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1A369" w14:textId="2B2FB3DC" w:rsidR="00B63CF7" w:rsidRDefault="00B63CF7" w:rsidP="0035609C">
      <w:pPr>
        <w:pStyle w:val="Titel"/>
        <w:spacing w:line="360" w:lineRule="auto"/>
        <w:rPr>
          <w:rFonts w:ascii="Times New Roman" w:hAnsi="Times New Roman" w:cs="Times New Roman"/>
          <w:lang w:val="en-GB"/>
        </w:rPr>
      </w:pPr>
      <w:r w:rsidRPr="00AB1D54">
        <w:rPr>
          <w:rFonts w:ascii="Times New Roman" w:hAnsi="Times New Roman" w:cs="Times New Roman"/>
          <w:lang w:val="en-GB"/>
        </w:rPr>
        <w:t>Opsins: A perspective on vision</w:t>
      </w:r>
    </w:p>
    <w:p w14:paraId="358317C0" w14:textId="77777777" w:rsidR="00716737" w:rsidRDefault="00716737" w:rsidP="0035609C">
      <w:pPr>
        <w:spacing w:line="360" w:lineRule="auto"/>
        <w:rPr>
          <w:rFonts w:ascii="Times New Roman" w:hAnsi="Times New Roman" w:cs="Times New Roman"/>
          <w:sz w:val="24"/>
          <w:szCs w:val="24"/>
          <w:lang w:val="en-GB"/>
        </w:rPr>
      </w:pPr>
    </w:p>
    <w:p w14:paraId="6013BCBC" w14:textId="7922577C" w:rsidR="007A3671" w:rsidRPr="007A3671" w:rsidRDefault="007A3671" w:rsidP="0035609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the field of biology there have always been a certain fascination with the visual system, at every technological advancement the research into the eyes have been deepened (</w:t>
      </w:r>
      <w:r w:rsidR="00F31D98">
        <w:rPr>
          <w:rFonts w:ascii="Times New Roman" w:hAnsi="Times New Roman" w:cs="Times New Roman"/>
          <w:sz w:val="24"/>
          <w:szCs w:val="24"/>
          <w:lang w:val="en-GB"/>
        </w:rPr>
        <w:t xml:space="preserve">Koenig and Gross 2020). The current understanding of the visual system are thus the result of several significant advancements in all of the related fields of study, </w:t>
      </w:r>
      <w:r w:rsidR="00686249">
        <w:rPr>
          <w:rFonts w:ascii="Times New Roman" w:hAnsi="Times New Roman" w:cs="Times New Roman"/>
          <w:sz w:val="24"/>
          <w:szCs w:val="24"/>
          <w:lang w:val="en-GB"/>
        </w:rPr>
        <w:t xml:space="preserve">the current situation allows researchers to understand how animals process the visual inputs they are subjected to. </w:t>
      </w:r>
    </w:p>
    <w:p w14:paraId="33E8153F" w14:textId="6983CEE0" w:rsidR="00217BD3" w:rsidRPr="007A3671" w:rsidRDefault="00FA3F37" w:rsidP="0035609C">
      <w:pPr>
        <w:spacing w:line="360" w:lineRule="auto"/>
        <w:rPr>
          <w:rFonts w:ascii="Times New Roman" w:hAnsi="Times New Roman" w:cs="Times New Roman"/>
          <w:sz w:val="24"/>
          <w:szCs w:val="24"/>
          <w:lang w:val="en-GB"/>
        </w:rPr>
      </w:pPr>
      <w:r w:rsidRPr="007A3671">
        <w:rPr>
          <w:rFonts w:ascii="Times New Roman" w:hAnsi="Times New Roman" w:cs="Times New Roman"/>
          <w:sz w:val="24"/>
          <w:szCs w:val="24"/>
          <w:lang w:val="en-GB"/>
        </w:rPr>
        <w:t>Animal eyes vary greatly in their complexity and morphology, universally all eyes consists of several components. These components have been co-opted  from their former functions, one of the components that have been co-opted is paralogue to the modern opsins (</w:t>
      </w:r>
      <w:proofErr w:type="spellStart"/>
      <w:r w:rsidRPr="007A3671">
        <w:rPr>
          <w:rFonts w:ascii="Times New Roman" w:hAnsi="Times New Roman" w:cs="Times New Roman"/>
          <w:sz w:val="24"/>
          <w:szCs w:val="24"/>
          <w:lang w:val="en-GB"/>
        </w:rPr>
        <w:t>Picciani</w:t>
      </w:r>
      <w:proofErr w:type="spellEnd"/>
      <w:r w:rsidRPr="007A3671">
        <w:rPr>
          <w:rFonts w:ascii="Times New Roman" w:hAnsi="Times New Roman" w:cs="Times New Roman"/>
          <w:sz w:val="24"/>
          <w:szCs w:val="24"/>
          <w:lang w:val="en-GB"/>
        </w:rPr>
        <w:t xml:space="preserve"> et al 2016.). </w:t>
      </w:r>
    </w:p>
    <w:p w14:paraId="5348D4C5" w14:textId="26BE9238" w:rsidR="00B63CF7" w:rsidRPr="00DA7C2A" w:rsidRDefault="00217BD3" w:rsidP="00217BD3">
      <w:pPr>
        <w:pStyle w:val="Overskrift1"/>
        <w:rPr>
          <w:lang w:val="en-GB"/>
        </w:rPr>
      </w:pPr>
      <w:r>
        <w:rPr>
          <w:lang w:val="en-GB"/>
        </w:rPr>
        <w:t>Theory</w:t>
      </w:r>
    </w:p>
    <w:p w14:paraId="1A6CA603" w14:textId="6CBCD82D" w:rsidR="00B63CF7" w:rsidRPr="00580E93" w:rsidRDefault="00B63CF7" w:rsidP="0035609C">
      <w:pPr>
        <w:pStyle w:val="Overskrift2"/>
        <w:spacing w:line="360" w:lineRule="auto"/>
        <w:rPr>
          <w:rFonts w:ascii="Times New Roman" w:hAnsi="Times New Roman" w:cs="Times New Roman"/>
          <w:lang w:val="en-GB"/>
        </w:rPr>
      </w:pPr>
      <w:r w:rsidRPr="00580E93">
        <w:rPr>
          <w:rFonts w:ascii="Times New Roman" w:hAnsi="Times New Roman" w:cs="Times New Roman"/>
          <w:lang w:val="en-GB"/>
        </w:rPr>
        <w:t>Opsins form and function</w:t>
      </w:r>
    </w:p>
    <w:p w14:paraId="23BE1968" w14:textId="77777777" w:rsidR="00524464" w:rsidRPr="00580E93" w:rsidRDefault="00524464" w:rsidP="0035609C">
      <w:pPr>
        <w:spacing w:line="360" w:lineRule="auto"/>
        <w:rPr>
          <w:rFonts w:ascii="Times New Roman" w:hAnsi="Times New Roman" w:cs="Times New Roman"/>
          <w:lang w:val="en-GB"/>
        </w:rPr>
      </w:pPr>
    </w:p>
    <w:p w14:paraId="50DC72A1" w14:textId="57889BF5" w:rsidR="00D7234A" w:rsidRDefault="00C375DF"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Opsins in form</w:t>
      </w:r>
      <w:r w:rsidR="00033DEE" w:rsidRPr="00580E93">
        <w:rPr>
          <w:rFonts w:ascii="Times New Roman" w:hAnsi="Times New Roman" w:cs="Times New Roman"/>
          <w:sz w:val="24"/>
          <w:szCs w:val="24"/>
          <w:lang w:val="en-GB"/>
        </w:rPr>
        <w:t xml:space="preserve"> and function</w:t>
      </w:r>
      <w:r w:rsidRPr="00580E93">
        <w:rPr>
          <w:rFonts w:ascii="Times New Roman" w:hAnsi="Times New Roman" w:cs="Times New Roman"/>
          <w:sz w:val="24"/>
          <w:szCs w:val="24"/>
          <w:lang w:val="en-GB"/>
        </w:rPr>
        <w:t xml:space="preserve"> are similar to other GCPR’s (G-coupled</w:t>
      </w:r>
      <w:r w:rsidR="00276A67" w:rsidRPr="00580E93">
        <w:rPr>
          <w:rFonts w:ascii="Times New Roman" w:hAnsi="Times New Roman" w:cs="Times New Roman"/>
          <w:sz w:val="24"/>
          <w:szCs w:val="24"/>
          <w:lang w:val="en-GB"/>
        </w:rPr>
        <w:t xml:space="preserve"> protein</w:t>
      </w:r>
      <w:r w:rsidRPr="00580E93">
        <w:rPr>
          <w:rFonts w:ascii="Times New Roman" w:hAnsi="Times New Roman" w:cs="Times New Roman"/>
          <w:sz w:val="24"/>
          <w:szCs w:val="24"/>
          <w:lang w:val="en-GB"/>
        </w:rPr>
        <w:t xml:space="preserve"> receptors), they can however be distinguished from these as they have lysine residue in the seventh transmembrane helix (</w:t>
      </w:r>
      <w:proofErr w:type="spellStart"/>
      <w:r w:rsidRPr="00580E93">
        <w:rPr>
          <w:rFonts w:ascii="Times New Roman" w:hAnsi="Times New Roman" w:cs="Times New Roman"/>
          <w:sz w:val="24"/>
          <w:szCs w:val="24"/>
          <w:lang w:val="en-GB"/>
        </w:rPr>
        <w:t>Terakita</w:t>
      </w:r>
      <w:proofErr w:type="spellEnd"/>
      <w:r w:rsidRPr="00580E93">
        <w:rPr>
          <w:rFonts w:ascii="Times New Roman" w:hAnsi="Times New Roman" w:cs="Times New Roman"/>
          <w:sz w:val="24"/>
          <w:szCs w:val="24"/>
          <w:lang w:val="en-GB"/>
        </w:rPr>
        <w:t xml:space="preserve"> 2005). </w:t>
      </w:r>
      <w:r w:rsidR="00033DEE" w:rsidRPr="00580E93">
        <w:rPr>
          <w:rFonts w:ascii="Times New Roman" w:hAnsi="Times New Roman" w:cs="Times New Roman"/>
          <w:sz w:val="24"/>
          <w:szCs w:val="24"/>
          <w:lang w:val="en-GB"/>
        </w:rPr>
        <w:t xml:space="preserve">The opsin </w:t>
      </w:r>
      <w:r w:rsidR="0074443F" w:rsidRPr="00580E93">
        <w:rPr>
          <w:rFonts w:ascii="Times New Roman" w:hAnsi="Times New Roman" w:cs="Times New Roman"/>
          <w:sz w:val="24"/>
          <w:szCs w:val="24"/>
          <w:lang w:val="en-GB"/>
        </w:rPr>
        <w:t>is</w:t>
      </w:r>
      <w:r w:rsidR="00033DEE" w:rsidRPr="00580E93">
        <w:rPr>
          <w:rFonts w:ascii="Times New Roman" w:hAnsi="Times New Roman" w:cs="Times New Roman"/>
          <w:sz w:val="24"/>
          <w:szCs w:val="24"/>
          <w:lang w:val="en-GB"/>
        </w:rPr>
        <w:t xml:space="preserve"> associated with retinal, when these two are associated they form the photosensitive unit rhodopsin (</w:t>
      </w:r>
      <w:proofErr w:type="spellStart"/>
      <w:r w:rsidR="00033DEE" w:rsidRPr="00580E93">
        <w:rPr>
          <w:rFonts w:ascii="Times New Roman" w:hAnsi="Times New Roman" w:cs="Times New Roman"/>
          <w:sz w:val="24"/>
          <w:szCs w:val="24"/>
          <w:lang w:val="en-GB"/>
        </w:rPr>
        <w:t>Terakita</w:t>
      </w:r>
      <w:proofErr w:type="spellEnd"/>
      <w:r w:rsidR="00033DEE" w:rsidRPr="00580E93">
        <w:rPr>
          <w:rFonts w:ascii="Times New Roman" w:hAnsi="Times New Roman" w:cs="Times New Roman"/>
          <w:sz w:val="24"/>
          <w:szCs w:val="24"/>
          <w:lang w:val="en-GB"/>
        </w:rPr>
        <w:t xml:space="preserve"> 2005).</w:t>
      </w:r>
      <w:r w:rsidR="002673CC" w:rsidRPr="00580E93">
        <w:rPr>
          <w:rFonts w:ascii="Times New Roman" w:hAnsi="Times New Roman" w:cs="Times New Roman"/>
          <w:sz w:val="24"/>
          <w:szCs w:val="24"/>
          <w:lang w:val="en-GB"/>
        </w:rPr>
        <w:t xml:space="preserve"> The function of the lysine is as a coupling point for the cis-retinal to the</w:t>
      </w:r>
      <w:r w:rsidR="002A6458" w:rsidRPr="00580E93">
        <w:rPr>
          <w:rFonts w:ascii="Times New Roman" w:hAnsi="Times New Roman" w:cs="Times New Roman"/>
          <w:sz w:val="24"/>
          <w:szCs w:val="24"/>
          <w:lang w:val="en-GB"/>
        </w:rPr>
        <w:t xml:space="preserve"> seventh</w:t>
      </w:r>
      <w:r w:rsidR="002673CC" w:rsidRPr="00580E93">
        <w:rPr>
          <w:rFonts w:ascii="Times New Roman" w:hAnsi="Times New Roman" w:cs="Times New Roman"/>
          <w:sz w:val="24"/>
          <w:szCs w:val="24"/>
          <w:lang w:val="en-GB"/>
        </w:rPr>
        <w:t xml:space="preserve"> helix</w:t>
      </w:r>
      <w:r w:rsidR="000809CE" w:rsidRPr="00580E93">
        <w:rPr>
          <w:rFonts w:ascii="Times New Roman" w:hAnsi="Times New Roman" w:cs="Times New Roman"/>
          <w:sz w:val="24"/>
          <w:szCs w:val="24"/>
          <w:lang w:val="en-GB"/>
        </w:rPr>
        <w:t xml:space="preserve"> of the opsin</w:t>
      </w:r>
      <w:r w:rsidR="002673CC" w:rsidRPr="00580E93">
        <w:rPr>
          <w:rFonts w:ascii="Times New Roman" w:hAnsi="Times New Roman" w:cs="Times New Roman"/>
          <w:sz w:val="24"/>
          <w:szCs w:val="24"/>
          <w:lang w:val="en-GB"/>
        </w:rPr>
        <w:t xml:space="preserve"> (Okada and </w:t>
      </w:r>
      <w:proofErr w:type="spellStart"/>
      <w:r w:rsidR="002673CC" w:rsidRPr="00580E93">
        <w:rPr>
          <w:rFonts w:ascii="Times New Roman" w:hAnsi="Times New Roman" w:cs="Times New Roman"/>
          <w:sz w:val="24"/>
          <w:szCs w:val="24"/>
          <w:lang w:val="en-GB"/>
        </w:rPr>
        <w:t>Palczewski</w:t>
      </w:r>
      <w:proofErr w:type="spellEnd"/>
      <w:r w:rsidR="002673CC" w:rsidRPr="00580E93">
        <w:rPr>
          <w:rFonts w:ascii="Times New Roman" w:hAnsi="Times New Roman" w:cs="Times New Roman"/>
          <w:sz w:val="24"/>
          <w:szCs w:val="24"/>
          <w:lang w:val="en-GB"/>
        </w:rPr>
        <w:t xml:space="preserve"> 2001), this coupling allowing for the activation of the g-protein when its ligand (retinal) goes through conformational changes. </w:t>
      </w:r>
      <w:r w:rsidR="000809CE" w:rsidRPr="00580E93">
        <w:rPr>
          <w:rFonts w:ascii="Times New Roman" w:hAnsi="Times New Roman" w:cs="Times New Roman"/>
          <w:sz w:val="24"/>
          <w:szCs w:val="24"/>
          <w:lang w:val="en-GB"/>
        </w:rPr>
        <w:t>The rhodopsin changes its shape as a consequence</w:t>
      </w:r>
      <w:r w:rsidR="00524464" w:rsidRPr="00580E93">
        <w:rPr>
          <w:rFonts w:ascii="Times New Roman" w:hAnsi="Times New Roman" w:cs="Times New Roman"/>
          <w:sz w:val="24"/>
          <w:szCs w:val="24"/>
          <w:lang w:val="en-GB"/>
        </w:rPr>
        <w:t xml:space="preserve"> of light absorption</w:t>
      </w:r>
      <w:r w:rsidR="000809CE" w:rsidRPr="00580E93">
        <w:rPr>
          <w:rFonts w:ascii="Times New Roman" w:hAnsi="Times New Roman" w:cs="Times New Roman"/>
          <w:sz w:val="24"/>
          <w:szCs w:val="24"/>
          <w:lang w:val="en-GB"/>
        </w:rPr>
        <w:t xml:space="preserve">, this leads it through some intermediate states until it arrives at it the active meta-II state (F. J </w:t>
      </w:r>
      <w:proofErr w:type="spellStart"/>
      <w:r w:rsidR="000809CE" w:rsidRPr="00580E93">
        <w:rPr>
          <w:rFonts w:ascii="Times New Roman" w:hAnsi="Times New Roman" w:cs="Times New Roman"/>
          <w:sz w:val="24"/>
          <w:szCs w:val="24"/>
          <w:lang w:val="en-GB"/>
        </w:rPr>
        <w:t>Bartl</w:t>
      </w:r>
      <w:proofErr w:type="spellEnd"/>
      <w:r w:rsidR="000809CE" w:rsidRPr="00580E93">
        <w:rPr>
          <w:rFonts w:ascii="Times New Roman" w:hAnsi="Times New Roman" w:cs="Times New Roman"/>
          <w:sz w:val="24"/>
          <w:szCs w:val="24"/>
          <w:lang w:val="en-GB"/>
        </w:rPr>
        <w:t xml:space="preserve"> et al 2001). In this active state </w:t>
      </w:r>
      <w:r w:rsidR="009E105E" w:rsidRPr="00580E93">
        <w:rPr>
          <w:rFonts w:ascii="Times New Roman" w:hAnsi="Times New Roman" w:cs="Times New Roman"/>
          <w:sz w:val="24"/>
          <w:szCs w:val="24"/>
          <w:lang w:val="en-GB"/>
        </w:rPr>
        <w:t>it can bind to and activate the g-protein, thereby relaying the</w:t>
      </w:r>
      <w:r w:rsidR="00397179">
        <w:rPr>
          <w:rFonts w:ascii="Times New Roman" w:hAnsi="Times New Roman" w:cs="Times New Roman"/>
          <w:sz w:val="24"/>
          <w:szCs w:val="24"/>
          <w:lang w:val="en-GB"/>
        </w:rPr>
        <w:t xml:space="preserve"> signal from</w:t>
      </w:r>
      <w:r w:rsidR="009E105E" w:rsidRPr="00580E93">
        <w:rPr>
          <w:rFonts w:ascii="Times New Roman" w:hAnsi="Times New Roman" w:cs="Times New Roman"/>
          <w:sz w:val="24"/>
          <w:szCs w:val="24"/>
          <w:lang w:val="en-GB"/>
        </w:rPr>
        <w:t xml:space="preserve"> initial photon absorbed by the opsin to the</w:t>
      </w:r>
      <w:r w:rsidR="004A0A1C" w:rsidRPr="00580E93">
        <w:rPr>
          <w:rFonts w:ascii="Times New Roman" w:hAnsi="Times New Roman" w:cs="Times New Roman"/>
          <w:sz w:val="24"/>
          <w:szCs w:val="24"/>
          <w:lang w:val="en-GB"/>
        </w:rPr>
        <w:t xml:space="preserve"> ganglia.</w:t>
      </w:r>
    </w:p>
    <w:p w14:paraId="518980D2" w14:textId="145A5943" w:rsidR="00CB2993" w:rsidRPr="00580E93" w:rsidRDefault="00CB2993" w:rsidP="0035609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Rhodopsin as a unit consists of the opsin, an apo-protein and the 11-cis-retinal, the cis retinal is based on vitamin A (Zhang et al 2016). GCPR are normally dimers, however it has been thought that rhodopsin functions as a homodimer</w:t>
      </w:r>
      <w:r w:rsidR="00783E6D">
        <w:rPr>
          <w:rFonts w:ascii="Times New Roman" w:hAnsi="Times New Roman" w:cs="Times New Roman"/>
          <w:sz w:val="24"/>
          <w:szCs w:val="24"/>
          <w:lang w:val="en-GB"/>
        </w:rPr>
        <w:t xml:space="preserve"> along with its apo-protein.</w:t>
      </w:r>
      <w:r w:rsidR="0054223A">
        <w:rPr>
          <w:rFonts w:ascii="Times New Roman" w:hAnsi="Times New Roman" w:cs="Times New Roman"/>
          <w:sz w:val="24"/>
          <w:szCs w:val="24"/>
          <w:lang w:val="en-GB"/>
        </w:rPr>
        <w:t xml:space="preserve"> Evide</w:t>
      </w:r>
      <w:r w:rsidR="0013166B">
        <w:rPr>
          <w:rFonts w:ascii="Times New Roman" w:hAnsi="Times New Roman" w:cs="Times New Roman"/>
          <w:sz w:val="24"/>
          <w:szCs w:val="24"/>
          <w:lang w:val="en-GB"/>
        </w:rPr>
        <w:t xml:space="preserve">nce however suggest that the opsins dimerize, Zhang et al 2016 found that dimerization stabilize the opsins in mice. </w:t>
      </w:r>
    </w:p>
    <w:p w14:paraId="40C831B6" w14:textId="593A8DA1" w:rsidR="00524464" w:rsidRPr="00580E93" w:rsidRDefault="00C375DF"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lastRenderedPageBreak/>
        <w:t>Opsins functions</w:t>
      </w:r>
      <w:r w:rsidR="002673CC" w:rsidRPr="00580E93">
        <w:rPr>
          <w:rFonts w:ascii="Times New Roman" w:hAnsi="Times New Roman" w:cs="Times New Roman"/>
          <w:sz w:val="24"/>
          <w:szCs w:val="24"/>
          <w:lang w:val="en-GB"/>
        </w:rPr>
        <w:t xml:space="preserve"> and</w:t>
      </w:r>
      <w:r w:rsidR="008C25B8">
        <w:rPr>
          <w:rFonts w:ascii="Times New Roman" w:hAnsi="Times New Roman" w:cs="Times New Roman"/>
          <w:sz w:val="24"/>
          <w:szCs w:val="24"/>
          <w:lang w:val="en-GB"/>
        </w:rPr>
        <w:t xml:space="preserve"> </w:t>
      </w:r>
      <w:proofErr w:type="spellStart"/>
      <w:r w:rsidR="008C25B8">
        <w:rPr>
          <w:rFonts w:ascii="Times New Roman" w:hAnsi="Times New Roman" w:cs="Times New Roman"/>
          <w:sz w:val="24"/>
          <w:szCs w:val="24"/>
          <w:lang w:val="en-GB"/>
        </w:rPr>
        <w:t>stereoisometric</w:t>
      </w:r>
      <w:proofErr w:type="spellEnd"/>
      <w:r w:rsidR="002673CC" w:rsidRPr="00580E93">
        <w:rPr>
          <w:rFonts w:ascii="Times New Roman" w:hAnsi="Times New Roman" w:cs="Times New Roman"/>
          <w:sz w:val="24"/>
          <w:szCs w:val="24"/>
          <w:lang w:val="en-GB"/>
        </w:rPr>
        <w:t xml:space="preserve"> form</w:t>
      </w:r>
      <w:r w:rsidRPr="00580E93">
        <w:rPr>
          <w:rFonts w:ascii="Times New Roman" w:hAnsi="Times New Roman" w:cs="Times New Roman"/>
          <w:sz w:val="24"/>
          <w:szCs w:val="24"/>
          <w:lang w:val="en-GB"/>
        </w:rPr>
        <w:t xml:space="preserve"> can vary greatly, some are utilized as a key </w:t>
      </w:r>
      <w:r w:rsidR="001D1EF2" w:rsidRPr="00580E93">
        <w:rPr>
          <w:rFonts w:ascii="Times New Roman" w:hAnsi="Times New Roman" w:cs="Times New Roman"/>
          <w:sz w:val="24"/>
          <w:szCs w:val="24"/>
          <w:lang w:val="en-GB"/>
        </w:rPr>
        <w:t>component in vision. There are however also opsins utilized in other functions of the body, these can for instance be light dependent ion pumps. T</w:t>
      </w:r>
      <w:r w:rsidR="00834D42" w:rsidRPr="00580E93">
        <w:rPr>
          <w:rFonts w:ascii="Times New Roman" w:hAnsi="Times New Roman" w:cs="Times New Roman"/>
          <w:sz w:val="24"/>
          <w:szCs w:val="24"/>
          <w:lang w:val="en-GB"/>
        </w:rPr>
        <w:t>heir function can be split up into two phases</w:t>
      </w:r>
      <w:r w:rsidR="008C25B8">
        <w:rPr>
          <w:rFonts w:ascii="Times New Roman" w:hAnsi="Times New Roman" w:cs="Times New Roman"/>
          <w:sz w:val="24"/>
          <w:szCs w:val="24"/>
          <w:lang w:val="en-GB"/>
        </w:rPr>
        <w:t xml:space="preserve"> as described above</w:t>
      </w:r>
      <w:r w:rsidR="00834D42" w:rsidRPr="00580E93">
        <w:rPr>
          <w:rFonts w:ascii="Times New Roman" w:hAnsi="Times New Roman" w:cs="Times New Roman"/>
          <w:sz w:val="24"/>
          <w:szCs w:val="24"/>
          <w:lang w:val="en-GB"/>
        </w:rPr>
        <w:t>, first the photon absorption and secondly the activation of the GCPR (</w:t>
      </w:r>
      <w:proofErr w:type="spellStart"/>
      <w:r w:rsidR="00834D42" w:rsidRPr="00580E93">
        <w:rPr>
          <w:rFonts w:ascii="Times New Roman" w:hAnsi="Times New Roman" w:cs="Times New Roman"/>
          <w:sz w:val="24"/>
          <w:szCs w:val="24"/>
          <w:lang w:val="en-GB"/>
        </w:rPr>
        <w:t>Terakita</w:t>
      </w:r>
      <w:proofErr w:type="spellEnd"/>
      <w:r w:rsidR="00834D42" w:rsidRPr="00580E93">
        <w:rPr>
          <w:rFonts w:ascii="Times New Roman" w:hAnsi="Times New Roman" w:cs="Times New Roman"/>
          <w:sz w:val="24"/>
          <w:szCs w:val="24"/>
          <w:lang w:val="en-GB"/>
        </w:rPr>
        <w:t xml:space="preserve"> 2005). </w:t>
      </w:r>
    </w:p>
    <w:p w14:paraId="5821ECBA" w14:textId="6590E018" w:rsidR="002A6458" w:rsidRPr="008C25B8" w:rsidRDefault="00834D42"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The activation happens through a conformational change in the </w:t>
      </w:r>
      <w:r w:rsidR="00265AB5" w:rsidRPr="00580E93">
        <w:rPr>
          <w:rFonts w:ascii="Times New Roman" w:hAnsi="Times New Roman" w:cs="Times New Roman"/>
          <w:sz w:val="24"/>
          <w:szCs w:val="24"/>
          <w:lang w:val="en-GB"/>
        </w:rPr>
        <w:t>retinal</w:t>
      </w:r>
      <w:r w:rsidRPr="00580E93">
        <w:rPr>
          <w:rFonts w:ascii="Times New Roman" w:hAnsi="Times New Roman" w:cs="Times New Roman"/>
          <w:sz w:val="24"/>
          <w:szCs w:val="24"/>
          <w:lang w:val="en-GB"/>
        </w:rPr>
        <w:t xml:space="preserve">, this occurs by changing the </w:t>
      </w:r>
      <w:r w:rsidR="00265AB5" w:rsidRPr="00580E93">
        <w:rPr>
          <w:rFonts w:ascii="Times New Roman" w:hAnsi="Times New Roman" w:cs="Times New Roman"/>
          <w:sz w:val="24"/>
          <w:szCs w:val="24"/>
          <w:lang w:val="en-GB"/>
        </w:rPr>
        <w:t>retinal</w:t>
      </w:r>
      <w:r w:rsidRPr="00580E93">
        <w:rPr>
          <w:rFonts w:ascii="Times New Roman" w:hAnsi="Times New Roman" w:cs="Times New Roman"/>
          <w:sz w:val="24"/>
          <w:szCs w:val="24"/>
          <w:lang w:val="en-GB"/>
        </w:rPr>
        <w:t xml:space="preserve"> from its cis conformation to the trans conformation. </w:t>
      </w:r>
      <w:r w:rsidR="0087673C" w:rsidRPr="00580E93">
        <w:rPr>
          <w:rFonts w:ascii="Times New Roman" w:hAnsi="Times New Roman" w:cs="Times New Roman"/>
          <w:sz w:val="24"/>
          <w:szCs w:val="24"/>
          <w:lang w:val="en-GB"/>
        </w:rPr>
        <w:t xml:space="preserve">The change </w:t>
      </w:r>
      <w:r w:rsidR="008C5CDC" w:rsidRPr="00580E93">
        <w:rPr>
          <w:rFonts w:ascii="Times New Roman" w:hAnsi="Times New Roman" w:cs="Times New Roman"/>
          <w:sz w:val="24"/>
          <w:szCs w:val="24"/>
          <w:lang w:val="en-GB"/>
        </w:rPr>
        <w:t xml:space="preserve">leads to a cascade which end with a physiological response, the entire process is known as phototransduction (Yoshinori </w:t>
      </w:r>
      <w:proofErr w:type="spellStart"/>
      <w:r w:rsidR="008C5CDC" w:rsidRPr="00580E93">
        <w:rPr>
          <w:rFonts w:ascii="Times New Roman" w:hAnsi="Times New Roman" w:cs="Times New Roman"/>
          <w:sz w:val="24"/>
          <w:szCs w:val="24"/>
          <w:lang w:val="en-GB"/>
        </w:rPr>
        <w:t>Shichida</w:t>
      </w:r>
      <w:proofErr w:type="spellEnd"/>
      <w:r w:rsidR="008C5CDC" w:rsidRPr="00580E93">
        <w:rPr>
          <w:rFonts w:ascii="Times New Roman" w:hAnsi="Times New Roman" w:cs="Times New Roman"/>
          <w:sz w:val="24"/>
          <w:szCs w:val="24"/>
          <w:lang w:val="en-GB"/>
        </w:rPr>
        <w:t xml:space="preserve"> and Take Matsuyama 2009).</w:t>
      </w:r>
      <w:r w:rsidR="003D2E59" w:rsidRPr="00580E93">
        <w:rPr>
          <w:rFonts w:ascii="Times New Roman" w:hAnsi="Times New Roman" w:cs="Times New Roman"/>
          <w:sz w:val="24"/>
          <w:szCs w:val="24"/>
          <w:lang w:val="en-GB"/>
        </w:rPr>
        <w:t xml:space="preserve"> </w:t>
      </w:r>
      <w:r w:rsidR="002A6458" w:rsidRPr="00580E93">
        <w:rPr>
          <w:rFonts w:ascii="Times New Roman" w:hAnsi="Times New Roman" w:cs="Times New Roman"/>
          <w:sz w:val="24"/>
          <w:szCs w:val="24"/>
          <w:lang w:val="en-GB"/>
        </w:rPr>
        <w:t xml:space="preserve">The </w:t>
      </w:r>
      <w:proofErr w:type="spellStart"/>
      <w:r w:rsidR="002A6458" w:rsidRPr="00580E93">
        <w:rPr>
          <w:rFonts w:ascii="Times New Roman" w:hAnsi="Times New Roman" w:cs="Times New Roman"/>
          <w:sz w:val="24"/>
          <w:szCs w:val="24"/>
          <w:lang w:val="en-GB"/>
        </w:rPr>
        <w:t>retinals</w:t>
      </w:r>
      <w:proofErr w:type="spellEnd"/>
      <w:r w:rsidR="002A6458" w:rsidRPr="00580E93">
        <w:rPr>
          <w:rFonts w:ascii="Times New Roman" w:hAnsi="Times New Roman" w:cs="Times New Roman"/>
          <w:sz w:val="24"/>
          <w:szCs w:val="24"/>
          <w:lang w:val="en-GB"/>
        </w:rPr>
        <w:t xml:space="preserve"> conformational change leads to changes in the structure of the associated g-protein, this leading to an activation of its cascade </w:t>
      </w:r>
      <w:r w:rsidR="00DA7C2A" w:rsidRPr="00580E93">
        <w:rPr>
          <w:rFonts w:ascii="Times New Roman" w:hAnsi="Times New Roman" w:cs="Times New Roman"/>
          <w:sz w:val="24"/>
          <w:szCs w:val="24"/>
          <w:lang w:val="en-GB"/>
        </w:rPr>
        <w:t xml:space="preserve">(Okada and </w:t>
      </w:r>
      <w:proofErr w:type="spellStart"/>
      <w:r w:rsidR="00DA7C2A" w:rsidRPr="00580E93">
        <w:rPr>
          <w:rFonts w:ascii="Times New Roman" w:hAnsi="Times New Roman" w:cs="Times New Roman"/>
          <w:sz w:val="24"/>
          <w:szCs w:val="24"/>
          <w:lang w:val="en-GB"/>
        </w:rPr>
        <w:t>Palczewski</w:t>
      </w:r>
      <w:proofErr w:type="spellEnd"/>
      <w:r w:rsidR="00DA7C2A" w:rsidRPr="00580E93">
        <w:rPr>
          <w:rFonts w:ascii="Times New Roman" w:hAnsi="Times New Roman" w:cs="Times New Roman"/>
          <w:sz w:val="24"/>
          <w:szCs w:val="24"/>
          <w:lang w:val="en-GB"/>
        </w:rPr>
        <w:t xml:space="preserve"> 2001). There are different cascades activated dependent on the g-protein, the variation in the cascades activated lead to different physiological responses, in this paper the relevant ones are TRP and CNG channel activation.</w:t>
      </w:r>
      <w:r w:rsidR="008C25B8">
        <w:rPr>
          <w:rFonts w:ascii="Times New Roman" w:hAnsi="Times New Roman" w:cs="Times New Roman"/>
          <w:sz w:val="24"/>
          <w:szCs w:val="24"/>
          <w:lang w:val="en-GB"/>
        </w:rPr>
        <w:t xml:space="preserve"> As these are the channels that have been found to be used by </w:t>
      </w:r>
      <w:r w:rsidR="008C25B8">
        <w:rPr>
          <w:rFonts w:ascii="Times New Roman" w:hAnsi="Times New Roman" w:cs="Times New Roman"/>
          <w:i/>
          <w:iCs/>
          <w:sz w:val="24"/>
          <w:szCs w:val="24"/>
          <w:lang w:val="en-GB"/>
        </w:rPr>
        <w:t>Cnidaria</w:t>
      </w:r>
      <w:r w:rsidR="008C25B8">
        <w:rPr>
          <w:rFonts w:ascii="Times New Roman" w:hAnsi="Times New Roman" w:cs="Times New Roman"/>
          <w:sz w:val="24"/>
          <w:szCs w:val="24"/>
          <w:lang w:val="en-GB"/>
        </w:rPr>
        <w:t xml:space="preserve">, </w:t>
      </w:r>
    </w:p>
    <w:p w14:paraId="33C2DCE7" w14:textId="2E149C1D" w:rsidR="003D2E59" w:rsidRPr="00580E93" w:rsidRDefault="003D2E59"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The retinal must then be returned to its </w:t>
      </w:r>
      <w:r w:rsidR="008C25B8">
        <w:rPr>
          <w:rFonts w:ascii="Times New Roman" w:hAnsi="Times New Roman" w:cs="Times New Roman"/>
          <w:sz w:val="24"/>
          <w:szCs w:val="24"/>
          <w:lang w:val="en-GB"/>
        </w:rPr>
        <w:t>cis</w:t>
      </w:r>
      <w:r w:rsidRPr="00580E93">
        <w:rPr>
          <w:rFonts w:ascii="Times New Roman" w:hAnsi="Times New Roman" w:cs="Times New Roman"/>
          <w:sz w:val="24"/>
          <w:szCs w:val="24"/>
          <w:lang w:val="en-GB"/>
        </w:rPr>
        <w:t xml:space="preserve"> conformation, in vertebrate (rod) vision the retinal must dissociate</w:t>
      </w:r>
      <w:r w:rsidR="00FE5389" w:rsidRPr="00580E93">
        <w:rPr>
          <w:rFonts w:ascii="Times New Roman" w:hAnsi="Times New Roman" w:cs="Times New Roman"/>
          <w:sz w:val="24"/>
          <w:szCs w:val="24"/>
          <w:lang w:val="en-GB"/>
        </w:rPr>
        <w:t xml:space="preserve"> from the complex and be re-isomerized </w:t>
      </w:r>
      <w:r w:rsidR="008C25B8">
        <w:rPr>
          <w:rFonts w:ascii="Times New Roman" w:hAnsi="Times New Roman" w:cs="Times New Roman"/>
          <w:sz w:val="24"/>
          <w:szCs w:val="24"/>
          <w:lang w:val="en-GB"/>
        </w:rPr>
        <w:t>in the surrounding epithelium</w:t>
      </w:r>
      <w:r w:rsidR="00FE5389" w:rsidRPr="00580E93">
        <w:rPr>
          <w:rFonts w:ascii="Times New Roman" w:hAnsi="Times New Roman" w:cs="Times New Roman"/>
          <w:sz w:val="24"/>
          <w:szCs w:val="24"/>
          <w:lang w:val="en-GB"/>
        </w:rPr>
        <w:t xml:space="preserve">. In invertebrate vision this can be done without the disassociation (Hardie and Raghu 2005), as </w:t>
      </w:r>
      <w:r w:rsidR="00FE5389" w:rsidRPr="00580E93">
        <w:rPr>
          <w:rFonts w:ascii="Times New Roman" w:hAnsi="Times New Roman" w:cs="Times New Roman"/>
          <w:i/>
          <w:iCs/>
          <w:sz w:val="24"/>
          <w:szCs w:val="24"/>
          <w:lang w:val="en-GB"/>
        </w:rPr>
        <w:t xml:space="preserve">Cnidaria </w:t>
      </w:r>
      <w:r w:rsidR="00FE5389" w:rsidRPr="00580E93">
        <w:rPr>
          <w:rFonts w:ascii="Times New Roman" w:hAnsi="Times New Roman" w:cs="Times New Roman"/>
          <w:sz w:val="24"/>
          <w:szCs w:val="24"/>
          <w:lang w:val="en-GB"/>
        </w:rPr>
        <w:t xml:space="preserve">utilize the TRP pathway the re-isomerization happens without this disassociation. </w:t>
      </w:r>
      <w:r w:rsidR="00BC0985" w:rsidRPr="00580E93">
        <w:rPr>
          <w:rFonts w:ascii="Times New Roman" w:hAnsi="Times New Roman" w:cs="Times New Roman"/>
          <w:sz w:val="24"/>
          <w:szCs w:val="24"/>
          <w:lang w:val="en-GB"/>
        </w:rPr>
        <w:t>Termination of the signalling cascade is</w:t>
      </w:r>
      <w:r w:rsidR="008C25B8">
        <w:rPr>
          <w:rFonts w:ascii="Times New Roman" w:hAnsi="Times New Roman" w:cs="Times New Roman"/>
          <w:sz w:val="24"/>
          <w:szCs w:val="24"/>
          <w:lang w:val="en-GB"/>
        </w:rPr>
        <w:t xml:space="preserve"> an</w:t>
      </w:r>
      <w:r w:rsidR="00BC0985" w:rsidRPr="00580E93">
        <w:rPr>
          <w:rFonts w:ascii="Times New Roman" w:hAnsi="Times New Roman" w:cs="Times New Roman"/>
          <w:sz w:val="24"/>
          <w:szCs w:val="24"/>
          <w:lang w:val="en-GB"/>
        </w:rPr>
        <w:t xml:space="preserve"> important</w:t>
      </w:r>
      <w:r w:rsidR="008C25B8">
        <w:rPr>
          <w:rFonts w:ascii="Times New Roman" w:hAnsi="Times New Roman" w:cs="Times New Roman"/>
          <w:sz w:val="24"/>
          <w:szCs w:val="24"/>
          <w:lang w:val="en-GB"/>
        </w:rPr>
        <w:t xml:space="preserve"> part of the specificity of the signalling</w:t>
      </w:r>
      <w:r w:rsidR="00BC0985" w:rsidRPr="00580E93">
        <w:rPr>
          <w:rFonts w:ascii="Times New Roman" w:hAnsi="Times New Roman" w:cs="Times New Roman"/>
          <w:sz w:val="24"/>
          <w:szCs w:val="24"/>
          <w:lang w:val="en-GB"/>
        </w:rPr>
        <w:t>, regulation of the G-protein signalling makes temporal sampling possible (Hardie and Raghu 2005).</w:t>
      </w:r>
      <w:r w:rsidR="002673CC" w:rsidRPr="00580E93">
        <w:rPr>
          <w:rFonts w:ascii="Times New Roman" w:hAnsi="Times New Roman" w:cs="Times New Roman"/>
          <w:sz w:val="24"/>
          <w:szCs w:val="24"/>
          <w:lang w:val="en-GB"/>
        </w:rPr>
        <w:t xml:space="preserve"> </w:t>
      </w:r>
    </w:p>
    <w:p w14:paraId="31694EB5" w14:textId="0BB9A6D1" w:rsidR="00AE3DCE" w:rsidRPr="00580E93" w:rsidRDefault="00791DDE"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 The absorption spectrum of each opsin is determined through their</w:t>
      </w:r>
      <w:r w:rsidR="00D52341" w:rsidRPr="00580E93">
        <w:rPr>
          <w:rFonts w:ascii="Times New Roman" w:hAnsi="Times New Roman" w:cs="Times New Roman"/>
          <w:sz w:val="24"/>
          <w:szCs w:val="24"/>
          <w:lang w:val="en-GB"/>
        </w:rPr>
        <w:t xml:space="preserve"> amino sequence</w:t>
      </w:r>
      <w:r w:rsidR="00D00BB8" w:rsidRPr="00580E93">
        <w:rPr>
          <w:rFonts w:ascii="Times New Roman" w:hAnsi="Times New Roman" w:cs="Times New Roman"/>
          <w:sz w:val="24"/>
          <w:szCs w:val="24"/>
          <w:lang w:val="en-GB"/>
        </w:rPr>
        <w:t xml:space="preserve"> </w:t>
      </w:r>
      <w:r w:rsidR="00D00BB8" w:rsidRPr="00580E93">
        <w:rPr>
          <w:rFonts w:ascii="Times New Roman" w:hAnsi="Times New Roman" w:cs="Times New Roman"/>
          <w:sz w:val="24"/>
          <w:szCs w:val="24"/>
          <w:highlight w:val="yellow"/>
          <w:lang w:val="en-GB"/>
        </w:rPr>
        <w:t xml:space="preserve">(Anders </w:t>
      </w:r>
      <w:proofErr w:type="spellStart"/>
      <w:r w:rsidR="00D00BB8" w:rsidRPr="00580E93">
        <w:rPr>
          <w:rFonts w:ascii="Times New Roman" w:hAnsi="Times New Roman" w:cs="Times New Roman"/>
          <w:sz w:val="24"/>
          <w:szCs w:val="24"/>
          <w:highlight w:val="yellow"/>
          <w:lang w:val="en-GB"/>
        </w:rPr>
        <w:t>kilde</w:t>
      </w:r>
      <w:proofErr w:type="spellEnd"/>
      <w:r w:rsidR="00D00BB8" w:rsidRPr="00580E93">
        <w:rPr>
          <w:rFonts w:ascii="Times New Roman" w:hAnsi="Times New Roman" w:cs="Times New Roman"/>
          <w:sz w:val="24"/>
          <w:szCs w:val="24"/>
          <w:highlight w:val="yellow"/>
          <w:lang w:val="en-GB"/>
        </w:rPr>
        <w:t xml:space="preserve"> her)</w:t>
      </w:r>
      <w:r w:rsidR="00D52341" w:rsidRPr="00580E93">
        <w:rPr>
          <w:rFonts w:ascii="Times New Roman" w:hAnsi="Times New Roman" w:cs="Times New Roman"/>
          <w:sz w:val="24"/>
          <w:szCs w:val="24"/>
          <w:highlight w:val="yellow"/>
          <w:lang w:val="en-GB"/>
        </w:rPr>
        <w:t>,</w:t>
      </w:r>
      <w:r w:rsidR="00D52341" w:rsidRPr="00580E93">
        <w:rPr>
          <w:rFonts w:ascii="Times New Roman" w:hAnsi="Times New Roman" w:cs="Times New Roman"/>
          <w:sz w:val="24"/>
          <w:szCs w:val="24"/>
          <w:lang w:val="en-GB"/>
        </w:rPr>
        <w:t xml:space="preserve"> </w:t>
      </w:r>
      <w:r w:rsidR="00FE5389" w:rsidRPr="00580E93">
        <w:rPr>
          <w:rFonts w:ascii="Times New Roman" w:hAnsi="Times New Roman" w:cs="Times New Roman"/>
          <w:sz w:val="24"/>
          <w:szCs w:val="24"/>
          <w:lang w:val="en-GB"/>
        </w:rPr>
        <w:t xml:space="preserve">the amino sequence determines how the amino acids interacts when the opsins is folded. Thereby determining the 3 dimensional shape of the opsins, this controls </w:t>
      </w:r>
      <w:r w:rsidR="001242FB" w:rsidRPr="00580E93">
        <w:rPr>
          <w:rFonts w:ascii="Times New Roman" w:hAnsi="Times New Roman" w:cs="Times New Roman"/>
          <w:sz w:val="24"/>
          <w:szCs w:val="24"/>
          <w:lang w:val="en-GB"/>
        </w:rPr>
        <w:t xml:space="preserve">which </w:t>
      </w:r>
      <w:proofErr w:type="spellStart"/>
      <w:r w:rsidR="001242FB" w:rsidRPr="00580E93">
        <w:rPr>
          <w:rFonts w:ascii="Times New Roman" w:hAnsi="Times New Roman" w:cs="Times New Roman"/>
          <w:sz w:val="24"/>
          <w:szCs w:val="24"/>
          <w:lang w:val="en-GB"/>
        </w:rPr>
        <w:t>wawelengths</w:t>
      </w:r>
      <w:proofErr w:type="spellEnd"/>
      <w:r w:rsidR="001242FB" w:rsidRPr="00580E93">
        <w:rPr>
          <w:rFonts w:ascii="Times New Roman" w:hAnsi="Times New Roman" w:cs="Times New Roman"/>
          <w:sz w:val="24"/>
          <w:szCs w:val="24"/>
          <w:lang w:val="en-GB"/>
        </w:rPr>
        <w:t xml:space="preserve"> of light lead to a conformational change and thereby a response. The opsin is therefore responsible for t</w:t>
      </w:r>
      <w:r w:rsidR="006D475D" w:rsidRPr="00580E93">
        <w:rPr>
          <w:rFonts w:ascii="Times New Roman" w:hAnsi="Times New Roman" w:cs="Times New Roman"/>
          <w:sz w:val="24"/>
          <w:szCs w:val="24"/>
          <w:lang w:val="en-GB"/>
        </w:rPr>
        <w:t xml:space="preserve">uning the visual sense to a certain part of the electromagnetic spectrum, each opsin therefore having its own often distinguishable absorption spectrum. </w:t>
      </w:r>
    </w:p>
    <w:p w14:paraId="41EC48D5" w14:textId="35E2FE0B" w:rsidR="00D7234A" w:rsidRPr="00580E93" w:rsidRDefault="00AE3DCE"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In vision there are 2 primary forms of phototransduction, there is the ciliary phototransduction and </w:t>
      </w:r>
      <w:proofErr w:type="spellStart"/>
      <w:r w:rsidRPr="00580E93">
        <w:rPr>
          <w:rFonts w:ascii="Times New Roman" w:hAnsi="Times New Roman" w:cs="Times New Roman"/>
          <w:sz w:val="24"/>
          <w:szCs w:val="24"/>
          <w:lang w:val="en-GB"/>
        </w:rPr>
        <w:t>rhapdomeric</w:t>
      </w:r>
      <w:proofErr w:type="spellEnd"/>
      <w:r w:rsidRPr="00580E93">
        <w:rPr>
          <w:rFonts w:ascii="Times New Roman" w:hAnsi="Times New Roman" w:cs="Times New Roman"/>
          <w:sz w:val="24"/>
          <w:szCs w:val="24"/>
          <w:lang w:val="en-GB"/>
        </w:rPr>
        <w:t xml:space="preserve"> phototransduction. </w:t>
      </w:r>
      <w:r w:rsidR="00D7234A" w:rsidRPr="00580E93">
        <w:rPr>
          <w:rFonts w:ascii="Times New Roman" w:hAnsi="Times New Roman" w:cs="Times New Roman"/>
          <w:sz w:val="24"/>
          <w:szCs w:val="24"/>
          <w:lang w:val="en-GB"/>
        </w:rPr>
        <w:t xml:space="preserve">When TRP channels are activated in </w:t>
      </w:r>
      <w:r w:rsidRPr="00580E93">
        <w:rPr>
          <w:rFonts w:ascii="Times New Roman" w:hAnsi="Times New Roman" w:cs="Times New Roman"/>
          <w:sz w:val="24"/>
          <w:szCs w:val="24"/>
          <w:lang w:val="en-GB"/>
        </w:rPr>
        <w:t>ciliary phototransduction</w:t>
      </w:r>
      <w:r w:rsidR="00D7234A" w:rsidRPr="00580E93">
        <w:rPr>
          <w:rFonts w:ascii="Times New Roman" w:hAnsi="Times New Roman" w:cs="Times New Roman"/>
          <w:sz w:val="24"/>
          <w:szCs w:val="24"/>
          <w:lang w:val="en-GB"/>
        </w:rPr>
        <w:t xml:space="preserve"> the result is a depolarization, while the CNG channel activation utilized </w:t>
      </w:r>
      <w:r w:rsidRPr="00580E93">
        <w:rPr>
          <w:rFonts w:ascii="Times New Roman" w:hAnsi="Times New Roman" w:cs="Times New Roman"/>
          <w:sz w:val="24"/>
          <w:szCs w:val="24"/>
          <w:lang w:val="en-GB"/>
        </w:rPr>
        <w:t xml:space="preserve">in </w:t>
      </w:r>
      <w:proofErr w:type="spellStart"/>
      <w:r w:rsidRPr="00580E93">
        <w:rPr>
          <w:rFonts w:ascii="Times New Roman" w:hAnsi="Times New Roman" w:cs="Times New Roman"/>
          <w:sz w:val="24"/>
          <w:szCs w:val="24"/>
          <w:lang w:val="en-GB"/>
        </w:rPr>
        <w:t>rhapdomeric</w:t>
      </w:r>
      <w:proofErr w:type="spellEnd"/>
      <w:r w:rsidRPr="00580E93">
        <w:rPr>
          <w:rFonts w:ascii="Times New Roman" w:hAnsi="Times New Roman" w:cs="Times New Roman"/>
          <w:sz w:val="24"/>
          <w:szCs w:val="24"/>
          <w:lang w:val="en-GB"/>
        </w:rPr>
        <w:t xml:space="preserve"> phototransduction </w:t>
      </w:r>
      <w:r w:rsidR="00D7234A" w:rsidRPr="00580E93">
        <w:rPr>
          <w:rFonts w:ascii="Times New Roman" w:hAnsi="Times New Roman" w:cs="Times New Roman"/>
          <w:sz w:val="24"/>
          <w:szCs w:val="24"/>
          <w:lang w:val="en-GB"/>
        </w:rPr>
        <w:t>result in a hyperpolarization</w:t>
      </w:r>
      <w:r w:rsidR="00C8304E" w:rsidRPr="00580E93">
        <w:rPr>
          <w:rFonts w:ascii="Times New Roman" w:hAnsi="Times New Roman" w:cs="Times New Roman"/>
          <w:sz w:val="24"/>
          <w:szCs w:val="24"/>
          <w:lang w:val="en-GB"/>
        </w:rPr>
        <w:t xml:space="preserve"> (D. C. </w:t>
      </w:r>
      <w:proofErr w:type="spellStart"/>
      <w:r w:rsidR="00C8304E" w:rsidRPr="00580E93">
        <w:rPr>
          <w:rFonts w:ascii="Times New Roman" w:hAnsi="Times New Roman" w:cs="Times New Roman"/>
          <w:sz w:val="24"/>
          <w:szCs w:val="24"/>
          <w:lang w:val="en-GB"/>
        </w:rPr>
        <w:t>Plachetzki</w:t>
      </w:r>
      <w:proofErr w:type="spellEnd"/>
      <w:r w:rsidR="00C8304E" w:rsidRPr="00580E93">
        <w:rPr>
          <w:rFonts w:ascii="Times New Roman" w:hAnsi="Times New Roman" w:cs="Times New Roman"/>
          <w:sz w:val="24"/>
          <w:szCs w:val="24"/>
          <w:lang w:val="en-GB"/>
        </w:rPr>
        <w:t xml:space="preserve"> et al. 2010). The result is 2 very distinctively different ways to process vision, this difference can be seen between animals like </w:t>
      </w:r>
      <w:r w:rsidR="00701D75" w:rsidRPr="00580E93">
        <w:rPr>
          <w:rFonts w:ascii="Times New Roman" w:hAnsi="Times New Roman" w:cs="Times New Roman"/>
          <w:i/>
          <w:iCs/>
          <w:sz w:val="24"/>
          <w:szCs w:val="24"/>
          <w:lang w:val="en-GB"/>
        </w:rPr>
        <w:lastRenderedPageBreak/>
        <w:t>Cnidaria</w:t>
      </w:r>
      <w:r w:rsidR="00C8304E" w:rsidRPr="00580E93">
        <w:rPr>
          <w:rFonts w:ascii="Times New Roman" w:hAnsi="Times New Roman" w:cs="Times New Roman"/>
          <w:sz w:val="24"/>
          <w:szCs w:val="24"/>
          <w:lang w:val="en-GB"/>
        </w:rPr>
        <w:t xml:space="preserve"> and humans.</w:t>
      </w:r>
      <w:r w:rsidR="00701D75" w:rsidRPr="00580E93">
        <w:rPr>
          <w:rFonts w:ascii="Times New Roman" w:hAnsi="Times New Roman" w:cs="Times New Roman"/>
          <w:sz w:val="24"/>
          <w:szCs w:val="24"/>
          <w:lang w:val="en-GB"/>
        </w:rPr>
        <w:t xml:space="preserve"> It can be seen via a visualization of the membrane potential, the difference between the hyperpolarization and depolarization can be clearly distinguished. </w:t>
      </w:r>
    </w:p>
    <w:p w14:paraId="6038C2C3" w14:textId="5FF63D82" w:rsidR="00524464" w:rsidRPr="00580E93" w:rsidRDefault="00524464"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The g proteins that the opsins utilize can be used to determine which subfamily the opsin is from, there are seven subfamilies of opsin found (</w:t>
      </w:r>
      <w:proofErr w:type="spellStart"/>
      <w:r w:rsidRPr="00580E93">
        <w:rPr>
          <w:rFonts w:ascii="Times New Roman" w:hAnsi="Times New Roman" w:cs="Times New Roman"/>
          <w:sz w:val="24"/>
          <w:szCs w:val="24"/>
          <w:lang w:val="en-GB"/>
        </w:rPr>
        <w:t>Koyanagi</w:t>
      </w:r>
      <w:proofErr w:type="spellEnd"/>
      <w:r w:rsidRPr="00580E93">
        <w:rPr>
          <w:rFonts w:ascii="Times New Roman" w:hAnsi="Times New Roman" w:cs="Times New Roman"/>
          <w:sz w:val="24"/>
          <w:szCs w:val="24"/>
          <w:lang w:val="en-GB"/>
        </w:rPr>
        <w:t xml:space="preserve"> et al 2008 and </w:t>
      </w:r>
      <w:proofErr w:type="spellStart"/>
      <w:r w:rsidRPr="00580E93">
        <w:rPr>
          <w:rFonts w:ascii="Times New Roman" w:hAnsi="Times New Roman" w:cs="Times New Roman"/>
          <w:sz w:val="24"/>
          <w:szCs w:val="24"/>
          <w:lang w:val="en-GB"/>
        </w:rPr>
        <w:t>Shichida</w:t>
      </w:r>
      <w:proofErr w:type="spellEnd"/>
      <w:r w:rsidRPr="00580E93">
        <w:rPr>
          <w:rFonts w:ascii="Times New Roman" w:hAnsi="Times New Roman" w:cs="Times New Roman"/>
          <w:sz w:val="24"/>
          <w:szCs w:val="24"/>
          <w:lang w:val="en-GB"/>
        </w:rPr>
        <w:t xml:space="preserve"> and Matsuyama 2009). 4 of these have been found to transduce light via G-proteins, some of these have been identified from </w:t>
      </w:r>
      <w:r w:rsidRPr="00580E93">
        <w:rPr>
          <w:rFonts w:ascii="Times New Roman" w:hAnsi="Times New Roman" w:cs="Times New Roman"/>
          <w:i/>
          <w:iCs/>
          <w:sz w:val="24"/>
          <w:szCs w:val="24"/>
          <w:lang w:val="en-GB"/>
        </w:rPr>
        <w:t xml:space="preserve">Cnidarians </w:t>
      </w:r>
      <w:r w:rsidRPr="00580E93">
        <w:rPr>
          <w:rFonts w:ascii="Times New Roman" w:hAnsi="Times New Roman" w:cs="Times New Roman"/>
          <w:sz w:val="24"/>
          <w:szCs w:val="24"/>
          <w:lang w:val="en-GB"/>
        </w:rPr>
        <w:t>(</w:t>
      </w:r>
      <w:proofErr w:type="spellStart"/>
      <w:r w:rsidRPr="00580E93">
        <w:rPr>
          <w:rFonts w:ascii="Times New Roman" w:hAnsi="Times New Roman" w:cs="Times New Roman"/>
          <w:sz w:val="24"/>
          <w:szCs w:val="24"/>
          <w:lang w:val="en-GB"/>
        </w:rPr>
        <w:t>Koyanagi</w:t>
      </w:r>
      <w:proofErr w:type="spellEnd"/>
      <w:r w:rsidRPr="00580E93">
        <w:rPr>
          <w:rFonts w:ascii="Times New Roman" w:hAnsi="Times New Roman" w:cs="Times New Roman"/>
          <w:sz w:val="24"/>
          <w:szCs w:val="24"/>
          <w:lang w:val="en-GB"/>
        </w:rPr>
        <w:t xml:space="preserve"> et al 2008)</w:t>
      </w:r>
    </w:p>
    <w:p w14:paraId="7AB5D9BB" w14:textId="2D6EC8EE" w:rsidR="00B63CF7" w:rsidRPr="00580E93" w:rsidRDefault="00B63CF7" w:rsidP="0035609C">
      <w:pPr>
        <w:spacing w:line="360" w:lineRule="auto"/>
        <w:rPr>
          <w:rFonts w:ascii="Times New Roman" w:hAnsi="Times New Roman" w:cs="Times New Roman"/>
          <w:sz w:val="24"/>
          <w:szCs w:val="24"/>
          <w:lang w:val="en-GB"/>
        </w:rPr>
      </w:pPr>
    </w:p>
    <w:p w14:paraId="0E1F1ED1" w14:textId="4EE1635A" w:rsidR="00B63CF7" w:rsidRPr="00580E93" w:rsidRDefault="00B63CF7" w:rsidP="0035609C">
      <w:pPr>
        <w:pStyle w:val="Overskrift2"/>
        <w:spacing w:line="360" w:lineRule="auto"/>
        <w:rPr>
          <w:rFonts w:ascii="Times New Roman" w:hAnsi="Times New Roman" w:cs="Times New Roman"/>
          <w:lang w:val="en-GB"/>
        </w:rPr>
      </w:pPr>
      <w:r w:rsidRPr="00580E93">
        <w:rPr>
          <w:rFonts w:ascii="Times New Roman" w:hAnsi="Times New Roman" w:cs="Times New Roman"/>
          <w:lang w:val="en-GB"/>
        </w:rPr>
        <w:t>Opsins an evolutionary perspective</w:t>
      </w:r>
    </w:p>
    <w:p w14:paraId="37AD52DB" w14:textId="77777777" w:rsidR="00524464" w:rsidRPr="00580E93" w:rsidRDefault="00524464" w:rsidP="0035609C">
      <w:pPr>
        <w:spacing w:line="360" w:lineRule="auto"/>
        <w:rPr>
          <w:rFonts w:ascii="Times New Roman" w:hAnsi="Times New Roman" w:cs="Times New Roman"/>
          <w:lang w:val="en-GB"/>
        </w:rPr>
      </w:pPr>
    </w:p>
    <w:p w14:paraId="4C0FAC2F" w14:textId="10B14C45" w:rsidR="002673CC" w:rsidRPr="00580E93" w:rsidRDefault="00D52365"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Opsins have greatly varied during the evolutionary history, the compositions of opsins </w:t>
      </w:r>
      <w:r w:rsidR="00033DEE" w:rsidRPr="00580E93">
        <w:rPr>
          <w:rFonts w:ascii="Times New Roman" w:hAnsi="Times New Roman" w:cs="Times New Roman"/>
          <w:sz w:val="24"/>
          <w:szCs w:val="24"/>
          <w:lang w:val="en-GB"/>
        </w:rPr>
        <w:t>associated with</w:t>
      </w:r>
      <w:r w:rsidRPr="00580E93">
        <w:rPr>
          <w:rFonts w:ascii="Times New Roman" w:hAnsi="Times New Roman" w:cs="Times New Roman"/>
          <w:sz w:val="24"/>
          <w:szCs w:val="24"/>
          <w:lang w:val="en-GB"/>
        </w:rPr>
        <w:t xml:space="preserve"> the retinal control at which </w:t>
      </w:r>
      <w:proofErr w:type="spellStart"/>
      <w:r w:rsidRPr="00580E93">
        <w:rPr>
          <w:rFonts w:ascii="Times New Roman" w:hAnsi="Times New Roman" w:cs="Times New Roman"/>
          <w:sz w:val="24"/>
          <w:szCs w:val="24"/>
          <w:lang w:val="en-GB"/>
        </w:rPr>
        <w:t>wawelength</w:t>
      </w:r>
      <w:proofErr w:type="spellEnd"/>
      <w:r w:rsidRPr="00580E93">
        <w:rPr>
          <w:rFonts w:ascii="Times New Roman" w:hAnsi="Times New Roman" w:cs="Times New Roman"/>
          <w:sz w:val="24"/>
          <w:szCs w:val="24"/>
          <w:lang w:val="en-GB"/>
        </w:rPr>
        <w:t xml:space="preserve"> the absorption maximum is (Yoshinori </w:t>
      </w:r>
      <w:proofErr w:type="spellStart"/>
      <w:r w:rsidRPr="00580E93">
        <w:rPr>
          <w:rFonts w:ascii="Times New Roman" w:hAnsi="Times New Roman" w:cs="Times New Roman"/>
          <w:sz w:val="24"/>
          <w:szCs w:val="24"/>
          <w:lang w:val="en-GB"/>
        </w:rPr>
        <w:t>Shichida</w:t>
      </w:r>
      <w:proofErr w:type="spellEnd"/>
      <w:r w:rsidRPr="00580E93">
        <w:rPr>
          <w:rFonts w:ascii="Times New Roman" w:hAnsi="Times New Roman" w:cs="Times New Roman"/>
          <w:sz w:val="24"/>
          <w:szCs w:val="24"/>
          <w:lang w:val="en-GB"/>
        </w:rPr>
        <w:t xml:space="preserve"> and Take Matsuyama 2009)</w:t>
      </w:r>
      <w:r w:rsidR="00DC2C28" w:rsidRPr="00580E93">
        <w:rPr>
          <w:rFonts w:ascii="Times New Roman" w:hAnsi="Times New Roman" w:cs="Times New Roman"/>
          <w:sz w:val="24"/>
          <w:szCs w:val="24"/>
          <w:lang w:val="en-GB"/>
        </w:rPr>
        <w:t xml:space="preserve">. GCPR’s evolution seems to have been driven by accommodating to different ligands, this have allowed the GCPR’s to become one of the most numerous and diverse membrane associated receptors (Yoshinori </w:t>
      </w:r>
      <w:proofErr w:type="spellStart"/>
      <w:r w:rsidR="00DC2C28" w:rsidRPr="00580E93">
        <w:rPr>
          <w:rFonts w:ascii="Times New Roman" w:hAnsi="Times New Roman" w:cs="Times New Roman"/>
          <w:sz w:val="24"/>
          <w:szCs w:val="24"/>
          <w:lang w:val="en-GB"/>
        </w:rPr>
        <w:t>Shichida</w:t>
      </w:r>
      <w:proofErr w:type="spellEnd"/>
      <w:r w:rsidR="00DC2C28" w:rsidRPr="00580E93">
        <w:rPr>
          <w:rFonts w:ascii="Times New Roman" w:hAnsi="Times New Roman" w:cs="Times New Roman"/>
          <w:sz w:val="24"/>
          <w:szCs w:val="24"/>
          <w:lang w:val="en-GB"/>
        </w:rPr>
        <w:t xml:space="preserve"> and Take Matsuyama 2009).</w:t>
      </w:r>
    </w:p>
    <w:p w14:paraId="13ACE9F2" w14:textId="29CB9506" w:rsidR="00DC2C28" w:rsidRPr="00580E93" w:rsidRDefault="0003626C"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 </w:t>
      </w:r>
      <w:r w:rsidR="00F01095" w:rsidRPr="00580E93">
        <w:rPr>
          <w:rFonts w:ascii="Times New Roman" w:hAnsi="Times New Roman" w:cs="Times New Roman"/>
          <w:sz w:val="24"/>
          <w:szCs w:val="24"/>
          <w:lang w:val="en-GB"/>
        </w:rPr>
        <w:t xml:space="preserve">The difference in which G protein </w:t>
      </w:r>
      <w:proofErr w:type="spellStart"/>
      <w:r w:rsidR="00F01095" w:rsidRPr="00580E93">
        <w:rPr>
          <w:rFonts w:ascii="Times New Roman" w:hAnsi="Times New Roman" w:cs="Times New Roman"/>
          <w:sz w:val="24"/>
          <w:szCs w:val="24"/>
          <w:lang w:val="en-GB"/>
        </w:rPr>
        <w:t>paralouge</w:t>
      </w:r>
      <w:proofErr w:type="spellEnd"/>
      <w:r w:rsidR="00F01095" w:rsidRPr="00580E93">
        <w:rPr>
          <w:rFonts w:ascii="Times New Roman" w:hAnsi="Times New Roman" w:cs="Times New Roman"/>
          <w:sz w:val="24"/>
          <w:szCs w:val="24"/>
          <w:lang w:val="en-GB"/>
        </w:rPr>
        <w:t xml:space="preserve"> is used amongst different animal groups also indicate evolution is interesting, in the </w:t>
      </w:r>
      <w:proofErr w:type="spellStart"/>
      <w:r w:rsidR="00F01095" w:rsidRPr="00580E93">
        <w:rPr>
          <w:rFonts w:ascii="Times New Roman" w:hAnsi="Times New Roman" w:cs="Times New Roman"/>
          <w:sz w:val="24"/>
          <w:szCs w:val="24"/>
          <w:lang w:val="en-GB"/>
        </w:rPr>
        <w:t>cubozan</w:t>
      </w:r>
      <w:proofErr w:type="spellEnd"/>
      <w:r w:rsidR="00F01095" w:rsidRPr="00580E93">
        <w:rPr>
          <w:rFonts w:ascii="Times New Roman" w:hAnsi="Times New Roman" w:cs="Times New Roman"/>
          <w:sz w:val="24"/>
          <w:szCs w:val="24"/>
          <w:lang w:val="en-GB"/>
        </w:rPr>
        <w:t xml:space="preserve"> jellyfish the Gα</w:t>
      </w:r>
      <w:r w:rsidR="00F01095" w:rsidRPr="00580E93">
        <w:rPr>
          <w:rFonts w:ascii="Times New Roman" w:hAnsi="Times New Roman" w:cs="Times New Roman"/>
          <w:sz w:val="24"/>
          <w:szCs w:val="24"/>
          <w:vertAlign w:val="subscript"/>
          <w:lang w:val="en-GB"/>
        </w:rPr>
        <w:t>s</w:t>
      </w:r>
      <w:r w:rsidR="00F01095" w:rsidRPr="00580E93">
        <w:rPr>
          <w:rFonts w:ascii="Times New Roman" w:hAnsi="Times New Roman" w:cs="Times New Roman"/>
          <w:sz w:val="24"/>
          <w:szCs w:val="24"/>
          <w:lang w:val="en-GB"/>
        </w:rPr>
        <w:t xml:space="preserve"> paralogue is utilized (D. C. </w:t>
      </w:r>
      <w:proofErr w:type="spellStart"/>
      <w:r w:rsidR="00F01095" w:rsidRPr="00580E93">
        <w:rPr>
          <w:rFonts w:ascii="Times New Roman" w:hAnsi="Times New Roman" w:cs="Times New Roman"/>
          <w:sz w:val="24"/>
          <w:szCs w:val="24"/>
          <w:lang w:val="en-GB"/>
        </w:rPr>
        <w:t>Plachetzki</w:t>
      </w:r>
      <w:proofErr w:type="spellEnd"/>
      <w:r w:rsidR="00F01095" w:rsidRPr="00580E93">
        <w:rPr>
          <w:rFonts w:ascii="Times New Roman" w:hAnsi="Times New Roman" w:cs="Times New Roman"/>
          <w:sz w:val="24"/>
          <w:szCs w:val="24"/>
          <w:lang w:val="en-GB"/>
        </w:rPr>
        <w:t xml:space="preserve"> et al. 2010) . The fact that different groups have differing paralogues indicates that this protein is not very conserved, so while the GCPR structure is used as a base for phototransduction some variation is possible. </w:t>
      </w:r>
      <w:r w:rsidR="00381D90" w:rsidRPr="00580E93">
        <w:rPr>
          <w:rFonts w:ascii="Times New Roman" w:hAnsi="Times New Roman" w:cs="Times New Roman"/>
          <w:sz w:val="24"/>
          <w:szCs w:val="24"/>
          <w:lang w:val="en-GB"/>
        </w:rPr>
        <w:t xml:space="preserve">(D. C. </w:t>
      </w:r>
      <w:proofErr w:type="spellStart"/>
      <w:r w:rsidR="00381D90" w:rsidRPr="00580E93">
        <w:rPr>
          <w:rFonts w:ascii="Times New Roman" w:hAnsi="Times New Roman" w:cs="Times New Roman"/>
          <w:sz w:val="24"/>
          <w:szCs w:val="24"/>
          <w:lang w:val="en-GB"/>
        </w:rPr>
        <w:t>Plachetzki</w:t>
      </w:r>
      <w:proofErr w:type="spellEnd"/>
      <w:r w:rsidR="00381D90" w:rsidRPr="00580E93">
        <w:rPr>
          <w:rFonts w:ascii="Times New Roman" w:hAnsi="Times New Roman" w:cs="Times New Roman"/>
          <w:sz w:val="24"/>
          <w:szCs w:val="24"/>
          <w:lang w:val="en-GB"/>
        </w:rPr>
        <w:t xml:space="preserve"> et al. 2010) further posit that opsins arose later than </w:t>
      </w:r>
      <w:r w:rsidR="00786349" w:rsidRPr="00580E93">
        <w:rPr>
          <w:rFonts w:ascii="Times New Roman" w:hAnsi="Times New Roman" w:cs="Times New Roman"/>
          <w:sz w:val="24"/>
          <w:szCs w:val="24"/>
          <w:lang w:val="en-GB"/>
        </w:rPr>
        <w:t>other</w:t>
      </w:r>
      <w:r w:rsidR="00381D90" w:rsidRPr="00580E93">
        <w:rPr>
          <w:rFonts w:ascii="Times New Roman" w:hAnsi="Times New Roman" w:cs="Times New Roman"/>
          <w:sz w:val="24"/>
          <w:szCs w:val="24"/>
          <w:lang w:val="en-GB"/>
        </w:rPr>
        <w:t xml:space="preserve"> GCPR’s they are </w:t>
      </w:r>
      <w:r w:rsidR="002A2E3E" w:rsidRPr="00580E93">
        <w:rPr>
          <w:rFonts w:ascii="Times New Roman" w:hAnsi="Times New Roman" w:cs="Times New Roman"/>
          <w:sz w:val="24"/>
          <w:szCs w:val="24"/>
          <w:lang w:val="en-GB"/>
        </w:rPr>
        <w:t>compared</w:t>
      </w:r>
      <w:r w:rsidR="00381D90" w:rsidRPr="00580E93">
        <w:rPr>
          <w:rFonts w:ascii="Times New Roman" w:hAnsi="Times New Roman" w:cs="Times New Roman"/>
          <w:sz w:val="24"/>
          <w:szCs w:val="24"/>
          <w:lang w:val="en-GB"/>
        </w:rPr>
        <w:t xml:space="preserve"> with now, when opsins were present it resulted in an entirely new cascade event, this cascade being necessary for all vision found in the animal kingdom. </w:t>
      </w:r>
    </w:p>
    <w:p w14:paraId="7FD35C4B" w14:textId="5E5370FC" w:rsidR="005B74BF" w:rsidRPr="00580E93" w:rsidRDefault="0003626C"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Some studies have suggested a single origin for the vision seen in the </w:t>
      </w:r>
      <w:r w:rsidRPr="00580E93">
        <w:rPr>
          <w:rFonts w:ascii="Times New Roman" w:hAnsi="Times New Roman" w:cs="Times New Roman"/>
          <w:i/>
          <w:iCs/>
          <w:sz w:val="24"/>
          <w:szCs w:val="24"/>
          <w:lang w:val="en-GB"/>
        </w:rPr>
        <w:t xml:space="preserve">Cnidarian </w:t>
      </w:r>
      <w:r w:rsidRPr="00580E93">
        <w:rPr>
          <w:rFonts w:ascii="Times New Roman" w:hAnsi="Times New Roman" w:cs="Times New Roman"/>
          <w:sz w:val="24"/>
          <w:szCs w:val="24"/>
          <w:lang w:val="en-GB"/>
        </w:rPr>
        <w:t xml:space="preserve">and </w:t>
      </w:r>
      <w:r w:rsidRPr="00580E93">
        <w:rPr>
          <w:rFonts w:ascii="Times New Roman" w:hAnsi="Times New Roman" w:cs="Times New Roman"/>
          <w:i/>
          <w:iCs/>
          <w:sz w:val="24"/>
          <w:szCs w:val="24"/>
          <w:lang w:val="en-GB"/>
        </w:rPr>
        <w:t xml:space="preserve">Bilaterian </w:t>
      </w:r>
      <w:r w:rsidRPr="00580E93">
        <w:rPr>
          <w:rFonts w:ascii="Times New Roman" w:hAnsi="Times New Roman" w:cs="Times New Roman"/>
          <w:sz w:val="24"/>
          <w:szCs w:val="24"/>
          <w:lang w:val="en-GB"/>
        </w:rPr>
        <w:t xml:space="preserve">groups, the suggestion is that the vision seen in those 2 groups originated in a </w:t>
      </w:r>
      <w:proofErr w:type="spellStart"/>
      <w:r w:rsidRPr="00580E93">
        <w:rPr>
          <w:rFonts w:ascii="Times New Roman" w:hAnsi="Times New Roman" w:cs="Times New Roman"/>
          <w:i/>
          <w:iCs/>
          <w:sz w:val="24"/>
          <w:szCs w:val="24"/>
          <w:lang w:val="en-GB"/>
        </w:rPr>
        <w:t>neuralian</w:t>
      </w:r>
      <w:proofErr w:type="spellEnd"/>
      <w:r w:rsidRPr="00580E93">
        <w:rPr>
          <w:rFonts w:ascii="Times New Roman" w:hAnsi="Times New Roman" w:cs="Times New Roman"/>
          <w:i/>
          <w:iCs/>
          <w:sz w:val="24"/>
          <w:szCs w:val="24"/>
          <w:lang w:val="en-GB"/>
        </w:rPr>
        <w:t xml:space="preserve"> </w:t>
      </w:r>
      <w:r w:rsidRPr="00580E93">
        <w:rPr>
          <w:rFonts w:ascii="Times New Roman" w:hAnsi="Times New Roman" w:cs="Times New Roman"/>
          <w:sz w:val="24"/>
          <w:szCs w:val="24"/>
          <w:lang w:val="en-GB"/>
        </w:rPr>
        <w:t xml:space="preserve">common ancestor (R. </w:t>
      </w:r>
      <w:proofErr w:type="spellStart"/>
      <w:r w:rsidRPr="00580E93">
        <w:rPr>
          <w:rFonts w:ascii="Times New Roman" w:hAnsi="Times New Roman" w:cs="Times New Roman"/>
          <w:sz w:val="24"/>
          <w:szCs w:val="24"/>
          <w:lang w:val="en-GB"/>
        </w:rPr>
        <w:t>Feuda</w:t>
      </w:r>
      <w:proofErr w:type="spellEnd"/>
      <w:r w:rsidRPr="00580E93">
        <w:rPr>
          <w:rFonts w:ascii="Times New Roman" w:hAnsi="Times New Roman" w:cs="Times New Roman"/>
          <w:sz w:val="24"/>
          <w:szCs w:val="24"/>
          <w:lang w:val="en-GB"/>
        </w:rPr>
        <w:t xml:space="preserve"> et al. 2012). This would mean t</w:t>
      </w:r>
      <w:r w:rsidR="00E62B41" w:rsidRPr="00580E93">
        <w:rPr>
          <w:rFonts w:ascii="Times New Roman" w:hAnsi="Times New Roman" w:cs="Times New Roman"/>
          <w:sz w:val="24"/>
          <w:szCs w:val="24"/>
          <w:lang w:val="en-GB"/>
        </w:rPr>
        <w:t>hat vision</w:t>
      </w:r>
      <w:r w:rsidR="00F03873" w:rsidRPr="00580E93">
        <w:rPr>
          <w:rFonts w:ascii="Times New Roman" w:hAnsi="Times New Roman" w:cs="Times New Roman"/>
          <w:sz w:val="24"/>
          <w:szCs w:val="24"/>
          <w:lang w:val="en-GB"/>
        </w:rPr>
        <w:t xml:space="preserve"> arose in a common ancestor and then have been secondarily reduced from both </w:t>
      </w:r>
      <w:r w:rsidR="00F03873" w:rsidRPr="00580E93">
        <w:rPr>
          <w:rFonts w:ascii="Times New Roman" w:hAnsi="Times New Roman" w:cs="Times New Roman"/>
          <w:i/>
          <w:iCs/>
          <w:sz w:val="24"/>
          <w:szCs w:val="24"/>
          <w:lang w:val="en-GB"/>
        </w:rPr>
        <w:t xml:space="preserve">Cnidarians </w:t>
      </w:r>
      <w:r w:rsidR="00F03873" w:rsidRPr="00580E93">
        <w:rPr>
          <w:rFonts w:ascii="Times New Roman" w:hAnsi="Times New Roman" w:cs="Times New Roman"/>
          <w:sz w:val="24"/>
          <w:szCs w:val="24"/>
          <w:lang w:val="en-GB"/>
        </w:rPr>
        <w:t xml:space="preserve">and </w:t>
      </w:r>
      <w:r w:rsidR="00F03873" w:rsidRPr="00580E93">
        <w:rPr>
          <w:rFonts w:ascii="Times New Roman" w:hAnsi="Times New Roman" w:cs="Times New Roman"/>
          <w:i/>
          <w:iCs/>
          <w:sz w:val="24"/>
          <w:szCs w:val="24"/>
          <w:lang w:val="en-GB"/>
        </w:rPr>
        <w:t>Bilaterians</w:t>
      </w:r>
      <w:r w:rsidR="00F03873" w:rsidRPr="00580E93">
        <w:rPr>
          <w:rFonts w:ascii="Times New Roman" w:hAnsi="Times New Roman" w:cs="Times New Roman"/>
          <w:sz w:val="24"/>
          <w:szCs w:val="24"/>
          <w:lang w:val="en-GB"/>
        </w:rPr>
        <w:t>, then arising again in both groups several times. This indicates that vision is highly preferable evolutionary, this even though it involves complex cascades and producing the components for this (Opsins, TRP channels etc.)</w:t>
      </w:r>
      <w:r w:rsidR="005B74BF" w:rsidRPr="00580E93">
        <w:rPr>
          <w:rFonts w:ascii="Times New Roman" w:hAnsi="Times New Roman" w:cs="Times New Roman"/>
          <w:sz w:val="24"/>
          <w:szCs w:val="24"/>
          <w:lang w:val="en-GB"/>
        </w:rPr>
        <w:t>. This is however an controversial model to describe the evolution of opsins, several different models have been described and different groups of animals and opsins have been proposed (</w:t>
      </w:r>
      <w:proofErr w:type="spellStart"/>
      <w:r w:rsidR="005B74BF" w:rsidRPr="00580E93">
        <w:rPr>
          <w:rFonts w:ascii="Times New Roman" w:hAnsi="Times New Roman" w:cs="Times New Roman"/>
          <w:sz w:val="24"/>
          <w:szCs w:val="24"/>
          <w:lang w:val="en-GB"/>
        </w:rPr>
        <w:t>Feuda</w:t>
      </w:r>
      <w:proofErr w:type="spellEnd"/>
      <w:r w:rsidR="005B74BF" w:rsidRPr="00580E93">
        <w:rPr>
          <w:rFonts w:ascii="Times New Roman" w:hAnsi="Times New Roman" w:cs="Times New Roman"/>
          <w:sz w:val="24"/>
          <w:szCs w:val="24"/>
          <w:lang w:val="en-GB"/>
        </w:rPr>
        <w:t xml:space="preserve"> et al 2014). Debate about the </w:t>
      </w:r>
      <w:proofErr w:type="spellStart"/>
      <w:r w:rsidR="005B74BF" w:rsidRPr="00580E93">
        <w:rPr>
          <w:rFonts w:ascii="Times New Roman" w:hAnsi="Times New Roman" w:cs="Times New Roman"/>
          <w:i/>
          <w:iCs/>
          <w:sz w:val="24"/>
          <w:szCs w:val="24"/>
          <w:lang w:val="en-GB"/>
        </w:rPr>
        <w:t>neuralian</w:t>
      </w:r>
      <w:proofErr w:type="spellEnd"/>
      <w:r w:rsidR="005B74BF" w:rsidRPr="00580E93">
        <w:rPr>
          <w:rFonts w:ascii="Times New Roman" w:hAnsi="Times New Roman" w:cs="Times New Roman"/>
          <w:sz w:val="24"/>
          <w:szCs w:val="24"/>
          <w:lang w:val="en-GB"/>
        </w:rPr>
        <w:t xml:space="preserve"> hypothesis is still ongoing</w:t>
      </w:r>
      <w:r w:rsidR="00C1395D" w:rsidRPr="00580E93">
        <w:rPr>
          <w:rFonts w:ascii="Times New Roman" w:hAnsi="Times New Roman" w:cs="Times New Roman"/>
          <w:sz w:val="24"/>
          <w:szCs w:val="24"/>
          <w:lang w:val="en-GB"/>
        </w:rPr>
        <w:t>,</w:t>
      </w:r>
      <w:r w:rsidR="005B74BF" w:rsidRPr="00580E93">
        <w:rPr>
          <w:rFonts w:ascii="Times New Roman" w:hAnsi="Times New Roman" w:cs="Times New Roman"/>
          <w:sz w:val="24"/>
          <w:szCs w:val="24"/>
          <w:lang w:val="en-GB"/>
        </w:rPr>
        <w:t xml:space="preserve"> as others have found that opsins arose </w:t>
      </w:r>
      <w:r w:rsidR="005B74BF" w:rsidRPr="00580E93">
        <w:rPr>
          <w:rFonts w:ascii="Times New Roman" w:hAnsi="Times New Roman" w:cs="Times New Roman"/>
          <w:sz w:val="24"/>
          <w:szCs w:val="24"/>
          <w:lang w:val="en-GB"/>
        </w:rPr>
        <w:lastRenderedPageBreak/>
        <w:t xml:space="preserve">early and </w:t>
      </w:r>
      <w:r w:rsidR="00C1395D" w:rsidRPr="00580E93">
        <w:rPr>
          <w:rFonts w:ascii="Times New Roman" w:hAnsi="Times New Roman" w:cs="Times New Roman"/>
          <w:sz w:val="24"/>
          <w:szCs w:val="24"/>
          <w:lang w:val="en-GB"/>
        </w:rPr>
        <w:t>that sponges have secondarily lost their opsins. No matter which side one believes in one thing is clear, opsins arose early and have been highly conserved since then.</w:t>
      </w:r>
    </w:p>
    <w:p w14:paraId="3D71D48A" w14:textId="5CAEBDBD" w:rsidR="00B63CF7" w:rsidRPr="00580E93" w:rsidRDefault="00B63CF7" w:rsidP="0035609C">
      <w:pPr>
        <w:pStyle w:val="Overskrift2"/>
        <w:spacing w:line="360" w:lineRule="auto"/>
        <w:rPr>
          <w:rFonts w:ascii="Times New Roman" w:hAnsi="Times New Roman" w:cs="Times New Roman"/>
          <w:i/>
          <w:iCs/>
          <w:lang w:val="en-GB"/>
        </w:rPr>
      </w:pPr>
      <w:r w:rsidRPr="00580E93">
        <w:rPr>
          <w:rFonts w:ascii="Times New Roman" w:hAnsi="Times New Roman" w:cs="Times New Roman"/>
          <w:lang w:val="en-GB"/>
        </w:rPr>
        <w:t xml:space="preserve">Opsins in </w:t>
      </w:r>
      <w:r w:rsidRPr="00580E93">
        <w:rPr>
          <w:rFonts w:ascii="Times New Roman" w:hAnsi="Times New Roman" w:cs="Times New Roman"/>
          <w:i/>
          <w:iCs/>
          <w:lang w:val="en-GB"/>
        </w:rPr>
        <w:t>Cnidaria</w:t>
      </w:r>
    </w:p>
    <w:p w14:paraId="36B1D50D" w14:textId="5F4721F2" w:rsidR="00FA16B2" w:rsidRPr="00580E93" w:rsidRDefault="00FA16B2" w:rsidP="0035609C">
      <w:pPr>
        <w:spacing w:line="360" w:lineRule="auto"/>
        <w:rPr>
          <w:rFonts w:ascii="Times New Roman" w:hAnsi="Times New Roman" w:cs="Times New Roman"/>
          <w:lang w:val="en-GB"/>
        </w:rPr>
      </w:pPr>
    </w:p>
    <w:p w14:paraId="1CA50FFC" w14:textId="443347E8" w:rsidR="00FA16B2" w:rsidRPr="00580E93" w:rsidRDefault="00FA16B2"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Behavioural evidence of photosensitivity in </w:t>
      </w:r>
      <w:r w:rsidRPr="00580E93">
        <w:rPr>
          <w:rFonts w:ascii="Times New Roman" w:hAnsi="Times New Roman" w:cs="Times New Roman"/>
          <w:i/>
          <w:iCs/>
          <w:sz w:val="24"/>
          <w:szCs w:val="24"/>
          <w:lang w:val="en-GB"/>
        </w:rPr>
        <w:t xml:space="preserve">Cnidarians </w:t>
      </w:r>
      <w:r w:rsidRPr="00580E93">
        <w:rPr>
          <w:rFonts w:ascii="Times New Roman" w:hAnsi="Times New Roman" w:cs="Times New Roman"/>
          <w:sz w:val="24"/>
          <w:szCs w:val="24"/>
          <w:lang w:val="en-GB"/>
        </w:rPr>
        <w:t>have been found as far back as the 1870’es, in this period experiments were designed to measure the swim pulse rate and phototaxis. Although it is a simple behaviour phototaxis (both negative and positive) are highly indicative of phototransduction, the organism has to sense degree of light and also direction to control this behaviour.</w:t>
      </w:r>
      <w:r w:rsidR="002A3D2E" w:rsidRPr="00580E93">
        <w:rPr>
          <w:rFonts w:ascii="Times New Roman" w:hAnsi="Times New Roman" w:cs="Times New Roman"/>
          <w:sz w:val="24"/>
          <w:szCs w:val="24"/>
          <w:lang w:val="en-GB"/>
        </w:rPr>
        <w:t xml:space="preserve"> Th</w:t>
      </w:r>
      <w:r w:rsidR="00606155" w:rsidRPr="00580E93">
        <w:rPr>
          <w:rFonts w:ascii="Times New Roman" w:hAnsi="Times New Roman" w:cs="Times New Roman"/>
          <w:sz w:val="24"/>
          <w:szCs w:val="24"/>
          <w:lang w:val="en-GB"/>
        </w:rPr>
        <w:t xml:space="preserve">ese early experiments indicated the presence of opsins in the </w:t>
      </w:r>
      <w:r w:rsidR="00606155" w:rsidRPr="00580E93">
        <w:rPr>
          <w:rFonts w:ascii="Times New Roman" w:hAnsi="Times New Roman" w:cs="Times New Roman"/>
          <w:i/>
          <w:iCs/>
          <w:sz w:val="24"/>
          <w:szCs w:val="24"/>
          <w:lang w:val="en-GB"/>
        </w:rPr>
        <w:t>Cnidarians</w:t>
      </w:r>
      <w:r w:rsidR="00606155" w:rsidRPr="00580E93">
        <w:rPr>
          <w:rFonts w:ascii="Times New Roman" w:hAnsi="Times New Roman" w:cs="Times New Roman"/>
          <w:sz w:val="24"/>
          <w:szCs w:val="24"/>
          <w:lang w:val="en-GB"/>
        </w:rPr>
        <w:t xml:space="preserve">, </w:t>
      </w:r>
    </w:p>
    <w:p w14:paraId="5E49B375" w14:textId="734D6391" w:rsidR="00CE71AD" w:rsidRPr="00CE71AD" w:rsidRDefault="006A37C9"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Opsin like structures have been identified in </w:t>
      </w:r>
      <w:r w:rsidRPr="00580E93">
        <w:rPr>
          <w:rFonts w:ascii="Times New Roman" w:hAnsi="Times New Roman" w:cs="Times New Roman"/>
          <w:i/>
          <w:iCs/>
          <w:sz w:val="24"/>
          <w:szCs w:val="24"/>
          <w:lang w:val="en-GB"/>
        </w:rPr>
        <w:t>Hydra</w:t>
      </w:r>
      <w:r w:rsidRPr="00580E93">
        <w:rPr>
          <w:rFonts w:ascii="Times New Roman" w:hAnsi="Times New Roman" w:cs="Times New Roman"/>
          <w:sz w:val="24"/>
          <w:szCs w:val="24"/>
          <w:lang w:val="en-GB"/>
        </w:rPr>
        <w:t xml:space="preserve">, these have been shown to be able to regulate behaviour (C. </w:t>
      </w:r>
      <w:proofErr w:type="spellStart"/>
      <w:r w:rsidRPr="00580E93">
        <w:rPr>
          <w:rFonts w:ascii="Times New Roman" w:hAnsi="Times New Roman" w:cs="Times New Roman"/>
          <w:sz w:val="24"/>
          <w:szCs w:val="24"/>
          <w:lang w:val="en-GB"/>
        </w:rPr>
        <w:t>Musio</w:t>
      </w:r>
      <w:proofErr w:type="spellEnd"/>
      <w:r w:rsidRPr="00580E93">
        <w:rPr>
          <w:rFonts w:ascii="Times New Roman" w:hAnsi="Times New Roman" w:cs="Times New Roman"/>
          <w:sz w:val="24"/>
          <w:szCs w:val="24"/>
          <w:lang w:val="en-GB"/>
        </w:rPr>
        <w:t xml:space="preserve"> et al. 2001</w:t>
      </w:r>
      <w:r w:rsidR="00606155" w:rsidRPr="00580E93">
        <w:rPr>
          <w:rFonts w:ascii="Times New Roman" w:hAnsi="Times New Roman" w:cs="Times New Roman"/>
          <w:sz w:val="24"/>
          <w:szCs w:val="24"/>
          <w:lang w:val="en-GB"/>
        </w:rPr>
        <w:t xml:space="preserve">, </w:t>
      </w:r>
      <w:proofErr w:type="spellStart"/>
      <w:r w:rsidR="00606155" w:rsidRPr="00580E93">
        <w:rPr>
          <w:rFonts w:ascii="Times New Roman" w:hAnsi="Times New Roman" w:cs="Times New Roman"/>
          <w:sz w:val="24"/>
          <w:szCs w:val="24"/>
          <w:lang w:val="en-GB"/>
        </w:rPr>
        <w:t>Passano</w:t>
      </w:r>
      <w:proofErr w:type="spellEnd"/>
      <w:r w:rsidR="00606155" w:rsidRPr="00580E93">
        <w:rPr>
          <w:rFonts w:ascii="Times New Roman" w:hAnsi="Times New Roman" w:cs="Times New Roman"/>
          <w:sz w:val="24"/>
          <w:szCs w:val="24"/>
          <w:lang w:val="en-GB"/>
        </w:rPr>
        <w:t xml:space="preserve"> and McCullough 1962</w:t>
      </w:r>
      <w:r w:rsidRPr="00580E93">
        <w:rPr>
          <w:rFonts w:ascii="Times New Roman" w:hAnsi="Times New Roman" w:cs="Times New Roman"/>
          <w:sz w:val="24"/>
          <w:szCs w:val="24"/>
          <w:lang w:val="en-GB"/>
        </w:rPr>
        <w:t xml:space="preserve">). These opsins are not linked to actual vision, they are merely used to sense the presence and amount of light. </w:t>
      </w:r>
      <w:r w:rsidR="00810CA5" w:rsidRPr="00580E93">
        <w:rPr>
          <w:rFonts w:ascii="Times New Roman" w:hAnsi="Times New Roman" w:cs="Times New Roman"/>
          <w:sz w:val="24"/>
          <w:szCs w:val="24"/>
          <w:lang w:val="en-GB"/>
        </w:rPr>
        <w:t xml:space="preserve">The </w:t>
      </w:r>
      <w:r w:rsidR="00810CA5" w:rsidRPr="00580E93">
        <w:rPr>
          <w:rFonts w:ascii="Times New Roman" w:hAnsi="Times New Roman" w:cs="Times New Roman"/>
          <w:i/>
          <w:iCs/>
          <w:sz w:val="24"/>
          <w:szCs w:val="24"/>
          <w:lang w:val="en-GB"/>
        </w:rPr>
        <w:t xml:space="preserve">Hydra </w:t>
      </w:r>
      <w:r w:rsidR="00810CA5" w:rsidRPr="00580E93">
        <w:rPr>
          <w:rFonts w:ascii="Times New Roman" w:hAnsi="Times New Roman" w:cs="Times New Roman"/>
          <w:sz w:val="24"/>
          <w:szCs w:val="24"/>
          <w:lang w:val="en-GB"/>
        </w:rPr>
        <w:t xml:space="preserve">reacts with a contraction of the body, this process occurs in direct relation to the illuminance (D. C. </w:t>
      </w:r>
      <w:proofErr w:type="spellStart"/>
      <w:r w:rsidR="00810CA5" w:rsidRPr="00580E93">
        <w:rPr>
          <w:rFonts w:ascii="Times New Roman" w:hAnsi="Times New Roman" w:cs="Times New Roman"/>
          <w:sz w:val="24"/>
          <w:szCs w:val="24"/>
          <w:lang w:val="en-GB"/>
        </w:rPr>
        <w:t>Plachetzki</w:t>
      </w:r>
      <w:proofErr w:type="spellEnd"/>
      <w:r w:rsidR="00810CA5" w:rsidRPr="00580E93">
        <w:rPr>
          <w:rFonts w:ascii="Times New Roman" w:hAnsi="Times New Roman" w:cs="Times New Roman"/>
          <w:sz w:val="24"/>
          <w:szCs w:val="24"/>
          <w:lang w:val="en-GB"/>
        </w:rPr>
        <w:t xml:space="preserve"> et al. 2010)</w:t>
      </w:r>
      <w:r w:rsidR="002C611D" w:rsidRPr="00580E93">
        <w:rPr>
          <w:rFonts w:ascii="Times New Roman" w:hAnsi="Times New Roman" w:cs="Times New Roman"/>
          <w:sz w:val="24"/>
          <w:szCs w:val="24"/>
          <w:lang w:val="en-GB"/>
        </w:rPr>
        <w:t xml:space="preserve">. </w:t>
      </w:r>
      <w:r w:rsidR="00CE71AD">
        <w:rPr>
          <w:rFonts w:ascii="Times New Roman" w:hAnsi="Times New Roman" w:cs="Times New Roman"/>
          <w:sz w:val="24"/>
          <w:szCs w:val="24"/>
          <w:lang w:val="en-GB"/>
        </w:rPr>
        <w:t xml:space="preserve">The same behaviour has been identified in the medusa stage for the species </w:t>
      </w:r>
      <w:r w:rsidR="00CE71AD">
        <w:rPr>
          <w:rFonts w:ascii="Times New Roman" w:hAnsi="Times New Roman" w:cs="Times New Roman"/>
          <w:i/>
          <w:iCs/>
          <w:sz w:val="24"/>
          <w:szCs w:val="24"/>
          <w:lang w:val="en-GB"/>
        </w:rPr>
        <w:t xml:space="preserve">Aurelia </w:t>
      </w:r>
      <w:proofErr w:type="spellStart"/>
      <w:r w:rsidR="00CE71AD">
        <w:rPr>
          <w:rFonts w:ascii="Times New Roman" w:hAnsi="Times New Roman" w:cs="Times New Roman"/>
          <w:i/>
          <w:iCs/>
          <w:sz w:val="24"/>
          <w:szCs w:val="24"/>
          <w:lang w:val="en-GB"/>
        </w:rPr>
        <w:t>aurita</w:t>
      </w:r>
      <w:proofErr w:type="spellEnd"/>
      <w:r w:rsidR="00CE71AD">
        <w:rPr>
          <w:rFonts w:ascii="Times New Roman" w:hAnsi="Times New Roman" w:cs="Times New Roman"/>
          <w:sz w:val="24"/>
          <w:szCs w:val="24"/>
          <w:lang w:val="en-GB"/>
        </w:rPr>
        <w:t>, it has been shown that this behaviour is lacking when the ocelli are removed (Nakanishi et al 2009 alternatively Horstman 1934).</w:t>
      </w:r>
    </w:p>
    <w:p w14:paraId="75DD2FEC" w14:textId="77777777" w:rsidR="00C8146B" w:rsidRDefault="001E20B0"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Behaviour seen in </w:t>
      </w:r>
      <w:r w:rsidRPr="00580E93">
        <w:rPr>
          <w:rFonts w:ascii="Times New Roman" w:hAnsi="Times New Roman" w:cs="Times New Roman"/>
          <w:i/>
          <w:iCs/>
          <w:sz w:val="24"/>
          <w:szCs w:val="24"/>
          <w:lang w:val="en-GB"/>
        </w:rPr>
        <w:t xml:space="preserve">Aurelia </w:t>
      </w:r>
      <w:proofErr w:type="spellStart"/>
      <w:r w:rsidRPr="00580E93">
        <w:rPr>
          <w:rFonts w:ascii="Times New Roman" w:hAnsi="Times New Roman" w:cs="Times New Roman"/>
          <w:i/>
          <w:iCs/>
          <w:sz w:val="24"/>
          <w:szCs w:val="24"/>
          <w:lang w:val="en-GB"/>
        </w:rPr>
        <w:t>aurita</w:t>
      </w:r>
      <w:proofErr w:type="spellEnd"/>
      <w:r w:rsidRPr="00580E93">
        <w:rPr>
          <w:rFonts w:ascii="Times New Roman" w:hAnsi="Times New Roman" w:cs="Times New Roman"/>
          <w:i/>
          <w:iCs/>
          <w:sz w:val="24"/>
          <w:szCs w:val="24"/>
          <w:lang w:val="en-GB"/>
        </w:rPr>
        <w:t xml:space="preserve"> </w:t>
      </w:r>
      <w:r w:rsidRPr="00580E93">
        <w:rPr>
          <w:rFonts w:ascii="Times New Roman" w:hAnsi="Times New Roman" w:cs="Times New Roman"/>
          <w:sz w:val="24"/>
          <w:szCs w:val="24"/>
          <w:lang w:val="en-GB"/>
        </w:rPr>
        <w:t>indicate that they utilize the suns movements to migrate (</w:t>
      </w:r>
      <w:proofErr w:type="spellStart"/>
      <w:r w:rsidRPr="00580E93">
        <w:rPr>
          <w:rFonts w:ascii="Times New Roman" w:hAnsi="Times New Roman" w:cs="Times New Roman"/>
          <w:sz w:val="24"/>
          <w:szCs w:val="24"/>
          <w:lang w:val="en-GB"/>
        </w:rPr>
        <w:t>Hamner</w:t>
      </w:r>
      <w:proofErr w:type="spellEnd"/>
      <w:r w:rsidRPr="00580E93">
        <w:rPr>
          <w:rFonts w:ascii="Times New Roman" w:hAnsi="Times New Roman" w:cs="Times New Roman"/>
          <w:sz w:val="24"/>
          <w:szCs w:val="24"/>
          <w:lang w:val="en-GB"/>
        </w:rPr>
        <w:t xml:space="preserve"> et al 1994), they were found to migrate in certain patterns following the suns movement. When overcast they would migrate randomly, thereby negating other factors</w:t>
      </w:r>
      <w:r w:rsidR="00C8146B">
        <w:rPr>
          <w:rFonts w:ascii="Times New Roman" w:hAnsi="Times New Roman" w:cs="Times New Roman"/>
          <w:sz w:val="24"/>
          <w:szCs w:val="24"/>
          <w:lang w:val="en-GB"/>
        </w:rPr>
        <w:t xml:space="preserve"> than irradiance</w:t>
      </w:r>
      <w:r w:rsidRPr="00580E93">
        <w:rPr>
          <w:rFonts w:ascii="Times New Roman" w:hAnsi="Times New Roman" w:cs="Times New Roman"/>
          <w:sz w:val="24"/>
          <w:szCs w:val="24"/>
          <w:lang w:val="en-GB"/>
        </w:rPr>
        <w:t xml:space="preserve"> as the driving factor of the migratory pattern. </w:t>
      </w:r>
    </w:p>
    <w:p w14:paraId="4AAC328A" w14:textId="45E824EB" w:rsidR="001E20B0" w:rsidRPr="006F03BC" w:rsidRDefault="007C73CF"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The first description of how their sensory structures are arranged came from observations made by </w:t>
      </w:r>
      <w:proofErr w:type="spellStart"/>
      <w:r w:rsidRPr="00580E93">
        <w:rPr>
          <w:rFonts w:ascii="Times New Roman" w:hAnsi="Times New Roman" w:cs="Times New Roman"/>
          <w:sz w:val="24"/>
          <w:szCs w:val="24"/>
          <w:lang w:val="en-GB"/>
        </w:rPr>
        <w:t>Rommanes</w:t>
      </w:r>
      <w:proofErr w:type="spellEnd"/>
      <w:r w:rsidRPr="00580E93">
        <w:rPr>
          <w:rFonts w:ascii="Times New Roman" w:hAnsi="Times New Roman" w:cs="Times New Roman"/>
          <w:sz w:val="24"/>
          <w:szCs w:val="24"/>
          <w:lang w:val="en-GB"/>
        </w:rPr>
        <w:t xml:space="preserve"> (Richard A. </w:t>
      </w:r>
      <w:proofErr w:type="spellStart"/>
      <w:r w:rsidRPr="00580E93">
        <w:rPr>
          <w:rFonts w:ascii="Times New Roman" w:hAnsi="Times New Roman" w:cs="Times New Roman"/>
          <w:sz w:val="24"/>
          <w:szCs w:val="24"/>
          <w:lang w:val="en-GB"/>
        </w:rPr>
        <w:t>Satterlie</w:t>
      </w:r>
      <w:proofErr w:type="spellEnd"/>
      <w:r w:rsidRPr="00580E93">
        <w:rPr>
          <w:rFonts w:ascii="Times New Roman" w:hAnsi="Times New Roman" w:cs="Times New Roman"/>
          <w:sz w:val="24"/>
          <w:szCs w:val="24"/>
          <w:lang w:val="en-GB"/>
        </w:rPr>
        <w:t xml:space="preserve"> 2002), he described that they were arranged in special areas of their bodies called </w:t>
      </w:r>
      <w:proofErr w:type="spellStart"/>
      <w:r w:rsidRPr="00580E93">
        <w:rPr>
          <w:rFonts w:ascii="Times New Roman" w:hAnsi="Times New Roman" w:cs="Times New Roman"/>
          <w:sz w:val="24"/>
          <w:szCs w:val="24"/>
          <w:lang w:val="en-GB"/>
        </w:rPr>
        <w:t>rhopalia</w:t>
      </w:r>
      <w:proofErr w:type="spellEnd"/>
      <w:r w:rsidRPr="00580E93">
        <w:rPr>
          <w:rFonts w:ascii="Times New Roman" w:hAnsi="Times New Roman" w:cs="Times New Roman"/>
          <w:sz w:val="24"/>
          <w:szCs w:val="24"/>
          <w:lang w:val="en-GB"/>
        </w:rPr>
        <w:t xml:space="preserve"> (formerly </w:t>
      </w:r>
      <w:proofErr w:type="spellStart"/>
      <w:r w:rsidRPr="00580E93">
        <w:rPr>
          <w:rFonts w:ascii="Times New Roman" w:hAnsi="Times New Roman" w:cs="Times New Roman"/>
          <w:sz w:val="24"/>
          <w:szCs w:val="24"/>
          <w:lang w:val="en-GB"/>
        </w:rPr>
        <w:t>lithocysts</w:t>
      </w:r>
      <w:proofErr w:type="spellEnd"/>
      <w:r w:rsidRPr="00580E93">
        <w:rPr>
          <w:rFonts w:ascii="Times New Roman" w:hAnsi="Times New Roman" w:cs="Times New Roman"/>
          <w:sz w:val="24"/>
          <w:szCs w:val="24"/>
          <w:lang w:val="en-GB"/>
        </w:rPr>
        <w:t xml:space="preserve">). When investigating </w:t>
      </w:r>
      <w:r w:rsidRPr="00580E93">
        <w:rPr>
          <w:rFonts w:ascii="Times New Roman" w:hAnsi="Times New Roman" w:cs="Times New Roman"/>
          <w:i/>
          <w:iCs/>
          <w:sz w:val="24"/>
          <w:szCs w:val="24"/>
          <w:lang w:val="en-GB"/>
        </w:rPr>
        <w:t>Cubozoan</w:t>
      </w:r>
      <w:r w:rsidRPr="00580E93">
        <w:rPr>
          <w:rFonts w:ascii="Times New Roman" w:hAnsi="Times New Roman" w:cs="Times New Roman"/>
          <w:sz w:val="24"/>
          <w:szCs w:val="24"/>
          <w:lang w:val="en-GB"/>
        </w:rPr>
        <w:t xml:space="preserve"> senses the </w:t>
      </w:r>
      <w:proofErr w:type="spellStart"/>
      <w:r w:rsidRPr="00580E93">
        <w:rPr>
          <w:rFonts w:ascii="Times New Roman" w:hAnsi="Times New Roman" w:cs="Times New Roman"/>
          <w:sz w:val="24"/>
          <w:szCs w:val="24"/>
          <w:lang w:val="en-GB"/>
        </w:rPr>
        <w:t>rhopalia</w:t>
      </w:r>
      <w:proofErr w:type="spellEnd"/>
      <w:r w:rsidRPr="00580E93">
        <w:rPr>
          <w:rFonts w:ascii="Times New Roman" w:hAnsi="Times New Roman" w:cs="Times New Roman"/>
          <w:sz w:val="24"/>
          <w:szCs w:val="24"/>
          <w:lang w:val="en-GB"/>
        </w:rPr>
        <w:t xml:space="preserve"> can be isolated, it can be found and cut out from the body via a microscopy. The </w:t>
      </w:r>
      <w:proofErr w:type="spellStart"/>
      <w:r w:rsidRPr="00580E93">
        <w:rPr>
          <w:rFonts w:ascii="Times New Roman" w:hAnsi="Times New Roman" w:cs="Times New Roman"/>
          <w:sz w:val="24"/>
          <w:szCs w:val="24"/>
          <w:lang w:val="en-GB"/>
        </w:rPr>
        <w:t>rhoplalia</w:t>
      </w:r>
      <w:proofErr w:type="spellEnd"/>
      <w:r w:rsidRPr="00580E93">
        <w:rPr>
          <w:rFonts w:ascii="Times New Roman" w:hAnsi="Times New Roman" w:cs="Times New Roman"/>
          <w:sz w:val="24"/>
          <w:szCs w:val="24"/>
          <w:lang w:val="en-GB"/>
        </w:rPr>
        <w:t xml:space="preserve"> </w:t>
      </w:r>
      <w:r w:rsidR="00247DD9" w:rsidRPr="00580E93">
        <w:rPr>
          <w:rFonts w:ascii="Times New Roman" w:hAnsi="Times New Roman" w:cs="Times New Roman"/>
          <w:sz w:val="24"/>
          <w:szCs w:val="24"/>
          <w:lang w:val="en-GB"/>
        </w:rPr>
        <w:t>can be identified via presence of the pigments from the eyes, they are also normally a multiple of 4 spread out equally in the rims of the bell.</w:t>
      </w:r>
      <w:r w:rsidR="006F03BC">
        <w:rPr>
          <w:rFonts w:ascii="Times New Roman" w:hAnsi="Times New Roman" w:cs="Times New Roman"/>
          <w:sz w:val="24"/>
          <w:szCs w:val="24"/>
          <w:lang w:val="en-GB"/>
        </w:rPr>
        <w:t xml:space="preserve"> The </w:t>
      </w:r>
      <w:proofErr w:type="spellStart"/>
      <w:r w:rsidR="006F03BC">
        <w:rPr>
          <w:rFonts w:ascii="Times New Roman" w:hAnsi="Times New Roman" w:cs="Times New Roman"/>
          <w:sz w:val="24"/>
          <w:szCs w:val="24"/>
          <w:lang w:val="en-GB"/>
        </w:rPr>
        <w:t>Rhopalia</w:t>
      </w:r>
      <w:proofErr w:type="spellEnd"/>
      <w:r w:rsidR="006F03BC">
        <w:rPr>
          <w:rFonts w:ascii="Times New Roman" w:hAnsi="Times New Roman" w:cs="Times New Roman"/>
          <w:sz w:val="24"/>
          <w:szCs w:val="24"/>
          <w:lang w:val="en-GB"/>
        </w:rPr>
        <w:t xml:space="preserve"> of </w:t>
      </w:r>
      <w:r w:rsidR="006F03BC">
        <w:rPr>
          <w:rFonts w:ascii="Times New Roman" w:hAnsi="Times New Roman" w:cs="Times New Roman"/>
          <w:i/>
          <w:iCs/>
          <w:sz w:val="24"/>
          <w:szCs w:val="24"/>
          <w:lang w:val="en-GB"/>
        </w:rPr>
        <w:t xml:space="preserve">Aurelia </w:t>
      </w:r>
      <w:r w:rsidR="006F03BC">
        <w:rPr>
          <w:rFonts w:ascii="Times New Roman" w:hAnsi="Times New Roman" w:cs="Times New Roman"/>
          <w:sz w:val="24"/>
          <w:szCs w:val="24"/>
          <w:lang w:val="en-GB"/>
        </w:rPr>
        <w:t xml:space="preserve">can be split into 3 segments, the basal, the intermediate and the terminal segments, the basal segment is attached to the bell of the medusae. The intermediate and the terminal segment are protruding out into the surrounding environment (Nakanishi et al 2009), the basal segment is filled with neurons, these are responsible for the dissemination of the sensory inputs from the </w:t>
      </w:r>
      <w:proofErr w:type="spellStart"/>
      <w:r w:rsidR="006F03BC">
        <w:rPr>
          <w:rFonts w:ascii="Times New Roman" w:hAnsi="Times New Roman" w:cs="Times New Roman"/>
          <w:sz w:val="24"/>
          <w:szCs w:val="24"/>
          <w:lang w:val="en-GB"/>
        </w:rPr>
        <w:t>rhopalia</w:t>
      </w:r>
      <w:proofErr w:type="spellEnd"/>
      <w:r w:rsidR="006F03BC">
        <w:rPr>
          <w:rFonts w:ascii="Times New Roman" w:hAnsi="Times New Roman" w:cs="Times New Roman"/>
          <w:sz w:val="24"/>
          <w:szCs w:val="24"/>
          <w:lang w:val="en-GB"/>
        </w:rPr>
        <w:t>.</w:t>
      </w:r>
    </w:p>
    <w:p w14:paraId="0F91002F" w14:textId="255F0E16" w:rsidR="00B63CF7" w:rsidRPr="00580E93" w:rsidRDefault="002C611D" w:rsidP="0035609C">
      <w:pPr>
        <w:spacing w:line="360" w:lineRule="auto"/>
        <w:rPr>
          <w:rFonts w:ascii="Times New Roman" w:hAnsi="Times New Roman" w:cs="Times New Roman"/>
          <w:sz w:val="24"/>
          <w:szCs w:val="24"/>
          <w:lang w:val="en-GB"/>
        </w:rPr>
      </w:pPr>
      <w:proofErr w:type="spellStart"/>
      <w:r w:rsidRPr="00580E93">
        <w:rPr>
          <w:rFonts w:ascii="Times New Roman" w:hAnsi="Times New Roman" w:cs="Times New Roman"/>
          <w:sz w:val="24"/>
          <w:szCs w:val="24"/>
          <w:lang w:val="en-GB"/>
        </w:rPr>
        <w:lastRenderedPageBreak/>
        <w:t>Feuda</w:t>
      </w:r>
      <w:proofErr w:type="spellEnd"/>
      <w:r w:rsidRPr="00580E93">
        <w:rPr>
          <w:rFonts w:ascii="Times New Roman" w:hAnsi="Times New Roman" w:cs="Times New Roman"/>
          <w:sz w:val="24"/>
          <w:szCs w:val="24"/>
          <w:lang w:val="en-GB"/>
        </w:rPr>
        <w:t xml:space="preserve"> et al 201</w:t>
      </w:r>
      <w:r w:rsidR="004A06CA" w:rsidRPr="00580E93">
        <w:rPr>
          <w:rFonts w:ascii="Times New Roman" w:hAnsi="Times New Roman" w:cs="Times New Roman"/>
          <w:sz w:val="24"/>
          <w:szCs w:val="24"/>
          <w:lang w:val="en-GB"/>
        </w:rPr>
        <w:t>4</w:t>
      </w:r>
      <w:r w:rsidRPr="00580E93">
        <w:rPr>
          <w:rFonts w:ascii="Times New Roman" w:hAnsi="Times New Roman" w:cs="Times New Roman"/>
          <w:sz w:val="24"/>
          <w:szCs w:val="24"/>
          <w:lang w:val="en-GB"/>
        </w:rPr>
        <w:t xml:space="preserve"> found that </w:t>
      </w:r>
      <w:r w:rsidRPr="00580E93">
        <w:rPr>
          <w:rFonts w:ascii="Times New Roman" w:hAnsi="Times New Roman" w:cs="Times New Roman"/>
          <w:i/>
          <w:iCs/>
          <w:sz w:val="24"/>
          <w:szCs w:val="24"/>
          <w:lang w:val="en-GB"/>
        </w:rPr>
        <w:t>Cnidaria</w:t>
      </w:r>
      <w:r w:rsidRPr="00580E93">
        <w:rPr>
          <w:rFonts w:ascii="Times New Roman" w:hAnsi="Times New Roman" w:cs="Times New Roman"/>
          <w:sz w:val="24"/>
          <w:szCs w:val="24"/>
          <w:lang w:val="en-GB"/>
        </w:rPr>
        <w:t xml:space="preserve"> utilize the R opsins (rhabdomeric), these opsins in turn are associated with the α (q) group of G-proteins. They also found that </w:t>
      </w:r>
      <w:proofErr w:type="spellStart"/>
      <w:r w:rsidRPr="00580E93">
        <w:rPr>
          <w:rFonts w:ascii="Times New Roman" w:hAnsi="Times New Roman" w:cs="Times New Roman"/>
          <w:i/>
          <w:iCs/>
          <w:sz w:val="24"/>
          <w:szCs w:val="24"/>
          <w:lang w:val="en-GB"/>
        </w:rPr>
        <w:t>Ctenophorans</w:t>
      </w:r>
      <w:proofErr w:type="spellEnd"/>
      <w:r w:rsidRPr="00580E93">
        <w:rPr>
          <w:rFonts w:ascii="Times New Roman" w:hAnsi="Times New Roman" w:cs="Times New Roman"/>
          <w:i/>
          <w:iCs/>
          <w:sz w:val="24"/>
          <w:szCs w:val="24"/>
          <w:lang w:val="en-GB"/>
        </w:rPr>
        <w:t xml:space="preserve"> </w:t>
      </w:r>
      <w:r w:rsidRPr="00580E93">
        <w:rPr>
          <w:rFonts w:ascii="Times New Roman" w:hAnsi="Times New Roman" w:cs="Times New Roman"/>
          <w:sz w:val="24"/>
          <w:szCs w:val="24"/>
          <w:lang w:val="en-GB"/>
        </w:rPr>
        <w:t xml:space="preserve">use C- (ciliary) or Go-opsins, </w:t>
      </w:r>
      <w:r w:rsidR="004A06CA" w:rsidRPr="00580E93">
        <w:rPr>
          <w:rFonts w:ascii="Times New Roman" w:hAnsi="Times New Roman" w:cs="Times New Roman"/>
          <w:sz w:val="24"/>
          <w:szCs w:val="24"/>
          <w:lang w:val="en-GB"/>
        </w:rPr>
        <w:t xml:space="preserve">meaning that they might have all 3 types of opsins. </w:t>
      </w:r>
    </w:p>
    <w:p w14:paraId="7158DCC2" w14:textId="1DB2841C" w:rsidR="00395667" w:rsidRDefault="004A4A91"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The group of </w:t>
      </w:r>
      <w:r w:rsidRPr="00580E93">
        <w:rPr>
          <w:rFonts w:ascii="Times New Roman" w:hAnsi="Times New Roman" w:cs="Times New Roman"/>
          <w:i/>
          <w:iCs/>
          <w:sz w:val="24"/>
          <w:szCs w:val="24"/>
          <w:lang w:val="en-GB"/>
        </w:rPr>
        <w:t xml:space="preserve">Cnidaria </w:t>
      </w:r>
      <w:r w:rsidRPr="00580E93">
        <w:rPr>
          <w:rFonts w:ascii="Times New Roman" w:hAnsi="Times New Roman" w:cs="Times New Roman"/>
          <w:sz w:val="24"/>
          <w:szCs w:val="24"/>
          <w:lang w:val="en-GB"/>
        </w:rPr>
        <w:t xml:space="preserve">known as </w:t>
      </w:r>
      <w:proofErr w:type="spellStart"/>
      <w:r w:rsidRPr="00580E93">
        <w:rPr>
          <w:rFonts w:ascii="Times New Roman" w:hAnsi="Times New Roman" w:cs="Times New Roman"/>
          <w:i/>
          <w:iCs/>
          <w:sz w:val="24"/>
          <w:szCs w:val="24"/>
          <w:lang w:val="en-GB"/>
        </w:rPr>
        <w:t>Cubozoa</w:t>
      </w:r>
      <w:proofErr w:type="spellEnd"/>
      <w:r w:rsidRPr="00580E93">
        <w:rPr>
          <w:rFonts w:ascii="Times New Roman" w:hAnsi="Times New Roman" w:cs="Times New Roman"/>
          <w:sz w:val="24"/>
          <w:szCs w:val="24"/>
          <w:lang w:val="en-GB"/>
        </w:rPr>
        <w:t xml:space="preserve"> has many identified eyes, all species within this group have 24 eyes which are split into 4 distinct types of eyes (</w:t>
      </w:r>
      <w:proofErr w:type="spellStart"/>
      <w:r w:rsidRPr="00580E93">
        <w:rPr>
          <w:rFonts w:ascii="Times New Roman" w:hAnsi="Times New Roman" w:cs="Times New Roman"/>
          <w:sz w:val="24"/>
          <w:szCs w:val="24"/>
          <w:lang w:val="en-GB"/>
        </w:rPr>
        <w:t>Garm</w:t>
      </w:r>
      <w:proofErr w:type="spellEnd"/>
      <w:r w:rsidRPr="00580E93">
        <w:rPr>
          <w:rFonts w:ascii="Times New Roman" w:hAnsi="Times New Roman" w:cs="Times New Roman"/>
          <w:sz w:val="24"/>
          <w:szCs w:val="24"/>
          <w:lang w:val="en-GB"/>
        </w:rPr>
        <w:t xml:space="preserve"> and </w:t>
      </w:r>
      <w:proofErr w:type="spellStart"/>
      <w:r w:rsidRPr="00580E93">
        <w:rPr>
          <w:rFonts w:ascii="Times New Roman" w:hAnsi="Times New Roman" w:cs="Times New Roman"/>
          <w:sz w:val="24"/>
          <w:szCs w:val="24"/>
          <w:lang w:val="en-GB"/>
        </w:rPr>
        <w:t>Ekstróm</w:t>
      </w:r>
      <w:proofErr w:type="spellEnd"/>
      <w:r w:rsidRPr="00580E93">
        <w:rPr>
          <w:rFonts w:ascii="Times New Roman" w:hAnsi="Times New Roman" w:cs="Times New Roman"/>
          <w:sz w:val="24"/>
          <w:szCs w:val="24"/>
          <w:lang w:val="en-GB"/>
        </w:rPr>
        <w:t xml:space="preserve"> 2010).</w:t>
      </w:r>
      <w:r w:rsidR="00395667">
        <w:rPr>
          <w:rFonts w:ascii="Times New Roman" w:hAnsi="Times New Roman" w:cs="Times New Roman"/>
          <w:sz w:val="24"/>
          <w:szCs w:val="24"/>
          <w:lang w:val="en-GB"/>
        </w:rPr>
        <w:t xml:space="preserve"> The </w:t>
      </w:r>
      <w:r w:rsidR="004E500D">
        <w:rPr>
          <w:rFonts w:ascii="Times New Roman" w:hAnsi="Times New Roman" w:cs="Times New Roman"/>
          <w:sz w:val="24"/>
          <w:szCs w:val="24"/>
          <w:lang w:val="en-GB"/>
        </w:rPr>
        <w:t xml:space="preserve">4 types of eyes are located on the animals as pictured below, the picture demonstrate how the </w:t>
      </w:r>
      <w:proofErr w:type="spellStart"/>
      <w:r w:rsidR="004E500D">
        <w:rPr>
          <w:rFonts w:ascii="Times New Roman" w:hAnsi="Times New Roman" w:cs="Times New Roman"/>
          <w:sz w:val="24"/>
          <w:szCs w:val="24"/>
          <w:lang w:val="en-GB"/>
        </w:rPr>
        <w:t>rhopalium</w:t>
      </w:r>
      <w:proofErr w:type="spellEnd"/>
      <w:r w:rsidR="004E500D">
        <w:rPr>
          <w:rFonts w:ascii="Times New Roman" w:hAnsi="Times New Roman" w:cs="Times New Roman"/>
          <w:sz w:val="24"/>
          <w:szCs w:val="24"/>
          <w:lang w:val="en-GB"/>
        </w:rPr>
        <w:t xml:space="preserve"> is located in regards to the rest of the body and how the eyes are oriented on it.</w:t>
      </w:r>
    </w:p>
    <w:p w14:paraId="12B28792" w14:textId="6482E316" w:rsidR="004E500D" w:rsidRDefault="004E500D" w:rsidP="0035609C">
      <w:pPr>
        <w:spacing w:line="360" w:lineRule="auto"/>
        <w:rPr>
          <w:rFonts w:ascii="Times New Roman" w:hAnsi="Times New Roman" w:cs="Times New Roman"/>
          <w:sz w:val="24"/>
          <w:szCs w:val="24"/>
          <w:lang w:val="en-GB"/>
        </w:rPr>
      </w:pPr>
      <w:r>
        <w:rPr>
          <w:noProof/>
        </w:rPr>
        <w:drawing>
          <wp:inline distT="0" distB="0" distL="0" distR="0" wp14:anchorId="69088076" wp14:editId="1D98D494">
            <wp:extent cx="3048802" cy="1408940"/>
            <wp:effectExtent l="0" t="0" r="0" b="127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335" cy="1474809"/>
                    </a:xfrm>
                    <a:prstGeom prst="rect">
                      <a:avLst/>
                    </a:prstGeom>
                  </pic:spPr>
                </pic:pic>
              </a:graphicData>
            </a:graphic>
          </wp:inline>
        </w:drawing>
      </w:r>
    </w:p>
    <w:p w14:paraId="0C4EB6AF" w14:textId="7F3F36EE" w:rsidR="004E500D" w:rsidRPr="00193048" w:rsidRDefault="004E500D" w:rsidP="004E500D">
      <w:pPr>
        <w:pStyle w:val="Billedtekst"/>
        <w:rPr>
          <w:rFonts w:ascii="Times New Roman" w:hAnsi="Times New Roman" w:cs="Times New Roman"/>
          <w:sz w:val="24"/>
          <w:szCs w:val="24"/>
          <w:lang w:val="en-US"/>
        </w:rPr>
      </w:pPr>
      <w:r w:rsidRPr="00193048">
        <w:rPr>
          <w:lang w:val="en-US"/>
        </w:rPr>
        <w:t xml:space="preserve">Figure </w:t>
      </w:r>
      <w:r>
        <w:fldChar w:fldCharType="begin"/>
      </w:r>
      <w:r w:rsidRPr="00193048">
        <w:rPr>
          <w:lang w:val="en-US"/>
        </w:rPr>
        <w:instrText xml:space="preserve"> SEQ Figure \* ARABIC </w:instrText>
      </w:r>
      <w:r>
        <w:fldChar w:fldCharType="separate"/>
      </w:r>
      <w:r w:rsidRPr="00193048">
        <w:rPr>
          <w:noProof/>
          <w:lang w:val="en-US"/>
        </w:rPr>
        <w:t>1</w:t>
      </w:r>
      <w:r>
        <w:fldChar w:fldCharType="end"/>
      </w:r>
      <w:r w:rsidRPr="00193048">
        <w:rPr>
          <w:lang w:val="en-US"/>
        </w:rPr>
        <w:t xml:space="preserve">: </w:t>
      </w:r>
      <w:proofErr w:type="spellStart"/>
      <w:r w:rsidR="00193048" w:rsidRPr="00193048">
        <w:rPr>
          <w:lang w:val="en-US"/>
        </w:rPr>
        <w:t>Tripedalia</w:t>
      </w:r>
      <w:proofErr w:type="spellEnd"/>
      <w:r w:rsidR="00193048" w:rsidRPr="00193048">
        <w:rPr>
          <w:lang w:val="en-US"/>
        </w:rPr>
        <w:t xml:space="preserve"> </w:t>
      </w:r>
      <w:proofErr w:type="spellStart"/>
      <w:r w:rsidR="00193048" w:rsidRPr="00193048">
        <w:rPr>
          <w:lang w:val="en-US"/>
        </w:rPr>
        <w:t>cystoph</w:t>
      </w:r>
      <w:r w:rsidR="00193048">
        <w:rPr>
          <w:lang w:val="en-US"/>
        </w:rPr>
        <w:t>ora</w:t>
      </w:r>
      <w:proofErr w:type="spellEnd"/>
      <w:r w:rsidR="00193048">
        <w:rPr>
          <w:lang w:val="en-US"/>
        </w:rPr>
        <w:t xml:space="preserve"> (A) and it’s </w:t>
      </w:r>
      <w:proofErr w:type="spellStart"/>
      <w:r w:rsidR="00193048">
        <w:rPr>
          <w:lang w:val="en-US"/>
        </w:rPr>
        <w:t>rhopalium</w:t>
      </w:r>
      <w:proofErr w:type="spellEnd"/>
      <w:r w:rsidR="00193048">
        <w:rPr>
          <w:lang w:val="en-US"/>
        </w:rPr>
        <w:t xml:space="preserve"> with the upper lens eye ULE, lower lens eye LLE, pit eye PE and slit eye SL source Bielecki et al 2014</w:t>
      </w:r>
    </w:p>
    <w:p w14:paraId="3CA56714" w14:textId="3FAB0516" w:rsidR="00580E93" w:rsidRDefault="005974AB" w:rsidP="0035609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Five opsins </w:t>
      </w:r>
      <w:r w:rsidR="009222DA" w:rsidRPr="00580E93">
        <w:rPr>
          <w:rFonts w:ascii="Times New Roman" w:hAnsi="Times New Roman" w:cs="Times New Roman"/>
          <w:sz w:val="24"/>
          <w:szCs w:val="24"/>
          <w:lang w:val="en-GB"/>
        </w:rPr>
        <w:t xml:space="preserve">have been identified </w:t>
      </w:r>
      <w:r>
        <w:rPr>
          <w:rFonts w:ascii="Times New Roman" w:hAnsi="Times New Roman" w:cs="Times New Roman"/>
          <w:sz w:val="24"/>
          <w:szCs w:val="24"/>
          <w:lang w:val="en-GB"/>
        </w:rPr>
        <w:t xml:space="preserve">from de novo transcriptome data from the </w:t>
      </w:r>
      <w:proofErr w:type="spellStart"/>
      <w:r>
        <w:rPr>
          <w:rFonts w:ascii="Times New Roman" w:hAnsi="Times New Roman" w:cs="Times New Roman"/>
          <w:sz w:val="24"/>
          <w:szCs w:val="24"/>
          <w:lang w:val="en-GB"/>
        </w:rPr>
        <w:t>cubomedusan</w:t>
      </w:r>
      <w:proofErr w:type="spellEnd"/>
      <w:r>
        <w:rPr>
          <w:rFonts w:ascii="Times New Roman" w:hAnsi="Times New Roman" w:cs="Times New Roman"/>
          <w:sz w:val="24"/>
          <w:szCs w:val="24"/>
          <w:lang w:val="en-GB"/>
        </w:rPr>
        <w:t xml:space="preserve"> species </w:t>
      </w:r>
      <w:proofErr w:type="spellStart"/>
      <w:r w:rsidR="00D00BB8" w:rsidRPr="00580E93">
        <w:rPr>
          <w:rFonts w:ascii="Times New Roman" w:hAnsi="Times New Roman" w:cs="Times New Roman"/>
          <w:i/>
          <w:iCs/>
          <w:sz w:val="24"/>
          <w:szCs w:val="24"/>
          <w:lang w:val="en-GB"/>
        </w:rPr>
        <w:t>Tripedalia</w:t>
      </w:r>
      <w:proofErr w:type="spellEnd"/>
      <w:r w:rsidR="00D00BB8" w:rsidRPr="00580E93">
        <w:rPr>
          <w:rFonts w:ascii="Times New Roman" w:hAnsi="Times New Roman" w:cs="Times New Roman"/>
          <w:i/>
          <w:iCs/>
          <w:sz w:val="24"/>
          <w:szCs w:val="24"/>
          <w:lang w:val="en-GB"/>
        </w:rPr>
        <w:t xml:space="preserve"> </w:t>
      </w:r>
      <w:proofErr w:type="spellStart"/>
      <w:r w:rsidR="00D00BB8" w:rsidRPr="00580E93">
        <w:rPr>
          <w:rFonts w:ascii="Times New Roman" w:hAnsi="Times New Roman" w:cs="Times New Roman"/>
          <w:i/>
          <w:iCs/>
          <w:sz w:val="24"/>
          <w:szCs w:val="24"/>
          <w:lang w:val="en-GB"/>
        </w:rPr>
        <w:t>cystophora</w:t>
      </w:r>
      <w:proofErr w:type="spellEnd"/>
      <w:r w:rsidR="00D00BB8" w:rsidRPr="00580E93">
        <w:rPr>
          <w:rFonts w:ascii="Times New Roman" w:hAnsi="Times New Roman" w:cs="Times New Roman"/>
          <w:sz w:val="24"/>
          <w:szCs w:val="24"/>
          <w:lang w:val="en-GB"/>
        </w:rPr>
        <w:t xml:space="preserve">, </w:t>
      </w:r>
      <w:r w:rsidR="004C18E3" w:rsidRPr="00580E93">
        <w:rPr>
          <w:rFonts w:ascii="Times New Roman" w:hAnsi="Times New Roman" w:cs="Times New Roman"/>
          <w:sz w:val="24"/>
          <w:szCs w:val="24"/>
          <w:lang w:val="en-GB"/>
        </w:rPr>
        <w:t xml:space="preserve">these opsins have been shown to be in the same clade as opsins identified in other </w:t>
      </w:r>
      <w:r w:rsidR="004C18E3" w:rsidRPr="00580E93">
        <w:rPr>
          <w:rFonts w:ascii="Times New Roman" w:hAnsi="Times New Roman" w:cs="Times New Roman"/>
          <w:i/>
          <w:iCs/>
          <w:sz w:val="24"/>
          <w:szCs w:val="24"/>
          <w:lang w:val="en-GB"/>
        </w:rPr>
        <w:t>Cnidaria</w:t>
      </w:r>
      <w:r w:rsidR="009222DA" w:rsidRPr="00580E93">
        <w:rPr>
          <w:rFonts w:ascii="Times New Roman" w:hAnsi="Times New Roman" w:cs="Times New Roman"/>
          <w:sz w:val="24"/>
          <w:szCs w:val="24"/>
          <w:lang w:val="en-GB"/>
        </w:rPr>
        <w:t xml:space="preserve"> </w:t>
      </w:r>
      <w:r w:rsidR="00C25F2F">
        <w:rPr>
          <w:rFonts w:ascii="Times New Roman" w:hAnsi="Times New Roman" w:cs="Times New Roman"/>
          <w:sz w:val="24"/>
          <w:szCs w:val="24"/>
          <w:lang w:val="en-GB"/>
        </w:rPr>
        <w:t xml:space="preserve">(Nielsen et al 2019). The five </w:t>
      </w:r>
      <w:proofErr w:type="spellStart"/>
      <w:r w:rsidR="00C25F2F">
        <w:rPr>
          <w:rFonts w:ascii="Times New Roman" w:hAnsi="Times New Roman" w:cs="Times New Roman"/>
          <w:sz w:val="24"/>
          <w:szCs w:val="24"/>
          <w:lang w:val="en-GB"/>
        </w:rPr>
        <w:t>opins</w:t>
      </w:r>
      <w:proofErr w:type="spellEnd"/>
      <w:r w:rsidR="00C25F2F">
        <w:rPr>
          <w:rFonts w:ascii="Times New Roman" w:hAnsi="Times New Roman" w:cs="Times New Roman"/>
          <w:sz w:val="24"/>
          <w:szCs w:val="24"/>
          <w:lang w:val="en-GB"/>
        </w:rPr>
        <w:t xml:space="preserve"> found are TCY: 38276, 37162, 4539, 9518 and 32089, in the following paper 3 of these opsins will be </w:t>
      </w:r>
      <w:r w:rsidR="00C25F2F" w:rsidRPr="00321CF2">
        <w:rPr>
          <w:rFonts w:ascii="Times New Roman" w:hAnsi="Times New Roman" w:cs="Times New Roman"/>
          <w:sz w:val="24"/>
          <w:szCs w:val="24"/>
          <w:highlight w:val="yellow"/>
          <w:lang w:val="en-GB"/>
        </w:rPr>
        <w:t>utilized</w:t>
      </w:r>
      <w:r w:rsidR="00C25F2F">
        <w:rPr>
          <w:rFonts w:ascii="Times New Roman" w:hAnsi="Times New Roman" w:cs="Times New Roman"/>
          <w:sz w:val="24"/>
          <w:szCs w:val="24"/>
          <w:lang w:val="en-GB"/>
        </w:rPr>
        <w:t xml:space="preserve"> </w:t>
      </w:r>
    </w:p>
    <w:p w14:paraId="5EF6E88B" w14:textId="4EFEDC09" w:rsidR="002B6245" w:rsidRDefault="00B44360"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The eyes of the </w:t>
      </w:r>
      <w:r w:rsidRPr="00580E93">
        <w:rPr>
          <w:rFonts w:ascii="Times New Roman" w:hAnsi="Times New Roman" w:cs="Times New Roman"/>
          <w:i/>
          <w:iCs/>
          <w:sz w:val="24"/>
          <w:szCs w:val="24"/>
          <w:lang w:val="en-GB"/>
        </w:rPr>
        <w:t>Cubozoan</w:t>
      </w:r>
      <w:r w:rsidRPr="00580E93">
        <w:rPr>
          <w:rFonts w:ascii="Times New Roman" w:hAnsi="Times New Roman" w:cs="Times New Roman"/>
          <w:sz w:val="24"/>
          <w:szCs w:val="24"/>
          <w:lang w:val="en-GB"/>
        </w:rPr>
        <w:t xml:space="preserve"> have been shown to support behaviours like obstacle avoidance and mating (</w:t>
      </w:r>
      <w:proofErr w:type="spellStart"/>
      <w:r w:rsidRPr="00580E93">
        <w:rPr>
          <w:rFonts w:ascii="Times New Roman" w:hAnsi="Times New Roman" w:cs="Times New Roman"/>
          <w:sz w:val="24"/>
          <w:szCs w:val="24"/>
          <w:lang w:val="en-GB"/>
        </w:rPr>
        <w:t>Garm</w:t>
      </w:r>
      <w:proofErr w:type="spellEnd"/>
      <w:r w:rsidRPr="00580E93">
        <w:rPr>
          <w:rFonts w:ascii="Times New Roman" w:hAnsi="Times New Roman" w:cs="Times New Roman"/>
          <w:sz w:val="24"/>
          <w:szCs w:val="24"/>
          <w:lang w:val="en-GB"/>
        </w:rPr>
        <w:t xml:space="preserve"> et al 2007</w:t>
      </w:r>
      <w:r w:rsidR="004D28E7" w:rsidRPr="00580E93">
        <w:rPr>
          <w:rFonts w:ascii="Times New Roman" w:hAnsi="Times New Roman" w:cs="Times New Roman"/>
          <w:sz w:val="24"/>
          <w:szCs w:val="24"/>
          <w:lang w:val="en-GB"/>
        </w:rPr>
        <w:t>a</w:t>
      </w:r>
      <w:r w:rsidRPr="00580E93">
        <w:rPr>
          <w:rFonts w:ascii="Times New Roman" w:hAnsi="Times New Roman" w:cs="Times New Roman"/>
          <w:sz w:val="24"/>
          <w:szCs w:val="24"/>
          <w:lang w:val="en-GB"/>
        </w:rPr>
        <w:t xml:space="preserve">), the nervous system of the animal must </w:t>
      </w:r>
      <w:r w:rsidR="004D28E7" w:rsidRPr="00580E93">
        <w:rPr>
          <w:rFonts w:ascii="Times New Roman" w:hAnsi="Times New Roman" w:cs="Times New Roman"/>
          <w:sz w:val="24"/>
          <w:szCs w:val="24"/>
          <w:lang w:val="en-GB"/>
        </w:rPr>
        <w:t xml:space="preserve">be able to handle the input from the sensory components found in the </w:t>
      </w:r>
      <w:proofErr w:type="spellStart"/>
      <w:r w:rsidR="004D28E7" w:rsidRPr="00580E93">
        <w:rPr>
          <w:rFonts w:ascii="Times New Roman" w:hAnsi="Times New Roman" w:cs="Times New Roman"/>
          <w:sz w:val="24"/>
          <w:szCs w:val="24"/>
          <w:lang w:val="en-GB"/>
        </w:rPr>
        <w:t>rhopalia</w:t>
      </w:r>
      <w:proofErr w:type="spellEnd"/>
      <w:r w:rsidR="004D28E7" w:rsidRPr="00580E93">
        <w:rPr>
          <w:rFonts w:ascii="Times New Roman" w:hAnsi="Times New Roman" w:cs="Times New Roman"/>
          <w:sz w:val="24"/>
          <w:szCs w:val="24"/>
          <w:lang w:val="en-GB"/>
        </w:rPr>
        <w:t xml:space="preserve">. Therefore the central nervous system of </w:t>
      </w:r>
      <w:proofErr w:type="spellStart"/>
      <w:r w:rsidR="004D28E7" w:rsidRPr="00580E93">
        <w:rPr>
          <w:rFonts w:ascii="Times New Roman" w:hAnsi="Times New Roman" w:cs="Times New Roman"/>
          <w:i/>
          <w:iCs/>
          <w:sz w:val="24"/>
          <w:szCs w:val="24"/>
          <w:lang w:val="en-GB"/>
        </w:rPr>
        <w:t>Tripedalia</w:t>
      </w:r>
      <w:proofErr w:type="spellEnd"/>
      <w:r w:rsidR="004D28E7" w:rsidRPr="00580E93">
        <w:rPr>
          <w:rFonts w:ascii="Times New Roman" w:hAnsi="Times New Roman" w:cs="Times New Roman"/>
          <w:sz w:val="24"/>
          <w:szCs w:val="24"/>
          <w:lang w:val="en-GB"/>
        </w:rPr>
        <w:t xml:space="preserve"> is rather well defined (</w:t>
      </w:r>
      <w:proofErr w:type="spellStart"/>
      <w:r w:rsidR="004D28E7" w:rsidRPr="00580E93">
        <w:rPr>
          <w:rFonts w:ascii="Times New Roman" w:hAnsi="Times New Roman" w:cs="Times New Roman"/>
          <w:sz w:val="24"/>
          <w:szCs w:val="24"/>
          <w:lang w:val="en-GB"/>
        </w:rPr>
        <w:t>Garm</w:t>
      </w:r>
      <w:proofErr w:type="spellEnd"/>
      <w:r w:rsidR="004D28E7" w:rsidRPr="00580E93">
        <w:rPr>
          <w:rFonts w:ascii="Times New Roman" w:hAnsi="Times New Roman" w:cs="Times New Roman"/>
          <w:sz w:val="24"/>
          <w:szCs w:val="24"/>
          <w:lang w:val="en-GB"/>
        </w:rPr>
        <w:t xml:space="preserve"> et al 2007b), the eyes of the species have been studied far and wide as it is extremely complex and well defined. </w:t>
      </w:r>
      <w:r w:rsidR="002B6245">
        <w:rPr>
          <w:rFonts w:ascii="Times New Roman" w:hAnsi="Times New Roman" w:cs="Times New Roman"/>
          <w:sz w:val="24"/>
          <w:szCs w:val="24"/>
          <w:lang w:val="en-GB"/>
        </w:rPr>
        <w:t xml:space="preserve">The species have even been shown to be able to use terrestrial cues in their navigation, the species utilize the relative position of </w:t>
      </w:r>
      <w:proofErr w:type="spellStart"/>
      <w:r w:rsidR="00B33CD8">
        <w:rPr>
          <w:rFonts w:ascii="Times New Roman" w:hAnsi="Times New Roman" w:cs="Times New Roman"/>
          <w:sz w:val="24"/>
          <w:szCs w:val="24"/>
          <w:lang w:val="en-GB"/>
        </w:rPr>
        <w:t>it’s</w:t>
      </w:r>
      <w:proofErr w:type="spellEnd"/>
      <w:r w:rsidR="00B33CD8">
        <w:rPr>
          <w:rFonts w:ascii="Times New Roman" w:hAnsi="Times New Roman" w:cs="Times New Roman"/>
          <w:sz w:val="24"/>
          <w:szCs w:val="24"/>
          <w:lang w:val="en-GB"/>
        </w:rPr>
        <w:t xml:space="preserve"> upper lens eyes to stay in the shade of mangroves (</w:t>
      </w:r>
      <w:proofErr w:type="spellStart"/>
      <w:r w:rsidR="00B33CD8">
        <w:rPr>
          <w:rFonts w:ascii="Times New Roman" w:hAnsi="Times New Roman" w:cs="Times New Roman"/>
          <w:sz w:val="24"/>
          <w:szCs w:val="24"/>
          <w:lang w:val="en-GB"/>
        </w:rPr>
        <w:t>Garm</w:t>
      </w:r>
      <w:proofErr w:type="spellEnd"/>
      <w:r w:rsidR="00B33CD8">
        <w:rPr>
          <w:rFonts w:ascii="Times New Roman" w:hAnsi="Times New Roman" w:cs="Times New Roman"/>
          <w:sz w:val="24"/>
          <w:szCs w:val="24"/>
          <w:lang w:val="en-GB"/>
        </w:rPr>
        <w:t xml:space="preserve"> et al 2011).</w:t>
      </w:r>
    </w:p>
    <w:p w14:paraId="278A6F95" w14:textId="23E1A993" w:rsidR="004A4A91" w:rsidRPr="00580E93" w:rsidRDefault="004D28E7"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This project will utilize immunostaining to investigate the eye structure of these animals, the opsins that are screened for have been identified from</w:t>
      </w:r>
      <w:r w:rsidR="006E519C">
        <w:rPr>
          <w:rFonts w:ascii="Times New Roman" w:hAnsi="Times New Roman" w:cs="Times New Roman"/>
          <w:sz w:val="24"/>
          <w:szCs w:val="24"/>
          <w:lang w:val="en-GB"/>
        </w:rPr>
        <w:t xml:space="preserve"> the transcriptome of adult </w:t>
      </w:r>
      <w:proofErr w:type="spellStart"/>
      <w:r w:rsidR="006E519C">
        <w:rPr>
          <w:rFonts w:ascii="Times New Roman" w:hAnsi="Times New Roman" w:cs="Times New Roman"/>
          <w:i/>
          <w:iCs/>
          <w:sz w:val="24"/>
          <w:szCs w:val="24"/>
          <w:lang w:val="en-GB"/>
        </w:rPr>
        <w:t>Tripedalia</w:t>
      </w:r>
      <w:proofErr w:type="spellEnd"/>
      <w:r w:rsidR="00F8239F" w:rsidRPr="00580E93">
        <w:rPr>
          <w:rFonts w:ascii="Times New Roman" w:hAnsi="Times New Roman" w:cs="Times New Roman"/>
          <w:sz w:val="24"/>
          <w:szCs w:val="24"/>
          <w:lang w:val="en-GB"/>
        </w:rPr>
        <w:t xml:space="preserve">. </w:t>
      </w:r>
      <w:r w:rsidRPr="00580E93">
        <w:rPr>
          <w:rFonts w:ascii="Times New Roman" w:hAnsi="Times New Roman" w:cs="Times New Roman"/>
          <w:sz w:val="24"/>
          <w:szCs w:val="24"/>
          <w:lang w:val="en-GB"/>
        </w:rPr>
        <w:t xml:space="preserve">  </w:t>
      </w:r>
    </w:p>
    <w:p w14:paraId="42FACE54" w14:textId="4783D5D6" w:rsidR="009222DA" w:rsidRPr="00572E08" w:rsidRDefault="00DA1561" w:rsidP="0035609C">
      <w:pPr>
        <w:spacing w:line="360" w:lineRule="auto"/>
        <w:rPr>
          <w:rFonts w:ascii="Times New Roman" w:hAnsi="Times New Roman" w:cs="Times New Roman"/>
          <w:sz w:val="24"/>
          <w:szCs w:val="24"/>
          <w:lang w:val="en-GB"/>
        </w:rPr>
      </w:pPr>
      <w:r w:rsidRPr="00580E93">
        <w:rPr>
          <w:rFonts w:ascii="Times New Roman" w:hAnsi="Times New Roman" w:cs="Times New Roman"/>
          <w:sz w:val="24"/>
          <w:szCs w:val="24"/>
          <w:lang w:val="en-GB"/>
        </w:rPr>
        <w:t xml:space="preserve">In the following paper I will work with some of the species mentioned above. </w:t>
      </w:r>
      <w:r w:rsidR="00B44360" w:rsidRPr="00580E93">
        <w:rPr>
          <w:rFonts w:ascii="Times New Roman" w:hAnsi="Times New Roman" w:cs="Times New Roman"/>
          <w:sz w:val="24"/>
          <w:szCs w:val="24"/>
          <w:lang w:val="en-GB"/>
        </w:rPr>
        <w:t xml:space="preserve">The </w:t>
      </w:r>
      <w:proofErr w:type="spellStart"/>
      <w:r w:rsidR="00B44360" w:rsidRPr="00580E93">
        <w:rPr>
          <w:rFonts w:ascii="Times New Roman" w:hAnsi="Times New Roman" w:cs="Times New Roman"/>
          <w:i/>
          <w:iCs/>
          <w:sz w:val="24"/>
          <w:szCs w:val="24"/>
          <w:lang w:val="en-GB"/>
        </w:rPr>
        <w:t>Tripedalia</w:t>
      </w:r>
      <w:proofErr w:type="spellEnd"/>
      <w:r w:rsidR="00B44360" w:rsidRPr="00580E93">
        <w:rPr>
          <w:rFonts w:ascii="Times New Roman" w:hAnsi="Times New Roman" w:cs="Times New Roman"/>
          <w:sz w:val="24"/>
          <w:szCs w:val="24"/>
          <w:lang w:val="en-GB"/>
        </w:rPr>
        <w:t xml:space="preserve">, </w:t>
      </w:r>
      <w:proofErr w:type="spellStart"/>
      <w:r w:rsidR="00B44360" w:rsidRPr="00580E93">
        <w:rPr>
          <w:rFonts w:ascii="Times New Roman" w:hAnsi="Times New Roman" w:cs="Times New Roman"/>
          <w:i/>
          <w:iCs/>
          <w:sz w:val="24"/>
          <w:szCs w:val="24"/>
          <w:lang w:val="en-GB"/>
        </w:rPr>
        <w:t>Sarsia</w:t>
      </w:r>
      <w:proofErr w:type="spellEnd"/>
      <w:r w:rsidR="00B44360" w:rsidRPr="00580E93">
        <w:rPr>
          <w:rFonts w:ascii="Times New Roman" w:hAnsi="Times New Roman" w:cs="Times New Roman"/>
          <w:i/>
          <w:iCs/>
          <w:sz w:val="24"/>
          <w:szCs w:val="24"/>
          <w:lang w:val="en-GB"/>
        </w:rPr>
        <w:t xml:space="preserve">, </w:t>
      </w:r>
      <w:proofErr w:type="spellStart"/>
      <w:r w:rsidR="00B44360" w:rsidRPr="00580E93">
        <w:rPr>
          <w:rFonts w:ascii="Times New Roman" w:hAnsi="Times New Roman" w:cs="Times New Roman"/>
          <w:i/>
          <w:iCs/>
          <w:sz w:val="24"/>
          <w:szCs w:val="24"/>
          <w:lang w:val="en-GB"/>
        </w:rPr>
        <w:t>Cassiopeae</w:t>
      </w:r>
      <w:proofErr w:type="spellEnd"/>
      <w:r w:rsidR="00B44360" w:rsidRPr="00580E93">
        <w:rPr>
          <w:rFonts w:ascii="Times New Roman" w:hAnsi="Times New Roman" w:cs="Times New Roman"/>
          <w:i/>
          <w:iCs/>
          <w:sz w:val="24"/>
          <w:szCs w:val="24"/>
          <w:lang w:val="en-GB"/>
        </w:rPr>
        <w:t xml:space="preserve"> </w:t>
      </w:r>
      <w:r w:rsidR="00B44360" w:rsidRPr="00580E93">
        <w:rPr>
          <w:rFonts w:ascii="Times New Roman" w:hAnsi="Times New Roman" w:cs="Times New Roman"/>
          <w:sz w:val="24"/>
          <w:szCs w:val="24"/>
          <w:lang w:val="en-GB"/>
        </w:rPr>
        <w:t xml:space="preserve">and </w:t>
      </w:r>
      <w:r w:rsidR="00B44360" w:rsidRPr="00580E93">
        <w:rPr>
          <w:rFonts w:ascii="Times New Roman" w:hAnsi="Times New Roman" w:cs="Times New Roman"/>
          <w:i/>
          <w:iCs/>
          <w:sz w:val="24"/>
          <w:szCs w:val="24"/>
          <w:lang w:val="en-GB"/>
        </w:rPr>
        <w:t xml:space="preserve">Aurelia </w:t>
      </w:r>
      <w:r w:rsidR="00B44360" w:rsidRPr="00580E93">
        <w:rPr>
          <w:rFonts w:ascii="Times New Roman" w:hAnsi="Times New Roman" w:cs="Times New Roman"/>
          <w:sz w:val="24"/>
          <w:szCs w:val="24"/>
          <w:lang w:val="en-GB"/>
        </w:rPr>
        <w:t>are the 4 chosen species.</w:t>
      </w:r>
      <w:r w:rsidR="00241296">
        <w:rPr>
          <w:rFonts w:ascii="Times New Roman" w:hAnsi="Times New Roman" w:cs="Times New Roman"/>
          <w:sz w:val="24"/>
          <w:szCs w:val="24"/>
          <w:lang w:val="en-GB"/>
        </w:rPr>
        <w:t xml:space="preserve"> The work </w:t>
      </w:r>
      <w:r w:rsidR="00D32588">
        <w:rPr>
          <w:rFonts w:ascii="Times New Roman" w:hAnsi="Times New Roman" w:cs="Times New Roman"/>
          <w:sz w:val="24"/>
          <w:szCs w:val="24"/>
          <w:lang w:val="en-GB"/>
        </w:rPr>
        <w:t>has</w:t>
      </w:r>
      <w:r w:rsidR="00241296">
        <w:rPr>
          <w:rFonts w:ascii="Times New Roman" w:hAnsi="Times New Roman" w:cs="Times New Roman"/>
          <w:sz w:val="24"/>
          <w:szCs w:val="24"/>
          <w:lang w:val="en-GB"/>
        </w:rPr>
        <w:t xml:space="preserve"> been focused on the medusae, as Nakanishi 2009 implies that the sensory development of vision associated parts of the </w:t>
      </w:r>
      <w:proofErr w:type="spellStart"/>
      <w:r w:rsidR="00241296">
        <w:rPr>
          <w:rFonts w:ascii="Times New Roman" w:hAnsi="Times New Roman" w:cs="Times New Roman"/>
          <w:sz w:val="24"/>
          <w:szCs w:val="24"/>
          <w:lang w:val="en-GB"/>
        </w:rPr>
        <w:lastRenderedPageBreak/>
        <w:t>rhopalia</w:t>
      </w:r>
      <w:proofErr w:type="spellEnd"/>
      <w:r w:rsidR="00241296">
        <w:rPr>
          <w:rFonts w:ascii="Times New Roman" w:hAnsi="Times New Roman" w:cs="Times New Roman"/>
          <w:sz w:val="24"/>
          <w:szCs w:val="24"/>
          <w:lang w:val="en-GB"/>
        </w:rPr>
        <w:t xml:space="preserve"> occurs late in the development</w:t>
      </w:r>
      <w:r w:rsidR="0035609C">
        <w:rPr>
          <w:rFonts w:ascii="Times New Roman" w:hAnsi="Times New Roman" w:cs="Times New Roman"/>
          <w:sz w:val="24"/>
          <w:szCs w:val="24"/>
          <w:lang w:val="en-GB"/>
        </w:rPr>
        <w:t>al cycle of the animals</w:t>
      </w:r>
      <w:r w:rsidR="00241296">
        <w:rPr>
          <w:rFonts w:ascii="Times New Roman" w:hAnsi="Times New Roman" w:cs="Times New Roman"/>
          <w:sz w:val="24"/>
          <w:szCs w:val="24"/>
          <w:lang w:val="en-GB"/>
        </w:rPr>
        <w:t>.</w:t>
      </w:r>
      <w:r w:rsidR="00572E08">
        <w:rPr>
          <w:rFonts w:ascii="Times New Roman" w:hAnsi="Times New Roman" w:cs="Times New Roman"/>
          <w:sz w:val="24"/>
          <w:szCs w:val="24"/>
          <w:lang w:val="en-GB"/>
        </w:rPr>
        <w:t xml:space="preserve"> Both polyp, juvenile and adult </w:t>
      </w:r>
      <w:proofErr w:type="spellStart"/>
      <w:r w:rsidR="00572E08">
        <w:rPr>
          <w:rFonts w:ascii="Times New Roman" w:hAnsi="Times New Roman" w:cs="Times New Roman"/>
          <w:i/>
          <w:iCs/>
          <w:sz w:val="24"/>
          <w:szCs w:val="24"/>
          <w:lang w:val="en-GB"/>
        </w:rPr>
        <w:t>Tripedalia</w:t>
      </w:r>
      <w:proofErr w:type="spellEnd"/>
      <w:r w:rsidR="00572E08">
        <w:rPr>
          <w:rFonts w:ascii="Times New Roman" w:hAnsi="Times New Roman" w:cs="Times New Roman"/>
          <w:i/>
          <w:iCs/>
          <w:sz w:val="24"/>
          <w:szCs w:val="24"/>
          <w:lang w:val="en-GB"/>
        </w:rPr>
        <w:t xml:space="preserve"> </w:t>
      </w:r>
      <w:r w:rsidR="00572E08">
        <w:rPr>
          <w:rFonts w:ascii="Times New Roman" w:hAnsi="Times New Roman" w:cs="Times New Roman"/>
          <w:sz w:val="24"/>
          <w:szCs w:val="24"/>
          <w:lang w:val="en-GB"/>
        </w:rPr>
        <w:t xml:space="preserve">were used, this was done to assure that the presence of opsins could be proven when it occurred. </w:t>
      </w:r>
    </w:p>
    <w:p w14:paraId="3F524AC7" w14:textId="3ACCDE44" w:rsidR="0035609C" w:rsidRDefault="0035609C" w:rsidP="0035609C">
      <w:pPr>
        <w:pStyle w:val="Overskrift1"/>
        <w:rPr>
          <w:lang w:val="en-GB"/>
        </w:rPr>
      </w:pPr>
      <w:r>
        <w:rPr>
          <w:lang w:val="en-GB"/>
        </w:rPr>
        <w:t>Method</w:t>
      </w:r>
    </w:p>
    <w:p w14:paraId="6077B629" w14:textId="77777777" w:rsidR="0035609C" w:rsidRPr="0035609C" w:rsidRDefault="0035609C" w:rsidP="0035609C">
      <w:pPr>
        <w:rPr>
          <w:lang w:val="en-GB"/>
        </w:rPr>
      </w:pPr>
    </w:p>
    <w:p w14:paraId="26FF2E33" w14:textId="77777777" w:rsidR="008E102D" w:rsidRPr="008E102D" w:rsidRDefault="008E102D" w:rsidP="0035609C">
      <w:pPr>
        <w:pStyle w:val="Overskrift2"/>
        <w:spacing w:line="360" w:lineRule="auto"/>
        <w:rPr>
          <w:rFonts w:ascii="Times New Roman" w:hAnsi="Times New Roman" w:cs="Times New Roman"/>
          <w:lang w:val="en-GB"/>
        </w:rPr>
      </w:pPr>
      <w:r w:rsidRPr="008E102D">
        <w:rPr>
          <w:rFonts w:ascii="Times New Roman" w:hAnsi="Times New Roman" w:cs="Times New Roman"/>
          <w:lang w:val="en-GB"/>
        </w:rPr>
        <w:t>Animals</w:t>
      </w:r>
    </w:p>
    <w:p w14:paraId="269C232C" w14:textId="15F553B0"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Subjects are stored at the marine biological department of Copenhagen university, they are grown in separate tanks at appropriate conditions. The subjects used are from the species </w:t>
      </w:r>
      <w:proofErr w:type="spellStart"/>
      <w:r w:rsidRPr="008E102D">
        <w:rPr>
          <w:rFonts w:ascii="Times New Roman" w:hAnsi="Times New Roman" w:cs="Times New Roman"/>
          <w:i/>
          <w:iCs/>
          <w:sz w:val="24"/>
          <w:szCs w:val="24"/>
          <w:lang w:val="en-GB"/>
        </w:rPr>
        <w:t>Cassiopea</w:t>
      </w:r>
      <w:proofErr w:type="spellEnd"/>
      <w:r w:rsidRPr="008E102D">
        <w:rPr>
          <w:rFonts w:ascii="Times New Roman" w:hAnsi="Times New Roman" w:cs="Times New Roman"/>
          <w:i/>
          <w:iCs/>
          <w:sz w:val="24"/>
          <w:szCs w:val="24"/>
          <w:lang w:val="en-GB"/>
        </w:rPr>
        <w:t xml:space="preserve"> </w:t>
      </w:r>
      <w:proofErr w:type="spellStart"/>
      <w:r w:rsidRPr="008E102D">
        <w:rPr>
          <w:rFonts w:ascii="Times New Roman" w:hAnsi="Times New Roman" w:cs="Times New Roman"/>
          <w:i/>
          <w:iCs/>
          <w:sz w:val="24"/>
          <w:szCs w:val="24"/>
          <w:lang w:val="en-GB"/>
        </w:rPr>
        <w:t>sp</w:t>
      </w:r>
      <w:proofErr w:type="spellEnd"/>
      <w:r w:rsidRPr="008E102D">
        <w:rPr>
          <w:rFonts w:ascii="Times New Roman" w:hAnsi="Times New Roman" w:cs="Times New Roman"/>
          <w:i/>
          <w:iCs/>
          <w:sz w:val="24"/>
          <w:szCs w:val="24"/>
          <w:lang w:val="en-GB"/>
        </w:rPr>
        <w:t xml:space="preserve">, </w:t>
      </w:r>
      <w:proofErr w:type="spellStart"/>
      <w:r w:rsidRPr="008E102D">
        <w:rPr>
          <w:rFonts w:ascii="Times New Roman" w:hAnsi="Times New Roman" w:cs="Times New Roman"/>
          <w:i/>
          <w:iCs/>
          <w:sz w:val="24"/>
          <w:szCs w:val="24"/>
          <w:lang w:val="en-GB"/>
        </w:rPr>
        <w:t>Sarsia</w:t>
      </w:r>
      <w:proofErr w:type="spellEnd"/>
      <w:r w:rsidRPr="008E102D">
        <w:rPr>
          <w:rFonts w:ascii="Times New Roman" w:hAnsi="Times New Roman" w:cs="Times New Roman"/>
          <w:i/>
          <w:iCs/>
          <w:sz w:val="24"/>
          <w:szCs w:val="24"/>
          <w:lang w:val="en-GB"/>
        </w:rPr>
        <w:t xml:space="preserve"> </w:t>
      </w:r>
      <w:proofErr w:type="spellStart"/>
      <w:r w:rsidRPr="008E102D">
        <w:rPr>
          <w:rFonts w:ascii="Times New Roman" w:hAnsi="Times New Roman" w:cs="Times New Roman"/>
          <w:i/>
          <w:iCs/>
          <w:sz w:val="24"/>
          <w:szCs w:val="24"/>
          <w:lang w:val="en-GB"/>
        </w:rPr>
        <w:t>sp</w:t>
      </w:r>
      <w:proofErr w:type="spellEnd"/>
      <w:r w:rsidRPr="008E102D">
        <w:rPr>
          <w:rFonts w:ascii="Times New Roman" w:hAnsi="Times New Roman" w:cs="Times New Roman"/>
          <w:i/>
          <w:iCs/>
          <w:sz w:val="24"/>
          <w:szCs w:val="24"/>
          <w:lang w:val="en-GB"/>
        </w:rPr>
        <w:t xml:space="preserve">, Aurelia </w:t>
      </w:r>
      <w:proofErr w:type="spellStart"/>
      <w:r w:rsidRPr="008E102D">
        <w:rPr>
          <w:rFonts w:ascii="Times New Roman" w:hAnsi="Times New Roman" w:cs="Times New Roman"/>
          <w:i/>
          <w:iCs/>
          <w:sz w:val="24"/>
          <w:szCs w:val="24"/>
          <w:lang w:val="en-GB"/>
        </w:rPr>
        <w:t>aurita</w:t>
      </w:r>
      <w:proofErr w:type="spellEnd"/>
      <w:r w:rsidRPr="008E102D">
        <w:rPr>
          <w:rFonts w:ascii="Times New Roman" w:hAnsi="Times New Roman" w:cs="Times New Roman"/>
          <w:i/>
          <w:iCs/>
          <w:sz w:val="24"/>
          <w:szCs w:val="24"/>
          <w:lang w:val="en-GB"/>
        </w:rPr>
        <w:t xml:space="preserve"> </w:t>
      </w:r>
      <w:r w:rsidRPr="008E102D">
        <w:rPr>
          <w:rFonts w:ascii="Times New Roman" w:hAnsi="Times New Roman" w:cs="Times New Roman"/>
          <w:sz w:val="24"/>
          <w:szCs w:val="24"/>
          <w:lang w:val="en-GB"/>
        </w:rPr>
        <w:t>and</w:t>
      </w:r>
      <w:r w:rsidRPr="008E102D">
        <w:rPr>
          <w:rFonts w:ascii="Times New Roman" w:hAnsi="Times New Roman" w:cs="Times New Roman"/>
          <w:i/>
          <w:iCs/>
          <w:sz w:val="24"/>
          <w:szCs w:val="24"/>
          <w:lang w:val="en-GB"/>
        </w:rPr>
        <w:t xml:space="preserve"> </w:t>
      </w:r>
      <w:proofErr w:type="spellStart"/>
      <w:r w:rsidRPr="008E102D">
        <w:rPr>
          <w:rFonts w:ascii="Times New Roman" w:hAnsi="Times New Roman" w:cs="Times New Roman"/>
          <w:i/>
          <w:iCs/>
          <w:sz w:val="24"/>
          <w:szCs w:val="24"/>
          <w:lang w:val="en-GB"/>
        </w:rPr>
        <w:t>Tripedalia</w:t>
      </w:r>
      <w:proofErr w:type="spellEnd"/>
      <w:r w:rsidRPr="008E102D">
        <w:rPr>
          <w:rFonts w:ascii="Times New Roman" w:hAnsi="Times New Roman" w:cs="Times New Roman"/>
          <w:i/>
          <w:iCs/>
          <w:sz w:val="24"/>
          <w:szCs w:val="24"/>
          <w:lang w:val="en-GB"/>
        </w:rPr>
        <w:t xml:space="preserve"> </w:t>
      </w:r>
      <w:proofErr w:type="spellStart"/>
      <w:r w:rsidRPr="008E102D">
        <w:rPr>
          <w:rFonts w:ascii="Times New Roman" w:hAnsi="Times New Roman" w:cs="Times New Roman"/>
          <w:i/>
          <w:iCs/>
          <w:sz w:val="24"/>
          <w:szCs w:val="24"/>
          <w:lang w:val="en-GB"/>
        </w:rPr>
        <w:t>cystophora</w:t>
      </w:r>
      <w:proofErr w:type="spellEnd"/>
      <w:r w:rsidRPr="008E102D">
        <w:rPr>
          <w:rFonts w:ascii="Times New Roman" w:hAnsi="Times New Roman" w:cs="Times New Roman"/>
          <w:sz w:val="24"/>
          <w:szCs w:val="24"/>
          <w:lang w:val="en-GB"/>
        </w:rPr>
        <w:t xml:space="preserve">, they were kept in 250 L tanks in temperature controlled rooms. They were fed </w:t>
      </w:r>
      <w:r w:rsidRPr="008E102D">
        <w:rPr>
          <w:rFonts w:ascii="Times New Roman" w:hAnsi="Times New Roman" w:cs="Times New Roman"/>
          <w:i/>
          <w:iCs/>
          <w:sz w:val="24"/>
          <w:szCs w:val="24"/>
          <w:lang w:val="en-GB"/>
        </w:rPr>
        <w:t xml:space="preserve">Artemia salina </w:t>
      </w:r>
      <w:r w:rsidRPr="008E102D">
        <w:rPr>
          <w:rFonts w:ascii="Times New Roman" w:hAnsi="Times New Roman" w:cs="Times New Roman"/>
          <w:sz w:val="24"/>
          <w:szCs w:val="24"/>
          <w:lang w:val="en-GB"/>
        </w:rPr>
        <w:t xml:space="preserve">nauplii, during the experiment the feeding procedure changed. Due to a lack of growth the </w:t>
      </w:r>
      <w:r w:rsidRPr="008E102D">
        <w:rPr>
          <w:rFonts w:ascii="Times New Roman" w:hAnsi="Times New Roman" w:cs="Times New Roman"/>
          <w:i/>
          <w:iCs/>
          <w:sz w:val="24"/>
          <w:szCs w:val="24"/>
          <w:lang w:val="en-GB"/>
        </w:rPr>
        <w:t xml:space="preserve">Artemia </w:t>
      </w:r>
      <w:r w:rsidRPr="008E102D">
        <w:rPr>
          <w:rFonts w:ascii="Times New Roman" w:hAnsi="Times New Roman" w:cs="Times New Roman"/>
          <w:sz w:val="24"/>
          <w:szCs w:val="24"/>
          <w:lang w:val="en-GB"/>
        </w:rPr>
        <w:t>were enriched with Selco, otherwise the environment in which subjects were grown stayed unchanged.</w:t>
      </w:r>
    </w:p>
    <w:p w14:paraId="4EFE1980" w14:textId="77777777" w:rsidR="008E102D" w:rsidRPr="008E102D" w:rsidRDefault="008E102D" w:rsidP="0035609C">
      <w:pPr>
        <w:pStyle w:val="Overskrift2"/>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Opsins</w:t>
      </w:r>
    </w:p>
    <w:p w14:paraId="052522C6"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The opsins investigated in this paper have been identified by Anders </w:t>
      </w:r>
      <w:proofErr w:type="spellStart"/>
      <w:r w:rsidRPr="008E102D">
        <w:rPr>
          <w:rFonts w:ascii="Times New Roman" w:hAnsi="Times New Roman" w:cs="Times New Roman"/>
          <w:sz w:val="24"/>
          <w:szCs w:val="24"/>
          <w:lang w:val="en-GB"/>
        </w:rPr>
        <w:t>Garm</w:t>
      </w:r>
      <w:proofErr w:type="spellEnd"/>
      <w:r w:rsidRPr="008E102D">
        <w:rPr>
          <w:rFonts w:ascii="Times New Roman" w:hAnsi="Times New Roman" w:cs="Times New Roman"/>
          <w:sz w:val="24"/>
          <w:szCs w:val="24"/>
          <w:lang w:val="en-GB"/>
        </w:rPr>
        <w:t xml:space="preserve"> et al</w:t>
      </w:r>
      <w:r w:rsidRPr="008E102D">
        <w:rPr>
          <w:rFonts w:ascii="Times New Roman" w:hAnsi="Times New Roman" w:cs="Times New Roman"/>
          <w:sz w:val="24"/>
          <w:szCs w:val="24"/>
          <w:lang w:val="en-GB"/>
        </w:rPr>
        <w:br/>
        <w:t xml:space="preserve">Antibodies and peptides have been ordered from </w:t>
      </w:r>
      <w:proofErr w:type="spellStart"/>
      <w:r w:rsidRPr="008E102D">
        <w:rPr>
          <w:rFonts w:ascii="Times New Roman" w:hAnsi="Times New Roman" w:cs="Times New Roman"/>
          <w:sz w:val="24"/>
          <w:szCs w:val="24"/>
          <w:lang w:val="en-GB"/>
        </w:rPr>
        <w:t>Genosphere</w:t>
      </w:r>
      <w:proofErr w:type="spellEnd"/>
      <w:r w:rsidRPr="008E102D">
        <w:rPr>
          <w:rFonts w:ascii="Times New Roman" w:hAnsi="Times New Roman" w:cs="Times New Roman"/>
          <w:sz w:val="24"/>
          <w:szCs w:val="24"/>
          <w:lang w:val="en-GB"/>
        </w:rPr>
        <w:t>, they have the following amino sequences and names</w:t>
      </w:r>
    </w:p>
    <w:p w14:paraId="7CB3CADC" w14:textId="77777777" w:rsidR="008E102D" w:rsidRPr="008E102D" w:rsidRDefault="008E102D" w:rsidP="0035609C">
      <w:pPr>
        <w:spacing w:line="360" w:lineRule="auto"/>
        <w:rPr>
          <w:rFonts w:ascii="Times New Roman" w:hAnsi="Times New Roman" w:cs="Times New Roman"/>
          <w:sz w:val="24"/>
          <w:szCs w:val="24"/>
          <w:lang w:val="en-GB"/>
        </w:rPr>
      </w:pPr>
      <w:proofErr w:type="spellStart"/>
      <w:r w:rsidRPr="008E102D">
        <w:rPr>
          <w:rFonts w:ascii="Times New Roman" w:hAnsi="Times New Roman" w:cs="Times New Roman"/>
          <w:i/>
          <w:iCs/>
          <w:sz w:val="24"/>
          <w:szCs w:val="24"/>
          <w:lang w:val="en-GB"/>
        </w:rPr>
        <w:t>T.cys</w:t>
      </w:r>
      <w:proofErr w:type="spellEnd"/>
      <w:r w:rsidRPr="008E102D">
        <w:rPr>
          <w:rFonts w:ascii="Times New Roman" w:hAnsi="Times New Roman" w:cs="Times New Roman"/>
          <w:i/>
          <w:iCs/>
          <w:sz w:val="24"/>
          <w:szCs w:val="24"/>
          <w:lang w:val="en-GB"/>
        </w:rPr>
        <w:t xml:space="preserve"> </w:t>
      </w:r>
      <w:r w:rsidRPr="008E102D">
        <w:rPr>
          <w:rFonts w:ascii="Times New Roman" w:hAnsi="Times New Roman" w:cs="Times New Roman"/>
          <w:sz w:val="24"/>
          <w:szCs w:val="24"/>
          <w:lang w:val="en-GB"/>
        </w:rPr>
        <w:t>9518: RPEQTSVSAPTTQAVTAANA referred to as opsin 1 in the results section</w:t>
      </w:r>
      <w:r w:rsidRPr="008E102D">
        <w:rPr>
          <w:rFonts w:ascii="Times New Roman" w:hAnsi="Times New Roman" w:cs="Times New Roman"/>
          <w:sz w:val="24"/>
          <w:szCs w:val="24"/>
          <w:lang w:val="en-GB"/>
        </w:rPr>
        <w:br/>
      </w:r>
      <w:proofErr w:type="spellStart"/>
      <w:r w:rsidRPr="008E102D">
        <w:rPr>
          <w:rFonts w:ascii="Times New Roman" w:hAnsi="Times New Roman" w:cs="Times New Roman"/>
          <w:i/>
          <w:iCs/>
          <w:sz w:val="24"/>
          <w:szCs w:val="24"/>
          <w:lang w:val="en-GB"/>
        </w:rPr>
        <w:t>T.cys</w:t>
      </w:r>
      <w:proofErr w:type="spellEnd"/>
      <w:r w:rsidRPr="008E102D">
        <w:rPr>
          <w:rFonts w:ascii="Times New Roman" w:hAnsi="Times New Roman" w:cs="Times New Roman"/>
          <w:i/>
          <w:iCs/>
          <w:sz w:val="24"/>
          <w:szCs w:val="24"/>
          <w:lang w:val="en-GB"/>
        </w:rPr>
        <w:t xml:space="preserve"> </w:t>
      </w:r>
      <w:r w:rsidRPr="008E102D">
        <w:rPr>
          <w:rFonts w:ascii="Times New Roman" w:hAnsi="Times New Roman" w:cs="Times New Roman"/>
          <w:sz w:val="24"/>
          <w:szCs w:val="24"/>
          <w:lang w:val="en-GB"/>
        </w:rPr>
        <w:t>37162: ASGVQPEKENTNTVETTREP referred to as opsin 2 in the results section</w:t>
      </w:r>
      <w:r w:rsidRPr="008E102D">
        <w:rPr>
          <w:rFonts w:ascii="Times New Roman" w:hAnsi="Times New Roman" w:cs="Times New Roman"/>
          <w:sz w:val="24"/>
          <w:szCs w:val="24"/>
          <w:lang w:val="en-GB"/>
        </w:rPr>
        <w:br/>
      </w:r>
      <w:proofErr w:type="spellStart"/>
      <w:r w:rsidRPr="008E102D">
        <w:rPr>
          <w:rFonts w:ascii="Times New Roman" w:hAnsi="Times New Roman" w:cs="Times New Roman"/>
          <w:i/>
          <w:iCs/>
          <w:sz w:val="24"/>
          <w:szCs w:val="24"/>
          <w:lang w:val="en-GB"/>
        </w:rPr>
        <w:t>T.cys</w:t>
      </w:r>
      <w:proofErr w:type="spellEnd"/>
      <w:r w:rsidRPr="008E102D">
        <w:rPr>
          <w:rFonts w:ascii="Times New Roman" w:hAnsi="Times New Roman" w:cs="Times New Roman"/>
          <w:sz w:val="24"/>
          <w:szCs w:val="24"/>
          <w:lang w:val="en-GB"/>
        </w:rPr>
        <w:t xml:space="preserve"> 4538: GLDESEIMPTEGQEPDGQPEIT referred to as opsin 3 in the results section</w:t>
      </w:r>
    </w:p>
    <w:p w14:paraId="187A5E53" w14:textId="77777777" w:rsidR="008E102D" w:rsidRPr="008E102D" w:rsidRDefault="008E102D" w:rsidP="0035609C">
      <w:pPr>
        <w:pStyle w:val="Overskrift2"/>
        <w:spacing w:line="360" w:lineRule="auto"/>
        <w:rPr>
          <w:rFonts w:ascii="Times New Roman" w:hAnsi="Times New Roman" w:cs="Times New Roman"/>
          <w:lang w:val="en-GB"/>
        </w:rPr>
      </w:pPr>
      <w:r w:rsidRPr="008E102D">
        <w:rPr>
          <w:rFonts w:ascii="Times New Roman" w:hAnsi="Times New Roman" w:cs="Times New Roman"/>
          <w:lang w:val="en-GB"/>
        </w:rPr>
        <w:t>Immunostaining procedure</w:t>
      </w:r>
    </w:p>
    <w:p w14:paraId="29814822"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The investigation of the larger subjects start by dissecting the </w:t>
      </w:r>
      <w:proofErr w:type="spellStart"/>
      <w:r w:rsidRPr="008E102D">
        <w:rPr>
          <w:rFonts w:ascii="Times New Roman" w:hAnsi="Times New Roman" w:cs="Times New Roman"/>
          <w:sz w:val="24"/>
          <w:szCs w:val="24"/>
          <w:lang w:val="en-GB"/>
        </w:rPr>
        <w:t>rhopalia</w:t>
      </w:r>
      <w:proofErr w:type="spellEnd"/>
      <w:r w:rsidRPr="008E102D">
        <w:rPr>
          <w:rFonts w:ascii="Times New Roman" w:hAnsi="Times New Roman" w:cs="Times New Roman"/>
          <w:sz w:val="24"/>
          <w:szCs w:val="24"/>
          <w:lang w:val="en-GB"/>
        </w:rPr>
        <w:t xml:space="preserve"> and surrounding tissue from live subjects, this is done under a stereomicroscope. The organic matter is then fixed for an hour with 4% paraformaldehyde+PBS+5% Sucrose. In some cases entire specimens are used, this is especially in regards to </w:t>
      </w:r>
      <w:proofErr w:type="spellStart"/>
      <w:r w:rsidRPr="008E102D">
        <w:rPr>
          <w:rFonts w:ascii="Times New Roman" w:hAnsi="Times New Roman" w:cs="Times New Roman"/>
          <w:i/>
          <w:iCs/>
          <w:sz w:val="24"/>
          <w:szCs w:val="24"/>
          <w:lang w:val="en-GB"/>
        </w:rPr>
        <w:t>Sarsia</w:t>
      </w:r>
      <w:proofErr w:type="spellEnd"/>
      <w:r w:rsidRPr="008E102D">
        <w:rPr>
          <w:rFonts w:ascii="Times New Roman" w:hAnsi="Times New Roman" w:cs="Times New Roman"/>
          <w:i/>
          <w:iCs/>
          <w:sz w:val="24"/>
          <w:szCs w:val="24"/>
          <w:lang w:val="en-GB"/>
        </w:rPr>
        <w:t xml:space="preserve"> </w:t>
      </w:r>
      <w:r w:rsidRPr="008E102D">
        <w:rPr>
          <w:rFonts w:ascii="Times New Roman" w:hAnsi="Times New Roman" w:cs="Times New Roman"/>
          <w:sz w:val="24"/>
          <w:szCs w:val="24"/>
          <w:lang w:val="en-GB"/>
        </w:rPr>
        <w:t xml:space="preserve">and juvenile </w:t>
      </w:r>
      <w:r w:rsidRPr="008E102D">
        <w:rPr>
          <w:rFonts w:ascii="Times New Roman" w:hAnsi="Times New Roman" w:cs="Times New Roman"/>
          <w:i/>
          <w:iCs/>
          <w:sz w:val="24"/>
          <w:szCs w:val="24"/>
          <w:lang w:val="en-GB"/>
        </w:rPr>
        <w:t xml:space="preserve">T. </w:t>
      </w:r>
      <w:proofErr w:type="spellStart"/>
      <w:r w:rsidRPr="008E102D">
        <w:rPr>
          <w:rFonts w:ascii="Times New Roman" w:hAnsi="Times New Roman" w:cs="Times New Roman"/>
          <w:i/>
          <w:iCs/>
          <w:sz w:val="24"/>
          <w:szCs w:val="24"/>
          <w:lang w:val="en-GB"/>
        </w:rPr>
        <w:t>cystophora</w:t>
      </w:r>
      <w:proofErr w:type="spellEnd"/>
      <w:r w:rsidRPr="008E102D">
        <w:rPr>
          <w:rFonts w:ascii="Times New Roman" w:hAnsi="Times New Roman" w:cs="Times New Roman"/>
          <w:sz w:val="24"/>
          <w:szCs w:val="24"/>
          <w:lang w:val="en-GB"/>
        </w:rPr>
        <w:t xml:space="preserve">. </w:t>
      </w:r>
    </w:p>
    <w:p w14:paraId="5FB8F9BF"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The </w:t>
      </w:r>
      <w:proofErr w:type="spellStart"/>
      <w:r w:rsidRPr="008E102D">
        <w:rPr>
          <w:rFonts w:ascii="Times New Roman" w:hAnsi="Times New Roman" w:cs="Times New Roman"/>
          <w:sz w:val="24"/>
          <w:szCs w:val="24"/>
          <w:lang w:val="en-GB"/>
        </w:rPr>
        <w:t>rhopalias</w:t>
      </w:r>
      <w:proofErr w:type="spellEnd"/>
      <w:r w:rsidRPr="008E102D">
        <w:rPr>
          <w:rFonts w:ascii="Times New Roman" w:hAnsi="Times New Roman" w:cs="Times New Roman"/>
          <w:sz w:val="24"/>
          <w:szCs w:val="24"/>
          <w:lang w:val="en-GB"/>
        </w:rPr>
        <w:t xml:space="preserve"> can be stored in a fridge in a PBS buffer+ PAF, this is only when subjects are not for immediate use.</w:t>
      </w:r>
    </w:p>
    <w:p w14:paraId="5651F378"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The </w:t>
      </w:r>
      <w:proofErr w:type="spellStart"/>
      <w:r w:rsidRPr="008E102D">
        <w:rPr>
          <w:rFonts w:ascii="Times New Roman" w:hAnsi="Times New Roman" w:cs="Times New Roman"/>
          <w:sz w:val="24"/>
          <w:szCs w:val="24"/>
          <w:lang w:val="en-GB"/>
        </w:rPr>
        <w:t>rhopalias</w:t>
      </w:r>
      <w:proofErr w:type="spellEnd"/>
      <w:r w:rsidRPr="008E102D">
        <w:rPr>
          <w:rFonts w:ascii="Times New Roman" w:hAnsi="Times New Roman" w:cs="Times New Roman"/>
          <w:sz w:val="24"/>
          <w:szCs w:val="24"/>
          <w:lang w:val="en-GB"/>
        </w:rPr>
        <w:t xml:space="preserve"> are then cleaned by being washed with PBS buffer with triton and bovine serum albumin (PBS +0.1% TritonX+0.5% BSA), the washing procedure is as follows.</w:t>
      </w:r>
    </w:p>
    <w:tbl>
      <w:tblPr>
        <w:tblStyle w:val="Tabel-Gitter"/>
        <w:tblW w:w="0" w:type="auto"/>
        <w:tblInd w:w="-5" w:type="dxa"/>
        <w:tblLook w:val="04A0" w:firstRow="1" w:lastRow="0" w:firstColumn="1" w:lastColumn="0" w:noHBand="0" w:noVBand="1"/>
      </w:tblPr>
      <w:tblGrid>
        <w:gridCol w:w="1418"/>
        <w:gridCol w:w="1276"/>
      </w:tblGrid>
      <w:tr w:rsidR="008E102D" w:rsidRPr="008E102D" w14:paraId="009020EE" w14:textId="77777777" w:rsidTr="003F1866">
        <w:tc>
          <w:tcPr>
            <w:tcW w:w="1418" w:type="dxa"/>
          </w:tcPr>
          <w:p w14:paraId="20F62FB1"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Instant </w:t>
            </w:r>
          </w:p>
        </w:tc>
        <w:tc>
          <w:tcPr>
            <w:tcW w:w="1276" w:type="dxa"/>
          </w:tcPr>
          <w:p w14:paraId="1F905EC3"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2 times</w:t>
            </w:r>
          </w:p>
        </w:tc>
      </w:tr>
      <w:tr w:rsidR="008E102D" w:rsidRPr="008E102D" w14:paraId="4F310239" w14:textId="77777777" w:rsidTr="003F1866">
        <w:tc>
          <w:tcPr>
            <w:tcW w:w="1418" w:type="dxa"/>
          </w:tcPr>
          <w:p w14:paraId="344C05E1"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lastRenderedPageBreak/>
              <w:t>5 minutes</w:t>
            </w:r>
          </w:p>
        </w:tc>
        <w:tc>
          <w:tcPr>
            <w:tcW w:w="1276" w:type="dxa"/>
          </w:tcPr>
          <w:p w14:paraId="638A6426"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2 times</w:t>
            </w:r>
          </w:p>
        </w:tc>
      </w:tr>
      <w:tr w:rsidR="008E102D" w:rsidRPr="008E102D" w14:paraId="0B0F4C59" w14:textId="77777777" w:rsidTr="003F1866">
        <w:tc>
          <w:tcPr>
            <w:tcW w:w="1418" w:type="dxa"/>
          </w:tcPr>
          <w:p w14:paraId="262F22F8"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15 minutes</w:t>
            </w:r>
          </w:p>
        </w:tc>
        <w:tc>
          <w:tcPr>
            <w:tcW w:w="1276" w:type="dxa"/>
          </w:tcPr>
          <w:p w14:paraId="795D4AE6"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2 times</w:t>
            </w:r>
          </w:p>
        </w:tc>
      </w:tr>
      <w:tr w:rsidR="008E102D" w:rsidRPr="008E102D" w14:paraId="50237818" w14:textId="77777777" w:rsidTr="003F1866">
        <w:tc>
          <w:tcPr>
            <w:tcW w:w="1418" w:type="dxa"/>
          </w:tcPr>
          <w:p w14:paraId="64F0B04C"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1 hour</w:t>
            </w:r>
          </w:p>
        </w:tc>
        <w:tc>
          <w:tcPr>
            <w:tcW w:w="1276" w:type="dxa"/>
          </w:tcPr>
          <w:p w14:paraId="00A835C5"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2 times</w:t>
            </w:r>
          </w:p>
        </w:tc>
      </w:tr>
    </w:tbl>
    <w:p w14:paraId="7BC30D07" w14:textId="77777777" w:rsidR="008E102D" w:rsidRPr="008E102D" w:rsidRDefault="008E102D" w:rsidP="0035609C">
      <w:pPr>
        <w:spacing w:line="360" w:lineRule="auto"/>
        <w:rPr>
          <w:rFonts w:ascii="Times New Roman" w:hAnsi="Times New Roman" w:cs="Times New Roman"/>
          <w:sz w:val="24"/>
          <w:szCs w:val="24"/>
          <w:lang w:val="en-GB"/>
        </w:rPr>
      </w:pPr>
    </w:p>
    <w:p w14:paraId="04D7C8D2"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The washing procedure is as follows: Add PBS with triton and wait, when the time required is elapsed PBS is drained and another round of buffer is added.</w:t>
      </w:r>
    </w:p>
    <w:p w14:paraId="653FDCC1"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After the first wash the primary antibody for the immunostaining is added, then after a 72 hour period the washing process repeats, this time with PBS + 4% triton and BSA. After the second washing process the secondary antibody can be added, the material must from then on be handled under red light. After 24 hours elapse the material can be washed with pure PBS solution and mounted on a glass slide.</w:t>
      </w:r>
    </w:p>
    <w:p w14:paraId="5E04C85B" w14:textId="1CF56CA8" w:rsidR="008E102D" w:rsidRDefault="008E102D" w:rsidP="00A1715F">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The cleaned subjects are fixed between glass slides in glycol, nail polish is used to seal the fixed subjects. They are marked with antigen, test number and name of student, they are also kept in a folder placed into a refrigerator which is wrapped in tinfoil marked with the date of fixation.  </w:t>
      </w:r>
    </w:p>
    <w:p w14:paraId="0E563862" w14:textId="6BF93125" w:rsidR="00A1715F" w:rsidRDefault="00A1715F" w:rsidP="00A1715F">
      <w:pPr>
        <w:pStyle w:val="Overskrift2"/>
        <w:spacing w:line="360" w:lineRule="auto"/>
        <w:rPr>
          <w:rFonts w:ascii="Times New Roman" w:hAnsi="Times New Roman" w:cs="Times New Roman"/>
          <w:lang w:val="en-GB"/>
        </w:rPr>
      </w:pPr>
      <w:r w:rsidRPr="00A1715F">
        <w:rPr>
          <w:rFonts w:ascii="Times New Roman" w:hAnsi="Times New Roman" w:cs="Times New Roman"/>
          <w:lang w:val="en-GB"/>
        </w:rPr>
        <w:t xml:space="preserve">Polyp </w:t>
      </w:r>
    </w:p>
    <w:p w14:paraId="51DF416A" w14:textId="0803AB55" w:rsidR="00A1715F" w:rsidRDefault="00A1715F" w:rsidP="00A1715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Polyps were sourced from the same tanks as the adult and juvenile specimens, here via asexual reproduction a stock of polyps are present. The polyps were removed from the tank and held at the same temperature and salinity as the adult specimens, they were removed to starve them. </w:t>
      </w:r>
    </w:p>
    <w:p w14:paraId="0FD086F7" w14:textId="4B1BE1CC" w:rsidR="00A1715F" w:rsidRPr="00A1715F" w:rsidRDefault="00A1715F" w:rsidP="00A1715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polyps were then sedated as in an attempt to prevent them from retracting their tentacles, the sedative was 7% magnesium chloride which was slowly introduced to their water. </w:t>
      </w:r>
    </w:p>
    <w:p w14:paraId="16C93D36" w14:textId="77777777" w:rsidR="00A1715F" w:rsidRPr="00A1715F" w:rsidRDefault="00A1715F" w:rsidP="00A1715F">
      <w:pPr>
        <w:rPr>
          <w:lang w:val="en-GB"/>
        </w:rPr>
      </w:pPr>
    </w:p>
    <w:p w14:paraId="788728A4" w14:textId="77777777" w:rsidR="008E102D" w:rsidRPr="008E102D" w:rsidRDefault="008E102D" w:rsidP="0035609C">
      <w:pPr>
        <w:pStyle w:val="Overskrift2"/>
        <w:spacing w:line="360" w:lineRule="auto"/>
        <w:rPr>
          <w:rFonts w:ascii="Times New Roman" w:hAnsi="Times New Roman" w:cs="Times New Roman"/>
          <w:lang w:val="en-GB"/>
        </w:rPr>
      </w:pPr>
      <w:r w:rsidRPr="008E102D">
        <w:rPr>
          <w:rFonts w:ascii="Times New Roman" w:hAnsi="Times New Roman" w:cs="Times New Roman"/>
          <w:lang w:val="en-GB"/>
        </w:rPr>
        <w:t>Confocal microscopy procedure</w:t>
      </w:r>
    </w:p>
    <w:p w14:paraId="742F16C2"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The scans are made in a Leica confocal microscope, the software used for the analysis are also made by Leica.</w:t>
      </w:r>
    </w:p>
    <w:p w14:paraId="4D8901FE" w14:textId="77777777" w:rsidR="008E102D" w:rsidRP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First the lasers for the microscope are started, the ventilation must be started 20 minutes before activation of the laser. The laser used is AG 488, as this wavelength is the one fitting for the scan. The beginning and end point of the scan is set at the resolution of 512x512, the average utilized for the scans are set between 3-5 images to reduce the noise. The setting for the actual scan is 1024x1024 and the scan should be around 25-50 depending on the depth of the sample. After </w:t>
      </w:r>
      <w:r w:rsidRPr="008E102D">
        <w:rPr>
          <w:rFonts w:ascii="Times New Roman" w:hAnsi="Times New Roman" w:cs="Times New Roman"/>
          <w:sz w:val="24"/>
          <w:szCs w:val="24"/>
          <w:lang w:val="en-GB"/>
        </w:rPr>
        <w:lastRenderedPageBreak/>
        <w:t xml:space="preserve">setting the new resolution the gain and offset is adjusted as to minimize noise, the scan is run via the series function. </w:t>
      </w:r>
    </w:p>
    <w:p w14:paraId="1C1E4E4F" w14:textId="385CC586" w:rsidR="008E102D"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The transmission function is used to take a picture of the subject, the scan can then be layered onto this picture. The compiled image shows where staining has occurred relative in the subject. </w:t>
      </w:r>
    </w:p>
    <w:p w14:paraId="5A1275DA" w14:textId="37B2B2B3" w:rsidR="0035609C" w:rsidRPr="004E500D" w:rsidRDefault="0035609C" w:rsidP="0035609C">
      <w:pPr>
        <w:spacing w:line="360" w:lineRule="auto"/>
        <w:rPr>
          <w:lang w:val="en-US"/>
        </w:rPr>
      </w:pPr>
      <w:r>
        <w:rPr>
          <w:noProof/>
        </w:rPr>
        <w:drawing>
          <wp:inline distT="0" distB="0" distL="0" distR="0" wp14:anchorId="3954370B" wp14:editId="22F6808E">
            <wp:extent cx="1951990" cy="1686675"/>
            <wp:effectExtent l="0" t="0" r="0" b="889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729" cy="1697683"/>
                    </a:xfrm>
                    <a:prstGeom prst="rect">
                      <a:avLst/>
                    </a:prstGeom>
                    <a:noFill/>
                    <a:ln>
                      <a:noFill/>
                    </a:ln>
                  </pic:spPr>
                </pic:pic>
              </a:graphicData>
            </a:graphic>
          </wp:inline>
        </w:drawing>
      </w:r>
      <w:r w:rsidRPr="004E500D">
        <w:rPr>
          <w:lang w:val="en-US"/>
        </w:rPr>
        <w:t xml:space="preserve"> </w:t>
      </w:r>
      <w:r>
        <w:rPr>
          <w:noProof/>
        </w:rPr>
        <w:drawing>
          <wp:inline distT="0" distB="0" distL="0" distR="0" wp14:anchorId="6B966B1D" wp14:editId="5FFA36F7">
            <wp:extent cx="1970964" cy="170307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1235" cy="1720586"/>
                    </a:xfrm>
                    <a:prstGeom prst="rect">
                      <a:avLst/>
                    </a:prstGeom>
                    <a:noFill/>
                    <a:ln>
                      <a:noFill/>
                    </a:ln>
                  </pic:spPr>
                </pic:pic>
              </a:graphicData>
            </a:graphic>
          </wp:inline>
        </w:drawing>
      </w:r>
      <w:r w:rsidRPr="004E500D">
        <w:rPr>
          <w:lang w:val="en-US"/>
        </w:rPr>
        <w:t xml:space="preserve"> </w:t>
      </w:r>
      <w:r>
        <w:rPr>
          <w:noProof/>
        </w:rPr>
        <w:drawing>
          <wp:inline distT="0" distB="0" distL="0" distR="0" wp14:anchorId="1E7184F0" wp14:editId="71D9482C">
            <wp:extent cx="1965960" cy="169874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5809" cy="1733176"/>
                    </a:xfrm>
                    <a:prstGeom prst="rect">
                      <a:avLst/>
                    </a:prstGeom>
                    <a:noFill/>
                    <a:ln>
                      <a:noFill/>
                    </a:ln>
                  </pic:spPr>
                </pic:pic>
              </a:graphicData>
            </a:graphic>
          </wp:inline>
        </w:drawing>
      </w:r>
    </w:p>
    <w:p w14:paraId="56A50E0D" w14:textId="3D468818" w:rsidR="0035609C" w:rsidRDefault="0035609C" w:rsidP="0035609C">
      <w:pPr>
        <w:pStyle w:val="Billedtekst"/>
        <w:rPr>
          <w:lang w:val="en-US"/>
        </w:rPr>
      </w:pPr>
      <w:r w:rsidRPr="0035609C">
        <w:rPr>
          <w:lang w:val="en-US"/>
        </w:rPr>
        <w:t xml:space="preserve">Figure </w:t>
      </w:r>
      <w:r>
        <w:fldChar w:fldCharType="begin"/>
      </w:r>
      <w:r w:rsidRPr="0035609C">
        <w:rPr>
          <w:lang w:val="en-US"/>
        </w:rPr>
        <w:instrText xml:space="preserve"> SEQ Figure \* ARABIC </w:instrText>
      </w:r>
      <w:r>
        <w:fldChar w:fldCharType="separate"/>
      </w:r>
      <w:r w:rsidR="004E500D">
        <w:rPr>
          <w:noProof/>
          <w:lang w:val="en-US"/>
        </w:rPr>
        <w:t>2</w:t>
      </w:r>
      <w:r>
        <w:fldChar w:fldCharType="end"/>
      </w:r>
      <w:r w:rsidRPr="0035609C">
        <w:rPr>
          <w:lang w:val="en-US"/>
        </w:rPr>
        <w:t>:</w:t>
      </w:r>
      <w:r>
        <w:rPr>
          <w:lang w:val="en-US"/>
        </w:rPr>
        <w:t xml:space="preserve"> Example of how the scans are compiled to form a single image</w:t>
      </w:r>
    </w:p>
    <w:p w14:paraId="28DACEE3" w14:textId="32C4761D" w:rsidR="0035609C" w:rsidRPr="0035609C" w:rsidRDefault="0035609C" w:rsidP="0035609C">
      <w:pPr>
        <w:rPr>
          <w:rFonts w:ascii="Times New Roman" w:hAnsi="Times New Roman" w:cs="Times New Roman"/>
          <w:lang w:val="en-US"/>
        </w:rPr>
      </w:pPr>
      <w:r w:rsidRPr="0035609C">
        <w:rPr>
          <w:rFonts w:ascii="Times New Roman" w:hAnsi="Times New Roman" w:cs="Times New Roman"/>
          <w:sz w:val="24"/>
          <w:szCs w:val="24"/>
          <w:lang w:val="en-US"/>
        </w:rPr>
        <w:t>A</w:t>
      </w:r>
      <w:r>
        <w:rPr>
          <w:rFonts w:ascii="Times New Roman" w:hAnsi="Times New Roman" w:cs="Times New Roman"/>
          <w:sz w:val="24"/>
          <w:szCs w:val="24"/>
          <w:lang w:val="en-US"/>
        </w:rPr>
        <w:t>s shown above the single picture showing the relative position of the staining is compiled from the 2 individual types of scans, this being done in the software as to minimize possible bias when layering the pictures.</w:t>
      </w:r>
    </w:p>
    <w:p w14:paraId="51AEE8CA" w14:textId="77777777" w:rsidR="008E102D" w:rsidRPr="008E102D" w:rsidRDefault="008E102D" w:rsidP="0035609C">
      <w:pPr>
        <w:pStyle w:val="Overskrift2"/>
        <w:spacing w:line="360" w:lineRule="auto"/>
        <w:rPr>
          <w:rFonts w:ascii="Times New Roman" w:hAnsi="Times New Roman" w:cs="Times New Roman"/>
          <w:lang w:val="en-GB"/>
        </w:rPr>
      </w:pPr>
      <w:r w:rsidRPr="008E102D">
        <w:rPr>
          <w:rFonts w:ascii="Times New Roman" w:hAnsi="Times New Roman" w:cs="Times New Roman"/>
          <w:lang w:val="en-GB"/>
        </w:rPr>
        <w:t>Pre-absorption experiment</w:t>
      </w:r>
    </w:p>
    <w:p w14:paraId="3FD85AA2" w14:textId="73BE01D7" w:rsidR="008E102D" w:rsidRPr="00D65AA2" w:rsidRDefault="008E102D"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The Pre-absorption experiment is done, to prove that the antigens exclusively target the designated opsins. A solution of the target peptide is mixed with the primary antibodies, this mix is incubated for 1 night. The antibodies and peptide should bind, therefore when the mix is added to wells with </w:t>
      </w:r>
      <w:r w:rsidRPr="008E102D">
        <w:rPr>
          <w:rFonts w:ascii="Times New Roman" w:hAnsi="Times New Roman" w:cs="Times New Roman"/>
          <w:i/>
          <w:iCs/>
          <w:sz w:val="24"/>
          <w:szCs w:val="24"/>
          <w:lang w:val="en-GB"/>
        </w:rPr>
        <w:t xml:space="preserve">T. </w:t>
      </w:r>
      <w:proofErr w:type="spellStart"/>
      <w:r w:rsidRPr="008E102D">
        <w:rPr>
          <w:rFonts w:ascii="Times New Roman" w:hAnsi="Times New Roman" w:cs="Times New Roman"/>
          <w:i/>
          <w:iCs/>
          <w:sz w:val="24"/>
          <w:szCs w:val="24"/>
          <w:lang w:val="en-GB"/>
        </w:rPr>
        <w:t>cystophora</w:t>
      </w:r>
      <w:proofErr w:type="spellEnd"/>
      <w:r w:rsidRPr="008E102D">
        <w:rPr>
          <w:rFonts w:ascii="Times New Roman" w:hAnsi="Times New Roman" w:cs="Times New Roman"/>
          <w:sz w:val="24"/>
          <w:szCs w:val="24"/>
          <w:lang w:val="en-GB"/>
        </w:rPr>
        <w:t xml:space="preserve"> there shouldn’t be any staining. </w:t>
      </w:r>
    </w:p>
    <w:p w14:paraId="0A077F91" w14:textId="6B942C77" w:rsidR="00D00BB8" w:rsidRPr="00BB5DE0" w:rsidRDefault="004129D1" w:rsidP="0035609C">
      <w:pPr>
        <w:pStyle w:val="Overskrift1"/>
        <w:rPr>
          <w:lang w:val="en-US"/>
        </w:rPr>
      </w:pPr>
      <w:r w:rsidRPr="00BB5DE0">
        <w:rPr>
          <w:lang w:val="en-US"/>
        </w:rPr>
        <w:t xml:space="preserve">Results </w:t>
      </w:r>
    </w:p>
    <w:p w14:paraId="2E7ACED0" w14:textId="77777777" w:rsidR="0035609C" w:rsidRPr="00BB5DE0" w:rsidRDefault="0035609C" w:rsidP="0035609C">
      <w:pPr>
        <w:rPr>
          <w:lang w:val="en-US"/>
        </w:rPr>
      </w:pPr>
    </w:p>
    <w:p w14:paraId="1BE2A1E2" w14:textId="60690A4E" w:rsidR="0072573A" w:rsidRDefault="00D0049B" w:rsidP="0035609C">
      <w:pPr>
        <w:spacing w:line="360" w:lineRule="auto"/>
        <w:rPr>
          <w:rFonts w:ascii="Times New Roman" w:hAnsi="Times New Roman" w:cs="Times New Roman"/>
          <w:sz w:val="24"/>
          <w:szCs w:val="24"/>
          <w:lang w:val="en-GB"/>
        </w:rPr>
      </w:pPr>
      <w:r w:rsidRPr="008E102D">
        <w:rPr>
          <w:rFonts w:ascii="Times New Roman" w:hAnsi="Times New Roman" w:cs="Times New Roman"/>
          <w:sz w:val="24"/>
          <w:szCs w:val="24"/>
          <w:lang w:val="en-GB"/>
        </w:rPr>
        <w:t xml:space="preserve">The opsins are referred to by the number given in the methods section of this paper, this is done for brevity and clarity. </w:t>
      </w:r>
    </w:p>
    <w:p w14:paraId="2E626E93" w14:textId="04757666" w:rsidR="00722CB1" w:rsidRPr="008E102D" w:rsidRDefault="00722CB1" w:rsidP="0035609C">
      <w:pPr>
        <w:spacing w:line="360" w:lineRule="auto"/>
        <w:rPr>
          <w:rFonts w:ascii="Times New Roman" w:hAnsi="Times New Roman" w:cs="Times New Roman"/>
          <w:sz w:val="24"/>
          <w:szCs w:val="24"/>
          <w:lang w:val="en-GB"/>
        </w:rPr>
      </w:pPr>
      <w:r>
        <w:rPr>
          <w:noProof/>
        </w:rPr>
        <w:drawing>
          <wp:inline distT="0" distB="0" distL="0" distR="0" wp14:anchorId="561A2F2F" wp14:editId="2D395321">
            <wp:extent cx="1988820" cy="1710663"/>
            <wp:effectExtent l="0" t="0" r="0" b="444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703" cy="1737226"/>
                    </a:xfrm>
                    <a:prstGeom prst="rect">
                      <a:avLst/>
                    </a:prstGeom>
                    <a:noFill/>
                    <a:ln>
                      <a:noFill/>
                    </a:ln>
                  </pic:spPr>
                </pic:pic>
              </a:graphicData>
            </a:graphic>
          </wp:inline>
        </w:drawing>
      </w:r>
      <w:r w:rsidRPr="00450395">
        <w:rPr>
          <w:lang w:val="en-US"/>
        </w:rPr>
        <w:t xml:space="preserve"> </w:t>
      </w:r>
      <w:r>
        <w:rPr>
          <w:noProof/>
        </w:rPr>
        <w:drawing>
          <wp:inline distT="0" distB="0" distL="0" distR="0" wp14:anchorId="352444A3" wp14:editId="686364C1">
            <wp:extent cx="2056653" cy="1723533"/>
            <wp:effectExtent l="0" t="0" r="127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0717" cy="1760460"/>
                    </a:xfrm>
                    <a:prstGeom prst="rect">
                      <a:avLst/>
                    </a:prstGeom>
                    <a:noFill/>
                    <a:ln>
                      <a:noFill/>
                    </a:ln>
                  </pic:spPr>
                </pic:pic>
              </a:graphicData>
            </a:graphic>
          </wp:inline>
        </w:drawing>
      </w:r>
      <w:r w:rsidRPr="00450395">
        <w:rPr>
          <w:lang w:val="en-US"/>
        </w:rPr>
        <w:t xml:space="preserve"> </w:t>
      </w:r>
      <w:r>
        <w:rPr>
          <w:noProof/>
        </w:rPr>
        <w:drawing>
          <wp:inline distT="0" distB="0" distL="0" distR="0" wp14:anchorId="78995427" wp14:editId="04E61FB6">
            <wp:extent cx="1983740" cy="1714109"/>
            <wp:effectExtent l="0" t="0" r="0" b="63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996567" cy="1725193"/>
                    </a:xfrm>
                    <a:prstGeom prst="rect">
                      <a:avLst/>
                    </a:prstGeom>
                    <a:noFill/>
                    <a:ln>
                      <a:noFill/>
                    </a:ln>
                  </pic:spPr>
                </pic:pic>
              </a:graphicData>
            </a:graphic>
          </wp:inline>
        </w:drawing>
      </w:r>
    </w:p>
    <w:p w14:paraId="2900BC9E" w14:textId="465562EA" w:rsidR="00072619" w:rsidRPr="006E519C" w:rsidRDefault="00072619" w:rsidP="0035609C">
      <w:pPr>
        <w:spacing w:line="360" w:lineRule="auto"/>
        <w:rPr>
          <w:rFonts w:ascii="Times New Roman" w:hAnsi="Times New Roman" w:cs="Times New Roman"/>
          <w:sz w:val="24"/>
          <w:szCs w:val="24"/>
          <w:lang w:val="en-GB"/>
        </w:rPr>
      </w:pPr>
    </w:p>
    <w:p w14:paraId="6015C740" w14:textId="216B32C6" w:rsidR="00072619" w:rsidRDefault="00072619" w:rsidP="0035609C">
      <w:pPr>
        <w:spacing w:line="360" w:lineRule="auto"/>
        <w:rPr>
          <w:rFonts w:ascii="Times New Roman" w:hAnsi="Times New Roman" w:cs="Times New Roman"/>
          <w:sz w:val="24"/>
          <w:szCs w:val="24"/>
          <w:lang w:val="en-GB"/>
        </w:rPr>
      </w:pPr>
      <w:r w:rsidRPr="006E519C">
        <w:rPr>
          <w:rFonts w:ascii="Times New Roman" w:hAnsi="Times New Roman" w:cs="Times New Roman"/>
          <w:sz w:val="24"/>
          <w:szCs w:val="24"/>
          <w:lang w:val="en-GB"/>
        </w:rPr>
        <w:t>The light used in</w:t>
      </w:r>
      <w:r w:rsidR="00367388">
        <w:rPr>
          <w:rFonts w:ascii="Times New Roman" w:hAnsi="Times New Roman" w:cs="Times New Roman"/>
          <w:sz w:val="24"/>
          <w:szCs w:val="24"/>
          <w:lang w:val="en-GB"/>
        </w:rPr>
        <w:t xml:space="preserve"> some of</w:t>
      </w:r>
      <w:r w:rsidRPr="006E519C">
        <w:rPr>
          <w:rFonts w:ascii="Times New Roman" w:hAnsi="Times New Roman" w:cs="Times New Roman"/>
          <w:sz w:val="24"/>
          <w:szCs w:val="24"/>
          <w:lang w:val="en-GB"/>
        </w:rPr>
        <w:t xml:space="preserve"> the scans was refracted through the lenses of the upper lens eye and the lower lens eye, this results in the scans of the </w:t>
      </w:r>
      <w:proofErr w:type="spellStart"/>
      <w:r w:rsidRPr="006E519C">
        <w:rPr>
          <w:rFonts w:ascii="Times New Roman" w:hAnsi="Times New Roman" w:cs="Times New Roman"/>
          <w:sz w:val="24"/>
          <w:szCs w:val="24"/>
          <w:lang w:val="en-GB"/>
        </w:rPr>
        <w:t>rhopalia</w:t>
      </w:r>
      <w:proofErr w:type="spellEnd"/>
      <w:r w:rsidRPr="006E519C">
        <w:rPr>
          <w:rFonts w:ascii="Times New Roman" w:hAnsi="Times New Roman" w:cs="Times New Roman"/>
          <w:sz w:val="24"/>
          <w:szCs w:val="24"/>
          <w:lang w:val="en-GB"/>
        </w:rPr>
        <w:t xml:space="preserve"> indicating a staining of the lenses. </w:t>
      </w:r>
      <w:r w:rsidR="00CF7435">
        <w:rPr>
          <w:rFonts w:ascii="Times New Roman" w:hAnsi="Times New Roman" w:cs="Times New Roman"/>
          <w:sz w:val="24"/>
          <w:szCs w:val="24"/>
          <w:lang w:val="en-GB"/>
        </w:rPr>
        <w:t xml:space="preserve">This can be seen in the picture of the scan at the 488 nm </w:t>
      </w:r>
      <w:r w:rsidR="00CF7435" w:rsidRPr="004E500D">
        <w:rPr>
          <w:rFonts w:ascii="Times New Roman" w:hAnsi="Times New Roman" w:cs="Times New Roman"/>
          <w:sz w:val="24"/>
          <w:szCs w:val="24"/>
          <w:highlight w:val="yellow"/>
          <w:lang w:val="en-GB"/>
        </w:rPr>
        <w:t>wavelength,</w:t>
      </w:r>
      <w:r w:rsidR="00CF7435">
        <w:rPr>
          <w:rFonts w:ascii="Times New Roman" w:hAnsi="Times New Roman" w:cs="Times New Roman"/>
          <w:sz w:val="24"/>
          <w:szCs w:val="24"/>
          <w:lang w:val="en-GB"/>
        </w:rPr>
        <w:t xml:space="preserve"> </w:t>
      </w:r>
    </w:p>
    <w:p w14:paraId="48FD864C" w14:textId="3377F528" w:rsidR="00D73C27" w:rsidRPr="0037384A" w:rsidRDefault="00D73C27" w:rsidP="003433A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Opsin 1 is shown to be staining all 4 eyes of the </w:t>
      </w:r>
      <w:proofErr w:type="spellStart"/>
      <w:r>
        <w:rPr>
          <w:rFonts w:ascii="Times New Roman" w:hAnsi="Times New Roman" w:cs="Times New Roman"/>
          <w:sz w:val="24"/>
          <w:szCs w:val="24"/>
          <w:lang w:val="en-GB"/>
        </w:rPr>
        <w:t>rhopalia</w:t>
      </w:r>
      <w:proofErr w:type="spellEnd"/>
      <w:r>
        <w:rPr>
          <w:rFonts w:ascii="Times New Roman" w:hAnsi="Times New Roman" w:cs="Times New Roman"/>
          <w:sz w:val="24"/>
          <w:szCs w:val="24"/>
          <w:lang w:val="en-GB"/>
        </w:rPr>
        <w:t>, the staining is not equal as the slit eye seems to be stained to a lesser degree than the lens eyes and pit eye</w:t>
      </w:r>
      <w:r w:rsidR="006D18D8">
        <w:rPr>
          <w:rFonts w:ascii="Times New Roman" w:hAnsi="Times New Roman" w:cs="Times New Roman"/>
          <w:sz w:val="24"/>
          <w:szCs w:val="24"/>
          <w:lang w:val="en-GB"/>
        </w:rPr>
        <w:t>.</w:t>
      </w:r>
      <w:r w:rsidR="0037384A">
        <w:rPr>
          <w:rFonts w:ascii="Times New Roman" w:hAnsi="Times New Roman" w:cs="Times New Roman"/>
          <w:sz w:val="24"/>
          <w:szCs w:val="24"/>
          <w:lang w:val="en-GB"/>
        </w:rPr>
        <w:t xml:space="preserve"> Normally the presence of 2 opsins in a single eye indicate colour vision, this however does not seem to be the case with </w:t>
      </w:r>
      <w:r w:rsidR="0037384A">
        <w:rPr>
          <w:rFonts w:ascii="Times New Roman" w:hAnsi="Times New Roman" w:cs="Times New Roman"/>
          <w:i/>
          <w:iCs/>
          <w:sz w:val="24"/>
          <w:szCs w:val="24"/>
          <w:lang w:val="en-GB"/>
        </w:rPr>
        <w:t xml:space="preserve">T. </w:t>
      </w:r>
      <w:proofErr w:type="spellStart"/>
      <w:r w:rsidR="0037384A">
        <w:rPr>
          <w:rFonts w:ascii="Times New Roman" w:hAnsi="Times New Roman" w:cs="Times New Roman"/>
          <w:i/>
          <w:iCs/>
          <w:sz w:val="24"/>
          <w:szCs w:val="24"/>
          <w:lang w:val="en-GB"/>
        </w:rPr>
        <w:t>cystophora</w:t>
      </w:r>
      <w:proofErr w:type="spellEnd"/>
      <w:r w:rsidR="0037384A">
        <w:rPr>
          <w:rFonts w:ascii="Times New Roman" w:hAnsi="Times New Roman" w:cs="Times New Roman"/>
          <w:i/>
          <w:iCs/>
          <w:sz w:val="24"/>
          <w:szCs w:val="24"/>
          <w:lang w:val="en-GB"/>
        </w:rPr>
        <w:t xml:space="preserve"> </w:t>
      </w:r>
      <w:r w:rsidR="0037384A">
        <w:rPr>
          <w:rFonts w:ascii="Times New Roman" w:hAnsi="Times New Roman" w:cs="Times New Roman"/>
          <w:sz w:val="24"/>
          <w:szCs w:val="24"/>
          <w:lang w:val="en-GB"/>
        </w:rPr>
        <w:t xml:space="preserve">as the vision of the upper lens eye have been studied intensely. </w:t>
      </w:r>
      <w:proofErr w:type="spellStart"/>
      <w:r w:rsidR="0037384A">
        <w:rPr>
          <w:rFonts w:ascii="Times New Roman" w:hAnsi="Times New Roman" w:cs="Times New Roman"/>
          <w:sz w:val="24"/>
          <w:szCs w:val="24"/>
          <w:lang w:val="en-GB"/>
        </w:rPr>
        <w:t>Garm</w:t>
      </w:r>
      <w:proofErr w:type="spellEnd"/>
      <w:r w:rsidR="0037384A">
        <w:rPr>
          <w:rFonts w:ascii="Times New Roman" w:hAnsi="Times New Roman" w:cs="Times New Roman"/>
          <w:sz w:val="24"/>
          <w:szCs w:val="24"/>
          <w:lang w:val="en-GB"/>
        </w:rPr>
        <w:t xml:space="preserve"> et al 2011 indicate that the vision of the upper lens eyes has a </w:t>
      </w:r>
      <w:r w:rsidR="002314C6">
        <w:rPr>
          <w:rFonts w:ascii="Times New Roman" w:hAnsi="Times New Roman" w:cs="Times New Roman"/>
          <w:sz w:val="24"/>
          <w:szCs w:val="24"/>
          <w:lang w:val="en-GB"/>
        </w:rPr>
        <w:t>good spatial resolution, however it does not indicate that they utilize colour vision</w:t>
      </w:r>
    </w:p>
    <w:p w14:paraId="785A162A" w14:textId="5FCB537F" w:rsidR="006D18D8" w:rsidRDefault="006D18D8" w:rsidP="003433A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Opsin 2 is only associated with the slit eyes in </w:t>
      </w:r>
      <w:proofErr w:type="spellStart"/>
      <w:r>
        <w:rPr>
          <w:rFonts w:ascii="Times New Roman" w:hAnsi="Times New Roman" w:cs="Times New Roman"/>
          <w:i/>
          <w:iCs/>
          <w:sz w:val="24"/>
          <w:szCs w:val="24"/>
          <w:lang w:val="en-GB"/>
        </w:rPr>
        <w:t>Tripedalia</w:t>
      </w:r>
      <w:proofErr w:type="spellEnd"/>
      <w:r>
        <w:rPr>
          <w:rFonts w:ascii="Times New Roman" w:hAnsi="Times New Roman" w:cs="Times New Roman"/>
          <w:sz w:val="24"/>
          <w:szCs w:val="24"/>
          <w:lang w:val="en-GB"/>
        </w:rPr>
        <w:t xml:space="preserve">, this indicates that opsin 2 is the opsin responsible for </w:t>
      </w:r>
      <w:r w:rsidR="0037384A">
        <w:rPr>
          <w:rFonts w:ascii="Times New Roman" w:hAnsi="Times New Roman" w:cs="Times New Roman"/>
          <w:sz w:val="24"/>
          <w:szCs w:val="24"/>
          <w:lang w:val="en-GB"/>
        </w:rPr>
        <w:t xml:space="preserve">vision in these eyes. </w:t>
      </w:r>
      <w:r w:rsidR="002D702D">
        <w:rPr>
          <w:rFonts w:ascii="Times New Roman" w:hAnsi="Times New Roman" w:cs="Times New Roman"/>
          <w:sz w:val="24"/>
          <w:szCs w:val="24"/>
          <w:lang w:val="en-GB"/>
        </w:rPr>
        <w:t>Thus showing that the slit eyes are not only morphologically eyes, but that they in fact also serve as functioning eyes.</w:t>
      </w:r>
    </w:p>
    <w:p w14:paraId="4AE3E475" w14:textId="37DAE439" w:rsidR="00F6439F" w:rsidRPr="002D702D" w:rsidRDefault="00F6439F" w:rsidP="003433A2">
      <w:pPr>
        <w:spacing w:line="360" w:lineRule="auto"/>
        <w:rPr>
          <w:lang w:val="en-US"/>
        </w:rPr>
      </w:pPr>
      <w:r>
        <w:rPr>
          <w:noProof/>
        </w:rPr>
        <w:drawing>
          <wp:inline distT="0" distB="0" distL="0" distR="0" wp14:anchorId="77C2F15D" wp14:editId="67D5430B">
            <wp:extent cx="2012015" cy="1671955"/>
            <wp:effectExtent l="0" t="0" r="7620" b="444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0104" cy="1703607"/>
                    </a:xfrm>
                    <a:prstGeom prst="rect">
                      <a:avLst/>
                    </a:prstGeom>
                    <a:noFill/>
                    <a:ln>
                      <a:noFill/>
                    </a:ln>
                  </pic:spPr>
                </pic:pic>
              </a:graphicData>
            </a:graphic>
          </wp:inline>
        </w:drawing>
      </w:r>
      <w:r w:rsidRPr="002D702D">
        <w:rPr>
          <w:lang w:val="en-US"/>
        </w:rPr>
        <w:t xml:space="preserve"> </w:t>
      </w:r>
      <w:r>
        <w:rPr>
          <w:noProof/>
        </w:rPr>
        <w:drawing>
          <wp:inline distT="0" distB="0" distL="0" distR="0" wp14:anchorId="4ACDE7AE" wp14:editId="4CCFD50E">
            <wp:extent cx="2020064" cy="1678643"/>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9162" cy="1711133"/>
                    </a:xfrm>
                    <a:prstGeom prst="rect">
                      <a:avLst/>
                    </a:prstGeom>
                    <a:noFill/>
                    <a:ln>
                      <a:noFill/>
                    </a:ln>
                  </pic:spPr>
                </pic:pic>
              </a:graphicData>
            </a:graphic>
          </wp:inline>
        </w:drawing>
      </w:r>
      <w:r w:rsidR="003B6A84">
        <w:rPr>
          <w:noProof/>
        </w:rPr>
        <w:drawing>
          <wp:inline distT="0" distB="0" distL="0" distR="0" wp14:anchorId="405F8ADD" wp14:editId="1C0D98F2">
            <wp:extent cx="1947034" cy="1674721"/>
            <wp:effectExtent l="0" t="0" r="0" b="190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7064" cy="1709153"/>
                    </a:xfrm>
                    <a:prstGeom prst="rect">
                      <a:avLst/>
                    </a:prstGeom>
                    <a:noFill/>
                    <a:ln>
                      <a:noFill/>
                    </a:ln>
                  </pic:spPr>
                </pic:pic>
              </a:graphicData>
            </a:graphic>
          </wp:inline>
        </w:drawing>
      </w:r>
    </w:p>
    <w:p w14:paraId="4ED2AF4F" w14:textId="6AB6E4BF" w:rsidR="0072573A" w:rsidRDefault="0072573A" w:rsidP="0072573A">
      <w:pPr>
        <w:spacing w:line="360" w:lineRule="auto"/>
        <w:rPr>
          <w:rFonts w:ascii="Times New Roman" w:hAnsi="Times New Roman" w:cs="Times New Roman"/>
          <w:i/>
          <w:iCs/>
          <w:sz w:val="24"/>
          <w:szCs w:val="24"/>
          <w:lang w:val="en-US"/>
        </w:rPr>
      </w:pPr>
      <w:r w:rsidRPr="0072573A">
        <w:rPr>
          <w:rFonts w:ascii="Times New Roman" w:hAnsi="Times New Roman" w:cs="Times New Roman"/>
          <w:sz w:val="24"/>
          <w:szCs w:val="24"/>
          <w:lang w:val="en-US"/>
        </w:rPr>
        <w:t xml:space="preserve">The other species didn’t show any indication that the opsins were present, there was some fluorescence in the </w:t>
      </w:r>
      <w:proofErr w:type="spellStart"/>
      <w:r w:rsidRPr="0072573A">
        <w:rPr>
          <w:rFonts w:ascii="Times New Roman" w:hAnsi="Times New Roman" w:cs="Times New Roman"/>
          <w:sz w:val="24"/>
          <w:szCs w:val="24"/>
          <w:lang w:val="en-US"/>
        </w:rPr>
        <w:t>menurbrium</w:t>
      </w:r>
      <w:proofErr w:type="spellEnd"/>
      <w:r>
        <w:rPr>
          <w:rFonts w:ascii="Times New Roman" w:hAnsi="Times New Roman" w:cs="Times New Roman"/>
          <w:sz w:val="24"/>
          <w:szCs w:val="24"/>
          <w:lang w:val="en-US"/>
        </w:rPr>
        <w:t xml:space="preserve"> and tentacles</w:t>
      </w:r>
      <w:r w:rsidRPr="0072573A">
        <w:rPr>
          <w:rFonts w:ascii="Times New Roman" w:hAnsi="Times New Roman" w:cs="Times New Roman"/>
          <w:sz w:val="24"/>
          <w:szCs w:val="24"/>
          <w:lang w:val="en-US"/>
        </w:rPr>
        <w:t xml:space="preserve"> of </w:t>
      </w:r>
      <w:proofErr w:type="spellStart"/>
      <w:r w:rsidRPr="0072573A">
        <w:rPr>
          <w:rFonts w:ascii="Times New Roman" w:hAnsi="Times New Roman" w:cs="Times New Roman"/>
          <w:i/>
          <w:iCs/>
          <w:sz w:val="24"/>
          <w:szCs w:val="24"/>
          <w:lang w:val="en-US"/>
        </w:rPr>
        <w:t>Sarsia</w:t>
      </w:r>
      <w:proofErr w:type="spellEnd"/>
      <w:r w:rsidRPr="0072573A">
        <w:rPr>
          <w:rFonts w:ascii="Times New Roman" w:hAnsi="Times New Roman" w:cs="Times New Roman"/>
          <w:i/>
          <w:iCs/>
          <w:sz w:val="24"/>
          <w:szCs w:val="24"/>
          <w:lang w:val="en-US"/>
        </w:rPr>
        <w:t xml:space="preserve"> </w:t>
      </w:r>
    </w:p>
    <w:p w14:paraId="057262E3" w14:textId="0A85AE1D" w:rsidR="0072573A" w:rsidRDefault="0072573A" w:rsidP="0072573A">
      <w:pPr>
        <w:spacing w:line="360" w:lineRule="auto"/>
        <w:rPr>
          <w:rFonts w:ascii="Times New Roman" w:hAnsi="Times New Roman" w:cs="Times New Roman"/>
          <w:sz w:val="28"/>
          <w:szCs w:val="28"/>
          <w:lang w:val="en-US"/>
        </w:rPr>
      </w:pPr>
      <w:r>
        <w:rPr>
          <w:noProof/>
        </w:rPr>
        <w:drawing>
          <wp:inline distT="0" distB="0" distL="0" distR="0" wp14:anchorId="3EA3D9F2" wp14:editId="2F787FD3">
            <wp:extent cx="1496563" cy="1254952"/>
            <wp:effectExtent l="0" t="0" r="8890" b="254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1938" cy="1284616"/>
                    </a:xfrm>
                    <a:prstGeom prst="rect">
                      <a:avLst/>
                    </a:prstGeom>
                    <a:noFill/>
                    <a:ln>
                      <a:noFill/>
                    </a:ln>
                  </pic:spPr>
                </pic:pic>
              </a:graphicData>
            </a:graphic>
          </wp:inline>
        </w:drawing>
      </w:r>
      <w:r>
        <w:rPr>
          <w:noProof/>
        </w:rPr>
        <w:drawing>
          <wp:inline distT="0" distB="0" distL="0" distR="0" wp14:anchorId="54DA9032" wp14:editId="24249CC5">
            <wp:extent cx="1499870" cy="1257725"/>
            <wp:effectExtent l="0" t="0" r="508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556903" cy="1305550"/>
                    </a:xfrm>
                    <a:prstGeom prst="rect">
                      <a:avLst/>
                    </a:prstGeom>
                    <a:noFill/>
                    <a:ln>
                      <a:noFill/>
                    </a:ln>
                  </pic:spPr>
                </pic:pic>
              </a:graphicData>
            </a:graphic>
          </wp:inline>
        </w:drawing>
      </w:r>
      <w:r>
        <w:rPr>
          <w:noProof/>
        </w:rPr>
        <w:drawing>
          <wp:inline distT="0" distB="0" distL="0" distR="0" wp14:anchorId="06D65070" wp14:editId="14BB2688">
            <wp:extent cx="1454007" cy="1256379"/>
            <wp:effectExtent l="0" t="0" r="0" b="127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9889" cy="1287384"/>
                    </a:xfrm>
                    <a:prstGeom prst="rect">
                      <a:avLst/>
                    </a:prstGeom>
                    <a:noFill/>
                    <a:ln>
                      <a:noFill/>
                    </a:ln>
                  </pic:spPr>
                </pic:pic>
              </a:graphicData>
            </a:graphic>
          </wp:inline>
        </w:drawing>
      </w:r>
      <w:r>
        <w:rPr>
          <w:noProof/>
        </w:rPr>
        <w:drawing>
          <wp:inline distT="0" distB="0" distL="0" distR="0" wp14:anchorId="0EA9A1E6" wp14:editId="3CD9804C">
            <wp:extent cx="1490599" cy="1249951"/>
            <wp:effectExtent l="0" t="0" r="0" b="762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7147" cy="1288984"/>
                    </a:xfrm>
                    <a:prstGeom prst="rect">
                      <a:avLst/>
                    </a:prstGeom>
                    <a:noFill/>
                    <a:ln>
                      <a:noFill/>
                    </a:ln>
                  </pic:spPr>
                </pic:pic>
              </a:graphicData>
            </a:graphic>
          </wp:inline>
        </w:drawing>
      </w:r>
    </w:p>
    <w:p w14:paraId="4575453C" w14:textId="1E805470" w:rsidR="0072573A" w:rsidRPr="0072573A" w:rsidRDefault="0072573A" w:rsidP="0072573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staining seems more general than specific, the staining also occurs with all antibodies</w:t>
      </w:r>
      <w:r w:rsidR="00244370">
        <w:rPr>
          <w:rFonts w:ascii="Times New Roman" w:hAnsi="Times New Roman" w:cs="Times New Roman"/>
          <w:sz w:val="24"/>
          <w:szCs w:val="24"/>
          <w:lang w:val="en-US"/>
        </w:rPr>
        <w:t xml:space="preserve">. Therefore it could be the case that it is autofluorescence instead of staining, this </w:t>
      </w:r>
    </w:p>
    <w:p w14:paraId="6876F3F3" w14:textId="6B20ED2C" w:rsidR="0072573A" w:rsidRPr="0072573A" w:rsidRDefault="0072573A" w:rsidP="0072573A">
      <w:pPr>
        <w:spacing w:line="360" w:lineRule="auto"/>
        <w:rPr>
          <w:rFonts w:ascii="Times New Roman" w:hAnsi="Times New Roman" w:cs="Times New Roman"/>
          <w:sz w:val="28"/>
          <w:szCs w:val="28"/>
          <w:lang w:val="en-US"/>
        </w:rPr>
      </w:pPr>
    </w:p>
    <w:p w14:paraId="05FF8BB7" w14:textId="473F6A46" w:rsidR="00A66DD0" w:rsidRPr="003433A2" w:rsidRDefault="00A66DD0" w:rsidP="003433A2">
      <w:pPr>
        <w:pStyle w:val="Overskrift1"/>
        <w:spacing w:line="360" w:lineRule="auto"/>
        <w:rPr>
          <w:rFonts w:ascii="Times New Roman" w:hAnsi="Times New Roman" w:cs="Times New Roman"/>
          <w:lang w:val="en-GB"/>
        </w:rPr>
      </w:pPr>
      <w:r w:rsidRPr="003433A2">
        <w:rPr>
          <w:rFonts w:ascii="Times New Roman" w:hAnsi="Times New Roman" w:cs="Times New Roman"/>
          <w:lang w:val="en-GB"/>
        </w:rPr>
        <w:t>Discussion</w:t>
      </w:r>
    </w:p>
    <w:p w14:paraId="3E1A2709" w14:textId="659CB92F" w:rsidR="00787B98" w:rsidRDefault="00A66DD0" w:rsidP="003433A2">
      <w:pPr>
        <w:spacing w:line="360" w:lineRule="auto"/>
        <w:rPr>
          <w:rFonts w:ascii="Times New Roman" w:hAnsi="Times New Roman" w:cs="Times New Roman"/>
          <w:sz w:val="24"/>
          <w:szCs w:val="24"/>
          <w:lang w:val="en-GB"/>
        </w:rPr>
      </w:pPr>
      <w:r w:rsidRPr="003433A2">
        <w:rPr>
          <w:rFonts w:ascii="Times New Roman" w:hAnsi="Times New Roman" w:cs="Times New Roman"/>
          <w:sz w:val="24"/>
          <w:szCs w:val="24"/>
          <w:lang w:val="en-GB"/>
        </w:rPr>
        <w:t xml:space="preserve">The fact that opsin 1 was expressed in all 4 eye types might indicate that it is a shared trait amongst other species, even though it wasn’t expressed in any of the other species in this project. The animals we have looked at have all been from </w:t>
      </w:r>
      <w:r w:rsidR="00400827">
        <w:rPr>
          <w:rFonts w:ascii="Times New Roman" w:hAnsi="Times New Roman" w:cs="Times New Roman"/>
          <w:sz w:val="24"/>
          <w:szCs w:val="24"/>
          <w:lang w:val="en-GB"/>
        </w:rPr>
        <w:t>different</w:t>
      </w:r>
      <w:r w:rsidRPr="003433A2">
        <w:rPr>
          <w:rFonts w:ascii="Times New Roman" w:hAnsi="Times New Roman" w:cs="Times New Roman"/>
          <w:sz w:val="24"/>
          <w:szCs w:val="24"/>
          <w:lang w:val="en-GB"/>
        </w:rPr>
        <w:t xml:space="preserve"> </w:t>
      </w:r>
      <w:r w:rsidR="002A32D1">
        <w:rPr>
          <w:rFonts w:ascii="Times New Roman" w:hAnsi="Times New Roman" w:cs="Times New Roman"/>
          <w:sz w:val="24"/>
          <w:szCs w:val="24"/>
          <w:lang w:val="en-GB"/>
        </w:rPr>
        <w:t xml:space="preserve">groups of </w:t>
      </w:r>
      <w:r w:rsidR="002A32D1">
        <w:rPr>
          <w:rFonts w:ascii="Times New Roman" w:hAnsi="Times New Roman" w:cs="Times New Roman"/>
          <w:i/>
          <w:iCs/>
          <w:sz w:val="24"/>
          <w:szCs w:val="24"/>
          <w:lang w:val="en-GB"/>
        </w:rPr>
        <w:t>Cnidaria</w:t>
      </w:r>
      <w:r w:rsidR="002A32D1">
        <w:rPr>
          <w:rFonts w:ascii="Times New Roman" w:hAnsi="Times New Roman" w:cs="Times New Roman"/>
          <w:sz w:val="24"/>
          <w:szCs w:val="24"/>
          <w:lang w:val="en-GB"/>
        </w:rPr>
        <w:t>, it could be the case that the trait is only shared amongst other cubozoans</w:t>
      </w:r>
      <w:r w:rsidR="00D101DA">
        <w:rPr>
          <w:rFonts w:ascii="Times New Roman" w:hAnsi="Times New Roman" w:cs="Times New Roman"/>
          <w:sz w:val="24"/>
          <w:szCs w:val="24"/>
          <w:lang w:val="en-GB"/>
        </w:rPr>
        <w:t>. Cubozoans in general share a lot of traits in their visual</w:t>
      </w:r>
      <w:r w:rsidR="00BB5DE0">
        <w:rPr>
          <w:rFonts w:ascii="Times New Roman" w:hAnsi="Times New Roman" w:cs="Times New Roman"/>
          <w:sz w:val="24"/>
          <w:szCs w:val="24"/>
          <w:lang w:val="en-GB"/>
        </w:rPr>
        <w:t xml:space="preserve"> </w:t>
      </w:r>
      <w:r w:rsidR="00EF2BEC">
        <w:rPr>
          <w:rFonts w:ascii="Times New Roman" w:hAnsi="Times New Roman" w:cs="Times New Roman"/>
          <w:sz w:val="24"/>
          <w:szCs w:val="24"/>
          <w:lang w:val="en-GB"/>
        </w:rPr>
        <w:t>ecology, they share the same setup with 24 eyes and the 4 types</w:t>
      </w:r>
      <w:r w:rsidR="00CF4E2A">
        <w:rPr>
          <w:rFonts w:ascii="Times New Roman" w:hAnsi="Times New Roman" w:cs="Times New Roman"/>
          <w:sz w:val="24"/>
          <w:szCs w:val="24"/>
          <w:lang w:val="en-GB"/>
        </w:rPr>
        <w:t xml:space="preserve"> (</w:t>
      </w:r>
      <w:proofErr w:type="spellStart"/>
      <w:r w:rsidR="00CF4E2A">
        <w:rPr>
          <w:rFonts w:ascii="Times New Roman" w:hAnsi="Times New Roman" w:cs="Times New Roman"/>
          <w:sz w:val="24"/>
          <w:szCs w:val="24"/>
          <w:lang w:val="en-GB"/>
        </w:rPr>
        <w:t>Nillson</w:t>
      </w:r>
      <w:proofErr w:type="spellEnd"/>
      <w:r w:rsidR="00CF4E2A">
        <w:rPr>
          <w:rFonts w:ascii="Times New Roman" w:hAnsi="Times New Roman" w:cs="Times New Roman"/>
          <w:sz w:val="24"/>
          <w:szCs w:val="24"/>
          <w:lang w:val="en-GB"/>
        </w:rPr>
        <w:t xml:space="preserve"> et al 2005). The crystalline of their lenses have been found to </w:t>
      </w:r>
      <w:r w:rsidR="005852D4">
        <w:rPr>
          <w:rFonts w:ascii="Times New Roman" w:hAnsi="Times New Roman" w:cs="Times New Roman"/>
          <w:sz w:val="24"/>
          <w:szCs w:val="24"/>
          <w:lang w:val="en-GB"/>
        </w:rPr>
        <w:t>form a novel family (</w:t>
      </w:r>
      <w:proofErr w:type="spellStart"/>
      <w:r w:rsidR="005852D4">
        <w:rPr>
          <w:rFonts w:ascii="Times New Roman" w:hAnsi="Times New Roman" w:cs="Times New Roman"/>
          <w:sz w:val="24"/>
          <w:szCs w:val="24"/>
          <w:lang w:val="en-GB"/>
        </w:rPr>
        <w:t>Piatigorsky</w:t>
      </w:r>
      <w:proofErr w:type="spellEnd"/>
      <w:r w:rsidR="005852D4">
        <w:rPr>
          <w:rFonts w:ascii="Times New Roman" w:hAnsi="Times New Roman" w:cs="Times New Roman"/>
          <w:sz w:val="24"/>
          <w:szCs w:val="24"/>
          <w:lang w:val="en-GB"/>
        </w:rPr>
        <w:t xml:space="preserve"> et al 1993), this part of the eye structure was theorized to have been replicated around 100 million years earlier. The crystalline was also a shared trait among </w:t>
      </w:r>
      <w:proofErr w:type="spellStart"/>
      <w:r w:rsidR="005852D4">
        <w:rPr>
          <w:rFonts w:ascii="Times New Roman" w:hAnsi="Times New Roman" w:cs="Times New Roman"/>
          <w:sz w:val="24"/>
          <w:szCs w:val="24"/>
          <w:lang w:val="en-GB"/>
        </w:rPr>
        <w:t>cubomedusan</w:t>
      </w:r>
      <w:proofErr w:type="spellEnd"/>
      <w:r w:rsidR="005852D4">
        <w:rPr>
          <w:rFonts w:ascii="Times New Roman" w:hAnsi="Times New Roman" w:cs="Times New Roman"/>
          <w:sz w:val="24"/>
          <w:szCs w:val="24"/>
          <w:lang w:val="en-GB"/>
        </w:rPr>
        <w:t xml:space="preserve"> eyes, this could indicate that the eyes of the entire family share a large portion of their </w:t>
      </w:r>
      <w:r w:rsidR="00400827">
        <w:rPr>
          <w:rFonts w:ascii="Times New Roman" w:hAnsi="Times New Roman" w:cs="Times New Roman"/>
          <w:sz w:val="24"/>
          <w:szCs w:val="24"/>
          <w:lang w:val="en-GB"/>
        </w:rPr>
        <w:t>traits</w:t>
      </w:r>
      <w:r w:rsidR="005852D4">
        <w:rPr>
          <w:rFonts w:ascii="Times New Roman" w:hAnsi="Times New Roman" w:cs="Times New Roman"/>
          <w:sz w:val="24"/>
          <w:szCs w:val="24"/>
          <w:lang w:val="en-GB"/>
        </w:rPr>
        <w:t xml:space="preserve">. </w:t>
      </w:r>
      <w:r w:rsidR="00972A3B">
        <w:rPr>
          <w:rFonts w:ascii="Times New Roman" w:hAnsi="Times New Roman" w:cs="Times New Roman"/>
          <w:sz w:val="24"/>
          <w:szCs w:val="24"/>
          <w:lang w:val="en-GB"/>
        </w:rPr>
        <w:t xml:space="preserve">The high degree of similarity might indicate that opsin 1 might be found in other </w:t>
      </w:r>
      <w:proofErr w:type="spellStart"/>
      <w:r w:rsidR="00972A3B">
        <w:rPr>
          <w:rFonts w:ascii="Times New Roman" w:hAnsi="Times New Roman" w:cs="Times New Roman"/>
          <w:sz w:val="24"/>
          <w:szCs w:val="24"/>
          <w:lang w:val="en-GB"/>
        </w:rPr>
        <w:t>cubomedusan</w:t>
      </w:r>
      <w:proofErr w:type="spellEnd"/>
      <w:r w:rsidR="00972A3B">
        <w:rPr>
          <w:rFonts w:ascii="Times New Roman" w:hAnsi="Times New Roman" w:cs="Times New Roman"/>
          <w:sz w:val="24"/>
          <w:szCs w:val="24"/>
          <w:lang w:val="en-GB"/>
        </w:rPr>
        <w:t xml:space="preserve"> species, </w:t>
      </w:r>
      <w:r w:rsidR="00297A21">
        <w:rPr>
          <w:rFonts w:ascii="Times New Roman" w:hAnsi="Times New Roman" w:cs="Times New Roman"/>
          <w:sz w:val="24"/>
          <w:szCs w:val="24"/>
          <w:lang w:val="en-GB"/>
        </w:rPr>
        <w:t xml:space="preserve">research into cubozoan vision is often done with </w:t>
      </w:r>
      <w:r w:rsidR="00297A21">
        <w:rPr>
          <w:rFonts w:ascii="Times New Roman" w:hAnsi="Times New Roman" w:cs="Times New Roman"/>
          <w:i/>
          <w:iCs/>
          <w:sz w:val="24"/>
          <w:szCs w:val="24"/>
          <w:lang w:val="en-GB"/>
        </w:rPr>
        <w:t xml:space="preserve">T. </w:t>
      </w:r>
      <w:proofErr w:type="spellStart"/>
      <w:r w:rsidR="00297A21">
        <w:rPr>
          <w:rFonts w:ascii="Times New Roman" w:hAnsi="Times New Roman" w:cs="Times New Roman"/>
          <w:i/>
          <w:iCs/>
          <w:sz w:val="24"/>
          <w:szCs w:val="24"/>
          <w:lang w:val="en-GB"/>
        </w:rPr>
        <w:t>cystophora</w:t>
      </w:r>
      <w:proofErr w:type="spellEnd"/>
      <w:r w:rsidR="00297A21">
        <w:rPr>
          <w:rFonts w:ascii="Times New Roman" w:hAnsi="Times New Roman" w:cs="Times New Roman"/>
          <w:i/>
          <w:iCs/>
          <w:sz w:val="24"/>
          <w:szCs w:val="24"/>
          <w:lang w:val="en-GB"/>
        </w:rPr>
        <w:t xml:space="preserve"> </w:t>
      </w:r>
      <w:r w:rsidR="00297A21">
        <w:rPr>
          <w:rFonts w:ascii="Times New Roman" w:hAnsi="Times New Roman" w:cs="Times New Roman"/>
          <w:sz w:val="24"/>
          <w:szCs w:val="24"/>
          <w:lang w:val="en-GB"/>
        </w:rPr>
        <w:t>as the species is small and easy to hold in stock</w:t>
      </w:r>
      <w:r w:rsidR="00787B98">
        <w:rPr>
          <w:rFonts w:ascii="Times New Roman" w:hAnsi="Times New Roman" w:cs="Times New Roman"/>
          <w:sz w:val="24"/>
          <w:szCs w:val="24"/>
          <w:lang w:val="en-GB"/>
        </w:rPr>
        <w:t>.</w:t>
      </w:r>
    </w:p>
    <w:p w14:paraId="66DCE70E" w14:textId="14833348" w:rsidR="00A66DD0" w:rsidRPr="00B60D92" w:rsidRDefault="00787B98" w:rsidP="003433A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 comparison amongst species of cubozoans could prove if the opsins, especially in regards to opsin 1</w:t>
      </w:r>
      <w:r w:rsidR="004244F9">
        <w:rPr>
          <w:rFonts w:ascii="Times New Roman" w:hAnsi="Times New Roman" w:cs="Times New Roman"/>
          <w:sz w:val="24"/>
          <w:szCs w:val="24"/>
          <w:lang w:val="en-GB"/>
        </w:rPr>
        <w:t xml:space="preserve"> it</w:t>
      </w:r>
      <w:r>
        <w:rPr>
          <w:rFonts w:ascii="Times New Roman" w:hAnsi="Times New Roman" w:cs="Times New Roman"/>
          <w:sz w:val="24"/>
          <w:szCs w:val="24"/>
          <w:lang w:val="en-GB"/>
        </w:rPr>
        <w:t xml:space="preserve"> might be a trait shared amongst the class</w:t>
      </w:r>
      <w:r w:rsidR="00B60D92">
        <w:rPr>
          <w:rFonts w:ascii="Times New Roman" w:hAnsi="Times New Roman" w:cs="Times New Roman"/>
          <w:sz w:val="24"/>
          <w:szCs w:val="24"/>
          <w:lang w:val="en-GB"/>
        </w:rPr>
        <w:t xml:space="preserve">. The function of having 2 opsins present in the eyes can be inferred, as it doesn’t appear that </w:t>
      </w:r>
      <w:proofErr w:type="spellStart"/>
      <w:r w:rsidR="00B60D92">
        <w:rPr>
          <w:rFonts w:ascii="Times New Roman" w:hAnsi="Times New Roman" w:cs="Times New Roman"/>
          <w:i/>
          <w:iCs/>
          <w:sz w:val="24"/>
          <w:szCs w:val="24"/>
          <w:lang w:val="en-GB"/>
        </w:rPr>
        <w:t>Tripedalia</w:t>
      </w:r>
      <w:proofErr w:type="spellEnd"/>
      <w:r w:rsidR="00B60D92">
        <w:rPr>
          <w:rFonts w:ascii="Times New Roman" w:hAnsi="Times New Roman" w:cs="Times New Roman"/>
          <w:i/>
          <w:iCs/>
          <w:sz w:val="24"/>
          <w:szCs w:val="24"/>
          <w:lang w:val="en-GB"/>
        </w:rPr>
        <w:t xml:space="preserve"> </w:t>
      </w:r>
      <w:r w:rsidR="00B60D92">
        <w:rPr>
          <w:rFonts w:ascii="Times New Roman" w:hAnsi="Times New Roman" w:cs="Times New Roman"/>
          <w:sz w:val="24"/>
          <w:szCs w:val="24"/>
          <w:lang w:val="en-GB"/>
        </w:rPr>
        <w:t xml:space="preserve">has colour vision, the fact that there are a secondary opsin might indicate its function to be as a dimer to the utilized opsin. </w:t>
      </w:r>
    </w:p>
    <w:p w14:paraId="55751E29" w14:textId="0026D1EC" w:rsidR="00D775CE" w:rsidRDefault="00D775CE" w:rsidP="003433A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lang w:val="en-GB"/>
        </w:rPr>
        <w:t xml:space="preserve">The relatively poor resolution image that </w:t>
      </w:r>
      <w:proofErr w:type="spellStart"/>
      <w:r>
        <w:rPr>
          <w:rFonts w:ascii="Times New Roman" w:hAnsi="Times New Roman" w:cs="Times New Roman"/>
          <w:sz w:val="24"/>
          <w:szCs w:val="24"/>
          <w:lang w:val="en-GB"/>
        </w:rPr>
        <w:t>cubomedusae</w:t>
      </w:r>
      <w:proofErr w:type="spellEnd"/>
      <w:r>
        <w:rPr>
          <w:rFonts w:ascii="Times New Roman" w:hAnsi="Times New Roman" w:cs="Times New Roman"/>
          <w:sz w:val="24"/>
          <w:szCs w:val="24"/>
          <w:lang w:val="en-GB"/>
        </w:rPr>
        <w:t xml:space="preserve"> produce has an analogue in the insect kingdom, here some animals use a degraded resolution in their course stabilization and navigation (</w:t>
      </w:r>
      <w:proofErr w:type="spellStart"/>
      <w:r w:rsidRPr="00D775CE">
        <w:rPr>
          <w:rFonts w:ascii="Times New Roman" w:hAnsi="Times New Roman" w:cs="Times New Roman"/>
          <w:sz w:val="24"/>
          <w:szCs w:val="24"/>
          <w:shd w:val="clear" w:color="auto" w:fill="FFFFFF"/>
          <w:lang w:val="en-US"/>
        </w:rPr>
        <w:t>Rüdiger</w:t>
      </w:r>
      <w:proofErr w:type="spellEnd"/>
      <w:r w:rsidRPr="00D775CE">
        <w:rPr>
          <w:rFonts w:ascii="Times New Roman" w:hAnsi="Times New Roman" w:cs="Times New Roman"/>
          <w:sz w:val="24"/>
          <w:szCs w:val="24"/>
          <w:shd w:val="clear" w:color="auto" w:fill="FFFFFF"/>
          <w:lang w:val="en-US"/>
        </w:rPr>
        <w:t xml:space="preserve"> </w:t>
      </w:r>
      <w:proofErr w:type="spellStart"/>
      <w:r w:rsidRPr="00D775CE">
        <w:rPr>
          <w:rFonts w:ascii="Times New Roman" w:hAnsi="Times New Roman" w:cs="Times New Roman"/>
          <w:sz w:val="24"/>
          <w:szCs w:val="24"/>
          <w:shd w:val="clear" w:color="auto" w:fill="FFFFFF"/>
          <w:lang w:val="en-US"/>
        </w:rPr>
        <w:t>Wehner</w:t>
      </w:r>
      <w:proofErr w:type="spellEnd"/>
      <w:r>
        <w:rPr>
          <w:rFonts w:ascii="Times New Roman" w:hAnsi="Times New Roman" w:cs="Times New Roman"/>
          <w:sz w:val="24"/>
          <w:szCs w:val="24"/>
          <w:shd w:val="clear" w:color="auto" w:fill="FFFFFF"/>
          <w:lang w:val="en-US"/>
        </w:rPr>
        <w:t xml:space="preserve"> 2005)</w:t>
      </w:r>
      <w:r w:rsidR="000350D6">
        <w:rPr>
          <w:rFonts w:ascii="Times New Roman" w:hAnsi="Times New Roman" w:cs="Times New Roman"/>
          <w:sz w:val="24"/>
          <w:szCs w:val="24"/>
          <w:shd w:val="clear" w:color="auto" w:fill="FFFFFF"/>
          <w:lang w:val="en-US"/>
        </w:rPr>
        <w:t xml:space="preserve">. In both cases the image produced by the lenses are out of focus, this means that the picture </w:t>
      </w:r>
      <w:proofErr w:type="spellStart"/>
      <w:r w:rsidR="000350D6">
        <w:rPr>
          <w:rFonts w:ascii="Times New Roman" w:hAnsi="Times New Roman" w:cs="Times New Roman"/>
          <w:sz w:val="24"/>
          <w:szCs w:val="24"/>
          <w:shd w:val="clear" w:color="auto" w:fill="FFFFFF"/>
          <w:lang w:val="en-US"/>
        </w:rPr>
        <w:t>looses</w:t>
      </w:r>
      <w:proofErr w:type="spellEnd"/>
      <w:r w:rsidR="000350D6">
        <w:rPr>
          <w:rFonts w:ascii="Times New Roman" w:hAnsi="Times New Roman" w:cs="Times New Roman"/>
          <w:sz w:val="24"/>
          <w:szCs w:val="24"/>
          <w:shd w:val="clear" w:color="auto" w:fill="FFFFFF"/>
          <w:lang w:val="en-US"/>
        </w:rPr>
        <w:t xml:space="preserve"> detail. </w:t>
      </w:r>
    </w:p>
    <w:p w14:paraId="7432C5F1" w14:textId="29AE4A23" w:rsidR="001C2CB1" w:rsidRPr="00950D1B" w:rsidRDefault="00450395" w:rsidP="003433A2">
      <w:pPr>
        <w:spacing w:line="360" w:lineRule="auto"/>
        <w:rPr>
          <w:rFonts w:ascii="Times New Roman" w:hAnsi="Times New Roman" w:cs="Times New Roman"/>
          <w:sz w:val="28"/>
          <w:szCs w:val="28"/>
          <w:lang w:val="en-US"/>
        </w:rPr>
      </w:pPr>
      <w:r w:rsidRPr="00450395">
        <w:rPr>
          <w:rFonts w:ascii="Times New Roman" w:hAnsi="Times New Roman" w:cs="Times New Roman"/>
          <w:sz w:val="24"/>
          <w:szCs w:val="24"/>
          <w:lang w:val="en-US"/>
        </w:rPr>
        <w:t xml:space="preserve">There has recently been evidence that cnidocyte discharge are regulated via phototransduction, </w:t>
      </w:r>
      <w:proofErr w:type="spellStart"/>
      <w:r w:rsidRPr="00450395">
        <w:rPr>
          <w:rFonts w:ascii="Times New Roman" w:hAnsi="Times New Roman" w:cs="Times New Roman"/>
          <w:sz w:val="24"/>
          <w:szCs w:val="24"/>
          <w:lang w:val="en-US"/>
        </w:rPr>
        <w:t>Plachetzki</w:t>
      </w:r>
      <w:proofErr w:type="spellEnd"/>
      <w:r w:rsidRPr="00450395">
        <w:rPr>
          <w:rFonts w:ascii="Times New Roman" w:hAnsi="Times New Roman" w:cs="Times New Roman"/>
          <w:sz w:val="24"/>
          <w:szCs w:val="24"/>
          <w:lang w:val="en-US"/>
        </w:rPr>
        <w:t xml:space="preserve"> et al 2012 found that </w:t>
      </w:r>
      <w:r w:rsidRPr="00450395">
        <w:rPr>
          <w:rFonts w:ascii="Times New Roman" w:hAnsi="Times New Roman" w:cs="Times New Roman"/>
          <w:i/>
          <w:iCs/>
          <w:sz w:val="24"/>
          <w:szCs w:val="24"/>
          <w:lang w:val="en-US"/>
        </w:rPr>
        <w:t xml:space="preserve">Hydra </w:t>
      </w:r>
      <w:proofErr w:type="spellStart"/>
      <w:r w:rsidRPr="00450395">
        <w:rPr>
          <w:rFonts w:ascii="Times New Roman" w:hAnsi="Times New Roman" w:cs="Times New Roman"/>
          <w:i/>
          <w:iCs/>
          <w:sz w:val="24"/>
          <w:szCs w:val="24"/>
          <w:lang w:val="en-US"/>
        </w:rPr>
        <w:t>magnipapillata</w:t>
      </w:r>
      <w:proofErr w:type="spellEnd"/>
      <w:r w:rsidRPr="00450395">
        <w:rPr>
          <w:rFonts w:ascii="Times New Roman" w:hAnsi="Times New Roman" w:cs="Times New Roman"/>
          <w:i/>
          <w:iCs/>
          <w:sz w:val="24"/>
          <w:szCs w:val="24"/>
          <w:lang w:val="en-US"/>
        </w:rPr>
        <w:t xml:space="preserve"> </w:t>
      </w:r>
      <w:r w:rsidRPr="00450395">
        <w:rPr>
          <w:rFonts w:ascii="Times New Roman" w:hAnsi="Times New Roman" w:cs="Times New Roman"/>
          <w:sz w:val="24"/>
          <w:szCs w:val="24"/>
          <w:lang w:val="en-US"/>
        </w:rPr>
        <w:t xml:space="preserve">expressed opsins, CNG ion channels and </w:t>
      </w:r>
      <w:proofErr w:type="spellStart"/>
      <w:r w:rsidRPr="00450395">
        <w:rPr>
          <w:rFonts w:ascii="Times New Roman" w:hAnsi="Times New Roman" w:cs="Times New Roman"/>
          <w:sz w:val="24"/>
          <w:szCs w:val="24"/>
          <w:lang w:val="en-US"/>
        </w:rPr>
        <w:t>arrestin</w:t>
      </w:r>
      <w:proofErr w:type="spellEnd"/>
      <w:r w:rsidRPr="00450395">
        <w:rPr>
          <w:rFonts w:ascii="Times New Roman" w:hAnsi="Times New Roman" w:cs="Times New Roman"/>
          <w:sz w:val="24"/>
          <w:szCs w:val="24"/>
          <w:lang w:val="en-US"/>
        </w:rPr>
        <w:t xml:space="preserve">. This indicates that discharge is </w:t>
      </w:r>
      <w:r>
        <w:rPr>
          <w:rFonts w:ascii="Times New Roman" w:hAnsi="Times New Roman" w:cs="Times New Roman"/>
          <w:sz w:val="24"/>
          <w:szCs w:val="24"/>
          <w:lang w:val="en-US"/>
        </w:rPr>
        <w:t xml:space="preserve">influenced by level of irradiance, </w:t>
      </w:r>
      <w:r w:rsidR="001E334B">
        <w:rPr>
          <w:rFonts w:ascii="Times New Roman" w:hAnsi="Times New Roman" w:cs="Times New Roman"/>
          <w:sz w:val="24"/>
          <w:szCs w:val="24"/>
          <w:lang w:val="en-US"/>
        </w:rPr>
        <w:t xml:space="preserve">via behavioral experimentation they also saw that discharge was </w:t>
      </w:r>
      <w:r w:rsidR="005D04A5">
        <w:rPr>
          <w:rFonts w:ascii="Times New Roman" w:hAnsi="Times New Roman" w:cs="Times New Roman"/>
          <w:sz w:val="24"/>
          <w:szCs w:val="24"/>
          <w:lang w:val="en-US"/>
        </w:rPr>
        <w:t xml:space="preserve">less frequent under high irradiance conditions. </w:t>
      </w:r>
      <w:r w:rsidR="00440A30">
        <w:rPr>
          <w:rFonts w:ascii="Times New Roman" w:hAnsi="Times New Roman" w:cs="Times New Roman"/>
          <w:sz w:val="24"/>
          <w:szCs w:val="24"/>
          <w:lang w:val="en-US"/>
        </w:rPr>
        <w:t xml:space="preserve">They discuss whether the same could be a possibility in other cnidarians, as the fine tuning of cnidocyte discharge seems to benefit them both in prey capture and protection against predators. </w:t>
      </w:r>
      <w:proofErr w:type="spellStart"/>
      <w:r w:rsidR="00C8146B">
        <w:rPr>
          <w:rFonts w:ascii="Times New Roman" w:hAnsi="Times New Roman" w:cs="Times New Roman"/>
          <w:sz w:val="24"/>
          <w:szCs w:val="24"/>
          <w:lang w:val="en-US"/>
        </w:rPr>
        <w:t>Cnicodytes</w:t>
      </w:r>
      <w:proofErr w:type="spellEnd"/>
      <w:r w:rsidR="00C8146B">
        <w:rPr>
          <w:rFonts w:ascii="Times New Roman" w:hAnsi="Times New Roman" w:cs="Times New Roman"/>
          <w:sz w:val="24"/>
          <w:szCs w:val="24"/>
          <w:lang w:val="en-US"/>
        </w:rPr>
        <w:t xml:space="preserve"> have also been found to play a role in cubozoan copulation, </w:t>
      </w:r>
      <w:proofErr w:type="spellStart"/>
      <w:r w:rsidR="00C8146B">
        <w:rPr>
          <w:rFonts w:ascii="Times New Roman" w:hAnsi="Times New Roman" w:cs="Times New Roman"/>
          <w:sz w:val="24"/>
          <w:szCs w:val="24"/>
          <w:lang w:val="en-US"/>
        </w:rPr>
        <w:t>cnicodytes</w:t>
      </w:r>
      <w:proofErr w:type="spellEnd"/>
      <w:r w:rsidR="00C8146B">
        <w:rPr>
          <w:rFonts w:ascii="Times New Roman" w:hAnsi="Times New Roman" w:cs="Times New Roman"/>
          <w:sz w:val="24"/>
          <w:szCs w:val="24"/>
          <w:lang w:val="en-US"/>
        </w:rPr>
        <w:t xml:space="preserve"> in </w:t>
      </w:r>
      <w:proofErr w:type="spellStart"/>
      <w:r w:rsidR="00C8146B">
        <w:rPr>
          <w:rFonts w:ascii="Times New Roman" w:hAnsi="Times New Roman" w:cs="Times New Roman"/>
          <w:sz w:val="24"/>
          <w:szCs w:val="24"/>
          <w:lang w:val="en-US"/>
        </w:rPr>
        <w:t>spermatohpores</w:t>
      </w:r>
      <w:proofErr w:type="spellEnd"/>
      <w:r w:rsidR="00C8146B">
        <w:rPr>
          <w:rFonts w:ascii="Times New Roman" w:hAnsi="Times New Roman" w:cs="Times New Roman"/>
          <w:sz w:val="24"/>
          <w:szCs w:val="24"/>
          <w:lang w:val="en-US"/>
        </w:rPr>
        <w:t xml:space="preserve"> anchor to the females gonads (</w:t>
      </w:r>
      <w:proofErr w:type="spellStart"/>
      <w:r w:rsidR="00C8146B">
        <w:rPr>
          <w:rFonts w:ascii="Times New Roman" w:hAnsi="Times New Roman" w:cs="Times New Roman"/>
          <w:sz w:val="24"/>
          <w:szCs w:val="24"/>
          <w:lang w:val="en-US"/>
        </w:rPr>
        <w:t>Helmark</w:t>
      </w:r>
      <w:proofErr w:type="spellEnd"/>
      <w:r w:rsidR="00C8146B">
        <w:rPr>
          <w:rFonts w:ascii="Times New Roman" w:hAnsi="Times New Roman" w:cs="Times New Roman"/>
          <w:sz w:val="24"/>
          <w:szCs w:val="24"/>
          <w:lang w:val="en-US"/>
        </w:rPr>
        <w:t xml:space="preserve"> and </w:t>
      </w:r>
      <w:proofErr w:type="spellStart"/>
      <w:r w:rsidR="00C8146B">
        <w:rPr>
          <w:rFonts w:ascii="Times New Roman" w:hAnsi="Times New Roman" w:cs="Times New Roman"/>
          <w:sz w:val="24"/>
          <w:szCs w:val="24"/>
          <w:lang w:val="en-US"/>
        </w:rPr>
        <w:t>Garm</w:t>
      </w:r>
      <w:proofErr w:type="spellEnd"/>
      <w:r w:rsidR="00C8146B">
        <w:rPr>
          <w:rFonts w:ascii="Times New Roman" w:hAnsi="Times New Roman" w:cs="Times New Roman"/>
          <w:sz w:val="24"/>
          <w:szCs w:val="24"/>
          <w:lang w:val="en-US"/>
        </w:rPr>
        <w:t xml:space="preserve"> 2019). The observations was made on the species </w:t>
      </w:r>
      <w:r w:rsidR="00C8146B">
        <w:rPr>
          <w:rFonts w:ascii="Times New Roman" w:hAnsi="Times New Roman" w:cs="Times New Roman"/>
          <w:i/>
          <w:iCs/>
          <w:sz w:val="24"/>
          <w:szCs w:val="24"/>
          <w:lang w:val="en-US"/>
        </w:rPr>
        <w:t xml:space="preserve">Copula </w:t>
      </w:r>
      <w:proofErr w:type="spellStart"/>
      <w:r w:rsidR="00C8146B">
        <w:rPr>
          <w:rFonts w:ascii="Times New Roman" w:hAnsi="Times New Roman" w:cs="Times New Roman"/>
          <w:i/>
          <w:iCs/>
          <w:sz w:val="24"/>
          <w:szCs w:val="24"/>
          <w:lang w:val="en-US"/>
        </w:rPr>
        <w:t>sivickisi</w:t>
      </w:r>
      <w:proofErr w:type="spellEnd"/>
      <w:r w:rsidR="00950D1B">
        <w:rPr>
          <w:rFonts w:ascii="Times New Roman" w:hAnsi="Times New Roman" w:cs="Times New Roman"/>
          <w:sz w:val="24"/>
          <w:szCs w:val="24"/>
          <w:lang w:val="en-US"/>
        </w:rPr>
        <w:t xml:space="preserve"> which is in the family </w:t>
      </w:r>
      <w:proofErr w:type="spellStart"/>
      <w:r w:rsidR="00950D1B">
        <w:rPr>
          <w:rFonts w:ascii="Times New Roman" w:hAnsi="Times New Roman" w:cs="Times New Roman"/>
          <w:i/>
          <w:iCs/>
          <w:sz w:val="24"/>
          <w:szCs w:val="24"/>
          <w:lang w:val="en-US"/>
        </w:rPr>
        <w:t>Tripedaliidae</w:t>
      </w:r>
      <w:proofErr w:type="spellEnd"/>
      <w:r w:rsidR="00950D1B">
        <w:rPr>
          <w:rFonts w:ascii="Times New Roman" w:hAnsi="Times New Roman" w:cs="Times New Roman"/>
          <w:sz w:val="24"/>
          <w:szCs w:val="24"/>
          <w:lang w:val="en-US"/>
        </w:rPr>
        <w:t xml:space="preserve">, </w:t>
      </w:r>
    </w:p>
    <w:sectPr w:rsidR="001C2CB1" w:rsidRPr="00950D1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CF7"/>
    <w:rsid w:val="00012548"/>
    <w:rsid w:val="000313B6"/>
    <w:rsid w:val="00033DEE"/>
    <w:rsid w:val="000350D6"/>
    <w:rsid w:val="0003626C"/>
    <w:rsid w:val="00072619"/>
    <w:rsid w:val="000809CE"/>
    <w:rsid w:val="000C4EDF"/>
    <w:rsid w:val="000F6B54"/>
    <w:rsid w:val="00105705"/>
    <w:rsid w:val="001242FB"/>
    <w:rsid w:val="0013166B"/>
    <w:rsid w:val="00193048"/>
    <w:rsid w:val="001C2CB1"/>
    <w:rsid w:val="001D1EF2"/>
    <w:rsid w:val="001E20B0"/>
    <w:rsid w:val="001E334B"/>
    <w:rsid w:val="001E3B29"/>
    <w:rsid w:val="001E452B"/>
    <w:rsid w:val="00217BD3"/>
    <w:rsid w:val="002314C6"/>
    <w:rsid w:val="00241296"/>
    <w:rsid w:val="00244370"/>
    <w:rsid w:val="00247DD9"/>
    <w:rsid w:val="00265AB5"/>
    <w:rsid w:val="002673CC"/>
    <w:rsid w:val="00276A67"/>
    <w:rsid w:val="00297A21"/>
    <w:rsid w:val="002A2E3E"/>
    <w:rsid w:val="002A32D1"/>
    <w:rsid w:val="002A3D2E"/>
    <w:rsid w:val="002A6458"/>
    <w:rsid w:val="002B6245"/>
    <w:rsid w:val="002C611D"/>
    <w:rsid w:val="002D702D"/>
    <w:rsid w:val="00321CF2"/>
    <w:rsid w:val="003433A2"/>
    <w:rsid w:val="00351E79"/>
    <w:rsid w:val="0035609C"/>
    <w:rsid w:val="00367388"/>
    <w:rsid w:val="0037384A"/>
    <w:rsid w:val="00381D90"/>
    <w:rsid w:val="00395667"/>
    <w:rsid w:val="00397179"/>
    <w:rsid w:val="003B6A84"/>
    <w:rsid w:val="003D2E59"/>
    <w:rsid w:val="00400827"/>
    <w:rsid w:val="004129D1"/>
    <w:rsid w:val="004244F9"/>
    <w:rsid w:val="00440A30"/>
    <w:rsid w:val="00450395"/>
    <w:rsid w:val="004A06CA"/>
    <w:rsid w:val="004A0A1C"/>
    <w:rsid w:val="004A4A91"/>
    <w:rsid w:val="004C18E3"/>
    <w:rsid w:val="004D28E7"/>
    <w:rsid w:val="004E500D"/>
    <w:rsid w:val="00524464"/>
    <w:rsid w:val="00535D45"/>
    <w:rsid w:val="0054223A"/>
    <w:rsid w:val="00572E08"/>
    <w:rsid w:val="00580E93"/>
    <w:rsid w:val="005852D4"/>
    <w:rsid w:val="005974AB"/>
    <w:rsid w:val="005B74BF"/>
    <w:rsid w:val="005D04A5"/>
    <w:rsid w:val="005E2B77"/>
    <w:rsid w:val="00606155"/>
    <w:rsid w:val="0065634B"/>
    <w:rsid w:val="00682ADE"/>
    <w:rsid w:val="00686249"/>
    <w:rsid w:val="006A37C9"/>
    <w:rsid w:val="006D18D8"/>
    <w:rsid w:val="006D475D"/>
    <w:rsid w:val="006E519C"/>
    <w:rsid w:val="006F03BC"/>
    <w:rsid w:val="00701D75"/>
    <w:rsid w:val="00712596"/>
    <w:rsid w:val="00716737"/>
    <w:rsid w:val="00722CB1"/>
    <w:rsid w:val="0072573A"/>
    <w:rsid w:val="0074443F"/>
    <w:rsid w:val="00783E6D"/>
    <w:rsid w:val="00786349"/>
    <w:rsid w:val="00787B98"/>
    <w:rsid w:val="00791DDE"/>
    <w:rsid w:val="007A3671"/>
    <w:rsid w:val="007C02DE"/>
    <w:rsid w:val="007C73CF"/>
    <w:rsid w:val="00810CA5"/>
    <w:rsid w:val="00834D42"/>
    <w:rsid w:val="00875AA7"/>
    <w:rsid w:val="0087673C"/>
    <w:rsid w:val="008C25B8"/>
    <w:rsid w:val="008C5CDC"/>
    <w:rsid w:val="008E102D"/>
    <w:rsid w:val="009222DA"/>
    <w:rsid w:val="00950D1B"/>
    <w:rsid w:val="00972A3B"/>
    <w:rsid w:val="009E105E"/>
    <w:rsid w:val="00A1715F"/>
    <w:rsid w:val="00A66DD0"/>
    <w:rsid w:val="00A765B4"/>
    <w:rsid w:val="00AB1D54"/>
    <w:rsid w:val="00AC3B4C"/>
    <w:rsid w:val="00AE3DCE"/>
    <w:rsid w:val="00B33CD8"/>
    <w:rsid w:val="00B34964"/>
    <w:rsid w:val="00B44360"/>
    <w:rsid w:val="00B60D92"/>
    <w:rsid w:val="00B63CF7"/>
    <w:rsid w:val="00BB5DE0"/>
    <w:rsid w:val="00BC0985"/>
    <w:rsid w:val="00C1395D"/>
    <w:rsid w:val="00C25F2F"/>
    <w:rsid w:val="00C375DF"/>
    <w:rsid w:val="00C52D2D"/>
    <w:rsid w:val="00C8146B"/>
    <w:rsid w:val="00C8304E"/>
    <w:rsid w:val="00CB2993"/>
    <w:rsid w:val="00CE71AD"/>
    <w:rsid w:val="00CF18E7"/>
    <w:rsid w:val="00CF4E2A"/>
    <w:rsid w:val="00CF7435"/>
    <w:rsid w:val="00D0049B"/>
    <w:rsid w:val="00D00BB8"/>
    <w:rsid w:val="00D101DA"/>
    <w:rsid w:val="00D32588"/>
    <w:rsid w:val="00D52341"/>
    <w:rsid w:val="00D52365"/>
    <w:rsid w:val="00D65AA2"/>
    <w:rsid w:val="00D7234A"/>
    <w:rsid w:val="00D725BB"/>
    <w:rsid w:val="00D73C27"/>
    <w:rsid w:val="00D775CE"/>
    <w:rsid w:val="00D87827"/>
    <w:rsid w:val="00DA1561"/>
    <w:rsid w:val="00DA591B"/>
    <w:rsid w:val="00DA7C2A"/>
    <w:rsid w:val="00DC2C28"/>
    <w:rsid w:val="00DC511E"/>
    <w:rsid w:val="00E62B41"/>
    <w:rsid w:val="00EA1035"/>
    <w:rsid w:val="00EF2BEC"/>
    <w:rsid w:val="00F01095"/>
    <w:rsid w:val="00F03873"/>
    <w:rsid w:val="00F05FFD"/>
    <w:rsid w:val="00F31D98"/>
    <w:rsid w:val="00F642D9"/>
    <w:rsid w:val="00F6439F"/>
    <w:rsid w:val="00F8239F"/>
    <w:rsid w:val="00FA16B2"/>
    <w:rsid w:val="00FA3F37"/>
    <w:rsid w:val="00FE5389"/>
    <w:rsid w:val="00FF163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6E9"/>
  <w15:chartTrackingRefBased/>
  <w15:docId w15:val="{D1CE90E1-11C1-45E9-80CF-706C5CFB0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00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244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63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63CF7"/>
    <w:rPr>
      <w:rFonts w:asciiTheme="majorHAnsi" w:eastAsiaTheme="majorEastAsia" w:hAnsiTheme="majorHAnsi" w:cstheme="majorBidi"/>
      <w:spacing w:val="-10"/>
      <w:kern w:val="28"/>
      <w:sz w:val="56"/>
      <w:szCs w:val="56"/>
    </w:rPr>
  </w:style>
  <w:style w:type="paragraph" w:styleId="Markeringsbobletekst">
    <w:name w:val="Balloon Text"/>
    <w:basedOn w:val="Normal"/>
    <w:link w:val="MarkeringsbobletekstTegn"/>
    <w:uiPriority w:val="99"/>
    <w:semiHidden/>
    <w:unhideWhenUsed/>
    <w:rsid w:val="00AE3DCE"/>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E3DCE"/>
    <w:rPr>
      <w:rFonts w:ascii="Segoe UI" w:hAnsi="Segoe UI" w:cs="Segoe UI"/>
      <w:sz w:val="18"/>
      <w:szCs w:val="18"/>
    </w:rPr>
  </w:style>
  <w:style w:type="character" w:styleId="Pladsholdertekst">
    <w:name w:val="Placeholder Text"/>
    <w:basedOn w:val="Standardskrifttypeiafsnit"/>
    <w:uiPriority w:val="99"/>
    <w:semiHidden/>
    <w:rsid w:val="002C611D"/>
    <w:rPr>
      <w:color w:val="808080"/>
    </w:rPr>
  </w:style>
  <w:style w:type="character" w:customStyle="1" w:styleId="Overskrift2Tegn">
    <w:name w:val="Overskrift 2 Tegn"/>
    <w:basedOn w:val="Standardskrifttypeiafsnit"/>
    <w:link w:val="Overskrift2"/>
    <w:uiPriority w:val="9"/>
    <w:rsid w:val="00524464"/>
    <w:rPr>
      <w:rFonts w:asciiTheme="majorHAnsi" w:eastAsiaTheme="majorEastAsia" w:hAnsiTheme="majorHAnsi" w:cstheme="majorBidi"/>
      <w:color w:val="2F5496" w:themeColor="accent1" w:themeShade="BF"/>
      <w:sz w:val="26"/>
      <w:szCs w:val="26"/>
    </w:rPr>
  </w:style>
  <w:style w:type="character" w:styleId="Kommentarhenvisning">
    <w:name w:val="annotation reference"/>
    <w:basedOn w:val="Standardskrifttypeiafsnit"/>
    <w:uiPriority w:val="99"/>
    <w:semiHidden/>
    <w:unhideWhenUsed/>
    <w:rsid w:val="00524464"/>
    <w:rPr>
      <w:sz w:val="16"/>
      <w:szCs w:val="16"/>
    </w:rPr>
  </w:style>
  <w:style w:type="paragraph" w:styleId="Kommentartekst">
    <w:name w:val="annotation text"/>
    <w:basedOn w:val="Normal"/>
    <w:link w:val="KommentartekstTegn"/>
    <w:uiPriority w:val="99"/>
    <w:semiHidden/>
    <w:unhideWhenUsed/>
    <w:rsid w:val="00524464"/>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524464"/>
    <w:rPr>
      <w:sz w:val="20"/>
      <w:szCs w:val="20"/>
    </w:rPr>
  </w:style>
  <w:style w:type="paragraph" w:styleId="Kommentaremne">
    <w:name w:val="annotation subject"/>
    <w:basedOn w:val="Kommentartekst"/>
    <w:next w:val="Kommentartekst"/>
    <w:link w:val="KommentaremneTegn"/>
    <w:uiPriority w:val="99"/>
    <w:semiHidden/>
    <w:unhideWhenUsed/>
    <w:rsid w:val="00524464"/>
    <w:rPr>
      <w:b/>
      <w:bCs/>
    </w:rPr>
  </w:style>
  <w:style w:type="character" w:customStyle="1" w:styleId="KommentaremneTegn">
    <w:name w:val="Kommentaremne Tegn"/>
    <w:basedOn w:val="KommentartekstTegn"/>
    <w:link w:val="Kommentaremne"/>
    <w:uiPriority w:val="99"/>
    <w:semiHidden/>
    <w:rsid w:val="00524464"/>
    <w:rPr>
      <w:b/>
      <w:bCs/>
      <w:sz w:val="20"/>
      <w:szCs w:val="20"/>
    </w:rPr>
  </w:style>
  <w:style w:type="character" w:customStyle="1" w:styleId="Overskrift1Tegn">
    <w:name w:val="Overskrift 1 Tegn"/>
    <w:basedOn w:val="Standardskrifttypeiafsnit"/>
    <w:link w:val="Overskrift1"/>
    <w:uiPriority w:val="9"/>
    <w:rsid w:val="00D0049B"/>
    <w:rPr>
      <w:rFonts w:asciiTheme="majorHAnsi" w:eastAsiaTheme="majorEastAsia" w:hAnsiTheme="majorHAnsi" w:cstheme="majorBidi"/>
      <w:color w:val="2F5496" w:themeColor="accent1" w:themeShade="BF"/>
      <w:sz w:val="32"/>
      <w:szCs w:val="32"/>
    </w:rPr>
  </w:style>
  <w:style w:type="table" w:styleId="Tabel-Gitter">
    <w:name w:val="Table Grid"/>
    <w:basedOn w:val="Tabel-Normal"/>
    <w:uiPriority w:val="39"/>
    <w:rsid w:val="008E10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ledtekst">
    <w:name w:val="caption"/>
    <w:basedOn w:val="Normal"/>
    <w:next w:val="Normal"/>
    <w:uiPriority w:val="35"/>
    <w:unhideWhenUsed/>
    <w:qFormat/>
    <w:rsid w:val="003560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tiff"/><Relationship Id="rId3" Type="http://schemas.openxmlformats.org/officeDocument/2006/relationships/customXml" Target="../customXml/item3.xml"/><Relationship Id="rId21" Type="http://schemas.openxmlformats.org/officeDocument/2006/relationships/image" Target="media/image14.tiff"/><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12.tiff"/><Relationship Id="rId4" Type="http://schemas.openxmlformats.org/officeDocument/2006/relationships/customXml" Target="../customXml/item4.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61976D750ACB94DBF4E1B237665E005" ma:contentTypeVersion="0" ma:contentTypeDescription="Create a new document." ma:contentTypeScope="" ma:versionID="92421353655ccb83fd3743c60ebce317">
  <xsd:schema xmlns:xsd="http://www.w3.org/2001/XMLSchema" xmlns:xs="http://www.w3.org/2001/XMLSchema" xmlns:p="http://schemas.microsoft.com/office/2006/metadata/properties" targetNamespace="http://schemas.microsoft.com/office/2006/metadata/properties" ma:root="true" ma:fieldsID="99228c45fbd277f6541f32385850e8f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364E2D-B845-4C8F-8C1C-D67A14F084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CF5103-E6A8-44F5-96AD-C3D799257392}">
  <ds:schemaRefs>
    <ds:schemaRef ds:uri="http://schemas.openxmlformats.org/officeDocument/2006/bibliography"/>
  </ds:schemaRefs>
</ds:datastoreItem>
</file>

<file path=customXml/itemProps3.xml><?xml version="1.0" encoding="utf-8"?>
<ds:datastoreItem xmlns:ds="http://schemas.openxmlformats.org/officeDocument/2006/customXml" ds:itemID="{20FB26C6-9EF7-4202-BDBF-64BF1585774B}">
  <ds:schemaRefs>
    <ds:schemaRef ds:uri="http://schemas.microsoft.com/sharepoint/v3/contenttype/forms"/>
  </ds:schemaRefs>
</ds:datastoreItem>
</file>

<file path=customXml/itemProps4.xml><?xml version="1.0" encoding="utf-8"?>
<ds:datastoreItem xmlns:ds="http://schemas.openxmlformats.org/officeDocument/2006/customXml" ds:itemID="{DFD3FF60-DAEC-4609-A558-0F34BE22A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16471</TotalTime>
  <Pages>10</Pages>
  <Words>3002</Words>
  <Characters>18318</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Jens-Erik Sværke</dc:creator>
  <cp:keywords/>
  <dc:description/>
  <cp:lastModifiedBy>Jens-Erik Sværke</cp:lastModifiedBy>
  <cp:revision>64</cp:revision>
  <dcterms:created xsi:type="dcterms:W3CDTF">2020-12-16T12:18:00Z</dcterms:created>
  <dcterms:modified xsi:type="dcterms:W3CDTF">2021-03-29T11:56:00Z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0x010100B61976D750ACB94DBF4E1B237665E005</vt:lpwstr>
  </property>
</Properties>
</file>