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C97255"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77777777" w:rsidR="00E1133A" w:rsidRPr="00162D3C" w:rsidRDefault="009162D2" w:rsidP="005D57FC">
            <w:pPr>
              <w:jc w:val="right"/>
              <w:rPr>
                <w:color w:val="2E427B"/>
                <w:sz w:val="40"/>
                <w:szCs w:val="40"/>
              </w:rPr>
            </w:pPr>
            <w:r w:rsidRPr="009162D2">
              <w:rPr>
                <w:color w:val="2E427B"/>
                <w:sz w:val="40"/>
                <w:szCs w:val="40"/>
              </w:rPr>
              <w:t>FHIR-</w:t>
            </w:r>
            <w:proofErr w:type="spellStart"/>
            <w:r w:rsidRPr="009162D2">
              <w:rPr>
                <w:color w:val="2E427B"/>
                <w:sz w:val="40"/>
                <w:szCs w:val="40"/>
              </w:rPr>
              <w:t>based</w:t>
            </w:r>
            <w:proofErr w:type="spellEnd"/>
            <w:r w:rsidRPr="009162D2">
              <w:rPr>
                <w:color w:val="2E427B"/>
                <w:sz w:val="40"/>
                <w:szCs w:val="40"/>
              </w:rPr>
              <w:t xml:space="preserve"> informatie-uitwisseling voor orthopedie bij NL Healthcare </w:t>
            </w:r>
            <w:proofErr w:type="spellStart"/>
            <w:r w:rsidRPr="009162D2">
              <w:rPr>
                <w:color w:val="2E427B"/>
                <w:sz w:val="40"/>
                <w:szCs w:val="40"/>
              </w:rPr>
              <w:t>Clinics</w:t>
            </w:r>
            <w:proofErr w:type="spellEnd"/>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DC583A"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1C1F5C5F" w:rsidR="002F6C36" w:rsidRPr="00162D3C" w:rsidRDefault="00EA4035" w:rsidP="00F25DBD">
            <w:pPr>
              <w:rPr>
                <w:color w:val="2E427B"/>
              </w:rPr>
            </w:pPr>
            <w:r>
              <w:rPr>
                <w:color w:val="2E427B"/>
              </w:rPr>
              <w:t>3</w:t>
            </w:r>
            <w:r w:rsidR="002F6C36">
              <w:rPr>
                <w:color w:val="2E427B"/>
              </w:rPr>
              <w:t xml:space="preserve">, </w:t>
            </w:r>
            <w:r w:rsidR="00F25DBD">
              <w:rPr>
                <w:color w:val="2E427B"/>
              </w:rPr>
              <w:t>12 Januari 2017</w:t>
            </w:r>
          </w:p>
        </w:tc>
      </w:tr>
      <w:tr w:rsidR="009F6835" w:rsidRPr="00162D3C" w14:paraId="32EF97F2" w14:textId="77777777" w:rsidTr="00CE3C5B">
        <w:trPr>
          <w:trHeight w:val="276"/>
        </w:trPr>
        <w:tc>
          <w:tcPr>
            <w:tcW w:w="2133" w:type="dxa"/>
          </w:tcPr>
          <w:p w14:paraId="34C683FE" w14:textId="77777777"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 xml:space="preserve">Dr. Daniel </w:t>
            </w:r>
            <w:proofErr w:type="spellStart"/>
            <w:r>
              <w:rPr>
                <w:color w:val="2E427B"/>
              </w:rPr>
              <w:t>Kapitan</w:t>
            </w:r>
            <w:proofErr w:type="spellEnd"/>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 xml:space="preserve">Cambridge </w:t>
            </w:r>
            <w:proofErr w:type="spellStart"/>
            <w:r>
              <w:rPr>
                <w:color w:val="2E427B"/>
              </w:rPr>
              <w:t>In</w:t>
            </w:r>
            <w:r w:rsidR="009F6835">
              <w:rPr>
                <w:color w:val="2E427B"/>
              </w:rPr>
              <w:t>n</w:t>
            </w:r>
            <w:r>
              <w:rPr>
                <w:color w:val="2E427B"/>
              </w:rPr>
              <w:t>ovation</w:t>
            </w:r>
            <w:proofErr w:type="spellEnd"/>
            <w:r>
              <w:rPr>
                <w:color w:val="2E427B"/>
              </w:rPr>
              <w:t xml:space="preserve">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bookmarkStart w:id="0" w:name="_GoBack"/>
      <w:bookmarkEnd w:id="0"/>
      <w:r>
        <w:br w:type="page"/>
      </w:r>
      <w:r w:rsidR="00463E69" w:rsidRPr="000D4DCD">
        <w:lastRenderedPageBreak/>
        <w:t>Inhoudsopgave</w:t>
      </w:r>
    </w:p>
    <w:p w14:paraId="51C55AF1" w14:textId="77777777" w:rsidR="00F25DBD"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F25DBD">
        <w:rPr>
          <w:noProof/>
        </w:rPr>
        <w:t>1</w:t>
      </w:r>
      <w:r w:rsidR="00F25DBD">
        <w:rPr>
          <w:rFonts w:asciiTheme="minorHAnsi" w:eastAsiaTheme="minorEastAsia" w:hAnsiTheme="minorHAnsi" w:cstheme="minorBidi"/>
          <w:caps w:val="0"/>
          <w:noProof/>
          <w:sz w:val="24"/>
          <w:szCs w:val="24"/>
          <w:lang w:eastAsia="nl-NL"/>
        </w:rPr>
        <w:tab/>
      </w:r>
      <w:r w:rsidR="00F25DBD">
        <w:rPr>
          <w:noProof/>
        </w:rPr>
        <w:t>Versiebeheer</w:t>
      </w:r>
      <w:r w:rsidR="00F25DBD">
        <w:rPr>
          <w:noProof/>
        </w:rPr>
        <w:tab/>
      </w:r>
      <w:r w:rsidR="00F25DBD">
        <w:rPr>
          <w:noProof/>
        </w:rPr>
        <w:fldChar w:fldCharType="begin"/>
      </w:r>
      <w:r w:rsidR="00F25DBD">
        <w:rPr>
          <w:noProof/>
        </w:rPr>
        <w:instrText xml:space="preserve"> PAGEREF _Toc471986281 \h </w:instrText>
      </w:r>
      <w:r w:rsidR="00F25DBD">
        <w:rPr>
          <w:noProof/>
        </w:rPr>
      </w:r>
      <w:r w:rsidR="00F25DBD">
        <w:rPr>
          <w:noProof/>
        </w:rPr>
        <w:fldChar w:fldCharType="separate"/>
      </w:r>
      <w:r w:rsidR="00F25DBD">
        <w:rPr>
          <w:noProof/>
        </w:rPr>
        <w:t>3</w:t>
      </w:r>
      <w:r w:rsidR="00F25DBD">
        <w:rPr>
          <w:noProof/>
        </w:rPr>
        <w:fldChar w:fldCharType="end"/>
      </w:r>
    </w:p>
    <w:p w14:paraId="1B3EA06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1.1</w:t>
      </w:r>
      <w:r>
        <w:rPr>
          <w:rFonts w:asciiTheme="minorHAnsi" w:eastAsiaTheme="minorEastAsia" w:hAnsiTheme="minorHAnsi" w:cstheme="minorBidi"/>
          <w:noProof/>
          <w:sz w:val="24"/>
          <w:szCs w:val="24"/>
          <w:lang w:eastAsia="nl-NL"/>
        </w:rPr>
        <w:tab/>
      </w:r>
      <w:r w:rsidRPr="00D77C4C">
        <w:rPr>
          <w:rFonts w:eastAsia="MS Mincho"/>
          <w:noProof/>
        </w:rPr>
        <w:t>Plaats document</w:t>
      </w:r>
      <w:r>
        <w:rPr>
          <w:noProof/>
        </w:rPr>
        <w:tab/>
      </w:r>
      <w:r>
        <w:rPr>
          <w:noProof/>
        </w:rPr>
        <w:fldChar w:fldCharType="begin"/>
      </w:r>
      <w:r>
        <w:rPr>
          <w:noProof/>
        </w:rPr>
        <w:instrText xml:space="preserve"> PAGEREF _Toc471986282 \h </w:instrText>
      </w:r>
      <w:r>
        <w:rPr>
          <w:noProof/>
        </w:rPr>
      </w:r>
      <w:r>
        <w:rPr>
          <w:noProof/>
        </w:rPr>
        <w:fldChar w:fldCharType="separate"/>
      </w:r>
      <w:r>
        <w:rPr>
          <w:noProof/>
        </w:rPr>
        <w:t>3</w:t>
      </w:r>
      <w:r>
        <w:rPr>
          <w:noProof/>
        </w:rPr>
        <w:fldChar w:fldCharType="end"/>
      </w:r>
    </w:p>
    <w:p w14:paraId="4C9C4285"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1.2</w:t>
      </w:r>
      <w:r>
        <w:rPr>
          <w:rFonts w:asciiTheme="minorHAnsi" w:eastAsiaTheme="minorEastAsia" w:hAnsiTheme="minorHAnsi" w:cstheme="minorBidi"/>
          <w:noProof/>
          <w:sz w:val="24"/>
          <w:szCs w:val="24"/>
          <w:lang w:eastAsia="nl-NL"/>
        </w:rPr>
        <w:tab/>
      </w:r>
      <w:r w:rsidRPr="00D77C4C">
        <w:rPr>
          <w:rFonts w:eastAsia="MS Mincho"/>
          <w:noProof/>
        </w:rPr>
        <w:t>Versie geschiedenis</w:t>
      </w:r>
      <w:r>
        <w:rPr>
          <w:noProof/>
        </w:rPr>
        <w:tab/>
      </w:r>
      <w:r>
        <w:rPr>
          <w:noProof/>
        </w:rPr>
        <w:fldChar w:fldCharType="begin"/>
      </w:r>
      <w:r>
        <w:rPr>
          <w:noProof/>
        </w:rPr>
        <w:instrText xml:space="preserve"> PAGEREF _Toc471986283 \h </w:instrText>
      </w:r>
      <w:r>
        <w:rPr>
          <w:noProof/>
        </w:rPr>
      </w:r>
      <w:r>
        <w:rPr>
          <w:noProof/>
        </w:rPr>
        <w:fldChar w:fldCharType="separate"/>
      </w:r>
      <w:r>
        <w:rPr>
          <w:noProof/>
        </w:rPr>
        <w:t>3</w:t>
      </w:r>
      <w:r>
        <w:rPr>
          <w:noProof/>
        </w:rPr>
        <w:fldChar w:fldCharType="end"/>
      </w:r>
    </w:p>
    <w:p w14:paraId="21B0BD83"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1.3</w:t>
      </w:r>
      <w:r>
        <w:rPr>
          <w:rFonts w:asciiTheme="minorHAnsi" w:eastAsiaTheme="minorEastAsia" w:hAnsiTheme="minorHAnsi" w:cstheme="minorBidi"/>
          <w:noProof/>
          <w:sz w:val="24"/>
          <w:szCs w:val="24"/>
          <w:lang w:eastAsia="nl-NL"/>
        </w:rPr>
        <w:tab/>
      </w:r>
      <w:r w:rsidRPr="00D77C4C">
        <w:rPr>
          <w:rFonts w:eastAsia="MS Mincho"/>
          <w:noProof/>
        </w:rPr>
        <w:t>Goedkeuring</w:t>
      </w:r>
      <w:r>
        <w:rPr>
          <w:noProof/>
        </w:rPr>
        <w:tab/>
      </w:r>
      <w:r>
        <w:rPr>
          <w:noProof/>
        </w:rPr>
        <w:fldChar w:fldCharType="begin"/>
      </w:r>
      <w:r>
        <w:rPr>
          <w:noProof/>
        </w:rPr>
        <w:instrText xml:space="preserve"> PAGEREF _Toc471986284 \h </w:instrText>
      </w:r>
      <w:r>
        <w:rPr>
          <w:noProof/>
        </w:rPr>
      </w:r>
      <w:r>
        <w:rPr>
          <w:noProof/>
        </w:rPr>
        <w:fldChar w:fldCharType="separate"/>
      </w:r>
      <w:r>
        <w:rPr>
          <w:noProof/>
        </w:rPr>
        <w:t>3</w:t>
      </w:r>
      <w:r>
        <w:rPr>
          <w:noProof/>
        </w:rPr>
        <w:fldChar w:fldCharType="end"/>
      </w:r>
    </w:p>
    <w:p w14:paraId="14631239"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1.4</w:t>
      </w:r>
      <w:r>
        <w:rPr>
          <w:rFonts w:asciiTheme="minorHAnsi" w:eastAsiaTheme="minorEastAsia" w:hAnsiTheme="minorHAnsi" w:cstheme="minorBidi"/>
          <w:noProof/>
          <w:sz w:val="24"/>
          <w:szCs w:val="24"/>
          <w:lang w:eastAsia="nl-NL"/>
        </w:rPr>
        <w:tab/>
      </w:r>
      <w:r w:rsidRPr="00D77C4C">
        <w:rPr>
          <w:rFonts w:eastAsia="MS Mincho"/>
          <w:noProof/>
        </w:rPr>
        <w:t>Verspreiding</w:t>
      </w:r>
      <w:r>
        <w:rPr>
          <w:noProof/>
        </w:rPr>
        <w:tab/>
      </w:r>
      <w:r>
        <w:rPr>
          <w:noProof/>
        </w:rPr>
        <w:fldChar w:fldCharType="begin"/>
      </w:r>
      <w:r>
        <w:rPr>
          <w:noProof/>
        </w:rPr>
        <w:instrText xml:space="preserve"> PAGEREF _Toc471986285 \h </w:instrText>
      </w:r>
      <w:r>
        <w:rPr>
          <w:noProof/>
        </w:rPr>
      </w:r>
      <w:r>
        <w:rPr>
          <w:noProof/>
        </w:rPr>
        <w:fldChar w:fldCharType="separate"/>
      </w:r>
      <w:r>
        <w:rPr>
          <w:noProof/>
        </w:rPr>
        <w:t>3</w:t>
      </w:r>
      <w:r>
        <w:rPr>
          <w:noProof/>
        </w:rPr>
        <w:fldChar w:fldCharType="end"/>
      </w:r>
    </w:p>
    <w:p w14:paraId="37BEE10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2</w:t>
      </w:r>
      <w:r>
        <w:rPr>
          <w:rFonts w:asciiTheme="minorHAnsi" w:eastAsiaTheme="minorEastAsia" w:hAnsiTheme="minorHAnsi" w:cstheme="minorBidi"/>
          <w:caps w:val="0"/>
          <w:noProof/>
          <w:sz w:val="24"/>
          <w:szCs w:val="24"/>
          <w:lang w:eastAsia="nl-NL"/>
        </w:rPr>
        <w:tab/>
      </w:r>
      <w:r w:rsidRPr="00D77C4C">
        <w:rPr>
          <w:rFonts w:eastAsia="MS Mincho"/>
          <w:noProof/>
        </w:rPr>
        <w:t>Doel van dit document</w:t>
      </w:r>
      <w:r>
        <w:rPr>
          <w:noProof/>
        </w:rPr>
        <w:tab/>
      </w:r>
      <w:r>
        <w:rPr>
          <w:noProof/>
        </w:rPr>
        <w:fldChar w:fldCharType="begin"/>
      </w:r>
      <w:r>
        <w:rPr>
          <w:noProof/>
        </w:rPr>
        <w:instrText xml:space="preserve"> PAGEREF _Toc471986286 \h </w:instrText>
      </w:r>
      <w:r>
        <w:rPr>
          <w:noProof/>
        </w:rPr>
      </w:r>
      <w:r>
        <w:rPr>
          <w:noProof/>
        </w:rPr>
        <w:fldChar w:fldCharType="separate"/>
      </w:r>
      <w:r>
        <w:rPr>
          <w:noProof/>
        </w:rPr>
        <w:t>4</w:t>
      </w:r>
      <w:r>
        <w:rPr>
          <w:noProof/>
        </w:rPr>
        <w:fldChar w:fldCharType="end"/>
      </w:r>
    </w:p>
    <w:p w14:paraId="30CCD9D0"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3</w:t>
      </w:r>
      <w:r>
        <w:rPr>
          <w:rFonts w:asciiTheme="minorHAnsi" w:eastAsiaTheme="minorEastAsia" w:hAnsiTheme="minorHAnsi" w:cstheme="minorBidi"/>
          <w:caps w:val="0"/>
          <w:noProof/>
          <w:sz w:val="24"/>
          <w:szCs w:val="24"/>
          <w:lang w:eastAsia="nl-NL"/>
        </w:rPr>
        <w:tab/>
      </w:r>
      <w:r w:rsidRPr="00D77C4C">
        <w:rPr>
          <w:rFonts w:eastAsia="MS Mincho"/>
          <w:noProof/>
        </w:rPr>
        <w:t>Introductie project</w:t>
      </w:r>
      <w:r>
        <w:rPr>
          <w:noProof/>
        </w:rPr>
        <w:tab/>
      </w:r>
      <w:r>
        <w:rPr>
          <w:noProof/>
        </w:rPr>
        <w:fldChar w:fldCharType="begin"/>
      </w:r>
      <w:r>
        <w:rPr>
          <w:noProof/>
        </w:rPr>
        <w:instrText xml:space="preserve"> PAGEREF _Toc471986287 \h </w:instrText>
      </w:r>
      <w:r>
        <w:rPr>
          <w:noProof/>
        </w:rPr>
      </w:r>
      <w:r>
        <w:rPr>
          <w:noProof/>
        </w:rPr>
        <w:fldChar w:fldCharType="separate"/>
      </w:r>
      <w:r>
        <w:rPr>
          <w:noProof/>
        </w:rPr>
        <w:t>4</w:t>
      </w:r>
      <w:r>
        <w:rPr>
          <w:noProof/>
        </w:rPr>
        <w:fldChar w:fldCharType="end"/>
      </w:r>
    </w:p>
    <w:p w14:paraId="3DCCC07A"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3.1</w:t>
      </w:r>
      <w:r>
        <w:rPr>
          <w:rFonts w:asciiTheme="minorHAnsi" w:eastAsiaTheme="minorEastAsia" w:hAnsiTheme="minorHAnsi" w:cstheme="minorBidi"/>
          <w:noProof/>
          <w:sz w:val="24"/>
          <w:szCs w:val="24"/>
          <w:lang w:eastAsia="nl-NL"/>
        </w:rPr>
        <w:tab/>
      </w:r>
      <w:r w:rsidRPr="00D77C4C">
        <w:rPr>
          <w:rFonts w:eastAsia="MS Mincho"/>
          <w:noProof/>
        </w:rPr>
        <w:t>Onderzoeksvragen en deelvragen</w:t>
      </w:r>
      <w:r>
        <w:rPr>
          <w:noProof/>
        </w:rPr>
        <w:tab/>
      </w:r>
      <w:r>
        <w:rPr>
          <w:noProof/>
        </w:rPr>
        <w:fldChar w:fldCharType="begin"/>
      </w:r>
      <w:r>
        <w:rPr>
          <w:noProof/>
        </w:rPr>
        <w:instrText xml:space="preserve"> PAGEREF _Toc471986288 \h </w:instrText>
      </w:r>
      <w:r>
        <w:rPr>
          <w:noProof/>
        </w:rPr>
      </w:r>
      <w:r>
        <w:rPr>
          <w:noProof/>
        </w:rPr>
        <w:fldChar w:fldCharType="separate"/>
      </w:r>
      <w:r>
        <w:rPr>
          <w:noProof/>
        </w:rPr>
        <w:t>4</w:t>
      </w:r>
      <w:r>
        <w:rPr>
          <w:noProof/>
        </w:rPr>
        <w:fldChar w:fldCharType="end"/>
      </w:r>
    </w:p>
    <w:p w14:paraId="7300DFD5"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_Toc471986289 \h </w:instrText>
      </w:r>
      <w:r>
        <w:rPr>
          <w:noProof/>
        </w:rPr>
      </w:r>
      <w:r>
        <w:rPr>
          <w:noProof/>
        </w:rPr>
        <w:fldChar w:fldCharType="separate"/>
      </w:r>
      <w:r>
        <w:rPr>
          <w:noProof/>
        </w:rPr>
        <w:t>5</w:t>
      </w:r>
      <w:r>
        <w:rPr>
          <w:noProof/>
        </w:rPr>
        <w:fldChar w:fldCharType="end"/>
      </w:r>
    </w:p>
    <w:p w14:paraId="0397F49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_Toc471986290 \h </w:instrText>
      </w:r>
      <w:r>
        <w:rPr>
          <w:noProof/>
        </w:rPr>
      </w:r>
      <w:r>
        <w:rPr>
          <w:noProof/>
        </w:rPr>
        <w:fldChar w:fldCharType="separate"/>
      </w:r>
      <w:r>
        <w:rPr>
          <w:noProof/>
        </w:rPr>
        <w:t>5</w:t>
      </w:r>
      <w:r>
        <w:rPr>
          <w:noProof/>
        </w:rPr>
        <w:fldChar w:fldCharType="end"/>
      </w:r>
    </w:p>
    <w:p w14:paraId="778E918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_Toc471986291 \h </w:instrText>
      </w:r>
      <w:r>
        <w:rPr>
          <w:noProof/>
        </w:rPr>
      </w:r>
      <w:r>
        <w:rPr>
          <w:noProof/>
        </w:rPr>
        <w:fldChar w:fldCharType="separate"/>
      </w:r>
      <w:r>
        <w:rPr>
          <w:noProof/>
        </w:rPr>
        <w:t>5</w:t>
      </w:r>
      <w:r>
        <w:rPr>
          <w:noProof/>
        </w:rPr>
        <w:fldChar w:fldCharType="end"/>
      </w:r>
    </w:p>
    <w:p w14:paraId="3371D7FD"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_Toc471986292 \h </w:instrText>
      </w:r>
      <w:r>
        <w:rPr>
          <w:noProof/>
        </w:rPr>
      </w:r>
      <w:r>
        <w:rPr>
          <w:noProof/>
        </w:rPr>
        <w:fldChar w:fldCharType="separate"/>
      </w:r>
      <w:r>
        <w:rPr>
          <w:noProof/>
        </w:rPr>
        <w:t>5</w:t>
      </w:r>
      <w:r>
        <w:rPr>
          <w:noProof/>
        </w:rPr>
        <w:fldChar w:fldCharType="end"/>
      </w:r>
    </w:p>
    <w:p w14:paraId="3177C6C6"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_Toc471986293 \h </w:instrText>
      </w:r>
      <w:r>
        <w:rPr>
          <w:noProof/>
        </w:rPr>
      </w:r>
      <w:r>
        <w:rPr>
          <w:noProof/>
        </w:rPr>
        <w:fldChar w:fldCharType="separate"/>
      </w:r>
      <w:r>
        <w:rPr>
          <w:noProof/>
        </w:rPr>
        <w:t>5</w:t>
      </w:r>
      <w:r>
        <w:rPr>
          <w:noProof/>
        </w:rPr>
        <w:fldChar w:fldCharType="end"/>
      </w:r>
    </w:p>
    <w:p w14:paraId="5B1166CE"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_Toc471986294 \h </w:instrText>
      </w:r>
      <w:r>
        <w:rPr>
          <w:noProof/>
        </w:rPr>
      </w:r>
      <w:r>
        <w:rPr>
          <w:noProof/>
        </w:rPr>
        <w:fldChar w:fldCharType="separate"/>
      </w:r>
      <w:r>
        <w:rPr>
          <w:noProof/>
        </w:rPr>
        <w:t>5</w:t>
      </w:r>
      <w:r>
        <w:rPr>
          <w:noProof/>
        </w:rPr>
        <w:fldChar w:fldCharType="end"/>
      </w:r>
    </w:p>
    <w:p w14:paraId="45A1D49D"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_Toc471986295 \h </w:instrText>
      </w:r>
      <w:r>
        <w:rPr>
          <w:noProof/>
        </w:rPr>
      </w:r>
      <w:r>
        <w:rPr>
          <w:noProof/>
        </w:rPr>
        <w:fldChar w:fldCharType="separate"/>
      </w:r>
      <w:r>
        <w:rPr>
          <w:noProof/>
        </w:rPr>
        <w:t>6</w:t>
      </w:r>
      <w:r>
        <w:rPr>
          <w:noProof/>
        </w:rPr>
        <w:fldChar w:fldCharType="end"/>
      </w:r>
    </w:p>
    <w:p w14:paraId="6C665476"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_Toc471986296 \h </w:instrText>
      </w:r>
      <w:r>
        <w:rPr>
          <w:noProof/>
        </w:rPr>
      </w:r>
      <w:r>
        <w:rPr>
          <w:noProof/>
        </w:rPr>
        <w:fldChar w:fldCharType="separate"/>
      </w:r>
      <w:r>
        <w:rPr>
          <w:noProof/>
        </w:rPr>
        <w:t>6</w:t>
      </w:r>
      <w:r>
        <w:rPr>
          <w:noProof/>
        </w:rPr>
        <w:fldChar w:fldCharType="end"/>
      </w:r>
    </w:p>
    <w:p w14:paraId="2CC3335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7</w:t>
      </w:r>
      <w:r>
        <w:rPr>
          <w:rFonts w:asciiTheme="minorHAnsi" w:eastAsiaTheme="minorEastAsia" w:hAnsiTheme="minorHAnsi" w:cstheme="minorBidi"/>
          <w:caps w:val="0"/>
          <w:noProof/>
          <w:sz w:val="24"/>
          <w:szCs w:val="24"/>
          <w:lang w:eastAsia="nl-NL"/>
        </w:rPr>
        <w:tab/>
      </w:r>
      <w:r w:rsidRPr="00D77C4C">
        <w:rPr>
          <w:rFonts w:eastAsia="MS Mincho"/>
          <w:noProof/>
        </w:rPr>
        <w:t>Planning</w:t>
      </w:r>
      <w:r>
        <w:rPr>
          <w:noProof/>
        </w:rPr>
        <w:tab/>
      </w:r>
      <w:r>
        <w:rPr>
          <w:noProof/>
        </w:rPr>
        <w:fldChar w:fldCharType="begin"/>
      </w:r>
      <w:r>
        <w:rPr>
          <w:noProof/>
        </w:rPr>
        <w:instrText xml:space="preserve"> PAGEREF _Toc471986297 \h </w:instrText>
      </w:r>
      <w:r>
        <w:rPr>
          <w:noProof/>
        </w:rPr>
      </w:r>
      <w:r>
        <w:rPr>
          <w:noProof/>
        </w:rPr>
        <w:fldChar w:fldCharType="separate"/>
      </w:r>
      <w:r>
        <w:rPr>
          <w:noProof/>
        </w:rPr>
        <w:t>6</w:t>
      </w:r>
      <w:r>
        <w:rPr>
          <w:noProof/>
        </w:rPr>
        <w:fldChar w:fldCharType="end"/>
      </w:r>
    </w:p>
    <w:p w14:paraId="57968AC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7.1</w:t>
      </w:r>
      <w:r>
        <w:rPr>
          <w:rFonts w:asciiTheme="minorHAnsi" w:eastAsiaTheme="minorEastAsia" w:hAnsiTheme="minorHAnsi" w:cstheme="minorBidi"/>
          <w:noProof/>
          <w:sz w:val="24"/>
          <w:szCs w:val="24"/>
          <w:lang w:eastAsia="nl-NL"/>
        </w:rPr>
        <w:tab/>
      </w:r>
      <w:r w:rsidRPr="00D77C4C">
        <w:rPr>
          <w:rFonts w:eastAsia="MS Mincho"/>
          <w:noProof/>
        </w:rPr>
        <w:t>Fasering</w:t>
      </w:r>
      <w:r>
        <w:rPr>
          <w:noProof/>
        </w:rPr>
        <w:tab/>
      </w:r>
      <w:r>
        <w:rPr>
          <w:noProof/>
        </w:rPr>
        <w:fldChar w:fldCharType="begin"/>
      </w:r>
      <w:r>
        <w:rPr>
          <w:noProof/>
        </w:rPr>
        <w:instrText xml:space="preserve"> PAGEREF _Toc471986298 \h </w:instrText>
      </w:r>
      <w:r>
        <w:rPr>
          <w:noProof/>
        </w:rPr>
      </w:r>
      <w:r>
        <w:rPr>
          <w:noProof/>
        </w:rPr>
        <w:fldChar w:fldCharType="separate"/>
      </w:r>
      <w:r>
        <w:rPr>
          <w:noProof/>
        </w:rPr>
        <w:t>6</w:t>
      </w:r>
      <w:r>
        <w:rPr>
          <w:noProof/>
        </w:rPr>
        <w:fldChar w:fldCharType="end"/>
      </w:r>
    </w:p>
    <w:p w14:paraId="45567771"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7.2</w:t>
      </w:r>
      <w:r>
        <w:rPr>
          <w:rFonts w:asciiTheme="minorHAnsi" w:eastAsiaTheme="minorEastAsia" w:hAnsiTheme="minorHAnsi" w:cstheme="minorBidi"/>
          <w:noProof/>
          <w:sz w:val="24"/>
          <w:szCs w:val="24"/>
          <w:lang w:eastAsia="nl-NL"/>
        </w:rPr>
        <w:tab/>
      </w:r>
      <w:r w:rsidRPr="00D77C4C">
        <w:rPr>
          <w:rFonts w:eastAsia="MS Mincho"/>
          <w:noProof/>
          <w:color w:val="000000"/>
        </w:rPr>
        <w:t>Producten</w:t>
      </w:r>
      <w:r>
        <w:rPr>
          <w:noProof/>
        </w:rPr>
        <w:tab/>
      </w:r>
      <w:r>
        <w:rPr>
          <w:noProof/>
        </w:rPr>
        <w:fldChar w:fldCharType="begin"/>
      </w:r>
      <w:r>
        <w:rPr>
          <w:noProof/>
        </w:rPr>
        <w:instrText xml:space="preserve"> PAGEREF _Toc471986299 \h </w:instrText>
      </w:r>
      <w:r>
        <w:rPr>
          <w:noProof/>
        </w:rPr>
      </w:r>
      <w:r>
        <w:rPr>
          <w:noProof/>
        </w:rPr>
        <w:fldChar w:fldCharType="separate"/>
      </w:r>
      <w:r>
        <w:rPr>
          <w:noProof/>
        </w:rPr>
        <w:t>6</w:t>
      </w:r>
      <w:r>
        <w:rPr>
          <w:noProof/>
        </w:rPr>
        <w:fldChar w:fldCharType="end"/>
      </w:r>
    </w:p>
    <w:p w14:paraId="2130F5A8"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7.3</w:t>
      </w:r>
      <w:r>
        <w:rPr>
          <w:rFonts w:asciiTheme="minorHAnsi" w:eastAsiaTheme="minorEastAsia" w:hAnsiTheme="minorHAnsi" w:cstheme="minorBidi"/>
          <w:noProof/>
          <w:sz w:val="24"/>
          <w:szCs w:val="24"/>
          <w:lang w:eastAsia="nl-NL"/>
        </w:rPr>
        <w:tab/>
      </w:r>
      <w:r w:rsidRPr="00D77C4C">
        <w:rPr>
          <w:rFonts w:eastAsia="MS Mincho"/>
          <w:noProof/>
          <w:color w:val="000000"/>
        </w:rPr>
        <w:t>Planning</w:t>
      </w:r>
      <w:r>
        <w:rPr>
          <w:noProof/>
        </w:rPr>
        <w:tab/>
      </w:r>
      <w:r>
        <w:rPr>
          <w:noProof/>
        </w:rPr>
        <w:fldChar w:fldCharType="begin"/>
      </w:r>
      <w:r>
        <w:rPr>
          <w:noProof/>
        </w:rPr>
        <w:instrText xml:space="preserve"> PAGEREF _Toc471986300 \h </w:instrText>
      </w:r>
      <w:r>
        <w:rPr>
          <w:noProof/>
        </w:rPr>
      </w:r>
      <w:r>
        <w:rPr>
          <w:noProof/>
        </w:rPr>
        <w:fldChar w:fldCharType="separate"/>
      </w:r>
      <w:r>
        <w:rPr>
          <w:noProof/>
        </w:rPr>
        <w:t>7</w:t>
      </w:r>
      <w:r>
        <w:rPr>
          <w:noProof/>
        </w:rPr>
        <w:fldChar w:fldCharType="end"/>
      </w:r>
    </w:p>
    <w:p w14:paraId="6E4CEC12"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7.4</w:t>
      </w:r>
      <w:r>
        <w:rPr>
          <w:rFonts w:asciiTheme="minorHAnsi" w:eastAsiaTheme="minorEastAsia" w:hAnsiTheme="minorHAnsi" w:cstheme="minorBidi"/>
          <w:noProof/>
          <w:sz w:val="24"/>
          <w:szCs w:val="24"/>
          <w:lang w:eastAsia="nl-NL"/>
        </w:rPr>
        <w:tab/>
      </w:r>
      <w:r w:rsidRPr="00D77C4C">
        <w:rPr>
          <w:rFonts w:eastAsia="MS Mincho"/>
          <w:noProof/>
        </w:rPr>
        <w:t>Benodigde mensen en middelen</w:t>
      </w:r>
      <w:r>
        <w:rPr>
          <w:noProof/>
        </w:rPr>
        <w:tab/>
      </w:r>
      <w:r>
        <w:rPr>
          <w:noProof/>
        </w:rPr>
        <w:fldChar w:fldCharType="begin"/>
      </w:r>
      <w:r>
        <w:rPr>
          <w:noProof/>
        </w:rPr>
        <w:instrText xml:space="preserve"> PAGEREF _Toc471986301 \h </w:instrText>
      </w:r>
      <w:r>
        <w:rPr>
          <w:noProof/>
        </w:rPr>
      </w:r>
      <w:r>
        <w:rPr>
          <w:noProof/>
        </w:rPr>
        <w:fldChar w:fldCharType="separate"/>
      </w:r>
      <w:r>
        <w:rPr>
          <w:noProof/>
        </w:rPr>
        <w:t>7</w:t>
      </w:r>
      <w:r>
        <w:rPr>
          <w:noProof/>
        </w:rPr>
        <w:fldChar w:fldCharType="end"/>
      </w:r>
    </w:p>
    <w:p w14:paraId="180957AB"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8</w:t>
      </w:r>
      <w:r>
        <w:rPr>
          <w:rFonts w:asciiTheme="minorHAnsi" w:eastAsiaTheme="minorEastAsia" w:hAnsiTheme="minorHAnsi" w:cstheme="minorBidi"/>
          <w:caps w:val="0"/>
          <w:noProof/>
          <w:sz w:val="24"/>
          <w:szCs w:val="24"/>
          <w:lang w:eastAsia="nl-NL"/>
        </w:rPr>
        <w:tab/>
      </w:r>
      <w:r w:rsidRPr="00D77C4C">
        <w:rPr>
          <w:rFonts w:eastAsia="MS Mincho"/>
          <w:noProof/>
        </w:rPr>
        <w:t>Projecttoleranties</w:t>
      </w:r>
      <w:r>
        <w:rPr>
          <w:noProof/>
        </w:rPr>
        <w:tab/>
      </w:r>
      <w:r>
        <w:rPr>
          <w:noProof/>
        </w:rPr>
        <w:fldChar w:fldCharType="begin"/>
      </w:r>
      <w:r>
        <w:rPr>
          <w:noProof/>
        </w:rPr>
        <w:instrText xml:space="preserve"> PAGEREF _Toc471986302 \h </w:instrText>
      </w:r>
      <w:r>
        <w:rPr>
          <w:noProof/>
        </w:rPr>
      </w:r>
      <w:r>
        <w:rPr>
          <w:noProof/>
        </w:rPr>
        <w:fldChar w:fldCharType="separate"/>
      </w:r>
      <w:r>
        <w:rPr>
          <w:noProof/>
        </w:rPr>
        <w:t>7</w:t>
      </w:r>
      <w:r>
        <w:rPr>
          <w:noProof/>
        </w:rPr>
        <w:fldChar w:fldCharType="end"/>
      </w:r>
    </w:p>
    <w:p w14:paraId="3974E89A"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_Toc471986303 \h </w:instrText>
      </w:r>
      <w:r>
        <w:rPr>
          <w:noProof/>
        </w:rPr>
      </w:r>
      <w:r>
        <w:rPr>
          <w:noProof/>
        </w:rPr>
        <w:fldChar w:fldCharType="separate"/>
      </w:r>
      <w:r>
        <w:rPr>
          <w:noProof/>
        </w:rPr>
        <w:t>8</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1" w:name="_Toc339888741"/>
      <w:bookmarkStart w:id="2" w:name="_Toc339888863"/>
      <w:bookmarkStart w:id="3" w:name="_Toc471986281"/>
      <w:r w:rsidR="006638F0">
        <w:lastRenderedPageBreak/>
        <w:t>Versiebeheer</w:t>
      </w:r>
      <w:bookmarkEnd w:id="1"/>
      <w:bookmarkEnd w:id="2"/>
      <w:bookmarkEnd w:id="3"/>
    </w:p>
    <w:p w14:paraId="2DE6504B" w14:textId="77777777" w:rsidR="00144E89" w:rsidRDefault="00144E89" w:rsidP="00144E89">
      <w:pPr>
        <w:pStyle w:val="Kop2"/>
        <w:rPr>
          <w:rFonts w:eastAsia="MS Mincho"/>
        </w:rPr>
      </w:pPr>
      <w:bookmarkStart w:id="4" w:name="_Toc30491253"/>
      <w:bookmarkStart w:id="5" w:name="_Toc45629230"/>
      <w:bookmarkStart w:id="6" w:name="_Toc471986282"/>
      <w:r>
        <w:rPr>
          <w:rFonts w:eastAsia="MS Mincho"/>
        </w:rPr>
        <w:t>Plaats document</w:t>
      </w:r>
      <w:bookmarkEnd w:id="4"/>
      <w:bookmarkEnd w:id="5"/>
      <w:bookmarkEnd w:id="6"/>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 xml:space="preserve">de </w:t>
      </w:r>
      <w:proofErr w:type="spellStart"/>
      <w:r w:rsidR="00161AF7">
        <w:rPr>
          <w:rFonts w:eastAsia="MS Mincho"/>
        </w:rPr>
        <w:t>repository</w:t>
      </w:r>
      <w:proofErr w:type="spellEnd"/>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w:t>
      </w:r>
      <w:proofErr w:type="spellStart"/>
      <w:r w:rsidR="00CF1B26">
        <w:rPr>
          <w:rFonts w:eastAsia="MS Mincho"/>
        </w:rPr>
        <w:t>repository</w:t>
      </w:r>
      <w:proofErr w:type="spellEnd"/>
      <w:r w:rsidR="00CF1B26">
        <w:rPr>
          <w:rFonts w:eastAsia="MS Mincho"/>
        </w:rPr>
        <w:t xml:space="preserve">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7" w:name="_Toc30491254"/>
      <w:bookmarkStart w:id="8" w:name="_Toc45629231"/>
      <w:bookmarkStart w:id="9" w:name="_Toc471986283"/>
      <w:r>
        <w:rPr>
          <w:rFonts w:eastAsia="MS Mincho"/>
        </w:rPr>
        <w:t>Versie geschiedenis</w:t>
      </w:r>
      <w:bookmarkEnd w:id="7"/>
      <w:bookmarkEnd w:id="8"/>
      <w:bookmarkEnd w:id="9"/>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7777777" w:rsidR="00144E89" w:rsidRDefault="002F6C36" w:rsidP="00D1282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format 2015/20</w:t>
            </w:r>
            <w:r>
              <w:rPr>
                <w:rFonts w:eastAsia="MS Mincho"/>
              </w:rPr>
              <w:t>16 gemaakt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77777777"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77777777" w:rsidR="002F6C36" w:rsidRPr="002F6C36" w:rsidRDefault="002F6C36" w:rsidP="002F6C36">
            <w:pPr>
              <w:rPr>
                <w:rFonts w:eastAsia="MS Mincho"/>
              </w:rPr>
            </w:pPr>
            <w:r>
              <w:rPr>
                <w:rFonts w:eastAsia="MS Mincho"/>
              </w:rPr>
              <w:t>Werkplan verbeteren aan de hand van</w:t>
            </w:r>
            <w:r w:rsidR="00062370">
              <w:rPr>
                <w:rFonts w:eastAsia="MS Mincho"/>
              </w:rPr>
              <w:t xml:space="preserve"> het</w:t>
            </w:r>
            <w:r>
              <w:rPr>
                <w:rFonts w:eastAsia="MS Mincho"/>
              </w:rPr>
              <w:t xml:space="preserve"> format van 2017</w:t>
            </w:r>
          </w:p>
        </w:tc>
      </w:tr>
    </w:tbl>
    <w:p w14:paraId="628C8069" w14:textId="77777777" w:rsidR="00144E89" w:rsidRDefault="00144E89" w:rsidP="00144E89">
      <w:pPr>
        <w:pStyle w:val="Kop2"/>
        <w:rPr>
          <w:rFonts w:eastAsia="MS Mincho"/>
        </w:rPr>
      </w:pPr>
      <w:bookmarkStart w:id="10" w:name="_Toc30491255"/>
      <w:bookmarkStart w:id="11" w:name="_Toc45629232"/>
      <w:bookmarkStart w:id="12" w:name="_Toc471986284"/>
      <w:r>
        <w:rPr>
          <w:rFonts w:eastAsia="MS Mincho"/>
        </w:rPr>
        <w:t>Goedkeuring</w:t>
      </w:r>
      <w:bookmarkEnd w:id="10"/>
      <w:bookmarkEnd w:id="11"/>
      <w:bookmarkEnd w:id="12"/>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proofErr w:type="gramStart"/>
      <w:r w:rsidRPr="00187D56">
        <w:rPr>
          <w:i/>
          <w:sz w:val="20"/>
          <w:szCs w:val="20"/>
        </w:rPr>
        <w:t>Accepteert  de</w:t>
      </w:r>
      <w:proofErr w:type="gramEnd"/>
      <w:r w:rsidRPr="00187D56">
        <w:rPr>
          <w:i/>
          <w:sz w:val="20"/>
          <w:szCs w:val="20"/>
        </w:rPr>
        <w:t xml:space="preserve"> dagelijkse begeleider als aanbieder van de bachelor stage de dagelijkse begeleiding en wetenschappelijke supervisie van de student te verlenen. De begeleider zal alle voorzieningen treffen (werkplek, </w:t>
      </w:r>
      <w:proofErr w:type="gramStart"/>
      <w:r w:rsidRPr="00187D56">
        <w:rPr>
          <w:i/>
          <w:sz w:val="20"/>
          <w:szCs w:val="20"/>
        </w:rPr>
        <w:t>PC</w:t>
      </w:r>
      <w:proofErr w:type="gramEnd"/>
      <w:r w:rsidRPr="00187D56">
        <w:rPr>
          <w:i/>
          <w:sz w:val="20"/>
          <w:szCs w:val="20"/>
        </w:rPr>
        <w:t xml:space="preserve">, toegang tot bibliotheek, documentatie, gegevens </w:t>
      </w:r>
      <w:proofErr w:type="spellStart"/>
      <w:r w:rsidRPr="00187D56">
        <w:rPr>
          <w:i/>
          <w:sz w:val="20"/>
          <w:szCs w:val="20"/>
        </w:rPr>
        <w:t>etc</w:t>
      </w:r>
      <w:proofErr w:type="spellEnd"/>
      <w:r w:rsidRPr="00187D56">
        <w:rPr>
          <w:i/>
          <w:sz w:val="20"/>
          <w:szCs w:val="20"/>
        </w:rPr>
        <w:t>)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w:t>
      </w:r>
      <w:proofErr w:type="gramStart"/>
      <w:r w:rsidRPr="00187D56">
        <w:rPr>
          <w:i/>
          <w:sz w:val="20"/>
          <w:szCs w:val="20"/>
        </w:rPr>
        <w:t>stage  de</w:t>
      </w:r>
      <w:proofErr w:type="gramEnd"/>
      <w:r w:rsidRPr="00187D56">
        <w:rPr>
          <w:i/>
          <w:sz w:val="20"/>
          <w:szCs w:val="20"/>
        </w:rPr>
        <w:t xml:space="preserv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student zijn/haar verantwoordelijkheid om de stage conform de eisen die aan de bachelor stage door de coördinator, de opleiding, de Universiteit van Amsterdam worden gesteld, uit te voeren. Hierbij dient de student elke week </w:t>
      </w:r>
      <w:proofErr w:type="gramStart"/>
      <w:r w:rsidRPr="00187D56">
        <w:rPr>
          <w:i/>
          <w:sz w:val="20"/>
          <w:szCs w:val="20"/>
        </w:rPr>
        <w:t>te  rapporteren</w:t>
      </w:r>
      <w:proofErr w:type="gramEnd"/>
      <w:r w:rsidRPr="00187D56">
        <w:rPr>
          <w:i/>
          <w:sz w:val="20"/>
          <w:szCs w:val="20"/>
        </w:rPr>
        <w:t xml:space="preserve"> over zijn vorderingen aan de begeleider en tijdens het overleg met de supervisor.</w:t>
      </w:r>
    </w:p>
    <w:p w14:paraId="34DB810A" w14:textId="77777777" w:rsidR="00D3314E" w:rsidRDefault="00D3314E" w:rsidP="00304851">
      <w:pPr>
        <w:rPr>
          <w:rFonts w:eastAsia="MS Mincho"/>
        </w:rPr>
      </w:pPr>
    </w:p>
    <w:tbl>
      <w:tblPr>
        <w:tblW w:w="105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EB2DC0" w14:paraId="2D8D800D" w14:textId="77777777" w:rsidTr="00EB2DC0">
        <w:trPr>
          <w:trHeight w:val="255"/>
        </w:trPr>
        <w:tc>
          <w:tcPr>
            <w:tcW w:w="1488" w:type="dxa"/>
          </w:tcPr>
          <w:p w14:paraId="63F22217" w14:textId="77777777" w:rsidR="005D57FC" w:rsidRPr="00465070" w:rsidRDefault="005D57FC" w:rsidP="00144E89">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5B12B4CE" w14:textId="77777777" w:rsidR="005D57FC" w:rsidRDefault="005D57FC" w:rsidP="00144E89">
            <w:pPr>
              <w:rPr>
                <w:rFonts w:eastAsia="MS Mincho"/>
                <w:b/>
                <w:bCs/>
              </w:rPr>
            </w:pPr>
            <w:r>
              <w:rPr>
                <w:rFonts w:eastAsia="MS Mincho"/>
                <w:b/>
                <w:bCs/>
              </w:rPr>
              <w:t>Handtekening</w:t>
            </w:r>
          </w:p>
        </w:tc>
        <w:tc>
          <w:tcPr>
            <w:tcW w:w="1417" w:type="dxa"/>
          </w:tcPr>
          <w:p w14:paraId="77AF249D" w14:textId="77777777" w:rsidR="005D57FC" w:rsidRDefault="005D57FC" w:rsidP="00144E89">
            <w:pPr>
              <w:rPr>
                <w:rFonts w:eastAsia="MS Mincho"/>
                <w:b/>
                <w:bCs/>
              </w:rPr>
            </w:pPr>
            <w:r>
              <w:rPr>
                <w:rFonts w:eastAsia="MS Mincho"/>
                <w:b/>
                <w:bCs/>
              </w:rPr>
              <w:t xml:space="preserve">Functie </w:t>
            </w:r>
          </w:p>
        </w:tc>
        <w:tc>
          <w:tcPr>
            <w:tcW w:w="4253" w:type="dxa"/>
          </w:tcPr>
          <w:p w14:paraId="151C9CD0" w14:textId="77777777" w:rsidR="005D57FC" w:rsidRDefault="005D57FC" w:rsidP="00144E89">
            <w:pPr>
              <w:rPr>
                <w:rFonts w:eastAsia="MS Mincho"/>
                <w:b/>
                <w:bCs/>
              </w:rPr>
            </w:pPr>
            <w:r>
              <w:rPr>
                <w:rFonts w:eastAsia="MS Mincho"/>
                <w:b/>
                <w:bCs/>
              </w:rPr>
              <w:t>Emailadres</w:t>
            </w:r>
          </w:p>
        </w:tc>
        <w:tc>
          <w:tcPr>
            <w:tcW w:w="850" w:type="dxa"/>
          </w:tcPr>
          <w:p w14:paraId="05B8A21F" w14:textId="77777777" w:rsidR="005D57FC" w:rsidRDefault="005D57FC" w:rsidP="00144E89">
            <w:pPr>
              <w:rPr>
                <w:rFonts w:eastAsia="MS Mincho"/>
                <w:b/>
                <w:bCs/>
              </w:rPr>
            </w:pPr>
            <w:r>
              <w:rPr>
                <w:rFonts w:eastAsia="MS Mincho"/>
                <w:b/>
                <w:bCs/>
              </w:rPr>
              <w:t>Datum</w:t>
            </w:r>
          </w:p>
        </w:tc>
        <w:tc>
          <w:tcPr>
            <w:tcW w:w="851" w:type="dxa"/>
          </w:tcPr>
          <w:p w14:paraId="1730287A" w14:textId="77777777" w:rsidR="005D57FC" w:rsidRDefault="005D57FC" w:rsidP="00144E89">
            <w:pPr>
              <w:rPr>
                <w:rFonts w:eastAsia="MS Mincho"/>
                <w:b/>
                <w:bCs/>
              </w:rPr>
            </w:pPr>
            <w:r>
              <w:rPr>
                <w:rFonts w:eastAsia="MS Mincho"/>
                <w:b/>
                <w:bCs/>
              </w:rPr>
              <w:t>Versie</w:t>
            </w:r>
          </w:p>
        </w:tc>
      </w:tr>
      <w:tr w:rsidR="00EB2DC0" w14:paraId="2B282AFD" w14:textId="77777777" w:rsidTr="00EB2DC0">
        <w:trPr>
          <w:trHeight w:val="255"/>
        </w:trPr>
        <w:tc>
          <w:tcPr>
            <w:tcW w:w="1488" w:type="dxa"/>
          </w:tcPr>
          <w:p w14:paraId="28764140" w14:textId="77777777" w:rsidR="005D57FC" w:rsidRPr="002F6C36" w:rsidRDefault="00EB2DC0" w:rsidP="00144E89">
            <w:pPr>
              <w:pStyle w:val="Tekstzonderopmaak"/>
              <w:rPr>
                <w:rFonts w:ascii="Verdana" w:eastAsia="MS Mincho" w:hAnsi="Verdana"/>
                <w:i w:val="0"/>
                <w:color w:val="auto"/>
                <w:sz w:val="18"/>
                <w:szCs w:val="18"/>
              </w:rPr>
            </w:pPr>
            <w:r>
              <w:rPr>
                <w:rFonts w:ascii="Verdana" w:eastAsia="MS Mincho" w:hAnsi="Verdana"/>
                <w:i w:val="0"/>
                <w:color w:val="auto"/>
                <w:sz w:val="18"/>
                <w:szCs w:val="18"/>
              </w:rPr>
              <w:t xml:space="preserve">D. </w:t>
            </w:r>
            <w:proofErr w:type="spellStart"/>
            <w:r>
              <w:rPr>
                <w:rFonts w:ascii="Verdana" w:eastAsia="MS Mincho" w:hAnsi="Verdana"/>
                <w:i w:val="0"/>
                <w:color w:val="auto"/>
                <w:sz w:val="18"/>
                <w:szCs w:val="18"/>
              </w:rPr>
              <w:t>Kapitan</w:t>
            </w:r>
            <w:proofErr w:type="spellEnd"/>
          </w:p>
        </w:tc>
        <w:tc>
          <w:tcPr>
            <w:tcW w:w="1668" w:type="dxa"/>
          </w:tcPr>
          <w:p w14:paraId="5BB1F583" w14:textId="77777777" w:rsidR="005D57FC" w:rsidRPr="002F6C36" w:rsidRDefault="005D57FC" w:rsidP="00144E89">
            <w:pPr>
              <w:pStyle w:val="Tekstzonderopmaak"/>
              <w:rPr>
                <w:rFonts w:ascii="Verdana" w:eastAsia="MS Mincho" w:hAnsi="Verdana"/>
                <w:i w:val="0"/>
                <w:color w:val="auto"/>
              </w:rPr>
            </w:pPr>
          </w:p>
        </w:tc>
        <w:tc>
          <w:tcPr>
            <w:tcW w:w="1417" w:type="dxa"/>
          </w:tcPr>
          <w:p w14:paraId="55248472" w14:textId="77777777" w:rsidR="005D57FC" w:rsidRPr="005D57FC" w:rsidRDefault="005D57FC" w:rsidP="00144E89">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74F9EBCB" w14:textId="77777777" w:rsidR="005D57FC" w:rsidRPr="002F6C36" w:rsidRDefault="003F09EF" w:rsidP="00144E89">
            <w:pPr>
              <w:pStyle w:val="Tekstzonderopmaak"/>
              <w:rPr>
                <w:rFonts w:ascii="Verdana" w:eastAsia="MS Mincho" w:hAnsi="Verdana"/>
                <w:i w:val="0"/>
                <w:color w:val="auto"/>
              </w:rPr>
            </w:pPr>
            <w:hyperlink r:id="rId10" w:history="1">
              <w:r w:rsidR="00EB2DC0" w:rsidRPr="00CF5146">
                <w:rPr>
                  <w:rStyle w:val="Hyperlink"/>
                  <w:rFonts w:ascii="Verdana" w:eastAsia="MS Mincho" w:hAnsi="Verdana"/>
                  <w:i w:val="0"/>
                </w:rPr>
                <w:t>daniel.kapitan@nlhealthcareclinics.com</w:t>
              </w:r>
            </w:hyperlink>
            <w:r w:rsidR="00EB2DC0">
              <w:rPr>
                <w:rFonts w:ascii="Verdana" w:eastAsia="MS Mincho" w:hAnsi="Verdana"/>
                <w:i w:val="0"/>
                <w:color w:val="auto"/>
              </w:rPr>
              <w:t xml:space="preserve"> </w:t>
            </w:r>
          </w:p>
        </w:tc>
        <w:tc>
          <w:tcPr>
            <w:tcW w:w="850" w:type="dxa"/>
          </w:tcPr>
          <w:p w14:paraId="32D7B78B" w14:textId="77777777" w:rsidR="005D57FC" w:rsidRPr="002F6C36" w:rsidRDefault="005D57FC" w:rsidP="00144E89">
            <w:pPr>
              <w:pStyle w:val="Tekstzonderopmaak"/>
              <w:rPr>
                <w:rFonts w:ascii="Verdana" w:eastAsia="MS Mincho" w:hAnsi="Verdana"/>
                <w:i w:val="0"/>
                <w:color w:val="auto"/>
              </w:rPr>
            </w:pPr>
          </w:p>
        </w:tc>
        <w:tc>
          <w:tcPr>
            <w:tcW w:w="851" w:type="dxa"/>
          </w:tcPr>
          <w:p w14:paraId="18A91F73" w14:textId="77777777" w:rsidR="005D57FC" w:rsidRPr="002F6C36" w:rsidRDefault="005D57FC" w:rsidP="00144E89">
            <w:pPr>
              <w:pStyle w:val="Tekstzonderopmaak"/>
              <w:rPr>
                <w:rFonts w:ascii="Verdana" w:eastAsia="MS Mincho" w:hAnsi="Verdana"/>
                <w:i w:val="0"/>
                <w:color w:val="auto"/>
              </w:rPr>
            </w:pPr>
          </w:p>
        </w:tc>
      </w:tr>
      <w:tr w:rsidR="00EB2DC0" w:rsidRPr="00DC583A" w14:paraId="644DD632" w14:textId="77777777" w:rsidTr="00EB2DC0">
        <w:trPr>
          <w:trHeight w:val="255"/>
        </w:trPr>
        <w:tc>
          <w:tcPr>
            <w:tcW w:w="1488" w:type="dxa"/>
          </w:tcPr>
          <w:p w14:paraId="3F05E5D5" w14:textId="77777777" w:rsidR="005D57FC" w:rsidRPr="00EB2DC0" w:rsidRDefault="00EB2DC0" w:rsidP="00144E8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604EDF83"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4CE19B33" w14:textId="77777777" w:rsidR="005D57FC" w:rsidRPr="00EB2DC0" w:rsidRDefault="005D57FC"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060BE1FA" w14:textId="77777777" w:rsidR="005D57FC" w:rsidRPr="00EB2DC0" w:rsidRDefault="003F09EF" w:rsidP="00144E89">
            <w:pPr>
              <w:pStyle w:val="Tekstzonderopmaak"/>
              <w:rPr>
                <w:rFonts w:ascii="Verdana" w:eastAsia="MS Mincho" w:hAnsi="Verdana"/>
                <w:i w:val="0"/>
                <w:color w:val="auto"/>
                <w:lang w:val="en-US"/>
              </w:rPr>
            </w:pPr>
            <w:hyperlink r:id="rId11" w:history="1">
              <w:r w:rsidR="00EB2DC0" w:rsidRPr="00CF5146">
                <w:rPr>
                  <w:rStyle w:val="Hyperlink"/>
                  <w:rFonts w:ascii="Verdana" w:eastAsia="MS Mincho" w:hAnsi="Verdana"/>
                  <w:i w:val="0"/>
                  <w:lang w:val="en-US"/>
                </w:rPr>
                <w:t>r.cornet@amc.uva.nl</w:t>
              </w:r>
            </w:hyperlink>
            <w:r w:rsidR="00EB2DC0">
              <w:rPr>
                <w:rFonts w:ascii="Verdana" w:eastAsia="MS Mincho" w:hAnsi="Verdana"/>
                <w:i w:val="0"/>
                <w:color w:val="auto"/>
                <w:lang w:val="en-US"/>
              </w:rPr>
              <w:t xml:space="preserve"> </w:t>
            </w:r>
          </w:p>
        </w:tc>
        <w:tc>
          <w:tcPr>
            <w:tcW w:w="850" w:type="dxa"/>
          </w:tcPr>
          <w:p w14:paraId="10E8DD4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507CF19C" w14:textId="77777777" w:rsidR="005D57FC" w:rsidRPr="00EB2DC0" w:rsidRDefault="005D57FC" w:rsidP="00144E89">
            <w:pPr>
              <w:pStyle w:val="Tekstzonderopmaak"/>
              <w:rPr>
                <w:rFonts w:ascii="Verdana" w:eastAsia="MS Mincho" w:hAnsi="Verdana"/>
                <w:i w:val="0"/>
                <w:color w:val="auto"/>
                <w:lang w:val="en-US"/>
              </w:rPr>
            </w:pPr>
          </w:p>
        </w:tc>
      </w:tr>
      <w:tr w:rsidR="00EB2DC0" w:rsidRPr="00DC583A" w14:paraId="49635D14" w14:textId="77777777" w:rsidTr="00EB2DC0">
        <w:trPr>
          <w:trHeight w:val="255"/>
        </w:trPr>
        <w:tc>
          <w:tcPr>
            <w:tcW w:w="1488" w:type="dxa"/>
          </w:tcPr>
          <w:p w14:paraId="191F24EB" w14:textId="77777777" w:rsidR="005D57FC" w:rsidRPr="00EB2DC0" w:rsidRDefault="00D3314E" w:rsidP="00144E89">
            <w:pPr>
              <w:pStyle w:val="Tekstzonderopmaak"/>
              <w:rPr>
                <w:rFonts w:ascii="Verdana" w:eastAsia="MS Mincho" w:hAnsi="Verdana"/>
                <w:i w:val="0"/>
                <w:color w:val="auto"/>
                <w:sz w:val="18"/>
                <w:szCs w:val="18"/>
                <w:lang w:val="en-US"/>
              </w:rPr>
            </w:pPr>
            <w:proofErr w:type="spellStart"/>
            <w:r w:rsidRPr="00EB2DC0">
              <w:rPr>
                <w:rFonts w:ascii="Verdana" w:eastAsia="MS Mincho" w:hAnsi="Verdana"/>
                <w:i w:val="0"/>
                <w:color w:val="auto"/>
                <w:sz w:val="18"/>
                <w:szCs w:val="18"/>
                <w:lang w:val="en-US"/>
              </w:rPr>
              <w:t>M.</w:t>
            </w:r>
            <w:proofErr w:type="gramStart"/>
            <w:r w:rsidRPr="00EB2DC0">
              <w:rPr>
                <w:rFonts w:ascii="Verdana" w:eastAsia="MS Mincho" w:hAnsi="Verdana"/>
                <w:i w:val="0"/>
                <w:color w:val="auto"/>
                <w:sz w:val="18"/>
                <w:szCs w:val="18"/>
                <w:lang w:val="en-US"/>
              </w:rPr>
              <w:t>W.Jaspers</w:t>
            </w:r>
            <w:proofErr w:type="spellEnd"/>
            <w:proofErr w:type="gramEnd"/>
          </w:p>
        </w:tc>
        <w:tc>
          <w:tcPr>
            <w:tcW w:w="1668" w:type="dxa"/>
          </w:tcPr>
          <w:p w14:paraId="5AD7FC4C"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2AF6E0E7" w14:textId="77777777" w:rsidR="005D57FC" w:rsidRPr="00EB2DC0" w:rsidRDefault="00D3314E"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 xml:space="preserve">Stage </w:t>
            </w:r>
            <w:proofErr w:type="spellStart"/>
            <w:r w:rsidRPr="00EB2DC0">
              <w:rPr>
                <w:rFonts w:ascii="Verdana" w:eastAsia="MS Mincho" w:hAnsi="Verdana"/>
                <w:i w:val="0"/>
                <w:color w:val="auto"/>
                <w:lang w:val="en-US"/>
              </w:rPr>
              <w:t>coördinator</w:t>
            </w:r>
            <w:proofErr w:type="spellEnd"/>
          </w:p>
        </w:tc>
        <w:tc>
          <w:tcPr>
            <w:tcW w:w="4253" w:type="dxa"/>
          </w:tcPr>
          <w:p w14:paraId="5C1EC9F8" w14:textId="77777777" w:rsidR="005D57FC" w:rsidRPr="00EB2DC0" w:rsidRDefault="003F09EF" w:rsidP="00144E89">
            <w:pPr>
              <w:pStyle w:val="Tekstzonderopmaak"/>
              <w:rPr>
                <w:rFonts w:ascii="Verdana" w:eastAsia="MS Mincho" w:hAnsi="Verdana"/>
                <w:i w:val="0"/>
                <w:color w:val="auto"/>
                <w:lang w:val="en-US"/>
              </w:rPr>
            </w:pPr>
            <w:hyperlink r:id="rId12" w:history="1">
              <w:r w:rsidR="00EB2DC0" w:rsidRPr="00EB2DC0">
                <w:rPr>
                  <w:rStyle w:val="Hyperlink"/>
                  <w:rFonts w:ascii="Verdana" w:eastAsia="MS Mincho" w:hAnsi="Verdana"/>
                  <w:i w:val="0"/>
                  <w:lang w:val="en-US"/>
                </w:rPr>
                <w:t>m.w.jaspers@amc.uva.nl</w:t>
              </w:r>
            </w:hyperlink>
            <w:r w:rsidR="00EB2DC0" w:rsidRPr="00EB2DC0">
              <w:rPr>
                <w:rFonts w:ascii="Verdana" w:eastAsia="MS Mincho" w:hAnsi="Verdana"/>
                <w:i w:val="0"/>
                <w:color w:val="auto"/>
                <w:lang w:val="en-US"/>
              </w:rPr>
              <w:t xml:space="preserve"> </w:t>
            </w:r>
          </w:p>
        </w:tc>
        <w:tc>
          <w:tcPr>
            <w:tcW w:w="850" w:type="dxa"/>
          </w:tcPr>
          <w:p w14:paraId="243716F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7078124F" w14:textId="77777777" w:rsidR="005D57FC" w:rsidRPr="00EB2DC0" w:rsidRDefault="005D57FC" w:rsidP="00144E89">
            <w:pPr>
              <w:pStyle w:val="Tekstzonderopmaak"/>
              <w:rPr>
                <w:rFonts w:ascii="Verdana" w:eastAsia="MS Mincho" w:hAnsi="Verdana"/>
                <w:i w:val="0"/>
                <w:color w:val="auto"/>
                <w:lang w:val="en-US"/>
              </w:rPr>
            </w:pPr>
          </w:p>
        </w:tc>
      </w:tr>
    </w:tbl>
    <w:p w14:paraId="03F6B630" w14:textId="77777777" w:rsidR="00144E89" w:rsidRDefault="00144E89" w:rsidP="00EB2DC0">
      <w:pPr>
        <w:pStyle w:val="Kop2"/>
        <w:rPr>
          <w:rFonts w:eastAsia="MS Mincho"/>
        </w:rPr>
      </w:pPr>
      <w:bookmarkStart w:id="13" w:name="_Toc30491256"/>
      <w:bookmarkStart w:id="14" w:name="_Toc45629233"/>
      <w:bookmarkStart w:id="15" w:name="_Toc471986285"/>
      <w:r w:rsidRPr="00EB2DC0">
        <w:rPr>
          <w:rFonts w:eastAsia="MS Mincho"/>
        </w:rPr>
        <w:t>Versp</w:t>
      </w:r>
      <w:r>
        <w:rPr>
          <w:rFonts w:eastAsia="MS Mincho"/>
        </w:rPr>
        <w:t>reiding</w:t>
      </w:r>
      <w:bookmarkEnd w:id="13"/>
      <w:bookmarkEnd w:id="14"/>
      <w:bookmarkEnd w:id="15"/>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144E89" w14:paraId="2C61400E" w14:textId="77777777" w:rsidTr="00F3020C">
        <w:trPr>
          <w:trHeight w:val="255"/>
        </w:trPr>
        <w:tc>
          <w:tcPr>
            <w:tcW w:w="3130" w:type="dxa"/>
          </w:tcPr>
          <w:p w14:paraId="6CC87477" w14:textId="77777777" w:rsidR="00144E89" w:rsidRDefault="00144E89" w:rsidP="00144E89">
            <w:pPr>
              <w:rPr>
                <w:rFonts w:eastAsia="MS Mincho"/>
                <w:b/>
                <w:bCs/>
              </w:rPr>
            </w:pPr>
            <w:r>
              <w:rPr>
                <w:rFonts w:eastAsia="MS Mincho"/>
                <w:b/>
                <w:bCs/>
              </w:rPr>
              <w:t>Naam</w:t>
            </w:r>
          </w:p>
        </w:tc>
        <w:tc>
          <w:tcPr>
            <w:tcW w:w="3420" w:type="dxa"/>
          </w:tcPr>
          <w:p w14:paraId="6128FAA1" w14:textId="77777777" w:rsidR="00144E89" w:rsidRDefault="00144E89" w:rsidP="00144E89">
            <w:pPr>
              <w:rPr>
                <w:rFonts w:eastAsia="MS Mincho"/>
                <w:b/>
                <w:bCs/>
              </w:rPr>
            </w:pPr>
            <w:r>
              <w:rPr>
                <w:rFonts w:eastAsia="MS Mincho"/>
                <w:b/>
                <w:bCs/>
              </w:rPr>
              <w:t>Functie</w:t>
            </w:r>
          </w:p>
        </w:tc>
        <w:tc>
          <w:tcPr>
            <w:tcW w:w="1458" w:type="dxa"/>
          </w:tcPr>
          <w:p w14:paraId="7C23E700" w14:textId="77777777" w:rsidR="00144E89" w:rsidRDefault="00144E89" w:rsidP="00144E89">
            <w:pPr>
              <w:rPr>
                <w:rFonts w:eastAsia="MS Mincho"/>
                <w:b/>
                <w:bCs/>
              </w:rPr>
            </w:pPr>
            <w:r>
              <w:rPr>
                <w:rFonts w:eastAsia="MS Mincho"/>
                <w:b/>
                <w:bCs/>
              </w:rPr>
              <w:t>Datum</w:t>
            </w:r>
          </w:p>
        </w:tc>
        <w:tc>
          <w:tcPr>
            <w:tcW w:w="882" w:type="dxa"/>
          </w:tcPr>
          <w:p w14:paraId="0861D627" w14:textId="77777777" w:rsidR="00144E89" w:rsidRDefault="00144E89" w:rsidP="00144E89">
            <w:pPr>
              <w:ind w:right="56"/>
              <w:rPr>
                <w:rFonts w:eastAsia="MS Mincho"/>
                <w:b/>
                <w:bCs/>
              </w:rPr>
            </w:pPr>
            <w:r>
              <w:rPr>
                <w:rFonts w:eastAsia="MS Mincho"/>
                <w:b/>
                <w:bCs/>
              </w:rPr>
              <w:t>Versie</w:t>
            </w:r>
          </w:p>
        </w:tc>
      </w:tr>
      <w:tr w:rsidR="00D3314E" w14:paraId="2586DAD0" w14:textId="77777777" w:rsidTr="00F3020C">
        <w:trPr>
          <w:trHeight w:val="255"/>
        </w:trPr>
        <w:tc>
          <w:tcPr>
            <w:tcW w:w="3130" w:type="dxa"/>
          </w:tcPr>
          <w:p w14:paraId="29E3212B" w14:textId="77777777" w:rsidR="00D3314E" w:rsidRPr="00EB2DC0" w:rsidRDefault="00F3020C" w:rsidP="00144E89">
            <w:pPr>
              <w:pStyle w:val="Tekstzonderopmaak"/>
              <w:rPr>
                <w:rFonts w:ascii="Verdana" w:eastAsia="MS Mincho" w:hAnsi="Verdana"/>
                <w:i w:val="0"/>
                <w:color w:val="auto"/>
              </w:rPr>
            </w:pPr>
            <w:r>
              <w:rPr>
                <w:rFonts w:ascii="Verdana" w:eastAsia="MS Mincho" w:hAnsi="Verdana"/>
                <w:i w:val="0"/>
                <w:color w:val="auto"/>
              </w:rPr>
              <w:t xml:space="preserve">D. </w:t>
            </w:r>
            <w:proofErr w:type="spellStart"/>
            <w:r>
              <w:rPr>
                <w:rFonts w:ascii="Verdana" w:eastAsia="MS Mincho" w:hAnsi="Verdana"/>
                <w:i w:val="0"/>
                <w:color w:val="auto"/>
              </w:rPr>
              <w:t>Kapitan</w:t>
            </w:r>
            <w:proofErr w:type="spellEnd"/>
          </w:p>
        </w:tc>
        <w:tc>
          <w:tcPr>
            <w:tcW w:w="3420" w:type="dxa"/>
          </w:tcPr>
          <w:p w14:paraId="097C3E6C" w14:textId="77777777" w:rsidR="00D3314E" w:rsidRPr="005D57FC" w:rsidRDefault="00D3314E" w:rsidP="007B0F2E">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7E7379DD" w14:textId="1F8AB118"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F17222D"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r w:rsidR="00D3314E" w14:paraId="4523E0A2" w14:textId="77777777" w:rsidTr="00F3020C">
        <w:trPr>
          <w:trHeight w:val="255"/>
        </w:trPr>
        <w:tc>
          <w:tcPr>
            <w:tcW w:w="3130" w:type="dxa"/>
          </w:tcPr>
          <w:p w14:paraId="41851576"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9516AD"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5793B746" w14:textId="145833A3"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58EADCC2"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r w:rsidR="00D3314E" w14:paraId="2ECBB69C" w14:textId="77777777" w:rsidTr="00F3020C">
        <w:trPr>
          <w:trHeight w:val="255"/>
        </w:trPr>
        <w:tc>
          <w:tcPr>
            <w:tcW w:w="3130" w:type="dxa"/>
          </w:tcPr>
          <w:p w14:paraId="0C6D7EBF"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5FA41B55"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35B983B1" w14:textId="2252F48C"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8FDE1C9"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bl>
    <w:p w14:paraId="5829494D" w14:textId="77777777" w:rsidR="00144E89" w:rsidRDefault="00144E89" w:rsidP="00D3314E">
      <w:pPr>
        <w:pStyle w:val="Kop1"/>
        <w:rPr>
          <w:rFonts w:eastAsia="MS Mincho"/>
        </w:rPr>
      </w:pPr>
      <w:bookmarkStart w:id="16" w:name="_Toc339894427"/>
      <w:bookmarkStart w:id="17" w:name="_Toc30491257"/>
      <w:bookmarkStart w:id="18" w:name="_Toc45629234"/>
      <w:bookmarkEnd w:id="16"/>
      <w:r>
        <w:rPr>
          <w:rFonts w:eastAsia="MS Mincho"/>
        </w:rPr>
        <w:br w:type="page"/>
      </w:r>
      <w:bookmarkStart w:id="19" w:name="_Toc30491258"/>
      <w:bookmarkStart w:id="20" w:name="_Toc45629235"/>
      <w:bookmarkStart w:id="21" w:name="_Toc471986286"/>
      <w:bookmarkEnd w:id="17"/>
      <w:bookmarkEnd w:id="18"/>
      <w:r>
        <w:rPr>
          <w:rFonts w:eastAsia="MS Mincho"/>
        </w:rPr>
        <w:lastRenderedPageBreak/>
        <w:t>Doel van dit document</w:t>
      </w:r>
      <w:bookmarkEnd w:id="19"/>
      <w:bookmarkEnd w:id="20"/>
      <w:bookmarkEnd w:id="21"/>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w:t>
      </w:r>
      <w:proofErr w:type="gramStart"/>
      <w:r>
        <w:rPr>
          <w:color w:val="000000"/>
        </w:rPr>
        <w:t>project fase</w:t>
      </w:r>
      <w:proofErr w:type="gramEnd"/>
      <w:r>
        <w:rPr>
          <w:color w:val="000000"/>
        </w:rPr>
        <w:t xml:space="preserv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5697B4FF" w14:textId="77777777" w:rsidR="006A0744"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15077EBE" w14:textId="77777777" w:rsidR="006A0744" w:rsidRDefault="006A0744" w:rsidP="00C92D60">
      <w:r>
        <w:t xml:space="preserve"> </w:t>
      </w:r>
    </w:p>
    <w:p w14:paraId="5B960C46" w14:textId="77777777" w:rsidR="005D57FC" w:rsidRDefault="005D57FC" w:rsidP="00C92D60"/>
    <w:p w14:paraId="2661BDB0" w14:textId="77777777" w:rsidR="005D57FC" w:rsidRDefault="005D57FC" w:rsidP="00D3314E">
      <w:pPr>
        <w:pStyle w:val="Kop1"/>
        <w:rPr>
          <w:rFonts w:eastAsia="MS Mincho"/>
        </w:rPr>
      </w:pPr>
      <w:bookmarkStart w:id="22" w:name="_Toc471986287"/>
      <w:r>
        <w:rPr>
          <w:rFonts w:eastAsia="MS Mincho"/>
        </w:rPr>
        <w:t>Introductie project</w:t>
      </w:r>
      <w:bookmarkEnd w:id="22"/>
    </w:p>
    <w:p w14:paraId="1D0F0C69" w14:textId="5FF8B257" w:rsidR="00AD6E7F" w:rsidRDefault="00AD6E7F" w:rsidP="006B72BE">
      <w:pPr>
        <w:rPr>
          <w:rFonts w:eastAsia="MS Mincho"/>
        </w:rPr>
      </w:pPr>
      <w:r w:rsidRPr="00AD6E7F">
        <w:rPr>
          <w:rFonts w:eastAsia="MS Mincho"/>
        </w:rPr>
        <w:t xml:space="preserve">De patiënt wil tegenwoordig meer regie op hun eigen gezondheid kunnen voeren en om dit te bereiken is toegang tot hun gegevens nodig. Bij een op de vier ziekenhuizen is dit al mogelijk doordat zij een patiënten portaal hebben [1]. </w:t>
      </w:r>
      <w:r w:rsidR="002F44EB">
        <w:rPr>
          <w:rFonts w:eastAsia="MS Mincho"/>
        </w:rPr>
        <w:t xml:space="preserve">Om de patiënt toegang te verlenen </w:t>
      </w:r>
      <w:r w:rsidR="00D77CFD">
        <w:rPr>
          <w:rFonts w:eastAsia="MS Mincho"/>
        </w:rPr>
        <w:t xml:space="preserve">over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v</w:t>
      </w:r>
      <w:r w:rsidR="00D77CFD">
        <w:rPr>
          <w:rFonts w:eastAsia="MS Mincho"/>
        </w:rPr>
        <w:t>an</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D77CFD">
        <w:rPr>
          <w:rFonts w:eastAsia="MS Mincho"/>
        </w:rPr>
        <w:t>ling van deze gegevens moeilijk,</w:t>
      </w:r>
      <w:r w:rsidRPr="00AD6E7F">
        <w:rPr>
          <w:rFonts w:eastAsia="MS Mincho"/>
        </w:rPr>
        <w:t xml:space="preserve"> hiervoor </w:t>
      </w:r>
      <w:r>
        <w:rPr>
          <w:rFonts w:eastAsia="MS Mincho"/>
        </w:rPr>
        <w:t>wordt de standaard FHIR voor gebruikt</w:t>
      </w:r>
      <w:r w:rsidRPr="00AD6E7F">
        <w:rPr>
          <w:rFonts w:eastAsia="MS Mincho"/>
        </w:rPr>
        <w:t xml:space="preserve">. FHIR staat voor </w:t>
      </w:r>
      <w:proofErr w:type="spellStart"/>
      <w:r w:rsidRPr="00AD6E7F">
        <w:rPr>
          <w:rFonts w:eastAsia="MS Mincho"/>
        </w:rPr>
        <w:t>Fast</w:t>
      </w:r>
      <w:proofErr w:type="spellEnd"/>
      <w:r w:rsidRPr="00AD6E7F">
        <w:rPr>
          <w:rFonts w:eastAsia="MS Mincho"/>
        </w:rPr>
        <w:t xml:space="preserve"> Health </w:t>
      </w:r>
      <w:proofErr w:type="spellStart"/>
      <w:r w:rsidRPr="00AD6E7F">
        <w:rPr>
          <w:rFonts w:eastAsia="MS Mincho"/>
        </w:rPr>
        <w:t>Interoperability</w:t>
      </w:r>
      <w:proofErr w:type="spellEnd"/>
      <w:r w:rsidRPr="00AD6E7F">
        <w:rPr>
          <w:rFonts w:eastAsia="MS Mincho"/>
        </w:rPr>
        <w:t xml:space="preserve"> Resources en is een standaard om gegevens tussen ziekenhuizen uit te wisselen [3]. </w:t>
      </w:r>
      <w:r w:rsidR="00D77CFD">
        <w:rPr>
          <w:rFonts w:eastAsia="MS Mincho"/>
        </w:rPr>
        <w:t xml:space="preserve">Naar aanleiding van het wetvoorstel over de informatie-uitwisseling heeft de Nederlandse Vereniging van Ziekenhuizen (NVZ) het </w:t>
      </w:r>
      <w:r w:rsidRPr="00AD6E7F">
        <w:rPr>
          <w:rFonts w:eastAsia="MS Mincho"/>
        </w:rPr>
        <w:t xml:space="preserve">Versnellingsprogramma Informatie-uitwisseling Patiënt en Professional (VIPP) geïntroduceerd om ziekenhuizen te helpen met de informatie-uitwisseling tussen de behandelaar en patiënt [4]. </w:t>
      </w:r>
      <w:r w:rsidR="00D77CFD">
        <w:rPr>
          <w:rFonts w:eastAsia="MS Mincho"/>
        </w:rPr>
        <w:t xml:space="preserve">Het VIPP </w:t>
      </w:r>
      <w:r w:rsidR="00F74AFB">
        <w:rPr>
          <w:rFonts w:eastAsia="MS Mincho"/>
        </w:rPr>
        <w:t>gebruikt de standaard die is gedefinieerd in Registratie aan de Bron en is dus een andere standaard dan die bij FHIR</w:t>
      </w:r>
      <w:r w:rsidR="00066716">
        <w:rPr>
          <w:rFonts w:eastAsia="MS Mincho"/>
        </w:rPr>
        <w:t>.</w:t>
      </w:r>
      <w:r w:rsidR="00F74AFB">
        <w:rPr>
          <w:rFonts w:eastAsia="MS Mincho"/>
        </w:rPr>
        <w:t xml:space="preserve"> Hierdoor sluiten deze twee standaarden niet goed op elkaar aan. In dit onderzoek wordt onderzocht naar een complete </w:t>
      </w:r>
      <w:proofErr w:type="spellStart"/>
      <w:r w:rsidR="00F74AFB">
        <w:rPr>
          <w:rFonts w:eastAsia="MS Mincho"/>
        </w:rPr>
        <w:t>basisgegevensset</w:t>
      </w:r>
      <w:proofErr w:type="spellEnd"/>
      <w:r w:rsidR="00F74AFB">
        <w:rPr>
          <w:rFonts w:eastAsia="MS Mincho"/>
        </w:rPr>
        <w:t xml:space="preserve"> gebaseerd op FHIR</w:t>
      </w:r>
      <w:r w:rsidR="007004AC">
        <w:rPr>
          <w:rFonts w:eastAsia="MS Mincho"/>
        </w:rPr>
        <w:t>.</w:t>
      </w:r>
    </w:p>
    <w:p w14:paraId="09618463" w14:textId="4C8E2141" w:rsidR="00D3314E" w:rsidRDefault="00D3314E" w:rsidP="00D3314E">
      <w:pPr>
        <w:pStyle w:val="Kop2"/>
        <w:rPr>
          <w:rFonts w:eastAsia="MS Mincho"/>
        </w:rPr>
      </w:pPr>
      <w:bookmarkStart w:id="23" w:name="_Toc471986288"/>
      <w:r>
        <w:rPr>
          <w:rFonts w:eastAsia="MS Mincho"/>
        </w:rPr>
        <w:t>Onderzoeksvragen en deelvragen</w:t>
      </w:r>
      <w:bookmarkEnd w:id="23"/>
    </w:p>
    <w:p w14:paraId="7D2073B2" w14:textId="77777777" w:rsidR="00D3314E" w:rsidRPr="00D3314E" w:rsidRDefault="00D3314E" w:rsidP="00D3314E">
      <w:pPr>
        <w:rPr>
          <w:lang w:eastAsia="nl-NL"/>
        </w:rPr>
      </w:pPr>
    </w:p>
    <w:p w14:paraId="61037A89" w14:textId="77777777" w:rsidR="00F3020C" w:rsidRPr="00470C2E" w:rsidRDefault="00F3020C" w:rsidP="00F3020C">
      <w:pPr>
        <w:rPr>
          <w:rFonts w:eastAsia="MS Mincho"/>
        </w:rPr>
      </w:pPr>
      <w:r w:rsidRPr="00CC75C2">
        <w:rPr>
          <w:rFonts w:eastAsia="MS Mincho"/>
          <w:i/>
        </w:rPr>
        <w:t>Hoofdvraag:</w:t>
      </w:r>
      <w:r w:rsidRPr="00470C2E">
        <w:rPr>
          <w:rFonts w:eastAsia="MS Mincho"/>
        </w:rPr>
        <w:br/>
        <w:t>Hoe kan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5A0C1B1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 xml:space="preserve">van de </w:t>
      </w:r>
      <w:proofErr w:type="spellStart"/>
      <w:r w:rsidR="006B72BE" w:rsidRPr="00CC75C2">
        <w:rPr>
          <w:rFonts w:eastAsia="MS Mincho"/>
        </w:rPr>
        <w:t>Basisg</w:t>
      </w:r>
      <w:r w:rsidRPr="00CC75C2">
        <w:rPr>
          <w:rFonts w:eastAsia="MS Mincho"/>
        </w:rPr>
        <w:t>egevensset</w:t>
      </w:r>
      <w:proofErr w:type="spellEnd"/>
      <w:r w:rsidRPr="00CC75C2">
        <w:rPr>
          <w:rFonts w:eastAsia="MS Mincho"/>
        </w:rPr>
        <w:t xml:space="preserve"> Zorg zijn nodig bij de uitwisseling van data voor orthopedie?</w:t>
      </w:r>
    </w:p>
    <w:p w14:paraId="5A3CC8DB" w14:textId="77777777" w:rsidR="00470C2E" w:rsidRDefault="00F3020C" w:rsidP="0086557A">
      <w:pPr>
        <w:pStyle w:val="Lijstalinea"/>
        <w:numPr>
          <w:ilvl w:val="0"/>
          <w:numId w:val="11"/>
        </w:numPr>
        <w:rPr>
          <w:rFonts w:eastAsia="MS Mincho"/>
        </w:rPr>
      </w:pPr>
      <w:r w:rsidRPr="00470C2E">
        <w:rPr>
          <w:rFonts w:eastAsia="MS Mincho"/>
        </w:rPr>
        <w:t>Wat zijn de verschillen tussen FHIR en andere s</w:t>
      </w:r>
      <w:r w:rsidR="003E44BA" w:rsidRPr="00470C2E">
        <w:rPr>
          <w:rFonts w:eastAsia="MS Mincho"/>
        </w:rPr>
        <w:t>tandaarden</w:t>
      </w:r>
      <w:r w:rsidRPr="00470C2E">
        <w:rPr>
          <w:rFonts w:eastAsia="MS Mincho"/>
        </w:rPr>
        <w:t>?</w:t>
      </w:r>
    </w:p>
    <w:p w14:paraId="5AF023C5" w14:textId="77777777" w:rsidR="00470C2E" w:rsidRDefault="00F3020C" w:rsidP="0047165C">
      <w:pPr>
        <w:pStyle w:val="Lijstalinea"/>
        <w:numPr>
          <w:ilvl w:val="0"/>
          <w:numId w:val="11"/>
        </w:numPr>
        <w:rPr>
          <w:rFonts w:eastAsia="MS Mincho"/>
        </w:rPr>
      </w:pPr>
      <w:r w:rsidRPr="00470C2E">
        <w:rPr>
          <w:rFonts w:eastAsia="MS Mincho"/>
        </w:rPr>
        <w:t>Wat zijn de verschillen tussen FHIR en de ISO-standaarden?</w:t>
      </w:r>
    </w:p>
    <w:p w14:paraId="3DBDEEBC" w14:textId="77777777" w:rsidR="00470C2E" w:rsidRPr="00470C2E" w:rsidRDefault="00F3020C" w:rsidP="00470C2E">
      <w:pPr>
        <w:pStyle w:val="Lijstalinea"/>
        <w:numPr>
          <w:ilvl w:val="0"/>
          <w:numId w:val="11"/>
        </w:numPr>
        <w:contextualSpacing/>
        <w:rPr>
          <w:i/>
        </w:rPr>
      </w:pPr>
      <w:r w:rsidRPr="00470C2E">
        <w:rPr>
          <w:rFonts w:eastAsia="MS Mincho"/>
        </w:rPr>
        <w:t>Op welke manier kunnen en willen patiënten en zorgverleners het liefst FHIR-</w:t>
      </w:r>
      <w:proofErr w:type="spellStart"/>
      <w:r w:rsidRPr="00470C2E">
        <w:rPr>
          <w:rFonts w:eastAsia="MS Mincho"/>
        </w:rPr>
        <w:t>based</w:t>
      </w:r>
      <w:proofErr w:type="spellEnd"/>
      <w:r w:rsidRPr="00470C2E">
        <w:rPr>
          <w:rFonts w:eastAsia="MS Mincho"/>
        </w:rPr>
        <w:t xml:space="preserve"> informatie consumeren?</w:t>
      </w:r>
    </w:p>
    <w:p w14:paraId="756D4EC5" w14:textId="3A7C89EC" w:rsidR="00116DA5" w:rsidRPr="00470C2E" w:rsidRDefault="00B07F3C" w:rsidP="00470C2E">
      <w:pPr>
        <w:pStyle w:val="Lijstalinea"/>
        <w:numPr>
          <w:ilvl w:val="0"/>
          <w:numId w:val="11"/>
        </w:numPr>
        <w:contextualSpacing/>
        <w:rPr>
          <w:i/>
        </w:rPr>
      </w:pPr>
      <w:r w:rsidRPr="00143251">
        <w:t xml:space="preserve">Wat zijn </w:t>
      </w:r>
      <w:r w:rsidR="00116DA5" w:rsidRPr="00143251">
        <w:t>de uitgangs</w:t>
      </w:r>
      <w:r w:rsidRPr="00143251">
        <w:t>punten van het VIPP-programma</w:t>
      </w:r>
      <w:r w:rsidR="00116DA5" w:rsidRPr="00143251">
        <w:t>?</w:t>
      </w:r>
      <w:r w:rsidRPr="00470C2E">
        <w:rPr>
          <w:i/>
        </w:rPr>
        <w:t xml:space="preserve"> </w:t>
      </w:r>
      <w:r w:rsidRPr="00CC75C2">
        <w:rPr>
          <w:i/>
          <w:sz w:val="24"/>
          <w:szCs w:val="24"/>
        </w:rPr>
        <w:t>-&gt; Ook als deelvraag?</w:t>
      </w:r>
    </w:p>
    <w:p w14:paraId="74CBA5A7" w14:textId="77777777" w:rsidR="000C5E51" w:rsidRDefault="00F4375C" w:rsidP="00144E89">
      <w:pPr>
        <w:pStyle w:val="Kop1"/>
      </w:pPr>
      <w:bookmarkStart w:id="24" w:name="_Toc471986289"/>
      <w:r>
        <w:lastRenderedPageBreak/>
        <w:t>Project</w:t>
      </w:r>
      <w:r w:rsidR="00D3314E">
        <w:t>opzet</w:t>
      </w:r>
      <w:bookmarkEnd w:id="24"/>
    </w:p>
    <w:p w14:paraId="224EBAAB" w14:textId="2DD76AD0" w:rsidR="006A0744" w:rsidRDefault="006A0744" w:rsidP="00EF4751">
      <w:pPr>
        <w:pStyle w:val="Kop2"/>
      </w:pPr>
      <w:bookmarkStart w:id="25" w:name="_Toc471986290"/>
      <w:r>
        <w:t>Activiteiten</w:t>
      </w:r>
      <w:bookmarkEnd w:id="25"/>
    </w:p>
    <w:p w14:paraId="32D47CAB" w14:textId="66BAB07C" w:rsidR="00C147D3" w:rsidRDefault="00334BA0" w:rsidP="00C55591">
      <w:pPr>
        <w:pStyle w:val="Plattetekst"/>
        <w:rPr>
          <w:color w:val="000000"/>
        </w:rPr>
      </w:pPr>
      <w:r>
        <w:rPr>
          <w:color w:val="000000"/>
        </w:rPr>
        <w:t xml:space="preserve">Tijdens deze periode zal onderzoek worden gedaan naar de verschillen tussen </w:t>
      </w:r>
      <w:proofErr w:type="spellStart"/>
      <w:r w:rsidRPr="00334BA0">
        <w:rPr>
          <w:color w:val="000000"/>
        </w:rPr>
        <w:t>Fast</w:t>
      </w:r>
      <w:proofErr w:type="spellEnd"/>
      <w:r w:rsidRPr="00334BA0">
        <w:rPr>
          <w:color w:val="000000"/>
        </w:rPr>
        <w:t xml:space="preserve"> Healthcare </w:t>
      </w:r>
      <w:proofErr w:type="spellStart"/>
      <w:r w:rsidRPr="00334BA0">
        <w:rPr>
          <w:color w:val="000000"/>
        </w:rPr>
        <w:t>Interoperability</w:t>
      </w:r>
      <w:proofErr w:type="spellEnd"/>
      <w:r w:rsidRPr="00334BA0">
        <w:rPr>
          <w:color w:val="000000"/>
        </w:rPr>
        <w:t xml:space="preserve"> Resources</w:t>
      </w:r>
      <w:r>
        <w:rPr>
          <w:color w:val="000000"/>
        </w:rPr>
        <w:t xml:space="preserve"> (FHIR) en andere standaarden zoals de </w:t>
      </w:r>
      <w:proofErr w:type="spellStart"/>
      <w:r>
        <w:rPr>
          <w:color w:val="000000"/>
        </w:rPr>
        <w:t>Basisgegevensset</w:t>
      </w:r>
      <w:proofErr w:type="spellEnd"/>
      <w:r>
        <w:rPr>
          <w:color w:val="000000"/>
        </w:rPr>
        <w:t xml:space="preserve"> Zorg (</w:t>
      </w:r>
      <w:proofErr w:type="spellStart"/>
      <w:r>
        <w:rPr>
          <w:color w:val="000000"/>
        </w:rPr>
        <w:t>BgZ</w:t>
      </w:r>
      <w:proofErr w:type="spellEnd"/>
      <w:r>
        <w:rPr>
          <w:color w:val="000000"/>
        </w:rPr>
        <w:t>).</w:t>
      </w:r>
      <w:r w:rsidR="0024375D">
        <w:rPr>
          <w:color w:val="000000"/>
        </w:rPr>
        <w:t xml:space="preserve"> Voor de uitwisseling van patiëntengegevens zijn verschillende zorginformatiebouwstenen nodig, bij andere standaarden worden dit resources genoemd. Om deze verschillen te onderzoeken zal literatuuronderzoek worden gedaan.</w:t>
      </w:r>
    </w:p>
    <w:p w14:paraId="3A4FA708" w14:textId="77777777" w:rsidR="00C147D3" w:rsidRDefault="00C147D3" w:rsidP="00C55591">
      <w:pPr>
        <w:pStyle w:val="Plattetekst"/>
        <w:rPr>
          <w:color w:val="000000"/>
        </w:rPr>
      </w:pPr>
    </w:p>
    <w:p w14:paraId="415BF93A" w14:textId="2AD8112E" w:rsidR="006A0744" w:rsidRDefault="0024375D" w:rsidP="00C55591">
      <w:pPr>
        <w:pStyle w:val="Plattetekst"/>
        <w:rPr>
          <w:color w:val="000000"/>
        </w:rPr>
      </w:pPr>
      <w:r>
        <w:rPr>
          <w:color w:val="000000"/>
        </w:rPr>
        <w:t>Naast het onderzoeken over de v</w:t>
      </w:r>
      <w:r w:rsidR="006731EF">
        <w:rPr>
          <w:color w:val="000000"/>
        </w:rPr>
        <w:t xml:space="preserve">erschillen tussen de standaarden wordt ook een prototype gemaakt, voor twee verschillende </w:t>
      </w:r>
      <w:proofErr w:type="spellStart"/>
      <w:r w:rsidR="006731EF">
        <w:rPr>
          <w:color w:val="000000"/>
        </w:rPr>
        <w:t>use</w:t>
      </w:r>
      <w:proofErr w:type="spellEnd"/>
      <w:r w:rsidR="006731EF">
        <w:rPr>
          <w:color w:val="000000"/>
        </w:rPr>
        <w:t>-cases namelijk gegevensuitwisseling onderling orthopeden en gegevensuitwisseling tussen de orthopeed en patiënt. Hiervoor moeten interviews worden gehouden met orthopeden om te achterhalen welke informatie over de patië</w:t>
      </w:r>
      <w:r w:rsidR="0012715A">
        <w:rPr>
          <w:color w:val="000000"/>
        </w:rPr>
        <w:t>nt zij belangrijk vinden voor de gegevensuitwisseling.</w:t>
      </w:r>
    </w:p>
    <w:p w14:paraId="2CEA0E5A" w14:textId="77777777" w:rsidR="005B6620" w:rsidRDefault="005B6620" w:rsidP="00C55591">
      <w:pPr>
        <w:pStyle w:val="Plattetekst"/>
        <w:rPr>
          <w:color w:val="000000"/>
        </w:rPr>
      </w:pPr>
    </w:p>
    <w:p w14:paraId="00750E60" w14:textId="4CCBEE45" w:rsidR="006A0744" w:rsidRPr="00470C2E" w:rsidRDefault="005B6620" w:rsidP="00C55591">
      <w:pPr>
        <w:pStyle w:val="Plattetekst"/>
        <w:rPr>
          <w:color w:val="000000"/>
          <w:sz w:val="22"/>
          <w:szCs w:val="22"/>
        </w:rPr>
      </w:pPr>
      <w:r w:rsidRPr="00470C2E">
        <w:rPr>
          <w:i/>
          <w:color w:val="000000"/>
          <w:sz w:val="22"/>
          <w:szCs w:val="22"/>
        </w:rPr>
        <w:t xml:space="preserve">Ik weet nog steeds niet goed wat ik </w:t>
      </w:r>
      <w:r w:rsidR="00EF782C" w:rsidRPr="00470C2E">
        <w:rPr>
          <w:i/>
          <w:color w:val="000000"/>
          <w:sz w:val="22"/>
          <w:szCs w:val="22"/>
        </w:rPr>
        <w:t>bij activiteiten</w:t>
      </w:r>
      <w:r w:rsidRPr="00470C2E">
        <w:rPr>
          <w:i/>
          <w:color w:val="000000"/>
          <w:sz w:val="22"/>
          <w:szCs w:val="22"/>
        </w:rPr>
        <w:t xml:space="preserve"> moet neerzetten.</w:t>
      </w:r>
    </w:p>
    <w:p w14:paraId="25B5265C" w14:textId="77777777" w:rsidR="006A0744" w:rsidRDefault="006A0744" w:rsidP="00EF4751">
      <w:pPr>
        <w:pStyle w:val="Kop2"/>
      </w:pPr>
      <w:bookmarkStart w:id="26" w:name="_Toc471986291"/>
      <w:r>
        <w:t>Methoden</w:t>
      </w:r>
      <w:bookmarkEnd w:id="26"/>
    </w:p>
    <w:p w14:paraId="15F7C5CA" w14:textId="627D14C8" w:rsidR="006A0744" w:rsidRDefault="00BF6816" w:rsidP="00C55591">
      <w:pPr>
        <w:pStyle w:val="Plattetekst"/>
        <w:rPr>
          <w:color w:val="000000"/>
        </w:rPr>
      </w:pPr>
      <w:r>
        <w:rPr>
          <w:color w:val="000000"/>
        </w:rPr>
        <w:t>Bij dit onderzoek zal een vergelijking worden gemaakt tussen FHIR en andere standaarden en ISO-standaarden</w:t>
      </w:r>
      <w:r w:rsidR="00A63B32">
        <w:rPr>
          <w:color w:val="000000"/>
        </w:rPr>
        <w:t>.</w:t>
      </w:r>
      <w:r w:rsidR="00697E99">
        <w:rPr>
          <w:color w:val="000000"/>
        </w:rPr>
        <w:t xml:space="preserve"> De vergelijking wordt gemaakt tussen de zorginformatiebouwstenen(ZIB), deze staan gedefinieerd in het </w:t>
      </w:r>
      <w:proofErr w:type="spellStart"/>
      <w:r w:rsidR="00697E99">
        <w:rPr>
          <w:color w:val="000000"/>
        </w:rPr>
        <w:t>basisgegevensset</w:t>
      </w:r>
      <w:proofErr w:type="spellEnd"/>
      <w:r w:rsidR="00697E99">
        <w:rPr>
          <w:color w:val="000000"/>
        </w:rPr>
        <w:t xml:space="preserve"> zorg volgende Registratie aan de Bron. FHIR en andere ISO-standaarden gebruiken ook </w:t>
      </w:r>
      <w:proofErr w:type="spellStart"/>
      <w:r w:rsidR="00697E99">
        <w:rPr>
          <w:color w:val="000000"/>
        </w:rPr>
        <w:t>ZIB’s</w:t>
      </w:r>
      <w:proofErr w:type="spellEnd"/>
      <w:r w:rsidR="00697E99">
        <w:rPr>
          <w:color w:val="000000"/>
        </w:rPr>
        <w:t>, bij deze standaarden worden het resources genoemd.</w:t>
      </w:r>
    </w:p>
    <w:p w14:paraId="6659686E" w14:textId="4616417C" w:rsidR="00470C2E" w:rsidRDefault="00697E99" w:rsidP="00C55591">
      <w:pPr>
        <w:pStyle w:val="Plattetekst"/>
        <w:rPr>
          <w:color w:val="000000"/>
        </w:rPr>
      </w:pPr>
      <w:r>
        <w:rPr>
          <w:color w:val="000000"/>
        </w:rPr>
        <w:t xml:space="preserve">Naast het vergelijken van de standaarden worden ook orthopeden geïnterviewd over </w:t>
      </w:r>
      <w:proofErr w:type="spellStart"/>
      <w:r>
        <w:rPr>
          <w:color w:val="000000"/>
        </w:rPr>
        <w:t>ZIB</w:t>
      </w:r>
      <w:r w:rsidR="008821C3">
        <w:rPr>
          <w:color w:val="000000"/>
        </w:rPr>
        <w:t>’s</w:t>
      </w:r>
      <w:proofErr w:type="spellEnd"/>
      <w:r w:rsidR="008821C3">
        <w:rPr>
          <w:color w:val="000000"/>
        </w:rPr>
        <w:t xml:space="preserve"> die zij belangrijk vinden voor de juiste patiëntgegevens uitwisseling.</w:t>
      </w:r>
    </w:p>
    <w:p w14:paraId="5D6B9549" w14:textId="77777777" w:rsidR="00C55591" w:rsidRDefault="006A0744" w:rsidP="00EF4751">
      <w:pPr>
        <w:pStyle w:val="Kop2"/>
      </w:pPr>
      <w:bookmarkStart w:id="27" w:name="_Toc471986292"/>
      <w:r>
        <w:t>Producten/Resultaten</w:t>
      </w:r>
      <w:bookmarkEnd w:id="27"/>
    </w:p>
    <w:p w14:paraId="5B711877" w14:textId="38085C7A" w:rsidR="0097562A" w:rsidRDefault="00456D93" w:rsidP="00EF4751">
      <w:pPr>
        <w:pStyle w:val="Plattetekst"/>
        <w:rPr>
          <w:color w:val="000000"/>
        </w:rPr>
      </w:pPr>
      <w:r>
        <w:rPr>
          <w:color w:val="000000"/>
        </w:rPr>
        <w:t xml:space="preserve">Producten die aan het eind van </w:t>
      </w:r>
      <w:r w:rsidR="0097562A">
        <w:rPr>
          <w:color w:val="000000"/>
        </w:rPr>
        <w:t>de</w:t>
      </w:r>
      <w:r w:rsidR="00EF782C">
        <w:rPr>
          <w:color w:val="000000"/>
        </w:rPr>
        <w:t xml:space="preserve"> </w:t>
      </w:r>
      <w:r w:rsidR="0097562A">
        <w:rPr>
          <w:color w:val="000000"/>
        </w:rPr>
        <w:t>stage</w:t>
      </w:r>
      <w:r w:rsidR="00EF782C">
        <w:rPr>
          <w:color w:val="000000"/>
        </w:rPr>
        <w:t xml:space="preserve"> worden geleverd </w:t>
      </w:r>
      <w:r w:rsidR="0097562A">
        <w:rPr>
          <w:color w:val="000000"/>
        </w:rPr>
        <w:t>zijn:</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48B3A14F" w14:textId="56258C50" w:rsidR="00456D93" w:rsidRPr="0097562A" w:rsidRDefault="0097562A" w:rsidP="004E6EB4">
      <w:pPr>
        <w:pStyle w:val="Plattetekst"/>
        <w:numPr>
          <w:ilvl w:val="0"/>
          <w:numId w:val="8"/>
        </w:numPr>
        <w:rPr>
          <w:color w:val="000000"/>
        </w:rPr>
      </w:pPr>
      <w:r w:rsidRPr="0097562A">
        <w:rPr>
          <w:color w:val="000000"/>
        </w:rPr>
        <w:t>Prototype</w:t>
      </w:r>
    </w:p>
    <w:p w14:paraId="21FD2401" w14:textId="77777777" w:rsidR="00EF4751" w:rsidRDefault="006A0744" w:rsidP="00EF4751">
      <w:pPr>
        <w:pStyle w:val="Kop2"/>
        <w:tabs>
          <w:tab w:val="clear" w:pos="576"/>
        </w:tabs>
        <w:ind w:left="851" w:hanging="851"/>
        <w:rPr>
          <w:b w:val="0"/>
          <w:bCs w:val="0"/>
        </w:rPr>
      </w:pPr>
      <w:bookmarkStart w:id="28" w:name="_Toc471986293"/>
      <w:r w:rsidRPr="00EF4751">
        <w:t>Tijdsduur</w:t>
      </w:r>
      <w:bookmarkEnd w:id="28"/>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701E45BA" w:rsidR="00A63B32" w:rsidRDefault="00A63B32" w:rsidP="005C6BAB">
      <w:pPr>
        <w:pStyle w:val="Plattetekst"/>
        <w:tabs>
          <w:tab w:val="left" w:pos="1418"/>
          <w:tab w:val="left" w:pos="5954"/>
        </w:tabs>
        <w:rPr>
          <w:color w:val="000000"/>
        </w:rPr>
      </w:pPr>
      <w:r>
        <w:rPr>
          <w:color w:val="000000"/>
        </w:rPr>
        <w:t>Tijdens deze periode zal elke week 40 uur aan het project worden gewerkt.</w:t>
      </w:r>
    </w:p>
    <w:p w14:paraId="303DA250" w14:textId="2FF3157B" w:rsidR="006A0744" w:rsidRDefault="006A0744" w:rsidP="00EF4751">
      <w:pPr>
        <w:pStyle w:val="Kop2"/>
      </w:pPr>
      <w:bookmarkStart w:id="29" w:name="_Toc471986294"/>
      <w:r>
        <w:t>Benodigde Inzet</w:t>
      </w:r>
      <w:r w:rsidR="0097562A">
        <w:t xml:space="preserve"> van Mensen en Middelen</w:t>
      </w:r>
      <w:bookmarkEnd w:id="29"/>
    </w:p>
    <w:p w14:paraId="4788A669" w14:textId="220A9616" w:rsidR="006A0744" w:rsidRDefault="0097562A" w:rsidP="00C55591">
      <w:pPr>
        <w:pStyle w:val="Plattetekst"/>
        <w:rPr>
          <w:color w:val="000000"/>
        </w:rPr>
      </w:pPr>
      <w:r>
        <w:rPr>
          <w:color w:val="000000"/>
        </w:rPr>
        <w:t>Tijdens de stage</w:t>
      </w:r>
      <w:r w:rsidR="00357120">
        <w:rPr>
          <w:color w:val="000000"/>
        </w:rPr>
        <w:t xml:space="preserve"> is de inzet van orthopeden nodig en voor het schrijven van het wetenschappelijk verslag en het ontwikkelen van een prototype is een laptop nodig.</w:t>
      </w:r>
    </w:p>
    <w:p w14:paraId="668EEE25" w14:textId="77777777" w:rsidR="00B07F3C" w:rsidRDefault="00B07F3C" w:rsidP="00C55591">
      <w:pPr>
        <w:pStyle w:val="Plattetekst"/>
        <w:rPr>
          <w:color w:val="000000"/>
        </w:rPr>
      </w:pPr>
    </w:p>
    <w:p w14:paraId="579540EE" w14:textId="77777777" w:rsidR="00B07F3C" w:rsidRPr="006A0744" w:rsidRDefault="00B07F3C" w:rsidP="00C55591">
      <w:pPr>
        <w:pStyle w:val="Plattetekst"/>
        <w:rPr>
          <w:color w:val="000000"/>
        </w:rPr>
      </w:pPr>
    </w:p>
    <w:p w14:paraId="6064F1B2" w14:textId="77777777" w:rsidR="00C92D60" w:rsidRDefault="00C92D60" w:rsidP="00C92D60">
      <w:pPr>
        <w:rPr>
          <w:color w:val="000000"/>
        </w:rPr>
      </w:pPr>
    </w:p>
    <w:p w14:paraId="1B99148E" w14:textId="77777777" w:rsidR="00C92D60" w:rsidRDefault="00C92D60" w:rsidP="00C92D60">
      <w:pPr>
        <w:rPr>
          <w:lang w:eastAsia="nl-NL"/>
        </w:rPr>
      </w:pPr>
    </w:p>
    <w:p w14:paraId="5AB64BB9" w14:textId="77777777" w:rsidR="00304851" w:rsidRDefault="00C92D60" w:rsidP="00304851">
      <w:pPr>
        <w:pStyle w:val="Kop1"/>
      </w:pPr>
      <w:bookmarkStart w:id="30" w:name="_Toc471986295"/>
      <w:r>
        <w:lastRenderedPageBreak/>
        <w:t>Projectvoorwaarde</w:t>
      </w:r>
      <w:r w:rsidR="005D57FC">
        <w:t xml:space="preserve"> en aannames</w:t>
      </w:r>
      <w:bookmarkEnd w:id="30"/>
    </w:p>
    <w:p w14:paraId="4CAB681F" w14:textId="7EE0E89E" w:rsidR="00F7093B" w:rsidRDefault="00F7093B" w:rsidP="00C92D60">
      <w:pPr>
        <w:pStyle w:val="Plattetekst"/>
        <w:rPr>
          <w:color w:val="000000"/>
        </w:rPr>
      </w:pPr>
      <w:r>
        <w:rPr>
          <w:color w:val="000000"/>
        </w:rPr>
        <w:t xml:space="preserve">Om aan het project te werken is door het bedrijf NL Healthcare </w:t>
      </w:r>
      <w:proofErr w:type="spellStart"/>
      <w:r>
        <w:rPr>
          <w:color w:val="000000"/>
        </w:rPr>
        <w:t>Clinics</w:t>
      </w:r>
      <w:proofErr w:type="spellEnd"/>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Het bedrijf heeft connecties met orthopeden, waardoor hier contact mee kan worden gezocht.</w:t>
      </w:r>
      <w:r w:rsidR="00315E87">
        <w:rPr>
          <w:color w:val="000000"/>
        </w:rPr>
        <w:t xml:space="preserve"> Elke week kan een afspraak met de sta</w:t>
      </w:r>
      <w:r w:rsidR="000B33FF">
        <w:rPr>
          <w:color w:val="000000"/>
        </w:rPr>
        <w:t>ge</w:t>
      </w:r>
      <w:r w:rsidR="00315E87">
        <w:rPr>
          <w:color w:val="000000"/>
        </w:rPr>
        <w:t>beg</w:t>
      </w:r>
      <w:r w:rsidR="000B33FF">
        <w:rPr>
          <w:color w:val="000000"/>
        </w:rPr>
        <w:t>e</w:t>
      </w:r>
      <w:r w:rsidR="00315E87">
        <w:rPr>
          <w:color w:val="000000"/>
        </w:rPr>
        <w:t xml:space="preserve">leider </w:t>
      </w:r>
      <w:r w:rsidR="000B33FF">
        <w:rPr>
          <w:color w:val="000000"/>
        </w:rPr>
        <w:t>worden gemaakt</w:t>
      </w:r>
      <w:r w:rsidR="00357120">
        <w:rPr>
          <w:color w:val="000000"/>
        </w:rPr>
        <w:t xml:space="preserve"> voor het bespreken van de v</w:t>
      </w:r>
      <w:r w:rsidR="000B33FF">
        <w:rPr>
          <w:color w:val="000000"/>
        </w:rPr>
        <w:t>oortgang</w:t>
      </w:r>
      <w:r w:rsidR="00357120">
        <w:rPr>
          <w:color w:val="000000"/>
        </w:rPr>
        <w:t xml:space="preserve"> en/of vragen</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5EDF0AE9" w14:textId="77777777" w:rsidR="00304851" w:rsidRDefault="00D3314E" w:rsidP="00304851">
      <w:pPr>
        <w:pStyle w:val="Kop1"/>
      </w:pPr>
      <w:bookmarkStart w:id="31" w:name="_Toc471986296"/>
      <w:r>
        <w:t>Risico’s</w:t>
      </w:r>
      <w:bookmarkEnd w:id="31"/>
    </w:p>
    <w:p w14:paraId="2DB271B9" w14:textId="77777777" w:rsidR="00304851" w:rsidRDefault="00C92D60" w:rsidP="00304851">
      <w:pPr>
        <w:rPr>
          <w:rFonts w:eastAsia="MS Mincho"/>
        </w:rPr>
      </w:pPr>
      <w:r>
        <w:rPr>
          <w:color w:val="000000"/>
        </w:rPr>
        <w:t xml:space="preserve">Geef </w:t>
      </w:r>
      <w:proofErr w:type="gramStart"/>
      <w:r>
        <w:rPr>
          <w:color w:val="000000"/>
        </w:rPr>
        <w:t>hier aan</w:t>
      </w:r>
      <w:proofErr w:type="gramEnd"/>
      <w:r>
        <w:rPr>
          <w:color w:val="000000"/>
        </w:rPr>
        <w:t xml:space="preserve"> of er sprake is van afhankelijkheden van leveranciers van diensten, informatie of producten van buiten het project.</w:t>
      </w:r>
    </w:p>
    <w:p w14:paraId="31C1A152" w14:textId="77777777" w:rsidR="00304851" w:rsidRDefault="00304851" w:rsidP="00304851">
      <w:pPr>
        <w:rPr>
          <w:rFonts w:eastAsia="MS Mincho"/>
        </w:rPr>
      </w:pPr>
      <w:r>
        <w:rPr>
          <w:rFonts w:eastAsia="MS Mincho"/>
        </w:rPr>
        <w:t xml:space="preserve">Geef hier </w:t>
      </w:r>
      <w:r w:rsidR="00D3314E">
        <w:rPr>
          <w:rFonts w:eastAsia="MS Mincho"/>
        </w:rPr>
        <w:t xml:space="preserve">tevens </w:t>
      </w:r>
      <w:r>
        <w:rPr>
          <w:rFonts w:eastAsia="MS Mincho"/>
        </w:rPr>
        <w:t>een analyse van de risico’s die spelen op dit moment en welke verwacht kunnen worden.</w:t>
      </w:r>
      <w:r w:rsidR="003B7D73">
        <w:rPr>
          <w:rFonts w:eastAsia="MS Mincho"/>
        </w:rPr>
        <w:t xml:space="preserve"> Geef ook aan hoe je om zult gaan met de risico’s (bijv. mitigatieactiviteiten).</w:t>
      </w:r>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2786"/>
        <w:gridCol w:w="2770"/>
        <w:gridCol w:w="2765"/>
        <w:gridCol w:w="2768"/>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3939AABF" w:rsidR="00B00717" w:rsidRDefault="008821C3" w:rsidP="008821C3">
            <w:pPr>
              <w:rPr>
                <w:rFonts w:eastAsia="MS Mincho"/>
              </w:rPr>
            </w:pPr>
            <w:r>
              <w:rPr>
                <w:rFonts w:eastAsia="MS Mincho"/>
              </w:rPr>
              <w:t>Niet genoeg orthopeden voor de interviews</w:t>
            </w:r>
          </w:p>
        </w:tc>
        <w:tc>
          <w:tcPr>
            <w:tcW w:w="2770" w:type="dxa"/>
          </w:tcPr>
          <w:p w14:paraId="2A822CD3" w14:textId="50084F1E" w:rsidR="00B00717" w:rsidRDefault="00D274A3"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D</w:t>
            </w:r>
          </w:p>
        </w:tc>
        <w:tc>
          <w:tcPr>
            <w:tcW w:w="2765" w:type="dxa"/>
          </w:tcPr>
          <w:p w14:paraId="5EFE5458" w14:textId="69D01DDE" w:rsidR="00B00717" w:rsidRDefault="00D274A3"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5DF6AEED" w14:textId="721A9C27" w:rsidR="00B00717" w:rsidRDefault="00085965"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Op tijd de orthopeden benaderen voor een interview</w:t>
            </w:r>
          </w:p>
        </w:tc>
      </w:tr>
      <w:tr w:rsidR="003D4C0F" w14:paraId="4E7DD5BB" w14:textId="77777777" w:rsidTr="003D4C0F">
        <w:trPr>
          <w:trHeight w:val="279"/>
        </w:trPr>
        <w:tc>
          <w:tcPr>
            <w:cnfStyle w:val="001000000000" w:firstRow="0" w:lastRow="0" w:firstColumn="1" w:lastColumn="0" w:oddVBand="0" w:evenVBand="0" w:oddHBand="0" w:evenHBand="0" w:firstRowFirstColumn="0" w:firstRowLastColumn="0" w:lastRowFirstColumn="0" w:lastRowLastColumn="0"/>
            <w:tcW w:w="2786" w:type="dxa"/>
          </w:tcPr>
          <w:p w14:paraId="611F8B13" w14:textId="77777777" w:rsidR="00B00717" w:rsidRDefault="00B00717" w:rsidP="00304851">
            <w:pPr>
              <w:rPr>
                <w:rFonts w:eastAsia="MS Mincho"/>
              </w:rPr>
            </w:pPr>
          </w:p>
        </w:tc>
        <w:tc>
          <w:tcPr>
            <w:tcW w:w="2770" w:type="dxa"/>
          </w:tcPr>
          <w:p w14:paraId="12273245"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5" w:type="dxa"/>
          </w:tcPr>
          <w:p w14:paraId="04C036CB"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8" w:type="dxa"/>
          </w:tcPr>
          <w:p w14:paraId="5D02C649"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r>
      <w:tr w:rsidR="003D4C0F" w14:paraId="6241A580"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77777777" w:rsidR="00B00717" w:rsidRDefault="00B00717" w:rsidP="00304851">
            <w:pPr>
              <w:rPr>
                <w:rFonts w:eastAsia="MS Mincho"/>
              </w:rPr>
            </w:pPr>
          </w:p>
        </w:tc>
        <w:tc>
          <w:tcPr>
            <w:tcW w:w="2770" w:type="dxa"/>
          </w:tcPr>
          <w:p w14:paraId="7C1C5E3F"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c>
          <w:tcPr>
            <w:tcW w:w="2765" w:type="dxa"/>
          </w:tcPr>
          <w:p w14:paraId="675884E1"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c>
          <w:tcPr>
            <w:tcW w:w="2768" w:type="dxa"/>
          </w:tcPr>
          <w:p w14:paraId="49EE9E74"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r>
    </w:tbl>
    <w:p w14:paraId="0B7705C8" w14:textId="77777777" w:rsidR="00B00717" w:rsidRDefault="00B00717" w:rsidP="00304851">
      <w:pPr>
        <w:rPr>
          <w:rFonts w:eastAsia="MS Mincho"/>
        </w:rPr>
      </w:pPr>
    </w:p>
    <w:p w14:paraId="70257ACE" w14:textId="77777777" w:rsidR="00304851" w:rsidRDefault="00304851" w:rsidP="00304851">
      <w:pPr>
        <w:rPr>
          <w:lang w:eastAsia="nl-NL"/>
        </w:rPr>
      </w:pPr>
    </w:p>
    <w:p w14:paraId="68E53708" w14:textId="77777777" w:rsidR="00304851" w:rsidRDefault="00304851" w:rsidP="00304851">
      <w:pPr>
        <w:rPr>
          <w:lang w:eastAsia="nl-NL"/>
        </w:rPr>
      </w:pPr>
    </w:p>
    <w:p w14:paraId="3C7D1409" w14:textId="77777777" w:rsidR="00304851" w:rsidRDefault="00304851" w:rsidP="00304851">
      <w:pPr>
        <w:pStyle w:val="Kop1"/>
        <w:rPr>
          <w:rFonts w:eastAsia="MS Mincho"/>
        </w:rPr>
      </w:pPr>
      <w:bookmarkStart w:id="32" w:name="_Toc471986297"/>
      <w:r>
        <w:rPr>
          <w:rFonts w:eastAsia="MS Mincho"/>
        </w:rPr>
        <w:t>P</w:t>
      </w:r>
      <w:r w:rsidR="00C92D60">
        <w:rPr>
          <w:rFonts w:eastAsia="MS Mincho"/>
        </w:rPr>
        <w:t>lanning</w:t>
      </w:r>
      <w:bookmarkEnd w:id="32"/>
    </w:p>
    <w:p w14:paraId="257666DA" w14:textId="77777777" w:rsidR="00C92D60" w:rsidRDefault="00C92D60" w:rsidP="00C92D60">
      <w:pPr>
        <w:pStyle w:val="Kop2"/>
        <w:rPr>
          <w:rFonts w:eastAsia="MS Mincho"/>
        </w:rPr>
      </w:pPr>
      <w:bookmarkStart w:id="33" w:name="_Toc38723628"/>
      <w:bookmarkStart w:id="34" w:name="_Toc471986298"/>
      <w:r>
        <w:rPr>
          <w:rFonts w:eastAsia="MS Mincho"/>
        </w:rPr>
        <w:t>Fasering</w:t>
      </w:r>
      <w:bookmarkEnd w:id="33"/>
      <w:bookmarkEnd w:id="34"/>
    </w:p>
    <w:p w14:paraId="4A547AE8" w14:textId="339DEB8A" w:rsidR="00C92D60" w:rsidRDefault="00321EFB" w:rsidP="00C92D60">
      <w:pPr>
        <w:pStyle w:val="Plattetekst"/>
        <w:rPr>
          <w:color w:val="000000"/>
        </w:rPr>
      </w:pPr>
      <w:r>
        <w:rPr>
          <w:noProof/>
          <w:color w:val="000000"/>
        </w:rPr>
        <w:drawing>
          <wp:anchor distT="0" distB="0" distL="114300" distR="114300" simplePos="0" relativeHeight="251660288" behindDoc="0" locked="0" layoutInCell="1" allowOverlap="1" wp14:anchorId="4BF4951A" wp14:editId="379F1578">
            <wp:simplePos x="0" y="0"/>
            <wp:positionH relativeFrom="column">
              <wp:posOffset>-770255</wp:posOffset>
            </wp:positionH>
            <wp:positionV relativeFrom="paragraph">
              <wp:posOffset>472440</wp:posOffset>
            </wp:positionV>
            <wp:extent cx="7265035" cy="79311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3">
                      <a:extLst>
                        <a:ext uri="{28A0092B-C50C-407E-A947-70E740481C1C}">
                          <a14:useLocalDpi xmlns:a14="http://schemas.microsoft.com/office/drawing/2010/main" val="0"/>
                        </a:ext>
                      </a:extLst>
                    </a:blip>
                    <a:stretch>
                      <a:fillRect/>
                    </a:stretch>
                  </pic:blipFill>
                  <pic:spPr>
                    <a:xfrm>
                      <a:off x="0" y="0"/>
                      <a:ext cx="7265035" cy="793115"/>
                    </a:xfrm>
                    <a:prstGeom prst="rect">
                      <a:avLst/>
                    </a:prstGeom>
                  </pic:spPr>
                </pic:pic>
              </a:graphicData>
            </a:graphic>
            <wp14:sizeRelH relativeFrom="page">
              <wp14:pctWidth>0</wp14:pctWidth>
            </wp14:sizeRelH>
            <wp14:sizeRelV relativeFrom="page">
              <wp14:pctHeight>0</wp14:pctHeight>
            </wp14:sizeRelV>
          </wp:anchor>
        </w:drawing>
      </w:r>
      <w:r w:rsidR="00C92D60">
        <w:rPr>
          <w:color w:val="000000"/>
        </w:rPr>
        <w:t xml:space="preserve">Verstrek hier een </w:t>
      </w:r>
      <w:r w:rsidR="00D004B6">
        <w:rPr>
          <w:color w:val="000000"/>
        </w:rPr>
        <w:t xml:space="preserve">overzicht van de tijdsplanning in </w:t>
      </w:r>
      <w:r w:rsidR="00C92D60">
        <w:rPr>
          <w:color w:val="000000"/>
        </w:rPr>
        <w:t xml:space="preserve">een </w:t>
      </w:r>
      <w:proofErr w:type="spellStart"/>
      <w:r w:rsidR="00C92D60">
        <w:rPr>
          <w:color w:val="000000"/>
        </w:rPr>
        <w:t>Gantt</w:t>
      </w:r>
      <w:proofErr w:type="spellEnd"/>
      <w:r w:rsidR="00C92D60">
        <w:rPr>
          <w:color w:val="000000"/>
        </w:rPr>
        <w:t xml:space="preserve"> Chart met daarin aangegeven de managementfasering.</w:t>
      </w:r>
    </w:p>
    <w:p w14:paraId="5321417C" w14:textId="0C29756F" w:rsidR="00C92D60" w:rsidRDefault="00234C0C" w:rsidP="00C92D60">
      <w:pPr>
        <w:pStyle w:val="Kop2"/>
        <w:rPr>
          <w:rFonts w:eastAsia="MS Mincho"/>
          <w:color w:val="000000"/>
        </w:rPr>
      </w:pPr>
      <w:bookmarkStart w:id="35" w:name="_Toc471986299"/>
      <w:r>
        <w:rPr>
          <w:rFonts w:eastAsia="MS Mincho"/>
          <w:color w:val="000000"/>
        </w:rPr>
        <w:t>P</w:t>
      </w:r>
      <w:r w:rsidR="00D3314E">
        <w:rPr>
          <w:rFonts w:eastAsia="MS Mincho"/>
          <w:color w:val="000000"/>
        </w:rPr>
        <w:t>roducten</w:t>
      </w:r>
      <w:bookmarkEnd w:id="35"/>
    </w:p>
    <w:p w14:paraId="3DDA133B" w14:textId="77777777" w:rsidR="00C92D60" w:rsidRDefault="00C92D60" w:rsidP="00C92D60">
      <w:pPr>
        <w:rPr>
          <w:rFonts w:eastAsia="MS Mincho"/>
          <w:color w:val="000000"/>
        </w:rPr>
      </w:pPr>
      <w:r>
        <w:rPr>
          <w:rFonts w:eastAsia="MS Mincho"/>
          <w:color w:val="000000"/>
        </w:rPr>
        <w:t>In</w:t>
      </w:r>
      <w:r w:rsidR="00D004B6">
        <w:rPr>
          <w:rFonts w:eastAsia="MS Mincho"/>
          <w:color w:val="000000"/>
        </w:rPr>
        <w:t xml:space="preserve"> de Productdecompositieschema</w:t>
      </w:r>
      <w:r>
        <w:rPr>
          <w:rFonts w:eastAsia="MS Mincho"/>
          <w:color w:val="000000"/>
        </w:rPr>
        <w:t xml:space="preserve"> wordt aangegeven uit welke deelproducten een product logischerwijs is opgebouwd. Ook worden de tussenproducten aangegeven die nodig zijn om een product te realiseren. Externe producten moeten duidelijk te onderscheiden zijn van de zelf te ontwikkelen producten.</w:t>
      </w:r>
    </w:p>
    <w:p w14:paraId="72208876" w14:textId="77777777" w:rsidR="00C92D60" w:rsidRDefault="00C92D60" w:rsidP="00C92D60">
      <w:pPr>
        <w:pStyle w:val="Plattetekst2"/>
        <w:spacing w:after="0" w:line="276" w:lineRule="auto"/>
      </w:pPr>
      <w:r>
        <w:t xml:space="preserve">Hierin wordt </w:t>
      </w:r>
      <w:r w:rsidR="00D3314E">
        <w:t xml:space="preserve">tevens </w:t>
      </w:r>
      <w:r>
        <w:t>beschreven waarvoor een product dient, waaruit het is gemaakt of afgeleid, aan welke kwaliteitseisen het moet voldoen en hoe en door wie het product moet worden getoetst (hier kan informatie uit de template “Productbeschrijving” worden gebruikt).</w:t>
      </w:r>
    </w:p>
    <w:p w14:paraId="420E0E19" w14:textId="303FBD62" w:rsidR="006C2DBF" w:rsidRDefault="006C2DBF" w:rsidP="00C92D60">
      <w:pPr>
        <w:pStyle w:val="Plattetekst2"/>
        <w:spacing w:after="0" w:line="276" w:lineRule="auto"/>
      </w:pPr>
      <w:r w:rsidRPr="006C2DBF">
        <w:rPr>
          <w:b/>
        </w:rPr>
        <w:lastRenderedPageBreak/>
        <w:t>Wetenschappelijke verslag</w:t>
      </w:r>
    </w:p>
    <w:p w14:paraId="18512C73" w14:textId="52199AC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p>
    <w:p w14:paraId="52420920" w14:textId="77777777" w:rsidR="006C2DBF" w:rsidRDefault="006C2DBF" w:rsidP="00C92D60">
      <w:pPr>
        <w:pStyle w:val="Plattetekst2"/>
        <w:spacing w:after="0" w:line="276" w:lineRule="auto"/>
      </w:pPr>
    </w:p>
    <w:p w14:paraId="1F524893" w14:textId="2DEE1A9E" w:rsidR="006C2DBF" w:rsidRDefault="006C2DBF" w:rsidP="00C92D60">
      <w:pPr>
        <w:pStyle w:val="Plattetekst2"/>
        <w:spacing w:after="0" w:line="276" w:lineRule="auto"/>
      </w:pPr>
      <w:r>
        <w:rPr>
          <w:b/>
        </w:rPr>
        <w:t>Document met de verschillen tussen de standaarden</w:t>
      </w:r>
    </w:p>
    <w:p w14:paraId="227FED1A" w14:textId="77777777" w:rsidR="006C2DBF" w:rsidRDefault="006C2DBF" w:rsidP="00C92D60">
      <w:pPr>
        <w:pStyle w:val="Plattetekst2"/>
        <w:spacing w:after="0" w:line="276" w:lineRule="auto"/>
      </w:pPr>
    </w:p>
    <w:p w14:paraId="20B7BFC9" w14:textId="4445447B" w:rsidR="006C2DBF" w:rsidRDefault="006C2DBF" w:rsidP="00C92D60">
      <w:pPr>
        <w:pStyle w:val="Plattetekst2"/>
        <w:spacing w:after="0" w:line="276" w:lineRule="auto"/>
      </w:pPr>
      <w:r>
        <w:rPr>
          <w:b/>
        </w:rPr>
        <w:t>Prototype</w:t>
      </w:r>
    </w:p>
    <w:p w14:paraId="306100F2" w14:textId="393D908A" w:rsidR="006C2DBF" w:rsidRDefault="006C2DBF" w:rsidP="00C92D60">
      <w:pPr>
        <w:pStyle w:val="Plattetekst2"/>
        <w:spacing w:after="0" w:line="276" w:lineRule="auto"/>
      </w:pPr>
      <w:r>
        <w:t xml:space="preserve">Moet voldoen aan de wensen van de orthopeed en wordt getoetst door de </w:t>
      </w:r>
      <w:proofErr w:type="spellStart"/>
      <w:r>
        <w:t>stagebeleider</w:t>
      </w:r>
      <w:proofErr w:type="spellEnd"/>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5D6F57BB" w14:textId="13859740" w:rsidR="00745ABD" w:rsidRPr="00745ABD" w:rsidRDefault="00745ABD" w:rsidP="00C92D60">
      <w:pPr>
        <w:pStyle w:val="Plattetekst2"/>
        <w:spacing w:after="0" w:line="276" w:lineRule="auto"/>
      </w:pPr>
      <w:r>
        <w:t>De presentatie wordt getoetst door de supervisor, stagebegeleider en de docent academische vaardigheden.</w:t>
      </w:r>
    </w:p>
    <w:p w14:paraId="65200263" w14:textId="77777777" w:rsidR="00C92D60" w:rsidRDefault="00C92D60" w:rsidP="00C92D60">
      <w:pPr>
        <w:pStyle w:val="Kop2"/>
        <w:rPr>
          <w:rFonts w:eastAsia="MS Mincho"/>
          <w:color w:val="000000"/>
        </w:rPr>
      </w:pPr>
      <w:bookmarkStart w:id="36" w:name="_Toc38723632"/>
      <w:bookmarkStart w:id="37" w:name="_Toc471986300"/>
      <w:r>
        <w:rPr>
          <w:rFonts w:eastAsia="MS Mincho"/>
          <w:color w:val="000000"/>
        </w:rPr>
        <w:t>Planning</w:t>
      </w:r>
      <w:bookmarkEnd w:id="36"/>
      <w:bookmarkEnd w:id="37"/>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3 </w:t>
      </w:r>
      <w:proofErr w:type="spellStart"/>
      <w:r w:rsidRPr="00311F04">
        <w:rPr>
          <w:rFonts w:eastAsia="MS Mincho"/>
          <w:color w:val="000000"/>
          <w:lang w:val="en-US"/>
        </w:rPr>
        <w:t>Maart</w:t>
      </w:r>
      <w:proofErr w:type="spellEnd"/>
      <w:r w:rsidRPr="00311F04">
        <w:rPr>
          <w:rFonts w:eastAsia="MS Mincho"/>
          <w:color w:val="000000"/>
          <w:lang w:val="en-US"/>
        </w:rPr>
        <w:tab/>
        <w:t>17 April</w:t>
      </w:r>
    </w:p>
    <w:p w14:paraId="1F7186C1"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24 </w:t>
      </w:r>
      <w:proofErr w:type="spellStart"/>
      <w:r w:rsidRPr="00311F04">
        <w:rPr>
          <w:rFonts w:eastAsia="MS Mincho"/>
          <w:color w:val="000000"/>
          <w:lang w:val="en-US"/>
        </w:rPr>
        <w:t>Maart</w:t>
      </w:r>
      <w:proofErr w:type="spellEnd"/>
      <w:r w:rsidRPr="00311F04">
        <w:rPr>
          <w:rFonts w:eastAsia="MS Mincho"/>
          <w:color w:val="000000"/>
          <w:lang w:val="en-US"/>
        </w:rPr>
        <w:tab/>
        <w:t>27 April</w:t>
      </w:r>
    </w:p>
    <w:p w14:paraId="614B5AB3" w14:textId="6205D763" w:rsidR="00311F04" w:rsidRP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36176658" w14:textId="1524EB53" w:rsidR="00311F04" w:rsidRPr="00311F04" w:rsidRDefault="005F2AAF" w:rsidP="00311F04">
      <w:pPr>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7A3CE7C7">
            <wp:simplePos x="0" y="0"/>
            <wp:positionH relativeFrom="column">
              <wp:posOffset>-699135</wp:posOffset>
            </wp:positionH>
            <wp:positionV relativeFrom="paragraph">
              <wp:posOffset>274320</wp:posOffset>
            </wp:positionV>
            <wp:extent cx="7162800" cy="2176780"/>
            <wp:effectExtent l="0" t="0" r="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4">
                      <a:extLst>
                        <a:ext uri="{28A0092B-C50C-407E-A947-70E740481C1C}">
                          <a14:useLocalDpi xmlns:a14="http://schemas.microsoft.com/office/drawing/2010/main" val="0"/>
                        </a:ext>
                      </a:extLst>
                    </a:blip>
                    <a:stretch>
                      <a:fillRect/>
                    </a:stretch>
                  </pic:blipFill>
                  <pic:spPr>
                    <a:xfrm>
                      <a:off x="0" y="0"/>
                      <a:ext cx="7162800" cy="2176780"/>
                    </a:xfrm>
                    <a:prstGeom prst="rect">
                      <a:avLst/>
                    </a:prstGeom>
                  </pic:spPr>
                </pic:pic>
              </a:graphicData>
            </a:graphic>
            <wp14:sizeRelH relativeFrom="page">
              <wp14:pctWidth>0</wp14:pctWidth>
            </wp14:sizeRelH>
            <wp14:sizeRelV relativeFrom="page">
              <wp14:pctHeight>0</wp14:pctHeight>
            </wp14:sizeRelV>
          </wp:anchor>
        </w:drawing>
      </w:r>
      <w:r w:rsidR="00311F04" w:rsidRPr="00311F04">
        <w:rPr>
          <w:rFonts w:eastAsia="MS Mincho"/>
          <w:noProof/>
          <w:color w:val="000000"/>
          <w:lang w:val="en-US" w:eastAsia="nl-NL"/>
        </w:rPr>
        <w:t xml:space="preserve"> </w:t>
      </w:r>
    </w:p>
    <w:p w14:paraId="11F380C2" w14:textId="7CCF680A" w:rsidR="00C92D60" w:rsidRDefault="00C92D60" w:rsidP="00C92D60">
      <w:pPr>
        <w:pStyle w:val="Kop2"/>
        <w:rPr>
          <w:rFonts w:eastAsia="MS Mincho"/>
        </w:rPr>
      </w:pPr>
      <w:bookmarkStart w:id="38" w:name="_Toc38723634"/>
      <w:bookmarkStart w:id="39" w:name="_Toc471986301"/>
      <w:r>
        <w:rPr>
          <w:rFonts w:eastAsia="MS Mincho"/>
        </w:rPr>
        <w:t>Benodigde mensen en middelen</w:t>
      </w:r>
      <w:bookmarkEnd w:id="38"/>
      <w:bookmarkEnd w:id="39"/>
    </w:p>
    <w:p w14:paraId="459F3DDC" w14:textId="32FC8D5F" w:rsidR="00C92D60" w:rsidRDefault="00C92D60" w:rsidP="00C92D60">
      <w:pPr>
        <w:pStyle w:val="Plattetekst2"/>
        <w:spacing w:after="0" w:line="276" w:lineRule="auto"/>
      </w:pPr>
      <w:r>
        <w:t>Hier volgt een overzicht van de geplande mensen (met de door hen vereiste competenties) en middelen die nodig zijn voor de realisatie van de producten, per fase.</w:t>
      </w:r>
    </w:p>
    <w:p w14:paraId="43D009C6" w14:textId="77777777" w:rsidR="00AC09EF" w:rsidRDefault="00AC09EF" w:rsidP="00D464DA">
      <w:pPr>
        <w:sectPr w:rsidR="00AC09EF" w:rsidSect="00144E89">
          <w:headerReference w:type="default" r:id="rId15"/>
          <w:footerReference w:type="default" r:id="rId16"/>
          <w:pgSz w:w="11906" w:h="16838"/>
          <w:pgMar w:top="2268" w:right="1418" w:bottom="1418" w:left="1418" w:header="709" w:footer="709" w:gutter="0"/>
          <w:cols w:space="708"/>
          <w:titlePg/>
          <w:docGrid w:linePitch="360"/>
        </w:sectPr>
      </w:pPr>
    </w:p>
    <w:p w14:paraId="6E9C5D27" w14:textId="48E56E91" w:rsidR="007004AC" w:rsidRPr="007004AC" w:rsidRDefault="00C92D60" w:rsidP="007004AC">
      <w:pPr>
        <w:pStyle w:val="Kop1"/>
        <w:rPr>
          <w:rFonts w:eastAsia="MS Mincho"/>
        </w:rPr>
      </w:pPr>
      <w:bookmarkStart w:id="40" w:name="_Toc471986302"/>
      <w:r>
        <w:rPr>
          <w:rFonts w:eastAsia="MS Mincho"/>
        </w:rPr>
        <w:lastRenderedPageBreak/>
        <w:t>Projecttoleranties</w:t>
      </w:r>
      <w:bookmarkEnd w:id="40"/>
    </w:p>
    <w:p w14:paraId="5FE3BDB7" w14:textId="62CA4AB5" w:rsidR="00E236FA" w:rsidRDefault="00E236FA" w:rsidP="00E236FA">
      <w:pPr>
        <w:rPr>
          <w:rFonts w:eastAsia="MS Mincho"/>
          <w:color w:val="000000"/>
        </w:rPr>
      </w:pPr>
      <w:r w:rsidRPr="00E236FA">
        <w:rPr>
          <w:rFonts w:eastAsia="MS Mincho"/>
          <w:b/>
          <w:color w:val="000000"/>
        </w:rPr>
        <w:t>Tijd</w:t>
      </w:r>
    </w:p>
    <w:p w14:paraId="05A0FD17" w14:textId="3E294A67" w:rsidR="00E236FA" w:rsidRDefault="00E236FA" w:rsidP="00E236FA">
      <w:pPr>
        <w:rPr>
          <w:rFonts w:eastAsia="MS Mincho"/>
          <w:color w:val="000000"/>
        </w:rPr>
      </w:pPr>
      <w:r w:rsidRPr="00E236FA">
        <w:rPr>
          <w:rFonts w:eastAsia="MS Mincho"/>
          <w:color w:val="000000"/>
        </w:rPr>
        <w:t>Als de student 5 of meer werkdagen afwezig is, zal de lengte van de stage met dezelfde periode verlengd worden.</w:t>
      </w:r>
    </w:p>
    <w:p w14:paraId="511827E2" w14:textId="77777777" w:rsidR="00E236FA" w:rsidRDefault="00E236FA" w:rsidP="00E236FA">
      <w:pPr>
        <w:rPr>
          <w:rFonts w:eastAsia="MS Mincho"/>
          <w:color w:val="000000"/>
        </w:rPr>
      </w:pPr>
    </w:p>
    <w:p w14:paraId="26BEFA78" w14:textId="079BA09E" w:rsidR="00E236FA" w:rsidRDefault="00E236FA" w:rsidP="00E236FA">
      <w:pPr>
        <w:rPr>
          <w:rFonts w:eastAsia="MS Mincho"/>
          <w:color w:val="000000"/>
        </w:rPr>
      </w:pPr>
      <w:r>
        <w:rPr>
          <w:rFonts w:eastAsia="MS Mincho"/>
          <w:b/>
          <w:color w:val="000000"/>
        </w:rPr>
        <w:t>Geld</w:t>
      </w:r>
    </w:p>
    <w:p w14:paraId="786D8AC3" w14:textId="6F0E0D51" w:rsidR="00E236FA" w:rsidRDefault="00A76368" w:rsidP="00E236FA">
      <w:pPr>
        <w:rPr>
          <w:rFonts w:eastAsia="MS Mincho"/>
          <w:color w:val="000000"/>
        </w:rPr>
      </w:pPr>
      <w:r>
        <w:rPr>
          <w:rFonts w:eastAsia="MS Mincho"/>
          <w:color w:val="000000"/>
        </w:rPr>
        <w:t>Voor dit onderzoek is geen financiering nodig</w:t>
      </w:r>
      <w:r w:rsidR="002649C0">
        <w:rPr>
          <w:rFonts w:eastAsia="MS Mincho"/>
          <w:color w:val="000000"/>
        </w:rPr>
        <w:t>.</w:t>
      </w:r>
    </w:p>
    <w:p w14:paraId="65B0D5E3" w14:textId="77777777" w:rsidR="002649C0" w:rsidRDefault="002649C0" w:rsidP="00E236FA">
      <w:pPr>
        <w:rPr>
          <w:rFonts w:eastAsia="MS Mincho"/>
          <w:color w:val="000000"/>
        </w:rPr>
      </w:pPr>
    </w:p>
    <w:p w14:paraId="4C0A5F39" w14:textId="44F3EDEA" w:rsidR="002649C0" w:rsidRDefault="002649C0" w:rsidP="00E236FA">
      <w:pPr>
        <w:rPr>
          <w:rFonts w:eastAsia="MS Mincho"/>
          <w:color w:val="000000"/>
        </w:rPr>
      </w:pPr>
      <w:r>
        <w:rPr>
          <w:rFonts w:eastAsia="MS Mincho"/>
          <w:b/>
          <w:color w:val="000000"/>
        </w:rPr>
        <w:t>Risico</w:t>
      </w:r>
    </w:p>
    <w:p w14:paraId="5CFB0C89" w14:textId="485058A9" w:rsidR="002649C0" w:rsidRDefault="002649C0" w:rsidP="00E236FA">
      <w:pPr>
        <w:rPr>
          <w:rFonts w:eastAsia="MS Mincho"/>
          <w:color w:val="000000"/>
        </w:rPr>
      </w:pPr>
      <w:r>
        <w:rPr>
          <w:rFonts w:eastAsia="MS Mincho"/>
          <w:color w:val="000000"/>
        </w:rPr>
        <w:t>Tekst</w:t>
      </w: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2151D04A" w14:textId="3CA3B4C8" w:rsidR="002649C0" w:rsidRDefault="002649C0" w:rsidP="00E236FA">
      <w:pPr>
        <w:rPr>
          <w:rFonts w:eastAsia="MS Mincho"/>
          <w:color w:val="000000"/>
        </w:rPr>
      </w:pPr>
      <w:r>
        <w:rPr>
          <w:rFonts w:eastAsia="MS Mincho"/>
          <w:color w:val="000000"/>
        </w:rPr>
        <w:t>Tekst</w:t>
      </w:r>
    </w:p>
    <w:p w14:paraId="1F13D915" w14:textId="77777777" w:rsidR="00AC09EF" w:rsidRDefault="00AC09EF" w:rsidP="00E236FA">
      <w:pPr>
        <w:rPr>
          <w:rFonts w:eastAsia="MS Mincho"/>
          <w:color w:val="000000"/>
        </w:rPr>
      </w:pPr>
    </w:p>
    <w:p w14:paraId="1345C095" w14:textId="469C4E96" w:rsidR="006114D9" w:rsidRPr="002649C0" w:rsidRDefault="002649C0" w:rsidP="006114D9">
      <w:pPr>
        <w:rPr>
          <w:rFonts w:eastAsia="MS Mincho"/>
          <w:color w:val="000000"/>
        </w:rPr>
      </w:pPr>
      <w:r>
        <w:rPr>
          <w:rFonts w:eastAsia="MS Mincho"/>
          <w:b/>
          <w:color w:val="000000"/>
        </w:rPr>
        <w:t>Scope</w:t>
      </w:r>
    </w:p>
    <w:tbl>
      <w:tblPr>
        <w:tblStyle w:val="Rastertabel4-accent1"/>
        <w:tblW w:w="0" w:type="auto"/>
        <w:tblLook w:val="04A0" w:firstRow="1" w:lastRow="0" w:firstColumn="1" w:lastColumn="0" w:noHBand="0" w:noVBand="1"/>
      </w:tblPr>
      <w:tblGrid>
        <w:gridCol w:w="1818"/>
        <w:gridCol w:w="1800"/>
        <w:gridCol w:w="1809"/>
        <w:gridCol w:w="1819"/>
        <w:gridCol w:w="1814"/>
      </w:tblGrid>
      <w:tr w:rsidR="00F779B6" w14:paraId="319E8D1B" w14:textId="77777777" w:rsidTr="00580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5F9D7F0" w14:textId="77777777" w:rsidR="00580D0D" w:rsidRDefault="00580D0D" w:rsidP="00C92D60">
            <w:pPr>
              <w:rPr>
                <w:lang w:eastAsia="nl-NL"/>
              </w:rPr>
            </w:pPr>
            <w:proofErr w:type="spellStart"/>
            <w:r>
              <w:rPr>
                <w:lang w:eastAsia="nl-NL"/>
              </w:rPr>
              <w:t>Supplier</w:t>
            </w:r>
            <w:proofErr w:type="spellEnd"/>
          </w:p>
        </w:tc>
        <w:tc>
          <w:tcPr>
            <w:tcW w:w="1842" w:type="dxa"/>
          </w:tcPr>
          <w:p w14:paraId="0CDDFACA" w14:textId="77777777" w:rsidR="00580D0D" w:rsidRDefault="00580D0D" w:rsidP="00580D0D">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Input</w:t>
            </w:r>
          </w:p>
        </w:tc>
        <w:tc>
          <w:tcPr>
            <w:tcW w:w="1842" w:type="dxa"/>
          </w:tcPr>
          <w:p w14:paraId="3AEAE0BD"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Proces</w:t>
            </w:r>
          </w:p>
        </w:tc>
        <w:tc>
          <w:tcPr>
            <w:tcW w:w="1842" w:type="dxa"/>
          </w:tcPr>
          <w:p w14:paraId="5FBC85D4"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Output</w:t>
            </w:r>
          </w:p>
        </w:tc>
        <w:tc>
          <w:tcPr>
            <w:tcW w:w="1842" w:type="dxa"/>
          </w:tcPr>
          <w:p w14:paraId="5E6707AE"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Customer</w:t>
            </w:r>
          </w:p>
        </w:tc>
      </w:tr>
      <w:tr w:rsidR="00580D0D" w14:paraId="1A5F3CFF" w14:textId="77777777" w:rsidTr="00580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A98180E" w14:textId="68443BB3" w:rsidR="00580D0D" w:rsidRDefault="00F779B6" w:rsidP="00C92D60">
            <w:pPr>
              <w:rPr>
                <w:lang w:eastAsia="nl-NL"/>
              </w:rPr>
            </w:pPr>
            <w:r>
              <w:rPr>
                <w:lang w:eastAsia="nl-NL"/>
              </w:rPr>
              <w:t>Orthopeed</w:t>
            </w:r>
          </w:p>
        </w:tc>
        <w:tc>
          <w:tcPr>
            <w:tcW w:w="1842" w:type="dxa"/>
          </w:tcPr>
          <w:p w14:paraId="27DFA35C" w14:textId="0C223B16"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Vragen</w:t>
            </w:r>
          </w:p>
        </w:tc>
        <w:tc>
          <w:tcPr>
            <w:tcW w:w="1842" w:type="dxa"/>
          </w:tcPr>
          <w:p w14:paraId="498AC4D5" w14:textId="22E9CFA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Interview</w:t>
            </w:r>
          </w:p>
        </w:tc>
        <w:tc>
          <w:tcPr>
            <w:tcW w:w="1842" w:type="dxa"/>
          </w:tcPr>
          <w:p w14:paraId="6BADF2FF" w14:textId="1841832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Antwoorden op vragen</w:t>
            </w:r>
          </w:p>
        </w:tc>
        <w:tc>
          <w:tcPr>
            <w:tcW w:w="1842" w:type="dxa"/>
          </w:tcPr>
          <w:p w14:paraId="0B5015C1" w14:textId="24511F93"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Student</w:t>
            </w:r>
          </w:p>
        </w:tc>
      </w:tr>
      <w:tr w:rsidR="00580D0D" w14:paraId="722CDF72" w14:textId="77777777" w:rsidTr="00580D0D">
        <w:tc>
          <w:tcPr>
            <w:cnfStyle w:val="001000000000" w:firstRow="0" w:lastRow="0" w:firstColumn="1" w:lastColumn="0" w:oddVBand="0" w:evenVBand="0" w:oddHBand="0" w:evenHBand="0" w:firstRowFirstColumn="0" w:firstRowLastColumn="0" w:lastRowFirstColumn="0" w:lastRowLastColumn="0"/>
            <w:tcW w:w="1842" w:type="dxa"/>
          </w:tcPr>
          <w:p w14:paraId="52B3B8BC" w14:textId="77777777" w:rsidR="00580D0D" w:rsidRDefault="00580D0D" w:rsidP="00C92D60">
            <w:pPr>
              <w:rPr>
                <w:lang w:eastAsia="nl-NL"/>
              </w:rPr>
            </w:pPr>
          </w:p>
        </w:tc>
        <w:tc>
          <w:tcPr>
            <w:tcW w:w="1842" w:type="dxa"/>
          </w:tcPr>
          <w:p w14:paraId="53C2E3AE"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76A56CD0"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434C6943"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656F195D"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r>
    </w:tbl>
    <w:p w14:paraId="41EDE872" w14:textId="77777777" w:rsidR="00E1378E" w:rsidRDefault="00E1378E" w:rsidP="00E1378E">
      <w:pPr>
        <w:rPr>
          <w:lang w:eastAsia="nl-NL"/>
        </w:rPr>
      </w:pPr>
    </w:p>
    <w:p w14:paraId="41F23FD6" w14:textId="05B0BCB6" w:rsidR="00630245" w:rsidRPr="00CC75C2" w:rsidRDefault="00630245" w:rsidP="00E1378E">
      <w:pPr>
        <w:rPr>
          <w:i/>
          <w:sz w:val="22"/>
          <w:szCs w:val="22"/>
          <w:lang w:eastAsia="nl-NL"/>
        </w:rPr>
      </w:pPr>
      <w:r w:rsidRPr="00CC75C2">
        <w:rPr>
          <w:i/>
          <w:sz w:val="22"/>
          <w:szCs w:val="22"/>
          <w:lang w:eastAsia="nl-NL"/>
        </w:rPr>
        <w:t xml:space="preserve">Zou u </w:t>
      </w:r>
      <w:r w:rsidR="00F779B6" w:rsidRPr="00CC75C2">
        <w:rPr>
          <w:i/>
          <w:sz w:val="22"/>
          <w:szCs w:val="22"/>
          <w:lang w:eastAsia="nl-NL"/>
        </w:rPr>
        <w:t>voor deze onderdelen misschien wat meer uitleg kunnen geven, voornamelijk over scope?</w:t>
      </w:r>
    </w:p>
    <w:p w14:paraId="5EFB233F" w14:textId="77777777" w:rsidR="00E1378E" w:rsidRDefault="00E1378E" w:rsidP="00E1378E">
      <w:pPr>
        <w:rPr>
          <w:lang w:eastAsia="nl-NL"/>
        </w:rPr>
      </w:pPr>
    </w:p>
    <w:p w14:paraId="63840CD0" w14:textId="77777777" w:rsidR="00E1378E" w:rsidRDefault="00E1378E" w:rsidP="00E1378E">
      <w:pPr>
        <w:rPr>
          <w:lang w:eastAsia="nl-NL"/>
        </w:rPr>
      </w:pPr>
    </w:p>
    <w:p w14:paraId="1A3B71BC" w14:textId="77777777" w:rsidR="00E1378E" w:rsidRDefault="00E1378E" w:rsidP="00E1378E">
      <w:pPr>
        <w:rPr>
          <w:lang w:eastAsia="nl-NL"/>
        </w:rPr>
      </w:pPr>
    </w:p>
    <w:p w14:paraId="468F9649" w14:textId="2E99A42D" w:rsidR="007004AC" w:rsidRPr="007004AC" w:rsidRDefault="007004AC" w:rsidP="007004AC">
      <w:pPr>
        <w:pStyle w:val="Kop1"/>
      </w:pPr>
      <w:bookmarkStart w:id="41" w:name="_Toc471986303"/>
      <w:r>
        <w:t>Referenties</w:t>
      </w:r>
      <w:bookmarkEnd w:id="41"/>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Hoe online is jouw ziekenhuis? [Internet]. Beschikbaar via: </w:t>
      </w:r>
      <w:hyperlink r:id="rId17"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18"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FHIR dé standaard voor gegevensuitwisseling in de zorg? [Internet]. Beschikbaar via: </w:t>
      </w:r>
      <w:hyperlink r:id="rId19"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24CF8293" w14:textId="6CDF1E05" w:rsidR="007004AC" w:rsidRPr="007004AC"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0"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sectPr w:rsidR="007004AC"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9C58F" w14:textId="77777777" w:rsidR="003F09EF" w:rsidRDefault="003F09EF" w:rsidP="009176CF">
      <w:pPr>
        <w:spacing w:line="240" w:lineRule="auto"/>
      </w:pPr>
      <w:r>
        <w:separator/>
      </w:r>
    </w:p>
  </w:endnote>
  <w:endnote w:type="continuationSeparator" w:id="0">
    <w:p w14:paraId="6E3419EA" w14:textId="77777777" w:rsidR="003F09EF" w:rsidRDefault="003F09EF"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156B5A6C" w:rsidR="00D464DA" w:rsidRPr="00162D3C" w:rsidRDefault="00F25DBD" w:rsidP="00144E89">
    <w:pPr>
      <w:pStyle w:val="Voettekst"/>
      <w:pBdr>
        <w:top w:val="single" w:sz="4" w:space="1" w:color="auto"/>
      </w:pBdr>
      <w:jc w:val="right"/>
      <w:rPr>
        <w:color w:val="000000"/>
        <w:sz w:val="14"/>
        <w:szCs w:val="14"/>
      </w:rPr>
    </w:pPr>
    <w:r>
      <w:rPr>
        <w:color w:val="000000"/>
        <w:sz w:val="14"/>
        <w:szCs w:val="14"/>
      </w:rPr>
      <w:t>12</w:t>
    </w:r>
    <w:r w:rsidR="00D3314E">
      <w:rPr>
        <w:color w:val="000000"/>
        <w:sz w:val="14"/>
        <w:szCs w:val="14"/>
      </w:rPr>
      <w:t xml:space="preserve"> januari 2017</w:t>
    </w:r>
  </w:p>
  <w:p w14:paraId="62941DE0" w14:textId="77777777" w:rsidR="00D464DA" w:rsidRPr="00162D3C" w:rsidRDefault="00D464DA" w:rsidP="00162D3C">
    <w:pPr>
      <w:pStyle w:val="Voettekst"/>
      <w:jc w:val="right"/>
      <w:rPr>
        <w:color w:val="000000"/>
        <w:sz w:val="14"/>
        <w:szCs w:val="14"/>
      </w:rPr>
    </w:pPr>
    <w:r>
      <w:rPr>
        <w:color w:val="000000"/>
        <w:sz w:val="14"/>
        <w:szCs w:val="14"/>
      </w:rPr>
      <w:t xml:space="preserve">Versie </w:t>
    </w:r>
    <w:r w:rsidR="000D6239">
      <w:rPr>
        <w:color w:val="000000"/>
        <w:sz w:val="14"/>
        <w:szCs w:val="14"/>
      </w:rPr>
      <w:t>3</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9F6835">
      <w:rPr>
        <w:noProof/>
        <w:color w:val="000000"/>
        <w:sz w:val="14"/>
        <w:szCs w:val="14"/>
      </w:rPr>
      <w:t>2</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9F6835">
      <w:rPr>
        <w:noProof/>
        <w:color w:val="000000"/>
        <w:sz w:val="14"/>
        <w:szCs w:val="14"/>
      </w:rPr>
      <w:t>8</w:t>
    </w:r>
    <w:r w:rsidR="00C96781"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E83A0" w14:textId="77777777" w:rsidR="003F09EF" w:rsidRDefault="003F09EF" w:rsidP="009176CF">
      <w:pPr>
        <w:spacing w:line="240" w:lineRule="auto"/>
      </w:pPr>
      <w:r>
        <w:separator/>
      </w:r>
    </w:p>
  </w:footnote>
  <w:footnote w:type="continuationSeparator" w:id="0">
    <w:p w14:paraId="44AB5A82" w14:textId="77777777" w:rsidR="003F09EF" w:rsidRDefault="003F09EF"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77777777" w:rsidR="00D464DA" w:rsidRPr="007D4988" w:rsidRDefault="00EB2DC0">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orthopedie bij NL Healthcare </w:t>
    </w:r>
    <w:proofErr w:type="spellStart"/>
    <w:r w:rsidRPr="00C55591">
      <w:rPr>
        <w:sz w:val="14"/>
        <w:szCs w:val="14"/>
      </w:rPr>
      <w:t>Clinics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3"/>
  </w:num>
  <w:num w:numId="2">
    <w:abstractNumId w:val="0"/>
  </w:num>
  <w:num w:numId="3">
    <w:abstractNumId w:val="6"/>
  </w:num>
  <w:num w:numId="4">
    <w:abstractNumId w:val="7"/>
  </w:num>
  <w:num w:numId="5">
    <w:abstractNumId w:val="9"/>
  </w:num>
  <w:num w:numId="6">
    <w:abstractNumId w:val="1"/>
  </w:num>
  <w:num w:numId="7">
    <w:abstractNumId w:val="2"/>
  </w:num>
  <w:num w:numId="8">
    <w:abstractNumId w:val="5"/>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2323"/>
    <w:rsid w:val="000254E4"/>
    <w:rsid w:val="00042DC0"/>
    <w:rsid w:val="00044DF0"/>
    <w:rsid w:val="00062370"/>
    <w:rsid w:val="00066716"/>
    <w:rsid w:val="00085965"/>
    <w:rsid w:val="000B33FF"/>
    <w:rsid w:val="000C07A3"/>
    <w:rsid w:val="000C3175"/>
    <w:rsid w:val="000C5E51"/>
    <w:rsid w:val="000C6632"/>
    <w:rsid w:val="000D6239"/>
    <w:rsid w:val="000F749A"/>
    <w:rsid w:val="0010386C"/>
    <w:rsid w:val="00116DA5"/>
    <w:rsid w:val="00120CDA"/>
    <w:rsid w:val="0012715A"/>
    <w:rsid w:val="00130672"/>
    <w:rsid w:val="00143251"/>
    <w:rsid w:val="001435BE"/>
    <w:rsid w:val="00144E89"/>
    <w:rsid w:val="001558E3"/>
    <w:rsid w:val="00161AF7"/>
    <w:rsid w:val="00162D3C"/>
    <w:rsid w:val="00164663"/>
    <w:rsid w:val="00181805"/>
    <w:rsid w:val="001E166A"/>
    <w:rsid w:val="001F19D6"/>
    <w:rsid w:val="001F277F"/>
    <w:rsid w:val="00210115"/>
    <w:rsid w:val="0023490E"/>
    <w:rsid w:val="00234C0C"/>
    <w:rsid w:val="00240244"/>
    <w:rsid w:val="0024375D"/>
    <w:rsid w:val="00247B40"/>
    <w:rsid w:val="002649C0"/>
    <w:rsid w:val="00280E5A"/>
    <w:rsid w:val="002A20AE"/>
    <w:rsid w:val="002A6D37"/>
    <w:rsid w:val="002B506B"/>
    <w:rsid w:val="002F44EB"/>
    <w:rsid w:val="002F6C36"/>
    <w:rsid w:val="00304851"/>
    <w:rsid w:val="00305B51"/>
    <w:rsid w:val="00311F04"/>
    <w:rsid w:val="00315E87"/>
    <w:rsid w:val="00320C28"/>
    <w:rsid w:val="00321EFB"/>
    <w:rsid w:val="00324D1F"/>
    <w:rsid w:val="00334BA0"/>
    <w:rsid w:val="0035499D"/>
    <w:rsid w:val="00357120"/>
    <w:rsid w:val="003626EF"/>
    <w:rsid w:val="003A5BA7"/>
    <w:rsid w:val="003B7D73"/>
    <w:rsid w:val="003C765E"/>
    <w:rsid w:val="003D099D"/>
    <w:rsid w:val="003D4C0F"/>
    <w:rsid w:val="003E44BA"/>
    <w:rsid w:val="003F09EF"/>
    <w:rsid w:val="003F56DC"/>
    <w:rsid w:val="00403526"/>
    <w:rsid w:val="00406752"/>
    <w:rsid w:val="004070E3"/>
    <w:rsid w:val="004437CA"/>
    <w:rsid w:val="00443ED1"/>
    <w:rsid w:val="00456D93"/>
    <w:rsid w:val="00460D60"/>
    <w:rsid w:val="00463E69"/>
    <w:rsid w:val="00465070"/>
    <w:rsid w:val="00470C2E"/>
    <w:rsid w:val="00487C82"/>
    <w:rsid w:val="00492B28"/>
    <w:rsid w:val="004A52F4"/>
    <w:rsid w:val="004B6381"/>
    <w:rsid w:val="004F24A8"/>
    <w:rsid w:val="004F2ECA"/>
    <w:rsid w:val="004F7B48"/>
    <w:rsid w:val="005039ED"/>
    <w:rsid w:val="005040FC"/>
    <w:rsid w:val="00504530"/>
    <w:rsid w:val="00505A86"/>
    <w:rsid w:val="00536178"/>
    <w:rsid w:val="00550033"/>
    <w:rsid w:val="00580D0D"/>
    <w:rsid w:val="005A5708"/>
    <w:rsid w:val="005B6620"/>
    <w:rsid w:val="005C6BAB"/>
    <w:rsid w:val="005D57FC"/>
    <w:rsid w:val="005D7586"/>
    <w:rsid w:val="005E60B2"/>
    <w:rsid w:val="005F2AAF"/>
    <w:rsid w:val="005F681A"/>
    <w:rsid w:val="006114D9"/>
    <w:rsid w:val="00627BB7"/>
    <w:rsid w:val="00630245"/>
    <w:rsid w:val="00633290"/>
    <w:rsid w:val="006367FF"/>
    <w:rsid w:val="00637355"/>
    <w:rsid w:val="0064091F"/>
    <w:rsid w:val="006551D2"/>
    <w:rsid w:val="00656388"/>
    <w:rsid w:val="006638F0"/>
    <w:rsid w:val="00670A1A"/>
    <w:rsid w:val="006731EF"/>
    <w:rsid w:val="00681D7F"/>
    <w:rsid w:val="00697E99"/>
    <w:rsid w:val="006A0744"/>
    <w:rsid w:val="006B72BE"/>
    <w:rsid w:val="006C2DBF"/>
    <w:rsid w:val="006E2A77"/>
    <w:rsid w:val="006F5D8B"/>
    <w:rsid w:val="007004AC"/>
    <w:rsid w:val="00724AB1"/>
    <w:rsid w:val="00740710"/>
    <w:rsid w:val="007435B2"/>
    <w:rsid w:val="00745ABD"/>
    <w:rsid w:val="00747558"/>
    <w:rsid w:val="00760379"/>
    <w:rsid w:val="0076598E"/>
    <w:rsid w:val="00767215"/>
    <w:rsid w:val="00784C74"/>
    <w:rsid w:val="00791D01"/>
    <w:rsid w:val="007A0F95"/>
    <w:rsid w:val="007B0F2E"/>
    <w:rsid w:val="007D4988"/>
    <w:rsid w:val="007D6722"/>
    <w:rsid w:val="007F00A4"/>
    <w:rsid w:val="00812341"/>
    <w:rsid w:val="00830AB3"/>
    <w:rsid w:val="00847C1F"/>
    <w:rsid w:val="0088097F"/>
    <w:rsid w:val="008821C3"/>
    <w:rsid w:val="00892208"/>
    <w:rsid w:val="0089752A"/>
    <w:rsid w:val="008A089F"/>
    <w:rsid w:val="008B606C"/>
    <w:rsid w:val="008E47A2"/>
    <w:rsid w:val="0091493A"/>
    <w:rsid w:val="009162D2"/>
    <w:rsid w:val="009176CF"/>
    <w:rsid w:val="00923154"/>
    <w:rsid w:val="00923D62"/>
    <w:rsid w:val="00924EFC"/>
    <w:rsid w:val="00925464"/>
    <w:rsid w:val="00957068"/>
    <w:rsid w:val="00974C54"/>
    <w:rsid w:val="0097562A"/>
    <w:rsid w:val="009950EE"/>
    <w:rsid w:val="00997277"/>
    <w:rsid w:val="009B5911"/>
    <w:rsid w:val="009C0D84"/>
    <w:rsid w:val="009F6835"/>
    <w:rsid w:val="00A0038B"/>
    <w:rsid w:val="00A06125"/>
    <w:rsid w:val="00A11D7C"/>
    <w:rsid w:val="00A560CF"/>
    <w:rsid w:val="00A63B32"/>
    <w:rsid w:val="00A67447"/>
    <w:rsid w:val="00A76368"/>
    <w:rsid w:val="00A87313"/>
    <w:rsid w:val="00AC09EF"/>
    <w:rsid w:val="00AD6E7F"/>
    <w:rsid w:val="00AF2870"/>
    <w:rsid w:val="00B00717"/>
    <w:rsid w:val="00B07CFC"/>
    <w:rsid w:val="00B07F3C"/>
    <w:rsid w:val="00B308BA"/>
    <w:rsid w:val="00B37075"/>
    <w:rsid w:val="00B450EB"/>
    <w:rsid w:val="00B46234"/>
    <w:rsid w:val="00B74E45"/>
    <w:rsid w:val="00B8369A"/>
    <w:rsid w:val="00B903BF"/>
    <w:rsid w:val="00BA4534"/>
    <w:rsid w:val="00BC3963"/>
    <w:rsid w:val="00BD4573"/>
    <w:rsid w:val="00BF6816"/>
    <w:rsid w:val="00C147D3"/>
    <w:rsid w:val="00C22DF5"/>
    <w:rsid w:val="00C240E1"/>
    <w:rsid w:val="00C55591"/>
    <w:rsid w:val="00C765A1"/>
    <w:rsid w:val="00C80E5A"/>
    <w:rsid w:val="00C90173"/>
    <w:rsid w:val="00C90255"/>
    <w:rsid w:val="00C92C15"/>
    <w:rsid w:val="00C92D60"/>
    <w:rsid w:val="00C96781"/>
    <w:rsid w:val="00C97255"/>
    <w:rsid w:val="00CA7872"/>
    <w:rsid w:val="00CB00D2"/>
    <w:rsid w:val="00CC75C2"/>
    <w:rsid w:val="00CE2BC6"/>
    <w:rsid w:val="00CE3C5B"/>
    <w:rsid w:val="00CE763C"/>
    <w:rsid w:val="00CF1B26"/>
    <w:rsid w:val="00D004B6"/>
    <w:rsid w:val="00D1282C"/>
    <w:rsid w:val="00D21B1A"/>
    <w:rsid w:val="00D274A3"/>
    <w:rsid w:val="00D3314E"/>
    <w:rsid w:val="00D464DA"/>
    <w:rsid w:val="00D50B15"/>
    <w:rsid w:val="00D57F90"/>
    <w:rsid w:val="00D6067D"/>
    <w:rsid w:val="00D77CFD"/>
    <w:rsid w:val="00D913E1"/>
    <w:rsid w:val="00D97D3B"/>
    <w:rsid w:val="00DB0250"/>
    <w:rsid w:val="00DB6EEA"/>
    <w:rsid w:val="00DB7DC5"/>
    <w:rsid w:val="00DC583A"/>
    <w:rsid w:val="00DC6691"/>
    <w:rsid w:val="00DE1E2F"/>
    <w:rsid w:val="00DE5396"/>
    <w:rsid w:val="00E03B78"/>
    <w:rsid w:val="00E1133A"/>
    <w:rsid w:val="00E1378E"/>
    <w:rsid w:val="00E236FA"/>
    <w:rsid w:val="00E42993"/>
    <w:rsid w:val="00E65185"/>
    <w:rsid w:val="00E94DC2"/>
    <w:rsid w:val="00EA4035"/>
    <w:rsid w:val="00EB2DC0"/>
    <w:rsid w:val="00EB2F19"/>
    <w:rsid w:val="00EF3E79"/>
    <w:rsid w:val="00EF4751"/>
    <w:rsid w:val="00EF4B1D"/>
    <w:rsid w:val="00EF782C"/>
    <w:rsid w:val="00F030AB"/>
    <w:rsid w:val="00F25DBD"/>
    <w:rsid w:val="00F3020C"/>
    <w:rsid w:val="00F31E20"/>
    <w:rsid w:val="00F36933"/>
    <w:rsid w:val="00F4375C"/>
    <w:rsid w:val="00F44CA9"/>
    <w:rsid w:val="00F604F5"/>
    <w:rsid w:val="00F7093B"/>
    <w:rsid w:val="00F74AFB"/>
    <w:rsid w:val="00F779B6"/>
    <w:rsid w:val="00F82E42"/>
    <w:rsid w:val="00F96C6F"/>
    <w:rsid w:val="00FB5F2E"/>
    <w:rsid w:val="00FB6D9F"/>
    <w:rsid w:val="00FD2083"/>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semiHidden/>
    <w:unhideWhenUsed/>
    <w:rsid w:val="00C92D60"/>
    <w:pPr>
      <w:spacing w:after="120" w:line="480" w:lineRule="auto"/>
    </w:pPr>
  </w:style>
  <w:style w:type="character" w:customStyle="1" w:styleId="Plattetekst2Teken">
    <w:name w:val="Platte tekst 2 Teken"/>
    <w:link w:val="Plattetekst2"/>
    <w:uiPriority w:val="99"/>
    <w:semiHidden/>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nvz-ziekenhuizen.nl/actueel/huidig-artikel/3105-vipp-programma-van-star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s://www.hoeonlineisjouwziekenhuis.nl/index.html" TargetMode="External"/><Relationship Id="rId18" Type="http://schemas.openxmlformats.org/officeDocument/2006/relationships/hyperlink" Target="https://www.eerstekamer.nl/nieuws/20161004/eerste_kamer_stemt_in_met" TargetMode="External"/><Relationship Id="rId19" Type="http://schemas.openxmlformats.org/officeDocument/2006/relationships/hyperlink" Target="https://www.nictiz.nl/blog/fhir-de-standaard-voor-gegevensuitwisseling-in-de-z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F74EB-FB3B-6040-8BAC-41F3F643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138</TotalTime>
  <Pages>8</Pages>
  <Words>1975</Words>
  <Characters>10864</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12814</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32</cp:revision>
  <cp:lastPrinted>2014-02-27T10:54:00Z</cp:lastPrinted>
  <dcterms:created xsi:type="dcterms:W3CDTF">2017-01-11T10:55:00Z</dcterms:created>
  <dcterms:modified xsi:type="dcterms:W3CDTF">2017-01-12T13:26:00Z</dcterms:modified>
</cp:coreProperties>
</file>