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AF1" w:rsidRDefault="00E34AF1" w:rsidP="00E34AF1">
      <w:pPr>
        <w:pStyle w:val="1"/>
        <w:jc w:val="center"/>
        <w:rPr>
          <w:rStyle w:val="FontStyle77"/>
          <w:sz w:val="24"/>
          <w:szCs w:val="24"/>
        </w:rPr>
      </w:pPr>
      <w:bookmarkStart w:id="0" w:name="_Toc515017198"/>
      <w:bookmarkStart w:id="1" w:name="_Toc39772475"/>
      <w:r>
        <w:rPr>
          <w:rStyle w:val="FontStyle77"/>
          <w:sz w:val="24"/>
          <w:szCs w:val="24"/>
        </w:rPr>
        <w:t>Министерство образования и науки РФ</w:t>
      </w:r>
      <w:bookmarkEnd w:id="0"/>
      <w:bookmarkEnd w:id="1"/>
      <w:r>
        <w:rPr>
          <w:rStyle w:val="FontStyle77"/>
          <w:sz w:val="24"/>
          <w:szCs w:val="24"/>
        </w:rPr>
        <w:t xml:space="preserve"> </w:t>
      </w:r>
    </w:p>
    <w:p w:rsidR="00E34AF1" w:rsidRDefault="00E34AF1" w:rsidP="00E34AF1">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E34AF1" w:rsidRDefault="00E34AF1" w:rsidP="00E34AF1">
      <w:pPr>
        <w:pStyle w:val="Style52"/>
        <w:widowControl/>
        <w:jc w:val="center"/>
      </w:pPr>
    </w:p>
    <w:tbl>
      <w:tblPr>
        <w:tblW w:w="0" w:type="auto"/>
        <w:tblLayout w:type="fixed"/>
        <w:tblLook w:val="0000" w:firstRow="0" w:lastRow="0" w:firstColumn="0" w:lastColumn="0" w:noHBand="0" w:noVBand="0"/>
      </w:tblPr>
      <w:tblGrid>
        <w:gridCol w:w="2756"/>
        <w:gridCol w:w="7384"/>
      </w:tblGrid>
      <w:tr w:rsidR="00E34AF1" w:rsidTr="00F64F79">
        <w:tc>
          <w:tcPr>
            <w:tcW w:w="2756" w:type="dxa"/>
            <w:shd w:val="clear" w:color="auto" w:fill="auto"/>
            <w:vAlign w:val="bottom"/>
          </w:tcPr>
          <w:p w:rsidR="00E34AF1" w:rsidRDefault="00E34AF1" w:rsidP="00F64F79">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4" w:type="dxa"/>
            <w:tcBorders>
              <w:bottom w:val="single" w:sz="4" w:space="0" w:color="000000"/>
            </w:tcBorders>
            <w:shd w:val="clear" w:color="auto" w:fill="auto"/>
          </w:tcPr>
          <w:p w:rsidR="00E34AF1" w:rsidRPr="008560EA" w:rsidRDefault="00E34AF1" w:rsidP="008560EA">
            <w:pPr>
              <w:pStyle w:val="Style31"/>
              <w:widowControl/>
              <w:snapToGrid w:val="0"/>
              <w:jc w:val="center"/>
              <w:rPr>
                <w:rFonts w:ascii="Times New Roman" w:hAnsi="Times New Roman" w:cs="Times New Roman"/>
                <w:sz w:val="22"/>
                <w:szCs w:val="22"/>
              </w:rPr>
            </w:pPr>
            <w:r w:rsidRPr="008560EA">
              <w:rPr>
                <w:rFonts w:ascii="Times New Roman" w:hAnsi="Times New Roman" w:cs="Times New Roman"/>
                <w:sz w:val="22"/>
                <w:szCs w:val="22"/>
              </w:rPr>
              <w:t>Факультет информационных технологий и компьютерных систем</w:t>
            </w:r>
          </w:p>
        </w:tc>
      </w:tr>
      <w:tr w:rsidR="00E34AF1" w:rsidTr="00F64F79">
        <w:tc>
          <w:tcPr>
            <w:tcW w:w="2756" w:type="dxa"/>
            <w:shd w:val="clear" w:color="auto" w:fill="auto"/>
            <w:vAlign w:val="bottom"/>
          </w:tcPr>
          <w:p w:rsidR="00E34AF1" w:rsidRDefault="00E34AF1" w:rsidP="00F64F79">
            <w:pPr>
              <w:pStyle w:val="Style60"/>
              <w:widowControl/>
              <w:snapToGrid w:val="0"/>
            </w:pPr>
          </w:p>
        </w:tc>
        <w:tc>
          <w:tcPr>
            <w:tcW w:w="7384" w:type="dxa"/>
            <w:shd w:val="clear" w:color="auto" w:fill="auto"/>
          </w:tcPr>
          <w:p w:rsidR="00E34AF1" w:rsidRDefault="00E34AF1" w:rsidP="00F64F79">
            <w:pPr>
              <w:pStyle w:val="Style60"/>
              <w:widowControl/>
              <w:snapToGrid w:val="0"/>
              <w:jc w:val="center"/>
            </w:pPr>
          </w:p>
        </w:tc>
      </w:tr>
      <w:tr w:rsidR="00E34AF1" w:rsidTr="00F64F79">
        <w:tc>
          <w:tcPr>
            <w:tcW w:w="2756" w:type="dxa"/>
            <w:shd w:val="clear" w:color="auto" w:fill="auto"/>
            <w:vAlign w:val="bottom"/>
          </w:tcPr>
          <w:p w:rsidR="00E34AF1" w:rsidRDefault="00E34AF1" w:rsidP="00F64F79">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4" w:type="dxa"/>
            <w:tcBorders>
              <w:bottom w:val="single" w:sz="4" w:space="0" w:color="000000"/>
            </w:tcBorders>
            <w:shd w:val="clear" w:color="auto" w:fill="auto"/>
          </w:tcPr>
          <w:p w:rsidR="00E34AF1" w:rsidRDefault="00E34AF1" w:rsidP="008560EA">
            <w:pPr>
              <w:pStyle w:val="Style31"/>
              <w:widowControl/>
              <w:snapToGrid w:val="0"/>
              <w:jc w:val="center"/>
            </w:pPr>
            <w:r w:rsidRPr="008560EA">
              <w:rPr>
                <w:rFonts w:ascii="Times New Roman" w:hAnsi="Times New Roman" w:cs="Times New Roman"/>
                <w:sz w:val="22"/>
                <w:szCs w:val="22"/>
              </w:rPr>
              <w:t>Информатики и вычислительной техники</w:t>
            </w:r>
          </w:p>
        </w:tc>
      </w:tr>
      <w:tr w:rsidR="00E34AF1" w:rsidTr="00F64F79">
        <w:trPr>
          <w:trHeight w:val="85"/>
        </w:trPr>
        <w:tc>
          <w:tcPr>
            <w:tcW w:w="2756" w:type="dxa"/>
            <w:shd w:val="clear" w:color="auto" w:fill="auto"/>
          </w:tcPr>
          <w:p w:rsidR="00E34AF1" w:rsidRDefault="00E34AF1" w:rsidP="00F64F79">
            <w:pPr>
              <w:pStyle w:val="Style60"/>
              <w:widowControl/>
              <w:snapToGrid w:val="0"/>
            </w:pPr>
          </w:p>
        </w:tc>
        <w:tc>
          <w:tcPr>
            <w:tcW w:w="7384" w:type="dxa"/>
            <w:tcBorders>
              <w:top w:val="single" w:sz="4" w:space="0" w:color="000000"/>
            </w:tcBorders>
            <w:shd w:val="clear" w:color="auto" w:fill="auto"/>
          </w:tcPr>
          <w:p w:rsidR="00E34AF1" w:rsidRDefault="00E34AF1" w:rsidP="00F64F79">
            <w:pPr>
              <w:pStyle w:val="Style60"/>
              <w:widowControl/>
              <w:snapToGrid w:val="0"/>
              <w:jc w:val="center"/>
            </w:pPr>
          </w:p>
        </w:tc>
      </w:tr>
    </w:tbl>
    <w:p w:rsidR="00E34AF1" w:rsidRDefault="00E34AF1" w:rsidP="00E34AF1">
      <w:pPr>
        <w:pStyle w:val="Style53"/>
        <w:widowControl/>
        <w:jc w:val="right"/>
      </w:pPr>
    </w:p>
    <w:p w:rsidR="00E34AF1" w:rsidRDefault="00E34AF1" w:rsidP="00E34AF1">
      <w:pPr>
        <w:pStyle w:val="Style31"/>
        <w:widowControl/>
        <w:jc w:val="center"/>
        <w:rPr>
          <w:rStyle w:val="FontStyle73"/>
          <w:sz w:val="28"/>
          <w:szCs w:val="28"/>
        </w:rPr>
      </w:pPr>
      <w:r>
        <w:rPr>
          <w:rStyle w:val="FontStyle73"/>
          <w:sz w:val="28"/>
          <w:szCs w:val="28"/>
        </w:rPr>
        <w:t>КУРСОВОЙ ПРОЕКТ (РАБОТА)</w:t>
      </w:r>
    </w:p>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2075"/>
        <w:gridCol w:w="8065"/>
      </w:tblGrid>
      <w:tr w:rsidR="00E34AF1" w:rsidTr="00F64F79">
        <w:tc>
          <w:tcPr>
            <w:tcW w:w="2075"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по дисциплине</w:t>
            </w:r>
          </w:p>
        </w:tc>
        <w:tc>
          <w:tcPr>
            <w:tcW w:w="8065" w:type="dxa"/>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E34AF1" w:rsidTr="00F64F79">
        <w:tc>
          <w:tcPr>
            <w:tcW w:w="2075"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8065" w:type="dxa"/>
            <w:tcBorders>
              <w:top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c>
          <w:tcPr>
            <w:tcW w:w="2075"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на тему</w:t>
            </w:r>
          </w:p>
        </w:tc>
        <w:tc>
          <w:tcPr>
            <w:tcW w:w="8065" w:type="dxa"/>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sidRPr="00E34AF1">
              <w:rPr>
                <w:rFonts w:ascii="Times New Roman" w:hAnsi="Times New Roman" w:cs="Times New Roman"/>
                <w:sz w:val="22"/>
                <w:szCs w:val="22"/>
              </w:rPr>
              <w:t xml:space="preserve"> </w:t>
            </w:r>
            <w:r>
              <w:rPr>
                <w:rFonts w:ascii="Times New Roman" w:hAnsi="Times New Roman" w:cs="Times New Roman"/>
                <w:sz w:val="22"/>
                <w:szCs w:val="22"/>
              </w:rPr>
              <w:t>программная модель посещения отделения Сбербанка</w:t>
            </w:r>
          </w:p>
        </w:tc>
      </w:tr>
    </w:tbl>
    <w:p w:rsidR="00E34AF1" w:rsidRDefault="00E34AF1" w:rsidP="00E34AF1">
      <w:pPr>
        <w:pStyle w:val="Style31"/>
        <w:widowControl/>
        <w:jc w:val="center"/>
      </w:pPr>
    </w:p>
    <w:p w:rsidR="00E34AF1" w:rsidRDefault="00E34AF1" w:rsidP="00E34AF1">
      <w:pPr>
        <w:pStyle w:val="Style31"/>
        <w:widowControl/>
        <w:jc w:val="center"/>
        <w:rPr>
          <w:rStyle w:val="FontStyle73"/>
          <w:sz w:val="22"/>
          <w:szCs w:val="22"/>
        </w:rPr>
      </w:pPr>
      <w:r>
        <w:rPr>
          <w:rStyle w:val="FontStyle73"/>
          <w:sz w:val="22"/>
          <w:szCs w:val="22"/>
        </w:rPr>
        <w:t>Пояснительная записка</w:t>
      </w:r>
    </w:p>
    <w:p w:rsidR="00E34AF1" w:rsidRDefault="00E34AF1" w:rsidP="00E34AF1">
      <w:pPr>
        <w:pStyle w:val="Style31"/>
        <w:widowControl/>
        <w:jc w:val="center"/>
        <w:rPr>
          <w:rFonts w:ascii="Times New Roman" w:hAnsi="Times New Roman" w:cs="Times New Roman"/>
          <w:sz w:val="22"/>
          <w:szCs w:val="22"/>
        </w:rPr>
      </w:pPr>
    </w:p>
    <w:tbl>
      <w:tblPr>
        <w:tblW w:w="0" w:type="auto"/>
        <w:tblLayout w:type="fixed"/>
        <w:tblLook w:val="0000" w:firstRow="0" w:lastRow="0" w:firstColumn="0" w:lastColumn="0" w:noHBand="0" w:noVBand="0"/>
      </w:tblPr>
      <w:tblGrid>
        <w:gridCol w:w="3162"/>
        <w:gridCol w:w="6978"/>
      </w:tblGrid>
      <w:tr w:rsidR="00E34AF1" w:rsidTr="00F64F79">
        <w:tc>
          <w:tcPr>
            <w:tcW w:w="3162"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Шифр проекта (работы)</w:t>
            </w:r>
          </w:p>
        </w:tc>
        <w:tc>
          <w:tcPr>
            <w:tcW w:w="6978" w:type="dxa"/>
            <w:tcBorders>
              <w:bottom w:val="single" w:sz="4" w:space="0" w:color="000000"/>
            </w:tcBorders>
            <w:shd w:val="clear" w:color="auto" w:fill="auto"/>
          </w:tcPr>
          <w:p w:rsidR="00E34AF1" w:rsidRPr="00EE1870"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КП-02….</w:t>
            </w:r>
          </w:p>
        </w:tc>
      </w:tr>
    </w:tbl>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1234"/>
        <w:gridCol w:w="1236"/>
        <w:gridCol w:w="615"/>
        <w:gridCol w:w="851"/>
        <w:gridCol w:w="708"/>
        <w:gridCol w:w="142"/>
        <w:gridCol w:w="142"/>
        <w:gridCol w:w="709"/>
        <w:gridCol w:w="708"/>
        <w:gridCol w:w="426"/>
        <w:gridCol w:w="992"/>
        <w:gridCol w:w="47"/>
        <w:gridCol w:w="236"/>
        <w:gridCol w:w="2127"/>
        <w:gridCol w:w="30"/>
      </w:tblGrid>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Студента (</w:t>
            </w:r>
            <w:proofErr w:type="spellStart"/>
            <w:r>
              <w:rPr>
                <w:rStyle w:val="FontStyle73"/>
                <w:sz w:val="22"/>
                <w:szCs w:val="22"/>
              </w:rPr>
              <w:t>ки</w:t>
            </w:r>
            <w:proofErr w:type="spellEnd"/>
            <w:r>
              <w:rPr>
                <w:rStyle w:val="FontStyle73"/>
                <w:sz w:val="22"/>
                <w:szCs w:val="22"/>
              </w:rPr>
              <w:t>)</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Бабанов Артем Леонидович</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Курс</w:t>
            </w:r>
          </w:p>
        </w:tc>
        <w:tc>
          <w:tcPr>
            <w:tcW w:w="708" w:type="dxa"/>
            <w:tcBorders>
              <w:bottom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93" w:type="dxa"/>
            <w:gridSpan w:val="3"/>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134" w:type="dxa"/>
            <w:gridSpan w:val="2"/>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Группа</w:t>
            </w:r>
          </w:p>
        </w:tc>
        <w:tc>
          <w:tcPr>
            <w:tcW w:w="1275" w:type="dxa"/>
            <w:gridSpan w:val="3"/>
            <w:tcBorders>
              <w:bottom w:val="single" w:sz="4" w:space="0" w:color="000000"/>
            </w:tcBorders>
            <w:shd w:val="clear" w:color="auto" w:fill="auto"/>
            <w:vAlign w:val="bottom"/>
          </w:tcPr>
          <w:p w:rsidR="00E34AF1" w:rsidRDefault="00E34AF1" w:rsidP="00E34AF1">
            <w:pPr>
              <w:pStyle w:val="Style31"/>
              <w:widowControl/>
              <w:snapToGrid w:val="0"/>
              <w:rPr>
                <w:rFonts w:ascii="Times New Roman" w:hAnsi="Times New Roman" w:cs="Times New Roman"/>
                <w:sz w:val="22"/>
                <w:szCs w:val="22"/>
              </w:rPr>
            </w:pPr>
            <w:r>
              <w:rPr>
                <w:rFonts w:ascii="Times New Roman" w:hAnsi="Times New Roman" w:cs="Times New Roman"/>
                <w:sz w:val="22"/>
                <w:szCs w:val="22"/>
              </w:rPr>
              <w:t>ИВТ-183</w:t>
            </w:r>
          </w:p>
        </w:tc>
        <w:tc>
          <w:tcPr>
            <w:tcW w:w="2127"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r>
      <w:tr w:rsidR="00E34AF1" w:rsidTr="00F64F79">
        <w:trPr>
          <w:gridAfter w:val="1"/>
          <w:wAfter w:w="30" w:type="dxa"/>
          <w:trHeight w:val="162"/>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850" w:type="dxa"/>
            <w:gridSpan w:val="2"/>
            <w:tcBorders>
              <w:top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559" w:type="dxa"/>
            <w:gridSpan w:val="3"/>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426"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275" w:type="dxa"/>
            <w:gridSpan w:val="3"/>
            <w:tcBorders>
              <w:top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2127"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3686" w:type="dxa"/>
            <w:gridSpan w:val="7"/>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Направление (специальность)</w:t>
            </w:r>
          </w:p>
        </w:tc>
        <w:tc>
          <w:tcPr>
            <w:tcW w:w="3402" w:type="dxa"/>
            <w:gridSpan w:val="4"/>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3686"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402" w:type="dxa"/>
            <w:gridSpan w:val="4"/>
            <w:tcBorders>
              <w:top w:val="single" w:sz="4" w:space="0" w:color="000000"/>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Руководитель</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доцент, </w:t>
            </w:r>
            <w:proofErr w:type="spellStart"/>
            <w:r>
              <w:rPr>
                <w:rFonts w:ascii="Times New Roman" w:hAnsi="Times New Roman" w:cs="Times New Roman"/>
                <w:sz w:val="22"/>
                <w:szCs w:val="22"/>
              </w:rPr>
              <w:t>к.т.н</w:t>
            </w:r>
            <w:proofErr w:type="spellEnd"/>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roofErr w:type="spellStart"/>
            <w:r>
              <w:rPr>
                <w:rFonts w:ascii="Times New Roman" w:hAnsi="Times New Roman" w:cs="Times New Roman"/>
                <w:sz w:val="22"/>
                <w:szCs w:val="22"/>
              </w:rPr>
              <w:t>Флоренсов</w:t>
            </w:r>
            <w:proofErr w:type="spellEnd"/>
            <w:r>
              <w:rPr>
                <w:rFonts w:ascii="Times New Roman" w:hAnsi="Times New Roman" w:cs="Times New Roman"/>
                <w:sz w:val="22"/>
                <w:szCs w:val="22"/>
              </w:rPr>
              <w:t xml:space="preserve"> Александр Николаевич</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vAlign w:val="bottom"/>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Выполнил (а)</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w:t>
            </w:r>
            <w:proofErr w:type="spellStart"/>
            <w:r>
              <w:rPr>
                <w:rStyle w:val="FontStyle73"/>
                <w:sz w:val="22"/>
                <w:szCs w:val="22"/>
                <w:vertAlign w:val="superscript"/>
              </w:rPr>
              <w:t>ки</w:t>
            </w:r>
            <w:proofErr w:type="spellEnd"/>
            <w:r>
              <w:rPr>
                <w:rStyle w:val="FontStyle73"/>
                <w:sz w:val="22"/>
                <w:szCs w:val="22"/>
                <w:vertAlign w:val="superscript"/>
              </w:rPr>
              <w:t>)</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К защите</w:t>
            </w:r>
          </w:p>
        </w:tc>
        <w:tc>
          <w:tcPr>
            <w:tcW w:w="5245" w:type="dxa"/>
            <w:gridSpan w:val="7"/>
            <w:tcBorders>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Height w:val="389"/>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tcBorders>
              <w:bottom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bottom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r>
      <w:tr w:rsidR="00E34AF1" w:rsidTr="00F64F79">
        <w:trPr>
          <w:trHeight w:val="187"/>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73" w:type="dxa"/>
            <w:gridSpan w:val="4"/>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Защита КП (КР)</w:t>
            </w: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Итоговый рейтинг</w:t>
            </w:r>
          </w:p>
        </w:tc>
      </w:tr>
      <w:tr w:rsidR="00E34AF1" w:rsidTr="00F64F79">
        <w:trPr>
          <w:trHeight w:val="412"/>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c>
          <w:tcPr>
            <w:tcW w:w="2173" w:type="dxa"/>
            <w:gridSpan w:val="4"/>
            <w:tcBorders>
              <w:top w:val="single" w:sz="4" w:space="0" w:color="000000"/>
              <w:left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Height w:val="645"/>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4678" w:type="dxa"/>
            <w:gridSpan w:val="8"/>
            <w:tcBorders>
              <w:top w:val="single" w:sz="4" w:space="0" w:color="000000"/>
            </w:tcBorders>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Проект (работа) защищен (а) с оценкой</w:t>
            </w:r>
          </w:p>
        </w:tc>
        <w:tc>
          <w:tcPr>
            <w:tcW w:w="2410" w:type="dxa"/>
            <w:gridSpan w:val="3"/>
            <w:tcBorders>
              <w:top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bl>
    <w:p w:rsidR="00E34AF1" w:rsidRDefault="00E34AF1" w:rsidP="00E34AF1">
      <w:pPr>
        <w:pStyle w:val="Style31"/>
        <w:widowControl/>
        <w:jc w:val="center"/>
      </w:pPr>
    </w:p>
    <w:p w:rsidR="00E34AF1" w:rsidRDefault="00E34AF1" w:rsidP="00E34AF1">
      <w:pP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8560EA" w:rsidRDefault="008560EA" w:rsidP="00E34AF1">
      <w:pPr>
        <w:jc w:val="cente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E34AF1" w:rsidRDefault="00E34AF1" w:rsidP="008560EA">
      <w:pPr>
        <w:jc w:val="center"/>
        <w:rPr>
          <w:rFonts w:ascii="Times New Roman" w:hAnsi="Times New Roman" w:cs="Times New Roman"/>
          <w:b/>
          <w:color w:val="252525"/>
          <w:sz w:val="24"/>
          <w:szCs w:val="24"/>
          <w:shd w:val="clear" w:color="auto" w:fill="FFFFFF"/>
        </w:rPr>
      </w:pPr>
      <w:r>
        <w:rPr>
          <w:rFonts w:ascii="Times New Roman" w:eastAsia="Arial" w:hAnsi="Times New Roman" w:cs="Times New Roman"/>
        </w:rPr>
        <w:t>Омск 2020</w:t>
      </w:r>
      <w:r>
        <w:rPr>
          <w:rFonts w:ascii="Times New Roman" w:hAnsi="Times New Roman" w:cs="Times New Roman"/>
          <w:b/>
          <w:color w:val="252525"/>
          <w:sz w:val="24"/>
          <w:szCs w:val="24"/>
          <w:shd w:val="clear" w:color="auto" w:fill="FFFFFF"/>
        </w:rPr>
        <w:br w:type="page"/>
      </w:r>
    </w:p>
    <w:p w:rsidR="00E34AF1" w:rsidRDefault="00E34AF1" w:rsidP="00E34AF1">
      <w:pPr>
        <w:pageBreakBefore/>
        <w:jc w:val="center"/>
        <w:rPr>
          <w:rStyle w:val="FontStyle77"/>
        </w:rPr>
      </w:pPr>
      <w:r>
        <w:rPr>
          <w:rStyle w:val="FontStyle77"/>
        </w:rPr>
        <w:lastRenderedPageBreak/>
        <w:t>Министерство образования и науки РФ</w:t>
      </w:r>
    </w:p>
    <w:p w:rsidR="00E34AF1" w:rsidRDefault="00E34AF1" w:rsidP="00E34AF1">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Pr>
      </w:pPr>
      <w:r>
        <w:rPr>
          <w:rStyle w:val="FontStyle77"/>
        </w:rPr>
        <w:t>«Омский государственный технический университет»</w:t>
      </w:r>
    </w:p>
    <w:p w:rsidR="00E34AF1" w:rsidRDefault="00E34AF1" w:rsidP="00E34AF1">
      <w:pPr>
        <w:pStyle w:val="Style52"/>
        <w:widowControl/>
        <w:jc w:val="center"/>
      </w:pPr>
    </w:p>
    <w:p w:rsidR="00E34AF1" w:rsidRDefault="00E34AF1" w:rsidP="00E34AF1">
      <w:pPr>
        <w:pStyle w:val="Style52"/>
        <w:widowControl/>
        <w:jc w:val="center"/>
        <w:rPr>
          <w:rStyle w:val="FontStyle77"/>
          <w:b/>
        </w:rPr>
      </w:pPr>
      <w:r>
        <w:rPr>
          <w:rStyle w:val="FontStyle77"/>
          <w:b/>
        </w:rPr>
        <w:t>ОТЗЫВ</w:t>
      </w:r>
    </w:p>
    <w:p w:rsidR="00E34AF1" w:rsidRPr="00E34AF1" w:rsidRDefault="00E34AF1" w:rsidP="00E34AF1">
      <w:pPr>
        <w:pStyle w:val="Style52"/>
        <w:widowControl/>
        <w:jc w:val="center"/>
        <w:rPr>
          <w:rStyle w:val="FontStyle77"/>
          <w:b/>
        </w:rPr>
      </w:pPr>
      <w:r w:rsidRPr="00E34AF1">
        <w:rPr>
          <w:rStyle w:val="FontStyle77"/>
          <w:b/>
        </w:rPr>
        <w:t>на курсовой проект (работу)</w:t>
      </w:r>
    </w:p>
    <w:p w:rsidR="00E34AF1" w:rsidRPr="00E34AF1" w:rsidRDefault="00E34AF1" w:rsidP="00E34AF1">
      <w:pPr>
        <w:pStyle w:val="Style52"/>
        <w:widowControl/>
        <w:jc w:val="center"/>
        <w:rPr>
          <w:rFonts w:ascii="Times New Roman" w:hAnsi="Times New Roman" w:cs="Times New Roman"/>
        </w:rPr>
      </w:pPr>
    </w:p>
    <w:tbl>
      <w:tblPr>
        <w:tblW w:w="10170" w:type="dxa"/>
        <w:tblInd w:w="-15" w:type="dxa"/>
        <w:tblLayout w:type="fixed"/>
        <w:tblLook w:val="0000" w:firstRow="0" w:lastRow="0" w:firstColumn="0" w:lastColumn="0" w:noHBand="0" w:noVBand="0"/>
      </w:tblPr>
      <w:tblGrid>
        <w:gridCol w:w="728"/>
        <w:gridCol w:w="89"/>
        <w:gridCol w:w="284"/>
        <w:gridCol w:w="425"/>
        <w:gridCol w:w="142"/>
        <w:gridCol w:w="141"/>
        <w:gridCol w:w="709"/>
        <w:gridCol w:w="142"/>
        <w:gridCol w:w="992"/>
        <w:gridCol w:w="142"/>
        <w:gridCol w:w="425"/>
        <w:gridCol w:w="992"/>
        <w:gridCol w:w="1560"/>
        <w:gridCol w:w="992"/>
        <w:gridCol w:w="567"/>
        <w:gridCol w:w="567"/>
        <w:gridCol w:w="1243"/>
        <w:gridCol w:w="30"/>
      </w:tblGrid>
      <w:tr w:rsidR="00E34AF1" w:rsidRPr="00E34AF1" w:rsidTr="00E34AF1">
        <w:trPr>
          <w:gridAfter w:val="1"/>
          <w:wAfter w:w="30" w:type="dxa"/>
        </w:trPr>
        <w:tc>
          <w:tcPr>
            <w:tcW w:w="2518" w:type="dxa"/>
            <w:gridSpan w:val="7"/>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Факультет (институт)</w:t>
            </w:r>
          </w:p>
        </w:tc>
        <w:tc>
          <w:tcPr>
            <w:tcW w:w="7622" w:type="dxa"/>
            <w:gridSpan w:val="10"/>
            <w:tcBorders>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Факультет информационных технологий и компьютерных систем</w:t>
            </w:r>
          </w:p>
        </w:tc>
      </w:tr>
      <w:tr w:rsidR="00E34AF1" w:rsidRPr="00E34AF1" w:rsidTr="00E34AF1">
        <w:trPr>
          <w:gridAfter w:val="1"/>
          <w:wAfter w:w="30" w:type="dxa"/>
        </w:trPr>
        <w:tc>
          <w:tcPr>
            <w:tcW w:w="2518" w:type="dxa"/>
            <w:gridSpan w:val="7"/>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7622" w:type="dxa"/>
            <w:gridSpan w:val="10"/>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Кафедра</w:t>
            </w:r>
          </w:p>
        </w:tc>
        <w:tc>
          <w:tcPr>
            <w:tcW w:w="9039" w:type="dxa"/>
            <w:gridSpan w:val="14"/>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Информатики и вычислительной техники</w:t>
            </w: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039" w:type="dxa"/>
            <w:gridSpan w:val="14"/>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Дисциплина</w:t>
            </w:r>
          </w:p>
        </w:tc>
        <w:tc>
          <w:tcPr>
            <w:tcW w:w="8614" w:type="dxa"/>
            <w:gridSpan w:val="13"/>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 xml:space="preserve">Операционные системы </w:t>
            </w:r>
          </w:p>
        </w:tc>
      </w:tr>
      <w:tr w:rsidR="00E34AF1" w:rsidRPr="00E34AF1" w:rsidTr="00E34AF1">
        <w:trPr>
          <w:gridAfter w:val="1"/>
          <w:wAfter w:w="30" w:type="dxa"/>
          <w:trHeight w:val="85"/>
        </w:trPr>
        <w:tc>
          <w:tcPr>
            <w:tcW w:w="1526" w:type="dxa"/>
            <w:gridSpan w:val="4"/>
            <w:tcBorders>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p>
        </w:tc>
        <w:tc>
          <w:tcPr>
            <w:tcW w:w="8614" w:type="dxa"/>
            <w:gridSpan w:val="13"/>
            <w:tcBorders>
              <w:top w:val="single" w:sz="4" w:space="0" w:color="000000"/>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728" w:type="dxa"/>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Тема</w:t>
            </w:r>
          </w:p>
        </w:tc>
        <w:tc>
          <w:tcPr>
            <w:tcW w:w="9412" w:type="dxa"/>
            <w:gridSpan w:val="16"/>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 w:val="22"/>
                <w:szCs w:val="22"/>
              </w:rPr>
              <w:t xml:space="preserve">Многопоточная </w:t>
            </w:r>
            <w:r w:rsidRPr="00E34AF1">
              <w:rPr>
                <w:rFonts w:ascii="Times New Roman" w:hAnsi="Times New Roman" w:cs="Times New Roman"/>
                <w:sz w:val="22"/>
                <w:szCs w:val="22"/>
                <w:lang w:val="en-US"/>
              </w:rPr>
              <w:t>Linux</w:t>
            </w:r>
            <w:r w:rsidRPr="00E34AF1">
              <w:rPr>
                <w:rFonts w:ascii="Times New Roman" w:hAnsi="Times New Roman" w:cs="Times New Roman"/>
                <w:sz w:val="22"/>
                <w:szCs w:val="22"/>
              </w:rPr>
              <w:t xml:space="preserve"> программная модель посещения отделения Сбербанка</w:t>
            </w:r>
          </w:p>
        </w:tc>
      </w:tr>
      <w:tr w:rsidR="00E34AF1" w:rsidRPr="00E34AF1" w:rsidTr="00E34AF1">
        <w:trPr>
          <w:gridAfter w:val="1"/>
          <w:wAfter w:w="30" w:type="dxa"/>
        </w:trPr>
        <w:tc>
          <w:tcPr>
            <w:tcW w:w="817" w:type="dxa"/>
            <w:gridSpan w:val="2"/>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323" w:type="dxa"/>
            <w:gridSpan w:val="15"/>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Студент (ка)</w:t>
            </w:r>
          </w:p>
        </w:tc>
        <w:tc>
          <w:tcPr>
            <w:tcW w:w="8614" w:type="dxa"/>
            <w:gridSpan w:val="13"/>
            <w:tcBorders>
              <w:top w:val="single" w:sz="4" w:space="0" w:color="000000"/>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Cs w:val="22"/>
              </w:rPr>
              <w:t>Бабанов Артем Леонидович</w:t>
            </w: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614" w:type="dxa"/>
            <w:gridSpan w:val="13"/>
            <w:tcBorders>
              <w:top w:val="single" w:sz="4" w:space="0" w:color="000000"/>
            </w:tcBorders>
            <w:shd w:val="clear" w:color="auto" w:fill="auto"/>
            <w:vAlign w:val="bottom"/>
          </w:tcPr>
          <w:p w:rsidR="00E34AF1" w:rsidRPr="00E34AF1" w:rsidRDefault="00E34AF1" w:rsidP="00F64F79">
            <w:pPr>
              <w:pStyle w:val="Style60"/>
              <w:widowControl/>
              <w:snapToGrid w:val="0"/>
              <w:jc w:val="center"/>
              <w:rPr>
                <w:rStyle w:val="FontStyle73"/>
                <w:rFonts w:eastAsiaTheme="minorEastAsia"/>
                <w:b w:val="0"/>
                <w:vertAlign w:val="superscript"/>
              </w:rPr>
            </w:pPr>
            <w:r w:rsidRPr="00E34AF1">
              <w:rPr>
                <w:rStyle w:val="FontStyle73"/>
                <w:rFonts w:eastAsiaTheme="minorEastAsia"/>
                <w:vertAlign w:val="superscript"/>
              </w:rPr>
              <w:t>фамилия, имя, отчество полностью</w:t>
            </w:r>
          </w:p>
        </w:tc>
      </w:tr>
      <w:tr w:rsidR="00E34AF1" w:rsidRPr="00E34AF1" w:rsidTr="00E34AF1">
        <w:trPr>
          <w:gridAfter w:val="1"/>
          <w:wAfter w:w="30" w:type="dxa"/>
        </w:trPr>
        <w:tc>
          <w:tcPr>
            <w:tcW w:w="728" w:type="dxa"/>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Курс</w:t>
            </w:r>
          </w:p>
        </w:tc>
        <w:tc>
          <w:tcPr>
            <w:tcW w:w="940" w:type="dxa"/>
            <w:gridSpan w:val="4"/>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2</w:t>
            </w:r>
          </w:p>
        </w:tc>
        <w:tc>
          <w:tcPr>
            <w:tcW w:w="992" w:type="dxa"/>
            <w:gridSpan w:val="3"/>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Группа</w:t>
            </w:r>
          </w:p>
        </w:tc>
        <w:tc>
          <w:tcPr>
            <w:tcW w:w="992" w:type="dxa"/>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Pr>
                <w:rFonts w:ascii="Times New Roman" w:hAnsi="Times New Roman" w:cs="Times New Roman"/>
              </w:rPr>
              <w:t>ИВТ-183</w:t>
            </w:r>
          </w:p>
        </w:tc>
        <w:tc>
          <w:tcPr>
            <w:tcW w:w="6488" w:type="dxa"/>
            <w:gridSpan w:val="8"/>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817" w:type="dxa"/>
            <w:gridSpan w:val="2"/>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51" w:type="dxa"/>
            <w:gridSpan w:val="3"/>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92" w:type="dxa"/>
            <w:gridSpan w:val="3"/>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92" w:type="dxa"/>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6488" w:type="dxa"/>
            <w:gridSpan w:val="8"/>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Руководитель</w:t>
            </w:r>
          </w:p>
        </w:tc>
        <w:tc>
          <w:tcPr>
            <w:tcW w:w="8472" w:type="dxa"/>
            <w:gridSpan w:val="12"/>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roofErr w:type="spellStart"/>
            <w:r w:rsidRPr="00E34AF1">
              <w:rPr>
                <w:rFonts w:ascii="Times New Roman" w:hAnsi="Times New Roman" w:cs="Times New Roman"/>
              </w:rPr>
              <w:t>Флоренсов</w:t>
            </w:r>
            <w:proofErr w:type="spellEnd"/>
            <w:r w:rsidRPr="00E34AF1">
              <w:rPr>
                <w:rFonts w:ascii="Times New Roman" w:hAnsi="Times New Roman" w:cs="Times New Roman"/>
              </w:rPr>
              <w:t xml:space="preserve"> Александр Николаевич</w:t>
            </w: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472" w:type="dxa"/>
            <w:gridSpan w:val="12"/>
            <w:tcBorders>
              <w:top w:val="single" w:sz="4" w:space="0" w:color="000000"/>
            </w:tcBorders>
            <w:shd w:val="clear" w:color="auto" w:fill="auto"/>
            <w:vAlign w:val="bottom"/>
          </w:tcPr>
          <w:p w:rsidR="00E34AF1" w:rsidRPr="00E34AF1" w:rsidRDefault="00E34AF1" w:rsidP="00F64F79">
            <w:pPr>
              <w:pStyle w:val="Style60"/>
              <w:widowControl/>
              <w:snapToGrid w:val="0"/>
              <w:jc w:val="center"/>
              <w:rPr>
                <w:rStyle w:val="FontStyle77"/>
                <w:vertAlign w:val="superscript"/>
              </w:rPr>
            </w:pPr>
            <w:r w:rsidRPr="00E34AF1">
              <w:rPr>
                <w:rStyle w:val="FontStyle77"/>
                <w:vertAlign w:val="superscript"/>
              </w:rPr>
              <w:t>ученая степень, звание, ФИО</w:t>
            </w: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F64F79">
            <w:pPr>
              <w:pStyle w:val="Style60"/>
              <w:widowControl/>
              <w:snapToGrid w:val="0"/>
              <w:jc w:val="center"/>
              <w:rPr>
                <w:rStyle w:val="FontStyle77"/>
                <w:b/>
              </w:rPr>
            </w:pPr>
            <w:r w:rsidRPr="00E34AF1">
              <w:rPr>
                <w:rStyle w:val="FontStyle77"/>
                <w:b/>
              </w:rPr>
              <w:t>Содержание отзыва</w:t>
            </w: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trHeight w:val="623"/>
        </w:trPr>
        <w:tc>
          <w:tcPr>
            <w:tcW w:w="6771" w:type="dxa"/>
            <w:gridSpan w:val="13"/>
            <w:tcBorders>
              <w:top w:val="single" w:sz="4" w:space="0" w:color="000000"/>
              <w:left w:val="single" w:sz="4" w:space="0" w:color="000000"/>
              <w:bottom w:val="single" w:sz="4" w:space="0" w:color="000000"/>
            </w:tcBorders>
            <w:shd w:val="clear" w:color="auto" w:fill="auto"/>
            <w:vAlign w:val="center"/>
          </w:tcPr>
          <w:p w:rsidR="00E34AF1" w:rsidRPr="00E34AF1" w:rsidRDefault="00E34AF1" w:rsidP="00F64F79">
            <w:pPr>
              <w:pStyle w:val="Style60"/>
              <w:widowControl/>
              <w:snapToGrid w:val="0"/>
              <w:jc w:val="center"/>
              <w:rPr>
                <w:rStyle w:val="FontStyle77"/>
                <w:b/>
              </w:rPr>
            </w:pPr>
            <w:r w:rsidRPr="00E34AF1">
              <w:rPr>
                <w:rStyle w:val="FontStyle77"/>
                <w:b/>
              </w:rPr>
              <w:t>Рейтинговые баллы за выполнение и подготовку к защите курсового проекта (работы)</w:t>
            </w:r>
          </w:p>
        </w:tc>
        <w:tc>
          <w:tcPr>
            <w:tcW w:w="3399"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Tr="00E34AF1">
        <w:trPr>
          <w:trHeight w:val="405"/>
        </w:trPr>
        <w:tc>
          <w:tcPr>
            <w:tcW w:w="3794" w:type="dxa"/>
            <w:gridSpan w:val="10"/>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60"/>
              <w:widowControl/>
              <w:snapToGrid w:val="0"/>
              <w:jc w:val="center"/>
              <w:rPr>
                <w:rStyle w:val="FontStyle77"/>
                <w:b/>
              </w:rPr>
            </w:pPr>
            <w:r>
              <w:rPr>
                <w:rStyle w:val="FontStyle77"/>
                <w:b/>
              </w:rPr>
              <w:t>Заключение о допуске к защите</w:t>
            </w:r>
          </w:p>
        </w:tc>
        <w:tc>
          <w:tcPr>
            <w:tcW w:w="63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F64F79">
            <w:pPr>
              <w:pStyle w:val="Style60"/>
              <w:widowControl/>
              <w:snapToGrid w:val="0"/>
              <w:jc w:val="center"/>
            </w:pPr>
          </w:p>
        </w:tc>
      </w:tr>
      <w:tr w:rsidR="00E34AF1" w:rsidTr="00E34AF1">
        <w:trPr>
          <w:gridAfter w:val="1"/>
          <w:wAfter w:w="30" w:type="dxa"/>
        </w:trPr>
        <w:tc>
          <w:tcPr>
            <w:tcW w:w="10140" w:type="dxa"/>
            <w:gridSpan w:val="17"/>
            <w:shd w:val="clear" w:color="auto" w:fill="auto"/>
            <w:vAlign w:val="bottom"/>
          </w:tcPr>
          <w:p w:rsidR="00E34AF1" w:rsidRDefault="00E34AF1" w:rsidP="00F64F79">
            <w:pPr>
              <w:pStyle w:val="Style60"/>
              <w:widowControl/>
              <w:snapToGrid w:val="0"/>
              <w:jc w:val="center"/>
            </w:pPr>
          </w:p>
        </w:tc>
      </w:tr>
      <w:tr w:rsidR="00E34AF1" w:rsidTr="00E34AF1">
        <w:trPr>
          <w:gridAfter w:val="1"/>
          <w:wAfter w:w="30" w:type="dxa"/>
        </w:trPr>
        <w:tc>
          <w:tcPr>
            <w:tcW w:w="1809" w:type="dxa"/>
            <w:gridSpan w:val="6"/>
            <w:shd w:val="clear" w:color="auto" w:fill="auto"/>
            <w:vAlign w:val="bottom"/>
          </w:tcPr>
          <w:p w:rsidR="00E34AF1" w:rsidRDefault="00E34AF1" w:rsidP="00F64F79">
            <w:pPr>
              <w:pStyle w:val="Style60"/>
              <w:widowControl/>
              <w:snapToGrid w:val="0"/>
              <w:jc w:val="center"/>
              <w:rPr>
                <w:rStyle w:val="FontStyle77"/>
                <w:b/>
              </w:rPr>
            </w:pPr>
            <w:r>
              <w:rPr>
                <w:rStyle w:val="FontStyle77"/>
                <w:b/>
              </w:rPr>
              <w:t>Руководитель</w:t>
            </w:r>
          </w:p>
        </w:tc>
        <w:tc>
          <w:tcPr>
            <w:tcW w:w="2410" w:type="dxa"/>
            <w:gridSpan w:val="5"/>
            <w:tcBorders>
              <w:bottom w:val="single" w:sz="4" w:space="0" w:color="000000"/>
            </w:tcBorders>
            <w:shd w:val="clear" w:color="auto" w:fill="auto"/>
            <w:vAlign w:val="bottom"/>
          </w:tcPr>
          <w:p w:rsidR="00E34AF1" w:rsidRDefault="00E34AF1" w:rsidP="00F64F79">
            <w:pPr>
              <w:pStyle w:val="Style60"/>
              <w:widowControl/>
              <w:snapToGrid w:val="0"/>
              <w:jc w:val="center"/>
            </w:pPr>
          </w:p>
        </w:tc>
        <w:tc>
          <w:tcPr>
            <w:tcW w:w="992" w:type="dxa"/>
            <w:shd w:val="clear" w:color="auto" w:fill="auto"/>
            <w:vAlign w:val="bottom"/>
          </w:tcPr>
          <w:p w:rsidR="00E34AF1" w:rsidRDefault="00E34AF1" w:rsidP="00F64F79">
            <w:pPr>
              <w:pStyle w:val="Style60"/>
              <w:widowControl/>
              <w:snapToGrid w:val="0"/>
              <w:jc w:val="center"/>
              <w:rPr>
                <w:rStyle w:val="FontStyle77"/>
              </w:rPr>
            </w:pPr>
            <w:r>
              <w:rPr>
                <w:rStyle w:val="FontStyle77"/>
              </w:rPr>
              <w:t>Дата</w:t>
            </w:r>
          </w:p>
        </w:tc>
        <w:tc>
          <w:tcPr>
            <w:tcW w:w="2552" w:type="dxa"/>
            <w:gridSpan w:val="2"/>
            <w:tcBorders>
              <w:bottom w:val="single" w:sz="4" w:space="0" w:color="000000"/>
            </w:tcBorders>
            <w:shd w:val="clear" w:color="auto" w:fill="auto"/>
            <w:vAlign w:val="bottom"/>
          </w:tcPr>
          <w:p w:rsidR="00E34AF1" w:rsidRDefault="00E34AF1" w:rsidP="00F64F79">
            <w:pPr>
              <w:pStyle w:val="Style60"/>
              <w:widowControl/>
              <w:snapToGrid w:val="0"/>
              <w:jc w:val="center"/>
              <w:rPr>
                <w:rStyle w:val="FontStyle77"/>
              </w:rPr>
            </w:pPr>
            <w:r>
              <w:rPr>
                <w:rStyle w:val="FontStyle77"/>
              </w:rPr>
              <w:t xml:space="preserve">       </w:t>
            </w:r>
          </w:p>
        </w:tc>
        <w:tc>
          <w:tcPr>
            <w:tcW w:w="567" w:type="dxa"/>
            <w:shd w:val="clear" w:color="auto" w:fill="auto"/>
            <w:vAlign w:val="bottom"/>
          </w:tcPr>
          <w:p w:rsidR="00E34AF1" w:rsidRDefault="00E34AF1" w:rsidP="00F64F79">
            <w:pPr>
              <w:pStyle w:val="Style60"/>
              <w:widowControl/>
              <w:snapToGrid w:val="0"/>
              <w:jc w:val="center"/>
              <w:rPr>
                <w:rStyle w:val="FontStyle77"/>
              </w:rPr>
            </w:pPr>
            <w:r>
              <w:rPr>
                <w:rStyle w:val="FontStyle77"/>
              </w:rPr>
              <w:t>20</w:t>
            </w:r>
          </w:p>
        </w:tc>
        <w:tc>
          <w:tcPr>
            <w:tcW w:w="567" w:type="dxa"/>
            <w:tcBorders>
              <w:bottom w:val="single" w:sz="4" w:space="0" w:color="000000"/>
            </w:tcBorders>
            <w:shd w:val="clear" w:color="auto" w:fill="auto"/>
            <w:vAlign w:val="bottom"/>
          </w:tcPr>
          <w:p w:rsidR="00E34AF1" w:rsidRDefault="00E34AF1" w:rsidP="00F64F79">
            <w:pPr>
              <w:pStyle w:val="Style60"/>
              <w:widowControl/>
              <w:snapToGrid w:val="0"/>
              <w:jc w:val="center"/>
            </w:pPr>
          </w:p>
        </w:tc>
        <w:tc>
          <w:tcPr>
            <w:tcW w:w="1243" w:type="dxa"/>
            <w:shd w:val="clear" w:color="auto" w:fill="auto"/>
            <w:vAlign w:val="bottom"/>
          </w:tcPr>
          <w:p w:rsidR="00E34AF1" w:rsidRDefault="00E34AF1" w:rsidP="00F64F79">
            <w:pPr>
              <w:pStyle w:val="Style60"/>
              <w:widowControl/>
              <w:snapToGrid w:val="0"/>
              <w:jc w:val="center"/>
              <w:rPr>
                <w:rStyle w:val="FontStyle77"/>
              </w:rPr>
            </w:pPr>
            <w:r>
              <w:rPr>
                <w:rStyle w:val="FontStyle77"/>
              </w:rPr>
              <w:t>г.</w:t>
            </w:r>
          </w:p>
        </w:tc>
      </w:tr>
    </w:tbl>
    <w:p w:rsidR="00E34AF1" w:rsidRDefault="00E34AF1" w:rsidP="00E34AF1">
      <w:pPr>
        <w:pStyle w:val="ab"/>
        <w:jc w:val="center"/>
        <w:rPr>
          <w:rFonts w:eastAsiaTheme="minorHAnsi" w:cs="Times New Roman"/>
          <w:sz w:val="24"/>
          <w:szCs w:val="24"/>
          <w:lang w:eastAsia="en-US"/>
        </w:rPr>
      </w:pPr>
    </w:p>
    <w:p w:rsidR="00E34AF1" w:rsidRDefault="00E34AF1" w:rsidP="00E34AF1">
      <w:pPr>
        <w:spacing w:line="24" w:lineRule="atLeast"/>
        <w:jc w:val="center"/>
        <w:rPr>
          <w:rFonts w:ascii="Times New Roman" w:eastAsia="Times New Roman" w:hAnsi="Times New Roman" w:cs="Times New Roman"/>
          <w:sz w:val="28"/>
          <w:szCs w:val="28"/>
          <w:lang w:eastAsia="ru-RU"/>
        </w:rPr>
        <w:sectPr w:rsidR="00E34AF1" w:rsidSect="00013C3E">
          <w:footerReference w:type="default" r:id="rId8"/>
          <w:footerReference w:type="first" r:id="rId9"/>
          <w:pgSz w:w="11906" w:h="16838"/>
          <w:pgMar w:top="1134" w:right="851" w:bottom="1134" w:left="1134" w:header="708" w:footer="708" w:gutter="0"/>
          <w:pgNumType w:start="1"/>
          <w:cols w:space="708"/>
          <w:docGrid w:linePitch="360"/>
        </w:sectPr>
      </w:pPr>
    </w:p>
    <w:p w:rsidR="00E34AF1" w:rsidRPr="008F5FDC" w:rsidRDefault="00E34AF1" w:rsidP="00E34AF1">
      <w:pPr>
        <w:spacing w:line="24" w:lineRule="atLeast"/>
        <w:jc w:val="center"/>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lastRenderedPageBreak/>
        <w:t>Реферат</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Пояснительная записка по курсовому </w:t>
      </w:r>
      <w:r>
        <w:rPr>
          <w:rFonts w:ascii="Times New Roman" w:eastAsia="Times New Roman" w:hAnsi="Times New Roman" w:cs="Times New Roman"/>
          <w:sz w:val="28"/>
          <w:szCs w:val="28"/>
          <w:lang w:eastAsia="ru-RU"/>
        </w:rPr>
        <w:t xml:space="preserve">проекту </w:t>
      </w:r>
      <w:r w:rsidR="00E759F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1 прил</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C,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 xml:space="preserve">, </w:t>
      </w:r>
      <w:r w:rsidRPr="008F5FDC">
        <w:rPr>
          <w:rFonts w:ascii="Times New Roman" w:eastAsia="Times New Roman" w:hAnsi="Times New Roman" w:cs="Times New Roman"/>
          <w:sz w:val="28"/>
          <w:szCs w:val="28"/>
          <w:lang w:val="en-US" w:eastAsia="ru-RU"/>
        </w:rPr>
        <w:t>GCC</w:t>
      </w:r>
      <w:r w:rsidRPr="008F5FDC">
        <w:rPr>
          <w:rFonts w:ascii="Times New Roman" w:eastAsia="Times New Roman" w:hAnsi="Times New Roman" w:cs="Times New Roman"/>
          <w:sz w:val="28"/>
          <w:szCs w:val="28"/>
          <w:lang w:eastAsia="ru-RU"/>
        </w:rPr>
        <w:t xml:space="preserve">, </w:t>
      </w:r>
      <w:r w:rsidR="001A769C">
        <w:rPr>
          <w:rFonts w:ascii="Times New Roman" w:eastAsia="Times New Roman" w:hAnsi="Times New Roman" w:cs="Times New Roman"/>
          <w:sz w:val="28"/>
          <w:szCs w:val="28"/>
          <w:lang w:eastAsia="ru-RU"/>
        </w:rPr>
        <w:t xml:space="preserve">КОНСОЛЬ, </w:t>
      </w:r>
      <w:r w:rsidRPr="008F5FDC">
        <w:rPr>
          <w:rFonts w:ascii="Times New Roman" w:eastAsia="Times New Roman" w:hAnsi="Times New Roman" w:cs="Times New Roman"/>
          <w:sz w:val="28"/>
          <w:szCs w:val="28"/>
          <w:lang w:eastAsia="ru-RU"/>
        </w:rPr>
        <w:t>МНОГОПОТОЧНОЕ ПРИЛОЖЕНИЕ.</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Объектом исследования является алгоритм взаимодействия нескольких потоков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9E30CB"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9E30CB">
        <w:rPr>
          <w:rFonts w:ascii="Times New Roman" w:eastAsia="Times New Roman" w:hAnsi="Times New Roman" w:cs="Times New Roman"/>
          <w:sz w:val="28"/>
          <w:szCs w:val="28"/>
          <w:lang w:eastAsia="ru-RU"/>
        </w:rPr>
        <w:t xml:space="preserve">Цель работы – разработка многопоточной программной модели </w:t>
      </w:r>
      <w:r w:rsidR="00E759F0">
        <w:rPr>
          <w:rFonts w:ascii="Times New Roman" w:hAnsi="Times New Roman" w:cs="Times New Roman"/>
          <w:sz w:val="28"/>
          <w:szCs w:val="28"/>
        </w:rPr>
        <w:t>посещения отделения Сбербанка</w:t>
      </w:r>
      <w:r w:rsidRPr="009E30CB">
        <w:rPr>
          <w:rFonts w:ascii="Times New Roman" w:hAnsi="Times New Roman" w:cs="Times New Roman"/>
          <w:sz w:val="28"/>
          <w:szCs w:val="28"/>
        </w:rPr>
        <w:t xml:space="preserve"> в </w:t>
      </w:r>
      <w:r w:rsidRPr="009E30CB">
        <w:rPr>
          <w:rFonts w:ascii="Times New Roman" w:eastAsia="Times New Roman" w:hAnsi="Times New Roman" w:cs="Times New Roman"/>
          <w:sz w:val="28"/>
          <w:szCs w:val="28"/>
          <w:lang w:eastAsia="ru-RU"/>
        </w:rPr>
        <w:t xml:space="preserve">операционной системе </w:t>
      </w:r>
      <w:r w:rsidRPr="009E30CB">
        <w:rPr>
          <w:rFonts w:ascii="Times New Roman" w:eastAsia="Times New Roman" w:hAnsi="Times New Roman" w:cs="Times New Roman"/>
          <w:sz w:val="28"/>
          <w:szCs w:val="28"/>
          <w:lang w:val="en-US" w:eastAsia="ru-RU"/>
        </w:rPr>
        <w:t>Linux</w:t>
      </w:r>
      <w:r w:rsidRPr="009E30CB">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ходе работы реализован алгоритм взаимодействия нескольких потоков при работе с </w:t>
      </w:r>
      <w:r w:rsidR="00766EE2">
        <w:rPr>
          <w:rFonts w:ascii="Times New Roman" w:eastAsia="Times New Roman" w:hAnsi="Times New Roman" w:cs="Times New Roman"/>
          <w:sz w:val="28"/>
          <w:szCs w:val="28"/>
          <w:lang w:eastAsia="ru-RU"/>
        </w:rPr>
        <w:t>данными</w:t>
      </w:r>
      <w:r w:rsidRPr="008F5FDC">
        <w:rPr>
          <w:rFonts w:ascii="Times New Roman" w:eastAsia="Times New Roman" w:hAnsi="Times New Roman" w:cs="Times New Roman"/>
          <w:sz w:val="28"/>
          <w:szCs w:val="28"/>
          <w:lang w:eastAsia="ru-RU"/>
        </w:rPr>
        <w:t xml:space="preserve">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результате была получена программа, которая демонстрирует модель </w:t>
      </w:r>
      <w:r w:rsidR="00766EE2">
        <w:rPr>
          <w:rFonts w:ascii="Times New Roman" w:eastAsia="Times New Roman" w:hAnsi="Times New Roman" w:cs="Times New Roman"/>
          <w:sz w:val="28"/>
          <w:szCs w:val="28"/>
          <w:lang w:eastAsia="ru-RU"/>
        </w:rPr>
        <w:t>посещения отделения сбербанка множеством людей одновременно</w:t>
      </w:r>
      <w:r w:rsidRPr="008F5FDC">
        <w:rPr>
          <w:rFonts w:ascii="Times New Roman" w:eastAsia="Times New Roman" w:hAnsi="Times New Roman" w:cs="Times New Roman"/>
          <w:sz w:val="28"/>
          <w:szCs w:val="28"/>
          <w:lang w:eastAsia="ru-RU"/>
        </w:rPr>
        <w:t>.</w:t>
      </w:r>
    </w:p>
    <w:p w:rsidR="00E34AF1" w:rsidRDefault="00E34AF1" w:rsidP="00E34AF1">
      <w:pPr>
        <w:pStyle w:val="11"/>
        <w:sectPr w:rsidR="00E34AF1" w:rsidSect="00285632">
          <w:footerReference w:type="first" r:id="rId10"/>
          <w:pgSz w:w="11906" w:h="16838"/>
          <w:pgMar w:top="1134" w:right="851" w:bottom="1134" w:left="1134" w:header="708" w:footer="708" w:gutter="0"/>
          <w:cols w:space="708"/>
          <w:titlePg/>
          <w:docGrid w:linePitch="360"/>
        </w:sectPr>
      </w:pPr>
    </w:p>
    <w:p w:rsidR="00413A89" w:rsidRDefault="00E34AF1" w:rsidP="00E34AF1">
      <w:pPr>
        <w:spacing w:afterLines="100" w:after="240" w:line="257" w:lineRule="auto"/>
        <w:jc w:val="both"/>
        <w:rPr>
          <w:rFonts w:ascii="Times New Roman" w:eastAsia="Times New Roman" w:hAnsi="Times New Roman" w:cs="Times New Roman"/>
          <w:sz w:val="28"/>
          <w:szCs w:val="28"/>
          <w:lang w:eastAsia="ru-RU"/>
        </w:rPr>
      </w:pPr>
      <w:r>
        <w:rPr>
          <w:rFonts w:eastAsia="Times New Roman"/>
          <w:bCs/>
          <w:szCs w:val="28"/>
        </w:rPr>
        <w:lastRenderedPageBreak/>
        <w:fldChar w:fldCharType="begin"/>
      </w:r>
      <w:r>
        <w:rPr>
          <w:rFonts w:eastAsia="Times New Roman"/>
          <w:szCs w:val="28"/>
        </w:rPr>
        <w:instrText xml:space="preserve"> TOC \o "1-1" \h \z \t "А;1;ААА;1" </w:instrText>
      </w:r>
      <w:r>
        <w:rPr>
          <w:rFonts w:eastAsia="Times New Roman"/>
          <w:bCs/>
          <w:szCs w:val="28"/>
        </w:rPr>
        <w:fldChar w:fldCharType="separate"/>
      </w:r>
    </w:p>
    <w:sdt>
      <w:sdtPr>
        <w:rPr>
          <w:rFonts w:asciiTheme="minorHAnsi" w:eastAsiaTheme="minorHAnsi" w:hAnsiTheme="minorHAnsi" w:cstheme="minorBidi"/>
          <w:b w:val="0"/>
          <w:sz w:val="22"/>
          <w:szCs w:val="22"/>
          <w:lang w:eastAsia="en-US"/>
        </w:rPr>
        <w:id w:val="-556940714"/>
        <w:docPartObj>
          <w:docPartGallery w:val="Table of Contents"/>
          <w:docPartUnique/>
        </w:docPartObj>
      </w:sdtPr>
      <w:sdtEndPr>
        <w:rPr>
          <w:bCs/>
        </w:rPr>
      </w:sdtEndPr>
      <w:sdtContent>
        <w:p w:rsidR="00413A89" w:rsidRPr="00413A89" w:rsidRDefault="00413A89" w:rsidP="00413A89">
          <w:pPr>
            <w:pStyle w:val="ab"/>
            <w:jc w:val="center"/>
            <w:rPr>
              <w:rFonts w:cs="Times New Roman"/>
              <w:color w:val="000000" w:themeColor="text1"/>
            </w:rPr>
          </w:pPr>
          <w:r>
            <w:rPr>
              <w:rFonts w:cs="Times New Roman"/>
              <w:color w:val="000000" w:themeColor="text1"/>
            </w:rPr>
            <w:t>Содержание</w:t>
          </w:r>
        </w:p>
        <w:p w:rsidR="00413A89" w:rsidRDefault="00413A89">
          <w:pPr>
            <w:pStyle w:val="1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39772475" w:history="1">
            <w:r w:rsidRPr="00733BE2">
              <w:rPr>
                <w:rStyle w:val="aa"/>
                <w:noProof/>
              </w:rPr>
              <w:t>Министерство образования и науки РФ</w:t>
            </w:r>
            <w:r>
              <w:rPr>
                <w:noProof/>
                <w:webHidden/>
              </w:rPr>
              <w:tab/>
            </w:r>
            <w:r>
              <w:rPr>
                <w:noProof/>
                <w:webHidden/>
              </w:rPr>
              <w:fldChar w:fldCharType="begin"/>
            </w:r>
            <w:r>
              <w:rPr>
                <w:noProof/>
                <w:webHidden/>
              </w:rPr>
              <w:instrText xml:space="preserve"> PAGEREF _Toc39772475 \h </w:instrText>
            </w:r>
            <w:r>
              <w:rPr>
                <w:noProof/>
                <w:webHidden/>
              </w:rPr>
            </w:r>
            <w:r>
              <w:rPr>
                <w:noProof/>
                <w:webHidden/>
              </w:rPr>
              <w:fldChar w:fldCharType="separate"/>
            </w:r>
            <w:r w:rsidR="002F6E21">
              <w:rPr>
                <w:noProof/>
                <w:webHidden/>
              </w:rPr>
              <w:t>1</w:t>
            </w:r>
            <w:r>
              <w:rPr>
                <w:noProof/>
                <w:webHidden/>
              </w:rPr>
              <w:fldChar w:fldCharType="end"/>
            </w:r>
          </w:hyperlink>
        </w:p>
        <w:p w:rsidR="00413A89" w:rsidRDefault="00413A89">
          <w:r>
            <w:rPr>
              <w:b/>
              <w:bCs/>
            </w:rPr>
            <w:fldChar w:fldCharType="end"/>
          </w:r>
        </w:p>
      </w:sdtContent>
    </w:sdt>
    <w:p w:rsidR="00E34AF1" w:rsidRDefault="00E34AF1" w:rsidP="00E34AF1">
      <w:pPr>
        <w:spacing w:afterLines="100" w:after="240" w:line="257"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fldChar w:fldCharType="end"/>
      </w:r>
    </w:p>
    <w:p w:rsidR="00E34AF1" w:rsidRDefault="00E34AF1" w:rsidP="00E34AF1">
      <w:pPr>
        <w:spacing w:line="259" w:lineRule="auto"/>
        <w:rPr>
          <w:rFonts w:ascii="Times New Roman" w:eastAsia="Times New Roman" w:hAnsi="Times New Roman" w:cs="Times New Roman"/>
          <w:sz w:val="28"/>
          <w:szCs w:val="28"/>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A711F5" w:rsidRDefault="00A711F5">
      <w:pPr>
        <w:spacing w:line="259" w:lineRule="auto"/>
        <w:rPr>
          <w:rFonts w:ascii="Times New Roman" w:eastAsia="Times New Roman" w:hAnsi="Times New Roman" w:cs="Times New Roman"/>
          <w:sz w:val="28"/>
          <w:szCs w:val="28"/>
          <w:lang w:eastAsia="ru-RU"/>
        </w:rPr>
      </w:pPr>
      <w:r>
        <w:rPr>
          <w:rFonts w:eastAsia="Times New Roman"/>
          <w:lang w:eastAsia="ru-RU"/>
        </w:rPr>
        <w:br w:type="page"/>
      </w:r>
    </w:p>
    <w:p w:rsidR="00E34AF1" w:rsidRPr="00A711F5" w:rsidRDefault="00E34AF1" w:rsidP="00A711F5">
      <w:pPr>
        <w:pStyle w:val="1"/>
        <w:jc w:val="center"/>
      </w:pPr>
      <w:bookmarkStart w:id="2" w:name="_Toc512456690"/>
      <w:r w:rsidRPr="00A711F5">
        <w:lastRenderedPageBreak/>
        <w:t>Введение</w:t>
      </w:r>
      <w:bookmarkEnd w:id="2"/>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Курсовой проект по дисциплине «Операционные системы», 2 курс. В проекте использовался язык программирования C.</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Задача: </w:t>
      </w:r>
      <w:r w:rsidR="00A711F5" w:rsidRPr="00A711F5">
        <w:rPr>
          <w:rFonts w:ascii="Times New Roman" w:eastAsia="Times New Roman" w:hAnsi="Times New Roman" w:cs="Times New Roman"/>
          <w:sz w:val="28"/>
          <w:szCs w:val="28"/>
          <w:lang w:eastAsia="ru-RU"/>
        </w:rPr>
        <w:t xml:space="preserve">Разработать — в визуальном представлении на консоли </w:t>
      </w:r>
      <w:proofErr w:type="spellStart"/>
      <w:r w:rsidR="00A711F5" w:rsidRPr="00A711F5">
        <w:rPr>
          <w:rFonts w:ascii="Times New Roman" w:eastAsia="Times New Roman" w:hAnsi="Times New Roman" w:cs="Times New Roman"/>
          <w:sz w:val="28"/>
          <w:szCs w:val="28"/>
          <w:lang w:eastAsia="ru-RU"/>
        </w:rPr>
        <w:t>Linux</w:t>
      </w:r>
      <w:proofErr w:type="spellEnd"/>
      <w:r w:rsidR="00A711F5" w:rsidRPr="00A711F5">
        <w:rPr>
          <w:rFonts w:ascii="Times New Roman" w:eastAsia="Times New Roman" w:hAnsi="Times New Roman" w:cs="Times New Roman"/>
          <w:sz w:val="28"/>
          <w:szCs w:val="28"/>
          <w:lang w:eastAsia="ru-RU"/>
        </w:rPr>
        <w:t xml:space="preserve"> — многопоточную модель поведения посетителей отделения Сбербанка. Моделируется поведение 20 посетителей, каждый из которых независимо от других входит в отделение, подходит к автомату выдачи талонов на обслуживание, в модели считается, что очередь к этому автомату фактически не формируется, он сразу же получает талон с номером. Затем ждет, пока не появиться объявление о его талоне и </w:t>
      </w:r>
      <w:proofErr w:type="gramStart"/>
      <w:r w:rsidR="00A711F5" w:rsidRPr="00A711F5">
        <w:rPr>
          <w:rFonts w:ascii="Times New Roman" w:eastAsia="Times New Roman" w:hAnsi="Times New Roman" w:cs="Times New Roman"/>
          <w:sz w:val="28"/>
          <w:szCs w:val="28"/>
          <w:lang w:eastAsia="ru-RU"/>
        </w:rPr>
        <w:t>окне</w:t>
      </w:r>
      <w:proofErr w:type="gramEnd"/>
      <w:r w:rsidR="00A711F5" w:rsidRPr="00A711F5">
        <w:rPr>
          <w:rFonts w:ascii="Times New Roman" w:eastAsia="Times New Roman" w:hAnsi="Times New Roman" w:cs="Times New Roman"/>
          <w:sz w:val="28"/>
          <w:szCs w:val="28"/>
          <w:lang w:eastAsia="ru-RU"/>
        </w:rPr>
        <w:t xml:space="preserve"> к которому нужно подойти. Таких окон в модели должно быть 5. Подойдя к окну он обслуживается некоторой время, определяемое типом операции, заданной в талоне. Если получение наличных, то 3 сек., если другая операция, то 5 сек. После чего отходит и выходит из помещения. Появление посетителей моделируется как случайное в интервале времени модели от 1 до 6 секунд. Поведение модели должно отображаться в консольном окне с помощью условных схем, значков и текстов, размер окна не менее 40 строк на 100 столбцов, занимая в ходе моделирующих движений все пространство окна. Отдельный посетитель обозначается одной латинской буквой. Для правильного взаимодействия использовать семафоры или мьютексы.</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Проект состоит из пяти разделов: </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Введение в проблематику разработки многопоточных приложений</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Детальное текстовое описание на основе сочетания естественного языка и программных конструкций алгоритмов всех процедур</w:t>
      </w:r>
    </w:p>
    <w:p w:rsidR="00E34AF1" w:rsidRDefault="00E34AF1" w:rsidP="00E34AF1">
      <w:pPr>
        <w:spacing w:line="24" w:lineRule="atLeast"/>
        <w:jc w:val="both"/>
        <w:sectPr w:rsidR="00E34AF1" w:rsidSect="00512687">
          <w:footerReference w:type="default" r:id="rId11"/>
          <w:footerReference w:type="first" r:id="rId12"/>
          <w:pgSz w:w="11906" w:h="16838"/>
          <w:pgMar w:top="1134" w:right="851" w:bottom="1134" w:left="1134" w:header="708" w:footer="708" w:gutter="0"/>
          <w:cols w:space="708"/>
          <w:titlePg/>
          <w:docGrid w:linePitch="360"/>
        </w:sectPr>
      </w:pPr>
    </w:p>
    <w:p w:rsidR="00E34AF1" w:rsidRPr="002402B7" w:rsidRDefault="00E34AF1" w:rsidP="00A711F5">
      <w:pPr>
        <w:pStyle w:val="1"/>
      </w:pPr>
      <w:bookmarkStart w:id="3" w:name="_Toc4946788"/>
      <w:r w:rsidRPr="008F5FDC">
        <w:lastRenderedPageBreak/>
        <w:t>1 Введение в проблематику разработки многопоточных приложени</w:t>
      </w:r>
      <w:bookmarkStart w:id="4" w:name="_Toc4946789"/>
      <w:bookmarkEnd w:id="3"/>
      <w:r>
        <w:t>й</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В современных операционных системах широко используются нити (</w:t>
      </w:r>
      <w:proofErr w:type="spellStart"/>
      <w:r w:rsidRPr="00A711F5">
        <w:rPr>
          <w:rFonts w:ascii="Times New Roman" w:eastAsia="Times New Roman" w:hAnsi="Times New Roman" w:cs="Times New Roman"/>
          <w:sz w:val="28"/>
          <w:szCs w:val="28"/>
          <w:lang w:eastAsia="ru-RU"/>
        </w:rPr>
        <w:t>thread</w:t>
      </w:r>
      <w:proofErr w:type="spellEnd"/>
      <w:r w:rsidR="00A711F5">
        <w:rPr>
          <w:rFonts w:ascii="Times New Roman" w:eastAsia="Times New Roman" w:hAnsi="Times New Roman" w:cs="Times New Roman"/>
          <w:sz w:val="28"/>
          <w:szCs w:val="28"/>
          <w:lang w:val="en-US" w:eastAsia="ru-RU"/>
        </w:rPr>
        <w:t>s</w:t>
      </w:r>
      <w:r w:rsidRPr="00A711F5">
        <w:rPr>
          <w:rFonts w:ascii="Times New Roman" w:eastAsia="Times New Roman" w:hAnsi="Times New Roman" w:cs="Times New Roman"/>
          <w:sz w:val="28"/>
          <w:szCs w:val="28"/>
          <w:lang w:eastAsia="ru-RU"/>
        </w:rPr>
        <w:t xml:space="preserve">),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w:t>
      </w:r>
      <w:proofErr w:type="spellStart"/>
      <w:r w:rsidRPr="00A711F5">
        <w:rPr>
          <w:rFonts w:ascii="Times New Roman" w:eastAsia="Times New Roman" w:hAnsi="Times New Roman" w:cs="Times New Roman"/>
          <w:sz w:val="28"/>
          <w:szCs w:val="28"/>
          <w:lang w:eastAsia="ru-RU"/>
        </w:rPr>
        <w:t>программно</w:t>
      </w:r>
      <w:proofErr w:type="spellEnd"/>
      <w:r w:rsidRPr="00A711F5">
        <w:rPr>
          <w:rFonts w:ascii="Times New Roman" w:eastAsia="Times New Roman" w:hAnsi="Times New Roman" w:cs="Times New Roman"/>
          <w:sz w:val="28"/>
          <w:szCs w:val="28"/>
          <w:lang w:eastAsia="ru-RU"/>
        </w:rPr>
        <w:t xml:space="preserve">, но и </w:t>
      </w:r>
      <w:proofErr w:type="spellStart"/>
      <w:r w:rsidRPr="00A711F5">
        <w:rPr>
          <w:rFonts w:ascii="Times New Roman" w:eastAsia="Times New Roman" w:hAnsi="Times New Roman" w:cs="Times New Roman"/>
          <w:sz w:val="28"/>
          <w:szCs w:val="28"/>
          <w:lang w:eastAsia="ru-RU"/>
        </w:rPr>
        <w:t>аппаратно</w:t>
      </w:r>
      <w:proofErr w:type="spellEnd"/>
      <w:r w:rsidRPr="00A711F5">
        <w:rPr>
          <w:rFonts w:ascii="Times New Roman" w:eastAsia="Times New Roman" w:hAnsi="Times New Roman" w:cs="Times New Roman"/>
          <w:sz w:val="28"/>
          <w:szCs w:val="28"/>
          <w:lang w:eastAsia="ru-RU"/>
        </w:rPr>
        <w:t xml:space="preserve">, в частности, при реализации прерываний. Стек процедуры является неотъемлемой частью ресурсов, принадлежащих процедуре. </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В операционной системе </w:t>
      </w:r>
      <w:proofErr w:type="spellStart"/>
      <w:r w:rsidRPr="00A711F5">
        <w:rPr>
          <w:rFonts w:ascii="Times New Roman" w:eastAsia="Times New Roman" w:hAnsi="Times New Roman" w:cs="Times New Roman"/>
          <w:sz w:val="28"/>
          <w:szCs w:val="28"/>
          <w:lang w:eastAsia="ru-RU"/>
        </w:rPr>
        <w:t>Unix</w:t>
      </w:r>
      <w:proofErr w:type="spellEnd"/>
      <w:r w:rsidRPr="00A711F5">
        <w:rPr>
          <w:rFonts w:ascii="Times New Roman" w:eastAsia="Times New Roman" w:hAnsi="Times New Roman" w:cs="Times New Roman"/>
          <w:sz w:val="28"/>
          <w:szCs w:val="28"/>
          <w:lang w:eastAsia="ru-RU"/>
        </w:rPr>
        <w:t xml:space="preserve"> многопоточное программирование появилось достаточно поздно. К настоящему времени эта возможность входит в стандарт POSIX для </w:t>
      </w:r>
      <w:proofErr w:type="spellStart"/>
      <w:r w:rsidRPr="00A711F5">
        <w:rPr>
          <w:rFonts w:ascii="Times New Roman" w:eastAsia="Times New Roman" w:hAnsi="Times New Roman" w:cs="Times New Roman"/>
          <w:sz w:val="28"/>
          <w:szCs w:val="28"/>
          <w:lang w:eastAsia="ru-RU"/>
        </w:rPr>
        <w:t>Unix</w:t>
      </w:r>
      <w:proofErr w:type="spellEnd"/>
      <w:r w:rsidRPr="00A711F5">
        <w:rPr>
          <w:rFonts w:ascii="Times New Roman" w:eastAsia="Times New Roman" w:hAnsi="Times New Roman" w:cs="Times New Roman"/>
          <w:sz w:val="28"/>
          <w:szCs w:val="28"/>
          <w:lang w:eastAsia="ru-RU"/>
        </w:rPr>
        <w:t xml:space="preserve"> и поддерживается во всех современных ОС. Использование нитей при этом требует подключения заголовочного файла </w:t>
      </w:r>
      <w:proofErr w:type="spellStart"/>
      <w:r w:rsidRPr="00A711F5">
        <w:rPr>
          <w:rFonts w:ascii="Times New Roman" w:eastAsia="Times New Roman" w:hAnsi="Times New Roman" w:cs="Times New Roman"/>
          <w:sz w:val="28"/>
          <w:szCs w:val="28"/>
          <w:lang w:eastAsia="ru-RU"/>
        </w:rPr>
        <w:t>pthread.h</w:t>
      </w:r>
      <w:proofErr w:type="spellEnd"/>
      <w:r w:rsidRPr="00A711F5">
        <w:rPr>
          <w:rFonts w:ascii="Times New Roman" w:eastAsia="Times New Roman" w:hAnsi="Times New Roman" w:cs="Times New Roman"/>
          <w:sz w:val="28"/>
          <w:szCs w:val="28"/>
          <w:lang w:eastAsia="ru-RU"/>
        </w:rPr>
        <w:t>.</w:t>
      </w:r>
    </w:p>
    <w:p w:rsid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w:t>
      </w:r>
      <w:bookmarkEnd w:id="4"/>
      <w:r w:rsidR="00A711F5" w:rsidRPr="00A711F5">
        <w:rPr>
          <w:rFonts w:ascii="Times New Roman" w:eastAsia="Times New Roman" w:hAnsi="Times New Roman" w:cs="Times New Roman"/>
          <w:sz w:val="28"/>
          <w:szCs w:val="28"/>
          <w:lang w:eastAsia="ru-RU"/>
        </w:rPr>
        <w:t>использовать семафоры</w:t>
      </w:r>
      <w:r w:rsidRPr="00A711F5">
        <w:rPr>
          <w:rFonts w:ascii="Times New Roman" w:eastAsia="Times New Roman" w:hAnsi="Times New Roman" w:cs="Times New Roman"/>
          <w:sz w:val="28"/>
          <w:szCs w:val="28"/>
          <w:lang w:eastAsia="ru-RU"/>
        </w:rPr>
        <w:t xml:space="preserve"> или мьютексы, потому что последовательность работы потоков </w:t>
      </w:r>
      <w:r w:rsidRPr="00A711F5">
        <w:rPr>
          <w:rFonts w:ascii="Times New Roman" w:eastAsia="Times New Roman" w:hAnsi="Times New Roman" w:cs="Times New Roman"/>
          <w:sz w:val="28"/>
          <w:szCs w:val="28"/>
          <w:lang w:eastAsia="ru-RU"/>
        </w:rPr>
        <w:lastRenderedPageBreak/>
        <w:t xml:space="preserve">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r w:rsidR="00A711F5">
        <w:rPr>
          <w:rFonts w:ascii="Times New Roman" w:eastAsia="Times New Roman" w:hAnsi="Times New Roman" w:cs="Times New Roman"/>
          <w:sz w:val="28"/>
          <w:szCs w:val="28"/>
          <w:lang w:eastAsia="ru-RU"/>
        </w:rPr>
        <w:t>Именно эта задача и составляет основную сложность работы с многопоточными приложениями.</w:t>
      </w:r>
    </w:p>
    <w:p w:rsidR="00A711F5" w:rsidRDefault="00A711F5" w:rsidP="00A711F5">
      <w:pPr>
        <w:rPr>
          <w:lang w:eastAsia="ru-RU"/>
        </w:rPr>
      </w:pPr>
      <w:r>
        <w:rPr>
          <w:lang w:eastAsia="ru-RU"/>
        </w:rPr>
        <w:br w:type="page"/>
      </w:r>
    </w:p>
    <w:p w:rsidR="00A711F5" w:rsidRDefault="00A711F5" w:rsidP="00A711F5">
      <w:pPr>
        <w:pStyle w:val="1"/>
      </w:pPr>
      <w:bookmarkStart w:id="5" w:name="_Toc512456692"/>
      <w:r w:rsidRPr="002402B7">
        <w:lastRenderedPageBreak/>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5"/>
    </w:p>
    <w:p w:rsidR="00E13009" w:rsidRDefault="00E50590" w:rsidP="000622B6">
      <w:pPr>
        <w:pStyle w:val="a6"/>
        <w:rPr>
          <w:lang w:eastAsia="ru-RU"/>
        </w:rPr>
      </w:pPr>
      <w:r>
        <w:rPr>
          <w:lang w:eastAsia="ru-RU"/>
        </w:rPr>
        <w:t>Основой любого консольного приложения являются символы. Так как работать с символами придется на протяжении всего процесса создания приложения, я сразу же описал простую функцию для вывода строки по координатам (</w:t>
      </w:r>
      <w:proofErr w:type="spellStart"/>
      <w:proofErr w:type="gramStart"/>
      <w:r>
        <w:rPr>
          <w:lang w:val="en-US" w:eastAsia="ru-RU"/>
        </w:rPr>
        <w:t>PrintInPoint</w:t>
      </w:r>
      <w:proofErr w:type="spellEnd"/>
      <w:r w:rsidRPr="00E50590">
        <w:rPr>
          <w:lang w:eastAsia="ru-RU"/>
        </w:rPr>
        <w:t>(</w:t>
      </w:r>
      <w:proofErr w:type="gramEnd"/>
      <w:r w:rsidRPr="00E50590">
        <w:rPr>
          <w:lang w:eastAsia="ru-RU"/>
        </w:rPr>
        <w:t>)</w:t>
      </w:r>
      <w:r>
        <w:rPr>
          <w:lang w:eastAsia="ru-RU"/>
        </w:rPr>
        <w:t>). После чего решил, что весь интерфейс будет состоять из квадратов, рамки которых нужно рисовать повсеместно, для чего была написана простая функция (</w:t>
      </w:r>
      <w:proofErr w:type="spellStart"/>
      <w:proofErr w:type="gramStart"/>
      <w:r>
        <w:rPr>
          <w:lang w:val="en-US" w:eastAsia="ru-RU"/>
        </w:rPr>
        <w:t>DrawBorder</w:t>
      </w:r>
      <w:proofErr w:type="spellEnd"/>
      <w:r w:rsidRPr="00E50590">
        <w:rPr>
          <w:lang w:eastAsia="ru-RU"/>
        </w:rPr>
        <w:t>(</w:t>
      </w:r>
      <w:proofErr w:type="gramEnd"/>
      <w:r w:rsidRPr="00E50590">
        <w:rPr>
          <w:lang w:eastAsia="ru-RU"/>
        </w:rPr>
        <w:t>)</w:t>
      </w:r>
      <w:r>
        <w:rPr>
          <w:lang w:eastAsia="ru-RU"/>
        </w:rPr>
        <w:t>). Соответственно, имя уже эти две функции можно нарисовать весь интерфейс в консоли. Но, чтобы изображение было более красивое, нужно менять у некоторых элементов цвет, дл</w:t>
      </w:r>
      <w:r w:rsidR="000622B6">
        <w:rPr>
          <w:lang w:eastAsia="ru-RU"/>
        </w:rPr>
        <w:t>я чего была описана функция</w:t>
      </w:r>
      <w:r w:rsidR="000622B6" w:rsidRPr="000622B6">
        <w:rPr>
          <w:lang w:eastAsia="ru-RU"/>
        </w:rPr>
        <w:t xml:space="preserve"> </w:t>
      </w:r>
      <w:proofErr w:type="spellStart"/>
      <w:r w:rsidR="000622B6">
        <w:rPr>
          <w:lang w:val="en-US" w:eastAsia="ru-RU"/>
        </w:rPr>
        <w:t>ChangeColor</w:t>
      </w:r>
      <w:proofErr w:type="spellEnd"/>
      <w:r w:rsidR="000622B6">
        <w:rPr>
          <w:lang w:eastAsia="ru-RU"/>
        </w:rPr>
        <w:t xml:space="preserve"> и три директивы с кодами цветов.</w:t>
      </w:r>
    </w:p>
    <w:p w:rsidR="000622B6" w:rsidRDefault="000622B6" w:rsidP="00A711F5">
      <w:pPr>
        <w:pStyle w:val="a6"/>
        <w:rPr>
          <w:lang w:eastAsia="ru-RU"/>
        </w:rPr>
      </w:pPr>
      <w:r>
        <w:rPr>
          <w:lang w:eastAsia="ru-RU"/>
        </w:rPr>
        <w:t xml:space="preserve">Далее была описана функция </w:t>
      </w:r>
      <w:proofErr w:type="spellStart"/>
      <w:proofErr w:type="gramStart"/>
      <w:r>
        <w:rPr>
          <w:lang w:val="en-US" w:eastAsia="ru-RU"/>
        </w:rPr>
        <w:t>DrawField</w:t>
      </w:r>
      <w:proofErr w:type="spellEnd"/>
      <w:r w:rsidRPr="000622B6">
        <w:rPr>
          <w:lang w:eastAsia="ru-RU"/>
        </w:rPr>
        <w:t>(</w:t>
      </w:r>
      <w:proofErr w:type="gramEnd"/>
      <w:r w:rsidRPr="000622B6">
        <w:rPr>
          <w:lang w:eastAsia="ru-RU"/>
        </w:rPr>
        <w:t>)</w:t>
      </w:r>
      <w:r>
        <w:rPr>
          <w:lang w:eastAsia="ru-RU"/>
        </w:rPr>
        <w:t>, которая содержит в себе вызовы других функций – для отрисовки «здания», окон, автомата, сидений и таблицы посетителей. Все они, в сущности, содержат три шага. 1 (опциальный) – подготовка данных для вывода. 2 – определение цвета. И 3 – вывод в консоль. Естественно, данные разные и используются функции, описанные в самом начале. В сущности, отрисовка поля выполняется при запуске программы в точке входа и при смене координат в функции для перемещения посетителя.</w:t>
      </w:r>
    </w:p>
    <w:p w:rsidR="000622B6" w:rsidRDefault="000622B6" w:rsidP="00A711F5">
      <w:pPr>
        <w:pStyle w:val="a6"/>
        <w:rPr>
          <w:lang w:eastAsia="ru-RU"/>
        </w:rPr>
      </w:pPr>
      <w:r>
        <w:rPr>
          <w:lang w:eastAsia="ru-RU"/>
        </w:rPr>
        <w:t xml:space="preserve">Собственно, функция перемещения посетителя. Это тоже одно из основополагающих действий в программе. В конечном итоге все сводится к тому, </w:t>
      </w:r>
      <w:r w:rsidR="00687F2E">
        <w:rPr>
          <w:lang w:eastAsia="ru-RU"/>
        </w:rPr>
        <w:t>что,</w:t>
      </w:r>
      <w:r>
        <w:rPr>
          <w:lang w:eastAsia="ru-RU"/>
        </w:rPr>
        <w:t xml:space="preserve"> зная 2 точки, «имя» посетителя и режим (как сначала идти – по вертикали или по горизонтали), программа просто стирает «имя» в предыдущем месте, и пишет его в новом. Сначала делает это для одной оси, затем для другой. Алгоритм простой, но не идеальный, поэтому, чтобы восстановить стертые части поля, оно отрисовывается каждый раз при смене оси движения.</w:t>
      </w:r>
    </w:p>
    <w:p w:rsidR="003473FE" w:rsidRDefault="00687F2E" w:rsidP="00A711F5">
      <w:pPr>
        <w:pStyle w:val="a6"/>
        <w:rPr>
          <w:lang w:eastAsia="ru-RU"/>
        </w:rPr>
      </w:pPr>
      <w:r>
        <w:rPr>
          <w:lang w:eastAsia="ru-RU"/>
        </w:rPr>
        <w:t xml:space="preserve">Соответственно, когда все основные функции отрисовки готовы, можно приступить к функционалу самого посетителя. Посетителем является поток, </w:t>
      </w:r>
      <w:r>
        <w:rPr>
          <w:lang w:eastAsia="ru-RU"/>
        </w:rPr>
        <w:lastRenderedPageBreak/>
        <w:t xml:space="preserve">функция которого описана в </w:t>
      </w:r>
      <w:r>
        <w:rPr>
          <w:lang w:val="en-US" w:eastAsia="ru-RU"/>
        </w:rPr>
        <w:t>visitor</w:t>
      </w:r>
      <w:r>
        <w:rPr>
          <w:lang w:eastAsia="ru-RU"/>
        </w:rPr>
        <w:t xml:space="preserve">. Для его инициализации необходимо имя посетителя, которое, вместе с запуском потоков в количестве 20-ти штук, создается по очереди, от </w:t>
      </w:r>
      <w:r>
        <w:rPr>
          <w:lang w:val="en-US" w:eastAsia="ru-RU"/>
        </w:rPr>
        <w:t>A</w:t>
      </w:r>
      <w:r w:rsidRPr="00687F2E">
        <w:rPr>
          <w:lang w:eastAsia="ru-RU"/>
        </w:rPr>
        <w:t xml:space="preserve"> </w:t>
      </w:r>
      <w:r>
        <w:rPr>
          <w:lang w:eastAsia="ru-RU"/>
        </w:rPr>
        <w:t>до</w:t>
      </w:r>
      <w:r w:rsidRPr="00687F2E">
        <w:rPr>
          <w:lang w:eastAsia="ru-RU"/>
        </w:rPr>
        <w:t xml:space="preserve"> </w:t>
      </w:r>
      <w:r>
        <w:rPr>
          <w:lang w:val="en-US" w:eastAsia="ru-RU"/>
        </w:rPr>
        <w:t>T</w:t>
      </w:r>
      <w:r>
        <w:rPr>
          <w:lang w:eastAsia="ru-RU"/>
        </w:rPr>
        <w:t xml:space="preserve">. Собственно, посетитель может ходить в определенные точки, но нужно чтобы делал он это с умом. Для этого сделаны 2 однотипных блока функций и переменных – </w:t>
      </w:r>
      <w:r>
        <w:rPr>
          <w:lang w:val="en-US" w:eastAsia="ru-RU"/>
        </w:rPr>
        <w:t>windows</w:t>
      </w:r>
      <w:r w:rsidRPr="00687F2E">
        <w:rPr>
          <w:lang w:eastAsia="ru-RU"/>
        </w:rPr>
        <w:t xml:space="preserve"> </w:t>
      </w:r>
      <w:r>
        <w:rPr>
          <w:lang w:eastAsia="ru-RU"/>
        </w:rPr>
        <w:t xml:space="preserve">и </w:t>
      </w:r>
      <w:r>
        <w:rPr>
          <w:lang w:val="en-US" w:eastAsia="ru-RU"/>
        </w:rPr>
        <w:t>seats</w:t>
      </w:r>
      <w:r>
        <w:rPr>
          <w:lang w:eastAsia="ru-RU"/>
        </w:rPr>
        <w:t xml:space="preserve"> – окна и сиденья. Подразумевается, что, если все окна заняты, то посетитель идет садится на не занятое сиденье, и ждет там, пока окно не освободится. Иначе, если хоть одно окно свободно, то он идет в это окно. Как уже было сказано, сиденья и окна – однотипные модули, и для них обоих были написаны две функции – для чтения и записи, используя мьютексы, чтобы не допустить одновременного чтения одних и тех же данных у двух и более посетителей.</w:t>
      </w:r>
      <w:r w:rsidR="003473FE">
        <w:rPr>
          <w:lang w:eastAsia="ru-RU"/>
        </w:rPr>
        <w:t xml:space="preserve"> Более подробно алгоритм посетителя будет описан далее.</w:t>
      </w:r>
    </w:p>
    <w:p w:rsidR="003473FE" w:rsidRDefault="003473FE" w:rsidP="003473FE">
      <w:pPr>
        <w:rPr>
          <w:rFonts w:ascii="Times New Roman" w:hAnsi="Times New Roman" w:cs="Times New Roman"/>
          <w:sz w:val="28"/>
          <w:szCs w:val="28"/>
          <w:lang w:eastAsia="ru-RU"/>
        </w:rPr>
      </w:pPr>
      <w:r>
        <w:rPr>
          <w:lang w:eastAsia="ru-RU"/>
        </w:rPr>
        <w:br w:type="page"/>
      </w:r>
    </w:p>
    <w:p w:rsidR="000622B6" w:rsidRDefault="003473FE" w:rsidP="003473FE">
      <w:pPr>
        <w:pStyle w:val="1"/>
      </w:pPr>
      <w:bookmarkStart w:id="6" w:name="_Toc512456693"/>
      <w:r w:rsidRPr="003473FE">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6"/>
    </w:p>
    <w:p w:rsidR="003473FE" w:rsidRDefault="003473FE" w:rsidP="003473FE">
      <w:pPr>
        <w:pStyle w:val="a6"/>
      </w:pPr>
      <w:r>
        <w:t>В программе используются следующие глобальные переменные:</w:t>
      </w:r>
    </w:p>
    <w:p w:rsidR="003473FE" w:rsidRPr="003473FE" w:rsidRDefault="003473FE" w:rsidP="003473FE">
      <w:pPr>
        <w:pStyle w:val="a6"/>
      </w:pPr>
      <w:proofErr w:type="spellStart"/>
      <w:proofErr w:type="gramStart"/>
      <w:r>
        <w:rPr>
          <w:lang w:val="en-US"/>
        </w:rPr>
        <w:t>int</w:t>
      </w:r>
      <w:proofErr w:type="spellEnd"/>
      <w:proofErr w:type="gramEnd"/>
      <w:r w:rsidRPr="003473FE">
        <w:t xml:space="preserve"> </w:t>
      </w:r>
      <w:proofErr w:type="spellStart"/>
      <w:r>
        <w:rPr>
          <w:lang w:val="en-US"/>
        </w:rPr>
        <w:t>numberOfTalons</w:t>
      </w:r>
      <w:proofErr w:type="spellEnd"/>
      <w:r>
        <w:t xml:space="preserve"> – количество талонов – для определения и выдачи нового талона посетителю.</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r w:rsidRPr="003473FE">
        <w:rPr>
          <w:lang w:val="en-US"/>
        </w:rPr>
        <w:t>windows</w:t>
      </w:r>
      <w:r w:rsidRPr="003473FE">
        <w:t>[5]</w:t>
      </w:r>
      <w:r>
        <w:t xml:space="preserve"> – массив состояний окон. Если 0 – свободно, если 1 – занято.</w:t>
      </w:r>
    </w:p>
    <w:p w:rsidR="003473FE" w:rsidRDefault="003473FE" w:rsidP="003473FE">
      <w:pPr>
        <w:pStyle w:val="a6"/>
      </w:pPr>
      <w:proofErr w:type="spellStart"/>
      <w:r>
        <w:t>int</w:t>
      </w:r>
      <w:proofErr w:type="spellEnd"/>
      <w:r>
        <w:t xml:space="preserve"> </w:t>
      </w:r>
      <w:proofErr w:type="spellStart"/>
      <w:proofErr w:type="gramStart"/>
      <w:r>
        <w:t>seats</w:t>
      </w:r>
      <w:proofErr w:type="spellEnd"/>
      <w:r>
        <w:t>[</w:t>
      </w:r>
      <w:proofErr w:type="gramEnd"/>
      <w:r>
        <w:t>8] – массив состояний сидений. Если 0 – свободно, если 1 – занято.</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fieldWidth</w:t>
      </w:r>
      <w:proofErr w:type="spellEnd"/>
      <w:r>
        <w:t xml:space="preserve"> – ширина поля, «здания»</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fieldHeight</w:t>
      </w:r>
      <w:proofErr w:type="spellEnd"/>
      <w:r>
        <w:t xml:space="preserve"> – высота поля, длина «здания»</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freeWindow</w:t>
      </w:r>
      <w:proofErr w:type="spellEnd"/>
      <w:r>
        <w:t xml:space="preserve"> – пустое окно. Буфер, нужный для передачи данных между функцией и алгоритмом, определяющим пустое окно (читатель).</w:t>
      </w:r>
    </w:p>
    <w:p w:rsidR="003473FE" w:rsidRPr="003473FE" w:rsidRDefault="003473FE" w:rsidP="003473FE">
      <w:pPr>
        <w:pStyle w:val="a6"/>
      </w:pPr>
      <w:proofErr w:type="spellStart"/>
      <w:proofErr w:type="gramStart"/>
      <w:r w:rsidRPr="003473FE">
        <w:rPr>
          <w:lang w:val="en-US"/>
        </w:rPr>
        <w:t>int</w:t>
      </w:r>
      <w:proofErr w:type="spellEnd"/>
      <w:proofErr w:type="gramEnd"/>
      <w:r w:rsidRPr="003473FE">
        <w:t xml:space="preserve"> </w:t>
      </w:r>
      <w:proofErr w:type="spellStart"/>
      <w:r w:rsidRPr="003473FE">
        <w:rPr>
          <w:lang w:val="en-US"/>
        </w:rPr>
        <w:t>freeSeat</w:t>
      </w:r>
      <w:proofErr w:type="spellEnd"/>
      <w:r>
        <w:t xml:space="preserve"> -</w:t>
      </w:r>
      <w:r w:rsidRPr="003473FE">
        <w:t xml:space="preserve"> </w:t>
      </w:r>
      <w:r>
        <w:t>пустое сидение. Буфер, нужный для передачи данных между функцией и алгоритмом, определяющим пустое окно (читатель).</w:t>
      </w:r>
    </w:p>
    <w:p w:rsidR="003473FE" w:rsidRPr="003473FE" w:rsidRDefault="003473FE" w:rsidP="003473FE">
      <w:pPr>
        <w:pStyle w:val="a6"/>
      </w:pPr>
      <w:proofErr w:type="spellStart"/>
      <w:proofErr w:type="gramStart"/>
      <w:r w:rsidRPr="003473FE">
        <w:rPr>
          <w:lang w:val="en-US"/>
        </w:rPr>
        <w:t>pthread</w:t>
      </w:r>
      <w:proofErr w:type="spellEnd"/>
      <w:r w:rsidRPr="003473FE">
        <w:t>_</w:t>
      </w:r>
      <w:proofErr w:type="spellStart"/>
      <w:r w:rsidRPr="003473FE">
        <w:rPr>
          <w:lang w:val="en-US"/>
        </w:rPr>
        <w:t>mutex</w:t>
      </w:r>
      <w:proofErr w:type="spellEnd"/>
      <w:r w:rsidRPr="003473FE">
        <w:t>_</w:t>
      </w:r>
      <w:r w:rsidRPr="003473FE">
        <w:rPr>
          <w:lang w:val="en-US"/>
        </w:rPr>
        <w:t>t</w:t>
      </w:r>
      <w:proofErr w:type="gramEnd"/>
      <w:r w:rsidRPr="003473FE">
        <w:t xml:space="preserve"> </w:t>
      </w:r>
      <w:proofErr w:type="spellStart"/>
      <w:r w:rsidRPr="003473FE">
        <w:rPr>
          <w:lang w:val="en-US"/>
        </w:rPr>
        <w:t>mtxWinWrite</w:t>
      </w:r>
      <w:proofErr w:type="spellEnd"/>
      <w:r w:rsidRPr="003473FE">
        <w:t>,</w:t>
      </w:r>
      <w:proofErr w:type="spellStart"/>
      <w:r w:rsidRPr="003473FE">
        <w:rPr>
          <w:lang w:val="en-US"/>
        </w:rPr>
        <w:t>mtxWinRead</w:t>
      </w:r>
      <w:proofErr w:type="spellEnd"/>
      <w:r>
        <w:t xml:space="preserve"> – мьютексы для работы с чтением и записью в массив окон.</w:t>
      </w:r>
    </w:p>
    <w:p w:rsidR="003473FE" w:rsidRPr="003473FE" w:rsidRDefault="003473FE" w:rsidP="003473FE">
      <w:pPr>
        <w:pStyle w:val="a6"/>
      </w:pPr>
      <w:proofErr w:type="spellStart"/>
      <w:proofErr w:type="gramStart"/>
      <w:r w:rsidRPr="003473FE">
        <w:rPr>
          <w:lang w:val="en-US"/>
        </w:rPr>
        <w:t>pthread</w:t>
      </w:r>
      <w:proofErr w:type="spellEnd"/>
      <w:r w:rsidRPr="003473FE">
        <w:t>_</w:t>
      </w:r>
      <w:proofErr w:type="spellStart"/>
      <w:r w:rsidRPr="003473FE">
        <w:rPr>
          <w:lang w:val="en-US"/>
        </w:rPr>
        <w:t>mutex</w:t>
      </w:r>
      <w:proofErr w:type="spellEnd"/>
      <w:r w:rsidRPr="003473FE">
        <w:t>_</w:t>
      </w:r>
      <w:r w:rsidRPr="003473FE">
        <w:rPr>
          <w:lang w:val="en-US"/>
        </w:rPr>
        <w:t>t</w:t>
      </w:r>
      <w:proofErr w:type="gramEnd"/>
      <w:r w:rsidRPr="003473FE">
        <w:t xml:space="preserve"> </w:t>
      </w:r>
      <w:proofErr w:type="spellStart"/>
      <w:r w:rsidRPr="003473FE">
        <w:rPr>
          <w:lang w:val="en-US"/>
        </w:rPr>
        <w:t>mtxSeatWrite</w:t>
      </w:r>
      <w:proofErr w:type="spellEnd"/>
      <w:r w:rsidRPr="003473FE">
        <w:t xml:space="preserve">, </w:t>
      </w:r>
      <w:proofErr w:type="spellStart"/>
      <w:r w:rsidRPr="003473FE">
        <w:rPr>
          <w:lang w:val="en-US"/>
        </w:rPr>
        <w:t>mtxSeatRead</w:t>
      </w:r>
      <w:proofErr w:type="spellEnd"/>
      <w:r>
        <w:t xml:space="preserve"> – мьютексы для работы с чтением и записью в массив окон. </w:t>
      </w:r>
    </w:p>
    <w:p w:rsidR="003473FE" w:rsidRDefault="003473FE" w:rsidP="003473FE">
      <w:pPr>
        <w:pStyle w:val="a6"/>
      </w:pPr>
      <w:proofErr w:type="spellStart"/>
      <w:r>
        <w:t>pthr</w:t>
      </w:r>
      <w:r w:rsidR="000965AC">
        <w:t>ead_t</w:t>
      </w:r>
      <w:proofErr w:type="spellEnd"/>
      <w:r w:rsidR="000965AC">
        <w:t xml:space="preserve"> </w:t>
      </w:r>
      <w:proofErr w:type="spellStart"/>
      <w:proofErr w:type="gramStart"/>
      <w:r w:rsidR="000965AC">
        <w:t>tid</w:t>
      </w:r>
      <w:proofErr w:type="spellEnd"/>
      <w:r w:rsidR="000965AC">
        <w:t>[</w:t>
      </w:r>
      <w:proofErr w:type="gramEnd"/>
      <w:r w:rsidR="000965AC">
        <w:t>20]</w:t>
      </w:r>
      <w:r w:rsidR="00290364">
        <w:t xml:space="preserve"> - идентификаторы нитей посетителей. </w:t>
      </w:r>
    </w:p>
    <w:p w:rsidR="00B65DBC" w:rsidRDefault="00C81A9E" w:rsidP="003473FE">
      <w:pPr>
        <w:pStyle w:val="a6"/>
      </w:pPr>
      <w:r w:rsidRPr="00C81A9E">
        <w:t xml:space="preserve">Для синхронизации потоков используются мьютексы. Для инициализации мьютексов применяется функция </w:t>
      </w:r>
      <w:proofErr w:type="spellStart"/>
      <w:r w:rsidRPr="00C81A9E">
        <w:t>pthread_mutex_init</w:t>
      </w:r>
      <w:proofErr w:type="spellEnd"/>
      <w:r w:rsidRPr="00C81A9E">
        <w:t xml:space="preserve">, для блокировки и разблокировки функции </w:t>
      </w:r>
      <w:proofErr w:type="spellStart"/>
      <w:r w:rsidRPr="00C81A9E">
        <w:t>pthread_mutex_lock</w:t>
      </w:r>
      <w:proofErr w:type="spellEnd"/>
      <w:r w:rsidRPr="00C81A9E">
        <w:t xml:space="preserve"> и </w:t>
      </w:r>
      <w:proofErr w:type="spellStart"/>
      <w:r w:rsidRPr="00C81A9E">
        <w:t>pthread_mutex_unlock</w:t>
      </w:r>
      <w:proofErr w:type="spellEnd"/>
      <w:r w:rsidRPr="00C81A9E">
        <w:t xml:space="preserve"> соответственно. В первой функции атрибутами являются указатель на </w:t>
      </w:r>
      <w:proofErr w:type="spellStart"/>
      <w:r w:rsidRPr="00C81A9E">
        <w:t>мьютекс</w:t>
      </w:r>
      <w:proofErr w:type="spellEnd"/>
      <w:r w:rsidRPr="00C81A9E">
        <w:t xml:space="preserve"> и атрибуты </w:t>
      </w:r>
      <w:proofErr w:type="spellStart"/>
      <w:r w:rsidRPr="00C81A9E">
        <w:t>мьютекса</w:t>
      </w:r>
      <w:proofErr w:type="spellEnd"/>
      <w:r w:rsidRPr="00C81A9E">
        <w:t xml:space="preserve">. В последних двух функциях в атрибутах используется только указатель на </w:t>
      </w:r>
      <w:proofErr w:type="spellStart"/>
      <w:r w:rsidRPr="00C81A9E">
        <w:t>мьютекс</w:t>
      </w:r>
      <w:proofErr w:type="spellEnd"/>
      <w:r w:rsidRPr="00C81A9E">
        <w:t>.</w:t>
      </w:r>
    </w:p>
    <w:p w:rsidR="00B65DBC" w:rsidRDefault="00B65DBC" w:rsidP="00B65DBC">
      <w:pPr>
        <w:rPr>
          <w:rFonts w:ascii="Times New Roman" w:hAnsi="Times New Roman" w:cs="Times New Roman"/>
          <w:sz w:val="28"/>
          <w:szCs w:val="28"/>
        </w:rPr>
      </w:pPr>
      <w:r>
        <w:br w:type="page"/>
      </w:r>
    </w:p>
    <w:p w:rsidR="00B65DBC" w:rsidRDefault="00B65DBC" w:rsidP="00B65DBC">
      <w:pPr>
        <w:pStyle w:val="1"/>
      </w:pPr>
      <w:bookmarkStart w:id="7" w:name="_Toc512456694"/>
      <w:r w:rsidRPr="00B65DBC">
        <w:lastRenderedPageBreak/>
        <w:t>4 Детальное текстовое описание на основе сочетания естественного языка и программных конструкций алгоритмов всех процедур</w:t>
      </w:r>
      <w:bookmarkEnd w:id="7"/>
    </w:p>
    <w:p w:rsidR="00C81A9E" w:rsidRDefault="00156325" w:rsidP="003473FE">
      <w:pPr>
        <w:pStyle w:val="a6"/>
      </w:pPr>
      <w:r>
        <w:t>Отталкиваясь от описания, данного в 2 пункте, нужно описать более подробно большую часть функций.</w:t>
      </w:r>
    </w:p>
    <w:p w:rsidR="00156325" w:rsidRDefault="00156325" w:rsidP="003473FE">
      <w:pPr>
        <w:pStyle w:val="a6"/>
      </w:pPr>
      <w:r>
        <w:t xml:space="preserve">Начнем с малого. Функция </w:t>
      </w:r>
      <w:proofErr w:type="spellStart"/>
      <w:r>
        <w:rPr>
          <w:lang w:val="en-US"/>
        </w:rPr>
        <w:t>PrintInPoint</w:t>
      </w:r>
      <w:proofErr w:type="spellEnd"/>
      <w:r>
        <w:t xml:space="preserve">. Это упрощение, сделанное с целью упростить процесс прочтения кода. Это функция, которая принимает координаты в консоли в виде двух </w:t>
      </w:r>
      <w:proofErr w:type="spellStart"/>
      <w:r>
        <w:rPr>
          <w:lang w:val="en-US"/>
        </w:rPr>
        <w:t>int</w:t>
      </w:r>
      <w:proofErr w:type="spellEnd"/>
      <w:r>
        <w:t>-</w:t>
      </w:r>
      <w:proofErr w:type="spellStart"/>
      <w:r>
        <w:t>ов</w:t>
      </w:r>
      <w:proofErr w:type="spellEnd"/>
      <w:r>
        <w:t xml:space="preserve"> и строку в виде указателя на </w:t>
      </w:r>
      <w:r>
        <w:rPr>
          <w:lang w:val="en-US"/>
        </w:rPr>
        <w:t>char</w:t>
      </w:r>
      <w:r>
        <w:t xml:space="preserve">. И выводит в консоль управляющую последовательность </w:t>
      </w:r>
      <w:r w:rsidRPr="00156325">
        <w:t>\</w:t>
      </w:r>
      <w:r>
        <w:t xml:space="preserve">033 с символами, которые принимает функция – координаты и данные, которые выводятся после управляющей последовательности. Таким же образом работает и </w:t>
      </w:r>
      <w:proofErr w:type="spellStart"/>
      <w:r>
        <w:rPr>
          <w:lang w:val="en-US"/>
        </w:rPr>
        <w:t>ChangeColor</w:t>
      </w:r>
      <w:proofErr w:type="spellEnd"/>
      <w:r>
        <w:t>, но принимает значение цвета текста (фон по умолчанию прозрачный).</w:t>
      </w:r>
    </w:p>
    <w:p w:rsidR="008003F2" w:rsidRDefault="002A553B" w:rsidP="008003F2">
      <w:pPr>
        <w:pStyle w:val="a6"/>
      </w:pPr>
      <w:r>
        <w:t xml:space="preserve">Немаловажный алгоритм для отрисовки границ прямоугольников устроен следующим образом. Функция </w:t>
      </w:r>
      <w:proofErr w:type="spellStart"/>
      <w:proofErr w:type="gramStart"/>
      <w:r>
        <w:rPr>
          <w:lang w:val="en-US"/>
        </w:rPr>
        <w:t>DrawBorder</w:t>
      </w:r>
      <w:proofErr w:type="spellEnd"/>
      <w:r w:rsidRPr="002A553B">
        <w:t>(</w:t>
      </w:r>
      <w:proofErr w:type="gramEnd"/>
      <w:r w:rsidRPr="002A553B">
        <w:t>)</w:t>
      </w:r>
      <w:r>
        <w:t xml:space="preserve"> принимает 4 целых значения – координаты первой и второй, диагональной первой, точек. После чего, используя символы, совокупность которых принято называть псевдографикой, выводятся углы прямоугольника, и потом, оставшиеся стороны рисуются уже другими символами – вертикальных и горизонтальных черт, которые выводятся в циклах. </w:t>
      </w:r>
      <w:r w:rsidR="00975A02">
        <w:t>Схема а</w:t>
      </w:r>
      <w:r w:rsidR="00845D79">
        <w:t>лгоритм</w:t>
      </w:r>
      <w:r w:rsidR="00975A02">
        <w:t>а</w:t>
      </w:r>
      <w:r w:rsidR="00845D79">
        <w:t xml:space="preserve"> представлен</w:t>
      </w:r>
      <w:r w:rsidR="00975A02">
        <w:t>а</w:t>
      </w:r>
      <w:r w:rsidR="00845D79">
        <w:t xml:space="preserve"> на рисунке 1.</w:t>
      </w:r>
      <w:r w:rsidR="008003F2">
        <w:t xml:space="preserve"> </w:t>
      </w:r>
    </w:p>
    <w:p w:rsidR="00845D79" w:rsidRDefault="002A553B" w:rsidP="008003F2">
      <w:pPr>
        <w:pStyle w:val="a6"/>
        <w:jc w:val="center"/>
      </w:pPr>
      <w:r>
        <w:object w:dxaOrig="3225" w:dyaOrig="6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5pt;height:309.9pt" o:ole="">
            <v:imagedata r:id="rId13" o:title=""/>
          </v:shape>
          <o:OLEObject Type="Embed" ProgID="Visio.Drawing.15" ShapeID="_x0000_i1025" DrawAspect="Content" ObjectID="_1650474448" r:id="rId14"/>
        </w:object>
      </w:r>
    </w:p>
    <w:p w:rsidR="008003F2" w:rsidRDefault="00845D79" w:rsidP="008003F2">
      <w:pPr>
        <w:pStyle w:val="a6"/>
        <w:jc w:val="center"/>
      </w:pPr>
      <w:r>
        <w:t xml:space="preserve">Рисунок 1 – </w:t>
      </w:r>
      <w:r w:rsidR="00975A02">
        <w:t xml:space="preserve">схема </w:t>
      </w:r>
      <w:r>
        <w:t>алгоритм</w:t>
      </w:r>
      <w:r w:rsidR="00975A02">
        <w:t>а</w:t>
      </w:r>
      <w:r>
        <w:t xml:space="preserve"> функции </w:t>
      </w:r>
      <w:proofErr w:type="spellStart"/>
      <w:proofErr w:type="gramStart"/>
      <w:r>
        <w:rPr>
          <w:lang w:val="en-US"/>
        </w:rPr>
        <w:t>DrawBorder</w:t>
      </w:r>
      <w:proofErr w:type="spellEnd"/>
      <w:r w:rsidRPr="002A553B">
        <w:t>(</w:t>
      </w:r>
      <w:proofErr w:type="gramEnd"/>
      <w:r w:rsidRPr="002A553B">
        <w:t>)</w:t>
      </w:r>
    </w:p>
    <w:p w:rsidR="008003F2" w:rsidRDefault="008003F2" w:rsidP="008003F2">
      <w:pPr>
        <w:pStyle w:val="a6"/>
      </w:pPr>
      <w:r>
        <w:t xml:space="preserve">Вся дальнейшая отрисовка будет использовать эти функции. «Центром» всей </w:t>
      </w:r>
      <w:proofErr w:type="spellStart"/>
      <w:r>
        <w:t>отрисовки</w:t>
      </w:r>
      <w:proofErr w:type="spellEnd"/>
      <w:r>
        <w:t xml:space="preserve"> поля является функция </w:t>
      </w:r>
      <w:proofErr w:type="spellStart"/>
      <w:proofErr w:type="gramStart"/>
      <w:r>
        <w:rPr>
          <w:lang w:val="en-US"/>
        </w:rPr>
        <w:t>DrawField</w:t>
      </w:r>
      <w:proofErr w:type="spellEnd"/>
      <w:r w:rsidRPr="008003F2">
        <w:t>(</w:t>
      </w:r>
      <w:proofErr w:type="gramEnd"/>
      <w:r w:rsidRPr="008003F2">
        <w:t>)</w:t>
      </w:r>
      <w:r>
        <w:t xml:space="preserve">, которая запускает последовательно 5 других: </w:t>
      </w:r>
      <w:proofErr w:type="spellStart"/>
      <w:r>
        <w:rPr>
          <w:lang w:val="en-US"/>
        </w:rPr>
        <w:t>DrawFieldBorder</w:t>
      </w:r>
      <w:proofErr w:type="spellEnd"/>
      <w:r w:rsidRPr="008003F2">
        <w:t xml:space="preserve">() </w:t>
      </w:r>
      <w:r>
        <w:t>–</w:t>
      </w:r>
      <w:r w:rsidRPr="008003F2">
        <w:t xml:space="preserve"> </w:t>
      </w:r>
      <w:r>
        <w:t>отрисовка границ поля</w:t>
      </w:r>
      <w:r w:rsidRPr="008003F2">
        <w:t xml:space="preserve">, </w:t>
      </w:r>
      <w:proofErr w:type="spellStart"/>
      <w:r w:rsidRPr="008003F2">
        <w:rPr>
          <w:lang w:val="en-US"/>
        </w:rPr>
        <w:t>DrawWindowsState</w:t>
      </w:r>
      <w:proofErr w:type="spellEnd"/>
      <w:r>
        <w:t>() - окон,</w:t>
      </w:r>
      <w:r w:rsidRPr="008003F2">
        <w:t xml:space="preserve"> </w:t>
      </w:r>
      <w:proofErr w:type="spellStart"/>
      <w:r w:rsidRPr="008003F2">
        <w:rPr>
          <w:lang w:val="en-US"/>
        </w:rPr>
        <w:t>DrawTalonMachine</w:t>
      </w:r>
      <w:proofErr w:type="spellEnd"/>
      <w:r>
        <w:t>()</w:t>
      </w:r>
      <w:r w:rsidRPr="008003F2">
        <w:t xml:space="preserve"> </w:t>
      </w:r>
      <w:r>
        <w:t>–</w:t>
      </w:r>
      <w:r w:rsidRPr="008003F2">
        <w:t xml:space="preserve"> </w:t>
      </w:r>
      <w:r>
        <w:t>автомата с талонами</w:t>
      </w:r>
      <w:r w:rsidRPr="008003F2">
        <w:t xml:space="preserve">, </w:t>
      </w:r>
      <w:proofErr w:type="spellStart"/>
      <w:r w:rsidRPr="008003F2">
        <w:rPr>
          <w:lang w:val="en-US"/>
        </w:rPr>
        <w:t>DrawSeats</w:t>
      </w:r>
      <w:proofErr w:type="spellEnd"/>
      <w:r>
        <w:t>()</w:t>
      </w:r>
      <w:r w:rsidRPr="008003F2">
        <w:t xml:space="preserve"> - </w:t>
      </w:r>
      <w:r>
        <w:t>сидений</w:t>
      </w:r>
      <w:r w:rsidRPr="008003F2">
        <w:t xml:space="preserve">, </w:t>
      </w:r>
      <w:proofErr w:type="spellStart"/>
      <w:r>
        <w:rPr>
          <w:lang w:val="en-US"/>
        </w:rPr>
        <w:t>DrawTable</w:t>
      </w:r>
      <w:proofErr w:type="spellEnd"/>
      <w:r w:rsidRPr="008003F2">
        <w:t xml:space="preserve">() </w:t>
      </w:r>
      <w:r>
        <w:t>–</w:t>
      </w:r>
      <w:r w:rsidRPr="008003F2">
        <w:t xml:space="preserve"> </w:t>
      </w:r>
      <w:r>
        <w:t xml:space="preserve">таблицы. В сущности, все эти функции просты. </w:t>
      </w:r>
      <w:r w:rsidRPr="008003F2">
        <w:t xml:space="preserve">Первая – </w:t>
      </w:r>
      <w:r>
        <w:t xml:space="preserve">использует </w:t>
      </w:r>
      <w:proofErr w:type="spellStart"/>
      <w:r>
        <w:rPr>
          <w:lang w:val="en-US"/>
        </w:rPr>
        <w:t>DrawBorder</w:t>
      </w:r>
      <w:proofErr w:type="spellEnd"/>
      <w:r>
        <w:t xml:space="preserve"> с координатами левого верхнего угла консоли и точки, содержащей длину и ширину границ здания. Вторая – делает небольшие расчеты ширины окна, чтобы в любой размер границы здания, который кратен 1 + 5</w:t>
      </w:r>
      <w:r>
        <w:rPr>
          <w:lang w:val="en-US"/>
        </w:rPr>
        <w:t>n</w:t>
      </w:r>
      <w:r>
        <w:t xml:space="preserve">, можно было вписать 5 окон. Далее, в цикле для 5-ти окон, координаты которых высчитываются исходя из ширины окна и номера окна, выводит текстовую информацию об окне и границу окна с помощью </w:t>
      </w:r>
      <w:proofErr w:type="spellStart"/>
      <w:proofErr w:type="gramStart"/>
      <w:r>
        <w:rPr>
          <w:lang w:val="en-US"/>
        </w:rPr>
        <w:t>DrawBorder</w:t>
      </w:r>
      <w:proofErr w:type="spellEnd"/>
      <w:r w:rsidRPr="008003F2">
        <w:t>(</w:t>
      </w:r>
      <w:proofErr w:type="gramEnd"/>
      <w:r w:rsidRPr="008003F2">
        <w:t>)</w:t>
      </w:r>
      <w:r>
        <w:t xml:space="preserve">. После чего, выводя два других символа из псевдографики, границы между окнами сглаживаются (если это не первое окно). </w:t>
      </w:r>
    </w:p>
    <w:p w:rsidR="008003F2" w:rsidRDefault="00896FE1" w:rsidP="008003F2">
      <w:pPr>
        <w:pStyle w:val="a6"/>
      </w:pPr>
      <w:r>
        <w:t xml:space="preserve">Третья функция выводит просто посередине, с некоторым сдвигом от центра по вертикали, прямоугольник с помощью </w:t>
      </w:r>
      <w:proofErr w:type="spellStart"/>
      <w:proofErr w:type="gramStart"/>
      <w:r>
        <w:rPr>
          <w:lang w:val="en-US"/>
        </w:rPr>
        <w:t>DrawBorder</w:t>
      </w:r>
      <w:proofErr w:type="spellEnd"/>
      <w:r>
        <w:t>(</w:t>
      </w:r>
      <w:proofErr w:type="gramEnd"/>
      <w:r>
        <w:t>) и текст «Талоны».</w:t>
      </w:r>
      <w:r w:rsidRPr="00896FE1">
        <w:t xml:space="preserve"> </w:t>
      </w:r>
      <w:r>
        <w:t xml:space="preserve">Четвертая – выводит, опять же, используя символы псевдографики, </w:t>
      </w:r>
      <w:r>
        <w:lastRenderedPageBreak/>
        <w:t xml:space="preserve">8 сидений – 4 справа и 4 слева. И пятая – с помощью </w:t>
      </w:r>
      <w:proofErr w:type="spellStart"/>
      <w:proofErr w:type="gramStart"/>
      <w:r>
        <w:rPr>
          <w:lang w:val="en-US"/>
        </w:rPr>
        <w:t>DrawBorder</w:t>
      </w:r>
      <w:proofErr w:type="spellEnd"/>
      <w:r w:rsidRPr="00896FE1">
        <w:t>(</w:t>
      </w:r>
      <w:proofErr w:type="gramEnd"/>
      <w:r w:rsidRPr="00896FE1">
        <w:t xml:space="preserve">), сразу после границы здания, выводит шапку и основу таблицы. </w:t>
      </w:r>
      <w:r>
        <w:t>И текстовое содержимое</w:t>
      </w:r>
      <w:r w:rsidR="00E46B1F">
        <w:t xml:space="preserve"> (номер талона, имя, операцию и окно)</w:t>
      </w:r>
      <w:r>
        <w:t xml:space="preserve"> следом.</w:t>
      </w:r>
    </w:p>
    <w:p w:rsidR="00E46B1F" w:rsidRDefault="00E46B1F" w:rsidP="00E46B1F">
      <w:pPr>
        <w:pStyle w:val="a6"/>
      </w:pPr>
      <w:r>
        <w:t xml:space="preserve">Чтобы в дальнейшем не отвлекаться на простые функции вывода, стоит описать еще две функции, используемые для работы с таблицей. Для записи строки в таблицу используется функция </w:t>
      </w:r>
      <w:proofErr w:type="spellStart"/>
      <w:proofErr w:type="gramStart"/>
      <w:r>
        <w:rPr>
          <w:lang w:val="en-US"/>
        </w:rPr>
        <w:t>WriteInTable</w:t>
      </w:r>
      <w:proofErr w:type="spellEnd"/>
      <w:r>
        <w:t>(</w:t>
      </w:r>
      <w:proofErr w:type="gramEnd"/>
      <w:r>
        <w:t xml:space="preserve">), которая принимает «имя» в виде строки, талон, операцию и окно в целочисленном виде, которые потом преобразуются в вид строки (указателя на </w:t>
      </w:r>
      <w:r>
        <w:rPr>
          <w:lang w:val="en-US"/>
        </w:rPr>
        <w:t>char</w:t>
      </w:r>
      <w:r>
        <w:t xml:space="preserve">) через выделение памяти </w:t>
      </w:r>
      <w:proofErr w:type="spellStart"/>
      <w:r>
        <w:rPr>
          <w:lang w:val="en-US"/>
        </w:rPr>
        <w:t>malloc</w:t>
      </w:r>
      <w:proofErr w:type="spellEnd"/>
      <w:r>
        <w:t xml:space="preserve">(), и выводит значения в строку с номером талона. А обратную операцию производит функция </w:t>
      </w:r>
      <w:proofErr w:type="spellStart"/>
      <w:proofErr w:type="gramStart"/>
      <w:r>
        <w:rPr>
          <w:lang w:val="en-US"/>
        </w:rPr>
        <w:t>ClearRow</w:t>
      </w:r>
      <w:proofErr w:type="spellEnd"/>
      <w:r w:rsidR="00D72474">
        <w:t>(</w:t>
      </w:r>
      <w:proofErr w:type="gramEnd"/>
      <w:r w:rsidR="00D72474">
        <w:t>)</w:t>
      </w:r>
      <w:r w:rsidRPr="00B750F8">
        <w:t>, которая попросту пишет 20 пробелов в строку с номером талона, который она принимает в ка</w:t>
      </w:r>
      <w:r>
        <w:t>честве аргумента.</w:t>
      </w:r>
    </w:p>
    <w:p w:rsidR="00975A02" w:rsidRDefault="00E74F37" w:rsidP="00975A02">
      <w:pPr>
        <w:pStyle w:val="a6"/>
      </w:pPr>
      <w:r>
        <w:t xml:space="preserve">Так же, одна из основных функций </w:t>
      </w:r>
      <w:proofErr w:type="spellStart"/>
      <w:r>
        <w:t>отрисовки</w:t>
      </w:r>
      <w:proofErr w:type="spellEnd"/>
      <w:r>
        <w:t xml:space="preserve"> </w:t>
      </w:r>
      <w:r w:rsidR="00C74350">
        <w:t>–</w:t>
      </w:r>
      <w:r>
        <w:t xml:space="preserve"> </w:t>
      </w:r>
      <w:proofErr w:type="spellStart"/>
      <w:proofErr w:type="gramStart"/>
      <w:r>
        <w:rPr>
          <w:lang w:val="en-US"/>
        </w:rPr>
        <w:t>GoFromTo</w:t>
      </w:r>
      <w:proofErr w:type="spellEnd"/>
      <w:r w:rsidR="0067731F">
        <w:t>(</w:t>
      </w:r>
      <w:proofErr w:type="gramEnd"/>
      <w:r w:rsidR="0067731F">
        <w:t>)</w:t>
      </w:r>
      <w:r w:rsidR="00C74350">
        <w:t>. З</w:t>
      </w:r>
      <w:r w:rsidR="007D2096">
        <w:t>адача ее – перемещать посетителя из точки</w:t>
      </w:r>
      <w:r w:rsidR="00A1511A">
        <w:t xml:space="preserve"> А</w:t>
      </w:r>
      <w:r w:rsidR="007D2096">
        <w:t xml:space="preserve"> в точку </w:t>
      </w:r>
      <w:r w:rsidR="00A1511A">
        <w:t>Б</w:t>
      </w:r>
      <w:r w:rsidR="007D2096">
        <w:t xml:space="preserve">. Собственно, функция принимает имя пользователя в виде строки, координаты двух точек в виде целых чисел, и способ – как перемещаться – сначала по оси х или сначала по оси у. Переменная </w:t>
      </w:r>
      <w:r w:rsidR="007D2096">
        <w:rPr>
          <w:lang w:val="en-US"/>
        </w:rPr>
        <w:t>how</w:t>
      </w:r>
      <w:r w:rsidR="007D2096">
        <w:t>, которая это определяет, либо кратная двум, либо нет. Соответственно, если кратное – то сначала нужно идти по оси х. Это происходит следующим образом: определяется в какую сторону идти (сугубо, добавлять к переменной или вычитать из нее) и что является конечной точкой (это определяется уже исходя из того, где пользователь находится – прошел ли он уже ось у или нет). После чего, просто перемещаем букву имени пользователя, меняя координаты, и затирая пробелом предыдущую точку. Аналогично и для оси у. После перемещения отрисовывается поле заново, чтобы скрыть дефек</w:t>
      </w:r>
      <w:r w:rsidR="00975A02">
        <w:t>ты, которые нанесло перемещение</w:t>
      </w:r>
      <w:r w:rsidR="00975A02">
        <w:t xml:space="preserve">. Схема алгоритма представлена на рисунке </w:t>
      </w:r>
      <w:r w:rsidR="00975A02">
        <w:t>2</w:t>
      </w:r>
      <w:r w:rsidR="00975A02">
        <w:t xml:space="preserve">. </w:t>
      </w:r>
    </w:p>
    <w:p w:rsidR="00BC3395" w:rsidRDefault="00BC3395">
      <w:pPr>
        <w:spacing w:line="259" w:lineRule="auto"/>
        <w:rPr>
          <w:rFonts w:ascii="Times New Roman" w:hAnsi="Times New Roman" w:cs="Times New Roman"/>
          <w:sz w:val="28"/>
          <w:szCs w:val="28"/>
        </w:rPr>
      </w:pPr>
      <w:r>
        <w:br w:type="page"/>
      </w:r>
    </w:p>
    <w:p w:rsidR="00896FE1" w:rsidRDefault="00BC3395" w:rsidP="00E74F37">
      <w:pPr>
        <w:pStyle w:val="a6"/>
        <w:ind w:firstLine="0"/>
        <w:jc w:val="center"/>
      </w:pPr>
      <w:r>
        <w:object w:dxaOrig="10636" w:dyaOrig="11491">
          <v:shape id="_x0000_i1030" type="#_x0000_t75" style="width:507.75pt;height:507.75pt" o:ole="">
            <v:imagedata r:id="rId15" o:title=""/>
          </v:shape>
          <o:OLEObject Type="Embed" ProgID="Visio.Drawing.15" ShapeID="_x0000_i1030" DrawAspect="Content" ObjectID="_1650474449" r:id="rId16"/>
        </w:object>
      </w:r>
    </w:p>
    <w:p w:rsidR="00E74F37" w:rsidRDefault="00E74F37" w:rsidP="00E74F37">
      <w:pPr>
        <w:pStyle w:val="a6"/>
        <w:ind w:firstLine="0"/>
        <w:jc w:val="center"/>
        <w:rPr>
          <w:lang w:val="en-US"/>
        </w:rPr>
      </w:pPr>
      <w:r>
        <w:t xml:space="preserve">Рисунок 2 – схема алгоритма </w:t>
      </w:r>
      <w:proofErr w:type="spellStart"/>
      <w:r>
        <w:rPr>
          <w:lang w:val="en-US"/>
        </w:rPr>
        <w:t>GoFromTo</w:t>
      </w:r>
      <w:proofErr w:type="spellEnd"/>
    </w:p>
    <w:p w:rsidR="00C96FE9" w:rsidRDefault="000C6D76" w:rsidP="000C6D76">
      <w:pPr>
        <w:pStyle w:val="a6"/>
      </w:pPr>
      <w:r>
        <w:t xml:space="preserve">Пожалуй, главный алгоритм в логической части программы – это алгоритм посетителя – функция </w:t>
      </w:r>
      <w:proofErr w:type="gramStart"/>
      <w:r>
        <w:rPr>
          <w:lang w:val="en-US"/>
        </w:rPr>
        <w:t>visitor</w:t>
      </w:r>
      <w:r w:rsidRPr="000C6D76">
        <w:t>(</w:t>
      </w:r>
      <w:proofErr w:type="gramEnd"/>
      <w:r w:rsidRPr="000C6D76">
        <w:t>)</w:t>
      </w:r>
      <w:r>
        <w:t xml:space="preserve">. При запуске ее из точки входа приложения, в нее передается имя, которое будет потом передаваться в другие функции для </w:t>
      </w:r>
      <w:proofErr w:type="spellStart"/>
      <w:r>
        <w:t>отрисовки</w:t>
      </w:r>
      <w:proofErr w:type="spellEnd"/>
      <w:r>
        <w:t xml:space="preserve">. В общем случае, алгоритм можно поделить на 3 части: 1 – </w:t>
      </w:r>
      <w:proofErr w:type="spellStart"/>
      <w:r>
        <w:t>придти</w:t>
      </w:r>
      <w:proofErr w:type="spellEnd"/>
      <w:r>
        <w:t xml:space="preserve"> к автомату и записать данные о талоне, операции и окне, 2 – если окна заняты – то идти на сиденья и ждать, пока освободится, 3 – если есть пустое окно, то идти в него, постоять там, и уйти из отделения. Схема алгоритма представлена на рисунке 3.</w:t>
      </w:r>
      <w:r w:rsidR="00C96FE9">
        <w:br w:type="page"/>
      </w:r>
    </w:p>
    <w:p w:rsidR="006867C4" w:rsidRDefault="00C96FE9" w:rsidP="00A55870">
      <w:pPr>
        <w:spacing w:line="259" w:lineRule="auto"/>
      </w:pPr>
      <w:r>
        <w:object w:dxaOrig="9721" w:dyaOrig="9166">
          <v:shape id="_x0000_i1036" type="#_x0000_t75" style="width:467.7pt;height:440.75pt" o:ole="">
            <v:imagedata r:id="rId17" o:title=""/>
          </v:shape>
          <o:OLEObject Type="Embed" ProgID="Visio.Drawing.15" ShapeID="_x0000_i1036" DrawAspect="Content" ObjectID="_1650474450" r:id="rId18"/>
        </w:object>
      </w:r>
    </w:p>
    <w:p w:rsidR="000C6D76" w:rsidRDefault="000C6D76" w:rsidP="000C6D76">
      <w:pPr>
        <w:spacing w:line="259" w:lineRule="auto"/>
        <w:jc w:val="center"/>
        <w:rPr>
          <w:rFonts w:ascii="Times New Roman" w:hAnsi="Times New Roman" w:cs="Times New Roman"/>
          <w:sz w:val="24"/>
        </w:rPr>
      </w:pPr>
      <w:r w:rsidRPr="000C6D76">
        <w:rPr>
          <w:rFonts w:ascii="Times New Roman" w:hAnsi="Times New Roman" w:cs="Times New Roman"/>
          <w:sz w:val="24"/>
        </w:rPr>
        <w:t xml:space="preserve">Рисунок 3 – схема алгоритма функции </w:t>
      </w:r>
      <w:proofErr w:type="gramStart"/>
      <w:r w:rsidRPr="000C6D76">
        <w:rPr>
          <w:rFonts w:ascii="Times New Roman" w:hAnsi="Times New Roman" w:cs="Times New Roman"/>
          <w:sz w:val="24"/>
          <w:lang w:val="en-US"/>
        </w:rPr>
        <w:t>visitor</w:t>
      </w:r>
      <w:r w:rsidRPr="000C6D76">
        <w:rPr>
          <w:rFonts w:ascii="Times New Roman" w:hAnsi="Times New Roman" w:cs="Times New Roman"/>
          <w:sz w:val="24"/>
        </w:rPr>
        <w:t>(</w:t>
      </w:r>
      <w:proofErr w:type="gramEnd"/>
      <w:r w:rsidRPr="000C6D76">
        <w:rPr>
          <w:rFonts w:ascii="Times New Roman" w:hAnsi="Times New Roman" w:cs="Times New Roman"/>
          <w:sz w:val="24"/>
        </w:rPr>
        <w:t>)</w:t>
      </w:r>
    </w:p>
    <w:p w:rsidR="00AC4001" w:rsidRDefault="005953C0" w:rsidP="00AC4001">
      <w:pPr>
        <w:pStyle w:val="a6"/>
        <w:rPr>
          <w:lang w:val="en-US"/>
        </w:rPr>
      </w:pPr>
      <w:r>
        <w:t>Рассмотрим более подробно этот алгоритм</w:t>
      </w:r>
      <w:r w:rsidR="00F47045">
        <w:t>. После преобразования данных о имени и ожидания некоторого времени, перед тем как войти, пользователь переме</w:t>
      </w:r>
      <w:r w:rsidR="00F47045" w:rsidRPr="00F47045">
        <w:t xml:space="preserve">щается с </w:t>
      </w:r>
      <w:r w:rsidR="00F47045">
        <w:t xml:space="preserve">помощью функции </w:t>
      </w:r>
      <w:proofErr w:type="spellStart"/>
      <w:proofErr w:type="gramStart"/>
      <w:r w:rsidR="00F47045">
        <w:rPr>
          <w:lang w:val="en-US"/>
        </w:rPr>
        <w:t>GoFromTo</w:t>
      </w:r>
      <w:proofErr w:type="spellEnd"/>
      <w:r w:rsidR="00F47045" w:rsidRPr="00F47045">
        <w:t>(</w:t>
      </w:r>
      <w:proofErr w:type="gramEnd"/>
      <w:r w:rsidR="00F47045" w:rsidRPr="00F47045">
        <w:t>)</w:t>
      </w:r>
      <w:r w:rsidR="00F47045">
        <w:t xml:space="preserve"> к автомату с талонами, определяет операцию через </w:t>
      </w:r>
      <w:proofErr w:type="spellStart"/>
      <w:r w:rsidR="00F47045">
        <w:t>рандомайзер</w:t>
      </w:r>
      <w:proofErr w:type="spellEnd"/>
      <w:r w:rsidR="00F47045">
        <w:t xml:space="preserve">(остаток от деления на 2 дает либо 0 – снятие наличных, либо 1 – другие операции) ,«берет» талон с помощью функции </w:t>
      </w:r>
      <w:proofErr w:type="spellStart"/>
      <w:r w:rsidR="00F47045">
        <w:rPr>
          <w:lang w:val="en-US"/>
        </w:rPr>
        <w:t>GetTalon</w:t>
      </w:r>
      <w:proofErr w:type="spellEnd"/>
      <w:r w:rsidR="00F47045" w:rsidRPr="00F47045">
        <w:t>()</w:t>
      </w:r>
      <w:r w:rsidR="00F47045">
        <w:t>, которая возвращает номер незанятого талона и прибавляет к количестве талонов единицу. Дальше происходит чтение</w:t>
      </w:r>
      <w:r w:rsidR="00F36621">
        <w:t xml:space="preserve"> из массива окон информации о свободном окне </w:t>
      </w:r>
      <w:r w:rsidR="009163A7">
        <w:t>используя</w:t>
      </w:r>
      <w:r w:rsidR="00F36621">
        <w:t xml:space="preserve"> средств</w:t>
      </w:r>
      <w:r w:rsidR="009163A7">
        <w:t>а</w:t>
      </w:r>
      <w:r w:rsidR="00F36621">
        <w:t xml:space="preserve"> синхронизации потоков. На этом стоит остановится, и описать процесс подробно.</w:t>
      </w:r>
    </w:p>
    <w:p w:rsidR="00F36621" w:rsidRDefault="00F36621" w:rsidP="00AC4001">
      <w:pPr>
        <w:pStyle w:val="a6"/>
      </w:pPr>
      <w:r>
        <w:lastRenderedPageBreak/>
        <w:t>Так как, процессы чтения и записи для окон и сидений однотипные, то, чтобы не создавать несколько одинаковых функций, был</w:t>
      </w:r>
      <w:r w:rsidR="009163A7">
        <w:t>и</w:t>
      </w:r>
      <w:r>
        <w:t xml:space="preserve"> описаны две – одна для чтения, принимающая все параметры, требуемые для чтения (</w:t>
      </w:r>
      <w:proofErr w:type="spellStart"/>
      <w:r>
        <w:t>мьютекс</w:t>
      </w:r>
      <w:proofErr w:type="spellEnd"/>
      <w:r>
        <w:t xml:space="preserve"> для чтения, </w:t>
      </w:r>
      <w:proofErr w:type="spellStart"/>
      <w:r>
        <w:t>мьютекс</w:t>
      </w:r>
      <w:proofErr w:type="spellEnd"/>
      <w:r>
        <w:t xml:space="preserve"> для записи, функция – читатель, и «режим»), и вторая для записи, которая требует </w:t>
      </w:r>
      <w:proofErr w:type="spellStart"/>
      <w:r>
        <w:t>мьютекс</w:t>
      </w:r>
      <w:proofErr w:type="spellEnd"/>
      <w:r>
        <w:t xml:space="preserve"> для записи и функцию писатель. Все функции для работы с массивами </w:t>
      </w:r>
      <w:proofErr w:type="gramStart"/>
      <w:r>
        <w:rPr>
          <w:lang w:val="en-US"/>
        </w:rPr>
        <w:t>windows</w:t>
      </w:r>
      <w:r w:rsidRPr="00F36621">
        <w:t>[</w:t>
      </w:r>
      <w:proofErr w:type="gramEnd"/>
      <w:r w:rsidRPr="00F36621">
        <w:t xml:space="preserve">] </w:t>
      </w:r>
      <w:r>
        <w:t xml:space="preserve">и </w:t>
      </w:r>
      <w:r>
        <w:rPr>
          <w:lang w:val="en-US"/>
        </w:rPr>
        <w:t>seats</w:t>
      </w:r>
      <w:r w:rsidRPr="00F36621">
        <w:t>[]</w:t>
      </w:r>
      <w:r>
        <w:t xml:space="preserve"> однотипны и отличаются лишь названием и данными, с которыми они работают. Так функции </w:t>
      </w:r>
      <w:proofErr w:type="spellStart"/>
      <w:proofErr w:type="gramStart"/>
      <w:r>
        <w:rPr>
          <w:lang w:val="en-US"/>
        </w:rPr>
        <w:t>GetWindow</w:t>
      </w:r>
      <w:proofErr w:type="spellEnd"/>
      <w:r>
        <w:t>(</w:t>
      </w:r>
      <w:proofErr w:type="gramEnd"/>
      <w:r>
        <w:t xml:space="preserve">) и </w:t>
      </w:r>
      <w:proofErr w:type="spellStart"/>
      <w:r>
        <w:rPr>
          <w:lang w:val="en-US"/>
        </w:rPr>
        <w:t>GetSeat</w:t>
      </w:r>
      <w:proofErr w:type="spellEnd"/>
      <w:r w:rsidR="001D27B2">
        <w:t>() – читатели</w:t>
      </w:r>
      <w:r w:rsidR="009009ED">
        <w:t xml:space="preserve"> </w:t>
      </w:r>
      <w:r w:rsidR="009009ED" w:rsidRPr="009009ED">
        <w:t>(</w:t>
      </w:r>
      <w:r w:rsidR="009009ED">
        <w:t>перебор элементов и сравнение с 0</w:t>
      </w:r>
      <w:r w:rsidR="009009ED" w:rsidRPr="009009ED">
        <w:t>)</w:t>
      </w:r>
      <w:r w:rsidR="001D27B2">
        <w:t xml:space="preserve"> с массивов </w:t>
      </w:r>
      <w:r w:rsidR="001D27B2">
        <w:rPr>
          <w:lang w:val="en-US"/>
        </w:rPr>
        <w:t>windows</w:t>
      </w:r>
      <w:r w:rsidR="001D27B2" w:rsidRPr="001D27B2">
        <w:t xml:space="preserve">[] </w:t>
      </w:r>
      <w:r w:rsidR="001D27B2">
        <w:t xml:space="preserve">и </w:t>
      </w:r>
      <w:r w:rsidR="001D27B2">
        <w:rPr>
          <w:lang w:val="en-US"/>
        </w:rPr>
        <w:t>seats</w:t>
      </w:r>
      <w:r w:rsidR="001D27B2" w:rsidRPr="001D27B2">
        <w:t>[]</w:t>
      </w:r>
      <w:r w:rsidR="001D27B2">
        <w:t xml:space="preserve">. </w:t>
      </w:r>
      <w:proofErr w:type="spellStart"/>
      <w:proofErr w:type="gramStart"/>
      <w:r w:rsidR="001D27B2">
        <w:rPr>
          <w:lang w:val="en-US"/>
        </w:rPr>
        <w:t>SetWindow</w:t>
      </w:r>
      <w:proofErr w:type="spellEnd"/>
      <w:r w:rsidR="001D27B2" w:rsidRPr="001D27B2">
        <w:t>(</w:t>
      </w:r>
      <w:proofErr w:type="gramEnd"/>
      <w:r w:rsidR="001D27B2" w:rsidRPr="001D27B2">
        <w:t xml:space="preserve">) </w:t>
      </w:r>
      <w:r w:rsidR="001D27B2">
        <w:t xml:space="preserve">и </w:t>
      </w:r>
      <w:proofErr w:type="spellStart"/>
      <w:r w:rsidR="001D27B2">
        <w:rPr>
          <w:lang w:val="en-US"/>
        </w:rPr>
        <w:t>SetSeat</w:t>
      </w:r>
      <w:proofErr w:type="spellEnd"/>
      <w:r w:rsidR="001D27B2" w:rsidRPr="001D27B2">
        <w:t xml:space="preserve">() – </w:t>
      </w:r>
      <w:r w:rsidR="001D27B2">
        <w:t>писатели</w:t>
      </w:r>
      <w:r w:rsidR="009009ED">
        <w:t>(пишет, в ячейку с номером буфера, 1)</w:t>
      </w:r>
      <w:r w:rsidR="001D27B2">
        <w:t xml:space="preserve"> для них. Так же есть еще </w:t>
      </w:r>
      <w:proofErr w:type="spellStart"/>
      <w:proofErr w:type="gramStart"/>
      <w:r w:rsidR="001D27B2">
        <w:rPr>
          <w:lang w:val="en-US"/>
        </w:rPr>
        <w:t>FreeAWindow</w:t>
      </w:r>
      <w:proofErr w:type="spellEnd"/>
      <w:r w:rsidR="001D27B2">
        <w:t>(</w:t>
      </w:r>
      <w:proofErr w:type="gramEnd"/>
      <w:r w:rsidR="001D27B2">
        <w:t xml:space="preserve">) и </w:t>
      </w:r>
      <w:proofErr w:type="spellStart"/>
      <w:r w:rsidR="001D27B2">
        <w:rPr>
          <w:lang w:val="en-US"/>
        </w:rPr>
        <w:t>FreeASeat</w:t>
      </w:r>
      <w:proofErr w:type="spellEnd"/>
      <w:r w:rsidR="001D27B2" w:rsidRPr="001D27B2">
        <w:t>()</w:t>
      </w:r>
      <w:r w:rsidR="001D27B2">
        <w:t>, которые нужны для «освобождения» окна или сиденья – записи 0 в нужную ячейку, которая является аргументом функции.</w:t>
      </w:r>
      <w:r w:rsidR="001D27B2" w:rsidRPr="001D27B2">
        <w:t xml:space="preserve"> </w:t>
      </w:r>
      <w:r w:rsidR="001D27B2">
        <w:t>Все это, в купе с двумя абстрактными функциями для записи и чтения, позволяет создать, как бы, два однотипных модуля. Соответственно, при вызове этих абстрактных функций будут меняться только указатели на переменные, связанные с конкретным модулем – окон и</w:t>
      </w:r>
      <w:r w:rsidR="009163A7">
        <w:t>ли</w:t>
      </w:r>
      <w:r w:rsidR="001D27B2">
        <w:t xml:space="preserve"> сидений.</w:t>
      </w:r>
      <w:r w:rsidR="009009ED">
        <w:t xml:space="preserve"> Дальше функции будем рассматривать на примере работы с модулем окон, т.к. разницы почти нет, но</w:t>
      </w:r>
      <w:r w:rsidR="009163A7">
        <w:t xml:space="preserve"> в «окнах»</w:t>
      </w:r>
      <w:r w:rsidR="009009ED">
        <w:t xml:space="preserve"> есть использование «режима» работы.</w:t>
      </w:r>
    </w:p>
    <w:p w:rsidR="009009ED" w:rsidRPr="0074432E" w:rsidRDefault="009009ED" w:rsidP="00AC4001">
      <w:pPr>
        <w:pStyle w:val="a6"/>
      </w:pPr>
      <w:r>
        <w:t>Итак, функция читатель.</w:t>
      </w:r>
      <w:r w:rsidR="0074432E">
        <w:t xml:space="preserve"> Если несколько потоков начнут одновременно читать одни и те же данные с массива, а другие потоки еще и в добавок будут записывать в этот массив информацию, то мы никогда не сможем сказать точно, что за информация находится в массиве, следовательно, и не сможем с ней работать. Для этого, для синхронизации работы нескольких потоков, используются мьютексы </w:t>
      </w:r>
      <w:r w:rsidR="0074432E" w:rsidRPr="0074432E">
        <w:t>(</w:t>
      </w:r>
      <w:proofErr w:type="spellStart"/>
      <w:r w:rsidR="0074432E">
        <w:rPr>
          <w:lang w:val="en-US"/>
        </w:rPr>
        <w:t>mutexs</w:t>
      </w:r>
      <w:proofErr w:type="spellEnd"/>
      <w:r w:rsidR="0074432E" w:rsidRPr="0074432E">
        <w:t>)</w:t>
      </w:r>
      <w:r w:rsidR="0074432E">
        <w:t xml:space="preserve">, которые позволяют разграничить доступ к данным для нескольких потоков. В случае с конкретной задачей, необходимо еще не допустить, чтобы не только писатели и читатели не работали одновременно, </w:t>
      </w:r>
      <w:r w:rsidR="00285088">
        <w:t xml:space="preserve">но, </w:t>
      </w:r>
      <w:r w:rsidR="0074432E">
        <w:t>и чтобы не читались одни и те же данные (хоть это и не меняет их). Потому что, в противном случае, два посетителя увидят, что освободилось какое</w:t>
      </w:r>
      <w:r w:rsidR="00285088">
        <w:t xml:space="preserve">-то окно и пойдут в него вместе. Соответственно, в цикле функция пытается заблокировать </w:t>
      </w:r>
      <w:proofErr w:type="spellStart"/>
      <w:r w:rsidR="00285088">
        <w:t>мьютекс</w:t>
      </w:r>
      <w:proofErr w:type="spellEnd"/>
      <w:r w:rsidR="00285088">
        <w:t xml:space="preserve"> по чтению. Если не получается – </w:t>
      </w:r>
      <w:r w:rsidR="00285088">
        <w:lastRenderedPageBreak/>
        <w:t xml:space="preserve">пытается еще раз. Если вышло заблокировать, тем самым мы убеждаемся в том, что читать далее сможет только один поток. Что дальше и происходит. Блокируется </w:t>
      </w:r>
      <w:proofErr w:type="spellStart"/>
      <w:r w:rsidR="00285088">
        <w:t>мьютекс</w:t>
      </w:r>
      <w:proofErr w:type="spellEnd"/>
      <w:r w:rsidR="00285088">
        <w:t xml:space="preserve"> по записи (чтобы не допустить изменения данных перед тем, как читать), собственно чтение функцией читателем (</w:t>
      </w:r>
      <w:r w:rsidR="009163A7">
        <w:t xml:space="preserve">функция </w:t>
      </w:r>
      <w:r w:rsidR="00285088">
        <w:t xml:space="preserve">передается как указатель на нее, и в случае с окнами – это </w:t>
      </w:r>
      <w:proofErr w:type="spellStart"/>
      <w:proofErr w:type="gramStart"/>
      <w:r w:rsidR="00285088">
        <w:rPr>
          <w:lang w:val="en-US"/>
        </w:rPr>
        <w:t>GetWindow</w:t>
      </w:r>
      <w:proofErr w:type="spellEnd"/>
      <w:r w:rsidR="009163A7">
        <w:t>(</w:t>
      </w:r>
      <w:proofErr w:type="gramEnd"/>
      <w:r w:rsidR="009163A7">
        <w:t>)</w:t>
      </w:r>
      <w:r w:rsidR="00285088">
        <w:t xml:space="preserve">). После чтения, использованные мьютексы </w:t>
      </w:r>
      <w:proofErr w:type="spellStart"/>
      <w:r w:rsidR="00285088">
        <w:t>разблокируются</w:t>
      </w:r>
      <w:proofErr w:type="spellEnd"/>
      <w:r w:rsidR="00285088">
        <w:t xml:space="preserve"> в виду того, что данные прочитаны, и, если не нужно ожидать, пока освободится окно, выходит из цикла, и возвращается в основную программу. Схема алгоритма этой функции представлена на рисунке </w:t>
      </w:r>
      <w:r w:rsidR="009163A7">
        <w:t>4.</w:t>
      </w:r>
    </w:p>
    <w:p w:rsidR="001D27B2" w:rsidRDefault="00285088" w:rsidP="00FD7269">
      <w:pPr>
        <w:pStyle w:val="a6"/>
        <w:ind w:firstLine="0"/>
      </w:pPr>
      <w:r>
        <w:object w:dxaOrig="8130" w:dyaOrig="9901">
          <v:shape id="_x0000_i1042" type="#_x0000_t75" style="width:406.35pt;height:471.45pt" o:ole="">
            <v:imagedata r:id="rId19" o:title=""/>
          </v:shape>
          <o:OLEObject Type="Embed" ProgID="Visio.Drawing.15" ShapeID="_x0000_i1042" DrawAspect="Content" ObjectID="_1650474451" r:id="rId20"/>
        </w:object>
      </w:r>
    </w:p>
    <w:p w:rsidR="009163A7" w:rsidRDefault="00FD7269" w:rsidP="00FD7269">
      <w:pPr>
        <w:pStyle w:val="a6"/>
        <w:jc w:val="left"/>
        <w:rPr>
          <w:sz w:val="22"/>
        </w:rPr>
      </w:pPr>
      <w:r>
        <w:rPr>
          <w:sz w:val="22"/>
        </w:rPr>
        <w:t>Рис.</w:t>
      </w:r>
      <w:r w:rsidRPr="00FD7269">
        <w:rPr>
          <w:sz w:val="22"/>
        </w:rPr>
        <w:t xml:space="preserve"> 4 – схема алгоритма </w:t>
      </w:r>
      <w:proofErr w:type="spellStart"/>
      <w:proofErr w:type="gramStart"/>
      <w:r w:rsidRPr="00FD7269">
        <w:rPr>
          <w:sz w:val="22"/>
          <w:lang w:val="en-US"/>
        </w:rPr>
        <w:t>AbstractReader</w:t>
      </w:r>
      <w:proofErr w:type="spellEnd"/>
      <w:r w:rsidRPr="00FD7269">
        <w:rPr>
          <w:sz w:val="22"/>
        </w:rPr>
        <w:t>(</w:t>
      </w:r>
      <w:proofErr w:type="gramEnd"/>
      <w:r w:rsidRPr="00FD7269">
        <w:rPr>
          <w:sz w:val="22"/>
        </w:rPr>
        <w:t>)</w:t>
      </w:r>
      <w:r w:rsidRPr="00FD7269">
        <w:rPr>
          <w:sz w:val="22"/>
        </w:rPr>
        <w:tab/>
      </w:r>
      <w:r w:rsidRPr="009009ED">
        <w:rPr>
          <w:sz w:val="22"/>
        </w:rPr>
        <w:t xml:space="preserve">  </w:t>
      </w:r>
      <w:r>
        <w:rPr>
          <w:sz w:val="22"/>
        </w:rPr>
        <w:t>Рис.</w:t>
      </w:r>
      <w:r>
        <w:rPr>
          <w:sz w:val="22"/>
        </w:rPr>
        <w:t xml:space="preserve"> 5</w:t>
      </w:r>
      <w:r w:rsidRPr="00FD7269">
        <w:rPr>
          <w:sz w:val="22"/>
        </w:rPr>
        <w:t xml:space="preserve"> – схема алгоритма </w:t>
      </w:r>
      <w:proofErr w:type="spellStart"/>
      <w:r w:rsidRPr="00FD7269">
        <w:rPr>
          <w:sz w:val="22"/>
          <w:lang w:val="en-US"/>
        </w:rPr>
        <w:t>Abstract</w:t>
      </w:r>
      <w:r>
        <w:rPr>
          <w:sz w:val="22"/>
          <w:lang w:val="en-US"/>
        </w:rPr>
        <w:t>Writer</w:t>
      </w:r>
      <w:proofErr w:type="spellEnd"/>
      <w:r w:rsidRPr="00FD7269">
        <w:rPr>
          <w:sz w:val="22"/>
        </w:rPr>
        <w:t>()</w:t>
      </w:r>
    </w:p>
    <w:p w:rsidR="009163A7" w:rsidRDefault="009163A7">
      <w:pPr>
        <w:spacing w:line="259" w:lineRule="auto"/>
        <w:rPr>
          <w:rFonts w:ascii="Times New Roman" w:hAnsi="Times New Roman" w:cs="Times New Roman"/>
          <w:szCs w:val="28"/>
        </w:rPr>
      </w:pPr>
      <w:r>
        <w:br w:type="page"/>
      </w:r>
    </w:p>
    <w:p w:rsidR="00826CFC" w:rsidRDefault="009163A7" w:rsidP="009163A7">
      <w:pPr>
        <w:pStyle w:val="a6"/>
      </w:pPr>
      <w:r>
        <w:lastRenderedPageBreak/>
        <w:t xml:space="preserve">После того, как информация о свободном окне была записана в буфер, функция посетитель эту информацию записывает в локальную переменную </w:t>
      </w:r>
      <w:r>
        <w:rPr>
          <w:lang w:val="en-US"/>
        </w:rPr>
        <w:t>window</w:t>
      </w:r>
      <w:r w:rsidR="00826CFC">
        <w:t xml:space="preserve">, и после функция писатель должна изменить информацию в массиве окон для этого окна (информация об свободном окне берется из буфера). </w:t>
      </w:r>
    </w:p>
    <w:p w:rsidR="00FD7269" w:rsidRDefault="00826CFC" w:rsidP="009163A7">
      <w:pPr>
        <w:pStyle w:val="a6"/>
      </w:pPr>
      <w:r>
        <w:t xml:space="preserve">Соответственно, функция писатель. По аналогии с абстрактным читателем, абстрактный писатель так же через указатель на конкретную функцию (в случае с окнами – </w:t>
      </w:r>
      <w:proofErr w:type="spellStart"/>
      <w:proofErr w:type="gramStart"/>
      <w:r>
        <w:rPr>
          <w:lang w:val="en-US"/>
        </w:rPr>
        <w:t>SetWindow</w:t>
      </w:r>
      <w:proofErr w:type="spellEnd"/>
      <w:r>
        <w:t>(</w:t>
      </w:r>
      <w:proofErr w:type="gramEnd"/>
      <w:r>
        <w:t xml:space="preserve">)) получает функцию для записи данных. После, аналогично, начинает цикл, в котором пытается заблокировать </w:t>
      </w:r>
      <w:proofErr w:type="spellStart"/>
      <w:r>
        <w:t>мьютекс</w:t>
      </w:r>
      <w:proofErr w:type="spellEnd"/>
      <w:r>
        <w:t xml:space="preserve"> на запись в этот массив. В случае, если успешно заблокировался </w:t>
      </w:r>
      <w:proofErr w:type="spellStart"/>
      <w:r>
        <w:t>мьютекс</w:t>
      </w:r>
      <w:proofErr w:type="spellEnd"/>
      <w:r>
        <w:t xml:space="preserve"> (то есть записывает только этот поток), используется функция писатель, меняется флаг для выхода из цикла и </w:t>
      </w:r>
      <w:proofErr w:type="spellStart"/>
      <w:r>
        <w:t>разблокируется</w:t>
      </w:r>
      <w:proofErr w:type="spellEnd"/>
      <w:r>
        <w:t xml:space="preserve"> </w:t>
      </w:r>
      <w:proofErr w:type="spellStart"/>
      <w:r>
        <w:t>мютекс</w:t>
      </w:r>
      <w:proofErr w:type="spellEnd"/>
      <w:r>
        <w:t xml:space="preserve"> по записи.</w:t>
      </w:r>
      <w:r w:rsidR="00CA6CAA">
        <w:t xml:space="preserve"> Схема алгоритма представлена на рисунке 5.</w:t>
      </w:r>
      <w:bookmarkStart w:id="8" w:name="_GoBack"/>
      <w:bookmarkEnd w:id="8"/>
    </w:p>
    <w:p w:rsidR="00826CFC" w:rsidRDefault="00826CFC" w:rsidP="009163A7">
      <w:pPr>
        <w:pStyle w:val="a6"/>
      </w:pPr>
      <w:r>
        <w:t>В итоге, определив окно, записав его в локальную переменную, и определив его как занятое, посетитель некоторое время еще стоит у автомата с талонами, и если нашлось хоть одно свободное окно (</w:t>
      </w:r>
      <w:r>
        <w:rPr>
          <w:lang w:val="en-US"/>
        </w:rPr>
        <w:t>window</w:t>
      </w:r>
      <w:r>
        <w:t xml:space="preserve"> не равен 0), то, пересчитав координаты окна, идем к этому окну. Далее запускается другая подпрограмма – </w:t>
      </w:r>
      <w:proofErr w:type="spellStart"/>
      <w:proofErr w:type="gramStart"/>
      <w:r>
        <w:rPr>
          <w:lang w:val="en-US"/>
        </w:rPr>
        <w:t>ChangeWindowTime</w:t>
      </w:r>
      <w:proofErr w:type="spellEnd"/>
      <w:r w:rsidRPr="00882D84">
        <w:t>(</w:t>
      </w:r>
      <w:proofErr w:type="gramEnd"/>
      <w:r w:rsidRPr="00882D84">
        <w:t>)</w:t>
      </w:r>
      <w:r w:rsidR="00882D84">
        <w:t xml:space="preserve">, которая приостанавливает поток на некоторое количество секунд, которое определяется операцией. Передав в нее численные значения окна, операции и талона, функция меняет номер талона у окна, и раз в секунду обновляет время, которое прошло с тех пор, как посетитель подошел к этому окну. Далее, освобождаем окно с помощью функции </w:t>
      </w:r>
      <w:proofErr w:type="spellStart"/>
      <w:proofErr w:type="gramStart"/>
      <w:r w:rsidR="00882D84">
        <w:rPr>
          <w:lang w:val="en-US"/>
        </w:rPr>
        <w:t>FreeAWindow</w:t>
      </w:r>
      <w:proofErr w:type="spellEnd"/>
      <w:r w:rsidR="00882D84" w:rsidRPr="00882D84">
        <w:t>(</w:t>
      </w:r>
      <w:proofErr w:type="gramEnd"/>
      <w:r w:rsidR="00882D84" w:rsidRPr="00882D84">
        <w:t>)</w:t>
      </w:r>
      <w:r w:rsidR="00882D84">
        <w:t xml:space="preserve">, которая была упомянута выше, очищаем строку с помощью </w:t>
      </w:r>
      <w:proofErr w:type="spellStart"/>
      <w:r w:rsidR="00882D84">
        <w:rPr>
          <w:lang w:val="en-US"/>
        </w:rPr>
        <w:t>ClearRow</w:t>
      </w:r>
      <w:proofErr w:type="spellEnd"/>
      <w:r w:rsidR="00882D84" w:rsidRPr="00882D84">
        <w:t>()</w:t>
      </w:r>
      <w:r w:rsidR="00882D84">
        <w:t xml:space="preserve">, передав в нее номер талона, и идем к выходу в два шага. Первый – до линии дверей, чуть </w:t>
      </w:r>
      <w:proofErr w:type="spellStart"/>
      <w:r w:rsidR="00882D84">
        <w:t>недоходя</w:t>
      </w:r>
      <w:proofErr w:type="spellEnd"/>
      <w:r w:rsidR="00882D84">
        <w:t xml:space="preserve"> до автомата, и второй – до самих дверей. Дальше, из-за особенностей функции </w:t>
      </w:r>
      <w:proofErr w:type="spellStart"/>
      <w:proofErr w:type="gramStart"/>
      <w:r w:rsidR="00882D84">
        <w:rPr>
          <w:lang w:val="en-US"/>
        </w:rPr>
        <w:t>GoFromTo</w:t>
      </w:r>
      <w:proofErr w:type="spellEnd"/>
      <w:r w:rsidR="00882D84">
        <w:t>(</w:t>
      </w:r>
      <w:proofErr w:type="gramEnd"/>
      <w:r w:rsidR="00882D84">
        <w:t xml:space="preserve">), посетитель 200 </w:t>
      </w:r>
      <w:proofErr w:type="spellStart"/>
      <w:r w:rsidR="00882D84">
        <w:t>милисекунд</w:t>
      </w:r>
      <w:proofErr w:type="spellEnd"/>
      <w:r w:rsidR="00882D84">
        <w:t xml:space="preserve"> ожидает в дверях и потом окончательно стирается пробелом.</w:t>
      </w:r>
    </w:p>
    <w:p w:rsidR="00882D84" w:rsidRDefault="00882D84" w:rsidP="009163A7">
      <w:pPr>
        <w:pStyle w:val="a6"/>
      </w:pPr>
      <w:r>
        <w:t xml:space="preserve">А в случае, если свободного окна не было, тогда, с помощью абстрактного читателя, и передачи ему переменных, связанных с блоком сидений, и операцией чтения (мьютексы и читатель для сидений), мы читаем информацию о свободном сидении в буфер, из буфера информацию забираем </w:t>
      </w:r>
      <w:r>
        <w:lastRenderedPageBreak/>
        <w:t xml:space="preserve">в локальную переменную </w:t>
      </w:r>
      <w:r>
        <w:rPr>
          <w:lang w:val="en-US"/>
        </w:rPr>
        <w:t>seat</w:t>
      </w:r>
      <w:r>
        <w:t>, и записываем с помощью абстрактного писателя это сидение как занятое. И, просчитав</w:t>
      </w:r>
      <w:r w:rsidR="00B1363D">
        <w:t xml:space="preserve"> координаты определенного сидень</w:t>
      </w:r>
      <w:r>
        <w:t>я (учитывая и его сторону</w:t>
      </w:r>
      <w:r w:rsidR="00B1363D">
        <w:t>, справа те, чьи номера больше 4</w:t>
      </w:r>
      <w:r>
        <w:t>)</w:t>
      </w:r>
      <w:r w:rsidR="00B1363D">
        <w:t xml:space="preserve">, идем к нему. Сев на это сиденье, посетитель, передав в абстрактный читатель указатели на мьютексы чтения, записи, и функцию чтения, а также режим, равный единице, ожидает, пока освободится окно. После того, как оно освободилось, информация об освободившемся окне записывается из буфера в локальную переменную </w:t>
      </w:r>
      <w:r w:rsidR="00B1363D">
        <w:rPr>
          <w:lang w:val="en-US"/>
        </w:rPr>
        <w:t>window</w:t>
      </w:r>
      <w:r w:rsidR="00B1363D">
        <w:t xml:space="preserve">, и через функцию абстрактного писателя, записывается, что данное окно теперь занято. Далее, освобождается сиденье, используя функцию </w:t>
      </w:r>
      <w:proofErr w:type="spellStart"/>
      <w:proofErr w:type="gramStart"/>
      <w:r w:rsidR="00B1363D">
        <w:rPr>
          <w:lang w:val="en-US"/>
        </w:rPr>
        <w:t>FreeASeat</w:t>
      </w:r>
      <w:proofErr w:type="spellEnd"/>
      <w:r w:rsidR="00B1363D" w:rsidRPr="00B1363D">
        <w:t>(</w:t>
      </w:r>
      <w:proofErr w:type="gramEnd"/>
      <w:r w:rsidR="00B1363D" w:rsidRPr="00B1363D">
        <w:t>)</w:t>
      </w:r>
      <w:r w:rsidR="00B1363D">
        <w:t>, и записывается в таблицу обновленная информация о имени, талоне, операции и окне. И функция возвращается в точку, если бы окно свободное было и изначально.</w:t>
      </w:r>
    </w:p>
    <w:p w:rsidR="00A6174B" w:rsidRDefault="00A6174B" w:rsidP="009163A7">
      <w:pPr>
        <w:pStyle w:val="a6"/>
      </w:pPr>
      <w:r>
        <w:t xml:space="preserve">Описав почти все функции, стоит вернуться к тому, откуда все начинается – к точке входа приложения – функции </w:t>
      </w:r>
      <w:proofErr w:type="gramStart"/>
      <w:r>
        <w:rPr>
          <w:lang w:val="en-US"/>
        </w:rPr>
        <w:t>main</w:t>
      </w:r>
      <w:r w:rsidRPr="00A6174B">
        <w:t>(</w:t>
      </w:r>
      <w:proofErr w:type="gramEnd"/>
      <w:r w:rsidRPr="00A6174B">
        <w:t>)</w:t>
      </w:r>
      <w:r>
        <w:t xml:space="preserve">. </w:t>
      </w:r>
      <w:r w:rsidR="00827E3F">
        <w:t xml:space="preserve">В ней сначала очищается консоль, с помощью вывода нужной управляющей последовательности. После отрисовывается изначальное поле – </w:t>
      </w:r>
      <w:proofErr w:type="spellStart"/>
      <w:proofErr w:type="gramStart"/>
      <w:r w:rsidR="00827E3F">
        <w:rPr>
          <w:lang w:val="en-US"/>
        </w:rPr>
        <w:t>DrawField</w:t>
      </w:r>
      <w:proofErr w:type="spellEnd"/>
      <w:r w:rsidR="00827E3F" w:rsidRPr="00827E3F">
        <w:t>(</w:t>
      </w:r>
      <w:proofErr w:type="gramEnd"/>
      <w:r w:rsidR="00827E3F" w:rsidRPr="00827E3F">
        <w:t>)</w:t>
      </w:r>
      <w:r w:rsidR="00827E3F">
        <w:t xml:space="preserve">. А так же происходит инициализация </w:t>
      </w:r>
      <w:proofErr w:type="spellStart"/>
      <w:r w:rsidR="00827E3F">
        <w:t>мютексов</w:t>
      </w:r>
      <w:proofErr w:type="spellEnd"/>
      <w:r w:rsidR="00827E3F">
        <w:t xml:space="preserve"> в функции </w:t>
      </w:r>
      <w:proofErr w:type="spellStart"/>
      <w:proofErr w:type="gramStart"/>
      <w:r w:rsidR="00827E3F">
        <w:rPr>
          <w:lang w:val="en-US"/>
        </w:rPr>
        <w:t>MutexsInit</w:t>
      </w:r>
      <w:proofErr w:type="spellEnd"/>
      <w:r w:rsidR="00827E3F" w:rsidRPr="00827E3F">
        <w:t>(</w:t>
      </w:r>
      <w:proofErr w:type="gramEnd"/>
      <w:r w:rsidR="00827E3F" w:rsidRPr="00827E3F">
        <w:t>)</w:t>
      </w:r>
      <w:r w:rsidR="00827E3F">
        <w:t>.</w:t>
      </w:r>
      <w:r w:rsidR="00827E3F">
        <w:rPr>
          <w:lang w:val="en-US"/>
        </w:rPr>
        <w:t xml:space="preserve"> </w:t>
      </w:r>
    </w:p>
    <w:p w:rsidR="00827E3F" w:rsidRPr="00827E3F" w:rsidRDefault="00827E3F" w:rsidP="009163A7">
      <w:pPr>
        <w:pStyle w:val="a6"/>
      </w:pPr>
      <w:r>
        <w:t xml:space="preserve">Далее, используя особенности языка С, в цикле </w:t>
      </w:r>
      <w:r>
        <w:rPr>
          <w:lang w:val="en-US"/>
        </w:rPr>
        <w:t>for</w:t>
      </w:r>
      <w:r w:rsidRPr="00827E3F">
        <w:t xml:space="preserve"> </w:t>
      </w:r>
      <w:r>
        <w:t xml:space="preserve">для 20-ти букв от А до </w:t>
      </w:r>
      <w:r>
        <w:rPr>
          <w:lang w:val="en-US"/>
        </w:rPr>
        <w:t>T</w:t>
      </w:r>
      <w:r>
        <w:t xml:space="preserve">, (особенность заключается в том, что </w:t>
      </w:r>
      <w:r w:rsidRPr="00827E3F">
        <w:t xml:space="preserve">к </w:t>
      </w:r>
      <w:r>
        <w:rPr>
          <w:lang w:val="en-US"/>
        </w:rPr>
        <w:t>char</w:t>
      </w:r>
      <w:r w:rsidRPr="00827E3F">
        <w:t xml:space="preserve"> </w:t>
      </w:r>
      <w:r>
        <w:t>можно добавить численное значение и получить определенный символ. В этом случае – следующий, если добавить единицу к предыдущему) создается поток посетителя с именем в качестве аргумента, возле которого и построен цикл. Далее приостанавливается поток.</w:t>
      </w:r>
    </w:p>
    <w:p w:rsidR="00A6174B" w:rsidRPr="00B1363D" w:rsidRDefault="00A6174B" w:rsidP="00A6174B">
      <w:pPr>
        <w:pStyle w:val="a6"/>
      </w:pPr>
      <w:r>
        <w:t xml:space="preserve">После того, как все потоки посетителей выполнятся, пользователь может нажать на </w:t>
      </w:r>
      <w:r>
        <w:rPr>
          <w:lang w:val="en-US"/>
        </w:rPr>
        <w:t>Ctrl</w:t>
      </w:r>
      <w:r w:rsidRPr="00B1363D">
        <w:t>+</w:t>
      </w:r>
      <w:r>
        <w:rPr>
          <w:lang w:val="en-US"/>
        </w:rPr>
        <w:t>C</w:t>
      </w:r>
      <w:r>
        <w:t xml:space="preserve"> или на любую клавишу, подтвердив ввод кнопкой «</w:t>
      </w:r>
      <w:r>
        <w:rPr>
          <w:lang w:val="en-US"/>
        </w:rPr>
        <w:t>Enter</w:t>
      </w:r>
      <w:r>
        <w:t xml:space="preserve">», </w:t>
      </w:r>
      <w:proofErr w:type="spellStart"/>
      <w:r>
        <w:t>мютексы</w:t>
      </w:r>
      <w:proofErr w:type="spellEnd"/>
      <w:r>
        <w:t xml:space="preserve"> записи и чтения для окон и сидений уничтожаются, что </w:t>
      </w:r>
      <w:proofErr w:type="spellStart"/>
      <w:r>
        <w:t>сгрупированно</w:t>
      </w:r>
      <w:proofErr w:type="spellEnd"/>
      <w:r>
        <w:t xml:space="preserve"> в функции </w:t>
      </w:r>
      <w:proofErr w:type="spellStart"/>
      <w:proofErr w:type="gramStart"/>
      <w:r>
        <w:rPr>
          <w:lang w:val="en-US"/>
        </w:rPr>
        <w:t>MutexsDestroy</w:t>
      </w:r>
      <w:proofErr w:type="spellEnd"/>
      <w:r w:rsidRPr="00B1363D">
        <w:t>(</w:t>
      </w:r>
      <w:proofErr w:type="gramEnd"/>
      <w:r w:rsidRPr="00B1363D">
        <w:t>).</w:t>
      </w:r>
    </w:p>
    <w:p w:rsidR="00A6174B" w:rsidRDefault="00A6174B" w:rsidP="009163A7">
      <w:pPr>
        <w:pStyle w:val="a6"/>
      </w:pPr>
    </w:p>
    <w:sectPr w:rsidR="00A6174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1F3" w:rsidRDefault="009131F3">
      <w:pPr>
        <w:spacing w:after="0" w:line="240" w:lineRule="auto"/>
      </w:pPr>
      <w:r>
        <w:separator/>
      </w:r>
    </w:p>
  </w:endnote>
  <w:endnote w:type="continuationSeparator" w:id="0">
    <w:p w:rsidR="009131F3" w:rsidRDefault="0091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737DE4" w:rsidRDefault="009131F3" w:rsidP="006B025A">
    <w:pPr>
      <w:pStyle w:val="a3"/>
      <w:jc w:val="center"/>
      <w:rPr>
        <w:rFonts w:ascii="Times New Roman" w:hAnsi="Times New Roman" w:cs="Times New Roman"/>
        <w:sz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920634"/>
      <w:docPartObj>
        <w:docPartGallery w:val="Page Numbers (Bottom of Page)"/>
        <w:docPartUnique/>
      </w:docPartObj>
    </w:sdtPr>
    <w:sdtEndPr/>
    <w:sdtContent>
      <w:p w:rsidR="002402B7" w:rsidRDefault="00E74F37">
        <w:pPr>
          <w:pStyle w:val="a3"/>
          <w:jc w:val="center"/>
        </w:pPr>
        <w:r>
          <w:fldChar w:fldCharType="begin"/>
        </w:r>
        <w:r>
          <w:instrText>PAGE   \* MERGEFORMAT</w:instrText>
        </w:r>
        <w:r>
          <w:fldChar w:fldCharType="separate"/>
        </w:r>
        <w:r>
          <w:rPr>
            <w:noProof/>
          </w:rPr>
          <w:t>1</w:t>
        </w:r>
        <w:r>
          <w:fldChar w:fldCharType="end"/>
        </w:r>
      </w:p>
    </w:sdtContent>
  </w:sdt>
  <w:p w:rsidR="002402B7" w:rsidRPr="00D420DC" w:rsidRDefault="009131F3" w:rsidP="00D420DC">
    <w:pPr>
      <w:pStyle w:val="a3"/>
      <w:jc w:val="cen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D420DC" w:rsidRDefault="009131F3" w:rsidP="00D420DC">
    <w:pPr>
      <w:pStyle w:val="a3"/>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013C3E" w:rsidRDefault="009131F3" w:rsidP="00013C3E">
    <w:pPr>
      <w:pStyle w:val="a3"/>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D420DC" w:rsidRDefault="009131F3" w:rsidP="00D420DC">
    <w:pPr>
      <w:pStyle w:val="a3"/>
      <w:jc w:val="cen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1F3" w:rsidRDefault="009131F3">
      <w:pPr>
        <w:spacing w:after="0" w:line="240" w:lineRule="auto"/>
      </w:pPr>
      <w:r>
        <w:separator/>
      </w:r>
    </w:p>
  </w:footnote>
  <w:footnote w:type="continuationSeparator" w:id="0">
    <w:p w:rsidR="009131F3" w:rsidRDefault="00913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80EC8"/>
    <w:multiLevelType w:val="hybridMultilevel"/>
    <w:tmpl w:val="70B8D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9387DC8"/>
    <w:multiLevelType w:val="hybridMultilevel"/>
    <w:tmpl w:val="84926634"/>
    <w:lvl w:ilvl="0" w:tplc="81A047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B3A4B77"/>
    <w:multiLevelType w:val="hybridMultilevel"/>
    <w:tmpl w:val="C624F5D8"/>
    <w:lvl w:ilvl="0" w:tplc="3AC4BF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5"/>
    <w:rsid w:val="000034B0"/>
    <w:rsid w:val="000622B6"/>
    <w:rsid w:val="000965AC"/>
    <w:rsid w:val="000C6D76"/>
    <w:rsid w:val="00156325"/>
    <w:rsid w:val="001A769C"/>
    <w:rsid w:val="001D27B2"/>
    <w:rsid w:val="00285088"/>
    <w:rsid w:val="00290364"/>
    <w:rsid w:val="002A553B"/>
    <w:rsid w:val="002F6E21"/>
    <w:rsid w:val="00301832"/>
    <w:rsid w:val="003473FE"/>
    <w:rsid w:val="00413A89"/>
    <w:rsid w:val="005953C0"/>
    <w:rsid w:val="006258E5"/>
    <w:rsid w:val="0067731F"/>
    <w:rsid w:val="006867C4"/>
    <w:rsid w:val="00687F2E"/>
    <w:rsid w:val="0074432E"/>
    <w:rsid w:val="00766EE2"/>
    <w:rsid w:val="007D2096"/>
    <w:rsid w:val="008003F2"/>
    <w:rsid w:val="00826CFC"/>
    <w:rsid w:val="00827E3F"/>
    <w:rsid w:val="00845D79"/>
    <w:rsid w:val="008560EA"/>
    <w:rsid w:val="00882D84"/>
    <w:rsid w:val="00896FE1"/>
    <w:rsid w:val="009009ED"/>
    <w:rsid w:val="009131F3"/>
    <w:rsid w:val="009163A7"/>
    <w:rsid w:val="00975A02"/>
    <w:rsid w:val="00A1511A"/>
    <w:rsid w:val="00A55870"/>
    <w:rsid w:val="00A6174B"/>
    <w:rsid w:val="00A711F5"/>
    <w:rsid w:val="00AC4001"/>
    <w:rsid w:val="00B1363D"/>
    <w:rsid w:val="00B47BF6"/>
    <w:rsid w:val="00B65DBC"/>
    <w:rsid w:val="00B750F8"/>
    <w:rsid w:val="00BC3395"/>
    <w:rsid w:val="00C74350"/>
    <w:rsid w:val="00C81A9E"/>
    <w:rsid w:val="00C96FE9"/>
    <w:rsid w:val="00CA6CAA"/>
    <w:rsid w:val="00D34528"/>
    <w:rsid w:val="00D72474"/>
    <w:rsid w:val="00E13009"/>
    <w:rsid w:val="00E34AF1"/>
    <w:rsid w:val="00E46B1F"/>
    <w:rsid w:val="00E50590"/>
    <w:rsid w:val="00E74F37"/>
    <w:rsid w:val="00E759F0"/>
    <w:rsid w:val="00F36621"/>
    <w:rsid w:val="00F47045"/>
    <w:rsid w:val="00FD7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C1D9"/>
  <w15:chartTrackingRefBased/>
  <w15:docId w15:val="{4284AC4C-2CCF-4B78-B667-BDB001A9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AF1"/>
    <w:pPr>
      <w:spacing w:line="256" w:lineRule="auto"/>
    </w:pPr>
  </w:style>
  <w:style w:type="paragraph" w:styleId="1">
    <w:name w:val="heading 1"/>
    <w:basedOn w:val="a"/>
    <w:next w:val="a"/>
    <w:link w:val="10"/>
    <w:uiPriority w:val="9"/>
    <w:qFormat/>
    <w:rsid w:val="003473FE"/>
    <w:pPr>
      <w:keepNext/>
      <w:keepLines/>
      <w:spacing w:after="0" w:line="360" w:lineRule="auto"/>
      <w:ind w:firstLine="709"/>
      <w:jc w:val="both"/>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A71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71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711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3FE"/>
    <w:rPr>
      <w:rFonts w:ascii="Times New Roman" w:eastAsiaTheme="majorEastAsia" w:hAnsi="Times New Roman" w:cstheme="majorBidi"/>
      <w:b/>
      <w:sz w:val="28"/>
      <w:szCs w:val="32"/>
    </w:rPr>
  </w:style>
  <w:style w:type="paragraph" w:styleId="a3">
    <w:name w:val="footer"/>
    <w:basedOn w:val="a"/>
    <w:link w:val="a4"/>
    <w:uiPriority w:val="99"/>
    <w:unhideWhenUsed/>
    <w:rsid w:val="00E34AF1"/>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34AF1"/>
  </w:style>
  <w:style w:type="paragraph" w:styleId="11">
    <w:name w:val="toc 1"/>
    <w:basedOn w:val="a"/>
    <w:next w:val="a"/>
    <w:autoRedefine/>
    <w:uiPriority w:val="39"/>
    <w:unhideWhenUsed/>
    <w:rsid w:val="00E34AF1"/>
    <w:pPr>
      <w:tabs>
        <w:tab w:val="right" w:leader="dot" w:pos="9911"/>
      </w:tabs>
      <w:spacing w:before="100" w:beforeAutospacing="1" w:after="0" w:line="257" w:lineRule="auto"/>
      <w:jc w:val="center"/>
    </w:pPr>
    <w:rPr>
      <w:rFonts w:ascii="Times New Roman" w:hAnsi="Times New Roman" w:cs="Times New Roman"/>
      <w:bCs/>
      <w:sz w:val="28"/>
      <w:szCs w:val="20"/>
      <w:lang w:eastAsia="ru-RU"/>
    </w:rPr>
  </w:style>
  <w:style w:type="paragraph" w:styleId="a5">
    <w:name w:val="List Paragraph"/>
    <w:basedOn w:val="a"/>
    <w:uiPriority w:val="34"/>
    <w:qFormat/>
    <w:rsid w:val="00E34AF1"/>
    <w:pPr>
      <w:ind w:left="720"/>
      <w:contextualSpacing/>
    </w:pPr>
  </w:style>
  <w:style w:type="paragraph" w:customStyle="1" w:styleId="a6">
    <w:name w:val="А"/>
    <w:basedOn w:val="a"/>
    <w:link w:val="a7"/>
    <w:qFormat/>
    <w:rsid w:val="000C6D76"/>
    <w:pPr>
      <w:spacing w:after="0" w:line="360" w:lineRule="auto"/>
      <w:ind w:firstLine="709"/>
      <w:jc w:val="both"/>
    </w:pPr>
    <w:rPr>
      <w:rFonts w:ascii="Times New Roman" w:hAnsi="Times New Roman" w:cs="Times New Roman"/>
      <w:sz w:val="28"/>
      <w:szCs w:val="28"/>
    </w:rPr>
  </w:style>
  <w:style w:type="character" w:customStyle="1" w:styleId="a7">
    <w:name w:val="А Знак"/>
    <w:basedOn w:val="a0"/>
    <w:link w:val="a6"/>
    <w:rsid w:val="000C6D76"/>
    <w:rPr>
      <w:rFonts w:ascii="Times New Roman" w:hAnsi="Times New Roman" w:cs="Times New Roman"/>
      <w:sz w:val="28"/>
      <w:szCs w:val="28"/>
    </w:rPr>
  </w:style>
  <w:style w:type="paragraph" w:customStyle="1" w:styleId="a8">
    <w:name w:val="ААА"/>
    <w:basedOn w:val="a"/>
    <w:link w:val="a9"/>
    <w:qFormat/>
    <w:rsid w:val="00E34AF1"/>
    <w:pPr>
      <w:spacing w:line="259" w:lineRule="auto"/>
      <w:jc w:val="both"/>
    </w:pPr>
    <w:rPr>
      <w:rFonts w:ascii="Times New Roman" w:hAnsi="Times New Roman" w:cs="Times New Roman"/>
      <w:b/>
      <w:sz w:val="28"/>
      <w:szCs w:val="28"/>
    </w:rPr>
  </w:style>
  <w:style w:type="character" w:customStyle="1" w:styleId="a9">
    <w:name w:val="ААА Знак"/>
    <w:basedOn w:val="a0"/>
    <w:link w:val="a8"/>
    <w:rsid w:val="00E34AF1"/>
    <w:rPr>
      <w:rFonts w:ascii="Times New Roman" w:hAnsi="Times New Roman" w:cs="Times New Roman"/>
      <w:b/>
      <w:sz w:val="28"/>
      <w:szCs w:val="28"/>
    </w:rPr>
  </w:style>
  <w:style w:type="character" w:styleId="aa">
    <w:name w:val="Hyperlink"/>
    <w:basedOn w:val="a0"/>
    <w:uiPriority w:val="99"/>
    <w:unhideWhenUsed/>
    <w:rsid w:val="00E34AF1"/>
    <w:rPr>
      <w:color w:val="0563C1" w:themeColor="hyperlink"/>
      <w:u w:val="single"/>
    </w:rPr>
  </w:style>
  <w:style w:type="paragraph" w:styleId="ab">
    <w:name w:val="TOC Heading"/>
    <w:basedOn w:val="1"/>
    <w:next w:val="a"/>
    <w:uiPriority w:val="39"/>
    <w:unhideWhenUsed/>
    <w:qFormat/>
    <w:rsid w:val="00E34AF1"/>
    <w:pPr>
      <w:spacing w:line="259" w:lineRule="auto"/>
      <w:outlineLvl w:val="9"/>
    </w:pPr>
    <w:rPr>
      <w:lang w:eastAsia="ru-RU"/>
    </w:rPr>
  </w:style>
  <w:style w:type="character" w:customStyle="1" w:styleId="FontStyle73">
    <w:name w:val="Font Style73"/>
    <w:rsid w:val="00E34AF1"/>
    <w:rPr>
      <w:rFonts w:ascii="Times New Roman" w:hAnsi="Times New Roman" w:cs="Times New Roman"/>
      <w:b/>
      <w:bCs/>
      <w:color w:val="000000"/>
      <w:sz w:val="24"/>
      <w:szCs w:val="24"/>
    </w:rPr>
  </w:style>
  <w:style w:type="character" w:customStyle="1" w:styleId="FontStyle77">
    <w:name w:val="Font Style77"/>
    <w:rsid w:val="00E34AF1"/>
    <w:rPr>
      <w:rFonts w:ascii="Times New Roman" w:hAnsi="Times New Roman" w:cs="Times New Roman"/>
      <w:color w:val="000000"/>
      <w:sz w:val="22"/>
      <w:szCs w:val="22"/>
    </w:rPr>
  </w:style>
  <w:style w:type="paragraph" w:customStyle="1" w:styleId="Style52">
    <w:name w:val="Style52"/>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60">
    <w:name w:val="Style60"/>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31">
    <w:name w:val="Style31"/>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53">
    <w:name w:val="Style53"/>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styleId="ac">
    <w:name w:val="Normal (Web)"/>
    <w:basedOn w:val="a"/>
    <w:uiPriority w:val="99"/>
    <w:unhideWhenUsed/>
    <w:rsid w:val="00E34A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A711F5"/>
    <w:pPr>
      <w:spacing w:after="0" w:line="240" w:lineRule="auto"/>
    </w:pPr>
  </w:style>
  <w:style w:type="character" w:customStyle="1" w:styleId="20">
    <w:name w:val="Заголовок 2 Знак"/>
    <w:basedOn w:val="a0"/>
    <w:link w:val="2"/>
    <w:uiPriority w:val="9"/>
    <w:rsid w:val="00A711F5"/>
    <w:rPr>
      <w:rFonts w:asciiTheme="majorHAnsi" w:eastAsiaTheme="majorEastAsia" w:hAnsiTheme="majorHAnsi" w:cstheme="majorBidi"/>
      <w:color w:val="2E74B5" w:themeColor="accent1" w:themeShade="BF"/>
      <w:sz w:val="26"/>
      <w:szCs w:val="26"/>
    </w:rPr>
  </w:style>
  <w:style w:type="paragraph" w:styleId="ae">
    <w:name w:val="Title"/>
    <w:basedOn w:val="a"/>
    <w:next w:val="a"/>
    <w:link w:val="af"/>
    <w:uiPriority w:val="10"/>
    <w:qFormat/>
    <w:rsid w:val="00A71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A711F5"/>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A711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A711F5"/>
    <w:rPr>
      <w:rFonts w:asciiTheme="majorHAnsi" w:eastAsiaTheme="majorEastAsia" w:hAnsiTheme="majorHAnsi" w:cstheme="majorBidi"/>
      <w:i/>
      <w:iCs/>
      <w:color w:val="2E74B5" w:themeColor="accent1" w:themeShade="BF"/>
    </w:rPr>
  </w:style>
  <w:style w:type="paragraph" w:styleId="af0">
    <w:name w:val="Balloon Text"/>
    <w:basedOn w:val="a"/>
    <w:link w:val="af1"/>
    <w:uiPriority w:val="99"/>
    <w:semiHidden/>
    <w:unhideWhenUsed/>
    <w:rsid w:val="002F6E21"/>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2F6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38062">
      <w:bodyDiv w:val="1"/>
      <w:marLeft w:val="0"/>
      <w:marRight w:val="0"/>
      <w:marTop w:val="0"/>
      <w:marBottom w:val="0"/>
      <w:divBdr>
        <w:top w:val="none" w:sz="0" w:space="0" w:color="auto"/>
        <w:left w:val="none" w:sz="0" w:space="0" w:color="auto"/>
        <w:bottom w:val="none" w:sz="0" w:space="0" w:color="auto"/>
        <w:right w:val="none" w:sz="0" w:space="0" w:color="auto"/>
      </w:divBdr>
      <w:divsChild>
        <w:div w:id="336231624">
          <w:marLeft w:val="0"/>
          <w:marRight w:val="0"/>
          <w:marTop w:val="0"/>
          <w:marBottom w:val="0"/>
          <w:divBdr>
            <w:top w:val="none" w:sz="0" w:space="0" w:color="auto"/>
            <w:left w:val="none" w:sz="0" w:space="0" w:color="auto"/>
            <w:bottom w:val="none" w:sz="0" w:space="0" w:color="auto"/>
            <w:right w:val="none" w:sz="0" w:space="0" w:color="auto"/>
          </w:divBdr>
          <w:divsChild>
            <w:div w:id="1442258123">
              <w:marLeft w:val="0"/>
              <w:marRight w:val="0"/>
              <w:marTop w:val="0"/>
              <w:marBottom w:val="0"/>
              <w:divBdr>
                <w:top w:val="none" w:sz="0" w:space="0" w:color="auto"/>
                <w:left w:val="none" w:sz="0" w:space="0" w:color="auto"/>
                <w:bottom w:val="none" w:sz="0" w:space="0" w:color="auto"/>
                <w:right w:val="none" w:sz="0" w:space="0" w:color="auto"/>
              </w:divBdr>
            </w:div>
            <w:div w:id="573583556">
              <w:marLeft w:val="0"/>
              <w:marRight w:val="0"/>
              <w:marTop w:val="0"/>
              <w:marBottom w:val="0"/>
              <w:divBdr>
                <w:top w:val="none" w:sz="0" w:space="0" w:color="auto"/>
                <w:left w:val="none" w:sz="0" w:space="0" w:color="auto"/>
                <w:bottom w:val="none" w:sz="0" w:space="0" w:color="auto"/>
                <w:right w:val="none" w:sz="0" w:space="0" w:color="auto"/>
              </w:divBdr>
            </w:div>
            <w:div w:id="1835754329">
              <w:marLeft w:val="0"/>
              <w:marRight w:val="0"/>
              <w:marTop w:val="0"/>
              <w:marBottom w:val="0"/>
              <w:divBdr>
                <w:top w:val="none" w:sz="0" w:space="0" w:color="auto"/>
                <w:left w:val="none" w:sz="0" w:space="0" w:color="auto"/>
                <w:bottom w:val="none" w:sz="0" w:space="0" w:color="auto"/>
                <w:right w:val="none" w:sz="0" w:space="0" w:color="auto"/>
              </w:divBdr>
            </w:div>
            <w:div w:id="21230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307">
      <w:bodyDiv w:val="1"/>
      <w:marLeft w:val="0"/>
      <w:marRight w:val="0"/>
      <w:marTop w:val="0"/>
      <w:marBottom w:val="0"/>
      <w:divBdr>
        <w:top w:val="none" w:sz="0" w:space="0" w:color="auto"/>
        <w:left w:val="none" w:sz="0" w:space="0" w:color="auto"/>
        <w:bottom w:val="none" w:sz="0" w:space="0" w:color="auto"/>
        <w:right w:val="none" w:sz="0" w:space="0" w:color="auto"/>
      </w:divBdr>
      <w:divsChild>
        <w:div w:id="91822247">
          <w:marLeft w:val="0"/>
          <w:marRight w:val="0"/>
          <w:marTop w:val="0"/>
          <w:marBottom w:val="0"/>
          <w:divBdr>
            <w:top w:val="none" w:sz="0" w:space="0" w:color="auto"/>
            <w:left w:val="none" w:sz="0" w:space="0" w:color="auto"/>
            <w:bottom w:val="none" w:sz="0" w:space="0" w:color="auto"/>
            <w:right w:val="none" w:sz="0" w:space="0" w:color="auto"/>
          </w:divBdr>
          <w:divsChild>
            <w:div w:id="28189492">
              <w:marLeft w:val="0"/>
              <w:marRight w:val="0"/>
              <w:marTop w:val="0"/>
              <w:marBottom w:val="0"/>
              <w:divBdr>
                <w:top w:val="none" w:sz="0" w:space="0" w:color="auto"/>
                <w:left w:val="none" w:sz="0" w:space="0" w:color="auto"/>
                <w:bottom w:val="none" w:sz="0" w:space="0" w:color="auto"/>
                <w:right w:val="none" w:sz="0" w:space="0" w:color="auto"/>
              </w:divBdr>
            </w:div>
            <w:div w:id="142894128">
              <w:marLeft w:val="0"/>
              <w:marRight w:val="0"/>
              <w:marTop w:val="0"/>
              <w:marBottom w:val="0"/>
              <w:divBdr>
                <w:top w:val="none" w:sz="0" w:space="0" w:color="auto"/>
                <w:left w:val="none" w:sz="0" w:space="0" w:color="auto"/>
                <w:bottom w:val="none" w:sz="0" w:space="0" w:color="auto"/>
                <w:right w:val="none" w:sz="0" w:space="0" w:color="auto"/>
              </w:divBdr>
            </w:div>
            <w:div w:id="657153009">
              <w:marLeft w:val="0"/>
              <w:marRight w:val="0"/>
              <w:marTop w:val="0"/>
              <w:marBottom w:val="0"/>
              <w:divBdr>
                <w:top w:val="none" w:sz="0" w:space="0" w:color="auto"/>
                <w:left w:val="none" w:sz="0" w:space="0" w:color="auto"/>
                <w:bottom w:val="none" w:sz="0" w:space="0" w:color="auto"/>
                <w:right w:val="none" w:sz="0" w:space="0" w:color="auto"/>
              </w:divBdr>
            </w:div>
            <w:div w:id="1059090467">
              <w:marLeft w:val="0"/>
              <w:marRight w:val="0"/>
              <w:marTop w:val="0"/>
              <w:marBottom w:val="0"/>
              <w:divBdr>
                <w:top w:val="none" w:sz="0" w:space="0" w:color="auto"/>
                <w:left w:val="none" w:sz="0" w:space="0" w:color="auto"/>
                <w:bottom w:val="none" w:sz="0" w:space="0" w:color="auto"/>
                <w:right w:val="none" w:sz="0" w:space="0" w:color="auto"/>
              </w:divBdr>
            </w:div>
            <w:div w:id="351956033">
              <w:marLeft w:val="0"/>
              <w:marRight w:val="0"/>
              <w:marTop w:val="0"/>
              <w:marBottom w:val="0"/>
              <w:divBdr>
                <w:top w:val="none" w:sz="0" w:space="0" w:color="auto"/>
                <w:left w:val="none" w:sz="0" w:space="0" w:color="auto"/>
                <w:bottom w:val="none" w:sz="0" w:space="0" w:color="auto"/>
                <w:right w:val="none" w:sz="0" w:space="0" w:color="auto"/>
              </w:divBdr>
            </w:div>
            <w:div w:id="829055538">
              <w:marLeft w:val="0"/>
              <w:marRight w:val="0"/>
              <w:marTop w:val="0"/>
              <w:marBottom w:val="0"/>
              <w:divBdr>
                <w:top w:val="none" w:sz="0" w:space="0" w:color="auto"/>
                <w:left w:val="none" w:sz="0" w:space="0" w:color="auto"/>
                <w:bottom w:val="none" w:sz="0" w:space="0" w:color="auto"/>
                <w:right w:val="none" w:sz="0" w:space="0" w:color="auto"/>
              </w:divBdr>
            </w:div>
            <w:div w:id="922907604">
              <w:marLeft w:val="0"/>
              <w:marRight w:val="0"/>
              <w:marTop w:val="0"/>
              <w:marBottom w:val="0"/>
              <w:divBdr>
                <w:top w:val="none" w:sz="0" w:space="0" w:color="auto"/>
                <w:left w:val="none" w:sz="0" w:space="0" w:color="auto"/>
                <w:bottom w:val="none" w:sz="0" w:space="0" w:color="auto"/>
                <w:right w:val="none" w:sz="0" w:space="0" w:color="auto"/>
              </w:divBdr>
            </w:div>
            <w:div w:id="996029084">
              <w:marLeft w:val="0"/>
              <w:marRight w:val="0"/>
              <w:marTop w:val="0"/>
              <w:marBottom w:val="0"/>
              <w:divBdr>
                <w:top w:val="none" w:sz="0" w:space="0" w:color="auto"/>
                <w:left w:val="none" w:sz="0" w:space="0" w:color="auto"/>
                <w:bottom w:val="none" w:sz="0" w:space="0" w:color="auto"/>
                <w:right w:val="none" w:sz="0" w:space="0" w:color="auto"/>
              </w:divBdr>
            </w:div>
            <w:div w:id="737022776">
              <w:marLeft w:val="0"/>
              <w:marRight w:val="0"/>
              <w:marTop w:val="0"/>
              <w:marBottom w:val="0"/>
              <w:divBdr>
                <w:top w:val="none" w:sz="0" w:space="0" w:color="auto"/>
                <w:left w:val="none" w:sz="0" w:space="0" w:color="auto"/>
                <w:bottom w:val="none" w:sz="0" w:space="0" w:color="auto"/>
                <w:right w:val="none" w:sz="0" w:space="0" w:color="auto"/>
              </w:divBdr>
            </w:div>
            <w:div w:id="1737121233">
              <w:marLeft w:val="0"/>
              <w:marRight w:val="0"/>
              <w:marTop w:val="0"/>
              <w:marBottom w:val="0"/>
              <w:divBdr>
                <w:top w:val="none" w:sz="0" w:space="0" w:color="auto"/>
                <w:left w:val="none" w:sz="0" w:space="0" w:color="auto"/>
                <w:bottom w:val="none" w:sz="0" w:space="0" w:color="auto"/>
                <w:right w:val="none" w:sz="0" w:space="0" w:color="auto"/>
              </w:divBdr>
            </w:div>
            <w:div w:id="840006809">
              <w:marLeft w:val="0"/>
              <w:marRight w:val="0"/>
              <w:marTop w:val="0"/>
              <w:marBottom w:val="0"/>
              <w:divBdr>
                <w:top w:val="none" w:sz="0" w:space="0" w:color="auto"/>
                <w:left w:val="none" w:sz="0" w:space="0" w:color="auto"/>
                <w:bottom w:val="none" w:sz="0" w:space="0" w:color="auto"/>
                <w:right w:val="none" w:sz="0" w:space="0" w:color="auto"/>
              </w:divBdr>
            </w:div>
            <w:div w:id="3512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package" Target="embeddings/_________Microsoft_Visio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package" Target="embeddings/_________Microsoft_Visio1.vsdx"/><Relationship Id="rId20" Type="http://schemas.openxmlformats.org/officeDocument/2006/relationships/package" Target="embeddings/_________Microsoft_Visio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3.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_________Microsoft_Visio.vsdx"/><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EEE4-11BE-4E3B-8ED4-4C6806AF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19</Pages>
  <Words>3471</Words>
  <Characters>19789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NLLK</dc:creator>
  <cp:keywords/>
  <dc:description/>
  <cp:lastModifiedBy>NLLK</cp:lastModifiedBy>
  <cp:revision>37</cp:revision>
  <cp:lastPrinted>2020-05-08T10:30:00Z</cp:lastPrinted>
  <dcterms:created xsi:type="dcterms:W3CDTF">2020-05-07T13:27:00Z</dcterms:created>
  <dcterms:modified xsi:type="dcterms:W3CDTF">2020-05-08T14:20:00Z</dcterms:modified>
</cp:coreProperties>
</file>