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AI 课程期末大作业说明文档</w:t>
      </w:r>
    </w:p>
    <w:p>
      <w:pPr>
        <w:jc w:val="center"/>
      </w:pPr>
      <w:r>
        <w:rPr>
          <w:b/>
          <w:sz w:val="28"/>
        </w:rPr>
        <w:t>Deep Research Agent — 基于 LangGraph 的智能研究助手</w:t>
      </w:r>
    </w:p>
    <w:p>
      <w:pPr>
        <w:jc w:val="center"/>
      </w:pPr>
      <w:r>
        <w:rPr>
          <w:sz w:val="21"/>
        </w:rPr>
        <w:t>作者：Cran</w:t>
        <w:br/>
        <w:t>杭州电子科技大学 英语专业</w:t>
      </w:r>
    </w:p>
    <w:p/>
    <w:p>
      <w:pPr>
        <w:pStyle w:val="Heading1"/>
      </w:pPr>
      <w:r>
        <w:t>一、项目概述</w:t>
      </w:r>
    </w:p>
    <w:p>
      <w:r>
        <w:rPr>
          <w:b w:val="0"/>
          <w:i w:val="0"/>
          <w:sz w:val="21"/>
        </w:rPr>
        <w:t>本项目是人工智能课程期末大作业，要求使用 LangGraph 编制一个功能自定、逻辑闭环的 AI Agent。 我选择实现一个『深度研究助手』（Deep Research Agent）：用户输入一个研究主题，Agent 自动完成 主题分析、资料搜索、大纲生成、报告撰写、质量反思与终稿输出，最终生成 Markdown 与 Word 研究报告。</w:t>
      </w:r>
    </w:p>
    <w:p>
      <w:pPr>
        <w:pStyle w:val="Heading1"/>
      </w:pPr>
      <w:r>
        <w:t>二、功能说明</w:t>
      </w:r>
    </w:p>
    <w:p>
      <w:r>
        <w:rPr>
          <w:b w:val="0"/>
          <w:i w:val="0"/>
          <w:sz w:val="21"/>
        </w:rPr>
      </w:r>
      <w:r>
        <w:rPr>
          <w:b/>
        </w:rPr>
        <w:t>1. 主题分析（analyze_topic）</w:t>
      </w:r>
      <w:r>
        <w:t>：提炼研究问题、核心概念与推荐搜索词。</w:t>
      </w:r>
    </w:p>
    <w:p>
      <w:r>
        <w:rPr>
          <w:b w:val="0"/>
          <w:i w:val="0"/>
          <w:sz w:val="21"/>
        </w:rPr>
      </w:r>
      <w:r>
        <w:rPr>
          <w:b/>
        </w:rPr>
        <w:t>2. 资料搜索（research）</w:t>
      </w:r>
      <w:r>
        <w:t>：调用 TokenDance UniFuncs web-search 实时搜索网络资料。</w:t>
      </w:r>
    </w:p>
    <w:p>
      <w:r>
        <w:rPr>
          <w:b w:val="0"/>
          <w:i w:val="0"/>
          <w:sz w:val="21"/>
        </w:rPr>
      </w:r>
      <w:r>
        <w:rPr>
          <w:b/>
        </w:rPr>
        <w:t>3. 大纲生成（generate_outline）</w:t>
      </w:r>
      <w:r>
        <w:t>：根据主题与搜索结果生成结构化报告大纲。</w:t>
      </w:r>
    </w:p>
    <w:p>
      <w:r>
        <w:rPr>
          <w:b w:val="0"/>
          <w:i w:val="0"/>
          <w:sz w:val="21"/>
        </w:rPr>
      </w:r>
      <w:r>
        <w:rPr>
          <w:b/>
        </w:rPr>
        <w:t>4. 报告撰写（draft_report）</w:t>
      </w:r>
      <w:r>
        <w:t>：基于大纲与资料撰写报告正文。</w:t>
      </w:r>
    </w:p>
    <w:p>
      <w:r>
        <w:rPr>
          <w:b w:val="0"/>
          <w:i w:val="0"/>
          <w:sz w:val="21"/>
        </w:rPr>
      </w:r>
      <w:r>
        <w:rPr>
          <w:b/>
        </w:rPr>
        <w:t>5. 质量反思（reflect）</w:t>
      </w:r>
      <w:r>
        <w:t>：评估报告质量，指出优缺点并给出改进建议。</w:t>
      </w:r>
    </w:p>
    <w:p>
      <w:r>
        <w:rPr>
          <w:b w:val="0"/>
          <w:i w:val="0"/>
          <w:sz w:val="21"/>
        </w:rPr>
      </w:r>
      <w:r>
        <w:rPr>
          <w:b/>
        </w:rPr>
        <w:t>6. 终稿输出（finalize）</w:t>
      </w:r>
      <w:r>
        <w:t>：润色整合，输出最终 Markdown 与 Word 文档。</w:t>
      </w:r>
    </w:p>
    <w:p>
      <w:pPr>
        <w:pStyle w:val="Heading1"/>
      </w:pPr>
      <w:r>
        <w:t>三、技术栈</w:t>
      </w:r>
    </w:p>
    <w:p>
      <w:r>
        <w:rPr>
          <w:b w:val="0"/>
          <w:i w:val="0"/>
          <w:sz w:val="21"/>
        </w:rPr>
        <w:t>本作业采用 2025–2026 年较新的技术链：</w:t>
      </w:r>
    </w:p>
    <w:p>
      <w:pPr>
        <w:pStyle w:val="ListBullet"/>
      </w:pPr>
      <w:r>
        <w:rPr>
          <w:b w:val="0"/>
          <w:i w:val="0"/>
          <w:sz w:val="21"/>
        </w:rPr>
        <w:t>LangGraph 1.2.4：Agent 状态图编排</w:t>
      </w:r>
    </w:p>
    <w:p>
      <w:pPr>
        <w:pStyle w:val="ListBullet"/>
      </w:pPr>
      <w:r>
        <w:rPr>
          <w:b w:val="0"/>
          <w:i w:val="0"/>
          <w:sz w:val="21"/>
        </w:rPr>
        <w:t>langchain_openai 1.3.0：通过 OpenAI 兼容接口调用大模型</w:t>
      </w:r>
    </w:p>
    <w:p>
      <w:pPr>
        <w:pStyle w:val="ListBullet"/>
      </w:pPr>
      <w:r>
        <w:rPr>
          <w:b w:val="0"/>
          <w:i w:val="0"/>
          <w:sz w:val="21"/>
        </w:rPr>
        <w:t>TokenDance（词元跳动）：云端大模型网关，主模型 qwen3.7-plus</w:t>
      </w:r>
    </w:p>
    <w:p>
      <w:pPr>
        <w:pStyle w:val="ListBullet"/>
      </w:pPr>
      <w:r>
        <w:rPr>
          <w:b w:val="0"/>
          <w:i w:val="0"/>
          <w:sz w:val="21"/>
        </w:rPr>
        <w:t>UniFuncs web-search / web-reader：实时搜索与网页阅读工具</w:t>
      </w:r>
    </w:p>
    <w:p>
      <w:pPr>
        <w:pStyle w:val="ListBullet"/>
      </w:pPr>
      <w:r>
        <w:rPr>
          <w:b w:val="0"/>
          <w:i w:val="0"/>
          <w:sz w:val="21"/>
        </w:rPr>
        <w:t>Gradio 6.18.0：Web 用户界面</w:t>
      </w:r>
    </w:p>
    <w:p>
      <w:pPr>
        <w:pStyle w:val="ListBullet"/>
      </w:pPr>
      <w:r>
        <w:rPr>
          <w:b w:val="0"/>
          <w:i w:val="0"/>
          <w:sz w:val="21"/>
        </w:rPr>
        <w:t>python-docx 1.2.0：Word 文档导出</w:t>
      </w:r>
    </w:p>
    <w:p>
      <w:pPr>
        <w:pStyle w:val="Heading1"/>
      </w:pPr>
      <w:r>
        <w:t>四、作业要求对照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作业要求</w:t>
            </w:r>
          </w:p>
        </w:tc>
        <w:tc>
          <w:tcPr>
            <w:tcW w:type="dxa" w:w="2880"/>
          </w:tcPr>
          <w:p>
            <w:r>
              <w:t>实现情况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使用 LangGraph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agent/graph.py 完整 StateGraph</w:t>
            </w:r>
          </w:p>
        </w:tc>
      </w:tr>
      <w:tr>
        <w:tc>
          <w:tcPr>
            <w:tcW w:type="dxa" w:w="2880"/>
          </w:tcPr>
          <w:p>
            <w:r>
              <w:t>逻辑闭环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主题→搜索→大纲→起草→反思→终稿</w:t>
            </w:r>
          </w:p>
        </w:tc>
      </w:tr>
      <w:tr>
        <w:tc>
          <w:tcPr>
            <w:tcW w:type="dxa" w:w="2880"/>
          </w:tcPr>
          <w:p>
            <w:r>
              <w:t>云端大模型通信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TokenDance qwen3.7-plus</w:t>
            </w:r>
          </w:p>
        </w:tc>
      </w:tr>
      <w:tr>
        <w:tc>
          <w:tcPr>
            <w:tcW w:type="dxa" w:w="2880"/>
          </w:tcPr>
          <w:p>
            <w:r>
              <w:t>≥3 种 MessageState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Human/AIMessage/System/ToolMessage</w:t>
            </w:r>
          </w:p>
        </w:tc>
      </w:tr>
      <w:tr>
        <w:tc>
          <w:tcPr>
            <w:tcW w:type="dxa" w:w="2880"/>
          </w:tcPr>
          <w:p>
            <w:r>
              <w:t>≥4 个功能节点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共 6 个节点</w:t>
            </w:r>
          </w:p>
        </w:tc>
      </w:tr>
      <w:tr>
        <w:tc>
          <w:tcPr>
            <w:tcW w:type="dxa" w:w="2880"/>
          </w:tcPr>
          <w:p>
            <w:r>
              <w:t>≥1 条 Loop/Concurrency 边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reflect→draft_report 条件循环</w:t>
            </w:r>
          </w:p>
        </w:tc>
      </w:tr>
      <w:tr>
        <w:tc>
          <w:tcPr>
            <w:tcW w:type="dxa" w:w="2880"/>
          </w:tcPr>
          <w:p>
            <w:r>
              <w:t>复杂度≥Drafter Agent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节点更多、流程更长</w:t>
            </w:r>
          </w:p>
        </w:tc>
      </w:tr>
      <w:tr>
        <w:tc>
          <w:tcPr>
            <w:tcW w:type="dxa" w:w="2880"/>
          </w:tcPr>
          <w:p>
            <w:r>
              <w:t>.ipynb 展示执行结果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notebook/final_project.ipynb</w:t>
            </w:r>
          </w:p>
        </w:tc>
      </w:tr>
      <w:tr>
        <w:tc>
          <w:tcPr>
            <w:tcW w:type="dxa" w:w="2880"/>
          </w:tcPr>
          <w:p>
            <w:r>
              <w:t>Word 说明文档</w:t>
            </w:r>
          </w:p>
        </w:tc>
        <w:tc>
          <w:tcPr>
            <w:tcW w:type="dxa" w:w="2880"/>
          </w:tcPr>
          <w:p>
            <w:r>
              <w:t>✅ 已实现</w:t>
            </w:r>
          </w:p>
        </w:tc>
        <w:tc>
          <w:tcPr>
            <w:tcW w:type="dxa" w:w="2880"/>
          </w:tcPr>
          <w:p>
            <w:r>
              <w:t>docs/说明文档.docx</w:t>
            </w:r>
          </w:p>
        </w:tc>
      </w:tr>
    </w:tbl>
    <w:p/>
    <w:p>
      <w:pPr>
        <w:pStyle w:val="Heading1"/>
      </w:pPr>
      <w:r>
        <w:t>五、项目结构</w:t>
      </w:r>
    </w:p>
    <w:p>
      <w:r>
        <w:rPr>
          <w:b w:val="0"/>
          <w:i w:val="0"/>
          <w:sz w:val="18"/>
        </w:rPr>
        <w:t>final/</w:t>
        <w:br/>
        <w:t>├── agent/              # LangGraph Agent 核心代码</w:t>
        <w:br/>
        <w:t>│   ├── state.py        # 状态定义</w:t>
        <w:br/>
        <w:t>│   ├── llm.py          # TokenDance LLM 配置</w:t>
        <w:br/>
        <w:t>│   ├── tools.py        # UniFuncs 搜索/阅读工具</w:t>
        <w:br/>
        <w:t>│   ├── nodes.py        # 6 个功能节点</w:t>
        <w:br/>
        <w:t>│   ├── graph.py        # LangGraph 图编译</w:t>
        <w:br/>
        <w:t>│   └── export.py       # Word 导出</w:t>
        <w:br/>
        <w:t>├── app/                # Gradio Web UI</w:t>
        <w:br/>
        <w:t>│   └── main.py</w:t>
        <w:br/>
        <w:t>├── notebook/           # 作业提交 Notebook</w:t>
        <w:br/>
        <w:t>│   └── final_project.ipynb</w:t>
        <w:br/>
        <w:t>├── docs/               # 说明文档与调研笔记</w:t>
        <w:br/>
        <w:t>│   ├── 说明文档.docx</w:t>
        <w:br/>
        <w:t>│   └── research_notes.md</w:t>
        <w:br/>
        <w:t>├── output/             # 生成的报告文件</w:t>
        <w:br/>
        <w:t>├── requirements.txt</w:t>
        <w:br/>
        <w:t>├── pyproject.toml</w:t>
        <w:br/>
        <w:t>└── README.md</w:t>
      </w:r>
    </w:p>
    <w:p>
      <w:pPr>
        <w:pStyle w:val="Heading1"/>
      </w:pPr>
      <w:r>
        <w:t>六、运行方式</w:t>
      </w:r>
    </w:p>
    <w:p>
      <w:pPr>
        <w:pStyle w:val="ListNumber"/>
      </w:pPr>
      <w:r>
        <w:rPr>
          <w:b w:val="0"/>
          <w:i w:val="0"/>
          <w:sz w:val="21"/>
        </w:rPr>
        <w:t>1. 配置环境变量：复制 .env.example 为 .env，填入 TOKENDANCE_API_KEY。</w:t>
      </w:r>
    </w:p>
    <w:p>
      <w:pPr>
        <w:pStyle w:val="ListNumber"/>
      </w:pPr>
      <w:r>
        <w:rPr>
          <w:b w:val="0"/>
          <w:i w:val="0"/>
          <w:sz w:val="21"/>
        </w:rPr>
        <w:t>2. 安装依赖：pip install -r requirements.txt</w:t>
      </w:r>
    </w:p>
    <w:p>
      <w:pPr>
        <w:pStyle w:val="ListNumber"/>
      </w:pPr>
      <w:r>
        <w:rPr>
          <w:b w:val="0"/>
          <w:i w:val="0"/>
          <w:sz w:val="21"/>
        </w:rPr>
        <w:t>3. 运行 Notebook：jupyter notebook notebook/final_project.ipynb</w:t>
      </w:r>
    </w:p>
    <w:p>
      <w:pPr>
        <w:pStyle w:val="ListNumber"/>
      </w:pPr>
      <w:r>
        <w:rPr>
          <w:b w:val="0"/>
          <w:i w:val="0"/>
          <w:sz w:val="21"/>
        </w:rPr>
        <w:t>4. 启动 Web UI：python -m app.main，浏览器访问 http://服务器IP:7860</w:t>
      </w:r>
    </w:p>
    <w:p>
      <w:pPr>
        <w:pStyle w:val="Heading1"/>
      </w:pPr>
      <w:r>
        <w:t>七、创新与特色</w:t>
      </w:r>
    </w:p>
    <w:p>
      <w:pPr>
        <w:pStyle w:val="ListBullet"/>
      </w:pPr>
      <w:r>
        <w:rPr>
          <w:b w:val="0"/>
          <w:i w:val="0"/>
          <w:sz w:val="21"/>
        </w:rPr>
        <w:t>使用 2025–2026 年最新的 LangGraph 1.x 和 Gradio 6.x 构建。</w:t>
      </w:r>
    </w:p>
    <w:p>
      <w:pPr>
        <w:pStyle w:val="ListBullet"/>
      </w:pPr>
      <w:r>
        <w:rPr>
          <w:b w:val="0"/>
          <w:i w:val="0"/>
          <w:sz w:val="21"/>
        </w:rPr>
        <w:t>接入 TokenDance 多模型网关，使用 qwen3.7-plus 进行研究与生成。</w:t>
      </w:r>
    </w:p>
    <w:p>
      <w:pPr>
        <w:pStyle w:val="ListBullet"/>
      </w:pPr>
      <w:r>
        <w:rPr>
          <w:b w:val="0"/>
          <w:i w:val="0"/>
          <w:sz w:val="21"/>
        </w:rPr>
        <w:t>使用 UniFuncs 实时搜索与网页阅读工具，替代传统 DuckDuckGo。</w:t>
      </w:r>
    </w:p>
    <w:p>
      <w:pPr>
        <w:pStyle w:val="ListBullet"/>
      </w:pPr>
      <w:r>
        <w:rPr>
          <w:b w:val="0"/>
          <w:i w:val="0"/>
          <w:sz w:val="21"/>
        </w:rPr>
        <w:t>实现反思-迭代循环，自动提升报告质量。</w:t>
      </w:r>
    </w:p>
    <w:p>
      <w:pPr>
        <w:pStyle w:val="ListBullet"/>
      </w:pPr>
      <w:r>
        <w:rPr>
          <w:b w:val="0"/>
          <w:i w:val="0"/>
          <w:sz w:val="21"/>
        </w:rPr>
        <w:t>提供精美的 Gradio Web UI，支持流式过程展示与 Word 下载。</w:t>
      </w:r>
    </w:p>
    <w:p>
      <w:pPr>
        <w:pStyle w:val="Heading1"/>
      </w:pPr>
      <w:r>
        <w:t>八、总结</w:t>
      </w:r>
    </w:p>
    <w:p>
      <w:r>
        <w:rPr>
          <w:b w:val="0"/>
          <w:i w:val="0"/>
          <w:sz w:val="21"/>
        </w:rPr>
        <w:t>本项目完成了一个功能完整、复杂度高于参考 Drafter Agent 的 LangGraph AI Agent。 Agent 能够与云端大模型通信，使用多种 MessageState 类型，包含 6 个功能节点和 1 条反思循环边， 并提供了可部署的 Gradio Web UI。所有代码模块化、可维护，符合期末大作业的提交要求。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