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ectPr>
          <w:headerReference r:id="rId5" w:type="default"/>
          <w:footerReference r:id="rId6" w:type="default"/>
          <w:pgSz w:w="15540" w:h="18510"/>
          <w:pgMar w:top="400" w:right="2331" w:bottom="400" w:left="2331" w:header="0" w:footer="0" w:gutter="0"/>
          <w:cols w:space="720" w:num="1"/>
        </w:sectPr>
      </w:pPr>
      <w:bookmarkStart w:id="0" w:name="_GoBack"/>
      <w:bookmarkEnd w:id="0"/>
    </w:p>
    <w:p>
      <w:pPr>
        <w:spacing w:line="268" w:lineRule="auto"/>
        <w:rPr>
          <w:rFonts w:ascii="Arial"/>
          <w:sz w:val="21"/>
        </w:rPr>
      </w:pPr>
    </w:p>
    <w:p>
      <w:pPr>
        <w:spacing w:line="268" w:lineRule="auto"/>
        <w:rPr>
          <w:rFonts w:ascii="Arial"/>
          <w:sz w:val="21"/>
        </w:rPr>
      </w:pPr>
    </w:p>
    <w:p>
      <w:pPr>
        <w:spacing w:line="269" w:lineRule="auto"/>
        <w:rPr>
          <w:rFonts w:ascii="Arial"/>
          <w:sz w:val="21"/>
        </w:rPr>
      </w:pPr>
    </w:p>
    <w:p>
      <w:pPr>
        <w:spacing w:before="159"/>
        <w:ind w:left="236"/>
        <w:rPr>
          <w:sz w:val="49"/>
          <w:szCs w:val="49"/>
        </w:rPr>
      </w:pPr>
      <w:r>
        <w:rPr>
          <w:rFonts w:ascii="黑体" w:hAnsi="黑体" w:eastAsia="黑体" w:cs="黑体"/>
          <w:color w:val="35AAEE"/>
          <w:position w:val="-19"/>
          <w:sz w:val="49"/>
          <w:szCs w:val="49"/>
        </w:rPr>
        <w:drawing>
          <wp:inline distT="0" distB="0" distL="0" distR="0">
            <wp:extent cx="5561965" cy="685800"/>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20"/>
                    <a:stretch>
                      <a:fillRect/>
                    </a:stretch>
                  </pic:blipFill>
                  <pic:spPr>
                    <a:xfrm>
                      <a:off x="0" y="0"/>
                      <a:ext cx="5562413" cy="685851"/>
                    </a:xfrm>
                    <a:prstGeom prst="rect">
                      <a:avLst/>
                    </a:prstGeom>
                  </pic:spPr>
                </pic:pic>
              </a:graphicData>
            </a:graphic>
          </wp:inline>
        </w:drawing>
      </w:r>
      <w:r>
        <w:rPr>
          <w:rFonts w:ascii="黑体" w:hAnsi="黑体" w:eastAsia="黑体" w:cs="黑体"/>
          <w:b/>
          <w:bCs/>
          <w:color w:val="35AAEE"/>
          <w:spacing w:val="-496"/>
          <w:sz w:val="49"/>
          <w:szCs w:val="49"/>
        </w:rPr>
        <w:t>第一章免疫学概论</w:t>
      </w:r>
      <w:r>
        <w:rPr>
          <w:position w:val="-37"/>
          <w:sz w:val="49"/>
          <w:szCs w:val="49"/>
        </w:rPr>
        <w:drawing>
          <wp:inline distT="0" distB="0" distL="0" distR="0">
            <wp:extent cx="635000" cy="672465"/>
            <wp:effectExtent l="0" t="0" r="0" b="0"/>
            <wp:docPr id="37" name="IM 37"/>
            <wp:cNvGraphicFramePr/>
            <a:graphic xmlns:a="http://schemas.openxmlformats.org/drawingml/2006/main">
              <a:graphicData uri="http://schemas.openxmlformats.org/drawingml/2006/picture">
                <pic:pic xmlns:pic="http://schemas.openxmlformats.org/drawingml/2006/picture">
                  <pic:nvPicPr>
                    <pic:cNvPr id="37" name="IM 37"/>
                    <pic:cNvPicPr/>
                  </pic:nvPicPr>
                  <pic:blipFill>
                    <a:blip r:embed="rId21"/>
                    <a:stretch>
                      <a:fillRect/>
                    </a:stretch>
                  </pic:blipFill>
                  <pic:spPr>
                    <a:xfrm>
                      <a:off x="0" y="0"/>
                      <a:ext cx="635172" cy="673085"/>
                    </a:xfrm>
                    <a:prstGeom prst="rect">
                      <a:avLst/>
                    </a:prstGeom>
                  </pic:spPr>
                </pic:pic>
              </a:graphicData>
            </a:graphic>
          </wp:inline>
        </w:drawing>
      </w:r>
    </w:p>
    <w:p>
      <w:pPr>
        <w:spacing w:line="304" w:lineRule="auto"/>
        <w:rPr>
          <w:rFonts w:ascii="Arial"/>
          <w:sz w:val="21"/>
        </w:rPr>
      </w:pPr>
    </w:p>
    <w:p>
      <w:pPr>
        <w:spacing w:line="304" w:lineRule="auto"/>
        <w:rPr>
          <w:rFonts w:ascii="Arial"/>
          <w:sz w:val="21"/>
        </w:rPr>
      </w:pPr>
    </w:p>
    <w:p>
      <w:pPr>
        <w:spacing w:line="304" w:lineRule="auto"/>
        <w:rPr>
          <w:rFonts w:ascii="Arial"/>
          <w:sz w:val="21"/>
        </w:rPr>
      </w:pPr>
    </w:p>
    <w:p>
      <w:pPr>
        <w:spacing w:before="97" w:line="221" w:lineRule="auto"/>
        <w:ind w:left="2950"/>
        <w:rPr>
          <w:rFonts w:ascii="黑体" w:hAnsi="黑体" w:eastAsia="黑体" w:cs="黑体"/>
          <w:sz w:val="30"/>
          <w:szCs w:val="30"/>
        </w:rPr>
      </w:pPr>
      <w:r>
        <w:rPr>
          <w:rFonts w:ascii="黑体" w:hAnsi="黑体" w:eastAsia="黑体" w:cs="黑体"/>
          <w:b/>
          <w:bCs/>
          <w:spacing w:val="-7"/>
          <w:sz w:val="30"/>
          <w:szCs w:val="30"/>
        </w:rPr>
        <w:t>第一节</w:t>
      </w:r>
      <w:r>
        <w:rPr>
          <w:rFonts w:ascii="黑体" w:hAnsi="黑体" w:eastAsia="黑体" w:cs="黑体"/>
          <w:spacing w:val="146"/>
          <w:sz w:val="30"/>
          <w:szCs w:val="30"/>
        </w:rPr>
        <w:t xml:space="preserve"> </w:t>
      </w:r>
      <w:r>
        <w:rPr>
          <w:rFonts w:ascii="黑体" w:hAnsi="黑体" w:eastAsia="黑体" w:cs="黑体"/>
          <w:b/>
          <w:bCs/>
          <w:spacing w:val="-7"/>
          <w:sz w:val="30"/>
          <w:szCs w:val="30"/>
        </w:rPr>
        <w:t>医学免疫学简介</w:t>
      </w:r>
    </w:p>
    <w:p>
      <w:pPr>
        <w:spacing w:line="249" w:lineRule="auto"/>
        <w:rPr>
          <w:rFonts w:ascii="Arial"/>
          <w:sz w:val="21"/>
        </w:rPr>
      </w:pPr>
    </w:p>
    <w:p>
      <w:pPr>
        <w:spacing w:before="65" w:line="278" w:lineRule="auto"/>
        <w:ind w:left="246" w:right="1158" w:firstLine="410"/>
        <w:jc w:val="both"/>
        <w:rPr>
          <w:rFonts w:ascii="宋体" w:hAnsi="宋体" w:eastAsia="宋体" w:cs="宋体"/>
          <w:sz w:val="20"/>
          <w:szCs w:val="20"/>
        </w:rPr>
      </w:pPr>
      <w:r>
        <w:rPr>
          <w:rFonts w:ascii="宋体" w:hAnsi="宋体" w:eastAsia="宋体" w:cs="宋体"/>
          <w:spacing w:val="-4"/>
          <w:sz w:val="20"/>
          <w:szCs w:val="20"/>
        </w:rPr>
        <w:t>医学免</w:t>
      </w:r>
      <w:r>
        <w:rPr>
          <w:rFonts w:ascii="宋体" w:hAnsi="宋体" w:eastAsia="宋体" w:cs="宋体"/>
          <w:spacing w:val="-5"/>
          <w:sz w:val="20"/>
          <w:szCs w:val="20"/>
        </w:rPr>
        <w:t>疫学(</w:t>
      </w:r>
      <w:r>
        <w:rPr>
          <w:rFonts w:ascii="宋体" w:hAnsi="宋体" w:eastAsia="宋体" w:cs="宋体"/>
          <w:spacing w:val="-4"/>
          <w:sz w:val="20"/>
          <w:szCs w:val="20"/>
        </w:rPr>
        <w:t>medical</w:t>
      </w:r>
      <w:r>
        <w:rPr>
          <w:rFonts w:ascii="宋体" w:hAnsi="宋体" w:eastAsia="宋体" w:cs="宋体"/>
          <w:spacing w:val="13"/>
          <w:sz w:val="20"/>
          <w:szCs w:val="20"/>
        </w:rPr>
        <w:t xml:space="preserve"> </w:t>
      </w:r>
      <w:r>
        <w:rPr>
          <w:rFonts w:ascii="宋体" w:hAnsi="宋体" w:eastAsia="宋体" w:cs="宋体"/>
          <w:spacing w:val="-4"/>
          <w:sz w:val="20"/>
          <w:szCs w:val="20"/>
        </w:rPr>
        <w:t>immunology</w:t>
      </w:r>
      <w:r>
        <w:rPr>
          <w:rFonts w:ascii="宋体" w:hAnsi="宋体" w:eastAsia="宋体" w:cs="宋体"/>
          <w:spacing w:val="-5"/>
          <w:sz w:val="20"/>
          <w:szCs w:val="20"/>
        </w:rPr>
        <w:t>)是研究人体免疫系统的结构和功能的科学，该学科重点阐明免</w:t>
      </w:r>
      <w:r>
        <w:rPr>
          <w:rFonts w:ascii="宋体" w:hAnsi="宋体" w:eastAsia="宋体" w:cs="宋体"/>
          <w:sz w:val="20"/>
          <w:szCs w:val="20"/>
        </w:rPr>
        <w:t xml:space="preserve"> 疫系统识别抗原和危险信号后发生免疫应答及其清除抗原的规律，探讨免疫功</w:t>
      </w:r>
      <w:r>
        <w:rPr>
          <w:rFonts w:ascii="宋体" w:hAnsi="宋体" w:eastAsia="宋体" w:cs="宋体"/>
          <w:spacing w:val="-1"/>
          <w:sz w:val="20"/>
          <w:szCs w:val="20"/>
        </w:rPr>
        <w:t>能异常所致疾病及其</w:t>
      </w:r>
      <w:r>
        <w:rPr>
          <w:rFonts w:ascii="宋体" w:hAnsi="宋体" w:eastAsia="宋体" w:cs="宋体"/>
          <w:sz w:val="20"/>
          <w:szCs w:val="20"/>
        </w:rPr>
        <w:t xml:space="preserve"> </w:t>
      </w:r>
      <w:r>
        <w:rPr>
          <w:rFonts w:ascii="宋体" w:hAnsi="宋体" w:eastAsia="宋体" w:cs="宋体"/>
          <w:spacing w:val="-7"/>
          <w:sz w:val="20"/>
          <w:szCs w:val="20"/>
        </w:rPr>
        <w:t>发生机制，为这些疾病的诊断、预防和治疗提供理论基础</w:t>
      </w:r>
      <w:r>
        <w:rPr>
          <w:rFonts w:ascii="宋体" w:hAnsi="宋体" w:eastAsia="宋体" w:cs="宋体"/>
          <w:spacing w:val="-8"/>
          <w:sz w:val="20"/>
          <w:szCs w:val="20"/>
        </w:rPr>
        <w:t>和技术方法。</w:t>
      </w:r>
    </w:p>
    <w:p>
      <w:pPr>
        <w:spacing w:before="82" w:line="270" w:lineRule="auto"/>
        <w:ind w:left="246" w:right="1151" w:firstLine="410"/>
        <w:jc w:val="both"/>
        <w:rPr>
          <w:rFonts w:ascii="宋体" w:hAnsi="宋体" w:eastAsia="宋体" w:cs="宋体"/>
          <w:sz w:val="20"/>
          <w:szCs w:val="20"/>
        </w:rPr>
      </w:pPr>
      <w:r>
        <w:rPr>
          <w:rFonts w:ascii="宋体" w:hAnsi="宋体" w:eastAsia="宋体" w:cs="宋体"/>
          <w:sz w:val="20"/>
          <w:szCs w:val="20"/>
        </w:rPr>
        <w:t>医学免疫学是免疫学的重要分支学科。免疫学在生命</w:t>
      </w:r>
      <w:r>
        <w:rPr>
          <w:rFonts w:ascii="宋体" w:hAnsi="宋体" w:eastAsia="宋体" w:cs="宋体"/>
          <w:spacing w:val="-1"/>
          <w:sz w:val="20"/>
          <w:szCs w:val="20"/>
        </w:rPr>
        <w:t>科学和医学中具有重要的作用和地位。由</w:t>
      </w:r>
      <w:r>
        <w:rPr>
          <w:rFonts w:ascii="宋体" w:hAnsi="宋体" w:eastAsia="宋体" w:cs="宋体"/>
          <w:sz w:val="20"/>
          <w:szCs w:val="20"/>
        </w:rPr>
        <w:t xml:space="preserve"> </w:t>
      </w:r>
      <w:r>
        <w:rPr>
          <w:rFonts w:ascii="宋体" w:hAnsi="宋体" w:eastAsia="宋体" w:cs="宋体"/>
          <w:spacing w:val="-5"/>
          <w:sz w:val="20"/>
          <w:szCs w:val="20"/>
        </w:rPr>
        <w:t>于免疫学的快速发展以及与细胞生物学、分子生物学和遗传学等学科的交叉和渗透，免疫学已成为当</w:t>
      </w:r>
      <w:r>
        <w:rPr>
          <w:rFonts w:ascii="宋体" w:hAnsi="宋体" w:eastAsia="宋体" w:cs="宋体"/>
          <w:spacing w:val="17"/>
          <w:sz w:val="20"/>
          <w:szCs w:val="20"/>
        </w:rPr>
        <w:t xml:space="preserve"> </w:t>
      </w:r>
      <w:r>
        <w:rPr>
          <w:rFonts w:ascii="宋体" w:hAnsi="宋体" w:eastAsia="宋体" w:cs="宋体"/>
          <w:spacing w:val="-1"/>
          <w:sz w:val="20"/>
          <w:szCs w:val="20"/>
        </w:rPr>
        <w:t>今生命科学的前沿学科和现代医学的支撑学科之一。</w:t>
      </w:r>
    </w:p>
    <w:p>
      <w:pPr>
        <w:spacing w:before="230" w:line="221" w:lineRule="auto"/>
        <w:ind w:left="659"/>
        <w:outlineLvl w:val="0"/>
        <w:rPr>
          <w:rFonts w:ascii="黑体" w:hAnsi="黑体" w:eastAsia="黑体" w:cs="黑体"/>
          <w:sz w:val="24"/>
          <w:szCs w:val="24"/>
        </w:rPr>
      </w:pPr>
      <w:r>
        <w:rPr>
          <w:rFonts w:ascii="黑体" w:hAnsi="黑体" w:eastAsia="黑体" w:cs="黑体"/>
          <w:b/>
          <w:bCs/>
          <w:color w:val="008ED6"/>
          <w:spacing w:val="-5"/>
          <w:sz w:val="24"/>
          <w:szCs w:val="24"/>
        </w:rPr>
        <w:t>一、免疫系统的组成和基本功能</w:t>
      </w:r>
    </w:p>
    <w:p>
      <w:pPr>
        <w:spacing w:before="196" w:line="276" w:lineRule="auto"/>
        <w:ind w:left="246" w:right="1150" w:firstLine="410"/>
        <w:jc w:val="both"/>
        <w:rPr>
          <w:rFonts w:ascii="宋体" w:hAnsi="宋体" w:eastAsia="宋体" w:cs="宋体"/>
          <w:sz w:val="20"/>
          <w:szCs w:val="20"/>
        </w:rPr>
      </w:pPr>
      <w:r>
        <w:rPr>
          <w:rFonts w:ascii="宋体" w:hAnsi="宋体" w:eastAsia="宋体" w:cs="宋体"/>
          <w:sz w:val="20"/>
          <w:szCs w:val="20"/>
        </w:rPr>
        <w:t>2000多年前，人类就发现曾在瘟疫流行中患过某种传染病而康复的人</w:t>
      </w:r>
      <w:r>
        <w:rPr>
          <w:rFonts w:ascii="宋体" w:hAnsi="宋体" w:eastAsia="宋体" w:cs="宋体"/>
          <w:spacing w:val="-1"/>
          <w:sz w:val="20"/>
          <w:szCs w:val="20"/>
        </w:rPr>
        <w:t>，对这种疾病的再次感染</w:t>
      </w:r>
      <w:r>
        <w:rPr>
          <w:rFonts w:ascii="宋体" w:hAnsi="宋体" w:eastAsia="宋体" w:cs="宋体"/>
          <w:sz w:val="20"/>
          <w:szCs w:val="20"/>
        </w:rPr>
        <w:t xml:space="preserve"> </w:t>
      </w:r>
      <w:r>
        <w:rPr>
          <w:rFonts w:ascii="宋体" w:hAnsi="宋体" w:eastAsia="宋体" w:cs="宋体"/>
          <w:spacing w:val="-7"/>
          <w:sz w:val="20"/>
          <w:szCs w:val="20"/>
        </w:rPr>
        <w:t>具有抵抗力，称为免疫(immunity)。immunity这个词来自罗马时代的拉</w:t>
      </w:r>
      <w:r>
        <w:rPr>
          <w:rFonts w:ascii="宋体" w:hAnsi="宋体" w:eastAsia="宋体" w:cs="宋体"/>
          <w:spacing w:val="-8"/>
          <w:sz w:val="20"/>
          <w:szCs w:val="20"/>
        </w:rPr>
        <w:t>丁文“</w:t>
      </w:r>
      <w:r>
        <w:rPr>
          <w:rFonts w:ascii="宋体" w:hAnsi="宋体" w:eastAsia="宋体" w:cs="宋体"/>
          <w:spacing w:val="-7"/>
          <w:sz w:val="20"/>
          <w:szCs w:val="20"/>
        </w:rPr>
        <w:t>immunitas</w:t>
      </w:r>
      <w:r>
        <w:rPr>
          <w:rFonts w:ascii="宋体" w:hAnsi="宋体" w:eastAsia="宋体" w:cs="宋体"/>
          <w:spacing w:val="-8"/>
          <w:sz w:val="20"/>
          <w:szCs w:val="20"/>
        </w:rPr>
        <w:t>”,原意为豁免</w:t>
      </w:r>
      <w:r>
        <w:rPr>
          <w:rFonts w:ascii="宋体" w:hAnsi="宋体" w:eastAsia="宋体" w:cs="宋体"/>
          <w:sz w:val="20"/>
          <w:szCs w:val="20"/>
        </w:rPr>
        <w:t xml:space="preserve"> </w:t>
      </w:r>
      <w:r>
        <w:rPr>
          <w:rFonts w:ascii="宋体" w:hAnsi="宋体" w:eastAsia="宋体" w:cs="宋体"/>
          <w:spacing w:val="-6"/>
          <w:sz w:val="20"/>
          <w:szCs w:val="20"/>
        </w:rPr>
        <w:t>徭役或兵役，后引申为对疾病尤其是传染性疾病的免疫力。</w:t>
      </w:r>
    </w:p>
    <w:p>
      <w:pPr>
        <w:spacing w:before="72" w:line="271" w:lineRule="auto"/>
        <w:ind w:left="246" w:right="1152" w:firstLine="410"/>
        <w:jc w:val="both"/>
        <w:rPr>
          <w:rFonts w:ascii="宋体" w:hAnsi="宋体" w:eastAsia="宋体" w:cs="宋体"/>
          <w:sz w:val="20"/>
          <w:szCs w:val="20"/>
        </w:rPr>
      </w:pPr>
      <w:r>
        <w:rPr>
          <w:rFonts w:ascii="宋体" w:hAnsi="宋体" w:eastAsia="宋体" w:cs="宋体"/>
          <w:sz w:val="20"/>
          <w:szCs w:val="20"/>
        </w:rPr>
        <w:t>免疫力(即免疫功能)是由机体的免疫系统来执行的，免疫系统包</w:t>
      </w:r>
      <w:r>
        <w:rPr>
          <w:rFonts w:ascii="宋体" w:hAnsi="宋体" w:eastAsia="宋体" w:cs="宋体"/>
          <w:spacing w:val="-1"/>
          <w:sz w:val="20"/>
          <w:szCs w:val="20"/>
        </w:rPr>
        <w:t>括免疫器官、免疫细胞和免疫</w:t>
      </w:r>
      <w:r>
        <w:rPr>
          <w:rFonts w:ascii="宋体" w:hAnsi="宋体" w:eastAsia="宋体" w:cs="宋体"/>
          <w:sz w:val="20"/>
          <w:szCs w:val="20"/>
        </w:rPr>
        <w:t xml:space="preserve"> </w:t>
      </w:r>
      <w:r>
        <w:rPr>
          <w:rFonts w:ascii="宋体" w:hAnsi="宋体" w:eastAsia="宋体" w:cs="宋体"/>
          <w:spacing w:val="2"/>
          <w:sz w:val="20"/>
          <w:szCs w:val="20"/>
        </w:rPr>
        <w:t>分子(表1-1)。本书的第二章至第十一章(除第三章抗原外)以及第十四章分别介绍了免疫</w:t>
      </w:r>
      <w:r>
        <w:rPr>
          <w:rFonts w:ascii="宋体" w:hAnsi="宋体" w:eastAsia="宋体" w:cs="宋体"/>
          <w:spacing w:val="1"/>
          <w:sz w:val="20"/>
          <w:szCs w:val="20"/>
        </w:rPr>
        <w:t>组织和器</w:t>
      </w:r>
      <w:r>
        <w:rPr>
          <w:rFonts w:ascii="宋体" w:hAnsi="宋体" w:eastAsia="宋体" w:cs="宋体"/>
          <w:sz w:val="20"/>
          <w:szCs w:val="20"/>
        </w:rPr>
        <w:t xml:space="preserve"> </w:t>
      </w:r>
      <w:r>
        <w:rPr>
          <w:rFonts w:ascii="宋体" w:hAnsi="宋体" w:eastAsia="宋体" w:cs="宋体"/>
          <w:spacing w:val="-9"/>
          <w:sz w:val="20"/>
          <w:szCs w:val="20"/>
        </w:rPr>
        <w:t>官、重要的免疫分子和免疫细胞。</w:t>
      </w:r>
    </w:p>
    <w:p>
      <w:pPr>
        <w:spacing w:before="179" w:line="220" w:lineRule="auto"/>
        <w:ind w:left="3639"/>
        <w:rPr>
          <w:rFonts w:ascii="宋体" w:hAnsi="宋体" w:eastAsia="宋体" w:cs="宋体"/>
          <w:sz w:val="18"/>
          <w:szCs w:val="18"/>
        </w:rPr>
      </w:pPr>
      <w:r>
        <w:rPr>
          <w:rFonts w:ascii="宋体" w:hAnsi="宋体" w:eastAsia="宋体" w:cs="宋体"/>
          <w:b/>
          <w:bCs/>
          <w:color w:val="00537C"/>
          <w:spacing w:val="-4"/>
          <w:sz w:val="18"/>
          <w:szCs w:val="18"/>
        </w:rPr>
        <w:t>表1-1</w:t>
      </w:r>
      <w:r>
        <w:rPr>
          <w:rFonts w:ascii="宋体" w:hAnsi="宋体" w:eastAsia="宋体" w:cs="宋体"/>
          <w:color w:val="00537C"/>
          <w:spacing w:val="8"/>
          <w:sz w:val="18"/>
          <w:szCs w:val="18"/>
        </w:rPr>
        <w:t xml:space="preserve">  </w:t>
      </w:r>
      <w:r>
        <w:rPr>
          <w:rFonts w:ascii="宋体" w:hAnsi="宋体" w:eastAsia="宋体" w:cs="宋体"/>
          <w:b/>
          <w:bCs/>
          <w:color w:val="00537C"/>
          <w:spacing w:val="-4"/>
          <w:sz w:val="18"/>
          <w:szCs w:val="18"/>
        </w:rPr>
        <w:t>免疫系统的组成</w:t>
      </w:r>
    </w:p>
    <w:p>
      <w:pPr>
        <w:spacing w:line="95" w:lineRule="exact"/>
      </w:pPr>
    </w:p>
    <w:tbl>
      <w:tblPr>
        <w:tblStyle w:val="4"/>
        <w:tblW w:w="8589" w:type="dxa"/>
        <w:tblInd w:w="28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39"/>
        <w:gridCol w:w="2172"/>
        <w:gridCol w:w="57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639" w:type="dxa"/>
            <w:tcBorders>
              <w:right w:val="nil"/>
            </w:tcBorders>
            <w:shd w:val="clear" w:color="auto" w:fill="B2EAFC"/>
            <w:vAlign w:val="top"/>
          </w:tcPr>
          <w:p>
            <w:pPr>
              <w:rPr>
                <w:rFonts w:ascii="Arial"/>
                <w:sz w:val="21"/>
              </w:rPr>
            </w:pPr>
          </w:p>
        </w:tc>
        <w:tc>
          <w:tcPr>
            <w:tcW w:w="2172" w:type="dxa"/>
            <w:tcBorders>
              <w:left w:val="nil"/>
              <w:right w:val="nil"/>
            </w:tcBorders>
            <w:shd w:val="clear" w:color="auto" w:fill="B2EAFC"/>
            <w:vAlign w:val="top"/>
          </w:tcPr>
          <w:p>
            <w:pPr>
              <w:spacing w:before="50" w:line="194" w:lineRule="auto"/>
              <w:ind w:left="173"/>
              <w:rPr>
                <w:rFonts w:ascii="宋体" w:hAnsi="宋体" w:eastAsia="宋体" w:cs="宋体"/>
                <w:sz w:val="19"/>
                <w:szCs w:val="19"/>
              </w:rPr>
            </w:pPr>
            <w:r>
              <w:rPr>
                <w:rFonts w:ascii="宋体" w:hAnsi="宋体" w:eastAsia="宋体" w:cs="宋体"/>
                <w:b/>
                <w:bCs/>
                <w:spacing w:val="-5"/>
                <w:sz w:val="19"/>
                <w:szCs w:val="19"/>
              </w:rPr>
              <w:t>免疫器官</w:t>
            </w:r>
          </w:p>
        </w:tc>
        <w:tc>
          <w:tcPr>
            <w:tcW w:w="5778" w:type="dxa"/>
            <w:tcBorders>
              <w:left w:val="nil"/>
            </w:tcBorders>
            <w:shd w:val="clear" w:color="auto" w:fill="B2EAFC"/>
            <w:vAlign w:val="top"/>
          </w:tcPr>
          <w:p>
            <w:pPr>
              <w:spacing w:before="41" w:line="203" w:lineRule="auto"/>
              <w:ind w:left="4261"/>
              <w:rPr>
                <w:rFonts w:ascii="宋体" w:hAnsi="宋体" w:eastAsia="宋体" w:cs="宋体"/>
                <w:sz w:val="19"/>
                <w:szCs w:val="19"/>
              </w:rPr>
            </w:pPr>
            <w:r>
              <w:rPr>
                <w:rFonts w:ascii="宋体" w:hAnsi="宋体" w:eastAsia="宋体" w:cs="宋体"/>
                <w:b/>
                <w:bCs/>
                <w:spacing w:val="-5"/>
                <w:sz w:val="19"/>
                <w:szCs w:val="19"/>
              </w:rPr>
              <w:t>免疫分子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639" w:type="dxa"/>
            <w:tcBorders>
              <w:right w:val="nil"/>
            </w:tcBorders>
            <w:shd w:val="clear" w:color="auto" w:fill="AEE7FC"/>
            <w:vAlign w:val="top"/>
          </w:tcPr>
          <w:p>
            <w:pPr>
              <w:spacing w:before="50" w:line="194" w:lineRule="auto"/>
              <w:ind w:left="77"/>
              <w:rPr>
                <w:rFonts w:ascii="宋体" w:hAnsi="宋体" w:eastAsia="宋体" w:cs="宋体"/>
                <w:sz w:val="19"/>
                <w:szCs w:val="19"/>
              </w:rPr>
            </w:pPr>
            <w:r>
              <w:rPr>
                <w:rFonts w:ascii="宋体" w:hAnsi="宋体" w:eastAsia="宋体" w:cs="宋体"/>
                <w:b/>
                <w:bCs/>
                <w:spacing w:val="-1"/>
                <w:sz w:val="19"/>
                <w:szCs w:val="19"/>
              </w:rPr>
              <w:t>中枢</w:t>
            </w:r>
          </w:p>
        </w:tc>
        <w:tc>
          <w:tcPr>
            <w:tcW w:w="2172" w:type="dxa"/>
            <w:tcBorders>
              <w:left w:val="nil"/>
              <w:right w:val="nil"/>
            </w:tcBorders>
            <w:shd w:val="clear" w:color="auto" w:fill="AEE7FC"/>
            <w:vAlign w:val="top"/>
          </w:tcPr>
          <w:p>
            <w:pPr>
              <w:spacing w:before="50" w:line="194" w:lineRule="auto"/>
              <w:ind w:left="683"/>
              <w:rPr>
                <w:rFonts w:ascii="宋体" w:hAnsi="宋体" w:eastAsia="宋体" w:cs="宋体"/>
                <w:sz w:val="19"/>
                <w:szCs w:val="19"/>
              </w:rPr>
            </w:pPr>
            <w:r>
              <w:rPr>
                <w:rFonts w:ascii="宋体" w:hAnsi="宋体" w:eastAsia="宋体" w:cs="宋体"/>
                <w:b/>
                <w:bCs/>
                <w:spacing w:val="6"/>
                <w:sz w:val="19"/>
                <w:szCs w:val="19"/>
              </w:rPr>
              <w:t>外周</w:t>
            </w:r>
          </w:p>
        </w:tc>
        <w:tc>
          <w:tcPr>
            <w:tcW w:w="5778" w:type="dxa"/>
            <w:tcBorders>
              <w:left w:val="nil"/>
            </w:tcBorders>
            <w:shd w:val="clear" w:color="auto" w:fill="AEE7FC"/>
            <w:vAlign w:val="top"/>
          </w:tcPr>
          <w:p>
            <w:pPr>
              <w:spacing w:before="11" w:line="203" w:lineRule="auto"/>
              <w:ind w:left="1111"/>
              <w:rPr>
                <w:rFonts w:ascii="宋体" w:hAnsi="宋体" w:eastAsia="宋体" w:cs="宋体"/>
                <w:sz w:val="19"/>
                <w:szCs w:val="19"/>
              </w:rPr>
            </w:pPr>
            <w:r>
              <w:rPr>
                <w:rFonts w:ascii="宋体" w:hAnsi="宋体" w:eastAsia="宋体" w:cs="宋体"/>
                <w:b/>
                <w:bCs/>
                <w:spacing w:val="-5"/>
                <w:position w:val="2"/>
                <w:sz w:val="19"/>
                <w:szCs w:val="19"/>
              </w:rPr>
              <w:t>免疫细胞</w:t>
            </w:r>
            <w:r>
              <w:rPr>
                <w:rFonts w:ascii="宋体" w:hAnsi="宋体" w:eastAsia="宋体" w:cs="宋体"/>
                <w:spacing w:val="2"/>
                <w:position w:val="2"/>
                <w:sz w:val="19"/>
                <w:szCs w:val="19"/>
              </w:rPr>
              <w:t xml:space="preserve">                   </w:t>
            </w:r>
            <w:r>
              <w:rPr>
                <w:rFonts w:ascii="宋体" w:hAnsi="宋体" w:eastAsia="宋体" w:cs="宋体"/>
                <w:b/>
                <w:bCs/>
                <w:spacing w:val="-5"/>
                <w:position w:val="-1"/>
                <w:sz w:val="19"/>
                <w:szCs w:val="19"/>
              </w:rPr>
              <w:t>膜型分子</w:t>
            </w:r>
            <w:r>
              <w:rPr>
                <w:rFonts w:ascii="宋体" w:hAnsi="宋体" w:eastAsia="宋体" w:cs="宋体"/>
                <w:spacing w:val="5"/>
                <w:position w:val="-1"/>
                <w:sz w:val="19"/>
                <w:szCs w:val="19"/>
              </w:rPr>
              <w:t xml:space="preserve">  </w:t>
            </w:r>
            <w:r>
              <w:rPr>
                <w:rFonts w:ascii="宋体" w:hAnsi="宋体" w:eastAsia="宋体" w:cs="宋体"/>
                <w:b/>
                <w:bCs/>
                <w:spacing w:val="-5"/>
                <w:position w:val="-1"/>
                <w:sz w:val="19"/>
                <w:szCs w:val="19"/>
              </w:rPr>
              <w:t>分泌型分子</w:t>
            </w:r>
          </w:p>
        </w:tc>
      </w:tr>
    </w:tbl>
    <w:p>
      <w:pPr>
        <w:spacing w:line="17" w:lineRule="exact"/>
        <w:rPr>
          <w:rFonts w:ascii="Arial"/>
          <w:sz w:val="2"/>
        </w:rPr>
      </w:pPr>
    </w:p>
    <w:p>
      <w:pPr>
        <w:sectPr>
          <w:pgSz w:w="11290" w:h="15830"/>
          <w:pgMar w:top="400" w:right="559" w:bottom="400" w:left="733" w:header="0" w:footer="0" w:gutter="0"/>
          <w:cols w:equalWidth="0" w:num="1">
            <w:col w:w="9997"/>
          </w:cols>
        </w:sectPr>
      </w:pPr>
    </w:p>
    <w:p>
      <w:pPr>
        <w:spacing w:before="57" w:line="193" w:lineRule="auto"/>
        <w:ind w:left="366"/>
        <w:rPr>
          <w:rFonts w:ascii="宋体" w:hAnsi="宋体" w:eastAsia="宋体" w:cs="宋体"/>
          <w:sz w:val="18"/>
          <w:szCs w:val="18"/>
        </w:rPr>
      </w:pPr>
      <w:r>
        <w:rPr>
          <w:rFonts w:ascii="宋体" w:hAnsi="宋体" w:eastAsia="宋体" w:cs="宋体"/>
          <w:spacing w:val="-2"/>
          <w:sz w:val="18"/>
          <w:szCs w:val="18"/>
        </w:rPr>
        <w:t>胸腺</w:t>
      </w:r>
    </w:p>
    <w:p>
      <w:pPr>
        <w:spacing w:line="14" w:lineRule="auto"/>
        <w:rPr>
          <w:rFonts w:ascii="Arial"/>
          <w:sz w:val="2"/>
        </w:rPr>
      </w:pPr>
      <w:r>
        <w:rPr>
          <w:rFonts w:ascii="Arial" w:hAnsi="Arial" w:eastAsia="Arial" w:cs="Arial"/>
          <w:sz w:val="2"/>
          <w:szCs w:val="2"/>
        </w:rPr>
        <w:br w:type="column"/>
      </w:r>
    </w:p>
    <w:p>
      <w:pPr>
        <w:spacing w:before="64" w:line="184" w:lineRule="auto"/>
        <w:rPr>
          <w:rFonts w:ascii="宋体" w:hAnsi="宋体" w:eastAsia="宋体" w:cs="宋体"/>
          <w:sz w:val="18"/>
          <w:szCs w:val="18"/>
        </w:rPr>
      </w:pPr>
      <w:r>
        <w:rPr>
          <w:rFonts w:ascii="宋体" w:hAnsi="宋体" w:eastAsia="宋体" w:cs="宋体"/>
          <w:spacing w:val="-2"/>
          <w:sz w:val="18"/>
          <w:szCs w:val="18"/>
        </w:rPr>
        <w:t>脾脏</w:t>
      </w:r>
    </w:p>
    <w:p>
      <w:pPr>
        <w:spacing w:line="14" w:lineRule="auto"/>
        <w:rPr>
          <w:rFonts w:ascii="Arial"/>
          <w:sz w:val="2"/>
        </w:rPr>
      </w:pPr>
      <w:r>
        <w:rPr>
          <w:rFonts w:ascii="Arial" w:hAnsi="Arial" w:eastAsia="Arial" w:cs="Arial"/>
          <w:sz w:val="2"/>
          <w:szCs w:val="2"/>
        </w:rPr>
        <w:br w:type="column"/>
      </w:r>
    </w:p>
    <w:p>
      <w:pPr>
        <w:spacing w:before="52" w:line="196" w:lineRule="auto"/>
        <w:rPr>
          <w:rFonts w:ascii="宋体" w:hAnsi="宋体" w:eastAsia="宋体" w:cs="宋体"/>
          <w:sz w:val="18"/>
          <w:szCs w:val="18"/>
        </w:rPr>
      </w:pPr>
      <w:r>
        <w:rPr>
          <w:rFonts w:ascii="宋体" w:hAnsi="宋体" w:eastAsia="宋体" w:cs="宋体"/>
          <w:spacing w:val="-1"/>
          <w:sz w:val="18"/>
          <w:szCs w:val="18"/>
        </w:rPr>
        <w:t>T淋巴细胞</w:t>
      </w:r>
    </w:p>
    <w:p>
      <w:pPr>
        <w:spacing w:line="14" w:lineRule="auto"/>
        <w:rPr>
          <w:rFonts w:ascii="Arial"/>
          <w:sz w:val="2"/>
        </w:rPr>
      </w:pPr>
      <w:r>
        <w:rPr>
          <w:rFonts w:ascii="Arial" w:hAnsi="Arial" w:eastAsia="Arial" w:cs="Arial"/>
          <w:sz w:val="2"/>
          <w:szCs w:val="2"/>
        </w:rPr>
        <w:br w:type="column"/>
      </w:r>
    </w:p>
    <w:p>
      <w:pPr>
        <w:spacing w:before="34" w:line="215" w:lineRule="auto"/>
        <w:rPr>
          <w:rFonts w:ascii="宋体" w:hAnsi="宋体" w:eastAsia="宋体" w:cs="宋体"/>
          <w:sz w:val="18"/>
          <w:szCs w:val="18"/>
        </w:rPr>
      </w:pPr>
      <w:r>
        <w:rPr>
          <w:rFonts w:ascii="宋体" w:hAnsi="宋体" w:eastAsia="宋体" w:cs="宋体"/>
          <w:spacing w:val="4"/>
          <w:sz w:val="18"/>
          <w:szCs w:val="18"/>
        </w:rPr>
        <w:t>免疫球蛋白</w:t>
      </w:r>
    </w:p>
    <w:p>
      <w:pPr>
        <w:sectPr>
          <w:type w:val="continuous"/>
          <w:pgSz w:w="11290" w:h="15830"/>
          <w:pgMar w:top="400" w:right="559" w:bottom="400" w:left="733" w:header="0" w:footer="0" w:gutter="0"/>
          <w:cols w:equalWidth="0" w:num="4">
            <w:col w:w="967" w:space="100"/>
            <w:col w:w="1691" w:space="100"/>
            <w:col w:w="4901" w:space="100"/>
            <w:col w:w="2141"/>
          </w:cols>
        </w:sectPr>
      </w:pPr>
    </w:p>
    <w:p>
      <w:pPr>
        <w:spacing w:line="37" w:lineRule="exact"/>
      </w:pPr>
    </w:p>
    <w:tbl>
      <w:tblPr>
        <w:tblStyle w:val="4"/>
        <w:tblW w:w="8589" w:type="dxa"/>
        <w:tblInd w:w="28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DEFDFE"/>
        <w:tblLayout w:type="fixed"/>
        <w:tblCellMar>
          <w:top w:w="0" w:type="dxa"/>
          <w:left w:w="0" w:type="dxa"/>
          <w:bottom w:w="0" w:type="dxa"/>
          <w:right w:w="0" w:type="dxa"/>
        </w:tblCellMar>
      </w:tblPr>
      <w:tblGrid>
        <w:gridCol w:w="2407"/>
        <w:gridCol w:w="5070"/>
        <w:gridCol w:w="11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20" w:hRule="atLeast"/>
        </w:trPr>
        <w:tc>
          <w:tcPr>
            <w:tcW w:w="2407" w:type="dxa"/>
            <w:tcBorders>
              <w:right w:val="nil"/>
            </w:tcBorders>
            <w:shd w:val="clear" w:color="auto" w:fill="DEFDFE"/>
            <w:vAlign w:val="top"/>
          </w:tcPr>
          <w:p>
            <w:pPr>
              <w:spacing w:before="51" w:line="219" w:lineRule="auto"/>
              <w:ind w:left="74"/>
              <w:rPr>
                <w:rFonts w:ascii="宋体" w:hAnsi="宋体" w:eastAsia="宋体" w:cs="宋体"/>
                <w:sz w:val="18"/>
                <w:szCs w:val="18"/>
              </w:rPr>
            </w:pPr>
            <w:r>
              <w:rPr>
                <w:rFonts w:ascii="宋体" w:hAnsi="宋体" w:eastAsia="宋体" w:cs="宋体"/>
                <w:spacing w:val="-3"/>
                <w:sz w:val="18"/>
                <w:szCs w:val="18"/>
              </w:rPr>
              <w:t>骨髓</w:t>
            </w:r>
            <w:r>
              <w:rPr>
                <w:rFonts w:ascii="宋体" w:hAnsi="宋体" w:eastAsia="宋体" w:cs="宋体"/>
                <w:spacing w:val="29"/>
                <w:sz w:val="18"/>
                <w:szCs w:val="18"/>
              </w:rPr>
              <w:t xml:space="preserve">   </w:t>
            </w:r>
            <w:r>
              <w:rPr>
                <w:rFonts w:ascii="宋体" w:hAnsi="宋体" w:eastAsia="宋体" w:cs="宋体"/>
                <w:spacing w:val="-3"/>
                <w:sz w:val="18"/>
                <w:szCs w:val="18"/>
              </w:rPr>
              <w:t>淋巴结</w:t>
            </w:r>
          </w:p>
          <w:p>
            <w:pPr>
              <w:spacing w:before="77" w:line="247" w:lineRule="auto"/>
              <w:ind w:left="804" w:right="166" w:hanging="10"/>
              <w:rPr>
                <w:rFonts w:ascii="宋体" w:hAnsi="宋体" w:eastAsia="宋体" w:cs="宋体"/>
                <w:sz w:val="18"/>
                <w:szCs w:val="18"/>
              </w:rPr>
            </w:pPr>
            <w:r>
              <w:rPr>
                <w:rFonts w:ascii="宋体" w:hAnsi="宋体" w:eastAsia="宋体" w:cs="宋体"/>
                <w:spacing w:val="-2"/>
                <w:sz w:val="18"/>
                <w:szCs w:val="18"/>
              </w:rPr>
              <w:t>黏膜相关淋巴组织</w:t>
            </w:r>
            <w:r>
              <w:rPr>
                <w:rFonts w:ascii="宋体" w:hAnsi="宋体" w:eastAsia="宋体" w:cs="宋体"/>
                <w:spacing w:val="6"/>
                <w:sz w:val="18"/>
                <w:szCs w:val="18"/>
              </w:rPr>
              <w:t xml:space="preserve"> </w:t>
            </w:r>
            <w:r>
              <w:rPr>
                <w:rFonts w:ascii="宋体" w:hAnsi="宋体" w:eastAsia="宋体" w:cs="宋体"/>
                <w:spacing w:val="-2"/>
                <w:sz w:val="18"/>
                <w:szCs w:val="18"/>
              </w:rPr>
              <w:t>皮肤相关淋巴组织</w:t>
            </w:r>
          </w:p>
        </w:tc>
        <w:tc>
          <w:tcPr>
            <w:tcW w:w="5070" w:type="dxa"/>
            <w:tcBorders>
              <w:left w:val="nil"/>
              <w:right w:val="nil"/>
            </w:tcBorders>
            <w:shd w:val="clear" w:color="auto" w:fill="DEFDFE"/>
            <w:vAlign w:val="top"/>
          </w:tcPr>
          <w:p>
            <w:pPr>
              <w:spacing w:before="60" w:line="218" w:lineRule="auto"/>
              <w:ind w:left="162"/>
              <w:rPr>
                <w:rFonts w:ascii="宋体" w:hAnsi="宋体" w:eastAsia="宋体" w:cs="宋体"/>
                <w:sz w:val="18"/>
                <w:szCs w:val="18"/>
              </w:rPr>
            </w:pPr>
            <w:r>
              <w:rPr>
                <w:rFonts w:ascii="宋体" w:hAnsi="宋体" w:eastAsia="宋体" w:cs="宋体"/>
                <w:spacing w:val="-1"/>
                <w:sz w:val="18"/>
                <w:szCs w:val="18"/>
              </w:rPr>
              <w:t>B淋巴细胞</w:t>
            </w:r>
            <w:r>
              <w:rPr>
                <w:rFonts w:ascii="宋体" w:hAnsi="宋体" w:eastAsia="宋体" w:cs="宋体"/>
                <w:spacing w:val="2"/>
                <w:sz w:val="18"/>
                <w:szCs w:val="18"/>
              </w:rPr>
              <w:t xml:space="preserve">                       </w:t>
            </w:r>
            <w:r>
              <w:rPr>
                <w:rFonts w:ascii="宋体" w:hAnsi="宋体" w:eastAsia="宋体" w:cs="宋体"/>
                <w:spacing w:val="1"/>
                <w:sz w:val="18"/>
                <w:szCs w:val="18"/>
              </w:rPr>
              <w:t xml:space="preserve">         </w:t>
            </w:r>
            <w:r>
              <w:rPr>
                <w:rFonts w:ascii="宋体" w:hAnsi="宋体" w:eastAsia="宋体" w:cs="宋体"/>
                <w:spacing w:val="-1"/>
                <w:sz w:val="18"/>
                <w:szCs w:val="18"/>
              </w:rPr>
              <w:t>BCR</w:t>
            </w:r>
          </w:p>
          <w:p>
            <w:pPr>
              <w:spacing w:before="59" w:line="220" w:lineRule="auto"/>
              <w:ind w:left="172"/>
              <w:rPr>
                <w:rFonts w:ascii="宋体" w:hAnsi="宋体" w:eastAsia="宋体" w:cs="宋体"/>
                <w:sz w:val="18"/>
                <w:szCs w:val="18"/>
              </w:rPr>
            </w:pPr>
            <w:r>
              <w:rPr>
                <w:rFonts w:ascii="宋体" w:hAnsi="宋体" w:eastAsia="宋体" w:cs="宋体"/>
                <w:spacing w:val="1"/>
                <w:sz w:val="18"/>
                <w:szCs w:val="18"/>
              </w:rPr>
              <w:t>吞噬细胞(单核细胞、巨噬细胞、中性粒细胞)</w:t>
            </w:r>
            <w:r>
              <w:rPr>
                <w:rFonts w:ascii="宋体" w:hAnsi="宋体" w:eastAsia="宋体" w:cs="宋体"/>
                <w:spacing w:val="2"/>
                <w:sz w:val="18"/>
                <w:szCs w:val="18"/>
              </w:rPr>
              <w:t xml:space="preserve"> </w:t>
            </w:r>
            <w:r>
              <w:rPr>
                <w:rFonts w:ascii="宋体" w:hAnsi="宋体" w:eastAsia="宋体" w:cs="宋体"/>
                <w:sz w:val="18"/>
                <w:szCs w:val="18"/>
              </w:rPr>
              <w:t>CD</w:t>
            </w:r>
            <w:r>
              <w:rPr>
                <w:rFonts w:ascii="宋体" w:hAnsi="宋体" w:eastAsia="宋体" w:cs="宋体"/>
                <w:spacing w:val="1"/>
                <w:sz w:val="18"/>
                <w:szCs w:val="18"/>
              </w:rPr>
              <w:t>分子</w:t>
            </w:r>
          </w:p>
          <w:p>
            <w:pPr>
              <w:spacing w:before="54" w:line="249" w:lineRule="auto"/>
              <w:ind w:left="162" w:right="435"/>
              <w:rPr>
                <w:rFonts w:ascii="宋体" w:hAnsi="宋体" w:eastAsia="宋体" w:cs="宋体"/>
                <w:sz w:val="18"/>
                <w:szCs w:val="18"/>
              </w:rPr>
            </w:pPr>
            <w:r>
              <w:rPr>
                <w:rFonts w:ascii="宋体" w:hAnsi="宋体" w:eastAsia="宋体" w:cs="宋体"/>
                <w:spacing w:val="-2"/>
                <w:sz w:val="18"/>
                <w:szCs w:val="18"/>
              </w:rPr>
              <w:t>树突状细胞</w:t>
            </w:r>
            <w:r>
              <w:rPr>
                <w:rFonts w:ascii="宋体" w:hAnsi="宋体" w:eastAsia="宋体" w:cs="宋体"/>
                <w:spacing w:val="2"/>
                <w:sz w:val="18"/>
                <w:szCs w:val="18"/>
              </w:rPr>
              <w:t xml:space="preserve">                               </w:t>
            </w:r>
            <w:r>
              <w:rPr>
                <w:rFonts w:ascii="宋体" w:hAnsi="宋体" w:eastAsia="宋体" w:cs="宋体"/>
                <w:spacing w:val="-2"/>
                <w:position w:val="1"/>
                <w:sz w:val="18"/>
                <w:szCs w:val="18"/>
              </w:rPr>
              <w:t>黏附分子</w:t>
            </w:r>
            <w:r>
              <w:rPr>
                <w:rFonts w:ascii="宋体" w:hAnsi="宋体" w:eastAsia="宋体" w:cs="宋体"/>
                <w:spacing w:val="16"/>
                <w:position w:val="1"/>
                <w:sz w:val="18"/>
                <w:szCs w:val="18"/>
              </w:rPr>
              <w:t xml:space="preserve"> </w:t>
            </w:r>
            <w:r>
              <w:rPr>
                <w:rFonts w:ascii="宋体" w:hAnsi="宋体" w:eastAsia="宋体" w:cs="宋体"/>
                <w:spacing w:val="-1"/>
                <w:position w:val="-1"/>
                <w:sz w:val="18"/>
                <w:szCs w:val="18"/>
              </w:rPr>
              <w:t>NK细胞</w:t>
            </w:r>
            <w:r>
              <w:rPr>
                <w:rFonts w:ascii="宋体" w:hAnsi="宋体" w:eastAsia="宋体" w:cs="宋体"/>
                <w:spacing w:val="2"/>
                <w:position w:val="-1"/>
                <w:sz w:val="18"/>
                <w:szCs w:val="18"/>
              </w:rPr>
              <w:t xml:space="preserve">                                   </w:t>
            </w:r>
            <w:r>
              <w:rPr>
                <w:rFonts w:ascii="宋体" w:hAnsi="宋体" w:eastAsia="宋体" w:cs="宋体"/>
                <w:spacing w:val="-1"/>
                <w:sz w:val="18"/>
                <w:szCs w:val="18"/>
              </w:rPr>
              <w:t>MHC分子</w:t>
            </w:r>
          </w:p>
          <w:p>
            <w:pPr>
              <w:spacing w:before="35" w:line="230" w:lineRule="auto"/>
              <w:ind w:left="162"/>
              <w:rPr>
                <w:rFonts w:ascii="宋体" w:hAnsi="宋体" w:eastAsia="宋体" w:cs="宋体"/>
                <w:sz w:val="18"/>
                <w:szCs w:val="18"/>
              </w:rPr>
            </w:pPr>
            <w:r>
              <w:rPr>
                <w:rFonts w:ascii="宋体" w:hAnsi="宋体" w:eastAsia="宋体" w:cs="宋体"/>
                <w:spacing w:val="-1"/>
                <w:sz w:val="18"/>
                <w:szCs w:val="18"/>
              </w:rPr>
              <w:t>NKT细胞</w:t>
            </w:r>
            <w:r>
              <w:rPr>
                <w:rFonts w:ascii="宋体" w:hAnsi="宋体" w:eastAsia="宋体" w:cs="宋体"/>
                <w:spacing w:val="2"/>
                <w:sz w:val="18"/>
                <w:szCs w:val="18"/>
              </w:rPr>
              <w:t xml:space="preserve">                                  </w:t>
            </w:r>
            <w:r>
              <w:rPr>
                <w:rFonts w:ascii="宋体" w:hAnsi="宋体" w:eastAsia="宋体" w:cs="宋体"/>
                <w:spacing w:val="-1"/>
                <w:sz w:val="18"/>
                <w:szCs w:val="18"/>
              </w:rPr>
              <w:t>细胞因子受体</w:t>
            </w:r>
          </w:p>
          <w:p>
            <w:pPr>
              <w:spacing w:before="55" w:line="203" w:lineRule="auto"/>
              <w:ind w:left="162"/>
              <w:rPr>
                <w:rFonts w:ascii="宋体" w:hAnsi="宋体" w:eastAsia="宋体" w:cs="宋体"/>
                <w:sz w:val="18"/>
                <w:szCs w:val="18"/>
              </w:rPr>
            </w:pPr>
            <w:r>
              <w:rPr>
                <w:rFonts w:ascii="宋体" w:hAnsi="宋体" w:eastAsia="宋体" w:cs="宋体"/>
                <w:spacing w:val="2"/>
                <w:sz w:val="18"/>
                <w:szCs w:val="18"/>
              </w:rPr>
              <w:t>其他(嗜酸性粒细胞和嗜碱性粒细胞等)</w:t>
            </w:r>
          </w:p>
        </w:tc>
        <w:tc>
          <w:tcPr>
            <w:tcW w:w="1112" w:type="dxa"/>
            <w:tcBorders>
              <w:left w:val="nil"/>
            </w:tcBorders>
            <w:shd w:val="clear" w:color="auto" w:fill="DEFDFE"/>
            <w:vAlign w:val="top"/>
          </w:tcPr>
          <w:p>
            <w:pPr>
              <w:spacing w:before="33" w:line="220" w:lineRule="auto"/>
              <w:ind w:left="82"/>
              <w:rPr>
                <w:rFonts w:ascii="宋体" w:hAnsi="宋体" w:eastAsia="宋体" w:cs="宋体"/>
                <w:sz w:val="18"/>
                <w:szCs w:val="18"/>
              </w:rPr>
            </w:pPr>
            <w:r>
              <w:rPr>
                <w:rFonts w:ascii="宋体" w:hAnsi="宋体" w:eastAsia="宋体" w:cs="宋体"/>
                <w:spacing w:val="-2"/>
                <w:sz w:val="18"/>
                <w:szCs w:val="18"/>
              </w:rPr>
              <w:t>补体</w:t>
            </w:r>
          </w:p>
          <w:p>
            <w:pPr>
              <w:spacing w:before="85" w:line="220" w:lineRule="auto"/>
              <w:ind w:left="92"/>
              <w:rPr>
                <w:rFonts w:ascii="宋体" w:hAnsi="宋体" w:eastAsia="宋体" w:cs="宋体"/>
                <w:sz w:val="18"/>
                <w:szCs w:val="18"/>
              </w:rPr>
            </w:pPr>
            <w:r>
              <w:rPr>
                <w:rFonts w:ascii="宋体" w:hAnsi="宋体" w:eastAsia="宋体" w:cs="宋体"/>
                <w:spacing w:val="-2"/>
                <w:sz w:val="18"/>
                <w:szCs w:val="18"/>
              </w:rPr>
              <w:t>细胞因子</w:t>
            </w:r>
          </w:p>
        </w:tc>
      </w:tr>
    </w:tbl>
    <w:p>
      <w:pPr>
        <w:spacing w:before="303" w:line="276" w:lineRule="auto"/>
        <w:ind w:left="246" w:right="1151" w:firstLine="410"/>
        <w:jc w:val="both"/>
        <w:rPr>
          <w:rFonts w:ascii="宋体" w:hAnsi="宋体" w:eastAsia="宋体" w:cs="宋体"/>
          <w:sz w:val="20"/>
          <w:szCs w:val="20"/>
        </w:rPr>
      </w:pPr>
      <w:r>
        <w:rPr>
          <w:rFonts w:ascii="宋体" w:hAnsi="宋体" w:eastAsia="宋体" w:cs="宋体"/>
          <w:sz w:val="20"/>
          <w:szCs w:val="20"/>
        </w:rPr>
        <w:t>免疫功能是机体识别和清除外来入侵抗原及体内突变或衰老细胞</w:t>
      </w:r>
      <w:r>
        <w:rPr>
          <w:rFonts w:ascii="宋体" w:hAnsi="宋体" w:eastAsia="宋体" w:cs="宋体"/>
          <w:spacing w:val="-1"/>
          <w:sz w:val="20"/>
          <w:szCs w:val="20"/>
        </w:rPr>
        <w:t>并维持机体内环境稳定的功能</w:t>
      </w:r>
      <w:r>
        <w:rPr>
          <w:rFonts w:ascii="宋体" w:hAnsi="宋体" w:eastAsia="宋体" w:cs="宋体"/>
          <w:sz w:val="20"/>
          <w:szCs w:val="20"/>
        </w:rPr>
        <w:t xml:space="preserve"> </w:t>
      </w:r>
      <w:r>
        <w:rPr>
          <w:rFonts w:ascii="宋体" w:hAnsi="宋体" w:eastAsia="宋体" w:cs="宋体"/>
          <w:spacing w:val="-4"/>
          <w:sz w:val="20"/>
          <w:szCs w:val="20"/>
        </w:rPr>
        <w:t>的总称。可以概括为：①免疫防御(immune</w:t>
      </w:r>
      <w:r>
        <w:rPr>
          <w:rFonts w:ascii="宋体" w:hAnsi="宋体" w:eastAsia="宋体" w:cs="宋体"/>
          <w:spacing w:val="8"/>
          <w:sz w:val="20"/>
          <w:szCs w:val="20"/>
        </w:rPr>
        <w:t xml:space="preserve"> </w:t>
      </w:r>
      <w:r>
        <w:rPr>
          <w:rFonts w:ascii="宋体" w:hAnsi="宋体" w:eastAsia="宋体" w:cs="宋体"/>
          <w:spacing w:val="-4"/>
          <w:sz w:val="20"/>
          <w:szCs w:val="20"/>
        </w:rPr>
        <w:t>defense):防止外界病原体的人侵及清除已入</w:t>
      </w:r>
      <w:r>
        <w:rPr>
          <w:rFonts w:ascii="宋体" w:hAnsi="宋体" w:eastAsia="宋体" w:cs="宋体"/>
          <w:spacing w:val="-5"/>
          <w:sz w:val="20"/>
          <w:szCs w:val="20"/>
        </w:rPr>
        <w:t>侵病原体(如</w:t>
      </w:r>
      <w:r>
        <w:rPr>
          <w:rFonts w:ascii="宋体" w:hAnsi="宋体" w:eastAsia="宋体" w:cs="宋体"/>
          <w:sz w:val="20"/>
          <w:szCs w:val="20"/>
        </w:rPr>
        <w:t xml:space="preserve"> </w:t>
      </w:r>
      <w:r>
        <w:rPr>
          <w:rFonts w:ascii="宋体" w:hAnsi="宋体" w:eastAsia="宋体" w:cs="宋体"/>
          <w:spacing w:val="-11"/>
          <w:sz w:val="20"/>
          <w:szCs w:val="20"/>
        </w:rPr>
        <w:t>细菌、病毒、真菌、支原体、衣原体、寄生虫等)及其他有害物质。免疫防御功能过低或缺</w:t>
      </w:r>
      <w:r>
        <w:rPr>
          <w:rFonts w:ascii="宋体" w:hAnsi="宋体" w:eastAsia="宋体" w:cs="宋体"/>
          <w:spacing w:val="-12"/>
          <w:sz w:val="20"/>
          <w:szCs w:val="20"/>
        </w:rPr>
        <w:t>如，可发生免</w:t>
      </w:r>
      <w:r>
        <w:rPr>
          <w:rFonts w:ascii="宋体" w:hAnsi="宋体" w:eastAsia="宋体" w:cs="宋体"/>
          <w:sz w:val="20"/>
          <w:szCs w:val="20"/>
        </w:rPr>
        <w:t xml:space="preserve"> </w:t>
      </w:r>
      <w:r>
        <w:rPr>
          <w:rFonts w:ascii="宋体" w:hAnsi="宋体" w:eastAsia="宋体" w:cs="宋体"/>
          <w:spacing w:val="-5"/>
          <w:sz w:val="20"/>
          <w:szCs w:val="20"/>
        </w:rPr>
        <w:t>疫缺陷病；但若应答过强或持续时间过长，则在清除病原体的同时，也可导致机体的组织损伤或功能</w:t>
      </w:r>
      <w:r>
        <w:rPr>
          <w:rFonts w:ascii="宋体" w:hAnsi="宋体" w:eastAsia="宋体" w:cs="宋体"/>
          <w:spacing w:val="8"/>
          <w:sz w:val="20"/>
          <w:szCs w:val="20"/>
        </w:rPr>
        <w:t xml:space="preserve"> </w:t>
      </w:r>
      <w:r>
        <w:rPr>
          <w:rFonts w:ascii="宋体" w:hAnsi="宋体" w:eastAsia="宋体" w:cs="宋体"/>
          <w:spacing w:val="-7"/>
          <w:sz w:val="20"/>
          <w:szCs w:val="20"/>
        </w:rPr>
        <w:t>异常，如发</w:t>
      </w:r>
      <w:r>
        <w:rPr>
          <w:rFonts w:ascii="宋体" w:hAnsi="宋体" w:eastAsia="宋体" w:cs="宋体"/>
          <w:spacing w:val="-8"/>
          <w:sz w:val="20"/>
          <w:szCs w:val="20"/>
        </w:rPr>
        <w:t>生超敏反应等。②免疫监视(</w:t>
      </w:r>
      <w:r>
        <w:rPr>
          <w:rFonts w:ascii="宋体" w:hAnsi="宋体" w:eastAsia="宋体" w:cs="宋体"/>
          <w:spacing w:val="-7"/>
          <w:sz w:val="20"/>
          <w:szCs w:val="20"/>
        </w:rPr>
        <w:t>immune</w:t>
      </w:r>
      <w:r>
        <w:rPr>
          <w:rFonts w:ascii="宋体" w:hAnsi="宋体" w:eastAsia="宋体" w:cs="宋体"/>
          <w:spacing w:val="6"/>
          <w:sz w:val="20"/>
          <w:szCs w:val="20"/>
        </w:rPr>
        <w:t xml:space="preserve"> </w:t>
      </w:r>
      <w:r>
        <w:rPr>
          <w:rFonts w:ascii="宋体" w:hAnsi="宋体" w:eastAsia="宋体" w:cs="宋体"/>
          <w:spacing w:val="-7"/>
          <w:sz w:val="20"/>
          <w:szCs w:val="20"/>
        </w:rPr>
        <w:t>surveillance</w:t>
      </w:r>
      <w:r>
        <w:rPr>
          <w:rFonts w:ascii="宋体" w:hAnsi="宋体" w:eastAsia="宋体" w:cs="宋体"/>
          <w:spacing w:val="-8"/>
          <w:sz w:val="20"/>
          <w:szCs w:val="20"/>
        </w:rPr>
        <w:t>):随时发现和清除体内出现的“非己”成</w:t>
      </w:r>
      <w:r>
        <w:rPr>
          <w:rFonts w:ascii="宋体" w:hAnsi="宋体" w:eastAsia="宋体" w:cs="宋体"/>
          <w:sz w:val="20"/>
          <w:szCs w:val="20"/>
        </w:rPr>
        <w:t xml:space="preserve"> </w:t>
      </w:r>
      <w:r>
        <w:rPr>
          <w:rFonts w:ascii="宋体" w:hAnsi="宋体" w:eastAsia="宋体" w:cs="宋体"/>
          <w:spacing w:val="-5"/>
          <w:sz w:val="20"/>
          <w:szCs w:val="20"/>
        </w:rPr>
        <w:t>分，如由基因突变而产生的肿瘤细胞以及衰老、死亡细胞等。免疫监视功能低下，可能导致肿瘤的发</w:t>
      </w:r>
      <w:r>
        <w:rPr>
          <w:rFonts w:ascii="宋体" w:hAnsi="宋体" w:eastAsia="宋体" w:cs="宋体"/>
          <w:spacing w:val="7"/>
          <w:sz w:val="20"/>
          <w:szCs w:val="20"/>
        </w:rPr>
        <w:t xml:space="preserve"> </w:t>
      </w:r>
      <w:r>
        <w:rPr>
          <w:rFonts w:ascii="宋体" w:hAnsi="宋体" w:eastAsia="宋体" w:cs="宋体"/>
          <w:spacing w:val="-2"/>
          <w:sz w:val="20"/>
          <w:szCs w:val="20"/>
        </w:rPr>
        <w:t>生。③免疫自稳(immune homeostasis):通过自身免疫耐受和免疫调节两种主要的机制来</w:t>
      </w:r>
      <w:r>
        <w:rPr>
          <w:rFonts w:ascii="宋体" w:hAnsi="宋体" w:eastAsia="宋体" w:cs="宋体"/>
          <w:spacing w:val="-3"/>
          <w:sz w:val="20"/>
          <w:szCs w:val="20"/>
        </w:rPr>
        <w:t>达到机体内</w:t>
      </w:r>
      <w:r>
        <w:rPr>
          <w:rFonts w:ascii="宋体" w:hAnsi="宋体" w:eastAsia="宋体" w:cs="宋体"/>
          <w:sz w:val="20"/>
          <w:szCs w:val="20"/>
        </w:rPr>
        <w:t xml:space="preserve"> </w:t>
      </w:r>
      <w:r>
        <w:rPr>
          <w:rFonts w:ascii="宋体" w:hAnsi="宋体" w:eastAsia="宋体" w:cs="宋体"/>
          <w:spacing w:val="-8"/>
          <w:sz w:val="20"/>
          <w:szCs w:val="20"/>
        </w:rPr>
        <w:t>环境的稳定。</w:t>
      </w:r>
      <w:r>
        <w:rPr>
          <w:rFonts w:ascii="宋体" w:hAnsi="宋体" w:eastAsia="宋体" w:cs="宋体"/>
          <w:spacing w:val="49"/>
          <w:sz w:val="20"/>
          <w:szCs w:val="20"/>
        </w:rPr>
        <w:t xml:space="preserve"> </w:t>
      </w:r>
      <w:r>
        <w:rPr>
          <w:rFonts w:ascii="宋体" w:hAnsi="宋体" w:eastAsia="宋体" w:cs="宋体"/>
          <w:spacing w:val="-8"/>
          <w:sz w:val="20"/>
          <w:szCs w:val="20"/>
        </w:rPr>
        <w:t>一般情况下，免疫系统对自身组织细胞不产生免疫应答，称为免疫耐受，赋予了免疫系</w:t>
      </w:r>
      <w:r>
        <w:rPr>
          <w:rFonts w:ascii="宋体" w:hAnsi="宋体" w:eastAsia="宋体" w:cs="宋体"/>
          <w:sz w:val="20"/>
          <w:szCs w:val="20"/>
        </w:rPr>
        <w:t xml:space="preserve"> </w:t>
      </w:r>
      <w:r>
        <w:rPr>
          <w:rFonts w:ascii="宋体" w:hAnsi="宋体" w:eastAsia="宋体" w:cs="宋体"/>
          <w:spacing w:val="-12"/>
          <w:sz w:val="20"/>
          <w:szCs w:val="20"/>
        </w:rPr>
        <w:t>统有区别“自己”和“非己”的能力。</w:t>
      </w:r>
      <w:r>
        <w:rPr>
          <w:rFonts w:ascii="宋体" w:hAnsi="宋体" w:eastAsia="宋体" w:cs="宋体"/>
          <w:spacing w:val="34"/>
          <w:sz w:val="20"/>
          <w:szCs w:val="20"/>
        </w:rPr>
        <w:t xml:space="preserve"> </w:t>
      </w:r>
      <w:r>
        <w:rPr>
          <w:rFonts w:ascii="宋体" w:hAnsi="宋体" w:eastAsia="宋体" w:cs="宋体"/>
          <w:spacing w:val="-12"/>
          <w:sz w:val="20"/>
          <w:szCs w:val="20"/>
        </w:rPr>
        <w:t>一旦免疫耐受被打破，免疫调节功能紊乱，会导致自身免疫病和</w:t>
      </w:r>
      <w:r>
        <w:rPr>
          <w:rFonts w:ascii="宋体" w:hAnsi="宋体" w:eastAsia="宋体" w:cs="宋体"/>
          <w:sz w:val="20"/>
          <w:szCs w:val="20"/>
        </w:rPr>
        <w:t xml:space="preserve"> </w:t>
      </w:r>
      <w:r>
        <w:rPr>
          <w:rFonts w:ascii="宋体" w:hAnsi="宋体" w:eastAsia="宋体" w:cs="宋体"/>
          <w:spacing w:val="-4"/>
          <w:sz w:val="20"/>
          <w:szCs w:val="20"/>
        </w:rPr>
        <w:t>过敏性疾病的发生。此外，免疫系统与神经系统和</w:t>
      </w:r>
      <w:r>
        <w:rPr>
          <w:rFonts w:ascii="宋体" w:hAnsi="宋体" w:eastAsia="宋体" w:cs="宋体"/>
          <w:spacing w:val="-5"/>
          <w:sz w:val="20"/>
          <w:szCs w:val="20"/>
        </w:rPr>
        <w:t>内分泌系统一起组成了神经-内分泌-免疫网络，在</w:t>
      </w:r>
    </w:p>
    <w:p>
      <w:pPr>
        <w:sectPr>
          <w:type w:val="continuous"/>
          <w:pgSz w:w="11290" w:h="15830"/>
          <w:pgMar w:top="400" w:right="559" w:bottom="400" w:left="733" w:header="0" w:footer="0" w:gutter="0"/>
          <w:cols w:equalWidth="0" w:num="1">
            <w:col w:w="9997"/>
          </w:cols>
        </w:sectPr>
      </w:pPr>
    </w:p>
    <w:p>
      <w:pPr>
        <w:spacing w:line="388" w:lineRule="auto"/>
        <w:rPr>
          <w:rFonts w:ascii="Arial"/>
          <w:sz w:val="21"/>
        </w:rPr>
      </w:pPr>
      <w:r>
        <w:drawing>
          <wp:anchor distT="0" distB="0" distL="0" distR="0" simplePos="0" relativeHeight="251662336" behindDoc="0" locked="0" layoutInCell="0" allowOverlap="1">
            <wp:simplePos x="0" y="0"/>
            <wp:positionH relativeFrom="page">
              <wp:posOffset>386715</wp:posOffset>
            </wp:positionH>
            <wp:positionV relativeFrom="page">
              <wp:posOffset>9346565</wp:posOffset>
            </wp:positionV>
            <wp:extent cx="514350" cy="419100"/>
            <wp:effectExtent l="0" t="0" r="0" b="0"/>
            <wp:wrapNone/>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22"/>
                    <a:stretch>
                      <a:fillRect/>
                    </a:stretch>
                  </pic:blipFill>
                  <pic:spPr>
                    <a:xfrm>
                      <a:off x="0" y="0"/>
                      <a:ext cx="514386" cy="419159"/>
                    </a:xfrm>
                    <a:prstGeom prst="rect">
                      <a:avLst/>
                    </a:prstGeom>
                  </pic:spPr>
                </pic:pic>
              </a:graphicData>
            </a:graphic>
          </wp:anchor>
        </w:drawing>
      </w:r>
    </w:p>
    <w:p>
      <w:pPr>
        <w:spacing w:before="65" w:line="221" w:lineRule="auto"/>
        <w:ind w:left="1050"/>
        <w:rPr>
          <w:rFonts w:ascii="黑体" w:hAnsi="黑体" w:eastAsia="黑体" w:cs="黑体"/>
          <w:sz w:val="20"/>
          <w:szCs w:val="20"/>
        </w:rPr>
      </w:pPr>
      <w:r>
        <w:pict>
          <v:shape id="_x0000_s1106" o:spid="_x0000_s1106" o:spt="202" type="#_x0000_t202" style="position:absolute;left:0pt;margin-left:-1pt;margin-top:4.45pt;height:11.95pt;width:6.5pt;z-index:251664384;mso-width-relative:page;mso-height-relative:page;" filled="f" stroked="f" coordsize="21600,21600">
            <v:path/>
            <v:fill on="f" focussize="0,0"/>
            <v:stroke on="f"/>
            <v:imagedata o:title=""/>
            <o:lock v:ext="edit" aspectratio="f"/>
            <v:textbox inset="0mm,0mm,0mm,0mm">
              <w:txbxContent>
                <w:p>
                  <w:pPr>
                    <w:spacing w:before="20" w:line="183" w:lineRule="auto"/>
                    <w:ind w:left="20"/>
                    <w:rPr>
                      <w:rFonts w:ascii="宋体" w:hAnsi="宋体" w:eastAsia="宋体" w:cs="宋体"/>
                      <w:sz w:val="20"/>
                      <w:szCs w:val="20"/>
                    </w:rPr>
                  </w:pPr>
                  <w:r>
                    <w:rPr>
                      <w:rFonts w:ascii="宋体" w:hAnsi="宋体" w:eastAsia="宋体" w:cs="宋体"/>
                      <w:color w:val="0094EA"/>
                      <w:sz w:val="20"/>
                      <w:szCs w:val="20"/>
                    </w:rPr>
                    <w:t>2</w:t>
                  </w:r>
                </w:p>
              </w:txbxContent>
            </v:textbox>
          </v:shape>
        </w:pict>
      </w:r>
      <w:r>
        <w:rPr>
          <w:rFonts w:ascii="黑体" w:hAnsi="黑体" w:eastAsia="黑体" w:cs="黑体"/>
          <w:color w:val="23AAEE"/>
          <w:spacing w:val="-18"/>
          <w:sz w:val="20"/>
          <w:szCs w:val="20"/>
        </w:rPr>
        <w:t>第一章</w:t>
      </w:r>
      <w:r>
        <w:rPr>
          <w:rFonts w:ascii="黑体" w:hAnsi="黑体" w:eastAsia="黑体" w:cs="黑体"/>
          <w:color w:val="23AAEE"/>
          <w:spacing w:val="68"/>
          <w:sz w:val="20"/>
          <w:szCs w:val="20"/>
        </w:rPr>
        <w:t xml:space="preserve"> </w:t>
      </w:r>
      <w:r>
        <w:rPr>
          <w:rFonts w:ascii="黑体" w:hAnsi="黑体" w:eastAsia="黑体" w:cs="黑体"/>
          <w:color w:val="23AAEE"/>
          <w:spacing w:val="-18"/>
          <w:sz w:val="20"/>
          <w:szCs w:val="20"/>
        </w:rPr>
        <w:t>免疫学概论</w:t>
      </w:r>
    </w:p>
    <w:p>
      <w:pPr>
        <w:spacing w:line="264" w:lineRule="auto"/>
        <w:rPr>
          <w:rFonts w:ascii="Arial"/>
          <w:sz w:val="21"/>
        </w:rPr>
      </w:pPr>
    </w:p>
    <w:p>
      <w:pPr>
        <w:spacing w:before="65" w:line="219" w:lineRule="auto"/>
        <w:ind w:left="1050"/>
        <w:rPr>
          <w:rFonts w:ascii="宋体" w:hAnsi="宋体" w:eastAsia="宋体" w:cs="宋体"/>
          <w:sz w:val="20"/>
          <w:szCs w:val="20"/>
        </w:rPr>
      </w:pPr>
      <w:r>
        <w:rPr>
          <w:rFonts w:ascii="宋体" w:hAnsi="宋体" w:eastAsia="宋体" w:cs="宋体"/>
          <w:spacing w:val="-2"/>
          <w:sz w:val="20"/>
          <w:szCs w:val="20"/>
        </w:rPr>
        <w:t>调节整个机体内环境的稳定中发挥重要作用。</w:t>
      </w:r>
    </w:p>
    <w:p>
      <w:pPr>
        <w:spacing w:before="250" w:line="221" w:lineRule="auto"/>
        <w:ind w:left="1463"/>
        <w:outlineLvl w:val="6"/>
        <w:rPr>
          <w:rFonts w:ascii="黑体" w:hAnsi="黑体" w:eastAsia="黑体" w:cs="黑体"/>
          <w:sz w:val="24"/>
          <w:szCs w:val="24"/>
        </w:rPr>
      </w:pPr>
      <w:r>
        <w:rPr>
          <w:rFonts w:ascii="黑体" w:hAnsi="黑体" w:eastAsia="黑体" w:cs="黑体"/>
          <w:b/>
          <w:bCs/>
          <w:color w:val="0086E0"/>
          <w:spacing w:val="-7"/>
          <w:sz w:val="24"/>
          <w:szCs w:val="24"/>
        </w:rPr>
        <w:t>二、免疫应答的种类及其特点</w:t>
      </w:r>
    </w:p>
    <w:p>
      <w:pPr>
        <w:spacing w:before="207" w:line="278" w:lineRule="auto"/>
        <w:ind w:left="1050" w:firstLine="409"/>
        <w:jc w:val="both"/>
        <w:rPr>
          <w:rFonts w:ascii="宋体" w:hAnsi="宋体" w:eastAsia="宋体" w:cs="宋体"/>
          <w:sz w:val="20"/>
          <w:szCs w:val="20"/>
        </w:rPr>
      </w:pPr>
      <w:r>
        <w:rPr>
          <w:rFonts w:ascii="宋体" w:hAnsi="宋体" w:eastAsia="宋体" w:cs="宋体"/>
          <w:spacing w:val="-3"/>
          <w:sz w:val="20"/>
          <w:szCs w:val="20"/>
        </w:rPr>
        <w:t>免疫系统将入侵的病原微生物以及机体内突变的细胞和衰老、死亡细胞认为是“非己”</w:t>
      </w:r>
      <w:r>
        <w:rPr>
          <w:rFonts w:ascii="宋体" w:hAnsi="宋体" w:eastAsia="宋体" w:cs="宋体"/>
          <w:spacing w:val="-4"/>
          <w:sz w:val="20"/>
          <w:szCs w:val="20"/>
        </w:rPr>
        <w:t>的物质。</w:t>
      </w:r>
      <w:r>
        <w:rPr>
          <w:rFonts w:ascii="宋体" w:hAnsi="宋体" w:eastAsia="宋体" w:cs="宋体"/>
          <w:sz w:val="20"/>
          <w:szCs w:val="20"/>
        </w:rPr>
        <w:t xml:space="preserve"> </w:t>
      </w:r>
      <w:r>
        <w:rPr>
          <w:rFonts w:ascii="宋体" w:hAnsi="宋体" w:eastAsia="宋体" w:cs="宋体"/>
          <w:spacing w:val="2"/>
          <w:sz w:val="20"/>
          <w:szCs w:val="20"/>
        </w:rPr>
        <w:t>免疫应答(</w:t>
      </w:r>
      <w:r>
        <w:rPr>
          <w:rFonts w:ascii="宋体" w:hAnsi="宋体" w:eastAsia="宋体" w:cs="宋体"/>
          <w:sz w:val="20"/>
          <w:szCs w:val="20"/>
        </w:rPr>
        <w:t>immune</w:t>
      </w:r>
      <w:r>
        <w:rPr>
          <w:rFonts w:ascii="宋体" w:hAnsi="宋体" w:eastAsia="宋体" w:cs="宋体"/>
          <w:spacing w:val="17"/>
          <w:sz w:val="20"/>
          <w:szCs w:val="20"/>
        </w:rPr>
        <w:t xml:space="preserve"> </w:t>
      </w:r>
      <w:r>
        <w:rPr>
          <w:rFonts w:ascii="宋体" w:hAnsi="宋体" w:eastAsia="宋体" w:cs="宋体"/>
          <w:sz w:val="20"/>
          <w:szCs w:val="20"/>
        </w:rPr>
        <w:t>response</w:t>
      </w:r>
      <w:r>
        <w:rPr>
          <w:rFonts w:ascii="宋体" w:hAnsi="宋体" w:eastAsia="宋体" w:cs="宋体"/>
          <w:spacing w:val="2"/>
          <w:sz w:val="20"/>
          <w:szCs w:val="20"/>
        </w:rPr>
        <w:t>)是指免疫系统识别和清除“非己”物质的整个过程，可分为固有免疫</w:t>
      </w:r>
      <w:r>
        <w:rPr>
          <w:rFonts w:ascii="宋体" w:hAnsi="宋体" w:eastAsia="宋体" w:cs="宋体"/>
          <w:sz w:val="20"/>
          <w:szCs w:val="20"/>
        </w:rPr>
        <w:t xml:space="preserve">  </w:t>
      </w:r>
      <w:r>
        <w:rPr>
          <w:rFonts w:ascii="宋体" w:hAnsi="宋体" w:eastAsia="宋体" w:cs="宋体"/>
          <w:spacing w:val="1"/>
          <w:sz w:val="20"/>
          <w:szCs w:val="20"/>
        </w:rPr>
        <w:t>(</w:t>
      </w:r>
      <w:r>
        <w:rPr>
          <w:rFonts w:ascii="宋体" w:hAnsi="宋体" w:eastAsia="宋体" w:cs="宋体"/>
          <w:sz w:val="20"/>
          <w:szCs w:val="20"/>
        </w:rPr>
        <w:t>innate</w:t>
      </w:r>
      <w:r>
        <w:rPr>
          <w:rFonts w:ascii="宋体" w:hAnsi="宋体" w:eastAsia="宋体" w:cs="宋体"/>
          <w:spacing w:val="26"/>
          <w:sz w:val="20"/>
          <w:szCs w:val="20"/>
        </w:rPr>
        <w:t xml:space="preserve"> </w:t>
      </w:r>
      <w:r>
        <w:rPr>
          <w:rFonts w:ascii="宋体" w:hAnsi="宋体" w:eastAsia="宋体" w:cs="宋体"/>
          <w:sz w:val="20"/>
          <w:szCs w:val="20"/>
        </w:rPr>
        <w:t>immunity</w:t>
      </w:r>
      <w:r>
        <w:rPr>
          <w:rFonts w:ascii="宋体" w:hAnsi="宋体" w:eastAsia="宋体" w:cs="宋体"/>
          <w:spacing w:val="1"/>
          <w:sz w:val="20"/>
          <w:szCs w:val="20"/>
        </w:rPr>
        <w:t>)和适应性免疫(</w:t>
      </w:r>
      <w:r>
        <w:rPr>
          <w:rFonts w:ascii="宋体" w:hAnsi="宋体" w:eastAsia="宋体" w:cs="宋体"/>
          <w:sz w:val="20"/>
          <w:szCs w:val="20"/>
        </w:rPr>
        <w:t>adaptive</w:t>
      </w:r>
      <w:r>
        <w:rPr>
          <w:rFonts w:ascii="宋体" w:hAnsi="宋体" w:eastAsia="宋体" w:cs="宋体"/>
          <w:spacing w:val="12"/>
          <w:sz w:val="20"/>
          <w:szCs w:val="20"/>
        </w:rPr>
        <w:t xml:space="preserve"> </w:t>
      </w:r>
      <w:r>
        <w:rPr>
          <w:rFonts w:ascii="宋体" w:hAnsi="宋体" w:eastAsia="宋体" w:cs="宋体"/>
          <w:sz w:val="20"/>
          <w:szCs w:val="20"/>
        </w:rPr>
        <w:t>immunity</w:t>
      </w:r>
      <w:r>
        <w:rPr>
          <w:rFonts w:ascii="宋体" w:hAnsi="宋体" w:eastAsia="宋体" w:cs="宋体"/>
          <w:spacing w:val="1"/>
          <w:sz w:val="20"/>
          <w:szCs w:val="20"/>
        </w:rPr>
        <w:t>)两大类(表1-2)。固有免疫又称先天性免疫</w:t>
      </w:r>
      <w:r>
        <w:rPr>
          <w:rFonts w:ascii="宋体" w:hAnsi="宋体" w:eastAsia="宋体" w:cs="宋体"/>
          <w:sz w:val="20"/>
          <w:szCs w:val="20"/>
        </w:rPr>
        <w:t xml:space="preserve">  </w:t>
      </w:r>
      <w:r>
        <w:rPr>
          <w:rFonts w:ascii="宋体" w:hAnsi="宋体" w:eastAsia="宋体" w:cs="宋体"/>
          <w:spacing w:val="-13"/>
          <w:sz w:val="20"/>
          <w:szCs w:val="20"/>
        </w:rPr>
        <w:t>(</w:t>
      </w:r>
      <w:r>
        <w:rPr>
          <w:rFonts w:ascii="宋体" w:hAnsi="宋体" w:eastAsia="宋体" w:cs="宋体"/>
          <w:spacing w:val="-12"/>
          <w:sz w:val="20"/>
          <w:szCs w:val="20"/>
        </w:rPr>
        <w:t>natural</w:t>
      </w:r>
      <w:r>
        <w:rPr>
          <w:rFonts w:ascii="宋体" w:hAnsi="宋体" w:eastAsia="宋体" w:cs="宋体"/>
          <w:spacing w:val="2"/>
          <w:sz w:val="20"/>
          <w:szCs w:val="20"/>
        </w:rPr>
        <w:t xml:space="preserve"> </w:t>
      </w:r>
      <w:r>
        <w:rPr>
          <w:rFonts w:ascii="宋体" w:hAnsi="宋体" w:eastAsia="宋体" w:cs="宋体"/>
          <w:spacing w:val="-12"/>
          <w:sz w:val="20"/>
          <w:szCs w:val="20"/>
        </w:rPr>
        <w:t>immunity</w:t>
      </w:r>
      <w:r>
        <w:rPr>
          <w:rFonts w:ascii="宋体" w:hAnsi="宋体" w:eastAsia="宋体" w:cs="宋体"/>
          <w:spacing w:val="-8"/>
          <w:sz w:val="20"/>
          <w:szCs w:val="20"/>
        </w:rPr>
        <w:t xml:space="preserve"> </w:t>
      </w:r>
      <w:r>
        <w:rPr>
          <w:rFonts w:ascii="宋体" w:hAnsi="宋体" w:eastAsia="宋体" w:cs="宋体"/>
          <w:spacing w:val="-12"/>
          <w:sz w:val="20"/>
          <w:szCs w:val="20"/>
        </w:rPr>
        <w:t>or</w:t>
      </w:r>
      <w:r>
        <w:rPr>
          <w:rFonts w:ascii="宋体" w:hAnsi="宋体" w:eastAsia="宋体" w:cs="宋体"/>
          <w:spacing w:val="-10"/>
          <w:sz w:val="20"/>
          <w:szCs w:val="20"/>
        </w:rPr>
        <w:t xml:space="preserve"> </w:t>
      </w:r>
      <w:r>
        <w:rPr>
          <w:rFonts w:ascii="宋体" w:hAnsi="宋体" w:eastAsia="宋体" w:cs="宋体"/>
          <w:spacing w:val="-12"/>
          <w:sz w:val="20"/>
          <w:szCs w:val="20"/>
        </w:rPr>
        <w:t>native</w:t>
      </w:r>
      <w:r>
        <w:rPr>
          <w:rFonts w:ascii="宋体" w:hAnsi="宋体" w:eastAsia="宋体" w:cs="宋体"/>
          <w:spacing w:val="3"/>
          <w:sz w:val="20"/>
          <w:szCs w:val="20"/>
        </w:rPr>
        <w:t xml:space="preserve"> </w:t>
      </w:r>
      <w:r>
        <w:rPr>
          <w:rFonts w:ascii="宋体" w:hAnsi="宋体" w:eastAsia="宋体" w:cs="宋体"/>
          <w:spacing w:val="-12"/>
          <w:sz w:val="20"/>
          <w:szCs w:val="20"/>
        </w:rPr>
        <w:t>immunity</w:t>
      </w:r>
      <w:r>
        <w:rPr>
          <w:rFonts w:ascii="宋体" w:hAnsi="宋体" w:eastAsia="宋体" w:cs="宋体"/>
          <w:spacing w:val="-13"/>
          <w:sz w:val="20"/>
          <w:szCs w:val="20"/>
        </w:rPr>
        <w:t>)或非特异性免疫(</w:t>
      </w:r>
      <w:r>
        <w:rPr>
          <w:rFonts w:ascii="宋体" w:hAnsi="宋体" w:eastAsia="宋体" w:cs="宋体"/>
          <w:spacing w:val="-12"/>
          <w:sz w:val="20"/>
          <w:szCs w:val="20"/>
        </w:rPr>
        <w:t>non</w:t>
      </w:r>
      <w:r>
        <w:rPr>
          <w:rFonts w:ascii="宋体" w:hAnsi="宋体" w:eastAsia="宋体" w:cs="宋体"/>
          <w:spacing w:val="-13"/>
          <w:sz w:val="20"/>
          <w:szCs w:val="20"/>
        </w:rPr>
        <w:t>-</w:t>
      </w:r>
      <w:r>
        <w:rPr>
          <w:rFonts w:ascii="宋体" w:hAnsi="宋体" w:eastAsia="宋体" w:cs="宋体"/>
          <w:spacing w:val="-12"/>
          <w:sz w:val="20"/>
          <w:szCs w:val="20"/>
        </w:rPr>
        <w:t>specifi</w:t>
      </w:r>
      <w:r>
        <w:rPr>
          <w:rFonts w:ascii="宋体" w:hAnsi="宋体" w:eastAsia="宋体" w:cs="宋体"/>
          <w:spacing w:val="-13"/>
          <w:sz w:val="20"/>
          <w:szCs w:val="20"/>
        </w:rPr>
        <w:t>c</w:t>
      </w:r>
      <w:r>
        <w:rPr>
          <w:rFonts w:ascii="宋体" w:hAnsi="宋体" w:eastAsia="宋体" w:cs="宋体"/>
          <w:spacing w:val="7"/>
          <w:sz w:val="20"/>
          <w:szCs w:val="20"/>
        </w:rPr>
        <w:t xml:space="preserve"> </w:t>
      </w:r>
      <w:r>
        <w:rPr>
          <w:rFonts w:ascii="宋体" w:hAnsi="宋体" w:eastAsia="宋体" w:cs="宋体"/>
          <w:spacing w:val="-13"/>
          <w:sz w:val="20"/>
          <w:szCs w:val="20"/>
        </w:rPr>
        <w:t>immunity),适应性免疫又称获得性</w:t>
      </w:r>
      <w:r>
        <w:rPr>
          <w:rFonts w:ascii="宋体" w:hAnsi="宋体" w:eastAsia="宋体" w:cs="宋体"/>
          <w:sz w:val="20"/>
          <w:szCs w:val="20"/>
        </w:rPr>
        <w:t xml:space="preserve">  </w:t>
      </w:r>
      <w:r>
        <w:rPr>
          <w:rFonts w:ascii="宋体" w:hAnsi="宋体" w:eastAsia="宋体" w:cs="宋体"/>
          <w:spacing w:val="-11"/>
          <w:sz w:val="20"/>
          <w:szCs w:val="20"/>
        </w:rPr>
        <w:t>免疫(acquired</w:t>
      </w:r>
      <w:r>
        <w:rPr>
          <w:rFonts w:ascii="宋体" w:hAnsi="宋体" w:eastAsia="宋体" w:cs="宋体"/>
          <w:spacing w:val="15"/>
          <w:sz w:val="20"/>
          <w:szCs w:val="20"/>
        </w:rPr>
        <w:t xml:space="preserve"> </w:t>
      </w:r>
      <w:r>
        <w:rPr>
          <w:rFonts w:ascii="宋体" w:hAnsi="宋体" w:eastAsia="宋体" w:cs="宋体"/>
          <w:spacing w:val="-11"/>
          <w:sz w:val="20"/>
          <w:szCs w:val="20"/>
        </w:rPr>
        <w:t>immunity)或特异性免疫(specific</w:t>
      </w:r>
      <w:r>
        <w:rPr>
          <w:rFonts w:ascii="宋体" w:hAnsi="宋体" w:eastAsia="宋体" w:cs="宋体"/>
          <w:spacing w:val="7"/>
          <w:sz w:val="20"/>
          <w:szCs w:val="20"/>
        </w:rPr>
        <w:t xml:space="preserve"> </w:t>
      </w:r>
      <w:r>
        <w:rPr>
          <w:rFonts w:ascii="宋体" w:hAnsi="宋体" w:eastAsia="宋体" w:cs="宋体"/>
          <w:spacing w:val="-11"/>
          <w:sz w:val="20"/>
          <w:szCs w:val="20"/>
        </w:rPr>
        <w:t>immunity)。</w:t>
      </w:r>
    </w:p>
    <w:p>
      <w:pPr>
        <w:spacing w:before="219" w:line="222" w:lineRule="auto"/>
        <w:ind w:left="4002"/>
        <w:rPr>
          <w:rFonts w:ascii="黑体" w:hAnsi="黑体" w:eastAsia="黑体" w:cs="黑体"/>
          <w:sz w:val="20"/>
          <w:szCs w:val="20"/>
        </w:rPr>
      </w:pPr>
      <w:r>
        <w:rPr>
          <w:rFonts w:ascii="黑体" w:hAnsi="黑体" w:eastAsia="黑体" w:cs="黑体"/>
          <w:b/>
          <w:bCs/>
          <w:color w:val="31B6F0"/>
          <w:spacing w:val="-20"/>
          <w:sz w:val="20"/>
          <w:szCs w:val="20"/>
        </w:rPr>
        <w:t>表1-2</w:t>
      </w:r>
      <w:r>
        <w:rPr>
          <w:rFonts w:ascii="黑体" w:hAnsi="黑体" w:eastAsia="黑体" w:cs="黑体"/>
          <w:color w:val="31B6F0"/>
          <w:spacing w:val="57"/>
          <w:sz w:val="20"/>
          <w:szCs w:val="20"/>
        </w:rPr>
        <w:t xml:space="preserve"> </w:t>
      </w:r>
      <w:r>
        <w:rPr>
          <w:rFonts w:ascii="黑体" w:hAnsi="黑体" w:eastAsia="黑体" w:cs="黑体"/>
          <w:b/>
          <w:bCs/>
          <w:spacing w:val="-20"/>
          <w:sz w:val="20"/>
          <w:szCs w:val="20"/>
        </w:rPr>
        <w:t>固有免疫和适应性免疫比较</w:t>
      </w:r>
    </w:p>
    <w:p>
      <w:pPr>
        <w:spacing w:before="181" w:line="220" w:lineRule="auto"/>
        <w:ind w:left="7082"/>
        <w:rPr>
          <w:rFonts w:ascii="宋体" w:hAnsi="宋体" w:eastAsia="宋体" w:cs="宋体"/>
          <w:sz w:val="18"/>
          <w:szCs w:val="18"/>
        </w:rPr>
      </w:pPr>
      <w:r>
        <w:pict>
          <v:shape id="_x0000_s1107" o:spid="_x0000_s1107" o:spt="202" type="#_x0000_t202" style="position:absolute;left:0pt;margin-left:191.6pt;margin-top:8pt;height:12.75pt;width:38.25pt;z-index:251663360;mso-width-relative:page;mso-height-relative:page;"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18"/>
                      <w:szCs w:val="18"/>
                    </w:rPr>
                  </w:pPr>
                  <w:r>
                    <w:rPr>
                      <w:rFonts w:ascii="宋体" w:hAnsi="宋体" w:eastAsia="宋体" w:cs="宋体"/>
                      <w:b/>
                      <w:bCs/>
                      <w:spacing w:val="-1"/>
                      <w:sz w:val="18"/>
                      <w:szCs w:val="18"/>
                    </w:rPr>
                    <w:t>固有免疫</w:t>
                  </w:r>
                </w:p>
              </w:txbxContent>
            </v:textbox>
          </v:shape>
        </w:pict>
      </w:r>
      <w:r>
        <w:rPr>
          <w:rFonts w:ascii="宋体" w:hAnsi="宋体" w:eastAsia="宋体" w:cs="宋体"/>
          <w:b/>
          <w:bCs/>
          <w:spacing w:val="-4"/>
          <w:sz w:val="18"/>
          <w:szCs w:val="18"/>
        </w:rPr>
        <w:t>适应性免疫</w:t>
      </w:r>
    </w:p>
    <w:p>
      <w:pPr>
        <w:spacing w:before="117" w:line="300" w:lineRule="exact"/>
        <w:ind w:left="3320"/>
        <w:rPr>
          <w:rFonts w:ascii="宋体" w:hAnsi="宋体" w:eastAsia="宋体" w:cs="宋体"/>
          <w:sz w:val="18"/>
          <w:szCs w:val="18"/>
        </w:rPr>
      </w:pPr>
      <w:r>
        <w:pict>
          <v:shape id="_x0000_s1108" o:spid="_x0000_s1108" o:spt="202" type="#_x0000_t202" style="position:absolute;left:0pt;margin-left:69pt;margin-top:4.85pt;height:86.3pt;width:66.45pt;z-index:251661312;mso-width-relative:page;mso-height-relative:page;" filled="f" stroked="f" coordsize="21600,21600">
            <v:path/>
            <v:fill on="f" focussize="0,0"/>
            <v:stroke on="f"/>
            <v:imagedata o:title=""/>
            <o:lock v:ext="edit" aspectratio="f"/>
            <v:textbox inset="0mm,0mm,0mm,0mm">
              <w:txbxContent>
                <w:p>
                  <w:pPr>
                    <w:spacing w:before="20" w:line="300" w:lineRule="exact"/>
                    <w:ind w:left="50"/>
                    <w:rPr>
                      <w:rFonts w:ascii="宋体" w:hAnsi="宋体" w:eastAsia="宋体" w:cs="宋体"/>
                      <w:sz w:val="18"/>
                      <w:szCs w:val="18"/>
                    </w:rPr>
                  </w:pPr>
                  <w:r>
                    <w:rPr>
                      <w:rFonts w:ascii="宋体" w:hAnsi="宋体" w:eastAsia="宋体" w:cs="宋体"/>
                      <w:spacing w:val="9"/>
                      <w:position w:val="9"/>
                      <w:sz w:val="18"/>
                      <w:szCs w:val="18"/>
                    </w:rPr>
                    <w:t>获得形式</w:t>
                  </w:r>
                </w:p>
                <w:p>
                  <w:pPr>
                    <w:spacing w:line="219" w:lineRule="auto"/>
                    <w:ind w:left="50"/>
                    <w:rPr>
                      <w:rFonts w:ascii="宋体" w:hAnsi="宋体" w:eastAsia="宋体" w:cs="宋体"/>
                      <w:sz w:val="18"/>
                      <w:szCs w:val="18"/>
                    </w:rPr>
                  </w:pPr>
                  <w:r>
                    <w:rPr>
                      <w:rFonts w:ascii="宋体" w:hAnsi="宋体" w:eastAsia="宋体" w:cs="宋体"/>
                      <w:spacing w:val="8"/>
                      <w:sz w:val="18"/>
                      <w:szCs w:val="18"/>
                    </w:rPr>
                    <w:t>抗原参与</w:t>
                  </w:r>
                </w:p>
                <w:p>
                  <w:pPr>
                    <w:spacing w:before="78" w:line="278" w:lineRule="auto"/>
                    <w:ind w:left="59" w:right="20"/>
                    <w:rPr>
                      <w:rFonts w:ascii="宋体" w:hAnsi="宋体" w:eastAsia="宋体" w:cs="宋体"/>
                      <w:sz w:val="18"/>
                      <w:szCs w:val="18"/>
                    </w:rPr>
                  </w:pPr>
                  <w:r>
                    <w:rPr>
                      <w:rFonts w:ascii="宋体" w:hAnsi="宋体" w:eastAsia="宋体" w:cs="宋体"/>
                      <w:spacing w:val="2"/>
                      <w:sz w:val="18"/>
                      <w:szCs w:val="18"/>
                    </w:rPr>
                    <w:t>发挥作用时相</w:t>
                  </w:r>
                  <w:r>
                    <w:rPr>
                      <w:rFonts w:ascii="宋体" w:hAnsi="宋体" w:eastAsia="宋体" w:cs="宋体"/>
                      <w:sz w:val="18"/>
                      <w:szCs w:val="18"/>
                    </w:rPr>
                    <w:t xml:space="preserve">  </w:t>
                  </w:r>
                  <w:r>
                    <w:rPr>
                      <w:rFonts w:ascii="宋体" w:hAnsi="宋体" w:eastAsia="宋体" w:cs="宋体"/>
                      <w:spacing w:val="-2"/>
                      <w:sz w:val="18"/>
                      <w:szCs w:val="18"/>
                    </w:rPr>
                    <w:t>免疫原识别受体</w:t>
                  </w:r>
                  <w:r>
                    <w:rPr>
                      <w:rFonts w:ascii="宋体" w:hAnsi="宋体" w:eastAsia="宋体" w:cs="宋体"/>
                      <w:spacing w:val="1"/>
                      <w:sz w:val="18"/>
                      <w:szCs w:val="18"/>
                    </w:rPr>
                    <w:t xml:space="preserve"> </w:t>
                  </w:r>
                  <w:r>
                    <w:rPr>
                      <w:rFonts w:ascii="宋体" w:hAnsi="宋体" w:eastAsia="宋体" w:cs="宋体"/>
                      <w:spacing w:val="4"/>
                      <w:sz w:val="18"/>
                      <w:szCs w:val="18"/>
                    </w:rPr>
                    <w:t>免疫记忆</w:t>
                  </w:r>
                </w:p>
                <w:p>
                  <w:pPr>
                    <w:spacing w:before="65" w:line="220" w:lineRule="auto"/>
                    <w:ind w:left="20"/>
                    <w:rPr>
                      <w:rFonts w:ascii="宋体" w:hAnsi="宋体" w:eastAsia="宋体" w:cs="宋体"/>
                      <w:sz w:val="18"/>
                      <w:szCs w:val="18"/>
                    </w:rPr>
                  </w:pPr>
                  <w:r>
                    <w:rPr>
                      <w:rFonts w:ascii="宋体" w:hAnsi="宋体" w:eastAsia="宋体" w:cs="宋体"/>
                      <w:spacing w:val="6"/>
                      <w:sz w:val="18"/>
                      <w:szCs w:val="18"/>
                    </w:rPr>
                    <w:t>参与成分</w:t>
                  </w:r>
                </w:p>
              </w:txbxContent>
            </v:textbox>
          </v:shape>
        </w:pict>
      </w:r>
      <w:r>
        <w:pict>
          <v:shape id="_x0000_s1109" o:spid="_x0000_s1109" o:spt="202" type="#_x0000_t202" style="position:absolute;left:0pt;margin-left:319.5pt;margin-top:4.85pt;height:102.2pt;width:132pt;z-index:251660288;mso-width-relative:page;mso-height-relative:page;" filled="f" stroked="f" coordsize="21600,21600">
            <v:path/>
            <v:fill on="f" focussize="0,0"/>
            <v:stroke on="f"/>
            <v:imagedata o:title=""/>
            <o:lock v:ext="edit" aspectratio="f"/>
            <v:textbox inset="0mm,0mm,0mm,0mm">
              <w:txbxContent>
                <w:p>
                  <w:pPr>
                    <w:spacing w:before="20" w:line="219" w:lineRule="auto"/>
                    <w:ind w:left="39"/>
                    <w:rPr>
                      <w:rFonts w:ascii="宋体" w:hAnsi="宋体" w:eastAsia="宋体" w:cs="宋体"/>
                      <w:sz w:val="18"/>
                      <w:szCs w:val="18"/>
                    </w:rPr>
                  </w:pPr>
                  <w:r>
                    <w:rPr>
                      <w:rFonts w:ascii="宋体" w:hAnsi="宋体" w:eastAsia="宋体" w:cs="宋体"/>
                      <w:spacing w:val="-2"/>
                      <w:sz w:val="18"/>
                      <w:szCs w:val="18"/>
                    </w:rPr>
                    <w:t>后天获得</w:t>
                  </w:r>
                </w:p>
                <w:p>
                  <w:pPr>
                    <w:spacing w:before="86" w:line="219" w:lineRule="auto"/>
                    <w:ind w:left="39"/>
                    <w:rPr>
                      <w:rFonts w:ascii="宋体" w:hAnsi="宋体" w:eastAsia="宋体" w:cs="宋体"/>
                      <w:sz w:val="18"/>
                      <w:szCs w:val="18"/>
                    </w:rPr>
                  </w:pPr>
                  <w:r>
                    <w:rPr>
                      <w:rFonts w:ascii="宋体" w:hAnsi="宋体" w:eastAsia="宋体" w:cs="宋体"/>
                      <w:spacing w:val="1"/>
                      <w:sz w:val="18"/>
                      <w:szCs w:val="18"/>
                    </w:rPr>
                    <w:t>需抗原激发</w:t>
                  </w:r>
                </w:p>
                <w:p>
                  <w:pPr>
                    <w:spacing w:before="86" w:line="220" w:lineRule="auto"/>
                    <w:ind w:left="20"/>
                    <w:rPr>
                      <w:rFonts w:ascii="宋体" w:hAnsi="宋体" w:eastAsia="宋体" w:cs="宋体"/>
                      <w:sz w:val="18"/>
                      <w:szCs w:val="18"/>
                    </w:rPr>
                  </w:pPr>
                  <w:r>
                    <w:rPr>
                      <w:rFonts w:ascii="宋体" w:hAnsi="宋体" w:eastAsia="宋体" w:cs="宋体"/>
                      <w:spacing w:val="5"/>
                      <w:sz w:val="18"/>
                      <w:szCs w:val="18"/>
                    </w:rPr>
                    <w:t>4～5天后发挥效应</w:t>
                  </w:r>
                </w:p>
                <w:p>
                  <w:pPr>
                    <w:spacing w:before="75" w:line="309" w:lineRule="exact"/>
                    <w:ind w:left="39"/>
                    <w:rPr>
                      <w:rFonts w:ascii="宋体" w:hAnsi="宋体" w:eastAsia="宋体" w:cs="宋体"/>
                      <w:sz w:val="18"/>
                      <w:szCs w:val="18"/>
                    </w:rPr>
                  </w:pPr>
                  <w:r>
                    <w:rPr>
                      <w:rFonts w:ascii="宋体" w:hAnsi="宋体" w:eastAsia="宋体" w:cs="宋体"/>
                      <w:spacing w:val="1"/>
                      <w:position w:val="9"/>
                      <w:sz w:val="18"/>
                      <w:szCs w:val="18"/>
                    </w:rPr>
                    <w:t>T细胞受体、B细胞受体</w:t>
                  </w:r>
                </w:p>
                <w:p>
                  <w:pPr>
                    <w:spacing w:line="219" w:lineRule="auto"/>
                    <w:ind w:left="50"/>
                    <w:rPr>
                      <w:rFonts w:ascii="宋体" w:hAnsi="宋体" w:eastAsia="宋体" w:cs="宋体"/>
                      <w:sz w:val="18"/>
                      <w:szCs w:val="18"/>
                    </w:rPr>
                  </w:pPr>
                  <w:r>
                    <w:rPr>
                      <w:rFonts w:ascii="宋体" w:hAnsi="宋体" w:eastAsia="宋体" w:cs="宋体"/>
                      <w:spacing w:val="-12"/>
                      <w:sz w:val="18"/>
                      <w:szCs w:val="18"/>
                    </w:rPr>
                    <w:t>有，产生记忆细胞</w:t>
                  </w:r>
                </w:p>
                <w:p>
                  <w:pPr>
                    <w:spacing w:before="77" w:line="263" w:lineRule="auto"/>
                    <w:ind w:left="39" w:right="20"/>
                    <w:rPr>
                      <w:rFonts w:ascii="宋体" w:hAnsi="宋体" w:eastAsia="宋体" w:cs="宋体"/>
                      <w:sz w:val="18"/>
                      <w:szCs w:val="18"/>
                    </w:rPr>
                  </w:pPr>
                  <w:r>
                    <w:rPr>
                      <w:rFonts w:ascii="宋体" w:hAnsi="宋体" w:eastAsia="宋体" w:cs="宋体"/>
                      <w:spacing w:val="9"/>
                      <w:sz w:val="18"/>
                      <w:szCs w:val="18"/>
                    </w:rPr>
                    <w:t>T细胞(细胞免疫-效应T细胞等)</w:t>
                  </w:r>
                  <w:r>
                    <w:rPr>
                      <w:rFonts w:ascii="宋体" w:hAnsi="宋体" w:eastAsia="宋体" w:cs="宋体"/>
                      <w:spacing w:val="4"/>
                      <w:sz w:val="18"/>
                      <w:szCs w:val="18"/>
                    </w:rPr>
                    <w:t xml:space="preserve"> B细胞(体液免疫-抗体)</w:t>
                  </w:r>
                </w:p>
              </w:txbxContent>
            </v:textbox>
          </v:shape>
        </w:pict>
      </w:r>
      <w:r>
        <w:rPr>
          <w:rFonts w:ascii="宋体" w:hAnsi="宋体" w:eastAsia="宋体" w:cs="宋体"/>
          <w:spacing w:val="3"/>
          <w:position w:val="9"/>
          <w:sz w:val="18"/>
          <w:szCs w:val="18"/>
        </w:rPr>
        <w:t>固有性(或先天性)</w:t>
      </w:r>
    </w:p>
    <w:p>
      <w:pPr>
        <w:spacing w:line="219" w:lineRule="auto"/>
        <w:ind w:left="3310"/>
        <w:rPr>
          <w:rFonts w:ascii="宋体" w:hAnsi="宋体" w:eastAsia="宋体" w:cs="宋体"/>
          <w:sz w:val="18"/>
          <w:szCs w:val="18"/>
        </w:rPr>
      </w:pPr>
      <w:r>
        <w:rPr>
          <w:rFonts w:ascii="宋体" w:hAnsi="宋体" w:eastAsia="宋体" w:cs="宋体"/>
          <w:spacing w:val="-2"/>
          <w:sz w:val="18"/>
          <w:szCs w:val="18"/>
        </w:rPr>
        <w:t>无需抗原激发</w:t>
      </w:r>
    </w:p>
    <w:p>
      <w:pPr>
        <w:spacing w:before="76" w:line="300" w:lineRule="exact"/>
        <w:ind w:left="3320"/>
        <w:rPr>
          <w:rFonts w:ascii="宋体" w:hAnsi="宋体" w:eastAsia="宋体" w:cs="宋体"/>
          <w:sz w:val="18"/>
          <w:szCs w:val="18"/>
        </w:rPr>
      </w:pPr>
      <w:r>
        <w:rPr>
          <w:rFonts w:ascii="宋体" w:hAnsi="宋体" w:eastAsia="宋体" w:cs="宋体"/>
          <w:spacing w:val="1"/>
          <w:position w:val="9"/>
          <w:sz w:val="18"/>
          <w:szCs w:val="18"/>
        </w:rPr>
        <w:t>早期，快速(数分钟至4天)</w:t>
      </w:r>
    </w:p>
    <w:p>
      <w:pPr>
        <w:spacing w:before="1" w:line="219" w:lineRule="auto"/>
        <w:ind w:left="3310"/>
        <w:rPr>
          <w:rFonts w:ascii="宋体" w:hAnsi="宋体" w:eastAsia="宋体" w:cs="宋体"/>
          <w:sz w:val="18"/>
          <w:szCs w:val="18"/>
        </w:rPr>
      </w:pPr>
      <w:r>
        <w:rPr>
          <w:rFonts w:ascii="宋体" w:hAnsi="宋体" w:eastAsia="宋体" w:cs="宋体"/>
          <w:spacing w:val="-1"/>
          <w:sz w:val="18"/>
          <w:szCs w:val="18"/>
        </w:rPr>
        <w:t>模式识别受体</w:t>
      </w:r>
    </w:p>
    <w:p>
      <w:pPr>
        <w:spacing w:before="87" w:line="220" w:lineRule="auto"/>
        <w:ind w:left="3310"/>
        <w:rPr>
          <w:rFonts w:ascii="宋体" w:hAnsi="宋体" w:eastAsia="宋体" w:cs="宋体"/>
          <w:sz w:val="18"/>
          <w:szCs w:val="18"/>
        </w:rPr>
      </w:pPr>
      <w:r>
        <w:rPr>
          <w:rFonts w:ascii="宋体" w:hAnsi="宋体" w:eastAsia="宋体" w:cs="宋体"/>
          <w:sz w:val="18"/>
          <w:szCs w:val="18"/>
        </w:rPr>
        <w:t>无</w:t>
      </w:r>
    </w:p>
    <w:p>
      <w:pPr>
        <w:spacing w:before="74" w:line="301" w:lineRule="exact"/>
        <w:ind w:left="3320"/>
        <w:rPr>
          <w:rFonts w:ascii="宋体" w:hAnsi="宋体" w:eastAsia="宋体" w:cs="宋体"/>
          <w:sz w:val="18"/>
          <w:szCs w:val="18"/>
        </w:rPr>
      </w:pPr>
      <w:r>
        <w:rPr>
          <w:rFonts w:ascii="宋体" w:hAnsi="宋体" w:eastAsia="宋体" w:cs="宋体"/>
          <w:spacing w:val="-19"/>
          <w:position w:val="9"/>
          <w:sz w:val="18"/>
          <w:szCs w:val="18"/>
        </w:rPr>
        <w:t>抑菌、杀菌物质，补体，炎症因子</w:t>
      </w:r>
    </w:p>
    <w:p>
      <w:pPr>
        <w:spacing w:line="220" w:lineRule="auto"/>
        <w:ind w:left="3320"/>
        <w:rPr>
          <w:rFonts w:ascii="宋体" w:hAnsi="宋体" w:eastAsia="宋体" w:cs="宋体"/>
          <w:sz w:val="18"/>
          <w:szCs w:val="18"/>
        </w:rPr>
      </w:pPr>
      <w:r>
        <w:rPr>
          <w:rFonts w:ascii="宋体" w:hAnsi="宋体" w:eastAsia="宋体" w:cs="宋体"/>
          <w:spacing w:val="-1"/>
          <w:sz w:val="18"/>
          <w:szCs w:val="18"/>
        </w:rPr>
        <w:t>吞噬细胞，NK细胞，NKT细胞</w:t>
      </w:r>
    </w:p>
    <w:p>
      <w:pPr>
        <w:spacing w:line="247" w:lineRule="auto"/>
        <w:rPr>
          <w:rFonts w:ascii="Arial"/>
          <w:sz w:val="21"/>
        </w:rPr>
      </w:pPr>
    </w:p>
    <w:p>
      <w:pPr>
        <w:spacing w:before="65" w:line="283" w:lineRule="auto"/>
        <w:ind w:left="1050" w:right="68" w:firstLine="409"/>
        <w:jc w:val="both"/>
        <w:rPr>
          <w:rFonts w:ascii="宋体" w:hAnsi="宋体" w:eastAsia="宋体" w:cs="宋体"/>
          <w:sz w:val="20"/>
          <w:szCs w:val="20"/>
        </w:rPr>
      </w:pPr>
      <w:r>
        <w:rPr>
          <w:rFonts w:ascii="宋体" w:hAnsi="宋体" w:eastAsia="宋体" w:cs="宋体"/>
          <w:spacing w:val="-1"/>
          <w:sz w:val="20"/>
          <w:szCs w:val="20"/>
        </w:rPr>
        <w:t>固有免疫是生物在长期进化中逐渐形成的，是机体抵御病原体入侵的第一道防线。参与固有免</w:t>
      </w:r>
      <w:r>
        <w:rPr>
          <w:rFonts w:ascii="宋体" w:hAnsi="宋体" w:eastAsia="宋体" w:cs="宋体"/>
          <w:spacing w:val="15"/>
          <w:sz w:val="20"/>
          <w:szCs w:val="20"/>
        </w:rPr>
        <w:t xml:space="preserve"> </w:t>
      </w:r>
      <w:r>
        <w:rPr>
          <w:rFonts w:ascii="宋体" w:hAnsi="宋体" w:eastAsia="宋体" w:cs="宋体"/>
          <w:spacing w:val="-12"/>
          <w:sz w:val="20"/>
          <w:szCs w:val="20"/>
        </w:rPr>
        <w:t>疫的细胞如单核/巨噬细胞、树突状细胞(dendritic</w:t>
      </w:r>
      <w:r>
        <w:rPr>
          <w:rFonts w:ascii="宋体" w:hAnsi="宋体" w:eastAsia="宋体" w:cs="宋体"/>
          <w:spacing w:val="2"/>
          <w:sz w:val="20"/>
          <w:szCs w:val="20"/>
        </w:rPr>
        <w:t xml:space="preserve"> </w:t>
      </w:r>
      <w:r>
        <w:rPr>
          <w:rFonts w:ascii="宋体" w:hAnsi="宋体" w:eastAsia="宋体" w:cs="宋体"/>
          <w:spacing w:val="-12"/>
          <w:sz w:val="20"/>
          <w:szCs w:val="20"/>
        </w:rPr>
        <w:t>cell,DC)、</w:t>
      </w:r>
      <w:r>
        <w:rPr>
          <w:rFonts w:ascii="宋体" w:hAnsi="宋体" w:eastAsia="宋体" w:cs="宋体"/>
          <w:spacing w:val="-13"/>
          <w:sz w:val="20"/>
          <w:szCs w:val="20"/>
        </w:rPr>
        <w:t>粒细胞、</w:t>
      </w:r>
      <w:r>
        <w:rPr>
          <w:rFonts w:ascii="宋体" w:hAnsi="宋体" w:eastAsia="宋体" w:cs="宋体"/>
          <w:spacing w:val="-12"/>
          <w:sz w:val="20"/>
          <w:szCs w:val="20"/>
        </w:rPr>
        <w:t>NK</w:t>
      </w:r>
      <w:r>
        <w:rPr>
          <w:rFonts w:ascii="宋体" w:hAnsi="宋体" w:eastAsia="宋体" w:cs="宋体"/>
          <w:spacing w:val="21"/>
          <w:sz w:val="20"/>
          <w:szCs w:val="20"/>
        </w:rPr>
        <w:t xml:space="preserve"> </w:t>
      </w:r>
      <w:r>
        <w:rPr>
          <w:rFonts w:ascii="宋体" w:hAnsi="宋体" w:eastAsia="宋体" w:cs="宋体"/>
          <w:spacing w:val="-13"/>
          <w:sz w:val="20"/>
          <w:szCs w:val="20"/>
        </w:rPr>
        <w:t>细胞(</w:t>
      </w:r>
      <w:r>
        <w:rPr>
          <w:rFonts w:ascii="宋体" w:hAnsi="宋体" w:eastAsia="宋体" w:cs="宋体"/>
          <w:spacing w:val="-12"/>
          <w:sz w:val="20"/>
          <w:szCs w:val="20"/>
        </w:rPr>
        <w:t>natural</w:t>
      </w:r>
      <w:r>
        <w:rPr>
          <w:rFonts w:ascii="宋体" w:hAnsi="宋体" w:eastAsia="宋体" w:cs="宋体"/>
          <w:spacing w:val="-15"/>
          <w:sz w:val="20"/>
          <w:szCs w:val="20"/>
        </w:rPr>
        <w:t xml:space="preserve"> </w:t>
      </w:r>
      <w:r>
        <w:rPr>
          <w:rFonts w:ascii="宋体" w:hAnsi="宋体" w:eastAsia="宋体" w:cs="宋体"/>
          <w:spacing w:val="-12"/>
          <w:sz w:val="20"/>
          <w:szCs w:val="20"/>
        </w:rPr>
        <w:t>killer</w:t>
      </w:r>
      <w:r>
        <w:rPr>
          <w:rFonts w:ascii="宋体" w:hAnsi="宋体" w:eastAsia="宋体" w:cs="宋体"/>
          <w:spacing w:val="-9"/>
          <w:sz w:val="20"/>
          <w:szCs w:val="20"/>
        </w:rPr>
        <w:t xml:space="preserve"> </w:t>
      </w:r>
      <w:r>
        <w:rPr>
          <w:rFonts w:ascii="宋体" w:hAnsi="宋体" w:eastAsia="宋体" w:cs="宋体"/>
          <w:spacing w:val="-12"/>
          <w:sz w:val="20"/>
          <w:szCs w:val="20"/>
        </w:rPr>
        <w:t>cell</w:t>
      </w:r>
      <w:r>
        <w:rPr>
          <w:rFonts w:ascii="宋体" w:hAnsi="宋体" w:eastAsia="宋体" w:cs="宋体"/>
          <w:spacing w:val="-13"/>
          <w:sz w:val="20"/>
          <w:szCs w:val="20"/>
        </w:rPr>
        <w:t>)和</w:t>
      </w:r>
      <w:r>
        <w:rPr>
          <w:rFonts w:ascii="宋体" w:hAnsi="宋体" w:eastAsia="宋体" w:cs="宋体"/>
          <w:sz w:val="20"/>
          <w:szCs w:val="20"/>
        </w:rPr>
        <w:t xml:space="preserve"> NKT</w:t>
      </w:r>
      <w:r>
        <w:rPr>
          <w:rFonts w:ascii="宋体" w:hAnsi="宋体" w:eastAsia="宋体" w:cs="宋体"/>
          <w:spacing w:val="1"/>
          <w:sz w:val="20"/>
          <w:szCs w:val="20"/>
        </w:rPr>
        <w:t xml:space="preserve"> 细胞等，其识别抗原虽然不像T</w:t>
      </w:r>
      <w:r>
        <w:rPr>
          <w:rFonts w:ascii="宋体" w:hAnsi="宋体" w:eastAsia="宋体" w:cs="宋体"/>
          <w:spacing w:val="-25"/>
          <w:sz w:val="20"/>
          <w:szCs w:val="20"/>
        </w:rPr>
        <w:t xml:space="preserve"> </w:t>
      </w:r>
      <w:r>
        <w:rPr>
          <w:rFonts w:ascii="宋体" w:hAnsi="宋体" w:eastAsia="宋体" w:cs="宋体"/>
          <w:spacing w:val="1"/>
          <w:sz w:val="20"/>
          <w:szCs w:val="20"/>
        </w:rPr>
        <w:t>细胞和B</w:t>
      </w:r>
      <w:r>
        <w:rPr>
          <w:rFonts w:ascii="宋体" w:hAnsi="宋体" w:eastAsia="宋体" w:cs="宋体"/>
          <w:spacing w:val="-17"/>
          <w:sz w:val="20"/>
          <w:szCs w:val="20"/>
        </w:rPr>
        <w:t xml:space="preserve"> </w:t>
      </w:r>
      <w:r>
        <w:rPr>
          <w:rFonts w:ascii="宋体" w:hAnsi="宋体" w:eastAsia="宋体" w:cs="宋体"/>
          <w:spacing w:val="1"/>
          <w:sz w:val="20"/>
          <w:szCs w:val="20"/>
        </w:rPr>
        <w:t>细胞那样具有高度的特异性，但可通过一</w:t>
      </w:r>
      <w:r>
        <w:rPr>
          <w:rFonts w:ascii="宋体" w:hAnsi="宋体" w:eastAsia="宋体" w:cs="宋体"/>
          <w:sz w:val="20"/>
          <w:szCs w:val="20"/>
        </w:rPr>
        <w:t xml:space="preserve">类模式识别 </w:t>
      </w:r>
      <w:r>
        <w:rPr>
          <w:rFonts w:ascii="宋体" w:hAnsi="宋体" w:eastAsia="宋体" w:cs="宋体"/>
          <w:spacing w:val="-10"/>
          <w:sz w:val="20"/>
          <w:szCs w:val="20"/>
        </w:rPr>
        <w:t>受体(pattern recognition</w:t>
      </w:r>
      <w:r>
        <w:rPr>
          <w:rFonts w:ascii="宋体" w:hAnsi="宋体" w:eastAsia="宋体" w:cs="宋体"/>
          <w:spacing w:val="-9"/>
          <w:sz w:val="20"/>
          <w:szCs w:val="20"/>
        </w:rPr>
        <w:t xml:space="preserve"> </w:t>
      </w:r>
      <w:r>
        <w:rPr>
          <w:rFonts w:ascii="宋体" w:hAnsi="宋体" w:eastAsia="宋体" w:cs="宋体"/>
          <w:spacing w:val="-10"/>
          <w:sz w:val="20"/>
          <w:szCs w:val="20"/>
        </w:rPr>
        <w:t>receptor,PRR)去识</w:t>
      </w:r>
      <w:r>
        <w:rPr>
          <w:rFonts w:ascii="宋体" w:hAnsi="宋体" w:eastAsia="宋体" w:cs="宋体"/>
          <w:spacing w:val="-11"/>
          <w:sz w:val="20"/>
          <w:szCs w:val="20"/>
        </w:rPr>
        <w:t>别病原生物表达的称为病原体相关模式分子(</w:t>
      </w:r>
      <w:r>
        <w:rPr>
          <w:rFonts w:ascii="宋体" w:hAnsi="宋体" w:eastAsia="宋体" w:cs="宋体"/>
          <w:spacing w:val="-10"/>
          <w:sz w:val="20"/>
          <w:szCs w:val="20"/>
        </w:rPr>
        <w:t>pathogen</w:t>
      </w:r>
      <w:r>
        <w:rPr>
          <w:rFonts w:ascii="宋体" w:hAnsi="宋体" w:eastAsia="宋体" w:cs="宋体"/>
          <w:spacing w:val="-5"/>
          <w:sz w:val="20"/>
          <w:szCs w:val="20"/>
        </w:rPr>
        <w:t xml:space="preserve"> </w:t>
      </w:r>
      <w:r>
        <w:rPr>
          <w:rFonts w:ascii="宋体" w:hAnsi="宋体" w:eastAsia="宋体" w:cs="宋体"/>
          <w:spacing w:val="-10"/>
          <w:sz w:val="20"/>
          <w:szCs w:val="20"/>
        </w:rPr>
        <w:t>as</w:t>
      </w:r>
      <w:r>
        <w:rPr>
          <w:rFonts w:ascii="宋体" w:hAnsi="宋体" w:eastAsia="宋体" w:cs="宋体"/>
          <w:spacing w:val="-11"/>
          <w:sz w:val="20"/>
          <w:szCs w:val="20"/>
        </w:rPr>
        <w:t>-</w:t>
      </w:r>
      <w:r>
        <w:rPr>
          <w:rFonts w:ascii="宋体" w:hAnsi="宋体" w:eastAsia="宋体" w:cs="宋体"/>
          <w:sz w:val="20"/>
          <w:szCs w:val="20"/>
        </w:rPr>
        <w:t xml:space="preserve"> </w:t>
      </w:r>
      <w:r>
        <w:rPr>
          <w:rFonts w:ascii="宋体" w:hAnsi="宋体" w:eastAsia="宋体" w:cs="宋体"/>
          <w:spacing w:val="-6"/>
          <w:sz w:val="20"/>
          <w:szCs w:val="20"/>
        </w:rPr>
        <w:t>sociated</w:t>
      </w:r>
      <w:r>
        <w:rPr>
          <w:rFonts w:ascii="宋体" w:hAnsi="宋体" w:eastAsia="宋体" w:cs="宋体"/>
          <w:spacing w:val="-11"/>
          <w:sz w:val="20"/>
          <w:szCs w:val="20"/>
        </w:rPr>
        <w:t xml:space="preserve"> </w:t>
      </w:r>
      <w:r>
        <w:rPr>
          <w:rFonts w:ascii="宋体" w:hAnsi="宋体" w:eastAsia="宋体" w:cs="宋体"/>
          <w:spacing w:val="-6"/>
          <w:sz w:val="20"/>
          <w:szCs w:val="20"/>
        </w:rPr>
        <w:t>molecular</w:t>
      </w:r>
      <w:r>
        <w:rPr>
          <w:rFonts w:ascii="宋体" w:hAnsi="宋体" w:eastAsia="宋体" w:cs="宋体"/>
          <w:spacing w:val="-9"/>
          <w:sz w:val="20"/>
          <w:szCs w:val="20"/>
        </w:rPr>
        <w:t xml:space="preserve"> </w:t>
      </w:r>
      <w:r>
        <w:rPr>
          <w:rFonts w:ascii="宋体" w:hAnsi="宋体" w:eastAsia="宋体" w:cs="宋体"/>
          <w:spacing w:val="-6"/>
          <w:sz w:val="20"/>
          <w:szCs w:val="20"/>
        </w:rPr>
        <w:t>pattemn,PAMP)的结构。例如，许多革兰氏阴性菌细胞壁</w:t>
      </w:r>
      <w:r>
        <w:rPr>
          <w:rFonts w:ascii="宋体" w:hAnsi="宋体" w:eastAsia="宋体" w:cs="宋体"/>
          <w:spacing w:val="-7"/>
          <w:sz w:val="20"/>
          <w:szCs w:val="20"/>
        </w:rPr>
        <w:t>成分脂多糖(</w:t>
      </w:r>
      <w:r>
        <w:rPr>
          <w:rFonts w:ascii="宋体" w:hAnsi="宋体" w:eastAsia="宋体" w:cs="宋体"/>
          <w:spacing w:val="-6"/>
          <w:sz w:val="20"/>
          <w:szCs w:val="20"/>
        </w:rPr>
        <w:t>LPS</w:t>
      </w:r>
      <w:r>
        <w:rPr>
          <w:rFonts w:ascii="宋体" w:hAnsi="宋体" w:eastAsia="宋体" w:cs="宋体"/>
          <w:spacing w:val="-7"/>
          <w:sz w:val="20"/>
          <w:szCs w:val="20"/>
        </w:rPr>
        <w:t>)</w:t>
      </w:r>
      <w:r>
        <w:rPr>
          <w:rFonts w:ascii="宋体" w:hAnsi="宋体" w:eastAsia="宋体" w:cs="宋体"/>
          <w:spacing w:val="-17"/>
          <w:sz w:val="20"/>
          <w:szCs w:val="20"/>
        </w:rPr>
        <w:t xml:space="preserve"> </w:t>
      </w:r>
      <w:r>
        <w:rPr>
          <w:rFonts w:ascii="宋体" w:hAnsi="宋体" w:eastAsia="宋体" w:cs="宋体"/>
          <w:spacing w:val="-7"/>
          <w:sz w:val="20"/>
          <w:szCs w:val="20"/>
        </w:rPr>
        <w:t>可被单</w:t>
      </w:r>
      <w:r>
        <w:rPr>
          <w:rFonts w:ascii="宋体" w:hAnsi="宋体" w:eastAsia="宋体" w:cs="宋体"/>
          <w:sz w:val="20"/>
          <w:szCs w:val="20"/>
        </w:rPr>
        <w:t xml:space="preserve"> </w:t>
      </w:r>
      <w:r>
        <w:rPr>
          <w:rFonts w:ascii="宋体" w:hAnsi="宋体" w:eastAsia="宋体" w:cs="宋体"/>
          <w:spacing w:val="-3"/>
          <w:sz w:val="20"/>
          <w:szCs w:val="20"/>
        </w:rPr>
        <w:t>核/巨噬细胞和树突状细胞等细胞表面的</w:t>
      </w:r>
      <w:r>
        <w:rPr>
          <w:rFonts w:ascii="宋体" w:hAnsi="宋体" w:eastAsia="宋体" w:cs="宋体"/>
          <w:spacing w:val="-54"/>
          <w:sz w:val="20"/>
          <w:szCs w:val="20"/>
        </w:rPr>
        <w:t xml:space="preserve"> </w:t>
      </w:r>
      <w:r>
        <w:rPr>
          <w:rFonts w:ascii="宋体" w:hAnsi="宋体" w:eastAsia="宋体" w:cs="宋体"/>
          <w:spacing w:val="-3"/>
          <w:sz w:val="20"/>
          <w:szCs w:val="20"/>
        </w:rPr>
        <w:t>Toll样受体4(TLR-4)</w:t>
      </w:r>
      <w:r>
        <w:rPr>
          <w:rFonts w:ascii="宋体" w:hAnsi="宋体" w:eastAsia="宋体" w:cs="宋体"/>
          <w:spacing w:val="-17"/>
          <w:sz w:val="20"/>
          <w:szCs w:val="20"/>
        </w:rPr>
        <w:t xml:space="preserve"> </w:t>
      </w:r>
      <w:r>
        <w:rPr>
          <w:rFonts w:ascii="宋体" w:hAnsi="宋体" w:eastAsia="宋体" w:cs="宋体"/>
          <w:spacing w:val="-3"/>
          <w:sz w:val="20"/>
          <w:szCs w:val="20"/>
        </w:rPr>
        <w:t>识别，从而产生固有免疫应答。</w:t>
      </w:r>
    </w:p>
    <w:p>
      <w:pPr>
        <w:spacing w:before="91" w:line="283" w:lineRule="auto"/>
        <w:ind w:left="1050" w:right="78" w:firstLine="409"/>
        <w:jc w:val="both"/>
        <w:rPr>
          <w:rFonts w:ascii="宋体" w:hAnsi="宋体" w:eastAsia="宋体" w:cs="宋体"/>
          <w:sz w:val="20"/>
          <w:szCs w:val="20"/>
        </w:rPr>
      </w:pPr>
      <w:r>
        <w:rPr>
          <w:rFonts w:ascii="宋体" w:hAnsi="宋体" w:eastAsia="宋体" w:cs="宋体"/>
          <w:spacing w:val="-5"/>
          <w:sz w:val="20"/>
          <w:szCs w:val="20"/>
        </w:rPr>
        <w:t>适应性免疫应答是指体内T、B淋巴细胞接受“非己”的物质(主要指抗原，见第三章)刺激后，自</w:t>
      </w:r>
      <w:r>
        <w:rPr>
          <w:rFonts w:ascii="宋体" w:hAnsi="宋体" w:eastAsia="宋体" w:cs="宋体"/>
          <w:spacing w:val="1"/>
          <w:sz w:val="20"/>
          <w:szCs w:val="20"/>
        </w:rPr>
        <w:t xml:space="preserve"> </w:t>
      </w:r>
      <w:r>
        <w:rPr>
          <w:rFonts w:ascii="宋体" w:hAnsi="宋体" w:eastAsia="宋体" w:cs="宋体"/>
          <w:spacing w:val="-4"/>
          <w:sz w:val="20"/>
          <w:szCs w:val="20"/>
        </w:rPr>
        <w:t>身活化、增殖、分化为效应细胞，产生一系列</w:t>
      </w:r>
      <w:r>
        <w:rPr>
          <w:rFonts w:ascii="宋体" w:hAnsi="宋体" w:eastAsia="宋体" w:cs="宋体"/>
          <w:spacing w:val="-5"/>
          <w:sz w:val="20"/>
          <w:szCs w:val="20"/>
        </w:rPr>
        <w:t>生物学效应(包括清除抗原等)的全过程。与固有免疫相</w:t>
      </w:r>
      <w:r>
        <w:rPr>
          <w:rFonts w:ascii="宋体" w:hAnsi="宋体" w:eastAsia="宋体" w:cs="宋体"/>
          <w:sz w:val="20"/>
          <w:szCs w:val="20"/>
        </w:rPr>
        <w:t xml:space="preserve"> </w:t>
      </w:r>
      <w:r>
        <w:rPr>
          <w:rFonts w:ascii="宋体" w:hAnsi="宋体" w:eastAsia="宋体" w:cs="宋体"/>
          <w:spacing w:val="-8"/>
          <w:sz w:val="20"/>
          <w:szCs w:val="20"/>
        </w:rPr>
        <w:t>比，适应性免疫有三个主要特</w:t>
      </w:r>
      <w:r>
        <w:rPr>
          <w:rFonts w:ascii="宋体" w:hAnsi="宋体" w:eastAsia="宋体" w:cs="宋体"/>
          <w:spacing w:val="-9"/>
          <w:sz w:val="20"/>
          <w:szCs w:val="20"/>
        </w:rPr>
        <w:t>点，即特异性、耐受性、记忆性。适应性免疫包括体液免疫(</w:t>
      </w:r>
      <w:r>
        <w:rPr>
          <w:rFonts w:ascii="宋体" w:hAnsi="宋体" w:eastAsia="宋体" w:cs="宋体"/>
          <w:spacing w:val="-8"/>
          <w:sz w:val="20"/>
          <w:szCs w:val="20"/>
        </w:rPr>
        <w:t>humoral</w:t>
      </w:r>
      <w:r>
        <w:rPr>
          <w:rFonts w:ascii="宋体" w:hAnsi="宋体" w:eastAsia="宋体" w:cs="宋体"/>
          <w:spacing w:val="13"/>
          <w:sz w:val="20"/>
          <w:szCs w:val="20"/>
        </w:rPr>
        <w:t xml:space="preserve"> </w:t>
      </w:r>
      <w:r>
        <w:rPr>
          <w:rFonts w:ascii="宋体" w:hAnsi="宋体" w:eastAsia="宋体" w:cs="宋体"/>
          <w:spacing w:val="-8"/>
          <w:sz w:val="20"/>
          <w:szCs w:val="20"/>
        </w:rPr>
        <w:t>im</w:t>
      </w:r>
      <w:r>
        <w:rPr>
          <w:rFonts w:ascii="宋体" w:hAnsi="宋体" w:eastAsia="宋体" w:cs="宋体"/>
          <w:spacing w:val="-9"/>
          <w:sz w:val="20"/>
          <w:szCs w:val="20"/>
        </w:rPr>
        <w:t>-</w:t>
      </w:r>
      <w:r>
        <w:rPr>
          <w:rFonts w:ascii="宋体" w:hAnsi="宋体" w:eastAsia="宋体" w:cs="宋体"/>
          <w:sz w:val="20"/>
          <w:szCs w:val="20"/>
        </w:rPr>
        <w:t xml:space="preserve"> </w:t>
      </w:r>
      <w:r>
        <w:rPr>
          <w:rFonts w:ascii="宋体" w:hAnsi="宋体" w:eastAsia="宋体" w:cs="宋体"/>
          <w:spacing w:val="-5"/>
          <w:sz w:val="20"/>
          <w:szCs w:val="20"/>
        </w:rPr>
        <w:t>munity)和细胞介导的免疫(cell-mediated</w:t>
      </w:r>
      <w:r>
        <w:rPr>
          <w:rFonts w:ascii="宋体" w:hAnsi="宋体" w:eastAsia="宋体" w:cs="宋体"/>
          <w:spacing w:val="12"/>
          <w:sz w:val="20"/>
          <w:szCs w:val="20"/>
        </w:rPr>
        <w:t xml:space="preserve"> </w:t>
      </w:r>
      <w:r>
        <w:rPr>
          <w:rFonts w:ascii="宋体" w:hAnsi="宋体" w:eastAsia="宋体" w:cs="宋体"/>
          <w:spacing w:val="-5"/>
          <w:sz w:val="20"/>
          <w:szCs w:val="20"/>
        </w:rPr>
        <w:t>immunity)两类。体液免疫由B</w:t>
      </w:r>
      <w:r>
        <w:rPr>
          <w:rFonts w:ascii="宋体" w:hAnsi="宋体" w:eastAsia="宋体" w:cs="宋体"/>
          <w:spacing w:val="-17"/>
          <w:sz w:val="20"/>
          <w:szCs w:val="20"/>
        </w:rPr>
        <w:t xml:space="preserve"> </w:t>
      </w:r>
      <w:r>
        <w:rPr>
          <w:rFonts w:ascii="宋体" w:hAnsi="宋体" w:eastAsia="宋体" w:cs="宋体"/>
          <w:spacing w:val="-5"/>
          <w:sz w:val="20"/>
          <w:szCs w:val="20"/>
        </w:rPr>
        <w:t>细胞产生的抗体介导，主要</w:t>
      </w:r>
      <w:r>
        <w:rPr>
          <w:rFonts w:ascii="宋体" w:hAnsi="宋体" w:eastAsia="宋体" w:cs="宋体"/>
          <w:sz w:val="20"/>
          <w:szCs w:val="20"/>
        </w:rPr>
        <w:t xml:space="preserve"> </w:t>
      </w:r>
      <w:r>
        <w:rPr>
          <w:rFonts w:ascii="宋体" w:hAnsi="宋体" w:eastAsia="宋体" w:cs="宋体"/>
          <w:spacing w:val="-9"/>
          <w:sz w:val="20"/>
          <w:szCs w:val="20"/>
        </w:rPr>
        <w:t>针对胞外病原体和毒素；细胞介导的免疫又称为细胞免疫(cellular</w:t>
      </w:r>
      <w:r>
        <w:rPr>
          <w:rFonts w:ascii="宋体" w:hAnsi="宋体" w:eastAsia="宋体" w:cs="宋体"/>
          <w:spacing w:val="15"/>
          <w:sz w:val="20"/>
          <w:szCs w:val="20"/>
        </w:rPr>
        <w:t xml:space="preserve"> </w:t>
      </w:r>
      <w:r>
        <w:rPr>
          <w:rFonts w:ascii="宋体" w:hAnsi="宋体" w:eastAsia="宋体" w:cs="宋体"/>
          <w:spacing w:val="-9"/>
          <w:sz w:val="20"/>
          <w:szCs w:val="20"/>
        </w:rPr>
        <w:t>immunity),由</w:t>
      </w:r>
      <w:r>
        <w:rPr>
          <w:rFonts w:ascii="宋体" w:hAnsi="宋体" w:eastAsia="宋体" w:cs="宋体"/>
          <w:spacing w:val="-28"/>
          <w:sz w:val="20"/>
          <w:szCs w:val="20"/>
        </w:rPr>
        <w:t xml:space="preserve"> </w:t>
      </w:r>
      <w:r>
        <w:rPr>
          <w:rFonts w:ascii="宋体" w:hAnsi="宋体" w:eastAsia="宋体" w:cs="宋体"/>
          <w:spacing w:val="-9"/>
          <w:sz w:val="20"/>
          <w:szCs w:val="20"/>
        </w:rPr>
        <w:t>T</w:t>
      </w:r>
      <w:r>
        <w:rPr>
          <w:rFonts w:ascii="宋体" w:hAnsi="宋体" w:eastAsia="宋体" w:cs="宋体"/>
          <w:spacing w:val="-14"/>
          <w:sz w:val="20"/>
          <w:szCs w:val="20"/>
        </w:rPr>
        <w:t xml:space="preserve"> </w:t>
      </w:r>
      <w:r>
        <w:rPr>
          <w:rFonts w:ascii="宋体" w:hAnsi="宋体" w:eastAsia="宋体" w:cs="宋体"/>
          <w:spacing w:val="-9"/>
          <w:sz w:val="20"/>
          <w:szCs w:val="20"/>
        </w:rPr>
        <w:t>细胞介导，主要针</w:t>
      </w:r>
      <w:r>
        <w:rPr>
          <w:rFonts w:ascii="宋体" w:hAnsi="宋体" w:eastAsia="宋体" w:cs="宋体"/>
          <w:sz w:val="20"/>
          <w:szCs w:val="20"/>
        </w:rPr>
        <w:t xml:space="preserve"> </w:t>
      </w:r>
      <w:r>
        <w:rPr>
          <w:rFonts w:ascii="宋体" w:hAnsi="宋体" w:eastAsia="宋体" w:cs="宋体"/>
          <w:spacing w:val="-2"/>
          <w:sz w:val="20"/>
          <w:szCs w:val="20"/>
        </w:rPr>
        <w:t>对胞内病原体(如胞内寄生菌和病毒等)。</w:t>
      </w:r>
    </w:p>
    <w:p>
      <w:pPr>
        <w:spacing w:before="103" w:line="280" w:lineRule="auto"/>
        <w:ind w:left="1050" w:firstLine="409"/>
        <w:jc w:val="both"/>
        <w:rPr>
          <w:rFonts w:ascii="宋体" w:hAnsi="宋体" w:eastAsia="宋体" w:cs="宋体"/>
          <w:sz w:val="20"/>
          <w:szCs w:val="20"/>
        </w:rPr>
      </w:pPr>
      <w:r>
        <w:rPr>
          <w:rFonts w:ascii="宋体" w:hAnsi="宋体" w:eastAsia="宋体" w:cs="宋体"/>
          <w:spacing w:val="-5"/>
          <w:sz w:val="20"/>
          <w:szCs w:val="20"/>
        </w:rPr>
        <w:t>固有免疫和适应性免疫关系密切。固有免疫是适应性免疫的先决条件</w:t>
      </w:r>
      <w:r>
        <w:rPr>
          <w:rFonts w:ascii="宋体" w:hAnsi="宋体" w:eastAsia="宋体" w:cs="宋体"/>
          <w:spacing w:val="-6"/>
          <w:sz w:val="20"/>
          <w:szCs w:val="20"/>
        </w:rPr>
        <w:t>和启动因素，比如，固有免</w:t>
      </w:r>
      <w:r>
        <w:rPr>
          <w:rFonts w:ascii="宋体" w:hAnsi="宋体" w:eastAsia="宋体" w:cs="宋体"/>
          <w:sz w:val="20"/>
          <w:szCs w:val="20"/>
        </w:rPr>
        <w:t xml:space="preserve">  </w:t>
      </w:r>
      <w:r>
        <w:rPr>
          <w:rFonts w:ascii="宋体" w:hAnsi="宋体" w:eastAsia="宋体" w:cs="宋体"/>
          <w:spacing w:val="-3"/>
          <w:sz w:val="20"/>
          <w:szCs w:val="20"/>
        </w:rPr>
        <w:t>疫能够提供适应性免疫应答所需的活化信号；适应性免疫的效应分子也可大幅度促进固有免疫应答。</w:t>
      </w:r>
      <w:r>
        <w:rPr>
          <w:rFonts w:ascii="宋体" w:hAnsi="宋体" w:eastAsia="宋体" w:cs="宋体"/>
          <w:spacing w:val="10"/>
          <w:sz w:val="20"/>
          <w:szCs w:val="20"/>
        </w:rPr>
        <w:t xml:space="preserve"> </w:t>
      </w:r>
      <w:r>
        <w:rPr>
          <w:rFonts w:ascii="宋体" w:hAnsi="宋体" w:eastAsia="宋体" w:cs="宋体"/>
          <w:spacing w:val="-5"/>
          <w:sz w:val="20"/>
          <w:szCs w:val="20"/>
        </w:rPr>
        <w:t>固有免疫和适应性免疫是有序发生的。外源病原体入侵时，先是非特异性的固有免疫发挥作用，当固</w:t>
      </w:r>
      <w:r>
        <w:rPr>
          <w:rFonts w:ascii="宋体" w:hAnsi="宋体" w:eastAsia="宋体" w:cs="宋体"/>
          <w:spacing w:val="18"/>
          <w:sz w:val="20"/>
          <w:szCs w:val="20"/>
        </w:rPr>
        <w:t xml:space="preserve"> </w:t>
      </w:r>
      <w:r>
        <w:rPr>
          <w:rFonts w:ascii="宋体" w:hAnsi="宋体" w:eastAsia="宋体" w:cs="宋体"/>
          <w:spacing w:val="-5"/>
          <w:sz w:val="20"/>
          <w:szCs w:val="20"/>
        </w:rPr>
        <w:t>有免疫无法清除时，随后更具有针对性的、功能更加强大的适应性免疫发挥作用，以彻底</w:t>
      </w:r>
      <w:r>
        <w:rPr>
          <w:rFonts w:ascii="宋体" w:hAnsi="宋体" w:eastAsia="宋体" w:cs="宋体"/>
          <w:spacing w:val="-6"/>
          <w:sz w:val="20"/>
          <w:szCs w:val="20"/>
        </w:rPr>
        <w:t>清除入侵的</w:t>
      </w:r>
      <w:r>
        <w:rPr>
          <w:rFonts w:ascii="宋体" w:hAnsi="宋体" w:eastAsia="宋体" w:cs="宋体"/>
          <w:sz w:val="20"/>
          <w:szCs w:val="20"/>
        </w:rPr>
        <w:t xml:space="preserve">  </w:t>
      </w:r>
      <w:r>
        <w:rPr>
          <w:rFonts w:ascii="宋体" w:hAnsi="宋体" w:eastAsia="宋体" w:cs="宋体"/>
          <w:spacing w:val="-11"/>
          <w:sz w:val="20"/>
          <w:szCs w:val="20"/>
        </w:rPr>
        <w:t>病原体，并产生免疫记忆。</w:t>
      </w:r>
    </w:p>
    <w:p>
      <w:pPr>
        <w:spacing w:before="92" w:line="264" w:lineRule="auto"/>
        <w:ind w:left="1050" w:right="82" w:firstLine="409"/>
        <w:jc w:val="both"/>
        <w:rPr>
          <w:rFonts w:ascii="宋体" w:hAnsi="宋体" w:eastAsia="宋体" w:cs="宋体"/>
          <w:sz w:val="20"/>
          <w:szCs w:val="20"/>
        </w:rPr>
      </w:pPr>
      <w:r>
        <w:rPr>
          <w:rFonts w:ascii="宋体" w:hAnsi="宋体" w:eastAsia="宋体" w:cs="宋体"/>
          <w:sz w:val="20"/>
          <w:szCs w:val="20"/>
        </w:rPr>
        <w:t>免疫应答是医学免疫学的核心内容，本书的第十二章至第十四章</w:t>
      </w:r>
      <w:r>
        <w:rPr>
          <w:rFonts w:ascii="宋体" w:hAnsi="宋体" w:eastAsia="宋体" w:cs="宋体"/>
          <w:spacing w:val="-1"/>
          <w:sz w:val="20"/>
          <w:szCs w:val="20"/>
        </w:rPr>
        <w:t>将对固有免疫和适应性免疫进</w:t>
      </w:r>
      <w:r>
        <w:rPr>
          <w:rFonts w:ascii="宋体" w:hAnsi="宋体" w:eastAsia="宋体" w:cs="宋体"/>
          <w:sz w:val="20"/>
          <w:szCs w:val="20"/>
        </w:rPr>
        <w:t xml:space="preserve"> 行重点介绍。第十六章和第十七章分别对免疫应答中的免疫耐受和免疫调</w:t>
      </w:r>
      <w:r>
        <w:rPr>
          <w:rFonts w:ascii="宋体" w:hAnsi="宋体" w:eastAsia="宋体" w:cs="宋体"/>
          <w:spacing w:val="-1"/>
          <w:sz w:val="20"/>
          <w:szCs w:val="20"/>
        </w:rPr>
        <w:t>节的机制和应用做了进一</w:t>
      </w:r>
      <w:r>
        <w:rPr>
          <w:rFonts w:ascii="宋体" w:hAnsi="宋体" w:eastAsia="宋体" w:cs="宋体"/>
          <w:sz w:val="20"/>
          <w:szCs w:val="20"/>
        </w:rPr>
        <w:t xml:space="preserve"> </w:t>
      </w:r>
      <w:r>
        <w:rPr>
          <w:rFonts w:ascii="宋体" w:hAnsi="宋体" w:eastAsia="宋体" w:cs="宋体"/>
          <w:spacing w:val="-7"/>
          <w:sz w:val="20"/>
          <w:szCs w:val="20"/>
        </w:rPr>
        <w:t>步的阐述。</w:t>
      </w:r>
    </w:p>
    <w:p>
      <w:pPr>
        <w:spacing w:before="249" w:line="221" w:lineRule="auto"/>
        <w:ind w:left="1463"/>
        <w:outlineLvl w:val="6"/>
        <w:rPr>
          <w:rFonts w:ascii="黑体" w:hAnsi="黑体" w:eastAsia="黑体" w:cs="黑体"/>
          <w:sz w:val="24"/>
          <w:szCs w:val="24"/>
        </w:rPr>
      </w:pPr>
      <w:r>
        <w:rPr>
          <w:rFonts w:ascii="黑体" w:hAnsi="黑体" w:eastAsia="黑体" w:cs="黑体"/>
          <w:b/>
          <w:bCs/>
          <w:color w:val="007ED2"/>
          <w:spacing w:val="-16"/>
          <w:sz w:val="24"/>
          <w:szCs w:val="24"/>
        </w:rPr>
        <w:t>三、</w:t>
      </w:r>
      <w:r>
        <w:rPr>
          <w:rFonts w:ascii="黑体" w:hAnsi="黑体" w:eastAsia="黑体" w:cs="黑体"/>
          <w:color w:val="007ED2"/>
          <w:spacing w:val="-67"/>
          <w:sz w:val="24"/>
          <w:szCs w:val="24"/>
        </w:rPr>
        <w:t xml:space="preserve"> </w:t>
      </w:r>
      <w:r>
        <w:rPr>
          <w:rFonts w:ascii="黑体" w:hAnsi="黑体" w:eastAsia="黑体" w:cs="黑体"/>
          <w:b/>
          <w:bCs/>
          <w:color w:val="007ED2"/>
          <w:spacing w:val="-16"/>
          <w:sz w:val="24"/>
          <w:szCs w:val="24"/>
        </w:rPr>
        <w:t>免疫性疾病</w:t>
      </w:r>
    </w:p>
    <w:p>
      <w:pPr>
        <w:spacing w:before="197" w:line="257" w:lineRule="auto"/>
        <w:ind w:left="1050" w:right="104" w:firstLine="409"/>
        <w:rPr>
          <w:rFonts w:ascii="宋体" w:hAnsi="宋体" w:eastAsia="宋体" w:cs="宋体"/>
          <w:sz w:val="20"/>
          <w:szCs w:val="20"/>
        </w:rPr>
      </w:pPr>
      <w:r>
        <w:rPr>
          <w:rFonts w:ascii="宋体" w:hAnsi="宋体" w:eastAsia="宋体" w:cs="宋体"/>
          <w:spacing w:val="-1"/>
          <w:sz w:val="20"/>
          <w:szCs w:val="20"/>
        </w:rPr>
        <w:t>免疫系统的组成和功能发生异常导致的疾病称为免疫性疾病。如免疫系统分化发育异常导致的</w:t>
      </w:r>
      <w:r>
        <w:rPr>
          <w:rFonts w:ascii="宋体" w:hAnsi="宋体" w:eastAsia="宋体" w:cs="宋体"/>
          <w:spacing w:val="5"/>
          <w:sz w:val="20"/>
          <w:szCs w:val="20"/>
        </w:rPr>
        <w:t xml:space="preserve"> </w:t>
      </w:r>
      <w:r>
        <w:rPr>
          <w:rFonts w:ascii="宋体" w:hAnsi="宋体" w:eastAsia="宋体" w:cs="宋体"/>
          <w:spacing w:val="-11"/>
          <w:sz w:val="20"/>
          <w:szCs w:val="20"/>
        </w:rPr>
        <w:t>免疫缺陷病；免疫应答及免疫调节异常导致的肿瘤、感染性疾病、超敏反应</w:t>
      </w:r>
      <w:r>
        <w:rPr>
          <w:rFonts w:ascii="宋体" w:hAnsi="宋体" w:eastAsia="宋体" w:cs="宋体"/>
          <w:spacing w:val="-12"/>
          <w:sz w:val="20"/>
          <w:szCs w:val="20"/>
        </w:rPr>
        <w:t>、自身免疫病等。</w:t>
      </w:r>
    </w:p>
    <w:p>
      <w:pPr>
        <w:spacing w:before="61" w:line="219" w:lineRule="auto"/>
        <w:ind w:right="78"/>
        <w:jc w:val="right"/>
        <w:rPr>
          <w:rFonts w:ascii="宋体" w:hAnsi="宋体" w:eastAsia="宋体" w:cs="宋体"/>
          <w:sz w:val="20"/>
          <w:szCs w:val="20"/>
        </w:rPr>
      </w:pPr>
      <w:r>
        <w:rPr>
          <w:rFonts w:ascii="宋体" w:hAnsi="宋体" w:eastAsia="宋体" w:cs="宋体"/>
          <w:sz w:val="20"/>
          <w:szCs w:val="20"/>
        </w:rPr>
        <w:t>本书的第十八章至第二十三章介绍的是免疫性疾病或者免疫相关疾病的内</w:t>
      </w:r>
      <w:r>
        <w:rPr>
          <w:rFonts w:ascii="宋体" w:hAnsi="宋体" w:eastAsia="宋体" w:cs="宋体"/>
          <w:spacing w:val="-1"/>
          <w:sz w:val="20"/>
          <w:szCs w:val="20"/>
        </w:rPr>
        <w:t>容。第十八章“超敏</w:t>
      </w:r>
    </w:p>
    <w:p>
      <w:pPr>
        <w:sectPr>
          <w:pgSz w:w="11290" w:h="15860"/>
          <w:pgMar w:top="400" w:right="959" w:bottom="400" w:left="599" w:header="0" w:footer="0" w:gutter="0"/>
          <w:cols w:space="720" w:num="1"/>
        </w:sectPr>
      </w:pPr>
    </w:p>
    <w:p>
      <w:pPr>
        <w:spacing w:line="362" w:lineRule="auto"/>
        <w:rPr>
          <w:rFonts w:ascii="Arial"/>
          <w:sz w:val="21"/>
        </w:rPr>
      </w:pPr>
      <w:r>
        <w:drawing>
          <wp:anchor distT="0" distB="0" distL="0" distR="0" simplePos="0" relativeHeight="251665408" behindDoc="0" locked="0" layoutInCell="0" allowOverlap="1">
            <wp:simplePos x="0" y="0"/>
            <wp:positionH relativeFrom="page">
              <wp:posOffset>6228715</wp:posOffset>
            </wp:positionH>
            <wp:positionV relativeFrom="page">
              <wp:posOffset>9328150</wp:posOffset>
            </wp:positionV>
            <wp:extent cx="527050" cy="425450"/>
            <wp:effectExtent l="0" t="0" r="0" b="0"/>
            <wp:wrapNone/>
            <wp:docPr id="39" name="IM 39"/>
            <wp:cNvGraphicFramePr/>
            <a:graphic xmlns:a="http://schemas.openxmlformats.org/drawingml/2006/main">
              <a:graphicData uri="http://schemas.openxmlformats.org/drawingml/2006/picture">
                <pic:pic xmlns:pic="http://schemas.openxmlformats.org/drawingml/2006/picture">
                  <pic:nvPicPr>
                    <pic:cNvPr id="39" name="IM 39"/>
                    <pic:cNvPicPr/>
                  </pic:nvPicPr>
                  <pic:blipFill>
                    <a:blip r:embed="rId23"/>
                    <a:stretch>
                      <a:fillRect/>
                    </a:stretch>
                  </pic:blipFill>
                  <pic:spPr>
                    <a:xfrm>
                      <a:off x="0" y="0"/>
                      <a:ext cx="527039" cy="425467"/>
                    </a:xfrm>
                    <a:prstGeom prst="rect">
                      <a:avLst/>
                    </a:prstGeom>
                  </pic:spPr>
                </pic:pic>
              </a:graphicData>
            </a:graphic>
          </wp:anchor>
        </w:drawing>
      </w:r>
    </w:p>
    <w:p>
      <w:pPr>
        <w:spacing w:before="61" w:line="221" w:lineRule="auto"/>
        <w:ind w:right="55"/>
        <w:jc w:val="right"/>
        <w:rPr>
          <w:rFonts w:ascii="宋体" w:hAnsi="宋体" w:eastAsia="宋体" w:cs="宋体"/>
          <w:sz w:val="19"/>
          <w:szCs w:val="19"/>
        </w:rPr>
      </w:pPr>
      <w:r>
        <w:rPr>
          <w:rFonts w:ascii="黑体" w:hAnsi="黑体" w:eastAsia="黑体" w:cs="黑体"/>
          <w:color w:val="0093DE"/>
          <w:spacing w:val="8"/>
          <w:sz w:val="19"/>
          <w:szCs w:val="19"/>
        </w:rPr>
        <w:t>第一章免疫学概论</w:t>
      </w:r>
      <w:r>
        <w:rPr>
          <w:rFonts w:ascii="黑体" w:hAnsi="黑体" w:eastAsia="黑体" w:cs="黑体"/>
          <w:color w:val="0093DE"/>
          <w:spacing w:val="2"/>
          <w:sz w:val="19"/>
          <w:szCs w:val="19"/>
        </w:rPr>
        <w:t xml:space="preserve">         </w:t>
      </w:r>
      <w:r>
        <w:rPr>
          <w:rFonts w:ascii="宋体" w:hAnsi="宋体" w:eastAsia="宋体" w:cs="宋体"/>
          <w:color w:val="37A2E1"/>
          <w:spacing w:val="8"/>
          <w:sz w:val="19"/>
          <w:szCs w:val="19"/>
        </w:rPr>
        <w:t>3</w:t>
      </w:r>
    </w:p>
    <w:p>
      <w:pPr>
        <w:spacing w:line="307" w:lineRule="auto"/>
        <w:rPr>
          <w:rFonts w:ascii="Arial"/>
          <w:sz w:val="21"/>
        </w:rPr>
      </w:pPr>
    </w:p>
    <w:p>
      <w:pPr>
        <w:spacing w:before="61" w:line="296" w:lineRule="auto"/>
        <w:ind w:right="1090"/>
        <w:jc w:val="both"/>
        <w:rPr>
          <w:rFonts w:ascii="宋体" w:hAnsi="宋体" w:eastAsia="宋体" w:cs="宋体"/>
          <w:sz w:val="19"/>
          <w:szCs w:val="19"/>
        </w:rPr>
      </w:pPr>
      <w:r>
        <w:rPr>
          <w:rFonts w:ascii="宋体" w:hAnsi="宋体" w:eastAsia="宋体" w:cs="宋体"/>
          <w:spacing w:val="5"/>
          <w:sz w:val="19"/>
          <w:szCs w:val="19"/>
        </w:rPr>
        <w:t>反应”阐述疾病发生的免疫机制和分型，并列举各型超敏反</w:t>
      </w:r>
      <w:r>
        <w:rPr>
          <w:rFonts w:ascii="宋体" w:hAnsi="宋体" w:eastAsia="宋体" w:cs="宋体"/>
          <w:spacing w:val="4"/>
          <w:sz w:val="19"/>
          <w:szCs w:val="19"/>
        </w:rPr>
        <w:t>应在临床上常见的疾病及其防治原则。第</w:t>
      </w:r>
      <w:r>
        <w:rPr>
          <w:rFonts w:ascii="宋体" w:hAnsi="宋体" w:eastAsia="宋体" w:cs="宋体"/>
          <w:sz w:val="19"/>
          <w:szCs w:val="19"/>
        </w:rPr>
        <w:t xml:space="preserve"> </w:t>
      </w:r>
      <w:r>
        <w:rPr>
          <w:rFonts w:ascii="宋体" w:hAnsi="宋体" w:eastAsia="宋体" w:cs="宋体"/>
          <w:spacing w:val="5"/>
          <w:sz w:val="19"/>
          <w:szCs w:val="19"/>
        </w:rPr>
        <w:t>十九章“自身免疫病”阐述临床上较为常见的自</w:t>
      </w:r>
      <w:r>
        <w:rPr>
          <w:rFonts w:ascii="宋体" w:hAnsi="宋体" w:eastAsia="宋体" w:cs="宋体"/>
          <w:spacing w:val="4"/>
          <w:sz w:val="19"/>
          <w:szCs w:val="19"/>
        </w:rPr>
        <w:t>身免疫病的发病机制。第二十章“免疫缺陷病”阐述</w:t>
      </w:r>
      <w:r>
        <w:rPr>
          <w:rFonts w:ascii="宋体" w:hAnsi="宋体" w:eastAsia="宋体" w:cs="宋体"/>
          <w:sz w:val="19"/>
          <w:szCs w:val="19"/>
        </w:rPr>
        <w:t xml:space="preserve"> </w:t>
      </w:r>
      <w:r>
        <w:rPr>
          <w:rFonts w:ascii="宋体" w:hAnsi="宋体" w:eastAsia="宋体" w:cs="宋体"/>
          <w:spacing w:val="5"/>
          <w:sz w:val="19"/>
          <w:szCs w:val="19"/>
        </w:rPr>
        <w:t>临床上常见的各种免疫缺陷病及其免疫学机制，包括严重威胁人类健康的获得</w:t>
      </w:r>
      <w:r>
        <w:rPr>
          <w:rFonts w:ascii="宋体" w:hAnsi="宋体" w:eastAsia="宋体" w:cs="宋体"/>
          <w:spacing w:val="4"/>
          <w:sz w:val="19"/>
          <w:szCs w:val="19"/>
        </w:rPr>
        <w:t>性免疫缺陷综合征，即</w:t>
      </w:r>
      <w:r>
        <w:rPr>
          <w:rFonts w:ascii="宋体" w:hAnsi="宋体" w:eastAsia="宋体" w:cs="宋体"/>
          <w:sz w:val="19"/>
          <w:szCs w:val="19"/>
        </w:rPr>
        <w:t xml:space="preserve"> </w:t>
      </w:r>
      <w:r>
        <w:rPr>
          <w:rFonts w:ascii="宋体" w:hAnsi="宋体" w:eastAsia="宋体" w:cs="宋体"/>
          <w:spacing w:val="5"/>
          <w:sz w:val="19"/>
          <w:szCs w:val="19"/>
        </w:rPr>
        <w:t>艾滋病。第二十一章至第二十三章阐述感染免疫、肿瘤免疫和移植免疫的内容，分别介绍感染与免疫</w:t>
      </w:r>
      <w:r>
        <w:rPr>
          <w:rFonts w:ascii="宋体" w:hAnsi="宋体" w:eastAsia="宋体" w:cs="宋体"/>
          <w:spacing w:val="8"/>
          <w:sz w:val="19"/>
          <w:szCs w:val="19"/>
        </w:rPr>
        <w:t xml:space="preserve"> </w:t>
      </w:r>
      <w:r>
        <w:rPr>
          <w:rFonts w:ascii="宋体" w:hAnsi="宋体" w:eastAsia="宋体" w:cs="宋体"/>
          <w:spacing w:val="5"/>
          <w:sz w:val="19"/>
          <w:szCs w:val="19"/>
        </w:rPr>
        <w:t>的相互作用关系、肿瘤发生发展过程中的免疫学机</w:t>
      </w:r>
      <w:r>
        <w:rPr>
          <w:rFonts w:ascii="宋体" w:hAnsi="宋体" w:eastAsia="宋体" w:cs="宋体"/>
          <w:spacing w:val="4"/>
          <w:sz w:val="19"/>
          <w:szCs w:val="19"/>
        </w:rPr>
        <w:t>制及其免疫治疗的方法与原理、器官移植排斥的免</w:t>
      </w:r>
      <w:r>
        <w:rPr>
          <w:rFonts w:ascii="宋体" w:hAnsi="宋体" w:eastAsia="宋体" w:cs="宋体"/>
          <w:sz w:val="19"/>
          <w:szCs w:val="19"/>
        </w:rPr>
        <w:t xml:space="preserve"> </w:t>
      </w:r>
      <w:r>
        <w:rPr>
          <w:rFonts w:ascii="宋体" w:hAnsi="宋体" w:eastAsia="宋体" w:cs="宋体"/>
          <w:spacing w:val="5"/>
          <w:sz w:val="19"/>
          <w:szCs w:val="19"/>
        </w:rPr>
        <w:t>疫学机制及其免疫防治措施。</w:t>
      </w:r>
    </w:p>
    <w:p>
      <w:pPr>
        <w:spacing w:before="222" w:line="221" w:lineRule="auto"/>
        <w:ind w:left="443"/>
        <w:outlineLvl w:val="0"/>
        <w:rPr>
          <w:rFonts w:ascii="黑体" w:hAnsi="黑体" w:eastAsia="黑体" w:cs="黑体"/>
          <w:sz w:val="24"/>
          <w:szCs w:val="24"/>
        </w:rPr>
      </w:pPr>
      <w:r>
        <w:rPr>
          <w:rFonts w:ascii="黑体" w:hAnsi="黑体" w:eastAsia="黑体" w:cs="黑体"/>
          <w:b/>
          <w:bCs/>
          <w:color w:val="0089D9"/>
          <w:spacing w:val="-15"/>
          <w:sz w:val="24"/>
          <w:szCs w:val="24"/>
        </w:rPr>
        <w:t>四、</w:t>
      </w:r>
      <w:r>
        <w:rPr>
          <w:rFonts w:ascii="黑体" w:hAnsi="黑体" w:eastAsia="黑体" w:cs="黑体"/>
          <w:color w:val="0089D9"/>
          <w:spacing w:val="-72"/>
          <w:sz w:val="24"/>
          <w:szCs w:val="24"/>
        </w:rPr>
        <w:t xml:space="preserve"> </w:t>
      </w:r>
      <w:r>
        <w:rPr>
          <w:rFonts w:ascii="黑体" w:hAnsi="黑体" w:eastAsia="黑体" w:cs="黑体"/>
          <w:b/>
          <w:bCs/>
          <w:color w:val="0089D9"/>
          <w:spacing w:val="-15"/>
          <w:sz w:val="24"/>
          <w:szCs w:val="24"/>
        </w:rPr>
        <w:t>免疫学的应用</w:t>
      </w:r>
    </w:p>
    <w:p>
      <w:pPr>
        <w:spacing w:before="245" w:line="281" w:lineRule="auto"/>
        <w:ind w:right="1064" w:firstLine="439"/>
        <w:jc w:val="both"/>
        <w:rPr>
          <w:rFonts w:ascii="宋体" w:hAnsi="宋体" w:eastAsia="宋体" w:cs="宋体"/>
          <w:sz w:val="19"/>
          <w:szCs w:val="19"/>
        </w:rPr>
      </w:pPr>
      <w:r>
        <w:rPr>
          <w:rFonts w:ascii="宋体" w:hAnsi="宋体" w:eastAsia="宋体" w:cs="宋体"/>
          <w:spacing w:val="9"/>
          <w:sz w:val="19"/>
          <w:szCs w:val="19"/>
        </w:rPr>
        <w:t>医学免疫学的显著特征是理论探索性强、实际应用价值大。免疫学理论和技术与医学实践相结</w:t>
      </w:r>
      <w:r>
        <w:rPr>
          <w:rFonts w:ascii="宋体" w:hAnsi="宋体" w:eastAsia="宋体" w:cs="宋体"/>
          <w:spacing w:val="11"/>
          <w:sz w:val="19"/>
          <w:szCs w:val="19"/>
        </w:rPr>
        <w:t xml:space="preserve"> </w:t>
      </w:r>
      <w:r>
        <w:rPr>
          <w:rFonts w:ascii="宋体" w:hAnsi="宋体" w:eastAsia="宋体" w:cs="宋体"/>
          <w:spacing w:val="6"/>
          <w:sz w:val="19"/>
          <w:szCs w:val="19"/>
        </w:rPr>
        <w:t>合，为疾病的诊断与防治提供理论指导和技术方法。本书的最后两章专门阐述了</w:t>
      </w:r>
      <w:r>
        <w:rPr>
          <w:rFonts w:ascii="宋体" w:hAnsi="宋体" w:eastAsia="宋体" w:cs="宋体"/>
          <w:spacing w:val="5"/>
          <w:sz w:val="19"/>
          <w:szCs w:val="19"/>
        </w:rPr>
        <w:t>免疫学诊断、预防和</w:t>
      </w:r>
      <w:r>
        <w:rPr>
          <w:rFonts w:ascii="宋体" w:hAnsi="宋体" w:eastAsia="宋体" w:cs="宋体"/>
          <w:sz w:val="19"/>
          <w:szCs w:val="19"/>
        </w:rPr>
        <w:t xml:space="preserve"> </w:t>
      </w:r>
      <w:r>
        <w:rPr>
          <w:rFonts w:ascii="宋体" w:hAnsi="宋体" w:eastAsia="宋体" w:cs="宋体"/>
          <w:spacing w:val="1"/>
          <w:sz w:val="19"/>
          <w:szCs w:val="19"/>
        </w:rPr>
        <w:t>治疗。</w:t>
      </w:r>
    </w:p>
    <w:p>
      <w:pPr>
        <w:spacing w:before="89" w:line="289" w:lineRule="auto"/>
        <w:ind w:right="1034" w:firstLine="439"/>
        <w:jc w:val="both"/>
        <w:rPr>
          <w:rFonts w:ascii="宋体" w:hAnsi="宋体" w:eastAsia="宋体" w:cs="宋体"/>
          <w:sz w:val="19"/>
          <w:szCs w:val="19"/>
        </w:rPr>
      </w:pPr>
      <w:r>
        <w:rPr>
          <w:rFonts w:ascii="宋体" w:hAnsi="宋体" w:eastAsia="宋体" w:cs="宋体"/>
          <w:spacing w:val="9"/>
          <w:sz w:val="19"/>
          <w:szCs w:val="19"/>
        </w:rPr>
        <w:t>免疫诊断(</w:t>
      </w:r>
      <w:r>
        <w:rPr>
          <w:rFonts w:ascii="宋体" w:hAnsi="宋体" w:eastAsia="宋体" w:cs="宋体"/>
          <w:sz w:val="19"/>
          <w:szCs w:val="19"/>
        </w:rPr>
        <w:t>immunodiagnosis</w:t>
      </w:r>
      <w:r>
        <w:rPr>
          <w:rFonts w:ascii="宋体" w:hAnsi="宋体" w:eastAsia="宋体" w:cs="宋体"/>
          <w:spacing w:val="9"/>
          <w:sz w:val="19"/>
          <w:szCs w:val="19"/>
        </w:rPr>
        <w:t>)是应用免疫学的理论、技术和方法诊断各</w:t>
      </w:r>
      <w:r>
        <w:rPr>
          <w:rFonts w:ascii="宋体" w:hAnsi="宋体" w:eastAsia="宋体" w:cs="宋体"/>
          <w:spacing w:val="8"/>
          <w:sz w:val="19"/>
          <w:szCs w:val="19"/>
        </w:rPr>
        <w:t>种疾病和测定机体的免疫</w:t>
      </w:r>
      <w:r>
        <w:rPr>
          <w:rFonts w:ascii="宋体" w:hAnsi="宋体" w:eastAsia="宋体" w:cs="宋体"/>
          <w:sz w:val="19"/>
          <w:szCs w:val="19"/>
        </w:rPr>
        <w:t xml:space="preserve"> </w:t>
      </w:r>
      <w:r>
        <w:rPr>
          <w:rFonts w:ascii="宋体" w:hAnsi="宋体" w:eastAsia="宋体" w:cs="宋体"/>
          <w:spacing w:val="9"/>
          <w:sz w:val="19"/>
          <w:szCs w:val="19"/>
        </w:rPr>
        <w:t>状态。它是确定疾病的病因和病变部位，或是确定机体免疫状态是否正常的重要方法。免疫诊断已</w:t>
      </w:r>
      <w:r>
        <w:rPr>
          <w:rFonts w:ascii="宋体" w:hAnsi="宋体" w:eastAsia="宋体" w:cs="宋体"/>
          <w:spacing w:val="2"/>
          <w:sz w:val="19"/>
          <w:szCs w:val="19"/>
        </w:rPr>
        <w:t xml:space="preserve">  </w:t>
      </w:r>
      <w:r>
        <w:rPr>
          <w:rFonts w:ascii="宋体" w:hAnsi="宋体" w:eastAsia="宋体" w:cs="宋体"/>
          <w:spacing w:val="7"/>
          <w:sz w:val="19"/>
          <w:szCs w:val="19"/>
        </w:rPr>
        <w:t>成为临床各学科中诊断疾病的最重要手段之一</w:t>
      </w:r>
      <w:r>
        <w:rPr>
          <w:rFonts w:ascii="宋体" w:hAnsi="宋体" w:eastAsia="宋体" w:cs="宋体"/>
          <w:spacing w:val="6"/>
          <w:sz w:val="19"/>
          <w:szCs w:val="19"/>
        </w:rPr>
        <w:t>。免疫学诊断的方法向着微量、自动、快速方向发展，</w:t>
      </w:r>
      <w:r>
        <w:rPr>
          <w:rFonts w:ascii="宋体" w:hAnsi="宋体" w:eastAsia="宋体" w:cs="宋体"/>
          <w:sz w:val="19"/>
          <w:szCs w:val="19"/>
        </w:rPr>
        <w:t xml:space="preserve"> </w:t>
      </w:r>
      <w:r>
        <w:rPr>
          <w:rFonts w:ascii="宋体" w:hAnsi="宋体" w:eastAsia="宋体" w:cs="宋体"/>
          <w:spacing w:val="6"/>
          <w:sz w:val="19"/>
          <w:szCs w:val="19"/>
        </w:rPr>
        <w:t>新的诊断方法也层出不穷。</w:t>
      </w:r>
    </w:p>
    <w:p>
      <w:pPr>
        <w:spacing w:before="113" w:line="288" w:lineRule="auto"/>
        <w:ind w:right="1055" w:firstLine="439"/>
        <w:jc w:val="both"/>
        <w:rPr>
          <w:rFonts w:ascii="宋体" w:hAnsi="宋体" w:eastAsia="宋体" w:cs="宋体"/>
          <w:sz w:val="19"/>
          <w:szCs w:val="19"/>
        </w:rPr>
      </w:pPr>
      <w:r>
        <w:rPr>
          <w:rFonts w:ascii="宋体" w:hAnsi="宋体" w:eastAsia="宋体" w:cs="宋体"/>
          <w:spacing w:val="10"/>
          <w:sz w:val="19"/>
          <w:szCs w:val="19"/>
        </w:rPr>
        <w:t>通过疫苗接种预防乃至消灭传染病是免疫学的一项重要任</w:t>
      </w:r>
      <w:r>
        <w:rPr>
          <w:rFonts w:ascii="宋体" w:hAnsi="宋体" w:eastAsia="宋体" w:cs="宋体"/>
          <w:spacing w:val="9"/>
          <w:sz w:val="19"/>
          <w:szCs w:val="19"/>
        </w:rPr>
        <w:t>务。通过接种牛痘疫苗，最终消灭了</w:t>
      </w:r>
      <w:r>
        <w:rPr>
          <w:rFonts w:ascii="宋体" w:hAnsi="宋体" w:eastAsia="宋体" w:cs="宋体"/>
          <w:sz w:val="19"/>
          <w:szCs w:val="19"/>
        </w:rPr>
        <w:t xml:space="preserve"> </w:t>
      </w:r>
      <w:r>
        <w:rPr>
          <w:rFonts w:ascii="宋体" w:hAnsi="宋体" w:eastAsia="宋体" w:cs="宋体"/>
          <w:spacing w:val="5"/>
          <w:sz w:val="19"/>
          <w:szCs w:val="19"/>
        </w:rPr>
        <w:t>天花这一烈性传染病，这是免疫学对人类具有里程碑意义的贡献。通过接种减毒活疫苗，全球消灭脊</w:t>
      </w:r>
      <w:r>
        <w:rPr>
          <w:rFonts w:ascii="宋体" w:hAnsi="宋体" w:eastAsia="宋体" w:cs="宋体"/>
          <w:spacing w:val="6"/>
          <w:sz w:val="19"/>
          <w:szCs w:val="19"/>
        </w:rPr>
        <w:t xml:space="preserve"> </w:t>
      </w:r>
      <w:r>
        <w:rPr>
          <w:rFonts w:ascii="宋体" w:hAnsi="宋体" w:eastAsia="宋体" w:cs="宋体"/>
          <w:spacing w:val="10"/>
          <w:sz w:val="19"/>
          <w:szCs w:val="19"/>
        </w:rPr>
        <w:t>髓灰质炎已指日可待。重组疫苗的应用使乙型肝炎的发病得到有效控制。通过计划免疫，我国在控</w:t>
      </w:r>
      <w:r>
        <w:rPr>
          <w:rFonts w:ascii="宋体" w:hAnsi="宋体" w:eastAsia="宋体" w:cs="宋体"/>
          <w:spacing w:val="6"/>
          <w:sz w:val="19"/>
          <w:szCs w:val="19"/>
        </w:rPr>
        <w:t xml:space="preserve"> </w:t>
      </w:r>
      <w:r>
        <w:rPr>
          <w:rFonts w:ascii="宋体" w:hAnsi="宋体" w:eastAsia="宋体" w:cs="宋体"/>
          <w:spacing w:val="8"/>
          <w:sz w:val="19"/>
          <w:szCs w:val="19"/>
        </w:rPr>
        <w:t>制多种传染病尤其是儿童多发传染病方面已取得显著的成</w:t>
      </w:r>
      <w:r>
        <w:rPr>
          <w:rFonts w:ascii="宋体" w:hAnsi="宋体" w:eastAsia="宋体" w:cs="宋体"/>
          <w:spacing w:val="7"/>
          <w:sz w:val="19"/>
          <w:szCs w:val="19"/>
        </w:rPr>
        <w:t>绩。</w:t>
      </w:r>
    </w:p>
    <w:p>
      <w:pPr>
        <w:spacing w:before="93" w:line="293" w:lineRule="auto"/>
        <w:ind w:right="1034" w:firstLine="439"/>
        <w:jc w:val="both"/>
        <w:rPr>
          <w:rFonts w:ascii="宋体" w:hAnsi="宋体" w:eastAsia="宋体" w:cs="宋体"/>
          <w:sz w:val="19"/>
          <w:szCs w:val="19"/>
        </w:rPr>
      </w:pPr>
      <w:r>
        <w:rPr>
          <w:rFonts w:ascii="宋体" w:hAnsi="宋体" w:eastAsia="宋体" w:cs="宋体"/>
          <w:spacing w:val="10"/>
          <w:sz w:val="19"/>
          <w:szCs w:val="19"/>
        </w:rPr>
        <w:t>免疫治疗已成为临床治疗疾病的重要手段之一。</w:t>
      </w:r>
      <w:r>
        <w:rPr>
          <w:rFonts w:ascii="宋体" w:hAnsi="宋体" w:eastAsia="宋体" w:cs="宋体"/>
          <w:spacing w:val="9"/>
          <w:sz w:val="19"/>
          <w:szCs w:val="19"/>
        </w:rPr>
        <w:t>单克隆抗体在治疗肿瘤、移植排斥反应以及某</w:t>
      </w:r>
      <w:r>
        <w:rPr>
          <w:rFonts w:ascii="宋体" w:hAnsi="宋体" w:eastAsia="宋体" w:cs="宋体"/>
          <w:sz w:val="19"/>
          <w:szCs w:val="19"/>
        </w:rPr>
        <w:t xml:space="preserve"> </w:t>
      </w:r>
      <w:r>
        <w:rPr>
          <w:rFonts w:ascii="宋体" w:hAnsi="宋体" w:eastAsia="宋体" w:cs="宋体"/>
          <w:spacing w:val="6"/>
          <w:sz w:val="19"/>
          <w:szCs w:val="19"/>
        </w:rPr>
        <w:t>些自身免疫病方面已取得突破性进展。多种细胞因子对治疗贫血</w:t>
      </w:r>
      <w:r>
        <w:rPr>
          <w:rFonts w:ascii="宋体" w:hAnsi="宋体" w:eastAsia="宋体" w:cs="宋体"/>
          <w:spacing w:val="5"/>
          <w:sz w:val="19"/>
          <w:szCs w:val="19"/>
        </w:rPr>
        <w:t>、白细胞和血小板减少症、病毒性肝</w:t>
      </w:r>
      <w:r>
        <w:rPr>
          <w:rFonts w:ascii="宋体" w:hAnsi="宋体" w:eastAsia="宋体" w:cs="宋体"/>
          <w:sz w:val="19"/>
          <w:szCs w:val="19"/>
        </w:rPr>
        <w:t xml:space="preserve"> </w:t>
      </w:r>
      <w:r>
        <w:rPr>
          <w:rFonts w:ascii="宋体" w:hAnsi="宋体" w:eastAsia="宋体" w:cs="宋体"/>
          <w:spacing w:val="11"/>
          <w:sz w:val="19"/>
          <w:szCs w:val="19"/>
        </w:rPr>
        <w:t>炎等取得了良好的疗效。造血干细胞移植已成为治疗白血病等造血系统疾病不可替代的治疗手段。</w:t>
      </w:r>
      <w:r>
        <w:rPr>
          <w:rFonts w:ascii="宋体" w:hAnsi="宋体" w:eastAsia="宋体" w:cs="宋体"/>
          <w:spacing w:val="1"/>
          <w:sz w:val="19"/>
          <w:szCs w:val="19"/>
        </w:rPr>
        <w:t xml:space="preserve"> </w:t>
      </w:r>
      <w:r>
        <w:rPr>
          <w:rFonts w:ascii="宋体" w:hAnsi="宋体" w:eastAsia="宋体" w:cs="宋体"/>
          <w:spacing w:val="9"/>
          <w:sz w:val="19"/>
          <w:szCs w:val="19"/>
        </w:rPr>
        <w:t>免疫抑制剂的成功应用极大地提高了器官移植的临床成功率。肿瘤免疫治疗已成为肿瘤最有前景的</w:t>
      </w:r>
      <w:r>
        <w:rPr>
          <w:rFonts w:ascii="宋体" w:hAnsi="宋体" w:eastAsia="宋体" w:cs="宋体"/>
          <w:spacing w:val="3"/>
          <w:sz w:val="19"/>
          <w:szCs w:val="19"/>
        </w:rPr>
        <w:t xml:space="preserve">  </w:t>
      </w:r>
      <w:r>
        <w:rPr>
          <w:rFonts w:ascii="宋体" w:hAnsi="宋体" w:eastAsia="宋体" w:cs="宋体"/>
          <w:sz w:val="19"/>
          <w:szCs w:val="19"/>
        </w:rPr>
        <w:t>治疗方法，已取得许多重要的成果。</w:t>
      </w:r>
    </w:p>
    <w:p>
      <w:pPr>
        <w:spacing w:before="113" w:line="270" w:lineRule="auto"/>
        <w:ind w:right="1034" w:firstLine="439"/>
        <w:jc w:val="both"/>
        <w:rPr>
          <w:rFonts w:ascii="宋体" w:hAnsi="宋体" w:eastAsia="宋体" w:cs="宋体"/>
          <w:sz w:val="19"/>
          <w:szCs w:val="19"/>
        </w:rPr>
      </w:pPr>
      <w:r>
        <w:rPr>
          <w:rFonts w:ascii="宋体" w:hAnsi="宋体" w:eastAsia="宋体" w:cs="宋体"/>
          <w:spacing w:val="5"/>
          <w:sz w:val="19"/>
          <w:szCs w:val="19"/>
        </w:rPr>
        <w:t>免疫学技术除了广泛应用于生命科学基础研究和临床应用外，还应用于</w:t>
      </w:r>
      <w:r>
        <w:rPr>
          <w:rFonts w:ascii="宋体" w:hAnsi="宋体" w:eastAsia="宋体" w:cs="宋体"/>
          <w:spacing w:val="4"/>
          <w:sz w:val="19"/>
          <w:szCs w:val="19"/>
        </w:rPr>
        <w:t>法医学的痕迹鉴定、食品</w:t>
      </w:r>
      <w:r>
        <w:rPr>
          <w:rFonts w:ascii="宋体" w:hAnsi="宋体" w:eastAsia="宋体" w:cs="宋体"/>
          <w:sz w:val="19"/>
          <w:szCs w:val="19"/>
        </w:rPr>
        <w:t xml:space="preserve"> </w:t>
      </w:r>
      <w:r>
        <w:rPr>
          <w:rFonts w:ascii="宋体" w:hAnsi="宋体" w:eastAsia="宋体" w:cs="宋体"/>
          <w:spacing w:val="2"/>
          <w:sz w:val="19"/>
          <w:szCs w:val="19"/>
        </w:rPr>
        <w:t>科学研究和食品安全质量管理、生物化学的血清成分鉴定、物种进化关系的研究、重金属污染检测等。</w:t>
      </w:r>
    </w:p>
    <w:p>
      <w:pPr>
        <w:spacing w:before="334" w:line="221" w:lineRule="auto"/>
        <w:ind w:left="2714"/>
        <w:rPr>
          <w:rFonts w:ascii="黑体" w:hAnsi="黑体" w:eastAsia="黑体" w:cs="黑体"/>
          <w:sz w:val="30"/>
          <w:szCs w:val="30"/>
        </w:rPr>
      </w:pPr>
      <w:r>
        <w:rPr>
          <w:rFonts w:ascii="黑体" w:hAnsi="黑体" w:eastAsia="黑体" w:cs="黑体"/>
          <w:b/>
          <w:bCs/>
          <w:spacing w:val="-6"/>
          <w:sz w:val="30"/>
          <w:szCs w:val="30"/>
        </w:rPr>
        <w:t>第二节</w:t>
      </w:r>
      <w:r>
        <w:rPr>
          <w:rFonts w:ascii="黑体" w:hAnsi="黑体" w:eastAsia="黑体" w:cs="黑体"/>
          <w:spacing w:val="123"/>
          <w:sz w:val="30"/>
          <w:szCs w:val="30"/>
        </w:rPr>
        <w:t xml:space="preserve"> </w:t>
      </w:r>
      <w:r>
        <w:rPr>
          <w:rFonts w:ascii="黑体" w:hAnsi="黑体" w:eastAsia="黑体" w:cs="黑体"/>
          <w:b/>
          <w:bCs/>
          <w:spacing w:val="-6"/>
          <w:sz w:val="30"/>
          <w:szCs w:val="30"/>
        </w:rPr>
        <w:t>免疫学发展简史</w:t>
      </w:r>
    </w:p>
    <w:p>
      <w:pPr>
        <w:spacing w:line="291" w:lineRule="auto"/>
        <w:rPr>
          <w:rFonts w:ascii="Arial"/>
          <w:sz w:val="21"/>
        </w:rPr>
      </w:pPr>
    </w:p>
    <w:p>
      <w:pPr>
        <w:spacing w:before="62" w:line="273" w:lineRule="auto"/>
        <w:ind w:right="984" w:firstLine="439"/>
        <w:jc w:val="both"/>
        <w:rPr>
          <w:rFonts w:ascii="宋体" w:hAnsi="宋体" w:eastAsia="宋体" w:cs="宋体"/>
          <w:sz w:val="19"/>
          <w:szCs w:val="19"/>
        </w:rPr>
      </w:pPr>
      <w:r>
        <w:rPr>
          <w:rFonts w:ascii="宋体" w:hAnsi="宋体" w:eastAsia="宋体" w:cs="宋体"/>
          <w:spacing w:val="7"/>
          <w:sz w:val="19"/>
          <w:szCs w:val="19"/>
        </w:rPr>
        <w:t>免疫学的发展经历了长期的过程，从早期对免疫学的</w:t>
      </w:r>
      <w:r>
        <w:rPr>
          <w:rFonts w:ascii="宋体" w:hAnsi="宋体" w:eastAsia="宋体" w:cs="宋体"/>
          <w:spacing w:val="6"/>
          <w:sz w:val="19"/>
          <w:szCs w:val="19"/>
        </w:rPr>
        <w:t>朦胧认识到目前对免疫学比较系统的认识，</w:t>
      </w:r>
      <w:r>
        <w:rPr>
          <w:rFonts w:ascii="宋体" w:hAnsi="宋体" w:eastAsia="宋体" w:cs="宋体"/>
          <w:sz w:val="19"/>
          <w:szCs w:val="19"/>
        </w:rPr>
        <w:t xml:space="preserve"> </w:t>
      </w:r>
      <w:r>
        <w:rPr>
          <w:rFonts w:ascii="宋体" w:hAnsi="宋体" w:eastAsia="宋体" w:cs="宋体"/>
          <w:spacing w:val="6"/>
          <w:sz w:val="19"/>
          <w:szCs w:val="19"/>
        </w:rPr>
        <w:t>该发展过程是连续和渐进的。我们人为地将此过程划分为三个时期，</w:t>
      </w:r>
      <w:r>
        <w:rPr>
          <w:rFonts w:ascii="宋体" w:hAnsi="宋体" w:eastAsia="宋体" w:cs="宋体"/>
          <w:spacing w:val="5"/>
          <w:sz w:val="19"/>
          <w:szCs w:val="19"/>
        </w:rPr>
        <w:t>即经验免疫学时期、实验免疫学</w:t>
      </w:r>
      <w:r>
        <w:rPr>
          <w:rFonts w:ascii="宋体" w:hAnsi="宋体" w:eastAsia="宋体" w:cs="宋体"/>
          <w:sz w:val="19"/>
          <w:szCs w:val="19"/>
        </w:rPr>
        <w:t xml:space="preserve">  </w:t>
      </w:r>
      <w:r>
        <w:rPr>
          <w:rFonts w:ascii="宋体" w:hAnsi="宋体" w:eastAsia="宋体" w:cs="宋体"/>
          <w:spacing w:val="6"/>
          <w:sz w:val="19"/>
          <w:szCs w:val="19"/>
        </w:rPr>
        <w:t>时期和科学免疫学时期。</w:t>
      </w:r>
    </w:p>
    <w:p>
      <w:pPr>
        <w:spacing w:before="232" w:line="221" w:lineRule="auto"/>
        <w:ind w:left="443"/>
        <w:outlineLvl w:val="0"/>
        <w:rPr>
          <w:rFonts w:ascii="黑体" w:hAnsi="黑体" w:eastAsia="黑体" w:cs="黑体"/>
          <w:sz w:val="24"/>
          <w:szCs w:val="24"/>
        </w:rPr>
      </w:pPr>
      <w:r>
        <w:rPr>
          <w:rFonts w:ascii="黑体" w:hAnsi="黑体" w:eastAsia="黑体" w:cs="黑体"/>
          <w:b/>
          <w:bCs/>
          <w:color w:val="0098E5"/>
          <w:spacing w:val="-9"/>
          <w:sz w:val="24"/>
          <w:szCs w:val="24"/>
        </w:rPr>
        <w:t>一、经验免疫学时期</w:t>
      </w:r>
    </w:p>
    <w:p>
      <w:pPr>
        <w:spacing w:before="226" w:line="292" w:lineRule="auto"/>
        <w:ind w:right="1034" w:firstLine="439"/>
        <w:jc w:val="both"/>
        <w:rPr>
          <w:rFonts w:ascii="宋体" w:hAnsi="宋体" w:eastAsia="宋体" w:cs="宋体"/>
          <w:sz w:val="19"/>
          <w:szCs w:val="19"/>
        </w:rPr>
      </w:pPr>
      <w:r>
        <w:rPr>
          <w:rFonts w:ascii="宋体" w:hAnsi="宋体" w:eastAsia="宋体" w:cs="宋体"/>
          <w:spacing w:val="9"/>
          <w:sz w:val="19"/>
          <w:szCs w:val="19"/>
        </w:rPr>
        <w:t>人类对免疫的认识首先是从与传染病作斗争中开始的。人类观察到传染病患者在痊愈之后可以</w:t>
      </w:r>
      <w:r>
        <w:rPr>
          <w:rFonts w:ascii="宋体" w:hAnsi="宋体" w:eastAsia="宋体" w:cs="宋体"/>
          <w:spacing w:val="17"/>
          <w:sz w:val="19"/>
          <w:szCs w:val="19"/>
        </w:rPr>
        <w:t xml:space="preserve"> </w:t>
      </w:r>
      <w:r>
        <w:rPr>
          <w:rFonts w:ascii="宋体" w:hAnsi="宋体" w:eastAsia="宋体" w:cs="宋体"/>
          <w:spacing w:val="7"/>
          <w:sz w:val="19"/>
          <w:szCs w:val="19"/>
        </w:rPr>
        <w:t>抵抗该种传染病再次侵袭，我国古代医学家将此现象称为“以毒攻毒”,</w:t>
      </w:r>
      <w:r>
        <w:rPr>
          <w:rFonts w:ascii="宋体" w:hAnsi="宋体" w:eastAsia="宋体" w:cs="宋体"/>
          <w:spacing w:val="6"/>
          <w:sz w:val="19"/>
          <w:szCs w:val="19"/>
        </w:rPr>
        <w:t>由此开始尝试通过人工轻度</w:t>
      </w:r>
      <w:r>
        <w:rPr>
          <w:rFonts w:ascii="宋体" w:hAnsi="宋体" w:eastAsia="宋体" w:cs="宋体"/>
          <w:sz w:val="19"/>
          <w:szCs w:val="19"/>
        </w:rPr>
        <w:t xml:space="preserve">  </w:t>
      </w:r>
      <w:r>
        <w:rPr>
          <w:rFonts w:ascii="宋体" w:hAnsi="宋体" w:eastAsia="宋体" w:cs="宋体"/>
          <w:spacing w:val="8"/>
          <w:sz w:val="19"/>
          <w:szCs w:val="19"/>
        </w:rPr>
        <w:t>感染某种传染病以获得对该种传染病的抵抗力。例如，葛洪所著</w:t>
      </w:r>
      <w:r>
        <w:rPr>
          <w:rFonts w:ascii="宋体" w:hAnsi="宋体" w:eastAsia="宋体" w:cs="宋体"/>
          <w:spacing w:val="7"/>
          <w:sz w:val="19"/>
          <w:szCs w:val="19"/>
        </w:rPr>
        <w:t>的《肘后备急方》(约公元303年)和</w:t>
      </w:r>
      <w:r>
        <w:rPr>
          <w:rFonts w:ascii="宋体" w:hAnsi="宋体" w:eastAsia="宋体" w:cs="宋体"/>
          <w:sz w:val="19"/>
          <w:szCs w:val="19"/>
        </w:rPr>
        <w:t xml:space="preserve"> </w:t>
      </w:r>
      <w:r>
        <w:rPr>
          <w:rFonts w:ascii="宋体" w:hAnsi="宋体" w:eastAsia="宋体" w:cs="宋体"/>
          <w:spacing w:val="3"/>
          <w:sz w:val="19"/>
          <w:szCs w:val="19"/>
        </w:rPr>
        <w:t>孙思邈所著的《备急千金要方》(约公元648年)对于防治狂犬病就有“取狂犬脑敷之，后不复发”的文</w:t>
      </w:r>
      <w:r>
        <w:rPr>
          <w:rFonts w:ascii="宋体" w:hAnsi="宋体" w:eastAsia="宋体" w:cs="宋体"/>
          <w:spacing w:val="13"/>
          <w:sz w:val="19"/>
          <w:szCs w:val="19"/>
        </w:rPr>
        <w:t xml:space="preserve"> </w:t>
      </w:r>
      <w:r>
        <w:rPr>
          <w:rFonts w:ascii="宋体" w:hAnsi="宋体" w:eastAsia="宋体" w:cs="宋体"/>
          <w:spacing w:val="6"/>
          <w:sz w:val="19"/>
          <w:szCs w:val="19"/>
        </w:rPr>
        <w:t>字记载，可以说，是我国古代医学家在国际上第一次进行了“</w:t>
      </w:r>
      <w:r>
        <w:rPr>
          <w:rFonts w:ascii="宋体" w:hAnsi="宋体" w:eastAsia="宋体" w:cs="宋体"/>
          <w:spacing w:val="5"/>
          <w:sz w:val="19"/>
          <w:szCs w:val="19"/>
        </w:rPr>
        <w:t>预防接种”的实践。天花曾是一种烈性</w:t>
      </w:r>
      <w:r>
        <w:rPr>
          <w:rFonts w:ascii="宋体" w:hAnsi="宋体" w:eastAsia="宋体" w:cs="宋体"/>
          <w:sz w:val="19"/>
          <w:szCs w:val="19"/>
        </w:rPr>
        <w:t xml:space="preserve"> 传染病，因其通过呼吸道传播，人是唯一的易感宿主，死亡率极高，严重威胁人类的生存。</w:t>
      </w:r>
      <w:r>
        <w:rPr>
          <w:rFonts w:ascii="宋体" w:hAnsi="宋体" w:eastAsia="宋体" w:cs="宋体"/>
          <w:spacing w:val="-1"/>
          <w:sz w:val="19"/>
          <w:szCs w:val="19"/>
        </w:rPr>
        <w:t>例如，18世</w:t>
      </w:r>
      <w:r>
        <w:rPr>
          <w:rFonts w:ascii="宋体" w:hAnsi="宋体" w:eastAsia="宋体" w:cs="宋体"/>
          <w:sz w:val="19"/>
          <w:szCs w:val="19"/>
        </w:rPr>
        <w:t xml:space="preserve">  </w:t>
      </w:r>
      <w:r>
        <w:rPr>
          <w:rFonts w:ascii="宋体" w:hAnsi="宋体" w:eastAsia="宋体" w:cs="宋体"/>
          <w:spacing w:val="10"/>
          <w:sz w:val="19"/>
          <w:szCs w:val="19"/>
        </w:rPr>
        <w:t>纪发生在欧洲的天花大流行，就造成6000万人死亡。</w:t>
      </w:r>
      <w:r>
        <w:rPr>
          <w:rFonts w:ascii="宋体" w:hAnsi="宋体" w:eastAsia="宋体" w:cs="宋体"/>
          <w:spacing w:val="9"/>
          <w:sz w:val="19"/>
          <w:szCs w:val="19"/>
        </w:rPr>
        <w:t>据考证，公元16世纪我国明朝隆庆年间已有关</w:t>
      </w:r>
      <w:r>
        <w:rPr>
          <w:rFonts w:ascii="宋体" w:hAnsi="宋体" w:eastAsia="宋体" w:cs="宋体"/>
          <w:sz w:val="19"/>
          <w:szCs w:val="19"/>
        </w:rPr>
        <w:t xml:space="preserve"> </w:t>
      </w:r>
      <w:r>
        <w:rPr>
          <w:rFonts w:ascii="宋体" w:hAnsi="宋体" w:eastAsia="宋体" w:cs="宋体"/>
          <w:spacing w:val="7"/>
          <w:sz w:val="19"/>
          <w:szCs w:val="19"/>
        </w:rPr>
        <w:t>于种痘的医书记载，将天花患者康复后的皮肤痂</w:t>
      </w:r>
      <w:r>
        <w:rPr>
          <w:rFonts w:ascii="宋体" w:hAnsi="宋体" w:eastAsia="宋体" w:cs="宋体"/>
          <w:spacing w:val="6"/>
          <w:sz w:val="19"/>
          <w:szCs w:val="19"/>
        </w:rPr>
        <w:t>皮磨碎成粉，吹入未患病的儿童的鼻腔可预防天花。</w:t>
      </w:r>
      <w:r>
        <w:rPr>
          <w:rFonts w:ascii="宋体" w:hAnsi="宋体" w:eastAsia="宋体" w:cs="宋体"/>
          <w:sz w:val="19"/>
          <w:szCs w:val="19"/>
        </w:rPr>
        <w:t xml:space="preserve"> </w:t>
      </w:r>
      <w:r>
        <w:rPr>
          <w:rFonts w:ascii="宋体" w:hAnsi="宋体" w:eastAsia="宋体" w:cs="宋体"/>
          <w:spacing w:val="1"/>
          <w:sz w:val="19"/>
          <w:szCs w:val="19"/>
        </w:rPr>
        <w:t>这种种痘的方法不仅在当时国内广泛应用，还传到俄国、朝鲜、日本、土耳其和英国等国家。早在1772</w:t>
      </w:r>
    </w:p>
    <w:p>
      <w:pPr>
        <w:sectPr>
          <w:pgSz w:w="11280" w:h="15810"/>
          <w:pgMar w:top="400" w:right="640" w:bottom="400" w:left="960" w:header="0" w:footer="0" w:gutter="0"/>
          <w:cols w:space="720" w:num="1"/>
        </w:sectPr>
      </w:pPr>
    </w:p>
    <w:p>
      <w:pPr>
        <w:spacing w:line="431" w:lineRule="auto"/>
        <w:rPr>
          <w:rFonts w:ascii="Arial"/>
          <w:sz w:val="21"/>
        </w:rPr>
      </w:pPr>
      <w:r>
        <w:drawing>
          <wp:anchor distT="0" distB="0" distL="0" distR="0" simplePos="0" relativeHeight="251667456" behindDoc="0" locked="0" layoutInCell="0" allowOverlap="1">
            <wp:simplePos x="0" y="0"/>
            <wp:positionH relativeFrom="page">
              <wp:posOffset>374015</wp:posOffset>
            </wp:positionH>
            <wp:positionV relativeFrom="page">
              <wp:posOffset>9378315</wp:posOffset>
            </wp:positionV>
            <wp:extent cx="406400" cy="412750"/>
            <wp:effectExtent l="0" t="0" r="0" b="0"/>
            <wp:wrapNone/>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24"/>
                    <a:stretch>
                      <a:fillRect/>
                    </a:stretch>
                  </pic:blipFill>
                  <pic:spPr>
                    <a:xfrm>
                      <a:off x="0" y="0"/>
                      <a:ext cx="406417" cy="412814"/>
                    </a:xfrm>
                    <a:prstGeom prst="rect">
                      <a:avLst/>
                    </a:prstGeom>
                  </pic:spPr>
                </pic:pic>
              </a:graphicData>
            </a:graphic>
          </wp:anchor>
        </w:drawing>
      </w:r>
      <w:r>
        <w:drawing>
          <wp:anchor distT="0" distB="0" distL="0" distR="0" simplePos="0" relativeHeight="251666432" behindDoc="0" locked="0" layoutInCell="0" allowOverlap="1">
            <wp:simplePos x="0" y="0"/>
            <wp:positionH relativeFrom="page">
              <wp:posOffset>3815715</wp:posOffset>
            </wp:positionH>
            <wp:positionV relativeFrom="page">
              <wp:posOffset>1835150</wp:posOffset>
            </wp:positionV>
            <wp:extent cx="2565400" cy="2076450"/>
            <wp:effectExtent l="0" t="0" r="0" b="0"/>
            <wp:wrapNone/>
            <wp:docPr id="41" name="IM 41"/>
            <wp:cNvGraphicFramePr/>
            <a:graphic xmlns:a="http://schemas.openxmlformats.org/drawingml/2006/main">
              <a:graphicData uri="http://schemas.openxmlformats.org/drawingml/2006/picture">
                <pic:pic xmlns:pic="http://schemas.openxmlformats.org/drawingml/2006/picture">
                  <pic:nvPicPr>
                    <pic:cNvPr id="41" name="IM 41"/>
                    <pic:cNvPicPr/>
                  </pic:nvPicPr>
                  <pic:blipFill>
                    <a:blip r:embed="rId25"/>
                    <a:stretch>
                      <a:fillRect/>
                    </a:stretch>
                  </pic:blipFill>
                  <pic:spPr>
                    <a:xfrm>
                      <a:off x="0" y="0"/>
                      <a:ext cx="2565428" cy="2076459"/>
                    </a:xfrm>
                    <a:prstGeom prst="rect">
                      <a:avLst/>
                    </a:prstGeom>
                  </pic:spPr>
                </pic:pic>
              </a:graphicData>
            </a:graphic>
          </wp:anchor>
        </w:drawing>
      </w:r>
    </w:p>
    <w:p>
      <w:pPr>
        <w:spacing w:before="62" w:line="221" w:lineRule="auto"/>
        <w:ind w:left="10"/>
        <w:rPr>
          <w:rFonts w:ascii="黑体" w:hAnsi="黑体" w:eastAsia="黑体" w:cs="黑体"/>
          <w:sz w:val="19"/>
          <w:szCs w:val="19"/>
        </w:rPr>
      </w:pPr>
      <w:r>
        <w:rPr>
          <w:rFonts w:ascii="宋体" w:hAnsi="宋体" w:eastAsia="宋体" w:cs="宋体"/>
          <w:color w:val="008DEB"/>
          <w:spacing w:val="-9"/>
          <w:position w:val="-1"/>
          <w:sz w:val="19"/>
          <w:szCs w:val="19"/>
        </w:rPr>
        <w:t>4</w:t>
      </w:r>
      <w:r>
        <w:rPr>
          <w:rFonts w:ascii="宋体" w:hAnsi="宋体" w:eastAsia="宋体" w:cs="宋体"/>
          <w:color w:val="008DEB"/>
          <w:position w:val="-1"/>
          <w:sz w:val="19"/>
          <w:szCs w:val="19"/>
        </w:rPr>
        <w:t xml:space="preserve">          </w:t>
      </w:r>
      <w:r>
        <w:rPr>
          <w:rFonts w:ascii="黑体" w:hAnsi="黑体" w:eastAsia="黑体" w:cs="黑体"/>
          <w:color w:val="0086D5"/>
          <w:spacing w:val="-9"/>
          <w:sz w:val="19"/>
          <w:szCs w:val="19"/>
        </w:rPr>
        <w:t>第一章</w:t>
      </w:r>
      <w:r>
        <w:rPr>
          <w:rFonts w:ascii="黑体" w:hAnsi="黑体" w:eastAsia="黑体" w:cs="黑体"/>
          <w:color w:val="0086D5"/>
          <w:spacing w:val="75"/>
          <w:sz w:val="19"/>
          <w:szCs w:val="19"/>
        </w:rPr>
        <w:t xml:space="preserve"> </w:t>
      </w:r>
      <w:r>
        <w:rPr>
          <w:rFonts w:ascii="黑体" w:hAnsi="黑体" w:eastAsia="黑体" w:cs="黑体"/>
          <w:color w:val="0086D5"/>
          <w:spacing w:val="-9"/>
          <w:sz w:val="19"/>
          <w:szCs w:val="19"/>
        </w:rPr>
        <w:t>免疫学概论</w:t>
      </w:r>
    </w:p>
    <w:p>
      <w:pPr>
        <w:spacing w:line="300" w:lineRule="auto"/>
        <w:rPr>
          <w:rFonts w:ascii="Arial"/>
          <w:sz w:val="21"/>
        </w:rPr>
      </w:pPr>
    </w:p>
    <w:p>
      <w:pPr>
        <w:spacing w:before="61" w:line="275" w:lineRule="auto"/>
        <w:ind w:left="1050" w:right="147"/>
        <w:jc w:val="both"/>
        <w:rPr>
          <w:rFonts w:ascii="宋体" w:hAnsi="宋体" w:eastAsia="宋体" w:cs="宋体"/>
          <w:sz w:val="19"/>
          <w:szCs w:val="19"/>
        </w:rPr>
      </w:pPr>
      <w:r>
        <w:rPr>
          <w:rFonts w:ascii="宋体" w:hAnsi="宋体" w:eastAsia="宋体" w:cs="宋体"/>
          <w:spacing w:val="5"/>
          <w:sz w:val="19"/>
          <w:szCs w:val="19"/>
        </w:rPr>
        <w:t>年英国王室就开始允许在英国小孩中采用此法。据记载，天花流行时，种过痘的人群死亡率只有不接</w:t>
      </w:r>
      <w:r>
        <w:rPr>
          <w:rFonts w:ascii="宋体" w:hAnsi="宋体" w:eastAsia="宋体" w:cs="宋体"/>
          <w:spacing w:val="6"/>
          <w:sz w:val="19"/>
          <w:szCs w:val="19"/>
        </w:rPr>
        <w:t xml:space="preserve"> </w:t>
      </w:r>
      <w:r>
        <w:rPr>
          <w:rFonts w:ascii="宋体" w:hAnsi="宋体" w:eastAsia="宋体" w:cs="宋体"/>
          <w:spacing w:val="11"/>
          <w:sz w:val="19"/>
          <w:szCs w:val="19"/>
        </w:rPr>
        <w:t>种人群的1/10到1/5。种人痘预防天花具有一定的危险性，但为日后牛痘苗的发现提供了宝贵的经</w:t>
      </w:r>
      <w:r>
        <w:rPr>
          <w:rFonts w:ascii="宋体" w:hAnsi="宋体" w:eastAsia="宋体" w:cs="宋体"/>
          <w:spacing w:val="5"/>
          <w:sz w:val="19"/>
          <w:szCs w:val="19"/>
        </w:rPr>
        <w:t xml:space="preserve"> </w:t>
      </w:r>
      <w:r>
        <w:rPr>
          <w:rFonts w:ascii="宋体" w:hAnsi="宋体" w:eastAsia="宋体" w:cs="宋体"/>
          <w:spacing w:val="9"/>
          <w:sz w:val="19"/>
          <w:szCs w:val="19"/>
        </w:rPr>
        <w:t>验(图1-1)。</w:t>
      </w:r>
    </w:p>
    <w:p>
      <w:pPr>
        <w:spacing w:line="261" w:lineRule="auto"/>
        <w:rPr>
          <w:rFonts w:ascii="Arial"/>
          <w:sz w:val="21"/>
        </w:rPr>
      </w:pPr>
    </w:p>
    <w:p>
      <w:pPr>
        <w:spacing w:line="3561" w:lineRule="exact"/>
        <w:ind w:firstLine="1280"/>
        <w:textAlignment w:val="center"/>
      </w:pPr>
      <w:r>
        <w:drawing>
          <wp:inline distT="0" distB="0" distL="0" distR="0">
            <wp:extent cx="2546350" cy="2260600"/>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26"/>
                    <a:stretch>
                      <a:fillRect/>
                    </a:stretch>
                  </pic:blipFill>
                  <pic:spPr>
                    <a:xfrm>
                      <a:off x="0" y="0"/>
                      <a:ext cx="2546375" cy="2260659"/>
                    </a:xfrm>
                    <a:prstGeom prst="rect">
                      <a:avLst/>
                    </a:prstGeom>
                  </pic:spPr>
                </pic:pic>
              </a:graphicData>
            </a:graphic>
          </wp:inline>
        </w:drawing>
      </w:r>
    </w:p>
    <w:p>
      <w:pPr>
        <w:spacing w:before="42" w:line="185" w:lineRule="auto"/>
        <w:ind w:left="7370"/>
        <w:rPr>
          <w:rFonts w:ascii="Times New Roman" w:hAnsi="Times New Roman" w:eastAsia="Times New Roman" w:cs="Times New Roman"/>
          <w:sz w:val="19"/>
          <w:szCs w:val="19"/>
        </w:rPr>
      </w:pPr>
      <w:r>
        <w:rPr>
          <w:rFonts w:ascii="Times New Roman" w:hAnsi="Times New Roman" w:eastAsia="Times New Roman" w:cs="Times New Roman"/>
          <w:sz w:val="19"/>
          <w:szCs w:val="19"/>
        </w:rPr>
        <w:t>B</w:t>
      </w:r>
    </w:p>
    <w:p>
      <w:pPr>
        <w:spacing w:before="165" w:line="221" w:lineRule="auto"/>
        <w:ind w:left="4860"/>
        <w:rPr>
          <w:rFonts w:ascii="黑体" w:hAnsi="黑体" w:eastAsia="黑体" w:cs="黑体"/>
          <w:sz w:val="19"/>
          <w:szCs w:val="19"/>
        </w:rPr>
      </w:pPr>
      <w:r>
        <w:rPr>
          <w:rFonts w:ascii="黑体" w:hAnsi="黑体" w:eastAsia="黑体" w:cs="黑体"/>
          <w:color w:val="31ACF4"/>
          <w:sz w:val="19"/>
          <w:szCs w:val="19"/>
        </w:rPr>
        <w:t>图1-1</w:t>
      </w:r>
      <w:r>
        <w:rPr>
          <w:rFonts w:ascii="黑体" w:hAnsi="黑体" w:eastAsia="黑体" w:cs="黑体"/>
          <w:color w:val="31ACF4"/>
          <w:spacing w:val="28"/>
          <w:sz w:val="19"/>
          <w:szCs w:val="19"/>
        </w:rPr>
        <w:t xml:space="preserve"> </w:t>
      </w:r>
      <w:r>
        <w:rPr>
          <w:rFonts w:ascii="黑体" w:hAnsi="黑体" w:eastAsia="黑体" w:cs="黑体"/>
          <w:sz w:val="19"/>
          <w:szCs w:val="19"/>
        </w:rPr>
        <w:t>种痘</w:t>
      </w:r>
    </w:p>
    <w:p>
      <w:pPr>
        <w:spacing w:before="32" w:line="218" w:lineRule="auto"/>
        <w:ind w:left="3460"/>
        <w:rPr>
          <w:rFonts w:ascii="宋体" w:hAnsi="宋体" w:eastAsia="宋体" w:cs="宋体"/>
          <w:sz w:val="19"/>
          <w:szCs w:val="19"/>
        </w:rPr>
      </w:pPr>
      <w:r>
        <w:rPr>
          <w:rFonts w:ascii="宋体" w:hAnsi="宋体" w:eastAsia="宋体" w:cs="宋体"/>
          <w:spacing w:val="-14"/>
          <w:sz w:val="19"/>
          <w:szCs w:val="19"/>
        </w:rPr>
        <w:t>A.</w:t>
      </w:r>
      <w:r>
        <w:rPr>
          <w:rFonts w:ascii="宋体" w:hAnsi="宋体" w:eastAsia="宋体" w:cs="宋体"/>
          <w:spacing w:val="-32"/>
          <w:sz w:val="19"/>
          <w:szCs w:val="19"/>
        </w:rPr>
        <w:t xml:space="preserve"> </w:t>
      </w:r>
      <w:r>
        <w:rPr>
          <w:rFonts w:ascii="宋体" w:hAnsi="宋体" w:eastAsia="宋体" w:cs="宋体"/>
          <w:spacing w:val="-14"/>
          <w:sz w:val="19"/>
          <w:szCs w:val="19"/>
        </w:rPr>
        <w:t>中国古代种人痘苗；B.</w:t>
      </w:r>
      <w:r>
        <w:rPr>
          <w:rFonts w:ascii="宋体" w:hAnsi="宋体" w:eastAsia="宋体" w:cs="宋体"/>
          <w:spacing w:val="-8"/>
          <w:sz w:val="19"/>
          <w:szCs w:val="19"/>
        </w:rPr>
        <w:t xml:space="preserve"> </w:t>
      </w:r>
      <w:r>
        <w:rPr>
          <w:rFonts w:ascii="宋体" w:hAnsi="宋体" w:eastAsia="宋体" w:cs="宋体"/>
          <w:spacing w:val="-14"/>
          <w:sz w:val="19"/>
          <w:szCs w:val="19"/>
        </w:rPr>
        <w:t>Edward</w:t>
      </w:r>
      <w:r>
        <w:rPr>
          <w:rFonts w:ascii="宋体" w:hAnsi="宋体" w:eastAsia="宋体" w:cs="宋体"/>
          <w:spacing w:val="-7"/>
          <w:sz w:val="19"/>
          <w:szCs w:val="19"/>
        </w:rPr>
        <w:t xml:space="preserve"> </w:t>
      </w:r>
      <w:r>
        <w:rPr>
          <w:rFonts w:ascii="宋体" w:hAnsi="宋体" w:eastAsia="宋体" w:cs="宋体"/>
          <w:spacing w:val="-14"/>
          <w:sz w:val="19"/>
          <w:szCs w:val="19"/>
        </w:rPr>
        <w:t>Jenner种牛痘苗</w:t>
      </w:r>
    </w:p>
    <w:p>
      <w:pPr>
        <w:spacing w:line="241" w:lineRule="auto"/>
        <w:rPr>
          <w:rFonts w:ascii="Arial"/>
          <w:sz w:val="21"/>
        </w:rPr>
      </w:pPr>
    </w:p>
    <w:p>
      <w:pPr>
        <w:spacing w:before="62" w:line="288" w:lineRule="auto"/>
        <w:ind w:left="1050" w:firstLine="399"/>
        <w:jc w:val="both"/>
        <w:rPr>
          <w:rFonts w:ascii="宋体" w:hAnsi="宋体" w:eastAsia="宋体" w:cs="宋体"/>
          <w:sz w:val="19"/>
          <w:szCs w:val="19"/>
        </w:rPr>
      </w:pPr>
      <w:r>
        <w:rPr>
          <w:rFonts w:ascii="宋体" w:hAnsi="宋体" w:eastAsia="宋体" w:cs="宋体"/>
          <w:spacing w:val="9"/>
          <w:sz w:val="19"/>
          <w:szCs w:val="19"/>
        </w:rPr>
        <w:t>公元18世纪后叶，英国医生</w:t>
      </w:r>
      <w:r>
        <w:rPr>
          <w:rFonts w:ascii="宋体" w:hAnsi="宋体" w:eastAsia="宋体" w:cs="宋体"/>
          <w:sz w:val="19"/>
          <w:szCs w:val="19"/>
        </w:rPr>
        <w:t>Edward</w:t>
      </w:r>
      <w:r>
        <w:rPr>
          <w:rFonts w:ascii="宋体" w:hAnsi="宋体" w:eastAsia="宋体" w:cs="宋体"/>
          <w:spacing w:val="4"/>
          <w:sz w:val="19"/>
          <w:szCs w:val="19"/>
        </w:rPr>
        <w:t xml:space="preserve"> </w:t>
      </w:r>
      <w:r>
        <w:rPr>
          <w:rFonts w:ascii="宋体" w:hAnsi="宋体" w:eastAsia="宋体" w:cs="宋体"/>
          <w:sz w:val="19"/>
          <w:szCs w:val="19"/>
        </w:rPr>
        <w:t>Jenner</w:t>
      </w:r>
      <w:r>
        <w:rPr>
          <w:rFonts w:ascii="宋体" w:hAnsi="宋体" w:eastAsia="宋体" w:cs="宋体"/>
          <w:spacing w:val="9"/>
          <w:sz w:val="19"/>
          <w:szCs w:val="19"/>
        </w:rPr>
        <w:t>观察到挤牛奶女工</w:t>
      </w:r>
      <w:r>
        <w:rPr>
          <w:rFonts w:ascii="宋体" w:hAnsi="宋体" w:eastAsia="宋体" w:cs="宋体"/>
          <w:spacing w:val="8"/>
          <w:sz w:val="19"/>
          <w:szCs w:val="19"/>
        </w:rPr>
        <w:t>接触患有牛痘的牛后，可被传染却</w:t>
      </w:r>
      <w:r>
        <w:rPr>
          <w:rFonts w:ascii="宋体" w:hAnsi="宋体" w:eastAsia="宋体" w:cs="宋体"/>
          <w:sz w:val="19"/>
          <w:szCs w:val="19"/>
        </w:rPr>
        <w:t xml:space="preserve">  </w:t>
      </w:r>
      <w:r>
        <w:rPr>
          <w:rFonts w:ascii="宋体" w:hAnsi="宋体" w:eastAsia="宋体" w:cs="宋体"/>
          <w:spacing w:val="5"/>
          <w:sz w:val="19"/>
          <w:szCs w:val="19"/>
        </w:rPr>
        <w:t>不会再得天花。他意识到人工接种“牛痘”可能会预防天花，于是，用两年时间在24名志愿者身上进</w:t>
      </w:r>
      <w:r>
        <w:rPr>
          <w:rFonts w:ascii="宋体" w:hAnsi="宋体" w:eastAsia="宋体" w:cs="宋体"/>
          <w:sz w:val="19"/>
          <w:szCs w:val="19"/>
        </w:rPr>
        <w:t xml:space="preserve">  </w:t>
      </w:r>
      <w:r>
        <w:rPr>
          <w:rFonts w:ascii="宋体" w:hAnsi="宋体" w:eastAsia="宋体" w:cs="宋体"/>
          <w:spacing w:val="-2"/>
          <w:sz w:val="19"/>
          <w:szCs w:val="19"/>
        </w:rPr>
        <w:t>行了接种“牛痘”预防天花的试</w:t>
      </w:r>
      <w:r>
        <w:rPr>
          <w:rFonts w:ascii="宋体" w:hAnsi="宋体" w:eastAsia="宋体" w:cs="宋体"/>
          <w:spacing w:val="-3"/>
          <w:sz w:val="19"/>
          <w:szCs w:val="19"/>
        </w:rPr>
        <w:t>验，取得了成功。1798年</w:t>
      </w:r>
      <w:r>
        <w:rPr>
          <w:rFonts w:ascii="宋体" w:hAnsi="宋体" w:eastAsia="宋体" w:cs="宋体"/>
          <w:spacing w:val="-55"/>
          <w:sz w:val="19"/>
          <w:szCs w:val="19"/>
        </w:rPr>
        <w:t xml:space="preserve"> </w:t>
      </w:r>
      <w:r>
        <w:rPr>
          <w:rFonts w:ascii="宋体" w:hAnsi="宋体" w:eastAsia="宋体" w:cs="宋体"/>
          <w:spacing w:val="-2"/>
          <w:sz w:val="19"/>
          <w:szCs w:val="19"/>
        </w:rPr>
        <w:t>Jenner</w:t>
      </w:r>
      <w:r>
        <w:rPr>
          <w:rFonts w:ascii="宋体" w:hAnsi="宋体" w:eastAsia="宋体" w:cs="宋体"/>
          <w:spacing w:val="-3"/>
          <w:sz w:val="19"/>
          <w:szCs w:val="19"/>
        </w:rPr>
        <w:t>出版了相关专著，提出了“</w:t>
      </w:r>
      <w:r>
        <w:rPr>
          <w:rFonts w:ascii="宋体" w:hAnsi="宋体" w:eastAsia="宋体" w:cs="宋体"/>
          <w:spacing w:val="-2"/>
          <w:sz w:val="19"/>
          <w:szCs w:val="19"/>
        </w:rPr>
        <w:t>vaccination</w:t>
      </w:r>
      <w:r>
        <w:rPr>
          <w:rFonts w:ascii="宋体" w:hAnsi="宋体" w:eastAsia="宋体" w:cs="宋体"/>
          <w:spacing w:val="-3"/>
          <w:sz w:val="19"/>
          <w:szCs w:val="19"/>
        </w:rPr>
        <w:t>”</w:t>
      </w:r>
      <w:r>
        <w:rPr>
          <w:rFonts w:ascii="宋体" w:hAnsi="宋体" w:eastAsia="宋体" w:cs="宋体"/>
          <w:sz w:val="19"/>
          <w:szCs w:val="19"/>
        </w:rPr>
        <w:t xml:space="preserve"> </w:t>
      </w:r>
      <w:r>
        <w:rPr>
          <w:rFonts w:ascii="宋体" w:hAnsi="宋体" w:eastAsia="宋体" w:cs="宋体"/>
          <w:spacing w:val="9"/>
          <w:sz w:val="19"/>
          <w:szCs w:val="19"/>
        </w:rPr>
        <w:t>的概念(</w:t>
      </w:r>
      <w:r>
        <w:rPr>
          <w:rFonts w:ascii="宋体" w:hAnsi="宋体" w:eastAsia="宋体" w:cs="宋体"/>
          <w:sz w:val="19"/>
          <w:szCs w:val="19"/>
        </w:rPr>
        <w:t>vacca</w:t>
      </w:r>
      <w:r>
        <w:rPr>
          <w:rFonts w:ascii="宋体" w:hAnsi="宋体" w:eastAsia="宋体" w:cs="宋体"/>
          <w:spacing w:val="-55"/>
          <w:sz w:val="19"/>
          <w:szCs w:val="19"/>
        </w:rPr>
        <w:t xml:space="preserve"> </w:t>
      </w:r>
      <w:r>
        <w:rPr>
          <w:rFonts w:ascii="宋体" w:hAnsi="宋体" w:eastAsia="宋体" w:cs="宋体"/>
          <w:spacing w:val="9"/>
          <w:sz w:val="19"/>
          <w:szCs w:val="19"/>
        </w:rPr>
        <w:t>在拉丁语中是牛的意思，意为接种牛痘),开创了人工主动免疫的先河。人类经过</w:t>
      </w:r>
      <w:r>
        <w:rPr>
          <w:rFonts w:ascii="宋体" w:hAnsi="宋体" w:eastAsia="宋体" w:cs="宋体"/>
          <w:spacing w:val="8"/>
          <w:sz w:val="19"/>
          <w:szCs w:val="19"/>
        </w:rPr>
        <w:t>将近</w:t>
      </w:r>
      <w:r>
        <w:rPr>
          <w:rFonts w:ascii="宋体" w:hAnsi="宋体" w:eastAsia="宋体" w:cs="宋体"/>
          <w:sz w:val="19"/>
          <w:szCs w:val="19"/>
        </w:rPr>
        <w:t xml:space="preserve">  </w:t>
      </w:r>
      <w:r>
        <w:rPr>
          <w:rFonts w:ascii="宋体" w:hAnsi="宋体" w:eastAsia="宋体" w:cs="宋体"/>
          <w:spacing w:val="4"/>
          <w:sz w:val="19"/>
          <w:szCs w:val="19"/>
        </w:rPr>
        <w:t>180年的努力，于1980年世界卫生组织(</w:t>
      </w:r>
      <w:r>
        <w:rPr>
          <w:rFonts w:ascii="宋体" w:hAnsi="宋体" w:eastAsia="宋体" w:cs="宋体"/>
          <w:sz w:val="19"/>
          <w:szCs w:val="19"/>
        </w:rPr>
        <w:t>WHO</w:t>
      </w:r>
      <w:r>
        <w:rPr>
          <w:rFonts w:ascii="宋体" w:hAnsi="宋体" w:eastAsia="宋体" w:cs="宋体"/>
          <w:spacing w:val="4"/>
          <w:sz w:val="19"/>
          <w:szCs w:val="19"/>
        </w:rPr>
        <w:t>)</w:t>
      </w:r>
      <w:r>
        <w:rPr>
          <w:rFonts w:ascii="宋体" w:hAnsi="宋体" w:eastAsia="宋体" w:cs="宋体"/>
          <w:spacing w:val="22"/>
          <w:sz w:val="19"/>
          <w:szCs w:val="19"/>
        </w:rPr>
        <w:t xml:space="preserve">  </w:t>
      </w:r>
      <w:r>
        <w:rPr>
          <w:rFonts w:ascii="宋体" w:hAnsi="宋体" w:eastAsia="宋体" w:cs="宋体"/>
          <w:spacing w:val="4"/>
          <w:sz w:val="19"/>
          <w:szCs w:val="19"/>
        </w:rPr>
        <w:t>庄严宣布，全球已经消灭了天花，这是一个具有划时代</w:t>
      </w:r>
      <w:r>
        <w:rPr>
          <w:rFonts w:ascii="宋体" w:hAnsi="宋体" w:eastAsia="宋体" w:cs="宋体"/>
          <w:sz w:val="19"/>
          <w:szCs w:val="19"/>
        </w:rPr>
        <w:t xml:space="preserve">  </w:t>
      </w:r>
      <w:r>
        <w:rPr>
          <w:rFonts w:ascii="宋体" w:hAnsi="宋体" w:eastAsia="宋体" w:cs="宋体"/>
          <w:spacing w:val="6"/>
          <w:sz w:val="19"/>
          <w:szCs w:val="19"/>
        </w:rPr>
        <w:t>意义的人类医学历史的伟大事件，彰显了免疫学对于人类健康的巨</w:t>
      </w:r>
      <w:r>
        <w:rPr>
          <w:rFonts w:ascii="宋体" w:hAnsi="宋体" w:eastAsia="宋体" w:cs="宋体"/>
          <w:spacing w:val="5"/>
          <w:sz w:val="19"/>
          <w:szCs w:val="19"/>
        </w:rPr>
        <w:t>大贡献。</w:t>
      </w:r>
    </w:p>
    <w:p>
      <w:pPr>
        <w:spacing w:before="261" w:line="221" w:lineRule="auto"/>
        <w:ind w:left="1453"/>
        <w:outlineLvl w:val="1"/>
        <w:rPr>
          <w:rFonts w:ascii="黑体" w:hAnsi="黑体" w:eastAsia="黑体" w:cs="黑体"/>
          <w:sz w:val="25"/>
          <w:szCs w:val="25"/>
        </w:rPr>
      </w:pPr>
      <w:r>
        <w:rPr>
          <w:rFonts w:ascii="黑体" w:hAnsi="黑体" w:eastAsia="黑体" w:cs="黑体"/>
          <w:b/>
          <w:bCs/>
          <w:color w:val="0084DC"/>
          <w:spacing w:val="-17"/>
          <w:sz w:val="25"/>
          <w:szCs w:val="25"/>
        </w:rPr>
        <w:t>二、实验免疫学时期</w:t>
      </w:r>
    </w:p>
    <w:p>
      <w:pPr>
        <w:spacing w:before="220" w:line="221" w:lineRule="auto"/>
        <w:ind w:left="1452"/>
        <w:rPr>
          <w:rFonts w:ascii="黑体" w:hAnsi="黑体" w:eastAsia="黑体" w:cs="黑体"/>
          <w:sz w:val="19"/>
          <w:szCs w:val="19"/>
        </w:rPr>
      </w:pPr>
      <w:r>
        <w:rPr>
          <w:rFonts w:ascii="黑体" w:hAnsi="黑体" w:eastAsia="黑体" w:cs="黑体"/>
          <w:b/>
          <w:bCs/>
          <w:spacing w:val="18"/>
          <w:sz w:val="19"/>
          <w:szCs w:val="19"/>
        </w:rPr>
        <w:t>(一)实验免疫学的兴起</w:t>
      </w:r>
    </w:p>
    <w:p>
      <w:pPr>
        <w:spacing w:before="93" w:line="290" w:lineRule="auto"/>
        <w:ind w:left="1050" w:right="141" w:firstLine="399"/>
        <w:jc w:val="both"/>
        <w:rPr>
          <w:rFonts w:ascii="宋体" w:hAnsi="宋体" w:eastAsia="宋体" w:cs="宋体"/>
          <w:sz w:val="19"/>
          <w:szCs w:val="19"/>
        </w:rPr>
      </w:pPr>
      <w:r>
        <w:rPr>
          <w:rFonts w:ascii="宋体" w:hAnsi="宋体" w:eastAsia="宋体" w:cs="宋体"/>
          <w:spacing w:val="14"/>
          <w:sz w:val="19"/>
          <w:szCs w:val="19"/>
        </w:rPr>
        <w:t>免疫学发展的初期主要是抗感染免疫。病原菌的发现和疫苗的研制推动了免疫学的发展。19</w:t>
      </w:r>
      <w:r>
        <w:rPr>
          <w:rFonts w:ascii="宋体" w:hAnsi="宋体" w:eastAsia="宋体" w:cs="宋体"/>
          <w:spacing w:val="15"/>
          <w:sz w:val="19"/>
          <w:szCs w:val="19"/>
        </w:rPr>
        <w:t xml:space="preserve"> </w:t>
      </w:r>
      <w:r>
        <w:rPr>
          <w:rFonts w:ascii="宋体" w:hAnsi="宋体" w:eastAsia="宋体" w:cs="宋体"/>
          <w:spacing w:val="7"/>
          <w:sz w:val="19"/>
          <w:szCs w:val="19"/>
        </w:rPr>
        <w:t>世纪70年代许多致病菌陆续被分离成功，德国细菌学家</w:t>
      </w:r>
      <w:r>
        <w:rPr>
          <w:rFonts w:ascii="宋体" w:hAnsi="宋体" w:eastAsia="宋体" w:cs="宋体"/>
          <w:spacing w:val="-45"/>
          <w:sz w:val="19"/>
          <w:szCs w:val="19"/>
        </w:rPr>
        <w:t xml:space="preserve"> </w:t>
      </w:r>
      <w:r>
        <w:rPr>
          <w:rFonts w:ascii="宋体" w:hAnsi="宋体" w:eastAsia="宋体" w:cs="宋体"/>
          <w:sz w:val="19"/>
          <w:szCs w:val="19"/>
        </w:rPr>
        <w:t>Robert</w:t>
      </w:r>
      <w:r>
        <w:rPr>
          <w:rFonts w:ascii="宋体" w:hAnsi="宋体" w:eastAsia="宋体" w:cs="宋体"/>
          <w:spacing w:val="1"/>
          <w:sz w:val="19"/>
          <w:szCs w:val="19"/>
        </w:rPr>
        <w:t xml:space="preserve"> </w:t>
      </w:r>
      <w:r>
        <w:rPr>
          <w:rFonts w:ascii="宋体" w:hAnsi="宋体" w:eastAsia="宋体" w:cs="宋体"/>
          <w:sz w:val="19"/>
          <w:szCs w:val="19"/>
        </w:rPr>
        <w:t>Koch</w:t>
      </w:r>
      <w:r>
        <w:rPr>
          <w:rFonts w:ascii="宋体" w:hAnsi="宋体" w:eastAsia="宋体" w:cs="宋体"/>
          <w:spacing w:val="7"/>
          <w:sz w:val="19"/>
          <w:szCs w:val="19"/>
        </w:rPr>
        <w:t>提出了病原菌致病的概念，颠覆</w:t>
      </w:r>
      <w:r>
        <w:rPr>
          <w:rFonts w:ascii="宋体" w:hAnsi="宋体" w:eastAsia="宋体" w:cs="宋体"/>
          <w:sz w:val="19"/>
          <w:szCs w:val="19"/>
        </w:rPr>
        <w:t xml:space="preserve"> </w:t>
      </w:r>
      <w:r>
        <w:rPr>
          <w:rFonts w:ascii="宋体" w:hAnsi="宋体" w:eastAsia="宋体" w:cs="宋体"/>
          <w:spacing w:val="5"/>
          <w:sz w:val="19"/>
          <w:szCs w:val="19"/>
        </w:rPr>
        <w:t>了先前人类对“瘟疫”的认识。在此基础上，进一步认识到将减毒的病原体给动物接种，可预防有毒</w:t>
      </w:r>
      <w:r>
        <w:rPr>
          <w:rFonts w:ascii="宋体" w:hAnsi="宋体" w:eastAsia="宋体" w:cs="宋体"/>
          <w:spacing w:val="9"/>
          <w:sz w:val="19"/>
          <w:szCs w:val="19"/>
        </w:rPr>
        <w:t xml:space="preserve"> </w:t>
      </w:r>
      <w:r>
        <w:rPr>
          <w:rFonts w:ascii="宋体" w:hAnsi="宋体" w:eastAsia="宋体" w:cs="宋体"/>
          <w:spacing w:val="8"/>
          <w:sz w:val="19"/>
          <w:szCs w:val="19"/>
        </w:rPr>
        <w:t>的病原体感染所引起的疾病。法国微生物学家和化学家</w:t>
      </w:r>
      <w:r>
        <w:rPr>
          <w:rFonts w:ascii="宋体" w:hAnsi="宋体" w:eastAsia="宋体" w:cs="宋体"/>
          <w:sz w:val="19"/>
          <w:szCs w:val="19"/>
        </w:rPr>
        <w:t>Louis</w:t>
      </w:r>
      <w:r>
        <w:rPr>
          <w:rFonts w:ascii="宋体" w:hAnsi="宋体" w:eastAsia="宋体" w:cs="宋体"/>
          <w:spacing w:val="10"/>
          <w:sz w:val="19"/>
          <w:szCs w:val="19"/>
        </w:rPr>
        <w:t xml:space="preserve"> </w:t>
      </w:r>
      <w:r>
        <w:rPr>
          <w:rFonts w:ascii="宋体" w:hAnsi="宋体" w:eastAsia="宋体" w:cs="宋体"/>
          <w:sz w:val="19"/>
          <w:szCs w:val="19"/>
        </w:rPr>
        <w:t>Pasteur</w:t>
      </w:r>
      <w:r>
        <w:rPr>
          <w:rFonts w:ascii="宋体" w:hAnsi="宋体" w:eastAsia="宋体" w:cs="宋体"/>
          <w:spacing w:val="8"/>
          <w:sz w:val="19"/>
          <w:szCs w:val="19"/>
        </w:rPr>
        <w:t>发现炭疽杆菌经40～43℃较高</w:t>
      </w:r>
      <w:r>
        <w:rPr>
          <w:rFonts w:ascii="宋体" w:hAnsi="宋体" w:eastAsia="宋体" w:cs="宋体"/>
          <w:sz w:val="19"/>
          <w:szCs w:val="19"/>
        </w:rPr>
        <w:t xml:space="preserve"> </w:t>
      </w:r>
      <w:r>
        <w:rPr>
          <w:rFonts w:ascii="宋体" w:hAnsi="宋体" w:eastAsia="宋体" w:cs="宋体"/>
          <w:spacing w:val="10"/>
          <w:sz w:val="19"/>
          <w:szCs w:val="19"/>
        </w:rPr>
        <w:t>温度下培养后，可明显降低毒力，将其制成人工减毒的活菌苗接种牲畜可预防炭疽</w:t>
      </w:r>
      <w:r>
        <w:rPr>
          <w:rFonts w:ascii="宋体" w:hAnsi="宋体" w:eastAsia="宋体" w:cs="宋体"/>
          <w:spacing w:val="9"/>
          <w:sz w:val="19"/>
          <w:szCs w:val="19"/>
        </w:rPr>
        <w:t>病的发生，其后</w:t>
      </w:r>
      <w:r>
        <w:rPr>
          <w:rFonts w:ascii="宋体" w:hAnsi="宋体" w:eastAsia="宋体" w:cs="宋体"/>
          <w:sz w:val="19"/>
          <w:szCs w:val="19"/>
        </w:rPr>
        <w:t xml:space="preserve"> Pasteur</w:t>
      </w:r>
      <w:r>
        <w:rPr>
          <w:rFonts w:ascii="宋体" w:hAnsi="宋体" w:eastAsia="宋体" w:cs="宋体"/>
          <w:spacing w:val="8"/>
          <w:sz w:val="19"/>
          <w:szCs w:val="19"/>
        </w:rPr>
        <w:t>又将狂犬病病原体经过兔脑连续传代获得减毒株，制备成减毒狂犬疫苗。在随后的20多</w:t>
      </w:r>
      <w:r>
        <w:rPr>
          <w:rFonts w:ascii="宋体" w:hAnsi="宋体" w:eastAsia="宋体" w:cs="宋体"/>
          <w:spacing w:val="7"/>
          <w:sz w:val="19"/>
          <w:szCs w:val="19"/>
        </w:rPr>
        <w:t>年时</w:t>
      </w:r>
      <w:r>
        <w:rPr>
          <w:rFonts w:ascii="宋体" w:hAnsi="宋体" w:eastAsia="宋体" w:cs="宋体"/>
          <w:sz w:val="19"/>
          <w:szCs w:val="19"/>
        </w:rPr>
        <w:t xml:space="preserve"> </w:t>
      </w:r>
      <w:r>
        <w:rPr>
          <w:rFonts w:ascii="宋体" w:hAnsi="宋体" w:eastAsia="宋体" w:cs="宋体"/>
          <w:spacing w:val="-2"/>
          <w:sz w:val="19"/>
          <w:szCs w:val="19"/>
        </w:rPr>
        <w:t>间里，随着越来越多的致病菌被确</w:t>
      </w:r>
      <w:r>
        <w:rPr>
          <w:rFonts w:ascii="宋体" w:hAnsi="宋体" w:eastAsia="宋体" w:cs="宋体"/>
          <w:spacing w:val="-3"/>
          <w:sz w:val="19"/>
          <w:szCs w:val="19"/>
        </w:rPr>
        <w:t>定，多种多样的疫苗(</w:t>
      </w:r>
      <w:r>
        <w:rPr>
          <w:rFonts w:ascii="宋体" w:hAnsi="宋体" w:eastAsia="宋体" w:cs="宋体"/>
          <w:spacing w:val="-1"/>
          <w:sz w:val="19"/>
          <w:szCs w:val="19"/>
        </w:rPr>
        <w:t xml:space="preserve"> </w:t>
      </w:r>
      <w:r>
        <w:rPr>
          <w:rFonts w:ascii="宋体" w:hAnsi="宋体" w:eastAsia="宋体" w:cs="宋体"/>
          <w:spacing w:val="-2"/>
          <w:sz w:val="19"/>
          <w:szCs w:val="19"/>
        </w:rPr>
        <w:t>vaccine</w:t>
      </w:r>
      <w:r>
        <w:rPr>
          <w:rFonts w:ascii="宋体" w:hAnsi="宋体" w:eastAsia="宋体" w:cs="宋体"/>
          <w:spacing w:val="-3"/>
          <w:sz w:val="19"/>
          <w:szCs w:val="19"/>
        </w:rPr>
        <w:t>)也相继问世。</w:t>
      </w:r>
    </w:p>
    <w:p>
      <w:pPr>
        <w:spacing w:before="150" w:line="221" w:lineRule="auto"/>
        <w:ind w:left="1452"/>
        <w:rPr>
          <w:rFonts w:ascii="黑体" w:hAnsi="黑体" w:eastAsia="黑体" w:cs="黑体"/>
          <w:sz w:val="19"/>
          <w:szCs w:val="19"/>
        </w:rPr>
      </w:pPr>
      <w:r>
        <w:rPr>
          <w:rFonts w:ascii="黑体" w:hAnsi="黑体" w:eastAsia="黑体" w:cs="黑体"/>
          <w:b/>
          <w:bCs/>
          <w:spacing w:val="15"/>
          <w:sz w:val="19"/>
          <w:szCs w:val="19"/>
        </w:rPr>
        <w:t>(二)细胞免疫和体液免疫学派的形成</w:t>
      </w:r>
    </w:p>
    <w:p>
      <w:pPr>
        <w:spacing w:before="79" w:line="287" w:lineRule="auto"/>
        <w:ind w:left="1050" w:right="140" w:firstLine="399"/>
        <w:jc w:val="both"/>
        <w:rPr>
          <w:rFonts w:ascii="宋体" w:hAnsi="宋体" w:eastAsia="宋体" w:cs="宋体"/>
          <w:sz w:val="19"/>
          <w:szCs w:val="19"/>
        </w:rPr>
      </w:pPr>
      <w:r>
        <w:rPr>
          <w:rFonts w:ascii="宋体" w:hAnsi="宋体" w:eastAsia="宋体" w:cs="宋体"/>
          <w:spacing w:val="6"/>
          <w:sz w:val="19"/>
          <w:szCs w:val="19"/>
        </w:rPr>
        <w:t>19世纪后叶，俄国学者</w:t>
      </w:r>
      <w:r>
        <w:rPr>
          <w:rFonts w:ascii="宋体" w:hAnsi="宋体" w:eastAsia="宋体" w:cs="宋体"/>
          <w:sz w:val="19"/>
          <w:szCs w:val="19"/>
        </w:rPr>
        <w:t>Elie</w:t>
      </w:r>
      <w:r>
        <w:rPr>
          <w:rFonts w:ascii="宋体" w:hAnsi="宋体" w:eastAsia="宋体" w:cs="宋体"/>
          <w:spacing w:val="-8"/>
          <w:sz w:val="19"/>
          <w:szCs w:val="19"/>
        </w:rPr>
        <w:t xml:space="preserve"> </w:t>
      </w:r>
      <w:r>
        <w:rPr>
          <w:rFonts w:ascii="宋体" w:hAnsi="宋体" w:eastAsia="宋体" w:cs="宋体"/>
          <w:sz w:val="19"/>
          <w:szCs w:val="19"/>
        </w:rPr>
        <w:t>Metchnikoff</w:t>
      </w:r>
      <w:r>
        <w:rPr>
          <w:rFonts w:ascii="宋体" w:hAnsi="宋体" w:eastAsia="宋体" w:cs="宋体"/>
          <w:spacing w:val="6"/>
          <w:sz w:val="19"/>
          <w:szCs w:val="19"/>
        </w:rPr>
        <w:t>发现吞噬细胞可吞噬异物，于1883年提出了细胞免疫的</w:t>
      </w:r>
      <w:r>
        <w:rPr>
          <w:rFonts w:ascii="宋体" w:hAnsi="宋体" w:eastAsia="宋体" w:cs="宋体"/>
          <w:sz w:val="19"/>
          <w:szCs w:val="19"/>
        </w:rPr>
        <w:t xml:space="preserve"> </w:t>
      </w:r>
      <w:r>
        <w:rPr>
          <w:rFonts w:ascii="宋体" w:hAnsi="宋体" w:eastAsia="宋体" w:cs="宋体"/>
          <w:spacing w:val="5"/>
          <w:sz w:val="19"/>
          <w:szCs w:val="19"/>
        </w:rPr>
        <w:t>假说，即吞噬细胞理论。他高瞻远瞩地推测，吞噬细胞是天然免疫中的重要部分，其对获得性免疫也</w:t>
      </w:r>
      <w:r>
        <w:rPr>
          <w:rFonts w:ascii="宋体" w:hAnsi="宋体" w:eastAsia="宋体" w:cs="宋体"/>
          <w:spacing w:val="9"/>
          <w:sz w:val="19"/>
          <w:szCs w:val="19"/>
        </w:rPr>
        <w:t xml:space="preserve"> </w:t>
      </w:r>
      <w:r>
        <w:rPr>
          <w:rFonts w:ascii="宋体" w:hAnsi="宋体" w:eastAsia="宋体" w:cs="宋体"/>
          <w:spacing w:val="5"/>
          <w:sz w:val="19"/>
          <w:szCs w:val="19"/>
        </w:rPr>
        <w:t>至关重要，并提出，炎症并不是单纯的一种损伤作用，也是机体的一种保护机制。这一理论对生物学</w:t>
      </w:r>
      <w:r>
        <w:rPr>
          <w:rFonts w:ascii="宋体" w:hAnsi="宋体" w:eastAsia="宋体" w:cs="宋体"/>
          <w:spacing w:val="9"/>
          <w:sz w:val="19"/>
          <w:szCs w:val="19"/>
        </w:rPr>
        <w:t xml:space="preserve"> </w:t>
      </w:r>
      <w:r>
        <w:rPr>
          <w:rFonts w:ascii="宋体" w:hAnsi="宋体" w:eastAsia="宋体" w:cs="宋体"/>
          <w:spacing w:val="6"/>
          <w:sz w:val="19"/>
          <w:szCs w:val="19"/>
        </w:rPr>
        <w:t>和医学的发展产生了深远而广泛的影响。</w:t>
      </w:r>
      <w:r>
        <w:rPr>
          <w:rFonts w:ascii="宋体" w:hAnsi="宋体" w:eastAsia="宋体" w:cs="宋体"/>
          <w:spacing w:val="-1"/>
          <w:sz w:val="19"/>
          <w:szCs w:val="19"/>
        </w:rPr>
        <w:t xml:space="preserve"> </w:t>
      </w:r>
      <w:r>
        <w:rPr>
          <w:rFonts w:ascii="宋体" w:hAnsi="宋体" w:eastAsia="宋体" w:cs="宋体"/>
          <w:sz w:val="19"/>
          <w:szCs w:val="19"/>
        </w:rPr>
        <w:t>Metchnikoff</w:t>
      </w:r>
      <w:r>
        <w:rPr>
          <w:rFonts w:ascii="宋体" w:hAnsi="宋体" w:eastAsia="宋体" w:cs="宋体"/>
          <w:spacing w:val="6"/>
          <w:sz w:val="19"/>
          <w:szCs w:val="19"/>
        </w:rPr>
        <w:t>的伟大发现开创了固有免疫，并为细胞免疫奠</w:t>
      </w:r>
      <w:r>
        <w:rPr>
          <w:rFonts w:ascii="宋体" w:hAnsi="宋体" w:eastAsia="宋体" w:cs="宋体"/>
          <w:sz w:val="19"/>
          <w:szCs w:val="19"/>
        </w:rPr>
        <w:t xml:space="preserve"> </w:t>
      </w:r>
      <w:r>
        <w:rPr>
          <w:rFonts w:ascii="宋体" w:hAnsi="宋体" w:eastAsia="宋体" w:cs="宋体"/>
          <w:spacing w:val="5"/>
          <w:sz w:val="19"/>
          <w:szCs w:val="19"/>
        </w:rPr>
        <w:t>定了基础。经过近百年的努力，人们对参与固有免疫的细胞和分子，固有免疫细胞识别外来病原生物</w:t>
      </w:r>
      <w:r>
        <w:rPr>
          <w:rFonts w:ascii="宋体" w:hAnsi="宋体" w:eastAsia="宋体" w:cs="宋体"/>
          <w:spacing w:val="8"/>
          <w:sz w:val="19"/>
          <w:szCs w:val="19"/>
        </w:rPr>
        <w:t xml:space="preserve"> </w:t>
      </w:r>
      <w:r>
        <w:rPr>
          <w:rFonts w:ascii="宋体" w:hAnsi="宋体" w:eastAsia="宋体" w:cs="宋体"/>
          <w:spacing w:val="3"/>
          <w:sz w:val="19"/>
          <w:szCs w:val="19"/>
        </w:rPr>
        <w:t>的机制，固有免疫应答的特点，以及固有免疫与适应性免疫的关</w:t>
      </w:r>
      <w:r>
        <w:rPr>
          <w:rFonts w:ascii="宋体" w:hAnsi="宋体" w:eastAsia="宋体" w:cs="宋体"/>
          <w:spacing w:val="2"/>
          <w:sz w:val="19"/>
          <w:szCs w:val="19"/>
        </w:rPr>
        <w:t>系都有了深入的了解。</w:t>
      </w:r>
    </w:p>
    <w:p>
      <w:pPr>
        <w:spacing w:before="110" w:line="263" w:lineRule="auto"/>
        <w:ind w:left="1050" w:right="139" w:firstLine="399"/>
        <w:jc w:val="both"/>
        <w:rPr>
          <w:rFonts w:ascii="宋体" w:hAnsi="宋体" w:eastAsia="宋体" w:cs="宋体"/>
          <w:sz w:val="19"/>
          <w:szCs w:val="19"/>
        </w:rPr>
      </w:pPr>
      <w:r>
        <w:rPr>
          <w:rFonts w:ascii="宋体" w:hAnsi="宋体" w:eastAsia="宋体" w:cs="宋体"/>
          <w:spacing w:val="-3"/>
          <w:sz w:val="19"/>
          <w:szCs w:val="19"/>
        </w:rPr>
        <w:t>1890年，</w:t>
      </w:r>
      <w:r>
        <w:rPr>
          <w:rFonts w:ascii="宋体" w:hAnsi="宋体" w:eastAsia="宋体" w:cs="宋体"/>
          <w:spacing w:val="-2"/>
          <w:sz w:val="19"/>
          <w:szCs w:val="19"/>
        </w:rPr>
        <w:t>Emil von</w:t>
      </w:r>
      <w:r>
        <w:rPr>
          <w:rFonts w:ascii="宋体" w:hAnsi="宋体" w:eastAsia="宋体" w:cs="宋体"/>
          <w:spacing w:val="-5"/>
          <w:sz w:val="19"/>
          <w:szCs w:val="19"/>
        </w:rPr>
        <w:t xml:space="preserve"> </w:t>
      </w:r>
      <w:r>
        <w:rPr>
          <w:rFonts w:ascii="宋体" w:hAnsi="宋体" w:eastAsia="宋体" w:cs="宋体"/>
          <w:spacing w:val="-2"/>
          <w:sz w:val="19"/>
          <w:szCs w:val="19"/>
        </w:rPr>
        <w:t>Behring</w:t>
      </w:r>
      <w:r>
        <w:rPr>
          <w:rFonts w:ascii="宋体" w:hAnsi="宋体" w:eastAsia="宋体" w:cs="宋体"/>
          <w:spacing w:val="-3"/>
          <w:sz w:val="19"/>
          <w:szCs w:val="19"/>
        </w:rPr>
        <w:t>和他的同事</w:t>
      </w:r>
      <w:r>
        <w:rPr>
          <w:rFonts w:ascii="宋体" w:hAnsi="宋体" w:eastAsia="宋体" w:cs="宋体"/>
          <w:spacing w:val="-2"/>
          <w:sz w:val="19"/>
          <w:szCs w:val="19"/>
        </w:rPr>
        <w:t>Kitasato</w:t>
      </w:r>
      <w:r>
        <w:rPr>
          <w:rFonts w:ascii="宋体" w:hAnsi="宋体" w:eastAsia="宋体" w:cs="宋体"/>
          <w:spacing w:val="-5"/>
          <w:sz w:val="19"/>
          <w:szCs w:val="19"/>
        </w:rPr>
        <w:t xml:space="preserve"> </w:t>
      </w:r>
      <w:r>
        <w:rPr>
          <w:rFonts w:ascii="宋体" w:hAnsi="宋体" w:eastAsia="宋体" w:cs="宋体"/>
          <w:spacing w:val="-2"/>
          <w:sz w:val="19"/>
          <w:szCs w:val="19"/>
        </w:rPr>
        <w:t>S</w:t>
      </w:r>
      <w:r>
        <w:rPr>
          <w:rFonts w:ascii="宋体" w:hAnsi="宋体" w:eastAsia="宋体" w:cs="宋体"/>
          <w:spacing w:val="-3"/>
          <w:sz w:val="19"/>
          <w:szCs w:val="19"/>
        </w:rPr>
        <w:t>hibasaburo将白喉外毒素给动物免疫，发现在免疫</w:t>
      </w:r>
      <w:r>
        <w:rPr>
          <w:rFonts w:ascii="宋体" w:hAnsi="宋体" w:eastAsia="宋体" w:cs="宋体"/>
          <w:sz w:val="19"/>
          <w:szCs w:val="19"/>
        </w:rPr>
        <w:t xml:space="preserve"> </w:t>
      </w:r>
      <w:r>
        <w:rPr>
          <w:rFonts w:ascii="宋体" w:hAnsi="宋体" w:eastAsia="宋体" w:cs="宋体"/>
          <w:spacing w:val="5"/>
          <w:sz w:val="19"/>
          <w:szCs w:val="19"/>
        </w:rPr>
        <w:t>动物血清中产生了一种能中和外毒素的物质，称为抗毒素。次年，他们用白喉抗毒素血清成功地救治</w:t>
      </w:r>
    </w:p>
    <w:p>
      <w:pPr>
        <w:sectPr>
          <w:pgSz w:w="11280" w:h="15860"/>
          <w:pgMar w:top="400" w:right="904" w:bottom="400" w:left="589" w:header="0" w:footer="0" w:gutter="0"/>
          <w:cols w:space="720" w:num="1"/>
        </w:sectPr>
      </w:pPr>
    </w:p>
    <w:p/>
    <w:p>
      <w:pPr>
        <w:spacing w:line="124" w:lineRule="exact"/>
      </w:pPr>
    </w:p>
    <w:p>
      <w:pPr>
        <w:sectPr>
          <w:pgSz w:w="11290" w:h="15830"/>
          <w:pgMar w:top="400" w:right="710" w:bottom="400" w:left="900" w:header="0" w:footer="0" w:gutter="0"/>
          <w:cols w:equalWidth="0" w:num="1">
            <w:col w:w="9680"/>
          </w:cols>
        </w:sectPr>
      </w:pPr>
    </w:p>
    <w:p>
      <w:pPr>
        <w:spacing w:before="40" w:line="221" w:lineRule="auto"/>
        <w:ind w:right="122"/>
        <w:jc w:val="right"/>
        <w:rPr>
          <w:rFonts w:ascii="黑体" w:hAnsi="黑体" w:eastAsia="黑体" w:cs="黑体"/>
          <w:sz w:val="20"/>
          <w:szCs w:val="20"/>
        </w:rPr>
      </w:pPr>
      <w:r>
        <w:rPr>
          <w:rFonts w:ascii="黑体" w:hAnsi="黑体" w:eastAsia="黑体" w:cs="黑体"/>
          <w:color w:val="00A6EE"/>
          <w:spacing w:val="-17"/>
          <w:sz w:val="20"/>
          <w:szCs w:val="20"/>
        </w:rPr>
        <w:t>第一章</w:t>
      </w:r>
      <w:r>
        <w:rPr>
          <w:rFonts w:ascii="黑体" w:hAnsi="黑体" w:eastAsia="黑体" w:cs="黑体"/>
          <w:color w:val="00A6EE"/>
          <w:spacing w:val="52"/>
          <w:sz w:val="20"/>
          <w:szCs w:val="20"/>
        </w:rPr>
        <w:t xml:space="preserve"> </w:t>
      </w:r>
      <w:r>
        <w:rPr>
          <w:rFonts w:ascii="黑体" w:hAnsi="黑体" w:eastAsia="黑体" w:cs="黑体"/>
          <w:color w:val="00A6EE"/>
          <w:spacing w:val="-17"/>
          <w:sz w:val="20"/>
          <w:szCs w:val="20"/>
        </w:rPr>
        <w:t>免疫学概论</w:t>
      </w:r>
    </w:p>
    <w:p>
      <w:pPr>
        <w:spacing w:line="292" w:lineRule="auto"/>
        <w:rPr>
          <w:rFonts w:ascii="Arial"/>
          <w:sz w:val="21"/>
        </w:rPr>
      </w:pPr>
    </w:p>
    <w:p>
      <w:pPr>
        <w:spacing w:before="65" w:line="285" w:lineRule="auto"/>
        <w:ind w:right="207"/>
        <w:jc w:val="both"/>
        <w:rPr>
          <w:rFonts w:ascii="宋体" w:hAnsi="宋体" w:eastAsia="宋体" w:cs="宋体"/>
          <w:sz w:val="20"/>
          <w:szCs w:val="20"/>
        </w:rPr>
      </w:pPr>
      <w:r>
        <w:rPr>
          <w:rFonts w:ascii="宋体" w:hAnsi="宋体" w:eastAsia="宋体" w:cs="宋体"/>
          <w:spacing w:val="-5"/>
          <w:sz w:val="20"/>
          <w:szCs w:val="20"/>
        </w:rPr>
        <w:t>了一名患白喉的儿童。白喉抗毒素的问世，挽救了成千上万患儿，开创免疫</w:t>
      </w:r>
      <w:r>
        <w:rPr>
          <w:rFonts w:ascii="宋体" w:hAnsi="宋体" w:eastAsia="宋体" w:cs="宋体"/>
          <w:spacing w:val="-6"/>
          <w:sz w:val="20"/>
          <w:szCs w:val="20"/>
        </w:rPr>
        <w:t>血清疗法即人工被动免疫</w:t>
      </w:r>
      <w:r>
        <w:rPr>
          <w:rFonts w:ascii="宋体" w:hAnsi="宋体" w:eastAsia="宋体" w:cs="宋体"/>
          <w:sz w:val="20"/>
          <w:szCs w:val="20"/>
        </w:rPr>
        <w:t xml:space="preserve"> </w:t>
      </w:r>
      <w:r>
        <w:rPr>
          <w:rFonts w:ascii="宋体" w:hAnsi="宋体" w:eastAsia="宋体" w:cs="宋体"/>
          <w:spacing w:val="-2"/>
          <w:sz w:val="20"/>
          <w:szCs w:val="20"/>
        </w:rPr>
        <w:t>的先河，也兴起了体液免疫的研究。1901年von</w:t>
      </w:r>
      <w:r>
        <w:rPr>
          <w:rFonts w:ascii="宋体" w:hAnsi="宋体" w:eastAsia="宋体" w:cs="宋体"/>
          <w:spacing w:val="-8"/>
          <w:sz w:val="20"/>
          <w:szCs w:val="20"/>
        </w:rPr>
        <w:t xml:space="preserve"> </w:t>
      </w:r>
      <w:r>
        <w:rPr>
          <w:rFonts w:ascii="宋体" w:hAnsi="宋体" w:eastAsia="宋体" w:cs="宋体"/>
          <w:spacing w:val="-2"/>
          <w:sz w:val="20"/>
          <w:szCs w:val="20"/>
        </w:rPr>
        <w:t>Behring成为第一届诺贝尔生理学或医学</w:t>
      </w:r>
      <w:r>
        <w:rPr>
          <w:rFonts w:ascii="宋体" w:hAnsi="宋体" w:eastAsia="宋体" w:cs="宋体"/>
          <w:spacing w:val="-3"/>
          <w:sz w:val="20"/>
          <w:szCs w:val="20"/>
        </w:rPr>
        <w:t>奖得主。抗</w:t>
      </w:r>
      <w:r>
        <w:rPr>
          <w:rFonts w:ascii="宋体" w:hAnsi="宋体" w:eastAsia="宋体" w:cs="宋体"/>
          <w:sz w:val="20"/>
          <w:szCs w:val="20"/>
        </w:rPr>
        <w:t xml:space="preserve"> </w:t>
      </w:r>
      <w:r>
        <w:rPr>
          <w:rFonts w:ascii="宋体" w:hAnsi="宋体" w:eastAsia="宋体" w:cs="宋体"/>
          <w:spacing w:val="-10"/>
          <w:sz w:val="20"/>
          <w:szCs w:val="20"/>
        </w:rPr>
        <w:t>毒素发现后不久，又相继在动物免疫血清中发现有溶菌素、凝集素、沉淀素等特异性组分，并能与相应</w:t>
      </w:r>
      <w:r>
        <w:rPr>
          <w:rFonts w:ascii="宋体" w:hAnsi="宋体" w:eastAsia="宋体" w:cs="宋体"/>
          <w:spacing w:val="17"/>
          <w:sz w:val="20"/>
          <w:szCs w:val="20"/>
        </w:rPr>
        <w:t xml:space="preserve"> </w:t>
      </w:r>
      <w:r>
        <w:rPr>
          <w:rFonts w:ascii="宋体" w:hAnsi="宋体" w:eastAsia="宋体" w:cs="宋体"/>
          <w:spacing w:val="-5"/>
          <w:sz w:val="20"/>
          <w:szCs w:val="20"/>
        </w:rPr>
        <w:t>的细胞、微生物及其产物发生特异性结合。其后将血清中多种不同的特异性反应物质称为抗体(anti-</w:t>
      </w:r>
      <w:r>
        <w:rPr>
          <w:rFonts w:ascii="宋体" w:hAnsi="宋体" w:eastAsia="宋体" w:cs="宋体"/>
          <w:sz w:val="20"/>
          <w:szCs w:val="20"/>
        </w:rPr>
        <w:t xml:space="preserve"> </w:t>
      </w:r>
      <w:r>
        <w:rPr>
          <w:rFonts w:ascii="宋体" w:hAnsi="宋体" w:eastAsia="宋体" w:cs="宋体"/>
          <w:spacing w:val="-4"/>
          <w:sz w:val="20"/>
          <w:szCs w:val="20"/>
        </w:rPr>
        <w:t>body),而将能诱导抗体产生的物质统称为抗原(antigen),建立了抗原抗体的概念，并陆续建立了体外</w:t>
      </w:r>
      <w:r>
        <w:rPr>
          <w:rFonts w:ascii="宋体" w:hAnsi="宋体" w:eastAsia="宋体" w:cs="宋体"/>
          <w:sz w:val="20"/>
          <w:szCs w:val="20"/>
        </w:rPr>
        <w:t xml:space="preserve"> 检测抗原或抗体的多种血清学技术。1899</w:t>
      </w:r>
      <w:r>
        <w:rPr>
          <w:rFonts w:ascii="宋体" w:hAnsi="宋体" w:eastAsia="宋体" w:cs="宋体"/>
          <w:spacing w:val="-1"/>
          <w:sz w:val="20"/>
          <w:szCs w:val="20"/>
        </w:rPr>
        <w:t>年比利时医生</w:t>
      </w:r>
      <w:r>
        <w:rPr>
          <w:rFonts w:ascii="宋体" w:hAnsi="宋体" w:eastAsia="宋体" w:cs="宋体"/>
          <w:sz w:val="20"/>
          <w:szCs w:val="20"/>
        </w:rPr>
        <w:t>Jules</w:t>
      </w:r>
      <w:r>
        <w:rPr>
          <w:rFonts w:ascii="宋体" w:hAnsi="宋体" w:eastAsia="宋体" w:cs="宋体"/>
          <w:spacing w:val="-13"/>
          <w:sz w:val="20"/>
          <w:szCs w:val="20"/>
        </w:rPr>
        <w:t xml:space="preserve"> </w:t>
      </w:r>
      <w:r>
        <w:rPr>
          <w:rFonts w:ascii="宋体" w:hAnsi="宋体" w:eastAsia="宋体" w:cs="宋体"/>
          <w:sz w:val="20"/>
          <w:szCs w:val="20"/>
        </w:rPr>
        <w:t>Bordet</w:t>
      </w:r>
      <w:r>
        <w:rPr>
          <w:rFonts w:ascii="宋体" w:hAnsi="宋体" w:eastAsia="宋体" w:cs="宋体"/>
          <w:spacing w:val="-1"/>
          <w:sz w:val="20"/>
          <w:szCs w:val="20"/>
        </w:rPr>
        <w:t>发现在可以溶解细菌的新鲜免</w:t>
      </w:r>
      <w:r>
        <w:rPr>
          <w:rFonts w:ascii="宋体" w:hAnsi="宋体" w:eastAsia="宋体" w:cs="宋体"/>
          <w:sz w:val="20"/>
          <w:szCs w:val="20"/>
        </w:rPr>
        <w:t xml:space="preserve"> </w:t>
      </w:r>
      <w:r>
        <w:rPr>
          <w:rFonts w:ascii="宋体" w:hAnsi="宋体" w:eastAsia="宋体" w:cs="宋体"/>
          <w:spacing w:val="-9"/>
          <w:sz w:val="20"/>
          <w:szCs w:val="20"/>
        </w:rPr>
        <w:t>疫血清中，还存在一种热不稳定的物质，在抗体</w:t>
      </w:r>
      <w:r>
        <w:rPr>
          <w:rFonts w:ascii="宋体" w:hAnsi="宋体" w:eastAsia="宋体" w:cs="宋体"/>
          <w:spacing w:val="-10"/>
          <w:sz w:val="20"/>
          <w:szCs w:val="20"/>
        </w:rPr>
        <w:t>存在的条件下，具有溶菌或溶细胞的作用，这种非特异</w:t>
      </w:r>
      <w:r>
        <w:rPr>
          <w:rFonts w:ascii="宋体" w:hAnsi="宋体" w:eastAsia="宋体" w:cs="宋体"/>
          <w:sz w:val="20"/>
          <w:szCs w:val="20"/>
        </w:rPr>
        <w:t xml:space="preserve"> </w:t>
      </w:r>
      <w:r>
        <w:rPr>
          <w:rFonts w:ascii="宋体" w:hAnsi="宋体" w:eastAsia="宋体" w:cs="宋体"/>
          <w:spacing w:val="-3"/>
          <w:sz w:val="20"/>
          <w:szCs w:val="20"/>
        </w:rPr>
        <w:t>性的物质称为补体(complement)</w:t>
      </w:r>
      <w:r>
        <w:rPr>
          <w:rFonts w:ascii="宋体" w:hAnsi="宋体" w:eastAsia="宋体" w:cs="宋体"/>
          <w:spacing w:val="-4"/>
          <w:sz w:val="20"/>
          <w:szCs w:val="20"/>
        </w:rPr>
        <w:t>。</w:t>
      </w:r>
    </w:p>
    <w:p>
      <w:pPr>
        <w:spacing w:before="111" w:line="283" w:lineRule="auto"/>
        <w:ind w:right="193" w:firstLine="409"/>
        <w:jc w:val="both"/>
        <w:rPr>
          <w:rFonts w:ascii="宋体" w:hAnsi="宋体" w:eastAsia="宋体" w:cs="宋体"/>
          <w:sz w:val="20"/>
          <w:szCs w:val="20"/>
        </w:rPr>
      </w:pPr>
      <w:r>
        <w:rPr>
          <w:rFonts w:ascii="宋体" w:hAnsi="宋体" w:eastAsia="宋体" w:cs="宋体"/>
          <w:sz w:val="20"/>
          <w:szCs w:val="20"/>
        </w:rPr>
        <w:t>免疫化学的研究使人们在分子水平上对抗原决定簇和抗原抗体结合</w:t>
      </w:r>
      <w:r>
        <w:rPr>
          <w:rFonts w:ascii="宋体" w:hAnsi="宋体" w:eastAsia="宋体" w:cs="宋体"/>
          <w:spacing w:val="-1"/>
          <w:sz w:val="20"/>
          <w:szCs w:val="20"/>
        </w:rPr>
        <w:t>的特异性开始有了认识。20</w:t>
      </w:r>
      <w:r>
        <w:rPr>
          <w:rFonts w:ascii="宋体" w:hAnsi="宋体" w:eastAsia="宋体" w:cs="宋体"/>
          <w:sz w:val="20"/>
          <w:szCs w:val="20"/>
        </w:rPr>
        <w:t xml:space="preserve"> </w:t>
      </w:r>
      <w:r>
        <w:rPr>
          <w:rFonts w:ascii="宋体" w:hAnsi="宋体" w:eastAsia="宋体" w:cs="宋体"/>
          <w:spacing w:val="-7"/>
          <w:sz w:val="20"/>
          <w:szCs w:val="20"/>
        </w:rPr>
        <w:t>世纪初，Karl</w:t>
      </w:r>
      <w:r>
        <w:rPr>
          <w:rFonts w:ascii="宋体" w:hAnsi="宋体" w:eastAsia="宋体" w:cs="宋体"/>
          <w:spacing w:val="-12"/>
          <w:sz w:val="20"/>
          <w:szCs w:val="20"/>
        </w:rPr>
        <w:t xml:space="preserve"> </w:t>
      </w:r>
      <w:r>
        <w:rPr>
          <w:rFonts w:ascii="宋体" w:hAnsi="宋体" w:eastAsia="宋体" w:cs="宋体"/>
          <w:spacing w:val="-7"/>
          <w:sz w:val="20"/>
          <w:szCs w:val="20"/>
        </w:rPr>
        <w:t>Landsteiner把称为半抗</w:t>
      </w:r>
      <w:r>
        <w:rPr>
          <w:rFonts w:ascii="宋体" w:hAnsi="宋体" w:eastAsia="宋体" w:cs="宋体"/>
          <w:spacing w:val="-8"/>
          <w:sz w:val="20"/>
          <w:szCs w:val="20"/>
        </w:rPr>
        <w:t>原的芳香族有机分子偶联到蛋白质分子(载体)上，以此为抗原免</w:t>
      </w:r>
      <w:r>
        <w:rPr>
          <w:rFonts w:ascii="宋体" w:hAnsi="宋体" w:eastAsia="宋体" w:cs="宋体"/>
          <w:sz w:val="20"/>
          <w:szCs w:val="20"/>
        </w:rPr>
        <w:t xml:space="preserve"> </w:t>
      </w:r>
      <w:r>
        <w:rPr>
          <w:rFonts w:ascii="宋体" w:hAnsi="宋体" w:eastAsia="宋体" w:cs="宋体"/>
          <w:spacing w:val="-5"/>
          <w:sz w:val="20"/>
          <w:szCs w:val="20"/>
        </w:rPr>
        <w:t>疫动物，发现抗原特异性是由抗原分子表面特定的化学基团所决定，开启了抗体与半抗原关系的研究</w:t>
      </w:r>
      <w:r>
        <w:rPr>
          <w:rFonts w:ascii="宋体" w:hAnsi="宋体" w:eastAsia="宋体" w:cs="宋体"/>
          <w:spacing w:val="9"/>
          <w:sz w:val="20"/>
          <w:szCs w:val="20"/>
        </w:rPr>
        <w:t xml:space="preserve"> </w:t>
      </w:r>
      <w:r>
        <w:rPr>
          <w:rFonts w:ascii="宋体" w:hAnsi="宋体" w:eastAsia="宋体" w:cs="宋体"/>
          <w:spacing w:val="3"/>
          <w:sz w:val="20"/>
          <w:szCs w:val="20"/>
        </w:rPr>
        <w:t>领域。此后，</w:t>
      </w:r>
      <w:r>
        <w:rPr>
          <w:rFonts w:ascii="宋体" w:hAnsi="宋体" w:eastAsia="宋体" w:cs="宋体"/>
          <w:sz w:val="20"/>
          <w:szCs w:val="20"/>
        </w:rPr>
        <w:t>Landsteiner</w:t>
      </w:r>
      <w:r>
        <w:rPr>
          <w:rFonts w:ascii="宋体" w:hAnsi="宋体" w:eastAsia="宋体" w:cs="宋体"/>
          <w:spacing w:val="3"/>
          <w:sz w:val="20"/>
          <w:szCs w:val="20"/>
        </w:rPr>
        <w:t>进一步发现人红细胞表面糖蛋白所连接糖链末端寡糖结构的</w:t>
      </w:r>
      <w:r>
        <w:rPr>
          <w:rFonts w:ascii="宋体" w:hAnsi="宋体" w:eastAsia="宋体" w:cs="宋体"/>
          <w:spacing w:val="2"/>
          <w:sz w:val="20"/>
          <w:szCs w:val="20"/>
        </w:rPr>
        <w:t>差异决定了</w:t>
      </w:r>
      <w:r>
        <w:rPr>
          <w:rFonts w:ascii="宋体" w:hAnsi="宋体" w:eastAsia="宋体" w:cs="宋体"/>
          <w:sz w:val="20"/>
          <w:szCs w:val="20"/>
        </w:rPr>
        <w:t xml:space="preserve"> </w:t>
      </w:r>
      <w:r>
        <w:rPr>
          <w:rFonts w:ascii="宋体" w:hAnsi="宋体" w:eastAsia="宋体" w:cs="宋体"/>
          <w:spacing w:val="-5"/>
          <w:sz w:val="20"/>
          <w:szCs w:val="20"/>
        </w:rPr>
        <w:t>ABO</w:t>
      </w:r>
      <w:r>
        <w:rPr>
          <w:rFonts w:ascii="宋体" w:hAnsi="宋体" w:eastAsia="宋体" w:cs="宋体"/>
          <w:spacing w:val="19"/>
          <w:sz w:val="20"/>
          <w:szCs w:val="20"/>
        </w:rPr>
        <w:t xml:space="preserve"> </w:t>
      </w:r>
      <w:r>
        <w:rPr>
          <w:rFonts w:ascii="宋体" w:hAnsi="宋体" w:eastAsia="宋体" w:cs="宋体"/>
          <w:spacing w:val="-5"/>
          <w:sz w:val="20"/>
          <w:szCs w:val="20"/>
        </w:rPr>
        <w:t>血型，并将此成果应用于临床，避免了不同血型输血引起的输血反应，极大地推动了临床医学的</w:t>
      </w:r>
      <w:r>
        <w:rPr>
          <w:rFonts w:ascii="宋体" w:hAnsi="宋体" w:eastAsia="宋体" w:cs="宋体"/>
          <w:sz w:val="20"/>
          <w:szCs w:val="20"/>
        </w:rPr>
        <w:t xml:space="preserve"> </w:t>
      </w:r>
      <w:r>
        <w:rPr>
          <w:rFonts w:ascii="宋体" w:hAnsi="宋体" w:eastAsia="宋体" w:cs="宋体"/>
          <w:spacing w:val="-6"/>
          <w:sz w:val="20"/>
          <w:szCs w:val="20"/>
        </w:rPr>
        <w:t>发展。</w:t>
      </w:r>
      <w:r>
        <w:rPr>
          <w:rFonts w:ascii="宋体" w:hAnsi="宋体" w:eastAsia="宋体" w:cs="宋体"/>
          <w:spacing w:val="-47"/>
          <w:sz w:val="20"/>
          <w:szCs w:val="20"/>
        </w:rPr>
        <w:t xml:space="preserve"> </w:t>
      </w:r>
      <w:r>
        <w:rPr>
          <w:rFonts w:ascii="宋体" w:hAnsi="宋体" w:eastAsia="宋体" w:cs="宋体"/>
          <w:spacing w:val="-6"/>
          <w:sz w:val="20"/>
          <w:szCs w:val="20"/>
        </w:rPr>
        <w:t>Landsteiner</w:t>
      </w:r>
      <w:r>
        <w:rPr>
          <w:rFonts w:ascii="宋体" w:hAnsi="宋体" w:eastAsia="宋体" w:cs="宋体"/>
          <w:spacing w:val="-7"/>
          <w:sz w:val="20"/>
          <w:szCs w:val="20"/>
        </w:rPr>
        <w:t>是血型血清学的奠基者，先后发现了</w:t>
      </w:r>
      <w:r>
        <w:rPr>
          <w:rFonts w:ascii="宋体" w:hAnsi="宋体" w:eastAsia="宋体" w:cs="宋体"/>
          <w:spacing w:val="-6"/>
          <w:sz w:val="20"/>
          <w:szCs w:val="20"/>
        </w:rPr>
        <w:t>ABO</w:t>
      </w:r>
      <w:r>
        <w:rPr>
          <w:rFonts w:ascii="宋体" w:hAnsi="宋体" w:eastAsia="宋体" w:cs="宋体"/>
          <w:spacing w:val="-7"/>
          <w:sz w:val="20"/>
          <w:szCs w:val="20"/>
        </w:rPr>
        <w:t>、</w:t>
      </w:r>
      <w:r>
        <w:rPr>
          <w:rFonts w:ascii="宋体" w:hAnsi="宋体" w:eastAsia="宋体" w:cs="宋体"/>
          <w:spacing w:val="-6"/>
          <w:sz w:val="20"/>
          <w:szCs w:val="20"/>
        </w:rPr>
        <w:t>MNP</w:t>
      </w:r>
      <w:r>
        <w:rPr>
          <w:rFonts w:ascii="宋体" w:hAnsi="宋体" w:eastAsia="宋体" w:cs="宋体"/>
          <w:spacing w:val="21"/>
          <w:sz w:val="20"/>
          <w:szCs w:val="20"/>
        </w:rPr>
        <w:t xml:space="preserve"> </w:t>
      </w:r>
      <w:r>
        <w:rPr>
          <w:rFonts w:ascii="宋体" w:hAnsi="宋体" w:eastAsia="宋体" w:cs="宋体"/>
          <w:spacing w:val="-7"/>
          <w:sz w:val="20"/>
          <w:szCs w:val="20"/>
        </w:rPr>
        <w:t>和</w:t>
      </w:r>
      <w:r>
        <w:rPr>
          <w:rFonts w:ascii="宋体" w:hAnsi="宋体" w:eastAsia="宋体" w:cs="宋体"/>
          <w:spacing w:val="-42"/>
          <w:sz w:val="20"/>
          <w:szCs w:val="20"/>
        </w:rPr>
        <w:t xml:space="preserve"> </w:t>
      </w:r>
      <w:r>
        <w:rPr>
          <w:rFonts w:ascii="宋体" w:hAnsi="宋体" w:eastAsia="宋体" w:cs="宋体"/>
          <w:spacing w:val="-6"/>
          <w:sz w:val="20"/>
          <w:szCs w:val="20"/>
        </w:rPr>
        <w:t>Rh</w:t>
      </w:r>
      <w:r>
        <w:rPr>
          <w:rFonts w:ascii="宋体" w:hAnsi="宋体" w:eastAsia="宋体" w:cs="宋体"/>
          <w:spacing w:val="-24"/>
          <w:sz w:val="20"/>
          <w:szCs w:val="20"/>
        </w:rPr>
        <w:t xml:space="preserve"> </w:t>
      </w:r>
      <w:r>
        <w:rPr>
          <w:rFonts w:ascii="宋体" w:hAnsi="宋体" w:eastAsia="宋体" w:cs="宋体"/>
          <w:spacing w:val="-7"/>
          <w:sz w:val="20"/>
          <w:szCs w:val="20"/>
        </w:rPr>
        <w:t>等血型系统。</w:t>
      </w:r>
    </w:p>
    <w:p>
      <w:pPr>
        <w:spacing w:before="93" w:line="279" w:lineRule="auto"/>
        <w:ind w:right="119" w:firstLine="409"/>
        <w:jc w:val="both"/>
        <w:rPr>
          <w:rFonts w:ascii="宋体" w:hAnsi="宋体" w:eastAsia="宋体" w:cs="宋体"/>
          <w:sz w:val="20"/>
          <w:szCs w:val="20"/>
        </w:rPr>
      </w:pPr>
      <w:r>
        <w:rPr>
          <w:rFonts w:ascii="宋体" w:hAnsi="宋体" w:eastAsia="宋体" w:cs="宋体"/>
          <w:spacing w:val="-5"/>
          <w:sz w:val="20"/>
          <w:szCs w:val="20"/>
        </w:rPr>
        <w:t>1937年Arne</w:t>
      </w:r>
      <w:r>
        <w:rPr>
          <w:rFonts w:ascii="宋体" w:hAnsi="宋体" w:eastAsia="宋体" w:cs="宋体"/>
          <w:spacing w:val="-1"/>
          <w:sz w:val="20"/>
          <w:szCs w:val="20"/>
        </w:rPr>
        <w:t xml:space="preserve"> </w:t>
      </w:r>
      <w:r>
        <w:rPr>
          <w:rFonts w:ascii="宋体" w:hAnsi="宋体" w:eastAsia="宋体" w:cs="宋体"/>
          <w:spacing w:val="-5"/>
          <w:sz w:val="20"/>
          <w:szCs w:val="20"/>
        </w:rPr>
        <w:t>Tiselius和</w:t>
      </w:r>
      <w:r>
        <w:rPr>
          <w:rFonts w:ascii="宋体" w:hAnsi="宋体" w:eastAsia="宋体" w:cs="宋体"/>
          <w:spacing w:val="-41"/>
          <w:sz w:val="20"/>
          <w:szCs w:val="20"/>
        </w:rPr>
        <w:t xml:space="preserve"> </w:t>
      </w:r>
      <w:r>
        <w:rPr>
          <w:rFonts w:ascii="宋体" w:hAnsi="宋体" w:eastAsia="宋体" w:cs="宋体"/>
          <w:spacing w:val="-5"/>
          <w:sz w:val="20"/>
          <w:szCs w:val="20"/>
        </w:rPr>
        <w:t>Elvin</w:t>
      </w:r>
      <w:r>
        <w:rPr>
          <w:rFonts w:ascii="宋体" w:hAnsi="宋体" w:eastAsia="宋体" w:cs="宋体"/>
          <w:spacing w:val="-8"/>
          <w:sz w:val="20"/>
          <w:szCs w:val="20"/>
        </w:rPr>
        <w:t xml:space="preserve"> </w:t>
      </w:r>
      <w:r>
        <w:rPr>
          <w:rFonts w:ascii="宋体" w:hAnsi="宋体" w:eastAsia="宋体" w:cs="宋体"/>
          <w:spacing w:val="-5"/>
          <w:sz w:val="20"/>
          <w:szCs w:val="20"/>
        </w:rPr>
        <w:t>Kabat利用蛋白电泳的方法，发现免疫血清中γ球蛋白水平显著升</w:t>
      </w:r>
      <w:r>
        <w:rPr>
          <w:rFonts w:ascii="宋体" w:hAnsi="宋体" w:eastAsia="宋体" w:cs="宋体"/>
          <w:sz w:val="20"/>
          <w:szCs w:val="20"/>
        </w:rPr>
        <w:t xml:space="preserve">  </w:t>
      </w:r>
      <w:r>
        <w:rPr>
          <w:rFonts w:ascii="宋体" w:hAnsi="宋体" w:eastAsia="宋体" w:cs="宋体"/>
          <w:spacing w:val="-7"/>
          <w:sz w:val="20"/>
          <w:szCs w:val="20"/>
        </w:rPr>
        <w:t>高，并具有明显的抗体活性。据此，他们认为抗体就是γ球蛋白。事实上，γ球蛋白组分</w:t>
      </w:r>
      <w:r>
        <w:rPr>
          <w:rFonts w:ascii="宋体" w:hAnsi="宋体" w:eastAsia="宋体" w:cs="宋体"/>
          <w:spacing w:val="-8"/>
          <w:sz w:val="20"/>
          <w:szCs w:val="20"/>
        </w:rPr>
        <w:t>中富含抗体，</w:t>
      </w:r>
      <w:r>
        <w:rPr>
          <w:rFonts w:ascii="宋体" w:hAnsi="宋体" w:eastAsia="宋体" w:cs="宋体"/>
          <w:sz w:val="20"/>
          <w:szCs w:val="20"/>
        </w:rPr>
        <w:t xml:space="preserve"> 但α和β球蛋白中也有部分抗体。</w:t>
      </w:r>
    </w:p>
    <w:p>
      <w:pPr>
        <w:spacing w:before="46" w:line="281" w:lineRule="auto"/>
        <w:ind w:right="191" w:firstLine="409"/>
        <w:jc w:val="both"/>
        <w:rPr>
          <w:rFonts w:ascii="宋体" w:hAnsi="宋体" w:eastAsia="宋体" w:cs="宋体"/>
          <w:sz w:val="20"/>
          <w:szCs w:val="20"/>
        </w:rPr>
      </w:pPr>
      <w:r>
        <w:rPr>
          <w:rFonts w:ascii="宋体" w:hAnsi="宋体" w:eastAsia="宋体" w:cs="宋体"/>
          <w:spacing w:val="-2"/>
          <w:sz w:val="20"/>
          <w:szCs w:val="20"/>
        </w:rPr>
        <w:t>1959年，英国生物化学家Rodney</w:t>
      </w:r>
      <w:r>
        <w:rPr>
          <w:rFonts w:ascii="宋体" w:hAnsi="宋体" w:eastAsia="宋体" w:cs="宋体"/>
          <w:spacing w:val="9"/>
          <w:sz w:val="20"/>
          <w:szCs w:val="20"/>
        </w:rPr>
        <w:t xml:space="preserve"> </w:t>
      </w:r>
      <w:r>
        <w:rPr>
          <w:rFonts w:ascii="宋体" w:hAnsi="宋体" w:eastAsia="宋体" w:cs="宋体"/>
          <w:spacing w:val="-2"/>
          <w:sz w:val="20"/>
          <w:szCs w:val="20"/>
        </w:rPr>
        <w:t>Porter和美国生物化学家Gerald Edelman各自对免疫球蛋白化</w:t>
      </w:r>
      <w:r>
        <w:rPr>
          <w:rFonts w:ascii="宋体" w:hAnsi="宋体" w:eastAsia="宋体" w:cs="宋体"/>
          <w:sz w:val="20"/>
          <w:szCs w:val="20"/>
        </w:rPr>
        <w:t xml:space="preserve"> </w:t>
      </w:r>
      <w:r>
        <w:rPr>
          <w:rFonts w:ascii="宋体" w:hAnsi="宋体" w:eastAsia="宋体" w:cs="宋体"/>
          <w:spacing w:val="-5"/>
          <w:sz w:val="20"/>
          <w:szCs w:val="20"/>
        </w:rPr>
        <w:t>学结构进行了研究，阐明了免疫球蛋白的单体是由一对轻链和一对重链借二硫键连接在一起，免疫球</w:t>
      </w:r>
      <w:r>
        <w:rPr>
          <w:rFonts w:ascii="宋体" w:hAnsi="宋体" w:eastAsia="宋体" w:cs="宋体"/>
          <w:spacing w:val="7"/>
          <w:sz w:val="20"/>
          <w:szCs w:val="20"/>
        </w:rPr>
        <w:t xml:space="preserve"> </w:t>
      </w:r>
      <w:r>
        <w:rPr>
          <w:rFonts w:ascii="宋体" w:hAnsi="宋体" w:eastAsia="宋体" w:cs="宋体"/>
          <w:spacing w:val="-1"/>
          <w:sz w:val="20"/>
          <w:szCs w:val="20"/>
        </w:rPr>
        <w:t>蛋白分子的氨基端组成了能与抗原特异性结合的</w:t>
      </w:r>
      <w:r>
        <w:rPr>
          <w:rFonts w:ascii="宋体" w:hAnsi="宋体" w:eastAsia="宋体" w:cs="宋体"/>
          <w:spacing w:val="-35"/>
          <w:sz w:val="20"/>
          <w:szCs w:val="20"/>
        </w:rPr>
        <w:t xml:space="preserve"> </w:t>
      </w:r>
      <w:r>
        <w:rPr>
          <w:rFonts w:ascii="宋体" w:hAnsi="宋体" w:eastAsia="宋体" w:cs="宋体"/>
          <w:spacing w:val="-1"/>
          <w:sz w:val="20"/>
          <w:szCs w:val="20"/>
        </w:rPr>
        <w:t>Fab</w:t>
      </w:r>
      <w:r>
        <w:rPr>
          <w:rFonts w:ascii="宋体" w:hAnsi="宋体" w:eastAsia="宋体" w:cs="宋体"/>
          <w:spacing w:val="-45"/>
          <w:sz w:val="20"/>
          <w:szCs w:val="20"/>
        </w:rPr>
        <w:t xml:space="preserve"> </w:t>
      </w:r>
      <w:r>
        <w:rPr>
          <w:rFonts w:ascii="宋体" w:hAnsi="宋体" w:eastAsia="宋体" w:cs="宋体"/>
          <w:spacing w:val="-1"/>
          <w:sz w:val="20"/>
          <w:szCs w:val="20"/>
        </w:rPr>
        <w:t>片段，不能结合抗原但易发生结晶的羧基端称</w:t>
      </w:r>
      <w:r>
        <w:rPr>
          <w:rFonts w:ascii="宋体" w:hAnsi="宋体" w:eastAsia="宋体" w:cs="宋体"/>
          <w:sz w:val="20"/>
          <w:szCs w:val="20"/>
        </w:rPr>
        <w:t xml:space="preserve"> </w:t>
      </w:r>
      <w:r>
        <w:rPr>
          <w:rFonts w:ascii="宋体" w:hAnsi="宋体" w:eastAsia="宋体" w:cs="宋体"/>
          <w:spacing w:val="-2"/>
          <w:sz w:val="20"/>
          <w:szCs w:val="20"/>
        </w:rPr>
        <w:t>为</w:t>
      </w:r>
      <w:r>
        <w:rPr>
          <w:rFonts w:ascii="宋体" w:hAnsi="宋体" w:eastAsia="宋体" w:cs="宋体"/>
          <w:spacing w:val="-60"/>
          <w:sz w:val="20"/>
          <w:szCs w:val="20"/>
        </w:rPr>
        <w:t xml:space="preserve"> </w:t>
      </w:r>
      <w:r>
        <w:rPr>
          <w:rFonts w:ascii="宋体" w:hAnsi="宋体" w:eastAsia="宋体" w:cs="宋体"/>
          <w:spacing w:val="-2"/>
          <w:sz w:val="20"/>
          <w:szCs w:val="20"/>
        </w:rPr>
        <w:t>Fc</w:t>
      </w:r>
      <w:r>
        <w:rPr>
          <w:rFonts w:ascii="宋体" w:hAnsi="宋体" w:eastAsia="宋体" w:cs="宋体"/>
          <w:spacing w:val="-56"/>
          <w:sz w:val="20"/>
          <w:szCs w:val="20"/>
        </w:rPr>
        <w:t xml:space="preserve"> </w:t>
      </w:r>
      <w:r>
        <w:rPr>
          <w:rFonts w:ascii="宋体" w:hAnsi="宋体" w:eastAsia="宋体" w:cs="宋体"/>
          <w:spacing w:val="-2"/>
          <w:sz w:val="20"/>
          <w:szCs w:val="20"/>
        </w:rPr>
        <w:t>段。通过对免疫球蛋白分子重链和轻链氨基酸组成特点的研究，发现了可变区和恒定区，为以</w:t>
      </w:r>
      <w:r>
        <w:rPr>
          <w:rFonts w:ascii="宋体" w:hAnsi="宋体" w:eastAsia="宋体" w:cs="宋体"/>
          <w:sz w:val="20"/>
          <w:szCs w:val="20"/>
        </w:rPr>
        <w:t xml:space="preserve"> </w:t>
      </w:r>
      <w:r>
        <w:rPr>
          <w:rFonts w:ascii="宋体" w:hAnsi="宋体" w:eastAsia="宋体" w:cs="宋体"/>
          <w:spacing w:val="-2"/>
          <w:sz w:val="20"/>
          <w:szCs w:val="20"/>
        </w:rPr>
        <w:t>后抗体多样性形成机制的研究奠定了理论基础。</w:t>
      </w:r>
    </w:p>
    <w:p>
      <w:pPr>
        <w:spacing w:before="109" w:line="221" w:lineRule="auto"/>
        <w:ind w:left="412"/>
        <w:rPr>
          <w:rFonts w:ascii="黑体" w:hAnsi="黑体" w:eastAsia="黑体" w:cs="黑体"/>
          <w:sz w:val="20"/>
          <w:szCs w:val="20"/>
        </w:rPr>
      </w:pPr>
      <w:r>
        <w:rPr>
          <w:rFonts w:ascii="黑体" w:hAnsi="黑体" w:eastAsia="黑体" w:cs="黑体"/>
          <w:b/>
          <w:bCs/>
          <w:spacing w:val="9"/>
          <w:sz w:val="20"/>
          <w:szCs w:val="20"/>
        </w:rPr>
        <w:t>(三)免疫学重大学说和理论</w:t>
      </w:r>
    </w:p>
    <w:p>
      <w:pPr>
        <w:spacing w:before="74" w:line="276" w:lineRule="auto"/>
        <w:ind w:right="208" w:firstLine="409"/>
        <w:jc w:val="both"/>
        <w:rPr>
          <w:rFonts w:ascii="宋体" w:hAnsi="宋体" w:eastAsia="宋体" w:cs="宋体"/>
          <w:sz w:val="20"/>
          <w:szCs w:val="20"/>
        </w:rPr>
      </w:pPr>
      <w:r>
        <w:rPr>
          <w:rFonts w:ascii="宋体" w:hAnsi="宋体" w:eastAsia="宋体" w:cs="宋体"/>
          <w:spacing w:val="-5"/>
          <w:sz w:val="20"/>
          <w:szCs w:val="20"/>
        </w:rPr>
        <w:t>鉴于抗体的广泛作用，科学家们对于抗体产生的机制进行了深入研究，提出了不同学说，如1897</w:t>
      </w:r>
      <w:r>
        <w:rPr>
          <w:rFonts w:ascii="宋体" w:hAnsi="宋体" w:eastAsia="宋体" w:cs="宋体"/>
          <w:sz w:val="20"/>
          <w:szCs w:val="20"/>
        </w:rPr>
        <w:t xml:space="preserve"> </w:t>
      </w:r>
      <w:r>
        <w:rPr>
          <w:rFonts w:ascii="宋体" w:hAnsi="宋体" w:eastAsia="宋体" w:cs="宋体"/>
          <w:spacing w:val="-11"/>
          <w:sz w:val="20"/>
          <w:szCs w:val="20"/>
        </w:rPr>
        <w:t>年</w:t>
      </w:r>
      <w:r>
        <w:rPr>
          <w:rFonts w:ascii="宋体" w:hAnsi="宋体" w:eastAsia="宋体" w:cs="宋体"/>
          <w:spacing w:val="-10"/>
          <w:sz w:val="20"/>
          <w:szCs w:val="20"/>
        </w:rPr>
        <w:t>Paul</w:t>
      </w:r>
      <w:r>
        <w:rPr>
          <w:rFonts w:ascii="宋体" w:hAnsi="宋体" w:eastAsia="宋体" w:cs="宋体"/>
          <w:spacing w:val="-11"/>
          <w:sz w:val="20"/>
          <w:szCs w:val="20"/>
        </w:rPr>
        <w:t xml:space="preserve"> </w:t>
      </w:r>
      <w:r>
        <w:rPr>
          <w:rFonts w:ascii="宋体" w:hAnsi="宋体" w:eastAsia="宋体" w:cs="宋体"/>
          <w:spacing w:val="-10"/>
          <w:sz w:val="20"/>
          <w:szCs w:val="20"/>
        </w:rPr>
        <w:t>Erhlich</w:t>
      </w:r>
      <w:r>
        <w:rPr>
          <w:rFonts w:ascii="宋体" w:hAnsi="宋体" w:eastAsia="宋体" w:cs="宋体"/>
          <w:spacing w:val="-11"/>
          <w:sz w:val="20"/>
          <w:szCs w:val="20"/>
        </w:rPr>
        <w:t>提出的抗体产生的侧链学说(</w:t>
      </w:r>
      <w:r>
        <w:rPr>
          <w:rFonts w:ascii="宋体" w:hAnsi="宋体" w:eastAsia="宋体" w:cs="宋体"/>
          <w:spacing w:val="-10"/>
          <w:sz w:val="20"/>
          <w:szCs w:val="20"/>
        </w:rPr>
        <w:t>side</w:t>
      </w:r>
      <w:r>
        <w:rPr>
          <w:rFonts w:ascii="宋体" w:hAnsi="宋体" w:eastAsia="宋体" w:cs="宋体"/>
          <w:spacing w:val="-5"/>
          <w:sz w:val="20"/>
          <w:szCs w:val="20"/>
        </w:rPr>
        <w:t xml:space="preserve"> </w:t>
      </w:r>
      <w:r>
        <w:rPr>
          <w:rFonts w:ascii="宋体" w:hAnsi="宋体" w:eastAsia="宋体" w:cs="宋体"/>
          <w:spacing w:val="-10"/>
          <w:sz w:val="20"/>
          <w:szCs w:val="20"/>
        </w:rPr>
        <w:t>chain</w:t>
      </w:r>
      <w:r>
        <w:rPr>
          <w:rFonts w:ascii="宋体" w:hAnsi="宋体" w:eastAsia="宋体" w:cs="宋体"/>
          <w:spacing w:val="-4"/>
          <w:sz w:val="20"/>
          <w:szCs w:val="20"/>
        </w:rPr>
        <w:t xml:space="preserve"> </w:t>
      </w:r>
      <w:r>
        <w:rPr>
          <w:rFonts w:ascii="宋体" w:hAnsi="宋体" w:eastAsia="宋体" w:cs="宋体"/>
          <w:spacing w:val="-10"/>
          <w:sz w:val="20"/>
          <w:szCs w:val="20"/>
        </w:rPr>
        <w:t>theory</w:t>
      </w:r>
      <w:r>
        <w:rPr>
          <w:rFonts w:ascii="宋体" w:hAnsi="宋体" w:eastAsia="宋体" w:cs="宋体"/>
          <w:spacing w:val="-11"/>
          <w:sz w:val="20"/>
          <w:szCs w:val="20"/>
        </w:rPr>
        <w:t>),</w:t>
      </w:r>
      <w:r>
        <w:rPr>
          <w:rFonts w:ascii="宋体" w:hAnsi="宋体" w:eastAsia="宋体" w:cs="宋体"/>
          <w:spacing w:val="-10"/>
          <w:sz w:val="20"/>
          <w:szCs w:val="20"/>
        </w:rPr>
        <w:t>Linus P</w:t>
      </w:r>
      <w:r>
        <w:rPr>
          <w:rFonts w:ascii="宋体" w:hAnsi="宋体" w:eastAsia="宋体" w:cs="宋体"/>
          <w:spacing w:val="-11"/>
          <w:sz w:val="20"/>
          <w:szCs w:val="20"/>
        </w:rPr>
        <w:t>auling等提出的模板学说等，这</w:t>
      </w:r>
      <w:r>
        <w:rPr>
          <w:rFonts w:ascii="宋体" w:hAnsi="宋体" w:eastAsia="宋体" w:cs="宋体"/>
          <w:sz w:val="20"/>
          <w:szCs w:val="20"/>
        </w:rPr>
        <w:t xml:space="preserve"> </w:t>
      </w:r>
      <w:r>
        <w:rPr>
          <w:rFonts w:ascii="宋体" w:hAnsi="宋体" w:eastAsia="宋体" w:cs="宋体"/>
          <w:spacing w:val="-5"/>
          <w:sz w:val="20"/>
          <w:szCs w:val="20"/>
        </w:rPr>
        <w:t>些学说从不同的侧面解读了抗体产生的机制，为后续研究提供了借鉴。</w:t>
      </w:r>
    </w:p>
    <w:p>
      <w:pPr>
        <w:spacing w:before="71" w:line="282" w:lineRule="auto"/>
        <w:ind w:right="119" w:firstLine="409"/>
        <w:jc w:val="both"/>
        <w:rPr>
          <w:rFonts w:ascii="宋体" w:hAnsi="宋体" w:eastAsia="宋体" w:cs="宋体"/>
          <w:sz w:val="20"/>
          <w:szCs w:val="20"/>
        </w:rPr>
      </w:pPr>
      <w:r>
        <w:rPr>
          <w:rFonts w:ascii="宋体" w:hAnsi="宋体" w:eastAsia="宋体" w:cs="宋体"/>
          <w:spacing w:val="-9"/>
          <w:sz w:val="20"/>
          <w:szCs w:val="20"/>
        </w:rPr>
        <w:t>1957年澳大利亚免疫学家MacFarlane Burnet提出的克隆选择学说(clonal</w:t>
      </w:r>
      <w:r>
        <w:rPr>
          <w:rFonts w:ascii="宋体" w:hAnsi="宋体" w:eastAsia="宋体" w:cs="宋体"/>
          <w:spacing w:val="-6"/>
          <w:sz w:val="20"/>
          <w:szCs w:val="20"/>
        </w:rPr>
        <w:t xml:space="preserve"> </w:t>
      </w:r>
      <w:r>
        <w:rPr>
          <w:rFonts w:ascii="宋体" w:hAnsi="宋体" w:eastAsia="宋体" w:cs="宋体"/>
          <w:spacing w:val="-9"/>
          <w:sz w:val="20"/>
          <w:szCs w:val="20"/>
        </w:rPr>
        <w:t>selection theory)是免</w:t>
      </w:r>
      <w:r>
        <w:rPr>
          <w:rFonts w:ascii="宋体" w:hAnsi="宋体" w:eastAsia="宋体" w:cs="宋体"/>
          <w:spacing w:val="-10"/>
          <w:sz w:val="20"/>
          <w:szCs w:val="20"/>
        </w:rPr>
        <w:t>疫</w:t>
      </w:r>
      <w:r>
        <w:rPr>
          <w:rFonts w:ascii="宋体" w:hAnsi="宋体" w:eastAsia="宋体" w:cs="宋体"/>
          <w:sz w:val="20"/>
          <w:szCs w:val="20"/>
        </w:rPr>
        <w:t xml:space="preserve"> 学发展史中最为重要的理论。该理论的提出，主要源于对天然免疫耐受</w:t>
      </w:r>
      <w:r>
        <w:rPr>
          <w:rFonts w:ascii="宋体" w:hAnsi="宋体" w:eastAsia="宋体" w:cs="宋体"/>
          <w:spacing w:val="-1"/>
          <w:sz w:val="20"/>
          <w:szCs w:val="20"/>
        </w:rPr>
        <w:t>和人工免疫耐受实验结果的</w:t>
      </w:r>
      <w:r>
        <w:rPr>
          <w:rFonts w:ascii="宋体" w:hAnsi="宋体" w:eastAsia="宋体" w:cs="宋体"/>
          <w:sz w:val="20"/>
          <w:szCs w:val="20"/>
        </w:rPr>
        <w:t xml:space="preserve">  </w:t>
      </w:r>
      <w:r>
        <w:rPr>
          <w:rFonts w:ascii="宋体" w:hAnsi="宋体" w:eastAsia="宋体" w:cs="宋体"/>
          <w:spacing w:val="-3"/>
          <w:sz w:val="20"/>
          <w:szCs w:val="20"/>
        </w:rPr>
        <w:t>分析和思考。1945年Ray</w:t>
      </w:r>
      <w:r>
        <w:rPr>
          <w:rFonts w:ascii="宋体" w:hAnsi="宋体" w:eastAsia="宋体" w:cs="宋体"/>
          <w:spacing w:val="29"/>
          <w:sz w:val="20"/>
          <w:szCs w:val="20"/>
        </w:rPr>
        <w:t xml:space="preserve"> </w:t>
      </w:r>
      <w:r>
        <w:rPr>
          <w:rFonts w:ascii="宋体" w:hAnsi="宋体" w:eastAsia="宋体" w:cs="宋体"/>
          <w:spacing w:val="-3"/>
          <w:sz w:val="20"/>
          <w:szCs w:val="20"/>
        </w:rPr>
        <w:t>Owen发现因为牛胎盘独特的组织结构，异卵双生、胎盘融合的小牛个</w:t>
      </w:r>
      <w:r>
        <w:rPr>
          <w:rFonts w:ascii="宋体" w:hAnsi="宋体" w:eastAsia="宋体" w:cs="宋体"/>
          <w:spacing w:val="-4"/>
          <w:sz w:val="20"/>
          <w:szCs w:val="20"/>
        </w:rPr>
        <w:t>体内，</w:t>
      </w:r>
      <w:r>
        <w:rPr>
          <w:rFonts w:ascii="宋体" w:hAnsi="宋体" w:eastAsia="宋体" w:cs="宋体"/>
          <w:sz w:val="20"/>
          <w:szCs w:val="20"/>
        </w:rPr>
        <w:t xml:space="preserve"> </w:t>
      </w:r>
      <w:r>
        <w:rPr>
          <w:rFonts w:ascii="宋体" w:hAnsi="宋体" w:eastAsia="宋体" w:cs="宋体"/>
          <w:spacing w:val="-2"/>
          <w:sz w:val="20"/>
          <w:szCs w:val="20"/>
        </w:rPr>
        <w:t>两种血型的红细胞共存而不引起免疫反应，在体内形成了血型嵌合</w:t>
      </w:r>
      <w:r>
        <w:rPr>
          <w:rFonts w:ascii="宋体" w:hAnsi="宋体" w:eastAsia="宋体" w:cs="宋体"/>
          <w:spacing w:val="-3"/>
          <w:sz w:val="20"/>
          <w:szCs w:val="20"/>
        </w:rPr>
        <w:t>体。英国免疫学家</w:t>
      </w:r>
      <w:r>
        <w:rPr>
          <w:rFonts w:ascii="宋体" w:hAnsi="宋体" w:eastAsia="宋体" w:cs="宋体"/>
          <w:spacing w:val="-2"/>
          <w:sz w:val="20"/>
          <w:szCs w:val="20"/>
        </w:rPr>
        <w:t>Peter</w:t>
      </w:r>
      <w:r>
        <w:rPr>
          <w:rFonts w:ascii="宋体" w:hAnsi="宋体" w:eastAsia="宋体" w:cs="宋体"/>
          <w:spacing w:val="-7"/>
          <w:sz w:val="20"/>
          <w:szCs w:val="20"/>
        </w:rPr>
        <w:t xml:space="preserve"> </w:t>
      </w:r>
      <w:r>
        <w:rPr>
          <w:rFonts w:ascii="宋体" w:hAnsi="宋体" w:eastAsia="宋体" w:cs="宋体"/>
          <w:spacing w:val="-2"/>
          <w:sz w:val="20"/>
          <w:szCs w:val="20"/>
        </w:rPr>
        <w:t>Medawar</w:t>
      </w:r>
      <w:r>
        <w:rPr>
          <w:rFonts w:ascii="宋体" w:hAnsi="宋体" w:eastAsia="宋体" w:cs="宋体"/>
          <w:sz w:val="20"/>
          <w:szCs w:val="20"/>
        </w:rPr>
        <w:t xml:space="preserve">  等人在1953年应用小鼠皮片移植的实验模型，成功地进行了人工免疫耐受的</w:t>
      </w:r>
      <w:r>
        <w:rPr>
          <w:rFonts w:ascii="宋体" w:hAnsi="宋体" w:eastAsia="宋体" w:cs="宋体"/>
          <w:spacing w:val="-1"/>
          <w:sz w:val="20"/>
          <w:szCs w:val="20"/>
        </w:rPr>
        <w:t>实验，即新生鼠或胚胎</w:t>
      </w:r>
      <w:r>
        <w:rPr>
          <w:rFonts w:ascii="宋体" w:hAnsi="宋体" w:eastAsia="宋体" w:cs="宋体"/>
          <w:sz w:val="20"/>
          <w:szCs w:val="20"/>
        </w:rPr>
        <w:t xml:space="preserve">  </w:t>
      </w:r>
      <w:r>
        <w:rPr>
          <w:rFonts w:ascii="宋体" w:hAnsi="宋体" w:eastAsia="宋体" w:cs="宋体"/>
          <w:spacing w:val="2"/>
          <w:sz w:val="20"/>
          <w:szCs w:val="20"/>
        </w:rPr>
        <w:t>期如接受了另一品系的组织抗原刺激(注射脾细胞),成年后该品系小鼠移植的皮片能长期存活，而</w:t>
      </w:r>
      <w:r>
        <w:rPr>
          <w:rFonts w:ascii="宋体" w:hAnsi="宋体" w:eastAsia="宋体" w:cs="宋体"/>
          <w:sz w:val="20"/>
          <w:szCs w:val="20"/>
        </w:rPr>
        <w:t xml:space="preserve">  </w:t>
      </w:r>
      <w:r>
        <w:rPr>
          <w:rFonts w:ascii="宋体" w:hAnsi="宋体" w:eastAsia="宋体" w:cs="宋体"/>
          <w:spacing w:val="-1"/>
          <w:sz w:val="20"/>
          <w:szCs w:val="20"/>
        </w:rPr>
        <w:t>对其他无关品系移植的皮肤仍然发生强烈的排斥反应。</w:t>
      </w:r>
      <w:r>
        <w:rPr>
          <w:rFonts w:ascii="宋体" w:hAnsi="宋体" w:eastAsia="宋体" w:cs="宋体"/>
          <w:spacing w:val="-9"/>
          <w:sz w:val="20"/>
          <w:szCs w:val="20"/>
        </w:rPr>
        <w:t xml:space="preserve"> </w:t>
      </w:r>
      <w:r>
        <w:rPr>
          <w:rFonts w:ascii="宋体" w:hAnsi="宋体" w:eastAsia="宋体" w:cs="宋体"/>
          <w:spacing w:val="-1"/>
          <w:sz w:val="20"/>
          <w:szCs w:val="20"/>
        </w:rPr>
        <w:t>Medawar</w:t>
      </w:r>
      <w:r>
        <w:rPr>
          <w:rFonts w:ascii="宋体" w:hAnsi="宋体" w:eastAsia="宋体" w:cs="宋体"/>
          <w:spacing w:val="-59"/>
          <w:sz w:val="20"/>
          <w:szCs w:val="20"/>
        </w:rPr>
        <w:t xml:space="preserve"> </w:t>
      </w:r>
      <w:r>
        <w:rPr>
          <w:rFonts w:ascii="宋体" w:hAnsi="宋体" w:eastAsia="宋体" w:cs="宋体"/>
          <w:spacing w:val="-1"/>
          <w:sz w:val="20"/>
          <w:szCs w:val="20"/>
        </w:rPr>
        <w:t>认为，动物胚胎期或新生期接触抗</w:t>
      </w:r>
      <w:r>
        <w:rPr>
          <w:rFonts w:ascii="宋体" w:hAnsi="宋体" w:eastAsia="宋体" w:cs="宋体"/>
          <w:sz w:val="20"/>
          <w:szCs w:val="20"/>
        </w:rPr>
        <w:t xml:space="preserve">  </w:t>
      </w:r>
      <w:r>
        <w:rPr>
          <w:rFonts w:ascii="宋体" w:hAnsi="宋体" w:eastAsia="宋体" w:cs="宋体"/>
          <w:spacing w:val="-7"/>
          <w:sz w:val="20"/>
          <w:szCs w:val="20"/>
        </w:rPr>
        <w:t>原，可使其发生免疫耐受，使动物到成年期对该抗原发生特异性的不应答。</w:t>
      </w:r>
      <w:r>
        <w:rPr>
          <w:rFonts w:ascii="宋体" w:hAnsi="宋体" w:eastAsia="宋体" w:cs="宋体"/>
          <w:spacing w:val="18"/>
          <w:sz w:val="20"/>
          <w:szCs w:val="20"/>
        </w:rPr>
        <w:t xml:space="preserve"> </w:t>
      </w:r>
      <w:r>
        <w:rPr>
          <w:rFonts w:ascii="宋体" w:hAnsi="宋体" w:eastAsia="宋体" w:cs="宋体"/>
          <w:spacing w:val="-7"/>
          <w:sz w:val="20"/>
          <w:szCs w:val="20"/>
        </w:rPr>
        <w:t>Burnet的克隆选择学说认</w:t>
      </w:r>
      <w:r>
        <w:rPr>
          <w:rFonts w:ascii="宋体" w:hAnsi="宋体" w:eastAsia="宋体" w:cs="宋体"/>
          <w:sz w:val="20"/>
          <w:szCs w:val="20"/>
        </w:rPr>
        <w:t xml:space="preserve">  </w:t>
      </w:r>
      <w:r>
        <w:rPr>
          <w:rFonts w:ascii="宋体" w:hAnsi="宋体" w:eastAsia="宋体" w:cs="宋体"/>
          <w:spacing w:val="-5"/>
          <w:sz w:val="20"/>
          <w:szCs w:val="20"/>
        </w:rPr>
        <w:t>为，全身的免疫细胞是由众多识别不同抗原的细胞克隆所组成，同一种克隆细胞表达相同的特异性受</w:t>
      </w:r>
      <w:r>
        <w:rPr>
          <w:rFonts w:ascii="宋体" w:hAnsi="宋体" w:eastAsia="宋体" w:cs="宋体"/>
          <w:spacing w:val="3"/>
          <w:sz w:val="20"/>
          <w:szCs w:val="20"/>
        </w:rPr>
        <w:t xml:space="preserve">  </w:t>
      </w:r>
      <w:r>
        <w:rPr>
          <w:rFonts w:ascii="宋体" w:hAnsi="宋体" w:eastAsia="宋体" w:cs="宋体"/>
          <w:spacing w:val="-5"/>
          <w:sz w:val="20"/>
          <w:szCs w:val="20"/>
        </w:rPr>
        <w:t>体，淋巴细胞识别抗原的多样性是机体接触抗原以前就预先形成的，是生物在长期进化中获得的。抗</w:t>
      </w:r>
      <w:r>
        <w:rPr>
          <w:rFonts w:ascii="宋体" w:hAnsi="宋体" w:eastAsia="宋体" w:cs="宋体"/>
          <w:spacing w:val="3"/>
          <w:sz w:val="20"/>
          <w:szCs w:val="20"/>
        </w:rPr>
        <w:t xml:space="preserve">  </w:t>
      </w:r>
      <w:r>
        <w:rPr>
          <w:rFonts w:ascii="宋体" w:hAnsi="宋体" w:eastAsia="宋体" w:cs="宋体"/>
          <w:spacing w:val="-5"/>
          <w:sz w:val="20"/>
          <w:szCs w:val="20"/>
        </w:rPr>
        <w:t>原侵入后，机体只是从免疫细胞库中选择出能识别这种抗原的相应的淋巴细胞克隆，并使其活化、增</w:t>
      </w:r>
      <w:r>
        <w:rPr>
          <w:rFonts w:ascii="宋体" w:hAnsi="宋体" w:eastAsia="宋体" w:cs="宋体"/>
          <w:spacing w:val="7"/>
          <w:sz w:val="20"/>
          <w:szCs w:val="20"/>
        </w:rPr>
        <w:t xml:space="preserve">  </w:t>
      </w:r>
      <w:r>
        <w:rPr>
          <w:rFonts w:ascii="宋体" w:hAnsi="宋体" w:eastAsia="宋体" w:cs="宋体"/>
          <w:spacing w:val="-5"/>
          <w:sz w:val="20"/>
          <w:szCs w:val="20"/>
        </w:rPr>
        <w:t>殖，扩增出许多具有相同特异性的子代细胞，产生大量特异性抗体，清除入侵的抗原。机体自身的组</w:t>
      </w:r>
      <w:r>
        <w:rPr>
          <w:rFonts w:ascii="宋体" w:hAnsi="宋体" w:eastAsia="宋体" w:cs="宋体"/>
          <w:spacing w:val="2"/>
          <w:sz w:val="20"/>
          <w:szCs w:val="20"/>
        </w:rPr>
        <w:t xml:space="preserve">  </w:t>
      </w:r>
      <w:r>
        <w:rPr>
          <w:rFonts w:ascii="宋体" w:hAnsi="宋体" w:eastAsia="宋体" w:cs="宋体"/>
          <w:spacing w:val="-5"/>
          <w:sz w:val="20"/>
          <w:szCs w:val="20"/>
        </w:rPr>
        <w:t>织抗原成分在胚胎期就被相应的细胞克隆所识别，这些细胞克隆产生特异性免疫耐受，赋予机体免疫</w:t>
      </w:r>
      <w:r>
        <w:rPr>
          <w:rFonts w:ascii="宋体" w:hAnsi="宋体" w:eastAsia="宋体" w:cs="宋体"/>
          <w:spacing w:val="4"/>
          <w:sz w:val="20"/>
          <w:szCs w:val="20"/>
        </w:rPr>
        <w:t xml:space="preserve">  </w:t>
      </w:r>
      <w:r>
        <w:rPr>
          <w:rFonts w:ascii="宋体" w:hAnsi="宋体" w:eastAsia="宋体" w:cs="宋体"/>
          <w:spacing w:val="-10"/>
          <w:sz w:val="20"/>
          <w:szCs w:val="20"/>
        </w:rPr>
        <w:t>系统区分“自己”和“非己”的能力。实际上，在胚胎期任何进入机体的抗原都将被视为自身成分而产</w:t>
      </w:r>
      <w:r>
        <w:rPr>
          <w:rFonts w:ascii="宋体" w:hAnsi="宋体" w:eastAsia="宋体" w:cs="宋体"/>
          <w:sz w:val="20"/>
          <w:szCs w:val="20"/>
        </w:rPr>
        <w:t xml:space="preserve">  </w:t>
      </w:r>
      <w:r>
        <w:rPr>
          <w:rFonts w:ascii="宋体" w:hAnsi="宋体" w:eastAsia="宋体" w:cs="宋体"/>
          <w:spacing w:val="1"/>
          <w:sz w:val="20"/>
          <w:szCs w:val="20"/>
        </w:rPr>
        <w:t>生免疫耐受(图1-2)。</w:t>
      </w:r>
    </w:p>
    <w:p>
      <w:pPr>
        <w:spacing w:before="194" w:line="250" w:lineRule="auto"/>
        <w:ind w:right="166" w:firstLine="409"/>
        <w:rPr>
          <w:rFonts w:ascii="宋体" w:hAnsi="宋体" w:eastAsia="宋体" w:cs="宋体"/>
          <w:sz w:val="20"/>
          <w:szCs w:val="20"/>
        </w:rPr>
      </w:pPr>
      <w:r>
        <w:rPr>
          <w:rFonts w:ascii="宋体" w:hAnsi="宋体" w:eastAsia="宋体" w:cs="宋体"/>
          <w:spacing w:val="-1"/>
          <w:sz w:val="20"/>
          <w:szCs w:val="20"/>
        </w:rPr>
        <w:t>Burnet克隆选择学说中，提出</w:t>
      </w:r>
      <w:r>
        <w:rPr>
          <w:rFonts w:ascii="宋体" w:hAnsi="宋体" w:eastAsia="宋体" w:cs="宋体"/>
          <w:spacing w:val="-2"/>
          <w:sz w:val="20"/>
          <w:szCs w:val="20"/>
        </w:rPr>
        <w:t>的一个细胞克隆产生一种特异性抗体的预见，在1975年被</w:t>
      </w:r>
      <w:r>
        <w:rPr>
          <w:rFonts w:ascii="宋体" w:hAnsi="宋体" w:eastAsia="宋体" w:cs="宋体"/>
          <w:spacing w:val="-1"/>
          <w:sz w:val="20"/>
          <w:szCs w:val="20"/>
        </w:rPr>
        <w:t>Georges</w:t>
      </w:r>
      <w:r>
        <w:rPr>
          <w:rFonts w:ascii="宋体" w:hAnsi="宋体" w:eastAsia="宋体" w:cs="宋体"/>
          <w:sz w:val="20"/>
          <w:szCs w:val="20"/>
        </w:rPr>
        <w:t xml:space="preserve"> </w:t>
      </w:r>
      <w:r>
        <w:rPr>
          <w:rFonts w:ascii="宋体" w:hAnsi="宋体" w:eastAsia="宋体" w:cs="宋体"/>
          <w:spacing w:val="-3"/>
          <w:sz w:val="20"/>
          <w:szCs w:val="20"/>
        </w:rPr>
        <w:t>Kohler和</w:t>
      </w:r>
      <w:r>
        <w:rPr>
          <w:rFonts w:ascii="宋体" w:hAnsi="宋体" w:eastAsia="宋体" w:cs="宋体"/>
          <w:spacing w:val="-52"/>
          <w:sz w:val="20"/>
          <w:szCs w:val="20"/>
        </w:rPr>
        <w:t xml:space="preserve"> </w:t>
      </w:r>
      <w:r>
        <w:rPr>
          <w:rFonts w:ascii="宋体" w:hAnsi="宋体" w:eastAsia="宋体" w:cs="宋体"/>
          <w:spacing w:val="-3"/>
          <w:sz w:val="20"/>
          <w:szCs w:val="20"/>
        </w:rPr>
        <w:t>Cesar</w:t>
      </w:r>
      <w:r>
        <w:rPr>
          <w:rFonts w:ascii="宋体" w:hAnsi="宋体" w:eastAsia="宋体" w:cs="宋体"/>
          <w:spacing w:val="-17"/>
          <w:sz w:val="20"/>
          <w:szCs w:val="20"/>
        </w:rPr>
        <w:t xml:space="preserve"> </w:t>
      </w:r>
      <w:r>
        <w:rPr>
          <w:rFonts w:ascii="宋体" w:hAnsi="宋体" w:eastAsia="宋体" w:cs="宋体"/>
          <w:spacing w:val="-3"/>
          <w:sz w:val="20"/>
          <w:szCs w:val="20"/>
        </w:rPr>
        <w:t>Milstein所创立的B</w:t>
      </w:r>
      <w:r>
        <w:rPr>
          <w:rFonts w:ascii="宋体" w:hAnsi="宋体" w:eastAsia="宋体" w:cs="宋体"/>
          <w:spacing w:val="-27"/>
          <w:sz w:val="20"/>
          <w:szCs w:val="20"/>
        </w:rPr>
        <w:t xml:space="preserve"> </w:t>
      </w:r>
      <w:r>
        <w:rPr>
          <w:rFonts w:ascii="宋体" w:hAnsi="宋体" w:eastAsia="宋体" w:cs="宋体"/>
          <w:spacing w:val="-3"/>
          <w:sz w:val="20"/>
          <w:szCs w:val="20"/>
        </w:rPr>
        <w:t>淋巴细</w:t>
      </w:r>
      <w:r>
        <w:rPr>
          <w:rFonts w:ascii="宋体" w:hAnsi="宋体" w:eastAsia="宋体" w:cs="宋体"/>
          <w:spacing w:val="-4"/>
          <w:sz w:val="20"/>
          <w:szCs w:val="20"/>
        </w:rPr>
        <w:t>胞杂交瘤技术和产生的单克隆抗体所证实。他们设计了一</w:t>
      </w:r>
    </w:p>
    <w:p>
      <w:pPr>
        <w:spacing w:line="14" w:lineRule="auto"/>
        <w:rPr>
          <w:rFonts w:ascii="Arial"/>
          <w:sz w:val="2"/>
        </w:rPr>
      </w:pPr>
      <w:r>
        <w:rPr>
          <w:rFonts w:ascii="Arial" w:hAnsi="Arial" w:eastAsia="Arial" w:cs="Arial"/>
          <w:sz w:val="2"/>
          <w:szCs w:val="2"/>
        </w:rPr>
        <w:br w:type="column"/>
      </w:r>
    </w:p>
    <w:p>
      <w:pPr>
        <w:spacing w:before="102" w:line="182" w:lineRule="auto"/>
        <w:ind w:left="650"/>
        <w:rPr>
          <w:rFonts w:ascii="宋体" w:hAnsi="宋体" w:eastAsia="宋体" w:cs="宋体"/>
          <w:sz w:val="23"/>
          <w:szCs w:val="23"/>
        </w:rPr>
      </w:pPr>
      <w:r>
        <w:rPr>
          <w:rFonts w:ascii="宋体" w:hAnsi="宋体" w:eastAsia="宋体" w:cs="宋体"/>
          <w:sz w:val="23"/>
          <w:szCs w:val="23"/>
        </w:rPr>
        <w:t>5</w:t>
      </w: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580" w:lineRule="exact"/>
        <w:textAlignment w:val="center"/>
      </w:pPr>
      <w:r>
        <w:drawing>
          <wp:inline distT="0" distB="0" distL="0" distR="0">
            <wp:extent cx="495300" cy="368300"/>
            <wp:effectExtent l="0" t="0" r="0" b="0"/>
            <wp:docPr id="43" name="IM 43"/>
            <wp:cNvGraphicFramePr/>
            <a:graphic xmlns:a="http://schemas.openxmlformats.org/drawingml/2006/main">
              <a:graphicData uri="http://schemas.openxmlformats.org/drawingml/2006/picture">
                <pic:pic xmlns:pic="http://schemas.openxmlformats.org/drawingml/2006/picture">
                  <pic:nvPicPr>
                    <pic:cNvPr id="43" name="IM 43"/>
                    <pic:cNvPicPr/>
                  </pic:nvPicPr>
                  <pic:blipFill>
                    <a:blip r:embed="rId27"/>
                    <a:stretch>
                      <a:fillRect/>
                    </a:stretch>
                  </pic:blipFill>
                  <pic:spPr>
                    <a:xfrm>
                      <a:off x="0" y="0"/>
                      <a:ext cx="495316" cy="368307"/>
                    </a:xfrm>
                    <a:prstGeom prst="rect">
                      <a:avLst/>
                    </a:prstGeom>
                  </pic:spPr>
                </pic:pic>
              </a:graphicData>
            </a:graphic>
          </wp:inline>
        </w:drawing>
      </w:r>
    </w:p>
    <w:p>
      <w:pPr>
        <w:sectPr>
          <w:type w:val="continuous"/>
          <w:pgSz w:w="11290" w:h="15830"/>
          <w:pgMar w:top="400" w:right="710" w:bottom="400" w:left="900" w:header="0" w:footer="0" w:gutter="0"/>
          <w:cols w:equalWidth="0" w:num="2">
            <w:col w:w="8800" w:space="100"/>
            <w:col w:w="781"/>
          </w:cols>
        </w:sectPr>
      </w:pPr>
    </w:p>
    <w:p/>
    <w:p>
      <w:pPr>
        <w:spacing w:line="203" w:lineRule="exact"/>
      </w:pPr>
    </w:p>
    <w:p>
      <w:pPr>
        <w:sectPr>
          <w:pgSz w:w="11290" w:h="15880"/>
          <w:pgMar w:top="400" w:right="925" w:bottom="400" w:left="439" w:header="0" w:footer="0" w:gutter="0"/>
          <w:cols w:equalWidth="0" w:num="1">
            <w:col w:w="9925"/>
          </w:cols>
        </w:sectPr>
      </w:pPr>
    </w:p>
    <w:p>
      <w:pPr>
        <w:spacing w:before="81" w:line="183" w:lineRule="auto"/>
        <w:ind w:left="230"/>
        <w:rPr>
          <w:rFonts w:ascii="宋体" w:hAnsi="宋体" w:eastAsia="宋体" w:cs="宋体"/>
          <w:sz w:val="19"/>
          <w:szCs w:val="19"/>
        </w:rPr>
      </w:pPr>
      <w:r>
        <w:rPr>
          <w:rFonts w:ascii="宋体" w:hAnsi="宋体" w:eastAsia="宋体" w:cs="宋体"/>
          <w:color w:val="219AEB"/>
          <w:sz w:val="19"/>
          <w:szCs w:val="19"/>
        </w:rPr>
        <w:t>6</w:t>
      </w: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599" w:lineRule="exact"/>
        <w:ind w:firstLine="230"/>
        <w:textAlignment w:val="center"/>
      </w:pPr>
      <w:r>
        <w:drawing>
          <wp:inline distT="0" distB="0" distL="0" distR="0">
            <wp:extent cx="311150" cy="380365"/>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28"/>
                    <a:stretch>
                      <a:fillRect/>
                    </a:stretch>
                  </pic:blipFill>
                  <pic:spPr>
                    <a:xfrm>
                      <a:off x="0" y="0"/>
                      <a:ext cx="311212" cy="38096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7" w:line="221" w:lineRule="auto"/>
        <w:ind w:left="2"/>
        <w:rPr>
          <w:rFonts w:ascii="黑体" w:hAnsi="黑体" w:eastAsia="黑体" w:cs="黑体"/>
          <w:sz w:val="19"/>
          <w:szCs w:val="19"/>
        </w:rPr>
      </w:pPr>
      <w:r>
        <w:rPr>
          <w:rFonts w:ascii="黑体" w:hAnsi="黑体" w:eastAsia="黑体" w:cs="黑体"/>
          <w:b/>
          <w:bCs/>
          <w:color w:val="24A6F2"/>
          <w:spacing w:val="-11"/>
          <w:sz w:val="19"/>
          <w:szCs w:val="19"/>
        </w:rPr>
        <w:t>第一章</w:t>
      </w:r>
      <w:r>
        <w:rPr>
          <w:rFonts w:ascii="黑体" w:hAnsi="黑体" w:eastAsia="黑体" w:cs="黑体"/>
          <w:color w:val="24A6F2"/>
          <w:spacing w:val="66"/>
          <w:w w:val="101"/>
          <w:sz w:val="19"/>
          <w:szCs w:val="19"/>
        </w:rPr>
        <w:t xml:space="preserve"> </w:t>
      </w:r>
      <w:r>
        <w:rPr>
          <w:rFonts w:ascii="黑体" w:hAnsi="黑体" w:eastAsia="黑体" w:cs="黑体"/>
          <w:b/>
          <w:bCs/>
          <w:color w:val="24A6F2"/>
          <w:spacing w:val="-11"/>
          <w:sz w:val="19"/>
          <w:szCs w:val="19"/>
        </w:rPr>
        <w:t>免疫学概论</w:t>
      </w:r>
    </w:p>
    <w:p>
      <w:pPr>
        <w:spacing w:line="406" w:lineRule="auto"/>
        <w:rPr>
          <w:rFonts w:ascii="Arial"/>
          <w:sz w:val="21"/>
        </w:rPr>
      </w:pPr>
    </w:p>
    <w:p>
      <w:pPr>
        <w:spacing w:line="3478" w:lineRule="exact"/>
        <w:ind w:firstLine="880"/>
        <w:textAlignment w:val="center"/>
      </w:pPr>
      <w:r>
        <w:drawing>
          <wp:inline distT="0" distB="0" distL="0" distR="0">
            <wp:extent cx="4356100" cy="2207895"/>
            <wp:effectExtent l="0" t="0" r="0" b="0"/>
            <wp:docPr id="45" name="IM 45"/>
            <wp:cNvGraphicFramePr/>
            <a:graphic xmlns:a="http://schemas.openxmlformats.org/drawingml/2006/main">
              <a:graphicData uri="http://schemas.openxmlformats.org/drawingml/2006/picture">
                <pic:pic xmlns:pic="http://schemas.openxmlformats.org/drawingml/2006/picture">
                  <pic:nvPicPr>
                    <pic:cNvPr id="45" name="IM 45"/>
                    <pic:cNvPicPr/>
                  </pic:nvPicPr>
                  <pic:blipFill>
                    <a:blip r:embed="rId29"/>
                    <a:stretch>
                      <a:fillRect/>
                    </a:stretch>
                  </pic:blipFill>
                  <pic:spPr>
                    <a:xfrm>
                      <a:off x="0" y="0"/>
                      <a:ext cx="4356118" cy="2208198"/>
                    </a:xfrm>
                    <a:prstGeom prst="rect">
                      <a:avLst/>
                    </a:prstGeom>
                  </pic:spPr>
                </pic:pic>
              </a:graphicData>
            </a:graphic>
          </wp:inline>
        </w:drawing>
      </w:r>
    </w:p>
    <w:p>
      <w:pPr>
        <w:spacing w:line="236" w:lineRule="auto"/>
        <w:ind w:left="2200"/>
        <w:rPr>
          <w:rFonts w:ascii="宋体" w:hAnsi="宋体" w:eastAsia="宋体" w:cs="宋体"/>
          <w:sz w:val="18"/>
          <w:szCs w:val="18"/>
        </w:rPr>
      </w:pPr>
      <w:r>
        <w:rPr>
          <w:rFonts w:ascii="宋体" w:hAnsi="宋体" w:eastAsia="宋体" w:cs="宋体"/>
          <w:spacing w:val="-10"/>
          <w:sz w:val="26"/>
          <w:szCs w:val="26"/>
        </w:rPr>
        <w:t>(1)</w:t>
      </w:r>
      <w:r>
        <w:rPr>
          <w:rFonts w:ascii="宋体" w:hAnsi="宋体" w:eastAsia="宋体" w:cs="宋体"/>
          <w:spacing w:val="10"/>
          <w:sz w:val="26"/>
          <w:szCs w:val="26"/>
        </w:rPr>
        <w:t xml:space="preserve">         </w:t>
      </w:r>
      <w:r>
        <w:rPr>
          <w:rFonts w:ascii="宋体" w:hAnsi="宋体" w:eastAsia="宋体" w:cs="宋体"/>
          <w:spacing w:val="-10"/>
          <w:sz w:val="18"/>
          <w:szCs w:val="18"/>
        </w:rPr>
        <w:t>(2)</w:t>
      </w:r>
      <w:r>
        <w:rPr>
          <w:rFonts w:ascii="宋体" w:hAnsi="宋体" w:eastAsia="宋体" w:cs="宋体"/>
          <w:spacing w:val="3"/>
          <w:sz w:val="18"/>
          <w:szCs w:val="18"/>
        </w:rPr>
        <w:t xml:space="preserve">               </w:t>
      </w:r>
      <w:r>
        <w:rPr>
          <w:rFonts w:ascii="宋体" w:hAnsi="宋体" w:eastAsia="宋体" w:cs="宋体"/>
          <w:spacing w:val="-10"/>
          <w:position w:val="-1"/>
          <w:sz w:val="18"/>
          <w:szCs w:val="18"/>
        </w:rPr>
        <w:t>(3)</w:t>
      </w:r>
      <w:r>
        <w:rPr>
          <w:rFonts w:ascii="宋体" w:hAnsi="宋体" w:eastAsia="宋体" w:cs="宋体"/>
          <w:spacing w:val="6"/>
          <w:position w:val="-1"/>
          <w:sz w:val="18"/>
          <w:szCs w:val="18"/>
        </w:rPr>
        <w:t xml:space="preserve">               </w:t>
      </w:r>
      <w:r>
        <w:rPr>
          <w:rFonts w:ascii="宋体" w:hAnsi="宋体" w:eastAsia="宋体" w:cs="宋体"/>
          <w:spacing w:val="-10"/>
          <w:sz w:val="18"/>
          <w:szCs w:val="18"/>
        </w:rPr>
        <w:t>(4)</w:t>
      </w:r>
    </w:p>
    <w:p>
      <w:pPr>
        <w:spacing w:before="136" w:line="222" w:lineRule="auto"/>
        <w:ind w:left="2930"/>
        <w:rPr>
          <w:rFonts w:ascii="黑体" w:hAnsi="黑体" w:eastAsia="黑体" w:cs="黑体"/>
          <w:sz w:val="19"/>
          <w:szCs w:val="19"/>
        </w:rPr>
      </w:pPr>
      <w:r>
        <w:rPr>
          <w:rFonts w:ascii="黑体" w:hAnsi="黑体" w:eastAsia="黑体" w:cs="黑体"/>
          <w:color w:val="007CC4"/>
          <w:spacing w:val="-8"/>
          <w:sz w:val="19"/>
          <w:szCs w:val="19"/>
        </w:rPr>
        <w:t>图1-2</w:t>
      </w:r>
      <w:r>
        <w:rPr>
          <w:rFonts w:ascii="黑体" w:hAnsi="黑体" w:eastAsia="黑体" w:cs="黑体"/>
          <w:color w:val="007CC4"/>
          <w:spacing w:val="53"/>
          <w:sz w:val="19"/>
          <w:szCs w:val="19"/>
        </w:rPr>
        <w:t xml:space="preserve"> </w:t>
      </w:r>
      <w:r>
        <w:rPr>
          <w:rFonts w:ascii="黑体" w:hAnsi="黑体" w:eastAsia="黑体" w:cs="黑体"/>
          <w:spacing w:val="-8"/>
          <w:sz w:val="19"/>
          <w:szCs w:val="19"/>
        </w:rPr>
        <w:t>淋巴细胞的克隆选择示意图</w:t>
      </w:r>
    </w:p>
    <w:p>
      <w:pPr>
        <w:spacing w:before="10" w:line="252" w:lineRule="auto"/>
        <w:ind w:left="930" w:right="1003"/>
        <w:jc w:val="both"/>
        <w:rPr>
          <w:rFonts w:ascii="宋体" w:hAnsi="宋体" w:eastAsia="宋体" w:cs="宋体"/>
          <w:sz w:val="19"/>
          <w:szCs w:val="19"/>
        </w:rPr>
      </w:pPr>
      <w:r>
        <w:rPr>
          <w:rFonts w:ascii="宋体" w:hAnsi="宋体" w:eastAsia="宋体" w:cs="宋体"/>
          <w:spacing w:val="-10"/>
          <w:sz w:val="19"/>
          <w:szCs w:val="19"/>
        </w:rPr>
        <w:t>淋巴细胞的克隆选择过程大致包括四个阶段：(1)淋巴干细胞分化为多种多样的淋巴细</w:t>
      </w:r>
      <w:r>
        <w:rPr>
          <w:rFonts w:ascii="宋体" w:hAnsi="宋体" w:eastAsia="宋体" w:cs="宋体"/>
          <w:spacing w:val="15"/>
          <w:sz w:val="19"/>
          <w:szCs w:val="19"/>
        </w:rPr>
        <w:t xml:space="preserve"> </w:t>
      </w:r>
      <w:r>
        <w:rPr>
          <w:rFonts w:ascii="宋体" w:hAnsi="宋体" w:eastAsia="宋体" w:cs="宋体"/>
          <w:spacing w:val="-12"/>
          <w:sz w:val="19"/>
          <w:szCs w:val="19"/>
        </w:rPr>
        <w:t>胞克隆；(2)未成熟淋巴细胞结合自身抗原后被克隆清除，诱导自身免疫耐受；(3)成熟</w:t>
      </w:r>
      <w:r>
        <w:rPr>
          <w:rFonts w:ascii="宋体" w:hAnsi="宋体" w:eastAsia="宋体" w:cs="宋体"/>
          <w:spacing w:val="1"/>
          <w:sz w:val="19"/>
          <w:szCs w:val="19"/>
        </w:rPr>
        <w:t xml:space="preserve"> </w:t>
      </w:r>
      <w:r>
        <w:rPr>
          <w:rFonts w:ascii="宋体" w:hAnsi="宋体" w:eastAsia="宋体" w:cs="宋体"/>
          <w:spacing w:val="-10"/>
          <w:sz w:val="19"/>
          <w:szCs w:val="19"/>
        </w:rPr>
        <w:t>淋巴细胞识别外来抗原发生活化和增殖；(4)受抗原刺激的淋巴细胞分化为效应细胞并</w:t>
      </w:r>
      <w:r>
        <w:rPr>
          <w:rFonts w:ascii="宋体" w:hAnsi="宋体" w:eastAsia="宋体" w:cs="宋体"/>
          <w:spacing w:val="11"/>
          <w:sz w:val="19"/>
          <w:szCs w:val="19"/>
        </w:rPr>
        <w:t xml:space="preserve"> </w:t>
      </w:r>
      <w:r>
        <w:rPr>
          <w:rFonts w:ascii="宋体" w:hAnsi="宋体" w:eastAsia="宋体" w:cs="宋体"/>
          <w:spacing w:val="-9"/>
          <w:sz w:val="19"/>
          <w:szCs w:val="19"/>
        </w:rPr>
        <w:t>清除抗原</w:t>
      </w:r>
    </w:p>
    <w:p>
      <w:pPr>
        <w:spacing w:before="301" w:line="293" w:lineRule="auto"/>
        <w:jc w:val="both"/>
        <w:rPr>
          <w:rFonts w:ascii="宋体" w:hAnsi="宋体" w:eastAsia="宋体" w:cs="宋体"/>
          <w:sz w:val="19"/>
          <w:szCs w:val="19"/>
        </w:rPr>
      </w:pPr>
      <w:r>
        <w:rPr>
          <w:rFonts w:ascii="宋体" w:hAnsi="宋体" w:eastAsia="宋体" w:cs="宋体"/>
          <w:spacing w:val="10"/>
          <w:sz w:val="19"/>
          <w:szCs w:val="19"/>
        </w:rPr>
        <w:t>种选择性培养基，只能使一种酶缺陷的骨髓瘤细胞与抗原活化B</w:t>
      </w:r>
      <w:r>
        <w:rPr>
          <w:rFonts w:ascii="宋体" w:hAnsi="宋体" w:eastAsia="宋体" w:cs="宋体"/>
          <w:spacing w:val="-4"/>
          <w:sz w:val="19"/>
          <w:szCs w:val="19"/>
        </w:rPr>
        <w:t xml:space="preserve"> </w:t>
      </w:r>
      <w:r>
        <w:rPr>
          <w:rFonts w:ascii="宋体" w:hAnsi="宋体" w:eastAsia="宋体" w:cs="宋体"/>
          <w:spacing w:val="10"/>
          <w:sz w:val="19"/>
          <w:szCs w:val="19"/>
        </w:rPr>
        <w:t>淋巴细胞融合后形成的杂交瘤细胞</w:t>
      </w:r>
      <w:r>
        <w:rPr>
          <w:rFonts w:ascii="宋体" w:hAnsi="宋体" w:eastAsia="宋体" w:cs="宋体"/>
          <w:sz w:val="19"/>
          <w:szCs w:val="19"/>
        </w:rPr>
        <w:t xml:space="preserve">  </w:t>
      </w:r>
      <w:r>
        <w:rPr>
          <w:rFonts w:ascii="宋体" w:hAnsi="宋体" w:eastAsia="宋体" w:cs="宋体"/>
          <w:spacing w:val="10"/>
          <w:sz w:val="19"/>
          <w:szCs w:val="19"/>
        </w:rPr>
        <w:t>得以生长，通过克隆化方法，使一个杂交瘤细胞扩增成一个克隆(一个</w:t>
      </w:r>
      <w:r>
        <w:rPr>
          <w:rFonts w:ascii="宋体" w:hAnsi="宋体" w:eastAsia="宋体" w:cs="宋体"/>
          <w:spacing w:val="9"/>
          <w:sz w:val="19"/>
          <w:szCs w:val="19"/>
        </w:rPr>
        <w:t>无性繁殖的细胞群)。正如预</w:t>
      </w:r>
      <w:r>
        <w:rPr>
          <w:rFonts w:ascii="宋体" w:hAnsi="宋体" w:eastAsia="宋体" w:cs="宋体"/>
          <w:sz w:val="19"/>
          <w:szCs w:val="19"/>
        </w:rPr>
        <w:t xml:space="preserve">  </w:t>
      </w:r>
      <w:r>
        <w:rPr>
          <w:rFonts w:ascii="宋体" w:hAnsi="宋体" w:eastAsia="宋体" w:cs="宋体"/>
          <w:spacing w:val="7"/>
          <w:sz w:val="19"/>
          <w:szCs w:val="19"/>
        </w:rPr>
        <w:t>期的那样，同一个克隆的杂交瘤细胞产生抗体的特异性都是相同的。由于单克隆抗体高度的均一性，</w:t>
      </w:r>
      <w:r>
        <w:rPr>
          <w:rFonts w:ascii="宋体" w:hAnsi="宋体" w:eastAsia="宋体" w:cs="宋体"/>
          <w:spacing w:val="15"/>
          <w:sz w:val="19"/>
          <w:szCs w:val="19"/>
        </w:rPr>
        <w:t xml:space="preserve"> </w:t>
      </w:r>
      <w:r>
        <w:rPr>
          <w:rFonts w:ascii="宋体" w:hAnsi="宋体" w:eastAsia="宋体" w:cs="宋体"/>
          <w:spacing w:val="6"/>
          <w:sz w:val="19"/>
          <w:szCs w:val="19"/>
        </w:rPr>
        <w:t>并能获得针对人们所需要的一种分子甚至一个</w:t>
      </w:r>
      <w:r>
        <w:rPr>
          <w:rFonts w:ascii="宋体" w:hAnsi="宋体" w:eastAsia="宋体" w:cs="宋体"/>
          <w:spacing w:val="5"/>
          <w:sz w:val="19"/>
          <w:szCs w:val="19"/>
        </w:rPr>
        <w:t>抗原决定簇的抗体，加之杂交瘤具有在体内、体外无限</w:t>
      </w:r>
      <w:r>
        <w:rPr>
          <w:rFonts w:ascii="宋体" w:hAnsi="宋体" w:eastAsia="宋体" w:cs="宋体"/>
          <w:sz w:val="19"/>
          <w:szCs w:val="19"/>
        </w:rPr>
        <w:t xml:space="preserve">  </w:t>
      </w:r>
      <w:r>
        <w:rPr>
          <w:rFonts w:ascii="宋体" w:hAnsi="宋体" w:eastAsia="宋体" w:cs="宋体"/>
          <w:spacing w:val="5"/>
          <w:sz w:val="19"/>
          <w:szCs w:val="19"/>
        </w:rPr>
        <w:t>生长的能力，使单克隆抗体技术在生命科学和医学领域中引发了一场革命。</w:t>
      </w:r>
    </w:p>
    <w:p>
      <w:pPr>
        <w:spacing w:before="85" w:line="288" w:lineRule="auto"/>
        <w:ind w:right="75" w:firstLine="400"/>
        <w:jc w:val="both"/>
        <w:rPr>
          <w:rFonts w:ascii="宋体" w:hAnsi="宋体" w:eastAsia="宋体" w:cs="宋体"/>
          <w:sz w:val="19"/>
          <w:szCs w:val="19"/>
        </w:rPr>
      </w:pPr>
      <w:r>
        <w:rPr>
          <w:rFonts w:ascii="宋体" w:hAnsi="宋体" w:eastAsia="宋体" w:cs="宋体"/>
          <w:sz w:val="19"/>
          <w:szCs w:val="19"/>
        </w:rPr>
        <w:t>Niels</w:t>
      </w:r>
      <w:r>
        <w:rPr>
          <w:rFonts w:ascii="宋体" w:hAnsi="宋体" w:eastAsia="宋体" w:cs="宋体"/>
          <w:spacing w:val="-9"/>
          <w:sz w:val="19"/>
          <w:szCs w:val="19"/>
        </w:rPr>
        <w:t xml:space="preserve"> </w:t>
      </w:r>
      <w:r>
        <w:rPr>
          <w:rFonts w:ascii="宋体" w:hAnsi="宋体" w:eastAsia="宋体" w:cs="宋体"/>
          <w:sz w:val="19"/>
          <w:szCs w:val="19"/>
        </w:rPr>
        <w:t>Jerne</w:t>
      </w:r>
      <w:r>
        <w:rPr>
          <w:rFonts w:ascii="宋体" w:hAnsi="宋体" w:eastAsia="宋体" w:cs="宋体"/>
          <w:spacing w:val="9"/>
          <w:sz w:val="19"/>
          <w:szCs w:val="19"/>
        </w:rPr>
        <w:t>在1974年提出了抗体分子上的独特型和抗独特型相互识别而</w:t>
      </w:r>
      <w:r>
        <w:rPr>
          <w:rFonts w:ascii="宋体" w:hAnsi="宋体" w:eastAsia="宋体" w:cs="宋体"/>
          <w:spacing w:val="8"/>
          <w:sz w:val="19"/>
          <w:szCs w:val="19"/>
        </w:rPr>
        <w:t>形成免疫网络。免疫网</w:t>
      </w:r>
      <w:r>
        <w:rPr>
          <w:rFonts w:ascii="宋体" w:hAnsi="宋体" w:eastAsia="宋体" w:cs="宋体"/>
          <w:sz w:val="19"/>
          <w:szCs w:val="19"/>
        </w:rPr>
        <w:t xml:space="preserve"> </w:t>
      </w:r>
      <w:r>
        <w:rPr>
          <w:rFonts w:ascii="宋体" w:hAnsi="宋体" w:eastAsia="宋体" w:cs="宋体"/>
          <w:spacing w:val="6"/>
          <w:sz w:val="19"/>
          <w:szCs w:val="19"/>
        </w:rPr>
        <w:t>络学说认为，抗原刺激机体产生抗体，抗体分子上</w:t>
      </w:r>
      <w:r>
        <w:rPr>
          <w:rFonts w:ascii="宋体" w:hAnsi="宋体" w:eastAsia="宋体" w:cs="宋体"/>
          <w:spacing w:val="5"/>
          <w:sz w:val="19"/>
          <w:szCs w:val="19"/>
        </w:rPr>
        <w:t>的独特型决定簇在体内又能引起抗独特型抗体的产</w:t>
      </w:r>
      <w:r>
        <w:rPr>
          <w:rFonts w:ascii="宋体" w:hAnsi="宋体" w:eastAsia="宋体" w:cs="宋体"/>
          <w:sz w:val="19"/>
          <w:szCs w:val="19"/>
        </w:rPr>
        <w:t xml:space="preserve"> </w:t>
      </w:r>
      <w:r>
        <w:rPr>
          <w:rFonts w:ascii="宋体" w:hAnsi="宋体" w:eastAsia="宋体" w:cs="宋体"/>
          <w:spacing w:val="5"/>
          <w:sz w:val="19"/>
          <w:szCs w:val="19"/>
        </w:rPr>
        <w:t>生，抗独特型抗体又可引起针对此抗独特型抗体的抗体，如此下去，在抗体和淋巴细胞中产生一个复</w:t>
      </w:r>
      <w:r>
        <w:rPr>
          <w:rFonts w:ascii="宋体" w:hAnsi="宋体" w:eastAsia="宋体" w:cs="宋体"/>
          <w:spacing w:val="17"/>
          <w:sz w:val="19"/>
          <w:szCs w:val="19"/>
        </w:rPr>
        <w:t xml:space="preserve"> </w:t>
      </w:r>
      <w:r>
        <w:rPr>
          <w:rFonts w:ascii="宋体" w:hAnsi="宋体" w:eastAsia="宋体" w:cs="宋体"/>
          <w:spacing w:val="6"/>
          <w:sz w:val="19"/>
          <w:szCs w:val="19"/>
        </w:rPr>
        <w:t>杂的级联网络，在免疫应答调节中起着重要作用。免疫网络学说丰富了免疫学理论体系。</w:t>
      </w:r>
    </w:p>
    <w:p>
      <w:pPr>
        <w:spacing w:before="101" w:line="221" w:lineRule="auto"/>
        <w:ind w:left="402"/>
        <w:rPr>
          <w:rFonts w:ascii="黑体" w:hAnsi="黑体" w:eastAsia="黑体" w:cs="黑体"/>
          <w:sz w:val="19"/>
          <w:szCs w:val="19"/>
        </w:rPr>
      </w:pPr>
      <w:r>
        <w:rPr>
          <w:rFonts w:ascii="黑体" w:hAnsi="黑体" w:eastAsia="黑体" w:cs="黑体"/>
          <w:b/>
          <w:bCs/>
          <w:spacing w:val="17"/>
          <w:sz w:val="19"/>
          <w:szCs w:val="19"/>
        </w:rPr>
        <w:t>(四)免疫学的细胞学基础的奠定</w:t>
      </w:r>
    </w:p>
    <w:p>
      <w:pPr>
        <w:spacing w:before="86" w:line="293" w:lineRule="auto"/>
        <w:ind w:right="82" w:firstLine="400"/>
        <w:jc w:val="both"/>
        <w:rPr>
          <w:rFonts w:ascii="宋体" w:hAnsi="宋体" w:eastAsia="宋体" w:cs="宋体"/>
          <w:sz w:val="19"/>
          <w:szCs w:val="19"/>
        </w:rPr>
      </w:pPr>
      <w:r>
        <w:rPr>
          <w:rFonts w:ascii="宋体" w:hAnsi="宋体" w:eastAsia="宋体" w:cs="宋体"/>
          <w:spacing w:val="12"/>
          <w:sz w:val="19"/>
          <w:szCs w:val="19"/>
        </w:rPr>
        <w:t>20世纪下半叶开始，细胞免疫学开始兴起，从而对免疫系统有了全面的认识。1957年，</w:t>
      </w:r>
      <w:r>
        <w:rPr>
          <w:rFonts w:ascii="宋体" w:hAnsi="宋体" w:eastAsia="宋体" w:cs="宋体"/>
          <w:sz w:val="19"/>
          <w:szCs w:val="19"/>
        </w:rPr>
        <w:t>Bruce</w:t>
      </w:r>
      <w:r>
        <w:rPr>
          <w:rFonts w:ascii="宋体" w:hAnsi="宋体" w:eastAsia="宋体" w:cs="宋体"/>
          <w:spacing w:val="13"/>
          <w:sz w:val="19"/>
          <w:szCs w:val="19"/>
        </w:rPr>
        <w:t xml:space="preserve"> </w:t>
      </w:r>
      <w:r>
        <w:rPr>
          <w:rFonts w:ascii="宋体" w:hAnsi="宋体" w:eastAsia="宋体" w:cs="宋体"/>
          <w:sz w:val="19"/>
          <w:szCs w:val="19"/>
        </w:rPr>
        <w:t>Glick</w:t>
      </w:r>
      <w:r>
        <w:rPr>
          <w:rFonts w:ascii="宋体" w:hAnsi="宋体" w:eastAsia="宋体" w:cs="宋体"/>
          <w:spacing w:val="8"/>
          <w:sz w:val="19"/>
          <w:szCs w:val="19"/>
        </w:rPr>
        <w:t>发现切除鸡的富含淋巴细胞的腔上囊，导致抗体产生缺陷，遂将此类淋巴细胞称为腔上囊依赖</w:t>
      </w:r>
      <w:r>
        <w:rPr>
          <w:rFonts w:ascii="宋体" w:hAnsi="宋体" w:eastAsia="宋体" w:cs="宋体"/>
          <w:spacing w:val="5"/>
          <w:sz w:val="19"/>
          <w:szCs w:val="19"/>
        </w:rPr>
        <w:t xml:space="preserve"> </w:t>
      </w:r>
      <w:r>
        <w:rPr>
          <w:rFonts w:ascii="宋体" w:hAnsi="宋体" w:eastAsia="宋体" w:cs="宋体"/>
          <w:spacing w:val="1"/>
          <w:sz w:val="19"/>
          <w:szCs w:val="19"/>
        </w:rPr>
        <w:t>的淋巴细胞，简称为B</w:t>
      </w:r>
      <w:r>
        <w:rPr>
          <w:rFonts w:ascii="宋体" w:hAnsi="宋体" w:eastAsia="宋体" w:cs="宋体"/>
          <w:spacing w:val="-18"/>
          <w:sz w:val="19"/>
          <w:szCs w:val="19"/>
        </w:rPr>
        <w:t xml:space="preserve"> </w:t>
      </w:r>
      <w:r>
        <w:rPr>
          <w:rFonts w:ascii="宋体" w:hAnsi="宋体" w:eastAsia="宋体" w:cs="宋体"/>
          <w:spacing w:val="1"/>
          <w:sz w:val="19"/>
          <w:szCs w:val="19"/>
        </w:rPr>
        <w:t>淋巴细胞或B</w:t>
      </w:r>
      <w:r>
        <w:rPr>
          <w:rFonts w:ascii="宋体" w:hAnsi="宋体" w:eastAsia="宋体" w:cs="宋体"/>
          <w:spacing w:val="-7"/>
          <w:sz w:val="19"/>
          <w:szCs w:val="19"/>
        </w:rPr>
        <w:t xml:space="preserve"> </w:t>
      </w:r>
      <w:r>
        <w:rPr>
          <w:rFonts w:ascii="宋体" w:hAnsi="宋体" w:eastAsia="宋体" w:cs="宋体"/>
          <w:spacing w:val="1"/>
          <w:sz w:val="19"/>
          <w:szCs w:val="19"/>
        </w:rPr>
        <w:t>细</w:t>
      </w:r>
      <w:r>
        <w:rPr>
          <w:rFonts w:ascii="宋体" w:hAnsi="宋体" w:eastAsia="宋体" w:cs="宋体"/>
          <w:spacing w:val="-41"/>
          <w:sz w:val="19"/>
          <w:szCs w:val="19"/>
        </w:rPr>
        <w:t xml:space="preserve"> </w:t>
      </w:r>
      <w:r>
        <w:rPr>
          <w:rFonts w:ascii="宋体" w:hAnsi="宋体" w:eastAsia="宋体" w:cs="宋体"/>
          <w:spacing w:val="1"/>
          <w:sz w:val="19"/>
          <w:szCs w:val="19"/>
        </w:rPr>
        <w:t>胞(B</w:t>
      </w:r>
      <w:r>
        <w:rPr>
          <w:rFonts w:ascii="宋体" w:hAnsi="宋体" w:eastAsia="宋体" w:cs="宋体"/>
          <w:spacing w:val="26"/>
          <w:sz w:val="19"/>
          <w:szCs w:val="19"/>
        </w:rPr>
        <w:t xml:space="preserve"> </w:t>
      </w:r>
      <w:r>
        <w:rPr>
          <w:rFonts w:ascii="宋体" w:hAnsi="宋体" w:eastAsia="宋体" w:cs="宋体"/>
          <w:spacing w:val="1"/>
          <w:sz w:val="19"/>
          <w:szCs w:val="19"/>
        </w:rPr>
        <w:t>为腔上</w:t>
      </w:r>
      <w:r>
        <w:rPr>
          <w:rFonts w:ascii="宋体" w:hAnsi="宋体" w:eastAsia="宋体" w:cs="宋体"/>
          <w:sz w:val="19"/>
          <w:szCs w:val="19"/>
        </w:rPr>
        <w:t>囊Bursa的首字母)。1961年，Jacques</w:t>
      </w:r>
      <w:r>
        <w:rPr>
          <w:rFonts w:ascii="宋体" w:hAnsi="宋体" w:eastAsia="宋体" w:cs="宋体"/>
          <w:spacing w:val="-10"/>
          <w:sz w:val="19"/>
          <w:szCs w:val="19"/>
        </w:rPr>
        <w:t xml:space="preserve"> </w:t>
      </w:r>
      <w:r>
        <w:rPr>
          <w:rFonts w:ascii="宋体" w:hAnsi="宋体" w:eastAsia="宋体" w:cs="宋体"/>
          <w:sz w:val="19"/>
          <w:szCs w:val="19"/>
        </w:rPr>
        <w:t>Miller采</w:t>
      </w:r>
      <w:r>
        <w:rPr>
          <w:rFonts w:ascii="宋体" w:hAnsi="宋体" w:eastAsia="宋体" w:cs="宋体"/>
          <w:spacing w:val="-26"/>
          <w:sz w:val="19"/>
          <w:szCs w:val="19"/>
        </w:rPr>
        <w:t xml:space="preserve"> </w:t>
      </w:r>
      <w:r>
        <w:rPr>
          <w:rFonts w:ascii="宋体" w:hAnsi="宋体" w:eastAsia="宋体" w:cs="宋体"/>
          <w:sz w:val="19"/>
          <w:szCs w:val="19"/>
        </w:rPr>
        <w:t xml:space="preserve">用 </w:t>
      </w:r>
      <w:r>
        <w:rPr>
          <w:rFonts w:ascii="宋体" w:hAnsi="宋体" w:eastAsia="宋体" w:cs="宋体"/>
          <w:spacing w:val="9"/>
          <w:sz w:val="19"/>
          <w:szCs w:val="19"/>
        </w:rPr>
        <w:t>新生期小鼠切除胸腺的模型，</w:t>
      </w:r>
      <w:r>
        <w:rPr>
          <w:rFonts w:ascii="宋体" w:hAnsi="宋体" w:eastAsia="宋体" w:cs="宋体"/>
          <w:sz w:val="19"/>
          <w:szCs w:val="19"/>
        </w:rPr>
        <w:t>Robert Good</w:t>
      </w:r>
      <w:r>
        <w:rPr>
          <w:rFonts w:ascii="宋体" w:hAnsi="宋体" w:eastAsia="宋体" w:cs="宋体"/>
          <w:spacing w:val="9"/>
          <w:sz w:val="19"/>
          <w:szCs w:val="19"/>
        </w:rPr>
        <w:t>在临床上观察一新生儿先天性胸腺</w:t>
      </w:r>
      <w:r>
        <w:rPr>
          <w:rFonts w:ascii="宋体" w:hAnsi="宋体" w:eastAsia="宋体" w:cs="宋体"/>
          <w:spacing w:val="8"/>
          <w:sz w:val="19"/>
          <w:szCs w:val="19"/>
        </w:rPr>
        <w:t>缺陷，都发现了外周血</w:t>
      </w:r>
      <w:r>
        <w:rPr>
          <w:rFonts w:ascii="宋体" w:hAnsi="宋体" w:eastAsia="宋体" w:cs="宋体"/>
          <w:sz w:val="19"/>
          <w:szCs w:val="19"/>
        </w:rPr>
        <w:t xml:space="preserve"> </w:t>
      </w:r>
      <w:r>
        <w:rPr>
          <w:rFonts w:ascii="宋体" w:hAnsi="宋体" w:eastAsia="宋体" w:cs="宋体"/>
          <w:spacing w:val="5"/>
          <w:sz w:val="19"/>
          <w:szCs w:val="19"/>
        </w:rPr>
        <w:t>和淋巴器官中淋巴细胞数量减少，免疫功能明显缺陷，并将依赖于胸腺发育的淋巴细胞称为T</w:t>
      </w:r>
      <w:r>
        <w:rPr>
          <w:rFonts w:ascii="宋体" w:hAnsi="宋体" w:eastAsia="宋体" w:cs="宋体"/>
          <w:sz w:val="19"/>
          <w:szCs w:val="19"/>
        </w:rPr>
        <w:t xml:space="preserve"> </w:t>
      </w:r>
      <w:r>
        <w:rPr>
          <w:rFonts w:ascii="宋体" w:hAnsi="宋体" w:eastAsia="宋体" w:cs="宋体"/>
          <w:spacing w:val="5"/>
          <w:sz w:val="19"/>
          <w:szCs w:val="19"/>
        </w:rPr>
        <w:t>淋巴细</w:t>
      </w:r>
      <w:r>
        <w:rPr>
          <w:rFonts w:ascii="宋体" w:hAnsi="宋体" w:eastAsia="宋体" w:cs="宋体"/>
          <w:sz w:val="19"/>
          <w:szCs w:val="19"/>
        </w:rPr>
        <w:t xml:space="preserve"> </w:t>
      </w:r>
      <w:r>
        <w:rPr>
          <w:rFonts w:ascii="宋体" w:hAnsi="宋体" w:eastAsia="宋体" w:cs="宋体"/>
          <w:spacing w:val="3"/>
          <w:sz w:val="19"/>
          <w:szCs w:val="19"/>
        </w:rPr>
        <w:t>胞或</w:t>
      </w:r>
      <w:r>
        <w:rPr>
          <w:rFonts w:ascii="宋体" w:hAnsi="宋体" w:eastAsia="宋体" w:cs="宋体"/>
          <w:spacing w:val="-57"/>
          <w:sz w:val="19"/>
          <w:szCs w:val="19"/>
        </w:rPr>
        <w:t xml:space="preserve"> </w:t>
      </w:r>
      <w:r>
        <w:rPr>
          <w:rFonts w:ascii="宋体" w:hAnsi="宋体" w:eastAsia="宋体" w:cs="宋体"/>
          <w:spacing w:val="3"/>
          <w:sz w:val="19"/>
          <w:szCs w:val="19"/>
        </w:rPr>
        <w:t>T</w:t>
      </w:r>
      <w:r>
        <w:rPr>
          <w:rFonts w:ascii="宋体" w:hAnsi="宋体" w:eastAsia="宋体" w:cs="宋体"/>
          <w:spacing w:val="-15"/>
          <w:sz w:val="19"/>
          <w:szCs w:val="19"/>
        </w:rPr>
        <w:t xml:space="preserve"> </w:t>
      </w:r>
      <w:r>
        <w:rPr>
          <w:rFonts w:ascii="宋体" w:hAnsi="宋体" w:eastAsia="宋体" w:cs="宋体"/>
          <w:spacing w:val="3"/>
          <w:sz w:val="19"/>
          <w:szCs w:val="19"/>
        </w:rPr>
        <w:t>细胞(T</w:t>
      </w:r>
      <w:r>
        <w:rPr>
          <w:rFonts w:ascii="宋体" w:hAnsi="宋体" w:eastAsia="宋体" w:cs="宋体"/>
          <w:spacing w:val="26"/>
          <w:sz w:val="19"/>
          <w:szCs w:val="19"/>
        </w:rPr>
        <w:t xml:space="preserve"> </w:t>
      </w:r>
      <w:r>
        <w:rPr>
          <w:rFonts w:ascii="宋体" w:hAnsi="宋体" w:eastAsia="宋体" w:cs="宋体"/>
          <w:spacing w:val="3"/>
          <w:sz w:val="19"/>
          <w:szCs w:val="19"/>
        </w:rPr>
        <w:t>为胸腺</w:t>
      </w:r>
      <w:r>
        <w:rPr>
          <w:rFonts w:ascii="宋体" w:hAnsi="宋体" w:eastAsia="宋体" w:cs="宋体"/>
          <w:spacing w:val="-53"/>
          <w:sz w:val="19"/>
          <w:szCs w:val="19"/>
        </w:rPr>
        <w:t xml:space="preserve"> </w:t>
      </w:r>
      <w:r>
        <w:rPr>
          <w:rFonts w:ascii="宋体" w:hAnsi="宋体" w:eastAsia="宋体" w:cs="宋体"/>
          <w:sz w:val="19"/>
          <w:szCs w:val="19"/>
        </w:rPr>
        <w:t>thymus</w:t>
      </w:r>
      <w:r>
        <w:rPr>
          <w:rFonts w:ascii="宋体" w:hAnsi="宋体" w:eastAsia="宋体" w:cs="宋体"/>
          <w:spacing w:val="-43"/>
          <w:sz w:val="19"/>
          <w:szCs w:val="19"/>
        </w:rPr>
        <w:t xml:space="preserve"> </w:t>
      </w:r>
      <w:r>
        <w:rPr>
          <w:rFonts w:ascii="宋体" w:hAnsi="宋体" w:eastAsia="宋体" w:cs="宋体"/>
          <w:spacing w:val="3"/>
          <w:sz w:val="19"/>
          <w:szCs w:val="19"/>
        </w:rPr>
        <w:t>的首字母)。其后不久，其他的科学家进一步证实：T</w:t>
      </w:r>
      <w:r>
        <w:rPr>
          <w:rFonts w:ascii="宋体" w:hAnsi="宋体" w:eastAsia="宋体" w:cs="宋体"/>
          <w:spacing w:val="-25"/>
          <w:sz w:val="19"/>
          <w:szCs w:val="19"/>
        </w:rPr>
        <w:t xml:space="preserve"> </w:t>
      </w:r>
      <w:r>
        <w:rPr>
          <w:rFonts w:ascii="宋体" w:hAnsi="宋体" w:eastAsia="宋体" w:cs="宋体"/>
          <w:spacing w:val="3"/>
          <w:sz w:val="19"/>
          <w:szCs w:val="19"/>
        </w:rPr>
        <w:t>细胞</w:t>
      </w:r>
      <w:r>
        <w:rPr>
          <w:rFonts w:ascii="宋体" w:hAnsi="宋体" w:eastAsia="宋体" w:cs="宋体"/>
          <w:spacing w:val="2"/>
          <w:sz w:val="19"/>
          <w:szCs w:val="19"/>
        </w:rPr>
        <w:t>负责细胞免疫</w:t>
      </w:r>
      <w:r>
        <w:rPr>
          <w:rFonts w:ascii="宋体" w:hAnsi="宋体" w:eastAsia="宋体" w:cs="宋体"/>
          <w:sz w:val="19"/>
          <w:szCs w:val="19"/>
        </w:rPr>
        <w:t xml:space="preserve"> </w:t>
      </w:r>
      <w:r>
        <w:rPr>
          <w:rFonts w:ascii="宋体" w:hAnsi="宋体" w:eastAsia="宋体" w:cs="宋体"/>
          <w:spacing w:val="8"/>
          <w:sz w:val="19"/>
          <w:szCs w:val="19"/>
        </w:rPr>
        <w:t>(如移植排斥),B</w:t>
      </w:r>
      <w:r>
        <w:rPr>
          <w:rFonts w:ascii="宋体" w:hAnsi="宋体" w:eastAsia="宋体" w:cs="宋体"/>
          <w:spacing w:val="-17"/>
          <w:sz w:val="19"/>
          <w:szCs w:val="19"/>
        </w:rPr>
        <w:t xml:space="preserve"> </w:t>
      </w:r>
      <w:r>
        <w:rPr>
          <w:rFonts w:ascii="宋体" w:hAnsi="宋体" w:eastAsia="宋体" w:cs="宋体"/>
          <w:spacing w:val="8"/>
          <w:sz w:val="19"/>
          <w:szCs w:val="19"/>
        </w:rPr>
        <w:t>细胞负责体液免疫；T</w:t>
      </w:r>
      <w:r>
        <w:rPr>
          <w:rFonts w:ascii="宋体" w:hAnsi="宋体" w:eastAsia="宋体" w:cs="宋体"/>
          <w:spacing w:val="-35"/>
          <w:sz w:val="19"/>
          <w:szCs w:val="19"/>
        </w:rPr>
        <w:t xml:space="preserve"> </w:t>
      </w:r>
      <w:r>
        <w:rPr>
          <w:rFonts w:ascii="宋体" w:hAnsi="宋体" w:eastAsia="宋体" w:cs="宋体"/>
          <w:spacing w:val="8"/>
          <w:sz w:val="19"/>
          <w:szCs w:val="19"/>
        </w:rPr>
        <w:t>细胞和</w:t>
      </w:r>
      <w:r>
        <w:rPr>
          <w:rFonts w:ascii="宋体" w:hAnsi="宋体" w:eastAsia="宋体" w:cs="宋体"/>
          <w:spacing w:val="-51"/>
          <w:sz w:val="19"/>
          <w:szCs w:val="19"/>
        </w:rPr>
        <w:t xml:space="preserve"> </w:t>
      </w:r>
      <w:r>
        <w:rPr>
          <w:rFonts w:ascii="宋体" w:hAnsi="宋体" w:eastAsia="宋体" w:cs="宋体"/>
          <w:spacing w:val="8"/>
          <w:sz w:val="19"/>
          <w:szCs w:val="19"/>
        </w:rPr>
        <w:t>B</w:t>
      </w:r>
      <w:r>
        <w:rPr>
          <w:rFonts w:ascii="宋体" w:hAnsi="宋体" w:eastAsia="宋体" w:cs="宋体"/>
          <w:spacing w:val="-7"/>
          <w:sz w:val="19"/>
          <w:szCs w:val="19"/>
        </w:rPr>
        <w:t xml:space="preserve"> </w:t>
      </w:r>
      <w:r>
        <w:rPr>
          <w:rFonts w:ascii="宋体" w:hAnsi="宋体" w:eastAsia="宋体" w:cs="宋体"/>
          <w:spacing w:val="8"/>
          <w:sz w:val="19"/>
          <w:szCs w:val="19"/>
        </w:rPr>
        <w:t>细胞之间有协同作用，T</w:t>
      </w:r>
      <w:r>
        <w:rPr>
          <w:rFonts w:ascii="宋体" w:hAnsi="宋体" w:eastAsia="宋体" w:cs="宋体"/>
          <w:spacing w:val="-15"/>
          <w:sz w:val="19"/>
          <w:szCs w:val="19"/>
        </w:rPr>
        <w:t xml:space="preserve"> </w:t>
      </w:r>
      <w:r>
        <w:rPr>
          <w:rFonts w:ascii="宋体" w:hAnsi="宋体" w:eastAsia="宋体" w:cs="宋体"/>
          <w:spacing w:val="8"/>
          <w:sz w:val="19"/>
          <w:szCs w:val="19"/>
        </w:rPr>
        <w:t>细</w:t>
      </w:r>
      <w:r>
        <w:rPr>
          <w:rFonts w:ascii="宋体" w:hAnsi="宋体" w:eastAsia="宋体" w:cs="宋体"/>
          <w:spacing w:val="7"/>
          <w:sz w:val="19"/>
          <w:szCs w:val="19"/>
        </w:rPr>
        <w:t>胞可辅助B</w:t>
      </w:r>
      <w:r>
        <w:rPr>
          <w:rFonts w:ascii="宋体" w:hAnsi="宋体" w:eastAsia="宋体" w:cs="宋体"/>
          <w:spacing w:val="-7"/>
          <w:sz w:val="19"/>
          <w:szCs w:val="19"/>
        </w:rPr>
        <w:t xml:space="preserve"> </w:t>
      </w:r>
      <w:r>
        <w:rPr>
          <w:rFonts w:ascii="宋体" w:hAnsi="宋体" w:eastAsia="宋体" w:cs="宋体"/>
          <w:spacing w:val="7"/>
          <w:sz w:val="19"/>
          <w:szCs w:val="19"/>
        </w:rPr>
        <w:t>细胞针对某</w:t>
      </w:r>
      <w:r>
        <w:rPr>
          <w:rFonts w:ascii="宋体" w:hAnsi="宋体" w:eastAsia="宋体" w:cs="宋体"/>
          <w:sz w:val="19"/>
          <w:szCs w:val="19"/>
        </w:rPr>
        <w:t xml:space="preserve"> </w:t>
      </w:r>
      <w:r>
        <w:rPr>
          <w:rFonts w:ascii="宋体" w:hAnsi="宋体" w:eastAsia="宋体" w:cs="宋体"/>
          <w:spacing w:val="10"/>
          <w:sz w:val="19"/>
          <w:szCs w:val="19"/>
        </w:rPr>
        <w:t>些抗原产生</w:t>
      </w:r>
      <w:r>
        <w:rPr>
          <w:rFonts w:ascii="宋体" w:hAnsi="宋体" w:eastAsia="宋体" w:cs="宋体"/>
          <w:sz w:val="19"/>
          <w:szCs w:val="19"/>
        </w:rPr>
        <w:t>IgG</w:t>
      </w:r>
      <w:r>
        <w:rPr>
          <w:rFonts w:ascii="宋体" w:hAnsi="宋体" w:eastAsia="宋体" w:cs="宋体"/>
          <w:spacing w:val="10"/>
          <w:sz w:val="19"/>
          <w:szCs w:val="19"/>
        </w:rPr>
        <w:t>,胸腺依赖抗原(即T</w:t>
      </w:r>
      <w:r>
        <w:rPr>
          <w:rFonts w:ascii="宋体" w:hAnsi="宋体" w:eastAsia="宋体" w:cs="宋体"/>
          <w:spacing w:val="-25"/>
          <w:sz w:val="19"/>
          <w:szCs w:val="19"/>
        </w:rPr>
        <w:t xml:space="preserve"> </w:t>
      </w:r>
      <w:r>
        <w:rPr>
          <w:rFonts w:ascii="宋体" w:hAnsi="宋体" w:eastAsia="宋体" w:cs="宋体"/>
          <w:spacing w:val="10"/>
          <w:sz w:val="19"/>
          <w:szCs w:val="19"/>
        </w:rPr>
        <w:t>细胞依赖抗原)的概念也随之产生；T</w:t>
      </w:r>
      <w:r>
        <w:rPr>
          <w:rFonts w:ascii="宋体" w:hAnsi="宋体" w:eastAsia="宋体" w:cs="宋体"/>
          <w:spacing w:val="-15"/>
          <w:sz w:val="19"/>
          <w:szCs w:val="19"/>
        </w:rPr>
        <w:t xml:space="preserve"> </w:t>
      </w:r>
      <w:r>
        <w:rPr>
          <w:rFonts w:ascii="宋体" w:hAnsi="宋体" w:eastAsia="宋体" w:cs="宋体"/>
          <w:spacing w:val="10"/>
          <w:sz w:val="19"/>
          <w:szCs w:val="19"/>
        </w:rPr>
        <w:t>细胞是一个不均</w:t>
      </w:r>
      <w:r>
        <w:rPr>
          <w:rFonts w:ascii="宋体" w:hAnsi="宋体" w:eastAsia="宋体" w:cs="宋体"/>
          <w:spacing w:val="9"/>
          <w:sz w:val="19"/>
          <w:szCs w:val="19"/>
        </w:rPr>
        <w:t>一</w:t>
      </w:r>
      <w:r>
        <w:rPr>
          <w:rFonts w:ascii="宋体" w:hAnsi="宋体" w:eastAsia="宋体" w:cs="宋体"/>
          <w:spacing w:val="-55"/>
          <w:sz w:val="19"/>
          <w:szCs w:val="19"/>
        </w:rPr>
        <w:t xml:space="preserve"> </w:t>
      </w:r>
      <w:r>
        <w:rPr>
          <w:rFonts w:ascii="宋体" w:hAnsi="宋体" w:eastAsia="宋体" w:cs="宋体"/>
          <w:spacing w:val="9"/>
          <w:sz w:val="19"/>
          <w:szCs w:val="19"/>
        </w:rPr>
        <w:t>的细胞</w:t>
      </w:r>
      <w:r>
        <w:rPr>
          <w:rFonts w:ascii="宋体" w:hAnsi="宋体" w:eastAsia="宋体" w:cs="宋体"/>
          <w:sz w:val="19"/>
          <w:szCs w:val="19"/>
        </w:rPr>
        <w:t xml:space="preserve"> </w:t>
      </w:r>
      <w:r>
        <w:rPr>
          <w:rFonts w:ascii="宋体" w:hAnsi="宋体" w:eastAsia="宋体" w:cs="宋体"/>
          <w:spacing w:val="8"/>
          <w:sz w:val="19"/>
          <w:szCs w:val="19"/>
        </w:rPr>
        <w:t>群，有辅助T</w:t>
      </w:r>
      <w:r>
        <w:rPr>
          <w:rFonts w:ascii="宋体" w:hAnsi="宋体" w:eastAsia="宋体" w:cs="宋体"/>
          <w:spacing w:val="-5"/>
          <w:sz w:val="19"/>
          <w:szCs w:val="19"/>
        </w:rPr>
        <w:t xml:space="preserve"> </w:t>
      </w:r>
      <w:r>
        <w:rPr>
          <w:rFonts w:ascii="宋体" w:hAnsi="宋体" w:eastAsia="宋体" w:cs="宋体"/>
          <w:spacing w:val="8"/>
          <w:sz w:val="19"/>
          <w:szCs w:val="19"/>
        </w:rPr>
        <w:t>细胞(</w:t>
      </w:r>
      <w:r>
        <w:rPr>
          <w:rFonts w:ascii="宋体" w:hAnsi="宋体" w:eastAsia="宋体" w:cs="宋体"/>
          <w:sz w:val="19"/>
          <w:szCs w:val="19"/>
        </w:rPr>
        <w:t>Th</w:t>
      </w:r>
      <w:r>
        <w:rPr>
          <w:rFonts w:ascii="宋体" w:hAnsi="宋体" w:eastAsia="宋体" w:cs="宋体"/>
          <w:spacing w:val="8"/>
          <w:sz w:val="19"/>
          <w:szCs w:val="19"/>
        </w:rPr>
        <w:t>)</w:t>
      </w:r>
      <w:r>
        <w:rPr>
          <w:rFonts w:ascii="宋体" w:hAnsi="宋体" w:eastAsia="宋体" w:cs="宋体"/>
          <w:spacing w:val="-15"/>
          <w:sz w:val="19"/>
          <w:szCs w:val="19"/>
        </w:rPr>
        <w:t xml:space="preserve"> </w:t>
      </w:r>
      <w:r>
        <w:rPr>
          <w:rFonts w:ascii="宋体" w:hAnsi="宋体" w:eastAsia="宋体" w:cs="宋体"/>
          <w:spacing w:val="8"/>
          <w:sz w:val="19"/>
          <w:szCs w:val="19"/>
        </w:rPr>
        <w:t>和细胞毒T</w:t>
      </w:r>
      <w:r>
        <w:rPr>
          <w:rFonts w:ascii="宋体" w:hAnsi="宋体" w:eastAsia="宋体" w:cs="宋体"/>
          <w:spacing w:val="-15"/>
          <w:sz w:val="19"/>
          <w:szCs w:val="19"/>
        </w:rPr>
        <w:t xml:space="preserve"> </w:t>
      </w:r>
      <w:r>
        <w:rPr>
          <w:rFonts w:ascii="宋体" w:hAnsi="宋体" w:eastAsia="宋体" w:cs="宋体"/>
          <w:spacing w:val="8"/>
          <w:sz w:val="19"/>
          <w:szCs w:val="19"/>
        </w:rPr>
        <w:t>淋巴细胞(</w:t>
      </w:r>
      <w:r>
        <w:rPr>
          <w:rFonts w:ascii="宋体" w:hAnsi="宋体" w:eastAsia="宋体" w:cs="宋体"/>
          <w:sz w:val="19"/>
          <w:szCs w:val="19"/>
        </w:rPr>
        <w:t>CTL</w:t>
      </w:r>
      <w:r>
        <w:rPr>
          <w:rFonts w:ascii="宋体" w:hAnsi="宋体" w:eastAsia="宋体" w:cs="宋体"/>
          <w:spacing w:val="8"/>
          <w:sz w:val="19"/>
          <w:szCs w:val="19"/>
        </w:rPr>
        <w:t>),</w:t>
      </w:r>
      <w:r>
        <w:rPr>
          <w:rFonts w:ascii="宋体" w:hAnsi="宋体" w:eastAsia="宋体" w:cs="宋体"/>
          <w:spacing w:val="26"/>
          <w:sz w:val="19"/>
          <w:szCs w:val="19"/>
        </w:rPr>
        <w:t xml:space="preserve"> </w:t>
      </w:r>
      <w:r>
        <w:rPr>
          <w:rFonts w:ascii="宋体" w:hAnsi="宋体" w:eastAsia="宋体" w:cs="宋体"/>
          <w:spacing w:val="8"/>
          <w:sz w:val="19"/>
          <w:szCs w:val="19"/>
        </w:rPr>
        <w:t>并发现具有抑制作用T</w:t>
      </w:r>
      <w:r>
        <w:rPr>
          <w:rFonts w:ascii="宋体" w:hAnsi="宋体" w:eastAsia="宋体" w:cs="宋体"/>
          <w:spacing w:val="-5"/>
          <w:sz w:val="19"/>
          <w:szCs w:val="19"/>
        </w:rPr>
        <w:t xml:space="preserve"> </w:t>
      </w:r>
      <w:r>
        <w:rPr>
          <w:rFonts w:ascii="宋体" w:hAnsi="宋体" w:eastAsia="宋体" w:cs="宋体"/>
          <w:spacing w:val="8"/>
          <w:sz w:val="19"/>
          <w:szCs w:val="19"/>
        </w:rPr>
        <w:t>细</w:t>
      </w:r>
      <w:r>
        <w:rPr>
          <w:rFonts w:ascii="宋体" w:hAnsi="宋体" w:eastAsia="宋体" w:cs="宋体"/>
          <w:spacing w:val="7"/>
          <w:sz w:val="19"/>
          <w:szCs w:val="19"/>
        </w:rPr>
        <w:t>胞亚群(如调节性T</w:t>
      </w:r>
      <w:r>
        <w:rPr>
          <w:rFonts w:ascii="宋体" w:hAnsi="宋体" w:eastAsia="宋体" w:cs="宋体"/>
          <w:spacing w:val="-15"/>
          <w:sz w:val="19"/>
          <w:szCs w:val="19"/>
        </w:rPr>
        <w:t xml:space="preserve"> </w:t>
      </w:r>
      <w:r>
        <w:rPr>
          <w:rFonts w:ascii="宋体" w:hAnsi="宋体" w:eastAsia="宋体" w:cs="宋体"/>
          <w:spacing w:val="7"/>
          <w:sz w:val="19"/>
          <w:szCs w:val="19"/>
        </w:rPr>
        <w:t>细</w:t>
      </w:r>
      <w:r>
        <w:rPr>
          <w:rFonts w:ascii="宋体" w:hAnsi="宋体" w:eastAsia="宋体" w:cs="宋体"/>
          <w:sz w:val="19"/>
          <w:szCs w:val="19"/>
        </w:rPr>
        <w:t xml:space="preserve"> </w:t>
      </w:r>
      <w:r>
        <w:rPr>
          <w:rFonts w:ascii="宋体" w:hAnsi="宋体" w:eastAsia="宋体" w:cs="宋体"/>
          <w:spacing w:val="5"/>
          <w:sz w:val="19"/>
          <w:szCs w:val="19"/>
        </w:rPr>
        <w:t>胞)的存在。</w:t>
      </w:r>
    </w:p>
    <w:p>
      <w:pPr>
        <w:spacing w:before="142" w:line="288" w:lineRule="auto"/>
        <w:ind w:right="81" w:firstLine="400"/>
        <w:jc w:val="both"/>
        <w:rPr>
          <w:rFonts w:ascii="宋体" w:hAnsi="宋体" w:eastAsia="宋体" w:cs="宋体"/>
          <w:sz w:val="19"/>
          <w:szCs w:val="19"/>
        </w:rPr>
      </w:pPr>
      <w:r>
        <w:rPr>
          <w:rFonts w:ascii="宋体" w:hAnsi="宋体" w:eastAsia="宋体" w:cs="宋体"/>
          <w:spacing w:val="10"/>
          <w:sz w:val="19"/>
          <w:szCs w:val="19"/>
        </w:rPr>
        <w:t>20世纪70年代，在肿瘤免疫研究中发现了一群预</w:t>
      </w:r>
      <w:r>
        <w:rPr>
          <w:rFonts w:ascii="宋体" w:hAnsi="宋体" w:eastAsia="宋体" w:cs="宋体"/>
          <w:spacing w:val="9"/>
          <w:sz w:val="19"/>
          <w:szCs w:val="19"/>
        </w:rPr>
        <w:t>先不需抗原刺激、在无抗体存在条件下即可杀</w:t>
      </w:r>
      <w:r>
        <w:rPr>
          <w:rFonts w:ascii="宋体" w:hAnsi="宋体" w:eastAsia="宋体" w:cs="宋体"/>
          <w:sz w:val="19"/>
          <w:szCs w:val="19"/>
        </w:rPr>
        <w:t xml:space="preserve"> </w:t>
      </w:r>
      <w:r>
        <w:rPr>
          <w:rFonts w:ascii="宋体" w:hAnsi="宋体" w:eastAsia="宋体" w:cs="宋体"/>
          <w:spacing w:val="7"/>
          <w:sz w:val="19"/>
          <w:szCs w:val="19"/>
        </w:rPr>
        <w:t>伤肿瘤细胞的淋巴细胞，称为自然杀伤细胞(</w:t>
      </w:r>
      <w:r>
        <w:rPr>
          <w:rFonts w:ascii="宋体" w:hAnsi="宋体" w:eastAsia="宋体" w:cs="宋体"/>
          <w:sz w:val="19"/>
          <w:szCs w:val="19"/>
        </w:rPr>
        <w:t>NK</w:t>
      </w:r>
      <w:r>
        <w:rPr>
          <w:rFonts w:ascii="宋体" w:hAnsi="宋体" w:eastAsia="宋体" w:cs="宋体"/>
          <w:spacing w:val="70"/>
          <w:sz w:val="19"/>
          <w:szCs w:val="19"/>
        </w:rPr>
        <w:t xml:space="preserve"> </w:t>
      </w:r>
      <w:r>
        <w:rPr>
          <w:rFonts w:ascii="宋体" w:hAnsi="宋体" w:eastAsia="宋体" w:cs="宋体"/>
          <w:spacing w:val="7"/>
          <w:sz w:val="19"/>
          <w:szCs w:val="19"/>
        </w:rPr>
        <w:t>细胞)。1973年美国学者</w:t>
      </w:r>
      <w:r>
        <w:rPr>
          <w:rFonts w:ascii="宋体" w:hAnsi="宋体" w:eastAsia="宋体" w:cs="宋体"/>
          <w:sz w:val="19"/>
          <w:szCs w:val="19"/>
        </w:rPr>
        <w:t>Ralph</w:t>
      </w:r>
      <w:r>
        <w:rPr>
          <w:rFonts w:ascii="宋体" w:hAnsi="宋体" w:eastAsia="宋体" w:cs="宋体"/>
          <w:spacing w:val="4"/>
          <w:sz w:val="19"/>
          <w:szCs w:val="19"/>
        </w:rPr>
        <w:t xml:space="preserve"> </w:t>
      </w:r>
      <w:r>
        <w:rPr>
          <w:rFonts w:ascii="宋体" w:hAnsi="宋体" w:eastAsia="宋体" w:cs="宋体"/>
          <w:sz w:val="19"/>
          <w:szCs w:val="19"/>
        </w:rPr>
        <w:t>Steinman</w:t>
      </w:r>
      <w:r>
        <w:rPr>
          <w:rFonts w:ascii="宋体" w:hAnsi="宋体" w:eastAsia="宋体" w:cs="宋体"/>
          <w:spacing w:val="7"/>
          <w:sz w:val="19"/>
          <w:szCs w:val="19"/>
        </w:rPr>
        <w:t>发现</w:t>
      </w:r>
      <w:r>
        <w:rPr>
          <w:rFonts w:ascii="宋体" w:hAnsi="宋体" w:eastAsia="宋体" w:cs="宋体"/>
          <w:spacing w:val="6"/>
          <w:sz w:val="19"/>
          <w:szCs w:val="19"/>
        </w:rPr>
        <w:t>了树突</w:t>
      </w:r>
      <w:r>
        <w:rPr>
          <w:rFonts w:ascii="宋体" w:hAnsi="宋体" w:eastAsia="宋体" w:cs="宋体"/>
          <w:sz w:val="19"/>
          <w:szCs w:val="19"/>
        </w:rPr>
        <w:t xml:space="preserve"> </w:t>
      </w:r>
      <w:r>
        <w:rPr>
          <w:rFonts w:ascii="宋体" w:hAnsi="宋体" w:eastAsia="宋体" w:cs="宋体"/>
          <w:spacing w:val="6"/>
          <w:sz w:val="19"/>
          <w:szCs w:val="19"/>
        </w:rPr>
        <w:t>状细胞，随后的研究证实树突状细胞是功能最强的抗原提呈细胞，能够有效刺激初</w:t>
      </w:r>
      <w:r>
        <w:rPr>
          <w:rFonts w:ascii="宋体" w:hAnsi="宋体" w:eastAsia="宋体" w:cs="宋体"/>
          <w:spacing w:val="5"/>
          <w:sz w:val="19"/>
          <w:szCs w:val="19"/>
        </w:rPr>
        <w:t>始T</w:t>
      </w:r>
      <w:r>
        <w:rPr>
          <w:rFonts w:ascii="宋体" w:hAnsi="宋体" w:eastAsia="宋体" w:cs="宋体"/>
          <w:spacing w:val="-15"/>
          <w:sz w:val="19"/>
          <w:szCs w:val="19"/>
        </w:rPr>
        <w:t xml:space="preserve"> </w:t>
      </w:r>
      <w:r>
        <w:rPr>
          <w:rFonts w:ascii="宋体" w:hAnsi="宋体" w:eastAsia="宋体" w:cs="宋体"/>
          <w:spacing w:val="5"/>
          <w:sz w:val="19"/>
          <w:szCs w:val="19"/>
        </w:rPr>
        <w:t>细胞。单核细</w:t>
      </w:r>
      <w:r>
        <w:rPr>
          <w:rFonts w:ascii="宋体" w:hAnsi="宋体" w:eastAsia="宋体" w:cs="宋体"/>
          <w:sz w:val="19"/>
          <w:szCs w:val="19"/>
        </w:rPr>
        <w:t xml:space="preserve"> </w:t>
      </w:r>
      <w:r>
        <w:rPr>
          <w:rFonts w:ascii="宋体" w:hAnsi="宋体" w:eastAsia="宋体" w:cs="宋体"/>
          <w:spacing w:val="6"/>
          <w:sz w:val="19"/>
          <w:szCs w:val="19"/>
        </w:rPr>
        <w:t>胞穿过内皮细胞进入组织脏器成为巨噬细胞，是同</w:t>
      </w:r>
      <w:r>
        <w:rPr>
          <w:rFonts w:ascii="宋体" w:hAnsi="宋体" w:eastAsia="宋体" w:cs="宋体"/>
          <w:spacing w:val="5"/>
          <w:sz w:val="19"/>
          <w:szCs w:val="19"/>
        </w:rPr>
        <w:t>一个细胞谱系发育的不同阶段，提出了单核吞噬细</w:t>
      </w:r>
      <w:r>
        <w:rPr>
          <w:rFonts w:ascii="宋体" w:hAnsi="宋体" w:eastAsia="宋体" w:cs="宋体"/>
          <w:sz w:val="19"/>
          <w:szCs w:val="19"/>
        </w:rPr>
        <w:t xml:space="preserve"> </w:t>
      </w:r>
      <w:r>
        <w:rPr>
          <w:rFonts w:ascii="宋体" w:hAnsi="宋体" w:eastAsia="宋体" w:cs="宋体"/>
          <w:spacing w:val="5"/>
          <w:sz w:val="19"/>
          <w:szCs w:val="19"/>
        </w:rPr>
        <w:t>胞系统(</w:t>
      </w:r>
      <w:r>
        <w:rPr>
          <w:rFonts w:ascii="宋体" w:hAnsi="宋体" w:eastAsia="宋体" w:cs="宋体"/>
          <w:sz w:val="19"/>
          <w:szCs w:val="19"/>
        </w:rPr>
        <w:t>mono</w:t>
      </w:r>
      <w:r>
        <w:rPr>
          <w:rFonts w:ascii="宋体" w:hAnsi="宋体" w:eastAsia="宋体" w:cs="宋体"/>
          <w:spacing w:val="5"/>
          <w:sz w:val="19"/>
          <w:szCs w:val="19"/>
        </w:rPr>
        <w:t>-</w:t>
      </w:r>
      <w:r>
        <w:rPr>
          <w:rFonts w:ascii="宋体" w:hAnsi="宋体" w:eastAsia="宋体" w:cs="宋体"/>
          <w:sz w:val="19"/>
          <w:szCs w:val="19"/>
        </w:rPr>
        <w:t>phagocytic</w:t>
      </w:r>
      <w:r>
        <w:rPr>
          <w:rFonts w:ascii="宋体" w:hAnsi="宋体" w:eastAsia="宋体" w:cs="宋体"/>
          <w:spacing w:val="33"/>
          <w:sz w:val="19"/>
          <w:szCs w:val="19"/>
        </w:rPr>
        <w:t xml:space="preserve"> </w:t>
      </w:r>
      <w:r>
        <w:rPr>
          <w:rFonts w:ascii="宋体" w:hAnsi="宋体" w:eastAsia="宋体" w:cs="宋体"/>
          <w:sz w:val="19"/>
          <w:szCs w:val="19"/>
        </w:rPr>
        <w:t>system</w:t>
      </w:r>
      <w:r>
        <w:rPr>
          <w:rFonts w:ascii="宋体" w:hAnsi="宋体" w:eastAsia="宋体" w:cs="宋体"/>
          <w:spacing w:val="5"/>
          <w:sz w:val="19"/>
          <w:szCs w:val="19"/>
        </w:rPr>
        <w:t>,</w:t>
      </w:r>
      <w:r>
        <w:rPr>
          <w:rFonts w:ascii="宋体" w:hAnsi="宋体" w:eastAsia="宋体" w:cs="宋体"/>
          <w:sz w:val="19"/>
          <w:szCs w:val="19"/>
        </w:rPr>
        <w:t>MPS</w:t>
      </w:r>
      <w:r>
        <w:rPr>
          <w:rFonts w:ascii="宋体" w:hAnsi="宋体" w:eastAsia="宋体" w:cs="宋体"/>
          <w:spacing w:val="5"/>
          <w:sz w:val="19"/>
          <w:szCs w:val="19"/>
        </w:rPr>
        <w:t>),改变了以往的网状内皮细胞系统的概念。进一步研究发现，T</w:t>
      </w:r>
      <w:r>
        <w:rPr>
          <w:rFonts w:ascii="宋体" w:hAnsi="宋体" w:eastAsia="宋体" w:cs="宋体"/>
          <w:sz w:val="19"/>
          <w:szCs w:val="19"/>
        </w:rPr>
        <w:t xml:space="preserve"> </w:t>
      </w:r>
      <w:r>
        <w:rPr>
          <w:rFonts w:ascii="宋体" w:hAnsi="宋体" w:eastAsia="宋体" w:cs="宋体"/>
          <w:spacing w:val="4"/>
          <w:sz w:val="19"/>
          <w:szCs w:val="19"/>
        </w:rPr>
        <w:t>细</w:t>
      </w:r>
      <w:r>
        <w:rPr>
          <w:rFonts w:ascii="宋体" w:hAnsi="宋体" w:eastAsia="宋体" w:cs="宋体"/>
          <w:spacing w:val="-26"/>
          <w:sz w:val="19"/>
          <w:szCs w:val="19"/>
        </w:rPr>
        <w:t xml:space="preserve"> </w:t>
      </w:r>
      <w:r>
        <w:rPr>
          <w:rFonts w:ascii="宋体" w:hAnsi="宋体" w:eastAsia="宋体" w:cs="宋体"/>
          <w:spacing w:val="4"/>
          <w:sz w:val="19"/>
          <w:szCs w:val="19"/>
        </w:rPr>
        <w:t>胞</w:t>
      </w:r>
      <w:r>
        <w:rPr>
          <w:rFonts w:ascii="宋体" w:hAnsi="宋体" w:eastAsia="宋体" w:cs="宋体"/>
          <w:spacing w:val="-20"/>
          <w:sz w:val="19"/>
          <w:szCs w:val="19"/>
        </w:rPr>
        <w:t xml:space="preserve"> </w:t>
      </w:r>
      <w:r>
        <w:rPr>
          <w:rFonts w:ascii="宋体" w:hAnsi="宋体" w:eastAsia="宋体" w:cs="宋体"/>
          <w:spacing w:val="4"/>
          <w:sz w:val="19"/>
          <w:szCs w:val="19"/>
        </w:rPr>
        <w:t>中</w:t>
      </w:r>
      <w:r>
        <w:rPr>
          <w:rFonts w:ascii="宋体" w:hAnsi="宋体" w:eastAsia="宋体" w:cs="宋体"/>
          <w:spacing w:val="-23"/>
          <w:sz w:val="19"/>
          <w:szCs w:val="19"/>
        </w:rPr>
        <w:t xml:space="preserve"> </w:t>
      </w:r>
      <w:r>
        <w:rPr>
          <w:rFonts w:ascii="宋体" w:hAnsi="宋体" w:eastAsia="宋体" w:cs="宋体"/>
          <w:spacing w:val="4"/>
          <w:sz w:val="19"/>
          <w:szCs w:val="19"/>
        </w:rPr>
        <w:t>的</w:t>
      </w:r>
      <w:r>
        <w:rPr>
          <w:rFonts w:ascii="宋体" w:hAnsi="宋体" w:eastAsia="宋体" w:cs="宋体"/>
          <w:spacing w:val="14"/>
          <w:sz w:val="19"/>
          <w:szCs w:val="19"/>
        </w:rPr>
        <w:t xml:space="preserve"> </w:t>
      </w:r>
      <w:r>
        <w:rPr>
          <w:rFonts w:ascii="宋体" w:hAnsi="宋体" w:eastAsia="宋体" w:cs="宋体"/>
          <w:spacing w:val="4"/>
          <w:sz w:val="19"/>
          <w:szCs w:val="19"/>
        </w:rPr>
        <w:t>δT细胞和</w:t>
      </w:r>
      <w:r>
        <w:rPr>
          <w:rFonts w:ascii="宋体" w:hAnsi="宋体" w:eastAsia="宋体" w:cs="宋体"/>
          <w:sz w:val="19"/>
          <w:szCs w:val="19"/>
        </w:rPr>
        <w:t>NKT</w:t>
      </w:r>
      <w:r>
        <w:rPr>
          <w:rFonts w:ascii="宋体" w:hAnsi="宋体" w:eastAsia="宋体" w:cs="宋体"/>
          <w:spacing w:val="51"/>
          <w:sz w:val="19"/>
          <w:szCs w:val="19"/>
        </w:rPr>
        <w:t xml:space="preserve"> </w:t>
      </w:r>
      <w:r>
        <w:rPr>
          <w:rFonts w:ascii="宋体" w:hAnsi="宋体" w:eastAsia="宋体" w:cs="宋体"/>
          <w:spacing w:val="4"/>
          <w:sz w:val="19"/>
          <w:szCs w:val="19"/>
        </w:rPr>
        <w:t>细胞以及B</w:t>
      </w:r>
      <w:r>
        <w:rPr>
          <w:rFonts w:ascii="宋体" w:hAnsi="宋体" w:eastAsia="宋体" w:cs="宋体"/>
          <w:spacing w:val="-7"/>
          <w:sz w:val="19"/>
          <w:szCs w:val="19"/>
        </w:rPr>
        <w:t xml:space="preserve"> </w:t>
      </w:r>
      <w:r>
        <w:rPr>
          <w:rFonts w:ascii="宋体" w:hAnsi="宋体" w:eastAsia="宋体" w:cs="宋体"/>
          <w:spacing w:val="4"/>
          <w:sz w:val="19"/>
          <w:szCs w:val="19"/>
        </w:rPr>
        <w:t>细胞中的B-1</w:t>
      </w:r>
      <w:r>
        <w:rPr>
          <w:rFonts w:ascii="宋体" w:hAnsi="宋体" w:eastAsia="宋体" w:cs="宋体"/>
          <w:spacing w:val="-37"/>
          <w:sz w:val="19"/>
          <w:szCs w:val="19"/>
        </w:rPr>
        <w:t xml:space="preserve"> </w:t>
      </w:r>
      <w:r>
        <w:rPr>
          <w:rFonts w:ascii="宋体" w:hAnsi="宋体" w:eastAsia="宋体" w:cs="宋体"/>
          <w:spacing w:val="4"/>
          <w:sz w:val="19"/>
          <w:szCs w:val="19"/>
        </w:rPr>
        <w:t>亚群主要参与固有免疫应答。</w:t>
      </w:r>
    </w:p>
    <w:p>
      <w:pPr>
        <w:sectPr>
          <w:type w:val="continuous"/>
          <w:pgSz w:w="11290" w:h="15880"/>
          <w:pgMar w:top="400" w:right="925" w:bottom="400" w:left="439" w:header="0" w:footer="0" w:gutter="0"/>
          <w:cols w:equalWidth="0" w:num="2">
            <w:col w:w="1141" w:space="100"/>
            <w:col w:w="8685"/>
          </w:cols>
        </w:sectPr>
      </w:pPr>
    </w:p>
    <w:p>
      <w:pPr>
        <w:spacing w:line="292" w:lineRule="auto"/>
        <w:rPr>
          <w:rFonts w:ascii="Arial"/>
          <w:sz w:val="21"/>
        </w:rPr>
      </w:pPr>
      <w:r>
        <w:drawing>
          <wp:anchor distT="0" distB="0" distL="0" distR="0" simplePos="0" relativeHeight="251668480" behindDoc="0" locked="0" layoutInCell="0" allowOverlap="1">
            <wp:simplePos x="0" y="0"/>
            <wp:positionH relativeFrom="page">
              <wp:posOffset>6261100</wp:posOffset>
            </wp:positionH>
            <wp:positionV relativeFrom="page">
              <wp:posOffset>9276715</wp:posOffset>
            </wp:positionV>
            <wp:extent cx="520700" cy="431800"/>
            <wp:effectExtent l="0" t="0" r="0" b="0"/>
            <wp:wrapNone/>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30"/>
                    <a:stretch>
                      <a:fillRect/>
                    </a:stretch>
                  </pic:blipFill>
                  <pic:spPr>
                    <a:xfrm>
                      <a:off x="0" y="0"/>
                      <a:ext cx="520695" cy="431820"/>
                    </a:xfrm>
                    <a:prstGeom prst="rect">
                      <a:avLst/>
                    </a:prstGeom>
                  </pic:spPr>
                </pic:pic>
              </a:graphicData>
            </a:graphic>
          </wp:anchor>
        </w:drawing>
      </w:r>
    </w:p>
    <w:p>
      <w:pPr>
        <w:spacing w:before="62" w:line="221" w:lineRule="auto"/>
        <w:ind w:right="84"/>
        <w:jc w:val="right"/>
        <w:rPr>
          <w:rFonts w:ascii="宋体" w:hAnsi="宋体" w:eastAsia="宋体" w:cs="宋体"/>
          <w:sz w:val="19"/>
          <w:szCs w:val="19"/>
        </w:rPr>
      </w:pPr>
      <w:r>
        <w:rPr>
          <w:rFonts w:ascii="黑体" w:hAnsi="黑体" w:eastAsia="黑体" w:cs="黑体"/>
          <w:color w:val="25CDF7"/>
          <w:spacing w:val="-10"/>
          <w:sz w:val="19"/>
          <w:szCs w:val="19"/>
        </w:rPr>
        <w:t>第一章</w:t>
      </w:r>
      <w:r>
        <w:rPr>
          <w:rFonts w:ascii="黑体" w:hAnsi="黑体" w:eastAsia="黑体" w:cs="黑体"/>
          <w:color w:val="25CDF7"/>
          <w:spacing w:val="70"/>
          <w:sz w:val="19"/>
          <w:szCs w:val="19"/>
        </w:rPr>
        <w:t xml:space="preserve"> </w:t>
      </w:r>
      <w:r>
        <w:rPr>
          <w:rFonts w:ascii="黑体" w:hAnsi="黑体" w:eastAsia="黑体" w:cs="黑体"/>
          <w:color w:val="25CDF7"/>
          <w:spacing w:val="-10"/>
          <w:sz w:val="19"/>
          <w:szCs w:val="19"/>
        </w:rPr>
        <w:t>免疫学概论</w:t>
      </w:r>
      <w:r>
        <w:rPr>
          <w:rFonts w:ascii="黑体" w:hAnsi="黑体" w:eastAsia="黑体" w:cs="黑体"/>
          <w:color w:val="25CDF7"/>
          <w:spacing w:val="3"/>
          <w:sz w:val="19"/>
          <w:szCs w:val="19"/>
        </w:rPr>
        <w:t xml:space="preserve">         </w:t>
      </w:r>
      <w:r>
        <w:rPr>
          <w:rFonts w:ascii="宋体" w:hAnsi="宋体" w:eastAsia="宋体" w:cs="宋体"/>
          <w:color w:val="45BFF4"/>
          <w:spacing w:val="-10"/>
          <w:sz w:val="19"/>
          <w:szCs w:val="19"/>
        </w:rPr>
        <w:t>7</w:t>
      </w:r>
    </w:p>
    <w:p>
      <w:pPr>
        <w:spacing w:line="252" w:lineRule="auto"/>
        <w:rPr>
          <w:rFonts w:ascii="Arial"/>
          <w:sz w:val="21"/>
        </w:rPr>
      </w:pPr>
    </w:p>
    <w:p>
      <w:pPr>
        <w:spacing w:line="253" w:lineRule="auto"/>
        <w:rPr>
          <w:rFonts w:ascii="Arial"/>
          <w:sz w:val="21"/>
        </w:rPr>
      </w:pPr>
    </w:p>
    <w:p>
      <w:pPr>
        <w:spacing w:before="61" w:line="221" w:lineRule="auto"/>
        <w:ind w:left="402"/>
        <w:outlineLvl w:val="2"/>
        <w:rPr>
          <w:rFonts w:ascii="黑体" w:hAnsi="黑体" w:eastAsia="黑体" w:cs="黑体"/>
          <w:sz w:val="19"/>
          <w:szCs w:val="19"/>
        </w:rPr>
      </w:pPr>
      <w:r>
        <w:rPr>
          <w:rFonts w:ascii="黑体" w:hAnsi="黑体" w:eastAsia="黑体" w:cs="黑体"/>
          <w:b/>
          <w:bCs/>
          <w:color w:val="00B5F8"/>
          <w:spacing w:val="-14"/>
          <w:sz w:val="19"/>
          <w:szCs w:val="19"/>
        </w:rPr>
        <w:t>三</w:t>
      </w:r>
      <w:r>
        <w:rPr>
          <w:rFonts w:ascii="黑体" w:hAnsi="黑体" w:eastAsia="黑体" w:cs="黑体"/>
          <w:color w:val="00B5F8"/>
          <w:spacing w:val="5"/>
          <w:sz w:val="19"/>
          <w:szCs w:val="19"/>
        </w:rPr>
        <w:t xml:space="preserve"> </w:t>
      </w:r>
      <w:r>
        <w:rPr>
          <w:rFonts w:ascii="黑体" w:hAnsi="黑体" w:eastAsia="黑体" w:cs="黑体"/>
          <w:b/>
          <w:bCs/>
          <w:color w:val="00B5F8"/>
          <w:spacing w:val="-14"/>
          <w:sz w:val="19"/>
          <w:szCs w:val="19"/>
        </w:rPr>
        <w:t>、科</w:t>
      </w:r>
      <w:r>
        <w:rPr>
          <w:rFonts w:ascii="黑体" w:hAnsi="黑体" w:eastAsia="黑体" w:cs="黑体"/>
          <w:color w:val="00B5F8"/>
          <w:spacing w:val="-27"/>
          <w:sz w:val="19"/>
          <w:szCs w:val="19"/>
        </w:rPr>
        <w:t xml:space="preserve"> </w:t>
      </w:r>
      <w:r>
        <w:rPr>
          <w:rFonts w:ascii="黑体" w:hAnsi="黑体" w:eastAsia="黑体" w:cs="黑体"/>
          <w:b/>
          <w:bCs/>
          <w:color w:val="00B5F8"/>
          <w:spacing w:val="-14"/>
          <w:sz w:val="19"/>
          <w:szCs w:val="19"/>
        </w:rPr>
        <w:t>学</w:t>
      </w:r>
      <w:r>
        <w:rPr>
          <w:rFonts w:ascii="黑体" w:hAnsi="黑体" w:eastAsia="黑体" w:cs="黑体"/>
          <w:color w:val="00B5F8"/>
          <w:spacing w:val="-31"/>
          <w:sz w:val="19"/>
          <w:szCs w:val="19"/>
        </w:rPr>
        <w:t xml:space="preserve"> </w:t>
      </w:r>
      <w:r>
        <w:rPr>
          <w:rFonts w:ascii="黑体" w:hAnsi="黑体" w:eastAsia="黑体" w:cs="黑体"/>
          <w:b/>
          <w:bCs/>
          <w:color w:val="00B5F8"/>
          <w:spacing w:val="-14"/>
          <w:sz w:val="19"/>
          <w:szCs w:val="19"/>
        </w:rPr>
        <w:t>免</w:t>
      </w:r>
      <w:r>
        <w:rPr>
          <w:rFonts w:ascii="黑体" w:hAnsi="黑体" w:eastAsia="黑体" w:cs="黑体"/>
          <w:color w:val="00B5F8"/>
          <w:spacing w:val="-33"/>
          <w:sz w:val="19"/>
          <w:szCs w:val="19"/>
        </w:rPr>
        <w:t xml:space="preserve"> </w:t>
      </w:r>
      <w:r>
        <w:rPr>
          <w:rFonts w:ascii="黑体" w:hAnsi="黑体" w:eastAsia="黑体" w:cs="黑体"/>
          <w:b/>
          <w:bCs/>
          <w:color w:val="00B5F8"/>
          <w:spacing w:val="-14"/>
          <w:sz w:val="19"/>
          <w:szCs w:val="19"/>
        </w:rPr>
        <w:t>疫</w:t>
      </w:r>
      <w:r>
        <w:rPr>
          <w:rFonts w:ascii="黑体" w:hAnsi="黑体" w:eastAsia="黑体" w:cs="黑体"/>
          <w:color w:val="00B5F8"/>
          <w:spacing w:val="-27"/>
          <w:sz w:val="19"/>
          <w:szCs w:val="19"/>
        </w:rPr>
        <w:t xml:space="preserve"> </w:t>
      </w:r>
      <w:r>
        <w:rPr>
          <w:rFonts w:ascii="黑体" w:hAnsi="黑体" w:eastAsia="黑体" w:cs="黑体"/>
          <w:b/>
          <w:bCs/>
          <w:color w:val="00B5F8"/>
          <w:spacing w:val="-14"/>
          <w:sz w:val="19"/>
          <w:szCs w:val="19"/>
        </w:rPr>
        <w:t>学</w:t>
      </w:r>
      <w:r>
        <w:rPr>
          <w:rFonts w:ascii="黑体" w:hAnsi="黑体" w:eastAsia="黑体" w:cs="黑体"/>
          <w:color w:val="00B5F8"/>
          <w:spacing w:val="-27"/>
          <w:sz w:val="19"/>
          <w:szCs w:val="19"/>
        </w:rPr>
        <w:t xml:space="preserve"> </w:t>
      </w:r>
      <w:r>
        <w:rPr>
          <w:rFonts w:ascii="黑体" w:hAnsi="黑体" w:eastAsia="黑体" w:cs="黑体"/>
          <w:b/>
          <w:bCs/>
          <w:color w:val="00B5F8"/>
          <w:spacing w:val="-14"/>
          <w:sz w:val="19"/>
          <w:szCs w:val="19"/>
        </w:rPr>
        <w:t>时</w:t>
      </w:r>
      <w:r>
        <w:rPr>
          <w:rFonts w:ascii="黑体" w:hAnsi="黑体" w:eastAsia="黑体" w:cs="黑体"/>
          <w:color w:val="00B5F8"/>
          <w:spacing w:val="-34"/>
          <w:sz w:val="19"/>
          <w:szCs w:val="19"/>
        </w:rPr>
        <w:t xml:space="preserve"> </w:t>
      </w:r>
      <w:r>
        <w:rPr>
          <w:rFonts w:ascii="黑体" w:hAnsi="黑体" w:eastAsia="黑体" w:cs="黑体"/>
          <w:b/>
          <w:bCs/>
          <w:color w:val="00B5F8"/>
          <w:spacing w:val="-14"/>
          <w:sz w:val="19"/>
          <w:szCs w:val="19"/>
        </w:rPr>
        <w:t>期</w:t>
      </w:r>
    </w:p>
    <w:p>
      <w:pPr>
        <w:spacing w:before="234" w:line="289" w:lineRule="auto"/>
        <w:ind w:right="1074" w:firstLine="400"/>
        <w:jc w:val="both"/>
        <w:rPr>
          <w:rFonts w:ascii="宋体" w:hAnsi="宋体" w:eastAsia="宋体" w:cs="宋体"/>
          <w:sz w:val="19"/>
          <w:szCs w:val="19"/>
        </w:rPr>
      </w:pPr>
      <w:r>
        <w:rPr>
          <w:rFonts w:ascii="宋体" w:hAnsi="宋体" w:eastAsia="宋体" w:cs="宋体"/>
          <w:spacing w:val="5"/>
          <w:sz w:val="19"/>
          <w:szCs w:val="19"/>
        </w:rPr>
        <w:t>1953年</w:t>
      </w:r>
      <w:r>
        <w:rPr>
          <w:rFonts w:ascii="宋体" w:hAnsi="宋体" w:eastAsia="宋体" w:cs="宋体"/>
          <w:sz w:val="19"/>
          <w:szCs w:val="19"/>
        </w:rPr>
        <w:t>James</w:t>
      </w:r>
      <w:r>
        <w:rPr>
          <w:rFonts w:ascii="宋体" w:hAnsi="宋体" w:eastAsia="宋体" w:cs="宋体"/>
          <w:spacing w:val="9"/>
          <w:sz w:val="19"/>
          <w:szCs w:val="19"/>
        </w:rPr>
        <w:t xml:space="preserve"> </w:t>
      </w:r>
      <w:r>
        <w:rPr>
          <w:rFonts w:ascii="宋体" w:hAnsi="宋体" w:eastAsia="宋体" w:cs="宋体"/>
          <w:sz w:val="19"/>
          <w:szCs w:val="19"/>
        </w:rPr>
        <w:t>Dewey</w:t>
      </w:r>
      <w:r>
        <w:rPr>
          <w:rFonts w:ascii="宋体" w:hAnsi="宋体" w:eastAsia="宋体" w:cs="宋体"/>
          <w:spacing w:val="2"/>
          <w:sz w:val="19"/>
          <w:szCs w:val="19"/>
        </w:rPr>
        <w:t xml:space="preserve"> </w:t>
      </w:r>
      <w:r>
        <w:rPr>
          <w:rFonts w:ascii="宋体" w:hAnsi="宋体" w:eastAsia="宋体" w:cs="宋体"/>
          <w:sz w:val="19"/>
          <w:szCs w:val="19"/>
        </w:rPr>
        <w:t>Watson</w:t>
      </w:r>
      <w:r>
        <w:rPr>
          <w:rFonts w:ascii="宋体" w:hAnsi="宋体" w:eastAsia="宋体" w:cs="宋体"/>
          <w:spacing w:val="5"/>
          <w:sz w:val="19"/>
          <w:szCs w:val="19"/>
        </w:rPr>
        <w:t>和</w:t>
      </w:r>
      <w:r>
        <w:rPr>
          <w:rFonts w:ascii="宋体" w:hAnsi="宋体" w:eastAsia="宋体" w:cs="宋体"/>
          <w:spacing w:val="-27"/>
          <w:sz w:val="19"/>
          <w:szCs w:val="19"/>
        </w:rPr>
        <w:t xml:space="preserve"> </w:t>
      </w:r>
      <w:r>
        <w:rPr>
          <w:rFonts w:ascii="宋体" w:hAnsi="宋体" w:eastAsia="宋体" w:cs="宋体"/>
          <w:sz w:val="19"/>
          <w:szCs w:val="19"/>
        </w:rPr>
        <w:t>Francis</w:t>
      </w:r>
      <w:r>
        <w:rPr>
          <w:rFonts w:ascii="宋体" w:hAnsi="宋体" w:eastAsia="宋体" w:cs="宋体"/>
          <w:spacing w:val="-5"/>
          <w:sz w:val="19"/>
          <w:szCs w:val="19"/>
        </w:rPr>
        <w:t xml:space="preserve"> </w:t>
      </w:r>
      <w:r>
        <w:rPr>
          <w:rFonts w:ascii="宋体" w:hAnsi="宋体" w:eastAsia="宋体" w:cs="宋体"/>
          <w:sz w:val="19"/>
          <w:szCs w:val="19"/>
        </w:rPr>
        <w:t>Grick</w:t>
      </w:r>
      <w:r>
        <w:rPr>
          <w:rFonts w:ascii="宋体" w:hAnsi="宋体" w:eastAsia="宋体" w:cs="宋体"/>
          <w:spacing w:val="5"/>
          <w:sz w:val="19"/>
          <w:szCs w:val="19"/>
        </w:rPr>
        <w:t>揭示了遗传信息携带者</w:t>
      </w:r>
      <w:r>
        <w:rPr>
          <w:rFonts w:ascii="宋体" w:hAnsi="宋体" w:eastAsia="宋体" w:cs="宋体"/>
          <w:spacing w:val="-54"/>
          <w:sz w:val="19"/>
          <w:szCs w:val="19"/>
        </w:rPr>
        <w:t xml:space="preserve"> </w:t>
      </w:r>
      <w:r>
        <w:rPr>
          <w:rFonts w:ascii="宋体" w:hAnsi="宋体" w:eastAsia="宋体" w:cs="宋体"/>
          <w:sz w:val="19"/>
          <w:szCs w:val="19"/>
        </w:rPr>
        <w:t>DNA</w:t>
      </w:r>
      <w:r>
        <w:rPr>
          <w:rFonts w:ascii="宋体" w:hAnsi="宋体" w:eastAsia="宋体" w:cs="宋体"/>
          <w:spacing w:val="74"/>
          <w:sz w:val="19"/>
          <w:szCs w:val="19"/>
        </w:rPr>
        <w:t xml:space="preserve"> </w:t>
      </w:r>
      <w:r>
        <w:rPr>
          <w:rFonts w:ascii="宋体" w:hAnsi="宋体" w:eastAsia="宋体" w:cs="宋体"/>
          <w:spacing w:val="5"/>
          <w:sz w:val="19"/>
          <w:szCs w:val="19"/>
        </w:rPr>
        <w:t>的双螺旋结构，开创了</w:t>
      </w:r>
      <w:r>
        <w:rPr>
          <w:rFonts w:ascii="宋体" w:hAnsi="宋体" w:eastAsia="宋体" w:cs="宋体"/>
          <w:sz w:val="19"/>
          <w:szCs w:val="19"/>
        </w:rPr>
        <w:t xml:space="preserve"> </w:t>
      </w:r>
      <w:r>
        <w:rPr>
          <w:rFonts w:ascii="宋体" w:hAnsi="宋体" w:eastAsia="宋体" w:cs="宋体"/>
          <w:spacing w:val="5"/>
          <w:sz w:val="19"/>
          <w:szCs w:val="19"/>
        </w:rPr>
        <w:t>生命科学的新纪元。分子生物学的迅速兴起，极大地推动了免疫学的发展，不仅大量的免疫分子的基</w:t>
      </w:r>
      <w:r>
        <w:rPr>
          <w:rFonts w:ascii="宋体" w:hAnsi="宋体" w:eastAsia="宋体" w:cs="宋体"/>
          <w:spacing w:val="7"/>
          <w:sz w:val="19"/>
          <w:szCs w:val="19"/>
        </w:rPr>
        <w:t xml:space="preserve"> </w:t>
      </w:r>
      <w:r>
        <w:rPr>
          <w:rFonts w:ascii="宋体" w:hAnsi="宋体" w:eastAsia="宋体" w:cs="宋体"/>
          <w:spacing w:val="5"/>
          <w:sz w:val="19"/>
          <w:szCs w:val="19"/>
        </w:rPr>
        <w:t>因被克隆，新的免疫分子被表达，而且使得人们对免疫应答的研究深入到基因水平和分子水平，分子</w:t>
      </w:r>
      <w:r>
        <w:rPr>
          <w:rFonts w:ascii="宋体" w:hAnsi="宋体" w:eastAsia="宋体" w:cs="宋体"/>
          <w:spacing w:val="7"/>
          <w:sz w:val="19"/>
          <w:szCs w:val="19"/>
        </w:rPr>
        <w:t xml:space="preserve"> </w:t>
      </w:r>
      <w:r>
        <w:rPr>
          <w:rFonts w:ascii="宋体" w:hAnsi="宋体" w:eastAsia="宋体" w:cs="宋体"/>
          <w:spacing w:val="4"/>
          <w:sz w:val="19"/>
          <w:szCs w:val="19"/>
        </w:rPr>
        <w:t>免疫学也应运而生，而且成为免疫学诸多分支中的核心。</w:t>
      </w:r>
    </w:p>
    <w:p>
      <w:pPr>
        <w:spacing w:before="108" w:line="221" w:lineRule="auto"/>
        <w:ind w:left="402"/>
        <w:rPr>
          <w:rFonts w:ascii="黑体" w:hAnsi="黑体" w:eastAsia="黑体" w:cs="黑体"/>
          <w:sz w:val="19"/>
          <w:szCs w:val="19"/>
        </w:rPr>
      </w:pPr>
      <w:r>
        <w:rPr>
          <w:rFonts w:ascii="黑体" w:hAnsi="黑体" w:eastAsia="黑体" w:cs="黑体"/>
          <w:b/>
          <w:bCs/>
          <w:spacing w:val="15"/>
          <w:sz w:val="19"/>
          <w:szCs w:val="19"/>
        </w:rPr>
        <w:t>(一)抗体多样性和特异性的遗传学基础</w:t>
      </w:r>
    </w:p>
    <w:p>
      <w:pPr>
        <w:spacing w:before="78" w:line="297" w:lineRule="auto"/>
        <w:ind w:right="1024" w:firstLine="400"/>
        <w:jc w:val="both"/>
        <w:rPr>
          <w:rFonts w:ascii="宋体" w:hAnsi="宋体" w:eastAsia="宋体" w:cs="宋体"/>
          <w:sz w:val="19"/>
          <w:szCs w:val="19"/>
        </w:rPr>
      </w:pPr>
      <w:r>
        <w:rPr>
          <w:rFonts w:ascii="宋体" w:hAnsi="宋体" w:eastAsia="宋体" w:cs="宋体"/>
          <w:spacing w:val="10"/>
          <w:sz w:val="19"/>
          <w:szCs w:val="19"/>
        </w:rPr>
        <w:t>1978年日本分子生物学家</w:t>
      </w:r>
      <w:r>
        <w:rPr>
          <w:rFonts w:ascii="宋体" w:hAnsi="宋体" w:eastAsia="宋体" w:cs="宋体"/>
          <w:sz w:val="19"/>
          <w:szCs w:val="19"/>
        </w:rPr>
        <w:t>Susumu</w:t>
      </w:r>
      <w:r>
        <w:rPr>
          <w:rFonts w:ascii="宋体" w:hAnsi="宋体" w:eastAsia="宋体" w:cs="宋体"/>
          <w:spacing w:val="32"/>
          <w:sz w:val="19"/>
          <w:szCs w:val="19"/>
        </w:rPr>
        <w:t xml:space="preserve"> </w:t>
      </w:r>
      <w:r>
        <w:rPr>
          <w:rFonts w:ascii="宋体" w:hAnsi="宋体" w:eastAsia="宋体" w:cs="宋体"/>
          <w:sz w:val="19"/>
          <w:szCs w:val="19"/>
        </w:rPr>
        <w:t>Tonegawa</w:t>
      </w:r>
      <w:r>
        <w:rPr>
          <w:rFonts w:ascii="宋体" w:hAnsi="宋体" w:eastAsia="宋体" w:cs="宋体"/>
          <w:spacing w:val="10"/>
          <w:sz w:val="19"/>
          <w:szCs w:val="19"/>
        </w:rPr>
        <w:t>应用基因重排技术，揭示出免疫球蛋白C</w:t>
      </w:r>
      <w:r>
        <w:rPr>
          <w:rFonts w:ascii="宋体" w:hAnsi="宋体" w:eastAsia="宋体" w:cs="宋体"/>
          <w:spacing w:val="5"/>
          <w:sz w:val="19"/>
          <w:szCs w:val="19"/>
        </w:rPr>
        <w:t xml:space="preserve"> </w:t>
      </w:r>
      <w:r>
        <w:rPr>
          <w:rFonts w:ascii="宋体" w:hAnsi="宋体" w:eastAsia="宋体" w:cs="宋体"/>
          <w:spacing w:val="10"/>
          <w:sz w:val="19"/>
          <w:szCs w:val="19"/>
        </w:rPr>
        <w:t>区</w:t>
      </w:r>
      <w:r>
        <w:rPr>
          <w:rFonts w:ascii="宋体" w:hAnsi="宋体" w:eastAsia="宋体" w:cs="宋体"/>
          <w:spacing w:val="-20"/>
          <w:sz w:val="19"/>
          <w:szCs w:val="19"/>
        </w:rPr>
        <w:t xml:space="preserve"> </w:t>
      </w:r>
      <w:r>
        <w:rPr>
          <w:rFonts w:ascii="宋体" w:hAnsi="宋体" w:eastAsia="宋体" w:cs="宋体"/>
          <w:spacing w:val="9"/>
          <w:sz w:val="19"/>
          <w:szCs w:val="19"/>
        </w:rPr>
        <w:t>和V</w:t>
      </w:r>
      <w:r>
        <w:rPr>
          <w:rFonts w:ascii="宋体" w:hAnsi="宋体" w:eastAsia="宋体" w:cs="宋体"/>
          <w:spacing w:val="13"/>
          <w:sz w:val="19"/>
          <w:szCs w:val="19"/>
        </w:rPr>
        <w:t xml:space="preserve"> </w:t>
      </w:r>
      <w:r>
        <w:rPr>
          <w:rFonts w:ascii="宋体" w:hAnsi="宋体" w:eastAsia="宋体" w:cs="宋体"/>
          <w:spacing w:val="9"/>
          <w:sz w:val="19"/>
          <w:szCs w:val="19"/>
        </w:rPr>
        <w:t>区</w:t>
      </w:r>
      <w:r>
        <w:rPr>
          <w:rFonts w:ascii="宋体" w:hAnsi="宋体" w:eastAsia="宋体" w:cs="宋体"/>
          <w:sz w:val="19"/>
          <w:szCs w:val="19"/>
        </w:rPr>
        <w:t xml:space="preserve">  </w:t>
      </w:r>
      <w:r>
        <w:rPr>
          <w:rFonts w:ascii="宋体" w:hAnsi="宋体" w:eastAsia="宋体" w:cs="宋体"/>
          <w:spacing w:val="10"/>
          <w:sz w:val="19"/>
          <w:szCs w:val="19"/>
        </w:rPr>
        <w:t>基因在胚系的</w:t>
      </w:r>
      <w:r>
        <w:rPr>
          <w:rFonts w:ascii="宋体" w:hAnsi="宋体" w:eastAsia="宋体" w:cs="宋体"/>
          <w:sz w:val="19"/>
          <w:szCs w:val="19"/>
        </w:rPr>
        <w:t>DNA</w:t>
      </w:r>
      <w:r>
        <w:rPr>
          <w:rFonts w:ascii="宋体" w:hAnsi="宋体" w:eastAsia="宋体" w:cs="宋体"/>
          <w:spacing w:val="73"/>
          <w:sz w:val="19"/>
          <w:szCs w:val="19"/>
        </w:rPr>
        <w:t xml:space="preserve"> </w:t>
      </w:r>
      <w:r>
        <w:rPr>
          <w:rFonts w:ascii="宋体" w:hAnsi="宋体" w:eastAsia="宋体" w:cs="宋体"/>
          <w:spacing w:val="10"/>
          <w:sz w:val="19"/>
          <w:szCs w:val="19"/>
        </w:rPr>
        <w:t>中是分隔的，而V</w:t>
      </w:r>
      <w:r>
        <w:rPr>
          <w:rFonts w:ascii="宋体" w:hAnsi="宋体" w:eastAsia="宋体" w:cs="宋体"/>
          <w:spacing w:val="13"/>
          <w:sz w:val="19"/>
          <w:szCs w:val="19"/>
        </w:rPr>
        <w:t xml:space="preserve"> </w:t>
      </w:r>
      <w:r>
        <w:rPr>
          <w:rFonts w:ascii="宋体" w:hAnsi="宋体" w:eastAsia="宋体" w:cs="宋体"/>
          <w:spacing w:val="10"/>
          <w:sz w:val="19"/>
          <w:szCs w:val="19"/>
        </w:rPr>
        <w:t>区包括了被分隔的数目众多的</w:t>
      </w:r>
      <w:r>
        <w:rPr>
          <w:rFonts w:ascii="宋体" w:hAnsi="宋体" w:eastAsia="宋体" w:cs="宋体"/>
          <w:spacing w:val="-50"/>
          <w:sz w:val="19"/>
          <w:szCs w:val="19"/>
        </w:rPr>
        <w:t xml:space="preserve"> </w:t>
      </w:r>
      <w:r>
        <w:rPr>
          <w:rFonts w:ascii="宋体" w:hAnsi="宋体" w:eastAsia="宋体" w:cs="宋体"/>
          <w:spacing w:val="10"/>
          <w:sz w:val="19"/>
          <w:szCs w:val="19"/>
        </w:rPr>
        <w:t>V</w:t>
      </w:r>
      <w:r>
        <w:rPr>
          <w:rFonts w:ascii="宋体" w:hAnsi="宋体" w:eastAsia="宋体" w:cs="宋体"/>
          <w:spacing w:val="3"/>
          <w:sz w:val="19"/>
          <w:szCs w:val="19"/>
        </w:rPr>
        <w:t xml:space="preserve"> </w:t>
      </w:r>
      <w:r>
        <w:rPr>
          <w:rFonts w:ascii="宋体" w:hAnsi="宋体" w:eastAsia="宋体" w:cs="宋体"/>
          <w:spacing w:val="10"/>
          <w:sz w:val="19"/>
          <w:szCs w:val="19"/>
        </w:rPr>
        <w:t>基因</w:t>
      </w:r>
      <w:r>
        <w:rPr>
          <w:rFonts w:ascii="宋体" w:hAnsi="宋体" w:eastAsia="宋体" w:cs="宋体"/>
          <w:spacing w:val="9"/>
          <w:sz w:val="19"/>
          <w:szCs w:val="19"/>
        </w:rPr>
        <w:t>、D</w:t>
      </w:r>
      <w:r>
        <w:rPr>
          <w:rFonts w:ascii="宋体" w:hAnsi="宋体" w:eastAsia="宋体" w:cs="宋体"/>
          <w:spacing w:val="-6"/>
          <w:sz w:val="19"/>
          <w:szCs w:val="19"/>
        </w:rPr>
        <w:t xml:space="preserve"> </w:t>
      </w:r>
      <w:r>
        <w:rPr>
          <w:rFonts w:ascii="宋体" w:hAnsi="宋体" w:eastAsia="宋体" w:cs="宋体"/>
          <w:spacing w:val="9"/>
          <w:sz w:val="19"/>
          <w:szCs w:val="19"/>
        </w:rPr>
        <w:t>基因和J</w:t>
      </w:r>
      <w:r>
        <w:rPr>
          <w:rFonts w:ascii="宋体" w:hAnsi="宋体" w:eastAsia="宋体" w:cs="宋体"/>
          <w:spacing w:val="-43"/>
          <w:sz w:val="19"/>
          <w:szCs w:val="19"/>
        </w:rPr>
        <w:t xml:space="preserve"> </w:t>
      </w:r>
      <w:r>
        <w:rPr>
          <w:rFonts w:ascii="宋体" w:hAnsi="宋体" w:eastAsia="宋体" w:cs="宋体"/>
          <w:spacing w:val="9"/>
          <w:sz w:val="19"/>
          <w:szCs w:val="19"/>
        </w:rPr>
        <w:t>基因片段。</w:t>
      </w:r>
      <w:r>
        <w:rPr>
          <w:rFonts w:ascii="宋体" w:hAnsi="宋体" w:eastAsia="宋体" w:cs="宋体"/>
          <w:sz w:val="19"/>
          <w:szCs w:val="19"/>
        </w:rPr>
        <w:t xml:space="preserve"> </w:t>
      </w:r>
      <w:r>
        <w:rPr>
          <w:rFonts w:ascii="宋体" w:hAnsi="宋体" w:eastAsia="宋体" w:cs="宋体"/>
          <w:spacing w:val="11"/>
          <w:sz w:val="19"/>
          <w:szCs w:val="19"/>
        </w:rPr>
        <w:t>V、D、J基因片段的重排是产生抗体多样性的最重要的机制。而</w:t>
      </w:r>
      <w:r>
        <w:rPr>
          <w:rFonts w:ascii="宋体" w:hAnsi="宋体" w:eastAsia="宋体" w:cs="宋体"/>
          <w:spacing w:val="-55"/>
          <w:sz w:val="19"/>
          <w:szCs w:val="19"/>
        </w:rPr>
        <w:t xml:space="preserve"> </w:t>
      </w:r>
      <w:r>
        <w:rPr>
          <w:rFonts w:ascii="宋体" w:hAnsi="宋体" w:eastAsia="宋体" w:cs="宋体"/>
          <w:spacing w:val="11"/>
          <w:sz w:val="19"/>
          <w:szCs w:val="19"/>
        </w:rPr>
        <w:t>C</w:t>
      </w:r>
      <w:r>
        <w:rPr>
          <w:rFonts w:ascii="宋体" w:hAnsi="宋体" w:eastAsia="宋体" w:cs="宋体"/>
          <w:spacing w:val="-15"/>
          <w:sz w:val="19"/>
          <w:szCs w:val="19"/>
        </w:rPr>
        <w:t xml:space="preserve"> </w:t>
      </w:r>
      <w:r>
        <w:rPr>
          <w:rFonts w:ascii="宋体" w:hAnsi="宋体" w:eastAsia="宋体" w:cs="宋体"/>
          <w:spacing w:val="11"/>
          <w:sz w:val="19"/>
          <w:szCs w:val="19"/>
        </w:rPr>
        <w:t>基因片</w:t>
      </w:r>
      <w:r>
        <w:rPr>
          <w:rFonts w:ascii="宋体" w:hAnsi="宋体" w:eastAsia="宋体" w:cs="宋体"/>
          <w:spacing w:val="10"/>
          <w:sz w:val="19"/>
          <w:szCs w:val="19"/>
        </w:rPr>
        <w:t>段则决定了免疫球蛋白的</w:t>
      </w:r>
      <w:r>
        <w:rPr>
          <w:rFonts w:ascii="宋体" w:hAnsi="宋体" w:eastAsia="宋体" w:cs="宋体"/>
          <w:sz w:val="19"/>
          <w:szCs w:val="19"/>
        </w:rPr>
        <w:t xml:space="preserve">  </w:t>
      </w:r>
      <w:r>
        <w:rPr>
          <w:rFonts w:ascii="宋体" w:hAnsi="宋体" w:eastAsia="宋体" w:cs="宋体"/>
          <w:spacing w:val="9"/>
          <w:sz w:val="19"/>
          <w:szCs w:val="19"/>
        </w:rPr>
        <w:t>类、亚类和型，相同的</w:t>
      </w:r>
      <w:r>
        <w:rPr>
          <w:rFonts w:ascii="宋体" w:hAnsi="宋体" w:eastAsia="宋体" w:cs="宋体"/>
          <w:sz w:val="19"/>
          <w:szCs w:val="19"/>
        </w:rPr>
        <w:t>VDJ</w:t>
      </w:r>
      <w:r>
        <w:rPr>
          <w:rFonts w:ascii="宋体" w:hAnsi="宋体" w:eastAsia="宋体" w:cs="宋体"/>
          <w:spacing w:val="16"/>
          <w:sz w:val="19"/>
          <w:szCs w:val="19"/>
        </w:rPr>
        <w:t xml:space="preserve"> </w:t>
      </w:r>
      <w:r>
        <w:rPr>
          <w:rFonts w:ascii="宋体" w:hAnsi="宋体" w:eastAsia="宋体" w:cs="宋体"/>
          <w:spacing w:val="9"/>
          <w:sz w:val="19"/>
          <w:szCs w:val="19"/>
        </w:rPr>
        <w:t>按一定顺序分别与不同的</w:t>
      </w:r>
      <w:r>
        <w:rPr>
          <w:rFonts w:ascii="宋体" w:hAnsi="宋体" w:eastAsia="宋体" w:cs="宋体"/>
          <w:spacing w:val="-50"/>
          <w:sz w:val="19"/>
          <w:szCs w:val="19"/>
        </w:rPr>
        <w:t xml:space="preserve"> </w:t>
      </w:r>
      <w:r>
        <w:rPr>
          <w:rFonts w:ascii="宋体" w:hAnsi="宋体" w:eastAsia="宋体" w:cs="宋体"/>
          <w:spacing w:val="9"/>
          <w:sz w:val="19"/>
          <w:szCs w:val="19"/>
        </w:rPr>
        <w:t>C</w:t>
      </w:r>
      <w:r>
        <w:rPr>
          <w:rFonts w:ascii="宋体" w:hAnsi="宋体" w:eastAsia="宋体" w:cs="宋体"/>
          <w:spacing w:val="-14"/>
          <w:sz w:val="19"/>
          <w:szCs w:val="19"/>
        </w:rPr>
        <w:t xml:space="preserve"> </w:t>
      </w:r>
      <w:r>
        <w:rPr>
          <w:rFonts w:ascii="宋体" w:hAnsi="宋体" w:eastAsia="宋体" w:cs="宋体"/>
          <w:spacing w:val="9"/>
          <w:sz w:val="19"/>
          <w:szCs w:val="19"/>
        </w:rPr>
        <w:t>基因片段的重组是免疫球蛋白类别转换的遗</w:t>
      </w:r>
      <w:r>
        <w:rPr>
          <w:rFonts w:ascii="宋体" w:hAnsi="宋体" w:eastAsia="宋体" w:cs="宋体"/>
          <w:sz w:val="19"/>
          <w:szCs w:val="19"/>
        </w:rPr>
        <w:t xml:space="preserve"> </w:t>
      </w:r>
      <w:r>
        <w:rPr>
          <w:rFonts w:ascii="宋体" w:hAnsi="宋体" w:eastAsia="宋体" w:cs="宋体"/>
          <w:spacing w:val="6"/>
          <w:sz w:val="19"/>
          <w:szCs w:val="19"/>
        </w:rPr>
        <w:t>传学基础。膜型免疫球蛋白分子是</w:t>
      </w:r>
      <w:r>
        <w:rPr>
          <w:rFonts w:ascii="宋体" w:hAnsi="宋体" w:eastAsia="宋体" w:cs="宋体"/>
          <w:spacing w:val="-55"/>
          <w:sz w:val="19"/>
          <w:szCs w:val="19"/>
        </w:rPr>
        <w:t xml:space="preserve"> </w:t>
      </w:r>
      <w:r>
        <w:rPr>
          <w:rFonts w:ascii="宋体" w:hAnsi="宋体" w:eastAsia="宋体" w:cs="宋体"/>
          <w:spacing w:val="6"/>
          <w:sz w:val="19"/>
          <w:szCs w:val="19"/>
        </w:rPr>
        <w:t>B</w:t>
      </w:r>
      <w:r>
        <w:rPr>
          <w:rFonts w:ascii="宋体" w:hAnsi="宋体" w:eastAsia="宋体" w:cs="宋体"/>
          <w:spacing w:val="-7"/>
          <w:sz w:val="19"/>
          <w:szCs w:val="19"/>
        </w:rPr>
        <w:t xml:space="preserve"> </w:t>
      </w:r>
      <w:r>
        <w:rPr>
          <w:rFonts w:ascii="宋体" w:hAnsi="宋体" w:eastAsia="宋体" w:cs="宋体"/>
          <w:spacing w:val="6"/>
          <w:sz w:val="19"/>
          <w:szCs w:val="19"/>
        </w:rPr>
        <w:t>细胞抗原识别受体。</w:t>
      </w:r>
      <w:r>
        <w:rPr>
          <w:rFonts w:ascii="宋体" w:hAnsi="宋体" w:eastAsia="宋体" w:cs="宋体"/>
          <w:spacing w:val="-16"/>
          <w:sz w:val="19"/>
          <w:szCs w:val="19"/>
        </w:rPr>
        <w:t xml:space="preserve"> </w:t>
      </w:r>
      <w:r>
        <w:rPr>
          <w:rFonts w:ascii="宋体" w:hAnsi="宋体" w:eastAsia="宋体" w:cs="宋体"/>
          <w:sz w:val="19"/>
          <w:szCs w:val="19"/>
        </w:rPr>
        <w:t>Tonegawa</w:t>
      </w:r>
      <w:r>
        <w:rPr>
          <w:rFonts w:ascii="宋体" w:hAnsi="宋体" w:eastAsia="宋体" w:cs="宋体"/>
          <w:spacing w:val="-39"/>
          <w:sz w:val="19"/>
          <w:szCs w:val="19"/>
        </w:rPr>
        <w:t xml:space="preserve"> </w:t>
      </w:r>
      <w:r>
        <w:rPr>
          <w:rFonts w:ascii="宋体" w:hAnsi="宋体" w:eastAsia="宋体" w:cs="宋体"/>
          <w:spacing w:val="6"/>
          <w:sz w:val="19"/>
          <w:szCs w:val="19"/>
        </w:rPr>
        <w:t>对有关免疫球蛋白基因</w:t>
      </w:r>
      <w:r>
        <w:rPr>
          <w:rFonts w:ascii="宋体" w:hAnsi="宋体" w:eastAsia="宋体" w:cs="宋体"/>
          <w:spacing w:val="5"/>
          <w:sz w:val="19"/>
          <w:szCs w:val="19"/>
        </w:rPr>
        <w:t>结构和重</w:t>
      </w:r>
      <w:r>
        <w:rPr>
          <w:rFonts w:ascii="宋体" w:hAnsi="宋体" w:eastAsia="宋体" w:cs="宋体"/>
          <w:sz w:val="19"/>
          <w:szCs w:val="19"/>
        </w:rPr>
        <w:t xml:space="preserve">  </w:t>
      </w:r>
      <w:r>
        <w:rPr>
          <w:rFonts w:ascii="宋体" w:hAnsi="宋体" w:eastAsia="宋体" w:cs="宋体"/>
          <w:spacing w:val="6"/>
          <w:sz w:val="19"/>
          <w:szCs w:val="19"/>
        </w:rPr>
        <w:t>排的理论，对日后T</w:t>
      </w:r>
      <w:r>
        <w:rPr>
          <w:rFonts w:ascii="宋体" w:hAnsi="宋体" w:eastAsia="宋体" w:cs="宋体"/>
          <w:spacing w:val="-12"/>
          <w:sz w:val="19"/>
          <w:szCs w:val="19"/>
        </w:rPr>
        <w:t xml:space="preserve"> </w:t>
      </w:r>
      <w:r>
        <w:rPr>
          <w:rFonts w:ascii="宋体" w:hAnsi="宋体" w:eastAsia="宋体" w:cs="宋体"/>
          <w:spacing w:val="6"/>
          <w:sz w:val="19"/>
          <w:szCs w:val="19"/>
        </w:rPr>
        <w:t>细胞受体基因结构和重排的发现产生了重要影响。</w:t>
      </w:r>
    </w:p>
    <w:p>
      <w:pPr>
        <w:spacing w:before="130" w:line="221" w:lineRule="auto"/>
        <w:ind w:left="402"/>
        <w:rPr>
          <w:rFonts w:ascii="黑体" w:hAnsi="黑体" w:eastAsia="黑体" w:cs="黑体"/>
          <w:sz w:val="19"/>
          <w:szCs w:val="19"/>
        </w:rPr>
      </w:pPr>
      <w:r>
        <w:rPr>
          <w:rFonts w:ascii="黑体" w:hAnsi="黑体" w:eastAsia="黑体" w:cs="黑体"/>
          <w:b/>
          <w:bCs/>
          <w:sz w:val="19"/>
          <w:szCs w:val="19"/>
        </w:rPr>
        <w:t>(</w:t>
      </w:r>
      <w:r>
        <w:rPr>
          <w:rFonts w:ascii="黑体" w:hAnsi="黑体" w:eastAsia="黑体" w:cs="黑体"/>
          <w:spacing w:val="-25"/>
          <w:sz w:val="19"/>
          <w:szCs w:val="19"/>
        </w:rPr>
        <w:t xml:space="preserve"> </w:t>
      </w:r>
      <w:r>
        <w:rPr>
          <w:rFonts w:ascii="黑体" w:hAnsi="黑体" w:eastAsia="黑体" w:cs="黑体"/>
          <w:b/>
          <w:bCs/>
          <w:sz w:val="19"/>
          <w:szCs w:val="19"/>
        </w:rPr>
        <w:t>二</w:t>
      </w:r>
      <w:r>
        <w:rPr>
          <w:rFonts w:ascii="黑体" w:hAnsi="黑体" w:eastAsia="黑体" w:cs="黑体"/>
          <w:spacing w:val="-34"/>
          <w:sz w:val="19"/>
          <w:szCs w:val="19"/>
        </w:rPr>
        <w:t xml:space="preserve"> </w:t>
      </w:r>
      <w:r>
        <w:rPr>
          <w:rFonts w:ascii="黑体" w:hAnsi="黑体" w:eastAsia="黑体" w:cs="黑体"/>
          <w:b/>
          <w:bCs/>
          <w:sz w:val="19"/>
          <w:szCs w:val="19"/>
        </w:rPr>
        <w:t>)</w:t>
      </w:r>
      <w:r>
        <w:rPr>
          <w:rFonts w:ascii="黑体" w:hAnsi="黑体" w:eastAsia="黑体" w:cs="黑体"/>
          <w:spacing w:val="-15"/>
          <w:sz w:val="19"/>
          <w:szCs w:val="19"/>
        </w:rPr>
        <w:t xml:space="preserve"> </w:t>
      </w:r>
      <w:r>
        <w:rPr>
          <w:rFonts w:ascii="黑体" w:hAnsi="黑体" w:eastAsia="黑体" w:cs="黑体"/>
          <w:b/>
          <w:bCs/>
          <w:sz w:val="19"/>
          <w:szCs w:val="19"/>
        </w:rPr>
        <w:t>T</w:t>
      </w:r>
      <w:r>
        <w:rPr>
          <w:rFonts w:ascii="黑体" w:hAnsi="黑体" w:eastAsia="黑体" w:cs="黑体"/>
          <w:spacing w:val="8"/>
          <w:sz w:val="19"/>
          <w:szCs w:val="19"/>
        </w:rPr>
        <w:t xml:space="preserve"> </w:t>
      </w:r>
      <w:r>
        <w:rPr>
          <w:rFonts w:ascii="黑体" w:hAnsi="黑体" w:eastAsia="黑体" w:cs="黑体"/>
          <w:b/>
          <w:bCs/>
          <w:sz w:val="19"/>
          <w:szCs w:val="19"/>
        </w:rPr>
        <w:t>细胞抗原受体的基因克隆</w:t>
      </w:r>
    </w:p>
    <w:p>
      <w:pPr>
        <w:spacing w:before="60" w:line="297" w:lineRule="auto"/>
        <w:ind w:right="1087" w:firstLine="400"/>
        <w:jc w:val="both"/>
        <w:rPr>
          <w:rFonts w:ascii="宋体" w:hAnsi="宋体" w:eastAsia="宋体" w:cs="宋体"/>
          <w:sz w:val="19"/>
          <w:szCs w:val="19"/>
        </w:rPr>
      </w:pPr>
      <w:r>
        <w:rPr>
          <w:rFonts w:ascii="宋体" w:hAnsi="宋体" w:eastAsia="宋体" w:cs="宋体"/>
          <w:spacing w:val="9"/>
          <w:sz w:val="19"/>
          <w:szCs w:val="19"/>
        </w:rPr>
        <w:t>在</w:t>
      </w:r>
      <w:r>
        <w:rPr>
          <w:rFonts w:ascii="宋体" w:hAnsi="宋体" w:eastAsia="宋体" w:cs="宋体"/>
          <w:spacing w:val="-39"/>
          <w:sz w:val="19"/>
          <w:szCs w:val="19"/>
        </w:rPr>
        <w:t xml:space="preserve"> </w:t>
      </w:r>
      <w:r>
        <w:rPr>
          <w:rFonts w:ascii="宋体" w:hAnsi="宋体" w:eastAsia="宋体" w:cs="宋体"/>
          <w:sz w:val="19"/>
          <w:szCs w:val="19"/>
        </w:rPr>
        <w:t>lg</w:t>
      </w:r>
      <w:r>
        <w:rPr>
          <w:rFonts w:ascii="宋体" w:hAnsi="宋体" w:eastAsia="宋体" w:cs="宋体"/>
          <w:spacing w:val="-56"/>
          <w:sz w:val="19"/>
          <w:szCs w:val="19"/>
        </w:rPr>
        <w:t xml:space="preserve"> </w:t>
      </w:r>
      <w:r>
        <w:rPr>
          <w:rFonts w:ascii="宋体" w:hAnsi="宋体" w:eastAsia="宋体" w:cs="宋体"/>
          <w:spacing w:val="9"/>
          <w:sz w:val="19"/>
          <w:szCs w:val="19"/>
        </w:rPr>
        <w:t>基因结构和重排发现后不久，1984年</w:t>
      </w:r>
      <w:r>
        <w:rPr>
          <w:rFonts w:ascii="宋体" w:hAnsi="宋体" w:eastAsia="宋体" w:cs="宋体"/>
          <w:sz w:val="19"/>
          <w:szCs w:val="19"/>
        </w:rPr>
        <w:t>Mark</w:t>
      </w:r>
      <w:r>
        <w:rPr>
          <w:rFonts w:ascii="宋体" w:hAnsi="宋体" w:eastAsia="宋体" w:cs="宋体"/>
          <w:spacing w:val="3"/>
          <w:sz w:val="19"/>
          <w:szCs w:val="19"/>
        </w:rPr>
        <w:t xml:space="preserve"> </w:t>
      </w:r>
      <w:r>
        <w:rPr>
          <w:rFonts w:ascii="宋体" w:hAnsi="宋体" w:eastAsia="宋体" w:cs="宋体"/>
          <w:sz w:val="19"/>
          <w:szCs w:val="19"/>
        </w:rPr>
        <w:t>Davis</w:t>
      </w:r>
      <w:r>
        <w:rPr>
          <w:rFonts w:ascii="宋体" w:hAnsi="宋体" w:eastAsia="宋体" w:cs="宋体"/>
          <w:spacing w:val="9"/>
          <w:sz w:val="19"/>
          <w:szCs w:val="19"/>
        </w:rPr>
        <w:t>和</w:t>
      </w:r>
      <w:r>
        <w:rPr>
          <w:rFonts w:ascii="宋体" w:hAnsi="宋体" w:eastAsia="宋体" w:cs="宋体"/>
          <w:spacing w:val="-16"/>
          <w:sz w:val="19"/>
          <w:szCs w:val="19"/>
        </w:rPr>
        <w:t xml:space="preserve"> </w:t>
      </w:r>
      <w:r>
        <w:rPr>
          <w:rFonts w:ascii="宋体" w:hAnsi="宋体" w:eastAsia="宋体" w:cs="宋体"/>
          <w:sz w:val="19"/>
          <w:szCs w:val="19"/>
        </w:rPr>
        <w:t>Chien</w:t>
      </w:r>
      <w:r>
        <w:rPr>
          <w:rFonts w:ascii="宋体" w:hAnsi="宋体" w:eastAsia="宋体" w:cs="宋体"/>
          <w:spacing w:val="-2"/>
          <w:sz w:val="19"/>
          <w:szCs w:val="19"/>
        </w:rPr>
        <w:t xml:space="preserve"> </w:t>
      </w:r>
      <w:r>
        <w:rPr>
          <w:rFonts w:ascii="宋体" w:hAnsi="宋体" w:eastAsia="宋体" w:cs="宋体"/>
          <w:sz w:val="19"/>
          <w:szCs w:val="19"/>
        </w:rPr>
        <w:t>Saito</w:t>
      </w:r>
      <w:r>
        <w:rPr>
          <w:rFonts w:ascii="宋体" w:hAnsi="宋体" w:eastAsia="宋体" w:cs="宋体"/>
          <w:spacing w:val="-53"/>
          <w:sz w:val="19"/>
          <w:szCs w:val="19"/>
        </w:rPr>
        <w:t xml:space="preserve"> </w:t>
      </w:r>
      <w:r>
        <w:rPr>
          <w:rFonts w:ascii="宋体" w:hAnsi="宋体" w:eastAsia="宋体" w:cs="宋体"/>
          <w:spacing w:val="9"/>
          <w:sz w:val="19"/>
          <w:szCs w:val="19"/>
        </w:rPr>
        <w:t>等成</w:t>
      </w:r>
      <w:r>
        <w:rPr>
          <w:rFonts w:ascii="宋体" w:hAnsi="宋体" w:eastAsia="宋体" w:cs="宋体"/>
          <w:spacing w:val="8"/>
          <w:sz w:val="19"/>
          <w:szCs w:val="19"/>
        </w:rPr>
        <w:t>功克隆了T</w:t>
      </w:r>
      <w:r>
        <w:rPr>
          <w:rFonts w:ascii="宋体" w:hAnsi="宋体" w:eastAsia="宋体" w:cs="宋体"/>
          <w:spacing w:val="5"/>
          <w:sz w:val="19"/>
          <w:szCs w:val="19"/>
        </w:rPr>
        <w:t xml:space="preserve"> </w:t>
      </w:r>
      <w:r>
        <w:rPr>
          <w:rFonts w:ascii="宋体" w:hAnsi="宋体" w:eastAsia="宋体" w:cs="宋体"/>
          <w:spacing w:val="8"/>
          <w:sz w:val="19"/>
          <w:szCs w:val="19"/>
        </w:rPr>
        <w:t>细胞受体</w:t>
      </w:r>
      <w:r>
        <w:rPr>
          <w:rFonts w:ascii="宋体" w:hAnsi="宋体" w:eastAsia="宋体" w:cs="宋体"/>
          <w:sz w:val="19"/>
          <w:szCs w:val="19"/>
        </w:rPr>
        <w:t xml:space="preserve"> </w:t>
      </w:r>
      <w:r>
        <w:rPr>
          <w:rFonts w:ascii="宋体" w:hAnsi="宋体" w:eastAsia="宋体" w:cs="宋体"/>
          <w:spacing w:val="6"/>
          <w:sz w:val="19"/>
          <w:szCs w:val="19"/>
        </w:rPr>
        <w:t>(</w:t>
      </w:r>
      <w:r>
        <w:rPr>
          <w:rFonts w:ascii="宋体" w:hAnsi="宋体" w:eastAsia="宋体" w:cs="宋体"/>
          <w:sz w:val="19"/>
          <w:szCs w:val="19"/>
        </w:rPr>
        <w:t>TCR</w:t>
      </w:r>
      <w:r>
        <w:rPr>
          <w:rFonts w:ascii="宋体" w:hAnsi="宋体" w:eastAsia="宋体" w:cs="宋体"/>
          <w:spacing w:val="6"/>
          <w:sz w:val="19"/>
          <w:szCs w:val="19"/>
        </w:rPr>
        <w:t>)</w:t>
      </w:r>
      <w:r>
        <w:rPr>
          <w:rFonts w:ascii="宋体" w:hAnsi="宋体" w:eastAsia="宋体" w:cs="宋体"/>
          <w:spacing w:val="43"/>
          <w:sz w:val="19"/>
          <w:szCs w:val="19"/>
        </w:rPr>
        <w:t xml:space="preserve"> </w:t>
      </w:r>
      <w:r>
        <w:rPr>
          <w:rFonts w:ascii="宋体" w:hAnsi="宋体" w:eastAsia="宋体" w:cs="宋体"/>
          <w:spacing w:val="6"/>
          <w:sz w:val="19"/>
          <w:szCs w:val="19"/>
        </w:rPr>
        <w:t>的基因。</w:t>
      </w:r>
      <w:r>
        <w:rPr>
          <w:rFonts w:ascii="宋体" w:hAnsi="宋体" w:eastAsia="宋体" w:cs="宋体"/>
          <w:spacing w:val="-15"/>
          <w:sz w:val="19"/>
          <w:szCs w:val="19"/>
        </w:rPr>
        <w:t xml:space="preserve"> </w:t>
      </w:r>
      <w:r>
        <w:rPr>
          <w:rFonts w:ascii="宋体" w:hAnsi="宋体" w:eastAsia="宋体" w:cs="宋体"/>
          <w:sz w:val="19"/>
          <w:szCs w:val="19"/>
        </w:rPr>
        <w:t>TCR</w:t>
      </w:r>
      <w:r>
        <w:rPr>
          <w:rFonts w:ascii="宋体" w:hAnsi="宋体" w:eastAsia="宋体" w:cs="宋体"/>
          <w:spacing w:val="6"/>
          <w:sz w:val="19"/>
          <w:szCs w:val="19"/>
        </w:rPr>
        <w:t>β</w:t>
      </w:r>
      <w:r>
        <w:rPr>
          <w:rFonts w:ascii="宋体" w:hAnsi="宋体" w:eastAsia="宋体" w:cs="宋体"/>
          <w:spacing w:val="35"/>
          <w:sz w:val="19"/>
          <w:szCs w:val="19"/>
        </w:rPr>
        <w:t xml:space="preserve"> </w:t>
      </w:r>
      <w:r>
        <w:rPr>
          <w:rFonts w:ascii="宋体" w:hAnsi="宋体" w:eastAsia="宋体" w:cs="宋体"/>
          <w:spacing w:val="6"/>
          <w:sz w:val="19"/>
          <w:szCs w:val="19"/>
        </w:rPr>
        <w:t>链基因与免疫球蛋白重链基因，</w:t>
      </w:r>
      <w:r>
        <w:rPr>
          <w:rFonts w:ascii="宋体" w:hAnsi="宋体" w:eastAsia="宋体" w:cs="宋体"/>
          <w:sz w:val="19"/>
          <w:szCs w:val="19"/>
        </w:rPr>
        <w:t>TCR</w:t>
      </w:r>
      <w:r>
        <w:rPr>
          <w:rFonts w:ascii="宋体" w:hAnsi="宋体" w:eastAsia="宋体" w:cs="宋体"/>
          <w:spacing w:val="6"/>
          <w:sz w:val="19"/>
          <w:szCs w:val="19"/>
        </w:rPr>
        <w:t>α</w:t>
      </w:r>
      <w:r>
        <w:rPr>
          <w:rFonts w:ascii="宋体" w:hAnsi="宋体" w:eastAsia="宋体" w:cs="宋体"/>
          <w:spacing w:val="35"/>
          <w:sz w:val="19"/>
          <w:szCs w:val="19"/>
        </w:rPr>
        <w:t xml:space="preserve"> </w:t>
      </w:r>
      <w:r>
        <w:rPr>
          <w:rFonts w:ascii="宋体" w:hAnsi="宋体" w:eastAsia="宋体" w:cs="宋体"/>
          <w:spacing w:val="6"/>
          <w:sz w:val="19"/>
          <w:szCs w:val="19"/>
        </w:rPr>
        <w:t>链基因与免疫球蛋白轻链基因的结构</w:t>
      </w:r>
      <w:r>
        <w:rPr>
          <w:rFonts w:ascii="宋体" w:hAnsi="宋体" w:eastAsia="宋体" w:cs="宋体"/>
          <w:sz w:val="19"/>
          <w:szCs w:val="19"/>
        </w:rPr>
        <w:t xml:space="preserve"> </w:t>
      </w:r>
      <w:r>
        <w:rPr>
          <w:rFonts w:ascii="宋体" w:hAnsi="宋体" w:eastAsia="宋体" w:cs="宋体"/>
          <w:spacing w:val="6"/>
          <w:sz w:val="19"/>
          <w:szCs w:val="19"/>
        </w:rPr>
        <w:t>和重排有着惊人的相似，而且</w:t>
      </w:r>
      <w:r>
        <w:rPr>
          <w:rFonts w:ascii="宋体" w:hAnsi="宋体" w:eastAsia="宋体" w:cs="宋体"/>
          <w:sz w:val="19"/>
          <w:szCs w:val="19"/>
        </w:rPr>
        <w:t>TCR</w:t>
      </w:r>
      <w:r>
        <w:rPr>
          <w:rFonts w:ascii="宋体" w:hAnsi="宋体" w:eastAsia="宋体" w:cs="宋体"/>
          <w:spacing w:val="45"/>
          <w:sz w:val="19"/>
          <w:szCs w:val="19"/>
        </w:rPr>
        <w:t xml:space="preserve"> </w:t>
      </w:r>
      <w:r>
        <w:rPr>
          <w:rFonts w:ascii="宋体" w:hAnsi="宋体" w:eastAsia="宋体" w:cs="宋体"/>
          <w:spacing w:val="6"/>
          <w:sz w:val="19"/>
          <w:szCs w:val="19"/>
        </w:rPr>
        <w:t>的多样性数目可能比</w:t>
      </w:r>
      <w:r>
        <w:rPr>
          <w:rFonts w:ascii="宋体" w:hAnsi="宋体" w:eastAsia="宋体" w:cs="宋体"/>
          <w:sz w:val="19"/>
          <w:szCs w:val="19"/>
        </w:rPr>
        <w:t>BCR</w:t>
      </w:r>
      <w:r>
        <w:rPr>
          <w:rFonts w:ascii="宋体" w:hAnsi="宋体" w:eastAsia="宋体" w:cs="宋体"/>
          <w:spacing w:val="43"/>
          <w:sz w:val="19"/>
          <w:szCs w:val="19"/>
        </w:rPr>
        <w:t xml:space="preserve"> </w:t>
      </w:r>
      <w:r>
        <w:rPr>
          <w:rFonts w:ascii="宋体" w:hAnsi="宋体" w:eastAsia="宋体" w:cs="宋体"/>
          <w:spacing w:val="6"/>
          <w:sz w:val="19"/>
          <w:szCs w:val="19"/>
        </w:rPr>
        <w:t>还要多。</w:t>
      </w:r>
      <w:r>
        <w:rPr>
          <w:rFonts w:ascii="宋体" w:hAnsi="宋体" w:eastAsia="宋体" w:cs="宋体"/>
          <w:spacing w:val="-15"/>
          <w:sz w:val="19"/>
          <w:szCs w:val="19"/>
        </w:rPr>
        <w:t xml:space="preserve"> </w:t>
      </w:r>
      <w:r>
        <w:rPr>
          <w:rFonts w:ascii="宋体" w:hAnsi="宋体" w:eastAsia="宋体" w:cs="宋体"/>
          <w:sz w:val="19"/>
          <w:szCs w:val="19"/>
        </w:rPr>
        <w:t>TCR</w:t>
      </w:r>
      <w:r>
        <w:rPr>
          <w:rFonts w:ascii="宋体" w:hAnsi="宋体" w:eastAsia="宋体" w:cs="宋体"/>
          <w:spacing w:val="45"/>
          <w:sz w:val="19"/>
          <w:szCs w:val="19"/>
        </w:rPr>
        <w:t xml:space="preserve"> </w:t>
      </w:r>
      <w:r>
        <w:rPr>
          <w:rFonts w:ascii="宋体" w:hAnsi="宋体" w:eastAsia="宋体" w:cs="宋体"/>
          <w:spacing w:val="6"/>
          <w:sz w:val="19"/>
          <w:szCs w:val="19"/>
        </w:rPr>
        <w:t>的发现为后续T</w:t>
      </w:r>
      <w:r>
        <w:rPr>
          <w:rFonts w:ascii="宋体" w:hAnsi="宋体" w:eastAsia="宋体" w:cs="宋体"/>
          <w:spacing w:val="-15"/>
          <w:sz w:val="19"/>
          <w:szCs w:val="19"/>
        </w:rPr>
        <w:t xml:space="preserve"> </w:t>
      </w:r>
      <w:r>
        <w:rPr>
          <w:rFonts w:ascii="宋体" w:hAnsi="宋体" w:eastAsia="宋体" w:cs="宋体"/>
          <w:spacing w:val="6"/>
          <w:sz w:val="19"/>
          <w:szCs w:val="19"/>
        </w:rPr>
        <w:t>细</w:t>
      </w:r>
      <w:r>
        <w:rPr>
          <w:rFonts w:ascii="宋体" w:hAnsi="宋体" w:eastAsia="宋体" w:cs="宋体"/>
          <w:spacing w:val="5"/>
          <w:sz w:val="19"/>
          <w:szCs w:val="19"/>
        </w:rPr>
        <w:t>胞杂交</w:t>
      </w:r>
      <w:r>
        <w:rPr>
          <w:rFonts w:ascii="宋体" w:hAnsi="宋体" w:eastAsia="宋体" w:cs="宋体"/>
          <w:sz w:val="19"/>
          <w:szCs w:val="19"/>
        </w:rPr>
        <w:t xml:space="preserve"> </w:t>
      </w:r>
      <w:r>
        <w:rPr>
          <w:rFonts w:ascii="宋体" w:hAnsi="宋体" w:eastAsia="宋体" w:cs="宋体"/>
          <w:spacing w:val="8"/>
          <w:sz w:val="19"/>
          <w:szCs w:val="19"/>
        </w:rPr>
        <w:t>瘤和T</w:t>
      </w:r>
      <w:r>
        <w:rPr>
          <w:rFonts w:ascii="宋体" w:hAnsi="宋体" w:eastAsia="宋体" w:cs="宋体"/>
          <w:spacing w:val="-11"/>
          <w:sz w:val="19"/>
          <w:szCs w:val="19"/>
        </w:rPr>
        <w:t xml:space="preserve"> </w:t>
      </w:r>
      <w:r>
        <w:rPr>
          <w:rFonts w:ascii="宋体" w:hAnsi="宋体" w:eastAsia="宋体" w:cs="宋体"/>
          <w:spacing w:val="8"/>
          <w:sz w:val="19"/>
          <w:szCs w:val="19"/>
        </w:rPr>
        <w:t>细胞克隆技术的产生奠定了基础。</w:t>
      </w:r>
    </w:p>
    <w:p>
      <w:pPr>
        <w:spacing w:before="80" w:line="221" w:lineRule="auto"/>
        <w:ind w:left="402"/>
        <w:rPr>
          <w:rFonts w:ascii="黑体" w:hAnsi="黑体" w:eastAsia="黑体" w:cs="黑体"/>
          <w:sz w:val="19"/>
          <w:szCs w:val="19"/>
        </w:rPr>
      </w:pPr>
      <w:r>
        <w:rPr>
          <w:rFonts w:ascii="黑体" w:hAnsi="黑体" w:eastAsia="黑体" w:cs="黑体"/>
          <w:b/>
          <w:bCs/>
          <w:spacing w:val="-4"/>
          <w:sz w:val="19"/>
          <w:szCs w:val="19"/>
        </w:rPr>
        <w:t>(</w:t>
      </w:r>
      <w:r>
        <w:rPr>
          <w:rFonts w:ascii="黑体" w:hAnsi="黑体" w:eastAsia="黑体" w:cs="黑体"/>
          <w:spacing w:val="-19"/>
          <w:sz w:val="19"/>
          <w:szCs w:val="19"/>
        </w:rPr>
        <w:t xml:space="preserve"> </w:t>
      </w:r>
      <w:r>
        <w:rPr>
          <w:rFonts w:ascii="黑体" w:hAnsi="黑体" w:eastAsia="黑体" w:cs="黑体"/>
          <w:b/>
          <w:bCs/>
          <w:spacing w:val="-4"/>
          <w:sz w:val="19"/>
          <w:szCs w:val="19"/>
        </w:rPr>
        <w:t>三</w:t>
      </w:r>
      <w:r>
        <w:rPr>
          <w:rFonts w:ascii="黑体" w:hAnsi="黑体" w:eastAsia="黑体" w:cs="黑体"/>
          <w:spacing w:val="-34"/>
          <w:sz w:val="19"/>
          <w:szCs w:val="19"/>
        </w:rPr>
        <w:t xml:space="preserve"> </w:t>
      </w:r>
      <w:r>
        <w:rPr>
          <w:rFonts w:ascii="黑体" w:hAnsi="黑体" w:eastAsia="黑体" w:cs="黑体"/>
          <w:b/>
          <w:bCs/>
          <w:spacing w:val="-4"/>
          <w:sz w:val="19"/>
          <w:szCs w:val="19"/>
        </w:rPr>
        <w:t>)</w:t>
      </w:r>
      <w:r>
        <w:rPr>
          <w:rFonts w:ascii="黑体" w:hAnsi="黑体" w:eastAsia="黑体" w:cs="黑体"/>
          <w:spacing w:val="5"/>
          <w:sz w:val="19"/>
          <w:szCs w:val="19"/>
        </w:rPr>
        <w:t xml:space="preserve"> </w:t>
      </w:r>
      <w:r>
        <w:rPr>
          <w:rFonts w:ascii="黑体" w:hAnsi="黑体" w:eastAsia="黑体" w:cs="黑体"/>
          <w:b/>
          <w:bCs/>
          <w:spacing w:val="-4"/>
          <w:sz w:val="19"/>
          <w:szCs w:val="19"/>
        </w:rPr>
        <w:t>MHC</w:t>
      </w:r>
      <w:r>
        <w:rPr>
          <w:rFonts w:ascii="黑体" w:hAnsi="黑体" w:eastAsia="黑体" w:cs="黑体"/>
          <w:spacing w:val="31"/>
          <w:sz w:val="19"/>
          <w:szCs w:val="19"/>
        </w:rPr>
        <w:t xml:space="preserve">  </w:t>
      </w:r>
      <w:r>
        <w:rPr>
          <w:rFonts w:ascii="黑体" w:hAnsi="黑体" w:eastAsia="黑体" w:cs="黑体"/>
          <w:b/>
          <w:bCs/>
          <w:spacing w:val="-4"/>
          <w:sz w:val="19"/>
          <w:szCs w:val="19"/>
        </w:rPr>
        <w:t>限制性的发现</w:t>
      </w:r>
    </w:p>
    <w:p>
      <w:pPr>
        <w:spacing w:before="68" w:line="297" w:lineRule="auto"/>
        <w:ind w:right="1025" w:firstLine="400"/>
        <w:rPr>
          <w:rFonts w:ascii="宋体" w:hAnsi="宋体" w:eastAsia="宋体" w:cs="宋体"/>
          <w:sz w:val="19"/>
          <w:szCs w:val="19"/>
        </w:rPr>
      </w:pPr>
      <w:r>
        <w:rPr>
          <w:rFonts w:ascii="宋体" w:hAnsi="宋体" w:eastAsia="宋体" w:cs="宋体"/>
          <w:sz w:val="19"/>
          <w:szCs w:val="19"/>
        </w:rPr>
        <w:t>George</w:t>
      </w:r>
      <w:r>
        <w:rPr>
          <w:rFonts w:ascii="宋体" w:hAnsi="宋体" w:eastAsia="宋体" w:cs="宋体"/>
          <w:spacing w:val="16"/>
          <w:sz w:val="19"/>
          <w:szCs w:val="19"/>
        </w:rPr>
        <w:t xml:space="preserve"> </w:t>
      </w:r>
      <w:r>
        <w:rPr>
          <w:rFonts w:ascii="宋体" w:hAnsi="宋体" w:eastAsia="宋体" w:cs="宋体"/>
          <w:sz w:val="19"/>
          <w:szCs w:val="19"/>
        </w:rPr>
        <w:t>Snell</w:t>
      </w:r>
      <w:r>
        <w:rPr>
          <w:rFonts w:ascii="宋体" w:hAnsi="宋体" w:eastAsia="宋体" w:cs="宋体"/>
          <w:spacing w:val="5"/>
          <w:sz w:val="19"/>
          <w:szCs w:val="19"/>
        </w:rPr>
        <w:t>在20世纪30年代起建立了一套同类系小鼠品系，以此为模型，发现了在同种移植排</w:t>
      </w:r>
      <w:r>
        <w:rPr>
          <w:rFonts w:ascii="宋体" w:hAnsi="宋体" w:eastAsia="宋体" w:cs="宋体"/>
          <w:sz w:val="19"/>
          <w:szCs w:val="19"/>
        </w:rPr>
        <w:t xml:space="preserve"> </w:t>
      </w:r>
      <w:r>
        <w:rPr>
          <w:rFonts w:ascii="宋体" w:hAnsi="宋体" w:eastAsia="宋体" w:cs="宋体"/>
          <w:spacing w:val="8"/>
          <w:sz w:val="19"/>
          <w:szCs w:val="19"/>
        </w:rPr>
        <w:t>斥反应中起重要作用的基因区域，称为</w:t>
      </w:r>
      <w:r>
        <w:rPr>
          <w:rFonts w:ascii="宋体" w:hAnsi="宋体" w:eastAsia="宋体" w:cs="宋体"/>
          <w:spacing w:val="-55"/>
          <w:sz w:val="19"/>
          <w:szCs w:val="19"/>
        </w:rPr>
        <w:t xml:space="preserve"> </w:t>
      </w:r>
      <w:r>
        <w:rPr>
          <w:rFonts w:ascii="宋体" w:hAnsi="宋体" w:eastAsia="宋体" w:cs="宋体"/>
          <w:spacing w:val="8"/>
          <w:sz w:val="19"/>
          <w:szCs w:val="19"/>
        </w:rPr>
        <w:t>H-2,</w:t>
      </w:r>
      <w:r>
        <w:rPr>
          <w:rFonts w:ascii="宋体" w:hAnsi="宋体" w:eastAsia="宋体" w:cs="宋体"/>
          <w:spacing w:val="-52"/>
          <w:sz w:val="19"/>
          <w:szCs w:val="19"/>
        </w:rPr>
        <w:t xml:space="preserve"> </w:t>
      </w:r>
      <w:r>
        <w:rPr>
          <w:rFonts w:ascii="宋体" w:hAnsi="宋体" w:eastAsia="宋体" w:cs="宋体"/>
          <w:spacing w:val="8"/>
          <w:sz w:val="19"/>
          <w:szCs w:val="19"/>
        </w:rPr>
        <w:t>继而证实了H-2</w:t>
      </w:r>
      <w:r>
        <w:rPr>
          <w:rFonts w:ascii="宋体" w:hAnsi="宋体" w:eastAsia="宋体" w:cs="宋体"/>
          <w:spacing w:val="-27"/>
          <w:sz w:val="19"/>
          <w:szCs w:val="19"/>
        </w:rPr>
        <w:t xml:space="preserve"> </w:t>
      </w:r>
      <w:r>
        <w:rPr>
          <w:rFonts w:ascii="宋体" w:hAnsi="宋体" w:eastAsia="宋体" w:cs="宋体"/>
          <w:spacing w:val="8"/>
          <w:sz w:val="19"/>
          <w:szCs w:val="19"/>
        </w:rPr>
        <w:t>是由许多密切连锁基因组成的复合体，</w:t>
      </w:r>
      <w:r>
        <w:rPr>
          <w:rFonts w:ascii="宋体" w:hAnsi="宋体" w:eastAsia="宋体" w:cs="宋体"/>
          <w:sz w:val="19"/>
          <w:szCs w:val="19"/>
        </w:rPr>
        <w:t xml:space="preserve"> </w:t>
      </w:r>
      <w:r>
        <w:rPr>
          <w:rFonts w:ascii="宋体" w:hAnsi="宋体" w:eastAsia="宋体" w:cs="宋体"/>
          <w:spacing w:val="5"/>
          <w:sz w:val="19"/>
          <w:szCs w:val="19"/>
        </w:rPr>
        <w:t>每个基因座上有多个等位基因存在，这些基因称为主要组织相容性复合体(</w:t>
      </w:r>
      <w:r>
        <w:rPr>
          <w:rFonts w:ascii="宋体" w:hAnsi="宋体" w:eastAsia="宋体" w:cs="宋体"/>
          <w:sz w:val="19"/>
          <w:szCs w:val="19"/>
        </w:rPr>
        <w:t>MHC</w:t>
      </w:r>
      <w:r>
        <w:rPr>
          <w:rFonts w:ascii="宋体" w:hAnsi="宋体" w:eastAsia="宋体" w:cs="宋体"/>
          <w:spacing w:val="5"/>
          <w:sz w:val="19"/>
          <w:szCs w:val="19"/>
        </w:rPr>
        <w:t>)。</w:t>
      </w:r>
      <w:r>
        <w:rPr>
          <w:rFonts w:ascii="宋体" w:hAnsi="宋体" w:eastAsia="宋体" w:cs="宋体"/>
          <w:sz w:val="19"/>
          <w:szCs w:val="19"/>
        </w:rPr>
        <w:t>MHC</w:t>
      </w:r>
      <w:r>
        <w:rPr>
          <w:rFonts w:ascii="宋体" w:hAnsi="宋体" w:eastAsia="宋体" w:cs="宋体"/>
          <w:spacing w:val="34"/>
          <w:sz w:val="19"/>
          <w:szCs w:val="19"/>
        </w:rPr>
        <w:t xml:space="preserve">   </w:t>
      </w:r>
      <w:r>
        <w:rPr>
          <w:rFonts w:ascii="宋体" w:hAnsi="宋体" w:eastAsia="宋体" w:cs="宋体"/>
          <w:spacing w:val="5"/>
          <w:sz w:val="19"/>
          <w:szCs w:val="19"/>
        </w:rPr>
        <w:t>是哺乳动物</w:t>
      </w:r>
      <w:r>
        <w:rPr>
          <w:rFonts w:ascii="宋体" w:hAnsi="宋体" w:eastAsia="宋体" w:cs="宋体"/>
          <w:sz w:val="19"/>
          <w:szCs w:val="19"/>
        </w:rPr>
        <w:t xml:space="preserve">  </w:t>
      </w:r>
      <w:r>
        <w:rPr>
          <w:rFonts w:ascii="宋体" w:hAnsi="宋体" w:eastAsia="宋体" w:cs="宋体"/>
          <w:spacing w:val="7"/>
          <w:sz w:val="19"/>
          <w:szCs w:val="19"/>
        </w:rPr>
        <w:t>基因中基因组数量最多、结构最复杂的基因群。</w:t>
      </w:r>
      <w:r>
        <w:rPr>
          <w:rFonts w:ascii="宋体" w:hAnsi="宋体" w:eastAsia="宋体" w:cs="宋体"/>
          <w:spacing w:val="4"/>
          <w:sz w:val="19"/>
          <w:szCs w:val="19"/>
        </w:rPr>
        <w:t xml:space="preserve"> </w:t>
      </w:r>
      <w:r>
        <w:rPr>
          <w:rFonts w:ascii="宋体" w:hAnsi="宋体" w:eastAsia="宋体" w:cs="宋体"/>
          <w:sz w:val="19"/>
          <w:szCs w:val="19"/>
        </w:rPr>
        <w:t>MHC</w:t>
      </w:r>
      <w:r>
        <w:rPr>
          <w:rFonts w:ascii="宋体" w:hAnsi="宋体" w:eastAsia="宋体" w:cs="宋体"/>
          <w:spacing w:val="3"/>
          <w:sz w:val="19"/>
          <w:szCs w:val="19"/>
        </w:rPr>
        <w:t xml:space="preserve">  </w:t>
      </w:r>
      <w:r>
        <w:rPr>
          <w:rFonts w:ascii="宋体" w:hAnsi="宋体" w:eastAsia="宋体" w:cs="宋体"/>
          <w:spacing w:val="7"/>
          <w:sz w:val="19"/>
          <w:szCs w:val="19"/>
        </w:rPr>
        <w:t>的基因型和表型在群体中具有高度的</w:t>
      </w:r>
      <w:r>
        <w:rPr>
          <w:rFonts w:ascii="宋体" w:hAnsi="宋体" w:eastAsia="宋体" w:cs="宋体"/>
          <w:spacing w:val="6"/>
          <w:sz w:val="19"/>
          <w:szCs w:val="19"/>
        </w:rPr>
        <w:t>多态性，</w:t>
      </w:r>
      <w:r>
        <w:rPr>
          <w:rFonts w:ascii="宋体" w:hAnsi="宋体" w:eastAsia="宋体" w:cs="宋体"/>
          <w:sz w:val="19"/>
          <w:szCs w:val="19"/>
        </w:rPr>
        <w:t xml:space="preserve"> </w:t>
      </w:r>
      <w:r>
        <w:rPr>
          <w:rFonts w:ascii="宋体" w:hAnsi="宋体" w:eastAsia="宋体" w:cs="宋体"/>
          <w:spacing w:val="10"/>
          <w:sz w:val="19"/>
          <w:szCs w:val="19"/>
        </w:rPr>
        <w:t>正是这种多态性造成了不同个体之间识别抗原肽能力的差别，由此也决定了在群体中不同个</w:t>
      </w:r>
      <w:r>
        <w:rPr>
          <w:rFonts w:ascii="宋体" w:hAnsi="宋体" w:eastAsia="宋体" w:cs="宋体"/>
          <w:spacing w:val="9"/>
          <w:sz w:val="19"/>
          <w:szCs w:val="19"/>
        </w:rPr>
        <w:t>体对同</w:t>
      </w:r>
      <w:r>
        <w:rPr>
          <w:rFonts w:ascii="宋体" w:hAnsi="宋体" w:eastAsia="宋体" w:cs="宋体"/>
          <w:sz w:val="19"/>
          <w:szCs w:val="19"/>
        </w:rPr>
        <w:t xml:space="preserve"> </w:t>
      </w:r>
      <w:r>
        <w:rPr>
          <w:rFonts w:ascii="宋体" w:hAnsi="宋体" w:eastAsia="宋体" w:cs="宋体"/>
          <w:spacing w:val="8"/>
          <w:sz w:val="19"/>
          <w:szCs w:val="19"/>
        </w:rPr>
        <w:t>一种抗原(如病原微生物)免疫应答能力的差别。</w:t>
      </w:r>
    </w:p>
    <w:p>
      <w:pPr>
        <w:spacing w:before="113" w:line="293" w:lineRule="auto"/>
        <w:ind w:right="1025" w:firstLine="400"/>
        <w:rPr>
          <w:rFonts w:ascii="宋体" w:hAnsi="宋体" w:eastAsia="宋体" w:cs="宋体"/>
          <w:sz w:val="19"/>
          <w:szCs w:val="19"/>
        </w:rPr>
      </w:pPr>
      <w:r>
        <w:rPr>
          <w:rFonts w:ascii="宋体" w:hAnsi="宋体" w:eastAsia="宋体" w:cs="宋体"/>
          <w:spacing w:val="21"/>
          <w:sz w:val="19"/>
          <w:szCs w:val="19"/>
        </w:rPr>
        <w:t>到了50年代法国科学家</w:t>
      </w:r>
      <w:r>
        <w:rPr>
          <w:rFonts w:ascii="宋体" w:hAnsi="宋体" w:eastAsia="宋体" w:cs="宋体"/>
          <w:sz w:val="19"/>
          <w:szCs w:val="19"/>
        </w:rPr>
        <w:t>Jean</w:t>
      </w:r>
      <w:r>
        <w:rPr>
          <w:rFonts w:ascii="宋体" w:hAnsi="宋体" w:eastAsia="宋体" w:cs="宋体"/>
          <w:spacing w:val="-3"/>
          <w:sz w:val="19"/>
          <w:szCs w:val="19"/>
        </w:rPr>
        <w:t xml:space="preserve"> </w:t>
      </w:r>
      <w:r>
        <w:rPr>
          <w:rFonts w:ascii="宋体" w:hAnsi="宋体" w:eastAsia="宋体" w:cs="宋体"/>
          <w:sz w:val="19"/>
          <w:szCs w:val="19"/>
        </w:rPr>
        <w:t>Dausset</w:t>
      </w:r>
      <w:r>
        <w:rPr>
          <w:rFonts w:ascii="宋体" w:hAnsi="宋体" w:eastAsia="宋体" w:cs="宋体"/>
          <w:spacing w:val="21"/>
          <w:sz w:val="19"/>
          <w:szCs w:val="19"/>
        </w:rPr>
        <w:t>在人体上发现了与</w:t>
      </w:r>
      <w:r>
        <w:rPr>
          <w:rFonts w:ascii="宋体" w:hAnsi="宋体" w:eastAsia="宋体" w:cs="宋体"/>
          <w:spacing w:val="-41"/>
          <w:sz w:val="19"/>
          <w:szCs w:val="19"/>
        </w:rPr>
        <w:t xml:space="preserve"> </w:t>
      </w:r>
      <w:r>
        <w:rPr>
          <w:rFonts w:ascii="宋体" w:hAnsi="宋体" w:eastAsia="宋体" w:cs="宋体"/>
          <w:spacing w:val="21"/>
          <w:sz w:val="19"/>
          <w:szCs w:val="19"/>
        </w:rPr>
        <w:t>H-2</w:t>
      </w:r>
      <w:r>
        <w:rPr>
          <w:rFonts w:ascii="宋体" w:hAnsi="宋体" w:eastAsia="宋体" w:cs="宋体"/>
          <w:spacing w:val="3"/>
          <w:sz w:val="19"/>
          <w:szCs w:val="19"/>
        </w:rPr>
        <w:t xml:space="preserve"> </w:t>
      </w:r>
      <w:r>
        <w:rPr>
          <w:rFonts w:ascii="宋体" w:hAnsi="宋体" w:eastAsia="宋体" w:cs="宋体"/>
          <w:spacing w:val="21"/>
          <w:sz w:val="19"/>
          <w:szCs w:val="19"/>
        </w:rPr>
        <w:t>复合体相似的人类</w:t>
      </w:r>
      <w:r>
        <w:rPr>
          <w:rFonts w:ascii="宋体" w:hAnsi="宋体" w:eastAsia="宋体" w:cs="宋体"/>
          <w:spacing w:val="20"/>
          <w:sz w:val="19"/>
          <w:szCs w:val="19"/>
        </w:rPr>
        <w:t>白细胞抗原</w:t>
      </w:r>
      <w:r>
        <w:rPr>
          <w:rFonts w:ascii="宋体" w:hAnsi="宋体" w:eastAsia="宋体" w:cs="宋体"/>
          <w:sz w:val="19"/>
          <w:szCs w:val="19"/>
        </w:rPr>
        <w:t xml:space="preserve"> </w:t>
      </w:r>
      <w:r>
        <w:rPr>
          <w:rFonts w:ascii="宋体" w:hAnsi="宋体" w:eastAsia="宋体" w:cs="宋体"/>
          <w:spacing w:val="2"/>
          <w:sz w:val="19"/>
          <w:szCs w:val="19"/>
        </w:rPr>
        <w:t>(</w:t>
      </w:r>
      <w:r>
        <w:rPr>
          <w:rFonts w:ascii="宋体" w:hAnsi="宋体" w:eastAsia="宋体" w:cs="宋体"/>
          <w:sz w:val="19"/>
          <w:szCs w:val="19"/>
        </w:rPr>
        <w:t>HLA</w:t>
      </w:r>
      <w:r>
        <w:rPr>
          <w:rFonts w:ascii="宋体" w:hAnsi="宋体" w:eastAsia="宋体" w:cs="宋体"/>
          <w:spacing w:val="2"/>
          <w:sz w:val="19"/>
          <w:szCs w:val="19"/>
        </w:rPr>
        <w:t>)</w:t>
      </w:r>
      <w:r>
        <w:rPr>
          <w:rFonts w:ascii="宋体" w:hAnsi="宋体" w:eastAsia="宋体" w:cs="宋体"/>
          <w:spacing w:val="72"/>
          <w:sz w:val="19"/>
          <w:szCs w:val="19"/>
        </w:rPr>
        <w:t xml:space="preserve"> </w:t>
      </w:r>
      <w:r>
        <w:rPr>
          <w:rFonts w:ascii="宋体" w:hAnsi="宋体" w:eastAsia="宋体" w:cs="宋体"/>
          <w:spacing w:val="2"/>
          <w:sz w:val="19"/>
          <w:szCs w:val="19"/>
        </w:rPr>
        <w:t>系统。以后陆续鉴定出多种人类</w:t>
      </w:r>
      <w:r>
        <w:rPr>
          <w:rFonts w:ascii="宋体" w:hAnsi="宋体" w:eastAsia="宋体" w:cs="宋体"/>
          <w:sz w:val="19"/>
          <w:szCs w:val="19"/>
        </w:rPr>
        <w:t>HLA</w:t>
      </w:r>
      <w:r>
        <w:rPr>
          <w:rFonts w:ascii="宋体" w:hAnsi="宋体" w:eastAsia="宋体" w:cs="宋体"/>
          <w:spacing w:val="53"/>
          <w:sz w:val="19"/>
          <w:szCs w:val="19"/>
        </w:rPr>
        <w:t xml:space="preserve"> </w:t>
      </w:r>
      <w:r>
        <w:rPr>
          <w:rFonts w:ascii="宋体" w:hAnsi="宋体" w:eastAsia="宋体" w:cs="宋体"/>
          <w:spacing w:val="2"/>
          <w:sz w:val="19"/>
          <w:szCs w:val="19"/>
        </w:rPr>
        <w:t>抗原。</w:t>
      </w:r>
      <w:r>
        <w:rPr>
          <w:rFonts w:ascii="宋体" w:hAnsi="宋体" w:eastAsia="宋体" w:cs="宋体"/>
          <w:spacing w:val="15"/>
          <w:sz w:val="19"/>
          <w:szCs w:val="19"/>
        </w:rPr>
        <w:t xml:space="preserve"> </w:t>
      </w:r>
      <w:r>
        <w:rPr>
          <w:rFonts w:ascii="宋体" w:hAnsi="宋体" w:eastAsia="宋体" w:cs="宋体"/>
          <w:sz w:val="19"/>
          <w:szCs w:val="19"/>
        </w:rPr>
        <w:t>Baruj</w:t>
      </w:r>
      <w:r>
        <w:rPr>
          <w:rFonts w:ascii="宋体" w:hAnsi="宋体" w:eastAsia="宋体" w:cs="宋体"/>
          <w:spacing w:val="-7"/>
          <w:sz w:val="19"/>
          <w:szCs w:val="19"/>
        </w:rPr>
        <w:t xml:space="preserve"> </w:t>
      </w:r>
      <w:r>
        <w:rPr>
          <w:rFonts w:ascii="宋体" w:hAnsi="宋体" w:eastAsia="宋体" w:cs="宋体"/>
          <w:sz w:val="19"/>
          <w:szCs w:val="19"/>
        </w:rPr>
        <w:t>Benacerraf</w:t>
      </w:r>
      <w:r>
        <w:rPr>
          <w:rFonts w:ascii="宋体" w:hAnsi="宋体" w:eastAsia="宋体" w:cs="宋体"/>
          <w:spacing w:val="2"/>
          <w:sz w:val="19"/>
          <w:szCs w:val="19"/>
        </w:rPr>
        <w:t>应用不同品系的动物研究发现，</w:t>
      </w:r>
      <w:r>
        <w:rPr>
          <w:rFonts w:ascii="宋体" w:hAnsi="宋体" w:eastAsia="宋体" w:cs="宋体"/>
          <w:sz w:val="19"/>
          <w:szCs w:val="19"/>
        </w:rPr>
        <w:t xml:space="preserve"> </w:t>
      </w:r>
      <w:r>
        <w:rPr>
          <w:rFonts w:ascii="宋体" w:hAnsi="宋体" w:eastAsia="宋体" w:cs="宋体"/>
          <w:spacing w:val="10"/>
          <w:sz w:val="19"/>
          <w:szCs w:val="19"/>
        </w:rPr>
        <w:t>对某一特定抗原的免疫应答能力受到免疫应答基因(</w:t>
      </w:r>
      <w:r>
        <w:rPr>
          <w:rFonts w:ascii="宋体" w:hAnsi="宋体" w:eastAsia="宋体" w:cs="宋体"/>
          <w:sz w:val="19"/>
          <w:szCs w:val="19"/>
        </w:rPr>
        <w:t>Ir</w:t>
      </w:r>
      <w:r>
        <w:rPr>
          <w:rFonts w:ascii="宋体" w:hAnsi="宋体" w:eastAsia="宋体" w:cs="宋体"/>
          <w:spacing w:val="-39"/>
          <w:sz w:val="19"/>
          <w:szCs w:val="19"/>
        </w:rPr>
        <w:t xml:space="preserve"> </w:t>
      </w:r>
      <w:r>
        <w:rPr>
          <w:rFonts w:ascii="宋体" w:hAnsi="宋体" w:eastAsia="宋体" w:cs="宋体"/>
          <w:spacing w:val="10"/>
          <w:sz w:val="19"/>
          <w:szCs w:val="19"/>
        </w:rPr>
        <w:t>基因)所控制，并证明了</w:t>
      </w:r>
      <w:r>
        <w:rPr>
          <w:rFonts w:ascii="宋体" w:hAnsi="宋体" w:eastAsia="宋体" w:cs="宋体"/>
          <w:sz w:val="19"/>
          <w:szCs w:val="19"/>
        </w:rPr>
        <w:t>Ir</w:t>
      </w:r>
      <w:r>
        <w:rPr>
          <w:rFonts w:ascii="宋体" w:hAnsi="宋体" w:eastAsia="宋体" w:cs="宋体"/>
          <w:spacing w:val="10"/>
          <w:sz w:val="19"/>
          <w:szCs w:val="19"/>
        </w:rPr>
        <w:t>基因位于小鼠H-2</w:t>
      </w:r>
      <w:r>
        <w:rPr>
          <w:rFonts w:ascii="宋体" w:hAnsi="宋体" w:eastAsia="宋体" w:cs="宋体"/>
          <w:sz w:val="19"/>
          <w:szCs w:val="19"/>
        </w:rPr>
        <w:t xml:space="preserve">  </w:t>
      </w:r>
      <w:r>
        <w:rPr>
          <w:rFonts w:ascii="宋体" w:hAnsi="宋体" w:eastAsia="宋体" w:cs="宋体"/>
          <w:spacing w:val="2"/>
          <w:sz w:val="19"/>
          <w:szCs w:val="19"/>
        </w:rPr>
        <w:t>中</w:t>
      </w:r>
      <w:r>
        <w:rPr>
          <w:rFonts w:ascii="宋体" w:hAnsi="宋体" w:eastAsia="宋体" w:cs="宋体"/>
          <w:spacing w:val="-40"/>
          <w:sz w:val="19"/>
          <w:szCs w:val="19"/>
        </w:rPr>
        <w:t xml:space="preserve"> </w:t>
      </w:r>
      <w:r>
        <w:rPr>
          <w:rFonts w:ascii="宋体" w:hAnsi="宋体" w:eastAsia="宋体" w:cs="宋体"/>
          <w:spacing w:val="2"/>
          <w:sz w:val="19"/>
          <w:szCs w:val="19"/>
        </w:rPr>
        <w:t>I</w:t>
      </w:r>
      <w:r>
        <w:rPr>
          <w:rFonts w:ascii="宋体" w:hAnsi="宋体" w:eastAsia="宋体" w:cs="宋体"/>
          <w:spacing w:val="-13"/>
          <w:sz w:val="19"/>
          <w:szCs w:val="19"/>
        </w:rPr>
        <w:t xml:space="preserve"> </w:t>
      </w:r>
      <w:r>
        <w:rPr>
          <w:rFonts w:ascii="宋体" w:hAnsi="宋体" w:eastAsia="宋体" w:cs="宋体"/>
          <w:spacing w:val="2"/>
          <w:sz w:val="19"/>
          <w:szCs w:val="19"/>
        </w:rPr>
        <w:t>区。1974年，</w:t>
      </w:r>
      <w:r>
        <w:rPr>
          <w:rFonts w:ascii="宋体" w:hAnsi="宋体" w:eastAsia="宋体" w:cs="宋体"/>
          <w:sz w:val="19"/>
          <w:szCs w:val="19"/>
        </w:rPr>
        <w:t>Peter</w:t>
      </w:r>
      <w:r>
        <w:rPr>
          <w:rFonts w:ascii="宋体" w:hAnsi="宋体" w:eastAsia="宋体" w:cs="宋体"/>
          <w:spacing w:val="-8"/>
          <w:sz w:val="19"/>
          <w:szCs w:val="19"/>
        </w:rPr>
        <w:t xml:space="preserve"> </w:t>
      </w:r>
      <w:r>
        <w:rPr>
          <w:rFonts w:ascii="宋体" w:hAnsi="宋体" w:eastAsia="宋体" w:cs="宋体"/>
          <w:sz w:val="19"/>
          <w:szCs w:val="19"/>
        </w:rPr>
        <w:t>Doherty</w:t>
      </w:r>
      <w:r>
        <w:rPr>
          <w:rFonts w:ascii="宋体" w:hAnsi="宋体" w:eastAsia="宋体" w:cs="宋体"/>
          <w:spacing w:val="2"/>
          <w:sz w:val="19"/>
          <w:szCs w:val="19"/>
        </w:rPr>
        <w:t>和</w:t>
      </w:r>
      <w:r>
        <w:rPr>
          <w:rFonts w:ascii="宋体" w:hAnsi="宋体" w:eastAsia="宋体" w:cs="宋体"/>
          <w:spacing w:val="-47"/>
          <w:sz w:val="19"/>
          <w:szCs w:val="19"/>
        </w:rPr>
        <w:t xml:space="preserve"> </w:t>
      </w:r>
      <w:r>
        <w:rPr>
          <w:rFonts w:ascii="宋体" w:hAnsi="宋体" w:eastAsia="宋体" w:cs="宋体"/>
          <w:sz w:val="19"/>
          <w:szCs w:val="19"/>
        </w:rPr>
        <w:t>Rolf</w:t>
      </w:r>
      <w:r>
        <w:rPr>
          <w:rFonts w:ascii="宋体" w:hAnsi="宋体" w:eastAsia="宋体" w:cs="宋体"/>
          <w:spacing w:val="-4"/>
          <w:sz w:val="19"/>
          <w:szCs w:val="19"/>
        </w:rPr>
        <w:t xml:space="preserve"> </w:t>
      </w:r>
      <w:r>
        <w:rPr>
          <w:rFonts w:ascii="宋体" w:hAnsi="宋体" w:eastAsia="宋体" w:cs="宋体"/>
          <w:sz w:val="19"/>
          <w:szCs w:val="19"/>
        </w:rPr>
        <w:t>Zinkernagel</w:t>
      </w:r>
      <w:r>
        <w:rPr>
          <w:rFonts w:ascii="宋体" w:hAnsi="宋体" w:eastAsia="宋体" w:cs="宋体"/>
          <w:spacing w:val="2"/>
          <w:sz w:val="19"/>
          <w:szCs w:val="19"/>
        </w:rPr>
        <w:t>揭示了细胞毒性T</w:t>
      </w:r>
      <w:r>
        <w:rPr>
          <w:rFonts w:ascii="宋体" w:hAnsi="宋体" w:eastAsia="宋体" w:cs="宋体"/>
          <w:spacing w:val="-5"/>
          <w:sz w:val="19"/>
          <w:szCs w:val="19"/>
        </w:rPr>
        <w:t xml:space="preserve"> </w:t>
      </w:r>
      <w:r>
        <w:rPr>
          <w:rFonts w:ascii="宋体" w:hAnsi="宋体" w:eastAsia="宋体" w:cs="宋体"/>
          <w:spacing w:val="2"/>
          <w:sz w:val="19"/>
          <w:szCs w:val="19"/>
        </w:rPr>
        <w:t>细胞在识别病毒感染细胞的病</w:t>
      </w:r>
      <w:r>
        <w:rPr>
          <w:rFonts w:ascii="宋体" w:hAnsi="宋体" w:eastAsia="宋体" w:cs="宋体"/>
          <w:sz w:val="19"/>
          <w:szCs w:val="19"/>
        </w:rPr>
        <w:t xml:space="preserve"> </w:t>
      </w:r>
      <w:r>
        <w:rPr>
          <w:rFonts w:ascii="宋体" w:hAnsi="宋体" w:eastAsia="宋体" w:cs="宋体"/>
          <w:spacing w:val="9"/>
          <w:sz w:val="19"/>
          <w:szCs w:val="19"/>
        </w:rPr>
        <w:t>毒抗原时存在</w:t>
      </w:r>
      <w:r>
        <w:rPr>
          <w:rFonts w:ascii="宋体" w:hAnsi="宋体" w:eastAsia="宋体" w:cs="宋体"/>
          <w:sz w:val="19"/>
          <w:szCs w:val="19"/>
        </w:rPr>
        <w:t>MHC</w:t>
      </w:r>
      <w:r>
        <w:rPr>
          <w:rFonts w:ascii="宋体" w:hAnsi="宋体" w:eastAsia="宋体" w:cs="宋体"/>
          <w:spacing w:val="103"/>
          <w:sz w:val="19"/>
          <w:szCs w:val="19"/>
        </w:rPr>
        <w:t xml:space="preserve"> </w:t>
      </w:r>
      <w:r>
        <w:rPr>
          <w:rFonts w:ascii="宋体" w:hAnsi="宋体" w:eastAsia="宋体" w:cs="宋体"/>
          <w:spacing w:val="9"/>
          <w:sz w:val="19"/>
          <w:szCs w:val="19"/>
        </w:rPr>
        <w:t>限制性。这些工作为临床肾脏移植和骨髓移植的成功奠定了重要的理论基础。</w:t>
      </w:r>
    </w:p>
    <w:p>
      <w:pPr>
        <w:spacing w:before="94" w:line="274" w:lineRule="auto"/>
        <w:ind w:right="1089" w:firstLine="400"/>
        <w:rPr>
          <w:rFonts w:ascii="宋体" w:hAnsi="宋体" w:eastAsia="宋体" w:cs="宋体"/>
          <w:sz w:val="19"/>
          <w:szCs w:val="19"/>
        </w:rPr>
      </w:pPr>
      <w:r>
        <w:rPr>
          <w:rFonts w:ascii="宋体" w:hAnsi="宋体" w:eastAsia="宋体" w:cs="宋体"/>
          <w:sz w:val="19"/>
          <w:szCs w:val="19"/>
        </w:rPr>
        <w:t>MHC</w:t>
      </w:r>
      <w:r>
        <w:rPr>
          <w:rFonts w:ascii="宋体" w:hAnsi="宋体" w:eastAsia="宋体" w:cs="宋体"/>
          <w:spacing w:val="61"/>
          <w:sz w:val="19"/>
          <w:szCs w:val="19"/>
        </w:rPr>
        <w:t xml:space="preserve"> </w:t>
      </w:r>
      <w:r>
        <w:rPr>
          <w:rFonts w:ascii="宋体" w:hAnsi="宋体" w:eastAsia="宋体" w:cs="宋体"/>
          <w:spacing w:val="9"/>
          <w:sz w:val="19"/>
          <w:szCs w:val="19"/>
        </w:rPr>
        <w:t>从发现到其基因结构、编码蛋白分子的结构和功能的阐明经历</w:t>
      </w:r>
      <w:r>
        <w:rPr>
          <w:rFonts w:ascii="宋体" w:hAnsi="宋体" w:eastAsia="宋体" w:cs="宋体"/>
          <w:spacing w:val="8"/>
          <w:sz w:val="19"/>
          <w:szCs w:val="19"/>
        </w:rPr>
        <w:t>了半个多世纪，分子生物学</w:t>
      </w:r>
      <w:r>
        <w:rPr>
          <w:rFonts w:ascii="宋体" w:hAnsi="宋体" w:eastAsia="宋体" w:cs="宋体"/>
          <w:sz w:val="19"/>
          <w:szCs w:val="19"/>
        </w:rPr>
        <w:t xml:space="preserve"> </w:t>
      </w:r>
      <w:r>
        <w:rPr>
          <w:rFonts w:ascii="宋体" w:hAnsi="宋体" w:eastAsia="宋体" w:cs="宋体"/>
          <w:spacing w:val="3"/>
          <w:sz w:val="19"/>
          <w:szCs w:val="19"/>
        </w:rPr>
        <w:t>技术的应用，尤其是人类基因组计划的完成，使</w:t>
      </w:r>
      <w:r>
        <w:rPr>
          <w:rFonts w:ascii="宋体" w:hAnsi="宋体" w:eastAsia="宋体" w:cs="宋体"/>
          <w:spacing w:val="-55"/>
          <w:sz w:val="19"/>
          <w:szCs w:val="19"/>
        </w:rPr>
        <w:t xml:space="preserve"> </w:t>
      </w:r>
      <w:r>
        <w:rPr>
          <w:rFonts w:ascii="宋体" w:hAnsi="宋体" w:eastAsia="宋体" w:cs="宋体"/>
          <w:sz w:val="19"/>
          <w:szCs w:val="19"/>
        </w:rPr>
        <w:t>MHC</w:t>
      </w:r>
      <w:r>
        <w:rPr>
          <w:rFonts w:ascii="宋体" w:hAnsi="宋体" w:eastAsia="宋体" w:cs="宋体"/>
          <w:spacing w:val="81"/>
          <w:sz w:val="19"/>
          <w:szCs w:val="19"/>
        </w:rPr>
        <w:t xml:space="preserve"> </w:t>
      </w:r>
      <w:r>
        <w:rPr>
          <w:rFonts w:ascii="宋体" w:hAnsi="宋体" w:eastAsia="宋体" w:cs="宋体"/>
          <w:spacing w:val="3"/>
          <w:sz w:val="19"/>
          <w:szCs w:val="19"/>
        </w:rPr>
        <w:t>的遗传密码得以全面被破译。</w:t>
      </w:r>
    </w:p>
    <w:p>
      <w:pPr>
        <w:spacing w:before="84" w:line="222" w:lineRule="auto"/>
        <w:ind w:left="402"/>
        <w:rPr>
          <w:rFonts w:ascii="黑体" w:hAnsi="黑体" w:eastAsia="黑体" w:cs="黑体"/>
          <w:sz w:val="19"/>
          <w:szCs w:val="19"/>
        </w:rPr>
      </w:pPr>
      <w:r>
        <w:rPr>
          <w:rFonts w:ascii="黑体" w:hAnsi="黑体" w:eastAsia="黑体" w:cs="黑体"/>
          <w:b/>
          <w:bCs/>
          <w:spacing w:val="18"/>
          <w:sz w:val="19"/>
          <w:szCs w:val="19"/>
        </w:rPr>
        <w:t>(四)细胞因子及其受体</w:t>
      </w:r>
    </w:p>
    <w:p>
      <w:pPr>
        <w:spacing w:before="74" w:line="288" w:lineRule="auto"/>
        <w:ind w:right="1086" w:firstLine="400"/>
        <w:jc w:val="both"/>
        <w:rPr>
          <w:rFonts w:ascii="宋体" w:hAnsi="宋体" w:eastAsia="宋体" w:cs="宋体"/>
          <w:sz w:val="19"/>
          <w:szCs w:val="19"/>
        </w:rPr>
      </w:pPr>
      <w:r>
        <w:rPr>
          <w:rFonts w:ascii="宋体" w:hAnsi="宋体" w:eastAsia="宋体" w:cs="宋体"/>
          <w:spacing w:val="5"/>
          <w:sz w:val="19"/>
          <w:szCs w:val="19"/>
        </w:rPr>
        <w:t>20世纪80年代先后克隆出许多有重要生物学功能的细胞因子，它们</w:t>
      </w:r>
      <w:r>
        <w:rPr>
          <w:rFonts w:ascii="宋体" w:hAnsi="宋体" w:eastAsia="宋体" w:cs="宋体"/>
          <w:spacing w:val="4"/>
          <w:sz w:val="19"/>
          <w:szCs w:val="19"/>
        </w:rPr>
        <w:t>在造血、细胞活化、生长和分</w:t>
      </w:r>
      <w:r>
        <w:rPr>
          <w:rFonts w:ascii="宋体" w:hAnsi="宋体" w:eastAsia="宋体" w:cs="宋体"/>
          <w:sz w:val="19"/>
          <w:szCs w:val="19"/>
        </w:rPr>
        <w:t xml:space="preserve"> </w:t>
      </w:r>
      <w:r>
        <w:rPr>
          <w:rFonts w:ascii="宋体" w:hAnsi="宋体" w:eastAsia="宋体" w:cs="宋体"/>
          <w:spacing w:val="5"/>
          <w:sz w:val="19"/>
          <w:szCs w:val="19"/>
        </w:rPr>
        <w:t>化、免疫调节、炎症等许多重要生理和病理过程中发挥重要作用。到了90年代，由于人类基因组计划</w:t>
      </w:r>
      <w:r>
        <w:rPr>
          <w:rFonts w:ascii="宋体" w:hAnsi="宋体" w:eastAsia="宋体" w:cs="宋体"/>
          <w:spacing w:val="7"/>
          <w:sz w:val="19"/>
          <w:szCs w:val="19"/>
        </w:rPr>
        <w:t xml:space="preserve"> </w:t>
      </w:r>
      <w:r>
        <w:rPr>
          <w:rFonts w:ascii="宋体" w:hAnsi="宋体" w:eastAsia="宋体" w:cs="宋体"/>
          <w:spacing w:val="5"/>
          <w:sz w:val="19"/>
          <w:szCs w:val="19"/>
        </w:rPr>
        <w:t>的突飞猛进以及生物信息学的应用，人们对新的细胞因子及其受体结构和功能的研究，达到了前所未</w:t>
      </w:r>
      <w:r>
        <w:rPr>
          <w:rFonts w:ascii="宋体" w:hAnsi="宋体" w:eastAsia="宋体" w:cs="宋体"/>
          <w:spacing w:val="8"/>
          <w:sz w:val="19"/>
          <w:szCs w:val="19"/>
        </w:rPr>
        <w:t xml:space="preserve"> </w:t>
      </w:r>
      <w:r>
        <w:rPr>
          <w:rFonts w:ascii="宋体" w:hAnsi="宋体" w:eastAsia="宋体" w:cs="宋体"/>
          <w:spacing w:val="3"/>
          <w:sz w:val="19"/>
          <w:szCs w:val="19"/>
        </w:rPr>
        <w:t>有的高度，而且迅速被应用到临床医学中，成为免疫生物治疗的一项重要内容。</w:t>
      </w:r>
    </w:p>
    <w:p>
      <w:pPr>
        <w:spacing w:before="80" w:line="222" w:lineRule="auto"/>
        <w:ind w:left="402"/>
        <w:rPr>
          <w:rFonts w:ascii="黑体" w:hAnsi="黑体" w:eastAsia="黑体" w:cs="黑体"/>
          <w:sz w:val="19"/>
          <w:szCs w:val="19"/>
        </w:rPr>
      </w:pPr>
      <w:r>
        <w:rPr>
          <w:rFonts w:ascii="黑体" w:hAnsi="黑体" w:eastAsia="黑体" w:cs="黑体"/>
          <w:b/>
          <w:bCs/>
          <w:spacing w:val="19"/>
          <w:sz w:val="19"/>
          <w:szCs w:val="19"/>
        </w:rPr>
        <w:t>(五)固有免疫识别理论</w:t>
      </w:r>
    </w:p>
    <w:p>
      <w:pPr>
        <w:spacing w:before="97" w:line="294" w:lineRule="auto"/>
        <w:ind w:right="1041" w:firstLine="400"/>
        <w:jc w:val="both"/>
        <w:rPr>
          <w:rFonts w:ascii="宋体" w:hAnsi="宋体" w:eastAsia="宋体" w:cs="宋体"/>
          <w:sz w:val="19"/>
          <w:szCs w:val="19"/>
        </w:rPr>
      </w:pPr>
      <w:r>
        <w:rPr>
          <w:rFonts w:ascii="宋体" w:hAnsi="宋体" w:eastAsia="宋体" w:cs="宋体"/>
          <w:spacing w:val="4"/>
          <w:sz w:val="19"/>
          <w:szCs w:val="19"/>
        </w:rPr>
        <w:t>1989年</w:t>
      </w:r>
      <w:r>
        <w:rPr>
          <w:rFonts w:ascii="宋体" w:hAnsi="宋体" w:eastAsia="宋体" w:cs="宋体"/>
          <w:sz w:val="19"/>
          <w:szCs w:val="19"/>
        </w:rPr>
        <w:t>Charles</w:t>
      </w:r>
      <w:r>
        <w:rPr>
          <w:rFonts w:ascii="宋体" w:hAnsi="宋体" w:eastAsia="宋体" w:cs="宋体"/>
          <w:spacing w:val="6"/>
          <w:sz w:val="19"/>
          <w:szCs w:val="19"/>
        </w:rPr>
        <w:t xml:space="preserve"> </w:t>
      </w:r>
      <w:r>
        <w:rPr>
          <w:rFonts w:ascii="宋体" w:hAnsi="宋体" w:eastAsia="宋体" w:cs="宋体"/>
          <w:sz w:val="19"/>
          <w:szCs w:val="19"/>
        </w:rPr>
        <w:t>Janeway</w:t>
      </w:r>
      <w:r>
        <w:rPr>
          <w:rFonts w:ascii="宋体" w:hAnsi="宋体" w:eastAsia="宋体" w:cs="宋体"/>
          <w:spacing w:val="4"/>
          <w:sz w:val="19"/>
          <w:szCs w:val="19"/>
        </w:rPr>
        <w:t>提出了固有免疫的模式识别理论，1994年</w:t>
      </w:r>
      <w:r>
        <w:rPr>
          <w:rFonts w:ascii="宋体" w:hAnsi="宋体" w:eastAsia="宋体" w:cs="宋体"/>
          <w:spacing w:val="-53"/>
          <w:sz w:val="19"/>
          <w:szCs w:val="19"/>
        </w:rPr>
        <w:t xml:space="preserve"> </w:t>
      </w:r>
      <w:r>
        <w:rPr>
          <w:rFonts w:ascii="宋体" w:hAnsi="宋体" w:eastAsia="宋体" w:cs="宋体"/>
          <w:sz w:val="19"/>
          <w:szCs w:val="19"/>
        </w:rPr>
        <w:t>Polly</w:t>
      </w:r>
      <w:r>
        <w:rPr>
          <w:rFonts w:ascii="宋体" w:hAnsi="宋体" w:eastAsia="宋体" w:cs="宋体"/>
          <w:spacing w:val="-10"/>
          <w:sz w:val="19"/>
          <w:szCs w:val="19"/>
        </w:rPr>
        <w:t xml:space="preserve"> </w:t>
      </w:r>
      <w:r>
        <w:rPr>
          <w:rFonts w:ascii="宋体" w:hAnsi="宋体" w:eastAsia="宋体" w:cs="宋体"/>
          <w:sz w:val="19"/>
          <w:szCs w:val="19"/>
        </w:rPr>
        <w:t>Matzinger</w:t>
      </w:r>
      <w:r>
        <w:rPr>
          <w:rFonts w:ascii="宋体" w:hAnsi="宋体" w:eastAsia="宋体" w:cs="宋体"/>
          <w:spacing w:val="-52"/>
          <w:sz w:val="19"/>
          <w:szCs w:val="19"/>
        </w:rPr>
        <w:t xml:space="preserve"> </w:t>
      </w:r>
      <w:r>
        <w:rPr>
          <w:rFonts w:ascii="宋体" w:hAnsi="宋体" w:eastAsia="宋体" w:cs="宋体"/>
          <w:spacing w:val="4"/>
          <w:sz w:val="19"/>
          <w:szCs w:val="19"/>
        </w:rPr>
        <w:t>以模式识别理</w:t>
      </w:r>
      <w:r>
        <w:rPr>
          <w:rFonts w:ascii="宋体" w:hAnsi="宋体" w:eastAsia="宋体" w:cs="宋体"/>
          <w:sz w:val="19"/>
          <w:szCs w:val="19"/>
        </w:rPr>
        <w:t xml:space="preserve"> </w:t>
      </w:r>
      <w:r>
        <w:rPr>
          <w:rFonts w:ascii="宋体" w:hAnsi="宋体" w:eastAsia="宋体" w:cs="宋体"/>
          <w:spacing w:val="8"/>
          <w:sz w:val="19"/>
          <w:szCs w:val="19"/>
        </w:rPr>
        <w:t>论为基础进一步提出了“危险模式”理论。认为固有免疫细胞通过其表达的</w:t>
      </w:r>
      <w:r>
        <w:rPr>
          <w:rFonts w:ascii="宋体" w:hAnsi="宋体" w:eastAsia="宋体" w:cs="宋体"/>
          <w:spacing w:val="7"/>
          <w:sz w:val="19"/>
          <w:szCs w:val="19"/>
        </w:rPr>
        <w:t>模式识别受体(</w:t>
      </w:r>
      <w:r>
        <w:rPr>
          <w:rFonts w:ascii="宋体" w:hAnsi="宋体" w:eastAsia="宋体" w:cs="宋体"/>
          <w:sz w:val="19"/>
          <w:szCs w:val="19"/>
        </w:rPr>
        <w:t>pattern</w:t>
      </w:r>
      <w:r>
        <w:rPr>
          <w:rFonts w:ascii="宋体" w:hAnsi="宋体" w:eastAsia="宋体" w:cs="宋体"/>
          <w:spacing w:val="7"/>
          <w:sz w:val="19"/>
          <w:szCs w:val="19"/>
        </w:rPr>
        <w:t>-</w:t>
      </w:r>
      <w:r>
        <w:rPr>
          <w:rFonts w:ascii="宋体" w:hAnsi="宋体" w:eastAsia="宋体" w:cs="宋体"/>
          <w:sz w:val="19"/>
          <w:szCs w:val="19"/>
        </w:rPr>
        <w:t xml:space="preserve"> recognition</w:t>
      </w:r>
      <w:r>
        <w:rPr>
          <w:rFonts w:ascii="宋体" w:hAnsi="宋体" w:eastAsia="宋体" w:cs="宋体"/>
          <w:spacing w:val="2"/>
          <w:sz w:val="19"/>
          <w:szCs w:val="19"/>
        </w:rPr>
        <w:t xml:space="preserve"> </w:t>
      </w:r>
      <w:r>
        <w:rPr>
          <w:rFonts w:ascii="宋体" w:hAnsi="宋体" w:eastAsia="宋体" w:cs="宋体"/>
          <w:sz w:val="19"/>
          <w:szCs w:val="19"/>
        </w:rPr>
        <w:t>receptor</w:t>
      </w:r>
      <w:r>
        <w:rPr>
          <w:rFonts w:ascii="宋体" w:hAnsi="宋体" w:eastAsia="宋体" w:cs="宋体"/>
          <w:spacing w:val="5"/>
          <w:sz w:val="19"/>
          <w:szCs w:val="19"/>
        </w:rPr>
        <w:t>,</w:t>
      </w:r>
      <w:r>
        <w:rPr>
          <w:rFonts w:ascii="宋体" w:hAnsi="宋体" w:eastAsia="宋体" w:cs="宋体"/>
          <w:sz w:val="19"/>
          <w:szCs w:val="19"/>
        </w:rPr>
        <w:t>PRR</w:t>
      </w:r>
      <w:r>
        <w:rPr>
          <w:rFonts w:ascii="宋体" w:hAnsi="宋体" w:eastAsia="宋体" w:cs="宋体"/>
          <w:spacing w:val="5"/>
          <w:sz w:val="19"/>
          <w:szCs w:val="19"/>
        </w:rPr>
        <w:t>),选择性地识别病原体及其产物所共有的高度保守的分子结构(非己成分),</w:t>
      </w:r>
      <w:r>
        <w:rPr>
          <w:rFonts w:ascii="宋体" w:hAnsi="宋体" w:eastAsia="宋体" w:cs="宋体"/>
          <w:sz w:val="19"/>
          <w:szCs w:val="19"/>
        </w:rPr>
        <w:t xml:space="preserve"> </w:t>
      </w:r>
      <w:r>
        <w:rPr>
          <w:rFonts w:ascii="宋体" w:hAnsi="宋体" w:eastAsia="宋体" w:cs="宋体"/>
          <w:spacing w:val="-2"/>
          <w:sz w:val="19"/>
          <w:szCs w:val="19"/>
        </w:rPr>
        <w:t>即病原体相关模</w:t>
      </w:r>
      <w:r>
        <w:rPr>
          <w:rFonts w:ascii="宋体" w:hAnsi="宋体" w:eastAsia="宋体" w:cs="宋体"/>
          <w:spacing w:val="-3"/>
          <w:sz w:val="19"/>
          <w:szCs w:val="19"/>
        </w:rPr>
        <w:t>式分子(</w:t>
      </w:r>
      <w:r>
        <w:rPr>
          <w:rFonts w:ascii="宋体" w:hAnsi="宋体" w:eastAsia="宋体" w:cs="宋体"/>
          <w:spacing w:val="-2"/>
          <w:sz w:val="19"/>
          <w:szCs w:val="19"/>
        </w:rPr>
        <w:t>pathogen</w:t>
      </w:r>
      <w:r>
        <w:rPr>
          <w:rFonts w:ascii="宋体" w:hAnsi="宋体" w:eastAsia="宋体" w:cs="宋体"/>
          <w:spacing w:val="1"/>
          <w:sz w:val="19"/>
          <w:szCs w:val="19"/>
        </w:rPr>
        <w:t xml:space="preserve"> </w:t>
      </w:r>
      <w:r>
        <w:rPr>
          <w:rFonts w:ascii="宋体" w:hAnsi="宋体" w:eastAsia="宋体" w:cs="宋体"/>
          <w:spacing w:val="-2"/>
          <w:sz w:val="19"/>
          <w:szCs w:val="19"/>
        </w:rPr>
        <w:t>associated</w:t>
      </w:r>
      <w:r>
        <w:rPr>
          <w:rFonts w:ascii="宋体" w:hAnsi="宋体" w:eastAsia="宋体" w:cs="宋体"/>
          <w:spacing w:val="-4"/>
          <w:sz w:val="19"/>
          <w:szCs w:val="19"/>
        </w:rPr>
        <w:t xml:space="preserve"> </w:t>
      </w:r>
      <w:r>
        <w:rPr>
          <w:rFonts w:ascii="宋体" w:hAnsi="宋体" w:eastAsia="宋体" w:cs="宋体"/>
          <w:spacing w:val="-2"/>
          <w:sz w:val="19"/>
          <w:szCs w:val="19"/>
        </w:rPr>
        <w:t>molecular</w:t>
      </w:r>
      <w:r>
        <w:rPr>
          <w:rFonts w:ascii="宋体" w:hAnsi="宋体" w:eastAsia="宋体" w:cs="宋体"/>
          <w:spacing w:val="-1"/>
          <w:sz w:val="19"/>
          <w:szCs w:val="19"/>
        </w:rPr>
        <w:t xml:space="preserve"> </w:t>
      </w:r>
      <w:r>
        <w:rPr>
          <w:rFonts w:ascii="宋体" w:hAnsi="宋体" w:eastAsia="宋体" w:cs="宋体"/>
          <w:spacing w:val="-2"/>
          <w:sz w:val="19"/>
          <w:szCs w:val="19"/>
        </w:rPr>
        <w:t>pattern</w:t>
      </w:r>
      <w:r>
        <w:rPr>
          <w:rFonts w:ascii="宋体" w:hAnsi="宋体" w:eastAsia="宋体" w:cs="宋体"/>
          <w:spacing w:val="-3"/>
          <w:sz w:val="19"/>
          <w:szCs w:val="19"/>
        </w:rPr>
        <w:t>,</w:t>
      </w:r>
      <w:r>
        <w:rPr>
          <w:rFonts w:ascii="宋体" w:hAnsi="宋体" w:eastAsia="宋体" w:cs="宋体"/>
          <w:spacing w:val="-2"/>
          <w:sz w:val="19"/>
          <w:szCs w:val="19"/>
        </w:rPr>
        <w:t>PAMP</w:t>
      </w:r>
      <w:r>
        <w:rPr>
          <w:rFonts w:ascii="宋体" w:hAnsi="宋体" w:eastAsia="宋体" w:cs="宋体"/>
          <w:spacing w:val="-3"/>
          <w:sz w:val="19"/>
          <w:szCs w:val="19"/>
        </w:rPr>
        <w:t>)后，吞噬病原体、加工与提呈抗</w:t>
      </w:r>
      <w:r>
        <w:rPr>
          <w:rFonts w:ascii="宋体" w:hAnsi="宋体" w:eastAsia="宋体" w:cs="宋体"/>
          <w:sz w:val="19"/>
          <w:szCs w:val="19"/>
        </w:rPr>
        <w:t xml:space="preserve"> </w:t>
      </w:r>
      <w:r>
        <w:rPr>
          <w:rFonts w:ascii="宋体" w:hAnsi="宋体" w:eastAsia="宋体" w:cs="宋体"/>
          <w:spacing w:val="5"/>
          <w:sz w:val="19"/>
          <w:szCs w:val="19"/>
        </w:rPr>
        <w:t>原，并在危险信号的参与下，启动适应性免疫应答。该理论从新的角度解释了免疫系统为什么针对病</w:t>
      </w:r>
    </w:p>
    <w:p>
      <w:pPr>
        <w:sectPr>
          <w:pgSz w:w="11290" w:h="15800"/>
          <w:pgMar w:top="400" w:right="609" w:bottom="400" w:left="999" w:header="0" w:footer="0" w:gutter="0"/>
          <w:cols w:space="720" w:num="1"/>
        </w:sectPr>
      </w:pPr>
    </w:p>
    <w:p>
      <w:pPr>
        <w:spacing w:line="356" w:lineRule="auto"/>
        <w:rPr>
          <w:rFonts w:ascii="Arial"/>
          <w:sz w:val="21"/>
        </w:rPr>
      </w:pPr>
    </w:p>
    <w:p>
      <w:pPr>
        <w:spacing w:before="65" w:line="221" w:lineRule="auto"/>
        <w:ind w:left="50"/>
        <w:rPr>
          <w:rFonts w:ascii="黑体" w:hAnsi="黑体" w:eastAsia="黑体" w:cs="黑体"/>
          <w:sz w:val="20"/>
          <w:szCs w:val="20"/>
        </w:rPr>
      </w:pPr>
      <w:r>
        <w:rPr>
          <w:rFonts w:ascii="宋体" w:hAnsi="宋体" w:eastAsia="宋体" w:cs="宋体"/>
          <w:color w:val="1682EE"/>
          <w:spacing w:val="-20"/>
          <w:sz w:val="20"/>
          <w:szCs w:val="20"/>
        </w:rPr>
        <w:t>8</w:t>
      </w:r>
      <w:r>
        <w:rPr>
          <w:rFonts w:ascii="宋体" w:hAnsi="宋体" w:eastAsia="宋体" w:cs="宋体"/>
          <w:color w:val="1682EE"/>
          <w:sz w:val="20"/>
          <w:szCs w:val="20"/>
        </w:rPr>
        <w:t xml:space="preserve">         </w:t>
      </w:r>
      <w:r>
        <w:rPr>
          <w:rFonts w:ascii="黑体" w:hAnsi="黑体" w:eastAsia="黑体" w:cs="黑体"/>
          <w:b/>
          <w:bCs/>
          <w:color w:val="138AF3"/>
          <w:spacing w:val="-20"/>
          <w:sz w:val="20"/>
          <w:szCs w:val="20"/>
        </w:rPr>
        <w:t>第一章</w:t>
      </w:r>
      <w:r>
        <w:rPr>
          <w:rFonts w:ascii="黑体" w:hAnsi="黑体" w:eastAsia="黑体" w:cs="黑体"/>
          <w:color w:val="138AF3"/>
          <w:spacing w:val="75"/>
          <w:sz w:val="20"/>
          <w:szCs w:val="20"/>
        </w:rPr>
        <w:t xml:space="preserve"> </w:t>
      </w:r>
      <w:r>
        <w:rPr>
          <w:rFonts w:ascii="黑体" w:hAnsi="黑体" w:eastAsia="黑体" w:cs="黑体"/>
          <w:b/>
          <w:bCs/>
          <w:color w:val="138AF3"/>
          <w:spacing w:val="-20"/>
          <w:sz w:val="20"/>
          <w:szCs w:val="20"/>
        </w:rPr>
        <w:t>免疫学概论</w:t>
      </w:r>
    </w:p>
    <w:p>
      <w:pPr>
        <w:spacing w:line="308" w:lineRule="auto"/>
        <w:rPr>
          <w:rFonts w:ascii="Arial"/>
          <w:sz w:val="21"/>
        </w:rPr>
      </w:pPr>
    </w:p>
    <w:p>
      <w:pPr>
        <w:spacing w:before="65" w:line="219" w:lineRule="auto"/>
        <w:ind w:left="1039"/>
        <w:rPr>
          <w:rFonts w:ascii="宋体" w:hAnsi="宋体" w:eastAsia="宋体" w:cs="宋体"/>
          <w:sz w:val="20"/>
          <w:szCs w:val="20"/>
        </w:rPr>
      </w:pPr>
      <w:r>
        <w:rPr>
          <w:rFonts w:ascii="宋体" w:hAnsi="宋体" w:eastAsia="宋体" w:cs="宋体"/>
          <w:spacing w:val="-4"/>
          <w:sz w:val="20"/>
          <w:szCs w:val="20"/>
        </w:rPr>
        <w:t>原体入侵和组织损伤产生应答，而不对正常自身组织产生应答(即保持免疫耐受)。</w:t>
      </w:r>
    </w:p>
    <w:p>
      <w:pPr>
        <w:spacing w:before="78" w:line="222" w:lineRule="auto"/>
        <w:ind w:left="1452"/>
        <w:rPr>
          <w:rFonts w:ascii="黑体" w:hAnsi="黑体" w:eastAsia="黑体" w:cs="黑体"/>
          <w:sz w:val="20"/>
          <w:szCs w:val="20"/>
        </w:rPr>
      </w:pPr>
      <w:r>
        <w:rPr>
          <w:rFonts w:ascii="黑体" w:hAnsi="黑体" w:eastAsia="黑体" w:cs="黑体"/>
          <w:b/>
          <w:bCs/>
          <w:spacing w:val="6"/>
          <w:sz w:val="20"/>
          <w:szCs w:val="20"/>
        </w:rPr>
        <w:t>(六)免疫细胞受体信号转导的研究</w:t>
      </w:r>
    </w:p>
    <w:p>
      <w:pPr>
        <w:spacing w:before="82" w:line="287" w:lineRule="auto"/>
        <w:ind w:left="1039" w:right="84" w:firstLine="410"/>
        <w:jc w:val="both"/>
        <w:rPr>
          <w:rFonts w:ascii="宋体" w:hAnsi="宋体" w:eastAsia="宋体" w:cs="宋体"/>
          <w:sz w:val="20"/>
          <w:szCs w:val="20"/>
        </w:rPr>
      </w:pPr>
      <w:r>
        <w:rPr>
          <w:rFonts w:ascii="宋体" w:hAnsi="宋体" w:eastAsia="宋体" w:cs="宋体"/>
          <w:spacing w:val="-4"/>
          <w:sz w:val="20"/>
          <w:szCs w:val="20"/>
        </w:rPr>
        <w:t>免疫细胞通过其膜表面的免疫受体(如TCR、BCR、NK</w:t>
      </w:r>
      <w:r>
        <w:rPr>
          <w:rFonts w:ascii="宋体" w:hAnsi="宋体" w:eastAsia="宋体" w:cs="宋体"/>
          <w:spacing w:val="-39"/>
          <w:sz w:val="20"/>
          <w:szCs w:val="20"/>
        </w:rPr>
        <w:t xml:space="preserve"> </w:t>
      </w:r>
      <w:r>
        <w:rPr>
          <w:rFonts w:ascii="宋体" w:hAnsi="宋体" w:eastAsia="宋体" w:cs="宋体"/>
          <w:spacing w:val="-4"/>
          <w:sz w:val="20"/>
          <w:szCs w:val="20"/>
        </w:rPr>
        <w:t>受体、固有免疫模式识别受体、细胞因子受</w:t>
      </w:r>
      <w:r>
        <w:rPr>
          <w:rFonts w:ascii="宋体" w:hAnsi="宋体" w:eastAsia="宋体" w:cs="宋体"/>
          <w:sz w:val="20"/>
          <w:szCs w:val="20"/>
        </w:rPr>
        <w:t xml:space="preserve"> 体、黏附分子以及死亡受体等),感应来自细胞外或细胞内的各种刺激。这些刺激</w:t>
      </w:r>
      <w:r>
        <w:rPr>
          <w:rFonts w:ascii="宋体" w:hAnsi="宋体" w:eastAsia="宋体" w:cs="宋体"/>
          <w:spacing w:val="-1"/>
          <w:sz w:val="20"/>
          <w:szCs w:val="20"/>
        </w:rPr>
        <w:t>参与或调节免疫应</w:t>
      </w:r>
      <w:r>
        <w:rPr>
          <w:rFonts w:ascii="宋体" w:hAnsi="宋体" w:eastAsia="宋体" w:cs="宋体"/>
          <w:sz w:val="20"/>
          <w:szCs w:val="20"/>
        </w:rPr>
        <w:t xml:space="preserve"> </w:t>
      </w:r>
      <w:r>
        <w:rPr>
          <w:rFonts w:ascii="宋体" w:hAnsi="宋体" w:eastAsia="宋体" w:cs="宋体"/>
          <w:spacing w:val="-5"/>
          <w:sz w:val="20"/>
          <w:szCs w:val="20"/>
        </w:rPr>
        <w:t>答必须与上述相应受体结合后，通过受体介导的信号途径，调节特定基因的表达。免疫细胞的信号转</w:t>
      </w:r>
      <w:r>
        <w:rPr>
          <w:rFonts w:ascii="宋体" w:hAnsi="宋体" w:eastAsia="宋体" w:cs="宋体"/>
          <w:spacing w:val="7"/>
          <w:sz w:val="20"/>
          <w:szCs w:val="20"/>
        </w:rPr>
        <w:t xml:space="preserve"> </w:t>
      </w:r>
      <w:r>
        <w:rPr>
          <w:rFonts w:ascii="宋体" w:hAnsi="宋体" w:eastAsia="宋体" w:cs="宋体"/>
          <w:spacing w:val="-5"/>
          <w:sz w:val="20"/>
          <w:szCs w:val="20"/>
        </w:rPr>
        <w:t>导途径十分复杂，不同免疫膜分子介导的信号途径各不相同，反映免疫应答和免疫调节的复杂性。而</w:t>
      </w:r>
      <w:r>
        <w:rPr>
          <w:rFonts w:ascii="宋体" w:hAnsi="宋体" w:eastAsia="宋体" w:cs="宋体"/>
          <w:spacing w:val="9"/>
          <w:sz w:val="20"/>
          <w:szCs w:val="20"/>
        </w:rPr>
        <w:t xml:space="preserve"> </w:t>
      </w:r>
      <w:r>
        <w:rPr>
          <w:rFonts w:ascii="宋体" w:hAnsi="宋体" w:eastAsia="宋体" w:cs="宋体"/>
          <w:spacing w:val="-4"/>
          <w:sz w:val="20"/>
          <w:szCs w:val="20"/>
        </w:rPr>
        <w:t>且不同信号途径之间存在着交互作用(cross-talking),在信号转导水平上形成了网络。免疫细胞信号</w:t>
      </w:r>
      <w:r>
        <w:rPr>
          <w:rFonts w:ascii="宋体" w:hAnsi="宋体" w:eastAsia="宋体" w:cs="宋体"/>
          <w:sz w:val="20"/>
          <w:szCs w:val="20"/>
        </w:rPr>
        <w:t xml:space="preserve"> </w:t>
      </w:r>
      <w:r>
        <w:rPr>
          <w:rFonts w:ascii="宋体" w:hAnsi="宋体" w:eastAsia="宋体" w:cs="宋体"/>
          <w:spacing w:val="-5"/>
          <w:sz w:val="20"/>
          <w:szCs w:val="20"/>
        </w:rPr>
        <w:t>转导途径的下游是通过活化特定的转录因子，使其进入胞核，调控基因的表达。值得注意的是</w:t>
      </w:r>
      <w:r>
        <w:rPr>
          <w:rFonts w:ascii="宋体" w:hAnsi="宋体" w:eastAsia="宋体" w:cs="宋体"/>
          <w:spacing w:val="-6"/>
          <w:sz w:val="20"/>
          <w:szCs w:val="20"/>
        </w:rPr>
        <w:t>，不同</w:t>
      </w:r>
      <w:r>
        <w:rPr>
          <w:rFonts w:ascii="宋体" w:hAnsi="宋体" w:eastAsia="宋体" w:cs="宋体"/>
          <w:sz w:val="20"/>
          <w:szCs w:val="20"/>
        </w:rPr>
        <w:t xml:space="preserve"> </w:t>
      </w:r>
      <w:r>
        <w:rPr>
          <w:rFonts w:ascii="宋体" w:hAnsi="宋体" w:eastAsia="宋体" w:cs="宋体"/>
          <w:spacing w:val="-4"/>
          <w:sz w:val="20"/>
          <w:szCs w:val="20"/>
        </w:rPr>
        <w:t>的信号途径可以激活相同的转录因子，可谓是</w:t>
      </w:r>
      <w:r>
        <w:rPr>
          <w:rFonts w:ascii="宋体" w:hAnsi="宋体" w:eastAsia="宋体" w:cs="宋体"/>
          <w:spacing w:val="-5"/>
          <w:sz w:val="20"/>
          <w:szCs w:val="20"/>
        </w:rPr>
        <w:t>“殊途同归”。进入21世纪之后，固有免疫受体介导的</w:t>
      </w:r>
      <w:r>
        <w:rPr>
          <w:rFonts w:ascii="宋体" w:hAnsi="宋体" w:eastAsia="宋体" w:cs="宋体"/>
          <w:sz w:val="20"/>
          <w:szCs w:val="20"/>
        </w:rPr>
        <w:t xml:space="preserve"> 免疫细胞活化及其信号转导机制的研究是生物医学领域的一个前沿热点，</w:t>
      </w:r>
      <w:r>
        <w:rPr>
          <w:rFonts w:ascii="宋体" w:hAnsi="宋体" w:eastAsia="宋体" w:cs="宋体"/>
          <w:spacing w:val="-1"/>
          <w:sz w:val="20"/>
          <w:szCs w:val="20"/>
        </w:rPr>
        <w:t>2011年度诺贝尔生理学或</w:t>
      </w:r>
      <w:r>
        <w:rPr>
          <w:rFonts w:ascii="宋体" w:hAnsi="宋体" w:eastAsia="宋体" w:cs="宋体"/>
          <w:sz w:val="20"/>
          <w:szCs w:val="20"/>
        </w:rPr>
        <w:t xml:space="preserve"> </w:t>
      </w:r>
      <w:r>
        <w:rPr>
          <w:rFonts w:ascii="宋体" w:hAnsi="宋体" w:eastAsia="宋体" w:cs="宋体"/>
          <w:spacing w:val="-3"/>
          <w:sz w:val="20"/>
          <w:szCs w:val="20"/>
        </w:rPr>
        <w:t>医学奖颁发给了这个领域的免疫学家。</w:t>
      </w:r>
    </w:p>
    <w:p>
      <w:pPr>
        <w:spacing w:line="260" w:lineRule="auto"/>
        <w:rPr>
          <w:rFonts w:ascii="Arial"/>
          <w:sz w:val="21"/>
        </w:rPr>
      </w:pPr>
    </w:p>
    <w:p>
      <w:pPr>
        <w:spacing w:before="98" w:line="221" w:lineRule="auto"/>
        <w:ind w:left="3604"/>
        <w:rPr>
          <w:rFonts w:ascii="黑体" w:hAnsi="黑体" w:eastAsia="黑体" w:cs="黑体"/>
          <w:sz w:val="30"/>
          <w:szCs w:val="30"/>
        </w:rPr>
      </w:pPr>
      <w:r>
        <w:rPr>
          <w:rFonts w:ascii="黑体" w:hAnsi="黑体" w:eastAsia="黑体" w:cs="黑体"/>
          <w:b/>
          <w:bCs/>
          <w:spacing w:val="-6"/>
          <w:sz w:val="30"/>
          <w:szCs w:val="30"/>
        </w:rPr>
        <w:t>第三节</w:t>
      </w:r>
      <w:r>
        <w:rPr>
          <w:rFonts w:ascii="黑体" w:hAnsi="黑体" w:eastAsia="黑体" w:cs="黑体"/>
          <w:spacing w:val="135"/>
          <w:sz w:val="30"/>
          <w:szCs w:val="30"/>
        </w:rPr>
        <w:t xml:space="preserve"> </w:t>
      </w:r>
      <w:r>
        <w:rPr>
          <w:rFonts w:ascii="黑体" w:hAnsi="黑体" w:eastAsia="黑体" w:cs="黑体"/>
          <w:b/>
          <w:bCs/>
          <w:spacing w:val="-6"/>
          <w:sz w:val="30"/>
          <w:szCs w:val="30"/>
        </w:rPr>
        <w:t>免疫学发展的趋势</w:t>
      </w:r>
    </w:p>
    <w:p>
      <w:pPr>
        <w:spacing w:line="273" w:lineRule="auto"/>
        <w:rPr>
          <w:rFonts w:ascii="Arial"/>
          <w:sz w:val="21"/>
        </w:rPr>
      </w:pPr>
    </w:p>
    <w:p>
      <w:pPr>
        <w:spacing w:before="65" w:line="283" w:lineRule="auto"/>
        <w:ind w:left="1039" w:right="71" w:firstLine="410"/>
        <w:jc w:val="both"/>
        <w:rPr>
          <w:rFonts w:ascii="宋体" w:hAnsi="宋体" w:eastAsia="宋体" w:cs="宋体"/>
          <w:sz w:val="20"/>
          <w:szCs w:val="20"/>
        </w:rPr>
      </w:pPr>
      <w:r>
        <w:rPr>
          <w:rFonts w:ascii="宋体" w:hAnsi="宋体" w:eastAsia="宋体" w:cs="宋体"/>
          <w:spacing w:val="-10"/>
          <w:sz w:val="20"/>
          <w:szCs w:val="20"/>
        </w:rPr>
        <w:t>目前，免疫学正以前所未有的蓬勃态势向前发展，体现在：①基础免疫</w:t>
      </w:r>
      <w:r>
        <w:rPr>
          <w:rFonts w:ascii="宋体" w:hAnsi="宋体" w:eastAsia="宋体" w:cs="宋体"/>
          <w:spacing w:val="-11"/>
          <w:sz w:val="20"/>
          <w:szCs w:val="20"/>
        </w:rPr>
        <w:t>学研究更加深入和广泛，免</w:t>
      </w:r>
      <w:r>
        <w:rPr>
          <w:rFonts w:ascii="宋体" w:hAnsi="宋体" w:eastAsia="宋体" w:cs="宋体"/>
          <w:sz w:val="20"/>
          <w:szCs w:val="20"/>
        </w:rPr>
        <w:t xml:space="preserve"> </w:t>
      </w:r>
      <w:r>
        <w:rPr>
          <w:rFonts w:ascii="宋体" w:hAnsi="宋体" w:eastAsia="宋体" w:cs="宋体"/>
          <w:spacing w:val="-5"/>
          <w:sz w:val="20"/>
          <w:szCs w:val="20"/>
        </w:rPr>
        <w:t>疫学理论体系更加完善，诞生了很多新的研究方向和热点；②临床免疫学在临床的价值更为明显，免</w:t>
      </w:r>
      <w:r>
        <w:rPr>
          <w:rFonts w:ascii="宋体" w:hAnsi="宋体" w:eastAsia="宋体" w:cs="宋体"/>
          <w:spacing w:val="7"/>
          <w:sz w:val="20"/>
          <w:szCs w:val="20"/>
        </w:rPr>
        <w:t xml:space="preserve"> </w:t>
      </w:r>
      <w:r>
        <w:rPr>
          <w:rFonts w:ascii="宋体" w:hAnsi="宋体" w:eastAsia="宋体" w:cs="宋体"/>
          <w:spacing w:val="-4"/>
          <w:sz w:val="20"/>
          <w:szCs w:val="20"/>
        </w:rPr>
        <w:t>疫学几乎已经渗透到临床的每一个角落，其技术和方法已广泛应</w:t>
      </w:r>
      <w:r>
        <w:rPr>
          <w:rFonts w:ascii="宋体" w:hAnsi="宋体" w:eastAsia="宋体" w:cs="宋体"/>
          <w:spacing w:val="-5"/>
          <w:sz w:val="20"/>
          <w:szCs w:val="20"/>
        </w:rPr>
        <w:t>用于疾病的预防、诊断和治疗；③基</w:t>
      </w:r>
      <w:r>
        <w:rPr>
          <w:rFonts w:ascii="宋体" w:hAnsi="宋体" w:eastAsia="宋体" w:cs="宋体"/>
          <w:sz w:val="20"/>
          <w:szCs w:val="20"/>
        </w:rPr>
        <w:t xml:space="preserve"> </w:t>
      </w:r>
      <w:r>
        <w:rPr>
          <w:rFonts w:ascii="宋体" w:hAnsi="宋体" w:eastAsia="宋体" w:cs="宋体"/>
          <w:spacing w:val="-5"/>
          <w:sz w:val="20"/>
          <w:szCs w:val="20"/>
        </w:rPr>
        <w:t>础免疫学与临床免疫学结合更加紧密，基础研究与应用研究并重且紧密结合，相辅相成；④免疫学与</w:t>
      </w:r>
      <w:r>
        <w:rPr>
          <w:rFonts w:ascii="宋体" w:hAnsi="宋体" w:eastAsia="宋体" w:cs="宋体"/>
          <w:spacing w:val="15"/>
          <w:sz w:val="20"/>
          <w:szCs w:val="20"/>
        </w:rPr>
        <w:t xml:space="preserve"> </w:t>
      </w:r>
      <w:r>
        <w:rPr>
          <w:rFonts w:ascii="宋体" w:hAnsi="宋体" w:eastAsia="宋体" w:cs="宋体"/>
          <w:spacing w:val="-1"/>
          <w:sz w:val="20"/>
          <w:szCs w:val="20"/>
        </w:rPr>
        <w:t>其他很多生命学科和医学交叉融合，极大地促进了免疫学和其他学科的共同发展。免疫学在推动生</w:t>
      </w:r>
      <w:r>
        <w:rPr>
          <w:rFonts w:ascii="宋体" w:hAnsi="宋体" w:eastAsia="宋体" w:cs="宋体"/>
          <w:spacing w:val="11"/>
          <w:sz w:val="20"/>
          <w:szCs w:val="20"/>
        </w:rPr>
        <w:t xml:space="preserve"> </w:t>
      </w:r>
      <w:r>
        <w:rPr>
          <w:rFonts w:ascii="宋体" w:hAnsi="宋体" w:eastAsia="宋体" w:cs="宋体"/>
          <w:spacing w:val="-2"/>
          <w:sz w:val="20"/>
          <w:szCs w:val="20"/>
        </w:rPr>
        <w:t>物高科技产业化中的技术支撑作用以及效益日益突出。</w:t>
      </w:r>
    </w:p>
    <w:p>
      <w:pPr>
        <w:spacing w:before="90" w:line="221" w:lineRule="auto"/>
        <w:ind w:left="1452"/>
        <w:rPr>
          <w:rFonts w:ascii="黑体" w:hAnsi="黑体" w:eastAsia="黑体" w:cs="黑体"/>
          <w:sz w:val="20"/>
          <w:szCs w:val="20"/>
        </w:rPr>
      </w:pPr>
      <w:r>
        <w:rPr>
          <w:rFonts w:ascii="黑体" w:hAnsi="黑体" w:eastAsia="黑体" w:cs="黑体"/>
          <w:b/>
          <w:bCs/>
          <w:spacing w:val="12"/>
          <w:sz w:val="20"/>
          <w:szCs w:val="20"/>
        </w:rPr>
        <w:t>(</w:t>
      </w:r>
      <w:r>
        <w:rPr>
          <w:rFonts w:ascii="黑体" w:hAnsi="黑体" w:eastAsia="黑体" w:cs="黑体"/>
          <w:spacing w:val="-55"/>
          <w:sz w:val="20"/>
          <w:szCs w:val="20"/>
        </w:rPr>
        <w:t xml:space="preserve"> </w:t>
      </w:r>
      <w:r>
        <w:rPr>
          <w:rFonts w:ascii="黑体" w:hAnsi="黑体" w:eastAsia="黑体" w:cs="黑体"/>
          <w:b/>
          <w:bCs/>
          <w:spacing w:val="12"/>
          <w:sz w:val="20"/>
          <w:szCs w:val="20"/>
        </w:rPr>
        <w:t>一)基础免疫学</w:t>
      </w:r>
    </w:p>
    <w:p>
      <w:pPr>
        <w:spacing w:before="91" w:line="288" w:lineRule="auto"/>
        <w:ind w:left="1039" w:right="53" w:firstLine="410"/>
        <w:rPr>
          <w:rFonts w:ascii="宋体" w:hAnsi="宋体" w:eastAsia="宋体" w:cs="宋体"/>
          <w:sz w:val="20"/>
          <w:szCs w:val="20"/>
        </w:rPr>
      </w:pPr>
      <w:r>
        <w:rPr>
          <w:rFonts w:ascii="宋体" w:hAnsi="宋体" w:eastAsia="宋体" w:cs="宋体"/>
          <w:spacing w:val="5"/>
          <w:sz w:val="20"/>
          <w:szCs w:val="20"/>
        </w:rPr>
        <w:t>免疫应答的机制将得到更深刻的阐明。对免疫系统认识的深入必将推动对免疫应答本质的了</w:t>
      </w:r>
      <w:r>
        <w:rPr>
          <w:rFonts w:ascii="宋体" w:hAnsi="宋体" w:eastAsia="宋体" w:cs="宋体"/>
          <w:spacing w:val="15"/>
          <w:sz w:val="20"/>
          <w:szCs w:val="20"/>
        </w:rPr>
        <w:t xml:space="preserve"> </w:t>
      </w:r>
      <w:r>
        <w:rPr>
          <w:rFonts w:ascii="宋体" w:hAnsi="宋体" w:eastAsia="宋体" w:cs="宋体"/>
          <w:spacing w:val="-5"/>
          <w:sz w:val="20"/>
          <w:szCs w:val="20"/>
        </w:rPr>
        <w:t>解，并将理论研究的成果应用于医学实践。随着分子生物学和生物信息学在免疫学研究中的应用，越</w:t>
      </w:r>
      <w:r>
        <w:rPr>
          <w:rFonts w:ascii="宋体" w:hAnsi="宋体" w:eastAsia="宋体" w:cs="宋体"/>
          <w:spacing w:val="7"/>
          <w:sz w:val="20"/>
          <w:szCs w:val="20"/>
        </w:rPr>
        <w:t xml:space="preserve"> </w:t>
      </w:r>
      <w:r>
        <w:rPr>
          <w:rFonts w:ascii="宋体" w:hAnsi="宋体" w:eastAsia="宋体" w:cs="宋体"/>
          <w:spacing w:val="-7"/>
          <w:sz w:val="20"/>
          <w:szCs w:val="20"/>
        </w:rPr>
        <w:t>来越多的免疫新分子被克隆和发现，例如新的CD</w:t>
      </w:r>
      <w:r>
        <w:rPr>
          <w:rFonts w:ascii="宋体" w:hAnsi="宋体" w:eastAsia="宋体" w:cs="宋体"/>
          <w:spacing w:val="16"/>
          <w:sz w:val="20"/>
          <w:szCs w:val="20"/>
        </w:rPr>
        <w:t xml:space="preserve"> </w:t>
      </w:r>
      <w:r>
        <w:rPr>
          <w:rFonts w:ascii="宋体" w:hAnsi="宋体" w:eastAsia="宋体" w:cs="宋体"/>
          <w:spacing w:val="-7"/>
          <w:sz w:val="20"/>
          <w:szCs w:val="20"/>
        </w:rPr>
        <w:t>分子、黏附分子、细</w:t>
      </w:r>
      <w:r>
        <w:rPr>
          <w:rFonts w:ascii="宋体" w:hAnsi="宋体" w:eastAsia="宋体" w:cs="宋体"/>
          <w:spacing w:val="-8"/>
          <w:sz w:val="20"/>
          <w:szCs w:val="20"/>
        </w:rPr>
        <w:t>胞因子及其受体、模式识别受体</w:t>
      </w:r>
      <w:r>
        <w:rPr>
          <w:rFonts w:ascii="宋体" w:hAnsi="宋体" w:eastAsia="宋体" w:cs="宋体"/>
          <w:sz w:val="20"/>
          <w:szCs w:val="20"/>
        </w:rPr>
        <w:t xml:space="preserve"> 及其胞内信号分子的结构和功能得到阐明。小鼠转基因和基因敲除技术的应用，</w:t>
      </w:r>
      <w:r>
        <w:rPr>
          <w:rFonts w:ascii="宋体" w:hAnsi="宋体" w:eastAsia="宋体" w:cs="宋体"/>
          <w:spacing w:val="-1"/>
          <w:sz w:val="20"/>
          <w:szCs w:val="20"/>
        </w:rPr>
        <w:t>促进了人们对免疫</w:t>
      </w:r>
      <w:r>
        <w:rPr>
          <w:rFonts w:ascii="宋体" w:hAnsi="宋体" w:eastAsia="宋体" w:cs="宋体"/>
          <w:sz w:val="20"/>
          <w:szCs w:val="20"/>
        </w:rPr>
        <w:t xml:space="preserve"> </w:t>
      </w:r>
      <w:r>
        <w:rPr>
          <w:rFonts w:ascii="宋体" w:hAnsi="宋体" w:eastAsia="宋体" w:cs="宋体"/>
          <w:spacing w:val="-4"/>
          <w:sz w:val="20"/>
          <w:szCs w:val="20"/>
        </w:rPr>
        <w:t>分子功能的认识。应用计算机技术模拟分子、X</w:t>
      </w:r>
      <w:r>
        <w:rPr>
          <w:rFonts w:ascii="宋体" w:hAnsi="宋体" w:eastAsia="宋体" w:cs="宋体"/>
          <w:spacing w:val="-25"/>
          <w:sz w:val="20"/>
          <w:szCs w:val="20"/>
        </w:rPr>
        <w:t xml:space="preserve"> </w:t>
      </w:r>
      <w:r>
        <w:rPr>
          <w:rFonts w:ascii="宋体" w:hAnsi="宋体" w:eastAsia="宋体" w:cs="宋体"/>
          <w:spacing w:val="-4"/>
          <w:sz w:val="20"/>
          <w:szCs w:val="20"/>
        </w:rPr>
        <w:t>晶体衍射技术等结构生物学技</w:t>
      </w:r>
      <w:r>
        <w:rPr>
          <w:rFonts w:ascii="宋体" w:hAnsi="宋体" w:eastAsia="宋体" w:cs="宋体"/>
          <w:spacing w:val="-5"/>
          <w:sz w:val="20"/>
          <w:szCs w:val="20"/>
        </w:rPr>
        <w:t>术，使得人们在分子水</w:t>
      </w:r>
      <w:r>
        <w:rPr>
          <w:rFonts w:ascii="宋体" w:hAnsi="宋体" w:eastAsia="宋体" w:cs="宋体"/>
          <w:sz w:val="20"/>
          <w:szCs w:val="20"/>
        </w:rPr>
        <w:t xml:space="preserve"> </w:t>
      </w:r>
      <w:r>
        <w:rPr>
          <w:rFonts w:ascii="宋体" w:hAnsi="宋体" w:eastAsia="宋体" w:cs="宋体"/>
          <w:spacing w:val="2"/>
          <w:sz w:val="20"/>
          <w:szCs w:val="20"/>
        </w:rPr>
        <w:t>平上认识免疫分子的相互作用。造血/胚胎干细胞的培养和定向分化技术揭示了免疫细胞群和亚群</w:t>
      </w:r>
      <w:r>
        <w:rPr>
          <w:rFonts w:ascii="宋体" w:hAnsi="宋体" w:eastAsia="宋体" w:cs="宋体"/>
          <w:spacing w:val="1"/>
          <w:sz w:val="20"/>
          <w:szCs w:val="20"/>
        </w:rPr>
        <w:t xml:space="preserve"> </w:t>
      </w:r>
      <w:r>
        <w:rPr>
          <w:rFonts w:ascii="宋体" w:hAnsi="宋体" w:eastAsia="宋体" w:cs="宋体"/>
          <w:sz w:val="20"/>
          <w:szCs w:val="20"/>
        </w:rPr>
        <w:t>谱系发育过程中转录因子、生长因子对其的调控。细胞分析和分选技术的发展使</w:t>
      </w:r>
      <w:r>
        <w:rPr>
          <w:rFonts w:ascii="宋体" w:hAnsi="宋体" w:eastAsia="宋体" w:cs="宋体"/>
          <w:spacing w:val="-1"/>
          <w:sz w:val="20"/>
          <w:szCs w:val="20"/>
        </w:rPr>
        <w:t>精确认识免疫细胞</w:t>
      </w:r>
      <w:r>
        <w:rPr>
          <w:rFonts w:ascii="宋体" w:hAnsi="宋体" w:eastAsia="宋体" w:cs="宋体"/>
          <w:sz w:val="20"/>
          <w:szCs w:val="20"/>
        </w:rPr>
        <w:t xml:space="preserve"> 亚群的表面标志和功能成为可能。实时动态成像技术在免疫学研究中应用越</w:t>
      </w:r>
      <w:r>
        <w:rPr>
          <w:rFonts w:ascii="宋体" w:hAnsi="宋体" w:eastAsia="宋体" w:cs="宋体"/>
          <w:spacing w:val="-1"/>
          <w:sz w:val="20"/>
          <w:szCs w:val="20"/>
        </w:rPr>
        <w:t>来越广泛，为深入认识</w:t>
      </w:r>
      <w:r>
        <w:rPr>
          <w:rFonts w:ascii="宋体" w:hAnsi="宋体" w:eastAsia="宋体" w:cs="宋体"/>
          <w:sz w:val="20"/>
          <w:szCs w:val="20"/>
        </w:rPr>
        <w:t xml:space="preserve"> 免疫系统和免疫应答过程中参与的细胞与分子提供了新的手段。系统</w:t>
      </w:r>
      <w:r>
        <w:rPr>
          <w:rFonts w:ascii="宋体" w:hAnsi="宋体" w:eastAsia="宋体" w:cs="宋体"/>
          <w:spacing w:val="-1"/>
          <w:sz w:val="20"/>
          <w:szCs w:val="20"/>
        </w:rPr>
        <w:t>生物学的研究理念和方法纳入</w:t>
      </w:r>
      <w:r>
        <w:rPr>
          <w:rFonts w:ascii="宋体" w:hAnsi="宋体" w:eastAsia="宋体" w:cs="宋体"/>
          <w:sz w:val="20"/>
          <w:szCs w:val="20"/>
        </w:rPr>
        <w:t xml:space="preserve"> </w:t>
      </w:r>
      <w:r>
        <w:rPr>
          <w:rFonts w:ascii="宋体" w:hAnsi="宋体" w:eastAsia="宋体" w:cs="宋体"/>
          <w:spacing w:val="-6"/>
          <w:sz w:val="20"/>
          <w:szCs w:val="20"/>
        </w:rPr>
        <w:t>免疫学研究中，加速和拓展了免疫学的深入研</w:t>
      </w:r>
      <w:r>
        <w:rPr>
          <w:rFonts w:ascii="宋体" w:hAnsi="宋体" w:eastAsia="宋体" w:cs="宋体"/>
          <w:spacing w:val="-7"/>
          <w:sz w:val="20"/>
          <w:szCs w:val="20"/>
        </w:rPr>
        <w:t>究。</w:t>
      </w:r>
    </w:p>
    <w:p>
      <w:pPr>
        <w:spacing w:before="102" w:line="221" w:lineRule="auto"/>
        <w:ind w:left="1449"/>
        <w:rPr>
          <w:rFonts w:ascii="黑体" w:hAnsi="黑体" w:eastAsia="黑体" w:cs="黑体"/>
          <w:sz w:val="20"/>
          <w:szCs w:val="20"/>
        </w:rPr>
      </w:pPr>
      <w:r>
        <w:rPr>
          <w:rFonts w:ascii="黑体" w:hAnsi="黑体" w:eastAsia="黑体" w:cs="黑体"/>
          <w:spacing w:val="20"/>
          <w:sz w:val="20"/>
          <w:szCs w:val="20"/>
        </w:rPr>
        <w:t>(二)临床免疫学</w:t>
      </w:r>
    </w:p>
    <w:p>
      <w:pPr>
        <w:spacing w:before="72" w:line="264" w:lineRule="auto"/>
        <w:ind w:left="1039" w:firstLine="410"/>
        <w:rPr>
          <w:rFonts w:ascii="宋体" w:hAnsi="宋体" w:eastAsia="宋体" w:cs="宋体"/>
          <w:sz w:val="20"/>
          <w:szCs w:val="20"/>
        </w:rPr>
      </w:pPr>
      <w:r>
        <w:rPr>
          <w:rFonts w:ascii="宋体" w:hAnsi="宋体" w:eastAsia="宋体" w:cs="宋体"/>
          <w:spacing w:val="-3"/>
          <w:sz w:val="20"/>
          <w:szCs w:val="20"/>
        </w:rPr>
        <w:t>免疫学与临床医学学科相互交叉和渗透已形成诸多的分支学科，例如免疫病理学、免疫</w:t>
      </w:r>
      <w:r>
        <w:rPr>
          <w:rFonts w:ascii="宋体" w:hAnsi="宋体" w:eastAsia="宋体" w:cs="宋体"/>
          <w:spacing w:val="-4"/>
          <w:sz w:val="20"/>
          <w:szCs w:val="20"/>
        </w:rPr>
        <w:t>药理学、</w:t>
      </w:r>
      <w:r>
        <w:rPr>
          <w:rFonts w:ascii="宋体" w:hAnsi="宋体" w:eastAsia="宋体" w:cs="宋体"/>
          <w:sz w:val="20"/>
          <w:szCs w:val="20"/>
        </w:rPr>
        <w:t xml:space="preserve"> </w:t>
      </w:r>
      <w:r>
        <w:rPr>
          <w:rFonts w:ascii="宋体" w:hAnsi="宋体" w:eastAsia="宋体" w:cs="宋体"/>
          <w:spacing w:val="-9"/>
          <w:sz w:val="20"/>
          <w:szCs w:val="20"/>
        </w:rPr>
        <w:t>感染免疫学、肿瘤免疫学、移植免疫学、血液免疫学、神经免疫学、生殖免疫学等。应用免疫学理论和</w:t>
      </w:r>
      <w:r>
        <w:rPr>
          <w:rFonts w:ascii="宋体" w:hAnsi="宋体" w:eastAsia="宋体" w:cs="宋体"/>
          <w:sz w:val="20"/>
          <w:szCs w:val="20"/>
        </w:rPr>
        <w:t xml:space="preserve">  </w:t>
      </w:r>
      <w:r>
        <w:rPr>
          <w:rFonts w:ascii="宋体" w:hAnsi="宋体" w:eastAsia="宋体" w:cs="宋体"/>
          <w:spacing w:val="-8"/>
          <w:sz w:val="20"/>
          <w:szCs w:val="20"/>
        </w:rPr>
        <w:t>方法诊断、预防和治疗免疫相关疾病，成为现代医学的重要手段。</w:t>
      </w:r>
    </w:p>
    <w:p>
      <w:pPr>
        <w:spacing w:before="92" w:line="253" w:lineRule="auto"/>
        <w:ind w:left="1039" w:right="93" w:firstLine="410"/>
        <w:rPr>
          <w:rFonts w:ascii="宋体" w:hAnsi="宋体" w:eastAsia="宋体" w:cs="宋体"/>
          <w:sz w:val="20"/>
          <w:szCs w:val="20"/>
        </w:rPr>
      </w:pPr>
      <w:r>
        <w:rPr>
          <w:rFonts w:ascii="宋体" w:hAnsi="宋体" w:eastAsia="宋体" w:cs="宋体"/>
          <w:spacing w:val="-1"/>
          <w:sz w:val="20"/>
          <w:szCs w:val="20"/>
        </w:rPr>
        <w:t>1.</w:t>
      </w:r>
      <w:r>
        <w:rPr>
          <w:rFonts w:ascii="宋体" w:hAnsi="宋体" w:eastAsia="宋体" w:cs="宋体"/>
          <w:spacing w:val="-48"/>
          <w:sz w:val="20"/>
          <w:szCs w:val="20"/>
        </w:rPr>
        <w:t xml:space="preserve"> </w:t>
      </w:r>
      <w:r>
        <w:rPr>
          <w:rFonts w:ascii="宋体" w:hAnsi="宋体" w:eastAsia="宋体" w:cs="宋体"/>
          <w:spacing w:val="-1"/>
          <w:sz w:val="20"/>
          <w:szCs w:val="20"/>
        </w:rPr>
        <w:t>免疫诊断</w:t>
      </w:r>
      <w:r>
        <w:rPr>
          <w:rFonts w:ascii="宋体" w:hAnsi="宋体" w:eastAsia="宋体" w:cs="宋体"/>
          <w:spacing w:val="81"/>
          <w:sz w:val="20"/>
          <w:szCs w:val="20"/>
        </w:rPr>
        <w:t xml:space="preserve"> </w:t>
      </w:r>
      <w:r>
        <w:rPr>
          <w:rFonts w:ascii="宋体" w:hAnsi="宋体" w:eastAsia="宋体" w:cs="宋体"/>
          <w:spacing w:val="-1"/>
          <w:sz w:val="20"/>
          <w:szCs w:val="20"/>
        </w:rPr>
        <w:t>免疫学诊断方法是临床疾病诊断的重要辅</w:t>
      </w:r>
      <w:r>
        <w:rPr>
          <w:rFonts w:ascii="宋体" w:hAnsi="宋体" w:eastAsia="宋体" w:cs="宋体"/>
          <w:spacing w:val="-2"/>
          <w:sz w:val="20"/>
          <w:szCs w:val="20"/>
        </w:rPr>
        <w:t>助手段。免疫学诊断技术向着微量、快</w:t>
      </w:r>
      <w:r>
        <w:rPr>
          <w:rFonts w:ascii="宋体" w:hAnsi="宋体" w:eastAsia="宋体" w:cs="宋体"/>
          <w:sz w:val="20"/>
          <w:szCs w:val="20"/>
        </w:rPr>
        <w:t xml:space="preserve"> </w:t>
      </w:r>
      <w:r>
        <w:rPr>
          <w:rFonts w:ascii="宋体" w:hAnsi="宋体" w:eastAsia="宋体" w:cs="宋体"/>
          <w:spacing w:val="-10"/>
          <w:sz w:val="20"/>
          <w:szCs w:val="20"/>
        </w:rPr>
        <w:t>速、自动化方向发展，新的免疫学诊断方法不断涌现。</w:t>
      </w:r>
    </w:p>
    <w:p>
      <w:pPr>
        <w:spacing w:before="73" w:line="269" w:lineRule="auto"/>
        <w:ind w:left="1039" w:right="61" w:firstLine="410"/>
        <w:rPr>
          <w:rFonts w:ascii="宋体" w:hAnsi="宋体" w:eastAsia="宋体" w:cs="宋体"/>
          <w:sz w:val="20"/>
          <w:szCs w:val="20"/>
        </w:rPr>
      </w:pPr>
      <w:r>
        <w:rPr>
          <w:rFonts w:ascii="宋体" w:hAnsi="宋体" w:eastAsia="宋体" w:cs="宋体"/>
          <w:sz w:val="20"/>
          <w:szCs w:val="20"/>
        </w:rPr>
        <w:t>2.</w:t>
      </w:r>
      <w:r>
        <w:rPr>
          <w:rFonts w:ascii="宋体" w:hAnsi="宋体" w:eastAsia="宋体" w:cs="宋体"/>
          <w:spacing w:val="-50"/>
          <w:sz w:val="20"/>
          <w:szCs w:val="20"/>
        </w:rPr>
        <w:t xml:space="preserve"> </w:t>
      </w:r>
      <w:r>
        <w:rPr>
          <w:rFonts w:ascii="宋体" w:hAnsi="宋体" w:eastAsia="宋体" w:cs="宋体"/>
          <w:sz w:val="20"/>
          <w:szCs w:val="20"/>
        </w:rPr>
        <w:t>免疫预防</w:t>
      </w:r>
      <w:r>
        <w:rPr>
          <w:rFonts w:ascii="宋体" w:hAnsi="宋体" w:eastAsia="宋体" w:cs="宋体"/>
          <w:spacing w:val="79"/>
          <w:sz w:val="20"/>
          <w:szCs w:val="20"/>
        </w:rPr>
        <w:t xml:space="preserve"> </w:t>
      </w:r>
      <w:r>
        <w:rPr>
          <w:rFonts w:ascii="宋体" w:hAnsi="宋体" w:eastAsia="宋体" w:cs="宋体"/>
          <w:sz w:val="20"/>
          <w:szCs w:val="20"/>
        </w:rPr>
        <w:t>疫苗仍是预防和控制传染病的最</w:t>
      </w:r>
      <w:r>
        <w:rPr>
          <w:rFonts w:ascii="宋体" w:hAnsi="宋体" w:eastAsia="宋体" w:cs="宋体"/>
          <w:spacing w:val="-1"/>
          <w:sz w:val="20"/>
          <w:szCs w:val="20"/>
        </w:rPr>
        <w:t>重要手段并取得了重大进展，但是还面临着诸多</w:t>
      </w:r>
      <w:r>
        <w:rPr>
          <w:rFonts w:ascii="宋体" w:hAnsi="宋体" w:eastAsia="宋体" w:cs="宋体"/>
          <w:sz w:val="20"/>
          <w:szCs w:val="20"/>
        </w:rPr>
        <w:t xml:space="preserve"> </w:t>
      </w:r>
      <w:r>
        <w:rPr>
          <w:rFonts w:ascii="宋体" w:hAnsi="宋体" w:eastAsia="宋体" w:cs="宋体"/>
          <w:spacing w:val="-5"/>
          <w:sz w:val="20"/>
          <w:szCs w:val="20"/>
        </w:rPr>
        <w:t>挑战，许多危害人类健康和生存的传染病如艾滋病、丙型肝炎等仍无有效的疫苗来进行预防。随着新</w:t>
      </w:r>
      <w:r>
        <w:rPr>
          <w:rFonts w:ascii="宋体" w:hAnsi="宋体" w:eastAsia="宋体" w:cs="宋体"/>
          <w:spacing w:val="7"/>
          <w:sz w:val="20"/>
          <w:szCs w:val="20"/>
        </w:rPr>
        <w:t xml:space="preserve"> </w:t>
      </w:r>
      <w:r>
        <w:rPr>
          <w:rFonts w:ascii="宋体" w:hAnsi="宋体" w:eastAsia="宋体" w:cs="宋体"/>
          <w:spacing w:val="-2"/>
          <w:sz w:val="20"/>
          <w:szCs w:val="20"/>
        </w:rPr>
        <w:t>发传染病的出现，有必要研制有效的相关疫苗。人们正在通过现代技术，研制新型的疫苗如DNA</w:t>
      </w:r>
      <w:r>
        <w:rPr>
          <w:rFonts w:ascii="宋体" w:hAnsi="宋体" w:eastAsia="宋体" w:cs="宋体"/>
          <w:spacing w:val="48"/>
          <w:sz w:val="20"/>
          <w:szCs w:val="20"/>
        </w:rPr>
        <w:t xml:space="preserve"> </w:t>
      </w:r>
      <w:r>
        <w:rPr>
          <w:rFonts w:ascii="宋体" w:hAnsi="宋体" w:eastAsia="宋体" w:cs="宋体"/>
          <w:spacing w:val="-2"/>
          <w:sz w:val="20"/>
          <w:szCs w:val="20"/>
        </w:rPr>
        <w:t>疫</w:t>
      </w:r>
      <w:r>
        <w:rPr>
          <w:rFonts w:ascii="宋体" w:hAnsi="宋体" w:eastAsia="宋体" w:cs="宋体"/>
          <w:sz w:val="20"/>
          <w:szCs w:val="20"/>
        </w:rPr>
        <w:t xml:space="preserve"> </w:t>
      </w:r>
      <w:r>
        <w:rPr>
          <w:rFonts w:ascii="宋体" w:hAnsi="宋体" w:eastAsia="宋体" w:cs="宋体"/>
          <w:spacing w:val="-9"/>
          <w:sz w:val="20"/>
          <w:szCs w:val="20"/>
        </w:rPr>
        <w:t>苗、重组疫苗、亚单位疫苗等，并不断研制新型高效疫苗佐剂。近年来，非传染性疫苗的研究得到重视</w:t>
      </w:r>
    </w:p>
    <w:p>
      <w:pPr>
        <w:spacing w:before="73" w:line="186" w:lineRule="auto"/>
        <w:ind w:right="19"/>
        <w:jc w:val="right"/>
        <w:rPr>
          <w:rFonts w:ascii="宋体" w:hAnsi="宋体" w:eastAsia="宋体" w:cs="宋体"/>
          <w:sz w:val="19"/>
          <w:szCs w:val="19"/>
        </w:rPr>
      </w:pPr>
      <w:r>
        <w:rPr>
          <w:rFonts w:ascii="宋体" w:hAnsi="宋体" w:eastAsia="宋体" w:cs="宋体"/>
          <w:spacing w:val="11"/>
          <w:sz w:val="19"/>
          <w:szCs w:val="19"/>
        </w:rPr>
        <w:t>和发展，尤其是防治肿瘤的疫苗，如2006年预防宫颈癌的人乳头瘤病毒疫苗</w:t>
      </w:r>
      <w:r>
        <w:rPr>
          <w:rFonts w:ascii="宋体" w:hAnsi="宋体" w:eastAsia="宋体" w:cs="宋体"/>
          <w:spacing w:val="10"/>
          <w:sz w:val="19"/>
          <w:szCs w:val="19"/>
        </w:rPr>
        <w:t>在美国获批临床应用，</w:t>
      </w:r>
    </w:p>
    <w:p>
      <w:pPr>
        <w:spacing w:before="126" w:line="226" w:lineRule="auto"/>
        <w:ind w:left="1029"/>
        <w:rPr>
          <w:rFonts w:ascii="宋体" w:hAnsi="宋体" w:eastAsia="宋体" w:cs="宋体"/>
          <w:sz w:val="19"/>
          <w:szCs w:val="19"/>
        </w:rPr>
      </w:pPr>
      <w:r>
        <w:pict>
          <v:shape id="_x0000_s1110" o:spid="_x0000_s1110" o:spt="202" type="#_x0000_t202" style="position:absolute;left:0pt;margin-left:-1pt;margin-top:-0.95pt;height:34.1pt;width:30pt;z-index:251669504;mso-width-relative:page;mso-height-relative:page;" filled="f" stroked="f" coordsize="21600,21600">
            <v:path/>
            <v:fill on="f" focussize="0,0"/>
            <v:stroke on="f"/>
            <v:imagedata o:title=""/>
            <o:lock v:ext="edit" aspectratio="f"/>
            <v:textbox inset="0mm,0mm,0mm,0mm">
              <w:txbxContent>
                <w:p>
                  <w:pPr>
                    <w:spacing w:before="20" w:line="641" w:lineRule="exact"/>
                    <w:ind w:left="20"/>
                  </w:pPr>
                  <w:r>
                    <w:rPr>
                      <w:position w:val="-13"/>
                    </w:rPr>
                    <w:drawing>
                      <wp:inline distT="0" distB="0" distL="0" distR="0">
                        <wp:extent cx="354965" cy="407035"/>
                        <wp:effectExtent l="0" t="0" r="0" b="0"/>
                        <wp:docPr id="47" name="IM 47"/>
                        <wp:cNvGraphicFramePr/>
                        <a:graphic xmlns:a="http://schemas.openxmlformats.org/drawingml/2006/main">
                          <a:graphicData uri="http://schemas.openxmlformats.org/drawingml/2006/picture">
                            <pic:pic xmlns:pic="http://schemas.openxmlformats.org/drawingml/2006/picture">
                              <pic:nvPicPr>
                                <pic:cNvPr id="47" name="IM 47"/>
                                <pic:cNvPicPr/>
                              </pic:nvPicPr>
                              <pic:blipFill>
                                <a:blip r:embed="rId31"/>
                                <a:stretch>
                                  <a:fillRect/>
                                </a:stretch>
                              </pic:blipFill>
                              <pic:spPr>
                                <a:xfrm>
                                  <a:off x="0" y="0"/>
                                  <a:ext cx="355589" cy="407151"/>
                                </a:xfrm>
                                <a:prstGeom prst="rect">
                                  <a:avLst/>
                                </a:prstGeom>
                              </pic:spPr>
                            </pic:pic>
                          </a:graphicData>
                        </a:graphic>
                      </wp:inline>
                    </w:drawing>
                  </w:r>
                </w:p>
              </w:txbxContent>
            </v:textbox>
          </v:shape>
        </w:pict>
      </w:r>
      <w:r>
        <w:rPr>
          <w:rFonts w:ascii="宋体" w:hAnsi="宋体" w:eastAsia="宋体" w:cs="宋体"/>
          <w:spacing w:val="4"/>
          <w:sz w:val="19"/>
          <w:szCs w:val="19"/>
        </w:rPr>
        <w:t>2016年我国也批准了此疫苗的临床应用。</w:t>
      </w:r>
    </w:p>
    <w:p>
      <w:pPr>
        <w:sectPr>
          <w:pgSz w:w="11290" w:h="15840"/>
          <w:pgMar w:top="400" w:right="999" w:bottom="400" w:left="570" w:header="0" w:footer="0" w:gutter="0"/>
          <w:cols w:space="720" w:num="1"/>
        </w:sectPr>
      </w:pPr>
    </w:p>
    <w:p>
      <w:pPr>
        <w:spacing w:line="286" w:lineRule="auto"/>
        <w:rPr>
          <w:rFonts w:ascii="Arial"/>
          <w:sz w:val="21"/>
        </w:rPr>
      </w:pPr>
    </w:p>
    <w:p>
      <w:pPr>
        <w:spacing w:before="65" w:line="221" w:lineRule="auto"/>
        <w:ind w:right="29"/>
        <w:jc w:val="right"/>
        <w:rPr>
          <w:rFonts w:ascii="宋体" w:hAnsi="宋体" w:eastAsia="宋体" w:cs="宋体"/>
          <w:sz w:val="20"/>
          <w:szCs w:val="20"/>
        </w:rPr>
      </w:pPr>
      <w:r>
        <w:rPr>
          <w:rFonts w:ascii="黑体" w:hAnsi="黑体" w:eastAsia="黑体" w:cs="黑体"/>
          <w:b/>
          <w:bCs/>
          <w:color w:val="0888EA"/>
          <w:spacing w:val="-16"/>
          <w:w w:val="97"/>
          <w:sz w:val="20"/>
          <w:szCs w:val="20"/>
        </w:rPr>
        <w:t>第一章</w:t>
      </w:r>
      <w:r>
        <w:rPr>
          <w:rFonts w:ascii="黑体" w:hAnsi="黑体" w:eastAsia="黑体" w:cs="黑体"/>
          <w:color w:val="0888EA"/>
          <w:spacing w:val="78"/>
          <w:sz w:val="20"/>
          <w:szCs w:val="20"/>
        </w:rPr>
        <w:t xml:space="preserve"> </w:t>
      </w:r>
      <w:r>
        <w:rPr>
          <w:rFonts w:ascii="黑体" w:hAnsi="黑体" w:eastAsia="黑体" w:cs="黑体"/>
          <w:b/>
          <w:bCs/>
          <w:color w:val="0888EA"/>
          <w:spacing w:val="-16"/>
          <w:w w:val="97"/>
          <w:sz w:val="20"/>
          <w:szCs w:val="20"/>
        </w:rPr>
        <w:t>免疫学概论</w:t>
      </w:r>
      <w:r>
        <w:rPr>
          <w:rFonts w:ascii="黑体" w:hAnsi="黑体" w:eastAsia="黑体" w:cs="黑体"/>
          <w:color w:val="0888EA"/>
          <w:spacing w:val="9"/>
          <w:sz w:val="20"/>
          <w:szCs w:val="20"/>
        </w:rPr>
        <w:t xml:space="preserve">        </w:t>
      </w:r>
      <w:r>
        <w:rPr>
          <w:rFonts w:ascii="宋体" w:hAnsi="宋体" w:eastAsia="宋体" w:cs="宋体"/>
          <w:color w:val="006BC9"/>
          <w:spacing w:val="-16"/>
          <w:w w:val="97"/>
          <w:position w:val="-1"/>
          <w:sz w:val="20"/>
          <w:szCs w:val="20"/>
        </w:rPr>
        <w:t>9</w:t>
      </w:r>
    </w:p>
    <w:p>
      <w:pPr>
        <w:spacing w:line="276" w:lineRule="auto"/>
        <w:rPr>
          <w:rFonts w:ascii="Arial"/>
          <w:sz w:val="21"/>
        </w:rPr>
      </w:pPr>
    </w:p>
    <w:p>
      <w:pPr>
        <w:spacing w:before="65" w:line="283" w:lineRule="auto"/>
        <w:ind w:right="960" w:firstLine="360"/>
        <w:jc w:val="both"/>
        <w:rPr>
          <w:rFonts w:ascii="宋体" w:hAnsi="宋体" w:eastAsia="宋体" w:cs="宋体"/>
          <w:sz w:val="20"/>
          <w:szCs w:val="20"/>
        </w:rPr>
      </w:pPr>
      <w:r>
        <w:rPr>
          <w:rFonts w:ascii="Times New Roman" w:hAnsi="Times New Roman" w:eastAsia="Times New Roman" w:cs="Times New Roman"/>
          <w:b/>
          <w:bCs/>
          <w:spacing w:val="-5"/>
          <w:sz w:val="20"/>
          <w:szCs w:val="20"/>
        </w:rPr>
        <w:t>3.</w:t>
      </w:r>
      <w:r>
        <w:rPr>
          <w:rFonts w:ascii="Times New Roman" w:hAnsi="Times New Roman" w:eastAsia="Times New Roman" w:cs="Times New Roman"/>
          <w:spacing w:val="18"/>
          <w:sz w:val="20"/>
          <w:szCs w:val="20"/>
        </w:rPr>
        <w:t xml:space="preserve">  </w:t>
      </w:r>
      <w:r>
        <w:rPr>
          <w:rFonts w:ascii="宋体" w:hAnsi="宋体" w:eastAsia="宋体" w:cs="宋体"/>
          <w:b/>
          <w:bCs/>
          <w:spacing w:val="-5"/>
          <w:sz w:val="20"/>
          <w:szCs w:val="20"/>
        </w:rPr>
        <w:t>免疫治疗</w:t>
      </w:r>
      <w:r>
        <w:rPr>
          <w:rFonts w:ascii="宋体" w:hAnsi="宋体" w:eastAsia="宋体" w:cs="宋体"/>
          <w:spacing w:val="64"/>
          <w:sz w:val="20"/>
          <w:szCs w:val="20"/>
        </w:rPr>
        <w:t xml:space="preserve"> </w:t>
      </w:r>
      <w:r>
        <w:rPr>
          <w:rFonts w:ascii="宋体" w:hAnsi="宋体" w:eastAsia="宋体" w:cs="宋体"/>
          <w:spacing w:val="-5"/>
          <w:sz w:val="20"/>
          <w:szCs w:val="20"/>
        </w:rPr>
        <w:t>免疫治疗的发展十分迅速，主要包</w:t>
      </w:r>
      <w:r>
        <w:rPr>
          <w:rFonts w:ascii="宋体" w:hAnsi="宋体" w:eastAsia="宋体" w:cs="宋体"/>
          <w:spacing w:val="-6"/>
          <w:sz w:val="20"/>
          <w:szCs w:val="20"/>
        </w:rPr>
        <w:t>括：①单克隆抗体制剂治疗肿瘤、移植排斥反应</w:t>
      </w:r>
      <w:r>
        <w:rPr>
          <w:rFonts w:ascii="宋体" w:hAnsi="宋体" w:eastAsia="宋体" w:cs="宋体"/>
          <w:sz w:val="20"/>
          <w:szCs w:val="20"/>
        </w:rPr>
        <w:t xml:space="preserve"> </w:t>
      </w:r>
      <w:r>
        <w:rPr>
          <w:rFonts w:ascii="宋体" w:hAnsi="宋体" w:eastAsia="宋体" w:cs="宋体"/>
          <w:spacing w:val="-3"/>
          <w:sz w:val="20"/>
          <w:szCs w:val="20"/>
        </w:rPr>
        <w:t>和自身免疫病等已取得突破性进展；②基因工程细胞因子在临床某些疾病治疗中</w:t>
      </w:r>
      <w:r>
        <w:rPr>
          <w:rFonts w:ascii="宋体" w:hAnsi="宋体" w:eastAsia="宋体" w:cs="宋体"/>
          <w:spacing w:val="-4"/>
          <w:sz w:val="20"/>
          <w:szCs w:val="20"/>
        </w:rPr>
        <w:t>显示出独特的疗效，</w:t>
      </w:r>
      <w:r>
        <w:rPr>
          <w:rFonts w:ascii="宋体" w:hAnsi="宋体" w:eastAsia="宋体" w:cs="宋体"/>
          <w:sz w:val="20"/>
          <w:szCs w:val="20"/>
        </w:rPr>
        <w:t xml:space="preserve"> </w:t>
      </w:r>
      <w:r>
        <w:rPr>
          <w:rFonts w:ascii="宋体" w:hAnsi="宋体" w:eastAsia="宋体" w:cs="宋体"/>
          <w:spacing w:val="-5"/>
          <w:sz w:val="20"/>
          <w:szCs w:val="20"/>
        </w:rPr>
        <w:t>已广泛应用于感染性疾病、肿瘤和血液系统疾病的治疗；③造血干细胞移植有效地挽救白血病等血液</w:t>
      </w:r>
      <w:r>
        <w:rPr>
          <w:rFonts w:ascii="宋体" w:hAnsi="宋体" w:eastAsia="宋体" w:cs="宋体"/>
          <w:spacing w:val="7"/>
          <w:sz w:val="20"/>
          <w:szCs w:val="20"/>
        </w:rPr>
        <w:t xml:space="preserve"> </w:t>
      </w:r>
      <w:r>
        <w:rPr>
          <w:rFonts w:ascii="宋体" w:hAnsi="宋体" w:eastAsia="宋体" w:cs="宋体"/>
          <w:sz w:val="20"/>
          <w:szCs w:val="20"/>
        </w:rPr>
        <w:t>系统患者的生命；④肿瘤免疫治疗发展迅速，如阻断肿瘤负向免疫调控机制的抗</w:t>
      </w:r>
      <w:r>
        <w:rPr>
          <w:rFonts w:ascii="宋体" w:hAnsi="宋体" w:eastAsia="宋体" w:cs="宋体"/>
          <w:spacing w:val="-20"/>
          <w:sz w:val="20"/>
          <w:szCs w:val="20"/>
        </w:rPr>
        <w:t xml:space="preserve"> </w:t>
      </w:r>
      <w:r>
        <w:rPr>
          <w:rFonts w:ascii="宋体" w:hAnsi="宋体" w:eastAsia="宋体" w:cs="宋体"/>
          <w:sz w:val="20"/>
          <w:szCs w:val="20"/>
        </w:rPr>
        <w:t>CTLA-4</w:t>
      </w:r>
      <w:r>
        <w:rPr>
          <w:rFonts w:ascii="宋体" w:hAnsi="宋体" w:eastAsia="宋体" w:cs="宋体"/>
          <w:spacing w:val="6"/>
          <w:sz w:val="20"/>
          <w:szCs w:val="20"/>
        </w:rPr>
        <w:t xml:space="preserve"> </w:t>
      </w:r>
      <w:r>
        <w:rPr>
          <w:rFonts w:ascii="宋体" w:hAnsi="宋体" w:eastAsia="宋体" w:cs="宋体"/>
          <w:sz w:val="20"/>
          <w:szCs w:val="20"/>
        </w:rPr>
        <w:t xml:space="preserve">抗体和抗 </w:t>
      </w:r>
      <w:r>
        <w:rPr>
          <w:rFonts w:ascii="宋体" w:hAnsi="宋体" w:eastAsia="宋体" w:cs="宋体"/>
          <w:spacing w:val="-1"/>
          <w:sz w:val="20"/>
          <w:szCs w:val="20"/>
        </w:rPr>
        <w:t>PD-1</w:t>
      </w:r>
      <w:r>
        <w:rPr>
          <w:rFonts w:ascii="宋体" w:hAnsi="宋体" w:eastAsia="宋体" w:cs="宋体"/>
          <w:spacing w:val="-46"/>
          <w:sz w:val="20"/>
          <w:szCs w:val="20"/>
        </w:rPr>
        <w:t xml:space="preserve"> </w:t>
      </w:r>
      <w:r>
        <w:rPr>
          <w:rFonts w:ascii="宋体" w:hAnsi="宋体" w:eastAsia="宋体" w:cs="宋体"/>
          <w:spacing w:val="-1"/>
          <w:sz w:val="20"/>
          <w:szCs w:val="20"/>
        </w:rPr>
        <w:t>或</w:t>
      </w:r>
      <w:r>
        <w:rPr>
          <w:rFonts w:ascii="宋体" w:hAnsi="宋体" w:eastAsia="宋体" w:cs="宋体"/>
          <w:spacing w:val="-40"/>
          <w:sz w:val="20"/>
          <w:szCs w:val="20"/>
        </w:rPr>
        <w:t xml:space="preserve"> </w:t>
      </w:r>
      <w:r>
        <w:rPr>
          <w:rFonts w:ascii="宋体" w:hAnsi="宋体" w:eastAsia="宋体" w:cs="宋体"/>
          <w:spacing w:val="-1"/>
          <w:sz w:val="20"/>
          <w:szCs w:val="20"/>
        </w:rPr>
        <w:t>PD-L1</w:t>
      </w:r>
      <w:r>
        <w:rPr>
          <w:rFonts w:ascii="宋体" w:hAnsi="宋体" w:eastAsia="宋体" w:cs="宋体"/>
          <w:spacing w:val="-45"/>
          <w:sz w:val="20"/>
          <w:szCs w:val="20"/>
        </w:rPr>
        <w:t xml:space="preserve"> </w:t>
      </w:r>
      <w:r>
        <w:rPr>
          <w:rFonts w:ascii="宋体" w:hAnsi="宋体" w:eastAsia="宋体" w:cs="宋体"/>
          <w:spacing w:val="-1"/>
          <w:sz w:val="20"/>
          <w:szCs w:val="20"/>
        </w:rPr>
        <w:t>抗体、嵌合抗原受体T</w:t>
      </w:r>
      <w:r>
        <w:rPr>
          <w:rFonts w:ascii="宋体" w:hAnsi="宋体" w:eastAsia="宋体" w:cs="宋体"/>
          <w:spacing w:val="-25"/>
          <w:sz w:val="20"/>
          <w:szCs w:val="20"/>
        </w:rPr>
        <w:t xml:space="preserve"> </w:t>
      </w:r>
      <w:r>
        <w:rPr>
          <w:rFonts w:ascii="宋体" w:hAnsi="宋体" w:eastAsia="宋体" w:cs="宋体"/>
          <w:spacing w:val="-1"/>
          <w:sz w:val="20"/>
          <w:szCs w:val="20"/>
        </w:rPr>
        <w:t>细胞(CAR-T</w:t>
      </w:r>
      <w:r>
        <w:rPr>
          <w:rFonts w:ascii="宋体" w:hAnsi="宋体" w:eastAsia="宋体" w:cs="宋体"/>
          <w:spacing w:val="43"/>
          <w:sz w:val="20"/>
          <w:szCs w:val="20"/>
        </w:rPr>
        <w:t xml:space="preserve"> </w:t>
      </w:r>
      <w:r>
        <w:rPr>
          <w:rFonts w:ascii="宋体" w:hAnsi="宋体" w:eastAsia="宋体" w:cs="宋体"/>
          <w:spacing w:val="-1"/>
          <w:sz w:val="20"/>
          <w:szCs w:val="20"/>
        </w:rPr>
        <w:t>细胞</w:t>
      </w:r>
      <w:r>
        <w:rPr>
          <w:rFonts w:ascii="宋体" w:hAnsi="宋体" w:eastAsia="宋体" w:cs="宋体"/>
          <w:spacing w:val="-2"/>
          <w:sz w:val="20"/>
          <w:szCs w:val="20"/>
        </w:rPr>
        <w:t>)、肿瘤树突状细胞治疗疫苗等为肿瘤的治疗</w:t>
      </w:r>
      <w:r>
        <w:rPr>
          <w:rFonts w:ascii="宋体" w:hAnsi="宋体" w:eastAsia="宋体" w:cs="宋体"/>
          <w:sz w:val="20"/>
          <w:szCs w:val="20"/>
        </w:rPr>
        <w:t xml:space="preserve"> </w:t>
      </w:r>
      <w:r>
        <w:rPr>
          <w:rFonts w:ascii="宋体" w:hAnsi="宋体" w:eastAsia="宋体" w:cs="宋体"/>
          <w:spacing w:val="-5"/>
          <w:sz w:val="20"/>
          <w:szCs w:val="20"/>
        </w:rPr>
        <w:t>带来了新的希望。</w:t>
      </w:r>
    </w:p>
    <w:p>
      <w:pPr>
        <w:spacing w:before="104" w:line="370" w:lineRule="exact"/>
        <w:ind w:firstLine="3559"/>
        <w:textAlignment w:val="center"/>
      </w:pPr>
      <w:r>
        <w:pict>
          <v:group id="_x0000_s1111" o:spid="_x0000_s1111" o:spt="203" style="height:18.55pt;width:73.05pt;" coordsize="1461,370">
            <o:lock v:ext="edit"/>
            <v:shape id="_x0000_s1112" o:spid="_x0000_s1112" o:spt="75" type="#_x0000_t75" style="position:absolute;left:0;top:0;height:370;width:1461;" filled="f" stroked="f" coordsize="21600,21600">
              <v:path/>
              <v:fill on="f" focussize="0,0"/>
              <v:stroke on="f"/>
              <v:imagedata r:id="rId32" o:title=""/>
              <o:lock v:ext="edit" aspectratio="t"/>
            </v:shape>
            <v:shape id="_x0000_s1113" o:spid="_x0000_s1113" o:spt="202" type="#_x0000_t202" style="position:absolute;left:-20;top:-20;height:462;width:1501;" filled="f" stroked="f" coordsize="21600,21600">
              <v:path/>
              <v:fill on="f" focussize="0,0"/>
              <v:stroke on="f"/>
              <v:imagedata o:title=""/>
              <o:lock v:ext="edit" aspectratio="f"/>
              <v:textbox inset="0mm,0mm,0mm,0mm">
                <w:txbxContent>
                  <w:p>
                    <w:pPr>
                      <w:spacing w:before="85" w:line="222" w:lineRule="auto"/>
                      <w:ind w:left="174"/>
                      <w:rPr>
                        <w:rFonts w:ascii="黑体" w:hAnsi="黑体" w:eastAsia="黑体" w:cs="黑体"/>
                        <w:sz w:val="28"/>
                        <w:szCs w:val="28"/>
                      </w:rPr>
                    </w:pPr>
                    <w:r>
                      <w:rPr>
                        <w:rFonts w:ascii="黑体" w:hAnsi="黑体" w:eastAsia="黑体" w:cs="黑体"/>
                        <w:b/>
                        <w:bCs/>
                        <w:spacing w:val="15"/>
                        <w:sz w:val="28"/>
                        <w:szCs w:val="28"/>
                      </w:rPr>
                      <w:t>本章小结</w:t>
                    </w:r>
                  </w:p>
                </w:txbxContent>
              </v:textbox>
            </v:shape>
            <w10:wrap type="none"/>
            <w10:anchorlock/>
          </v:group>
        </w:pict>
      </w:r>
    </w:p>
    <w:p>
      <w:pPr>
        <w:spacing w:before="242" w:line="289" w:lineRule="auto"/>
        <w:ind w:right="992" w:firstLine="439"/>
        <w:jc w:val="both"/>
        <w:rPr>
          <w:rFonts w:ascii="楷体" w:hAnsi="楷体" w:eastAsia="楷体" w:cs="楷体"/>
          <w:sz w:val="20"/>
          <w:szCs w:val="20"/>
        </w:rPr>
      </w:pPr>
      <w:r>
        <w:rPr>
          <w:rFonts w:ascii="楷体" w:hAnsi="楷体" w:eastAsia="楷体" w:cs="楷体"/>
          <w:sz w:val="20"/>
          <w:szCs w:val="20"/>
        </w:rPr>
        <w:t>免疫学是当今生命科学的前沿学科和现代医学的支撑学科之一。</w:t>
      </w:r>
      <w:r>
        <w:rPr>
          <w:rFonts w:ascii="楷体" w:hAnsi="楷体" w:eastAsia="楷体" w:cs="楷体"/>
          <w:spacing w:val="-1"/>
          <w:sz w:val="20"/>
          <w:szCs w:val="20"/>
        </w:rPr>
        <w:t>人体有一个完善的免疫系统来</w:t>
      </w:r>
      <w:r>
        <w:rPr>
          <w:rFonts w:ascii="楷体" w:hAnsi="楷体" w:eastAsia="楷体" w:cs="楷体"/>
          <w:sz w:val="20"/>
          <w:szCs w:val="20"/>
        </w:rPr>
        <w:t xml:space="preserve"> </w:t>
      </w:r>
      <w:r>
        <w:rPr>
          <w:rFonts w:ascii="楷体" w:hAnsi="楷体" w:eastAsia="楷体" w:cs="楷体"/>
          <w:spacing w:val="-5"/>
          <w:sz w:val="20"/>
          <w:szCs w:val="20"/>
        </w:rPr>
        <w:t>执行免疫功能。免疫系统包括免疫器官、免疫细胞和免疫分子。机体的免疫功能主要有免疫防御、免</w:t>
      </w:r>
      <w:r>
        <w:rPr>
          <w:rFonts w:ascii="楷体" w:hAnsi="楷体" w:eastAsia="楷体" w:cs="楷体"/>
          <w:spacing w:val="8"/>
          <w:sz w:val="20"/>
          <w:szCs w:val="20"/>
        </w:rPr>
        <w:t xml:space="preserve"> </w:t>
      </w:r>
      <w:r>
        <w:rPr>
          <w:rFonts w:ascii="楷体" w:hAnsi="楷体" w:eastAsia="楷体" w:cs="楷体"/>
          <w:sz w:val="20"/>
          <w:szCs w:val="20"/>
        </w:rPr>
        <w:t>疫监视和免疫自稳。免疫应答可分为固有免疫和适应性免疫。适应性免疫应</w:t>
      </w:r>
      <w:r>
        <w:rPr>
          <w:rFonts w:ascii="楷体" w:hAnsi="楷体" w:eastAsia="楷体" w:cs="楷体"/>
          <w:spacing w:val="-1"/>
          <w:sz w:val="20"/>
          <w:szCs w:val="20"/>
        </w:rPr>
        <w:t>答具有特异性、耐受性</w:t>
      </w:r>
      <w:r>
        <w:rPr>
          <w:rFonts w:ascii="楷体" w:hAnsi="楷体" w:eastAsia="楷体" w:cs="楷体"/>
          <w:sz w:val="20"/>
          <w:szCs w:val="20"/>
        </w:rPr>
        <w:t xml:space="preserve"> </w:t>
      </w:r>
      <w:r>
        <w:rPr>
          <w:rFonts w:ascii="楷体" w:hAnsi="楷体" w:eastAsia="楷体" w:cs="楷体"/>
          <w:spacing w:val="-5"/>
          <w:sz w:val="20"/>
          <w:szCs w:val="20"/>
        </w:rPr>
        <w:t>和记忆性三个特点，可进一步分为细胞介导的免疫和体液免疫。免疫应答是把双刃剑，异常免疫应答</w:t>
      </w:r>
      <w:r>
        <w:rPr>
          <w:rFonts w:ascii="楷体" w:hAnsi="楷体" w:eastAsia="楷体" w:cs="楷体"/>
          <w:sz w:val="20"/>
          <w:szCs w:val="20"/>
        </w:rPr>
        <w:t xml:space="preserve"> </w:t>
      </w:r>
      <w:r>
        <w:rPr>
          <w:rFonts w:ascii="楷体" w:hAnsi="楷体" w:eastAsia="楷体" w:cs="楷体"/>
          <w:spacing w:val="-1"/>
          <w:sz w:val="20"/>
          <w:szCs w:val="20"/>
        </w:rPr>
        <w:t>可导致多种免疫相关疾病。免疫诊断已成为临床各学科中诊断疾病的最重要手段之一；通过接种疫</w:t>
      </w:r>
      <w:r>
        <w:rPr>
          <w:rFonts w:ascii="楷体" w:hAnsi="楷体" w:eastAsia="楷体" w:cs="楷体"/>
          <w:spacing w:val="1"/>
          <w:sz w:val="20"/>
          <w:szCs w:val="20"/>
        </w:rPr>
        <w:t xml:space="preserve"> </w:t>
      </w:r>
      <w:r>
        <w:rPr>
          <w:rFonts w:ascii="楷体" w:hAnsi="楷体" w:eastAsia="楷体" w:cs="楷体"/>
          <w:spacing w:val="-5"/>
          <w:sz w:val="20"/>
          <w:szCs w:val="20"/>
        </w:rPr>
        <w:t>苗，预防乃至消灭传染病是免疫学一项重要任务；免疫治疗已成为临床治疗多种疾病的希望所在。免</w:t>
      </w:r>
      <w:r>
        <w:rPr>
          <w:rFonts w:ascii="楷体" w:hAnsi="楷体" w:eastAsia="楷体" w:cs="楷体"/>
          <w:spacing w:val="8"/>
          <w:sz w:val="20"/>
          <w:szCs w:val="20"/>
        </w:rPr>
        <w:t xml:space="preserve"> </w:t>
      </w:r>
      <w:r>
        <w:rPr>
          <w:rFonts w:ascii="楷体" w:hAnsi="楷体" w:eastAsia="楷体" w:cs="楷体"/>
          <w:sz w:val="20"/>
          <w:szCs w:val="20"/>
        </w:rPr>
        <w:t>疫学的发展经历了经验免疫学时期、实验免疫学时期以及科学免疫学时期三</w:t>
      </w:r>
      <w:r>
        <w:rPr>
          <w:rFonts w:ascii="楷体" w:hAnsi="楷体" w:eastAsia="楷体" w:cs="楷体"/>
          <w:spacing w:val="-1"/>
          <w:sz w:val="20"/>
          <w:szCs w:val="20"/>
        </w:rPr>
        <w:t>个阶段。免疫学在医学</w:t>
      </w:r>
      <w:r>
        <w:rPr>
          <w:rFonts w:ascii="楷体" w:hAnsi="楷体" w:eastAsia="楷体" w:cs="楷体"/>
          <w:sz w:val="20"/>
          <w:szCs w:val="20"/>
        </w:rPr>
        <w:t xml:space="preserve"> </w:t>
      </w:r>
      <w:r>
        <w:rPr>
          <w:rFonts w:ascii="楷体" w:hAnsi="楷体" w:eastAsia="楷体" w:cs="楷体"/>
          <w:spacing w:val="-5"/>
          <w:sz w:val="20"/>
          <w:szCs w:val="20"/>
        </w:rPr>
        <w:t>领域具有独特的地位，免疫学研究出现了很多具有重大学术影响的科研成果，多次获得诺贝尔生理学</w:t>
      </w:r>
      <w:r>
        <w:rPr>
          <w:rFonts w:ascii="楷体" w:hAnsi="楷体" w:eastAsia="楷体" w:cs="楷体"/>
          <w:spacing w:val="12"/>
          <w:sz w:val="20"/>
          <w:szCs w:val="20"/>
        </w:rPr>
        <w:t xml:space="preserve"> </w:t>
      </w:r>
      <w:r>
        <w:rPr>
          <w:rFonts w:ascii="楷体" w:hAnsi="楷体" w:eastAsia="楷体" w:cs="楷体"/>
          <w:sz w:val="20"/>
          <w:szCs w:val="20"/>
        </w:rPr>
        <w:t>或医学奖。免疫学在21世纪的生命科学和医学发展中，必将扮演更</w:t>
      </w:r>
      <w:r>
        <w:rPr>
          <w:rFonts w:ascii="楷体" w:hAnsi="楷体" w:eastAsia="楷体" w:cs="楷体"/>
          <w:spacing w:val="-1"/>
          <w:sz w:val="20"/>
          <w:szCs w:val="20"/>
        </w:rPr>
        <w:t>加重要的角色，也将为人类疾病</w:t>
      </w:r>
      <w:r>
        <w:rPr>
          <w:rFonts w:ascii="楷体" w:hAnsi="楷体" w:eastAsia="楷体" w:cs="楷体"/>
          <w:sz w:val="20"/>
          <w:szCs w:val="20"/>
        </w:rPr>
        <w:t xml:space="preserve"> </w:t>
      </w:r>
      <w:r>
        <w:rPr>
          <w:rFonts w:ascii="楷体" w:hAnsi="楷体" w:eastAsia="楷体" w:cs="楷体"/>
          <w:spacing w:val="-8"/>
          <w:sz w:val="20"/>
          <w:szCs w:val="20"/>
        </w:rPr>
        <w:t>的诊断、预防和治疗做出更大的贡献。</w:t>
      </w:r>
    </w:p>
    <w:p>
      <w:pPr>
        <w:spacing w:before="97" w:line="381" w:lineRule="exact"/>
        <w:ind w:firstLine="3559"/>
        <w:textAlignment w:val="center"/>
      </w:pPr>
      <w:r>
        <w:pict>
          <v:group id="_x0000_s1114" o:spid="_x0000_s1114" o:spt="203" style="height:19.1pt;width:73pt;" coordsize="1460,382">
            <o:lock v:ext="edit"/>
            <v:shape id="_x0000_s1115" o:spid="_x0000_s1115" o:spt="75" type="#_x0000_t75" style="position:absolute;left:0;top:0;height:370;width:1451;" filled="f" stroked="f" coordsize="21600,21600">
              <v:path/>
              <v:fill on="f" focussize="0,0"/>
              <v:stroke on="f"/>
              <v:imagedata r:id="rId33" o:title=""/>
              <o:lock v:ext="edit" aspectratio="t"/>
            </v:shape>
            <v:shape id="_x0000_s1116" o:spid="_x0000_s1116" o:spt="202" type="#_x0000_t202" style="position:absolute;left:-20;top:-20;height:475;width:1500;" filled="f" stroked="f" coordsize="21600,21600">
              <v:path/>
              <v:fill on="f" focussize="0,0"/>
              <v:stroke on="f"/>
              <v:imagedata o:title=""/>
              <o:lock v:ext="edit" aspectratio="f"/>
              <v:textbox inset="0mm,0mm,0mm,0mm">
                <w:txbxContent>
                  <w:p>
                    <w:pPr>
                      <w:spacing w:before="117" w:line="222" w:lineRule="auto"/>
                      <w:ind w:left="34"/>
                      <w:rPr>
                        <w:rFonts w:ascii="黑体" w:hAnsi="黑体" w:eastAsia="黑体" w:cs="黑体"/>
                        <w:sz w:val="28"/>
                        <w:szCs w:val="28"/>
                      </w:rPr>
                    </w:pPr>
                    <w:r>
                      <w:rPr>
                        <w:rFonts w:ascii="黑体" w:hAnsi="黑体" w:eastAsia="黑体" w:cs="黑体"/>
                        <w:b/>
                        <w:bCs/>
                        <w:color w:val="0076D1"/>
                        <w:spacing w:val="-11"/>
                        <w:sz w:val="28"/>
                        <w:szCs w:val="28"/>
                      </w:rPr>
                      <w:t>思</w:t>
                    </w:r>
                    <w:r>
                      <w:rPr>
                        <w:rFonts w:ascii="黑体" w:hAnsi="黑体" w:eastAsia="黑体" w:cs="黑体"/>
                        <w:color w:val="0076D1"/>
                        <w:spacing w:val="20"/>
                        <w:sz w:val="28"/>
                        <w:szCs w:val="28"/>
                      </w:rPr>
                      <w:t xml:space="preserve">  </w:t>
                    </w:r>
                    <w:r>
                      <w:rPr>
                        <w:rFonts w:ascii="黑体" w:hAnsi="黑体" w:eastAsia="黑体" w:cs="黑体"/>
                        <w:b/>
                        <w:bCs/>
                        <w:color w:val="0076D1"/>
                        <w:spacing w:val="-11"/>
                        <w:sz w:val="28"/>
                        <w:szCs w:val="28"/>
                      </w:rPr>
                      <w:t>考</w:t>
                    </w:r>
                    <w:r>
                      <w:rPr>
                        <w:rFonts w:ascii="黑体" w:hAnsi="黑体" w:eastAsia="黑体" w:cs="黑体"/>
                        <w:color w:val="0076D1"/>
                        <w:spacing w:val="18"/>
                        <w:sz w:val="28"/>
                        <w:szCs w:val="28"/>
                      </w:rPr>
                      <w:t xml:space="preserve">  </w:t>
                    </w:r>
                    <w:r>
                      <w:rPr>
                        <w:rFonts w:ascii="黑体" w:hAnsi="黑体" w:eastAsia="黑体" w:cs="黑体"/>
                        <w:b/>
                        <w:bCs/>
                        <w:color w:val="0076D1"/>
                        <w:spacing w:val="-11"/>
                        <w:sz w:val="28"/>
                        <w:szCs w:val="28"/>
                      </w:rPr>
                      <w:t>题</w:t>
                    </w:r>
                  </w:p>
                </w:txbxContent>
              </v:textbox>
            </v:shape>
            <w10:wrap type="none"/>
            <w10:anchorlock/>
          </v:group>
        </w:pict>
      </w:r>
    </w:p>
    <w:p>
      <w:pPr>
        <w:spacing w:before="224" w:line="225" w:lineRule="auto"/>
        <w:ind w:left="360"/>
        <w:rPr>
          <w:rFonts w:ascii="楷体" w:hAnsi="楷体" w:eastAsia="楷体" w:cs="楷体"/>
          <w:sz w:val="20"/>
          <w:szCs w:val="20"/>
        </w:rPr>
      </w:pPr>
      <w:r>
        <w:rPr>
          <w:rFonts w:ascii="楷体" w:hAnsi="楷体" w:eastAsia="楷体" w:cs="楷体"/>
          <w:spacing w:val="-5"/>
          <w:sz w:val="20"/>
          <w:szCs w:val="20"/>
        </w:rPr>
        <w:t>1.</w:t>
      </w:r>
      <w:r>
        <w:rPr>
          <w:rFonts w:ascii="楷体" w:hAnsi="楷体" w:eastAsia="楷体" w:cs="楷体"/>
          <w:spacing w:val="1"/>
          <w:sz w:val="20"/>
          <w:szCs w:val="20"/>
        </w:rPr>
        <w:t xml:space="preserve"> </w:t>
      </w:r>
      <w:r>
        <w:rPr>
          <w:rFonts w:ascii="楷体" w:hAnsi="楷体" w:eastAsia="楷体" w:cs="楷体"/>
          <w:spacing w:val="-5"/>
          <w:sz w:val="20"/>
          <w:szCs w:val="20"/>
        </w:rPr>
        <w:t>简述免疫应答的种类及其特点。</w:t>
      </w:r>
    </w:p>
    <w:p>
      <w:pPr>
        <w:spacing w:before="77" w:line="227" w:lineRule="auto"/>
        <w:ind w:left="359"/>
        <w:rPr>
          <w:rFonts w:ascii="楷体" w:hAnsi="楷体" w:eastAsia="楷体" w:cs="楷体"/>
          <w:sz w:val="20"/>
          <w:szCs w:val="20"/>
        </w:rPr>
      </w:pPr>
      <w:r>
        <w:rPr>
          <w:rFonts w:ascii="楷体" w:hAnsi="楷体" w:eastAsia="楷体" w:cs="楷体"/>
          <w:spacing w:val="-2"/>
          <w:sz w:val="20"/>
          <w:szCs w:val="20"/>
        </w:rPr>
        <w:t>2.</w:t>
      </w:r>
      <w:r>
        <w:rPr>
          <w:rFonts w:ascii="楷体" w:hAnsi="楷体" w:eastAsia="楷体" w:cs="楷体"/>
          <w:spacing w:val="-21"/>
          <w:sz w:val="20"/>
          <w:szCs w:val="20"/>
        </w:rPr>
        <w:t xml:space="preserve"> </w:t>
      </w:r>
      <w:r>
        <w:rPr>
          <w:rFonts w:ascii="楷体" w:hAnsi="楷体" w:eastAsia="楷体" w:cs="楷体"/>
          <w:spacing w:val="-2"/>
          <w:sz w:val="20"/>
          <w:szCs w:val="20"/>
        </w:rPr>
        <w:t>试述Jenner发明牛痘苗预防天花的重大意义。</w:t>
      </w:r>
    </w:p>
    <w:p>
      <w:pPr>
        <w:spacing w:before="73" w:line="224" w:lineRule="auto"/>
        <w:ind w:left="360"/>
        <w:rPr>
          <w:rFonts w:ascii="楷体" w:hAnsi="楷体" w:eastAsia="楷体" w:cs="楷体"/>
          <w:sz w:val="20"/>
          <w:szCs w:val="20"/>
        </w:rPr>
      </w:pPr>
      <w:r>
        <w:rPr>
          <w:rFonts w:ascii="楷体" w:hAnsi="楷体" w:eastAsia="楷体" w:cs="楷体"/>
          <w:spacing w:val="-1"/>
          <w:sz w:val="20"/>
          <w:szCs w:val="20"/>
        </w:rPr>
        <w:t>3.</w:t>
      </w:r>
      <w:r>
        <w:rPr>
          <w:rFonts w:ascii="楷体" w:hAnsi="楷体" w:eastAsia="楷体" w:cs="楷体"/>
          <w:spacing w:val="-48"/>
          <w:sz w:val="20"/>
          <w:szCs w:val="20"/>
        </w:rPr>
        <w:t xml:space="preserve"> </w:t>
      </w:r>
      <w:r>
        <w:rPr>
          <w:rFonts w:ascii="楷体" w:hAnsi="楷体" w:eastAsia="楷体" w:cs="楷体"/>
          <w:spacing w:val="-1"/>
          <w:sz w:val="20"/>
          <w:szCs w:val="20"/>
        </w:rPr>
        <w:t>试述实验免疫学时期免疫学所取得的主要成就。</w:t>
      </w:r>
    </w:p>
    <w:p>
      <w:pPr>
        <w:spacing w:before="75" w:line="223" w:lineRule="auto"/>
        <w:ind w:left="360"/>
        <w:rPr>
          <w:rFonts w:ascii="楷体" w:hAnsi="楷体" w:eastAsia="楷体" w:cs="楷体"/>
          <w:sz w:val="20"/>
          <w:szCs w:val="20"/>
        </w:rPr>
      </w:pPr>
      <w:r>
        <w:rPr>
          <w:rFonts w:ascii="楷体" w:hAnsi="楷体" w:eastAsia="楷体" w:cs="楷体"/>
          <w:spacing w:val="3"/>
          <w:sz w:val="20"/>
          <w:szCs w:val="20"/>
        </w:rPr>
        <w:t>4.</w:t>
      </w:r>
      <w:r>
        <w:rPr>
          <w:rFonts w:ascii="楷体" w:hAnsi="楷体" w:eastAsia="楷体" w:cs="楷体"/>
          <w:spacing w:val="-38"/>
          <w:sz w:val="20"/>
          <w:szCs w:val="20"/>
        </w:rPr>
        <w:t xml:space="preserve"> </w:t>
      </w:r>
      <w:r>
        <w:rPr>
          <w:rFonts w:ascii="楷体" w:hAnsi="楷体" w:eastAsia="楷体" w:cs="楷体"/>
          <w:spacing w:val="3"/>
          <w:sz w:val="20"/>
          <w:szCs w:val="20"/>
        </w:rPr>
        <w:t>展望免疫学在21世纪生命科学和医学中的作用</w:t>
      </w:r>
      <w:r>
        <w:rPr>
          <w:rFonts w:ascii="楷体" w:hAnsi="楷体" w:eastAsia="楷体" w:cs="楷体"/>
          <w:spacing w:val="2"/>
          <w:sz w:val="20"/>
          <w:szCs w:val="20"/>
        </w:rPr>
        <w:t>和地位。</w:t>
      </w:r>
    </w:p>
    <w:p>
      <w:pPr>
        <w:spacing w:before="89" w:line="224" w:lineRule="auto"/>
        <w:ind w:left="7380"/>
        <w:rPr>
          <w:rFonts w:ascii="楷体" w:hAnsi="楷体" w:eastAsia="楷体" w:cs="楷体"/>
          <w:sz w:val="20"/>
          <w:szCs w:val="20"/>
        </w:rPr>
      </w:pPr>
      <w:r>
        <w:rPr>
          <w:rFonts w:ascii="楷体" w:hAnsi="楷体" w:eastAsia="楷体" w:cs="楷体"/>
          <w:spacing w:val="7"/>
          <w:sz w:val="20"/>
          <w:szCs w:val="20"/>
        </w:rPr>
        <w:t>(曹雪涛)</w:t>
      </w: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before="1" w:line="680" w:lineRule="exact"/>
        <w:ind w:firstLine="8779"/>
        <w:textAlignment w:val="center"/>
      </w:pPr>
      <w:r>
        <w:drawing>
          <wp:inline distT="0" distB="0" distL="0" distR="0">
            <wp:extent cx="533400" cy="431165"/>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34"/>
                    <a:stretch>
                      <a:fillRect/>
                    </a:stretch>
                  </pic:blipFill>
                  <pic:spPr>
                    <a:xfrm>
                      <a:off x="0" y="0"/>
                      <a:ext cx="533424" cy="431779"/>
                    </a:xfrm>
                    <a:prstGeom prst="rect">
                      <a:avLst/>
                    </a:prstGeom>
                  </pic:spPr>
                </pic:pic>
              </a:graphicData>
            </a:graphic>
          </wp:inline>
        </w:drawing>
      </w:r>
    </w:p>
    <w:p>
      <w:pPr>
        <w:sectPr>
          <w:pgSz w:w="11250" w:h="15740"/>
          <w:pgMar w:top="400" w:right="640" w:bottom="400" w:left="989" w:header="0" w:footer="0" w:gutter="0"/>
          <w:cols w:space="720" w:num="1"/>
        </w:sectPr>
      </w:pPr>
    </w:p>
    <w:p>
      <w:pPr>
        <w:spacing w:line="318" w:lineRule="auto"/>
        <w:rPr>
          <w:rFonts w:ascii="Arial"/>
          <w:sz w:val="21"/>
        </w:rPr>
      </w:pPr>
      <w:r>
        <w:drawing>
          <wp:anchor distT="0" distB="0" distL="0" distR="0" simplePos="0" relativeHeight="251670528" behindDoc="0" locked="0" layoutInCell="0" allowOverlap="1">
            <wp:simplePos x="0" y="0"/>
            <wp:positionH relativeFrom="page">
              <wp:posOffset>311150</wp:posOffset>
            </wp:positionH>
            <wp:positionV relativeFrom="page">
              <wp:posOffset>984250</wp:posOffset>
            </wp:positionV>
            <wp:extent cx="635000" cy="666750"/>
            <wp:effectExtent l="0" t="0" r="0" b="0"/>
            <wp:wrapNone/>
            <wp:docPr id="49" name="IM 49"/>
            <wp:cNvGraphicFramePr/>
            <a:graphic xmlns:a="http://schemas.openxmlformats.org/drawingml/2006/main">
              <a:graphicData uri="http://schemas.openxmlformats.org/drawingml/2006/picture">
                <pic:pic xmlns:pic="http://schemas.openxmlformats.org/drawingml/2006/picture">
                  <pic:nvPicPr>
                    <pic:cNvPr id="49" name="IM 49"/>
                    <pic:cNvPicPr/>
                  </pic:nvPicPr>
                  <pic:blipFill>
                    <a:blip r:embed="rId35"/>
                    <a:stretch>
                      <a:fillRect/>
                    </a:stretch>
                  </pic:blipFill>
                  <pic:spPr>
                    <a:xfrm>
                      <a:off x="0" y="0"/>
                      <a:ext cx="634982" cy="666750"/>
                    </a:xfrm>
                    <a:prstGeom prst="rect">
                      <a:avLst/>
                    </a:prstGeom>
                  </pic:spPr>
                </pic:pic>
              </a:graphicData>
            </a:graphic>
          </wp:anchor>
        </w:drawing>
      </w:r>
      <w:r>
        <w:drawing>
          <wp:anchor distT="0" distB="0" distL="0" distR="0" simplePos="0" relativeHeight="251671552" behindDoc="0" locked="0" layoutInCell="0" allowOverlap="1">
            <wp:simplePos x="0" y="0"/>
            <wp:positionH relativeFrom="page">
              <wp:posOffset>311150</wp:posOffset>
            </wp:positionH>
            <wp:positionV relativeFrom="page">
              <wp:posOffset>3453765</wp:posOffset>
            </wp:positionV>
            <wp:extent cx="622300" cy="660400"/>
            <wp:effectExtent l="0" t="0" r="0" b="0"/>
            <wp:wrapNone/>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36"/>
                    <a:stretch>
                      <a:fillRect/>
                    </a:stretch>
                  </pic:blipFill>
                  <pic:spPr>
                    <a:xfrm>
                      <a:off x="0" y="0"/>
                      <a:ext cx="622304" cy="660437"/>
                    </a:xfrm>
                    <a:prstGeom prst="rect">
                      <a:avLst/>
                    </a:prstGeom>
                  </pic:spPr>
                </pic:pic>
              </a:graphicData>
            </a:graphic>
          </wp:anchor>
        </w:drawing>
      </w:r>
    </w:p>
    <w:p>
      <w:pPr>
        <w:spacing w:line="318" w:lineRule="auto"/>
        <w:rPr>
          <w:rFonts w:ascii="Arial"/>
          <w:sz w:val="21"/>
        </w:rPr>
      </w:pPr>
    </w:p>
    <w:p>
      <w:pPr>
        <w:spacing w:line="318" w:lineRule="auto"/>
        <w:rPr>
          <w:rFonts w:ascii="Arial"/>
          <w:sz w:val="21"/>
        </w:rPr>
      </w:pPr>
    </w:p>
    <w:p>
      <w:pPr>
        <w:spacing w:line="957" w:lineRule="exact"/>
        <w:ind w:firstLine="1119"/>
        <w:textAlignment w:val="center"/>
      </w:pPr>
      <w:r>
        <w:pict>
          <v:group id="_x0000_s1117" o:spid="_x0000_s1117" o:spt="203" style="height:47.9pt;width:431.5pt;" coordsize="8630,958">
            <o:lock v:ext="edit"/>
            <v:shape id="_x0000_s1118" o:spid="_x0000_s1118" o:spt="75" type="#_x0000_t75" style="position:absolute;left:0;top:0;height:950;width:8630;" filled="f" stroked="f" coordsize="21600,21600">
              <v:path/>
              <v:fill on="f" focussize="0,0"/>
              <v:stroke on="f"/>
              <v:imagedata r:id="rId37" o:title=""/>
              <o:lock v:ext="edit" aspectratio="t"/>
            </v:shape>
            <v:shape id="_x0000_s1119" o:spid="_x0000_s1119" o:spt="202" type="#_x0000_t202" style="position:absolute;left:-20;top:-20;height:1083;width:8670;" filled="f" stroked="f" coordsize="21600,21600">
              <v:path/>
              <v:fill on="f" focussize="0,0"/>
              <v:stroke on="f"/>
              <v:imagedata o:title=""/>
              <o:lock v:ext="edit" aspectratio="f"/>
              <v:textbox inset="0mm,0mm,0mm,0mm">
                <w:txbxContent>
                  <w:p>
                    <w:pPr>
                      <w:spacing w:line="357" w:lineRule="auto"/>
                      <w:rPr>
                        <w:rFonts w:ascii="Arial"/>
                        <w:sz w:val="21"/>
                      </w:rPr>
                    </w:pPr>
                  </w:p>
                  <w:p>
                    <w:pPr>
                      <w:spacing w:before="150" w:line="222" w:lineRule="auto"/>
                      <w:ind w:left="1636"/>
                      <w:rPr>
                        <w:rFonts w:ascii="黑体" w:hAnsi="黑体" w:eastAsia="黑体" w:cs="黑体"/>
                        <w:sz w:val="46"/>
                        <w:szCs w:val="46"/>
                      </w:rPr>
                    </w:pPr>
                    <w:r>
                      <w:rPr>
                        <w:rFonts w:ascii="黑体" w:hAnsi="黑体" w:eastAsia="黑体" w:cs="黑体"/>
                        <w:b/>
                        <w:bCs/>
                        <w:color w:val="00AFFB"/>
                        <w:spacing w:val="25"/>
                        <w:sz w:val="46"/>
                        <w:szCs w:val="46"/>
                      </w:rPr>
                      <w:t>第二章</w:t>
                    </w:r>
                    <w:r>
                      <w:rPr>
                        <w:rFonts w:ascii="黑体" w:hAnsi="黑体" w:eastAsia="黑体" w:cs="黑体"/>
                        <w:color w:val="00AFFB"/>
                        <w:spacing w:val="19"/>
                        <w:sz w:val="46"/>
                        <w:szCs w:val="46"/>
                      </w:rPr>
                      <w:t xml:space="preserve">  </w:t>
                    </w:r>
                    <w:r>
                      <w:rPr>
                        <w:rFonts w:ascii="黑体" w:hAnsi="黑体" w:eastAsia="黑体" w:cs="黑体"/>
                        <w:b/>
                        <w:bCs/>
                        <w:color w:val="00AFFB"/>
                        <w:spacing w:val="25"/>
                        <w:sz w:val="46"/>
                        <w:szCs w:val="46"/>
                      </w:rPr>
                      <w:t>免疫器官和组织</w:t>
                    </w:r>
                  </w:p>
                </w:txbxContent>
              </v:textbox>
            </v:shape>
            <w10:wrap type="none"/>
            <w10:anchorlock/>
          </v:group>
        </w:pict>
      </w:r>
    </w:p>
    <w:p>
      <w:pPr>
        <w:spacing w:line="265" w:lineRule="auto"/>
        <w:rPr>
          <w:rFonts w:ascii="Arial"/>
          <w:sz w:val="21"/>
        </w:rPr>
      </w:pPr>
    </w:p>
    <w:p>
      <w:pPr>
        <w:spacing w:line="265" w:lineRule="auto"/>
        <w:rPr>
          <w:rFonts w:ascii="Arial"/>
          <w:sz w:val="21"/>
        </w:rPr>
      </w:pPr>
    </w:p>
    <w:p>
      <w:pPr>
        <w:spacing w:line="266" w:lineRule="auto"/>
        <w:rPr>
          <w:rFonts w:ascii="Arial"/>
          <w:sz w:val="21"/>
        </w:rPr>
      </w:pPr>
    </w:p>
    <w:p>
      <w:pPr>
        <w:spacing w:line="266" w:lineRule="auto"/>
        <w:rPr>
          <w:rFonts w:ascii="Arial"/>
          <w:sz w:val="21"/>
        </w:rPr>
      </w:pPr>
    </w:p>
    <w:p>
      <w:pPr>
        <w:spacing w:line="266" w:lineRule="auto"/>
        <w:rPr>
          <w:rFonts w:ascii="Arial"/>
          <w:sz w:val="21"/>
        </w:rPr>
      </w:pPr>
    </w:p>
    <w:p>
      <w:pPr>
        <w:spacing w:before="58" w:line="302" w:lineRule="auto"/>
        <w:ind w:left="1100" w:right="19" w:firstLine="409"/>
        <w:jc w:val="both"/>
        <w:rPr>
          <w:rFonts w:ascii="宋体" w:hAnsi="宋体" w:eastAsia="宋体" w:cs="宋体"/>
          <w:sz w:val="18"/>
          <w:szCs w:val="18"/>
        </w:rPr>
      </w:pPr>
      <w:r>
        <w:rPr>
          <w:rFonts w:ascii="宋体" w:hAnsi="宋体" w:eastAsia="宋体" w:cs="宋体"/>
          <w:spacing w:val="11"/>
          <w:sz w:val="18"/>
          <w:szCs w:val="18"/>
        </w:rPr>
        <w:t>免疫系统(</w:t>
      </w:r>
      <w:r>
        <w:rPr>
          <w:rFonts w:ascii="宋体" w:hAnsi="宋体" w:eastAsia="宋体" w:cs="宋体"/>
          <w:sz w:val="18"/>
          <w:szCs w:val="18"/>
        </w:rPr>
        <w:t>immune</w:t>
      </w:r>
      <w:r>
        <w:rPr>
          <w:rFonts w:ascii="宋体" w:hAnsi="宋体" w:eastAsia="宋体" w:cs="宋体"/>
          <w:spacing w:val="30"/>
          <w:sz w:val="18"/>
          <w:szCs w:val="18"/>
        </w:rPr>
        <w:t xml:space="preserve">  </w:t>
      </w:r>
      <w:r>
        <w:rPr>
          <w:rFonts w:ascii="宋体" w:hAnsi="宋体" w:eastAsia="宋体" w:cs="宋体"/>
          <w:sz w:val="18"/>
          <w:szCs w:val="18"/>
        </w:rPr>
        <w:t>system</w:t>
      </w:r>
      <w:r>
        <w:rPr>
          <w:rFonts w:ascii="宋体" w:hAnsi="宋体" w:eastAsia="宋体" w:cs="宋体"/>
          <w:spacing w:val="11"/>
          <w:sz w:val="18"/>
          <w:szCs w:val="18"/>
        </w:rPr>
        <w:t>)是由免疫器官和组织、免疫细胞(如淋巴细胞、树突状细胞、</w:t>
      </w:r>
      <w:r>
        <w:rPr>
          <w:rFonts w:ascii="宋体" w:hAnsi="宋体" w:eastAsia="宋体" w:cs="宋体"/>
          <w:sz w:val="18"/>
          <w:szCs w:val="18"/>
        </w:rPr>
        <w:t>NK</w:t>
      </w:r>
      <w:r>
        <w:rPr>
          <w:rFonts w:ascii="宋体" w:hAnsi="宋体" w:eastAsia="宋体" w:cs="宋体"/>
          <w:spacing w:val="53"/>
          <w:sz w:val="18"/>
          <w:szCs w:val="18"/>
        </w:rPr>
        <w:t xml:space="preserve"> </w:t>
      </w:r>
      <w:r>
        <w:rPr>
          <w:rFonts w:ascii="宋体" w:hAnsi="宋体" w:eastAsia="宋体" w:cs="宋体"/>
          <w:spacing w:val="11"/>
          <w:sz w:val="18"/>
          <w:szCs w:val="18"/>
        </w:rPr>
        <w:t>细胞、</w:t>
      </w:r>
      <w:r>
        <w:rPr>
          <w:rFonts w:ascii="宋体" w:hAnsi="宋体" w:eastAsia="宋体" w:cs="宋体"/>
          <w:sz w:val="18"/>
          <w:szCs w:val="18"/>
        </w:rPr>
        <w:t xml:space="preserve"> </w:t>
      </w:r>
      <w:r>
        <w:rPr>
          <w:rFonts w:ascii="宋体" w:hAnsi="宋体" w:eastAsia="宋体" w:cs="宋体"/>
          <w:spacing w:val="10"/>
          <w:sz w:val="18"/>
          <w:szCs w:val="18"/>
        </w:rPr>
        <w:t>单核-巨噬细胞、粒细胞、肥大细胞等)及免疫分子(如免疫球蛋白、补体、各种膜分子及细胞因子等)组</w:t>
      </w:r>
      <w:r>
        <w:rPr>
          <w:rFonts w:ascii="宋体" w:hAnsi="宋体" w:eastAsia="宋体" w:cs="宋体"/>
          <w:spacing w:val="2"/>
          <w:sz w:val="18"/>
          <w:szCs w:val="18"/>
        </w:rPr>
        <w:t xml:space="preserve">  </w:t>
      </w:r>
      <w:r>
        <w:rPr>
          <w:rFonts w:ascii="宋体" w:hAnsi="宋体" w:eastAsia="宋体" w:cs="宋体"/>
          <w:spacing w:val="15"/>
          <w:sz w:val="18"/>
          <w:szCs w:val="18"/>
        </w:rPr>
        <w:t>成，其主要作用是执行免疫功能。本章重点介绍免疫器官和组织的结构与功能，免疫细胞和免疫</w:t>
      </w:r>
      <w:r>
        <w:rPr>
          <w:rFonts w:ascii="宋体" w:hAnsi="宋体" w:eastAsia="宋体" w:cs="宋体"/>
          <w:spacing w:val="14"/>
          <w:sz w:val="18"/>
          <w:szCs w:val="18"/>
        </w:rPr>
        <w:t>分子</w:t>
      </w:r>
      <w:r>
        <w:rPr>
          <w:rFonts w:ascii="宋体" w:hAnsi="宋体" w:eastAsia="宋体" w:cs="宋体"/>
          <w:sz w:val="18"/>
          <w:szCs w:val="18"/>
        </w:rPr>
        <w:t xml:space="preserve">  </w:t>
      </w:r>
      <w:r>
        <w:rPr>
          <w:rFonts w:ascii="宋体" w:hAnsi="宋体" w:eastAsia="宋体" w:cs="宋体"/>
          <w:spacing w:val="16"/>
          <w:sz w:val="18"/>
          <w:szCs w:val="18"/>
        </w:rPr>
        <w:t>将在后续相关章节分别介绍。</w:t>
      </w:r>
    </w:p>
    <w:p>
      <w:pPr>
        <w:spacing w:before="101" w:line="290" w:lineRule="auto"/>
        <w:ind w:left="1100" w:firstLine="409"/>
        <w:jc w:val="both"/>
        <w:rPr>
          <w:rFonts w:ascii="宋体" w:hAnsi="宋体" w:eastAsia="宋体" w:cs="宋体"/>
          <w:sz w:val="18"/>
          <w:szCs w:val="18"/>
        </w:rPr>
      </w:pPr>
      <w:r>
        <w:rPr>
          <w:rFonts w:ascii="宋体" w:hAnsi="宋体" w:eastAsia="宋体" w:cs="宋体"/>
          <w:spacing w:val="2"/>
          <w:sz w:val="18"/>
          <w:szCs w:val="18"/>
        </w:rPr>
        <w:t>免疫组织(</w:t>
      </w:r>
      <w:r>
        <w:rPr>
          <w:rFonts w:ascii="宋体" w:hAnsi="宋体" w:eastAsia="宋体" w:cs="宋体"/>
          <w:sz w:val="18"/>
          <w:szCs w:val="18"/>
        </w:rPr>
        <w:t>immune</w:t>
      </w:r>
      <w:r>
        <w:rPr>
          <w:rFonts w:ascii="宋体" w:hAnsi="宋体" w:eastAsia="宋体" w:cs="宋体"/>
          <w:spacing w:val="11"/>
          <w:sz w:val="18"/>
          <w:szCs w:val="18"/>
        </w:rPr>
        <w:t xml:space="preserve"> </w:t>
      </w:r>
      <w:r>
        <w:rPr>
          <w:rFonts w:ascii="宋体" w:hAnsi="宋体" w:eastAsia="宋体" w:cs="宋体"/>
          <w:sz w:val="18"/>
          <w:szCs w:val="18"/>
        </w:rPr>
        <w:t>tissue</w:t>
      </w:r>
      <w:r>
        <w:rPr>
          <w:rFonts w:ascii="宋体" w:hAnsi="宋体" w:eastAsia="宋体" w:cs="宋体"/>
          <w:spacing w:val="2"/>
          <w:sz w:val="18"/>
          <w:szCs w:val="18"/>
        </w:rPr>
        <w:t>)又称为淋巴组织(</w:t>
      </w:r>
      <w:r>
        <w:rPr>
          <w:rFonts w:ascii="宋体" w:hAnsi="宋体" w:eastAsia="宋体" w:cs="宋体"/>
          <w:sz w:val="18"/>
          <w:szCs w:val="18"/>
        </w:rPr>
        <w:t>lymphoid</w:t>
      </w:r>
      <w:r>
        <w:rPr>
          <w:rFonts w:ascii="宋体" w:hAnsi="宋体" w:eastAsia="宋体" w:cs="宋体"/>
          <w:spacing w:val="9"/>
          <w:sz w:val="18"/>
          <w:szCs w:val="18"/>
        </w:rPr>
        <w:t xml:space="preserve"> </w:t>
      </w:r>
      <w:r>
        <w:rPr>
          <w:rFonts w:ascii="宋体" w:hAnsi="宋体" w:eastAsia="宋体" w:cs="宋体"/>
          <w:sz w:val="18"/>
          <w:szCs w:val="18"/>
        </w:rPr>
        <w:t>tissue</w:t>
      </w:r>
      <w:r>
        <w:rPr>
          <w:rFonts w:ascii="宋体" w:hAnsi="宋体" w:eastAsia="宋体" w:cs="宋体"/>
          <w:spacing w:val="2"/>
          <w:sz w:val="18"/>
          <w:szCs w:val="18"/>
        </w:rPr>
        <w:t>),在人体广泛分布，其</w:t>
      </w:r>
      <w:r>
        <w:rPr>
          <w:rFonts w:ascii="宋体" w:hAnsi="宋体" w:eastAsia="宋体" w:cs="宋体"/>
          <w:spacing w:val="1"/>
          <w:sz w:val="18"/>
          <w:szCs w:val="18"/>
        </w:rPr>
        <w:t>中胃肠道、呼吸道、</w:t>
      </w:r>
      <w:r>
        <w:rPr>
          <w:rFonts w:ascii="宋体" w:hAnsi="宋体" w:eastAsia="宋体" w:cs="宋体"/>
          <w:sz w:val="18"/>
          <w:szCs w:val="18"/>
        </w:rPr>
        <w:t xml:space="preserve"> </w:t>
      </w:r>
      <w:r>
        <w:rPr>
          <w:rFonts w:ascii="宋体" w:hAnsi="宋体" w:eastAsia="宋体" w:cs="宋体"/>
          <w:spacing w:val="12"/>
          <w:sz w:val="18"/>
          <w:szCs w:val="18"/>
        </w:rPr>
        <w:t>泌尿生殖道等黏膜下含有大量弥散淋巴组织和</w:t>
      </w:r>
      <w:r>
        <w:rPr>
          <w:rFonts w:ascii="宋体" w:hAnsi="宋体" w:eastAsia="宋体" w:cs="宋体"/>
          <w:spacing w:val="11"/>
          <w:sz w:val="18"/>
          <w:szCs w:val="18"/>
        </w:rPr>
        <w:t>淋巴小结(</w:t>
      </w:r>
      <w:r>
        <w:rPr>
          <w:rFonts w:ascii="宋体" w:hAnsi="宋体" w:eastAsia="宋体" w:cs="宋体"/>
          <w:sz w:val="18"/>
          <w:szCs w:val="18"/>
        </w:rPr>
        <w:t>lymphoid</w:t>
      </w:r>
      <w:r>
        <w:rPr>
          <w:rFonts w:ascii="宋体" w:hAnsi="宋体" w:eastAsia="宋体" w:cs="宋体"/>
          <w:spacing w:val="49"/>
          <w:w w:val="101"/>
          <w:sz w:val="18"/>
          <w:szCs w:val="18"/>
        </w:rPr>
        <w:t xml:space="preserve"> </w:t>
      </w:r>
      <w:r>
        <w:rPr>
          <w:rFonts w:ascii="宋体" w:hAnsi="宋体" w:eastAsia="宋体" w:cs="宋体"/>
          <w:sz w:val="18"/>
          <w:szCs w:val="18"/>
        </w:rPr>
        <w:t>nodule</w:t>
      </w:r>
      <w:r>
        <w:rPr>
          <w:rFonts w:ascii="宋体" w:hAnsi="宋体" w:eastAsia="宋体" w:cs="宋体"/>
          <w:spacing w:val="11"/>
          <w:sz w:val="18"/>
          <w:szCs w:val="18"/>
        </w:rPr>
        <w:t>),在黏膜抗感染免疫中发挥主</w:t>
      </w:r>
      <w:r>
        <w:rPr>
          <w:rFonts w:ascii="宋体" w:hAnsi="宋体" w:eastAsia="宋体" w:cs="宋体"/>
          <w:sz w:val="18"/>
          <w:szCs w:val="18"/>
        </w:rPr>
        <w:t xml:space="preserve">  </w:t>
      </w:r>
      <w:r>
        <w:rPr>
          <w:rFonts w:ascii="宋体" w:hAnsi="宋体" w:eastAsia="宋体" w:cs="宋体"/>
          <w:spacing w:val="-1"/>
          <w:sz w:val="18"/>
          <w:szCs w:val="18"/>
        </w:rPr>
        <w:t>要作用。骨髓、胸腺、脾脏、淋巴结等属于免疫器官(</w:t>
      </w:r>
      <w:r>
        <w:rPr>
          <w:rFonts w:ascii="宋体" w:hAnsi="宋体" w:eastAsia="宋体" w:cs="宋体"/>
          <w:sz w:val="18"/>
          <w:szCs w:val="18"/>
        </w:rPr>
        <w:t>immune</w:t>
      </w:r>
      <w:r>
        <w:rPr>
          <w:rFonts w:ascii="宋体" w:hAnsi="宋体" w:eastAsia="宋体" w:cs="宋体"/>
          <w:spacing w:val="16"/>
          <w:sz w:val="18"/>
          <w:szCs w:val="18"/>
        </w:rPr>
        <w:t xml:space="preserve">  </w:t>
      </w:r>
      <w:r>
        <w:rPr>
          <w:rFonts w:ascii="宋体" w:hAnsi="宋体" w:eastAsia="宋体" w:cs="宋体"/>
          <w:sz w:val="18"/>
          <w:szCs w:val="18"/>
        </w:rPr>
        <w:t>organ</w:t>
      </w:r>
      <w:r>
        <w:rPr>
          <w:rFonts w:ascii="宋体" w:hAnsi="宋体" w:eastAsia="宋体" w:cs="宋体"/>
          <w:spacing w:val="-1"/>
          <w:sz w:val="18"/>
          <w:szCs w:val="18"/>
        </w:rPr>
        <w:t>),又称为淋巴器官(</w:t>
      </w:r>
      <w:r>
        <w:rPr>
          <w:rFonts w:ascii="宋体" w:hAnsi="宋体" w:eastAsia="宋体" w:cs="宋体"/>
          <w:sz w:val="18"/>
          <w:szCs w:val="18"/>
        </w:rPr>
        <w:t>lymphoid</w:t>
      </w:r>
      <w:r>
        <w:rPr>
          <w:rFonts w:ascii="宋体" w:hAnsi="宋体" w:eastAsia="宋体" w:cs="宋体"/>
          <w:spacing w:val="7"/>
          <w:sz w:val="18"/>
          <w:szCs w:val="18"/>
        </w:rPr>
        <w:t xml:space="preserve"> </w:t>
      </w:r>
      <w:r>
        <w:rPr>
          <w:rFonts w:ascii="宋体" w:hAnsi="宋体" w:eastAsia="宋体" w:cs="宋体"/>
          <w:sz w:val="18"/>
          <w:szCs w:val="18"/>
        </w:rPr>
        <w:t>or</w:t>
      </w:r>
      <w:r>
        <w:rPr>
          <w:rFonts w:ascii="宋体" w:hAnsi="宋体" w:eastAsia="宋体" w:cs="宋体"/>
          <w:spacing w:val="-1"/>
          <w:sz w:val="18"/>
          <w:szCs w:val="18"/>
        </w:rPr>
        <w:t>gan)。</w:t>
      </w:r>
    </w:p>
    <w:p>
      <w:pPr>
        <w:spacing w:before="104" w:line="343" w:lineRule="exact"/>
        <w:ind w:right="82"/>
        <w:jc w:val="right"/>
        <w:rPr>
          <w:rFonts w:ascii="宋体" w:hAnsi="宋体" w:eastAsia="宋体" w:cs="宋体"/>
          <w:sz w:val="18"/>
          <w:szCs w:val="18"/>
        </w:rPr>
      </w:pPr>
      <w:r>
        <w:rPr>
          <w:rFonts w:ascii="宋体" w:hAnsi="宋体" w:eastAsia="宋体" w:cs="宋体"/>
          <w:spacing w:val="17"/>
          <w:position w:val="12"/>
          <w:sz w:val="18"/>
          <w:szCs w:val="18"/>
        </w:rPr>
        <w:t>免疫器官按其功能不同，可分为中枢免疫器官和外周免疫器官(图2-</w:t>
      </w:r>
      <w:r>
        <w:rPr>
          <w:rFonts w:ascii="宋体" w:hAnsi="宋体" w:eastAsia="宋体" w:cs="宋体"/>
          <w:spacing w:val="-32"/>
          <w:position w:val="12"/>
          <w:sz w:val="18"/>
          <w:szCs w:val="18"/>
        </w:rPr>
        <w:t xml:space="preserve"> </w:t>
      </w:r>
      <w:r>
        <w:rPr>
          <w:rFonts w:ascii="宋体" w:hAnsi="宋体" w:eastAsia="宋体" w:cs="宋体"/>
          <w:spacing w:val="17"/>
          <w:position w:val="12"/>
          <w:sz w:val="18"/>
          <w:szCs w:val="18"/>
        </w:rPr>
        <w:t>1),二者通过血液循环及淋</w:t>
      </w:r>
    </w:p>
    <w:p>
      <w:pPr>
        <w:spacing w:line="219" w:lineRule="auto"/>
        <w:ind w:left="1100"/>
        <w:rPr>
          <w:rFonts w:ascii="宋体" w:hAnsi="宋体" w:eastAsia="宋体" w:cs="宋体"/>
          <w:sz w:val="18"/>
          <w:szCs w:val="18"/>
        </w:rPr>
      </w:pPr>
      <w:r>
        <w:rPr>
          <w:rFonts w:ascii="宋体" w:hAnsi="宋体" w:eastAsia="宋体" w:cs="宋体"/>
          <w:spacing w:val="14"/>
          <w:sz w:val="18"/>
          <w:szCs w:val="18"/>
        </w:rPr>
        <w:t>巴循环互相联系并构成免疫系统的完整网络。(动画2-</w:t>
      </w:r>
      <w:r>
        <w:rPr>
          <w:rFonts w:ascii="宋体" w:hAnsi="宋体" w:eastAsia="宋体" w:cs="宋体"/>
          <w:spacing w:val="-38"/>
          <w:sz w:val="18"/>
          <w:szCs w:val="18"/>
        </w:rPr>
        <w:t xml:space="preserve"> </w:t>
      </w:r>
      <w:r>
        <w:rPr>
          <w:rFonts w:ascii="宋体" w:hAnsi="宋体" w:eastAsia="宋体" w:cs="宋体"/>
          <w:spacing w:val="14"/>
          <w:sz w:val="18"/>
          <w:szCs w:val="18"/>
        </w:rPr>
        <w:t>1“人体的免疫器官和组织”)</w:t>
      </w:r>
    </w:p>
    <w:p>
      <w:pPr>
        <w:spacing w:before="179" w:line="7010" w:lineRule="exact"/>
        <w:ind w:firstLine="2949"/>
        <w:textAlignment w:val="center"/>
      </w:pPr>
      <w:r>
        <w:drawing>
          <wp:inline distT="0" distB="0" distL="0" distR="0">
            <wp:extent cx="3206750" cy="4450715"/>
            <wp:effectExtent l="0" t="0" r="0" b="0"/>
            <wp:docPr id="51" name="IM 51"/>
            <wp:cNvGraphicFramePr/>
            <a:graphic xmlns:a="http://schemas.openxmlformats.org/drawingml/2006/main">
              <a:graphicData uri="http://schemas.openxmlformats.org/drawingml/2006/picture">
                <pic:pic xmlns:pic="http://schemas.openxmlformats.org/drawingml/2006/picture">
                  <pic:nvPicPr>
                    <pic:cNvPr id="51" name="IM 51"/>
                    <pic:cNvPicPr/>
                  </pic:nvPicPr>
                  <pic:blipFill>
                    <a:blip r:embed="rId38"/>
                    <a:stretch>
                      <a:fillRect/>
                    </a:stretch>
                  </pic:blipFill>
                  <pic:spPr>
                    <a:xfrm>
                      <a:off x="0" y="0"/>
                      <a:ext cx="3206785" cy="4451317"/>
                    </a:xfrm>
                    <a:prstGeom prst="rect">
                      <a:avLst/>
                    </a:prstGeom>
                  </pic:spPr>
                </pic:pic>
              </a:graphicData>
            </a:graphic>
          </wp:inline>
        </w:drawing>
      </w:r>
    </w:p>
    <w:p>
      <w:pPr>
        <w:spacing w:before="276" w:line="222" w:lineRule="auto"/>
        <w:ind w:left="4240"/>
        <w:rPr>
          <w:rFonts w:ascii="黑体" w:hAnsi="黑体" w:eastAsia="黑体" w:cs="黑体"/>
          <w:sz w:val="18"/>
          <w:szCs w:val="18"/>
        </w:rPr>
      </w:pPr>
      <w:r>
        <w:rPr>
          <w:rFonts w:ascii="黑体" w:hAnsi="黑体" w:eastAsia="黑体" w:cs="黑体"/>
          <w:color w:val="00A6E3"/>
          <w:spacing w:val="1"/>
          <w:sz w:val="18"/>
          <w:szCs w:val="18"/>
        </w:rPr>
        <w:t>图2-1</w:t>
      </w:r>
      <w:r>
        <w:rPr>
          <w:rFonts w:ascii="黑体" w:hAnsi="黑体" w:eastAsia="黑体" w:cs="黑体"/>
          <w:color w:val="00A6E3"/>
          <w:spacing w:val="36"/>
          <w:sz w:val="18"/>
          <w:szCs w:val="18"/>
        </w:rPr>
        <w:t xml:space="preserve"> </w:t>
      </w:r>
      <w:r>
        <w:rPr>
          <w:rFonts w:ascii="黑体" w:hAnsi="黑体" w:eastAsia="黑体" w:cs="黑体"/>
          <w:spacing w:val="1"/>
          <w:sz w:val="18"/>
          <w:szCs w:val="18"/>
        </w:rPr>
        <w:t>人体的免疫器官和组织</w:t>
      </w:r>
    </w:p>
    <w:p>
      <w:pPr>
        <w:spacing w:before="5" w:line="224" w:lineRule="auto"/>
        <w:ind w:left="3019" w:right="1935"/>
        <w:jc w:val="both"/>
        <w:rPr>
          <w:rFonts w:ascii="宋体" w:hAnsi="宋体" w:eastAsia="宋体" w:cs="宋体"/>
          <w:sz w:val="18"/>
          <w:szCs w:val="18"/>
        </w:rPr>
      </w:pPr>
      <w:r>
        <w:rPr>
          <w:rFonts w:ascii="宋体" w:hAnsi="宋体" w:eastAsia="宋体" w:cs="宋体"/>
          <w:spacing w:val="-8"/>
          <w:sz w:val="18"/>
          <w:szCs w:val="18"/>
        </w:rPr>
        <w:t>骨髓和胸腺为人体中枢免疫器官，是免疫细胞发生、分化、发育</w:t>
      </w:r>
      <w:r>
        <w:rPr>
          <w:rFonts w:ascii="宋体" w:hAnsi="宋体" w:eastAsia="宋体" w:cs="宋体"/>
          <w:spacing w:val="7"/>
          <w:sz w:val="18"/>
          <w:szCs w:val="18"/>
        </w:rPr>
        <w:t xml:space="preserve"> </w:t>
      </w:r>
      <w:r>
        <w:rPr>
          <w:rFonts w:ascii="宋体" w:hAnsi="宋体" w:eastAsia="宋体" w:cs="宋体"/>
          <w:spacing w:val="-8"/>
          <w:sz w:val="18"/>
          <w:szCs w:val="18"/>
        </w:rPr>
        <w:t>和成熟的场所。淋巴结、脾及消化道、呼吸道、泌尿生殖道黏膜</w:t>
      </w:r>
      <w:r>
        <w:rPr>
          <w:rFonts w:ascii="宋体" w:hAnsi="宋体" w:eastAsia="宋体" w:cs="宋体"/>
          <w:spacing w:val="1"/>
          <w:sz w:val="18"/>
          <w:szCs w:val="18"/>
        </w:rPr>
        <w:t xml:space="preserve"> </w:t>
      </w:r>
      <w:r>
        <w:rPr>
          <w:rFonts w:ascii="宋体" w:hAnsi="宋体" w:eastAsia="宋体" w:cs="宋体"/>
          <w:sz w:val="18"/>
          <w:szCs w:val="18"/>
        </w:rPr>
        <w:t>相关淋巴组织等组成外周免疫器官，是成熟T</w:t>
      </w:r>
      <w:r>
        <w:rPr>
          <w:rFonts w:ascii="宋体" w:hAnsi="宋体" w:eastAsia="宋体" w:cs="宋体"/>
          <w:spacing w:val="-12"/>
          <w:sz w:val="18"/>
          <w:szCs w:val="18"/>
        </w:rPr>
        <w:t xml:space="preserve"> </w:t>
      </w:r>
      <w:r>
        <w:rPr>
          <w:rFonts w:ascii="宋体" w:hAnsi="宋体" w:eastAsia="宋体" w:cs="宋体"/>
          <w:sz w:val="18"/>
          <w:szCs w:val="18"/>
        </w:rPr>
        <w:t>细胞和B</w:t>
      </w:r>
      <w:r>
        <w:rPr>
          <w:rFonts w:ascii="宋体" w:hAnsi="宋体" w:eastAsia="宋体" w:cs="宋体"/>
          <w:spacing w:val="-28"/>
          <w:sz w:val="18"/>
          <w:szCs w:val="18"/>
        </w:rPr>
        <w:t xml:space="preserve"> </w:t>
      </w:r>
      <w:r>
        <w:rPr>
          <w:rFonts w:ascii="宋体" w:hAnsi="宋体" w:eastAsia="宋体" w:cs="宋体"/>
          <w:sz w:val="18"/>
          <w:szCs w:val="18"/>
        </w:rPr>
        <w:t xml:space="preserve">细胞定 </w:t>
      </w:r>
      <w:r>
        <w:rPr>
          <w:rFonts w:ascii="宋体" w:hAnsi="宋体" w:eastAsia="宋体" w:cs="宋体"/>
          <w:spacing w:val="-1"/>
          <w:sz w:val="18"/>
          <w:szCs w:val="18"/>
        </w:rPr>
        <w:t>居的场所及产生免疫应答的部位</w:t>
      </w:r>
    </w:p>
    <w:p>
      <w:pPr>
        <w:sectPr>
          <w:footerReference r:id="rId7" w:type="default"/>
          <w:pgSz w:w="11280" w:h="15780"/>
          <w:pgMar w:top="400" w:right="1010" w:bottom="436" w:left="490" w:header="0" w:footer="257" w:gutter="0"/>
          <w:cols w:space="720" w:num="1"/>
        </w:sectPr>
      </w:pPr>
    </w:p>
    <w:p>
      <w:pPr>
        <w:spacing w:line="372" w:lineRule="auto"/>
        <w:rPr>
          <w:rFonts w:ascii="Arial"/>
          <w:sz w:val="21"/>
        </w:rPr>
      </w:pPr>
      <w:r>
        <w:drawing>
          <wp:anchor distT="0" distB="0" distL="0" distR="0" simplePos="0" relativeHeight="251672576" behindDoc="0" locked="0" layoutInCell="0" allowOverlap="1">
            <wp:simplePos x="0" y="0"/>
            <wp:positionH relativeFrom="page">
              <wp:posOffset>6330950</wp:posOffset>
            </wp:positionH>
            <wp:positionV relativeFrom="page">
              <wp:posOffset>9340215</wp:posOffset>
            </wp:positionV>
            <wp:extent cx="457200" cy="419100"/>
            <wp:effectExtent l="0" t="0" r="0" b="0"/>
            <wp:wrapNone/>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39"/>
                    <a:stretch>
                      <a:fillRect/>
                    </a:stretch>
                  </pic:blipFill>
                  <pic:spPr>
                    <a:xfrm>
                      <a:off x="0" y="0"/>
                      <a:ext cx="457225" cy="419142"/>
                    </a:xfrm>
                    <a:prstGeom prst="rect">
                      <a:avLst/>
                    </a:prstGeom>
                  </pic:spPr>
                </pic:pic>
              </a:graphicData>
            </a:graphic>
          </wp:anchor>
        </w:drawing>
      </w:r>
    </w:p>
    <w:p>
      <w:pPr>
        <w:spacing w:before="62" w:line="222" w:lineRule="auto"/>
        <w:ind w:left="6679"/>
        <w:rPr>
          <w:rFonts w:ascii="黑体" w:hAnsi="黑体" w:eastAsia="黑体" w:cs="黑体"/>
          <w:sz w:val="19"/>
          <w:szCs w:val="19"/>
        </w:rPr>
      </w:pPr>
      <w:r>
        <w:pict>
          <v:shape id="_x0000_s1120" o:spid="_x0000_s1120" o:spt="202" type="#_x0000_t202" style="position:absolute;left:0pt;margin-left:470pt;margin-top:3.05pt;height:11.5pt;width:10.45pt;z-index:251673600;mso-width-relative:page;mso-height-relative:page;" filled="f" stroked="f" coordsize="21600,21600">
            <v:path/>
            <v:fill on="f" focussize="0,0"/>
            <v:stroke on="f"/>
            <v:imagedata o:title=""/>
            <o:lock v:ext="edit" aspectratio="f"/>
            <v:textbox inset="0mm,0mm,0mm,0mm">
              <w:txbxContent>
                <w:p>
                  <w:pPr>
                    <w:spacing w:before="19" w:line="184" w:lineRule="auto"/>
                    <w:ind w:left="20"/>
                    <w:rPr>
                      <w:rFonts w:ascii="宋体" w:hAnsi="宋体" w:eastAsia="宋体" w:cs="宋体"/>
                      <w:sz w:val="19"/>
                      <w:szCs w:val="19"/>
                    </w:rPr>
                  </w:pPr>
                  <w:r>
                    <w:rPr>
                      <w:rFonts w:ascii="宋体" w:hAnsi="宋体" w:eastAsia="宋体" w:cs="宋体"/>
                      <w:color w:val="00B7EF"/>
                      <w:spacing w:val="-6"/>
                      <w:sz w:val="19"/>
                      <w:szCs w:val="19"/>
                    </w:rPr>
                    <w:t>11</w:t>
                  </w:r>
                </w:p>
              </w:txbxContent>
            </v:textbox>
          </v:shape>
        </w:pict>
      </w:r>
      <w:r>
        <w:rPr>
          <w:rFonts w:ascii="黑体" w:hAnsi="黑体" w:eastAsia="黑体" w:cs="黑体"/>
          <w:color w:val="1ACFF4"/>
          <w:spacing w:val="-11"/>
          <w:sz w:val="19"/>
          <w:szCs w:val="19"/>
        </w:rPr>
        <w:t>第二章</w:t>
      </w:r>
      <w:r>
        <w:rPr>
          <w:rFonts w:ascii="黑体" w:hAnsi="黑体" w:eastAsia="黑体" w:cs="黑体"/>
          <w:color w:val="1ACFF4"/>
          <w:spacing w:val="69"/>
          <w:sz w:val="19"/>
          <w:szCs w:val="19"/>
        </w:rPr>
        <w:t xml:space="preserve"> </w:t>
      </w:r>
      <w:r>
        <w:rPr>
          <w:rFonts w:ascii="黑体" w:hAnsi="黑体" w:eastAsia="黑体" w:cs="黑体"/>
          <w:color w:val="1ACFF4"/>
          <w:spacing w:val="-11"/>
          <w:sz w:val="19"/>
          <w:szCs w:val="19"/>
        </w:rPr>
        <w:t>免疫器官和组织</w:t>
      </w:r>
    </w:p>
    <w:p>
      <w:pPr>
        <w:spacing w:line="255" w:lineRule="auto"/>
        <w:rPr>
          <w:rFonts w:ascii="Arial"/>
          <w:sz w:val="21"/>
        </w:rPr>
      </w:pPr>
    </w:p>
    <w:p>
      <w:pPr>
        <w:spacing w:line="255" w:lineRule="auto"/>
        <w:rPr>
          <w:rFonts w:ascii="Arial"/>
          <w:sz w:val="21"/>
        </w:rPr>
      </w:pPr>
    </w:p>
    <w:p>
      <w:pPr>
        <w:spacing w:before="97" w:line="222" w:lineRule="auto"/>
        <w:ind w:left="2854"/>
        <w:rPr>
          <w:rFonts w:ascii="黑体" w:hAnsi="黑体" w:eastAsia="黑体" w:cs="黑体"/>
          <w:sz w:val="30"/>
          <w:szCs w:val="30"/>
        </w:rPr>
      </w:pPr>
      <w:r>
        <w:rPr>
          <w:rFonts w:ascii="黑体" w:hAnsi="黑体" w:eastAsia="黑体" w:cs="黑体"/>
          <w:b/>
          <w:bCs/>
          <w:spacing w:val="-6"/>
          <w:sz w:val="30"/>
          <w:szCs w:val="30"/>
        </w:rPr>
        <w:t>第一节</w:t>
      </w:r>
      <w:r>
        <w:rPr>
          <w:rFonts w:ascii="黑体" w:hAnsi="黑体" w:eastAsia="黑体" w:cs="黑体"/>
          <w:spacing w:val="143"/>
          <w:sz w:val="30"/>
          <w:szCs w:val="30"/>
        </w:rPr>
        <w:t xml:space="preserve"> </w:t>
      </w:r>
      <w:r>
        <w:rPr>
          <w:rFonts w:ascii="黑体" w:hAnsi="黑体" w:eastAsia="黑体" w:cs="黑体"/>
          <w:b/>
          <w:bCs/>
          <w:spacing w:val="-6"/>
          <w:sz w:val="30"/>
          <w:szCs w:val="30"/>
        </w:rPr>
        <w:t>中枢免疫器官</w:t>
      </w:r>
    </w:p>
    <w:p>
      <w:pPr>
        <w:spacing w:line="291" w:lineRule="auto"/>
        <w:rPr>
          <w:rFonts w:ascii="Arial"/>
          <w:sz w:val="21"/>
        </w:rPr>
      </w:pPr>
    </w:p>
    <w:p>
      <w:pPr>
        <w:spacing w:before="61" w:line="273" w:lineRule="auto"/>
        <w:ind w:right="1091" w:firstLine="389"/>
        <w:rPr>
          <w:rFonts w:ascii="宋体" w:hAnsi="宋体" w:eastAsia="宋体" w:cs="宋体"/>
          <w:sz w:val="19"/>
          <w:szCs w:val="19"/>
        </w:rPr>
      </w:pPr>
      <w:r>
        <w:rPr>
          <w:rFonts w:ascii="宋体" w:hAnsi="宋体" w:eastAsia="宋体" w:cs="宋体"/>
          <w:spacing w:val="-2"/>
          <w:sz w:val="19"/>
          <w:szCs w:val="19"/>
        </w:rPr>
        <w:t>中枢免疫器官(</w:t>
      </w:r>
      <w:r>
        <w:rPr>
          <w:rFonts w:ascii="宋体" w:hAnsi="宋体" w:eastAsia="宋体" w:cs="宋体"/>
          <w:spacing w:val="-1"/>
          <w:sz w:val="19"/>
          <w:szCs w:val="19"/>
        </w:rPr>
        <w:t>central</w:t>
      </w:r>
      <w:r>
        <w:rPr>
          <w:rFonts w:ascii="宋体" w:hAnsi="宋体" w:eastAsia="宋体" w:cs="宋体"/>
          <w:spacing w:val="13"/>
          <w:sz w:val="19"/>
          <w:szCs w:val="19"/>
        </w:rPr>
        <w:t xml:space="preserve"> </w:t>
      </w:r>
      <w:r>
        <w:rPr>
          <w:rFonts w:ascii="宋体" w:hAnsi="宋体" w:eastAsia="宋体" w:cs="宋体"/>
          <w:spacing w:val="-1"/>
          <w:sz w:val="19"/>
          <w:szCs w:val="19"/>
        </w:rPr>
        <w:t>immune</w:t>
      </w:r>
      <w:r>
        <w:rPr>
          <w:rFonts w:ascii="宋体" w:hAnsi="宋体" w:eastAsia="宋体" w:cs="宋体"/>
          <w:spacing w:val="2"/>
          <w:sz w:val="19"/>
          <w:szCs w:val="19"/>
        </w:rPr>
        <w:t xml:space="preserve"> </w:t>
      </w:r>
      <w:r>
        <w:rPr>
          <w:rFonts w:ascii="宋体" w:hAnsi="宋体" w:eastAsia="宋体" w:cs="宋体"/>
          <w:spacing w:val="-1"/>
          <w:sz w:val="19"/>
          <w:szCs w:val="19"/>
        </w:rPr>
        <w:t>organ</w:t>
      </w:r>
      <w:r>
        <w:rPr>
          <w:rFonts w:ascii="宋体" w:hAnsi="宋体" w:eastAsia="宋体" w:cs="宋体"/>
          <w:spacing w:val="-2"/>
          <w:sz w:val="19"/>
          <w:szCs w:val="19"/>
        </w:rPr>
        <w:t>)或称初级淋巴器官(</w:t>
      </w:r>
      <w:r>
        <w:rPr>
          <w:rFonts w:ascii="宋体" w:hAnsi="宋体" w:eastAsia="宋体" w:cs="宋体"/>
          <w:spacing w:val="-1"/>
          <w:sz w:val="19"/>
          <w:szCs w:val="19"/>
        </w:rPr>
        <w:t>primar</w:t>
      </w:r>
      <w:r>
        <w:rPr>
          <w:rFonts w:ascii="宋体" w:hAnsi="宋体" w:eastAsia="宋体" w:cs="宋体"/>
          <w:spacing w:val="-2"/>
          <w:sz w:val="19"/>
          <w:szCs w:val="19"/>
        </w:rPr>
        <w:t>y</w:t>
      </w:r>
      <w:r>
        <w:rPr>
          <w:rFonts w:ascii="宋体" w:hAnsi="宋体" w:eastAsia="宋体" w:cs="宋体"/>
          <w:spacing w:val="14"/>
          <w:sz w:val="19"/>
          <w:szCs w:val="19"/>
        </w:rPr>
        <w:t xml:space="preserve"> </w:t>
      </w:r>
      <w:r>
        <w:rPr>
          <w:rFonts w:ascii="宋体" w:hAnsi="宋体" w:eastAsia="宋体" w:cs="宋体"/>
          <w:spacing w:val="-2"/>
          <w:sz w:val="19"/>
          <w:szCs w:val="19"/>
        </w:rPr>
        <w:t>lymphoid</w:t>
      </w:r>
      <w:r>
        <w:rPr>
          <w:rFonts w:ascii="宋体" w:hAnsi="宋体" w:eastAsia="宋体" w:cs="宋体"/>
          <w:spacing w:val="5"/>
          <w:sz w:val="19"/>
          <w:szCs w:val="19"/>
        </w:rPr>
        <w:t xml:space="preserve"> </w:t>
      </w:r>
      <w:r>
        <w:rPr>
          <w:rFonts w:ascii="宋体" w:hAnsi="宋体" w:eastAsia="宋体" w:cs="宋体"/>
          <w:spacing w:val="-2"/>
          <w:sz w:val="19"/>
          <w:szCs w:val="19"/>
        </w:rPr>
        <w:t>organ),是免疫细胞发</w:t>
      </w:r>
      <w:r>
        <w:rPr>
          <w:rFonts w:ascii="宋体" w:hAnsi="宋体" w:eastAsia="宋体" w:cs="宋体"/>
          <w:sz w:val="19"/>
          <w:szCs w:val="19"/>
        </w:rPr>
        <w:t xml:space="preserve"> </w:t>
      </w:r>
      <w:r>
        <w:rPr>
          <w:rFonts w:ascii="宋体" w:hAnsi="宋体" w:eastAsia="宋体" w:cs="宋体"/>
          <w:spacing w:val="4"/>
          <w:sz w:val="19"/>
          <w:szCs w:val="19"/>
        </w:rPr>
        <w:t>生、分化、发育和成熟的场所。人和其他哺乳类动物的中枢免疫器官</w:t>
      </w:r>
      <w:r>
        <w:rPr>
          <w:rFonts w:ascii="宋体" w:hAnsi="宋体" w:eastAsia="宋体" w:cs="宋体"/>
          <w:spacing w:val="3"/>
          <w:sz w:val="19"/>
          <w:szCs w:val="19"/>
        </w:rPr>
        <w:t>包括骨髓和胸腺。</w:t>
      </w:r>
    </w:p>
    <w:p>
      <w:pPr>
        <w:spacing w:before="231" w:line="222" w:lineRule="auto"/>
        <w:ind w:left="393"/>
        <w:outlineLvl w:val="0"/>
        <w:rPr>
          <w:rFonts w:ascii="黑体" w:hAnsi="黑体" w:eastAsia="黑体" w:cs="黑体"/>
          <w:sz w:val="25"/>
          <w:szCs w:val="25"/>
        </w:rPr>
      </w:pPr>
      <w:r>
        <w:rPr>
          <w:rFonts w:ascii="黑体" w:hAnsi="黑体" w:eastAsia="黑体" w:cs="黑体"/>
          <w:b/>
          <w:bCs/>
          <w:color w:val="01C1F1"/>
          <w:spacing w:val="-18"/>
          <w:sz w:val="25"/>
          <w:szCs w:val="25"/>
        </w:rPr>
        <w:t>一、骨髓</w:t>
      </w:r>
    </w:p>
    <w:p>
      <w:pPr>
        <w:spacing w:before="222" w:line="350" w:lineRule="exact"/>
        <w:ind w:left="389"/>
        <w:rPr>
          <w:rFonts w:ascii="宋体" w:hAnsi="宋体" w:eastAsia="宋体" w:cs="宋体"/>
          <w:sz w:val="19"/>
          <w:szCs w:val="19"/>
        </w:rPr>
      </w:pPr>
      <w:r>
        <w:rPr>
          <w:rFonts w:ascii="宋体" w:hAnsi="宋体" w:eastAsia="宋体" w:cs="宋体"/>
          <w:spacing w:val="6"/>
          <w:position w:val="12"/>
          <w:sz w:val="19"/>
          <w:szCs w:val="19"/>
        </w:rPr>
        <w:t>骨髓(</w:t>
      </w:r>
      <w:r>
        <w:rPr>
          <w:rFonts w:ascii="宋体" w:hAnsi="宋体" w:eastAsia="宋体" w:cs="宋体"/>
          <w:spacing w:val="-9"/>
          <w:position w:val="12"/>
          <w:sz w:val="19"/>
          <w:szCs w:val="19"/>
        </w:rPr>
        <w:t xml:space="preserve"> </w:t>
      </w:r>
      <w:r>
        <w:rPr>
          <w:rFonts w:ascii="宋体" w:hAnsi="宋体" w:eastAsia="宋体" w:cs="宋体"/>
          <w:position w:val="12"/>
          <w:sz w:val="19"/>
          <w:szCs w:val="19"/>
        </w:rPr>
        <w:t>bone</w:t>
      </w:r>
      <w:r>
        <w:rPr>
          <w:rFonts w:ascii="宋体" w:hAnsi="宋体" w:eastAsia="宋体" w:cs="宋体"/>
          <w:spacing w:val="2"/>
          <w:position w:val="12"/>
          <w:sz w:val="19"/>
          <w:szCs w:val="19"/>
        </w:rPr>
        <w:t xml:space="preserve"> </w:t>
      </w:r>
      <w:r>
        <w:rPr>
          <w:rFonts w:ascii="宋体" w:hAnsi="宋体" w:eastAsia="宋体" w:cs="宋体"/>
          <w:position w:val="12"/>
          <w:sz w:val="19"/>
          <w:szCs w:val="19"/>
        </w:rPr>
        <w:t>marrow</w:t>
      </w:r>
      <w:r>
        <w:rPr>
          <w:rFonts w:ascii="宋体" w:hAnsi="宋体" w:eastAsia="宋体" w:cs="宋体"/>
          <w:spacing w:val="6"/>
          <w:position w:val="12"/>
          <w:sz w:val="19"/>
          <w:szCs w:val="19"/>
        </w:rPr>
        <w:t>)是各类血细胞(包括免疫细胞)的发源</w:t>
      </w:r>
      <w:r>
        <w:rPr>
          <w:rFonts w:ascii="宋体" w:hAnsi="宋体" w:eastAsia="宋体" w:cs="宋体"/>
          <w:spacing w:val="5"/>
          <w:position w:val="12"/>
          <w:sz w:val="19"/>
          <w:szCs w:val="19"/>
        </w:rPr>
        <w:t>地，也是人类和其他哺乳动物</w:t>
      </w:r>
      <w:r>
        <w:rPr>
          <w:rFonts w:ascii="宋体" w:hAnsi="宋体" w:eastAsia="宋体" w:cs="宋体"/>
          <w:spacing w:val="-55"/>
          <w:position w:val="12"/>
          <w:sz w:val="19"/>
          <w:szCs w:val="19"/>
        </w:rPr>
        <w:t xml:space="preserve"> </w:t>
      </w:r>
      <w:r>
        <w:rPr>
          <w:rFonts w:ascii="宋体" w:hAnsi="宋体" w:eastAsia="宋体" w:cs="宋体"/>
          <w:spacing w:val="5"/>
          <w:position w:val="12"/>
          <w:sz w:val="19"/>
          <w:szCs w:val="19"/>
        </w:rPr>
        <w:t>B</w:t>
      </w:r>
      <w:r>
        <w:rPr>
          <w:rFonts w:ascii="宋体" w:hAnsi="宋体" w:eastAsia="宋体" w:cs="宋体"/>
          <w:spacing w:val="-7"/>
          <w:position w:val="12"/>
          <w:sz w:val="19"/>
          <w:szCs w:val="19"/>
        </w:rPr>
        <w:t xml:space="preserve"> </w:t>
      </w:r>
      <w:r>
        <w:rPr>
          <w:rFonts w:ascii="宋体" w:hAnsi="宋体" w:eastAsia="宋体" w:cs="宋体"/>
          <w:spacing w:val="5"/>
          <w:position w:val="12"/>
          <w:sz w:val="19"/>
          <w:szCs w:val="19"/>
        </w:rPr>
        <w:t>细胞发</w:t>
      </w:r>
    </w:p>
    <w:p>
      <w:pPr>
        <w:spacing w:line="219" w:lineRule="auto"/>
        <w:rPr>
          <w:rFonts w:ascii="宋体" w:hAnsi="宋体" w:eastAsia="宋体" w:cs="宋体"/>
          <w:sz w:val="19"/>
          <w:szCs w:val="19"/>
        </w:rPr>
      </w:pPr>
      <w:r>
        <w:rPr>
          <w:rFonts w:ascii="宋体" w:hAnsi="宋体" w:eastAsia="宋体" w:cs="宋体"/>
          <w:spacing w:val="3"/>
          <w:sz w:val="19"/>
          <w:szCs w:val="19"/>
        </w:rPr>
        <w:t>育成熟的场所。</w:t>
      </w:r>
    </w:p>
    <w:p>
      <w:pPr>
        <w:spacing w:before="111" w:line="222" w:lineRule="auto"/>
        <w:ind w:left="392"/>
        <w:rPr>
          <w:rFonts w:ascii="黑体" w:hAnsi="黑体" w:eastAsia="黑体" w:cs="黑体"/>
          <w:sz w:val="19"/>
          <w:szCs w:val="19"/>
        </w:rPr>
      </w:pPr>
      <w:r>
        <w:rPr>
          <w:rFonts w:ascii="黑体" w:hAnsi="黑体" w:eastAsia="黑体" w:cs="黑体"/>
          <w:b/>
          <w:bCs/>
          <w:spacing w:val="18"/>
          <w:sz w:val="19"/>
          <w:szCs w:val="19"/>
        </w:rPr>
        <w:t>(一)骨髓的结构和细胞组成</w:t>
      </w:r>
    </w:p>
    <w:p>
      <w:pPr>
        <w:spacing w:before="94" w:line="295" w:lineRule="auto"/>
        <w:ind w:right="1067" w:firstLine="389"/>
        <w:jc w:val="both"/>
        <w:rPr>
          <w:rFonts w:ascii="宋体" w:hAnsi="宋体" w:eastAsia="宋体" w:cs="宋体"/>
          <w:sz w:val="19"/>
          <w:szCs w:val="19"/>
        </w:rPr>
      </w:pPr>
      <w:r>
        <w:rPr>
          <w:rFonts w:ascii="宋体" w:hAnsi="宋体" w:eastAsia="宋体" w:cs="宋体"/>
          <w:spacing w:val="10"/>
          <w:sz w:val="19"/>
          <w:szCs w:val="19"/>
        </w:rPr>
        <w:t>骨髓位于骨髓腔内，分为红骨髓和黄骨髓。红骨髓具</w:t>
      </w:r>
      <w:r>
        <w:rPr>
          <w:rFonts w:ascii="宋体" w:hAnsi="宋体" w:eastAsia="宋体" w:cs="宋体"/>
          <w:spacing w:val="9"/>
          <w:sz w:val="19"/>
          <w:szCs w:val="19"/>
        </w:rPr>
        <w:t>有活跃的造血功能，由造血组织和血窦构</w:t>
      </w:r>
      <w:r>
        <w:rPr>
          <w:rFonts w:ascii="宋体" w:hAnsi="宋体" w:eastAsia="宋体" w:cs="宋体"/>
          <w:sz w:val="19"/>
          <w:szCs w:val="19"/>
        </w:rPr>
        <w:t xml:space="preserve"> </w:t>
      </w:r>
      <w:r>
        <w:rPr>
          <w:rFonts w:ascii="宋体" w:hAnsi="宋体" w:eastAsia="宋体" w:cs="宋体"/>
          <w:spacing w:val="10"/>
          <w:sz w:val="19"/>
          <w:szCs w:val="19"/>
        </w:rPr>
        <w:t>成。造血组织主要由造血细胞和基质细胞组成。基质细胞包括网状细胞、成纤维细胞、血窦内皮细</w:t>
      </w:r>
      <w:r>
        <w:rPr>
          <w:rFonts w:ascii="宋体" w:hAnsi="宋体" w:eastAsia="宋体" w:cs="宋体"/>
          <w:spacing w:val="11"/>
          <w:sz w:val="19"/>
          <w:szCs w:val="19"/>
        </w:rPr>
        <w:t xml:space="preserve"> </w:t>
      </w:r>
      <w:r>
        <w:rPr>
          <w:rFonts w:ascii="宋体" w:hAnsi="宋体" w:eastAsia="宋体" w:cs="宋体"/>
          <w:spacing w:val="-2"/>
          <w:sz w:val="19"/>
          <w:szCs w:val="19"/>
        </w:rPr>
        <w:t>胞、巨噬细胞等。由基质细胞及其所分泌的多种造血生</w:t>
      </w:r>
      <w:r>
        <w:rPr>
          <w:rFonts w:ascii="宋体" w:hAnsi="宋体" w:eastAsia="宋体" w:cs="宋体"/>
          <w:spacing w:val="-3"/>
          <w:sz w:val="19"/>
          <w:szCs w:val="19"/>
        </w:rPr>
        <w:t>长因子(如</w:t>
      </w:r>
      <w:r>
        <w:rPr>
          <w:rFonts w:ascii="宋体" w:hAnsi="宋体" w:eastAsia="宋体" w:cs="宋体"/>
          <w:spacing w:val="-2"/>
          <w:sz w:val="19"/>
          <w:szCs w:val="19"/>
        </w:rPr>
        <w:t>IL</w:t>
      </w:r>
      <w:r>
        <w:rPr>
          <w:rFonts w:ascii="宋体" w:hAnsi="宋体" w:eastAsia="宋体" w:cs="宋体"/>
          <w:spacing w:val="-3"/>
          <w:sz w:val="19"/>
          <w:szCs w:val="19"/>
        </w:rPr>
        <w:t>-3、</w:t>
      </w:r>
      <w:r>
        <w:rPr>
          <w:rFonts w:ascii="宋体" w:hAnsi="宋体" w:eastAsia="宋体" w:cs="宋体"/>
          <w:spacing w:val="-2"/>
          <w:sz w:val="19"/>
          <w:szCs w:val="19"/>
        </w:rPr>
        <w:t>IL</w:t>
      </w:r>
      <w:r>
        <w:rPr>
          <w:rFonts w:ascii="宋体" w:hAnsi="宋体" w:eastAsia="宋体" w:cs="宋体"/>
          <w:spacing w:val="-3"/>
          <w:sz w:val="19"/>
          <w:szCs w:val="19"/>
        </w:rPr>
        <w:t>-4、</w:t>
      </w:r>
      <w:r>
        <w:rPr>
          <w:rFonts w:ascii="宋体" w:hAnsi="宋体" w:eastAsia="宋体" w:cs="宋体"/>
          <w:spacing w:val="-2"/>
          <w:sz w:val="19"/>
          <w:szCs w:val="19"/>
        </w:rPr>
        <w:t>IL</w:t>
      </w:r>
      <w:r>
        <w:rPr>
          <w:rFonts w:ascii="宋体" w:hAnsi="宋体" w:eastAsia="宋体" w:cs="宋体"/>
          <w:spacing w:val="-3"/>
          <w:sz w:val="19"/>
          <w:szCs w:val="19"/>
        </w:rPr>
        <w:t>-6、</w:t>
      </w:r>
      <w:r>
        <w:rPr>
          <w:rFonts w:ascii="宋体" w:hAnsi="宋体" w:eastAsia="宋体" w:cs="宋体"/>
          <w:spacing w:val="-2"/>
          <w:sz w:val="19"/>
          <w:szCs w:val="19"/>
        </w:rPr>
        <w:t>IL</w:t>
      </w:r>
      <w:r>
        <w:rPr>
          <w:rFonts w:ascii="宋体" w:hAnsi="宋体" w:eastAsia="宋体" w:cs="宋体"/>
          <w:spacing w:val="-3"/>
          <w:sz w:val="19"/>
          <w:szCs w:val="19"/>
        </w:rPr>
        <w:t>-7、</w:t>
      </w:r>
      <w:r>
        <w:rPr>
          <w:rFonts w:ascii="宋体" w:hAnsi="宋体" w:eastAsia="宋体" w:cs="宋体"/>
          <w:spacing w:val="-2"/>
          <w:sz w:val="19"/>
          <w:szCs w:val="19"/>
        </w:rPr>
        <w:t>SCF</w:t>
      </w:r>
      <w:r>
        <w:rPr>
          <w:rFonts w:ascii="宋体" w:hAnsi="宋体" w:eastAsia="宋体" w:cs="宋体"/>
          <w:spacing w:val="-3"/>
          <w:sz w:val="19"/>
          <w:szCs w:val="19"/>
        </w:rPr>
        <w:t>、</w:t>
      </w:r>
      <w:r>
        <w:rPr>
          <w:rFonts w:ascii="宋体" w:hAnsi="宋体" w:eastAsia="宋体" w:cs="宋体"/>
          <w:spacing w:val="-2"/>
          <w:sz w:val="19"/>
          <w:szCs w:val="19"/>
        </w:rPr>
        <w:t>GM</w:t>
      </w:r>
      <w:r>
        <w:rPr>
          <w:rFonts w:ascii="宋体" w:hAnsi="宋体" w:eastAsia="宋体" w:cs="宋体"/>
          <w:spacing w:val="-3"/>
          <w:sz w:val="19"/>
          <w:szCs w:val="19"/>
        </w:rPr>
        <w:t>-</w:t>
      </w:r>
      <w:r>
        <w:rPr>
          <w:rFonts w:ascii="宋体" w:hAnsi="宋体" w:eastAsia="宋体" w:cs="宋体"/>
          <w:spacing w:val="-2"/>
          <w:sz w:val="19"/>
          <w:szCs w:val="19"/>
        </w:rPr>
        <w:t>CSF</w:t>
      </w:r>
      <w:r>
        <w:rPr>
          <w:rFonts w:ascii="宋体" w:hAnsi="宋体" w:eastAsia="宋体" w:cs="宋体"/>
          <w:sz w:val="19"/>
          <w:szCs w:val="19"/>
        </w:rPr>
        <w:t xml:space="preserve"> </w:t>
      </w:r>
      <w:r>
        <w:rPr>
          <w:rFonts w:ascii="宋体" w:hAnsi="宋体" w:eastAsia="宋体" w:cs="宋体"/>
          <w:spacing w:val="17"/>
          <w:sz w:val="19"/>
          <w:szCs w:val="19"/>
        </w:rPr>
        <w:t>等)与细胞外基质共同构成了造血细胞赖以生存、生长发育和成熟的环境，称为造血诱导微环境</w:t>
      </w:r>
      <w:r>
        <w:rPr>
          <w:rFonts w:ascii="宋体" w:hAnsi="宋体" w:eastAsia="宋体" w:cs="宋体"/>
          <w:spacing w:val="8"/>
          <w:sz w:val="19"/>
          <w:szCs w:val="19"/>
        </w:rPr>
        <w:t xml:space="preserve"> </w:t>
      </w:r>
      <w:r>
        <w:rPr>
          <w:rFonts w:ascii="Times New Roman" w:hAnsi="Times New Roman" w:eastAsia="Times New Roman" w:cs="Times New Roman"/>
          <w:spacing w:val="-1"/>
          <w:sz w:val="19"/>
          <w:szCs w:val="19"/>
        </w:rPr>
        <w:t>(</w:t>
      </w:r>
      <w:r>
        <w:rPr>
          <w:rFonts w:ascii="Times New Roman" w:hAnsi="Times New Roman" w:eastAsia="Times New Roman" w:cs="Times New Roman"/>
          <w:sz w:val="19"/>
          <w:szCs w:val="19"/>
        </w:rPr>
        <w:t>hematopoietic</w:t>
      </w:r>
      <w:r>
        <w:rPr>
          <w:rFonts w:ascii="Times New Roman" w:hAnsi="Times New Roman" w:eastAsia="Times New Roman" w:cs="Times New Roman"/>
          <w:spacing w:val="21"/>
          <w:sz w:val="19"/>
          <w:szCs w:val="19"/>
        </w:rPr>
        <w:t xml:space="preserve">  </w:t>
      </w:r>
      <w:r>
        <w:rPr>
          <w:rFonts w:ascii="Times New Roman" w:hAnsi="Times New Roman" w:eastAsia="Times New Roman" w:cs="Times New Roman"/>
          <w:sz w:val="19"/>
          <w:szCs w:val="19"/>
        </w:rPr>
        <w:t>inductive</w:t>
      </w:r>
      <w:r>
        <w:rPr>
          <w:rFonts w:ascii="Times New Roman" w:hAnsi="Times New Roman" w:eastAsia="Times New Roman" w:cs="Times New Roman"/>
          <w:spacing w:val="19"/>
          <w:sz w:val="19"/>
          <w:szCs w:val="19"/>
        </w:rPr>
        <w:t xml:space="preserve">  </w:t>
      </w:r>
      <w:r>
        <w:rPr>
          <w:rFonts w:ascii="Times New Roman" w:hAnsi="Times New Roman" w:eastAsia="Times New Roman" w:cs="Times New Roman"/>
          <w:sz w:val="19"/>
          <w:szCs w:val="19"/>
        </w:rPr>
        <w:t>micr</w:t>
      </w:r>
      <w:r>
        <w:rPr>
          <w:rFonts w:ascii="Times New Roman" w:hAnsi="Times New Roman" w:eastAsia="Times New Roman" w:cs="Times New Roman"/>
          <w:spacing w:val="-1"/>
          <w:sz w:val="19"/>
          <w:szCs w:val="19"/>
        </w:rPr>
        <w:t>oenvironment,HIM)</w:t>
      </w:r>
      <w:r>
        <w:rPr>
          <w:rFonts w:ascii="宋体" w:hAnsi="宋体" w:eastAsia="宋体" w:cs="宋体"/>
          <w:spacing w:val="-1"/>
          <w:sz w:val="19"/>
          <w:szCs w:val="19"/>
        </w:rPr>
        <w:t>。</w:t>
      </w:r>
    </w:p>
    <w:p>
      <w:pPr>
        <w:spacing w:before="119" w:line="307" w:lineRule="auto"/>
        <w:ind w:right="1064" w:firstLine="389"/>
        <w:jc w:val="both"/>
        <w:rPr>
          <w:rFonts w:ascii="宋体" w:hAnsi="宋体" w:eastAsia="宋体" w:cs="宋体"/>
          <w:sz w:val="19"/>
          <w:szCs w:val="19"/>
        </w:rPr>
      </w:pPr>
      <w:r>
        <w:rPr>
          <w:rFonts w:ascii="宋体" w:hAnsi="宋体" w:eastAsia="宋体" w:cs="宋体"/>
          <w:spacing w:val="4"/>
          <w:sz w:val="19"/>
          <w:szCs w:val="19"/>
        </w:rPr>
        <w:t>骨髓中的造血干细胞(</w:t>
      </w:r>
      <w:r>
        <w:rPr>
          <w:rFonts w:ascii="宋体" w:hAnsi="宋体" w:eastAsia="宋体" w:cs="宋体"/>
          <w:sz w:val="19"/>
          <w:szCs w:val="19"/>
        </w:rPr>
        <w:t>hematopoietic</w:t>
      </w:r>
      <w:r>
        <w:rPr>
          <w:rFonts w:ascii="宋体" w:hAnsi="宋体" w:eastAsia="宋体" w:cs="宋体"/>
          <w:spacing w:val="8"/>
          <w:sz w:val="19"/>
          <w:szCs w:val="19"/>
        </w:rPr>
        <w:t xml:space="preserve"> </w:t>
      </w:r>
      <w:r>
        <w:rPr>
          <w:rFonts w:ascii="宋体" w:hAnsi="宋体" w:eastAsia="宋体" w:cs="宋体"/>
          <w:sz w:val="19"/>
          <w:szCs w:val="19"/>
        </w:rPr>
        <w:t>stem</w:t>
      </w:r>
      <w:r>
        <w:rPr>
          <w:rFonts w:ascii="宋体" w:hAnsi="宋体" w:eastAsia="宋体" w:cs="宋体"/>
          <w:spacing w:val="4"/>
          <w:sz w:val="19"/>
          <w:szCs w:val="19"/>
        </w:rPr>
        <w:t xml:space="preserve"> </w:t>
      </w:r>
      <w:r>
        <w:rPr>
          <w:rFonts w:ascii="宋体" w:hAnsi="宋体" w:eastAsia="宋体" w:cs="宋体"/>
          <w:sz w:val="19"/>
          <w:szCs w:val="19"/>
        </w:rPr>
        <w:t>cell</w:t>
      </w:r>
      <w:r>
        <w:rPr>
          <w:rFonts w:ascii="宋体" w:hAnsi="宋体" w:eastAsia="宋体" w:cs="宋体"/>
          <w:spacing w:val="4"/>
          <w:sz w:val="19"/>
          <w:szCs w:val="19"/>
        </w:rPr>
        <w:t>,</w:t>
      </w:r>
      <w:r>
        <w:rPr>
          <w:rFonts w:ascii="宋体" w:hAnsi="宋体" w:eastAsia="宋体" w:cs="宋体"/>
          <w:sz w:val="19"/>
          <w:szCs w:val="19"/>
        </w:rPr>
        <w:t>HSC</w:t>
      </w:r>
      <w:r>
        <w:rPr>
          <w:rFonts w:ascii="宋体" w:hAnsi="宋体" w:eastAsia="宋体" w:cs="宋体"/>
          <w:spacing w:val="4"/>
          <w:sz w:val="19"/>
          <w:szCs w:val="19"/>
        </w:rPr>
        <w:t>)是具有高度自我更新能力和</w:t>
      </w:r>
      <w:r>
        <w:rPr>
          <w:rFonts w:ascii="宋体" w:hAnsi="宋体" w:eastAsia="宋体" w:cs="宋体"/>
          <w:spacing w:val="3"/>
          <w:sz w:val="19"/>
          <w:szCs w:val="19"/>
        </w:rPr>
        <w:t>多能分化潜能的</w:t>
      </w:r>
      <w:r>
        <w:rPr>
          <w:rFonts w:ascii="宋体" w:hAnsi="宋体" w:eastAsia="宋体" w:cs="宋体"/>
          <w:sz w:val="19"/>
          <w:szCs w:val="19"/>
        </w:rPr>
        <w:t xml:space="preserve"> </w:t>
      </w:r>
      <w:r>
        <w:rPr>
          <w:rFonts w:ascii="宋体" w:hAnsi="宋体" w:eastAsia="宋体" w:cs="宋体"/>
          <w:spacing w:val="15"/>
          <w:sz w:val="19"/>
          <w:szCs w:val="19"/>
        </w:rPr>
        <w:t>造血前体细胞，体内血细胞均由其分化而来。血细胞在骨髓中生长、分裂及分化的过程称为</w:t>
      </w:r>
      <w:r>
        <w:rPr>
          <w:rFonts w:ascii="宋体" w:hAnsi="宋体" w:eastAsia="宋体" w:cs="宋体"/>
          <w:spacing w:val="14"/>
          <w:sz w:val="19"/>
          <w:szCs w:val="19"/>
        </w:rPr>
        <w:t>造血</w:t>
      </w:r>
      <w:r>
        <w:rPr>
          <w:rFonts w:ascii="宋体" w:hAnsi="宋体" w:eastAsia="宋体" w:cs="宋体"/>
          <w:sz w:val="19"/>
          <w:szCs w:val="19"/>
        </w:rPr>
        <w:t xml:space="preserve"> </w:t>
      </w:r>
      <w:r>
        <w:rPr>
          <w:rFonts w:ascii="宋体" w:hAnsi="宋体" w:eastAsia="宋体" w:cs="宋体"/>
          <w:spacing w:val="5"/>
          <w:sz w:val="19"/>
          <w:szCs w:val="19"/>
        </w:rPr>
        <w:t>(</w:t>
      </w:r>
      <w:r>
        <w:rPr>
          <w:rFonts w:ascii="宋体" w:hAnsi="宋体" w:eastAsia="宋体" w:cs="宋体"/>
          <w:sz w:val="19"/>
          <w:szCs w:val="19"/>
        </w:rPr>
        <w:t>hematopoiesis</w:t>
      </w:r>
      <w:r>
        <w:rPr>
          <w:rFonts w:ascii="宋体" w:hAnsi="宋体" w:eastAsia="宋体" w:cs="宋体"/>
          <w:spacing w:val="5"/>
          <w:sz w:val="19"/>
          <w:szCs w:val="19"/>
        </w:rPr>
        <w:t>)。</w:t>
      </w:r>
      <w:r>
        <w:rPr>
          <w:rFonts w:ascii="宋体" w:hAnsi="宋体" w:eastAsia="宋体" w:cs="宋体"/>
          <w:spacing w:val="-5"/>
          <w:sz w:val="19"/>
          <w:szCs w:val="19"/>
        </w:rPr>
        <w:t xml:space="preserve"> </w:t>
      </w:r>
      <w:r>
        <w:rPr>
          <w:rFonts w:ascii="宋体" w:hAnsi="宋体" w:eastAsia="宋体" w:cs="宋体"/>
          <w:spacing w:val="5"/>
          <w:sz w:val="19"/>
          <w:szCs w:val="19"/>
        </w:rPr>
        <w:t>人体内的造血功能首现于2～3周胚龄的卵黄囊，在胚胎早期(第2～3个</w:t>
      </w:r>
      <w:r>
        <w:rPr>
          <w:rFonts w:ascii="宋体" w:hAnsi="宋体" w:eastAsia="宋体" w:cs="宋体"/>
          <w:spacing w:val="4"/>
          <w:sz w:val="19"/>
          <w:szCs w:val="19"/>
        </w:rPr>
        <w:t>月)</w:t>
      </w:r>
      <w:r>
        <w:rPr>
          <w:rFonts w:ascii="宋体" w:hAnsi="宋体" w:eastAsia="宋体" w:cs="宋体"/>
          <w:sz w:val="19"/>
          <w:szCs w:val="19"/>
        </w:rPr>
        <w:t>HSC</w:t>
      </w:r>
      <w:r>
        <w:rPr>
          <w:rFonts w:ascii="宋体" w:hAnsi="宋体" w:eastAsia="宋体" w:cs="宋体"/>
          <w:spacing w:val="13"/>
          <w:sz w:val="19"/>
          <w:szCs w:val="19"/>
        </w:rPr>
        <w:t xml:space="preserve"> </w:t>
      </w:r>
      <w:r>
        <w:rPr>
          <w:rFonts w:ascii="宋体" w:hAnsi="宋体" w:eastAsia="宋体" w:cs="宋体"/>
          <w:spacing w:val="4"/>
          <w:sz w:val="19"/>
          <w:szCs w:val="19"/>
        </w:rPr>
        <w:t>从</w:t>
      </w:r>
      <w:r>
        <w:rPr>
          <w:rFonts w:ascii="宋体" w:hAnsi="宋体" w:eastAsia="宋体" w:cs="宋体"/>
          <w:sz w:val="19"/>
          <w:szCs w:val="19"/>
        </w:rPr>
        <w:t xml:space="preserve"> </w:t>
      </w:r>
      <w:r>
        <w:rPr>
          <w:rFonts w:ascii="宋体" w:hAnsi="宋体" w:eastAsia="宋体" w:cs="宋体"/>
          <w:spacing w:val="9"/>
          <w:sz w:val="19"/>
          <w:szCs w:val="19"/>
        </w:rPr>
        <w:t>卵黄囊迁移至胎肝，继而入脾，肝和脾成为胚胎第3～7个月的主要造血器官。随后，</w:t>
      </w:r>
      <w:r>
        <w:rPr>
          <w:rFonts w:ascii="宋体" w:hAnsi="宋体" w:eastAsia="宋体" w:cs="宋体"/>
          <w:sz w:val="19"/>
          <w:szCs w:val="19"/>
        </w:rPr>
        <w:t>HSC</w:t>
      </w:r>
      <w:r>
        <w:rPr>
          <w:rFonts w:ascii="宋体" w:hAnsi="宋体" w:eastAsia="宋体" w:cs="宋体"/>
          <w:spacing w:val="61"/>
          <w:sz w:val="19"/>
          <w:szCs w:val="19"/>
        </w:rPr>
        <w:t xml:space="preserve"> </w:t>
      </w:r>
      <w:r>
        <w:rPr>
          <w:rFonts w:ascii="宋体" w:hAnsi="宋体" w:eastAsia="宋体" w:cs="宋体"/>
          <w:spacing w:val="9"/>
          <w:sz w:val="19"/>
          <w:szCs w:val="19"/>
        </w:rPr>
        <w:t>又迁至骨</w:t>
      </w:r>
      <w:r>
        <w:rPr>
          <w:rFonts w:ascii="宋体" w:hAnsi="宋体" w:eastAsia="宋体" w:cs="宋体"/>
          <w:sz w:val="19"/>
          <w:szCs w:val="19"/>
        </w:rPr>
        <w:t xml:space="preserve"> </w:t>
      </w:r>
      <w:r>
        <w:rPr>
          <w:rFonts w:ascii="宋体" w:hAnsi="宋体" w:eastAsia="宋体" w:cs="宋体"/>
          <w:spacing w:val="3"/>
          <w:sz w:val="19"/>
          <w:szCs w:val="19"/>
        </w:rPr>
        <w:t>髓，使骨髓成为胚胎末期直到出生后的造血器官。</w:t>
      </w:r>
      <w:r>
        <w:rPr>
          <w:rFonts w:ascii="宋体" w:hAnsi="宋体" w:eastAsia="宋体" w:cs="宋体"/>
          <w:spacing w:val="5"/>
          <w:sz w:val="19"/>
          <w:szCs w:val="19"/>
        </w:rPr>
        <w:t xml:space="preserve"> </w:t>
      </w:r>
      <w:r>
        <w:rPr>
          <w:rFonts w:ascii="宋体" w:hAnsi="宋体" w:eastAsia="宋体" w:cs="宋体"/>
          <w:sz w:val="19"/>
          <w:szCs w:val="19"/>
        </w:rPr>
        <w:t>HSC</w:t>
      </w:r>
      <w:r>
        <w:rPr>
          <w:rFonts w:ascii="宋体" w:hAnsi="宋体" w:eastAsia="宋体" w:cs="宋体"/>
          <w:spacing w:val="33"/>
          <w:sz w:val="19"/>
          <w:szCs w:val="19"/>
        </w:rPr>
        <w:t xml:space="preserve"> </w:t>
      </w:r>
      <w:r>
        <w:rPr>
          <w:rFonts w:ascii="宋体" w:hAnsi="宋体" w:eastAsia="宋体" w:cs="宋体"/>
          <w:spacing w:val="3"/>
          <w:sz w:val="19"/>
          <w:szCs w:val="19"/>
        </w:rPr>
        <w:t>在造血组织中所占比例极低，形态学</w:t>
      </w:r>
      <w:r>
        <w:rPr>
          <w:rFonts w:ascii="宋体" w:hAnsi="宋体" w:eastAsia="宋体" w:cs="宋体"/>
          <w:spacing w:val="2"/>
          <w:sz w:val="19"/>
          <w:szCs w:val="19"/>
        </w:rPr>
        <w:t>上难以与</w:t>
      </w:r>
      <w:r>
        <w:rPr>
          <w:rFonts w:ascii="宋体" w:hAnsi="宋体" w:eastAsia="宋体" w:cs="宋体"/>
          <w:sz w:val="19"/>
          <w:szCs w:val="19"/>
        </w:rPr>
        <w:t xml:space="preserve"> </w:t>
      </w:r>
      <w:r>
        <w:rPr>
          <w:rFonts w:ascii="宋体" w:hAnsi="宋体" w:eastAsia="宋体" w:cs="宋体"/>
          <w:spacing w:val="8"/>
          <w:sz w:val="19"/>
          <w:szCs w:val="19"/>
        </w:rPr>
        <w:t>其他单个核细胞相区别，人</w:t>
      </w:r>
      <w:r>
        <w:rPr>
          <w:rFonts w:ascii="宋体" w:hAnsi="宋体" w:eastAsia="宋体" w:cs="宋体"/>
          <w:sz w:val="19"/>
          <w:szCs w:val="19"/>
        </w:rPr>
        <w:t>HSC</w:t>
      </w:r>
      <w:r>
        <w:rPr>
          <w:rFonts w:ascii="宋体" w:hAnsi="宋体" w:eastAsia="宋体" w:cs="宋体"/>
          <w:spacing w:val="33"/>
          <w:sz w:val="19"/>
          <w:szCs w:val="19"/>
        </w:rPr>
        <w:t xml:space="preserve"> </w:t>
      </w:r>
      <w:r>
        <w:rPr>
          <w:rFonts w:ascii="宋体" w:hAnsi="宋体" w:eastAsia="宋体" w:cs="宋体"/>
          <w:spacing w:val="8"/>
          <w:sz w:val="19"/>
          <w:szCs w:val="19"/>
        </w:rPr>
        <w:t>的主要表面标志为</w:t>
      </w:r>
      <w:r>
        <w:rPr>
          <w:rFonts w:ascii="宋体" w:hAnsi="宋体" w:eastAsia="宋体" w:cs="宋体"/>
          <w:sz w:val="19"/>
          <w:szCs w:val="19"/>
        </w:rPr>
        <w:t>CD</w:t>
      </w:r>
      <w:r>
        <w:rPr>
          <w:rFonts w:ascii="宋体" w:hAnsi="宋体" w:eastAsia="宋体" w:cs="宋体"/>
          <w:spacing w:val="8"/>
          <w:sz w:val="19"/>
          <w:szCs w:val="19"/>
        </w:rPr>
        <w:t>34</w:t>
      </w:r>
      <w:r>
        <w:rPr>
          <w:rFonts w:ascii="宋体" w:hAnsi="宋体" w:eastAsia="宋体" w:cs="宋体"/>
          <w:spacing w:val="30"/>
          <w:sz w:val="19"/>
          <w:szCs w:val="19"/>
        </w:rPr>
        <w:t xml:space="preserve"> </w:t>
      </w:r>
      <w:r>
        <w:rPr>
          <w:rFonts w:ascii="宋体" w:hAnsi="宋体" w:eastAsia="宋体" w:cs="宋体"/>
          <w:spacing w:val="8"/>
          <w:sz w:val="19"/>
          <w:szCs w:val="19"/>
        </w:rPr>
        <w:t>和</w:t>
      </w:r>
      <w:r>
        <w:rPr>
          <w:rFonts w:ascii="宋体" w:hAnsi="宋体" w:eastAsia="宋体" w:cs="宋体"/>
          <w:spacing w:val="-36"/>
          <w:sz w:val="19"/>
          <w:szCs w:val="19"/>
        </w:rPr>
        <w:t xml:space="preserve"> </w:t>
      </w:r>
      <w:r>
        <w:rPr>
          <w:rFonts w:ascii="宋体" w:hAnsi="宋体" w:eastAsia="宋体" w:cs="宋体"/>
          <w:sz w:val="19"/>
          <w:szCs w:val="19"/>
        </w:rPr>
        <w:t>CD</w:t>
      </w:r>
      <w:r>
        <w:rPr>
          <w:rFonts w:ascii="宋体" w:hAnsi="宋体" w:eastAsia="宋体" w:cs="宋体"/>
          <w:spacing w:val="8"/>
          <w:sz w:val="19"/>
          <w:szCs w:val="19"/>
        </w:rPr>
        <w:t>117,</w:t>
      </w:r>
      <w:r>
        <w:rPr>
          <w:rFonts w:ascii="宋体" w:hAnsi="宋体" w:eastAsia="宋体" w:cs="宋体"/>
          <w:sz w:val="19"/>
          <w:szCs w:val="19"/>
        </w:rPr>
        <w:t xml:space="preserve"> </w:t>
      </w:r>
      <w:r>
        <w:rPr>
          <w:rFonts w:ascii="宋体" w:hAnsi="宋体" w:eastAsia="宋体" w:cs="宋体"/>
          <w:spacing w:val="8"/>
          <w:sz w:val="19"/>
          <w:szCs w:val="19"/>
        </w:rPr>
        <w:t>不</w:t>
      </w:r>
      <w:r>
        <w:rPr>
          <w:rFonts w:ascii="宋体" w:hAnsi="宋体" w:eastAsia="宋体" w:cs="宋体"/>
          <w:spacing w:val="7"/>
          <w:sz w:val="19"/>
          <w:szCs w:val="19"/>
        </w:rPr>
        <w:t>表达各种成熟血细胞谱系相关</w:t>
      </w:r>
      <w:r>
        <w:rPr>
          <w:rFonts w:ascii="宋体" w:hAnsi="宋体" w:eastAsia="宋体" w:cs="宋体"/>
          <w:sz w:val="19"/>
          <w:szCs w:val="19"/>
        </w:rPr>
        <w:t xml:space="preserve"> </w:t>
      </w:r>
      <w:r>
        <w:rPr>
          <w:rFonts w:ascii="宋体" w:hAnsi="宋体" w:eastAsia="宋体" w:cs="宋体"/>
          <w:spacing w:val="4"/>
          <w:sz w:val="19"/>
          <w:szCs w:val="19"/>
        </w:rPr>
        <w:t>的表面标志。</w:t>
      </w:r>
    </w:p>
    <w:p>
      <w:pPr>
        <w:spacing w:before="109" w:line="222" w:lineRule="auto"/>
        <w:ind w:left="392"/>
        <w:rPr>
          <w:rFonts w:ascii="黑体" w:hAnsi="黑体" w:eastAsia="黑体" w:cs="黑体"/>
          <w:sz w:val="19"/>
          <w:szCs w:val="19"/>
        </w:rPr>
      </w:pPr>
      <w:r>
        <w:rPr>
          <w:rFonts w:ascii="黑体" w:hAnsi="黑体" w:eastAsia="黑体" w:cs="黑体"/>
          <w:b/>
          <w:bCs/>
          <w:spacing w:val="24"/>
          <w:sz w:val="19"/>
          <w:szCs w:val="19"/>
        </w:rPr>
        <w:t>(二)骨髓的功能</w:t>
      </w:r>
    </w:p>
    <w:p>
      <w:pPr>
        <w:spacing w:before="101" w:line="298" w:lineRule="auto"/>
        <w:ind w:right="1068" w:firstLine="389"/>
        <w:jc w:val="both"/>
        <w:rPr>
          <w:rFonts w:ascii="宋体" w:hAnsi="宋体" w:eastAsia="宋体" w:cs="宋体"/>
          <w:sz w:val="19"/>
          <w:szCs w:val="19"/>
        </w:rPr>
      </w:pPr>
      <w:r>
        <w:rPr>
          <w:rFonts w:ascii="宋体" w:hAnsi="宋体" w:eastAsia="宋体" w:cs="宋体"/>
          <w:spacing w:val="13"/>
          <w:sz w:val="19"/>
          <w:szCs w:val="19"/>
        </w:rPr>
        <w:t>1.</w:t>
      </w:r>
      <w:r>
        <w:rPr>
          <w:rFonts w:ascii="宋体" w:hAnsi="宋体" w:eastAsia="宋体" w:cs="宋体"/>
          <w:spacing w:val="-14"/>
          <w:sz w:val="19"/>
          <w:szCs w:val="19"/>
        </w:rPr>
        <w:t xml:space="preserve"> </w:t>
      </w:r>
      <w:r>
        <w:rPr>
          <w:rFonts w:ascii="宋体" w:hAnsi="宋体" w:eastAsia="宋体" w:cs="宋体"/>
          <w:spacing w:val="13"/>
          <w:sz w:val="19"/>
          <w:szCs w:val="19"/>
        </w:rPr>
        <w:t>各类血细胞和免疫细胞发生的场所</w:t>
      </w:r>
      <w:r>
        <w:rPr>
          <w:rFonts w:ascii="宋体" w:hAnsi="宋体" w:eastAsia="宋体" w:cs="宋体"/>
          <w:spacing w:val="6"/>
          <w:sz w:val="19"/>
          <w:szCs w:val="19"/>
        </w:rPr>
        <w:t xml:space="preserve">  </w:t>
      </w:r>
      <w:r>
        <w:rPr>
          <w:rFonts w:ascii="宋体" w:hAnsi="宋体" w:eastAsia="宋体" w:cs="宋体"/>
          <w:spacing w:val="13"/>
          <w:sz w:val="19"/>
          <w:szCs w:val="19"/>
        </w:rPr>
        <w:t>在骨髓造血诱导微环境中</w:t>
      </w:r>
      <w:r>
        <w:rPr>
          <w:rFonts w:ascii="宋体" w:hAnsi="宋体" w:eastAsia="宋体" w:cs="宋体"/>
          <w:spacing w:val="12"/>
          <w:sz w:val="19"/>
          <w:szCs w:val="19"/>
        </w:rPr>
        <w:t>，</w:t>
      </w:r>
      <w:r>
        <w:rPr>
          <w:rFonts w:ascii="宋体" w:hAnsi="宋体" w:eastAsia="宋体" w:cs="宋体"/>
          <w:sz w:val="19"/>
          <w:szCs w:val="19"/>
        </w:rPr>
        <w:t>HSC</w:t>
      </w:r>
      <w:r>
        <w:rPr>
          <w:rFonts w:ascii="宋体" w:hAnsi="宋体" w:eastAsia="宋体" w:cs="宋体"/>
          <w:spacing w:val="43"/>
          <w:sz w:val="19"/>
          <w:szCs w:val="19"/>
        </w:rPr>
        <w:t xml:space="preserve"> </w:t>
      </w:r>
      <w:r>
        <w:rPr>
          <w:rFonts w:ascii="宋体" w:hAnsi="宋体" w:eastAsia="宋体" w:cs="宋体"/>
          <w:spacing w:val="12"/>
          <w:sz w:val="19"/>
          <w:szCs w:val="19"/>
        </w:rPr>
        <w:t>最初分化为定向干细</w:t>
      </w:r>
      <w:r>
        <w:rPr>
          <w:rFonts w:ascii="宋体" w:hAnsi="宋体" w:eastAsia="宋体" w:cs="宋体"/>
          <w:sz w:val="19"/>
          <w:szCs w:val="19"/>
        </w:rPr>
        <w:t xml:space="preserve"> </w:t>
      </w:r>
      <w:r>
        <w:rPr>
          <w:rFonts w:ascii="宋体" w:hAnsi="宋体" w:eastAsia="宋体" w:cs="宋体"/>
          <w:spacing w:val="-5"/>
          <w:sz w:val="19"/>
          <w:szCs w:val="19"/>
        </w:rPr>
        <w:t>胞，包括髓样干细胞(</w:t>
      </w:r>
      <w:r>
        <w:rPr>
          <w:rFonts w:ascii="宋体" w:hAnsi="宋体" w:eastAsia="宋体" w:cs="宋体"/>
          <w:spacing w:val="-4"/>
          <w:sz w:val="19"/>
          <w:szCs w:val="19"/>
        </w:rPr>
        <w:t>myeloid</w:t>
      </w:r>
      <w:r>
        <w:rPr>
          <w:rFonts w:ascii="宋体" w:hAnsi="宋体" w:eastAsia="宋体" w:cs="宋体"/>
          <w:spacing w:val="5"/>
          <w:sz w:val="19"/>
          <w:szCs w:val="19"/>
        </w:rPr>
        <w:t xml:space="preserve"> </w:t>
      </w:r>
      <w:r>
        <w:rPr>
          <w:rFonts w:ascii="宋体" w:hAnsi="宋体" w:eastAsia="宋体" w:cs="宋体"/>
          <w:spacing w:val="-4"/>
          <w:sz w:val="19"/>
          <w:szCs w:val="19"/>
        </w:rPr>
        <w:t>stem</w:t>
      </w:r>
      <w:r>
        <w:rPr>
          <w:rFonts w:ascii="宋体" w:hAnsi="宋体" w:eastAsia="宋体" w:cs="宋体"/>
          <w:spacing w:val="2"/>
          <w:sz w:val="19"/>
          <w:szCs w:val="19"/>
        </w:rPr>
        <w:t xml:space="preserve"> </w:t>
      </w:r>
      <w:r>
        <w:rPr>
          <w:rFonts w:ascii="宋体" w:hAnsi="宋体" w:eastAsia="宋体" w:cs="宋体"/>
          <w:spacing w:val="-4"/>
          <w:sz w:val="19"/>
          <w:szCs w:val="19"/>
        </w:rPr>
        <w:t>cell</w:t>
      </w:r>
      <w:r>
        <w:rPr>
          <w:rFonts w:ascii="宋体" w:hAnsi="宋体" w:eastAsia="宋体" w:cs="宋体"/>
          <w:spacing w:val="-5"/>
          <w:sz w:val="19"/>
          <w:szCs w:val="19"/>
        </w:rPr>
        <w:t>)和淋巴样干细胞(</w:t>
      </w:r>
      <w:r>
        <w:rPr>
          <w:rFonts w:ascii="宋体" w:hAnsi="宋体" w:eastAsia="宋体" w:cs="宋体"/>
          <w:spacing w:val="-4"/>
          <w:sz w:val="19"/>
          <w:szCs w:val="19"/>
        </w:rPr>
        <w:t>lymphoid</w:t>
      </w:r>
      <w:r>
        <w:rPr>
          <w:rFonts w:ascii="宋体" w:hAnsi="宋体" w:eastAsia="宋体" w:cs="宋体"/>
          <w:spacing w:val="7"/>
          <w:sz w:val="19"/>
          <w:szCs w:val="19"/>
        </w:rPr>
        <w:t xml:space="preserve"> </w:t>
      </w:r>
      <w:r>
        <w:rPr>
          <w:rFonts w:ascii="宋体" w:hAnsi="宋体" w:eastAsia="宋体" w:cs="宋体"/>
          <w:spacing w:val="-4"/>
          <w:sz w:val="19"/>
          <w:szCs w:val="19"/>
        </w:rPr>
        <w:t>s</w:t>
      </w:r>
      <w:r>
        <w:rPr>
          <w:rFonts w:ascii="宋体" w:hAnsi="宋体" w:eastAsia="宋体" w:cs="宋体"/>
          <w:spacing w:val="-5"/>
          <w:sz w:val="19"/>
          <w:szCs w:val="19"/>
        </w:rPr>
        <w:t>tem</w:t>
      </w:r>
      <w:r>
        <w:rPr>
          <w:rFonts w:ascii="宋体" w:hAnsi="宋体" w:eastAsia="宋体" w:cs="宋体"/>
          <w:spacing w:val="4"/>
          <w:sz w:val="19"/>
          <w:szCs w:val="19"/>
        </w:rPr>
        <w:t xml:space="preserve"> </w:t>
      </w:r>
      <w:r>
        <w:rPr>
          <w:rFonts w:ascii="宋体" w:hAnsi="宋体" w:eastAsia="宋体" w:cs="宋体"/>
          <w:spacing w:val="-5"/>
          <w:sz w:val="19"/>
          <w:szCs w:val="19"/>
        </w:rPr>
        <w:t>cell)。</w:t>
      </w:r>
      <w:r>
        <w:rPr>
          <w:rFonts w:ascii="宋体" w:hAnsi="宋体" w:eastAsia="宋体" w:cs="宋体"/>
          <w:spacing w:val="-54"/>
          <w:sz w:val="19"/>
          <w:szCs w:val="19"/>
        </w:rPr>
        <w:t xml:space="preserve"> </w:t>
      </w:r>
      <w:r>
        <w:rPr>
          <w:rFonts w:ascii="宋体" w:hAnsi="宋体" w:eastAsia="宋体" w:cs="宋体"/>
          <w:spacing w:val="-5"/>
          <w:sz w:val="19"/>
          <w:szCs w:val="19"/>
        </w:rPr>
        <w:t>髓样干细胞最终分化为</w:t>
      </w:r>
      <w:r>
        <w:rPr>
          <w:rFonts w:ascii="宋体" w:hAnsi="宋体" w:eastAsia="宋体" w:cs="宋体"/>
          <w:sz w:val="19"/>
          <w:szCs w:val="19"/>
        </w:rPr>
        <w:t xml:space="preserve"> </w:t>
      </w:r>
      <w:r>
        <w:rPr>
          <w:rFonts w:ascii="宋体" w:hAnsi="宋体" w:eastAsia="宋体" w:cs="宋体"/>
          <w:spacing w:val="-1"/>
          <w:sz w:val="19"/>
          <w:szCs w:val="19"/>
        </w:rPr>
        <w:t>粒细胞、单核细胞、红细胞和血小板等。淋巴样干细胞分化为祖B</w:t>
      </w:r>
      <w:r>
        <w:rPr>
          <w:rFonts w:ascii="宋体" w:hAnsi="宋体" w:eastAsia="宋体" w:cs="宋体"/>
          <w:spacing w:val="-7"/>
          <w:sz w:val="19"/>
          <w:szCs w:val="19"/>
        </w:rPr>
        <w:t xml:space="preserve"> </w:t>
      </w:r>
      <w:r>
        <w:rPr>
          <w:rFonts w:ascii="宋体" w:hAnsi="宋体" w:eastAsia="宋体" w:cs="宋体"/>
          <w:spacing w:val="-1"/>
          <w:sz w:val="19"/>
          <w:szCs w:val="19"/>
        </w:rPr>
        <w:t>细胞(pro-B</w:t>
      </w:r>
      <w:r>
        <w:rPr>
          <w:rFonts w:ascii="宋体" w:hAnsi="宋体" w:eastAsia="宋体" w:cs="宋体"/>
          <w:spacing w:val="4"/>
          <w:sz w:val="19"/>
          <w:szCs w:val="19"/>
        </w:rPr>
        <w:t xml:space="preserve"> </w:t>
      </w:r>
      <w:r>
        <w:rPr>
          <w:rFonts w:ascii="宋体" w:hAnsi="宋体" w:eastAsia="宋体" w:cs="宋体"/>
          <w:spacing w:val="-1"/>
          <w:sz w:val="19"/>
          <w:szCs w:val="19"/>
        </w:rPr>
        <w:t>cell)和</w:t>
      </w:r>
      <w:r>
        <w:rPr>
          <w:rFonts w:ascii="宋体" w:hAnsi="宋体" w:eastAsia="宋体" w:cs="宋体"/>
          <w:spacing w:val="-43"/>
          <w:sz w:val="19"/>
          <w:szCs w:val="19"/>
        </w:rPr>
        <w:t xml:space="preserve"> </w:t>
      </w:r>
      <w:r>
        <w:rPr>
          <w:rFonts w:ascii="宋体" w:hAnsi="宋体" w:eastAsia="宋体" w:cs="宋体"/>
          <w:spacing w:val="-2"/>
          <w:sz w:val="19"/>
          <w:szCs w:val="19"/>
        </w:rPr>
        <w:t>祖T</w:t>
      </w:r>
      <w:r>
        <w:rPr>
          <w:rFonts w:ascii="宋体" w:hAnsi="宋体" w:eastAsia="宋体" w:cs="宋体"/>
          <w:spacing w:val="-25"/>
          <w:sz w:val="19"/>
          <w:szCs w:val="19"/>
        </w:rPr>
        <w:t xml:space="preserve"> </w:t>
      </w:r>
      <w:r>
        <w:rPr>
          <w:rFonts w:ascii="宋体" w:hAnsi="宋体" w:eastAsia="宋体" w:cs="宋体"/>
          <w:spacing w:val="-2"/>
          <w:sz w:val="19"/>
          <w:szCs w:val="19"/>
        </w:rPr>
        <w:t>细</w:t>
      </w:r>
      <w:r>
        <w:rPr>
          <w:rFonts w:ascii="宋体" w:hAnsi="宋体" w:eastAsia="宋体" w:cs="宋体"/>
          <w:spacing w:val="-31"/>
          <w:sz w:val="19"/>
          <w:szCs w:val="19"/>
        </w:rPr>
        <w:t xml:space="preserve"> </w:t>
      </w:r>
      <w:r>
        <w:rPr>
          <w:rFonts w:ascii="宋体" w:hAnsi="宋体" w:eastAsia="宋体" w:cs="宋体"/>
          <w:spacing w:val="-2"/>
          <w:sz w:val="19"/>
          <w:szCs w:val="19"/>
        </w:rPr>
        <w:t>胞(</w:t>
      </w:r>
      <w:r>
        <w:rPr>
          <w:rFonts w:ascii="宋体" w:hAnsi="宋体" w:eastAsia="宋体" w:cs="宋体"/>
          <w:spacing w:val="-1"/>
          <w:sz w:val="19"/>
          <w:szCs w:val="19"/>
        </w:rPr>
        <w:t>pro</w:t>
      </w:r>
      <w:r>
        <w:rPr>
          <w:rFonts w:ascii="宋体" w:hAnsi="宋体" w:eastAsia="宋体" w:cs="宋体"/>
          <w:spacing w:val="-2"/>
          <w:sz w:val="19"/>
          <w:szCs w:val="19"/>
        </w:rPr>
        <w:t>-T</w:t>
      </w:r>
      <w:r>
        <w:rPr>
          <w:rFonts w:ascii="宋体" w:hAnsi="宋体" w:eastAsia="宋体" w:cs="宋体"/>
          <w:sz w:val="19"/>
          <w:szCs w:val="19"/>
        </w:rPr>
        <w:t xml:space="preserve"> cell</w:t>
      </w:r>
      <w:r>
        <w:rPr>
          <w:rFonts w:ascii="宋体" w:hAnsi="宋体" w:eastAsia="宋体" w:cs="宋体"/>
          <w:spacing w:val="2"/>
          <w:sz w:val="19"/>
          <w:szCs w:val="19"/>
        </w:rPr>
        <w:t>)。</w:t>
      </w:r>
      <w:r>
        <w:rPr>
          <w:rFonts w:ascii="宋体" w:hAnsi="宋体" w:eastAsia="宋体" w:cs="宋体"/>
          <w:spacing w:val="-46"/>
          <w:sz w:val="19"/>
          <w:szCs w:val="19"/>
        </w:rPr>
        <w:t xml:space="preserve"> </w:t>
      </w:r>
      <w:r>
        <w:rPr>
          <w:rFonts w:ascii="宋体" w:hAnsi="宋体" w:eastAsia="宋体" w:cs="宋体"/>
          <w:spacing w:val="2"/>
          <w:sz w:val="19"/>
          <w:szCs w:val="19"/>
        </w:rPr>
        <w:t>祖</w:t>
      </w:r>
      <w:r>
        <w:rPr>
          <w:rFonts w:ascii="宋体" w:hAnsi="宋体" w:eastAsia="宋体" w:cs="宋体"/>
          <w:spacing w:val="-37"/>
          <w:sz w:val="19"/>
          <w:szCs w:val="19"/>
        </w:rPr>
        <w:t xml:space="preserve"> </w:t>
      </w:r>
      <w:r>
        <w:rPr>
          <w:rFonts w:ascii="宋体" w:hAnsi="宋体" w:eastAsia="宋体" w:cs="宋体"/>
          <w:spacing w:val="2"/>
          <w:sz w:val="19"/>
          <w:szCs w:val="19"/>
        </w:rPr>
        <w:t>B</w:t>
      </w:r>
      <w:r>
        <w:rPr>
          <w:rFonts w:ascii="宋体" w:hAnsi="宋体" w:eastAsia="宋体" w:cs="宋体"/>
          <w:spacing w:val="-17"/>
          <w:sz w:val="19"/>
          <w:szCs w:val="19"/>
        </w:rPr>
        <w:t xml:space="preserve"> </w:t>
      </w:r>
      <w:r>
        <w:rPr>
          <w:rFonts w:ascii="宋体" w:hAnsi="宋体" w:eastAsia="宋体" w:cs="宋体"/>
          <w:spacing w:val="2"/>
          <w:sz w:val="19"/>
          <w:szCs w:val="19"/>
        </w:rPr>
        <w:t>细胞在骨髓中继续分化为成熟B</w:t>
      </w:r>
      <w:r>
        <w:rPr>
          <w:rFonts w:ascii="宋体" w:hAnsi="宋体" w:eastAsia="宋体" w:cs="宋体"/>
          <w:spacing w:val="-7"/>
          <w:sz w:val="19"/>
          <w:szCs w:val="19"/>
        </w:rPr>
        <w:t xml:space="preserve"> </w:t>
      </w:r>
      <w:r>
        <w:rPr>
          <w:rFonts w:ascii="宋体" w:hAnsi="宋体" w:eastAsia="宋体" w:cs="宋体"/>
          <w:spacing w:val="2"/>
          <w:sz w:val="19"/>
          <w:szCs w:val="19"/>
        </w:rPr>
        <w:t>细胞；祖T</w:t>
      </w:r>
      <w:r>
        <w:rPr>
          <w:rFonts w:ascii="宋体" w:hAnsi="宋体" w:eastAsia="宋体" w:cs="宋体"/>
          <w:spacing w:val="-5"/>
          <w:sz w:val="19"/>
          <w:szCs w:val="19"/>
        </w:rPr>
        <w:t xml:space="preserve"> </w:t>
      </w:r>
      <w:r>
        <w:rPr>
          <w:rFonts w:ascii="宋体" w:hAnsi="宋体" w:eastAsia="宋体" w:cs="宋体"/>
          <w:spacing w:val="2"/>
          <w:sz w:val="19"/>
          <w:szCs w:val="19"/>
        </w:rPr>
        <w:t>细胞则经血液循环</w:t>
      </w:r>
      <w:r>
        <w:rPr>
          <w:rFonts w:ascii="宋体" w:hAnsi="宋体" w:eastAsia="宋体" w:cs="宋体"/>
          <w:spacing w:val="1"/>
          <w:sz w:val="19"/>
          <w:szCs w:val="19"/>
        </w:rPr>
        <w:t>迁移至胸腺，在胸腺微环境</w:t>
      </w:r>
      <w:r>
        <w:rPr>
          <w:rFonts w:ascii="宋体" w:hAnsi="宋体" w:eastAsia="宋体" w:cs="宋体"/>
          <w:sz w:val="19"/>
          <w:szCs w:val="19"/>
        </w:rPr>
        <w:t xml:space="preserve"> </w:t>
      </w:r>
      <w:r>
        <w:rPr>
          <w:rFonts w:ascii="宋体" w:hAnsi="宋体" w:eastAsia="宋体" w:cs="宋体"/>
          <w:spacing w:val="6"/>
          <w:sz w:val="19"/>
          <w:szCs w:val="19"/>
        </w:rPr>
        <w:t>诱导下进一步分化为成熟</w:t>
      </w:r>
      <w:r>
        <w:rPr>
          <w:rFonts w:ascii="宋体" w:hAnsi="宋体" w:eastAsia="宋体" w:cs="宋体"/>
          <w:spacing w:val="-57"/>
          <w:sz w:val="19"/>
          <w:szCs w:val="19"/>
        </w:rPr>
        <w:t xml:space="preserve"> </w:t>
      </w:r>
      <w:r>
        <w:rPr>
          <w:rFonts w:ascii="宋体" w:hAnsi="宋体" w:eastAsia="宋体" w:cs="宋体"/>
          <w:spacing w:val="6"/>
          <w:sz w:val="19"/>
          <w:szCs w:val="19"/>
        </w:rPr>
        <w:t>T</w:t>
      </w:r>
      <w:r>
        <w:rPr>
          <w:rFonts w:ascii="宋体" w:hAnsi="宋体" w:eastAsia="宋体" w:cs="宋体"/>
          <w:spacing w:val="-15"/>
          <w:sz w:val="19"/>
          <w:szCs w:val="19"/>
        </w:rPr>
        <w:t xml:space="preserve"> </w:t>
      </w:r>
      <w:r>
        <w:rPr>
          <w:rFonts w:ascii="宋体" w:hAnsi="宋体" w:eastAsia="宋体" w:cs="宋体"/>
          <w:spacing w:val="6"/>
          <w:sz w:val="19"/>
          <w:szCs w:val="19"/>
        </w:rPr>
        <w:t>细胞。成熟的B</w:t>
      </w:r>
      <w:r>
        <w:rPr>
          <w:rFonts w:ascii="宋体" w:hAnsi="宋体" w:eastAsia="宋体" w:cs="宋体"/>
          <w:spacing w:val="-7"/>
          <w:sz w:val="19"/>
          <w:szCs w:val="19"/>
        </w:rPr>
        <w:t xml:space="preserve"> </w:t>
      </w:r>
      <w:r>
        <w:rPr>
          <w:rFonts w:ascii="宋体" w:hAnsi="宋体" w:eastAsia="宋体" w:cs="宋体"/>
          <w:spacing w:val="6"/>
          <w:sz w:val="19"/>
          <w:szCs w:val="19"/>
        </w:rPr>
        <w:t>细胞、T</w:t>
      </w:r>
      <w:r>
        <w:rPr>
          <w:rFonts w:ascii="宋体" w:hAnsi="宋体" w:eastAsia="宋体" w:cs="宋体"/>
          <w:spacing w:val="-25"/>
          <w:sz w:val="19"/>
          <w:szCs w:val="19"/>
        </w:rPr>
        <w:t xml:space="preserve"> </w:t>
      </w:r>
      <w:r>
        <w:rPr>
          <w:rFonts w:ascii="宋体" w:hAnsi="宋体" w:eastAsia="宋体" w:cs="宋体"/>
          <w:spacing w:val="6"/>
          <w:sz w:val="19"/>
          <w:szCs w:val="19"/>
        </w:rPr>
        <w:t>细胞离开骨髓或胸腺，经血循环迁移</w:t>
      </w:r>
      <w:r>
        <w:rPr>
          <w:rFonts w:ascii="宋体" w:hAnsi="宋体" w:eastAsia="宋体" w:cs="宋体"/>
          <w:spacing w:val="5"/>
          <w:sz w:val="19"/>
          <w:szCs w:val="19"/>
        </w:rPr>
        <w:t>并定居于外</w:t>
      </w:r>
      <w:r>
        <w:rPr>
          <w:rFonts w:ascii="宋体" w:hAnsi="宋体" w:eastAsia="宋体" w:cs="宋体"/>
          <w:sz w:val="19"/>
          <w:szCs w:val="19"/>
        </w:rPr>
        <w:t xml:space="preserve"> </w:t>
      </w:r>
      <w:r>
        <w:rPr>
          <w:rFonts w:ascii="宋体" w:hAnsi="宋体" w:eastAsia="宋体" w:cs="宋体"/>
          <w:spacing w:val="4"/>
          <w:sz w:val="19"/>
          <w:szCs w:val="19"/>
        </w:rPr>
        <w:t>周免疫器官。尚未接触过抗原的成熟T、B细胞被称为初始淋巴细</w:t>
      </w:r>
      <w:r>
        <w:rPr>
          <w:rFonts w:ascii="宋体" w:hAnsi="宋体" w:eastAsia="宋体" w:cs="宋体"/>
          <w:spacing w:val="3"/>
          <w:sz w:val="19"/>
          <w:szCs w:val="19"/>
        </w:rPr>
        <w:t>胞(</w:t>
      </w:r>
      <w:r>
        <w:rPr>
          <w:rFonts w:ascii="宋体" w:hAnsi="宋体" w:eastAsia="宋体" w:cs="宋体"/>
          <w:sz w:val="19"/>
          <w:szCs w:val="19"/>
        </w:rPr>
        <w:t>naive</w:t>
      </w:r>
      <w:r>
        <w:rPr>
          <w:rFonts w:ascii="宋体" w:hAnsi="宋体" w:eastAsia="宋体" w:cs="宋体"/>
          <w:spacing w:val="14"/>
          <w:sz w:val="19"/>
          <w:szCs w:val="19"/>
        </w:rPr>
        <w:t xml:space="preserve"> </w:t>
      </w:r>
      <w:r>
        <w:rPr>
          <w:rFonts w:ascii="宋体" w:hAnsi="宋体" w:eastAsia="宋体" w:cs="宋体"/>
          <w:sz w:val="19"/>
          <w:szCs w:val="19"/>
        </w:rPr>
        <w:t>lymphocyte</w:t>
      </w:r>
      <w:r>
        <w:rPr>
          <w:rFonts w:ascii="宋体" w:hAnsi="宋体" w:eastAsia="宋体" w:cs="宋体"/>
          <w:spacing w:val="3"/>
          <w:sz w:val="19"/>
          <w:szCs w:val="19"/>
        </w:rPr>
        <w:t>)。</w:t>
      </w:r>
      <w:r>
        <w:rPr>
          <w:rFonts w:ascii="宋体" w:hAnsi="宋体" w:eastAsia="宋体" w:cs="宋体"/>
          <w:spacing w:val="-5"/>
          <w:sz w:val="19"/>
          <w:szCs w:val="19"/>
        </w:rPr>
        <w:t xml:space="preserve"> </w:t>
      </w:r>
      <w:r>
        <w:rPr>
          <w:rFonts w:ascii="宋体" w:hAnsi="宋体" w:eastAsia="宋体" w:cs="宋体"/>
          <w:spacing w:val="3"/>
          <w:sz w:val="19"/>
          <w:szCs w:val="19"/>
        </w:rPr>
        <w:t>树突状细胞</w:t>
      </w:r>
      <w:r>
        <w:rPr>
          <w:rFonts w:ascii="宋体" w:hAnsi="宋体" w:eastAsia="宋体" w:cs="宋体"/>
          <w:sz w:val="19"/>
          <w:szCs w:val="19"/>
        </w:rPr>
        <w:t xml:space="preserve"> </w:t>
      </w:r>
      <w:r>
        <w:rPr>
          <w:rFonts w:ascii="宋体" w:hAnsi="宋体" w:eastAsia="宋体" w:cs="宋体"/>
          <w:spacing w:val="8"/>
          <w:sz w:val="19"/>
          <w:szCs w:val="19"/>
        </w:rPr>
        <w:t>来自髓样干细胞和淋巴样干细胞(图2-2)。</w:t>
      </w:r>
    </w:p>
    <w:p>
      <w:pPr>
        <w:spacing w:before="91" w:line="282" w:lineRule="auto"/>
        <w:ind w:right="1072" w:firstLine="389"/>
        <w:jc w:val="both"/>
        <w:rPr>
          <w:rFonts w:ascii="宋体" w:hAnsi="宋体" w:eastAsia="宋体" w:cs="宋体"/>
          <w:sz w:val="19"/>
          <w:szCs w:val="19"/>
        </w:rPr>
      </w:pPr>
      <w:r>
        <w:rPr>
          <w:rFonts w:ascii="宋体" w:hAnsi="宋体" w:eastAsia="宋体" w:cs="宋体"/>
          <w:spacing w:val="6"/>
          <w:sz w:val="19"/>
          <w:szCs w:val="19"/>
        </w:rPr>
        <w:t>2.B</w:t>
      </w:r>
      <w:r>
        <w:rPr>
          <w:rFonts w:ascii="宋体" w:hAnsi="宋体" w:eastAsia="宋体" w:cs="宋体"/>
          <w:spacing w:val="12"/>
          <w:sz w:val="19"/>
          <w:szCs w:val="19"/>
        </w:rPr>
        <w:t xml:space="preserve">  </w:t>
      </w:r>
      <w:r>
        <w:rPr>
          <w:rFonts w:ascii="宋体" w:hAnsi="宋体" w:eastAsia="宋体" w:cs="宋体"/>
          <w:spacing w:val="6"/>
          <w:sz w:val="19"/>
          <w:szCs w:val="19"/>
        </w:rPr>
        <w:t>细胞和</w:t>
      </w:r>
      <w:r>
        <w:rPr>
          <w:rFonts w:ascii="宋体" w:hAnsi="宋体" w:eastAsia="宋体" w:cs="宋体"/>
          <w:spacing w:val="-51"/>
          <w:sz w:val="19"/>
          <w:szCs w:val="19"/>
        </w:rPr>
        <w:t xml:space="preserve"> </w:t>
      </w:r>
      <w:r>
        <w:rPr>
          <w:rFonts w:ascii="宋体" w:hAnsi="宋体" w:eastAsia="宋体" w:cs="宋体"/>
          <w:sz w:val="19"/>
          <w:szCs w:val="19"/>
        </w:rPr>
        <w:t>NK</w:t>
      </w:r>
      <w:r>
        <w:rPr>
          <w:rFonts w:ascii="宋体" w:hAnsi="宋体" w:eastAsia="宋体" w:cs="宋体"/>
          <w:spacing w:val="46"/>
          <w:sz w:val="19"/>
          <w:szCs w:val="19"/>
        </w:rPr>
        <w:t xml:space="preserve"> </w:t>
      </w:r>
      <w:r>
        <w:rPr>
          <w:rFonts w:ascii="宋体" w:hAnsi="宋体" w:eastAsia="宋体" w:cs="宋体"/>
          <w:spacing w:val="6"/>
          <w:sz w:val="19"/>
          <w:szCs w:val="19"/>
        </w:rPr>
        <w:t>细胞分化成熟的场所</w:t>
      </w:r>
      <w:r>
        <w:rPr>
          <w:rFonts w:ascii="宋体" w:hAnsi="宋体" w:eastAsia="宋体" w:cs="宋体"/>
          <w:spacing w:val="79"/>
          <w:sz w:val="19"/>
          <w:szCs w:val="19"/>
        </w:rPr>
        <w:t xml:space="preserve"> </w:t>
      </w:r>
      <w:r>
        <w:rPr>
          <w:rFonts w:ascii="宋体" w:hAnsi="宋体" w:eastAsia="宋体" w:cs="宋体"/>
          <w:spacing w:val="6"/>
          <w:sz w:val="19"/>
          <w:szCs w:val="19"/>
        </w:rPr>
        <w:t>在骨髓造血微环境中，祖B</w:t>
      </w:r>
      <w:r>
        <w:rPr>
          <w:rFonts w:ascii="宋体" w:hAnsi="宋体" w:eastAsia="宋体" w:cs="宋体"/>
          <w:spacing w:val="-7"/>
          <w:sz w:val="19"/>
          <w:szCs w:val="19"/>
        </w:rPr>
        <w:t xml:space="preserve"> </w:t>
      </w:r>
      <w:r>
        <w:rPr>
          <w:rFonts w:ascii="宋体" w:hAnsi="宋体" w:eastAsia="宋体" w:cs="宋体"/>
          <w:spacing w:val="6"/>
          <w:sz w:val="19"/>
          <w:szCs w:val="19"/>
        </w:rPr>
        <w:t>细</w:t>
      </w:r>
      <w:r>
        <w:rPr>
          <w:rFonts w:ascii="宋体" w:hAnsi="宋体" w:eastAsia="宋体" w:cs="宋体"/>
          <w:spacing w:val="-42"/>
          <w:sz w:val="19"/>
          <w:szCs w:val="19"/>
        </w:rPr>
        <w:t xml:space="preserve"> </w:t>
      </w:r>
      <w:r>
        <w:rPr>
          <w:rFonts w:ascii="宋体" w:hAnsi="宋体" w:eastAsia="宋体" w:cs="宋体"/>
          <w:spacing w:val="6"/>
          <w:sz w:val="19"/>
          <w:szCs w:val="19"/>
        </w:rPr>
        <w:t>胞(</w:t>
      </w:r>
      <w:r>
        <w:rPr>
          <w:rFonts w:ascii="宋体" w:hAnsi="宋体" w:eastAsia="宋体" w:cs="宋体"/>
          <w:sz w:val="19"/>
          <w:szCs w:val="19"/>
        </w:rPr>
        <w:t>pro</w:t>
      </w:r>
      <w:r>
        <w:rPr>
          <w:rFonts w:ascii="宋体" w:hAnsi="宋体" w:eastAsia="宋体" w:cs="宋体"/>
          <w:spacing w:val="6"/>
          <w:sz w:val="19"/>
          <w:szCs w:val="19"/>
        </w:rPr>
        <w:t>-B)</w:t>
      </w:r>
      <w:r>
        <w:rPr>
          <w:rFonts w:ascii="宋体" w:hAnsi="宋体" w:eastAsia="宋体" w:cs="宋体"/>
          <w:spacing w:val="-49"/>
          <w:sz w:val="19"/>
          <w:szCs w:val="19"/>
        </w:rPr>
        <w:t xml:space="preserve"> </w:t>
      </w:r>
      <w:r>
        <w:rPr>
          <w:rFonts w:ascii="宋体" w:hAnsi="宋体" w:eastAsia="宋体" w:cs="宋体"/>
          <w:spacing w:val="6"/>
          <w:sz w:val="19"/>
          <w:szCs w:val="19"/>
        </w:rPr>
        <w:t>经</w:t>
      </w:r>
      <w:r>
        <w:rPr>
          <w:rFonts w:ascii="宋体" w:hAnsi="宋体" w:eastAsia="宋体" w:cs="宋体"/>
          <w:spacing w:val="-36"/>
          <w:sz w:val="19"/>
          <w:szCs w:val="19"/>
        </w:rPr>
        <w:t xml:space="preserve"> </w:t>
      </w:r>
      <w:r>
        <w:rPr>
          <w:rFonts w:ascii="宋体" w:hAnsi="宋体" w:eastAsia="宋体" w:cs="宋体"/>
          <w:spacing w:val="5"/>
          <w:sz w:val="19"/>
          <w:szCs w:val="19"/>
        </w:rPr>
        <w:t>历</w:t>
      </w:r>
      <w:r>
        <w:rPr>
          <w:rFonts w:ascii="宋体" w:hAnsi="宋体" w:eastAsia="宋体" w:cs="宋体"/>
          <w:spacing w:val="-35"/>
          <w:sz w:val="19"/>
          <w:szCs w:val="19"/>
        </w:rPr>
        <w:t xml:space="preserve"> </w:t>
      </w:r>
      <w:r>
        <w:rPr>
          <w:rFonts w:ascii="宋体" w:hAnsi="宋体" w:eastAsia="宋体" w:cs="宋体"/>
          <w:spacing w:val="5"/>
          <w:sz w:val="19"/>
          <w:szCs w:val="19"/>
        </w:rPr>
        <w:t>前B</w:t>
      </w:r>
      <w:r>
        <w:rPr>
          <w:rFonts w:ascii="宋体" w:hAnsi="宋体" w:eastAsia="宋体" w:cs="宋体"/>
          <w:spacing w:val="-17"/>
          <w:sz w:val="19"/>
          <w:szCs w:val="19"/>
        </w:rPr>
        <w:t xml:space="preserve"> </w:t>
      </w:r>
      <w:r>
        <w:rPr>
          <w:rFonts w:ascii="宋体" w:hAnsi="宋体" w:eastAsia="宋体" w:cs="宋体"/>
          <w:spacing w:val="5"/>
          <w:sz w:val="19"/>
          <w:szCs w:val="19"/>
        </w:rPr>
        <w:t>细胞</w:t>
      </w:r>
      <w:r>
        <w:rPr>
          <w:rFonts w:ascii="宋体" w:hAnsi="宋体" w:eastAsia="宋体" w:cs="宋体"/>
          <w:sz w:val="19"/>
          <w:szCs w:val="19"/>
        </w:rPr>
        <w:t xml:space="preserve"> </w:t>
      </w:r>
      <w:r>
        <w:rPr>
          <w:rFonts w:ascii="宋体" w:hAnsi="宋体" w:eastAsia="宋体" w:cs="宋体"/>
          <w:spacing w:val="-1"/>
          <w:sz w:val="19"/>
          <w:szCs w:val="19"/>
        </w:rPr>
        <w:t>(pre-B</w:t>
      </w:r>
      <w:r>
        <w:rPr>
          <w:rFonts w:ascii="宋体" w:hAnsi="宋体" w:eastAsia="宋体" w:cs="宋体"/>
          <w:spacing w:val="5"/>
          <w:sz w:val="19"/>
          <w:szCs w:val="19"/>
        </w:rPr>
        <w:t xml:space="preserve"> </w:t>
      </w:r>
      <w:r>
        <w:rPr>
          <w:rFonts w:ascii="宋体" w:hAnsi="宋体" w:eastAsia="宋体" w:cs="宋体"/>
          <w:spacing w:val="-1"/>
          <w:sz w:val="19"/>
          <w:szCs w:val="19"/>
        </w:rPr>
        <w:t>cell)、未成熟B</w:t>
      </w:r>
      <w:r>
        <w:rPr>
          <w:rFonts w:ascii="宋体" w:hAnsi="宋体" w:eastAsia="宋体" w:cs="宋体"/>
          <w:spacing w:val="-18"/>
          <w:sz w:val="19"/>
          <w:szCs w:val="19"/>
        </w:rPr>
        <w:t xml:space="preserve"> </w:t>
      </w:r>
      <w:r>
        <w:rPr>
          <w:rFonts w:ascii="宋体" w:hAnsi="宋体" w:eastAsia="宋体" w:cs="宋体"/>
          <w:spacing w:val="-1"/>
          <w:sz w:val="19"/>
          <w:szCs w:val="19"/>
        </w:rPr>
        <w:t>细胞，最终发育为成熟</w:t>
      </w:r>
      <w:r>
        <w:rPr>
          <w:rFonts w:ascii="宋体" w:hAnsi="宋体" w:eastAsia="宋体" w:cs="宋体"/>
          <w:spacing w:val="-36"/>
          <w:sz w:val="19"/>
          <w:szCs w:val="19"/>
        </w:rPr>
        <w:t xml:space="preserve"> </w:t>
      </w:r>
      <w:r>
        <w:rPr>
          <w:rFonts w:ascii="宋体" w:hAnsi="宋体" w:eastAsia="宋体" w:cs="宋体"/>
          <w:spacing w:val="-1"/>
          <w:sz w:val="19"/>
          <w:szCs w:val="19"/>
        </w:rPr>
        <w:t>B</w:t>
      </w:r>
      <w:r>
        <w:rPr>
          <w:rFonts w:ascii="宋体" w:hAnsi="宋体" w:eastAsia="宋体" w:cs="宋体"/>
          <w:spacing w:val="-27"/>
          <w:sz w:val="19"/>
          <w:szCs w:val="19"/>
        </w:rPr>
        <w:t xml:space="preserve"> </w:t>
      </w:r>
      <w:r>
        <w:rPr>
          <w:rFonts w:ascii="宋体" w:hAnsi="宋体" w:eastAsia="宋体" w:cs="宋体"/>
          <w:spacing w:val="-1"/>
          <w:sz w:val="19"/>
          <w:szCs w:val="19"/>
        </w:rPr>
        <w:t>细胞。</w:t>
      </w:r>
      <w:r>
        <w:rPr>
          <w:rFonts w:ascii="宋体" w:hAnsi="宋体" w:eastAsia="宋体" w:cs="宋体"/>
          <w:spacing w:val="-5"/>
          <w:sz w:val="19"/>
          <w:szCs w:val="19"/>
        </w:rPr>
        <w:t xml:space="preserve"> </w:t>
      </w:r>
      <w:r>
        <w:rPr>
          <w:rFonts w:ascii="宋体" w:hAnsi="宋体" w:eastAsia="宋体" w:cs="宋体"/>
          <w:spacing w:val="-1"/>
          <w:sz w:val="19"/>
          <w:szCs w:val="19"/>
        </w:rPr>
        <w:t>NK</w:t>
      </w:r>
      <w:r>
        <w:rPr>
          <w:rFonts w:ascii="宋体" w:hAnsi="宋体" w:eastAsia="宋体" w:cs="宋体"/>
          <w:spacing w:val="36"/>
          <w:sz w:val="19"/>
          <w:szCs w:val="19"/>
        </w:rPr>
        <w:t xml:space="preserve"> </w:t>
      </w:r>
      <w:r>
        <w:rPr>
          <w:rFonts w:ascii="宋体" w:hAnsi="宋体" w:eastAsia="宋体" w:cs="宋体"/>
          <w:spacing w:val="-1"/>
          <w:sz w:val="19"/>
          <w:szCs w:val="19"/>
        </w:rPr>
        <w:t>细胞也在骨髓中发育成熟。</w:t>
      </w:r>
      <w:r>
        <w:rPr>
          <w:rFonts w:ascii="宋体" w:hAnsi="宋体" w:eastAsia="宋体" w:cs="宋体"/>
          <w:spacing w:val="-2"/>
          <w:sz w:val="19"/>
          <w:szCs w:val="19"/>
        </w:rPr>
        <w:t>有关T、B细</w:t>
      </w:r>
      <w:r>
        <w:rPr>
          <w:rFonts w:ascii="宋体" w:hAnsi="宋体" w:eastAsia="宋体" w:cs="宋体"/>
          <w:spacing w:val="-31"/>
          <w:sz w:val="19"/>
          <w:szCs w:val="19"/>
        </w:rPr>
        <w:t xml:space="preserve"> </w:t>
      </w:r>
      <w:r>
        <w:rPr>
          <w:rFonts w:ascii="宋体" w:hAnsi="宋体" w:eastAsia="宋体" w:cs="宋体"/>
          <w:spacing w:val="-2"/>
          <w:sz w:val="19"/>
          <w:szCs w:val="19"/>
        </w:rPr>
        <w:t>胞</w:t>
      </w:r>
      <w:r>
        <w:rPr>
          <w:rFonts w:ascii="宋体" w:hAnsi="宋体" w:eastAsia="宋体" w:cs="宋体"/>
          <w:sz w:val="19"/>
          <w:szCs w:val="19"/>
        </w:rPr>
        <w:t xml:space="preserve"> </w:t>
      </w:r>
      <w:r>
        <w:rPr>
          <w:rFonts w:ascii="宋体" w:hAnsi="宋体" w:eastAsia="宋体" w:cs="宋体"/>
          <w:spacing w:val="5"/>
          <w:sz w:val="19"/>
          <w:szCs w:val="19"/>
        </w:rPr>
        <w:t>分化与发育详见第九章和第十章。</w:t>
      </w:r>
    </w:p>
    <w:p>
      <w:pPr>
        <w:spacing w:before="96" w:line="288" w:lineRule="auto"/>
        <w:ind w:right="1071" w:firstLine="389"/>
        <w:jc w:val="both"/>
        <w:rPr>
          <w:rFonts w:ascii="宋体" w:hAnsi="宋体" w:eastAsia="宋体" w:cs="宋体"/>
          <w:sz w:val="19"/>
          <w:szCs w:val="19"/>
        </w:rPr>
      </w:pPr>
      <w:r>
        <w:rPr>
          <w:rFonts w:ascii="宋体" w:hAnsi="宋体" w:eastAsia="宋体" w:cs="宋体"/>
          <w:spacing w:val="15"/>
          <w:sz w:val="19"/>
          <w:szCs w:val="19"/>
        </w:rPr>
        <w:t>3.</w:t>
      </w:r>
      <w:r>
        <w:rPr>
          <w:rFonts w:ascii="宋体" w:hAnsi="宋体" w:eastAsia="宋体" w:cs="宋体"/>
          <w:spacing w:val="7"/>
          <w:sz w:val="19"/>
          <w:szCs w:val="19"/>
        </w:rPr>
        <w:t xml:space="preserve"> </w:t>
      </w:r>
      <w:r>
        <w:rPr>
          <w:rFonts w:ascii="宋体" w:hAnsi="宋体" w:eastAsia="宋体" w:cs="宋体"/>
          <w:spacing w:val="15"/>
          <w:sz w:val="19"/>
          <w:szCs w:val="19"/>
        </w:rPr>
        <w:t>体液免疫应答发生的场所</w:t>
      </w:r>
      <w:r>
        <w:rPr>
          <w:rFonts w:ascii="宋体" w:hAnsi="宋体" w:eastAsia="宋体" w:cs="宋体"/>
          <w:spacing w:val="79"/>
          <w:sz w:val="19"/>
          <w:szCs w:val="19"/>
        </w:rPr>
        <w:t xml:space="preserve"> </w:t>
      </w:r>
      <w:r>
        <w:rPr>
          <w:rFonts w:ascii="宋体" w:hAnsi="宋体" w:eastAsia="宋体" w:cs="宋体"/>
          <w:spacing w:val="15"/>
          <w:sz w:val="19"/>
          <w:szCs w:val="19"/>
        </w:rPr>
        <w:t>骨髓是发生再次体液免疫应答后产生抗体的主要部位。记忆B</w:t>
      </w:r>
      <w:r>
        <w:rPr>
          <w:rFonts w:ascii="宋体" w:hAnsi="宋体" w:eastAsia="宋体" w:cs="宋体"/>
          <w:sz w:val="19"/>
          <w:szCs w:val="19"/>
        </w:rPr>
        <w:t xml:space="preserve"> </w:t>
      </w:r>
      <w:r>
        <w:rPr>
          <w:rFonts w:ascii="宋体" w:hAnsi="宋体" w:eastAsia="宋体" w:cs="宋体"/>
          <w:spacing w:val="6"/>
          <w:sz w:val="19"/>
          <w:szCs w:val="19"/>
        </w:rPr>
        <w:t>细胞在外周免疫器官受抗原再次刺激而被活化，随后经淋巴液</w:t>
      </w:r>
      <w:r>
        <w:rPr>
          <w:rFonts w:ascii="宋体" w:hAnsi="宋体" w:eastAsia="宋体" w:cs="宋体"/>
          <w:spacing w:val="5"/>
          <w:sz w:val="19"/>
          <w:szCs w:val="19"/>
        </w:rPr>
        <w:t>和血液迁移至骨髓，在此分化为成熟浆</w:t>
      </w:r>
      <w:r>
        <w:rPr>
          <w:rFonts w:ascii="宋体" w:hAnsi="宋体" w:eastAsia="宋体" w:cs="宋体"/>
          <w:sz w:val="19"/>
          <w:szCs w:val="19"/>
        </w:rPr>
        <w:t xml:space="preserve"> </w:t>
      </w:r>
      <w:r>
        <w:rPr>
          <w:rFonts w:ascii="宋体" w:hAnsi="宋体" w:eastAsia="宋体" w:cs="宋体"/>
          <w:spacing w:val="11"/>
          <w:sz w:val="19"/>
          <w:szCs w:val="19"/>
        </w:rPr>
        <w:t>细胞，持久地产生大量抗体(主要是</w:t>
      </w:r>
      <w:r>
        <w:rPr>
          <w:rFonts w:ascii="宋体" w:hAnsi="宋体" w:eastAsia="宋体" w:cs="宋体"/>
          <w:sz w:val="19"/>
          <w:szCs w:val="19"/>
        </w:rPr>
        <w:t>IgG</w:t>
      </w:r>
      <w:r>
        <w:rPr>
          <w:rFonts w:ascii="宋体" w:hAnsi="宋体" w:eastAsia="宋体" w:cs="宋体"/>
          <w:spacing w:val="11"/>
          <w:sz w:val="19"/>
          <w:szCs w:val="19"/>
        </w:rPr>
        <w:t>,其次为</w:t>
      </w:r>
      <w:r>
        <w:rPr>
          <w:rFonts w:ascii="宋体" w:hAnsi="宋体" w:eastAsia="宋体" w:cs="宋体"/>
          <w:sz w:val="19"/>
          <w:szCs w:val="19"/>
        </w:rPr>
        <w:t>IgA</w:t>
      </w:r>
      <w:r>
        <w:rPr>
          <w:rFonts w:ascii="宋体" w:hAnsi="宋体" w:eastAsia="宋体" w:cs="宋体"/>
          <w:spacing w:val="-14"/>
          <w:sz w:val="19"/>
          <w:szCs w:val="19"/>
        </w:rPr>
        <w:t xml:space="preserve"> </w:t>
      </w:r>
      <w:r>
        <w:rPr>
          <w:rFonts w:ascii="宋体" w:hAnsi="宋体" w:eastAsia="宋体" w:cs="宋体"/>
          <w:spacing w:val="11"/>
          <w:sz w:val="19"/>
          <w:szCs w:val="19"/>
        </w:rPr>
        <w:t>等)并释放至血液循环，成为血清抗体的主要来</w:t>
      </w:r>
      <w:r>
        <w:rPr>
          <w:rFonts w:ascii="宋体" w:hAnsi="宋体" w:eastAsia="宋体" w:cs="宋体"/>
          <w:sz w:val="19"/>
          <w:szCs w:val="19"/>
        </w:rPr>
        <w:t xml:space="preserve"> </w:t>
      </w:r>
      <w:r>
        <w:rPr>
          <w:rFonts w:ascii="宋体" w:hAnsi="宋体" w:eastAsia="宋体" w:cs="宋体"/>
          <w:spacing w:val="3"/>
          <w:sz w:val="19"/>
          <w:szCs w:val="19"/>
        </w:rPr>
        <w:t>源。而在外周免疫器官发生的再次免疫应答，其抗体产生速</w:t>
      </w:r>
      <w:r>
        <w:rPr>
          <w:rFonts w:ascii="宋体" w:hAnsi="宋体" w:eastAsia="宋体" w:cs="宋体"/>
          <w:spacing w:val="2"/>
          <w:sz w:val="19"/>
          <w:szCs w:val="19"/>
        </w:rPr>
        <w:t>度快，但持续时间相对较短。</w:t>
      </w:r>
    </w:p>
    <w:p>
      <w:pPr>
        <w:spacing w:before="202" w:line="293" w:lineRule="auto"/>
        <w:ind w:right="1071" w:firstLine="389"/>
        <w:jc w:val="both"/>
        <w:rPr>
          <w:rFonts w:ascii="宋体" w:hAnsi="宋体" w:eastAsia="宋体" w:cs="宋体"/>
          <w:sz w:val="19"/>
          <w:szCs w:val="19"/>
        </w:rPr>
      </w:pPr>
      <w:r>
        <w:rPr>
          <w:rFonts w:ascii="宋体" w:hAnsi="宋体" w:eastAsia="宋体" w:cs="宋体"/>
          <w:spacing w:val="15"/>
          <w:sz w:val="19"/>
          <w:szCs w:val="19"/>
        </w:rPr>
        <w:t>骨髓功能缺陷时，不仅会严重损害机体的造血功能，而且导致严重的细胞免疫和体液免疫功</w:t>
      </w:r>
      <w:r>
        <w:rPr>
          <w:rFonts w:ascii="宋体" w:hAnsi="宋体" w:eastAsia="宋体" w:cs="宋体"/>
          <w:spacing w:val="1"/>
          <w:sz w:val="19"/>
          <w:szCs w:val="19"/>
        </w:rPr>
        <w:t xml:space="preserve"> </w:t>
      </w:r>
      <w:r>
        <w:rPr>
          <w:rFonts w:ascii="宋体" w:hAnsi="宋体" w:eastAsia="宋体" w:cs="宋体"/>
          <w:spacing w:val="15"/>
          <w:sz w:val="19"/>
          <w:szCs w:val="19"/>
        </w:rPr>
        <w:t>能缺陷。如大剂量放射线照射可使机体的造血功能和免疫功能同时受到抑制或丧失，这时只</w:t>
      </w:r>
      <w:r>
        <w:rPr>
          <w:rFonts w:ascii="宋体" w:hAnsi="宋体" w:eastAsia="宋体" w:cs="宋体"/>
          <w:spacing w:val="14"/>
          <w:sz w:val="19"/>
          <w:szCs w:val="19"/>
        </w:rPr>
        <w:t>有植</w:t>
      </w:r>
      <w:r>
        <w:rPr>
          <w:rFonts w:ascii="宋体" w:hAnsi="宋体" w:eastAsia="宋体" w:cs="宋体"/>
          <w:sz w:val="19"/>
          <w:szCs w:val="19"/>
        </w:rPr>
        <w:t xml:space="preserve"> </w:t>
      </w:r>
      <w:r>
        <w:rPr>
          <w:rFonts w:ascii="宋体" w:hAnsi="宋体" w:eastAsia="宋体" w:cs="宋体"/>
          <w:spacing w:val="19"/>
          <w:sz w:val="19"/>
          <w:szCs w:val="19"/>
        </w:rPr>
        <w:t>入正常骨髓才能重建造血和免疫功能。将免疫功能正常个体的造血干细胞或淋巴干细胞移</w:t>
      </w:r>
      <w:r>
        <w:rPr>
          <w:rFonts w:ascii="宋体" w:hAnsi="宋体" w:eastAsia="宋体" w:cs="宋体"/>
          <w:spacing w:val="18"/>
          <w:sz w:val="19"/>
          <w:szCs w:val="19"/>
        </w:rPr>
        <w:t>植给</w:t>
      </w:r>
      <w:r>
        <w:rPr>
          <w:rFonts w:ascii="宋体" w:hAnsi="宋体" w:eastAsia="宋体" w:cs="宋体"/>
          <w:sz w:val="19"/>
          <w:szCs w:val="19"/>
        </w:rPr>
        <w:t xml:space="preserve"> </w:t>
      </w:r>
      <w:r>
        <w:rPr>
          <w:rFonts w:ascii="宋体" w:hAnsi="宋体" w:eastAsia="宋体" w:cs="宋体"/>
          <w:spacing w:val="19"/>
          <w:sz w:val="19"/>
          <w:szCs w:val="19"/>
        </w:rPr>
        <w:t>免疫缺陷个体，使后者的造血功能和免疫功能全部或部分得到恢复，可治疗免疫缺陷病和白</w:t>
      </w:r>
      <w:r>
        <w:rPr>
          <w:rFonts w:ascii="宋体" w:hAnsi="宋体" w:eastAsia="宋体" w:cs="宋体"/>
          <w:spacing w:val="18"/>
          <w:sz w:val="19"/>
          <w:szCs w:val="19"/>
        </w:rPr>
        <w:t>血</w:t>
      </w:r>
      <w:r>
        <w:rPr>
          <w:rFonts w:ascii="宋体" w:hAnsi="宋体" w:eastAsia="宋体" w:cs="宋体"/>
          <w:sz w:val="19"/>
          <w:szCs w:val="19"/>
        </w:rPr>
        <w:t xml:space="preserve"> </w:t>
      </w:r>
      <w:r>
        <w:rPr>
          <w:rFonts w:ascii="宋体" w:hAnsi="宋体" w:eastAsia="宋体" w:cs="宋体"/>
          <w:spacing w:val="5"/>
          <w:sz w:val="19"/>
          <w:szCs w:val="19"/>
        </w:rPr>
        <w:t>病等。</w:t>
      </w:r>
    </w:p>
    <w:p>
      <w:pPr>
        <w:sectPr>
          <w:footerReference r:id="rId8" w:type="default"/>
          <w:pgSz w:w="11270" w:h="15810"/>
          <w:pgMar w:top="400" w:right="579" w:bottom="400" w:left="1010" w:header="0" w:footer="0" w:gutter="0"/>
          <w:cols w:space="720" w:num="1"/>
        </w:sectPr>
      </w:pPr>
    </w:p>
    <w:p>
      <w:pPr>
        <w:spacing w:line="409" w:lineRule="auto"/>
        <w:rPr>
          <w:rFonts w:ascii="Arial"/>
          <w:sz w:val="21"/>
        </w:rPr>
      </w:pPr>
      <w:r>
        <w:drawing>
          <wp:anchor distT="0" distB="0" distL="0" distR="0" simplePos="0" relativeHeight="251674624" behindDoc="0" locked="0" layoutInCell="0" allowOverlap="1">
            <wp:simplePos x="0" y="0"/>
            <wp:positionH relativeFrom="page">
              <wp:posOffset>361950</wp:posOffset>
            </wp:positionH>
            <wp:positionV relativeFrom="page">
              <wp:posOffset>9366250</wp:posOffset>
            </wp:positionV>
            <wp:extent cx="361950" cy="412750"/>
            <wp:effectExtent l="0" t="0" r="0" b="0"/>
            <wp:wrapNone/>
            <wp:docPr id="53" name="IM 53"/>
            <wp:cNvGraphicFramePr/>
            <a:graphic xmlns:a="http://schemas.openxmlformats.org/drawingml/2006/main">
              <a:graphicData uri="http://schemas.openxmlformats.org/drawingml/2006/picture">
                <pic:pic xmlns:pic="http://schemas.openxmlformats.org/drawingml/2006/picture">
                  <pic:nvPicPr>
                    <pic:cNvPr id="53" name="IM 53"/>
                    <pic:cNvPicPr/>
                  </pic:nvPicPr>
                  <pic:blipFill>
                    <a:blip r:embed="rId40"/>
                    <a:stretch>
                      <a:fillRect/>
                    </a:stretch>
                  </pic:blipFill>
                  <pic:spPr>
                    <a:xfrm>
                      <a:off x="0" y="0"/>
                      <a:ext cx="361901" cy="412696"/>
                    </a:xfrm>
                    <a:prstGeom prst="rect">
                      <a:avLst/>
                    </a:prstGeom>
                  </pic:spPr>
                </pic:pic>
              </a:graphicData>
            </a:graphic>
          </wp:anchor>
        </w:drawing>
      </w:r>
    </w:p>
    <w:p>
      <w:pPr>
        <w:spacing w:before="62" w:line="222" w:lineRule="auto"/>
        <w:ind w:left="62"/>
        <w:rPr>
          <w:rFonts w:ascii="黑体" w:hAnsi="黑体" w:eastAsia="黑体" w:cs="黑体"/>
          <w:sz w:val="19"/>
          <w:szCs w:val="19"/>
        </w:rPr>
      </w:pPr>
      <w:r>
        <w:rPr>
          <w:rFonts w:ascii="宋体" w:hAnsi="宋体" w:eastAsia="宋体" w:cs="宋体"/>
          <w:b/>
          <w:bCs/>
          <w:color w:val="0060CE"/>
          <w:spacing w:val="-13"/>
          <w:position w:val="-2"/>
          <w:sz w:val="19"/>
          <w:szCs w:val="19"/>
        </w:rPr>
        <w:t>12</w:t>
      </w:r>
      <w:r>
        <w:rPr>
          <w:rFonts w:ascii="宋体" w:hAnsi="宋体" w:eastAsia="宋体" w:cs="宋体"/>
          <w:color w:val="0060CE"/>
          <w:spacing w:val="9"/>
          <w:position w:val="-2"/>
          <w:sz w:val="19"/>
          <w:szCs w:val="19"/>
        </w:rPr>
        <w:t xml:space="preserve">        </w:t>
      </w:r>
      <w:r>
        <w:rPr>
          <w:rFonts w:ascii="黑体" w:hAnsi="黑体" w:eastAsia="黑体" w:cs="黑体"/>
          <w:b/>
          <w:bCs/>
          <w:color w:val="0075EA"/>
          <w:spacing w:val="-13"/>
          <w:sz w:val="19"/>
          <w:szCs w:val="19"/>
        </w:rPr>
        <w:t>第二章</w:t>
      </w:r>
      <w:r>
        <w:rPr>
          <w:rFonts w:ascii="黑体" w:hAnsi="黑体" w:eastAsia="黑体" w:cs="黑体"/>
          <w:color w:val="0075EA"/>
          <w:spacing w:val="65"/>
          <w:sz w:val="19"/>
          <w:szCs w:val="19"/>
        </w:rPr>
        <w:t xml:space="preserve"> </w:t>
      </w:r>
      <w:r>
        <w:rPr>
          <w:rFonts w:ascii="黑体" w:hAnsi="黑体" w:eastAsia="黑体" w:cs="黑体"/>
          <w:b/>
          <w:bCs/>
          <w:color w:val="0075EA"/>
          <w:spacing w:val="-13"/>
          <w:sz w:val="19"/>
          <w:szCs w:val="19"/>
        </w:rPr>
        <w:t>免疫器官和组织</w:t>
      </w:r>
    </w:p>
    <w:p>
      <w:pPr>
        <w:spacing w:line="335" w:lineRule="auto"/>
        <w:rPr>
          <w:rFonts w:ascii="Arial"/>
          <w:sz w:val="21"/>
        </w:rPr>
      </w:pPr>
    </w:p>
    <w:p>
      <w:pPr>
        <w:spacing w:line="9360" w:lineRule="exact"/>
        <w:ind w:firstLine="1919"/>
        <w:textAlignment w:val="center"/>
      </w:pPr>
      <w:r>
        <w:pict>
          <v:group id="_x0000_s1121" o:spid="_x0000_s1121" o:spt="203" style="height:468.05pt;width:346.05pt;" coordsize="6920,9360">
            <o:lock v:ext="edit"/>
            <v:shape id="_x0000_s1122" o:spid="_x0000_s1122" o:spt="75" type="#_x0000_t75" style="position:absolute;left:0;top:0;height:9360;width:6920;" filled="f" stroked="f" coordsize="21600,21600">
              <v:path/>
              <v:fill on="f" focussize="0,0"/>
              <v:stroke on="f"/>
              <v:imagedata r:id="rId41" o:title=""/>
              <o:lock v:ext="edit" aspectratio="t"/>
            </v:shape>
            <v:shape id="_x0000_s1123" o:spid="_x0000_s1123" o:spt="202" type="#_x0000_t202" style="position:absolute;left:60;top:638;height:8762;width:6807;" filled="f" stroked="f" coordsize="21600,21600">
              <v:path/>
              <v:fill on="f" focussize="0,0"/>
              <v:stroke on="f"/>
              <v:imagedata o:title=""/>
              <o:lock v:ext="edit" aspectratio="f"/>
              <v:textbox inset="0mm,0mm,0mm,0mm">
                <w:txbxContent>
                  <w:p>
                    <w:pPr>
                      <w:spacing w:line="20" w:lineRule="exact"/>
                    </w:pPr>
                  </w:p>
                  <w:tbl>
                    <w:tblPr>
                      <w:tblStyle w:val="4"/>
                      <w:tblW w:w="5076" w:type="dxa"/>
                      <w:tblInd w:w="1639" w:type="dxa"/>
                      <w:tblLayout w:type="fixed"/>
                      <w:tblCellMar>
                        <w:top w:w="0" w:type="dxa"/>
                        <w:left w:w="0" w:type="dxa"/>
                        <w:bottom w:w="0" w:type="dxa"/>
                        <w:right w:w="0" w:type="dxa"/>
                      </w:tblCellMar>
                    </w:tblPr>
                    <w:tblGrid>
                      <w:gridCol w:w="3823"/>
                      <w:gridCol w:w="1253"/>
                    </w:tblGrid>
                    <w:tr>
                      <w:tblPrEx>
                        <w:tblCellMar>
                          <w:top w:w="0" w:type="dxa"/>
                          <w:left w:w="0" w:type="dxa"/>
                          <w:bottom w:w="0" w:type="dxa"/>
                          <w:right w:w="0" w:type="dxa"/>
                        </w:tblCellMar>
                      </w:tblPrEx>
                      <w:trPr>
                        <w:trHeight w:val="1649" w:hRule="atLeast"/>
                      </w:trPr>
                      <w:tc>
                        <w:tcPr>
                          <w:tcW w:w="3823" w:type="dxa"/>
                          <w:vAlign w:val="top"/>
                        </w:tcPr>
                        <w:p>
                          <w:pPr>
                            <w:spacing w:before="10" w:line="220" w:lineRule="auto"/>
                            <w:ind w:left="2720"/>
                            <w:rPr>
                              <w:rFonts w:ascii="宋体" w:hAnsi="宋体" w:eastAsia="宋体" w:cs="宋体"/>
                              <w:sz w:val="19"/>
                              <w:szCs w:val="19"/>
                            </w:rPr>
                          </w:pPr>
                          <w:r>
                            <w:rPr>
                              <w:rFonts w:ascii="宋体" w:hAnsi="宋体" w:eastAsia="宋体" w:cs="宋体"/>
                              <w:spacing w:val="-15"/>
                              <w:w w:val="98"/>
                              <w:sz w:val="19"/>
                              <w:szCs w:val="19"/>
                            </w:rPr>
                            <w:t>红母细胞</w:t>
                          </w:r>
                        </w:p>
                        <w:p>
                          <w:pPr>
                            <w:spacing w:before="263" w:line="220" w:lineRule="auto"/>
                            <w:ind w:left="1110"/>
                            <w:rPr>
                              <w:rFonts w:ascii="宋体" w:hAnsi="宋体" w:eastAsia="宋体" w:cs="宋体"/>
                              <w:sz w:val="19"/>
                              <w:szCs w:val="19"/>
                            </w:rPr>
                          </w:pPr>
                          <w:r>
                            <w:rPr>
                              <w:rFonts w:ascii="宋体" w:hAnsi="宋体" w:eastAsia="宋体" w:cs="宋体"/>
                              <w:spacing w:val="-15"/>
                              <w:w w:val="95"/>
                              <w:sz w:val="19"/>
                              <w:szCs w:val="19"/>
                            </w:rPr>
                            <w:t>巨核/成红祖细胞</w:t>
                          </w:r>
                        </w:p>
                        <w:p>
                          <w:pPr>
                            <w:spacing w:before="233" w:line="220" w:lineRule="auto"/>
                            <w:ind w:left="2720"/>
                            <w:rPr>
                              <w:rFonts w:ascii="宋体" w:hAnsi="宋体" w:eastAsia="宋体" w:cs="宋体"/>
                              <w:sz w:val="19"/>
                              <w:szCs w:val="19"/>
                            </w:rPr>
                          </w:pPr>
                          <w:r>
                            <w:rPr>
                              <w:rFonts w:ascii="宋体" w:hAnsi="宋体" w:eastAsia="宋体" w:cs="宋体"/>
                              <w:spacing w:val="-18"/>
                              <w:sz w:val="19"/>
                              <w:szCs w:val="19"/>
                            </w:rPr>
                            <w:t>巨核细胞</w:t>
                          </w:r>
                        </w:p>
                        <w:p>
                          <w:pPr>
                            <w:spacing w:before="262" w:line="195" w:lineRule="auto"/>
                            <w:rPr>
                              <w:rFonts w:ascii="宋体" w:hAnsi="宋体" w:eastAsia="宋体" w:cs="宋体"/>
                              <w:sz w:val="19"/>
                              <w:szCs w:val="19"/>
                            </w:rPr>
                          </w:pPr>
                          <w:r>
                            <w:rPr>
                              <w:rFonts w:ascii="宋体" w:hAnsi="宋体" w:eastAsia="宋体" w:cs="宋体"/>
                              <w:spacing w:val="-13"/>
                              <w:w w:val="97"/>
                              <w:sz w:val="19"/>
                              <w:szCs w:val="19"/>
                            </w:rPr>
                            <w:t>髓样干细胞</w:t>
                          </w:r>
                        </w:p>
                      </w:tc>
                      <w:tc>
                        <w:tcPr>
                          <w:tcW w:w="1253" w:type="dxa"/>
                          <w:vAlign w:val="top"/>
                        </w:tcPr>
                        <w:p>
                          <w:pPr>
                            <w:spacing w:line="220" w:lineRule="auto"/>
                            <w:ind w:left="536"/>
                            <w:rPr>
                              <w:rFonts w:ascii="宋体" w:hAnsi="宋体" w:eastAsia="宋体" w:cs="宋体"/>
                              <w:sz w:val="19"/>
                              <w:szCs w:val="19"/>
                            </w:rPr>
                          </w:pPr>
                          <w:r>
                            <w:rPr>
                              <w:rFonts w:ascii="宋体" w:hAnsi="宋体" w:eastAsia="宋体" w:cs="宋体"/>
                              <w:spacing w:val="-12"/>
                              <w:sz w:val="19"/>
                              <w:szCs w:val="19"/>
                            </w:rPr>
                            <w:t>红细胞</w:t>
                          </w:r>
                        </w:p>
                        <w:p>
                          <w:pPr>
                            <w:spacing w:before="106" w:line="222" w:lineRule="auto"/>
                            <w:ind w:left="636"/>
                            <w:rPr>
                              <w:rFonts w:ascii="宋体" w:hAnsi="宋体" w:eastAsia="宋体" w:cs="宋体"/>
                              <w:sz w:val="19"/>
                              <w:szCs w:val="19"/>
                            </w:rPr>
                          </w:pPr>
                          <w:r>
                            <w:rPr>
                              <w:rFonts w:ascii="宋体" w:hAnsi="宋体" w:eastAsia="宋体" w:cs="宋体"/>
                              <w:color w:val="9A4200"/>
                              <w:sz w:val="19"/>
                              <w:szCs w:val="19"/>
                            </w:rPr>
                            <w:t>只</w:t>
                          </w:r>
                        </w:p>
                        <w:p>
                          <w:pPr>
                            <w:spacing w:before="127" w:line="219" w:lineRule="auto"/>
                            <w:ind w:left="586"/>
                            <w:rPr>
                              <w:rFonts w:ascii="宋体" w:hAnsi="宋体" w:eastAsia="宋体" w:cs="宋体"/>
                              <w:sz w:val="19"/>
                              <w:szCs w:val="19"/>
                            </w:rPr>
                          </w:pPr>
                          <w:r>
                            <w:rPr>
                              <w:rFonts w:ascii="宋体" w:hAnsi="宋体" w:eastAsia="宋体" w:cs="宋体"/>
                              <w:spacing w:val="-14"/>
                              <w:sz w:val="19"/>
                              <w:szCs w:val="19"/>
                            </w:rPr>
                            <w:t>血小板</w:t>
                          </w:r>
                        </w:p>
                        <w:p>
                          <w:pPr>
                            <w:spacing w:line="242" w:lineRule="auto"/>
                            <w:rPr>
                              <w:rFonts w:ascii="Arial"/>
                              <w:sz w:val="21"/>
                            </w:rPr>
                          </w:pPr>
                        </w:p>
                        <w:p>
                          <w:pPr>
                            <w:spacing w:line="242" w:lineRule="auto"/>
                            <w:rPr>
                              <w:rFonts w:ascii="Arial"/>
                              <w:sz w:val="21"/>
                            </w:rPr>
                          </w:pPr>
                        </w:p>
                        <w:p>
                          <w:pPr>
                            <w:spacing w:before="59" w:line="195" w:lineRule="auto"/>
                            <w:ind w:left="436"/>
                            <w:rPr>
                              <w:rFonts w:ascii="宋体" w:hAnsi="宋体" w:eastAsia="宋体" w:cs="宋体"/>
                              <w:sz w:val="18"/>
                              <w:szCs w:val="18"/>
                            </w:rPr>
                          </w:pPr>
                          <w:r>
                            <w:rPr>
                              <w:rFonts w:ascii="宋体" w:hAnsi="宋体" w:eastAsia="宋体" w:cs="宋体"/>
                              <w:spacing w:val="-17"/>
                              <w:sz w:val="18"/>
                              <w:szCs w:val="18"/>
                            </w:rPr>
                            <w:t>中性粒细胞</w:t>
                          </w:r>
                        </w:p>
                      </w:tc>
                    </w:tr>
                  </w:tbl>
                  <w:p>
                    <w:pPr>
                      <w:spacing w:line="445" w:lineRule="auto"/>
                      <w:rPr>
                        <w:rFonts w:ascii="Arial"/>
                        <w:sz w:val="21"/>
                      </w:rPr>
                    </w:pPr>
                  </w:p>
                  <w:p>
                    <w:pPr>
                      <w:spacing w:before="62" w:line="220" w:lineRule="auto"/>
                      <w:jc w:val="right"/>
                      <w:rPr>
                        <w:rFonts w:ascii="宋体" w:hAnsi="宋体" w:eastAsia="宋体" w:cs="宋体"/>
                        <w:sz w:val="19"/>
                        <w:szCs w:val="19"/>
                      </w:rPr>
                    </w:pPr>
                    <w:r>
                      <w:rPr>
                        <w:rFonts w:ascii="宋体" w:hAnsi="宋体" w:eastAsia="宋体" w:cs="宋体"/>
                        <w:spacing w:val="-15"/>
                        <w:w w:val="96"/>
                        <w:sz w:val="19"/>
                        <w:szCs w:val="19"/>
                      </w:rPr>
                      <w:t>嗜酸性粒细胞</w:t>
                    </w:r>
                  </w:p>
                  <w:p>
                    <w:pPr>
                      <w:spacing w:line="468" w:lineRule="auto"/>
                      <w:rPr>
                        <w:rFonts w:ascii="Arial"/>
                        <w:sz w:val="21"/>
                      </w:rPr>
                    </w:pPr>
                  </w:p>
                  <w:p>
                    <w:pPr>
                      <w:spacing w:before="62" w:line="220" w:lineRule="auto"/>
                      <w:ind w:right="14"/>
                      <w:jc w:val="right"/>
                      <w:rPr>
                        <w:rFonts w:ascii="宋体" w:hAnsi="宋体" w:eastAsia="宋体" w:cs="宋体"/>
                        <w:sz w:val="19"/>
                        <w:szCs w:val="19"/>
                      </w:rPr>
                    </w:pPr>
                    <w:r>
                      <w:rPr>
                        <w:rFonts w:ascii="宋体" w:hAnsi="宋体" w:eastAsia="宋体" w:cs="宋体"/>
                        <w:spacing w:val="-14"/>
                        <w:w w:val="96"/>
                        <w:sz w:val="19"/>
                        <w:szCs w:val="19"/>
                      </w:rPr>
                      <w:t>嗜碱性粒细胞</w:t>
                    </w:r>
                  </w:p>
                  <w:p>
                    <w:pPr>
                      <w:spacing w:line="437" w:lineRule="auto"/>
                      <w:rPr>
                        <w:rFonts w:ascii="Arial"/>
                        <w:sz w:val="21"/>
                      </w:rPr>
                    </w:pPr>
                  </w:p>
                  <w:p>
                    <w:pPr>
                      <w:spacing w:before="62" w:line="219" w:lineRule="auto"/>
                      <w:ind w:right="186"/>
                      <w:jc w:val="right"/>
                      <w:rPr>
                        <w:rFonts w:ascii="宋体" w:hAnsi="宋体" w:eastAsia="宋体" w:cs="宋体"/>
                        <w:sz w:val="19"/>
                        <w:szCs w:val="19"/>
                      </w:rPr>
                    </w:pPr>
                    <w:r>
                      <w:rPr>
                        <w:rFonts w:ascii="宋体" w:hAnsi="宋体" w:eastAsia="宋体" w:cs="宋体"/>
                        <w:spacing w:val="-14"/>
                        <w:w w:val="98"/>
                        <w:sz w:val="19"/>
                        <w:szCs w:val="19"/>
                      </w:rPr>
                      <w:t>肥大细胞</w:t>
                    </w:r>
                  </w:p>
                  <w:p>
                    <w:pPr>
                      <w:spacing w:before="294" w:line="219" w:lineRule="auto"/>
                      <w:ind w:left="20"/>
                      <w:rPr>
                        <w:rFonts w:ascii="宋体" w:hAnsi="宋体" w:eastAsia="宋体" w:cs="宋体"/>
                        <w:sz w:val="19"/>
                        <w:szCs w:val="19"/>
                      </w:rPr>
                    </w:pPr>
                    <w:r>
                      <w:rPr>
                        <w:rFonts w:ascii="宋体" w:hAnsi="宋体" w:eastAsia="宋体" w:cs="宋体"/>
                        <w:spacing w:val="-19"/>
                        <w:w w:val="99"/>
                        <w:sz w:val="19"/>
                        <w:szCs w:val="19"/>
                      </w:rPr>
                      <w:t>多能干细胞</w:t>
                    </w:r>
                  </w:p>
                  <w:p>
                    <w:pPr>
                      <w:spacing w:before="26" w:line="220" w:lineRule="auto"/>
                      <w:ind w:left="4359"/>
                      <w:rPr>
                        <w:rFonts w:ascii="宋体" w:hAnsi="宋体" w:eastAsia="宋体" w:cs="宋体"/>
                        <w:sz w:val="19"/>
                        <w:szCs w:val="19"/>
                      </w:rPr>
                    </w:pPr>
                    <w:r>
                      <w:rPr>
                        <w:rFonts w:ascii="宋体" w:hAnsi="宋体" w:eastAsia="宋体" w:cs="宋体"/>
                        <w:spacing w:val="-15"/>
                        <w:w w:val="98"/>
                        <w:sz w:val="19"/>
                        <w:szCs w:val="19"/>
                      </w:rPr>
                      <w:t>单核细胞</w:t>
                    </w:r>
                  </w:p>
                  <w:p>
                    <w:pPr>
                      <w:spacing w:line="278" w:lineRule="auto"/>
                      <w:rPr>
                        <w:rFonts w:ascii="Arial"/>
                        <w:sz w:val="21"/>
                      </w:rPr>
                    </w:pPr>
                  </w:p>
                  <w:p>
                    <w:pPr>
                      <w:spacing w:line="279" w:lineRule="auto"/>
                      <w:rPr>
                        <w:rFonts w:ascii="Arial"/>
                        <w:sz w:val="21"/>
                      </w:rPr>
                    </w:pPr>
                  </w:p>
                  <w:p>
                    <w:pPr>
                      <w:spacing w:before="62" w:line="219" w:lineRule="auto"/>
                      <w:ind w:right="17"/>
                      <w:jc w:val="right"/>
                      <w:rPr>
                        <w:rFonts w:ascii="宋体" w:hAnsi="宋体" w:eastAsia="宋体" w:cs="宋体"/>
                        <w:sz w:val="19"/>
                        <w:szCs w:val="19"/>
                      </w:rPr>
                    </w:pPr>
                    <w:r>
                      <w:rPr>
                        <w:rFonts w:ascii="宋体" w:hAnsi="宋体" w:eastAsia="宋体" w:cs="宋体"/>
                        <w:spacing w:val="-16"/>
                        <w:w w:val="98"/>
                        <w:sz w:val="19"/>
                        <w:szCs w:val="19"/>
                      </w:rPr>
                      <w:t>树突状细胞</w:t>
                    </w:r>
                  </w:p>
                  <w:p>
                    <w:pPr>
                      <w:spacing w:before="196" w:line="221" w:lineRule="auto"/>
                      <w:ind w:left="4560"/>
                      <w:rPr>
                        <w:rFonts w:ascii="宋体" w:hAnsi="宋体" w:eastAsia="宋体" w:cs="宋体"/>
                        <w:sz w:val="19"/>
                        <w:szCs w:val="19"/>
                      </w:rPr>
                    </w:pPr>
                    <w:r>
                      <w:rPr>
                        <w:rFonts w:ascii="宋体" w:hAnsi="宋体" w:eastAsia="宋体" w:cs="宋体"/>
                        <w:spacing w:val="-2"/>
                        <w:sz w:val="19"/>
                        <w:szCs w:val="19"/>
                      </w:rPr>
                      <w:t>胸腺</w:t>
                    </w:r>
                  </w:p>
                  <w:p>
                    <w:pPr>
                      <w:spacing w:before="242" w:line="230" w:lineRule="auto"/>
                      <w:ind w:right="293"/>
                      <w:jc w:val="right"/>
                      <w:rPr>
                        <w:rFonts w:ascii="宋体" w:hAnsi="宋体" w:eastAsia="宋体" w:cs="宋体"/>
                        <w:sz w:val="19"/>
                        <w:szCs w:val="19"/>
                      </w:rPr>
                    </w:pPr>
                    <w:r>
                      <w:rPr>
                        <w:rFonts w:ascii="宋体" w:hAnsi="宋体" w:eastAsia="宋体" w:cs="宋体"/>
                        <w:spacing w:val="-12"/>
                        <w:w w:val="98"/>
                        <w:position w:val="-2"/>
                        <w:sz w:val="19"/>
                        <w:szCs w:val="19"/>
                      </w:rPr>
                      <w:t>祖T细胞</w:t>
                    </w:r>
                    <w:r>
                      <w:rPr>
                        <w:rFonts w:ascii="宋体" w:hAnsi="宋体" w:eastAsia="宋体" w:cs="宋体"/>
                        <w:spacing w:val="1"/>
                        <w:position w:val="-2"/>
                        <w:sz w:val="19"/>
                        <w:szCs w:val="19"/>
                      </w:rPr>
                      <w:t xml:space="preserve">                         </w:t>
                    </w:r>
                    <w:r>
                      <w:rPr>
                        <w:rFonts w:ascii="宋体" w:hAnsi="宋体" w:eastAsia="宋体" w:cs="宋体"/>
                        <w:spacing w:val="-12"/>
                        <w:w w:val="98"/>
                        <w:position w:val="3"/>
                        <w:sz w:val="19"/>
                        <w:szCs w:val="19"/>
                      </w:rPr>
                      <w:t>T细胞</w:t>
                    </w:r>
                  </w:p>
                  <w:p>
                    <w:pPr>
                      <w:spacing w:line="396" w:lineRule="auto"/>
                      <w:rPr>
                        <w:rFonts w:ascii="Arial"/>
                        <w:sz w:val="21"/>
                      </w:rPr>
                    </w:pPr>
                  </w:p>
                  <w:p>
                    <w:pPr>
                      <w:spacing w:before="62" w:line="230" w:lineRule="auto"/>
                      <w:ind w:right="288"/>
                      <w:jc w:val="right"/>
                      <w:rPr>
                        <w:rFonts w:ascii="宋体" w:hAnsi="宋体" w:eastAsia="宋体" w:cs="宋体"/>
                        <w:sz w:val="19"/>
                        <w:szCs w:val="19"/>
                      </w:rPr>
                    </w:pPr>
                    <w:r>
                      <w:rPr>
                        <w:rFonts w:ascii="宋体" w:hAnsi="宋体" w:eastAsia="宋体" w:cs="宋体"/>
                        <w:b/>
                        <w:bCs/>
                        <w:spacing w:val="-14"/>
                        <w:sz w:val="19"/>
                        <w:szCs w:val="19"/>
                      </w:rPr>
                      <w:t>祖B细胞</w:t>
                    </w:r>
                    <w:r>
                      <w:rPr>
                        <w:rFonts w:ascii="宋体" w:hAnsi="宋体" w:eastAsia="宋体" w:cs="宋体"/>
                        <w:spacing w:val="1"/>
                        <w:sz w:val="19"/>
                        <w:szCs w:val="19"/>
                      </w:rPr>
                      <w:t xml:space="preserve">                         </w:t>
                    </w:r>
                    <w:r>
                      <w:rPr>
                        <w:rFonts w:ascii="宋体" w:hAnsi="宋体" w:eastAsia="宋体" w:cs="宋体"/>
                        <w:b/>
                        <w:bCs/>
                        <w:spacing w:val="-14"/>
                        <w:position w:val="1"/>
                        <w:sz w:val="19"/>
                        <w:szCs w:val="19"/>
                      </w:rPr>
                      <w:t>B细胞</w:t>
                    </w:r>
                  </w:p>
                  <w:p>
                    <w:pPr>
                      <w:spacing w:before="204" w:line="218" w:lineRule="auto"/>
                      <w:ind w:left="1550"/>
                      <w:rPr>
                        <w:rFonts w:ascii="宋体" w:hAnsi="宋体" w:eastAsia="宋体" w:cs="宋体"/>
                        <w:sz w:val="19"/>
                        <w:szCs w:val="19"/>
                      </w:rPr>
                    </w:pPr>
                    <w:r>
                      <w:rPr>
                        <w:rFonts w:ascii="宋体" w:hAnsi="宋体" w:eastAsia="宋体" w:cs="宋体"/>
                        <w:spacing w:val="-15"/>
                        <w:w w:val="97"/>
                        <w:sz w:val="19"/>
                        <w:szCs w:val="19"/>
                      </w:rPr>
                      <w:t>淋巴样干细胞</w:t>
                    </w:r>
                  </w:p>
                  <w:p>
                    <w:pPr>
                      <w:spacing w:before="94" w:line="231" w:lineRule="auto"/>
                      <w:ind w:right="232"/>
                      <w:jc w:val="right"/>
                      <w:rPr>
                        <w:rFonts w:ascii="宋体" w:hAnsi="宋体" w:eastAsia="宋体" w:cs="宋体"/>
                        <w:sz w:val="16"/>
                        <w:szCs w:val="16"/>
                      </w:rPr>
                    </w:pPr>
                    <w:r>
                      <w:rPr>
                        <w:rFonts w:ascii="宋体" w:hAnsi="宋体" w:eastAsia="宋体" w:cs="宋体"/>
                        <w:b/>
                        <w:bCs/>
                        <w:spacing w:val="-10"/>
                        <w:position w:val="-2"/>
                        <w:sz w:val="19"/>
                        <w:szCs w:val="19"/>
                      </w:rPr>
                      <w:t>NK</w:t>
                    </w:r>
                    <w:r>
                      <w:rPr>
                        <w:rFonts w:ascii="宋体" w:hAnsi="宋体" w:eastAsia="宋体" w:cs="宋体"/>
                        <w:spacing w:val="-53"/>
                        <w:position w:val="-2"/>
                        <w:sz w:val="19"/>
                        <w:szCs w:val="19"/>
                      </w:rPr>
                      <w:t xml:space="preserve"> </w:t>
                    </w:r>
                    <w:r>
                      <w:rPr>
                        <w:rFonts w:ascii="宋体" w:hAnsi="宋体" w:eastAsia="宋体" w:cs="宋体"/>
                        <w:b/>
                        <w:bCs/>
                        <w:spacing w:val="-10"/>
                        <w:position w:val="-2"/>
                        <w:sz w:val="19"/>
                        <w:szCs w:val="19"/>
                      </w:rPr>
                      <w:t>前体细胞</w:t>
                    </w:r>
                    <w:r>
                      <w:rPr>
                        <w:rFonts w:ascii="宋体" w:hAnsi="宋体" w:eastAsia="宋体" w:cs="宋体"/>
                        <w:spacing w:val="2"/>
                        <w:position w:val="-2"/>
                        <w:sz w:val="19"/>
                        <w:szCs w:val="19"/>
                      </w:rPr>
                      <w:t xml:space="preserve">                      </w:t>
                    </w:r>
                    <w:r>
                      <w:rPr>
                        <w:rFonts w:ascii="宋体" w:hAnsi="宋体" w:eastAsia="宋体" w:cs="宋体"/>
                        <w:b/>
                        <w:bCs/>
                        <w:spacing w:val="-10"/>
                        <w:position w:val="5"/>
                        <w:sz w:val="16"/>
                        <w:szCs w:val="16"/>
                      </w:rPr>
                      <w:t>NK</w:t>
                    </w:r>
                    <w:r>
                      <w:rPr>
                        <w:rFonts w:ascii="宋体" w:hAnsi="宋体" w:eastAsia="宋体" w:cs="宋体"/>
                        <w:spacing w:val="5"/>
                        <w:position w:val="5"/>
                        <w:sz w:val="16"/>
                        <w:szCs w:val="16"/>
                      </w:rPr>
                      <w:t xml:space="preserve"> </w:t>
                    </w:r>
                    <w:r>
                      <w:rPr>
                        <w:rFonts w:ascii="宋体" w:hAnsi="宋体" w:eastAsia="宋体" w:cs="宋体"/>
                        <w:b/>
                        <w:bCs/>
                        <w:spacing w:val="-10"/>
                        <w:position w:val="5"/>
                        <w:sz w:val="16"/>
                        <w:szCs w:val="16"/>
                      </w:rPr>
                      <w:t>细胞</w:t>
                    </w:r>
                  </w:p>
                  <w:p>
                    <w:pPr>
                      <w:spacing w:line="478" w:lineRule="auto"/>
                      <w:rPr>
                        <w:rFonts w:ascii="Arial"/>
                        <w:sz w:val="21"/>
                      </w:rPr>
                    </w:pPr>
                  </w:p>
                  <w:p>
                    <w:pPr>
                      <w:spacing w:before="62" w:line="219" w:lineRule="auto"/>
                      <w:ind w:right="18"/>
                      <w:jc w:val="right"/>
                      <w:rPr>
                        <w:rFonts w:ascii="宋体" w:hAnsi="宋体" w:eastAsia="宋体" w:cs="宋体"/>
                        <w:sz w:val="19"/>
                        <w:szCs w:val="19"/>
                      </w:rPr>
                    </w:pPr>
                    <w:r>
                      <w:rPr>
                        <w:rFonts w:ascii="宋体" w:hAnsi="宋体" w:eastAsia="宋体" w:cs="宋体"/>
                        <w:b/>
                        <w:bCs/>
                        <w:spacing w:val="-16"/>
                        <w:w w:val="97"/>
                        <w:sz w:val="19"/>
                        <w:szCs w:val="19"/>
                      </w:rPr>
                      <w:t>树突状细胞</w:t>
                    </w:r>
                  </w:p>
                </w:txbxContent>
              </v:textbox>
            </v:shape>
            <v:shape id="_x0000_s1124" o:spid="_x0000_s1124" o:spt="202" type="#_x0000_t202" style="position:absolute;left:2799;top:3618;height:267;width:1086;"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19"/>
                        <w:szCs w:val="19"/>
                      </w:rPr>
                    </w:pPr>
                    <w:r>
                      <w:rPr>
                        <w:rFonts w:ascii="宋体" w:hAnsi="宋体" w:eastAsia="宋体" w:cs="宋体"/>
                        <w:spacing w:val="-13"/>
                        <w:w w:val="92"/>
                        <w:sz w:val="19"/>
                        <w:szCs w:val="19"/>
                      </w:rPr>
                      <w:t>粒-单核祖细胞</w:t>
                    </w:r>
                  </w:p>
                </w:txbxContent>
              </v:textbox>
            </v:shape>
            <v:shape id="_x0000_s1125" o:spid="_x0000_s1125" o:spt="202" type="#_x0000_t202" style="position:absolute;left:6039;top:5058;height:267;width:706;"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19"/>
                        <w:szCs w:val="19"/>
                      </w:rPr>
                    </w:pPr>
                    <w:r>
                      <w:rPr>
                        <w:rFonts w:ascii="宋体" w:hAnsi="宋体" w:eastAsia="宋体" w:cs="宋体"/>
                        <w:spacing w:val="-16"/>
                        <w:w w:val="96"/>
                        <w:sz w:val="19"/>
                        <w:szCs w:val="19"/>
                      </w:rPr>
                      <w:t>巨噬细胞</w:t>
                    </w:r>
                  </w:p>
                </w:txbxContent>
              </v:textbox>
            </v:shape>
            <v:shape id="_x0000_s1126" o:spid="_x0000_s1126" o:spt="75" type="#_x0000_t75" style="position:absolute;left:6140;top:1120;height:201;width:410;" filled="f" stroked="f" coordsize="21600,21600">
              <v:path/>
              <v:fill on="f" focussize="0,0"/>
              <v:stroke on="f"/>
              <v:imagedata r:id="rId42" o:title=""/>
              <o:lock v:ext="edit" aspectratio="t"/>
            </v:shape>
            <w10:wrap type="none"/>
            <w10:anchorlock/>
          </v:group>
        </w:pict>
      </w:r>
    </w:p>
    <w:p>
      <w:pPr>
        <w:spacing w:before="167" w:line="222" w:lineRule="auto"/>
        <w:ind w:left="4320"/>
        <w:rPr>
          <w:rFonts w:ascii="黑体" w:hAnsi="黑体" w:eastAsia="黑体" w:cs="黑体"/>
          <w:sz w:val="19"/>
          <w:szCs w:val="19"/>
        </w:rPr>
      </w:pPr>
      <w:r>
        <w:rPr>
          <w:rFonts w:ascii="黑体" w:hAnsi="黑体" w:eastAsia="黑体" w:cs="黑体"/>
          <w:color w:val="0569DB"/>
          <w:spacing w:val="-3"/>
          <w:sz w:val="19"/>
          <w:szCs w:val="19"/>
        </w:rPr>
        <w:t>图2-2</w:t>
      </w:r>
      <w:r>
        <w:rPr>
          <w:rFonts w:ascii="黑体" w:hAnsi="黑体" w:eastAsia="黑体" w:cs="黑体"/>
          <w:color w:val="0569DB"/>
          <w:spacing w:val="39"/>
          <w:w w:val="101"/>
          <w:sz w:val="19"/>
          <w:szCs w:val="19"/>
        </w:rPr>
        <w:t xml:space="preserve"> </w:t>
      </w:r>
      <w:r>
        <w:rPr>
          <w:rFonts w:ascii="黑体" w:hAnsi="黑体" w:eastAsia="黑体" w:cs="黑体"/>
          <w:spacing w:val="-3"/>
          <w:sz w:val="19"/>
          <w:szCs w:val="19"/>
        </w:rPr>
        <w:t>造血干细胞的分化</w:t>
      </w:r>
    </w:p>
    <w:p>
      <w:pPr>
        <w:spacing w:before="40" w:line="241" w:lineRule="auto"/>
        <w:ind w:left="1999" w:right="926"/>
        <w:rPr>
          <w:rFonts w:ascii="宋体" w:hAnsi="宋体" w:eastAsia="宋体" w:cs="宋体"/>
          <w:sz w:val="19"/>
          <w:szCs w:val="19"/>
        </w:rPr>
      </w:pPr>
      <w:r>
        <w:rPr>
          <w:rFonts w:ascii="宋体" w:hAnsi="宋体" w:eastAsia="宋体" w:cs="宋体"/>
          <w:spacing w:val="-13"/>
          <w:sz w:val="19"/>
          <w:szCs w:val="19"/>
        </w:rPr>
        <w:t>骨髓多能造血干细胞具有自我更新和分化的能力，在骨髓造血微环境影响下，经过定向</w:t>
      </w:r>
      <w:r>
        <w:rPr>
          <w:rFonts w:ascii="宋体" w:hAnsi="宋体" w:eastAsia="宋体" w:cs="宋体"/>
          <w:spacing w:val="11"/>
          <w:sz w:val="19"/>
          <w:szCs w:val="19"/>
        </w:rPr>
        <w:t xml:space="preserve"> </w:t>
      </w:r>
      <w:r>
        <w:rPr>
          <w:rFonts w:ascii="宋体" w:hAnsi="宋体" w:eastAsia="宋体" w:cs="宋体"/>
          <w:spacing w:val="-17"/>
          <w:w w:val="98"/>
          <w:sz w:val="19"/>
          <w:szCs w:val="19"/>
        </w:rPr>
        <w:t>祖细胞、前体细胞等分化阶段，最终分化、成熟为各种血细</w:t>
      </w:r>
      <w:r>
        <w:rPr>
          <w:rFonts w:ascii="宋体" w:hAnsi="宋体" w:eastAsia="宋体" w:cs="宋体"/>
          <w:spacing w:val="-18"/>
          <w:w w:val="98"/>
          <w:sz w:val="19"/>
          <w:szCs w:val="19"/>
        </w:rPr>
        <w:t>胞</w:t>
      </w:r>
    </w:p>
    <w:p>
      <w:pPr>
        <w:spacing w:line="317" w:lineRule="auto"/>
        <w:rPr>
          <w:rFonts w:ascii="Arial"/>
          <w:sz w:val="21"/>
        </w:rPr>
      </w:pPr>
    </w:p>
    <w:p>
      <w:pPr>
        <w:spacing w:before="82" w:line="221" w:lineRule="auto"/>
        <w:ind w:left="1463"/>
        <w:outlineLvl w:val="1"/>
        <w:rPr>
          <w:rFonts w:ascii="黑体" w:hAnsi="黑体" w:eastAsia="黑体" w:cs="黑体"/>
          <w:sz w:val="25"/>
          <w:szCs w:val="25"/>
        </w:rPr>
      </w:pPr>
      <w:r>
        <w:rPr>
          <w:rFonts w:ascii="黑体" w:hAnsi="黑体" w:eastAsia="黑体" w:cs="黑体"/>
          <w:b/>
          <w:bCs/>
          <w:color w:val="0051AE"/>
          <w:spacing w:val="-17"/>
          <w:sz w:val="25"/>
          <w:szCs w:val="25"/>
        </w:rPr>
        <w:t>二、胸腺</w:t>
      </w:r>
    </w:p>
    <w:p>
      <w:pPr>
        <w:spacing w:before="210" w:line="277" w:lineRule="auto"/>
        <w:ind w:left="1059" w:right="4" w:firstLine="399"/>
        <w:rPr>
          <w:rFonts w:ascii="宋体" w:hAnsi="宋体" w:eastAsia="宋体" w:cs="宋体"/>
          <w:sz w:val="19"/>
          <w:szCs w:val="19"/>
        </w:rPr>
      </w:pPr>
      <w:r>
        <w:rPr>
          <w:rFonts w:ascii="宋体" w:hAnsi="宋体" w:eastAsia="宋体" w:cs="宋体"/>
          <w:spacing w:val="3"/>
          <w:sz w:val="19"/>
          <w:szCs w:val="19"/>
        </w:rPr>
        <w:t>胸腺(</w:t>
      </w:r>
      <w:r>
        <w:rPr>
          <w:rFonts w:ascii="宋体" w:hAnsi="宋体" w:eastAsia="宋体" w:cs="宋体"/>
          <w:sz w:val="19"/>
          <w:szCs w:val="19"/>
        </w:rPr>
        <w:t>thymus</w:t>
      </w:r>
      <w:r>
        <w:rPr>
          <w:rFonts w:ascii="宋体" w:hAnsi="宋体" w:eastAsia="宋体" w:cs="宋体"/>
          <w:spacing w:val="3"/>
          <w:sz w:val="19"/>
          <w:szCs w:val="19"/>
        </w:rPr>
        <w:t>)</w:t>
      </w:r>
      <w:r>
        <w:rPr>
          <w:rFonts w:ascii="宋体" w:hAnsi="宋体" w:eastAsia="宋体" w:cs="宋体"/>
          <w:spacing w:val="-52"/>
          <w:sz w:val="19"/>
          <w:szCs w:val="19"/>
        </w:rPr>
        <w:t xml:space="preserve"> </w:t>
      </w:r>
      <w:r>
        <w:rPr>
          <w:rFonts w:ascii="宋体" w:hAnsi="宋体" w:eastAsia="宋体" w:cs="宋体"/>
          <w:spacing w:val="3"/>
          <w:sz w:val="19"/>
          <w:szCs w:val="19"/>
        </w:rPr>
        <w:t>是</w:t>
      </w:r>
      <w:r>
        <w:rPr>
          <w:rFonts w:ascii="宋体" w:hAnsi="宋体" w:eastAsia="宋体" w:cs="宋体"/>
          <w:spacing w:val="-24"/>
          <w:sz w:val="19"/>
          <w:szCs w:val="19"/>
        </w:rPr>
        <w:t xml:space="preserve"> </w:t>
      </w:r>
      <w:r>
        <w:rPr>
          <w:rFonts w:ascii="宋体" w:hAnsi="宋体" w:eastAsia="宋体" w:cs="宋体"/>
          <w:spacing w:val="3"/>
          <w:sz w:val="19"/>
          <w:szCs w:val="19"/>
        </w:rPr>
        <w:t>T</w:t>
      </w:r>
      <w:r>
        <w:rPr>
          <w:rFonts w:ascii="宋体" w:hAnsi="宋体" w:eastAsia="宋体" w:cs="宋体"/>
          <w:spacing w:val="-15"/>
          <w:sz w:val="19"/>
          <w:szCs w:val="19"/>
        </w:rPr>
        <w:t xml:space="preserve"> </w:t>
      </w:r>
      <w:r>
        <w:rPr>
          <w:rFonts w:ascii="宋体" w:hAnsi="宋体" w:eastAsia="宋体" w:cs="宋体"/>
          <w:spacing w:val="3"/>
          <w:sz w:val="19"/>
          <w:szCs w:val="19"/>
        </w:rPr>
        <w:t>细胞分化、发育、成熟的场所。老年期胸腺明显缩小，皮质和髓质被脂肪组织</w:t>
      </w:r>
      <w:r>
        <w:rPr>
          <w:rFonts w:ascii="宋体" w:hAnsi="宋体" w:eastAsia="宋体" w:cs="宋体"/>
          <w:sz w:val="19"/>
          <w:szCs w:val="19"/>
        </w:rPr>
        <w:t xml:space="preserve"> 取代，胸腺微环境改变，T</w:t>
      </w:r>
      <w:r>
        <w:rPr>
          <w:rFonts w:ascii="宋体" w:hAnsi="宋体" w:eastAsia="宋体" w:cs="宋体"/>
          <w:spacing w:val="-25"/>
          <w:sz w:val="19"/>
          <w:szCs w:val="19"/>
        </w:rPr>
        <w:t xml:space="preserve"> </w:t>
      </w:r>
      <w:r>
        <w:rPr>
          <w:rFonts w:ascii="宋体" w:hAnsi="宋体" w:eastAsia="宋体" w:cs="宋体"/>
          <w:sz w:val="19"/>
          <w:szCs w:val="19"/>
        </w:rPr>
        <w:t>细胞发育成熟减少，导致</w:t>
      </w:r>
      <w:r>
        <w:rPr>
          <w:rFonts w:ascii="宋体" w:hAnsi="宋体" w:eastAsia="宋体" w:cs="宋体"/>
          <w:spacing w:val="-1"/>
          <w:sz w:val="19"/>
          <w:szCs w:val="19"/>
        </w:rPr>
        <w:t>老年人的免疫功能减退。</w:t>
      </w:r>
    </w:p>
    <w:p>
      <w:pPr>
        <w:spacing w:before="110" w:line="221" w:lineRule="auto"/>
        <w:ind w:left="1462"/>
        <w:rPr>
          <w:rFonts w:ascii="黑体" w:hAnsi="黑体" w:eastAsia="黑体" w:cs="黑体"/>
          <w:sz w:val="19"/>
          <w:szCs w:val="19"/>
        </w:rPr>
      </w:pPr>
      <w:r>
        <w:rPr>
          <w:rFonts w:ascii="黑体" w:hAnsi="黑体" w:eastAsia="黑体" w:cs="黑体"/>
          <w:b/>
          <w:bCs/>
          <w:spacing w:val="18"/>
          <w:sz w:val="19"/>
          <w:szCs w:val="19"/>
        </w:rPr>
        <w:t>(一)胸腺的结构和细胞组成</w:t>
      </w:r>
    </w:p>
    <w:p>
      <w:pPr>
        <w:spacing w:before="54" w:line="286" w:lineRule="auto"/>
        <w:ind w:left="1059" w:right="5" w:firstLine="399"/>
        <w:jc w:val="both"/>
        <w:rPr>
          <w:rFonts w:ascii="宋体" w:hAnsi="宋体" w:eastAsia="宋体" w:cs="宋体"/>
          <w:sz w:val="19"/>
          <w:szCs w:val="19"/>
        </w:rPr>
      </w:pPr>
      <w:r>
        <w:rPr>
          <w:rFonts w:ascii="宋体" w:hAnsi="宋体" w:eastAsia="宋体" w:cs="宋体"/>
          <w:spacing w:val="3"/>
          <w:sz w:val="19"/>
          <w:szCs w:val="19"/>
        </w:rPr>
        <w:t>胸腺由胸腺细胞和胸腺基质细胞(</w:t>
      </w:r>
      <w:r>
        <w:rPr>
          <w:rFonts w:ascii="宋体" w:hAnsi="宋体" w:eastAsia="宋体" w:cs="宋体"/>
          <w:sz w:val="19"/>
          <w:szCs w:val="19"/>
        </w:rPr>
        <w:t>thymus</w:t>
      </w:r>
      <w:r>
        <w:rPr>
          <w:rFonts w:ascii="宋体" w:hAnsi="宋体" w:eastAsia="宋体" w:cs="宋体"/>
          <w:spacing w:val="18"/>
          <w:sz w:val="19"/>
          <w:szCs w:val="19"/>
        </w:rPr>
        <w:t xml:space="preserve"> </w:t>
      </w:r>
      <w:r>
        <w:rPr>
          <w:rFonts w:ascii="宋体" w:hAnsi="宋体" w:eastAsia="宋体" w:cs="宋体"/>
          <w:sz w:val="19"/>
          <w:szCs w:val="19"/>
        </w:rPr>
        <w:t>stromal</w:t>
      </w:r>
      <w:r>
        <w:rPr>
          <w:rFonts w:ascii="宋体" w:hAnsi="宋体" w:eastAsia="宋体" w:cs="宋体"/>
          <w:spacing w:val="4"/>
          <w:sz w:val="19"/>
          <w:szCs w:val="19"/>
        </w:rPr>
        <w:t xml:space="preserve"> </w:t>
      </w:r>
      <w:r>
        <w:rPr>
          <w:rFonts w:ascii="宋体" w:hAnsi="宋体" w:eastAsia="宋体" w:cs="宋体"/>
          <w:sz w:val="19"/>
          <w:szCs w:val="19"/>
        </w:rPr>
        <w:t>cell</w:t>
      </w:r>
      <w:r>
        <w:rPr>
          <w:rFonts w:ascii="宋体" w:hAnsi="宋体" w:eastAsia="宋体" w:cs="宋体"/>
          <w:spacing w:val="3"/>
          <w:sz w:val="19"/>
          <w:szCs w:val="19"/>
        </w:rPr>
        <w:t>,</w:t>
      </w:r>
      <w:r>
        <w:rPr>
          <w:rFonts w:ascii="宋体" w:hAnsi="宋体" w:eastAsia="宋体" w:cs="宋体"/>
          <w:sz w:val="19"/>
          <w:szCs w:val="19"/>
        </w:rPr>
        <w:t>TSC</w:t>
      </w:r>
      <w:r>
        <w:rPr>
          <w:rFonts w:ascii="宋体" w:hAnsi="宋体" w:eastAsia="宋体" w:cs="宋体"/>
          <w:spacing w:val="3"/>
          <w:sz w:val="19"/>
          <w:szCs w:val="19"/>
        </w:rPr>
        <w:t>)组成。胸腺细胞是处于不同分化阶段</w:t>
      </w:r>
      <w:r>
        <w:rPr>
          <w:rFonts w:ascii="宋体" w:hAnsi="宋体" w:eastAsia="宋体" w:cs="宋体"/>
          <w:sz w:val="19"/>
          <w:szCs w:val="19"/>
        </w:rPr>
        <w:t xml:space="preserve"> </w:t>
      </w:r>
      <w:r>
        <w:rPr>
          <w:rFonts w:ascii="宋体" w:hAnsi="宋体" w:eastAsia="宋体" w:cs="宋体"/>
          <w:spacing w:val="-6"/>
          <w:sz w:val="19"/>
          <w:szCs w:val="19"/>
        </w:rPr>
        <w:t>的</w:t>
      </w:r>
      <w:r>
        <w:rPr>
          <w:rFonts w:ascii="宋体" w:hAnsi="宋体" w:eastAsia="宋体" w:cs="宋体"/>
          <w:spacing w:val="-43"/>
          <w:sz w:val="19"/>
          <w:szCs w:val="19"/>
        </w:rPr>
        <w:t xml:space="preserve"> </w:t>
      </w:r>
      <w:r>
        <w:rPr>
          <w:rFonts w:ascii="宋体" w:hAnsi="宋体" w:eastAsia="宋体" w:cs="宋体"/>
          <w:spacing w:val="-6"/>
          <w:sz w:val="19"/>
          <w:szCs w:val="19"/>
        </w:rPr>
        <w:t>T</w:t>
      </w:r>
      <w:r>
        <w:rPr>
          <w:rFonts w:ascii="宋体" w:hAnsi="宋体" w:eastAsia="宋体" w:cs="宋体"/>
          <w:spacing w:val="-15"/>
          <w:sz w:val="19"/>
          <w:szCs w:val="19"/>
        </w:rPr>
        <w:t xml:space="preserve"> </w:t>
      </w:r>
      <w:r>
        <w:rPr>
          <w:rFonts w:ascii="宋体" w:hAnsi="宋体" w:eastAsia="宋体" w:cs="宋体"/>
          <w:spacing w:val="-6"/>
          <w:sz w:val="19"/>
          <w:szCs w:val="19"/>
        </w:rPr>
        <w:t>细胞。</w:t>
      </w:r>
      <w:r>
        <w:rPr>
          <w:rFonts w:ascii="宋体" w:hAnsi="宋体" w:eastAsia="宋体" w:cs="宋体"/>
          <w:spacing w:val="-5"/>
          <w:sz w:val="19"/>
          <w:szCs w:val="19"/>
        </w:rPr>
        <w:t xml:space="preserve"> TSC</w:t>
      </w:r>
      <w:r>
        <w:rPr>
          <w:rFonts w:ascii="宋体" w:hAnsi="宋体" w:eastAsia="宋体" w:cs="宋体"/>
          <w:spacing w:val="5"/>
          <w:sz w:val="19"/>
          <w:szCs w:val="19"/>
        </w:rPr>
        <w:t xml:space="preserve"> </w:t>
      </w:r>
      <w:r>
        <w:rPr>
          <w:rFonts w:ascii="宋体" w:hAnsi="宋体" w:eastAsia="宋体" w:cs="宋体"/>
          <w:spacing w:val="-6"/>
          <w:sz w:val="19"/>
          <w:szCs w:val="19"/>
        </w:rPr>
        <w:t>包括胸腺上皮细胞(</w:t>
      </w:r>
      <w:r>
        <w:rPr>
          <w:rFonts w:ascii="宋体" w:hAnsi="宋体" w:eastAsia="宋体" w:cs="宋体"/>
          <w:spacing w:val="-5"/>
          <w:sz w:val="19"/>
          <w:szCs w:val="19"/>
        </w:rPr>
        <w:t>thymus</w:t>
      </w:r>
      <w:r>
        <w:rPr>
          <w:rFonts w:ascii="宋体" w:hAnsi="宋体" w:eastAsia="宋体" w:cs="宋体"/>
          <w:spacing w:val="4"/>
          <w:sz w:val="19"/>
          <w:szCs w:val="19"/>
        </w:rPr>
        <w:t xml:space="preserve"> </w:t>
      </w:r>
      <w:r>
        <w:rPr>
          <w:rFonts w:ascii="宋体" w:hAnsi="宋体" w:eastAsia="宋体" w:cs="宋体"/>
          <w:spacing w:val="-5"/>
          <w:sz w:val="19"/>
          <w:szCs w:val="19"/>
        </w:rPr>
        <w:t>epithelial</w:t>
      </w:r>
      <w:r>
        <w:rPr>
          <w:rFonts w:ascii="宋体" w:hAnsi="宋体" w:eastAsia="宋体" w:cs="宋体"/>
          <w:spacing w:val="3"/>
          <w:sz w:val="19"/>
          <w:szCs w:val="19"/>
        </w:rPr>
        <w:t xml:space="preserve"> </w:t>
      </w:r>
      <w:r>
        <w:rPr>
          <w:rFonts w:ascii="宋体" w:hAnsi="宋体" w:eastAsia="宋体" w:cs="宋体"/>
          <w:spacing w:val="-5"/>
          <w:sz w:val="19"/>
          <w:szCs w:val="19"/>
        </w:rPr>
        <w:t>c</w:t>
      </w:r>
      <w:r>
        <w:rPr>
          <w:rFonts w:ascii="宋体" w:hAnsi="宋体" w:eastAsia="宋体" w:cs="宋体"/>
          <w:spacing w:val="-6"/>
          <w:sz w:val="19"/>
          <w:szCs w:val="19"/>
        </w:rPr>
        <w:t>ell,TEC)、巨噬细胞(macrophage,Mφ)、</w:t>
      </w:r>
      <w:r>
        <w:rPr>
          <w:rFonts w:ascii="宋体" w:hAnsi="宋体" w:eastAsia="宋体" w:cs="宋体"/>
          <w:spacing w:val="-1"/>
          <w:sz w:val="19"/>
          <w:szCs w:val="19"/>
        </w:rPr>
        <w:t xml:space="preserve"> </w:t>
      </w:r>
      <w:r>
        <w:rPr>
          <w:rFonts w:ascii="宋体" w:hAnsi="宋体" w:eastAsia="宋体" w:cs="宋体"/>
          <w:spacing w:val="-6"/>
          <w:sz w:val="19"/>
          <w:szCs w:val="19"/>
        </w:rPr>
        <w:t>树突状</w:t>
      </w:r>
      <w:r>
        <w:rPr>
          <w:rFonts w:ascii="宋体" w:hAnsi="宋体" w:eastAsia="宋体" w:cs="宋体"/>
          <w:sz w:val="19"/>
          <w:szCs w:val="19"/>
        </w:rPr>
        <w:t xml:space="preserve"> </w:t>
      </w:r>
      <w:r>
        <w:rPr>
          <w:rFonts w:ascii="宋体" w:hAnsi="宋体" w:eastAsia="宋体" w:cs="宋体"/>
          <w:spacing w:val="-1"/>
          <w:sz w:val="19"/>
          <w:szCs w:val="19"/>
        </w:rPr>
        <w:t>细胞(dendritic</w:t>
      </w:r>
      <w:r>
        <w:rPr>
          <w:rFonts w:ascii="宋体" w:hAnsi="宋体" w:eastAsia="宋体" w:cs="宋体"/>
          <w:spacing w:val="7"/>
          <w:sz w:val="19"/>
          <w:szCs w:val="19"/>
        </w:rPr>
        <w:t xml:space="preserve"> </w:t>
      </w:r>
      <w:r>
        <w:rPr>
          <w:rFonts w:ascii="宋体" w:hAnsi="宋体" w:eastAsia="宋体" w:cs="宋体"/>
          <w:spacing w:val="-1"/>
          <w:sz w:val="19"/>
          <w:szCs w:val="19"/>
        </w:rPr>
        <w:t>cell,DC)和成纤维细胞等。胸腺上皮细胞呈星形，其突起相互连接成网状，间隙中充满</w:t>
      </w:r>
    </w:p>
    <w:p>
      <w:pPr>
        <w:spacing w:before="110" w:line="219" w:lineRule="auto"/>
        <w:ind w:left="1059"/>
        <w:rPr>
          <w:rFonts w:ascii="宋体" w:hAnsi="宋体" w:eastAsia="宋体" w:cs="宋体"/>
          <w:sz w:val="19"/>
          <w:szCs w:val="19"/>
        </w:rPr>
      </w:pPr>
      <w:r>
        <w:rPr>
          <w:rFonts w:ascii="宋体" w:hAnsi="宋体" w:eastAsia="宋体" w:cs="宋体"/>
          <w:spacing w:val="9"/>
          <w:sz w:val="19"/>
          <w:szCs w:val="19"/>
        </w:rPr>
        <w:t>胸腺细胞和少量Mφ</w:t>
      </w:r>
      <w:r>
        <w:rPr>
          <w:rFonts w:ascii="宋体" w:hAnsi="宋体" w:eastAsia="宋体" w:cs="宋体"/>
          <w:spacing w:val="-29"/>
          <w:sz w:val="19"/>
          <w:szCs w:val="19"/>
        </w:rPr>
        <w:t xml:space="preserve"> </w:t>
      </w:r>
      <w:r>
        <w:rPr>
          <w:rFonts w:ascii="宋体" w:hAnsi="宋体" w:eastAsia="宋体" w:cs="宋体"/>
          <w:spacing w:val="9"/>
          <w:sz w:val="19"/>
          <w:szCs w:val="19"/>
        </w:rPr>
        <w:t>等(图2-3)。</w:t>
      </w:r>
    </w:p>
    <w:p>
      <w:pPr>
        <w:spacing w:before="73" w:line="212" w:lineRule="auto"/>
        <w:jc w:val="right"/>
        <w:rPr>
          <w:rFonts w:ascii="宋体" w:hAnsi="宋体" w:eastAsia="宋体" w:cs="宋体"/>
          <w:sz w:val="19"/>
          <w:szCs w:val="19"/>
        </w:rPr>
      </w:pPr>
      <w:r>
        <w:rPr>
          <w:rFonts w:ascii="Times New Roman" w:hAnsi="Times New Roman" w:eastAsia="Times New Roman" w:cs="Times New Roman"/>
          <w:b/>
          <w:bCs/>
          <w:spacing w:val="12"/>
          <w:sz w:val="19"/>
          <w:szCs w:val="19"/>
        </w:rPr>
        <w:t>1.</w:t>
      </w:r>
      <w:r>
        <w:rPr>
          <w:rFonts w:ascii="Times New Roman" w:hAnsi="Times New Roman" w:eastAsia="Times New Roman" w:cs="Times New Roman"/>
          <w:spacing w:val="24"/>
          <w:sz w:val="19"/>
          <w:szCs w:val="19"/>
        </w:rPr>
        <w:t xml:space="preserve">  </w:t>
      </w:r>
      <w:r>
        <w:rPr>
          <w:rFonts w:ascii="宋体" w:hAnsi="宋体" w:eastAsia="宋体" w:cs="宋体"/>
          <w:b/>
          <w:bCs/>
          <w:spacing w:val="12"/>
          <w:sz w:val="19"/>
          <w:szCs w:val="19"/>
        </w:rPr>
        <w:t>皮</w:t>
      </w:r>
      <w:r>
        <w:rPr>
          <w:rFonts w:ascii="宋体" w:hAnsi="宋体" w:eastAsia="宋体" w:cs="宋体"/>
          <w:spacing w:val="-31"/>
          <w:sz w:val="19"/>
          <w:szCs w:val="19"/>
        </w:rPr>
        <w:t xml:space="preserve"> </w:t>
      </w:r>
      <w:r>
        <w:rPr>
          <w:rFonts w:ascii="宋体" w:hAnsi="宋体" w:eastAsia="宋体" w:cs="宋体"/>
          <w:b/>
          <w:bCs/>
          <w:spacing w:val="12"/>
          <w:sz w:val="19"/>
          <w:szCs w:val="19"/>
        </w:rPr>
        <w:t>质</w:t>
      </w:r>
      <w:r>
        <w:rPr>
          <w:rFonts w:ascii="宋体" w:hAnsi="宋体" w:eastAsia="宋体" w:cs="宋体"/>
          <w:spacing w:val="76"/>
          <w:w w:val="101"/>
          <w:sz w:val="19"/>
          <w:szCs w:val="19"/>
        </w:rPr>
        <w:t xml:space="preserve"> </w:t>
      </w:r>
      <w:r>
        <w:rPr>
          <w:rFonts w:ascii="宋体" w:hAnsi="宋体" w:eastAsia="宋体" w:cs="宋体"/>
          <w:spacing w:val="12"/>
          <w:sz w:val="19"/>
          <w:szCs w:val="19"/>
        </w:rPr>
        <w:t>胸腺皮质分为浅皮质区</w:t>
      </w:r>
      <w:r>
        <w:rPr>
          <w:rFonts w:ascii="Times New Roman" w:hAnsi="Times New Roman" w:eastAsia="Times New Roman" w:cs="Times New Roman"/>
          <w:spacing w:val="12"/>
          <w:sz w:val="19"/>
          <w:szCs w:val="19"/>
        </w:rPr>
        <w:t>(</w:t>
      </w:r>
      <w:r>
        <w:rPr>
          <w:rFonts w:ascii="Times New Roman" w:hAnsi="Times New Roman" w:eastAsia="Times New Roman" w:cs="Times New Roman"/>
          <w:sz w:val="19"/>
          <w:szCs w:val="19"/>
        </w:rPr>
        <w:t>outer</w:t>
      </w:r>
      <w:r>
        <w:rPr>
          <w:rFonts w:ascii="Times New Roman" w:hAnsi="Times New Roman" w:eastAsia="Times New Roman" w:cs="Times New Roman"/>
          <w:spacing w:val="5"/>
          <w:sz w:val="19"/>
          <w:szCs w:val="19"/>
        </w:rPr>
        <w:t xml:space="preserve">   </w:t>
      </w:r>
      <w:r>
        <w:rPr>
          <w:rFonts w:ascii="Times New Roman" w:hAnsi="Times New Roman" w:eastAsia="Times New Roman" w:cs="Times New Roman"/>
          <w:sz w:val="19"/>
          <w:szCs w:val="19"/>
        </w:rPr>
        <w:t>cortex</w:t>
      </w:r>
      <w:r>
        <w:rPr>
          <w:rFonts w:ascii="Times New Roman" w:hAnsi="Times New Roman" w:eastAsia="Times New Roman" w:cs="Times New Roman"/>
          <w:spacing w:val="12"/>
          <w:sz w:val="19"/>
          <w:szCs w:val="19"/>
        </w:rPr>
        <w:t>)</w:t>
      </w:r>
      <w:r>
        <w:rPr>
          <w:rFonts w:ascii="宋体" w:hAnsi="宋体" w:eastAsia="宋体" w:cs="宋体"/>
          <w:spacing w:val="12"/>
          <w:sz w:val="19"/>
          <w:szCs w:val="19"/>
        </w:rPr>
        <w:t>和深皮质区</w:t>
      </w:r>
      <w:r>
        <w:rPr>
          <w:rFonts w:ascii="Times New Roman" w:hAnsi="Times New Roman" w:eastAsia="Times New Roman" w:cs="Times New Roman"/>
          <w:spacing w:val="12"/>
          <w:sz w:val="19"/>
          <w:szCs w:val="19"/>
        </w:rPr>
        <w:t>(</w:t>
      </w:r>
      <w:r>
        <w:rPr>
          <w:rFonts w:ascii="Times New Roman" w:hAnsi="Times New Roman" w:eastAsia="Times New Roman" w:cs="Times New Roman"/>
          <w:sz w:val="19"/>
          <w:szCs w:val="19"/>
        </w:rPr>
        <w:t>inter</w:t>
      </w:r>
      <w:r>
        <w:rPr>
          <w:rFonts w:ascii="Times New Roman" w:hAnsi="Times New Roman" w:eastAsia="Times New Roman" w:cs="Times New Roman"/>
          <w:spacing w:val="7"/>
          <w:sz w:val="19"/>
          <w:szCs w:val="19"/>
        </w:rPr>
        <w:t xml:space="preserve">    </w:t>
      </w:r>
      <w:r>
        <w:rPr>
          <w:rFonts w:ascii="Times New Roman" w:hAnsi="Times New Roman" w:eastAsia="Times New Roman" w:cs="Times New Roman"/>
          <w:sz w:val="19"/>
          <w:szCs w:val="19"/>
        </w:rPr>
        <w:t>cortex</w:t>
      </w:r>
      <w:r>
        <w:rPr>
          <w:rFonts w:ascii="Times New Roman" w:hAnsi="Times New Roman" w:eastAsia="Times New Roman" w:cs="Times New Roman"/>
          <w:spacing w:val="12"/>
          <w:sz w:val="19"/>
          <w:szCs w:val="19"/>
        </w:rPr>
        <w:t>)</w:t>
      </w:r>
      <w:r>
        <w:rPr>
          <w:rFonts w:ascii="宋体" w:hAnsi="宋体" w:eastAsia="宋体" w:cs="宋体"/>
          <w:spacing w:val="12"/>
          <w:sz w:val="19"/>
          <w:szCs w:val="19"/>
        </w:rPr>
        <w:t>。皮质内85%～90%的</w:t>
      </w:r>
    </w:p>
    <w:p>
      <w:pPr>
        <w:sectPr>
          <w:pgSz w:w="11270" w:h="15840"/>
          <w:pgMar w:top="400" w:right="1035" w:bottom="400" w:left="570" w:header="0" w:footer="0" w:gutter="0"/>
          <w:cols w:space="720" w:num="1"/>
        </w:sectPr>
      </w:pPr>
    </w:p>
    <w:p>
      <w:pPr>
        <w:spacing w:line="372" w:lineRule="auto"/>
        <w:rPr>
          <w:rFonts w:ascii="Arial"/>
          <w:sz w:val="21"/>
        </w:rPr>
      </w:pPr>
      <w:r>
        <w:drawing>
          <wp:anchor distT="0" distB="0" distL="0" distR="0" simplePos="0" relativeHeight="251675648" behindDoc="0" locked="0" layoutInCell="0" allowOverlap="1">
            <wp:simplePos x="0" y="0"/>
            <wp:positionH relativeFrom="page">
              <wp:posOffset>1943100</wp:posOffset>
            </wp:positionH>
            <wp:positionV relativeFrom="page">
              <wp:posOffset>895350</wp:posOffset>
            </wp:positionV>
            <wp:extent cx="1454150" cy="1111250"/>
            <wp:effectExtent l="0" t="0" r="0" b="0"/>
            <wp:wrapNone/>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43"/>
                    <a:stretch>
                      <a:fillRect/>
                    </a:stretch>
                  </pic:blipFill>
                  <pic:spPr>
                    <a:xfrm>
                      <a:off x="0" y="0"/>
                      <a:ext cx="1454120" cy="1111255"/>
                    </a:xfrm>
                    <a:prstGeom prst="rect">
                      <a:avLst/>
                    </a:prstGeom>
                  </pic:spPr>
                </pic:pic>
              </a:graphicData>
            </a:graphic>
          </wp:anchor>
        </w:drawing>
      </w:r>
      <w:r>
        <w:drawing>
          <wp:anchor distT="0" distB="0" distL="0" distR="0" simplePos="0" relativeHeight="251676672" behindDoc="0" locked="0" layoutInCell="0" allowOverlap="1">
            <wp:simplePos x="0" y="0"/>
            <wp:positionH relativeFrom="page">
              <wp:posOffset>6336665</wp:posOffset>
            </wp:positionH>
            <wp:positionV relativeFrom="page">
              <wp:posOffset>9321800</wp:posOffset>
            </wp:positionV>
            <wp:extent cx="488950" cy="419100"/>
            <wp:effectExtent l="0" t="0" r="0" b="0"/>
            <wp:wrapNone/>
            <wp:docPr id="55" name="IM 55"/>
            <wp:cNvGraphicFramePr/>
            <a:graphic xmlns:a="http://schemas.openxmlformats.org/drawingml/2006/main">
              <a:graphicData uri="http://schemas.openxmlformats.org/drawingml/2006/picture">
                <pic:pic xmlns:pic="http://schemas.openxmlformats.org/drawingml/2006/picture">
                  <pic:nvPicPr>
                    <pic:cNvPr id="55" name="IM 55"/>
                    <pic:cNvPicPr/>
                  </pic:nvPicPr>
                  <pic:blipFill>
                    <a:blip r:embed="rId44"/>
                    <a:stretch>
                      <a:fillRect/>
                    </a:stretch>
                  </pic:blipFill>
                  <pic:spPr>
                    <a:xfrm>
                      <a:off x="0" y="0"/>
                      <a:ext cx="488932" cy="419106"/>
                    </a:xfrm>
                    <a:prstGeom prst="rect">
                      <a:avLst/>
                    </a:prstGeom>
                  </pic:spPr>
                </pic:pic>
              </a:graphicData>
            </a:graphic>
          </wp:anchor>
        </w:drawing>
      </w:r>
    </w:p>
    <w:p>
      <w:pPr>
        <w:spacing w:before="62" w:line="222" w:lineRule="auto"/>
        <w:ind w:right="90"/>
        <w:jc w:val="right"/>
        <w:rPr>
          <w:rFonts w:ascii="宋体" w:hAnsi="宋体" w:eastAsia="宋体" w:cs="宋体"/>
          <w:sz w:val="19"/>
          <w:szCs w:val="19"/>
        </w:rPr>
      </w:pPr>
      <w:r>
        <w:rPr>
          <w:rFonts w:ascii="黑体" w:hAnsi="黑体" w:eastAsia="黑体" w:cs="黑体"/>
          <w:color w:val="006ECF"/>
          <w:spacing w:val="-10"/>
          <w:sz w:val="19"/>
          <w:szCs w:val="19"/>
        </w:rPr>
        <w:t>第二章</w:t>
      </w:r>
      <w:r>
        <w:rPr>
          <w:rFonts w:ascii="黑体" w:hAnsi="黑体" w:eastAsia="黑体" w:cs="黑体"/>
          <w:color w:val="006ECF"/>
          <w:spacing w:val="68"/>
          <w:sz w:val="19"/>
          <w:szCs w:val="19"/>
        </w:rPr>
        <w:t xml:space="preserve"> </w:t>
      </w:r>
      <w:r>
        <w:rPr>
          <w:rFonts w:ascii="黑体" w:hAnsi="黑体" w:eastAsia="黑体" w:cs="黑体"/>
          <w:color w:val="006ECF"/>
          <w:spacing w:val="-10"/>
          <w:sz w:val="19"/>
          <w:szCs w:val="19"/>
        </w:rPr>
        <w:t>免疫器官和组织</w:t>
      </w:r>
      <w:r>
        <w:rPr>
          <w:rFonts w:ascii="黑体" w:hAnsi="黑体" w:eastAsia="黑体" w:cs="黑体"/>
          <w:color w:val="006ECF"/>
          <w:spacing w:val="1"/>
          <w:sz w:val="19"/>
          <w:szCs w:val="19"/>
        </w:rPr>
        <w:t xml:space="preserve">        </w:t>
      </w:r>
      <w:r>
        <w:rPr>
          <w:rFonts w:ascii="宋体" w:hAnsi="宋体" w:eastAsia="宋体" w:cs="宋体"/>
          <w:color w:val="0079D7"/>
          <w:spacing w:val="-10"/>
          <w:position w:val="-1"/>
          <w:sz w:val="19"/>
          <w:szCs w:val="19"/>
        </w:rPr>
        <w:t>13</w:t>
      </w:r>
    </w:p>
    <w:p/>
    <w:p>
      <w:pPr>
        <w:spacing w:line="93" w:lineRule="exact"/>
      </w:pPr>
    </w:p>
    <w:p>
      <w:pPr>
        <w:sectPr>
          <w:pgSz w:w="11280" w:h="15820"/>
          <w:pgMar w:top="400" w:right="530" w:bottom="400" w:left="1050" w:header="0" w:footer="0" w:gutter="0"/>
          <w:cols w:equalWidth="0" w:num="1">
            <w:col w:w="9700"/>
          </w:cols>
        </w:sectPr>
      </w:pPr>
    </w:p>
    <w:p>
      <w:pPr>
        <w:spacing w:before="69" w:line="189" w:lineRule="auto"/>
        <w:ind w:right="54"/>
        <w:jc w:val="right"/>
        <w:rPr>
          <w:rFonts w:ascii="Times New Roman" w:hAnsi="Times New Roman" w:eastAsia="Times New Roman" w:cs="Times New Roman"/>
          <w:sz w:val="16"/>
          <w:szCs w:val="16"/>
        </w:rPr>
      </w:pPr>
      <w:r>
        <w:rPr>
          <w:rFonts w:ascii="Times New Roman" w:hAnsi="Times New Roman" w:eastAsia="Times New Roman" w:cs="Times New Roman"/>
          <w:sz w:val="16"/>
          <w:szCs w:val="16"/>
        </w:rPr>
        <w:t>A</w:t>
      </w:r>
    </w:p>
    <w:p>
      <w:pPr>
        <w:spacing w:line="14" w:lineRule="auto"/>
        <w:rPr>
          <w:rFonts w:ascii="Arial"/>
          <w:sz w:val="2"/>
        </w:rPr>
      </w:pPr>
      <w:r>
        <w:rPr>
          <w:rFonts w:ascii="Arial" w:hAnsi="Arial" w:eastAsia="Arial" w:cs="Arial"/>
          <w:sz w:val="2"/>
          <w:szCs w:val="2"/>
        </w:rPr>
        <w:br w:type="column"/>
      </w:r>
    </w:p>
    <w:p>
      <w:pPr>
        <w:spacing w:before="41" w:line="185" w:lineRule="auto"/>
        <w:ind w:right="3"/>
        <w:jc w:val="right"/>
        <w:rPr>
          <w:rFonts w:ascii="Times New Roman" w:hAnsi="Times New Roman" w:eastAsia="Times New Roman" w:cs="Times New Roman"/>
          <w:sz w:val="19"/>
          <w:szCs w:val="19"/>
        </w:rPr>
      </w:pPr>
      <w:r>
        <w:rPr>
          <w:rFonts w:ascii="Times New Roman" w:hAnsi="Times New Roman" w:eastAsia="Times New Roman" w:cs="Times New Roman"/>
          <w:sz w:val="19"/>
          <w:szCs w:val="19"/>
        </w:rPr>
        <w:t>B</w:t>
      </w:r>
    </w:p>
    <w:p>
      <w:pPr>
        <w:spacing w:line="14" w:lineRule="auto"/>
        <w:rPr>
          <w:rFonts w:ascii="Arial"/>
          <w:sz w:val="2"/>
        </w:rPr>
      </w:pPr>
      <w:r>
        <w:rPr>
          <w:rFonts w:ascii="Arial" w:hAnsi="Arial" w:eastAsia="Arial" w:cs="Arial"/>
          <w:sz w:val="2"/>
          <w:szCs w:val="2"/>
        </w:rPr>
        <w:br w:type="column"/>
      </w:r>
    </w:p>
    <w:p>
      <w:pPr>
        <w:spacing w:before="18" w:line="1770" w:lineRule="exact"/>
        <w:textAlignment w:val="center"/>
      </w:pPr>
      <w:r>
        <w:drawing>
          <wp:inline distT="0" distB="0" distL="0" distR="0">
            <wp:extent cx="1123315" cy="1123950"/>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45"/>
                    <a:stretch>
                      <a:fillRect/>
                    </a:stretch>
                  </pic:blipFill>
                  <pic:spPr>
                    <a:xfrm>
                      <a:off x="0" y="0"/>
                      <a:ext cx="1123915" cy="1124013"/>
                    </a:xfrm>
                    <a:prstGeom prst="rect">
                      <a:avLst/>
                    </a:prstGeom>
                  </pic:spPr>
                </pic:pic>
              </a:graphicData>
            </a:graphic>
          </wp:inline>
        </w:drawing>
      </w:r>
    </w:p>
    <w:p>
      <w:pPr>
        <w:sectPr>
          <w:type w:val="continuous"/>
          <w:pgSz w:w="11280" w:h="15820"/>
          <w:pgMar w:top="400" w:right="530" w:bottom="400" w:left="1050" w:header="0" w:footer="0" w:gutter="0"/>
          <w:cols w:equalWidth="0" w:num="3">
            <w:col w:w="1910" w:space="100"/>
            <w:col w:w="2830" w:space="100"/>
            <w:col w:w="4760"/>
          </w:cols>
        </w:sectPr>
      </w:pPr>
    </w:p>
    <w:p>
      <w:pPr>
        <w:spacing w:before="109" w:line="3470" w:lineRule="exact"/>
        <w:ind w:firstLine="1729"/>
        <w:textAlignment w:val="center"/>
      </w:pPr>
      <w:r>
        <w:drawing>
          <wp:inline distT="0" distB="0" distL="0" distR="0">
            <wp:extent cx="3352800" cy="2202815"/>
            <wp:effectExtent l="0" t="0" r="0" b="0"/>
            <wp:docPr id="57" name="IM 57"/>
            <wp:cNvGraphicFramePr/>
            <a:graphic xmlns:a="http://schemas.openxmlformats.org/drawingml/2006/main">
              <a:graphicData uri="http://schemas.openxmlformats.org/drawingml/2006/picture">
                <pic:pic xmlns:pic="http://schemas.openxmlformats.org/drawingml/2006/picture">
                  <pic:nvPicPr>
                    <pic:cNvPr id="57" name="IM 57"/>
                    <pic:cNvPicPr/>
                  </pic:nvPicPr>
                  <pic:blipFill>
                    <a:blip r:embed="rId46"/>
                    <a:stretch>
                      <a:fillRect/>
                    </a:stretch>
                  </pic:blipFill>
                  <pic:spPr>
                    <a:xfrm>
                      <a:off x="0" y="0"/>
                      <a:ext cx="3352834" cy="2203424"/>
                    </a:xfrm>
                    <a:prstGeom prst="rect">
                      <a:avLst/>
                    </a:prstGeom>
                  </pic:spPr>
                </pic:pic>
              </a:graphicData>
            </a:graphic>
          </wp:inline>
        </w:drawing>
      </w:r>
    </w:p>
    <w:p>
      <w:pPr>
        <w:spacing w:before="156" w:line="221" w:lineRule="auto"/>
        <w:ind w:left="3559"/>
        <w:rPr>
          <w:rFonts w:ascii="黑体" w:hAnsi="黑体" w:eastAsia="黑体" w:cs="黑体"/>
          <w:sz w:val="19"/>
          <w:szCs w:val="19"/>
        </w:rPr>
      </w:pPr>
      <w:r>
        <w:rPr>
          <w:rFonts w:ascii="黑体" w:hAnsi="黑体" w:eastAsia="黑体" w:cs="黑体"/>
          <w:color w:val="2790E1"/>
          <w:sz w:val="19"/>
          <w:szCs w:val="19"/>
        </w:rPr>
        <w:t>图2-3</w:t>
      </w:r>
      <w:r>
        <w:rPr>
          <w:rFonts w:ascii="黑体" w:hAnsi="黑体" w:eastAsia="黑体" w:cs="黑体"/>
          <w:color w:val="2790E1"/>
          <w:spacing w:val="25"/>
          <w:sz w:val="19"/>
          <w:szCs w:val="19"/>
        </w:rPr>
        <w:t xml:space="preserve"> </w:t>
      </w:r>
      <w:r>
        <w:rPr>
          <w:rFonts w:ascii="黑体" w:hAnsi="黑体" w:eastAsia="黑体" w:cs="黑体"/>
          <w:sz w:val="19"/>
          <w:szCs w:val="19"/>
        </w:rPr>
        <w:t>胸腺的结构</w:t>
      </w:r>
    </w:p>
    <w:p>
      <w:pPr>
        <w:spacing w:before="54" w:line="261" w:lineRule="exact"/>
        <w:ind w:left="1189"/>
        <w:rPr>
          <w:rFonts w:ascii="宋体" w:hAnsi="宋体" w:eastAsia="宋体" w:cs="宋体"/>
          <w:sz w:val="19"/>
          <w:szCs w:val="19"/>
        </w:rPr>
      </w:pPr>
      <w:r>
        <w:rPr>
          <w:rFonts w:ascii="宋体" w:hAnsi="宋体" w:eastAsia="宋体" w:cs="宋体"/>
          <w:spacing w:val="-17"/>
          <w:position w:val="5"/>
          <w:sz w:val="19"/>
          <w:szCs w:val="19"/>
        </w:rPr>
        <w:t>A.</w:t>
      </w:r>
      <w:r>
        <w:rPr>
          <w:rFonts w:ascii="宋体" w:hAnsi="宋体" w:eastAsia="宋体" w:cs="宋体"/>
          <w:spacing w:val="-54"/>
          <w:position w:val="5"/>
          <w:sz w:val="19"/>
          <w:szCs w:val="19"/>
        </w:rPr>
        <w:t xml:space="preserve"> </w:t>
      </w:r>
      <w:r>
        <w:rPr>
          <w:rFonts w:ascii="宋体" w:hAnsi="宋体" w:eastAsia="宋体" w:cs="宋体"/>
          <w:spacing w:val="-17"/>
          <w:position w:val="5"/>
          <w:sz w:val="19"/>
          <w:szCs w:val="19"/>
        </w:rPr>
        <w:t>胸腺切面示小叶结构：结缔组织构成小梁，包绕胸腺细胞，形成小叶；B.</w:t>
      </w:r>
      <w:r>
        <w:rPr>
          <w:rFonts w:ascii="宋体" w:hAnsi="宋体" w:eastAsia="宋体" w:cs="宋体"/>
          <w:spacing w:val="-32"/>
          <w:position w:val="5"/>
          <w:sz w:val="19"/>
          <w:szCs w:val="19"/>
        </w:rPr>
        <w:t xml:space="preserve"> </w:t>
      </w:r>
      <w:r>
        <w:rPr>
          <w:rFonts w:ascii="宋体" w:hAnsi="宋体" w:eastAsia="宋体" w:cs="宋体"/>
          <w:spacing w:val="-18"/>
          <w:position w:val="5"/>
          <w:sz w:val="19"/>
          <w:szCs w:val="19"/>
        </w:rPr>
        <w:t>胸腺扫</w:t>
      </w:r>
    </w:p>
    <w:p>
      <w:pPr>
        <w:spacing w:line="220" w:lineRule="auto"/>
        <w:ind w:left="1189"/>
        <w:rPr>
          <w:rFonts w:ascii="宋体" w:hAnsi="宋体" w:eastAsia="宋体" w:cs="宋体"/>
          <w:sz w:val="19"/>
          <w:szCs w:val="19"/>
        </w:rPr>
      </w:pPr>
      <w:r>
        <w:rPr>
          <w:rFonts w:ascii="宋体" w:hAnsi="宋体" w:eastAsia="宋体" w:cs="宋体"/>
          <w:spacing w:val="-16"/>
          <w:sz w:val="19"/>
          <w:szCs w:val="19"/>
        </w:rPr>
        <w:t>描电镜图：上皮细胞构成网络，包绕胸腺细胞；C.</w:t>
      </w:r>
      <w:r>
        <w:rPr>
          <w:rFonts w:ascii="宋体" w:hAnsi="宋体" w:eastAsia="宋体" w:cs="宋体"/>
          <w:spacing w:val="-40"/>
          <w:sz w:val="19"/>
          <w:szCs w:val="19"/>
        </w:rPr>
        <w:t xml:space="preserve"> </w:t>
      </w:r>
      <w:r>
        <w:rPr>
          <w:rFonts w:ascii="宋体" w:hAnsi="宋体" w:eastAsia="宋体" w:cs="宋体"/>
          <w:spacing w:val="-16"/>
          <w:sz w:val="19"/>
          <w:szCs w:val="19"/>
        </w:rPr>
        <w:t>胸腺的组织结构示</w:t>
      </w:r>
      <w:r>
        <w:rPr>
          <w:rFonts w:ascii="宋体" w:hAnsi="宋体" w:eastAsia="宋体" w:cs="宋体"/>
          <w:spacing w:val="-17"/>
          <w:sz w:val="19"/>
          <w:szCs w:val="19"/>
        </w:rPr>
        <w:t>意图：胸腺皮</w:t>
      </w:r>
    </w:p>
    <w:p>
      <w:pPr>
        <w:spacing w:before="33" w:line="219" w:lineRule="auto"/>
        <w:ind w:left="1189"/>
        <w:rPr>
          <w:rFonts w:ascii="宋体" w:hAnsi="宋体" w:eastAsia="宋体" w:cs="宋体"/>
          <w:sz w:val="19"/>
          <w:szCs w:val="19"/>
        </w:rPr>
      </w:pPr>
      <w:r>
        <w:rPr>
          <w:rFonts w:ascii="宋体" w:hAnsi="宋体" w:eastAsia="宋体" w:cs="宋体"/>
          <w:spacing w:val="-13"/>
          <w:sz w:val="19"/>
          <w:szCs w:val="19"/>
        </w:rPr>
        <w:t>质内含有大量未成熟胸腺细胞，少量胸腺上皮细胞、Mφ</w:t>
      </w:r>
      <w:r>
        <w:rPr>
          <w:rFonts w:ascii="宋体" w:hAnsi="宋体" w:eastAsia="宋体" w:cs="宋体"/>
          <w:spacing w:val="-54"/>
          <w:sz w:val="19"/>
          <w:szCs w:val="19"/>
        </w:rPr>
        <w:t xml:space="preserve"> </w:t>
      </w:r>
      <w:r>
        <w:rPr>
          <w:rFonts w:ascii="宋体" w:hAnsi="宋体" w:eastAsia="宋体" w:cs="宋体"/>
          <w:spacing w:val="-13"/>
          <w:sz w:val="19"/>
          <w:szCs w:val="19"/>
        </w:rPr>
        <w:t>和</w:t>
      </w:r>
      <w:r>
        <w:rPr>
          <w:rFonts w:ascii="宋体" w:hAnsi="宋体" w:eastAsia="宋体" w:cs="宋体"/>
          <w:spacing w:val="-47"/>
          <w:sz w:val="19"/>
          <w:szCs w:val="19"/>
        </w:rPr>
        <w:t xml:space="preserve"> </w:t>
      </w:r>
      <w:r>
        <w:rPr>
          <w:rFonts w:ascii="宋体" w:hAnsi="宋体" w:eastAsia="宋体" w:cs="宋体"/>
          <w:spacing w:val="-13"/>
          <w:sz w:val="19"/>
          <w:szCs w:val="19"/>
        </w:rPr>
        <w:t>DC;</w:t>
      </w:r>
      <w:r>
        <w:rPr>
          <w:rFonts w:ascii="宋体" w:hAnsi="宋体" w:eastAsia="宋体" w:cs="宋体"/>
          <w:spacing w:val="-56"/>
          <w:sz w:val="19"/>
          <w:szCs w:val="19"/>
        </w:rPr>
        <w:t xml:space="preserve"> </w:t>
      </w:r>
      <w:r>
        <w:rPr>
          <w:rFonts w:ascii="宋体" w:hAnsi="宋体" w:eastAsia="宋体" w:cs="宋体"/>
          <w:spacing w:val="-13"/>
          <w:sz w:val="19"/>
          <w:szCs w:val="19"/>
        </w:rPr>
        <w:t>髓质内含有大量胸</w:t>
      </w:r>
    </w:p>
    <w:p>
      <w:pPr>
        <w:spacing w:before="33" w:line="219" w:lineRule="auto"/>
        <w:ind w:left="1189"/>
        <w:rPr>
          <w:rFonts w:ascii="宋体" w:hAnsi="宋体" w:eastAsia="宋体" w:cs="宋体"/>
          <w:sz w:val="19"/>
          <w:szCs w:val="19"/>
        </w:rPr>
      </w:pPr>
      <w:r>
        <w:rPr>
          <w:rFonts w:ascii="宋体" w:hAnsi="宋体" w:eastAsia="宋体" w:cs="宋体"/>
          <w:spacing w:val="-10"/>
          <w:sz w:val="19"/>
          <w:szCs w:val="19"/>
        </w:rPr>
        <w:t>腺上皮细胞和一些疏散分布的较成熟的胸腺细胞和Mφ;</w:t>
      </w:r>
      <w:r>
        <w:rPr>
          <w:rFonts w:ascii="宋体" w:hAnsi="宋体" w:eastAsia="宋体" w:cs="宋体"/>
          <w:spacing w:val="-11"/>
          <w:sz w:val="19"/>
          <w:szCs w:val="19"/>
        </w:rPr>
        <w:t>髓质内可见哈索尔小体</w:t>
      </w:r>
    </w:p>
    <w:p>
      <w:pPr>
        <w:spacing w:line="250" w:lineRule="auto"/>
        <w:rPr>
          <w:rFonts w:ascii="Arial"/>
          <w:sz w:val="21"/>
        </w:rPr>
      </w:pPr>
    </w:p>
    <w:p>
      <w:pPr>
        <w:spacing w:before="63" w:line="281" w:lineRule="auto"/>
        <w:ind w:right="1108"/>
        <w:jc w:val="both"/>
        <w:rPr>
          <w:rFonts w:ascii="宋体" w:hAnsi="宋体" w:eastAsia="宋体" w:cs="宋体"/>
          <w:sz w:val="19"/>
          <w:szCs w:val="19"/>
        </w:rPr>
      </w:pPr>
      <w:r>
        <w:rPr>
          <w:rFonts w:ascii="宋体" w:hAnsi="宋体" w:eastAsia="宋体" w:cs="宋体"/>
          <w:spacing w:val="12"/>
          <w:sz w:val="19"/>
          <w:szCs w:val="19"/>
        </w:rPr>
        <w:t>细胞为胸腺细胞(主要是未成熟T</w:t>
      </w:r>
      <w:r>
        <w:rPr>
          <w:rFonts w:ascii="宋体" w:hAnsi="宋体" w:eastAsia="宋体" w:cs="宋体"/>
          <w:spacing w:val="-14"/>
          <w:sz w:val="19"/>
          <w:szCs w:val="19"/>
        </w:rPr>
        <w:t xml:space="preserve"> </w:t>
      </w:r>
      <w:r>
        <w:rPr>
          <w:rFonts w:ascii="宋体" w:hAnsi="宋体" w:eastAsia="宋体" w:cs="宋体"/>
          <w:spacing w:val="12"/>
          <w:sz w:val="19"/>
          <w:szCs w:val="19"/>
        </w:rPr>
        <w:t>细胞),并含有</w:t>
      </w:r>
      <w:r>
        <w:rPr>
          <w:rFonts w:ascii="宋体" w:hAnsi="宋体" w:eastAsia="宋体" w:cs="宋体"/>
          <w:sz w:val="19"/>
          <w:szCs w:val="19"/>
        </w:rPr>
        <w:t>TEC</w:t>
      </w:r>
      <w:r>
        <w:rPr>
          <w:rFonts w:ascii="宋体" w:hAnsi="宋体" w:eastAsia="宋体" w:cs="宋体"/>
          <w:spacing w:val="12"/>
          <w:sz w:val="19"/>
          <w:szCs w:val="19"/>
        </w:rPr>
        <w:t>、Mφ</w:t>
      </w:r>
      <w:r>
        <w:rPr>
          <w:rFonts w:ascii="宋体" w:hAnsi="宋体" w:eastAsia="宋体" w:cs="宋体"/>
          <w:spacing w:val="-50"/>
          <w:sz w:val="19"/>
          <w:szCs w:val="19"/>
        </w:rPr>
        <w:t xml:space="preserve"> </w:t>
      </w:r>
      <w:r>
        <w:rPr>
          <w:rFonts w:ascii="宋体" w:hAnsi="宋体" w:eastAsia="宋体" w:cs="宋体"/>
          <w:spacing w:val="12"/>
          <w:sz w:val="19"/>
          <w:szCs w:val="19"/>
        </w:rPr>
        <w:t>和</w:t>
      </w:r>
      <w:r>
        <w:rPr>
          <w:rFonts w:ascii="宋体" w:hAnsi="宋体" w:eastAsia="宋体" w:cs="宋体"/>
          <w:spacing w:val="-27"/>
          <w:sz w:val="19"/>
          <w:szCs w:val="19"/>
        </w:rPr>
        <w:t xml:space="preserve"> </w:t>
      </w:r>
      <w:r>
        <w:rPr>
          <w:rFonts w:ascii="宋体" w:hAnsi="宋体" w:eastAsia="宋体" w:cs="宋体"/>
          <w:sz w:val="19"/>
          <w:szCs w:val="19"/>
        </w:rPr>
        <w:t>DC</w:t>
      </w:r>
      <w:r>
        <w:rPr>
          <w:rFonts w:ascii="宋体" w:hAnsi="宋体" w:eastAsia="宋体" w:cs="宋体"/>
          <w:spacing w:val="19"/>
          <w:sz w:val="19"/>
          <w:szCs w:val="19"/>
        </w:rPr>
        <w:t xml:space="preserve"> </w:t>
      </w:r>
      <w:r>
        <w:rPr>
          <w:rFonts w:ascii="宋体" w:hAnsi="宋体" w:eastAsia="宋体" w:cs="宋体"/>
          <w:spacing w:val="12"/>
          <w:sz w:val="19"/>
          <w:szCs w:val="19"/>
        </w:rPr>
        <w:t>等。胸腺浅皮质区内的胸腺上皮细</w:t>
      </w:r>
      <w:r>
        <w:rPr>
          <w:rFonts w:ascii="宋体" w:hAnsi="宋体" w:eastAsia="宋体" w:cs="宋体"/>
          <w:sz w:val="19"/>
          <w:szCs w:val="19"/>
        </w:rPr>
        <w:t xml:space="preserve"> </w:t>
      </w:r>
      <w:r>
        <w:rPr>
          <w:rFonts w:ascii="宋体" w:hAnsi="宋体" w:eastAsia="宋体" w:cs="宋体"/>
          <w:spacing w:val="1"/>
          <w:sz w:val="19"/>
          <w:szCs w:val="19"/>
        </w:rPr>
        <w:t>胞可包绕胸腺细胞，称为胸腺抚育细胞(</w:t>
      </w:r>
      <w:r>
        <w:rPr>
          <w:rFonts w:ascii="宋体" w:hAnsi="宋体" w:eastAsia="宋体" w:cs="宋体"/>
          <w:sz w:val="19"/>
          <w:szCs w:val="19"/>
        </w:rPr>
        <w:t>thymic</w:t>
      </w:r>
      <w:r>
        <w:rPr>
          <w:rFonts w:ascii="宋体" w:hAnsi="宋体" w:eastAsia="宋体" w:cs="宋体"/>
          <w:spacing w:val="-3"/>
          <w:sz w:val="19"/>
          <w:szCs w:val="19"/>
        </w:rPr>
        <w:t xml:space="preserve"> </w:t>
      </w:r>
      <w:r>
        <w:rPr>
          <w:rFonts w:ascii="宋体" w:hAnsi="宋体" w:eastAsia="宋体" w:cs="宋体"/>
          <w:sz w:val="19"/>
          <w:szCs w:val="19"/>
        </w:rPr>
        <w:t>nursing</w:t>
      </w:r>
      <w:r>
        <w:rPr>
          <w:rFonts w:ascii="宋体" w:hAnsi="宋体" w:eastAsia="宋体" w:cs="宋体"/>
          <w:spacing w:val="2"/>
          <w:sz w:val="19"/>
          <w:szCs w:val="19"/>
        </w:rPr>
        <w:t xml:space="preserve"> </w:t>
      </w:r>
      <w:r>
        <w:rPr>
          <w:rFonts w:ascii="宋体" w:hAnsi="宋体" w:eastAsia="宋体" w:cs="宋体"/>
          <w:sz w:val="19"/>
          <w:szCs w:val="19"/>
        </w:rPr>
        <w:t>cell</w:t>
      </w:r>
      <w:r>
        <w:rPr>
          <w:rFonts w:ascii="宋体" w:hAnsi="宋体" w:eastAsia="宋体" w:cs="宋体"/>
          <w:spacing w:val="1"/>
          <w:sz w:val="19"/>
          <w:szCs w:val="19"/>
        </w:rPr>
        <w:t>),可产生某些促进胸腺细胞分化发育的激</w:t>
      </w:r>
      <w:r>
        <w:rPr>
          <w:rFonts w:ascii="宋体" w:hAnsi="宋体" w:eastAsia="宋体" w:cs="宋体"/>
          <w:sz w:val="19"/>
          <w:szCs w:val="19"/>
        </w:rPr>
        <w:t xml:space="preserve"> </w:t>
      </w:r>
      <w:r>
        <w:rPr>
          <w:rFonts w:ascii="宋体" w:hAnsi="宋体" w:eastAsia="宋体" w:cs="宋体"/>
          <w:spacing w:val="8"/>
          <w:sz w:val="19"/>
          <w:szCs w:val="19"/>
        </w:rPr>
        <w:t>素和细胞因子。深皮质区内主要为体积较小的皮质胸腺细</w:t>
      </w:r>
      <w:r>
        <w:rPr>
          <w:rFonts w:ascii="宋体" w:hAnsi="宋体" w:eastAsia="宋体" w:cs="宋体"/>
          <w:spacing w:val="7"/>
          <w:sz w:val="19"/>
          <w:szCs w:val="19"/>
        </w:rPr>
        <w:t>胞。</w:t>
      </w:r>
    </w:p>
    <w:p>
      <w:pPr>
        <w:spacing w:before="92" w:line="281" w:lineRule="auto"/>
        <w:ind w:right="1098" w:firstLine="379"/>
        <w:rPr>
          <w:rFonts w:ascii="宋体" w:hAnsi="宋体" w:eastAsia="宋体" w:cs="宋体"/>
          <w:sz w:val="19"/>
          <w:szCs w:val="19"/>
        </w:rPr>
      </w:pPr>
      <w:r>
        <w:rPr>
          <w:rFonts w:ascii="宋体" w:hAnsi="宋体" w:eastAsia="宋体" w:cs="宋体"/>
          <w:spacing w:val="3"/>
          <w:sz w:val="19"/>
          <w:szCs w:val="19"/>
        </w:rPr>
        <w:t>2.</w:t>
      </w:r>
      <w:r>
        <w:rPr>
          <w:rFonts w:ascii="宋体" w:hAnsi="宋体" w:eastAsia="宋体" w:cs="宋体"/>
          <w:spacing w:val="-26"/>
          <w:sz w:val="19"/>
          <w:szCs w:val="19"/>
        </w:rPr>
        <w:t xml:space="preserve"> </w:t>
      </w:r>
      <w:r>
        <w:rPr>
          <w:rFonts w:ascii="宋体" w:hAnsi="宋体" w:eastAsia="宋体" w:cs="宋体"/>
          <w:spacing w:val="3"/>
          <w:sz w:val="19"/>
          <w:szCs w:val="19"/>
        </w:rPr>
        <w:t>髓</w:t>
      </w:r>
      <w:r>
        <w:rPr>
          <w:rFonts w:ascii="宋体" w:hAnsi="宋体" w:eastAsia="宋体" w:cs="宋体"/>
          <w:spacing w:val="-29"/>
          <w:sz w:val="19"/>
          <w:szCs w:val="19"/>
        </w:rPr>
        <w:t xml:space="preserve"> </w:t>
      </w:r>
      <w:r>
        <w:rPr>
          <w:rFonts w:ascii="宋体" w:hAnsi="宋体" w:eastAsia="宋体" w:cs="宋体"/>
          <w:spacing w:val="3"/>
          <w:sz w:val="19"/>
          <w:szCs w:val="19"/>
        </w:rPr>
        <w:t>质</w:t>
      </w:r>
      <w:r>
        <w:rPr>
          <w:rFonts w:ascii="宋体" w:hAnsi="宋体" w:eastAsia="宋体" w:cs="宋体"/>
          <w:spacing w:val="74"/>
          <w:sz w:val="19"/>
          <w:szCs w:val="19"/>
        </w:rPr>
        <w:t xml:space="preserve"> </w:t>
      </w:r>
      <w:r>
        <w:rPr>
          <w:rFonts w:ascii="宋体" w:hAnsi="宋体" w:eastAsia="宋体" w:cs="宋体"/>
          <w:spacing w:val="3"/>
          <w:sz w:val="19"/>
          <w:szCs w:val="19"/>
        </w:rPr>
        <w:t>髓质内含有大量胸腺髓质上皮细胞和疏散分布的较</w:t>
      </w:r>
      <w:r>
        <w:rPr>
          <w:rFonts w:ascii="宋体" w:hAnsi="宋体" w:eastAsia="宋体" w:cs="宋体"/>
          <w:spacing w:val="2"/>
          <w:sz w:val="19"/>
          <w:szCs w:val="19"/>
        </w:rPr>
        <w:t>成熟的胸腺细胞、Mφ</w:t>
      </w:r>
      <w:r>
        <w:rPr>
          <w:rFonts w:ascii="宋体" w:hAnsi="宋体" w:eastAsia="宋体" w:cs="宋体"/>
          <w:spacing w:val="-48"/>
          <w:sz w:val="19"/>
          <w:szCs w:val="19"/>
        </w:rPr>
        <w:t xml:space="preserve"> </w:t>
      </w:r>
      <w:r>
        <w:rPr>
          <w:rFonts w:ascii="宋体" w:hAnsi="宋体" w:eastAsia="宋体" w:cs="宋体"/>
          <w:spacing w:val="2"/>
          <w:sz w:val="19"/>
          <w:szCs w:val="19"/>
        </w:rPr>
        <w:t>和</w:t>
      </w:r>
      <w:r>
        <w:rPr>
          <w:rFonts w:ascii="宋体" w:hAnsi="宋体" w:eastAsia="宋体" w:cs="宋体"/>
          <w:spacing w:val="-27"/>
          <w:sz w:val="19"/>
          <w:szCs w:val="19"/>
        </w:rPr>
        <w:t xml:space="preserve"> </w:t>
      </w:r>
      <w:r>
        <w:rPr>
          <w:rFonts w:ascii="宋体" w:hAnsi="宋体" w:eastAsia="宋体" w:cs="宋体"/>
          <w:sz w:val="19"/>
          <w:szCs w:val="19"/>
        </w:rPr>
        <w:t>DC</w:t>
      </w:r>
      <w:r>
        <w:rPr>
          <w:rFonts w:ascii="宋体" w:hAnsi="宋体" w:eastAsia="宋体" w:cs="宋体"/>
          <w:spacing w:val="2"/>
          <w:sz w:val="19"/>
          <w:szCs w:val="19"/>
        </w:rPr>
        <w:t>。</w:t>
      </w:r>
      <w:r>
        <w:rPr>
          <w:rFonts w:ascii="宋体" w:hAnsi="宋体" w:eastAsia="宋体" w:cs="宋体"/>
          <w:spacing w:val="38"/>
          <w:sz w:val="19"/>
          <w:szCs w:val="19"/>
        </w:rPr>
        <w:t xml:space="preserve"> </w:t>
      </w:r>
      <w:r>
        <w:rPr>
          <w:rFonts w:ascii="宋体" w:hAnsi="宋体" w:eastAsia="宋体" w:cs="宋体"/>
          <w:spacing w:val="2"/>
          <w:sz w:val="19"/>
          <w:szCs w:val="19"/>
        </w:rPr>
        <w:t>髓</w:t>
      </w:r>
      <w:r>
        <w:rPr>
          <w:rFonts w:ascii="宋体" w:hAnsi="宋体" w:eastAsia="宋体" w:cs="宋体"/>
          <w:spacing w:val="-38"/>
          <w:sz w:val="19"/>
          <w:szCs w:val="19"/>
        </w:rPr>
        <w:t xml:space="preserve"> </w:t>
      </w:r>
      <w:r>
        <w:rPr>
          <w:rFonts w:ascii="宋体" w:hAnsi="宋体" w:eastAsia="宋体" w:cs="宋体"/>
          <w:spacing w:val="2"/>
          <w:sz w:val="19"/>
          <w:szCs w:val="19"/>
        </w:rPr>
        <w:t>质</w:t>
      </w:r>
      <w:r>
        <w:rPr>
          <w:rFonts w:ascii="宋体" w:hAnsi="宋体" w:eastAsia="宋体" w:cs="宋体"/>
          <w:sz w:val="19"/>
          <w:szCs w:val="19"/>
        </w:rPr>
        <w:t xml:space="preserve"> </w:t>
      </w:r>
      <w:r>
        <w:rPr>
          <w:rFonts w:ascii="宋体" w:hAnsi="宋体" w:eastAsia="宋体" w:cs="宋体"/>
          <w:spacing w:val="-1"/>
          <w:sz w:val="19"/>
          <w:szCs w:val="19"/>
        </w:rPr>
        <w:t>内常见胸腺小体(thymic</w:t>
      </w:r>
      <w:r>
        <w:rPr>
          <w:rFonts w:ascii="宋体" w:hAnsi="宋体" w:eastAsia="宋体" w:cs="宋体"/>
          <w:spacing w:val="10"/>
          <w:sz w:val="19"/>
          <w:szCs w:val="19"/>
        </w:rPr>
        <w:t xml:space="preserve"> </w:t>
      </w:r>
      <w:r>
        <w:rPr>
          <w:rFonts w:ascii="宋体" w:hAnsi="宋体" w:eastAsia="宋体" w:cs="宋体"/>
          <w:spacing w:val="-1"/>
          <w:sz w:val="19"/>
          <w:szCs w:val="19"/>
        </w:rPr>
        <w:t>corpuscle),又称哈索尔小体(Hassall</w:t>
      </w:r>
      <w:r>
        <w:rPr>
          <w:rFonts w:ascii="宋体" w:hAnsi="宋体" w:eastAsia="宋体" w:cs="宋体"/>
          <w:spacing w:val="4"/>
          <w:sz w:val="19"/>
          <w:szCs w:val="19"/>
        </w:rPr>
        <w:t xml:space="preserve"> </w:t>
      </w:r>
      <w:r>
        <w:rPr>
          <w:rFonts w:ascii="宋体" w:hAnsi="宋体" w:eastAsia="宋体" w:cs="宋体"/>
          <w:spacing w:val="-1"/>
          <w:sz w:val="19"/>
          <w:szCs w:val="19"/>
        </w:rPr>
        <w:t>corpuscle),由聚集的上皮细胞呈同心圆</w:t>
      </w:r>
      <w:r>
        <w:rPr>
          <w:rFonts w:ascii="宋体" w:hAnsi="宋体" w:eastAsia="宋体" w:cs="宋体"/>
          <w:sz w:val="19"/>
          <w:szCs w:val="19"/>
        </w:rPr>
        <w:t xml:space="preserve"> </w:t>
      </w:r>
      <w:r>
        <w:rPr>
          <w:rFonts w:ascii="宋体" w:hAnsi="宋体" w:eastAsia="宋体" w:cs="宋体"/>
          <w:spacing w:val="5"/>
          <w:sz w:val="19"/>
          <w:szCs w:val="19"/>
        </w:rPr>
        <w:t>状包绕排列而成，是胸腺结构的重要特征。胸腺小体在胸腺发生炎症或肿瘤时消失。</w:t>
      </w:r>
    </w:p>
    <w:p>
      <w:pPr>
        <w:spacing w:before="74" w:line="221" w:lineRule="auto"/>
        <w:ind w:left="379"/>
        <w:rPr>
          <w:rFonts w:ascii="黑体" w:hAnsi="黑体" w:eastAsia="黑体" w:cs="黑体"/>
          <w:sz w:val="22"/>
          <w:szCs w:val="22"/>
        </w:rPr>
      </w:pPr>
      <w:r>
        <w:rPr>
          <w:rFonts w:ascii="黑体" w:hAnsi="黑体" w:eastAsia="黑体" w:cs="黑体"/>
          <w:spacing w:val="1"/>
          <w:sz w:val="22"/>
          <w:szCs w:val="22"/>
        </w:rPr>
        <w:t>(二)胸腺微环境</w:t>
      </w:r>
    </w:p>
    <w:p>
      <w:pPr>
        <w:spacing w:before="83" w:line="275" w:lineRule="auto"/>
        <w:ind w:right="1091" w:firstLine="379"/>
        <w:rPr>
          <w:rFonts w:ascii="宋体" w:hAnsi="宋体" w:eastAsia="宋体" w:cs="宋体"/>
          <w:sz w:val="19"/>
          <w:szCs w:val="19"/>
        </w:rPr>
      </w:pPr>
      <w:r>
        <w:rPr>
          <w:rFonts w:ascii="宋体" w:hAnsi="宋体" w:eastAsia="宋体" w:cs="宋体"/>
          <w:spacing w:val="-1"/>
          <w:sz w:val="19"/>
          <w:szCs w:val="19"/>
        </w:rPr>
        <w:t>胸腺微环境(thymic</w:t>
      </w:r>
      <w:r>
        <w:rPr>
          <w:rFonts w:ascii="宋体" w:hAnsi="宋体" w:eastAsia="宋体" w:cs="宋体"/>
          <w:spacing w:val="-2"/>
          <w:sz w:val="19"/>
          <w:szCs w:val="19"/>
        </w:rPr>
        <w:t xml:space="preserve"> </w:t>
      </w:r>
      <w:r>
        <w:rPr>
          <w:rFonts w:ascii="宋体" w:hAnsi="宋体" w:eastAsia="宋体" w:cs="宋体"/>
          <w:spacing w:val="-1"/>
          <w:sz w:val="19"/>
          <w:szCs w:val="19"/>
        </w:rPr>
        <w:t>microenvironment)主要由胸腺基质细胞、细胞外基质及局部活性因子组成，是</w:t>
      </w:r>
      <w:r>
        <w:rPr>
          <w:rFonts w:ascii="宋体" w:hAnsi="宋体" w:eastAsia="宋体" w:cs="宋体"/>
          <w:sz w:val="19"/>
          <w:szCs w:val="19"/>
        </w:rPr>
        <w:t xml:space="preserve"> </w:t>
      </w:r>
      <w:r>
        <w:rPr>
          <w:rFonts w:ascii="宋体" w:hAnsi="宋体" w:eastAsia="宋体" w:cs="宋体"/>
          <w:spacing w:val="5"/>
          <w:sz w:val="19"/>
          <w:szCs w:val="19"/>
        </w:rPr>
        <w:t>决</w:t>
      </w:r>
      <w:r>
        <w:rPr>
          <w:rFonts w:ascii="宋体" w:hAnsi="宋体" w:eastAsia="宋体" w:cs="宋体"/>
          <w:spacing w:val="-38"/>
          <w:sz w:val="19"/>
          <w:szCs w:val="19"/>
        </w:rPr>
        <w:t xml:space="preserve"> </w:t>
      </w:r>
      <w:r>
        <w:rPr>
          <w:rFonts w:ascii="宋体" w:hAnsi="宋体" w:eastAsia="宋体" w:cs="宋体"/>
          <w:spacing w:val="5"/>
          <w:sz w:val="19"/>
          <w:szCs w:val="19"/>
        </w:rPr>
        <w:t>定T</w:t>
      </w:r>
      <w:r>
        <w:rPr>
          <w:rFonts w:ascii="宋体" w:hAnsi="宋体" w:eastAsia="宋体" w:cs="宋体"/>
          <w:spacing w:val="-15"/>
          <w:sz w:val="19"/>
          <w:szCs w:val="19"/>
        </w:rPr>
        <w:t xml:space="preserve"> </w:t>
      </w:r>
      <w:r>
        <w:rPr>
          <w:rFonts w:ascii="宋体" w:hAnsi="宋体" w:eastAsia="宋体" w:cs="宋体"/>
          <w:spacing w:val="5"/>
          <w:sz w:val="19"/>
          <w:szCs w:val="19"/>
        </w:rPr>
        <w:t>细胞分化、增殖和选择性发育的重要条件。胸腺上皮细胞是</w:t>
      </w:r>
      <w:r>
        <w:rPr>
          <w:rFonts w:ascii="宋体" w:hAnsi="宋体" w:eastAsia="宋体" w:cs="宋体"/>
          <w:spacing w:val="4"/>
          <w:sz w:val="19"/>
          <w:szCs w:val="19"/>
        </w:rPr>
        <w:t>胸腺微环境最重要的组分，其以两</w:t>
      </w:r>
      <w:r>
        <w:rPr>
          <w:rFonts w:ascii="宋体" w:hAnsi="宋体" w:eastAsia="宋体" w:cs="宋体"/>
          <w:sz w:val="19"/>
          <w:szCs w:val="19"/>
        </w:rPr>
        <w:t xml:space="preserve"> </w:t>
      </w:r>
      <w:r>
        <w:rPr>
          <w:rFonts w:ascii="宋体" w:hAnsi="宋体" w:eastAsia="宋体" w:cs="宋体"/>
          <w:spacing w:val="1"/>
          <w:sz w:val="19"/>
          <w:szCs w:val="19"/>
        </w:rPr>
        <w:t>种方式影响胸腺细胞的分化、发育。</w:t>
      </w:r>
    </w:p>
    <w:p>
      <w:pPr>
        <w:spacing w:before="96" w:line="278" w:lineRule="auto"/>
        <w:ind w:right="1089" w:firstLine="379"/>
        <w:rPr>
          <w:rFonts w:ascii="宋体" w:hAnsi="宋体" w:eastAsia="宋体" w:cs="宋体"/>
          <w:sz w:val="19"/>
          <w:szCs w:val="19"/>
        </w:rPr>
      </w:pPr>
      <w:r>
        <w:rPr>
          <w:rFonts w:ascii="宋体" w:hAnsi="宋体" w:eastAsia="宋体" w:cs="宋体"/>
          <w:spacing w:val="-4"/>
          <w:sz w:val="19"/>
          <w:szCs w:val="19"/>
        </w:rPr>
        <w:t>1.</w:t>
      </w:r>
      <w:r>
        <w:rPr>
          <w:rFonts w:ascii="宋体" w:hAnsi="宋体" w:eastAsia="宋体" w:cs="宋体"/>
          <w:spacing w:val="-34"/>
          <w:sz w:val="19"/>
          <w:szCs w:val="19"/>
        </w:rPr>
        <w:t xml:space="preserve"> </w:t>
      </w:r>
      <w:r>
        <w:rPr>
          <w:rFonts w:ascii="宋体" w:hAnsi="宋体" w:eastAsia="宋体" w:cs="宋体"/>
          <w:spacing w:val="-4"/>
          <w:sz w:val="19"/>
          <w:szCs w:val="19"/>
        </w:rPr>
        <w:t>分泌细胞因子和</w:t>
      </w:r>
      <w:r>
        <w:rPr>
          <w:rFonts w:ascii="宋体" w:hAnsi="宋体" w:eastAsia="宋体" w:cs="宋体"/>
          <w:spacing w:val="-5"/>
          <w:sz w:val="19"/>
          <w:szCs w:val="19"/>
        </w:rPr>
        <w:t>胸腺肽类分子</w:t>
      </w:r>
      <w:r>
        <w:rPr>
          <w:rFonts w:ascii="宋体" w:hAnsi="宋体" w:eastAsia="宋体" w:cs="宋体"/>
          <w:sz w:val="19"/>
          <w:szCs w:val="19"/>
        </w:rPr>
        <w:t xml:space="preserve">  </w:t>
      </w:r>
      <w:r>
        <w:rPr>
          <w:rFonts w:ascii="宋体" w:hAnsi="宋体" w:eastAsia="宋体" w:cs="宋体"/>
          <w:spacing w:val="-5"/>
          <w:sz w:val="19"/>
          <w:szCs w:val="19"/>
        </w:rPr>
        <w:t>胸腺上皮细胞可产生</w:t>
      </w:r>
      <w:r>
        <w:rPr>
          <w:rFonts w:ascii="宋体" w:hAnsi="宋体" w:eastAsia="宋体" w:cs="宋体"/>
          <w:spacing w:val="-4"/>
          <w:sz w:val="19"/>
          <w:szCs w:val="19"/>
        </w:rPr>
        <w:t>SCF</w:t>
      </w:r>
      <w:r>
        <w:rPr>
          <w:rFonts w:ascii="宋体" w:hAnsi="宋体" w:eastAsia="宋体" w:cs="宋体"/>
          <w:spacing w:val="-5"/>
          <w:sz w:val="19"/>
          <w:szCs w:val="19"/>
        </w:rPr>
        <w:t>、</w:t>
      </w:r>
      <w:r>
        <w:rPr>
          <w:rFonts w:ascii="宋体" w:hAnsi="宋体" w:eastAsia="宋体" w:cs="宋体"/>
          <w:spacing w:val="-4"/>
          <w:sz w:val="19"/>
          <w:szCs w:val="19"/>
        </w:rPr>
        <w:t>IL</w:t>
      </w:r>
      <w:r>
        <w:rPr>
          <w:rFonts w:ascii="宋体" w:hAnsi="宋体" w:eastAsia="宋体" w:cs="宋体"/>
          <w:spacing w:val="-5"/>
          <w:sz w:val="19"/>
          <w:szCs w:val="19"/>
        </w:rPr>
        <w:t>-1、</w:t>
      </w:r>
      <w:r>
        <w:rPr>
          <w:rFonts w:ascii="宋体" w:hAnsi="宋体" w:eastAsia="宋体" w:cs="宋体"/>
          <w:spacing w:val="-4"/>
          <w:sz w:val="19"/>
          <w:szCs w:val="19"/>
        </w:rPr>
        <w:t>IL</w:t>
      </w:r>
      <w:r>
        <w:rPr>
          <w:rFonts w:ascii="宋体" w:hAnsi="宋体" w:eastAsia="宋体" w:cs="宋体"/>
          <w:spacing w:val="-5"/>
          <w:sz w:val="19"/>
          <w:szCs w:val="19"/>
        </w:rPr>
        <w:t>-2、</w:t>
      </w:r>
      <w:r>
        <w:rPr>
          <w:rFonts w:ascii="宋体" w:hAnsi="宋体" w:eastAsia="宋体" w:cs="宋体"/>
          <w:spacing w:val="-4"/>
          <w:sz w:val="19"/>
          <w:szCs w:val="19"/>
        </w:rPr>
        <w:t>IL</w:t>
      </w:r>
      <w:r>
        <w:rPr>
          <w:rFonts w:ascii="宋体" w:hAnsi="宋体" w:eastAsia="宋体" w:cs="宋体"/>
          <w:spacing w:val="-5"/>
          <w:sz w:val="19"/>
          <w:szCs w:val="19"/>
        </w:rPr>
        <w:t>-6、</w:t>
      </w:r>
      <w:r>
        <w:rPr>
          <w:rFonts w:ascii="宋体" w:hAnsi="宋体" w:eastAsia="宋体" w:cs="宋体"/>
          <w:spacing w:val="-4"/>
          <w:sz w:val="19"/>
          <w:szCs w:val="19"/>
        </w:rPr>
        <w:t>IL</w:t>
      </w:r>
      <w:r>
        <w:rPr>
          <w:rFonts w:ascii="宋体" w:hAnsi="宋体" w:eastAsia="宋体" w:cs="宋体"/>
          <w:spacing w:val="-5"/>
          <w:sz w:val="19"/>
          <w:szCs w:val="19"/>
        </w:rPr>
        <w:t>-7、</w:t>
      </w:r>
      <w:r>
        <w:rPr>
          <w:rFonts w:ascii="宋体" w:hAnsi="宋体" w:eastAsia="宋体" w:cs="宋体"/>
          <w:spacing w:val="-4"/>
          <w:sz w:val="19"/>
          <w:szCs w:val="19"/>
        </w:rPr>
        <w:t>TNF</w:t>
      </w:r>
      <w:r>
        <w:rPr>
          <w:rFonts w:ascii="宋体" w:hAnsi="宋体" w:eastAsia="宋体" w:cs="宋体"/>
          <w:spacing w:val="-5"/>
          <w:sz w:val="19"/>
          <w:szCs w:val="19"/>
        </w:rPr>
        <w:t>-</w:t>
      </w:r>
      <w:r>
        <w:rPr>
          <w:rFonts w:ascii="宋体" w:hAnsi="宋体" w:eastAsia="宋体" w:cs="宋体"/>
          <w:spacing w:val="-52"/>
          <w:sz w:val="19"/>
          <w:szCs w:val="19"/>
        </w:rPr>
        <w:t xml:space="preserve"> </w:t>
      </w:r>
      <w:r>
        <w:rPr>
          <w:rFonts w:ascii="宋体" w:hAnsi="宋体" w:eastAsia="宋体" w:cs="宋体"/>
          <w:spacing w:val="-5"/>
          <w:sz w:val="19"/>
          <w:szCs w:val="19"/>
        </w:rPr>
        <w:t>α、</w:t>
      </w:r>
      <w:r>
        <w:rPr>
          <w:rFonts w:ascii="宋体" w:hAnsi="宋体" w:eastAsia="宋体" w:cs="宋体"/>
          <w:spacing w:val="-4"/>
          <w:sz w:val="19"/>
          <w:szCs w:val="19"/>
        </w:rPr>
        <w:t>GM</w:t>
      </w:r>
      <w:r>
        <w:rPr>
          <w:rFonts w:ascii="宋体" w:hAnsi="宋体" w:eastAsia="宋体" w:cs="宋体"/>
          <w:spacing w:val="-5"/>
          <w:sz w:val="19"/>
          <w:szCs w:val="19"/>
        </w:rPr>
        <w:t>-</w:t>
      </w:r>
      <w:r>
        <w:rPr>
          <w:rFonts w:ascii="宋体" w:hAnsi="宋体" w:eastAsia="宋体" w:cs="宋体"/>
          <w:sz w:val="19"/>
          <w:szCs w:val="19"/>
        </w:rPr>
        <w:t xml:space="preserve"> CSF</w:t>
      </w:r>
      <w:r>
        <w:rPr>
          <w:rFonts w:ascii="宋体" w:hAnsi="宋体" w:eastAsia="宋体" w:cs="宋体"/>
          <w:spacing w:val="-4"/>
          <w:sz w:val="19"/>
          <w:szCs w:val="19"/>
        </w:rPr>
        <w:t xml:space="preserve"> </w:t>
      </w:r>
      <w:r>
        <w:rPr>
          <w:rFonts w:ascii="宋体" w:hAnsi="宋体" w:eastAsia="宋体" w:cs="宋体"/>
          <w:spacing w:val="6"/>
          <w:sz w:val="19"/>
          <w:szCs w:val="19"/>
        </w:rPr>
        <w:t>和趋化因子等多种细胞因子，这些细胞因子通过与胸腺细胞表面相应的一些因子受体结合，调节</w:t>
      </w:r>
      <w:r>
        <w:rPr>
          <w:rFonts w:ascii="宋体" w:hAnsi="宋体" w:eastAsia="宋体" w:cs="宋体"/>
          <w:sz w:val="19"/>
          <w:szCs w:val="19"/>
        </w:rPr>
        <w:t xml:space="preserve"> </w:t>
      </w:r>
      <w:r>
        <w:rPr>
          <w:rFonts w:ascii="宋体" w:hAnsi="宋体" w:eastAsia="宋体" w:cs="宋体"/>
          <w:spacing w:val="9"/>
          <w:sz w:val="19"/>
          <w:szCs w:val="19"/>
        </w:rPr>
        <w:t>胸腺细胞的发育和细胞间相互作用。胸腺上皮细胞分泌的胸腺肽类分子包括胸腺素(</w:t>
      </w:r>
      <w:r>
        <w:rPr>
          <w:rFonts w:ascii="宋体" w:hAnsi="宋体" w:eastAsia="宋体" w:cs="宋体"/>
          <w:sz w:val="19"/>
          <w:szCs w:val="19"/>
        </w:rPr>
        <w:t>thymosin</w:t>
      </w:r>
      <w:r>
        <w:rPr>
          <w:rFonts w:ascii="宋体" w:hAnsi="宋体" w:eastAsia="宋体" w:cs="宋体"/>
          <w:spacing w:val="9"/>
          <w:sz w:val="19"/>
          <w:szCs w:val="19"/>
        </w:rPr>
        <w:t>)、</w:t>
      </w:r>
      <w:r>
        <w:rPr>
          <w:rFonts w:ascii="宋体" w:hAnsi="宋体" w:eastAsia="宋体" w:cs="宋体"/>
          <w:spacing w:val="-32"/>
          <w:sz w:val="19"/>
          <w:szCs w:val="19"/>
        </w:rPr>
        <w:t xml:space="preserve"> </w:t>
      </w:r>
      <w:r>
        <w:rPr>
          <w:rFonts w:ascii="宋体" w:hAnsi="宋体" w:eastAsia="宋体" w:cs="宋体"/>
          <w:spacing w:val="8"/>
          <w:sz w:val="19"/>
          <w:szCs w:val="19"/>
        </w:rPr>
        <w:t>胸</w:t>
      </w:r>
      <w:r>
        <w:rPr>
          <w:rFonts w:ascii="宋体" w:hAnsi="宋体" w:eastAsia="宋体" w:cs="宋体"/>
          <w:sz w:val="19"/>
          <w:szCs w:val="19"/>
        </w:rPr>
        <w:t xml:space="preserve"> </w:t>
      </w:r>
      <w:r>
        <w:rPr>
          <w:rFonts w:ascii="宋体" w:hAnsi="宋体" w:eastAsia="宋体" w:cs="宋体"/>
          <w:spacing w:val="-3"/>
          <w:sz w:val="19"/>
          <w:szCs w:val="19"/>
        </w:rPr>
        <w:t>腺肽</w:t>
      </w:r>
      <w:r>
        <w:rPr>
          <w:rFonts w:ascii="宋体" w:hAnsi="宋体" w:eastAsia="宋体" w:cs="宋体"/>
          <w:spacing w:val="-4"/>
          <w:sz w:val="19"/>
          <w:szCs w:val="19"/>
        </w:rPr>
        <w:t>(</w:t>
      </w:r>
      <w:r>
        <w:rPr>
          <w:rFonts w:ascii="宋体" w:hAnsi="宋体" w:eastAsia="宋体" w:cs="宋体"/>
          <w:spacing w:val="-3"/>
          <w:sz w:val="19"/>
          <w:szCs w:val="19"/>
        </w:rPr>
        <w:t>thymulin</w:t>
      </w:r>
      <w:r>
        <w:rPr>
          <w:rFonts w:ascii="宋体" w:hAnsi="宋体" w:eastAsia="宋体" w:cs="宋体"/>
          <w:spacing w:val="-4"/>
          <w:sz w:val="19"/>
          <w:szCs w:val="19"/>
        </w:rPr>
        <w:t>)、胸腺生成素(</w:t>
      </w:r>
      <w:r>
        <w:rPr>
          <w:rFonts w:ascii="宋体" w:hAnsi="宋体" w:eastAsia="宋体" w:cs="宋体"/>
          <w:spacing w:val="-3"/>
          <w:sz w:val="19"/>
          <w:szCs w:val="19"/>
        </w:rPr>
        <w:t>thymopoietin</w:t>
      </w:r>
      <w:r>
        <w:rPr>
          <w:rFonts w:ascii="宋体" w:hAnsi="宋体" w:eastAsia="宋体" w:cs="宋体"/>
          <w:spacing w:val="-4"/>
          <w:sz w:val="19"/>
          <w:szCs w:val="19"/>
        </w:rPr>
        <w:t>)等，具有促进胸腺细胞增殖、分化和发育等功能。</w:t>
      </w:r>
    </w:p>
    <w:p>
      <w:pPr>
        <w:spacing w:before="96" w:line="259" w:lineRule="auto"/>
        <w:ind w:right="1107" w:firstLine="379"/>
        <w:rPr>
          <w:rFonts w:ascii="宋体" w:hAnsi="宋体" w:eastAsia="宋体" w:cs="宋体"/>
          <w:sz w:val="19"/>
          <w:szCs w:val="19"/>
        </w:rPr>
      </w:pPr>
      <w:r>
        <w:rPr>
          <w:rFonts w:ascii="宋体" w:hAnsi="宋体" w:eastAsia="宋体" w:cs="宋体"/>
          <w:spacing w:val="11"/>
          <w:sz w:val="19"/>
          <w:szCs w:val="19"/>
        </w:rPr>
        <w:t>2.</w:t>
      </w:r>
      <w:r>
        <w:rPr>
          <w:rFonts w:ascii="宋体" w:hAnsi="宋体" w:eastAsia="宋体" w:cs="宋体"/>
          <w:spacing w:val="-6"/>
          <w:sz w:val="19"/>
          <w:szCs w:val="19"/>
        </w:rPr>
        <w:t xml:space="preserve"> </w:t>
      </w:r>
      <w:r>
        <w:rPr>
          <w:rFonts w:ascii="宋体" w:hAnsi="宋体" w:eastAsia="宋体" w:cs="宋体"/>
          <w:spacing w:val="11"/>
          <w:sz w:val="19"/>
          <w:szCs w:val="19"/>
        </w:rPr>
        <w:t>细胞-细胞间相互接触</w:t>
      </w:r>
      <w:r>
        <w:rPr>
          <w:rFonts w:ascii="宋体" w:hAnsi="宋体" w:eastAsia="宋体" w:cs="宋体"/>
          <w:spacing w:val="74"/>
          <w:sz w:val="19"/>
          <w:szCs w:val="19"/>
        </w:rPr>
        <w:t xml:space="preserve"> </w:t>
      </w:r>
      <w:r>
        <w:rPr>
          <w:rFonts w:ascii="宋体" w:hAnsi="宋体" w:eastAsia="宋体" w:cs="宋体"/>
          <w:spacing w:val="11"/>
          <w:sz w:val="19"/>
          <w:szCs w:val="19"/>
        </w:rPr>
        <w:t>胸腺上皮细胞与胸腺细胞间可通过细胞表面分子的相互作用</w:t>
      </w:r>
      <w:r>
        <w:rPr>
          <w:rFonts w:ascii="宋体" w:hAnsi="宋体" w:eastAsia="宋体" w:cs="宋体"/>
          <w:spacing w:val="10"/>
          <w:sz w:val="19"/>
          <w:szCs w:val="19"/>
        </w:rPr>
        <w:t>，诱导</w:t>
      </w:r>
      <w:r>
        <w:rPr>
          <w:rFonts w:ascii="宋体" w:hAnsi="宋体" w:eastAsia="宋体" w:cs="宋体"/>
          <w:sz w:val="19"/>
          <w:szCs w:val="19"/>
        </w:rPr>
        <w:t xml:space="preserve"> </w:t>
      </w:r>
      <w:r>
        <w:rPr>
          <w:rFonts w:ascii="宋体" w:hAnsi="宋体" w:eastAsia="宋体" w:cs="宋体"/>
          <w:spacing w:val="1"/>
          <w:sz w:val="19"/>
          <w:szCs w:val="19"/>
        </w:rPr>
        <w:t>和促进胸腺细胞的分化、发育和成熟。</w:t>
      </w:r>
    </w:p>
    <w:p>
      <w:pPr>
        <w:spacing w:before="114" w:line="260" w:lineRule="auto"/>
        <w:ind w:right="1109" w:firstLine="379"/>
        <w:rPr>
          <w:rFonts w:ascii="宋体" w:hAnsi="宋体" w:eastAsia="宋体" w:cs="宋体"/>
          <w:sz w:val="19"/>
          <w:szCs w:val="19"/>
        </w:rPr>
      </w:pPr>
      <w:r>
        <w:rPr>
          <w:rFonts w:ascii="宋体" w:hAnsi="宋体" w:eastAsia="宋体" w:cs="宋体"/>
          <w:spacing w:val="-9"/>
          <w:sz w:val="19"/>
          <w:szCs w:val="19"/>
        </w:rPr>
        <w:t>细胞外基质(extracellular</w:t>
      </w:r>
      <w:r>
        <w:rPr>
          <w:rFonts w:ascii="宋体" w:hAnsi="宋体" w:eastAsia="宋体" w:cs="宋体"/>
          <w:spacing w:val="-15"/>
          <w:sz w:val="19"/>
          <w:szCs w:val="19"/>
        </w:rPr>
        <w:t xml:space="preserve"> </w:t>
      </w:r>
      <w:r>
        <w:rPr>
          <w:rFonts w:ascii="宋体" w:hAnsi="宋体" w:eastAsia="宋体" w:cs="宋体"/>
          <w:spacing w:val="-9"/>
          <w:sz w:val="19"/>
          <w:szCs w:val="19"/>
        </w:rPr>
        <w:t>matrix)也是胸腺微环境的重要组成部分，包括多</w:t>
      </w:r>
      <w:r>
        <w:rPr>
          <w:rFonts w:ascii="宋体" w:hAnsi="宋体" w:eastAsia="宋体" w:cs="宋体"/>
          <w:spacing w:val="-10"/>
          <w:sz w:val="19"/>
          <w:szCs w:val="19"/>
        </w:rPr>
        <w:t>种胶原、网状纤维蛋白、葡</w:t>
      </w:r>
      <w:r>
        <w:rPr>
          <w:rFonts w:ascii="宋体" w:hAnsi="宋体" w:eastAsia="宋体" w:cs="宋体"/>
          <w:sz w:val="19"/>
          <w:szCs w:val="19"/>
        </w:rPr>
        <w:t xml:space="preserve"> </w:t>
      </w:r>
      <w:r>
        <w:rPr>
          <w:rFonts w:ascii="宋体" w:hAnsi="宋体" w:eastAsia="宋体" w:cs="宋体"/>
          <w:spacing w:val="1"/>
          <w:sz w:val="19"/>
          <w:szCs w:val="19"/>
        </w:rPr>
        <w:t>萄糖胺聚糖等。它们可促进上皮细胞与胸腺细胞接触，</w:t>
      </w:r>
      <w:r>
        <w:rPr>
          <w:rFonts w:ascii="宋体" w:hAnsi="宋体" w:eastAsia="宋体" w:cs="宋体"/>
          <w:sz w:val="19"/>
          <w:szCs w:val="19"/>
        </w:rPr>
        <w:t>并帮助胸腺细胞由皮质向髓质移行及成熟。</w:t>
      </w:r>
    </w:p>
    <w:p>
      <w:pPr>
        <w:spacing w:before="92" w:line="221" w:lineRule="auto"/>
        <w:ind w:left="382"/>
        <w:rPr>
          <w:rFonts w:ascii="黑体" w:hAnsi="黑体" w:eastAsia="黑体" w:cs="黑体"/>
          <w:sz w:val="19"/>
          <w:szCs w:val="19"/>
        </w:rPr>
      </w:pPr>
      <w:r>
        <w:rPr>
          <w:rFonts w:ascii="黑体" w:hAnsi="黑体" w:eastAsia="黑体" w:cs="黑体"/>
          <w:b/>
          <w:bCs/>
          <w:spacing w:val="24"/>
          <w:sz w:val="19"/>
          <w:szCs w:val="19"/>
        </w:rPr>
        <w:t>(三)胸腺的功能</w:t>
      </w:r>
    </w:p>
    <w:p>
      <w:pPr>
        <w:spacing w:before="104" w:line="244" w:lineRule="auto"/>
        <w:ind w:right="1090" w:firstLine="379"/>
        <w:rPr>
          <w:rFonts w:ascii="宋体" w:hAnsi="宋体" w:eastAsia="宋体" w:cs="宋体"/>
          <w:sz w:val="19"/>
          <w:szCs w:val="19"/>
        </w:rPr>
      </w:pPr>
      <w:r>
        <w:rPr>
          <w:rFonts w:ascii="Times New Roman" w:hAnsi="Times New Roman" w:eastAsia="Times New Roman" w:cs="Times New Roman"/>
          <w:b/>
          <w:bCs/>
          <w:spacing w:val="13"/>
          <w:sz w:val="19"/>
          <w:szCs w:val="19"/>
        </w:rPr>
        <w:t>1.T</w:t>
      </w:r>
      <w:r>
        <w:rPr>
          <w:rFonts w:ascii="Times New Roman" w:hAnsi="Times New Roman" w:eastAsia="Times New Roman" w:cs="Times New Roman"/>
          <w:spacing w:val="11"/>
          <w:sz w:val="19"/>
          <w:szCs w:val="19"/>
        </w:rPr>
        <w:t xml:space="preserve">    </w:t>
      </w:r>
      <w:r>
        <w:rPr>
          <w:rFonts w:ascii="宋体" w:hAnsi="宋体" w:eastAsia="宋体" w:cs="宋体"/>
          <w:b/>
          <w:bCs/>
          <w:spacing w:val="13"/>
          <w:sz w:val="19"/>
          <w:szCs w:val="19"/>
        </w:rPr>
        <w:t>细胞分化、成熟的场所</w:t>
      </w:r>
      <w:r>
        <w:rPr>
          <w:rFonts w:ascii="宋体" w:hAnsi="宋体" w:eastAsia="宋体" w:cs="宋体"/>
          <w:spacing w:val="72"/>
          <w:sz w:val="19"/>
          <w:szCs w:val="19"/>
        </w:rPr>
        <w:t xml:space="preserve"> </w:t>
      </w:r>
      <w:r>
        <w:rPr>
          <w:rFonts w:ascii="宋体" w:hAnsi="宋体" w:eastAsia="宋体" w:cs="宋体"/>
          <w:spacing w:val="13"/>
          <w:sz w:val="19"/>
          <w:szCs w:val="19"/>
        </w:rPr>
        <w:t>胸腺是</w:t>
      </w:r>
      <w:r>
        <w:rPr>
          <w:rFonts w:ascii="Times New Roman" w:hAnsi="Times New Roman" w:eastAsia="Times New Roman" w:cs="Times New Roman"/>
          <w:spacing w:val="13"/>
          <w:sz w:val="19"/>
          <w:szCs w:val="19"/>
        </w:rPr>
        <w:t>T</w:t>
      </w:r>
      <w:r>
        <w:rPr>
          <w:rFonts w:ascii="Times New Roman" w:hAnsi="Times New Roman" w:eastAsia="Times New Roman" w:cs="Times New Roman"/>
          <w:spacing w:val="23"/>
          <w:sz w:val="19"/>
          <w:szCs w:val="19"/>
        </w:rPr>
        <w:t xml:space="preserve"> </w:t>
      </w:r>
      <w:r>
        <w:rPr>
          <w:rFonts w:ascii="宋体" w:hAnsi="宋体" w:eastAsia="宋体" w:cs="宋体"/>
          <w:spacing w:val="13"/>
          <w:sz w:val="19"/>
          <w:szCs w:val="19"/>
        </w:rPr>
        <w:t>细胞发育的主要场所。从骨髓迁入到胸腺的</w:t>
      </w:r>
      <w:r>
        <w:rPr>
          <w:rFonts w:ascii="Times New Roman" w:hAnsi="Times New Roman" w:eastAsia="Times New Roman" w:cs="Times New Roman"/>
          <w:spacing w:val="12"/>
          <w:sz w:val="19"/>
          <w:szCs w:val="19"/>
        </w:rPr>
        <w:t>T</w:t>
      </w:r>
      <w:r>
        <w:rPr>
          <w:rFonts w:ascii="Times New Roman" w:hAnsi="Times New Roman" w:eastAsia="Times New Roman" w:cs="Times New Roman"/>
          <w:spacing w:val="22"/>
          <w:sz w:val="19"/>
          <w:szCs w:val="19"/>
        </w:rPr>
        <w:t xml:space="preserve"> </w:t>
      </w:r>
      <w:r>
        <w:rPr>
          <w:rFonts w:ascii="宋体" w:hAnsi="宋体" w:eastAsia="宋体" w:cs="宋体"/>
          <w:spacing w:val="12"/>
          <w:sz w:val="19"/>
          <w:szCs w:val="19"/>
        </w:rPr>
        <w:t>细胞前</w:t>
      </w:r>
      <w:r>
        <w:rPr>
          <w:rFonts w:ascii="宋体" w:hAnsi="宋体" w:eastAsia="宋体" w:cs="宋体"/>
          <w:sz w:val="19"/>
          <w:szCs w:val="19"/>
        </w:rPr>
        <w:t xml:space="preserve"> </w:t>
      </w:r>
      <w:r>
        <w:rPr>
          <w:rFonts w:ascii="宋体" w:hAnsi="宋体" w:eastAsia="宋体" w:cs="宋体"/>
          <w:spacing w:val="6"/>
          <w:sz w:val="19"/>
          <w:szCs w:val="19"/>
        </w:rPr>
        <w:t>体(胸腺细胞)循被膜下</w:t>
      </w:r>
      <w:r>
        <w:rPr>
          <w:rFonts w:ascii="宋体" w:hAnsi="宋体" w:eastAsia="宋体" w:cs="宋体"/>
          <w:spacing w:val="-73"/>
          <w:sz w:val="19"/>
          <w:szCs w:val="19"/>
        </w:rPr>
        <w:t xml:space="preserve"> </w:t>
      </w:r>
      <w:r>
        <w:rPr>
          <w:rFonts w:ascii="宋体" w:hAnsi="宋体" w:eastAsia="宋体" w:cs="宋体"/>
          <w:spacing w:val="6"/>
          <w:sz w:val="19"/>
          <w:szCs w:val="19"/>
        </w:rPr>
        <w:t>→皮质</w:t>
      </w:r>
      <w:r>
        <w:rPr>
          <w:rFonts w:ascii="宋体" w:hAnsi="宋体" w:eastAsia="宋体" w:cs="宋体"/>
          <w:spacing w:val="-72"/>
          <w:sz w:val="19"/>
          <w:szCs w:val="19"/>
        </w:rPr>
        <w:t xml:space="preserve"> </w:t>
      </w:r>
      <w:r>
        <w:rPr>
          <w:rFonts w:ascii="宋体" w:hAnsi="宋体" w:eastAsia="宋体" w:cs="宋体"/>
          <w:spacing w:val="6"/>
          <w:sz w:val="19"/>
          <w:szCs w:val="19"/>
        </w:rPr>
        <w:t>→髓质移行，在胸腺微环境中，经过阳性选择和阴性选择过程，约</w:t>
      </w:r>
      <w:r>
        <w:rPr>
          <w:rFonts w:ascii="宋体" w:hAnsi="宋体" w:eastAsia="宋体" w:cs="宋体"/>
          <w:spacing w:val="5"/>
          <w:sz w:val="19"/>
          <w:szCs w:val="19"/>
        </w:rPr>
        <w:t>90%</w:t>
      </w:r>
    </w:p>
    <w:p>
      <w:pPr>
        <w:sectPr>
          <w:type w:val="continuous"/>
          <w:pgSz w:w="11280" w:h="15820"/>
          <w:pgMar w:top="400" w:right="530" w:bottom="400" w:left="1050" w:header="0" w:footer="0" w:gutter="0"/>
          <w:cols w:equalWidth="0" w:num="1">
            <w:col w:w="9700"/>
          </w:cols>
        </w:sectPr>
      </w:pPr>
    </w:p>
    <w:p>
      <w:pPr>
        <w:spacing w:line="402" w:lineRule="auto"/>
        <w:rPr>
          <w:rFonts w:ascii="Arial"/>
          <w:sz w:val="21"/>
        </w:rPr>
      </w:pPr>
      <w:r>
        <w:drawing>
          <wp:anchor distT="0" distB="0" distL="0" distR="0" simplePos="0" relativeHeight="251678720" behindDoc="0" locked="0" layoutInCell="0" allowOverlap="1">
            <wp:simplePos x="0" y="0"/>
            <wp:positionH relativeFrom="page">
              <wp:posOffset>349250</wp:posOffset>
            </wp:positionH>
            <wp:positionV relativeFrom="page">
              <wp:posOffset>9365615</wp:posOffset>
            </wp:positionV>
            <wp:extent cx="501650" cy="419100"/>
            <wp:effectExtent l="0" t="0" r="0" b="0"/>
            <wp:wrapNone/>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47"/>
                    <a:stretch>
                      <a:fillRect/>
                    </a:stretch>
                  </pic:blipFill>
                  <pic:spPr>
                    <a:xfrm>
                      <a:off x="0" y="0"/>
                      <a:ext cx="501610" cy="419159"/>
                    </a:xfrm>
                    <a:prstGeom prst="rect">
                      <a:avLst/>
                    </a:prstGeom>
                  </pic:spPr>
                </pic:pic>
              </a:graphicData>
            </a:graphic>
          </wp:anchor>
        </w:drawing>
      </w:r>
      <w:r>
        <w:drawing>
          <wp:anchor distT="0" distB="0" distL="0" distR="0" simplePos="0" relativeHeight="251677696" behindDoc="0" locked="0" layoutInCell="0" allowOverlap="1">
            <wp:simplePos x="0" y="0"/>
            <wp:positionH relativeFrom="page">
              <wp:posOffset>1713865</wp:posOffset>
            </wp:positionH>
            <wp:positionV relativeFrom="page">
              <wp:posOffset>7092950</wp:posOffset>
            </wp:positionV>
            <wp:extent cx="1473200" cy="908050"/>
            <wp:effectExtent l="0" t="0" r="0" b="0"/>
            <wp:wrapNone/>
            <wp:docPr id="59" name="IM 59"/>
            <wp:cNvGraphicFramePr/>
            <a:graphic xmlns:a="http://schemas.openxmlformats.org/drawingml/2006/main">
              <a:graphicData uri="http://schemas.openxmlformats.org/drawingml/2006/picture">
                <pic:pic xmlns:pic="http://schemas.openxmlformats.org/drawingml/2006/picture">
                  <pic:nvPicPr>
                    <pic:cNvPr id="59" name="IM 59"/>
                    <pic:cNvPicPr/>
                  </pic:nvPicPr>
                  <pic:blipFill>
                    <a:blip r:embed="rId48"/>
                    <a:stretch>
                      <a:fillRect/>
                    </a:stretch>
                  </pic:blipFill>
                  <pic:spPr>
                    <a:xfrm>
                      <a:off x="0" y="0"/>
                      <a:ext cx="1473244" cy="908010"/>
                    </a:xfrm>
                    <a:prstGeom prst="rect">
                      <a:avLst/>
                    </a:prstGeom>
                  </pic:spPr>
                </pic:pic>
              </a:graphicData>
            </a:graphic>
          </wp:anchor>
        </w:drawing>
      </w:r>
    </w:p>
    <w:p>
      <w:pPr>
        <w:spacing w:before="62" w:line="222" w:lineRule="auto"/>
        <w:ind w:left="1029"/>
        <w:rPr>
          <w:rFonts w:ascii="黑体" w:hAnsi="黑体" w:eastAsia="黑体" w:cs="黑体"/>
          <w:sz w:val="19"/>
          <w:szCs w:val="19"/>
        </w:rPr>
      </w:pPr>
      <w:r>
        <w:pict>
          <v:shape id="_x0000_s1127" o:spid="_x0000_s1127" o:spt="202" type="#_x0000_t202" style="position:absolute;left:0pt;margin-left:1.45pt;margin-top:4.05pt;height:11.5pt;width:10.45pt;z-index:251679744;mso-width-relative:page;mso-height-relative:page;" filled="f" stroked="f" coordsize="21600,21600">
            <v:path/>
            <v:fill on="f" focussize="0,0"/>
            <v:stroke on="f"/>
            <v:imagedata o:title=""/>
            <o:lock v:ext="edit" aspectratio="f"/>
            <v:textbox inset="0mm,0mm,0mm,0mm">
              <w:txbxContent>
                <w:p>
                  <w:pPr>
                    <w:spacing w:before="19" w:line="184" w:lineRule="auto"/>
                    <w:ind w:left="20"/>
                    <w:rPr>
                      <w:rFonts w:ascii="宋体" w:hAnsi="宋体" w:eastAsia="宋体" w:cs="宋体"/>
                      <w:sz w:val="19"/>
                      <w:szCs w:val="19"/>
                    </w:rPr>
                  </w:pPr>
                  <w:r>
                    <w:rPr>
                      <w:rFonts w:ascii="宋体" w:hAnsi="宋体" w:eastAsia="宋体" w:cs="宋体"/>
                      <w:color w:val="38C8F4"/>
                      <w:spacing w:val="-6"/>
                      <w:sz w:val="19"/>
                      <w:szCs w:val="19"/>
                    </w:rPr>
                    <w:t>14</w:t>
                  </w:r>
                </w:p>
              </w:txbxContent>
            </v:textbox>
          </v:shape>
        </w:pict>
      </w:r>
      <w:r>
        <w:rPr>
          <w:rFonts w:ascii="黑体" w:hAnsi="黑体" w:eastAsia="黑体" w:cs="黑体"/>
          <w:color w:val="22C7E9"/>
          <w:spacing w:val="-9"/>
          <w:sz w:val="19"/>
          <w:szCs w:val="19"/>
        </w:rPr>
        <w:t>第二章</w:t>
      </w:r>
      <w:r>
        <w:rPr>
          <w:rFonts w:ascii="黑体" w:hAnsi="黑体" w:eastAsia="黑体" w:cs="黑体"/>
          <w:color w:val="22C7E9"/>
          <w:spacing w:val="58"/>
          <w:sz w:val="19"/>
          <w:szCs w:val="19"/>
        </w:rPr>
        <w:t xml:space="preserve"> </w:t>
      </w:r>
      <w:r>
        <w:rPr>
          <w:rFonts w:ascii="黑体" w:hAnsi="黑体" w:eastAsia="黑体" w:cs="黑体"/>
          <w:color w:val="22C7E9"/>
          <w:spacing w:val="-9"/>
          <w:sz w:val="19"/>
          <w:szCs w:val="19"/>
        </w:rPr>
        <w:t>免疫器官和组织</w:t>
      </w:r>
    </w:p>
    <w:p>
      <w:pPr>
        <w:spacing w:line="309" w:lineRule="auto"/>
        <w:rPr>
          <w:rFonts w:ascii="Arial"/>
          <w:sz w:val="21"/>
        </w:rPr>
      </w:pPr>
    </w:p>
    <w:p>
      <w:pPr>
        <w:spacing w:before="61" w:line="288" w:lineRule="auto"/>
        <w:ind w:left="1029"/>
        <w:jc w:val="both"/>
        <w:rPr>
          <w:rFonts w:ascii="宋体" w:hAnsi="宋体" w:eastAsia="宋体" w:cs="宋体"/>
          <w:sz w:val="19"/>
          <w:szCs w:val="19"/>
        </w:rPr>
      </w:pPr>
      <w:r>
        <w:rPr>
          <w:rFonts w:ascii="宋体" w:hAnsi="宋体" w:eastAsia="宋体" w:cs="宋体"/>
          <w:spacing w:val="8"/>
          <w:sz w:val="19"/>
          <w:szCs w:val="19"/>
        </w:rPr>
        <w:t>以上的胸腺细胞发生凋亡，少部分胸腺细胞获得</w:t>
      </w:r>
      <w:r>
        <w:rPr>
          <w:rFonts w:ascii="宋体" w:hAnsi="宋体" w:eastAsia="宋体" w:cs="宋体"/>
          <w:sz w:val="19"/>
          <w:szCs w:val="19"/>
        </w:rPr>
        <w:t>MHC</w:t>
      </w:r>
      <w:r>
        <w:rPr>
          <w:rFonts w:ascii="宋体" w:hAnsi="宋体" w:eastAsia="宋体" w:cs="宋体"/>
          <w:spacing w:val="6"/>
          <w:sz w:val="19"/>
          <w:szCs w:val="19"/>
        </w:rPr>
        <w:t xml:space="preserve">  </w:t>
      </w:r>
      <w:r>
        <w:rPr>
          <w:rFonts w:ascii="宋体" w:hAnsi="宋体" w:eastAsia="宋体" w:cs="宋体"/>
          <w:spacing w:val="8"/>
          <w:sz w:val="19"/>
          <w:szCs w:val="19"/>
        </w:rPr>
        <w:t>限制性和自身免疫耐受，发育成熟为初始T</w:t>
      </w:r>
      <w:r>
        <w:rPr>
          <w:rFonts w:ascii="宋体" w:hAnsi="宋体" w:eastAsia="宋体" w:cs="宋体"/>
          <w:spacing w:val="-15"/>
          <w:sz w:val="19"/>
          <w:szCs w:val="19"/>
        </w:rPr>
        <w:t xml:space="preserve"> </w:t>
      </w:r>
      <w:r>
        <w:rPr>
          <w:rFonts w:ascii="宋体" w:hAnsi="宋体" w:eastAsia="宋体" w:cs="宋体"/>
          <w:spacing w:val="8"/>
          <w:sz w:val="19"/>
          <w:szCs w:val="19"/>
        </w:rPr>
        <w:t>细</w:t>
      </w:r>
      <w:r>
        <w:rPr>
          <w:rFonts w:ascii="宋体" w:hAnsi="宋体" w:eastAsia="宋体" w:cs="宋体"/>
          <w:sz w:val="19"/>
          <w:szCs w:val="19"/>
        </w:rPr>
        <w:t xml:space="preserve"> </w:t>
      </w:r>
      <w:r>
        <w:rPr>
          <w:rFonts w:ascii="宋体" w:hAnsi="宋体" w:eastAsia="宋体" w:cs="宋体"/>
          <w:spacing w:val="4"/>
          <w:sz w:val="19"/>
          <w:szCs w:val="19"/>
        </w:rPr>
        <w:t>胞(</w:t>
      </w:r>
      <w:r>
        <w:rPr>
          <w:rFonts w:ascii="宋体" w:hAnsi="宋体" w:eastAsia="宋体" w:cs="宋体"/>
          <w:sz w:val="19"/>
          <w:szCs w:val="19"/>
        </w:rPr>
        <w:t>naive</w:t>
      </w:r>
      <w:r>
        <w:rPr>
          <w:rFonts w:ascii="宋体" w:hAnsi="宋体" w:eastAsia="宋体" w:cs="宋体"/>
          <w:spacing w:val="-1"/>
          <w:sz w:val="19"/>
          <w:szCs w:val="19"/>
        </w:rPr>
        <w:t xml:space="preserve"> </w:t>
      </w:r>
      <w:r>
        <w:rPr>
          <w:rFonts w:ascii="宋体" w:hAnsi="宋体" w:eastAsia="宋体" w:cs="宋体"/>
          <w:sz w:val="19"/>
          <w:szCs w:val="19"/>
        </w:rPr>
        <w:t>T</w:t>
      </w:r>
      <w:r>
        <w:rPr>
          <w:rFonts w:ascii="宋体" w:hAnsi="宋体" w:eastAsia="宋体" w:cs="宋体"/>
          <w:spacing w:val="5"/>
          <w:sz w:val="19"/>
          <w:szCs w:val="19"/>
        </w:rPr>
        <w:t xml:space="preserve"> </w:t>
      </w:r>
      <w:r>
        <w:rPr>
          <w:rFonts w:ascii="宋体" w:hAnsi="宋体" w:eastAsia="宋体" w:cs="宋体"/>
          <w:sz w:val="19"/>
          <w:szCs w:val="19"/>
        </w:rPr>
        <w:t>cell</w:t>
      </w:r>
      <w:r>
        <w:rPr>
          <w:rFonts w:ascii="宋体" w:hAnsi="宋体" w:eastAsia="宋体" w:cs="宋体"/>
          <w:spacing w:val="4"/>
          <w:sz w:val="19"/>
          <w:szCs w:val="19"/>
        </w:rPr>
        <w:t>),离开胸腺经血循环至外周免疫器官。若胸腺发育不全或缺失</w:t>
      </w:r>
      <w:r>
        <w:rPr>
          <w:rFonts w:ascii="宋体" w:hAnsi="宋体" w:eastAsia="宋体" w:cs="宋体"/>
          <w:spacing w:val="3"/>
          <w:sz w:val="19"/>
          <w:szCs w:val="19"/>
        </w:rPr>
        <w:t>，则导致T</w:t>
      </w:r>
      <w:r>
        <w:rPr>
          <w:rFonts w:ascii="宋体" w:hAnsi="宋体" w:eastAsia="宋体" w:cs="宋体"/>
          <w:spacing w:val="-5"/>
          <w:sz w:val="19"/>
          <w:szCs w:val="19"/>
        </w:rPr>
        <w:t xml:space="preserve"> </w:t>
      </w:r>
      <w:r>
        <w:rPr>
          <w:rFonts w:ascii="宋体" w:hAnsi="宋体" w:eastAsia="宋体" w:cs="宋体"/>
          <w:spacing w:val="3"/>
          <w:sz w:val="19"/>
          <w:szCs w:val="19"/>
        </w:rPr>
        <w:t>细胞缺乏和</w:t>
      </w:r>
      <w:r>
        <w:rPr>
          <w:rFonts w:ascii="宋体" w:hAnsi="宋体" w:eastAsia="宋体" w:cs="宋体"/>
          <w:sz w:val="19"/>
          <w:szCs w:val="19"/>
        </w:rPr>
        <w:t xml:space="preserve"> </w:t>
      </w:r>
      <w:r>
        <w:rPr>
          <w:rFonts w:ascii="宋体" w:hAnsi="宋体" w:eastAsia="宋体" w:cs="宋体"/>
          <w:spacing w:val="5"/>
          <w:sz w:val="19"/>
          <w:szCs w:val="19"/>
        </w:rPr>
        <w:t>细胞免疫功能缺陷。如迪格奥尔格综合征(</w:t>
      </w:r>
      <w:r>
        <w:rPr>
          <w:rFonts w:ascii="宋体" w:hAnsi="宋体" w:eastAsia="宋体" w:cs="宋体"/>
          <w:sz w:val="19"/>
          <w:szCs w:val="19"/>
        </w:rPr>
        <w:t>DiGeorge</w:t>
      </w:r>
      <w:r>
        <w:rPr>
          <w:rFonts w:ascii="宋体" w:hAnsi="宋体" w:eastAsia="宋体" w:cs="宋体"/>
          <w:spacing w:val="5"/>
          <w:sz w:val="19"/>
          <w:szCs w:val="19"/>
        </w:rPr>
        <w:t>'</w:t>
      </w:r>
      <w:r>
        <w:rPr>
          <w:rFonts w:ascii="宋体" w:hAnsi="宋体" w:eastAsia="宋体" w:cs="宋体"/>
          <w:sz w:val="19"/>
          <w:szCs w:val="19"/>
        </w:rPr>
        <w:t>s</w:t>
      </w:r>
      <w:r>
        <w:rPr>
          <w:rFonts w:ascii="宋体" w:hAnsi="宋体" w:eastAsia="宋体" w:cs="宋体"/>
          <w:spacing w:val="15"/>
          <w:sz w:val="19"/>
          <w:szCs w:val="19"/>
        </w:rPr>
        <w:t xml:space="preserve"> </w:t>
      </w:r>
      <w:r>
        <w:rPr>
          <w:rFonts w:ascii="宋体" w:hAnsi="宋体" w:eastAsia="宋体" w:cs="宋体"/>
          <w:sz w:val="19"/>
          <w:szCs w:val="19"/>
        </w:rPr>
        <w:t>syndrome</w:t>
      </w:r>
      <w:r>
        <w:rPr>
          <w:rFonts w:ascii="宋体" w:hAnsi="宋体" w:eastAsia="宋体" w:cs="宋体"/>
          <w:spacing w:val="5"/>
          <w:sz w:val="19"/>
          <w:szCs w:val="19"/>
        </w:rPr>
        <w:t>)患儿因先天</w:t>
      </w:r>
      <w:r>
        <w:rPr>
          <w:rFonts w:ascii="宋体" w:hAnsi="宋体" w:eastAsia="宋体" w:cs="宋体"/>
          <w:spacing w:val="4"/>
          <w:sz w:val="19"/>
          <w:szCs w:val="19"/>
        </w:rPr>
        <w:t>性胸腺发育不全，缺乏T</w:t>
      </w:r>
      <w:r>
        <w:rPr>
          <w:rFonts w:ascii="宋体" w:hAnsi="宋体" w:eastAsia="宋体" w:cs="宋体"/>
          <w:sz w:val="19"/>
          <w:szCs w:val="19"/>
        </w:rPr>
        <w:t xml:space="preserve"> </w:t>
      </w:r>
      <w:r>
        <w:rPr>
          <w:rFonts w:ascii="宋体" w:hAnsi="宋体" w:eastAsia="宋体" w:cs="宋体"/>
          <w:spacing w:val="-2"/>
          <w:sz w:val="19"/>
          <w:szCs w:val="19"/>
        </w:rPr>
        <w:t>细胞，极易反复发生病毒性和真菌性感染，甚至死亡。</w:t>
      </w:r>
    </w:p>
    <w:p>
      <w:pPr>
        <w:spacing w:before="94" w:line="260" w:lineRule="auto"/>
        <w:ind w:left="1029" w:right="8" w:firstLine="390"/>
        <w:rPr>
          <w:rFonts w:ascii="宋体" w:hAnsi="宋体" w:eastAsia="宋体" w:cs="宋体"/>
          <w:sz w:val="19"/>
          <w:szCs w:val="19"/>
        </w:rPr>
      </w:pPr>
      <w:r>
        <w:rPr>
          <w:rFonts w:ascii="宋体" w:hAnsi="宋体" w:eastAsia="宋体" w:cs="宋体"/>
          <w:spacing w:val="8"/>
          <w:sz w:val="19"/>
          <w:szCs w:val="19"/>
        </w:rPr>
        <w:t>2.</w:t>
      </w:r>
      <w:r>
        <w:rPr>
          <w:rFonts w:ascii="宋体" w:hAnsi="宋体" w:eastAsia="宋体" w:cs="宋体"/>
          <w:spacing w:val="6"/>
          <w:sz w:val="19"/>
          <w:szCs w:val="19"/>
        </w:rPr>
        <w:t xml:space="preserve"> </w:t>
      </w:r>
      <w:r>
        <w:rPr>
          <w:rFonts w:ascii="宋体" w:hAnsi="宋体" w:eastAsia="宋体" w:cs="宋体"/>
          <w:spacing w:val="8"/>
          <w:sz w:val="19"/>
          <w:szCs w:val="19"/>
        </w:rPr>
        <w:t>免疫调节作用</w:t>
      </w:r>
      <w:r>
        <w:rPr>
          <w:rFonts w:ascii="宋体" w:hAnsi="宋体" w:eastAsia="宋体" w:cs="宋体"/>
          <w:spacing w:val="82"/>
          <w:sz w:val="19"/>
          <w:szCs w:val="19"/>
        </w:rPr>
        <w:t xml:space="preserve"> </w:t>
      </w:r>
      <w:r>
        <w:rPr>
          <w:rFonts w:ascii="宋体" w:hAnsi="宋体" w:eastAsia="宋体" w:cs="宋体"/>
          <w:spacing w:val="8"/>
          <w:sz w:val="19"/>
          <w:szCs w:val="19"/>
        </w:rPr>
        <w:t>胸腺基质细胞所产生的多种细胞因子和胸腺肽类分子，不仅能调控胸腺细胞</w:t>
      </w:r>
      <w:r>
        <w:rPr>
          <w:rFonts w:ascii="宋体" w:hAnsi="宋体" w:eastAsia="宋体" w:cs="宋体"/>
          <w:sz w:val="19"/>
          <w:szCs w:val="19"/>
        </w:rPr>
        <w:t xml:space="preserve"> </w:t>
      </w:r>
      <w:r>
        <w:rPr>
          <w:rFonts w:ascii="宋体" w:hAnsi="宋体" w:eastAsia="宋体" w:cs="宋体"/>
          <w:spacing w:val="1"/>
          <w:sz w:val="19"/>
          <w:szCs w:val="19"/>
        </w:rPr>
        <w:t>的分化、发育，而且对外周免疫器官和免疫细胞也有调节作用。</w:t>
      </w:r>
    </w:p>
    <w:p>
      <w:pPr>
        <w:spacing w:before="82" w:line="285" w:lineRule="auto"/>
        <w:ind w:left="1029" w:right="1" w:firstLine="390"/>
        <w:rPr>
          <w:rFonts w:ascii="宋体" w:hAnsi="宋体" w:eastAsia="宋体" w:cs="宋体"/>
          <w:sz w:val="19"/>
          <w:szCs w:val="19"/>
        </w:rPr>
      </w:pPr>
      <w:r>
        <w:rPr>
          <w:rFonts w:ascii="宋体" w:hAnsi="宋体" w:eastAsia="宋体" w:cs="宋体"/>
          <w:spacing w:val="9"/>
          <w:sz w:val="19"/>
          <w:szCs w:val="19"/>
        </w:rPr>
        <w:t>3.</w:t>
      </w:r>
      <w:r>
        <w:rPr>
          <w:rFonts w:ascii="宋体" w:hAnsi="宋体" w:eastAsia="宋体" w:cs="宋体"/>
          <w:spacing w:val="16"/>
          <w:sz w:val="19"/>
          <w:szCs w:val="19"/>
        </w:rPr>
        <w:t xml:space="preserve"> </w:t>
      </w:r>
      <w:r>
        <w:rPr>
          <w:rFonts w:ascii="宋体" w:hAnsi="宋体" w:eastAsia="宋体" w:cs="宋体"/>
          <w:spacing w:val="9"/>
          <w:sz w:val="19"/>
          <w:szCs w:val="19"/>
        </w:rPr>
        <w:t>自身免疫耐受的建立与维持</w:t>
      </w:r>
      <w:r>
        <w:rPr>
          <w:rFonts w:ascii="宋体" w:hAnsi="宋体" w:eastAsia="宋体" w:cs="宋体"/>
          <w:spacing w:val="77"/>
          <w:sz w:val="19"/>
          <w:szCs w:val="19"/>
        </w:rPr>
        <w:t xml:space="preserve"> </w:t>
      </w:r>
      <w:r>
        <w:rPr>
          <w:rFonts w:ascii="宋体" w:hAnsi="宋体" w:eastAsia="宋体" w:cs="宋体"/>
          <w:spacing w:val="9"/>
          <w:sz w:val="19"/>
          <w:szCs w:val="19"/>
        </w:rPr>
        <w:t>T</w:t>
      </w:r>
      <w:r>
        <w:rPr>
          <w:rFonts w:ascii="宋体" w:hAnsi="宋体" w:eastAsia="宋体" w:cs="宋体"/>
          <w:spacing w:val="-25"/>
          <w:sz w:val="19"/>
          <w:szCs w:val="19"/>
        </w:rPr>
        <w:t xml:space="preserve"> </w:t>
      </w:r>
      <w:r>
        <w:rPr>
          <w:rFonts w:ascii="宋体" w:hAnsi="宋体" w:eastAsia="宋体" w:cs="宋体"/>
          <w:spacing w:val="9"/>
          <w:sz w:val="19"/>
          <w:szCs w:val="19"/>
        </w:rPr>
        <w:t>细胞在胸腺发育过程中，自身反应性T</w:t>
      </w:r>
      <w:r>
        <w:rPr>
          <w:rFonts w:ascii="宋体" w:hAnsi="宋体" w:eastAsia="宋体" w:cs="宋体"/>
          <w:spacing w:val="-15"/>
          <w:sz w:val="19"/>
          <w:szCs w:val="19"/>
        </w:rPr>
        <w:t xml:space="preserve"> </w:t>
      </w:r>
      <w:r>
        <w:rPr>
          <w:rFonts w:ascii="宋体" w:hAnsi="宋体" w:eastAsia="宋体" w:cs="宋体"/>
          <w:spacing w:val="9"/>
          <w:sz w:val="19"/>
          <w:szCs w:val="19"/>
        </w:rPr>
        <w:t>细胞通过</w:t>
      </w:r>
      <w:r>
        <w:rPr>
          <w:rFonts w:ascii="宋体" w:hAnsi="宋体" w:eastAsia="宋体" w:cs="宋体"/>
          <w:spacing w:val="8"/>
          <w:sz w:val="19"/>
          <w:szCs w:val="19"/>
        </w:rPr>
        <w:t>其抗原受体</w:t>
      </w:r>
      <w:r>
        <w:rPr>
          <w:rFonts w:ascii="宋体" w:hAnsi="宋体" w:eastAsia="宋体" w:cs="宋体"/>
          <w:sz w:val="19"/>
          <w:szCs w:val="19"/>
        </w:rPr>
        <w:t xml:space="preserve"> </w:t>
      </w:r>
      <w:r>
        <w:rPr>
          <w:rFonts w:ascii="宋体" w:hAnsi="宋体" w:eastAsia="宋体" w:cs="宋体"/>
          <w:spacing w:val="6"/>
          <w:sz w:val="19"/>
          <w:szCs w:val="19"/>
        </w:rPr>
        <w:t>(</w:t>
      </w:r>
      <w:r>
        <w:rPr>
          <w:rFonts w:ascii="宋体" w:hAnsi="宋体" w:eastAsia="宋体" w:cs="宋体"/>
          <w:sz w:val="19"/>
          <w:szCs w:val="19"/>
        </w:rPr>
        <w:t>TCR</w:t>
      </w:r>
      <w:r>
        <w:rPr>
          <w:rFonts w:ascii="宋体" w:hAnsi="宋体" w:eastAsia="宋体" w:cs="宋体"/>
          <w:spacing w:val="6"/>
          <w:sz w:val="19"/>
          <w:szCs w:val="19"/>
        </w:rPr>
        <w:t>)</w:t>
      </w:r>
      <w:r>
        <w:rPr>
          <w:rFonts w:ascii="宋体" w:hAnsi="宋体" w:eastAsia="宋体" w:cs="宋体"/>
          <w:spacing w:val="30"/>
          <w:sz w:val="19"/>
          <w:szCs w:val="19"/>
        </w:rPr>
        <w:t xml:space="preserve"> </w:t>
      </w:r>
      <w:r>
        <w:rPr>
          <w:rFonts w:ascii="宋体" w:hAnsi="宋体" w:eastAsia="宋体" w:cs="宋体"/>
          <w:spacing w:val="6"/>
          <w:sz w:val="19"/>
          <w:szCs w:val="19"/>
        </w:rPr>
        <w:t>与胸腺基质细胞表面表达的自身抗原肽-</w:t>
      </w:r>
      <w:r>
        <w:rPr>
          <w:rFonts w:ascii="宋体" w:hAnsi="宋体" w:eastAsia="宋体" w:cs="宋体"/>
          <w:sz w:val="19"/>
          <w:szCs w:val="19"/>
        </w:rPr>
        <w:t>MHC</w:t>
      </w:r>
      <w:r>
        <w:rPr>
          <w:rFonts w:ascii="宋体" w:hAnsi="宋体" w:eastAsia="宋体" w:cs="宋体"/>
          <w:spacing w:val="71"/>
          <w:sz w:val="19"/>
          <w:szCs w:val="19"/>
        </w:rPr>
        <w:t xml:space="preserve"> </w:t>
      </w:r>
      <w:r>
        <w:rPr>
          <w:rFonts w:ascii="宋体" w:hAnsi="宋体" w:eastAsia="宋体" w:cs="宋体"/>
          <w:spacing w:val="6"/>
          <w:sz w:val="19"/>
          <w:szCs w:val="19"/>
        </w:rPr>
        <w:t>复合物发生高亲和力结合</w:t>
      </w:r>
      <w:r>
        <w:rPr>
          <w:rFonts w:ascii="宋体" w:hAnsi="宋体" w:eastAsia="宋体" w:cs="宋体"/>
          <w:spacing w:val="5"/>
          <w:sz w:val="19"/>
          <w:szCs w:val="19"/>
        </w:rPr>
        <w:t>，引发阴性选择，启动</w:t>
      </w:r>
      <w:r>
        <w:rPr>
          <w:rFonts w:ascii="宋体" w:hAnsi="宋体" w:eastAsia="宋体" w:cs="宋体"/>
          <w:sz w:val="19"/>
          <w:szCs w:val="19"/>
        </w:rPr>
        <w:t xml:space="preserve"> </w:t>
      </w:r>
      <w:r>
        <w:rPr>
          <w:rFonts w:ascii="宋体" w:hAnsi="宋体" w:eastAsia="宋体" w:cs="宋体"/>
          <w:spacing w:val="6"/>
          <w:sz w:val="19"/>
          <w:szCs w:val="19"/>
        </w:rPr>
        <w:t>细胞程序性死亡，导致自身反应性T</w:t>
      </w:r>
      <w:r>
        <w:rPr>
          <w:rFonts w:ascii="宋体" w:hAnsi="宋体" w:eastAsia="宋体" w:cs="宋体"/>
          <w:spacing w:val="-21"/>
          <w:sz w:val="19"/>
          <w:szCs w:val="19"/>
        </w:rPr>
        <w:t xml:space="preserve"> </w:t>
      </w:r>
      <w:r>
        <w:rPr>
          <w:rFonts w:ascii="宋体" w:hAnsi="宋体" w:eastAsia="宋体" w:cs="宋体"/>
          <w:spacing w:val="6"/>
          <w:sz w:val="19"/>
          <w:szCs w:val="19"/>
        </w:rPr>
        <w:t>细胞克隆消除或被抑制，形成对自身抗原的中枢免疫耐受。若胸</w:t>
      </w:r>
      <w:r>
        <w:rPr>
          <w:rFonts w:ascii="宋体" w:hAnsi="宋体" w:eastAsia="宋体" w:cs="宋体"/>
          <w:sz w:val="19"/>
          <w:szCs w:val="19"/>
        </w:rPr>
        <w:t xml:space="preserve"> </w:t>
      </w:r>
      <w:r>
        <w:rPr>
          <w:rFonts w:ascii="宋体" w:hAnsi="宋体" w:eastAsia="宋体" w:cs="宋体"/>
          <w:spacing w:val="6"/>
          <w:sz w:val="19"/>
          <w:szCs w:val="19"/>
        </w:rPr>
        <w:t>腺基质细胞缺陷，阴性选择机制发生障碍，不能消除或抑制自身</w:t>
      </w:r>
      <w:r>
        <w:rPr>
          <w:rFonts w:ascii="宋体" w:hAnsi="宋体" w:eastAsia="宋体" w:cs="宋体"/>
          <w:spacing w:val="5"/>
          <w:sz w:val="19"/>
          <w:szCs w:val="19"/>
        </w:rPr>
        <w:t>反应性T</w:t>
      </w:r>
      <w:r>
        <w:rPr>
          <w:rFonts w:ascii="宋体" w:hAnsi="宋体" w:eastAsia="宋体" w:cs="宋体"/>
          <w:spacing w:val="-5"/>
          <w:sz w:val="19"/>
          <w:szCs w:val="19"/>
        </w:rPr>
        <w:t xml:space="preserve"> </w:t>
      </w:r>
      <w:r>
        <w:rPr>
          <w:rFonts w:ascii="宋体" w:hAnsi="宋体" w:eastAsia="宋体" w:cs="宋体"/>
          <w:spacing w:val="5"/>
          <w:sz w:val="19"/>
          <w:szCs w:val="19"/>
        </w:rPr>
        <w:t>细胞克隆，出生后易患自身</w:t>
      </w:r>
      <w:r>
        <w:rPr>
          <w:rFonts w:ascii="宋体" w:hAnsi="宋体" w:eastAsia="宋体" w:cs="宋体"/>
          <w:sz w:val="19"/>
          <w:szCs w:val="19"/>
        </w:rPr>
        <w:t xml:space="preserve"> </w:t>
      </w:r>
      <w:r>
        <w:rPr>
          <w:rFonts w:ascii="宋体" w:hAnsi="宋体" w:eastAsia="宋体" w:cs="宋体"/>
          <w:spacing w:val="7"/>
          <w:sz w:val="19"/>
          <w:szCs w:val="19"/>
        </w:rPr>
        <w:t>免疫病(见第二十章)。</w:t>
      </w:r>
    </w:p>
    <w:p>
      <w:pPr>
        <w:spacing w:line="304" w:lineRule="auto"/>
        <w:rPr>
          <w:rFonts w:ascii="Arial"/>
          <w:sz w:val="21"/>
        </w:rPr>
      </w:pPr>
    </w:p>
    <w:p>
      <w:pPr>
        <w:spacing w:before="98" w:line="222" w:lineRule="auto"/>
        <w:ind w:left="3444"/>
        <w:rPr>
          <w:rFonts w:ascii="黑体" w:hAnsi="黑体" w:eastAsia="黑体" w:cs="黑体"/>
          <w:sz w:val="30"/>
          <w:szCs w:val="30"/>
        </w:rPr>
      </w:pPr>
      <w:r>
        <w:rPr>
          <w:rFonts w:ascii="黑体" w:hAnsi="黑体" w:eastAsia="黑体" w:cs="黑体"/>
          <w:b/>
          <w:bCs/>
          <w:spacing w:val="-5"/>
          <w:sz w:val="30"/>
          <w:szCs w:val="30"/>
        </w:rPr>
        <w:t>第二节</w:t>
      </w:r>
      <w:r>
        <w:rPr>
          <w:rFonts w:ascii="黑体" w:hAnsi="黑体" w:eastAsia="黑体" w:cs="黑体"/>
          <w:spacing w:val="133"/>
          <w:sz w:val="30"/>
          <w:szCs w:val="30"/>
        </w:rPr>
        <w:t xml:space="preserve"> </w:t>
      </w:r>
      <w:r>
        <w:rPr>
          <w:rFonts w:ascii="黑体" w:hAnsi="黑体" w:eastAsia="黑体" w:cs="黑体"/>
          <w:b/>
          <w:bCs/>
          <w:spacing w:val="-5"/>
          <w:sz w:val="30"/>
          <w:szCs w:val="30"/>
        </w:rPr>
        <w:t>外周免疫器官和组织</w:t>
      </w:r>
    </w:p>
    <w:p>
      <w:pPr>
        <w:spacing w:line="282" w:lineRule="auto"/>
        <w:rPr>
          <w:rFonts w:ascii="Arial"/>
          <w:sz w:val="21"/>
        </w:rPr>
      </w:pPr>
    </w:p>
    <w:p>
      <w:pPr>
        <w:spacing w:before="62" w:line="281" w:lineRule="auto"/>
        <w:ind w:left="1029" w:right="5" w:firstLine="390"/>
        <w:jc w:val="both"/>
        <w:rPr>
          <w:rFonts w:ascii="宋体" w:hAnsi="宋体" w:eastAsia="宋体" w:cs="宋体"/>
          <w:sz w:val="19"/>
          <w:szCs w:val="19"/>
        </w:rPr>
      </w:pPr>
      <w:r>
        <w:rPr>
          <w:rFonts w:ascii="宋体" w:hAnsi="宋体" w:eastAsia="宋体" w:cs="宋体"/>
          <w:spacing w:val="-3"/>
          <w:sz w:val="19"/>
          <w:szCs w:val="19"/>
        </w:rPr>
        <w:t>外周免疫器官(peripheral</w:t>
      </w:r>
      <w:r>
        <w:rPr>
          <w:rFonts w:ascii="宋体" w:hAnsi="宋体" w:eastAsia="宋体" w:cs="宋体"/>
          <w:spacing w:val="22"/>
          <w:sz w:val="19"/>
          <w:szCs w:val="19"/>
        </w:rPr>
        <w:t xml:space="preserve"> </w:t>
      </w:r>
      <w:r>
        <w:rPr>
          <w:rFonts w:ascii="宋体" w:hAnsi="宋体" w:eastAsia="宋体" w:cs="宋体"/>
          <w:spacing w:val="-3"/>
          <w:sz w:val="19"/>
          <w:szCs w:val="19"/>
        </w:rPr>
        <w:t>immune</w:t>
      </w:r>
      <w:r>
        <w:rPr>
          <w:rFonts w:ascii="宋体" w:hAnsi="宋体" w:eastAsia="宋体" w:cs="宋体"/>
          <w:spacing w:val="4"/>
          <w:sz w:val="19"/>
          <w:szCs w:val="19"/>
        </w:rPr>
        <w:t xml:space="preserve"> </w:t>
      </w:r>
      <w:r>
        <w:rPr>
          <w:rFonts w:ascii="宋体" w:hAnsi="宋体" w:eastAsia="宋体" w:cs="宋体"/>
          <w:spacing w:val="-3"/>
          <w:sz w:val="19"/>
          <w:szCs w:val="19"/>
        </w:rPr>
        <w:t>organ)或称次级淋巴器官(secondary</w:t>
      </w:r>
      <w:r>
        <w:rPr>
          <w:rFonts w:ascii="宋体" w:hAnsi="宋体" w:eastAsia="宋体" w:cs="宋体"/>
          <w:spacing w:val="13"/>
          <w:sz w:val="19"/>
          <w:szCs w:val="19"/>
        </w:rPr>
        <w:t xml:space="preserve"> </w:t>
      </w:r>
      <w:r>
        <w:rPr>
          <w:rFonts w:ascii="宋体" w:hAnsi="宋体" w:eastAsia="宋体" w:cs="宋体"/>
          <w:spacing w:val="-3"/>
          <w:sz w:val="19"/>
          <w:szCs w:val="19"/>
        </w:rPr>
        <w:t>lymphoid</w:t>
      </w:r>
      <w:r>
        <w:rPr>
          <w:rFonts w:ascii="宋体" w:hAnsi="宋体" w:eastAsia="宋体" w:cs="宋体"/>
          <w:spacing w:val="5"/>
          <w:sz w:val="19"/>
          <w:szCs w:val="19"/>
        </w:rPr>
        <w:t xml:space="preserve"> </w:t>
      </w:r>
      <w:r>
        <w:rPr>
          <w:rFonts w:ascii="宋体" w:hAnsi="宋体" w:eastAsia="宋体" w:cs="宋体"/>
          <w:spacing w:val="-3"/>
          <w:sz w:val="19"/>
          <w:szCs w:val="19"/>
        </w:rPr>
        <w:t>organ),是成熟淋</w:t>
      </w:r>
      <w:r>
        <w:rPr>
          <w:rFonts w:ascii="宋体" w:hAnsi="宋体" w:eastAsia="宋体" w:cs="宋体"/>
          <w:sz w:val="19"/>
          <w:szCs w:val="19"/>
        </w:rPr>
        <w:t xml:space="preserve"> </w:t>
      </w:r>
      <w:r>
        <w:rPr>
          <w:rFonts w:ascii="宋体" w:hAnsi="宋体" w:eastAsia="宋体" w:cs="宋体"/>
          <w:spacing w:val="5"/>
          <w:sz w:val="19"/>
          <w:szCs w:val="19"/>
        </w:rPr>
        <w:t>巴细胞(T</w:t>
      </w:r>
      <w:r>
        <w:rPr>
          <w:rFonts w:ascii="宋体" w:hAnsi="宋体" w:eastAsia="宋体" w:cs="宋体"/>
          <w:spacing w:val="30"/>
          <w:sz w:val="19"/>
          <w:szCs w:val="19"/>
        </w:rPr>
        <w:t xml:space="preserve"> </w:t>
      </w:r>
      <w:r>
        <w:rPr>
          <w:rFonts w:ascii="宋体" w:hAnsi="宋体" w:eastAsia="宋体" w:cs="宋体"/>
          <w:spacing w:val="5"/>
          <w:sz w:val="19"/>
          <w:szCs w:val="19"/>
        </w:rPr>
        <w:t>细胞、B</w:t>
      </w:r>
      <w:r>
        <w:rPr>
          <w:rFonts w:ascii="宋体" w:hAnsi="宋体" w:eastAsia="宋体" w:cs="宋体"/>
          <w:spacing w:val="-17"/>
          <w:sz w:val="19"/>
          <w:szCs w:val="19"/>
        </w:rPr>
        <w:t xml:space="preserve"> </w:t>
      </w:r>
      <w:r>
        <w:rPr>
          <w:rFonts w:ascii="宋体" w:hAnsi="宋体" w:eastAsia="宋体" w:cs="宋体"/>
          <w:spacing w:val="5"/>
          <w:sz w:val="19"/>
          <w:szCs w:val="19"/>
        </w:rPr>
        <w:t>细胞)定居的场所，也是淋巴细胞对外来抗原产生免疫应答的主要部位。外周免疫</w:t>
      </w:r>
      <w:r>
        <w:rPr>
          <w:rFonts w:ascii="宋体" w:hAnsi="宋体" w:eastAsia="宋体" w:cs="宋体"/>
          <w:sz w:val="19"/>
          <w:szCs w:val="19"/>
        </w:rPr>
        <w:t xml:space="preserve"> </w:t>
      </w:r>
      <w:r>
        <w:rPr>
          <w:rFonts w:ascii="宋体" w:hAnsi="宋体" w:eastAsia="宋体" w:cs="宋体"/>
          <w:spacing w:val="3"/>
          <w:sz w:val="19"/>
          <w:szCs w:val="19"/>
        </w:rPr>
        <w:t>器官包括淋巴结、脾和位于胃肠道、呼吸道及泌尿生殖道的黏膜相关淋巴组织等。</w:t>
      </w:r>
    </w:p>
    <w:p>
      <w:pPr>
        <w:spacing w:before="227" w:line="223" w:lineRule="auto"/>
        <w:ind w:left="1423"/>
        <w:outlineLvl w:val="1"/>
        <w:rPr>
          <w:rFonts w:ascii="黑体" w:hAnsi="黑体" w:eastAsia="黑体" w:cs="黑体"/>
          <w:sz w:val="24"/>
          <w:szCs w:val="24"/>
        </w:rPr>
      </w:pPr>
      <w:r>
        <w:rPr>
          <w:rFonts w:ascii="黑体" w:hAnsi="黑体" w:eastAsia="黑体" w:cs="黑体"/>
          <w:b/>
          <w:bCs/>
          <w:color w:val="00AAE8"/>
          <w:spacing w:val="-5"/>
          <w:sz w:val="24"/>
          <w:szCs w:val="24"/>
        </w:rPr>
        <w:t>一、淋巴结</w:t>
      </w:r>
    </w:p>
    <w:p>
      <w:pPr>
        <w:spacing w:before="215" w:line="282" w:lineRule="auto"/>
        <w:ind w:left="1029" w:right="6" w:firstLine="390"/>
        <w:jc w:val="both"/>
        <w:rPr>
          <w:rFonts w:ascii="宋体" w:hAnsi="宋体" w:eastAsia="宋体" w:cs="宋体"/>
          <w:sz w:val="19"/>
          <w:szCs w:val="19"/>
        </w:rPr>
      </w:pPr>
      <w:r>
        <w:rPr>
          <w:rFonts w:ascii="宋体" w:hAnsi="宋体" w:eastAsia="宋体" w:cs="宋体"/>
          <w:spacing w:val="10"/>
          <w:sz w:val="19"/>
          <w:szCs w:val="19"/>
        </w:rPr>
        <w:t>淋巴结(</w:t>
      </w:r>
      <w:r>
        <w:rPr>
          <w:rFonts w:ascii="宋体" w:hAnsi="宋体" w:eastAsia="宋体" w:cs="宋体"/>
          <w:sz w:val="19"/>
          <w:szCs w:val="19"/>
        </w:rPr>
        <w:t>lymph</w:t>
      </w:r>
      <w:r>
        <w:rPr>
          <w:rFonts w:ascii="宋体" w:hAnsi="宋体" w:eastAsia="宋体" w:cs="宋体"/>
          <w:spacing w:val="58"/>
          <w:sz w:val="19"/>
          <w:szCs w:val="19"/>
        </w:rPr>
        <w:t xml:space="preserve"> </w:t>
      </w:r>
      <w:r>
        <w:rPr>
          <w:rFonts w:ascii="宋体" w:hAnsi="宋体" w:eastAsia="宋体" w:cs="宋体"/>
          <w:sz w:val="19"/>
          <w:szCs w:val="19"/>
        </w:rPr>
        <w:t>node</w:t>
      </w:r>
      <w:r>
        <w:rPr>
          <w:rFonts w:ascii="宋体" w:hAnsi="宋体" w:eastAsia="宋体" w:cs="宋体"/>
          <w:spacing w:val="10"/>
          <w:sz w:val="19"/>
          <w:szCs w:val="19"/>
        </w:rPr>
        <w:t>)是结构最完备的外周免疫器官，广泛分布于全身非黏</w:t>
      </w:r>
      <w:r>
        <w:rPr>
          <w:rFonts w:ascii="宋体" w:hAnsi="宋体" w:eastAsia="宋体" w:cs="宋体"/>
          <w:spacing w:val="9"/>
          <w:sz w:val="19"/>
          <w:szCs w:val="19"/>
        </w:rPr>
        <w:t>膜部位的淋巴通道汇</w:t>
      </w:r>
      <w:r>
        <w:rPr>
          <w:rFonts w:ascii="宋体" w:hAnsi="宋体" w:eastAsia="宋体" w:cs="宋体"/>
          <w:sz w:val="19"/>
          <w:szCs w:val="19"/>
        </w:rPr>
        <w:t xml:space="preserve"> </w:t>
      </w:r>
      <w:r>
        <w:rPr>
          <w:rFonts w:ascii="宋体" w:hAnsi="宋体" w:eastAsia="宋体" w:cs="宋体"/>
          <w:spacing w:val="7"/>
          <w:sz w:val="19"/>
          <w:szCs w:val="19"/>
        </w:rPr>
        <w:t>集处。身体浅表部位的淋巴结常位于凹陷隐蔽处(如颈部、腋窝、腹股沟等);内脏的淋巴结多成群分</w:t>
      </w:r>
      <w:r>
        <w:rPr>
          <w:rFonts w:ascii="宋体" w:hAnsi="宋体" w:eastAsia="宋体" w:cs="宋体"/>
          <w:spacing w:val="17"/>
          <w:sz w:val="19"/>
          <w:szCs w:val="19"/>
        </w:rPr>
        <w:t xml:space="preserve"> </w:t>
      </w:r>
      <w:r>
        <w:rPr>
          <w:rFonts w:ascii="宋体" w:hAnsi="宋体" w:eastAsia="宋体" w:cs="宋体"/>
          <w:spacing w:val="5"/>
          <w:sz w:val="19"/>
          <w:szCs w:val="19"/>
        </w:rPr>
        <w:t>布于器官门附近，沿血管干排列，如肺门淋巴结。组织或器官的淋巴液均引流至局部淋巴结，局部淋</w:t>
      </w:r>
      <w:r>
        <w:rPr>
          <w:rFonts w:ascii="宋体" w:hAnsi="宋体" w:eastAsia="宋体" w:cs="宋体"/>
          <w:spacing w:val="16"/>
          <w:sz w:val="19"/>
          <w:szCs w:val="19"/>
        </w:rPr>
        <w:t xml:space="preserve"> </w:t>
      </w:r>
      <w:r>
        <w:rPr>
          <w:rFonts w:ascii="宋体" w:hAnsi="宋体" w:eastAsia="宋体" w:cs="宋体"/>
          <w:spacing w:val="8"/>
          <w:sz w:val="19"/>
          <w:szCs w:val="19"/>
        </w:rPr>
        <w:t>巴结肿大或疼痛通常提示引流区域内的器官或组织发生炎症或其他病变。</w:t>
      </w:r>
    </w:p>
    <w:p>
      <w:pPr>
        <w:spacing w:before="122" w:line="223" w:lineRule="auto"/>
        <w:ind w:left="1422"/>
        <w:rPr>
          <w:rFonts w:ascii="黑体" w:hAnsi="黑体" w:eastAsia="黑体" w:cs="黑体"/>
          <w:sz w:val="19"/>
          <w:szCs w:val="19"/>
        </w:rPr>
      </w:pPr>
      <w:r>
        <w:rPr>
          <w:rFonts w:ascii="黑体" w:hAnsi="黑体" w:eastAsia="黑体" w:cs="黑体"/>
          <w:b/>
          <w:bCs/>
          <w:spacing w:val="18"/>
          <w:sz w:val="19"/>
          <w:szCs w:val="19"/>
        </w:rPr>
        <w:t>(</w:t>
      </w:r>
      <w:r>
        <w:rPr>
          <w:rFonts w:ascii="黑体" w:hAnsi="黑体" w:eastAsia="黑体" w:cs="黑体"/>
          <w:spacing w:val="-51"/>
          <w:sz w:val="19"/>
          <w:szCs w:val="19"/>
        </w:rPr>
        <w:t xml:space="preserve"> </w:t>
      </w:r>
      <w:r>
        <w:rPr>
          <w:rFonts w:ascii="黑体" w:hAnsi="黑体" w:eastAsia="黑体" w:cs="黑体"/>
          <w:b/>
          <w:bCs/>
          <w:spacing w:val="18"/>
          <w:sz w:val="19"/>
          <w:szCs w:val="19"/>
        </w:rPr>
        <w:t>一)淋巴结的结构</w:t>
      </w:r>
    </w:p>
    <w:p>
      <w:pPr>
        <w:spacing w:before="98" w:line="214" w:lineRule="auto"/>
        <w:ind w:left="1420"/>
        <w:rPr>
          <w:rFonts w:ascii="宋体" w:hAnsi="宋体" w:eastAsia="宋体" w:cs="宋体"/>
          <w:sz w:val="19"/>
          <w:szCs w:val="19"/>
        </w:rPr>
      </w:pPr>
      <w:r>
        <w:rPr>
          <w:rFonts w:ascii="宋体" w:hAnsi="宋体" w:eastAsia="宋体" w:cs="宋体"/>
          <w:spacing w:val="8"/>
          <w:sz w:val="19"/>
          <w:szCs w:val="19"/>
        </w:rPr>
        <w:t>淋巴结(</w:t>
      </w:r>
      <w:r>
        <w:rPr>
          <w:rFonts w:ascii="宋体" w:hAnsi="宋体" w:eastAsia="宋体" w:cs="宋体"/>
          <w:sz w:val="19"/>
          <w:szCs w:val="19"/>
        </w:rPr>
        <w:t>lymph</w:t>
      </w:r>
      <w:r>
        <w:rPr>
          <w:rFonts w:ascii="宋体" w:hAnsi="宋体" w:eastAsia="宋体" w:cs="宋体"/>
          <w:spacing w:val="58"/>
          <w:sz w:val="19"/>
          <w:szCs w:val="19"/>
        </w:rPr>
        <w:t xml:space="preserve"> </w:t>
      </w:r>
      <w:r>
        <w:rPr>
          <w:rFonts w:ascii="宋体" w:hAnsi="宋体" w:eastAsia="宋体" w:cs="宋体"/>
          <w:sz w:val="19"/>
          <w:szCs w:val="19"/>
        </w:rPr>
        <w:t>node</w:t>
      </w:r>
      <w:r>
        <w:rPr>
          <w:rFonts w:ascii="宋体" w:hAnsi="宋体" w:eastAsia="宋体" w:cs="宋体"/>
          <w:spacing w:val="8"/>
          <w:sz w:val="19"/>
          <w:szCs w:val="19"/>
        </w:rPr>
        <w:t>)实质分为皮质区和髓质区两个部分(图2-4)。</w:t>
      </w:r>
    </w:p>
    <w:p>
      <w:pPr>
        <w:spacing w:before="84" w:line="270" w:lineRule="auto"/>
        <w:ind w:left="1029" w:right="5" w:firstLine="390"/>
        <w:rPr>
          <w:rFonts w:ascii="宋体" w:hAnsi="宋体" w:eastAsia="宋体" w:cs="宋体"/>
          <w:sz w:val="19"/>
          <w:szCs w:val="19"/>
        </w:rPr>
      </w:pPr>
      <w:r>
        <w:rPr>
          <w:rFonts w:ascii="宋体" w:hAnsi="宋体" w:eastAsia="宋体" w:cs="宋体"/>
          <w:spacing w:val="6"/>
          <w:sz w:val="19"/>
          <w:szCs w:val="19"/>
        </w:rPr>
        <w:t>1.</w:t>
      </w:r>
      <w:r>
        <w:rPr>
          <w:rFonts w:ascii="宋体" w:hAnsi="宋体" w:eastAsia="宋体" w:cs="宋体"/>
          <w:spacing w:val="16"/>
          <w:sz w:val="19"/>
          <w:szCs w:val="19"/>
        </w:rPr>
        <w:t xml:space="preserve"> </w:t>
      </w:r>
      <w:r>
        <w:rPr>
          <w:rFonts w:ascii="宋体" w:hAnsi="宋体" w:eastAsia="宋体" w:cs="宋体"/>
          <w:spacing w:val="6"/>
          <w:sz w:val="19"/>
          <w:szCs w:val="19"/>
        </w:rPr>
        <w:t>皮</w:t>
      </w:r>
      <w:r>
        <w:rPr>
          <w:rFonts w:ascii="宋体" w:hAnsi="宋体" w:eastAsia="宋体" w:cs="宋体"/>
          <w:spacing w:val="-35"/>
          <w:sz w:val="19"/>
          <w:szCs w:val="19"/>
        </w:rPr>
        <w:t xml:space="preserve"> </w:t>
      </w:r>
      <w:r>
        <w:rPr>
          <w:rFonts w:ascii="宋体" w:hAnsi="宋体" w:eastAsia="宋体" w:cs="宋体"/>
          <w:spacing w:val="6"/>
          <w:sz w:val="19"/>
          <w:szCs w:val="19"/>
        </w:rPr>
        <w:t>质</w:t>
      </w:r>
      <w:r>
        <w:rPr>
          <w:rFonts w:ascii="宋体" w:hAnsi="宋体" w:eastAsia="宋体" w:cs="宋体"/>
          <w:spacing w:val="73"/>
          <w:sz w:val="19"/>
          <w:szCs w:val="19"/>
        </w:rPr>
        <w:t xml:space="preserve"> </w:t>
      </w:r>
      <w:r>
        <w:rPr>
          <w:rFonts w:ascii="宋体" w:hAnsi="宋体" w:eastAsia="宋体" w:cs="宋体"/>
          <w:spacing w:val="6"/>
          <w:sz w:val="19"/>
          <w:szCs w:val="19"/>
        </w:rPr>
        <w:t>皮质分为浅皮质区和深皮质区。靠近被膜下为浅皮质区，是</w:t>
      </w:r>
      <w:r>
        <w:rPr>
          <w:rFonts w:ascii="宋体" w:hAnsi="宋体" w:eastAsia="宋体" w:cs="宋体"/>
          <w:spacing w:val="-55"/>
          <w:sz w:val="19"/>
          <w:szCs w:val="19"/>
        </w:rPr>
        <w:t xml:space="preserve"> </w:t>
      </w:r>
      <w:r>
        <w:rPr>
          <w:rFonts w:ascii="宋体" w:hAnsi="宋体" w:eastAsia="宋体" w:cs="宋体"/>
          <w:spacing w:val="6"/>
          <w:sz w:val="19"/>
          <w:szCs w:val="19"/>
        </w:rPr>
        <w:t>B</w:t>
      </w:r>
      <w:r>
        <w:rPr>
          <w:rFonts w:ascii="宋体" w:hAnsi="宋体" w:eastAsia="宋体" w:cs="宋体"/>
          <w:spacing w:val="-7"/>
          <w:sz w:val="19"/>
          <w:szCs w:val="19"/>
        </w:rPr>
        <w:t xml:space="preserve"> </w:t>
      </w:r>
      <w:r>
        <w:rPr>
          <w:rFonts w:ascii="宋体" w:hAnsi="宋体" w:eastAsia="宋体" w:cs="宋体"/>
          <w:spacing w:val="5"/>
          <w:sz w:val="19"/>
          <w:szCs w:val="19"/>
        </w:rPr>
        <w:t>细胞定居的场所，称为</w:t>
      </w:r>
      <w:r>
        <w:rPr>
          <w:rFonts w:ascii="宋体" w:hAnsi="宋体" w:eastAsia="宋体" w:cs="宋体"/>
          <w:sz w:val="19"/>
          <w:szCs w:val="19"/>
        </w:rPr>
        <w:t xml:space="preserve"> </w:t>
      </w:r>
      <w:r>
        <w:rPr>
          <w:rFonts w:ascii="宋体" w:hAnsi="宋体" w:eastAsia="宋体" w:cs="宋体"/>
          <w:spacing w:val="13"/>
          <w:sz w:val="19"/>
          <w:szCs w:val="19"/>
        </w:rPr>
        <w:t>非胸腺依赖区(</w:t>
      </w:r>
      <w:r>
        <w:rPr>
          <w:rFonts w:ascii="宋体" w:hAnsi="宋体" w:eastAsia="宋体" w:cs="宋体"/>
          <w:sz w:val="19"/>
          <w:szCs w:val="19"/>
        </w:rPr>
        <w:t>thymus</w:t>
      </w:r>
      <w:r>
        <w:rPr>
          <w:rFonts w:ascii="宋体" w:hAnsi="宋体" w:eastAsia="宋体" w:cs="宋体"/>
          <w:spacing w:val="13"/>
          <w:sz w:val="19"/>
          <w:szCs w:val="19"/>
        </w:rPr>
        <w:t>-</w:t>
      </w:r>
      <w:r>
        <w:rPr>
          <w:rFonts w:ascii="宋体" w:hAnsi="宋体" w:eastAsia="宋体" w:cs="宋体"/>
          <w:sz w:val="19"/>
          <w:szCs w:val="19"/>
        </w:rPr>
        <w:t>independent</w:t>
      </w:r>
      <w:r>
        <w:rPr>
          <w:rFonts w:ascii="宋体" w:hAnsi="宋体" w:eastAsia="宋体" w:cs="宋体"/>
          <w:spacing w:val="6"/>
          <w:sz w:val="19"/>
          <w:szCs w:val="19"/>
        </w:rPr>
        <w:t xml:space="preserve"> </w:t>
      </w:r>
      <w:r>
        <w:rPr>
          <w:rFonts w:ascii="宋体" w:hAnsi="宋体" w:eastAsia="宋体" w:cs="宋体"/>
          <w:sz w:val="19"/>
          <w:szCs w:val="19"/>
        </w:rPr>
        <w:t>area</w:t>
      </w:r>
      <w:r>
        <w:rPr>
          <w:rFonts w:ascii="宋体" w:hAnsi="宋体" w:eastAsia="宋体" w:cs="宋体"/>
          <w:spacing w:val="13"/>
          <w:sz w:val="19"/>
          <w:szCs w:val="19"/>
        </w:rPr>
        <w:t>)。</w:t>
      </w:r>
      <w:r>
        <w:rPr>
          <w:rFonts w:ascii="宋体" w:hAnsi="宋体" w:eastAsia="宋体" w:cs="宋体"/>
          <w:spacing w:val="-37"/>
          <w:sz w:val="19"/>
          <w:szCs w:val="19"/>
        </w:rPr>
        <w:t xml:space="preserve"> </w:t>
      </w:r>
      <w:r>
        <w:rPr>
          <w:rFonts w:ascii="宋体" w:hAnsi="宋体" w:eastAsia="宋体" w:cs="宋体"/>
          <w:spacing w:val="13"/>
          <w:sz w:val="19"/>
          <w:szCs w:val="19"/>
        </w:rPr>
        <w:t>在该区内，大量</w:t>
      </w:r>
      <w:r>
        <w:rPr>
          <w:rFonts w:ascii="宋体" w:hAnsi="宋体" w:eastAsia="宋体" w:cs="宋体"/>
          <w:spacing w:val="-32"/>
          <w:sz w:val="19"/>
          <w:szCs w:val="19"/>
        </w:rPr>
        <w:t xml:space="preserve"> </w:t>
      </w:r>
      <w:r>
        <w:rPr>
          <w:rFonts w:ascii="宋体" w:hAnsi="宋体" w:eastAsia="宋体" w:cs="宋体"/>
          <w:spacing w:val="13"/>
          <w:sz w:val="19"/>
          <w:szCs w:val="19"/>
        </w:rPr>
        <w:t>B</w:t>
      </w:r>
      <w:r>
        <w:rPr>
          <w:rFonts w:ascii="宋体" w:hAnsi="宋体" w:eastAsia="宋体" w:cs="宋体"/>
          <w:spacing w:val="3"/>
          <w:sz w:val="19"/>
          <w:szCs w:val="19"/>
        </w:rPr>
        <w:t xml:space="preserve"> </w:t>
      </w:r>
      <w:r>
        <w:rPr>
          <w:rFonts w:ascii="宋体" w:hAnsi="宋体" w:eastAsia="宋体" w:cs="宋体"/>
          <w:spacing w:val="13"/>
          <w:sz w:val="19"/>
          <w:szCs w:val="19"/>
        </w:rPr>
        <w:t>细胞聚集成初级淋巴滤泡(</w:t>
      </w:r>
      <w:r>
        <w:rPr>
          <w:rFonts w:ascii="宋体" w:hAnsi="宋体" w:eastAsia="宋体" w:cs="宋体"/>
          <w:sz w:val="19"/>
          <w:szCs w:val="19"/>
        </w:rPr>
        <w:t>primary</w:t>
      </w:r>
    </w:p>
    <w:p>
      <w:pPr>
        <w:spacing w:before="137" w:line="3040" w:lineRule="exact"/>
        <w:ind w:firstLine="4640"/>
        <w:textAlignment w:val="center"/>
      </w:pPr>
      <w:r>
        <w:drawing>
          <wp:inline distT="0" distB="0" distL="0" distR="0">
            <wp:extent cx="2513965" cy="1930400"/>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49"/>
                    <a:stretch>
                      <a:fillRect/>
                    </a:stretch>
                  </pic:blipFill>
                  <pic:spPr>
                    <a:xfrm>
                      <a:off x="0" y="0"/>
                      <a:ext cx="2514572" cy="1930428"/>
                    </a:xfrm>
                    <a:prstGeom prst="rect">
                      <a:avLst/>
                    </a:prstGeom>
                  </pic:spPr>
                </pic:pic>
              </a:graphicData>
            </a:graphic>
          </wp:inline>
        </w:drawing>
      </w:r>
    </w:p>
    <w:p>
      <w:pPr>
        <w:spacing w:before="19" w:line="189" w:lineRule="auto"/>
        <w:ind w:left="3099"/>
        <w:rPr>
          <w:rFonts w:ascii="Times New Roman" w:hAnsi="Times New Roman" w:eastAsia="Times New Roman" w:cs="Times New Roman"/>
          <w:sz w:val="19"/>
          <w:szCs w:val="19"/>
        </w:rPr>
      </w:pPr>
      <w:r>
        <w:pict>
          <v:shape id="_x0000_s1128" o:spid="_x0000_s1128" o:spt="202" type="#_x0000_t202" style="position:absolute;left:0pt;margin-left:339.45pt;margin-top:-0.4pt;height:10.45pt;width:8.2pt;z-index:251680768;mso-width-relative:page;mso-height-relative:page;" filled="f" stroked="f" coordsize="21600,21600">
            <v:path/>
            <v:fill on="f" focussize="0,0"/>
            <v:stroke on="f"/>
            <v:imagedata o:title=""/>
            <o:lock v:ext="edit" aspectratio="f"/>
            <v:textbox inset="0mm,0mm,0mm,0mm">
              <w:txbxContent>
                <w:p>
                  <w:pPr>
                    <w:spacing w:before="20" w:line="185" w:lineRule="auto"/>
                    <w:ind w:left="20"/>
                    <w:rPr>
                      <w:rFonts w:ascii="Times New Roman" w:hAnsi="Times New Roman" w:eastAsia="Times New Roman" w:cs="Times New Roman"/>
                      <w:sz w:val="19"/>
                      <w:szCs w:val="19"/>
                    </w:rPr>
                  </w:pPr>
                  <w:r>
                    <w:rPr>
                      <w:rFonts w:ascii="Times New Roman" w:hAnsi="Times New Roman" w:eastAsia="Times New Roman" w:cs="Times New Roman"/>
                      <w:sz w:val="19"/>
                      <w:szCs w:val="19"/>
                    </w:rPr>
                    <w:t>B</w:t>
                  </w:r>
                </w:p>
              </w:txbxContent>
            </v:textbox>
          </v:shape>
        </w:pict>
      </w:r>
      <w:r>
        <w:rPr>
          <w:rFonts w:ascii="Times New Roman" w:hAnsi="Times New Roman" w:eastAsia="Times New Roman" w:cs="Times New Roman"/>
          <w:sz w:val="19"/>
          <w:szCs w:val="19"/>
        </w:rPr>
        <w:t>A</w:t>
      </w:r>
    </w:p>
    <w:p>
      <w:pPr>
        <w:spacing w:before="157" w:line="222" w:lineRule="auto"/>
        <w:ind w:left="4490"/>
        <w:rPr>
          <w:rFonts w:ascii="黑体" w:hAnsi="黑体" w:eastAsia="黑体" w:cs="黑体"/>
          <w:sz w:val="19"/>
          <w:szCs w:val="19"/>
        </w:rPr>
      </w:pPr>
      <w:r>
        <w:rPr>
          <w:rFonts w:ascii="黑体" w:hAnsi="黑体" w:eastAsia="黑体" w:cs="黑体"/>
          <w:color w:val="00BFE6"/>
          <w:spacing w:val="-2"/>
          <w:sz w:val="19"/>
          <w:szCs w:val="19"/>
        </w:rPr>
        <w:t>图2-4</w:t>
      </w:r>
      <w:r>
        <w:rPr>
          <w:rFonts w:ascii="黑体" w:hAnsi="黑体" w:eastAsia="黑体" w:cs="黑体"/>
          <w:color w:val="00BFE6"/>
          <w:spacing w:val="57"/>
          <w:w w:val="101"/>
          <w:sz w:val="19"/>
          <w:szCs w:val="19"/>
        </w:rPr>
        <w:t xml:space="preserve"> </w:t>
      </w:r>
      <w:r>
        <w:rPr>
          <w:rFonts w:ascii="黑体" w:hAnsi="黑体" w:eastAsia="黑体" w:cs="黑体"/>
          <w:spacing w:val="-2"/>
          <w:sz w:val="19"/>
          <w:szCs w:val="19"/>
        </w:rPr>
        <w:t>淋巴结的结构</w:t>
      </w:r>
    </w:p>
    <w:p>
      <w:pPr>
        <w:spacing w:before="18" w:line="246" w:lineRule="auto"/>
        <w:ind w:left="2220" w:right="1136"/>
        <w:jc w:val="both"/>
        <w:rPr>
          <w:rFonts w:ascii="宋体" w:hAnsi="宋体" w:eastAsia="宋体" w:cs="宋体"/>
          <w:sz w:val="19"/>
          <w:szCs w:val="19"/>
        </w:rPr>
      </w:pPr>
      <w:r>
        <w:rPr>
          <w:rFonts w:ascii="宋体" w:hAnsi="宋体" w:eastAsia="宋体" w:cs="宋体"/>
          <w:spacing w:val="-10"/>
          <w:sz w:val="19"/>
          <w:szCs w:val="19"/>
        </w:rPr>
        <w:t>A.</w:t>
      </w:r>
      <w:r>
        <w:rPr>
          <w:rFonts w:ascii="宋体" w:hAnsi="宋体" w:eastAsia="宋体" w:cs="宋体"/>
          <w:spacing w:val="-54"/>
          <w:sz w:val="19"/>
          <w:szCs w:val="19"/>
        </w:rPr>
        <w:t xml:space="preserve"> </w:t>
      </w:r>
      <w:r>
        <w:rPr>
          <w:rFonts w:ascii="宋体" w:hAnsi="宋体" w:eastAsia="宋体" w:cs="宋体"/>
          <w:spacing w:val="-10"/>
          <w:sz w:val="19"/>
          <w:szCs w:val="19"/>
        </w:rPr>
        <w:t>淋巴结切面：淋巴结可分为三个区域，C:浅皮质区(</w:t>
      </w:r>
      <w:r>
        <w:rPr>
          <w:rFonts w:ascii="宋体" w:hAnsi="宋体" w:eastAsia="宋体" w:cs="宋体"/>
          <w:spacing w:val="-11"/>
          <w:sz w:val="19"/>
          <w:szCs w:val="19"/>
        </w:rPr>
        <w:t>B</w:t>
      </w:r>
      <w:r>
        <w:rPr>
          <w:rFonts w:ascii="宋体" w:hAnsi="宋体" w:eastAsia="宋体" w:cs="宋体"/>
          <w:spacing w:val="26"/>
          <w:sz w:val="19"/>
          <w:szCs w:val="19"/>
        </w:rPr>
        <w:t xml:space="preserve"> </w:t>
      </w:r>
      <w:r>
        <w:rPr>
          <w:rFonts w:ascii="宋体" w:hAnsi="宋体" w:eastAsia="宋体" w:cs="宋体"/>
          <w:spacing w:val="-11"/>
          <w:sz w:val="19"/>
          <w:szCs w:val="19"/>
        </w:rPr>
        <w:t>细胞区);P:副皮质区(T</w:t>
      </w:r>
      <w:r>
        <w:rPr>
          <w:rFonts w:ascii="宋体" w:hAnsi="宋体" w:eastAsia="宋体" w:cs="宋体"/>
          <w:sz w:val="19"/>
          <w:szCs w:val="19"/>
        </w:rPr>
        <w:t xml:space="preserve"> </w:t>
      </w:r>
      <w:r>
        <w:rPr>
          <w:rFonts w:ascii="宋体" w:hAnsi="宋体" w:eastAsia="宋体" w:cs="宋体"/>
          <w:spacing w:val="-16"/>
          <w:sz w:val="19"/>
          <w:szCs w:val="19"/>
        </w:rPr>
        <w:t>细胞区);M:髓质区，由髓索和髓窦组成；B.</w:t>
      </w:r>
      <w:r>
        <w:rPr>
          <w:rFonts w:ascii="宋体" w:hAnsi="宋体" w:eastAsia="宋体" w:cs="宋体"/>
          <w:spacing w:val="-34"/>
          <w:sz w:val="19"/>
          <w:szCs w:val="19"/>
        </w:rPr>
        <w:t xml:space="preserve"> </w:t>
      </w:r>
      <w:r>
        <w:rPr>
          <w:rFonts w:ascii="宋体" w:hAnsi="宋体" w:eastAsia="宋体" w:cs="宋体"/>
          <w:spacing w:val="-16"/>
          <w:sz w:val="19"/>
          <w:szCs w:val="19"/>
        </w:rPr>
        <w:t>淋巴结结构模式图：淋巴结表面覆盖有</w:t>
      </w:r>
      <w:r>
        <w:rPr>
          <w:rFonts w:ascii="宋体" w:hAnsi="宋体" w:eastAsia="宋体" w:cs="宋体"/>
          <w:sz w:val="19"/>
          <w:szCs w:val="19"/>
        </w:rPr>
        <w:t xml:space="preserve"> </w:t>
      </w:r>
      <w:r>
        <w:rPr>
          <w:rFonts w:ascii="宋体" w:hAnsi="宋体" w:eastAsia="宋体" w:cs="宋体"/>
          <w:spacing w:val="-14"/>
          <w:sz w:val="19"/>
          <w:szCs w:val="19"/>
        </w:rPr>
        <w:t>结缔组织被膜，浅皮质区可见主要由B</w:t>
      </w:r>
      <w:r>
        <w:rPr>
          <w:rFonts w:ascii="宋体" w:hAnsi="宋体" w:eastAsia="宋体" w:cs="宋体"/>
          <w:spacing w:val="-47"/>
          <w:sz w:val="19"/>
          <w:szCs w:val="19"/>
        </w:rPr>
        <w:t xml:space="preserve"> </w:t>
      </w:r>
      <w:r>
        <w:rPr>
          <w:rFonts w:ascii="宋体" w:hAnsi="宋体" w:eastAsia="宋体" w:cs="宋体"/>
          <w:spacing w:val="-14"/>
          <w:sz w:val="19"/>
          <w:szCs w:val="19"/>
        </w:rPr>
        <w:t>细胞组成的初级</w:t>
      </w:r>
      <w:r>
        <w:rPr>
          <w:rFonts w:ascii="宋体" w:hAnsi="宋体" w:eastAsia="宋体" w:cs="宋体"/>
          <w:spacing w:val="-15"/>
          <w:sz w:val="19"/>
          <w:szCs w:val="19"/>
        </w:rPr>
        <w:t>淋巴滤泡，受抗原刺激后可</w:t>
      </w:r>
      <w:r>
        <w:rPr>
          <w:rFonts w:ascii="宋体" w:hAnsi="宋体" w:eastAsia="宋体" w:cs="宋体"/>
          <w:sz w:val="19"/>
          <w:szCs w:val="19"/>
        </w:rPr>
        <w:t xml:space="preserve"> </w:t>
      </w:r>
      <w:r>
        <w:rPr>
          <w:rFonts w:ascii="宋体" w:hAnsi="宋体" w:eastAsia="宋体" w:cs="宋体"/>
          <w:spacing w:val="-13"/>
          <w:sz w:val="19"/>
          <w:szCs w:val="19"/>
        </w:rPr>
        <w:t>形成生发中心(次级淋巴滤泡);副皮质区可见高内皮微静脉，淋巴细胞由此从血循</w:t>
      </w:r>
      <w:r>
        <w:rPr>
          <w:rFonts w:ascii="宋体" w:hAnsi="宋体" w:eastAsia="宋体" w:cs="宋体"/>
          <w:spacing w:val="12"/>
          <w:sz w:val="19"/>
          <w:szCs w:val="19"/>
        </w:rPr>
        <w:t xml:space="preserve"> </w:t>
      </w:r>
      <w:r>
        <w:rPr>
          <w:rFonts w:ascii="宋体" w:hAnsi="宋体" w:eastAsia="宋体" w:cs="宋体"/>
          <w:spacing w:val="-14"/>
          <w:sz w:val="19"/>
          <w:szCs w:val="19"/>
        </w:rPr>
        <w:t>环进入淋巴结，也是T</w:t>
      </w:r>
      <w:r>
        <w:rPr>
          <w:rFonts w:ascii="宋体" w:hAnsi="宋体" w:eastAsia="宋体" w:cs="宋体"/>
          <w:spacing w:val="-29"/>
          <w:sz w:val="19"/>
          <w:szCs w:val="19"/>
        </w:rPr>
        <w:t xml:space="preserve"> </w:t>
      </w:r>
      <w:r>
        <w:rPr>
          <w:rFonts w:ascii="宋体" w:hAnsi="宋体" w:eastAsia="宋体" w:cs="宋体"/>
          <w:spacing w:val="-14"/>
          <w:sz w:val="19"/>
          <w:szCs w:val="19"/>
        </w:rPr>
        <w:t>细胞主要定居的部位</w:t>
      </w:r>
    </w:p>
    <w:p>
      <w:pPr>
        <w:sectPr>
          <w:pgSz w:w="11280" w:h="15860"/>
          <w:pgMar w:top="400" w:right="1094" w:bottom="400" w:left="550" w:header="0" w:footer="0" w:gutter="0"/>
          <w:cols w:space="720" w:num="1"/>
        </w:sectPr>
      </w:pPr>
    </w:p>
    <w:p/>
    <w:p>
      <w:pPr>
        <w:spacing w:line="167" w:lineRule="exact"/>
      </w:pPr>
    </w:p>
    <w:p>
      <w:pPr>
        <w:sectPr>
          <w:pgSz w:w="11290" w:h="15820"/>
          <w:pgMar w:top="400" w:right="699" w:bottom="400" w:left="940" w:header="0" w:footer="0" w:gutter="0"/>
          <w:cols w:equalWidth="0" w:num="1">
            <w:col w:w="9651"/>
          </w:cols>
        </w:sectPr>
      </w:pPr>
    </w:p>
    <w:p>
      <w:pPr>
        <w:spacing w:before="38" w:line="222" w:lineRule="auto"/>
        <w:ind w:right="105"/>
        <w:jc w:val="right"/>
        <w:rPr>
          <w:rFonts w:ascii="黑体" w:hAnsi="黑体" w:eastAsia="黑体" w:cs="黑体"/>
          <w:sz w:val="19"/>
          <w:szCs w:val="19"/>
        </w:rPr>
      </w:pPr>
      <w:r>
        <w:rPr>
          <w:rFonts w:ascii="黑体" w:hAnsi="黑体" w:eastAsia="黑体" w:cs="黑体"/>
          <w:color w:val="07B6EC"/>
          <w:spacing w:val="-10"/>
          <w:sz w:val="19"/>
          <w:szCs w:val="19"/>
        </w:rPr>
        <w:t>第二章</w:t>
      </w:r>
      <w:r>
        <w:rPr>
          <w:rFonts w:ascii="黑体" w:hAnsi="黑体" w:eastAsia="黑体" w:cs="黑体"/>
          <w:color w:val="07B6EC"/>
          <w:spacing w:val="68"/>
          <w:sz w:val="19"/>
          <w:szCs w:val="19"/>
        </w:rPr>
        <w:t xml:space="preserve"> </w:t>
      </w:r>
      <w:r>
        <w:rPr>
          <w:rFonts w:ascii="黑体" w:hAnsi="黑体" w:eastAsia="黑体" w:cs="黑体"/>
          <w:color w:val="07B6EC"/>
          <w:spacing w:val="-10"/>
          <w:sz w:val="19"/>
          <w:szCs w:val="19"/>
        </w:rPr>
        <w:t>免疫器官和组织</w:t>
      </w:r>
    </w:p>
    <w:p>
      <w:pPr>
        <w:spacing w:line="302" w:lineRule="auto"/>
        <w:rPr>
          <w:rFonts w:ascii="Arial"/>
          <w:sz w:val="21"/>
        </w:rPr>
      </w:pPr>
    </w:p>
    <w:p>
      <w:pPr>
        <w:spacing w:before="61" w:line="289" w:lineRule="auto"/>
        <w:ind w:right="171"/>
        <w:jc w:val="both"/>
        <w:rPr>
          <w:rFonts w:ascii="宋体" w:hAnsi="宋体" w:eastAsia="宋体" w:cs="宋体"/>
          <w:sz w:val="19"/>
          <w:szCs w:val="19"/>
        </w:rPr>
      </w:pPr>
      <w:r>
        <w:rPr>
          <w:rFonts w:ascii="宋体" w:hAnsi="宋体" w:eastAsia="宋体" w:cs="宋体"/>
          <w:spacing w:val="-1"/>
          <w:sz w:val="19"/>
          <w:szCs w:val="19"/>
        </w:rPr>
        <w:t>lymphoid</w:t>
      </w:r>
      <w:r>
        <w:rPr>
          <w:rFonts w:ascii="宋体" w:hAnsi="宋体" w:eastAsia="宋体" w:cs="宋体"/>
          <w:spacing w:val="13"/>
          <w:sz w:val="19"/>
          <w:szCs w:val="19"/>
        </w:rPr>
        <w:t xml:space="preserve"> </w:t>
      </w:r>
      <w:r>
        <w:rPr>
          <w:rFonts w:ascii="宋体" w:hAnsi="宋体" w:eastAsia="宋体" w:cs="宋体"/>
          <w:spacing w:val="-1"/>
          <w:sz w:val="19"/>
          <w:szCs w:val="19"/>
        </w:rPr>
        <w:t>follicle),或称淋巴小结(lymphoid</w:t>
      </w:r>
      <w:r>
        <w:rPr>
          <w:rFonts w:ascii="宋体" w:hAnsi="宋体" w:eastAsia="宋体" w:cs="宋体"/>
          <w:spacing w:val="5"/>
          <w:sz w:val="19"/>
          <w:szCs w:val="19"/>
        </w:rPr>
        <w:t xml:space="preserve"> </w:t>
      </w:r>
      <w:r>
        <w:rPr>
          <w:rFonts w:ascii="宋体" w:hAnsi="宋体" w:eastAsia="宋体" w:cs="宋体"/>
          <w:spacing w:val="-1"/>
          <w:sz w:val="19"/>
          <w:szCs w:val="19"/>
        </w:rPr>
        <w:t>nodule)。</w:t>
      </w:r>
      <w:r>
        <w:rPr>
          <w:rFonts w:ascii="宋体" w:hAnsi="宋体" w:eastAsia="宋体" w:cs="宋体"/>
          <w:spacing w:val="-45"/>
          <w:sz w:val="19"/>
          <w:szCs w:val="19"/>
        </w:rPr>
        <w:t xml:space="preserve"> </w:t>
      </w:r>
      <w:r>
        <w:rPr>
          <w:rFonts w:ascii="宋体" w:hAnsi="宋体" w:eastAsia="宋体" w:cs="宋体"/>
          <w:spacing w:val="-1"/>
          <w:sz w:val="19"/>
          <w:szCs w:val="19"/>
        </w:rPr>
        <w:t>初级淋巴滤泡主要含未受抗原刺激的初始B</w:t>
      </w:r>
      <w:r>
        <w:rPr>
          <w:rFonts w:ascii="宋体" w:hAnsi="宋体" w:eastAsia="宋体" w:cs="宋体"/>
          <w:spacing w:val="-7"/>
          <w:sz w:val="19"/>
          <w:szCs w:val="19"/>
        </w:rPr>
        <w:t xml:space="preserve"> </w:t>
      </w:r>
      <w:r>
        <w:rPr>
          <w:rFonts w:ascii="宋体" w:hAnsi="宋体" w:eastAsia="宋体" w:cs="宋体"/>
          <w:spacing w:val="-1"/>
          <w:sz w:val="19"/>
          <w:szCs w:val="19"/>
        </w:rPr>
        <w:t>细</w:t>
      </w:r>
      <w:r>
        <w:rPr>
          <w:rFonts w:ascii="宋体" w:hAnsi="宋体" w:eastAsia="宋体" w:cs="宋体"/>
          <w:sz w:val="19"/>
          <w:szCs w:val="19"/>
        </w:rPr>
        <w:t xml:space="preserve"> </w:t>
      </w:r>
      <w:r>
        <w:rPr>
          <w:rFonts w:ascii="宋体" w:hAnsi="宋体" w:eastAsia="宋体" w:cs="宋体"/>
          <w:spacing w:val="3"/>
          <w:sz w:val="19"/>
          <w:szCs w:val="19"/>
        </w:rPr>
        <w:t>胞，无生发中心。受抗原刺激后，淋巴滤泡内出现生发中心(</w:t>
      </w:r>
      <w:r>
        <w:rPr>
          <w:rFonts w:ascii="宋体" w:hAnsi="宋体" w:eastAsia="宋体" w:cs="宋体"/>
          <w:sz w:val="19"/>
          <w:szCs w:val="19"/>
        </w:rPr>
        <w:t>germinal</w:t>
      </w:r>
      <w:r>
        <w:rPr>
          <w:rFonts w:ascii="宋体" w:hAnsi="宋体" w:eastAsia="宋体" w:cs="宋体"/>
          <w:spacing w:val="11"/>
          <w:sz w:val="19"/>
          <w:szCs w:val="19"/>
        </w:rPr>
        <w:t xml:space="preserve"> </w:t>
      </w:r>
      <w:r>
        <w:rPr>
          <w:rFonts w:ascii="宋体" w:hAnsi="宋体" w:eastAsia="宋体" w:cs="宋体"/>
          <w:sz w:val="19"/>
          <w:szCs w:val="19"/>
        </w:rPr>
        <w:t>center</w:t>
      </w:r>
      <w:r>
        <w:rPr>
          <w:rFonts w:ascii="宋体" w:hAnsi="宋体" w:eastAsia="宋体" w:cs="宋体"/>
          <w:spacing w:val="3"/>
          <w:sz w:val="19"/>
          <w:szCs w:val="19"/>
        </w:rPr>
        <w:t>,</w:t>
      </w:r>
      <w:r>
        <w:rPr>
          <w:rFonts w:ascii="宋体" w:hAnsi="宋体" w:eastAsia="宋体" w:cs="宋体"/>
          <w:sz w:val="19"/>
          <w:szCs w:val="19"/>
        </w:rPr>
        <w:t>GC</w:t>
      </w:r>
      <w:r>
        <w:rPr>
          <w:rFonts w:ascii="宋体" w:hAnsi="宋体" w:eastAsia="宋体" w:cs="宋体"/>
          <w:spacing w:val="3"/>
          <w:sz w:val="19"/>
          <w:szCs w:val="19"/>
        </w:rPr>
        <w:t>),称为次级淋巴</w:t>
      </w:r>
      <w:r>
        <w:rPr>
          <w:rFonts w:ascii="宋体" w:hAnsi="宋体" w:eastAsia="宋体" w:cs="宋体"/>
          <w:spacing w:val="2"/>
          <w:sz w:val="19"/>
          <w:szCs w:val="19"/>
        </w:rPr>
        <w:t>滤泡</w:t>
      </w:r>
      <w:r>
        <w:rPr>
          <w:rFonts w:ascii="宋体" w:hAnsi="宋体" w:eastAsia="宋体" w:cs="宋体"/>
          <w:sz w:val="19"/>
          <w:szCs w:val="19"/>
        </w:rPr>
        <w:t xml:space="preserve"> </w:t>
      </w:r>
      <w:r>
        <w:rPr>
          <w:rFonts w:ascii="宋体" w:hAnsi="宋体" w:eastAsia="宋体" w:cs="宋体"/>
          <w:spacing w:val="-3"/>
          <w:sz w:val="19"/>
          <w:szCs w:val="19"/>
        </w:rPr>
        <w:t>(secondary</w:t>
      </w:r>
      <w:r>
        <w:rPr>
          <w:rFonts w:ascii="宋体" w:hAnsi="宋体" w:eastAsia="宋体" w:cs="宋体"/>
          <w:spacing w:val="23"/>
          <w:sz w:val="19"/>
          <w:szCs w:val="19"/>
        </w:rPr>
        <w:t xml:space="preserve"> </w:t>
      </w:r>
      <w:r>
        <w:rPr>
          <w:rFonts w:ascii="宋体" w:hAnsi="宋体" w:eastAsia="宋体" w:cs="宋体"/>
          <w:spacing w:val="-3"/>
          <w:sz w:val="19"/>
          <w:szCs w:val="19"/>
        </w:rPr>
        <w:t>lymphoid</w:t>
      </w:r>
      <w:r>
        <w:rPr>
          <w:rFonts w:ascii="宋体" w:hAnsi="宋体" w:eastAsia="宋体" w:cs="宋体"/>
          <w:spacing w:val="-2"/>
          <w:sz w:val="19"/>
          <w:szCs w:val="19"/>
        </w:rPr>
        <w:t xml:space="preserve"> </w:t>
      </w:r>
      <w:r>
        <w:rPr>
          <w:rFonts w:ascii="宋体" w:hAnsi="宋体" w:eastAsia="宋体" w:cs="宋体"/>
          <w:spacing w:val="-3"/>
          <w:sz w:val="19"/>
          <w:szCs w:val="19"/>
        </w:rPr>
        <w:t>follicle),内含大量增殖分化的B</w:t>
      </w:r>
      <w:r>
        <w:rPr>
          <w:rFonts w:ascii="宋体" w:hAnsi="宋体" w:eastAsia="宋体" w:cs="宋体"/>
          <w:spacing w:val="13"/>
          <w:sz w:val="19"/>
          <w:szCs w:val="19"/>
        </w:rPr>
        <w:t xml:space="preserve"> </w:t>
      </w:r>
      <w:r>
        <w:rPr>
          <w:rFonts w:ascii="宋体" w:hAnsi="宋体" w:eastAsia="宋体" w:cs="宋体"/>
          <w:spacing w:val="-3"/>
          <w:sz w:val="19"/>
          <w:szCs w:val="19"/>
        </w:rPr>
        <w:t>淋巴母细胞，后者可向内转移至淋巴结中心部髓</w:t>
      </w:r>
      <w:r>
        <w:rPr>
          <w:rFonts w:ascii="宋体" w:hAnsi="宋体" w:eastAsia="宋体" w:cs="宋体"/>
          <w:sz w:val="19"/>
          <w:szCs w:val="19"/>
        </w:rPr>
        <w:t xml:space="preserve"> </w:t>
      </w:r>
      <w:r>
        <w:rPr>
          <w:rFonts w:ascii="宋体" w:hAnsi="宋体" w:eastAsia="宋体" w:cs="宋体"/>
          <w:spacing w:val="2"/>
          <w:sz w:val="19"/>
          <w:szCs w:val="19"/>
        </w:rPr>
        <w:t>质的髓索，分化为浆细胞并产生抗体。</w:t>
      </w:r>
      <w:r>
        <w:rPr>
          <w:rFonts w:ascii="宋体" w:hAnsi="宋体" w:eastAsia="宋体" w:cs="宋体"/>
          <w:spacing w:val="-35"/>
          <w:sz w:val="19"/>
          <w:szCs w:val="19"/>
        </w:rPr>
        <w:t xml:space="preserve"> </w:t>
      </w:r>
      <w:r>
        <w:rPr>
          <w:rFonts w:ascii="宋体" w:hAnsi="宋体" w:eastAsia="宋体" w:cs="宋体"/>
          <w:spacing w:val="2"/>
          <w:sz w:val="19"/>
          <w:szCs w:val="19"/>
        </w:rPr>
        <w:t>B</w:t>
      </w:r>
      <w:r>
        <w:rPr>
          <w:rFonts w:ascii="宋体" w:hAnsi="宋体" w:eastAsia="宋体" w:cs="宋体"/>
          <w:spacing w:val="-7"/>
          <w:sz w:val="19"/>
          <w:szCs w:val="19"/>
        </w:rPr>
        <w:t xml:space="preserve"> </w:t>
      </w:r>
      <w:r>
        <w:rPr>
          <w:rFonts w:ascii="宋体" w:hAnsi="宋体" w:eastAsia="宋体" w:cs="宋体"/>
          <w:spacing w:val="2"/>
          <w:sz w:val="19"/>
          <w:szCs w:val="19"/>
        </w:rPr>
        <w:t>细胞缺陷时，皮质缺乏初级淋</w:t>
      </w:r>
      <w:r>
        <w:rPr>
          <w:rFonts w:ascii="宋体" w:hAnsi="宋体" w:eastAsia="宋体" w:cs="宋体"/>
          <w:spacing w:val="1"/>
          <w:sz w:val="19"/>
          <w:szCs w:val="19"/>
        </w:rPr>
        <w:t>巴滤泡和生发中心。</w:t>
      </w:r>
    </w:p>
    <w:p>
      <w:pPr>
        <w:spacing w:before="92" w:line="293" w:lineRule="auto"/>
        <w:ind w:right="168" w:firstLine="409"/>
        <w:rPr>
          <w:rFonts w:ascii="宋体" w:hAnsi="宋体" w:eastAsia="宋体" w:cs="宋体"/>
          <w:sz w:val="19"/>
          <w:szCs w:val="19"/>
        </w:rPr>
      </w:pPr>
      <w:r>
        <w:rPr>
          <w:rFonts w:ascii="宋体" w:hAnsi="宋体" w:eastAsia="宋体" w:cs="宋体"/>
          <w:spacing w:val="6"/>
          <w:sz w:val="19"/>
          <w:szCs w:val="19"/>
        </w:rPr>
        <w:t>浅皮质区与髓质之间的深皮质区又称副皮质区(</w:t>
      </w:r>
      <w:r>
        <w:rPr>
          <w:rFonts w:ascii="宋体" w:hAnsi="宋体" w:eastAsia="宋体" w:cs="宋体"/>
          <w:sz w:val="19"/>
          <w:szCs w:val="19"/>
        </w:rPr>
        <w:t>paracortex</w:t>
      </w:r>
      <w:r>
        <w:rPr>
          <w:rFonts w:ascii="宋体" w:hAnsi="宋体" w:eastAsia="宋体" w:cs="宋体"/>
          <w:spacing w:val="6"/>
          <w:sz w:val="19"/>
          <w:szCs w:val="19"/>
        </w:rPr>
        <w:t>),是</w:t>
      </w:r>
      <w:r>
        <w:rPr>
          <w:rFonts w:ascii="宋体" w:hAnsi="宋体" w:eastAsia="宋体" w:cs="宋体"/>
          <w:spacing w:val="-13"/>
          <w:sz w:val="19"/>
          <w:szCs w:val="19"/>
        </w:rPr>
        <w:t xml:space="preserve"> </w:t>
      </w:r>
      <w:r>
        <w:rPr>
          <w:rFonts w:ascii="宋体" w:hAnsi="宋体" w:eastAsia="宋体" w:cs="宋体"/>
          <w:spacing w:val="6"/>
          <w:sz w:val="19"/>
          <w:szCs w:val="19"/>
        </w:rPr>
        <w:t>T</w:t>
      </w:r>
      <w:r>
        <w:rPr>
          <w:rFonts w:ascii="宋体" w:hAnsi="宋体" w:eastAsia="宋体" w:cs="宋体"/>
          <w:spacing w:val="-5"/>
          <w:sz w:val="19"/>
          <w:szCs w:val="19"/>
        </w:rPr>
        <w:t xml:space="preserve"> </w:t>
      </w:r>
      <w:r>
        <w:rPr>
          <w:rFonts w:ascii="宋体" w:hAnsi="宋体" w:eastAsia="宋体" w:cs="宋体"/>
          <w:spacing w:val="6"/>
          <w:sz w:val="19"/>
          <w:szCs w:val="19"/>
        </w:rPr>
        <w:t>细胞定居的场所，称为胸腺依</w:t>
      </w:r>
      <w:r>
        <w:rPr>
          <w:rFonts w:ascii="宋体" w:hAnsi="宋体" w:eastAsia="宋体" w:cs="宋体"/>
          <w:sz w:val="19"/>
          <w:szCs w:val="19"/>
        </w:rPr>
        <w:t xml:space="preserve"> </w:t>
      </w:r>
      <w:r>
        <w:rPr>
          <w:rFonts w:ascii="宋体" w:hAnsi="宋体" w:eastAsia="宋体" w:cs="宋体"/>
          <w:spacing w:val="2"/>
          <w:sz w:val="19"/>
          <w:szCs w:val="19"/>
        </w:rPr>
        <w:t>赖区(</w:t>
      </w:r>
      <w:r>
        <w:rPr>
          <w:rFonts w:ascii="宋体" w:hAnsi="宋体" w:eastAsia="宋体" w:cs="宋体"/>
          <w:sz w:val="19"/>
          <w:szCs w:val="19"/>
        </w:rPr>
        <w:t>thymus</w:t>
      </w:r>
      <w:r>
        <w:rPr>
          <w:rFonts w:ascii="宋体" w:hAnsi="宋体" w:eastAsia="宋体" w:cs="宋体"/>
          <w:spacing w:val="2"/>
          <w:sz w:val="19"/>
          <w:szCs w:val="19"/>
        </w:rPr>
        <w:t>-</w:t>
      </w:r>
      <w:r>
        <w:rPr>
          <w:rFonts w:ascii="宋体" w:hAnsi="宋体" w:eastAsia="宋体" w:cs="宋体"/>
          <w:sz w:val="19"/>
          <w:szCs w:val="19"/>
        </w:rPr>
        <w:t>dependent</w:t>
      </w:r>
      <w:r>
        <w:rPr>
          <w:rFonts w:ascii="宋体" w:hAnsi="宋体" w:eastAsia="宋体" w:cs="宋体"/>
          <w:spacing w:val="4"/>
          <w:sz w:val="19"/>
          <w:szCs w:val="19"/>
        </w:rPr>
        <w:t xml:space="preserve"> </w:t>
      </w:r>
      <w:r>
        <w:rPr>
          <w:rFonts w:ascii="宋体" w:hAnsi="宋体" w:eastAsia="宋体" w:cs="宋体"/>
          <w:sz w:val="19"/>
          <w:szCs w:val="19"/>
        </w:rPr>
        <w:t>area</w:t>
      </w:r>
      <w:r>
        <w:rPr>
          <w:rFonts w:ascii="宋体" w:hAnsi="宋体" w:eastAsia="宋体" w:cs="宋体"/>
          <w:spacing w:val="2"/>
          <w:sz w:val="19"/>
          <w:szCs w:val="19"/>
        </w:rPr>
        <w:t>)。</w:t>
      </w:r>
      <w:r>
        <w:rPr>
          <w:rFonts w:ascii="宋体" w:hAnsi="宋体" w:eastAsia="宋体" w:cs="宋体"/>
          <w:spacing w:val="-47"/>
          <w:sz w:val="19"/>
          <w:szCs w:val="19"/>
        </w:rPr>
        <w:t xml:space="preserve"> </w:t>
      </w:r>
      <w:r>
        <w:rPr>
          <w:rFonts w:ascii="宋体" w:hAnsi="宋体" w:eastAsia="宋体" w:cs="宋体"/>
          <w:spacing w:val="2"/>
          <w:sz w:val="19"/>
          <w:szCs w:val="19"/>
        </w:rPr>
        <w:t>副皮质区含有自组织迁移而来的</w:t>
      </w:r>
      <w:r>
        <w:rPr>
          <w:rFonts w:ascii="宋体" w:hAnsi="宋体" w:eastAsia="宋体" w:cs="宋体"/>
          <w:sz w:val="19"/>
          <w:szCs w:val="19"/>
        </w:rPr>
        <w:t>DC</w:t>
      </w:r>
      <w:r>
        <w:rPr>
          <w:rFonts w:ascii="宋体" w:hAnsi="宋体" w:eastAsia="宋体" w:cs="宋体"/>
          <w:spacing w:val="2"/>
          <w:sz w:val="19"/>
          <w:szCs w:val="19"/>
        </w:rPr>
        <w:t>,</w:t>
      </w:r>
      <w:r>
        <w:rPr>
          <w:rFonts w:ascii="宋体" w:hAnsi="宋体" w:eastAsia="宋体" w:cs="宋体"/>
          <w:spacing w:val="-26"/>
          <w:sz w:val="19"/>
          <w:szCs w:val="19"/>
        </w:rPr>
        <w:t xml:space="preserve"> </w:t>
      </w:r>
      <w:r>
        <w:rPr>
          <w:rFonts w:ascii="宋体" w:hAnsi="宋体" w:eastAsia="宋体" w:cs="宋体"/>
          <w:spacing w:val="2"/>
          <w:sz w:val="19"/>
          <w:szCs w:val="19"/>
        </w:rPr>
        <w:t>高表达</w:t>
      </w:r>
      <w:r>
        <w:rPr>
          <w:rFonts w:ascii="宋体" w:hAnsi="宋体" w:eastAsia="宋体" w:cs="宋体"/>
          <w:sz w:val="19"/>
          <w:szCs w:val="19"/>
        </w:rPr>
        <w:t>MHC</w:t>
      </w:r>
      <w:r>
        <w:rPr>
          <w:rFonts w:ascii="宋体" w:hAnsi="宋体" w:eastAsia="宋体" w:cs="宋体"/>
          <w:spacing w:val="2"/>
          <w:sz w:val="19"/>
          <w:szCs w:val="19"/>
        </w:rPr>
        <w:t>Ⅱ</w:t>
      </w:r>
      <w:r>
        <w:rPr>
          <w:rFonts w:ascii="宋体" w:hAnsi="宋体" w:eastAsia="宋体" w:cs="宋体"/>
          <w:spacing w:val="31"/>
          <w:sz w:val="19"/>
          <w:szCs w:val="19"/>
        </w:rPr>
        <w:t xml:space="preserve"> </w:t>
      </w:r>
      <w:r>
        <w:rPr>
          <w:rFonts w:ascii="宋体" w:hAnsi="宋体" w:eastAsia="宋体" w:cs="宋体"/>
          <w:spacing w:val="2"/>
          <w:sz w:val="19"/>
          <w:szCs w:val="19"/>
        </w:rPr>
        <w:t>类</w:t>
      </w:r>
      <w:r>
        <w:rPr>
          <w:rFonts w:ascii="宋体" w:hAnsi="宋体" w:eastAsia="宋体" w:cs="宋体"/>
          <w:spacing w:val="1"/>
          <w:sz w:val="19"/>
          <w:szCs w:val="19"/>
        </w:rPr>
        <w:t>分子，是专职的</w:t>
      </w:r>
      <w:r>
        <w:rPr>
          <w:rFonts w:ascii="宋体" w:hAnsi="宋体" w:eastAsia="宋体" w:cs="宋体"/>
          <w:sz w:val="19"/>
          <w:szCs w:val="19"/>
        </w:rPr>
        <w:t xml:space="preserve"> </w:t>
      </w:r>
      <w:r>
        <w:rPr>
          <w:rFonts w:ascii="宋体" w:hAnsi="宋体" w:eastAsia="宋体" w:cs="宋体"/>
          <w:spacing w:val="14"/>
          <w:sz w:val="19"/>
          <w:szCs w:val="19"/>
        </w:rPr>
        <w:t>抗原提呈细胞。副皮质区有由内皮细胞组成的、呈非连续状的毛细血管后微静脉(</w:t>
      </w:r>
      <w:r>
        <w:rPr>
          <w:rFonts w:ascii="宋体" w:hAnsi="宋体" w:eastAsia="宋体" w:cs="宋体"/>
          <w:sz w:val="19"/>
          <w:szCs w:val="19"/>
        </w:rPr>
        <w:t>post</w:t>
      </w:r>
      <w:r>
        <w:rPr>
          <w:rFonts w:ascii="宋体" w:hAnsi="宋体" w:eastAsia="宋体" w:cs="宋体"/>
          <w:spacing w:val="14"/>
          <w:sz w:val="19"/>
          <w:szCs w:val="19"/>
        </w:rPr>
        <w:t>-</w:t>
      </w:r>
      <w:r>
        <w:rPr>
          <w:rFonts w:ascii="宋体" w:hAnsi="宋体" w:eastAsia="宋体" w:cs="宋体"/>
          <w:sz w:val="19"/>
          <w:szCs w:val="19"/>
        </w:rPr>
        <w:t>capillary</w:t>
      </w:r>
      <w:r>
        <w:rPr>
          <w:rFonts w:ascii="宋体" w:hAnsi="宋体" w:eastAsia="宋体" w:cs="宋体"/>
          <w:spacing w:val="1"/>
          <w:sz w:val="19"/>
          <w:szCs w:val="19"/>
        </w:rPr>
        <w:t xml:space="preserve"> </w:t>
      </w:r>
      <w:r>
        <w:rPr>
          <w:rFonts w:ascii="宋体" w:hAnsi="宋体" w:eastAsia="宋体" w:cs="宋体"/>
          <w:sz w:val="19"/>
          <w:szCs w:val="19"/>
        </w:rPr>
        <w:t>venule</w:t>
      </w:r>
      <w:r>
        <w:rPr>
          <w:rFonts w:ascii="宋体" w:hAnsi="宋体" w:eastAsia="宋体" w:cs="宋体"/>
          <w:spacing w:val="7"/>
          <w:sz w:val="19"/>
          <w:szCs w:val="19"/>
        </w:rPr>
        <w:t>,</w:t>
      </w:r>
      <w:r>
        <w:rPr>
          <w:rFonts w:ascii="宋体" w:hAnsi="宋体" w:eastAsia="宋体" w:cs="宋体"/>
          <w:sz w:val="19"/>
          <w:szCs w:val="19"/>
        </w:rPr>
        <w:t>PCV</w:t>
      </w:r>
      <w:r>
        <w:rPr>
          <w:rFonts w:ascii="宋体" w:hAnsi="宋体" w:eastAsia="宋体" w:cs="宋体"/>
          <w:spacing w:val="7"/>
          <w:sz w:val="19"/>
          <w:szCs w:val="19"/>
        </w:rPr>
        <w:t>),也称高内皮微静脉(</w:t>
      </w:r>
      <w:r>
        <w:rPr>
          <w:rFonts w:ascii="宋体" w:hAnsi="宋体" w:eastAsia="宋体" w:cs="宋体"/>
          <w:sz w:val="19"/>
          <w:szCs w:val="19"/>
        </w:rPr>
        <w:t>high</w:t>
      </w:r>
      <w:r>
        <w:rPr>
          <w:rFonts w:ascii="宋体" w:hAnsi="宋体" w:eastAsia="宋体" w:cs="宋体"/>
          <w:spacing w:val="25"/>
          <w:sz w:val="19"/>
          <w:szCs w:val="19"/>
        </w:rPr>
        <w:t xml:space="preserve"> </w:t>
      </w:r>
      <w:r>
        <w:rPr>
          <w:rFonts w:ascii="宋体" w:hAnsi="宋体" w:eastAsia="宋体" w:cs="宋体"/>
          <w:sz w:val="19"/>
          <w:szCs w:val="19"/>
        </w:rPr>
        <w:t>endothelial</w:t>
      </w:r>
      <w:r>
        <w:rPr>
          <w:rFonts w:ascii="宋体" w:hAnsi="宋体" w:eastAsia="宋体" w:cs="宋体"/>
          <w:spacing w:val="3"/>
          <w:sz w:val="19"/>
          <w:szCs w:val="19"/>
        </w:rPr>
        <w:t xml:space="preserve"> </w:t>
      </w:r>
      <w:r>
        <w:rPr>
          <w:rFonts w:ascii="宋体" w:hAnsi="宋体" w:eastAsia="宋体" w:cs="宋体"/>
          <w:sz w:val="19"/>
          <w:szCs w:val="19"/>
        </w:rPr>
        <w:t>venule</w:t>
      </w:r>
      <w:r>
        <w:rPr>
          <w:rFonts w:ascii="宋体" w:hAnsi="宋体" w:eastAsia="宋体" w:cs="宋体"/>
          <w:spacing w:val="7"/>
          <w:sz w:val="19"/>
          <w:szCs w:val="19"/>
        </w:rPr>
        <w:t>,</w:t>
      </w:r>
      <w:r>
        <w:rPr>
          <w:rFonts w:ascii="宋体" w:hAnsi="宋体" w:eastAsia="宋体" w:cs="宋体"/>
          <w:sz w:val="19"/>
          <w:szCs w:val="19"/>
        </w:rPr>
        <w:t>HEV</w:t>
      </w:r>
      <w:r>
        <w:rPr>
          <w:rFonts w:ascii="宋体" w:hAnsi="宋体" w:eastAsia="宋体" w:cs="宋体"/>
          <w:spacing w:val="7"/>
          <w:sz w:val="19"/>
          <w:szCs w:val="19"/>
        </w:rPr>
        <w:t>),是沟通血液循环和淋巴循环的重要</w:t>
      </w:r>
      <w:r>
        <w:rPr>
          <w:rFonts w:ascii="宋体" w:hAnsi="宋体" w:eastAsia="宋体" w:cs="宋体"/>
          <w:sz w:val="19"/>
          <w:szCs w:val="19"/>
        </w:rPr>
        <w:t xml:space="preserve"> </w:t>
      </w:r>
      <w:r>
        <w:rPr>
          <w:rFonts w:ascii="宋体" w:hAnsi="宋体" w:eastAsia="宋体" w:cs="宋体"/>
          <w:spacing w:val="4"/>
          <w:sz w:val="19"/>
          <w:szCs w:val="19"/>
        </w:rPr>
        <w:t>通道，血液中的淋巴细胞由此部位可进入淋巴结实质</w:t>
      </w:r>
      <w:r>
        <w:rPr>
          <w:rFonts w:ascii="宋体" w:hAnsi="宋体" w:eastAsia="宋体" w:cs="宋体"/>
          <w:spacing w:val="3"/>
          <w:sz w:val="19"/>
          <w:szCs w:val="19"/>
        </w:rPr>
        <w:t>。</w:t>
      </w:r>
    </w:p>
    <w:p>
      <w:pPr>
        <w:spacing w:before="105" w:line="273" w:lineRule="auto"/>
        <w:ind w:right="84" w:firstLine="409"/>
        <w:rPr>
          <w:rFonts w:ascii="宋体" w:hAnsi="宋体" w:eastAsia="宋体" w:cs="宋体"/>
          <w:sz w:val="19"/>
          <w:szCs w:val="19"/>
        </w:rPr>
      </w:pPr>
      <w:r>
        <w:rPr>
          <w:rFonts w:ascii="宋体" w:hAnsi="宋体" w:eastAsia="宋体" w:cs="宋体"/>
          <w:spacing w:val="8"/>
          <w:sz w:val="19"/>
          <w:szCs w:val="19"/>
        </w:rPr>
        <w:t>2.</w:t>
      </w:r>
      <w:r>
        <w:rPr>
          <w:rFonts w:ascii="宋体" w:hAnsi="宋体" w:eastAsia="宋体" w:cs="宋体"/>
          <w:spacing w:val="-28"/>
          <w:sz w:val="19"/>
          <w:szCs w:val="19"/>
        </w:rPr>
        <w:t xml:space="preserve"> </w:t>
      </w:r>
      <w:r>
        <w:rPr>
          <w:rFonts w:ascii="宋体" w:hAnsi="宋体" w:eastAsia="宋体" w:cs="宋体"/>
          <w:spacing w:val="8"/>
          <w:sz w:val="19"/>
          <w:szCs w:val="19"/>
        </w:rPr>
        <w:t>髓</w:t>
      </w:r>
      <w:r>
        <w:rPr>
          <w:rFonts w:ascii="宋体" w:hAnsi="宋体" w:eastAsia="宋体" w:cs="宋体"/>
          <w:spacing w:val="-18"/>
          <w:sz w:val="19"/>
          <w:szCs w:val="19"/>
        </w:rPr>
        <w:t xml:space="preserve"> </w:t>
      </w:r>
      <w:r>
        <w:rPr>
          <w:rFonts w:ascii="宋体" w:hAnsi="宋体" w:eastAsia="宋体" w:cs="宋体"/>
          <w:spacing w:val="8"/>
          <w:sz w:val="19"/>
          <w:szCs w:val="19"/>
        </w:rPr>
        <w:t>质</w:t>
      </w:r>
      <w:r>
        <w:rPr>
          <w:rFonts w:ascii="宋体" w:hAnsi="宋体" w:eastAsia="宋体" w:cs="宋体"/>
          <w:spacing w:val="73"/>
          <w:sz w:val="19"/>
          <w:szCs w:val="19"/>
        </w:rPr>
        <w:t xml:space="preserve"> </w:t>
      </w:r>
      <w:r>
        <w:rPr>
          <w:rFonts w:ascii="宋体" w:hAnsi="宋体" w:eastAsia="宋体" w:cs="宋体"/>
          <w:spacing w:val="8"/>
          <w:sz w:val="19"/>
          <w:szCs w:val="19"/>
        </w:rPr>
        <w:t>髓质由髓索和髓窦组成。髓索由致密聚集的淋巴细胞组成，主要为</w:t>
      </w:r>
      <w:r>
        <w:rPr>
          <w:rFonts w:ascii="宋体" w:hAnsi="宋体" w:eastAsia="宋体" w:cs="宋体"/>
          <w:spacing w:val="-55"/>
          <w:sz w:val="19"/>
          <w:szCs w:val="19"/>
        </w:rPr>
        <w:t xml:space="preserve"> </w:t>
      </w:r>
      <w:r>
        <w:rPr>
          <w:rFonts w:ascii="宋体" w:hAnsi="宋体" w:eastAsia="宋体" w:cs="宋体"/>
          <w:spacing w:val="8"/>
          <w:sz w:val="19"/>
          <w:szCs w:val="19"/>
        </w:rPr>
        <w:t>B</w:t>
      </w:r>
      <w:r>
        <w:rPr>
          <w:rFonts w:ascii="宋体" w:hAnsi="宋体" w:eastAsia="宋体" w:cs="宋体"/>
          <w:spacing w:val="-6"/>
          <w:sz w:val="19"/>
          <w:szCs w:val="19"/>
        </w:rPr>
        <w:t xml:space="preserve"> </w:t>
      </w:r>
      <w:r>
        <w:rPr>
          <w:rFonts w:ascii="宋体" w:hAnsi="宋体" w:eastAsia="宋体" w:cs="宋体"/>
          <w:spacing w:val="8"/>
          <w:sz w:val="19"/>
          <w:szCs w:val="19"/>
        </w:rPr>
        <w:t>细胞和浆细胞，</w:t>
      </w:r>
      <w:r>
        <w:rPr>
          <w:rFonts w:ascii="宋体" w:hAnsi="宋体" w:eastAsia="宋体" w:cs="宋体"/>
          <w:sz w:val="19"/>
          <w:szCs w:val="19"/>
        </w:rPr>
        <w:t xml:space="preserve"> </w:t>
      </w:r>
      <w:r>
        <w:rPr>
          <w:rFonts w:ascii="宋体" w:hAnsi="宋体" w:eastAsia="宋体" w:cs="宋体"/>
          <w:spacing w:val="5"/>
          <w:sz w:val="19"/>
          <w:szCs w:val="19"/>
        </w:rPr>
        <w:t>也含部分T</w:t>
      </w:r>
      <w:r>
        <w:rPr>
          <w:rFonts w:ascii="宋体" w:hAnsi="宋体" w:eastAsia="宋体" w:cs="宋体"/>
          <w:spacing w:val="-15"/>
          <w:sz w:val="19"/>
          <w:szCs w:val="19"/>
        </w:rPr>
        <w:t xml:space="preserve"> </w:t>
      </w:r>
      <w:r>
        <w:rPr>
          <w:rFonts w:ascii="宋体" w:hAnsi="宋体" w:eastAsia="宋体" w:cs="宋体"/>
          <w:spacing w:val="5"/>
          <w:sz w:val="19"/>
          <w:szCs w:val="19"/>
        </w:rPr>
        <w:t>细胞及Mφ。</w:t>
      </w:r>
      <w:r>
        <w:rPr>
          <w:rFonts w:ascii="宋体" w:hAnsi="宋体" w:eastAsia="宋体" w:cs="宋体"/>
          <w:spacing w:val="-26"/>
          <w:sz w:val="19"/>
          <w:szCs w:val="19"/>
        </w:rPr>
        <w:t xml:space="preserve"> </w:t>
      </w:r>
      <w:r>
        <w:rPr>
          <w:rFonts w:ascii="宋体" w:hAnsi="宋体" w:eastAsia="宋体" w:cs="宋体"/>
          <w:spacing w:val="5"/>
          <w:sz w:val="19"/>
          <w:szCs w:val="19"/>
        </w:rPr>
        <w:t>髓窦内富含</w:t>
      </w:r>
      <w:r>
        <w:rPr>
          <w:rFonts w:ascii="宋体" w:hAnsi="宋体" w:eastAsia="宋体" w:cs="宋体"/>
          <w:spacing w:val="-54"/>
          <w:sz w:val="19"/>
          <w:szCs w:val="19"/>
        </w:rPr>
        <w:t xml:space="preserve"> </w:t>
      </w:r>
      <w:r>
        <w:rPr>
          <w:rFonts w:ascii="宋体" w:hAnsi="宋体" w:eastAsia="宋体" w:cs="宋体"/>
          <w:spacing w:val="5"/>
          <w:sz w:val="19"/>
          <w:szCs w:val="19"/>
        </w:rPr>
        <w:t>Mφ,有较强的捕捉、清除病原体的作用</w:t>
      </w:r>
      <w:r>
        <w:rPr>
          <w:rFonts w:ascii="宋体" w:hAnsi="宋体" w:eastAsia="宋体" w:cs="宋体"/>
          <w:spacing w:val="4"/>
          <w:sz w:val="19"/>
          <w:szCs w:val="19"/>
        </w:rPr>
        <w:t>。</w:t>
      </w:r>
    </w:p>
    <w:p>
      <w:pPr>
        <w:spacing w:before="100" w:line="222" w:lineRule="auto"/>
        <w:ind w:left="409"/>
        <w:rPr>
          <w:rFonts w:ascii="黑体" w:hAnsi="黑体" w:eastAsia="黑体" w:cs="黑体"/>
          <w:sz w:val="19"/>
          <w:szCs w:val="19"/>
        </w:rPr>
      </w:pPr>
      <w:r>
        <w:rPr>
          <w:rFonts w:ascii="黑体" w:hAnsi="黑体" w:eastAsia="黑体" w:cs="黑体"/>
          <w:spacing w:val="25"/>
          <w:sz w:val="19"/>
          <w:szCs w:val="19"/>
        </w:rPr>
        <w:t>(二)淋巴结的功能</w:t>
      </w:r>
    </w:p>
    <w:p>
      <w:pPr>
        <w:spacing w:before="69" w:line="263" w:lineRule="auto"/>
        <w:ind w:right="172" w:firstLine="409"/>
        <w:rPr>
          <w:rFonts w:ascii="宋体" w:hAnsi="宋体" w:eastAsia="宋体" w:cs="宋体"/>
          <w:sz w:val="19"/>
          <w:szCs w:val="19"/>
        </w:rPr>
      </w:pPr>
      <w:r>
        <w:rPr>
          <w:rFonts w:ascii="宋体" w:hAnsi="宋体" w:eastAsia="宋体" w:cs="宋体"/>
          <w:spacing w:val="9"/>
          <w:sz w:val="19"/>
          <w:szCs w:val="19"/>
        </w:rPr>
        <w:t>1.T</w:t>
      </w:r>
      <w:r>
        <w:rPr>
          <w:rFonts w:ascii="宋体" w:hAnsi="宋体" w:eastAsia="宋体" w:cs="宋体"/>
          <w:spacing w:val="87"/>
          <w:sz w:val="19"/>
          <w:szCs w:val="19"/>
        </w:rPr>
        <w:t xml:space="preserve"> </w:t>
      </w:r>
      <w:r>
        <w:rPr>
          <w:rFonts w:ascii="宋体" w:hAnsi="宋体" w:eastAsia="宋体" w:cs="宋体"/>
          <w:spacing w:val="9"/>
          <w:sz w:val="19"/>
          <w:szCs w:val="19"/>
        </w:rPr>
        <w:t>细胞和B</w:t>
      </w:r>
      <w:r>
        <w:rPr>
          <w:rFonts w:ascii="宋体" w:hAnsi="宋体" w:eastAsia="宋体" w:cs="宋体"/>
          <w:spacing w:val="3"/>
          <w:sz w:val="19"/>
          <w:szCs w:val="19"/>
        </w:rPr>
        <w:t xml:space="preserve"> </w:t>
      </w:r>
      <w:r>
        <w:rPr>
          <w:rFonts w:ascii="宋体" w:hAnsi="宋体" w:eastAsia="宋体" w:cs="宋体"/>
          <w:spacing w:val="9"/>
          <w:sz w:val="19"/>
          <w:szCs w:val="19"/>
        </w:rPr>
        <w:t>细胞定居的场所</w:t>
      </w:r>
      <w:r>
        <w:rPr>
          <w:rFonts w:ascii="宋体" w:hAnsi="宋体" w:eastAsia="宋体" w:cs="宋体"/>
          <w:spacing w:val="69"/>
          <w:sz w:val="19"/>
          <w:szCs w:val="19"/>
        </w:rPr>
        <w:t xml:space="preserve"> </w:t>
      </w:r>
      <w:r>
        <w:rPr>
          <w:rFonts w:ascii="宋体" w:hAnsi="宋体" w:eastAsia="宋体" w:cs="宋体"/>
          <w:spacing w:val="9"/>
          <w:sz w:val="19"/>
          <w:szCs w:val="19"/>
        </w:rPr>
        <w:t>淋巴结是成熟T</w:t>
      </w:r>
      <w:r>
        <w:rPr>
          <w:rFonts w:ascii="宋体" w:hAnsi="宋体" w:eastAsia="宋体" w:cs="宋体"/>
          <w:spacing w:val="-15"/>
          <w:sz w:val="19"/>
          <w:szCs w:val="19"/>
        </w:rPr>
        <w:t xml:space="preserve"> </w:t>
      </w:r>
      <w:r>
        <w:rPr>
          <w:rFonts w:ascii="宋体" w:hAnsi="宋体" w:eastAsia="宋体" w:cs="宋体"/>
          <w:spacing w:val="9"/>
          <w:sz w:val="19"/>
          <w:szCs w:val="19"/>
        </w:rPr>
        <w:t>细胞和B</w:t>
      </w:r>
      <w:r>
        <w:rPr>
          <w:rFonts w:ascii="宋体" w:hAnsi="宋体" w:eastAsia="宋体" w:cs="宋体"/>
          <w:spacing w:val="-17"/>
          <w:sz w:val="19"/>
          <w:szCs w:val="19"/>
        </w:rPr>
        <w:t xml:space="preserve"> </w:t>
      </w:r>
      <w:r>
        <w:rPr>
          <w:rFonts w:ascii="宋体" w:hAnsi="宋体" w:eastAsia="宋体" w:cs="宋体"/>
          <w:spacing w:val="9"/>
          <w:sz w:val="19"/>
          <w:szCs w:val="19"/>
        </w:rPr>
        <w:t>细胞的主要定居部位。其中，T</w:t>
      </w:r>
      <w:r>
        <w:rPr>
          <w:rFonts w:ascii="宋体" w:hAnsi="宋体" w:eastAsia="宋体" w:cs="宋体"/>
          <w:spacing w:val="-5"/>
          <w:sz w:val="19"/>
          <w:szCs w:val="19"/>
        </w:rPr>
        <w:t xml:space="preserve"> </w:t>
      </w:r>
      <w:r>
        <w:rPr>
          <w:rFonts w:ascii="宋体" w:hAnsi="宋体" w:eastAsia="宋体" w:cs="宋体"/>
          <w:spacing w:val="9"/>
          <w:sz w:val="19"/>
          <w:szCs w:val="19"/>
        </w:rPr>
        <w:t>细胞</w:t>
      </w:r>
      <w:r>
        <w:rPr>
          <w:rFonts w:ascii="宋体" w:hAnsi="宋体" w:eastAsia="宋体" w:cs="宋体"/>
          <w:sz w:val="19"/>
          <w:szCs w:val="19"/>
        </w:rPr>
        <w:t xml:space="preserve"> </w:t>
      </w:r>
      <w:r>
        <w:rPr>
          <w:rFonts w:ascii="宋体" w:hAnsi="宋体" w:eastAsia="宋体" w:cs="宋体"/>
          <w:spacing w:val="17"/>
          <w:sz w:val="19"/>
          <w:szCs w:val="19"/>
        </w:rPr>
        <w:t>约占淋巴结内淋巴细胞总数的75%,B</w:t>
      </w:r>
      <w:r>
        <w:rPr>
          <w:rFonts w:ascii="宋体" w:hAnsi="宋体" w:eastAsia="宋体" w:cs="宋体"/>
          <w:spacing w:val="-4"/>
          <w:sz w:val="19"/>
          <w:szCs w:val="19"/>
        </w:rPr>
        <w:t xml:space="preserve"> </w:t>
      </w:r>
      <w:r>
        <w:rPr>
          <w:rFonts w:ascii="宋体" w:hAnsi="宋体" w:eastAsia="宋体" w:cs="宋体"/>
          <w:spacing w:val="17"/>
          <w:sz w:val="19"/>
          <w:szCs w:val="19"/>
        </w:rPr>
        <w:t>细胞约占25%。</w:t>
      </w:r>
    </w:p>
    <w:p>
      <w:pPr>
        <w:spacing w:before="96" w:line="298" w:lineRule="auto"/>
        <w:ind w:right="159" w:firstLine="409"/>
        <w:rPr>
          <w:rFonts w:ascii="宋体" w:hAnsi="宋体" w:eastAsia="宋体" w:cs="宋体"/>
          <w:sz w:val="19"/>
          <w:szCs w:val="19"/>
        </w:rPr>
      </w:pPr>
      <w:r>
        <w:rPr>
          <w:rFonts w:ascii="宋体" w:hAnsi="宋体" w:eastAsia="宋体" w:cs="宋体"/>
          <w:spacing w:val="9"/>
          <w:sz w:val="19"/>
          <w:szCs w:val="19"/>
        </w:rPr>
        <w:t>2.</w:t>
      </w:r>
      <w:r>
        <w:rPr>
          <w:rFonts w:ascii="宋体" w:hAnsi="宋体" w:eastAsia="宋体" w:cs="宋体"/>
          <w:spacing w:val="-26"/>
          <w:sz w:val="19"/>
          <w:szCs w:val="19"/>
        </w:rPr>
        <w:t xml:space="preserve"> </w:t>
      </w:r>
      <w:r>
        <w:rPr>
          <w:rFonts w:ascii="宋体" w:hAnsi="宋体" w:eastAsia="宋体" w:cs="宋体"/>
          <w:spacing w:val="9"/>
          <w:sz w:val="19"/>
          <w:szCs w:val="19"/>
        </w:rPr>
        <w:t>免疫应答场所</w:t>
      </w:r>
      <w:r>
        <w:rPr>
          <w:rFonts w:ascii="宋体" w:hAnsi="宋体" w:eastAsia="宋体" w:cs="宋体"/>
          <w:spacing w:val="78"/>
          <w:sz w:val="19"/>
          <w:szCs w:val="19"/>
        </w:rPr>
        <w:t xml:space="preserve"> </w:t>
      </w:r>
      <w:r>
        <w:rPr>
          <w:rFonts w:ascii="宋体" w:hAnsi="宋体" w:eastAsia="宋体" w:cs="宋体"/>
          <w:spacing w:val="9"/>
          <w:sz w:val="19"/>
          <w:szCs w:val="19"/>
        </w:rPr>
        <w:t>淋巴结是淋巴细胞接受抗原刺激、发生适应性免</w:t>
      </w:r>
      <w:r>
        <w:rPr>
          <w:rFonts w:ascii="宋体" w:hAnsi="宋体" w:eastAsia="宋体" w:cs="宋体"/>
          <w:spacing w:val="8"/>
          <w:sz w:val="19"/>
          <w:szCs w:val="19"/>
        </w:rPr>
        <w:t>疫应答的主要部位之一。存</w:t>
      </w:r>
      <w:r>
        <w:rPr>
          <w:rFonts w:ascii="宋体" w:hAnsi="宋体" w:eastAsia="宋体" w:cs="宋体"/>
          <w:sz w:val="19"/>
          <w:szCs w:val="19"/>
        </w:rPr>
        <w:t xml:space="preserve"> </w:t>
      </w:r>
      <w:r>
        <w:rPr>
          <w:rFonts w:ascii="宋体" w:hAnsi="宋体" w:eastAsia="宋体" w:cs="宋体"/>
          <w:spacing w:val="10"/>
          <w:sz w:val="19"/>
          <w:szCs w:val="19"/>
        </w:rPr>
        <w:t>在于组织中的游离抗原经淋巴液进入局部引流淋巴结，可被副皮质区内</w:t>
      </w:r>
      <w:r>
        <w:rPr>
          <w:rFonts w:ascii="宋体" w:hAnsi="宋体" w:eastAsia="宋体" w:cs="宋体"/>
          <w:sz w:val="19"/>
          <w:szCs w:val="19"/>
        </w:rPr>
        <w:t>APC</w:t>
      </w:r>
      <w:r>
        <w:rPr>
          <w:rFonts w:ascii="宋体" w:hAnsi="宋体" w:eastAsia="宋体" w:cs="宋体"/>
          <w:spacing w:val="31"/>
          <w:sz w:val="19"/>
          <w:szCs w:val="19"/>
        </w:rPr>
        <w:t xml:space="preserve"> </w:t>
      </w:r>
      <w:r>
        <w:rPr>
          <w:rFonts w:ascii="宋体" w:hAnsi="宋体" w:eastAsia="宋体" w:cs="宋体"/>
          <w:spacing w:val="10"/>
          <w:sz w:val="19"/>
          <w:szCs w:val="19"/>
        </w:rPr>
        <w:t>摄取，或抗原在组织</w:t>
      </w:r>
      <w:r>
        <w:rPr>
          <w:rFonts w:ascii="宋体" w:hAnsi="宋体" w:eastAsia="宋体" w:cs="宋体"/>
          <w:spacing w:val="9"/>
          <w:sz w:val="19"/>
          <w:szCs w:val="19"/>
        </w:rPr>
        <w:t>中</w:t>
      </w:r>
      <w:r>
        <w:rPr>
          <w:rFonts w:ascii="宋体" w:hAnsi="宋体" w:eastAsia="宋体" w:cs="宋体"/>
          <w:sz w:val="19"/>
          <w:szCs w:val="19"/>
        </w:rPr>
        <w:t xml:space="preserve"> </w:t>
      </w:r>
      <w:r>
        <w:rPr>
          <w:rFonts w:ascii="宋体" w:hAnsi="宋体" w:eastAsia="宋体" w:cs="宋体"/>
          <w:spacing w:val="-1"/>
          <w:sz w:val="19"/>
          <w:szCs w:val="19"/>
        </w:rPr>
        <w:t>被</w:t>
      </w:r>
      <w:r>
        <w:rPr>
          <w:rFonts w:ascii="宋体" w:hAnsi="宋体" w:eastAsia="宋体" w:cs="宋体"/>
          <w:spacing w:val="-30"/>
          <w:sz w:val="19"/>
          <w:szCs w:val="19"/>
        </w:rPr>
        <w:t xml:space="preserve"> </w:t>
      </w:r>
      <w:r>
        <w:rPr>
          <w:rFonts w:ascii="宋体" w:hAnsi="宋体" w:eastAsia="宋体" w:cs="宋体"/>
          <w:spacing w:val="-1"/>
          <w:sz w:val="19"/>
          <w:szCs w:val="19"/>
        </w:rPr>
        <w:t>APC</w:t>
      </w:r>
      <w:r>
        <w:rPr>
          <w:rFonts w:ascii="宋体" w:hAnsi="宋体" w:eastAsia="宋体" w:cs="宋体"/>
          <w:spacing w:val="22"/>
          <w:sz w:val="19"/>
          <w:szCs w:val="19"/>
        </w:rPr>
        <w:t xml:space="preserve"> </w:t>
      </w:r>
      <w:r>
        <w:rPr>
          <w:rFonts w:ascii="宋体" w:hAnsi="宋体" w:eastAsia="宋体" w:cs="宋体"/>
          <w:spacing w:val="-1"/>
          <w:sz w:val="19"/>
          <w:szCs w:val="19"/>
        </w:rPr>
        <w:t>摄取，随后APC</w:t>
      </w:r>
      <w:r>
        <w:rPr>
          <w:rFonts w:ascii="宋体" w:hAnsi="宋体" w:eastAsia="宋体" w:cs="宋体"/>
          <w:spacing w:val="31"/>
          <w:sz w:val="19"/>
          <w:szCs w:val="19"/>
        </w:rPr>
        <w:t xml:space="preserve"> </w:t>
      </w:r>
      <w:r>
        <w:rPr>
          <w:rFonts w:ascii="宋体" w:hAnsi="宋体" w:eastAsia="宋体" w:cs="宋体"/>
          <w:spacing w:val="-1"/>
          <w:sz w:val="19"/>
          <w:szCs w:val="19"/>
        </w:rPr>
        <w:t>迁移至副皮质区，将加工后的抗原肽提呈给T</w:t>
      </w:r>
      <w:r>
        <w:rPr>
          <w:rFonts w:ascii="宋体" w:hAnsi="宋体" w:eastAsia="宋体" w:cs="宋体"/>
          <w:spacing w:val="-25"/>
          <w:sz w:val="19"/>
          <w:szCs w:val="19"/>
        </w:rPr>
        <w:t xml:space="preserve"> </w:t>
      </w:r>
      <w:r>
        <w:rPr>
          <w:rFonts w:ascii="宋体" w:hAnsi="宋体" w:eastAsia="宋体" w:cs="宋体"/>
          <w:spacing w:val="-1"/>
          <w:sz w:val="19"/>
          <w:szCs w:val="19"/>
        </w:rPr>
        <w:t>细胞，使其活化、增殖，分化为效</w:t>
      </w:r>
      <w:r>
        <w:rPr>
          <w:rFonts w:ascii="宋体" w:hAnsi="宋体" w:eastAsia="宋体" w:cs="宋体"/>
          <w:sz w:val="19"/>
          <w:szCs w:val="19"/>
        </w:rPr>
        <w:t xml:space="preserve"> </w:t>
      </w:r>
      <w:r>
        <w:rPr>
          <w:rFonts w:ascii="宋体" w:hAnsi="宋体" w:eastAsia="宋体" w:cs="宋体"/>
          <w:spacing w:val="8"/>
          <w:sz w:val="19"/>
          <w:szCs w:val="19"/>
        </w:rPr>
        <w:t>应性</w:t>
      </w:r>
      <w:r>
        <w:rPr>
          <w:rFonts w:ascii="宋体" w:hAnsi="宋体" w:eastAsia="宋体" w:cs="宋体"/>
          <w:spacing w:val="-48"/>
          <w:sz w:val="19"/>
          <w:szCs w:val="19"/>
        </w:rPr>
        <w:t xml:space="preserve"> </w:t>
      </w:r>
      <w:r>
        <w:rPr>
          <w:rFonts w:ascii="宋体" w:hAnsi="宋体" w:eastAsia="宋体" w:cs="宋体"/>
          <w:sz w:val="19"/>
          <w:szCs w:val="19"/>
        </w:rPr>
        <w:t>Th</w:t>
      </w:r>
      <w:r>
        <w:rPr>
          <w:rFonts w:ascii="宋体" w:hAnsi="宋体" w:eastAsia="宋体" w:cs="宋体"/>
          <w:spacing w:val="-10"/>
          <w:sz w:val="19"/>
          <w:szCs w:val="19"/>
        </w:rPr>
        <w:t xml:space="preserve"> </w:t>
      </w:r>
      <w:r>
        <w:rPr>
          <w:rFonts w:ascii="宋体" w:hAnsi="宋体" w:eastAsia="宋体" w:cs="宋体"/>
          <w:spacing w:val="8"/>
          <w:sz w:val="19"/>
          <w:szCs w:val="19"/>
        </w:rPr>
        <w:t>细胞；通过T-B</w:t>
      </w:r>
      <w:r>
        <w:rPr>
          <w:rFonts w:ascii="宋体" w:hAnsi="宋体" w:eastAsia="宋体" w:cs="宋体"/>
          <w:spacing w:val="-15"/>
          <w:sz w:val="19"/>
          <w:szCs w:val="19"/>
        </w:rPr>
        <w:t xml:space="preserve"> </w:t>
      </w:r>
      <w:r>
        <w:rPr>
          <w:rFonts w:ascii="宋体" w:hAnsi="宋体" w:eastAsia="宋体" w:cs="宋体"/>
          <w:spacing w:val="8"/>
          <w:sz w:val="19"/>
          <w:szCs w:val="19"/>
        </w:rPr>
        <w:t>细胞的相互作用，B</w:t>
      </w:r>
      <w:r>
        <w:rPr>
          <w:rFonts w:ascii="宋体" w:hAnsi="宋体" w:eastAsia="宋体" w:cs="宋体"/>
          <w:spacing w:val="-7"/>
          <w:sz w:val="19"/>
          <w:szCs w:val="19"/>
        </w:rPr>
        <w:t xml:space="preserve"> </w:t>
      </w:r>
      <w:r>
        <w:rPr>
          <w:rFonts w:ascii="宋体" w:hAnsi="宋体" w:eastAsia="宋体" w:cs="宋体"/>
          <w:spacing w:val="8"/>
          <w:sz w:val="19"/>
          <w:szCs w:val="19"/>
        </w:rPr>
        <w:t>细</w:t>
      </w:r>
      <w:r>
        <w:rPr>
          <w:rFonts w:ascii="宋体" w:hAnsi="宋体" w:eastAsia="宋体" w:cs="宋体"/>
          <w:spacing w:val="7"/>
          <w:sz w:val="19"/>
          <w:szCs w:val="19"/>
        </w:rPr>
        <w:t>胞在浅皮质区大量增殖形成生发中心，并分化为浆细</w:t>
      </w:r>
      <w:r>
        <w:rPr>
          <w:rFonts w:ascii="宋体" w:hAnsi="宋体" w:eastAsia="宋体" w:cs="宋体"/>
          <w:sz w:val="19"/>
          <w:szCs w:val="19"/>
        </w:rPr>
        <w:t xml:space="preserve"> </w:t>
      </w:r>
      <w:r>
        <w:rPr>
          <w:rFonts w:ascii="宋体" w:hAnsi="宋体" w:eastAsia="宋体" w:cs="宋体"/>
          <w:spacing w:val="6"/>
          <w:sz w:val="19"/>
          <w:szCs w:val="19"/>
        </w:rPr>
        <w:t>胞。浆细胞一部分迁移至髓质区并分泌抗体，</w:t>
      </w:r>
      <w:r>
        <w:rPr>
          <w:rFonts w:ascii="宋体" w:hAnsi="宋体" w:eastAsia="宋体" w:cs="宋体"/>
          <w:spacing w:val="5"/>
          <w:sz w:val="19"/>
          <w:szCs w:val="19"/>
        </w:rPr>
        <w:t>其寿命较短，而大部分浆细胞则经输出淋巴管→胸导管</w:t>
      </w:r>
      <w:r>
        <w:rPr>
          <w:rFonts w:ascii="宋体" w:hAnsi="宋体" w:eastAsia="宋体" w:cs="宋体"/>
          <w:sz w:val="19"/>
          <w:szCs w:val="19"/>
        </w:rPr>
        <w:t xml:space="preserve"> </w:t>
      </w:r>
      <w:r>
        <w:rPr>
          <w:rFonts w:ascii="宋体" w:hAnsi="宋体" w:eastAsia="宋体" w:cs="宋体"/>
          <w:spacing w:val="1"/>
          <w:sz w:val="19"/>
          <w:szCs w:val="19"/>
        </w:rPr>
        <w:t>→血循环，迁移至骨髓，长期、持续性产生高亲和力抗体，成为抗体的主要来源。效应T</w:t>
      </w:r>
      <w:r>
        <w:rPr>
          <w:rFonts w:ascii="宋体" w:hAnsi="宋体" w:eastAsia="宋体" w:cs="宋体"/>
          <w:spacing w:val="5"/>
          <w:sz w:val="19"/>
          <w:szCs w:val="19"/>
        </w:rPr>
        <w:t xml:space="preserve"> </w:t>
      </w:r>
      <w:r>
        <w:rPr>
          <w:rFonts w:ascii="宋体" w:hAnsi="宋体" w:eastAsia="宋体" w:cs="宋体"/>
          <w:spacing w:val="1"/>
          <w:sz w:val="19"/>
          <w:szCs w:val="19"/>
        </w:rPr>
        <w:t>细胞除在淋巴</w:t>
      </w:r>
      <w:r>
        <w:rPr>
          <w:rFonts w:ascii="宋体" w:hAnsi="宋体" w:eastAsia="宋体" w:cs="宋体"/>
          <w:sz w:val="19"/>
          <w:szCs w:val="19"/>
        </w:rPr>
        <w:t xml:space="preserve"> </w:t>
      </w:r>
      <w:r>
        <w:rPr>
          <w:rFonts w:ascii="宋体" w:hAnsi="宋体" w:eastAsia="宋体" w:cs="宋体"/>
          <w:spacing w:val="2"/>
          <w:sz w:val="19"/>
          <w:szCs w:val="19"/>
        </w:rPr>
        <w:t>结内发挥免疫效应外，也是经输出淋巴管→胸导管，进入血循环并分布于全身，发挥免疫效应。</w:t>
      </w:r>
    </w:p>
    <w:p>
      <w:pPr>
        <w:spacing w:before="96" w:line="280" w:lineRule="auto"/>
        <w:ind w:right="84" w:firstLine="409"/>
        <w:rPr>
          <w:rFonts w:ascii="宋体" w:hAnsi="宋体" w:eastAsia="宋体" w:cs="宋体"/>
          <w:sz w:val="19"/>
          <w:szCs w:val="19"/>
        </w:rPr>
      </w:pPr>
      <w:r>
        <w:rPr>
          <w:rFonts w:ascii="宋体" w:hAnsi="宋体" w:eastAsia="宋体" w:cs="宋体"/>
          <w:spacing w:val="10"/>
          <w:sz w:val="19"/>
          <w:szCs w:val="19"/>
        </w:rPr>
        <w:t>3.</w:t>
      </w:r>
      <w:r>
        <w:rPr>
          <w:rFonts w:ascii="宋体" w:hAnsi="宋体" w:eastAsia="宋体" w:cs="宋体"/>
          <w:spacing w:val="-18"/>
          <w:sz w:val="19"/>
          <w:szCs w:val="19"/>
        </w:rPr>
        <w:t xml:space="preserve"> </w:t>
      </w:r>
      <w:r>
        <w:rPr>
          <w:rFonts w:ascii="宋体" w:hAnsi="宋体" w:eastAsia="宋体" w:cs="宋体"/>
          <w:spacing w:val="10"/>
          <w:sz w:val="19"/>
          <w:szCs w:val="19"/>
        </w:rPr>
        <w:t>过滤作用</w:t>
      </w:r>
      <w:r>
        <w:rPr>
          <w:rFonts w:ascii="宋体" w:hAnsi="宋体" w:eastAsia="宋体" w:cs="宋体"/>
          <w:spacing w:val="92"/>
          <w:sz w:val="19"/>
          <w:szCs w:val="19"/>
        </w:rPr>
        <w:t xml:space="preserve"> </w:t>
      </w:r>
      <w:r>
        <w:rPr>
          <w:rFonts w:ascii="宋体" w:hAnsi="宋体" w:eastAsia="宋体" w:cs="宋体"/>
          <w:spacing w:val="10"/>
          <w:sz w:val="19"/>
          <w:szCs w:val="19"/>
        </w:rPr>
        <w:t>淋巴结是淋巴液的有效过滤器。侵入机体的病原微生物、毒素或其他有害异物，</w:t>
      </w:r>
      <w:r>
        <w:rPr>
          <w:rFonts w:ascii="宋体" w:hAnsi="宋体" w:eastAsia="宋体" w:cs="宋体"/>
          <w:sz w:val="19"/>
          <w:szCs w:val="19"/>
        </w:rPr>
        <w:t xml:space="preserve"> </w:t>
      </w:r>
      <w:r>
        <w:rPr>
          <w:rFonts w:ascii="宋体" w:hAnsi="宋体" w:eastAsia="宋体" w:cs="宋体"/>
          <w:spacing w:val="7"/>
          <w:sz w:val="19"/>
          <w:szCs w:val="19"/>
        </w:rPr>
        <w:t>通常随淋巴液进入局部引流淋巴结。淋巴液在淋</w:t>
      </w:r>
      <w:r>
        <w:rPr>
          <w:rFonts w:ascii="宋体" w:hAnsi="宋体" w:eastAsia="宋体" w:cs="宋体"/>
          <w:spacing w:val="6"/>
          <w:sz w:val="19"/>
          <w:szCs w:val="19"/>
        </w:rPr>
        <w:t>巴窦中缓慢移动，有利于窦内Mφ</w:t>
      </w:r>
      <w:r>
        <w:rPr>
          <w:rFonts w:ascii="宋体" w:hAnsi="宋体" w:eastAsia="宋体" w:cs="宋体"/>
          <w:spacing w:val="-49"/>
          <w:sz w:val="19"/>
          <w:szCs w:val="19"/>
        </w:rPr>
        <w:t xml:space="preserve"> </w:t>
      </w:r>
      <w:r>
        <w:rPr>
          <w:rFonts w:ascii="宋体" w:hAnsi="宋体" w:eastAsia="宋体" w:cs="宋体"/>
          <w:spacing w:val="6"/>
          <w:sz w:val="19"/>
          <w:szCs w:val="19"/>
        </w:rPr>
        <w:t>吞噬、杀伤病原微</w:t>
      </w:r>
      <w:r>
        <w:rPr>
          <w:rFonts w:ascii="宋体" w:hAnsi="宋体" w:eastAsia="宋体" w:cs="宋体"/>
          <w:sz w:val="19"/>
          <w:szCs w:val="19"/>
        </w:rPr>
        <w:t xml:space="preserve">  </w:t>
      </w:r>
      <w:r>
        <w:rPr>
          <w:rFonts w:ascii="宋体" w:hAnsi="宋体" w:eastAsia="宋体" w:cs="宋体"/>
          <w:spacing w:val="-1"/>
          <w:sz w:val="19"/>
          <w:szCs w:val="19"/>
        </w:rPr>
        <w:t>生物，清除抗原性异物，从而起到净化淋巴液、防止病原体扩散的作用。</w:t>
      </w:r>
    </w:p>
    <w:p>
      <w:pPr>
        <w:spacing w:before="97" w:line="280" w:lineRule="auto"/>
        <w:ind w:right="130" w:firstLine="409"/>
        <w:rPr>
          <w:rFonts w:ascii="宋体" w:hAnsi="宋体" w:eastAsia="宋体" w:cs="宋体"/>
          <w:sz w:val="19"/>
          <w:szCs w:val="19"/>
        </w:rPr>
      </w:pPr>
      <w:r>
        <w:rPr>
          <w:rFonts w:ascii="宋体" w:hAnsi="宋体" w:eastAsia="宋体" w:cs="宋体"/>
          <w:spacing w:val="12"/>
          <w:sz w:val="19"/>
          <w:szCs w:val="19"/>
        </w:rPr>
        <w:t>4.</w:t>
      </w:r>
      <w:r>
        <w:rPr>
          <w:rFonts w:ascii="宋体" w:hAnsi="宋体" w:eastAsia="宋体" w:cs="宋体"/>
          <w:spacing w:val="-9"/>
          <w:sz w:val="19"/>
          <w:szCs w:val="19"/>
        </w:rPr>
        <w:t xml:space="preserve"> </w:t>
      </w:r>
      <w:r>
        <w:rPr>
          <w:rFonts w:ascii="宋体" w:hAnsi="宋体" w:eastAsia="宋体" w:cs="宋体"/>
          <w:spacing w:val="12"/>
          <w:sz w:val="19"/>
          <w:szCs w:val="19"/>
        </w:rPr>
        <w:t>参与淋巴细胞再循环</w:t>
      </w:r>
      <w:r>
        <w:rPr>
          <w:rFonts w:ascii="宋体" w:hAnsi="宋体" w:eastAsia="宋体" w:cs="宋体"/>
          <w:spacing w:val="75"/>
          <w:sz w:val="19"/>
          <w:szCs w:val="19"/>
        </w:rPr>
        <w:t xml:space="preserve"> </w:t>
      </w:r>
      <w:r>
        <w:rPr>
          <w:rFonts w:ascii="宋体" w:hAnsi="宋体" w:eastAsia="宋体" w:cs="宋体"/>
          <w:spacing w:val="12"/>
          <w:sz w:val="19"/>
          <w:szCs w:val="19"/>
        </w:rPr>
        <w:t>淋巴结副皮质区的</w:t>
      </w:r>
      <w:r>
        <w:rPr>
          <w:rFonts w:ascii="宋体" w:hAnsi="宋体" w:eastAsia="宋体" w:cs="宋体"/>
          <w:spacing w:val="-50"/>
          <w:sz w:val="19"/>
          <w:szCs w:val="19"/>
        </w:rPr>
        <w:t xml:space="preserve"> </w:t>
      </w:r>
      <w:r>
        <w:rPr>
          <w:rFonts w:ascii="宋体" w:hAnsi="宋体" w:eastAsia="宋体" w:cs="宋体"/>
          <w:sz w:val="19"/>
          <w:szCs w:val="19"/>
        </w:rPr>
        <w:t>HEV</w:t>
      </w:r>
      <w:r>
        <w:rPr>
          <w:rFonts w:ascii="宋体" w:hAnsi="宋体" w:eastAsia="宋体" w:cs="宋体"/>
          <w:spacing w:val="63"/>
          <w:sz w:val="19"/>
          <w:szCs w:val="19"/>
        </w:rPr>
        <w:t xml:space="preserve"> </w:t>
      </w:r>
      <w:r>
        <w:rPr>
          <w:rFonts w:ascii="宋体" w:hAnsi="宋体" w:eastAsia="宋体" w:cs="宋体"/>
          <w:spacing w:val="12"/>
          <w:sz w:val="19"/>
          <w:szCs w:val="19"/>
        </w:rPr>
        <w:t>在淋巴细胞再循环中起重要作用。随血</w:t>
      </w:r>
      <w:r>
        <w:rPr>
          <w:rFonts w:ascii="宋体" w:hAnsi="宋体" w:eastAsia="宋体" w:cs="宋体"/>
          <w:spacing w:val="11"/>
          <w:sz w:val="19"/>
          <w:szCs w:val="19"/>
        </w:rPr>
        <w:t>流而</w:t>
      </w:r>
      <w:r>
        <w:rPr>
          <w:rFonts w:ascii="宋体" w:hAnsi="宋体" w:eastAsia="宋体" w:cs="宋体"/>
          <w:sz w:val="19"/>
          <w:szCs w:val="19"/>
        </w:rPr>
        <w:t xml:space="preserve"> </w:t>
      </w:r>
      <w:r>
        <w:rPr>
          <w:rFonts w:ascii="宋体" w:hAnsi="宋体" w:eastAsia="宋体" w:cs="宋体"/>
          <w:spacing w:val="8"/>
          <w:sz w:val="19"/>
          <w:szCs w:val="19"/>
        </w:rPr>
        <w:t>来的T</w:t>
      </w:r>
      <w:r>
        <w:rPr>
          <w:rFonts w:ascii="宋体" w:hAnsi="宋体" w:eastAsia="宋体" w:cs="宋体"/>
          <w:spacing w:val="-15"/>
          <w:sz w:val="19"/>
          <w:szCs w:val="19"/>
        </w:rPr>
        <w:t xml:space="preserve"> </w:t>
      </w:r>
      <w:r>
        <w:rPr>
          <w:rFonts w:ascii="宋体" w:hAnsi="宋体" w:eastAsia="宋体" w:cs="宋体"/>
          <w:spacing w:val="8"/>
          <w:sz w:val="19"/>
          <w:szCs w:val="19"/>
        </w:rPr>
        <w:t>细胞和B</w:t>
      </w:r>
      <w:r>
        <w:rPr>
          <w:rFonts w:ascii="宋体" w:hAnsi="宋体" w:eastAsia="宋体" w:cs="宋体"/>
          <w:spacing w:val="-17"/>
          <w:sz w:val="19"/>
          <w:szCs w:val="19"/>
        </w:rPr>
        <w:t xml:space="preserve"> </w:t>
      </w:r>
      <w:r>
        <w:rPr>
          <w:rFonts w:ascii="宋体" w:hAnsi="宋体" w:eastAsia="宋体" w:cs="宋体"/>
          <w:spacing w:val="8"/>
          <w:sz w:val="19"/>
          <w:szCs w:val="19"/>
        </w:rPr>
        <w:t>细胞穿过</w:t>
      </w:r>
      <w:r>
        <w:rPr>
          <w:rFonts w:ascii="宋体" w:hAnsi="宋体" w:eastAsia="宋体" w:cs="宋体"/>
          <w:sz w:val="19"/>
          <w:szCs w:val="19"/>
        </w:rPr>
        <w:t>HEV</w:t>
      </w:r>
      <w:r>
        <w:rPr>
          <w:rFonts w:ascii="宋体" w:hAnsi="宋体" w:eastAsia="宋体" w:cs="宋体"/>
          <w:spacing w:val="8"/>
          <w:sz w:val="19"/>
          <w:szCs w:val="19"/>
        </w:rPr>
        <w:t>,</w:t>
      </w:r>
      <w:r>
        <w:rPr>
          <w:rFonts w:ascii="宋体" w:hAnsi="宋体" w:eastAsia="宋体" w:cs="宋体"/>
          <w:spacing w:val="27"/>
          <w:w w:val="101"/>
          <w:sz w:val="19"/>
          <w:szCs w:val="19"/>
        </w:rPr>
        <w:t xml:space="preserve"> </w:t>
      </w:r>
      <w:r>
        <w:rPr>
          <w:rFonts w:ascii="宋体" w:hAnsi="宋体" w:eastAsia="宋体" w:cs="宋体"/>
          <w:spacing w:val="8"/>
          <w:sz w:val="19"/>
          <w:szCs w:val="19"/>
        </w:rPr>
        <w:t>分别进入副皮质区和浅皮质区，再迁</w:t>
      </w:r>
      <w:r>
        <w:rPr>
          <w:rFonts w:ascii="宋体" w:hAnsi="宋体" w:eastAsia="宋体" w:cs="宋体"/>
          <w:spacing w:val="7"/>
          <w:sz w:val="19"/>
          <w:szCs w:val="19"/>
        </w:rPr>
        <w:t>移至髓窦，经输出淋巴管汇入胸</w:t>
      </w:r>
      <w:r>
        <w:rPr>
          <w:rFonts w:ascii="宋体" w:hAnsi="宋体" w:eastAsia="宋体" w:cs="宋体"/>
          <w:sz w:val="19"/>
          <w:szCs w:val="19"/>
        </w:rPr>
        <w:t xml:space="preserve"> </w:t>
      </w:r>
      <w:r>
        <w:rPr>
          <w:rFonts w:ascii="宋体" w:hAnsi="宋体" w:eastAsia="宋体" w:cs="宋体"/>
          <w:spacing w:val="1"/>
          <w:sz w:val="19"/>
          <w:szCs w:val="19"/>
        </w:rPr>
        <w:t>导管，最终经左锁骨下静脉返回血液循环。</w:t>
      </w:r>
    </w:p>
    <w:p>
      <w:pPr>
        <w:spacing w:line="258" w:lineRule="auto"/>
        <w:rPr>
          <w:rFonts w:ascii="Arial"/>
          <w:sz w:val="21"/>
        </w:rPr>
      </w:pPr>
    </w:p>
    <w:p>
      <w:pPr>
        <w:spacing w:before="61" w:line="221" w:lineRule="auto"/>
        <w:ind w:left="412"/>
        <w:outlineLvl w:val="2"/>
        <w:rPr>
          <w:rFonts w:ascii="黑体" w:hAnsi="黑体" w:eastAsia="黑体" w:cs="黑体"/>
          <w:sz w:val="19"/>
          <w:szCs w:val="19"/>
        </w:rPr>
      </w:pPr>
      <w:r>
        <w:rPr>
          <w:rFonts w:ascii="黑体" w:hAnsi="黑体" w:eastAsia="黑体" w:cs="黑体"/>
          <w:b/>
          <w:bCs/>
          <w:color w:val="11BAF8"/>
          <w:spacing w:val="-15"/>
          <w:sz w:val="19"/>
          <w:szCs w:val="19"/>
        </w:rPr>
        <w:t>二</w:t>
      </w:r>
      <w:r>
        <w:rPr>
          <w:rFonts w:ascii="黑体" w:hAnsi="黑体" w:eastAsia="黑体" w:cs="黑体"/>
          <w:color w:val="11BAF8"/>
          <w:spacing w:val="15"/>
          <w:sz w:val="19"/>
          <w:szCs w:val="19"/>
        </w:rPr>
        <w:t xml:space="preserve"> </w:t>
      </w:r>
      <w:r>
        <w:rPr>
          <w:rFonts w:ascii="黑体" w:hAnsi="黑体" w:eastAsia="黑体" w:cs="黑体"/>
          <w:b/>
          <w:bCs/>
          <w:color w:val="11BAF8"/>
          <w:spacing w:val="-15"/>
          <w:sz w:val="19"/>
          <w:szCs w:val="19"/>
        </w:rPr>
        <w:t>、</w:t>
      </w:r>
      <w:r>
        <w:rPr>
          <w:rFonts w:ascii="黑体" w:hAnsi="黑体" w:eastAsia="黑体" w:cs="黑体"/>
          <w:color w:val="11BAF8"/>
          <w:spacing w:val="-6"/>
          <w:sz w:val="19"/>
          <w:szCs w:val="19"/>
        </w:rPr>
        <w:t xml:space="preserve"> </w:t>
      </w:r>
      <w:r>
        <w:rPr>
          <w:rFonts w:ascii="黑体" w:hAnsi="黑体" w:eastAsia="黑体" w:cs="黑体"/>
          <w:b/>
          <w:bCs/>
          <w:color w:val="11BAF8"/>
          <w:spacing w:val="-15"/>
          <w:sz w:val="19"/>
          <w:szCs w:val="19"/>
        </w:rPr>
        <w:t>脾</w:t>
      </w:r>
    </w:p>
    <w:p>
      <w:pPr>
        <w:spacing w:before="212" w:line="271" w:lineRule="auto"/>
        <w:ind w:right="171" w:firstLine="409"/>
        <w:rPr>
          <w:rFonts w:ascii="宋体" w:hAnsi="宋体" w:eastAsia="宋体" w:cs="宋体"/>
          <w:sz w:val="19"/>
          <w:szCs w:val="19"/>
        </w:rPr>
      </w:pPr>
      <w:r>
        <w:rPr>
          <w:rFonts w:ascii="宋体" w:hAnsi="宋体" w:eastAsia="宋体" w:cs="宋体"/>
          <w:spacing w:val="5"/>
          <w:sz w:val="19"/>
          <w:szCs w:val="19"/>
        </w:rPr>
        <w:t>脾(</w:t>
      </w:r>
      <w:r>
        <w:rPr>
          <w:rFonts w:ascii="宋体" w:hAnsi="宋体" w:eastAsia="宋体" w:cs="宋体"/>
          <w:sz w:val="19"/>
          <w:szCs w:val="19"/>
        </w:rPr>
        <w:t>spleen</w:t>
      </w:r>
      <w:r>
        <w:rPr>
          <w:rFonts w:ascii="宋体" w:hAnsi="宋体" w:eastAsia="宋体" w:cs="宋体"/>
          <w:spacing w:val="5"/>
          <w:sz w:val="19"/>
          <w:szCs w:val="19"/>
        </w:rPr>
        <w:t>)是胚胎时期的造血器官，自骨髓开始造血后，脾演变成人体最大的外周免疫器官。脾</w:t>
      </w:r>
      <w:r>
        <w:rPr>
          <w:rFonts w:ascii="宋体" w:hAnsi="宋体" w:eastAsia="宋体" w:cs="宋体"/>
          <w:spacing w:val="7"/>
          <w:sz w:val="19"/>
          <w:szCs w:val="19"/>
        </w:rPr>
        <w:t xml:space="preserve"> </w:t>
      </w:r>
      <w:r>
        <w:rPr>
          <w:rFonts w:ascii="宋体" w:hAnsi="宋体" w:eastAsia="宋体" w:cs="宋体"/>
          <w:spacing w:val="1"/>
          <w:sz w:val="19"/>
          <w:szCs w:val="19"/>
        </w:rPr>
        <w:t>在结构上不与淋巴管道相连，也无淋巴窦，但含有大量血窦。</w:t>
      </w:r>
    </w:p>
    <w:p>
      <w:pPr>
        <w:spacing w:before="96" w:line="221" w:lineRule="auto"/>
        <w:ind w:left="409"/>
        <w:rPr>
          <w:rFonts w:ascii="黑体" w:hAnsi="黑体" w:eastAsia="黑体" w:cs="黑体"/>
          <w:sz w:val="19"/>
          <w:szCs w:val="19"/>
        </w:rPr>
      </w:pPr>
      <w:r>
        <w:rPr>
          <w:rFonts w:ascii="黑体" w:hAnsi="黑体" w:eastAsia="黑体" w:cs="黑体"/>
          <w:spacing w:val="15"/>
          <w:sz w:val="19"/>
          <w:szCs w:val="19"/>
        </w:rPr>
        <w:t>(</w:t>
      </w:r>
      <w:r>
        <w:rPr>
          <w:rFonts w:ascii="黑体" w:hAnsi="黑体" w:eastAsia="黑体" w:cs="黑体"/>
          <w:spacing w:val="-44"/>
          <w:sz w:val="19"/>
          <w:szCs w:val="19"/>
        </w:rPr>
        <w:t xml:space="preserve"> </w:t>
      </w:r>
      <w:r>
        <w:rPr>
          <w:rFonts w:ascii="黑体" w:hAnsi="黑体" w:eastAsia="黑体" w:cs="黑体"/>
          <w:spacing w:val="15"/>
          <w:sz w:val="19"/>
          <w:szCs w:val="19"/>
        </w:rPr>
        <w:t>一</w:t>
      </w:r>
      <w:r>
        <w:rPr>
          <w:rFonts w:ascii="黑体" w:hAnsi="黑体" w:eastAsia="黑体" w:cs="黑体"/>
          <w:spacing w:val="-50"/>
          <w:sz w:val="19"/>
          <w:szCs w:val="19"/>
        </w:rPr>
        <w:t xml:space="preserve"> </w:t>
      </w:r>
      <w:r>
        <w:rPr>
          <w:rFonts w:ascii="黑体" w:hAnsi="黑体" w:eastAsia="黑体" w:cs="黑体"/>
          <w:spacing w:val="15"/>
          <w:sz w:val="19"/>
          <w:szCs w:val="19"/>
        </w:rPr>
        <w:t>)脾的结构</w:t>
      </w:r>
    </w:p>
    <w:p>
      <w:pPr>
        <w:spacing w:before="73" w:line="264" w:lineRule="auto"/>
        <w:ind w:right="168" w:firstLine="409"/>
        <w:rPr>
          <w:rFonts w:ascii="宋体" w:hAnsi="宋体" w:eastAsia="宋体" w:cs="宋体"/>
          <w:sz w:val="19"/>
          <w:szCs w:val="19"/>
        </w:rPr>
      </w:pPr>
      <w:r>
        <w:rPr>
          <w:rFonts w:ascii="宋体" w:hAnsi="宋体" w:eastAsia="宋体" w:cs="宋体"/>
          <w:spacing w:val="5"/>
          <w:sz w:val="19"/>
          <w:szCs w:val="19"/>
        </w:rPr>
        <w:t>脾外层为结缔组织被膜，被膜向脾内伸展形成若干小梁，后者在脾内反复分支，形成纤维网状结</w:t>
      </w:r>
      <w:r>
        <w:rPr>
          <w:rFonts w:ascii="宋体" w:hAnsi="宋体" w:eastAsia="宋体" w:cs="宋体"/>
          <w:sz w:val="19"/>
          <w:szCs w:val="19"/>
        </w:rPr>
        <w:t xml:space="preserve"> </w:t>
      </w:r>
      <w:r>
        <w:rPr>
          <w:rFonts w:ascii="宋体" w:hAnsi="宋体" w:eastAsia="宋体" w:cs="宋体"/>
          <w:spacing w:val="7"/>
          <w:sz w:val="19"/>
          <w:szCs w:val="19"/>
        </w:rPr>
        <w:t>构，对脾内的淋巴组织(白髓)和充满血液的红髓起支持作用。脾实质可分为白髓和红髓(图2-5)。</w:t>
      </w:r>
    </w:p>
    <w:p>
      <w:pPr>
        <w:spacing w:before="92" w:line="288" w:lineRule="auto"/>
        <w:ind w:right="168" w:firstLine="409"/>
        <w:rPr>
          <w:rFonts w:ascii="宋体" w:hAnsi="宋体" w:eastAsia="宋体" w:cs="宋体"/>
          <w:sz w:val="19"/>
          <w:szCs w:val="19"/>
        </w:rPr>
      </w:pPr>
      <w:r>
        <w:rPr>
          <w:rFonts w:ascii="宋体" w:hAnsi="宋体" w:eastAsia="宋体" w:cs="宋体"/>
          <w:spacing w:val="-1"/>
          <w:sz w:val="19"/>
          <w:szCs w:val="19"/>
        </w:rPr>
        <w:t>1.</w:t>
      </w:r>
      <w:r>
        <w:rPr>
          <w:rFonts w:ascii="宋体" w:hAnsi="宋体" w:eastAsia="宋体" w:cs="宋体"/>
          <w:spacing w:val="15"/>
          <w:sz w:val="19"/>
          <w:szCs w:val="19"/>
        </w:rPr>
        <w:t xml:space="preserve"> </w:t>
      </w:r>
      <w:r>
        <w:rPr>
          <w:rFonts w:ascii="宋体" w:hAnsi="宋体" w:eastAsia="宋体" w:cs="宋体"/>
          <w:spacing w:val="-1"/>
          <w:sz w:val="19"/>
          <w:szCs w:val="19"/>
        </w:rPr>
        <w:t>白</w:t>
      </w:r>
      <w:r>
        <w:rPr>
          <w:rFonts w:ascii="宋体" w:hAnsi="宋体" w:eastAsia="宋体" w:cs="宋体"/>
          <w:spacing w:val="-14"/>
          <w:sz w:val="19"/>
          <w:szCs w:val="19"/>
        </w:rPr>
        <w:t xml:space="preserve"> </w:t>
      </w:r>
      <w:r>
        <w:rPr>
          <w:rFonts w:ascii="宋体" w:hAnsi="宋体" w:eastAsia="宋体" w:cs="宋体"/>
          <w:spacing w:val="-1"/>
          <w:sz w:val="19"/>
          <w:szCs w:val="19"/>
        </w:rPr>
        <w:t>髓</w:t>
      </w:r>
      <w:r>
        <w:rPr>
          <w:rFonts w:ascii="宋体" w:hAnsi="宋体" w:eastAsia="宋体" w:cs="宋体"/>
          <w:sz w:val="19"/>
          <w:szCs w:val="19"/>
        </w:rPr>
        <w:t xml:space="preserve">  </w:t>
      </w:r>
      <w:r>
        <w:rPr>
          <w:rFonts w:ascii="宋体" w:hAnsi="宋体" w:eastAsia="宋体" w:cs="宋体"/>
          <w:spacing w:val="-1"/>
          <w:sz w:val="19"/>
          <w:szCs w:val="19"/>
        </w:rPr>
        <w:t>白</w:t>
      </w:r>
      <w:r>
        <w:rPr>
          <w:rFonts w:ascii="宋体" w:hAnsi="宋体" w:eastAsia="宋体" w:cs="宋体"/>
          <w:spacing w:val="-33"/>
          <w:sz w:val="19"/>
          <w:szCs w:val="19"/>
        </w:rPr>
        <w:t xml:space="preserve"> </w:t>
      </w:r>
      <w:r>
        <w:rPr>
          <w:rFonts w:ascii="宋体" w:hAnsi="宋体" w:eastAsia="宋体" w:cs="宋体"/>
          <w:spacing w:val="-1"/>
          <w:sz w:val="19"/>
          <w:szCs w:val="19"/>
        </w:rPr>
        <w:t>髓(white</w:t>
      </w:r>
      <w:r>
        <w:rPr>
          <w:rFonts w:ascii="宋体" w:hAnsi="宋体" w:eastAsia="宋体" w:cs="宋体"/>
          <w:spacing w:val="1"/>
          <w:sz w:val="19"/>
          <w:szCs w:val="19"/>
        </w:rPr>
        <w:t xml:space="preserve"> </w:t>
      </w:r>
      <w:r>
        <w:rPr>
          <w:rFonts w:ascii="宋体" w:hAnsi="宋体" w:eastAsia="宋体" w:cs="宋体"/>
          <w:spacing w:val="-1"/>
          <w:sz w:val="19"/>
          <w:szCs w:val="19"/>
        </w:rPr>
        <w:t>pulp)为密集的淋巴组织，由围绕中央动脉而分布的动脉周围淋巴鞘(peri-</w:t>
      </w:r>
      <w:r>
        <w:rPr>
          <w:rFonts w:ascii="宋体" w:hAnsi="宋体" w:eastAsia="宋体" w:cs="宋体"/>
          <w:sz w:val="19"/>
          <w:szCs w:val="19"/>
        </w:rPr>
        <w:t xml:space="preserve"> </w:t>
      </w:r>
      <w:r>
        <w:rPr>
          <w:rFonts w:ascii="宋体" w:hAnsi="宋体" w:eastAsia="宋体" w:cs="宋体"/>
          <w:spacing w:val="-7"/>
          <w:sz w:val="19"/>
          <w:szCs w:val="19"/>
        </w:rPr>
        <w:t>arteriolar</w:t>
      </w:r>
      <w:r>
        <w:rPr>
          <w:rFonts w:ascii="宋体" w:hAnsi="宋体" w:eastAsia="宋体" w:cs="宋体"/>
          <w:spacing w:val="7"/>
          <w:sz w:val="19"/>
          <w:szCs w:val="19"/>
        </w:rPr>
        <w:t xml:space="preserve"> </w:t>
      </w:r>
      <w:r>
        <w:rPr>
          <w:rFonts w:ascii="宋体" w:hAnsi="宋体" w:eastAsia="宋体" w:cs="宋体"/>
          <w:spacing w:val="-7"/>
          <w:sz w:val="19"/>
          <w:szCs w:val="19"/>
        </w:rPr>
        <w:t>lymphoid</w:t>
      </w:r>
      <w:r>
        <w:rPr>
          <w:rFonts w:ascii="宋体" w:hAnsi="宋体" w:eastAsia="宋体" w:cs="宋体"/>
          <w:spacing w:val="4"/>
          <w:sz w:val="19"/>
          <w:szCs w:val="19"/>
        </w:rPr>
        <w:t xml:space="preserve"> </w:t>
      </w:r>
      <w:r>
        <w:rPr>
          <w:rFonts w:ascii="宋体" w:hAnsi="宋体" w:eastAsia="宋体" w:cs="宋体"/>
          <w:spacing w:val="-7"/>
          <w:sz w:val="19"/>
          <w:szCs w:val="19"/>
        </w:rPr>
        <w:t>sheaths,PALS)、脾小结(splenic</w:t>
      </w:r>
      <w:r>
        <w:rPr>
          <w:rFonts w:ascii="宋体" w:hAnsi="宋体" w:eastAsia="宋体" w:cs="宋体"/>
          <w:spacing w:val="1"/>
          <w:sz w:val="19"/>
          <w:szCs w:val="19"/>
        </w:rPr>
        <w:t xml:space="preserve"> </w:t>
      </w:r>
      <w:r>
        <w:rPr>
          <w:rFonts w:ascii="宋体" w:hAnsi="宋体" w:eastAsia="宋体" w:cs="宋体"/>
          <w:spacing w:val="-7"/>
          <w:sz w:val="19"/>
          <w:szCs w:val="19"/>
        </w:rPr>
        <w:t>nodule)和边缘区(marginal</w:t>
      </w:r>
      <w:r>
        <w:rPr>
          <w:rFonts w:ascii="宋体" w:hAnsi="宋体" w:eastAsia="宋体" w:cs="宋体"/>
          <w:spacing w:val="9"/>
          <w:sz w:val="19"/>
          <w:szCs w:val="19"/>
        </w:rPr>
        <w:t xml:space="preserve"> </w:t>
      </w:r>
      <w:r>
        <w:rPr>
          <w:rFonts w:ascii="宋体" w:hAnsi="宋体" w:eastAsia="宋体" w:cs="宋体"/>
          <w:spacing w:val="-7"/>
          <w:sz w:val="19"/>
          <w:szCs w:val="19"/>
        </w:rPr>
        <w:t>zone</w:t>
      </w:r>
      <w:r>
        <w:rPr>
          <w:rFonts w:ascii="宋体" w:hAnsi="宋体" w:eastAsia="宋体" w:cs="宋体"/>
          <w:spacing w:val="-8"/>
          <w:sz w:val="19"/>
          <w:szCs w:val="19"/>
        </w:rPr>
        <w:t>)组成，相当于淋巴</w:t>
      </w:r>
      <w:r>
        <w:rPr>
          <w:rFonts w:ascii="宋体" w:hAnsi="宋体" w:eastAsia="宋体" w:cs="宋体"/>
          <w:sz w:val="19"/>
          <w:szCs w:val="19"/>
        </w:rPr>
        <w:t xml:space="preserve"> </w:t>
      </w:r>
      <w:r>
        <w:rPr>
          <w:rFonts w:ascii="宋体" w:hAnsi="宋体" w:eastAsia="宋体" w:cs="宋体"/>
          <w:spacing w:val="5"/>
          <w:sz w:val="19"/>
          <w:szCs w:val="19"/>
        </w:rPr>
        <w:t>结的皮质。脾动脉入脾后，分支成为小梁动脉，小梁动脉继续分支进入脾实质，称为中央动脉。包裹</w:t>
      </w:r>
      <w:r>
        <w:rPr>
          <w:rFonts w:ascii="宋体" w:hAnsi="宋体" w:eastAsia="宋体" w:cs="宋体"/>
          <w:spacing w:val="18"/>
          <w:sz w:val="19"/>
          <w:szCs w:val="19"/>
        </w:rPr>
        <w:t xml:space="preserve"> </w:t>
      </w:r>
      <w:r>
        <w:rPr>
          <w:rFonts w:ascii="宋体" w:hAnsi="宋体" w:eastAsia="宋体" w:cs="宋体"/>
          <w:spacing w:val="5"/>
          <w:sz w:val="19"/>
          <w:szCs w:val="19"/>
        </w:rPr>
        <w:t>中央动脉的</w:t>
      </w:r>
      <w:r>
        <w:rPr>
          <w:rFonts w:ascii="宋体" w:hAnsi="宋体" w:eastAsia="宋体" w:cs="宋体"/>
          <w:sz w:val="19"/>
          <w:szCs w:val="19"/>
        </w:rPr>
        <w:t>PALS</w:t>
      </w:r>
      <w:r>
        <w:rPr>
          <w:rFonts w:ascii="宋体" w:hAnsi="宋体" w:eastAsia="宋体" w:cs="宋体"/>
          <w:spacing w:val="24"/>
          <w:sz w:val="19"/>
          <w:szCs w:val="19"/>
        </w:rPr>
        <w:t xml:space="preserve"> </w:t>
      </w:r>
      <w:r>
        <w:rPr>
          <w:rFonts w:ascii="宋体" w:hAnsi="宋体" w:eastAsia="宋体" w:cs="宋体"/>
          <w:spacing w:val="5"/>
          <w:sz w:val="19"/>
          <w:szCs w:val="19"/>
        </w:rPr>
        <w:t>是厚层弥散淋巴组织，由密集的T</w:t>
      </w:r>
      <w:r>
        <w:rPr>
          <w:rFonts w:ascii="宋体" w:hAnsi="宋体" w:eastAsia="宋体" w:cs="宋体"/>
          <w:spacing w:val="-25"/>
          <w:sz w:val="19"/>
          <w:szCs w:val="19"/>
        </w:rPr>
        <w:t xml:space="preserve"> </w:t>
      </w:r>
      <w:r>
        <w:rPr>
          <w:rFonts w:ascii="宋体" w:hAnsi="宋体" w:eastAsia="宋体" w:cs="宋体"/>
          <w:spacing w:val="5"/>
          <w:sz w:val="19"/>
          <w:szCs w:val="19"/>
        </w:rPr>
        <w:t>细胞、少量</w:t>
      </w:r>
      <w:r>
        <w:rPr>
          <w:rFonts w:ascii="宋体" w:hAnsi="宋体" w:eastAsia="宋体" w:cs="宋体"/>
          <w:spacing w:val="-57"/>
          <w:sz w:val="19"/>
          <w:szCs w:val="19"/>
        </w:rPr>
        <w:t xml:space="preserve"> </w:t>
      </w:r>
      <w:r>
        <w:rPr>
          <w:rFonts w:ascii="宋体" w:hAnsi="宋体" w:eastAsia="宋体" w:cs="宋体"/>
          <w:sz w:val="19"/>
          <w:szCs w:val="19"/>
        </w:rPr>
        <w:t>DC</w:t>
      </w:r>
      <w:r>
        <w:rPr>
          <w:rFonts w:ascii="宋体" w:hAnsi="宋体" w:eastAsia="宋体" w:cs="宋体"/>
          <w:spacing w:val="29"/>
          <w:sz w:val="19"/>
          <w:szCs w:val="19"/>
        </w:rPr>
        <w:t xml:space="preserve"> </w:t>
      </w:r>
      <w:r>
        <w:rPr>
          <w:rFonts w:ascii="宋体" w:hAnsi="宋体" w:eastAsia="宋体" w:cs="宋体"/>
          <w:spacing w:val="5"/>
          <w:sz w:val="19"/>
          <w:szCs w:val="19"/>
        </w:rPr>
        <w:t>及</w:t>
      </w:r>
      <w:r>
        <w:rPr>
          <w:rFonts w:ascii="宋体" w:hAnsi="宋体" w:eastAsia="宋体" w:cs="宋体"/>
          <w:spacing w:val="-19"/>
          <w:sz w:val="19"/>
          <w:szCs w:val="19"/>
        </w:rPr>
        <w:t xml:space="preserve"> </w:t>
      </w:r>
      <w:r>
        <w:rPr>
          <w:rFonts w:ascii="宋体" w:hAnsi="宋体" w:eastAsia="宋体" w:cs="宋体"/>
          <w:spacing w:val="5"/>
          <w:sz w:val="19"/>
          <w:szCs w:val="19"/>
        </w:rPr>
        <w:t>Mφ</w:t>
      </w:r>
      <w:r>
        <w:rPr>
          <w:rFonts w:ascii="宋体" w:hAnsi="宋体" w:eastAsia="宋体" w:cs="宋体"/>
          <w:spacing w:val="-38"/>
          <w:sz w:val="19"/>
          <w:szCs w:val="19"/>
        </w:rPr>
        <w:t xml:space="preserve"> </w:t>
      </w:r>
      <w:r>
        <w:rPr>
          <w:rFonts w:ascii="宋体" w:hAnsi="宋体" w:eastAsia="宋体" w:cs="宋体"/>
          <w:spacing w:val="5"/>
          <w:sz w:val="19"/>
          <w:szCs w:val="19"/>
        </w:rPr>
        <w:t>构成，为T</w:t>
      </w:r>
      <w:r>
        <w:rPr>
          <w:rFonts w:ascii="宋体" w:hAnsi="宋体" w:eastAsia="宋体" w:cs="宋体"/>
          <w:spacing w:val="-15"/>
          <w:sz w:val="19"/>
          <w:szCs w:val="19"/>
        </w:rPr>
        <w:t xml:space="preserve"> </w:t>
      </w:r>
      <w:r>
        <w:rPr>
          <w:rFonts w:ascii="宋体" w:hAnsi="宋体" w:eastAsia="宋体" w:cs="宋体"/>
          <w:spacing w:val="5"/>
          <w:sz w:val="19"/>
          <w:szCs w:val="19"/>
        </w:rPr>
        <w:t xml:space="preserve">细胞区。 </w:t>
      </w:r>
      <w:r>
        <w:rPr>
          <w:rFonts w:ascii="宋体" w:hAnsi="宋体" w:eastAsia="宋体" w:cs="宋体"/>
          <w:sz w:val="19"/>
          <w:szCs w:val="19"/>
        </w:rPr>
        <w:t xml:space="preserve">PALS </w:t>
      </w:r>
      <w:r>
        <w:rPr>
          <w:rFonts w:ascii="宋体" w:hAnsi="宋体" w:eastAsia="宋体" w:cs="宋体"/>
          <w:spacing w:val="7"/>
          <w:sz w:val="19"/>
          <w:szCs w:val="19"/>
        </w:rPr>
        <w:t>的旁侧有脾小结，内含大量B</w:t>
      </w:r>
      <w:r>
        <w:rPr>
          <w:rFonts w:ascii="宋体" w:hAnsi="宋体" w:eastAsia="宋体" w:cs="宋体"/>
          <w:spacing w:val="-15"/>
          <w:sz w:val="19"/>
          <w:szCs w:val="19"/>
        </w:rPr>
        <w:t xml:space="preserve"> </w:t>
      </w:r>
      <w:r>
        <w:rPr>
          <w:rFonts w:ascii="宋体" w:hAnsi="宋体" w:eastAsia="宋体" w:cs="宋体"/>
          <w:spacing w:val="7"/>
          <w:sz w:val="19"/>
          <w:szCs w:val="19"/>
        </w:rPr>
        <w:t>细胞及少量Mφ</w:t>
      </w:r>
      <w:r>
        <w:rPr>
          <w:rFonts w:ascii="宋体" w:hAnsi="宋体" w:eastAsia="宋体" w:cs="宋体"/>
          <w:spacing w:val="-48"/>
          <w:sz w:val="19"/>
          <w:szCs w:val="19"/>
        </w:rPr>
        <w:t xml:space="preserve"> </w:t>
      </w:r>
      <w:r>
        <w:rPr>
          <w:rFonts w:ascii="宋体" w:hAnsi="宋体" w:eastAsia="宋体" w:cs="宋体"/>
          <w:spacing w:val="7"/>
          <w:sz w:val="19"/>
          <w:szCs w:val="19"/>
        </w:rPr>
        <w:t>和</w:t>
      </w:r>
      <w:r>
        <w:rPr>
          <w:rFonts w:ascii="宋体" w:hAnsi="宋体" w:eastAsia="宋体" w:cs="宋体"/>
          <w:spacing w:val="-27"/>
          <w:sz w:val="19"/>
          <w:szCs w:val="19"/>
        </w:rPr>
        <w:t xml:space="preserve"> </w:t>
      </w:r>
      <w:r>
        <w:rPr>
          <w:rFonts w:ascii="宋体" w:hAnsi="宋体" w:eastAsia="宋体" w:cs="宋体"/>
          <w:sz w:val="19"/>
          <w:szCs w:val="19"/>
        </w:rPr>
        <w:t>FDC</w:t>
      </w:r>
      <w:r>
        <w:rPr>
          <w:rFonts w:ascii="宋体" w:hAnsi="宋体" w:eastAsia="宋体" w:cs="宋体"/>
          <w:spacing w:val="7"/>
          <w:sz w:val="19"/>
          <w:szCs w:val="19"/>
        </w:rPr>
        <w:t>,</w:t>
      </w:r>
      <w:r>
        <w:rPr>
          <w:rFonts w:ascii="宋体" w:hAnsi="宋体" w:eastAsia="宋体" w:cs="宋体"/>
          <w:spacing w:val="-1"/>
          <w:sz w:val="19"/>
          <w:szCs w:val="19"/>
        </w:rPr>
        <w:t xml:space="preserve"> </w:t>
      </w:r>
      <w:r>
        <w:rPr>
          <w:rFonts w:ascii="宋体" w:hAnsi="宋体" w:eastAsia="宋体" w:cs="宋体"/>
          <w:spacing w:val="7"/>
          <w:sz w:val="19"/>
          <w:szCs w:val="19"/>
        </w:rPr>
        <w:t>为</w:t>
      </w:r>
      <w:r>
        <w:rPr>
          <w:rFonts w:ascii="宋体" w:hAnsi="宋体" w:eastAsia="宋体" w:cs="宋体"/>
          <w:spacing w:val="-45"/>
          <w:sz w:val="19"/>
          <w:szCs w:val="19"/>
        </w:rPr>
        <w:t xml:space="preserve"> </w:t>
      </w:r>
      <w:r>
        <w:rPr>
          <w:rFonts w:ascii="宋体" w:hAnsi="宋体" w:eastAsia="宋体" w:cs="宋体"/>
          <w:spacing w:val="7"/>
          <w:sz w:val="19"/>
          <w:szCs w:val="19"/>
        </w:rPr>
        <w:t>B</w:t>
      </w:r>
      <w:r>
        <w:rPr>
          <w:rFonts w:ascii="宋体" w:hAnsi="宋体" w:eastAsia="宋体" w:cs="宋体"/>
          <w:spacing w:val="-17"/>
          <w:sz w:val="19"/>
          <w:szCs w:val="19"/>
        </w:rPr>
        <w:t xml:space="preserve"> </w:t>
      </w:r>
      <w:r>
        <w:rPr>
          <w:rFonts w:ascii="宋体" w:hAnsi="宋体" w:eastAsia="宋体" w:cs="宋体"/>
          <w:spacing w:val="7"/>
          <w:sz w:val="19"/>
          <w:szCs w:val="19"/>
        </w:rPr>
        <w:t>细胞区。未受抗原刺激时脾小结为初级淋</w:t>
      </w:r>
      <w:r>
        <w:rPr>
          <w:rFonts w:ascii="宋体" w:hAnsi="宋体" w:eastAsia="宋体" w:cs="宋体"/>
          <w:sz w:val="19"/>
          <w:szCs w:val="19"/>
        </w:rPr>
        <w:t xml:space="preserve"> 巴滤泡，受抗原刺激后中央部出现生发中心，为次级淋巴滤泡。</w:t>
      </w:r>
    </w:p>
    <w:p>
      <w:pPr>
        <w:spacing w:before="129" w:line="278" w:lineRule="auto"/>
        <w:ind w:right="168" w:firstLine="409"/>
        <w:rPr>
          <w:rFonts w:ascii="宋体" w:hAnsi="宋体" w:eastAsia="宋体" w:cs="宋体"/>
          <w:sz w:val="19"/>
          <w:szCs w:val="19"/>
        </w:rPr>
      </w:pPr>
      <w:r>
        <w:rPr>
          <w:rFonts w:ascii="宋体" w:hAnsi="宋体" w:eastAsia="宋体" w:cs="宋体"/>
          <w:spacing w:val="6"/>
          <w:sz w:val="19"/>
          <w:szCs w:val="19"/>
        </w:rPr>
        <w:t>白髓与红髓交界的狭窄区域为边缘区，内含T</w:t>
      </w:r>
      <w:r>
        <w:rPr>
          <w:rFonts w:ascii="宋体" w:hAnsi="宋体" w:eastAsia="宋体" w:cs="宋体"/>
          <w:spacing w:val="-20"/>
          <w:sz w:val="19"/>
          <w:szCs w:val="19"/>
        </w:rPr>
        <w:t xml:space="preserve"> </w:t>
      </w:r>
      <w:r>
        <w:rPr>
          <w:rFonts w:ascii="宋体" w:hAnsi="宋体" w:eastAsia="宋体" w:cs="宋体"/>
          <w:spacing w:val="6"/>
          <w:sz w:val="19"/>
          <w:szCs w:val="19"/>
        </w:rPr>
        <w:t>细胞、B</w:t>
      </w:r>
      <w:r>
        <w:rPr>
          <w:rFonts w:ascii="宋体" w:hAnsi="宋体" w:eastAsia="宋体" w:cs="宋体"/>
          <w:spacing w:val="-17"/>
          <w:sz w:val="19"/>
          <w:szCs w:val="19"/>
        </w:rPr>
        <w:t xml:space="preserve"> </w:t>
      </w:r>
      <w:r>
        <w:rPr>
          <w:rFonts w:ascii="宋体" w:hAnsi="宋体" w:eastAsia="宋体" w:cs="宋体"/>
          <w:spacing w:val="6"/>
          <w:sz w:val="19"/>
          <w:szCs w:val="19"/>
        </w:rPr>
        <w:t>细胞和较多Mφ。</w:t>
      </w:r>
      <w:r>
        <w:rPr>
          <w:rFonts w:ascii="宋体" w:hAnsi="宋体" w:eastAsia="宋体" w:cs="宋体"/>
          <w:spacing w:val="-6"/>
          <w:sz w:val="19"/>
          <w:szCs w:val="19"/>
        </w:rPr>
        <w:t xml:space="preserve"> </w:t>
      </w:r>
      <w:r>
        <w:rPr>
          <w:rFonts w:ascii="宋体" w:hAnsi="宋体" w:eastAsia="宋体" w:cs="宋体"/>
          <w:spacing w:val="6"/>
          <w:sz w:val="19"/>
          <w:szCs w:val="19"/>
        </w:rPr>
        <w:t>中央动脉的侧支末端在</w:t>
      </w:r>
      <w:r>
        <w:rPr>
          <w:rFonts w:ascii="宋体" w:hAnsi="宋体" w:eastAsia="宋体" w:cs="宋体"/>
          <w:sz w:val="19"/>
          <w:szCs w:val="19"/>
        </w:rPr>
        <w:t xml:space="preserve"> </w:t>
      </w:r>
      <w:r>
        <w:rPr>
          <w:rFonts w:ascii="宋体" w:hAnsi="宋体" w:eastAsia="宋体" w:cs="宋体"/>
          <w:spacing w:val="5"/>
          <w:sz w:val="19"/>
          <w:szCs w:val="19"/>
        </w:rPr>
        <w:t>此处膨大形成边缘窦(</w:t>
      </w:r>
      <w:r>
        <w:rPr>
          <w:rFonts w:ascii="宋体" w:hAnsi="宋体" w:eastAsia="宋体" w:cs="宋体"/>
          <w:sz w:val="19"/>
          <w:szCs w:val="19"/>
        </w:rPr>
        <w:t>marginal</w:t>
      </w:r>
      <w:r>
        <w:rPr>
          <w:rFonts w:ascii="宋体" w:hAnsi="宋体" w:eastAsia="宋体" w:cs="宋体"/>
          <w:spacing w:val="8"/>
          <w:sz w:val="19"/>
          <w:szCs w:val="19"/>
        </w:rPr>
        <w:t xml:space="preserve"> </w:t>
      </w:r>
      <w:r>
        <w:rPr>
          <w:rFonts w:ascii="宋体" w:hAnsi="宋体" w:eastAsia="宋体" w:cs="宋体"/>
          <w:sz w:val="19"/>
          <w:szCs w:val="19"/>
        </w:rPr>
        <w:t>sinus</w:t>
      </w:r>
      <w:r>
        <w:rPr>
          <w:rFonts w:ascii="宋体" w:hAnsi="宋体" w:eastAsia="宋体" w:cs="宋体"/>
          <w:spacing w:val="5"/>
          <w:sz w:val="19"/>
          <w:szCs w:val="19"/>
        </w:rPr>
        <w:t>)。</w:t>
      </w:r>
      <w:r>
        <w:rPr>
          <w:rFonts w:ascii="宋体" w:hAnsi="宋体" w:eastAsia="宋体" w:cs="宋体"/>
          <w:spacing w:val="-39"/>
          <w:sz w:val="19"/>
          <w:szCs w:val="19"/>
        </w:rPr>
        <w:t xml:space="preserve"> </w:t>
      </w:r>
      <w:r>
        <w:rPr>
          <w:rFonts w:ascii="宋体" w:hAnsi="宋体" w:eastAsia="宋体" w:cs="宋体"/>
          <w:spacing w:val="5"/>
          <w:sz w:val="19"/>
          <w:szCs w:val="19"/>
        </w:rPr>
        <w:t>边缘窦内皮细胞之间存在间</w:t>
      </w:r>
      <w:r>
        <w:rPr>
          <w:rFonts w:ascii="宋体" w:hAnsi="宋体" w:eastAsia="宋体" w:cs="宋体"/>
          <w:spacing w:val="4"/>
          <w:sz w:val="19"/>
          <w:szCs w:val="19"/>
        </w:rPr>
        <w:t>隙，是淋巴细胞由血液进入淋巴</w:t>
      </w:r>
      <w:r>
        <w:rPr>
          <w:rFonts w:ascii="宋体" w:hAnsi="宋体" w:eastAsia="宋体" w:cs="宋体"/>
          <w:sz w:val="19"/>
          <w:szCs w:val="19"/>
        </w:rPr>
        <w:t xml:space="preserve"> </w:t>
      </w:r>
      <w:r>
        <w:rPr>
          <w:rFonts w:ascii="宋体" w:hAnsi="宋体" w:eastAsia="宋体" w:cs="宋体"/>
          <w:spacing w:val="7"/>
          <w:sz w:val="19"/>
          <w:szCs w:val="19"/>
        </w:rPr>
        <w:t>组织的重要通道。</w:t>
      </w:r>
      <w:r>
        <w:rPr>
          <w:rFonts w:ascii="宋体" w:hAnsi="宋体" w:eastAsia="宋体" w:cs="宋体"/>
          <w:spacing w:val="-3"/>
          <w:sz w:val="19"/>
          <w:szCs w:val="19"/>
        </w:rPr>
        <w:t xml:space="preserve"> </w:t>
      </w:r>
      <w:r>
        <w:rPr>
          <w:rFonts w:ascii="宋体" w:hAnsi="宋体" w:eastAsia="宋体" w:cs="宋体"/>
          <w:spacing w:val="7"/>
          <w:sz w:val="19"/>
          <w:szCs w:val="19"/>
        </w:rPr>
        <w:t>T</w:t>
      </w:r>
      <w:r>
        <w:rPr>
          <w:rFonts w:ascii="宋体" w:hAnsi="宋体" w:eastAsia="宋体" w:cs="宋体"/>
          <w:spacing w:val="-5"/>
          <w:sz w:val="19"/>
          <w:szCs w:val="19"/>
        </w:rPr>
        <w:t xml:space="preserve"> </w:t>
      </w:r>
      <w:r>
        <w:rPr>
          <w:rFonts w:ascii="宋体" w:hAnsi="宋体" w:eastAsia="宋体" w:cs="宋体"/>
          <w:spacing w:val="7"/>
          <w:sz w:val="19"/>
          <w:szCs w:val="19"/>
        </w:rPr>
        <w:t>细胞经边缘窦迁入</w:t>
      </w:r>
      <w:r>
        <w:rPr>
          <w:rFonts w:ascii="宋体" w:hAnsi="宋体" w:eastAsia="宋体" w:cs="宋体"/>
          <w:sz w:val="19"/>
          <w:szCs w:val="19"/>
        </w:rPr>
        <w:t>PALS</w:t>
      </w:r>
      <w:r>
        <w:rPr>
          <w:rFonts w:ascii="宋体" w:hAnsi="宋体" w:eastAsia="宋体" w:cs="宋体"/>
          <w:spacing w:val="7"/>
          <w:sz w:val="19"/>
          <w:szCs w:val="19"/>
        </w:rPr>
        <w:t>,</w:t>
      </w:r>
      <w:r>
        <w:rPr>
          <w:rFonts w:ascii="宋体" w:hAnsi="宋体" w:eastAsia="宋体" w:cs="宋体"/>
          <w:spacing w:val="-16"/>
          <w:sz w:val="19"/>
          <w:szCs w:val="19"/>
        </w:rPr>
        <w:t xml:space="preserve"> </w:t>
      </w:r>
      <w:r>
        <w:rPr>
          <w:rFonts w:ascii="宋体" w:hAnsi="宋体" w:eastAsia="宋体" w:cs="宋体"/>
          <w:spacing w:val="7"/>
          <w:sz w:val="19"/>
          <w:szCs w:val="19"/>
        </w:rPr>
        <w:t>而</w:t>
      </w:r>
      <w:r>
        <w:rPr>
          <w:rFonts w:ascii="宋体" w:hAnsi="宋体" w:eastAsia="宋体" w:cs="宋体"/>
          <w:spacing w:val="-37"/>
          <w:sz w:val="19"/>
          <w:szCs w:val="19"/>
        </w:rPr>
        <w:t xml:space="preserve"> </w:t>
      </w:r>
      <w:r>
        <w:rPr>
          <w:rFonts w:ascii="宋体" w:hAnsi="宋体" w:eastAsia="宋体" w:cs="宋体"/>
          <w:spacing w:val="7"/>
          <w:sz w:val="19"/>
          <w:szCs w:val="19"/>
        </w:rPr>
        <w:t>B</w:t>
      </w:r>
      <w:r>
        <w:rPr>
          <w:rFonts w:ascii="宋体" w:hAnsi="宋体" w:eastAsia="宋体" w:cs="宋体"/>
          <w:spacing w:val="-6"/>
          <w:sz w:val="19"/>
          <w:szCs w:val="19"/>
        </w:rPr>
        <w:t xml:space="preserve"> </w:t>
      </w:r>
      <w:r>
        <w:rPr>
          <w:rFonts w:ascii="宋体" w:hAnsi="宋体" w:eastAsia="宋体" w:cs="宋体"/>
          <w:spacing w:val="7"/>
          <w:sz w:val="19"/>
          <w:szCs w:val="19"/>
        </w:rPr>
        <w:t>细胞则迁入脾小结和脾索。白髓内的淋巴细胞也</w:t>
      </w:r>
    </w:p>
    <w:p>
      <w:pPr>
        <w:spacing w:line="14" w:lineRule="auto"/>
        <w:rPr>
          <w:rFonts w:ascii="Arial"/>
          <w:sz w:val="2"/>
        </w:rPr>
      </w:pPr>
      <w:r>
        <w:rPr>
          <w:rFonts w:ascii="Arial" w:hAnsi="Arial" w:eastAsia="Arial" w:cs="Arial"/>
          <w:sz w:val="2"/>
          <w:szCs w:val="2"/>
        </w:rPr>
        <w:br w:type="column"/>
      </w:r>
    </w:p>
    <w:p>
      <w:pPr>
        <w:spacing w:before="65" w:line="184" w:lineRule="auto"/>
        <w:ind w:left="570"/>
        <w:rPr>
          <w:rFonts w:ascii="宋体" w:hAnsi="宋体" w:eastAsia="宋体" w:cs="宋体"/>
          <w:sz w:val="19"/>
          <w:szCs w:val="19"/>
        </w:rPr>
      </w:pPr>
      <w:r>
        <w:rPr>
          <w:rFonts w:ascii="宋体" w:hAnsi="宋体" w:eastAsia="宋体" w:cs="宋体"/>
          <w:color w:val="00A3E9"/>
          <w:spacing w:val="-6"/>
          <w:sz w:val="19"/>
          <w:szCs w:val="19"/>
        </w:rPr>
        <w:t>15</w:t>
      </w: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620" w:lineRule="exact"/>
        <w:textAlignment w:val="center"/>
      </w:pPr>
      <w:r>
        <w:drawing>
          <wp:inline distT="0" distB="0" distL="0" distR="0">
            <wp:extent cx="495300" cy="393065"/>
            <wp:effectExtent l="0" t="0" r="0" b="0"/>
            <wp:docPr id="61" name="IM 61"/>
            <wp:cNvGraphicFramePr/>
            <a:graphic xmlns:a="http://schemas.openxmlformats.org/drawingml/2006/main">
              <a:graphicData uri="http://schemas.openxmlformats.org/drawingml/2006/picture">
                <pic:pic xmlns:pic="http://schemas.openxmlformats.org/drawingml/2006/picture">
                  <pic:nvPicPr>
                    <pic:cNvPr id="61" name="IM 61"/>
                    <pic:cNvPicPr/>
                  </pic:nvPicPr>
                  <pic:blipFill>
                    <a:blip r:embed="rId50"/>
                    <a:stretch>
                      <a:fillRect/>
                    </a:stretch>
                  </pic:blipFill>
                  <pic:spPr>
                    <a:xfrm>
                      <a:off x="0" y="0"/>
                      <a:ext cx="495316" cy="393690"/>
                    </a:xfrm>
                    <a:prstGeom prst="rect">
                      <a:avLst/>
                    </a:prstGeom>
                  </pic:spPr>
                </pic:pic>
              </a:graphicData>
            </a:graphic>
          </wp:inline>
        </w:drawing>
      </w:r>
    </w:p>
    <w:p>
      <w:pPr>
        <w:sectPr>
          <w:type w:val="continuous"/>
          <w:pgSz w:w="11290" w:h="15820"/>
          <w:pgMar w:top="400" w:right="699" w:bottom="400" w:left="940" w:header="0" w:footer="0" w:gutter="0"/>
          <w:cols w:equalWidth="0" w:num="2">
            <w:col w:w="8770" w:space="100"/>
            <w:col w:w="781"/>
          </w:cols>
        </w:sectPr>
      </w:pPr>
    </w:p>
    <w:p>
      <w:pPr>
        <w:spacing w:line="382" w:lineRule="auto"/>
        <w:rPr>
          <w:rFonts w:ascii="Arial"/>
          <w:sz w:val="21"/>
        </w:rPr>
      </w:pPr>
      <w:r>
        <w:drawing>
          <wp:anchor distT="0" distB="0" distL="0" distR="0" simplePos="0" relativeHeight="251681792" behindDoc="0" locked="0" layoutInCell="0" allowOverlap="1">
            <wp:simplePos x="0" y="0"/>
            <wp:positionH relativeFrom="page">
              <wp:posOffset>431165</wp:posOffset>
            </wp:positionH>
            <wp:positionV relativeFrom="page">
              <wp:posOffset>9347200</wp:posOffset>
            </wp:positionV>
            <wp:extent cx="355600" cy="419100"/>
            <wp:effectExtent l="0" t="0" r="0" b="0"/>
            <wp:wrapNone/>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51"/>
                    <a:stretch>
                      <a:fillRect/>
                    </a:stretch>
                  </pic:blipFill>
                  <pic:spPr>
                    <a:xfrm>
                      <a:off x="0" y="0"/>
                      <a:ext cx="355589" cy="419096"/>
                    </a:xfrm>
                    <a:prstGeom prst="rect">
                      <a:avLst/>
                    </a:prstGeom>
                  </pic:spPr>
                </pic:pic>
              </a:graphicData>
            </a:graphic>
          </wp:anchor>
        </w:drawing>
      </w:r>
    </w:p>
    <w:p>
      <w:pPr>
        <w:spacing w:before="62" w:line="222" w:lineRule="auto"/>
        <w:ind w:left="39"/>
        <w:rPr>
          <w:rFonts w:ascii="黑体" w:hAnsi="黑体" w:eastAsia="黑体" w:cs="黑体"/>
          <w:sz w:val="19"/>
          <w:szCs w:val="19"/>
        </w:rPr>
      </w:pPr>
      <w:r>
        <w:rPr>
          <w:rFonts w:ascii="宋体" w:hAnsi="宋体" w:eastAsia="宋体" w:cs="宋体"/>
          <w:color w:val="0085EB"/>
          <w:spacing w:val="-8"/>
          <w:position w:val="-3"/>
          <w:sz w:val="19"/>
          <w:szCs w:val="19"/>
        </w:rPr>
        <w:t>16</w:t>
      </w:r>
      <w:r>
        <w:rPr>
          <w:rFonts w:ascii="宋体" w:hAnsi="宋体" w:eastAsia="宋体" w:cs="宋体"/>
          <w:color w:val="0085EB"/>
          <w:spacing w:val="8"/>
          <w:position w:val="-3"/>
          <w:sz w:val="19"/>
          <w:szCs w:val="19"/>
        </w:rPr>
        <w:t xml:space="preserve">        </w:t>
      </w:r>
      <w:r>
        <w:rPr>
          <w:rFonts w:ascii="黑体" w:hAnsi="黑体" w:eastAsia="黑体" w:cs="黑体"/>
          <w:color w:val="369ADE"/>
          <w:spacing w:val="-8"/>
          <w:sz w:val="19"/>
          <w:szCs w:val="19"/>
        </w:rPr>
        <w:t>第二章</w:t>
      </w:r>
      <w:r>
        <w:rPr>
          <w:rFonts w:ascii="黑体" w:hAnsi="黑体" w:eastAsia="黑体" w:cs="黑体"/>
          <w:color w:val="369ADE"/>
          <w:spacing w:val="60"/>
          <w:sz w:val="19"/>
          <w:szCs w:val="19"/>
        </w:rPr>
        <w:t xml:space="preserve"> </w:t>
      </w:r>
      <w:r>
        <w:rPr>
          <w:rFonts w:ascii="黑体" w:hAnsi="黑体" w:eastAsia="黑体" w:cs="黑体"/>
          <w:color w:val="369ADE"/>
          <w:spacing w:val="-8"/>
          <w:sz w:val="19"/>
          <w:szCs w:val="19"/>
        </w:rPr>
        <w:t>免疫器官和组织</w:t>
      </w:r>
    </w:p>
    <w:p>
      <w:pPr>
        <w:spacing w:line="332" w:lineRule="auto"/>
        <w:rPr>
          <w:rFonts w:ascii="Arial"/>
          <w:sz w:val="21"/>
        </w:rPr>
      </w:pPr>
    </w:p>
    <w:p>
      <w:pPr>
        <w:spacing w:line="5060" w:lineRule="exact"/>
        <w:ind w:firstLine="2879"/>
        <w:textAlignment w:val="center"/>
      </w:pPr>
      <w:r>
        <w:pict>
          <v:group id="_x0000_s1129" o:spid="_x0000_s1129" o:spt="203" style="height:253pt;width:247.05pt;" coordsize="4941,5060">
            <o:lock v:ext="edit"/>
            <v:shape id="_x0000_s1130" o:spid="_x0000_s1130" o:spt="75" type="#_x0000_t75" style="position:absolute;left:0;top:0;height:5060;width:4941;" filled="f" stroked="f" coordsize="21600,21600">
              <v:path/>
              <v:fill on="f" focussize="0,0"/>
              <v:stroke on="f"/>
              <v:imagedata r:id="rId52" o:title=""/>
              <o:lock v:ext="edit" aspectratio="t"/>
            </v:shape>
            <v:shape id="_x0000_s1131" o:spid="_x0000_s1131" o:spt="202" type="#_x0000_t202" style="position:absolute;left:189;top:140;height:4651;width:4277;" filled="f" stroked="f" coordsize="21600,21600">
              <v:path/>
              <v:fill on="f" focussize="0,0"/>
              <v:stroke on="f"/>
              <v:imagedata o:title=""/>
              <o:lock v:ext="edit" aspectratio="f"/>
              <v:textbox inset="0mm,0mm,0mm,0mm">
                <w:txbxContent>
                  <w:p>
                    <w:pPr>
                      <w:spacing w:before="20" w:line="222" w:lineRule="auto"/>
                      <w:ind w:left="1730"/>
                      <w:rPr>
                        <w:rFonts w:ascii="宋体" w:hAnsi="宋体" w:eastAsia="宋体" w:cs="宋体"/>
                        <w:sz w:val="19"/>
                        <w:szCs w:val="19"/>
                      </w:rPr>
                    </w:pPr>
                    <w:r>
                      <w:rPr>
                        <w:rFonts w:ascii="宋体" w:hAnsi="宋体" w:eastAsia="宋体" w:cs="宋体"/>
                        <w:spacing w:val="-8"/>
                        <w:sz w:val="19"/>
                        <w:szCs w:val="19"/>
                      </w:rPr>
                      <w:t>红髓</w:t>
                    </w:r>
                    <w:r>
                      <w:rPr>
                        <w:rFonts w:ascii="宋体" w:hAnsi="宋体" w:eastAsia="宋体" w:cs="宋体"/>
                        <w:spacing w:val="23"/>
                        <w:sz w:val="19"/>
                        <w:szCs w:val="19"/>
                      </w:rPr>
                      <w:t xml:space="preserve">    </w:t>
                    </w:r>
                    <w:r>
                      <w:rPr>
                        <w:rFonts w:ascii="宋体" w:hAnsi="宋体" w:eastAsia="宋体" w:cs="宋体"/>
                        <w:spacing w:val="-8"/>
                        <w:sz w:val="19"/>
                        <w:szCs w:val="19"/>
                      </w:rPr>
                      <w:t>白髓</w:t>
                    </w:r>
                  </w:p>
                  <w:p>
                    <w:pPr>
                      <w:spacing w:line="355" w:lineRule="auto"/>
                      <w:rPr>
                        <w:rFonts w:ascii="Arial"/>
                        <w:sz w:val="21"/>
                      </w:rPr>
                    </w:pPr>
                  </w:p>
                  <w:p>
                    <w:pPr>
                      <w:spacing w:line="356" w:lineRule="auto"/>
                      <w:rPr>
                        <w:rFonts w:ascii="Arial"/>
                        <w:sz w:val="21"/>
                      </w:rPr>
                    </w:pPr>
                  </w:p>
                  <w:p>
                    <w:pPr>
                      <w:spacing w:before="62" w:line="219" w:lineRule="auto"/>
                      <w:ind w:left="20"/>
                      <w:rPr>
                        <w:rFonts w:ascii="宋体" w:hAnsi="宋体" w:eastAsia="宋体" w:cs="宋体"/>
                        <w:sz w:val="19"/>
                        <w:szCs w:val="19"/>
                      </w:rPr>
                    </w:pPr>
                    <w:r>
                      <w:rPr>
                        <w:rFonts w:ascii="宋体" w:hAnsi="宋体" w:eastAsia="宋体" w:cs="宋体"/>
                        <w:spacing w:val="-31"/>
                        <w:sz w:val="19"/>
                        <w:szCs w:val="19"/>
                      </w:rPr>
                      <w:t>小梁静脉</w:t>
                    </w:r>
                    <w:r>
                      <w:rPr>
                        <w:rFonts w:ascii="宋体" w:hAnsi="宋体" w:eastAsia="宋体" w:cs="宋体"/>
                        <w:spacing w:val="-37"/>
                        <w:sz w:val="19"/>
                        <w:szCs w:val="19"/>
                      </w:rPr>
                      <w:t xml:space="preserve"> </w:t>
                    </w:r>
                    <w:r>
                      <w:rPr>
                        <w:rFonts w:ascii="宋体" w:hAnsi="宋体" w:eastAsia="宋体" w:cs="宋体"/>
                        <w:spacing w:val="-31"/>
                        <w:sz w:val="19"/>
                        <w:szCs w:val="19"/>
                      </w:rPr>
                      <w:t>·</w:t>
                    </w:r>
                  </w:p>
                  <w:p>
                    <w:pPr>
                      <w:spacing w:line="250" w:lineRule="auto"/>
                      <w:rPr>
                        <w:rFonts w:ascii="Arial"/>
                        <w:sz w:val="21"/>
                      </w:rPr>
                    </w:pPr>
                  </w:p>
                  <w:p>
                    <w:pPr>
                      <w:spacing w:line="251" w:lineRule="auto"/>
                      <w:rPr>
                        <w:rFonts w:ascii="Arial"/>
                        <w:sz w:val="21"/>
                      </w:rPr>
                    </w:pPr>
                  </w:p>
                  <w:p>
                    <w:pPr>
                      <w:spacing w:before="61" w:line="219" w:lineRule="auto"/>
                      <w:ind w:left="1730"/>
                      <w:rPr>
                        <w:rFonts w:ascii="宋体" w:hAnsi="宋体" w:eastAsia="宋体" w:cs="宋体"/>
                        <w:sz w:val="19"/>
                        <w:szCs w:val="19"/>
                      </w:rPr>
                    </w:pPr>
                    <w:r>
                      <w:rPr>
                        <w:rFonts w:ascii="宋体" w:hAnsi="宋体" w:eastAsia="宋体" w:cs="宋体"/>
                        <w:spacing w:val="-18"/>
                        <w:sz w:val="19"/>
                        <w:szCs w:val="19"/>
                      </w:rPr>
                      <w:t>小梁动脉</w:t>
                    </w:r>
                  </w:p>
                  <w:p>
                    <w:pPr>
                      <w:spacing w:before="175" w:line="221" w:lineRule="auto"/>
                      <w:jc w:val="right"/>
                      <w:rPr>
                        <w:rFonts w:ascii="宋体" w:hAnsi="宋体" w:eastAsia="宋体" w:cs="宋体"/>
                        <w:sz w:val="19"/>
                        <w:szCs w:val="19"/>
                      </w:rPr>
                    </w:pPr>
                    <w:r>
                      <w:rPr>
                        <w:rFonts w:ascii="宋体" w:hAnsi="宋体" w:eastAsia="宋体" w:cs="宋体"/>
                        <w:spacing w:val="-21"/>
                        <w:w w:val="98"/>
                        <w:sz w:val="19"/>
                        <w:szCs w:val="19"/>
                      </w:rPr>
                      <w:t>白髓纵切面</w:t>
                    </w:r>
                  </w:p>
                  <w:p>
                    <w:pPr>
                      <w:spacing w:line="419" w:lineRule="auto"/>
                      <w:rPr>
                        <w:rFonts w:ascii="Arial"/>
                        <w:sz w:val="21"/>
                      </w:rPr>
                    </w:pPr>
                  </w:p>
                  <w:p>
                    <w:pPr>
                      <w:spacing w:before="62" w:line="287" w:lineRule="exact"/>
                      <w:ind w:left="2040"/>
                      <w:rPr>
                        <w:rFonts w:ascii="宋体" w:hAnsi="宋体" w:eastAsia="宋体" w:cs="宋体"/>
                        <w:sz w:val="19"/>
                        <w:szCs w:val="19"/>
                      </w:rPr>
                    </w:pPr>
                    <w:r>
                      <w:rPr>
                        <w:rFonts w:ascii="宋体" w:hAnsi="宋体" w:eastAsia="宋体" w:cs="宋体"/>
                        <w:spacing w:val="-15"/>
                        <w:position w:val="7"/>
                        <w:sz w:val="19"/>
                        <w:szCs w:val="19"/>
                      </w:rPr>
                      <w:t>边缘区</w:t>
                    </w:r>
                  </w:p>
                  <w:p>
                    <w:pPr>
                      <w:spacing w:line="185" w:lineRule="auto"/>
                      <w:ind w:left="1730"/>
                      <w:rPr>
                        <w:rFonts w:ascii="宋体" w:hAnsi="宋体" w:eastAsia="宋体" w:cs="宋体"/>
                        <w:sz w:val="19"/>
                        <w:szCs w:val="19"/>
                      </w:rPr>
                    </w:pPr>
                    <w:r>
                      <w:rPr>
                        <w:rFonts w:ascii="宋体" w:hAnsi="宋体" w:eastAsia="宋体" w:cs="宋体"/>
                        <w:spacing w:val="-17"/>
                        <w:w w:val="97"/>
                        <w:sz w:val="19"/>
                        <w:szCs w:val="19"/>
                      </w:rPr>
                      <w:t>非胸腺依赖区</w:t>
                    </w:r>
                  </w:p>
                  <w:p>
                    <w:pPr>
                      <w:spacing w:line="220" w:lineRule="auto"/>
                      <w:ind w:left="1730"/>
                      <w:rPr>
                        <w:rFonts w:ascii="宋体" w:hAnsi="宋体" w:eastAsia="宋体" w:cs="宋体"/>
                        <w:sz w:val="19"/>
                        <w:szCs w:val="19"/>
                      </w:rPr>
                    </w:pPr>
                    <w:r>
                      <w:rPr>
                        <w:rFonts w:ascii="宋体" w:hAnsi="宋体" w:eastAsia="宋体" w:cs="宋体"/>
                        <w:spacing w:val="-13"/>
                        <w:sz w:val="19"/>
                        <w:szCs w:val="19"/>
                      </w:rPr>
                      <w:t>生发中心</w:t>
                    </w:r>
                  </w:p>
                  <w:p>
                    <w:pPr>
                      <w:spacing w:before="12" w:line="235" w:lineRule="auto"/>
                      <w:ind w:left="1730"/>
                      <w:rPr>
                        <w:rFonts w:ascii="宋体" w:hAnsi="宋体" w:eastAsia="宋体" w:cs="宋体"/>
                        <w:sz w:val="19"/>
                        <w:szCs w:val="19"/>
                      </w:rPr>
                    </w:pPr>
                    <w:r>
                      <w:rPr>
                        <w:rFonts w:ascii="宋体" w:hAnsi="宋体" w:eastAsia="宋体" w:cs="宋体"/>
                        <w:spacing w:val="-17"/>
                        <w:w w:val="97"/>
                        <w:sz w:val="19"/>
                        <w:szCs w:val="19"/>
                      </w:rPr>
                      <w:t>胸腺依赖区</w:t>
                    </w:r>
                  </w:p>
                  <w:p>
                    <w:pPr>
                      <w:spacing w:line="220" w:lineRule="auto"/>
                      <w:ind w:left="1730"/>
                      <w:rPr>
                        <w:rFonts w:ascii="宋体" w:hAnsi="宋体" w:eastAsia="宋体" w:cs="宋体"/>
                        <w:sz w:val="19"/>
                        <w:szCs w:val="19"/>
                      </w:rPr>
                    </w:pPr>
                    <w:r>
                      <w:rPr>
                        <w:rFonts w:ascii="宋体" w:hAnsi="宋体" w:eastAsia="宋体" w:cs="宋体"/>
                        <w:spacing w:val="-22"/>
                        <w:sz w:val="19"/>
                        <w:szCs w:val="19"/>
                      </w:rPr>
                      <w:t>中央动脉</w:t>
                    </w:r>
                  </w:p>
                  <w:p>
                    <w:pPr>
                      <w:spacing w:before="34" w:line="221" w:lineRule="auto"/>
                      <w:ind w:left="1730"/>
                      <w:rPr>
                        <w:rFonts w:ascii="宋体" w:hAnsi="宋体" w:eastAsia="宋体" w:cs="宋体"/>
                        <w:sz w:val="19"/>
                        <w:szCs w:val="19"/>
                      </w:rPr>
                    </w:pPr>
                    <w:r>
                      <w:rPr>
                        <w:rFonts w:ascii="宋体" w:hAnsi="宋体" w:eastAsia="宋体" w:cs="宋体"/>
                        <w:spacing w:val="-16"/>
                        <w:sz w:val="19"/>
                        <w:szCs w:val="19"/>
                      </w:rPr>
                      <w:t>边缘窦</w:t>
                    </w:r>
                  </w:p>
                  <w:p>
                    <w:pPr>
                      <w:spacing w:before="25" w:line="223" w:lineRule="auto"/>
                      <w:ind w:left="2100"/>
                      <w:rPr>
                        <w:rFonts w:ascii="宋体" w:hAnsi="宋体" w:eastAsia="宋体" w:cs="宋体"/>
                        <w:sz w:val="19"/>
                        <w:szCs w:val="19"/>
                      </w:rPr>
                    </w:pPr>
                    <w:r>
                      <w:rPr>
                        <w:rFonts w:ascii="宋体" w:hAnsi="宋体" w:eastAsia="宋体" w:cs="宋体"/>
                        <w:spacing w:val="-3"/>
                        <w:sz w:val="19"/>
                        <w:szCs w:val="19"/>
                      </w:rPr>
                      <w:t>红髓</w:t>
                    </w:r>
                  </w:p>
                </w:txbxContent>
              </v:textbox>
            </v:shape>
            <v:shape id="_x0000_s1132" o:spid="_x0000_s1132" o:spt="202" type="#_x0000_t202" style="position:absolute;left:440;top:2327;height:266;width:868;"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19"/>
                        <w:szCs w:val="19"/>
                      </w:rPr>
                    </w:pPr>
                    <w:r>
                      <w:rPr>
                        <w:rFonts w:ascii="宋体" w:hAnsi="宋体" w:eastAsia="宋体" w:cs="宋体"/>
                        <w:spacing w:val="-20"/>
                        <w:w w:val="97"/>
                        <w:sz w:val="19"/>
                        <w:szCs w:val="19"/>
                      </w:rPr>
                      <w:t>白髓横切面</w:t>
                    </w:r>
                  </w:p>
                </w:txbxContent>
              </v:textbox>
            </v:shape>
            <v:shape id="_x0000_s1133" o:spid="_x0000_s1133" o:spt="202" type="#_x0000_t202" style="position:absolute;left:4070;top:1147;height:265;width:530;" filled="f" stroked="f" coordsize="21600,21600">
              <v:path/>
              <v:fill on="f" focussize="0,0"/>
              <v:stroke on="f"/>
              <v:imagedata o:title=""/>
              <o:lock v:ext="edit" aspectratio="f"/>
              <v:textbox inset="0mm,0mm,0mm,0mm">
                <w:txbxContent>
                  <w:p>
                    <w:pPr>
                      <w:spacing w:before="19" w:line="219" w:lineRule="auto"/>
                      <w:ind w:left="20"/>
                      <w:rPr>
                        <w:rFonts w:ascii="宋体" w:hAnsi="宋体" w:eastAsia="宋体" w:cs="宋体"/>
                        <w:sz w:val="19"/>
                        <w:szCs w:val="19"/>
                      </w:rPr>
                    </w:pPr>
                    <w:r>
                      <w:rPr>
                        <w:rFonts w:ascii="宋体" w:hAnsi="宋体" w:eastAsia="宋体" w:cs="宋体"/>
                        <w:spacing w:val="-15"/>
                        <w:w w:val="93"/>
                        <w:sz w:val="19"/>
                        <w:szCs w:val="19"/>
                      </w:rPr>
                      <w:t>静脉窦</w:t>
                    </w:r>
                  </w:p>
                </w:txbxContent>
              </v:textbox>
            </v:shape>
            <v:shape id="_x0000_s1134" o:spid="_x0000_s1134" o:spt="202" type="#_x0000_t202" style="position:absolute;left:869;top:137;height:266;width:389;"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19"/>
                        <w:szCs w:val="19"/>
                      </w:rPr>
                    </w:pPr>
                    <w:r>
                      <w:rPr>
                        <w:rFonts w:ascii="宋体" w:hAnsi="宋体" w:eastAsia="宋体" w:cs="宋体"/>
                        <w:spacing w:val="-8"/>
                        <w:sz w:val="19"/>
                        <w:szCs w:val="19"/>
                      </w:rPr>
                      <w:t>被膜</w:t>
                    </w:r>
                  </w:p>
                </w:txbxContent>
              </v:textbox>
            </v:shape>
            <w10:wrap type="none"/>
            <w10:anchorlock/>
          </v:group>
        </w:pict>
      </w:r>
    </w:p>
    <w:p>
      <w:pPr>
        <w:spacing w:before="126" w:line="221" w:lineRule="auto"/>
        <w:ind w:left="4049"/>
        <w:rPr>
          <w:rFonts w:ascii="黑体" w:hAnsi="黑体" w:eastAsia="黑体" w:cs="黑体"/>
          <w:sz w:val="19"/>
          <w:szCs w:val="19"/>
        </w:rPr>
      </w:pPr>
      <w:r>
        <w:rPr>
          <w:rFonts w:ascii="黑体" w:hAnsi="黑体" w:eastAsia="黑体" w:cs="黑体"/>
          <w:color w:val="006BC9"/>
          <w:spacing w:val="-6"/>
          <w:sz w:val="19"/>
          <w:szCs w:val="19"/>
        </w:rPr>
        <w:t>图2-5</w:t>
      </w:r>
      <w:r>
        <w:rPr>
          <w:rFonts w:ascii="黑体" w:hAnsi="黑体" w:eastAsia="黑体" w:cs="黑体"/>
          <w:color w:val="006BC9"/>
          <w:spacing w:val="35"/>
          <w:sz w:val="19"/>
          <w:szCs w:val="19"/>
        </w:rPr>
        <w:t xml:space="preserve"> </w:t>
      </w:r>
      <w:r>
        <w:rPr>
          <w:rFonts w:ascii="黑体" w:hAnsi="黑体" w:eastAsia="黑体" w:cs="黑体"/>
          <w:spacing w:val="-6"/>
          <w:sz w:val="19"/>
          <w:szCs w:val="19"/>
        </w:rPr>
        <w:t>脾内淋巴组织结构示意图</w:t>
      </w:r>
    </w:p>
    <w:p>
      <w:pPr>
        <w:spacing w:before="24" w:line="250" w:lineRule="auto"/>
        <w:ind w:left="2339" w:right="1198"/>
        <w:jc w:val="both"/>
        <w:rPr>
          <w:rFonts w:ascii="宋体" w:hAnsi="宋体" w:eastAsia="宋体" w:cs="宋体"/>
          <w:sz w:val="19"/>
          <w:szCs w:val="19"/>
        </w:rPr>
      </w:pPr>
      <w:r>
        <w:rPr>
          <w:rFonts w:ascii="宋体" w:hAnsi="宋体" w:eastAsia="宋体" w:cs="宋体"/>
          <w:spacing w:val="-12"/>
          <w:sz w:val="19"/>
          <w:szCs w:val="19"/>
        </w:rPr>
        <w:t>白髓由动脉周围淋巴鞘(PALS)、</w:t>
      </w:r>
      <w:r>
        <w:rPr>
          <w:rFonts w:ascii="宋体" w:hAnsi="宋体" w:eastAsia="宋体" w:cs="宋体"/>
          <w:spacing w:val="-51"/>
          <w:sz w:val="19"/>
          <w:szCs w:val="19"/>
        </w:rPr>
        <w:t xml:space="preserve"> </w:t>
      </w:r>
      <w:r>
        <w:rPr>
          <w:rFonts w:ascii="宋体" w:hAnsi="宋体" w:eastAsia="宋体" w:cs="宋体"/>
          <w:spacing w:val="-12"/>
          <w:sz w:val="19"/>
          <w:szCs w:val="19"/>
        </w:rPr>
        <w:t>淋巴小结和边缘区构成。</w:t>
      </w:r>
      <w:r>
        <w:rPr>
          <w:rFonts w:ascii="宋体" w:hAnsi="宋体" w:eastAsia="宋体" w:cs="宋体"/>
          <w:spacing w:val="-6"/>
          <w:sz w:val="19"/>
          <w:szCs w:val="19"/>
        </w:rPr>
        <w:t xml:space="preserve"> </w:t>
      </w:r>
      <w:r>
        <w:rPr>
          <w:rFonts w:ascii="宋体" w:hAnsi="宋体" w:eastAsia="宋体" w:cs="宋体"/>
          <w:spacing w:val="-12"/>
          <w:sz w:val="19"/>
          <w:szCs w:val="19"/>
        </w:rPr>
        <w:t>PALS</w:t>
      </w:r>
      <w:r>
        <w:rPr>
          <w:rFonts w:ascii="宋体" w:hAnsi="宋体" w:eastAsia="宋体" w:cs="宋体"/>
          <w:spacing w:val="-30"/>
          <w:sz w:val="19"/>
          <w:szCs w:val="19"/>
        </w:rPr>
        <w:t xml:space="preserve"> </w:t>
      </w:r>
      <w:r>
        <w:rPr>
          <w:rFonts w:ascii="宋体" w:hAnsi="宋体" w:eastAsia="宋体" w:cs="宋体"/>
          <w:spacing w:val="-13"/>
          <w:sz w:val="19"/>
          <w:szCs w:val="19"/>
        </w:rPr>
        <w:t>沿中央动脉排</w:t>
      </w:r>
      <w:r>
        <w:rPr>
          <w:rFonts w:ascii="宋体" w:hAnsi="宋体" w:eastAsia="宋体" w:cs="宋体"/>
          <w:sz w:val="19"/>
          <w:szCs w:val="19"/>
        </w:rPr>
        <w:t xml:space="preserve">  </w:t>
      </w:r>
      <w:r>
        <w:rPr>
          <w:rFonts w:ascii="宋体" w:hAnsi="宋体" w:eastAsia="宋体" w:cs="宋体"/>
          <w:spacing w:val="-16"/>
          <w:sz w:val="19"/>
          <w:szCs w:val="19"/>
        </w:rPr>
        <w:t>列，由T</w:t>
      </w:r>
      <w:r>
        <w:rPr>
          <w:rFonts w:ascii="宋体" w:hAnsi="宋体" w:eastAsia="宋体" w:cs="宋体"/>
          <w:spacing w:val="-17"/>
          <w:sz w:val="19"/>
          <w:szCs w:val="19"/>
        </w:rPr>
        <w:t xml:space="preserve"> </w:t>
      </w:r>
      <w:r>
        <w:rPr>
          <w:rFonts w:ascii="宋体" w:hAnsi="宋体" w:eastAsia="宋体" w:cs="宋体"/>
          <w:spacing w:val="-16"/>
          <w:sz w:val="19"/>
          <w:szCs w:val="19"/>
        </w:rPr>
        <w:t>细胞组成；PALS</w:t>
      </w:r>
      <w:r>
        <w:rPr>
          <w:rFonts w:ascii="宋体" w:hAnsi="宋体" w:eastAsia="宋体" w:cs="宋体"/>
          <w:spacing w:val="-30"/>
          <w:sz w:val="19"/>
          <w:szCs w:val="19"/>
        </w:rPr>
        <w:t xml:space="preserve"> </w:t>
      </w:r>
      <w:r>
        <w:rPr>
          <w:rFonts w:ascii="宋体" w:hAnsi="宋体" w:eastAsia="宋体" w:cs="宋体"/>
          <w:spacing w:val="-16"/>
          <w:sz w:val="19"/>
          <w:szCs w:val="19"/>
        </w:rPr>
        <w:t>的一侧有淋巴小结，内含大量B</w:t>
      </w:r>
      <w:r>
        <w:rPr>
          <w:rFonts w:ascii="宋体" w:hAnsi="宋体" w:eastAsia="宋体" w:cs="宋体"/>
          <w:spacing w:val="-27"/>
          <w:sz w:val="19"/>
          <w:szCs w:val="19"/>
        </w:rPr>
        <w:t xml:space="preserve"> </w:t>
      </w:r>
      <w:r>
        <w:rPr>
          <w:rFonts w:ascii="宋体" w:hAnsi="宋体" w:eastAsia="宋体" w:cs="宋体"/>
          <w:spacing w:val="-16"/>
          <w:sz w:val="19"/>
          <w:szCs w:val="19"/>
        </w:rPr>
        <w:t>细胞、少量Mφ</w:t>
      </w:r>
      <w:r>
        <w:rPr>
          <w:rFonts w:ascii="宋体" w:hAnsi="宋体" w:eastAsia="宋体" w:cs="宋体"/>
          <w:spacing w:val="-69"/>
          <w:sz w:val="19"/>
          <w:szCs w:val="19"/>
        </w:rPr>
        <w:t xml:space="preserve"> </w:t>
      </w:r>
      <w:r>
        <w:rPr>
          <w:rFonts w:ascii="宋体" w:hAnsi="宋体" w:eastAsia="宋体" w:cs="宋体"/>
          <w:spacing w:val="-16"/>
          <w:sz w:val="19"/>
          <w:szCs w:val="19"/>
        </w:rPr>
        <w:t>和滤泡</w:t>
      </w:r>
      <w:r>
        <w:rPr>
          <w:rFonts w:ascii="宋体" w:hAnsi="宋体" w:eastAsia="宋体" w:cs="宋体"/>
          <w:sz w:val="19"/>
          <w:szCs w:val="19"/>
        </w:rPr>
        <w:t xml:space="preserve">  </w:t>
      </w:r>
      <w:r>
        <w:rPr>
          <w:rFonts w:ascii="宋体" w:hAnsi="宋体" w:eastAsia="宋体" w:cs="宋体"/>
          <w:spacing w:val="-7"/>
          <w:sz w:val="19"/>
          <w:szCs w:val="19"/>
        </w:rPr>
        <w:t>树突状细胞(FDC),</w:t>
      </w:r>
      <w:r>
        <w:rPr>
          <w:rFonts w:ascii="宋体" w:hAnsi="宋体" w:eastAsia="宋体" w:cs="宋体"/>
          <w:spacing w:val="-5"/>
          <w:sz w:val="19"/>
          <w:szCs w:val="19"/>
        </w:rPr>
        <w:t xml:space="preserve"> </w:t>
      </w:r>
      <w:r>
        <w:rPr>
          <w:rFonts w:ascii="宋体" w:hAnsi="宋体" w:eastAsia="宋体" w:cs="宋体"/>
          <w:spacing w:val="-7"/>
          <w:sz w:val="19"/>
          <w:szCs w:val="19"/>
        </w:rPr>
        <w:t>受抗原刺激后中央部出现</w:t>
      </w:r>
      <w:r>
        <w:rPr>
          <w:rFonts w:ascii="宋体" w:hAnsi="宋体" w:eastAsia="宋体" w:cs="宋体"/>
          <w:spacing w:val="-8"/>
          <w:sz w:val="19"/>
          <w:szCs w:val="19"/>
        </w:rPr>
        <w:t>生发中心，称为次级淋巴小结。</w:t>
      </w:r>
      <w:r>
        <w:rPr>
          <w:rFonts w:ascii="宋体" w:hAnsi="宋体" w:eastAsia="宋体" w:cs="宋体"/>
          <w:sz w:val="19"/>
          <w:szCs w:val="19"/>
        </w:rPr>
        <w:t xml:space="preserve"> </w:t>
      </w:r>
      <w:r>
        <w:rPr>
          <w:rFonts w:ascii="宋体" w:hAnsi="宋体" w:eastAsia="宋体" w:cs="宋体"/>
          <w:spacing w:val="-12"/>
          <w:sz w:val="19"/>
          <w:szCs w:val="19"/>
        </w:rPr>
        <w:t>边缘区内含T</w:t>
      </w:r>
      <w:r>
        <w:rPr>
          <w:rFonts w:ascii="宋体" w:hAnsi="宋体" w:eastAsia="宋体" w:cs="宋体"/>
          <w:spacing w:val="-17"/>
          <w:sz w:val="19"/>
          <w:szCs w:val="19"/>
        </w:rPr>
        <w:t xml:space="preserve"> </w:t>
      </w:r>
      <w:r>
        <w:rPr>
          <w:rFonts w:ascii="宋体" w:hAnsi="宋体" w:eastAsia="宋体" w:cs="宋体"/>
          <w:spacing w:val="-12"/>
          <w:sz w:val="19"/>
          <w:szCs w:val="19"/>
        </w:rPr>
        <w:t>细胞、B</w:t>
      </w:r>
      <w:r>
        <w:rPr>
          <w:rFonts w:ascii="宋体" w:hAnsi="宋体" w:eastAsia="宋体" w:cs="宋体"/>
          <w:spacing w:val="-37"/>
          <w:sz w:val="19"/>
          <w:szCs w:val="19"/>
        </w:rPr>
        <w:t xml:space="preserve"> </w:t>
      </w:r>
      <w:r>
        <w:rPr>
          <w:rFonts w:ascii="宋体" w:hAnsi="宋体" w:eastAsia="宋体" w:cs="宋体"/>
          <w:spacing w:val="-12"/>
          <w:sz w:val="19"/>
          <w:szCs w:val="19"/>
        </w:rPr>
        <w:t>细胞和较多Mφ,是血液内淋巴细胞进入白髓的通道</w:t>
      </w:r>
    </w:p>
    <w:p>
      <w:pPr>
        <w:spacing w:before="298" w:line="218" w:lineRule="auto"/>
        <w:ind w:left="1029"/>
        <w:rPr>
          <w:rFonts w:ascii="宋体" w:hAnsi="宋体" w:eastAsia="宋体" w:cs="宋体"/>
          <w:sz w:val="19"/>
          <w:szCs w:val="19"/>
        </w:rPr>
      </w:pPr>
      <w:r>
        <w:rPr>
          <w:rFonts w:ascii="宋体" w:hAnsi="宋体" w:eastAsia="宋体" w:cs="宋体"/>
          <w:spacing w:val="-1"/>
          <w:sz w:val="19"/>
          <w:szCs w:val="19"/>
        </w:rPr>
        <w:t>可进入边缘窦，参与淋巴细胞再循环。</w:t>
      </w:r>
    </w:p>
    <w:p>
      <w:pPr>
        <w:spacing w:before="70" w:line="297" w:lineRule="auto"/>
        <w:ind w:left="1029" w:firstLine="380"/>
        <w:rPr>
          <w:rFonts w:ascii="宋体" w:hAnsi="宋体" w:eastAsia="宋体" w:cs="宋体"/>
          <w:sz w:val="19"/>
          <w:szCs w:val="19"/>
        </w:rPr>
      </w:pPr>
      <w:r>
        <w:rPr>
          <w:rFonts w:ascii="宋体" w:hAnsi="宋体" w:eastAsia="宋体" w:cs="宋体"/>
          <w:spacing w:val="7"/>
          <w:sz w:val="19"/>
          <w:szCs w:val="19"/>
        </w:rPr>
        <w:t>2.</w:t>
      </w:r>
      <w:r>
        <w:rPr>
          <w:rFonts w:ascii="宋体" w:hAnsi="宋体" w:eastAsia="宋体" w:cs="宋体"/>
          <w:spacing w:val="-16"/>
          <w:sz w:val="19"/>
          <w:szCs w:val="19"/>
        </w:rPr>
        <w:t xml:space="preserve"> </w:t>
      </w:r>
      <w:r>
        <w:rPr>
          <w:rFonts w:ascii="宋体" w:hAnsi="宋体" w:eastAsia="宋体" w:cs="宋体"/>
          <w:spacing w:val="7"/>
          <w:sz w:val="19"/>
          <w:szCs w:val="19"/>
        </w:rPr>
        <w:t>红髓白髓和边缘区外侧的广大区域为红髓，由脾索和脾血窦(</w:t>
      </w:r>
      <w:r>
        <w:rPr>
          <w:rFonts w:ascii="宋体" w:hAnsi="宋体" w:eastAsia="宋体" w:cs="宋体"/>
          <w:sz w:val="19"/>
          <w:szCs w:val="19"/>
        </w:rPr>
        <w:t>splenic</w:t>
      </w:r>
      <w:r>
        <w:rPr>
          <w:rFonts w:ascii="宋体" w:hAnsi="宋体" w:eastAsia="宋体" w:cs="宋体"/>
          <w:spacing w:val="5"/>
          <w:sz w:val="19"/>
          <w:szCs w:val="19"/>
        </w:rPr>
        <w:t xml:space="preserve"> </w:t>
      </w:r>
      <w:r>
        <w:rPr>
          <w:rFonts w:ascii="宋体" w:hAnsi="宋体" w:eastAsia="宋体" w:cs="宋体"/>
          <w:sz w:val="19"/>
          <w:szCs w:val="19"/>
        </w:rPr>
        <w:t>sinus</w:t>
      </w:r>
      <w:r>
        <w:rPr>
          <w:rFonts w:ascii="宋体" w:hAnsi="宋体" w:eastAsia="宋体" w:cs="宋体"/>
          <w:spacing w:val="7"/>
          <w:sz w:val="19"/>
          <w:szCs w:val="19"/>
        </w:rPr>
        <w:t>)组</w:t>
      </w:r>
      <w:r>
        <w:rPr>
          <w:rFonts w:ascii="宋体" w:hAnsi="宋体" w:eastAsia="宋体" w:cs="宋体"/>
          <w:spacing w:val="6"/>
          <w:sz w:val="19"/>
          <w:szCs w:val="19"/>
        </w:rPr>
        <w:t>成。脾索为索</w:t>
      </w:r>
      <w:r>
        <w:rPr>
          <w:rFonts w:ascii="宋体" w:hAnsi="宋体" w:eastAsia="宋体" w:cs="宋体"/>
          <w:sz w:val="19"/>
          <w:szCs w:val="19"/>
        </w:rPr>
        <w:t xml:space="preserve"> </w:t>
      </w:r>
      <w:r>
        <w:rPr>
          <w:rFonts w:ascii="宋体" w:hAnsi="宋体" w:eastAsia="宋体" w:cs="宋体"/>
          <w:spacing w:val="1"/>
          <w:sz w:val="19"/>
          <w:szCs w:val="19"/>
        </w:rPr>
        <w:t>条状组织，主要含</w:t>
      </w:r>
      <w:r>
        <w:rPr>
          <w:rFonts w:ascii="宋体" w:hAnsi="宋体" w:eastAsia="宋体" w:cs="宋体"/>
          <w:spacing w:val="-44"/>
          <w:sz w:val="19"/>
          <w:szCs w:val="19"/>
        </w:rPr>
        <w:t xml:space="preserve"> </w:t>
      </w:r>
      <w:r>
        <w:rPr>
          <w:rFonts w:ascii="宋体" w:hAnsi="宋体" w:eastAsia="宋体" w:cs="宋体"/>
          <w:spacing w:val="1"/>
          <w:sz w:val="19"/>
          <w:szCs w:val="19"/>
        </w:rPr>
        <w:t>B</w:t>
      </w:r>
      <w:r>
        <w:rPr>
          <w:rFonts w:ascii="宋体" w:hAnsi="宋体" w:eastAsia="宋体" w:cs="宋体"/>
          <w:spacing w:val="-17"/>
          <w:sz w:val="19"/>
          <w:szCs w:val="19"/>
        </w:rPr>
        <w:t xml:space="preserve"> </w:t>
      </w:r>
      <w:r>
        <w:rPr>
          <w:rFonts w:ascii="宋体" w:hAnsi="宋体" w:eastAsia="宋体" w:cs="宋体"/>
          <w:spacing w:val="1"/>
          <w:sz w:val="19"/>
          <w:szCs w:val="19"/>
        </w:rPr>
        <w:t>细胞、浆细胞、Mφ</w:t>
      </w:r>
      <w:r>
        <w:rPr>
          <w:rFonts w:ascii="宋体" w:hAnsi="宋体" w:eastAsia="宋体" w:cs="宋体"/>
          <w:spacing w:val="-49"/>
          <w:sz w:val="19"/>
          <w:szCs w:val="19"/>
        </w:rPr>
        <w:t xml:space="preserve"> </w:t>
      </w:r>
      <w:r>
        <w:rPr>
          <w:rFonts w:ascii="宋体" w:hAnsi="宋体" w:eastAsia="宋体" w:cs="宋体"/>
          <w:spacing w:val="1"/>
          <w:sz w:val="19"/>
          <w:szCs w:val="19"/>
        </w:rPr>
        <w:t>和</w:t>
      </w:r>
      <w:r>
        <w:rPr>
          <w:rFonts w:ascii="宋体" w:hAnsi="宋体" w:eastAsia="宋体" w:cs="宋体"/>
          <w:spacing w:val="-17"/>
          <w:sz w:val="19"/>
          <w:szCs w:val="19"/>
        </w:rPr>
        <w:t xml:space="preserve"> </w:t>
      </w:r>
      <w:r>
        <w:rPr>
          <w:rFonts w:ascii="宋体" w:hAnsi="宋体" w:eastAsia="宋体" w:cs="宋体"/>
          <w:sz w:val="19"/>
          <w:szCs w:val="19"/>
        </w:rPr>
        <w:t>DC</w:t>
      </w:r>
      <w:r>
        <w:rPr>
          <w:rFonts w:ascii="宋体" w:hAnsi="宋体" w:eastAsia="宋体" w:cs="宋体"/>
          <w:spacing w:val="1"/>
          <w:sz w:val="19"/>
          <w:szCs w:val="19"/>
        </w:rPr>
        <w:t>。</w:t>
      </w:r>
      <w:r>
        <w:rPr>
          <w:rFonts w:ascii="宋体" w:hAnsi="宋体" w:eastAsia="宋体" w:cs="宋体"/>
          <w:spacing w:val="38"/>
          <w:sz w:val="19"/>
          <w:szCs w:val="19"/>
        </w:rPr>
        <w:t xml:space="preserve"> </w:t>
      </w:r>
      <w:r>
        <w:rPr>
          <w:rFonts w:ascii="宋体" w:hAnsi="宋体" w:eastAsia="宋体" w:cs="宋体"/>
          <w:spacing w:val="1"/>
          <w:sz w:val="19"/>
          <w:szCs w:val="19"/>
        </w:rPr>
        <w:t>脾</w:t>
      </w:r>
      <w:r>
        <w:rPr>
          <w:rFonts w:ascii="宋体" w:hAnsi="宋体" w:eastAsia="宋体" w:cs="宋体"/>
          <w:sz w:val="19"/>
          <w:szCs w:val="19"/>
        </w:rPr>
        <w:t xml:space="preserve">索之间为脾血窦，其内充满血液。脾血窦汇入小梁 </w:t>
      </w:r>
      <w:r>
        <w:rPr>
          <w:rFonts w:ascii="宋体" w:hAnsi="宋体" w:eastAsia="宋体" w:cs="宋体"/>
          <w:spacing w:val="7"/>
          <w:sz w:val="19"/>
          <w:szCs w:val="19"/>
        </w:rPr>
        <w:t>静脉，再于脾门汇合为脾静脉出脾。脾索和脾血窦中</w:t>
      </w:r>
      <w:r>
        <w:rPr>
          <w:rFonts w:ascii="宋体" w:hAnsi="宋体" w:eastAsia="宋体" w:cs="宋体"/>
          <w:spacing w:val="6"/>
          <w:sz w:val="19"/>
          <w:szCs w:val="19"/>
        </w:rPr>
        <w:t>的Mφ</w:t>
      </w:r>
      <w:r>
        <w:rPr>
          <w:rFonts w:ascii="宋体" w:hAnsi="宋体" w:eastAsia="宋体" w:cs="宋体"/>
          <w:spacing w:val="-49"/>
          <w:sz w:val="19"/>
          <w:szCs w:val="19"/>
        </w:rPr>
        <w:t xml:space="preserve"> </w:t>
      </w:r>
      <w:r>
        <w:rPr>
          <w:rFonts w:ascii="宋体" w:hAnsi="宋体" w:eastAsia="宋体" w:cs="宋体"/>
          <w:spacing w:val="6"/>
          <w:sz w:val="19"/>
          <w:szCs w:val="19"/>
        </w:rPr>
        <w:t>能吞噬和清除衰老的血细胞、抗原抗体复</w:t>
      </w:r>
      <w:r>
        <w:rPr>
          <w:rFonts w:ascii="宋体" w:hAnsi="宋体" w:eastAsia="宋体" w:cs="宋体"/>
          <w:sz w:val="19"/>
          <w:szCs w:val="19"/>
        </w:rPr>
        <w:t xml:space="preserve"> </w:t>
      </w:r>
      <w:r>
        <w:rPr>
          <w:rFonts w:ascii="宋体" w:hAnsi="宋体" w:eastAsia="宋体" w:cs="宋体"/>
          <w:spacing w:val="1"/>
          <w:sz w:val="19"/>
          <w:szCs w:val="19"/>
        </w:rPr>
        <w:t>合物或其他异物，并具有抗原提呈作用。</w:t>
      </w:r>
    </w:p>
    <w:p>
      <w:pPr>
        <w:spacing w:before="83" w:line="221" w:lineRule="auto"/>
        <w:ind w:left="1410"/>
        <w:rPr>
          <w:rFonts w:ascii="黑体" w:hAnsi="黑体" w:eastAsia="黑体" w:cs="黑体"/>
          <w:sz w:val="19"/>
          <w:szCs w:val="19"/>
        </w:rPr>
      </w:pPr>
      <w:r>
        <w:rPr>
          <w:rFonts w:ascii="黑体" w:hAnsi="黑体" w:eastAsia="黑体" w:cs="黑体"/>
          <w:spacing w:val="28"/>
          <w:sz w:val="19"/>
          <w:szCs w:val="19"/>
        </w:rPr>
        <w:t>(二)脾的功能</w:t>
      </w:r>
    </w:p>
    <w:p>
      <w:pPr>
        <w:spacing w:before="83" w:line="263" w:lineRule="auto"/>
        <w:ind w:left="1029" w:right="25" w:firstLine="380"/>
        <w:rPr>
          <w:rFonts w:ascii="宋体" w:hAnsi="宋体" w:eastAsia="宋体" w:cs="宋体"/>
          <w:sz w:val="19"/>
          <w:szCs w:val="19"/>
        </w:rPr>
      </w:pPr>
      <w:r>
        <w:rPr>
          <w:rFonts w:ascii="宋体" w:hAnsi="宋体" w:eastAsia="宋体" w:cs="宋体"/>
          <w:spacing w:val="8"/>
          <w:sz w:val="19"/>
          <w:szCs w:val="19"/>
        </w:rPr>
        <w:t>1.T</w:t>
      </w:r>
      <w:r>
        <w:rPr>
          <w:rFonts w:ascii="宋体" w:hAnsi="宋体" w:eastAsia="宋体" w:cs="宋体"/>
          <w:spacing w:val="99"/>
          <w:sz w:val="19"/>
          <w:szCs w:val="19"/>
        </w:rPr>
        <w:t xml:space="preserve"> </w:t>
      </w:r>
      <w:r>
        <w:rPr>
          <w:rFonts w:ascii="宋体" w:hAnsi="宋体" w:eastAsia="宋体" w:cs="宋体"/>
          <w:spacing w:val="8"/>
          <w:sz w:val="19"/>
          <w:szCs w:val="19"/>
        </w:rPr>
        <w:t>细胞和B</w:t>
      </w:r>
      <w:r>
        <w:rPr>
          <w:rFonts w:ascii="宋体" w:hAnsi="宋体" w:eastAsia="宋体" w:cs="宋体"/>
          <w:spacing w:val="3"/>
          <w:sz w:val="19"/>
          <w:szCs w:val="19"/>
        </w:rPr>
        <w:t xml:space="preserve"> </w:t>
      </w:r>
      <w:r>
        <w:rPr>
          <w:rFonts w:ascii="宋体" w:hAnsi="宋体" w:eastAsia="宋体" w:cs="宋体"/>
          <w:spacing w:val="8"/>
          <w:sz w:val="19"/>
          <w:szCs w:val="19"/>
        </w:rPr>
        <w:t>细胞定居的场所</w:t>
      </w:r>
      <w:r>
        <w:rPr>
          <w:rFonts w:ascii="宋体" w:hAnsi="宋体" w:eastAsia="宋体" w:cs="宋体"/>
          <w:spacing w:val="78"/>
          <w:sz w:val="19"/>
          <w:szCs w:val="19"/>
        </w:rPr>
        <w:t xml:space="preserve"> </w:t>
      </w:r>
      <w:r>
        <w:rPr>
          <w:rFonts w:ascii="宋体" w:hAnsi="宋体" w:eastAsia="宋体" w:cs="宋体"/>
          <w:spacing w:val="8"/>
          <w:sz w:val="19"/>
          <w:szCs w:val="19"/>
        </w:rPr>
        <w:t>脾是成熟淋巴细胞定居的场所。其中，B</w:t>
      </w:r>
      <w:r>
        <w:rPr>
          <w:rFonts w:ascii="宋体" w:hAnsi="宋体" w:eastAsia="宋体" w:cs="宋体"/>
          <w:spacing w:val="-7"/>
          <w:sz w:val="19"/>
          <w:szCs w:val="19"/>
        </w:rPr>
        <w:t xml:space="preserve"> </w:t>
      </w:r>
      <w:r>
        <w:rPr>
          <w:rFonts w:ascii="宋体" w:hAnsi="宋体" w:eastAsia="宋体" w:cs="宋体"/>
          <w:spacing w:val="8"/>
          <w:sz w:val="19"/>
          <w:szCs w:val="19"/>
        </w:rPr>
        <w:t>细胞约占脾淋巴细胞</w:t>
      </w:r>
      <w:r>
        <w:rPr>
          <w:rFonts w:ascii="宋体" w:hAnsi="宋体" w:eastAsia="宋体" w:cs="宋体"/>
          <w:sz w:val="19"/>
          <w:szCs w:val="19"/>
        </w:rPr>
        <w:t xml:space="preserve"> </w:t>
      </w:r>
      <w:r>
        <w:rPr>
          <w:rFonts w:ascii="宋体" w:hAnsi="宋体" w:eastAsia="宋体" w:cs="宋体"/>
          <w:spacing w:val="19"/>
          <w:sz w:val="19"/>
          <w:szCs w:val="19"/>
        </w:rPr>
        <w:t>总数的60%</w:t>
      </w:r>
      <w:r>
        <w:rPr>
          <w:rFonts w:ascii="宋体" w:hAnsi="宋体" w:eastAsia="宋体" w:cs="宋体"/>
          <w:spacing w:val="-36"/>
          <w:sz w:val="19"/>
          <w:szCs w:val="19"/>
        </w:rPr>
        <w:t xml:space="preserve"> </w:t>
      </w:r>
      <w:r>
        <w:rPr>
          <w:rFonts w:ascii="宋体" w:hAnsi="宋体" w:eastAsia="宋体" w:cs="宋体"/>
          <w:spacing w:val="19"/>
          <w:sz w:val="19"/>
          <w:szCs w:val="19"/>
        </w:rPr>
        <w:t>,T</w:t>
      </w:r>
      <w:r>
        <w:rPr>
          <w:rFonts w:ascii="宋体" w:hAnsi="宋体" w:eastAsia="宋体" w:cs="宋体"/>
          <w:spacing w:val="-34"/>
          <w:sz w:val="19"/>
          <w:szCs w:val="19"/>
        </w:rPr>
        <w:t xml:space="preserve"> </w:t>
      </w:r>
      <w:r>
        <w:rPr>
          <w:rFonts w:ascii="宋体" w:hAnsi="宋体" w:eastAsia="宋体" w:cs="宋体"/>
          <w:spacing w:val="19"/>
          <w:sz w:val="19"/>
          <w:szCs w:val="19"/>
        </w:rPr>
        <w:t>细胞约占40%。</w:t>
      </w:r>
    </w:p>
    <w:p>
      <w:pPr>
        <w:spacing w:before="97" w:line="289" w:lineRule="auto"/>
        <w:ind w:left="1029" w:right="12" w:firstLine="380"/>
        <w:rPr>
          <w:rFonts w:ascii="宋体" w:hAnsi="宋体" w:eastAsia="宋体" w:cs="宋体"/>
          <w:sz w:val="19"/>
          <w:szCs w:val="19"/>
        </w:rPr>
      </w:pPr>
      <w:r>
        <w:rPr>
          <w:rFonts w:ascii="宋体" w:hAnsi="宋体" w:eastAsia="宋体" w:cs="宋体"/>
          <w:spacing w:val="13"/>
          <w:sz w:val="19"/>
          <w:szCs w:val="19"/>
        </w:rPr>
        <w:t>2.</w:t>
      </w:r>
      <w:r>
        <w:rPr>
          <w:rFonts w:ascii="宋体" w:hAnsi="宋体" w:eastAsia="宋体" w:cs="宋体"/>
          <w:spacing w:val="-8"/>
          <w:sz w:val="19"/>
          <w:szCs w:val="19"/>
        </w:rPr>
        <w:t xml:space="preserve"> </w:t>
      </w:r>
      <w:r>
        <w:rPr>
          <w:rFonts w:ascii="宋体" w:hAnsi="宋体" w:eastAsia="宋体" w:cs="宋体"/>
          <w:spacing w:val="13"/>
          <w:sz w:val="19"/>
          <w:szCs w:val="19"/>
        </w:rPr>
        <w:t>免疫应答发生的场所</w:t>
      </w:r>
      <w:r>
        <w:rPr>
          <w:rFonts w:ascii="宋体" w:hAnsi="宋体" w:eastAsia="宋体" w:cs="宋体"/>
          <w:spacing w:val="88"/>
          <w:sz w:val="19"/>
          <w:szCs w:val="19"/>
        </w:rPr>
        <w:t xml:space="preserve"> </w:t>
      </w:r>
      <w:r>
        <w:rPr>
          <w:rFonts w:ascii="宋体" w:hAnsi="宋体" w:eastAsia="宋体" w:cs="宋体"/>
          <w:spacing w:val="13"/>
          <w:sz w:val="19"/>
          <w:szCs w:val="19"/>
        </w:rPr>
        <w:t>脾也是淋巴细胞接受抗原刺激并发生免疫应答的重要部位。作为外</w:t>
      </w:r>
      <w:r>
        <w:rPr>
          <w:rFonts w:ascii="宋体" w:hAnsi="宋体" w:eastAsia="宋体" w:cs="宋体"/>
          <w:sz w:val="19"/>
          <w:szCs w:val="19"/>
        </w:rPr>
        <w:t xml:space="preserve"> </w:t>
      </w:r>
      <w:r>
        <w:rPr>
          <w:rFonts w:ascii="宋体" w:hAnsi="宋体" w:eastAsia="宋体" w:cs="宋体"/>
          <w:spacing w:val="5"/>
          <w:sz w:val="19"/>
          <w:szCs w:val="19"/>
        </w:rPr>
        <w:t>周免疫器官，脾与淋巴结的主要区别在于：脾是对血源性抗原产生免疫应答的主要场所，而淋巴结主</w:t>
      </w:r>
      <w:r>
        <w:rPr>
          <w:rFonts w:ascii="宋体" w:hAnsi="宋体" w:eastAsia="宋体" w:cs="宋体"/>
          <w:sz w:val="19"/>
          <w:szCs w:val="19"/>
        </w:rPr>
        <w:t xml:space="preserve"> </w:t>
      </w:r>
      <w:r>
        <w:rPr>
          <w:rFonts w:ascii="宋体" w:hAnsi="宋体" w:eastAsia="宋体" w:cs="宋体"/>
          <w:spacing w:val="5"/>
          <w:sz w:val="19"/>
          <w:szCs w:val="19"/>
        </w:rPr>
        <w:t>要对由引流淋巴液而来的抗原产生应答。脾是体内产生抗体的主要器官，在机体的防御、免疫应答中</w:t>
      </w:r>
      <w:r>
        <w:rPr>
          <w:rFonts w:ascii="宋体" w:hAnsi="宋体" w:eastAsia="宋体" w:cs="宋体"/>
          <w:spacing w:val="9"/>
          <w:sz w:val="19"/>
          <w:szCs w:val="19"/>
        </w:rPr>
        <w:t xml:space="preserve"> </w:t>
      </w:r>
      <w:r>
        <w:rPr>
          <w:rFonts w:ascii="宋体" w:hAnsi="宋体" w:eastAsia="宋体" w:cs="宋体"/>
          <w:spacing w:val="2"/>
          <w:sz w:val="19"/>
          <w:szCs w:val="19"/>
        </w:rPr>
        <w:t>具有重要地位。</w:t>
      </w:r>
    </w:p>
    <w:p>
      <w:pPr>
        <w:spacing w:before="92" w:line="219" w:lineRule="auto"/>
        <w:ind w:left="1410"/>
        <w:rPr>
          <w:rFonts w:ascii="宋体" w:hAnsi="宋体" w:eastAsia="宋体" w:cs="宋体"/>
          <w:sz w:val="19"/>
          <w:szCs w:val="19"/>
        </w:rPr>
      </w:pPr>
      <w:r>
        <w:rPr>
          <w:rFonts w:ascii="Times New Roman" w:hAnsi="Times New Roman" w:eastAsia="Times New Roman" w:cs="Times New Roman"/>
          <w:b/>
          <w:bCs/>
          <w:spacing w:val="7"/>
          <w:sz w:val="19"/>
          <w:szCs w:val="19"/>
        </w:rPr>
        <w:t>3.</w:t>
      </w:r>
      <w:r>
        <w:rPr>
          <w:rFonts w:ascii="Times New Roman" w:hAnsi="Times New Roman" w:eastAsia="Times New Roman" w:cs="Times New Roman"/>
          <w:spacing w:val="19"/>
          <w:sz w:val="19"/>
          <w:szCs w:val="19"/>
        </w:rPr>
        <w:t xml:space="preserve">  </w:t>
      </w:r>
      <w:r>
        <w:rPr>
          <w:rFonts w:ascii="宋体" w:hAnsi="宋体" w:eastAsia="宋体" w:cs="宋体"/>
          <w:b/>
          <w:bCs/>
          <w:spacing w:val="7"/>
          <w:sz w:val="19"/>
          <w:szCs w:val="19"/>
        </w:rPr>
        <w:t>合成生物活性物质</w:t>
      </w:r>
      <w:r>
        <w:rPr>
          <w:rFonts w:ascii="宋体" w:hAnsi="宋体" w:eastAsia="宋体" w:cs="宋体"/>
          <w:spacing w:val="66"/>
          <w:sz w:val="19"/>
          <w:szCs w:val="19"/>
        </w:rPr>
        <w:t xml:space="preserve"> </w:t>
      </w:r>
      <w:r>
        <w:rPr>
          <w:rFonts w:ascii="宋体" w:hAnsi="宋体" w:eastAsia="宋体" w:cs="宋体"/>
          <w:spacing w:val="7"/>
          <w:sz w:val="19"/>
          <w:szCs w:val="19"/>
        </w:rPr>
        <w:t>脾可合成并分泌某些重要生物活性物质，如补体</w:t>
      </w:r>
      <w:r>
        <w:rPr>
          <w:rFonts w:ascii="宋体" w:hAnsi="宋体" w:eastAsia="宋体" w:cs="宋体"/>
          <w:spacing w:val="6"/>
          <w:sz w:val="19"/>
          <w:szCs w:val="19"/>
        </w:rPr>
        <w:t>成分和细胞因子等。</w:t>
      </w:r>
    </w:p>
    <w:p>
      <w:pPr>
        <w:spacing w:before="75" w:line="275" w:lineRule="auto"/>
        <w:ind w:left="1029" w:right="5" w:firstLine="380"/>
        <w:rPr>
          <w:rFonts w:ascii="宋体" w:hAnsi="宋体" w:eastAsia="宋体" w:cs="宋体"/>
          <w:sz w:val="19"/>
          <w:szCs w:val="19"/>
        </w:rPr>
      </w:pPr>
      <w:r>
        <w:rPr>
          <w:rFonts w:ascii="Times New Roman" w:hAnsi="Times New Roman" w:eastAsia="Times New Roman" w:cs="Times New Roman"/>
          <w:b/>
          <w:bCs/>
          <w:spacing w:val="3"/>
          <w:sz w:val="19"/>
          <w:szCs w:val="19"/>
        </w:rPr>
        <w:t>4.</w:t>
      </w:r>
      <w:r>
        <w:rPr>
          <w:rFonts w:ascii="Times New Roman" w:hAnsi="Times New Roman" w:eastAsia="Times New Roman" w:cs="Times New Roman"/>
          <w:spacing w:val="2"/>
          <w:sz w:val="19"/>
          <w:szCs w:val="19"/>
        </w:rPr>
        <w:t xml:space="preserve">   </w:t>
      </w:r>
      <w:r>
        <w:rPr>
          <w:rFonts w:ascii="宋体" w:hAnsi="宋体" w:eastAsia="宋体" w:cs="宋体"/>
          <w:b/>
          <w:bCs/>
          <w:spacing w:val="3"/>
          <w:sz w:val="19"/>
          <w:szCs w:val="19"/>
        </w:rPr>
        <w:t>过滤作用</w:t>
      </w:r>
      <w:r>
        <w:rPr>
          <w:rFonts w:ascii="宋体" w:hAnsi="宋体" w:eastAsia="宋体" w:cs="宋体"/>
          <w:spacing w:val="87"/>
          <w:sz w:val="19"/>
          <w:szCs w:val="19"/>
        </w:rPr>
        <w:t xml:space="preserve"> </w:t>
      </w:r>
      <w:r>
        <w:rPr>
          <w:rFonts w:ascii="宋体" w:hAnsi="宋体" w:eastAsia="宋体" w:cs="宋体"/>
          <w:spacing w:val="3"/>
          <w:sz w:val="19"/>
          <w:szCs w:val="19"/>
        </w:rPr>
        <w:t>体内约90%的循环血液流经脾，脾内的</w:t>
      </w:r>
      <w:r>
        <w:rPr>
          <w:rFonts w:ascii="Times New Roman" w:hAnsi="Times New Roman" w:eastAsia="Times New Roman" w:cs="Times New Roman"/>
          <w:spacing w:val="3"/>
          <w:sz w:val="19"/>
          <w:szCs w:val="19"/>
        </w:rPr>
        <w:t>Mφ</w:t>
      </w:r>
      <w:r>
        <w:rPr>
          <w:rFonts w:ascii="Times New Roman" w:hAnsi="Times New Roman" w:eastAsia="Times New Roman" w:cs="Times New Roman"/>
          <w:spacing w:val="-3"/>
          <w:sz w:val="19"/>
          <w:szCs w:val="19"/>
        </w:rPr>
        <w:t xml:space="preserve"> </w:t>
      </w:r>
      <w:r>
        <w:rPr>
          <w:rFonts w:ascii="宋体" w:hAnsi="宋体" w:eastAsia="宋体" w:cs="宋体"/>
          <w:spacing w:val="3"/>
          <w:sz w:val="19"/>
          <w:szCs w:val="19"/>
        </w:rPr>
        <w:t>和</w:t>
      </w:r>
      <w:r>
        <w:rPr>
          <w:rFonts w:ascii="宋体" w:hAnsi="宋体" w:eastAsia="宋体" w:cs="宋体"/>
          <w:spacing w:val="-37"/>
          <w:sz w:val="19"/>
          <w:szCs w:val="19"/>
        </w:rPr>
        <w:t xml:space="preserve"> </w:t>
      </w:r>
      <w:r>
        <w:rPr>
          <w:rFonts w:ascii="Times New Roman" w:hAnsi="Times New Roman" w:eastAsia="Times New Roman" w:cs="Times New Roman"/>
          <w:sz w:val="19"/>
          <w:szCs w:val="19"/>
        </w:rPr>
        <w:t>DC</w:t>
      </w:r>
      <w:r>
        <w:rPr>
          <w:rFonts w:ascii="Times New Roman" w:hAnsi="Times New Roman" w:eastAsia="Times New Roman" w:cs="Times New Roman"/>
          <w:spacing w:val="-18"/>
          <w:sz w:val="19"/>
          <w:szCs w:val="19"/>
        </w:rPr>
        <w:t xml:space="preserve"> </w:t>
      </w:r>
      <w:r>
        <w:rPr>
          <w:rFonts w:ascii="宋体" w:hAnsi="宋体" w:eastAsia="宋体" w:cs="宋体"/>
          <w:spacing w:val="3"/>
          <w:sz w:val="19"/>
          <w:szCs w:val="19"/>
        </w:rPr>
        <w:t>均有较强的吞噬作用，可清除血液</w:t>
      </w:r>
      <w:r>
        <w:rPr>
          <w:rFonts w:ascii="宋体" w:hAnsi="宋体" w:eastAsia="宋体" w:cs="宋体"/>
          <w:sz w:val="19"/>
          <w:szCs w:val="19"/>
        </w:rPr>
        <w:t xml:space="preserve"> </w:t>
      </w:r>
      <w:r>
        <w:rPr>
          <w:rFonts w:ascii="宋体" w:hAnsi="宋体" w:eastAsia="宋体" w:cs="宋体"/>
          <w:spacing w:val="-6"/>
          <w:sz w:val="19"/>
          <w:szCs w:val="19"/>
        </w:rPr>
        <w:t>中的病原体、衰老死亡的自身血细胞、免疫复合物以及其他异物，从而发挥过滤作用，使血液得到净化。</w:t>
      </w:r>
    </w:p>
    <w:p>
      <w:pPr>
        <w:spacing w:before="261" w:line="221" w:lineRule="auto"/>
        <w:ind w:left="1413"/>
        <w:outlineLvl w:val="1"/>
        <w:rPr>
          <w:rFonts w:ascii="黑体" w:hAnsi="黑体" w:eastAsia="黑体" w:cs="黑体"/>
          <w:sz w:val="23"/>
          <w:szCs w:val="23"/>
        </w:rPr>
      </w:pPr>
      <w:r>
        <w:rPr>
          <w:rFonts w:ascii="黑体" w:hAnsi="黑体" w:eastAsia="黑体" w:cs="黑体"/>
          <w:b/>
          <w:bCs/>
          <w:color w:val="006DCE"/>
          <w:spacing w:val="-5"/>
          <w:sz w:val="23"/>
          <w:szCs w:val="23"/>
        </w:rPr>
        <w:t>三、</w:t>
      </w:r>
      <w:r>
        <w:rPr>
          <w:rFonts w:ascii="黑体" w:hAnsi="黑体" w:eastAsia="黑体" w:cs="黑体"/>
          <w:color w:val="006DCE"/>
          <w:spacing w:val="-61"/>
          <w:sz w:val="23"/>
          <w:szCs w:val="23"/>
        </w:rPr>
        <w:t xml:space="preserve"> </w:t>
      </w:r>
      <w:r>
        <w:rPr>
          <w:rFonts w:ascii="黑体" w:hAnsi="黑体" w:eastAsia="黑体" w:cs="黑体"/>
          <w:b/>
          <w:bCs/>
          <w:color w:val="006DCE"/>
          <w:spacing w:val="-5"/>
          <w:sz w:val="23"/>
          <w:szCs w:val="23"/>
        </w:rPr>
        <w:t>黏膜相关淋巴组织</w:t>
      </w:r>
    </w:p>
    <w:p>
      <w:pPr>
        <w:spacing w:before="194" w:line="289" w:lineRule="auto"/>
        <w:ind w:left="1029" w:right="22" w:firstLine="380"/>
        <w:jc w:val="both"/>
        <w:rPr>
          <w:rFonts w:ascii="宋体" w:hAnsi="宋体" w:eastAsia="宋体" w:cs="宋体"/>
          <w:sz w:val="19"/>
          <w:szCs w:val="19"/>
        </w:rPr>
      </w:pPr>
      <w:r>
        <w:rPr>
          <w:rFonts w:ascii="宋体" w:hAnsi="宋体" w:eastAsia="宋体" w:cs="宋体"/>
          <w:spacing w:val="-3"/>
          <w:sz w:val="19"/>
          <w:szCs w:val="19"/>
        </w:rPr>
        <w:t>黏膜相关淋巴</w:t>
      </w:r>
      <w:r>
        <w:rPr>
          <w:rFonts w:ascii="宋体" w:hAnsi="宋体" w:eastAsia="宋体" w:cs="宋体"/>
          <w:spacing w:val="-4"/>
          <w:sz w:val="19"/>
          <w:szCs w:val="19"/>
        </w:rPr>
        <w:t>组织(</w:t>
      </w:r>
      <w:r>
        <w:rPr>
          <w:rFonts w:ascii="宋体" w:hAnsi="宋体" w:eastAsia="宋体" w:cs="宋体"/>
          <w:spacing w:val="-3"/>
          <w:sz w:val="19"/>
          <w:szCs w:val="19"/>
        </w:rPr>
        <w:t>mucosal</w:t>
      </w:r>
      <w:r>
        <w:rPr>
          <w:rFonts w:ascii="宋体" w:hAnsi="宋体" w:eastAsia="宋体" w:cs="宋体"/>
          <w:spacing w:val="-4"/>
          <w:sz w:val="19"/>
          <w:szCs w:val="19"/>
        </w:rPr>
        <w:t>-</w:t>
      </w:r>
      <w:r>
        <w:rPr>
          <w:rFonts w:ascii="宋体" w:hAnsi="宋体" w:eastAsia="宋体" w:cs="宋体"/>
          <w:spacing w:val="-3"/>
          <w:sz w:val="19"/>
          <w:szCs w:val="19"/>
        </w:rPr>
        <w:t>associated</w:t>
      </w:r>
      <w:r>
        <w:rPr>
          <w:rFonts w:ascii="宋体" w:hAnsi="宋体" w:eastAsia="宋体" w:cs="宋体"/>
          <w:spacing w:val="10"/>
          <w:sz w:val="19"/>
          <w:szCs w:val="19"/>
        </w:rPr>
        <w:t xml:space="preserve"> </w:t>
      </w:r>
      <w:r>
        <w:rPr>
          <w:rFonts w:ascii="宋体" w:hAnsi="宋体" w:eastAsia="宋体" w:cs="宋体"/>
          <w:spacing w:val="-3"/>
          <w:sz w:val="19"/>
          <w:szCs w:val="19"/>
        </w:rPr>
        <w:t>lymphoid</w:t>
      </w:r>
      <w:r>
        <w:rPr>
          <w:rFonts w:ascii="宋体" w:hAnsi="宋体" w:eastAsia="宋体" w:cs="宋体"/>
          <w:spacing w:val="5"/>
          <w:sz w:val="19"/>
          <w:szCs w:val="19"/>
        </w:rPr>
        <w:t xml:space="preserve"> </w:t>
      </w:r>
      <w:r>
        <w:rPr>
          <w:rFonts w:ascii="宋体" w:hAnsi="宋体" w:eastAsia="宋体" w:cs="宋体"/>
          <w:spacing w:val="-3"/>
          <w:sz w:val="19"/>
          <w:szCs w:val="19"/>
        </w:rPr>
        <w:t>tissue</w:t>
      </w:r>
      <w:r>
        <w:rPr>
          <w:rFonts w:ascii="宋体" w:hAnsi="宋体" w:eastAsia="宋体" w:cs="宋体"/>
          <w:spacing w:val="-4"/>
          <w:sz w:val="19"/>
          <w:szCs w:val="19"/>
        </w:rPr>
        <w:t>,</w:t>
      </w:r>
      <w:r>
        <w:rPr>
          <w:rFonts w:ascii="宋体" w:hAnsi="宋体" w:eastAsia="宋体" w:cs="宋体"/>
          <w:spacing w:val="-3"/>
          <w:sz w:val="19"/>
          <w:szCs w:val="19"/>
        </w:rPr>
        <w:t>MALT</w:t>
      </w:r>
      <w:r>
        <w:rPr>
          <w:rFonts w:ascii="宋体" w:hAnsi="宋体" w:eastAsia="宋体" w:cs="宋体"/>
          <w:spacing w:val="-4"/>
          <w:sz w:val="19"/>
          <w:szCs w:val="19"/>
        </w:rPr>
        <w:t>)亦称黏膜免疫系统(</w:t>
      </w:r>
      <w:r>
        <w:rPr>
          <w:rFonts w:ascii="宋体" w:hAnsi="宋体" w:eastAsia="宋体" w:cs="宋体"/>
          <w:spacing w:val="-3"/>
          <w:sz w:val="19"/>
          <w:szCs w:val="19"/>
        </w:rPr>
        <w:t>mucosal</w:t>
      </w:r>
      <w:r>
        <w:rPr>
          <w:rFonts w:ascii="宋体" w:hAnsi="宋体" w:eastAsia="宋体" w:cs="宋体"/>
          <w:spacing w:val="47"/>
          <w:sz w:val="19"/>
          <w:szCs w:val="19"/>
        </w:rPr>
        <w:t xml:space="preserve"> </w:t>
      </w:r>
      <w:r>
        <w:rPr>
          <w:rFonts w:ascii="宋体" w:hAnsi="宋体" w:eastAsia="宋体" w:cs="宋体"/>
          <w:spacing w:val="-3"/>
          <w:sz w:val="19"/>
          <w:szCs w:val="19"/>
        </w:rPr>
        <w:t>immune</w:t>
      </w:r>
      <w:r>
        <w:rPr>
          <w:rFonts w:ascii="宋体" w:hAnsi="宋体" w:eastAsia="宋体" w:cs="宋体"/>
          <w:sz w:val="19"/>
          <w:szCs w:val="19"/>
        </w:rPr>
        <w:t xml:space="preserve"> system</w:t>
      </w:r>
      <w:r>
        <w:rPr>
          <w:rFonts w:ascii="宋体" w:hAnsi="宋体" w:eastAsia="宋体" w:cs="宋体"/>
          <w:spacing w:val="5"/>
          <w:sz w:val="19"/>
          <w:szCs w:val="19"/>
        </w:rPr>
        <w:t>,</w:t>
      </w:r>
      <w:r>
        <w:rPr>
          <w:rFonts w:ascii="宋体" w:hAnsi="宋体" w:eastAsia="宋体" w:cs="宋体"/>
          <w:sz w:val="19"/>
          <w:szCs w:val="19"/>
        </w:rPr>
        <w:t>MIS</w:t>
      </w:r>
      <w:r>
        <w:rPr>
          <w:rFonts w:ascii="宋体" w:hAnsi="宋体" w:eastAsia="宋体" w:cs="宋体"/>
          <w:spacing w:val="5"/>
          <w:sz w:val="19"/>
          <w:szCs w:val="19"/>
        </w:rPr>
        <w:t>),主要指胃肠道、呼吸道及泌尿生殖道黏膜固有层和上皮细胞下散在的淋巴组织，以及带</w:t>
      </w:r>
      <w:r>
        <w:rPr>
          <w:rFonts w:ascii="宋体" w:hAnsi="宋体" w:eastAsia="宋体" w:cs="宋体"/>
          <w:spacing w:val="13"/>
          <w:sz w:val="19"/>
          <w:szCs w:val="19"/>
        </w:rPr>
        <w:t xml:space="preserve"> </w:t>
      </w:r>
      <w:r>
        <w:rPr>
          <w:rFonts w:ascii="宋体" w:hAnsi="宋体" w:eastAsia="宋体" w:cs="宋体"/>
          <w:spacing w:val="1"/>
          <w:sz w:val="19"/>
          <w:szCs w:val="19"/>
        </w:rPr>
        <w:t>有生发中心的淋巴组织，如扁桃体、小肠派尔集合</w:t>
      </w:r>
      <w:r>
        <w:rPr>
          <w:rFonts w:ascii="宋体" w:hAnsi="宋体" w:eastAsia="宋体" w:cs="宋体"/>
          <w:sz w:val="19"/>
          <w:szCs w:val="19"/>
        </w:rPr>
        <w:t>淋巴结(Peyer</w:t>
      </w:r>
      <w:r>
        <w:rPr>
          <w:rFonts w:ascii="宋体" w:hAnsi="宋体" w:eastAsia="宋体" w:cs="宋体"/>
          <w:spacing w:val="5"/>
          <w:sz w:val="19"/>
          <w:szCs w:val="19"/>
        </w:rPr>
        <w:t xml:space="preserve"> </w:t>
      </w:r>
      <w:r>
        <w:rPr>
          <w:rFonts w:ascii="宋体" w:hAnsi="宋体" w:eastAsia="宋体" w:cs="宋体"/>
          <w:sz w:val="19"/>
          <w:szCs w:val="19"/>
        </w:rPr>
        <w:t xml:space="preserve">patches,PP)及阑尾等，是发生黏膜免 </w:t>
      </w:r>
      <w:r>
        <w:rPr>
          <w:rFonts w:ascii="宋体" w:hAnsi="宋体" w:eastAsia="宋体" w:cs="宋体"/>
          <w:spacing w:val="1"/>
          <w:sz w:val="19"/>
          <w:szCs w:val="19"/>
        </w:rPr>
        <w:t>疫应答的主要部位。</w:t>
      </w:r>
    </w:p>
    <w:p>
      <w:pPr>
        <w:spacing w:before="102" w:line="216" w:lineRule="auto"/>
        <w:ind w:right="62"/>
        <w:jc w:val="right"/>
        <w:rPr>
          <w:rFonts w:ascii="宋体" w:hAnsi="宋体" w:eastAsia="宋体" w:cs="宋体"/>
          <w:sz w:val="19"/>
          <w:szCs w:val="19"/>
        </w:rPr>
      </w:pPr>
      <w:r>
        <w:pict>
          <v:shape id="_x0000_s1135" o:spid="_x0000_s1135" o:spt="202" type="#_x0000_t202" style="position:absolute;left:0pt;margin-left:21.5pt;margin-top:7.15pt;height:14pt;width:19.05pt;z-index:251682816;mso-width-relative:page;mso-height-relative:page;" filled="f" stroked="f" coordsize="21600,21600">
            <v:path/>
            <v:fill on="f" focussize="0,0"/>
            <v:stroke on="f"/>
            <v:imagedata o:title=""/>
            <o:lock v:ext="edit" aspectratio="f"/>
            <v:textbox inset="0mm,0mm,0mm,0mm">
              <w:txbxContent>
                <w:p>
                  <w:pPr>
                    <w:spacing w:before="20" w:line="232" w:lineRule="auto"/>
                    <w:ind w:left="20"/>
                    <w:rPr>
                      <w:rFonts w:ascii="仿宋" w:hAnsi="仿宋" w:eastAsia="仿宋" w:cs="仿宋"/>
                      <w:sz w:val="19"/>
                      <w:szCs w:val="19"/>
                    </w:rPr>
                  </w:pPr>
                  <w:r>
                    <w:rPr>
                      <w:rFonts w:ascii="仿宋" w:hAnsi="仿宋" w:eastAsia="仿宋" w:cs="仿宋"/>
                      <w:color w:val="1FB9FC"/>
                      <w:spacing w:val="-7"/>
                      <w:sz w:val="19"/>
                      <w:szCs w:val="19"/>
                    </w:rPr>
                    <w:t>01记</w:t>
                  </w:r>
                </w:p>
              </w:txbxContent>
            </v:textbox>
          </v:shape>
        </w:pict>
      </w:r>
      <w:r>
        <w:rPr>
          <w:rFonts w:ascii="宋体" w:hAnsi="宋体" w:eastAsia="宋体" w:cs="宋体"/>
          <w:spacing w:val="10"/>
          <w:sz w:val="19"/>
          <w:szCs w:val="19"/>
        </w:rPr>
        <w:t>黏膜是病原体等抗原性异物入侵机体的主要部位，人体黏膜表面积约400m²,机体近50%的淋巴</w:t>
      </w:r>
    </w:p>
    <w:p>
      <w:pPr>
        <w:sectPr>
          <w:pgSz w:w="11290" w:h="15850"/>
          <w:pgMar w:top="400" w:right="976" w:bottom="400" w:left="679" w:header="0" w:footer="0" w:gutter="0"/>
          <w:cols w:space="720" w:num="1"/>
        </w:sectPr>
      </w:pPr>
    </w:p>
    <w:p>
      <w:pPr>
        <w:spacing w:line="379" w:lineRule="auto"/>
        <w:rPr>
          <w:rFonts w:ascii="Arial"/>
          <w:sz w:val="21"/>
        </w:rPr>
      </w:pPr>
      <w:r>
        <w:drawing>
          <wp:anchor distT="0" distB="0" distL="0" distR="0" simplePos="0" relativeHeight="251683840" behindDoc="0" locked="0" layoutInCell="0" allowOverlap="1">
            <wp:simplePos x="0" y="0"/>
            <wp:positionH relativeFrom="page">
              <wp:posOffset>6222365</wp:posOffset>
            </wp:positionH>
            <wp:positionV relativeFrom="page">
              <wp:posOffset>9328150</wp:posOffset>
            </wp:positionV>
            <wp:extent cx="533400" cy="431800"/>
            <wp:effectExtent l="0" t="0" r="0" b="0"/>
            <wp:wrapNone/>
            <wp:docPr id="63" name="IM 63"/>
            <wp:cNvGraphicFramePr/>
            <a:graphic xmlns:a="http://schemas.openxmlformats.org/drawingml/2006/main">
              <a:graphicData uri="http://schemas.openxmlformats.org/drawingml/2006/picture">
                <pic:pic xmlns:pic="http://schemas.openxmlformats.org/drawingml/2006/picture">
                  <pic:nvPicPr>
                    <pic:cNvPr id="63" name="IM 63"/>
                    <pic:cNvPicPr/>
                  </pic:nvPicPr>
                  <pic:blipFill>
                    <a:blip r:embed="rId53"/>
                    <a:stretch>
                      <a:fillRect/>
                    </a:stretch>
                  </pic:blipFill>
                  <pic:spPr>
                    <a:xfrm>
                      <a:off x="0" y="0"/>
                      <a:ext cx="533414" cy="431720"/>
                    </a:xfrm>
                    <a:prstGeom prst="rect">
                      <a:avLst/>
                    </a:prstGeom>
                  </pic:spPr>
                </pic:pic>
              </a:graphicData>
            </a:graphic>
          </wp:anchor>
        </w:drawing>
      </w:r>
    </w:p>
    <w:p>
      <w:pPr>
        <w:spacing w:before="65" w:line="222" w:lineRule="auto"/>
        <w:ind w:left="6689"/>
        <w:rPr>
          <w:rFonts w:ascii="黑体" w:hAnsi="黑体" w:eastAsia="黑体" w:cs="黑体"/>
          <w:sz w:val="20"/>
          <w:szCs w:val="20"/>
        </w:rPr>
      </w:pPr>
      <w:r>
        <w:pict>
          <v:shape id="_x0000_s1136" o:spid="_x0000_s1136" o:spt="202" type="#_x0000_t202" style="position:absolute;left:0pt;margin-left:470pt;margin-top:5.35pt;height:12pt;width:10.9pt;z-index:251684864;mso-width-relative:page;mso-height-relative:page;" filled="f" stroked="f" coordsize="21600,21600">
            <v:path/>
            <v:fill on="f" focussize="0,0"/>
            <v:stroke on="f"/>
            <v:imagedata o:title=""/>
            <o:lock v:ext="edit" aspectratio="f"/>
            <v:textbox inset="0mm,0mm,0mm,0mm">
              <w:txbxContent>
                <w:p>
                  <w:pPr>
                    <w:spacing w:before="19" w:line="184" w:lineRule="auto"/>
                    <w:ind w:left="20"/>
                    <w:rPr>
                      <w:rFonts w:ascii="宋体" w:hAnsi="宋体" w:eastAsia="宋体" w:cs="宋体"/>
                      <w:sz w:val="20"/>
                      <w:szCs w:val="20"/>
                    </w:rPr>
                  </w:pPr>
                  <w:r>
                    <w:rPr>
                      <w:rFonts w:ascii="宋体" w:hAnsi="宋体" w:eastAsia="宋体" w:cs="宋体"/>
                      <w:color w:val="006CCC"/>
                      <w:spacing w:val="-6"/>
                      <w:sz w:val="20"/>
                      <w:szCs w:val="20"/>
                    </w:rPr>
                    <w:t>17</w:t>
                  </w:r>
                </w:p>
              </w:txbxContent>
            </v:textbox>
          </v:shape>
        </w:pict>
      </w:r>
      <w:r>
        <w:rPr>
          <w:rFonts w:ascii="黑体" w:hAnsi="黑体" w:eastAsia="黑体" w:cs="黑体"/>
          <w:color w:val="058AF1"/>
          <w:spacing w:val="-18"/>
          <w:sz w:val="20"/>
          <w:szCs w:val="20"/>
        </w:rPr>
        <w:t>第二章</w:t>
      </w:r>
      <w:r>
        <w:rPr>
          <w:rFonts w:ascii="黑体" w:hAnsi="黑体" w:eastAsia="黑体" w:cs="黑体"/>
          <w:color w:val="058AF1"/>
          <w:spacing w:val="64"/>
          <w:sz w:val="20"/>
          <w:szCs w:val="20"/>
        </w:rPr>
        <w:t xml:space="preserve"> </w:t>
      </w:r>
      <w:r>
        <w:rPr>
          <w:rFonts w:ascii="黑体" w:hAnsi="黑体" w:eastAsia="黑体" w:cs="黑体"/>
          <w:color w:val="058AF1"/>
          <w:spacing w:val="-18"/>
          <w:sz w:val="20"/>
          <w:szCs w:val="20"/>
        </w:rPr>
        <w:t>免疫器官和组织</w:t>
      </w:r>
    </w:p>
    <w:p>
      <w:pPr>
        <w:spacing w:line="282" w:lineRule="auto"/>
        <w:rPr>
          <w:rFonts w:ascii="Arial"/>
          <w:sz w:val="21"/>
        </w:rPr>
      </w:pPr>
    </w:p>
    <w:p>
      <w:pPr>
        <w:spacing w:before="65" w:line="219" w:lineRule="auto"/>
        <w:rPr>
          <w:rFonts w:ascii="宋体" w:hAnsi="宋体" w:eastAsia="宋体" w:cs="宋体"/>
          <w:sz w:val="20"/>
          <w:szCs w:val="20"/>
        </w:rPr>
      </w:pPr>
      <w:r>
        <w:rPr>
          <w:rFonts w:ascii="宋体" w:hAnsi="宋体" w:eastAsia="宋体" w:cs="宋体"/>
          <w:spacing w:val="-5"/>
          <w:sz w:val="20"/>
          <w:szCs w:val="20"/>
        </w:rPr>
        <w:t>组织分布于黏膜系统，故</w:t>
      </w:r>
      <w:r>
        <w:rPr>
          <w:rFonts w:ascii="宋体" w:hAnsi="宋体" w:eastAsia="宋体" w:cs="宋体"/>
          <w:spacing w:val="-43"/>
          <w:sz w:val="20"/>
          <w:szCs w:val="20"/>
        </w:rPr>
        <w:t xml:space="preserve"> </w:t>
      </w:r>
      <w:r>
        <w:rPr>
          <w:rFonts w:ascii="宋体" w:hAnsi="宋体" w:eastAsia="宋体" w:cs="宋体"/>
          <w:spacing w:val="-5"/>
          <w:sz w:val="20"/>
          <w:szCs w:val="20"/>
        </w:rPr>
        <w:t>MALT</w:t>
      </w:r>
      <w:r>
        <w:rPr>
          <w:rFonts w:ascii="宋体" w:hAnsi="宋体" w:eastAsia="宋体" w:cs="宋体"/>
          <w:spacing w:val="41"/>
          <w:sz w:val="20"/>
          <w:szCs w:val="20"/>
        </w:rPr>
        <w:t xml:space="preserve"> </w:t>
      </w:r>
      <w:r>
        <w:rPr>
          <w:rFonts w:ascii="宋体" w:hAnsi="宋体" w:eastAsia="宋体" w:cs="宋体"/>
          <w:spacing w:val="-5"/>
          <w:sz w:val="20"/>
          <w:szCs w:val="20"/>
        </w:rPr>
        <w:t>构成了人体重要的防御屏障。</w:t>
      </w:r>
    </w:p>
    <w:p>
      <w:pPr>
        <w:spacing w:before="52" w:line="222" w:lineRule="auto"/>
        <w:ind w:left="423"/>
        <w:rPr>
          <w:rFonts w:ascii="黑体" w:hAnsi="黑体" w:eastAsia="黑体" w:cs="黑体"/>
          <w:sz w:val="23"/>
          <w:szCs w:val="23"/>
        </w:rPr>
      </w:pPr>
      <w:r>
        <w:rPr>
          <w:rFonts w:ascii="黑体" w:hAnsi="黑体" w:eastAsia="黑体" w:cs="黑体"/>
          <w:b/>
          <w:bCs/>
          <w:spacing w:val="-8"/>
          <w:sz w:val="23"/>
          <w:szCs w:val="23"/>
        </w:rPr>
        <w:t>(一)</w:t>
      </w:r>
      <w:r>
        <w:rPr>
          <w:rFonts w:ascii="黑体" w:hAnsi="黑体" w:eastAsia="黑体" w:cs="黑体"/>
          <w:spacing w:val="-31"/>
          <w:sz w:val="23"/>
          <w:szCs w:val="23"/>
        </w:rPr>
        <w:t xml:space="preserve"> </w:t>
      </w:r>
      <w:r>
        <w:rPr>
          <w:rFonts w:ascii="黑体" w:hAnsi="黑体" w:eastAsia="黑体" w:cs="黑体"/>
          <w:b/>
          <w:bCs/>
          <w:spacing w:val="-8"/>
          <w:sz w:val="23"/>
          <w:szCs w:val="23"/>
        </w:rPr>
        <w:t>MALT</w:t>
      </w:r>
      <w:r>
        <w:rPr>
          <w:rFonts w:ascii="黑体" w:hAnsi="黑体" w:eastAsia="黑体" w:cs="黑体"/>
          <w:spacing w:val="43"/>
          <w:sz w:val="23"/>
          <w:szCs w:val="23"/>
        </w:rPr>
        <w:t xml:space="preserve"> </w:t>
      </w:r>
      <w:r>
        <w:rPr>
          <w:rFonts w:ascii="黑体" w:hAnsi="黑体" w:eastAsia="黑体" w:cs="黑体"/>
          <w:b/>
          <w:bCs/>
          <w:spacing w:val="-8"/>
          <w:sz w:val="23"/>
          <w:szCs w:val="23"/>
        </w:rPr>
        <w:t>的组成</w:t>
      </w:r>
    </w:p>
    <w:p>
      <w:pPr>
        <w:spacing w:before="83" w:line="218" w:lineRule="auto"/>
        <w:ind w:left="419"/>
        <w:rPr>
          <w:rFonts w:ascii="宋体" w:hAnsi="宋体" w:eastAsia="宋体" w:cs="宋体"/>
          <w:sz w:val="20"/>
          <w:szCs w:val="20"/>
        </w:rPr>
      </w:pPr>
      <w:r>
        <w:rPr>
          <w:rFonts w:ascii="宋体" w:hAnsi="宋体" w:eastAsia="宋体" w:cs="宋体"/>
          <w:spacing w:val="-3"/>
          <w:sz w:val="20"/>
          <w:szCs w:val="20"/>
        </w:rPr>
        <w:t>MALT</w:t>
      </w:r>
      <w:r>
        <w:rPr>
          <w:rFonts w:ascii="宋体" w:hAnsi="宋体" w:eastAsia="宋体" w:cs="宋体"/>
          <w:spacing w:val="31"/>
          <w:sz w:val="20"/>
          <w:szCs w:val="20"/>
        </w:rPr>
        <w:t xml:space="preserve"> </w:t>
      </w:r>
      <w:r>
        <w:rPr>
          <w:rFonts w:ascii="宋体" w:hAnsi="宋体" w:eastAsia="宋体" w:cs="宋体"/>
          <w:spacing w:val="-3"/>
          <w:sz w:val="20"/>
          <w:szCs w:val="20"/>
        </w:rPr>
        <w:t>主要包括肠相关淋巴组织、鼻相关淋巴组</w:t>
      </w:r>
      <w:r>
        <w:rPr>
          <w:rFonts w:ascii="宋体" w:hAnsi="宋体" w:eastAsia="宋体" w:cs="宋体"/>
          <w:spacing w:val="-4"/>
          <w:sz w:val="20"/>
          <w:szCs w:val="20"/>
        </w:rPr>
        <w:t>织和支气管相关淋巴组织等。</w:t>
      </w:r>
    </w:p>
    <w:p>
      <w:pPr>
        <w:spacing w:before="78" w:line="266" w:lineRule="auto"/>
        <w:ind w:right="1074" w:firstLine="419"/>
        <w:rPr>
          <w:rFonts w:ascii="宋体" w:hAnsi="宋体" w:eastAsia="宋体" w:cs="宋体"/>
          <w:sz w:val="20"/>
          <w:szCs w:val="20"/>
        </w:rPr>
      </w:pPr>
      <w:r>
        <w:rPr>
          <w:rFonts w:ascii="宋体" w:hAnsi="宋体" w:eastAsia="宋体" w:cs="宋体"/>
          <w:spacing w:val="-6"/>
          <w:sz w:val="20"/>
          <w:szCs w:val="20"/>
        </w:rPr>
        <w:t>1.</w:t>
      </w:r>
      <w:r>
        <w:rPr>
          <w:rFonts w:ascii="宋体" w:hAnsi="宋体" w:eastAsia="宋体" w:cs="宋体"/>
          <w:spacing w:val="-27"/>
          <w:sz w:val="20"/>
          <w:szCs w:val="20"/>
        </w:rPr>
        <w:t xml:space="preserve"> </w:t>
      </w:r>
      <w:r>
        <w:rPr>
          <w:rFonts w:ascii="宋体" w:hAnsi="宋体" w:eastAsia="宋体" w:cs="宋体"/>
          <w:spacing w:val="-6"/>
          <w:sz w:val="20"/>
          <w:szCs w:val="20"/>
        </w:rPr>
        <w:t>肠相关淋巴组织</w:t>
      </w:r>
      <w:r>
        <w:rPr>
          <w:rFonts w:ascii="宋体" w:hAnsi="宋体" w:eastAsia="宋体" w:cs="宋体"/>
          <w:spacing w:val="70"/>
          <w:sz w:val="20"/>
          <w:szCs w:val="20"/>
        </w:rPr>
        <w:t xml:space="preserve"> </w:t>
      </w:r>
      <w:r>
        <w:rPr>
          <w:rFonts w:ascii="宋体" w:hAnsi="宋体" w:eastAsia="宋体" w:cs="宋体"/>
          <w:spacing w:val="-6"/>
          <w:sz w:val="20"/>
          <w:szCs w:val="20"/>
        </w:rPr>
        <w:t>肠相关淋巴组织(gut-associated</w:t>
      </w:r>
      <w:r>
        <w:rPr>
          <w:rFonts w:ascii="宋体" w:hAnsi="宋体" w:eastAsia="宋体" w:cs="宋体"/>
          <w:spacing w:val="5"/>
          <w:sz w:val="20"/>
          <w:szCs w:val="20"/>
        </w:rPr>
        <w:t xml:space="preserve"> </w:t>
      </w:r>
      <w:r>
        <w:rPr>
          <w:rFonts w:ascii="宋体" w:hAnsi="宋体" w:eastAsia="宋体" w:cs="宋体"/>
          <w:spacing w:val="-6"/>
          <w:sz w:val="20"/>
          <w:szCs w:val="20"/>
        </w:rPr>
        <w:t>lymphoid</w:t>
      </w:r>
      <w:r>
        <w:rPr>
          <w:rFonts w:ascii="宋体" w:hAnsi="宋体" w:eastAsia="宋体" w:cs="宋体"/>
          <w:sz w:val="20"/>
          <w:szCs w:val="20"/>
        </w:rPr>
        <w:t xml:space="preserve"> </w:t>
      </w:r>
      <w:r>
        <w:rPr>
          <w:rFonts w:ascii="宋体" w:hAnsi="宋体" w:eastAsia="宋体" w:cs="宋体"/>
          <w:spacing w:val="-6"/>
          <w:sz w:val="20"/>
          <w:szCs w:val="20"/>
        </w:rPr>
        <w:t>tissue,GALT)是位于肠黏膜下的</w:t>
      </w:r>
      <w:r>
        <w:rPr>
          <w:rFonts w:ascii="宋体" w:hAnsi="宋体" w:eastAsia="宋体" w:cs="宋体"/>
          <w:sz w:val="20"/>
          <w:szCs w:val="20"/>
        </w:rPr>
        <w:t xml:space="preserve"> </w:t>
      </w:r>
      <w:r>
        <w:rPr>
          <w:rFonts w:ascii="宋体" w:hAnsi="宋体" w:eastAsia="宋体" w:cs="宋体"/>
          <w:spacing w:val="-9"/>
          <w:sz w:val="20"/>
          <w:szCs w:val="20"/>
        </w:rPr>
        <w:t>淋巴组织，由PP、阑尾、孤立淋巴滤泡、上皮内淋巴细胞及固有层中弥</w:t>
      </w:r>
      <w:r>
        <w:rPr>
          <w:rFonts w:ascii="宋体" w:hAnsi="宋体" w:eastAsia="宋体" w:cs="宋体"/>
          <w:spacing w:val="-10"/>
          <w:sz w:val="20"/>
          <w:szCs w:val="20"/>
        </w:rPr>
        <w:t>散分布的淋巴细胞组成，主要作</w:t>
      </w:r>
      <w:r>
        <w:rPr>
          <w:rFonts w:ascii="宋体" w:hAnsi="宋体" w:eastAsia="宋体" w:cs="宋体"/>
          <w:sz w:val="20"/>
          <w:szCs w:val="20"/>
        </w:rPr>
        <w:t xml:space="preserve"> </w:t>
      </w:r>
      <w:r>
        <w:rPr>
          <w:rFonts w:ascii="宋体" w:hAnsi="宋体" w:eastAsia="宋体" w:cs="宋体"/>
          <w:spacing w:val="-3"/>
          <w:sz w:val="20"/>
          <w:szCs w:val="20"/>
        </w:rPr>
        <w:t>用是抵御肠道病原微生物感染。</w:t>
      </w:r>
    </w:p>
    <w:p>
      <w:pPr>
        <w:spacing w:before="91" w:line="218" w:lineRule="auto"/>
        <w:ind w:left="419"/>
        <w:rPr>
          <w:rFonts w:ascii="宋体" w:hAnsi="宋体" w:eastAsia="宋体" w:cs="宋体"/>
          <w:sz w:val="20"/>
          <w:szCs w:val="20"/>
        </w:rPr>
      </w:pPr>
      <w:r>
        <w:rPr>
          <w:rFonts w:ascii="宋体" w:hAnsi="宋体" w:eastAsia="宋体" w:cs="宋体"/>
          <w:sz w:val="20"/>
          <w:szCs w:val="20"/>
        </w:rPr>
        <w:t>GALT</w:t>
      </w:r>
      <w:r>
        <w:rPr>
          <w:rFonts w:ascii="宋体" w:hAnsi="宋体" w:eastAsia="宋体" w:cs="宋体"/>
          <w:spacing w:val="35"/>
          <w:sz w:val="20"/>
          <w:szCs w:val="20"/>
        </w:rPr>
        <w:t xml:space="preserve"> </w:t>
      </w:r>
      <w:r>
        <w:rPr>
          <w:rFonts w:ascii="宋体" w:hAnsi="宋体" w:eastAsia="宋体" w:cs="宋体"/>
          <w:sz w:val="20"/>
          <w:szCs w:val="20"/>
        </w:rPr>
        <w:t>中的PP</w:t>
      </w:r>
      <w:r>
        <w:rPr>
          <w:rFonts w:ascii="宋体" w:hAnsi="宋体" w:eastAsia="宋体" w:cs="宋体"/>
          <w:spacing w:val="-26"/>
          <w:sz w:val="20"/>
          <w:szCs w:val="20"/>
        </w:rPr>
        <w:t xml:space="preserve"> </w:t>
      </w:r>
      <w:r>
        <w:rPr>
          <w:rFonts w:ascii="宋体" w:hAnsi="宋体" w:eastAsia="宋体" w:cs="宋体"/>
          <w:sz w:val="20"/>
          <w:szCs w:val="20"/>
        </w:rPr>
        <w:t>和上皮内淋巴细胞在摄取肠道</w:t>
      </w:r>
      <w:r>
        <w:rPr>
          <w:rFonts w:ascii="宋体" w:hAnsi="宋体" w:eastAsia="宋体" w:cs="宋体"/>
          <w:spacing w:val="-1"/>
          <w:sz w:val="20"/>
          <w:szCs w:val="20"/>
        </w:rPr>
        <w:t>抗原及黏膜免疫应答中发挥重要作用。</w:t>
      </w:r>
    </w:p>
    <w:p>
      <w:pPr>
        <w:spacing w:before="85" w:line="287" w:lineRule="auto"/>
        <w:ind w:right="1029" w:firstLine="419"/>
        <w:rPr>
          <w:rFonts w:ascii="宋体" w:hAnsi="宋体" w:eastAsia="宋体" w:cs="宋体"/>
          <w:sz w:val="20"/>
          <w:szCs w:val="20"/>
        </w:rPr>
      </w:pPr>
      <w:r>
        <w:rPr>
          <w:rFonts w:ascii="宋体" w:hAnsi="宋体" w:eastAsia="宋体" w:cs="宋体"/>
          <w:spacing w:val="3"/>
          <w:sz w:val="20"/>
          <w:szCs w:val="20"/>
        </w:rPr>
        <w:t>(1)派尔集合淋巴结(</w:t>
      </w:r>
      <w:r>
        <w:rPr>
          <w:rFonts w:ascii="宋体" w:hAnsi="宋体" w:eastAsia="宋体" w:cs="宋体"/>
          <w:sz w:val="20"/>
          <w:szCs w:val="20"/>
        </w:rPr>
        <w:t>PP</w:t>
      </w:r>
      <w:r>
        <w:rPr>
          <w:rFonts w:ascii="宋体" w:hAnsi="宋体" w:eastAsia="宋体" w:cs="宋体"/>
          <w:spacing w:val="3"/>
          <w:sz w:val="20"/>
          <w:szCs w:val="20"/>
        </w:rPr>
        <w:t>):</w:t>
      </w:r>
      <w:r>
        <w:rPr>
          <w:rFonts w:ascii="宋体" w:hAnsi="宋体" w:eastAsia="宋体" w:cs="宋体"/>
          <w:sz w:val="20"/>
          <w:szCs w:val="20"/>
        </w:rPr>
        <w:t>PP</w:t>
      </w:r>
      <w:r>
        <w:rPr>
          <w:rFonts w:ascii="宋体" w:hAnsi="宋体" w:eastAsia="宋体" w:cs="宋体"/>
          <w:spacing w:val="32"/>
          <w:sz w:val="20"/>
          <w:szCs w:val="20"/>
        </w:rPr>
        <w:t xml:space="preserve"> </w:t>
      </w:r>
      <w:r>
        <w:rPr>
          <w:rFonts w:ascii="宋体" w:hAnsi="宋体" w:eastAsia="宋体" w:cs="宋体"/>
          <w:spacing w:val="3"/>
          <w:sz w:val="20"/>
          <w:szCs w:val="20"/>
        </w:rPr>
        <w:t>属小肠黏膜淋巴滤泡组织，</w:t>
      </w:r>
      <w:r>
        <w:rPr>
          <w:rFonts w:ascii="宋体" w:hAnsi="宋体" w:eastAsia="宋体" w:cs="宋体"/>
          <w:spacing w:val="2"/>
          <w:sz w:val="20"/>
          <w:szCs w:val="20"/>
        </w:rPr>
        <w:t>是发生肠黏膜免疫应答的重要部位。</w:t>
      </w:r>
      <w:r>
        <w:rPr>
          <w:rFonts w:ascii="宋体" w:hAnsi="宋体" w:eastAsia="宋体" w:cs="宋体"/>
          <w:sz w:val="20"/>
          <w:szCs w:val="20"/>
        </w:rPr>
        <w:t xml:space="preserve"> </w:t>
      </w:r>
      <w:r>
        <w:rPr>
          <w:rFonts w:ascii="宋体" w:hAnsi="宋体" w:eastAsia="宋体" w:cs="宋体"/>
          <w:spacing w:val="-10"/>
          <w:sz w:val="20"/>
          <w:szCs w:val="20"/>
        </w:rPr>
        <w:t>在PP</w:t>
      </w:r>
      <w:r>
        <w:rPr>
          <w:rFonts w:ascii="宋体" w:hAnsi="宋体" w:eastAsia="宋体" w:cs="宋体"/>
          <w:spacing w:val="-26"/>
          <w:sz w:val="20"/>
          <w:szCs w:val="20"/>
        </w:rPr>
        <w:t xml:space="preserve"> </w:t>
      </w:r>
      <w:r>
        <w:rPr>
          <w:rFonts w:ascii="宋体" w:hAnsi="宋体" w:eastAsia="宋体" w:cs="宋体"/>
          <w:spacing w:val="-10"/>
          <w:sz w:val="20"/>
          <w:szCs w:val="20"/>
        </w:rPr>
        <w:t>处，肠黏膜向肠腔呈</w:t>
      </w:r>
      <w:r>
        <w:rPr>
          <w:rFonts w:ascii="宋体" w:hAnsi="宋体" w:eastAsia="宋体" w:cs="宋体"/>
          <w:spacing w:val="-11"/>
          <w:sz w:val="20"/>
          <w:szCs w:val="20"/>
        </w:rPr>
        <w:t>圆顶状隆起，由一层滤泡相关上皮(</w:t>
      </w:r>
      <w:r>
        <w:rPr>
          <w:rFonts w:ascii="宋体" w:hAnsi="宋体" w:eastAsia="宋体" w:cs="宋体"/>
          <w:spacing w:val="-10"/>
          <w:sz w:val="20"/>
          <w:szCs w:val="20"/>
        </w:rPr>
        <w:t>follicle</w:t>
      </w:r>
      <w:r>
        <w:rPr>
          <w:rFonts w:ascii="宋体" w:hAnsi="宋体" w:eastAsia="宋体" w:cs="宋体"/>
          <w:spacing w:val="-11"/>
          <w:sz w:val="20"/>
          <w:szCs w:val="20"/>
        </w:rPr>
        <w:t>-</w:t>
      </w:r>
      <w:r>
        <w:rPr>
          <w:rFonts w:ascii="宋体" w:hAnsi="宋体" w:eastAsia="宋体" w:cs="宋体"/>
          <w:spacing w:val="-10"/>
          <w:sz w:val="20"/>
          <w:szCs w:val="20"/>
        </w:rPr>
        <w:t>associated</w:t>
      </w:r>
      <w:r>
        <w:rPr>
          <w:rFonts w:ascii="宋体" w:hAnsi="宋体" w:eastAsia="宋体" w:cs="宋体"/>
          <w:spacing w:val="-6"/>
          <w:sz w:val="20"/>
          <w:szCs w:val="20"/>
        </w:rPr>
        <w:t xml:space="preserve"> </w:t>
      </w:r>
      <w:r>
        <w:rPr>
          <w:rFonts w:ascii="宋体" w:hAnsi="宋体" w:eastAsia="宋体" w:cs="宋体"/>
          <w:spacing w:val="-10"/>
          <w:sz w:val="20"/>
          <w:szCs w:val="20"/>
        </w:rPr>
        <w:t>epithelium</w:t>
      </w:r>
      <w:r>
        <w:rPr>
          <w:rFonts w:ascii="宋体" w:hAnsi="宋体" w:eastAsia="宋体" w:cs="宋体"/>
          <w:spacing w:val="-11"/>
          <w:sz w:val="20"/>
          <w:szCs w:val="20"/>
        </w:rPr>
        <w:t>,</w:t>
      </w:r>
      <w:r>
        <w:rPr>
          <w:rFonts w:ascii="宋体" w:hAnsi="宋体" w:eastAsia="宋体" w:cs="宋体"/>
          <w:spacing w:val="-10"/>
          <w:sz w:val="20"/>
          <w:szCs w:val="20"/>
        </w:rPr>
        <w:t>FAE</w:t>
      </w:r>
      <w:r>
        <w:rPr>
          <w:rFonts w:ascii="宋体" w:hAnsi="宋体" w:eastAsia="宋体" w:cs="宋体"/>
          <w:spacing w:val="-11"/>
          <w:sz w:val="20"/>
          <w:szCs w:val="20"/>
        </w:rPr>
        <w:t>)将其</w:t>
      </w:r>
      <w:r>
        <w:rPr>
          <w:rFonts w:ascii="宋体" w:hAnsi="宋体" w:eastAsia="宋体" w:cs="宋体"/>
          <w:sz w:val="20"/>
          <w:szCs w:val="20"/>
        </w:rPr>
        <w:t xml:space="preserve"> </w:t>
      </w:r>
      <w:r>
        <w:rPr>
          <w:rFonts w:ascii="宋体" w:hAnsi="宋体" w:eastAsia="宋体" w:cs="宋体"/>
          <w:spacing w:val="-5"/>
          <w:sz w:val="20"/>
          <w:szCs w:val="20"/>
        </w:rPr>
        <w:t>与肠腔隔离。</w:t>
      </w:r>
      <w:r>
        <w:rPr>
          <w:rFonts w:ascii="宋体" w:hAnsi="宋体" w:eastAsia="宋体" w:cs="宋体"/>
          <w:sz w:val="20"/>
          <w:szCs w:val="20"/>
        </w:rPr>
        <w:t xml:space="preserve"> </w:t>
      </w:r>
      <w:r>
        <w:rPr>
          <w:rFonts w:ascii="宋体" w:hAnsi="宋体" w:eastAsia="宋体" w:cs="宋体"/>
          <w:spacing w:val="-5"/>
          <w:sz w:val="20"/>
          <w:szCs w:val="20"/>
        </w:rPr>
        <w:t>FAE</w:t>
      </w:r>
      <w:r>
        <w:rPr>
          <w:rFonts w:ascii="宋体" w:hAnsi="宋体" w:eastAsia="宋体" w:cs="宋体"/>
          <w:spacing w:val="4"/>
          <w:sz w:val="20"/>
          <w:szCs w:val="20"/>
        </w:rPr>
        <w:t xml:space="preserve"> </w:t>
      </w:r>
      <w:r>
        <w:rPr>
          <w:rFonts w:ascii="宋体" w:hAnsi="宋体" w:eastAsia="宋体" w:cs="宋体"/>
          <w:spacing w:val="-5"/>
          <w:sz w:val="20"/>
          <w:szCs w:val="20"/>
        </w:rPr>
        <w:t>主要由肠上皮细胞构成，其中散在少数</w:t>
      </w:r>
      <w:r>
        <w:rPr>
          <w:rFonts w:ascii="宋体" w:hAnsi="宋体" w:eastAsia="宋体" w:cs="宋体"/>
          <w:spacing w:val="-6"/>
          <w:sz w:val="20"/>
          <w:szCs w:val="20"/>
        </w:rPr>
        <w:t>微皱褶细胞(</w:t>
      </w:r>
      <w:r>
        <w:rPr>
          <w:rFonts w:ascii="宋体" w:hAnsi="宋体" w:eastAsia="宋体" w:cs="宋体"/>
          <w:spacing w:val="-5"/>
          <w:sz w:val="20"/>
          <w:szCs w:val="20"/>
        </w:rPr>
        <w:t>microfold</w:t>
      </w:r>
      <w:r>
        <w:rPr>
          <w:rFonts w:ascii="宋体" w:hAnsi="宋体" w:eastAsia="宋体" w:cs="宋体"/>
          <w:spacing w:val="-1"/>
          <w:sz w:val="20"/>
          <w:szCs w:val="20"/>
        </w:rPr>
        <w:t xml:space="preserve"> </w:t>
      </w:r>
      <w:r>
        <w:rPr>
          <w:rFonts w:ascii="宋体" w:hAnsi="宋体" w:eastAsia="宋体" w:cs="宋体"/>
          <w:spacing w:val="-5"/>
          <w:sz w:val="20"/>
          <w:szCs w:val="20"/>
        </w:rPr>
        <w:t>cell</w:t>
      </w:r>
      <w:r>
        <w:rPr>
          <w:rFonts w:ascii="宋体" w:hAnsi="宋体" w:eastAsia="宋体" w:cs="宋体"/>
          <w:spacing w:val="-6"/>
          <w:sz w:val="20"/>
          <w:szCs w:val="20"/>
        </w:rPr>
        <w:t>,M</w:t>
      </w:r>
      <w:r>
        <w:rPr>
          <w:rFonts w:ascii="宋体" w:hAnsi="宋体" w:eastAsia="宋体" w:cs="宋体"/>
          <w:spacing w:val="-52"/>
          <w:sz w:val="20"/>
          <w:szCs w:val="20"/>
        </w:rPr>
        <w:t xml:space="preserve"> </w:t>
      </w:r>
      <w:r>
        <w:rPr>
          <w:rFonts w:ascii="宋体" w:hAnsi="宋体" w:eastAsia="宋体" w:cs="宋体"/>
          <w:spacing w:val="-6"/>
          <w:sz w:val="20"/>
          <w:szCs w:val="20"/>
        </w:rPr>
        <w:t>细胞)(图2-</w:t>
      </w:r>
      <w:r>
        <w:rPr>
          <w:rFonts w:ascii="宋体" w:hAnsi="宋体" w:eastAsia="宋体" w:cs="宋体"/>
          <w:sz w:val="20"/>
          <w:szCs w:val="20"/>
        </w:rPr>
        <w:t xml:space="preserve">  </w:t>
      </w:r>
      <w:r>
        <w:rPr>
          <w:rFonts w:ascii="宋体" w:hAnsi="宋体" w:eastAsia="宋体" w:cs="宋体"/>
          <w:spacing w:val="-5"/>
          <w:sz w:val="20"/>
          <w:szCs w:val="20"/>
        </w:rPr>
        <w:t>6)。M</w:t>
      </w:r>
      <w:r>
        <w:rPr>
          <w:rFonts w:ascii="宋体" w:hAnsi="宋体" w:eastAsia="宋体" w:cs="宋体"/>
          <w:spacing w:val="33"/>
          <w:sz w:val="20"/>
          <w:szCs w:val="20"/>
        </w:rPr>
        <w:t xml:space="preserve"> </w:t>
      </w:r>
      <w:r>
        <w:rPr>
          <w:rFonts w:ascii="宋体" w:hAnsi="宋体" w:eastAsia="宋体" w:cs="宋体"/>
          <w:spacing w:val="-5"/>
          <w:sz w:val="20"/>
          <w:szCs w:val="20"/>
        </w:rPr>
        <w:t>细胞是一种特化的抗原转运细胞，无微绒毛，不能分泌消化酶和黏液。这些结构特点使其很容</w:t>
      </w:r>
      <w:r>
        <w:rPr>
          <w:rFonts w:ascii="宋体" w:hAnsi="宋体" w:eastAsia="宋体" w:cs="宋体"/>
          <w:sz w:val="20"/>
          <w:szCs w:val="20"/>
        </w:rPr>
        <w:t xml:space="preserve"> </w:t>
      </w:r>
      <w:r>
        <w:rPr>
          <w:rFonts w:ascii="宋体" w:hAnsi="宋体" w:eastAsia="宋体" w:cs="宋体"/>
          <w:spacing w:val="-2"/>
          <w:sz w:val="20"/>
          <w:szCs w:val="20"/>
        </w:rPr>
        <w:t>易与小肠腔内微生物和颗粒接触，便于肠腔中的抗原由此进入派尔集合淋巴结。</w:t>
      </w:r>
      <w:r>
        <w:rPr>
          <w:rFonts w:ascii="宋体" w:hAnsi="宋体" w:eastAsia="宋体" w:cs="宋体"/>
          <w:spacing w:val="-10"/>
          <w:sz w:val="20"/>
          <w:szCs w:val="20"/>
        </w:rPr>
        <w:t xml:space="preserve"> </w:t>
      </w:r>
      <w:r>
        <w:rPr>
          <w:rFonts w:ascii="宋体" w:hAnsi="宋体" w:eastAsia="宋体" w:cs="宋体"/>
          <w:spacing w:val="-3"/>
          <w:sz w:val="20"/>
          <w:szCs w:val="20"/>
        </w:rPr>
        <w:t>M</w:t>
      </w:r>
      <w:r>
        <w:rPr>
          <w:rFonts w:ascii="宋体" w:hAnsi="宋体" w:eastAsia="宋体" w:cs="宋体"/>
          <w:spacing w:val="11"/>
          <w:sz w:val="20"/>
          <w:szCs w:val="20"/>
        </w:rPr>
        <w:t xml:space="preserve"> </w:t>
      </w:r>
      <w:r>
        <w:rPr>
          <w:rFonts w:ascii="宋体" w:hAnsi="宋体" w:eastAsia="宋体" w:cs="宋体"/>
          <w:spacing w:val="-3"/>
          <w:sz w:val="20"/>
          <w:szCs w:val="20"/>
        </w:rPr>
        <w:t>细胞基膜向细胞</w:t>
      </w:r>
      <w:r>
        <w:rPr>
          <w:rFonts w:ascii="宋体" w:hAnsi="宋体" w:eastAsia="宋体" w:cs="宋体"/>
          <w:sz w:val="20"/>
          <w:szCs w:val="20"/>
        </w:rPr>
        <w:t xml:space="preserve"> </w:t>
      </w:r>
      <w:r>
        <w:rPr>
          <w:rFonts w:ascii="宋体" w:hAnsi="宋体" w:eastAsia="宋体" w:cs="宋体"/>
          <w:spacing w:val="-9"/>
          <w:sz w:val="20"/>
          <w:szCs w:val="20"/>
        </w:rPr>
        <w:t>内凹陷形成口袋，其内有T</w:t>
      </w:r>
      <w:r>
        <w:rPr>
          <w:rFonts w:ascii="宋体" w:hAnsi="宋体" w:eastAsia="宋体" w:cs="宋体"/>
          <w:spacing w:val="-15"/>
          <w:sz w:val="20"/>
          <w:szCs w:val="20"/>
        </w:rPr>
        <w:t xml:space="preserve"> </w:t>
      </w:r>
      <w:r>
        <w:rPr>
          <w:rFonts w:ascii="宋体" w:hAnsi="宋体" w:eastAsia="宋体" w:cs="宋体"/>
          <w:spacing w:val="-9"/>
          <w:sz w:val="20"/>
          <w:szCs w:val="20"/>
        </w:rPr>
        <w:t>细胞、B</w:t>
      </w:r>
      <w:r>
        <w:rPr>
          <w:rFonts w:ascii="宋体" w:hAnsi="宋体" w:eastAsia="宋体" w:cs="宋体"/>
          <w:spacing w:val="-27"/>
          <w:sz w:val="20"/>
          <w:szCs w:val="20"/>
        </w:rPr>
        <w:t xml:space="preserve"> </w:t>
      </w:r>
      <w:r>
        <w:rPr>
          <w:rFonts w:ascii="宋体" w:hAnsi="宋体" w:eastAsia="宋体" w:cs="宋体"/>
          <w:spacing w:val="-9"/>
          <w:sz w:val="20"/>
          <w:szCs w:val="20"/>
        </w:rPr>
        <w:t>细胞、Mφ</w:t>
      </w:r>
      <w:r>
        <w:rPr>
          <w:rFonts w:ascii="宋体" w:hAnsi="宋体" w:eastAsia="宋体" w:cs="宋体"/>
          <w:spacing w:val="-68"/>
          <w:sz w:val="20"/>
          <w:szCs w:val="20"/>
        </w:rPr>
        <w:t xml:space="preserve"> </w:t>
      </w:r>
      <w:r>
        <w:rPr>
          <w:rFonts w:ascii="宋体" w:hAnsi="宋体" w:eastAsia="宋体" w:cs="宋体"/>
          <w:spacing w:val="-9"/>
          <w:sz w:val="20"/>
          <w:szCs w:val="20"/>
        </w:rPr>
        <w:t>和</w:t>
      </w:r>
      <w:r>
        <w:rPr>
          <w:rFonts w:ascii="宋体" w:hAnsi="宋体" w:eastAsia="宋体" w:cs="宋体"/>
          <w:spacing w:val="-52"/>
          <w:sz w:val="20"/>
          <w:szCs w:val="20"/>
        </w:rPr>
        <w:t xml:space="preserve"> </w:t>
      </w:r>
      <w:r>
        <w:rPr>
          <w:rFonts w:ascii="宋体" w:hAnsi="宋体" w:eastAsia="宋体" w:cs="宋体"/>
          <w:spacing w:val="-9"/>
          <w:sz w:val="20"/>
          <w:szCs w:val="20"/>
        </w:rPr>
        <w:t>DC。M</w:t>
      </w:r>
      <w:r>
        <w:rPr>
          <w:rFonts w:ascii="宋体" w:hAnsi="宋体" w:eastAsia="宋体" w:cs="宋体"/>
          <w:spacing w:val="54"/>
          <w:sz w:val="20"/>
          <w:szCs w:val="20"/>
        </w:rPr>
        <w:t xml:space="preserve"> </w:t>
      </w:r>
      <w:r>
        <w:rPr>
          <w:rFonts w:ascii="宋体" w:hAnsi="宋体" w:eastAsia="宋体" w:cs="宋体"/>
          <w:spacing w:val="-9"/>
          <w:sz w:val="20"/>
          <w:szCs w:val="20"/>
        </w:rPr>
        <w:t>细胞可通过吸附、胞饮和</w:t>
      </w:r>
      <w:r>
        <w:rPr>
          <w:rFonts w:ascii="宋体" w:hAnsi="宋体" w:eastAsia="宋体" w:cs="宋体"/>
          <w:spacing w:val="-10"/>
          <w:sz w:val="20"/>
          <w:szCs w:val="20"/>
        </w:rPr>
        <w:t>内吞等方式摄取肠腔</w:t>
      </w:r>
      <w:r>
        <w:rPr>
          <w:rFonts w:ascii="宋体" w:hAnsi="宋体" w:eastAsia="宋体" w:cs="宋体"/>
          <w:sz w:val="20"/>
          <w:szCs w:val="20"/>
        </w:rPr>
        <w:t xml:space="preserve">  </w:t>
      </w:r>
      <w:r>
        <w:rPr>
          <w:rFonts w:ascii="宋体" w:hAnsi="宋体" w:eastAsia="宋体" w:cs="宋体"/>
          <w:spacing w:val="-1"/>
          <w:sz w:val="20"/>
          <w:szCs w:val="20"/>
        </w:rPr>
        <w:t>内抗原性异物，并以囊泡形式转运给口袋内</w:t>
      </w:r>
      <w:r>
        <w:rPr>
          <w:rFonts w:ascii="宋体" w:hAnsi="宋体" w:eastAsia="宋体" w:cs="宋体"/>
          <w:spacing w:val="-2"/>
          <w:sz w:val="20"/>
          <w:szCs w:val="20"/>
        </w:rPr>
        <w:t>的Mφ</w:t>
      </w:r>
      <w:r>
        <w:rPr>
          <w:rFonts w:ascii="宋体" w:hAnsi="宋体" w:eastAsia="宋体" w:cs="宋体"/>
          <w:spacing w:val="-69"/>
          <w:sz w:val="20"/>
          <w:szCs w:val="20"/>
        </w:rPr>
        <w:t xml:space="preserve"> </w:t>
      </w:r>
      <w:r>
        <w:rPr>
          <w:rFonts w:ascii="宋体" w:hAnsi="宋体" w:eastAsia="宋体" w:cs="宋体"/>
          <w:spacing w:val="-2"/>
          <w:sz w:val="20"/>
          <w:szCs w:val="20"/>
        </w:rPr>
        <w:t>或</w:t>
      </w:r>
      <w:r>
        <w:rPr>
          <w:rFonts w:ascii="宋体" w:hAnsi="宋体" w:eastAsia="宋体" w:cs="宋体"/>
          <w:spacing w:val="-50"/>
          <w:sz w:val="20"/>
          <w:szCs w:val="20"/>
        </w:rPr>
        <w:t xml:space="preserve"> </w:t>
      </w:r>
      <w:r>
        <w:rPr>
          <w:rFonts w:ascii="宋体" w:hAnsi="宋体" w:eastAsia="宋体" w:cs="宋体"/>
          <w:spacing w:val="-1"/>
          <w:sz w:val="20"/>
          <w:szCs w:val="20"/>
        </w:rPr>
        <w:t>DC</w:t>
      </w:r>
      <w:r>
        <w:rPr>
          <w:rFonts w:ascii="宋体" w:hAnsi="宋体" w:eastAsia="宋体" w:cs="宋体"/>
          <w:spacing w:val="-2"/>
          <w:sz w:val="20"/>
          <w:szCs w:val="20"/>
        </w:rPr>
        <w:t>。Mφ</w:t>
      </w:r>
      <w:r>
        <w:rPr>
          <w:rFonts w:ascii="宋体" w:hAnsi="宋体" w:eastAsia="宋体" w:cs="宋体"/>
          <w:spacing w:val="-16"/>
          <w:sz w:val="20"/>
          <w:szCs w:val="20"/>
        </w:rPr>
        <w:t xml:space="preserve"> </w:t>
      </w:r>
      <w:r>
        <w:rPr>
          <w:rFonts w:ascii="宋体" w:hAnsi="宋体" w:eastAsia="宋体" w:cs="宋体"/>
          <w:spacing w:val="-2"/>
          <w:sz w:val="20"/>
          <w:szCs w:val="20"/>
        </w:rPr>
        <w:t>或</w:t>
      </w:r>
      <w:r>
        <w:rPr>
          <w:rFonts w:ascii="宋体" w:hAnsi="宋体" w:eastAsia="宋体" w:cs="宋体"/>
          <w:spacing w:val="-40"/>
          <w:sz w:val="20"/>
          <w:szCs w:val="20"/>
        </w:rPr>
        <w:t xml:space="preserve"> </w:t>
      </w:r>
      <w:r>
        <w:rPr>
          <w:rFonts w:ascii="宋体" w:hAnsi="宋体" w:eastAsia="宋体" w:cs="宋体"/>
          <w:spacing w:val="-1"/>
          <w:sz w:val="20"/>
          <w:szCs w:val="20"/>
        </w:rPr>
        <w:t>DC</w:t>
      </w:r>
      <w:r>
        <w:rPr>
          <w:rFonts w:ascii="宋体" w:hAnsi="宋体" w:eastAsia="宋体" w:cs="宋体"/>
          <w:spacing w:val="-6"/>
          <w:sz w:val="20"/>
          <w:szCs w:val="20"/>
        </w:rPr>
        <w:t xml:space="preserve"> </w:t>
      </w:r>
      <w:r>
        <w:rPr>
          <w:rFonts w:ascii="宋体" w:hAnsi="宋体" w:eastAsia="宋体" w:cs="宋体"/>
          <w:spacing w:val="-2"/>
          <w:sz w:val="20"/>
          <w:szCs w:val="20"/>
        </w:rPr>
        <w:t>识别抗原后进入</w:t>
      </w:r>
      <w:r>
        <w:rPr>
          <w:rFonts w:ascii="宋体" w:hAnsi="宋体" w:eastAsia="宋体" w:cs="宋体"/>
          <w:spacing w:val="-1"/>
          <w:sz w:val="20"/>
          <w:szCs w:val="20"/>
        </w:rPr>
        <w:t>PP</w:t>
      </w:r>
      <w:r>
        <w:rPr>
          <w:rFonts w:ascii="宋体" w:hAnsi="宋体" w:eastAsia="宋体" w:cs="宋体"/>
          <w:spacing w:val="-2"/>
          <w:sz w:val="20"/>
          <w:szCs w:val="20"/>
        </w:rPr>
        <w:t>,激活T、B细</w:t>
      </w:r>
      <w:r>
        <w:rPr>
          <w:rFonts w:ascii="宋体" w:hAnsi="宋体" w:eastAsia="宋体" w:cs="宋体"/>
          <w:sz w:val="20"/>
          <w:szCs w:val="20"/>
        </w:rPr>
        <w:t xml:space="preserve">  </w:t>
      </w:r>
      <w:r>
        <w:rPr>
          <w:rFonts w:ascii="宋体" w:hAnsi="宋体" w:eastAsia="宋体" w:cs="宋体"/>
          <w:spacing w:val="-3"/>
          <w:sz w:val="20"/>
          <w:szCs w:val="20"/>
        </w:rPr>
        <w:t>胞，从而启动肠道黏膜免疫应答。激活的T、B细胞也可进入肠系膜淋巴结并最终进入血循</w:t>
      </w:r>
      <w:r>
        <w:rPr>
          <w:rFonts w:ascii="宋体" w:hAnsi="宋体" w:eastAsia="宋体" w:cs="宋体"/>
          <w:spacing w:val="-4"/>
          <w:sz w:val="20"/>
          <w:szCs w:val="20"/>
        </w:rPr>
        <w:t>环。因此，</w:t>
      </w:r>
      <w:r>
        <w:rPr>
          <w:rFonts w:ascii="宋体" w:hAnsi="宋体" w:eastAsia="宋体" w:cs="宋体"/>
          <w:sz w:val="20"/>
          <w:szCs w:val="20"/>
        </w:rPr>
        <w:t xml:space="preserve"> </w:t>
      </w:r>
      <w:r>
        <w:rPr>
          <w:rFonts w:ascii="宋体" w:hAnsi="宋体" w:eastAsia="宋体" w:cs="宋体"/>
          <w:spacing w:val="-4"/>
          <w:sz w:val="20"/>
          <w:szCs w:val="20"/>
        </w:rPr>
        <w:t>GALT</w:t>
      </w:r>
      <w:r>
        <w:rPr>
          <w:rFonts w:ascii="宋体" w:hAnsi="宋体" w:eastAsia="宋体" w:cs="宋体"/>
          <w:spacing w:val="9"/>
          <w:sz w:val="20"/>
          <w:szCs w:val="20"/>
        </w:rPr>
        <w:t xml:space="preserve"> </w:t>
      </w:r>
      <w:r>
        <w:rPr>
          <w:rFonts w:ascii="宋体" w:hAnsi="宋体" w:eastAsia="宋体" w:cs="宋体"/>
          <w:spacing w:val="-4"/>
          <w:sz w:val="20"/>
          <w:szCs w:val="20"/>
        </w:rPr>
        <w:t>不仅参与肠道局部免疫，而且与全身免疫系统密切相关。</w:t>
      </w:r>
    </w:p>
    <w:p>
      <w:pPr>
        <w:spacing w:before="204" w:line="4020" w:lineRule="exact"/>
        <w:ind w:firstLine="1569"/>
        <w:textAlignment w:val="center"/>
      </w:pPr>
      <w:r>
        <w:drawing>
          <wp:inline distT="0" distB="0" distL="0" distR="0">
            <wp:extent cx="3511550" cy="2552700"/>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54"/>
                    <a:stretch>
                      <a:fillRect/>
                    </a:stretch>
                  </pic:blipFill>
                  <pic:spPr>
                    <a:xfrm>
                      <a:off x="0" y="0"/>
                      <a:ext cx="3511562" cy="2552796"/>
                    </a:xfrm>
                    <a:prstGeom prst="rect">
                      <a:avLst/>
                    </a:prstGeom>
                  </pic:spPr>
                </pic:pic>
              </a:graphicData>
            </a:graphic>
          </wp:inline>
        </w:drawing>
      </w:r>
    </w:p>
    <w:p>
      <w:pPr>
        <w:spacing w:before="126" w:line="221" w:lineRule="auto"/>
        <w:ind w:left="2910"/>
        <w:rPr>
          <w:rFonts w:ascii="黑体" w:hAnsi="黑体" w:eastAsia="黑体" w:cs="黑体"/>
          <w:sz w:val="20"/>
          <w:szCs w:val="20"/>
        </w:rPr>
      </w:pPr>
      <w:r>
        <w:rPr>
          <w:rFonts w:ascii="黑体" w:hAnsi="黑体" w:eastAsia="黑体" w:cs="黑体"/>
          <w:color w:val="0F76DD"/>
          <w:spacing w:val="-12"/>
          <w:sz w:val="20"/>
          <w:szCs w:val="20"/>
        </w:rPr>
        <w:t>图2-6</w:t>
      </w:r>
      <w:r>
        <w:rPr>
          <w:rFonts w:ascii="黑体" w:hAnsi="黑体" w:eastAsia="黑体" w:cs="黑体"/>
          <w:color w:val="0F76DD"/>
          <w:spacing w:val="20"/>
          <w:sz w:val="20"/>
          <w:szCs w:val="20"/>
        </w:rPr>
        <w:t xml:space="preserve"> </w:t>
      </w:r>
      <w:r>
        <w:rPr>
          <w:rFonts w:ascii="黑体" w:hAnsi="黑体" w:eastAsia="黑体" w:cs="黑体"/>
          <w:spacing w:val="-12"/>
          <w:sz w:val="20"/>
          <w:szCs w:val="20"/>
        </w:rPr>
        <w:t>肠黏膜</w:t>
      </w:r>
      <w:r>
        <w:rPr>
          <w:rFonts w:ascii="黑体" w:hAnsi="黑体" w:eastAsia="黑体" w:cs="黑体"/>
          <w:spacing w:val="-58"/>
          <w:sz w:val="20"/>
          <w:szCs w:val="20"/>
        </w:rPr>
        <w:t xml:space="preserve"> </w:t>
      </w:r>
      <w:r>
        <w:rPr>
          <w:rFonts w:ascii="Arial" w:hAnsi="Arial" w:eastAsia="Arial" w:cs="Arial"/>
          <w:spacing w:val="-12"/>
          <w:sz w:val="20"/>
          <w:szCs w:val="20"/>
        </w:rPr>
        <w:t>M</w:t>
      </w:r>
      <w:r>
        <w:rPr>
          <w:rFonts w:ascii="Arial" w:hAnsi="Arial" w:eastAsia="Arial" w:cs="Arial"/>
          <w:spacing w:val="-17"/>
          <w:sz w:val="20"/>
          <w:szCs w:val="20"/>
        </w:rPr>
        <w:t xml:space="preserve"> </w:t>
      </w:r>
      <w:r>
        <w:rPr>
          <w:rFonts w:ascii="黑体" w:hAnsi="黑体" w:eastAsia="黑体" w:cs="黑体"/>
          <w:spacing w:val="-12"/>
          <w:sz w:val="20"/>
          <w:szCs w:val="20"/>
        </w:rPr>
        <w:t>细胞的功能示意图</w:t>
      </w:r>
    </w:p>
    <w:p>
      <w:pPr>
        <w:spacing w:before="2" w:line="201" w:lineRule="auto"/>
        <w:ind w:left="1650"/>
        <w:rPr>
          <w:rFonts w:ascii="宋体" w:hAnsi="宋体" w:eastAsia="宋体" w:cs="宋体"/>
          <w:sz w:val="20"/>
          <w:szCs w:val="20"/>
        </w:rPr>
      </w:pPr>
      <w:r>
        <w:rPr>
          <w:rFonts w:ascii="宋体" w:hAnsi="宋体" w:eastAsia="宋体" w:cs="宋体"/>
          <w:spacing w:val="-20"/>
          <w:sz w:val="20"/>
          <w:szCs w:val="20"/>
        </w:rPr>
        <w:t>肠黏膜M</w:t>
      </w:r>
      <w:r>
        <w:rPr>
          <w:rFonts w:ascii="宋体" w:hAnsi="宋体" w:eastAsia="宋体" w:cs="宋体"/>
          <w:spacing w:val="-9"/>
          <w:sz w:val="20"/>
          <w:szCs w:val="20"/>
        </w:rPr>
        <w:t xml:space="preserve"> </w:t>
      </w:r>
      <w:r>
        <w:rPr>
          <w:rFonts w:ascii="宋体" w:hAnsi="宋体" w:eastAsia="宋体" w:cs="宋体"/>
          <w:spacing w:val="-20"/>
          <w:sz w:val="20"/>
          <w:szCs w:val="20"/>
        </w:rPr>
        <w:t>细胞可通过吸附、胞饮或内吞摄入抗原，以囊泡形式转</w:t>
      </w:r>
      <w:r>
        <w:rPr>
          <w:rFonts w:ascii="宋体" w:hAnsi="宋体" w:eastAsia="宋体" w:cs="宋体"/>
          <w:spacing w:val="-21"/>
          <w:sz w:val="20"/>
          <w:szCs w:val="20"/>
        </w:rPr>
        <w:t>运并</w:t>
      </w:r>
    </w:p>
    <w:p>
      <w:pPr>
        <w:spacing w:line="216" w:lineRule="auto"/>
        <w:ind w:left="1659"/>
        <w:rPr>
          <w:rFonts w:ascii="宋体" w:hAnsi="宋体" w:eastAsia="宋体" w:cs="宋体"/>
          <w:sz w:val="20"/>
          <w:szCs w:val="20"/>
        </w:rPr>
      </w:pPr>
      <w:r>
        <w:rPr>
          <w:rFonts w:ascii="宋体" w:hAnsi="宋体" w:eastAsia="宋体" w:cs="宋体"/>
          <w:spacing w:val="-9"/>
          <w:sz w:val="20"/>
          <w:szCs w:val="20"/>
        </w:rPr>
        <w:t>传递给Mφ或DC,再由这些APC</w:t>
      </w:r>
      <w:r>
        <w:rPr>
          <w:rFonts w:ascii="宋体" w:hAnsi="宋体" w:eastAsia="宋体" w:cs="宋体"/>
          <w:spacing w:val="-40"/>
          <w:sz w:val="20"/>
          <w:szCs w:val="20"/>
        </w:rPr>
        <w:t xml:space="preserve"> </w:t>
      </w:r>
      <w:r>
        <w:rPr>
          <w:rFonts w:ascii="宋体" w:hAnsi="宋体" w:eastAsia="宋体" w:cs="宋体"/>
          <w:spacing w:val="-9"/>
          <w:sz w:val="20"/>
          <w:szCs w:val="20"/>
        </w:rPr>
        <w:t>将抗原提呈给淋巴细胞</w:t>
      </w:r>
    </w:p>
    <w:p>
      <w:pPr>
        <w:spacing w:before="231" w:line="276" w:lineRule="auto"/>
        <w:ind w:right="1033" w:firstLine="419"/>
        <w:jc w:val="both"/>
        <w:rPr>
          <w:rFonts w:ascii="宋体" w:hAnsi="宋体" w:eastAsia="宋体" w:cs="宋体"/>
          <w:sz w:val="20"/>
          <w:szCs w:val="20"/>
        </w:rPr>
      </w:pPr>
      <w:r>
        <w:rPr>
          <w:rFonts w:ascii="宋体" w:hAnsi="宋体" w:eastAsia="宋体" w:cs="宋体"/>
          <w:spacing w:val="-8"/>
          <w:sz w:val="20"/>
          <w:szCs w:val="20"/>
        </w:rPr>
        <w:t>(2)上皮内淋巴细胞</w:t>
      </w:r>
      <w:r>
        <w:rPr>
          <w:rFonts w:ascii="宋体" w:hAnsi="宋体" w:eastAsia="宋体" w:cs="宋体"/>
          <w:spacing w:val="-9"/>
          <w:sz w:val="20"/>
          <w:szCs w:val="20"/>
        </w:rPr>
        <w:t>(</w:t>
      </w:r>
      <w:r>
        <w:rPr>
          <w:rFonts w:ascii="宋体" w:hAnsi="宋体" w:eastAsia="宋体" w:cs="宋体"/>
          <w:spacing w:val="-8"/>
          <w:sz w:val="20"/>
          <w:szCs w:val="20"/>
        </w:rPr>
        <w:t>intraepithelial</w:t>
      </w:r>
      <w:r>
        <w:rPr>
          <w:rFonts w:ascii="宋体" w:hAnsi="宋体" w:eastAsia="宋体" w:cs="宋体"/>
          <w:spacing w:val="2"/>
          <w:sz w:val="20"/>
          <w:szCs w:val="20"/>
        </w:rPr>
        <w:t xml:space="preserve"> </w:t>
      </w:r>
      <w:r>
        <w:rPr>
          <w:rFonts w:ascii="宋体" w:hAnsi="宋体" w:eastAsia="宋体" w:cs="宋体"/>
          <w:spacing w:val="-8"/>
          <w:sz w:val="20"/>
          <w:szCs w:val="20"/>
        </w:rPr>
        <w:t>lymphocyte</w:t>
      </w:r>
      <w:r>
        <w:rPr>
          <w:rFonts w:ascii="宋体" w:hAnsi="宋体" w:eastAsia="宋体" w:cs="宋体"/>
          <w:spacing w:val="-9"/>
          <w:sz w:val="20"/>
          <w:szCs w:val="20"/>
        </w:rPr>
        <w:t>,</w:t>
      </w:r>
      <w:r>
        <w:rPr>
          <w:rFonts w:ascii="宋体" w:hAnsi="宋体" w:eastAsia="宋体" w:cs="宋体"/>
          <w:spacing w:val="-8"/>
          <w:sz w:val="20"/>
          <w:szCs w:val="20"/>
        </w:rPr>
        <w:t>IEL</w:t>
      </w:r>
      <w:r>
        <w:rPr>
          <w:rFonts w:ascii="宋体" w:hAnsi="宋体" w:eastAsia="宋体" w:cs="宋体"/>
          <w:spacing w:val="-9"/>
          <w:sz w:val="20"/>
          <w:szCs w:val="20"/>
        </w:rPr>
        <w:t>):</w:t>
      </w:r>
      <w:r>
        <w:rPr>
          <w:rFonts w:ascii="宋体" w:hAnsi="宋体" w:eastAsia="宋体" w:cs="宋体"/>
          <w:spacing w:val="-8"/>
          <w:sz w:val="20"/>
          <w:szCs w:val="20"/>
        </w:rPr>
        <w:t>IEL</w:t>
      </w:r>
      <w:r>
        <w:rPr>
          <w:rFonts w:ascii="宋体" w:hAnsi="宋体" w:eastAsia="宋体" w:cs="宋体"/>
          <w:spacing w:val="-9"/>
          <w:sz w:val="20"/>
          <w:szCs w:val="20"/>
        </w:rPr>
        <w:t>位于肠黏膜上皮细胞之间，主要为T</w:t>
      </w:r>
      <w:r>
        <w:rPr>
          <w:rFonts w:ascii="宋体" w:hAnsi="宋体" w:eastAsia="宋体" w:cs="宋体"/>
          <w:spacing w:val="-25"/>
          <w:sz w:val="20"/>
          <w:szCs w:val="20"/>
        </w:rPr>
        <w:t xml:space="preserve"> </w:t>
      </w:r>
      <w:r>
        <w:rPr>
          <w:rFonts w:ascii="宋体" w:hAnsi="宋体" w:eastAsia="宋体" w:cs="宋体"/>
          <w:spacing w:val="-9"/>
          <w:sz w:val="20"/>
          <w:szCs w:val="20"/>
        </w:rPr>
        <w:t>细</w:t>
      </w:r>
      <w:r>
        <w:rPr>
          <w:rFonts w:ascii="宋体" w:hAnsi="宋体" w:eastAsia="宋体" w:cs="宋体"/>
          <w:sz w:val="20"/>
          <w:szCs w:val="20"/>
        </w:rPr>
        <w:t xml:space="preserve"> </w:t>
      </w:r>
      <w:r>
        <w:rPr>
          <w:rFonts w:ascii="宋体" w:hAnsi="宋体" w:eastAsia="宋体" w:cs="宋体"/>
          <w:spacing w:val="-2"/>
          <w:sz w:val="20"/>
          <w:szCs w:val="20"/>
        </w:rPr>
        <w:t>胞。其中，约40%的IEL</w:t>
      </w:r>
      <w:r>
        <w:rPr>
          <w:rFonts w:ascii="宋体" w:hAnsi="宋体" w:eastAsia="宋体" w:cs="宋体"/>
          <w:spacing w:val="-42"/>
          <w:sz w:val="20"/>
          <w:szCs w:val="20"/>
        </w:rPr>
        <w:t xml:space="preserve"> </w:t>
      </w:r>
      <w:r>
        <w:rPr>
          <w:rFonts w:ascii="宋体" w:hAnsi="宋体" w:eastAsia="宋体" w:cs="宋体"/>
          <w:spacing w:val="-2"/>
          <w:sz w:val="20"/>
          <w:szCs w:val="20"/>
        </w:rPr>
        <w:t>为α</w:t>
      </w:r>
      <w:r>
        <w:rPr>
          <w:rFonts w:ascii="宋体" w:hAnsi="宋体" w:eastAsia="宋体" w:cs="宋体"/>
          <w:spacing w:val="-55"/>
          <w:sz w:val="20"/>
          <w:szCs w:val="20"/>
        </w:rPr>
        <w:t xml:space="preserve"> </w:t>
      </w:r>
      <w:r>
        <w:rPr>
          <w:rFonts w:ascii="宋体" w:hAnsi="宋体" w:eastAsia="宋体" w:cs="宋体"/>
          <w:spacing w:val="-2"/>
          <w:sz w:val="20"/>
          <w:szCs w:val="20"/>
        </w:rPr>
        <w:t>βT细胞，可能是PP</w:t>
      </w:r>
      <w:r>
        <w:rPr>
          <w:rFonts w:ascii="宋体" w:hAnsi="宋体" w:eastAsia="宋体" w:cs="宋体"/>
          <w:spacing w:val="-5"/>
          <w:sz w:val="20"/>
          <w:szCs w:val="20"/>
        </w:rPr>
        <w:t xml:space="preserve"> </w:t>
      </w:r>
      <w:r>
        <w:rPr>
          <w:rFonts w:ascii="宋体" w:hAnsi="宋体" w:eastAsia="宋体" w:cs="宋体"/>
          <w:spacing w:val="-2"/>
          <w:sz w:val="20"/>
          <w:szCs w:val="20"/>
        </w:rPr>
        <w:t>中的T</w:t>
      </w:r>
      <w:r>
        <w:rPr>
          <w:rFonts w:ascii="宋体" w:hAnsi="宋体" w:eastAsia="宋体" w:cs="宋体"/>
          <w:spacing w:val="-15"/>
          <w:sz w:val="20"/>
          <w:szCs w:val="20"/>
        </w:rPr>
        <w:t xml:space="preserve"> </w:t>
      </w:r>
      <w:r>
        <w:rPr>
          <w:rFonts w:ascii="宋体" w:hAnsi="宋体" w:eastAsia="宋体" w:cs="宋体"/>
          <w:spacing w:val="-2"/>
          <w:sz w:val="20"/>
          <w:szCs w:val="20"/>
        </w:rPr>
        <w:t>细胞受抗原刺激后增殖</w:t>
      </w:r>
      <w:r>
        <w:rPr>
          <w:rFonts w:ascii="宋体" w:hAnsi="宋体" w:eastAsia="宋体" w:cs="宋体"/>
          <w:spacing w:val="-3"/>
          <w:sz w:val="20"/>
          <w:szCs w:val="20"/>
        </w:rPr>
        <w:t>，然后通过淋巴循环</w:t>
      </w:r>
      <w:r>
        <w:rPr>
          <w:rFonts w:ascii="宋体" w:hAnsi="宋体" w:eastAsia="宋体" w:cs="宋体"/>
          <w:sz w:val="20"/>
          <w:szCs w:val="20"/>
        </w:rPr>
        <w:t xml:space="preserve"> </w:t>
      </w:r>
      <w:r>
        <w:rPr>
          <w:rFonts w:ascii="宋体" w:hAnsi="宋体" w:eastAsia="宋体" w:cs="宋体"/>
          <w:spacing w:val="-2"/>
          <w:sz w:val="20"/>
          <w:szCs w:val="20"/>
        </w:rPr>
        <w:t>和血液循环迁移至肠上皮。因此，其数量多少与抗原的刺激有关。另外，约60%的IEL</w:t>
      </w:r>
      <w:r>
        <w:rPr>
          <w:rFonts w:ascii="宋体" w:hAnsi="宋体" w:eastAsia="宋体" w:cs="宋体"/>
          <w:spacing w:val="-31"/>
          <w:sz w:val="20"/>
          <w:szCs w:val="20"/>
        </w:rPr>
        <w:t xml:space="preserve"> </w:t>
      </w:r>
      <w:r>
        <w:rPr>
          <w:rFonts w:ascii="宋体" w:hAnsi="宋体" w:eastAsia="宋体" w:cs="宋体"/>
          <w:spacing w:val="-2"/>
          <w:sz w:val="20"/>
          <w:szCs w:val="20"/>
        </w:rPr>
        <w:t>为</w:t>
      </w:r>
      <w:r>
        <w:rPr>
          <w:rFonts w:ascii="宋体" w:hAnsi="宋体" w:eastAsia="宋体" w:cs="宋体"/>
          <w:spacing w:val="-20"/>
          <w:sz w:val="20"/>
          <w:szCs w:val="20"/>
        </w:rPr>
        <w:t xml:space="preserve"> </w:t>
      </w:r>
      <w:r>
        <w:rPr>
          <w:rFonts w:ascii="宋体" w:hAnsi="宋体" w:eastAsia="宋体" w:cs="宋体"/>
          <w:spacing w:val="-2"/>
          <w:sz w:val="20"/>
          <w:szCs w:val="20"/>
        </w:rPr>
        <w:t>yδT细胞，</w:t>
      </w:r>
      <w:r>
        <w:rPr>
          <w:rFonts w:ascii="宋体" w:hAnsi="宋体" w:eastAsia="宋体" w:cs="宋体"/>
          <w:sz w:val="20"/>
          <w:szCs w:val="20"/>
        </w:rPr>
        <w:t xml:space="preserve"> </w:t>
      </w:r>
      <w:r>
        <w:rPr>
          <w:rFonts w:ascii="宋体" w:hAnsi="宋体" w:eastAsia="宋体" w:cs="宋体"/>
          <w:spacing w:val="-4"/>
          <w:sz w:val="20"/>
          <w:szCs w:val="20"/>
        </w:rPr>
        <w:t>这类T</w:t>
      </w:r>
      <w:r>
        <w:rPr>
          <w:rFonts w:ascii="宋体" w:hAnsi="宋体" w:eastAsia="宋体" w:cs="宋体"/>
          <w:spacing w:val="-17"/>
          <w:sz w:val="20"/>
          <w:szCs w:val="20"/>
        </w:rPr>
        <w:t xml:space="preserve"> </w:t>
      </w:r>
      <w:r>
        <w:rPr>
          <w:rFonts w:ascii="宋体" w:hAnsi="宋体" w:eastAsia="宋体" w:cs="宋体"/>
          <w:spacing w:val="-4"/>
          <w:sz w:val="20"/>
          <w:szCs w:val="20"/>
        </w:rPr>
        <w:t>细胞为胸腺非依赖性，以造血前体的形式不经胸腺而直接由骨髓迁移至肠上皮，并在肠上皮提</w:t>
      </w:r>
      <w:r>
        <w:rPr>
          <w:rFonts w:ascii="宋体" w:hAnsi="宋体" w:eastAsia="宋体" w:cs="宋体"/>
          <w:sz w:val="20"/>
          <w:szCs w:val="20"/>
        </w:rPr>
        <w:t xml:space="preserve"> </w:t>
      </w:r>
      <w:r>
        <w:rPr>
          <w:rFonts w:ascii="宋体" w:hAnsi="宋体" w:eastAsia="宋体" w:cs="宋体"/>
          <w:spacing w:val="-6"/>
          <w:sz w:val="20"/>
          <w:szCs w:val="20"/>
        </w:rPr>
        <w:t>供的微环境中分化成熟。γ</w:t>
      </w:r>
      <w:r>
        <w:rPr>
          <w:rFonts w:ascii="宋体" w:hAnsi="宋体" w:eastAsia="宋体" w:cs="宋体"/>
          <w:spacing w:val="-41"/>
          <w:sz w:val="20"/>
          <w:szCs w:val="20"/>
        </w:rPr>
        <w:t xml:space="preserve"> </w:t>
      </w:r>
      <w:r>
        <w:rPr>
          <w:rFonts w:ascii="宋体" w:hAnsi="宋体" w:eastAsia="宋体" w:cs="宋体"/>
          <w:spacing w:val="-6"/>
          <w:sz w:val="20"/>
          <w:szCs w:val="20"/>
        </w:rPr>
        <w:t>δT</w:t>
      </w:r>
      <w:r>
        <w:rPr>
          <w:rFonts w:ascii="宋体" w:hAnsi="宋体" w:eastAsia="宋体" w:cs="宋体"/>
          <w:spacing w:val="-35"/>
          <w:sz w:val="20"/>
          <w:szCs w:val="20"/>
        </w:rPr>
        <w:t xml:space="preserve"> </w:t>
      </w:r>
      <w:r>
        <w:rPr>
          <w:rFonts w:ascii="宋体" w:hAnsi="宋体" w:eastAsia="宋体" w:cs="宋体"/>
          <w:spacing w:val="-6"/>
          <w:sz w:val="20"/>
          <w:szCs w:val="20"/>
        </w:rPr>
        <w:t>细胞属固有免疫细胞，具有较强的细胞毒作用，并能分泌多种细胞因</w:t>
      </w:r>
      <w:r>
        <w:rPr>
          <w:rFonts w:ascii="宋体" w:hAnsi="宋体" w:eastAsia="宋体" w:cs="宋体"/>
          <w:sz w:val="20"/>
          <w:szCs w:val="20"/>
        </w:rPr>
        <w:t xml:space="preserve">  </w:t>
      </w:r>
      <w:r>
        <w:rPr>
          <w:rFonts w:ascii="宋体" w:hAnsi="宋体" w:eastAsia="宋体" w:cs="宋体"/>
          <w:spacing w:val="-4"/>
          <w:sz w:val="20"/>
          <w:szCs w:val="20"/>
        </w:rPr>
        <w:t>子。IEL</w:t>
      </w:r>
      <w:r>
        <w:rPr>
          <w:rFonts w:ascii="宋体" w:hAnsi="宋体" w:eastAsia="宋体" w:cs="宋体"/>
          <w:spacing w:val="-26"/>
          <w:sz w:val="20"/>
          <w:szCs w:val="20"/>
        </w:rPr>
        <w:t xml:space="preserve"> </w:t>
      </w:r>
      <w:r>
        <w:rPr>
          <w:rFonts w:ascii="宋体" w:hAnsi="宋体" w:eastAsia="宋体" w:cs="宋体"/>
          <w:spacing w:val="-4"/>
          <w:sz w:val="20"/>
          <w:szCs w:val="20"/>
        </w:rPr>
        <w:t>在免疫监视和细胞介导的黏膜免疫中具有重要作用。</w:t>
      </w:r>
    </w:p>
    <w:p>
      <w:pPr>
        <w:spacing w:before="69" w:line="274" w:lineRule="auto"/>
        <w:ind w:right="1029" w:firstLine="389"/>
        <w:jc w:val="both"/>
        <w:rPr>
          <w:rFonts w:ascii="宋体" w:hAnsi="宋体" w:eastAsia="宋体" w:cs="宋体"/>
          <w:sz w:val="20"/>
          <w:szCs w:val="20"/>
        </w:rPr>
      </w:pPr>
      <w:r>
        <w:rPr>
          <w:rFonts w:ascii="宋体" w:hAnsi="宋体" w:eastAsia="宋体" w:cs="宋体"/>
          <w:spacing w:val="-6"/>
          <w:sz w:val="20"/>
          <w:szCs w:val="20"/>
        </w:rPr>
        <w:t>2.</w:t>
      </w:r>
      <w:r>
        <w:rPr>
          <w:rFonts w:ascii="宋体" w:hAnsi="宋体" w:eastAsia="宋体" w:cs="宋体"/>
          <w:spacing w:val="-10"/>
          <w:sz w:val="20"/>
          <w:szCs w:val="20"/>
        </w:rPr>
        <w:t xml:space="preserve"> </w:t>
      </w:r>
      <w:r>
        <w:rPr>
          <w:rFonts w:ascii="宋体" w:hAnsi="宋体" w:eastAsia="宋体" w:cs="宋体"/>
          <w:spacing w:val="-6"/>
          <w:sz w:val="20"/>
          <w:szCs w:val="20"/>
        </w:rPr>
        <w:t>鼻相关淋巴组织鼻相关淋巴组织(nasal-associated</w:t>
      </w:r>
      <w:r>
        <w:rPr>
          <w:rFonts w:ascii="宋体" w:hAnsi="宋体" w:eastAsia="宋体" w:cs="宋体"/>
          <w:spacing w:val="5"/>
          <w:sz w:val="20"/>
          <w:szCs w:val="20"/>
        </w:rPr>
        <w:t xml:space="preserve"> </w:t>
      </w:r>
      <w:r>
        <w:rPr>
          <w:rFonts w:ascii="宋体" w:hAnsi="宋体" w:eastAsia="宋体" w:cs="宋体"/>
          <w:spacing w:val="-6"/>
          <w:sz w:val="20"/>
          <w:szCs w:val="20"/>
        </w:rPr>
        <w:t>lymphoid</w:t>
      </w:r>
      <w:r>
        <w:rPr>
          <w:rFonts w:ascii="宋体" w:hAnsi="宋体" w:eastAsia="宋体" w:cs="宋体"/>
          <w:spacing w:val="-1"/>
          <w:sz w:val="20"/>
          <w:szCs w:val="20"/>
        </w:rPr>
        <w:t xml:space="preserve"> </w:t>
      </w:r>
      <w:r>
        <w:rPr>
          <w:rFonts w:ascii="宋体" w:hAnsi="宋体" w:eastAsia="宋体" w:cs="宋体"/>
          <w:spacing w:val="-6"/>
          <w:sz w:val="20"/>
          <w:szCs w:val="20"/>
        </w:rPr>
        <w:t>tissue</w:t>
      </w:r>
      <w:r>
        <w:rPr>
          <w:rFonts w:ascii="宋体" w:hAnsi="宋体" w:eastAsia="宋体" w:cs="宋体"/>
          <w:spacing w:val="-7"/>
          <w:sz w:val="20"/>
          <w:szCs w:val="20"/>
        </w:rPr>
        <w:t>,</w:t>
      </w:r>
      <w:r>
        <w:rPr>
          <w:rFonts w:ascii="宋体" w:hAnsi="宋体" w:eastAsia="宋体" w:cs="宋体"/>
          <w:spacing w:val="-6"/>
          <w:sz w:val="20"/>
          <w:szCs w:val="20"/>
        </w:rPr>
        <w:t>NALT</w:t>
      </w:r>
      <w:r>
        <w:rPr>
          <w:rFonts w:ascii="宋体" w:hAnsi="宋体" w:eastAsia="宋体" w:cs="宋体"/>
          <w:spacing w:val="-7"/>
          <w:sz w:val="20"/>
          <w:szCs w:val="20"/>
        </w:rPr>
        <w:t>)包括咽扁桃体、腭</w:t>
      </w:r>
      <w:r>
        <w:rPr>
          <w:rFonts w:ascii="宋体" w:hAnsi="宋体" w:eastAsia="宋体" w:cs="宋体"/>
          <w:sz w:val="20"/>
          <w:szCs w:val="20"/>
        </w:rPr>
        <w:t xml:space="preserve"> </w:t>
      </w:r>
      <w:r>
        <w:rPr>
          <w:rFonts w:ascii="宋体" w:hAnsi="宋体" w:eastAsia="宋体" w:cs="宋体"/>
          <w:spacing w:val="-6"/>
          <w:sz w:val="20"/>
          <w:szCs w:val="20"/>
        </w:rPr>
        <w:t>扁桃体、舌扁桃体及鼻后部淋巴组织，其主要作用是抵御经空气传播的病原微生物的感染。</w:t>
      </w:r>
      <w:r>
        <w:rPr>
          <w:rFonts w:ascii="宋体" w:hAnsi="宋体" w:eastAsia="宋体" w:cs="宋体"/>
          <w:spacing w:val="5"/>
          <w:sz w:val="20"/>
          <w:szCs w:val="20"/>
        </w:rPr>
        <w:t xml:space="preserve"> </w:t>
      </w:r>
      <w:r>
        <w:rPr>
          <w:rFonts w:ascii="宋体" w:hAnsi="宋体" w:eastAsia="宋体" w:cs="宋体"/>
          <w:spacing w:val="-6"/>
          <w:sz w:val="20"/>
          <w:szCs w:val="20"/>
        </w:rPr>
        <w:t>NALT</w:t>
      </w:r>
      <w:r>
        <w:rPr>
          <w:rFonts w:ascii="宋体" w:hAnsi="宋体" w:eastAsia="宋体" w:cs="宋体"/>
          <w:spacing w:val="42"/>
          <w:sz w:val="20"/>
          <w:szCs w:val="20"/>
        </w:rPr>
        <w:t xml:space="preserve"> </w:t>
      </w:r>
      <w:r>
        <w:rPr>
          <w:rFonts w:ascii="宋体" w:hAnsi="宋体" w:eastAsia="宋体" w:cs="宋体"/>
          <w:spacing w:val="-6"/>
          <w:sz w:val="20"/>
          <w:szCs w:val="20"/>
        </w:rPr>
        <w:t>由</w:t>
      </w:r>
      <w:r>
        <w:rPr>
          <w:rFonts w:ascii="宋体" w:hAnsi="宋体" w:eastAsia="宋体" w:cs="宋体"/>
          <w:sz w:val="20"/>
          <w:szCs w:val="20"/>
        </w:rPr>
        <w:t xml:space="preserve">  </w:t>
      </w:r>
      <w:r>
        <w:rPr>
          <w:rFonts w:ascii="宋体" w:hAnsi="宋体" w:eastAsia="宋体" w:cs="宋体"/>
          <w:spacing w:val="-8"/>
          <w:sz w:val="20"/>
          <w:szCs w:val="20"/>
        </w:rPr>
        <w:t>淋巴小结及弥散的淋巴组织组成。</w:t>
      </w:r>
      <w:r>
        <w:rPr>
          <w:rFonts w:ascii="宋体" w:hAnsi="宋体" w:eastAsia="宋体" w:cs="宋体"/>
          <w:spacing w:val="5"/>
          <w:sz w:val="20"/>
          <w:szCs w:val="20"/>
        </w:rPr>
        <w:t xml:space="preserve"> </w:t>
      </w:r>
      <w:r>
        <w:rPr>
          <w:rFonts w:ascii="宋体" w:hAnsi="宋体" w:eastAsia="宋体" w:cs="宋体"/>
          <w:spacing w:val="-8"/>
          <w:sz w:val="20"/>
          <w:szCs w:val="20"/>
        </w:rPr>
        <w:t>NALT</w:t>
      </w:r>
      <w:r>
        <w:rPr>
          <w:rFonts w:ascii="宋体" w:hAnsi="宋体" w:eastAsia="宋体" w:cs="宋体"/>
          <w:spacing w:val="22"/>
          <w:sz w:val="20"/>
          <w:szCs w:val="20"/>
        </w:rPr>
        <w:t xml:space="preserve"> </w:t>
      </w:r>
      <w:r>
        <w:rPr>
          <w:rFonts w:ascii="宋体" w:hAnsi="宋体" w:eastAsia="宋体" w:cs="宋体"/>
          <w:spacing w:val="-8"/>
          <w:sz w:val="20"/>
          <w:szCs w:val="20"/>
        </w:rPr>
        <w:t>表面覆盖有上皮细胞，但无结缔组织被膜，也无输入淋巴管。</w:t>
      </w:r>
      <w:r>
        <w:rPr>
          <w:rFonts w:ascii="宋体" w:hAnsi="宋体" w:eastAsia="宋体" w:cs="宋体"/>
          <w:sz w:val="20"/>
          <w:szCs w:val="20"/>
        </w:rPr>
        <w:t xml:space="preserve"> </w:t>
      </w:r>
      <w:r>
        <w:rPr>
          <w:rFonts w:ascii="宋体" w:hAnsi="宋体" w:eastAsia="宋体" w:cs="宋体"/>
          <w:spacing w:val="-3"/>
          <w:sz w:val="20"/>
          <w:szCs w:val="20"/>
        </w:rPr>
        <w:t>抗原和异物陷入淋巴上皮隐窝中，然后被送至淋巴小结。淋</w:t>
      </w:r>
      <w:r>
        <w:rPr>
          <w:rFonts w:ascii="宋体" w:hAnsi="宋体" w:eastAsia="宋体" w:cs="宋体"/>
          <w:spacing w:val="-4"/>
          <w:sz w:val="20"/>
          <w:szCs w:val="20"/>
        </w:rPr>
        <w:t>巴小结主要由B</w:t>
      </w:r>
      <w:r>
        <w:rPr>
          <w:rFonts w:ascii="宋体" w:hAnsi="宋体" w:eastAsia="宋体" w:cs="宋体"/>
          <w:spacing w:val="-37"/>
          <w:sz w:val="20"/>
          <w:szCs w:val="20"/>
        </w:rPr>
        <w:t xml:space="preserve"> </w:t>
      </w:r>
      <w:r>
        <w:rPr>
          <w:rFonts w:ascii="宋体" w:hAnsi="宋体" w:eastAsia="宋体" w:cs="宋体"/>
          <w:spacing w:val="-4"/>
          <w:sz w:val="20"/>
          <w:szCs w:val="20"/>
        </w:rPr>
        <w:t>细胞组成，受抗原刺激后</w:t>
      </w:r>
      <w:r>
        <w:rPr>
          <w:rFonts w:ascii="宋体" w:hAnsi="宋体" w:eastAsia="宋体" w:cs="宋体"/>
          <w:sz w:val="20"/>
          <w:szCs w:val="20"/>
        </w:rPr>
        <w:t xml:space="preserve"> </w:t>
      </w:r>
      <w:r>
        <w:rPr>
          <w:rFonts w:ascii="宋体" w:hAnsi="宋体" w:eastAsia="宋体" w:cs="宋体"/>
          <w:spacing w:val="-12"/>
          <w:sz w:val="20"/>
          <w:szCs w:val="20"/>
        </w:rPr>
        <w:t>增殖，形成生发中心。</w:t>
      </w:r>
    </w:p>
    <w:p>
      <w:pPr>
        <w:sectPr>
          <w:pgSz w:w="11280" w:h="15800"/>
          <w:pgMar w:top="400" w:right="640" w:bottom="400" w:left="950" w:header="0" w:footer="0" w:gutter="0"/>
          <w:cols w:space="720" w:num="1"/>
        </w:sectPr>
      </w:pPr>
    </w:p>
    <w:p>
      <w:pPr>
        <w:spacing w:line="412" w:lineRule="auto"/>
        <w:rPr>
          <w:rFonts w:ascii="Arial"/>
          <w:sz w:val="21"/>
        </w:rPr>
      </w:pPr>
      <w:r>
        <w:drawing>
          <wp:anchor distT="0" distB="0" distL="0" distR="0" simplePos="0" relativeHeight="251685888" behindDoc="0" locked="0" layoutInCell="0" allowOverlap="1">
            <wp:simplePos x="0" y="0"/>
            <wp:positionH relativeFrom="page">
              <wp:posOffset>368300</wp:posOffset>
            </wp:positionH>
            <wp:positionV relativeFrom="page">
              <wp:posOffset>5003800</wp:posOffset>
            </wp:positionV>
            <wp:extent cx="628650" cy="660400"/>
            <wp:effectExtent l="0" t="0" r="0" b="0"/>
            <wp:wrapNone/>
            <wp:docPr id="65" name="IM 65"/>
            <wp:cNvGraphicFramePr/>
            <a:graphic xmlns:a="http://schemas.openxmlformats.org/drawingml/2006/main">
              <a:graphicData uri="http://schemas.openxmlformats.org/drawingml/2006/picture">
                <pic:pic xmlns:pic="http://schemas.openxmlformats.org/drawingml/2006/picture">
                  <pic:nvPicPr>
                    <pic:cNvPr id="65" name="IM 65"/>
                    <pic:cNvPicPr/>
                  </pic:nvPicPr>
                  <pic:blipFill>
                    <a:blip r:embed="rId55"/>
                    <a:stretch>
                      <a:fillRect/>
                    </a:stretch>
                  </pic:blipFill>
                  <pic:spPr>
                    <a:xfrm>
                      <a:off x="0" y="0"/>
                      <a:ext cx="628607" cy="660362"/>
                    </a:xfrm>
                    <a:prstGeom prst="rect">
                      <a:avLst/>
                    </a:prstGeom>
                  </pic:spPr>
                </pic:pic>
              </a:graphicData>
            </a:graphic>
          </wp:anchor>
        </w:drawing>
      </w:r>
      <w:r>
        <w:drawing>
          <wp:anchor distT="0" distB="0" distL="0" distR="0" simplePos="0" relativeHeight="251686912" behindDoc="0" locked="0" layoutInCell="0" allowOverlap="1">
            <wp:simplePos x="0" y="0"/>
            <wp:positionH relativeFrom="page">
              <wp:posOffset>399415</wp:posOffset>
            </wp:positionH>
            <wp:positionV relativeFrom="page">
              <wp:posOffset>9365615</wp:posOffset>
            </wp:positionV>
            <wp:extent cx="520700" cy="425450"/>
            <wp:effectExtent l="0" t="0" r="0" b="0"/>
            <wp:wrapNone/>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56"/>
                    <a:stretch>
                      <a:fillRect/>
                    </a:stretch>
                  </pic:blipFill>
                  <pic:spPr>
                    <a:xfrm>
                      <a:off x="0" y="0"/>
                      <a:ext cx="520735" cy="425503"/>
                    </a:xfrm>
                    <a:prstGeom prst="rect">
                      <a:avLst/>
                    </a:prstGeom>
                  </pic:spPr>
                </pic:pic>
              </a:graphicData>
            </a:graphic>
          </wp:anchor>
        </w:drawing>
      </w:r>
    </w:p>
    <w:p>
      <w:pPr>
        <w:spacing w:before="61" w:line="222" w:lineRule="auto"/>
        <w:ind w:left="120"/>
        <w:rPr>
          <w:rFonts w:ascii="黑体" w:hAnsi="黑体" w:eastAsia="黑体" w:cs="黑体"/>
          <w:sz w:val="19"/>
          <w:szCs w:val="19"/>
        </w:rPr>
      </w:pPr>
      <w:r>
        <w:rPr>
          <w:rFonts w:ascii="宋体" w:hAnsi="宋体" w:eastAsia="宋体" w:cs="宋体"/>
          <w:color w:val="00A3E9"/>
          <w:spacing w:val="-10"/>
          <w:sz w:val="19"/>
          <w:szCs w:val="19"/>
        </w:rPr>
        <w:t>18</w:t>
      </w:r>
      <w:r>
        <w:rPr>
          <w:rFonts w:ascii="宋体" w:hAnsi="宋体" w:eastAsia="宋体" w:cs="宋体"/>
          <w:color w:val="00A3E9"/>
          <w:spacing w:val="7"/>
          <w:sz w:val="19"/>
          <w:szCs w:val="19"/>
        </w:rPr>
        <w:t xml:space="preserve">        </w:t>
      </w:r>
      <w:r>
        <w:rPr>
          <w:rFonts w:ascii="黑体" w:hAnsi="黑体" w:eastAsia="黑体" w:cs="黑体"/>
          <w:color w:val="22BDED"/>
          <w:spacing w:val="-10"/>
          <w:sz w:val="19"/>
          <w:szCs w:val="19"/>
        </w:rPr>
        <w:t>第二章</w:t>
      </w:r>
      <w:r>
        <w:rPr>
          <w:rFonts w:ascii="黑体" w:hAnsi="黑体" w:eastAsia="黑体" w:cs="黑体"/>
          <w:color w:val="22BDED"/>
          <w:spacing w:val="73"/>
          <w:sz w:val="19"/>
          <w:szCs w:val="19"/>
        </w:rPr>
        <w:t xml:space="preserve"> </w:t>
      </w:r>
      <w:r>
        <w:rPr>
          <w:rFonts w:ascii="黑体" w:hAnsi="黑体" w:eastAsia="黑体" w:cs="黑体"/>
          <w:color w:val="22BDED"/>
          <w:spacing w:val="-10"/>
          <w:sz w:val="19"/>
          <w:szCs w:val="19"/>
        </w:rPr>
        <w:t>免疫器官和组织</w:t>
      </w:r>
    </w:p>
    <w:p>
      <w:pPr>
        <w:spacing w:line="307" w:lineRule="auto"/>
        <w:rPr>
          <w:rFonts w:ascii="Arial"/>
          <w:sz w:val="21"/>
        </w:rPr>
      </w:pPr>
    </w:p>
    <w:p>
      <w:pPr>
        <w:spacing w:before="61" w:line="288" w:lineRule="auto"/>
        <w:ind w:left="1109" w:right="3" w:firstLine="390"/>
        <w:jc w:val="both"/>
        <w:rPr>
          <w:rFonts w:ascii="宋体" w:hAnsi="宋体" w:eastAsia="宋体" w:cs="宋体"/>
          <w:sz w:val="19"/>
          <w:szCs w:val="19"/>
        </w:rPr>
      </w:pPr>
      <w:r>
        <w:rPr>
          <w:rFonts w:ascii="宋体" w:hAnsi="宋体" w:eastAsia="宋体" w:cs="宋体"/>
          <w:sz w:val="19"/>
          <w:szCs w:val="19"/>
        </w:rPr>
        <w:t>3.</w:t>
      </w:r>
      <w:r>
        <w:rPr>
          <w:rFonts w:ascii="宋体" w:hAnsi="宋体" w:eastAsia="宋体" w:cs="宋体"/>
          <w:spacing w:val="-14"/>
          <w:sz w:val="19"/>
          <w:szCs w:val="19"/>
        </w:rPr>
        <w:t xml:space="preserve"> </w:t>
      </w:r>
      <w:r>
        <w:rPr>
          <w:rFonts w:ascii="宋体" w:hAnsi="宋体" w:eastAsia="宋体" w:cs="宋体"/>
          <w:sz w:val="19"/>
          <w:szCs w:val="19"/>
        </w:rPr>
        <w:t>支气管</w:t>
      </w:r>
      <w:r>
        <w:rPr>
          <w:rFonts w:ascii="宋体" w:hAnsi="宋体" w:eastAsia="宋体" w:cs="宋体"/>
          <w:spacing w:val="-1"/>
          <w:sz w:val="19"/>
          <w:szCs w:val="19"/>
        </w:rPr>
        <w:t>相关淋巴组织</w:t>
      </w:r>
      <w:r>
        <w:rPr>
          <w:rFonts w:ascii="宋体" w:hAnsi="宋体" w:eastAsia="宋体" w:cs="宋体"/>
          <w:spacing w:val="74"/>
          <w:sz w:val="19"/>
          <w:szCs w:val="19"/>
        </w:rPr>
        <w:t xml:space="preserve"> </w:t>
      </w:r>
      <w:r>
        <w:rPr>
          <w:rFonts w:ascii="宋体" w:hAnsi="宋体" w:eastAsia="宋体" w:cs="宋体"/>
          <w:spacing w:val="-1"/>
          <w:sz w:val="19"/>
          <w:szCs w:val="19"/>
        </w:rPr>
        <w:t>支气管相关淋巴组织(</w:t>
      </w:r>
      <w:r>
        <w:rPr>
          <w:rFonts w:ascii="宋体" w:hAnsi="宋体" w:eastAsia="宋体" w:cs="宋体"/>
          <w:sz w:val="19"/>
          <w:szCs w:val="19"/>
        </w:rPr>
        <w:t>bronchial</w:t>
      </w:r>
      <w:r>
        <w:rPr>
          <w:rFonts w:ascii="宋体" w:hAnsi="宋体" w:eastAsia="宋体" w:cs="宋体"/>
          <w:spacing w:val="-1"/>
          <w:sz w:val="19"/>
          <w:szCs w:val="19"/>
        </w:rPr>
        <w:t>-</w:t>
      </w:r>
      <w:r>
        <w:rPr>
          <w:rFonts w:ascii="宋体" w:hAnsi="宋体" w:eastAsia="宋体" w:cs="宋体"/>
          <w:sz w:val="19"/>
          <w:szCs w:val="19"/>
        </w:rPr>
        <w:t>associated</w:t>
      </w:r>
      <w:r>
        <w:rPr>
          <w:rFonts w:ascii="宋体" w:hAnsi="宋体" w:eastAsia="宋体" w:cs="宋体"/>
          <w:spacing w:val="2"/>
          <w:sz w:val="19"/>
          <w:szCs w:val="19"/>
        </w:rPr>
        <w:t xml:space="preserve"> </w:t>
      </w:r>
      <w:r>
        <w:rPr>
          <w:rFonts w:ascii="宋体" w:hAnsi="宋体" w:eastAsia="宋体" w:cs="宋体"/>
          <w:sz w:val="19"/>
          <w:szCs w:val="19"/>
        </w:rPr>
        <w:t>tissue</w:t>
      </w:r>
      <w:r>
        <w:rPr>
          <w:rFonts w:ascii="宋体" w:hAnsi="宋体" w:eastAsia="宋体" w:cs="宋体"/>
          <w:spacing w:val="-1"/>
          <w:sz w:val="19"/>
          <w:szCs w:val="19"/>
        </w:rPr>
        <w:t>,</w:t>
      </w:r>
      <w:r>
        <w:rPr>
          <w:rFonts w:ascii="宋体" w:hAnsi="宋体" w:eastAsia="宋体" w:cs="宋体"/>
          <w:sz w:val="19"/>
          <w:szCs w:val="19"/>
        </w:rPr>
        <w:t>BALT</w:t>
      </w:r>
      <w:r>
        <w:rPr>
          <w:rFonts w:ascii="宋体" w:hAnsi="宋体" w:eastAsia="宋体" w:cs="宋体"/>
          <w:spacing w:val="-1"/>
          <w:sz w:val="19"/>
          <w:szCs w:val="19"/>
        </w:rPr>
        <w:t>)主要分布于各</w:t>
      </w:r>
      <w:r>
        <w:rPr>
          <w:rFonts w:ascii="宋体" w:hAnsi="宋体" w:eastAsia="宋体" w:cs="宋体"/>
          <w:sz w:val="19"/>
          <w:szCs w:val="19"/>
        </w:rPr>
        <w:t xml:space="preserve"> </w:t>
      </w:r>
      <w:r>
        <w:rPr>
          <w:rFonts w:ascii="宋体" w:hAnsi="宋体" w:eastAsia="宋体" w:cs="宋体"/>
          <w:spacing w:val="5"/>
          <w:sz w:val="19"/>
          <w:szCs w:val="19"/>
        </w:rPr>
        <w:t>肺叶的支气管上皮下，其结构与派尔集合淋巴结相似，滤泡中的淋巴细胞受抗原刺激后增殖，形成生</w:t>
      </w:r>
      <w:r>
        <w:rPr>
          <w:rFonts w:ascii="宋体" w:hAnsi="宋体" w:eastAsia="宋体" w:cs="宋体"/>
          <w:spacing w:val="18"/>
          <w:sz w:val="19"/>
          <w:szCs w:val="19"/>
        </w:rPr>
        <w:t xml:space="preserve"> </w:t>
      </w:r>
      <w:r>
        <w:rPr>
          <w:rFonts w:ascii="宋体" w:hAnsi="宋体" w:eastAsia="宋体" w:cs="宋体"/>
          <w:spacing w:val="1"/>
          <w:sz w:val="19"/>
          <w:szCs w:val="19"/>
        </w:rPr>
        <w:t>发中心，其中主要为B</w:t>
      </w:r>
      <w:r>
        <w:rPr>
          <w:rFonts w:ascii="宋体" w:hAnsi="宋体" w:eastAsia="宋体" w:cs="宋体"/>
          <w:spacing w:val="-9"/>
          <w:sz w:val="19"/>
          <w:szCs w:val="19"/>
        </w:rPr>
        <w:t xml:space="preserve"> </w:t>
      </w:r>
      <w:r>
        <w:rPr>
          <w:rFonts w:ascii="宋体" w:hAnsi="宋体" w:eastAsia="宋体" w:cs="宋体"/>
          <w:spacing w:val="1"/>
          <w:sz w:val="19"/>
          <w:szCs w:val="19"/>
        </w:rPr>
        <w:t>细胞。</w:t>
      </w:r>
    </w:p>
    <w:p>
      <w:pPr>
        <w:spacing w:before="119" w:line="222" w:lineRule="auto"/>
        <w:ind w:left="1502"/>
        <w:rPr>
          <w:rFonts w:ascii="黑体" w:hAnsi="黑体" w:eastAsia="黑体" w:cs="黑体"/>
          <w:sz w:val="19"/>
          <w:szCs w:val="19"/>
        </w:rPr>
      </w:pPr>
      <w:r>
        <w:rPr>
          <w:rFonts w:ascii="黑体" w:hAnsi="黑体" w:eastAsia="黑体" w:cs="黑体"/>
          <w:b/>
          <w:bCs/>
          <w:spacing w:val="-2"/>
          <w:sz w:val="19"/>
          <w:szCs w:val="19"/>
        </w:rPr>
        <w:t>(</w:t>
      </w:r>
      <w:r>
        <w:rPr>
          <w:rFonts w:ascii="黑体" w:hAnsi="黑体" w:eastAsia="黑体" w:cs="黑体"/>
          <w:spacing w:val="-20"/>
          <w:sz w:val="19"/>
          <w:szCs w:val="19"/>
        </w:rPr>
        <w:t xml:space="preserve"> </w:t>
      </w:r>
      <w:r>
        <w:rPr>
          <w:rFonts w:ascii="黑体" w:hAnsi="黑体" w:eastAsia="黑体" w:cs="黑体"/>
          <w:b/>
          <w:bCs/>
          <w:spacing w:val="-2"/>
          <w:sz w:val="19"/>
          <w:szCs w:val="19"/>
        </w:rPr>
        <w:t>二</w:t>
      </w:r>
      <w:r>
        <w:rPr>
          <w:rFonts w:ascii="黑体" w:hAnsi="黑体" w:eastAsia="黑体" w:cs="黑体"/>
          <w:spacing w:val="-34"/>
          <w:sz w:val="19"/>
          <w:szCs w:val="19"/>
        </w:rPr>
        <w:t xml:space="preserve"> </w:t>
      </w:r>
      <w:r>
        <w:rPr>
          <w:rFonts w:ascii="黑体" w:hAnsi="黑体" w:eastAsia="黑体" w:cs="黑体"/>
          <w:b/>
          <w:bCs/>
          <w:spacing w:val="-2"/>
          <w:sz w:val="19"/>
          <w:szCs w:val="19"/>
        </w:rPr>
        <w:t>)</w:t>
      </w:r>
      <w:r>
        <w:rPr>
          <w:rFonts w:ascii="黑体" w:hAnsi="黑体" w:eastAsia="黑体" w:cs="黑体"/>
          <w:spacing w:val="-5"/>
          <w:sz w:val="19"/>
          <w:szCs w:val="19"/>
        </w:rPr>
        <w:t xml:space="preserve"> </w:t>
      </w:r>
      <w:r>
        <w:rPr>
          <w:rFonts w:ascii="黑体" w:hAnsi="黑体" w:eastAsia="黑体" w:cs="黑体"/>
          <w:b/>
          <w:bCs/>
          <w:spacing w:val="-2"/>
          <w:sz w:val="19"/>
          <w:szCs w:val="19"/>
        </w:rPr>
        <w:t>MALT</w:t>
      </w:r>
      <w:r>
        <w:rPr>
          <w:rFonts w:ascii="黑体" w:hAnsi="黑体" w:eastAsia="黑体" w:cs="黑体"/>
          <w:spacing w:val="18"/>
          <w:sz w:val="19"/>
          <w:szCs w:val="19"/>
        </w:rPr>
        <w:t xml:space="preserve">  </w:t>
      </w:r>
      <w:r>
        <w:rPr>
          <w:rFonts w:ascii="黑体" w:hAnsi="黑体" w:eastAsia="黑体" w:cs="黑体"/>
          <w:b/>
          <w:bCs/>
          <w:spacing w:val="-2"/>
          <w:sz w:val="19"/>
          <w:szCs w:val="19"/>
        </w:rPr>
        <w:t>的功能及其特点</w:t>
      </w:r>
    </w:p>
    <w:p>
      <w:pPr>
        <w:spacing w:before="74" w:line="287" w:lineRule="auto"/>
        <w:ind w:left="1109" w:right="2" w:firstLine="390"/>
        <w:jc w:val="both"/>
        <w:rPr>
          <w:rFonts w:ascii="宋体" w:hAnsi="宋体" w:eastAsia="宋体" w:cs="宋体"/>
          <w:sz w:val="19"/>
          <w:szCs w:val="19"/>
        </w:rPr>
      </w:pPr>
      <w:r>
        <w:rPr>
          <w:rFonts w:ascii="宋体" w:hAnsi="宋体" w:eastAsia="宋体" w:cs="宋体"/>
          <w:spacing w:val="5"/>
          <w:sz w:val="19"/>
          <w:szCs w:val="19"/>
        </w:rPr>
        <w:t>1.</w:t>
      </w:r>
      <w:r>
        <w:rPr>
          <w:rFonts w:ascii="宋体" w:hAnsi="宋体" w:eastAsia="宋体" w:cs="宋体"/>
          <w:spacing w:val="-4"/>
          <w:sz w:val="19"/>
          <w:szCs w:val="19"/>
        </w:rPr>
        <w:t xml:space="preserve"> </w:t>
      </w:r>
      <w:r>
        <w:rPr>
          <w:rFonts w:ascii="宋体" w:hAnsi="宋体" w:eastAsia="宋体" w:cs="宋体"/>
          <w:spacing w:val="5"/>
          <w:sz w:val="19"/>
          <w:szCs w:val="19"/>
        </w:rPr>
        <w:t>行使黏膜局部免疫应答</w:t>
      </w:r>
      <w:r>
        <w:rPr>
          <w:rFonts w:ascii="宋体" w:hAnsi="宋体" w:eastAsia="宋体" w:cs="宋体"/>
          <w:spacing w:val="77"/>
          <w:sz w:val="19"/>
          <w:szCs w:val="19"/>
        </w:rPr>
        <w:t xml:space="preserve"> </w:t>
      </w:r>
      <w:r>
        <w:rPr>
          <w:rFonts w:ascii="宋体" w:hAnsi="宋体" w:eastAsia="宋体" w:cs="宋体"/>
          <w:sz w:val="19"/>
          <w:szCs w:val="19"/>
        </w:rPr>
        <w:t>MALT</w:t>
      </w:r>
      <w:r>
        <w:rPr>
          <w:rFonts w:ascii="宋体" w:hAnsi="宋体" w:eastAsia="宋体" w:cs="宋体"/>
          <w:spacing w:val="66"/>
          <w:sz w:val="19"/>
          <w:szCs w:val="19"/>
        </w:rPr>
        <w:t xml:space="preserve"> </w:t>
      </w:r>
      <w:r>
        <w:rPr>
          <w:rFonts w:ascii="宋体" w:hAnsi="宋体" w:eastAsia="宋体" w:cs="宋体"/>
          <w:spacing w:val="5"/>
          <w:sz w:val="19"/>
          <w:szCs w:val="19"/>
        </w:rPr>
        <w:t>在肠道、呼吸道及泌尿生殖道黏膜构</w:t>
      </w:r>
      <w:r>
        <w:rPr>
          <w:rFonts w:ascii="宋体" w:hAnsi="宋体" w:eastAsia="宋体" w:cs="宋体"/>
          <w:spacing w:val="4"/>
          <w:sz w:val="19"/>
          <w:szCs w:val="19"/>
        </w:rPr>
        <w:t>成了一道免疫屏障，是行</w:t>
      </w:r>
      <w:r>
        <w:rPr>
          <w:rFonts w:ascii="宋体" w:hAnsi="宋体" w:eastAsia="宋体" w:cs="宋体"/>
          <w:sz w:val="19"/>
          <w:szCs w:val="19"/>
        </w:rPr>
        <w:t xml:space="preserve"> </w:t>
      </w:r>
      <w:r>
        <w:rPr>
          <w:rFonts w:ascii="宋体" w:hAnsi="宋体" w:eastAsia="宋体" w:cs="宋体"/>
          <w:spacing w:val="9"/>
          <w:sz w:val="19"/>
          <w:szCs w:val="19"/>
        </w:rPr>
        <w:t>使局部免疫应答的主要部位，在黏膜局部抗感染免疫防御中</w:t>
      </w:r>
      <w:r>
        <w:rPr>
          <w:rFonts w:ascii="宋体" w:hAnsi="宋体" w:eastAsia="宋体" w:cs="宋体"/>
          <w:spacing w:val="8"/>
          <w:sz w:val="19"/>
          <w:szCs w:val="19"/>
        </w:rPr>
        <w:t>发挥关键作用。</w:t>
      </w:r>
      <w:r>
        <w:rPr>
          <w:rFonts w:ascii="宋体" w:hAnsi="宋体" w:eastAsia="宋体" w:cs="宋体"/>
          <w:spacing w:val="5"/>
          <w:sz w:val="19"/>
          <w:szCs w:val="19"/>
        </w:rPr>
        <w:t xml:space="preserve"> </w:t>
      </w:r>
      <w:r>
        <w:rPr>
          <w:rFonts w:ascii="宋体" w:hAnsi="宋体" w:eastAsia="宋体" w:cs="宋体"/>
          <w:sz w:val="19"/>
          <w:szCs w:val="19"/>
        </w:rPr>
        <w:t>MALT</w:t>
      </w:r>
      <w:r>
        <w:rPr>
          <w:rFonts w:ascii="宋体" w:hAnsi="宋体" w:eastAsia="宋体" w:cs="宋体"/>
          <w:spacing w:val="76"/>
          <w:sz w:val="19"/>
          <w:szCs w:val="19"/>
        </w:rPr>
        <w:t xml:space="preserve"> </w:t>
      </w:r>
      <w:r>
        <w:rPr>
          <w:rFonts w:ascii="宋体" w:hAnsi="宋体" w:eastAsia="宋体" w:cs="宋体"/>
          <w:spacing w:val="8"/>
          <w:sz w:val="19"/>
          <w:szCs w:val="19"/>
        </w:rPr>
        <w:t>与肠道正常菌群</w:t>
      </w:r>
      <w:r>
        <w:rPr>
          <w:rFonts w:ascii="宋体" w:hAnsi="宋体" w:eastAsia="宋体" w:cs="宋体"/>
          <w:sz w:val="19"/>
          <w:szCs w:val="19"/>
        </w:rPr>
        <w:t xml:space="preserve"> </w:t>
      </w:r>
      <w:r>
        <w:rPr>
          <w:rFonts w:ascii="宋体" w:hAnsi="宋体" w:eastAsia="宋体" w:cs="宋体"/>
          <w:spacing w:val="2"/>
          <w:sz w:val="19"/>
          <w:szCs w:val="19"/>
        </w:rPr>
        <w:t>相互作用，对维持生理状态下的肠道自稳有重要意义。</w:t>
      </w:r>
    </w:p>
    <w:p>
      <w:pPr>
        <w:spacing w:before="98" w:line="214" w:lineRule="auto"/>
        <w:jc w:val="right"/>
        <w:rPr>
          <w:rFonts w:ascii="宋体" w:hAnsi="宋体" w:eastAsia="宋体" w:cs="宋体"/>
          <w:sz w:val="19"/>
          <w:szCs w:val="19"/>
        </w:rPr>
      </w:pPr>
      <w:r>
        <w:rPr>
          <w:rFonts w:ascii="宋体" w:hAnsi="宋体" w:eastAsia="宋体" w:cs="宋体"/>
          <w:spacing w:val="7"/>
          <w:sz w:val="19"/>
          <w:szCs w:val="19"/>
        </w:rPr>
        <w:t>2.</w:t>
      </w:r>
      <w:r>
        <w:rPr>
          <w:rFonts w:ascii="宋体" w:hAnsi="宋体" w:eastAsia="宋体" w:cs="宋体"/>
          <w:spacing w:val="-6"/>
          <w:sz w:val="19"/>
          <w:szCs w:val="19"/>
        </w:rPr>
        <w:t xml:space="preserve"> </w:t>
      </w:r>
      <w:r>
        <w:rPr>
          <w:rFonts w:ascii="宋体" w:hAnsi="宋体" w:eastAsia="宋体" w:cs="宋体"/>
          <w:spacing w:val="7"/>
          <w:sz w:val="19"/>
          <w:szCs w:val="19"/>
        </w:rPr>
        <w:t>产生分泌型</w:t>
      </w:r>
      <w:r>
        <w:rPr>
          <w:rFonts w:ascii="宋体" w:hAnsi="宋体" w:eastAsia="宋体" w:cs="宋体"/>
          <w:sz w:val="19"/>
          <w:szCs w:val="19"/>
        </w:rPr>
        <w:t>lgA</w:t>
      </w:r>
      <w:r>
        <w:rPr>
          <w:rFonts w:ascii="宋体" w:hAnsi="宋体" w:eastAsia="宋体" w:cs="宋体"/>
          <w:spacing w:val="3"/>
          <w:sz w:val="19"/>
          <w:szCs w:val="19"/>
        </w:rPr>
        <w:t xml:space="preserve">    </w:t>
      </w:r>
      <w:r>
        <w:rPr>
          <w:rFonts w:ascii="宋体" w:hAnsi="宋体" w:eastAsia="宋体" w:cs="宋体"/>
          <w:sz w:val="19"/>
          <w:szCs w:val="19"/>
        </w:rPr>
        <w:t>MALT</w:t>
      </w:r>
      <w:r>
        <w:rPr>
          <w:rFonts w:ascii="宋体" w:hAnsi="宋体" w:eastAsia="宋体" w:cs="宋体"/>
          <w:spacing w:val="7"/>
          <w:sz w:val="19"/>
          <w:szCs w:val="19"/>
        </w:rPr>
        <w:t>中</w:t>
      </w:r>
      <w:r>
        <w:rPr>
          <w:rFonts w:ascii="宋体" w:hAnsi="宋体" w:eastAsia="宋体" w:cs="宋体"/>
          <w:spacing w:val="-12"/>
          <w:sz w:val="19"/>
          <w:szCs w:val="19"/>
        </w:rPr>
        <w:t xml:space="preserve"> </w:t>
      </w:r>
      <w:r>
        <w:rPr>
          <w:rFonts w:ascii="宋体" w:hAnsi="宋体" w:eastAsia="宋体" w:cs="宋体"/>
          <w:spacing w:val="7"/>
          <w:sz w:val="19"/>
          <w:szCs w:val="19"/>
        </w:rPr>
        <w:t>的B</w:t>
      </w:r>
      <w:r>
        <w:rPr>
          <w:rFonts w:ascii="宋体" w:hAnsi="宋体" w:eastAsia="宋体" w:cs="宋体"/>
          <w:spacing w:val="-17"/>
          <w:sz w:val="19"/>
          <w:szCs w:val="19"/>
        </w:rPr>
        <w:t xml:space="preserve"> </w:t>
      </w:r>
      <w:r>
        <w:rPr>
          <w:rFonts w:ascii="宋体" w:hAnsi="宋体" w:eastAsia="宋体" w:cs="宋体"/>
          <w:spacing w:val="7"/>
          <w:sz w:val="19"/>
          <w:szCs w:val="19"/>
        </w:rPr>
        <w:t>细胞多为产生分泌型</w:t>
      </w:r>
      <w:r>
        <w:rPr>
          <w:rFonts w:ascii="宋体" w:hAnsi="宋体" w:eastAsia="宋体" w:cs="宋体"/>
          <w:sz w:val="19"/>
          <w:szCs w:val="19"/>
        </w:rPr>
        <w:t>IgA</w:t>
      </w:r>
      <w:r>
        <w:rPr>
          <w:rFonts w:ascii="宋体" w:hAnsi="宋体" w:eastAsia="宋体" w:cs="宋体"/>
          <w:spacing w:val="7"/>
          <w:sz w:val="19"/>
          <w:szCs w:val="19"/>
        </w:rPr>
        <w:t>(</w:t>
      </w:r>
      <w:r>
        <w:rPr>
          <w:rFonts w:ascii="宋体" w:hAnsi="宋体" w:eastAsia="宋体" w:cs="宋体"/>
          <w:sz w:val="19"/>
          <w:szCs w:val="19"/>
        </w:rPr>
        <w:t>SIgA</w:t>
      </w:r>
      <w:r>
        <w:rPr>
          <w:rFonts w:ascii="宋体" w:hAnsi="宋体" w:eastAsia="宋体" w:cs="宋体"/>
          <w:spacing w:val="7"/>
          <w:sz w:val="19"/>
          <w:szCs w:val="19"/>
        </w:rPr>
        <w:t>)</w:t>
      </w:r>
      <w:r>
        <w:rPr>
          <w:rFonts w:ascii="宋体" w:hAnsi="宋体" w:eastAsia="宋体" w:cs="宋体"/>
          <w:spacing w:val="-12"/>
          <w:sz w:val="19"/>
          <w:szCs w:val="19"/>
        </w:rPr>
        <w:t xml:space="preserve"> </w:t>
      </w:r>
      <w:r>
        <w:rPr>
          <w:rFonts w:ascii="宋体" w:hAnsi="宋体" w:eastAsia="宋体" w:cs="宋体"/>
          <w:spacing w:val="7"/>
          <w:sz w:val="19"/>
          <w:szCs w:val="19"/>
        </w:rPr>
        <w:t>的</w:t>
      </w:r>
      <w:r>
        <w:rPr>
          <w:rFonts w:ascii="宋体" w:hAnsi="宋体" w:eastAsia="宋体" w:cs="宋体"/>
          <w:spacing w:val="-32"/>
          <w:sz w:val="19"/>
          <w:szCs w:val="19"/>
        </w:rPr>
        <w:t xml:space="preserve"> </w:t>
      </w:r>
      <w:r>
        <w:rPr>
          <w:rFonts w:ascii="宋体" w:hAnsi="宋体" w:eastAsia="宋体" w:cs="宋体"/>
          <w:spacing w:val="7"/>
          <w:sz w:val="19"/>
          <w:szCs w:val="19"/>
        </w:rPr>
        <w:t>B</w:t>
      </w:r>
      <w:r>
        <w:rPr>
          <w:rFonts w:ascii="宋体" w:hAnsi="宋体" w:eastAsia="宋体" w:cs="宋体"/>
          <w:spacing w:val="-17"/>
          <w:sz w:val="19"/>
          <w:szCs w:val="19"/>
        </w:rPr>
        <w:t xml:space="preserve"> </w:t>
      </w:r>
      <w:r>
        <w:rPr>
          <w:rFonts w:ascii="宋体" w:hAnsi="宋体" w:eastAsia="宋体" w:cs="宋体"/>
          <w:spacing w:val="6"/>
          <w:sz w:val="19"/>
          <w:szCs w:val="19"/>
        </w:rPr>
        <w:t>细胞，这是因为表达</w:t>
      </w:r>
      <w:r>
        <w:rPr>
          <w:rFonts w:ascii="宋体" w:hAnsi="宋体" w:eastAsia="宋体" w:cs="宋体"/>
          <w:sz w:val="19"/>
          <w:szCs w:val="19"/>
        </w:rPr>
        <w:t>IgA</w:t>
      </w:r>
    </w:p>
    <w:p>
      <w:pPr>
        <w:spacing w:before="117" w:line="298" w:lineRule="auto"/>
        <w:ind w:left="1109" w:right="2"/>
        <w:jc w:val="both"/>
        <w:rPr>
          <w:rFonts w:ascii="宋体" w:hAnsi="宋体" w:eastAsia="宋体" w:cs="宋体"/>
          <w:sz w:val="19"/>
          <w:szCs w:val="19"/>
        </w:rPr>
      </w:pPr>
      <w:r>
        <w:rPr>
          <w:rFonts w:ascii="宋体" w:hAnsi="宋体" w:eastAsia="宋体" w:cs="宋体"/>
          <w:spacing w:val="4"/>
          <w:sz w:val="19"/>
          <w:szCs w:val="19"/>
        </w:rPr>
        <w:t>的</w:t>
      </w:r>
      <w:r>
        <w:rPr>
          <w:rFonts w:ascii="宋体" w:hAnsi="宋体" w:eastAsia="宋体" w:cs="宋体"/>
          <w:spacing w:val="-28"/>
          <w:sz w:val="19"/>
          <w:szCs w:val="19"/>
        </w:rPr>
        <w:t xml:space="preserve"> </w:t>
      </w:r>
      <w:r>
        <w:rPr>
          <w:rFonts w:ascii="宋体" w:hAnsi="宋体" w:eastAsia="宋体" w:cs="宋体"/>
          <w:spacing w:val="4"/>
          <w:sz w:val="19"/>
          <w:szCs w:val="19"/>
        </w:rPr>
        <w:t>B</w:t>
      </w:r>
      <w:r>
        <w:rPr>
          <w:rFonts w:ascii="宋体" w:hAnsi="宋体" w:eastAsia="宋体" w:cs="宋体"/>
          <w:spacing w:val="-7"/>
          <w:sz w:val="19"/>
          <w:szCs w:val="19"/>
        </w:rPr>
        <w:t xml:space="preserve"> </w:t>
      </w:r>
      <w:r>
        <w:rPr>
          <w:rFonts w:ascii="宋体" w:hAnsi="宋体" w:eastAsia="宋体" w:cs="宋体"/>
          <w:spacing w:val="4"/>
          <w:sz w:val="19"/>
          <w:szCs w:val="19"/>
        </w:rPr>
        <w:t>细胞可趋向定居于派尔集合淋巴结和肠黏膜固有层淋巴组织；另外，与淋巴结和脾相比，派尔集</w:t>
      </w:r>
      <w:r>
        <w:rPr>
          <w:rFonts w:ascii="宋体" w:hAnsi="宋体" w:eastAsia="宋体" w:cs="宋体"/>
          <w:sz w:val="19"/>
          <w:szCs w:val="19"/>
        </w:rPr>
        <w:t xml:space="preserve"> </w:t>
      </w:r>
      <w:r>
        <w:rPr>
          <w:rFonts w:ascii="宋体" w:hAnsi="宋体" w:eastAsia="宋体" w:cs="宋体"/>
          <w:spacing w:val="12"/>
          <w:sz w:val="19"/>
          <w:szCs w:val="19"/>
        </w:rPr>
        <w:t>合淋巴结含有更多可产生大量Ⅱ-5的</w:t>
      </w:r>
      <w:r>
        <w:rPr>
          <w:rFonts w:ascii="宋体" w:hAnsi="宋体" w:eastAsia="宋体" w:cs="宋体"/>
          <w:sz w:val="19"/>
          <w:szCs w:val="19"/>
        </w:rPr>
        <w:t>Th</w:t>
      </w:r>
      <w:r>
        <w:rPr>
          <w:rFonts w:ascii="宋体" w:hAnsi="宋体" w:eastAsia="宋体" w:cs="宋体"/>
          <w:spacing w:val="12"/>
          <w:sz w:val="19"/>
          <w:szCs w:val="19"/>
        </w:rPr>
        <w:t>2</w:t>
      </w:r>
      <w:r>
        <w:rPr>
          <w:rFonts w:ascii="宋体" w:hAnsi="宋体" w:eastAsia="宋体" w:cs="宋体"/>
          <w:spacing w:val="-5"/>
          <w:sz w:val="19"/>
          <w:szCs w:val="19"/>
        </w:rPr>
        <w:t xml:space="preserve"> </w:t>
      </w:r>
      <w:r>
        <w:rPr>
          <w:rFonts w:ascii="宋体" w:hAnsi="宋体" w:eastAsia="宋体" w:cs="宋体"/>
          <w:spacing w:val="12"/>
          <w:sz w:val="19"/>
          <w:szCs w:val="19"/>
        </w:rPr>
        <w:t>细胞，而</w:t>
      </w:r>
      <w:r>
        <w:rPr>
          <w:rFonts w:ascii="宋体" w:hAnsi="宋体" w:eastAsia="宋体" w:cs="宋体"/>
          <w:sz w:val="19"/>
          <w:szCs w:val="19"/>
        </w:rPr>
        <w:t>IL</w:t>
      </w:r>
      <w:r>
        <w:rPr>
          <w:rFonts w:ascii="宋体" w:hAnsi="宋体" w:eastAsia="宋体" w:cs="宋体"/>
          <w:spacing w:val="12"/>
          <w:sz w:val="19"/>
          <w:szCs w:val="19"/>
        </w:rPr>
        <w:t>-</w:t>
      </w:r>
      <w:r>
        <w:rPr>
          <w:rFonts w:ascii="宋体" w:hAnsi="宋体" w:eastAsia="宋体" w:cs="宋体"/>
          <w:spacing w:val="11"/>
          <w:sz w:val="19"/>
          <w:szCs w:val="19"/>
        </w:rPr>
        <w:t>5可促进B</w:t>
      </w:r>
      <w:r>
        <w:rPr>
          <w:rFonts w:ascii="宋体" w:hAnsi="宋体" w:eastAsia="宋体" w:cs="宋体"/>
          <w:spacing w:val="-7"/>
          <w:sz w:val="19"/>
          <w:szCs w:val="19"/>
        </w:rPr>
        <w:t xml:space="preserve"> </w:t>
      </w:r>
      <w:r>
        <w:rPr>
          <w:rFonts w:ascii="宋体" w:hAnsi="宋体" w:eastAsia="宋体" w:cs="宋体"/>
          <w:spacing w:val="11"/>
          <w:sz w:val="19"/>
          <w:szCs w:val="19"/>
        </w:rPr>
        <w:t>细胞分化并产生</w:t>
      </w:r>
      <w:r>
        <w:rPr>
          <w:rFonts w:ascii="宋体" w:hAnsi="宋体" w:eastAsia="宋体" w:cs="宋体"/>
          <w:sz w:val="19"/>
          <w:szCs w:val="19"/>
        </w:rPr>
        <w:t>IgA</w:t>
      </w:r>
      <w:r>
        <w:rPr>
          <w:rFonts w:ascii="宋体" w:hAnsi="宋体" w:eastAsia="宋体" w:cs="宋体"/>
          <w:spacing w:val="11"/>
          <w:sz w:val="19"/>
          <w:szCs w:val="19"/>
        </w:rPr>
        <w:t>。</w:t>
      </w:r>
      <w:r>
        <w:rPr>
          <w:rFonts w:ascii="宋体" w:hAnsi="宋体" w:eastAsia="宋体" w:cs="宋体"/>
          <w:sz w:val="19"/>
          <w:szCs w:val="19"/>
        </w:rPr>
        <w:t>SIgA</w:t>
      </w:r>
      <w:r>
        <w:rPr>
          <w:rFonts w:ascii="宋体" w:hAnsi="宋体" w:eastAsia="宋体" w:cs="宋体"/>
          <w:spacing w:val="-13"/>
          <w:sz w:val="19"/>
          <w:szCs w:val="19"/>
        </w:rPr>
        <w:t xml:space="preserve"> </w:t>
      </w:r>
      <w:r>
        <w:rPr>
          <w:rFonts w:ascii="宋体" w:hAnsi="宋体" w:eastAsia="宋体" w:cs="宋体"/>
          <w:spacing w:val="11"/>
          <w:sz w:val="19"/>
          <w:szCs w:val="19"/>
        </w:rPr>
        <w:t>经黏膜</w:t>
      </w:r>
      <w:r>
        <w:rPr>
          <w:rFonts w:ascii="宋体" w:hAnsi="宋体" w:eastAsia="宋体" w:cs="宋体"/>
          <w:sz w:val="19"/>
          <w:szCs w:val="19"/>
        </w:rPr>
        <w:t xml:space="preserve"> </w:t>
      </w:r>
      <w:r>
        <w:rPr>
          <w:rFonts w:ascii="宋体" w:hAnsi="宋体" w:eastAsia="宋体" w:cs="宋体"/>
          <w:spacing w:val="10"/>
          <w:sz w:val="19"/>
          <w:szCs w:val="19"/>
        </w:rPr>
        <w:t>上皮细胞分泌至肠黏膜表面，成为肠道局部黏膜免疫的主要效</w:t>
      </w:r>
      <w:r>
        <w:rPr>
          <w:rFonts w:ascii="宋体" w:hAnsi="宋体" w:eastAsia="宋体" w:cs="宋体"/>
          <w:spacing w:val="9"/>
          <w:sz w:val="19"/>
          <w:szCs w:val="19"/>
        </w:rPr>
        <w:t>应分子。在肠黏膜淋巴组织中产生的</w:t>
      </w:r>
      <w:r>
        <w:rPr>
          <w:rFonts w:ascii="宋体" w:hAnsi="宋体" w:eastAsia="宋体" w:cs="宋体"/>
          <w:sz w:val="19"/>
          <w:szCs w:val="19"/>
        </w:rPr>
        <w:t xml:space="preserve"> </w:t>
      </w:r>
      <w:r>
        <w:rPr>
          <w:rFonts w:ascii="宋体" w:hAnsi="宋体" w:eastAsia="宋体" w:cs="宋体"/>
          <w:spacing w:val="9"/>
          <w:sz w:val="19"/>
          <w:szCs w:val="19"/>
        </w:rPr>
        <w:t>部分幼浆细胞(</w:t>
      </w:r>
      <w:r>
        <w:rPr>
          <w:rFonts w:ascii="宋体" w:hAnsi="宋体" w:eastAsia="宋体" w:cs="宋体"/>
          <w:sz w:val="19"/>
          <w:szCs w:val="19"/>
        </w:rPr>
        <w:t>proplasmacyte</w:t>
      </w:r>
      <w:r>
        <w:rPr>
          <w:rFonts w:ascii="宋体" w:hAnsi="宋体" w:eastAsia="宋体" w:cs="宋体"/>
          <w:spacing w:val="9"/>
          <w:sz w:val="19"/>
          <w:szCs w:val="19"/>
        </w:rPr>
        <w:t>)可经血液循环进入唾液腺、呼吸道黏膜、女性生殖道</w:t>
      </w:r>
      <w:r>
        <w:rPr>
          <w:rFonts w:ascii="宋体" w:hAnsi="宋体" w:eastAsia="宋体" w:cs="宋体"/>
          <w:spacing w:val="8"/>
          <w:sz w:val="19"/>
          <w:szCs w:val="19"/>
        </w:rPr>
        <w:t>黏膜和乳腺等部</w:t>
      </w:r>
      <w:r>
        <w:rPr>
          <w:rFonts w:ascii="宋体" w:hAnsi="宋体" w:eastAsia="宋体" w:cs="宋体"/>
          <w:sz w:val="19"/>
          <w:szCs w:val="19"/>
        </w:rPr>
        <w:t xml:space="preserve"> </w:t>
      </w:r>
      <w:r>
        <w:rPr>
          <w:rFonts w:ascii="宋体" w:hAnsi="宋体" w:eastAsia="宋体" w:cs="宋体"/>
          <w:spacing w:val="3"/>
          <w:sz w:val="19"/>
          <w:szCs w:val="19"/>
        </w:rPr>
        <w:t>位，产生</w:t>
      </w:r>
      <w:r>
        <w:rPr>
          <w:rFonts w:ascii="宋体" w:hAnsi="宋体" w:eastAsia="宋体" w:cs="宋体"/>
          <w:sz w:val="19"/>
          <w:szCs w:val="19"/>
        </w:rPr>
        <w:t>SIgA</w:t>
      </w:r>
      <w:r>
        <w:rPr>
          <w:rFonts w:ascii="宋体" w:hAnsi="宋体" w:eastAsia="宋体" w:cs="宋体"/>
          <w:spacing w:val="3"/>
          <w:sz w:val="19"/>
          <w:szCs w:val="19"/>
        </w:rPr>
        <w:t>,发挥相似的免疫作用，使肠道免疫成为全身免疫的</w:t>
      </w:r>
      <w:r>
        <w:rPr>
          <w:rFonts w:ascii="宋体" w:hAnsi="宋体" w:eastAsia="宋体" w:cs="宋体"/>
          <w:spacing w:val="2"/>
          <w:sz w:val="19"/>
          <w:szCs w:val="19"/>
        </w:rPr>
        <w:t>一部分。</w:t>
      </w:r>
    </w:p>
    <w:p>
      <w:pPr>
        <w:spacing w:line="288" w:lineRule="auto"/>
        <w:rPr>
          <w:rFonts w:ascii="Arial"/>
          <w:sz w:val="21"/>
        </w:rPr>
      </w:pPr>
    </w:p>
    <w:p>
      <w:pPr>
        <w:spacing w:before="94" w:line="222" w:lineRule="auto"/>
        <w:ind w:left="3344"/>
        <w:rPr>
          <w:rFonts w:ascii="黑体" w:hAnsi="黑体" w:eastAsia="黑体" w:cs="黑体"/>
          <w:sz w:val="29"/>
          <w:szCs w:val="29"/>
        </w:rPr>
      </w:pPr>
      <w:r>
        <w:rPr>
          <w:rFonts w:ascii="黑体" w:hAnsi="黑体" w:eastAsia="黑体" w:cs="黑体"/>
          <w:b/>
          <w:bCs/>
          <w:spacing w:val="4"/>
          <w:sz w:val="29"/>
          <w:szCs w:val="29"/>
        </w:rPr>
        <w:t>第三节</w:t>
      </w:r>
      <w:r>
        <w:rPr>
          <w:rFonts w:ascii="黑体" w:hAnsi="黑体" w:eastAsia="黑体" w:cs="黑体"/>
          <w:spacing w:val="144"/>
          <w:sz w:val="29"/>
          <w:szCs w:val="29"/>
        </w:rPr>
        <w:t xml:space="preserve"> </w:t>
      </w:r>
      <w:r>
        <w:rPr>
          <w:rFonts w:ascii="黑体" w:hAnsi="黑体" w:eastAsia="黑体" w:cs="黑体"/>
          <w:b/>
          <w:bCs/>
          <w:spacing w:val="4"/>
          <w:sz w:val="29"/>
          <w:szCs w:val="29"/>
        </w:rPr>
        <w:t>淋巴细胞归巢与再循环</w:t>
      </w:r>
    </w:p>
    <w:p>
      <w:pPr>
        <w:spacing w:line="273" w:lineRule="auto"/>
        <w:rPr>
          <w:rFonts w:ascii="Arial"/>
          <w:sz w:val="21"/>
        </w:rPr>
      </w:pPr>
    </w:p>
    <w:p>
      <w:pPr>
        <w:spacing w:before="62" w:line="294" w:lineRule="auto"/>
        <w:ind w:left="1109" w:firstLine="390"/>
        <w:jc w:val="both"/>
        <w:rPr>
          <w:rFonts w:ascii="宋体" w:hAnsi="宋体" w:eastAsia="宋体" w:cs="宋体"/>
          <w:sz w:val="19"/>
          <w:szCs w:val="19"/>
        </w:rPr>
      </w:pPr>
      <w:r>
        <w:rPr>
          <w:rFonts w:ascii="宋体" w:hAnsi="宋体" w:eastAsia="宋体" w:cs="宋体"/>
          <w:spacing w:val="9"/>
          <w:sz w:val="19"/>
          <w:szCs w:val="19"/>
        </w:rPr>
        <w:t>淋巴细胞归巢(</w:t>
      </w:r>
      <w:r>
        <w:rPr>
          <w:rFonts w:ascii="宋体" w:hAnsi="宋体" w:eastAsia="宋体" w:cs="宋体"/>
          <w:sz w:val="19"/>
          <w:szCs w:val="19"/>
        </w:rPr>
        <w:t>lymphocyte</w:t>
      </w:r>
      <w:r>
        <w:rPr>
          <w:rFonts w:ascii="宋体" w:hAnsi="宋体" w:eastAsia="宋体" w:cs="宋体"/>
          <w:spacing w:val="3"/>
          <w:sz w:val="19"/>
          <w:szCs w:val="19"/>
        </w:rPr>
        <w:t xml:space="preserve"> </w:t>
      </w:r>
      <w:r>
        <w:rPr>
          <w:rFonts w:ascii="宋体" w:hAnsi="宋体" w:eastAsia="宋体" w:cs="宋体"/>
          <w:sz w:val="19"/>
          <w:szCs w:val="19"/>
        </w:rPr>
        <w:t>homing</w:t>
      </w:r>
      <w:r>
        <w:rPr>
          <w:rFonts w:ascii="宋体" w:hAnsi="宋体" w:eastAsia="宋体" w:cs="宋体"/>
          <w:spacing w:val="9"/>
          <w:sz w:val="19"/>
          <w:szCs w:val="19"/>
        </w:rPr>
        <w:t>)指血液中淋巴细胞选择性趋向迁移并定居于外周免疫器官的</w:t>
      </w:r>
      <w:r>
        <w:rPr>
          <w:rFonts w:ascii="宋体" w:hAnsi="宋体" w:eastAsia="宋体" w:cs="宋体"/>
          <w:sz w:val="19"/>
          <w:szCs w:val="19"/>
        </w:rPr>
        <w:t xml:space="preserve"> </w:t>
      </w:r>
      <w:r>
        <w:rPr>
          <w:rFonts w:ascii="宋体" w:hAnsi="宋体" w:eastAsia="宋体" w:cs="宋体"/>
          <w:spacing w:val="4"/>
          <w:sz w:val="19"/>
          <w:szCs w:val="19"/>
        </w:rPr>
        <w:t>特定区域或特定组织的过程。淋巴细胞表面不同的黏附分子(又称归巢受体，</w:t>
      </w:r>
      <w:r>
        <w:rPr>
          <w:rFonts w:ascii="宋体" w:hAnsi="宋体" w:eastAsia="宋体" w:cs="宋体"/>
          <w:sz w:val="19"/>
          <w:szCs w:val="19"/>
        </w:rPr>
        <w:t>homing</w:t>
      </w:r>
      <w:r>
        <w:rPr>
          <w:rFonts w:ascii="宋体" w:hAnsi="宋体" w:eastAsia="宋体" w:cs="宋体"/>
          <w:spacing w:val="-3"/>
          <w:sz w:val="19"/>
          <w:szCs w:val="19"/>
        </w:rPr>
        <w:t xml:space="preserve"> </w:t>
      </w:r>
      <w:r>
        <w:rPr>
          <w:rFonts w:ascii="宋体" w:hAnsi="宋体" w:eastAsia="宋体" w:cs="宋体"/>
          <w:sz w:val="19"/>
          <w:szCs w:val="19"/>
        </w:rPr>
        <w:t>receptor</w:t>
      </w:r>
      <w:r>
        <w:rPr>
          <w:rFonts w:ascii="宋体" w:hAnsi="宋体" w:eastAsia="宋体" w:cs="宋体"/>
          <w:spacing w:val="4"/>
          <w:sz w:val="19"/>
          <w:szCs w:val="19"/>
        </w:rPr>
        <w:t>)与</w:t>
      </w:r>
      <w:r>
        <w:rPr>
          <w:rFonts w:ascii="宋体" w:hAnsi="宋体" w:eastAsia="宋体" w:cs="宋体"/>
          <w:spacing w:val="3"/>
          <w:sz w:val="19"/>
          <w:szCs w:val="19"/>
        </w:rPr>
        <w:t>特定</w:t>
      </w:r>
      <w:r>
        <w:rPr>
          <w:rFonts w:ascii="宋体" w:hAnsi="宋体" w:eastAsia="宋体" w:cs="宋体"/>
          <w:sz w:val="19"/>
          <w:szCs w:val="19"/>
        </w:rPr>
        <w:t xml:space="preserve"> </w:t>
      </w:r>
      <w:r>
        <w:rPr>
          <w:rFonts w:ascii="宋体" w:hAnsi="宋体" w:eastAsia="宋体" w:cs="宋体"/>
          <w:spacing w:val="3"/>
          <w:sz w:val="19"/>
          <w:szCs w:val="19"/>
        </w:rPr>
        <w:t>组</w:t>
      </w:r>
      <w:r>
        <w:rPr>
          <w:rFonts w:ascii="宋体" w:hAnsi="宋体" w:eastAsia="宋体" w:cs="宋体"/>
          <w:spacing w:val="-27"/>
          <w:sz w:val="19"/>
          <w:szCs w:val="19"/>
        </w:rPr>
        <w:t xml:space="preserve"> </w:t>
      </w:r>
      <w:r>
        <w:rPr>
          <w:rFonts w:ascii="宋体" w:hAnsi="宋体" w:eastAsia="宋体" w:cs="宋体"/>
          <w:spacing w:val="3"/>
          <w:sz w:val="19"/>
          <w:szCs w:val="19"/>
        </w:rPr>
        <w:t>织</w:t>
      </w:r>
      <w:r>
        <w:rPr>
          <w:rFonts w:ascii="宋体" w:hAnsi="宋体" w:eastAsia="宋体" w:cs="宋体"/>
          <w:sz w:val="19"/>
          <w:szCs w:val="19"/>
        </w:rPr>
        <w:t>HEV</w:t>
      </w:r>
      <w:r>
        <w:rPr>
          <w:rFonts w:ascii="宋体" w:hAnsi="宋体" w:eastAsia="宋体" w:cs="宋体"/>
          <w:spacing w:val="53"/>
          <w:sz w:val="19"/>
          <w:szCs w:val="19"/>
        </w:rPr>
        <w:t xml:space="preserve"> </w:t>
      </w:r>
      <w:r>
        <w:rPr>
          <w:rFonts w:ascii="宋体" w:hAnsi="宋体" w:eastAsia="宋体" w:cs="宋体"/>
          <w:spacing w:val="3"/>
          <w:sz w:val="19"/>
          <w:szCs w:val="19"/>
        </w:rPr>
        <w:t>表面的黏附分子(又称地址素，</w:t>
      </w:r>
      <w:r>
        <w:rPr>
          <w:rFonts w:ascii="宋体" w:hAnsi="宋体" w:eastAsia="宋体" w:cs="宋体"/>
          <w:sz w:val="19"/>
          <w:szCs w:val="19"/>
        </w:rPr>
        <w:t>addressin</w:t>
      </w:r>
      <w:r>
        <w:rPr>
          <w:rFonts w:ascii="宋体" w:hAnsi="宋体" w:eastAsia="宋体" w:cs="宋体"/>
          <w:spacing w:val="3"/>
          <w:sz w:val="19"/>
          <w:szCs w:val="19"/>
        </w:rPr>
        <w:t>)的相互作用决定该细胞的去向(黏膜、皮肤或炎症</w:t>
      </w:r>
      <w:r>
        <w:rPr>
          <w:rFonts w:ascii="宋体" w:hAnsi="宋体" w:eastAsia="宋体" w:cs="宋体"/>
          <w:sz w:val="19"/>
          <w:szCs w:val="19"/>
        </w:rPr>
        <w:t xml:space="preserve"> </w:t>
      </w:r>
      <w:r>
        <w:rPr>
          <w:rFonts w:ascii="宋体" w:hAnsi="宋体" w:eastAsia="宋体" w:cs="宋体"/>
          <w:spacing w:val="4"/>
          <w:sz w:val="19"/>
          <w:szCs w:val="19"/>
        </w:rPr>
        <w:t>部位等)。例如，产生</w:t>
      </w:r>
      <w:r>
        <w:rPr>
          <w:rFonts w:ascii="宋体" w:hAnsi="宋体" w:eastAsia="宋体" w:cs="宋体"/>
          <w:sz w:val="19"/>
          <w:szCs w:val="19"/>
        </w:rPr>
        <w:t>SIgA</w:t>
      </w:r>
      <w:r>
        <w:rPr>
          <w:rFonts w:ascii="宋体" w:hAnsi="宋体" w:eastAsia="宋体" w:cs="宋体"/>
          <w:spacing w:val="-11"/>
          <w:sz w:val="19"/>
          <w:szCs w:val="19"/>
        </w:rPr>
        <w:t xml:space="preserve"> </w:t>
      </w:r>
      <w:r>
        <w:rPr>
          <w:rFonts w:ascii="宋体" w:hAnsi="宋体" w:eastAsia="宋体" w:cs="宋体"/>
          <w:spacing w:val="4"/>
          <w:sz w:val="19"/>
          <w:szCs w:val="19"/>
        </w:rPr>
        <w:t>的</w:t>
      </w:r>
      <w:r>
        <w:rPr>
          <w:rFonts w:ascii="宋体" w:hAnsi="宋体" w:eastAsia="宋体" w:cs="宋体"/>
          <w:spacing w:val="-32"/>
          <w:sz w:val="19"/>
          <w:szCs w:val="19"/>
        </w:rPr>
        <w:t xml:space="preserve"> </w:t>
      </w:r>
      <w:r>
        <w:rPr>
          <w:rFonts w:ascii="宋体" w:hAnsi="宋体" w:eastAsia="宋体" w:cs="宋体"/>
          <w:spacing w:val="4"/>
          <w:sz w:val="19"/>
          <w:szCs w:val="19"/>
        </w:rPr>
        <w:t>B</w:t>
      </w:r>
      <w:r>
        <w:rPr>
          <w:rFonts w:ascii="宋体" w:hAnsi="宋体" w:eastAsia="宋体" w:cs="宋体"/>
          <w:spacing w:val="-17"/>
          <w:sz w:val="19"/>
          <w:szCs w:val="19"/>
        </w:rPr>
        <w:t xml:space="preserve"> </w:t>
      </w:r>
      <w:r>
        <w:rPr>
          <w:rFonts w:ascii="宋体" w:hAnsi="宋体" w:eastAsia="宋体" w:cs="宋体"/>
          <w:spacing w:val="4"/>
          <w:sz w:val="19"/>
          <w:szCs w:val="19"/>
        </w:rPr>
        <w:t>细胞可定向分布于</w:t>
      </w:r>
      <w:r>
        <w:rPr>
          <w:rFonts w:ascii="宋体" w:hAnsi="宋体" w:eastAsia="宋体" w:cs="宋体"/>
          <w:sz w:val="19"/>
          <w:szCs w:val="19"/>
        </w:rPr>
        <w:t>MALT</w:t>
      </w:r>
      <w:r>
        <w:rPr>
          <w:rFonts w:ascii="宋体" w:hAnsi="宋体" w:eastAsia="宋体" w:cs="宋体"/>
          <w:spacing w:val="4"/>
          <w:sz w:val="19"/>
          <w:szCs w:val="19"/>
        </w:rPr>
        <w:t>。</w:t>
      </w:r>
    </w:p>
    <w:p>
      <w:pPr>
        <w:spacing w:before="100" w:line="288" w:lineRule="auto"/>
        <w:ind w:left="1109" w:right="2" w:firstLine="390"/>
        <w:jc w:val="both"/>
        <w:rPr>
          <w:rFonts w:ascii="宋体" w:hAnsi="宋体" w:eastAsia="宋体" w:cs="宋体"/>
          <w:sz w:val="19"/>
          <w:szCs w:val="19"/>
        </w:rPr>
      </w:pPr>
      <w:r>
        <w:rPr>
          <w:rFonts w:ascii="宋体" w:hAnsi="宋体" w:eastAsia="宋体" w:cs="宋体"/>
          <w:spacing w:val="1"/>
          <w:sz w:val="19"/>
          <w:szCs w:val="19"/>
        </w:rPr>
        <w:t>淋巴细胞再循环(</w:t>
      </w:r>
      <w:r>
        <w:rPr>
          <w:rFonts w:ascii="宋体" w:hAnsi="宋体" w:eastAsia="宋体" w:cs="宋体"/>
          <w:sz w:val="19"/>
          <w:szCs w:val="19"/>
        </w:rPr>
        <w:t>lymphocyte</w:t>
      </w:r>
      <w:r>
        <w:rPr>
          <w:rFonts w:ascii="宋体" w:hAnsi="宋体" w:eastAsia="宋体" w:cs="宋体"/>
          <w:spacing w:val="5"/>
          <w:sz w:val="19"/>
          <w:szCs w:val="19"/>
        </w:rPr>
        <w:t xml:space="preserve"> </w:t>
      </w:r>
      <w:r>
        <w:rPr>
          <w:rFonts w:ascii="宋体" w:hAnsi="宋体" w:eastAsia="宋体" w:cs="宋体"/>
          <w:sz w:val="19"/>
          <w:szCs w:val="19"/>
        </w:rPr>
        <w:t>recirculation</w:t>
      </w:r>
      <w:r>
        <w:rPr>
          <w:rFonts w:ascii="宋体" w:hAnsi="宋体" w:eastAsia="宋体" w:cs="宋体"/>
          <w:spacing w:val="1"/>
          <w:sz w:val="19"/>
          <w:szCs w:val="19"/>
        </w:rPr>
        <w:t>)指定居在外周免疫器官的淋巴细胞，由输出淋巴管经</w:t>
      </w:r>
      <w:r>
        <w:rPr>
          <w:rFonts w:ascii="宋体" w:hAnsi="宋体" w:eastAsia="宋体" w:cs="宋体"/>
          <w:sz w:val="19"/>
          <w:szCs w:val="19"/>
        </w:rPr>
        <w:t xml:space="preserve"> </w:t>
      </w:r>
      <w:r>
        <w:rPr>
          <w:rFonts w:ascii="宋体" w:hAnsi="宋体" w:eastAsia="宋体" w:cs="宋体"/>
          <w:spacing w:val="6"/>
          <w:sz w:val="19"/>
          <w:szCs w:val="19"/>
        </w:rPr>
        <w:t>淋巴干、胸导管或右淋巴导管进入血液循环，经血液循环到达外周免疫器官后，穿越</w:t>
      </w:r>
      <w:r>
        <w:rPr>
          <w:rFonts w:ascii="宋体" w:hAnsi="宋体" w:eastAsia="宋体" w:cs="宋体"/>
          <w:spacing w:val="-42"/>
          <w:sz w:val="19"/>
          <w:szCs w:val="19"/>
        </w:rPr>
        <w:t xml:space="preserve"> </w:t>
      </w:r>
      <w:r>
        <w:rPr>
          <w:rFonts w:ascii="宋体" w:hAnsi="宋体" w:eastAsia="宋体" w:cs="宋体"/>
          <w:sz w:val="19"/>
          <w:szCs w:val="19"/>
        </w:rPr>
        <w:t>HEV</w:t>
      </w:r>
      <w:r>
        <w:rPr>
          <w:rFonts w:ascii="宋体" w:hAnsi="宋体" w:eastAsia="宋体" w:cs="宋体"/>
          <w:spacing w:val="6"/>
          <w:sz w:val="19"/>
          <w:szCs w:val="19"/>
        </w:rPr>
        <w:t>,</w:t>
      </w:r>
      <w:r>
        <w:rPr>
          <w:rFonts w:ascii="宋体" w:hAnsi="宋体" w:eastAsia="宋体" w:cs="宋体"/>
          <w:spacing w:val="28"/>
          <w:sz w:val="19"/>
          <w:szCs w:val="19"/>
        </w:rPr>
        <w:t xml:space="preserve"> </w:t>
      </w:r>
      <w:r>
        <w:rPr>
          <w:rFonts w:ascii="宋体" w:hAnsi="宋体" w:eastAsia="宋体" w:cs="宋体"/>
          <w:spacing w:val="6"/>
          <w:sz w:val="19"/>
          <w:szCs w:val="19"/>
        </w:rPr>
        <w:t>重新分布</w:t>
      </w:r>
      <w:r>
        <w:rPr>
          <w:rFonts w:ascii="宋体" w:hAnsi="宋体" w:eastAsia="宋体" w:cs="宋体"/>
          <w:sz w:val="19"/>
          <w:szCs w:val="19"/>
        </w:rPr>
        <w:t xml:space="preserve"> </w:t>
      </w:r>
      <w:r>
        <w:rPr>
          <w:rFonts w:ascii="宋体" w:hAnsi="宋体" w:eastAsia="宋体" w:cs="宋体"/>
          <w:spacing w:val="9"/>
          <w:sz w:val="19"/>
          <w:szCs w:val="19"/>
        </w:rPr>
        <w:t>于全身淋巴器官和组织的反复循环过程(图2-7)(动画2</w:t>
      </w:r>
      <w:r>
        <w:rPr>
          <w:rFonts w:ascii="宋体" w:hAnsi="宋体" w:eastAsia="宋体" w:cs="宋体"/>
          <w:spacing w:val="8"/>
          <w:sz w:val="19"/>
          <w:szCs w:val="19"/>
        </w:rPr>
        <w:t>-2“淋巴细胞再循环”)。参与再循环的淋巴</w:t>
      </w:r>
    </w:p>
    <w:p>
      <w:pPr>
        <w:spacing w:before="139" w:line="4390" w:lineRule="exact"/>
        <w:ind w:firstLine="2169"/>
        <w:textAlignment w:val="center"/>
      </w:pPr>
      <w:r>
        <w:drawing>
          <wp:inline distT="0" distB="0" distL="0" distR="0">
            <wp:extent cx="4164965" cy="2787015"/>
            <wp:effectExtent l="0" t="0" r="0" b="0"/>
            <wp:docPr id="67" name="IM 67"/>
            <wp:cNvGraphicFramePr/>
            <a:graphic xmlns:a="http://schemas.openxmlformats.org/drawingml/2006/main">
              <a:graphicData uri="http://schemas.openxmlformats.org/drawingml/2006/picture">
                <pic:pic xmlns:pic="http://schemas.openxmlformats.org/drawingml/2006/picture">
                  <pic:nvPicPr>
                    <pic:cNvPr id="67" name="IM 67"/>
                    <pic:cNvPicPr/>
                  </pic:nvPicPr>
                  <pic:blipFill>
                    <a:blip r:embed="rId57"/>
                    <a:stretch>
                      <a:fillRect/>
                    </a:stretch>
                  </pic:blipFill>
                  <pic:spPr>
                    <a:xfrm>
                      <a:off x="0" y="0"/>
                      <a:ext cx="4165597" cy="2787579"/>
                    </a:xfrm>
                    <a:prstGeom prst="rect">
                      <a:avLst/>
                    </a:prstGeom>
                  </pic:spPr>
                </pic:pic>
              </a:graphicData>
            </a:graphic>
          </wp:inline>
        </w:drawing>
      </w:r>
    </w:p>
    <w:p>
      <w:pPr>
        <w:spacing w:before="97" w:line="222" w:lineRule="auto"/>
        <w:ind w:left="4210"/>
        <w:rPr>
          <w:rFonts w:ascii="黑体" w:hAnsi="黑体" w:eastAsia="黑体" w:cs="黑体"/>
          <w:sz w:val="19"/>
          <w:szCs w:val="19"/>
        </w:rPr>
      </w:pPr>
      <w:r>
        <w:rPr>
          <w:rFonts w:ascii="黑体" w:hAnsi="黑体" w:eastAsia="黑体" w:cs="黑体"/>
          <w:color w:val="00A7DB"/>
          <w:spacing w:val="-6"/>
          <w:sz w:val="19"/>
          <w:szCs w:val="19"/>
        </w:rPr>
        <w:t>图2-7</w:t>
      </w:r>
      <w:r>
        <w:rPr>
          <w:rFonts w:ascii="黑体" w:hAnsi="黑体" w:eastAsia="黑体" w:cs="黑体"/>
          <w:color w:val="00A7DB"/>
          <w:spacing w:val="49"/>
          <w:sz w:val="19"/>
          <w:szCs w:val="19"/>
        </w:rPr>
        <w:t xml:space="preserve"> </w:t>
      </w:r>
      <w:r>
        <w:rPr>
          <w:rFonts w:ascii="黑体" w:hAnsi="黑体" w:eastAsia="黑体" w:cs="黑体"/>
          <w:spacing w:val="-6"/>
          <w:sz w:val="19"/>
          <w:szCs w:val="19"/>
        </w:rPr>
        <w:t>淋巴细胞再循环模式图</w:t>
      </w:r>
    </w:p>
    <w:p>
      <w:pPr>
        <w:spacing w:before="22" w:line="246" w:lineRule="auto"/>
        <w:ind w:left="2229" w:right="1083"/>
        <w:jc w:val="both"/>
        <w:rPr>
          <w:rFonts w:ascii="宋体" w:hAnsi="宋体" w:eastAsia="宋体" w:cs="宋体"/>
          <w:sz w:val="19"/>
          <w:szCs w:val="19"/>
        </w:rPr>
      </w:pPr>
      <w:r>
        <w:rPr>
          <w:rFonts w:ascii="宋体" w:hAnsi="宋体" w:eastAsia="宋体" w:cs="宋体"/>
          <w:spacing w:val="-9"/>
          <w:sz w:val="19"/>
          <w:szCs w:val="19"/>
        </w:rPr>
        <w:t>淋巴细胞再循环主要包括以下几条途径：</w:t>
      </w:r>
      <w:r>
        <w:rPr>
          <w:rFonts w:ascii="宋体" w:hAnsi="宋体" w:eastAsia="宋体" w:cs="宋体"/>
          <w:spacing w:val="-10"/>
          <w:sz w:val="19"/>
          <w:szCs w:val="19"/>
        </w:rPr>
        <w:t>①淋巴细胞经</w:t>
      </w:r>
      <w:r>
        <w:rPr>
          <w:rFonts w:ascii="宋体" w:hAnsi="宋体" w:eastAsia="宋体" w:cs="宋体"/>
          <w:spacing w:val="-43"/>
          <w:sz w:val="19"/>
          <w:szCs w:val="19"/>
        </w:rPr>
        <w:t xml:space="preserve"> </w:t>
      </w:r>
      <w:r>
        <w:rPr>
          <w:rFonts w:ascii="宋体" w:hAnsi="宋体" w:eastAsia="宋体" w:cs="宋体"/>
          <w:spacing w:val="-9"/>
          <w:sz w:val="19"/>
          <w:szCs w:val="19"/>
        </w:rPr>
        <w:t>HEV</w:t>
      </w:r>
      <w:r>
        <w:rPr>
          <w:rFonts w:ascii="宋体" w:hAnsi="宋体" w:eastAsia="宋体" w:cs="宋体"/>
          <w:spacing w:val="23"/>
          <w:sz w:val="19"/>
          <w:szCs w:val="19"/>
        </w:rPr>
        <w:t xml:space="preserve"> </w:t>
      </w:r>
      <w:r>
        <w:rPr>
          <w:rFonts w:ascii="宋体" w:hAnsi="宋体" w:eastAsia="宋体" w:cs="宋体"/>
          <w:spacing w:val="-10"/>
          <w:sz w:val="19"/>
          <w:szCs w:val="19"/>
        </w:rPr>
        <w:t>离开血液循环进入淋</w:t>
      </w:r>
      <w:r>
        <w:rPr>
          <w:rFonts w:ascii="宋体" w:hAnsi="宋体" w:eastAsia="宋体" w:cs="宋体"/>
          <w:sz w:val="19"/>
          <w:szCs w:val="19"/>
        </w:rPr>
        <w:t xml:space="preserve"> </w:t>
      </w:r>
      <w:r>
        <w:rPr>
          <w:rFonts w:ascii="宋体" w:hAnsi="宋体" w:eastAsia="宋体" w:cs="宋体"/>
          <w:spacing w:val="-17"/>
          <w:sz w:val="19"/>
          <w:szCs w:val="19"/>
        </w:rPr>
        <w:t>巴结相应区域内定居，并通过输出淋巴管、胸导管</w:t>
      </w:r>
      <w:r>
        <w:rPr>
          <w:rFonts w:ascii="宋体" w:hAnsi="宋体" w:eastAsia="宋体" w:cs="宋体"/>
          <w:spacing w:val="-18"/>
          <w:sz w:val="19"/>
          <w:szCs w:val="19"/>
        </w:rPr>
        <w:t>返回血循环；②经脾动脉进入脾脏</w:t>
      </w:r>
      <w:r>
        <w:rPr>
          <w:rFonts w:ascii="宋体" w:hAnsi="宋体" w:eastAsia="宋体" w:cs="宋体"/>
          <w:sz w:val="19"/>
          <w:szCs w:val="19"/>
        </w:rPr>
        <w:t xml:space="preserve"> </w:t>
      </w:r>
      <w:r>
        <w:rPr>
          <w:rFonts w:ascii="宋体" w:hAnsi="宋体" w:eastAsia="宋体" w:cs="宋体"/>
          <w:spacing w:val="-17"/>
          <w:sz w:val="19"/>
          <w:szCs w:val="19"/>
        </w:rPr>
        <w:t>的淋巴细胞，穿过血管壁进入白髓区，然后移向脾索</w:t>
      </w:r>
      <w:r>
        <w:rPr>
          <w:rFonts w:ascii="宋体" w:hAnsi="宋体" w:eastAsia="宋体" w:cs="宋体"/>
          <w:spacing w:val="-18"/>
          <w:sz w:val="19"/>
          <w:szCs w:val="19"/>
        </w:rPr>
        <w:t>、脾血窦，最后经脾静脉返回血</w:t>
      </w:r>
      <w:r>
        <w:rPr>
          <w:rFonts w:ascii="宋体" w:hAnsi="宋体" w:eastAsia="宋体" w:cs="宋体"/>
          <w:sz w:val="19"/>
          <w:szCs w:val="19"/>
        </w:rPr>
        <w:t xml:space="preserve"> </w:t>
      </w:r>
      <w:r>
        <w:rPr>
          <w:rFonts w:ascii="宋体" w:hAnsi="宋体" w:eastAsia="宋体" w:cs="宋体"/>
          <w:spacing w:val="-12"/>
          <w:sz w:val="19"/>
          <w:szCs w:val="19"/>
        </w:rPr>
        <w:t>循环；③组织中的淋巴细胞经引流淋巴管进入相应的淋巴结，</w:t>
      </w:r>
      <w:r>
        <w:rPr>
          <w:rFonts w:ascii="宋体" w:hAnsi="宋体" w:eastAsia="宋体" w:cs="宋体"/>
          <w:spacing w:val="-13"/>
          <w:sz w:val="19"/>
          <w:szCs w:val="19"/>
        </w:rPr>
        <w:t>然后通过胸导管返回</w:t>
      </w:r>
      <w:r>
        <w:rPr>
          <w:rFonts w:ascii="宋体" w:hAnsi="宋体" w:eastAsia="宋体" w:cs="宋体"/>
          <w:sz w:val="19"/>
          <w:szCs w:val="19"/>
        </w:rPr>
        <w:t xml:space="preserve"> </w:t>
      </w:r>
      <w:r>
        <w:rPr>
          <w:rFonts w:ascii="宋体" w:hAnsi="宋体" w:eastAsia="宋体" w:cs="宋体"/>
          <w:spacing w:val="-13"/>
          <w:sz w:val="19"/>
          <w:szCs w:val="19"/>
        </w:rPr>
        <w:t>血循环；当通过组织局部的HEV</w:t>
      </w:r>
      <w:r>
        <w:rPr>
          <w:rFonts w:ascii="宋体" w:hAnsi="宋体" w:eastAsia="宋体" w:cs="宋体"/>
          <w:spacing w:val="27"/>
          <w:sz w:val="19"/>
          <w:szCs w:val="19"/>
        </w:rPr>
        <w:t xml:space="preserve"> </w:t>
      </w:r>
      <w:r>
        <w:rPr>
          <w:rFonts w:ascii="宋体" w:hAnsi="宋体" w:eastAsia="宋体" w:cs="宋体"/>
          <w:spacing w:val="-13"/>
          <w:sz w:val="19"/>
          <w:szCs w:val="19"/>
        </w:rPr>
        <w:t>时回到局部组织中</w:t>
      </w:r>
    </w:p>
    <w:p>
      <w:pPr>
        <w:sectPr>
          <w:pgSz w:w="11280" w:h="15860"/>
          <w:pgMar w:top="400" w:right="987" w:bottom="400" w:left="580" w:header="0" w:footer="0" w:gutter="0"/>
          <w:cols w:space="720" w:num="1"/>
        </w:sectPr>
      </w:pPr>
    </w:p>
    <w:p>
      <w:pPr>
        <w:spacing w:line="290" w:lineRule="auto"/>
        <w:rPr>
          <w:rFonts w:ascii="Arial"/>
          <w:sz w:val="21"/>
        </w:rPr>
      </w:pPr>
      <w:r>
        <w:drawing>
          <wp:anchor distT="0" distB="0" distL="0" distR="0" simplePos="0" relativeHeight="251687936" behindDoc="0" locked="0" layoutInCell="0" allowOverlap="1">
            <wp:simplePos x="0" y="0"/>
            <wp:positionH relativeFrom="page">
              <wp:posOffset>596265</wp:posOffset>
            </wp:positionH>
            <wp:positionV relativeFrom="page">
              <wp:posOffset>2578100</wp:posOffset>
            </wp:positionV>
            <wp:extent cx="5467350" cy="6350"/>
            <wp:effectExtent l="0" t="0" r="0" b="0"/>
            <wp:wrapNone/>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58"/>
                    <a:stretch>
                      <a:fillRect/>
                    </a:stretch>
                  </pic:blipFill>
                  <pic:spPr>
                    <a:xfrm>
                      <a:off x="0" y="0"/>
                      <a:ext cx="5467365" cy="6350"/>
                    </a:xfrm>
                    <a:prstGeom prst="rect">
                      <a:avLst/>
                    </a:prstGeom>
                  </pic:spPr>
                </pic:pic>
              </a:graphicData>
            </a:graphic>
          </wp:anchor>
        </w:drawing>
      </w:r>
    </w:p>
    <w:p>
      <w:pPr>
        <w:spacing w:before="65" w:line="222" w:lineRule="auto"/>
        <w:ind w:right="71"/>
        <w:jc w:val="right"/>
        <w:rPr>
          <w:rFonts w:ascii="宋体" w:hAnsi="宋体" w:eastAsia="宋体" w:cs="宋体"/>
          <w:sz w:val="20"/>
          <w:szCs w:val="20"/>
        </w:rPr>
      </w:pPr>
      <w:r>
        <w:rPr>
          <w:rFonts w:ascii="黑体" w:hAnsi="黑体" w:eastAsia="黑体" w:cs="黑体"/>
          <w:color w:val="30D3FC"/>
          <w:spacing w:val="-19"/>
          <w:sz w:val="20"/>
          <w:szCs w:val="20"/>
        </w:rPr>
        <w:t>第二章</w:t>
      </w:r>
      <w:r>
        <w:rPr>
          <w:rFonts w:ascii="黑体" w:hAnsi="黑体" w:eastAsia="黑体" w:cs="黑体"/>
          <w:color w:val="30D3FC"/>
          <w:spacing w:val="70"/>
          <w:sz w:val="20"/>
          <w:szCs w:val="20"/>
        </w:rPr>
        <w:t xml:space="preserve"> </w:t>
      </w:r>
      <w:r>
        <w:rPr>
          <w:rFonts w:ascii="黑体" w:hAnsi="黑体" w:eastAsia="黑体" w:cs="黑体"/>
          <w:color w:val="30D3FC"/>
          <w:spacing w:val="-19"/>
          <w:sz w:val="20"/>
          <w:szCs w:val="20"/>
        </w:rPr>
        <w:t>免疫器官和组织</w:t>
      </w:r>
      <w:r>
        <w:rPr>
          <w:rFonts w:ascii="黑体" w:hAnsi="黑体" w:eastAsia="黑体" w:cs="黑体"/>
          <w:color w:val="30D3FC"/>
          <w:sz w:val="20"/>
          <w:szCs w:val="20"/>
        </w:rPr>
        <w:t xml:space="preserve">        </w:t>
      </w:r>
      <w:r>
        <w:rPr>
          <w:rFonts w:ascii="宋体" w:hAnsi="宋体" w:eastAsia="宋体" w:cs="宋体"/>
          <w:color w:val="00B2F3"/>
          <w:spacing w:val="-19"/>
          <w:sz w:val="20"/>
          <w:szCs w:val="20"/>
        </w:rPr>
        <w:t>19</w:t>
      </w:r>
    </w:p>
    <w:p>
      <w:pPr>
        <w:spacing w:line="304" w:lineRule="auto"/>
        <w:rPr>
          <w:rFonts w:ascii="Arial"/>
          <w:sz w:val="21"/>
        </w:rPr>
      </w:pPr>
    </w:p>
    <w:p>
      <w:pPr>
        <w:spacing w:before="65" w:line="219" w:lineRule="auto"/>
        <w:rPr>
          <w:rFonts w:ascii="宋体" w:hAnsi="宋体" w:eastAsia="宋体" w:cs="宋体"/>
          <w:sz w:val="20"/>
          <w:szCs w:val="20"/>
        </w:rPr>
      </w:pPr>
      <w:r>
        <w:rPr>
          <w:rFonts w:ascii="宋体" w:hAnsi="宋体" w:eastAsia="宋体" w:cs="宋体"/>
          <w:spacing w:val="-1"/>
          <w:sz w:val="20"/>
          <w:szCs w:val="20"/>
        </w:rPr>
        <w:t>细胞主要是T</w:t>
      </w:r>
      <w:r>
        <w:rPr>
          <w:rFonts w:ascii="宋体" w:hAnsi="宋体" w:eastAsia="宋体" w:cs="宋体"/>
          <w:spacing w:val="-15"/>
          <w:sz w:val="20"/>
          <w:szCs w:val="20"/>
        </w:rPr>
        <w:t xml:space="preserve"> </w:t>
      </w:r>
      <w:r>
        <w:rPr>
          <w:rFonts w:ascii="宋体" w:hAnsi="宋体" w:eastAsia="宋体" w:cs="宋体"/>
          <w:spacing w:val="-1"/>
          <w:sz w:val="20"/>
          <w:szCs w:val="20"/>
        </w:rPr>
        <w:t>细胞，约占80%以上，其次为B</w:t>
      </w:r>
      <w:r>
        <w:rPr>
          <w:rFonts w:ascii="宋体" w:hAnsi="宋体" w:eastAsia="宋体" w:cs="宋体"/>
          <w:spacing w:val="-27"/>
          <w:sz w:val="20"/>
          <w:szCs w:val="20"/>
        </w:rPr>
        <w:t xml:space="preserve"> </w:t>
      </w:r>
      <w:r>
        <w:rPr>
          <w:rFonts w:ascii="宋体" w:hAnsi="宋体" w:eastAsia="宋体" w:cs="宋体"/>
          <w:spacing w:val="-1"/>
          <w:sz w:val="20"/>
          <w:szCs w:val="20"/>
        </w:rPr>
        <w:t>细</w:t>
      </w:r>
      <w:r>
        <w:rPr>
          <w:rFonts w:ascii="宋体" w:hAnsi="宋体" w:eastAsia="宋体" w:cs="宋体"/>
          <w:spacing w:val="-2"/>
          <w:sz w:val="20"/>
          <w:szCs w:val="20"/>
        </w:rPr>
        <w:t>胞。</w:t>
      </w:r>
    </w:p>
    <w:p>
      <w:pPr>
        <w:spacing w:before="80" w:line="283" w:lineRule="auto"/>
        <w:ind w:right="1030" w:firstLine="380"/>
        <w:jc w:val="both"/>
        <w:rPr>
          <w:rFonts w:ascii="宋体" w:hAnsi="宋体" w:eastAsia="宋体" w:cs="宋体"/>
          <w:sz w:val="20"/>
          <w:szCs w:val="20"/>
        </w:rPr>
      </w:pPr>
      <w:r>
        <w:rPr>
          <w:rFonts w:ascii="宋体" w:hAnsi="宋体" w:eastAsia="宋体" w:cs="宋体"/>
          <w:spacing w:val="-3"/>
          <w:sz w:val="20"/>
          <w:szCs w:val="20"/>
        </w:rPr>
        <w:t>淋巴细胞再循环的生物学意义在于：①使体内淋巴细胞在外周免疫器官和组织的分布更趋合理，</w:t>
      </w:r>
      <w:r>
        <w:rPr>
          <w:rFonts w:ascii="宋体" w:hAnsi="宋体" w:eastAsia="宋体" w:cs="宋体"/>
          <w:spacing w:val="5"/>
          <w:sz w:val="20"/>
          <w:szCs w:val="20"/>
        </w:rPr>
        <w:t xml:space="preserve"> </w:t>
      </w:r>
      <w:r>
        <w:rPr>
          <w:rFonts w:ascii="宋体" w:hAnsi="宋体" w:eastAsia="宋体" w:cs="宋体"/>
          <w:spacing w:val="-5"/>
          <w:sz w:val="20"/>
          <w:szCs w:val="20"/>
        </w:rPr>
        <w:t>有助于增强整个机体的免疫功能；②增加淋巴细胞与抗原及抗原提呈细胞(APC)</w:t>
      </w:r>
      <w:r>
        <w:rPr>
          <w:rFonts w:ascii="宋体" w:hAnsi="宋体" w:eastAsia="宋体" w:cs="宋体"/>
          <w:spacing w:val="30"/>
          <w:sz w:val="20"/>
          <w:szCs w:val="20"/>
        </w:rPr>
        <w:t xml:space="preserve"> </w:t>
      </w:r>
      <w:r>
        <w:rPr>
          <w:rFonts w:ascii="宋体" w:hAnsi="宋体" w:eastAsia="宋体" w:cs="宋体"/>
          <w:spacing w:val="-5"/>
          <w:sz w:val="20"/>
          <w:szCs w:val="20"/>
        </w:rPr>
        <w:t>接触的机会，有利于</w:t>
      </w:r>
      <w:r>
        <w:rPr>
          <w:rFonts w:ascii="宋体" w:hAnsi="宋体" w:eastAsia="宋体" w:cs="宋体"/>
          <w:sz w:val="20"/>
          <w:szCs w:val="20"/>
        </w:rPr>
        <w:t xml:space="preserve"> </w:t>
      </w:r>
      <w:r>
        <w:rPr>
          <w:rFonts w:ascii="宋体" w:hAnsi="宋体" w:eastAsia="宋体" w:cs="宋体"/>
          <w:spacing w:val="-5"/>
          <w:sz w:val="20"/>
          <w:szCs w:val="20"/>
        </w:rPr>
        <w:t>适应性免疫应答的产生；③使机体所有免疫器官和组织联系成为一个有机的整体，并将免疫信息传递</w:t>
      </w:r>
      <w:r>
        <w:rPr>
          <w:rFonts w:ascii="宋体" w:hAnsi="宋体" w:eastAsia="宋体" w:cs="宋体"/>
          <w:spacing w:val="17"/>
          <w:sz w:val="20"/>
          <w:szCs w:val="20"/>
        </w:rPr>
        <w:t xml:space="preserve"> </w:t>
      </w:r>
      <w:r>
        <w:rPr>
          <w:rFonts w:ascii="宋体" w:hAnsi="宋体" w:eastAsia="宋体" w:cs="宋体"/>
          <w:spacing w:val="-5"/>
          <w:sz w:val="20"/>
          <w:szCs w:val="20"/>
        </w:rPr>
        <w:t>给全身各处的淋巴细胞和其他免疫细胞，有利于动员各种免疫细胞和效应细胞迁移至病原体、肿瘤或</w:t>
      </w:r>
      <w:r>
        <w:rPr>
          <w:rFonts w:ascii="宋体" w:hAnsi="宋体" w:eastAsia="宋体" w:cs="宋体"/>
          <w:spacing w:val="18"/>
          <w:sz w:val="20"/>
          <w:szCs w:val="20"/>
        </w:rPr>
        <w:t xml:space="preserve"> </w:t>
      </w:r>
      <w:r>
        <w:rPr>
          <w:rFonts w:ascii="宋体" w:hAnsi="宋体" w:eastAsia="宋体" w:cs="宋体"/>
          <w:spacing w:val="-5"/>
          <w:sz w:val="20"/>
          <w:szCs w:val="20"/>
        </w:rPr>
        <w:t>其他抗原性异物所在部位，从而发挥免疫效应。因此，淋巴细胞再循环是维持机体正常免疫应答并发</w:t>
      </w:r>
      <w:r>
        <w:rPr>
          <w:rFonts w:ascii="宋体" w:hAnsi="宋体" w:eastAsia="宋体" w:cs="宋体"/>
          <w:spacing w:val="17"/>
          <w:sz w:val="20"/>
          <w:szCs w:val="20"/>
        </w:rPr>
        <w:t xml:space="preserve"> </w:t>
      </w:r>
      <w:r>
        <w:rPr>
          <w:rFonts w:ascii="宋体" w:hAnsi="宋体" w:eastAsia="宋体" w:cs="宋体"/>
          <w:spacing w:val="-3"/>
          <w:sz w:val="20"/>
          <w:szCs w:val="20"/>
        </w:rPr>
        <w:t>挥免疫功能的必要条件。</w:t>
      </w:r>
    </w:p>
    <w:p>
      <w:pPr>
        <w:spacing w:before="114" w:line="371" w:lineRule="exact"/>
        <w:ind w:firstLine="3590"/>
        <w:textAlignment w:val="center"/>
      </w:pPr>
      <w:r>
        <w:pict>
          <v:group id="_x0000_s1137" o:spid="_x0000_s1137" o:spt="203" style="height:18.6pt;width:72.5pt;" coordsize="1450,372">
            <o:lock v:ext="edit"/>
            <v:shape id="_x0000_s1138" o:spid="_x0000_s1138" o:spt="75" type="#_x0000_t75" style="position:absolute;left:0;top:0;height:370;width:1450;" filled="f" stroked="f" coordsize="21600,21600">
              <v:path/>
              <v:fill on="f" focussize="0,0"/>
              <v:stroke on="f"/>
              <v:imagedata r:id="rId59" o:title=""/>
              <o:lock v:ext="edit" aspectratio="t"/>
            </v:shape>
            <v:shape id="_x0000_s1139" o:spid="_x0000_s1139" o:spt="202" type="#_x0000_t202" style="position:absolute;left:-20;top:-20;height:467;width:1490;" filled="f" stroked="f" coordsize="21600,21600">
              <v:path/>
              <v:fill on="f" focussize="0,0"/>
              <v:stroke on="f"/>
              <v:imagedata o:title=""/>
              <o:lock v:ext="edit" aspectratio="f"/>
              <v:textbox inset="0mm,0mm,0mm,0mm">
                <w:txbxContent>
                  <w:p>
                    <w:pPr>
                      <w:spacing w:before="86" w:line="222" w:lineRule="auto"/>
                      <w:ind w:left="154"/>
                      <w:rPr>
                        <w:rFonts w:ascii="黑体" w:hAnsi="黑体" w:eastAsia="黑体" w:cs="黑体"/>
                        <w:sz w:val="30"/>
                        <w:szCs w:val="30"/>
                      </w:rPr>
                    </w:pPr>
                    <w:r>
                      <w:rPr>
                        <w:rFonts w:ascii="黑体" w:hAnsi="黑体" w:eastAsia="黑体" w:cs="黑体"/>
                        <w:b/>
                        <w:bCs/>
                        <w:spacing w:val="-11"/>
                        <w:sz w:val="30"/>
                        <w:szCs w:val="30"/>
                      </w:rPr>
                      <w:t>本章小结</w:t>
                    </w:r>
                  </w:p>
                </w:txbxContent>
              </v:textbox>
            </v:shape>
            <w10:wrap type="none"/>
            <w10:anchorlock/>
          </v:group>
        </w:pict>
      </w:r>
    </w:p>
    <w:p>
      <w:pPr>
        <w:spacing w:before="251" w:line="279" w:lineRule="auto"/>
        <w:ind w:right="1097" w:firstLine="380"/>
        <w:jc w:val="both"/>
        <w:rPr>
          <w:rFonts w:ascii="楷体" w:hAnsi="楷体" w:eastAsia="楷体" w:cs="楷体"/>
          <w:sz w:val="20"/>
          <w:szCs w:val="20"/>
        </w:rPr>
      </w:pPr>
      <w:r>
        <w:rPr>
          <w:rFonts w:ascii="楷体" w:hAnsi="楷体" w:eastAsia="楷体" w:cs="楷体"/>
          <w:spacing w:val="-6"/>
          <w:sz w:val="20"/>
          <w:szCs w:val="20"/>
        </w:rPr>
        <w:t>免疫系统是机体执行免疫功能的物质基础，由免疫器官和组织、免疫细胞及免疫分子组成。免疫</w:t>
      </w:r>
      <w:r>
        <w:rPr>
          <w:rFonts w:ascii="楷体" w:hAnsi="楷体" w:eastAsia="楷体" w:cs="楷体"/>
          <w:spacing w:val="11"/>
          <w:sz w:val="20"/>
          <w:szCs w:val="20"/>
        </w:rPr>
        <w:t xml:space="preserve"> </w:t>
      </w:r>
      <w:r>
        <w:rPr>
          <w:rFonts w:ascii="楷体" w:hAnsi="楷体" w:eastAsia="楷体" w:cs="楷体"/>
          <w:spacing w:val="-1"/>
          <w:sz w:val="20"/>
          <w:szCs w:val="20"/>
        </w:rPr>
        <w:t>器官可分为中枢免疫器官和外周免疫器官。中枢免疫器官由骨髓和胸腺组成，是免疫细胞发生、分</w:t>
      </w:r>
      <w:r>
        <w:rPr>
          <w:rFonts w:ascii="楷体" w:hAnsi="楷体" w:eastAsia="楷体" w:cs="楷体"/>
          <w:spacing w:val="6"/>
          <w:sz w:val="20"/>
          <w:szCs w:val="20"/>
        </w:rPr>
        <w:t xml:space="preserve"> </w:t>
      </w:r>
      <w:r>
        <w:rPr>
          <w:rFonts w:ascii="楷体" w:hAnsi="楷体" w:eastAsia="楷体" w:cs="楷体"/>
          <w:spacing w:val="-5"/>
          <w:sz w:val="20"/>
          <w:szCs w:val="20"/>
        </w:rPr>
        <w:t>化、发育和成熟的场所。骨髓既是各种血细胞和免疫细胞的来源，也是B</w:t>
      </w:r>
      <w:r>
        <w:rPr>
          <w:rFonts w:ascii="楷体" w:hAnsi="楷体" w:eastAsia="楷体" w:cs="楷体"/>
          <w:spacing w:val="-2"/>
          <w:sz w:val="20"/>
          <w:szCs w:val="20"/>
        </w:rPr>
        <w:t xml:space="preserve"> </w:t>
      </w:r>
      <w:r>
        <w:rPr>
          <w:rFonts w:ascii="楷体" w:hAnsi="楷体" w:eastAsia="楷体" w:cs="楷体"/>
          <w:spacing w:val="-5"/>
          <w:sz w:val="20"/>
          <w:szCs w:val="20"/>
        </w:rPr>
        <w:t>细胞发育、分化、</w:t>
      </w:r>
      <w:r>
        <w:rPr>
          <w:rFonts w:ascii="楷体" w:hAnsi="楷体" w:eastAsia="楷体" w:cs="楷体"/>
          <w:spacing w:val="-6"/>
          <w:sz w:val="20"/>
          <w:szCs w:val="20"/>
        </w:rPr>
        <w:t>成熟的场</w:t>
      </w:r>
      <w:r>
        <w:rPr>
          <w:rFonts w:ascii="楷体" w:hAnsi="楷体" w:eastAsia="楷体" w:cs="楷体"/>
          <w:sz w:val="20"/>
          <w:szCs w:val="20"/>
        </w:rPr>
        <w:t xml:space="preserve"> </w:t>
      </w:r>
      <w:r>
        <w:rPr>
          <w:rFonts w:ascii="楷体" w:hAnsi="楷体" w:eastAsia="楷体" w:cs="楷体"/>
          <w:spacing w:val="-4"/>
          <w:sz w:val="20"/>
          <w:szCs w:val="20"/>
        </w:rPr>
        <w:t>所。胸腺是T</w:t>
      </w:r>
      <w:r>
        <w:rPr>
          <w:rFonts w:ascii="楷体" w:hAnsi="楷体" w:eastAsia="楷体" w:cs="楷体"/>
          <w:spacing w:val="-12"/>
          <w:sz w:val="20"/>
          <w:szCs w:val="20"/>
        </w:rPr>
        <w:t xml:space="preserve"> </w:t>
      </w:r>
      <w:r>
        <w:rPr>
          <w:rFonts w:ascii="楷体" w:hAnsi="楷体" w:eastAsia="楷体" w:cs="楷体"/>
          <w:spacing w:val="-4"/>
          <w:sz w:val="20"/>
          <w:szCs w:val="20"/>
        </w:rPr>
        <w:t>细胞分化、发育、成熟的场所。胸腺微环境对T</w:t>
      </w:r>
      <w:r>
        <w:rPr>
          <w:rFonts w:ascii="楷体" w:hAnsi="楷体" w:eastAsia="楷体" w:cs="楷体"/>
          <w:spacing w:val="-12"/>
          <w:sz w:val="20"/>
          <w:szCs w:val="20"/>
        </w:rPr>
        <w:t xml:space="preserve"> </w:t>
      </w:r>
      <w:r>
        <w:rPr>
          <w:rFonts w:ascii="楷体" w:hAnsi="楷体" w:eastAsia="楷体" w:cs="楷体"/>
          <w:spacing w:val="-4"/>
          <w:sz w:val="20"/>
          <w:szCs w:val="20"/>
        </w:rPr>
        <w:t>细胞的分化、增殖</w:t>
      </w:r>
      <w:r>
        <w:rPr>
          <w:rFonts w:ascii="楷体" w:hAnsi="楷体" w:eastAsia="楷体" w:cs="楷体"/>
          <w:spacing w:val="-5"/>
          <w:sz w:val="20"/>
          <w:szCs w:val="20"/>
        </w:rPr>
        <w:t>和选择性发育起着决</w:t>
      </w:r>
      <w:r>
        <w:rPr>
          <w:rFonts w:ascii="楷体" w:hAnsi="楷体" w:eastAsia="楷体" w:cs="楷体"/>
          <w:sz w:val="20"/>
          <w:szCs w:val="20"/>
        </w:rPr>
        <w:t xml:space="preserve"> </w:t>
      </w:r>
      <w:r>
        <w:rPr>
          <w:rFonts w:ascii="楷体" w:hAnsi="楷体" w:eastAsia="楷体" w:cs="楷体"/>
          <w:spacing w:val="-5"/>
          <w:sz w:val="20"/>
          <w:szCs w:val="20"/>
        </w:rPr>
        <w:t>定性作用。外周免疫器官包括淋巴结、脾和黏膜免疫系统等，是成熟T</w:t>
      </w:r>
      <w:r>
        <w:rPr>
          <w:rFonts w:ascii="楷体" w:hAnsi="楷体" w:eastAsia="楷体" w:cs="楷体"/>
          <w:spacing w:val="-2"/>
          <w:sz w:val="20"/>
          <w:szCs w:val="20"/>
        </w:rPr>
        <w:t xml:space="preserve"> </w:t>
      </w:r>
      <w:r>
        <w:rPr>
          <w:rFonts w:ascii="楷体" w:hAnsi="楷体" w:eastAsia="楷体" w:cs="楷体"/>
          <w:spacing w:val="-6"/>
          <w:sz w:val="20"/>
          <w:szCs w:val="20"/>
        </w:rPr>
        <w:t>细胞、B</w:t>
      </w:r>
      <w:r>
        <w:rPr>
          <w:rFonts w:ascii="楷体" w:hAnsi="楷体" w:eastAsia="楷体" w:cs="楷体"/>
          <w:spacing w:val="-2"/>
          <w:sz w:val="20"/>
          <w:szCs w:val="20"/>
        </w:rPr>
        <w:t xml:space="preserve"> </w:t>
      </w:r>
      <w:r>
        <w:rPr>
          <w:rFonts w:ascii="楷体" w:hAnsi="楷体" w:eastAsia="楷体" w:cs="楷体"/>
          <w:spacing w:val="-6"/>
          <w:sz w:val="20"/>
          <w:szCs w:val="20"/>
        </w:rPr>
        <w:t>细胞等免疫细胞定居</w:t>
      </w:r>
      <w:r>
        <w:rPr>
          <w:rFonts w:ascii="楷体" w:hAnsi="楷体" w:eastAsia="楷体" w:cs="楷体"/>
          <w:sz w:val="20"/>
          <w:szCs w:val="20"/>
        </w:rPr>
        <w:t xml:space="preserve"> </w:t>
      </w:r>
      <w:r>
        <w:rPr>
          <w:rFonts w:ascii="楷体" w:hAnsi="楷体" w:eastAsia="楷体" w:cs="楷体"/>
          <w:spacing w:val="-5"/>
          <w:sz w:val="20"/>
          <w:szCs w:val="20"/>
        </w:rPr>
        <w:t>的场所，也是发生免疫应答的部位。成熟淋巴细胞可通过淋巴细胞再循环运行于全身，以增强机体的</w:t>
      </w:r>
      <w:r>
        <w:rPr>
          <w:rFonts w:ascii="楷体" w:hAnsi="楷体" w:eastAsia="楷体" w:cs="楷体"/>
          <w:sz w:val="20"/>
          <w:szCs w:val="20"/>
        </w:rPr>
        <w:t xml:space="preserve"> </w:t>
      </w:r>
      <w:r>
        <w:rPr>
          <w:rFonts w:ascii="楷体" w:hAnsi="楷体" w:eastAsia="楷体" w:cs="楷体"/>
          <w:spacing w:val="-4"/>
          <w:sz w:val="20"/>
          <w:szCs w:val="20"/>
        </w:rPr>
        <w:t>免疫应答和免疫效应。</w:t>
      </w:r>
    </w:p>
    <w:p>
      <w:pPr>
        <w:spacing w:before="161" w:line="360" w:lineRule="exact"/>
        <w:ind w:firstLine="3600"/>
        <w:textAlignment w:val="center"/>
      </w:pPr>
      <w:r>
        <w:pict>
          <v:group id="_x0000_s1140" o:spid="_x0000_s1140" o:spt="203" style="height:18.05pt;width:72.55pt;" coordsize="1451,360">
            <o:lock v:ext="edit"/>
            <v:shape id="_x0000_s1141" o:spid="_x0000_s1141" o:spt="75" type="#_x0000_t75" style="position:absolute;left:0;top:0;height:360;width:1451;" filled="f" stroked="f" coordsize="21600,21600">
              <v:path/>
              <v:fill on="f" focussize="0,0"/>
              <v:stroke on="f"/>
              <v:imagedata r:id="rId60" o:title=""/>
              <o:lock v:ext="edit" aspectratio="t"/>
            </v:shape>
            <v:shape id="_x0000_s1142" o:spid="_x0000_s1142" o:spt="202" type="#_x0000_t202" style="position:absolute;left:-20;top:-20;height:444;width:1491;" filled="f" stroked="f" coordsize="21600,21600">
              <v:path/>
              <v:fill on="f" focussize="0,0"/>
              <v:stroke on="f"/>
              <v:imagedata o:title=""/>
              <o:lock v:ext="edit" aspectratio="f"/>
              <v:textbox inset="0mm,0mm,0mm,0mm">
                <w:txbxContent>
                  <w:p>
                    <w:pPr>
                      <w:spacing w:before="126" w:line="222" w:lineRule="auto"/>
                      <w:ind w:left="93"/>
                      <w:rPr>
                        <w:rFonts w:ascii="黑体" w:hAnsi="黑体" w:eastAsia="黑体" w:cs="黑体"/>
                        <w:sz w:val="23"/>
                        <w:szCs w:val="23"/>
                      </w:rPr>
                    </w:pPr>
                    <w:r>
                      <w:rPr>
                        <w:rFonts w:ascii="黑体" w:hAnsi="黑体" w:eastAsia="黑体" w:cs="黑体"/>
                        <w:b/>
                        <w:bCs/>
                        <w:spacing w:val="-9"/>
                        <w:sz w:val="23"/>
                        <w:szCs w:val="23"/>
                      </w:rPr>
                      <w:t>思</w:t>
                    </w:r>
                    <w:r>
                      <w:rPr>
                        <w:rFonts w:ascii="黑体" w:hAnsi="黑体" w:eastAsia="黑体" w:cs="黑体"/>
                        <w:spacing w:val="23"/>
                        <w:sz w:val="23"/>
                        <w:szCs w:val="23"/>
                      </w:rPr>
                      <w:t xml:space="preserve">  </w:t>
                    </w:r>
                    <w:r>
                      <w:rPr>
                        <w:rFonts w:ascii="黑体" w:hAnsi="黑体" w:eastAsia="黑体" w:cs="黑体"/>
                        <w:b/>
                        <w:bCs/>
                        <w:spacing w:val="-9"/>
                        <w:sz w:val="23"/>
                        <w:szCs w:val="23"/>
                      </w:rPr>
                      <w:t>考</w:t>
                    </w:r>
                    <w:r>
                      <w:rPr>
                        <w:rFonts w:ascii="黑体" w:hAnsi="黑体" w:eastAsia="黑体" w:cs="黑体"/>
                        <w:spacing w:val="22"/>
                        <w:sz w:val="23"/>
                        <w:szCs w:val="23"/>
                      </w:rPr>
                      <w:t xml:space="preserve">  </w:t>
                    </w:r>
                    <w:r>
                      <w:rPr>
                        <w:rFonts w:ascii="黑体" w:hAnsi="黑体" w:eastAsia="黑体" w:cs="黑体"/>
                        <w:b/>
                        <w:bCs/>
                        <w:spacing w:val="-9"/>
                        <w:sz w:val="23"/>
                        <w:szCs w:val="23"/>
                      </w:rPr>
                      <w:t>题</w:t>
                    </w:r>
                  </w:p>
                </w:txbxContent>
              </v:textbox>
            </v:shape>
            <w10:wrap type="none"/>
            <w10:anchorlock/>
          </v:group>
        </w:pict>
      </w:r>
    </w:p>
    <w:p>
      <w:pPr>
        <w:spacing w:before="243" w:line="223" w:lineRule="auto"/>
        <w:ind w:left="380"/>
        <w:rPr>
          <w:rFonts w:ascii="楷体" w:hAnsi="楷体" w:eastAsia="楷体" w:cs="楷体"/>
          <w:sz w:val="20"/>
          <w:szCs w:val="20"/>
        </w:rPr>
      </w:pPr>
      <w:r>
        <w:rPr>
          <w:rFonts w:ascii="楷体" w:hAnsi="楷体" w:eastAsia="楷体" w:cs="楷体"/>
          <w:spacing w:val="-2"/>
          <w:sz w:val="20"/>
          <w:szCs w:val="20"/>
        </w:rPr>
        <w:t>1.</w:t>
      </w:r>
      <w:r>
        <w:rPr>
          <w:rFonts w:ascii="楷体" w:hAnsi="楷体" w:eastAsia="楷体" w:cs="楷体"/>
          <w:spacing w:val="-22"/>
          <w:sz w:val="20"/>
          <w:szCs w:val="20"/>
        </w:rPr>
        <w:t xml:space="preserve"> </w:t>
      </w:r>
      <w:r>
        <w:rPr>
          <w:rFonts w:ascii="楷体" w:hAnsi="楷体" w:eastAsia="楷体" w:cs="楷体"/>
          <w:spacing w:val="-2"/>
          <w:sz w:val="20"/>
          <w:szCs w:val="20"/>
        </w:rPr>
        <w:t>简述中枢免疫器官和外周免疫器官的组成及功能。</w:t>
      </w:r>
    </w:p>
    <w:p>
      <w:pPr>
        <w:spacing w:before="79" w:line="223" w:lineRule="auto"/>
        <w:ind w:left="380"/>
        <w:rPr>
          <w:rFonts w:ascii="楷体" w:hAnsi="楷体" w:eastAsia="楷体" w:cs="楷体"/>
          <w:sz w:val="20"/>
          <w:szCs w:val="20"/>
        </w:rPr>
      </w:pPr>
      <w:r>
        <w:rPr>
          <w:rFonts w:ascii="楷体" w:hAnsi="楷体" w:eastAsia="楷体" w:cs="楷体"/>
          <w:spacing w:val="-3"/>
          <w:sz w:val="20"/>
          <w:szCs w:val="20"/>
        </w:rPr>
        <w:t>2.</w:t>
      </w:r>
      <w:r>
        <w:rPr>
          <w:rFonts w:ascii="楷体" w:hAnsi="楷体" w:eastAsia="楷体" w:cs="楷体"/>
          <w:spacing w:val="-44"/>
          <w:sz w:val="20"/>
          <w:szCs w:val="20"/>
        </w:rPr>
        <w:t xml:space="preserve"> </w:t>
      </w:r>
      <w:r>
        <w:rPr>
          <w:rFonts w:ascii="楷体" w:hAnsi="楷体" w:eastAsia="楷体" w:cs="楷体"/>
          <w:spacing w:val="-3"/>
          <w:sz w:val="20"/>
          <w:szCs w:val="20"/>
        </w:rPr>
        <w:t>试述淋巴结、脾和肠黏膜相关淋巴组织的结构特</w:t>
      </w:r>
      <w:r>
        <w:rPr>
          <w:rFonts w:ascii="楷体" w:hAnsi="楷体" w:eastAsia="楷体" w:cs="楷体"/>
          <w:spacing w:val="-4"/>
          <w:sz w:val="20"/>
          <w:szCs w:val="20"/>
        </w:rPr>
        <w:t>点以及与其功能的关系。</w:t>
      </w:r>
    </w:p>
    <w:p>
      <w:pPr>
        <w:spacing w:before="80" w:line="224" w:lineRule="auto"/>
        <w:ind w:left="380"/>
        <w:rPr>
          <w:rFonts w:ascii="楷体" w:hAnsi="楷体" w:eastAsia="楷体" w:cs="楷体"/>
          <w:sz w:val="20"/>
          <w:szCs w:val="20"/>
        </w:rPr>
      </w:pPr>
      <w:r>
        <w:rPr>
          <w:rFonts w:ascii="楷体" w:hAnsi="楷体" w:eastAsia="楷体" w:cs="楷体"/>
          <w:spacing w:val="5"/>
          <w:sz w:val="20"/>
          <w:szCs w:val="20"/>
        </w:rPr>
        <w:t>3.</w:t>
      </w:r>
      <w:r>
        <w:rPr>
          <w:rFonts w:ascii="楷体" w:hAnsi="楷体" w:eastAsia="楷体" w:cs="楷体"/>
          <w:spacing w:val="-41"/>
          <w:sz w:val="20"/>
          <w:szCs w:val="20"/>
        </w:rPr>
        <w:t xml:space="preserve"> </w:t>
      </w:r>
      <w:r>
        <w:rPr>
          <w:rFonts w:ascii="楷体" w:hAnsi="楷体" w:eastAsia="楷体" w:cs="楷体"/>
          <w:spacing w:val="5"/>
          <w:sz w:val="20"/>
          <w:szCs w:val="20"/>
        </w:rPr>
        <w:t>什么是淋巴细胞再循环?有何生物学意义?</w:t>
      </w:r>
    </w:p>
    <w:p>
      <w:pPr>
        <w:spacing w:before="76" w:line="224" w:lineRule="auto"/>
        <w:ind w:left="7380"/>
        <w:rPr>
          <w:rFonts w:ascii="楷体" w:hAnsi="楷体" w:eastAsia="楷体" w:cs="楷体"/>
          <w:sz w:val="20"/>
          <w:szCs w:val="20"/>
        </w:rPr>
      </w:pPr>
      <w:r>
        <w:rPr>
          <w:rFonts w:ascii="楷体" w:hAnsi="楷体" w:eastAsia="楷体" w:cs="楷体"/>
          <w:spacing w:val="9"/>
          <w:sz w:val="20"/>
          <w:szCs w:val="20"/>
        </w:rPr>
        <w:t>(司传平)</w:t>
      </w: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670" w:lineRule="exact"/>
        <w:ind w:firstLine="8840"/>
        <w:textAlignment w:val="center"/>
      </w:pPr>
      <w:r>
        <w:drawing>
          <wp:inline distT="0" distB="0" distL="0" distR="0">
            <wp:extent cx="539750" cy="424815"/>
            <wp:effectExtent l="0" t="0" r="0" b="0"/>
            <wp:docPr id="69" name="IM 69"/>
            <wp:cNvGraphicFramePr/>
            <a:graphic xmlns:a="http://schemas.openxmlformats.org/drawingml/2006/main">
              <a:graphicData uri="http://schemas.openxmlformats.org/drawingml/2006/picture">
                <pic:pic xmlns:pic="http://schemas.openxmlformats.org/drawingml/2006/picture">
                  <pic:nvPicPr>
                    <pic:cNvPr id="69" name="IM 69"/>
                    <pic:cNvPicPr/>
                  </pic:nvPicPr>
                  <pic:blipFill>
                    <a:blip r:embed="rId61"/>
                    <a:stretch>
                      <a:fillRect/>
                    </a:stretch>
                  </pic:blipFill>
                  <pic:spPr>
                    <a:xfrm>
                      <a:off x="0" y="0"/>
                      <a:ext cx="539788" cy="425435"/>
                    </a:xfrm>
                    <a:prstGeom prst="rect">
                      <a:avLst/>
                    </a:prstGeom>
                  </pic:spPr>
                </pic:pic>
              </a:graphicData>
            </a:graphic>
          </wp:inline>
        </w:drawing>
      </w:r>
    </w:p>
    <w:p>
      <w:pPr>
        <w:sectPr>
          <w:pgSz w:w="11280" w:h="15820"/>
          <w:pgMar w:top="400" w:right="649" w:bottom="400" w:left="939" w:header="0" w:footer="0" w:gutter="0"/>
          <w:cols w:space="720" w:num="1"/>
        </w:sectPr>
      </w:pPr>
    </w:p>
    <w:p>
      <w:pPr>
        <w:spacing w:line="241" w:lineRule="auto"/>
        <w:rPr>
          <w:rFonts w:ascii="Arial"/>
          <w:sz w:val="21"/>
        </w:rPr>
      </w:pPr>
      <w:r>
        <w:drawing>
          <wp:anchor distT="0" distB="0" distL="0" distR="0" simplePos="0" relativeHeight="251688960" behindDoc="0" locked="0" layoutInCell="0" allowOverlap="1">
            <wp:simplePos x="0" y="0"/>
            <wp:positionH relativeFrom="page">
              <wp:posOffset>361315</wp:posOffset>
            </wp:positionH>
            <wp:positionV relativeFrom="page">
              <wp:posOffset>1002665</wp:posOffset>
            </wp:positionV>
            <wp:extent cx="628650" cy="673100"/>
            <wp:effectExtent l="0" t="0" r="0" b="0"/>
            <wp:wrapNone/>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62"/>
                    <a:stretch>
                      <a:fillRect/>
                    </a:stretch>
                  </pic:blipFill>
                  <pic:spPr>
                    <a:xfrm>
                      <a:off x="0" y="0"/>
                      <a:ext cx="628678" cy="673130"/>
                    </a:xfrm>
                    <a:prstGeom prst="rect">
                      <a:avLst/>
                    </a:prstGeom>
                  </pic:spPr>
                </pic:pic>
              </a:graphicData>
            </a:graphic>
          </wp:anchor>
        </w:drawing>
      </w: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1140" w:lineRule="exact"/>
        <w:ind w:firstLine="1070"/>
        <w:textAlignment w:val="center"/>
      </w:pPr>
      <w:r>
        <w:pict>
          <v:group id="_x0000_s1143" o:spid="_x0000_s1143" o:spt="203" style="height:57pt;width:434.5pt;" coordsize="8690,1140">
            <o:lock v:ext="edit"/>
            <v:shape id="_x0000_s1144" o:spid="_x0000_s1144" o:spt="75" type="#_x0000_t75" style="position:absolute;left:0;top:0;height:1140;width:8690;" filled="f" stroked="f" coordsize="21600,21600">
              <v:path/>
              <v:fill on="f" focussize="0,0"/>
              <v:stroke on="f"/>
              <v:imagedata r:id="rId63" o:title=""/>
              <o:lock v:ext="edit" aspectratio="t"/>
            </v:shape>
            <v:shape id="_x0000_s1145" o:spid="_x0000_s1145" o:spt="202" type="#_x0000_t202" style="position:absolute;left:-20;top:-20;height:1261;width:8730;" filled="f" stroked="f" coordsize="21600,21600">
              <v:path/>
              <v:fill on="f" focussize="0,0"/>
              <v:stroke on="f"/>
              <v:imagedata o:title=""/>
              <o:lock v:ext="edit" aspectratio="f"/>
              <v:textbox inset="0mm,0mm,0mm,0mm">
                <w:txbxContent>
                  <w:p>
                    <w:pPr>
                      <w:spacing w:line="369" w:lineRule="auto"/>
                      <w:rPr>
                        <w:rFonts w:ascii="Arial"/>
                        <w:sz w:val="21"/>
                      </w:rPr>
                    </w:pPr>
                  </w:p>
                  <w:p>
                    <w:pPr>
                      <w:spacing w:before="146" w:line="221" w:lineRule="auto"/>
                      <w:ind w:left="2426"/>
                      <w:rPr>
                        <w:rFonts w:ascii="黑体" w:hAnsi="黑体" w:eastAsia="黑体" w:cs="黑体"/>
                        <w:sz w:val="45"/>
                        <w:szCs w:val="45"/>
                      </w:rPr>
                    </w:pPr>
                    <w:r>
                      <w:rPr>
                        <w:rFonts w:ascii="黑体" w:hAnsi="黑体" w:eastAsia="黑体" w:cs="黑体"/>
                        <w:b/>
                        <w:bCs/>
                        <w:color w:val="0070D2"/>
                        <w:spacing w:val="-21"/>
                        <w:sz w:val="45"/>
                        <w:szCs w:val="45"/>
                      </w:rPr>
                      <w:t>第</w:t>
                    </w:r>
                    <w:r>
                      <w:rPr>
                        <w:rFonts w:ascii="黑体" w:hAnsi="黑体" w:eastAsia="黑体" w:cs="黑体"/>
                        <w:color w:val="0070D2"/>
                        <w:spacing w:val="70"/>
                        <w:sz w:val="45"/>
                        <w:szCs w:val="45"/>
                      </w:rPr>
                      <w:t xml:space="preserve"> </w:t>
                    </w:r>
                    <w:r>
                      <w:rPr>
                        <w:rFonts w:ascii="黑体" w:hAnsi="黑体" w:eastAsia="黑体" w:cs="黑体"/>
                        <w:b/>
                        <w:bCs/>
                        <w:color w:val="0070D2"/>
                        <w:spacing w:val="-21"/>
                        <w:sz w:val="45"/>
                        <w:szCs w:val="45"/>
                      </w:rPr>
                      <w:t>三</w:t>
                    </w:r>
                    <w:r>
                      <w:rPr>
                        <w:rFonts w:ascii="黑体" w:hAnsi="黑体" w:eastAsia="黑体" w:cs="黑体"/>
                        <w:color w:val="0070D2"/>
                        <w:spacing w:val="61"/>
                        <w:sz w:val="45"/>
                        <w:szCs w:val="45"/>
                      </w:rPr>
                      <w:t xml:space="preserve"> </w:t>
                    </w:r>
                    <w:r>
                      <w:rPr>
                        <w:rFonts w:ascii="黑体" w:hAnsi="黑体" w:eastAsia="黑体" w:cs="黑体"/>
                        <w:b/>
                        <w:bCs/>
                        <w:color w:val="0070D2"/>
                        <w:spacing w:val="-21"/>
                        <w:sz w:val="45"/>
                        <w:szCs w:val="45"/>
                      </w:rPr>
                      <w:t>章</w:t>
                    </w:r>
                    <w:r>
                      <w:rPr>
                        <w:rFonts w:ascii="黑体" w:hAnsi="黑体" w:eastAsia="黑体" w:cs="黑体"/>
                        <w:color w:val="0070D2"/>
                        <w:spacing w:val="59"/>
                        <w:sz w:val="45"/>
                        <w:szCs w:val="45"/>
                      </w:rPr>
                      <w:t xml:space="preserve"> </w:t>
                    </w:r>
                    <w:r>
                      <w:rPr>
                        <w:rFonts w:ascii="黑体" w:hAnsi="黑体" w:eastAsia="黑体" w:cs="黑体"/>
                        <w:b/>
                        <w:bCs/>
                        <w:color w:val="0070D2"/>
                        <w:spacing w:val="-21"/>
                        <w:sz w:val="45"/>
                        <w:szCs w:val="45"/>
                      </w:rPr>
                      <w:t>抗</w:t>
                    </w:r>
                    <w:r>
                      <w:rPr>
                        <w:rFonts w:ascii="黑体" w:hAnsi="黑体" w:eastAsia="黑体" w:cs="黑体"/>
                        <w:color w:val="0070D2"/>
                        <w:spacing w:val="23"/>
                        <w:sz w:val="45"/>
                        <w:szCs w:val="45"/>
                      </w:rPr>
                      <w:t xml:space="preserve">   </w:t>
                    </w:r>
                    <w:r>
                      <w:rPr>
                        <w:rFonts w:ascii="黑体" w:hAnsi="黑体" w:eastAsia="黑体" w:cs="黑体"/>
                        <w:b/>
                        <w:bCs/>
                        <w:color w:val="0070D2"/>
                        <w:spacing w:val="-21"/>
                        <w:sz w:val="45"/>
                        <w:szCs w:val="45"/>
                      </w:rPr>
                      <w:t>原</w:t>
                    </w:r>
                  </w:p>
                </w:txbxContent>
              </v:textbox>
            </v:shape>
            <w10:wrap type="none"/>
            <w10:anchorlock/>
          </v:group>
        </w:pict>
      </w:r>
    </w:p>
    <w:p>
      <w:pPr>
        <w:spacing w:line="288" w:lineRule="auto"/>
        <w:rPr>
          <w:rFonts w:ascii="Arial"/>
          <w:sz w:val="21"/>
        </w:rPr>
      </w:pPr>
    </w:p>
    <w:p>
      <w:pPr>
        <w:spacing w:line="288" w:lineRule="auto"/>
        <w:rPr>
          <w:rFonts w:ascii="Arial"/>
          <w:sz w:val="21"/>
        </w:rPr>
      </w:pPr>
    </w:p>
    <w:p>
      <w:pPr>
        <w:spacing w:line="289" w:lineRule="auto"/>
        <w:rPr>
          <w:rFonts w:ascii="Arial"/>
          <w:sz w:val="21"/>
        </w:rPr>
      </w:pPr>
    </w:p>
    <w:p>
      <w:pPr>
        <w:spacing w:line="289" w:lineRule="auto"/>
        <w:rPr>
          <w:rFonts w:ascii="Arial"/>
          <w:sz w:val="21"/>
        </w:rPr>
      </w:pPr>
    </w:p>
    <w:p>
      <w:pPr>
        <w:spacing w:before="65" w:line="283" w:lineRule="auto"/>
        <w:ind w:left="1130" w:right="36" w:firstLine="280"/>
        <w:jc w:val="both"/>
        <w:rPr>
          <w:rFonts w:ascii="宋体" w:hAnsi="宋体" w:eastAsia="宋体" w:cs="宋体"/>
          <w:sz w:val="20"/>
          <w:szCs w:val="20"/>
        </w:rPr>
      </w:pPr>
      <w:r>
        <w:rPr>
          <w:rFonts w:ascii="宋体" w:hAnsi="宋体" w:eastAsia="宋体" w:cs="宋体"/>
          <w:spacing w:val="-9"/>
          <w:sz w:val="20"/>
          <w:szCs w:val="20"/>
        </w:rPr>
        <w:t>“免疫”是机体通过区别“自己”和“非己”,对非己物质进行</w:t>
      </w:r>
      <w:r>
        <w:rPr>
          <w:rFonts w:ascii="宋体" w:hAnsi="宋体" w:eastAsia="宋体" w:cs="宋体"/>
          <w:spacing w:val="-10"/>
          <w:sz w:val="20"/>
          <w:szCs w:val="20"/>
        </w:rPr>
        <w:t>识别、应答和予以清除的生物学效应</w:t>
      </w:r>
      <w:r>
        <w:rPr>
          <w:rFonts w:ascii="宋体" w:hAnsi="宋体" w:eastAsia="宋体" w:cs="宋体"/>
          <w:sz w:val="20"/>
          <w:szCs w:val="20"/>
        </w:rPr>
        <w:t xml:space="preserve"> </w:t>
      </w:r>
      <w:r>
        <w:rPr>
          <w:rFonts w:ascii="宋体" w:hAnsi="宋体" w:eastAsia="宋体" w:cs="宋体"/>
          <w:spacing w:val="-4"/>
          <w:sz w:val="20"/>
          <w:szCs w:val="20"/>
        </w:rPr>
        <w:t>的总和。这些非己物质就是抗原。抗原(antigen,Ag)是指所有能激活和诱导免疫应答</w:t>
      </w:r>
      <w:r>
        <w:rPr>
          <w:rFonts w:ascii="宋体" w:hAnsi="宋体" w:eastAsia="宋体" w:cs="宋体"/>
          <w:spacing w:val="-5"/>
          <w:sz w:val="20"/>
          <w:szCs w:val="20"/>
        </w:rPr>
        <w:t>的物质，通常指</w:t>
      </w:r>
      <w:r>
        <w:rPr>
          <w:rFonts w:ascii="宋体" w:hAnsi="宋体" w:eastAsia="宋体" w:cs="宋体"/>
          <w:sz w:val="20"/>
          <w:szCs w:val="20"/>
        </w:rPr>
        <w:t xml:space="preserve"> </w:t>
      </w:r>
      <w:r>
        <w:rPr>
          <w:rFonts w:ascii="宋体" w:hAnsi="宋体" w:eastAsia="宋体" w:cs="宋体"/>
          <w:spacing w:val="-6"/>
          <w:sz w:val="20"/>
          <w:szCs w:val="20"/>
        </w:rPr>
        <w:t>能被T、B淋巴细胞表面特异性抗原受体(TCR</w:t>
      </w:r>
      <w:r>
        <w:rPr>
          <w:rFonts w:ascii="宋体" w:hAnsi="宋体" w:eastAsia="宋体" w:cs="宋体"/>
          <w:spacing w:val="52"/>
          <w:sz w:val="20"/>
          <w:szCs w:val="20"/>
        </w:rPr>
        <w:t xml:space="preserve"> </w:t>
      </w:r>
      <w:r>
        <w:rPr>
          <w:rFonts w:ascii="宋体" w:hAnsi="宋体" w:eastAsia="宋体" w:cs="宋体"/>
          <w:spacing w:val="-6"/>
          <w:sz w:val="20"/>
          <w:szCs w:val="20"/>
        </w:rPr>
        <w:t>或</w:t>
      </w:r>
      <w:r>
        <w:rPr>
          <w:rFonts w:ascii="宋体" w:hAnsi="宋体" w:eastAsia="宋体" w:cs="宋体"/>
          <w:spacing w:val="-40"/>
          <w:sz w:val="20"/>
          <w:szCs w:val="20"/>
        </w:rPr>
        <w:t xml:space="preserve"> </w:t>
      </w:r>
      <w:r>
        <w:rPr>
          <w:rFonts w:ascii="宋体" w:hAnsi="宋体" w:eastAsia="宋体" w:cs="宋体"/>
          <w:spacing w:val="-6"/>
          <w:sz w:val="20"/>
          <w:szCs w:val="20"/>
        </w:rPr>
        <w:t>BCR)</w:t>
      </w:r>
      <w:r>
        <w:rPr>
          <w:rFonts w:ascii="宋体" w:hAnsi="宋体" w:eastAsia="宋体" w:cs="宋体"/>
          <w:spacing w:val="-17"/>
          <w:sz w:val="20"/>
          <w:szCs w:val="20"/>
        </w:rPr>
        <w:t xml:space="preserve"> </w:t>
      </w:r>
      <w:r>
        <w:rPr>
          <w:rFonts w:ascii="宋体" w:hAnsi="宋体" w:eastAsia="宋体" w:cs="宋体"/>
          <w:spacing w:val="-6"/>
          <w:sz w:val="20"/>
          <w:szCs w:val="20"/>
        </w:rPr>
        <w:t>识别及结合，激</w:t>
      </w:r>
      <w:r>
        <w:rPr>
          <w:rFonts w:ascii="宋体" w:hAnsi="宋体" w:eastAsia="宋体" w:cs="宋体"/>
          <w:spacing w:val="-7"/>
          <w:sz w:val="20"/>
          <w:szCs w:val="20"/>
        </w:rPr>
        <w:t>活T、B细胞增殖、分化、产生免</w:t>
      </w:r>
      <w:r>
        <w:rPr>
          <w:rFonts w:ascii="宋体" w:hAnsi="宋体" w:eastAsia="宋体" w:cs="宋体"/>
          <w:sz w:val="20"/>
          <w:szCs w:val="20"/>
        </w:rPr>
        <w:t xml:space="preserve"> </w:t>
      </w:r>
      <w:r>
        <w:rPr>
          <w:rFonts w:ascii="宋体" w:hAnsi="宋体" w:eastAsia="宋体" w:cs="宋体"/>
          <w:spacing w:val="2"/>
          <w:sz w:val="20"/>
          <w:szCs w:val="20"/>
        </w:rPr>
        <w:t>疫应答效应产物(特异性淋巴细胞或抗体),并与效应产物结合，进而发挥适应性免疫应答效应的物</w:t>
      </w:r>
      <w:r>
        <w:rPr>
          <w:rFonts w:ascii="宋体" w:hAnsi="宋体" w:eastAsia="宋体" w:cs="宋体"/>
          <w:spacing w:val="1"/>
          <w:sz w:val="20"/>
          <w:szCs w:val="20"/>
        </w:rPr>
        <w:t xml:space="preserve"> </w:t>
      </w:r>
      <w:r>
        <w:rPr>
          <w:rFonts w:ascii="宋体" w:hAnsi="宋体" w:eastAsia="宋体" w:cs="宋体"/>
          <w:spacing w:val="-5"/>
          <w:sz w:val="20"/>
          <w:szCs w:val="20"/>
        </w:rPr>
        <w:t>质。理论上抗原可为自然界所有的外源和自身物质，但机体免疫细胞通常识别的抗原是蛋白质，也包</w:t>
      </w:r>
      <w:r>
        <w:rPr>
          <w:rFonts w:ascii="宋体" w:hAnsi="宋体" w:eastAsia="宋体" w:cs="宋体"/>
          <w:spacing w:val="8"/>
          <w:sz w:val="20"/>
          <w:szCs w:val="20"/>
        </w:rPr>
        <w:t xml:space="preserve"> </w:t>
      </w:r>
      <w:r>
        <w:rPr>
          <w:rFonts w:ascii="宋体" w:hAnsi="宋体" w:eastAsia="宋体" w:cs="宋体"/>
          <w:spacing w:val="-10"/>
          <w:sz w:val="20"/>
          <w:szCs w:val="20"/>
        </w:rPr>
        <w:t>括多糖、脂类和核酸等。</w:t>
      </w:r>
    </w:p>
    <w:p>
      <w:pPr>
        <w:spacing w:line="300" w:lineRule="auto"/>
        <w:rPr>
          <w:rFonts w:ascii="Arial"/>
          <w:sz w:val="21"/>
        </w:rPr>
      </w:pPr>
    </w:p>
    <w:p>
      <w:pPr>
        <w:spacing w:before="97" w:line="221" w:lineRule="auto"/>
        <w:ind w:left="3074"/>
        <w:rPr>
          <w:rFonts w:ascii="黑体" w:hAnsi="黑体" w:eastAsia="黑体" w:cs="黑体"/>
          <w:sz w:val="30"/>
          <w:szCs w:val="30"/>
        </w:rPr>
      </w:pPr>
      <w:r>
        <w:rPr>
          <w:rFonts w:ascii="黑体" w:hAnsi="黑体" w:eastAsia="黑体" w:cs="黑体"/>
          <w:b/>
          <w:bCs/>
          <w:spacing w:val="-5"/>
          <w:sz w:val="30"/>
          <w:szCs w:val="30"/>
        </w:rPr>
        <w:t>第一节</w:t>
      </w:r>
      <w:r>
        <w:rPr>
          <w:rFonts w:ascii="黑体" w:hAnsi="黑体" w:eastAsia="黑体" w:cs="黑体"/>
          <w:spacing w:val="117"/>
          <w:sz w:val="30"/>
          <w:szCs w:val="30"/>
        </w:rPr>
        <w:t xml:space="preserve"> </w:t>
      </w:r>
      <w:r>
        <w:rPr>
          <w:rFonts w:ascii="黑体" w:hAnsi="黑体" w:eastAsia="黑体" w:cs="黑体"/>
          <w:b/>
          <w:bCs/>
          <w:spacing w:val="-5"/>
          <w:sz w:val="30"/>
          <w:szCs w:val="30"/>
        </w:rPr>
        <w:t>抗原的性质与分子结构基础</w:t>
      </w:r>
    </w:p>
    <w:p>
      <w:pPr>
        <w:spacing w:line="286" w:lineRule="auto"/>
        <w:rPr>
          <w:rFonts w:ascii="Arial"/>
          <w:sz w:val="21"/>
        </w:rPr>
      </w:pPr>
    </w:p>
    <w:p>
      <w:pPr>
        <w:spacing w:before="65" w:line="283" w:lineRule="auto"/>
        <w:ind w:left="1130" w:right="33" w:firstLine="380"/>
        <w:jc w:val="both"/>
        <w:rPr>
          <w:rFonts w:ascii="宋体" w:hAnsi="宋体" w:eastAsia="宋体" w:cs="宋体"/>
          <w:sz w:val="20"/>
          <w:szCs w:val="20"/>
        </w:rPr>
      </w:pPr>
      <w:r>
        <w:rPr>
          <w:rFonts w:ascii="宋体" w:hAnsi="宋体" w:eastAsia="宋体" w:cs="宋体"/>
          <w:sz w:val="20"/>
          <w:szCs w:val="20"/>
        </w:rPr>
        <w:t>并非所有的外源或自身物质都是抗原，具备免疫原性和免疫反应</w:t>
      </w:r>
      <w:r>
        <w:rPr>
          <w:rFonts w:ascii="宋体" w:hAnsi="宋体" w:eastAsia="宋体" w:cs="宋体"/>
          <w:spacing w:val="-1"/>
          <w:sz w:val="20"/>
          <w:szCs w:val="20"/>
        </w:rPr>
        <w:t>性两个重要特性的物质才是抗</w:t>
      </w:r>
      <w:r>
        <w:rPr>
          <w:rFonts w:ascii="宋体" w:hAnsi="宋体" w:eastAsia="宋体" w:cs="宋体"/>
          <w:sz w:val="20"/>
          <w:szCs w:val="20"/>
        </w:rPr>
        <w:t xml:space="preserve"> </w:t>
      </w:r>
      <w:r>
        <w:rPr>
          <w:rFonts w:ascii="宋体" w:hAnsi="宋体" w:eastAsia="宋体" w:cs="宋体"/>
          <w:spacing w:val="-5"/>
          <w:sz w:val="20"/>
          <w:szCs w:val="20"/>
        </w:rPr>
        <w:t>原。抗原诱导机体产生的适应性免疫应答仅对该抗原专一，而与其他抗原无关，这一性质称为免疫应</w:t>
      </w:r>
      <w:r>
        <w:rPr>
          <w:rFonts w:ascii="宋体" w:hAnsi="宋体" w:eastAsia="宋体" w:cs="宋体"/>
          <w:spacing w:val="7"/>
          <w:sz w:val="20"/>
          <w:szCs w:val="20"/>
        </w:rPr>
        <w:t xml:space="preserve"> </w:t>
      </w:r>
      <w:r>
        <w:rPr>
          <w:rFonts w:ascii="宋体" w:hAnsi="宋体" w:eastAsia="宋体" w:cs="宋体"/>
          <w:spacing w:val="-2"/>
          <w:sz w:val="20"/>
          <w:szCs w:val="20"/>
        </w:rPr>
        <w:t>答的抗原特异性。适应性免疫应答之所以具有抗原特异性，是由于免疫应答是由TCR/BCR</w:t>
      </w:r>
      <w:r>
        <w:rPr>
          <w:rFonts w:ascii="宋体" w:hAnsi="宋体" w:eastAsia="宋体" w:cs="宋体"/>
          <w:spacing w:val="87"/>
          <w:sz w:val="20"/>
          <w:szCs w:val="20"/>
        </w:rPr>
        <w:t xml:space="preserve"> </w:t>
      </w:r>
      <w:r>
        <w:rPr>
          <w:rFonts w:ascii="宋体" w:hAnsi="宋体" w:eastAsia="宋体" w:cs="宋体"/>
          <w:spacing w:val="-2"/>
          <w:sz w:val="20"/>
          <w:szCs w:val="20"/>
        </w:rPr>
        <w:t>识别抗原</w:t>
      </w:r>
      <w:r>
        <w:rPr>
          <w:rFonts w:ascii="宋体" w:hAnsi="宋体" w:eastAsia="宋体" w:cs="宋体"/>
          <w:sz w:val="20"/>
          <w:szCs w:val="20"/>
        </w:rPr>
        <w:t xml:space="preserve"> </w:t>
      </w:r>
      <w:r>
        <w:rPr>
          <w:rFonts w:ascii="宋体" w:hAnsi="宋体" w:eastAsia="宋体" w:cs="宋体"/>
          <w:spacing w:val="-2"/>
          <w:sz w:val="20"/>
          <w:szCs w:val="20"/>
        </w:rPr>
        <w:t>所包含的最小的基本结构单位——抗原表位所诱导的。</w:t>
      </w:r>
    </w:p>
    <w:p>
      <w:pPr>
        <w:spacing w:before="220" w:line="221" w:lineRule="auto"/>
        <w:ind w:left="1513"/>
        <w:outlineLvl w:val="1"/>
        <w:rPr>
          <w:rFonts w:ascii="黑体" w:hAnsi="黑体" w:eastAsia="黑体" w:cs="黑体"/>
          <w:sz w:val="25"/>
          <w:szCs w:val="25"/>
        </w:rPr>
      </w:pPr>
      <w:r>
        <w:rPr>
          <w:rFonts w:ascii="黑体" w:hAnsi="黑体" w:eastAsia="黑体" w:cs="黑体"/>
          <w:b/>
          <w:bCs/>
          <w:color w:val="0067CE"/>
          <w:spacing w:val="-14"/>
          <w:sz w:val="25"/>
          <w:szCs w:val="25"/>
        </w:rPr>
        <w:t>一、抗原的基本特性：免疫原性与免疫反应性</w:t>
      </w:r>
    </w:p>
    <w:p>
      <w:pPr>
        <w:spacing w:before="226" w:line="287" w:lineRule="auto"/>
        <w:ind w:left="1130" w:right="33" w:firstLine="380"/>
        <w:jc w:val="both"/>
        <w:rPr>
          <w:rFonts w:ascii="宋体" w:hAnsi="宋体" w:eastAsia="宋体" w:cs="宋体"/>
          <w:sz w:val="20"/>
          <w:szCs w:val="20"/>
        </w:rPr>
      </w:pPr>
      <w:r>
        <w:rPr>
          <w:rFonts w:ascii="宋体" w:hAnsi="宋体" w:eastAsia="宋体" w:cs="宋体"/>
          <w:spacing w:val="-5"/>
          <w:sz w:val="20"/>
          <w:szCs w:val="20"/>
        </w:rPr>
        <w:t>抗原具备两个重要特性：免疫原性(immunogenicity)和免疫反应性(immunoreactivity)。</w:t>
      </w:r>
      <w:r>
        <w:rPr>
          <w:rFonts w:ascii="宋体" w:hAnsi="宋体" w:eastAsia="宋体" w:cs="宋体"/>
          <w:spacing w:val="10"/>
          <w:sz w:val="20"/>
          <w:szCs w:val="20"/>
        </w:rPr>
        <w:t xml:space="preserve"> </w:t>
      </w:r>
      <w:r>
        <w:rPr>
          <w:rFonts w:ascii="宋体" w:hAnsi="宋体" w:eastAsia="宋体" w:cs="宋体"/>
          <w:spacing w:val="-5"/>
          <w:sz w:val="20"/>
          <w:szCs w:val="20"/>
        </w:rPr>
        <w:t>免疫原</w:t>
      </w:r>
      <w:r>
        <w:rPr>
          <w:rFonts w:ascii="宋体" w:hAnsi="宋体" w:eastAsia="宋体" w:cs="宋体"/>
          <w:sz w:val="20"/>
          <w:szCs w:val="20"/>
        </w:rPr>
        <w:t xml:space="preserve"> </w:t>
      </w:r>
      <w:r>
        <w:rPr>
          <w:rFonts w:ascii="宋体" w:hAnsi="宋体" w:eastAsia="宋体" w:cs="宋体"/>
          <w:spacing w:val="1"/>
          <w:sz w:val="20"/>
          <w:szCs w:val="20"/>
        </w:rPr>
        <w:t>性指抗原被T、B细胞表面特异性抗原受体(</w:t>
      </w:r>
      <w:r>
        <w:rPr>
          <w:rFonts w:ascii="宋体" w:hAnsi="宋体" w:eastAsia="宋体" w:cs="宋体"/>
          <w:sz w:val="20"/>
          <w:szCs w:val="20"/>
        </w:rPr>
        <w:t>TCR</w:t>
      </w:r>
      <w:r>
        <w:rPr>
          <w:rFonts w:ascii="宋体" w:hAnsi="宋体" w:eastAsia="宋体" w:cs="宋体"/>
          <w:spacing w:val="76"/>
          <w:sz w:val="20"/>
          <w:szCs w:val="20"/>
        </w:rPr>
        <w:t xml:space="preserve"> </w:t>
      </w:r>
      <w:r>
        <w:rPr>
          <w:rFonts w:ascii="宋体" w:hAnsi="宋体" w:eastAsia="宋体" w:cs="宋体"/>
          <w:spacing w:val="1"/>
          <w:sz w:val="20"/>
          <w:szCs w:val="20"/>
        </w:rPr>
        <w:t>或</w:t>
      </w:r>
      <w:r>
        <w:rPr>
          <w:rFonts w:ascii="宋体" w:hAnsi="宋体" w:eastAsia="宋体" w:cs="宋体"/>
          <w:spacing w:val="-50"/>
          <w:sz w:val="20"/>
          <w:szCs w:val="20"/>
        </w:rPr>
        <w:t xml:space="preserve"> </w:t>
      </w:r>
      <w:r>
        <w:rPr>
          <w:rFonts w:ascii="宋体" w:hAnsi="宋体" w:eastAsia="宋体" w:cs="宋体"/>
          <w:sz w:val="20"/>
          <w:szCs w:val="20"/>
        </w:rPr>
        <w:t>BCR</w:t>
      </w:r>
      <w:r>
        <w:rPr>
          <w:rFonts w:ascii="宋体" w:hAnsi="宋体" w:eastAsia="宋体" w:cs="宋体"/>
          <w:spacing w:val="1"/>
          <w:sz w:val="20"/>
          <w:szCs w:val="20"/>
        </w:rPr>
        <w:t>)</w:t>
      </w:r>
      <w:r>
        <w:rPr>
          <w:rFonts w:ascii="宋体" w:hAnsi="宋体" w:eastAsia="宋体" w:cs="宋体"/>
          <w:spacing w:val="3"/>
          <w:sz w:val="20"/>
          <w:szCs w:val="20"/>
        </w:rPr>
        <w:t xml:space="preserve"> </w:t>
      </w:r>
      <w:r>
        <w:rPr>
          <w:rFonts w:ascii="宋体" w:hAnsi="宋体" w:eastAsia="宋体" w:cs="宋体"/>
          <w:spacing w:val="1"/>
          <w:sz w:val="20"/>
          <w:szCs w:val="20"/>
        </w:rPr>
        <w:t>识别及结合，诱导机体产生适应性免疫应</w:t>
      </w:r>
      <w:r>
        <w:rPr>
          <w:rFonts w:ascii="宋体" w:hAnsi="宋体" w:eastAsia="宋体" w:cs="宋体"/>
          <w:sz w:val="20"/>
          <w:szCs w:val="20"/>
        </w:rPr>
        <w:t xml:space="preserve"> </w:t>
      </w:r>
      <w:r>
        <w:rPr>
          <w:rFonts w:ascii="宋体" w:hAnsi="宋体" w:eastAsia="宋体" w:cs="宋体"/>
          <w:spacing w:val="4"/>
          <w:sz w:val="20"/>
          <w:szCs w:val="20"/>
        </w:rPr>
        <w:t>答的能力；免疫反应性是指抗原与其所诱导产生的免疫应答效应物质(活化的T/B</w:t>
      </w:r>
      <w:r>
        <w:rPr>
          <w:rFonts w:ascii="宋体" w:hAnsi="宋体" w:eastAsia="宋体" w:cs="宋体"/>
          <w:spacing w:val="10"/>
          <w:sz w:val="20"/>
          <w:szCs w:val="20"/>
        </w:rPr>
        <w:t xml:space="preserve"> </w:t>
      </w:r>
      <w:r>
        <w:rPr>
          <w:rFonts w:ascii="宋体" w:hAnsi="宋体" w:eastAsia="宋体" w:cs="宋体"/>
          <w:spacing w:val="4"/>
          <w:sz w:val="20"/>
          <w:szCs w:val="20"/>
        </w:rPr>
        <w:t>细胞或抗体)特</w:t>
      </w:r>
      <w:r>
        <w:rPr>
          <w:rFonts w:ascii="宋体" w:hAnsi="宋体" w:eastAsia="宋体" w:cs="宋体"/>
          <w:sz w:val="20"/>
          <w:szCs w:val="20"/>
        </w:rPr>
        <w:t xml:space="preserve"> </w:t>
      </w:r>
      <w:r>
        <w:rPr>
          <w:rFonts w:ascii="宋体" w:hAnsi="宋体" w:eastAsia="宋体" w:cs="宋体"/>
          <w:spacing w:val="2"/>
          <w:sz w:val="20"/>
          <w:szCs w:val="20"/>
        </w:rPr>
        <w:t>异性结合的能力。同时具有免疫原性和免疫反应性的物质称为完全抗原(</w:t>
      </w:r>
      <w:r>
        <w:rPr>
          <w:rFonts w:ascii="宋体" w:hAnsi="宋体" w:eastAsia="宋体" w:cs="宋体"/>
          <w:sz w:val="20"/>
          <w:szCs w:val="20"/>
        </w:rPr>
        <w:t>complete</w:t>
      </w:r>
      <w:r>
        <w:rPr>
          <w:rFonts w:ascii="宋体" w:hAnsi="宋体" w:eastAsia="宋体" w:cs="宋体"/>
          <w:spacing w:val="10"/>
          <w:sz w:val="20"/>
          <w:szCs w:val="20"/>
        </w:rPr>
        <w:t xml:space="preserve"> </w:t>
      </w:r>
      <w:r>
        <w:rPr>
          <w:rFonts w:ascii="宋体" w:hAnsi="宋体" w:eastAsia="宋体" w:cs="宋体"/>
          <w:sz w:val="20"/>
          <w:szCs w:val="20"/>
        </w:rPr>
        <w:t>antigen</w:t>
      </w:r>
      <w:r>
        <w:rPr>
          <w:rFonts w:ascii="宋体" w:hAnsi="宋体" w:eastAsia="宋体" w:cs="宋体"/>
          <w:spacing w:val="2"/>
          <w:sz w:val="20"/>
          <w:szCs w:val="20"/>
        </w:rPr>
        <w:t>)。</w:t>
      </w:r>
      <w:r>
        <w:rPr>
          <w:rFonts w:ascii="宋体" w:hAnsi="宋体" w:eastAsia="宋体" w:cs="宋体"/>
          <w:spacing w:val="-30"/>
          <w:sz w:val="20"/>
          <w:szCs w:val="20"/>
        </w:rPr>
        <w:t xml:space="preserve"> </w:t>
      </w:r>
      <w:r>
        <w:rPr>
          <w:rFonts w:ascii="宋体" w:hAnsi="宋体" w:eastAsia="宋体" w:cs="宋体"/>
          <w:spacing w:val="2"/>
          <w:sz w:val="20"/>
          <w:szCs w:val="20"/>
        </w:rPr>
        <w:t>然</w:t>
      </w:r>
      <w:r>
        <w:rPr>
          <w:rFonts w:ascii="宋体" w:hAnsi="宋体" w:eastAsia="宋体" w:cs="宋体"/>
          <w:sz w:val="20"/>
          <w:szCs w:val="20"/>
        </w:rPr>
        <w:t xml:space="preserve"> 而，某些小分子物质单独不能诱导免疫应答，即不具备免疫原性，但当其与大</w:t>
      </w:r>
      <w:r>
        <w:rPr>
          <w:rFonts w:ascii="宋体" w:hAnsi="宋体" w:eastAsia="宋体" w:cs="宋体"/>
          <w:spacing w:val="-1"/>
          <w:sz w:val="20"/>
          <w:szCs w:val="20"/>
        </w:rPr>
        <w:t>分子蛋白质或非抗原</w:t>
      </w:r>
      <w:r>
        <w:rPr>
          <w:rFonts w:ascii="宋体" w:hAnsi="宋体" w:eastAsia="宋体" w:cs="宋体"/>
          <w:sz w:val="20"/>
          <w:szCs w:val="20"/>
        </w:rPr>
        <w:t xml:space="preserve"> </w:t>
      </w:r>
      <w:r>
        <w:rPr>
          <w:rFonts w:ascii="宋体" w:hAnsi="宋体" w:eastAsia="宋体" w:cs="宋体"/>
          <w:spacing w:val="5"/>
          <w:sz w:val="20"/>
          <w:szCs w:val="20"/>
        </w:rPr>
        <w:t>性的多聚赖氨酸等载体交联或结合后可获得免疫</w:t>
      </w:r>
      <w:r>
        <w:rPr>
          <w:rFonts w:ascii="宋体" w:hAnsi="宋体" w:eastAsia="宋体" w:cs="宋体"/>
          <w:spacing w:val="4"/>
          <w:sz w:val="20"/>
          <w:szCs w:val="20"/>
        </w:rPr>
        <w:t>原性，能诱导免疫应答，此类小分子物质称为半</w:t>
      </w:r>
      <w:r>
        <w:rPr>
          <w:rFonts w:ascii="宋体" w:hAnsi="宋体" w:eastAsia="宋体" w:cs="宋体"/>
          <w:sz w:val="20"/>
          <w:szCs w:val="20"/>
        </w:rPr>
        <w:t xml:space="preserve"> </w:t>
      </w:r>
      <w:r>
        <w:rPr>
          <w:rFonts w:ascii="宋体" w:hAnsi="宋体" w:eastAsia="宋体" w:cs="宋体"/>
          <w:spacing w:val="-3"/>
          <w:sz w:val="20"/>
          <w:szCs w:val="20"/>
        </w:rPr>
        <w:t>抗原(hapten),又称不完全抗原(incomplete</w:t>
      </w:r>
      <w:r>
        <w:rPr>
          <w:rFonts w:ascii="宋体" w:hAnsi="宋体" w:eastAsia="宋体" w:cs="宋体"/>
          <w:spacing w:val="13"/>
          <w:sz w:val="20"/>
          <w:szCs w:val="20"/>
        </w:rPr>
        <w:t xml:space="preserve"> </w:t>
      </w:r>
      <w:r>
        <w:rPr>
          <w:rFonts w:ascii="宋体" w:hAnsi="宋体" w:eastAsia="宋体" w:cs="宋体"/>
          <w:spacing w:val="-3"/>
          <w:sz w:val="20"/>
          <w:szCs w:val="20"/>
        </w:rPr>
        <w:t>antigen)。</w:t>
      </w:r>
      <w:r>
        <w:rPr>
          <w:rFonts w:ascii="宋体" w:hAnsi="宋体" w:eastAsia="宋体" w:cs="宋体"/>
          <w:spacing w:val="-55"/>
          <w:sz w:val="20"/>
          <w:szCs w:val="20"/>
        </w:rPr>
        <w:t xml:space="preserve"> </w:t>
      </w:r>
      <w:r>
        <w:rPr>
          <w:rFonts w:ascii="宋体" w:hAnsi="宋体" w:eastAsia="宋体" w:cs="宋体"/>
          <w:spacing w:val="-3"/>
          <w:sz w:val="20"/>
          <w:szCs w:val="20"/>
        </w:rPr>
        <w:t>半抗原可与免疫应答效应物质结合，具备免</w:t>
      </w:r>
      <w:r>
        <w:rPr>
          <w:rFonts w:ascii="宋体" w:hAnsi="宋体" w:eastAsia="宋体" w:cs="宋体"/>
          <w:sz w:val="20"/>
          <w:szCs w:val="20"/>
        </w:rPr>
        <w:t xml:space="preserve"> </w:t>
      </w:r>
      <w:r>
        <w:rPr>
          <w:rFonts w:ascii="宋体" w:hAnsi="宋体" w:eastAsia="宋体" w:cs="宋体"/>
          <w:spacing w:val="1"/>
          <w:sz w:val="20"/>
          <w:szCs w:val="20"/>
        </w:rPr>
        <w:t>疫反应性。</w:t>
      </w:r>
    </w:p>
    <w:p>
      <w:pPr>
        <w:spacing w:before="159" w:line="270" w:lineRule="auto"/>
        <w:ind w:left="1130" w:right="57" w:firstLine="380"/>
        <w:jc w:val="both"/>
        <w:rPr>
          <w:rFonts w:ascii="宋体" w:hAnsi="宋体" w:eastAsia="宋体" w:cs="宋体"/>
          <w:sz w:val="20"/>
          <w:szCs w:val="20"/>
        </w:rPr>
      </w:pPr>
      <w:r>
        <w:rPr>
          <w:rFonts w:ascii="宋体" w:hAnsi="宋体" w:eastAsia="宋体" w:cs="宋体"/>
          <w:spacing w:val="-5"/>
          <w:sz w:val="20"/>
          <w:szCs w:val="20"/>
        </w:rPr>
        <w:t>结构复杂的蛋白质大分子通常为完全抗原，许多小分子化合物及药物属半抗原，如青霉素降解产</w:t>
      </w:r>
      <w:r>
        <w:rPr>
          <w:rFonts w:ascii="宋体" w:hAnsi="宋体" w:eastAsia="宋体" w:cs="宋体"/>
          <w:spacing w:val="1"/>
          <w:sz w:val="20"/>
          <w:szCs w:val="20"/>
        </w:rPr>
        <w:t xml:space="preserve"> </w:t>
      </w:r>
      <w:r>
        <w:rPr>
          <w:rFonts w:ascii="宋体" w:hAnsi="宋体" w:eastAsia="宋体" w:cs="宋体"/>
          <w:spacing w:val="-8"/>
          <w:sz w:val="20"/>
          <w:szCs w:val="20"/>
        </w:rPr>
        <w:t>物青霉烯酸，本身并无免疫原性，</w:t>
      </w:r>
      <w:r>
        <w:rPr>
          <w:rFonts w:ascii="宋体" w:hAnsi="宋体" w:eastAsia="宋体" w:cs="宋体"/>
          <w:spacing w:val="51"/>
          <w:sz w:val="20"/>
          <w:szCs w:val="20"/>
        </w:rPr>
        <w:t xml:space="preserve"> </w:t>
      </w:r>
      <w:r>
        <w:rPr>
          <w:rFonts w:ascii="宋体" w:hAnsi="宋体" w:eastAsia="宋体" w:cs="宋体"/>
          <w:spacing w:val="-8"/>
          <w:sz w:val="20"/>
          <w:szCs w:val="20"/>
        </w:rPr>
        <w:t>一旦与血清蛋白结合可成为完全抗原，</w:t>
      </w:r>
      <w:r>
        <w:rPr>
          <w:rFonts w:ascii="宋体" w:hAnsi="宋体" w:eastAsia="宋体" w:cs="宋体"/>
          <w:spacing w:val="-9"/>
          <w:sz w:val="20"/>
          <w:szCs w:val="20"/>
        </w:rPr>
        <w:t>诱导机体产生</w:t>
      </w:r>
      <w:r>
        <w:rPr>
          <w:rFonts w:ascii="宋体" w:hAnsi="宋体" w:eastAsia="宋体" w:cs="宋体"/>
          <w:spacing w:val="-59"/>
          <w:sz w:val="20"/>
          <w:szCs w:val="20"/>
        </w:rPr>
        <w:t xml:space="preserve"> </w:t>
      </w:r>
      <w:r>
        <w:rPr>
          <w:rFonts w:ascii="宋体" w:hAnsi="宋体" w:eastAsia="宋体" w:cs="宋体"/>
          <w:spacing w:val="-8"/>
          <w:sz w:val="20"/>
          <w:szCs w:val="20"/>
        </w:rPr>
        <w:t>IgE</w:t>
      </w:r>
      <w:r>
        <w:rPr>
          <w:rFonts w:ascii="宋体" w:hAnsi="宋体" w:eastAsia="宋体" w:cs="宋体"/>
          <w:spacing w:val="-51"/>
          <w:sz w:val="20"/>
          <w:szCs w:val="20"/>
        </w:rPr>
        <w:t xml:space="preserve"> </w:t>
      </w:r>
      <w:r>
        <w:rPr>
          <w:rFonts w:ascii="宋体" w:hAnsi="宋体" w:eastAsia="宋体" w:cs="宋体"/>
          <w:spacing w:val="-9"/>
          <w:sz w:val="20"/>
          <w:szCs w:val="20"/>
        </w:rPr>
        <w:t>抗体并介</w:t>
      </w:r>
      <w:r>
        <w:rPr>
          <w:rFonts w:ascii="宋体" w:hAnsi="宋体" w:eastAsia="宋体" w:cs="宋体"/>
          <w:sz w:val="20"/>
          <w:szCs w:val="20"/>
        </w:rPr>
        <w:t xml:space="preserve"> </w:t>
      </w:r>
      <w:r>
        <w:rPr>
          <w:rFonts w:ascii="宋体" w:hAnsi="宋体" w:eastAsia="宋体" w:cs="宋体"/>
          <w:spacing w:val="-1"/>
          <w:sz w:val="20"/>
          <w:szCs w:val="20"/>
        </w:rPr>
        <w:t>导</w:t>
      </w:r>
      <w:r>
        <w:rPr>
          <w:rFonts w:ascii="宋体" w:hAnsi="宋体" w:eastAsia="宋体" w:cs="宋体"/>
          <w:spacing w:val="-45"/>
          <w:sz w:val="20"/>
          <w:szCs w:val="20"/>
        </w:rPr>
        <w:t xml:space="preserve"> </w:t>
      </w:r>
      <w:r>
        <w:rPr>
          <w:rFonts w:ascii="宋体" w:hAnsi="宋体" w:eastAsia="宋体" w:cs="宋体"/>
          <w:spacing w:val="-1"/>
          <w:sz w:val="20"/>
          <w:szCs w:val="20"/>
        </w:rPr>
        <w:t>I</w:t>
      </w:r>
      <w:r>
        <w:rPr>
          <w:rFonts w:ascii="宋体" w:hAnsi="宋体" w:eastAsia="宋体" w:cs="宋体"/>
          <w:spacing w:val="-32"/>
          <w:sz w:val="20"/>
          <w:szCs w:val="20"/>
        </w:rPr>
        <w:t xml:space="preserve"> </w:t>
      </w:r>
      <w:r>
        <w:rPr>
          <w:rFonts w:ascii="宋体" w:hAnsi="宋体" w:eastAsia="宋体" w:cs="宋体"/>
          <w:spacing w:val="-1"/>
          <w:sz w:val="20"/>
          <w:szCs w:val="20"/>
        </w:rPr>
        <w:t>型超敏反应(青霉素过敏)。</w:t>
      </w:r>
    </w:p>
    <w:p>
      <w:pPr>
        <w:spacing w:before="220" w:line="221" w:lineRule="auto"/>
        <w:ind w:left="1513"/>
        <w:outlineLvl w:val="1"/>
        <w:rPr>
          <w:rFonts w:ascii="黑体" w:hAnsi="黑体" w:eastAsia="黑体" w:cs="黑体"/>
          <w:sz w:val="25"/>
          <w:szCs w:val="25"/>
        </w:rPr>
      </w:pPr>
      <w:r>
        <w:rPr>
          <w:rFonts w:ascii="黑体" w:hAnsi="黑体" w:eastAsia="黑体" w:cs="黑体"/>
          <w:b/>
          <w:bCs/>
          <w:color w:val="005DC9"/>
          <w:spacing w:val="-17"/>
          <w:sz w:val="25"/>
          <w:szCs w:val="25"/>
        </w:rPr>
        <w:t>二、适应性免疫应答的抗原特异性</w:t>
      </w:r>
    </w:p>
    <w:p>
      <w:pPr>
        <w:spacing w:before="211" w:line="285" w:lineRule="auto"/>
        <w:ind w:left="1130" w:right="13" w:firstLine="380"/>
        <w:jc w:val="both"/>
        <w:rPr>
          <w:rFonts w:ascii="宋体" w:hAnsi="宋体" w:eastAsia="宋体" w:cs="宋体"/>
          <w:sz w:val="20"/>
          <w:szCs w:val="20"/>
        </w:rPr>
      </w:pPr>
      <w:r>
        <w:rPr>
          <w:rFonts w:ascii="宋体" w:hAnsi="宋体" w:eastAsia="宋体" w:cs="宋体"/>
          <w:spacing w:val="-7"/>
          <w:sz w:val="20"/>
          <w:szCs w:val="20"/>
        </w:rPr>
        <w:t>抗原诱导的免疫应答具有抗原特异性(antigenic</w:t>
      </w:r>
      <w:r>
        <w:rPr>
          <w:rFonts w:ascii="宋体" w:hAnsi="宋体" w:eastAsia="宋体" w:cs="宋体"/>
          <w:spacing w:val="-5"/>
          <w:sz w:val="20"/>
          <w:szCs w:val="20"/>
        </w:rPr>
        <w:t xml:space="preserve"> </w:t>
      </w:r>
      <w:r>
        <w:rPr>
          <w:rFonts w:ascii="宋体" w:hAnsi="宋体" w:eastAsia="宋体" w:cs="宋体"/>
          <w:spacing w:val="-7"/>
          <w:sz w:val="20"/>
          <w:szCs w:val="20"/>
        </w:rPr>
        <w:t>specificity),即抗原刺激</w:t>
      </w:r>
      <w:r>
        <w:rPr>
          <w:rFonts w:ascii="宋体" w:hAnsi="宋体" w:eastAsia="宋体" w:cs="宋体"/>
          <w:spacing w:val="-8"/>
          <w:sz w:val="20"/>
          <w:szCs w:val="20"/>
        </w:rPr>
        <w:t>机体产生适应性免疫应</w:t>
      </w:r>
      <w:r>
        <w:rPr>
          <w:rFonts w:ascii="宋体" w:hAnsi="宋体" w:eastAsia="宋体" w:cs="宋体"/>
          <w:sz w:val="20"/>
          <w:szCs w:val="20"/>
        </w:rPr>
        <w:t xml:space="preserve"> 答及其与应答效应产物发生结合均显示专一性，某一特定抗原只能刺激机体产生</w:t>
      </w:r>
      <w:r>
        <w:rPr>
          <w:rFonts w:ascii="宋体" w:hAnsi="宋体" w:eastAsia="宋体" w:cs="宋体"/>
          <w:spacing w:val="-1"/>
          <w:sz w:val="20"/>
          <w:szCs w:val="20"/>
        </w:rPr>
        <w:t>针对该抗原的活化</w:t>
      </w:r>
      <w:r>
        <w:rPr>
          <w:rFonts w:ascii="宋体" w:hAnsi="宋体" w:eastAsia="宋体" w:cs="宋体"/>
          <w:sz w:val="20"/>
          <w:szCs w:val="20"/>
        </w:rPr>
        <w:t xml:space="preserve"> </w:t>
      </w:r>
      <w:r>
        <w:rPr>
          <w:rFonts w:ascii="宋体" w:hAnsi="宋体" w:eastAsia="宋体" w:cs="宋体"/>
          <w:spacing w:val="1"/>
          <w:sz w:val="20"/>
          <w:szCs w:val="20"/>
        </w:rPr>
        <w:t>T/B</w:t>
      </w:r>
      <w:r>
        <w:rPr>
          <w:rFonts w:ascii="宋体" w:hAnsi="宋体" w:eastAsia="宋体" w:cs="宋体"/>
          <w:spacing w:val="-15"/>
          <w:sz w:val="20"/>
          <w:szCs w:val="20"/>
        </w:rPr>
        <w:t xml:space="preserve"> </w:t>
      </w:r>
      <w:r>
        <w:rPr>
          <w:rFonts w:ascii="宋体" w:hAnsi="宋体" w:eastAsia="宋体" w:cs="宋体"/>
          <w:spacing w:val="1"/>
          <w:sz w:val="20"/>
          <w:szCs w:val="20"/>
        </w:rPr>
        <w:t>细胞或抗体，且仅能与该淋巴细胞或抗体发生特异性结合。特定抗原与特异</w:t>
      </w:r>
      <w:r>
        <w:rPr>
          <w:rFonts w:ascii="宋体" w:hAnsi="宋体" w:eastAsia="宋体" w:cs="宋体"/>
          <w:sz w:val="20"/>
          <w:szCs w:val="20"/>
        </w:rPr>
        <w:t>性T</w:t>
      </w:r>
      <w:r>
        <w:rPr>
          <w:rFonts w:ascii="宋体" w:hAnsi="宋体" w:eastAsia="宋体" w:cs="宋体"/>
          <w:spacing w:val="-15"/>
          <w:sz w:val="20"/>
          <w:szCs w:val="20"/>
        </w:rPr>
        <w:t xml:space="preserve"> </w:t>
      </w:r>
      <w:r>
        <w:rPr>
          <w:rFonts w:ascii="宋体" w:hAnsi="宋体" w:eastAsia="宋体" w:cs="宋体"/>
          <w:sz w:val="20"/>
          <w:szCs w:val="20"/>
        </w:rPr>
        <w:t>细胞或特异性 抗体专一结合的特性，是目前免疫学检测、诊断及治疗技术的分子基础。如乙型肝炎病毒表面抗原</w:t>
      </w:r>
      <w:r>
        <w:rPr>
          <w:rFonts w:ascii="宋体" w:hAnsi="宋体" w:eastAsia="宋体" w:cs="宋体"/>
          <w:spacing w:val="15"/>
          <w:sz w:val="20"/>
          <w:szCs w:val="20"/>
        </w:rPr>
        <w:t xml:space="preserve"> </w:t>
      </w:r>
      <w:r>
        <w:rPr>
          <w:rFonts w:ascii="宋体" w:hAnsi="宋体" w:eastAsia="宋体" w:cs="宋体"/>
          <w:spacing w:val="-3"/>
          <w:sz w:val="20"/>
          <w:szCs w:val="20"/>
        </w:rPr>
        <w:t>(HBsAg),</w:t>
      </w:r>
      <w:r>
        <w:rPr>
          <w:rFonts w:ascii="宋体" w:hAnsi="宋体" w:eastAsia="宋体" w:cs="宋体"/>
          <w:spacing w:val="36"/>
          <w:sz w:val="20"/>
          <w:szCs w:val="20"/>
        </w:rPr>
        <w:t xml:space="preserve"> </w:t>
      </w:r>
      <w:r>
        <w:rPr>
          <w:rFonts w:ascii="宋体" w:hAnsi="宋体" w:eastAsia="宋体" w:cs="宋体"/>
          <w:spacing w:val="-3"/>
          <w:sz w:val="20"/>
          <w:szCs w:val="20"/>
        </w:rPr>
        <w:t>能诱导机体产生HBsAg</w:t>
      </w:r>
      <w:r>
        <w:rPr>
          <w:rFonts w:ascii="宋体" w:hAnsi="宋体" w:eastAsia="宋体" w:cs="宋体"/>
          <w:spacing w:val="3"/>
          <w:sz w:val="20"/>
          <w:szCs w:val="20"/>
        </w:rPr>
        <w:t xml:space="preserve"> </w:t>
      </w:r>
      <w:r>
        <w:rPr>
          <w:rFonts w:ascii="宋体" w:hAnsi="宋体" w:eastAsia="宋体" w:cs="宋体"/>
          <w:spacing w:val="-3"/>
          <w:sz w:val="20"/>
          <w:szCs w:val="20"/>
        </w:rPr>
        <w:t>特异性抗体，该抗体仅与HBsAg</w:t>
      </w:r>
      <w:r>
        <w:rPr>
          <w:rFonts w:ascii="宋体" w:hAnsi="宋体" w:eastAsia="宋体" w:cs="宋体"/>
          <w:spacing w:val="3"/>
          <w:sz w:val="20"/>
          <w:szCs w:val="20"/>
        </w:rPr>
        <w:t xml:space="preserve"> </w:t>
      </w:r>
      <w:r>
        <w:rPr>
          <w:rFonts w:ascii="宋体" w:hAnsi="宋体" w:eastAsia="宋体" w:cs="宋体"/>
          <w:spacing w:val="-3"/>
          <w:sz w:val="20"/>
          <w:szCs w:val="20"/>
        </w:rPr>
        <w:t>特异性结合，不会与乙型肝炎病毒</w:t>
      </w:r>
      <w:r>
        <w:rPr>
          <w:rFonts w:ascii="宋体" w:hAnsi="宋体" w:eastAsia="宋体" w:cs="宋体"/>
          <w:sz w:val="20"/>
          <w:szCs w:val="20"/>
        </w:rPr>
        <w:t xml:space="preserve"> </w:t>
      </w:r>
      <w:r>
        <w:rPr>
          <w:rFonts w:ascii="宋体" w:hAnsi="宋体" w:eastAsia="宋体" w:cs="宋体"/>
          <w:spacing w:val="4"/>
          <w:sz w:val="20"/>
          <w:szCs w:val="20"/>
        </w:rPr>
        <w:t>的其他抗原(如核心抗原)或其他病毒抗原发生结合。利用这一特性研制的人血清</w:t>
      </w:r>
      <w:r>
        <w:rPr>
          <w:rFonts w:ascii="宋体" w:hAnsi="宋体" w:eastAsia="宋体" w:cs="宋体"/>
          <w:sz w:val="20"/>
          <w:szCs w:val="20"/>
        </w:rPr>
        <w:t>HBsAg</w:t>
      </w:r>
      <w:r>
        <w:rPr>
          <w:rFonts w:ascii="宋体" w:hAnsi="宋体" w:eastAsia="宋体" w:cs="宋体"/>
          <w:spacing w:val="13"/>
          <w:sz w:val="20"/>
          <w:szCs w:val="20"/>
        </w:rPr>
        <w:t xml:space="preserve"> </w:t>
      </w:r>
      <w:r>
        <w:rPr>
          <w:rFonts w:ascii="宋体" w:hAnsi="宋体" w:eastAsia="宋体" w:cs="宋体"/>
          <w:spacing w:val="4"/>
          <w:sz w:val="20"/>
          <w:szCs w:val="20"/>
        </w:rPr>
        <w:t>检测试</w:t>
      </w:r>
      <w:r>
        <w:rPr>
          <w:rFonts w:ascii="宋体" w:hAnsi="宋体" w:eastAsia="宋体" w:cs="宋体"/>
          <w:spacing w:val="3"/>
          <w:sz w:val="20"/>
          <w:szCs w:val="20"/>
        </w:rPr>
        <w:t>剂</w:t>
      </w:r>
      <w:r>
        <w:rPr>
          <w:rFonts w:ascii="宋体" w:hAnsi="宋体" w:eastAsia="宋体" w:cs="宋体"/>
          <w:sz w:val="20"/>
          <w:szCs w:val="20"/>
        </w:rPr>
        <w:t xml:space="preserve"> </w:t>
      </w:r>
      <w:r>
        <w:rPr>
          <w:rFonts w:ascii="宋体" w:hAnsi="宋体" w:eastAsia="宋体" w:cs="宋体"/>
          <w:spacing w:val="-8"/>
          <w:sz w:val="20"/>
          <w:szCs w:val="20"/>
        </w:rPr>
        <w:t>盒，可判断是否感染了乙型肝炎病毒。</w:t>
      </w:r>
    </w:p>
    <w:p>
      <w:pPr>
        <w:sectPr>
          <w:footerReference r:id="rId9" w:type="default"/>
          <w:pgSz w:w="11280" w:h="15850"/>
          <w:pgMar w:top="400" w:right="950" w:bottom="440" w:left="569" w:header="0" w:footer="241" w:gutter="0"/>
          <w:cols w:space="720" w:num="1"/>
        </w:sectPr>
      </w:pPr>
    </w:p>
    <w:p>
      <w:pPr>
        <w:spacing w:line="379" w:lineRule="auto"/>
        <w:rPr>
          <w:rFonts w:ascii="Arial"/>
          <w:sz w:val="21"/>
        </w:rPr>
      </w:pPr>
      <w:r>
        <w:drawing>
          <wp:anchor distT="0" distB="0" distL="0" distR="0" simplePos="0" relativeHeight="251689984" behindDoc="1" locked="0" layoutInCell="0" allowOverlap="1">
            <wp:simplePos x="0" y="0"/>
            <wp:positionH relativeFrom="page">
              <wp:posOffset>3663315</wp:posOffset>
            </wp:positionH>
            <wp:positionV relativeFrom="page">
              <wp:posOffset>2634615</wp:posOffset>
            </wp:positionV>
            <wp:extent cx="2438400" cy="1581150"/>
            <wp:effectExtent l="0" t="0" r="0" b="0"/>
            <wp:wrapNone/>
            <wp:docPr id="71" name="IM 71"/>
            <wp:cNvGraphicFramePr/>
            <a:graphic xmlns:a="http://schemas.openxmlformats.org/drawingml/2006/main">
              <a:graphicData uri="http://schemas.openxmlformats.org/drawingml/2006/picture">
                <pic:pic xmlns:pic="http://schemas.openxmlformats.org/drawingml/2006/picture">
                  <pic:nvPicPr>
                    <pic:cNvPr id="71" name="IM 71"/>
                    <pic:cNvPicPr/>
                  </pic:nvPicPr>
                  <pic:blipFill>
                    <a:blip r:embed="rId64"/>
                    <a:stretch>
                      <a:fillRect/>
                    </a:stretch>
                  </pic:blipFill>
                  <pic:spPr>
                    <a:xfrm>
                      <a:off x="0" y="0"/>
                      <a:ext cx="2438431" cy="1581198"/>
                    </a:xfrm>
                    <a:prstGeom prst="rect">
                      <a:avLst/>
                    </a:prstGeom>
                  </pic:spPr>
                </pic:pic>
              </a:graphicData>
            </a:graphic>
          </wp:anchor>
        </w:drawing>
      </w:r>
      <w:r>
        <w:drawing>
          <wp:anchor distT="0" distB="0" distL="0" distR="0" simplePos="0" relativeHeight="251693056" behindDoc="0" locked="0" layoutInCell="0" allowOverlap="1">
            <wp:simplePos x="0" y="0"/>
            <wp:positionH relativeFrom="page">
              <wp:posOffset>6127750</wp:posOffset>
            </wp:positionH>
            <wp:positionV relativeFrom="page">
              <wp:posOffset>6083300</wp:posOffset>
            </wp:positionV>
            <wp:extent cx="628650" cy="679450"/>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65"/>
                    <a:stretch>
                      <a:fillRect/>
                    </a:stretch>
                  </pic:blipFill>
                  <pic:spPr>
                    <a:xfrm>
                      <a:off x="0" y="0"/>
                      <a:ext cx="628607" cy="679362"/>
                    </a:xfrm>
                    <a:prstGeom prst="rect">
                      <a:avLst/>
                    </a:prstGeom>
                  </pic:spPr>
                </pic:pic>
              </a:graphicData>
            </a:graphic>
          </wp:anchor>
        </w:drawing>
      </w:r>
      <w:r>
        <w:drawing>
          <wp:anchor distT="0" distB="0" distL="0" distR="0" simplePos="0" relativeHeight="251696128" behindDoc="0" locked="0" layoutInCell="0" allowOverlap="1">
            <wp:simplePos x="0" y="0"/>
            <wp:positionH relativeFrom="page">
              <wp:posOffset>6260465</wp:posOffset>
            </wp:positionH>
            <wp:positionV relativeFrom="page">
              <wp:posOffset>9333865</wp:posOffset>
            </wp:positionV>
            <wp:extent cx="457200" cy="425450"/>
            <wp:effectExtent l="0" t="0" r="0" b="0"/>
            <wp:wrapNone/>
            <wp:docPr id="73" name="IM 73"/>
            <wp:cNvGraphicFramePr/>
            <a:graphic xmlns:a="http://schemas.openxmlformats.org/drawingml/2006/main">
              <a:graphicData uri="http://schemas.openxmlformats.org/drawingml/2006/picture">
                <pic:pic xmlns:pic="http://schemas.openxmlformats.org/drawingml/2006/picture">
                  <pic:nvPicPr>
                    <pic:cNvPr id="73" name="IM 73"/>
                    <pic:cNvPicPr/>
                  </pic:nvPicPr>
                  <pic:blipFill>
                    <a:blip r:embed="rId66"/>
                    <a:stretch>
                      <a:fillRect/>
                    </a:stretch>
                  </pic:blipFill>
                  <pic:spPr>
                    <a:xfrm>
                      <a:off x="0" y="0"/>
                      <a:ext cx="457201" cy="425467"/>
                    </a:xfrm>
                    <a:prstGeom prst="rect">
                      <a:avLst/>
                    </a:prstGeom>
                  </pic:spPr>
                </pic:pic>
              </a:graphicData>
            </a:graphic>
          </wp:anchor>
        </w:drawing>
      </w:r>
    </w:p>
    <w:p>
      <w:pPr>
        <w:spacing w:before="65" w:line="221" w:lineRule="auto"/>
        <w:ind w:right="165"/>
        <w:jc w:val="right"/>
        <w:rPr>
          <w:rFonts w:ascii="宋体" w:hAnsi="宋体" w:eastAsia="宋体" w:cs="宋体"/>
          <w:sz w:val="20"/>
          <w:szCs w:val="20"/>
        </w:rPr>
      </w:pPr>
      <w:r>
        <w:rPr>
          <w:rFonts w:ascii="黑体" w:hAnsi="黑体" w:eastAsia="黑体" w:cs="黑体"/>
          <w:color w:val="0078C8"/>
          <w:spacing w:val="-11"/>
          <w:sz w:val="20"/>
          <w:szCs w:val="20"/>
        </w:rPr>
        <w:t>第三章</w:t>
      </w:r>
      <w:r>
        <w:rPr>
          <w:rFonts w:ascii="黑体" w:hAnsi="黑体" w:eastAsia="黑体" w:cs="黑体"/>
          <w:color w:val="0078C8"/>
          <w:spacing w:val="65"/>
          <w:sz w:val="20"/>
          <w:szCs w:val="20"/>
        </w:rPr>
        <w:t xml:space="preserve"> </w:t>
      </w:r>
      <w:r>
        <w:rPr>
          <w:rFonts w:ascii="黑体" w:hAnsi="黑体" w:eastAsia="黑体" w:cs="黑体"/>
          <w:color w:val="0078C8"/>
          <w:spacing w:val="-11"/>
          <w:sz w:val="20"/>
          <w:szCs w:val="20"/>
        </w:rPr>
        <w:t>抗</w:t>
      </w:r>
      <w:r>
        <w:rPr>
          <w:rFonts w:ascii="黑体" w:hAnsi="黑体" w:eastAsia="黑体" w:cs="黑体"/>
          <w:color w:val="0078C8"/>
          <w:spacing w:val="9"/>
          <w:sz w:val="20"/>
          <w:szCs w:val="20"/>
        </w:rPr>
        <w:t xml:space="preserve">   </w:t>
      </w:r>
      <w:r>
        <w:rPr>
          <w:rFonts w:ascii="黑体" w:hAnsi="黑体" w:eastAsia="黑体" w:cs="黑体"/>
          <w:color w:val="0078C8"/>
          <w:spacing w:val="-11"/>
          <w:sz w:val="20"/>
          <w:szCs w:val="20"/>
        </w:rPr>
        <w:t>原</w:t>
      </w:r>
      <w:r>
        <w:rPr>
          <w:rFonts w:ascii="黑体" w:hAnsi="黑体" w:eastAsia="黑体" w:cs="黑体"/>
          <w:color w:val="0078C8"/>
          <w:spacing w:val="8"/>
          <w:sz w:val="20"/>
          <w:szCs w:val="20"/>
        </w:rPr>
        <w:t xml:space="preserve">       </w:t>
      </w:r>
      <w:r>
        <w:rPr>
          <w:rFonts w:ascii="宋体" w:hAnsi="宋体" w:eastAsia="宋体" w:cs="宋体"/>
          <w:color w:val="218BDC"/>
          <w:spacing w:val="-11"/>
          <w:position w:val="-1"/>
          <w:sz w:val="20"/>
          <w:szCs w:val="20"/>
        </w:rPr>
        <w:t>21</w:t>
      </w:r>
    </w:p>
    <w:p>
      <w:pPr>
        <w:spacing w:line="414" w:lineRule="auto"/>
        <w:rPr>
          <w:rFonts w:ascii="Arial"/>
          <w:sz w:val="21"/>
        </w:rPr>
      </w:pPr>
    </w:p>
    <w:p>
      <w:pPr>
        <w:spacing w:before="74" w:line="221" w:lineRule="auto"/>
        <w:ind w:left="369"/>
        <w:rPr>
          <w:rFonts w:ascii="黑体" w:hAnsi="黑体" w:eastAsia="黑体" w:cs="黑体"/>
          <w:sz w:val="23"/>
          <w:szCs w:val="23"/>
        </w:rPr>
      </w:pPr>
      <w:r>
        <w:rPr>
          <w:rFonts w:ascii="黑体" w:hAnsi="黑体" w:eastAsia="黑体" w:cs="黑体"/>
          <w:color w:val="006DCE"/>
          <w:spacing w:val="6"/>
          <w:sz w:val="23"/>
          <w:szCs w:val="23"/>
        </w:rPr>
        <w:t>三、决定抗原特异性的分子结构基础：抗原表位</w:t>
      </w:r>
    </w:p>
    <w:p>
      <w:pPr>
        <w:spacing w:before="204" w:line="287" w:lineRule="auto"/>
        <w:ind w:right="1049" w:firstLine="369"/>
        <w:jc w:val="both"/>
        <w:rPr>
          <w:rFonts w:ascii="宋体" w:hAnsi="宋体" w:eastAsia="宋体" w:cs="宋体"/>
          <w:sz w:val="20"/>
          <w:szCs w:val="20"/>
        </w:rPr>
      </w:pPr>
      <w:r>
        <w:rPr>
          <w:rFonts w:ascii="宋体" w:hAnsi="宋体" w:eastAsia="宋体" w:cs="宋体"/>
          <w:spacing w:val="6"/>
          <w:sz w:val="20"/>
          <w:szCs w:val="20"/>
        </w:rPr>
        <w:t>1.</w:t>
      </w:r>
      <w:r>
        <w:rPr>
          <w:rFonts w:ascii="宋体" w:hAnsi="宋体" w:eastAsia="宋体" w:cs="宋体"/>
          <w:spacing w:val="-36"/>
          <w:sz w:val="20"/>
          <w:szCs w:val="20"/>
        </w:rPr>
        <w:t xml:space="preserve"> </w:t>
      </w:r>
      <w:r>
        <w:rPr>
          <w:rFonts w:ascii="宋体" w:hAnsi="宋体" w:eastAsia="宋体" w:cs="宋体"/>
          <w:spacing w:val="6"/>
          <w:sz w:val="20"/>
          <w:szCs w:val="20"/>
        </w:rPr>
        <w:t>抗原表位的概念</w:t>
      </w:r>
      <w:r>
        <w:rPr>
          <w:rFonts w:ascii="宋体" w:hAnsi="宋体" w:eastAsia="宋体" w:cs="宋体"/>
          <w:spacing w:val="71"/>
          <w:sz w:val="20"/>
          <w:szCs w:val="20"/>
        </w:rPr>
        <w:t xml:space="preserve"> </w:t>
      </w:r>
      <w:r>
        <w:rPr>
          <w:rFonts w:ascii="宋体" w:hAnsi="宋体" w:eastAsia="宋体" w:cs="宋体"/>
          <w:spacing w:val="6"/>
          <w:sz w:val="20"/>
          <w:szCs w:val="20"/>
        </w:rPr>
        <w:t>T、B细胞通过其表面的特异性抗原受体(</w:t>
      </w:r>
      <w:r>
        <w:rPr>
          <w:rFonts w:ascii="宋体" w:hAnsi="宋体" w:eastAsia="宋体" w:cs="宋体"/>
          <w:sz w:val="20"/>
          <w:szCs w:val="20"/>
        </w:rPr>
        <w:t>TCR</w:t>
      </w:r>
      <w:r>
        <w:rPr>
          <w:rFonts w:ascii="宋体" w:hAnsi="宋体" w:eastAsia="宋体" w:cs="宋体"/>
          <w:spacing w:val="6"/>
          <w:sz w:val="20"/>
          <w:szCs w:val="20"/>
        </w:rPr>
        <w:t>/</w:t>
      </w:r>
      <w:r>
        <w:rPr>
          <w:rFonts w:ascii="宋体" w:hAnsi="宋体" w:eastAsia="宋体" w:cs="宋体"/>
          <w:sz w:val="20"/>
          <w:szCs w:val="20"/>
        </w:rPr>
        <w:t>BCR</w:t>
      </w:r>
      <w:r>
        <w:rPr>
          <w:rFonts w:ascii="宋体" w:hAnsi="宋体" w:eastAsia="宋体" w:cs="宋体"/>
          <w:spacing w:val="6"/>
          <w:sz w:val="20"/>
          <w:szCs w:val="20"/>
        </w:rPr>
        <w:t>)</w:t>
      </w:r>
      <w:r>
        <w:rPr>
          <w:rFonts w:ascii="宋体" w:hAnsi="宋体" w:eastAsia="宋体" w:cs="宋体"/>
          <w:spacing w:val="21"/>
          <w:sz w:val="20"/>
          <w:szCs w:val="20"/>
        </w:rPr>
        <w:t xml:space="preserve">  </w:t>
      </w:r>
      <w:r>
        <w:rPr>
          <w:rFonts w:ascii="宋体" w:hAnsi="宋体" w:eastAsia="宋体" w:cs="宋体"/>
          <w:spacing w:val="6"/>
          <w:sz w:val="20"/>
          <w:szCs w:val="20"/>
        </w:rPr>
        <w:t>对抗原的识别呈现</w:t>
      </w:r>
      <w:r>
        <w:rPr>
          <w:rFonts w:ascii="宋体" w:hAnsi="宋体" w:eastAsia="宋体" w:cs="宋体"/>
          <w:sz w:val="20"/>
          <w:szCs w:val="20"/>
        </w:rPr>
        <w:t xml:space="preserve">  </w:t>
      </w:r>
      <w:r>
        <w:rPr>
          <w:rFonts w:ascii="宋体" w:hAnsi="宋体" w:eastAsia="宋体" w:cs="宋体"/>
          <w:spacing w:val="6"/>
          <w:sz w:val="20"/>
          <w:szCs w:val="20"/>
        </w:rPr>
        <w:t>高度特异性；被抗原活化的T</w:t>
      </w:r>
      <w:r>
        <w:rPr>
          <w:rFonts w:ascii="宋体" w:hAnsi="宋体" w:eastAsia="宋体" w:cs="宋体"/>
          <w:spacing w:val="-25"/>
          <w:sz w:val="20"/>
          <w:szCs w:val="20"/>
        </w:rPr>
        <w:t xml:space="preserve"> </w:t>
      </w:r>
      <w:r>
        <w:rPr>
          <w:rFonts w:ascii="宋体" w:hAnsi="宋体" w:eastAsia="宋体" w:cs="宋体"/>
          <w:spacing w:val="6"/>
          <w:sz w:val="20"/>
          <w:szCs w:val="20"/>
        </w:rPr>
        <w:t>细胞和活化B</w:t>
      </w:r>
      <w:r>
        <w:rPr>
          <w:rFonts w:ascii="宋体" w:hAnsi="宋体" w:eastAsia="宋体" w:cs="宋体"/>
          <w:spacing w:val="-17"/>
          <w:sz w:val="20"/>
          <w:szCs w:val="20"/>
        </w:rPr>
        <w:t xml:space="preserve"> </w:t>
      </w:r>
      <w:r>
        <w:rPr>
          <w:rFonts w:ascii="宋体" w:hAnsi="宋体" w:eastAsia="宋体" w:cs="宋体"/>
          <w:spacing w:val="6"/>
          <w:sz w:val="20"/>
          <w:szCs w:val="20"/>
        </w:rPr>
        <w:t>细胞效应产物抗体与抗原</w:t>
      </w:r>
      <w:r>
        <w:rPr>
          <w:rFonts w:ascii="宋体" w:hAnsi="宋体" w:eastAsia="宋体" w:cs="宋体"/>
          <w:spacing w:val="5"/>
          <w:sz w:val="20"/>
          <w:szCs w:val="20"/>
        </w:rPr>
        <w:t>的结合也呈高度特异性。上</w:t>
      </w:r>
      <w:r>
        <w:rPr>
          <w:rFonts w:ascii="宋体" w:hAnsi="宋体" w:eastAsia="宋体" w:cs="宋体"/>
          <w:sz w:val="20"/>
          <w:szCs w:val="20"/>
        </w:rPr>
        <w:t xml:space="preserve"> </w:t>
      </w:r>
      <w:r>
        <w:rPr>
          <w:rFonts w:ascii="宋体" w:hAnsi="宋体" w:eastAsia="宋体" w:cs="宋体"/>
          <w:spacing w:val="6"/>
          <w:sz w:val="20"/>
          <w:szCs w:val="20"/>
        </w:rPr>
        <w:t>述两种特异性的分子基础取决于抗原分子所含的</w:t>
      </w:r>
      <w:r>
        <w:rPr>
          <w:rFonts w:ascii="宋体" w:hAnsi="宋体" w:eastAsia="宋体" w:cs="宋体"/>
          <w:spacing w:val="5"/>
          <w:sz w:val="20"/>
          <w:szCs w:val="20"/>
        </w:rPr>
        <w:t>抗原表位(</w:t>
      </w:r>
      <w:r>
        <w:rPr>
          <w:rFonts w:ascii="宋体" w:hAnsi="宋体" w:eastAsia="宋体" w:cs="宋体"/>
          <w:sz w:val="20"/>
          <w:szCs w:val="20"/>
        </w:rPr>
        <w:t>epitope</w:t>
      </w:r>
      <w:r>
        <w:rPr>
          <w:rFonts w:ascii="宋体" w:hAnsi="宋体" w:eastAsia="宋体" w:cs="宋体"/>
          <w:spacing w:val="5"/>
          <w:sz w:val="20"/>
          <w:szCs w:val="20"/>
        </w:rPr>
        <w:t>),又称抗原决定基(</w:t>
      </w:r>
      <w:r>
        <w:rPr>
          <w:rFonts w:ascii="宋体" w:hAnsi="宋体" w:eastAsia="宋体" w:cs="宋体"/>
          <w:sz w:val="20"/>
          <w:szCs w:val="20"/>
        </w:rPr>
        <w:t xml:space="preserve">antigenic </w:t>
      </w:r>
      <w:r>
        <w:rPr>
          <w:rFonts w:ascii="宋体" w:hAnsi="宋体" w:eastAsia="宋体" w:cs="宋体"/>
          <w:spacing w:val="-1"/>
          <w:sz w:val="20"/>
          <w:szCs w:val="20"/>
        </w:rPr>
        <w:t>determinant)。</w:t>
      </w:r>
      <w:r>
        <w:rPr>
          <w:rFonts w:ascii="宋体" w:hAnsi="宋体" w:eastAsia="宋体" w:cs="宋体"/>
          <w:spacing w:val="-38"/>
          <w:sz w:val="20"/>
          <w:szCs w:val="20"/>
        </w:rPr>
        <w:t xml:space="preserve"> </w:t>
      </w:r>
      <w:r>
        <w:rPr>
          <w:rFonts w:ascii="宋体" w:hAnsi="宋体" w:eastAsia="宋体" w:cs="宋体"/>
          <w:spacing w:val="-1"/>
          <w:sz w:val="20"/>
          <w:szCs w:val="20"/>
        </w:rPr>
        <w:t>表位是抗原分子中决定免疫应答特异性</w:t>
      </w:r>
      <w:r>
        <w:rPr>
          <w:rFonts w:ascii="宋体" w:hAnsi="宋体" w:eastAsia="宋体" w:cs="宋体"/>
          <w:spacing w:val="-2"/>
          <w:sz w:val="20"/>
          <w:szCs w:val="20"/>
        </w:rPr>
        <w:t>的特殊化学基团，是抗原与T/B</w:t>
      </w:r>
      <w:r>
        <w:rPr>
          <w:rFonts w:ascii="宋体" w:hAnsi="宋体" w:eastAsia="宋体" w:cs="宋体"/>
          <w:spacing w:val="5"/>
          <w:sz w:val="20"/>
          <w:szCs w:val="20"/>
        </w:rPr>
        <w:t xml:space="preserve"> </w:t>
      </w:r>
      <w:r>
        <w:rPr>
          <w:rFonts w:ascii="宋体" w:hAnsi="宋体" w:eastAsia="宋体" w:cs="宋体"/>
          <w:spacing w:val="-2"/>
          <w:sz w:val="20"/>
          <w:szCs w:val="20"/>
        </w:rPr>
        <w:t>细胞抗原受</w:t>
      </w:r>
      <w:r>
        <w:rPr>
          <w:rFonts w:ascii="宋体" w:hAnsi="宋体" w:eastAsia="宋体" w:cs="宋体"/>
          <w:sz w:val="20"/>
          <w:szCs w:val="20"/>
        </w:rPr>
        <w:t xml:space="preserve"> </w:t>
      </w:r>
      <w:r>
        <w:rPr>
          <w:rFonts w:ascii="宋体" w:hAnsi="宋体" w:eastAsia="宋体" w:cs="宋体"/>
          <w:spacing w:val="6"/>
          <w:sz w:val="20"/>
          <w:szCs w:val="20"/>
        </w:rPr>
        <w:t>体(</w:t>
      </w:r>
      <w:r>
        <w:rPr>
          <w:rFonts w:ascii="宋体" w:hAnsi="宋体" w:eastAsia="宋体" w:cs="宋体"/>
          <w:sz w:val="20"/>
          <w:szCs w:val="20"/>
        </w:rPr>
        <w:t>TCR</w:t>
      </w:r>
      <w:r>
        <w:rPr>
          <w:rFonts w:ascii="宋体" w:hAnsi="宋体" w:eastAsia="宋体" w:cs="宋体"/>
          <w:spacing w:val="6"/>
          <w:sz w:val="20"/>
          <w:szCs w:val="20"/>
        </w:rPr>
        <w:t>/</w:t>
      </w:r>
      <w:r>
        <w:rPr>
          <w:rFonts w:ascii="宋体" w:hAnsi="宋体" w:eastAsia="宋体" w:cs="宋体"/>
          <w:sz w:val="20"/>
          <w:szCs w:val="20"/>
        </w:rPr>
        <w:t>BCR</w:t>
      </w:r>
      <w:r>
        <w:rPr>
          <w:rFonts w:ascii="宋体" w:hAnsi="宋体" w:eastAsia="宋体" w:cs="宋体"/>
          <w:spacing w:val="6"/>
          <w:sz w:val="20"/>
          <w:szCs w:val="20"/>
        </w:rPr>
        <w:t>)</w:t>
      </w:r>
      <w:r>
        <w:rPr>
          <w:rFonts w:ascii="宋体" w:hAnsi="宋体" w:eastAsia="宋体" w:cs="宋体"/>
          <w:spacing w:val="11"/>
          <w:sz w:val="20"/>
          <w:szCs w:val="20"/>
        </w:rPr>
        <w:t xml:space="preserve">  </w:t>
      </w:r>
      <w:r>
        <w:rPr>
          <w:rFonts w:ascii="宋体" w:hAnsi="宋体" w:eastAsia="宋体" w:cs="宋体"/>
          <w:spacing w:val="6"/>
          <w:sz w:val="20"/>
          <w:szCs w:val="20"/>
        </w:rPr>
        <w:t>或抗体特异性结合的最小结构与功能单位。表位通常由5～15个氨基酸残基组成，</w:t>
      </w:r>
      <w:r>
        <w:rPr>
          <w:rFonts w:ascii="宋体" w:hAnsi="宋体" w:eastAsia="宋体" w:cs="宋体"/>
          <w:spacing w:val="1"/>
          <w:sz w:val="20"/>
          <w:szCs w:val="20"/>
        </w:rPr>
        <w:t xml:space="preserve"> </w:t>
      </w:r>
      <w:r>
        <w:rPr>
          <w:rFonts w:ascii="宋体" w:hAnsi="宋体" w:eastAsia="宋体" w:cs="宋体"/>
          <w:spacing w:val="12"/>
          <w:sz w:val="20"/>
          <w:szCs w:val="20"/>
        </w:rPr>
        <w:t>也可由多糖残基或核苷酸组成。1个抗原分子中能与抗体结合</w:t>
      </w:r>
      <w:r>
        <w:rPr>
          <w:rFonts w:ascii="宋体" w:hAnsi="宋体" w:eastAsia="宋体" w:cs="宋体"/>
          <w:spacing w:val="11"/>
          <w:sz w:val="20"/>
          <w:szCs w:val="20"/>
        </w:rPr>
        <w:t>的抗原表位总数称为抗原结合价</w:t>
      </w:r>
      <w:r>
        <w:rPr>
          <w:rFonts w:ascii="宋体" w:hAnsi="宋体" w:eastAsia="宋体" w:cs="宋体"/>
          <w:sz w:val="20"/>
          <w:szCs w:val="20"/>
        </w:rPr>
        <w:t xml:space="preserve">  </w:t>
      </w:r>
      <w:r>
        <w:rPr>
          <w:rFonts w:ascii="宋体" w:hAnsi="宋体" w:eastAsia="宋体" w:cs="宋体"/>
          <w:spacing w:val="-4"/>
          <w:sz w:val="20"/>
          <w:szCs w:val="20"/>
        </w:rPr>
        <w:t>(antigenic</w:t>
      </w:r>
      <w:r>
        <w:rPr>
          <w:rFonts w:ascii="宋体" w:hAnsi="宋体" w:eastAsia="宋体" w:cs="宋体"/>
          <w:spacing w:val="-7"/>
          <w:sz w:val="20"/>
          <w:szCs w:val="20"/>
        </w:rPr>
        <w:t xml:space="preserve"> </w:t>
      </w:r>
      <w:r>
        <w:rPr>
          <w:rFonts w:ascii="宋体" w:hAnsi="宋体" w:eastAsia="宋体" w:cs="宋体"/>
          <w:spacing w:val="-4"/>
          <w:sz w:val="20"/>
          <w:szCs w:val="20"/>
        </w:rPr>
        <w:t>valence)。</w:t>
      </w:r>
      <w:r>
        <w:rPr>
          <w:rFonts w:ascii="宋体" w:hAnsi="宋体" w:eastAsia="宋体" w:cs="宋体"/>
          <w:spacing w:val="-50"/>
          <w:sz w:val="20"/>
          <w:szCs w:val="20"/>
        </w:rPr>
        <w:t xml:space="preserve"> </w:t>
      </w:r>
      <w:r>
        <w:rPr>
          <w:rFonts w:ascii="宋体" w:hAnsi="宋体" w:eastAsia="宋体" w:cs="宋体"/>
          <w:spacing w:val="-4"/>
          <w:sz w:val="20"/>
          <w:szCs w:val="20"/>
        </w:rPr>
        <w:t>天然蛋白</w:t>
      </w:r>
      <w:r>
        <w:rPr>
          <w:rFonts w:ascii="宋体" w:hAnsi="宋体" w:eastAsia="宋体" w:cs="宋体"/>
          <w:spacing w:val="-5"/>
          <w:sz w:val="20"/>
          <w:szCs w:val="20"/>
        </w:rPr>
        <w:t>大分子通常为多价抗</w:t>
      </w:r>
    </w:p>
    <w:p>
      <w:pPr>
        <w:spacing w:before="74" w:line="320" w:lineRule="exact"/>
        <w:rPr>
          <w:rFonts w:ascii="宋体" w:hAnsi="宋体" w:eastAsia="宋体" w:cs="宋体"/>
          <w:sz w:val="20"/>
          <w:szCs w:val="20"/>
        </w:rPr>
      </w:pPr>
      <w:r>
        <w:rPr>
          <w:rFonts w:ascii="宋体" w:hAnsi="宋体" w:eastAsia="宋体" w:cs="宋体"/>
          <w:spacing w:val="-7"/>
          <w:position w:val="8"/>
          <w:sz w:val="20"/>
          <w:szCs w:val="20"/>
        </w:rPr>
        <w:t>原，含多种、多个抗原表位，可诱导机体产生含有多种</w:t>
      </w:r>
    </w:p>
    <w:p>
      <w:pPr>
        <w:spacing w:line="219" w:lineRule="auto"/>
        <w:rPr>
          <w:rFonts w:ascii="宋体" w:hAnsi="宋体" w:eastAsia="宋体" w:cs="宋体"/>
          <w:sz w:val="20"/>
          <w:szCs w:val="20"/>
        </w:rPr>
      </w:pPr>
      <w:r>
        <w:rPr>
          <w:rFonts w:ascii="宋体" w:hAnsi="宋体" w:eastAsia="宋体" w:cs="宋体"/>
          <w:spacing w:val="-5"/>
          <w:sz w:val="20"/>
          <w:szCs w:val="20"/>
        </w:rPr>
        <w:t>特异性抗体的多克隆抗体。</w:t>
      </w:r>
      <w:r>
        <w:rPr>
          <w:rFonts w:ascii="宋体" w:hAnsi="宋体" w:eastAsia="宋体" w:cs="宋体"/>
          <w:spacing w:val="44"/>
          <w:sz w:val="20"/>
          <w:szCs w:val="20"/>
        </w:rPr>
        <w:t xml:space="preserve"> </w:t>
      </w:r>
      <w:r>
        <w:rPr>
          <w:rFonts w:ascii="宋体" w:hAnsi="宋体" w:eastAsia="宋体" w:cs="宋体"/>
          <w:spacing w:val="-5"/>
          <w:sz w:val="20"/>
          <w:szCs w:val="20"/>
        </w:rPr>
        <w:t>一个半抗原相当于一个抗</w:t>
      </w:r>
    </w:p>
    <w:p>
      <w:pPr>
        <w:spacing w:before="83" w:line="219" w:lineRule="auto"/>
        <w:rPr>
          <w:rFonts w:ascii="宋体" w:hAnsi="宋体" w:eastAsia="宋体" w:cs="宋体"/>
          <w:sz w:val="20"/>
          <w:szCs w:val="20"/>
        </w:rPr>
      </w:pPr>
      <w:r>
        <w:rPr>
          <w:rFonts w:ascii="宋体" w:hAnsi="宋体" w:eastAsia="宋体" w:cs="宋体"/>
          <w:spacing w:val="-2"/>
          <w:sz w:val="20"/>
          <w:szCs w:val="20"/>
        </w:rPr>
        <w:t>原表位，仅能与TCR/BCR</w:t>
      </w:r>
      <w:r>
        <w:rPr>
          <w:rFonts w:ascii="宋体" w:hAnsi="宋体" w:eastAsia="宋体" w:cs="宋体"/>
          <w:spacing w:val="85"/>
          <w:sz w:val="20"/>
          <w:szCs w:val="20"/>
        </w:rPr>
        <w:t xml:space="preserve"> </w:t>
      </w:r>
      <w:r>
        <w:rPr>
          <w:rFonts w:ascii="宋体" w:hAnsi="宋体" w:eastAsia="宋体" w:cs="宋体"/>
          <w:spacing w:val="-2"/>
          <w:sz w:val="20"/>
          <w:szCs w:val="20"/>
        </w:rPr>
        <w:t>或抗体分子的</w:t>
      </w:r>
      <w:r>
        <w:rPr>
          <w:rFonts w:ascii="宋体" w:hAnsi="宋体" w:eastAsia="宋体" w:cs="宋体"/>
          <w:spacing w:val="-3"/>
          <w:sz w:val="20"/>
          <w:szCs w:val="20"/>
        </w:rPr>
        <w:t>一个结合部位</w:t>
      </w:r>
    </w:p>
    <w:p>
      <w:pPr>
        <w:spacing w:before="93" w:line="221" w:lineRule="auto"/>
        <w:rPr>
          <w:rFonts w:ascii="宋体" w:hAnsi="宋体" w:eastAsia="宋体" w:cs="宋体"/>
          <w:sz w:val="20"/>
          <w:szCs w:val="20"/>
        </w:rPr>
      </w:pPr>
      <w:r>
        <w:rPr>
          <w:rFonts w:ascii="宋体" w:hAnsi="宋体" w:eastAsia="宋体" w:cs="宋体"/>
          <w:spacing w:val="-3"/>
          <w:sz w:val="20"/>
          <w:szCs w:val="20"/>
        </w:rPr>
        <w:t>结合。</w:t>
      </w:r>
    </w:p>
    <w:p>
      <w:pPr>
        <w:spacing w:before="80" w:line="334" w:lineRule="exact"/>
        <w:ind w:left="369"/>
        <w:rPr>
          <w:rFonts w:ascii="宋体" w:hAnsi="宋体" w:eastAsia="宋体" w:cs="宋体"/>
          <w:sz w:val="20"/>
          <w:szCs w:val="20"/>
        </w:rPr>
      </w:pPr>
      <w:r>
        <w:rPr>
          <w:rFonts w:ascii="宋体" w:hAnsi="宋体" w:eastAsia="宋体" w:cs="宋体"/>
          <w:spacing w:val="10"/>
          <w:position w:val="10"/>
          <w:sz w:val="20"/>
          <w:szCs w:val="20"/>
        </w:rPr>
        <w:t>2.</w:t>
      </w:r>
      <w:r>
        <w:rPr>
          <w:rFonts w:ascii="宋体" w:hAnsi="宋体" w:eastAsia="宋体" w:cs="宋体"/>
          <w:spacing w:val="-39"/>
          <w:position w:val="10"/>
          <w:sz w:val="20"/>
          <w:szCs w:val="20"/>
        </w:rPr>
        <w:t xml:space="preserve"> </w:t>
      </w:r>
      <w:r>
        <w:rPr>
          <w:rFonts w:ascii="宋体" w:hAnsi="宋体" w:eastAsia="宋体" w:cs="宋体"/>
          <w:spacing w:val="10"/>
          <w:position w:val="10"/>
          <w:sz w:val="20"/>
          <w:szCs w:val="20"/>
        </w:rPr>
        <w:t>抗原表位的类别</w:t>
      </w:r>
      <w:r>
        <w:rPr>
          <w:rFonts w:ascii="宋体" w:hAnsi="宋体" w:eastAsia="宋体" w:cs="宋体"/>
          <w:spacing w:val="83"/>
          <w:position w:val="10"/>
          <w:sz w:val="20"/>
          <w:szCs w:val="20"/>
        </w:rPr>
        <w:t xml:space="preserve"> </w:t>
      </w:r>
      <w:r>
        <w:rPr>
          <w:rFonts w:ascii="宋体" w:hAnsi="宋体" w:eastAsia="宋体" w:cs="宋体"/>
          <w:spacing w:val="10"/>
          <w:position w:val="10"/>
          <w:sz w:val="20"/>
          <w:szCs w:val="20"/>
        </w:rPr>
        <w:t>根据抗原表位中氨基酸的</w:t>
      </w:r>
    </w:p>
    <w:p>
      <w:pPr>
        <w:spacing w:line="214" w:lineRule="auto"/>
        <w:rPr>
          <w:rFonts w:ascii="宋体" w:hAnsi="宋体" w:eastAsia="宋体" w:cs="宋体"/>
          <w:sz w:val="20"/>
          <w:szCs w:val="20"/>
        </w:rPr>
      </w:pPr>
      <w:r>
        <w:rPr>
          <w:rFonts w:ascii="宋体" w:hAnsi="宋体" w:eastAsia="宋体" w:cs="宋体"/>
          <w:spacing w:val="18"/>
          <w:sz w:val="20"/>
          <w:szCs w:val="20"/>
        </w:rPr>
        <w:t>空间结构特点，可将其分为顺序表位</w:t>
      </w:r>
      <w:r>
        <w:rPr>
          <w:rFonts w:ascii="宋体" w:hAnsi="宋体" w:eastAsia="宋体" w:cs="宋体"/>
          <w:spacing w:val="-58"/>
          <w:sz w:val="20"/>
          <w:szCs w:val="20"/>
        </w:rPr>
        <w:t xml:space="preserve"> </w:t>
      </w:r>
      <w:r>
        <w:rPr>
          <w:rFonts w:ascii="宋体" w:hAnsi="宋体" w:eastAsia="宋体" w:cs="宋体"/>
          <w:spacing w:val="18"/>
          <w:sz w:val="20"/>
          <w:szCs w:val="20"/>
        </w:rPr>
        <w:t>(</w:t>
      </w:r>
      <w:r>
        <w:rPr>
          <w:rFonts w:ascii="宋体" w:hAnsi="宋体" w:eastAsia="宋体" w:cs="宋体"/>
          <w:sz w:val="20"/>
          <w:szCs w:val="20"/>
        </w:rPr>
        <w:t>sequential</w:t>
      </w:r>
    </w:p>
    <w:p>
      <w:pPr>
        <w:spacing w:before="89" w:line="214" w:lineRule="auto"/>
        <w:rPr>
          <w:rFonts w:ascii="宋体" w:hAnsi="宋体" w:eastAsia="宋体" w:cs="宋体"/>
          <w:sz w:val="20"/>
          <w:szCs w:val="20"/>
        </w:rPr>
      </w:pPr>
      <w:r>
        <w:rPr>
          <w:rFonts w:ascii="宋体" w:hAnsi="宋体" w:eastAsia="宋体" w:cs="宋体"/>
          <w:spacing w:val="-6"/>
          <w:sz w:val="20"/>
          <w:szCs w:val="20"/>
        </w:rPr>
        <w:t>epitope)和构象表位(conformational</w:t>
      </w:r>
      <w:r>
        <w:rPr>
          <w:rFonts w:ascii="宋体" w:hAnsi="宋体" w:eastAsia="宋体" w:cs="宋体"/>
          <w:spacing w:val="2"/>
          <w:sz w:val="20"/>
          <w:szCs w:val="20"/>
        </w:rPr>
        <w:t xml:space="preserve"> </w:t>
      </w:r>
      <w:r>
        <w:rPr>
          <w:rFonts w:ascii="宋体" w:hAnsi="宋体" w:eastAsia="宋体" w:cs="宋体"/>
          <w:spacing w:val="-6"/>
          <w:sz w:val="20"/>
          <w:szCs w:val="20"/>
        </w:rPr>
        <w:t>epitope</w:t>
      </w:r>
      <w:r>
        <w:rPr>
          <w:rFonts w:ascii="宋体" w:hAnsi="宋体" w:eastAsia="宋体" w:cs="宋体"/>
          <w:spacing w:val="-7"/>
          <w:sz w:val="20"/>
          <w:szCs w:val="20"/>
        </w:rPr>
        <w:t>)(</w:t>
      </w:r>
      <w:r>
        <w:rPr>
          <w:rFonts w:ascii="宋体" w:hAnsi="宋体" w:eastAsia="宋体" w:cs="宋体"/>
          <w:spacing w:val="-23"/>
          <w:sz w:val="20"/>
          <w:szCs w:val="20"/>
        </w:rPr>
        <w:t xml:space="preserve"> </w:t>
      </w:r>
      <w:r>
        <w:rPr>
          <w:rFonts w:ascii="宋体" w:hAnsi="宋体" w:eastAsia="宋体" w:cs="宋体"/>
          <w:spacing w:val="-7"/>
          <w:sz w:val="20"/>
          <w:szCs w:val="20"/>
        </w:rPr>
        <w:t>图</w:t>
      </w:r>
      <w:r>
        <w:rPr>
          <w:rFonts w:ascii="宋体" w:hAnsi="宋体" w:eastAsia="宋体" w:cs="宋体"/>
          <w:spacing w:val="-38"/>
          <w:sz w:val="20"/>
          <w:szCs w:val="20"/>
        </w:rPr>
        <w:t xml:space="preserve"> </w:t>
      </w:r>
      <w:r>
        <w:rPr>
          <w:rFonts w:ascii="宋体" w:hAnsi="宋体" w:eastAsia="宋体" w:cs="宋体"/>
          <w:spacing w:val="-7"/>
          <w:sz w:val="20"/>
          <w:szCs w:val="20"/>
        </w:rPr>
        <w:t>3</w:t>
      </w:r>
      <w:r>
        <w:rPr>
          <w:rFonts w:ascii="宋体" w:hAnsi="宋体" w:eastAsia="宋体" w:cs="宋体"/>
          <w:spacing w:val="-44"/>
          <w:sz w:val="20"/>
          <w:szCs w:val="20"/>
        </w:rPr>
        <w:t xml:space="preserve"> </w:t>
      </w:r>
      <w:r>
        <w:rPr>
          <w:rFonts w:ascii="宋体" w:hAnsi="宋体" w:eastAsia="宋体" w:cs="宋体"/>
          <w:spacing w:val="-7"/>
          <w:sz w:val="20"/>
          <w:szCs w:val="20"/>
        </w:rPr>
        <w:t>-</w:t>
      </w:r>
    </w:p>
    <w:p>
      <w:pPr>
        <w:spacing w:before="74" w:line="220" w:lineRule="auto"/>
        <w:rPr>
          <w:rFonts w:ascii="宋体" w:hAnsi="宋体" w:eastAsia="宋体" w:cs="宋体"/>
          <w:sz w:val="20"/>
          <w:szCs w:val="20"/>
        </w:rPr>
      </w:pPr>
      <w:r>
        <w:rPr>
          <w:rFonts w:ascii="宋体" w:hAnsi="宋体" w:eastAsia="宋体" w:cs="宋体"/>
          <w:spacing w:val="10"/>
          <w:sz w:val="20"/>
          <w:szCs w:val="20"/>
        </w:rPr>
        <w:t>1)。顺序表位由连续线性排列的氨基酸构成，又</w:t>
      </w:r>
      <w:r>
        <w:rPr>
          <w:rFonts w:ascii="宋体" w:hAnsi="宋体" w:eastAsia="宋体" w:cs="宋体"/>
          <w:spacing w:val="9"/>
          <w:sz w:val="20"/>
          <w:szCs w:val="20"/>
        </w:rPr>
        <w:t>称</w:t>
      </w:r>
    </w:p>
    <w:p>
      <w:pPr>
        <w:spacing w:before="10" w:line="219" w:lineRule="auto"/>
        <w:rPr>
          <w:rFonts w:ascii="宋体" w:hAnsi="宋体" w:eastAsia="宋体" w:cs="宋体"/>
          <w:sz w:val="20"/>
          <w:szCs w:val="20"/>
        </w:rPr>
      </w:pPr>
      <w:r>
        <w:rPr>
          <w:rFonts w:ascii="宋体" w:hAnsi="宋体" w:eastAsia="宋体" w:cs="宋体"/>
          <w:spacing w:val="-5"/>
          <w:position w:val="-2"/>
          <w:sz w:val="20"/>
          <w:szCs w:val="20"/>
        </w:rPr>
        <w:t>线性表位(linear</w:t>
      </w:r>
      <w:r>
        <w:rPr>
          <w:rFonts w:ascii="宋体" w:hAnsi="宋体" w:eastAsia="宋体" w:cs="宋体"/>
          <w:spacing w:val="19"/>
          <w:position w:val="-2"/>
          <w:sz w:val="20"/>
          <w:szCs w:val="20"/>
        </w:rPr>
        <w:t xml:space="preserve"> </w:t>
      </w:r>
      <w:r>
        <w:rPr>
          <w:rFonts w:ascii="宋体" w:hAnsi="宋体" w:eastAsia="宋体" w:cs="宋体"/>
          <w:spacing w:val="-5"/>
          <w:position w:val="-2"/>
          <w:sz w:val="20"/>
          <w:szCs w:val="20"/>
        </w:rPr>
        <w:t>epitope);而构象表位由不连续排</w:t>
      </w:r>
      <w:r>
        <w:rPr>
          <w:rFonts w:ascii="宋体" w:hAnsi="宋体" w:eastAsia="宋体" w:cs="宋体"/>
          <w:spacing w:val="23"/>
          <w:position w:val="-2"/>
          <w:sz w:val="20"/>
          <w:szCs w:val="20"/>
        </w:rPr>
        <w:t xml:space="preserve">    </w:t>
      </w:r>
      <w:r>
        <w:rPr>
          <w:rFonts w:ascii="宋体" w:hAnsi="宋体" w:eastAsia="宋体" w:cs="宋体"/>
          <w:color w:val="057CCC"/>
          <w:spacing w:val="-5"/>
          <w:position w:val="3"/>
          <w:sz w:val="20"/>
          <w:szCs w:val="20"/>
        </w:rPr>
        <w:t>图3-1</w:t>
      </w:r>
      <w:r>
        <w:rPr>
          <w:rFonts w:ascii="宋体" w:hAnsi="宋体" w:eastAsia="宋体" w:cs="宋体"/>
          <w:color w:val="057CCC"/>
          <w:spacing w:val="61"/>
          <w:position w:val="3"/>
          <w:sz w:val="20"/>
          <w:szCs w:val="20"/>
        </w:rPr>
        <w:t xml:space="preserve"> </w:t>
      </w:r>
      <w:r>
        <w:rPr>
          <w:rFonts w:ascii="宋体" w:hAnsi="宋体" w:eastAsia="宋体" w:cs="宋体"/>
          <w:spacing w:val="-5"/>
          <w:position w:val="3"/>
          <w:sz w:val="20"/>
          <w:szCs w:val="20"/>
        </w:rPr>
        <w:t>抗原分子中的线性表位与构象表位</w:t>
      </w:r>
    </w:p>
    <w:p>
      <w:pPr>
        <w:spacing w:before="103" w:line="185" w:lineRule="auto"/>
        <w:rPr>
          <w:rFonts w:ascii="宋体" w:hAnsi="宋体" w:eastAsia="宋体" w:cs="宋体"/>
          <w:sz w:val="17"/>
          <w:szCs w:val="17"/>
        </w:rPr>
      </w:pPr>
      <w:r>
        <w:pict>
          <v:shape id="_x0000_s1146" o:spid="_x0000_s1146" o:spt="202" type="#_x0000_t202" style="position:absolute;left:0pt;margin-left:245.5pt;margin-top:-1.8pt;height:13.9pt;width:185.4pt;z-index:251695104;mso-width-relative:page;mso-height-relative:page;"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0"/>
                      <w:szCs w:val="20"/>
                    </w:rPr>
                  </w:pPr>
                  <w:r>
                    <w:rPr>
                      <w:rFonts w:ascii="宋体" w:hAnsi="宋体" w:eastAsia="宋体" w:cs="宋体"/>
                      <w:spacing w:val="-16"/>
                      <w:sz w:val="20"/>
                      <w:szCs w:val="20"/>
                    </w:rPr>
                    <w:t>表位是抗原分子中决定免疫应答特异性的特殊</w:t>
                  </w:r>
                </w:p>
              </w:txbxContent>
            </v:textbox>
          </v:shape>
        </w:pict>
      </w:r>
      <w:r>
        <w:rPr>
          <w:rFonts w:ascii="宋体" w:hAnsi="宋体" w:eastAsia="宋体" w:cs="宋体"/>
          <w:spacing w:val="40"/>
          <w:sz w:val="17"/>
          <w:szCs w:val="17"/>
        </w:rPr>
        <w:t>列、但在空间上彼此接近形成特定构象的若干氨基</w:t>
      </w:r>
    </w:p>
    <w:p>
      <w:pPr>
        <w:spacing w:line="193" w:lineRule="auto"/>
        <w:ind w:left="4930"/>
        <w:rPr>
          <w:rFonts w:ascii="宋体" w:hAnsi="宋体" w:eastAsia="宋体" w:cs="宋体"/>
          <w:sz w:val="14"/>
          <w:szCs w:val="14"/>
        </w:rPr>
      </w:pPr>
      <w:r>
        <w:rPr>
          <w:rFonts w:ascii="宋体" w:hAnsi="宋体" w:eastAsia="宋体" w:cs="宋体"/>
          <w:spacing w:val="13"/>
          <w:w w:val="119"/>
          <w:sz w:val="14"/>
          <w:szCs w:val="14"/>
        </w:rPr>
        <w:t>化学基团，是抗原与抗原受体(TCR/BCR)</w:t>
      </w:r>
      <w:r>
        <w:rPr>
          <w:rFonts w:ascii="宋体" w:hAnsi="宋体" w:eastAsia="宋体" w:cs="宋体"/>
          <w:spacing w:val="48"/>
          <w:sz w:val="14"/>
          <w:szCs w:val="14"/>
        </w:rPr>
        <w:t xml:space="preserve"> </w:t>
      </w:r>
      <w:r>
        <w:rPr>
          <w:rFonts w:ascii="宋体" w:hAnsi="宋体" w:eastAsia="宋体" w:cs="宋体"/>
          <w:spacing w:val="13"/>
          <w:w w:val="119"/>
          <w:sz w:val="14"/>
          <w:szCs w:val="14"/>
        </w:rPr>
        <w:t>或抗</w:t>
      </w:r>
    </w:p>
    <w:p>
      <w:pPr>
        <w:spacing w:before="1" w:line="230" w:lineRule="auto"/>
        <w:rPr>
          <w:rFonts w:ascii="宋体" w:hAnsi="宋体" w:eastAsia="宋体" w:cs="宋体"/>
          <w:sz w:val="18"/>
          <w:szCs w:val="18"/>
        </w:rPr>
      </w:pPr>
      <w:r>
        <w:rPr>
          <w:rFonts w:ascii="宋体" w:hAnsi="宋体" w:eastAsia="宋体" w:cs="宋体"/>
          <w:spacing w:val="-2"/>
          <w:position w:val="7"/>
          <w:sz w:val="21"/>
          <w:szCs w:val="21"/>
        </w:rPr>
        <w:t>酸组成。</w:t>
      </w:r>
      <w:r>
        <w:rPr>
          <w:rFonts w:ascii="宋体" w:hAnsi="宋体" w:eastAsia="宋体" w:cs="宋体"/>
          <w:spacing w:val="3"/>
          <w:position w:val="7"/>
          <w:sz w:val="21"/>
          <w:szCs w:val="21"/>
        </w:rPr>
        <w:t xml:space="preserve">                               </w:t>
      </w:r>
      <w:r>
        <w:rPr>
          <w:rFonts w:ascii="宋体" w:hAnsi="宋体" w:eastAsia="宋体" w:cs="宋体"/>
          <w:spacing w:val="2"/>
          <w:position w:val="7"/>
          <w:sz w:val="21"/>
          <w:szCs w:val="21"/>
        </w:rPr>
        <w:t xml:space="preserve">        </w:t>
      </w:r>
      <w:r>
        <w:rPr>
          <w:rFonts w:ascii="宋体" w:hAnsi="宋体" w:eastAsia="宋体" w:cs="宋体"/>
          <w:spacing w:val="-2"/>
          <w:position w:val="-1"/>
          <w:sz w:val="18"/>
          <w:szCs w:val="18"/>
        </w:rPr>
        <w:t>体特异性结合的最小结构与功能单位。蛋白抗</w:t>
      </w:r>
    </w:p>
    <w:p>
      <w:pPr>
        <w:spacing w:line="228" w:lineRule="auto"/>
        <w:ind w:left="369"/>
        <w:rPr>
          <w:rFonts w:ascii="宋体" w:hAnsi="宋体" w:eastAsia="宋体" w:cs="宋体"/>
          <w:sz w:val="20"/>
          <w:szCs w:val="20"/>
        </w:rPr>
      </w:pPr>
      <w:r>
        <w:rPr>
          <w:rFonts w:ascii="宋体" w:hAnsi="宋体" w:eastAsia="宋体" w:cs="宋体"/>
          <w:spacing w:val="-7"/>
          <w:position w:val="1"/>
          <w:sz w:val="20"/>
          <w:szCs w:val="20"/>
        </w:rPr>
        <w:t>根据T、B细胞所识别的抗原表位的不同，表位可</w:t>
      </w:r>
      <w:r>
        <w:rPr>
          <w:rFonts w:ascii="宋体" w:hAnsi="宋体" w:eastAsia="宋体" w:cs="宋体"/>
          <w:spacing w:val="13"/>
          <w:position w:val="1"/>
          <w:sz w:val="20"/>
          <w:szCs w:val="20"/>
        </w:rPr>
        <w:t xml:space="preserve">   </w:t>
      </w:r>
      <w:r>
        <w:rPr>
          <w:rFonts w:ascii="宋体" w:hAnsi="宋体" w:eastAsia="宋体" w:cs="宋体"/>
          <w:spacing w:val="-7"/>
          <w:position w:val="-2"/>
          <w:sz w:val="20"/>
          <w:szCs w:val="20"/>
        </w:rPr>
        <w:t>原常含有多种不同表位。由连续线性排列的氨</w:t>
      </w:r>
    </w:p>
    <w:p>
      <w:pPr>
        <w:spacing w:before="24" w:line="229" w:lineRule="auto"/>
        <w:rPr>
          <w:rFonts w:ascii="宋体" w:hAnsi="宋体" w:eastAsia="宋体" w:cs="宋体"/>
          <w:sz w:val="20"/>
          <w:szCs w:val="20"/>
        </w:rPr>
      </w:pPr>
      <w:r>
        <w:rPr>
          <w:rFonts w:ascii="宋体" w:hAnsi="宋体" w:eastAsia="宋体" w:cs="宋体"/>
          <w:spacing w:val="-7"/>
          <w:sz w:val="20"/>
          <w:szCs w:val="20"/>
        </w:rPr>
        <w:t>分为T</w:t>
      </w:r>
      <w:r>
        <w:rPr>
          <w:rFonts w:ascii="宋体" w:hAnsi="宋体" w:eastAsia="宋体" w:cs="宋体"/>
          <w:spacing w:val="-3"/>
          <w:sz w:val="20"/>
          <w:szCs w:val="20"/>
        </w:rPr>
        <w:t xml:space="preserve"> </w:t>
      </w:r>
      <w:r>
        <w:rPr>
          <w:rFonts w:ascii="宋体" w:hAnsi="宋体" w:eastAsia="宋体" w:cs="宋体"/>
          <w:spacing w:val="-7"/>
          <w:sz w:val="20"/>
          <w:szCs w:val="20"/>
        </w:rPr>
        <w:t>细胞表位和B</w:t>
      </w:r>
      <w:r>
        <w:rPr>
          <w:rFonts w:ascii="宋体" w:hAnsi="宋体" w:eastAsia="宋体" w:cs="宋体"/>
          <w:spacing w:val="-27"/>
          <w:sz w:val="20"/>
          <w:szCs w:val="20"/>
        </w:rPr>
        <w:t xml:space="preserve"> </w:t>
      </w:r>
      <w:r>
        <w:rPr>
          <w:rFonts w:ascii="宋体" w:hAnsi="宋体" w:eastAsia="宋体" w:cs="宋体"/>
          <w:spacing w:val="-7"/>
          <w:sz w:val="20"/>
          <w:szCs w:val="20"/>
        </w:rPr>
        <w:t>细胞表位。</w:t>
      </w:r>
      <w:r>
        <w:rPr>
          <w:rFonts w:ascii="宋体" w:hAnsi="宋体" w:eastAsia="宋体" w:cs="宋体"/>
          <w:spacing w:val="-10"/>
          <w:sz w:val="20"/>
          <w:szCs w:val="20"/>
        </w:rPr>
        <w:t xml:space="preserve"> </w:t>
      </w:r>
      <w:r>
        <w:rPr>
          <w:rFonts w:ascii="宋体" w:hAnsi="宋体" w:eastAsia="宋体" w:cs="宋体"/>
          <w:spacing w:val="-7"/>
          <w:sz w:val="20"/>
          <w:szCs w:val="20"/>
        </w:rPr>
        <w:t>T</w:t>
      </w:r>
      <w:r>
        <w:rPr>
          <w:rFonts w:ascii="宋体" w:hAnsi="宋体" w:eastAsia="宋体" w:cs="宋体"/>
          <w:spacing w:val="-14"/>
          <w:sz w:val="20"/>
          <w:szCs w:val="20"/>
        </w:rPr>
        <w:t xml:space="preserve"> </w:t>
      </w:r>
      <w:r>
        <w:rPr>
          <w:rFonts w:ascii="宋体" w:hAnsi="宋体" w:eastAsia="宋体" w:cs="宋体"/>
          <w:spacing w:val="-7"/>
          <w:sz w:val="20"/>
          <w:szCs w:val="20"/>
        </w:rPr>
        <w:t>细胞仅识别由APC</w:t>
      </w:r>
      <w:r>
        <w:rPr>
          <w:rFonts w:ascii="宋体" w:hAnsi="宋体" w:eastAsia="宋体" w:cs="宋体"/>
          <w:spacing w:val="27"/>
          <w:sz w:val="20"/>
          <w:szCs w:val="20"/>
        </w:rPr>
        <w:t xml:space="preserve">   </w:t>
      </w:r>
      <w:r>
        <w:rPr>
          <w:rFonts w:ascii="宋体" w:hAnsi="宋体" w:eastAsia="宋体" w:cs="宋体"/>
          <w:spacing w:val="-7"/>
          <w:sz w:val="20"/>
          <w:szCs w:val="20"/>
        </w:rPr>
        <w:t>基酸残基短肽所构成的表位为顺序(线性)表位</w:t>
      </w:r>
    </w:p>
    <w:p>
      <w:pPr>
        <w:spacing w:before="31" w:line="230" w:lineRule="auto"/>
        <w:rPr>
          <w:rFonts w:ascii="宋体" w:hAnsi="宋体" w:eastAsia="宋体" w:cs="宋体"/>
          <w:sz w:val="20"/>
          <w:szCs w:val="20"/>
        </w:rPr>
      </w:pPr>
      <w:r>
        <w:rPr>
          <w:rFonts w:ascii="宋体" w:hAnsi="宋体" w:eastAsia="宋体" w:cs="宋体"/>
          <w:spacing w:val="1"/>
          <w:position w:val="-1"/>
          <w:sz w:val="20"/>
          <w:szCs w:val="20"/>
        </w:rPr>
        <w:t>加工后与</w:t>
      </w:r>
      <w:r>
        <w:rPr>
          <w:rFonts w:ascii="宋体" w:hAnsi="宋体" w:eastAsia="宋体" w:cs="宋体"/>
          <w:position w:val="-1"/>
          <w:sz w:val="20"/>
          <w:szCs w:val="20"/>
        </w:rPr>
        <w:t>MHC</w:t>
      </w:r>
      <w:r>
        <w:rPr>
          <w:rFonts w:ascii="宋体" w:hAnsi="宋体" w:eastAsia="宋体" w:cs="宋体"/>
          <w:spacing w:val="61"/>
          <w:position w:val="-1"/>
          <w:sz w:val="20"/>
          <w:szCs w:val="20"/>
        </w:rPr>
        <w:t xml:space="preserve"> </w:t>
      </w:r>
      <w:r>
        <w:rPr>
          <w:rFonts w:ascii="宋体" w:hAnsi="宋体" w:eastAsia="宋体" w:cs="宋体"/>
          <w:spacing w:val="1"/>
          <w:position w:val="-1"/>
          <w:sz w:val="20"/>
          <w:szCs w:val="20"/>
        </w:rPr>
        <w:t>分子结合为复合物并提呈于</w:t>
      </w:r>
      <w:r>
        <w:rPr>
          <w:rFonts w:ascii="宋体" w:hAnsi="宋体" w:eastAsia="宋体" w:cs="宋体"/>
          <w:position w:val="-1"/>
          <w:sz w:val="20"/>
          <w:szCs w:val="20"/>
        </w:rPr>
        <w:t>APC</w:t>
      </w:r>
      <w:r>
        <w:rPr>
          <w:rFonts w:ascii="宋体" w:hAnsi="宋体" w:eastAsia="宋体" w:cs="宋体"/>
          <w:spacing w:val="31"/>
          <w:position w:val="-1"/>
          <w:sz w:val="20"/>
          <w:szCs w:val="20"/>
        </w:rPr>
        <w:t xml:space="preserve"> </w:t>
      </w:r>
      <w:r>
        <w:rPr>
          <w:rFonts w:ascii="宋体" w:hAnsi="宋体" w:eastAsia="宋体" w:cs="宋体"/>
          <w:spacing w:val="1"/>
          <w:position w:val="-1"/>
          <w:sz w:val="20"/>
          <w:szCs w:val="20"/>
        </w:rPr>
        <w:t>表面</w:t>
      </w:r>
      <w:r>
        <w:rPr>
          <w:rFonts w:ascii="宋体" w:hAnsi="宋体" w:eastAsia="宋体" w:cs="宋体"/>
          <w:position w:val="-1"/>
          <w:sz w:val="20"/>
          <w:szCs w:val="20"/>
        </w:rPr>
        <w:t xml:space="preserve">   </w:t>
      </w:r>
      <w:r>
        <w:rPr>
          <w:rFonts w:ascii="宋体" w:hAnsi="宋体" w:eastAsia="宋体" w:cs="宋体"/>
          <w:spacing w:val="1"/>
          <w:position w:val="1"/>
          <w:sz w:val="20"/>
          <w:szCs w:val="20"/>
        </w:rPr>
        <w:t>(如E1</w:t>
      </w:r>
      <w:r>
        <w:rPr>
          <w:rFonts w:ascii="宋体" w:hAnsi="宋体" w:eastAsia="宋体" w:cs="宋体"/>
          <w:spacing w:val="-43"/>
          <w:position w:val="1"/>
          <w:sz w:val="20"/>
          <w:szCs w:val="20"/>
        </w:rPr>
        <w:t xml:space="preserve"> </w:t>
      </w:r>
      <w:r>
        <w:rPr>
          <w:rFonts w:ascii="宋体" w:hAnsi="宋体" w:eastAsia="宋体" w:cs="宋体"/>
          <w:spacing w:val="1"/>
          <w:position w:val="1"/>
          <w:sz w:val="20"/>
          <w:szCs w:val="20"/>
        </w:rPr>
        <w:t>和E3);有些氨基酸在序列上不</w:t>
      </w:r>
      <w:r>
        <w:rPr>
          <w:rFonts w:ascii="宋体" w:hAnsi="宋体" w:eastAsia="宋体" w:cs="宋体"/>
          <w:position w:val="1"/>
          <w:sz w:val="20"/>
          <w:szCs w:val="20"/>
        </w:rPr>
        <w:t>连续排</w:t>
      </w:r>
    </w:p>
    <w:p>
      <w:pPr>
        <w:spacing w:before="1" w:line="228" w:lineRule="auto"/>
        <w:rPr>
          <w:rFonts w:ascii="宋体" w:hAnsi="宋体" w:eastAsia="宋体" w:cs="宋体"/>
          <w:sz w:val="20"/>
          <w:szCs w:val="20"/>
        </w:rPr>
      </w:pPr>
      <w:r>
        <w:rPr>
          <w:rFonts w:ascii="宋体" w:hAnsi="宋体" w:eastAsia="宋体" w:cs="宋体"/>
          <w:spacing w:val="-13"/>
          <w:position w:val="-3"/>
          <w:sz w:val="20"/>
          <w:szCs w:val="20"/>
        </w:rPr>
        <w:t>的线性表位，此类表位称T</w:t>
      </w:r>
      <w:r>
        <w:rPr>
          <w:rFonts w:ascii="宋体" w:hAnsi="宋体" w:eastAsia="宋体" w:cs="宋体"/>
          <w:spacing w:val="7"/>
          <w:position w:val="-3"/>
          <w:sz w:val="20"/>
          <w:szCs w:val="20"/>
        </w:rPr>
        <w:t xml:space="preserve"> </w:t>
      </w:r>
      <w:r>
        <w:rPr>
          <w:rFonts w:ascii="宋体" w:hAnsi="宋体" w:eastAsia="宋体" w:cs="宋体"/>
          <w:spacing w:val="-13"/>
          <w:position w:val="-3"/>
          <w:sz w:val="20"/>
          <w:szCs w:val="20"/>
        </w:rPr>
        <w:t>细胞表位。</w:t>
      </w:r>
      <w:r>
        <w:rPr>
          <w:rFonts w:ascii="宋体" w:hAnsi="宋体" w:eastAsia="宋体" w:cs="宋体"/>
          <w:spacing w:val="-20"/>
          <w:position w:val="-3"/>
          <w:sz w:val="20"/>
          <w:szCs w:val="20"/>
        </w:rPr>
        <w:t xml:space="preserve"> </w:t>
      </w:r>
      <w:r>
        <w:rPr>
          <w:rFonts w:ascii="宋体" w:hAnsi="宋体" w:eastAsia="宋体" w:cs="宋体"/>
          <w:spacing w:val="-13"/>
          <w:position w:val="-3"/>
          <w:sz w:val="20"/>
          <w:szCs w:val="20"/>
        </w:rPr>
        <w:t>T</w:t>
      </w:r>
      <w:r>
        <w:rPr>
          <w:rFonts w:ascii="宋体" w:hAnsi="宋体" w:eastAsia="宋体" w:cs="宋体"/>
          <w:spacing w:val="-15"/>
          <w:position w:val="-3"/>
          <w:sz w:val="20"/>
          <w:szCs w:val="20"/>
        </w:rPr>
        <w:t xml:space="preserve"> </w:t>
      </w:r>
      <w:r>
        <w:rPr>
          <w:rFonts w:ascii="宋体" w:hAnsi="宋体" w:eastAsia="宋体" w:cs="宋体"/>
          <w:spacing w:val="-13"/>
          <w:position w:val="-3"/>
          <w:sz w:val="20"/>
          <w:szCs w:val="20"/>
        </w:rPr>
        <w:t>细胞表位又</w:t>
      </w:r>
      <w:r>
        <w:rPr>
          <w:rFonts w:ascii="宋体" w:hAnsi="宋体" w:eastAsia="宋体" w:cs="宋体"/>
          <w:spacing w:val="7"/>
          <w:position w:val="-3"/>
          <w:sz w:val="20"/>
          <w:szCs w:val="20"/>
        </w:rPr>
        <w:t xml:space="preserve">   </w:t>
      </w:r>
      <w:r>
        <w:rPr>
          <w:rFonts w:ascii="宋体" w:hAnsi="宋体" w:eastAsia="宋体" w:cs="宋体"/>
          <w:spacing w:val="-13"/>
          <w:position w:val="4"/>
          <w:sz w:val="20"/>
          <w:szCs w:val="20"/>
        </w:rPr>
        <w:t>列，但在空间上彼此接近形成特定构象，称构象</w:t>
      </w:r>
    </w:p>
    <w:p>
      <w:pPr>
        <w:spacing w:before="70" w:line="217" w:lineRule="auto"/>
        <w:rPr>
          <w:rFonts w:ascii="宋体" w:hAnsi="宋体" w:eastAsia="宋体" w:cs="宋体"/>
          <w:sz w:val="20"/>
          <w:szCs w:val="20"/>
        </w:rPr>
      </w:pPr>
      <w:r>
        <w:pict>
          <v:shape id="_x0000_s1147" o:spid="_x0000_s1147" o:spt="202" type="#_x0000_t202" style="position:absolute;left:0pt;margin-left:245.5pt;margin-top:-3.8pt;height:13.95pt;width:50.25pt;z-index:251698176;mso-width-relative:page;mso-height-relative:page;"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20"/>
                      <w:szCs w:val="20"/>
                    </w:rPr>
                  </w:pPr>
                  <w:r>
                    <w:rPr>
                      <w:rFonts w:ascii="宋体" w:hAnsi="宋体" w:eastAsia="宋体" w:cs="宋体"/>
                      <w:spacing w:val="-5"/>
                      <w:sz w:val="20"/>
                      <w:szCs w:val="20"/>
                    </w:rPr>
                    <w:t>表位(如E2)</w:t>
                  </w:r>
                </w:p>
              </w:txbxContent>
            </v:textbox>
          </v:shape>
        </w:pict>
      </w:r>
      <w:r>
        <w:rPr>
          <w:rFonts w:ascii="宋体" w:hAnsi="宋体" w:eastAsia="宋体" w:cs="宋体"/>
          <w:spacing w:val="1"/>
          <w:sz w:val="20"/>
          <w:szCs w:val="20"/>
        </w:rPr>
        <w:t>可分两种：①</w:t>
      </w:r>
      <w:r>
        <w:rPr>
          <w:rFonts w:ascii="宋体" w:hAnsi="宋体" w:eastAsia="宋体" w:cs="宋体"/>
          <w:sz w:val="20"/>
          <w:szCs w:val="20"/>
        </w:rPr>
        <w:t>CD</w:t>
      </w:r>
      <w:r>
        <w:rPr>
          <w:rFonts w:ascii="宋体" w:hAnsi="宋体" w:eastAsia="宋体" w:cs="宋体"/>
          <w:spacing w:val="1"/>
          <w:sz w:val="20"/>
          <w:szCs w:val="20"/>
        </w:rPr>
        <w:t>8*T</w:t>
      </w:r>
      <w:r>
        <w:rPr>
          <w:rFonts w:ascii="宋体" w:hAnsi="宋体" w:eastAsia="宋体" w:cs="宋体"/>
          <w:spacing w:val="6"/>
          <w:sz w:val="20"/>
          <w:szCs w:val="20"/>
        </w:rPr>
        <w:t xml:space="preserve"> </w:t>
      </w:r>
      <w:r>
        <w:rPr>
          <w:rFonts w:ascii="宋体" w:hAnsi="宋体" w:eastAsia="宋体" w:cs="宋体"/>
          <w:spacing w:val="1"/>
          <w:sz w:val="20"/>
          <w:szCs w:val="20"/>
        </w:rPr>
        <w:t>细胞识别的表位，含8~10</w:t>
      </w:r>
      <w:r>
        <w:rPr>
          <w:rFonts w:ascii="宋体" w:hAnsi="宋体" w:eastAsia="宋体" w:cs="宋体"/>
          <w:sz w:val="20"/>
          <w:szCs w:val="20"/>
        </w:rPr>
        <w:t>个氨基</w:t>
      </w:r>
    </w:p>
    <w:p>
      <w:pPr>
        <w:spacing w:before="125" w:line="270" w:lineRule="auto"/>
        <w:ind w:right="1062"/>
        <w:jc w:val="both"/>
        <w:rPr>
          <w:rFonts w:ascii="宋体" w:hAnsi="宋体" w:eastAsia="宋体" w:cs="宋体"/>
          <w:sz w:val="20"/>
          <w:szCs w:val="20"/>
        </w:rPr>
      </w:pPr>
      <w:r>
        <w:rPr>
          <w:rFonts w:ascii="宋体" w:hAnsi="宋体" w:eastAsia="宋体" w:cs="宋体"/>
          <w:spacing w:val="-5"/>
          <w:sz w:val="20"/>
          <w:szCs w:val="20"/>
        </w:rPr>
        <w:t>酸，其中第2、9位氨基酸为锚定氨基酸(anchor</w:t>
      </w:r>
      <w:r>
        <w:rPr>
          <w:rFonts w:ascii="宋体" w:hAnsi="宋体" w:eastAsia="宋体" w:cs="宋体"/>
          <w:sz w:val="20"/>
          <w:szCs w:val="20"/>
        </w:rPr>
        <w:t xml:space="preserve"> </w:t>
      </w:r>
      <w:r>
        <w:rPr>
          <w:rFonts w:ascii="宋体" w:hAnsi="宋体" w:eastAsia="宋体" w:cs="宋体"/>
          <w:spacing w:val="-5"/>
          <w:sz w:val="20"/>
          <w:szCs w:val="20"/>
        </w:rPr>
        <w:t>residue);②CD4*T细胞识别的表位，较</w:t>
      </w:r>
      <w:r>
        <w:rPr>
          <w:rFonts w:ascii="宋体" w:hAnsi="宋体" w:eastAsia="宋体" w:cs="宋体"/>
          <w:spacing w:val="-6"/>
          <w:sz w:val="20"/>
          <w:szCs w:val="20"/>
        </w:rPr>
        <w:t>长，含13~17个</w:t>
      </w:r>
      <w:r>
        <w:rPr>
          <w:rFonts w:ascii="宋体" w:hAnsi="宋体" w:eastAsia="宋体" w:cs="宋体"/>
          <w:sz w:val="20"/>
          <w:szCs w:val="20"/>
        </w:rPr>
        <w:t xml:space="preserve"> </w:t>
      </w:r>
      <w:r>
        <w:rPr>
          <w:rFonts w:ascii="宋体" w:hAnsi="宋体" w:eastAsia="宋体" w:cs="宋体"/>
          <w:spacing w:val="-3"/>
          <w:sz w:val="20"/>
          <w:szCs w:val="20"/>
        </w:rPr>
        <w:t>氨基酸。</w:t>
      </w:r>
      <w:r>
        <w:rPr>
          <w:rFonts w:ascii="宋体" w:hAnsi="宋体" w:eastAsia="宋体" w:cs="宋体"/>
          <w:spacing w:val="-21"/>
          <w:sz w:val="20"/>
          <w:szCs w:val="20"/>
        </w:rPr>
        <w:t xml:space="preserve"> </w:t>
      </w:r>
      <w:r>
        <w:rPr>
          <w:rFonts w:ascii="宋体" w:hAnsi="宋体" w:eastAsia="宋体" w:cs="宋体"/>
          <w:spacing w:val="-3"/>
          <w:sz w:val="20"/>
          <w:szCs w:val="20"/>
        </w:rPr>
        <w:t>BCR</w:t>
      </w:r>
      <w:r>
        <w:rPr>
          <w:rFonts w:ascii="宋体" w:hAnsi="宋体" w:eastAsia="宋体" w:cs="宋体"/>
          <w:spacing w:val="13"/>
          <w:sz w:val="20"/>
          <w:szCs w:val="20"/>
        </w:rPr>
        <w:t xml:space="preserve"> </w:t>
      </w:r>
      <w:r>
        <w:rPr>
          <w:rFonts w:ascii="宋体" w:hAnsi="宋体" w:eastAsia="宋体" w:cs="宋体"/>
          <w:spacing w:val="-3"/>
          <w:sz w:val="20"/>
          <w:szCs w:val="20"/>
        </w:rPr>
        <w:t>或抗体识别的B</w:t>
      </w:r>
      <w:r>
        <w:rPr>
          <w:rFonts w:ascii="宋体" w:hAnsi="宋体" w:eastAsia="宋体" w:cs="宋体"/>
          <w:spacing w:val="-17"/>
          <w:sz w:val="20"/>
          <w:szCs w:val="20"/>
        </w:rPr>
        <w:t xml:space="preserve"> </w:t>
      </w:r>
      <w:r>
        <w:rPr>
          <w:rFonts w:ascii="宋体" w:hAnsi="宋体" w:eastAsia="宋体" w:cs="宋体"/>
          <w:spacing w:val="-3"/>
          <w:sz w:val="20"/>
          <w:szCs w:val="20"/>
        </w:rPr>
        <w:t>细胞表位，无需APC</w:t>
      </w:r>
      <w:r>
        <w:rPr>
          <w:rFonts w:ascii="宋体" w:hAnsi="宋体" w:eastAsia="宋体" w:cs="宋体"/>
          <w:spacing w:val="22"/>
          <w:sz w:val="20"/>
          <w:szCs w:val="20"/>
        </w:rPr>
        <w:t xml:space="preserve"> </w:t>
      </w:r>
      <w:r>
        <w:rPr>
          <w:rFonts w:ascii="宋体" w:hAnsi="宋体" w:eastAsia="宋体" w:cs="宋体"/>
          <w:spacing w:val="-3"/>
          <w:sz w:val="20"/>
          <w:szCs w:val="20"/>
        </w:rPr>
        <w:t>加工和提呈，含5～15个氨基酸，多为构象表位，</w:t>
      </w:r>
      <w:r>
        <w:rPr>
          <w:rFonts w:ascii="宋体" w:hAnsi="宋体" w:eastAsia="宋体" w:cs="宋体"/>
          <w:sz w:val="20"/>
          <w:szCs w:val="20"/>
        </w:rPr>
        <w:t xml:space="preserve"> </w:t>
      </w:r>
      <w:r>
        <w:rPr>
          <w:rFonts w:ascii="宋体" w:hAnsi="宋体" w:eastAsia="宋体" w:cs="宋体"/>
          <w:spacing w:val="-2"/>
          <w:sz w:val="20"/>
          <w:szCs w:val="20"/>
        </w:rPr>
        <w:t>少数为线性表位，位于抗原分子表面(动画3-1“天然蛋白分子中的T/B</w:t>
      </w:r>
      <w:r>
        <w:rPr>
          <w:rFonts w:ascii="宋体" w:hAnsi="宋体" w:eastAsia="宋体" w:cs="宋体"/>
          <w:spacing w:val="20"/>
          <w:sz w:val="20"/>
          <w:szCs w:val="20"/>
        </w:rPr>
        <w:t xml:space="preserve"> </w:t>
      </w:r>
      <w:r>
        <w:rPr>
          <w:rFonts w:ascii="宋体" w:hAnsi="宋体" w:eastAsia="宋体" w:cs="宋体"/>
          <w:spacing w:val="-2"/>
          <w:sz w:val="20"/>
          <w:szCs w:val="20"/>
        </w:rPr>
        <w:t>细胞表位”)。表3-1是</w:t>
      </w:r>
      <w:r>
        <w:rPr>
          <w:rFonts w:ascii="宋体" w:hAnsi="宋体" w:eastAsia="宋体" w:cs="宋体"/>
          <w:spacing w:val="-40"/>
          <w:sz w:val="20"/>
          <w:szCs w:val="20"/>
        </w:rPr>
        <w:t xml:space="preserve"> </w:t>
      </w:r>
      <w:r>
        <w:rPr>
          <w:rFonts w:ascii="宋体" w:hAnsi="宋体" w:eastAsia="宋体" w:cs="宋体"/>
          <w:spacing w:val="-2"/>
          <w:sz w:val="20"/>
          <w:szCs w:val="20"/>
        </w:rPr>
        <w:t>T</w:t>
      </w:r>
      <w:r>
        <w:rPr>
          <w:rFonts w:ascii="宋体" w:hAnsi="宋体" w:eastAsia="宋体" w:cs="宋体"/>
          <w:spacing w:val="-14"/>
          <w:sz w:val="20"/>
          <w:szCs w:val="20"/>
        </w:rPr>
        <w:t xml:space="preserve"> </w:t>
      </w:r>
      <w:r>
        <w:rPr>
          <w:rFonts w:ascii="宋体" w:hAnsi="宋体" w:eastAsia="宋体" w:cs="宋体"/>
          <w:spacing w:val="-2"/>
          <w:sz w:val="20"/>
          <w:szCs w:val="20"/>
        </w:rPr>
        <w:t>细</w:t>
      </w:r>
      <w:r>
        <w:rPr>
          <w:rFonts w:ascii="宋体" w:hAnsi="宋体" w:eastAsia="宋体" w:cs="宋体"/>
          <w:sz w:val="20"/>
          <w:szCs w:val="20"/>
        </w:rPr>
        <w:t xml:space="preserve">  </w:t>
      </w:r>
      <w:r>
        <w:rPr>
          <w:rFonts w:ascii="宋体" w:hAnsi="宋体" w:eastAsia="宋体" w:cs="宋体"/>
          <w:spacing w:val="-2"/>
          <w:sz w:val="20"/>
          <w:szCs w:val="20"/>
        </w:rPr>
        <w:t>胞表位和B</w:t>
      </w:r>
      <w:r>
        <w:rPr>
          <w:rFonts w:ascii="宋体" w:hAnsi="宋体" w:eastAsia="宋体" w:cs="宋体"/>
          <w:spacing w:val="-5"/>
          <w:sz w:val="20"/>
          <w:szCs w:val="20"/>
        </w:rPr>
        <w:t xml:space="preserve"> </w:t>
      </w:r>
      <w:r>
        <w:rPr>
          <w:rFonts w:ascii="宋体" w:hAnsi="宋体" w:eastAsia="宋体" w:cs="宋体"/>
          <w:spacing w:val="-2"/>
          <w:sz w:val="20"/>
          <w:szCs w:val="20"/>
        </w:rPr>
        <w:t>细胞表位特性的比较。</w:t>
      </w:r>
    </w:p>
    <w:p>
      <w:pPr>
        <w:spacing w:before="178" w:line="222" w:lineRule="auto"/>
        <w:ind w:left="2552"/>
        <w:rPr>
          <w:rFonts w:ascii="黑体" w:hAnsi="黑体" w:eastAsia="黑体" w:cs="黑体"/>
          <w:sz w:val="20"/>
          <w:szCs w:val="20"/>
        </w:rPr>
      </w:pPr>
      <w:r>
        <w:rPr>
          <w:rFonts w:ascii="黑体" w:hAnsi="黑体" w:eastAsia="黑体" w:cs="黑体"/>
          <w:b/>
          <w:bCs/>
          <w:color w:val="0068C3"/>
          <w:spacing w:val="-16"/>
          <w:sz w:val="20"/>
          <w:szCs w:val="20"/>
        </w:rPr>
        <w:t>表3-1</w:t>
      </w:r>
      <w:r>
        <w:rPr>
          <w:rFonts w:ascii="黑体" w:hAnsi="黑体" w:eastAsia="黑体" w:cs="黑体"/>
          <w:color w:val="0068C3"/>
          <w:spacing w:val="65"/>
          <w:sz w:val="20"/>
          <w:szCs w:val="20"/>
        </w:rPr>
        <w:t xml:space="preserve"> </w:t>
      </w:r>
      <w:r>
        <w:rPr>
          <w:rFonts w:ascii="Times New Roman" w:hAnsi="Times New Roman" w:eastAsia="Times New Roman" w:cs="Times New Roman"/>
          <w:b/>
          <w:bCs/>
          <w:spacing w:val="-16"/>
          <w:sz w:val="20"/>
          <w:szCs w:val="20"/>
        </w:rPr>
        <w:t>T</w:t>
      </w:r>
      <w:r>
        <w:rPr>
          <w:rFonts w:ascii="Times New Roman" w:hAnsi="Times New Roman" w:eastAsia="Times New Roman" w:cs="Times New Roman"/>
          <w:spacing w:val="-14"/>
          <w:sz w:val="20"/>
          <w:szCs w:val="20"/>
        </w:rPr>
        <w:t xml:space="preserve"> </w:t>
      </w:r>
      <w:r>
        <w:rPr>
          <w:rFonts w:ascii="黑体" w:hAnsi="黑体" w:eastAsia="黑体" w:cs="黑体"/>
          <w:b/>
          <w:bCs/>
          <w:spacing w:val="-16"/>
          <w:sz w:val="20"/>
          <w:szCs w:val="20"/>
        </w:rPr>
        <w:t>细胞表位与</w:t>
      </w:r>
      <w:r>
        <w:rPr>
          <w:rFonts w:ascii="Times New Roman" w:hAnsi="Times New Roman" w:eastAsia="Times New Roman" w:cs="Times New Roman"/>
          <w:b/>
          <w:bCs/>
          <w:spacing w:val="-16"/>
          <w:sz w:val="20"/>
          <w:szCs w:val="20"/>
        </w:rPr>
        <w:t>B</w:t>
      </w:r>
      <w:r>
        <w:rPr>
          <w:rFonts w:ascii="Times New Roman" w:hAnsi="Times New Roman" w:eastAsia="Times New Roman" w:cs="Times New Roman"/>
          <w:spacing w:val="-17"/>
          <w:sz w:val="20"/>
          <w:szCs w:val="20"/>
        </w:rPr>
        <w:t xml:space="preserve"> </w:t>
      </w:r>
      <w:r>
        <w:rPr>
          <w:rFonts w:ascii="黑体" w:hAnsi="黑体" w:eastAsia="黑体" w:cs="黑体"/>
          <w:b/>
          <w:bCs/>
          <w:spacing w:val="-16"/>
          <w:sz w:val="20"/>
          <w:szCs w:val="20"/>
        </w:rPr>
        <w:t>细胞表位特性的比较</w:t>
      </w:r>
    </w:p>
    <w:p>
      <w:pPr>
        <w:spacing w:before="181" w:line="220" w:lineRule="auto"/>
        <w:ind w:left="3052"/>
        <w:rPr>
          <w:rFonts w:ascii="宋体" w:hAnsi="宋体" w:eastAsia="宋体" w:cs="宋体"/>
          <w:sz w:val="18"/>
          <w:szCs w:val="18"/>
        </w:rPr>
      </w:pPr>
      <w:r>
        <w:pict>
          <v:shape id="_x0000_s1148" o:spid="_x0000_s1148" o:spt="202" type="#_x0000_t202" style="position:absolute;left:0pt;margin-left:319.1pt;margin-top:8pt;height:12.75pt;width:47.6pt;z-index:251699200;mso-width-relative:page;mso-height-relative:page;"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18"/>
                      <w:szCs w:val="18"/>
                    </w:rPr>
                  </w:pPr>
                  <w:r>
                    <w:rPr>
                      <w:rFonts w:ascii="宋体" w:hAnsi="宋体" w:eastAsia="宋体" w:cs="宋体"/>
                      <w:b/>
                      <w:bCs/>
                      <w:spacing w:val="18"/>
                      <w:sz w:val="18"/>
                      <w:szCs w:val="18"/>
                    </w:rPr>
                    <w:t>B细胞表位</w:t>
                  </w:r>
                </w:p>
              </w:txbxContent>
            </v:textbox>
          </v:shape>
        </w:pict>
      </w:r>
      <w:r>
        <w:rPr>
          <w:rFonts w:ascii="宋体" w:hAnsi="宋体" w:eastAsia="宋体" w:cs="宋体"/>
          <w:b/>
          <w:bCs/>
          <w:spacing w:val="12"/>
          <w:sz w:val="18"/>
          <w:szCs w:val="18"/>
        </w:rPr>
        <w:t>T细胞表位</w:t>
      </w:r>
    </w:p>
    <w:p>
      <w:pPr>
        <w:spacing w:before="184" w:line="183" w:lineRule="auto"/>
        <w:ind w:left="2130"/>
        <w:rPr>
          <w:rFonts w:ascii="宋体" w:hAnsi="宋体" w:eastAsia="宋体" w:cs="宋体"/>
          <w:sz w:val="18"/>
          <w:szCs w:val="18"/>
        </w:rPr>
      </w:pPr>
      <w:r>
        <w:pict>
          <v:shape id="_x0000_s1149" o:spid="_x0000_s1149" o:spt="202" type="#_x0000_t202" style="position:absolute;left:0pt;margin-left:15.95pt;margin-top:5.9pt;height:66.25pt;width:59.75pt;z-index:251692032;mso-width-relative:page;mso-height-relative:page;" filled="f" stroked="f" coordsize="21600,21600">
            <v:path/>
            <v:fill on="f" focussize="0,0"/>
            <v:stroke on="f"/>
            <v:imagedata o:title=""/>
            <o:lock v:ext="edit" aspectratio="f"/>
            <v:textbox inset="0mm,0mm,0mm,0mm">
              <w:txbxContent>
                <w:p>
                  <w:pPr>
                    <w:spacing w:before="20" w:line="364" w:lineRule="auto"/>
                    <w:ind w:left="20" w:right="20" w:firstLine="40"/>
                    <w:jc w:val="both"/>
                    <w:rPr>
                      <w:rFonts w:ascii="宋体" w:hAnsi="宋体" w:eastAsia="宋体" w:cs="宋体"/>
                      <w:sz w:val="18"/>
                      <w:szCs w:val="18"/>
                    </w:rPr>
                  </w:pPr>
                  <w:r>
                    <w:rPr>
                      <w:rFonts w:ascii="宋体" w:hAnsi="宋体" w:eastAsia="宋体" w:cs="宋体"/>
                      <w:spacing w:val="-2"/>
                      <w:sz w:val="18"/>
                      <w:szCs w:val="18"/>
                    </w:rPr>
                    <w:t>识别表位受体</w:t>
                  </w:r>
                  <w:r>
                    <w:rPr>
                      <w:rFonts w:ascii="宋体" w:hAnsi="宋体" w:eastAsia="宋体" w:cs="宋体"/>
                      <w:spacing w:val="2"/>
                      <w:sz w:val="18"/>
                      <w:szCs w:val="18"/>
                    </w:rPr>
                    <w:t xml:space="preserve"> </w:t>
                  </w:r>
                  <w:r>
                    <w:rPr>
                      <w:rFonts w:ascii="宋体" w:hAnsi="宋体" w:eastAsia="宋体" w:cs="宋体"/>
                      <w:sz w:val="18"/>
                      <w:szCs w:val="18"/>
                    </w:rPr>
                    <w:t>MHC</w:t>
                  </w:r>
                  <w:r>
                    <w:rPr>
                      <w:rFonts w:ascii="宋体" w:hAnsi="宋体" w:eastAsia="宋体" w:cs="宋体"/>
                      <w:spacing w:val="41"/>
                      <w:sz w:val="18"/>
                      <w:szCs w:val="18"/>
                    </w:rPr>
                    <w:t>分子参与</w:t>
                  </w:r>
                </w:p>
                <w:p>
                  <w:pPr>
                    <w:spacing w:line="220" w:lineRule="auto"/>
                    <w:ind w:left="50"/>
                    <w:rPr>
                      <w:rFonts w:ascii="宋体" w:hAnsi="宋体" w:eastAsia="宋体" w:cs="宋体"/>
                      <w:sz w:val="18"/>
                      <w:szCs w:val="18"/>
                    </w:rPr>
                  </w:pPr>
                  <w:r>
                    <w:rPr>
                      <w:rFonts w:ascii="宋体" w:hAnsi="宋体" w:eastAsia="宋体" w:cs="宋体"/>
                      <w:spacing w:val="7"/>
                      <w:sz w:val="18"/>
                      <w:szCs w:val="18"/>
                    </w:rPr>
                    <w:t>表位性质</w:t>
                  </w:r>
                </w:p>
                <w:p>
                  <w:pPr>
                    <w:spacing w:before="145" w:line="220" w:lineRule="auto"/>
                    <w:ind w:left="50"/>
                    <w:rPr>
                      <w:rFonts w:ascii="宋体" w:hAnsi="宋体" w:eastAsia="宋体" w:cs="宋体"/>
                      <w:sz w:val="18"/>
                      <w:szCs w:val="18"/>
                    </w:rPr>
                  </w:pPr>
                  <w:r>
                    <w:rPr>
                      <w:rFonts w:ascii="宋体" w:hAnsi="宋体" w:eastAsia="宋体" w:cs="宋体"/>
                      <w:color w:val="777D80"/>
                      <w:spacing w:val="6"/>
                      <w:sz w:val="18"/>
                      <w:szCs w:val="18"/>
                    </w:rPr>
                    <w:t>表位大小</w:t>
                  </w:r>
                </w:p>
              </w:txbxContent>
            </v:textbox>
          </v:shape>
        </w:pict>
      </w:r>
      <w:r>
        <w:pict>
          <v:shape id="_x0000_s1150" o:spid="_x0000_s1150" o:spt="202" type="#_x0000_t202" style="position:absolute;left:0pt;margin-left:287.95pt;margin-top:8.15pt;height:64.4pt;width:123.4pt;z-index:251691008;mso-width-relative:page;mso-height-relative:page;" filled="f" stroked="f" coordsize="21600,21600">
            <v:path/>
            <v:fill on="f" focussize="0,0"/>
            <v:stroke on="f"/>
            <v:imagedata o:title=""/>
            <o:lock v:ext="edit" aspectratio="f"/>
            <v:textbox inset="0mm,0mm,0mm,0mm">
              <w:txbxContent>
                <w:p>
                  <w:pPr>
                    <w:spacing w:before="20" w:line="183" w:lineRule="auto"/>
                    <w:ind w:left="30"/>
                    <w:rPr>
                      <w:rFonts w:ascii="宋体" w:hAnsi="宋体" w:eastAsia="宋体" w:cs="宋体"/>
                      <w:sz w:val="18"/>
                      <w:szCs w:val="18"/>
                    </w:rPr>
                  </w:pPr>
                  <w:r>
                    <w:rPr>
                      <w:rFonts w:ascii="宋体" w:hAnsi="宋体" w:eastAsia="宋体" w:cs="宋体"/>
                      <w:spacing w:val="-1"/>
                      <w:sz w:val="18"/>
                      <w:szCs w:val="18"/>
                    </w:rPr>
                    <w:t>BCR</w:t>
                  </w:r>
                </w:p>
                <w:p>
                  <w:pPr>
                    <w:spacing w:before="135" w:line="220" w:lineRule="auto"/>
                    <w:ind w:left="30"/>
                    <w:rPr>
                      <w:rFonts w:ascii="宋体" w:hAnsi="宋体" w:eastAsia="宋体" w:cs="宋体"/>
                      <w:sz w:val="18"/>
                      <w:szCs w:val="18"/>
                    </w:rPr>
                  </w:pPr>
                  <w:r>
                    <w:rPr>
                      <w:rFonts w:ascii="宋体" w:hAnsi="宋体" w:eastAsia="宋体" w:cs="宋体"/>
                      <w:color w:val="7E8485"/>
                      <w:spacing w:val="15"/>
                      <w:sz w:val="18"/>
                      <w:szCs w:val="18"/>
                    </w:rPr>
                    <w:t>无需</w:t>
                  </w:r>
                </w:p>
                <w:p>
                  <w:pPr>
                    <w:spacing w:before="135" w:line="219" w:lineRule="auto"/>
                    <w:ind w:left="39"/>
                    <w:rPr>
                      <w:rFonts w:ascii="宋体" w:hAnsi="宋体" w:eastAsia="宋体" w:cs="宋体"/>
                      <w:sz w:val="18"/>
                      <w:szCs w:val="18"/>
                    </w:rPr>
                  </w:pPr>
                  <w:r>
                    <w:rPr>
                      <w:rFonts w:ascii="宋体" w:hAnsi="宋体" w:eastAsia="宋体" w:cs="宋体"/>
                      <w:spacing w:val="-19"/>
                      <w:sz w:val="18"/>
                      <w:szCs w:val="18"/>
                    </w:rPr>
                    <w:t>蛋白多肽、多糖、脂多糖、核酸等</w:t>
                  </w:r>
                </w:p>
                <w:p>
                  <w:pPr>
                    <w:spacing w:before="156" w:line="219" w:lineRule="auto"/>
                    <w:ind w:left="20"/>
                    <w:rPr>
                      <w:rFonts w:ascii="宋体" w:hAnsi="宋体" w:eastAsia="宋体" w:cs="宋体"/>
                      <w:sz w:val="18"/>
                      <w:szCs w:val="18"/>
                    </w:rPr>
                  </w:pPr>
                  <w:r>
                    <w:rPr>
                      <w:rFonts w:ascii="宋体" w:hAnsi="宋体" w:eastAsia="宋体" w:cs="宋体"/>
                      <w:color w:val="717576"/>
                      <w:spacing w:val="9"/>
                      <w:sz w:val="18"/>
                      <w:szCs w:val="18"/>
                    </w:rPr>
                    <w:t>5～15个氨基酸</w:t>
                  </w:r>
                </w:p>
              </w:txbxContent>
            </v:textbox>
          </v:shape>
        </w:pict>
      </w:r>
      <w:r>
        <w:rPr>
          <w:rFonts w:ascii="宋体" w:hAnsi="宋体" w:eastAsia="宋体" w:cs="宋体"/>
          <w:spacing w:val="-2"/>
          <w:sz w:val="18"/>
          <w:szCs w:val="18"/>
        </w:rPr>
        <w:t>TCR</w:t>
      </w:r>
    </w:p>
    <w:p>
      <w:pPr>
        <w:spacing w:before="136" w:line="220" w:lineRule="auto"/>
        <w:ind w:left="2130"/>
        <w:rPr>
          <w:rFonts w:ascii="宋体" w:hAnsi="宋体" w:eastAsia="宋体" w:cs="宋体"/>
          <w:sz w:val="18"/>
          <w:szCs w:val="18"/>
        </w:rPr>
      </w:pPr>
      <w:r>
        <w:rPr>
          <w:rFonts w:ascii="宋体" w:hAnsi="宋体" w:eastAsia="宋体" w:cs="宋体"/>
          <w:color w:val="858E90"/>
          <w:spacing w:val="-5"/>
          <w:sz w:val="18"/>
          <w:szCs w:val="18"/>
        </w:rPr>
        <w:t>必</w:t>
      </w:r>
      <w:r>
        <w:rPr>
          <w:rFonts w:ascii="宋体" w:hAnsi="宋体" w:eastAsia="宋体" w:cs="宋体"/>
          <w:color w:val="858E90"/>
          <w:spacing w:val="-23"/>
          <w:sz w:val="18"/>
          <w:szCs w:val="18"/>
        </w:rPr>
        <w:t xml:space="preserve"> </w:t>
      </w:r>
      <w:r>
        <w:rPr>
          <w:rFonts w:ascii="宋体" w:hAnsi="宋体" w:eastAsia="宋体" w:cs="宋体"/>
          <w:color w:val="858E90"/>
          <w:spacing w:val="-5"/>
          <w:sz w:val="18"/>
          <w:szCs w:val="18"/>
        </w:rPr>
        <w:t>需</w:t>
      </w:r>
    </w:p>
    <w:p>
      <w:pPr>
        <w:spacing w:before="135" w:line="220" w:lineRule="auto"/>
        <w:ind w:left="2140"/>
        <w:rPr>
          <w:rFonts w:ascii="宋体" w:hAnsi="宋体" w:eastAsia="宋体" w:cs="宋体"/>
          <w:sz w:val="18"/>
          <w:szCs w:val="18"/>
        </w:rPr>
      </w:pPr>
      <w:r>
        <w:rPr>
          <w:rFonts w:ascii="宋体" w:hAnsi="宋体" w:eastAsia="宋体" w:cs="宋体"/>
          <w:spacing w:val="7"/>
          <w:sz w:val="18"/>
          <w:szCs w:val="18"/>
        </w:rPr>
        <w:t>蛋白多肽</w:t>
      </w:r>
    </w:p>
    <w:p>
      <w:pPr>
        <w:spacing w:before="155" w:line="219" w:lineRule="auto"/>
        <w:ind w:left="2110"/>
        <w:rPr>
          <w:rFonts w:ascii="宋体" w:hAnsi="宋体" w:eastAsia="宋体" w:cs="宋体"/>
          <w:sz w:val="18"/>
          <w:szCs w:val="18"/>
        </w:rPr>
      </w:pPr>
      <w:r>
        <w:rPr>
          <w:rFonts w:ascii="宋体" w:hAnsi="宋体" w:eastAsia="宋体" w:cs="宋体"/>
          <w:color w:val="6D7376"/>
          <w:spacing w:val="11"/>
          <w:sz w:val="18"/>
          <w:szCs w:val="18"/>
        </w:rPr>
        <w:t>8～10个氨基酸(</w:t>
      </w:r>
      <w:r>
        <w:rPr>
          <w:rFonts w:ascii="宋体" w:hAnsi="宋体" w:eastAsia="宋体" w:cs="宋体"/>
          <w:color w:val="6D7376"/>
          <w:sz w:val="18"/>
          <w:szCs w:val="18"/>
        </w:rPr>
        <w:t>CD</w:t>
      </w:r>
      <w:r>
        <w:rPr>
          <w:rFonts w:ascii="宋体" w:hAnsi="宋体" w:eastAsia="宋体" w:cs="宋体"/>
          <w:color w:val="6D7376"/>
          <w:spacing w:val="11"/>
          <w:sz w:val="18"/>
          <w:szCs w:val="18"/>
        </w:rPr>
        <w:t>8*T细胞表位)</w:t>
      </w:r>
    </w:p>
    <w:p>
      <w:pPr>
        <w:spacing w:before="157" w:line="340" w:lineRule="exact"/>
        <w:ind w:left="2140"/>
        <w:rPr>
          <w:rFonts w:ascii="宋体" w:hAnsi="宋体" w:eastAsia="宋体" w:cs="宋体"/>
          <w:sz w:val="18"/>
          <w:szCs w:val="18"/>
        </w:rPr>
      </w:pPr>
      <w:r>
        <w:pict>
          <v:shape id="_x0000_s1151" o:spid="_x0000_s1151" o:spt="202" type="#_x0000_t202" style="position:absolute;left:0pt;margin-left:17.45pt;margin-top:24.3pt;height:30.85pt;width:39.1pt;z-index:251697152;mso-width-relative:page;mso-height-relative:page;" filled="f" stroked="f" coordsize="21600,21600">
            <v:path/>
            <v:fill on="f" focussize="0,0"/>
            <v:stroke on="f"/>
            <v:imagedata o:title=""/>
            <o:lock v:ext="edit" aspectratio="f"/>
            <v:textbox inset="0mm,0mm,0mm,0mm">
              <w:txbxContent>
                <w:p>
                  <w:pPr>
                    <w:spacing w:before="20" w:line="361" w:lineRule="exact"/>
                    <w:ind w:left="20"/>
                    <w:rPr>
                      <w:rFonts w:ascii="宋体" w:hAnsi="宋体" w:eastAsia="宋体" w:cs="宋体"/>
                      <w:sz w:val="18"/>
                      <w:szCs w:val="18"/>
                    </w:rPr>
                  </w:pPr>
                  <w:r>
                    <w:rPr>
                      <w:rFonts w:ascii="宋体" w:hAnsi="宋体" w:eastAsia="宋体" w:cs="宋体"/>
                      <w:spacing w:val="5"/>
                      <w:position w:val="13"/>
                      <w:sz w:val="18"/>
                      <w:szCs w:val="18"/>
                    </w:rPr>
                    <w:t>表位类型</w:t>
                  </w:r>
                </w:p>
                <w:p>
                  <w:pPr>
                    <w:spacing w:line="220" w:lineRule="auto"/>
                    <w:ind w:left="20"/>
                    <w:rPr>
                      <w:rFonts w:ascii="宋体" w:hAnsi="宋体" w:eastAsia="宋体" w:cs="宋体"/>
                      <w:sz w:val="18"/>
                      <w:szCs w:val="18"/>
                    </w:rPr>
                  </w:pPr>
                  <w:r>
                    <w:rPr>
                      <w:rFonts w:ascii="宋体" w:hAnsi="宋体" w:eastAsia="宋体" w:cs="宋体"/>
                      <w:spacing w:val="4"/>
                      <w:sz w:val="18"/>
                      <w:szCs w:val="18"/>
                    </w:rPr>
                    <w:t>表位位置</w:t>
                  </w:r>
                </w:p>
              </w:txbxContent>
            </v:textbox>
          </v:shape>
        </w:pict>
      </w:r>
      <w:r>
        <w:pict>
          <v:shape id="_x0000_s1152" o:spid="_x0000_s1152" o:spt="202" type="#_x0000_t202" style="position:absolute;left:0pt;margin-left:288.95pt;margin-top:24.8pt;height:30.7pt;width:91.65pt;z-index:251694080;mso-width-relative:page;mso-height-relative:page;"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18"/>
                      <w:szCs w:val="18"/>
                    </w:rPr>
                  </w:pPr>
                  <w:r>
                    <w:rPr>
                      <w:rFonts w:ascii="宋体" w:hAnsi="宋体" w:eastAsia="宋体" w:cs="宋体"/>
                      <w:spacing w:val="-1"/>
                      <w:sz w:val="18"/>
                      <w:szCs w:val="18"/>
                    </w:rPr>
                    <w:t>构象表位或线性表位</w:t>
                  </w:r>
                </w:p>
                <w:p>
                  <w:pPr>
                    <w:spacing w:before="146" w:line="219" w:lineRule="auto"/>
                    <w:ind w:left="20"/>
                    <w:rPr>
                      <w:rFonts w:ascii="宋体" w:hAnsi="宋体" w:eastAsia="宋体" w:cs="宋体"/>
                      <w:sz w:val="18"/>
                      <w:szCs w:val="18"/>
                    </w:rPr>
                  </w:pPr>
                  <w:r>
                    <w:rPr>
                      <w:rFonts w:ascii="宋体" w:hAnsi="宋体" w:eastAsia="宋体" w:cs="宋体"/>
                      <w:spacing w:val="-1"/>
                      <w:sz w:val="18"/>
                      <w:szCs w:val="18"/>
                    </w:rPr>
                    <w:t>通常位于抗原分子表面</w:t>
                  </w:r>
                </w:p>
              </w:txbxContent>
            </v:textbox>
          </v:shape>
        </w:pict>
      </w:r>
      <w:r>
        <w:rPr>
          <w:rFonts w:ascii="宋体" w:hAnsi="宋体" w:eastAsia="宋体" w:cs="宋体"/>
          <w:spacing w:val="8"/>
          <w:position w:val="12"/>
          <w:sz w:val="18"/>
          <w:szCs w:val="18"/>
        </w:rPr>
        <w:t>13～17个氨基酸(</w:t>
      </w:r>
      <w:r>
        <w:rPr>
          <w:rFonts w:ascii="宋体" w:hAnsi="宋体" w:eastAsia="宋体" w:cs="宋体"/>
          <w:position w:val="12"/>
          <w:sz w:val="18"/>
          <w:szCs w:val="18"/>
        </w:rPr>
        <w:t>CD</w:t>
      </w:r>
      <w:r>
        <w:rPr>
          <w:rFonts w:ascii="宋体" w:hAnsi="宋体" w:eastAsia="宋体" w:cs="宋体"/>
          <w:spacing w:val="8"/>
          <w:position w:val="12"/>
          <w:sz w:val="18"/>
          <w:szCs w:val="18"/>
        </w:rPr>
        <w:t>4+T细胞表位)</w:t>
      </w:r>
    </w:p>
    <w:p>
      <w:pPr>
        <w:spacing w:line="220" w:lineRule="auto"/>
        <w:ind w:left="2099"/>
        <w:rPr>
          <w:rFonts w:ascii="宋体" w:hAnsi="宋体" w:eastAsia="宋体" w:cs="宋体"/>
          <w:sz w:val="18"/>
          <w:szCs w:val="18"/>
        </w:rPr>
      </w:pPr>
      <w:r>
        <w:rPr>
          <w:rFonts w:ascii="宋体" w:hAnsi="宋体" w:eastAsia="宋体" w:cs="宋体"/>
          <w:spacing w:val="9"/>
          <w:sz w:val="18"/>
          <w:szCs w:val="18"/>
        </w:rPr>
        <w:t>线性表位</w:t>
      </w:r>
    </w:p>
    <w:p>
      <w:pPr>
        <w:spacing w:before="165" w:line="219" w:lineRule="auto"/>
        <w:ind w:left="2140"/>
        <w:rPr>
          <w:rFonts w:ascii="宋体" w:hAnsi="宋体" w:eastAsia="宋体" w:cs="宋体"/>
          <w:sz w:val="18"/>
          <w:szCs w:val="18"/>
        </w:rPr>
      </w:pPr>
      <w:r>
        <w:rPr>
          <w:rFonts w:ascii="宋体" w:hAnsi="宋体" w:eastAsia="宋体" w:cs="宋体"/>
          <w:spacing w:val="-1"/>
          <w:sz w:val="18"/>
          <w:szCs w:val="18"/>
        </w:rPr>
        <w:t>抗原分子任意部位</w:t>
      </w:r>
    </w:p>
    <w:p>
      <w:pPr>
        <w:spacing w:line="365" w:lineRule="auto"/>
        <w:rPr>
          <w:rFonts w:ascii="Arial"/>
          <w:sz w:val="21"/>
        </w:rPr>
      </w:pPr>
    </w:p>
    <w:p>
      <w:pPr>
        <w:spacing w:before="76" w:line="221" w:lineRule="auto"/>
        <w:ind w:left="373"/>
        <w:outlineLvl w:val="0"/>
        <w:rPr>
          <w:rFonts w:ascii="黑体" w:hAnsi="黑体" w:eastAsia="黑体" w:cs="黑体"/>
          <w:sz w:val="23"/>
          <w:szCs w:val="23"/>
        </w:rPr>
      </w:pPr>
      <w:r>
        <w:rPr>
          <w:rFonts w:ascii="黑体" w:hAnsi="黑体" w:eastAsia="黑体" w:cs="黑体"/>
          <w:b/>
          <w:bCs/>
          <w:color w:val="0065BF"/>
          <w:spacing w:val="-6"/>
          <w:sz w:val="23"/>
          <w:szCs w:val="23"/>
        </w:rPr>
        <w:t>四</w:t>
      </w:r>
      <w:r>
        <w:rPr>
          <w:rFonts w:ascii="黑体" w:hAnsi="黑体" w:eastAsia="黑体" w:cs="黑体"/>
          <w:color w:val="0065BF"/>
          <w:spacing w:val="-35"/>
          <w:sz w:val="23"/>
          <w:szCs w:val="23"/>
        </w:rPr>
        <w:t xml:space="preserve"> </w:t>
      </w:r>
      <w:r>
        <w:rPr>
          <w:rFonts w:ascii="黑体" w:hAnsi="黑体" w:eastAsia="黑体" w:cs="黑体"/>
          <w:b/>
          <w:bCs/>
          <w:color w:val="0065BF"/>
          <w:spacing w:val="-6"/>
          <w:sz w:val="23"/>
          <w:szCs w:val="23"/>
        </w:rPr>
        <w:t>、半抗原-载体效应</w:t>
      </w:r>
    </w:p>
    <w:p>
      <w:pPr>
        <w:spacing w:before="239" w:line="219" w:lineRule="auto"/>
        <w:ind w:left="369"/>
        <w:rPr>
          <w:rFonts w:ascii="宋体" w:hAnsi="宋体" w:eastAsia="宋体" w:cs="宋体"/>
          <w:sz w:val="20"/>
          <w:szCs w:val="20"/>
        </w:rPr>
      </w:pPr>
      <w:r>
        <w:rPr>
          <w:rFonts w:ascii="宋体" w:hAnsi="宋体" w:eastAsia="宋体" w:cs="宋体"/>
          <w:spacing w:val="-2"/>
          <w:sz w:val="20"/>
          <w:szCs w:val="20"/>
        </w:rPr>
        <w:t>天然蛋白抗原同时存在T</w:t>
      </w:r>
      <w:r>
        <w:rPr>
          <w:rFonts w:ascii="宋体" w:hAnsi="宋体" w:eastAsia="宋体" w:cs="宋体"/>
          <w:spacing w:val="-6"/>
          <w:sz w:val="20"/>
          <w:szCs w:val="20"/>
        </w:rPr>
        <w:t xml:space="preserve"> </w:t>
      </w:r>
      <w:r>
        <w:rPr>
          <w:rFonts w:ascii="宋体" w:hAnsi="宋体" w:eastAsia="宋体" w:cs="宋体"/>
          <w:spacing w:val="-2"/>
          <w:sz w:val="20"/>
          <w:szCs w:val="20"/>
        </w:rPr>
        <w:t>和</w:t>
      </w:r>
      <w:r>
        <w:rPr>
          <w:rFonts w:ascii="宋体" w:hAnsi="宋体" w:eastAsia="宋体" w:cs="宋体"/>
          <w:spacing w:val="-42"/>
          <w:sz w:val="20"/>
          <w:szCs w:val="20"/>
        </w:rPr>
        <w:t xml:space="preserve"> </w:t>
      </w:r>
      <w:r>
        <w:rPr>
          <w:rFonts w:ascii="宋体" w:hAnsi="宋体" w:eastAsia="宋体" w:cs="宋体"/>
          <w:spacing w:val="-2"/>
          <w:sz w:val="20"/>
          <w:szCs w:val="20"/>
        </w:rPr>
        <w:t>B</w:t>
      </w:r>
      <w:r>
        <w:rPr>
          <w:rFonts w:ascii="宋体" w:hAnsi="宋体" w:eastAsia="宋体" w:cs="宋体"/>
          <w:spacing w:val="-27"/>
          <w:sz w:val="20"/>
          <w:szCs w:val="20"/>
        </w:rPr>
        <w:t xml:space="preserve"> </w:t>
      </w:r>
      <w:r>
        <w:rPr>
          <w:rFonts w:ascii="宋体" w:hAnsi="宋体" w:eastAsia="宋体" w:cs="宋体"/>
          <w:spacing w:val="-2"/>
          <w:sz w:val="20"/>
          <w:szCs w:val="20"/>
        </w:rPr>
        <w:t>细胞表位，可分别激活T</w:t>
      </w:r>
      <w:r>
        <w:rPr>
          <w:rFonts w:ascii="宋体" w:hAnsi="宋体" w:eastAsia="宋体" w:cs="宋体"/>
          <w:spacing w:val="-24"/>
          <w:sz w:val="20"/>
          <w:szCs w:val="20"/>
        </w:rPr>
        <w:t xml:space="preserve"> </w:t>
      </w:r>
      <w:r>
        <w:rPr>
          <w:rFonts w:ascii="宋体" w:hAnsi="宋体" w:eastAsia="宋体" w:cs="宋体"/>
          <w:spacing w:val="-2"/>
          <w:sz w:val="20"/>
          <w:szCs w:val="20"/>
        </w:rPr>
        <w:t>细胞和B</w:t>
      </w:r>
      <w:r>
        <w:rPr>
          <w:rFonts w:ascii="宋体" w:hAnsi="宋体" w:eastAsia="宋体" w:cs="宋体"/>
          <w:spacing w:val="-27"/>
          <w:sz w:val="20"/>
          <w:szCs w:val="20"/>
        </w:rPr>
        <w:t xml:space="preserve"> </w:t>
      </w:r>
      <w:r>
        <w:rPr>
          <w:rFonts w:ascii="宋体" w:hAnsi="宋体" w:eastAsia="宋体" w:cs="宋体"/>
          <w:spacing w:val="-2"/>
          <w:sz w:val="20"/>
          <w:szCs w:val="20"/>
        </w:rPr>
        <w:t>细胞，其中B</w:t>
      </w:r>
      <w:r>
        <w:rPr>
          <w:rFonts w:ascii="宋体" w:hAnsi="宋体" w:eastAsia="宋体" w:cs="宋体"/>
          <w:spacing w:val="-17"/>
          <w:sz w:val="20"/>
          <w:szCs w:val="20"/>
        </w:rPr>
        <w:t xml:space="preserve"> </w:t>
      </w:r>
      <w:r>
        <w:rPr>
          <w:rFonts w:ascii="宋体" w:hAnsi="宋体" w:eastAsia="宋体" w:cs="宋体"/>
          <w:spacing w:val="-2"/>
          <w:sz w:val="20"/>
          <w:szCs w:val="20"/>
        </w:rPr>
        <w:t>细胞激活有赖于T</w:t>
      </w:r>
    </w:p>
    <w:p>
      <w:pPr>
        <w:sectPr>
          <w:footerReference r:id="rId10" w:type="default"/>
          <w:pgSz w:w="11280" w:h="15810"/>
          <w:pgMar w:top="400" w:right="640" w:bottom="400" w:left="919" w:header="0" w:footer="0" w:gutter="0"/>
          <w:cols w:space="720" w:num="1"/>
        </w:sectPr>
      </w:pPr>
    </w:p>
    <w:p/>
    <w:p>
      <w:pPr>
        <w:spacing w:line="122" w:lineRule="exact"/>
      </w:pPr>
    </w:p>
    <w:p>
      <w:pPr>
        <w:sectPr>
          <w:pgSz w:w="11270" w:h="15850"/>
          <w:pgMar w:top="400" w:right="915" w:bottom="400" w:left="589" w:header="0" w:footer="0" w:gutter="0"/>
          <w:cols w:equalWidth="0" w:num="1">
            <w:col w:w="9765"/>
          </w:cols>
        </w:sectPr>
      </w:pPr>
    </w:p>
    <w:p>
      <w:pPr>
        <w:spacing w:before="78" w:line="183" w:lineRule="auto"/>
        <w:ind w:left="90"/>
        <w:rPr>
          <w:rFonts w:ascii="宋体" w:hAnsi="宋体" w:eastAsia="宋体" w:cs="宋体"/>
          <w:sz w:val="21"/>
          <w:szCs w:val="21"/>
        </w:rPr>
      </w:pPr>
      <w:r>
        <w:rPr>
          <w:rFonts w:ascii="宋体" w:hAnsi="宋体" w:eastAsia="宋体" w:cs="宋体"/>
          <w:color w:val="14A9F4"/>
          <w:spacing w:val="-3"/>
          <w:sz w:val="21"/>
          <w:szCs w:val="21"/>
        </w:rPr>
        <w:t>22</w:t>
      </w:r>
    </w:p>
    <w:p>
      <w:pPr>
        <w:spacing w:line="247" w:lineRule="auto"/>
        <w:rPr>
          <w:rFonts w:ascii="Arial"/>
          <w:sz w:val="21"/>
        </w:rPr>
      </w:pPr>
    </w:p>
    <w:p>
      <w:pPr>
        <w:spacing w:line="248" w:lineRule="auto"/>
        <w:rPr>
          <w:rFonts w:ascii="Arial"/>
          <w:sz w:val="21"/>
        </w:rPr>
      </w:pPr>
    </w:p>
    <w:p>
      <w:pPr>
        <w:spacing w:line="1051" w:lineRule="exact"/>
        <w:textAlignment w:val="center"/>
      </w:pPr>
      <w:r>
        <w:drawing>
          <wp:inline distT="0" distB="0" distL="0" distR="0">
            <wp:extent cx="628650" cy="666750"/>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67"/>
                    <a:stretch>
                      <a:fillRect/>
                    </a:stretch>
                  </pic:blipFill>
                  <pic:spPr>
                    <a:xfrm>
                      <a:off x="0" y="0"/>
                      <a:ext cx="628694" cy="666789"/>
                    </a:xfrm>
                    <a:prstGeom prst="rect">
                      <a:avLst/>
                    </a:prstGeom>
                  </pic:spPr>
                </pic:pic>
              </a:graphicData>
            </a:graphic>
          </wp:inline>
        </w:drawing>
      </w:r>
    </w:p>
    <w:p>
      <w:pPr>
        <w:spacing w:line="251" w:lineRule="auto"/>
        <w:rPr>
          <w:rFonts w:ascii="Arial"/>
          <w:sz w:val="21"/>
        </w:rPr>
      </w:pPr>
    </w:p>
    <w:p>
      <w:pPr>
        <w:spacing w:line="251"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1060" w:lineRule="exact"/>
        <w:textAlignment w:val="center"/>
      </w:pPr>
      <w:r>
        <w:drawing>
          <wp:inline distT="0" distB="0" distL="0" distR="0">
            <wp:extent cx="622300" cy="672465"/>
            <wp:effectExtent l="0" t="0" r="0" b="0"/>
            <wp:docPr id="75" name="IM 75"/>
            <wp:cNvGraphicFramePr/>
            <a:graphic xmlns:a="http://schemas.openxmlformats.org/drawingml/2006/main">
              <a:graphicData uri="http://schemas.openxmlformats.org/drawingml/2006/picture">
                <pic:pic xmlns:pic="http://schemas.openxmlformats.org/drawingml/2006/picture">
                  <pic:nvPicPr>
                    <pic:cNvPr id="75" name="IM 75"/>
                    <pic:cNvPicPr/>
                  </pic:nvPicPr>
                  <pic:blipFill>
                    <a:blip r:embed="rId68"/>
                    <a:stretch>
                      <a:fillRect/>
                    </a:stretch>
                  </pic:blipFill>
                  <pic:spPr>
                    <a:xfrm>
                      <a:off x="0" y="0"/>
                      <a:ext cx="622324" cy="673030"/>
                    </a:xfrm>
                    <a:prstGeom prst="rect">
                      <a:avLst/>
                    </a:prstGeom>
                  </pic:spPr>
                </pic:pic>
              </a:graphicData>
            </a:graphic>
          </wp:inline>
        </w:drawing>
      </w: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640" w:lineRule="exact"/>
        <w:ind w:firstLine="29"/>
        <w:textAlignment w:val="center"/>
      </w:pPr>
      <w:r>
        <w:drawing>
          <wp:inline distT="0" distB="0" distL="0" distR="0">
            <wp:extent cx="527050" cy="4064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69"/>
                    <a:stretch>
                      <a:fillRect/>
                    </a:stretch>
                  </pic:blipFill>
                  <pic:spPr>
                    <a:xfrm>
                      <a:off x="0" y="0"/>
                      <a:ext cx="527072" cy="40641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黑体" w:hAnsi="黑体" w:eastAsia="黑体" w:cs="黑体"/>
          <w:sz w:val="21"/>
          <w:szCs w:val="21"/>
        </w:rPr>
      </w:pPr>
      <w:r>
        <w:rPr>
          <w:rFonts w:ascii="黑体" w:hAnsi="黑体" w:eastAsia="黑体" w:cs="黑体"/>
          <w:color w:val="24B7E4"/>
          <w:spacing w:val="-17"/>
          <w:w w:val="97"/>
          <w:sz w:val="21"/>
          <w:szCs w:val="21"/>
        </w:rPr>
        <w:t>第三章</w:t>
      </w:r>
      <w:r>
        <w:rPr>
          <w:rFonts w:ascii="黑体" w:hAnsi="黑体" w:eastAsia="黑体" w:cs="黑体"/>
          <w:color w:val="24B7E4"/>
          <w:spacing w:val="63"/>
          <w:sz w:val="21"/>
          <w:szCs w:val="21"/>
        </w:rPr>
        <w:t xml:space="preserve"> </w:t>
      </w:r>
      <w:r>
        <w:rPr>
          <w:rFonts w:ascii="黑体" w:hAnsi="黑体" w:eastAsia="黑体" w:cs="黑体"/>
          <w:color w:val="24B7E4"/>
          <w:spacing w:val="-17"/>
          <w:w w:val="97"/>
          <w:sz w:val="21"/>
          <w:szCs w:val="21"/>
        </w:rPr>
        <w:t>抗</w:t>
      </w:r>
      <w:r>
        <w:rPr>
          <w:rFonts w:ascii="黑体" w:hAnsi="黑体" w:eastAsia="黑体" w:cs="黑体"/>
          <w:color w:val="24B7E4"/>
          <w:spacing w:val="4"/>
          <w:sz w:val="21"/>
          <w:szCs w:val="21"/>
        </w:rPr>
        <w:t xml:space="preserve">   </w:t>
      </w:r>
      <w:r>
        <w:rPr>
          <w:rFonts w:ascii="黑体" w:hAnsi="黑体" w:eastAsia="黑体" w:cs="黑体"/>
          <w:color w:val="24B7E4"/>
          <w:spacing w:val="-17"/>
          <w:w w:val="97"/>
          <w:sz w:val="21"/>
          <w:szCs w:val="21"/>
        </w:rPr>
        <w:t>原</w:t>
      </w:r>
    </w:p>
    <w:p>
      <w:pPr>
        <w:spacing w:line="299" w:lineRule="auto"/>
        <w:rPr>
          <w:rFonts w:ascii="Arial"/>
          <w:sz w:val="21"/>
        </w:rPr>
      </w:pPr>
    </w:p>
    <w:p>
      <w:pPr>
        <w:spacing w:before="68" w:line="266" w:lineRule="auto"/>
        <w:ind w:right="93"/>
        <w:jc w:val="both"/>
        <w:rPr>
          <w:rFonts w:ascii="宋体" w:hAnsi="宋体" w:eastAsia="宋体" w:cs="宋体"/>
          <w:sz w:val="21"/>
          <w:szCs w:val="21"/>
        </w:rPr>
      </w:pPr>
      <w:r>
        <w:rPr>
          <w:rFonts w:ascii="宋体" w:hAnsi="宋体" w:eastAsia="宋体" w:cs="宋体"/>
          <w:spacing w:val="-15"/>
          <w:sz w:val="21"/>
          <w:szCs w:val="21"/>
        </w:rPr>
        <w:t>细胞辅助。某些人工合成的简单有机化学分子属半抗原，免疫原性很低，须与蛋白质载体偶联才</w:t>
      </w:r>
      <w:r>
        <w:rPr>
          <w:rFonts w:ascii="宋体" w:hAnsi="宋体" w:eastAsia="宋体" w:cs="宋体"/>
          <w:spacing w:val="-16"/>
          <w:sz w:val="21"/>
          <w:szCs w:val="21"/>
        </w:rPr>
        <w:t>可诱</w:t>
      </w:r>
      <w:r>
        <w:rPr>
          <w:rFonts w:ascii="宋体" w:hAnsi="宋体" w:eastAsia="宋体" w:cs="宋体"/>
          <w:sz w:val="21"/>
          <w:szCs w:val="21"/>
        </w:rPr>
        <w:t xml:space="preserve"> </w:t>
      </w:r>
      <w:r>
        <w:rPr>
          <w:rFonts w:ascii="宋体" w:hAnsi="宋体" w:eastAsia="宋体" w:cs="宋体"/>
          <w:spacing w:val="-13"/>
          <w:sz w:val="21"/>
          <w:szCs w:val="21"/>
        </w:rPr>
        <w:t>导抗半抗原的抗体产生。其机制为：B</w:t>
      </w:r>
      <w:r>
        <w:rPr>
          <w:rFonts w:ascii="宋体" w:hAnsi="宋体" w:eastAsia="宋体" w:cs="宋体"/>
          <w:spacing w:val="-33"/>
          <w:sz w:val="21"/>
          <w:szCs w:val="21"/>
        </w:rPr>
        <w:t xml:space="preserve"> </w:t>
      </w:r>
      <w:r>
        <w:rPr>
          <w:rFonts w:ascii="宋体" w:hAnsi="宋体" w:eastAsia="宋体" w:cs="宋体"/>
          <w:spacing w:val="-13"/>
          <w:sz w:val="21"/>
          <w:szCs w:val="21"/>
        </w:rPr>
        <w:t>细胞特异性识别半抗原；蛋白载体含CD4*T</w:t>
      </w:r>
      <w:r>
        <w:rPr>
          <w:rFonts w:ascii="宋体" w:hAnsi="宋体" w:eastAsia="宋体" w:cs="宋体"/>
          <w:spacing w:val="-3"/>
          <w:sz w:val="21"/>
          <w:szCs w:val="21"/>
        </w:rPr>
        <w:t xml:space="preserve"> </w:t>
      </w:r>
      <w:r>
        <w:rPr>
          <w:rFonts w:ascii="宋体" w:hAnsi="宋体" w:eastAsia="宋体" w:cs="宋体"/>
          <w:spacing w:val="-13"/>
          <w:sz w:val="21"/>
          <w:szCs w:val="21"/>
        </w:rPr>
        <w:t>细胞表位，被B</w:t>
      </w:r>
      <w:r>
        <w:rPr>
          <w:rFonts w:ascii="宋体" w:hAnsi="宋体" w:eastAsia="宋体" w:cs="宋体"/>
          <w:spacing w:val="-26"/>
          <w:sz w:val="21"/>
          <w:szCs w:val="21"/>
        </w:rPr>
        <w:t xml:space="preserve"> </w:t>
      </w:r>
      <w:r>
        <w:rPr>
          <w:rFonts w:ascii="宋体" w:hAnsi="宋体" w:eastAsia="宋体" w:cs="宋体"/>
          <w:spacing w:val="-13"/>
          <w:sz w:val="21"/>
          <w:szCs w:val="21"/>
        </w:rPr>
        <w:t>细</w:t>
      </w:r>
      <w:r>
        <w:rPr>
          <w:rFonts w:ascii="宋体" w:hAnsi="宋体" w:eastAsia="宋体" w:cs="宋体"/>
          <w:sz w:val="21"/>
          <w:szCs w:val="21"/>
        </w:rPr>
        <w:t xml:space="preserve"> </w:t>
      </w:r>
      <w:r>
        <w:rPr>
          <w:rFonts w:ascii="宋体" w:hAnsi="宋体" w:eastAsia="宋体" w:cs="宋体"/>
          <w:spacing w:val="-8"/>
          <w:sz w:val="21"/>
          <w:szCs w:val="21"/>
        </w:rPr>
        <w:t>胞或其他APC</w:t>
      </w:r>
      <w:r>
        <w:rPr>
          <w:rFonts w:ascii="宋体" w:hAnsi="宋体" w:eastAsia="宋体" w:cs="宋体"/>
          <w:spacing w:val="1"/>
          <w:sz w:val="21"/>
          <w:szCs w:val="21"/>
        </w:rPr>
        <w:t xml:space="preserve"> </w:t>
      </w:r>
      <w:r>
        <w:rPr>
          <w:rFonts w:ascii="宋体" w:hAnsi="宋体" w:eastAsia="宋体" w:cs="宋体"/>
          <w:spacing w:val="-8"/>
          <w:sz w:val="21"/>
          <w:szCs w:val="21"/>
        </w:rPr>
        <w:t>提呈并活化CD4*T</w:t>
      </w:r>
      <w:r>
        <w:rPr>
          <w:rFonts w:ascii="宋体" w:hAnsi="宋体" w:eastAsia="宋体" w:cs="宋体"/>
          <w:spacing w:val="-24"/>
          <w:sz w:val="21"/>
          <w:szCs w:val="21"/>
        </w:rPr>
        <w:t xml:space="preserve"> </w:t>
      </w:r>
      <w:r>
        <w:rPr>
          <w:rFonts w:ascii="宋体" w:hAnsi="宋体" w:eastAsia="宋体" w:cs="宋体"/>
          <w:spacing w:val="-8"/>
          <w:sz w:val="21"/>
          <w:szCs w:val="21"/>
        </w:rPr>
        <w:t>细胞。由此，T-B细胞通过载体而相联系，Th</w:t>
      </w:r>
      <w:r>
        <w:rPr>
          <w:rFonts w:ascii="宋体" w:hAnsi="宋体" w:eastAsia="宋体" w:cs="宋体"/>
          <w:spacing w:val="-39"/>
          <w:sz w:val="21"/>
          <w:szCs w:val="21"/>
        </w:rPr>
        <w:t xml:space="preserve"> </w:t>
      </w:r>
      <w:r>
        <w:rPr>
          <w:rFonts w:ascii="宋体" w:hAnsi="宋体" w:eastAsia="宋体" w:cs="宋体"/>
          <w:spacing w:val="-8"/>
          <w:sz w:val="21"/>
          <w:szCs w:val="21"/>
        </w:rPr>
        <w:t>细胞借此</w:t>
      </w:r>
      <w:r>
        <w:rPr>
          <w:rFonts w:ascii="宋体" w:hAnsi="宋体" w:eastAsia="宋体" w:cs="宋体"/>
          <w:spacing w:val="-9"/>
          <w:sz w:val="21"/>
          <w:szCs w:val="21"/>
        </w:rPr>
        <w:t>相互作用辅</w:t>
      </w:r>
      <w:r>
        <w:rPr>
          <w:rFonts w:ascii="宋体" w:hAnsi="宋体" w:eastAsia="宋体" w:cs="宋体"/>
          <w:sz w:val="21"/>
          <w:szCs w:val="21"/>
        </w:rPr>
        <w:t xml:space="preserve"> </w:t>
      </w:r>
      <w:r>
        <w:rPr>
          <w:rFonts w:ascii="宋体" w:hAnsi="宋体" w:eastAsia="宋体" w:cs="宋体"/>
          <w:spacing w:val="-13"/>
          <w:sz w:val="21"/>
          <w:szCs w:val="21"/>
        </w:rPr>
        <w:t>助激活B</w:t>
      </w:r>
      <w:r>
        <w:rPr>
          <w:rFonts w:ascii="宋体" w:hAnsi="宋体" w:eastAsia="宋体" w:cs="宋体"/>
          <w:spacing w:val="-15"/>
          <w:sz w:val="21"/>
          <w:szCs w:val="21"/>
        </w:rPr>
        <w:t xml:space="preserve"> </w:t>
      </w:r>
      <w:r>
        <w:rPr>
          <w:rFonts w:ascii="宋体" w:hAnsi="宋体" w:eastAsia="宋体" w:cs="宋体"/>
          <w:spacing w:val="-13"/>
          <w:sz w:val="21"/>
          <w:szCs w:val="21"/>
        </w:rPr>
        <w:t>细胞。(动画3-2“半抗原-载体交联物诱导的抗体应答”)</w:t>
      </w:r>
    </w:p>
    <w:p>
      <w:pPr>
        <w:spacing w:before="209" w:line="221" w:lineRule="auto"/>
        <w:ind w:left="389"/>
        <w:rPr>
          <w:rFonts w:ascii="黑体" w:hAnsi="黑体" w:eastAsia="黑体" w:cs="黑体"/>
          <w:sz w:val="24"/>
          <w:szCs w:val="24"/>
        </w:rPr>
      </w:pPr>
      <w:r>
        <w:rPr>
          <w:rFonts w:ascii="黑体" w:hAnsi="黑体" w:eastAsia="黑体" w:cs="黑体"/>
          <w:color w:val="00AAF4"/>
          <w:spacing w:val="-5"/>
          <w:sz w:val="24"/>
          <w:szCs w:val="24"/>
        </w:rPr>
        <w:t>五、共同抗原表位与交叉反应</w:t>
      </w:r>
    </w:p>
    <w:p>
      <w:pPr>
        <w:spacing w:before="221" w:line="272" w:lineRule="auto"/>
        <w:ind w:right="95" w:firstLine="389"/>
        <w:jc w:val="both"/>
        <w:rPr>
          <w:rFonts w:ascii="宋体" w:hAnsi="宋体" w:eastAsia="宋体" w:cs="宋体"/>
          <w:sz w:val="21"/>
          <w:szCs w:val="21"/>
        </w:rPr>
      </w:pPr>
      <w:r>
        <w:rPr>
          <w:rFonts w:ascii="宋体" w:hAnsi="宋体" w:eastAsia="宋体" w:cs="宋体"/>
          <w:spacing w:val="-15"/>
          <w:sz w:val="21"/>
          <w:szCs w:val="21"/>
        </w:rPr>
        <w:t>某些抗原分子中含多个抗原表位，而不同抗原间可能含相同或相似的抗原表位，称为共同抗原</w:t>
      </w:r>
      <w:r>
        <w:rPr>
          <w:rFonts w:ascii="宋体" w:hAnsi="宋体" w:eastAsia="宋体" w:cs="宋体"/>
          <w:spacing w:val="-16"/>
          <w:sz w:val="21"/>
          <w:szCs w:val="21"/>
        </w:rPr>
        <w:t>表</w:t>
      </w:r>
      <w:r>
        <w:rPr>
          <w:rFonts w:ascii="宋体" w:hAnsi="宋体" w:eastAsia="宋体" w:cs="宋体"/>
          <w:sz w:val="21"/>
          <w:szCs w:val="21"/>
        </w:rPr>
        <w:t xml:space="preserve"> </w:t>
      </w:r>
      <w:r>
        <w:rPr>
          <w:rFonts w:ascii="宋体" w:hAnsi="宋体" w:eastAsia="宋体" w:cs="宋体"/>
          <w:spacing w:val="-14"/>
          <w:sz w:val="21"/>
          <w:szCs w:val="21"/>
        </w:rPr>
        <w:t>位(common</w:t>
      </w:r>
      <w:r>
        <w:rPr>
          <w:rFonts w:ascii="宋体" w:hAnsi="宋体" w:eastAsia="宋体" w:cs="宋体"/>
          <w:spacing w:val="4"/>
          <w:sz w:val="21"/>
          <w:szCs w:val="21"/>
        </w:rPr>
        <w:t xml:space="preserve"> </w:t>
      </w:r>
      <w:r>
        <w:rPr>
          <w:rFonts w:ascii="宋体" w:hAnsi="宋体" w:eastAsia="宋体" w:cs="宋体"/>
          <w:spacing w:val="-14"/>
          <w:sz w:val="21"/>
          <w:szCs w:val="21"/>
        </w:rPr>
        <w:t>epitope)。</w:t>
      </w:r>
      <w:r>
        <w:rPr>
          <w:rFonts w:ascii="宋体" w:hAnsi="宋体" w:eastAsia="宋体" w:cs="宋体"/>
          <w:spacing w:val="-48"/>
          <w:sz w:val="21"/>
          <w:szCs w:val="21"/>
        </w:rPr>
        <w:t xml:space="preserve"> </w:t>
      </w:r>
      <w:r>
        <w:rPr>
          <w:rFonts w:ascii="宋体" w:hAnsi="宋体" w:eastAsia="宋体" w:cs="宋体"/>
          <w:spacing w:val="-14"/>
          <w:sz w:val="21"/>
          <w:szCs w:val="21"/>
        </w:rPr>
        <w:t>因此，某些抗原诱生的特异性抗体或活化淋巴细胞</w:t>
      </w:r>
      <w:r>
        <w:rPr>
          <w:rFonts w:ascii="宋体" w:hAnsi="宋体" w:eastAsia="宋体" w:cs="宋体"/>
          <w:spacing w:val="-15"/>
          <w:sz w:val="21"/>
          <w:szCs w:val="21"/>
        </w:rPr>
        <w:t>，不仅可与自身抗原表位特</w:t>
      </w:r>
      <w:r>
        <w:rPr>
          <w:rFonts w:ascii="宋体" w:hAnsi="宋体" w:eastAsia="宋体" w:cs="宋体"/>
          <w:sz w:val="21"/>
          <w:szCs w:val="21"/>
        </w:rPr>
        <w:t xml:space="preserve"> </w:t>
      </w:r>
      <w:r>
        <w:rPr>
          <w:rFonts w:ascii="宋体" w:hAnsi="宋体" w:eastAsia="宋体" w:cs="宋体"/>
          <w:spacing w:val="-16"/>
          <w:sz w:val="21"/>
          <w:szCs w:val="21"/>
        </w:rPr>
        <w:t>异性结合，还可与其他抗原中相同或相</w:t>
      </w:r>
      <w:r>
        <w:rPr>
          <w:rFonts w:ascii="宋体" w:hAnsi="宋体" w:eastAsia="宋体" w:cs="宋体"/>
          <w:spacing w:val="-17"/>
          <w:sz w:val="21"/>
          <w:szCs w:val="21"/>
        </w:rPr>
        <w:t>似的表位反应，此为交叉反应(</w:t>
      </w:r>
      <w:r>
        <w:rPr>
          <w:rFonts w:ascii="宋体" w:hAnsi="宋体" w:eastAsia="宋体" w:cs="宋体"/>
          <w:spacing w:val="-16"/>
          <w:sz w:val="21"/>
          <w:szCs w:val="21"/>
        </w:rPr>
        <w:t>cross</w:t>
      </w:r>
      <w:r>
        <w:rPr>
          <w:rFonts w:ascii="宋体" w:hAnsi="宋体" w:eastAsia="宋体" w:cs="宋体"/>
          <w:spacing w:val="-17"/>
          <w:sz w:val="21"/>
          <w:szCs w:val="21"/>
        </w:rPr>
        <w:t>-</w:t>
      </w:r>
      <w:r>
        <w:rPr>
          <w:rFonts w:ascii="宋体" w:hAnsi="宋体" w:eastAsia="宋体" w:cs="宋体"/>
          <w:spacing w:val="-16"/>
          <w:sz w:val="21"/>
          <w:szCs w:val="21"/>
        </w:rPr>
        <w:t>reaction</w:t>
      </w:r>
      <w:r>
        <w:rPr>
          <w:rFonts w:ascii="宋体" w:hAnsi="宋体" w:eastAsia="宋体" w:cs="宋体"/>
          <w:spacing w:val="-17"/>
          <w:sz w:val="21"/>
          <w:szCs w:val="21"/>
        </w:rPr>
        <w:t>)。含共同抗原表</w:t>
      </w:r>
      <w:r>
        <w:rPr>
          <w:rFonts w:ascii="宋体" w:hAnsi="宋体" w:eastAsia="宋体" w:cs="宋体"/>
          <w:sz w:val="21"/>
          <w:szCs w:val="21"/>
        </w:rPr>
        <w:t xml:space="preserve"> </w:t>
      </w:r>
      <w:r>
        <w:rPr>
          <w:rFonts w:ascii="宋体" w:hAnsi="宋体" w:eastAsia="宋体" w:cs="宋体"/>
          <w:spacing w:val="-16"/>
          <w:sz w:val="21"/>
          <w:szCs w:val="21"/>
        </w:rPr>
        <w:t>位的不同抗原称为交叉抗原(cross</w:t>
      </w:r>
      <w:r>
        <w:rPr>
          <w:rFonts w:ascii="宋体" w:hAnsi="宋体" w:eastAsia="宋体" w:cs="宋体"/>
          <w:spacing w:val="-10"/>
          <w:sz w:val="21"/>
          <w:szCs w:val="21"/>
        </w:rPr>
        <w:t xml:space="preserve"> </w:t>
      </w:r>
      <w:r>
        <w:rPr>
          <w:rFonts w:ascii="宋体" w:hAnsi="宋体" w:eastAsia="宋体" w:cs="宋体"/>
          <w:spacing w:val="-16"/>
          <w:sz w:val="21"/>
          <w:szCs w:val="21"/>
        </w:rPr>
        <w:t>antigen)(动画3-3“共同抗原与交叉反应”)。机体感染链球菌导致</w:t>
      </w:r>
      <w:r>
        <w:rPr>
          <w:rFonts w:ascii="宋体" w:hAnsi="宋体" w:eastAsia="宋体" w:cs="宋体"/>
          <w:sz w:val="21"/>
          <w:szCs w:val="21"/>
        </w:rPr>
        <w:t xml:space="preserve"> </w:t>
      </w:r>
      <w:r>
        <w:rPr>
          <w:rFonts w:ascii="宋体" w:hAnsi="宋体" w:eastAsia="宋体" w:cs="宋体"/>
          <w:spacing w:val="-10"/>
          <w:sz w:val="21"/>
          <w:szCs w:val="21"/>
        </w:rPr>
        <w:t>风湿性心脏病的主要原因是链球菌中含有与心肌抗原的交叉抗原，其诱导的抗体与T</w:t>
      </w:r>
      <w:r>
        <w:rPr>
          <w:rFonts w:ascii="宋体" w:hAnsi="宋体" w:eastAsia="宋体" w:cs="宋体"/>
          <w:spacing w:val="-23"/>
          <w:sz w:val="21"/>
          <w:szCs w:val="21"/>
        </w:rPr>
        <w:t xml:space="preserve"> </w:t>
      </w:r>
      <w:r>
        <w:rPr>
          <w:rFonts w:ascii="宋体" w:hAnsi="宋体" w:eastAsia="宋体" w:cs="宋体"/>
          <w:spacing w:val="-10"/>
          <w:sz w:val="21"/>
          <w:szCs w:val="21"/>
        </w:rPr>
        <w:t>细胞可交叉攻</w:t>
      </w:r>
      <w:r>
        <w:rPr>
          <w:rFonts w:ascii="宋体" w:hAnsi="宋体" w:eastAsia="宋体" w:cs="宋体"/>
          <w:sz w:val="21"/>
          <w:szCs w:val="21"/>
        </w:rPr>
        <w:t xml:space="preserve"> </w:t>
      </w:r>
      <w:r>
        <w:rPr>
          <w:rFonts w:ascii="宋体" w:hAnsi="宋体" w:eastAsia="宋体" w:cs="宋体"/>
          <w:spacing w:val="-13"/>
          <w:sz w:val="21"/>
          <w:szCs w:val="21"/>
        </w:rPr>
        <w:t>击心肌。</w:t>
      </w:r>
    </w:p>
    <w:p>
      <w:pPr>
        <w:spacing w:line="276" w:lineRule="auto"/>
        <w:rPr>
          <w:rFonts w:ascii="Arial"/>
          <w:sz w:val="21"/>
        </w:rPr>
      </w:pPr>
    </w:p>
    <w:p>
      <w:pPr>
        <w:spacing w:before="95" w:line="221" w:lineRule="auto"/>
        <w:ind w:left="2114"/>
        <w:rPr>
          <w:rFonts w:ascii="黑体" w:hAnsi="黑体" w:eastAsia="黑体" w:cs="黑体"/>
          <w:sz w:val="29"/>
          <w:szCs w:val="29"/>
        </w:rPr>
      </w:pPr>
      <w:r>
        <w:rPr>
          <w:rFonts w:ascii="黑体" w:hAnsi="黑体" w:eastAsia="黑体" w:cs="黑体"/>
          <w:b/>
          <w:bCs/>
          <w:spacing w:val="2"/>
          <w:sz w:val="29"/>
          <w:szCs w:val="29"/>
        </w:rPr>
        <w:t>第二节</w:t>
      </w:r>
      <w:r>
        <w:rPr>
          <w:rFonts w:ascii="黑体" w:hAnsi="黑体" w:eastAsia="黑体" w:cs="黑体"/>
          <w:spacing w:val="145"/>
          <w:sz w:val="29"/>
          <w:szCs w:val="29"/>
        </w:rPr>
        <w:t xml:space="preserve"> </w:t>
      </w:r>
      <w:r>
        <w:rPr>
          <w:rFonts w:ascii="黑体" w:hAnsi="黑体" w:eastAsia="黑体" w:cs="黑体"/>
          <w:b/>
          <w:bCs/>
          <w:spacing w:val="2"/>
          <w:sz w:val="29"/>
          <w:szCs w:val="29"/>
        </w:rPr>
        <w:t>影响抗原免疫原性的因素</w:t>
      </w:r>
    </w:p>
    <w:p>
      <w:pPr>
        <w:spacing w:line="257" w:lineRule="auto"/>
        <w:rPr>
          <w:rFonts w:ascii="Arial"/>
          <w:sz w:val="21"/>
        </w:rPr>
      </w:pPr>
    </w:p>
    <w:p>
      <w:pPr>
        <w:spacing w:before="68" w:line="256" w:lineRule="auto"/>
        <w:ind w:right="88" w:firstLine="389"/>
        <w:jc w:val="both"/>
        <w:rPr>
          <w:rFonts w:ascii="宋体" w:hAnsi="宋体" w:eastAsia="宋体" w:cs="宋体"/>
          <w:sz w:val="21"/>
          <w:szCs w:val="21"/>
        </w:rPr>
      </w:pPr>
      <w:r>
        <w:rPr>
          <w:rFonts w:ascii="宋体" w:hAnsi="宋体" w:eastAsia="宋体" w:cs="宋体"/>
          <w:sz w:val="21"/>
          <w:szCs w:val="21"/>
        </w:rPr>
        <w:t>抗原诱导机体产生的特异性免疫应答的类型及强度受多种因素影响，</w:t>
      </w:r>
      <w:r>
        <w:rPr>
          <w:rFonts w:ascii="宋体" w:hAnsi="宋体" w:eastAsia="宋体" w:cs="宋体"/>
          <w:spacing w:val="-1"/>
          <w:sz w:val="21"/>
          <w:szCs w:val="21"/>
        </w:rPr>
        <w:t>但主要取决于抗原物</w:t>
      </w:r>
      <w:r>
        <w:rPr>
          <w:rFonts w:ascii="宋体" w:hAnsi="宋体" w:eastAsia="宋体" w:cs="宋体"/>
          <w:sz w:val="21"/>
          <w:szCs w:val="21"/>
        </w:rPr>
        <w:t xml:space="preserve"> </w:t>
      </w:r>
      <w:r>
        <w:rPr>
          <w:rFonts w:ascii="宋体" w:hAnsi="宋体" w:eastAsia="宋体" w:cs="宋体"/>
          <w:spacing w:val="-6"/>
          <w:sz w:val="21"/>
          <w:szCs w:val="21"/>
        </w:rPr>
        <w:t>质本身的异物性、理化特性、结构与构象性质以及进入机体的方式与频率，也受机体遗传因素的</w:t>
      </w:r>
      <w:r>
        <w:rPr>
          <w:rFonts w:ascii="宋体" w:hAnsi="宋体" w:eastAsia="宋体" w:cs="宋体"/>
          <w:spacing w:val="16"/>
          <w:sz w:val="21"/>
          <w:szCs w:val="21"/>
        </w:rPr>
        <w:t xml:space="preserve"> </w:t>
      </w:r>
      <w:r>
        <w:rPr>
          <w:rFonts w:ascii="宋体" w:hAnsi="宋体" w:eastAsia="宋体" w:cs="宋体"/>
          <w:spacing w:val="-2"/>
          <w:sz w:val="21"/>
          <w:szCs w:val="21"/>
        </w:rPr>
        <w:t>影响。</w:t>
      </w:r>
    </w:p>
    <w:p>
      <w:pPr>
        <w:spacing w:before="212" w:line="221" w:lineRule="auto"/>
        <w:ind w:left="393"/>
        <w:outlineLvl w:val="1"/>
        <w:rPr>
          <w:rFonts w:ascii="黑体" w:hAnsi="黑体" w:eastAsia="黑体" w:cs="黑体"/>
          <w:sz w:val="24"/>
          <w:szCs w:val="24"/>
        </w:rPr>
      </w:pPr>
      <w:r>
        <w:rPr>
          <w:rFonts w:ascii="黑体" w:hAnsi="黑体" w:eastAsia="黑体" w:cs="黑体"/>
          <w:b/>
          <w:bCs/>
          <w:color w:val="009DEC"/>
          <w:spacing w:val="-7"/>
          <w:sz w:val="24"/>
          <w:szCs w:val="24"/>
        </w:rPr>
        <w:t>一、抗原分子的理化与结构性质</w:t>
      </w:r>
    </w:p>
    <w:p>
      <w:pPr>
        <w:spacing w:before="215" w:line="269" w:lineRule="auto"/>
        <w:ind w:right="75" w:firstLine="389"/>
        <w:rPr>
          <w:rFonts w:ascii="宋体" w:hAnsi="宋体" w:eastAsia="宋体" w:cs="宋体"/>
          <w:sz w:val="21"/>
          <w:szCs w:val="21"/>
        </w:rPr>
      </w:pPr>
      <w:r>
        <w:rPr>
          <w:rFonts w:ascii="Times New Roman" w:hAnsi="Times New Roman" w:eastAsia="Times New Roman" w:cs="Times New Roman"/>
          <w:b/>
          <w:bCs/>
          <w:spacing w:val="-12"/>
          <w:sz w:val="21"/>
          <w:szCs w:val="21"/>
        </w:rPr>
        <w:t>1.</w:t>
      </w:r>
      <w:r>
        <w:rPr>
          <w:rFonts w:ascii="Times New Roman" w:hAnsi="Times New Roman" w:eastAsia="Times New Roman" w:cs="Times New Roman"/>
          <w:spacing w:val="12"/>
          <w:sz w:val="21"/>
          <w:szCs w:val="21"/>
        </w:rPr>
        <w:t xml:space="preserve">  </w:t>
      </w:r>
      <w:r>
        <w:rPr>
          <w:rFonts w:ascii="黑体" w:hAnsi="黑体" w:eastAsia="黑体" w:cs="黑体"/>
          <w:b/>
          <w:bCs/>
          <w:spacing w:val="-12"/>
          <w:sz w:val="21"/>
          <w:szCs w:val="21"/>
        </w:rPr>
        <w:t>异物性</w:t>
      </w:r>
      <w:r>
        <w:rPr>
          <w:rFonts w:ascii="黑体" w:hAnsi="黑体" w:eastAsia="黑体" w:cs="黑体"/>
          <w:spacing w:val="74"/>
          <w:sz w:val="21"/>
          <w:szCs w:val="21"/>
        </w:rPr>
        <w:t xml:space="preserve"> </w:t>
      </w:r>
      <w:r>
        <w:rPr>
          <w:rFonts w:ascii="黑体" w:hAnsi="黑体" w:eastAsia="黑体" w:cs="黑体"/>
          <w:spacing w:val="-12"/>
          <w:sz w:val="21"/>
          <w:szCs w:val="21"/>
        </w:rPr>
        <w:t>除自身抗原外，抗原通常为非己物质。抗原与机体之间的亲缘关系越远，组织结构</w:t>
      </w:r>
      <w:r>
        <w:rPr>
          <w:rFonts w:ascii="黑体" w:hAnsi="黑体" w:eastAsia="黑体" w:cs="黑体"/>
          <w:sz w:val="21"/>
          <w:szCs w:val="21"/>
        </w:rPr>
        <w:t xml:space="preserve"> </w:t>
      </w:r>
      <w:r>
        <w:rPr>
          <w:rFonts w:ascii="宋体" w:hAnsi="宋体" w:eastAsia="宋体" w:cs="宋体"/>
          <w:spacing w:val="-19"/>
          <w:sz w:val="21"/>
          <w:szCs w:val="21"/>
        </w:rPr>
        <w:t>差异越大，异物性越强，其免疫原性就越强。不同种属之间的异物性很强，如各种</w:t>
      </w:r>
      <w:r>
        <w:rPr>
          <w:rFonts w:ascii="宋体" w:hAnsi="宋体" w:eastAsia="宋体" w:cs="宋体"/>
          <w:spacing w:val="-20"/>
          <w:sz w:val="21"/>
          <w:szCs w:val="21"/>
        </w:rPr>
        <w:t>病原体、动物蛋白制</w:t>
      </w:r>
      <w:r>
        <w:rPr>
          <w:rFonts w:ascii="宋体" w:hAnsi="宋体" w:eastAsia="宋体" w:cs="宋体"/>
          <w:sz w:val="21"/>
          <w:szCs w:val="21"/>
        </w:rPr>
        <w:t xml:space="preserve"> </w:t>
      </w:r>
      <w:r>
        <w:rPr>
          <w:rFonts w:ascii="宋体" w:hAnsi="宋体" w:eastAsia="宋体" w:cs="宋体"/>
          <w:spacing w:val="-19"/>
          <w:sz w:val="21"/>
          <w:szCs w:val="21"/>
        </w:rPr>
        <w:t>剂等对人是异物，为强抗原；鸡卵蛋白对鸭是弱抗原，对哺乳动物则是强抗原；灵长类组织成分对人是</w:t>
      </w:r>
      <w:r>
        <w:rPr>
          <w:rFonts w:ascii="宋体" w:hAnsi="宋体" w:eastAsia="宋体" w:cs="宋体"/>
          <w:spacing w:val="3"/>
          <w:sz w:val="21"/>
          <w:szCs w:val="21"/>
        </w:rPr>
        <w:t xml:space="preserve"> </w:t>
      </w:r>
      <w:r>
        <w:rPr>
          <w:rFonts w:ascii="宋体" w:hAnsi="宋体" w:eastAsia="宋体" w:cs="宋体"/>
          <w:spacing w:val="-15"/>
          <w:sz w:val="21"/>
          <w:szCs w:val="21"/>
        </w:rPr>
        <w:t>弱抗原，而对啮齿类动物则为强抗原。即使为同一种属，不同个体之间仍存在异物性，如不同</w:t>
      </w:r>
      <w:r>
        <w:rPr>
          <w:rFonts w:ascii="宋体" w:hAnsi="宋体" w:eastAsia="宋体" w:cs="宋体"/>
          <w:spacing w:val="-16"/>
          <w:sz w:val="21"/>
          <w:szCs w:val="21"/>
        </w:rPr>
        <w:t>人体之</w:t>
      </w:r>
      <w:r>
        <w:rPr>
          <w:rFonts w:ascii="宋体" w:hAnsi="宋体" w:eastAsia="宋体" w:cs="宋体"/>
          <w:sz w:val="21"/>
          <w:szCs w:val="21"/>
        </w:rPr>
        <w:t xml:space="preserve"> </w:t>
      </w:r>
      <w:r>
        <w:rPr>
          <w:rFonts w:ascii="宋体" w:hAnsi="宋体" w:eastAsia="宋体" w:cs="宋体"/>
          <w:spacing w:val="-8"/>
          <w:sz w:val="21"/>
          <w:szCs w:val="21"/>
        </w:rPr>
        <w:t>间的器官移植物(同种异体移植物)具有很强的免疫原性(由MHC</w:t>
      </w:r>
      <w:r>
        <w:rPr>
          <w:rFonts w:ascii="宋体" w:hAnsi="宋体" w:eastAsia="宋体" w:cs="宋体"/>
          <w:spacing w:val="41"/>
          <w:sz w:val="21"/>
          <w:szCs w:val="21"/>
        </w:rPr>
        <w:t xml:space="preserve"> </w:t>
      </w:r>
      <w:r>
        <w:rPr>
          <w:rFonts w:ascii="宋体" w:hAnsi="宋体" w:eastAsia="宋体" w:cs="宋体"/>
          <w:spacing w:val="-8"/>
          <w:sz w:val="21"/>
          <w:szCs w:val="21"/>
        </w:rPr>
        <w:t>介导);自身成分如发生改变，可</w:t>
      </w:r>
      <w:r>
        <w:rPr>
          <w:rFonts w:ascii="宋体" w:hAnsi="宋体" w:eastAsia="宋体" w:cs="宋体"/>
          <w:spacing w:val="-9"/>
          <w:sz w:val="21"/>
          <w:szCs w:val="21"/>
        </w:rPr>
        <w:t>被</w:t>
      </w:r>
      <w:r>
        <w:rPr>
          <w:rFonts w:ascii="宋体" w:hAnsi="宋体" w:eastAsia="宋体" w:cs="宋体"/>
          <w:sz w:val="21"/>
          <w:szCs w:val="21"/>
        </w:rPr>
        <w:t xml:space="preserve"> </w:t>
      </w:r>
      <w:r>
        <w:rPr>
          <w:rFonts w:ascii="宋体" w:hAnsi="宋体" w:eastAsia="宋体" w:cs="宋体"/>
          <w:spacing w:val="-15"/>
          <w:sz w:val="21"/>
          <w:szCs w:val="21"/>
        </w:rPr>
        <w:t>机体视为异物成为自身抗原；未发生改变的自身成分，如在胚胎期未与淋巴细胞接触诱导建立特异性</w:t>
      </w:r>
      <w:r>
        <w:rPr>
          <w:rFonts w:ascii="宋体" w:hAnsi="宋体" w:eastAsia="宋体" w:cs="宋体"/>
          <w:spacing w:val="16"/>
          <w:sz w:val="21"/>
          <w:szCs w:val="21"/>
        </w:rPr>
        <w:t xml:space="preserve"> </w:t>
      </w:r>
      <w:r>
        <w:rPr>
          <w:rFonts w:ascii="宋体" w:hAnsi="宋体" w:eastAsia="宋体" w:cs="宋体"/>
          <w:spacing w:val="-15"/>
          <w:sz w:val="21"/>
          <w:szCs w:val="21"/>
        </w:rPr>
        <w:t>免疫耐受，也具有免疫原性，如眼晶状体蛋白等在正常情况下被屏障隔离于免疫系统之外，如因外</w:t>
      </w:r>
      <w:r>
        <w:rPr>
          <w:rFonts w:ascii="宋体" w:hAnsi="宋体" w:eastAsia="宋体" w:cs="宋体"/>
          <w:spacing w:val="-16"/>
          <w:sz w:val="21"/>
          <w:szCs w:val="21"/>
        </w:rPr>
        <w:t>伤</w:t>
      </w:r>
      <w:r>
        <w:rPr>
          <w:rFonts w:ascii="宋体" w:hAnsi="宋体" w:eastAsia="宋体" w:cs="宋体"/>
          <w:sz w:val="21"/>
          <w:szCs w:val="21"/>
        </w:rPr>
        <w:t xml:space="preserve"> </w:t>
      </w:r>
      <w:r>
        <w:rPr>
          <w:rFonts w:ascii="宋体" w:hAnsi="宋体" w:eastAsia="宋体" w:cs="宋体"/>
          <w:spacing w:val="-15"/>
          <w:sz w:val="21"/>
          <w:szCs w:val="21"/>
        </w:rPr>
        <w:t>溢出接触淋巴细胞，可诱导强免疫应答导致交叉性眼炎等疾病。</w:t>
      </w:r>
    </w:p>
    <w:p>
      <w:pPr>
        <w:spacing w:before="63" w:line="259" w:lineRule="auto"/>
        <w:ind w:right="58" w:firstLine="389"/>
        <w:rPr>
          <w:rFonts w:ascii="宋体" w:hAnsi="宋体" w:eastAsia="宋体" w:cs="宋体"/>
          <w:sz w:val="21"/>
          <w:szCs w:val="21"/>
        </w:rPr>
      </w:pPr>
      <w:r>
        <w:rPr>
          <w:rFonts w:ascii="宋体" w:hAnsi="宋体" w:eastAsia="宋体" w:cs="宋体"/>
          <w:spacing w:val="-5"/>
          <w:sz w:val="21"/>
          <w:szCs w:val="21"/>
        </w:rPr>
        <w:t>2.</w:t>
      </w:r>
      <w:r>
        <w:rPr>
          <w:rFonts w:ascii="宋体" w:hAnsi="宋体" w:eastAsia="宋体" w:cs="宋体"/>
          <w:spacing w:val="-45"/>
          <w:sz w:val="21"/>
          <w:szCs w:val="21"/>
        </w:rPr>
        <w:t xml:space="preserve"> </w:t>
      </w:r>
      <w:r>
        <w:rPr>
          <w:rFonts w:ascii="宋体" w:hAnsi="宋体" w:eastAsia="宋体" w:cs="宋体"/>
          <w:spacing w:val="-5"/>
          <w:sz w:val="21"/>
          <w:szCs w:val="21"/>
        </w:rPr>
        <w:t>化学属性</w:t>
      </w:r>
      <w:r>
        <w:rPr>
          <w:rFonts w:ascii="宋体" w:hAnsi="宋体" w:eastAsia="宋体" w:cs="宋体"/>
          <w:spacing w:val="87"/>
          <w:sz w:val="21"/>
          <w:szCs w:val="21"/>
        </w:rPr>
        <w:t xml:space="preserve"> </w:t>
      </w:r>
      <w:r>
        <w:rPr>
          <w:rFonts w:ascii="宋体" w:hAnsi="宋体" w:eastAsia="宋体" w:cs="宋体"/>
          <w:spacing w:val="-5"/>
          <w:sz w:val="21"/>
          <w:szCs w:val="21"/>
        </w:rPr>
        <w:t>抗原本身的化学属性也决定了其免疫原</w:t>
      </w:r>
      <w:r>
        <w:rPr>
          <w:rFonts w:ascii="宋体" w:hAnsi="宋体" w:eastAsia="宋体" w:cs="宋体"/>
          <w:spacing w:val="-6"/>
          <w:sz w:val="21"/>
          <w:szCs w:val="21"/>
        </w:rPr>
        <w:t>性，天然抗原多为大分子有机物和蛋白</w:t>
      </w:r>
      <w:r>
        <w:rPr>
          <w:rFonts w:ascii="宋体" w:hAnsi="宋体" w:eastAsia="宋体" w:cs="宋体"/>
          <w:sz w:val="21"/>
          <w:szCs w:val="21"/>
        </w:rPr>
        <w:t xml:space="preserve"> </w:t>
      </w:r>
      <w:r>
        <w:rPr>
          <w:rFonts w:ascii="宋体" w:hAnsi="宋体" w:eastAsia="宋体" w:cs="宋体"/>
          <w:spacing w:val="-13"/>
          <w:sz w:val="21"/>
          <w:szCs w:val="21"/>
        </w:rPr>
        <w:t>质，免疫原性较强。多糖、脂多糖也有免疫原性。脂类和哺乳动物的细胞核成分</w:t>
      </w:r>
      <w:r>
        <w:rPr>
          <w:rFonts w:ascii="宋体" w:hAnsi="宋体" w:eastAsia="宋体" w:cs="宋体"/>
          <w:spacing w:val="-14"/>
          <w:sz w:val="21"/>
          <w:szCs w:val="21"/>
        </w:rPr>
        <w:t>如</w:t>
      </w:r>
      <w:r>
        <w:rPr>
          <w:rFonts w:ascii="宋体" w:hAnsi="宋体" w:eastAsia="宋体" w:cs="宋体"/>
          <w:spacing w:val="-60"/>
          <w:sz w:val="21"/>
          <w:szCs w:val="21"/>
        </w:rPr>
        <w:t xml:space="preserve"> </w:t>
      </w:r>
      <w:r>
        <w:rPr>
          <w:rFonts w:ascii="宋体" w:hAnsi="宋体" w:eastAsia="宋体" w:cs="宋体"/>
          <w:spacing w:val="-13"/>
          <w:sz w:val="21"/>
          <w:szCs w:val="21"/>
        </w:rPr>
        <w:t>DNA</w:t>
      </w:r>
      <w:r>
        <w:rPr>
          <w:rFonts w:ascii="宋体" w:hAnsi="宋体" w:eastAsia="宋体" w:cs="宋体"/>
          <w:spacing w:val="-14"/>
          <w:sz w:val="21"/>
          <w:szCs w:val="21"/>
        </w:rPr>
        <w:t>、组蛋白等通</w:t>
      </w:r>
      <w:r>
        <w:rPr>
          <w:rFonts w:ascii="宋体" w:hAnsi="宋体" w:eastAsia="宋体" w:cs="宋体"/>
          <w:sz w:val="21"/>
          <w:szCs w:val="21"/>
        </w:rPr>
        <w:t xml:space="preserve"> </w:t>
      </w:r>
      <w:r>
        <w:rPr>
          <w:rFonts w:ascii="宋体" w:hAnsi="宋体" w:eastAsia="宋体" w:cs="宋体"/>
          <w:spacing w:val="-15"/>
          <w:sz w:val="21"/>
          <w:szCs w:val="21"/>
        </w:rPr>
        <w:t>常无免疫原性，但肿瘤细胞、免疫细胞因过度活化发生凋亡后，其释放的核酸和组蛋白可能发生化学</w:t>
      </w:r>
      <w:r>
        <w:rPr>
          <w:rFonts w:ascii="宋体" w:hAnsi="宋体" w:eastAsia="宋体" w:cs="宋体"/>
          <w:sz w:val="21"/>
          <w:szCs w:val="21"/>
        </w:rPr>
        <w:t xml:space="preserve"> </w:t>
      </w:r>
      <w:r>
        <w:rPr>
          <w:rFonts w:ascii="宋体" w:hAnsi="宋体" w:eastAsia="宋体" w:cs="宋体"/>
          <w:spacing w:val="-17"/>
          <w:sz w:val="21"/>
          <w:szCs w:val="21"/>
        </w:rPr>
        <w:t>修饰或构象变化从而具备免疫原性，成为自身抗原，可诱导机体产生自身</w:t>
      </w:r>
      <w:r>
        <w:rPr>
          <w:rFonts w:ascii="宋体" w:hAnsi="宋体" w:eastAsia="宋体" w:cs="宋体"/>
          <w:spacing w:val="-18"/>
          <w:sz w:val="21"/>
          <w:szCs w:val="21"/>
        </w:rPr>
        <w:t>抗体。</w:t>
      </w:r>
    </w:p>
    <w:p>
      <w:pPr>
        <w:spacing w:before="62" w:line="246" w:lineRule="auto"/>
        <w:ind w:firstLine="389"/>
        <w:rPr>
          <w:rFonts w:ascii="宋体" w:hAnsi="宋体" w:eastAsia="宋体" w:cs="宋体"/>
          <w:sz w:val="21"/>
          <w:szCs w:val="21"/>
        </w:rPr>
      </w:pPr>
      <w:r>
        <w:rPr>
          <w:rFonts w:ascii="宋体" w:hAnsi="宋体" w:eastAsia="宋体" w:cs="宋体"/>
          <w:spacing w:val="-13"/>
          <w:sz w:val="21"/>
          <w:szCs w:val="21"/>
        </w:rPr>
        <w:t>3.</w:t>
      </w:r>
      <w:r>
        <w:rPr>
          <w:rFonts w:ascii="宋体" w:hAnsi="宋体" w:eastAsia="宋体" w:cs="宋体"/>
          <w:spacing w:val="-56"/>
          <w:sz w:val="21"/>
          <w:szCs w:val="21"/>
        </w:rPr>
        <w:t xml:space="preserve"> </w:t>
      </w:r>
      <w:r>
        <w:rPr>
          <w:rFonts w:ascii="宋体" w:hAnsi="宋体" w:eastAsia="宋体" w:cs="宋体"/>
          <w:spacing w:val="-13"/>
          <w:sz w:val="21"/>
          <w:szCs w:val="21"/>
        </w:rPr>
        <w:t>分子量</w:t>
      </w:r>
      <w:r>
        <w:rPr>
          <w:rFonts w:ascii="宋体" w:hAnsi="宋体" w:eastAsia="宋体" w:cs="宋体"/>
          <w:spacing w:val="65"/>
          <w:sz w:val="21"/>
          <w:szCs w:val="21"/>
        </w:rPr>
        <w:t xml:space="preserve"> </w:t>
      </w:r>
      <w:r>
        <w:rPr>
          <w:rFonts w:ascii="宋体" w:hAnsi="宋体" w:eastAsia="宋体" w:cs="宋体"/>
          <w:spacing w:val="-13"/>
          <w:sz w:val="21"/>
          <w:szCs w:val="21"/>
        </w:rPr>
        <w:t>一般而言，抗原的分子量越大，含有抗原表位越多，结构越复杂，则免疫原性越强。</w:t>
      </w:r>
      <w:r>
        <w:rPr>
          <w:rFonts w:ascii="宋体" w:hAnsi="宋体" w:eastAsia="宋体" w:cs="宋体"/>
          <w:sz w:val="21"/>
          <w:szCs w:val="21"/>
        </w:rPr>
        <w:t xml:space="preserve"> </w:t>
      </w:r>
      <w:r>
        <w:rPr>
          <w:rFonts w:ascii="宋体" w:hAnsi="宋体" w:eastAsia="宋体" w:cs="宋体"/>
          <w:spacing w:val="-11"/>
          <w:sz w:val="21"/>
          <w:szCs w:val="21"/>
        </w:rPr>
        <w:t>分子量大于100kD</w:t>
      </w:r>
      <w:r>
        <w:rPr>
          <w:rFonts w:ascii="宋体" w:hAnsi="宋体" w:eastAsia="宋体" w:cs="宋体"/>
          <w:spacing w:val="-14"/>
          <w:sz w:val="21"/>
          <w:szCs w:val="21"/>
        </w:rPr>
        <w:t xml:space="preserve"> </w:t>
      </w:r>
      <w:r>
        <w:rPr>
          <w:rFonts w:ascii="宋体" w:hAnsi="宋体" w:eastAsia="宋体" w:cs="宋体"/>
          <w:spacing w:val="-11"/>
          <w:sz w:val="21"/>
          <w:szCs w:val="21"/>
        </w:rPr>
        <w:t>的抗原为强抗原，小于10kD</w:t>
      </w:r>
      <w:r>
        <w:rPr>
          <w:rFonts w:ascii="宋体" w:hAnsi="宋体" w:eastAsia="宋体" w:cs="宋体"/>
          <w:spacing w:val="-29"/>
          <w:sz w:val="21"/>
          <w:szCs w:val="21"/>
        </w:rPr>
        <w:t xml:space="preserve"> </w:t>
      </w:r>
      <w:r>
        <w:rPr>
          <w:rFonts w:ascii="宋体" w:hAnsi="宋体" w:eastAsia="宋体" w:cs="宋体"/>
          <w:spacing w:val="-11"/>
          <w:sz w:val="21"/>
          <w:szCs w:val="21"/>
        </w:rPr>
        <w:t>的抗原通常免疫原性较弱。</w:t>
      </w:r>
    </w:p>
    <w:p>
      <w:pPr>
        <w:spacing w:before="61" w:line="259" w:lineRule="auto"/>
        <w:ind w:right="95" w:firstLine="389"/>
        <w:rPr>
          <w:rFonts w:ascii="宋体" w:hAnsi="宋体" w:eastAsia="宋体" w:cs="宋体"/>
          <w:sz w:val="21"/>
          <w:szCs w:val="21"/>
        </w:rPr>
      </w:pPr>
      <w:r>
        <w:rPr>
          <w:rFonts w:ascii="宋体" w:hAnsi="宋体" w:eastAsia="宋体" w:cs="宋体"/>
          <w:spacing w:val="-10"/>
          <w:sz w:val="21"/>
          <w:szCs w:val="21"/>
        </w:rPr>
        <w:t>4.</w:t>
      </w:r>
      <w:r>
        <w:rPr>
          <w:rFonts w:ascii="宋体" w:hAnsi="宋体" w:eastAsia="宋体" w:cs="宋体"/>
          <w:spacing w:val="-58"/>
          <w:sz w:val="21"/>
          <w:szCs w:val="21"/>
        </w:rPr>
        <w:t xml:space="preserve"> </w:t>
      </w:r>
      <w:r>
        <w:rPr>
          <w:rFonts w:ascii="宋体" w:hAnsi="宋体" w:eastAsia="宋体" w:cs="宋体"/>
          <w:spacing w:val="-10"/>
          <w:sz w:val="21"/>
          <w:szCs w:val="21"/>
        </w:rPr>
        <w:t>分子结构</w:t>
      </w:r>
      <w:r>
        <w:rPr>
          <w:rFonts w:ascii="宋体" w:hAnsi="宋体" w:eastAsia="宋体" w:cs="宋体"/>
          <w:spacing w:val="65"/>
          <w:sz w:val="21"/>
          <w:szCs w:val="21"/>
        </w:rPr>
        <w:t xml:space="preserve"> </w:t>
      </w:r>
      <w:r>
        <w:rPr>
          <w:rFonts w:ascii="宋体" w:hAnsi="宋体" w:eastAsia="宋体" w:cs="宋体"/>
          <w:spacing w:val="-10"/>
          <w:sz w:val="21"/>
          <w:szCs w:val="21"/>
        </w:rPr>
        <w:t>分子量大小并非决定免疫原性的绝</w:t>
      </w:r>
      <w:r>
        <w:rPr>
          <w:rFonts w:ascii="宋体" w:hAnsi="宋体" w:eastAsia="宋体" w:cs="宋体"/>
          <w:spacing w:val="-11"/>
          <w:sz w:val="21"/>
          <w:szCs w:val="21"/>
        </w:rPr>
        <w:t>对因素，分子结构的复杂性同样重要。明胶分</w:t>
      </w:r>
      <w:r>
        <w:rPr>
          <w:rFonts w:ascii="宋体" w:hAnsi="宋体" w:eastAsia="宋体" w:cs="宋体"/>
          <w:sz w:val="21"/>
          <w:szCs w:val="21"/>
        </w:rPr>
        <w:t xml:space="preserve"> </w:t>
      </w:r>
      <w:r>
        <w:rPr>
          <w:rFonts w:ascii="宋体" w:hAnsi="宋体" w:eastAsia="宋体" w:cs="宋体"/>
          <w:spacing w:val="-14"/>
          <w:sz w:val="21"/>
          <w:szCs w:val="21"/>
        </w:rPr>
        <w:t>子量为100kD,但因其由直链氨基酸组成，缺乏含苯环的氨基酸，稳定性差，免疫原性很弱。明</w:t>
      </w:r>
      <w:r>
        <w:rPr>
          <w:rFonts w:ascii="宋体" w:hAnsi="宋体" w:eastAsia="宋体" w:cs="宋体"/>
          <w:spacing w:val="-15"/>
          <w:sz w:val="21"/>
          <w:szCs w:val="21"/>
        </w:rPr>
        <w:t>胶分子</w:t>
      </w:r>
      <w:r>
        <w:rPr>
          <w:rFonts w:ascii="宋体" w:hAnsi="宋体" w:eastAsia="宋体" w:cs="宋体"/>
          <w:sz w:val="21"/>
          <w:szCs w:val="21"/>
        </w:rPr>
        <w:t xml:space="preserve"> </w:t>
      </w:r>
      <w:r>
        <w:rPr>
          <w:rFonts w:ascii="宋体" w:hAnsi="宋体" w:eastAsia="宋体" w:cs="宋体"/>
          <w:spacing w:val="-1"/>
          <w:sz w:val="21"/>
          <w:szCs w:val="21"/>
        </w:rPr>
        <w:t>偶联2%的酪氨酸后免疫原性显著增强。胰岛素分子量仅5.7kD,但其结构中含复杂的芳香族氨基</w:t>
      </w:r>
      <w:r>
        <w:rPr>
          <w:rFonts w:ascii="宋体" w:hAnsi="宋体" w:eastAsia="宋体" w:cs="宋体"/>
          <w:spacing w:val="12"/>
          <w:sz w:val="21"/>
          <w:szCs w:val="21"/>
        </w:rPr>
        <w:t xml:space="preserve"> </w:t>
      </w:r>
      <w:r>
        <w:rPr>
          <w:rFonts w:ascii="宋体" w:hAnsi="宋体" w:eastAsia="宋体" w:cs="宋体"/>
          <w:spacing w:val="-21"/>
          <w:sz w:val="21"/>
          <w:szCs w:val="21"/>
        </w:rPr>
        <w:t>酸，则免疫原性仍较强。</w:t>
      </w:r>
    </w:p>
    <w:p>
      <w:pPr>
        <w:spacing w:before="59" w:line="262" w:lineRule="auto"/>
        <w:ind w:right="74" w:firstLine="389"/>
        <w:rPr>
          <w:rFonts w:ascii="宋体" w:hAnsi="宋体" w:eastAsia="宋体" w:cs="宋体"/>
          <w:sz w:val="21"/>
          <w:szCs w:val="21"/>
        </w:rPr>
      </w:pPr>
      <w:r>
        <w:rPr>
          <w:rFonts w:ascii="宋体" w:hAnsi="宋体" w:eastAsia="宋体" w:cs="宋体"/>
          <w:spacing w:val="-4"/>
          <w:sz w:val="21"/>
          <w:szCs w:val="21"/>
        </w:rPr>
        <w:t>5.</w:t>
      </w:r>
      <w:r>
        <w:rPr>
          <w:rFonts w:ascii="宋体" w:hAnsi="宋体" w:eastAsia="宋体" w:cs="宋体"/>
          <w:spacing w:val="-38"/>
          <w:sz w:val="21"/>
          <w:szCs w:val="21"/>
        </w:rPr>
        <w:t xml:space="preserve"> </w:t>
      </w:r>
      <w:r>
        <w:rPr>
          <w:rFonts w:ascii="宋体" w:hAnsi="宋体" w:eastAsia="宋体" w:cs="宋体"/>
          <w:spacing w:val="-4"/>
          <w:sz w:val="21"/>
          <w:szCs w:val="21"/>
        </w:rPr>
        <w:t>分子构象</w:t>
      </w:r>
      <w:r>
        <w:rPr>
          <w:rFonts w:ascii="宋体" w:hAnsi="宋体" w:eastAsia="宋体" w:cs="宋体"/>
          <w:spacing w:val="-44"/>
          <w:sz w:val="21"/>
          <w:szCs w:val="21"/>
        </w:rPr>
        <w:t xml:space="preserve"> </w:t>
      </w:r>
      <w:r>
        <w:rPr>
          <w:rFonts w:ascii="宋体" w:hAnsi="宋体" w:eastAsia="宋体" w:cs="宋体"/>
          <w:spacing w:val="-4"/>
          <w:sz w:val="21"/>
          <w:szCs w:val="21"/>
        </w:rPr>
        <w:t>(conformation)</w:t>
      </w:r>
      <w:r>
        <w:rPr>
          <w:rFonts w:ascii="宋体" w:hAnsi="宋体" w:eastAsia="宋体" w:cs="宋体"/>
          <w:spacing w:val="37"/>
          <w:sz w:val="21"/>
          <w:szCs w:val="21"/>
        </w:rPr>
        <w:t xml:space="preserve">  </w:t>
      </w:r>
      <w:r>
        <w:rPr>
          <w:rFonts w:ascii="宋体" w:hAnsi="宋体" w:eastAsia="宋体" w:cs="宋体"/>
          <w:spacing w:val="-4"/>
          <w:sz w:val="21"/>
          <w:szCs w:val="21"/>
        </w:rPr>
        <w:t>抗原表位的空间构象很大程度上影响了抗原的免疫原性。某</w:t>
      </w:r>
      <w:r>
        <w:rPr>
          <w:rFonts w:ascii="宋体" w:hAnsi="宋体" w:eastAsia="宋体" w:cs="宋体"/>
          <w:spacing w:val="1"/>
          <w:sz w:val="21"/>
          <w:szCs w:val="21"/>
        </w:rPr>
        <w:t xml:space="preserve"> </w:t>
      </w:r>
      <w:r>
        <w:rPr>
          <w:rFonts w:ascii="宋体" w:hAnsi="宋体" w:eastAsia="宋体" w:cs="宋体"/>
          <w:spacing w:val="-15"/>
          <w:sz w:val="21"/>
          <w:szCs w:val="21"/>
        </w:rPr>
        <w:t>些抗原分子在天然状态下可诱生特异性抗体，但</w:t>
      </w:r>
      <w:r>
        <w:rPr>
          <w:rFonts w:ascii="宋体" w:hAnsi="宋体" w:eastAsia="宋体" w:cs="宋体"/>
          <w:spacing w:val="-16"/>
          <w:sz w:val="21"/>
          <w:szCs w:val="21"/>
        </w:rPr>
        <w:t>一经变性，由于所含构象表位的改变，可失去诱生抗</w:t>
      </w:r>
      <w:r>
        <w:rPr>
          <w:rFonts w:ascii="宋体" w:hAnsi="宋体" w:eastAsia="宋体" w:cs="宋体"/>
          <w:sz w:val="21"/>
          <w:szCs w:val="21"/>
        </w:rPr>
        <w:t xml:space="preserve"> </w:t>
      </w:r>
      <w:r>
        <w:rPr>
          <w:rFonts w:ascii="宋体" w:hAnsi="宋体" w:eastAsia="宋体" w:cs="宋体"/>
          <w:spacing w:val="-15"/>
          <w:sz w:val="21"/>
          <w:szCs w:val="21"/>
        </w:rPr>
        <w:t>体的能力。抗原大分子中所含抗原表位的性质、数目、位置和空间构象均可影响抗原的免疫原性</w:t>
      </w:r>
      <w:r>
        <w:rPr>
          <w:rFonts w:ascii="宋体" w:hAnsi="宋体" w:eastAsia="宋体" w:cs="宋体"/>
          <w:spacing w:val="-16"/>
          <w:sz w:val="21"/>
          <w:szCs w:val="21"/>
        </w:rPr>
        <w:t>或免</w:t>
      </w:r>
      <w:r>
        <w:rPr>
          <w:rFonts w:ascii="宋体" w:hAnsi="宋体" w:eastAsia="宋体" w:cs="宋体"/>
          <w:sz w:val="21"/>
          <w:szCs w:val="21"/>
        </w:rPr>
        <w:t xml:space="preserve"> </w:t>
      </w:r>
      <w:r>
        <w:rPr>
          <w:rFonts w:ascii="宋体" w:hAnsi="宋体" w:eastAsia="宋体" w:cs="宋体"/>
          <w:spacing w:val="-19"/>
          <w:sz w:val="21"/>
          <w:szCs w:val="21"/>
        </w:rPr>
        <w:t>疫反应性。例如，氨苯磺酸、氨苯砷酸和氨苯甲酸在结构上相似</w:t>
      </w:r>
      <w:r>
        <w:rPr>
          <w:rFonts w:ascii="宋体" w:hAnsi="宋体" w:eastAsia="宋体" w:cs="宋体"/>
          <w:spacing w:val="-20"/>
          <w:sz w:val="21"/>
          <w:szCs w:val="21"/>
        </w:rPr>
        <w:t>，仅一个有机酸基团有差异，均可诱生</w:t>
      </w:r>
      <w:r>
        <w:rPr>
          <w:rFonts w:ascii="宋体" w:hAnsi="宋体" w:eastAsia="宋体" w:cs="宋体"/>
          <w:sz w:val="21"/>
          <w:szCs w:val="21"/>
        </w:rPr>
        <w:t xml:space="preserve"> </w:t>
      </w:r>
      <w:r>
        <w:rPr>
          <w:rFonts w:ascii="宋体" w:hAnsi="宋体" w:eastAsia="宋体" w:cs="宋体"/>
          <w:spacing w:val="-15"/>
          <w:sz w:val="21"/>
          <w:szCs w:val="21"/>
        </w:rPr>
        <w:t>特异性抗体；但抗氨苯磺酸抗体仅与氨苯磺酸高度结合，对相似的氨苯砷酸和氨苯甲酸只起中等和弱</w:t>
      </w:r>
    </w:p>
    <w:p>
      <w:pPr>
        <w:sectPr>
          <w:type w:val="continuous"/>
          <w:pgSz w:w="11270" w:h="15850"/>
          <w:pgMar w:top="400" w:right="915" w:bottom="400" w:left="589" w:header="0" w:footer="0" w:gutter="0"/>
          <w:cols w:equalWidth="0" w:num="2">
            <w:col w:w="991" w:space="99"/>
            <w:col w:w="8675"/>
          </w:cols>
        </w:sectPr>
      </w:pPr>
    </w:p>
    <w:p/>
    <w:p>
      <w:pPr>
        <w:spacing w:line="116" w:lineRule="exact"/>
      </w:pPr>
    </w:p>
    <w:p>
      <w:pPr>
        <w:sectPr>
          <w:pgSz w:w="11280" w:h="15790"/>
          <w:pgMar w:top="400" w:right="490" w:bottom="400" w:left="1010" w:header="0" w:footer="0" w:gutter="0"/>
          <w:cols w:equalWidth="0" w:num="1">
            <w:col w:w="9780"/>
          </w:cols>
        </w:sectPr>
      </w:pPr>
    </w:p>
    <w:p>
      <w:pPr>
        <w:spacing w:before="38" w:line="221" w:lineRule="auto"/>
        <w:ind w:right="30"/>
        <w:jc w:val="right"/>
        <w:rPr>
          <w:rFonts w:ascii="黑体" w:hAnsi="黑体" w:eastAsia="黑体" w:cs="黑体"/>
          <w:sz w:val="19"/>
          <w:szCs w:val="19"/>
        </w:rPr>
      </w:pPr>
      <w:r>
        <w:rPr>
          <w:rFonts w:ascii="黑体" w:hAnsi="黑体" w:eastAsia="黑体" w:cs="黑体"/>
          <w:color w:val="0192F3"/>
          <w:spacing w:val="-8"/>
          <w:sz w:val="19"/>
          <w:szCs w:val="19"/>
        </w:rPr>
        <w:t>第三章</w:t>
      </w:r>
      <w:r>
        <w:rPr>
          <w:rFonts w:ascii="黑体" w:hAnsi="黑体" w:eastAsia="黑体" w:cs="黑体"/>
          <w:color w:val="0192F3"/>
          <w:spacing w:val="57"/>
          <w:sz w:val="19"/>
          <w:szCs w:val="19"/>
        </w:rPr>
        <w:t xml:space="preserve"> </w:t>
      </w:r>
      <w:r>
        <w:rPr>
          <w:rFonts w:ascii="黑体" w:hAnsi="黑体" w:eastAsia="黑体" w:cs="黑体"/>
          <w:color w:val="0192F3"/>
          <w:spacing w:val="-8"/>
          <w:sz w:val="19"/>
          <w:szCs w:val="19"/>
        </w:rPr>
        <w:t>抗</w:t>
      </w:r>
      <w:r>
        <w:rPr>
          <w:rFonts w:ascii="黑体" w:hAnsi="黑体" w:eastAsia="黑体" w:cs="黑体"/>
          <w:color w:val="0192F3"/>
          <w:spacing w:val="20"/>
          <w:sz w:val="19"/>
          <w:szCs w:val="19"/>
        </w:rPr>
        <w:t xml:space="preserve">   </w:t>
      </w:r>
      <w:r>
        <w:rPr>
          <w:rFonts w:ascii="黑体" w:hAnsi="黑体" w:eastAsia="黑体" w:cs="黑体"/>
          <w:color w:val="0192F3"/>
          <w:spacing w:val="-8"/>
          <w:sz w:val="19"/>
          <w:szCs w:val="19"/>
        </w:rPr>
        <w:t>原</w:t>
      </w:r>
    </w:p>
    <w:p>
      <w:pPr>
        <w:spacing w:line="288" w:lineRule="auto"/>
        <w:rPr>
          <w:rFonts w:ascii="Arial"/>
          <w:sz w:val="21"/>
        </w:rPr>
      </w:pPr>
    </w:p>
    <w:p>
      <w:pPr>
        <w:spacing w:before="62" w:line="293" w:lineRule="auto"/>
        <w:ind w:right="62"/>
        <w:jc w:val="both"/>
        <w:rPr>
          <w:rFonts w:ascii="宋体" w:hAnsi="宋体" w:eastAsia="宋体" w:cs="宋体"/>
          <w:sz w:val="19"/>
          <w:szCs w:val="19"/>
        </w:rPr>
      </w:pPr>
      <w:r>
        <w:rPr>
          <w:rFonts w:ascii="宋体" w:hAnsi="宋体" w:eastAsia="宋体" w:cs="宋体"/>
          <w:spacing w:val="9"/>
          <w:sz w:val="19"/>
          <w:szCs w:val="19"/>
        </w:rPr>
        <w:t>反应(表3-2),表明化学基团性质可影响抗原表位的免疫反应性(动画3-4“化学基团的性质对抗原免</w:t>
      </w:r>
      <w:r>
        <w:rPr>
          <w:rFonts w:ascii="宋体" w:hAnsi="宋体" w:eastAsia="宋体" w:cs="宋体"/>
          <w:spacing w:val="14"/>
          <w:sz w:val="19"/>
          <w:szCs w:val="19"/>
        </w:rPr>
        <w:t xml:space="preserve"> </w:t>
      </w:r>
      <w:r>
        <w:rPr>
          <w:rFonts w:ascii="宋体" w:hAnsi="宋体" w:eastAsia="宋体" w:cs="宋体"/>
          <w:spacing w:val="7"/>
          <w:sz w:val="19"/>
          <w:szCs w:val="19"/>
        </w:rPr>
        <w:t>疫反应性的影响”)。即使均为氨苯磺酸，但抗间位氨苯磺酸抗体只对间位氨苯磺酸产生强反应，对</w:t>
      </w:r>
      <w:r>
        <w:rPr>
          <w:rFonts w:ascii="宋体" w:hAnsi="宋体" w:eastAsia="宋体" w:cs="宋体"/>
          <w:spacing w:val="13"/>
          <w:sz w:val="19"/>
          <w:szCs w:val="19"/>
        </w:rPr>
        <w:t xml:space="preserve"> </w:t>
      </w:r>
      <w:r>
        <w:rPr>
          <w:rFonts w:ascii="宋体" w:hAnsi="宋体" w:eastAsia="宋体" w:cs="宋体"/>
          <w:spacing w:val="10"/>
          <w:sz w:val="19"/>
          <w:szCs w:val="19"/>
        </w:rPr>
        <w:t>邻位氨苯磺酸和对位氨苯磺酸仅呈弱或无反应，提示化学基团的位置也影响抗原表位的</w:t>
      </w:r>
      <w:r>
        <w:rPr>
          <w:rFonts w:ascii="宋体" w:hAnsi="宋体" w:eastAsia="宋体" w:cs="宋体"/>
          <w:spacing w:val="9"/>
          <w:sz w:val="19"/>
          <w:szCs w:val="19"/>
        </w:rPr>
        <w:t>免疫原性与</w:t>
      </w:r>
      <w:r>
        <w:rPr>
          <w:rFonts w:ascii="宋体" w:hAnsi="宋体" w:eastAsia="宋体" w:cs="宋体"/>
          <w:sz w:val="19"/>
          <w:szCs w:val="19"/>
        </w:rPr>
        <w:t xml:space="preserve"> </w:t>
      </w:r>
      <w:r>
        <w:rPr>
          <w:rFonts w:ascii="宋体" w:hAnsi="宋体" w:eastAsia="宋体" w:cs="宋体"/>
          <w:spacing w:val="7"/>
          <w:sz w:val="19"/>
          <w:szCs w:val="19"/>
        </w:rPr>
        <w:t>免疫反应性(表3-3)。抗右旋、抗左旋和抗消旋酒石酸的抗体仅对相应旋光性的酒石酸起反应，即空</w:t>
      </w:r>
      <w:r>
        <w:rPr>
          <w:rFonts w:ascii="宋体" w:hAnsi="宋体" w:eastAsia="宋体" w:cs="宋体"/>
          <w:spacing w:val="2"/>
          <w:sz w:val="19"/>
          <w:szCs w:val="19"/>
        </w:rPr>
        <w:t xml:space="preserve"> </w:t>
      </w:r>
      <w:r>
        <w:rPr>
          <w:rFonts w:ascii="宋体" w:hAnsi="宋体" w:eastAsia="宋体" w:cs="宋体"/>
          <w:spacing w:val="7"/>
          <w:sz w:val="19"/>
          <w:szCs w:val="19"/>
        </w:rPr>
        <w:t>间构象也显著影响抗原表位的免疫原性与免疫反应性。</w:t>
      </w:r>
    </w:p>
    <w:p>
      <w:pPr>
        <w:spacing w:before="170" w:line="221" w:lineRule="auto"/>
        <w:ind w:left="2262"/>
        <w:rPr>
          <w:rFonts w:ascii="黑体" w:hAnsi="黑体" w:eastAsia="黑体" w:cs="黑体"/>
          <w:sz w:val="19"/>
          <w:szCs w:val="19"/>
        </w:rPr>
      </w:pPr>
      <w:r>
        <w:rPr>
          <w:rFonts w:ascii="黑体" w:hAnsi="黑体" w:eastAsia="黑体" w:cs="黑体"/>
          <w:b/>
          <w:bCs/>
          <w:color w:val="1099E8"/>
          <w:spacing w:val="-13"/>
          <w:sz w:val="19"/>
          <w:szCs w:val="19"/>
        </w:rPr>
        <w:t>表3-2</w:t>
      </w:r>
      <w:r>
        <w:rPr>
          <w:rFonts w:ascii="黑体" w:hAnsi="黑体" w:eastAsia="黑体" w:cs="黑体"/>
          <w:color w:val="1099E8"/>
          <w:spacing w:val="73"/>
          <w:sz w:val="19"/>
          <w:szCs w:val="19"/>
        </w:rPr>
        <w:t xml:space="preserve"> </w:t>
      </w:r>
      <w:r>
        <w:rPr>
          <w:rFonts w:ascii="黑体" w:hAnsi="黑体" w:eastAsia="黑体" w:cs="黑体"/>
          <w:b/>
          <w:bCs/>
          <w:spacing w:val="-13"/>
          <w:sz w:val="19"/>
          <w:szCs w:val="19"/>
        </w:rPr>
        <w:t>化学基团的性质对抗原表位免疫反应性的影响</w:t>
      </w:r>
    </w:p>
    <w:p>
      <w:pPr>
        <w:spacing w:line="96" w:lineRule="auto"/>
        <w:rPr>
          <w:rFonts w:ascii="Arial"/>
          <w:sz w:val="2"/>
        </w:rPr>
      </w:pPr>
    </w:p>
    <w:tbl>
      <w:tblPr>
        <w:tblStyle w:val="4"/>
        <w:tblW w:w="8654" w:type="dxa"/>
        <w:tblInd w:w="0"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2262"/>
        <w:gridCol w:w="999"/>
        <w:gridCol w:w="1233"/>
        <w:gridCol w:w="4160"/>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448" w:hRule="atLeast"/>
        </w:trPr>
        <w:tc>
          <w:tcPr>
            <w:tcW w:w="3261" w:type="dxa"/>
            <w:gridSpan w:val="2"/>
            <w:tcBorders>
              <w:top w:val="single" w:color="0000FF" w:sz="8" w:space="0"/>
            </w:tcBorders>
            <w:vAlign w:val="top"/>
          </w:tcPr>
          <w:p>
            <w:pPr>
              <w:spacing w:before="123" w:line="221" w:lineRule="auto"/>
              <w:ind w:left="1032"/>
              <w:rPr>
                <w:rFonts w:ascii="黑体" w:hAnsi="黑体" w:eastAsia="黑体" w:cs="黑体"/>
                <w:sz w:val="19"/>
                <w:szCs w:val="19"/>
              </w:rPr>
            </w:pPr>
            <w:r>
              <w:rPr>
                <w:rFonts w:ascii="黑体" w:hAnsi="黑体" w:eastAsia="黑体" w:cs="黑体"/>
                <w:b/>
                <w:bCs/>
                <w:spacing w:val="-12"/>
                <w:sz w:val="19"/>
                <w:szCs w:val="19"/>
              </w:rPr>
              <w:t>半抗原</w:t>
            </w:r>
          </w:p>
        </w:tc>
        <w:tc>
          <w:tcPr>
            <w:tcW w:w="5393" w:type="dxa"/>
            <w:gridSpan w:val="2"/>
            <w:tcBorders>
              <w:top w:val="single" w:color="0000FF" w:sz="8" w:space="0"/>
              <w:right w:val="single" w:color="00FFFF" w:sz="4" w:space="0"/>
            </w:tcBorders>
            <w:vAlign w:val="top"/>
          </w:tcPr>
          <w:p>
            <w:pPr>
              <w:spacing w:before="112" w:line="220" w:lineRule="auto"/>
              <w:ind w:left="1731"/>
              <w:rPr>
                <w:rFonts w:ascii="黑体" w:hAnsi="黑体" w:eastAsia="黑体" w:cs="黑体"/>
                <w:sz w:val="19"/>
                <w:szCs w:val="19"/>
              </w:rPr>
            </w:pPr>
            <w:r>
              <w:rPr>
                <w:rFonts w:ascii="黑体" w:hAnsi="黑体" w:eastAsia="黑体" w:cs="黑体"/>
                <w:b/>
                <w:bCs/>
                <w:spacing w:val="-14"/>
                <w:sz w:val="19"/>
                <w:szCs w:val="19"/>
              </w:rPr>
              <w:t>与针对氨苯磺酸的血清抗体的反应强度</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130" w:hRule="atLeast"/>
        </w:trPr>
        <w:tc>
          <w:tcPr>
            <w:tcW w:w="2262" w:type="dxa"/>
            <w:vMerge w:val="restart"/>
            <w:tcBorders>
              <w:bottom w:val="nil"/>
              <w:right w:val="nil"/>
            </w:tcBorders>
            <w:vAlign w:val="top"/>
          </w:tcPr>
          <w:p>
            <w:pPr>
              <w:spacing w:before="48" w:line="219" w:lineRule="auto"/>
              <w:ind w:left="939"/>
              <w:rPr>
                <w:rFonts w:ascii="宋体" w:hAnsi="宋体" w:eastAsia="宋体" w:cs="宋体"/>
                <w:sz w:val="19"/>
                <w:szCs w:val="19"/>
              </w:rPr>
            </w:pPr>
            <w:r>
              <w:drawing>
                <wp:anchor distT="0" distB="0" distL="0" distR="0" simplePos="0" relativeHeight="251701248" behindDoc="1" locked="0" layoutInCell="1" allowOverlap="1">
                  <wp:simplePos x="0" y="0"/>
                  <wp:positionH relativeFrom="column">
                    <wp:posOffset>31115</wp:posOffset>
                  </wp:positionH>
                  <wp:positionV relativeFrom="paragraph">
                    <wp:posOffset>13335</wp:posOffset>
                  </wp:positionV>
                  <wp:extent cx="5454650" cy="1917700"/>
                  <wp:effectExtent l="0" t="0" r="0" b="0"/>
                  <wp:wrapNone/>
                  <wp:docPr id="77" name="IM 77"/>
                  <wp:cNvGraphicFramePr/>
                  <a:graphic xmlns:a="http://schemas.openxmlformats.org/drawingml/2006/main">
                    <a:graphicData uri="http://schemas.openxmlformats.org/drawingml/2006/picture">
                      <pic:pic xmlns:pic="http://schemas.openxmlformats.org/drawingml/2006/picture">
                        <pic:nvPicPr>
                          <pic:cNvPr id="77" name="IM 77"/>
                          <pic:cNvPicPr/>
                        </pic:nvPicPr>
                        <pic:blipFill>
                          <a:blip r:embed="rId70"/>
                          <a:stretch>
                            <a:fillRect/>
                          </a:stretch>
                        </pic:blipFill>
                        <pic:spPr>
                          <a:xfrm>
                            <a:off x="0" y="0"/>
                            <a:ext cx="5454687" cy="1917696"/>
                          </a:xfrm>
                          <a:prstGeom prst="rect">
                            <a:avLst/>
                          </a:prstGeom>
                        </pic:spPr>
                      </pic:pic>
                    </a:graphicData>
                  </a:graphic>
                </wp:anchor>
              </w:drawing>
            </w:r>
            <w:r>
              <w:rPr>
                <w:rFonts w:ascii="宋体" w:hAnsi="宋体" w:eastAsia="宋体" w:cs="宋体"/>
                <w:spacing w:val="-12"/>
                <w:sz w:val="19"/>
                <w:szCs w:val="19"/>
              </w:rPr>
              <w:t>氨苯磺酸</w:t>
            </w:r>
          </w:p>
          <w:p>
            <w:pPr>
              <w:spacing w:line="282" w:lineRule="auto"/>
              <w:rPr>
                <w:rFonts w:ascii="Arial"/>
                <w:sz w:val="21"/>
              </w:rPr>
            </w:pPr>
          </w:p>
          <w:p>
            <w:pPr>
              <w:spacing w:line="282" w:lineRule="auto"/>
              <w:rPr>
                <w:rFonts w:ascii="Arial"/>
                <w:sz w:val="21"/>
              </w:rPr>
            </w:pPr>
          </w:p>
          <w:p>
            <w:pPr>
              <w:spacing w:line="283" w:lineRule="auto"/>
              <w:rPr>
                <w:rFonts w:ascii="Arial"/>
                <w:sz w:val="21"/>
              </w:rPr>
            </w:pPr>
          </w:p>
          <w:p>
            <w:pPr>
              <w:spacing w:before="62" w:line="219" w:lineRule="auto"/>
              <w:ind w:left="939"/>
              <w:rPr>
                <w:rFonts w:ascii="宋体" w:hAnsi="宋体" w:eastAsia="宋体" w:cs="宋体"/>
                <w:sz w:val="19"/>
                <w:szCs w:val="19"/>
              </w:rPr>
            </w:pPr>
            <w:r>
              <w:rPr>
                <w:rFonts w:ascii="宋体" w:hAnsi="宋体" w:eastAsia="宋体" w:cs="宋体"/>
                <w:spacing w:val="-12"/>
                <w:sz w:val="19"/>
                <w:szCs w:val="19"/>
              </w:rPr>
              <w:t>氨苯砷酸</w:t>
            </w:r>
          </w:p>
        </w:tc>
        <w:tc>
          <w:tcPr>
            <w:tcW w:w="2232" w:type="dxa"/>
            <w:gridSpan w:val="2"/>
            <w:tcBorders>
              <w:left w:val="nil"/>
              <w:bottom w:val="nil"/>
              <w:right w:val="nil"/>
            </w:tcBorders>
            <w:vAlign w:val="top"/>
          </w:tcPr>
          <w:p>
            <w:pPr>
              <w:spacing w:before="2" w:line="970" w:lineRule="exact"/>
              <w:ind w:firstLine="627"/>
              <w:textAlignment w:val="center"/>
            </w:pPr>
            <w:r>
              <w:drawing>
                <wp:inline distT="0" distB="0" distL="0" distR="0">
                  <wp:extent cx="679450" cy="615315"/>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71"/>
                          <a:stretch>
                            <a:fillRect/>
                          </a:stretch>
                        </pic:blipFill>
                        <pic:spPr>
                          <a:xfrm>
                            <a:off x="0" y="0"/>
                            <a:ext cx="679463" cy="615936"/>
                          </a:xfrm>
                          <a:prstGeom prst="rect">
                            <a:avLst/>
                          </a:prstGeom>
                        </pic:spPr>
                      </pic:pic>
                    </a:graphicData>
                  </a:graphic>
                </wp:inline>
              </w:drawing>
            </w:r>
          </w:p>
        </w:tc>
        <w:tc>
          <w:tcPr>
            <w:tcW w:w="4160" w:type="dxa"/>
            <w:tcBorders>
              <w:left w:val="nil"/>
              <w:bottom w:val="nil"/>
            </w:tcBorders>
            <w:vAlign w:val="top"/>
          </w:tcPr>
          <w:p>
            <w:pPr>
              <w:spacing w:before="106" w:line="141" w:lineRule="exact"/>
              <w:ind w:left="1825"/>
              <w:rPr>
                <w:rFonts w:ascii="宋体" w:hAnsi="宋体" w:eastAsia="宋体" w:cs="宋体"/>
                <w:sz w:val="10"/>
                <w:szCs w:val="10"/>
              </w:rPr>
            </w:pPr>
            <w:r>
              <w:rPr>
                <w:rFonts w:ascii="宋体" w:hAnsi="宋体" w:eastAsia="宋体" w:cs="宋体"/>
                <w:spacing w:val="-1"/>
                <w:position w:val="1"/>
                <w:sz w:val="10"/>
                <w:szCs w:val="10"/>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551" w:hRule="atLeast"/>
        </w:trPr>
        <w:tc>
          <w:tcPr>
            <w:tcW w:w="2262" w:type="dxa"/>
            <w:vMerge w:val="continue"/>
            <w:tcBorders>
              <w:top w:val="nil"/>
              <w:bottom w:val="nil"/>
              <w:right w:val="nil"/>
            </w:tcBorders>
            <w:vAlign w:val="top"/>
          </w:tcPr>
          <w:p>
            <w:pPr>
              <w:rPr>
                <w:rFonts w:ascii="Arial"/>
                <w:sz w:val="21"/>
              </w:rPr>
            </w:pPr>
          </w:p>
        </w:tc>
        <w:tc>
          <w:tcPr>
            <w:tcW w:w="6392" w:type="dxa"/>
            <w:gridSpan w:val="3"/>
            <w:tcBorders>
              <w:top w:val="nil"/>
              <w:left w:val="nil"/>
              <w:bottom w:val="nil"/>
            </w:tcBorders>
            <w:vAlign w:val="top"/>
          </w:tcPr>
          <w:p>
            <w:pPr>
              <w:spacing w:before="172" w:line="185" w:lineRule="auto"/>
              <w:ind w:left="768"/>
              <w:rPr>
                <w:rFonts w:ascii="Times New Roman" w:hAnsi="Times New Roman" w:eastAsia="Times New Roman" w:cs="Times New Roman"/>
                <w:sz w:val="13"/>
                <w:szCs w:val="13"/>
              </w:rPr>
            </w:pPr>
            <w:r>
              <w:rPr>
                <w:rFonts w:ascii="Times New Roman" w:hAnsi="Times New Roman" w:eastAsia="Times New Roman" w:cs="Times New Roman"/>
                <w:sz w:val="13"/>
                <w:szCs w:val="13"/>
              </w:rPr>
              <w:t>NH</w:t>
            </w:r>
            <w:r>
              <w:rPr>
                <w:rFonts w:ascii="Times New Roman" w:hAnsi="Times New Roman" w:eastAsia="Times New Roman" w:cs="Times New Roman"/>
                <w:spacing w:val="1"/>
                <w:sz w:val="13"/>
                <w:szCs w:val="13"/>
              </w:rPr>
              <w:t>₂</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346" w:hRule="atLeast"/>
        </w:trPr>
        <w:tc>
          <w:tcPr>
            <w:tcW w:w="8654" w:type="dxa"/>
            <w:gridSpan w:val="4"/>
            <w:tcBorders>
              <w:top w:val="nil"/>
            </w:tcBorders>
            <w:vAlign w:val="top"/>
          </w:tcPr>
          <w:p>
            <w:pPr>
              <w:spacing w:line="259" w:lineRule="auto"/>
              <w:rPr>
                <w:rFonts w:ascii="Arial"/>
                <w:sz w:val="21"/>
              </w:rPr>
            </w:pPr>
          </w:p>
          <w:p>
            <w:pPr>
              <w:spacing w:before="46" w:line="188" w:lineRule="auto"/>
              <w:ind w:left="3529"/>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AsO₃H</w:t>
            </w:r>
          </w:p>
          <w:p>
            <w:pPr>
              <w:spacing w:before="196" w:line="228" w:lineRule="auto"/>
              <w:ind w:left="939"/>
              <w:rPr>
                <w:rFonts w:ascii="Times New Roman" w:hAnsi="Times New Roman" w:eastAsia="Times New Roman" w:cs="Times New Roman"/>
                <w:sz w:val="23"/>
                <w:szCs w:val="23"/>
              </w:rPr>
            </w:pPr>
            <w:r>
              <w:rPr>
                <w:rFonts w:ascii="宋体" w:hAnsi="宋体" w:eastAsia="宋体" w:cs="宋体"/>
                <w:spacing w:val="-14"/>
                <w:w w:val="96"/>
                <w:position w:val="1"/>
                <w:sz w:val="19"/>
                <w:szCs w:val="19"/>
              </w:rPr>
              <w:t>氨苯甲酸</w:t>
            </w:r>
            <w:r>
              <w:rPr>
                <w:rFonts w:ascii="宋体" w:hAnsi="宋体" w:eastAsia="宋体" w:cs="宋体"/>
                <w:spacing w:val="5"/>
                <w:position w:val="1"/>
                <w:sz w:val="19"/>
                <w:szCs w:val="19"/>
              </w:rPr>
              <w:t xml:space="preserve">              </w:t>
            </w:r>
            <w:r>
              <w:rPr>
                <w:rFonts w:ascii="Times New Roman" w:hAnsi="Times New Roman" w:eastAsia="Times New Roman" w:cs="Times New Roman"/>
                <w:spacing w:val="-14"/>
                <w:w w:val="96"/>
                <w:position w:val="-3"/>
                <w:sz w:val="23"/>
                <w:szCs w:val="23"/>
              </w:rPr>
              <w:t>NH₂</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99" w:hRule="atLeast"/>
        </w:trPr>
        <w:tc>
          <w:tcPr>
            <w:tcW w:w="8654" w:type="dxa"/>
            <w:gridSpan w:val="4"/>
            <w:tcBorders>
              <w:bottom w:val="single" w:color="0000FF" w:sz="6" w:space="0"/>
            </w:tcBorders>
            <w:vAlign w:val="top"/>
          </w:tcPr>
          <w:p>
            <w:pPr>
              <w:spacing w:before="62" w:line="188" w:lineRule="auto"/>
              <w:ind w:left="3520"/>
              <w:rPr>
                <w:rFonts w:ascii="Times New Roman" w:hAnsi="Times New Roman" w:eastAsia="Times New Roman" w:cs="Times New Roman"/>
                <w:sz w:val="19"/>
                <w:szCs w:val="19"/>
              </w:rPr>
            </w:pPr>
            <w:r>
              <w:rPr>
                <w:rFonts w:ascii="Times New Roman" w:hAnsi="Times New Roman" w:eastAsia="Times New Roman" w:cs="Times New Roman"/>
                <w:spacing w:val="-11"/>
                <w:sz w:val="19"/>
                <w:szCs w:val="19"/>
              </w:rPr>
              <w:t>COOH</w:t>
            </w:r>
          </w:p>
        </w:tc>
      </w:tr>
    </w:tbl>
    <w:p>
      <w:pPr>
        <w:spacing w:line="260" w:lineRule="auto"/>
        <w:rPr>
          <w:rFonts w:ascii="Arial"/>
          <w:sz w:val="21"/>
        </w:rPr>
      </w:pPr>
    </w:p>
    <w:p>
      <w:pPr>
        <w:spacing w:before="61" w:line="221" w:lineRule="auto"/>
        <w:ind w:left="2239"/>
        <w:rPr>
          <w:rFonts w:ascii="黑体" w:hAnsi="黑体" w:eastAsia="黑体" w:cs="黑体"/>
          <w:sz w:val="19"/>
          <w:szCs w:val="19"/>
        </w:rPr>
      </w:pPr>
      <w:r>
        <w:rPr>
          <w:rFonts w:ascii="黑体" w:hAnsi="黑体" w:eastAsia="黑体" w:cs="黑体"/>
          <w:color w:val="007CD0"/>
          <w:spacing w:val="-12"/>
          <w:sz w:val="19"/>
          <w:szCs w:val="19"/>
        </w:rPr>
        <w:t>表3</w:t>
      </w:r>
      <w:r>
        <w:rPr>
          <w:rFonts w:ascii="黑体" w:hAnsi="黑体" w:eastAsia="黑体" w:cs="黑体"/>
          <w:b/>
          <w:bCs/>
          <w:color w:val="007CD0"/>
          <w:spacing w:val="-12"/>
          <w:sz w:val="19"/>
          <w:szCs w:val="19"/>
        </w:rPr>
        <w:t>-3</w:t>
      </w:r>
      <w:r>
        <w:rPr>
          <w:rFonts w:ascii="黑体" w:hAnsi="黑体" w:eastAsia="黑体" w:cs="黑体"/>
          <w:color w:val="007CD0"/>
          <w:spacing w:val="96"/>
          <w:sz w:val="19"/>
          <w:szCs w:val="19"/>
        </w:rPr>
        <w:t xml:space="preserve"> </w:t>
      </w:r>
      <w:r>
        <w:rPr>
          <w:rFonts w:ascii="黑体" w:hAnsi="黑体" w:eastAsia="黑体" w:cs="黑体"/>
          <w:b/>
          <w:bCs/>
          <w:spacing w:val="-12"/>
          <w:sz w:val="19"/>
          <w:szCs w:val="19"/>
        </w:rPr>
        <w:t>化学基团的位置对抗原表位免疫反应性的影响</w:t>
      </w:r>
    </w:p>
    <w:p>
      <w:pPr>
        <w:spacing w:line="39" w:lineRule="exact"/>
      </w:pPr>
    </w:p>
    <w:tbl>
      <w:tblPr>
        <w:tblStyle w:val="4"/>
        <w:tblW w:w="8659" w:type="dxa"/>
        <w:tblInd w:w="0" w:type="dxa"/>
        <w:tblBorders>
          <w:top w:val="single" w:color="0000FF" w:sz="6" w:space="0"/>
          <w:left w:val="single" w:color="0000FF" w:sz="6" w:space="0"/>
          <w:bottom w:val="single" w:color="0000FF" w:sz="6" w:space="0"/>
          <w:right w:val="single" w:color="0000FF" w:sz="6" w:space="0"/>
          <w:insideH w:val="single" w:color="0000FF" w:sz="6" w:space="0"/>
          <w:insideV w:val="single" w:color="0000FF" w:sz="6" w:space="0"/>
        </w:tblBorders>
        <w:tblLayout w:type="fixed"/>
        <w:tblCellMar>
          <w:top w:w="0" w:type="dxa"/>
          <w:left w:w="0" w:type="dxa"/>
          <w:bottom w:w="0" w:type="dxa"/>
          <w:right w:w="0" w:type="dxa"/>
        </w:tblCellMar>
      </w:tblPr>
      <w:tblGrid>
        <w:gridCol w:w="2353"/>
        <w:gridCol w:w="2801"/>
        <w:gridCol w:w="3505"/>
      </w:tblGrid>
      <w:tr>
        <w:tblPrEx>
          <w:tblBorders>
            <w:top w:val="single" w:color="0000FF" w:sz="6" w:space="0"/>
            <w:left w:val="single" w:color="0000FF" w:sz="6" w:space="0"/>
            <w:bottom w:val="single" w:color="0000FF" w:sz="6" w:space="0"/>
            <w:right w:val="single" w:color="0000FF" w:sz="6" w:space="0"/>
            <w:insideH w:val="single" w:color="0000FF" w:sz="6" w:space="0"/>
            <w:insideV w:val="single" w:color="0000FF" w:sz="6" w:space="0"/>
          </w:tblBorders>
        </w:tblPrEx>
        <w:trPr>
          <w:trHeight w:val="353" w:hRule="atLeast"/>
        </w:trPr>
        <w:tc>
          <w:tcPr>
            <w:tcW w:w="8659" w:type="dxa"/>
            <w:gridSpan w:val="3"/>
            <w:tcBorders>
              <w:left w:val="nil"/>
              <w:right w:val="nil"/>
            </w:tcBorders>
            <w:vAlign w:val="top"/>
          </w:tcPr>
          <w:p>
            <w:pPr>
              <w:spacing w:before="78" w:line="231" w:lineRule="auto"/>
              <w:ind w:left="1042"/>
              <w:rPr>
                <w:rFonts w:ascii="黑体" w:hAnsi="黑体" w:eastAsia="黑体" w:cs="黑体"/>
                <w:sz w:val="19"/>
                <w:szCs w:val="19"/>
              </w:rPr>
            </w:pPr>
            <w:r>
              <w:rPr>
                <w:rFonts w:ascii="黑体" w:hAnsi="黑体" w:eastAsia="黑体" w:cs="黑体"/>
                <w:b/>
                <w:bCs/>
                <w:spacing w:val="-15"/>
                <w:position w:val="-1"/>
                <w:sz w:val="19"/>
                <w:szCs w:val="19"/>
              </w:rPr>
              <w:t>半抗原</w:t>
            </w:r>
            <w:r>
              <w:rPr>
                <w:rFonts w:ascii="黑体" w:hAnsi="黑体" w:eastAsia="黑体" w:cs="黑体"/>
                <w:spacing w:val="1"/>
                <w:position w:val="-1"/>
                <w:sz w:val="19"/>
                <w:szCs w:val="19"/>
              </w:rPr>
              <w:t xml:space="preserve">                              </w:t>
            </w:r>
            <w:r>
              <w:rPr>
                <w:rFonts w:ascii="黑体" w:hAnsi="黑体" w:eastAsia="黑体" w:cs="黑体"/>
                <w:position w:val="-1"/>
                <w:sz w:val="19"/>
                <w:szCs w:val="19"/>
              </w:rPr>
              <w:t xml:space="preserve">    </w:t>
            </w:r>
            <w:r>
              <w:rPr>
                <w:rFonts w:ascii="黑体" w:hAnsi="黑体" w:eastAsia="黑体" w:cs="黑体"/>
                <w:b/>
                <w:bCs/>
                <w:spacing w:val="-15"/>
                <w:sz w:val="19"/>
                <w:szCs w:val="19"/>
              </w:rPr>
              <w:t>与针对间位氨苯磺酸的血清抗体的反应强度</w:t>
            </w:r>
          </w:p>
        </w:tc>
      </w:tr>
      <w:tr>
        <w:tblPrEx>
          <w:tblBorders>
            <w:top w:val="single" w:color="0000FF" w:sz="6" w:space="0"/>
            <w:left w:val="single" w:color="0000FF" w:sz="6" w:space="0"/>
            <w:bottom w:val="single" w:color="0000FF" w:sz="6" w:space="0"/>
            <w:right w:val="single" w:color="0000FF" w:sz="6" w:space="0"/>
            <w:insideH w:val="single" w:color="0000FF" w:sz="6" w:space="0"/>
            <w:insideV w:val="single" w:color="0000FF" w:sz="6" w:space="0"/>
          </w:tblBorders>
          <w:tblCellMar>
            <w:top w:w="0" w:type="dxa"/>
            <w:left w:w="0" w:type="dxa"/>
            <w:bottom w:w="0" w:type="dxa"/>
            <w:right w:w="0" w:type="dxa"/>
          </w:tblCellMar>
        </w:tblPrEx>
        <w:trPr>
          <w:trHeight w:val="3661" w:hRule="atLeast"/>
        </w:trPr>
        <w:tc>
          <w:tcPr>
            <w:tcW w:w="2353" w:type="dxa"/>
            <w:tcBorders>
              <w:left w:val="nil"/>
              <w:right w:val="nil"/>
            </w:tcBorders>
            <w:vAlign w:val="top"/>
          </w:tcPr>
          <w:p>
            <w:pPr>
              <w:spacing w:before="103" w:line="219" w:lineRule="auto"/>
              <w:ind w:left="759"/>
              <w:rPr>
                <w:rFonts w:ascii="宋体" w:hAnsi="宋体" w:eastAsia="宋体" w:cs="宋体"/>
                <w:sz w:val="19"/>
                <w:szCs w:val="19"/>
              </w:rPr>
            </w:pPr>
            <w:r>
              <w:drawing>
                <wp:anchor distT="0" distB="0" distL="0" distR="0" simplePos="0" relativeHeight="251700224" behindDoc="1" locked="0" layoutInCell="1" allowOverlap="1">
                  <wp:simplePos x="0" y="0"/>
                  <wp:positionH relativeFrom="column">
                    <wp:posOffset>38100</wp:posOffset>
                  </wp:positionH>
                  <wp:positionV relativeFrom="paragraph">
                    <wp:posOffset>92710</wp:posOffset>
                  </wp:positionV>
                  <wp:extent cx="5435600" cy="1974850"/>
                  <wp:effectExtent l="0" t="0" r="0" b="0"/>
                  <wp:wrapNone/>
                  <wp:docPr id="79" name="IM 79"/>
                  <wp:cNvGraphicFramePr/>
                  <a:graphic xmlns:a="http://schemas.openxmlformats.org/drawingml/2006/main">
                    <a:graphicData uri="http://schemas.openxmlformats.org/drawingml/2006/picture">
                      <pic:pic xmlns:pic="http://schemas.openxmlformats.org/drawingml/2006/picture">
                        <pic:nvPicPr>
                          <pic:cNvPr id="79" name="IM 79"/>
                          <pic:cNvPicPr/>
                        </pic:nvPicPr>
                        <pic:blipFill>
                          <a:blip r:embed="rId72"/>
                          <a:stretch>
                            <a:fillRect/>
                          </a:stretch>
                        </pic:blipFill>
                        <pic:spPr>
                          <a:xfrm>
                            <a:off x="0" y="0"/>
                            <a:ext cx="5435562" cy="1974848"/>
                          </a:xfrm>
                          <a:prstGeom prst="rect">
                            <a:avLst/>
                          </a:prstGeom>
                        </pic:spPr>
                      </pic:pic>
                    </a:graphicData>
                  </a:graphic>
                </wp:anchor>
              </w:drawing>
            </w:r>
            <w:r>
              <w:rPr>
                <w:rFonts w:ascii="宋体" w:hAnsi="宋体" w:eastAsia="宋体" w:cs="宋体"/>
                <w:spacing w:val="-11"/>
                <w:sz w:val="19"/>
                <w:szCs w:val="19"/>
              </w:rPr>
              <w:t>间位氨苯磺酸</w:t>
            </w:r>
          </w:p>
          <w:p>
            <w:pPr>
              <w:spacing w:line="279" w:lineRule="auto"/>
              <w:rPr>
                <w:rFonts w:ascii="Arial"/>
                <w:sz w:val="21"/>
              </w:rPr>
            </w:pPr>
          </w:p>
          <w:p>
            <w:pPr>
              <w:spacing w:line="279" w:lineRule="auto"/>
              <w:rPr>
                <w:rFonts w:ascii="Arial"/>
                <w:sz w:val="21"/>
              </w:rPr>
            </w:pPr>
          </w:p>
          <w:p>
            <w:pPr>
              <w:spacing w:line="279" w:lineRule="auto"/>
              <w:rPr>
                <w:rFonts w:ascii="Arial"/>
                <w:sz w:val="21"/>
              </w:rPr>
            </w:pPr>
          </w:p>
          <w:p>
            <w:pPr>
              <w:spacing w:before="62" w:line="219" w:lineRule="auto"/>
              <w:ind w:left="759"/>
              <w:rPr>
                <w:rFonts w:ascii="宋体" w:hAnsi="宋体" w:eastAsia="宋体" w:cs="宋体"/>
                <w:sz w:val="19"/>
                <w:szCs w:val="19"/>
              </w:rPr>
            </w:pPr>
            <w:r>
              <w:rPr>
                <w:rFonts w:ascii="宋体" w:hAnsi="宋体" w:eastAsia="宋体" w:cs="宋体"/>
                <w:spacing w:val="-11"/>
                <w:sz w:val="19"/>
                <w:szCs w:val="19"/>
              </w:rPr>
              <w:t>对位氨苯磺酸</w:t>
            </w:r>
          </w:p>
          <w:p>
            <w:pPr>
              <w:spacing w:line="288" w:lineRule="auto"/>
              <w:rPr>
                <w:rFonts w:ascii="Arial"/>
                <w:sz w:val="21"/>
              </w:rPr>
            </w:pPr>
          </w:p>
          <w:p>
            <w:pPr>
              <w:spacing w:line="289" w:lineRule="auto"/>
              <w:rPr>
                <w:rFonts w:ascii="Arial"/>
                <w:sz w:val="21"/>
              </w:rPr>
            </w:pPr>
          </w:p>
          <w:p>
            <w:pPr>
              <w:spacing w:line="289" w:lineRule="auto"/>
              <w:rPr>
                <w:rFonts w:ascii="Arial"/>
                <w:sz w:val="21"/>
              </w:rPr>
            </w:pPr>
          </w:p>
          <w:p>
            <w:pPr>
              <w:spacing w:line="289" w:lineRule="auto"/>
              <w:rPr>
                <w:rFonts w:ascii="Arial"/>
                <w:sz w:val="21"/>
              </w:rPr>
            </w:pPr>
          </w:p>
          <w:p>
            <w:pPr>
              <w:spacing w:before="62" w:line="219" w:lineRule="auto"/>
              <w:ind w:left="759"/>
              <w:rPr>
                <w:rFonts w:ascii="宋体" w:hAnsi="宋体" w:eastAsia="宋体" w:cs="宋体"/>
                <w:sz w:val="19"/>
                <w:szCs w:val="19"/>
              </w:rPr>
            </w:pPr>
            <w:r>
              <w:rPr>
                <w:rFonts w:ascii="宋体" w:hAnsi="宋体" w:eastAsia="宋体" w:cs="宋体"/>
                <w:spacing w:val="-11"/>
                <w:sz w:val="19"/>
                <w:szCs w:val="19"/>
              </w:rPr>
              <w:t>邻位氨苯磺酸</w:t>
            </w:r>
          </w:p>
        </w:tc>
        <w:tc>
          <w:tcPr>
            <w:tcW w:w="2801" w:type="dxa"/>
            <w:tcBorders>
              <w:left w:val="nil"/>
              <w:right w:val="nil"/>
            </w:tcBorders>
            <w:vAlign w:val="top"/>
          </w:tcPr>
          <w:p>
            <w:pPr>
              <w:spacing w:before="56" w:line="970" w:lineRule="exact"/>
              <w:ind w:firstLine="536"/>
              <w:textAlignment w:val="center"/>
            </w:pPr>
            <w:r>
              <w:drawing>
                <wp:inline distT="0" distB="0" distL="0" distR="0">
                  <wp:extent cx="698500" cy="615315"/>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73"/>
                          <a:stretch>
                            <a:fillRect/>
                          </a:stretch>
                        </pic:blipFill>
                        <pic:spPr>
                          <a:xfrm>
                            <a:off x="0" y="0"/>
                            <a:ext cx="698516" cy="615936"/>
                          </a:xfrm>
                          <a:prstGeom prst="rect">
                            <a:avLst/>
                          </a:prstGeom>
                        </pic:spPr>
                      </pic:pic>
                    </a:graphicData>
                  </a:graphic>
                </wp:inline>
              </w:drawing>
            </w:r>
          </w:p>
          <w:p>
            <w:pPr>
              <w:spacing w:before="170" w:line="1279" w:lineRule="exact"/>
              <w:ind w:firstLine="766"/>
              <w:textAlignment w:val="center"/>
            </w:pPr>
            <w:r>
              <w:drawing>
                <wp:inline distT="0" distB="0" distL="0" distR="0">
                  <wp:extent cx="400050" cy="812165"/>
                  <wp:effectExtent l="0" t="0" r="0" b="0"/>
                  <wp:docPr id="81" name="IM 81"/>
                  <wp:cNvGraphicFramePr/>
                  <a:graphic xmlns:a="http://schemas.openxmlformats.org/drawingml/2006/main">
                    <a:graphicData uri="http://schemas.openxmlformats.org/drawingml/2006/picture">
                      <pic:pic xmlns:pic="http://schemas.openxmlformats.org/drawingml/2006/picture">
                        <pic:nvPicPr>
                          <pic:cNvPr id="81" name="IM 81"/>
                          <pic:cNvPicPr/>
                        </pic:nvPicPr>
                        <pic:blipFill>
                          <a:blip r:embed="rId74"/>
                          <a:stretch>
                            <a:fillRect/>
                          </a:stretch>
                        </pic:blipFill>
                        <pic:spPr>
                          <a:xfrm>
                            <a:off x="0" y="0"/>
                            <a:ext cx="400114" cy="812760"/>
                          </a:xfrm>
                          <a:prstGeom prst="rect">
                            <a:avLst/>
                          </a:prstGeom>
                        </pic:spPr>
                      </pic:pic>
                    </a:graphicData>
                  </a:graphic>
                </wp:inline>
              </w:drawing>
            </w:r>
          </w:p>
          <w:p>
            <w:pPr>
              <w:spacing w:before="180" w:line="910" w:lineRule="exact"/>
              <w:ind w:firstLine="527"/>
              <w:textAlignment w:val="center"/>
            </w:pPr>
            <w:r>
              <w:drawing>
                <wp:inline distT="0" distB="0" distL="0" distR="0">
                  <wp:extent cx="704215" cy="577850"/>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75"/>
                          <a:stretch>
                            <a:fillRect/>
                          </a:stretch>
                        </pic:blipFill>
                        <pic:spPr>
                          <a:xfrm>
                            <a:off x="0" y="0"/>
                            <a:ext cx="704819" cy="577936"/>
                          </a:xfrm>
                          <a:prstGeom prst="rect">
                            <a:avLst/>
                          </a:prstGeom>
                        </pic:spPr>
                      </pic:pic>
                    </a:graphicData>
                  </a:graphic>
                </wp:inline>
              </w:drawing>
            </w:r>
          </w:p>
        </w:tc>
        <w:tc>
          <w:tcPr>
            <w:tcW w:w="3505" w:type="dxa"/>
            <w:tcBorders>
              <w:left w:val="nil"/>
              <w:right w:val="nil"/>
            </w:tcBorders>
            <w:vAlign w:val="top"/>
          </w:tcPr>
          <w:p>
            <w:pPr>
              <w:spacing w:before="161" w:line="141" w:lineRule="exact"/>
              <w:ind w:left="1165"/>
              <w:rPr>
                <w:rFonts w:ascii="宋体" w:hAnsi="宋体" w:eastAsia="宋体" w:cs="宋体"/>
                <w:sz w:val="10"/>
                <w:szCs w:val="10"/>
              </w:rPr>
            </w:pPr>
            <w:r>
              <w:rPr>
                <w:rFonts w:ascii="宋体" w:hAnsi="宋体" w:eastAsia="宋体" w:cs="宋体"/>
                <w:spacing w:val="-1"/>
                <w:position w:val="1"/>
                <w:sz w:val="10"/>
                <w:szCs w:val="10"/>
              </w:rPr>
              <w:t>+++</w:t>
            </w:r>
          </w:p>
          <w:p>
            <w:pPr>
              <w:spacing w:line="292" w:lineRule="auto"/>
              <w:rPr>
                <w:rFonts w:ascii="Arial"/>
                <w:sz w:val="21"/>
              </w:rPr>
            </w:pPr>
          </w:p>
          <w:p>
            <w:pPr>
              <w:spacing w:line="293" w:lineRule="auto"/>
              <w:rPr>
                <w:rFonts w:ascii="Arial"/>
                <w:sz w:val="21"/>
              </w:rPr>
            </w:pPr>
          </w:p>
          <w:p>
            <w:pPr>
              <w:spacing w:line="293" w:lineRule="auto"/>
              <w:rPr>
                <w:rFonts w:ascii="Arial"/>
                <w:sz w:val="21"/>
              </w:rPr>
            </w:pPr>
          </w:p>
          <w:p>
            <w:pPr>
              <w:spacing w:before="52" w:line="224" w:lineRule="auto"/>
              <w:ind w:left="1165"/>
              <w:rPr>
                <w:rFonts w:ascii="宋体" w:hAnsi="宋体" w:eastAsia="宋体" w:cs="宋体"/>
                <w:sz w:val="16"/>
                <w:szCs w:val="16"/>
              </w:rPr>
            </w:pPr>
            <w:r>
              <w:rPr>
                <w:rFonts w:ascii="宋体" w:hAnsi="宋体" w:eastAsia="宋体" w:cs="宋体"/>
                <w:spacing w:val="-1"/>
                <w:sz w:val="16"/>
                <w:szCs w:val="16"/>
              </w:rPr>
              <w:t>+/-</w:t>
            </w:r>
          </w:p>
          <w:p>
            <w:pPr>
              <w:spacing w:line="255" w:lineRule="auto"/>
              <w:rPr>
                <w:rFonts w:ascii="Arial"/>
                <w:sz w:val="21"/>
              </w:rPr>
            </w:pPr>
          </w:p>
          <w:p>
            <w:pPr>
              <w:spacing w:line="255" w:lineRule="auto"/>
              <w:rPr>
                <w:rFonts w:ascii="Arial"/>
                <w:sz w:val="21"/>
              </w:rPr>
            </w:pPr>
          </w:p>
          <w:p>
            <w:pPr>
              <w:spacing w:line="256" w:lineRule="auto"/>
              <w:rPr>
                <w:rFonts w:ascii="Arial"/>
                <w:sz w:val="21"/>
              </w:rPr>
            </w:pPr>
          </w:p>
          <w:p>
            <w:pPr>
              <w:spacing w:line="256" w:lineRule="auto"/>
              <w:rPr>
                <w:rFonts w:ascii="Arial"/>
                <w:sz w:val="21"/>
              </w:rPr>
            </w:pPr>
          </w:p>
          <w:p>
            <w:pPr>
              <w:spacing w:line="256" w:lineRule="auto"/>
              <w:rPr>
                <w:rFonts w:ascii="Arial"/>
                <w:sz w:val="21"/>
              </w:rPr>
            </w:pPr>
          </w:p>
          <w:p>
            <w:pPr>
              <w:spacing w:before="32" w:line="142" w:lineRule="exact"/>
              <w:ind w:left="1216"/>
              <w:rPr>
                <w:rFonts w:ascii="宋体" w:hAnsi="宋体" w:eastAsia="宋体" w:cs="宋体"/>
                <w:sz w:val="10"/>
                <w:szCs w:val="10"/>
              </w:rPr>
            </w:pPr>
            <w:r>
              <w:rPr>
                <w:rFonts w:ascii="宋体" w:hAnsi="宋体" w:eastAsia="宋体" w:cs="宋体"/>
                <w:spacing w:val="-2"/>
                <w:position w:val="1"/>
                <w:sz w:val="10"/>
                <w:szCs w:val="10"/>
              </w:rPr>
              <w:t>++</w:t>
            </w:r>
          </w:p>
        </w:tc>
      </w:tr>
    </w:tbl>
    <w:p>
      <w:pPr>
        <w:spacing w:before="273" w:line="273" w:lineRule="auto"/>
        <w:ind w:right="61" w:firstLine="399"/>
        <w:jc w:val="both"/>
        <w:rPr>
          <w:rFonts w:ascii="宋体" w:hAnsi="宋体" w:eastAsia="宋体" w:cs="宋体"/>
          <w:sz w:val="19"/>
          <w:szCs w:val="19"/>
        </w:rPr>
      </w:pPr>
      <w:r>
        <w:rPr>
          <w:rFonts w:ascii="宋体" w:hAnsi="宋体" w:eastAsia="宋体" w:cs="宋体"/>
          <w:spacing w:val="8"/>
          <w:sz w:val="19"/>
          <w:szCs w:val="19"/>
        </w:rPr>
        <w:t>6.</w:t>
      </w:r>
      <w:r>
        <w:rPr>
          <w:rFonts w:ascii="宋体" w:hAnsi="宋体" w:eastAsia="宋体" w:cs="宋体"/>
          <w:spacing w:val="-10"/>
          <w:sz w:val="19"/>
          <w:szCs w:val="19"/>
        </w:rPr>
        <w:t xml:space="preserve"> </w:t>
      </w:r>
      <w:r>
        <w:rPr>
          <w:rFonts w:ascii="宋体" w:hAnsi="宋体" w:eastAsia="宋体" w:cs="宋体"/>
          <w:spacing w:val="8"/>
          <w:sz w:val="19"/>
          <w:szCs w:val="19"/>
        </w:rPr>
        <w:t>易接近性</w:t>
      </w:r>
      <w:r>
        <w:rPr>
          <w:rFonts w:ascii="宋体" w:hAnsi="宋体" w:eastAsia="宋体" w:cs="宋体"/>
          <w:spacing w:val="-22"/>
          <w:sz w:val="19"/>
          <w:szCs w:val="19"/>
        </w:rPr>
        <w:t xml:space="preserve"> </w:t>
      </w:r>
      <w:r>
        <w:rPr>
          <w:rFonts w:ascii="宋体" w:hAnsi="宋体" w:eastAsia="宋体" w:cs="宋体"/>
          <w:spacing w:val="8"/>
          <w:sz w:val="19"/>
          <w:szCs w:val="19"/>
        </w:rPr>
        <w:t>(</w:t>
      </w:r>
      <w:r>
        <w:rPr>
          <w:rFonts w:ascii="宋体" w:hAnsi="宋体" w:eastAsia="宋体" w:cs="宋体"/>
          <w:sz w:val="19"/>
          <w:szCs w:val="19"/>
        </w:rPr>
        <w:t>accessibility</w:t>
      </w:r>
      <w:r>
        <w:rPr>
          <w:rFonts w:ascii="宋体" w:hAnsi="宋体" w:eastAsia="宋体" w:cs="宋体"/>
          <w:spacing w:val="8"/>
          <w:sz w:val="19"/>
          <w:szCs w:val="19"/>
        </w:rPr>
        <w:t>)</w:t>
      </w:r>
      <w:r>
        <w:rPr>
          <w:rFonts w:ascii="宋体" w:hAnsi="宋体" w:eastAsia="宋体" w:cs="宋体"/>
          <w:spacing w:val="14"/>
          <w:sz w:val="19"/>
          <w:szCs w:val="19"/>
        </w:rPr>
        <w:t xml:space="preserve">  </w:t>
      </w:r>
      <w:r>
        <w:rPr>
          <w:rFonts w:ascii="宋体" w:hAnsi="宋体" w:eastAsia="宋体" w:cs="宋体"/>
          <w:spacing w:val="8"/>
          <w:sz w:val="19"/>
          <w:szCs w:val="19"/>
        </w:rPr>
        <w:t>指抗原表位在空间上被</w:t>
      </w:r>
      <w:r>
        <w:rPr>
          <w:rFonts w:ascii="宋体" w:hAnsi="宋体" w:eastAsia="宋体" w:cs="宋体"/>
          <w:sz w:val="19"/>
          <w:szCs w:val="19"/>
        </w:rPr>
        <w:t>BCR</w:t>
      </w:r>
      <w:r>
        <w:rPr>
          <w:rFonts w:ascii="宋体" w:hAnsi="宋体" w:eastAsia="宋体" w:cs="宋体"/>
          <w:spacing w:val="44"/>
          <w:sz w:val="19"/>
          <w:szCs w:val="19"/>
        </w:rPr>
        <w:t xml:space="preserve"> </w:t>
      </w:r>
      <w:r>
        <w:rPr>
          <w:rFonts w:ascii="宋体" w:hAnsi="宋体" w:eastAsia="宋体" w:cs="宋体"/>
          <w:spacing w:val="8"/>
          <w:sz w:val="19"/>
          <w:szCs w:val="19"/>
        </w:rPr>
        <w:t>所接近的程度。抗原分子中表位氨</w:t>
      </w:r>
      <w:r>
        <w:rPr>
          <w:rFonts w:ascii="宋体" w:hAnsi="宋体" w:eastAsia="宋体" w:cs="宋体"/>
          <w:sz w:val="19"/>
          <w:szCs w:val="19"/>
        </w:rPr>
        <w:t xml:space="preserve"> </w:t>
      </w:r>
      <w:r>
        <w:rPr>
          <w:rFonts w:ascii="宋体" w:hAnsi="宋体" w:eastAsia="宋体" w:cs="宋体"/>
          <w:spacing w:val="9"/>
          <w:sz w:val="19"/>
          <w:szCs w:val="19"/>
        </w:rPr>
        <w:t>基酸残基所处侧链位置的不同可影响抗原与</w:t>
      </w:r>
      <w:r>
        <w:rPr>
          <w:rFonts w:ascii="宋体" w:hAnsi="宋体" w:eastAsia="宋体" w:cs="宋体"/>
          <w:sz w:val="19"/>
          <w:szCs w:val="19"/>
        </w:rPr>
        <w:t>BCR</w:t>
      </w:r>
      <w:r>
        <w:rPr>
          <w:rFonts w:ascii="宋体" w:hAnsi="宋体" w:eastAsia="宋体" w:cs="宋体"/>
          <w:spacing w:val="53"/>
          <w:sz w:val="19"/>
          <w:szCs w:val="19"/>
        </w:rPr>
        <w:t xml:space="preserve"> </w:t>
      </w:r>
      <w:r>
        <w:rPr>
          <w:rFonts w:ascii="宋体" w:hAnsi="宋体" w:eastAsia="宋体" w:cs="宋体"/>
          <w:spacing w:val="9"/>
          <w:sz w:val="19"/>
          <w:szCs w:val="19"/>
        </w:rPr>
        <w:t>的空间结合，从而影响抗原的免疫原性</w:t>
      </w:r>
      <w:r>
        <w:rPr>
          <w:rFonts w:ascii="宋体" w:hAnsi="宋体" w:eastAsia="宋体" w:cs="宋体"/>
          <w:spacing w:val="8"/>
          <w:sz w:val="19"/>
          <w:szCs w:val="19"/>
        </w:rPr>
        <w:t>与免疫反应</w:t>
      </w:r>
      <w:r>
        <w:rPr>
          <w:rFonts w:ascii="宋体" w:hAnsi="宋体" w:eastAsia="宋体" w:cs="宋体"/>
          <w:sz w:val="19"/>
          <w:szCs w:val="19"/>
        </w:rPr>
        <w:t xml:space="preserve"> </w:t>
      </w:r>
      <w:r>
        <w:rPr>
          <w:rFonts w:ascii="宋体" w:hAnsi="宋体" w:eastAsia="宋体" w:cs="宋体"/>
          <w:spacing w:val="7"/>
          <w:sz w:val="19"/>
          <w:szCs w:val="19"/>
        </w:rPr>
        <w:t>性。如图3-2所示，氨基酸残基在侧链的位置不同(A</w:t>
      </w:r>
      <w:r>
        <w:rPr>
          <w:rFonts w:ascii="宋体" w:hAnsi="宋体" w:eastAsia="宋体" w:cs="宋体"/>
          <w:spacing w:val="60"/>
          <w:sz w:val="19"/>
          <w:szCs w:val="19"/>
        </w:rPr>
        <w:t xml:space="preserve"> </w:t>
      </w:r>
      <w:r>
        <w:rPr>
          <w:rFonts w:ascii="宋体" w:hAnsi="宋体" w:eastAsia="宋体" w:cs="宋体"/>
          <w:spacing w:val="7"/>
          <w:sz w:val="19"/>
          <w:szCs w:val="19"/>
        </w:rPr>
        <w:t>与</w:t>
      </w:r>
      <w:r>
        <w:rPr>
          <w:rFonts w:ascii="宋体" w:hAnsi="宋体" w:eastAsia="宋体" w:cs="宋体"/>
          <w:spacing w:val="-23"/>
          <w:sz w:val="19"/>
          <w:szCs w:val="19"/>
        </w:rPr>
        <w:t xml:space="preserve"> </w:t>
      </w:r>
      <w:r>
        <w:rPr>
          <w:rFonts w:ascii="宋体" w:hAnsi="宋体" w:eastAsia="宋体" w:cs="宋体"/>
          <w:spacing w:val="7"/>
          <w:sz w:val="19"/>
          <w:szCs w:val="19"/>
        </w:rPr>
        <w:t>B</w:t>
      </w:r>
      <w:r>
        <w:rPr>
          <w:rFonts w:ascii="宋体" w:hAnsi="宋体" w:eastAsia="宋体" w:cs="宋体"/>
          <w:spacing w:val="-7"/>
          <w:sz w:val="19"/>
          <w:szCs w:val="19"/>
        </w:rPr>
        <w:t xml:space="preserve"> </w:t>
      </w:r>
      <w:r>
        <w:rPr>
          <w:rFonts w:ascii="宋体" w:hAnsi="宋体" w:eastAsia="宋体" w:cs="宋体"/>
          <w:spacing w:val="7"/>
          <w:sz w:val="19"/>
          <w:szCs w:val="19"/>
        </w:rPr>
        <w:t>相比),其免疫原性也不同；而氨基酸残基</w:t>
      </w:r>
      <w:r>
        <w:rPr>
          <w:rFonts w:ascii="宋体" w:hAnsi="宋体" w:eastAsia="宋体" w:cs="宋体"/>
          <w:sz w:val="19"/>
          <w:szCs w:val="19"/>
        </w:rPr>
        <w:t xml:space="preserve"> </w:t>
      </w:r>
      <w:r>
        <w:rPr>
          <w:rFonts w:ascii="宋体" w:hAnsi="宋体" w:eastAsia="宋体" w:cs="宋体"/>
          <w:spacing w:val="4"/>
          <w:sz w:val="19"/>
          <w:szCs w:val="19"/>
        </w:rPr>
        <w:t>因侧链间距不同(B</w:t>
      </w:r>
      <w:r>
        <w:rPr>
          <w:rFonts w:ascii="宋体" w:hAnsi="宋体" w:eastAsia="宋体" w:cs="宋体"/>
          <w:spacing w:val="50"/>
          <w:sz w:val="19"/>
          <w:szCs w:val="19"/>
        </w:rPr>
        <w:t xml:space="preserve"> </w:t>
      </w:r>
      <w:r>
        <w:rPr>
          <w:rFonts w:ascii="宋体" w:hAnsi="宋体" w:eastAsia="宋体" w:cs="宋体"/>
          <w:spacing w:val="4"/>
          <w:sz w:val="19"/>
          <w:szCs w:val="19"/>
        </w:rPr>
        <w:t>与</w:t>
      </w:r>
      <w:r>
        <w:rPr>
          <w:rFonts w:ascii="宋体" w:hAnsi="宋体" w:eastAsia="宋体" w:cs="宋体"/>
          <w:spacing w:val="-34"/>
          <w:sz w:val="19"/>
          <w:szCs w:val="19"/>
        </w:rPr>
        <w:t xml:space="preserve"> </w:t>
      </w:r>
      <w:r>
        <w:rPr>
          <w:rFonts w:ascii="宋体" w:hAnsi="宋体" w:eastAsia="宋体" w:cs="宋体"/>
          <w:spacing w:val="4"/>
          <w:sz w:val="19"/>
          <w:szCs w:val="19"/>
        </w:rPr>
        <w:t>C</w:t>
      </w:r>
      <w:r>
        <w:rPr>
          <w:rFonts w:ascii="宋体" w:hAnsi="宋体" w:eastAsia="宋体" w:cs="宋体"/>
          <w:spacing w:val="-14"/>
          <w:sz w:val="19"/>
          <w:szCs w:val="19"/>
        </w:rPr>
        <w:t xml:space="preserve"> </w:t>
      </w:r>
      <w:r>
        <w:rPr>
          <w:rFonts w:ascii="宋体" w:hAnsi="宋体" w:eastAsia="宋体" w:cs="宋体"/>
          <w:spacing w:val="4"/>
          <w:sz w:val="19"/>
          <w:szCs w:val="19"/>
        </w:rPr>
        <w:t>相比),使</w:t>
      </w:r>
      <w:r>
        <w:rPr>
          <w:rFonts w:ascii="宋体" w:hAnsi="宋体" w:eastAsia="宋体" w:cs="宋体"/>
          <w:sz w:val="19"/>
          <w:szCs w:val="19"/>
        </w:rPr>
        <w:t>BCR</w:t>
      </w:r>
      <w:r>
        <w:rPr>
          <w:rFonts w:ascii="宋体" w:hAnsi="宋体" w:eastAsia="宋体" w:cs="宋体"/>
          <w:spacing w:val="33"/>
          <w:sz w:val="19"/>
          <w:szCs w:val="19"/>
        </w:rPr>
        <w:t xml:space="preserve"> </w:t>
      </w:r>
      <w:r>
        <w:rPr>
          <w:rFonts w:ascii="宋体" w:hAnsi="宋体" w:eastAsia="宋体" w:cs="宋体"/>
          <w:spacing w:val="4"/>
          <w:sz w:val="19"/>
          <w:szCs w:val="19"/>
        </w:rPr>
        <w:t>可接近性不同，故免疫原性也不同。</w:t>
      </w:r>
    </w:p>
    <w:p>
      <w:pPr>
        <w:spacing w:before="77" w:line="269" w:lineRule="auto"/>
        <w:ind w:right="5" w:firstLine="399"/>
        <w:jc w:val="both"/>
        <w:rPr>
          <w:rFonts w:ascii="宋体" w:hAnsi="宋体" w:eastAsia="宋体" w:cs="宋体"/>
          <w:sz w:val="19"/>
          <w:szCs w:val="19"/>
        </w:rPr>
      </w:pPr>
      <w:r>
        <w:rPr>
          <w:rFonts w:ascii="Times New Roman" w:hAnsi="Times New Roman" w:eastAsia="Times New Roman" w:cs="Times New Roman"/>
          <w:b/>
          <w:bCs/>
          <w:spacing w:val="9"/>
          <w:sz w:val="19"/>
          <w:szCs w:val="19"/>
        </w:rPr>
        <w:t>7.</w:t>
      </w:r>
      <w:r>
        <w:rPr>
          <w:rFonts w:ascii="Times New Roman" w:hAnsi="Times New Roman" w:eastAsia="Times New Roman" w:cs="Times New Roman"/>
          <w:spacing w:val="5"/>
          <w:sz w:val="19"/>
          <w:szCs w:val="19"/>
        </w:rPr>
        <w:t xml:space="preserve">   </w:t>
      </w:r>
      <w:r>
        <w:rPr>
          <w:rFonts w:ascii="宋体" w:hAnsi="宋体" w:eastAsia="宋体" w:cs="宋体"/>
          <w:b/>
          <w:bCs/>
          <w:spacing w:val="9"/>
          <w:sz w:val="19"/>
          <w:szCs w:val="19"/>
        </w:rPr>
        <w:t>物理性状</w:t>
      </w:r>
      <w:r>
        <w:rPr>
          <w:rFonts w:ascii="宋体" w:hAnsi="宋体" w:eastAsia="宋体" w:cs="宋体"/>
          <w:spacing w:val="91"/>
          <w:sz w:val="19"/>
          <w:szCs w:val="19"/>
        </w:rPr>
        <w:t xml:space="preserve"> </w:t>
      </w:r>
      <w:r>
        <w:rPr>
          <w:rFonts w:ascii="宋体" w:hAnsi="宋体" w:eastAsia="宋体" w:cs="宋体"/>
          <w:spacing w:val="9"/>
          <w:sz w:val="19"/>
          <w:szCs w:val="19"/>
        </w:rPr>
        <w:t>一般聚合状态的蛋白质较单体有更强的免疫原性；颗粒性抗原的免疫原性较强，</w:t>
      </w:r>
      <w:r>
        <w:rPr>
          <w:rFonts w:ascii="宋体" w:hAnsi="宋体" w:eastAsia="宋体" w:cs="宋体"/>
          <w:sz w:val="19"/>
          <w:szCs w:val="19"/>
        </w:rPr>
        <w:t xml:space="preserve"> </w:t>
      </w:r>
      <w:r>
        <w:rPr>
          <w:rFonts w:ascii="宋体" w:hAnsi="宋体" w:eastAsia="宋体" w:cs="宋体"/>
          <w:spacing w:val="10"/>
          <w:sz w:val="19"/>
          <w:szCs w:val="19"/>
        </w:rPr>
        <w:t>可溶性抗原免疫原性较弱。将免疫原性弱的物质吸附在颗粒物质表面或组装为颗</w:t>
      </w:r>
      <w:r>
        <w:rPr>
          <w:rFonts w:ascii="宋体" w:hAnsi="宋体" w:eastAsia="宋体" w:cs="宋体"/>
          <w:spacing w:val="9"/>
          <w:sz w:val="19"/>
          <w:szCs w:val="19"/>
        </w:rPr>
        <w:t>粒性物质，可显著</w:t>
      </w:r>
      <w:r>
        <w:rPr>
          <w:rFonts w:ascii="宋体" w:hAnsi="宋体" w:eastAsia="宋体" w:cs="宋体"/>
          <w:sz w:val="19"/>
          <w:szCs w:val="19"/>
        </w:rPr>
        <w:t xml:space="preserve">  </w:t>
      </w:r>
      <w:r>
        <w:rPr>
          <w:rFonts w:ascii="宋体" w:hAnsi="宋体" w:eastAsia="宋体" w:cs="宋体"/>
          <w:spacing w:val="3"/>
          <w:sz w:val="19"/>
          <w:szCs w:val="19"/>
        </w:rPr>
        <w:t>增强其免疫原性。</w:t>
      </w:r>
    </w:p>
    <w:p>
      <w:pPr>
        <w:spacing w:before="310" w:line="222" w:lineRule="auto"/>
        <w:ind w:left="403"/>
        <w:outlineLvl w:val="0"/>
        <w:rPr>
          <w:rFonts w:ascii="黑体" w:hAnsi="黑体" w:eastAsia="黑体" w:cs="黑体"/>
          <w:sz w:val="23"/>
          <w:szCs w:val="23"/>
        </w:rPr>
      </w:pPr>
      <w:r>
        <w:rPr>
          <w:rFonts w:ascii="黑体" w:hAnsi="黑体" w:eastAsia="黑体" w:cs="黑体"/>
          <w:b/>
          <w:bCs/>
          <w:color w:val="007CDC"/>
          <w:spacing w:val="2"/>
          <w:sz w:val="23"/>
          <w:szCs w:val="23"/>
        </w:rPr>
        <w:t>二、宿主的特性</w:t>
      </w:r>
    </w:p>
    <w:p>
      <w:pPr>
        <w:spacing w:before="185" w:line="212" w:lineRule="auto"/>
        <w:ind w:left="399"/>
        <w:rPr>
          <w:rFonts w:ascii="宋体" w:hAnsi="宋体" w:eastAsia="宋体" w:cs="宋体"/>
          <w:sz w:val="19"/>
          <w:szCs w:val="19"/>
        </w:rPr>
      </w:pPr>
      <w:r>
        <w:rPr>
          <w:rFonts w:ascii="Times New Roman" w:hAnsi="Times New Roman" w:eastAsia="Times New Roman" w:cs="Times New Roman"/>
          <w:b/>
          <w:bCs/>
          <w:spacing w:val="12"/>
          <w:sz w:val="19"/>
          <w:szCs w:val="19"/>
        </w:rPr>
        <w:t>1.</w:t>
      </w:r>
      <w:r>
        <w:rPr>
          <w:rFonts w:ascii="Times New Roman" w:hAnsi="Times New Roman" w:eastAsia="Times New Roman" w:cs="Times New Roman"/>
          <w:spacing w:val="3"/>
          <w:sz w:val="19"/>
          <w:szCs w:val="19"/>
        </w:rPr>
        <w:t xml:space="preserve">   </w:t>
      </w:r>
      <w:r>
        <w:rPr>
          <w:rFonts w:ascii="宋体" w:hAnsi="宋体" w:eastAsia="宋体" w:cs="宋体"/>
          <w:b/>
          <w:bCs/>
          <w:spacing w:val="12"/>
          <w:sz w:val="19"/>
          <w:szCs w:val="19"/>
        </w:rPr>
        <w:t>遗传因素</w:t>
      </w:r>
      <w:r>
        <w:rPr>
          <w:rFonts w:ascii="宋体" w:hAnsi="宋体" w:eastAsia="宋体" w:cs="宋体"/>
          <w:spacing w:val="79"/>
          <w:w w:val="101"/>
          <w:sz w:val="19"/>
          <w:szCs w:val="19"/>
        </w:rPr>
        <w:t xml:space="preserve"> </w:t>
      </w:r>
      <w:r>
        <w:rPr>
          <w:rFonts w:ascii="宋体" w:hAnsi="宋体" w:eastAsia="宋体" w:cs="宋体"/>
          <w:spacing w:val="12"/>
          <w:sz w:val="19"/>
          <w:szCs w:val="19"/>
        </w:rPr>
        <w:t>机体对抗原的应答能力受多种遗传基因特别</w:t>
      </w:r>
      <w:r>
        <w:rPr>
          <w:rFonts w:ascii="宋体" w:hAnsi="宋体" w:eastAsia="宋体" w:cs="宋体"/>
          <w:spacing w:val="11"/>
          <w:sz w:val="19"/>
          <w:szCs w:val="19"/>
        </w:rPr>
        <w:t>是主要组织相容性复合体</w:t>
      </w:r>
      <w:r>
        <w:rPr>
          <w:rFonts w:ascii="Times New Roman" w:hAnsi="Times New Roman" w:eastAsia="Times New Roman" w:cs="Times New Roman"/>
          <w:spacing w:val="11"/>
          <w:sz w:val="19"/>
          <w:szCs w:val="19"/>
        </w:rPr>
        <w:t>(</w:t>
      </w:r>
      <w:r>
        <w:rPr>
          <w:rFonts w:ascii="Times New Roman" w:hAnsi="Times New Roman" w:eastAsia="Times New Roman" w:cs="Times New Roman"/>
          <w:sz w:val="19"/>
          <w:szCs w:val="19"/>
        </w:rPr>
        <w:t>MHC</w:t>
      </w:r>
      <w:r>
        <w:rPr>
          <w:rFonts w:ascii="Times New Roman" w:hAnsi="Times New Roman" w:eastAsia="Times New Roman" w:cs="Times New Roman"/>
          <w:spacing w:val="11"/>
          <w:sz w:val="19"/>
          <w:szCs w:val="19"/>
        </w:rPr>
        <w:t>)</w:t>
      </w:r>
      <w:r>
        <w:rPr>
          <w:rFonts w:ascii="Times New Roman" w:hAnsi="Times New Roman" w:eastAsia="Times New Roman" w:cs="Times New Roman"/>
          <w:spacing w:val="21"/>
          <w:sz w:val="19"/>
          <w:szCs w:val="19"/>
        </w:rPr>
        <w:t xml:space="preserve"> </w:t>
      </w:r>
      <w:r>
        <w:rPr>
          <w:rFonts w:ascii="宋体" w:hAnsi="宋体" w:eastAsia="宋体" w:cs="宋体"/>
          <w:spacing w:val="11"/>
          <w:sz w:val="19"/>
          <w:szCs w:val="19"/>
        </w:rPr>
        <w:t>基</w:t>
      </w:r>
    </w:p>
    <w:p>
      <w:pPr>
        <w:spacing w:line="14" w:lineRule="auto"/>
        <w:rPr>
          <w:rFonts w:ascii="Arial"/>
          <w:sz w:val="2"/>
        </w:rPr>
      </w:pPr>
      <w:r>
        <w:rPr>
          <w:rFonts w:ascii="Arial" w:hAnsi="Arial" w:eastAsia="Arial" w:cs="Arial"/>
          <w:sz w:val="2"/>
          <w:szCs w:val="2"/>
        </w:rPr>
        <w:br w:type="column"/>
      </w:r>
    </w:p>
    <w:p>
      <w:pPr>
        <w:spacing w:before="97" w:line="183" w:lineRule="auto"/>
        <w:ind w:left="619"/>
        <w:rPr>
          <w:rFonts w:ascii="宋体" w:hAnsi="宋体" w:eastAsia="宋体" w:cs="宋体"/>
          <w:sz w:val="19"/>
          <w:szCs w:val="19"/>
        </w:rPr>
      </w:pPr>
      <w:r>
        <w:rPr>
          <w:rFonts w:ascii="宋体" w:hAnsi="宋体" w:eastAsia="宋体" w:cs="宋体"/>
          <w:color w:val="007ED3"/>
          <w:spacing w:val="-3"/>
          <w:sz w:val="19"/>
          <w:szCs w:val="19"/>
        </w:rPr>
        <w:t>23</w:t>
      </w:r>
    </w:p>
    <w:p>
      <w:pPr>
        <w:spacing w:line="263" w:lineRule="auto"/>
        <w:rPr>
          <w:rFonts w:ascii="Arial"/>
          <w:sz w:val="21"/>
        </w:rPr>
      </w:pPr>
    </w:p>
    <w:p>
      <w:pPr>
        <w:spacing w:line="1070" w:lineRule="exact"/>
        <w:textAlignment w:val="center"/>
      </w:pPr>
      <w:r>
        <w:drawing>
          <wp:inline distT="0" distB="0" distL="0" distR="0">
            <wp:extent cx="634365" cy="679450"/>
            <wp:effectExtent l="0" t="0" r="0" b="0"/>
            <wp:docPr id="83" name="IM 83"/>
            <wp:cNvGraphicFramePr/>
            <a:graphic xmlns:a="http://schemas.openxmlformats.org/drawingml/2006/main">
              <a:graphicData uri="http://schemas.openxmlformats.org/drawingml/2006/picture">
                <pic:pic xmlns:pic="http://schemas.openxmlformats.org/drawingml/2006/picture">
                  <pic:nvPicPr>
                    <pic:cNvPr id="83" name="IM 83"/>
                    <pic:cNvPicPr/>
                  </pic:nvPicPr>
                  <pic:blipFill>
                    <a:blip r:embed="rId76"/>
                    <a:stretch>
                      <a:fillRect/>
                    </a:stretch>
                  </pic:blipFill>
                  <pic:spPr>
                    <a:xfrm>
                      <a:off x="0" y="0"/>
                      <a:ext cx="634982" cy="679505"/>
                    </a:xfrm>
                    <a:prstGeom prst="rect">
                      <a:avLst/>
                    </a:prstGeom>
                  </pic:spPr>
                </pic:pic>
              </a:graphicData>
            </a:graphic>
          </wp:inline>
        </w:drawing>
      </w: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670" w:lineRule="exact"/>
        <w:ind w:firstLine="49"/>
        <w:textAlignment w:val="center"/>
      </w:pPr>
      <w:r>
        <w:drawing>
          <wp:inline distT="0" distB="0" distL="0" distR="0">
            <wp:extent cx="545465" cy="424815"/>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77"/>
                    <a:stretch>
                      <a:fillRect/>
                    </a:stretch>
                  </pic:blipFill>
                  <pic:spPr>
                    <a:xfrm>
                      <a:off x="0" y="0"/>
                      <a:ext cx="546092" cy="425430"/>
                    </a:xfrm>
                    <a:prstGeom prst="rect">
                      <a:avLst/>
                    </a:prstGeom>
                  </pic:spPr>
                </pic:pic>
              </a:graphicData>
            </a:graphic>
          </wp:inline>
        </w:drawing>
      </w:r>
    </w:p>
    <w:p>
      <w:pPr>
        <w:sectPr>
          <w:type w:val="continuous"/>
          <w:pgSz w:w="11280" w:h="15790"/>
          <w:pgMar w:top="400" w:right="490" w:bottom="400" w:left="1010" w:header="0" w:footer="0" w:gutter="0"/>
          <w:cols w:equalWidth="0" w:num="2">
            <w:col w:w="8681" w:space="100"/>
            <w:col w:w="1000"/>
          </w:cols>
        </w:sectPr>
      </w:pPr>
    </w:p>
    <w:p>
      <w:pPr>
        <w:spacing w:line="371" w:lineRule="auto"/>
        <w:rPr>
          <w:rFonts w:ascii="Arial"/>
          <w:sz w:val="21"/>
        </w:rPr>
      </w:pPr>
      <w:r>
        <mc:AlternateContent>
          <mc:Choice Requires="wps">
            <w:drawing>
              <wp:anchor distT="0" distB="0" distL="0" distR="0" simplePos="0" relativeHeight="251705344" behindDoc="0" locked="0" layoutInCell="0" allowOverlap="1">
                <wp:simplePos x="0" y="0"/>
                <wp:positionH relativeFrom="page">
                  <wp:posOffset>3564255</wp:posOffset>
                </wp:positionH>
                <wp:positionV relativeFrom="page">
                  <wp:posOffset>1096010</wp:posOffset>
                </wp:positionV>
                <wp:extent cx="264795" cy="184785"/>
                <wp:effectExtent l="0" t="0" r="0" b="0"/>
                <wp:wrapNone/>
                <wp:docPr id="85" name="TextBox 85"/>
                <wp:cNvGraphicFramePr/>
                <a:graphic xmlns:a="http://schemas.openxmlformats.org/drawingml/2006/main">
                  <a:graphicData uri="http://schemas.microsoft.com/office/word/2010/wordprocessingShape">
                    <wps:wsp>
                      <wps:cNvSpPr txBox="1"/>
                      <wps:spPr>
                        <a:xfrm rot="16200000">
                          <a:off x="3564451" y="1096454"/>
                          <a:ext cx="264795" cy="18478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64" w:line="237" w:lineRule="auto"/>
                              <w:ind w:left="20"/>
                              <w:rPr>
                                <w:rFonts w:ascii="宋体" w:hAnsi="宋体" w:eastAsia="宋体" w:cs="宋体"/>
                                <w:sz w:val="16"/>
                                <w:szCs w:val="16"/>
                              </w:rPr>
                            </w:pPr>
                            <w:r>
                              <w:rPr>
                                <w:rFonts w:ascii="宋体" w:hAnsi="宋体" w:eastAsia="宋体" w:cs="宋体"/>
                                <w:spacing w:val="-4"/>
                                <w:sz w:val="16"/>
                                <w:szCs w:val="16"/>
                              </w:rPr>
                              <w:t>三</w:t>
                            </w:r>
                            <w:r>
                              <w:rPr>
                                <w:rFonts w:ascii="宋体" w:hAnsi="宋体" w:eastAsia="宋体" w:cs="宋体"/>
                                <w:spacing w:val="-11"/>
                                <w:sz w:val="16"/>
                                <w:szCs w:val="16"/>
                              </w:rPr>
                              <w:t xml:space="preserve"> </w:t>
                            </w:r>
                            <w:r>
                              <w:rPr>
                                <w:rFonts w:ascii="宋体" w:hAnsi="宋体" w:eastAsia="宋体" w:cs="宋体"/>
                                <w:spacing w:val="-4"/>
                                <w:sz w:val="16"/>
                                <w:szCs w:val="16"/>
                              </w:rPr>
                              <w:t>三</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85" o:spid="_x0000_s1026" o:spt="202" type="#_x0000_t202" style="position:absolute;left:0pt;margin-left:280.65pt;margin-top:86.3pt;height:14.55pt;width:20.85pt;mso-position-horizontal-relative:page;mso-position-vertical-relative:page;rotation:-5898240f;z-index:251705344;mso-width-relative:page;mso-height-relative:page;" filled="f" stroked="f" coordsize="21600,21600" o:allowincell="f" o:gfxdata="UEsDBAoAAAAAAIdO4kAAAAAAAAAAAAAAAAAEAAAAZHJzL1BLAwQUAAAACACHTuJAtJc1tNkAAAAL&#10;AQAADwAAAGRycy9kb3ducmV2LnhtbE2Py07DMBBF90j8gzVI7KjtVHVRiFNBpbJBqtTCB7ixG6fE&#10;4yh2X3w9w4ouR/fozrnV4hJ6dnJj6iJqkBMBzGETbYethq/P1dMzsJQNWtNHdBquLsGivr+rTGnj&#10;GTfutM0toxJMpdHgcx5KzlPjXTBpEgeHlO3jGEymc2y5Hc2ZykPPCyEUD6ZD+uDN4JbeNd/bY9Dw&#10;M1stjd28rw/rZvRv8tpG9fGq9eODFC/Asrvkfxj+9EkdanLaxSPaxHoNMyWnhFIwLxQwIpSY0rqd&#10;hkLIOfC64rcb6l9QSwMEFAAAAAgAh07iQHwPc4UzAgAAbQQAAA4AAABkcnMvZTJvRG9jLnhtbK1U&#10;QW7bMBC8F+gfCN4b2a7tOEbkwE2QokDQBEiKnmmKsgSQXJakI6Wv75CykjbtIYfqQKyWo1nO7FLn&#10;F73R7FH50JIt+fRkwpmykqrW7kv+7eH6w4qzEIWthCarSv6kAr/YvH933rm1mlFDulKegcSGdedK&#10;3sTo1kURZKOMCCfklMVmTd6IiFe/LyovOrAbXcwmk2XRka+cJ6lCQPZq2ORHRv8WQqrrVqorkgej&#10;bBxYvdIiQlJoWhf4Jp+2rpWMt3UdVGS65FAa84oiiHdpLTbnYr33wjWtPB5BvOUIrzQZ0VoUfaa6&#10;ElGwg2//ojKt9BSojieSTDEIyY5AxXTyypv7RjiVtcDq4J5ND/+PVn59vPOsrUq+WnBmhUHHH1Qf&#10;P1HPkIE9nQtroO4dcLFHHkMz5gOSSXVfe8M8wd3pEj3Gk82APAb4x8VyPl9MOXvC/uRsOV/MB99R&#10;h0kAZsv56RnKywRYzU+HwsXAm/idD/GzIsNSUHKPtuYC4vEmRJwR0BGS4JauW61za7VlXerzH2nA&#10;tcVXSdogIUWx3/VHvTuqniA3K8KkBCevW1S+ESHeCY8BQRJXKN5iqTWhAh0jzhryP/+VT3j0Dbuc&#10;dRi4kocfB+EVZ/qLRUfTdI6BH4PdGNiDuSTMMFzEaXKID3zUY1h7Mt9xs7apCraElahV8jiGl3EY&#10;e9xMqbbbDMIMOhFv7L2TiXowaXuIVLfZ1mTL4MXRLUxhdvt4Y9KY//6eUS9/ic0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tJc1tNkAAAALAQAADwAAAAAAAAABACAAAAAiAAAAZHJzL2Rvd25yZXYu&#10;eG1sUEsBAhQAFAAAAAgAh07iQHwPc4UzAgAAbQQAAA4AAAAAAAAAAQAgAAAAKAEAAGRycy9lMm9E&#10;b2MueG1sUEsFBgAAAAAGAAYAWQEAAM0FAAAAAA==&#10;">
                <v:fill on="f" focussize="0,0"/>
                <v:stroke on="f" weight="0pt"/>
                <v:imagedata o:title=""/>
                <o:lock v:ext="edit" aspectratio="f"/>
                <v:textbox inset="0mm,0mm,0mm,0mm">
                  <w:txbxContent>
                    <w:p>
                      <w:pPr>
                        <w:spacing w:before="64" w:line="237" w:lineRule="auto"/>
                        <w:ind w:left="20"/>
                        <w:rPr>
                          <w:rFonts w:ascii="宋体" w:hAnsi="宋体" w:eastAsia="宋体" w:cs="宋体"/>
                          <w:sz w:val="16"/>
                          <w:szCs w:val="16"/>
                        </w:rPr>
                      </w:pPr>
                      <w:r>
                        <w:rPr>
                          <w:rFonts w:ascii="宋体" w:hAnsi="宋体" w:eastAsia="宋体" w:cs="宋体"/>
                          <w:spacing w:val="-4"/>
                          <w:sz w:val="16"/>
                          <w:szCs w:val="16"/>
                        </w:rPr>
                        <w:t>三</w:t>
                      </w:r>
                      <w:r>
                        <w:rPr>
                          <w:rFonts w:ascii="宋体" w:hAnsi="宋体" w:eastAsia="宋体" w:cs="宋体"/>
                          <w:spacing w:val="-11"/>
                          <w:sz w:val="16"/>
                          <w:szCs w:val="16"/>
                        </w:rPr>
                        <w:t xml:space="preserve"> </w:t>
                      </w:r>
                      <w:r>
                        <w:rPr>
                          <w:rFonts w:ascii="宋体" w:hAnsi="宋体" w:eastAsia="宋体" w:cs="宋体"/>
                          <w:spacing w:val="-4"/>
                          <w:sz w:val="16"/>
                          <w:szCs w:val="16"/>
                        </w:rPr>
                        <w:t>三</w:t>
                      </w:r>
                    </w:p>
                  </w:txbxContent>
                </v:textbox>
              </v:shape>
            </w:pict>
          </mc:Fallback>
        </mc:AlternateContent>
      </w:r>
      <w:r>
        <mc:AlternateContent>
          <mc:Choice Requires="wps">
            <w:drawing>
              <wp:anchor distT="0" distB="0" distL="0" distR="0" simplePos="0" relativeHeight="251706368" behindDoc="0" locked="0" layoutInCell="0" allowOverlap="1">
                <wp:simplePos x="0" y="0"/>
                <wp:positionH relativeFrom="page">
                  <wp:posOffset>3895090</wp:posOffset>
                </wp:positionH>
                <wp:positionV relativeFrom="page">
                  <wp:posOffset>1150620</wp:posOffset>
                </wp:positionV>
                <wp:extent cx="430530" cy="224155"/>
                <wp:effectExtent l="0" t="0" r="0" b="0"/>
                <wp:wrapNone/>
                <wp:docPr id="86" name="TextBox 86"/>
                <wp:cNvGraphicFramePr/>
                <a:graphic xmlns:a="http://schemas.openxmlformats.org/drawingml/2006/main">
                  <a:graphicData uri="http://schemas.microsoft.com/office/word/2010/wordprocessingShape">
                    <wps:wsp>
                      <wps:cNvSpPr txBox="1"/>
                      <wps:spPr>
                        <a:xfrm rot="5400000">
                          <a:off x="3895411" y="1150901"/>
                          <a:ext cx="430530" cy="2241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76" w:line="237" w:lineRule="auto"/>
                              <w:ind w:left="20"/>
                              <w:rPr>
                                <w:rFonts w:ascii="宋体" w:hAnsi="宋体" w:eastAsia="宋体" w:cs="宋体"/>
                                <w:sz w:val="20"/>
                                <w:szCs w:val="20"/>
                              </w:rPr>
                            </w:pPr>
                            <w:r>
                              <w:rPr>
                                <w:rFonts w:ascii="宋体" w:hAnsi="宋体" w:eastAsia="宋体" w:cs="宋体"/>
                                <w:spacing w:val="12"/>
                                <w:sz w:val="20"/>
                                <w:szCs w:val="20"/>
                              </w:rPr>
                              <w:t>三三三</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86" o:spid="_x0000_s1026" o:spt="202" type="#_x0000_t202" style="position:absolute;left:0pt;margin-left:306.7pt;margin-top:90.6pt;height:17.65pt;width:33.9pt;mso-position-horizontal-relative:page;mso-position-vertical-relative:page;rotation:5898240f;z-index:251706368;mso-width-relative:page;mso-height-relative:page;" filled="f" stroked="f" coordsize="21600,21600" o:allowincell="f" o:gfxdata="UEsDBAoAAAAAAIdO4kAAAAAAAAAAAAAAAAAEAAAAZHJzL1BLAwQUAAAACACHTuJAWTd969UAAAAL&#10;AQAADwAAAGRycy9kb3ducmV2LnhtbE2PwU7DMAyG70i8Q+RJ3FiaUqqpazoJRG9cGOOeNqap1iRV&#10;knbj7TFc4Gbr//T7c3242omtGOLonQSxzYCh670e3SDh9N7e74DFpJxWk3co4QsjHJrbm1pV2l/c&#10;G67HNDAqcbFSEkxKc8V57A1aFbd+RkfZpw9WJVrDwHVQFyq3E8+zrORWjY4uGDXjs8H+fFyshOKp&#10;5WdTfHSDWZdXj21Qp5dOyruNyPbAEl7THww/+qQODTl1fnE6sklCKR4KQinYiRwYEeXv0EnIRfkI&#10;vKn5/x+ab1BLAwQUAAAACACHTuJAtUFZKzMCAABsBAAADgAAAGRycy9lMm9Eb2MueG1srVRNb9wg&#10;EL1X6n9A3Bt7v6JkFW+0zSpVpaiJlFQ9sxjHloChwMZOf30feJ22aQ85dA9oPDze8N4Me3E5GM2e&#10;lA8d2YrPTkrOlJVUd/ax4l8frj+ccRaisLXQZFXFn1Xgl5v37y56t1ZzaknXyjOQ2LDuXcXbGN26&#10;KIJslRHhhJyy2GzIGxHx6R+L2ose7EYX87I8LXrytfMkVQjI7sZNfmT0byGkpumk2pE8GGXjyOqV&#10;FhGSQtu5wDf5tk2jZLxtmqAi0xWH0phXFEG8T2uxuRDrRy9c28njFcRbrvBKkxGdRdEXqp2Igh18&#10;9xeV6aSnQE08kWSKUUh2BCpm5Stv7lvhVNYCq4N7MT38P1r55enOs66u+NkpZ1YYdPxBDfEjDQwZ&#10;2NO7sAbq3gEXB+QxNFM+IJlUD403zBPcXS3L9MteQB0DenF2vlrOZpw94+RsVZ6X+bxYowyTACwX&#10;5WqBhkgA5vPlbLVM/MVIm+idD/GTIsNSUHGPruYC4ukmxBE6QRLc0nWnde6stqxPbf4jDWZtUSAp&#10;GxWkKA774Sh3T/Uz1GZBuFdw8rpD5RsR4p3wmA8k8YLiLZZGEyrQMeKsJf/jX/mER9uwy1mPeat4&#10;+H4QXnGmP1s0FJRxCvwU7KfAHswVYYThIm6TQxzwUU9h48l8w8PapirYElaiVsXjFF7FcerxMKXa&#10;bjMII+hEvLH3Tibq0aTtIVLTZVuTLaMXR7cwhLkxxweTpvz374z69Sex+Q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ZN33r1QAAAAsBAAAPAAAAAAAAAAEAIAAAACIAAABkcnMvZG93bnJldi54bWxQ&#10;SwECFAAUAAAACACHTuJAtUFZKzMCAABsBAAADgAAAAAAAAABACAAAAAkAQAAZHJzL2Uyb0RvYy54&#10;bWxQSwUGAAAAAAYABgBZAQAAyQUAAAAA&#10;">
                <v:fill on="f" focussize="0,0"/>
                <v:stroke on="f" weight="0pt"/>
                <v:imagedata o:title=""/>
                <o:lock v:ext="edit" aspectratio="f"/>
                <v:textbox inset="0mm,0mm,0mm,0mm">
                  <w:txbxContent>
                    <w:p>
                      <w:pPr>
                        <w:spacing w:before="76" w:line="237" w:lineRule="auto"/>
                        <w:ind w:left="20"/>
                        <w:rPr>
                          <w:rFonts w:ascii="宋体" w:hAnsi="宋体" w:eastAsia="宋体" w:cs="宋体"/>
                          <w:sz w:val="20"/>
                          <w:szCs w:val="20"/>
                        </w:rPr>
                      </w:pPr>
                      <w:r>
                        <w:rPr>
                          <w:rFonts w:ascii="宋体" w:hAnsi="宋体" w:eastAsia="宋体" w:cs="宋体"/>
                          <w:spacing w:val="12"/>
                          <w:sz w:val="20"/>
                          <w:szCs w:val="20"/>
                        </w:rPr>
                        <w:t>三三三</w:t>
                      </w:r>
                    </w:p>
                  </w:txbxContent>
                </v:textbox>
              </v:shape>
            </w:pict>
          </mc:Fallback>
        </mc:AlternateContent>
      </w:r>
      <w:r>
        <mc:AlternateContent>
          <mc:Choice Requires="wps">
            <w:drawing>
              <wp:anchor distT="0" distB="0" distL="0" distR="0" simplePos="0" relativeHeight="251704320" behindDoc="0" locked="0" layoutInCell="0" allowOverlap="1">
                <wp:simplePos x="0" y="0"/>
                <wp:positionH relativeFrom="page">
                  <wp:posOffset>4284345</wp:posOffset>
                </wp:positionH>
                <wp:positionV relativeFrom="page">
                  <wp:posOffset>1139190</wp:posOffset>
                </wp:positionV>
                <wp:extent cx="417830" cy="224155"/>
                <wp:effectExtent l="0" t="0" r="0" b="0"/>
                <wp:wrapNone/>
                <wp:docPr id="87" name="TextBox 87"/>
                <wp:cNvGraphicFramePr/>
                <a:graphic xmlns:a="http://schemas.openxmlformats.org/drawingml/2006/main">
                  <a:graphicData uri="http://schemas.microsoft.com/office/word/2010/wordprocessingShape">
                    <wps:wsp>
                      <wps:cNvSpPr txBox="1"/>
                      <wps:spPr>
                        <a:xfrm rot="16200000">
                          <a:off x="4284912" y="1139618"/>
                          <a:ext cx="417830" cy="2241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76" w:line="237" w:lineRule="auto"/>
                              <w:ind w:left="20"/>
                              <w:rPr>
                                <w:rFonts w:ascii="宋体" w:hAnsi="宋体" w:eastAsia="宋体" w:cs="宋体"/>
                                <w:sz w:val="20"/>
                                <w:szCs w:val="20"/>
                              </w:rPr>
                            </w:pPr>
                            <w:r>
                              <w:rPr>
                                <w:rFonts w:ascii="宋体" w:hAnsi="宋体" w:eastAsia="宋体" w:cs="宋体"/>
                                <w:spacing w:val="5"/>
                                <w:sz w:val="20"/>
                                <w:szCs w:val="20"/>
                              </w:rPr>
                              <w:t>三三三</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87" o:spid="_x0000_s1026" o:spt="202" type="#_x0000_t202" style="position:absolute;left:0pt;margin-left:337.35pt;margin-top:89.7pt;height:17.65pt;width:32.9pt;mso-position-horizontal-relative:page;mso-position-vertical-relative:page;rotation:-5898240f;z-index:251704320;mso-width-relative:page;mso-height-relative:page;" filled="f" stroked="f" coordsize="21600,21600" o:allowincell="f" o:gfxdata="UEsDBAoAAAAAAIdO4kAAAAAAAAAAAAAAAAAEAAAAZHJzL1BLAwQUAAAACACHTuJAWsPgOdkAAAAL&#10;AQAADwAAAGRycy9kb3ducmV2LnhtbE2Py07DMBBF90j8gzVI7KiTKk0gxKmgUtkgVWrhA9x4iAPx&#10;OLLdF1/PsILl6Fzde6ZZnt0ojhji4ElBPstAIHXeDNQreH9b392DiEmT0aMnVHDBCMv2+qrRtfEn&#10;2uJxl3rBJRRrrcCmNNVSxs6i03HmJyRmHz44nfgMvTRBn7jcjXKeZaV0eiBesHrClcXua3dwCr4X&#10;65U225fN56YL9jm/9L58fVLq9ibPHkEkPKe/MPzqszq07LT3BzJRjArKqqg4yqB6KEBwoiqyBYi9&#10;gnnOSLaN/P9D+wNQSwMEFAAAAAgAh07iQDB0IHIyAgAAbQQAAA4AAABkcnMvZTJvRG9jLnhtbK1U&#10;wU7cMBC9V+o/WL6XbJYtLKvNoi2IqhIqSFD17HUcEsn2uLaXhH59n50NtLQHDt1DNJl5+8bvzTjr&#10;88Fo9qh86MhWvDyacaaspLqzDxX/dn/1YclZiMLWQpNVFX9SgZ9v3r9b926l5tSSrpVnILFh1buK&#10;tzG6VVEE2SojwhE5ZVFsyBsR8eofitqLHuxGF/PZ7KToydfOk1QhIHs5FvmB0b+FkJqmk+qS5N4o&#10;G0dWr7SIkBTazgW+yadtGiXjTdMEFZmuOJTG/EQTxLv0LDZrsXrwwrWdPBxBvOUIrzQZ0Vk0faa6&#10;FFGwve/+ojKd9BSoiUeSTDEKyY5ARTl75c1dK5zKWmB1cM+mh/9HK78+3nrW1RVfnnJmhcHE79UQ&#10;P9HAkIE9vQsroO4ccHFAHksz5QOSSfXQeMM8wd3yBDPGL5sBeQzwxXy5OCvnnD2hXh6fnZTL0Xf0&#10;YTIBytPlMSYiAZjPF+XHRaoXI2/idz7Ez4oMS0HFPcaaG4jH6xBH6ARJcEtXndZ5tNqyPs35jzSY&#10;tUWDJG2UkKI47IaD3h3VT5CbFeFcwcmrDp2vRYi3wmNBkMQVijd4NJrQgQ4RZy35n//KJzzmhipn&#10;PRau4uHHXnjFmf5iMVFQxinwU7CbArs3F4QdLvNpcog/+KinsPFkvuNmbVMXlISV6FXxOIUXcVx7&#10;3EypttsMwg46Ea/tnZOJejRpu4/UdNnWZMvoxcEtbGEezOHGpDX//T2jXr4Sm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aw+A52QAAAAsBAAAPAAAAAAAAAAEAIAAAACIAAABkcnMvZG93bnJldi54&#10;bWxQSwECFAAUAAAACACHTuJAMHQgcjICAABtBAAADgAAAAAAAAABACAAAAAoAQAAZHJzL2Uyb0Rv&#10;Yy54bWxQSwUGAAAAAAYABgBZAQAAzAUAAAAA&#10;">
                <v:fill on="f" focussize="0,0"/>
                <v:stroke on="f" weight="0pt"/>
                <v:imagedata o:title=""/>
                <o:lock v:ext="edit" aspectratio="f"/>
                <v:textbox inset="0mm,0mm,0mm,0mm">
                  <w:txbxContent>
                    <w:p>
                      <w:pPr>
                        <w:spacing w:before="76" w:line="237" w:lineRule="auto"/>
                        <w:ind w:left="20"/>
                        <w:rPr>
                          <w:rFonts w:ascii="宋体" w:hAnsi="宋体" w:eastAsia="宋体" w:cs="宋体"/>
                          <w:sz w:val="20"/>
                          <w:szCs w:val="20"/>
                        </w:rPr>
                      </w:pPr>
                      <w:r>
                        <w:rPr>
                          <w:rFonts w:ascii="宋体" w:hAnsi="宋体" w:eastAsia="宋体" w:cs="宋体"/>
                          <w:spacing w:val="5"/>
                          <w:sz w:val="20"/>
                          <w:szCs w:val="20"/>
                        </w:rPr>
                        <w:t>三三三</w:t>
                      </w:r>
                    </w:p>
                  </w:txbxContent>
                </v:textbox>
              </v:shape>
            </w:pict>
          </mc:Fallback>
        </mc:AlternateContent>
      </w:r>
      <w:r>
        <mc:AlternateContent>
          <mc:Choice Requires="wps">
            <w:drawing>
              <wp:anchor distT="0" distB="0" distL="0" distR="0" simplePos="0" relativeHeight="251703296" behindDoc="0" locked="0" layoutInCell="0" allowOverlap="1">
                <wp:simplePos x="0" y="0"/>
                <wp:positionH relativeFrom="page">
                  <wp:posOffset>4611370</wp:posOffset>
                </wp:positionH>
                <wp:positionV relativeFrom="page">
                  <wp:posOffset>1142365</wp:posOffset>
                </wp:positionV>
                <wp:extent cx="405765" cy="228600"/>
                <wp:effectExtent l="0" t="0" r="0" b="0"/>
                <wp:wrapNone/>
                <wp:docPr id="88" name="TextBox 88"/>
                <wp:cNvGraphicFramePr/>
                <a:graphic xmlns:a="http://schemas.openxmlformats.org/drawingml/2006/main">
                  <a:graphicData uri="http://schemas.microsoft.com/office/word/2010/wordprocessingShape">
                    <wps:wsp>
                      <wps:cNvSpPr txBox="1"/>
                      <wps:spPr>
                        <a:xfrm rot="5400000">
                          <a:off x="4611811" y="1142779"/>
                          <a:ext cx="405765" cy="22860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79"/>
                              <w:ind w:left="20"/>
                              <w:rPr>
                                <w:rFonts w:ascii="宋体" w:hAnsi="宋体" w:eastAsia="宋体" w:cs="宋体"/>
                                <w:sz w:val="20"/>
                                <w:szCs w:val="20"/>
                              </w:rPr>
                            </w:pPr>
                            <w:r>
                              <w:rPr>
                                <w:rFonts w:ascii="宋体" w:hAnsi="宋体" w:eastAsia="宋体" w:cs="宋体"/>
                                <w:sz w:val="20"/>
                                <w:szCs w:val="20"/>
                              </w:rPr>
                              <w:t>WW</w:t>
                            </w:r>
                            <w:r>
                              <w:rPr>
                                <w:rFonts w:ascii="宋体" w:hAnsi="宋体" w:eastAsia="宋体" w:cs="宋体"/>
                                <w:spacing w:val="7"/>
                                <w:sz w:val="20"/>
                                <w:szCs w:val="20"/>
                              </w:rPr>
                              <w:t>…</w:t>
                            </w:r>
                            <w:r>
                              <w:rPr>
                                <w:rFonts w:ascii="宋体" w:hAnsi="宋体" w:eastAsia="宋体" w:cs="宋体"/>
                                <w:sz w:val="20"/>
                                <w:szCs w:val="20"/>
                              </w:rPr>
                              <w:t>IC</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88" o:spid="_x0000_s1026" o:spt="202" type="#_x0000_t202" style="position:absolute;left:0pt;margin-left:363.1pt;margin-top:89.95pt;height:18pt;width:31.95pt;mso-position-horizontal-relative:page;mso-position-vertical-relative:page;rotation:5898240f;z-index:251703296;mso-width-relative:page;mso-height-relative:page;" filled="f" stroked="f" coordsize="21600,21600" o:allowincell="f" o:gfxdata="UEsDBAoAAAAAAIdO4kAAAAAAAAAAAAAAAAAEAAAAZHJzL1BLAwQUAAAACACHTuJA39FS6NYAAAAL&#10;AQAADwAAAGRycy9kb3ducmV2LnhtbE2PwU7DMBBE70j8g7VI3KidqDQkxKkEIjcutOXuxEscNbYj&#10;20nL37Oc4Liap5m39f5qJ7ZiiKN3ErKNAIau93p0g4TTsX14AhaTclpN3qGEb4ywb25valVpf3Ef&#10;uB7SwKjExUpJMCnNFeexN2hV3PgZHWVfPliV6AwD10FdqNxOPBdix60aHS0YNeOrwf58WKyE7UvL&#10;z2b72Q1mXd49tkGd3jop7+8y8Qws4TX9wfCrT+rQkFPnF6cjmyQU+S4nlIKiLIERUZQiA9ZJyLPH&#10;EnhT8/8/ND9QSwMEFAAAAAgAh07iQE7bsqwyAgAAbAQAAA4AAABkcnMvZTJvRG9jLnhtbK1UQW7b&#10;MBC8F+gfCN4bWYbjOEbkwI2RokDQBEiKnmmKigSQXJakI6Wv75Cy0jbtIYf6QKyWw1nO7NIXl4PR&#10;7En50JGteHky40xZSXVnHyv+9eH6w4qzEIWthSarKv6sAr/cvH930bu1mlNLulaegcSGde8q3sbo&#10;1kURZKuMCCfklMVmQ96IiE//WNRe9GA3upjPZsuiJ187T1KFgOxu3ORHRv8WQmqaTqodyYNRNo6s&#10;XmkRISm0nQt8k2/bNErG26YJKjJdcSiNeUURxPu0FpsLsX70wrWdPF5BvOUKrzQZ0VkUfaHaiSjY&#10;wXd/UZlOegrUxBNJphiFZEegopy98ua+FU5lLbA6uBfTw/+jlV+e7jzr6oqv0HcrDDr+oIb4kQaG&#10;DOzpXVgDde+AiwPyGJopH5BMqofGG+YJ7p4uZumXvYA6BvRiWZarsuTsGSfLxfzs7Hy0HWWYTIDZ&#10;6dnylDMJwHy+WuI46hYjbaJ3PsRPigxLQcU9upoLiKebEEfoBElwS9ed1rmz2rI+tfmPNJi1RYGk&#10;bFSQojjsh6PcPdXPUJsFYVCCk9cdKt+IEO+Ex3wgiRcUb7E0mlCBjhFnLfkf/8onPNqGXc56zFvF&#10;w/eD8Ioz/dmioWk4p8BPwX4K7MFcEUYYLuI2OcQBH/UUNp7MNzysbaqCLWElalU8TuFVHKceD1Oq&#10;7TaDMIJOxBt772SiHk3aHiI1XbY12TJ6cXQLQ5gbc3wwacp//86oX38Sm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f0VLo1gAAAAsBAAAPAAAAAAAAAAEAIAAAACIAAABkcnMvZG93bnJldi54bWxQ&#10;SwECFAAUAAAACACHTuJATtuyrDICAABsBAAADgAAAAAAAAABACAAAAAlAQAAZHJzL2Uyb0RvYy54&#10;bWxQSwUGAAAAAAYABgBZAQAAyQUAAAAA&#10;">
                <v:fill on="f" focussize="0,0"/>
                <v:stroke on="f" weight="0pt"/>
                <v:imagedata o:title=""/>
                <o:lock v:ext="edit" aspectratio="f"/>
                <v:textbox inset="0mm,0mm,0mm,0mm">
                  <w:txbxContent>
                    <w:p>
                      <w:pPr>
                        <w:spacing w:before="79"/>
                        <w:ind w:left="20"/>
                        <w:rPr>
                          <w:rFonts w:ascii="宋体" w:hAnsi="宋体" w:eastAsia="宋体" w:cs="宋体"/>
                          <w:sz w:val="20"/>
                          <w:szCs w:val="20"/>
                        </w:rPr>
                      </w:pPr>
                      <w:r>
                        <w:rPr>
                          <w:rFonts w:ascii="宋体" w:hAnsi="宋体" w:eastAsia="宋体" w:cs="宋体"/>
                          <w:sz w:val="20"/>
                          <w:szCs w:val="20"/>
                        </w:rPr>
                        <w:t>WW</w:t>
                      </w:r>
                      <w:r>
                        <w:rPr>
                          <w:rFonts w:ascii="宋体" w:hAnsi="宋体" w:eastAsia="宋体" w:cs="宋体"/>
                          <w:spacing w:val="7"/>
                          <w:sz w:val="20"/>
                          <w:szCs w:val="20"/>
                        </w:rPr>
                        <w:t>…</w:t>
                      </w:r>
                      <w:r>
                        <w:rPr>
                          <w:rFonts w:ascii="宋体" w:hAnsi="宋体" w:eastAsia="宋体" w:cs="宋体"/>
                          <w:sz w:val="20"/>
                          <w:szCs w:val="20"/>
                        </w:rPr>
                        <w:t>IC</w:t>
                      </w:r>
                    </w:p>
                  </w:txbxContent>
                </v:textbox>
              </v:shape>
            </w:pict>
          </mc:Fallback>
        </mc:AlternateContent>
      </w:r>
      <w:r>
        <w:drawing>
          <wp:anchor distT="0" distB="0" distL="0" distR="0" simplePos="0" relativeHeight="251702272" behindDoc="0" locked="0" layoutInCell="0" allowOverlap="1">
            <wp:simplePos x="0" y="0"/>
            <wp:positionH relativeFrom="page">
              <wp:posOffset>355600</wp:posOffset>
            </wp:positionH>
            <wp:positionV relativeFrom="page">
              <wp:posOffset>9327515</wp:posOffset>
            </wp:positionV>
            <wp:extent cx="527050" cy="431800"/>
            <wp:effectExtent l="0" t="0" r="0" b="0"/>
            <wp:wrapNone/>
            <wp:docPr id="89" name="IM 89"/>
            <wp:cNvGraphicFramePr/>
            <a:graphic xmlns:a="http://schemas.openxmlformats.org/drawingml/2006/main">
              <a:graphicData uri="http://schemas.openxmlformats.org/drawingml/2006/picture">
                <pic:pic xmlns:pic="http://schemas.openxmlformats.org/drawingml/2006/picture">
                  <pic:nvPicPr>
                    <pic:cNvPr id="89" name="IM 89"/>
                    <pic:cNvPicPr/>
                  </pic:nvPicPr>
                  <pic:blipFill>
                    <a:blip r:embed="rId78"/>
                    <a:stretch>
                      <a:fillRect/>
                    </a:stretch>
                  </pic:blipFill>
                  <pic:spPr>
                    <a:xfrm>
                      <a:off x="0" y="0"/>
                      <a:ext cx="527038" cy="431836"/>
                    </a:xfrm>
                    <a:prstGeom prst="rect">
                      <a:avLst/>
                    </a:prstGeom>
                  </pic:spPr>
                </pic:pic>
              </a:graphicData>
            </a:graphic>
          </wp:anchor>
        </w:drawing>
      </w:r>
    </w:p>
    <w:p>
      <w:pPr>
        <w:spacing w:before="62" w:line="221" w:lineRule="auto"/>
        <w:ind w:left="19"/>
        <w:rPr>
          <w:rFonts w:ascii="黑体" w:hAnsi="黑体" w:eastAsia="黑体" w:cs="黑体"/>
          <w:sz w:val="19"/>
          <w:szCs w:val="19"/>
        </w:rPr>
      </w:pPr>
      <w:r>
        <w:rPr>
          <w:rFonts w:ascii="宋体" w:hAnsi="宋体" w:eastAsia="宋体" w:cs="宋体"/>
          <w:color w:val="0085EC"/>
          <w:spacing w:val="-4"/>
          <w:position w:val="-2"/>
          <w:sz w:val="19"/>
          <w:szCs w:val="19"/>
        </w:rPr>
        <w:t>24</w:t>
      </w:r>
      <w:r>
        <w:rPr>
          <w:rFonts w:ascii="宋体" w:hAnsi="宋体" w:eastAsia="宋体" w:cs="宋体"/>
          <w:color w:val="0085EC"/>
          <w:spacing w:val="11"/>
          <w:position w:val="-2"/>
          <w:sz w:val="19"/>
          <w:szCs w:val="19"/>
        </w:rPr>
        <w:t xml:space="preserve">        </w:t>
      </w:r>
      <w:r>
        <w:rPr>
          <w:rFonts w:ascii="黑体" w:hAnsi="黑体" w:eastAsia="黑体" w:cs="黑体"/>
          <w:color w:val="0F94FB"/>
          <w:spacing w:val="-4"/>
          <w:sz w:val="19"/>
          <w:szCs w:val="19"/>
        </w:rPr>
        <w:t>第三章</w:t>
      </w:r>
      <w:r>
        <w:rPr>
          <w:rFonts w:ascii="黑体" w:hAnsi="黑体" w:eastAsia="黑体" w:cs="黑体"/>
          <w:color w:val="0F94FB"/>
          <w:spacing w:val="57"/>
          <w:sz w:val="19"/>
          <w:szCs w:val="19"/>
        </w:rPr>
        <w:t xml:space="preserve"> </w:t>
      </w:r>
      <w:r>
        <w:rPr>
          <w:rFonts w:ascii="黑体" w:hAnsi="黑体" w:eastAsia="黑体" w:cs="黑体"/>
          <w:color w:val="0F94FB"/>
          <w:spacing w:val="-4"/>
          <w:sz w:val="19"/>
          <w:szCs w:val="19"/>
        </w:rPr>
        <w:t>抗</w:t>
      </w:r>
      <w:r>
        <w:rPr>
          <w:rFonts w:ascii="黑体" w:hAnsi="黑体" w:eastAsia="黑体" w:cs="黑体"/>
          <w:color w:val="0F94FB"/>
          <w:spacing w:val="24"/>
          <w:sz w:val="19"/>
          <w:szCs w:val="19"/>
        </w:rPr>
        <w:t xml:space="preserve">   </w:t>
      </w:r>
      <w:r>
        <w:rPr>
          <w:rFonts w:ascii="黑体" w:hAnsi="黑体" w:eastAsia="黑体" w:cs="黑体"/>
          <w:color w:val="0F94FB"/>
          <w:spacing w:val="-4"/>
          <w:sz w:val="19"/>
          <w:szCs w:val="19"/>
        </w:rPr>
        <w:t>原</w:t>
      </w:r>
    </w:p>
    <w:p>
      <w:pPr>
        <w:spacing w:line="256" w:lineRule="auto"/>
        <w:rPr>
          <w:rFonts w:ascii="Arial"/>
          <w:sz w:val="21"/>
        </w:rPr>
      </w:pPr>
    </w:p>
    <w:p>
      <w:pPr>
        <w:spacing w:line="257" w:lineRule="auto"/>
        <w:rPr>
          <w:rFonts w:ascii="Arial"/>
          <w:sz w:val="21"/>
        </w:rPr>
      </w:pPr>
    </w:p>
    <w:p>
      <w:pPr>
        <w:spacing w:line="3540" w:lineRule="exact"/>
        <w:ind w:firstLine="2749"/>
        <w:textAlignment w:val="center"/>
      </w:pPr>
      <w:r>
        <w:pict>
          <v:group id="_x0000_s1153" o:spid="_x0000_s1153" o:spt="203" style="height:177.05pt;width:258.5pt;" coordsize="5170,3541">
            <o:lock v:ext="edit"/>
            <v:shape id="_x0000_s1154" o:spid="_x0000_s1154" o:spt="75" type="#_x0000_t75" style="position:absolute;left:0;top:0;height:3541;width:5170;" filled="f" stroked="f" coordsize="21600,21600">
              <v:path/>
              <v:fill on="f" focussize="0,0"/>
              <v:stroke on="f"/>
              <v:imagedata r:id="rId79" o:title=""/>
              <o:lock v:ext="edit" aspectratio="t"/>
            </v:shape>
            <v:shape id="_x0000_s1155" o:spid="_x0000_s1155" o:spt="202" type="#_x0000_t202" style="position:absolute;left:59;top:80;height:3472;width:5096;" filled="f" stroked="f" coordsize="21600,21600">
              <v:path/>
              <v:fill on="f" focussize="0,0"/>
              <v:stroke on="f"/>
              <v:imagedata o:title=""/>
              <o:lock v:ext="edit" aspectratio="f"/>
              <v:textbox inset="0mm,0mm,0mm,0mm">
                <w:txbxContent>
                  <w:p>
                    <w:pPr>
                      <w:spacing w:before="20" w:line="227" w:lineRule="auto"/>
                      <w:ind w:left="1760"/>
                      <w:rPr>
                        <w:rFonts w:ascii="宋体" w:hAnsi="宋体" w:eastAsia="宋体" w:cs="宋体"/>
                        <w:sz w:val="25"/>
                        <w:szCs w:val="25"/>
                      </w:rPr>
                    </w:pPr>
                    <w:r>
                      <w:rPr>
                        <w:rFonts w:ascii="宋体" w:hAnsi="宋体" w:eastAsia="宋体" w:cs="宋体"/>
                        <w:color w:val="2C7B1C"/>
                        <w:sz w:val="25"/>
                        <w:szCs w:val="25"/>
                      </w:rPr>
                      <w:t>叁</w:t>
                    </w: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before="62" w:line="220" w:lineRule="auto"/>
                      <w:ind w:left="580"/>
                      <w:rPr>
                        <w:rFonts w:ascii="宋体" w:hAnsi="宋体" w:eastAsia="宋体" w:cs="宋体"/>
                        <w:sz w:val="19"/>
                        <w:szCs w:val="19"/>
                      </w:rPr>
                    </w:pPr>
                    <w:r>
                      <w:rPr>
                        <w:rFonts w:ascii="宋体" w:hAnsi="宋体" w:eastAsia="宋体" w:cs="宋体"/>
                        <w:spacing w:val="-3"/>
                        <w:sz w:val="10"/>
                        <w:szCs w:val="10"/>
                      </w:rPr>
                      <w:t>+++</w:t>
                    </w:r>
                    <w:r>
                      <w:rPr>
                        <w:rFonts w:ascii="宋体" w:hAnsi="宋体" w:eastAsia="宋体" w:cs="宋体"/>
                        <w:spacing w:val="2"/>
                        <w:sz w:val="10"/>
                        <w:szCs w:val="10"/>
                      </w:rPr>
                      <w:t xml:space="preserve">                    </w:t>
                    </w:r>
                    <w:r>
                      <w:rPr>
                        <w:rFonts w:ascii="宋体" w:hAnsi="宋体" w:eastAsia="宋体" w:cs="宋体"/>
                        <w:spacing w:val="1"/>
                        <w:sz w:val="10"/>
                        <w:szCs w:val="10"/>
                      </w:rPr>
                      <w:t xml:space="preserve">      </w:t>
                    </w:r>
                    <w:r>
                      <w:rPr>
                        <w:rFonts w:ascii="黑体" w:hAnsi="黑体" w:eastAsia="黑体" w:cs="黑体"/>
                        <w:spacing w:val="-3"/>
                        <w:sz w:val="10"/>
                        <w:szCs w:val="10"/>
                      </w:rPr>
                      <w:t>士</w:t>
                    </w:r>
                    <w:r>
                      <w:rPr>
                        <w:rFonts w:ascii="黑体" w:hAnsi="黑体" w:eastAsia="黑体" w:cs="黑体"/>
                        <w:sz w:val="10"/>
                        <w:szCs w:val="10"/>
                      </w:rPr>
                      <w:t xml:space="preserve">                           </w:t>
                    </w:r>
                    <w:r>
                      <w:rPr>
                        <w:rFonts w:ascii="宋体" w:hAnsi="宋体" w:eastAsia="宋体" w:cs="宋体"/>
                        <w:spacing w:val="-3"/>
                        <w:sz w:val="10"/>
                        <w:szCs w:val="10"/>
                      </w:rPr>
                      <w:t>+++</w:t>
                    </w:r>
                    <w:r>
                      <w:rPr>
                        <w:rFonts w:ascii="宋体" w:hAnsi="宋体" w:eastAsia="宋体" w:cs="宋体"/>
                        <w:spacing w:val="5"/>
                        <w:sz w:val="10"/>
                        <w:szCs w:val="10"/>
                      </w:rPr>
                      <w:t xml:space="preserve">        </w:t>
                    </w:r>
                    <w:r>
                      <w:rPr>
                        <w:rFonts w:ascii="宋体" w:hAnsi="宋体" w:eastAsia="宋体" w:cs="宋体"/>
                        <w:spacing w:val="-13"/>
                        <w:sz w:val="19"/>
                        <w:szCs w:val="19"/>
                      </w:rPr>
                      <w:t>免疫原性</w:t>
                    </w:r>
                  </w:p>
                  <w:p>
                    <w:pPr>
                      <w:spacing w:before="54" w:line="196" w:lineRule="auto"/>
                      <w:ind w:left="67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A</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B</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pacing w:val="-2"/>
                        <w:position w:val="-1"/>
                        <w:sz w:val="19"/>
                        <w:szCs w:val="19"/>
                      </w:rPr>
                      <w:t>C</w:t>
                    </w:r>
                  </w:p>
                  <w:p>
                    <w:pPr>
                      <w:spacing w:before="147" w:line="230" w:lineRule="auto"/>
                      <w:ind w:left="20"/>
                      <w:rPr>
                        <w:rFonts w:ascii="宋体" w:hAnsi="宋体" w:eastAsia="宋体" w:cs="宋体"/>
                        <w:sz w:val="19"/>
                        <w:szCs w:val="19"/>
                      </w:rPr>
                    </w:pPr>
                    <w:r>
                      <w:rPr>
                        <w:rFonts w:ascii="宋体" w:hAnsi="宋体" w:eastAsia="宋体" w:cs="宋体"/>
                        <w:color w:val="0058CD"/>
                        <w:spacing w:val="-19"/>
                        <w:w w:val="98"/>
                        <w:sz w:val="19"/>
                        <w:szCs w:val="19"/>
                      </w:rPr>
                      <w:t>三</w:t>
                    </w:r>
                    <w:r>
                      <w:rPr>
                        <w:rFonts w:ascii="宋体" w:hAnsi="宋体" w:eastAsia="宋体" w:cs="宋体"/>
                        <w:color w:val="0058CD"/>
                        <w:spacing w:val="61"/>
                        <w:sz w:val="19"/>
                        <w:szCs w:val="19"/>
                      </w:rPr>
                      <w:t xml:space="preserve"> </w:t>
                    </w:r>
                    <w:r>
                      <w:rPr>
                        <w:rFonts w:ascii="宋体" w:hAnsi="宋体" w:eastAsia="宋体" w:cs="宋体"/>
                        <w:b/>
                        <w:bCs/>
                        <w:spacing w:val="-19"/>
                        <w:w w:val="98"/>
                        <w:sz w:val="19"/>
                        <w:szCs w:val="19"/>
                      </w:rPr>
                      <w:t>多聚赖氨酸</w:t>
                    </w:r>
                    <w:r>
                      <w:rPr>
                        <w:rFonts w:ascii="宋体" w:hAnsi="宋体" w:eastAsia="宋体" w:cs="宋体"/>
                        <w:spacing w:val="2"/>
                        <w:sz w:val="19"/>
                        <w:szCs w:val="19"/>
                      </w:rPr>
                      <w:t xml:space="preserve">     </w:t>
                    </w:r>
                    <w:r>
                      <w:rPr>
                        <w:rFonts w:ascii="宋体" w:hAnsi="宋体" w:eastAsia="宋体" w:cs="宋体"/>
                        <w:color w:val="3C8930"/>
                        <w:spacing w:val="-19"/>
                        <w:w w:val="98"/>
                        <w:position w:val="-1"/>
                        <w:sz w:val="19"/>
                        <w:szCs w:val="19"/>
                      </w:rPr>
                      <w:t>≥</w:t>
                    </w:r>
                    <w:r>
                      <w:rPr>
                        <w:rFonts w:ascii="宋体" w:hAnsi="宋体" w:eastAsia="宋体" w:cs="宋体"/>
                        <w:color w:val="3C8930"/>
                        <w:spacing w:val="3"/>
                        <w:position w:val="-1"/>
                        <w:sz w:val="19"/>
                        <w:szCs w:val="19"/>
                      </w:rPr>
                      <w:t xml:space="preserve"> </w:t>
                    </w:r>
                    <w:r>
                      <w:rPr>
                        <w:rFonts w:ascii="宋体" w:hAnsi="宋体" w:eastAsia="宋体" w:cs="宋体"/>
                        <w:b/>
                        <w:bCs/>
                        <w:spacing w:val="-19"/>
                        <w:w w:val="98"/>
                        <w:position w:val="-1"/>
                        <w:sz w:val="19"/>
                        <w:szCs w:val="19"/>
                      </w:rPr>
                      <w:t>多聚丙氨酸</w:t>
                    </w:r>
                    <w:r>
                      <w:rPr>
                        <w:rFonts w:ascii="宋体" w:hAnsi="宋体" w:eastAsia="宋体" w:cs="宋体"/>
                        <w:spacing w:val="6"/>
                        <w:position w:val="-1"/>
                        <w:sz w:val="19"/>
                        <w:szCs w:val="19"/>
                      </w:rPr>
                      <w:t xml:space="preserve">       </w:t>
                    </w:r>
                    <w:r>
                      <w:rPr>
                        <w:rFonts w:ascii="宋体" w:hAnsi="宋体" w:eastAsia="宋体" w:cs="宋体"/>
                        <w:b/>
                        <w:bCs/>
                        <w:spacing w:val="-19"/>
                        <w:w w:val="98"/>
                        <w:position w:val="2"/>
                        <w:sz w:val="19"/>
                        <w:szCs w:val="19"/>
                      </w:rPr>
                      <w:t>酪氨酸</w:t>
                    </w:r>
                    <w:r>
                      <w:rPr>
                        <w:rFonts w:ascii="宋体" w:hAnsi="宋体" w:eastAsia="宋体" w:cs="宋体"/>
                        <w:spacing w:val="27"/>
                        <w:position w:val="2"/>
                        <w:sz w:val="19"/>
                        <w:szCs w:val="19"/>
                      </w:rPr>
                      <w:t xml:space="preserve">   </w:t>
                    </w:r>
                    <w:r>
                      <w:rPr>
                        <w:rFonts w:ascii="宋体" w:hAnsi="宋体" w:eastAsia="宋体" w:cs="宋体"/>
                        <w:spacing w:val="-19"/>
                        <w:w w:val="98"/>
                        <w:position w:val="1"/>
                        <w:sz w:val="19"/>
                        <w:szCs w:val="19"/>
                      </w:rPr>
                      <w:t>〇</w:t>
                    </w:r>
                    <w:r>
                      <w:rPr>
                        <w:rFonts w:ascii="宋体" w:hAnsi="宋体" w:eastAsia="宋体" w:cs="宋体"/>
                        <w:spacing w:val="-43"/>
                        <w:position w:val="1"/>
                        <w:sz w:val="19"/>
                        <w:szCs w:val="19"/>
                      </w:rPr>
                      <w:t xml:space="preserve"> </w:t>
                    </w:r>
                    <w:r>
                      <w:rPr>
                        <w:rFonts w:ascii="宋体" w:hAnsi="宋体" w:eastAsia="宋体" w:cs="宋体"/>
                        <w:b/>
                        <w:bCs/>
                        <w:spacing w:val="-19"/>
                        <w:w w:val="98"/>
                        <w:position w:val="1"/>
                        <w:sz w:val="19"/>
                        <w:szCs w:val="19"/>
                      </w:rPr>
                      <w:t>谷氨酸</w:t>
                    </w:r>
                  </w:p>
                </w:txbxContent>
              </v:textbox>
            </v:shape>
            <w10:wrap type="none"/>
            <w10:anchorlock/>
          </v:group>
        </w:pict>
      </w:r>
    </w:p>
    <w:p>
      <w:pPr>
        <w:spacing w:before="146" w:line="221" w:lineRule="auto"/>
        <w:ind w:left="3429"/>
        <w:rPr>
          <w:rFonts w:ascii="黑体" w:hAnsi="黑体" w:eastAsia="黑体" w:cs="黑体"/>
          <w:sz w:val="19"/>
          <w:szCs w:val="19"/>
        </w:rPr>
      </w:pPr>
      <w:r>
        <w:rPr>
          <w:rFonts w:ascii="黑体" w:hAnsi="黑体" w:eastAsia="黑体" w:cs="黑体"/>
          <w:color w:val="0065BF"/>
          <w:spacing w:val="-8"/>
          <w:sz w:val="19"/>
          <w:szCs w:val="19"/>
        </w:rPr>
        <w:t>图3-2</w:t>
      </w:r>
      <w:r>
        <w:rPr>
          <w:rFonts w:ascii="黑体" w:hAnsi="黑体" w:eastAsia="黑体" w:cs="黑体"/>
          <w:color w:val="0065BF"/>
          <w:spacing w:val="56"/>
          <w:sz w:val="19"/>
          <w:szCs w:val="19"/>
        </w:rPr>
        <w:t xml:space="preserve"> </w:t>
      </w:r>
      <w:r>
        <w:rPr>
          <w:rFonts w:ascii="黑体" w:hAnsi="黑体" w:eastAsia="黑体" w:cs="黑体"/>
          <w:spacing w:val="-8"/>
          <w:sz w:val="19"/>
          <w:szCs w:val="19"/>
        </w:rPr>
        <w:t>抗原表位的易接近性影响抗原的免疫原性</w:t>
      </w:r>
    </w:p>
    <w:p>
      <w:pPr>
        <w:spacing w:before="54" w:line="247" w:lineRule="auto"/>
        <w:ind w:left="2659" w:right="1659"/>
        <w:jc w:val="both"/>
        <w:rPr>
          <w:rFonts w:ascii="宋体" w:hAnsi="宋体" w:eastAsia="宋体" w:cs="宋体"/>
          <w:sz w:val="19"/>
          <w:szCs w:val="19"/>
        </w:rPr>
      </w:pPr>
      <w:r>
        <w:rPr>
          <w:rFonts w:ascii="宋体" w:hAnsi="宋体" w:eastAsia="宋体" w:cs="宋体"/>
          <w:spacing w:val="-11"/>
          <w:sz w:val="19"/>
          <w:szCs w:val="19"/>
        </w:rPr>
        <w:t>抗原氨基酸残基的位置和间距决定了该抗原的免疫原性。以多聚赖氨</w:t>
      </w:r>
      <w:r>
        <w:rPr>
          <w:rFonts w:ascii="宋体" w:hAnsi="宋体" w:eastAsia="宋体" w:cs="宋体"/>
          <w:spacing w:val="18"/>
          <w:sz w:val="19"/>
          <w:szCs w:val="19"/>
        </w:rPr>
        <w:t xml:space="preserve"> </w:t>
      </w:r>
      <w:r>
        <w:rPr>
          <w:rFonts w:ascii="宋体" w:hAnsi="宋体" w:eastAsia="宋体" w:cs="宋体"/>
          <w:spacing w:val="-16"/>
          <w:sz w:val="19"/>
          <w:szCs w:val="19"/>
        </w:rPr>
        <w:t>酸为骨架、以多聚丙氨酸加酪氨酸和谷氨酸为侧链，组成抗原分子。当</w:t>
      </w:r>
      <w:r>
        <w:rPr>
          <w:rFonts w:ascii="宋体" w:hAnsi="宋体" w:eastAsia="宋体" w:cs="宋体"/>
          <w:spacing w:val="1"/>
          <w:sz w:val="19"/>
          <w:szCs w:val="19"/>
        </w:rPr>
        <w:t xml:space="preserve"> </w:t>
      </w:r>
      <w:r>
        <w:rPr>
          <w:rFonts w:ascii="宋体" w:hAnsi="宋体" w:eastAsia="宋体" w:cs="宋体"/>
          <w:spacing w:val="-10"/>
          <w:sz w:val="19"/>
          <w:szCs w:val="19"/>
        </w:rPr>
        <w:t>酪氨酸和谷氨酸残基位于侧链的最外侧时，最容易</w:t>
      </w:r>
      <w:r>
        <w:rPr>
          <w:rFonts w:ascii="宋体" w:hAnsi="宋体" w:eastAsia="宋体" w:cs="宋体"/>
          <w:spacing w:val="-11"/>
          <w:sz w:val="19"/>
          <w:szCs w:val="19"/>
        </w:rPr>
        <w:t>被</w:t>
      </w:r>
      <w:r>
        <w:rPr>
          <w:rFonts w:ascii="宋体" w:hAnsi="宋体" w:eastAsia="宋体" w:cs="宋体"/>
          <w:spacing w:val="-10"/>
          <w:sz w:val="19"/>
          <w:szCs w:val="19"/>
        </w:rPr>
        <w:t>BCR</w:t>
      </w:r>
      <w:r>
        <w:rPr>
          <w:rFonts w:ascii="宋体" w:hAnsi="宋体" w:eastAsia="宋体" w:cs="宋体"/>
          <w:spacing w:val="12"/>
          <w:sz w:val="19"/>
          <w:szCs w:val="19"/>
        </w:rPr>
        <w:t xml:space="preserve"> </w:t>
      </w:r>
      <w:r>
        <w:rPr>
          <w:rFonts w:ascii="宋体" w:hAnsi="宋体" w:eastAsia="宋体" w:cs="宋体"/>
          <w:spacing w:val="-11"/>
          <w:sz w:val="19"/>
          <w:szCs w:val="19"/>
        </w:rPr>
        <w:t>所接近，因</w:t>
      </w:r>
      <w:r>
        <w:rPr>
          <w:rFonts w:ascii="宋体" w:hAnsi="宋体" w:eastAsia="宋体" w:cs="宋体"/>
          <w:sz w:val="19"/>
          <w:szCs w:val="19"/>
        </w:rPr>
        <w:t xml:space="preserve"> </w:t>
      </w:r>
      <w:r>
        <w:rPr>
          <w:rFonts w:ascii="宋体" w:hAnsi="宋体" w:eastAsia="宋体" w:cs="宋体"/>
          <w:spacing w:val="-7"/>
          <w:sz w:val="19"/>
          <w:szCs w:val="19"/>
        </w:rPr>
        <w:t>此该抗原结构具有很强的免疫原性(A);</w:t>
      </w:r>
      <w:r>
        <w:rPr>
          <w:rFonts w:ascii="宋体" w:hAnsi="宋体" w:eastAsia="宋体" w:cs="宋体"/>
          <w:spacing w:val="4"/>
          <w:sz w:val="19"/>
          <w:szCs w:val="19"/>
        </w:rPr>
        <w:t xml:space="preserve"> </w:t>
      </w:r>
      <w:r>
        <w:rPr>
          <w:rFonts w:ascii="宋体" w:hAnsi="宋体" w:eastAsia="宋体" w:cs="宋体"/>
          <w:spacing w:val="-7"/>
          <w:sz w:val="19"/>
          <w:szCs w:val="19"/>
        </w:rPr>
        <w:t>而当酪氨酸和谷氨酸位于侧</w:t>
      </w:r>
      <w:r>
        <w:rPr>
          <w:rFonts w:ascii="宋体" w:hAnsi="宋体" w:eastAsia="宋体" w:cs="宋体"/>
          <w:sz w:val="19"/>
          <w:szCs w:val="19"/>
        </w:rPr>
        <w:t xml:space="preserve"> </w:t>
      </w:r>
      <w:r>
        <w:rPr>
          <w:rFonts w:ascii="宋体" w:hAnsi="宋体" w:eastAsia="宋体" w:cs="宋体"/>
          <w:spacing w:val="-12"/>
          <w:sz w:val="19"/>
          <w:szCs w:val="19"/>
        </w:rPr>
        <w:t>链内侧时，其免疫原性丧失或很弱(B);</w:t>
      </w:r>
      <w:r>
        <w:rPr>
          <w:rFonts w:ascii="宋体" w:hAnsi="宋体" w:eastAsia="宋体" w:cs="宋体"/>
          <w:spacing w:val="-8"/>
          <w:sz w:val="19"/>
          <w:szCs w:val="19"/>
        </w:rPr>
        <w:t xml:space="preserve"> </w:t>
      </w:r>
      <w:r>
        <w:rPr>
          <w:rFonts w:ascii="宋体" w:hAnsi="宋体" w:eastAsia="宋体" w:cs="宋体"/>
          <w:spacing w:val="-12"/>
          <w:sz w:val="19"/>
          <w:szCs w:val="19"/>
        </w:rPr>
        <w:t>而当侧链的间距增大，位于内</w:t>
      </w:r>
      <w:r>
        <w:rPr>
          <w:rFonts w:ascii="宋体" w:hAnsi="宋体" w:eastAsia="宋体" w:cs="宋体"/>
          <w:sz w:val="19"/>
          <w:szCs w:val="19"/>
        </w:rPr>
        <w:t xml:space="preserve"> </w:t>
      </w:r>
      <w:r>
        <w:rPr>
          <w:rFonts w:ascii="宋体" w:hAnsi="宋体" w:eastAsia="宋体" w:cs="宋体"/>
          <w:spacing w:val="-15"/>
          <w:sz w:val="19"/>
          <w:szCs w:val="19"/>
        </w:rPr>
        <w:t>侧的酪氨酸和谷氨酸残基的可接近性增大，其免疫原性又变强(C)</w:t>
      </w:r>
    </w:p>
    <w:p>
      <w:pPr>
        <w:spacing w:before="300" w:line="293" w:lineRule="auto"/>
        <w:ind w:left="1049" w:right="84"/>
        <w:jc w:val="both"/>
        <w:rPr>
          <w:rFonts w:ascii="宋体" w:hAnsi="宋体" w:eastAsia="宋体" w:cs="宋体"/>
          <w:sz w:val="19"/>
          <w:szCs w:val="19"/>
        </w:rPr>
      </w:pPr>
      <w:r>
        <w:rPr>
          <w:rFonts w:ascii="宋体" w:hAnsi="宋体" w:eastAsia="宋体" w:cs="宋体"/>
          <w:spacing w:val="9"/>
          <w:sz w:val="19"/>
          <w:szCs w:val="19"/>
        </w:rPr>
        <w:t>因的控制。</w:t>
      </w:r>
      <w:r>
        <w:rPr>
          <w:rFonts w:ascii="宋体" w:hAnsi="宋体" w:eastAsia="宋体" w:cs="宋体"/>
          <w:spacing w:val="21"/>
          <w:sz w:val="19"/>
          <w:szCs w:val="19"/>
        </w:rPr>
        <w:t xml:space="preserve"> </w:t>
      </w:r>
      <w:r>
        <w:rPr>
          <w:rFonts w:ascii="宋体" w:hAnsi="宋体" w:eastAsia="宋体" w:cs="宋体"/>
          <w:sz w:val="19"/>
          <w:szCs w:val="19"/>
        </w:rPr>
        <w:t>MHC</w:t>
      </w:r>
      <w:r>
        <w:rPr>
          <w:rFonts w:ascii="宋体" w:hAnsi="宋体" w:eastAsia="宋体" w:cs="宋体"/>
          <w:spacing w:val="71"/>
          <w:sz w:val="19"/>
          <w:szCs w:val="19"/>
        </w:rPr>
        <w:t xml:space="preserve"> </w:t>
      </w:r>
      <w:r>
        <w:rPr>
          <w:rFonts w:ascii="宋体" w:hAnsi="宋体" w:eastAsia="宋体" w:cs="宋体"/>
          <w:spacing w:val="9"/>
          <w:sz w:val="19"/>
          <w:szCs w:val="19"/>
        </w:rPr>
        <w:t>分子通过结合抗原表位提呈给</w:t>
      </w:r>
      <w:r>
        <w:rPr>
          <w:rFonts w:ascii="宋体" w:hAnsi="宋体" w:eastAsia="宋体" w:cs="宋体"/>
          <w:sz w:val="19"/>
          <w:szCs w:val="19"/>
        </w:rPr>
        <w:t>TCR</w:t>
      </w:r>
      <w:r>
        <w:rPr>
          <w:rFonts w:ascii="宋体" w:hAnsi="宋体" w:eastAsia="宋体" w:cs="宋体"/>
          <w:spacing w:val="9"/>
          <w:sz w:val="19"/>
          <w:szCs w:val="19"/>
        </w:rPr>
        <w:t>,</w:t>
      </w:r>
      <w:r>
        <w:rPr>
          <w:rFonts w:ascii="宋体" w:hAnsi="宋体" w:eastAsia="宋体" w:cs="宋体"/>
          <w:sz w:val="19"/>
          <w:szCs w:val="19"/>
        </w:rPr>
        <w:t xml:space="preserve"> </w:t>
      </w:r>
      <w:r>
        <w:rPr>
          <w:rFonts w:ascii="宋体" w:hAnsi="宋体" w:eastAsia="宋体" w:cs="宋体"/>
          <w:spacing w:val="9"/>
          <w:sz w:val="19"/>
          <w:szCs w:val="19"/>
        </w:rPr>
        <w:t>辅助T</w:t>
      </w:r>
      <w:r>
        <w:rPr>
          <w:rFonts w:ascii="宋体" w:hAnsi="宋体" w:eastAsia="宋体" w:cs="宋体"/>
          <w:spacing w:val="-25"/>
          <w:sz w:val="19"/>
          <w:szCs w:val="19"/>
        </w:rPr>
        <w:t xml:space="preserve"> </w:t>
      </w:r>
      <w:r>
        <w:rPr>
          <w:rFonts w:ascii="宋体" w:hAnsi="宋体" w:eastAsia="宋体" w:cs="宋体"/>
          <w:spacing w:val="9"/>
          <w:sz w:val="19"/>
          <w:szCs w:val="19"/>
        </w:rPr>
        <w:t>细胞对抗原表位的识别而发挥重要免疫</w:t>
      </w:r>
      <w:r>
        <w:rPr>
          <w:rFonts w:ascii="宋体" w:hAnsi="宋体" w:eastAsia="宋体" w:cs="宋体"/>
          <w:sz w:val="19"/>
          <w:szCs w:val="19"/>
        </w:rPr>
        <w:t xml:space="preserve"> </w:t>
      </w:r>
      <w:r>
        <w:rPr>
          <w:rFonts w:ascii="宋体" w:hAnsi="宋体" w:eastAsia="宋体" w:cs="宋体"/>
          <w:spacing w:val="7"/>
          <w:sz w:val="19"/>
          <w:szCs w:val="19"/>
        </w:rPr>
        <w:t>调控功能。不同遗传背景的小鼠以及人群中的不同个体，由于</w:t>
      </w:r>
      <w:r>
        <w:rPr>
          <w:rFonts w:ascii="宋体" w:hAnsi="宋体" w:eastAsia="宋体" w:cs="宋体"/>
          <w:spacing w:val="-57"/>
          <w:sz w:val="19"/>
          <w:szCs w:val="19"/>
        </w:rPr>
        <w:t xml:space="preserve"> </w:t>
      </w:r>
      <w:r>
        <w:rPr>
          <w:rFonts w:ascii="宋体" w:hAnsi="宋体" w:eastAsia="宋体" w:cs="宋体"/>
          <w:sz w:val="19"/>
          <w:szCs w:val="19"/>
        </w:rPr>
        <w:t>MHC</w:t>
      </w:r>
      <w:r>
        <w:rPr>
          <w:rFonts w:ascii="宋体" w:hAnsi="宋体" w:eastAsia="宋体" w:cs="宋体"/>
          <w:spacing w:val="91"/>
          <w:sz w:val="19"/>
          <w:szCs w:val="19"/>
        </w:rPr>
        <w:t xml:space="preserve"> </w:t>
      </w:r>
      <w:r>
        <w:rPr>
          <w:rFonts w:ascii="宋体" w:hAnsi="宋体" w:eastAsia="宋体" w:cs="宋体"/>
          <w:spacing w:val="7"/>
          <w:sz w:val="19"/>
          <w:szCs w:val="19"/>
        </w:rPr>
        <w:t>基因呈现高度多态性，导致对抗</w:t>
      </w:r>
      <w:r>
        <w:rPr>
          <w:rFonts w:ascii="宋体" w:hAnsi="宋体" w:eastAsia="宋体" w:cs="宋体"/>
          <w:sz w:val="19"/>
          <w:szCs w:val="19"/>
        </w:rPr>
        <w:t xml:space="preserve"> </w:t>
      </w:r>
      <w:r>
        <w:rPr>
          <w:rFonts w:ascii="宋体" w:hAnsi="宋体" w:eastAsia="宋体" w:cs="宋体"/>
          <w:spacing w:val="8"/>
          <w:sz w:val="19"/>
          <w:szCs w:val="19"/>
        </w:rPr>
        <w:t>原分子中抗原表位的结合各异，进而导致</w:t>
      </w:r>
      <w:r>
        <w:rPr>
          <w:rFonts w:ascii="宋体" w:hAnsi="宋体" w:eastAsia="宋体" w:cs="宋体"/>
          <w:spacing w:val="-53"/>
          <w:sz w:val="19"/>
          <w:szCs w:val="19"/>
        </w:rPr>
        <w:t xml:space="preserve"> </w:t>
      </w:r>
      <w:r>
        <w:rPr>
          <w:rFonts w:ascii="宋体" w:hAnsi="宋体" w:eastAsia="宋体" w:cs="宋体"/>
          <w:spacing w:val="8"/>
          <w:sz w:val="19"/>
          <w:szCs w:val="19"/>
        </w:rPr>
        <w:t>T/B</w:t>
      </w:r>
      <w:r>
        <w:rPr>
          <w:rFonts w:ascii="宋体" w:hAnsi="宋体" w:eastAsia="宋体" w:cs="宋体"/>
          <w:spacing w:val="25"/>
          <w:sz w:val="19"/>
          <w:szCs w:val="19"/>
        </w:rPr>
        <w:t xml:space="preserve"> </w:t>
      </w:r>
      <w:r>
        <w:rPr>
          <w:rFonts w:ascii="宋体" w:hAnsi="宋体" w:eastAsia="宋体" w:cs="宋体"/>
          <w:spacing w:val="8"/>
          <w:sz w:val="19"/>
          <w:szCs w:val="19"/>
        </w:rPr>
        <w:t>细胞免疫应答的差异，显示对同一抗原的应答能力不</w:t>
      </w:r>
      <w:r>
        <w:rPr>
          <w:rFonts w:ascii="宋体" w:hAnsi="宋体" w:eastAsia="宋体" w:cs="宋体"/>
          <w:sz w:val="19"/>
          <w:szCs w:val="19"/>
        </w:rPr>
        <w:t xml:space="preserve"> </w:t>
      </w:r>
      <w:r>
        <w:rPr>
          <w:rFonts w:ascii="宋体" w:hAnsi="宋体" w:eastAsia="宋体" w:cs="宋体"/>
          <w:spacing w:val="11"/>
          <w:sz w:val="19"/>
          <w:szCs w:val="19"/>
        </w:rPr>
        <w:t>同。对某一抗原呈高反应的小鼠品系或人对其他抗原可能呈</w:t>
      </w:r>
      <w:r>
        <w:rPr>
          <w:rFonts w:ascii="宋体" w:hAnsi="宋体" w:eastAsia="宋体" w:cs="宋体"/>
          <w:spacing w:val="10"/>
          <w:sz w:val="19"/>
          <w:szCs w:val="19"/>
        </w:rPr>
        <w:t>低反应性。</w:t>
      </w:r>
      <w:r>
        <w:rPr>
          <w:rFonts w:ascii="宋体" w:hAnsi="宋体" w:eastAsia="宋体" w:cs="宋体"/>
          <w:spacing w:val="5"/>
          <w:sz w:val="19"/>
          <w:szCs w:val="19"/>
        </w:rPr>
        <w:t xml:space="preserve"> </w:t>
      </w:r>
      <w:r>
        <w:rPr>
          <w:rFonts w:ascii="宋体" w:hAnsi="宋体" w:eastAsia="宋体" w:cs="宋体"/>
          <w:sz w:val="19"/>
          <w:szCs w:val="19"/>
        </w:rPr>
        <w:t>MHC</w:t>
      </w:r>
      <w:r>
        <w:rPr>
          <w:rFonts w:ascii="宋体" w:hAnsi="宋体" w:eastAsia="宋体" w:cs="宋体"/>
          <w:spacing w:val="81"/>
          <w:sz w:val="19"/>
          <w:szCs w:val="19"/>
        </w:rPr>
        <w:t xml:space="preserve"> </w:t>
      </w:r>
      <w:r>
        <w:rPr>
          <w:rFonts w:ascii="宋体" w:hAnsi="宋体" w:eastAsia="宋体" w:cs="宋体"/>
          <w:spacing w:val="10"/>
          <w:sz w:val="19"/>
          <w:szCs w:val="19"/>
        </w:rPr>
        <w:t>基因多态性及其他免</w:t>
      </w:r>
      <w:r>
        <w:rPr>
          <w:rFonts w:ascii="宋体" w:hAnsi="宋体" w:eastAsia="宋体" w:cs="宋体"/>
          <w:sz w:val="19"/>
          <w:szCs w:val="19"/>
        </w:rPr>
        <w:t xml:space="preserve"> </w:t>
      </w:r>
      <w:r>
        <w:rPr>
          <w:rFonts w:ascii="宋体" w:hAnsi="宋体" w:eastAsia="宋体" w:cs="宋体"/>
          <w:spacing w:val="5"/>
          <w:sz w:val="19"/>
          <w:szCs w:val="19"/>
        </w:rPr>
        <w:t>疫调控基因差异，从遗传上决定个体对同一抗原的免疫应答与否及应答程度不同。</w:t>
      </w:r>
    </w:p>
    <w:p>
      <w:pPr>
        <w:spacing w:before="136" w:line="295" w:lineRule="auto"/>
        <w:ind w:left="1049" w:right="80" w:firstLine="389"/>
        <w:jc w:val="both"/>
        <w:rPr>
          <w:rFonts w:ascii="宋体" w:hAnsi="宋体" w:eastAsia="宋体" w:cs="宋体"/>
          <w:sz w:val="19"/>
          <w:szCs w:val="19"/>
        </w:rPr>
      </w:pPr>
      <w:r>
        <w:rPr>
          <w:rFonts w:ascii="宋体" w:hAnsi="宋体" w:eastAsia="宋体" w:cs="宋体"/>
          <w:spacing w:val="9"/>
          <w:sz w:val="19"/>
          <w:szCs w:val="19"/>
        </w:rPr>
        <w:t>2.</w:t>
      </w:r>
      <w:r>
        <w:rPr>
          <w:rFonts w:ascii="宋体" w:hAnsi="宋体" w:eastAsia="宋体" w:cs="宋体"/>
          <w:spacing w:val="-16"/>
          <w:sz w:val="19"/>
          <w:szCs w:val="19"/>
        </w:rPr>
        <w:t xml:space="preserve"> </w:t>
      </w:r>
      <w:r>
        <w:rPr>
          <w:rFonts w:ascii="宋体" w:hAnsi="宋体" w:eastAsia="宋体" w:cs="宋体"/>
          <w:spacing w:val="9"/>
          <w:sz w:val="19"/>
          <w:szCs w:val="19"/>
        </w:rPr>
        <w:t>年龄、性别与健康状态</w:t>
      </w:r>
      <w:r>
        <w:rPr>
          <w:rFonts w:ascii="宋体" w:hAnsi="宋体" w:eastAsia="宋体" w:cs="宋体"/>
          <w:spacing w:val="75"/>
          <w:sz w:val="19"/>
          <w:szCs w:val="19"/>
        </w:rPr>
        <w:t xml:space="preserve"> </w:t>
      </w:r>
      <w:r>
        <w:rPr>
          <w:rFonts w:ascii="宋体" w:hAnsi="宋体" w:eastAsia="宋体" w:cs="宋体"/>
          <w:spacing w:val="9"/>
          <w:sz w:val="19"/>
          <w:szCs w:val="19"/>
        </w:rPr>
        <w:t>青壮年个体通常比幼</w:t>
      </w:r>
      <w:r>
        <w:rPr>
          <w:rFonts w:ascii="宋体" w:hAnsi="宋体" w:eastAsia="宋体" w:cs="宋体"/>
          <w:spacing w:val="8"/>
          <w:sz w:val="19"/>
          <w:szCs w:val="19"/>
        </w:rPr>
        <w:t>年和老年个体对抗原的免疫应答强；新生动物</w:t>
      </w:r>
      <w:r>
        <w:rPr>
          <w:rFonts w:ascii="宋体" w:hAnsi="宋体" w:eastAsia="宋体" w:cs="宋体"/>
          <w:sz w:val="19"/>
          <w:szCs w:val="19"/>
        </w:rPr>
        <w:t xml:space="preserve"> </w:t>
      </w:r>
      <w:r>
        <w:rPr>
          <w:rFonts w:ascii="宋体" w:hAnsi="宋体" w:eastAsia="宋体" w:cs="宋体"/>
          <w:spacing w:val="5"/>
          <w:sz w:val="19"/>
          <w:szCs w:val="19"/>
        </w:rPr>
        <w:t>或婴儿对多糖类抗原不应答，故易引起细菌感染。雌性比雄性动物诱导抗体的能力强，但怀孕个体的</w:t>
      </w:r>
      <w:r>
        <w:rPr>
          <w:rFonts w:ascii="宋体" w:hAnsi="宋体" w:eastAsia="宋体" w:cs="宋体"/>
          <w:spacing w:val="13"/>
          <w:sz w:val="19"/>
          <w:szCs w:val="19"/>
        </w:rPr>
        <w:t xml:space="preserve"> </w:t>
      </w:r>
      <w:r>
        <w:rPr>
          <w:rFonts w:ascii="宋体" w:hAnsi="宋体" w:eastAsia="宋体" w:cs="宋体"/>
          <w:spacing w:val="10"/>
          <w:sz w:val="19"/>
          <w:szCs w:val="19"/>
        </w:rPr>
        <w:t>应答能力受到显著抑制，同时发生由自身抗体介导的自身免疫病的概率也增</w:t>
      </w:r>
      <w:r>
        <w:rPr>
          <w:rFonts w:ascii="宋体" w:hAnsi="宋体" w:eastAsia="宋体" w:cs="宋体"/>
          <w:spacing w:val="9"/>
          <w:sz w:val="19"/>
          <w:szCs w:val="19"/>
        </w:rPr>
        <w:t>高。感染或免疫抑制剂</w:t>
      </w:r>
      <w:r>
        <w:rPr>
          <w:rFonts w:ascii="宋体" w:hAnsi="宋体" w:eastAsia="宋体" w:cs="宋体"/>
          <w:sz w:val="19"/>
          <w:szCs w:val="19"/>
        </w:rPr>
        <w:t xml:space="preserve"> </w:t>
      </w:r>
      <w:r>
        <w:rPr>
          <w:rFonts w:ascii="宋体" w:hAnsi="宋体" w:eastAsia="宋体" w:cs="宋体"/>
          <w:spacing w:val="7"/>
          <w:sz w:val="19"/>
          <w:szCs w:val="19"/>
        </w:rPr>
        <w:t>都能干扰和抑制机体对抗原的应答。</w:t>
      </w:r>
    </w:p>
    <w:p>
      <w:pPr>
        <w:spacing w:before="222" w:line="221" w:lineRule="auto"/>
        <w:ind w:left="1443"/>
        <w:outlineLvl w:val="1"/>
        <w:rPr>
          <w:rFonts w:ascii="黑体" w:hAnsi="黑体" w:eastAsia="黑体" w:cs="黑体"/>
          <w:sz w:val="25"/>
          <w:szCs w:val="25"/>
        </w:rPr>
      </w:pPr>
      <w:r>
        <w:rPr>
          <w:rFonts w:ascii="黑体" w:hAnsi="黑体" w:eastAsia="黑体" w:cs="黑体"/>
          <w:b/>
          <w:bCs/>
          <w:color w:val="006ED0"/>
          <w:spacing w:val="-16"/>
          <w:sz w:val="25"/>
          <w:szCs w:val="25"/>
        </w:rPr>
        <w:t>三、抗原进入机体的方式</w:t>
      </w:r>
    </w:p>
    <w:p>
      <w:pPr>
        <w:spacing w:before="213" w:line="302" w:lineRule="auto"/>
        <w:ind w:left="1049" w:firstLine="389"/>
        <w:jc w:val="both"/>
        <w:rPr>
          <w:rFonts w:ascii="宋体" w:hAnsi="宋体" w:eastAsia="宋体" w:cs="宋体"/>
          <w:sz w:val="19"/>
          <w:szCs w:val="19"/>
        </w:rPr>
      </w:pPr>
      <w:r>
        <w:rPr>
          <w:rFonts w:ascii="宋体" w:hAnsi="宋体" w:eastAsia="宋体" w:cs="宋体"/>
          <w:spacing w:val="5"/>
          <w:sz w:val="19"/>
          <w:szCs w:val="19"/>
        </w:rPr>
        <w:t>抗原进入机体的量、途径、次数、频率及免疫佐剂的应用和佐剂类型等均可显著影响机体对抗原</w:t>
      </w:r>
      <w:r>
        <w:rPr>
          <w:rFonts w:ascii="宋体" w:hAnsi="宋体" w:eastAsia="宋体" w:cs="宋体"/>
          <w:spacing w:val="7"/>
          <w:sz w:val="19"/>
          <w:szCs w:val="19"/>
        </w:rPr>
        <w:t xml:space="preserve">  </w:t>
      </w:r>
      <w:r>
        <w:rPr>
          <w:rFonts w:ascii="宋体" w:hAnsi="宋体" w:eastAsia="宋体" w:cs="宋体"/>
          <w:spacing w:val="12"/>
          <w:sz w:val="19"/>
          <w:szCs w:val="19"/>
        </w:rPr>
        <w:t>的免疫应答强度和类型。适中的抗原剂量可诱导免疫应答，而过低和过</w:t>
      </w:r>
      <w:r>
        <w:rPr>
          <w:rFonts w:ascii="宋体" w:hAnsi="宋体" w:eastAsia="宋体" w:cs="宋体"/>
          <w:spacing w:val="11"/>
          <w:sz w:val="19"/>
          <w:szCs w:val="19"/>
        </w:rPr>
        <w:t>高抗原量可诱导免疫耐受。</w:t>
      </w:r>
      <w:r>
        <w:rPr>
          <w:rFonts w:ascii="宋体" w:hAnsi="宋体" w:eastAsia="宋体" w:cs="宋体"/>
          <w:sz w:val="19"/>
          <w:szCs w:val="19"/>
        </w:rPr>
        <w:t xml:space="preserve"> </w:t>
      </w:r>
      <w:r>
        <w:rPr>
          <w:rFonts w:ascii="宋体" w:hAnsi="宋体" w:eastAsia="宋体" w:cs="宋体"/>
          <w:spacing w:val="6"/>
          <w:sz w:val="19"/>
          <w:szCs w:val="19"/>
        </w:rPr>
        <w:t>皮内注射和皮下免疫途径容易诱导免疫应答，肌内注射次之，而</w:t>
      </w:r>
      <w:r>
        <w:rPr>
          <w:rFonts w:ascii="宋体" w:hAnsi="宋体" w:eastAsia="宋体" w:cs="宋体"/>
          <w:spacing w:val="5"/>
          <w:sz w:val="19"/>
          <w:szCs w:val="19"/>
        </w:rPr>
        <w:t>静脉注射效果较差，口服免疫则易诱</w:t>
      </w:r>
      <w:r>
        <w:rPr>
          <w:rFonts w:ascii="宋体" w:hAnsi="宋体" w:eastAsia="宋体" w:cs="宋体"/>
          <w:sz w:val="19"/>
          <w:szCs w:val="19"/>
        </w:rPr>
        <w:t xml:space="preserve"> </w:t>
      </w:r>
      <w:r>
        <w:rPr>
          <w:rFonts w:ascii="宋体" w:hAnsi="宋体" w:eastAsia="宋体" w:cs="宋体"/>
          <w:spacing w:val="12"/>
          <w:sz w:val="19"/>
          <w:szCs w:val="19"/>
        </w:rPr>
        <w:t>导耐受。适当间隔(如1~2周)免疫可诱导较好</w:t>
      </w:r>
      <w:r>
        <w:rPr>
          <w:rFonts w:ascii="宋体" w:hAnsi="宋体" w:eastAsia="宋体" w:cs="宋体"/>
          <w:spacing w:val="11"/>
          <w:sz w:val="19"/>
          <w:szCs w:val="19"/>
        </w:rPr>
        <w:t>免疫应答，频繁注射抗原则可能诱导耐受。不同类型</w:t>
      </w:r>
      <w:r>
        <w:rPr>
          <w:rFonts w:ascii="宋体" w:hAnsi="宋体" w:eastAsia="宋体" w:cs="宋体"/>
          <w:sz w:val="19"/>
          <w:szCs w:val="19"/>
        </w:rPr>
        <w:t xml:space="preserve">  </w:t>
      </w:r>
      <w:r>
        <w:rPr>
          <w:rFonts w:ascii="宋体" w:hAnsi="宋体" w:eastAsia="宋体" w:cs="宋体"/>
          <w:spacing w:val="6"/>
          <w:sz w:val="19"/>
          <w:szCs w:val="19"/>
        </w:rPr>
        <w:t>的免疫佐剂可显著改变免疫应答的强度和类型，弗氏佐剂主要诱导</w:t>
      </w:r>
      <w:r>
        <w:rPr>
          <w:rFonts w:ascii="宋体" w:hAnsi="宋体" w:eastAsia="宋体" w:cs="宋体"/>
          <w:sz w:val="19"/>
          <w:szCs w:val="19"/>
        </w:rPr>
        <w:t>IgG</w:t>
      </w:r>
      <w:r>
        <w:rPr>
          <w:rFonts w:ascii="宋体" w:hAnsi="宋体" w:eastAsia="宋体" w:cs="宋体"/>
          <w:spacing w:val="-25"/>
          <w:sz w:val="19"/>
          <w:szCs w:val="19"/>
        </w:rPr>
        <w:t xml:space="preserve"> </w:t>
      </w:r>
      <w:r>
        <w:rPr>
          <w:rFonts w:ascii="宋体" w:hAnsi="宋体" w:eastAsia="宋体" w:cs="宋体"/>
          <w:spacing w:val="6"/>
          <w:sz w:val="19"/>
          <w:szCs w:val="19"/>
        </w:rPr>
        <w:t>类抗体产生，明矾佐剂则易诱</w:t>
      </w:r>
      <w:r>
        <w:rPr>
          <w:rFonts w:ascii="宋体" w:hAnsi="宋体" w:eastAsia="宋体" w:cs="宋体"/>
          <w:sz w:val="19"/>
          <w:szCs w:val="19"/>
        </w:rPr>
        <w:t xml:space="preserve">  </w:t>
      </w:r>
      <w:r>
        <w:rPr>
          <w:rFonts w:ascii="宋体" w:hAnsi="宋体" w:eastAsia="宋体" w:cs="宋体"/>
          <w:spacing w:val="27"/>
          <w:sz w:val="19"/>
          <w:szCs w:val="19"/>
        </w:rPr>
        <w:t>导</w:t>
      </w:r>
      <w:r>
        <w:rPr>
          <w:rFonts w:ascii="宋体" w:hAnsi="宋体" w:eastAsia="宋体" w:cs="宋体"/>
          <w:sz w:val="19"/>
          <w:szCs w:val="19"/>
        </w:rPr>
        <w:t>IgE</w:t>
      </w:r>
      <w:r>
        <w:rPr>
          <w:rFonts w:ascii="宋体" w:hAnsi="宋体" w:eastAsia="宋体" w:cs="宋体"/>
          <w:spacing w:val="27"/>
          <w:sz w:val="19"/>
          <w:szCs w:val="19"/>
        </w:rPr>
        <w:t>类抗体产生</w:t>
      </w:r>
    </w:p>
    <w:p>
      <w:pPr>
        <w:spacing w:line="264" w:lineRule="auto"/>
        <w:rPr>
          <w:rFonts w:ascii="Arial"/>
          <w:sz w:val="21"/>
        </w:rPr>
      </w:pPr>
    </w:p>
    <w:p>
      <w:pPr>
        <w:spacing w:before="98" w:line="221" w:lineRule="auto"/>
        <w:ind w:left="4034"/>
        <w:rPr>
          <w:rFonts w:ascii="黑体" w:hAnsi="黑体" w:eastAsia="黑体" w:cs="黑体"/>
          <w:sz w:val="30"/>
          <w:szCs w:val="30"/>
        </w:rPr>
      </w:pPr>
      <w:r>
        <w:rPr>
          <w:rFonts w:ascii="黑体" w:hAnsi="黑体" w:eastAsia="黑体" w:cs="黑体"/>
          <w:b/>
          <w:bCs/>
          <w:spacing w:val="-6"/>
          <w:sz w:val="30"/>
          <w:szCs w:val="30"/>
        </w:rPr>
        <w:t>第三节</w:t>
      </w:r>
      <w:r>
        <w:rPr>
          <w:rFonts w:ascii="黑体" w:hAnsi="黑体" w:eastAsia="黑体" w:cs="黑体"/>
          <w:spacing w:val="133"/>
          <w:sz w:val="30"/>
          <w:szCs w:val="30"/>
        </w:rPr>
        <w:t xml:space="preserve"> </w:t>
      </w:r>
      <w:r>
        <w:rPr>
          <w:rFonts w:ascii="黑体" w:hAnsi="黑体" w:eastAsia="黑体" w:cs="黑体"/>
          <w:b/>
          <w:bCs/>
          <w:spacing w:val="-6"/>
          <w:sz w:val="30"/>
          <w:szCs w:val="30"/>
        </w:rPr>
        <w:t>抗原的种类</w:t>
      </w:r>
    </w:p>
    <w:p>
      <w:pPr>
        <w:spacing w:line="279" w:lineRule="auto"/>
        <w:rPr>
          <w:rFonts w:ascii="Arial"/>
          <w:sz w:val="21"/>
        </w:rPr>
      </w:pPr>
    </w:p>
    <w:p>
      <w:pPr>
        <w:spacing w:before="63" w:line="219" w:lineRule="auto"/>
        <w:ind w:left="1439"/>
        <w:rPr>
          <w:rFonts w:ascii="宋体" w:hAnsi="宋体" w:eastAsia="宋体" w:cs="宋体"/>
          <w:sz w:val="19"/>
          <w:szCs w:val="19"/>
        </w:rPr>
      </w:pPr>
      <w:r>
        <w:rPr>
          <w:rFonts w:ascii="宋体" w:hAnsi="宋体" w:eastAsia="宋体" w:cs="宋体"/>
          <w:spacing w:val="5"/>
          <w:sz w:val="19"/>
          <w:szCs w:val="19"/>
        </w:rPr>
        <w:t>抗原的种类繁多，根据不同分类原则可将抗原分为不同种类。</w:t>
      </w:r>
    </w:p>
    <w:p>
      <w:pPr>
        <w:spacing w:before="241" w:line="221" w:lineRule="auto"/>
        <w:ind w:left="1443"/>
        <w:outlineLvl w:val="1"/>
        <w:rPr>
          <w:rFonts w:ascii="黑体" w:hAnsi="黑体" w:eastAsia="黑体" w:cs="黑体"/>
          <w:sz w:val="25"/>
          <w:szCs w:val="25"/>
        </w:rPr>
      </w:pPr>
      <w:r>
        <w:rPr>
          <w:rFonts w:ascii="黑体" w:hAnsi="黑体" w:eastAsia="黑体" w:cs="黑体"/>
          <w:b/>
          <w:bCs/>
          <w:color w:val="0071E3"/>
          <w:spacing w:val="-12"/>
          <w:sz w:val="25"/>
          <w:szCs w:val="25"/>
        </w:rPr>
        <w:t>一、根据诱生抗体时是否需要Th</w:t>
      </w:r>
      <w:r>
        <w:rPr>
          <w:rFonts w:ascii="黑体" w:hAnsi="黑体" w:eastAsia="黑体" w:cs="黑体"/>
          <w:color w:val="0071E3"/>
          <w:spacing w:val="9"/>
          <w:sz w:val="25"/>
          <w:szCs w:val="25"/>
        </w:rPr>
        <w:t xml:space="preserve"> </w:t>
      </w:r>
      <w:r>
        <w:rPr>
          <w:rFonts w:ascii="黑体" w:hAnsi="黑体" w:eastAsia="黑体" w:cs="黑体"/>
          <w:b/>
          <w:bCs/>
          <w:color w:val="0071E3"/>
          <w:spacing w:val="-12"/>
          <w:sz w:val="25"/>
          <w:szCs w:val="25"/>
        </w:rPr>
        <w:t>细胞参与分类</w:t>
      </w:r>
    </w:p>
    <w:p>
      <w:pPr>
        <w:spacing w:before="220" w:line="218" w:lineRule="auto"/>
        <w:ind w:right="86"/>
        <w:jc w:val="right"/>
        <w:rPr>
          <w:rFonts w:ascii="黑体" w:hAnsi="黑体" w:eastAsia="黑体" w:cs="黑体"/>
          <w:sz w:val="19"/>
          <w:szCs w:val="19"/>
        </w:rPr>
      </w:pPr>
      <w:r>
        <w:rPr>
          <w:rFonts w:ascii="黑体" w:hAnsi="黑体" w:eastAsia="黑体" w:cs="黑体"/>
          <w:spacing w:val="8"/>
          <w:sz w:val="19"/>
          <w:szCs w:val="19"/>
        </w:rPr>
        <w:t>1.</w:t>
      </w:r>
      <w:r>
        <w:rPr>
          <w:rFonts w:ascii="黑体" w:hAnsi="黑体" w:eastAsia="黑体" w:cs="黑体"/>
          <w:spacing w:val="10"/>
          <w:sz w:val="19"/>
          <w:szCs w:val="19"/>
        </w:rPr>
        <w:t xml:space="preserve"> </w:t>
      </w:r>
      <w:r>
        <w:rPr>
          <w:rFonts w:ascii="黑体" w:hAnsi="黑体" w:eastAsia="黑体" w:cs="黑体"/>
          <w:spacing w:val="8"/>
          <w:sz w:val="19"/>
          <w:szCs w:val="19"/>
        </w:rPr>
        <w:t>胸腺依赖性抗原</w:t>
      </w:r>
      <w:r>
        <w:rPr>
          <w:rFonts w:ascii="黑体" w:hAnsi="黑体" w:eastAsia="黑体" w:cs="黑体"/>
          <w:spacing w:val="-49"/>
          <w:sz w:val="19"/>
          <w:szCs w:val="19"/>
        </w:rPr>
        <w:t xml:space="preserve"> </w:t>
      </w:r>
      <w:r>
        <w:rPr>
          <w:rFonts w:ascii="黑体" w:hAnsi="黑体" w:eastAsia="黑体" w:cs="黑体"/>
          <w:spacing w:val="8"/>
          <w:sz w:val="19"/>
          <w:szCs w:val="19"/>
        </w:rPr>
        <w:t>(</w:t>
      </w:r>
      <w:r>
        <w:rPr>
          <w:rFonts w:ascii="黑体" w:hAnsi="黑体" w:eastAsia="黑体" w:cs="黑体"/>
          <w:sz w:val="19"/>
          <w:szCs w:val="19"/>
        </w:rPr>
        <w:t>thymus</w:t>
      </w:r>
      <w:r>
        <w:rPr>
          <w:rFonts w:ascii="黑体" w:hAnsi="黑体" w:eastAsia="黑体" w:cs="黑体"/>
          <w:spacing w:val="1"/>
          <w:sz w:val="19"/>
          <w:szCs w:val="19"/>
        </w:rPr>
        <w:t xml:space="preserve">    </w:t>
      </w:r>
      <w:r>
        <w:rPr>
          <w:rFonts w:ascii="黑体" w:hAnsi="黑体" w:eastAsia="黑体" w:cs="黑体"/>
          <w:sz w:val="19"/>
          <w:szCs w:val="19"/>
        </w:rPr>
        <w:t>dependent</w:t>
      </w:r>
      <w:r>
        <w:rPr>
          <w:rFonts w:ascii="黑体" w:hAnsi="黑体" w:eastAsia="黑体" w:cs="黑体"/>
          <w:spacing w:val="2"/>
          <w:sz w:val="19"/>
          <w:szCs w:val="19"/>
        </w:rPr>
        <w:t xml:space="preserve">    </w:t>
      </w:r>
      <w:r>
        <w:rPr>
          <w:rFonts w:ascii="黑体" w:hAnsi="黑体" w:eastAsia="黑体" w:cs="黑体"/>
          <w:sz w:val="19"/>
          <w:szCs w:val="19"/>
        </w:rPr>
        <w:t>antigen</w:t>
      </w:r>
      <w:r>
        <w:rPr>
          <w:rFonts w:ascii="黑体" w:hAnsi="黑体" w:eastAsia="黑体" w:cs="黑体"/>
          <w:spacing w:val="8"/>
          <w:sz w:val="19"/>
          <w:szCs w:val="19"/>
        </w:rPr>
        <w:t>,</w:t>
      </w:r>
      <w:r>
        <w:rPr>
          <w:rFonts w:ascii="黑体" w:hAnsi="黑体" w:eastAsia="黑体" w:cs="黑体"/>
          <w:sz w:val="19"/>
          <w:szCs w:val="19"/>
        </w:rPr>
        <w:t>TD</w:t>
      </w:r>
      <w:r>
        <w:rPr>
          <w:rFonts w:ascii="黑体" w:hAnsi="黑体" w:eastAsia="黑体" w:cs="黑体"/>
          <w:spacing w:val="8"/>
          <w:sz w:val="19"/>
          <w:szCs w:val="19"/>
        </w:rPr>
        <w:t>-</w:t>
      </w:r>
      <w:r>
        <w:rPr>
          <w:rFonts w:ascii="黑体" w:hAnsi="黑体" w:eastAsia="黑体" w:cs="黑体"/>
          <w:sz w:val="19"/>
          <w:szCs w:val="19"/>
        </w:rPr>
        <w:t>Ag</w:t>
      </w:r>
      <w:r>
        <w:rPr>
          <w:rFonts w:ascii="黑体" w:hAnsi="黑体" w:eastAsia="黑体" w:cs="黑体"/>
          <w:spacing w:val="8"/>
          <w:sz w:val="19"/>
          <w:szCs w:val="19"/>
        </w:rPr>
        <w:t>)</w:t>
      </w:r>
      <w:r>
        <w:rPr>
          <w:rFonts w:ascii="黑体" w:hAnsi="黑体" w:eastAsia="黑体" w:cs="黑体"/>
          <w:spacing w:val="18"/>
          <w:sz w:val="19"/>
          <w:szCs w:val="19"/>
        </w:rPr>
        <w:t xml:space="preserve">  </w:t>
      </w:r>
      <w:r>
        <w:rPr>
          <w:rFonts w:ascii="黑体" w:hAnsi="黑体" w:eastAsia="黑体" w:cs="黑体"/>
          <w:spacing w:val="8"/>
          <w:sz w:val="19"/>
          <w:szCs w:val="19"/>
        </w:rPr>
        <w:t>绝大多数蛋白质抗原如病原微</w:t>
      </w:r>
    </w:p>
    <w:p>
      <w:pPr>
        <w:sectPr>
          <w:pgSz w:w="11280" w:h="15830"/>
          <w:pgMar w:top="400" w:right="995" w:bottom="400" w:left="560" w:header="0" w:footer="0" w:gutter="0"/>
          <w:cols w:space="720" w:num="1"/>
        </w:sectPr>
      </w:pPr>
    </w:p>
    <w:p>
      <w:pPr>
        <w:spacing w:line="349" w:lineRule="auto"/>
        <w:rPr>
          <w:rFonts w:ascii="Arial"/>
          <w:sz w:val="21"/>
        </w:rPr>
      </w:pPr>
      <w:r>
        <w:drawing>
          <wp:anchor distT="0" distB="0" distL="0" distR="0" simplePos="0" relativeHeight="251709440" behindDoc="0" locked="0" layoutInCell="0" allowOverlap="1">
            <wp:simplePos x="0" y="0"/>
            <wp:positionH relativeFrom="page">
              <wp:posOffset>6241415</wp:posOffset>
            </wp:positionH>
            <wp:positionV relativeFrom="page">
              <wp:posOffset>9314815</wp:posOffset>
            </wp:positionV>
            <wp:extent cx="533400" cy="419100"/>
            <wp:effectExtent l="0" t="0" r="0" b="0"/>
            <wp:wrapNone/>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80"/>
                    <a:stretch>
                      <a:fillRect/>
                    </a:stretch>
                  </pic:blipFill>
                  <pic:spPr>
                    <a:xfrm>
                      <a:off x="0" y="0"/>
                      <a:ext cx="533414" cy="419069"/>
                    </a:xfrm>
                    <a:prstGeom prst="rect">
                      <a:avLst/>
                    </a:prstGeom>
                  </pic:spPr>
                </pic:pic>
              </a:graphicData>
            </a:graphic>
          </wp:anchor>
        </w:drawing>
      </w:r>
    </w:p>
    <w:p>
      <w:pPr>
        <w:spacing w:before="65" w:line="221" w:lineRule="auto"/>
        <w:ind w:right="62"/>
        <w:jc w:val="right"/>
        <w:rPr>
          <w:rFonts w:ascii="宋体" w:hAnsi="宋体" w:eastAsia="宋体" w:cs="宋体"/>
          <w:sz w:val="20"/>
          <w:szCs w:val="20"/>
        </w:rPr>
      </w:pPr>
      <w:r>
        <w:rPr>
          <w:rFonts w:ascii="黑体" w:hAnsi="黑体" w:eastAsia="黑体" w:cs="黑体"/>
          <w:color w:val="007CD0"/>
          <w:spacing w:val="-13"/>
          <w:sz w:val="20"/>
          <w:szCs w:val="20"/>
        </w:rPr>
        <w:t>第三章</w:t>
      </w:r>
      <w:r>
        <w:rPr>
          <w:rFonts w:ascii="黑体" w:hAnsi="黑体" w:eastAsia="黑体" w:cs="黑体"/>
          <w:color w:val="007CD0"/>
          <w:spacing w:val="55"/>
          <w:sz w:val="20"/>
          <w:szCs w:val="20"/>
        </w:rPr>
        <w:t xml:space="preserve"> </w:t>
      </w:r>
      <w:r>
        <w:rPr>
          <w:rFonts w:ascii="黑体" w:hAnsi="黑体" w:eastAsia="黑体" w:cs="黑体"/>
          <w:color w:val="007CD0"/>
          <w:spacing w:val="-13"/>
          <w:sz w:val="20"/>
          <w:szCs w:val="20"/>
        </w:rPr>
        <w:t>抗</w:t>
      </w:r>
      <w:r>
        <w:rPr>
          <w:rFonts w:ascii="黑体" w:hAnsi="黑体" w:eastAsia="黑体" w:cs="黑体"/>
          <w:color w:val="007CD0"/>
          <w:spacing w:val="12"/>
          <w:sz w:val="20"/>
          <w:szCs w:val="20"/>
        </w:rPr>
        <w:t xml:space="preserve">   </w:t>
      </w:r>
      <w:r>
        <w:rPr>
          <w:rFonts w:ascii="黑体" w:hAnsi="黑体" w:eastAsia="黑体" w:cs="黑体"/>
          <w:color w:val="007CD0"/>
          <w:spacing w:val="-13"/>
          <w:sz w:val="20"/>
          <w:szCs w:val="20"/>
        </w:rPr>
        <w:t>原</w:t>
      </w:r>
      <w:r>
        <w:rPr>
          <w:rFonts w:ascii="黑体" w:hAnsi="黑体" w:eastAsia="黑体" w:cs="黑体"/>
          <w:color w:val="007CD0"/>
          <w:spacing w:val="11"/>
          <w:sz w:val="20"/>
          <w:szCs w:val="20"/>
        </w:rPr>
        <w:t xml:space="preserve">       </w:t>
      </w:r>
      <w:r>
        <w:rPr>
          <w:rFonts w:ascii="宋体" w:hAnsi="宋体" w:eastAsia="宋体" w:cs="宋体"/>
          <w:b/>
          <w:bCs/>
          <w:color w:val="006DC1"/>
          <w:spacing w:val="-13"/>
          <w:position w:val="-1"/>
          <w:sz w:val="20"/>
          <w:szCs w:val="20"/>
        </w:rPr>
        <w:t>25</w:t>
      </w:r>
    </w:p>
    <w:p>
      <w:pPr>
        <w:spacing w:line="268" w:lineRule="auto"/>
        <w:rPr>
          <w:rFonts w:ascii="Arial"/>
          <w:sz w:val="21"/>
        </w:rPr>
      </w:pPr>
    </w:p>
    <w:p>
      <w:pPr>
        <w:spacing w:before="65" w:line="266" w:lineRule="auto"/>
        <w:ind w:right="1089"/>
        <w:jc w:val="both"/>
        <w:rPr>
          <w:rFonts w:ascii="宋体" w:hAnsi="宋体" w:eastAsia="宋体" w:cs="宋体"/>
          <w:sz w:val="20"/>
          <w:szCs w:val="20"/>
        </w:rPr>
      </w:pPr>
      <w:r>
        <w:rPr>
          <w:rFonts w:ascii="宋体" w:hAnsi="宋体" w:eastAsia="宋体" w:cs="宋体"/>
          <w:spacing w:val="-4"/>
          <w:sz w:val="20"/>
          <w:szCs w:val="20"/>
        </w:rPr>
        <w:t>生物、大分子化合物、血清蛋白等刺激B</w:t>
      </w:r>
      <w:r>
        <w:rPr>
          <w:rFonts w:ascii="宋体" w:hAnsi="宋体" w:eastAsia="宋体" w:cs="宋体"/>
          <w:sz w:val="20"/>
          <w:szCs w:val="20"/>
        </w:rPr>
        <w:t xml:space="preserve"> </w:t>
      </w:r>
      <w:r>
        <w:rPr>
          <w:rFonts w:ascii="宋体" w:hAnsi="宋体" w:eastAsia="宋体" w:cs="宋体"/>
          <w:spacing w:val="-4"/>
          <w:sz w:val="20"/>
          <w:szCs w:val="20"/>
        </w:rPr>
        <w:t>细胞产生抗体时，必须依赖T</w:t>
      </w:r>
      <w:r>
        <w:rPr>
          <w:rFonts w:ascii="宋体" w:hAnsi="宋体" w:eastAsia="宋体" w:cs="宋体"/>
          <w:spacing w:val="-14"/>
          <w:sz w:val="20"/>
          <w:szCs w:val="20"/>
        </w:rPr>
        <w:t xml:space="preserve"> </w:t>
      </w:r>
      <w:r>
        <w:rPr>
          <w:rFonts w:ascii="宋体" w:hAnsi="宋体" w:eastAsia="宋体" w:cs="宋体"/>
          <w:spacing w:val="-4"/>
          <w:sz w:val="20"/>
          <w:szCs w:val="20"/>
        </w:rPr>
        <w:t>细胞的辅助，称TD-Ag,</w:t>
      </w:r>
      <w:r>
        <w:rPr>
          <w:rFonts w:ascii="宋体" w:hAnsi="宋体" w:eastAsia="宋体" w:cs="宋体"/>
          <w:spacing w:val="-45"/>
          <w:sz w:val="20"/>
          <w:szCs w:val="20"/>
        </w:rPr>
        <w:t xml:space="preserve"> </w:t>
      </w:r>
      <w:r>
        <w:rPr>
          <w:rFonts w:ascii="宋体" w:hAnsi="宋体" w:eastAsia="宋体" w:cs="宋体"/>
          <w:spacing w:val="-4"/>
          <w:sz w:val="20"/>
          <w:szCs w:val="20"/>
        </w:rPr>
        <w:t>又称T</w:t>
      </w:r>
      <w:r>
        <w:rPr>
          <w:rFonts w:ascii="宋体" w:hAnsi="宋体" w:eastAsia="宋体" w:cs="宋体"/>
          <w:sz w:val="20"/>
          <w:szCs w:val="20"/>
        </w:rPr>
        <w:t xml:space="preserve"> 细胞依赖性抗原。先天性胸腺缺陷和后天性T</w:t>
      </w:r>
      <w:r>
        <w:rPr>
          <w:rFonts w:ascii="宋体" w:hAnsi="宋体" w:eastAsia="宋体" w:cs="宋体"/>
          <w:spacing w:val="3"/>
          <w:sz w:val="20"/>
          <w:szCs w:val="20"/>
        </w:rPr>
        <w:t xml:space="preserve"> </w:t>
      </w:r>
      <w:r>
        <w:rPr>
          <w:rFonts w:ascii="宋体" w:hAnsi="宋体" w:eastAsia="宋体" w:cs="宋体"/>
          <w:sz w:val="20"/>
          <w:szCs w:val="20"/>
        </w:rPr>
        <w:t>细胞功能缺陷的个体，TD-Ag</w:t>
      </w:r>
      <w:r>
        <w:rPr>
          <w:rFonts w:ascii="宋体" w:hAnsi="宋体" w:eastAsia="宋体" w:cs="宋体"/>
          <w:spacing w:val="-14"/>
          <w:sz w:val="20"/>
          <w:szCs w:val="20"/>
        </w:rPr>
        <w:t xml:space="preserve"> </w:t>
      </w:r>
      <w:r>
        <w:rPr>
          <w:rFonts w:ascii="宋体" w:hAnsi="宋体" w:eastAsia="宋体" w:cs="宋体"/>
          <w:sz w:val="20"/>
          <w:szCs w:val="20"/>
        </w:rPr>
        <w:t xml:space="preserve">诱导机体产生抗体的能 </w:t>
      </w:r>
      <w:r>
        <w:rPr>
          <w:rFonts w:ascii="宋体" w:hAnsi="宋体" w:eastAsia="宋体" w:cs="宋体"/>
          <w:spacing w:val="-6"/>
          <w:sz w:val="20"/>
          <w:szCs w:val="20"/>
        </w:rPr>
        <w:t>力明显低下。</w:t>
      </w:r>
    </w:p>
    <w:p>
      <w:pPr>
        <w:spacing w:before="90" w:line="282" w:lineRule="auto"/>
        <w:ind w:right="1071" w:firstLine="389"/>
        <w:jc w:val="both"/>
        <w:rPr>
          <w:rFonts w:ascii="宋体" w:hAnsi="宋体" w:eastAsia="宋体" w:cs="宋体"/>
          <w:sz w:val="20"/>
          <w:szCs w:val="20"/>
        </w:rPr>
      </w:pPr>
      <w:r>
        <w:rPr>
          <w:rFonts w:ascii="Times New Roman" w:hAnsi="Times New Roman" w:eastAsia="Times New Roman" w:cs="Times New Roman"/>
          <w:b/>
          <w:bCs/>
          <w:spacing w:val="2"/>
          <w:sz w:val="20"/>
          <w:szCs w:val="20"/>
        </w:rPr>
        <w:t>2.</w:t>
      </w:r>
      <w:r>
        <w:rPr>
          <w:rFonts w:ascii="Times New Roman" w:hAnsi="Times New Roman" w:eastAsia="Times New Roman" w:cs="Times New Roman"/>
          <w:spacing w:val="9"/>
          <w:sz w:val="20"/>
          <w:szCs w:val="20"/>
        </w:rPr>
        <w:t xml:space="preserve">  </w:t>
      </w:r>
      <w:r>
        <w:rPr>
          <w:rFonts w:ascii="宋体" w:hAnsi="宋体" w:eastAsia="宋体" w:cs="宋体"/>
          <w:b/>
          <w:bCs/>
          <w:spacing w:val="2"/>
          <w:sz w:val="20"/>
          <w:szCs w:val="20"/>
        </w:rPr>
        <w:t>非胸腺依赖性抗原</w:t>
      </w:r>
      <w:r>
        <w:rPr>
          <w:rFonts w:ascii="宋体" w:hAnsi="宋体" w:eastAsia="宋体" w:cs="宋体"/>
          <w:spacing w:val="-53"/>
          <w:sz w:val="20"/>
          <w:szCs w:val="20"/>
        </w:rPr>
        <w:t xml:space="preserve"> </w:t>
      </w:r>
      <w:r>
        <w:rPr>
          <w:rFonts w:ascii="Times New Roman" w:hAnsi="Times New Roman" w:eastAsia="Times New Roman" w:cs="Times New Roman"/>
          <w:b/>
          <w:bCs/>
          <w:spacing w:val="2"/>
          <w:sz w:val="20"/>
          <w:szCs w:val="20"/>
        </w:rPr>
        <w:t>(</w:t>
      </w:r>
      <w:r>
        <w:rPr>
          <w:rFonts w:ascii="Times New Roman" w:hAnsi="Times New Roman" w:eastAsia="Times New Roman" w:cs="Times New Roman"/>
          <w:b/>
          <w:bCs/>
          <w:sz w:val="20"/>
          <w:szCs w:val="20"/>
        </w:rPr>
        <w:t>thymus</w:t>
      </w:r>
      <w:r>
        <w:rPr>
          <w:rFonts w:ascii="Times New Roman" w:hAnsi="Times New Roman" w:eastAsia="Times New Roman" w:cs="Times New Roman"/>
          <w:sz w:val="20"/>
          <w:szCs w:val="20"/>
        </w:rPr>
        <w:t xml:space="preserve">      </w:t>
      </w:r>
      <w:r>
        <w:rPr>
          <w:rFonts w:ascii="Times New Roman" w:hAnsi="Times New Roman" w:eastAsia="Times New Roman" w:cs="Times New Roman"/>
          <w:b/>
          <w:bCs/>
          <w:sz w:val="20"/>
          <w:szCs w:val="20"/>
        </w:rPr>
        <w:t>independent</w:t>
      </w:r>
      <w:r>
        <w:rPr>
          <w:rFonts w:ascii="Times New Roman" w:hAnsi="Times New Roman" w:eastAsia="Times New Roman" w:cs="Times New Roman"/>
          <w:sz w:val="20"/>
          <w:szCs w:val="20"/>
        </w:rPr>
        <w:t xml:space="preserve">      </w:t>
      </w:r>
      <w:r>
        <w:rPr>
          <w:rFonts w:ascii="Times New Roman" w:hAnsi="Times New Roman" w:eastAsia="Times New Roman" w:cs="Times New Roman"/>
          <w:b/>
          <w:bCs/>
          <w:sz w:val="20"/>
          <w:szCs w:val="20"/>
        </w:rPr>
        <w:t>antigen</w:t>
      </w:r>
      <w:r>
        <w:rPr>
          <w:rFonts w:ascii="Times New Roman" w:hAnsi="Times New Roman" w:eastAsia="Times New Roman" w:cs="Times New Roman"/>
          <w:b/>
          <w:bCs/>
          <w:spacing w:val="2"/>
          <w:sz w:val="20"/>
          <w:szCs w:val="20"/>
        </w:rPr>
        <w:t>,</w:t>
      </w:r>
      <w:r>
        <w:rPr>
          <w:rFonts w:ascii="Times New Roman" w:hAnsi="Times New Roman" w:eastAsia="Times New Roman" w:cs="Times New Roman"/>
          <w:b/>
          <w:bCs/>
          <w:sz w:val="20"/>
          <w:szCs w:val="20"/>
        </w:rPr>
        <w:t>Tl</w:t>
      </w:r>
      <w:r>
        <w:rPr>
          <w:rFonts w:ascii="Times New Roman" w:hAnsi="Times New Roman" w:eastAsia="Times New Roman" w:cs="Times New Roman"/>
          <w:b/>
          <w:bCs/>
          <w:spacing w:val="2"/>
          <w:sz w:val="20"/>
          <w:szCs w:val="20"/>
        </w:rPr>
        <w:t>-</w:t>
      </w:r>
      <w:r>
        <w:rPr>
          <w:rFonts w:ascii="Times New Roman" w:hAnsi="Times New Roman" w:eastAsia="Times New Roman" w:cs="Times New Roman"/>
          <w:b/>
          <w:bCs/>
          <w:sz w:val="20"/>
          <w:szCs w:val="20"/>
        </w:rPr>
        <w:t>Ag</w:t>
      </w:r>
      <w:r>
        <w:rPr>
          <w:rFonts w:ascii="Times New Roman" w:hAnsi="Times New Roman" w:eastAsia="Times New Roman" w:cs="Times New Roman"/>
          <w:b/>
          <w:bCs/>
          <w:spacing w:val="2"/>
          <w:sz w:val="20"/>
          <w:szCs w:val="20"/>
        </w:rPr>
        <w:t>)</w:t>
      </w:r>
      <w:r>
        <w:rPr>
          <w:rFonts w:ascii="Times New Roman" w:hAnsi="Times New Roman" w:eastAsia="Times New Roman" w:cs="Times New Roman"/>
          <w:spacing w:val="6"/>
          <w:sz w:val="20"/>
          <w:szCs w:val="20"/>
        </w:rPr>
        <w:t xml:space="preserve">    </w:t>
      </w:r>
      <w:r>
        <w:rPr>
          <w:rFonts w:ascii="宋体" w:hAnsi="宋体" w:eastAsia="宋体" w:cs="宋体"/>
          <w:spacing w:val="2"/>
          <w:sz w:val="20"/>
          <w:szCs w:val="20"/>
        </w:rPr>
        <w:t>某些抗原刺激机体产生抗体</w:t>
      </w:r>
      <w:r>
        <w:rPr>
          <w:rFonts w:ascii="宋体" w:hAnsi="宋体" w:eastAsia="宋体" w:cs="宋体"/>
          <w:spacing w:val="3"/>
          <w:sz w:val="20"/>
          <w:szCs w:val="20"/>
        </w:rPr>
        <w:t xml:space="preserve"> </w:t>
      </w:r>
      <w:r>
        <w:rPr>
          <w:rFonts w:ascii="宋体" w:hAnsi="宋体" w:eastAsia="宋体" w:cs="宋体"/>
          <w:spacing w:val="-4"/>
          <w:sz w:val="20"/>
          <w:szCs w:val="20"/>
        </w:rPr>
        <w:t>时无需T</w:t>
      </w:r>
      <w:r>
        <w:rPr>
          <w:rFonts w:ascii="宋体" w:hAnsi="宋体" w:eastAsia="宋体" w:cs="宋体"/>
          <w:spacing w:val="-17"/>
          <w:sz w:val="20"/>
          <w:szCs w:val="20"/>
        </w:rPr>
        <w:t xml:space="preserve"> </w:t>
      </w:r>
      <w:r>
        <w:rPr>
          <w:rFonts w:ascii="宋体" w:hAnsi="宋体" w:eastAsia="宋体" w:cs="宋体"/>
          <w:spacing w:val="-4"/>
          <w:sz w:val="20"/>
          <w:szCs w:val="20"/>
        </w:rPr>
        <w:t>细胞的辅助，为TI-Ag,又称非T</w:t>
      </w:r>
      <w:r>
        <w:rPr>
          <w:rFonts w:ascii="宋体" w:hAnsi="宋体" w:eastAsia="宋体" w:cs="宋体"/>
          <w:spacing w:val="-15"/>
          <w:sz w:val="20"/>
          <w:szCs w:val="20"/>
        </w:rPr>
        <w:t xml:space="preserve"> </w:t>
      </w:r>
      <w:r>
        <w:rPr>
          <w:rFonts w:ascii="宋体" w:hAnsi="宋体" w:eastAsia="宋体" w:cs="宋体"/>
          <w:spacing w:val="-4"/>
          <w:sz w:val="20"/>
          <w:szCs w:val="20"/>
        </w:rPr>
        <w:t>细胞依赖性抗原。</w:t>
      </w:r>
      <w:r>
        <w:rPr>
          <w:rFonts w:ascii="宋体" w:hAnsi="宋体" w:eastAsia="宋体" w:cs="宋体"/>
          <w:spacing w:val="-20"/>
          <w:sz w:val="20"/>
          <w:szCs w:val="20"/>
        </w:rPr>
        <w:t xml:space="preserve"> </w:t>
      </w:r>
      <w:r>
        <w:rPr>
          <w:rFonts w:ascii="宋体" w:hAnsi="宋体" w:eastAsia="宋体" w:cs="宋体"/>
          <w:spacing w:val="-4"/>
          <w:sz w:val="20"/>
          <w:szCs w:val="20"/>
        </w:rPr>
        <w:t>TI-Ag可分为TI-1 Ag和TI-2</w:t>
      </w:r>
      <w:r>
        <w:rPr>
          <w:rFonts w:ascii="宋体" w:hAnsi="宋体" w:eastAsia="宋体" w:cs="宋体"/>
          <w:spacing w:val="-6"/>
          <w:sz w:val="20"/>
          <w:szCs w:val="20"/>
        </w:rPr>
        <w:t xml:space="preserve"> </w:t>
      </w:r>
      <w:r>
        <w:rPr>
          <w:rFonts w:ascii="宋体" w:hAnsi="宋体" w:eastAsia="宋体" w:cs="宋体"/>
          <w:spacing w:val="-4"/>
          <w:sz w:val="20"/>
          <w:szCs w:val="20"/>
        </w:rPr>
        <w:t>Ag。TI-1</w:t>
      </w:r>
      <w:r>
        <w:rPr>
          <w:rFonts w:ascii="宋体" w:hAnsi="宋体" w:eastAsia="宋体" w:cs="宋体"/>
          <w:spacing w:val="-6"/>
          <w:sz w:val="20"/>
          <w:szCs w:val="20"/>
        </w:rPr>
        <w:t xml:space="preserve"> </w:t>
      </w:r>
      <w:r>
        <w:rPr>
          <w:rFonts w:ascii="宋体" w:hAnsi="宋体" w:eastAsia="宋体" w:cs="宋体"/>
          <w:spacing w:val="-4"/>
          <w:sz w:val="20"/>
          <w:szCs w:val="20"/>
        </w:rPr>
        <w:t>Ag</w:t>
      </w:r>
      <w:r>
        <w:rPr>
          <w:rFonts w:ascii="宋体" w:hAnsi="宋体" w:eastAsia="宋体" w:cs="宋体"/>
          <w:sz w:val="20"/>
          <w:szCs w:val="20"/>
        </w:rPr>
        <w:t xml:space="preserve"> </w:t>
      </w:r>
      <w:r>
        <w:rPr>
          <w:rFonts w:ascii="宋体" w:hAnsi="宋体" w:eastAsia="宋体" w:cs="宋体"/>
          <w:spacing w:val="-10"/>
          <w:sz w:val="20"/>
          <w:szCs w:val="20"/>
        </w:rPr>
        <w:t>如细菌脂多糖(LPS)</w:t>
      </w:r>
      <w:r>
        <w:rPr>
          <w:rFonts w:ascii="宋体" w:hAnsi="宋体" w:eastAsia="宋体" w:cs="宋体"/>
          <w:spacing w:val="1"/>
          <w:sz w:val="20"/>
          <w:szCs w:val="20"/>
        </w:rPr>
        <w:t xml:space="preserve"> </w:t>
      </w:r>
      <w:r>
        <w:rPr>
          <w:rFonts w:ascii="宋体" w:hAnsi="宋体" w:eastAsia="宋体" w:cs="宋体"/>
          <w:spacing w:val="-10"/>
          <w:sz w:val="20"/>
          <w:szCs w:val="20"/>
        </w:rPr>
        <w:t>等，既含抗原表位，又具丝裂原性质，可特异性或非特异性激活多克隆B</w:t>
      </w:r>
      <w:r>
        <w:rPr>
          <w:rFonts w:ascii="宋体" w:hAnsi="宋体" w:eastAsia="宋体" w:cs="宋体"/>
          <w:spacing w:val="-27"/>
          <w:sz w:val="20"/>
          <w:szCs w:val="20"/>
        </w:rPr>
        <w:t xml:space="preserve"> </w:t>
      </w:r>
      <w:r>
        <w:rPr>
          <w:rFonts w:ascii="宋体" w:hAnsi="宋体" w:eastAsia="宋体" w:cs="宋体"/>
          <w:spacing w:val="-10"/>
          <w:sz w:val="20"/>
          <w:szCs w:val="20"/>
        </w:rPr>
        <w:t>细胞；TI-</w:t>
      </w:r>
      <w:r>
        <w:rPr>
          <w:rFonts w:ascii="宋体" w:hAnsi="宋体" w:eastAsia="宋体" w:cs="宋体"/>
          <w:sz w:val="20"/>
          <w:szCs w:val="20"/>
        </w:rPr>
        <w:t xml:space="preserve"> </w:t>
      </w:r>
      <w:r>
        <w:rPr>
          <w:rFonts w:ascii="宋体" w:hAnsi="宋体" w:eastAsia="宋体" w:cs="宋体"/>
          <w:spacing w:val="-4"/>
          <w:sz w:val="20"/>
          <w:szCs w:val="20"/>
        </w:rPr>
        <w:t>2</w:t>
      </w:r>
      <w:r>
        <w:rPr>
          <w:rFonts w:ascii="宋体" w:hAnsi="宋体" w:eastAsia="宋体" w:cs="宋体"/>
          <w:spacing w:val="1"/>
          <w:sz w:val="20"/>
          <w:szCs w:val="20"/>
        </w:rPr>
        <w:t xml:space="preserve"> </w:t>
      </w:r>
      <w:r>
        <w:rPr>
          <w:rFonts w:ascii="宋体" w:hAnsi="宋体" w:eastAsia="宋体" w:cs="宋体"/>
          <w:spacing w:val="-4"/>
          <w:sz w:val="20"/>
          <w:szCs w:val="20"/>
        </w:rPr>
        <w:t>Ag含多个重复B</w:t>
      </w:r>
      <w:r>
        <w:rPr>
          <w:rFonts w:ascii="宋体" w:hAnsi="宋体" w:eastAsia="宋体" w:cs="宋体"/>
          <w:spacing w:val="-27"/>
          <w:sz w:val="20"/>
          <w:szCs w:val="20"/>
        </w:rPr>
        <w:t xml:space="preserve"> </w:t>
      </w:r>
      <w:r>
        <w:rPr>
          <w:rFonts w:ascii="宋体" w:hAnsi="宋体" w:eastAsia="宋体" w:cs="宋体"/>
          <w:spacing w:val="-4"/>
          <w:sz w:val="20"/>
          <w:szCs w:val="20"/>
        </w:rPr>
        <w:t>细胞表位，如肺炎球菌荚膜多糖、聚合鞭毛素等，通过交联BCR</w:t>
      </w:r>
      <w:r>
        <w:rPr>
          <w:rFonts w:ascii="宋体" w:hAnsi="宋体" w:eastAsia="宋体" w:cs="宋体"/>
          <w:spacing w:val="23"/>
          <w:sz w:val="20"/>
          <w:szCs w:val="20"/>
        </w:rPr>
        <w:t xml:space="preserve"> </w:t>
      </w:r>
      <w:r>
        <w:rPr>
          <w:rFonts w:ascii="宋体" w:hAnsi="宋体" w:eastAsia="宋体" w:cs="宋体"/>
          <w:spacing w:val="-4"/>
          <w:sz w:val="20"/>
          <w:szCs w:val="20"/>
        </w:rPr>
        <w:t>刺激</w:t>
      </w:r>
      <w:r>
        <w:rPr>
          <w:rFonts w:ascii="宋体" w:hAnsi="宋体" w:eastAsia="宋体" w:cs="宋体"/>
          <w:spacing w:val="-5"/>
          <w:sz w:val="20"/>
          <w:szCs w:val="20"/>
        </w:rPr>
        <w:t>成熟B</w:t>
      </w:r>
      <w:r>
        <w:rPr>
          <w:rFonts w:ascii="宋体" w:hAnsi="宋体" w:eastAsia="宋体" w:cs="宋体"/>
          <w:spacing w:val="-17"/>
          <w:sz w:val="20"/>
          <w:szCs w:val="20"/>
        </w:rPr>
        <w:t xml:space="preserve"> </w:t>
      </w:r>
      <w:r>
        <w:rPr>
          <w:rFonts w:ascii="宋体" w:hAnsi="宋体" w:eastAsia="宋体" w:cs="宋体"/>
          <w:spacing w:val="-5"/>
          <w:sz w:val="20"/>
          <w:szCs w:val="20"/>
        </w:rPr>
        <w:t>细胞应</w:t>
      </w:r>
      <w:r>
        <w:rPr>
          <w:rFonts w:ascii="宋体" w:hAnsi="宋体" w:eastAsia="宋体" w:cs="宋体"/>
          <w:sz w:val="20"/>
          <w:szCs w:val="20"/>
        </w:rPr>
        <w:t xml:space="preserve"> </w:t>
      </w:r>
      <w:r>
        <w:rPr>
          <w:rFonts w:ascii="宋体" w:hAnsi="宋体" w:eastAsia="宋体" w:cs="宋体"/>
          <w:spacing w:val="-2"/>
          <w:sz w:val="20"/>
          <w:szCs w:val="20"/>
        </w:rPr>
        <w:t>答。婴儿和新生动物B</w:t>
      </w:r>
      <w:r>
        <w:rPr>
          <w:rFonts w:ascii="宋体" w:hAnsi="宋体" w:eastAsia="宋体" w:cs="宋体"/>
          <w:spacing w:val="-17"/>
          <w:sz w:val="20"/>
          <w:szCs w:val="20"/>
        </w:rPr>
        <w:t xml:space="preserve"> </w:t>
      </w:r>
      <w:r>
        <w:rPr>
          <w:rFonts w:ascii="宋体" w:hAnsi="宋体" w:eastAsia="宋体" w:cs="宋体"/>
          <w:spacing w:val="-2"/>
          <w:sz w:val="20"/>
          <w:szCs w:val="20"/>
        </w:rPr>
        <w:t>细胞发育不成熟，故对TI</w:t>
      </w:r>
      <w:r>
        <w:rPr>
          <w:rFonts w:ascii="宋体" w:hAnsi="宋体" w:eastAsia="宋体" w:cs="宋体"/>
          <w:spacing w:val="-3"/>
          <w:sz w:val="20"/>
          <w:szCs w:val="20"/>
        </w:rPr>
        <w:t>-2</w:t>
      </w:r>
      <w:r>
        <w:rPr>
          <w:rFonts w:ascii="宋体" w:hAnsi="宋体" w:eastAsia="宋体" w:cs="宋体"/>
          <w:spacing w:val="-6"/>
          <w:sz w:val="20"/>
          <w:szCs w:val="20"/>
        </w:rPr>
        <w:t xml:space="preserve"> </w:t>
      </w:r>
      <w:r>
        <w:rPr>
          <w:rFonts w:ascii="宋体" w:hAnsi="宋体" w:eastAsia="宋体" w:cs="宋体"/>
          <w:spacing w:val="-2"/>
          <w:sz w:val="20"/>
          <w:szCs w:val="20"/>
        </w:rPr>
        <w:t>Ag</w:t>
      </w:r>
      <w:r>
        <w:rPr>
          <w:rFonts w:ascii="宋体" w:hAnsi="宋体" w:eastAsia="宋体" w:cs="宋体"/>
          <w:spacing w:val="-3"/>
          <w:sz w:val="20"/>
          <w:szCs w:val="20"/>
        </w:rPr>
        <w:t>不应答或低应答。</w:t>
      </w:r>
    </w:p>
    <w:p>
      <w:pPr>
        <w:spacing w:before="118" w:line="214" w:lineRule="auto"/>
        <w:ind w:left="389"/>
        <w:rPr>
          <w:rFonts w:ascii="宋体" w:hAnsi="宋体" w:eastAsia="宋体" w:cs="宋体"/>
          <w:sz w:val="20"/>
          <w:szCs w:val="20"/>
        </w:rPr>
      </w:pPr>
      <w:r>
        <w:rPr>
          <w:rFonts w:ascii="宋体" w:hAnsi="宋体" w:eastAsia="宋体" w:cs="宋体"/>
          <w:sz w:val="20"/>
          <w:szCs w:val="20"/>
        </w:rPr>
        <w:t>TD</w:t>
      </w:r>
      <w:r>
        <w:rPr>
          <w:rFonts w:ascii="宋体" w:hAnsi="宋体" w:eastAsia="宋体" w:cs="宋体"/>
          <w:spacing w:val="2"/>
          <w:sz w:val="20"/>
          <w:szCs w:val="20"/>
        </w:rPr>
        <w:t>-</w:t>
      </w:r>
      <w:r>
        <w:rPr>
          <w:rFonts w:ascii="宋体" w:hAnsi="宋体" w:eastAsia="宋体" w:cs="宋体"/>
          <w:sz w:val="20"/>
          <w:szCs w:val="20"/>
        </w:rPr>
        <w:t>Ag</w:t>
      </w:r>
      <w:r>
        <w:rPr>
          <w:rFonts w:ascii="宋体" w:hAnsi="宋体" w:eastAsia="宋体" w:cs="宋体"/>
          <w:spacing w:val="-29"/>
          <w:sz w:val="20"/>
          <w:szCs w:val="20"/>
        </w:rPr>
        <w:t xml:space="preserve"> </w:t>
      </w:r>
      <w:r>
        <w:rPr>
          <w:rFonts w:ascii="宋体" w:hAnsi="宋体" w:eastAsia="宋体" w:cs="宋体"/>
          <w:spacing w:val="2"/>
          <w:sz w:val="20"/>
          <w:szCs w:val="20"/>
        </w:rPr>
        <w:t>与</w:t>
      </w:r>
      <w:r>
        <w:rPr>
          <w:rFonts w:ascii="宋体" w:hAnsi="宋体" w:eastAsia="宋体" w:cs="宋体"/>
          <w:spacing w:val="-48"/>
          <w:sz w:val="20"/>
          <w:szCs w:val="20"/>
        </w:rPr>
        <w:t xml:space="preserve"> </w:t>
      </w:r>
      <w:r>
        <w:rPr>
          <w:rFonts w:ascii="宋体" w:hAnsi="宋体" w:eastAsia="宋体" w:cs="宋体"/>
          <w:sz w:val="20"/>
          <w:szCs w:val="20"/>
        </w:rPr>
        <w:t>TI</w:t>
      </w:r>
      <w:r>
        <w:rPr>
          <w:rFonts w:ascii="宋体" w:hAnsi="宋体" w:eastAsia="宋体" w:cs="宋体"/>
          <w:spacing w:val="2"/>
          <w:sz w:val="20"/>
          <w:szCs w:val="20"/>
        </w:rPr>
        <w:t>-</w:t>
      </w:r>
      <w:r>
        <w:rPr>
          <w:rFonts w:ascii="宋体" w:hAnsi="宋体" w:eastAsia="宋体" w:cs="宋体"/>
          <w:sz w:val="20"/>
          <w:szCs w:val="20"/>
        </w:rPr>
        <w:t>Ag</w:t>
      </w:r>
      <w:r>
        <w:rPr>
          <w:rFonts w:ascii="宋体" w:hAnsi="宋体" w:eastAsia="宋体" w:cs="宋体"/>
          <w:spacing w:val="2"/>
          <w:sz w:val="20"/>
          <w:szCs w:val="20"/>
        </w:rPr>
        <w:t>的区别如表3-4。</w:t>
      </w:r>
    </w:p>
    <w:p>
      <w:pPr>
        <w:spacing w:before="162" w:line="212" w:lineRule="auto"/>
        <w:ind w:left="2952"/>
        <w:rPr>
          <w:rFonts w:ascii="黑体" w:hAnsi="黑体" w:eastAsia="黑体" w:cs="黑体"/>
          <w:sz w:val="20"/>
          <w:szCs w:val="20"/>
        </w:rPr>
      </w:pPr>
      <w:r>
        <w:rPr>
          <w:rFonts w:ascii="黑体" w:hAnsi="黑体" w:eastAsia="黑体" w:cs="黑体"/>
          <w:b/>
          <w:bCs/>
          <w:color w:val="0079CB"/>
          <w:spacing w:val="-12"/>
          <w:w w:val="97"/>
          <w:sz w:val="20"/>
          <w:szCs w:val="20"/>
        </w:rPr>
        <w:t>表3-4</w:t>
      </w:r>
      <w:r>
        <w:rPr>
          <w:rFonts w:ascii="黑体" w:hAnsi="黑体" w:eastAsia="黑体" w:cs="黑体"/>
          <w:color w:val="0079CB"/>
          <w:spacing w:val="94"/>
          <w:sz w:val="20"/>
          <w:szCs w:val="20"/>
        </w:rPr>
        <w:t xml:space="preserve"> </w:t>
      </w:r>
      <w:r>
        <w:rPr>
          <w:rFonts w:ascii="Times New Roman" w:hAnsi="Times New Roman" w:eastAsia="Times New Roman" w:cs="Times New Roman"/>
          <w:b/>
          <w:bCs/>
          <w:spacing w:val="-12"/>
          <w:w w:val="97"/>
          <w:sz w:val="20"/>
          <w:szCs w:val="20"/>
        </w:rPr>
        <w:t>TD-Ag</w:t>
      </w:r>
      <w:r>
        <w:rPr>
          <w:rFonts w:ascii="Times New Roman" w:hAnsi="Times New Roman" w:eastAsia="Times New Roman" w:cs="Times New Roman"/>
          <w:spacing w:val="-10"/>
          <w:sz w:val="20"/>
          <w:szCs w:val="20"/>
        </w:rPr>
        <w:t xml:space="preserve"> </w:t>
      </w:r>
      <w:r>
        <w:rPr>
          <w:rFonts w:ascii="黑体" w:hAnsi="黑体" w:eastAsia="黑体" w:cs="黑体"/>
          <w:b/>
          <w:bCs/>
          <w:spacing w:val="-12"/>
          <w:w w:val="97"/>
          <w:sz w:val="20"/>
          <w:szCs w:val="20"/>
        </w:rPr>
        <w:t>与</w:t>
      </w:r>
      <w:r>
        <w:rPr>
          <w:rFonts w:ascii="Times New Roman" w:hAnsi="Times New Roman" w:eastAsia="Times New Roman" w:cs="Times New Roman"/>
          <w:b/>
          <w:bCs/>
          <w:spacing w:val="-12"/>
          <w:w w:val="97"/>
          <w:sz w:val="20"/>
          <w:szCs w:val="20"/>
        </w:rPr>
        <w:t>TI-Ag</w:t>
      </w:r>
      <w:r>
        <w:rPr>
          <w:rFonts w:ascii="Times New Roman" w:hAnsi="Times New Roman" w:eastAsia="Times New Roman" w:cs="Times New Roman"/>
          <w:spacing w:val="-1"/>
          <w:sz w:val="20"/>
          <w:szCs w:val="20"/>
        </w:rPr>
        <w:t xml:space="preserve"> </w:t>
      </w:r>
      <w:r>
        <w:rPr>
          <w:rFonts w:ascii="黑体" w:hAnsi="黑体" w:eastAsia="黑体" w:cs="黑体"/>
          <w:b/>
          <w:bCs/>
          <w:spacing w:val="-12"/>
          <w:w w:val="97"/>
          <w:sz w:val="20"/>
          <w:szCs w:val="20"/>
        </w:rPr>
        <w:t>的特性比较</w:t>
      </w:r>
    </w:p>
    <w:p>
      <w:pPr>
        <w:spacing w:before="251" w:line="184" w:lineRule="auto"/>
        <w:ind w:left="3802"/>
        <w:rPr>
          <w:rFonts w:ascii="宋体" w:hAnsi="宋体" w:eastAsia="宋体" w:cs="宋体"/>
          <w:sz w:val="18"/>
          <w:szCs w:val="18"/>
        </w:rPr>
      </w:pPr>
      <w:r>
        <w:pict>
          <v:shape id="_x0000_s1156" o:spid="_x0000_s1156" o:spt="202" type="#_x0000_t202" style="position:absolute;left:0pt;margin-left:321.45pt;margin-top:11.5pt;height:132.35pt;width:67.4pt;z-index:251707392;mso-width-relative:page;mso-height-relative:page;" filled="f" stroked="f" coordsize="21600,21600">
            <v:path/>
            <v:fill on="f" focussize="0,0"/>
            <v:stroke on="f"/>
            <v:imagedata o:title=""/>
            <o:lock v:ext="edit" aspectratio="f"/>
            <v:textbox inset="0mm,0mm,0mm,0mm">
              <w:txbxContent>
                <w:p>
                  <w:pPr>
                    <w:spacing w:before="19" w:line="188" w:lineRule="auto"/>
                    <w:ind w:left="260"/>
                    <w:rPr>
                      <w:rFonts w:ascii="宋体" w:hAnsi="宋体" w:eastAsia="宋体" w:cs="宋体"/>
                      <w:sz w:val="18"/>
                      <w:szCs w:val="18"/>
                    </w:rPr>
                  </w:pPr>
                  <w:r>
                    <w:rPr>
                      <w:rFonts w:ascii="宋体" w:hAnsi="宋体" w:eastAsia="宋体" w:cs="宋体"/>
                      <w:spacing w:val="-1"/>
                      <w:sz w:val="18"/>
                      <w:szCs w:val="18"/>
                    </w:rPr>
                    <w:t>Tl-Ag</w:t>
                  </w:r>
                </w:p>
                <w:p>
                  <w:pPr>
                    <w:spacing w:before="119" w:line="219" w:lineRule="auto"/>
                    <w:ind w:left="50"/>
                    <w:rPr>
                      <w:rFonts w:ascii="宋体" w:hAnsi="宋体" w:eastAsia="宋体" w:cs="宋体"/>
                      <w:sz w:val="18"/>
                      <w:szCs w:val="18"/>
                    </w:rPr>
                  </w:pPr>
                  <w:r>
                    <w:rPr>
                      <w:rFonts w:ascii="宋体" w:hAnsi="宋体" w:eastAsia="宋体" w:cs="宋体"/>
                      <w:spacing w:val="-1"/>
                      <w:sz w:val="18"/>
                      <w:szCs w:val="18"/>
                    </w:rPr>
                    <w:t>含单一表位</w:t>
                  </w:r>
                </w:p>
                <w:p>
                  <w:pPr>
                    <w:spacing w:before="86" w:line="220" w:lineRule="auto"/>
                    <w:ind w:left="30"/>
                    <w:rPr>
                      <w:rFonts w:ascii="宋体" w:hAnsi="宋体" w:eastAsia="宋体" w:cs="宋体"/>
                      <w:sz w:val="18"/>
                      <w:szCs w:val="18"/>
                    </w:rPr>
                  </w:pPr>
                  <w:r>
                    <w:rPr>
                      <w:rFonts w:ascii="宋体" w:hAnsi="宋体" w:eastAsia="宋体" w:cs="宋体"/>
                      <w:spacing w:val="18"/>
                      <w:sz w:val="18"/>
                      <w:szCs w:val="18"/>
                    </w:rPr>
                    <w:t>重复B细胞表位</w:t>
                  </w:r>
                </w:p>
                <w:p>
                  <w:pPr>
                    <w:spacing w:before="75" w:line="310" w:lineRule="exact"/>
                    <w:ind w:left="30"/>
                    <w:rPr>
                      <w:rFonts w:ascii="宋体" w:hAnsi="宋体" w:eastAsia="宋体" w:cs="宋体"/>
                      <w:sz w:val="18"/>
                      <w:szCs w:val="18"/>
                    </w:rPr>
                  </w:pPr>
                  <w:r>
                    <w:rPr>
                      <w:rFonts w:ascii="宋体" w:hAnsi="宋体" w:eastAsia="宋体" w:cs="宋体"/>
                      <w:spacing w:val="-3"/>
                      <w:position w:val="9"/>
                      <w:sz w:val="18"/>
                      <w:szCs w:val="18"/>
                    </w:rPr>
                    <w:t>无需</w:t>
                  </w:r>
                </w:p>
                <w:p>
                  <w:pPr>
                    <w:spacing w:line="220" w:lineRule="auto"/>
                    <w:ind w:left="30"/>
                    <w:rPr>
                      <w:rFonts w:ascii="宋体" w:hAnsi="宋体" w:eastAsia="宋体" w:cs="宋体"/>
                      <w:sz w:val="18"/>
                      <w:szCs w:val="18"/>
                    </w:rPr>
                  </w:pPr>
                  <w:r>
                    <w:rPr>
                      <w:rFonts w:ascii="宋体" w:hAnsi="宋体" w:eastAsia="宋体" w:cs="宋体"/>
                      <w:sz w:val="18"/>
                      <w:szCs w:val="18"/>
                    </w:rPr>
                    <w:t>无</w:t>
                  </w:r>
                </w:p>
                <w:p>
                  <w:pPr>
                    <w:spacing w:before="110" w:line="184" w:lineRule="auto"/>
                    <w:ind w:left="20"/>
                    <w:rPr>
                      <w:rFonts w:ascii="宋体" w:hAnsi="宋体" w:eastAsia="宋体" w:cs="宋体"/>
                      <w:sz w:val="18"/>
                      <w:szCs w:val="18"/>
                    </w:rPr>
                  </w:pPr>
                  <w:r>
                    <w:rPr>
                      <w:rFonts w:ascii="宋体" w:hAnsi="宋体" w:eastAsia="宋体" w:cs="宋体"/>
                      <w:spacing w:val="-1"/>
                      <w:sz w:val="18"/>
                      <w:szCs w:val="18"/>
                    </w:rPr>
                    <w:t>B1</w:t>
                  </w:r>
                </w:p>
                <w:p>
                  <w:pPr>
                    <w:spacing w:before="76" w:line="220" w:lineRule="auto"/>
                    <w:ind w:left="30"/>
                    <w:rPr>
                      <w:rFonts w:ascii="宋体" w:hAnsi="宋体" w:eastAsia="宋体" w:cs="宋体"/>
                      <w:sz w:val="18"/>
                      <w:szCs w:val="18"/>
                    </w:rPr>
                  </w:pPr>
                  <w:r>
                    <w:rPr>
                      <w:rFonts w:ascii="宋体" w:hAnsi="宋体" w:eastAsia="宋体" w:cs="宋体"/>
                      <w:spacing w:val="-2"/>
                      <w:sz w:val="18"/>
                      <w:szCs w:val="18"/>
                    </w:rPr>
                    <w:t>体液免疫</w:t>
                  </w:r>
                </w:p>
                <w:p>
                  <w:pPr>
                    <w:spacing w:before="139" w:line="256" w:lineRule="exact"/>
                    <w:ind w:left="20"/>
                    <w:rPr>
                      <w:rFonts w:ascii="宋体" w:hAnsi="宋体" w:eastAsia="宋体" w:cs="宋体"/>
                      <w:sz w:val="18"/>
                      <w:szCs w:val="18"/>
                    </w:rPr>
                  </w:pPr>
                  <w:r>
                    <w:rPr>
                      <w:rFonts w:ascii="宋体" w:hAnsi="宋体" w:eastAsia="宋体" w:cs="宋体"/>
                      <w:spacing w:val="-4"/>
                      <w:position w:val="8"/>
                      <w:sz w:val="18"/>
                      <w:szCs w:val="18"/>
                    </w:rPr>
                    <w:t>IgM</w:t>
                  </w:r>
                </w:p>
                <w:p>
                  <w:pPr>
                    <w:spacing w:line="220" w:lineRule="auto"/>
                    <w:ind w:left="30"/>
                    <w:rPr>
                      <w:rFonts w:ascii="宋体" w:hAnsi="宋体" w:eastAsia="宋体" w:cs="宋体"/>
                      <w:sz w:val="18"/>
                      <w:szCs w:val="18"/>
                    </w:rPr>
                  </w:pPr>
                  <w:r>
                    <w:rPr>
                      <w:rFonts w:ascii="宋体" w:hAnsi="宋体" w:eastAsia="宋体" w:cs="宋体"/>
                      <w:sz w:val="18"/>
                      <w:szCs w:val="18"/>
                    </w:rPr>
                    <w:t>无</w:t>
                  </w:r>
                </w:p>
              </w:txbxContent>
            </v:textbox>
          </v:shape>
        </w:pict>
      </w:r>
      <w:r>
        <w:rPr>
          <w:rFonts w:ascii="宋体" w:hAnsi="宋体" w:eastAsia="宋体" w:cs="宋体"/>
          <w:b/>
          <w:bCs/>
          <w:spacing w:val="-3"/>
          <w:sz w:val="18"/>
          <w:szCs w:val="18"/>
        </w:rPr>
        <w:t>TD-Ag</w:t>
      </w:r>
    </w:p>
    <w:p>
      <w:pPr>
        <w:spacing w:before="121" w:line="219" w:lineRule="auto"/>
        <w:ind w:left="3349"/>
        <w:rPr>
          <w:rFonts w:ascii="宋体" w:hAnsi="宋体" w:eastAsia="宋体" w:cs="宋体"/>
          <w:sz w:val="18"/>
          <w:szCs w:val="18"/>
        </w:rPr>
      </w:pPr>
      <w:r>
        <w:pict>
          <v:shape id="_x0000_s1157" o:spid="_x0000_s1157" o:spt="202" type="#_x0000_t202" style="position:absolute;left:0pt;margin-left:35.45pt;margin-top:4.55pt;height:117.8pt;width:58.9pt;z-index:251708416;mso-width-relative:page;mso-height-relative:page;" filled="f" stroked="f" coordsize="21600,21600">
            <v:path/>
            <v:fill on="f" focussize="0,0"/>
            <v:stroke on="f"/>
            <v:imagedata o:title=""/>
            <o:lock v:ext="edit" aspectratio="f"/>
            <v:textbox inset="0mm,0mm,0mm,0mm">
              <w:txbxContent>
                <w:p>
                  <w:pPr>
                    <w:spacing w:before="20" w:line="311" w:lineRule="exact"/>
                    <w:ind w:left="20"/>
                    <w:rPr>
                      <w:rFonts w:ascii="宋体" w:hAnsi="宋体" w:eastAsia="宋体" w:cs="宋体"/>
                      <w:sz w:val="18"/>
                      <w:szCs w:val="18"/>
                    </w:rPr>
                  </w:pPr>
                  <w:r>
                    <w:rPr>
                      <w:rFonts w:ascii="宋体" w:hAnsi="宋体" w:eastAsia="宋体" w:cs="宋体"/>
                      <w:spacing w:val="4"/>
                      <w:position w:val="9"/>
                      <w:sz w:val="18"/>
                      <w:szCs w:val="18"/>
                    </w:rPr>
                    <w:t>结构特点</w:t>
                  </w:r>
                </w:p>
                <w:p>
                  <w:pPr>
                    <w:spacing w:line="220" w:lineRule="auto"/>
                    <w:ind w:left="60"/>
                    <w:rPr>
                      <w:rFonts w:ascii="宋体" w:hAnsi="宋体" w:eastAsia="宋体" w:cs="宋体"/>
                      <w:sz w:val="18"/>
                      <w:szCs w:val="18"/>
                    </w:rPr>
                  </w:pPr>
                  <w:r>
                    <w:rPr>
                      <w:rFonts w:ascii="宋体" w:hAnsi="宋体" w:eastAsia="宋体" w:cs="宋体"/>
                      <w:spacing w:val="-2"/>
                      <w:sz w:val="18"/>
                      <w:szCs w:val="18"/>
                    </w:rPr>
                    <w:t>表位组成</w:t>
                  </w:r>
                </w:p>
                <w:p>
                  <w:pPr>
                    <w:spacing w:before="84" w:line="220" w:lineRule="auto"/>
                    <w:ind w:left="40"/>
                    <w:rPr>
                      <w:rFonts w:ascii="宋体" w:hAnsi="宋体" w:eastAsia="宋体" w:cs="宋体"/>
                      <w:sz w:val="18"/>
                      <w:szCs w:val="18"/>
                    </w:rPr>
                  </w:pPr>
                  <w:r>
                    <w:rPr>
                      <w:rFonts w:ascii="宋体" w:hAnsi="宋体" w:eastAsia="宋体" w:cs="宋体"/>
                      <w:spacing w:val="14"/>
                      <w:sz w:val="18"/>
                      <w:szCs w:val="18"/>
                    </w:rPr>
                    <w:t>T细胞辅助</w:t>
                  </w:r>
                </w:p>
                <w:p>
                  <w:pPr>
                    <w:spacing w:before="84" w:line="283" w:lineRule="auto"/>
                    <w:ind w:left="40" w:right="20" w:firstLine="19"/>
                    <w:rPr>
                      <w:rFonts w:ascii="宋体" w:hAnsi="宋体" w:eastAsia="宋体" w:cs="宋体"/>
                      <w:sz w:val="18"/>
                      <w:szCs w:val="18"/>
                    </w:rPr>
                  </w:pPr>
                  <w:r>
                    <w:rPr>
                      <w:rFonts w:ascii="宋体" w:hAnsi="宋体" w:eastAsia="宋体" w:cs="宋体"/>
                      <w:sz w:val="18"/>
                      <w:szCs w:val="18"/>
                    </w:rPr>
                    <w:t>MHC</w:t>
                  </w:r>
                  <w:r>
                    <w:rPr>
                      <w:rFonts w:ascii="宋体" w:hAnsi="宋体" w:eastAsia="宋体" w:cs="宋体"/>
                      <w:spacing w:val="49"/>
                      <w:sz w:val="18"/>
                      <w:szCs w:val="18"/>
                    </w:rPr>
                    <w:t>限制性</w:t>
                  </w:r>
                  <w:r>
                    <w:rPr>
                      <w:rFonts w:ascii="宋体" w:hAnsi="宋体" w:eastAsia="宋体" w:cs="宋体"/>
                      <w:sz w:val="18"/>
                      <w:szCs w:val="18"/>
                    </w:rPr>
                    <w:t xml:space="preserve">  </w:t>
                  </w:r>
                  <w:r>
                    <w:rPr>
                      <w:rFonts w:ascii="宋体" w:hAnsi="宋体" w:eastAsia="宋体" w:cs="宋体"/>
                      <w:spacing w:val="21"/>
                      <w:sz w:val="18"/>
                      <w:szCs w:val="18"/>
                    </w:rPr>
                    <w:t>激活的B细胞</w:t>
                  </w:r>
                  <w:r>
                    <w:rPr>
                      <w:rFonts w:ascii="宋体" w:hAnsi="宋体" w:eastAsia="宋体" w:cs="宋体"/>
                      <w:sz w:val="18"/>
                      <w:szCs w:val="18"/>
                    </w:rPr>
                    <w:t xml:space="preserve"> </w:t>
                  </w:r>
                  <w:r>
                    <w:rPr>
                      <w:rFonts w:ascii="宋体" w:hAnsi="宋体" w:eastAsia="宋体" w:cs="宋体"/>
                      <w:spacing w:val="5"/>
                      <w:sz w:val="18"/>
                      <w:szCs w:val="18"/>
                    </w:rPr>
                    <w:t>免疫应答类型</w:t>
                  </w:r>
                  <w:r>
                    <w:rPr>
                      <w:rFonts w:ascii="宋体" w:hAnsi="宋体" w:eastAsia="宋体" w:cs="宋体"/>
                      <w:sz w:val="18"/>
                      <w:szCs w:val="18"/>
                    </w:rPr>
                    <w:t xml:space="preserve"> </w:t>
                  </w:r>
                  <w:r>
                    <w:rPr>
                      <w:rFonts w:ascii="宋体" w:hAnsi="宋体" w:eastAsia="宋体" w:cs="宋体"/>
                      <w:spacing w:val="7"/>
                      <w:sz w:val="18"/>
                      <w:szCs w:val="18"/>
                    </w:rPr>
                    <w:t>抗体类型</w:t>
                  </w:r>
                </w:p>
                <w:p>
                  <w:pPr>
                    <w:spacing w:before="87" w:line="220" w:lineRule="auto"/>
                    <w:ind w:left="60"/>
                    <w:rPr>
                      <w:rFonts w:ascii="宋体" w:hAnsi="宋体" w:eastAsia="宋体" w:cs="宋体"/>
                      <w:sz w:val="18"/>
                      <w:szCs w:val="18"/>
                    </w:rPr>
                  </w:pPr>
                  <w:r>
                    <w:rPr>
                      <w:rFonts w:ascii="宋体" w:hAnsi="宋体" w:eastAsia="宋体" w:cs="宋体"/>
                      <w:spacing w:val="-3"/>
                      <w:sz w:val="18"/>
                      <w:szCs w:val="18"/>
                    </w:rPr>
                    <w:t>免疫记忆</w:t>
                  </w:r>
                </w:p>
              </w:txbxContent>
            </v:textbox>
          </v:shape>
        </w:pict>
      </w:r>
      <w:r>
        <w:rPr>
          <w:rFonts w:ascii="宋体" w:hAnsi="宋体" w:eastAsia="宋体" w:cs="宋体"/>
          <w:spacing w:val="-12"/>
          <w:sz w:val="18"/>
          <w:szCs w:val="18"/>
        </w:rPr>
        <w:t>复杂，含多种表位</w:t>
      </w:r>
    </w:p>
    <w:p>
      <w:pPr>
        <w:spacing w:before="87" w:line="220" w:lineRule="auto"/>
        <w:ind w:left="3340"/>
        <w:rPr>
          <w:rFonts w:ascii="宋体" w:hAnsi="宋体" w:eastAsia="宋体" w:cs="宋体"/>
          <w:sz w:val="18"/>
          <w:szCs w:val="18"/>
        </w:rPr>
      </w:pPr>
      <w:r>
        <w:rPr>
          <w:rFonts w:ascii="宋体" w:hAnsi="宋体" w:eastAsia="宋体" w:cs="宋体"/>
          <w:spacing w:val="17"/>
          <w:sz w:val="18"/>
          <w:szCs w:val="18"/>
        </w:rPr>
        <w:t>B细胞和T细胞表位</w:t>
      </w:r>
    </w:p>
    <w:p>
      <w:pPr>
        <w:spacing w:before="85" w:line="310" w:lineRule="exact"/>
        <w:ind w:left="3329"/>
        <w:rPr>
          <w:rFonts w:ascii="宋体" w:hAnsi="宋体" w:eastAsia="宋体" w:cs="宋体"/>
          <w:sz w:val="18"/>
          <w:szCs w:val="18"/>
        </w:rPr>
      </w:pPr>
      <w:r>
        <w:rPr>
          <w:rFonts w:ascii="宋体" w:hAnsi="宋体" w:eastAsia="宋体" w:cs="宋体"/>
          <w:spacing w:val="10"/>
          <w:position w:val="9"/>
          <w:sz w:val="18"/>
          <w:szCs w:val="18"/>
        </w:rPr>
        <w:t>必需</w:t>
      </w:r>
    </w:p>
    <w:p>
      <w:pPr>
        <w:spacing w:line="220" w:lineRule="auto"/>
        <w:ind w:left="3329"/>
        <w:rPr>
          <w:rFonts w:ascii="宋体" w:hAnsi="宋体" w:eastAsia="宋体" w:cs="宋体"/>
          <w:sz w:val="18"/>
          <w:szCs w:val="18"/>
        </w:rPr>
      </w:pPr>
      <w:r>
        <w:rPr>
          <w:rFonts w:ascii="宋体" w:hAnsi="宋体" w:eastAsia="宋体" w:cs="宋体"/>
          <w:sz w:val="18"/>
          <w:szCs w:val="18"/>
        </w:rPr>
        <w:t>有</w:t>
      </w:r>
    </w:p>
    <w:p>
      <w:pPr>
        <w:spacing w:before="102" w:line="183" w:lineRule="auto"/>
        <w:ind w:left="3329"/>
        <w:rPr>
          <w:rFonts w:ascii="宋体" w:hAnsi="宋体" w:eastAsia="宋体" w:cs="宋体"/>
          <w:sz w:val="18"/>
          <w:szCs w:val="18"/>
        </w:rPr>
      </w:pPr>
      <w:r>
        <w:rPr>
          <w:rFonts w:ascii="宋体" w:hAnsi="宋体" w:eastAsia="宋体" w:cs="宋体"/>
          <w:spacing w:val="-1"/>
          <w:sz w:val="18"/>
          <w:szCs w:val="18"/>
        </w:rPr>
        <w:t>B2</w:t>
      </w:r>
    </w:p>
    <w:p>
      <w:pPr>
        <w:spacing w:before="85" w:line="284" w:lineRule="exact"/>
        <w:ind w:left="3340"/>
        <w:rPr>
          <w:rFonts w:ascii="宋体" w:hAnsi="宋体" w:eastAsia="宋体" w:cs="宋体"/>
          <w:sz w:val="18"/>
          <w:szCs w:val="18"/>
        </w:rPr>
      </w:pPr>
      <w:r>
        <w:rPr>
          <w:rFonts w:ascii="宋体" w:hAnsi="宋体" w:eastAsia="宋体" w:cs="宋体"/>
          <w:spacing w:val="-1"/>
          <w:position w:val="7"/>
          <w:sz w:val="18"/>
          <w:szCs w:val="18"/>
        </w:rPr>
        <w:t>体液免疫和细胞免疫</w:t>
      </w:r>
    </w:p>
    <w:p>
      <w:pPr>
        <w:spacing w:before="1" w:line="213" w:lineRule="auto"/>
        <w:ind w:left="3329"/>
        <w:rPr>
          <w:rFonts w:ascii="宋体" w:hAnsi="宋体" w:eastAsia="宋体" w:cs="宋体"/>
          <w:sz w:val="18"/>
          <w:szCs w:val="18"/>
        </w:rPr>
      </w:pPr>
      <w:r>
        <w:rPr>
          <w:rFonts w:ascii="宋体" w:hAnsi="宋体" w:eastAsia="宋体" w:cs="宋体"/>
          <w:spacing w:val="-12"/>
          <w:sz w:val="18"/>
          <w:szCs w:val="18"/>
        </w:rPr>
        <w:t>IgM、IgG、IgA等</w:t>
      </w:r>
    </w:p>
    <w:p>
      <w:pPr>
        <w:spacing w:before="118" w:line="220" w:lineRule="auto"/>
        <w:ind w:left="3329"/>
        <w:rPr>
          <w:rFonts w:ascii="宋体" w:hAnsi="宋体" w:eastAsia="宋体" w:cs="宋体"/>
          <w:sz w:val="18"/>
          <w:szCs w:val="18"/>
        </w:rPr>
      </w:pPr>
      <w:r>
        <w:rPr>
          <w:rFonts w:ascii="宋体" w:hAnsi="宋体" w:eastAsia="宋体" w:cs="宋体"/>
          <w:sz w:val="18"/>
          <w:szCs w:val="18"/>
        </w:rPr>
        <w:t>有</w:t>
      </w:r>
    </w:p>
    <w:p>
      <w:pPr>
        <w:spacing w:line="354" w:lineRule="auto"/>
        <w:rPr>
          <w:rFonts w:ascii="Arial"/>
          <w:sz w:val="21"/>
        </w:rPr>
      </w:pPr>
    </w:p>
    <w:p>
      <w:pPr>
        <w:spacing w:before="75" w:line="221" w:lineRule="auto"/>
        <w:ind w:left="393"/>
        <w:outlineLvl w:val="0"/>
        <w:rPr>
          <w:rFonts w:ascii="黑体" w:hAnsi="黑体" w:eastAsia="黑体" w:cs="黑体"/>
          <w:sz w:val="23"/>
          <w:szCs w:val="23"/>
        </w:rPr>
      </w:pPr>
      <w:r>
        <w:rPr>
          <w:rFonts w:ascii="黑体" w:hAnsi="黑体" w:eastAsia="黑体" w:cs="黑体"/>
          <w:b/>
          <w:bCs/>
          <w:color w:val="0079D6"/>
          <w:spacing w:val="-1"/>
          <w:sz w:val="23"/>
          <w:szCs w:val="23"/>
        </w:rPr>
        <w:t>二、</w:t>
      </w:r>
      <w:r>
        <w:rPr>
          <w:rFonts w:ascii="黑体" w:hAnsi="黑体" w:eastAsia="黑体" w:cs="黑体"/>
          <w:color w:val="0079D6"/>
          <w:spacing w:val="-53"/>
          <w:sz w:val="23"/>
          <w:szCs w:val="23"/>
        </w:rPr>
        <w:t xml:space="preserve"> </w:t>
      </w:r>
      <w:r>
        <w:rPr>
          <w:rFonts w:ascii="黑体" w:hAnsi="黑体" w:eastAsia="黑体" w:cs="黑体"/>
          <w:b/>
          <w:bCs/>
          <w:color w:val="0079D6"/>
          <w:spacing w:val="-1"/>
          <w:sz w:val="23"/>
          <w:szCs w:val="23"/>
        </w:rPr>
        <w:t>根据抗原与机体的亲缘关系分类</w:t>
      </w:r>
    </w:p>
    <w:p>
      <w:pPr>
        <w:spacing w:before="223" w:line="279" w:lineRule="auto"/>
        <w:ind w:right="1070" w:firstLine="389"/>
        <w:jc w:val="both"/>
        <w:rPr>
          <w:rFonts w:ascii="宋体" w:hAnsi="宋体" w:eastAsia="宋体" w:cs="宋体"/>
          <w:sz w:val="20"/>
          <w:szCs w:val="20"/>
        </w:rPr>
      </w:pPr>
      <w:r>
        <w:rPr>
          <w:rFonts w:ascii="宋体" w:hAnsi="宋体" w:eastAsia="宋体" w:cs="宋体"/>
          <w:spacing w:val="-3"/>
          <w:sz w:val="20"/>
          <w:szCs w:val="20"/>
        </w:rPr>
        <w:t>1.</w:t>
      </w:r>
      <w:r>
        <w:rPr>
          <w:rFonts w:ascii="宋体" w:hAnsi="宋体" w:eastAsia="宋体" w:cs="宋体"/>
          <w:spacing w:val="-15"/>
          <w:sz w:val="20"/>
          <w:szCs w:val="20"/>
        </w:rPr>
        <w:t xml:space="preserve"> </w:t>
      </w:r>
      <w:r>
        <w:rPr>
          <w:rFonts w:ascii="宋体" w:hAnsi="宋体" w:eastAsia="宋体" w:cs="宋体"/>
          <w:spacing w:val="-3"/>
          <w:sz w:val="20"/>
          <w:szCs w:val="20"/>
        </w:rPr>
        <w:t>异嗜性抗原</w:t>
      </w:r>
      <w:r>
        <w:rPr>
          <w:rFonts w:ascii="宋体" w:hAnsi="宋体" w:eastAsia="宋体" w:cs="宋体"/>
          <w:spacing w:val="-36"/>
          <w:sz w:val="20"/>
          <w:szCs w:val="20"/>
        </w:rPr>
        <w:t xml:space="preserve"> </w:t>
      </w:r>
      <w:r>
        <w:rPr>
          <w:rFonts w:ascii="宋体" w:hAnsi="宋体" w:eastAsia="宋体" w:cs="宋体"/>
          <w:spacing w:val="-3"/>
          <w:sz w:val="20"/>
          <w:szCs w:val="20"/>
        </w:rPr>
        <w:t>(heterophilic</w:t>
      </w:r>
      <w:r>
        <w:rPr>
          <w:rFonts w:ascii="宋体" w:hAnsi="宋体" w:eastAsia="宋体" w:cs="宋体"/>
          <w:spacing w:val="5"/>
          <w:sz w:val="20"/>
          <w:szCs w:val="20"/>
        </w:rPr>
        <w:t xml:space="preserve"> </w:t>
      </w:r>
      <w:r>
        <w:rPr>
          <w:rFonts w:ascii="宋体" w:hAnsi="宋体" w:eastAsia="宋体" w:cs="宋体"/>
          <w:spacing w:val="-3"/>
          <w:sz w:val="20"/>
          <w:szCs w:val="20"/>
        </w:rPr>
        <w:t>antigen)</w:t>
      </w:r>
      <w:r>
        <w:rPr>
          <w:rFonts w:ascii="宋体" w:hAnsi="宋体" w:eastAsia="宋体" w:cs="宋体"/>
          <w:spacing w:val="3"/>
          <w:sz w:val="20"/>
          <w:szCs w:val="20"/>
        </w:rPr>
        <w:t xml:space="preserve">  </w:t>
      </w:r>
      <w:r>
        <w:rPr>
          <w:rFonts w:ascii="宋体" w:hAnsi="宋体" w:eastAsia="宋体" w:cs="宋体"/>
          <w:spacing w:val="-3"/>
          <w:sz w:val="20"/>
          <w:szCs w:val="20"/>
        </w:rPr>
        <w:t>指存在于人、动物及微生物等不同种属之间的共同抗</w:t>
      </w:r>
      <w:r>
        <w:rPr>
          <w:rFonts w:ascii="宋体" w:hAnsi="宋体" w:eastAsia="宋体" w:cs="宋体"/>
          <w:spacing w:val="1"/>
          <w:sz w:val="20"/>
          <w:szCs w:val="20"/>
        </w:rPr>
        <w:t xml:space="preserve"> </w:t>
      </w:r>
      <w:r>
        <w:rPr>
          <w:rFonts w:ascii="宋体" w:hAnsi="宋体" w:eastAsia="宋体" w:cs="宋体"/>
          <w:sz w:val="20"/>
          <w:szCs w:val="20"/>
        </w:rPr>
        <w:t>原。最初由Forssman发现，又名Forssman抗原。例如，溶血性链球菌的表面成分与人肾小球基底膜</w:t>
      </w:r>
      <w:r>
        <w:rPr>
          <w:rFonts w:ascii="宋体" w:hAnsi="宋体" w:eastAsia="宋体" w:cs="宋体"/>
          <w:spacing w:val="8"/>
          <w:sz w:val="20"/>
          <w:szCs w:val="20"/>
        </w:rPr>
        <w:t xml:space="preserve"> </w:t>
      </w:r>
      <w:r>
        <w:rPr>
          <w:rFonts w:ascii="宋体" w:hAnsi="宋体" w:eastAsia="宋体" w:cs="宋体"/>
          <w:spacing w:val="-5"/>
          <w:sz w:val="20"/>
          <w:szCs w:val="20"/>
        </w:rPr>
        <w:t>及心肌组织存在共同抗原，故链球菌感染机体产生的抗体可与具有共同抗原的心、肾组织发生交叉反</w:t>
      </w:r>
      <w:r>
        <w:rPr>
          <w:rFonts w:ascii="宋体" w:hAnsi="宋体" w:eastAsia="宋体" w:cs="宋体"/>
          <w:spacing w:val="5"/>
          <w:sz w:val="20"/>
          <w:szCs w:val="20"/>
        </w:rPr>
        <w:t xml:space="preserve"> </w:t>
      </w:r>
      <w:r>
        <w:rPr>
          <w:rFonts w:ascii="宋体" w:hAnsi="宋体" w:eastAsia="宋体" w:cs="宋体"/>
          <w:spacing w:val="-2"/>
          <w:sz w:val="20"/>
          <w:szCs w:val="20"/>
        </w:rPr>
        <w:t>应，导致肾小球肾炎或心肌炎；014血清型大肠杆菌的某一</w:t>
      </w:r>
      <w:r>
        <w:rPr>
          <w:rFonts w:ascii="宋体" w:hAnsi="宋体" w:eastAsia="宋体" w:cs="宋体"/>
          <w:spacing w:val="-3"/>
          <w:sz w:val="20"/>
          <w:szCs w:val="20"/>
        </w:rPr>
        <w:t>热稳定抗原与人结肠黏膜有共同抗原，导</w:t>
      </w:r>
      <w:r>
        <w:rPr>
          <w:rFonts w:ascii="宋体" w:hAnsi="宋体" w:eastAsia="宋体" w:cs="宋体"/>
          <w:sz w:val="20"/>
          <w:szCs w:val="20"/>
        </w:rPr>
        <w:t xml:space="preserve"> </w:t>
      </w:r>
      <w:r>
        <w:rPr>
          <w:rFonts w:ascii="宋体" w:hAnsi="宋体" w:eastAsia="宋体" w:cs="宋体"/>
          <w:spacing w:val="-4"/>
          <w:sz w:val="20"/>
          <w:szCs w:val="20"/>
        </w:rPr>
        <w:t>致异常增高的IgG</w:t>
      </w:r>
      <w:r>
        <w:rPr>
          <w:rFonts w:ascii="宋体" w:hAnsi="宋体" w:eastAsia="宋体" w:cs="宋体"/>
          <w:spacing w:val="-35"/>
          <w:sz w:val="20"/>
          <w:szCs w:val="20"/>
        </w:rPr>
        <w:t xml:space="preserve"> </w:t>
      </w:r>
      <w:r>
        <w:rPr>
          <w:rFonts w:ascii="宋体" w:hAnsi="宋体" w:eastAsia="宋体" w:cs="宋体"/>
          <w:spacing w:val="-4"/>
          <w:sz w:val="20"/>
          <w:szCs w:val="20"/>
        </w:rPr>
        <w:t>抗体，并参与溃疡性结肠炎的发生。</w:t>
      </w:r>
    </w:p>
    <w:p>
      <w:pPr>
        <w:spacing w:before="87" w:line="278" w:lineRule="auto"/>
        <w:ind w:right="1090" w:firstLine="389"/>
        <w:jc w:val="both"/>
        <w:rPr>
          <w:rFonts w:ascii="宋体" w:hAnsi="宋体" w:eastAsia="宋体" w:cs="宋体"/>
          <w:sz w:val="20"/>
          <w:szCs w:val="20"/>
        </w:rPr>
      </w:pPr>
      <w:r>
        <w:rPr>
          <w:rFonts w:ascii="宋体" w:hAnsi="宋体" w:eastAsia="宋体" w:cs="宋体"/>
          <w:spacing w:val="-1"/>
          <w:sz w:val="20"/>
          <w:szCs w:val="20"/>
        </w:rPr>
        <w:t>2.</w:t>
      </w:r>
      <w:r>
        <w:rPr>
          <w:rFonts w:ascii="宋体" w:hAnsi="宋体" w:eastAsia="宋体" w:cs="宋体"/>
          <w:spacing w:val="-40"/>
          <w:sz w:val="20"/>
          <w:szCs w:val="20"/>
        </w:rPr>
        <w:t xml:space="preserve"> </w:t>
      </w:r>
      <w:r>
        <w:rPr>
          <w:rFonts w:ascii="宋体" w:hAnsi="宋体" w:eastAsia="宋体" w:cs="宋体"/>
          <w:spacing w:val="-1"/>
          <w:sz w:val="20"/>
          <w:szCs w:val="20"/>
        </w:rPr>
        <w:t>异种抗原(xenogenic</w:t>
      </w:r>
      <w:r>
        <w:rPr>
          <w:rFonts w:ascii="宋体" w:hAnsi="宋体" w:eastAsia="宋体" w:cs="宋体"/>
          <w:spacing w:val="95"/>
          <w:sz w:val="20"/>
          <w:szCs w:val="20"/>
        </w:rPr>
        <w:t xml:space="preserve"> </w:t>
      </w:r>
      <w:r>
        <w:rPr>
          <w:rFonts w:ascii="宋体" w:hAnsi="宋体" w:eastAsia="宋体" w:cs="宋体"/>
          <w:spacing w:val="-1"/>
          <w:sz w:val="20"/>
          <w:szCs w:val="20"/>
        </w:rPr>
        <w:t>antigen)</w:t>
      </w:r>
      <w:r>
        <w:rPr>
          <w:rFonts w:ascii="宋体" w:hAnsi="宋体" w:eastAsia="宋体" w:cs="宋体"/>
          <w:spacing w:val="8"/>
          <w:sz w:val="20"/>
          <w:szCs w:val="20"/>
        </w:rPr>
        <w:t xml:space="preserve">  </w:t>
      </w:r>
      <w:r>
        <w:rPr>
          <w:rFonts w:ascii="宋体" w:hAnsi="宋体" w:eastAsia="宋体" w:cs="宋体"/>
          <w:spacing w:val="-1"/>
          <w:sz w:val="20"/>
          <w:szCs w:val="20"/>
        </w:rPr>
        <w:t>指来</w:t>
      </w:r>
      <w:r>
        <w:rPr>
          <w:rFonts w:ascii="宋体" w:hAnsi="宋体" w:eastAsia="宋体" w:cs="宋体"/>
          <w:spacing w:val="-2"/>
          <w:sz w:val="20"/>
          <w:szCs w:val="20"/>
        </w:rPr>
        <w:t>自于另一物种的抗原，如病原微生物及其产物、植物</w:t>
      </w:r>
      <w:r>
        <w:rPr>
          <w:rFonts w:ascii="宋体" w:hAnsi="宋体" w:eastAsia="宋体" w:cs="宋体"/>
          <w:sz w:val="20"/>
          <w:szCs w:val="20"/>
        </w:rPr>
        <w:t xml:space="preserve"> 蛋白、治疗用动物抗血清(抗体)及异种器官移植物等，对人而言均</w:t>
      </w:r>
      <w:r>
        <w:rPr>
          <w:rFonts w:ascii="宋体" w:hAnsi="宋体" w:eastAsia="宋体" w:cs="宋体"/>
          <w:spacing w:val="-1"/>
          <w:sz w:val="20"/>
          <w:szCs w:val="20"/>
        </w:rPr>
        <w:t>为异种抗原。临床治疗用的马血</w:t>
      </w:r>
      <w:r>
        <w:rPr>
          <w:rFonts w:ascii="宋体" w:hAnsi="宋体" w:eastAsia="宋体" w:cs="宋体"/>
          <w:sz w:val="20"/>
          <w:szCs w:val="20"/>
        </w:rPr>
        <w:t xml:space="preserve"> </w:t>
      </w:r>
      <w:r>
        <w:rPr>
          <w:rFonts w:ascii="宋体" w:hAnsi="宋体" w:eastAsia="宋体" w:cs="宋体"/>
          <w:spacing w:val="-9"/>
          <w:sz w:val="20"/>
          <w:szCs w:val="20"/>
        </w:rPr>
        <w:t>清抗毒素，既含有特异性抗体可中和毒素，又同时为异种抗原，可刺激人体产生抗马血清</w:t>
      </w:r>
      <w:r>
        <w:rPr>
          <w:rFonts w:ascii="宋体" w:hAnsi="宋体" w:eastAsia="宋体" w:cs="宋体"/>
          <w:spacing w:val="-10"/>
          <w:sz w:val="20"/>
          <w:szCs w:val="20"/>
        </w:rPr>
        <w:t>抗体，反复使</w:t>
      </w:r>
      <w:r>
        <w:rPr>
          <w:rFonts w:ascii="宋体" w:hAnsi="宋体" w:eastAsia="宋体" w:cs="宋体"/>
          <w:sz w:val="20"/>
          <w:szCs w:val="20"/>
        </w:rPr>
        <w:t xml:space="preserve"> </w:t>
      </w:r>
      <w:r>
        <w:rPr>
          <w:rFonts w:ascii="宋体" w:hAnsi="宋体" w:eastAsia="宋体" w:cs="宋体"/>
          <w:spacing w:val="-6"/>
          <w:sz w:val="20"/>
          <w:szCs w:val="20"/>
        </w:rPr>
        <w:t>用可导致超敏反应。</w:t>
      </w:r>
    </w:p>
    <w:p>
      <w:pPr>
        <w:spacing w:before="79" w:line="277" w:lineRule="auto"/>
        <w:ind w:right="1085" w:firstLine="389"/>
        <w:jc w:val="both"/>
        <w:rPr>
          <w:rFonts w:ascii="宋体" w:hAnsi="宋体" w:eastAsia="宋体" w:cs="宋体"/>
          <w:sz w:val="20"/>
          <w:szCs w:val="20"/>
        </w:rPr>
      </w:pPr>
      <w:r>
        <w:rPr>
          <w:rFonts w:ascii="宋体" w:hAnsi="宋体" w:eastAsia="宋体" w:cs="宋体"/>
          <w:spacing w:val="1"/>
          <w:sz w:val="20"/>
          <w:szCs w:val="20"/>
        </w:rPr>
        <w:t>3.</w:t>
      </w:r>
      <w:r>
        <w:rPr>
          <w:rFonts w:ascii="宋体" w:hAnsi="宋体" w:eastAsia="宋体" w:cs="宋体"/>
          <w:spacing w:val="-29"/>
          <w:sz w:val="20"/>
          <w:szCs w:val="20"/>
        </w:rPr>
        <w:t xml:space="preserve"> </w:t>
      </w:r>
      <w:r>
        <w:rPr>
          <w:rFonts w:ascii="宋体" w:hAnsi="宋体" w:eastAsia="宋体" w:cs="宋体"/>
          <w:spacing w:val="1"/>
          <w:sz w:val="20"/>
          <w:szCs w:val="20"/>
        </w:rPr>
        <w:t>同种异型抗原(</w:t>
      </w:r>
      <w:r>
        <w:rPr>
          <w:rFonts w:ascii="宋体" w:hAnsi="宋体" w:eastAsia="宋体" w:cs="宋体"/>
          <w:sz w:val="20"/>
          <w:szCs w:val="20"/>
        </w:rPr>
        <w:t>allogenic</w:t>
      </w:r>
      <w:r>
        <w:rPr>
          <w:rFonts w:ascii="宋体" w:hAnsi="宋体" w:eastAsia="宋体" w:cs="宋体"/>
          <w:spacing w:val="8"/>
          <w:sz w:val="20"/>
          <w:szCs w:val="20"/>
        </w:rPr>
        <w:t xml:space="preserve"> </w:t>
      </w:r>
      <w:r>
        <w:rPr>
          <w:rFonts w:ascii="宋体" w:hAnsi="宋体" w:eastAsia="宋体" w:cs="宋体"/>
          <w:sz w:val="20"/>
          <w:szCs w:val="20"/>
        </w:rPr>
        <w:t>antigen</w:t>
      </w:r>
      <w:r>
        <w:rPr>
          <w:rFonts w:ascii="宋体" w:hAnsi="宋体" w:eastAsia="宋体" w:cs="宋体"/>
          <w:spacing w:val="1"/>
          <w:sz w:val="20"/>
          <w:szCs w:val="20"/>
        </w:rPr>
        <w:t>)  指同一种属不同个体间所</w:t>
      </w:r>
      <w:r>
        <w:rPr>
          <w:rFonts w:ascii="宋体" w:hAnsi="宋体" w:eastAsia="宋体" w:cs="宋体"/>
          <w:sz w:val="20"/>
          <w:szCs w:val="20"/>
        </w:rPr>
        <w:t>存在的不同抗原，亦称同种</w:t>
      </w:r>
      <w:r>
        <w:rPr>
          <w:rFonts w:ascii="宋体" w:hAnsi="宋体" w:eastAsia="宋体" w:cs="宋体"/>
          <w:spacing w:val="1"/>
          <w:sz w:val="20"/>
          <w:szCs w:val="20"/>
        </w:rPr>
        <w:t xml:space="preserve"> </w:t>
      </w:r>
      <w:r>
        <w:rPr>
          <w:rFonts w:ascii="宋体" w:hAnsi="宋体" w:eastAsia="宋体" w:cs="宋体"/>
          <w:sz w:val="20"/>
          <w:szCs w:val="20"/>
        </w:rPr>
        <w:t>抗原或同种异体抗原。常见的人类同种异型抗原有血型抗原和人主要组织相容性</w:t>
      </w:r>
      <w:r>
        <w:rPr>
          <w:rFonts w:ascii="宋体" w:hAnsi="宋体" w:eastAsia="宋体" w:cs="宋体"/>
          <w:spacing w:val="-1"/>
          <w:sz w:val="20"/>
          <w:szCs w:val="20"/>
        </w:rPr>
        <w:t>抗原即人白细胞抗</w:t>
      </w:r>
      <w:r>
        <w:rPr>
          <w:rFonts w:ascii="宋体" w:hAnsi="宋体" w:eastAsia="宋体" w:cs="宋体"/>
          <w:sz w:val="20"/>
          <w:szCs w:val="20"/>
        </w:rPr>
        <w:t xml:space="preserve"> </w:t>
      </w:r>
      <w:r>
        <w:rPr>
          <w:rFonts w:ascii="宋体" w:hAnsi="宋体" w:eastAsia="宋体" w:cs="宋体"/>
          <w:spacing w:val="-3"/>
          <w:sz w:val="20"/>
          <w:szCs w:val="20"/>
        </w:rPr>
        <w:t>原(HLA)。</w:t>
      </w:r>
      <w:r>
        <w:rPr>
          <w:rFonts w:ascii="宋体" w:hAnsi="宋体" w:eastAsia="宋体" w:cs="宋体"/>
          <w:spacing w:val="12"/>
          <w:sz w:val="20"/>
          <w:szCs w:val="20"/>
        </w:rPr>
        <w:t xml:space="preserve">  </w:t>
      </w:r>
      <w:r>
        <w:rPr>
          <w:rFonts w:ascii="宋体" w:hAnsi="宋体" w:eastAsia="宋体" w:cs="宋体"/>
          <w:spacing w:val="-3"/>
          <w:sz w:val="20"/>
          <w:szCs w:val="20"/>
        </w:rPr>
        <w:t>已发现有40余种血型抗原系统，如ABO</w:t>
      </w:r>
      <w:r>
        <w:rPr>
          <w:rFonts w:ascii="宋体" w:hAnsi="宋体" w:eastAsia="宋体" w:cs="宋体"/>
          <w:spacing w:val="31"/>
          <w:sz w:val="20"/>
          <w:szCs w:val="20"/>
        </w:rPr>
        <w:t xml:space="preserve"> </w:t>
      </w:r>
      <w:r>
        <w:rPr>
          <w:rFonts w:ascii="宋体" w:hAnsi="宋体" w:eastAsia="宋体" w:cs="宋体"/>
          <w:spacing w:val="-3"/>
          <w:sz w:val="20"/>
          <w:szCs w:val="20"/>
        </w:rPr>
        <w:t>系统和Rh</w:t>
      </w:r>
      <w:r>
        <w:rPr>
          <w:rFonts w:ascii="宋体" w:hAnsi="宋体" w:eastAsia="宋体" w:cs="宋体"/>
          <w:spacing w:val="-13"/>
          <w:sz w:val="20"/>
          <w:szCs w:val="20"/>
        </w:rPr>
        <w:t xml:space="preserve"> </w:t>
      </w:r>
      <w:r>
        <w:rPr>
          <w:rFonts w:ascii="宋体" w:hAnsi="宋体" w:eastAsia="宋体" w:cs="宋体"/>
          <w:spacing w:val="-3"/>
          <w:sz w:val="20"/>
          <w:szCs w:val="20"/>
        </w:rPr>
        <w:t>系统。</w:t>
      </w:r>
      <w:r>
        <w:rPr>
          <w:rFonts w:ascii="宋体" w:hAnsi="宋体" w:eastAsia="宋体" w:cs="宋体"/>
          <w:spacing w:val="-44"/>
          <w:sz w:val="20"/>
          <w:szCs w:val="20"/>
        </w:rPr>
        <w:t xml:space="preserve"> </w:t>
      </w:r>
      <w:r>
        <w:rPr>
          <w:rFonts w:ascii="宋体" w:hAnsi="宋体" w:eastAsia="宋体" w:cs="宋体"/>
          <w:spacing w:val="-3"/>
          <w:sz w:val="20"/>
          <w:szCs w:val="20"/>
        </w:rPr>
        <w:t>HLA</w:t>
      </w:r>
      <w:r>
        <w:rPr>
          <w:rFonts w:ascii="宋体" w:hAnsi="宋体" w:eastAsia="宋体" w:cs="宋体"/>
          <w:spacing w:val="33"/>
          <w:sz w:val="20"/>
          <w:szCs w:val="20"/>
        </w:rPr>
        <w:t xml:space="preserve"> </w:t>
      </w:r>
      <w:r>
        <w:rPr>
          <w:rFonts w:ascii="宋体" w:hAnsi="宋体" w:eastAsia="宋体" w:cs="宋体"/>
          <w:spacing w:val="-3"/>
          <w:sz w:val="20"/>
          <w:szCs w:val="20"/>
        </w:rPr>
        <w:t>是人群中多态性最高的同</w:t>
      </w:r>
      <w:r>
        <w:rPr>
          <w:rFonts w:ascii="宋体" w:hAnsi="宋体" w:eastAsia="宋体" w:cs="宋体"/>
          <w:sz w:val="20"/>
          <w:szCs w:val="20"/>
        </w:rPr>
        <w:t xml:space="preserve"> </w:t>
      </w:r>
      <w:r>
        <w:rPr>
          <w:rFonts w:ascii="宋体" w:hAnsi="宋体" w:eastAsia="宋体" w:cs="宋体"/>
          <w:spacing w:val="-6"/>
          <w:sz w:val="20"/>
          <w:szCs w:val="20"/>
        </w:rPr>
        <w:t>种异型抗原，成为个体区别于他人的独特遗传标志，是介导人体间移植排斥反应的主要移植抗原。</w:t>
      </w:r>
    </w:p>
    <w:p>
      <w:pPr>
        <w:spacing w:before="77" w:line="272" w:lineRule="auto"/>
        <w:ind w:right="1067" w:firstLine="389"/>
        <w:jc w:val="both"/>
        <w:rPr>
          <w:rFonts w:ascii="宋体" w:hAnsi="宋体" w:eastAsia="宋体" w:cs="宋体"/>
          <w:sz w:val="20"/>
          <w:szCs w:val="20"/>
        </w:rPr>
      </w:pPr>
      <w:r>
        <w:rPr>
          <w:rFonts w:ascii="宋体" w:hAnsi="宋体" w:eastAsia="宋体" w:cs="宋体"/>
          <w:spacing w:val="-3"/>
          <w:sz w:val="20"/>
          <w:szCs w:val="20"/>
        </w:rPr>
        <w:t>4.</w:t>
      </w:r>
      <w:r>
        <w:rPr>
          <w:rFonts w:ascii="宋体" w:hAnsi="宋体" w:eastAsia="宋体" w:cs="宋体"/>
          <w:spacing w:val="7"/>
          <w:sz w:val="20"/>
          <w:szCs w:val="20"/>
        </w:rPr>
        <w:t xml:space="preserve"> </w:t>
      </w:r>
      <w:r>
        <w:rPr>
          <w:rFonts w:ascii="宋体" w:hAnsi="宋体" w:eastAsia="宋体" w:cs="宋体"/>
          <w:spacing w:val="-3"/>
          <w:sz w:val="20"/>
          <w:szCs w:val="20"/>
        </w:rPr>
        <w:t>自身抗原</w:t>
      </w:r>
      <w:r>
        <w:rPr>
          <w:rFonts w:ascii="宋体" w:hAnsi="宋体" w:eastAsia="宋体" w:cs="宋体"/>
          <w:spacing w:val="-47"/>
          <w:sz w:val="20"/>
          <w:szCs w:val="20"/>
        </w:rPr>
        <w:t xml:space="preserve"> </w:t>
      </w:r>
      <w:r>
        <w:rPr>
          <w:rFonts w:ascii="宋体" w:hAnsi="宋体" w:eastAsia="宋体" w:cs="宋体"/>
          <w:spacing w:val="-3"/>
          <w:sz w:val="20"/>
          <w:szCs w:val="20"/>
        </w:rPr>
        <w:t>(autoantigen)</w:t>
      </w:r>
      <w:r>
        <w:rPr>
          <w:rFonts w:ascii="宋体" w:hAnsi="宋体" w:eastAsia="宋体" w:cs="宋体"/>
          <w:spacing w:val="7"/>
          <w:sz w:val="20"/>
          <w:szCs w:val="20"/>
        </w:rPr>
        <w:t xml:space="preserve">   </w:t>
      </w:r>
      <w:r>
        <w:rPr>
          <w:rFonts w:ascii="宋体" w:hAnsi="宋体" w:eastAsia="宋体" w:cs="宋体"/>
          <w:spacing w:val="-3"/>
          <w:sz w:val="20"/>
          <w:szCs w:val="20"/>
        </w:rPr>
        <w:t>正常情况下，机体</w:t>
      </w:r>
      <w:r>
        <w:rPr>
          <w:rFonts w:ascii="宋体" w:hAnsi="宋体" w:eastAsia="宋体" w:cs="宋体"/>
          <w:spacing w:val="-4"/>
          <w:sz w:val="20"/>
          <w:szCs w:val="20"/>
        </w:rPr>
        <w:t>对自身组织细胞成分不会产生免疫应答，即自</w:t>
      </w:r>
      <w:r>
        <w:rPr>
          <w:rFonts w:ascii="宋体" w:hAnsi="宋体" w:eastAsia="宋体" w:cs="宋体"/>
          <w:spacing w:val="1"/>
          <w:sz w:val="20"/>
          <w:szCs w:val="20"/>
        </w:rPr>
        <w:t xml:space="preserve"> </w:t>
      </w:r>
      <w:r>
        <w:rPr>
          <w:rFonts w:ascii="宋体" w:hAnsi="宋体" w:eastAsia="宋体" w:cs="宋体"/>
          <w:spacing w:val="-9"/>
          <w:sz w:val="20"/>
          <w:szCs w:val="20"/>
        </w:rPr>
        <w:t>身耐受。但是在感染、理化因素、某些药物等影响下，自身组织细胞成分发生改变和修饰，或者</w:t>
      </w:r>
      <w:r>
        <w:rPr>
          <w:rFonts w:ascii="宋体" w:hAnsi="宋体" w:eastAsia="宋体" w:cs="宋体"/>
          <w:spacing w:val="-10"/>
          <w:sz w:val="20"/>
          <w:szCs w:val="20"/>
        </w:rPr>
        <w:t>外伤导</w:t>
      </w:r>
      <w:r>
        <w:rPr>
          <w:rFonts w:ascii="宋体" w:hAnsi="宋体" w:eastAsia="宋体" w:cs="宋体"/>
          <w:sz w:val="20"/>
          <w:szCs w:val="20"/>
        </w:rPr>
        <w:t xml:space="preserve"> </w:t>
      </w:r>
      <w:r>
        <w:rPr>
          <w:rFonts w:ascii="宋体" w:hAnsi="宋体" w:eastAsia="宋体" w:cs="宋体"/>
          <w:spacing w:val="-6"/>
          <w:sz w:val="20"/>
          <w:szCs w:val="20"/>
        </w:rPr>
        <w:t>致免疫隔离的自身物质释放，均可使自身来源物质成为自身抗原，诱导特异</w:t>
      </w:r>
      <w:r>
        <w:rPr>
          <w:rFonts w:ascii="宋体" w:hAnsi="宋体" w:eastAsia="宋体" w:cs="宋体"/>
          <w:spacing w:val="-7"/>
          <w:sz w:val="20"/>
          <w:szCs w:val="20"/>
        </w:rPr>
        <w:t>性自身免疫应答。</w:t>
      </w:r>
    </w:p>
    <w:p>
      <w:pPr>
        <w:spacing w:before="78" w:line="279" w:lineRule="auto"/>
        <w:ind w:right="1078" w:firstLine="389"/>
        <w:jc w:val="both"/>
        <w:rPr>
          <w:rFonts w:ascii="宋体" w:hAnsi="宋体" w:eastAsia="宋体" w:cs="宋体"/>
          <w:sz w:val="20"/>
          <w:szCs w:val="20"/>
        </w:rPr>
      </w:pPr>
      <w:r>
        <w:rPr>
          <w:rFonts w:ascii="宋体" w:hAnsi="宋体" w:eastAsia="宋体" w:cs="宋体"/>
          <w:spacing w:val="-1"/>
          <w:sz w:val="20"/>
          <w:szCs w:val="20"/>
        </w:rPr>
        <w:t>5.</w:t>
      </w:r>
      <w:r>
        <w:rPr>
          <w:rFonts w:ascii="宋体" w:hAnsi="宋体" w:eastAsia="宋体" w:cs="宋体"/>
          <w:spacing w:val="-9"/>
          <w:sz w:val="20"/>
          <w:szCs w:val="20"/>
        </w:rPr>
        <w:t xml:space="preserve"> </w:t>
      </w:r>
      <w:r>
        <w:rPr>
          <w:rFonts w:ascii="宋体" w:hAnsi="宋体" w:eastAsia="宋体" w:cs="宋体"/>
          <w:spacing w:val="-1"/>
          <w:sz w:val="20"/>
          <w:szCs w:val="20"/>
        </w:rPr>
        <w:t>独特型抗原</w:t>
      </w:r>
      <w:r>
        <w:rPr>
          <w:rFonts w:ascii="宋体" w:hAnsi="宋体" w:eastAsia="宋体" w:cs="宋体"/>
          <w:spacing w:val="-47"/>
          <w:sz w:val="20"/>
          <w:szCs w:val="20"/>
        </w:rPr>
        <w:t xml:space="preserve"> </w:t>
      </w:r>
      <w:r>
        <w:rPr>
          <w:rFonts w:ascii="宋体" w:hAnsi="宋体" w:eastAsia="宋体" w:cs="宋体"/>
          <w:spacing w:val="-1"/>
          <w:sz w:val="20"/>
          <w:szCs w:val="20"/>
        </w:rPr>
        <w:t>(idiotypic</w:t>
      </w:r>
      <w:r>
        <w:rPr>
          <w:rFonts w:ascii="宋体" w:hAnsi="宋体" w:eastAsia="宋体" w:cs="宋体"/>
          <w:spacing w:val="3"/>
          <w:sz w:val="20"/>
          <w:szCs w:val="20"/>
        </w:rPr>
        <w:t xml:space="preserve"> </w:t>
      </w:r>
      <w:r>
        <w:rPr>
          <w:rFonts w:ascii="宋体" w:hAnsi="宋体" w:eastAsia="宋体" w:cs="宋体"/>
          <w:spacing w:val="-1"/>
          <w:sz w:val="20"/>
          <w:szCs w:val="20"/>
        </w:rPr>
        <w:t>antigen)</w:t>
      </w:r>
      <w:r>
        <w:rPr>
          <w:rFonts w:ascii="宋体" w:hAnsi="宋体" w:eastAsia="宋体" w:cs="宋体"/>
          <w:spacing w:val="9"/>
          <w:sz w:val="20"/>
          <w:szCs w:val="20"/>
        </w:rPr>
        <w:t xml:space="preserve">  </w:t>
      </w:r>
      <w:r>
        <w:rPr>
          <w:rFonts w:ascii="宋体" w:hAnsi="宋体" w:eastAsia="宋体" w:cs="宋体"/>
          <w:spacing w:val="-1"/>
          <w:sz w:val="20"/>
          <w:szCs w:val="20"/>
        </w:rPr>
        <w:t>某种抗原刺激机体B</w:t>
      </w:r>
      <w:r>
        <w:rPr>
          <w:rFonts w:ascii="宋体" w:hAnsi="宋体" w:eastAsia="宋体" w:cs="宋体"/>
          <w:spacing w:val="-6"/>
          <w:sz w:val="20"/>
          <w:szCs w:val="20"/>
        </w:rPr>
        <w:t xml:space="preserve"> </w:t>
      </w:r>
      <w:r>
        <w:rPr>
          <w:rFonts w:ascii="宋体" w:hAnsi="宋体" w:eastAsia="宋体" w:cs="宋体"/>
          <w:spacing w:val="-1"/>
          <w:sz w:val="20"/>
          <w:szCs w:val="20"/>
        </w:rPr>
        <w:t>细胞产生的抗体，也可能刺激机体</w:t>
      </w:r>
      <w:r>
        <w:rPr>
          <w:rFonts w:ascii="宋体" w:hAnsi="宋体" w:eastAsia="宋体" w:cs="宋体"/>
          <w:sz w:val="20"/>
          <w:szCs w:val="20"/>
        </w:rPr>
        <w:t xml:space="preserve"> </w:t>
      </w:r>
      <w:r>
        <w:rPr>
          <w:rFonts w:ascii="宋体" w:hAnsi="宋体" w:eastAsia="宋体" w:cs="宋体"/>
          <w:spacing w:val="-4"/>
          <w:sz w:val="20"/>
          <w:szCs w:val="20"/>
        </w:rPr>
        <w:t>内其他B</w:t>
      </w:r>
      <w:r>
        <w:rPr>
          <w:rFonts w:ascii="宋体" w:hAnsi="宋体" w:eastAsia="宋体" w:cs="宋体"/>
          <w:spacing w:val="-2"/>
          <w:sz w:val="20"/>
          <w:szCs w:val="20"/>
        </w:rPr>
        <w:t xml:space="preserve"> </w:t>
      </w:r>
      <w:r>
        <w:rPr>
          <w:rFonts w:ascii="宋体" w:hAnsi="宋体" w:eastAsia="宋体" w:cs="宋体"/>
          <w:spacing w:val="-4"/>
          <w:sz w:val="20"/>
          <w:szCs w:val="20"/>
        </w:rPr>
        <w:t>细胞产生抗体，即具备免疫原性，这是由于抗体(lg)或</w:t>
      </w:r>
      <w:r>
        <w:rPr>
          <w:rFonts w:ascii="宋体" w:hAnsi="宋体" w:eastAsia="宋体" w:cs="宋体"/>
          <w:spacing w:val="-50"/>
          <w:sz w:val="20"/>
          <w:szCs w:val="20"/>
        </w:rPr>
        <w:t xml:space="preserve"> </w:t>
      </w:r>
      <w:r>
        <w:rPr>
          <w:rFonts w:ascii="宋体" w:hAnsi="宋体" w:eastAsia="宋体" w:cs="宋体"/>
          <w:spacing w:val="-4"/>
          <w:sz w:val="20"/>
          <w:szCs w:val="20"/>
        </w:rPr>
        <w:t>TCR/BCR(mlgM)</w:t>
      </w:r>
      <w:r>
        <w:rPr>
          <w:rFonts w:ascii="宋体" w:hAnsi="宋体" w:eastAsia="宋体" w:cs="宋体"/>
          <w:spacing w:val="22"/>
          <w:sz w:val="20"/>
          <w:szCs w:val="20"/>
        </w:rPr>
        <w:t xml:space="preserve">  </w:t>
      </w:r>
      <w:r>
        <w:rPr>
          <w:rFonts w:ascii="宋体" w:hAnsi="宋体" w:eastAsia="宋体" w:cs="宋体"/>
          <w:spacing w:val="-4"/>
          <w:sz w:val="20"/>
          <w:szCs w:val="20"/>
        </w:rPr>
        <w:t>的可变区内含有具</w:t>
      </w:r>
      <w:r>
        <w:rPr>
          <w:rFonts w:ascii="宋体" w:hAnsi="宋体" w:eastAsia="宋体" w:cs="宋体"/>
          <w:spacing w:val="1"/>
          <w:sz w:val="20"/>
          <w:szCs w:val="20"/>
        </w:rPr>
        <w:t xml:space="preserve"> </w:t>
      </w:r>
      <w:r>
        <w:rPr>
          <w:rFonts w:ascii="宋体" w:hAnsi="宋体" w:eastAsia="宋体" w:cs="宋体"/>
          <w:spacing w:val="-4"/>
          <w:sz w:val="20"/>
          <w:szCs w:val="20"/>
        </w:rPr>
        <w:t>备独特空间构型的氨基酸顺序，称为互补决定区(CDR)</w:t>
      </w:r>
      <w:r>
        <w:rPr>
          <w:rFonts w:ascii="宋体" w:hAnsi="宋体" w:eastAsia="宋体" w:cs="宋体"/>
          <w:spacing w:val="-5"/>
          <w:sz w:val="20"/>
          <w:szCs w:val="20"/>
        </w:rPr>
        <w:t>,</w:t>
      </w:r>
      <w:r>
        <w:rPr>
          <w:rFonts w:ascii="宋体" w:hAnsi="宋体" w:eastAsia="宋体" w:cs="宋体"/>
          <w:spacing w:val="63"/>
          <w:sz w:val="20"/>
          <w:szCs w:val="20"/>
        </w:rPr>
        <w:t xml:space="preserve"> </w:t>
      </w:r>
      <w:r>
        <w:rPr>
          <w:rFonts w:ascii="宋体" w:hAnsi="宋体" w:eastAsia="宋体" w:cs="宋体"/>
          <w:spacing w:val="-5"/>
          <w:sz w:val="20"/>
          <w:szCs w:val="20"/>
        </w:rPr>
        <w:t>每种特异性抗体、</w:t>
      </w:r>
      <w:r>
        <w:rPr>
          <w:rFonts w:ascii="宋体" w:hAnsi="宋体" w:eastAsia="宋体" w:cs="宋体"/>
          <w:spacing w:val="-4"/>
          <w:sz w:val="20"/>
          <w:szCs w:val="20"/>
        </w:rPr>
        <w:t>TCR</w:t>
      </w:r>
      <w:r>
        <w:rPr>
          <w:rFonts w:ascii="宋体" w:hAnsi="宋体" w:eastAsia="宋体" w:cs="宋体"/>
          <w:spacing w:val="-5"/>
          <w:sz w:val="20"/>
          <w:szCs w:val="20"/>
        </w:rPr>
        <w:t>、</w:t>
      </w:r>
      <w:r>
        <w:rPr>
          <w:rFonts w:ascii="宋体" w:hAnsi="宋体" w:eastAsia="宋体" w:cs="宋体"/>
          <w:spacing w:val="-4"/>
          <w:sz w:val="20"/>
          <w:szCs w:val="20"/>
        </w:rPr>
        <w:t>BCR</w:t>
      </w:r>
      <w:r>
        <w:rPr>
          <w:rFonts w:ascii="宋体" w:hAnsi="宋体" w:eastAsia="宋体" w:cs="宋体"/>
          <w:spacing w:val="5"/>
          <w:sz w:val="20"/>
          <w:szCs w:val="20"/>
        </w:rPr>
        <w:t xml:space="preserve"> </w:t>
      </w:r>
      <w:r>
        <w:rPr>
          <w:rFonts w:ascii="宋体" w:hAnsi="宋体" w:eastAsia="宋体" w:cs="宋体"/>
          <w:spacing w:val="-5"/>
          <w:sz w:val="20"/>
          <w:szCs w:val="20"/>
        </w:rPr>
        <w:t>的</w:t>
      </w:r>
      <w:r>
        <w:rPr>
          <w:rFonts w:ascii="宋体" w:hAnsi="宋体" w:eastAsia="宋体" w:cs="宋体"/>
          <w:spacing w:val="-36"/>
          <w:sz w:val="20"/>
          <w:szCs w:val="20"/>
        </w:rPr>
        <w:t xml:space="preserve"> </w:t>
      </w:r>
      <w:r>
        <w:rPr>
          <w:rFonts w:ascii="宋体" w:hAnsi="宋体" w:eastAsia="宋体" w:cs="宋体"/>
          <w:spacing w:val="-4"/>
          <w:sz w:val="20"/>
          <w:szCs w:val="20"/>
        </w:rPr>
        <w:t>CDR</w:t>
      </w:r>
      <w:r>
        <w:rPr>
          <w:rFonts w:ascii="宋体" w:hAnsi="宋体" w:eastAsia="宋体" w:cs="宋体"/>
          <w:spacing w:val="46"/>
          <w:sz w:val="20"/>
          <w:szCs w:val="20"/>
        </w:rPr>
        <w:t xml:space="preserve"> </w:t>
      </w:r>
      <w:r>
        <w:rPr>
          <w:rFonts w:ascii="宋体" w:hAnsi="宋体" w:eastAsia="宋体" w:cs="宋体"/>
          <w:spacing w:val="-5"/>
          <w:sz w:val="20"/>
          <w:szCs w:val="20"/>
        </w:rPr>
        <w:t>各不相</w:t>
      </w:r>
      <w:r>
        <w:rPr>
          <w:rFonts w:ascii="宋体" w:hAnsi="宋体" w:eastAsia="宋体" w:cs="宋体"/>
          <w:sz w:val="20"/>
          <w:szCs w:val="20"/>
        </w:rPr>
        <w:t xml:space="preserve"> 同，因此也可作为抗原诱生特异性抗体。抗</w:t>
      </w:r>
      <w:r>
        <w:rPr>
          <w:rFonts w:ascii="宋体" w:hAnsi="宋体" w:eastAsia="宋体" w:cs="宋体"/>
          <w:spacing w:val="-1"/>
          <w:sz w:val="20"/>
          <w:szCs w:val="20"/>
        </w:rPr>
        <w:t>体(</w:t>
      </w:r>
      <w:r>
        <w:rPr>
          <w:rFonts w:ascii="宋体" w:hAnsi="宋体" w:eastAsia="宋体" w:cs="宋体"/>
          <w:sz w:val="20"/>
          <w:szCs w:val="20"/>
        </w:rPr>
        <w:t>Abl</w:t>
      </w:r>
      <w:r>
        <w:rPr>
          <w:rFonts w:ascii="宋体" w:hAnsi="宋体" w:eastAsia="宋体" w:cs="宋体"/>
          <w:spacing w:val="-1"/>
          <w:sz w:val="20"/>
          <w:szCs w:val="20"/>
        </w:rPr>
        <w:t>)</w:t>
      </w:r>
      <w:r>
        <w:rPr>
          <w:rFonts w:ascii="宋体" w:hAnsi="宋体" w:eastAsia="宋体" w:cs="宋体"/>
          <w:spacing w:val="12"/>
          <w:sz w:val="20"/>
          <w:szCs w:val="20"/>
        </w:rPr>
        <w:t xml:space="preserve"> </w:t>
      </w:r>
      <w:r>
        <w:rPr>
          <w:rFonts w:ascii="宋体" w:hAnsi="宋体" w:eastAsia="宋体" w:cs="宋体"/>
          <w:spacing w:val="-1"/>
          <w:sz w:val="20"/>
          <w:szCs w:val="20"/>
        </w:rPr>
        <w:t>中此类独特的氨基酸序列所组成的抗原表位称</w:t>
      </w:r>
      <w:r>
        <w:rPr>
          <w:rFonts w:ascii="宋体" w:hAnsi="宋体" w:eastAsia="宋体" w:cs="宋体"/>
          <w:sz w:val="20"/>
          <w:szCs w:val="20"/>
        </w:rPr>
        <w:t xml:space="preserve"> </w:t>
      </w:r>
      <w:r>
        <w:rPr>
          <w:rFonts w:ascii="宋体" w:hAnsi="宋体" w:eastAsia="宋体" w:cs="宋体"/>
          <w:spacing w:val="-7"/>
          <w:sz w:val="20"/>
          <w:szCs w:val="20"/>
        </w:rPr>
        <w:t>为独特型(idiotype,Id)抗原，Id抗原所诱生的抗体(即抗抗体，或称Ab2)</w:t>
      </w:r>
      <w:r>
        <w:rPr>
          <w:rFonts w:ascii="宋体" w:hAnsi="宋体" w:eastAsia="宋体" w:cs="宋体"/>
          <w:spacing w:val="-28"/>
          <w:sz w:val="20"/>
          <w:szCs w:val="20"/>
        </w:rPr>
        <w:t xml:space="preserve"> </w:t>
      </w:r>
      <w:r>
        <w:rPr>
          <w:rFonts w:ascii="宋体" w:hAnsi="宋体" w:eastAsia="宋体" w:cs="宋体"/>
          <w:spacing w:val="-7"/>
          <w:sz w:val="20"/>
          <w:szCs w:val="20"/>
        </w:rPr>
        <w:t>称抗独特型抗体(Ald)。</w:t>
      </w:r>
    </w:p>
    <w:p>
      <w:pPr>
        <w:sectPr>
          <w:pgSz w:w="11280" w:h="15830"/>
          <w:pgMar w:top="400" w:right="610" w:bottom="400" w:left="990" w:header="0" w:footer="0" w:gutter="0"/>
          <w:cols w:space="720" w:num="1"/>
        </w:sectPr>
      </w:pPr>
    </w:p>
    <w:p>
      <w:pPr>
        <w:spacing w:line="369" w:lineRule="auto"/>
        <w:rPr>
          <w:rFonts w:ascii="Arial"/>
          <w:sz w:val="21"/>
        </w:rPr>
      </w:pPr>
      <w:r>
        <w:drawing>
          <wp:anchor distT="0" distB="0" distL="0" distR="0" simplePos="0" relativeHeight="251710464" behindDoc="0" locked="0" layoutInCell="0" allowOverlap="1">
            <wp:simplePos x="0" y="0"/>
            <wp:positionH relativeFrom="page">
              <wp:posOffset>355600</wp:posOffset>
            </wp:positionH>
            <wp:positionV relativeFrom="page">
              <wp:posOffset>9327515</wp:posOffset>
            </wp:positionV>
            <wp:extent cx="514350" cy="425450"/>
            <wp:effectExtent l="0" t="0" r="0" b="0"/>
            <wp:wrapNone/>
            <wp:docPr id="91" name="IM 91"/>
            <wp:cNvGraphicFramePr/>
            <a:graphic xmlns:a="http://schemas.openxmlformats.org/drawingml/2006/main">
              <a:graphicData uri="http://schemas.openxmlformats.org/drawingml/2006/picture">
                <pic:pic xmlns:pic="http://schemas.openxmlformats.org/drawingml/2006/picture">
                  <pic:nvPicPr>
                    <pic:cNvPr id="91" name="IM 91"/>
                    <pic:cNvPicPr/>
                  </pic:nvPicPr>
                  <pic:blipFill>
                    <a:blip r:embed="rId81"/>
                    <a:stretch>
                      <a:fillRect/>
                    </a:stretch>
                  </pic:blipFill>
                  <pic:spPr>
                    <a:xfrm>
                      <a:off x="0" y="0"/>
                      <a:ext cx="514289" cy="425537"/>
                    </a:xfrm>
                    <a:prstGeom prst="rect">
                      <a:avLst/>
                    </a:prstGeom>
                  </pic:spPr>
                </pic:pic>
              </a:graphicData>
            </a:graphic>
          </wp:anchor>
        </w:drawing>
      </w:r>
    </w:p>
    <w:p>
      <w:pPr>
        <w:spacing w:before="65" w:line="221" w:lineRule="auto"/>
        <w:ind w:left="52"/>
        <w:rPr>
          <w:rFonts w:ascii="黑体" w:hAnsi="黑体" w:eastAsia="黑体" w:cs="黑体"/>
          <w:sz w:val="20"/>
          <w:szCs w:val="20"/>
        </w:rPr>
      </w:pPr>
      <w:r>
        <w:rPr>
          <w:rFonts w:ascii="宋体" w:hAnsi="宋体" w:eastAsia="宋体" w:cs="宋体"/>
          <w:b/>
          <w:bCs/>
          <w:color w:val="0083E8"/>
          <w:spacing w:val="11"/>
          <w:position w:val="-2"/>
          <w:sz w:val="20"/>
          <w:szCs w:val="20"/>
        </w:rPr>
        <w:t>26</w:t>
      </w:r>
      <w:r>
        <w:rPr>
          <w:rFonts w:ascii="宋体" w:hAnsi="宋体" w:eastAsia="宋体" w:cs="宋体"/>
          <w:color w:val="0083E8"/>
          <w:spacing w:val="5"/>
          <w:position w:val="-2"/>
          <w:sz w:val="20"/>
          <w:szCs w:val="20"/>
        </w:rPr>
        <w:t xml:space="preserve">        </w:t>
      </w:r>
      <w:r>
        <w:rPr>
          <w:rFonts w:ascii="黑体" w:hAnsi="黑体" w:eastAsia="黑体" w:cs="黑体"/>
          <w:color w:val="007AC2"/>
          <w:spacing w:val="11"/>
          <w:sz w:val="20"/>
          <w:szCs w:val="20"/>
        </w:rPr>
        <w:t>第三章抗   原</w:t>
      </w:r>
    </w:p>
    <w:p>
      <w:pPr>
        <w:spacing w:line="388" w:lineRule="auto"/>
        <w:rPr>
          <w:rFonts w:ascii="Arial"/>
          <w:sz w:val="21"/>
        </w:rPr>
      </w:pPr>
    </w:p>
    <w:p>
      <w:pPr>
        <w:spacing w:before="78" w:line="221" w:lineRule="auto"/>
        <w:ind w:left="1483"/>
        <w:outlineLvl w:val="1"/>
        <w:rPr>
          <w:rFonts w:ascii="黑体" w:hAnsi="黑体" w:eastAsia="黑体" w:cs="黑体"/>
          <w:sz w:val="24"/>
          <w:szCs w:val="24"/>
        </w:rPr>
      </w:pPr>
      <w:r>
        <w:rPr>
          <w:rFonts w:ascii="黑体" w:hAnsi="黑体" w:eastAsia="黑体" w:cs="黑体"/>
          <w:b/>
          <w:bCs/>
          <w:color w:val="0075CF"/>
          <w:spacing w:val="-7"/>
          <w:sz w:val="24"/>
          <w:szCs w:val="24"/>
        </w:rPr>
        <w:t>三、根据抗原提呈细胞内抗原的来源分类</w:t>
      </w:r>
    </w:p>
    <w:p>
      <w:pPr>
        <w:spacing w:before="219" w:line="214" w:lineRule="auto"/>
        <w:ind w:right="89"/>
        <w:jc w:val="right"/>
        <w:rPr>
          <w:rFonts w:ascii="宋体" w:hAnsi="宋体" w:eastAsia="宋体" w:cs="宋体"/>
          <w:sz w:val="20"/>
          <w:szCs w:val="20"/>
        </w:rPr>
      </w:pPr>
      <w:r>
        <w:rPr>
          <w:rFonts w:ascii="宋体" w:hAnsi="宋体" w:eastAsia="宋体" w:cs="宋体"/>
          <w:spacing w:val="2"/>
          <w:sz w:val="20"/>
          <w:szCs w:val="20"/>
        </w:rPr>
        <w:t>1.</w:t>
      </w:r>
      <w:r>
        <w:rPr>
          <w:rFonts w:ascii="宋体" w:hAnsi="宋体" w:eastAsia="宋体" w:cs="宋体"/>
          <w:spacing w:val="-28"/>
          <w:sz w:val="20"/>
          <w:szCs w:val="20"/>
        </w:rPr>
        <w:t xml:space="preserve"> </w:t>
      </w:r>
      <w:r>
        <w:rPr>
          <w:rFonts w:ascii="宋体" w:hAnsi="宋体" w:eastAsia="宋体" w:cs="宋体"/>
          <w:spacing w:val="2"/>
          <w:sz w:val="20"/>
          <w:szCs w:val="20"/>
        </w:rPr>
        <w:t>内源性抗原</w:t>
      </w:r>
      <w:r>
        <w:rPr>
          <w:rFonts w:ascii="宋体" w:hAnsi="宋体" w:eastAsia="宋体" w:cs="宋体"/>
          <w:spacing w:val="-57"/>
          <w:sz w:val="20"/>
          <w:szCs w:val="20"/>
        </w:rPr>
        <w:t xml:space="preserve"> </w:t>
      </w:r>
      <w:r>
        <w:rPr>
          <w:rFonts w:ascii="宋体" w:hAnsi="宋体" w:eastAsia="宋体" w:cs="宋体"/>
          <w:spacing w:val="2"/>
          <w:sz w:val="20"/>
          <w:szCs w:val="20"/>
        </w:rPr>
        <w:t>(</w:t>
      </w:r>
      <w:r>
        <w:rPr>
          <w:rFonts w:ascii="宋体" w:hAnsi="宋体" w:eastAsia="宋体" w:cs="宋体"/>
          <w:sz w:val="20"/>
          <w:szCs w:val="20"/>
        </w:rPr>
        <w:t>endogenous</w:t>
      </w:r>
      <w:r>
        <w:rPr>
          <w:rFonts w:ascii="宋体" w:hAnsi="宋体" w:eastAsia="宋体" w:cs="宋体"/>
          <w:spacing w:val="18"/>
          <w:sz w:val="20"/>
          <w:szCs w:val="20"/>
        </w:rPr>
        <w:t xml:space="preserve">   </w:t>
      </w:r>
      <w:r>
        <w:rPr>
          <w:rFonts w:ascii="宋体" w:hAnsi="宋体" w:eastAsia="宋体" w:cs="宋体"/>
          <w:sz w:val="20"/>
          <w:szCs w:val="20"/>
        </w:rPr>
        <w:t>antigen</w:t>
      </w:r>
      <w:r>
        <w:rPr>
          <w:rFonts w:ascii="宋体" w:hAnsi="宋体" w:eastAsia="宋体" w:cs="宋体"/>
          <w:spacing w:val="2"/>
          <w:sz w:val="20"/>
          <w:szCs w:val="20"/>
        </w:rPr>
        <w:t>)</w:t>
      </w:r>
      <w:r>
        <w:rPr>
          <w:rFonts w:ascii="宋体" w:hAnsi="宋体" w:eastAsia="宋体" w:cs="宋体"/>
          <w:spacing w:val="8"/>
          <w:sz w:val="20"/>
          <w:szCs w:val="20"/>
        </w:rPr>
        <w:t xml:space="preserve">  </w:t>
      </w:r>
      <w:r>
        <w:rPr>
          <w:rFonts w:ascii="宋体" w:hAnsi="宋体" w:eastAsia="宋体" w:cs="宋体"/>
          <w:spacing w:val="2"/>
          <w:sz w:val="20"/>
          <w:szCs w:val="20"/>
        </w:rPr>
        <w:t>指在抗原提呈细胞(</w:t>
      </w:r>
      <w:r>
        <w:rPr>
          <w:rFonts w:ascii="宋体" w:hAnsi="宋体" w:eastAsia="宋体" w:cs="宋体"/>
          <w:sz w:val="20"/>
          <w:szCs w:val="20"/>
        </w:rPr>
        <w:t>APC</w:t>
      </w:r>
      <w:r>
        <w:rPr>
          <w:rFonts w:ascii="宋体" w:hAnsi="宋体" w:eastAsia="宋体" w:cs="宋体"/>
          <w:spacing w:val="2"/>
          <w:sz w:val="20"/>
          <w:szCs w:val="20"/>
        </w:rPr>
        <w:t>)</w:t>
      </w:r>
      <w:r>
        <w:rPr>
          <w:rFonts w:ascii="宋体" w:hAnsi="宋体" w:eastAsia="宋体" w:cs="宋体"/>
          <w:spacing w:val="54"/>
          <w:sz w:val="20"/>
          <w:szCs w:val="20"/>
        </w:rPr>
        <w:t xml:space="preserve"> </w:t>
      </w:r>
      <w:r>
        <w:rPr>
          <w:rFonts w:ascii="宋体" w:hAnsi="宋体" w:eastAsia="宋体" w:cs="宋体"/>
          <w:spacing w:val="2"/>
          <w:sz w:val="20"/>
          <w:szCs w:val="20"/>
        </w:rPr>
        <w:t>内</w:t>
      </w:r>
      <w:r>
        <w:rPr>
          <w:rFonts w:ascii="宋体" w:hAnsi="宋体" w:eastAsia="宋体" w:cs="宋体"/>
          <w:spacing w:val="1"/>
          <w:sz w:val="20"/>
          <w:szCs w:val="20"/>
        </w:rPr>
        <w:t>新合成的抗原(如病毒</w:t>
      </w:r>
    </w:p>
    <w:p>
      <w:pPr>
        <w:spacing w:before="95" w:line="257" w:lineRule="auto"/>
        <w:ind w:left="1158" w:right="211" w:hanging="79"/>
        <w:rPr>
          <w:rFonts w:ascii="宋体" w:hAnsi="宋体" w:eastAsia="宋体" w:cs="宋体"/>
          <w:sz w:val="20"/>
          <w:szCs w:val="20"/>
        </w:rPr>
      </w:pPr>
      <w:r>
        <w:rPr>
          <w:rFonts w:ascii="宋体" w:hAnsi="宋体" w:eastAsia="宋体" w:cs="宋体"/>
          <w:spacing w:val="-3"/>
          <w:sz w:val="20"/>
          <w:szCs w:val="20"/>
        </w:rPr>
        <w:t>感染细胞合成的病毒蛋白、肿瘤细胞内合成的肿瘤抗原等)。在胞质内被加工处理为抗原肽，与MHC</w:t>
      </w:r>
      <w:r>
        <w:rPr>
          <w:rFonts w:ascii="宋体" w:hAnsi="宋体" w:eastAsia="宋体" w:cs="宋体"/>
          <w:spacing w:val="2"/>
          <w:sz w:val="20"/>
          <w:szCs w:val="20"/>
        </w:rPr>
        <w:t xml:space="preserve"> </w:t>
      </w:r>
      <w:r>
        <w:rPr>
          <w:rFonts w:ascii="宋体" w:hAnsi="宋体" w:eastAsia="宋体" w:cs="宋体"/>
          <w:spacing w:val="-2"/>
          <w:sz w:val="20"/>
          <w:szCs w:val="20"/>
        </w:rPr>
        <w:t>I类分子结合成复合物，提呈于APC</w:t>
      </w:r>
      <w:r>
        <w:rPr>
          <w:rFonts w:ascii="宋体" w:hAnsi="宋体" w:eastAsia="宋体" w:cs="宋体"/>
          <w:spacing w:val="11"/>
          <w:sz w:val="20"/>
          <w:szCs w:val="20"/>
        </w:rPr>
        <w:t xml:space="preserve"> </w:t>
      </w:r>
      <w:r>
        <w:rPr>
          <w:rFonts w:ascii="宋体" w:hAnsi="宋体" w:eastAsia="宋体" w:cs="宋体"/>
          <w:spacing w:val="-2"/>
          <w:sz w:val="20"/>
          <w:szCs w:val="20"/>
        </w:rPr>
        <w:t>表面，被CD8</w:t>
      </w:r>
      <w:r>
        <w:rPr>
          <w:rFonts w:ascii="宋体" w:hAnsi="宋体" w:eastAsia="宋体" w:cs="宋体"/>
          <w:spacing w:val="-3"/>
          <w:sz w:val="20"/>
          <w:szCs w:val="20"/>
        </w:rPr>
        <w:t>*T</w:t>
      </w:r>
      <w:r>
        <w:rPr>
          <w:rFonts w:ascii="宋体" w:hAnsi="宋体" w:eastAsia="宋体" w:cs="宋体"/>
          <w:spacing w:val="6"/>
          <w:sz w:val="20"/>
          <w:szCs w:val="20"/>
        </w:rPr>
        <w:t xml:space="preserve"> </w:t>
      </w:r>
      <w:r>
        <w:rPr>
          <w:rFonts w:ascii="宋体" w:hAnsi="宋体" w:eastAsia="宋体" w:cs="宋体"/>
          <w:spacing w:val="-3"/>
          <w:sz w:val="20"/>
          <w:szCs w:val="20"/>
        </w:rPr>
        <w:t>细胞的</w:t>
      </w:r>
      <w:r>
        <w:rPr>
          <w:rFonts w:ascii="宋体" w:hAnsi="宋体" w:eastAsia="宋体" w:cs="宋体"/>
          <w:spacing w:val="-2"/>
          <w:sz w:val="20"/>
          <w:szCs w:val="20"/>
        </w:rPr>
        <w:t>TCR</w:t>
      </w:r>
      <w:r>
        <w:rPr>
          <w:rFonts w:ascii="宋体" w:hAnsi="宋体" w:eastAsia="宋体" w:cs="宋体"/>
          <w:spacing w:val="15"/>
          <w:sz w:val="20"/>
          <w:szCs w:val="20"/>
        </w:rPr>
        <w:t xml:space="preserve"> </w:t>
      </w:r>
      <w:r>
        <w:rPr>
          <w:rFonts w:ascii="宋体" w:hAnsi="宋体" w:eastAsia="宋体" w:cs="宋体"/>
          <w:spacing w:val="-3"/>
          <w:sz w:val="20"/>
          <w:szCs w:val="20"/>
        </w:rPr>
        <w:t>所识别。</w:t>
      </w:r>
    </w:p>
    <w:p>
      <w:pPr>
        <w:spacing w:before="75" w:line="272" w:lineRule="auto"/>
        <w:ind w:left="1079" w:right="67" w:firstLine="399"/>
        <w:jc w:val="both"/>
        <w:rPr>
          <w:rFonts w:ascii="宋体" w:hAnsi="宋体" w:eastAsia="宋体" w:cs="宋体"/>
          <w:sz w:val="20"/>
          <w:szCs w:val="20"/>
        </w:rPr>
      </w:pPr>
      <w:r>
        <w:rPr>
          <w:rFonts w:ascii="宋体" w:hAnsi="宋体" w:eastAsia="宋体" w:cs="宋体"/>
          <w:spacing w:val="-5"/>
          <w:sz w:val="20"/>
          <w:szCs w:val="20"/>
        </w:rPr>
        <w:t>2.</w:t>
      </w:r>
      <w:r>
        <w:rPr>
          <w:rFonts w:ascii="宋体" w:hAnsi="宋体" w:eastAsia="宋体" w:cs="宋体"/>
          <w:spacing w:val="-29"/>
          <w:sz w:val="20"/>
          <w:szCs w:val="20"/>
        </w:rPr>
        <w:t xml:space="preserve"> </w:t>
      </w:r>
      <w:r>
        <w:rPr>
          <w:rFonts w:ascii="宋体" w:hAnsi="宋体" w:eastAsia="宋体" w:cs="宋体"/>
          <w:spacing w:val="-5"/>
          <w:sz w:val="20"/>
          <w:szCs w:val="20"/>
        </w:rPr>
        <w:t>外源性抗原</w:t>
      </w:r>
      <w:r>
        <w:rPr>
          <w:rFonts w:ascii="宋体" w:hAnsi="宋体" w:eastAsia="宋体" w:cs="宋体"/>
          <w:spacing w:val="-36"/>
          <w:sz w:val="20"/>
          <w:szCs w:val="20"/>
        </w:rPr>
        <w:t xml:space="preserve"> </w:t>
      </w:r>
      <w:r>
        <w:rPr>
          <w:rFonts w:ascii="宋体" w:hAnsi="宋体" w:eastAsia="宋体" w:cs="宋体"/>
          <w:spacing w:val="-5"/>
          <w:sz w:val="20"/>
          <w:szCs w:val="20"/>
        </w:rPr>
        <w:t>(exogenous</w:t>
      </w:r>
      <w:r>
        <w:rPr>
          <w:rFonts w:ascii="宋体" w:hAnsi="宋体" w:eastAsia="宋体" w:cs="宋体"/>
          <w:spacing w:val="1"/>
          <w:sz w:val="20"/>
          <w:szCs w:val="20"/>
        </w:rPr>
        <w:t xml:space="preserve">   </w:t>
      </w:r>
      <w:r>
        <w:rPr>
          <w:rFonts w:ascii="宋体" w:hAnsi="宋体" w:eastAsia="宋体" w:cs="宋体"/>
          <w:spacing w:val="-5"/>
          <w:sz w:val="20"/>
          <w:szCs w:val="20"/>
        </w:rPr>
        <w:t>antigen)</w:t>
      </w:r>
      <w:r>
        <w:rPr>
          <w:rFonts w:ascii="宋体" w:hAnsi="宋体" w:eastAsia="宋体" w:cs="宋体"/>
          <w:spacing w:val="9"/>
          <w:sz w:val="20"/>
          <w:szCs w:val="20"/>
        </w:rPr>
        <w:t xml:space="preserve">  </w:t>
      </w:r>
      <w:r>
        <w:rPr>
          <w:rFonts w:ascii="宋体" w:hAnsi="宋体" w:eastAsia="宋体" w:cs="宋体"/>
          <w:spacing w:val="-5"/>
          <w:sz w:val="20"/>
          <w:szCs w:val="20"/>
        </w:rPr>
        <w:t>指细菌蛋白等外来抗原，其通过胞吞、胞饮和受体介导</w:t>
      </w:r>
      <w:r>
        <w:rPr>
          <w:rFonts w:ascii="宋体" w:hAnsi="宋体" w:eastAsia="宋体" w:cs="宋体"/>
          <w:sz w:val="20"/>
          <w:szCs w:val="20"/>
        </w:rPr>
        <w:t xml:space="preserve"> </w:t>
      </w:r>
      <w:r>
        <w:rPr>
          <w:rFonts w:ascii="宋体" w:hAnsi="宋体" w:eastAsia="宋体" w:cs="宋体"/>
          <w:spacing w:val="7"/>
          <w:sz w:val="20"/>
          <w:szCs w:val="20"/>
        </w:rPr>
        <w:t>内吞等作用进入</w:t>
      </w:r>
      <w:r>
        <w:rPr>
          <w:rFonts w:ascii="宋体" w:hAnsi="宋体" w:eastAsia="宋体" w:cs="宋体"/>
          <w:sz w:val="20"/>
          <w:szCs w:val="20"/>
        </w:rPr>
        <w:t>APC</w:t>
      </w:r>
      <w:r>
        <w:rPr>
          <w:rFonts w:ascii="宋体" w:hAnsi="宋体" w:eastAsia="宋体" w:cs="宋体"/>
          <w:spacing w:val="7"/>
          <w:sz w:val="20"/>
          <w:szCs w:val="20"/>
        </w:rPr>
        <w:t>,</w:t>
      </w:r>
      <w:r>
        <w:rPr>
          <w:rFonts w:ascii="宋体" w:hAnsi="宋体" w:eastAsia="宋体" w:cs="宋体"/>
          <w:spacing w:val="-17"/>
          <w:sz w:val="20"/>
          <w:szCs w:val="20"/>
        </w:rPr>
        <w:t xml:space="preserve"> </w:t>
      </w:r>
      <w:r>
        <w:rPr>
          <w:rFonts w:ascii="宋体" w:hAnsi="宋体" w:eastAsia="宋体" w:cs="宋体"/>
          <w:spacing w:val="7"/>
          <w:sz w:val="20"/>
          <w:szCs w:val="20"/>
        </w:rPr>
        <w:t>在内体溶酶体中被降解为抗原肽并与</w:t>
      </w:r>
      <w:r>
        <w:rPr>
          <w:rFonts w:ascii="宋体" w:hAnsi="宋体" w:eastAsia="宋体" w:cs="宋体"/>
          <w:sz w:val="20"/>
          <w:szCs w:val="20"/>
        </w:rPr>
        <w:t>MHC</w:t>
      </w:r>
      <w:r>
        <w:rPr>
          <w:rFonts w:ascii="宋体" w:hAnsi="宋体" w:eastAsia="宋体" w:cs="宋体"/>
          <w:spacing w:val="7"/>
          <w:sz w:val="20"/>
          <w:szCs w:val="20"/>
        </w:rPr>
        <w:t>Ⅱ</w:t>
      </w:r>
      <w:r>
        <w:rPr>
          <w:rFonts w:ascii="宋体" w:hAnsi="宋体" w:eastAsia="宋体" w:cs="宋体"/>
          <w:spacing w:val="41"/>
          <w:sz w:val="20"/>
          <w:szCs w:val="20"/>
        </w:rPr>
        <w:t xml:space="preserve"> </w:t>
      </w:r>
      <w:r>
        <w:rPr>
          <w:rFonts w:ascii="宋体" w:hAnsi="宋体" w:eastAsia="宋体" w:cs="宋体"/>
          <w:spacing w:val="7"/>
          <w:sz w:val="20"/>
          <w:szCs w:val="20"/>
        </w:rPr>
        <w:t>类分子结合为复合物，提呈于</w:t>
      </w:r>
      <w:r>
        <w:rPr>
          <w:rFonts w:ascii="宋体" w:hAnsi="宋体" w:eastAsia="宋体" w:cs="宋体"/>
          <w:sz w:val="20"/>
          <w:szCs w:val="20"/>
        </w:rPr>
        <w:t xml:space="preserve"> </w:t>
      </w:r>
      <w:r>
        <w:rPr>
          <w:rFonts w:ascii="宋体" w:hAnsi="宋体" w:eastAsia="宋体" w:cs="宋体"/>
          <w:spacing w:val="-2"/>
          <w:sz w:val="20"/>
          <w:szCs w:val="20"/>
        </w:rPr>
        <w:t>APC</w:t>
      </w:r>
      <w:r>
        <w:rPr>
          <w:rFonts w:ascii="宋体" w:hAnsi="宋体" w:eastAsia="宋体" w:cs="宋体"/>
          <w:spacing w:val="-17"/>
          <w:sz w:val="20"/>
          <w:szCs w:val="20"/>
        </w:rPr>
        <w:t xml:space="preserve"> </w:t>
      </w:r>
      <w:r>
        <w:rPr>
          <w:rFonts w:ascii="宋体" w:hAnsi="宋体" w:eastAsia="宋体" w:cs="宋体"/>
          <w:spacing w:val="-2"/>
          <w:sz w:val="20"/>
          <w:szCs w:val="20"/>
        </w:rPr>
        <w:t>表面，被CD4*T</w:t>
      </w:r>
      <w:r>
        <w:rPr>
          <w:rFonts w:ascii="宋体" w:hAnsi="宋体" w:eastAsia="宋体" w:cs="宋体"/>
          <w:spacing w:val="-3"/>
          <w:sz w:val="20"/>
          <w:szCs w:val="20"/>
        </w:rPr>
        <w:t xml:space="preserve"> </w:t>
      </w:r>
      <w:r>
        <w:rPr>
          <w:rFonts w:ascii="宋体" w:hAnsi="宋体" w:eastAsia="宋体" w:cs="宋体"/>
          <w:spacing w:val="-2"/>
          <w:sz w:val="20"/>
          <w:szCs w:val="20"/>
        </w:rPr>
        <w:t>细胞的TCR</w:t>
      </w:r>
      <w:r>
        <w:rPr>
          <w:rFonts w:ascii="宋体" w:hAnsi="宋体" w:eastAsia="宋体" w:cs="宋体"/>
          <w:spacing w:val="25"/>
          <w:sz w:val="20"/>
          <w:szCs w:val="20"/>
        </w:rPr>
        <w:t xml:space="preserve"> </w:t>
      </w:r>
      <w:r>
        <w:rPr>
          <w:rFonts w:ascii="宋体" w:hAnsi="宋体" w:eastAsia="宋体" w:cs="宋体"/>
          <w:spacing w:val="-2"/>
          <w:sz w:val="20"/>
          <w:szCs w:val="20"/>
        </w:rPr>
        <w:t>所识别。</w:t>
      </w:r>
    </w:p>
    <w:p>
      <w:pPr>
        <w:spacing w:before="249" w:line="221" w:lineRule="auto"/>
        <w:ind w:left="1483"/>
        <w:outlineLvl w:val="1"/>
        <w:rPr>
          <w:rFonts w:ascii="黑体" w:hAnsi="黑体" w:eastAsia="黑体" w:cs="黑体"/>
          <w:sz w:val="24"/>
          <w:szCs w:val="24"/>
        </w:rPr>
      </w:pPr>
      <w:r>
        <w:rPr>
          <w:rFonts w:ascii="黑体" w:hAnsi="黑体" w:eastAsia="黑体" w:cs="黑体"/>
          <w:b/>
          <w:bCs/>
          <w:color w:val="0078D4"/>
          <w:spacing w:val="-13"/>
          <w:sz w:val="24"/>
          <w:szCs w:val="24"/>
        </w:rPr>
        <w:t>四、其他分类</w:t>
      </w:r>
    </w:p>
    <w:p>
      <w:pPr>
        <w:spacing w:before="238" w:line="273" w:lineRule="auto"/>
        <w:ind w:left="1079" w:right="84" w:firstLine="399"/>
        <w:jc w:val="both"/>
        <w:rPr>
          <w:rFonts w:ascii="宋体" w:hAnsi="宋体" w:eastAsia="宋体" w:cs="宋体"/>
          <w:sz w:val="20"/>
          <w:szCs w:val="20"/>
        </w:rPr>
      </w:pPr>
      <w:r>
        <w:rPr>
          <w:rFonts w:ascii="宋体" w:hAnsi="宋体" w:eastAsia="宋体" w:cs="宋体"/>
          <w:spacing w:val="-10"/>
          <w:sz w:val="20"/>
          <w:szCs w:val="20"/>
        </w:rPr>
        <w:t>此外，根据抗原产生方式的不同，可将抗原分为天然抗原和人工抗原；根据物理性状不同，可分为</w:t>
      </w:r>
      <w:r>
        <w:rPr>
          <w:rFonts w:ascii="宋体" w:hAnsi="宋体" w:eastAsia="宋体" w:cs="宋体"/>
          <w:spacing w:val="18"/>
          <w:sz w:val="20"/>
          <w:szCs w:val="20"/>
        </w:rPr>
        <w:t xml:space="preserve"> </w:t>
      </w:r>
      <w:r>
        <w:rPr>
          <w:rFonts w:ascii="宋体" w:hAnsi="宋体" w:eastAsia="宋体" w:cs="宋体"/>
          <w:spacing w:val="-9"/>
          <w:sz w:val="20"/>
          <w:szCs w:val="20"/>
        </w:rPr>
        <w:t>颗粒性抗原和可溶性抗原；根据抗原化学性质，可分为蛋白质抗原、多糖抗原及核酸抗原等；根据抗原</w:t>
      </w:r>
      <w:r>
        <w:rPr>
          <w:rFonts w:ascii="宋体" w:hAnsi="宋体" w:eastAsia="宋体" w:cs="宋体"/>
          <w:sz w:val="20"/>
          <w:szCs w:val="20"/>
        </w:rPr>
        <w:t xml:space="preserve"> </w:t>
      </w:r>
      <w:r>
        <w:rPr>
          <w:rFonts w:ascii="宋体" w:hAnsi="宋体" w:eastAsia="宋体" w:cs="宋体"/>
          <w:spacing w:val="-4"/>
          <w:sz w:val="20"/>
          <w:szCs w:val="20"/>
        </w:rPr>
        <w:t>来源及其与疾病的相关性，可分为移植抗原、</w:t>
      </w:r>
      <w:r>
        <w:rPr>
          <w:rFonts w:ascii="宋体" w:hAnsi="宋体" w:eastAsia="宋体" w:cs="宋体"/>
          <w:spacing w:val="-5"/>
          <w:sz w:val="20"/>
          <w:szCs w:val="20"/>
        </w:rPr>
        <w:t>肿瘤抗原、自身抗原等，能诱导变态反应(过敏反应)的</w:t>
      </w:r>
      <w:r>
        <w:rPr>
          <w:rFonts w:ascii="宋体" w:hAnsi="宋体" w:eastAsia="宋体" w:cs="宋体"/>
          <w:sz w:val="20"/>
          <w:szCs w:val="20"/>
        </w:rPr>
        <w:t xml:space="preserve"> </w:t>
      </w:r>
      <w:r>
        <w:rPr>
          <w:rFonts w:ascii="宋体" w:hAnsi="宋体" w:eastAsia="宋体" w:cs="宋体"/>
          <w:spacing w:val="-7"/>
          <w:sz w:val="20"/>
          <w:szCs w:val="20"/>
        </w:rPr>
        <w:t>抗原又称为变应原(allergen)或</w:t>
      </w:r>
      <w:r>
        <w:rPr>
          <w:rFonts w:ascii="宋体" w:hAnsi="宋体" w:eastAsia="宋体" w:cs="宋体"/>
          <w:spacing w:val="-8"/>
          <w:sz w:val="20"/>
          <w:szCs w:val="20"/>
        </w:rPr>
        <w:t>过敏原；可诱导机体产生免疫耐受的抗原又称为耐受原(</w:t>
      </w:r>
      <w:r>
        <w:rPr>
          <w:rFonts w:ascii="宋体" w:hAnsi="宋体" w:eastAsia="宋体" w:cs="宋体"/>
          <w:spacing w:val="-7"/>
          <w:sz w:val="20"/>
          <w:szCs w:val="20"/>
        </w:rPr>
        <w:t>tolerogen</w:t>
      </w:r>
      <w:r>
        <w:rPr>
          <w:rFonts w:ascii="宋体" w:hAnsi="宋体" w:eastAsia="宋体" w:cs="宋体"/>
          <w:spacing w:val="-8"/>
          <w:sz w:val="20"/>
          <w:szCs w:val="20"/>
        </w:rPr>
        <w:t>)。</w:t>
      </w:r>
    </w:p>
    <w:p>
      <w:pPr>
        <w:spacing w:line="263" w:lineRule="auto"/>
        <w:rPr>
          <w:rFonts w:ascii="Arial"/>
          <w:sz w:val="21"/>
        </w:rPr>
      </w:pPr>
    </w:p>
    <w:p>
      <w:pPr>
        <w:spacing w:before="99" w:line="222" w:lineRule="auto"/>
        <w:ind w:left="3474"/>
        <w:rPr>
          <w:rFonts w:ascii="黑体" w:hAnsi="黑体" w:eastAsia="黑体" w:cs="黑体"/>
          <w:sz w:val="30"/>
          <w:szCs w:val="30"/>
        </w:rPr>
      </w:pPr>
      <w:r>
        <w:rPr>
          <w:rFonts w:ascii="黑体" w:hAnsi="黑体" w:eastAsia="黑体" w:cs="黑体"/>
          <w:b/>
          <w:bCs/>
          <w:spacing w:val="-6"/>
          <w:sz w:val="30"/>
          <w:szCs w:val="30"/>
        </w:rPr>
        <w:t>第四节</w:t>
      </w:r>
      <w:r>
        <w:rPr>
          <w:rFonts w:ascii="黑体" w:hAnsi="黑体" w:eastAsia="黑体" w:cs="黑体"/>
          <w:spacing w:val="128"/>
          <w:sz w:val="30"/>
          <w:szCs w:val="30"/>
        </w:rPr>
        <w:t xml:space="preserve"> </w:t>
      </w:r>
      <w:r>
        <w:rPr>
          <w:rFonts w:ascii="黑体" w:hAnsi="黑体" w:eastAsia="黑体" w:cs="黑体"/>
          <w:b/>
          <w:bCs/>
          <w:spacing w:val="-6"/>
          <w:sz w:val="30"/>
          <w:szCs w:val="30"/>
        </w:rPr>
        <w:t>非特异性免疫刺激剂</w:t>
      </w:r>
    </w:p>
    <w:p>
      <w:pPr>
        <w:spacing w:line="284" w:lineRule="auto"/>
        <w:rPr>
          <w:rFonts w:ascii="Arial"/>
          <w:sz w:val="21"/>
        </w:rPr>
      </w:pPr>
    </w:p>
    <w:p>
      <w:pPr>
        <w:spacing w:before="65" w:line="252" w:lineRule="auto"/>
        <w:ind w:left="1079" w:firstLine="399"/>
        <w:rPr>
          <w:rFonts w:ascii="宋体" w:hAnsi="宋体" w:eastAsia="宋体" w:cs="宋体"/>
          <w:sz w:val="20"/>
          <w:szCs w:val="20"/>
        </w:rPr>
      </w:pPr>
      <w:r>
        <w:rPr>
          <w:rFonts w:ascii="宋体" w:hAnsi="宋体" w:eastAsia="宋体" w:cs="宋体"/>
          <w:spacing w:val="-1"/>
          <w:sz w:val="20"/>
          <w:szCs w:val="20"/>
        </w:rPr>
        <w:t>除了通过TCR/BCR</w:t>
      </w:r>
      <w:r>
        <w:rPr>
          <w:rFonts w:ascii="宋体" w:hAnsi="宋体" w:eastAsia="宋体" w:cs="宋体"/>
          <w:spacing w:val="12"/>
          <w:sz w:val="20"/>
          <w:szCs w:val="20"/>
        </w:rPr>
        <w:t xml:space="preserve">  </w:t>
      </w:r>
      <w:r>
        <w:rPr>
          <w:rFonts w:ascii="宋体" w:hAnsi="宋体" w:eastAsia="宋体" w:cs="宋体"/>
          <w:spacing w:val="-1"/>
          <w:sz w:val="20"/>
          <w:szCs w:val="20"/>
        </w:rPr>
        <w:t>特异性激活T/B</w:t>
      </w:r>
      <w:r>
        <w:rPr>
          <w:rFonts w:ascii="宋体" w:hAnsi="宋体" w:eastAsia="宋体" w:cs="宋体"/>
          <w:spacing w:val="-5"/>
          <w:sz w:val="20"/>
          <w:szCs w:val="20"/>
        </w:rPr>
        <w:t xml:space="preserve"> </w:t>
      </w:r>
      <w:r>
        <w:rPr>
          <w:rFonts w:ascii="宋体" w:hAnsi="宋体" w:eastAsia="宋体" w:cs="宋体"/>
          <w:spacing w:val="-1"/>
          <w:sz w:val="20"/>
          <w:szCs w:val="20"/>
        </w:rPr>
        <w:t>细胞应答的抗原，某些物质可非特异性激活T/B</w:t>
      </w:r>
      <w:r>
        <w:rPr>
          <w:rFonts w:ascii="宋体" w:hAnsi="宋体" w:eastAsia="宋体" w:cs="宋体"/>
          <w:spacing w:val="6"/>
          <w:sz w:val="20"/>
          <w:szCs w:val="20"/>
        </w:rPr>
        <w:t xml:space="preserve"> </w:t>
      </w:r>
      <w:r>
        <w:rPr>
          <w:rFonts w:ascii="宋体" w:hAnsi="宋体" w:eastAsia="宋体" w:cs="宋体"/>
          <w:spacing w:val="-1"/>
          <w:sz w:val="20"/>
          <w:szCs w:val="20"/>
        </w:rPr>
        <w:t>细胞应答，</w:t>
      </w:r>
      <w:r>
        <w:rPr>
          <w:rFonts w:ascii="宋体" w:hAnsi="宋体" w:eastAsia="宋体" w:cs="宋体"/>
          <w:sz w:val="20"/>
          <w:szCs w:val="20"/>
        </w:rPr>
        <w:t xml:space="preserve"> </w:t>
      </w:r>
      <w:r>
        <w:rPr>
          <w:rFonts w:ascii="宋体" w:hAnsi="宋体" w:eastAsia="宋体" w:cs="宋体"/>
          <w:spacing w:val="-5"/>
          <w:sz w:val="20"/>
          <w:szCs w:val="20"/>
        </w:rPr>
        <w:t>称为免疫刺激剂。免疫刺激剂可分为超抗原、佐剂和丝裂原等。</w:t>
      </w:r>
    </w:p>
    <w:p>
      <w:pPr>
        <w:spacing w:before="230" w:line="221" w:lineRule="auto"/>
        <w:ind w:left="1483"/>
        <w:outlineLvl w:val="1"/>
        <w:rPr>
          <w:rFonts w:ascii="黑体" w:hAnsi="黑体" w:eastAsia="黑体" w:cs="黑体"/>
          <w:sz w:val="24"/>
          <w:szCs w:val="24"/>
        </w:rPr>
      </w:pPr>
      <w:r>
        <w:rPr>
          <w:rFonts w:ascii="黑体" w:hAnsi="黑体" w:eastAsia="黑体" w:cs="黑体"/>
          <w:b/>
          <w:bCs/>
          <w:color w:val="0081E5"/>
          <w:spacing w:val="-10"/>
          <w:sz w:val="24"/>
          <w:szCs w:val="24"/>
        </w:rPr>
        <w:t>一、超抗原</w:t>
      </w:r>
    </w:p>
    <w:p>
      <w:pPr>
        <w:spacing w:before="227" w:line="276" w:lineRule="auto"/>
        <w:ind w:left="1079" w:right="88" w:firstLine="399"/>
        <w:jc w:val="both"/>
        <w:rPr>
          <w:rFonts w:ascii="宋体" w:hAnsi="宋体" w:eastAsia="宋体" w:cs="宋体"/>
          <w:sz w:val="20"/>
          <w:szCs w:val="20"/>
        </w:rPr>
      </w:pPr>
      <w:r>
        <w:rPr>
          <w:rFonts w:ascii="宋体" w:hAnsi="宋体" w:eastAsia="宋体" w:cs="宋体"/>
          <w:spacing w:val="-4"/>
          <w:sz w:val="20"/>
          <w:szCs w:val="20"/>
        </w:rPr>
        <w:t>普通蛋白质抗原含有若干抗原表位，</w:t>
      </w:r>
      <w:r>
        <w:rPr>
          <w:rFonts w:ascii="宋体" w:hAnsi="宋体" w:eastAsia="宋体" w:cs="宋体"/>
          <w:spacing w:val="65"/>
          <w:sz w:val="20"/>
          <w:szCs w:val="20"/>
        </w:rPr>
        <w:t xml:space="preserve"> </w:t>
      </w:r>
      <w:r>
        <w:rPr>
          <w:rFonts w:ascii="宋体" w:hAnsi="宋体" w:eastAsia="宋体" w:cs="宋体"/>
          <w:spacing w:val="-4"/>
          <w:sz w:val="20"/>
          <w:szCs w:val="20"/>
        </w:rPr>
        <w:t>一般能特异性激活机体总T</w:t>
      </w:r>
      <w:r>
        <w:rPr>
          <w:rFonts w:ascii="宋体" w:hAnsi="宋体" w:eastAsia="宋体" w:cs="宋体"/>
          <w:spacing w:val="-15"/>
          <w:sz w:val="20"/>
          <w:szCs w:val="20"/>
        </w:rPr>
        <w:t xml:space="preserve"> </w:t>
      </w:r>
      <w:r>
        <w:rPr>
          <w:rFonts w:ascii="宋体" w:hAnsi="宋体" w:eastAsia="宋体" w:cs="宋体"/>
          <w:spacing w:val="-4"/>
          <w:sz w:val="20"/>
          <w:szCs w:val="20"/>
        </w:rPr>
        <w:t>细胞库中百万分之一至万分之</w:t>
      </w:r>
      <w:r>
        <w:rPr>
          <w:rFonts w:ascii="宋体" w:hAnsi="宋体" w:eastAsia="宋体" w:cs="宋体"/>
          <w:sz w:val="20"/>
          <w:szCs w:val="20"/>
        </w:rPr>
        <w:t xml:space="preserve"> </w:t>
      </w:r>
      <w:r>
        <w:rPr>
          <w:rFonts w:ascii="宋体" w:hAnsi="宋体" w:eastAsia="宋体" w:cs="宋体"/>
          <w:spacing w:val="-3"/>
          <w:sz w:val="20"/>
          <w:szCs w:val="20"/>
        </w:rPr>
        <w:t>一的T</w:t>
      </w:r>
      <w:r>
        <w:rPr>
          <w:rFonts w:ascii="宋体" w:hAnsi="宋体" w:eastAsia="宋体" w:cs="宋体"/>
          <w:spacing w:val="-15"/>
          <w:sz w:val="20"/>
          <w:szCs w:val="20"/>
        </w:rPr>
        <w:t xml:space="preserve"> </w:t>
      </w:r>
      <w:r>
        <w:rPr>
          <w:rFonts w:ascii="宋体" w:hAnsi="宋体" w:eastAsia="宋体" w:cs="宋体"/>
          <w:spacing w:val="-3"/>
          <w:sz w:val="20"/>
          <w:szCs w:val="20"/>
        </w:rPr>
        <w:t>细胞克隆。然而，某些抗原物质，只需极低</w:t>
      </w:r>
      <w:r>
        <w:rPr>
          <w:rFonts w:ascii="宋体" w:hAnsi="宋体" w:eastAsia="宋体" w:cs="宋体"/>
          <w:spacing w:val="-4"/>
          <w:sz w:val="20"/>
          <w:szCs w:val="20"/>
        </w:rPr>
        <w:t>浓度(1～10</w:t>
      </w:r>
      <w:r>
        <w:rPr>
          <w:rFonts w:ascii="宋体" w:hAnsi="宋体" w:eastAsia="宋体" w:cs="宋体"/>
          <w:spacing w:val="-3"/>
          <w:sz w:val="20"/>
          <w:szCs w:val="20"/>
        </w:rPr>
        <w:t>ng</w:t>
      </w:r>
      <w:r>
        <w:rPr>
          <w:rFonts w:ascii="宋体" w:hAnsi="宋体" w:eastAsia="宋体" w:cs="宋体"/>
          <w:spacing w:val="-4"/>
          <w:sz w:val="20"/>
          <w:szCs w:val="20"/>
        </w:rPr>
        <w:t>/</w:t>
      </w:r>
      <w:r>
        <w:rPr>
          <w:rFonts w:ascii="宋体" w:hAnsi="宋体" w:eastAsia="宋体" w:cs="宋体"/>
          <w:spacing w:val="-3"/>
          <w:sz w:val="20"/>
          <w:szCs w:val="20"/>
        </w:rPr>
        <w:t>ml</w:t>
      </w:r>
      <w:r>
        <w:rPr>
          <w:rFonts w:ascii="宋体" w:hAnsi="宋体" w:eastAsia="宋体" w:cs="宋体"/>
          <w:spacing w:val="-4"/>
          <w:sz w:val="20"/>
          <w:szCs w:val="20"/>
        </w:rPr>
        <w:t>)即可非特异性激活人体总T</w:t>
      </w:r>
      <w:r>
        <w:rPr>
          <w:rFonts w:ascii="宋体" w:hAnsi="宋体" w:eastAsia="宋体" w:cs="宋体"/>
          <w:spacing w:val="-25"/>
          <w:sz w:val="20"/>
          <w:szCs w:val="20"/>
        </w:rPr>
        <w:t xml:space="preserve"> </w:t>
      </w:r>
      <w:r>
        <w:rPr>
          <w:rFonts w:ascii="宋体" w:hAnsi="宋体" w:eastAsia="宋体" w:cs="宋体"/>
          <w:spacing w:val="-4"/>
          <w:sz w:val="20"/>
          <w:szCs w:val="20"/>
        </w:rPr>
        <w:t>细胞</w:t>
      </w:r>
      <w:r>
        <w:rPr>
          <w:rFonts w:ascii="宋体" w:hAnsi="宋体" w:eastAsia="宋体" w:cs="宋体"/>
          <w:sz w:val="20"/>
          <w:szCs w:val="20"/>
        </w:rPr>
        <w:t xml:space="preserve"> </w:t>
      </w:r>
      <w:r>
        <w:rPr>
          <w:rFonts w:ascii="宋体" w:hAnsi="宋体" w:eastAsia="宋体" w:cs="宋体"/>
          <w:spacing w:val="-1"/>
          <w:sz w:val="20"/>
          <w:szCs w:val="20"/>
        </w:rPr>
        <w:t>库中2%～2</w:t>
      </w:r>
      <w:r>
        <w:rPr>
          <w:rFonts w:ascii="宋体" w:hAnsi="宋体" w:eastAsia="宋体" w:cs="宋体"/>
          <w:spacing w:val="-2"/>
          <w:sz w:val="20"/>
          <w:szCs w:val="20"/>
        </w:rPr>
        <w:t>0%的T</w:t>
      </w:r>
      <w:r>
        <w:rPr>
          <w:rFonts w:ascii="宋体" w:hAnsi="宋体" w:eastAsia="宋体" w:cs="宋体"/>
          <w:spacing w:val="-25"/>
          <w:sz w:val="20"/>
          <w:szCs w:val="20"/>
        </w:rPr>
        <w:t xml:space="preserve"> </w:t>
      </w:r>
      <w:r>
        <w:rPr>
          <w:rFonts w:ascii="宋体" w:hAnsi="宋体" w:eastAsia="宋体" w:cs="宋体"/>
          <w:spacing w:val="-2"/>
          <w:sz w:val="20"/>
          <w:szCs w:val="20"/>
        </w:rPr>
        <w:t>细胞克隆，产生极强的免疫应答，称为超抗原(</w:t>
      </w:r>
      <w:r>
        <w:rPr>
          <w:rFonts w:ascii="宋体" w:hAnsi="宋体" w:eastAsia="宋体" w:cs="宋体"/>
          <w:spacing w:val="5"/>
          <w:sz w:val="20"/>
          <w:szCs w:val="20"/>
        </w:rPr>
        <w:t xml:space="preserve"> </w:t>
      </w:r>
      <w:r>
        <w:rPr>
          <w:rFonts w:ascii="宋体" w:hAnsi="宋体" w:eastAsia="宋体" w:cs="宋体"/>
          <w:spacing w:val="-1"/>
          <w:sz w:val="20"/>
          <w:szCs w:val="20"/>
        </w:rPr>
        <w:t>superantigen</w:t>
      </w:r>
      <w:r>
        <w:rPr>
          <w:rFonts w:ascii="宋体" w:hAnsi="宋体" w:eastAsia="宋体" w:cs="宋体"/>
          <w:spacing w:val="-2"/>
          <w:sz w:val="20"/>
          <w:szCs w:val="20"/>
        </w:rPr>
        <w:t>,</w:t>
      </w:r>
      <w:r>
        <w:rPr>
          <w:rFonts w:ascii="宋体" w:hAnsi="宋体" w:eastAsia="宋体" w:cs="宋体"/>
          <w:spacing w:val="-1"/>
          <w:sz w:val="20"/>
          <w:szCs w:val="20"/>
        </w:rPr>
        <w:t>SAg</w:t>
      </w:r>
      <w:r>
        <w:rPr>
          <w:rFonts w:ascii="宋体" w:hAnsi="宋体" w:eastAsia="宋体" w:cs="宋体"/>
          <w:spacing w:val="-2"/>
          <w:sz w:val="20"/>
          <w:szCs w:val="20"/>
        </w:rPr>
        <w:t>),其实质为多克</w:t>
      </w:r>
      <w:r>
        <w:rPr>
          <w:rFonts w:ascii="宋体" w:hAnsi="宋体" w:eastAsia="宋体" w:cs="宋体"/>
          <w:sz w:val="20"/>
          <w:szCs w:val="20"/>
        </w:rPr>
        <w:t xml:space="preserve"> </w:t>
      </w:r>
      <w:r>
        <w:rPr>
          <w:rFonts w:ascii="宋体" w:hAnsi="宋体" w:eastAsia="宋体" w:cs="宋体"/>
          <w:spacing w:val="1"/>
          <w:sz w:val="20"/>
          <w:szCs w:val="20"/>
        </w:rPr>
        <w:t>隆激活剂。其主要特性如表3-5所示。</w:t>
      </w:r>
    </w:p>
    <w:p>
      <w:pPr>
        <w:spacing w:before="209" w:line="221" w:lineRule="auto"/>
        <w:ind w:left="4092"/>
        <w:rPr>
          <w:rFonts w:ascii="黑体" w:hAnsi="黑体" w:eastAsia="黑体" w:cs="黑体"/>
          <w:sz w:val="20"/>
          <w:szCs w:val="20"/>
        </w:rPr>
      </w:pPr>
      <w:r>
        <w:rPr>
          <w:rFonts w:ascii="黑体" w:hAnsi="黑体" w:eastAsia="黑体" w:cs="黑体"/>
          <w:b/>
          <w:bCs/>
          <w:color w:val="0084DC"/>
          <w:spacing w:val="-16"/>
          <w:w w:val="98"/>
          <w:sz w:val="20"/>
          <w:szCs w:val="20"/>
        </w:rPr>
        <w:t>表3-5</w:t>
      </w:r>
      <w:r>
        <w:rPr>
          <w:rFonts w:ascii="黑体" w:hAnsi="黑体" w:eastAsia="黑体" w:cs="黑体"/>
          <w:color w:val="0084DC"/>
          <w:spacing w:val="62"/>
          <w:sz w:val="20"/>
          <w:szCs w:val="20"/>
        </w:rPr>
        <w:t xml:space="preserve"> </w:t>
      </w:r>
      <w:r>
        <w:rPr>
          <w:rFonts w:ascii="黑体" w:hAnsi="黑体" w:eastAsia="黑体" w:cs="黑体"/>
          <w:b/>
          <w:bCs/>
          <w:spacing w:val="-16"/>
          <w:w w:val="98"/>
          <w:sz w:val="20"/>
          <w:szCs w:val="20"/>
        </w:rPr>
        <w:t>超抗原与普通抗原的比较</w:t>
      </w:r>
    </w:p>
    <w:p>
      <w:pPr>
        <w:spacing w:before="172" w:line="230" w:lineRule="auto"/>
        <w:ind w:left="4472"/>
        <w:rPr>
          <w:rFonts w:ascii="宋体" w:hAnsi="宋体" w:eastAsia="宋体" w:cs="宋体"/>
          <w:sz w:val="18"/>
          <w:szCs w:val="18"/>
        </w:rPr>
      </w:pPr>
      <w:r>
        <w:rPr>
          <w:rFonts w:ascii="宋体" w:hAnsi="宋体" w:eastAsia="宋体" w:cs="宋体"/>
          <w:b/>
          <w:bCs/>
          <w:spacing w:val="3"/>
          <w:position w:val="1"/>
          <w:sz w:val="18"/>
          <w:szCs w:val="18"/>
        </w:rPr>
        <w:t>超抗原</w:t>
      </w:r>
      <w:r>
        <w:rPr>
          <w:rFonts w:ascii="宋体" w:hAnsi="宋体" w:eastAsia="宋体" w:cs="宋体"/>
          <w:spacing w:val="2"/>
          <w:position w:val="1"/>
          <w:sz w:val="18"/>
          <w:szCs w:val="18"/>
        </w:rPr>
        <w:t xml:space="preserve">                           </w:t>
      </w:r>
      <w:r>
        <w:rPr>
          <w:rFonts w:ascii="宋体" w:hAnsi="宋体" w:eastAsia="宋体" w:cs="宋体"/>
          <w:b/>
          <w:bCs/>
          <w:spacing w:val="3"/>
          <w:sz w:val="18"/>
          <w:szCs w:val="18"/>
        </w:rPr>
        <w:t>普通抗原</w:t>
      </w:r>
    </w:p>
    <w:p>
      <w:pPr>
        <w:spacing w:before="108" w:line="220" w:lineRule="auto"/>
        <w:ind w:left="1449"/>
        <w:rPr>
          <w:rFonts w:ascii="宋体" w:hAnsi="宋体" w:eastAsia="宋体" w:cs="宋体"/>
          <w:sz w:val="18"/>
          <w:szCs w:val="18"/>
        </w:rPr>
      </w:pPr>
      <w:r>
        <w:rPr>
          <w:rFonts w:ascii="宋体" w:hAnsi="宋体" w:eastAsia="宋体" w:cs="宋体"/>
          <w:spacing w:val="-7"/>
          <w:sz w:val="18"/>
          <w:szCs w:val="18"/>
        </w:rPr>
        <w:t>化学性质</w:t>
      </w:r>
      <w:r>
        <w:rPr>
          <w:rFonts w:ascii="宋体" w:hAnsi="宋体" w:eastAsia="宋体" w:cs="宋体"/>
          <w:spacing w:val="4"/>
          <w:sz w:val="18"/>
          <w:szCs w:val="18"/>
        </w:rPr>
        <w:t xml:space="preserve">              </w:t>
      </w:r>
      <w:r>
        <w:rPr>
          <w:rFonts w:ascii="宋体" w:hAnsi="宋体" w:eastAsia="宋体" w:cs="宋体"/>
          <w:spacing w:val="-7"/>
          <w:sz w:val="18"/>
          <w:szCs w:val="18"/>
        </w:rPr>
        <w:t>细菌外毒素、逆转录病毒蛋白等</w:t>
      </w:r>
      <w:r>
        <w:rPr>
          <w:rFonts w:ascii="宋体" w:hAnsi="宋体" w:eastAsia="宋体" w:cs="宋体"/>
          <w:spacing w:val="13"/>
          <w:sz w:val="18"/>
          <w:szCs w:val="18"/>
        </w:rPr>
        <w:t xml:space="preserve">       </w:t>
      </w:r>
      <w:r>
        <w:rPr>
          <w:rFonts w:ascii="宋体" w:hAnsi="宋体" w:eastAsia="宋体" w:cs="宋体"/>
          <w:spacing w:val="-7"/>
          <w:sz w:val="18"/>
          <w:szCs w:val="18"/>
        </w:rPr>
        <w:t>普通蛋白质、多糖等</w:t>
      </w:r>
    </w:p>
    <w:p>
      <w:pPr>
        <w:spacing w:before="86" w:line="219" w:lineRule="auto"/>
        <w:ind w:left="1449"/>
        <w:rPr>
          <w:rFonts w:ascii="宋体" w:hAnsi="宋体" w:eastAsia="宋体" w:cs="宋体"/>
          <w:sz w:val="18"/>
          <w:szCs w:val="18"/>
        </w:rPr>
      </w:pPr>
      <w:r>
        <w:rPr>
          <w:rFonts w:ascii="宋体" w:hAnsi="宋体" w:eastAsia="宋体" w:cs="宋体"/>
          <w:sz w:val="18"/>
          <w:szCs w:val="18"/>
        </w:rPr>
        <w:t>MHC</w:t>
      </w:r>
      <w:r>
        <w:rPr>
          <w:rFonts w:ascii="宋体" w:hAnsi="宋体" w:eastAsia="宋体" w:cs="宋体"/>
          <w:spacing w:val="11"/>
          <w:sz w:val="18"/>
          <w:szCs w:val="18"/>
        </w:rPr>
        <w:t>结合部位</w:t>
      </w:r>
      <w:r>
        <w:rPr>
          <w:rFonts w:ascii="宋体" w:hAnsi="宋体" w:eastAsia="宋体" w:cs="宋体"/>
          <w:spacing w:val="1"/>
          <w:sz w:val="18"/>
          <w:szCs w:val="18"/>
        </w:rPr>
        <w:t xml:space="preserve">          </w:t>
      </w:r>
      <w:r>
        <w:rPr>
          <w:rFonts w:ascii="宋体" w:hAnsi="宋体" w:eastAsia="宋体" w:cs="宋体"/>
          <w:spacing w:val="11"/>
          <w:sz w:val="18"/>
          <w:szCs w:val="18"/>
        </w:rPr>
        <w:t>抗原结合槽外部</w:t>
      </w:r>
      <w:r>
        <w:rPr>
          <w:rFonts w:ascii="宋体" w:hAnsi="宋体" w:eastAsia="宋体" w:cs="宋体"/>
          <w:spacing w:val="3"/>
          <w:sz w:val="18"/>
          <w:szCs w:val="18"/>
        </w:rPr>
        <w:t xml:space="preserve">                    </w:t>
      </w:r>
      <w:r>
        <w:rPr>
          <w:rFonts w:ascii="宋体" w:hAnsi="宋体" w:eastAsia="宋体" w:cs="宋体"/>
          <w:spacing w:val="11"/>
          <w:sz w:val="18"/>
          <w:szCs w:val="18"/>
        </w:rPr>
        <w:t>抗原结合槽内部(其氨基酸序列具</w:t>
      </w:r>
    </w:p>
    <w:p>
      <w:pPr>
        <w:spacing w:before="57" w:line="219" w:lineRule="auto"/>
        <w:ind w:left="6639"/>
        <w:rPr>
          <w:rFonts w:ascii="宋体" w:hAnsi="宋体" w:eastAsia="宋体" w:cs="宋体"/>
          <w:sz w:val="18"/>
          <w:szCs w:val="18"/>
        </w:rPr>
      </w:pPr>
      <w:r>
        <w:rPr>
          <w:rFonts w:ascii="宋体" w:hAnsi="宋体" w:eastAsia="宋体" w:cs="宋体"/>
          <w:spacing w:val="1"/>
          <w:sz w:val="18"/>
          <w:szCs w:val="18"/>
        </w:rPr>
        <w:t>高度多态性)</w:t>
      </w:r>
    </w:p>
    <w:p>
      <w:pPr>
        <w:spacing w:before="76" w:line="228" w:lineRule="auto"/>
        <w:ind w:left="1449"/>
        <w:rPr>
          <w:rFonts w:ascii="宋体" w:hAnsi="宋体" w:eastAsia="宋体" w:cs="宋体"/>
          <w:sz w:val="18"/>
          <w:szCs w:val="18"/>
        </w:rPr>
      </w:pPr>
      <w:r>
        <w:rPr>
          <w:rFonts w:ascii="宋体" w:hAnsi="宋体" w:eastAsia="宋体" w:cs="宋体"/>
          <w:spacing w:val="-5"/>
          <w:position w:val="1"/>
          <w:sz w:val="18"/>
          <w:szCs w:val="18"/>
        </w:rPr>
        <w:t>TCR结合部位</w:t>
      </w:r>
      <w:r>
        <w:rPr>
          <w:rFonts w:ascii="宋体" w:hAnsi="宋体" w:eastAsia="宋体" w:cs="宋体"/>
          <w:spacing w:val="7"/>
          <w:position w:val="1"/>
          <w:sz w:val="18"/>
          <w:szCs w:val="18"/>
        </w:rPr>
        <w:t xml:space="preserve">          </w:t>
      </w:r>
      <w:r>
        <w:rPr>
          <w:rFonts w:ascii="宋体" w:hAnsi="宋体" w:eastAsia="宋体" w:cs="宋体"/>
          <w:spacing w:val="-5"/>
          <w:sz w:val="18"/>
          <w:szCs w:val="18"/>
        </w:rPr>
        <w:t>Vβ链CDR3外侧区域</w:t>
      </w:r>
      <w:r>
        <w:rPr>
          <w:rFonts w:ascii="宋体" w:hAnsi="宋体" w:eastAsia="宋体" w:cs="宋体"/>
          <w:spacing w:val="5"/>
          <w:sz w:val="18"/>
          <w:szCs w:val="18"/>
        </w:rPr>
        <w:t xml:space="preserve">               </w:t>
      </w:r>
      <w:r>
        <w:rPr>
          <w:rFonts w:ascii="宋体" w:hAnsi="宋体" w:eastAsia="宋体" w:cs="宋体"/>
          <w:spacing w:val="-5"/>
          <w:sz w:val="18"/>
          <w:szCs w:val="18"/>
        </w:rPr>
        <w:t>Vα、Jα及Vβ、Dβ、Jβ</w:t>
      </w:r>
    </w:p>
    <w:p>
      <w:pPr>
        <w:spacing w:before="68" w:line="230" w:lineRule="auto"/>
        <w:ind w:left="1449"/>
        <w:rPr>
          <w:rFonts w:ascii="宋体" w:hAnsi="宋体" w:eastAsia="宋体" w:cs="宋体"/>
          <w:sz w:val="18"/>
          <w:szCs w:val="18"/>
        </w:rPr>
      </w:pPr>
      <w:r>
        <w:rPr>
          <w:rFonts w:ascii="宋体" w:hAnsi="宋体" w:eastAsia="宋体" w:cs="宋体"/>
          <w:sz w:val="18"/>
          <w:szCs w:val="18"/>
        </w:rPr>
        <w:t>MHC</w:t>
      </w:r>
      <w:r>
        <w:rPr>
          <w:rFonts w:ascii="宋体" w:hAnsi="宋体" w:eastAsia="宋体" w:cs="宋体"/>
          <w:spacing w:val="29"/>
          <w:sz w:val="18"/>
          <w:szCs w:val="18"/>
        </w:rPr>
        <w:t>限制性</w:t>
      </w:r>
      <w:r>
        <w:rPr>
          <w:rFonts w:ascii="宋体" w:hAnsi="宋体" w:eastAsia="宋体" w:cs="宋体"/>
          <w:sz w:val="18"/>
          <w:szCs w:val="18"/>
        </w:rPr>
        <w:t xml:space="preserve">            </w:t>
      </w:r>
      <w:r>
        <w:rPr>
          <w:rFonts w:ascii="宋体" w:hAnsi="宋体" w:eastAsia="宋体" w:cs="宋体"/>
          <w:spacing w:val="29"/>
          <w:sz w:val="18"/>
          <w:szCs w:val="18"/>
        </w:rPr>
        <w:t>无</w:t>
      </w:r>
      <w:r>
        <w:rPr>
          <w:rFonts w:ascii="宋体" w:hAnsi="宋体" w:eastAsia="宋体" w:cs="宋体"/>
          <w:spacing w:val="3"/>
          <w:sz w:val="18"/>
          <w:szCs w:val="18"/>
        </w:rPr>
        <w:t xml:space="preserve">                    </w:t>
      </w:r>
      <w:r>
        <w:rPr>
          <w:rFonts w:ascii="宋体" w:hAnsi="宋体" w:eastAsia="宋体" w:cs="宋体"/>
          <w:spacing w:val="2"/>
          <w:sz w:val="18"/>
          <w:szCs w:val="18"/>
        </w:rPr>
        <w:t xml:space="preserve">            </w:t>
      </w:r>
      <w:r>
        <w:rPr>
          <w:rFonts w:ascii="宋体" w:hAnsi="宋体" w:eastAsia="宋体" w:cs="宋体"/>
          <w:spacing w:val="29"/>
          <w:sz w:val="18"/>
          <w:szCs w:val="18"/>
        </w:rPr>
        <w:t>有</w:t>
      </w:r>
    </w:p>
    <w:p>
      <w:pPr>
        <w:spacing w:before="65" w:line="230" w:lineRule="auto"/>
        <w:ind w:left="1449"/>
        <w:rPr>
          <w:rFonts w:ascii="宋体" w:hAnsi="宋体" w:eastAsia="宋体" w:cs="宋体"/>
          <w:sz w:val="18"/>
          <w:szCs w:val="18"/>
        </w:rPr>
      </w:pPr>
      <w:r>
        <w:rPr>
          <w:rFonts w:ascii="宋体" w:hAnsi="宋体" w:eastAsia="宋体" w:cs="宋体"/>
          <w:spacing w:val="12"/>
          <w:position w:val="-1"/>
          <w:sz w:val="18"/>
          <w:szCs w:val="18"/>
        </w:rPr>
        <w:t>应答特点</w:t>
      </w:r>
      <w:r>
        <w:rPr>
          <w:rFonts w:ascii="宋体" w:hAnsi="宋体" w:eastAsia="宋体" w:cs="宋体"/>
          <w:spacing w:val="4"/>
          <w:position w:val="-1"/>
          <w:sz w:val="18"/>
          <w:szCs w:val="18"/>
        </w:rPr>
        <w:t xml:space="preserve">              </w:t>
      </w:r>
      <w:r>
        <w:rPr>
          <w:rFonts w:ascii="宋体" w:hAnsi="宋体" w:eastAsia="宋体" w:cs="宋体"/>
          <w:spacing w:val="12"/>
          <w:sz w:val="18"/>
          <w:szCs w:val="18"/>
        </w:rPr>
        <w:t>直接激活大量T细胞</w:t>
      </w:r>
      <w:r>
        <w:rPr>
          <w:rFonts w:ascii="宋体" w:hAnsi="宋体" w:eastAsia="宋体" w:cs="宋体"/>
          <w:spacing w:val="4"/>
          <w:sz w:val="18"/>
          <w:szCs w:val="18"/>
        </w:rPr>
        <w:t xml:space="preserve">                </w:t>
      </w:r>
      <w:r>
        <w:rPr>
          <w:rFonts w:ascii="宋体" w:hAnsi="宋体" w:eastAsia="宋体" w:cs="宋体"/>
          <w:sz w:val="18"/>
          <w:szCs w:val="18"/>
        </w:rPr>
        <w:t>APC</w:t>
      </w:r>
      <w:r>
        <w:rPr>
          <w:rFonts w:ascii="宋体" w:hAnsi="宋体" w:eastAsia="宋体" w:cs="宋体"/>
          <w:spacing w:val="12"/>
          <w:sz w:val="18"/>
          <w:szCs w:val="18"/>
        </w:rPr>
        <w:t>加工后激活特异性T细胞</w:t>
      </w:r>
    </w:p>
    <w:p>
      <w:pPr>
        <w:spacing w:before="67" w:line="230" w:lineRule="auto"/>
        <w:ind w:left="1449"/>
        <w:rPr>
          <w:rFonts w:ascii="宋体" w:hAnsi="宋体" w:eastAsia="宋体" w:cs="宋体"/>
          <w:sz w:val="18"/>
          <w:szCs w:val="18"/>
        </w:rPr>
      </w:pPr>
      <w:r>
        <w:rPr>
          <w:rFonts w:ascii="宋体" w:hAnsi="宋体" w:eastAsia="宋体" w:cs="宋体"/>
          <w:spacing w:val="11"/>
          <w:sz w:val="18"/>
          <w:szCs w:val="18"/>
        </w:rPr>
        <w:t>反应细胞</w:t>
      </w:r>
      <w:r>
        <w:rPr>
          <w:rFonts w:ascii="宋体" w:hAnsi="宋体" w:eastAsia="宋体" w:cs="宋体"/>
          <w:spacing w:val="4"/>
          <w:sz w:val="18"/>
          <w:szCs w:val="18"/>
        </w:rPr>
        <w:t xml:space="preserve">              </w:t>
      </w:r>
      <w:r>
        <w:rPr>
          <w:rFonts w:ascii="宋体" w:hAnsi="宋体" w:eastAsia="宋体" w:cs="宋体"/>
          <w:sz w:val="18"/>
          <w:szCs w:val="18"/>
        </w:rPr>
        <w:t>CD</w:t>
      </w:r>
      <w:r>
        <w:rPr>
          <w:rFonts w:ascii="宋体" w:hAnsi="宋体" w:eastAsia="宋体" w:cs="宋体"/>
          <w:spacing w:val="11"/>
          <w:sz w:val="18"/>
          <w:szCs w:val="18"/>
        </w:rPr>
        <w:t>4*T细胞</w:t>
      </w:r>
      <w:r>
        <w:rPr>
          <w:rFonts w:ascii="宋体" w:hAnsi="宋体" w:eastAsia="宋体" w:cs="宋体"/>
          <w:spacing w:val="1"/>
          <w:sz w:val="18"/>
          <w:szCs w:val="18"/>
        </w:rPr>
        <w:t xml:space="preserve">                        </w:t>
      </w:r>
      <w:r>
        <w:rPr>
          <w:rFonts w:ascii="宋体" w:hAnsi="宋体" w:eastAsia="宋体" w:cs="宋体"/>
          <w:color w:val="6C6F71"/>
          <w:spacing w:val="11"/>
          <w:sz w:val="18"/>
          <w:szCs w:val="18"/>
        </w:rPr>
        <w:t>T、B细胞</w:t>
      </w:r>
    </w:p>
    <w:p>
      <w:pPr>
        <w:spacing w:before="79" w:line="230" w:lineRule="auto"/>
        <w:ind w:left="1449"/>
        <w:rPr>
          <w:rFonts w:ascii="Calibri" w:hAnsi="Calibri" w:eastAsia="Calibri" w:cs="Calibri"/>
          <w:sz w:val="18"/>
          <w:szCs w:val="18"/>
        </w:rPr>
      </w:pPr>
      <w:r>
        <w:rPr>
          <w:rFonts w:ascii="宋体" w:hAnsi="宋体" w:eastAsia="宋体" w:cs="宋体"/>
          <w:spacing w:val="4"/>
          <w:sz w:val="18"/>
          <w:szCs w:val="18"/>
        </w:rPr>
        <w:t>T细胞库反应频率</w:t>
      </w:r>
      <w:r>
        <w:rPr>
          <w:rFonts w:ascii="宋体" w:hAnsi="宋体" w:eastAsia="宋体" w:cs="宋体"/>
          <w:spacing w:val="1"/>
          <w:sz w:val="18"/>
          <w:szCs w:val="18"/>
        </w:rPr>
        <w:t xml:space="preserve">       </w:t>
      </w:r>
      <w:r>
        <w:rPr>
          <w:rFonts w:ascii="宋体" w:hAnsi="宋体" w:eastAsia="宋体" w:cs="宋体"/>
          <w:spacing w:val="4"/>
          <w:sz w:val="18"/>
          <w:szCs w:val="18"/>
        </w:rPr>
        <w:t>1/50～1/5</w:t>
      </w:r>
      <w:r>
        <w:rPr>
          <w:rFonts w:ascii="宋体" w:hAnsi="宋体" w:eastAsia="宋体" w:cs="宋体"/>
          <w:sz w:val="18"/>
          <w:szCs w:val="18"/>
        </w:rPr>
        <w:t xml:space="preserve">                          </w:t>
      </w:r>
      <w:r>
        <w:rPr>
          <w:rFonts w:ascii="宋体" w:hAnsi="宋体" w:eastAsia="宋体" w:cs="宋体"/>
          <w:spacing w:val="4"/>
          <w:sz w:val="18"/>
          <w:szCs w:val="18"/>
        </w:rPr>
        <w:t>1/10</w:t>
      </w:r>
      <w:r>
        <w:rPr>
          <w:rFonts w:ascii="Calibri" w:hAnsi="Calibri" w:eastAsia="Calibri" w:cs="Calibri"/>
          <w:spacing w:val="4"/>
          <w:sz w:val="18"/>
          <w:szCs w:val="18"/>
        </w:rPr>
        <w:t>⁶</w:t>
      </w:r>
      <w:r>
        <w:rPr>
          <w:rFonts w:ascii="宋体" w:hAnsi="宋体" w:eastAsia="宋体" w:cs="宋体"/>
          <w:spacing w:val="4"/>
          <w:sz w:val="18"/>
          <w:szCs w:val="18"/>
        </w:rPr>
        <w:t>~1/10</w:t>
      </w:r>
      <w:r>
        <w:rPr>
          <w:rFonts w:ascii="Calibri" w:hAnsi="Calibri" w:eastAsia="Calibri" w:cs="Calibri"/>
          <w:spacing w:val="3"/>
          <w:sz w:val="18"/>
          <w:szCs w:val="18"/>
        </w:rPr>
        <w:t>⁴</w:t>
      </w:r>
    </w:p>
    <w:p>
      <w:pPr>
        <w:spacing w:line="246" w:lineRule="auto"/>
        <w:rPr>
          <w:rFonts w:ascii="Arial"/>
          <w:sz w:val="21"/>
        </w:rPr>
      </w:pPr>
    </w:p>
    <w:p>
      <w:pPr>
        <w:spacing w:before="65" w:line="273" w:lineRule="auto"/>
        <w:ind w:left="1079" w:firstLine="399"/>
        <w:rPr>
          <w:rFonts w:ascii="宋体" w:hAnsi="宋体" w:eastAsia="宋体" w:cs="宋体"/>
          <w:sz w:val="20"/>
          <w:szCs w:val="20"/>
        </w:rPr>
      </w:pPr>
      <w:r>
        <w:rPr>
          <w:rFonts w:ascii="宋体" w:hAnsi="宋体" w:eastAsia="宋体" w:cs="宋体"/>
          <w:spacing w:val="9"/>
          <w:sz w:val="20"/>
          <w:szCs w:val="20"/>
        </w:rPr>
        <w:t>超抗原为什么能够非特异性激活如此多量的T</w:t>
      </w:r>
      <w:r>
        <w:rPr>
          <w:rFonts w:ascii="宋体" w:hAnsi="宋体" w:eastAsia="宋体" w:cs="宋体"/>
          <w:spacing w:val="-9"/>
          <w:sz w:val="20"/>
          <w:szCs w:val="20"/>
        </w:rPr>
        <w:t xml:space="preserve"> </w:t>
      </w:r>
      <w:r>
        <w:rPr>
          <w:rFonts w:ascii="宋体" w:hAnsi="宋体" w:eastAsia="宋体" w:cs="宋体"/>
          <w:spacing w:val="9"/>
          <w:sz w:val="20"/>
          <w:szCs w:val="20"/>
        </w:rPr>
        <w:t>细胞克隆?这与其激活</w:t>
      </w:r>
      <w:r>
        <w:rPr>
          <w:rFonts w:ascii="宋体" w:hAnsi="宋体" w:eastAsia="宋体" w:cs="宋体"/>
          <w:sz w:val="20"/>
          <w:szCs w:val="20"/>
        </w:rPr>
        <w:t>TCR</w:t>
      </w:r>
      <w:r>
        <w:rPr>
          <w:rFonts w:ascii="宋体" w:hAnsi="宋体" w:eastAsia="宋体" w:cs="宋体"/>
          <w:spacing w:val="45"/>
          <w:sz w:val="20"/>
          <w:szCs w:val="20"/>
        </w:rPr>
        <w:t xml:space="preserve"> </w:t>
      </w:r>
      <w:r>
        <w:rPr>
          <w:rFonts w:ascii="宋体" w:hAnsi="宋体" w:eastAsia="宋体" w:cs="宋体"/>
          <w:spacing w:val="9"/>
          <w:sz w:val="20"/>
          <w:szCs w:val="20"/>
        </w:rPr>
        <w:t>的独特方式相关。</w:t>
      </w:r>
      <w:r>
        <w:rPr>
          <w:rFonts w:ascii="宋体" w:hAnsi="宋体" w:eastAsia="宋体" w:cs="宋体"/>
          <w:sz w:val="20"/>
          <w:szCs w:val="20"/>
        </w:rPr>
        <w:t xml:space="preserve"> </w:t>
      </w:r>
      <w:r>
        <w:rPr>
          <w:rFonts w:ascii="宋体" w:hAnsi="宋体" w:eastAsia="宋体" w:cs="宋体"/>
          <w:spacing w:val="-3"/>
          <w:sz w:val="20"/>
          <w:szCs w:val="20"/>
        </w:rPr>
        <w:t>普通蛋白质抗原首先必须被APC</w:t>
      </w:r>
      <w:r>
        <w:rPr>
          <w:rFonts w:ascii="宋体" w:hAnsi="宋体" w:eastAsia="宋体" w:cs="宋体"/>
          <w:spacing w:val="21"/>
          <w:sz w:val="20"/>
          <w:szCs w:val="20"/>
        </w:rPr>
        <w:t xml:space="preserve"> </w:t>
      </w:r>
      <w:r>
        <w:rPr>
          <w:rFonts w:ascii="宋体" w:hAnsi="宋体" w:eastAsia="宋体" w:cs="宋体"/>
          <w:spacing w:val="-3"/>
          <w:sz w:val="20"/>
          <w:szCs w:val="20"/>
        </w:rPr>
        <w:t>降解为抗原肽，抗原肽被结合于APC</w:t>
      </w:r>
      <w:r>
        <w:rPr>
          <w:rFonts w:ascii="宋体" w:hAnsi="宋体" w:eastAsia="宋体" w:cs="宋体"/>
          <w:spacing w:val="12"/>
          <w:sz w:val="20"/>
          <w:szCs w:val="20"/>
        </w:rPr>
        <w:t xml:space="preserve"> </w:t>
      </w:r>
      <w:r>
        <w:rPr>
          <w:rFonts w:ascii="宋体" w:hAnsi="宋体" w:eastAsia="宋体" w:cs="宋体"/>
          <w:spacing w:val="-3"/>
          <w:sz w:val="20"/>
          <w:szCs w:val="20"/>
        </w:rPr>
        <w:t>的</w:t>
      </w:r>
      <w:r>
        <w:rPr>
          <w:rFonts w:ascii="宋体" w:hAnsi="宋体" w:eastAsia="宋体" w:cs="宋体"/>
          <w:spacing w:val="-26"/>
          <w:sz w:val="20"/>
          <w:szCs w:val="20"/>
        </w:rPr>
        <w:t xml:space="preserve"> </w:t>
      </w:r>
      <w:r>
        <w:rPr>
          <w:rFonts w:ascii="宋体" w:hAnsi="宋体" w:eastAsia="宋体" w:cs="宋体"/>
          <w:spacing w:val="-3"/>
          <w:sz w:val="20"/>
          <w:szCs w:val="20"/>
        </w:rPr>
        <w:t>MHC</w:t>
      </w:r>
      <w:r>
        <w:rPr>
          <w:rFonts w:ascii="宋体" w:hAnsi="宋体" w:eastAsia="宋体" w:cs="宋体"/>
          <w:spacing w:val="41"/>
          <w:sz w:val="20"/>
          <w:szCs w:val="20"/>
        </w:rPr>
        <w:t xml:space="preserve"> </w:t>
      </w:r>
      <w:r>
        <w:rPr>
          <w:rFonts w:ascii="宋体" w:hAnsi="宋体" w:eastAsia="宋体" w:cs="宋体"/>
          <w:spacing w:val="-3"/>
          <w:sz w:val="20"/>
          <w:szCs w:val="20"/>
        </w:rPr>
        <w:t>分子沟槽</w:t>
      </w:r>
      <w:r>
        <w:rPr>
          <w:rFonts w:ascii="宋体" w:hAnsi="宋体" w:eastAsia="宋体" w:cs="宋体"/>
          <w:spacing w:val="-4"/>
          <w:sz w:val="20"/>
          <w:szCs w:val="20"/>
        </w:rPr>
        <w:t>内，供T</w:t>
      </w:r>
      <w:r>
        <w:rPr>
          <w:rFonts w:ascii="宋体" w:hAnsi="宋体" w:eastAsia="宋体" w:cs="宋体"/>
          <w:spacing w:val="-24"/>
          <w:sz w:val="20"/>
          <w:szCs w:val="20"/>
        </w:rPr>
        <w:t xml:space="preserve"> </w:t>
      </w:r>
      <w:r>
        <w:rPr>
          <w:rFonts w:ascii="宋体" w:hAnsi="宋体" w:eastAsia="宋体" w:cs="宋体"/>
          <w:spacing w:val="-4"/>
          <w:sz w:val="20"/>
          <w:szCs w:val="20"/>
        </w:rPr>
        <w:t>细胞</w:t>
      </w:r>
      <w:r>
        <w:rPr>
          <w:rFonts w:ascii="宋体" w:hAnsi="宋体" w:eastAsia="宋体" w:cs="宋体"/>
          <w:sz w:val="20"/>
          <w:szCs w:val="20"/>
        </w:rPr>
        <w:t xml:space="preserve">  </w:t>
      </w:r>
      <w:r>
        <w:rPr>
          <w:rFonts w:ascii="宋体" w:hAnsi="宋体" w:eastAsia="宋体" w:cs="宋体"/>
          <w:spacing w:val="-1"/>
          <w:sz w:val="20"/>
          <w:szCs w:val="20"/>
        </w:rPr>
        <w:t>的特异性TCR</w:t>
      </w:r>
      <w:r>
        <w:rPr>
          <w:rFonts w:ascii="宋体" w:hAnsi="宋体" w:eastAsia="宋体" w:cs="宋体"/>
          <w:spacing w:val="25"/>
          <w:sz w:val="20"/>
          <w:szCs w:val="20"/>
        </w:rPr>
        <w:t xml:space="preserve"> </w:t>
      </w:r>
      <w:r>
        <w:rPr>
          <w:rFonts w:ascii="宋体" w:hAnsi="宋体" w:eastAsia="宋体" w:cs="宋体"/>
          <w:spacing w:val="-1"/>
          <w:sz w:val="20"/>
          <w:szCs w:val="20"/>
        </w:rPr>
        <w:t>识别。而SAg</w:t>
      </w:r>
      <w:r>
        <w:rPr>
          <w:rFonts w:ascii="宋体" w:hAnsi="宋体" w:eastAsia="宋体" w:cs="宋体"/>
          <w:spacing w:val="-32"/>
          <w:sz w:val="20"/>
          <w:szCs w:val="20"/>
        </w:rPr>
        <w:t xml:space="preserve"> </w:t>
      </w:r>
      <w:r>
        <w:rPr>
          <w:rFonts w:ascii="宋体" w:hAnsi="宋体" w:eastAsia="宋体" w:cs="宋体"/>
          <w:spacing w:val="-1"/>
          <w:sz w:val="20"/>
          <w:szCs w:val="20"/>
        </w:rPr>
        <w:t>则</w:t>
      </w:r>
      <w:r>
        <w:rPr>
          <w:rFonts w:ascii="宋体" w:hAnsi="宋体" w:eastAsia="宋体" w:cs="宋体"/>
          <w:spacing w:val="-2"/>
          <w:sz w:val="20"/>
          <w:szCs w:val="20"/>
        </w:rPr>
        <w:t>不同，其一端直接与</w:t>
      </w:r>
      <w:r>
        <w:rPr>
          <w:rFonts w:ascii="宋体" w:hAnsi="宋体" w:eastAsia="宋体" w:cs="宋体"/>
          <w:spacing w:val="-1"/>
          <w:sz w:val="20"/>
          <w:szCs w:val="20"/>
        </w:rPr>
        <w:t>TCR</w:t>
      </w:r>
      <w:r>
        <w:rPr>
          <w:rFonts w:ascii="宋体" w:hAnsi="宋体" w:eastAsia="宋体" w:cs="宋体"/>
          <w:spacing w:val="36"/>
          <w:sz w:val="20"/>
          <w:szCs w:val="20"/>
        </w:rPr>
        <w:t xml:space="preserve"> </w:t>
      </w:r>
      <w:r>
        <w:rPr>
          <w:rFonts w:ascii="宋体" w:hAnsi="宋体" w:eastAsia="宋体" w:cs="宋体"/>
          <w:spacing w:val="-2"/>
          <w:sz w:val="20"/>
          <w:szCs w:val="20"/>
        </w:rPr>
        <w:t>的</w:t>
      </w:r>
      <w:r>
        <w:rPr>
          <w:rFonts w:ascii="宋体" w:hAnsi="宋体" w:eastAsia="宋体" w:cs="宋体"/>
          <w:spacing w:val="-46"/>
          <w:sz w:val="20"/>
          <w:szCs w:val="20"/>
        </w:rPr>
        <w:t xml:space="preserve"> </w:t>
      </w:r>
      <w:r>
        <w:rPr>
          <w:rFonts w:ascii="宋体" w:hAnsi="宋体" w:eastAsia="宋体" w:cs="宋体"/>
          <w:spacing w:val="-2"/>
          <w:sz w:val="20"/>
          <w:szCs w:val="20"/>
        </w:rPr>
        <w:t>Vβ链结合，另一端则与</w:t>
      </w:r>
      <w:r>
        <w:rPr>
          <w:rFonts w:ascii="宋体" w:hAnsi="宋体" w:eastAsia="宋体" w:cs="宋体"/>
          <w:spacing w:val="-1"/>
          <w:sz w:val="20"/>
          <w:szCs w:val="20"/>
        </w:rPr>
        <w:t>APC</w:t>
      </w:r>
      <w:r>
        <w:rPr>
          <w:rFonts w:ascii="宋体" w:hAnsi="宋体" w:eastAsia="宋体" w:cs="宋体"/>
          <w:spacing w:val="22"/>
          <w:sz w:val="20"/>
          <w:szCs w:val="20"/>
        </w:rPr>
        <w:t xml:space="preserve"> </w:t>
      </w:r>
      <w:r>
        <w:rPr>
          <w:rFonts w:ascii="宋体" w:hAnsi="宋体" w:eastAsia="宋体" w:cs="宋体"/>
          <w:spacing w:val="-2"/>
          <w:sz w:val="20"/>
          <w:szCs w:val="20"/>
        </w:rPr>
        <w:t>表面的</w:t>
      </w:r>
      <w:r>
        <w:rPr>
          <w:rFonts w:ascii="宋体" w:hAnsi="宋体" w:eastAsia="宋体" w:cs="宋体"/>
          <w:spacing w:val="-56"/>
          <w:sz w:val="20"/>
          <w:szCs w:val="20"/>
        </w:rPr>
        <w:t xml:space="preserve"> </w:t>
      </w:r>
      <w:r>
        <w:rPr>
          <w:rFonts w:ascii="宋体" w:hAnsi="宋体" w:eastAsia="宋体" w:cs="宋体"/>
          <w:spacing w:val="-1"/>
          <w:sz w:val="20"/>
          <w:szCs w:val="20"/>
        </w:rPr>
        <w:t>MHC</w:t>
      </w:r>
      <w:r>
        <w:rPr>
          <w:rFonts w:ascii="宋体" w:hAnsi="宋体" w:eastAsia="宋体" w:cs="宋体"/>
          <w:sz w:val="20"/>
          <w:szCs w:val="20"/>
        </w:rPr>
        <w:t xml:space="preserve">   </w:t>
      </w:r>
      <w:r>
        <w:rPr>
          <w:rFonts w:ascii="宋体" w:hAnsi="宋体" w:eastAsia="宋体" w:cs="宋体"/>
          <w:spacing w:val="-4"/>
          <w:sz w:val="20"/>
          <w:szCs w:val="20"/>
        </w:rPr>
        <w:t>Ⅱ类分子α螺旋外侧结合，以完整蛋白的形</w:t>
      </w:r>
      <w:r>
        <w:rPr>
          <w:rFonts w:ascii="宋体" w:hAnsi="宋体" w:eastAsia="宋体" w:cs="宋体"/>
          <w:spacing w:val="-5"/>
          <w:sz w:val="20"/>
          <w:szCs w:val="20"/>
        </w:rPr>
        <w:t>式激活</w:t>
      </w:r>
      <w:r>
        <w:rPr>
          <w:rFonts w:ascii="Times New Roman" w:hAnsi="Times New Roman" w:eastAsia="Times New Roman" w:cs="Times New Roman"/>
          <w:spacing w:val="-5"/>
          <w:sz w:val="20"/>
          <w:szCs w:val="20"/>
        </w:rPr>
        <w:t>T</w:t>
      </w:r>
      <w:r>
        <w:rPr>
          <w:rFonts w:ascii="Times New Roman" w:hAnsi="Times New Roman" w:eastAsia="Times New Roman" w:cs="Times New Roman"/>
          <w:spacing w:val="24"/>
          <w:sz w:val="20"/>
          <w:szCs w:val="20"/>
        </w:rPr>
        <w:t xml:space="preserve"> </w:t>
      </w:r>
      <w:r>
        <w:rPr>
          <w:rFonts w:ascii="宋体" w:hAnsi="宋体" w:eastAsia="宋体" w:cs="宋体"/>
          <w:spacing w:val="-5"/>
          <w:sz w:val="20"/>
          <w:szCs w:val="20"/>
        </w:rPr>
        <w:t>细胞，该激活不涉及抗原表位与</w:t>
      </w:r>
      <w:r>
        <w:rPr>
          <w:rFonts w:ascii="Times New Roman" w:hAnsi="Times New Roman" w:eastAsia="Times New Roman" w:cs="Times New Roman"/>
          <w:spacing w:val="-4"/>
          <w:sz w:val="20"/>
          <w:szCs w:val="20"/>
        </w:rPr>
        <w:t>MHC</w:t>
      </w:r>
      <w:r>
        <w:rPr>
          <w:rFonts w:ascii="宋体" w:hAnsi="宋体" w:eastAsia="宋体" w:cs="宋体"/>
          <w:spacing w:val="-5"/>
          <w:sz w:val="20"/>
          <w:szCs w:val="20"/>
        </w:rPr>
        <w:t>及</w:t>
      </w:r>
      <w:r>
        <w:rPr>
          <w:rFonts w:ascii="宋体" w:hAnsi="宋体" w:eastAsia="宋体" w:cs="宋体"/>
          <w:spacing w:val="-44"/>
          <w:sz w:val="20"/>
          <w:szCs w:val="20"/>
        </w:rPr>
        <w:t xml:space="preserve"> </w:t>
      </w:r>
      <w:r>
        <w:rPr>
          <w:rFonts w:ascii="Times New Roman" w:hAnsi="Times New Roman" w:eastAsia="Times New Roman" w:cs="Times New Roman"/>
          <w:spacing w:val="-4"/>
          <w:sz w:val="20"/>
          <w:szCs w:val="20"/>
        </w:rPr>
        <w:t>TCR</w:t>
      </w:r>
      <w:r>
        <w:rPr>
          <w:rFonts w:ascii="Times New Roman" w:hAnsi="Times New Roman" w:eastAsia="Times New Roman" w:cs="Times New Roman"/>
          <w:spacing w:val="-5"/>
          <w:sz w:val="20"/>
          <w:szCs w:val="20"/>
        </w:rPr>
        <w:t xml:space="preserve"> </w:t>
      </w:r>
      <w:r>
        <w:rPr>
          <w:rFonts w:ascii="宋体" w:hAnsi="宋体" w:eastAsia="宋体" w:cs="宋体"/>
          <w:spacing w:val="-5"/>
          <w:sz w:val="20"/>
          <w:szCs w:val="20"/>
        </w:rPr>
        <w:t>的</w:t>
      </w:r>
      <w:r>
        <w:rPr>
          <w:rFonts w:ascii="宋体" w:hAnsi="宋体" w:eastAsia="宋体" w:cs="宋体"/>
          <w:sz w:val="20"/>
          <w:szCs w:val="20"/>
        </w:rPr>
        <w:t xml:space="preserve">  </w:t>
      </w:r>
      <w:r>
        <w:rPr>
          <w:rFonts w:ascii="宋体" w:hAnsi="宋体" w:eastAsia="宋体" w:cs="宋体"/>
          <w:spacing w:val="-5"/>
          <w:sz w:val="20"/>
          <w:szCs w:val="20"/>
        </w:rPr>
        <w:t>识别，无MHC</w:t>
      </w:r>
      <w:r>
        <w:rPr>
          <w:rFonts w:ascii="宋体" w:hAnsi="宋体" w:eastAsia="宋体" w:cs="宋体"/>
          <w:spacing w:val="80"/>
          <w:sz w:val="20"/>
          <w:szCs w:val="20"/>
        </w:rPr>
        <w:t xml:space="preserve"> </w:t>
      </w:r>
      <w:r>
        <w:rPr>
          <w:rFonts w:ascii="宋体" w:hAnsi="宋体" w:eastAsia="宋体" w:cs="宋体"/>
          <w:spacing w:val="-5"/>
          <w:sz w:val="20"/>
          <w:szCs w:val="20"/>
        </w:rPr>
        <w:t>限制性(图3-3)。金黄色葡萄球菌蛋白A(staphylococcus protein</w:t>
      </w:r>
      <w:r>
        <w:rPr>
          <w:rFonts w:ascii="宋体" w:hAnsi="宋体" w:eastAsia="宋体" w:cs="宋体"/>
          <w:spacing w:val="-8"/>
          <w:sz w:val="20"/>
          <w:szCs w:val="20"/>
        </w:rPr>
        <w:t xml:space="preserve"> </w:t>
      </w:r>
      <w:r>
        <w:rPr>
          <w:rFonts w:ascii="宋体" w:hAnsi="宋体" w:eastAsia="宋体" w:cs="宋体"/>
          <w:spacing w:val="-5"/>
          <w:sz w:val="20"/>
          <w:szCs w:val="20"/>
        </w:rPr>
        <w:t>A,SPA)不仅激活</w:t>
      </w:r>
      <w:r>
        <w:rPr>
          <w:rFonts w:ascii="宋体" w:hAnsi="宋体" w:eastAsia="宋体" w:cs="宋体"/>
          <w:spacing w:val="-58"/>
          <w:sz w:val="20"/>
          <w:szCs w:val="20"/>
        </w:rPr>
        <w:t xml:space="preserve"> </w:t>
      </w:r>
      <w:r>
        <w:rPr>
          <w:rFonts w:ascii="宋体" w:hAnsi="宋体" w:eastAsia="宋体" w:cs="宋体"/>
          <w:spacing w:val="-5"/>
          <w:sz w:val="20"/>
          <w:szCs w:val="20"/>
        </w:rPr>
        <w:t>T</w:t>
      </w:r>
      <w:r>
        <w:rPr>
          <w:rFonts w:ascii="宋体" w:hAnsi="宋体" w:eastAsia="宋体" w:cs="宋体"/>
          <w:spacing w:val="-24"/>
          <w:sz w:val="20"/>
          <w:szCs w:val="20"/>
        </w:rPr>
        <w:t xml:space="preserve"> </w:t>
      </w:r>
      <w:r>
        <w:rPr>
          <w:rFonts w:ascii="宋体" w:hAnsi="宋体" w:eastAsia="宋体" w:cs="宋体"/>
          <w:spacing w:val="-5"/>
          <w:sz w:val="20"/>
          <w:szCs w:val="20"/>
        </w:rPr>
        <w:t>细</w:t>
      </w:r>
      <w:r>
        <w:rPr>
          <w:rFonts w:ascii="宋体" w:hAnsi="宋体" w:eastAsia="宋体" w:cs="宋体"/>
          <w:sz w:val="20"/>
          <w:szCs w:val="20"/>
        </w:rPr>
        <w:t xml:space="preserve">  </w:t>
      </w:r>
      <w:r>
        <w:rPr>
          <w:rFonts w:ascii="宋体" w:hAnsi="宋体" w:eastAsia="宋体" w:cs="宋体"/>
          <w:spacing w:val="-7"/>
          <w:sz w:val="20"/>
          <w:szCs w:val="20"/>
        </w:rPr>
        <w:t>胞，还非特异性激活</w:t>
      </w:r>
      <w:r>
        <w:rPr>
          <w:rFonts w:ascii="宋体" w:hAnsi="宋体" w:eastAsia="宋体" w:cs="宋体"/>
          <w:spacing w:val="-30"/>
          <w:sz w:val="20"/>
          <w:szCs w:val="20"/>
        </w:rPr>
        <w:t xml:space="preserve"> </w:t>
      </w:r>
      <w:r>
        <w:rPr>
          <w:rFonts w:ascii="宋体" w:hAnsi="宋体" w:eastAsia="宋体" w:cs="宋体"/>
          <w:spacing w:val="-7"/>
          <w:sz w:val="20"/>
          <w:szCs w:val="20"/>
        </w:rPr>
        <w:t>B</w:t>
      </w:r>
      <w:r>
        <w:rPr>
          <w:rFonts w:ascii="宋体" w:hAnsi="宋体" w:eastAsia="宋体" w:cs="宋体"/>
          <w:spacing w:val="-17"/>
          <w:sz w:val="20"/>
          <w:szCs w:val="20"/>
        </w:rPr>
        <w:t xml:space="preserve"> </w:t>
      </w:r>
      <w:r>
        <w:rPr>
          <w:rFonts w:ascii="宋体" w:hAnsi="宋体" w:eastAsia="宋体" w:cs="宋体"/>
          <w:spacing w:val="-7"/>
          <w:sz w:val="20"/>
          <w:szCs w:val="20"/>
        </w:rPr>
        <w:t>细胞。外源性</w:t>
      </w:r>
      <w:r>
        <w:rPr>
          <w:rFonts w:ascii="宋体" w:hAnsi="宋体" w:eastAsia="宋体" w:cs="宋体"/>
          <w:spacing w:val="-58"/>
          <w:sz w:val="20"/>
          <w:szCs w:val="20"/>
        </w:rPr>
        <w:t xml:space="preserve"> </w:t>
      </w:r>
      <w:r>
        <w:rPr>
          <w:rFonts w:ascii="宋体" w:hAnsi="宋体" w:eastAsia="宋体" w:cs="宋体"/>
          <w:spacing w:val="-7"/>
          <w:sz w:val="20"/>
          <w:szCs w:val="20"/>
        </w:rPr>
        <w:t>SAg</w:t>
      </w:r>
      <w:r>
        <w:rPr>
          <w:rFonts w:ascii="宋体" w:hAnsi="宋体" w:eastAsia="宋体" w:cs="宋体"/>
          <w:spacing w:val="-21"/>
          <w:sz w:val="20"/>
          <w:szCs w:val="20"/>
        </w:rPr>
        <w:t xml:space="preserve"> </w:t>
      </w:r>
      <w:r>
        <w:rPr>
          <w:rFonts w:ascii="宋体" w:hAnsi="宋体" w:eastAsia="宋体" w:cs="宋体"/>
          <w:spacing w:val="-7"/>
          <w:sz w:val="20"/>
          <w:szCs w:val="20"/>
        </w:rPr>
        <w:t>如金黄色葡萄球菌肠毒素</w:t>
      </w:r>
      <w:r>
        <w:rPr>
          <w:rFonts w:ascii="宋体" w:hAnsi="宋体" w:eastAsia="宋体" w:cs="宋体"/>
          <w:spacing w:val="-60"/>
          <w:sz w:val="20"/>
          <w:szCs w:val="20"/>
        </w:rPr>
        <w:t xml:space="preserve"> </w:t>
      </w:r>
      <w:r>
        <w:rPr>
          <w:rFonts w:ascii="宋体" w:hAnsi="宋体" w:eastAsia="宋体" w:cs="宋体"/>
          <w:spacing w:val="-7"/>
          <w:sz w:val="20"/>
          <w:szCs w:val="20"/>
        </w:rPr>
        <w:t>A～E(staphylococcus</w:t>
      </w:r>
      <w:r>
        <w:rPr>
          <w:rFonts w:ascii="宋体" w:hAnsi="宋体" w:eastAsia="宋体" w:cs="宋体"/>
          <w:spacing w:val="-2"/>
          <w:sz w:val="20"/>
          <w:szCs w:val="20"/>
        </w:rPr>
        <w:t xml:space="preserve"> </w:t>
      </w:r>
      <w:r>
        <w:rPr>
          <w:rFonts w:ascii="宋体" w:hAnsi="宋体" w:eastAsia="宋体" w:cs="宋体"/>
          <w:spacing w:val="-7"/>
          <w:sz w:val="20"/>
          <w:szCs w:val="20"/>
        </w:rPr>
        <w:t>enterotoxin</w:t>
      </w:r>
    </w:p>
    <w:p>
      <w:pPr>
        <w:spacing w:before="79" w:line="214" w:lineRule="auto"/>
        <w:ind w:right="78"/>
        <w:jc w:val="right"/>
        <w:rPr>
          <w:rFonts w:ascii="宋体" w:hAnsi="宋体" w:eastAsia="宋体" w:cs="宋体"/>
          <w:sz w:val="20"/>
          <w:szCs w:val="20"/>
        </w:rPr>
      </w:pPr>
      <w:r>
        <w:rPr>
          <w:rFonts w:ascii="宋体" w:hAnsi="宋体" w:eastAsia="宋体" w:cs="宋体"/>
          <w:sz w:val="20"/>
          <w:szCs w:val="20"/>
        </w:rPr>
        <w:t>A~E,SEA~SEE);</w:t>
      </w:r>
      <w:r>
        <w:rPr>
          <w:rFonts w:ascii="宋体" w:hAnsi="宋体" w:eastAsia="宋体" w:cs="宋体"/>
          <w:spacing w:val="20"/>
          <w:sz w:val="20"/>
          <w:szCs w:val="20"/>
        </w:rPr>
        <w:t xml:space="preserve">   </w:t>
      </w:r>
      <w:r>
        <w:rPr>
          <w:rFonts w:ascii="宋体" w:hAnsi="宋体" w:eastAsia="宋体" w:cs="宋体"/>
          <w:sz w:val="20"/>
          <w:szCs w:val="20"/>
        </w:rPr>
        <w:t>小鼠乳腺肿瘤病毒蛋白为内源性</w:t>
      </w:r>
      <w:r>
        <w:rPr>
          <w:rFonts w:ascii="宋体" w:hAnsi="宋体" w:eastAsia="宋体" w:cs="宋体"/>
          <w:spacing w:val="-57"/>
          <w:sz w:val="20"/>
          <w:szCs w:val="20"/>
        </w:rPr>
        <w:t xml:space="preserve"> </w:t>
      </w:r>
      <w:r>
        <w:rPr>
          <w:rFonts w:ascii="宋体" w:hAnsi="宋体" w:eastAsia="宋体" w:cs="宋体"/>
          <w:sz w:val="20"/>
          <w:szCs w:val="20"/>
        </w:rPr>
        <w:t>SAg,可作为次</w:t>
      </w:r>
      <w:r>
        <w:rPr>
          <w:rFonts w:ascii="宋体" w:hAnsi="宋体" w:eastAsia="宋体" w:cs="宋体"/>
          <w:spacing w:val="-1"/>
          <w:sz w:val="20"/>
          <w:szCs w:val="20"/>
        </w:rPr>
        <w:t>要淋巴细胞刺激抗原(</w:t>
      </w:r>
      <w:r>
        <w:rPr>
          <w:rFonts w:ascii="宋体" w:hAnsi="宋体" w:eastAsia="宋体" w:cs="宋体"/>
          <w:sz w:val="20"/>
          <w:szCs w:val="20"/>
        </w:rPr>
        <w:t>minor</w:t>
      </w:r>
      <w:r>
        <w:rPr>
          <w:rFonts w:ascii="宋体" w:hAnsi="宋体" w:eastAsia="宋体" w:cs="宋体"/>
          <w:spacing w:val="8"/>
          <w:sz w:val="20"/>
          <w:szCs w:val="20"/>
        </w:rPr>
        <w:t xml:space="preserve"> </w:t>
      </w:r>
      <w:r>
        <w:rPr>
          <w:rFonts w:ascii="宋体" w:hAnsi="宋体" w:eastAsia="宋体" w:cs="宋体"/>
          <w:sz w:val="20"/>
          <w:szCs w:val="20"/>
        </w:rPr>
        <w:t>lym</w:t>
      </w:r>
      <w:r>
        <w:rPr>
          <w:rFonts w:ascii="宋体" w:hAnsi="宋体" w:eastAsia="宋体" w:cs="宋体"/>
          <w:spacing w:val="-1"/>
          <w:sz w:val="20"/>
          <w:szCs w:val="20"/>
        </w:rPr>
        <w:t>-</w:t>
      </w:r>
    </w:p>
    <w:p>
      <w:pPr>
        <w:sectPr>
          <w:pgSz w:w="11280" w:h="15850"/>
          <w:pgMar w:top="400" w:right="960" w:bottom="400" w:left="560" w:header="0" w:footer="0" w:gutter="0"/>
          <w:cols w:space="720" w:num="1"/>
        </w:sectPr>
      </w:pPr>
    </w:p>
    <w:p>
      <w:pPr>
        <w:spacing w:line="352" w:lineRule="auto"/>
        <w:rPr>
          <w:rFonts w:ascii="Arial"/>
          <w:sz w:val="21"/>
        </w:rPr>
      </w:pPr>
      <w:r>
        <w:drawing>
          <wp:anchor distT="0" distB="0" distL="0" distR="0" simplePos="0" relativeHeight="251712512" behindDoc="0" locked="0" layoutInCell="0" allowOverlap="1">
            <wp:simplePos x="0" y="0"/>
            <wp:positionH relativeFrom="page">
              <wp:posOffset>6273800</wp:posOffset>
            </wp:positionH>
            <wp:positionV relativeFrom="page">
              <wp:posOffset>9314815</wp:posOffset>
            </wp:positionV>
            <wp:extent cx="533400" cy="412750"/>
            <wp:effectExtent l="0" t="0" r="0" b="0"/>
            <wp:wrapNone/>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82"/>
                    <a:stretch>
                      <a:fillRect/>
                    </a:stretch>
                  </pic:blipFill>
                  <pic:spPr>
                    <a:xfrm>
                      <a:off x="0" y="0"/>
                      <a:ext cx="533341" cy="412737"/>
                    </a:xfrm>
                    <a:prstGeom prst="rect">
                      <a:avLst/>
                    </a:prstGeom>
                  </pic:spPr>
                </pic:pic>
              </a:graphicData>
            </a:graphic>
          </wp:anchor>
        </w:drawing>
      </w:r>
    </w:p>
    <w:p>
      <w:pPr>
        <w:spacing w:before="61" w:line="221" w:lineRule="auto"/>
        <w:ind w:right="172"/>
        <w:jc w:val="right"/>
        <w:rPr>
          <w:rFonts w:ascii="宋体" w:hAnsi="宋体" w:eastAsia="宋体" w:cs="宋体"/>
          <w:sz w:val="19"/>
          <w:szCs w:val="19"/>
        </w:rPr>
      </w:pPr>
      <w:r>
        <w:rPr>
          <w:rFonts w:ascii="黑体" w:hAnsi="黑体" w:eastAsia="黑体" w:cs="黑体"/>
          <w:color w:val="1A94DB"/>
          <w:spacing w:val="-9"/>
          <w:sz w:val="19"/>
          <w:szCs w:val="19"/>
        </w:rPr>
        <w:t>第三章</w:t>
      </w:r>
      <w:r>
        <w:rPr>
          <w:rFonts w:ascii="黑体" w:hAnsi="黑体" w:eastAsia="黑体" w:cs="黑体"/>
          <w:color w:val="1A94DB"/>
          <w:spacing w:val="63"/>
          <w:sz w:val="19"/>
          <w:szCs w:val="19"/>
        </w:rPr>
        <w:t xml:space="preserve"> </w:t>
      </w:r>
      <w:r>
        <w:rPr>
          <w:rFonts w:ascii="黑体" w:hAnsi="黑体" w:eastAsia="黑体" w:cs="黑体"/>
          <w:color w:val="1A94DB"/>
          <w:spacing w:val="-9"/>
          <w:sz w:val="19"/>
          <w:szCs w:val="19"/>
        </w:rPr>
        <w:t>抗</w:t>
      </w:r>
      <w:r>
        <w:rPr>
          <w:rFonts w:ascii="黑体" w:hAnsi="黑体" w:eastAsia="黑体" w:cs="黑体"/>
          <w:color w:val="1A94DB"/>
          <w:spacing w:val="23"/>
          <w:w w:val="101"/>
          <w:sz w:val="19"/>
          <w:szCs w:val="19"/>
        </w:rPr>
        <w:t xml:space="preserve">   </w:t>
      </w:r>
      <w:r>
        <w:rPr>
          <w:rFonts w:ascii="黑体" w:hAnsi="黑体" w:eastAsia="黑体" w:cs="黑体"/>
          <w:color w:val="1A94DB"/>
          <w:spacing w:val="-9"/>
          <w:sz w:val="19"/>
          <w:szCs w:val="19"/>
        </w:rPr>
        <w:t>原</w:t>
      </w:r>
      <w:r>
        <w:rPr>
          <w:rFonts w:ascii="黑体" w:hAnsi="黑体" w:eastAsia="黑体" w:cs="黑体"/>
          <w:color w:val="1A94DB"/>
          <w:spacing w:val="12"/>
          <w:sz w:val="19"/>
          <w:szCs w:val="19"/>
        </w:rPr>
        <w:t xml:space="preserve">       </w:t>
      </w:r>
      <w:r>
        <w:rPr>
          <w:rFonts w:ascii="宋体" w:hAnsi="宋体" w:eastAsia="宋体" w:cs="宋体"/>
          <w:b/>
          <w:bCs/>
          <w:color w:val="007DD1"/>
          <w:spacing w:val="-9"/>
          <w:position w:val="-2"/>
          <w:sz w:val="19"/>
          <w:szCs w:val="19"/>
        </w:rPr>
        <w:t>27</w:t>
      </w:r>
    </w:p>
    <w:p/>
    <w:p>
      <w:pPr>
        <w:spacing w:line="66" w:lineRule="exact"/>
      </w:pPr>
    </w:p>
    <w:p>
      <w:pPr>
        <w:sectPr>
          <w:pgSz w:w="11280" w:h="15830"/>
          <w:pgMar w:top="400" w:right="560" w:bottom="400" w:left="969" w:header="0" w:footer="0" w:gutter="0"/>
          <w:cols w:equalWidth="0" w:num="1">
            <w:col w:w="9750"/>
          </w:cols>
        </w:sectPr>
      </w:pPr>
    </w:p>
    <w:p>
      <w:pPr>
        <w:spacing w:before="295" w:line="219" w:lineRule="auto"/>
        <w:ind w:left="1420"/>
        <w:rPr>
          <w:rFonts w:ascii="宋体" w:hAnsi="宋体" w:eastAsia="宋体" w:cs="宋体"/>
          <w:sz w:val="19"/>
          <w:szCs w:val="19"/>
        </w:rPr>
      </w:pPr>
      <w:r>
        <w:drawing>
          <wp:anchor distT="0" distB="0" distL="0" distR="0" simplePos="0" relativeHeight="251711488" behindDoc="1" locked="0" layoutInCell="1" allowOverlap="1">
            <wp:simplePos x="0" y="0"/>
            <wp:positionH relativeFrom="column">
              <wp:posOffset>0</wp:posOffset>
            </wp:positionH>
            <wp:positionV relativeFrom="paragraph">
              <wp:posOffset>24130</wp:posOffset>
            </wp:positionV>
            <wp:extent cx="2381250" cy="2317750"/>
            <wp:effectExtent l="0" t="0" r="0" b="0"/>
            <wp:wrapNone/>
            <wp:docPr id="93" name="IM 93"/>
            <wp:cNvGraphicFramePr/>
            <a:graphic xmlns:a="http://schemas.openxmlformats.org/drawingml/2006/main">
              <a:graphicData uri="http://schemas.openxmlformats.org/drawingml/2006/picture">
                <pic:pic xmlns:pic="http://schemas.openxmlformats.org/drawingml/2006/picture">
                  <pic:nvPicPr>
                    <pic:cNvPr id="93" name="IM 93"/>
                    <pic:cNvPicPr/>
                  </pic:nvPicPr>
                  <pic:blipFill>
                    <a:blip r:embed="rId83"/>
                    <a:stretch>
                      <a:fillRect/>
                    </a:stretch>
                  </pic:blipFill>
                  <pic:spPr>
                    <a:xfrm>
                      <a:off x="0" y="0"/>
                      <a:ext cx="2381272" cy="2317801"/>
                    </a:xfrm>
                    <a:prstGeom prst="rect">
                      <a:avLst/>
                    </a:prstGeom>
                  </pic:spPr>
                </pic:pic>
              </a:graphicData>
            </a:graphic>
          </wp:anchor>
        </w:drawing>
      </w:r>
      <w:r>
        <w:rPr>
          <w:rFonts w:ascii="宋体" w:hAnsi="宋体" w:eastAsia="宋体" w:cs="宋体"/>
          <w:spacing w:val="-16"/>
          <w:w w:val="97"/>
          <w:sz w:val="19"/>
          <w:szCs w:val="19"/>
        </w:rPr>
        <w:t>抗原提呈细胞</w:t>
      </w:r>
    </w:p>
    <w:p>
      <w:pPr>
        <w:spacing w:line="304" w:lineRule="auto"/>
        <w:rPr>
          <w:rFonts w:ascii="Arial"/>
          <w:sz w:val="21"/>
        </w:rPr>
      </w:pPr>
    </w:p>
    <w:p>
      <w:pPr>
        <w:spacing w:line="305" w:lineRule="auto"/>
        <w:rPr>
          <w:rFonts w:ascii="Arial"/>
          <w:sz w:val="21"/>
        </w:rPr>
      </w:pPr>
    </w:p>
    <w:p>
      <w:pPr>
        <w:spacing w:before="62" w:line="219" w:lineRule="auto"/>
        <w:ind w:left="540"/>
        <w:rPr>
          <w:rFonts w:ascii="宋体" w:hAnsi="宋体" w:eastAsia="宋体" w:cs="宋体"/>
          <w:sz w:val="19"/>
          <w:szCs w:val="19"/>
        </w:rPr>
      </w:pPr>
      <w:r>
        <w:rPr>
          <w:rFonts w:ascii="宋体" w:hAnsi="宋体" w:eastAsia="宋体" w:cs="宋体"/>
          <w:spacing w:val="-7"/>
          <w:sz w:val="19"/>
          <w:szCs w:val="19"/>
        </w:rPr>
        <w:t>MHCⅡ</w:t>
      </w:r>
      <w:r>
        <w:rPr>
          <w:rFonts w:ascii="宋体" w:hAnsi="宋体" w:eastAsia="宋体" w:cs="宋体"/>
          <w:spacing w:val="-54"/>
          <w:sz w:val="19"/>
          <w:szCs w:val="19"/>
        </w:rPr>
        <w:t xml:space="preserve"> </w:t>
      </w:r>
      <w:r>
        <w:rPr>
          <w:rFonts w:ascii="宋体" w:hAnsi="宋体" w:eastAsia="宋体" w:cs="宋体"/>
          <w:spacing w:val="-7"/>
          <w:sz w:val="19"/>
          <w:szCs w:val="19"/>
        </w:rPr>
        <w:t>类分子</w:t>
      </w:r>
    </w:p>
    <w:p>
      <w:pPr>
        <w:spacing w:before="175" w:line="219" w:lineRule="auto"/>
        <w:ind w:left="550"/>
        <w:rPr>
          <w:rFonts w:ascii="宋体" w:hAnsi="宋体" w:eastAsia="宋体" w:cs="宋体"/>
          <w:sz w:val="19"/>
          <w:szCs w:val="19"/>
        </w:rPr>
      </w:pPr>
      <w:r>
        <w:pict>
          <v:shape id="_x0000_s1158" o:spid="_x0000_s1158" o:spt="202" type="#_x0000_t202" style="position:absolute;left:0pt;margin-left:117.5pt;margin-top:6.2pt;height:13.3pt;width:27.75pt;z-index:251713536;mso-width-relative:page;mso-height-relative:page;"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19"/>
                      <w:szCs w:val="19"/>
                    </w:rPr>
                  </w:pPr>
                  <w:r>
                    <w:rPr>
                      <w:rFonts w:ascii="宋体" w:hAnsi="宋体" w:eastAsia="宋体" w:cs="宋体"/>
                      <w:spacing w:val="-13"/>
                      <w:sz w:val="19"/>
                      <w:szCs w:val="19"/>
                    </w:rPr>
                    <w:t>超抗原</w:t>
                  </w:r>
                </w:p>
              </w:txbxContent>
            </v:textbox>
          </v:shape>
        </w:pict>
      </w:r>
      <w:r>
        <w:rPr>
          <w:rFonts w:ascii="宋体" w:hAnsi="宋体" w:eastAsia="宋体" w:cs="宋体"/>
          <w:spacing w:val="-15"/>
          <w:w w:val="96"/>
          <w:sz w:val="19"/>
          <w:szCs w:val="19"/>
        </w:rPr>
        <w:t>普通抗原肽</w:t>
      </w:r>
    </w:p>
    <w:p>
      <w:pPr>
        <w:spacing w:line="257" w:lineRule="auto"/>
        <w:rPr>
          <w:rFonts w:ascii="Arial"/>
          <w:sz w:val="21"/>
        </w:rPr>
      </w:pPr>
    </w:p>
    <w:p>
      <w:pPr>
        <w:spacing w:before="46" w:line="188" w:lineRule="auto"/>
        <w:ind w:left="127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TCR</w:t>
      </w:r>
    </w:p>
    <w:p>
      <w:pPr>
        <w:spacing w:line="289" w:lineRule="auto"/>
        <w:rPr>
          <w:rFonts w:ascii="Arial"/>
          <w:sz w:val="21"/>
        </w:rPr>
      </w:pPr>
    </w:p>
    <w:p>
      <w:pPr>
        <w:spacing w:line="290" w:lineRule="auto"/>
        <w:rPr>
          <w:rFonts w:ascii="Arial"/>
          <w:sz w:val="21"/>
        </w:rPr>
      </w:pPr>
    </w:p>
    <w:p>
      <w:pPr>
        <w:spacing w:line="290" w:lineRule="auto"/>
        <w:rPr>
          <w:rFonts w:ascii="Arial"/>
          <w:sz w:val="21"/>
        </w:rPr>
      </w:pPr>
    </w:p>
    <w:p>
      <w:pPr>
        <w:spacing w:before="62" w:line="220" w:lineRule="auto"/>
        <w:ind w:left="1600"/>
        <w:rPr>
          <w:rFonts w:ascii="宋体" w:hAnsi="宋体" w:eastAsia="宋体" w:cs="宋体"/>
          <w:sz w:val="19"/>
          <w:szCs w:val="19"/>
        </w:rPr>
      </w:pPr>
      <w:r>
        <w:rPr>
          <w:rFonts w:ascii="宋体" w:hAnsi="宋体" w:eastAsia="宋体" w:cs="宋体"/>
          <w:spacing w:val="-8"/>
          <w:sz w:val="19"/>
          <w:szCs w:val="19"/>
        </w:rPr>
        <w:t>Th细胞</w:t>
      </w:r>
    </w:p>
    <w:p>
      <w:pPr>
        <w:spacing w:line="357" w:lineRule="auto"/>
        <w:rPr>
          <w:rFonts w:ascii="Arial"/>
          <w:sz w:val="21"/>
        </w:rPr>
      </w:pPr>
    </w:p>
    <w:p>
      <w:pPr>
        <w:spacing w:before="62" w:line="221" w:lineRule="auto"/>
        <w:ind w:left="390"/>
        <w:rPr>
          <w:rFonts w:ascii="黑体" w:hAnsi="黑体" w:eastAsia="黑体" w:cs="黑体"/>
          <w:sz w:val="19"/>
          <w:szCs w:val="19"/>
        </w:rPr>
      </w:pPr>
      <w:r>
        <w:rPr>
          <w:rFonts w:ascii="黑体" w:hAnsi="黑体" w:eastAsia="黑体" w:cs="黑体"/>
          <w:color w:val="0072BE"/>
          <w:spacing w:val="-3"/>
          <w:sz w:val="19"/>
          <w:szCs w:val="19"/>
        </w:rPr>
        <w:t>图3-3</w:t>
      </w:r>
      <w:r>
        <w:rPr>
          <w:rFonts w:ascii="黑体" w:hAnsi="黑体" w:eastAsia="黑体" w:cs="黑体"/>
          <w:color w:val="0072BE"/>
          <w:spacing w:val="38"/>
          <w:w w:val="101"/>
          <w:sz w:val="19"/>
          <w:szCs w:val="19"/>
        </w:rPr>
        <w:t xml:space="preserve"> </w:t>
      </w:r>
      <w:r>
        <w:rPr>
          <w:rFonts w:ascii="黑体" w:hAnsi="黑体" w:eastAsia="黑体" w:cs="黑体"/>
          <w:spacing w:val="-3"/>
          <w:sz w:val="19"/>
          <w:szCs w:val="19"/>
        </w:rPr>
        <w:t>超抗原激活</w:t>
      </w:r>
      <w:r>
        <w:rPr>
          <w:rFonts w:ascii="Times New Roman" w:hAnsi="Times New Roman" w:eastAsia="Times New Roman" w:cs="Times New Roman"/>
          <w:spacing w:val="-3"/>
          <w:sz w:val="19"/>
          <w:szCs w:val="19"/>
        </w:rPr>
        <w:t>T</w:t>
      </w:r>
      <w:r>
        <w:rPr>
          <w:rFonts w:ascii="Times New Roman" w:hAnsi="Times New Roman" w:eastAsia="Times New Roman" w:cs="Times New Roman"/>
          <w:spacing w:val="2"/>
          <w:sz w:val="19"/>
          <w:szCs w:val="19"/>
        </w:rPr>
        <w:t xml:space="preserve"> </w:t>
      </w:r>
      <w:r>
        <w:rPr>
          <w:rFonts w:ascii="黑体" w:hAnsi="黑体" w:eastAsia="黑体" w:cs="黑体"/>
          <w:spacing w:val="-3"/>
          <w:sz w:val="19"/>
          <w:szCs w:val="19"/>
        </w:rPr>
        <w:t>细胞机制示意图</w:t>
      </w:r>
    </w:p>
    <w:p>
      <w:pPr>
        <w:spacing w:before="50" w:line="250" w:lineRule="auto"/>
        <w:ind w:left="40" w:right="105"/>
        <w:rPr>
          <w:rFonts w:ascii="宋体" w:hAnsi="宋体" w:eastAsia="宋体" w:cs="宋体"/>
          <w:sz w:val="19"/>
          <w:szCs w:val="19"/>
        </w:rPr>
      </w:pPr>
      <w:r>
        <w:rPr>
          <w:rFonts w:ascii="宋体" w:hAnsi="宋体" w:eastAsia="宋体" w:cs="宋体"/>
          <w:spacing w:val="-7"/>
          <w:sz w:val="19"/>
          <w:szCs w:val="19"/>
        </w:rPr>
        <w:t>普通抗原多肽被结合于抗原提呈细胞表面MHC</w:t>
      </w:r>
      <w:r>
        <w:rPr>
          <w:rFonts w:ascii="宋体" w:hAnsi="宋体" w:eastAsia="宋体" w:cs="宋体"/>
          <w:spacing w:val="4"/>
          <w:sz w:val="19"/>
          <w:szCs w:val="19"/>
        </w:rPr>
        <w:t xml:space="preserve">   </w:t>
      </w:r>
      <w:r>
        <w:rPr>
          <w:rFonts w:ascii="宋体" w:hAnsi="宋体" w:eastAsia="宋体" w:cs="宋体"/>
          <w:spacing w:val="-10"/>
          <w:sz w:val="19"/>
          <w:szCs w:val="19"/>
        </w:rPr>
        <w:t>Ⅱ类分子抗原结合槽内，</w:t>
      </w:r>
      <w:r>
        <w:rPr>
          <w:rFonts w:ascii="Times New Roman" w:hAnsi="Times New Roman" w:eastAsia="Times New Roman" w:cs="Times New Roman"/>
          <w:spacing w:val="-10"/>
          <w:sz w:val="19"/>
          <w:szCs w:val="19"/>
        </w:rPr>
        <w:t>Th</w:t>
      </w:r>
      <w:r>
        <w:rPr>
          <w:rFonts w:ascii="Times New Roman" w:hAnsi="Times New Roman" w:eastAsia="Times New Roman" w:cs="Times New Roman"/>
          <w:spacing w:val="-23"/>
          <w:sz w:val="19"/>
          <w:szCs w:val="19"/>
        </w:rPr>
        <w:t xml:space="preserve"> </w:t>
      </w:r>
      <w:r>
        <w:rPr>
          <w:rFonts w:ascii="宋体" w:hAnsi="宋体" w:eastAsia="宋体" w:cs="宋体"/>
          <w:spacing w:val="-10"/>
          <w:sz w:val="19"/>
          <w:szCs w:val="19"/>
        </w:rPr>
        <w:t>细胞膜表面的</w:t>
      </w:r>
      <w:r>
        <w:rPr>
          <w:rFonts w:ascii="宋体" w:hAnsi="宋体" w:eastAsia="宋体" w:cs="宋体"/>
          <w:spacing w:val="-46"/>
          <w:sz w:val="19"/>
          <w:szCs w:val="19"/>
        </w:rPr>
        <w:t xml:space="preserve"> </w:t>
      </w:r>
      <w:r>
        <w:rPr>
          <w:rFonts w:ascii="Times New Roman" w:hAnsi="Times New Roman" w:eastAsia="Times New Roman" w:cs="Times New Roman"/>
          <w:spacing w:val="-10"/>
          <w:sz w:val="19"/>
          <w:szCs w:val="19"/>
        </w:rPr>
        <w:t>TCR</w:t>
      </w:r>
      <w:r>
        <w:rPr>
          <w:rFonts w:ascii="Times New Roman" w:hAnsi="Times New Roman" w:eastAsia="Times New Roman" w:cs="Times New Roman"/>
          <w:sz w:val="19"/>
          <w:szCs w:val="19"/>
        </w:rPr>
        <w:t xml:space="preserve">   </w:t>
      </w:r>
      <w:r>
        <w:rPr>
          <w:rFonts w:ascii="宋体" w:hAnsi="宋体" w:eastAsia="宋体" w:cs="宋体"/>
          <w:spacing w:val="3"/>
          <w:sz w:val="19"/>
          <w:szCs w:val="19"/>
        </w:rPr>
        <w:t>的抗原结合槽的两端(</w:t>
      </w:r>
      <w:r>
        <w:rPr>
          <w:rFonts w:ascii="宋体" w:hAnsi="宋体" w:eastAsia="宋体" w:cs="宋体"/>
          <w:sz w:val="19"/>
          <w:szCs w:val="19"/>
        </w:rPr>
        <w:t>CDR</w:t>
      </w:r>
      <w:r>
        <w:rPr>
          <w:rFonts w:ascii="宋体" w:hAnsi="宋体" w:eastAsia="宋体" w:cs="宋体"/>
          <w:spacing w:val="3"/>
          <w:sz w:val="19"/>
          <w:szCs w:val="19"/>
        </w:rPr>
        <w:t>1</w:t>
      </w:r>
      <w:r>
        <w:rPr>
          <w:rFonts w:ascii="宋体" w:hAnsi="宋体" w:eastAsia="宋体" w:cs="宋体"/>
          <w:spacing w:val="95"/>
          <w:sz w:val="19"/>
          <w:szCs w:val="19"/>
        </w:rPr>
        <w:t xml:space="preserve"> </w:t>
      </w:r>
      <w:r>
        <w:rPr>
          <w:rFonts w:ascii="宋体" w:hAnsi="宋体" w:eastAsia="宋体" w:cs="宋体"/>
          <w:spacing w:val="3"/>
          <w:sz w:val="19"/>
          <w:szCs w:val="19"/>
        </w:rPr>
        <w:t>和</w:t>
      </w:r>
      <w:r>
        <w:rPr>
          <w:rFonts w:ascii="宋体" w:hAnsi="宋体" w:eastAsia="宋体" w:cs="宋体"/>
          <w:spacing w:val="-17"/>
          <w:sz w:val="19"/>
          <w:szCs w:val="19"/>
        </w:rPr>
        <w:t xml:space="preserve"> </w:t>
      </w:r>
      <w:r>
        <w:rPr>
          <w:rFonts w:ascii="宋体" w:hAnsi="宋体" w:eastAsia="宋体" w:cs="宋体"/>
          <w:sz w:val="19"/>
          <w:szCs w:val="19"/>
        </w:rPr>
        <w:t>CDR</w:t>
      </w:r>
      <w:r>
        <w:rPr>
          <w:rFonts w:ascii="宋体" w:hAnsi="宋体" w:eastAsia="宋体" w:cs="宋体"/>
          <w:spacing w:val="3"/>
          <w:sz w:val="19"/>
          <w:szCs w:val="19"/>
        </w:rPr>
        <w:t>2)</w:t>
      </w:r>
      <w:r>
        <w:rPr>
          <w:rFonts w:ascii="宋体" w:hAnsi="宋体" w:eastAsia="宋体" w:cs="宋体"/>
          <w:spacing w:val="16"/>
          <w:sz w:val="19"/>
          <w:szCs w:val="19"/>
        </w:rPr>
        <w:t xml:space="preserve"> </w:t>
      </w:r>
      <w:r>
        <w:rPr>
          <w:rFonts w:ascii="宋体" w:hAnsi="宋体" w:eastAsia="宋体" w:cs="宋体"/>
          <w:spacing w:val="3"/>
          <w:sz w:val="19"/>
          <w:szCs w:val="19"/>
        </w:rPr>
        <w:t>结合</w:t>
      </w:r>
      <w:r>
        <w:rPr>
          <w:rFonts w:ascii="宋体" w:hAnsi="宋体" w:eastAsia="宋体" w:cs="宋体"/>
          <w:sz w:val="19"/>
          <w:szCs w:val="19"/>
        </w:rPr>
        <w:t xml:space="preserve">  </w:t>
      </w:r>
      <w:r>
        <w:rPr>
          <w:rFonts w:ascii="宋体" w:hAnsi="宋体" w:eastAsia="宋体" w:cs="宋体"/>
          <w:spacing w:val="-9"/>
          <w:sz w:val="19"/>
          <w:szCs w:val="19"/>
        </w:rPr>
        <w:t>MHC</w:t>
      </w:r>
      <w:r>
        <w:rPr>
          <w:rFonts w:ascii="宋体" w:hAnsi="宋体" w:eastAsia="宋体" w:cs="宋体"/>
          <w:spacing w:val="18"/>
          <w:sz w:val="19"/>
          <w:szCs w:val="19"/>
        </w:rPr>
        <w:t xml:space="preserve"> </w:t>
      </w:r>
      <w:r>
        <w:rPr>
          <w:rFonts w:ascii="宋体" w:hAnsi="宋体" w:eastAsia="宋体" w:cs="宋体"/>
          <w:spacing w:val="-9"/>
          <w:sz w:val="19"/>
          <w:szCs w:val="19"/>
        </w:rPr>
        <w:t>分子的多态区域和抗原肽的两端；TCR</w:t>
      </w:r>
      <w:r>
        <w:rPr>
          <w:rFonts w:ascii="宋体" w:hAnsi="宋体" w:eastAsia="宋体" w:cs="宋体"/>
          <w:spacing w:val="26"/>
          <w:sz w:val="19"/>
          <w:szCs w:val="19"/>
        </w:rPr>
        <w:t xml:space="preserve"> </w:t>
      </w:r>
      <w:r>
        <w:rPr>
          <w:rFonts w:ascii="宋体" w:hAnsi="宋体" w:eastAsia="宋体" w:cs="宋体"/>
          <w:spacing w:val="-9"/>
          <w:sz w:val="19"/>
          <w:szCs w:val="19"/>
        </w:rPr>
        <w:t>的</w:t>
      </w:r>
      <w:r>
        <w:rPr>
          <w:rFonts w:ascii="宋体" w:hAnsi="宋体" w:eastAsia="宋体" w:cs="宋体"/>
          <w:sz w:val="19"/>
          <w:szCs w:val="19"/>
        </w:rPr>
        <w:t xml:space="preserve">  </w:t>
      </w:r>
      <w:r>
        <w:rPr>
          <w:rFonts w:ascii="宋体" w:hAnsi="宋体" w:eastAsia="宋体" w:cs="宋体"/>
          <w:spacing w:val="-9"/>
          <w:sz w:val="19"/>
          <w:szCs w:val="19"/>
        </w:rPr>
        <w:t>抗原结合槽中心(CDR3)</w:t>
      </w:r>
      <w:r>
        <w:rPr>
          <w:rFonts w:ascii="宋体" w:hAnsi="宋体" w:eastAsia="宋体" w:cs="宋体"/>
          <w:spacing w:val="17"/>
          <w:sz w:val="19"/>
          <w:szCs w:val="19"/>
        </w:rPr>
        <w:t xml:space="preserve"> </w:t>
      </w:r>
      <w:r>
        <w:rPr>
          <w:rFonts w:ascii="宋体" w:hAnsi="宋体" w:eastAsia="宋体" w:cs="宋体"/>
          <w:spacing w:val="-9"/>
          <w:sz w:val="19"/>
          <w:szCs w:val="19"/>
        </w:rPr>
        <w:t>结合抗原肽中的T</w:t>
      </w:r>
      <w:r>
        <w:rPr>
          <w:rFonts w:ascii="宋体" w:hAnsi="宋体" w:eastAsia="宋体" w:cs="宋体"/>
          <w:spacing w:val="-35"/>
          <w:sz w:val="19"/>
          <w:szCs w:val="19"/>
        </w:rPr>
        <w:t xml:space="preserve"> </w:t>
      </w:r>
      <w:r>
        <w:rPr>
          <w:rFonts w:ascii="宋体" w:hAnsi="宋体" w:eastAsia="宋体" w:cs="宋体"/>
          <w:spacing w:val="-9"/>
          <w:sz w:val="19"/>
          <w:szCs w:val="19"/>
        </w:rPr>
        <w:t>细胞</w:t>
      </w:r>
      <w:r>
        <w:rPr>
          <w:rFonts w:ascii="宋体" w:hAnsi="宋体" w:eastAsia="宋体" w:cs="宋体"/>
          <w:sz w:val="19"/>
          <w:szCs w:val="19"/>
        </w:rPr>
        <w:t xml:space="preserve"> </w:t>
      </w:r>
      <w:r>
        <w:rPr>
          <w:rFonts w:ascii="宋体" w:hAnsi="宋体" w:eastAsia="宋体" w:cs="宋体"/>
          <w:spacing w:val="-14"/>
          <w:sz w:val="19"/>
          <w:szCs w:val="19"/>
        </w:rPr>
        <w:t>表位，从而激活特异性T</w:t>
      </w:r>
      <w:r>
        <w:rPr>
          <w:rFonts w:ascii="宋体" w:hAnsi="宋体" w:eastAsia="宋体" w:cs="宋体"/>
          <w:spacing w:val="-3"/>
          <w:sz w:val="19"/>
          <w:szCs w:val="19"/>
        </w:rPr>
        <w:t xml:space="preserve"> </w:t>
      </w:r>
      <w:r>
        <w:rPr>
          <w:rFonts w:ascii="宋体" w:hAnsi="宋体" w:eastAsia="宋体" w:cs="宋体"/>
          <w:spacing w:val="-14"/>
          <w:sz w:val="19"/>
          <w:szCs w:val="19"/>
        </w:rPr>
        <w:t>细胞克隆；TCR</w:t>
      </w:r>
      <w:r>
        <w:rPr>
          <w:rFonts w:ascii="宋体" w:hAnsi="宋体" w:eastAsia="宋体" w:cs="宋体"/>
          <w:spacing w:val="-15"/>
          <w:sz w:val="19"/>
          <w:szCs w:val="19"/>
        </w:rPr>
        <w:t xml:space="preserve"> </w:t>
      </w:r>
      <w:r>
        <w:rPr>
          <w:rFonts w:ascii="宋体" w:hAnsi="宋体" w:eastAsia="宋体" w:cs="宋体"/>
          <w:spacing w:val="-14"/>
          <w:sz w:val="19"/>
          <w:szCs w:val="19"/>
        </w:rPr>
        <w:t>对抗原</w:t>
      </w:r>
      <w:r>
        <w:rPr>
          <w:rFonts w:ascii="宋体" w:hAnsi="宋体" w:eastAsia="宋体" w:cs="宋体"/>
          <w:sz w:val="19"/>
          <w:szCs w:val="19"/>
        </w:rPr>
        <w:t xml:space="preserve">  </w:t>
      </w:r>
      <w:r>
        <w:rPr>
          <w:rFonts w:ascii="宋体" w:hAnsi="宋体" w:eastAsia="宋体" w:cs="宋体"/>
          <w:spacing w:val="-7"/>
          <w:sz w:val="19"/>
          <w:szCs w:val="19"/>
        </w:rPr>
        <w:t>表位肽的识别具有高度特异性和</w:t>
      </w:r>
      <w:r>
        <w:rPr>
          <w:rFonts w:ascii="宋体" w:hAnsi="宋体" w:eastAsia="宋体" w:cs="宋体"/>
          <w:spacing w:val="-46"/>
          <w:sz w:val="19"/>
          <w:szCs w:val="19"/>
        </w:rPr>
        <w:t xml:space="preserve"> </w:t>
      </w:r>
      <w:r>
        <w:rPr>
          <w:rFonts w:ascii="宋体" w:hAnsi="宋体" w:eastAsia="宋体" w:cs="宋体"/>
          <w:spacing w:val="-7"/>
          <w:sz w:val="19"/>
          <w:szCs w:val="19"/>
        </w:rPr>
        <w:t>MHC</w:t>
      </w:r>
      <w:r>
        <w:rPr>
          <w:rFonts w:ascii="宋体" w:hAnsi="宋体" w:eastAsia="宋体" w:cs="宋体"/>
          <w:spacing w:val="41"/>
          <w:w w:val="101"/>
          <w:sz w:val="19"/>
          <w:szCs w:val="19"/>
        </w:rPr>
        <w:t xml:space="preserve"> </w:t>
      </w:r>
      <w:r>
        <w:rPr>
          <w:rFonts w:ascii="宋体" w:hAnsi="宋体" w:eastAsia="宋体" w:cs="宋体"/>
          <w:spacing w:val="-7"/>
          <w:sz w:val="19"/>
          <w:szCs w:val="19"/>
        </w:rPr>
        <w:t>限制性。</w:t>
      </w:r>
      <w:r>
        <w:rPr>
          <w:rFonts w:ascii="宋体" w:hAnsi="宋体" w:eastAsia="宋体" w:cs="宋体"/>
          <w:sz w:val="19"/>
          <w:szCs w:val="19"/>
        </w:rPr>
        <w:t xml:space="preserve"> </w:t>
      </w:r>
      <w:r>
        <w:rPr>
          <w:rFonts w:ascii="宋体" w:hAnsi="宋体" w:eastAsia="宋体" w:cs="宋体"/>
          <w:spacing w:val="-6"/>
          <w:sz w:val="19"/>
          <w:szCs w:val="19"/>
        </w:rPr>
        <w:t>而超抗原(SAg)</w:t>
      </w:r>
      <w:r>
        <w:rPr>
          <w:rFonts w:ascii="宋体" w:hAnsi="宋体" w:eastAsia="宋体" w:cs="宋体"/>
          <w:spacing w:val="-50"/>
          <w:sz w:val="19"/>
          <w:szCs w:val="19"/>
        </w:rPr>
        <w:t xml:space="preserve"> </w:t>
      </w:r>
      <w:r>
        <w:rPr>
          <w:rFonts w:ascii="宋体" w:hAnsi="宋体" w:eastAsia="宋体" w:cs="宋体"/>
          <w:spacing w:val="-6"/>
          <w:sz w:val="19"/>
          <w:szCs w:val="19"/>
        </w:rPr>
        <w:t>与TCR</w:t>
      </w:r>
      <w:r>
        <w:rPr>
          <w:rFonts w:ascii="宋体" w:hAnsi="宋体" w:eastAsia="宋体" w:cs="宋体"/>
          <w:spacing w:val="5"/>
          <w:sz w:val="19"/>
          <w:szCs w:val="19"/>
        </w:rPr>
        <w:t xml:space="preserve"> </w:t>
      </w:r>
      <w:r>
        <w:rPr>
          <w:rFonts w:ascii="宋体" w:hAnsi="宋体" w:eastAsia="宋体" w:cs="宋体"/>
          <w:spacing w:val="-6"/>
          <w:sz w:val="19"/>
          <w:szCs w:val="19"/>
        </w:rPr>
        <w:t>和MHC</w:t>
      </w:r>
      <w:r>
        <w:rPr>
          <w:rFonts w:ascii="宋体" w:hAnsi="宋体" w:eastAsia="宋体" w:cs="宋体"/>
          <w:spacing w:val="51"/>
          <w:w w:val="101"/>
          <w:sz w:val="19"/>
          <w:szCs w:val="19"/>
        </w:rPr>
        <w:t xml:space="preserve"> </w:t>
      </w:r>
      <w:r>
        <w:rPr>
          <w:rFonts w:ascii="宋体" w:hAnsi="宋体" w:eastAsia="宋体" w:cs="宋体"/>
          <w:spacing w:val="-6"/>
          <w:sz w:val="19"/>
          <w:szCs w:val="19"/>
        </w:rPr>
        <w:t>的结合与之</w:t>
      </w:r>
      <w:r>
        <w:rPr>
          <w:rFonts w:ascii="宋体" w:hAnsi="宋体" w:eastAsia="宋体" w:cs="宋体"/>
          <w:spacing w:val="-7"/>
          <w:sz w:val="19"/>
          <w:szCs w:val="19"/>
        </w:rPr>
        <w:t>显著</w:t>
      </w:r>
      <w:r>
        <w:rPr>
          <w:rFonts w:ascii="宋体" w:hAnsi="宋体" w:eastAsia="宋体" w:cs="宋体"/>
          <w:sz w:val="19"/>
          <w:szCs w:val="19"/>
        </w:rPr>
        <w:t xml:space="preserve">  </w:t>
      </w:r>
      <w:r>
        <w:rPr>
          <w:rFonts w:ascii="宋体" w:hAnsi="宋体" w:eastAsia="宋体" w:cs="宋体"/>
          <w:spacing w:val="-8"/>
          <w:sz w:val="19"/>
          <w:szCs w:val="19"/>
        </w:rPr>
        <w:t>不同：SIgA的一端直接与TCR</w:t>
      </w:r>
      <w:r>
        <w:rPr>
          <w:rFonts w:ascii="宋体" w:hAnsi="宋体" w:eastAsia="宋体" w:cs="宋体"/>
          <w:spacing w:val="25"/>
          <w:sz w:val="19"/>
          <w:szCs w:val="19"/>
        </w:rPr>
        <w:t xml:space="preserve"> </w:t>
      </w:r>
      <w:r>
        <w:rPr>
          <w:rFonts w:ascii="宋体" w:hAnsi="宋体" w:eastAsia="宋体" w:cs="宋体"/>
          <w:spacing w:val="-8"/>
          <w:sz w:val="19"/>
          <w:szCs w:val="19"/>
        </w:rPr>
        <w:t>的</w:t>
      </w:r>
      <w:r>
        <w:rPr>
          <w:rFonts w:ascii="宋体" w:hAnsi="宋体" w:eastAsia="宋体" w:cs="宋体"/>
          <w:spacing w:val="-42"/>
          <w:sz w:val="19"/>
          <w:szCs w:val="19"/>
        </w:rPr>
        <w:t xml:space="preserve"> </w:t>
      </w:r>
      <w:r>
        <w:rPr>
          <w:rFonts w:ascii="宋体" w:hAnsi="宋体" w:eastAsia="宋体" w:cs="宋体"/>
          <w:spacing w:val="-8"/>
          <w:sz w:val="19"/>
          <w:szCs w:val="19"/>
        </w:rPr>
        <w:t>V</w:t>
      </w:r>
      <w:r>
        <w:rPr>
          <w:rFonts w:ascii="宋体" w:hAnsi="宋体" w:eastAsia="宋体" w:cs="宋体"/>
          <w:spacing w:val="-17"/>
          <w:sz w:val="19"/>
          <w:szCs w:val="19"/>
        </w:rPr>
        <w:t xml:space="preserve"> </w:t>
      </w:r>
      <w:r>
        <w:rPr>
          <w:rFonts w:ascii="宋体" w:hAnsi="宋体" w:eastAsia="宋体" w:cs="宋体"/>
          <w:spacing w:val="-9"/>
          <w:sz w:val="19"/>
          <w:szCs w:val="19"/>
        </w:rPr>
        <w:t>链</w:t>
      </w:r>
      <w:r>
        <w:rPr>
          <w:rFonts w:ascii="宋体" w:hAnsi="宋体" w:eastAsia="宋体" w:cs="宋体"/>
          <w:spacing w:val="-39"/>
          <w:sz w:val="19"/>
          <w:szCs w:val="19"/>
        </w:rPr>
        <w:t xml:space="preserve"> </w:t>
      </w:r>
      <w:r>
        <w:rPr>
          <w:rFonts w:ascii="宋体" w:hAnsi="宋体" w:eastAsia="宋体" w:cs="宋体"/>
          <w:spacing w:val="-8"/>
          <w:sz w:val="19"/>
          <w:szCs w:val="19"/>
        </w:rPr>
        <w:t>CDR</w:t>
      </w:r>
      <w:r>
        <w:rPr>
          <w:rFonts w:ascii="宋体" w:hAnsi="宋体" w:eastAsia="宋体" w:cs="宋体"/>
          <w:spacing w:val="-9"/>
          <w:sz w:val="19"/>
          <w:szCs w:val="19"/>
        </w:rPr>
        <w:t>3</w:t>
      </w:r>
      <w:r>
        <w:rPr>
          <w:rFonts w:ascii="宋体" w:hAnsi="宋体" w:eastAsia="宋体" w:cs="宋体"/>
          <w:spacing w:val="20"/>
          <w:sz w:val="19"/>
          <w:szCs w:val="19"/>
        </w:rPr>
        <w:t xml:space="preserve"> </w:t>
      </w:r>
      <w:r>
        <w:rPr>
          <w:rFonts w:ascii="宋体" w:hAnsi="宋体" w:eastAsia="宋体" w:cs="宋体"/>
          <w:spacing w:val="-9"/>
          <w:sz w:val="19"/>
          <w:szCs w:val="19"/>
        </w:rPr>
        <w:t>外</w:t>
      </w:r>
      <w:r>
        <w:rPr>
          <w:rFonts w:ascii="宋体" w:hAnsi="宋体" w:eastAsia="宋体" w:cs="宋体"/>
          <w:sz w:val="19"/>
          <w:szCs w:val="19"/>
        </w:rPr>
        <w:t xml:space="preserve">  </w:t>
      </w:r>
      <w:r>
        <w:rPr>
          <w:rFonts w:ascii="宋体" w:hAnsi="宋体" w:eastAsia="宋体" w:cs="宋体"/>
          <w:spacing w:val="-9"/>
          <w:sz w:val="19"/>
          <w:szCs w:val="19"/>
        </w:rPr>
        <w:t>侧区域结合，另一端交联</w:t>
      </w:r>
      <w:r>
        <w:rPr>
          <w:rFonts w:ascii="宋体" w:hAnsi="宋体" w:eastAsia="宋体" w:cs="宋体"/>
          <w:spacing w:val="-46"/>
          <w:sz w:val="19"/>
          <w:szCs w:val="19"/>
        </w:rPr>
        <w:t xml:space="preserve"> </w:t>
      </w:r>
      <w:r>
        <w:rPr>
          <w:rFonts w:ascii="宋体" w:hAnsi="宋体" w:eastAsia="宋体" w:cs="宋体"/>
          <w:spacing w:val="-9"/>
          <w:sz w:val="19"/>
          <w:szCs w:val="19"/>
        </w:rPr>
        <w:t>MHCⅡ 类分子抗原结</w:t>
      </w:r>
      <w:r>
        <w:rPr>
          <w:rFonts w:ascii="宋体" w:hAnsi="宋体" w:eastAsia="宋体" w:cs="宋体"/>
          <w:sz w:val="19"/>
          <w:szCs w:val="19"/>
        </w:rPr>
        <w:t xml:space="preserve">  </w:t>
      </w:r>
      <w:r>
        <w:rPr>
          <w:rFonts w:ascii="宋体" w:hAnsi="宋体" w:eastAsia="宋体" w:cs="宋体"/>
          <w:spacing w:val="-16"/>
          <w:sz w:val="19"/>
          <w:szCs w:val="19"/>
        </w:rPr>
        <w:t>合槽外侧，多克隆活化T</w:t>
      </w:r>
      <w:r>
        <w:rPr>
          <w:rFonts w:ascii="宋体" w:hAnsi="宋体" w:eastAsia="宋体" w:cs="宋体"/>
          <w:spacing w:val="-18"/>
          <w:sz w:val="19"/>
          <w:szCs w:val="19"/>
        </w:rPr>
        <w:t xml:space="preserve"> </w:t>
      </w:r>
      <w:r>
        <w:rPr>
          <w:rFonts w:ascii="宋体" w:hAnsi="宋体" w:eastAsia="宋体" w:cs="宋体"/>
          <w:spacing w:val="-16"/>
          <w:sz w:val="19"/>
          <w:szCs w:val="19"/>
        </w:rPr>
        <w:t>细胞</w:t>
      </w:r>
    </w:p>
    <w:p>
      <w:pPr>
        <w:spacing w:line="14" w:lineRule="auto"/>
        <w:rPr>
          <w:rFonts w:ascii="Arial"/>
          <w:sz w:val="2"/>
        </w:rPr>
      </w:pPr>
      <w:r>
        <w:rPr>
          <w:rFonts w:ascii="Arial" w:hAnsi="Arial" w:eastAsia="Arial" w:cs="Arial"/>
          <w:sz w:val="2"/>
          <w:szCs w:val="2"/>
        </w:rPr>
        <w:br w:type="column"/>
      </w:r>
    </w:p>
    <w:p>
      <w:pPr>
        <w:spacing w:before="37" w:line="214" w:lineRule="auto"/>
        <w:rPr>
          <w:rFonts w:ascii="宋体" w:hAnsi="宋体" w:eastAsia="宋体" w:cs="宋体"/>
          <w:sz w:val="19"/>
          <w:szCs w:val="19"/>
        </w:rPr>
      </w:pPr>
      <w:r>
        <w:rPr>
          <w:rFonts w:ascii="宋体" w:hAnsi="宋体" w:eastAsia="宋体" w:cs="宋体"/>
          <w:spacing w:val="-8"/>
          <w:sz w:val="19"/>
          <w:szCs w:val="19"/>
        </w:rPr>
        <w:t>phocyte</w:t>
      </w:r>
      <w:r>
        <w:rPr>
          <w:rFonts w:ascii="宋体" w:hAnsi="宋体" w:eastAsia="宋体" w:cs="宋体"/>
          <w:spacing w:val="6"/>
          <w:sz w:val="19"/>
          <w:szCs w:val="19"/>
        </w:rPr>
        <w:t xml:space="preserve"> </w:t>
      </w:r>
      <w:r>
        <w:rPr>
          <w:rFonts w:ascii="宋体" w:hAnsi="宋体" w:eastAsia="宋体" w:cs="宋体"/>
          <w:spacing w:val="-8"/>
          <w:sz w:val="19"/>
          <w:szCs w:val="19"/>
        </w:rPr>
        <w:t>stimulating</w:t>
      </w:r>
      <w:r>
        <w:rPr>
          <w:rFonts w:ascii="宋体" w:hAnsi="宋体" w:eastAsia="宋体" w:cs="宋体"/>
          <w:sz w:val="19"/>
          <w:szCs w:val="19"/>
        </w:rPr>
        <w:t xml:space="preserve"> </w:t>
      </w:r>
      <w:r>
        <w:rPr>
          <w:rFonts w:ascii="宋体" w:hAnsi="宋体" w:eastAsia="宋体" w:cs="宋体"/>
          <w:spacing w:val="-8"/>
          <w:sz w:val="19"/>
          <w:szCs w:val="19"/>
        </w:rPr>
        <w:t>antigen,MLS</w:t>
      </w:r>
      <w:r>
        <w:rPr>
          <w:rFonts w:ascii="宋体" w:hAnsi="宋体" w:eastAsia="宋体" w:cs="宋体"/>
          <w:spacing w:val="-9"/>
          <w:sz w:val="19"/>
          <w:szCs w:val="19"/>
        </w:rPr>
        <w:t>),刺</w:t>
      </w:r>
      <w:r>
        <w:rPr>
          <w:rFonts w:ascii="宋体" w:hAnsi="宋体" w:eastAsia="宋体" w:cs="宋体"/>
          <w:spacing w:val="-45"/>
          <w:sz w:val="19"/>
          <w:szCs w:val="19"/>
        </w:rPr>
        <w:t xml:space="preserve"> </w:t>
      </w:r>
      <w:r>
        <w:rPr>
          <w:rFonts w:ascii="宋体" w:hAnsi="宋体" w:eastAsia="宋体" w:cs="宋体"/>
          <w:spacing w:val="-9"/>
          <w:sz w:val="19"/>
          <w:szCs w:val="19"/>
        </w:rPr>
        <w:t>激T</w:t>
      </w:r>
      <w:r>
        <w:rPr>
          <w:rFonts w:ascii="宋体" w:hAnsi="宋体" w:eastAsia="宋体" w:cs="宋体"/>
          <w:spacing w:val="-15"/>
          <w:sz w:val="19"/>
          <w:szCs w:val="19"/>
        </w:rPr>
        <w:t xml:space="preserve"> </w:t>
      </w:r>
      <w:r>
        <w:rPr>
          <w:rFonts w:ascii="宋体" w:hAnsi="宋体" w:eastAsia="宋体" w:cs="宋体"/>
          <w:spacing w:val="-9"/>
          <w:sz w:val="19"/>
          <w:szCs w:val="19"/>
        </w:rPr>
        <w:t>细胞增殖。</w:t>
      </w:r>
    </w:p>
    <w:p>
      <w:pPr>
        <w:spacing w:before="103" w:line="303" w:lineRule="auto"/>
        <w:ind w:right="1075" w:firstLine="409"/>
        <w:jc w:val="both"/>
        <w:rPr>
          <w:rFonts w:ascii="宋体" w:hAnsi="宋体" w:eastAsia="宋体" w:cs="宋体"/>
          <w:sz w:val="19"/>
          <w:szCs w:val="19"/>
        </w:rPr>
      </w:pPr>
      <w:r>
        <w:rPr>
          <w:rFonts w:ascii="宋体" w:hAnsi="宋体" w:eastAsia="宋体" w:cs="宋体"/>
          <w:sz w:val="19"/>
          <w:szCs w:val="19"/>
        </w:rPr>
        <w:t>SAg</w:t>
      </w:r>
      <w:r>
        <w:rPr>
          <w:rFonts w:ascii="宋体" w:hAnsi="宋体" w:eastAsia="宋体" w:cs="宋体"/>
          <w:spacing w:val="-8"/>
          <w:sz w:val="19"/>
          <w:szCs w:val="19"/>
        </w:rPr>
        <w:t xml:space="preserve"> </w:t>
      </w:r>
      <w:r>
        <w:rPr>
          <w:rFonts w:ascii="宋体" w:hAnsi="宋体" w:eastAsia="宋体" w:cs="宋体"/>
          <w:spacing w:val="14"/>
          <w:sz w:val="19"/>
          <w:szCs w:val="19"/>
        </w:rPr>
        <w:t>诱导的免疫效应并非针对超抗原本身，而是</w:t>
      </w:r>
      <w:r>
        <w:rPr>
          <w:rFonts w:ascii="宋体" w:hAnsi="宋体" w:eastAsia="宋体" w:cs="宋体"/>
          <w:sz w:val="19"/>
          <w:szCs w:val="19"/>
        </w:rPr>
        <w:t xml:space="preserve"> </w:t>
      </w:r>
      <w:r>
        <w:rPr>
          <w:rFonts w:ascii="宋体" w:hAnsi="宋体" w:eastAsia="宋体" w:cs="宋体"/>
          <w:spacing w:val="12"/>
          <w:sz w:val="19"/>
          <w:szCs w:val="19"/>
        </w:rPr>
        <w:t>通过非特异性激活免疫细胞，分泌大量炎症性细胞因</w:t>
      </w:r>
      <w:r>
        <w:rPr>
          <w:rFonts w:ascii="宋体" w:hAnsi="宋体" w:eastAsia="宋体" w:cs="宋体"/>
          <w:spacing w:val="2"/>
          <w:sz w:val="19"/>
          <w:szCs w:val="19"/>
        </w:rPr>
        <w:t xml:space="preserve"> </w:t>
      </w:r>
      <w:r>
        <w:rPr>
          <w:rFonts w:ascii="宋体" w:hAnsi="宋体" w:eastAsia="宋体" w:cs="宋体"/>
          <w:spacing w:val="3"/>
          <w:sz w:val="19"/>
          <w:szCs w:val="19"/>
        </w:rPr>
        <w:t>子，导致中毒性休克、器官衰竭等严重的病理变化。如</w:t>
      </w:r>
      <w:r>
        <w:rPr>
          <w:rFonts w:ascii="宋体" w:hAnsi="宋体" w:eastAsia="宋体" w:cs="宋体"/>
          <w:spacing w:val="10"/>
          <w:sz w:val="19"/>
          <w:szCs w:val="19"/>
        </w:rPr>
        <w:t xml:space="preserve"> </w:t>
      </w:r>
      <w:r>
        <w:rPr>
          <w:rFonts w:ascii="宋体" w:hAnsi="宋体" w:eastAsia="宋体" w:cs="宋体"/>
          <w:spacing w:val="11"/>
          <w:sz w:val="19"/>
          <w:szCs w:val="19"/>
        </w:rPr>
        <w:t>金黄色葡萄球菌在特应性皮炎、湿疹患者的皮损局部</w:t>
      </w:r>
      <w:r>
        <w:rPr>
          <w:rFonts w:ascii="宋体" w:hAnsi="宋体" w:eastAsia="宋体" w:cs="宋体"/>
          <w:spacing w:val="16"/>
          <w:sz w:val="19"/>
          <w:szCs w:val="19"/>
        </w:rPr>
        <w:t xml:space="preserve"> </w:t>
      </w:r>
      <w:r>
        <w:rPr>
          <w:rFonts w:ascii="宋体" w:hAnsi="宋体" w:eastAsia="宋体" w:cs="宋体"/>
          <w:spacing w:val="4"/>
          <w:sz w:val="19"/>
          <w:szCs w:val="19"/>
        </w:rPr>
        <w:t>定植显著增加，其分泌的</w:t>
      </w:r>
      <w:r>
        <w:rPr>
          <w:rFonts w:ascii="宋体" w:hAnsi="宋体" w:eastAsia="宋体" w:cs="宋体"/>
          <w:spacing w:val="-41"/>
          <w:sz w:val="19"/>
          <w:szCs w:val="19"/>
        </w:rPr>
        <w:t xml:space="preserve"> </w:t>
      </w:r>
      <w:r>
        <w:rPr>
          <w:rFonts w:ascii="宋体" w:hAnsi="宋体" w:eastAsia="宋体" w:cs="宋体"/>
          <w:sz w:val="19"/>
          <w:szCs w:val="19"/>
        </w:rPr>
        <w:t>SPA</w:t>
      </w:r>
      <w:r>
        <w:rPr>
          <w:rFonts w:ascii="宋体" w:hAnsi="宋体" w:eastAsia="宋体" w:cs="宋体"/>
          <w:spacing w:val="4"/>
          <w:sz w:val="19"/>
          <w:szCs w:val="19"/>
        </w:rPr>
        <w:t>、</w:t>
      </w:r>
      <w:r>
        <w:rPr>
          <w:rFonts w:ascii="宋体" w:hAnsi="宋体" w:eastAsia="宋体" w:cs="宋体"/>
          <w:sz w:val="19"/>
          <w:szCs w:val="19"/>
        </w:rPr>
        <w:t>SEA</w:t>
      </w:r>
      <w:r>
        <w:rPr>
          <w:rFonts w:ascii="宋体" w:hAnsi="宋体" w:eastAsia="宋体" w:cs="宋体"/>
          <w:spacing w:val="4"/>
          <w:sz w:val="19"/>
          <w:szCs w:val="19"/>
        </w:rPr>
        <w:t>、</w:t>
      </w:r>
      <w:r>
        <w:rPr>
          <w:rFonts w:ascii="宋体" w:hAnsi="宋体" w:eastAsia="宋体" w:cs="宋体"/>
          <w:sz w:val="19"/>
          <w:szCs w:val="19"/>
        </w:rPr>
        <w:t>SEB</w:t>
      </w:r>
      <w:r>
        <w:rPr>
          <w:rFonts w:ascii="宋体" w:hAnsi="宋体" w:eastAsia="宋体" w:cs="宋体"/>
          <w:spacing w:val="-42"/>
          <w:sz w:val="19"/>
          <w:szCs w:val="19"/>
        </w:rPr>
        <w:t xml:space="preserve"> </w:t>
      </w:r>
      <w:r>
        <w:rPr>
          <w:rFonts w:ascii="宋体" w:hAnsi="宋体" w:eastAsia="宋体" w:cs="宋体"/>
          <w:spacing w:val="4"/>
          <w:sz w:val="19"/>
          <w:szCs w:val="19"/>
        </w:rPr>
        <w:t>等通过激活患</w:t>
      </w:r>
      <w:r>
        <w:rPr>
          <w:rFonts w:ascii="宋体" w:hAnsi="宋体" w:eastAsia="宋体" w:cs="宋体"/>
          <w:sz w:val="19"/>
          <w:szCs w:val="19"/>
        </w:rPr>
        <w:t xml:space="preserve"> </w:t>
      </w:r>
      <w:r>
        <w:rPr>
          <w:rFonts w:ascii="宋体" w:hAnsi="宋体" w:eastAsia="宋体" w:cs="宋体"/>
          <w:spacing w:val="12"/>
          <w:sz w:val="19"/>
          <w:szCs w:val="19"/>
        </w:rPr>
        <w:t>者T</w:t>
      </w:r>
      <w:r>
        <w:rPr>
          <w:rFonts w:ascii="宋体" w:hAnsi="宋体" w:eastAsia="宋体" w:cs="宋体"/>
          <w:spacing w:val="-3"/>
          <w:sz w:val="19"/>
          <w:szCs w:val="19"/>
        </w:rPr>
        <w:t xml:space="preserve"> </w:t>
      </w:r>
      <w:r>
        <w:rPr>
          <w:rFonts w:ascii="宋体" w:hAnsi="宋体" w:eastAsia="宋体" w:cs="宋体"/>
          <w:spacing w:val="12"/>
          <w:sz w:val="19"/>
          <w:szCs w:val="19"/>
        </w:rPr>
        <w:t>细胞和巨噬细胞分泌大量炎症细胞因子显著加剧</w:t>
      </w:r>
      <w:r>
        <w:rPr>
          <w:rFonts w:ascii="宋体" w:hAnsi="宋体" w:eastAsia="宋体" w:cs="宋体"/>
          <w:sz w:val="19"/>
          <w:szCs w:val="19"/>
        </w:rPr>
        <w:t xml:space="preserve"> </w:t>
      </w:r>
      <w:r>
        <w:rPr>
          <w:rFonts w:ascii="宋体" w:hAnsi="宋体" w:eastAsia="宋体" w:cs="宋体"/>
          <w:spacing w:val="11"/>
          <w:sz w:val="19"/>
          <w:szCs w:val="19"/>
        </w:rPr>
        <w:t>过敏性炎症。而使用内置卫生棉条的生理期妇女，易</w:t>
      </w:r>
      <w:r>
        <w:rPr>
          <w:rFonts w:ascii="宋体" w:hAnsi="宋体" w:eastAsia="宋体" w:cs="宋体"/>
          <w:spacing w:val="5"/>
          <w:sz w:val="19"/>
          <w:szCs w:val="19"/>
        </w:rPr>
        <w:t xml:space="preserve"> </w:t>
      </w:r>
      <w:r>
        <w:rPr>
          <w:rFonts w:ascii="宋体" w:hAnsi="宋体" w:eastAsia="宋体" w:cs="宋体"/>
          <w:spacing w:val="17"/>
          <w:sz w:val="19"/>
          <w:szCs w:val="19"/>
        </w:rPr>
        <w:t>发生噬菌体I</w:t>
      </w:r>
      <w:r>
        <w:rPr>
          <w:rFonts w:ascii="宋体" w:hAnsi="宋体" w:eastAsia="宋体" w:cs="宋体"/>
          <w:spacing w:val="-13"/>
          <w:sz w:val="19"/>
          <w:szCs w:val="19"/>
        </w:rPr>
        <w:t xml:space="preserve"> </w:t>
      </w:r>
      <w:r>
        <w:rPr>
          <w:rFonts w:ascii="宋体" w:hAnsi="宋体" w:eastAsia="宋体" w:cs="宋体"/>
          <w:spacing w:val="17"/>
          <w:sz w:val="19"/>
          <w:szCs w:val="19"/>
        </w:rPr>
        <w:t>群29/52型金葡菌诱导的中毒</w:t>
      </w:r>
      <w:r>
        <w:rPr>
          <w:rFonts w:ascii="宋体" w:hAnsi="宋体" w:eastAsia="宋体" w:cs="宋体"/>
          <w:spacing w:val="16"/>
          <w:sz w:val="19"/>
          <w:szCs w:val="19"/>
        </w:rPr>
        <w:t>性休克，</w:t>
      </w:r>
      <w:r>
        <w:rPr>
          <w:rFonts w:ascii="宋体" w:hAnsi="宋体" w:eastAsia="宋体" w:cs="宋体"/>
          <w:sz w:val="19"/>
          <w:szCs w:val="19"/>
        </w:rPr>
        <w:t xml:space="preserve"> </w:t>
      </w:r>
      <w:r>
        <w:rPr>
          <w:rFonts w:ascii="宋体" w:hAnsi="宋体" w:eastAsia="宋体" w:cs="宋体"/>
          <w:spacing w:val="-5"/>
          <w:sz w:val="19"/>
          <w:szCs w:val="19"/>
        </w:rPr>
        <w:t>患者突发高热、畏寒、肌痛、疲乏、吐泻、出现弥漫性皮</w:t>
      </w:r>
      <w:r>
        <w:rPr>
          <w:rFonts w:ascii="宋体" w:hAnsi="宋体" w:eastAsia="宋体" w:cs="宋体"/>
          <w:spacing w:val="12"/>
          <w:sz w:val="19"/>
          <w:szCs w:val="19"/>
        </w:rPr>
        <w:t xml:space="preserve"> </w:t>
      </w:r>
      <w:r>
        <w:rPr>
          <w:rFonts w:ascii="宋体" w:hAnsi="宋体" w:eastAsia="宋体" w:cs="宋体"/>
          <w:spacing w:val="11"/>
          <w:sz w:val="19"/>
          <w:szCs w:val="19"/>
        </w:rPr>
        <w:t>疹伴多器官衰竭。其机制为金葡菌产生中毒性休克综</w:t>
      </w:r>
      <w:r>
        <w:rPr>
          <w:rFonts w:ascii="宋体" w:hAnsi="宋体" w:eastAsia="宋体" w:cs="宋体"/>
          <w:spacing w:val="14"/>
          <w:sz w:val="19"/>
          <w:szCs w:val="19"/>
        </w:rPr>
        <w:t xml:space="preserve"> </w:t>
      </w:r>
      <w:r>
        <w:rPr>
          <w:rFonts w:ascii="宋体" w:hAnsi="宋体" w:eastAsia="宋体" w:cs="宋体"/>
          <w:spacing w:val="-2"/>
          <w:sz w:val="19"/>
          <w:szCs w:val="19"/>
        </w:rPr>
        <w:t>合征毒素-</w:t>
      </w:r>
      <w:r>
        <w:rPr>
          <w:rFonts w:ascii="宋体" w:hAnsi="宋体" w:eastAsia="宋体" w:cs="宋体"/>
          <w:spacing w:val="-55"/>
          <w:sz w:val="19"/>
          <w:szCs w:val="19"/>
        </w:rPr>
        <w:t xml:space="preserve"> </w:t>
      </w:r>
      <w:r>
        <w:rPr>
          <w:rFonts w:ascii="宋体" w:hAnsi="宋体" w:eastAsia="宋体" w:cs="宋体"/>
          <w:spacing w:val="-2"/>
          <w:sz w:val="19"/>
          <w:szCs w:val="19"/>
        </w:rPr>
        <w:t>1(toxic</w:t>
      </w:r>
      <w:r>
        <w:rPr>
          <w:rFonts w:ascii="宋体" w:hAnsi="宋体" w:eastAsia="宋体" w:cs="宋体"/>
          <w:spacing w:val="12"/>
          <w:sz w:val="19"/>
          <w:szCs w:val="19"/>
        </w:rPr>
        <w:t xml:space="preserve"> </w:t>
      </w:r>
      <w:r>
        <w:rPr>
          <w:rFonts w:ascii="宋体" w:hAnsi="宋体" w:eastAsia="宋体" w:cs="宋体"/>
          <w:spacing w:val="-2"/>
          <w:sz w:val="19"/>
          <w:szCs w:val="19"/>
        </w:rPr>
        <w:t>shock</w:t>
      </w:r>
      <w:r>
        <w:rPr>
          <w:rFonts w:ascii="宋体" w:hAnsi="宋体" w:eastAsia="宋体" w:cs="宋体"/>
          <w:spacing w:val="13"/>
          <w:sz w:val="19"/>
          <w:szCs w:val="19"/>
        </w:rPr>
        <w:t xml:space="preserve"> </w:t>
      </w:r>
      <w:r>
        <w:rPr>
          <w:rFonts w:ascii="宋体" w:hAnsi="宋体" w:eastAsia="宋体" w:cs="宋体"/>
          <w:spacing w:val="-2"/>
          <w:sz w:val="19"/>
          <w:szCs w:val="19"/>
        </w:rPr>
        <w:t>syndrome</w:t>
      </w:r>
      <w:r>
        <w:rPr>
          <w:rFonts w:ascii="宋体" w:hAnsi="宋体" w:eastAsia="宋体" w:cs="宋体"/>
          <w:spacing w:val="8"/>
          <w:sz w:val="19"/>
          <w:szCs w:val="19"/>
        </w:rPr>
        <w:t xml:space="preserve"> </w:t>
      </w:r>
      <w:r>
        <w:rPr>
          <w:rFonts w:ascii="宋体" w:hAnsi="宋体" w:eastAsia="宋体" w:cs="宋体"/>
          <w:spacing w:val="-2"/>
          <w:sz w:val="19"/>
          <w:szCs w:val="19"/>
        </w:rPr>
        <w:t>toxin-</w:t>
      </w:r>
      <w:r>
        <w:rPr>
          <w:rFonts w:ascii="宋体" w:hAnsi="宋体" w:eastAsia="宋体" w:cs="宋体"/>
          <w:spacing w:val="-3"/>
          <w:sz w:val="19"/>
          <w:szCs w:val="19"/>
        </w:rPr>
        <w:t>1,</w:t>
      </w:r>
      <w:r>
        <w:rPr>
          <w:rFonts w:ascii="宋体" w:hAnsi="宋体" w:eastAsia="宋体" w:cs="宋体"/>
          <w:spacing w:val="-2"/>
          <w:sz w:val="19"/>
          <w:szCs w:val="19"/>
        </w:rPr>
        <w:t>TSST</w:t>
      </w:r>
      <w:r>
        <w:rPr>
          <w:rFonts w:ascii="宋体" w:hAnsi="宋体" w:eastAsia="宋体" w:cs="宋体"/>
          <w:spacing w:val="-3"/>
          <w:sz w:val="19"/>
          <w:szCs w:val="19"/>
        </w:rPr>
        <w:t>-1)和</w:t>
      </w:r>
      <w:r>
        <w:rPr>
          <w:rFonts w:ascii="宋体" w:hAnsi="宋体" w:eastAsia="宋体" w:cs="宋体"/>
          <w:sz w:val="19"/>
          <w:szCs w:val="19"/>
        </w:rPr>
        <w:t xml:space="preserve"> SEA</w:t>
      </w:r>
      <w:r>
        <w:rPr>
          <w:rFonts w:ascii="宋体" w:hAnsi="宋体" w:eastAsia="宋体" w:cs="宋体"/>
          <w:spacing w:val="10"/>
          <w:sz w:val="19"/>
          <w:szCs w:val="19"/>
        </w:rPr>
        <w:t>,</w:t>
      </w:r>
      <w:r>
        <w:rPr>
          <w:rFonts w:ascii="宋体" w:hAnsi="宋体" w:eastAsia="宋体" w:cs="宋体"/>
          <w:spacing w:val="-3"/>
          <w:sz w:val="19"/>
          <w:szCs w:val="19"/>
        </w:rPr>
        <w:t xml:space="preserve"> </w:t>
      </w:r>
      <w:r>
        <w:rPr>
          <w:rFonts w:ascii="宋体" w:hAnsi="宋体" w:eastAsia="宋体" w:cs="宋体"/>
          <w:spacing w:val="10"/>
          <w:sz w:val="19"/>
          <w:szCs w:val="19"/>
        </w:rPr>
        <w:t>这两种</w:t>
      </w:r>
      <w:r>
        <w:rPr>
          <w:rFonts w:ascii="宋体" w:hAnsi="宋体" w:eastAsia="宋体" w:cs="宋体"/>
          <w:sz w:val="19"/>
          <w:szCs w:val="19"/>
        </w:rPr>
        <w:t>SAg</w:t>
      </w:r>
      <w:r>
        <w:rPr>
          <w:rFonts w:ascii="宋体" w:hAnsi="宋体" w:eastAsia="宋体" w:cs="宋体"/>
          <w:spacing w:val="-2"/>
          <w:sz w:val="19"/>
          <w:szCs w:val="19"/>
        </w:rPr>
        <w:t xml:space="preserve"> </w:t>
      </w:r>
      <w:r>
        <w:rPr>
          <w:rFonts w:ascii="宋体" w:hAnsi="宋体" w:eastAsia="宋体" w:cs="宋体"/>
          <w:spacing w:val="10"/>
          <w:sz w:val="19"/>
          <w:szCs w:val="19"/>
        </w:rPr>
        <w:t>激活大量T</w:t>
      </w:r>
      <w:r>
        <w:rPr>
          <w:rFonts w:ascii="宋体" w:hAnsi="宋体" w:eastAsia="宋体" w:cs="宋体"/>
          <w:spacing w:val="5"/>
          <w:sz w:val="19"/>
          <w:szCs w:val="19"/>
        </w:rPr>
        <w:t xml:space="preserve"> </w:t>
      </w:r>
      <w:r>
        <w:rPr>
          <w:rFonts w:ascii="宋体" w:hAnsi="宋体" w:eastAsia="宋体" w:cs="宋体"/>
          <w:spacing w:val="10"/>
          <w:sz w:val="19"/>
          <w:szCs w:val="19"/>
        </w:rPr>
        <w:t>细胞产生I-2、</w:t>
      </w:r>
      <w:r>
        <w:rPr>
          <w:rFonts w:ascii="宋体" w:hAnsi="宋体" w:eastAsia="宋体" w:cs="宋体"/>
          <w:sz w:val="19"/>
          <w:szCs w:val="19"/>
        </w:rPr>
        <w:t>TNF</w:t>
      </w:r>
      <w:r>
        <w:rPr>
          <w:rFonts w:ascii="宋体" w:hAnsi="宋体" w:eastAsia="宋体" w:cs="宋体"/>
          <w:spacing w:val="10"/>
          <w:sz w:val="19"/>
          <w:szCs w:val="19"/>
        </w:rPr>
        <w:t>、</w:t>
      </w:r>
      <w:r>
        <w:rPr>
          <w:rFonts w:ascii="宋体" w:hAnsi="宋体" w:eastAsia="宋体" w:cs="宋体"/>
          <w:sz w:val="19"/>
          <w:szCs w:val="19"/>
        </w:rPr>
        <w:t>IFN</w:t>
      </w:r>
      <w:r>
        <w:rPr>
          <w:rFonts w:ascii="宋体" w:hAnsi="宋体" w:eastAsia="宋体" w:cs="宋体"/>
          <w:spacing w:val="10"/>
          <w:sz w:val="19"/>
          <w:szCs w:val="19"/>
        </w:rPr>
        <w:t>-</w:t>
      </w:r>
      <w:r>
        <w:rPr>
          <w:rFonts w:ascii="宋体" w:hAnsi="宋体" w:eastAsia="宋体" w:cs="宋体"/>
          <w:sz w:val="19"/>
          <w:szCs w:val="19"/>
        </w:rPr>
        <w:t xml:space="preserve"> </w:t>
      </w:r>
      <w:r>
        <w:rPr>
          <w:rFonts w:ascii="宋体" w:hAnsi="宋体" w:eastAsia="宋体" w:cs="宋体"/>
          <w:spacing w:val="-2"/>
          <w:sz w:val="19"/>
          <w:szCs w:val="19"/>
        </w:rPr>
        <w:t>γ等细胞因子，使细菌内毒素的致死效应增强10°倍。</w:t>
      </w:r>
    </w:p>
    <w:p>
      <w:pPr>
        <w:spacing w:before="260" w:line="223" w:lineRule="auto"/>
        <w:ind w:left="413"/>
        <w:outlineLvl w:val="2"/>
        <w:rPr>
          <w:rFonts w:ascii="黑体" w:hAnsi="黑体" w:eastAsia="黑体" w:cs="黑体"/>
          <w:sz w:val="26"/>
          <w:szCs w:val="26"/>
        </w:rPr>
      </w:pPr>
      <w:r>
        <w:rPr>
          <w:rFonts w:ascii="黑体" w:hAnsi="黑体" w:eastAsia="黑体" w:cs="黑体"/>
          <w:b/>
          <w:bCs/>
          <w:color w:val="0082E6"/>
          <w:spacing w:val="-24"/>
          <w:sz w:val="26"/>
          <w:szCs w:val="26"/>
        </w:rPr>
        <w:t>二、佐剂</w:t>
      </w:r>
    </w:p>
    <w:p>
      <w:pPr>
        <w:spacing w:before="169" w:line="293" w:lineRule="auto"/>
        <w:ind w:right="1055" w:firstLine="409"/>
        <w:jc w:val="both"/>
        <w:rPr>
          <w:rFonts w:ascii="宋体" w:hAnsi="宋体" w:eastAsia="宋体" w:cs="宋体"/>
          <w:sz w:val="19"/>
          <w:szCs w:val="19"/>
        </w:rPr>
      </w:pPr>
      <w:r>
        <w:rPr>
          <w:rFonts w:ascii="宋体" w:hAnsi="宋体" w:eastAsia="宋体" w:cs="宋体"/>
          <w:spacing w:val="2"/>
          <w:sz w:val="19"/>
          <w:szCs w:val="19"/>
        </w:rPr>
        <w:t>佐剂(</w:t>
      </w:r>
      <w:r>
        <w:rPr>
          <w:rFonts w:ascii="宋体" w:hAnsi="宋体" w:eastAsia="宋体" w:cs="宋体"/>
          <w:sz w:val="19"/>
          <w:szCs w:val="19"/>
        </w:rPr>
        <w:t>adjuvant</w:t>
      </w:r>
      <w:r>
        <w:rPr>
          <w:rFonts w:ascii="宋体" w:hAnsi="宋体" w:eastAsia="宋体" w:cs="宋体"/>
          <w:spacing w:val="2"/>
          <w:sz w:val="19"/>
          <w:szCs w:val="19"/>
        </w:rPr>
        <w:t>)指预先或与抗原同时注入体内，可</w:t>
      </w:r>
      <w:r>
        <w:rPr>
          <w:rFonts w:ascii="宋体" w:hAnsi="宋体" w:eastAsia="宋体" w:cs="宋体"/>
          <w:spacing w:val="9"/>
          <w:sz w:val="19"/>
          <w:szCs w:val="19"/>
        </w:rPr>
        <w:t xml:space="preserve"> </w:t>
      </w:r>
      <w:r>
        <w:rPr>
          <w:rFonts w:ascii="宋体" w:hAnsi="宋体" w:eastAsia="宋体" w:cs="宋体"/>
          <w:spacing w:val="11"/>
          <w:sz w:val="19"/>
          <w:szCs w:val="19"/>
        </w:rPr>
        <w:t>增强机体对抗原的免疫应答或改变免疫应答类型的非</w:t>
      </w:r>
      <w:r>
        <w:rPr>
          <w:rFonts w:ascii="宋体" w:hAnsi="宋体" w:eastAsia="宋体" w:cs="宋体"/>
          <w:spacing w:val="14"/>
          <w:sz w:val="19"/>
          <w:szCs w:val="19"/>
        </w:rPr>
        <w:t xml:space="preserve"> </w:t>
      </w:r>
      <w:r>
        <w:rPr>
          <w:rFonts w:ascii="宋体" w:hAnsi="宋体" w:eastAsia="宋体" w:cs="宋体"/>
          <w:spacing w:val="6"/>
          <w:sz w:val="19"/>
          <w:szCs w:val="19"/>
        </w:rPr>
        <w:t>特异性免疫增强性物质。佐剂可分为：①生物性佐剂，</w:t>
      </w:r>
      <w:r>
        <w:rPr>
          <w:rFonts w:ascii="宋体" w:hAnsi="宋体" w:eastAsia="宋体" w:cs="宋体"/>
          <w:sz w:val="19"/>
          <w:szCs w:val="19"/>
        </w:rPr>
        <w:t xml:space="preserve"> </w:t>
      </w:r>
      <w:r>
        <w:rPr>
          <w:rFonts w:ascii="宋体" w:hAnsi="宋体" w:eastAsia="宋体" w:cs="宋体"/>
          <w:spacing w:val="-4"/>
          <w:sz w:val="19"/>
          <w:szCs w:val="19"/>
        </w:rPr>
        <w:t>如卡介苗(BCG)、</w:t>
      </w:r>
      <w:r>
        <w:rPr>
          <w:rFonts w:ascii="宋体" w:hAnsi="宋体" w:eastAsia="宋体" w:cs="宋体"/>
          <w:spacing w:val="61"/>
          <w:sz w:val="19"/>
          <w:szCs w:val="19"/>
        </w:rPr>
        <w:t xml:space="preserve"> </w:t>
      </w:r>
      <w:r>
        <w:rPr>
          <w:rFonts w:ascii="宋体" w:hAnsi="宋体" w:eastAsia="宋体" w:cs="宋体"/>
          <w:spacing w:val="-4"/>
          <w:sz w:val="19"/>
          <w:szCs w:val="19"/>
        </w:rPr>
        <w:t>短小棒状杆菌(CP)、</w:t>
      </w:r>
      <w:r>
        <w:rPr>
          <w:rFonts w:ascii="宋体" w:hAnsi="宋体" w:eastAsia="宋体" w:cs="宋体"/>
          <w:spacing w:val="-7"/>
          <w:sz w:val="19"/>
          <w:szCs w:val="19"/>
        </w:rPr>
        <w:t xml:space="preserve"> </w:t>
      </w:r>
      <w:r>
        <w:rPr>
          <w:rFonts w:ascii="宋体" w:hAnsi="宋体" w:eastAsia="宋体" w:cs="宋体"/>
          <w:spacing w:val="-4"/>
          <w:sz w:val="19"/>
          <w:szCs w:val="19"/>
        </w:rPr>
        <w:t>脂多糖(LPS)</w:t>
      </w:r>
      <w:r>
        <w:rPr>
          <w:rFonts w:ascii="宋体" w:hAnsi="宋体" w:eastAsia="宋体" w:cs="宋体"/>
          <w:spacing w:val="21"/>
          <w:sz w:val="19"/>
          <w:szCs w:val="19"/>
        </w:rPr>
        <w:t xml:space="preserve"> </w:t>
      </w:r>
      <w:r>
        <w:rPr>
          <w:rFonts w:ascii="宋体" w:hAnsi="宋体" w:eastAsia="宋体" w:cs="宋体"/>
          <w:spacing w:val="-4"/>
          <w:sz w:val="19"/>
          <w:szCs w:val="19"/>
        </w:rPr>
        <w:t>和</w:t>
      </w:r>
      <w:r>
        <w:rPr>
          <w:rFonts w:ascii="宋体" w:hAnsi="宋体" w:eastAsia="宋体" w:cs="宋体"/>
          <w:sz w:val="19"/>
          <w:szCs w:val="19"/>
        </w:rPr>
        <w:t xml:space="preserve">  </w:t>
      </w:r>
      <w:r>
        <w:rPr>
          <w:rFonts w:ascii="宋体" w:hAnsi="宋体" w:eastAsia="宋体" w:cs="宋体"/>
          <w:spacing w:val="5"/>
          <w:sz w:val="19"/>
          <w:szCs w:val="19"/>
        </w:rPr>
        <w:t>细胞因子(如</w:t>
      </w:r>
      <w:r>
        <w:rPr>
          <w:rFonts w:ascii="宋体" w:hAnsi="宋体" w:eastAsia="宋体" w:cs="宋体"/>
          <w:sz w:val="19"/>
          <w:szCs w:val="19"/>
        </w:rPr>
        <w:t>CM</w:t>
      </w:r>
      <w:r>
        <w:rPr>
          <w:rFonts w:ascii="宋体" w:hAnsi="宋体" w:eastAsia="宋体" w:cs="宋体"/>
          <w:spacing w:val="5"/>
          <w:sz w:val="19"/>
          <w:szCs w:val="19"/>
        </w:rPr>
        <w:t>-</w:t>
      </w:r>
      <w:r>
        <w:rPr>
          <w:rFonts w:ascii="宋体" w:hAnsi="宋体" w:eastAsia="宋体" w:cs="宋体"/>
          <w:sz w:val="19"/>
          <w:szCs w:val="19"/>
        </w:rPr>
        <w:t>CSF</w:t>
      </w:r>
      <w:r>
        <w:rPr>
          <w:rFonts w:ascii="宋体" w:hAnsi="宋体" w:eastAsia="宋体" w:cs="宋体"/>
          <w:spacing w:val="5"/>
          <w:sz w:val="19"/>
          <w:szCs w:val="19"/>
        </w:rPr>
        <w:t>)</w:t>
      </w:r>
      <w:r>
        <w:rPr>
          <w:rFonts w:ascii="宋体" w:hAnsi="宋体" w:eastAsia="宋体" w:cs="宋体"/>
          <w:spacing w:val="65"/>
          <w:sz w:val="19"/>
          <w:szCs w:val="19"/>
        </w:rPr>
        <w:t xml:space="preserve"> </w:t>
      </w:r>
      <w:r>
        <w:rPr>
          <w:rFonts w:ascii="宋体" w:hAnsi="宋体" w:eastAsia="宋体" w:cs="宋体"/>
          <w:spacing w:val="5"/>
          <w:sz w:val="19"/>
          <w:szCs w:val="19"/>
        </w:rPr>
        <w:t>等；②无机化合物，如氢氧化铝</w:t>
      </w:r>
      <w:r>
        <w:rPr>
          <w:rFonts w:ascii="宋体" w:hAnsi="宋体" w:eastAsia="宋体" w:cs="宋体"/>
          <w:sz w:val="19"/>
          <w:szCs w:val="19"/>
        </w:rPr>
        <w:t xml:space="preserve"> </w:t>
      </w:r>
      <w:r>
        <w:rPr>
          <w:rFonts w:ascii="宋体" w:hAnsi="宋体" w:eastAsia="宋体" w:cs="宋体"/>
          <w:spacing w:val="7"/>
          <w:sz w:val="19"/>
          <w:szCs w:val="19"/>
        </w:rPr>
        <w:t>[</w:t>
      </w:r>
      <w:r>
        <w:rPr>
          <w:rFonts w:ascii="宋体" w:hAnsi="宋体" w:eastAsia="宋体" w:cs="宋体"/>
          <w:sz w:val="19"/>
          <w:szCs w:val="19"/>
        </w:rPr>
        <w:t>Al</w:t>
      </w:r>
      <w:r>
        <w:rPr>
          <w:rFonts w:ascii="宋体" w:hAnsi="宋体" w:eastAsia="宋体" w:cs="宋体"/>
          <w:spacing w:val="7"/>
          <w:sz w:val="19"/>
          <w:szCs w:val="19"/>
        </w:rPr>
        <w:t>(</w:t>
      </w:r>
      <w:r>
        <w:rPr>
          <w:rFonts w:ascii="宋体" w:hAnsi="宋体" w:eastAsia="宋体" w:cs="宋体"/>
          <w:sz w:val="19"/>
          <w:szCs w:val="19"/>
        </w:rPr>
        <w:t>OH</w:t>
      </w:r>
      <w:r>
        <w:rPr>
          <w:rFonts w:ascii="宋体" w:hAnsi="宋体" w:eastAsia="宋体" w:cs="宋体"/>
          <w:spacing w:val="7"/>
          <w:sz w:val="19"/>
          <w:szCs w:val="19"/>
        </w:rPr>
        <w:t>)</w:t>
      </w:r>
      <w:r>
        <w:rPr>
          <w:rFonts w:ascii="Calibri" w:hAnsi="Calibri" w:eastAsia="Calibri" w:cs="Calibri"/>
          <w:spacing w:val="7"/>
          <w:sz w:val="19"/>
          <w:szCs w:val="19"/>
        </w:rPr>
        <w:t>₃</w:t>
      </w:r>
      <w:r>
        <w:rPr>
          <w:rFonts w:ascii="宋体" w:hAnsi="宋体" w:eastAsia="宋体" w:cs="宋体"/>
          <w:spacing w:val="7"/>
          <w:sz w:val="19"/>
          <w:szCs w:val="19"/>
        </w:rPr>
        <w:t>];③</w:t>
      </w:r>
      <w:r>
        <w:rPr>
          <w:rFonts w:ascii="宋体" w:hAnsi="宋体" w:eastAsia="宋体" w:cs="宋体"/>
          <w:spacing w:val="33"/>
          <w:sz w:val="19"/>
          <w:szCs w:val="19"/>
        </w:rPr>
        <w:t xml:space="preserve">  </w:t>
      </w:r>
      <w:r>
        <w:rPr>
          <w:rFonts w:ascii="宋体" w:hAnsi="宋体" w:eastAsia="宋体" w:cs="宋体"/>
          <w:spacing w:val="7"/>
          <w:sz w:val="19"/>
          <w:szCs w:val="19"/>
        </w:rPr>
        <w:t>人工合成物，如模拟双链</w:t>
      </w:r>
      <w:r>
        <w:rPr>
          <w:rFonts w:ascii="宋体" w:hAnsi="宋体" w:eastAsia="宋体" w:cs="宋体"/>
          <w:sz w:val="19"/>
          <w:szCs w:val="19"/>
        </w:rPr>
        <w:t>RNA</w:t>
      </w:r>
      <w:r>
        <w:rPr>
          <w:rFonts w:ascii="宋体" w:hAnsi="宋体" w:eastAsia="宋体" w:cs="宋体"/>
          <w:spacing w:val="86"/>
          <w:sz w:val="19"/>
          <w:szCs w:val="19"/>
        </w:rPr>
        <w:t xml:space="preserve"> </w:t>
      </w:r>
      <w:r>
        <w:rPr>
          <w:rFonts w:ascii="宋体" w:hAnsi="宋体" w:eastAsia="宋体" w:cs="宋体"/>
          <w:spacing w:val="7"/>
          <w:sz w:val="19"/>
          <w:szCs w:val="19"/>
        </w:rPr>
        <w:t>的双链</w:t>
      </w:r>
      <w:r>
        <w:rPr>
          <w:rFonts w:ascii="宋体" w:hAnsi="宋体" w:eastAsia="宋体" w:cs="宋体"/>
          <w:sz w:val="19"/>
          <w:szCs w:val="19"/>
        </w:rPr>
        <w:t xml:space="preserve"> </w:t>
      </w:r>
      <w:r>
        <w:rPr>
          <w:rFonts w:ascii="宋体" w:hAnsi="宋体" w:eastAsia="宋体" w:cs="宋体"/>
          <w:spacing w:val="6"/>
          <w:sz w:val="19"/>
          <w:szCs w:val="19"/>
        </w:rPr>
        <w:t>多聚肌苷酸-胞苷酸(</w:t>
      </w:r>
      <w:r>
        <w:rPr>
          <w:rFonts w:ascii="宋体" w:hAnsi="宋体" w:eastAsia="宋体" w:cs="宋体"/>
          <w:sz w:val="19"/>
          <w:szCs w:val="19"/>
        </w:rPr>
        <w:t>poly</w:t>
      </w:r>
      <w:r>
        <w:rPr>
          <w:rFonts w:ascii="宋体" w:hAnsi="宋体" w:eastAsia="宋体" w:cs="宋体"/>
          <w:spacing w:val="29"/>
          <w:sz w:val="19"/>
          <w:szCs w:val="19"/>
        </w:rPr>
        <w:t xml:space="preserve"> </w:t>
      </w:r>
      <w:r>
        <w:rPr>
          <w:rFonts w:ascii="宋体" w:hAnsi="宋体" w:eastAsia="宋体" w:cs="宋体"/>
          <w:sz w:val="19"/>
          <w:szCs w:val="19"/>
        </w:rPr>
        <w:t>I</w:t>
      </w:r>
      <w:r>
        <w:rPr>
          <w:rFonts w:ascii="宋体" w:hAnsi="宋体" w:eastAsia="宋体" w:cs="宋体"/>
          <w:spacing w:val="6"/>
          <w:sz w:val="19"/>
          <w:szCs w:val="19"/>
        </w:rPr>
        <w:t>:C)和模拟细菌来源的低甲</w:t>
      </w:r>
    </w:p>
    <w:p>
      <w:pPr>
        <w:sectPr>
          <w:type w:val="continuous"/>
          <w:pgSz w:w="11280" w:h="15830"/>
          <w:pgMar w:top="400" w:right="560" w:bottom="400" w:left="969" w:header="0" w:footer="0" w:gutter="0"/>
          <w:cols w:equalWidth="0" w:num="2">
            <w:col w:w="3891" w:space="100"/>
            <w:col w:w="5760"/>
          </w:cols>
        </w:sectPr>
      </w:pPr>
    </w:p>
    <w:p>
      <w:pPr>
        <w:spacing w:before="136" w:line="299" w:lineRule="auto"/>
        <w:ind w:left="40" w:right="1120"/>
        <w:jc w:val="both"/>
        <w:rPr>
          <w:rFonts w:ascii="宋体" w:hAnsi="宋体" w:eastAsia="宋体" w:cs="宋体"/>
          <w:sz w:val="19"/>
          <w:szCs w:val="19"/>
        </w:rPr>
      </w:pPr>
      <w:r>
        <w:rPr>
          <w:rFonts w:ascii="宋体" w:hAnsi="宋体" w:eastAsia="宋体" w:cs="宋体"/>
          <w:spacing w:val="1"/>
          <w:sz w:val="19"/>
          <w:szCs w:val="19"/>
        </w:rPr>
        <w:t>基化</w:t>
      </w:r>
      <w:r>
        <w:rPr>
          <w:rFonts w:ascii="宋体" w:hAnsi="宋体" w:eastAsia="宋体" w:cs="宋体"/>
          <w:sz w:val="19"/>
          <w:szCs w:val="19"/>
        </w:rPr>
        <w:t>CpG</w:t>
      </w:r>
      <w:r>
        <w:rPr>
          <w:rFonts w:ascii="宋体" w:hAnsi="宋体" w:eastAsia="宋体" w:cs="宋体"/>
          <w:spacing w:val="19"/>
          <w:sz w:val="19"/>
          <w:szCs w:val="19"/>
        </w:rPr>
        <w:t xml:space="preserve"> </w:t>
      </w:r>
      <w:r>
        <w:rPr>
          <w:rFonts w:ascii="宋体" w:hAnsi="宋体" w:eastAsia="宋体" w:cs="宋体"/>
          <w:spacing w:val="1"/>
          <w:sz w:val="19"/>
          <w:szCs w:val="19"/>
        </w:rPr>
        <w:t>寡核苷酸等；④有机物，如矿物油等；⑤脂质体，如免疫刺激复合物(</w:t>
      </w:r>
      <w:r>
        <w:rPr>
          <w:rFonts w:ascii="宋体" w:hAnsi="宋体" w:eastAsia="宋体" w:cs="宋体"/>
          <w:sz w:val="19"/>
          <w:szCs w:val="19"/>
        </w:rPr>
        <w:t>ISCOMs</w:t>
      </w:r>
      <w:r>
        <w:rPr>
          <w:rFonts w:ascii="宋体" w:hAnsi="宋体" w:eastAsia="宋体" w:cs="宋体"/>
          <w:spacing w:val="1"/>
          <w:sz w:val="19"/>
          <w:szCs w:val="19"/>
        </w:rPr>
        <w:t>)</w:t>
      </w:r>
      <w:r>
        <w:rPr>
          <w:rFonts w:ascii="宋体" w:hAnsi="宋体" w:eastAsia="宋体" w:cs="宋体"/>
          <w:spacing w:val="56"/>
          <w:sz w:val="19"/>
          <w:szCs w:val="19"/>
        </w:rPr>
        <w:t xml:space="preserve"> </w:t>
      </w:r>
      <w:r>
        <w:rPr>
          <w:rFonts w:ascii="宋体" w:hAnsi="宋体" w:eastAsia="宋体" w:cs="宋体"/>
          <w:spacing w:val="1"/>
          <w:sz w:val="19"/>
          <w:szCs w:val="19"/>
        </w:rPr>
        <w:t>等。不同佐剂</w:t>
      </w:r>
      <w:r>
        <w:rPr>
          <w:rFonts w:ascii="宋体" w:hAnsi="宋体" w:eastAsia="宋体" w:cs="宋体"/>
          <w:sz w:val="19"/>
          <w:szCs w:val="19"/>
        </w:rPr>
        <w:t xml:space="preserve"> </w:t>
      </w:r>
      <w:r>
        <w:rPr>
          <w:rFonts w:ascii="宋体" w:hAnsi="宋体" w:eastAsia="宋体" w:cs="宋体"/>
          <w:spacing w:val="12"/>
          <w:sz w:val="19"/>
          <w:szCs w:val="19"/>
        </w:rPr>
        <w:t>的作用效果和机制各异，例如：弗氏完全佐剂(</w:t>
      </w:r>
      <w:r>
        <w:rPr>
          <w:rFonts w:ascii="宋体" w:hAnsi="宋体" w:eastAsia="宋体" w:cs="宋体"/>
          <w:sz w:val="19"/>
          <w:szCs w:val="19"/>
        </w:rPr>
        <w:t>Freund</w:t>
      </w:r>
      <w:r>
        <w:rPr>
          <w:rFonts w:ascii="宋体" w:hAnsi="宋体" w:eastAsia="宋体" w:cs="宋体"/>
          <w:spacing w:val="19"/>
          <w:sz w:val="19"/>
          <w:szCs w:val="19"/>
        </w:rPr>
        <w:t xml:space="preserve"> </w:t>
      </w:r>
      <w:r>
        <w:rPr>
          <w:rFonts w:ascii="宋体" w:hAnsi="宋体" w:eastAsia="宋体" w:cs="宋体"/>
          <w:sz w:val="19"/>
          <w:szCs w:val="19"/>
        </w:rPr>
        <w:t>complete</w:t>
      </w:r>
      <w:r>
        <w:rPr>
          <w:rFonts w:ascii="宋体" w:hAnsi="宋体" w:eastAsia="宋体" w:cs="宋体"/>
          <w:spacing w:val="9"/>
          <w:sz w:val="19"/>
          <w:szCs w:val="19"/>
        </w:rPr>
        <w:t xml:space="preserve"> </w:t>
      </w:r>
      <w:r>
        <w:rPr>
          <w:rFonts w:ascii="宋体" w:hAnsi="宋体" w:eastAsia="宋体" w:cs="宋体"/>
          <w:sz w:val="19"/>
          <w:szCs w:val="19"/>
        </w:rPr>
        <w:t>adjuvant</w:t>
      </w:r>
      <w:r>
        <w:rPr>
          <w:rFonts w:ascii="宋体" w:hAnsi="宋体" w:eastAsia="宋体" w:cs="宋体"/>
          <w:spacing w:val="12"/>
          <w:sz w:val="19"/>
          <w:szCs w:val="19"/>
        </w:rPr>
        <w:t>,</w:t>
      </w:r>
      <w:r>
        <w:rPr>
          <w:rFonts w:ascii="宋体" w:hAnsi="宋体" w:eastAsia="宋体" w:cs="宋体"/>
          <w:sz w:val="19"/>
          <w:szCs w:val="19"/>
        </w:rPr>
        <w:t>FCA</w:t>
      </w:r>
      <w:r>
        <w:rPr>
          <w:rFonts w:ascii="宋体" w:hAnsi="宋体" w:eastAsia="宋体" w:cs="宋体"/>
          <w:spacing w:val="12"/>
          <w:sz w:val="19"/>
          <w:szCs w:val="19"/>
        </w:rPr>
        <w:t>)和弗氏不完全佐剂</w:t>
      </w:r>
      <w:r>
        <w:rPr>
          <w:rFonts w:ascii="宋体" w:hAnsi="宋体" w:eastAsia="宋体" w:cs="宋体"/>
          <w:sz w:val="19"/>
          <w:szCs w:val="19"/>
        </w:rPr>
        <w:t xml:space="preserve"> (Freund</w:t>
      </w:r>
      <w:r>
        <w:rPr>
          <w:rFonts w:ascii="宋体" w:hAnsi="宋体" w:eastAsia="宋体" w:cs="宋体"/>
          <w:spacing w:val="13"/>
          <w:sz w:val="19"/>
          <w:szCs w:val="19"/>
        </w:rPr>
        <w:t xml:space="preserve"> </w:t>
      </w:r>
      <w:r>
        <w:rPr>
          <w:rFonts w:ascii="宋体" w:hAnsi="宋体" w:eastAsia="宋体" w:cs="宋体"/>
          <w:sz w:val="19"/>
          <w:szCs w:val="19"/>
        </w:rPr>
        <w:t>incomplete</w:t>
      </w:r>
      <w:r>
        <w:rPr>
          <w:rFonts w:ascii="宋体" w:hAnsi="宋体" w:eastAsia="宋体" w:cs="宋体"/>
          <w:spacing w:val="1"/>
          <w:sz w:val="19"/>
          <w:szCs w:val="19"/>
        </w:rPr>
        <w:t xml:space="preserve"> </w:t>
      </w:r>
      <w:r>
        <w:rPr>
          <w:rFonts w:ascii="宋体" w:hAnsi="宋体" w:eastAsia="宋体" w:cs="宋体"/>
          <w:sz w:val="19"/>
          <w:szCs w:val="19"/>
        </w:rPr>
        <w:t>adjuvant,FIA)是目前动物试验中最常用的佐剂；FCA</w:t>
      </w:r>
      <w:r>
        <w:rPr>
          <w:rFonts w:ascii="宋体" w:hAnsi="宋体" w:eastAsia="宋体" w:cs="宋体"/>
          <w:spacing w:val="25"/>
          <w:sz w:val="19"/>
          <w:szCs w:val="19"/>
        </w:rPr>
        <w:t xml:space="preserve"> </w:t>
      </w:r>
      <w:r>
        <w:rPr>
          <w:rFonts w:ascii="宋体" w:hAnsi="宋体" w:eastAsia="宋体" w:cs="宋体"/>
          <w:sz w:val="19"/>
          <w:szCs w:val="19"/>
        </w:rPr>
        <w:t>含有灭活结核分枝杆菌</w:t>
      </w:r>
      <w:r>
        <w:rPr>
          <w:rFonts w:ascii="宋体" w:hAnsi="宋体" w:eastAsia="宋体" w:cs="宋体"/>
          <w:spacing w:val="-1"/>
          <w:sz w:val="19"/>
          <w:szCs w:val="19"/>
        </w:rPr>
        <w:t>和矿</w:t>
      </w:r>
      <w:r>
        <w:rPr>
          <w:rFonts w:ascii="宋体" w:hAnsi="宋体" w:eastAsia="宋体" w:cs="宋体"/>
          <w:sz w:val="19"/>
          <w:szCs w:val="19"/>
        </w:rPr>
        <w:t xml:space="preserve"> </w:t>
      </w:r>
      <w:r>
        <w:rPr>
          <w:rFonts w:ascii="宋体" w:hAnsi="宋体" w:eastAsia="宋体" w:cs="宋体"/>
          <w:spacing w:val="6"/>
          <w:sz w:val="19"/>
          <w:szCs w:val="19"/>
        </w:rPr>
        <w:t>物油，可刺激机体产生体液免疫应答和细胞免疫应答；</w:t>
      </w:r>
      <w:r>
        <w:rPr>
          <w:rFonts w:ascii="宋体" w:hAnsi="宋体" w:eastAsia="宋体" w:cs="宋体"/>
          <w:sz w:val="19"/>
          <w:szCs w:val="19"/>
        </w:rPr>
        <w:t>FIA</w:t>
      </w:r>
      <w:r>
        <w:rPr>
          <w:rFonts w:ascii="宋体" w:hAnsi="宋体" w:eastAsia="宋体" w:cs="宋体"/>
          <w:spacing w:val="-25"/>
          <w:sz w:val="19"/>
          <w:szCs w:val="19"/>
        </w:rPr>
        <w:t xml:space="preserve"> </w:t>
      </w:r>
      <w:r>
        <w:rPr>
          <w:rFonts w:ascii="宋体" w:hAnsi="宋体" w:eastAsia="宋体" w:cs="宋体"/>
          <w:spacing w:val="6"/>
          <w:sz w:val="19"/>
          <w:szCs w:val="19"/>
        </w:rPr>
        <w:t>仅含矿物油，仅可协助抗原刺激机体产生</w:t>
      </w:r>
      <w:r>
        <w:rPr>
          <w:rFonts w:ascii="宋体" w:hAnsi="宋体" w:eastAsia="宋体" w:cs="宋体"/>
          <w:sz w:val="19"/>
          <w:szCs w:val="19"/>
        </w:rPr>
        <w:t xml:space="preserve"> </w:t>
      </w:r>
      <w:r>
        <w:rPr>
          <w:rFonts w:ascii="宋体" w:hAnsi="宋体" w:eastAsia="宋体" w:cs="宋体"/>
          <w:spacing w:val="8"/>
          <w:sz w:val="19"/>
          <w:szCs w:val="19"/>
        </w:rPr>
        <w:t>抗体应答。</w:t>
      </w:r>
      <w:r>
        <w:rPr>
          <w:rFonts w:ascii="宋体" w:hAnsi="宋体" w:eastAsia="宋体" w:cs="宋体"/>
          <w:spacing w:val="-16"/>
          <w:sz w:val="19"/>
          <w:szCs w:val="19"/>
        </w:rPr>
        <w:t xml:space="preserve"> </w:t>
      </w:r>
      <w:r>
        <w:rPr>
          <w:rFonts w:ascii="宋体" w:hAnsi="宋体" w:eastAsia="宋体" w:cs="宋体"/>
          <w:sz w:val="19"/>
          <w:szCs w:val="19"/>
        </w:rPr>
        <w:t>CpC</w:t>
      </w:r>
      <w:r>
        <w:rPr>
          <w:rFonts w:ascii="宋体" w:hAnsi="宋体" w:eastAsia="宋体" w:cs="宋体"/>
          <w:spacing w:val="26"/>
          <w:sz w:val="19"/>
          <w:szCs w:val="19"/>
        </w:rPr>
        <w:t xml:space="preserve"> </w:t>
      </w:r>
      <w:r>
        <w:rPr>
          <w:rFonts w:ascii="宋体" w:hAnsi="宋体" w:eastAsia="宋体" w:cs="宋体"/>
          <w:spacing w:val="8"/>
          <w:sz w:val="19"/>
          <w:szCs w:val="19"/>
        </w:rPr>
        <w:t>寡核苷酸模拟细菌来源的低甲基化</w:t>
      </w:r>
      <w:r>
        <w:rPr>
          <w:rFonts w:ascii="宋体" w:hAnsi="宋体" w:eastAsia="宋体" w:cs="宋体"/>
          <w:sz w:val="19"/>
          <w:szCs w:val="19"/>
        </w:rPr>
        <w:t>CpG</w:t>
      </w:r>
      <w:r>
        <w:rPr>
          <w:rFonts w:ascii="宋体" w:hAnsi="宋体" w:eastAsia="宋体" w:cs="宋体"/>
          <w:spacing w:val="8"/>
          <w:sz w:val="19"/>
          <w:szCs w:val="19"/>
        </w:rPr>
        <w:t>,</w:t>
      </w:r>
      <w:r>
        <w:rPr>
          <w:rFonts w:ascii="宋体" w:hAnsi="宋体" w:eastAsia="宋体" w:cs="宋体"/>
          <w:spacing w:val="-9"/>
          <w:sz w:val="19"/>
          <w:szCs w:val="19"/>
        </w:rPr>
        <w:t xml:space="preserve"> </w:t>
      </w:r>
      <w:r>
        <w:rPr>
          <w:rFonts w:ascii="宋体" w:hAnsi="宋体" w:eastAsia="宋体" w:cs="宋体"/>
          <w:spacing w:val="8"/>
          <w:sz w:val="19"/>
          <w:szCs w:val="19"/>
        </w:rPr>
        <w:t>可刺激模式识别受体</w:t>
      </w:r>
      <w:r>
        <w:rPr>
          <w:rFonts w:ascii="宋体" w:hAnsi="宋体" w:eastAsia="宋体" w:cs="宋体"/>
          <w:sz w:val="19"/>
          <w:szCs w:val="19"/>
        </w:rPr>
        <w:t>TLR</w:t>
      </w:r>
      <w:r>
        <w:rPr>
          <w:rFonts w:ascii="宋体" w:hAnsi="宋体" w:eastAsia="宋体" w:cs="宋体"/>
          <w:spacing w:val="8"/>
          <w:sz w:val="19"/>
          <w:szCs w:val="19"/>
        </w:rPr>
        <w:t>9</w:t>
      </w:r>
      <w:r>
        <w:rPr>
          <w:rFonts w:ascii="宋体" w:hAnsi="宋体" w:eastAsia="宋体" w:cs="宋体"/>
          <w:spacing w:val="20"/>
          <w:sz w:val="19"/>
          <w:szCs w:val="19"/>
        </w:rPr>
        <w:t xml:space="preserve"> </w:t>
      </w:r>
      <w:r>
        <w:rPr>
          <w:rFonts w:ascii="宋体" w:hAnsi="宋体" w:eastAsia="宋体" w:cs="宋体"/>
          <w:spacing w:val="8"/>
          <w:sz w:val="19"/>
          <w:szCs w:val="19"/>
        </w:rPr>
        <w:t>而增强</w:t>
      </w:r>
      <w:r>
        <w:rPr>
          <w:rFonts w:ascii="宋体" w:hAnsi="宋体" w:eastAsia="宋体" w:cs="宋体"/>
          <w:spacing w:val="7"/>
          <w:sz w:val="19"/>
          <w:szCs w:val="19"/>
        </w:rPr>
        <w:t>巨噬细胞</w:t>
      </w:r>
      <w:r>
        <w:rPr>
          <w:rFonts w:ascii="宋体" w:hAnsi="宋体" w:eastAsia="宋体" w:cs="宋体"/>
          <w:sz w:val="19"/>
          <w:szCs w:val="19"/>
        </w:rPr>
        <w:t xml:space="preserve"> </w:t>
      </w:r>
      <w:r>
        <w:rPr>
          <w:rFonts w:ascii="宋体" w:hAnsi="宋体" w:eastAsia="宋体" w:cs="宋体"/>
          <w:spacing w:val="3"/>
          <w:sz w:val="19"/>
          <w:szCs w:val="19"/>
        </w:rPr>
        <w:t>等分泌炎症细胞因子，是有效的</w:t>
      </w:r>
      <w:r>
        <w:rPr>
          <w:rFonts w:ascii="宋体" w:hAnsi="宋体" w:eastAsia="宋体" w:cs="宋体"/>
          <w:sz w:val="19"/>
          <w:szCs w:val="19"/>
        </w:rPr>
        <w:t>Th</w:t>
      </w:r>
      <w:r>
        <w:rPr>
          <w:rFonts w:ascii="宋体" w:hAnsi="宋体" w:eastAsia="宋体" w:cs="宋体"/>
          <w:spacing w:val="3"/>
          <w:sz w:val="19"/>
          <w:szCs w:val="19"/>
        </w:rPr>
        <w:t>1</w:t>
      </w:r>
      <w:r>
        <w:rPr>
          <w:rFonts w:ascii="宋体" w:hAnsi="宋体" w:eastAsia="宋体" w:cs="宋体"/>
          <w:spacing w:val="-25"/>
          <w:sz w:val="19"/>
          <w:szCs w:val="19"/>
        </w:rPr>
        <w:t xml:space="preserve"> </w:t>
      </w:r>
      <w:r>
        <w:rPr>
          <w:rFonts w:ascii="宋体" w:hAnsi="宋体" w:eastAsia="宋体" w:cs="宋体"/>
          <w:spacing w:val="3"/>
          <w:sz w:val="19"/>
          <w:szCs w:val="19"/>
        </w:rPr>
        <w:t>型佐剂；</w:t>
      </w:r>
      <w:r>
        <w:rPr>
          <w:rFonts w:ascii="宋体" w:hAnsi="宋体" w:eastAsia="宋体" w:cs="宋体"/>
          <w:sz w:val="19"/>
          <w:szCs w:val="19"/>
        </w:rPr>
        <w:t>ISCOM</w:t>
      </w:r>
      <w:r>
        <w:rPr>
          <w:rFonts w:ascii="宋体" w:hAnsi="宋体" w:eastAsia="宋体" w:cs="宋体"/>
          <w:spacing w:val="47"/>
          <w:sz w:val="19"/>
          <w:szCs w:val="19"/>
        </w:rPr>
        <w:t xml:space="preserve"> </w:t>
      </w:r>
      <w:r>
        <w:rPr>
          <w:rFonts w:ascii="宋体" w:hAnsi="宋体" w:eastAsia="宋体" w:cs="宋体"/>
          <w:spacing w:val="3"/>
          <w:sz w:val="19"/>
          <w:szCs w:val="19"/>
        </w:rPr>
        <w:t>等脂质体可与抗原</w:t>
      </w:r>
      <w:r>
        <w:rPr>
          <w:rFonts w:ascii="宋体" w:hAnsi="宋体" w:eastAsia="宋体" w:cs="宋体"/>
          <w:spacing w:val="2"/>
          <w:sz w:val="19"/>
          <w:szCs w:val="19"/>
        </w:rPr>
        <w:t>形成油-水复合物，促使抗原缓</w:t>
      </w:r>
      <w:r>
        <w:rPr>
          <w:rFonts w:ascii="宋体" w:hAnsi="宋体" w:eastAsia="宋体" w:cs="宋体"/>
          <w:sz w:val="19"/>
          <w:szCs w:val="19"/>
        </w:rPr>
        <w:t xml:space="preserve"> </w:t>
      </w:r>
      <w:r>
        <w:rPr>
          <w:rFonts w:ascii="宋体" w:hAnsi="宋体" w:eastAsia="宋体" w:cs="宋体"/>
          <w:spacing w:val="5"/>
          <w:sz w:val="19"/>
          <w:szCs w:val="19"/>
        </w:rPr>
        <w:t>释而增强免疫应答。</w:t>
      </w:r>
    </w:p>
    <w:p>
      <w:pPr>
        <w:spacing w:before="102" w:line="274" w:lineRule="auto"/>
        <w:ind w:left="40" w:right="1114" w:firstLine="389"/>
        <w:rPr>
          <w:rFonts w:ascii="宋体" w:hAnsi="宋体" w:eastAsia="宋体" w:cs="宋体"/>
          <w:sz w:val="19"/>
          <w:szCs w:val="19"/>
        </w:rPr>
      </w:pPr>
      <w:r>
        <w:rPr>
          <w:rFonts w:ascii="宋体" w:hAnsi="宋体" w:eastAsia="宋体" w:cs="宋体"/>
          <w:spacing w:val="1"/>
          <w:sz w:val="19"/>
          <w:szCs w:val="19"/>
        </w:rPr>
        <w:t>佐剂的作用机制为：①改变抗原物理性状，延缓抗原降解，延长抗原在体内潴留</w:t>
      </w:r>
      <w:r>
        <w:rPr>
          <w:rFonts w:ascii="宋体" w:hAnsi="宋体" w:eastAsia="宋体" w:cs="宋体"/>
          <w:sz w:val="19"/>
          <w:szCs w:val="19"/>
        </w:rPr>
        <w:t xml:space="preserve">时间；②刺激抗原 </w:t>
      </w:r>
      <w:r>
        <w:rPr>
          <w:rFonts w:ascii="宋体" w:hAnsi="宋体" w:eastAsia="宋体" w:cs="宋体"/>
          <w:spacing w:val="1"/>
          <w:sz w:val="19"/>
          <w:szCs w:val="19"/>
        </w:rPr>
        <w:t>提呈细胞，增强其对抗原的加工和提呈；③刺激淋巴细胞的增殖分化，增强和扩大免疫应答。</w:t>
      </w:r>
    </w:p>
    <w:p>
      <w:pPr>
        <w:spacing w:before="85" w:line="296" w:lineRule="auto"/>
        <w:ind w:left="40" w:right="1121" w:firstLine="389"/>
        <w:rPr>
          <w:rFonts w:ascii="宋体" w:hAnsi="宋体" w:eastAsia="宋体" w:cs="宋体"/>
          <w:sz w:val="19"/>
          <w:szCs w:val="19"/>
        </w:rPr>
      </w:pPr>
      <w:r>
        <w:rPr>
          <w:rFonts w:ascii="宋体" w:hAnsi="宋体" w:eastAsia="宋体" w:cs="宋体"/>
          <w:spacing w:val="5"/>
          <w:sz w:val="19"/>
          <w:szCs w:val="19"/>
        </w:rPr>
        <w:t>佐剂作为非特异性免疫增强剂，已被广泛应用于预防接种疫苗的成分配制；还可用于抗肿瘤与抗</w:t>
      </w:r>
      <w:r>
        <w:rPr>
          <w:rFonts w:ascii="宋体" w:hAnsi="宋体" w:eastAsia="宋体" w:cs="宋体"/>
          <w:spacing w:val="6"/>
          <w:sz w:val="19"/>
          <w:szCs w:val="19"/>
        </w:rPr>
        <w:t xml:space="preserve"> </w:t>
      </w:r>
      <w:r>
        <w:rPr>
          <w:rFonts w:ascii="宋体" w:hAnsi="宋体" w:eastAsia="宋体" w:cs="宋体"/>
          <w:spacing w:val="11"/>
          <w:sz w:val="19"/>
          <w:szCs w:val="19"/>
        </w:rPr>
        <w:t>感染的辅助免疫治疗添加剂。目前已被批准应用于人类疫苗的佐剂包括6种：</w:t>
      </w:r>
      <w:r>
        <w:rPr>
          <w:rFonts w:ascii="宋体" w:hAnsi="宋体" w:eastAsia="宋体" w:cs="宋体"/>
          <w:spacing w:val="10"/>
          <w:sz w:val="19"/>
          <w:szCs w:val="19"/>
        </w:rPr>
        <w:t>铝盐(</w:t>
      </w:r>
      <w:r>
        <w:rPr>
          <w:rFonts w:ascii="宋体" w:hAnsi="宋体" w:eastAsia="宋体" w:cs="宋体"/>
          <w:sz w:val="19"/>
          <w:szCs w:val="19"/>
        </w:rPr>
        <w:t>Alum</w:t>
      </w:r>
      <w:r>
        <w:rPr>
          <w:rFonts w:ascii="宋体" w:hAnsi="宋体" w:eastAsia="宋体" w:cs="宋体"/>
          <w:spacing w:val="10"/>
          <w:sz w:val="19"/>
          <w:szCs w:val="19"/>
        </w:rPr>
        <w:t>)、</w:t>
      </w:r>
      <w:r>
        <w:rPr>
          <w:rFonts w:ascii="宋体" w:hAnsi="宋体" w:eastAsia="宋体" w:cs="宋体"/>
          <w:sz w:val="19"/>
          <w:szCs w:val="19"/>
        </w:rPr>
        <w:t>MF</w:t>
      </w:r>
      <w:r>
        <w:rPr>
          <w:rFonts w:ascii="宋体" w:hAnsi="宋体" w:eastAsia="宋体" w:cs="宋体"/>
          <w:spacing w:val="10"/>
          <w:sz w:val="19"/>
          <w:szCs w:val="19"/>
        </w:rPr>
        <w:t>59</w:t>
      </w:r>
      <w:r>
        <w:rPr>
          <w:rFonts w:ascii="宋体" w:hAnsi="宋体" w:eastAsia="宋体" w:cs="宋体"/>
          <w:sz w:val="19"/>
          <w:szCs w:val="19"/>
        </w:rPr>
        <w:t xml:space="preserve">TM </w:t>
      </w:r>
      <w:r>
        <w:rPr>
          <w:rFonts w:ascii="宋体" w:hAnsi="宋体" w:eastAsia="宋体" w:cs="宋体"/>
          <w:spacing w:val="-3"/>
          <w:sz w:val="19"/>
          <w:szCs w:val="19"/>
        </w:rPr>
        <w:t>(水包油型乳剂)、MPL@</w:t>
      </w:r>
      <w:r>
        <w:rPr>
          <w:rFonts w:ascii="宋体" w:hAnsi="宋体" w:eastAsia="宋体" w:cs="宋体"/>
          <w:spacing w:val="24"/>
          <w:sz w:val="19"/>
          <w:szCs w:val="19"/>
        </w:rPr>
        <w:t xml:space="preserve"> </w:t>
      </w:r>
      <w:r>
        <w:rPr>
          <w:rFonts w:ascii="宋体" w:hAnsi="宋体" w:eastAsia="宋体" w:cs="宋体"/>
          <w:spacing w:val="-3"/>
          <w:sz w:val="19"/>
          <w:szCs w:val="19"/>
        </w:rPr>
        <w:t>(糖脂)、病毒样颗粒(viral</w:t>
      </w:r>
      <w:r>
        <w:rPr>
          <w:rFonts w:ascii="宋体" w:hAnsi="宋体" w:eastAsia="宋体" w:cs="宋体"/>
          <w:spacing w:val="7"/>
          <w:sz w:val="19"/>
          <w:szCs w:val="19"/>
        </w:rPr>
        <w:t xml:space="preserve"> </w:t>
      </w:r>
      <w:r>
        <w:rPr>
          <w:rFonts w:ascii="宋体" w:hAnsi="宋体" w:eastAsia="宋体" w:cs="宋体"/>
          <w:spacing w:val="-3"/>
          <w:sz w:val="19"/>
          <w:szCs w:val="19"/>
        </w:rPr>
        <w:t>like</w:t>
      </w:r>
      <w:r>
        <w:rPr>
          <w:rFonts w:ascii="宋体" w:hAnsi="宋体" w:eastAsia="宋体" w:cs="宋体"/>
          <w:spacing w:val="-4"/>
          <w:sz w:val="19"/>
          <w:szCs w:val="19"/>
        </w:rPr>
        <w:t xml:space="preserve"> </w:t>
      </w:r>
      <w:r>
        <w:rPr>
          <w:rFonts w:ascii="宋体" w:hAnsi="宋体" w:eastAsia="宋体" w:cs="宋体"/>
          <w:spacing w:val="-3"/>
          <w:sz w:val="19"/>
          <w:szCs w:val="19"/>
        </w:rPr>
        <w:t>particle,VLP)、免疫增强的再造流感病毒小体</w:t>
      </w:r>
      <w:r>
        <w:rPr>
          <w:rFonts w:ascii="宋体" w:hAnsi="宋体" w:eastAsia="宋体" w:cs="宋体"/>
          <w:sz w:val="19"/>
          <w:szCs w:val="19"/>
        </w:rPr>
        <w:t xml:space="preserve"> </w:t>
      </w:r>
      <w:r>
        <w:rPr>
          <w:rFonts w:ascii="宋体" w:hAnsi="宋体" w:eastAsia="宋体" w:cs="宋体"/>
          <w:spacing w:val="-10"/>
          <w:sz w:val="19"/>
          <w:szCs w:val="19"/>
        </w:rPr>
        <w:t>(</w:t>
      </w:r>
      <w:r>
        <w:rPr>
          <w:rFonts w:ascii="宋体" w:hAnsi="宋体" w:eastAsia="宋体" w:cs="宋体"/>
          <w:spacing w:val="-9"/>
          <w:sz w:val="19"/>
          <w:szCs w:val="19"/>
        </w:rPr>
        <w:t>immunopotentiating</w:t>
      </w:r>
      <w:r>
        <w:rPr>
          <w:rFonts w:ascii="宋体" w:hAnsi="宋体" w:eastAsia="宋体" w:cs="宋体"/>
          <w:spacing w:val="-7"/>
          <w:sz w:val="19"/>
          <w:szCs w:val="19"/>
        </w:rPr>
        <w:t xml:space="preserve"> </w:t>
      </w:r>
      <w:r>
        <w:rPr>
          <w:rFonts w:ascii="宋体" w:hAnsi="宋体" w:eastAsia="宋体" w:cs="宋体"/>
          <w:spacing w:val="-9"/>
          <w:sz w:val="19"/>
          <w:szCs w:val="19"/>
        </w:rPr>
        <w:t>reconstituted</w:t>
      </w:r>
      <w:r>
        <w:rPr>
          <w:rFonts w:ascii="宋体" w:hAnsi="宋体" w:eastAsia="宋体" w:cs="宋体"/>
          <w:spacing w:val="5"/>
          <w:sz w:val="19"/>
          <w:szCs w:val="19"/>
        </w:rPr>
        <w:t xml:space="preserve"> </w:t>
      </w:r>
      <w:r>
        <w:rPr>
          <w:rFonts w:ascii="宋体" w:hAnsi="宋体" w:eastAsia="宋体" w:cs="宋体"/>
          <w:spacing w:val="-9"/>
          <w:sz w:val="19"/>
          <w:szCs w:val="19"/>
        </w:rPr>
        <w:t>influen</w:t>
      </w:r>
      <w:r>
        <w:rPr>
          <w:rFonts w:ascii="宋体" w:hAnsi="宋体" w:eastAsia="宋体" w:cs="宋体"/>
          <w:spacing w:val="-10"/>
          <w:sz w:val="19"/>
          <w:szCs w:val="19"/>
        </w:rPr>
        <w:t>za</w:t>
      </w:r>
      <w:r>
        <w:rPr>
          <w:rFonts w:ascii="宋体" w:hAnsi="宋体" w:eastAsia="宋体" w:cs="宋体"/>
          <w:spacing w:val="-6"/>
          <w:sz w:val="19"/>
          <w:szCs w:val="19"/>
        </w:rPr>
        <w:t xml:space="preserve"> </w:t>
      </w:r>
      <w:r>
        <w:rPr>
          <w:rFonts w:ascii="宋体" w:hAnsi="宋体" w:eastAsia="宋体" w:cs="宋体"/>
          <w:spacing w:val="-10"/>
          <w:sz w:val="19"/>
          <w:szCs w:val="19"/>
        </w:rPr>
        <w:t>virosome,IRIV)和霍乱肠毒素(cholera</w:t>
      </w:r>
      <w:r>
        <w:rPr>
          <w:rFonts w:ascii="宋体" w:hAnsi="宋体" w:eastAsia="宋体" w:cs="宋体"/>
          <w:spacing w:val="7"/>
          <w:sz w:val="19"/>
          <w:szCs w:val="19"/>
        </w:rPr>
        <w:t xml:space="preserve"> </w:t>
      </w:r>
      <w:r>
        <w:rPr>
          <w:rFonts w:ascii="宋体" w:hAnsi="宋体" w:eastAsia="宋体" w:cs="宋体"/>
          <w:spacing w:val="-10"/>
          <w:sz w:val="19"/>
          <w:szCs w:val="19"/>
        </w:rPr>
        <w:t>toxin,CT)。</w:t>
      </w:r>
      <w:r>
        <w:rPr>
          <w:rFonts w:ascii="宋体" w:hAnsi="宋体" w:eastAsia="宋体" w:cs="宋体"/>
          <w:spacing w:val="-25"/>
          <w:sz w:val="19"/>
          <w:szCs w:val="19"/>
        </w:rPr>
        <w:t xml:space="preserve"> </w:t>
      </w:r>
      <w:r>
        <w:rPr>
          <w:rFonts w:ascii="宋体" w:hAnsi="宋体" w:eastAsia="宋体" w:cs="宋体"/>
          <w:spacing w:val="-10"/>
          <w:sz w:val="19"/>
          <w:szCs w:val="19"/>
        </w:rPr>
        <w:t>在研的新</w:t>
      </w:r>
      <w:r>
        <w:rPr>
          <w:rFonts w:ascii="宋体" w:hAnsi="宋体" w:eastAsia="宋体" w:cs="宋体"/>
          <w:sz w:val="19"/>
          <w:szCs w:val="19"/>
        </w:rPr>
        <w:t xml:space="preserve"> </w:t>
      </w:r>
      <w:r>
        <w:rPr>
          <w:rFonts w:ascii="宋体" w:hAnsi="宋体" w:eastAsia="宋体" w:cs="宋体"/>
          <w:spacing w:val="9"/>
          <w:sz w:val="19"/>
          <w:szCs w:val="19"/>
        </w:rPr>
        <w:t>型疫苗佐剂包括皂苷及其衍生物</w:t>
      </w:r>
      <w:r>
        <w:rPr>
          <w:rFonts w:ascii="宋体" w:hAnsi="宋体" w:eastAsia="宋体" w:cs="宋体"/>
          <w:sz w:val="19"/>
          <w:szCs w:val="19"/>
        </w:rPr>
        <w:t>QS</w:t>
      </w:r>
      <w:r>
        <w:rPr>
          <w:rFonts w:ascii="宋体" w:hAnsi="宋体" w:eastAsia="宋体" w:cs="宋体"/>
          <w:spacing w:val="9"/>
          <w:sz w:val="19"/>
          <w:szCs w:val="19"/>
        </w:rPr>
        <w:t>-21、固有免疫激动剂(如</w:t>
      </w:r>
      <w:r>
        <w:rPr>
          <w:rFonts w:ascii="宋体" w:hAnsi="宋体" w:eastAsia="宋体" w:cs="宋体"/>
          <w:sz w:val="19"/>
          <w:szCs w:val="19"/>
        </w:rPr>
        <w:t>TLR</w:t>
      </w:r>
      <w:r>
        <w:rPr>
          <w:rFonts w:ascii="宋体" w:hAnsi="宋体" w:eastAsia="宋体" w:cs="宋体"/>
          <w:spacing w:val="30"/>
          <w:sz w:val="19"/>
          <w:szCs w:val="19"/>
        </w:rPr>
        <w:t xml:space="preserve"> </w:t>
      </w:r>
      <w:r>
        <w:rPr>
          <w:rFonts w:ascii="宋体" w:hAnsi="宋体" w:eastAsia="宋体" w:cs="宋体"/>
          <w:spacing w:val="9"/>
          <w:sz w:val="19"/>
          <w:szCs w:val="19"/>
        </w:rPr>
        <w:t>天然及合成配体)和细菌/真菌来源</w:t>
      </w:r>
      <w:r>
        <w:rPr>
          <w:rFonts w:ascii="宋体" w:hAnsi="宋体" w:eastAsia="宋体" w:cs="宋体"/>
          <w:sz w:val="19"/>
          <w:szCs w:val="19"/>
        </w:rPr>
        <w:t xml:space="preserve"> 的β-葡聚糖等、新型细胞因子佐剂、新型Th1/Th2</w:t>
      </w:r>
      <w:r>
        <w:rPr>
          <w:rFonts w:ascii="宋体" w:hAnsi="宋体" w:eastAsia="宋体" w:cs="宋体"/>
          <w:spacing w:val="19"/>
          <w:sz w:val="19"/>
          <w:szCs w:val="19"/>
        </w:rPr>
        <w:t xml:space="preserve"> </w:t>
      </w:r>
      <w:r>
        <w:rPr>
          <w:rFonts w:ascii="宋体" w:hAnsi="宋体" w:eastAsia="宋体" w:cs="宋体"/>
          <w:sz w:val="19"/>
          <w:szCs w:val="19"/>
        </w:rPr>
        <w:t>佐剂和黏膜佐剂等。</w:t>
      </w:r>
    </w:p>
    <w:p>
      <w:pPr>
        <w:spacing w:before="194" w:line="222" w:lineRule="auto"/>
        <w:ind w:left="433"/>
        <w:outlineLvl w:val="0"/>
        <w:rPr>
          <w:rFonts w:ascii="黑体" w:hAnsi="黑体" w:eastAsia="黑体" w:cs="黑体"/>
          <w:sz w:val="26"/>
          <w:szCs w:val="26"/>
        </w:rPr>
      </w:pPr>
      <w:r>
        <w:rPr>
          <w:rFonts w:ascii="黑体" w:hAnsi="黑体" w:eastAsia="黑体" w:cs="黑体"/>
          <w:b/>
          <w:bCs/>
          <w:color w:val="0079D6"/>
          <w:spacing w:val="-26"/>
          <w:sz w:val="26"/>
          <w:szCs w:val="26"/>
        </w:rPr>
        <w:t>三、丝裂原</w:t>
      </w:r>
    </w:p>
    <w:p>
      <w:pPr>
        <w:spacing w:before="204" w:line="264" w:lineRule="auto"/>
        <w:ind w:left="40" w:right="1118" w:firstLine="389"/>
        <w:jc w:val="both"/>
        <w:rPr>
          <w:rFonts w:ascii="宋体" w:hAnsi="宋体" w:eastAsia="宋体" w:cs="宋体"/>
          <w:sz w:val="19"/>
          <w:szCs w:val="19"/>
        </w:rPr>
      </w:pPr>
      <w:r>
        <w:rPr>
          <w:rFonts w:ascii="宋体" w:hAnsi="宋体" w:eastAsia="宋体" w:cs="宋体"/>
          <w:spacing w:val="8"/>
          <w:sz w:val="19"/>
          <w:szCs w:val="19"/>
        </w:rPr>
        <w:t>丝裂原(</w:t>
      </w:r>
      <w:r>
        <w:rPr>
          <w:rFonts w:ascii="宋体" w:hAnsi="宋体" w:eastAsia="宋体" w:cs="宋体"/>
          <w:sz w:val="19"/>
          <w:szCs w:val="19"/>
        </w:rPr>
        <w:t>mitogen</w:t>
      </w:r>
      <w:r>
        <w:rPr>
          <w:rFonts w:ascii="宋体" w:hAnsi="宋体" w:eastAsia="宋体" w:cs="宋体"/>
          <w:spacing w:val="8"/>
          <w:sz w:val="19"/>
          <w:szCs w:val="19"/>
        </w:rPr>
        <w:t>)亦称有丝分裂原，属于非特异性淋巴细胞多克隆激活剂。丝裂原通过与淋巴细</w:t>
      </w:r>
      <w:r>
        <w:rPr>
          <w:rFonts w:ascii="宋体" w:hAnsi="宋体" w:eastAsia="宋体" w:cs="宋体"/>
          <w:spacing w:val="3"/>
          <w:sz w:val="19"/>
          <w:szCs w:val="19"/>
        </w:rPr>
        <w:t xml:space="preserve"> </w:t>
      </w:r>
      <w:r>
        <w:rPr>
          <w:rFonts w:ascii="宋体" w:hAnsi="宋体" w:eastAsia="宋体" w:cs="宋体"/>
          <w:spacing w:val="5"/>
          <w:sz w:val="19"/>
          <w:szCs w:val="19"/>
        </w:rPr>
        <w:t>胞表面丝裂原受体结合，刺激静止淋巴细胞转化为淋巴母细胞并进行有丝分裂，从而激活某一类淋巴</w:t>
      </w:r>
      <w:r>
        <w:rPr>
          <w:rFonts w:ascii="宋体" w:hAnsi="宋体" w:eastAsia="宋体" w:cs="宋体"/>
          <w:spacing w:val="9"/>
          <w:sz w:val="19"/>
          <w:szCs w:val="19"/>
        </w:rPr>
        <w:t xml:space="preserve"> </w:t>
      </w:r>
      <w:r>
        <w:rPr>
          <w:rFonts w:ascii="宋体" w:hAnsi="宋体" w:eastAsia="宋体" w:cs="宋体"/>
          <w:spacing w:val="6"/>
          <w:sz w:val="19"/>
          <w:szCs w:val="19"/>
        </w:rPr>
        <w:t>细胞的全部克隆。</w:t>
      </w:r>
    </w:p>
    <w:p>
      <w:pPr>
        <w:sectPr>
          <w:type w:val="continuous"/>
          <w:pgSz w:w="11280" w:h="15830"/>
          <w:pgMar w:top="400" w:right="560" w:bottom="400" w:left="969" w:header="0" w:footer="0" w:gutter="0"/>
          <w:cols w:equalWidth="0" w:num="1">
            <w:col w:w="9750"/>
          </w:cols>
        </w:sectPr>
      </w:pPr>
    </w:p>
    <w:p>
      <w:pPr>
        <w:spacing w:line="369" w:lineRule="auto"/>
        <w:rPr>
          <w:rFonts w:ascii="Arial"/>
          <w:sz w:val="21"/>
        </w:rPr>
      </w:pPr>
    </w:p>
    <w:p>
      <w:pPr>
        <w:spacing w:before="65" w:line="221" w:lineRule="auto"/>
        <w:ind w:left="32"/>
        <w:rPr>
          <w:rFonts w:ascii="黑体" w:hAnsi="黑体" w:eastAsia="黑体" w:cs="黑体"/>
          <w:sz w:val="20"/>
          <w:szCs w:val="20"/>
        </w:rPr>
      </w:pPr>
      <w:r>
        <w:rPr>
          <w:rFonts w:ascii="宋体" w:hAnsi="宋体" w:eastAsia="宋体" w:cs="宋体"/>
          <w:b/>
          <w:bCs/>
          <w:color w:val="0077E0"/>
          <w:spacing w:val="-13"/>
          <w:sz w:val="20"/>
          <w:szCs w:val="20"/>
        </w:rPr>
        <w:t>28</w:t>
      </w:r>
      <w:r>
        <w:rPr>
          <w:rFonts w:ascii="宋体" w:hAnsi="宋体" w:eastAsia="宋体" w:cs="宋体"/>
          <w:color w:val="0077E0"/>
          <w:spacing w:val="6"/>
          <w:sz w:val="20"/>
          <w:szCs w:val="20"/>
        </w:rPr>
        <w:t xml:space="preserve">        </w:t>
      </w:r>
      <w:r>
        <w:rPr>
          <w:rFonts w:ascii="黑体" w:hAnsi="黑体" w:eastAsia="黑体" w:cs="黑体"/>
          <w:color w:val="0095F9"/>
          <w:spacing w:val="-13"/>
          <w:sz w:val="20"/>
          <w:szCs w:val="20"/>
        </w:rPr>
        <w:t>第三章</w:t>
      </w:r>
      <w:r>
        <w:rPr>
          <w:rFonts w:ascii="黑体" w:hAnsi="黑体" w:eastAsia="黑体" w:cs="黑体"/>
          <w:color w:val="0095F9"/>
          <w:spacing w:val="57"/>
          <w:sz w:val="20"/>
          <w:szCs w:val="20"/>
        </w:rPr>
        <w:t xml:space="preserve"> </w:t>
      </w:r>
      <w:r>
        <w:rPr>
          <w:rFonts w:ascii="黑体" w:hAnsi="黑体" w:eastAsia="黑体" w:cs="黑体"/>
          <w:color w:val="0095F9"/>
          <w:spacing w:val="-13"/>
          <w:sz w:val="20"/>
          <w:szCs w:val="20"/>
        </w:rPr>
        <w:t>抗</w:t>
      </w:r>
      <w:r>
        <w:rPr>
          <w:rFonts w:ascii="黑体" w:hAnsi="黑体" w:eastAsia="黑体" w:cs="黑体"/>
          <w:color w:val="0095F9"/>
          <w:spacing w:val="12"/>
          <w:sz w:val="20"/>
          <w:szCs w:val="20"/>
        </w:rPr>
        <w:t xml:space="preserve">   </w:t>
      </w:r>
      <w:r>
        <w:rPr>
          <w:rFonts w:ascii="黑体" w:hAnsi="黑体" w:eastAsia="黑体" w:cs="黑体"/>
          <w:color w:val="0095F9"/>
          <w:spacing w:val="-13"/>
          <w:sz w:val="20"/>
          <w:szCs w:val="20"/>
        </w:rPr>
        <w:t>原</w:t>
      </w:r>
    </w:p>
    <w:p>
      <w:pPr>
        <w:spacing w:line="291" w:lineRule="auto"/>
        <w:rPr>
          <w:rFonts w:ascii="Arial"/>
          <w:sz w:val="21"/>
        </w:rPr>
      </w:pPr>
    </w:p>
    <w:p>
      <w:pPr>
        <w:spacing w:before="65" w:line="254" w:lineRule="auto"/>
        <w:ind w:left="1069" w:right="67" w:firstLine="369"/>
        <w:rPr>
          <w:rFonts w:ascii="宋体" w:hAnsi="宋体" w:eastAsia="宋体" w:cs="宋体"/>
          <w:sz w:val="20"/>
          <w:szCs w:val="20"/>
        </w:rPr>
      </w:pPr>
      <w:r>
        <w:rPr>
          <w:rFonts w:ascii="宋体" w:hAnsi="宋体" w:eastAsia="宋体" w:cs="宋体"/>
          <w:spacing w:val="-1"/>
          <w:sz w:val="20"/>
          <w:szCs w:val="20"/>
        </w:rPr>
        <w:t>T、B</w:t>
      </w:r>
      <w:r>
        <w:rPr>
          <w:rFonts w:ascii="宋体" w:hAnsi="宋体" w:eastAsia="宋体" w:cs="宋体"/>
          <w:spacing w:val="-54"/>
          <w:sz w:val="20"/>
          <w:szCs w:val="20"/>
        </w:rPr>
        <w:t xml:space="preserve"> </w:t>
      </w:r>
      <w:r>
        <w:rPr>
          <w:rFonts w:ascii="宋体" w:hAnsi="宋体" w:eastAsia="宋体" w:cs="宋体"/>
          <w:spacing w:val="-1"/>
          <w:sz w:val="20"/>
          <w:szCs w:val="20"/>
        </w:rPr>
        <w:t>淋巴细胞表面表达多种丝裂原受体(表3-6),可对相应丝裂原刺激产生强烈增殖反应，被广</w:t>
      </w:r>
      <w:r>
        <w:rPr>
          <w:rFonts w:ascii="宋体" w:hAnsi="宋体" w:eastAsia="宋体" w:cs="宋体"/>
          <w:sz w:val="20"/>
          <w:szCs w:val="20"/>
        </w:rPr>
        <w:t xml:space="preserve"> </w:t>
      </w:r>
      <w:r>
        <w:rPr>
          <w:rFonts w:ascii="宋体" w:hAnsi="宋体" w:eastAsia="宋体" w:cs="宋体"/>
          <w:spacing w:val="-2"/>
          <w:sz w:val="20"/>
          <w:szCs w:val="20"/>
        </w:rPr>
        <w:t>泛应用于体外机体免疫细胞活性的确证。</w:t>
      </w:r>
    </w:p>
    <w:p>
      <w:pPr>
        <w:spacing w:line="139" w:lineRule="exact"/>
      </w:pPr>
    </w:p>
    <w:p>
      <w:pPr>
        <w:sectPr>
          <w:pgSz w:w="11270" w:h="15860"/>
          <w:pgMar w:top="400" w:right="1039" w:bottom="400" w:left="519" w:header="0" w:footer="0" w:gutter="0"/>
          <w:cols w:equalWidth="0" w:num="1">
            <w:col w:w="9711"/>
          </w:cols>
        </w:sectPr>
      </w:pPr>
    </w:p>
    <w:p>
      <w:pPr>
        <w:spacing w:line="276" w:lineRule="auto"/>
        <w:rPr>
          <w:rFonts w:ascii="Arial"/>
          <w:sz w:val="21"/>
        </w:rPr>
      </w:pP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8" w:line="281" w:lineRule="auto"/>
        <w:ind w:left="1420" w:right="443" w:firstLine="10"/>
        <w:jc w:val="both"/>
        <w:rPr>
          <w:rFonts w:ascii="宋体" w:hAnsi="宋体" w:eastAsia="宋体" w:cs="宋体"/>
          <w:sz w:val="18"/>
          <w:szCs w:val="18"/>
        </w:rPr>
      </w:pPr>
      <w:r>
        <w:rPr>
          <w:rFonts w:ascii="宋体" w:hAnsi="宋体" w:eastAsia="宋体" w:cs="宋体"/>
          <w:sz w:val="18"/>
          <w:szCs w:val="18"/>
        </w:rPr>
        <w:t>ConA</w:t>
      </w:r>
      <w:r>
        <w:rPr>
          <w:rFonts w:ascii="宋体" w:hAnsi="宋体" w:eastAsia="宋体" w:cs="宋体"/>
          <w:spacing w:val="21"/>
          <w:sz w:val="18"/>
          <w:szCs w:val="18"/>
        </w:rPr>
        <w:t>(刀豆蛋白A)</w:t>
      </w:r>
      <w:r>
        <w:rPr>
          <w:rFonts w:ascii="宋体" w:hAnsi="宋体" w:eastAsia="宋体" w:cs="宋体"/>
          <w:spacing w:val="1"/>
          <w:sz w:val="18"/>
          <w:szCs w:val="18"/>
        </w:rPr>
        <w:t xml:space="preserve"> </w:t>
      </w:r>
      <w:r>
        <w:rPr>
          <w:rFonts w:ascii="宋体" w:hAnsi="宋体" w:eastAsia="宋体" w:cs="宋体"/>
          <w:sz w:val="18"/>
          <w:szCs w:val="18"/>
        </w:rPr>
        <w:t>PHA</w:t>
      </w:r>
      <w:r>
        <w:rPr>
          <w:rFonts w:ascii="宋体" w:hAnsi="宋体" w:eastAsia="宋体" w:cs="宋体"/>
          <w:spacing w:val="19"/>
          <w:sz w:val="18"/>
          <w:szCs w:val="18"/>
        </w:rPr>
        <w:t>(植物血凝素)</w:t>
      </w:r>
      <w:r>
        <w:rPr>
          <w:rFonts w:ascii="宋体" w:hAnsi="宋体" w:eastAsia="宋体" w:cs="宋体"/>
          <w:spacing w:val="5"/>
          <w:sz w:val="18"/>
          <w:szCs w:val="18"/>
        </w:rPr>
        <w:t xml:space="preserve"> </w:t>
      </w:r>
      <w:r>
        <w:rPr>
          <w:rFonts w:ascii="宋体" w:hAnsi="宋体" w:eastAsia="宋体" w:cs="宋体"/>
          <w:sz w:val="18"/>
          <w:szCs w:val="18"/>
        </w:rPr>
        <w:t>PWM</w:t>
      </w:r>
      <w:r>
        <w:rPr>
          <w:rFonts w:ascii="宋体" w:hAnsi="宋体" w:eastAsia="宋体" w:cs="宋体"/>
          <w:spacing w:val="25"/>
          <w:sz w:val="18"/>
          <w:szCs w:val="18"/>
        </w:rPr>
        <w:t>(商陆丝裂原)</w:t>
      </w:r>
      <w:r>
        <w:rPr>
          <w:rFonts w:ascii="宋体" w:hAnsi="宋体" w:eastAsia="宋体" w:cs="宋体"/>
          <w:spacing w:val="3"/>
          <w:sz w:val="18"/>
          <w:szCs w:val="18"/>
        </w:rPr>
        <w:t xml:space="preserve"> </w:t>
      </w:r>
      <w:r>
        <w:rPr>
          <w:rFonts w:ascii="宋体" w:hAnsi="宋体" w:eastAsia="宋体" w:cs="宋体"/>
          <w:sz w:val="18"/>
          <w:szCs w:val="18"/>
        </w:rPr>
        <w:t>LPS</w:t>
      </w:r>
      <w:r>
        <w:rPr>
          <w:rFonts w:ascii="宋体" w:hAnsi="宋体" w:eastAsia="宋体" w:cs="宋体"/>
          <w:spacing w:val="15"/>
          <w:sz w:val="18"/>
          <w:szCs w:val="18"/>
        </w:rPr>
        <w:t>(脂多糖)</w:t>
      </w:r>
    </w:p>
    <w:p>
      <w:pPr>
        <w:spacing w:before="85" w:line="184" w:lineRule="auto"/>
        <w:ind w:left="1420"/>
        <w:rPr>
          <w:rFonts w:ascii="宋体" w:hAnsi="宋体" w:eastAsia="宋体" w:cs="宋体"/>
          <w:sz w:val="18"/>
          <w:szCs w:val="18"/>
        </w:rPr>
      </w:pPr>
      <w:r>
        <w:rPr>
          <w:rFonts w:ascii="宋体" w:hAnsi="宋体" w:eastAsia="宋体" w:cs="宋体"/>
          <w:sz w:val="18"/>
          <w:szCs w:val="18"/>
        </w:rPr>
        <w:t>SPA</w:t>
      </w:r>
      <w:r>
        <w:rPr>
          <w:rFonts w:ascii="宋体" w:hAnsi="宋体" w:eastAsia="宋体" w:cs="宋体"/>
          <w:spacing w:val="18"/>
          <w:sz w:val="18"/>
          <w:szCs w:val="18"/>
        </w:rPr>
        <w:t>(葡萄球菌蛋白A)</w:t>
      </w:r>
    </w:p>
    <w:p>
      <w:pPr>
        <w:spacing w:line="14" w:lineRule="auto"/>
        <w:rPr>
          <w:rFonts w:ascii="Arial"/>
          <w:sz w:val="2"/>
        </w:rPr>
      </w:pPr>
      <w:r>
        <w:rPr>
          <w:rFonts w:ascii="Arial" w:hAnsi="Arial" w:eastAsia="Arial" w:cs="Arial"/>
          <w:sz w:val="2"/>
          <w:szCs w:val="2"/>
        </w:rPr>
        <w:br w:type="column"/>
      </w:r>
    </w:p>
    <w:p>
      <w:pPr>
        <w:spacing w:before="38" w:line="222" w:lineRule="auto"/>
        <w:rPr>
          <w:rFonts w:ascii="黑体" w:hAnsi="黑体" w:eastAsia="黑体" w:cs="黑体"/>
          <w:sz w:val="20"/>
          <w:szCs w:val="20"/>
        </w:rPr>
      </w:pPr>
      <w:r>
        <w:rPr>
          <w:rFonts w:ascii="黑体" w:hAnsi="黑体" w:eastAsia="黑体" w:cs="黑体"/>
          <w:b/>
          <w:bCs/>
          <w:color w:val="0068C3"/>
          <w:spacing w:val="-16"/>
          <w:w w:val="97"/>
          <w:sz w:val="20"/>
          <w:szCs w:val="20"/>
        </w:rPr>
        <w:t>表3-6</w:t>
      </w:r>
      <w:r>
        <w:rPr>
          <w:rFonts w:ascii="黑体" w:hAnsi="黑体" w:eastAsia="黑体" w:cs="黑体"/>
          <w:color w:val="0068C3"/>
          <w:spacing w:val="61"/>
          <w:sz w:val="20"/>
          <w:szCs w:val="20"/>
        </w:rPr>
        <w:t xml:space="preserve"> </w:t>
      </w:r>
      <w:r>
        <w:rPr>
          <w:rFonts w:ascii="黑体" w:hAnsi="黑体" w:eastAsia="黑体" w:cs="黑体"/>
          <w:b/>
          <w:bCs/>
          <w:spacing w:val="-16"/>
          <w:w w:val="97"/>
          <w:sz w:val="20"/>
          <w:szCs w:val="20"/>
        </w:rPr>
        <w:t>作用于人和小鼠</w:t>
      </w:r>
      <w:r>
        <w:rPr>
          <w:rFonts w:ascii="Times New Roman" w:hAnsi="Times New Roman" w:eastAsia="Times New Roman" w:cs="Times New Roman"/>
          <w:b/>
          <w:bCs/>
          <w:spacing w:val="-16"/>
          <w:w w:val="97"/>
          <w:sz w:val="20"/>
          <w:szCs w:val="20"/>
        </w:rPr>
        <w:t>T</w:t>
      </w:r>
      <w:r>
        <w:rPr>
          <w:rFonts w:ascii="宋体" w:hAnsi="宋体" w:eastAsia="宋体" w:cs="宋体"/>
          <w:b/>
          <w:bCs/>
          <w:spacing w:val="-16"/>
          <w:w w:val="97"/>
          <w:sz w:val="20"/>
          <w:szCs w:val="20"/>
        </w:rPr>
        <w:t>、</w:t>
      </w:r>
      <w:r>
        <w:rPr>
          <w:rFonts w:ascii="Times New Roman" w:hAnsi="Times New Roman" w:eastAsia="Times New Roman" w:cs="Times New Roman"/>
          <w:b/>
          <w:bCs/>
          <w:spacing w:val="-16"/>
          <w:w w:val="97"/>
          <w:sz w:val="20"/>
          <w:szCs w:val="20"/>
        </w:rPr>
        <w:t>B</w:t>
      </w:r>
      <w:r>
        <w:rPr>
          <w:rFonts w:ascii="Times New Roman" w:hAnsi="Times New Roman" w:eastAsia="Times New Roman" w:cs="Times New Roman"/>
          <w:spacing w:val="-2"/>
          <w:sz w:val="20"/>
          <w:szCs w:val="20"/>
        </w:rPr>
        <w:t xml:space="preserve"> </w:t>
      </w:r>
      <w:r>
        <w:rPr>
          <w:rFonts w:ascii="黑体" w:hAnsi="黑体" w:eastAsia="黑体" w:cs="黑体"/>
          <w:b/>
          <w:bCs/>
          <w:spacing w:val="-16"/>
          <w:w w:val="97"/>
          <w:sz w:val="20"/>
          <w:szCs w:val="20"/>
        </w:rPr>
        <w:t>淋巴细胞的丝裂原</w:t>
      </w:r>
    </w:p>
    <w:p>
      <w:pPr>
        <w:spacing w:before="192" w:line="225" w:lineRule="auto"/>
        <w:ind w:left="1667"/>
        <w:rPr>
          <w:rFonts w:ascii="宋体" w:hAnsi="宋体" w:eastAsia="宋体" w:cs="宋体"/>
          <w:sz w:val="18"/>
          <w:szCs w:val="18"/>
        </w:rPr>
      </w:pPr>
      <w:r>
        <w:rPr>
          <w:rFonts w:ascii="宋体" w:hAnsi="宋体" w:eastAsia="宋体" w:cs="宋体"/>
          <w:spacing w:val="-9"/>
          <w:sz w:val="18"/>
          <w:szCs w:val="18"/>
        </w:rPr>
        <w:t>人</w:t>
      </w:r>
      <w:r>
        <w:rPr>
          <w:rFonts w:ascii="宋体" w:hAnsi="宋体" w:eastAsia="宋体" w:cs="宋体"/>
          <w:sz w:val="18"/>
          <w:szCs w:val="18"/>
        </w:rPr>
        <w:t xml:space="preserve">                             </w:t>
      </w:r>
      <w:r>
        <w:rPr>
          <w:rFonts w:ascii="宋体" w:hAnsi="宋体" w:eastAsia="宋体" w:cs="宋体"/>
          <w:b/>
          <w:bCs/>
          <w:spacing w:val="-9"/>
          <w:sz w:val="18"/>
          <w:szCs w:val="18"/>
        </w:rPr>
        <w:t>小</w:t>
      </w:r>
      <w:r>
        <w:rPr>
          <w:rFonts w:ascii="宋体" w:hAnsi="宋体" w:eastAsia="宋体" w:cs="宋体"/>
          <w:spacing w:val="-7"/>
          <w:sz w:val="18"/>
          <w:szCs w:val="18"/>
        </w:rPr>
        <w:t xml:space="preserve"> </w:t>
      </w:r>
      <w:r>
        <w:rPr>
          <w:rFonts w:ascii="宋体" w:hAnsi="宋体" w:eastAsia="宋体" w:cs="宋体"/>
          <w:b/>
          <w:bCs/>
          <w:spacing w:val="-9"/>
          <w:sz w:val="18"/>
          <w:szCs w:val="18"/>
        </w:rPr>
        <w:t>鼠</w:t>
      </w:r>
    </w:p>
    <w:p>
      <w:pPr>
        <w:spacing w:before="119" w:line="230" w:lineRule="auto"/>
        <w:ind w:left="879"/>
        <w:rPr>
          <w:rFonts w:ascii="宋体" w:hAnsi="宋体" w:eastAsia="宋体" w:cs="宋体"/>
          <w:sz w:val="18"/>
          <w:szCs w:val="18"/>
        </w:rPr>
      </w:pPr>
      <w:r>
        <w:rPr>
          <w:rFonts w:ascii="宋体" w:hAnsi="宋体" w:eastAsia="宋体" w:cs="宋体"/>
          <w:b/>
          <w:bCs/>
          <w:spacing w:val="-8"/>
          <w:sz w:val="18"/>
          <w:szCs w:val="18"/>
        </w:rPr>
        <w:t>T</w:t>
      </w:r>
      <w:r>
        <w:rPr>
          <w:rFonts w:ascii="宋体" w:hAnsi="宋体" w:eastAsia="宋体" w:cs="宋体"/>
          <w:spacing w:val="-37"/>
          <w:sz w:val="18"/>
          <w:szCs w:val="18"/>
        </w:rPr>
        <w:t xml:space="preserve"> </w:t>
      </w:r>
      <w:r>
        <w:rPr>
          <w:rFonts w:ascii="宋体" w:hAnsi="宋体" w:eastAsia="宋体" w:cs="宋体"/>
          <w:b/>
          <w:bCs/>
          <w:spacing w:val="-8"/>
          <w:sz w:val="18"/>
          <w:szCs w:val="18"/>
        </w:rPr>
        <w:t>细</w:t>
      </w:r>
      <w:r>
        <w:rPr>
          <w:rFonts w:ascii="宋体" w:hAnsi="宋体" w:eastAsia="宋体" w:cs="宋体"/>
          <w:spacing w:val="-39"/>
          <w:sz w:val="18"/>
          <w:szCs w:val="18"/>
        </w:rPr>
        <w:t xml:space="preserve"> </w:t>
      </w:r>
      <w:r>
        <w:rPr>
          <w:rFonts w:ascii="宋体" w:hAnsi="宋体" w:eastAsia="宋体" w:cs="宋体"/>
          <w:b/>
          <w:bCs/>
          <w:spacing w:val="-8"/>
          <w:sz w:val="18"/>
          <w:szCs w:val="18"/>
        </w:rPr>
        <w:t>胞</w:t>
      </w:r>
      <w:r>
        <w:rPr>
          <w:rFonts w:ascii="宋体" w:hAnsi="宋体" w:eastAsia="宋体" w:cs="宋体"/>
          <w:spacing w:val="7"/>
          <w:sz w:val="18"/>
          <w:szCs w:val="18"/>
        </w:rPr>
        <w:t xml:space="preserve">         </w:t>
      </w:r>
      <w:r>
        <w:rPr>
          <w:rFonts w:ascii="宋体" w:hAnsi="宋体" w:eastAsia="宋体" w:cs="宋体"/>
          <w:b/>
          <w:bCs/>
          <w:spacing w:val="-8"/>
          <w:sz w:val="18"/>
          <w:szCs w:val="18"/>
        </w:rPr>
        <w:t>B</w:t>
      </w:r>
      <w:r>
        <w:rPr>
          <w:rFonts w:ascii="宋体" w:hAnsi="宋体" w:eastAsia="宋体" w:cs="宋体"/>
          <w:spacing w:val="-9"/>
          <w:sz w:val="18"/>
          <w:szCs w:val="18"/>
        </w:rPr>
        <w:t xml:space="preserve"> </w:t>
      </w:r>
      <w:r>
        <w:rPr>
          <w:rFonts w:ascii="宋体" w:hAnsi="宋体" w:eastAsia="宋体" w:cs="宋体"/>
          <w:b/>
          <w:bCs/>
          <w:spacing w:val="-8"/>
          <w:sz w:val="18"/>
          <w:szCs w:val="18"/>
        </w:rPr>
        <w:t>细</w:t>
      </w:r>
      <w:r>
        <w:rPr>
          <w:rFonts w:ascii="宋体" w:hAnsi="宋体" w:eastAsia="宋体" w:cs="宋体"/>
          <w:spacing w:val="-15"/>
          <w:sz w:val="18"/>
          <w:szCs w:val="18"/>
        </w:rPr>
        <w:t xml:space="preserve"> </w:t>
      </w:r>
      <w:r>
        <w:rPr>
          <w:rFonts w:ascii="宋体" w:hAnsi="宋体" w:eastAsia="宋体" w:cs="宋体"/>
          <w:b/>
          <w:bCs/>
          <w:spacing w:val="-8"/>
          <w:sz w:val="18"/>
          <w:szCs w:val="18"/>
        </w:rPr>
        <w:t>胞</w:t>
      </w:r>
      <w:r>
        <w:rPr>
          <w:rFonts w:ascii="宋体" w:hAnsi="宋体" w:eastAsia="宋体" w:cs="宋体"/>
          <w:spacing w:val="5"/>
          <w:sz w:val="18"/>
          <w:szCs w:val="18"/>
        </w:rPr>
        <w:t xml:space="preserve">         </w:t>
      </w:r>
      <w:r>
        <w:rPr>
          <w:rFonts w:ascii="宋体" w:hAnsi="宋体" w:eastAsia="宋体" w:cs="宋体"/>
          <w:b/>
          <w:bCs/>
          <w:spacing w:val="-8"/>
          <w:sz w:val="18"/>
          <w:szCs w:val="18"/>
        </w:rPr>
        <w:t>T</w:t>
      </w:r>
      <w:r>
        <w:rPr>
          <w:rFonts w:ascii="宋体" w:hAnsi="宋体" w:eastAsia="宋体" w:cs="宋体"/>
          <w:spacing w:val="-31"/>
          <w:sz w:val="18"/>
          <w:szCs w:val="18"/>
        </w:rPr>
        <w:t xml:space="preserve"> </w:t>
      </w:r>
      <w:r>
        <w:rPr>
          <w:rFonts w:ascii="宋体" w:hAnsi="宋体" w:eastAsia="宋体" w:cs="宋体"/>
          <w:b/>
          <w:bCs/>
          <w:spacing w:val="-8"/>
          <w:sz w:val="18"/>
          <w:szCs w:val="18"/>
        </w:rPr>
        <w:t>细</w:t>
      </w:r>
      <w:r>
        <w:rPr>
          <w:rFonts w:ascii="宋体" w:hAnsi="宋体" w:eastAsia="宋体" w:cs="宋体"/>
          <w:spacing w:val="-34"/>
          <w:sz w:val="18"/>
          <w:szCs w:val="18"/>
        </w:rPr>
        <w:t xml:space="preserve"> </w:t>
      </w:r>
      <w:r>
        <w:rPr>
          <w:rFonts w:ascii="宋体" w:hAnsi="宋体" w:eastAsia="宋体" w:cs="宋体"/>
          <w:b/>
          <w:bCs/>
          <w:spacing w:val="-8"/>
          <w:sz w:val="18"/>
          <w:szCs w:val="18"/>
        </w:rPr>
        <w:t>胞</w:t>
      </w:r>
      <w:r>
        <w:rPr>
          <w:rFonts w:ascii="宋体" w:hAnsi="宋体" w:eastAsia="宋体" w:cs="宋体"/>
          <w:spacing w:val="9"/>
          <w:sz w:val="18"/>
          <w:szCs w:val="18"/>
        </w:rPr>
        <w:t xml:space="preserve">         </w:t>
      </w:r>
      <w:r>
        <w:rPr>
          <w:rFonts w:ascii="宋体" w:hAnsi="宋体" w:eastAsia="宋体" w:cs="宋体"/>
          <w:b/>
          <w:bCs/>
          <w:spacing w:val="-8"/>
          <w:sz w:val="18"/>
          <w:szCs w:val="18"/>
        </w:rPr>
        <w:t>B</w:t>
      </w:r>
      <w:r>
        <w:rPr>
          <w:rFonts w:ascii="宋体" w:hAnsi="宋体" w:eastAsia="宋体" w:cs="宋体"/>
          <w:spacing w:val="-13"/>
          <w:sz w:val="18"/>
          <w:szCs w:val="18"/>
        </w:rPr>
        <w:t xml:space="preserve"> </w:t>
      </w:r>
      <w:r>
        <w:rPr>
          <w:rFonts w:ascii="宋体" w:hAnsi="宋体" w:eastAsia="宋体" w:cs="宋体"/>
          <w:b/>
          <w:bCs/>
          <w:spacing w:val="-8"/>
          <w:sz w:val="18"/>
          <w:szCs w:val="18"/>
        </w:rPr>
        <w:t>细</w:t>
      </w:r>
      <w:r>
        <w:rPr>
          <w:rFonts w:ascii="宋体" w:hAnsi="宋体" w:eastAsia="宋体" w:cs="宋体"/>
          <w:spacing w:val="-20"/>
          <w:sz w:val="18"/>
          <w:szCs w:val="18"/>
        </w:rPr>
        <w:t xml:space="preserve"> </w:t>
      </w:r>
      <w:r>
        <w:rPr>
          <w:rFonts w:ascii="宋体" w:hAnsi="宋体" w:eastAsia="宋体" w:cs="宋体"/>
          <w:b/>
          <w:bCs/>
          <w:spacing w:val="-8"/>
          <w:sz w:val="18"/>
          <w:szCs w:val="18"/>
        </w:rPr>
        <w:t>胞</w:t>
      </w:r>
    </w:p>
    <w:p>
      <w:pPr>
        <w:spacing w:before="167" w:line="300" w:lineRule="exact"/>
        <w:ind w:left="1097"/>
        <w:rPr>
          <w:rFonts w:ascii="宋体" w:hAnsi="宋体" w:eastAsia="宋体" w:cs="宋体"/>
          <w:sz w:val="12"/>
          <w:szCs w:val="12"/>
        </w:rPr>
      </w:pPr>
      <w:r>
        <w:rPr>
          <w:rFonts w:ascii="宋体" w:hAnsi="宋体" w:eastAsia="宋体" w:cs="宋体"/>
          <w:spacing w:val="-3"/>
          <w:position w:val="14"/>
          <w:sz w:val="12"/>
          <w:szCs w:val="12"/>
        </w:rPr>
        <w:t>+</w:t>
      </w:r>
      <w:r>
        <w:rPr>
          <w:rFonts w:ascii="宋体" w:hAnsi="宋体" w:eastAsia="宋体" w:cs="宋体"/>
          <w:spacing w:val="1"/>
          <w:position w:val="14"/>
          <w:sz w:val="12"/>
          <w:szCs w:val="12"/>
        </w:rPr>
        <w:t xml:space="preserve">                                   </w:t>
      </w:r>
      <w:r>
        <w:rPr>
          <w:rFonts w:ascii="宋体" w:hAnsi="宋体" w:eastAsia="宋体" w:cs="宋体"/>
          <w:position w:val="14"/>
          <w:sz w:val="12"/>
          <w:szCs w:val="12"/>
        </w:rPr>
        <w:t xml:space="preserve">           </w:t>
      </w:r>
      <w:r>
        <w:rPr>
          <w:rFonts w:ascii="宋体" w:hAnsi="宋体" w:eastAsia="宋体" w:cs="宋体"/>
          <w:spacing w:val="-3"/>
          <w:position w:val="14"/>
          <w:sz w:val="12"/>
          <w:szCs w:val="12"/>
        </w:rPr>
        <w:t>+</w:t>
      </w:r>
    </w:p>
    <w:p>
      <w:pPr>
        <w:spacing w:line="190" w:lineRule="exact"/>
        <w:ind w:left="1067"/>
        <w:rPr>
          <w:rFonts w:ascii="宋体" w:hAnsi="宋体" w:eastAsia="宋体" w:cs="宋体"/>
          <w:sz w:val="12"/>
          <w:szCs w:val="12"/>
        </w:rPr>
      </w:pPr>
      <w:r>
        <w:rPr>
          <w:rFonts w:ascii="宋体" w:hAnsi="宋体" w:eastAsia="宋体" w:cs="宋体"/>
          <w:spacing w:val="-3"/>
          <w:position w:val="1"/>
          <w:sz w:val="12"/>
          <w:szCs w:val="12"/>
        </w:rPr>
        <w:t>+</w:t>
      </w:r>
      <w:r>
        <w:rPr>
          <w:rFonts w:ascii="宋体" w:hAnsi="宋体" w:eastAsia="宋体" w:cs="宋体"/>
          <w:position w:val="1"/>
          <w:sz w:val="12"/>
          <w:szCs w:val="12"/>
        </w:rPr>
        <w:t xml:space="preserve">                                               </w:t>
      </w:r>
      <w:r>
        <w:rPr>
          <w:rFonts w:ascii="宋体" w:hAnsi="宋体" w:eastAsia="宋体" w:cs="宋体"/>
          <w:spacing w:val="-3"/>
          <w:position w:val="1"/>
          <w:sz w:val="12"/>
          <w:szCs w:val="12"/>
        </w:rPr>
        <w:t>+</w:t>
      </w:r>
    </w:p>
    <w:p>
      <w:pPr>
        <w:spacing w:before="110" w:line="180" w:lineRule="exact"/>
        <w:ind w:left="1067"/>
        <w:rPr>
          <w:rFonts w:ascii="宋体" w:hAnsi="宋体" w:eastAsia="宋体" w:cs="宋体"/>
          <w:sz w:val="12"/>
          <w:szCs w:val="12"/>
        </w:rPr>
      </w:pPr>
      <w:r>
        <w:rPr>
          <w:rFonts w:ascii="宋体" w:hAnsi="宋体" w:eastAsia="宋体" w:cs="宋体"/>
          <w:spacing w:val="-4"/>
          <w:position w:val="1"/>
          <w:sz w:val="12"/>
          <w:szCs w:val="12"/>
        </w:rPr>
        <w:t>+</w:t>
      </w:r>
      <w:r>
        <w:rPr>
          <w:rFonts w:ascii="宋体" w:hAnsi="宋体" w:eastAsia="宋体" w:cs="宋体"/>
          <w:spacing w:val="2"/>
          <w:position w:val="1"/>
          <w:sz w:val="12"/>
          <w:szCs w:val="12"/>
        </w:rPr>
        <w:t xml:space="preserve">                      </w:t>
      </w:r>
      <w:r>
        <w:rPr>
          <w:rFonts w:ascii="宋体" w:hAnsi="宋体" w:eastAsia="宋体" w:cs="宋体"/>
          <w:spacing w:val="-4"/>
          <w:position w:val="1"/>
          <w:sz w:val="12"/>
          <w:szCs w:val="12"/>
        </w:rPr>
        <w:t>+</w:t>
      </w:r>
      <w:r>
        <w:rPr>
          <w:rFonts w:ascii="宋体" w:hAnsi="宋体" w:eastAsia="宋体" w:cs="宋体"/>
          <w:spacing w:val="1"/>
          <w:position w:val="1"/>
          <w:sz w:val="12"/>
          <w:szCs w:val="12"/>
        </w:rPr>
        <w:t xml:space="preserve">                       </w:t>
      </w:r>
      <w:r>
        <w:rPr>
          <w:rFonts w:ascii="宋体" w:hAnsi="宋体" w:eastAsia="宋体" w:cs="宋体"/>
          <w:spacing w:val="-4"/>
          <w:position w:val="1"/>
          <w:sz w:val="12"/>
          <w:szCs w:val="12"/>
        </w:rPr>
        <w:t>+</w:t>
      </w:r>
    </w:p>
    <w:p>
      <w:pPr>
        <w:spacing w:before="140" w:line="269" w:lineRule="exact"/>
        <w:ind w:left="5377"/>
        <w:rPr>
          <w:rFonts w:ascii="宋体" w:hAnsi="宋体" w:eastAsia="宋体" w:cs="宋体"/>
          <w:sz w:val="12"/>
          <w:szCs w:val="12"/>
        </w:rPr>
      </w:pPr>
      <w:r>
        <w:rPr>
          <w:rFonts w:ascii="宋体" w:hAnsi="宋体" w:eastAsia="宋体" w:cs="宋体"/>
          <w:position w:val="11"/>
          <w:sz w:val="12"/>
          <w:szCs w:val="12"/>
        </w:rPr>
        <w:t>+</w:t>
      </w:r>
    </w:p>
    <w:p>
      <w:pPr>
        <w:spacing w:line="217" w:lineRule="auto"/>
        <w:ind w:left="2507"/>
        <w:rPr>
          <w:rFonts w:ascii="宋体" w:hAnsi="宋体" w:eastAsia="宋体" w:cs="宋体"/>
          <w:sz w:val="12"/>
          <w:szCs w:val="12"/>
        </w:rPr>
      </w:pPr>
      <w:r>
        <w:rPr>
          <w:rFonts w:ascii="宋体" w:hAnsi="宋体" w:eastAsia="宋体" w:cs="宋体"/>
          <w:sz w:val="12"/>
          <w:szCs w:val="12"/>
        </w:rPr>
        <w:t>十</w:t>
      </w:r>
    </w:p>
    <w:p>
      <w:pPr>
        <w:sectPr>
          <w:type w:val="continuous"/>
          <w:pgSz w:w="11270" w:h="15860"/>
          <w:pgMar w:top="400" w:right="1039" w:bottom="400" w:left="519" w:header="0" w:footer="0" w:gutter="0"/>
          <w:cols w:equalWidth="0" w:num="2">
            <w:col w:w="3393" w:space="100"/>
            <w:col w:w="6218"/>
          </w:cols>
        </w:sectPr>
      </w:pPr>
    </w:p>
    <w:p>
      <w:pPr>
        <w:spacing w:line="350" w:lineRule="auto"/>
        <w:rPr>
          <w:rFonts w:ascii="Arial"/>
          <w:sz w:val="21"/>
        </w:rPr>
      </w:pPr>
    </w:p>
    <w:p>
      <w:pPr>
        <w:spacing w:line="380" w:lineRule="exact"/>
        <w:ind w:firstLine="4650"/>
        <w:textAlignment w:val="center"/>
      </w:pPr>
      <w:r>
        <w:pict>
          <v:group id="_x0000_s1159" o:spid="_x0000_s1159" o:spt="203" style="height:19.05pt;width:72pt;" coordsize="1440,380">
            <o:lock v:ext="edit"/>
            <v:shape id="_x0000_s1160" o:spid="_x0000_s1160" o:spt="75" type="#_x0000_t75" style="position:absolute;left:0;top:0;height:380;width:1440;" filled="f" stroked="f" coordsize="21600,21600">
              <v:path/>
              <v:fill on="f" focussize="0,0"/>
              <v:stroke on="f"/>
              <v:imagedata r:id="rId84" o:title=""/>
              <o:lock v:ext="edit" aspectratio="t"/>
            </v:shape>
            <v:shape id="_x0000_s1161" o:spid="_x0000_s1161" o:spt="202" type="#_x0000_t202" style="position:absolute;left:-20;top:-20;height:465;width:1480;" filled="f" stroked="f" coordsize="21600,21600">
              <v:path/>
              <v:fill on="f" focussize="0,0"/>
              <v:stroke on="f"/>
              <v:imagedata o:title=""/>
              <o:lock v:ext="edit" aspectratio="f"/>
              <v:textbox inset="0mm,0mm,0mm,0mm">
                <w:txbxContent>
                  <w:p>
                    <w:pPr>
                      <w:spacing w:before="134" w:line="222" w:lineRule="auto"/>
                      <w:ind w:left="153"/>
                      <w:rPr>
                        <w:rFonts w:ascii="黑体" w:hAnsi="黑体" w:eastAsia="黑体" w:cs="黑体"/>
                        <w:sz w:val="24"/>
                        <w:szCs w:val="24"/>
                      </w:rPr>
                    </w:pPr>
                    <w:r>
                      <w:rPr>
                        <w:rFonts w:ascii="黑体" w:hAnsi="黑体" w:eastAsia="黑体" w:cs="黑体"/>
                        <w:b/>
                        <w:bCs/>
                        <w:spacing w:val="47"/>
                        <w:sz w:val="24"/>
                        <w:szCs w:val="24"/>
                      </w:rPr>
                      <w:t>本章小结</w:t>
                    </w:r>
                  </w:p>
                </w:txbxContent>
              </v:textbox>
            </v:shape>
            <w10:wrap type="none"/>
            <w10:anchorlock/>
          </v:group>
        </w:pict>
      </w:r>
    </w:p>
    <w:p>
      <w:pPr>
        <w:spacing w:before="238" w:line="277" w:lineRule="auto"/>
        <w:ind w:left="1069" w:firstLine="369"/>
        <w:jc w:val="both"/>
        <w:rPr>
          <w:rFonts w:ascii="楷体" w:hAnsi="楷体" w:eastAsia="楷体" w:cs="楷体"/>
          <w:sz w:val="20"/>
          <w:szCs w:val="20"/>
        </w:rPr>
      </w:pPr>
      <w:r>
        <w:rPr>
          <w:rFonts w:ascii="楷体" w:hAnsi="楷体" w:eastAsia="楷体" w:cs="楷体"/>
          <w:spacing w:val="-3"/>
          <w:sz w:val="20"/>
          <w:szCs w:val="20"/>
        </w:rPr>
        <w:t>抗原(Ag)</w:t>
      </w:r>
      <w:r>
        <w:rPr>
          <w:rFonts w:ascii="楷体" w:hAnsi="楷体" w:eastAsia="楷体" w:cs="楷体"/>
          <w:spacing w:val="-15"/>
          <w:sz w:val="20"/>
          <w:szCs w:val="20"/>
        </w:rPr>
        <w:t xml:space="preserve"> </w:t>
      </w:r>
      <w:r>
        <w:rPr>
          <w:rFonts w:ascii="楷体" w:hAnsi="楷体" w:eastAsia="楷体" w:cs="楷体"/>
          <w:spacing w:val="-3"/>
          <w:sz w:val="20"/>
          <w:szCs w:val="20"/>
        </w:rPr>
        <w:t>是指能与T、B淋巴细胞表面特异性抗原</w:t>
      </w:r>
      <w:r>
        <w:rPr>
          <w:rFonts w:ascii="楷体" w:hAnsi="楷体" w:eastAsia="楷体" w:cs="楷体"/>
          <w:spacing w:val="-4"/>
          <w:sz w:val="20"/>
          <w:szCs w:val="20"/>
        </w:rPr>
        <w:t>受体(</w:t>
      </w:r>
      <w:r>
        <w:rPr>
          <w:rFonts w:ascii="楷体" w:hAnsi="楷体" w:eastAsia="楷体" w:cs="楷体"/>
          <w:spacing w:val="-3"/>
          <w:sz w:val="20"/>
          <w:szCs w:val="20"/>
        </w:rPr>
        <w:t>TCR</w:t>
      </w:r>
      <w:r>
        <w:rPr>
          <w:rFonts w:ascii="楷体" w:hAnsi="楷体" w:eastAsia="楷体" w:cs="楷体"/>
          <w:spacing w:val="45"/>
          <w:sz w:val="20"/>
          <w:szCs w:val="20"/>
        </w:rPr>
        <w:t xml:space="preserve"> </w:t>
      </w:r>
      <w:r>
        <w:rPr>
          <w:rFonts w:ascii="楷体" w:hAnsi="楷体" w:eastAsia="楷体" w:cs="楷体"/>
          <w:spacing w:val="-4"/>
          <w:sz w:val="20"/>
          <w:szCs w:val="20"/>
        </w:rPr>
        <w:t>或</w:t>
      </w:r>
      <w:r>
        <w:rPr>
          <w:rFonts w:ascii="楷体" w:hAnsi="楷体" w:eastAsia="楷体" w:cs="楷体"/>
          <w:spacing w:val="-36"/>
          <w:sz w:val="20"/>
          <w:szCs w:val="20"/>
        </w:rPr>
        <w:t xml:space="preserve"> </w:t>
      </w:r>
      <w:r>
        <w:rPr>
          <w:rFonts w:ascii="楷体" w:hAnsi="楷体" w:eastAsia="楷体" w:cs="楷体"/>
          <w:spacing w:val="-3"/>
          <w:sz w:val="20"/>
          <w:szCs w:val="20"/>
        </w:rPr>
        <w:t>BCR</w:t>
      </w:r>
      <w:r>
        <w:rPr>
          <w:rFonts w:ascii="楷体" w:hAnsi="楷体" w:eastAsia="楷体" w:cs="楷体"/>
          <w:spacing w:val="-4"/>
          <w:sz w:val="20"/>
          <w:szCs w:val="20"/>
        </w:rPr>
        <w:t>)</w:t>
      </w:r>
      <w:r>
        <w:rPr>
          <w:rFonts w:ascii="楷体" w:hAnsi="楷体" w:eastAsia="楷体" w:cs="楷体"/>
          <w:spacing w:val="18"/>
          <w:sz w:val="20"/>
          <w:szCs w:val="20"/>
        </w:rPr>
        <w:t xml:space="preserve"> </w:t>
      </w:r>
      <w:r>
        <w:rPr>
          <w:rFonts w:ascii="楷体" w:hAnsi="楷体" w:eastAsia="楷体" w:cs="楷体"/>
          <w:spacing w:val="-4"/>
          <w:sz w:val="20"/>
          <w:szCs w:val="20"/>
        </w:rPr>
        <w:t>结合，激活T/B</w:t>
      </w:r>
      <w:r>
        <w:rPr>
          <w:rFonts w:ascii="楷体" w:hAnsi="楷体" w:eastAsia="楷体" w:cs="楷体"/>
          <w:spacing w:val="19"/>
          <w:sz w:val="20"/>
          <w:szCs w:val="20"/>
        </w:rPr>
        <w:t xml:space="preserve"> </w:t>
      </w:r>
      <w:r>
        <w:rPr>
          <w:rFonts w:ascii="楷体" w:hAnsi="楷体" w:eastAsia="楷体" w:cs="楷体"/>
          <w:spacing w:val="-4"/>
          <w:sz w:val="20"/>
          <w:szCs w:val="20"/>
        </w:rPr>
        <w:t>细胞增殖、</w:t>
      </w:r>
      <w:r>
        <w:rPr>
          <w:rFonts w:ascii="楷体" w:hAnsi="楷体" w:eastAsia="楷体" w:cs="楷体"/>
          <w:sz w:val="20"/>
          <w:szCs w:val="20"/>
        </w:rPr>
        <w:t xml:space="preserve"> </w:t>
      </w:r>
      <w:r>
        <w:rPr>
          <w:rFonts w:ascii="楷体" w:hAnsi="楷体" w:eastAsia="楷体" w:cs="楷体"/>
          <w:spacing w:val="-5"/>
          <w:sz w:val="20"/>
          <w:szCs w:val="20"/>
        </w:rPr>
        <w:t>分化、产生效应淋巴细胞或抗体，并与之特异性结合，从</w:t>
      </w:r>
      <w:r>
        <w:rPr>
          <w:rFonts w:ascii="楷体" w:hAnsi="楷体" w:eastAsia="楷体" w:cs="楷体"/>
          <w:spacing w:val="-6"/>
          <w:sz w:val="20"/>
          <w:szCs w:val="20"/>
        </w:rPr>
        <w:t>而发挥免疫效应的物质。抗原的两个基本特</w:t>
      </w:r>
      <w:r>
        <w:rPr>
          <w:rFonts w:ascii="楷体" w:hAnsi="楷体" w:eastAsia="楷体" w:cs="楷体"/>
          <w:sz w:val="20"/>
          <w:szCs w:val="20"/>
        </w:rPr>
        <w:t xml:space="preserve"> </w:t>
      </w:r>
      <w:r>
        <w:rPr>
          <w:rFonts w:ascii="楷体" w:hAnsi="楷体" w:eastAsia="楷体" w:cs="楷体"/>
          <w:spacing w:val="-5"/>
          <w:sz w:val="20"/>
          <w:szCs w:val="20"/>
        </w:rPr>
        <w:t>性是免疫原性和免疫反应性，抗原因此可分为完全抗原和半抗原，半抗原无免疫原性而只有免疫反应</w:t>
      </w:r>
      <w:r>
        <w:rPr>
          <w:rFonts w:ascii="楷体" w:hAnsi="楷体" w:eastAsia="楷体" w:cs="楷体"/>
          <w:spacing w:val="17"/>
          <w:sz w:val="20"/>
          <w:szCs w:val="20"/>
        </w:rPr>
        <w:t xml:space="preserve"> </w:t>
      </w:r>
      <w:r>
        <w:rPr>
          <w:rFonts w:ascii="楷体" w:hAnsi="楷体" w:eastAsia="楷体" w:cs="楷体"/>
          <w:spacing w:val="-1"/>
          <w:sz w:val="20"/>
          <w:szCs w:val="20"/>
        </w:rPr>
        <w:t>性。抗原的最小结构与功能单位是抗原表位(epitope),有顺序表位和构象表位及T</w:t>
      </w:r>
      <w:r>
        <w:rPr>
          <w:rFonts w:ascii="楷体" w:hAnsi="楷体" w:eastAsia="楷体" w:cs="楷体"/>
          <w:spacing w:val="-12"/>
          <w:sz w:val="20"/>
          <w:szCs w:val="20"/>
        </w:rPr>
        <w:t xml:space="preserve"> </w:t>
      </w:r>
      <w:r>
        <w:rPr>
          <w:rFonts w:ascii="楷体" w:hAnsi="楷体" w:eastAsia="楷体" w:cs="楷体"/>
          <w:spacing w:val="-1"/>
          <w:sz w:val="20"/>
          <w:szCs w:val="20"/>
        </w:rPr>
        <w:t>细胞表位和</w:t>
      </w:r>
      <w:r>
        <w:rPr>
          <w:rFonts w:ascii="楷体" w:hAnsi="楷体" w:eastAsia="楷体" w:cs="楷体"/>
          <w:spacing w:val="-57"/>
          <w:sz w:val="20"/>
          <w:szCs w:val="20"/>
        </w:rPr>
        <w:t xml:space="preserve"> </w:t>
      </w:r>
      <w:r>
        <w:rPr>
          <w:rFonts w:ascii="楷体" w:hAnsi="楷体" w:eastAsia="楷体" w:cs="楷体"/>
          <w:spacing w:val="-1"/>
          <w:sz w:val="20"/>
          <w:szCs w:val="20"/>
        </w:rPr>
        <w:t>B</w:t>
      </w:r>
      <w:r>
        <w:rPr>
          <w:rFonts w:ascii="楷体" w:hAnsi="楷体" w:eastAsia="楷体" w:cs="楷体"/>
          <w:spacing w:val="-12"/>
          <w:sz w:val="20"/>
          <w:szCs w:val="20"/>
        </w:rPr>
        <w:t xml:space="preserve"> </w:t>
      </w:r>
      <w:r>
        <w:rPr>
          <w:rFonts w:ascii="楷体" w:hAnsi="楷体" w:eastAsia="楷体" w:cs="楷体"/>
          <w:spacing w:val="-1"/>
          <w:sz w:val="20"/>
          <w:szCs w:val="20"/>
        </w:rPr>
        <w:t>细</w:t>
      </w:r>
      <w:r>
        <w:rPr>
          <w:rFonts w:ascii="楷体" w:hAnsi="楷体" w:eastAsia="楷体" w:cs="楷体"/>
          <w:sz w:val="20"/>
          <w:szCs w:val="20"/>
        </w:rPr>
        <w:t xml:space="preserve"> </w:t>
      </w:r>
      <w:r>
        <w:rPr>
          <w:rFonts w:ascii="楷体" w:hAnsi="楷体" w:eastAsia="楷体" w:cs="楷体"/>
          <w:spacing w:val="-1"/>
          <w:sz w:val="20"/>
          <w:szCs w:val="20"/>
        </w:rPr>
        <w:t>胞表位之分。抗原还可分为胸腺依赖性抗原(TD-Ag)</w:t>
      </w:r>
      <w:r>
        <w:rPr>
          <w:rFonts w:ascii="楷体" w:hAnsi="楷体" w:eastAsia="楷体" w:cs="楷体"/>
          <w:spacing w:val="17"/>
          <w:sz w:val="20"/>
          <w:szCs w:val="20"/>
        </w:rPr>
        <w:t xml:space="preserve"> </w:t>
      </w:r>
      <w:r>
        <w:rPr>
          <w:rFonts w:ascii="楷体" w:hAnsi="楷体" w:eastAsia="楷体" w:cs="楷体"/>
          <w:spacing w:val="-1"/>
          <w:sz w:val="20"/>
          <w:szCs w:val="20"/>
        </w:rPr>
        <w:t>和非胸腺依赖性抗原(TI-Ag)。</w:t>
      </w:r>
      <w:r>
        <w:rPr>
          <w:rFonts w:ascii="楷体" w:hAnsi="楷体" w:eastAsia="楷体" w:cs="楷体"/>
          <w:spacing w:val="11"/>
          <w:sz w:val="20"/>
          <w:szCs w:val="20"/>
        </w:rPr>
        <w:t xml:space="preserve"> </w:t>
      </w:r>
      <w:r>
        <w:rPr>
          <w:rFonts w:ascii="楷体" w:hAnsi="楷体" w:eastAsia="楷体" w:cs="楷体"/>
          <w:spacing w:val="-1"/>
          <w:sz w:val="20"/>
          <w:szCs w:val="20"/>
        </w:rPr>
        <w:t>非特异性免疫</w:t>
      </w:r>
      <w:r>
        <w:rPr>
          <w:rFonts w:ascii="楷体" w:hAnsi="楷体" w:eastAsia="楷体" w:cs="楷体"/>
          <w:sz w:val="20"/>
          <w:szCs w:val="20"/>
        </w:rPr>
        <w:t xml:space="preserve"> </w:t>
      </w:r>
      <w:r>
        <w:rPr>
          <w:rFonts w:ascii="楷体" w:hAnsi="楷体" w:eastAsia="楷体" w:cs="楷体"/>
          <w:spacing w:val="-5"/>
          <w:sz w:val="20"/>
          <w:szCs w:val="20"/>
        </w:rPr>
        <w:t>刺激剂(如超抗原、丝裂原和佐剂)则以非特异性、MHC</w:t>
      </w:r>
      <w:r>
        <w:rPr>
          <w:rFonts w:ascii="楷体" w:hAnsi="楷体" w:eastAsia="楷体" w:cs="楷体"/>
          <w:spacing w:val="66"/>
          <w:sz w:val="20"/>
          <w:szCs w:val="20"/>
        </w:rPr>
        <w:t xml:space="preserve"> </w:t>
      </w:r>
      <w:r>
        <w:rPr>
          <w:rFonts w:ascii="楷体" w:hAnsi="楷体" w:eastAsia="楷体" w:cs="楷体"/>
          <w:spacing w:val="-5"/>
          <w:sz w:val="20"/>
          <w:szCs w:val="20"/>
        </w:rPr>
        <w:t>非限制性的方式激活大量淋巴细胞克隆。</w:t>
      </w:r>
    </w:p>
    <w:p>
      <w:pPr>
        <w:spacing w:before="142" w:line="370" w:lineRule="exact"/>
        <w:ind w:firstLine="4630"/>
        <w:textAlignment w:val="center"/>
      </w:pPr>
      <w:r>
        <w:pict>
          <v:group id="_x0000_s1162" o:spid="_x0000_s1162" o:spt="203" style="height:18.55pt;width:73pt;" coordsize="1460,370">
            <o:lock v:ext="edit"/>
            <v:shape id="_x0000_s1163" o:spid="_x0000_s1163" o:spt="75" type="#_x0000_t75" style="position:absolute;left:0;top:0;height:370;width:1460;" filled="f" stroked="f" coordsize="21600,21600">
              <v:path/>
              <v:fill on="f" focussize="0,0"/>
              <v:stroke on="f"/>
              <v:imagedata r:id="rId85" o:title=""/>
              <o:lock v:ext="edit" aspectratio="t"/>
            </v:shape>
            <v:shape id="_x0000_s1164" o:spid="_x0000_s1164" o:spt="202" type="#_x0000_t202" style="position:absolute;left:-20;top:-20;height:447;width:1500;" filled="f" stroked="f" coordsize="21600,21600">
              <v:path/>
              <v:fill on="f" focussize="0,0"/>
              <v:stroke on="f"/>
              <v:imagedata o:title=""/>
              <o:lock v:ext="edit" aspectratio="f"/>
              <v:textbox inset="0mm,0mm,0mm,0mm">
                <w:txbxContent>
                  <w:p>
                    <w:pPr>
                      <w:spacing w:before="155" w:line="222" w:lineRule="auto"/>
                      <w:ind w:left="122"/>
                      <w:rPr>
                        <w:rFonts w:ascii="黑体" w:hAnsi="黑体" w:eastAsia="黑体" w:cs="黑体"/>
                        <w:sz w:val="20"/>
                        <w:szCs w:val="20"/>
                      </w:rPr>
                    </w:pPr>
                    <w:r>
                      <w:rPr>
                        <w:rFonts w:ascii="黑体" w:hAnsi="黑体" w:eastAsia="黑体" w:cs="黑体"/>
                        <w:b/>
                        <w:bCs/>
                        <w:spacing w:val="-8"/>
                        <w:sz w:val="20"/>
                        <w:szCs w:val="20"/>
                      </w:rPr>
                      <w:t>思</w:t>
                    </w:r>
                    <w:r>
                      <w:rPr>
                        <w:rFonts w:ascii="黑体" w:hAnsi="黑体" w:eastAsia="黑体" w:cs="黑体"/>
                        <w:spacing w:val="4"/>
                        <w:sz w:val="20"/>
                        <w:szCs w:val="20"/>
                      </w:rPr>
                      <w:t xml:space="preserve">   </w:t>
                    </w:r>
                    <w:r>
                      <w:rPr>
                        <w:rFonts w:ascii="黑体" w:hAnsi="黑体" w:eastAsia="黑体" w:cs="黑体"/>
                        <w:b/>
                        <w:bCs/>
                        <w:spacing w:val="-8"/>
                        <w:sz w:val="20"/>
                        <w:szCs w:val="20"/>
                      </w:rPr>
                      <w:t>考</w:t>
                    </w:r>
                    <w:r>
                      <w:rPr>
                        <w:rFonts w:ascii="黑体" w:hAnsi="黑体" w:eastAsia="黑体" w:cs="黑体"/>
                        <w:spacing w:val="4"/>
                        <w:sz w:val="20"/>
                        <w:szCs w:val="20"/>
                      </w:rPr>
                      <w:t xml:space="preserve">   </w:t>
                    </w:r>
                    <w:r>
                      <w:rPr>
                        <w:rFonts w:ascii="黑体" w:hAnsi="黑体" w:eastAsia="黑体" w:cs="黑体"/>
                        <w:b/>
                        <w:bCs/>
                        <w:spacing w:val="-8"/>
                        <w:sz w:val="20"/>
                        <w:szCs w:val="20"/>
                      </w:rPr>
                      <w:t>题</w:t>
                    </w:r>
                  </w:p>
                </w:txbxContent>
              </v:textbox>
            </v:shape>
            <w10:wrap type="none"/>
            <w10:anchorlock/>
          </v:group>
        </w:pict>
      </w:r>
    </w:p>
    <w:p>
      <w:pPr>
        <w:spacing w:before="246" w:line="225" w:lineRule="auto"/>
        <w:ind w:left="1439"/>
        <w:rPr>
          <w:rFonts w:ascii="楷体" w:hAnsi="楷体" w:eastAsia="楷体" w:cs="楷体"/>
          <w:sz w:val="20"/>
          <w:szCs w:val="20"/>
        </w:rPr>
      </w:pPr>
      <w:r>
        <w:rPr>
          <w:rFonts w:ascii="楷体" w:hAnsi="楷体" w:eastAsia="楷体" w:cs="楷体"/>
          <w:spacing w:val="-3"/>
          <w:sz w:val="20"/>
          <w:szCs w:val="20"/>
        </w:rPr>
        <w:t>1.</w:t>
      </w:r>
      <w:r>
        <w:rPr>
          <w:rFonts w:ascii="楷体" w:hAnsi="楷体" w:eastAsia="楷体" w:cs="楷体"/>
          <w:spacing w:val="-44"/>
          <w:sz w:val="20"/>
          <w:szCs w:val="20"/>
        </w:rPr>
        <w:t xml:space="preserve"> </w:t>
      </w:r>
      <w:r>
        <w:rPr>
          <w:rFonts w:ascii="楷体" w:hAnsi="楷体" w:eastAsia="楷体" w:cs="楷体"/>
          <w:spacing w:val="-3"/>
          <w:sz w:val="20"/>
          <w:szCs w:val="20"/>
        </w:rPr>
        <w:t>试述抗原的基本特性。</w:t>
      </w:r>
    </w:p>
    <w:p>
      <w:pPr>
        <w:spacing w:before="77" w:line="227" w:lineRule="auto"/>
        <w:ind w:left="1439"/>
        <w:rPr>
          <w:rFonts w:ascii="楷体" w:hAnsi="楷体" w:eastAsia="楷体" w:cs="楷体"/>
          <w:sz w:val="20"/>
          <w:szCs w:val="20"/>
        </w:rPr>
      </w:pPr>
      <w:r>
        <w:rPr>
          <w:rFonts w:ascii="楷体" w:hAnsi="楷体" w:eastAsia="楷体" w:cs="楷体"/>
          <w:spacing w:val="-2"/>
          <w:sz w:val="20"/>
          <w:szCs w:val="20"/>
        </w:rPr>
        <w:t>2.</w:t>
      </w:r>
      <w:r>
        <w:rPr>
          <w:rFonts w:ascii="楷体" w:hAnsi="楷体" w:eastAsia="楷体" w:cs="楷体"/>
          <w:spacing w:val="-31"/>
          <w:sz w:val="20"/>
          <w:szCs w:val="20"/>
        </w:rPr>
        <w:t xml:space="preserve"> </w:t>
      </w:r>
      <w:r>
        <w:rPr>
          <w:rFonts w:ascii="楷体" w:hAnsi="楷体" w:eastAsia="楷体" w:cs="楷体"/>
          <w:spacing w:val="-2"/>
          <w:sz w:val="20"/>
          <w:szCs w:val="20"/>
        </w:rPr>
        <w:t>试述抗原表位的分类与特性。</w:t>
      </w:r>
    </w:p>
    <w:p>
      <w:pPr>
        <w:spacing w:before="71" w:line="223" w:lineRule="auto"/>
        <w:ind w:left="1439"/>
        <w:rPr>
          <w:rFonts w:ascii="楷体" w:hAnsi="楷体" w:eastAsia="楷体" w:cs="楷体"/>
          <w:sz w:val="20"/>
          <w:szCs w:val="20"/>
        </w:rPr>
      </w:pPr>
      <w:r>
        <w:rPr>
          <w:rFonts w:ascii="楷体" w:hAnsi="楷体" w:eastAsia="楷体" w:cs="楷体"/>
          <w:spacing w:val="2"/>
          <w:sz w:val="20"/>
          <w:szCs w:val="20"/>
        </w:rPr>
        <w:t>3.</w:t>
      </w:r>
      <w:r>
        <w:rPr>
          <w:rFonts w:ascii="楷体" w:hAnsi="楷体" w:eastAsia="楷体" w:cs="楷体"/>
          <w:spacing w:val="-45"/>
          <w:sz w:val="20"/>
          <w:szCs w:val="20"/>
        </w:rPr>
        <w:t xml:space="preserve"> </w:t>
      </w:r>
      <w:r>
        <w:rPr>
          <w:rFonts w:ascii="楷体" w:hAnsi="楷体" w:eastAsia="楷体" w:cs="楷体"/>
          <w:spacing w:val="2"/>
          <w:sz w:val="20"/>
          <w:szCs w:val="20"/>
        </w:rPr>
        <w:t>试比较</w:t>
      </w:r>
      <w:r>
        <w:rPr>
          <w:rFonts w:ascii="楷体" w:hAnsi="楷体" w:eastAsia="楷体" w:cs="楷体"/>
          <w:sz w:val="20"/>
          <w:szCs w:val="20"/>
        </w:rPr>
        <w:t>TD</w:t>
      </w:r>
      <w:r>
        <w:rPr>
          <w:rFonts w:ascii="楷体" w:hAnsi="楷体" w:eastAsia="楷体" w:cs="楷体"/>
          <w:spacing w:val="2"/>
          <w:sz w:val="20"/>
          <w:szCs w:val="20"/>
        </w:rPr>
        <w:t>-</w:t>
      </w:r>
      <w:r>
        <w:rPr>
          <w:rFonts w:ascii="楷体" w:hAnsi="楷体" w:eastAsia="楷体" w:cs="楷体"/>
          <w:sz w:val="20"/>
          <w:szCs w:val="20"/>
        </w:rPr>
        <w:t>Ag</w:t>
      </w:r>
      <w:r>
        <w:rPr>
          <w:rFonts w:ascii="楷体" w:hAnsi="楷体" w:eastAsia="楷体" w:cs="楷体"/>
          <w:spacing w:val="-2"/>
          <w:sz w:val="20"/>
          <w:szCs w:val="20"/>
        </w:rPr>
        <w:t xml:space="preserve"> </w:t>
      </w:r>
      <w:r>
        <w:rPr>
          <w:rFonts w:ascii="楷体" w:hAnsi="楷体" w:eastAsia="楷体" w:cs="楷体"/>
          <w:spacing w:val="2"/>
          <w:sz w:val="20"/>
          <w:szCs w:val="20"/>
        </w:rPr>
        <w:t>和</w:t>
      </w:r>
      <w:r>
        <w:rPr>
          <w:rFonts w:ascii="楷体" w:hAnsi="楷体" w:eastAsia="楷体" w:cs="楷体"/>
          <w:spacing w:val="-53"/>
          <w:sz w:val="20"/>
          <w:szCs w:val="20"/>
        </w:rPr>
        <w:t xml:space="preserve"> </w:t>
      </w:r>
      <w:r>
        <w:rPr>
          <w:rFonts w:ascii="楷体" w:hAnsi="楷体" w:eastAsia="楷体" w:cs="楷体"/>
          <w:sz w:val="20"/>
          <w:szCs w:val="20"/>
        </w:rPr>
        <w:t>TI</w:t>
      </w:r>
      <w:r>
        <w:rPr>
          <w:rFonts w:ascii="楷体" w:hAnsi="楷体" w:eastAsia="楷体" w:cs="楷体"/>
          <w:spacing w:val="2"/>
          <w:sz w:val="20"/>
          <w:szCs w:val="20"/>
        </w:rPr>
        <w:t>-</w:t>
      </w:r>
      <w:r>
        <w:rPr>
          <w:rFonts w:ascii="楷体" w:hAnsi="楷体" w:eastAsia="楷体" w:cs="楷体"/>
          <w:sz w:val="20"/>
          <w:szCs w:val="20"/>
        </w:rPr>
        <w:t>Ag</w:t>
      </w:r>
      <w:r>
        <w:rPr>
          <w:rFonts w:ascii="楷体" w:hAnsi="楷体" w:eastAsia="楷体" w:cs="楷体"/>
          <w:spacing w:val="2"/>
          <w:sz w:val="20"/>
          <w:szCs w:val="20"/>
        </w:rPr>
        <w:t>的特点。</w:t>
      </w:r>
    </w:p>
    <w:p>
      <w:pPr>
        <w:spacing w:before="78" w:line="223" w:lineRule="auto"/>
        <w:ind w:left="1439"/>
        <w:rPr>
          <w:rFonts w:ascii="楷体" w:hAnsi="楷体" w:eastAsia="楷体" w:cs="楷体"/>
          <w:sz w:val="20"/>
          <w:szCs w:val="20"/>
        </w:rPr>
      </w:pPr>
      <w:r>
        <w:rPr>
          <w:rFonts w:ascii="楷体" w:hAnsi="楷体" w:eastAsia="楷体" w:cs="楷体"/>
          <w:spacing w:val="-2"/>
          <w:sz w:val="20"/>
          <w:szCs w:val="20"/>
        </w:rPr>
        <w:t>4.</w:t>
      </w:r>
      <w:r>
        <w:rPr>
          <w:rFonts w:ascii="楷体" w:hAnsi="楷体" w:eastAsia="楷体" w:cs="楷体"/>
          <w:spacing w:val="-24"/>
          <w:sz w:val="20"/>
          <w:szCs w:val="20"/>
        </w:rPr>
        <w:t xml:space="preserve"> </w:t>
      </w:r>
      <w:r>
        <w:rPr>
          <w:rFonts w:ascii="楷体" w:hAnsi="楷体" w:eastAsia="楷体" w:cs="楷体"/>
          <w:spacing w:val="-2"/>
          <w:sz w:val="20"/>
          <w:szCs w:val="20"/>
        </w:rPr>
        <w:t>简述影响抗原免疫原性的主要因素。</w:t>
      </w:r>
    </w:p>
    <w:p>
      <w:pPr>
        <w:spacing w:before="78" w:line="223" w:lineRule="auto"/>
        <w:ind w:left="1439"/>
        <w:rPr>
          <w:rFonts w:ascii="楷体" w:hAnsi="楷体" w:eastAsia="楷体" w:cs="楷体"/>
          <w:sz w:val="20"/>
          <w:szCs w:val="20"/>
        </w:rPr>
      </w:pPr>
      <w:r>
        <w:rPr>
          <w:rFonts w:ascii="楷体" w:hAnsi="楷体" w:eastAsia="楷体" w:cs="楷体"/>
          <w:spacing w:val="-2"/>
          <w:sz w:val="20"/>
          <w:szCs w:val="20"/>
        </w:rPr>
        <w:t>5.</w:t>
      </w:r>
      <w:r>
        <w:rPr>
          <w:rFonts w:ascii="楷体" w:hAnsi="楷体" w:eastAsia="楷体" w:cs="楷体"/>
          <w:spacing w:val="-22"/>
          <w:sz w:val="20"/>
          <w:szCs w:val="20"/>
        </w:rPr>
        <w:t xml:space="preserve"> </w:t>
      </w:r>
      <w:r>
        <w:rPr>
          <w:rFonts w:ascii="楷体" w:hAnsi="楷体" w:eastAsia="楷体" w:cs="楷体"/>
          <w:spacing w:val="-2"/>
          <w:sz w:val="20"/>
          <w:szCs w:val="20"/>
        </w:rPr>
        <w:t>简述超抗原与佐剂的作用机制及应用。</w:t>
      </w:r>
    </w:p>
    <w:p>
      <w:pPr>
        <w:spacing w:before="85" w:line="229" w:lineRule="auto"/>
        <w:ind w:right="432"/>
        <w:jc w:val="right"/>
        <w:rPr>
          <w:rFonts w:ascii="楷体" w:hAnsi="楷体" w:eastAsia="楷体" w:cs="楷体"/>
          <w:sz w:val="20"/>
          <w:szCs w:val="20"/>
        </w:rPr>
      </w:pPr>
      <w:r>
        <w:rPr>
          <w:rFonts w:ascii="楷体" w:hAnsi="楷体" w:eastAsia="楷体" w:cs="楷体"/>
          <w:spacing w:val="5"/>
          <w:sz w:val="20"/>
          <w:szCs w:val="20"/>
        </w:rPr>
        <w:t>(熊思东)</w:t>
      </w:r>
    </w:p>
    <w:p>
      <w:pPr>
        <w:spacing w:line="244" w:lineRule="auto"/>
        <w:rPr>
          <w:rFonts w:ascii="Arial"/>
          <w:sz w:val="21"/>
        </w:rPr>
      </w:pPr>
    </w:p>
    <w:p>
      <w:pPr>
        <w:spacing w:line="244"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before="1" w:line="650" w:lineRule="exact"/>
        <w:textAlignment w:val="center"/>
      </w:pPr>
      <w:r>
        <w:drawing>
          <wp:inline distT="0" distB="0" distL="0" distR="0">
            <wp:extent cx="469265" cy="412115"/>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86"/>
                    <a:stretch>
                      <a:fillRect/>
                    </a:stretch>
                  </pic:blipFill>
                  <pic:spPr>
                    <a:xfrm>
                      <a:off x="0" y="0"/>
                      <a:ext cx="469892" cy="412713"/>
                    </a:xfrm>
                    <a:prstGeom prst="rect">
                      <a:avLst/>
                    </a:prstGeom>
                  </pic:spPr>
                </pic:pic>
              </a:graphicData>
            </a:graphic>
          </wp:inline>
        </w:drawing>
      </w:r>
    </w:p>
    <w:p>
      <w:pPr>
        <w:sectPr>
          <w:type w:val="continuous"/>
          <w:pgSz w:w="11270" w:h="15860"/>
          <w:pgMar w:top="400" w:right="1039" w:bottom="400" w:left="519" w:header="0" w:footer="0" w:gutter="0"/>
          <w:cols w:equalWidth="0" w:num="1">
            <w:col w:w="9711"/>
          </w:cols>
        </w:sectPr>
      </w:pPr>
    </w:p>
    <w:p>
      <w:pPr>
        <w:spacing w:line="243" w:lineRule="auto"/>
        <w:rPr>
          <w:rFonts w:ascii="Arial"/>
          <w:sz w:val="21"/>
        </w:rPr>
      </w:pPr>
      <w:r>
        <w:drawing>
          <wp:anchor distT="0" distB="0" distL="0" distR="0" simplePos="0" relativeHeight="251714560" behindDoc="0" locked="0" layoutInCell="0" allowOverlap="1">
            <wp:simplePos x="0" y="0"/>
            <wp:positionH relativeFrom="page">
              <wp:posOffset>6222365</wp:posOffset>
            </wp:positionH>
            <wp:positionV relativeFrom="page">
              <wp:posOffset>996315</wp:posOffset>
            </wp:positionV>
            <wp:extent cx="641350" cy="673100"/>
            <wp:effectExtent l="0" t="0" r="0" b="0"/>
            <wp:wrapNone/>
            <wp:docPr id="95" name="IM 95"/>
            <wp:cNvGraphicFramePr/>
            <a:graphic xmlns:a="http://schemas.openxmlformats.org/drawingml/2006/main">
              <a:graphicData uri="http://schemas.openxmlformats.org/drawingml/2006/picture">
                <pic:pic xmlns:pic="http://schemas.openxmlformats.org/drawingml/2006/picture">
                  <pic:nvPicPr>
                    <pic:cNvPr id="95" name="IM 95"/>
                    <pic:cNvPicPr/>
                  </pic:nvPicPr>
                  <pic:blipFill>
                    <a:blip r:embed="rId87"/>
                    <a:stretch>
                      <a:fillRect/>
                    </a:stretch>
                  </pic:blipFill>
                  <pic:spPr>
                    <a:xfrm>
                      <a:off x="0" y="0"/>
                      <a:ext cx="641356" cy="673162"/>
                    </a:xfrm>
                    <a:prstGeom prst="rect">
                      <a:avLst/>
                    </a:prstGeom>
                  </pic:spPr>
                </pic:pic>
              </a:graphicData>
            </a:graphic>
          </wp:anchor>
        </w:drawing>
      </w:r>
    </w:p>
    <w:p>
      <w:pPr>
        <w:spacing w:line="243" w:lineRule="auto"/>
        <w:rPr>
          <w:rFonts w:ascii="Arial"/>
          <w:sz w:val="21"/>
        </w:rPr>
      </w:pPr>
    </w:p>
    <w:p>
      <w:pPr>
        <w:spacing w:line="243" w:lineRule="auto"/>
        <w:rPr>
          <w:rFonts w:ascii="Arial"/>
          <w:sz w:val="21"/>
        </w:rPr>
      </w:pPr>
    </w:p>
    <w:p>
      <w:pPr>
        <w:spacing w:line="244" w:lineRule="auto"/>
        <w:rPr>
          <w:rFonts w:ascii="Arial"/>
          <w:sz w:val="21"/>
        </w:rPr>
      </w:pPr>
    </w:p>
    <w:p>
      <w:pPr>
        <w:spacing w:line="1140" w:lineRule="exact"/>
        <w:textAlignment w:val="center"/>
      </w:pPr>
      <w:r>
        <w:pict>
          <v:group id="_x0000_s1165" o:spid="_x0000_s1165" o:spt="203" style="height:57pt;width:434.5pt;" coordsize="8690,1140">
            <o:lock v:ext="edit"/>
            <v:shape id="_x0000_s1166" o:spid="_x0000_s1166" o:spt="75" type="#_x0000_t75" style="position:absolute;left:0;top:0;height:1140;width:8690;" filled="f" stroked="f" coordsize="21600,21600">
              <v:path/>
              <v:fill on="f" focussize="0,0"/>
              <v:stroke on="f"/>
              <v:imagedata r:id="rId88" o:title=""/>
              <o:lock v:ext="edit" aspectratio="t"/>
            </v:shape>
            <v:shape id="_x0000_s1167" o:spid="_x0000_s1167" o:spt="202" type="#_x0000_t202" style="position:absolute;left:-20;top:-20;height:1275;width:8730;" filled="f" stroked="f" coordsize="21600,21600">
              <v:path/>
              <v:fill on="f" focussize="0,0"/>
              <v:stroke on="f"/>
              <v:imagedata o:title=""/>
              <o:lock v:ext="edit" aspectratio="f"/>
              <v:textbox inset="0mm,0mm,0mm,0mm">
                <w:txbxContent>
                  <w:p>
                    <w:pPr>
                      <w:spacing w:line="278" w:lineRule="auto"/>
                      <w:rPr>
                        <w:rFonts w:ascii="Arial"/>
                        <w:sz w:val="21"/>
                      </w:rPr>
                    </w:pPr>
                  </w:p>
                  <w:p>
                    <w:pPr>
                      <w:spacing w:before="169" w:line="221" w:lineRule="auto"/>
                      <w:ind w:left="2417"/>
                      <w:rPr>
                        <w:rFonts w:ascii="黑体" w:hAnsi="黑体" w:eastAsia="黑体" w:cs="黑体"/>
                        <w:sz w:val="52"/>
                        <w:szCs w:val="52"/>
                      </w:rPr>
                    </w:pPr>
                    <w:r>
                      <w:rPr>
                        <w:rFonts w:ascii="黑体" w:hAnsi="黑体" w:eastAsia="黑体" w:cs="黑体"/>
                        <w:b/>
                        <w:bCs/>
                        <w:color w:val="0687DD"/>
                        <w:spacing w:val="-29"/>
                        <w:sz w:val="52"/>
                        <w:szCs w:val="52"/>
                      </w:rPr>
                      <w:t>第四章</w:t>
                    </w:r>
                    <w:r>
                      <w:rPr>
                        <w:rFonts w:ascii="黑体" w:hAnsi="黑体" w:eastAsia="黑体" w:cs="黑体"/>
                        <w:color w:val="0687DD"/>
                        <w:spacing w:val="218"/>
                        <w:sz w:val="52"/>
                        <w:szCs w:val="52"/>
                      </w:rPr>
                      <w:t xml:space="preserve"> </w:t>
                    </w:r>
                    <w:r>
                      <w:rPr>
                        <w:rFonts w:ascii="黑体" w:hAnsi="黑体" w:eastAsia="黑体" w:cs="黑体"/>
                        <w:b/>
                        <w:bCs/>
                        <w:color w:val="0687DD"/>
                        <w:spacing w:val="-29"/>
                        <w:sz w:val="52"/>
                        <w:szCs w:val="52"/>
                      </w:rPr>
                      <w:t>抗</w:t>
                    </w:r>
                    <w:r>
                      <w:rPr>
                        <w:rFonts w:ascii="黑体" w:hAnsi="黑体" w:eastAsia="黑体" w:cs="黑体"/>
                        <w:color w:val="0687DD"/>
                        <w:spacing w:val="72"/>
                        <w:sz w:val="52"/>
                        <w:szCs w:val="52"/>
                      </w:rPr>
                      <w:t xml:space="preserve">   </w:t>
                    </w:r>
                    <w:r>
                      <w:rPr>
                        <w:rFonts w:ascii="黑体" w:hAnsi="黑体" w:eastAsia="黑体" w:cs="黑体"/>
                        <w:b/>
                        <w:bCs/>
                        <w:color w:val="0687DD"/>
                        <w:spacing w:val="-29"/>
                        <w:sz w:val="52"/>
                        <w:szCs w:val="52"/>
                      </w:rPr>
                      <w:t>体</w:t>
                    </w:r>
                  </w:p>
                </w:txbxContent>
              </v:textbox>
            </v:shape>
            <w10:wrap type="none"/>
            <w10:anchorlock/>
          </v:group>
        </w:pict>
      </w:r>
    </w:p>
    <w:p>
      <w:pPr>
        <w:spacing w:line="265" w:lineRule="auto"/>
        <w:rPr>
          <w:rFonts w:ascii="Arial"/>
          <w:sz w:val="21"/>
        </w:rPr>
      </w:pPr>
    </w:p>
    <w:p>
      <w:pPr>
        <w:spacing w:line="265" w:lineRule="auto"/>
        <w:rPr>
          <w:rFonts w:ascii="Arial"/>
          <w:sz w:val="21"/>
        </w:rPr>
      </w:pPr>
    </w:p>
    <w:p>
      <w:pPr>
        <w:spacing w:line="265" w:lineRule="auto"/>
        <w:rPr>
          <w:rFonts w:ascii="Arial"/>
          <w:sz w:val="21"/>
        </w:rPr>
      </w:pPr>
    </w:p>
    <w:p>
      <w:pPr>
        <w:spacing w:line="265" w:lineRule="auto"/>
        <w:rPr>
          <w:rFonts w:ascii="Arial"/>
          <w:sz w:val="21"/>
        </w:rPr>
      </w:pPr>
    </w:p>
    <w:p>
      <w:pPr>
        <w:spacing w:before="65" w:line="268" w:lineRule="auto"/>
        <w:ind w:left="30" w:right="1154" w:firstLine="399"/>
        <w:jc w:val="both"/>
        <w:rPr>
          <w:rFonts w:ascii="宋体" w:hAnsi="宋体" w:eastAsia="宋体" w:cs="宋体"/>
          <w:sz w:val="20"/>
          <w:szCs w:val="20"/>
        </w:rPr>
      </w:pPr>
      <w:r>
        <w:rPr>
          <w:rFonts w:ascii="宋体" w:hAnsi="宋体" w:eastAsia="宋体" w:cs="宋体"/>
          <w:spacing w:val="-2"/>
          <w:sz w:val="20"/>
          <w:szCs w:val="20"/>
        </w:rPr>
        <w:t>抗体(antibody,Ab)是介导体液免疫的重要效应分子，是免疫系统在抗原刺激下，由B</w:t>
      </w:r>
      <w:r>
        <w:rPr>
          <w:rFonts w:ascii="宋体" w:hAnsi="宋体" w:eastAsia="宋体" w:cs="宋体"/>
          <w:spacing w:val="-6"/>
          <w:sz w:val="20"/>
          <w:szCs w:val="20"/>
        </w:rPr>
        <w:t xml:space="preserve"> </w:t>
      </w:r>
      <w:r>
        <w:rPr>
          <w:rFonts w:ascii="宋体" w:hAnsi="宋体" w:eastAsia="宋体" w:cs="宋体"/>
          <w:spacing w:val="-2"/>
          <w:sz w:val="20"/>
          <w:szCs w:val="20"/>
        </w:rPr>
        <w:t>细胞或记</w:t>
      </w:r>
      <w:r>
        <w:rPr>
          <w:rFonts w:ascii="宋体" w:hAnsi="宋体" w:eastAsia="宋体" w:cs="宋体"/>
          <w:sz w:val="20"/>
          <w:szCs w:val="20"/>
        </w:rPr>
        <w:t xml:space="preserve"> </w:t>
      </w:r>
      <w:r>
        <w:rPr>
          <w:rFonts w:ascii="宋体" w:hAnsi="宋体" w:eastAsia="宋体" w:cs="宋体"/>
          <w:spacing w:val="31"/>
          <w:sz w:val="20"/>
          <w:szCs w:val="20"/>
        </w:rPr>
        <w:t>忆</w:t>
      </w:r>
      <w:r>
        <w:rPr>
          <w:rFonts w:ascii="宋体" w:hAnsi="宋体" w:eastAsia="宋体" w:cs="宋体"/>
          <w:spacing w:val="-50"/>
          <w:sz w:val="20"/>
          <w:szCs w:val="20"/>
        </w:rPr>
        <w:t xml:space="preserve"> </w:t>
      </w:r>
      <w:r>
        <w:rPr>
          <w:rFonts w:ascii="宋体" w:hAnsi="宋体" w:eastAsia="宋体" w:cs="宋体"/>
          <w:spacing w:val="31"/>
          <w:sz w:val="20"/>
          <w:szCs w:val="20"/>
        </w:rPr>
        <w:t>B</w:t>
      </w:r>
      <w:r>
        <w:rPr>
          <w:rFonts w:ascii="宋体" w:hAnsi="宋体" w:eastAsia="宋体" w:cs="宋体"/>
          <w:spacing w:val="23"/>
          <w:sz w:val="20"/>
          <w:szCs w:val="20"/>
        </w:rPr>
        <w:t xml:space="preserve"> </w:t>
      </w:r>
      <w:r>
        <w:rPr>
          <w:rFonts w:ascii="宋体" w:hAnsi="宋体" w:eastAsia="宋体" w:cs="宋体"/>
          <w:spacing w:val="31"/>
          <w:sz w:val="20"/>
          <w:szCs w:val="20"/>
        </w:rPr>
        <w:t>细胞增殖分化成的浆细胞所产生的、可与相应抗原发生特异性结合的</w:t>
      </w:r>
      <w:r>
        <w:rPr>
          <w:rFonts w:ascii="宋体" w:hAnsi="宋体" w:eastAsia="宋体" w:cs="宋体"/>
          <w:spacing w:val="30"/>
          <w:sz w:val="20"/>
          <w:szCs w:val="20"/>
        </w:rPr>
        <w:t>免疫球蛋白</w:t>
      </w:r>
      <w:r>
        <w:rPr>
          <w:rFonts w:ascii="宋体" w:hAnsi="宋体" w:eastAsia="宋体" w:cs="宋体"/>
          <w:sz w:val="20"/>
          <w:szCs w:val="20"/>
        </w:rPr>
        <w:t xml:space="preserve"> </w:t>
      </w:r>
      <w:r>
        <w:rPr>
          <w:rFonts w:ascii="宋体" w:hAnsi="宋体" w:eastAsia="宋体" w:cs="宋体"/>
          <w:spacing w:val="-9"/>
          <w:sz w:val="20"/>
          <w:szCs w:val="20"/>
        </w:rPr>
        <w:t>(immunoglobulin,lg),主要分布在血清中，也分布于组织液、外分泌液及某些细胞膜表面。</w:t>
      </w:r>
    </w:p>
    <w:p>
      <w:pPr>
        <w:spacing w:before="87" w:line="279" w:lineRule="auto"/>
        <w:ind w:left="30" w:right="1171" w:firstLine="399"/>
        <w:jc w:val="both"/>
        <w:rPr>
          <w:rFonts w:ascii="宋体" w:hAnsi="宋体" w:eastAsia="宋体" w:cs="宋体"/>
          <w:sz w:val="20"/>
          <w:szCs w:val="20"/>
        </w:rPr>
      </w:pPr>
      <w:r>
        <w:rPr>
          <w:rFonts w:ascii="宋体" w:hAnsi="宋体" w:eastAsia="宋体" w:cs="宋体"/>
          <w:spacing w:val="-4"/>
          <w:sz w:val="20"/>
          <w:szCs w:val="20"/>
        </w:rPr>
        <w:t>免疫球蛋白是血清中一类主要的蛋白，由α1、α2、β和γ球蛋白等组成</w:t>
      </w:r>
      <w:r>
        <w:rPr>
          <w:rFonts w:ascii="宋体" w:hAnsi="宋体" w:eastAsia="宋体" w:cs="宋体"/>
          <w:spacing w:val="-5"/>
          <w:sz w:val="20"/>
          <w:szCs w:val="20"/>
        </w:rPr>
        <w:t>。1968年和1972年世界</w:t>
      </w:r>
      <w:r>
        <w:rPr>
          <w:rFonts w:ascii="宋体" w:hAnsi="宋体" w:eastAsia="宋体" w:cs="宋体"/>
          <w:sz w:val="20"/>
          <w:szCs w:val="20"/>
        </w:rPr>
        <w:t xml:space="preserve"> </w:t>
      </w:r>
      <w:r>
        <w:rPr>
          <w:rFonts w:ascii="宋体" w:hAnsi="宋体" w:eastAsia="宋体" w:cs="宋体"/>
          <w:spacing w:val="-1"/>
          <w:sz w:val="20"/>
          <w:szCs w:val="20"/>
        </w:rPr>
        <w:t>卫生组织和国际免疫学会联合会的专业委员会先后决定，将具有抗体活性或化学结构与抗体相似的</w:t>
      </w:r>
      <w:r>
        <w:rPr>
          <w:rFonts w:ascii="宋体" w:hAnsi="宋体" w:eastAsia="宋体" w:cs="宋体"/>
          <w:spacing w:val="7"/>
          <w:sz w:val="20"/>
          <w:szCs w:val="20"/>
        </w:rPr>
        <w:t xml:space="preserve"> </w:t>
      </w:r>
      <w:r>
        <w:rPr>
          <w:rFonts w:ascii="宋体" w:hAnsi="宋体" w:eastAsia="宋体" w:cs="宋体"/>
          <w:spacing w:val="-3"/>
          <w:sz w:val="20"/>
          <w:szCs w:val="20"/>
        </w:rPr>
        <w:t>球蛋白统一命名为免疫球蛋白。</w:t>
      </w:r>
    </w:p>
    <w:p>
      <w:pPr>
        <w:spacing w:before="338" w:line="221" w:lineRule="auto"/>
        <w:ind w:left="3044"/>
        <w:rPr>
          <w:rFonts w:ascii="黑体" w:hAnsi="黑体" w:eastAsia="黑体" w:cs="黑体"/>
          <w:sz w:val="30"/>
          <w:szCs w:val="30"/>
        </w:rPr>
      </w:pPr>
      <w:r>
        <w:rPr>
          <w:rFonts w:ascii="黑体" w:hAnsi="黑体" w:eastAsia="黑体" w:cs="黑体"/>
          <w:b/>
          <w:bCs/>
          <w:spacing w:val="-6"/>
          <w:sz w:val="30"/>
          <w:szCs w:val="30"/>
        </w:rPr>
        <w:t>第一节</w:t>
      </w:r>
      <w:r>
        <w:rPr>
          <w:rFonts w:ascii="黑体" w:hAnsi="黑体" w:eastAsia="黑体" w:cs="黑体"/>
          <w:spacing w:val="123"/>
          <w:sz w:val="30"/>
          <w:szCs w:val="30"/>
        </w:rPr>
        <w:t xml:space="preserve"> </w:t>
      </w:r>
      <w:r>
        <w:rPr>
          <w:rFonts w:ascii="黑体" w:hAnsi="黑体" w:eastAsia="黑体" w:cs="黑体"/>
          <w:b/>
          <w:bCs/>
          <w:spacing w:val="-6"/>
          <w:sz w:val="30"/>
          <w:szCs w:val="30"/>
        </w:rPr>
        <w:t>抗体的结构</w:t>
      </w:r>
    </w:p>
    <w:p>
      <w:pPr>
        <w:spacing w:before="180" w:line="221" w:lineRule="auto"/>
        <w:ind w:left="433"/>
        <w:outlineLvl w:val="0"/>
        <w:rPr>
          <w:rFonts w:ascii="黑体" w:hAnsi="黑体" w:eastAsia="黑体" w:cs="黑体"/>
          <w:sz w:val="25"/>
          <w:szCs w:val="25"/>
        </w:rPr>
      </w:pPr>
      <w:r>
        <w:rPr>
          <w:rFonts w:ascii="黑体" w:hAnsi="黑体" w:eastAsia="黑体" w:cs="黑体"/>
          <w:b/>
          <w:bCs/>
          <w:color w:val="007DDE"/>
          <w:spacing w:val="-15"/>
          <w:sz w:val="25"/>
          <w:szCs w:val="25"/>
        </w:rPr>
        <w:t>一、抗体的基本结构</w:t>
      </w:r>
    </w:p>
    <w:p>
      <w:pPr>
        <w:spacing w:before="175" w:line="280" w:lineRule="auto"/>
        <w:ind w:left="30" w:right="1156" w:firstLine="399"/>
        <w:jc w:val="both"/>
        <w:rPr>
          <w:rFonts w:ascii="宋体" w:hAnsi="宋体" w:eastAsia="宋体" w:cs="宋体"/>
          <w:sz w:val="20"/>
          <w:szCs w:val="20"/>
        </w:rPr>
      </w:pPr>
      <w:r>
        <w:rPr>
          <w:rFonts w:ascii="宋体" w:hAnsi="宋体" w:eastAsia="宋体" w:cs="宋体"/>
          <w:sz w:val="20"/>
          <w:szCs w:val="20"/>
        </w:rPr>
        <w:t>尽管抗体与抗原的特异性结合导致聚集、沉淀或中和反应等现象为人们熟知</w:t>
      </w:r>
      <w:r>
        <w:rPr>
          <w:rFonts w:ascii="宋体" w:hAnsi="宋体" w:eastAsia="宋体" w:cs="宋体"/>
          <w:spacing w:val="-1"/>
          <w:sz w:val="20"/>
          <w:szCs w:val="20"/>
        </w:rPr>
        <w:t>，但是直到20世纪</w:t>
      </w:r>
      <w:r>
        <w:rPr>
          <w:rFonts w:ascii="宋体" w:hAnsi="宋体" w:eastAsia="宋体" w:cs="宋体"/>
          <w:sz w:val="20"/>
          <w:szCs w:val="20"/>
        </w:rPr>
        <w:t xml:space="preserve"> </w:t>
      </w:r>
      <w:r>
        <w:rPr>
          <w:rFonts w:ascii="宋体" w:hAnsi="宋体" w:eastAsia="宋体" w:cs="宋体"/>
          <w:spacing w:val="-2"/>
          <w:sz w:val="20"/>
          <w:szCs w:val="20"/>
        </w:rPr>
        <w:t>50年代末才由Gerald</w:t>
      </w:r>
      <w:r>
        <w:rPr>
          <w:rFonts w:ascii="宋体" w:hAnsi="宋体" w:eastAsia="宋体" w:cs="宋体"/>
          <w:spacing w:val="-5"/>
          <w:sz w:val="20"/>
          <w:szCs w:val="20"/>
        </w:rPr>
        <w:t xml:space="preserve"> </w:t>
      </w:r>
      <w:r>
        <w:rPr>
          <w:rFonts w:ascii="宋体" w:hAnsi="宋体" w:eastAsia="宋体" w:cs="宋体"/>
          <w:spacing w:val="-2"/>
          <w:sz w:val="20"/>
          <w:szCs w:val="20"/>
        </w:rPr>
        <w:t>M Edelman与</w:t>
      </w:r>
      <w:r>
        <w:rPr>
          <w:rFonts w:ascii="宋体" w:hAnsi="宋体" w:eastAsia="宋体" w:cs="宋体"/>
          <w:spacing w:val="-58"/>
          <w:sz w:val="20"/>
          <w:szCs w:val="20"/>
        </w:rPr>
        <w:t xml:space="preserve"> </w:t>
      </w:r>
      <w:r>
        <w:rPr>
          <w:rFonts w:ascii="宋体" w:hAnsi="宋体" w:eastAsia="宋体" w:cs="宋体"/>
          <w:spacing w:val="-2"/>
          <w:sz w:val="20"/>
          <w:szCs w:val="20"/>
        </w:rPr>
        <w:t>Rodney</w:t>
      </w:r>
      <w:r>
        <w:rPr>
          <w:rFonts w:ascii="宋体" w:hAnsi="宋体" w:eastAsia="宋体" w:cs="宋体"/>
          <w:spacing w:val="-5"/>
          <w:sz w:val="20"/>
          <w:szCs w:val="20"/>
        </w:rPr>
        <w:t xml:space="preserve"> </w:t>
      </w:r>
      <w:r>
        <w:rPr>
          <w:rFonts w:ascii="宋体" w:hAnsi="宋体" w:eastAsia="宋体" w:cs="宋体"/>
          <w:spacing w:val="-2"/>
          <w:sz w:val="20"/>
          <w:szCs w:val="20"/>
        </w:rPr>
        <w:t>R</w:t>
      </w:r>
      <w:r>
        <w:rPr>
          <w:rFonts w:ascii="宋体" w:hAnsi="宋体" w:eastAsia="宋体" w:cs="宋体"/>
          <w:spacing w:val="-5"/>
          <w:sz w:val="20"/>
          <w:szCs w:val="20"/>
        </w:rPr>
        <w:t xml:space="preserve"> </w:t>
      </w:r>
      <w:r>
        <w:rPr>
          <w:rFonts w:ascii="宋体" w:hAnsi="宋体" w:eastAsia="宋体" w:cs="宋体"/>
          <w:spacing w:val="-2"/>
          <w:sz w:val="20"/>
          <w:szCs w:val="20"/>
        </w:rPr>
        <w:t>Porter共同阐明抗体的结构特征。抗体的基本结构是</w:t>
      </w:r>
      <w:r>
        <w:rPr>
          <w:rFonts w:ascii="宋体" w:hAnsi="宋体" w:eastAsia="宋体" w:cs="宋体"/>
          <w:spacing w:val="-3"/>
          <w:sz w:val="20"/>
          <w:szCs w:val="20"/>
        </w:rPr>
        <w:t>由</w:t>
      </w:r>
      <w:r>
        <w:rPr>
          <w:rFonts w:ascii="宋体" w:hAnsi="宋体" w:eastAsia="宋体" w:cs="宋体"/>
          <w:sz w:val="20"/>
          <w:szCs w:val="20"/>
        </w:rPr>
        <w:t xml:space="preserve"> 两条完全相同的重链和两条完全相同的轻链通过二硫键连接的呈Y</w:t>
      </w:r>
      <w:r>
        <w:rPr>
          <w:rFonts w:ascii="宋体" w:hAnsi="宋体" w:eastAsia="宋体" w:cs="宋体"/>
          <w:spacing w:val="1"/>
          <w:sz w:val="20"/>
          <w:szCs w:val="20"/>
        </w:rPr>
        <w:t xml:space="preserve"> </w:t>
      </w:r>
      <w:r>
        <w:rPr>
          <w:rFonts w:ascii="宋体" w:hAnsi="宋体" w:eastAsia="宋体" w:cs="宋体"/>
          <w:sz w:val="20"/>
          <w:szCs w:val="20"/>
        </w:rPr>
        <w:t xml:space="preserve">形的单体。每条肽链分别由2～5 </w:t>
      </w:r>
      <w:r>
        <w:rPr>
          <w:rFonts w:ascii="宋体" w:hAnsi="宋体" w:eastAsia="宋体" w:cs="宋体"/>
          <w:spacing w:val="-2"/>
          <w:sz w:val="20"/>
          <w:szCs w:val="20"/>
        </w:rPr>
        <w:t>个约含110个氨基酸，序列相似但功能不同的结构域(又称功能区)组成。结构域的</w:t>
      </w:r>
      <w:r>
        <w:rPr>
          <w:rFonts w:ascii="宋体" w:hAnsi="宋体" w:eastAsia="宋体" w:cs="宋体"/>
          <w:spacing w:val="-3"/>
          <w:sz w:val="20"/>
          <w:szCs w:val="20"/>
        </w:rPr>
        <w:t>二级结构是由几股</w:t>
      </w:r>
      <w:r>
        <w:rPr>
          <w:rFonts w:ascii="宋体" w:hAnsi="宋体" w:eastAsia="宋体" w:cs="宋体"/>
          <w:sz w:val="20"/>
          <w:szCs w:val="20"/>
        </w:rPr>
        <w:t xml:space="preserve"> </w:t>
      </w:r>
      <w:r>
        <w:rPr>
          <w:rFonts w:ascii="宋体" w:hAnsi="宋体" w:eastAsia="宋体" w:cs="宋体"/>
          <w:spacing w:val="-8"/>
          <w:sz w:val="20"/>
          <w:szCs w:val="20"/>
        </w:rPr>
        <w:t>多肽链折叠形成的两个反向平行的β片层经一个链内二硫键</w:t>
      </w:r>
      <w:r>
        <w:rPr>
          <w:rFonts w:ascii="宋体" w:hAnsi="宋体" w:eastAsia="宋体" w:cs="宋体"/>
          <w:spacing w:val="-9"/>
          <w:sz w:val="20"/>
          <w:szCs w:val="20"/>
        </w:rPr>
        <w:t>连接稳定的“β桶状”结构(图4-1)。</w:t>
      </w:r>
    </w:p>
    <w:p>
      <w:pPr>
        <w:spacing w:before="234" w:line="3730" w:lineRule="exact"/>
        <w:ind w:firstLine="1700"/>
        <w:textAlignment w:val="center"/>
      </w:pPr>
      <w:r>
        <w:drawing>
          <wp:inline distT="0" distB="0" distL="0" distR="0">
            <wp:extent cx="3409315" cy="2368550"/>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89"/>
                    <a:stretch>
                      <a:fillRect/>
                    </a:stretch>
                  </pic:blipFill>
                  <pic:spPr>
                    <a:xfrm>
                      <a:off x="0" y="0"/>
                      <a:ext cx="3409922" cy="2368575"/>
                    </a:xfrm>
                    <a:prstGeom prst="rect">
                      <a:avLst/>
                    </a:prstGeom>
                  </pic:spPr>
                </pic:pic>
              </a:graphicData>
            </a:graphic>
          </wp:inline>
        </w:drawing>
      </w:r>
    </w:p>
    <w:p>
      <w:pPr>
        <w:spacing w:before="157" w:line="221" w:lineRule="auto"/>
        <w:ind w:left="3239"/>
        <w:rPr>
          <w:rFonts w:ascii="黑体" w:hAnsi="黑体" w:eastAsia="黑体" w:cs="黑体"/>
          <w:sz w:val="20"/>
          <w:szCs w:val="20"/>
        </w:rPr>
      </w:pPr>
      <w:r>
        <w:rPr>
          <w:rFonts w:ascii="黑体" w:hAnsi="黑体" w:eastAsia="黑体" w:cs="黑体"/>
          <w:color w:val="0692F0"/>
          <w:spacing w:val="-14"/>
          <w:sz w:val="20"/>
          <w:szCs w:val="20"/>
        </w:rPr>
        <w:t>图4-1</w:t>
      </w:r>
      <w:r>
        <w:rPr>
          <w:rFonts w:ascii="黑体" w:hAnsi="黑体" w:eastAsia="黑体" w:cs="黑体"/>
          <w:color w:val="0692F0"/>
          <w:spacing w:val="30"/>
          <w:sz w:val="20"/>
          <w:szCs w:val="20"/>
        </w:rPr>
        <w:t xml:space="preserve"> </w:t>
      </w:r>
      <w:r>
        <w:rPr>
          <w:rFonts w:ascii="黑体" w:hAnsi="黑体" w:eastAsia="黑体" w:cs="黑体"/>
          <w:spacing w:val="-14"/>
          <w:sz w:val="20"/>
          <w:szCs w:val="20"/>
        </w:rPr>
        <w:t>抗体分子的二级结构</w:t>
      </w:r>
    </w:p>
    <w:p>
      <w:pPr>
        <w:spacing w:before="51" w:line="271" w:lineRule="exact"/>
        <w:ind w:left="1620"/>
        <w:rPr>
          <w:rFonts w:ascii="宋体" w:hAnsi="宋体" w:eastAsia="宋体" w:cs="宋体"/>
          <w:sz w:val="20"/>
          <w:szCs w:val="20"/>
        </w:rPr>
      </w:pPr>
      <w:r>
        <w:rPr>
          <w:rFonts w:ascii="宋体" w:hAnsi="宋体" w:eastAsia="宋体" w:cs="宋体"/>
          <w:spacing w:val="-19"/>
          <w:position w:val="4"/>
          <w:sz w:val="20"/>
          <w:szCs w:val="20"/>
        </w:rPr>
        <w:t>Ab</w:t>
      </w:r>
      <w:r>
        <w:rPr>
          <w:rFonts w:ascii="宋体" w:hAnsi="宋体" w:eastAsia="宋体" w:cs="宋体"/>
          <w:spacing w:val="-33"/>
          <w:position w:val="4"/>
          <w:sz w:val="20"/>
          <w:szCs w:val="20"/>
        </w:rPr>
        <w:t xml:space="preserve"> </w:t>
      </w:r>
      <w:r>
        <w:rPr>
          <w:rFonts w:ascii="宋体" w:hAnsi="宋体" w:eastAsia="宋体" w:cs="宋体"/>
          <w:spacing w:val="-19"/>
          <w:position w:val="4"/>
          <w:sz w:val="20"/>
          <w:szCs w:val="20"/>
        </w:rPr>
        <w:t>二级结构是由几股多肽链折叠而成的两个反向平行的β片层，图中</w:t>
      </w:r>
    </w:p>
    <w:p>
      <w:pPr>
        <w:spacing w:line="219" w:lineRule="auto"/>
        <w:ind w:left="1620"/>
        <w:rPr>
          <w:rFonts w:ascii="宋体" w:hAnsi="宋体" w:eastAsia="宋体" w:cs="宋体"/>
          <w:sz w:val="20"/>
          <w:szCs w:val="20"/>
        </w:rPr>
      </w:pPr>
      <w:r>
        <w:rPr>
          <w:rFonts w:ascii="宋体" w:hAnsi="宋体" w:eastAsia="宋体" w:cs="宋体"/>
          <w:spacing w:val="-5"/>
          <w:sz w:val="20"/>
          <w:szCs w:val="20"/>
        </w:rPr>
        <w:t>轻链的C</w:t>
      </w:r>
      <w:r>
        <w:rPr>
          <w:rFonts w:ascii="Calibri" w:hAnsi="Calibri" w:eastAsia="Calibri" w:cs="Calibri"/>
          <w:spacing w:val="-5"/>
          <w:sz w:val="20"/>
          <w:szCs w:val="20"/>
        </w:rPr>
        <w:t>₁</w:t>
      </w:r>
      <w:r>
        <w:rPr>
          <w:rFonts w:ascii="Calibri" w:hAnsi="Calibri" w:eastAsia="Calibri" w:cs="Calibri"/>
          <w:spacing w:val="6"/>
          <w:sz w:val="20"/>
          <w:szCs w:val="20"/>
        </w:rPr>
        <w:t xml:space="preserve"> </w:t>
      </w:r>
      <w:r>
        <w:rPr>
          <w:rFonts w:ascii="宋体" w:hAnsi="宋体" w:eastAsia="宋体" w:cs="宋体"/>
          <w:spacing w:val="-5"/>
          <w:sz w:val="20"/>
          <w:szCs w:val="20"/>
        </w:rPr>
        <w:t>两个β片层分别为4股和3股，V</w:t>
      </w:r>
      <w:r>
        <w:rPr>
          <w:rFonts w:ascii="Calibri" w:hAnsi="Calibri" w:eastAsia="Calibri" w:cs="Calibri"/>
          <w:spacing w:val="-5"/>
          <w:sz w:val="20"/>
          <w:szCs w:val="20"/>
        </w:rPr>
        <w:t>₁</w:t>
      </w:r>
      <w:r>
        <w:rPr>
          <w:rFonts w:ascii="Calibri" w:hAnsi="Calibri" w:eastAsia="Calibri" w:cs="Calibri"/>
          <w:spacing w:val="19"/>
          <w:w w:val="101"/>
          <w:sz w:val="20"/>
          <w:szCs w:val="20"/>
        </w:rPr>
        <w:t xml:space="preserve"> </w:t>
      </w:r>
      <w:r>
        <w:rPr>
          <w:rFonts w:ascii="宋体" w:hAnsi="宋体" w:eastAsia="宋体" w:cs="宋体"/>
          <w:spacing w:val="-5"/>
          <w:sz w:val="20"/>
          <w:szCs w:val="20"/>
        </w:rPr>
        <w:t>为5股和4股。两个β片</w:t>
      </w:r>
    </w:p>
    <w:p>
      <w:pPr>
        <w:spacing w:before="33" w:line="219" w:lineRule="auto"/>
        <w:ind w:left="1620"/>
        <w:rPr>
          <w:rFonts w:ascii="宋体" w:hAnsi="宋体" w:eastAsia="宋体" w:cs="宋体"/>
          <w:sz w:val="20"/>
          <w:szCs w:val="20"/>
        </w:rPr>
      </w:pPr>
      <w:r>
        <w:rPr>
          <w:rFonts w:ascii="宋体" w:hAnsi="宋体" w:eastAsia="宋体" w:cs="宋体"/>
          <w:spacing w:val="-26"/>
          <w:w w:val="97"/>
          <w:sz w:val="20"/>
          <w:szCs w:val="20"/>
        </w:rPr>
        <w:t>层通过链内二硫键垂直连接形成“三明治”状的“β桶状”结构</w:t>
      </w:r>
    </w:p>
    <w:p>
      <w:pPr>
        <w:spacing w:line="264" w:lineRule="auto"/>
        <w:rPr>
          <w:rFonts w:ascii="Arial"/>
          <w:sz w:val="21"/>
        </w:rPr>
      </w:pPr>
    </w:p>
    <w:p>
      <w:pPr>
        <w:spacing w:before="66" w:line="222" w:lineRule="auto"/>
        <w:ind w:left="429"/>
        <w:rPr>
          <w:rFonts w:ascii="黑体" w:hAnsi="黑体" w:eastAsia="黑体" w:cs="黑体"/>
          <w:sz w:val="20"/>
          <w:szCs w:val="20"/>
        </w:rPr>
      </w:pPr>
      <w:r>
        <w:rPr>
          <w:rFonts w:ascii="黑体" w:hAnsi="黑体" w:eastAsia="黑体" w:cs="黑体"/>
          <w:spacing w:val="18"/>
          <w:sz w:val="20"/>
          <w:szCs w:val="20"/>
        </w:rPr>
        <w:t>(一)重链和轻链</w:t>
      </w:r>
    </w:p>
    <w:p>
      <w:pPr>
        <w:spacing w:before="64" w:line="268" w:lineRule="auto"/>
        <w:ind w:left="30" w:right="1150" w:firstLine="399"/>
        <w:rPr>
          <w:rFonts w:ascii="宋体" w:hAnsi="宋体" w:eastAsia="宋体" w:cs="宋体"/>
          <w:sz w:val="20"/>
          <w:szCs w:val="20"/>
        </w:rPr>
      </w:pPr>
      <w:r>
        <w:rPr>
          <w:rFonts w:ascii="宋体" w:hAnsi="宋体" w:eastAsia="宋体" w:cs="宋体"/>
          <w:spacing w:val="3"/>
          <w:sz w:val="20"/>
          <w:szCs w:val="20"/>
        </w:rPr>
        <w:t>1.</w:t>
      </w:r>
      <w:r>
        <w:rPr>
          <w:rFonts w:ascii="宋体" w:hAnsi="宋体" w:eastAsia="宋体" w:cs="宋体"/>
          <w:spacing w:val="-13"/>
          <w:sz w:val="20"/>
          <w:szCs w:val="20"/>
        </w:rPr>
        <w:t xml:space="preserve"> </w:t>
      </w:r>
      <w:r>
        <w:rPr>
          <w:rFonts w:ascii="宋体" w:hAnsi="宋体" w:eastAsia="宋体" w:cs="宋体"/>
          <w:spacing w:val="3"/>
          <w:sz w:val="20"/>
          <w:szCs w:val="20"/>
        </w:rPr>
        <w:t>重链</w:t>
      </w:r>
      <w:r>
        <w:rPr>
          <w:rFonts w:ascii="宋体" w:hAnsi="宋体" w:eastAsia="宋体" w:cs="宋体"/>
          <w:spacing w:val="81"/>
          <w:sz w:val="20"/>
          <w:szCs w:val="20"/>
        </w:rPr>
        <w:t xml:space="preserve"> </w:t>
      </w:r>
      <w:r>
        <w:rPr>
          <w:rFonts w:ascii="宋体" w:hAnsi="宋体" w:eastAsia="宋体" w:cs="宋体"/>
          <w:spacing w:val="3"/>
          <w:sz w:val="20"/>
          <w:szCs w:val="20"/>
        </w:rPr>
        <w:t>重链(</w:t>
      </w:r>
      <w:r>
        <w:rPr>
          <w:rFonts w:ascii="宋体" w:hAnsi="宋体" w:eastAsia="宋体" w:cs="宋体"/>
          <w:sz w:val="20"/>
          <w:szCs w:val="20"/>
        </w:rPr>
        <w:t>heavy</w:t>
      </w:r>
      <w:r>
        <w:rPr>
          <w:rFonts w:ascii="宋体" w:hAnsi="宋体" w:eastAsia="宋体" w:cs="宋体"/>
          <w:spacing w:val="8"/>
          <w:sz w:val="20"/>
          <w:szCs w:val="20"/>
        </w:rPr>
        <w:t xml:space="preserve"> </w:t>
      </w:r>
      <w:r>
        <w:rPr>
          <w:rFonts w:ascii="宋体" w:hAnsi="宋体" w:eastAsia="宋体" w:cs="宋体"/>
          <w:sz w:val="20"/>
          <w:szCs w:val="20"/>
        </w:rPr>
        <w:t>chain</w:t>
      </w:r>
      <w:r>
        <w:rPr>
          <w:rFonts w:ascii="宋体" w:hAnsi="宋体" w:eastAsia="宋体" w:cs="宋体"/>
          <w:spacing w:val="3"/>
          <w:sz w:val="20"/>
          <w:szCs w:val="20"/>
        </w:rPr>
        <w:t>,H)分子量约为50～75</w:t>
      </w:r>
      <w:r>
        <w:rPr>
          <w:rFonts w:ascii="宋体" w:hAnsi="宋体" w:eastAsia="宋体" w:cs="宋体"/>
          <w:sz w:val="20"/>
          <w:szCs w:val="20"/>
        </w:rPr>
        <w:t>kD</w:t>
      </w:r>
      <w:r>
        <w:rPr>
          <w:rFonts w:ascii="宋体" w:hAnsi="宋体" w:eastAsia="宋体" w:cs="宋体"/>
          <w:spacing w:val="3"/>
          <w:sz w:val="20"/>
          <w:szCs w:val="20"/>
        </w:rPr>
        <w:t>,</w:t>
      </w:r>
      <w:r>
        <w:rPr>
          <w:rFonts w:ascii="宋体" w:hAnsi="宋体" w:eastAsia="宋体" w:cs="宋体"/>
          <w:spacing w:val="-34"/>
          <w:sz w:val="20"/>
          <w:szCs w:val="20"/>
        </w:rPr>
        <w:t xml:space="preserve"> </w:t>
      </w:r>
      <w:r>
        <w:rPr>
          <w:rFonts w:ascii="宋体" w:hAnsi="宋体" w:eastAsia="宋体" w:cs="宋体"/>
          <w:spacing w:val="3"/>
          <w:sz w:val="20"/>
          <w:szCs w:val="20"/>
        </w:rPr>
        <w:t>由450～550个氨基酸残基组成。根据H</w:t>
      </w:r>
      <w:r>
        <w:rPr>
          <w:rFonts w:ascii="宋体" w:hAnsi="宋体" w:eastAsia="宋体" w:cs="宋体"/>
          <w:sz w:val="20"/>
          <w:szCs w:val="20"/>
        </w:rPr>
        <w:t xml:space="preserve"> </w:t>
      </w:r>
      <w:r>
        <w:rPr>
          <w:rFonts w:ascii="宋体" w:hAnsi="宋体" w:eastAsia="宋体" w:cs="宋体"/>
          <w:spacing w:val="-5"/>
          <w:sz w:val="20"/>
          <w:szCs w:val="20"/>
        </w:rPr>
        <w:t>链恒定区抗原性的差异可将其分为5类(class):μ链、γ链α链、δ链和e</w:t>
      </w:r>
      <w:r>
        <w:rPr>
          <w:rFonts w:ascii="宋体" w:hAnsi="宋体" w:eastAsia="宋体" w:cs="宋体"/>
          <w:spacing w:val="-37"/>
          <w:sz w:val="20"/>
          <w:szCs w:val="20"/>
        </w:rPr>
        <w:t xml:space="preserve"> </w:t>
      </w:r>
      <w:r>
        <w:rPr>
          <w:rFonts w:ascii="宋体" w:hAnsi="宋体" w:eastAsia="宋体" w:cs="宋体"/>
          <w:spacing w:val="-5"/>
          <w:sz w:val="20"/>
          <w:szCs w:val="20"/>
        </w:rPr>
        <w:t>链，不同的重链与轻链组成</w:t>
      </w:r>
      <w:r>
        <w:rPr>
          <w:rFonts w:ascii="宋体" w:hAnsi="宋体" w:eastAsia="宋体" w:cs="宋体"/>
          <w:sz w:val="20"/>
          <w:szCs w:val="20"/>
        </w:rPr>
        <w:t xml:space="preserve"> </w:t>
      </w:r>
      <w:r>
        <w:rPr>
          <w:rFonts w:ascii="宋体" w:hAnsi="宋体" w:eastAsia="宋体" w:cs="宋体"/>
          <w:spacing w:val="-8"/>
          <w:sz w:val="20"/>
          <w:szCs w:val="20"/>
        </w:rPr>
        <w:t>完整的抗体分子，分别被称为IgM、IgG、IgA、IgD和</w:t>
      </w:r>
      <w:r>
        <w:rPr>
          <w:rFonts w:ascii="宋体" w:hAnsi="宋体" w:eastAsia="宋体" w:cs="宋体"/>
          <w:spacing w:val="-37"/>
          <w:sz w:val="20"/>
          <w:szCs w:val="20"/>
        </w:rPr>
        <w:t xml:space="preserve"> </w:t>
      </w:r>
      <w:r>
        <w:rPr>
          <w:rFonts w:ascii="宋体" w:hAnsi="宋体" w:eastAsia="宋体" w:cs="宋体"/>
          <w:spacing w:val="-8"/>
          <w:sz w:val="20"/>
          <w:szCs w:val="20"/>
        </w:rPr>
        <w:t>IgE。</w:t>
      </w:r>
      <w:r>
        <w:rPr>
          <w:rFonts w:ascii="宋体" w:hAnsi="宋体" w:eastAsia="宋体" w:cs="宋体"/>
          <w:spacing w:val="-31"/>
          <w:sz w:val="20"/>
          <w:szCs w:val="20"/>
        </w:rPr>
        <w:t xml:space="preserve"> </w:t>
      </w:r>
      <w:r>
        <w:rPr>
          <w:rFonts w:ascii="宋体" w:hAnsi="宋体" w:eastAsia="宋体" w:cs="宋体"/>
          <w:spacing w:val="-8"/>
          <w:sz w:val="20"/>
          <w:szCs w:val="20"/>
        </w:rPr>
        <w:t>不同类的抗体分子具有不同的特征，如链内</w:t>
      </w:r>
    </w:p>
    <w:p>
      <w:pPr>
        <w:sectPr>
          <w:footerReference r:id="rId11" w:type="default"/>
          <w:pgSz w:w="11280" w:h="15820"/>
          <w:pgMar w:top="400" w:right="470" w:bottom="420" w:left="1010" w:header="0" w:footer="221" w:gutter="0"/>
          <w:cols w:space="720" w:num="1"/>
        </w:sectPr>
      </w:pPr>
    </w:p>
    <w:p>
      <w:pPr>
        <w:spacing w:line="388" w:lineRule="auto"/>
        <w:rPr>
          <w:rFonts w:ascii="Arial"/>
          <w:sz w:val="21"/>
        </w:rPr>
      </w:pPr>
      <w:r>
        <w:drawing>
          <wp:anchor distT="0" distB="0" distL="0" distR="0" simplePos="0" relativeHeight="251715584" behindDoc="0" locked="0" layoutInCell="0" allowOverlap="1">
            <wp:simplePos x="0" y="0"/>
            <wp:positionH relativeFrom="page">
              <wp:posOffset>291465</wp:posOffset>
            </wp:positionH>
            <wp:positionV relativeFrom="page">
              <wp:posOffset>7143115</wp:posOffset>
            </wp:positionV>
            <wp:extent cx="590550" cy="622300"/>
            <wp:effectExtent l="0" t="0" r="0" b="0"/>
            <wp:wrapNone/>
            <wp:docPr id="97" name="IM 97"/>
            <wp:cNvGraphicFramePr/>
            <a:graphic xmlns:a="http://schemas.openxmlformats.org/drawingml/2006/main">
              <a:graphicData uri="http://schemas.openxmlformats.org/drawingml/2006/picture">
                <pic:pic xmlns:pic="http://schemas.openxmlformats.org/drawingml/2006/picture">
                  <pic:nvPicPr>
                    <pic:cNvPr id="97" name="IM 97"/>
                    <pic:cNvPicPr/>
                  </pic:nvPicPr>
                  <pic:blipFill>
                    <a:blip r:embed="rId90"/>
                    <a:stretch>
                      <a:fillRect/>
                    </a:stretch>
                  </pic:blipFill>
                  <pic:spPr>
                    <a:xfrm>
                      <a:off x="0" y="0"/>
                      <a:ext cx="590572" cy="622293"/>
                    </a:xfrm>
                    <a:prstGeom prst="rect">
                      <a:avLst/>
                    </a:prstGeom>
                  </pic:spPr>
                </pic:pic>
              </a:graphicData>
            </a:graphic>
          </wp:anchor>
        </w:drawing>
      </w:r>
      <w:r>
        <w:drawing>
          <wp:anchor distT="0" distB="0" distL="0" distR="0" simplePos="0" relativeHeight="251716608" behindDoc="0" locked="0" layoutInCell="0" allowOverlap="1">
            <wp:simplePos x="0" y="0"/>
            <wp:positionH relativeFrom="page">
              <wp:posOffset>330200</wp:posOffset>
            </wp:positionH>
            <wp:positionV relativeFrom="page">
              <wp:posOffset>9365615</wp:posOffset>
            </wp:positionV>
            <wp:extent cx="495300" cy="374650"/>
            <wp:effectExtent l="0" t="0" r="0" b="0"/>
            <wp:wrapNone/>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91"/>
                    <a:stretch>
                      <a:fillRect/>
                    </a:stretch>
                  </pic:blipFill>
                  <pic:spPr>
                    <a:xfrm>
                      <a:off x="0" y="0"/>
                      <a:ext cx="495307" cy="374644"/>
                    </a:xfrm>
                    <a:prstGeom prst="rect">
                      <a:avLst/>
                    </a:prstGeom>
                  </pic:spPr>
                </pic:pic>
              </a:graphicData>
            </a:graphic>
          </wp:anchor>
        </w:drawing>
      </w:r>
    </w:p>
    <w:p>
      <w:pPr>
        <w:spacing w:before="65" w:line="221" w:lineRule="auto"/>
        <w:ind w:left="90"/>
        <w:rPr>
          <w:rFonts w:ascii="黑体" w:hAnsi="黑体" w:eastAsia="黑体" w:cs="黑体"/>
          <w:sz w:val="20"/>
          <w:szCs w:val="20"/>
        </w:rPr>
      </w:pPr>
      <w:r>
        <w:rPr>
          <w:rFonts w:ascii="宋体" w:hAnsi="宋体" w:eastAsia="宋体" w:cs="宋体"/>
          <w:color w:val="0086ED"/>
          <w:spacing w:val="-12"/>
          <w:position w:val="-1"/>
          <w:sz w:val="20"/>
          <w:szCs w:val="20"/>
        </w:rPr>
        <w:t>30</w:t>
      </w:r>
      <w:r>
        <w:rPr>
          <w:rFonts w:ascii="宋体" w:hAnsi="宋体" w:eastAsia="宋体" w:cs="宋体"/>
          <w:color w:val="0086ED"/>
          <w:position w:val="-1"/>
          <w:sz w:val="20"/>
          <w:szCs w:val="20"/>
        </w:rPr>
        <w:t xml:space="preserve">        </w:t>
      </w:r>
      <w:r>
        <w:rPr>
          <w:rFonts w:ascii="黑体" w:hAnsi="黑体" w:eastAsia="黑体" w:cs="黑体"/>
          <w:color w:val="1289CE"/>
          <w:spacing w:val="-12"/>
          <w:sz w:val="20"/>
          <w:szCs w:val="20"/>
        </w:rPr>
        <w:t>第四章</w:t>
      </w:r>
      <w:r>
        <w:rPr>
          <w:rFonts w:ascii="黑体" w:hAnsi="黑体" w:eastAsia="黑体" w:cs="黑体"/>
          <w:color w:val="1289CE"/>
          <w:spacing w:val="56"/>
          <w:sz w:val="20"/>
          <w:szCs w:val="20"/>
        </w:rPr>
        <w:t xml:space="preserve"> </w:t>
      </w:r>
      <w:r>
        <w:rPr>
          <w:rFonts w:ascii="黑体" w:hAnsi="黑体" w:eastAsia="黑体" w:cs="黑体"/>
          <w:color w:val="1289CE"/>
          <w:spacing w:val="-12"/>
          <w:sz w:val="20"/>
          <w:szCs w:val="20"/>
        </w:rPr>
        <w:t>抗</w:t>
      </w:r>
      <w:r>
        <w:rPr>
          <w:rFonts w:ascii="黑体" w:hAnsi="黑体" w:eastAsia="黑体" w:cs="黑体"/>
          <w:color w:val="1289CE"/>
          <w:spacing w:val="12"/>
          <w:sz w:val="20"/>
          <w:szCs w:val="20"/>
        </w:rPr>
        <w:t xml:space="preserve">   </w:t>
      </w:r>
      <w:r>
        <w:rPr>
          <w:rFonts w:ascii="黑体" w:hAnsi="黑体" w:eastAsia="黑体" w:cs="黑体"/>
          <w:color w:val="1289CE"/>
          <w:spacing w:val="-12"/>
          <w:sz w:val="20"/>
          <w:szCs w:val="20"/>
        </w:rPr>
        <w:t>体</w:t>
      </w:r>
    </w:p>
    <w:p>
      <w:pPr>
        <w:spacing w:line="276" w:lineRule="auto"/>
        <w:rPr>
          <w:rFonts w:ascii="Arial"/>
          <w:sz w:val="21"/>
        </w:rPr>
      </w:pPr>
    </w:p>
    <w:p>
      <w:pPr>
        <w:spacing w:before="65" w:line="266" w:lineRule="auto"/>
        <w:ind w:left="1079" w:right="40"/>
        <w:jc w:val="both"/>
        <w:rPr>
          <w:rFonts w:ascii="宋体" w:hAnsi="宋体" w:eastAsia="宋体" w:cs="宋体"/>
          <w:sz w:val="20"/>
          <w:szCs w:val="20"/>
        </w:rPr>
      </w:pPr>
      <w:r>
        <w:rPr>
          <w:rFonts w:ascii="宋体" w:hAnsi="宋体" w:eastAsia="宋体" w:cs="宋体"/>
          <w:spacing w:val="-5"/>
          <w:sz w:val="20"/>
          <w:szCs w:val="20"/>
        </w:rPr>
        <w:t>二硫键的数目和位置、连接寡糖的数量、结构域的数目以及铰链区的长度等均不完全相同。即使是同</w:t>
      </w:r>
      <w:r>
        <w:rPr>
          <w:rFonts w:ascii="宋体" w:hAnsi="宋体" w:eastAsia="宋体" w:cs="宋体"/>
          <w:spacing w:val="6"/>
          <w:sz w:val="20"/>
          <w:szCs w:val="20"/>
        </w:rPr>
        <w:t xml:space="preserve"> </w:t>
      </w:r>
      <w:r>
        <w:rPr>
          <w:rFonts w:ascii="宋体" w:hAnsi="宋体" w:eastAsia="宋体" w:cs="宋体"/>
          <w:spacing w:val="-2"/>
          <w:sz w:val="20"/>
          <w:szCs w:val="20"/>
        </w:rPr>
        <w:t>一类抗体，铰链区氨基酸组成和重链二硫键的数目</w:t>
      </w:r>
      <w:r>
        <w:rPr>
          <w:rFonts w:ascii="宋体" w:hAnsi="宋体" w:eastAsia="宋体" w:cs="宋体"/>
          <w:spacing w:val="-3"/>
          <w:sz w:val="20"/>
          <w:szCs w:val="20"/>
        </w:rPr>
        <w:t>、位置也不同，据此可将其分为不同的亚类(</w:t>
      </w:r>
      <w:r>
        <w:rPr>
          <w:rFonts w:ascii="宋体" w:hAnsi="宋体" w:eastAsia="宋体" w:cs="宋体"/>
          <w:spacing w:val="-2"/>
          <w:sz w:val="20"/>
          <w:szCs w:val="20"/>
        </w:rPr>
        <w:t>sub</w:t>
      </w:r>
      <w:r>
        <w:rPr>
          <w:rFonts w:ascii="宋体" w:hAnsi="宋体" w:eastAsia="宋体" w:cs="宋体"/>
          <w:spacing w:val="-3"/>
          <w:sz w:val="20"/>
          <w:szCs w:val="20"/>
        </w:rPr>
        <w:t>-</w:t>
      </w:r>
      <w:r>
        <w:rPr>
          <w:rFonts w:ascii="宋体" w:hAnsi="宋体" w:eastAsia="宋体" w:cs="宋体"/>
          <w:sz w:val="20"/>
          <w:szCs w:val="20"/>
        </w:rPr>
        <w:t xml:space="preserve"> </w:t>
      </w:r>
      <w:r>
        <w:rPr>
          <w:rFonts w:ascii="宋体" w:hAnsi="宋体" w:eastAsia="宋体" w:cs="宋体"/>
          <w:spacing w:val="-5"/>
          <w:sz w:val="20"/>
          <w:szCs w:val="20"/>
        </w:rPr>
        <w:t>class)。如</w:t>
      </w:r>
      <w:r>
        <w:rPr>
          <w:rFonts w:ascii="宋体" w:hAnsi="宋体" w:eastAsia="宋体" w:cs="宋体"/>
          <w:spacing w:val="-41"/>
          <w:sz w:val="20"/>
          <w:szCs w:val="20"/>
        </w:rPr>
        <w:t xml:space="preserve"> </w:t>
      </w:r>
      <w:r>
        <w:rPr>
          <w:rFonts w:ascii="宋体" w:hAnsi="宋体" w:eastAsia="宋体" w:cs="宋体"/>
          <w:spacing w:val="-5"/>
          <w:sz w:val="20"/>
          <w:szCs w:val="20"/>
        </w:rPr>
        <w:t>人IgG</w:t>
      </w:r>
      <w:r>
        <w:rPr>
          <w:rFonts w:ascii="宋体" w:hAnsi="宋体" w:eastAsia="宋体" w:cs="宋体"/>
          <w:spacing w:val="-41"/>
          <w:sz w:val="20"/>
          <w:szCs w:val="20"/>
        </w:rPr>
        <w:t xml:space="preserve"> </w:t>
      </w:r>
      <w:r>
        <w:rPr>
          <w:rFonts w:ascii="宋体" w:hAnsi="宋体" w:eastAsia="宋体" w:cs="宋体"/>
          <w:spacing w:val="-5"/>
          <w:sz w:val="20"/>
          <w:szCs w:val="20"/>
        </w:rPr>
        <w:t>可分为</w:t>
      </w:r>
      <w:r>
        <w:rPr>
          <w:rFonts w:ascii="宋体" w:hAnsi="宋体" w:eastAsia="宋体" w:cs="宋体"/>
          <w:spacing w:val="-50"/>
          <w:sz w:val="20"/>
          <w:szCs w:val="20"/>
        </w:rPr>
        <w:t xml:space="preserve"> </w:t>
      </w:r>
      <w:r>
        <w:rPr>
          <w:rFonts w:ascii="宋体" w:hAnsi="宋体" w:eastAsia="宋体" w:cs="宋体"/>
          <w:spacing w:val="-5"/>
          <w:sz w:val="20"/>
          <w:szCs w:val="20"/>
        </w:rPr>
        <w:t>IgG1~IgG4;IgA</w:t>
      </w:r>
      <w:r>
        <w:rPr>
          <w:rFonts w:ascii="宋体" w:hAnsi="宋体" w:eastAsia="宋体" w:cs="宋体"/>
          <w:spacing w:val="8"/>
          <w:sz w:val="20"/>
          <w:szCs w:val="20"/>
        </w:rPr>
        <w:t xml:space="preserve"> </w:t>
      </w:r>
      <w:r>
        <w:rPr>
          <w:rFonts w:ascii="宋体" w:hAnsi="宋体" w:eastAsia="宋体" w:cs="宋体"/>
          <w:spacing w:val="-5"/>
          <w:sz w:val="20"/>
          <w:szCs w:val="20"/>
        </w:rPr>
        <w:t>可分为IgA1</w:t>
      </w:r>
      <w:r>
        <w:rPr>
          <w:rFonts w:ascii="宋体" w:hAnsi="宋体" w:eastAsia="宋体" w:cs="宋体"/>
          <w:spacing w:val="-41"/>
          <w:sz w:val="20"/>
          <w:szCs w:val="20"/>
        </w:rPr>
        <w:t xml:space="preserve"> </w:t>
      </w:r>
      <w:r>
        <w:rPr>
          <w:rFonts w:ascii="宋体" w:hAnsi="宋体" w:eastAsia="宋体" w:cs="宋体"/>
          <w:spacing w:val="-5"/>
          <w:sz w:val="20"/>
          <w:szCs w:val="20"/>
        </w:rPr>
        <w:t>和</w:t>
      </w:r>
      <w:r>
        <w:rPr>
          <w:rFonts w:ascii="宋体" w:hAnsi="宋体" w:eastAsia="宋体" w:cs="宋体"/>
          <w:spacing w:val="-51"/>
          <w:sz w:val="20"/>
          <w:szCs w:val="20"/>
        </w:rPr>
        <w:t xml:space="preserve"> </w:t>
      </w:r>
      <w:r>
        <w:rPr>
          <w:rFonts w:ascii="宋体" w:hAnsi="宋体" w:eastAsia="宋体" w:cs="宋体"/>
          <w:spacing w:val="-5"/>
          <w:sz w:val="20"/>
          <w:szCs w:val="20"/>
        </w:rPr>
        <w:t>IgA2。IgM、IgD和</w:t>
      </w:r>
      <w:r>
        <w:rPr>
          <w:rFonts w:ascii="宋体" w:hAnsi="宋体" w:eastAsia="宋体" w:cs="宋体"/>
          <w:spacing w:val="-42"/>
          <w:sz w:val="20"/>
          <w:szCs w:val="20"/>
        </w:rPr>
        <w:t xml:space="preserve"> </w:t>
      </w:r>
      <w:r>
        <w:rPr>
          <w:rFonts w:ascii="宋体" w:hAnsi="宋体" w:eastAsia="宋体" w:cs="宋体"/>
          <w:spacing w:val="-5"/>
          <w:sz w:val="20"/>
          <w:szCs w:val="20"/>
        </w:rPr>
        <w:t>IgE</w:t>
      </w:r>
      <w:r>
        <w:rPr>
          <w:rFonts w:ascii="宋体" w:hAnsi="宋体" w:eastAsia="宋体" w:cs="宋体"/>
          <w:spacing w:val="-51"/>
          <w:sz w:val="20"/>
          <w:szCs w:val="20"/>
        </w:rPr>
        <w:t xml:space="preserve"> </w:t>
      </w:r>
      <w:r>
        <w:rPr>
          <w:rFonts w:ascii="宋体" w:hAnsi="宋体" w:eastAsia="宋体" w:cs="宋体"/>
          <w:spacing w:val="-5"/>
          <w:sz w:val="20"/>
          <w:szCs w:val="20"/>
        </w:rPr>
        <w:t>尚未发现有亚类。</w:t>
      </w:r>
    </w:p>
    <w:p>
      <w:pPr>
        <w:spacing w:before="87" w:line="284" w:lineRule="auto"/>
        <w:ind w:left="1079" w:firstLine="400"/>
        <w:jc w:val="both"/>
        <w:rPr>
          <w:rFonts w:ascii="宋体" w:hAnsi="宋体" w:eastAsia="宋体" w:cs="宋体"/>
          <w:sz w:val="20"/>
          <w:szCs w:val="20"/>
        </w:rPr>
      </w:pPr>
      <w:r>
        <w:rPr>
          <w:rFonts w:ascii="宋体" w:hAnsi="宋体" w:eastAsia="宋体" w:cs="宋体"/>
          <w:spacing w:val="-1"/>
          <w:sz w:val="20"/>
          <w:szCs w:val="20"/>
        </w:rPr>
        <w:t>2.</w:t>
      </w:r>
      <w:r>
        <w:rPr>
          <w:rFonts w:ascii="宋体" w:hAnsi="宋体" w:eastAsia="宋体" w:cs="宋体"/>
          <w:spacing w:val="-20"/>
          <w:sz w:val="20"/>
          <w:szCs w:val="20"/>
        </w:rPr>
        <w:t xml:space="preserve"> </w:t>
      </w:r>
      <w:r>
        <w:rPr>
          <w:rFonts w:ascii="宋体" w:hAnsi="宋体" w:eastAsia="宋体" w:cs="宋体"/>
          <w:spacing w:val="-1"/>
          <w:sz w:val="20"/>
          <w:szCs w:val="20"/>
        </w:rPr>
        <w:t>轻</w:t>
      </w:r>
      <w:r>
        <w:rPr>
          <w:rFonts w:ascii="宋体" w:hAnsi="宋体" w:eastAsia="宋体" w:cs="宋体"/>
          <w:spacing w:val="-45"/>
          <w:sz w:val="20"/>
          <w:szCs w:val="20"/>
        </w:rPr>
        <w:t xml:space="preserve"> </w:t>
      </w:r>
      <w:r>
        <w:rPr>
          <w:rFonts w:ascii="宋体" w:hAnsi="宋体" w:eastAsia="宋体" w:cs="宋体"/>
          <w:spacing w:val="-1"/>
          <w:sz w:val="20"/>
          <w:szCs w:val="20"/>
        </w:rPr>
        <w:t>链</w:t>
      </w:r>
      <w:r>
        <w:rPr>
          <w:rFonts w:ascii="宋体" w:hAnsi="宋体" w:eastAsia="宋体" w:cs="宋体"/>
          <w:spacing w:val="60"/>
          <w:sz w:val="20"/>
          <w:szCs w:val="20"/>
        </w:rPr>
        <w:t xml:space="preserve"> </w:t>
      </w:r>
      <w:r>
        <w:rPr>
          <w:rFonts w:ascii="宋体" w:hAnsi="宋体" w:eastAsia="宋体" w:cs="宋体"/>
          <w:spacing w:val="-1"/>
          <w:sz w:val="20"/>
          <w:szCs w:val="20"/>
        </w:rPr>
        <w:t>轻链(light</w:t>
      </w:r>
      <w:r>
        <w:rPr>
          <w:rFonts w:ascii="宋体" w:hAnsi="宋体" w:eastAsia="宋体" w:cs="宋体"/>
          <w:spacing w:val="-2"/>
          <w:sz w:val="20"/>
          <w:szCs w:val="20"/>
        </w:rPr>
        <w:t xml:space="preserve"> </w:t>
      </w:r>
      <w:r>
        <w:rPr>
          <w:rFonts w:ascii="宋体" w:hAnsi="宋体" w:eastAsia="宋体" w:cs="宋体"/>
          <w:spacing w:val="-1"/>
          <w:sz w:val="20"/>
          <w:szCs w:val="20"/>
        </w:rPr>
        <w:t>chain,</w:t>
      </w:r>
      <w:r>
        <w:rPr>
          <w:rFonts w:ascii="宋体" w:hAnsi="宋体" w:eastAsia="宋体" w:cs="宋体"/>
          <w:spacing w:val="-2"/>
          <w:sz w:val="20"/>
          <w:szCs w:val="20"/>
        </w:rPr>
        <w:t>L)分子量约为25</w:t>
      </w:r>
      <w:r>
        <w:rPr>
          <w:rFonts w:ascii="宋体" w:hAnsi="宋体" w:eastAsia="宋体" w:cs="宋体"/>
          <w:spacing w:val="-52"/>
          <w:sz w:val="20"/>
          <w:szCs w:val="20"/>
        </w:rPr>
        <w:t xml:space="preserve"> </w:t>
      </w:r>
      <w:r>
        <w:rPr>
          <w:rFonts w:ascii="宋体" w:hAnsi="宋体" w:eastAsia="宋体" w:cs="宋体"/>
          <w:spacing w:val="-1"/>
          <w:sz w:val="20"/>
          <w:szCs w:val="20"/>
        </w:rPr>
        <w:t>kD</w:t>
      </w:r>
      <w:r>
        <w:rPr>
          <w:rFonts w:ascii="宋体" w:hAnsi="宋体" w:eastAsia="宋体" w:cs="宋体"/>
          <w:spacing w:val="-2"/>
          <w:sz w:val="20"/>
          <w:szCs w:val="20"/>
        </w:rPr>
        <w:t>,</w:t>
      </w:r>
      <w:r>
        <w:rPr>
          <w:rFonts w:ascii="宋体" w:hAnsi="宋体" w:eastAsia="宋体" w:cs="宋体"/>
          <w:spacing w:val="-54"/>
          <w:sz w:val="20"/>
          <w:szCs w:val="20"/>
        </w:rPr>
        <w:t xml:space="preserve"> </w:t>
      </w:r>
      <w:r>
        <w:rPr>
          <w:rFonts w:ascii="宋体" w:hAnsi="宋体" w:eastAsia="宋体" w:cs="宋体"/>
          <w:spacing w:val="-2"/>
          <w:sz w:val="20"/>
          <w:szCs w:val="20"/>
        </w:rPr>
        <w:t>由约214个氨基酸残基构成。轻链分为</w:t>
      </w:r>
      <w:r>
        <w:rPr>
          <w:rFonts w:ascii="宋体" w:hAnsi="宋体" w:eastAsia="宋体" w:cs="宋体"/>
          <w:spacing w:val="-50"/>
          <w:sz w:val="20"/>
          <w:szCs w:val="20"/>
        </w:rPr>
        <w:t xml:space="preserve"> </w:t>
      </w:r>
      <w:r>
        <w:rPr>
          <w:rFonts w:ascii="宋体" w:hAnsi="宋体" w:eastAsia="宋体" w:cs="宋体"/>
          <w:spacing w:val="-2"/>
          <w:sz w:val="20"/>
          <w:szCs w:val="20"/>
        </w:rPr>
        <w:t>k</w:t>
      </w:r>
      <w:r>
        <w:rPr>
          <w:rFonts w:ascii="宋体" w:hAnsi="宋体" w:eastAsia="宋体" w:cs="宋体"/>
          <w:spacing w:val="-54"/>
          <w:sz w:val="20"/>
          <w:szCs w:val="20"/>
        </w:rPr>
        <w:t xml:space="preserve"> </w:t>
      </w:r>
      <w:r>
        <w:rPr>
          <w:rFonts w:ascii="宋体" w:hAnsi="宋体" w:eastAsia="宋体" w:cs="宋体"/>
          <w:spacing w:val="-2"/>
          <w:sz w:val="20"/>
          <w:szCs w:val="20"/>
        </w:rPr>
        <w:t>链和</w:t>
      </w:r>
      <w:r>
        <w:rPr>
          <w:rFonts w:ascii="宋体" w:hAnsi="宋体" w:eastAsia="宋体" w:cs="宋体"/>
          <w:sz w:val="20"/>
          <w:szCs w:val="20"/>
        </w:rPr>
        <w:t xml:space="preserve"> </w:t>
      </w:r>
      <w:r>
        <w:rPr>
          <w:rFonts w:ascii="宋体" w:hAnsi="宋体" w:eastAsia="宋体" w:cs="宋体"/>
          <w:spacing w:val="-1"/>
          <w:sz w:val="20"/>
          <w:szCs w:val="20"/>
        </w:rPr>
        <w:t>λ链，据此可将Ab</w:t>
      </w:r>
      <w:r>
        <w:rPr>
          <w:rFonts w:ascii="宋体" w:hAnsi="宋体" w:eastAsia="宋体" w:cs="宋体"/>
          <w:spacing w:val="-19"/>
          <w:sz w:val="20"/>
          <w:szCs w:val="20"/>
        </w:rPr>
        <w:t xml:space="preserve"> </w:t>
      </w:r>
      <w:r>
        <w:rPr>
          <w:rFonts w:ascii="宋体" w:hAnsi="宋体" w:eastAsia="宋体" w:cs="宋体"/>
          <w:spacing w:val="-1"/>
          <w:sz w:val="20"/>
          <w:szCs w:val="20"/>
        </w:rPr>
        <w:t>分为两型(type</w:t>
      </w:r>
      <w:r>
        <w:rPr>
          <w:rFonts w:ascii="宋体" w:hAnsi="宋体" w:eastAsia="宋体" w:cs="宋体"/>
          <w:spacing w:val="-2"/>
          <w:sz w:val="20"/>
          <w:szCs w:val="20"/>
        </w:rPr>
        <w:t>),</w:t>
      </w:r>
      <w:r>
        <w:rPr>
          <w:rFonts w:ascii="宋体" w:hAnsi="宋体" w:eastAsia="宋体" w:cs="宋体"/>
          <w:spacing w:val="13"/>
          <w:sz w:val="20"/>
          <w:szCs w:val="20"/>
        </w:rPr>
        <w:t xml:space="preserve"> </w:t>
      </w:r>
      <w:r>
        <w:rPr>
          <w:rFonts w:ascii="宋体" w:hAnsi="宋体" w:eastAsia="宋体" w:cs="宋体"/>
          <w:spacing w:val="-2"/>
          <w:sz w:val="20"/>
          <w:szCs w:val="20"/>
        </w:rPr>
        <w:t>即k</w:t>
      </w:r>
      <w:r>
        <w:rPr>
          <w:rFonts w:ascii="宋体" w:hAnsi="宋体" w:eastAsia="宋体" w:cs="宋体"/>
          <w:spacing w:val="-34"/>
          <w:sz w:val="20"/>
          <w:szCs w:val="20"/>
        </w:rPr>
        <w:t xml:space="preserve"> </w:t>
      </w:r>
      <w:r>
        <w:rPr>
          <w:rFonts w:ascii="宋体" w:hAnsi="宋体" w:eastAsia="宋体" w:cs="宋体"/>
          <w:spacing w:val="-2"/>
          <w:sz w:val="20"/>
          <w:szCs w:val="20"/>
        </w:rPr>
        <w:t>型和λ型。</w:t>
      </w:r>
      <w:r>
        <w:rPr>
          <w:rFonts w:ascii="宋体" w:hAnsi="宋体" w:eastAsia="宋体" w:cs="宋体"/>
          <w:spacing w:val="49"/>
          <w:sz w:val="20"/>
          <w:szCs w:val="20"/>
        </w:rPr>
        <w:t xml:space="preserve"> </w:t>
      </w:r>
      <w:r>
        <w:rPr>
          <w:rFonts w:ascii="宋体" w:hAnsi="宋体" w:eastAsia="宋体" w:cs="宋体"/>
          <w:spacing w:val="-2"/>
          <w:sz w:val="20"/>
          <w:szCs w:val="20"/>
        </w:rPr>
        <w:t>一个天然</w:t>
      </w:r>
      <w:r>
        <w:rPr>
          <w:rFonts w:ascii="宋体" w:hAnsi="宋体" w:eastAsia="宋体" w:cs="宋体"/>
          <w:spacing w:val="-1"/>
          <w:sz w:val="20"/>
          <w:szCs w:val="20"/>
        </w:rPr>
        <w:t>Ab</w:t>
      </w:r>
      <w:r>
        <w:rPr>
          <w:rFonts w:ascii="宋体" w:hAnsi="宋体" w:eastAsia="宋体" w:cs="宋体"/>
          <w:spacing w:val="-8"/>
          <w:sz w:val="20"/>
          <w:szCs w:val="20"/>
        </w:rPr>
        <w:t xml:space="preserve"> </w:t>
      </w:r>
      <w:r>
        <w:rPr>
          <w:rFonts w:ascii="宋体" w:hAnsi="宋体" w:eastAsia="宋体" w:cs="宋体"/>
          <w:spacing w:val="-2"/>
          <w:sz w:val="20"/>
          <w:szCs w:val="20"/>
        </w:rPr>
        <w:t>分子上两条轻链的型别总是相同</w:t>
      </w:r>
      <w:r>
        <w:rPr>
          <w:rFonts w:ascii="宋体" w:hAnsi="宋体" w:eastAsia="宋体" w:cs="宋体"/>
          <w:sz w:val="20"/>
          <w:szCs w:val="20"/>
        </w:rPr>
        <w:t xml:space="preserve"> </w:t>
      </w:r>
      <w:r>
        <w:rPr>
          <w:rFonts w:ascii="宋体" w:hAnsi="宋体" w:eastAsia="宋体" w:cs="宋体"/>
          <w:spacing w:val="1"/>
          <w:sz w:val="20"/>
          <w:szCs w:val="20"/>
        </w:rPr>
        <w:t>的，但同一个体内可存在分别带有k</w:t>
      </w:r>
      <w:r>
        <w:rPr>
          <w:rFonts w:ascii="宋体" w:hAnsi="宋体" w:eastAsia="宋体" w:cs="宋体"/>
          <w:spacing w:val="-24"/>
          <w:sz w:val="20"/>
          <w:szCs w:val="20"/>
        </w:rPr>
        <w:t xml:space="preserve"> </w:t>
      </w:r>
      <w:r>
        <w:rPr>
          <w:rFonts w:ascii="宋体" w:hAnsi="宋体" w:eastAsia="宋体" w:cs="宋体"/>
          <w:spacing w:val="1"/>
          <w:sz w:val="20"/>
          <w:szCs w:val="20"/>
        </w:rPr>
        <w:t>或λ链的抗体分</w:t>
      </w:r>
      <w:r>
        <w:rPr>
          <w:rFonts w:ascii="宋体" w:hAnsi="宋体" w:eastAsia="宋体" w:cs="宋体"/>
          <w:sz w:val="20"/>
          <w:szCs w:val="20"/>
        </w:rPr>
        <w:t>子。五类Ab</w:t>
      </w:r>
      <w:r>
        <w:rPr>
          <w:rFonts w:ascii="宋体" w:hAnsi="宋体" w:eastAsia="宋体" w:cs="宋体"/>
          <w:spacing w:val="-9"/>
          <w:sz w:val="20"/>
          <w:szCs w:val="20"/>
        </w:rPr>
        <w:t xml:space="preserve"> </w:t>
      </w:r>
      <w:r>
        <w:rPr>
          <w:rFonts w:ascii="宋体" w:hAnsi="宋体" w:eastAsia="宋体" w:cs="宋体"/>
          <w:sz w:val="20"/>
          <w:szCs w:val="20"/>
        </w:rPr>
        <w:t>中每类Ab</w:t>
      </w:r>
      <w:r>
        <w:rPr>
          <w:rFonts w:ascii="宋体" w:hAnsi="宋体" w:eastAsia="宋体" w:cs="宋体"/>
          <w:spacing w:val="2"/>
          <w:sz w:val="20"/>
          <w:szCs w:val="20"/>
        </w:rPr>
        <w:t xml:space="preserve"> </w:t>
      </w:r>
      <w:r>
        <w:rPr>
          <w:rFonts w:ascii="宋体" w:hAnsi="宋体" w:eastAsia="宋体" w:cs="宋体"/>
          <w:sz w:val="20"/>
          <w:szCs w:val="20"/>
        </w:rPr>
        <w:t>的轻链都可以有</w:t>
      </w:r>
      <w:r>
        <w:rPr>
          <w:rFonts w:ascii="宋体" w:hAnsi="宋体" w:eastAsia="宋体" w:cs="宋体"/>
          <w:spacing w:val="-50"/>
          <w:sz w:val="20"/>
          <w:szCs w:val="20"/>
        </w:rPr>
        <w:t xml:space="preserve"> </w:t>
      </w:r>
      <w:r>
        <w:rPr>
          <w:rFonts w:ascii="宋体" w:hAnsi="宋体" w:eastAsia="宋体" w:cs="宋体"/>
          <w:sz w:val="20"/>
          <w:szCs w:val="20"/>
        </w:rPr>
        <w:t>k</w:t>
      </w:r>
      <w:r>
        <w:rPr>
          <w:rFonts w:ascii="宋体" w:hAnsi="宋体" w:eastAsia="宋体" w:cs="宋体"/>
          <w:spacing w:val="-44"/>
          <w:sz w:val="20"/>
          <w:szCs w:val="20"/>
        </w:rPr>
        <w:t xml:space="preserve"> </w:t>
      </w:r>
      <w:r>
        <w:rPr>
          <w:rFonts w:ascii="宋体" w:hAnsi="宋体" w:eastAsia="宋体" w:cs="宋体"/>
          <w:sz w:val="20"/>
          <w:szCs w:val="20"/>
        </w:rPr>
        <w:t xml:space="preserve">链或 </w:t>
      </w:r>
      <w:r>
        <w:rPr>
          <w:rFonts w:ascii="宋体" w:hAnsi="宋体" w:eastAsia="宋体" w:cs="宋体"/>
          <w:spacing w:val="-5"/>
          <w:sz w:val="20"/>
          <w:szCs w:val="20"/>
        </w:rPr>
        <w:t>λ链，两型轻链的功能无差异。不同种属生物体内两型轻链的比例不同，正常人血清免疫球蛋白</w:t>
      </w:r>
      <w:r>
        <w:rPr>
          <w:rFonts w:ascii="宋体" w:hAnsi="宋体" w:eastAsia="宋体" w:cs="宋体"/>
          <w:spacing w:val="-53"/>
          <w:sz w:val="20"/>
          <w:szCs w:val="20"/>
        </w:rPr>
        <w:t xml:space="preserve"> </w:t>
      </w:r>
      <w:r>
        <w:rPr>
          <w:rFonts w:ascii="宋体" w:hAnsi="宋体" w:eastAsia="宋体" w:cs="宋体"/>
          <w:spacing w:val="-5"/>
          <w:sz w:val="20"/>
          <w:szCs w:val="20"/>
        </w:rPr>
        <w:t>k:λ</w:t>
      </w:r>
      <w:r>
        <w:rPr>
          <w:rFonts w:ascii="宋体" w:hAnsi="宋体" w:eastAsia="宋体" w:cs="宋体"/>
          <w:sz w:val="20"/>
          <w:szCs w:val="20"/>
        </w:rPr>
        <w:t xml:space="preserve"> </w:t>
      </w:r>
      <w:r>
        <w:rPr>
          <w:rFonts w:ascii="宋体" w:hAnsi="宋体" w:eastAsia="宋体" w:cs="宋体"/>
          <w:spacing w:val="-2"/>
          <w:sz w:val="20"/>
          <w:szCs w:val="20"/>
        </w:rPr>
        <w:t>约为2:1,而在小鼠则为20:1。</w:t>
      </w:r>
      <w:r>
        <w:rPr>
          <w:rFonts w:ascii="宋体" w:hAnsi="宋体" w:eastAsia="宋体" w:cs="宋体"/>
          <w:sz w:val="20"/>
          <w:szCs w:val="20"/>
        </w:rPr>
        <w:t xml:space="preserve"> </w:t>
      </w:r>
      <w:r>
        <w:rPr>
          <w:rFonts w:ascii="宋体" w:hAnsi="宋体" w:eastAsia="宋体" w:cs="宋体"/>
          <w:spacing w:val="-2"/>
          <w:sz w:val="20"/>
          <w:szCs w:val="20"/>
        </w:rPr>
        <w:t>K:λ比例的</w:t>
      </w:r>
      <w:r>
        <w:rPr>
          <w:rFonts w:ascii="宋体" w:hAnsi="宋体" w:eastAsia="宋体" w:cs="宋体"/>
          <w:spacing w:val="-3"/>
          <w:sz w:val="20"/>
          <w:szCs w:val="20"/>
        </w:rPr>
        <w:t>异常可能反映免疫系统的异常，例如人类免疫球蛋白λ链</w:t>
      </w:r>
      <w:r>
        <w:rPr>
          <w:rFonts w:ascii="宋体" w:hAnsi="宋体" w:eastAsia="宋体" w:cs="宋体"/>
          <w:sz w:val="20"/>
          <w:szCs w:val="20"/>
        </w:rPr>
        <w:t xml:space="preserve"> </w:t>
      </w:r>
      <w:r>
        <w:rPr>
          <w:rFonts w:ascii="宋体" w:hAnsi="宋体" w:eastAsia="宋体" w:cs="宋体"/>
          <w:spacing w:val="-10"/>
          <w:sz w:val="20"/>
          <w:szCs w:val="20"/>
        </w:rPr>
        <w:t>过多，提示可能有产生λ链的B</w:t>
      </w:r>
      <w:r>
        <w:rPr>
          <w:rFonts w:ascii="宋体" w:hAnsi="宋体" w:eastAsia="宋体" w:cs="宋体"/>
          <w:spacing w:val="-27"/>
          <w:sz w:val="20"/>
          <w:szCs w:val="20"/>
        </w:rPr>
        <w:t xml:space="preserve"> </w:t>
      </w:r>
      <w:r>
        <w:rPr>
          <w:rFonts w:ascii="宋体" w:hAnsi="宋体" w:eastAsia="宋体" w:cs="宋体"/>
          <w:spacing w:val="-10"/>
          <w:sz w:val="20"/>
          <w:szCs w:val="20"/>
        </w:rPr>
        <w:t>细胞肿瘤。根据λ链恒定区个别氨基酸的差异，又可分为λ1、λ2、</w:t>
      </w:r>
      <w:r>
        <w:rPr>
          <w:rFonts w:ascii="宋体" w:hAnsi="宋体" w:eastAsia="宋体" w:cs="宋体"/>
          <w:spacing w:val="-11"/>
          <w:sz w:val="20"/>
          <w:szCs w:val="20"/>
        </w:rPr>
        <w:t>λ3</w:t>
      </w:r>
      <w:r>
        <w:rPr>
          <w:rFonts w:ascii="宋体" w:hAnsi="宋体" w:eastAsia="宋体" w:cs="宋体"/>
          <w:sz w:val="20"/>
          <w:szCs w:val="20"/>
        </w:rPr>
        <w:t xml:space="preserve"> </w:t>
      </w:r>
      <w:r>
        <w:rPr>
          <w:rFonts w:ascii="宋体" w:hAnsi="宋体" w:eastAsia="宋体" w:cs="宋体"/>
          <w:spacing w:val="-6"/>
          <w:sz w:val="20"/>
          <w:szCs w:val="20"/>
        </w:rPr>
        <w:t>和λ4四个亚型(subtype)。</w:t>
      </w:r>
    </w:p>
    <w:p>
      <w:pPr>
        <w:spacing w:before="89" w:line="222" w:lineRule="auto"/>
        <w:ind w:left="1482"/>
        <w:rPr>
          <w:rFonts w:ascii="黑体" w:hAnsi="黑体" w:eastAsia="黑体" w:cs="黑体"/>
          <w:sz w:val="20"/>
          <w:szCs w:val="20"/>
        </w:rPr>
      </w:pPr>
      <w:r>
        <w:rPr>
          <w:rFonts w:ascii="黑体" w:hAnsi="黑体" w:eastAsia="黑体" w:cs="黑体"/>
          <w:b/>
          <w:bCs/>
          <w:spacing w:val="13"/>
          <w:sz w:val="20"/>
          <w:szCs w:val="20"/>
        </w:rPr>
        <w:t>(二)可变区和恒定区</w:t>
      </w:r>
    </w:p>
    <w:p>
      <w:pPr>
        <w:spacing w:before="94" w:line="257" w:lineRule="auto"/>
        <w:ind w:left="1079" w:right="21" w:firstLine="400"/>
        <w:rPr>
          <w:rFonts w:ascii="宋体" w:hAnsi="宋体" w:eastAsia="宋体" w:cs="宋体"/>
          <w:sz w:val="20"/>
          <w:szCs w:val="20"/>
        </w:rPr>
      </w:pPr>
      <w:r>
        <w:rPr>
          <w:rFonts w:ascii="宋体" w:hAnsi="宋体" w:eastAsia="宋体" w:cs="宋体"/>
          <w:spacing w:val="2"/>
          <w:sz w:val="20"/>
          <w:szCs w:val="20"/>
        </w:rPr>
        <w:t>通过分析不同抗体分子重链和轻链的氨基酸序列，发现重链和轻链靠近</w:t>
      </w:r>
      <w:r>
        <w:rPr>
          <w:rFonts w:ascii="宋体" w:hAnsi="宋体" w:eastAsia="宋体" w:cs="宋体"/>
          <w:spacing w:val="-58"/>
          <w:sz w:val="20"/>
          <w:szCs w:val="20"/>
        </w:rPr>
        <w:t xml:space="preserve"> </w:t>
      </w:r>
      <w:r>
        <w:rPr>
          <w:rFonts w:ascii="宋体" w:hAnsi="宋体" w:eastAsia="宋体" w:cs="宋体"/>
          <w:spacing w:val="2"/>
          <w:sz w:val="20"/>
          <w:szCs w:val="20"/>
        </w:rPr>
        <w:t>N</w:t>
      </w:r>
      <w:r>
        <w:rPr>
          <w:rFonts w:ascii="宋体" w:hAnsi="宋体" w:eastAsia="宋体" w:cs="宋体"/>
          <w:spacing w:val="-19"/>
          <w:sz w:val="20"/>
          <w:szCs w:val="20"/>
        </w:rPr>
        <w:t xml:space="preserve"> </w:t>
      </w:r>
      <w:r>
        <w:rPr>
          <w:rFonts w:ascii="宋体" w:hAnsi="宋体" w:eastAsia="宋体" w:cs="宋体"/>
          <w:spacing w:val="1"/>
          <w:sz w:val="20"/>
          <w:szCs w:val="20"/>
        </w:rPr>
        <w:t>端的约110个氨基酸</w:t>
      </w:r>
      <w:r>
        <w:rPr>
          <w:rFonts w:ascii="宋体" w:hAnsi="宋体" w:eastAsia="宋体" w:cs="宋体"/>
          <w:sz w:val="20"/>
          <w:szCs w:val="20"/>
        </w:rPr>
        <w:t xml:space="preserve"> 的序列变化很大，其他部分氨基酸序列则相对恒定。抗体分子中轻链和重链靠近N</w:t>
      </w:r>
      <w:r>
        <w:rPr>
          <w:rFonts w:ascii="宋体" w:hAnsi="宋体" w:eastAsia="宋体" w:cs="宋体"/>
          <w:spacing w:val="5"/>
          <w:sz w:val="20"/>
          <w:szCs w:val="20"/>
        </w:rPr>
        <w:t xml:space="preserve"> </w:t>
      </w:r>
      <w:r>
        <w:rPr>
          <w:rFonts w:ascii="宋体" w:hAnsi="宋体" w:eastAsia="宋体" w:cs="宋体"/>
          <w:sz w:val="20"/>
          <w:szCs w:val="20"/>
        </w:rPr>
        <w:t>端的氨基酸序列</w:t>
      </w:r>
    </w:p>
    <w:p>
      <w:pPr>
        <w:spacing w:line="83" w:lineRule="exact"/>
      </w:pPr>
    </w:p>
    <w:p>
      <w:pPr>
        <w:sectPr>
          <w:footerReference r:id="rId12" w:type="default"/>
          <w:pgSz w:w="11280" w:h="15860"/>
          <w:pgMar w:top="400" w:right="1111" w:bottom="400" w:left="459" w:header="0" w:footer="0" w:gutter="0"/>
          <w:cols w:equalWidth="0" w:num="1">
            <w:col w:w="9709"/>
          </w:cols>
        </w:sectPr>
      </w:pPr>
    </w:p>
    <w:p>
      <w:pPr>
        <w:spacing w:before="172" w:line="3499" w:lineRule="exact"/>
        <w:ind w:firstLine="1010"/>
        <w:textAlignment w:val="center"/>
      </w:pPr>
      <w:r>
        <w:drawing>
          <wp:inline distT="0" distB="0" distL="0" distR="0">
            <wp:extent cx="2920365" cy="2221865"/>
            <wp:effectExtent l="0" t="0" r="0" b="0"/>
            <wp:docPr id="99" name="IM 99"/>
            <wp:cNvGraphicFramePr/>
            <a:graphic xmlns:a="http://schemas.openxmlformats.org/drawingml/2006/main">
              <a:graphicData uri="http://schemas.openxmlformats.org/drawingml/2006/picture">
                <pic:pic xmlns:pic="http://schemas.openxmlformats.org/drawingml/2006/picture">
                  <pic:nvPicPr>
                    <pic:cNvPr id="99" name="IM 99"/>
                    <pic:cNvPicPr/>
                  </pic:nvPicPr>
                  <pic:blipFill>
                    <a:blip r:embed="rId92"/>
                    <a:stretch>
                      <a:fillRect/>
                    </a:stretch>
                  </pic:blipFill>
                  <pic:spPr>
                    <a:xfrm>
                      <a:off x="0" y="0"/>
                      <a:ext cx="2920989" cy="2222489"/>
                    </a:xfrm>
                    <a:prstGeom prst="rect">
                      <a:avLst/>
                    </a:prstGeom>
                  </pic:spPr>
                </pic:pic>
              </a:graphicData>
            </a:graphic>
          </wp:inline>
        </w:drawing>
      </w:r>
    </w:p>
    <w:p>
      <w:pPr>
        <w:spacing w:before="187" w:line="221" w:lineRule="auto"/>
        <w:ind w:left="1730"/>
        <w:rPr>
          <w:rFonts w:ascii="黑体" w:hAnsi="黑体" w:eastAsia="黑体" w:cs="黑体"/>
          <w:sz w:val="20"/>
          <w:szCs w:val="20"/>
        </w:rPr>
      </w:pPr>
      <w:r>
        <w:rPr>
          <w:rFonts w:ascii="黑体" w:hAnsi="黑体" w:eastAsia="黑体" w:cs="黑体"/>
          <w:color w:val="007FD4"/>
          <w:spacing w:val="-11"/>
          <w:sz w:val="20"/>
          <w:szCs w:val="20"/>
        </w:rPr>
        <w:t>图4-2</w:t>
      </w:r>
      <w:r>
        <w:rPr>
          <w:rFonts w:ascii="黑体" w:hAnsi="黑体" w:eastAsia="黑体" w:cs="黑体"/>
          <w:color w:val="007FD4"/>
          <w:spacing w:val="35"/>
          <w:sz w:val="20"/>
          <w:szCs w:val="20"/>
        </w:rPr>
        <w:t xml:space="preserve"> </w:t>
      </w:r>
      <w:r>
        <w:rPr>
          <w:rFonts w:ascii="黑体" w:hAnsi="黑体" w:eastAsia="黑体" w:cs="黑体"/>
          <w:spacing w:val="-11"/>
          <w:sz w:val="20"/>
          <w:szCs w:val="20"/>
        </w:rPr>
        <w:t>抗体分子</w:t>
      </w:r>
      <w:r>
        <w:rPr>
          <w:rFonts w:ascii="Times New Roman" w:hAnsi="Times New Roman" w:eastAsia="Times New Roman" w:cs="Times New Roman"/>
          <w:spacing w:val="-11"/>
          <w:sz w:val="20"/>
          <w:szCs w:val="20"/>
        </w:rPr>
        <w:t>V</w:t>
      </w:r>
      <w:r>
        <w:rPr>
          <w:rFonts w:ascii="Times New Roman" w:hAnsi="Times New Roman" w:eastAsia="Times New Roman" w:cs="Times New Roman"/>
          <w:spacing w:val="7"/>
          <w:sz w:val="20"/>
          <w:szCs w:val="20"/>
        </w:rPr>
        <w:t xml:space="preserve"> </w:t>
      </w:r>
      <w:r>
        <w:rPr>
          <w:rFonts w:ascii="黑体" w:hAnsi="黑体" w:eastAsia="黑体" w:cs="黑体"/>
          <w:spacing w:val="-11"/>
          <w:sz w:val="20"/>
          <w:szCs w:val="20"/>
        </w:rPr>
        <w:t>区和</w:t>
      </w:r>
      <w:r>
        <w:rPr>
          <w:rFonts w:ascii="Times New Roman" w:hAnsi="Times New Roman" w:eastAsia="Times New Roman" w:cs="Times New Roman"/>
          <w:spacing w:val="-11"/>
          <w:sz w:val="20"/>
          <w:szCs w:val="20"/>
        </w:rPr>
        <w:t>C</w:t>
      </w:r>
      <w:r>
        <w:rPr>
          <w:rFonts w:ascii="Times New Roman" w:hAnsi="Times New Roman" w:eastAsia="Times New Roman" w:cs="Times New Roman"/>
          <w:spacing w:val="24"/>
          <w:w w:val="101"/>
          <w:sz w:val="20"/>
          <w:szCs w:val="20"/>
        </w:rPr>
        <w:t xml:space="preserve"> </w:t>
      </w:r>
      <w:r>
        <w:rPr>
          <w:rFonts w:ascii="黑体" w:hAnsi="黑体" w:eastAsia="黑体" w:cs="黑体"/>
          <w:spacing w:val="-11"/>
          <w:sz w:val="20"/>
          <w:szCs w:val="20"/>
        </w:rPr>
        <w:t>区结构示意图</w:t>
      </w:r>
    </w:p>
    <w:p>
      <w:pPr>
        <w:spacing w:before="13" w:line="234" w:lineRule="auto"/>
        <w:ind w:left="1079" w:right="165"/>
        <w:rPr>
          <w:rFonts w:ascii="宋体" w:hAnsi="宋体" w:eastAsia="宋体" w:cs="宋体"/>
          <w:sz w:val="20"/>
          <w:szCs w:val="20"/>
        </w:rPr>
      </w:pPr>
      <w:r>
        <w:rPr>
          <w:rFonts w:ascii="宋体" w:hAnsi="宋体" w:eastAsia="宋体" w:cs="宋体"/>
          <w:spacing w:val="-17"/>
          <w:w w:val="98"/>
          <w:sz w:val="20"/>
          <w:szCs w:val="20"/>
        </w:rPr>
        <w:t>抗体分子重链和轻链折叠形成的环形结构域，CDR</w:t>
      </w:r>
      <w:r>
        <w:rPr>
          <w:rFonts w:ascii="宋体" w:hAnsi="宋体" w:eastAsia="宋体" w:cs="宋体"/>
          <w:spacing w:val="13"/>
          <w:sz w:val="20"/>
          <w:szCs w:val="20"/>
        </w:rPr>
        <w:t xml:space="preserve"> </w:t>
      </w:r>
      <w:r>
        <w:rPr>
          <w:rFonts w:ascii="宋体" w:hAnsi="宋体" w:eastAsia="宋体" w:cs="宋体"/>
          <w:spacing w:val="-17"/>
          <w:w w:val="98"/>
          <w:sz w:val="20"/>
          <w:szCs w:val="20"/>
        </w:rPr>
        <w:t>为互补</w:t>
      </w:r>
      <w:r>
        <w:rPr>
          <w:rFonts w:ascii="宋体" w:hAnsi="宋体" w:eastAsia="宋体" w:cs="宋体"/>
          <w:sz w:val="20"/>
          <w:szCs w:val="20"/>
        </w:rPr>
        <w:t xml:space="preserve"> </w:t>
      </w:r>
      <w:r>
        <w:rPr>
          <w:rFonts w:ascii="宋体" w:hAnsi="宋体" w:eastAsia="宋体" w:cs="宋体"/>
          <w:spacing w:val="-22"/>
          <w:w w:val="98"/>
          <w:sz w:val="20"/>
          <w:szCs w:val="20"/>
        </w:rPr>
        <w:t>决定区，FR</w:t>
      </w:r>
      <w:r>
        <w:rPr>
          <w:rFonts w:ascii="宋体" w:hAnsi="宋体" w:eastAsia="宋体" w:cs="宋体"/>
          <w:spacing w:val="-31"/>
          <w:sz w:val="20"/>
          <w:szCs w:val="20"/>
        </w:rPr>
        <w:t xml:space="preserve"> </w:t>
      </w:r>
      <w:r>
        <w:rPr>
          <w:rFonts w:ascii="宋体" w:hAnsi="宋体" w:eastAsia="宋体" w:cs="宋体"/>
          <w:spacing w:val="-22"/>
          <w:w w:val="98"/>
          <w:sz w:val="20"/>
          <w:szCs w:val="20"/>
        </w:rPr>
        <w:t>为骨架区</w:t>
      </w:r>
    </w:p>
    <w:p>
      <w:pPr>
        <w:spacing w:line="14" w:lineRule="auto"/>
        <w:rPr>
          <w:rFonts w:ascii="Arial"/>
          <w:sz w:val="2"/>
        </w:rPr>
      </w:pPr>
      <w:r>
        <w:rPr>
          <w:rFonts w:ascii="Arial" w:hAnsi="Arial" w:eastAsia="Arial" w:cs="Arial"/>
          <w:sz w:val="2"/>
          <w:szCs w:val="2"/>
        </w:rPr>
        <w:br w:type="column"/>
      </w:r>
    </w:p>
    <w:p>
      <w:pPr>
        <w:spacing w:before="1" w:line="294" w:lineRule="auto"/>
        <w:ind w:right="48"/>
        <w:jc w:val="both"/>
        <w:rPr>
          <w:rFonts w:ascii="宋体" w:hAnsi="宋体" w:eastAsia="宋体" w:cs="宋体"/>
          <w:sz w:val="19"/>
          <w:szCs w:val="19"/>
        </w:rPr>
      </w:pPr>
      <w:r>
        <w:rPr>
          <w:rFonts w:ascii="宋体" w:hAnsi="宋体" w:eastAsia="宋体" w:cs="宋体"/>
          <w:spacing w:val="-3"/>
          <w:sz w:val="19"/>
          <w:szCs w:val="19"/>
        </w:rPr>
        <w:t>变化较大，形成的结构域称为可变区(variable</w:t>
      </w:r>
      <w:r>
        <w:rPr>
          <w:rFonts w:ascii="宋体" w:hAnsi="宋体" w:eastAsia="宋体" w:cs="宋体"/>
          <w:spacing w:val="18"/>
          <w:sz w:val="19"/>
          <w:szCs w:val="19"/>
        </w:rPr>
        <w:t xml:space="preserve"> </w:t>
      </w:r>
      <w:r>
        <w:rPr>
          <w:rFonts w:ascii="宋体" w:hAnsi="宋体" w:eastAsia="宋体" w:cs="宋体"/>
          <w:sz w:val="19"/>
          <w:szCs w:val="19"/>
        </w:rPr>
        <w:t>region</w:t>
      </w:r>
      <w:r>
        <w:rPr>
          <w:rFonts w:ascii="宋体" w:hAnsi="宋体" w:eastAsia="宋体" w:cs="宋体"/>
          <w:spacing w:val="16"/>
          <w:sz w:val="19"/>
          <w:szCs w:val="19"/>
        </w:rPr>
        <w:t>,V区),分别占重链和轻链的1/4和1/</w:t>
      </w:r>
      <w:r>
        <w:rPr>
          <w:rFonts w:ascii="宋体" w:hAnsi="宋体" w:eastAsia="宋体" w:cs="宋体"/>
          <w:spacing w:val="1"/>
          <w:sz w:val="19"/>
          <w:szCs w:val="19"/>
        </w:rPr>
        <w:t xml:space="preserve"> </w:t>
      </w:r>
      <w:r>
        <w:rPr>
          <w:rFonts w:ascii="宋体" w:hAnsi="宋体" w:eastAsia="宋体" w:cs="宋体"/>
          <w:spacing w:val="6"/>
          <w:sz w:val="19"/>
          <w:szCs w:val="19"/>
        </w:rPr>
        <w:t>2;靠近</w:t>
      </w:r>
      <w:r>
        <w:rPr>
          <w:rFonts w:ascii="宋体" w:hAnsi="宋体" w:eastAsia="宋体" w:cs="宋体"/>
          <w:spacing w:val="-11"/>
          <w:sz w:val="19"/>
          <w:szCs w:val="19"/>
        </w:rPr>
        <w:t xml:space="preserve"> </w:t>
      </w:r>
      <w:r>
        <w:rPr>
          <w:rFonts w:ascii="宋体" w:hAnsi="宋体" w:eastAsia="宋体" w:cs="宋体"/>
          <w:spacing w:val="6"/>
          <w:sz w:val="19"/>
          <w:szCs w:val="19"/>
        </w:rPr>
        <w:t>C.端的氨基酸序列相对恒定的区域称</w:t>
      </w:r>
      <w:r>
        <w:rPr>
          <w:rFonts w:ascii="宋体" w:hAnsi="宋体" w:eastAsia="宋体" w:cs="宋体"/>
          <w:sz w:val="19"/>
          <w:szCs w:val="19"/>
        </w:rPr>
        <w:t xml:space="preserve"> 为恒定区(constant</w:t>
      </w:r>
      <w:r>
        <w:rPr>
          <w:rFonts w:ascii="宋体" w:hAnsi="宋体" w:eastAsia="宋体" w:cs="宋体"/>
          <w:spacing w:val="-3"/>
          <w:sz w:val="19"/>
          <w:szCs w:val="19"/>
        </w:rPr>
        <w:t xml:space="preserve"> </w:t>
      </w:r>
      <w:r>
        <w:rPr>
          <w:rFonts w:ascii="宋体" w:hAnsi="宋体" w:eastAsia="宋体" w:cs="宋体"/>
          <w:sz w:val="19"/>
          <w:szCs w:val="19"/>
        </w:rPr>
        <w:t>region,C</w:t>
      </w:r>
      <w:r>
        <w:rPr>
          <w:rFonts w:ascii="宋体" w:hAnsi="宋体" w:eastAsia="宋体" w:cs="宋体"/>
          <w:spacing w:val="-51"/>
          <w:sz w:val="19"/>
          <w:szCs w:val="19"/>
        </w:rPr>
        <w:t xml:space="preserve"> </w:t>
      </w:r>
      <w:r>
        <w:rPr>
          <w:rFonts w:ascii="宋体" w:hAnsi="宋体" w:eastAsia="宋体" w:cs="宋体"/>
          <w:sz w:val="19"/>
          <w:szCs w:val="19"/>
        </w:rPr>
        <w:t>区),分别占</w:t>
      </w:r>
      <w:r>
        <w:rPr>
          <w:rFonts w:ascii="宋体" w:hAnsi="宋体" w:eastAsia="宋体" w:cs="宋体"/>
          <w:spacing w:val="-1"/>
          <w:sz w:val="19"/>
          <w:szCs w:val="19"/>
        </w:rPr>
        <w:t>重链</w:t>
      </w:r>
      <w:r>
        <w:rPr>
          <w:rFonts w:ascii="宋体" w:hAnsi="宋体" w:eastAsia="宋体" w:cs="宋体"/>
          <w:sz w:val="19"/>
          <w:szCs w:val="19"/>
        </w:rPr>
        <w:t xml:space="preserve"> </w:t>
      </w:r>
      <w:r>
        <w:rPr>
          <w:rFonts w:ascii="宋体" w:hAnsi="宋体" w:eastAsia="宋体" w:cs="宋体"/>
          <w:spacing w:val="14"/>
          <w:sz w:val="19"/>
          <w:szCs w:val="19"/>
        </w:rPr>
        <w:t>和轻链的3/4和1/2(图4-2)。</w:t>
      </w:r>
    </w:p>
    <w:p>
      <w:pPr>
        <w:spacing w:before="93" w:line="281" w:lineRule="auto"/>
        <w:ind w:right="7" w:firstLine="429"/>
        <w:jc w:val="both"/>
        <w:rPr>
          <w:rFonts w:ascii="宋体" w:hAnsi="宋体" w:eastAsia="宋体" w:cs="宋体"/>
          <w:sz w:val="20"/>
          <w:szCs w:val="20"/>
        </w:rPr>
      </w:pPr>
      <w:r>
        <w:rPr>
          <w:rFonts w:ascii="Times New Roman" w:hAnsi="Times New Roman" w:eastAsia="Times New Roman" w:cs="Times New Roman"/>
          <w:b/>
          <w:bCs/>
          <w:spacing w:val="7"/>
          <w:sz w:val="20"/>
          <w:szCs w:val="20"/>
        </w:rPr>
        <w:t>1.</w:t>
      </w:r>
      <w:r>
        <w:rPr>
          <w:rFonts w:ascii="Times New Roman" w:hAnsi="Times New Roman" w:eastAsia="Times New Roman" w:cs="Times New Roman"/>
          <w:spacing w:val="19"/>
          <w:w w:val="101"/>
          <w:sz w:val="20"/>
          <w:szCs w:val="20"/>
        </w:rPr>
        <w:t xml:space="preserve">  </w:t>
      </w:r>
      <w:r>
        <w:rPr>
          <w:rFonts w:ascii="宋体" w:hAnsi="宋体" w:eastAsia="宋体" w:cs="宋体"/>
          <w:b/>
          <w:bCs/>
          <w:spacing w:val="7"/>
          <w:sz w:val="20"/>
          <w:szCs w:val="20"/>
        </w:rPr>
        <w:t>可变区</w:t>
      </w:r>
      <w:r>
        <w:rPr>
          <w:rFonts w:ascii="宋体" w:hAnsi="宋体" w:eastAsia="宋体" w:cs="宋体"/>
          <w:spacing w:val="95"/>
          <w:sz w:val="20"/>
          <w:szCs w:val="20"/>
        </w:rPr>
        <w:t xml:space="preserve"> </w:t>
      </w:r>
      <w:r>
        <w:rPr>
          <w:rFonts w:ascii="宋体" w:hAnsi="宋体" w:eastAsia="宋体" w:cs="宋体"/>
          <w:spacing w:val="7"/>
          <w:sz w:val="20"/>
          <w:szCs w:val="20"/>
        </w:rPr>
        <w:t>重链和轻链的</w:t>
      </w:r>
      <w:r>
        <w:rPr>
          <w:rFonts w:ascii="宋体" w:hAnsi="宋体" w:eastAsia="宋体" w:cs="宋体"/>
          <w:spacing w:val="-56"/>
          <w:sz w:val="20"/>
          <w:szCs w:val="20"/>
        </w:rPr>
        <w:t xml:space="preserve"> </w:t>
      </w:r>
      <w:r>
        <w:rPr>
          <w:rFonts w:ascii="Times New Roman" w:hAnsi="Times New Roman" w:eastAsia="Times New Roman" w:cs="Times New Roman"/>
          <w:spacing w:val="7"/>
          <w:sz w:val="20"/>
          <w:szCs w:val="20"/>
        </w:rPr>
        <w:t>V</w:t>
      </w:r>
      <w:r>
        <w:rPr>
          <w:rFonts w:ascii="Times New Roman" w:hAnsi="Times New Roman" w:eastAsia="Times New Roman" w:cs="Times New Roman"/>
          <w:spacing w:val="8"/>
          <w:sz w:val="20"/>
          <w:szCs w:val="20"/>
        </w:rPr>
        <w:t xml:space="preserve"> </w:t>
      </w:r>
      <w:r>
        <w:rPr>
          <w:rFonts w:ascii="宋体" w:hAnsi="宋体" w:eastAsia="宋体" w:cs="宋体"/>
          <w:spacing w:val="7"/>
          <w:sz w:val="20"/>
          <w:szCs w:val="20"/>
        </w:rPr>
        <w:t>区分别称</w:t>
      </w:r>
      <w:r>
        <w:rPr>
          <w:rFonts w:ascii="宋体" w:hAnsi="宋体" w:eastAsia="宋体" w:cs="宋体"/>
          <w:sz w:val="20"/>
          <w:szCs w:val="20"/>
        </w:rPr>
        <w:t xml:space="preserve"> </w:t>
      </w:r>
      <w:r>
        <w:rPr>
          <w:rFonts w:ascii="宋体" w:hAnsi="宋体" w:eastAsia="宋体" w:cs="宋体"/>
          <w:spacing w:val="6"/>
          <w:sz w:val="20"/>
          <w:szCs w:val="20"/>
        </w:rPr>
        <w:t>为</w:t>
      </w:r>
      <w:r>
        <w:rPr>
          <w:rFonts w:ascii="宋体" w:hAnsi="宋体" w:eastAsia="宋体" w:cs="宋体"/>
          <w:spacing w:val="-41"/>
          <w:sz w:val="20"/>
          <w:szCs w:val="20"/>
        </w:rPr>
        <w:t xml:space="preserve"> </w:t>
      </w:r>
      <w:r>
        <w:rPr>
          <w:rFonts w:ascii="宋体" w:hAnsi="宋体" w:eastAsia="宋体" w:cs="宋体"/>
          <w:sz w:val="20"/>
          <w:szCs w:val="20"/>
        </w:rPr>
        <w:t>Vn</w:t>
      </w:r>
      <w:r>
        <w:rPr>
          <w:rFonts w:ascii="宋体" w:hAnsi="宋体" w:eastAsia="宋体" w:cs="宋体"/>
          <w:spacing w:val="-37"/>
          <w:sz w:val="20"/>
          <w:szCs w:val="20"/>
        </w:rPr>
        <w:t xml:space="preserve"> </w:t>
      </w:r>
      <w:r>
        <w:rPr>
          <w:rFonts w:ascii="宋体" w:hAnsi="宋体" w:eastAsia="宋体" w:cs="宋体"/>
          <w:spacing w:val="6"/>
          <w:sz w:val="20"/>
          <w:szCs w:val="20"/>
        </w:rPr>
        <w:t>和V</w:t>
      </w:r>
      <w:r>
        <w:rPr>
          <w:rFonts w:ascii="Calibri" w:hAnsi="Calibri" w:eastAsia="Calibri" w:cs="Calibri"/>
          <w:spacing w:val="6"/>
          <w:sz w:val="20"/>
          <w:szCs w:val="20"/>
        </w:rPr>
        <w:t>₁</w:t>
      </w:r>
      <w:r>
        <w:rPr>
          <w:rFonts w:ascii="Calibri" w:hAnsi="Calibri" w:eastAsia="Calibri" w:cs="Calibri"/>
          <w:spacing w:val="-17"/>
          <w:sz w:val="20"/>
          <w:szCs w:val="20"/>
        </w:rPr>
        <w:t xml:space="preserve"> </w:t>
      </w:r>
      <w:r>
        <w:rPr>
          <w:rFonts w:ascii="宋体" w:hAnsi="宋体" w:eastAsia="宋体" w:cs="宋体"/>
          <w:spacing w:val="6"/>
          <w:sz w:val="20"/>
          <w:szCs w:val="20"/>
        </w:rPr>
        <w:t>。</w:t>
      </w:r>
      <w:r>
        <w:rPr>
          <w:rFonts w:ascii="宋体" w:hAnsi="宋体" w:eastAsia="宋体" w:cs="宋体"/>
          <w:sz w:val="20"/>
          <w:szCs w:val="20"/>
        </w:rPr>
        <w:t>Vu</w:t>
      </w:r>
      <w:r>
        <w:rPr>
          <w:rFonts w:ascii="宋体" w:hAnsi="宋体" w:eastAsia="宋体" w:cs="宋体"/>
          <w:spacing w:val="30"/>
          <w:sz w:val="20"/>
          <w:szCs w:val="20"/>
        </w:rPr>
        <w:t xml:space="preserve"> </w:t>
      </w:r>
      <w:r>
        <w:rPr>
          <w:rFonts w:ascii="宋体" w:hAnsi="宋体" w:eastAsia="宋体" w:cs="宋体"/>
          <w:spacing w:val="6"/>
          <w:sz w:val="20"/>
          <w:szCs w:val="20"/>
        </w:rPr>
        <w:t>和V,各有3个区域的氨基酸</w:t>
      </w:r>
      <w:r>
        <w:rPr>
          <w:rFonts w:ascii="宋体" w:hAnsi="宋体" w:eastAsia="宋体" w:cs="宋体"/>
          <w:sz w:val="20"/>
          <w:szCs w:val="20"/>
        </w:rPr>
        <w:t xml:space="preserve"> 组成和排列顺序高度可变，称为高变区(hy-</w:t>
      </w:r>
      <w:r>
        <w:rPr>
          <w:rFonts w:ascii="宋体" w:hAnsi="宋体" w:eastAsia="宋体" w:cs="宋体"/>
          <w:spacing w:val="16"/>
          <w:sz w:val="20"/>
          <w:szCs w:val="20"/>
        </w:rPr>
        <w:t xml:space="preserve"> </w:t>
      </w:r>
      <w:r>
        <w:rPr>
          <w:rFonts w:ascii="宋体" w:hAnsi="宋体" w:eastAsia="宋体" w:cs="宋体"/>
          <w:spacing w:val="-5"/>
          <w:sz w:val="20"/>
          <w:szCs w:val="20"/>
        </w:rPr>
        <w:t>pervariable</w:t>
      </w:r>
      <w:r>
        <w:rPr>
          <w:rFonts w:ascii="宋体" w:hAnsi="宋体" w:eastAsia="宋体" w:cs="宋体"/>
          <w:sz w:val="20"/>
          <w:szCs w:val="20"/>
        </w:rPr>
        <w:t xml:space="preserve"> </w:t>
      </w:r>
      <w:r>
        <w:rPr>
          <w:rFonts w:ascii="宋体" w:hAnsi="宋体" w:eastAsia="宋体" w:cs="宋体"/>
          <w:spacing w:val="-5"/>
          <w:sz w:val="20"/>
          <w:szCs w:val="20"/>
        </w:rPr>
        <w:t>region,HVR);该区域形成与抗原</w:t>
      </w:r>
      <w:r>
        <w:rPr>
          <w:rFonts w:ascii="宋体" w:hAnsi="宋体" w:eastAsia="宋体" w:cs="宋体"/>
          <w:sz w:val="20"/>
          <w:szCs w:val="20"/>
        </w:rPr>
        <w:t xml:space="preserve"> </w:t>
      </w:r>
      <w:r>
        <w:rPr>
          <w:rFonts w:ascii="宋体" w:hAnsi="宋体" w:eastAsia="宋体" w:cs="宋体"/>
          <w:spacing w:val="2"/>
          <w:sz w:val="20"/>
          <w:szCs w:val="20"/>
        </w:rPr>
        <w:t>表位互补的空间构象，又被称为互补决定区</w:t>
      </w:r>
      <w:r>
        <w:rPr>
          <w:rFonts w:ascii="宋体" w:hAnsi="宋体" w:eastAsia="宋体" w:cs="宋体"/>
          <w:spacing w:val="8"/>
          <w:sz w:val="20"/>
          <w:szCs w:val="20"/>
        </w:rPr>
        <w:t xml:space="preserve"> </w:t>
      </w:r>
      <w:r>
        <w:rPr>
          <w:rFonts w:ascii="宋体" w:hAnsi="宋体" w:eastAsia="宋体" w:cs="宋体"/>
          <w:spacing w:val="-12"/>
          <w:sz w:val="20"/>
          <w:szCs w:val="20"/>
        </w:rPr>
        <w:t>(</w:t>
      </w:r>
      <w:r>
        <w:rPr>
          <w:rFonts w:ascii="宋体" w:hAnsi="宋体" w:eastAsia="宋体" w:cs="宋体"/>
          <w:spacing w:val="-11"/>
          <w:sz w:val="20"/>
          <w:szCs w:val="20"/>
        </w:rPr>
        <w:t>complementarity</w:t>
      </w:r>
      <w:r>
        <w:rPr>
          <w:rFonts w:ascii="宋体" w:hAnsi="宋体" w:eastAsia="宋体" w:cs="宋体"/>
          <w:sz w:val="20"/>
          <w:szCs w:val="20"/>
        </w:rPr>
        <w:t xml:space="preserve"> </w:t>
      </w:r>
      <w:r>
        <w:rPr>
          <w:rFonts w:ascii="宋体" w:hAnsi="宋体" w:eastAsia="宋体" w:cs="宋体"/>
          <w:spacing w:val="-11"/>
          <w:sz w:val="20"/>
          <w:szCs w:val="20"/>
        </w:rPr>
        <w:t>determining</w:t>
      </w:r>
      <w:r>
        <w:rPr>
          <w:rFonts w:ascii="宋体" w:hAnsi="宋体" w:eastAsia="宋体" w:cs="宋体"/>
          <w:spacing w:val="-5"/>
          <w:sz w:val="20"/>
          <w:szCs w:val="20"/>
        </w:rPr>
        <w:t xml:space="preserve"> </w:t>
      </w:r>
      <w:r>
        <w:rPr>
          <w:rFonts w:ascii="宋体" w:hAnsi="宋体" w:eastAsia="宋体" w:cs="宋体"/>
          <w:spacing w:val="-11"/>
          <w:sz w:val="20"/>
          <w:szCs w:val="20"/>
        </w:rPr>
        <w:t>reg</w:t>
      </w:r>
      <w:r>
        <w:rPr>
          <w:rFonts w:ascii="宋体" w:hAnsi="宋体" w:eastAsia="宋体" w:cs="宋体"/>
          <w:spacing w:val="-12"/>
          <w:sz w:val="20"/>
          <w:szCs w:val="20"/>
        </w:rPr>
        <w:t>ion,CDR),分</w:t>
      </w:r>
    </w:p>
    <w:p>
      <w:pPr>
        <w:spacing w:before="96" w:line="220" w:lineRule="auto"/>
        <w:rPr>
          <w:rFonts w:ascii="宋体" w:hAnsi="宋体" w:eastAsia="宋体" w:cs="宋体"/>
          <w:sz w:val="20"/>
          <w:szCs w:val="20"/>
        </w:rPr>
      </w:pPr>
      <w:r>
        <w:rPr>
          <w:rFonts w:ascii="宋体" w:hAnsi="宋体" w:eastAsia="宋体" w:cs="宋体"/>
          <w:spacing w:val="-1"/>
          <w:sz w:val="20"/>
          <w:szCs w:val="20"/>
        </w:rPr>
        <w:t>别用</w:t>
      </w:r>
      <w:r>
        <w:rPr>
          <w:rFonts w:ascii="宋体" w:hAnsi="宋体" w:eastAsia="宋体" w:cs="宋体"/>
          <w:spacing w:val="-60"/>
          <w:sz w:val="20"/>
          <w:szCs w:val="20"/>
        </w:rPr>
        <w:t xml:space="preserve"> </w:t>
      </w:r>
      <w:r>
        <w:rPr>
          <w:rFonts w:ascii="宋体" w:hAnsi="宋体" w:eastAsia="宋体" w:cs="宋体"/>
          <w:spacing w:val="-1"/>
          <w:sz w:val="20"/>
          <w:szCs w:val="20"/>
        </w:rPr>
        <w:t>CDR1(HVR1)、CDR2(HVR2)</w:t>
      </w:r>
      <w:r>
        <w:rPr>
          <w:rFonts w:ascii="宋体" w:hAnsi="宋体" w:eastAsia="宋体" w:cs="宋体"/>
          <w:spacing w:val="11"/>
          <w:sz w:val="20"/>
          <w:szCs w:val="20"/>
        </w:rPr>
        <w:t xml:space="preserve">    </w:t>
      </w:r>
      <w:r>
        <w:rPr>
          <w:rFonts w:ascii="宋体" w:hAnsi="宋体" w:eastAsia="宋体" w:cs="宋体"/>
          <w:spacing w:val="-2"/>
          <w:sz w:val="20"/>
          <w:szCs w:val="20"/>
        </w:rPr>
        <w:t>和</w:t>
      </w:r>
      <w:r>
        <w:rPr>
          <w:rFonts w:ascii="宋体" w:hAnsi="宋体" w:eastAsia="宋体" w:cs="宋体"/>
          <w:spacing w:val="-20"/>
          <w:sz w:val="20"/>
          <w:szCs w:val="20"/>
        </w:rPr>
        <w:t xml:space="preserve"> </w:t>
      </w:r>
      <w:r>
        <w:rPr>
          <w:rFonts w:ascii="宋体" w:hAnsi="宋体" w:eastAsia="宋体" w:cs="宋体"/>
          <w:spacing w:val="-1"/>
          <w:sz w:val="20"/>
          <w:szCs w:val="20"/>
        </w:rPr>
        <w:t>CDR</w:t>
      </w:r>
      <w:r>
        <w:rPr>
          <w:rFonts w:ascii="宋体" w:hAnsi="宋体" w:eastAsia="宋体" w:cs="宋体"/>
          <w:spacing w:val="-2"/>
          <w:sz w:val="20"/>
          <w:szCs w:val="20"/>
        </w:rPr>
        <w:t>3</w:t>
      </w:r>
    </w:p>
    <w:p>
      <w:pPr>
        <w:spacing w:before="82" w:line="258" w:lineRule="auto"/>
        <w:ind w:right="45"/>
        <w:jc w:val="both"/>
        <w:rPr>
          <w:rFonts w:ascii="宋体" w:hAnsi="宋体" w:eastAsia="宋体" w:cs="宋体"/>
          <w:sz w:val="20"/>
          <w:szCs w:val="20"/>
        </w:rPr>
      </w:pPr>
      <w:r>
        <w:rPr>
          <w:rFonts w:ascii="宋体" w:hAnsi="宋体" w:eastAsia="宋体" w:cs="宋体"/>
          <w:spacing w:val="-9"/>
          <w:sz w:val="20"/>
          <w:szCs w:val="20"/>
        </w:rPr>
        <w:t>(HVR3)</w:t>
      </w:r>
      <w:r>
        <w:rPr>
          <w:rFonts w:ascii="宋体" w:hAnsi="宋体" w:eastAsia="宋体" w:cs="宋体"/>
          <w:spacing w:val="79"/>
          <w:sz w:val="20"/>
          <w:szCs w:val="20"/>
        </w:rPr>
        <w:t xml:space="preserve"> </w:t>
      </w:r>
      <w:r>
        <w:rPr>
          <w:rFonts w:ascii="宋体" w:hAnsi="宋体" w:eastAsia="宋体" w:cs="宋体"/>
          <w:spacing w:val="-9"/>
          <w:sz w:val="20"/>
          <w:szCs w:val="20"/>
        </w:rPr>
        <w:t>表示，</w:t>
      </w:r>
      <w:r>
        <w:rPr>
          <w:rFonts w:ascii="宋体" w:hAnsi="宋体" w:eastAsia="宋体" w:cs="宋体"/>
          <w:spacing w:val="-21"/>
          <w:sz w:val="20"/>
          <w:szCs w:val="20"/>
        </w:rPr>
        <w:t xml:space="preserve"> </w:t>
      </w:r>
      <w:r>
        <w:rPr>
          <w:rFonts w:ascii="宋体" w:hAnsi="宋体" w:eastAsia="宋体" w:cs="宋体"/>
          <w:spacing w:val="-9"/>
          <w:sz w:val="20"/>
          <w:szCs w:val="20"/>
        </w:rPr>
        <w:t>一般</w:t>
      </w:r>
      <w:r>
        <w:rPr>
          <w:rFonts w:ascii="宋体" w:hAnsi="宋体" w:eastAsia="宋体" w:cs="宋体"/>
          <w:spacing w:val="-48"/>
          <w:sz w:val="20"/>
          <w:szCs w:val="20"/>
        </w:rPr>
        <w:t xml:space="preserve"> </w:t>
      </w:r>
      <w:r>
        <w:rPr>
          <w:rFonts w:ascii="宋体" w:hAnsi="宋体" w:eastAsia="宋体" w:cs="宋体"/>
          <w:spacing w:val="-9"/>
          <w:sz w:val="20"/>
          <w:szCs w:val="20"/>
        </w:rPr>
        <w:t>CDR3</w:t>
      </w:r>
      <w:r>
        <w:rPr>
          <w:rFonts w:ascii="宋体" w:hAnsi="宋体" w:eastAsia="宋体" w:cs="宋体"/>
          <w:spacing w:val="36"/>
          <w:sz w:val="20"/>
          <w:szCs w:val="20"/>
        </w:rPr>
        <w:t xml:space="preserve"> </w:t>
      </w:r>
      <w:r>
        <w:rPr>
          <w:rFonts w:ascii="宋体" w:hAnsi="宋体" w:eastAsia="宋体" w:cs="宋体"/>
          <w:spacing w:val="-9"/>
          <w:sz w:val="20"/>
          <w:szCs w:val="20"/>
        </w:rPr>
        <w:t>变化程度更高。按</w:t>
      </w:r>
      <w:r>
        <w:rPr>
          <w:rFonts w:ascii="宋体" w:hAnsi="宋体" w:eastAsia="宋体" w:cs="宋体"/>
          <w:sz w:val="20"/>
          <w:szCs w:val="20"/>
        </w:rPr>
        <w:t xml:space="preserve"> </w:t>
      </w:r>
      <w:r>
        <w:rPr>
          <w:rFonts w:ascii="宋体" w:hAnsi="宋体" w:eastAsia="宋体" w:cs="宋体"/>
          <w:spacing w:val="-2"/>
          <w:sz w:val="20"/>
          <w:szCs w:val="20"/>
        </w:rPr>
        <w:t>照</w:t>
      </w:r>
      <w:r>
        <w:rPr>
          <w:rFonts w:ascii="宋体" w:hAnsi="宋体" w:eastAsia="宋体" w:cs="宋体"/>
          <w:spacing w:val="-57"/>
          <w:sz w:val="20"/>
          <w:szCs w:val="20"/>
        </w:rPr>
        <w:t xml:space="preserve"> </w:t>
      </w:r>
      <w:r>
        <w:rPr>
          <w:rFonts w:ascii="宋体" w:hAnsi="宋体" w:eastAsia="宋体" w:cs="宋体"/>
          <w:spacing w:val="-2"/>
          <w:sz w:val="20"/>
          <w:szCs w:val="20"/>
        </w:rPr>
        <w:t>Kabat编码模式，Vn</w:t>
      </w:r>
      <w:r>
        <w:rPr>
          <w:rFonts w:ascii="宋体" w:hAnsi="宋体" w:eastAsia="宋体" w:cs="宋体"/>
          <w:spacing w:val="-57"/>
          <w:sz w:val="20"/>
          <w:szCs w:val="20"/>
        </w:rPr>
        <w:t xml:space="preserve"> </w:t>
      </w:r>
      <w:r>
        <w:rPr>
          <w:rFonts w:ascii="宋体" w:hAnsi="宋体" w:eastAsia="宋体" w:cs="宋体"/>
          <w:spacing w:val="-2"/>
          <w:sz w:val="20"/>
          <w:szCs w:val="20"/>
        </w:rPr>
        <w:t>的3个高变区分别位于</w:t>
      </w:r>
      <w:r>
        <w:rPr>
          <w:rFonts w:ascii="宋体" w:hAnsi="宋体" w:eastAsia="宋体" w:cs="宋体"/>
          <w:sz w:val="20"/>
          <w:szCs w:val="20"/>
        </w:rPr>
        <w:t xml:space="preserve"> </w:t>
      </w:r>
      <w:r>
        <w:rPr>
          <w:rFonts w:ascii="宋体" w:hAnsi="宋体" w:eastAsia="宋体" w:cs="宋体"/>
          <w:spacing w:val="-2"/>
          <w:sz w:val="20"/>
          <w:szCs w:val="20"/>
        </w:rPr>
        <w:t>29～31、49～58和95～102位氨基酸，V</w:t>
      </w:r>
      <w:r>
        <w:rPr>
          <w:rFonts w:ascii="Calibri" w:hAnsi="Calibri" w:eastAsia="Calibri" w:cs="Calibri"/>
          <w:spacing w:val="-2"/>
          <w:sz w:val="20"/>
          <w:szCs w:val="20"/>
        </w:rPr>
        <w:t>₁</w:t>
      </w:r>
      <w:r>
        <w:rPr>
          <w:rFonts w:ascii="Calibri" w:hAnsi="Calibri" w:eastAsia="Calibri" w:cs="Calibri"/>
          <w:spacing w:val="42"/>
          <w:w w:val="101"/>
          <w:sz w:val="20"/>
          <w:szCs w:val="20"/>
        </w:rPr>
        <w:t xml:space="preserve"> </w:t>
      </w:r>
      <w:r>
        <w:rPr>
          <w:rFonts w:ascii="宋体" w:hAnsi="宋体" w:eastAsia="宋体" w:cs="宋体"/>
          <w:spacing w:val="-2"/>
          <w:sz w:val="20"/>
          <w:szCs w:val="20"/>
        </w:rPr>
        <w:t>的</w:t>
      </w:r>
      <w:r>
        <w:rPr>
          <w:rFonts w:ascii="宋体" w:hAnsi="宋体" w:eastAsia="宋体" w:cs="宋体"/>
          <w:spacing w:val="-42"/>
          <w:sz w:val="20"/>
          <w:szCs w:val="20"/>
        </w:rPr>
        <w:t xml:space="preserve"> </w:t>
      </w:r>
      <w:r>
        <w:rPr>
          <w:rFonts w:ascii="宋体" w:hAnsi="宋体" w:eastAsia="宋体" w:cs="宋体"/>
          <w:spacing w:val="-2"/>
          <w:sz w:val="20"/>
          <w:szCs w:val="20"/>
        </w:rPr>
        <w:t>3</w:t>
      </w:r>
    </w:p>
    <w:p>
      <w:pPr>
        <w:sectPr>
          <w:type w:val="continuous"/>
          <w:pgSz w:w="11280" w:h="15860"/>
          <w:pgMar w:top="400" w:right="1111" w:bottom="400" w:left="459" w:header="0" w:footer="0" w:gutter="0"/>
          <w:cols w:equalWidth="0" w:num="2">
            <w:col w:w="5721" w:space="100"/>
            <w:col w:w="3889"/>
          </w:cols>
        </w:sectPr>
      </w:pPr>
    </w:p>
    <w:p>
      <w:pPr>
        <w:spacing w:before="119" w:line="275" w:lineRule="auto"/>
        <w:ind w:left="1079" w:right="29"/>
        <w:jc w:val="both"/>
        <w:rPr>
          <w:rFonts w:ascii="宋体" w:hAnsi="宋体" w:eastAsia="宋体" w:cs="宋体"/>
          <w:sz w:val="20"/>
          <w:szCs w:val="20"/>
        </w:rPr>
      </w:pPr>
      <w:r>
        <w:rPr>
          <w:rFonts w:ascii="宋体" w:hAnsi="宋体" w:eastAsia="宋体" w:cs="宋体"/>
          <w:sz w:val="20"/>
          <w:szCs w:val="20"/>
        </w:rPr>
        <w:t>个高变区分别位于28～35、49～56和91～98位氨基酸。</w:t>
      </w:r>
      <w:r>
        <w:rPr>
          <w:rFonts w:ascii="宋体" w:hAnsi="宋体" w:eastAsia="宋体" w:cs="宋体"/>
          <w:spacing w:val="-21"/>
          <w:sz w:val="20"/>
          <w:szCs w:val="20"/>
        </w:rPr>
        <w:t xml:space="preserve"> </w:t>
      </w:r>
      <w:r>
        <w:rPr>
          <w:rFonts w:ascii="宋体" w:hAnsi="宋体" w:eastAsia="宋体" w:cs="宋体"/>
          <w:sz w:val="20"/>
          <w:szCs w:val="20"/>
        </w:rPr>
        <w:t>Va</w:t>
      </w:r>
      <w:r>
        <w:rPr>
          <w:rFonts w:ascii="宋体" w:hAnsi="宋体" w:eastAsia="宋体" w:cs="宋体"/>
          <w:spacing w:val="-37"/>
          <w:sz w:val="20"/>
          <w:szCs w:val="20"/>
        </w:rPr>
        <w:t xml:space="preserve"> </w:t>
      </w:r>
      <w:r>
        <w:rPr>
          <w:rFonts w:ascii="宋体" w:hAnsi="宋体" w:eastAsia="宋体" w:cs="宋体"/>
          <w:sz w:val="20"/>
          <w:szCs w:val="20"/>
        </w:rPr>
        <w:t>和V</w:t>
      </w:r>
      <w:r>
        <w:rPr>
          <w:rFonts w:ascii="Calibri" w:hAnsi="Calibri" w:eastAsia="Calibri" w:cs="Calibri"/>
          <w:sz w:val="20"/>
          <w:szCs w:val="20"/>
        </w:rPr>
        <w:t>₁</w:t>
      </w:r>
      <w:r>
        <w:rPr>
          <w:rFonts w:ascii="Calibri" w:hAnsi="Calibri" w:eastAsia="Calibri" w:cs="Calibri"/>
          <w:spacing w:val="38"/>
          <w:w w:val="101"/>
          <w:sz w:val="20"/>
          <w:szCs w:val="20"/>
        </w:rPr>
        <w:t xml:space="preserve"> </w:t>
      </w:r>
      <w:r>
        <w:rPr>
          <w:rFonts w:ascii="宋体" w:hAnsi="宋体" w:eastAsia="宋体" w:cs="宋体"/>
          <w:sz w:val="20"/>
          <w:szCs w:val="20"/>
        </w:rPr>
        <w:t>共</w:t>
      </w:r>
      <w:r>
        <w:rPr>
          <w:rFonts w:ascii="宋体" w:hAnsi="宋体" w:eastAsia="宋体" w:cs="宋体"/>
          <w:spacing w:val="-18"/>
          <w:sz w:val="20"/>
          <w:szCs w:val="20"/>
        </w:rPr>
        <w:t xml:space="preserve"> </w:t>
      </w:r>
      <w:r>
        <w:rPr>
          <w:rFonts w:ascii="宋体" w:hAnsi="宋体" w:eastAsia="宋体" w:cs="宋体"/>
          <w:sz w:val="20"/>
          <w:szCs w:val="20"/>
        </w:rPr>
        <w:t>6</w:t>
      </w:r>
      <w:r>
        <w:rPr>
          <w:rFonts w:ascii="宋体" w:hAnsi="宋体" w:eastAsia="宋体" w:cs="宋体"/>
          <w:spacing w:val="-19"/>
          <w:sz w:val="20"/>
          <w:szCs w:val="20"/>
        </w:rPr>
        <w:t xml:space="preserve"> </w:t>
      </w:r>
      <w:r>
        <w:rPr>
          <w:rFonts w:ascii="宋体" w:hAnsi="宋体" w:eastAsia="宋体" w:cs="宋体"/>
          <w:sz w:val="20"/>
          <w:szCs w:val="20"/>
        </w:rPr>
        <w:t>个CDR</w:t>
      </w:r>
      <w:r>
        <w:rPr>
          <w:rFonts w:ascii="宋体" w:hAnsi="宋体" w:eastAsia="宋体" w:cs="宋体"/>
          <w:spacing w:val="36"/>
          <w:sz w:val="20"/>
          <w:szCs w:val="20"/>
        </w:rPr>
        <w:t xml:space="preserve"> </w:t>
      </w:r>
      <w:r>
        <w:rPr>
          <w:rFonts w:ascii="宋体" w:hAnsi="宋体" w:eastAsia="宋体" w:cs="宋体"/>
          <w:sz w:val="20"/>
          <w:szCs w:val="20"/>
        </w:rPr>
        <w:t>共同组成Ab</w:t>
      </w:r>
      <w:r>
        <w:rPr>
          <w:rFonts w:ascii="宋体" w:hAnsi="宋体" w:eastAsia="宋体" w:cs="宋体"/>
          <w:spacing w:val="-9"/>
          <w:sz w:val="20"/>
          <w:szCs w:val="20"/>
        </w:rPr>
        <w:t xml:space="preserve"> </w:t>
      </w:r>
      <w:r>
        <w:rPr>
          <w:rFonts w:ascii="宋体" w:hAnsi="宋体" w:eastAsia="宋体" w:cs="宋体"/>
          <w:sz w:val="20"/>
          <w:szCs w:val="20"/>
        </w:rPr>
        <w:t>的抗原</w:t>
      </w:r>
      <w:r>
        <w:rPr>
          <w:rFonts w:ascii="宋体" w:hAnsi="宋体" w:eastAsia="宋体" w:cs="宋体"/>
          <w:spacing w:val="-1"/>
          <w:sz w:val="20"/>
          <w:szCs w:val="20"/>
        </w:rPr>
        <w:t>结</w:t>
      </w:r>
      <w:r>
        <w:rPr>
          <w:rFonts w:ascii="宋体" w:hAnsi="宋体" w:eastAsia="宋体" w:cs="宋体"/>
          <w:sz w:val="20"/>
          <w:szCs w:val="20"/>
        </w:rPr>
        <w:t xml:space="preserve"> </w:t>
      </w:r>
      <w:r>
        <w:rPr>
          <w:rFonts w:ascii="宋体" w:hAnsi="宋体" w:eastAsia="宋体" w:cs="宋体"/>
          <w:spacing w:val="-11"/>
          <w:sz w:val="20"/>
          <w:szCs w:val="20"/>
        </w:rPr>
        <w:t>合部位(antigen-binding</w:t>
      </w:r>
      <w:r>
        <w:rPr>
          <w:rFonts w:ascii="宋体" w:hAnsi="宋体" w:eastAsia="宋体" w:cs="宋体"/>
          <w:spacing w:val="13"/>
          <w:sz w:val="20"/>
          <w:szCs w:val="20"/>
        </w:rPr>
        <w:t xml:space="preserve"> </w:t>
      </w:r>
      <w:r>
        <w:rPr>
          <w:rFonts w:ascii="宋体" w:hAnsi="宋体" w:eastAsia="宋体" w:cs="宋体"/>
          <w:spacing w:val="-11"/>
          <w:sz w:val="20"/>
          <w:szCs w:val="20"/>
        </w:rPr>
        <w:t>site),决定着抗体的特异性，负责识别及结合抗原，从而发挥免疫效应(动画4-</w:t>
      </w:r>
      <w:r>
        <w:rPr>
          <w:rFonts w:ascii="宋体" w:hAnsi="宋体" w:eastAsia="宋体" w:cs="宋体"/>
          <w:sz w:val="20"/>
          <w:szCs w:val="20"/>
        </w:rPr>
        <w:t xml:space="preserve"> </w:t>
      </w:r>
      <w:r>
        <w:rPr>
          <w:rFonts w:ascii="宋体" w:hAnsi="宋体" w:eastAsia="宋体" w:cs="宋体"/>
          <w:spacing w:val="-4"/>
          <w:sz w:val="20"/>
          <w:szCs w:val="20"/>
        </w:rPr>
        <w:t>1“抗体CDR</w:t>
      </w:r>
      <w:r>
        <w:rPr>
          <w:rFonts w:ascii="宋体" w:hAnsi="宋体" w:eastAsia="宋体" w:cs="宋体"/>
          <w:spacing w:val="56"/>
          <w:sz w:val="20"/>
          <w:szCs w:val="20"/>
        </w:rPr>
        <w:t xml:space="preserve"> </w:t>
      </w:r>
      <w:r>
        <w:rPr>
          <w:rFonts w:ascii="宋体" w:hAnsi="宋体" w:eastAsia="宋体" w:cs="宋体"/>
          <w:spacing w:val="-4"/>
          <w:sz w:val="20"/>
          <w:szCs w:val="20"/>
        </w:rPr>
        <w:t>区识别抗原模式”)。</w:t>
      </w:r>
      <w:r>
        <w:rPr>
          <w:rFonts w:ascii="宋体" w:hAnsi="宋体" w:eastAsia="宋体" w:cs="宋体"/>
          <w:sz w:val="20"/>
          <w:szCs w:val="20"/>
        </w:rPr>
        <w:t xml:space="preserve"> </w:t>
      </w:r>
      <w:r>
        <w:rPr>
          <w:rFonts w:ascii="宋体" w:hAnsi="宋体" w:eastAsia="宋体" w:cs="宋体"/>
          <w:spacing w:val="-4"/>
          <w:sz w:val="20"/>
          <w:szCs w:val="20"/>
        </w:rPr>
        <w:t>CDR</w:t>
      </w:r>
      <w:r>
        <w:rPr>
          <w:rFonts w:ascii="宋体" w:hAnsi="宋体" w:eastAsia="宋体" w:cs="宋体"/>
          <w:spacing w:val="46"/>
          <w:sz w:val="20"/>
          <w:szCs w:val="20"/>
        </w:rPr>
        <w:t xml:space="preserve"> </w:t>
      </w:r>
      <w:r>
        <w:rPr>
          <w:rFonts w:ascii="宋体" w:hAnsi="宋体" w:eastAsia="宋体" w:cs="宋体"/>
          <w:spacing w:val="-4"/>
          <w:sz w:val="20"/>
          <w:szCs w:val="20"/>
        </w:rPr>
        <w:t>区氨基酸的多</w:t>
      </w:r>
      <w:r>
        <w:rPr>
          <w:rFonts w:ascii="宋体" w:hAnsi="宋体" w:eastAsia="宋体" w:cs="宋体"/>
          <w:spacing w:val="-5"/>
          <w:sz w:val="20"/>
          <w:szCs w:val="20"/>
        </w:rPr>
        <w:t>样性是抗体与数量庞大的不同抗原特异性结合</w:t>
      </w:r>
      <w:r>
        <w:rPr>
          <w:rFonts w:ascii="宋体" w:hAnsi="宋体" w:eastAsia="宋体" w:cs="宋体"/>
          <w:sz w:val="20"/>
          <w:szCs w:val="20"/>
        </w:rPr>
        <w:t xml:space="preserve"> </w:t>
      </w:r>
      <w:r>
        <w:rPr>
          <w:rFonts w:ascii="宋体" w:hAnsi="宋体" w:eastAsia="宋体" w:cs="宋体"/>
          <w:spacing w:val="-3"/>
          <w:sz w:val="20"/>
          <w:szCs w:val="20"/>
        </w:rPr>
        <w:t>的分子基础。</w:t>
      </w:r>
      <w:r>
        <w:rPr>
          <w:rFonts w:ascii="宋体" w:hAnsi="宋体" w:eastAsia="宋体" w:cs="宋体"/>
          <w:spacing w:val="12"/>
          <w:sz w:val="20"/>
          <w:szCs w:val="20"/>
        </w:rPr>
        <w:t xml:space="preserve"> </w:t>
      </w:r>
      <w:r>
        <w:rPr>
          <w:rFonts w:ascii="宋体" w:hAnsi="宋体" w:eastAsia="宋体" w:cs="宋体"/>
          <w:spacing w:val="-3"/>
          <w:sz w:val="20"/>
          <w:szCs w:val="20"/>
        </w:rPr>
        <w:t>V</w:t>
      </w:r>
      <w:r>
        <w:rPr>
          <w:rFonts w:ascii="宋体" w:hAnsi="宋体" w:eastAsia="宋体" w:cs="宋体"/>
          <w:spacing w:val="3"/>
          <w:sz w:val="20"/>
          <w:szCs w:val="20"/>
        </w:rPr>
        <w:t xml:space="preserve"> </w:t>
      </w:r>
      <w:r>
        <w:rPr>
          <w:rFonts w:ascii="宋体" w:hAnsi="宋体" w:eastAsia="宋体" w:cs="宋体"/>
          <w:spacing w:val="-3"/>
          <w:sz w:val="20"/>
          <w:szCs w:val="20"/>
        </w:rPr>
        <w:t>区中CDR</w:t>
      </w:r>
      <w:r>
        <w:rPr>
          <w:rFonts w:ascii="宋体" w:hAnsi="宋体" w:eastAsia="宋体" w:cs="宋体"/>
          <w:spacing w:val="26"/>
          <w:sz w:val="20"/>
          <w:szCs w:val="20"/>
        </w:rPr>
        <w:t xml:space="preserve"> </w:t>
      </w:r>
      <w:r>
        <w:rPr>
          <w:rFonts w:ascii="宋体" w:hAnsi="宋体" w:eastAsia="宋体" w:cs="宋体"/>
          <w:spacing w:val="-3"/>
          <w:sz w:val="20"/>
          <w:szCs w:val="20"/>
        </w:rPr>
        <w:t>之外区域的氨基酸组成和排列顺序相对变化不大，称为骨架区(framework</w:t>
      </w:r>
      <w:r>
        <w:rPr>
          <w:rFonts w:ascii="宋体" w:hAnsi="宋体" w:eastAsia="宋体" w:cs="宋体"/>
          <w:sz w:val="20"/>
          <w:szCs w:val="20"/>
        </w:rPr>
        <w:t xml:space="preserve"> region</w:t>
      </w:r>
      <w:r>
        <w:rPr>
          <w:rFonts w:ascii="宋体" w:hAnsi="宋体" w:eastAsia="宋体" w:cs="宋体"/>
          <w:spacing w:val="1"/>
          <w:sz w:val="20"/>
          <w:szCs w:val="20"/>
        </w:rPr>
        <w:t>,</w:t>
      </w:r>
      <w:r>
        <w:rPr>
          <w:rFonts w:ascii="宋体" w:hAnsi="宋体" w:eastAsia="宋体" w:cs="宋体"/>
          <w:sz w:val="20"/>
          <w:szCs w:val="20"/>
        </w:rPr>
        <w:t>FR</w:t>
      </w:r>
      <w:r>
        <w:rPr>
          <w:rFonts w:ascii="宋体" w:hAnsi="宋体" w:eastAsia="宋体" w:cs="宋体"/>
          <w:spacing w:val="1"/>
          <w:sz w:val="20"/>
          <w:szCs w:val="20"/>
        </w:rPr>
        <w:t>)。</w:t>
      </w:r>
      <w:r>
        <w:rPr>
          <w:rFonts w:ascii="宋体" w:hAnsi="宋体" w:eastAsia="宋体" w:cs="宋体"/>
          <w:sz w:val="20"/>
          <w:szCs w:val="20"/>
        </w:rPr>
        <w:t>Vn</w:t>
      </w:r>
      <w:r>
        <w:rPr>
          <w:rFonts w:ascii="宋体" w:hAnsi="宋体" w:eastAsia="宋体" w:cs="宋体"/>
          <w:spacing w:val="1"/>
          <w:sz w:val="20"/>
          <w:szCs w:val="20"/>
        </w:rPr>
        <w:t>或</w:t>
      </w:r>
      <w:r>
        <w:rPr>
          <w:rFonts w:ascii="宋体" w:hAnsi="宋体" w:eastAsia="宋体" w:cs="宋体"/>
          <w:spacing w:val="-50"/>
          <w:sz w:val="20"/>
          <w:szCs w:val="20"/>
        </w:rPr>
        <w:t xml:space="preserve"> </w:t>
      </w:r>
      <w:r>
        <w:rPr>
          <w:rFonts w:ascii="宋体" w:hAnsi="宋体" w:eastAsia="宋体" w:cs="宋体"/>
          <w:spacing w:val="1"/>
          <w:sz w:val="20"/>
          <w:szCs w:val="20"/>
        </w:rPr>
        <w:t>V</w:t>
      </w:r>
      <w:r>
        <w:rPr>
          <w:rFonts w:ascii="Calibri" w:hAnsi="Calibri" w:eastAsia="Calibri" w:cs="Calibri"/>
          <w:spacing w:val="1"/>
          <w:sz w:val="20"/>
          <w:szCs w:val="20"/>
        </w:rPr>
        <w:t>₁</w:t>
      </w:r>
      <w:r>
        <w:rPr>
          <w:rFonts w:ascii="Calibri" w:hAnsi="Calibri" w:eastAsia="Calibri" w:cs="Calibri"/>
          <w:spacing w:val="38"/>
          <w:w w:val="101"/>
          <w:sz w:val="20"/>
          <w:szCs w:val="20"/>
        </w:rPr>
        <w:t xml:space="preserve"> </w:t>
      </w:r>
      <w:r>
        <w:rPr>
          <w:rFonts w:ascii="宋体" w:hAnsi="宋体" w:eastAsia="宋体" w:cs="宋体"/>
          <w:spacing w:val="1"/>
          <w:sz w:val="20"/>
          <w:szCs w:val="20"/>
        </w:rPr>
        <w:t>各有4个骨架区，分别用</w:t>
      </w:r>
      <w:r>
        <w:rPr>
          <w:rFonts w:ascii="宋体" w:hAnsi="宋体" w:eastAsia="宋体" w:cs="宋体"/>
          <w:sz w:val="20"/>
          <w:szCs w:val="20"/>
        </w:rPr>
        <w:t>FR</w:t>
      </w:r>
      <w:r>
        <w:rPr>
          <w:rFonts w:ascii="宋体" w:hAnsi="宋体" w:eastAsia="宋体" w:cs="宋体"/>
          <w:spacing w:val="1"/>
          <w:sz w:val="20"/>
          <w:szCs w:val="20"/>
        </w:rPr>
        <w:t>1、</w:t>
      </w:r>
      <w:r>
        <w:rPr>
          <w:rFonts w:ascii="宋体" w:hAnsi="宋体" w:eastAsia="宋体" w:cs="宋体"/>
          <w:sz w:val="20"/>
          <w:szCs w:val="20"/>
        </w:rPr>
        <w:t>FR</w:t>
      </w:r>
      <w:r>
        <w:rPr>
          <w:rFonts w:ascii="宋体" w:hAnsi="宋体" w:eastAsia="宋体" w:cs="宋体"/>
          <w:spacing w:val="1"/>
          <w:sz w:val="20"/>
          <w:szCs w:val="20"/>
        </w:rPr>
        <w:t>2、</w:t>
      </w:r>
      <w:r>
        <w:rPr>
          <w:rFonts w:ascii="宋体" w:hAnsi="宋体" w:eastAsia="宋体" w:cs="宋体"/>
          <w:sz w:val="20"/>
          <w:szCs w:val="20"/>
        </w:rPr>
        <w:t>FR</w:t>
      </w:r>
      <w:r>
        <w:rPr>
          <w:rFonts w:ascii="宋体" w:hAnsi="宋体" w:eastAsia="宋体" w:cs="宋体"/>
          <w:spacing w:val="1"/>
          <w:sz w:val="20"/>
          <w:szCs w:val="20"/>
        </w:rPr>
        <w:t>3和</w:t>
      </w:r>
      <w:r>
        <w:rPr>
          <w:rFonts w:ascii="宋体" w:hAnsi="宋体" w:eastAsia="宋体" w:cs="宋体"/>
          <w:spacing w:val="-42"/>
          <w:sz w:val="20"/>
          <w:szCs w:val="20"/>
        </w:rPr>
        <w:t xml:space="preserve"> </w:t>
      </w:r>
      <w:r>
        <w:rPr>
          <w:rFonts w:ascii="宋体" w:hAnsi="宋体" w:eastAsia="宋体" w:cs="宋体"/>
          <w:sz w:val="20"/>
          <w:szCs w:val="20"/>
        </w:rPr>
        <w:t>FR</w:t>
      </w:r>
      <w:r>
        <w:rPr>
          <w:rFonts w:ascii="宋体" w:hAnsi="宋体" w:eastAsia="宋体" w:cs="宋体"/>
          <w:spacing w:val="1"/>
          <w:sz w:val="20"/>
          <w:szCs w:val="20"/>
        </w:rPr>
        <w:t>4</w:t>
      </w:r>
      <w:r>
        <w:rPr>
          <w:rFonts w:ascii="宋体" w:hAnsi="宋体" w:eastAsia="宋体" w:cs="宋体"/>
          <w:spacing w:val="4"/>
          <w:sz w:val="20"/>
          <w:szCs w:val="20"/>
        </w:rPr>
        <w:t xml:space="preserve"> </w:t>
      </w:r>
      <w:r>
        <w:rPr>
          <w:rFonts w:ascii="宋体" w:hAnsi="宋体" w:eastAsia="宋体" w:cs="宋体"/>
          <w:spacing w:val="1"/>
          <w:sz w:val="20"/>
          <w:szCs w:val="20"/>
        </w:rPr>
        <w:t>表示(图4-2)</w:t>
      </w:r>
      <w:r>
        <w:rPr>
          <w:rFonts w:ascii="宋体" w:hAnsi="宋体" w:eastAsia="宋体" w:cs="宋体"/>
          <w:sz w:val="20"/>
          <w:szCs w:val="20"/>
        </w:rPr>
        <w:t>。FR</w:t>
      </w:r>
      <w:r>
        <w:rPr>
          <w:rFonts w:ascii="宋体" w:hAnsi="宋体" w:eastAsia="宋体" w:cs="宋体"/>
          <w:spacing w:val="5"/>
          <w:sz w:val="20"/>
          <w:szCs w:val="20"/>
        </w:rPr>
        <w:t xml:space="preserve"> </w:t>
      </w:r>
      <w:r>
        <w:rPr>
          <w:rFonts w:ascii="宋体" w:hAnsi="宋体" w:eastAsia="宋体" w:cs="宋体"/>
          <w:sz w:val="20"/>
          <w:szCs w:val="20"/>
        </w:rPr>
        <w:t xml:space="preserve">区的主要作 </w:t>
      </w:r>
      <w:r>
        <w:rPr>
          <w:rFonts w:ascii="宋体" w:hAnsi="宋体" w:eastAsia="宋体" w:cs="宋体"/>
          <w:spacing w:val="-5"/>
          <w:sz w:val="20"/>
          <w:szCs w:val="20"/>
        </w:rPr>
        <w:t>用是稳定CDR</w:t>
      </w:r>
      <w:r>
        <w:rPr>
          <w:rFonts w:ascii="宋体" w:hAnsi="宋体" w:eastAsia="宋体" w:cs="宋体"/>
          <w:spacing w:val="65"/>
          <w:sz w:val="20"/>
          <w:szCs w:val="20"/>
        </w:rPr>
        <w:t xml:space="preserve"> </w:t>
      </w:r>
      <w:r>
        <w:rPr>
          <w:rFonts w:ascii="宋体" w:hAnsi="宋体" w:eastAsia="宋体" w:cs="宋体"/>
          <w:spacing w:val="-5"/>
          <w:sz w:val="20"/>
          <w:szCs w:val="20"/>
        </w:rPr>
        <w:t>区的空间构型，以利于抗体CDR</w:t>
      </w:r>
      <w:r>
        <w:rPr>
          <w:rFonts w:ascii="宋体" w:hAnsi="宋体" w:eastAsia="宋体" w:cs="宋体"/>
          <w:spacing w:val="46"/>
          <w:sz w:val="20"/>
          <w:szCs w:val="20"/>
        </w:rPr>
        <w:t xml:space="preserve"> </w:t>
      </w:r>
      <w:r>
        <w:rPr>
          <w:rFonts w:ascii="宋体" w:hAnsi="宋体" w:eastAsia="宋体" w:cs="宋体"/>
          <w:spacing w:val="-5"/>
          <w:sz w:val="20"/>
          <w:szCs w:val="20"/>
        </w:rPr>
        <w:t>与抗原决定簇间的精细、特异性结合。</w:t>
      </w:r>
    </w:p>
    <w:p>
      <w:pPr>
        <w:spacing w:before="108" w:line="277" w:lineRule="auto"/>
        <w:ind w:left="1079" w:right="29" w:firstLine="400"/>
        <w:jc w:val="both"/>
        <w:rPr>
          <w:rFonts w:ascii="宋体" w:hAnsi="宋体" w:eastAsia="宋体" w:cs="宋体"/>
          <w:sz w:val="20"/>
          <w:szCs w:val="20"/>
        </w:rPr>
      </w:pPr>
      <w:r>
        <w:rPr>
          <w:rFonts w:ascii="Times New Roman" w:hAnsi="Times New Roman" w:eastAsia="Times New Roman" w:cs="Times New Roman"/>
          <w:b/>
          <w:bCs/>
          <w:spacing w:val="-3"/>
          <w:sz w:val="20"/>
          <w:szCs w:val="20"/>
        </w:rPr>
        <w:t>2.</w:t>
      </w:r>
      <w:r>
        <w:rPr>
          <w:rFonts w:ascii="Times New Roman" w:hAnsi="Times New Roman" w:eastAsia="Times New Roman" w:cs="Times New Roman"/>
          <w:spacing w:val="47"/>
          <w:w w:val="101"/>
          <w:sz w:val="20"/>
          <w:szCs w:val="20"/>
        </w:rPr>
        <w:t xml:space="preserve"> </w:t>
      </w:r>
      <w:r>
        <w:rPr>
          <w:rFonts w:ascii="宋体" w:hAnsi="宋体" w:eastAsia="宋体" w:cs="宋体"/>
          <w:b/>
          <w:bCs/>
          <w:spacing w:val="-3"/>
          <w:sz w:val="20"/>
          <w:szCs w:val="20"/>
        </w:rPr>
        <w:t>恒定区</w:t>
      </w:r>
      <w:r>
        <w:rPr>
          <w:rFonts w:ascii="宋体" w:hAnsi="宋体" w:eastAsia="宋体" w:cs="宋体"/>
          <w:spacing w:val="65"/>
          <w:sz w:val="20"/>
          <w:szCs w:val="20"/>
        </w:rPr>
        <w:t xml:space="preserve"> </w:t>
      </w:r>
      <w:r>
        <w:rPr>
          <w:rFonts w:ascii="宋体" w:hAnsi="宋体" w:eastAsia="宋体" w:cs="宋体"/>
          <w:spacing w:val="-3"/>
          <w:sz w:val="20"/>
          <w:szCs w:val="20"/>
        </w:rPr>
        <w:t>重链和轻链的</w:t>
      </w:r>
      <w:r>
        <w:rPr>
          <w:rFonts w:ascii="宋体" w:hAnsi="宋体" w:eastAsia="宋体" w:cs="宋体"/>
          <w:spacing w:val="-51"/>
          <w:sz w:val="20"/>
          <w:szCs w:val="20"/>
        </w:rPr>
        <w:t xml:space="preserve"> </w:t>
      </w:r>
      <w:r>
        <w:rPr>
          <w:rFonts w:ascii="Times New Roman" w:hAnsi="Times New Roman" w:eastAsia="Times New Roman" w:cs="Times New Roman"/>
          <w:spacing w:val="-3"/>
          <w:sz w:val="20"/>
          <w:szCs w:val="20"/>
        </w:rPr>
        <w:t>C</w:t>
      </w:r>
      <w:r>
        <w:rPr>
          <w:rFonts w:ascii="Times New Roman" w:hAnsi="Times New Roman" w:eastAsia="Times New Roman" w:cs="Times New Roman"/>
          <w:spacing w:val="14"/>
          <w:sz w:val="20"/>
          <w:szCs w:val="20"/>
        </w:rPr>
        <w:t xml:space="preserve"> </w:t>
      </w:r>
      <w:r>
        <w:rPr>
          <w:rFonts w:ascii="宋体" w:hAnsi="宋体" w:eastAsia="宋体" w:cs="宋体"/>
          <w:spacing w:val="-3"/>
          <w:sz w:val="20"/>
          <w:szCs w:val="20"/>
        </w:rPr>
        <w:t>区分别称为</w:t>
      </w:r>
      <w:r>
        <w:rPr>
          <w:rFonts w:ascii="Times New Roman" w:hAnsi="Times New Roman" w:eastAsia="Times New Roman" w:cs="Times New Roman"/>
          <w:spacing w:val="-3"/>
          <w:sz w:val="20"/>
          <w:szCs w:val="20"/>
        </w:rPr>
        <w:t>Cμ</w:t>
      </w:r>
      <w:r>
        <w:rPr>
          <w:rFonts w:ascii="宋体" w:hAnsi="宋体" w:eastAsia="宋体" w:cs="宋体"/>
          <w:spacing w:val="-3"/>
          <w:sz w:val="20"/>
          <w:szCs w:val="20"/>
        </w:rPr>
        <w:t>和</w:t>
      </w:r>
      <w:r>
        <w:rPr>
          <w:rFonts w:ascii="宋体" w:hAnsi="宋体" w:eastAsia="宋体" w:cs="宋体"/>
          <w:spacing w:val="-52"/>
          <w:sz w:val="20"/>
          <w:szCs w:val="20"/>
        </w:rPr>
        <w:t xml:space="preserve"> </w:t>
      </w:r>
      <w:r>
        <w:rPr>
          <w:rFonts w:ascii="宋体" w:hAnsi="宋体" w:eastAsia="宋体" w:cs="宋体"/>
          <w:spacing w:val="-3"/>
          <w:sz w:val="20"/>
          <w:szCs w:val="20"/>
        </w:rPr>
        <w:t>C</w:t>
      </w:r>
      <w:r>
        <w:rPr>
          <w:rFonts w:ascii="Calibri" w:hAnsi="Calibri" w:eastAsia="Calibri" w:cs="Calibri"/>
          <w:spacing w:val="-3"/>
          <w:sz w:val="20"/>
          <w:szCs w:val="20"/>
        </w:rPr>
        <w:t>₁</w:t>
      </w:r>
      <w:r>
        <w:rPr>
          <w:rFonts w:ascii="Calibri" w:hAnsi="Calibri" w:eastAsia="Calibri" w:cs="Calibri"/>
          <w:spacing w:val="-18"/>
          <w:sz w:val="20"/>
          <w:szCs w:val="20"/>
        </w:rPr>
        <w:t xml:space="preserve"> </w:t>
      </w:r>
      <w:r>
        <w:rPr>
          <w:rFonts w:ascii="宋体" w:hAnsi="宋体" w:eastAsia="宋体" w:cs="宋体"/>
          <w:spacing w:val="-3"/>
          <w:sz w:val="20"/>
          <w:szCs w:val="20"/>
        </w:rPr>
        <w:t>。</w:t>
      </w:r>
      <w:r>
        <w:rPr>
          <w:rFonts w:ascii="宋体" w:hAnsi="宋体" w:eastAsia="宋体" w:cs="宋体"/>
          <w:spacing w:val="-52"/>
          <w:sz w:val="20"/>
          <w:szCs w:val="20"/>
        </w:rPr>
        <w:t xml:space="preserve"> </w:t>
      </w:r>
      <w:r>
        <w:rPr>
          <w:rFonts w:ascii="宋体" w:hAnsi="宋体" w:eastAsia="宋体" w:cs="宋体"/>
          <w:spacing w:val="-3"/>
          <w:sz w:val="20"/>
          <w:szCs w:val="20"/>
        </w:rPr>
        <w:t>不同型</w:t>
      </w:r>
      <w:r>
        <w:rPr>
          <w:rFonts w:ascii="Times New Roman" w:hAnsi="Times New Roman" w:eastAsia="Times New Roman" w:cs="Times New Roman"/>
          <w:spacing w:val="-3"/>
          <w:sz w:val="20"/>
          <w:szCs w:val="20"/>
        </w:rPr>
        <w:t>(k</w:t>
      </w:r>
      <w:r>
        <w:rPr>
          <w:rFonts w:ascii="Times New Roman" w:hAnsi="Times New Roman" w:eastAsia="Times New Roman" w:cs="Times New Roman"/>
          <w:spacing w:val="5"/>
          <w:sz w:val="20"/>
          <w:szCs w:val="20"/>
        </w:rPr>
        <w:t xml:space="preserve">  </w:t>
      </w:r>
      <w:r>
        <w:rPr>
          <w:rFonts w:ascii="宋体" w:hAnsi="宋体" w:eastAsia="宋体" w:cs="宋体"/>
          <w:spacing w:val="-3"/>
          <w:sz w:val="20"/>
          <w:szCs w:val="20"/>
        </w:rPr>
        <w:t>或λ)</w:t>
      </w:r>
      <w:r>
        <w:rPr>
          <w:rFonts w:ascii="Times New Roman" w:hAnsi="Times New Roman" w:eastAsia="Times New Roman" w:cs="Times New Roman"/>
          <w:spacing w:val="-3"/>
          <w:sz w:val="20"/>
          <w:szCs w:val="20"/>
        </w:rPr>
        <w:t>Ab</w:t>
      </w:r>
      <w:r>
        <w:rPr>
          <w:rFonts w:ascii="Times New Roman" w:hAnsi="Times New Roman" w:eastAsia="Times New Roman" w:cs="Times New Roman"/>
          <w:spacing w:val="-13"/>
          <w:sz w:val="20"/>
          <w:szCs w:val="20"/>
        </w:rPr>
        <w:t xml:space="preserve"> </w:t>
      </w:r>
      <w:r>
        <w:rPr>
          <w:rFonts w:ascii="宋体" w:hAnsi="宋体" w:eastAsia="宋体" w:cs="宋体"/>
          <w:spacing w:val="-3"/>
          <w:sz w:val="20"/>
          <w:szCs w:val="20"/>
        </w:rPr>
        <w:t>其</w:t>
      </w:r>
      <w:r>
        <w:rPr>
          <w:rFonts w:ascii="宋体" w:hAnsi="宋体" w:eastAsia="宋体" w:cs="宋体"/>
          <w:spacing w:val="-51"/>
          <w:sz w:val="20"/>
          <w:szCs w:val="20"/>
        </w:rPr>
        <w:t xml:space="preserve"> </w:t>
      </w:r>
      <w:r>
        <w:rPr>
          <w:rFonts w:ascii="Times New Roman" w:hAnsi="Times New Roman" w:eastAsia="Times New Roman" w:cs="Times New Roman"/>
          <w:spacing w:val="-3"/>
          <w:sz w:val="20"/>
          <w:szCs w:val="20"/>
        </w:rPr>
        <w:t>C₁</w:t>
      </w:r>
      <w:r>
        <w:rPr>
          <w:rFonts w:ascii="Times New Roman" w:hAnsi="Times New Roman" w:eastAsia="Times New Roman" w:cs="Times New Roman"/>
          <w:spacing w:val="4"/>
          <w:sz w:val="20"/>
          <w:szCs w:val="20"/>
        </w:rPr>
        <w:t xml:space="preserve"> </w:t>
      </w:r>
      <w:r>
        <w:rPr>
          <w:rFonts w:ascii="宋体" w:hAnsi="宋体" w:eastAsia="宋体" w:cs="宋体"/>
          <w:spacing w:val="-3"/>
          <w:sz w:val="20"/>
          <w:szCs w:val="20"/>
        </w:rPr>
        <w:t>的长度基本一致，</w:t>
      </w:r>
      <w:r>
        <w:rPr>
          <w:rFonts w:ascii="宋体" w:hAnsi="宋体" w:eastAsia="宋体" w:cs="宋体"/>
          <w:spacing w:val="-4"/>
          <w:sz w:val="20"/>
          <w:szCs w:val="20"/>
        </w:rPr>
        <w:t>但</w:t>
      </w:r>
      <w:r>
        <w:rPr>
          <w:rFonts w:ascii="宋体" w:hAnsi="宋体" w:eastAsia="宋体" w:cs="宋体"/>
          <w:sz w:val="20"/>
          <w:szCs w:val="20"/>
        </w:rPr>
        <w:t xml:space="preserve"> </w:t>
      </w:r>
      <w:r>
        <w:rPr>
          <w:rFonts w:ascii="宋体" w:hAnsi="宋体" w:eastAsia="宋体" w:cs="宋体"/>
          <w:spacing w:val="-9"/>
          <w:sz w:val="20"/>
          <w:szCs w:val="20"/>
        </w:rPr>
        <w:t>不同类Ab</w:t>
      </w:r>
      <w:r>
        <w:rPr>
          <w:rFonts w:ascii="宋体" w:hAnsi="宋体" w:eastAsia="宋体" w:cs="宋体"/>
          <w:spacing w:val="34"/>
          <w:sz w:val="20"/>
          <w:szCs w:val="20"/>
        </w:rPr>
        <w:t xml:space="preserve"> </w:t>
      </w:r>
      <w:r>
        <w:rPr>
          <w:rFonts w:ascii="宋体" w:hAnsi="宋体" w:eastAsia="宋体" w:cs="宋体"/>
          <w:spacing w:val="-9"/>
          <w:sz w:val="20"/>
          <w:szCs w:val="20"/>
        </w:rPr>
        <w:t>Cu的长度不一，IgG、IgA</w:t>
      </w:r>
      <w:r>
        <w:rPr>
          <w:rFonts w:ascii="宋体" w:hAnsi="宋体" w:eastAsia="宋体" w:cs="宋体"/>
          <w:spacing w:val="-54"/>
          <w:sz w:val="20"/>
          <w:szCs w:val="20"/>
        </w:rPr>
        <w:t xml:space="preserve"> </w:t>
      </w:r>
      <w:r>
        <w:rPr>
          <w:rFonts w:ascii="宋体" w:hAnsi="宋体" w:eastAsia="宋体" w:cs="宋体"/>
          <w:spacing w:val="-9"/>
          <w:sz w:val="20"/>
          <w:szCs w:val="20"/>
        </w:rPr>
        <w:t>和IgD</w:t>
      </w:r>
      <w:r>
        <w:rPr>
          <w:rFonts w:ascii="宋体" w:hAnsi="宋体" w:eastAsia="宋体" w:cs="宋体"/>
          <w:spacing w:val="-42"/>
          <w:sz w:val="20"/>
          <w:szCs w:val="20"/>
        </w:rPr>
        <w:t xml:space="preserve"> </w:t>
      </w:r>
      <w:r>
        <w:rPr>
          <w:rFonts w:ascii="宋体" w:hAnsi="宋体" w:eastAsia="宋体" w:cs="宋体"/>
          <w:spacing w:val="-9"/>
          <w:sz w:val="20"/>
          <w:szCs w:val="20"/>
        </w:rPr>
        <w:t>重链</w:t>
      </w:r>
      <w:r>
        <w:rPr>
          <w:rFonts w:ascii="宋体" w:hAnsi="宋体" w:eastAsia="宋体" w:cs="宋体"/>
          <w:spacing w:val="-51"/>
          <w:sz w:val="20"/>
          <w:szCs w:val="20"/>
        </w:rPr>
        <w:t xml:space="preserve"> </w:t>
      </w:r>
      <w:r>
        <w:rPr>
          <w:rFonts w:ascii="宋体" w:hAnsi="宋体" w:eastAsia="宋体" w:cs="宋体"/>
          <w:spacing w:val="-9"/>
          <w:sz w:val="20"/>
          <w:szCs w:val="20"/>
        </w:rPr>
        <w:t>C</w:t>
      </w:r>
      <w:r>
        <w:rPr>
          <w:rFonts w:ascii="宋体" w:hAnsi="宋体" w:eastAsia="宋体" w:cs="宋体"/>
          <w:spacing w:val="-14"/>
          <w:sz w:val="20"/>
          <w:szCs w:val="20"/>
        </w:rPr>
        <w:t xml:space="preserve"> </w:t>
      </w:r>
      <w:r>
        <w:rPr>
          <w:rFonts w:ascii="宋体" w:hAnsi="宋体" w:eastAsia="宋体" w:cs="宋体"/>
          <w:spacing w:val="-9"/>
          <w:sz w:val="20"/>
          <w:szCs w:val="20"/>
        </w:rPr>
        <w:t>区有Cμ1、Cμ2和</w:t>
      </w:r>
      <w:r>
        <w:rPr>
          <w:rFonts w:ascii="宋体" w:hAnsi="宋体" w:eastAsia="宋体" w:cs="宋体"/>
          <w:spacing w:val="-51"/>
          <w:sz w:val="20"/>
          <w:szCs w:val="20"/>
        </w:rPr>
        <w:t xml:space="preserve"> </w:t>
      </w:r>
      <w:r>
        <w:rPr>
          <w:rFonts w:ascii="宋体" w:hAnsi="宋体" w:eastAsia="宋体" w:cs="宋体"/>
          <w:spacing w:val="-9"/>
          <w:sz w:val="20"/>
          <w:szCs w:val="20"/>
        </w:rPr>
        <w:t>Cμ3三个结构域，IgM</w:t>
      </w:r>
      <w:r>
        <w:rPr>
          <w:rFonts w:ascii="宋体" w:hAnsi="宋体" w:eastAsia="宋体" w:cs="宋体"/>
          <w:spacing w:val="-31"/>
          <w:sz w:val="20"/>
          <w:szCs w:val="20"/>
        </w:rPr>
        <w:t xml:space="preserve"> </w:t>
      </w:r>
      <w:r>
        <w:rPr>
          <w:rFonts w:ascii="宋体" w:hAnsi="宋体" w:eastAsia="宋体" w:cs="宋体"/>
          <w:spacing w:val="-9"/>
          <w:sz w:val="20"/>
          <w:szCs w:val="20"/>
        </w:rPr>
        <w:t>和</w:t>
      </w:r>
      <w:r>
        <w:rPr>
          <w:rFonts w:ascii="宋体" w:hAnsi="宋体" w:eastAsia="宋体" w:cs="宋体"/>
          <w:spacing w:val="-52"/>
          <w:sz w:val="20"/>
          <w:szCs w:val="20"/>
        </w:rPr>
        <w:t xml:space="preserve"> </w:t>
      </w:r>
      <w:r>
        <w:rPr>
          <w:rFonts w:ascii="宋体" w:hAnsi="宋体" w:eastAsia="宋体" w:cs="宋体"/>
          <w:spacing w:val="-9"/>
          <w:sz w:val="20"/>
          <w:szCs w:val="20"/>
        </w:rPr>
        <w:t>IgE</w:t>
      </w:r>
      <w:r>
        <w:rPr>
          <w:rFonts w:ascii="宋体" w:hAnsi="宋体" w:eastAsia="宋体" w:cs="宋体"/>
          <w:spacing w:val="-10"/>
          <w:sz w:val="20"/>
          <w:szCs w:val="20"/>
        </w:rPr>
        <w:t>重链C</w:t>
      </w:r>
      <w:r>
        <w:rPr>
          <w:rFonts w:ascii="宋体" w:hAnsi="宋体" w:eastAsia="宋体" w:cs="宋体"/>
          <w:sz w:val="20"/>
          <w:szCs w:val="20"/>
        </w:rPr>
        <w:t xml:space="preserve"> </w:t>
      </w:r>
      <w:r>
        <w:rPr>
          <w:rFonts w:ascii="宋体" w:hAnsi="宋体" w:eastAsia="宋体" w:cs="宋体"/>
          <w:spacing w:val="-8"/>
          <w:sz w:val="20"/>
          <w:szCs w:val="20"/>
        </w:rPr>
        <w:t>区有</w:t>
      </w:r>
      <w:r>
        <w:rPr>
          <w:rFonts w:ascii="宋体" w:hAnsi="宋体" w:eastAsia="宋体" w:cs="宋体"/>
          <w:spacing w:val="-57"/>
          <w:sz w:val="20"/>
          <w:szCs w:val="20"/>
        </w:rPr>
        <w:t xml:space="preserve"> </w:t>
      </w:r>
      <w:r>
        <w:rPr>
          <w:rFonts w:ascii="宋体" w:hAnsi="宋体" w:eastAsia="宋体" w:cs="宋体"/>
          <w:spacing w:val="-8"/>
          <w:sz w:val="20"/>
          <w:szCs w:val="20"/>
        </w:rPr>
        <w:t>Cμ1、Cμ2、Cn3</w:t>
      </w:r>
      <w:r>
        <w:rPr>
          <w:rFonts w:ascii="宋体" w:hAnsi="宋体" w:eastAsia="宋体" w:cs="宋体"/>
          <w:spacing w:val="-59"/>
          <w:sz w:val="20"/>
          <w:szCs w:val="20"/>
        </w:rPr>
        <w:t xml:space="preserve"> </w:t>
      </w:r>
      <w:r>
        <w:rPr>
          <w:rFonts w:ascii="宋体" w:hAnsi="宋体" w:eastAsia="宋体" w:cs="宋体"/>
          <w:spacing w:val="-8"/>
          <w:sz w:val="20"/>
          <w:szCs w:val="20"/>
        </w:rPr>
        <w:t>和</w:t>
      </w:r>
      <w:r>
        <w:rPr>
          <w:rFonts w:ascii="宋体" w:hAnsi="宋体" w:eastAsia="宋体" w:cs="宋体"/>
          <w:spacing w:val="-52"/>
          <w:sz w:val="20"/>
          <w:szCs w:val="20"/>
        </w:rPr>
        <w:t xml:space="preserve"> </w:t>
      </w:r>
      <w:r>
        <w:rPr>
          <w:rFonts w:ascii="宋体" w:hAnsi="宋体" w:eastAsia="宋体" w:cs="宋体"/>
          <w:spacing w:val="-8"/>
          <w:sz w:val="20"/>
          <w:szCs w:val="20"/>
        </w:rPr>
        <w:t>Cn4</w:t>
      </w:r>
      <w:r>
        <w:rPr>
          <w:rFonts w:ascii="宋体" w:hAnsi="宋体" w:eastAsia="宋体" w:cs="宋体"/>
          <w:spacing w:val="-4"/>
          <w:sz w:val="20"/>
          <w:szCs w:val="20"/>
        </w:rPr>
        <w:t xml:space="preserve"> </w:t>
      </w:r>
      <w:r>
        <w:rPr>
          <w:rFonts w:ascii="宋体" w:hAnsi="宋体" w:eastAsia="宋体" w:cs="宋体"/>
          <w:spacing w:val="-8"/>
          <w:sz w:val="20"/>
          <w:szCs w:val="20"/>
        </w:rPr>
        <w:t>四个结构域。同一种属的个体，所产生针对不同抗原的同一类别Ab,</w:t>
      </w:r>
      <w:r>
        <w:rPr>
          <w:rFonts w:ascii="宋体" w:hAnsi="宋体" w:eastAsia="宋体" w:cs="宋体"/>
          <w:spacing w:val="-58"/>
          <w:sz w:val="20"/>
          <w:szCs w:val="20"/>
        </w:rPr>
        <w:t xml:space="preserve"> </w:t>
      </w:r>
      <w:r>
        <w:rPr>
          <w:rFonts w:ascii="宋体" w:hAnsi="宋体" w:eastAsia="宋体" w:cs="宋体"/>
          <w:spacing w:val="-8"/>
          <w:sz w:val="20"/>
          <w:szCs w:val="20"/>
        </w:rPr>
        <w:t>尽管</w:t>
      </w:r>
      <w:r>
        <w:rPr>
          <w:rFonts w:ascii="宋体" w:hAnsi="宋体" w:eastAsia="宋体" w:cs="宋体"/>
          <w:sz w:val="20"/>
          <w:szCs w:val="20"/>
        </w:rPr>
        <w:t xml:space="preserve"> </w:t>
      </w:r>
      <w:r>
        <w:rPr>
          <w:rFonts w:ascii="宋体" w:hAnsi="宋体" w:eastAsia="宋体" w:cs="宋体"/>
          <w:spacing w:val="-5"/>
          <w:sz w:val="20"/>
          <w:szCs w:val="20"/>
        </w:rPr>
        <w:t>其V</w:t>
      </w:r>
      <w:r>
        <w:rPr>
          <w:rFonts w:ascii="宋体" w:hAnsi="宋体" w:eastAsia="宋体" w:cs="宋体"/>
          <w:spacing w:val="11"/>
          <w:sz w:val="20"/>
          <w:szCs w:val="20"/>
        </w:rPr>
        <w:t xml:space="preserve"> </w:t>
      </w:r>
      <w:r>
        <w:rPr>
          <w:rFonts w:ascii="宋体" w:hAnsi="宋体" w:eastAsia="宋体" w:cs="宋体"/>
          <w:spacing w:val="-5"/>
          <w:sz w:val="20"/>
          <w:szCs w:val="20"/>
        </w:rPr>
        <w:t>区各异，但其C</w:t>
      </w:r>
      <w:r>
        <w:rPr>
          <w:rFonts w:ascii="宋体" w:hAnsi="宋体" w:eastAsia="宋体" w:cs="宋体"/>
          <w:spacing w:val="-14"/>
          <w:sz w:val="20"/>
          <w:szCs w:val="20"/>
        </w:rPr>
        <w:t xml:space="preserve"> </w:t>
      </w:r>
      <w:r>
        <w:rPr>
          <w:rFonts w:ascii="宋体" w:hAnsi="宋体" w:eastAsia="宋体" w:cs="宋体"/>
          <w:spacing w:val="-5"/>
          <w:sz w:val="20"/>
          <w:szCs w:val="20"/>
        </w:rPr>
        <w:t>区氨基酸组成和排列顺序比较恒定，其免疫原性相同。例如：针对不同抗原的人</w:t>
      </w:r>
      <w:r>
        <w:rPr>
          <w:rFonts w:ascii="宋体" w:hAnsi="宋体" w:eastAsia="宋体" w:cs="宋体"/>
          <w:sz w:val="20"/>
          <w:szCs w:val="20"/>
        </w:rPr>
        <w:t xml:space="preserve"> </w:t>
      </w:r>
      <w:r>
        <w:rPr>
          <w:rFonts w:ascii="宋体" w:hAnsi="宋体" w:eastAsia="宋体" w:cs="宋体"/>
          <w:spacing w:val="-7"/>
          <w:sz w:val="20"/>
          <w:szCs w:val="20"/>
        </w:rPr>
        <w:t>IgG抗体，它们的V</w:t>
      </w:r>
      <w:r>
        <w:rPr>
          <w:rFonts w:ascii="宋体" w:hAnsi="宋体" w:eastAsia="宋体" w:cs="宋体"/>
          <w:spacing w:val="14"/>
          <w:sz w:val="20"/>
          <w:szCs w:val="20"/>
        </w:rPr>
        <w:t xml:space="preserve"> </w:t>
      </w:r>
      <w:r>
        <w:rPr>
          <w:rFonts w:ascii="宋体" w:hAnsi="宋体" w:eastAsia="宋体" w:cs="宋体"/>
          <w:spacing w:val="-7"/>
          <w:sz w:val="20"/>
          <w:szCs w:val="20"/>
        </w:rPr>
        <w:t>区不同，所以只能与相应的抗原发生特异性结合，但C</w:t>
      </w:r>
      <w:r>
        <w:rPr>
          <w:rFonts w:ascii="宋体" w:hAnsi="宋体" w:eastAsia="宋体" w:cs="宋体"/>
          <w:spacing w:val="-4"/>
          <w:sz w:val="20"/>
          <w:szCs w:val="20"/>
        </w:rPr>
        <w:t xml:space="preserve"> </w:t>
      </w:r>
      <w:r>
        <w:rPr>
          <w:rFonts w:ascii="宋体" w:hAnsi="宋体" w:eastAsia="宋体" w:cs="宋体"/>
          <w:spacing w:val="-7"/>
          <w:sz w:val="20"/>
          <w:szCs w:val="20"/>
        </w:rPr>
        <w:t>区是相同的，均含γ链，因</w:t>
      </w:r>
      <w:r>
        <w:rPr>
          <w:rFonts w:ascii="宋体" w:hAnsi="宋体" w:eastAsia="宋体" w:cs="宋体"/>
          <w:sz w:val="20"/>
          <w:szCs w:val="20"/>
        </w:rPr>
        <w:t xml:space="preserve"> 此抗人IgG</w:t>
      </w:r>
      <w:r>
        <w:rPr>
          <w:rFonts w:ascii="宋体" w:hAnsi="宋体" w:eastAsia="宋体" w:cs="宋体"/>
          <w:spacing w:val="-41"/>
          <w:sz w:val="20"/>
          <w:szCs w:val="20"/>
        </w:rPr>
        <w:t xml:space="preserve"> </w:t>
      </w:r>
      <w:r>
        <w:rPr>
          <w:rFonts w:ascii="宋体" w:hAnsi="宋体" w:eastAsia="宋体" w:cs="宋体"/>
          <w:sz w:val="20"/>
          <w:szCs w:val="20"/>
        </w:rPr>
        <w:t>抗体均能与之结合。</w:t>
      </w:r>
    </w:p>
    <w:p>
      <w:pPr>
        <w:spacing w:before="121" w:line="221" w:lineRule="auto"/>
        <w:ind w:left="1482"/>
        <w:rPr>
          <w:rFonts w:ascii="黑体" w:hAnsi="黑体" w:eastAsia="黑体" w:cs="黑体"/>
          <w:sz w:val="20"/>
          <w:szCs w:val="20"/>
        </w:rPr>
      </w:pPr>
      <w:r>
        <w:rPr>
          <w:rFonts w:ascii="黑体" w:hAnsi="黑体" w:eastAsia="黑体" w:cs="黑体"/>
          <w:b/>
          <w:bCs/>
          <w:spacing w:val="22"/>
          <w:sz w:val="20"/>
          <w:szCs w:val="20"/>
        </w:rPr>
        <w:t>(三)铰链区</w:t>
      </w:r>
    </w:p>
    <w:p>
      <w:pPr>
        <w:spacing w:before="77" w:line="243" w:lineRule="auto"/>
        <w:ind w:left="1079" w:right="48" w:firstLine="400"/>
        <w:rPr>
          <w:rFonts w:ascii="宋体" w:hAnsi="宋体" w:eastAsia="宋体" w:cs="宋体"/>
          <w:sz w:val="20"/>
          <w:szCs w:val="20"/>
        </w:rPr>
      </w:pPr>
      <w:r>
        <w:rPr>
          <w:rFonts w:ascii="宋体" w:hAnsi="宋体" w:eastAsia="宋体" w:cs="宋体"/>
          <w:spacing w:val="-11"/>
          <w:sz w:val="20"/>
          <w:szCs w:val="20"/>
        </w:rPr>
        <w:t>铰链区(hinge</w:t>
      </w:r>
      <w:r>
        <w:rPr>
          <w:rFonts w:ascii="宋体" w:hAnsi="宋体" w:eastAsia="宋体" w:cs="宋体"/>
          <w:spacing w:val="4"/>
          <w:sz w:val="20"/>
          <w:szCs w:val="20"/>
        </w:rPr>
        <w:t xml:space="preserve"> </w:t>
      </w:r>
      <w:r>
        <w:rPr>
          <w:rFonts w:ascii="宋体" w:hAnsi="宋体" w:eastAsia="宋体" w:cs="宋体"/>
          <w:spacing w:val="-11"/>
          <w:sz w:val="20"/>
          <w:szCs w:val="20"/>
        </w:rPr>
        <w:t>region)位</w:t>
      </w:r>
      <w:r>
        <w:rPr>
          <w:rFonts w:ascii="宋体" w:hAnsi="宋体" w:eastAsia="宋体" w:cs="宋体"/>
          <w:spacing w:val="-39"/>
          <w:sz w:val="20"/>
          <w:szCs w:val="20"/>
        </w:rPr>
        <w:t xml:space="preserve"> </w:t>
      </w:r>
      <w:r>
        <w:rPr>
          <w:rFonts w:ascii="宋体" w:hAnsi="宋体" w:eastAsia="宋体" w:cs="宋体"/>
          <w:spacing w:val="-11"/>
          <w:sz w:val="20"/>
          <w:szCs w:val="20"/>
        </w:rPr>
        <w:t>于Cn1</w:t>
      </w:r>
      <w:r>
        <w:rPr>
          <w:rFonts w:ascii="宋体" w:hAnsi="宋体" w:eastAsia="宋体" w:cs="宋体"/>
          <w:spacing w:val="-24"/>
          <w:sz w:val="20"/>
          <w:szCs w:val="20"/>
        </w:rPr>
        <w:t xml:space="preserve"> </w:t>
      </w:r>
      <w:r>
        <w:rPr>
          <w:rFonts w:ascii="宋体" w:hAnsi="宋体" w:eastAsia="宋体" w:cs="宋体"/>
          <w:spacing w:val="-11"/>
          <w:sz w:val="20"/>
          <w:szCs w:val="20"/>
        </w:rPr>
        <w:t>与</w:t>
      </w:r>
      <w:r>
        <w:rPr>
          <w:rFonts w:ascii="宋体" w:hAnsi="宋体" w:eastAsia="宋体" w:cs="宋体"/>
          <w:spacing w:val="-28"/>
          <w:sz w:val="20"/>
          <w:szCs w:val="20"/>
        </w:rPr>
        <w:t xml:space="preserve"> </w:t>
      </w:r>
      <w:r>
        <w:rPr>
          <w:rFonts w:ascii="宋体" w:hAnsi="宋体" w:eastAsia="宋体" w:cs="宋体"/>
          <w:spacing w:val="-11"/>
          <w:sz w:val="20"/>
          <w:szCs w:val="20"/>
        </w:rPr>
        <w:t>Cμ2之间，含有丰富的脯氨酸，因此易伸展弯曲，能改变</w:t>
      </w:r>
      <w:r>
        <w:rPr>
          <w:rFonts w:ascii="宋体" w:hAnsi="宋体" w:eastAsia="宋体" w:cs="宋体"/>
          <w:spacing w:val="-58"/>
          <w:sz w:val="20"/>
          <w:szCs w:val="20"/>
        </w:rPr>
        <w:t xml:space="preserve"> </w:t>
      </w:r>
      <w:r>
        <w:rPr>
          <w:rFonts w:ascii="宋体" w:hAnsi="宋体" w:eastAsia="宋体" w:cs="宋体"/>
          <w:spacing w:val="-11"/>
          <w:sz w:val="20"/>
          <w:szCs w:val="20"/>
        </w:rPr>
        <w:t>Y</w:t>
      </w:r>
      <w:r>
        <w:rPr>
          <w:rFonts w:ascii="宋体" w:hAnsi="宋体" w:eastAsia="宋体" w:cs="宋体"/>
          <w:spacing w:val="-16"/>
          <w:sz w:val="20"/>
          <w:szCs w:val="20"/>
        </w:rPr>
        <w:t xml:space="preserve"> </w:t>
      </w:r>
      <w:r>
        <w:rPr>
          <w:rFonts w:ascii="宋体" w:hAnsi="宋体" w:eastAsia="宋体" w:cs="宋体"/>
          <w:spacing w:val="-11"/>
          <w:sz w:val="20"/>
          <w:szCs w:val="20"/>
        </w:rPr>
        <w:t>形两</w:t>
      </w:r>
      <w:r>
        <w:rPr>
          <w:rFonts w:ascii="宋体" w:hAnsi="宋体" w:eastAsia="宋体" w:cs="宋体"/>
          <w:sz w:val="20"/>
          <w:szCs w:val="20"/>
        </w:rPr>
        <w:t xml:space="preserve"> </w:t>
      </w:r>
      <w:r>
        <w:rPr>
          <w:rFonts w:ascii="宋体" w:hAnsi="宋体" w:eastAsia="宋体" w:cs="宋体"/>
          <w:spacing w:val="-5"/>
          <w:sz w:val="20"/>
          <w:szCs w:val="20"/>
        </w:rPr>
        <w:t>个臂之间的距离，有利于两臂同时结合两个相同的抗原表位。铰链区易被木瓜蛋白酶、胃蛋白酶等</w:t>
      </w:r>
      <w:r>
        <w:rPr>
          <w:rFonts w:ascii="宋体" w:hAnsi="宋体" w:eastAsia="宋体" w:cs="宋体"/>
          <w:spacing w:val="-6"/>
          <w:sz w:val="20"/>
          <w:szCs w:val="20"/>
        </w:rPr>
        <w:t>水</w:t>
      </w:r>
    </w:p>
    <w:p>
      <w:pPr>
        <w:sectPr>
          <w:type w:val="continuous"/>
          <w:pgSz w:w="11280" w:h="15860"/>
          <w:pgMar w:top="400" w:right="1111" w:bottom="400" w:left="459" w:header="0" w:footer="0" w:gutter="0"/>
          <w:cols w:equalWidth="0" w:num="1">
            <w:col w:w="9709"/>
          </w:cols>
        </w:sectPr>
      </w:pPr>
    </w:p>
    <w:p>
      <w:pPr>
        <w:spacing w:line="369" w:lineRule="auto"/>
        <w:rPr>
          <w:rFonts w:ascii="Arial"/>
          <w:sz w:val="21"/>
        </w:rPr>
      </w:pPr>
      <w:r>
        <w:drawing>
          <wp:anchor distT="0" distB="0" distL="0" distR="0" simplePos="0" relativeHeight="251718656" behindDoc="0" locked="0" layoutInCell="0" allowOverlap="1">
            <wp:simplePos x="0" y="0"/>
            <wp:positionH relativeFrom="page">
              <wp:posOffset>6184900</wp:posOffset>
            </wp:positionH>
            <wp:positionV relativeFrom="page">
              <wp:posOffset>9321800</wp:posOffset>
            </wp:positionV>
            <wp:extent cx="533400" cy="425450"/>
            <wp:effectExtent l="0" t="0" r="0" b="0"/>
            <wp:wrapNone/>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93"/>
                    <a:stretch>
                      <a:fillRect/>
                    </a:stretch>
                  </pic:blipFill>
                  <pic:spPr>
                    <a:xfrm>
                      <a:off x="0" y="0"/>
                      <a:ext cx="533342" cy="425435"/>
                    </a:xfrm>
                    <a:prstGeom prst="rect">
                      <a:avLst/>
                    </a:prstGeom>
                  </pic:spPr>
                </pic:pic>
              </a:graphicData>
            </a:graphic>
          </wp:anchor>
        </w:drawing>
      </w:r>
      <w:r>
        <w:drawing>
          <wp:anchor distT="0" distB="0" distL="0" distR="0" simplePos="0" relativeHeight="251717632" behindDoc="0" locked="0" layoutInCell="0" allowOverlap="1">
            <wp:simplePos x="0" y="0"/>
            <wp:positionH relativeFrom="page">
              <wp:posOffset>3504565</wp:posOffset>
            </wp:positionH>
            <wp:positionV relativeFrom="page">
              <wp:posOffset>3650615</wp:posOffset>
            </wp:positionV>
            <wp:extent cx="1993900" cy="908050"/>
            <wp:effectExtent l="0" t="0" r="0" b="0"/>
            <wp:wrapNone/>
            <wp:docPr id="101" name="IM 101"/>
            <wp:cNvGraphicFramePr/>
            <a:graphic xmlns:a="http://schemas.openxmlformats.org/drawingml/2006/main">
              <a:graphicData uri="http://schemas.openxmlformats.org/drawingml/2006/picture">
                <pic:pic xmlns:pic="http://schemas.openxmlformats.org/drawingml/2006/picture">
                  <pic:nvPicPr>
                    <pic:cNvPr id="101" name="IM 101"/>
                    <pic:cNvPicPr/>
                  </pic:nvPicPr>
                  <pic:blipFill>
                    <a:blip r:embed="rId94"/>
                    <a:stretch>
                      <a:fillRect/>
                    </a:stretch>
                  </pic:blipFill>
                  <pic:spPr>
                    <a:xfrm>
                      <a:off x="0" y="0"/>
                      <a:ext cx="1993908" cy="908131"/>
                    </a:xfrm>
                    <a:prstGeom prst="rect">
                      <a:avLst/>
                    </a:prstGeom>
                  </pic:spPr>
                </pic:pic>
              </a:graphicData>
            </a:graphic>
          </wp:anchor>
        </w:drawing>
      </w:r>
    </w:p>
    <w:p>
      <w:pPr>
        <w:spacing w:before="65" w:line="221" w:lineRule="auto"/>
        <w:ind w:right="125"/>
        <w:jc w:val="right"/>
        <w:rPr>
          <w:rFonts w:ascii="宋体" w:hAnsi="宋体" w:eastAsia="宋体" w:cs="宋体"/>
          <w:sz w:val="20"/>
          <w:szCs w:val="20"/>
        </w:rPr>
      </w:pPr>
      <w:r>
        <w:rPr>
          <w:rFonts w:ascii="黑体" w:hAnsi="黑体" w:eastAsia="黑体" w:cs="黑体"/>
          <w:color w:val="0189E4"/>
          <w:spacing w:val="-14"/>
          <w:sz w:val="20"/>
          <w:szCs w:val="20"/>
        </w:rPr>
        <w:t>第四章</w:t>
      </w:r>
      <w:r>
        <w:rPr>
          <w:rFonts w:ascii="黑体" w:hAnsi="黑体" w:eastAsia="黑体" w:cs="黑体"/>
          <w:color w:val="0189E4"/>
          <w:spacing w:val="57"/>
          <w:sz w:val="20"/>
          <w:szCs w:val="20"/>
        </w:rPr>
        <w:t xml:space="preserve"> </w:t>
      </w:r>
      <w:r>
        <w:rPr>
          <w:rFonts w:ascii="黑体" w:hAnsi="黑体" w:eastAsia="黑体" w:cs="黑体"/>
          <w:color w:val="0189E4"/>
          <w:spacing w:val="-14"/>
          <w:sz w:val="20"/>
          <w:szCs w:val="20"/>
        </w:rPr>
        <w:t>抗</w:t>
      </w:r>
      <w:r>
        <w:rPr>
          <w:rFonts w:ascii="黑体" w:hAnsi="黑体" w:eastAsia="黑体" w:cs="黑体"/>
          <w:color w:val="0189E4"/>
          <w:spacing w:val="15"/>
          <w:sz w:val="20"/>
          <w:szCs w:val="20"/>
        </w:rPr>
        <w:t xml:space="preserve">   </w:t>
      </w:r>
      <w:r>
        <w:rPr>
          <w:rFonts w:ascii="黑体" w:hAnsi="黑体" w:eastAsia="黑体" w:cs="黑体"/>
          <w:color w:val="0189E4"/>
          <w:spacing w:val="-14"/>
          <w:sz w:val="20"/>
          <w:szCs w:val="20"/>
        </w:rPr>
        <w:t>体</w:t>
      </w:r>
      <w:r>
        <w:rPr>
          <w:rFonts w:ascii="黑体" w:hAnsi="黑体" w:eastAsia="黑体" w:cs="黑体"/>
          <w:color w:val="0189E4"/>
          <w:spacing w:val="6"/>
          <w:sz w:val="20"/>
          <w:szCs w:val="20"/>
        </w:rPr>
        <w:t xml:space="preserve">       </w:t>
      </w:r>
      <w:r>
        <w:rPr>
          <w:rFonts w:ascii="宋体" w:hAnsi="宋体" w:eastAsia="宋体" w:cs="宋体"/>
          <w:color w:val="0C8ADE"/>
          <w:spacing w:val="-14"/>
          <w:sz w:val="20"/>
          <w:szCs w:val="20"/>
        </w:rPr>
        <w:t>31</w:t>
      </w:r>
    </w:p>
    <w:p>
      <w:pPr>
        <w:spacing w:line="268" w:lineRule="auto"/>
        <w:rPr>
          <w:rFonts w:ascii="Arial"/>
          <w:sz w:val="21"/>
        </w:rPr>
      </w:pPr>
    </w:p>
    <w:p>
      <w:pPr>
        <w:spacing w:before="65" w:line="264" w:lineRule="auto"/>
        <w:ind w:right="999"/>
        <w:rPr>
          <w:rFonts w:ascii="宋体" w:hAnsi="宋体" w:eastAsia="宋体" w:cs="宋体"/>
          <w:sz w:val="20"/>
          <w:szCs w:val="20"/>
        </w:rPr>
      </w:pPr>
      <w:r>
        <w:rPr>
          <w:rFonts w:ascii="宋体" w:hAnsi="宋体" w:eastAsia="宋体" w:cs="宋体"/>
          <w:spacing w:val="-5"/>
          <w:sz w:val="20"/>
          <w:szCs w:val="20"/>
        </w:rPr>
        <w:t>解，产生不同的水解片段(见水解片段部分)。不同类或亚类的Ab</w:t>
      </w:r>
      <w:r>
        <w:rPr>
          <w:rFonts w:ascii="宋体" w:hAnsi="宋体" w:eastAsia="宋体" w:cs="宋体"/>
          <w:spacing w:val="-9"/>
          <w:sz w:val="20"/>
          <w:szCs w:val="20"/>
        </w:rPr>
        <w:t xml:space="preserve"> </w:t>
      </w:r>
      <w:r>
        <w:rPr>
          <w:rFonts w:ascii="宋体" w:hAnsi="宋体" w:eastAsia="宋体" w:cs="宋体"/>
          <w:spacing w:val="-5"/>
          <w:sz w:val="20"/>
          <w:szCs w:val="20"/>
        </w:rPr>
        <w:t>铰链区不尽相</w:t>
      </w:r>
      <w:r>
        <w:rPr>
          <w:rFonts w:ascii="宋体" w:hAnsi="宋体" w:eastAsia="宋体" w:cs="宋体"/>
          <w:spacing w:val="-6"/>
          <w:sz w:val="20"/>
          <w:szCs w:val="20"/>
        </w:rPr>
        <w:t>同，例如</w:t>
      </w:r>
      <w:r>
        <w:rPr>
          <w:rFonts w:ascii="宋体" w:hAnsi="宋体" w:eastAsia="宋体" w:cs="宋体"/>
          <w:spacing w:val="-54"/>
          <w:sz w:val="20"/>
          <w:szCs w:val="20"/>
        </w:rPr>
        <w:t xml:space="preserve"> </w:t>
      </w:r>
      <w:r>
        <w:rPr>
          <w:rFonts w:ascii="宋体" w:hAnsi="宋体" w:eastAsia="宋体" w:cs="宋体"/>
          <w:spacing w:val="-5"/>
          <w:sz w:val="20"/>
          <w:szCs w:val="20"/>
        </w:rPr>
        <w:t>IgG</w:t>
      </w:r>
      <w:r>
        <w:rPr>
          <w:rFonts w:ascii="宋体" w:hAnsi="宋体" w:eastAsia="宋体" w:cs="宋体"/>
          <w:spacing w:val="-6"/>
          <w:sz w:val="20"/>
          <w:szCs w:val="20"/>
        </w:rPr>
        <w:t>1、</w:t>
      </w:r>
      <w:r>
        <w:rPr>
          <w:rFonts w:ascii="宋体" w:hAnsi="宋体" w:eastAsia="宋体" w:cs="宋体"/>
          <w:spacing w:val="-5"/>
          <w:sz w:val="20"/>
          <w:szCs w:val="20"/>
        </w:rPr>
        <w:t>IgG</w:t>
      </w:r>
      <w:r>
        <w:rPr>
          <w:rFonts w:ascii="宋体" w:hAnsi="宋体" w:eastAsia="宋体" w:cs="宋体"/>
          <w:spacing w:val="-6"/>
          <w:sz w:val="20"/>
          <w:szCs w:val="20"/>
        </w:rPr>
        <w:t>2、</w:t>
      </w:r>
      <w:r>
        <w:rPr>
          <w:rFonts w:ascii="宋体" w:hAnsi="宋体" w:eastAsia="宋体" w:cs="宋体"/>
          <w:sz w:val="20"/>
          <w:szCs w:val="20"/>
        </w:rPr>
        <w:t xml:space="preserve"> </w:t>
      </w:r>
      <w:r>
        <w:rPr>
          <w:rFonts w:ascii="宋体" w:hAnsi="宋体" w:eastAsia="宋体" w:cs="宋体"/>
          <w:spacing w:val="-6"/>
          <w:sz w:val="20"/>
          <w:szCs w:val="20"/>
        </w:rPr>
        <w:t>IgG4和</w:t>
      </w:r>
      <w:r>
        <w:rPr>
          <w:rFonts w:ascii="宋体" w:hAnsi="宋体" w:eastAsia="宋体" w:cs="宋体"/>
          <w:spacing w:val="-26"/>
          <w:sz w:val="20"/>
          <w:szCs w:val="20"/>
        </w:rPr>
        <w:t xml:space="preserve"> </w:t>
      </w:r>
      <w:r>
        <w:rPr>
          <w:rFonts w:ascii="宋体" w:hAnsi="宋体" w:eastAsia="宋体" w:cs="宋体"/>
          <w:spacing w:val="-6"/>
          <w:sz w:val="20"/>
          <w:szCs w:val="20"/>
        </w:rPr>
        <w:t>IgA</w:t>
      </w:r>
      <w:r>
        <w:rPr>
          <w:rFonts w:ascii="宋体" w:hAnsi="宋体" w:eastAsia="宋体" w:cs="宋体"/>
          <w:spacing w:val="-51"/>
          <w:sz w:val="20"/>
          <w:szCs w:val="20"/>
        </w:rPr>
        <w:t xml:space="preserve"> </w:t>
      </w:r>
      <w:r>
        <w:rPr>
          <w:rFonts w:ascii="宋体" w:hAnsi="宋体" w:eastAsia="宋体" w:cs="宋体"/>
          <w:spacing w:val="-6"/>
          <w:sz w:val="20"/>
          <w:szCs w:val="20"/>
        </w:rPr>
        <w:t>的铰链区较短，而IgG3</w:t>
      </w:r>
      <w:r>
        <w:rPr>
          <w:rFonts w:ascii="宋体" w:hAnsi="宋体" w:eastAsia="宋体" w:cs="宋体"/>
          <w:spacing w:val="-51"/>
          <w:sz w:val="20"/>
          <w:szCs w:val="20"/>
        </w:rPr>
        <w:t xml:space="preserve"> </w:t>
      </w:r>
      <w:r>
        <w:rPr>
          <w:rFonts w:ascii="宋体" w:hAnsi="宋体" w:eastAsia="宋体" w:cs="宋体"/>
          <w:spacing w:val="-6"/>
          <w:sz w:val="20"/>
          <w:szCs w:val="20"/>
        </w:rPr>
        <w:t>和</w:t>
      </w:r>
      <w:r>
        <w:rPr>
          <w:rFonts w:ascii="宋体" w:hAnsi="宋体" w:eastAsia="宋体" w:cs="宋体"/>
          <w:spacing w:val="-52"/>
          <w:sz w:val="20"/>
          <w:szCs w:val="20"/>
        </w:rPr>
        <w:t xml:space="preserve"> </w:t>
      </w:r>
      <w:r>
        <w:rPr>
          <w:rFonts w:ascii="宋体" w:hAnsi="宋体" w:eastAsia="宋体" w:cs="宋体"/>
          <w:spacing w:val="-6"/>
          <w:sz w:val="20"/>
          <w:szCs w:val="20"/>
        </w:rPr>
        <w:t>IgD</w:t>
      </w:r>
      <w:r>
        <w:rPr>
          <w:rFonts w:ascii="宋体" w:hAnsi="宋体" w:eastAsia="宋体" w:cs="宋体"/>
          <w:spacing w:val="-41"/>
          <w:sz w:val="20"/>
          <w:szCs w:val="20"/>
        </w:rPr>
        <w:t xml:space="preserve"> </w:t>
      </w:r>
      <w:r>
        <w:rPr>
          <w:rFonts w:ascii="宋体" w:hAnsi="宋体" w:eastAsia="宋体" w:cs="宋体"/>
          <w:spacing w:val="-6"/>
          <w:sz w:val="20"/>
          <w:szCs w:val="20"/>
        </w:rPr>
        <w:t>的铰链区较长。</w:t>
      </w:r>
      <w:r>
        <w:rPr>
          <w:rFonts w:ascii="宋体" w:hAnsi="宋体" w:eastAsia="宋体" w:cs="宋体"/>
          <w:sz w:val="20"/>
          <w:szCs w:val="20"/>
        </w:rPr>
        <w:t xml:space="preserve"> </w:t>
      </w:r>
      <w:r>
        <w:rPr>
          <w:rFonts w:ascii="宋体" w:hAnsi="宋体" w:eastAsia="宋体" w:cs="宋体"/>
          <w:spacing w:val="-6"/>
          <w:sz w:val="20"/>
          <w:szCs w:val="20"/>
        </w:rPr>
        <w:t>IgM</w:t>
      </w:r>
      <w:r>
        <w:rPr>
          <w:rFonts w:ascii="宋体" w:hAnsi="宋体" w:eastAsia="宋体" w:cs="宋体"/>
          <w:spacing w:val="-31"/>
          <w:sz w:val="20"/>
          <w:szCs w:val="20"/>
        </w:rPr>
        <w:t xml:space="preserve"> </w:t>
      </w:r>
      <w:r>
        <w:rPr>
          <w:rFonts w:ascii="宋体" w:hAnsi="宋体" w:eastAsia="宋体" w:cs="宋体"/>
          <w:spacing w:val="-6"/>
          <w:sz w:val="20"/>
          <w:szCs w:val="20"/>
        </w:rPr>
        <w:t>和</w:t>
      </w:r>
      <w:r>
        <w:rPr>
          <w:rFonts w:ascii="宋体" w:hAnsi="宋体" w:eastAsia="宋体" w:cs="宋体"/>
          <w:spacing w:val="-42"/>
          <w:sz w:val="20"/>
          <w:szCs w:val="20"/>
        </w:rPr>
        <w:t xml:space="preserve"> </w:t>
      </w:r>
      <w:r>
        <w:rPr>
          <w:rFonts w:ascii="宋体" w:hAnsi="宋体" w:eastAsia="宋体" w:cs="宋体"/>
          <w:spacing w:val="-6"/>
          <w:sz w:val="20"/>
          <w:szCs w:val="20"/>
        </w:rPr>
        <w:t>IgE无铰链区。</w:t>
      </w:r>
    </w:p>
    <w:p>
      <w:pPr>
        <w:spacing w:before="211" w:line="221" w:lineRule="auto"/>
        <w:ind w:left="383"/>
        <w:outlineLvl w:val="0"/>
        <w:rPr>
          <w:rFonts w:ascii="黑体" w:hAnsi="黑体" w:eastAsia="黑体" w:cs="黑体"/>
          <w:sz w:val="24"/>
          <w:szCs w:val="24"/>
        </w:rPr>
      </w:pPr>
      <w:r>
        <w:rPr>
          <w:rFonts w:ascii="黑体" w:hAnsi="黑体" w:eastAsia="黑体" w:cs="黑体"/>
          <w:b/>
          <w:bCs/>
          <w:color w:val="0073CB"/>
          <w:spacing w:val="-15"/>
          <w:sz w:val="24"/>
          <w:szCs w:val="24"/>
        </w:rPr>
        <w:t>二、</w:t>
      </w:r>
      <w:r>
        <w:rPr>
          <w:rFonts w:ascii="黑体" w:hAnsi="黑体" w:eastAsia="黑体" w:cs="黑体"/>
          <w:color w:val="0073CB"/>
          <w:spacing w:val="-54"/>
          <w:sz w:val="24"/>
          <w:szCs w:val="24"/>
        </w:rPr>
        <w:t xml:space="preserve"> </w:t>
      </w:r>
      <w:r>
        <w:rPr>
          <w:rFonts w:ascii="黑体" w:hAnsi="黑体" w:eastAsia="黑体" w:cs="黑体"/>
          <w:b/>
          <w:bCs/>
          <w:color w:val="0073CB"/>
          <w:spacing w:val="-15"/>
          <w:sz w:val="24"/>
          <w:szCs w:val="24"/>
        </w:rPr>
        <w:t>抗体的辅助成分</w:t>
      </w:r>
    </w:p>
    <w:p>
      <w:pPr>
        <w:spacing w:before="224" w:line="218" w:lineRule="auto"/>
        <w:ind w:left="380"/>
        <w:rPr>
          <w:rFonts w:ascii="宋体" w:hAnsi="宋体" w:eastAsia="宋体" w:cs="宋体"/>
          <w:sz w:val="20"/>
          <w:szCs w:val="20"/>
        </w:rPr>
      </w:pPr>
      <w:r>
        <w:rPr>
          <w:rFonts w:ascii="宋体" w:hAnsi="宋体" w:eastAsia="宋体" w:cs="宋体"/>
          <w:spacing w:val="-5"/>
          <w:sz w:val="20"/>
          <w:szCs w:val="20"/>
        </w:rPr>
        <w:t>除上述基本结构外，某些类别的Ab</w:t>
      </w:r>
      <w:r>
        <w:rPr>
          <w:rFonts w:ascii="宋体" w:hAnsi="宋体" w:eastAsia="宋体" w:cs="宋体"/>
          <w:spacing w:val="-7"/>
          <w:sz w:val="20"/>
          <w:szCs w:val="20"/>
        </w:rPr>
        <w:t xml:space="preserve"> </w:t>
      </w:r>
      <w:r>
        <w:rPr>
          <w:rFonts w:ascii="宋体" w:hAnsi="宋体" w:eastAsia="宋体" w:cs="宋体"/>
          <w:spacing w:val="-5"/>
          <w:sz w:val="20"/>
          <w:szCs w:val="20"/>
        </w:rPr>
        <w:t>还含有其他辅助成分，如J</w:t>
      </w:r>
      <w:r>
        <w:rPr>
          <w:rFonts w:ascii="宋体" w:hAnsi="宋体" w:eastAsia="宋体" w:cs="宋体"/>
          <w:spacing w:val="-53"/>
          <w:sz w:val="20"/>
          <w:szCs w:val="20"/>
        </w:rPr>
        <w:t xml:space="preserve"> </w:t>
      </w:r>
      <w:r>
        <w:rPr>
          <w:rFonts w:ascii="宋体" w:hAnsi="宋体" w:eastAsia="宋体" w:cs="宋体"/>
          <w:spacing w:val="-5"/>
          <w:sz w:val="20"/>
          <w:szCs w:val="20"/>
        </w:rPr>
        <w:t>链和分泌片。</w:t>
      </w:r>
    </w:p>
    <w:p>
      <w:pPr>
        <w:spacing w:before="60" w:line="227" w:lineRule="auto"/>
        <w:ind w:left="383"/>
        <w:rPr>
          <w:rFonts w:ascii="黑体" w:hAnsi="黑体" w:eastAsia="黑体" w:cs="黑体"/>
          <w:sz w:val="24"/>
          <w:szCs w:val="24"/>
        </w:rPr>
      </w:pPr>
      <w:r>
        <w:rPr>
          <w:rFonts w:ascii="黑体" w:hAnsi="黑体" w:eastAsia="黑体" w:cs="黑体"/>
          <w:b/>
          <w:bCs/>
          <w:spacing w:val="-7"/>
          <w:sz w:val="24"/>
          <w:szCs w:val="24"/>
        </w:rPr>
        <w:t>(一)</w:t>
      </w:r>
      <w:r>
        <w:rPr>
          <w:rFonts w:ascii="黑体" w:hAnsi="黑体" w:eastAsia="黑体" w:cs="黑体"/>
          <w:spacing w:val="-51"/>
          <w:sz w:val="24"/>
          <w:szCs w:val="24"/>
        </w:rPr>
        <w:t xml:space="preserve"> </w:t>
      </w:r>
      <w:r>
        <w:rPr>
          <w:rFonts w:ascii="黑体" w:hAnsi="黑体" w:eastAsia="黑体" w:cs="黑体"/>
          <w:b/>
          <w:bCs/>
          <w:spacing w:val="-7"/>
          <w:sz w:val="24"/>
          <w:szCs w:val="24"/>
        </w:rPr>
        <w:t>J</w:t>
      </w:r>
      <w:r>
        <w:rPr>
          <w:rFonts w:ascii="黑体" w:hAnsi="黑体" w:eastAsia="黑体" w:cs="黑体"/>
          <w:spacing w:val="-69"/>
          <w:sz w:val="24"/>
          <w:szCs w:val="24"/>
        </w:rPr>
        <w:t xml:space="preserve"> </w:t>
      </w:r>
      <w:r>
        <w:rPr>
          <w:rFonts w:ascii="黑体" w:hAnsi="黑体" w:eastAsia="黑体" w:cs="黑体"/>
          <w:b/>
          <w:bCs/>
          <w:spacing w:val="-7"/>
          <w:sz w:val="24"/>
          <w:szCs w:val="24"/>
        </w:rPr>
        <w:t>链</w:t>
      </w:r>
    </w:p>
    <w:p>
      <w:pPr>
        <w:spacing w:before="34" w:line="284" w:lineRule="auto"/>
        <w:ind w:right="1102" w:firstLine="380"/>
        <w:jc w:val="both"/>
        <w:rPr>
          <w:rFonts w:ascii="宋体" w:hAnsi="宋体" w:eastAsia="宋体" w:cs="宋体"/>
          <w:sz w:val="20"/>
          <w:szCs w:val="20"/>
        </w:rPr>
      </w:pPr>
      <w:r>
        <w:rPr>
          <w:rFonts w:ascii="宋体" w:hAnsi="宋体" w:eastAsia="宋体" w:cs="宋体"/>
          <w:spacing w:val="8"/>
          <w:sz w:val="20"/>
          <w:szCs w:val="20"/>
        </w:rPr>
        <w:t>J链(</w:t>
      </w:r>
      <w:r>
        <w:rPr>
          <w:rFonts w:ascii="宋体" w:hAnsi="宋体" w:eastAsia="宋体" w:cs="宋体"/>
          <w:sz w:val="20"/>
          <w:szCs w:val="20"/>
        </w:rPr>
        <w:t>joining</w:t>
      </w:r>
      <w:r>
        <w:rPr>
          <w:rFonts w:ascii="宋体" w:hAnsi="宋体" w:eastAsia="宋体" w:cs="宋体"/>
          <w:spacing w:val="-3"/>
          <w:sz w:val="20"/>
          <w:szCs w:val="20"/>
        </w:rPr>
        <w:t xml:space="preserve"> </w:t>
      </w:r>
      <w:r>
        <w:rPr>
          <w:rFonts w:ascii="宋体" w:hAnsi="宋体" w:eastAsia="宋体" w:cs="宋体"/>
          <w:sz w:val="20"/>
          <w:szCs w:val="20"/>
        </w:rPr>
        <w:t>chain</w:t>
      </w:r>
      <w:r>
        <w:rPr>
          <w:rFonts w:ascii="宋体" w:hAnsi="宋体" w:eastAsia="宋体" w:cs="宋体"/>
          <w:spacing w:val="8"/>
          <w:sz w:val="20"/>
          <w:szCs w:val="20"/>
        </w:rPr>
        <w:t>)是由124个氨基酸组成，富含半胱氨酸的酸性糖蛋</w:t>
      </w:r>
      <w:r>
        <w:rPr>
          <w:rFonts w:ascii="宋体" w:hAnsi="宋体" w:eastAsia="宋体" w:cs="宋体"/>
          <w:spacing w:val="7"/>
          <w:sz w:val="20"/>
          <w:szCs w:val="20"/>
        </w:rPr>
        <w:t>白(图4-3),分子量约</w:t>
      </w:r>
      <w:r>
        <w:rPr>
          <w:rFonts w:ascii="宋体" w:hAnsi="宋体" w:eastAsia="宋体" w:cs="宋体"/>
          <w:sz w:val="20"/>
          <w:szCs w:val="20"/>
        </w:rPr>
        <w:t xml:space="preserve"> 15kD,</w:t>
      </w:r>
      <w:r>
        <w:rPr>
          <w:rFonts w:ascii="宋体" w:hAnsi="宋体" w:eastAsia="宋体" w:cs="宋体"/>
          <w:spacing w:val="-58"/>
          <w:sz w:val="20"/>
          <w:szCs w:val="20"/>
        </w:rPr>
        <w:t xml:space="preserve"> </w:t>
      </w:r>
      <w:r>
        <w:rPr>
          <w:rFonts w:ascii="宋体" w:hAnsi="宋体" w:eastAsia="宋体" w:cs="宋体"/>
          <w:sz w:val="20"/>
          <w:szCs w:val="20"/>
        </w:rPr>
        <w:t>由浆细胞合成，主要功能是将单体Ab</w:t>
      </w:r>
      <w:r>
        <w:rPr>
          <w:rFonts w:ascii="宋体" w:hAnsi="宋体" w:eastAsia="宋体" w:cs="宋体"/>
          <w:spacing w:val="-18"/>
          <w:sz w:val="20"/>
          <w:szCs w:val="20"/>
        </w:rPr>
        <w:t xml:space="preserve"> </w:t>
      </w:r>
      <w:r>
        <w:rPr>
          <w:rFonts w:ascii="宋体" w:hAnsi="宋体" w:eastAsia="宋体" w:cs="宋体"/>
          <w:sz w:val="20"/>
          <w:szCs w:val="20"/>
        </w:rPr>
        <w:t>分子连接为二聚体或多聚体。2个IgA</w:t>
      </w:r>
      <w:r>
        <w:rPr>
          <w:rFonts w:ascii="宋体" w:hAnsi="宋体" w:eastAsia="宋体" w:cs="宋体"/>
          <w:spacing w:val="-52"/>
          <w:sz w:val="20"/>
          <w:szCs w:val="20"/>
        </w:rPr>
        <w:t xml:space="preserve"> </w:t>
      </w:r>
      <w:r>
        <w:rPr>
          <w:rFonts w:ascii="宋体" w:hAnsi="宋体" w:eastAsia="宋体" w:cs="宋体"/>
          <w:sz w:val="20"/>
          <w:szCs w:val="20"/>
        </w:rPr>
        <w:t>单体由J链连接</w:t>
      </w:r>
      <w:r>
        <w:rPr>
          <w:rFonts w:ascii="宋体" w:hAnsi="宋体" w:eastAsia="宋体" w:cs="宋体"/>
          <w:spacing w:val="-1"/>
          <w:sz w:val="20"/>
          <w:szCs w:val="20"/>
        </w:rPr>
        <w:t>形</w:t>
      </w:r>
      <w:r>
        <w:rPr>
          <w:rFonts w:ascii="宋体" w:hAnsi="宋体" w:eastAsia="宋体" w:cs="宋体"/>
          <w:sz w:val="20"/>
          <w:szCs w:val="20"/>
        </w:rPr>
        <w:t xml:space="preserve"> </w:t>
      </w:r>
      <w:r>
        <w:rPr>
          <w:rFonts w:ascii="宋体" w:hAnsi="宋体" w:eastAsia="宋体" w:cs="宋体"/>
          <w:spacing w:val="-7"/>
          <w:sz w:val="20"/>
          <w:szCs w:val="20"/>
        </w:rPr>
        <w:t>成二聚体，5个IgM</w:t>
      </w:r>
      <w:r>
        <w:rPr>
          <w:rFonts w:ascii="宋体" w:hAnsi="宋体" w:eastAsia="宋体" w:cs="宋体"/>
          <w:spacing w:val="-25"/>
          <w:sz w:val="20"/>
          <w:szCs w:val="20"/>
        </w:rPr>
        <w:t xml:space="preserve"> </w:t>
      </w:r>
      <w:r>
        <w:rPr>
          <w:rFonts w:ascii="宋体" w:hAnsi="宋体" w:eastAsia="宋体" w:cs="宋体"/>
          <w:spacing w:val="-7"/>
          <w:sz w:val="20"/>
          <w:szCs w:val="20"/>
        </w:rPr>
        <w:t>单体由二硫键相互连接，并通过二硫键与J链连接形成五聚体。</w:t>
      </w:r>
      <w:r>
        <w:rPr>
          <w:rFonts w:ascii="宋体" w:hAnsi="宋体" w:eastAsia="宋体" w:cs="宋体"/>
          <w:spacing w:val="-11"/>
          <w:sz w:val="20"/>
          <w:szCs w:val="20"/>
        </w:rPr>
        <w:t xml:space="preserve"> </w:t>
      </w:r>
      <w:r>
        <w:rPr>
          <w:rFonts w:ascii="宋体" w:hAnsi="宋体" w:eastAsia="宋体" w:cs="宋体"/>
          <w:spacing w:val="-7"/>
          <w:sz w:val="20"/>
          <w:szCs w:val="20"/>
        </w:rPr>
        <w:t>IgG、IgD</w:t>
      </w:r>
      <w:r>
        <w:rPr>
          <w:rFonts w:ascii="宋体" w:hAnsi="宋体" w:eastAsia="宋体" w:cs="宋体"/>
          <w:spacing w:val="-55"/>
          <w:sz w:val="20"/>
          <w:szCs w:val="20"/>
        </w:rPr>
        <w:t xml:space="preserve"> </w:t>
      </w:r>
      <w:r>
        <w:rPr>
          <w:rFonts w:ascii="宋体" w:hAnsi="宋体" w:eastAsia="宋体" w:cs="宋体"/>
          <w:spacing w:val="-7"/>
          <w:sz w:val="20"/>
          <w:szCs w:val="20"/>
        </w:rPr>
        <w:t>和</w:t>
      </w:r>
      <w:r>
        <w:rPr>
          <w:rFonts w:ascii="宋体" w:hAnsi="宋体" w:eastAsia="宋体" w:cs="宋体"/>
          <w:spacing w:val="-42"/>
          <w:sz w:val="20"/>
          <w:szCs w:val="20"/>
        </w:rPr>
        <w:t xml:space="preserve"> </w:t>
      </w:r>
      <w:r>
        <w:rPr>
          <w:rFonts w:ascii="宋体" w:hAnsi="宋体" w:eastAsia="宋体" w:cs="宋体"/>
          <w:spacing w:val="-7"/>
          <w:sz w:val="20"/>
          <w:szCs w:val="20"/>
        </w:rPr>
        <w:t>IgE</w:t>
      </w:r>
      <w:r>
        <w:rPr>
          <w:rFonts w:ascii="宋体" w:hAnsi="宋体" w:eastAsia="宋体" w:cs="宋体"/>
          <w:spacing w:val="-51"/>
          <w:sz w:val="20"/>
          <w:szCs w:val="20"/>
        </w:rPr>
        <w:t xml:space="preserve"> </w:t>
      </w:r>
      <w:r>
        <w:rPr>
          <w:rFonts w:ascii="宋体" w:hAnsi="宋体" w:eastAsia="宋体" w:cs="宋体"/>
          <w:spacing w:val="-7"/>
          <w:sz w:val="20"/>
          <w:szCs w:val="20"/>
        </w:rPr>
        <w:t>常</w:t>
      </w:r>
      <w:r>
        <w:rPr>
          <w:rFonts w:ascii="宋体" w:hAnsi="宋体" w:eastAsia="宋体" w:cs="宋体"/>
          <w:sz w:val="20"/>
          <w:szCs w:val="20"/>
        </w:rPr>
        <w:t xml:space="preserve"> </w:t>
      </w:r>
      <w:r>
        <w:rPr>
          <w:rFonts w:ascii="宋体" w:hAnsi="宋体" w:eastAsia="宋体" w:cs="宋体"/>
          <w:spacing w:val="-8"/>
          <w:sz w:val="20"/>
          <w:szCs w:val="20"/>
        </w:rPr>
        <w:t>为单体，无J链。</w:t>
      </w:r>
    </w:p>
    <w:p>
      <w:pPr>
        <w:spacing w:before="237" w:line="3000" w:lineRule="exact"/>
        <w:ind w:firstLine="869"/>
        <w:textAlignment w:val="center"/>
      </w:pPr>
      <w:r>
        <w:drawing>
          <wp:inline distT="0" distB="0" distL="0" distR="0">
            <wp:extent cx="1930400" cy="1905000"/>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95"/>
                    <a:stretch>
                      <a:fillRect/>
                    </a:stretch>
                  </pic:blipFill>
                  <pic:spPr>
                    <a:xfrm>
                      <a:off x="0" y="0"/>
                      <a:ext cx="1930446" cy="1905067"/>
                    </a:xfrm>
                    <a:prstGeom prst="rect">
                      <a:avLst/>
                    </a:prstGeom>
                  </pic:spPr>
                </pic:pic>
              </a:graphicData>
            </a:graphic>
          </wp:inline>
        </w:drawing>
      </w:r>
    </w:p>
    <w:p>
      <w:pPr>
        <w:spacing w:before="59" w:line="214" w:lineRule="auto"/>
        <w:ind w:left="5882"/>
        <w:rPr>
          <w:rFonts w:ascii="宋体" w:hAnsi="宋体" w:eastAsia="宋体" w:cs="宋体"/>
          <w:sz w:val="16"/>
          <w:szCs w:val="16"/>
        </w:rPr>
      </w:pPr>
      <w:r>
        <w:pict>
          <v:shape id="_x0000_s1168" o:spid="_x0000_s1168" o:spt="202" type="#_x0000_t202" style="position:absolute;left:0pt;margin-left:110pt;margin-top:3.35pt;height:9.1pt;width:15.6pt;z-index:251719680;mso-width-relative:page;mso-height-relative:page;" filled="f" stroked="f" coordsize="21600,21600">
            <v:path/>
            <v:fill on="f" focussize="0,0"/>
            <v:stroke on="f"/>
            <v:imagedata o:title=""/>
            <o:lock v:ext="edit" aspectratio="f"/>
            <v:textbox inset="0mm,0mm,0mm,0mm">
              <w:txbxContent>
                <w:p>
                  <w:pPr>
                    <w:spacing w:before="20" w:line="185" w:lineRule="auto"/>
                    <w:ind w:left="2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IgM</w:t>
                  </w:r>
                </w:p>
              </w:txbxContent>
            </v:textbox>
          </v:shape>
        </w:pict>
      </w:r>
      <w:r>
        <w:rPr>
          <w:rFonts w:ascii="宋体" w:hAnsi="宋体" w:eastAsia="宋体" w:cs="宋体"/>
          <w:b/>
          <w:bCs/>
          <w:spacing w:val="-4"/>
          <w:sz w:val="16"/>
          <w:szCs w:val="16"/>
        </w:rPr>
        <w:t>分泌型IgA</w:t>
      </w:r>
    </w:p>
    <w:p>
      <w:pPr>
        <w:spacing w:before="162" w:line="221" w:lineRule="auto"/>
        <w:ind w:left="2999"/>
        <w:rPr>
          <w:rFonts w:ascii="黑体" w:hAnsi="黑体" w:eastAsia="黑体" w:cs="黑体"/>
          <w:sz w:val="20"/>
          <w:szCs w:val="20"/>
        </w:rPr>
      </w:pPr>
      <w:r>
        <w:rPr>
          <w:rFonts w:ascii="黑体" w:hAnsi="黑体" w:eastAsia="黑体" w:cs="黑体"/>
          <w:color w:val="006CCC"/>
          <w:spacing w:val="-11"/>
          <w:sz w:val="20"/>
          <w:szCs w:val="20"/>
        </w:rPr>
        <w:t>图4-3</w:t>
      </w:r>
      <w:r>
        <w:rPr>
          <w:rFonts w:ascii="黑体" w:hAnsi="黑体" w:eastAsia="黑体" w:cs="黑体"/>
          <w:color w:val="006CCC"/>
          <w:spacing w:val="49"/>
          <w:sz w:val="20"/>
          <w:szCs w:val="20"/>
        </w:rPr>
        <w:t xml:space="preserve"> </w:t>
      </w:r>
      <w:r>
        <w:rPr>
          <w:rFonts w:ascii="黑体" w:hAnsi="黑体" w:eastAsia="黑体" w:cs="黑体"/>
          <w:spacing w:val="-11"/>
          <w:sz w:val="20"/>
          <w:szCs w:val="20"/>
        </w:rPr>
        <w:t>抗体分子的</w:t>
      </w:r>
      <w:r>
        <w:rPr>
          <w:rFonts w:ascii="Arial" w:hAnsi="Arial" w:eastAsia="Arial" w:cs="Arial"/>
          <w:spacing w:val="-11"/>
          <w:sz w:val="20"/>
          <w:szCs w:val="20"/>
        </w:rPr>
        <w:t>J</w:t>
      </w:r>
      <w:r>
        <w:rPr>
          <w:rFonts w:ascii="Arial" w:hAnsi="Arial" w:eastAsia="Arial" w:cs="Arial"/>
          <w:spacing w:val="-10"/>
          <w:sz w:val="20"/>
          <w:szCs w:val="20"/>
        </w:rPr>
        <w:t xml:space="preserve"> </w:t>
      </w:r>
      <w:r>
        <w:rPr>
          <w:rFonts w:ascii="黑体" w:hAnsi="黑体" w:eastAsia="黑体" w:cs="黑体"/>
          <w:spacing w:val="-11"/>
          <w:sz w:val="20"/>
          <w:szCs w:val="20"/>
        </w:rPr>
        <w:t>链和分泌片</w:t>
      </w:r>
    </w:p>
    <w:p>
      <w:pPr>
        <w:spacing w:before="26" w:line="270" w:lineRule="exact"/>
        <w:ind w:left="909"/>
        <w:rPr>
          <w:rFonts w:ascii="宋体" w:hAnsi="宋体" w:eastAsia="宋体" w:cs="宋体"/>
          <w:sz w:val="20"/>
          <w:szCs w:val="20"/>
        </w:rPr>
      </w:pPr>
      <w:r>
        <w:rPr>
          <w:rFonts w:ascii="宋体" w:hAnsi="宋体" w:eastAsia="宋体" w:cs="宋体"/>
          <w:spacing w:val="-8"/>
          <w:position w:val="5"/>
          <w:sz w:val="20"/>
          <w:szCs w:val="20"/>
        </w:rPr>
        <w:t>分泌型IgA(SIgA)二聚体和lgM五聚体均由J链将</w:t>
      </w:r>
      <w:r>
        <w:rPr>
          <w:rFonts w:ascii="宋体" w:hAnsi="宋体" w:eastAsia="宋体" w:cs="宋体"/>
          <w:spacing w:val="-9"/>
          <w:position w:val="5"/>
          <w:sz w:val="20"/>
          <w:szCs w:val="20"/>
        </w:rPr>
        <w:t>其单体</w:t>
      </w:r>
      <w:r>
        <w:rPr>
          <w:rFonts w:ascii="宋体" w:hAnsi="宋体" w:eastAsia="宋体" w:cs="宋体"/>
          <w:spacing w:val="-8"/>
          <w:position w:val="5"/>
          <w:sz w:val="20"/>
          <w:szCs w:val="20"/>
        </w:rPr>
        <w:t>Ab</w:t>
      </w:r>
      <w:r>
        <w:rPr>
          <w:rFonts w:ascii="宋体" w:hAnsi="宋体" w:eastAsia="宋体" w:cs="宋体"/>
          <w:spacing w:val="-39"/>
          <w:position w:val="5"/>
          <w:sz w:val="20"/>
          <w:szCs w:val="20"/>
        </w:rPr>
        <w:t xml:space="preserve"> </w:t>
      </w:r>
      <w:r>
        <w:rPr>
          <w:rFonts w:ascii="宋体" w:hAnsi="宋体" w:eastAsia="宋体" w:cs="宋体"/>
          <w:spacing w:val="-9"/>
          <w:position w:val="5"/>
          <w:sz w:val="20"/>
          <w:szCs w:val="20"/>
        </w:rPr>
        <w:t>分子连接为二聚体或五聚</w:t>
      </w:r>
    </w:p>
    <w:p>
      <w:pPr>
        <w:spacing w:line="213" w:lineRule="auto"/>
        <w:ind w:left="909"/>
        <w:rPr>
          <w:rFonts w:ascii="宋体" w:hAnsi="宋体" w:eastAsia="宋体" w:cs="宋体"/>
          <w:sz w:val="20"/>
          <w:szCs w:val="20"/>
        </w:rPr>
      </w:pPr>
      <w:r>
        <w:rPr>
          <w:rFonts w:ascii="宋体" w:hAnsi="宋体" w:eastAsia="宋体" w:cs="宋体"/>
          <w:spacing w:val="-17"/>
          <w:sz w:val="20"/>
          <w:szCs w:val="20"/>
        </w:rPr>
        <w:t>体。分泌片(SP,图中橙色球组成的肽链)为一含糖肽链，是多聚免疫球蛋白受体(plgR)</w:t>
      </w:r>
    </w:p>
    <w:p>
      <w:pPr>
        <w:spacing w:before="39" w:line="214" w:lineRule="auto"/>
        <w:ind w:left="909"/>
        <w:rPr>
          <w:rFonts w:ascii="宋体" w:hAnsi="宋体" w:eastAsia="宋体" w:cs="宋体"/>
          <w:sz w:val="20"/>
          <w:szCs w:val="20"/>
        </w:rPr>
      </w:pPr>
      <w:r>
        <w:rPr>
          <w:rFonts w:ascii="宋体" w:hAnsi="宋体" w:eastAsia="宋体" w:cs="宋体"/>
          <w:spacing w:val="-20"/>
          <w:w w:val="97"/>
          <w:sz w:val="20"/>
          <w:szCs w:val="20"/>
        </w:rPr>
        <w:t>的胞外段，其作用是辅助SIgA</w:t>
      </w:r>
      <w:r>
        <w:rPr>
          <w:rFonts w:ascii="宋体" w:hAnsi="宋体" w:eastAsia="宋体" w:cs="宋体"/>
          <w:spacing w:val="-33"/>
          <w:sz w:val="20"/>
          <w:szCs w:val="20"/>
        </w:rPr>
        <w:t xml:space="preserve"> </w:t>
      </w:r>
      <w:r>
        <w:rPr>
          <w:rFonts w:ascii="宋体" w:hAnsi="宋体" w:eastAsia="宋体" w:cs="宋体"/>
          <w:spacing w:val="-20"/>
          <w:w w:val="97"/>
          <w:sz w:val="20"/>
          <w:szCs w:val="20"/>
        </w:rPr>
        <w:t>由黏膜固有层，经黏膜上皮细胞转运，分泌到黏膜表面，并</w:t>
      </w:r>
    </w:p>
    <w:p>
      <w:pPr>
        <w:spacing w:before="38" w:line="214" w:lineRule="auto"/>
        <w:ind w:left="909"/>
        <w:rPr>
          <w:rFonts w:ascii="宋体" w:hAnsi="宋体" w:eastAsia="宋体" w:cs="宋体"/>
          <w:sz w:val="20"/>
          <w:szCs w:val="20"/>
        </w:rPr>
      </w:pPr>
      <w:r>
        <w:rPr>
          <w:rFonts w:ascii="宋体" w:hAnsi="宋体" w:eastAsia="宋体" w:cs="宋体"/>
          <w:spacing w:val="-15"/>
          <w:sz w:val="20"/>
          <w:szCs w:val="20"/>
        </w:rPr>
        <w:t>保护SIgA铰链区免遭蛋白水解酶降解</w:t>
      </w:r>
    </w:p>
    <w:p>
      <w:pPr>
        <w:spacing w:before="262" w:line="222" w:lineRule="auto"/>
        <w:ind w:left="382"/>
        <w:rPr>
          <w:rFonts w:ascii="黑体" w:hAnsi="黑体" w:eastAsia="黑体" w:cs="黑体"/>
          <w:sz w:val="20"/>
          <w:szCs w:val="20"/>
        </w:rPr>
      </w:pPr>
      <w:r>
        <w:rPr>
          <w:rFonts w:ascii="黑体" w:hAnsi="黑体" w:eastAsia="黑体" w:cs="黑体"/>
          <w:b/>
          <w:bCs/>
          <w:spacing w:val="28"/>
          <w:sz w:val="20"/>
          <w:szCs w:val="20"/>
        </w:rPr>
        <w:t>(二)分泌片</w:t>
      </w:r>
    </w:p>
    <w:p>
      <w:pPr>
        <w:spacing w:before="66" w:line="275" w:lineRule="auto"/>
        <w:ind w:right="1110" w:firstLine="380"/>
        <w:jc w:val="both"/>
        <w:rPr>
          <w:rFonts w:ascii="宋体" w:hAnsi="宋体" w:eastAsia="宋体" w:cs="宋体"/>
          <w:sz w:val="20"/>
          <w:szCs w:val="20"/>
        </w:rPr>
      </w:pPr>
      <w:r>
        <w:rPr>
          <w:rFonts w:ascii="宋体" w:hAnsi="宋体" w:eastAsia="宋体" w:cs="宋体"/>
          <w:spacing w:val="-6"/>
          <w:sz w:val="20"/>
          <w:szCs w:val="20"/>
        </w:rPr>
        <w:t>分泌片(</w:t>
      </w:r>
      <w:r>
        <w:rPr>
          <w:rFonts w:ascii="宋体" w:hAnsi="宋体" w:eastAsia="宋体" w:cs="宋体"/>
          <w:spacing w:val="-5"/>
          <w:sz w:val="20"/>
          <w:szCs w:val="20"/>
        </w:rPr>
        <w:t>secretory</w:t>
      </w:r>
      <w:r>
        <w:rPr>
          <w:rFonts w:ascii="宋体" w:hAnsi="宋体" w:eastAsia="宋体" w:cs="宋体"/>
          <w:spacing w:val="-8"/>
          <w:sz w:val="20"/>
          <w:szCs w:val="20"/>
        </w:rPr>
        <w:t xml:space="preserve"> </w:t>
      </w:r>
      <w:r>
        <w:rPr>
          <w:rFonts w:ascii="宋体" w:hAnsi="宋体" w:eastAsia="宋体" w:cs="宋体"/>
          <w:spacing w:val="-5"/>
          <w:sz w:val="20"/>
          <w:szCs w:val="20"/>
        </w:rPr>
        <w:t>piece</w:t>
      </w:r>
      <w:r>
        <w:rPr>
          <w:rFonts w:ascii="宋体" w:hAnsi="宋体" w:eastAsia="宋体" w:cs="宋体"/>
          <w:spacing w:val="-6"/>
          <w:sz w:val="20"/>
          <w:szCs w:val="20"/>
        </w:rPr>
        <w:t>,</w:t>
      </w:r>
      <w:r>
        <w:rPr>
          <w:rFonts w:ascii="宋体" w:hAnsi="宋体" w:eastAsia="宋体" w:cs="宋体"/>
          <w:spacing w:val="-5"/>
          <w:sz w:val="20"/>
          <w:szCs w:val="20"/>
        </w:rPr>
        <w:t>SP</w:t>
      </w:r>
      <w:r>
        <w:rPr>
          <w:rFonts w:ascii="宋体" w:hAnsi="宋体" w:eastAsia="宋体" w:cs="宋体"/>
          <w:spacing w:val="-6"/>
          <w:sz w:val="20"/>
          <w:szCs w:val="20"/>
        </w:rPr>
        <w:t>)又称分泌成分(</w:t>
      </w:r>
      <w:r>
        <w:rPr>
          <w:rFonts w:ascii="宋体" w:hAnsi="宋体" w:eastAsia="宋体" w:cs="宋体"/>
          <w:spacing w:val="-5"/>
          <w:sz w:val="20"/>
          <w:szCs w:val="20"/>
        </w:rPr>
        <w:t>secretory</w:t>
      </w:r>
      <w:r>
        <w:rPr>
          <w:rFonts w:ascii="宋体" w:hAnsi="宋体" w:eastAsia="宋体" w:cs="宋体"/>
          <w:spacing w:val="3"/>
          <w:sz w:val="20"/>
          <w:szCs w:val="20"/>
        </w:rPr>
        <w:t xml:space="preserve"> </w:t>
      </w:r>
      <w:r>
        <w:rPr>
          <w:rFonts w:ascii="宋体" w:hAnsi="宋体" w:eastAsia="宋体" w:cs="宋体"/>
          <w:spacing w:val="-5"/>
          <w:sz w:val="20"/>
          <w:szCs w:val="20"/>
        </w:rPr>
        <w:t>c</w:t>
      </w:r>
      <w:r>
        <w:rPr>
          <w:rFonts w:ascii="宋体" w:hAnsi="宋体" w:eastAsia="宋体" w:cs="宋体"/>
          <w:spacing w:val="-6"/>
          <w:sz w:val="20"/>
          <w:szCs w:val="20"/>
        </w:rPr>
        <w:t>omponent,SC)(图4-3),是分泌型IgA</w:t>
      </w:r>
      <w:r>
        <w:rPr>
          <w:rFonts w:ascii="宋体" w:hAnsi="宋体" w:eastAsia="宋体" w:cs="宋体"/>
          <w:spacing w:val="-31"/>
          <w:sz w:val="20"/>
          <w:szCs w:val="20"/>
        </w:rPr>
        <w:t xml:space="preserve"> </w:t>
      </w:r>
      <w:r>
        <w:rPr>
          <w:rFonts w:ascii="宋体" w:hAnsi="宋体" w:eastAsia="宋体" w:cs="宋体"/>
          <w:spacing w:val="-6"/>
          <w:sz w:val="20"/>
          <w:szCs w:val="20"/>
        </w:rPr>
        <w:t>分子</w:t>
      </w:r>
      <w:r>
        <w:rPr>
          <w:rFonts w:ascii="宋体" w:hAnsi="宋体" w:eastAsia="宋体" w:cs="宋体"/>
          <w:sz w:val="20"/>
          <w:szCs w:val="20"/>
        </w:rPr>
        <w:t xml:space="preserve"> </w:t>
      </w:r>
      <w:r>
        <w:rPr>
          <w:rFonts w:ascii="宋体" w:hAnsi="宋体" w:eastAsia="宋体" w:cs="宋体"/>
          <w:spacing w:val="-2"/>
          <w:sz w:val="20"/>
          <w:szCs w:val="20"/>
        </w:rPr>
        <w:t>上的辅助成分，分子量约为75kD,为含糖的肽链，由黏膜上皮细胞合成和分泌，并结合于IgA</w:t>
      </w:r>
      <w:r>
        <w:rPr>
          <w:rFonts w:ascii="宋体" w:hAnsi="宋体" w:eastAsia="宋体" w:cs="宋体"/>
          <w:spacing w:val="-39"/>
          <w:sz w:val="20"/>
          <w:szCs w:val="20"/>
        </w:rPr>
        <w:t xml:space="preserve"> </w:t>
      </w:r>
      <w:r>
        <w:rPr>
          <w:rFonts w:ascii="宋体" w:hAnsi="宋体" w:eastAsia="宋体" w:cs="宋体"/>
          <w:spacing w:val="-2"/>
          <w:sz w:val="20"/>
          <w:szCs w:val="20"/>
        </w:rPr>
        <w:t>二聚体</w:t>
      </w:r>
      <w:r>
        <w:rPr>
          <w:rFonts w:ascii="宋体" w:hAnsi="宋体" w:eastAsia="宋体" w:cs="宋体"/>
          <w:sz w:val="20"/>
          <w:szCs w:val="20"/>
        </w:rPr>
        <w:t xml:space="preserve"> </w:t>
      </w:r>
      <w:r>
        <w:rPr>
          <w:rFonts w:ascii="宋体" w:hAnsi="宋体" w:eastAsia="宋体" w:cs="宋体"/>
          <w:spacing w:val="-7"/>
          <w:sz w:val="20"/>
          <w:szCs w:val="20"/>
        </w:rPr>
        <w:t>上，使其成为分泌型IgA(SIgA)。</w:t>
      </w:r>
      <w:r>
        <w:rPr>
          <w:rFonts w:ascii="宋体" w:hAnsi="宋体" w:eastAsia="宋体" w:cs="宋体"/>
          <w:spacing w:val="37"/>
          <w:sz w:val="20"/>
          <w:szCs w:val="20"/>
        </w:rPr>
        <w:t xml:space="preserve"> </w:t>
      </w:r>
      <w:r>
        <w:rPr>
          <w:rFonts w:ascii="宋体" w:hAnsi="宋体" w:eastAsia="宋体" w:cs="宋体"/>
          <w:spacing w:val="-7"/>
          <w:sz w:val="20"/>
          <w:szCs w:val="20"/>
        </w:rPr>
        <w:t>分泌片具有保护SIgA</w:t>
      </w:r>
      <w:r>
        <w:rPr>
          <w:rFonts w:ascii="宋体" w:hAnsi="宋体" w:eastAsia="宋体" w:cs="宋体"/>
          <w:spacing w:val="-52"/>
          <w:sz w:val="20"/>
          <w:szCs w:val="20"/>
        </w:rPr>
        <w:t xml:space="preserve"> </w:t>
      </w:r>
      <w:r>
        <w:rPr>
          <w:rFonts w:ascii="宋体" w:hAnsi="宋体" w:eastAsia="宋体" w:cs="宋体"/>
          <w:spacing w:val="-7"/>
          <w:sz w:val="20"/>
          <w:szCs w:val="20"/>
        </w:rPr>
        <w:t>的铰链区免受</w:t>
      </w:r>
      <w:r>
        <w:rPr>
          <w:rFonts w:ascii="宋体" w:hAnsi="宋体" w:eastAsia="宋体" w:cs="宋体"/>
          <w:spacing w:val="-8"/>
          <w:sz w:val="20"/>
          <w:szCs w:val="20"/>
        </w:rPr>
        <w:t>蛋白水解酶降解的作用，并介导</w:t>
      </w:r>
      <w:r>
        <w:rPr>
          <w:rFonts w:ascii="宋体" w:hAnsi="宋体" w:eastAsia="宋体" w:cs="宋体"/>
          <w:sz w:val="20"/>
          <w:szCs w:val="20"/>
        </w:rPr>
        <w:t xml:space="preserve"> SIgA二聚体从黏膜下通过黏膜上皮细胞转运到黏膜表面。</w:t>
      </w:r>
    </w:p>
    <w:p>
      <w:pPr>
        <w:spacing w:before="251" w:line="221" w:lineRule="auto"/>
        <w:ind w:left="383"/>
        <w:outlineLvl w:val="0"/>
        <w:rPr>
          <w:rFonts w:ascii="黑体" w:hAnsi="黑体" w:eastAsia="黑体" w:cs="黑体"/>
          <w:sz w:val="24"/>
          <w:szCs w:val="24"/>
        </w:rPr>
      </w:pPr>
      <w:r>
        <w:rPr>
          <w:rFonts w:ascii="黑体" w:hAnsi="黑体" w:eastAsia="黑体" w:cs="黑体"/>
          <w:b/>
          <w:bCs/>
          <w:color w:val="007AD9"/>
          <w:spacing w:val="-8"/>
          <w:sz w:val="24"/>
          <w:szCs w:val="24"/>
        </w:rPr>
        <w:t>三、抗体分子的水解片段</w:t>
      </w:r>
    </w:p>
    <w:p>
      <w:pPr>
        <w:spacing w:before="236" w:line="264" w:lineRule="auto"/>
        <w:ind w:right="1111" w:firstLine="380"/>
        <w:jc w:val="both"/>
        <w:rPr>
          <w:rFonts w:ascii="宋体" w:hAnsi="宋体" w:eastAsia="宋体" w:cs="宋体"/>
          <w:sz w:val="20"/>
          <w:szCs w:val="20"/>
        </w:rPr>
      </w:pPr>
      <w:r>
        <w:rPr>
          <w:rFonts w:ascii="宋体" w:hAnsi="宋体" w:eastAsia="宋体" w:cs="宋体"/>
          <w:spacing w:val="6"/>
          <w:sz w:val="20"/>
          <w:szCs w:val="20"/>
        </w:rPr>
        <w:t>在一定条件下，抗体分子肽链的某些部分易被蛋白酶水解为各种片段(图4-4)。木瓜蛋白酶</w:t>
      </w:r>
      <w:r>
        <w:rPr>
          <w:rFonts w:ascii="宋体" w:hAnsi="宋体" w:eastAsia="宋体" w:cs="宋体"/>
          <w:spacing w:val="14"/>
          <w:sz w:val="20"/>
          <w:szCs w:val="20"/>
        </w:rPr>
        <w:t xml:space="preserve"> </w:t>
      </w:r>
      <w:r>
        <w:rPr>
          <w:rFonts w:ascii="宋体" w:hAnsi="宋体" w:eastAsia="宋体" w:cs="宋体"/>
          <w:spacing w:val="-6"/>
          <w:sz w:val="20"/>
          <w:szCs w:val="20"/>
        </w:rPr>
        <w:t>(papain)和胃蛋白酶(pepsin)是最常用的两种蛋白水解酶，借此可研究Ab</w:t>
      </w:r>
      <w:r>
        <w:rPr>
          <w:rFonts w:ascii="宋体" w:hAnsi="宋体" w:eastAsia="宋体" w:cs="宋体"/>
          <w:spacing w:val="-9"/>
          <w:sz w:val="20"/>
          <w:szCs w:val="20"/>
        </w:rPr>
        <w:t xml:space="preserve"> </w:t>
      </w:r>
      <w:r>
        <w:rPr>
          <w:rFonts w:ascii="宋体" w:hAnsi="宋体" w:eastAsia="宋体" w:cs="宋体"/>
          <w:spacing w:val="-6"/>
          <w:sz w:val="20"/>
          <w:szCs w:val="20"/>
        </w:rPr>
        <w:t>的结构和功能</w:t>
      </w:r>
      <w:r>
        <w:rPr>
          <w:rFonts w:ascii="宋体" w:hAnsi="宋体" w:eastAsia="宋体" w:cs="宋体"/>
          <w:spacing w:val="-7"/>
          <w:sz w:val="20"/>
          <w:szCs w:val="20"/>
        </w:rPr>
        <w:t>，分离和纯化</w:t>
      </w:r>
      <w:r>
        <w:rPr>
          <w:rFonts w:ascii="宋体" w:hAnsi="宋体" w:eastAsia="宋体" w:cs="宋体"/>
          <w:sz w:val="20"/>
          <w:szCs w:val="20"/>
        </w:rPr>
        <w:t xml:space="preserve"> 特定的Ab</w:t>
      </w:r>
      <w:r>
        <w:rPr>
          <w:rFonts w:ascii="宋体" w:hAnsi="宋体" w:eastAsia="宋体" w:cs="宋体"/>
          <w:spacing w:val="-18"/>
          <w:sz w:val="20"/>
          <w:szCs w:val="20"/>
        </w:rPr>
        <w:t xml:space="preserve"> </w:t>
      </w:r>
      <w:r>
        <w:rPr>
          <w:rFonts w:ascii="宋体" w:hAnsi="宋体" w:eastAsia="宋体" w:cs="宋体"/>
          <w:sz w:val="20"/>
          <w:szCs w:val="20"/>
        </w:rPr>
        <w:t>多肽片段。</w:t>
      </w:r>
    </w:p>
    <w:p>
      <w:pPr>
        <w:spacing w:before="68" w:line="222" w:lineRule="auto"/>
        <w:ind w:left="372"/>
        <w:rPr>
          <w:rFonts w:ascii="黑体" w:hAnsi="黑体" w:eastAsia="黑体" w:cs="黑体"/>
          <w:sz w:val="20"/>
          <w:szCs w:val="20"/>
        </w:rPr>
      </w:pPr>
      <w:r>
        <w:rPr>
          <w:rFonts w:ascii="黑体" w:hAnsi="黑体" w:eastAsia="黑体" w:cs="黑体"/>
          <w:b/>
          <w:bCs/>
          <w:spacing w:val="9"/>
          <w:sz w:val="20"/>
          <w:szCs w:val="20"/>
        </w:rPr>
        <w:t>(一)木瓜蛋白酶水解片段</w:t>
      </w:r>
    </w:p>
    <w:p>
      <w:pPr>
        <w:spacing w:before="87" w:line="271" w:lineRule="auto"/>
        <w:ind w:right="1091" w:firstLine="380"/>
        <w:jc w:val="both"/>
        <w:rPr>
          <w:rFonts w:ascii="宋体" w:hAnsi="宋体" w:eastAsia="宋体" w:cs="宋体"/>
          <w:sz w:val="20"/>
          <w:szCs w:val="20"/>
        </w:rPr>
      </w:pPr>
      <w:r>
        <w:rPr>
          <w:rFonts w:ascii="宋体" w:hAnsi="宋体" w:eastAsia="宋体" w:cs="宋体"/>
          <w:spacing w:val="-4"/>
          <w:sz w:val="20"/>
          <w:szCs w:val="20"/>
        </w:rPr>
        <w:t>木瓜蛋白酶从铰链区的近</w:t>
      </w:r>
      <w:r>
        <w:rPr>
          <w:rFonts w:ascii="宋体" w:hAnsi="宋体" w:eastAsia="宋体" w:cs="宋体"/>
          <w:spacing w:val="-58"/>
          <w:sz w:val="20"/>
          <w:szCs w:val="20"/>
        </w:rPr>
        <w:t xml:space="preserve"> </w:t>
      </w:r>
      <w:r>
        <w:rPr>
          <w:rFonts w:ascii="宋体" w:hAnsi="宋体" w:eastAsia="宋体" w:cs="宋体"/>
          <w:spacing w:val="-4"/>
          <w:sz w:val="20"/>
          <w:szCs w:val="20"/>
        </w:rPr>
        <w:t>N</w:t>
      </w:r>
      <w:r>
        <w:rPr>
          <w:rFonts w:ascii="宋体" w:hAnsi="宋体" w:eastAsia="宋体" w:cs="宋体"/>
          <w:spacing w:val="-29"/>
          <w:sz w:val="20"/>
          <w:szCs w:val="20"/>
        </w:rPr>
        <w:t xml:space="preserve"> </w:t>
      </w:r>
      <w:r>
        <w:rPr>
          <w:rFonts w:ascii="宋体" w:hAnsi="宋体" w:eastAsia="宋体" w:cs="宋体"/>
          <w:spacing w:val="-4"/>
          <w:sz w:val="20"/>
          <w:szCs w:val="20"/>
        </w:rPr>
        <w:t>端，将Ab</w:t>
      </w:r>
      <w:r>
        <w:rPr>
          <w:rFonts w:ascii="宋体" w:hAnsi="宋体" w:eastAsia="宋体" w:cs="宋体"/>
          <w:spacing w:val="-8"/>
          <w:sz w:val="20"/>
          <w:szCs w:val="20"/>
        </w:rPr>
        <w:t xml:space="preserve"> </w:t>
      </w:r>
      <w:r>
        <w:rPr>
          <w:rFonts w:ascii="宋体" w:hAnsi="宋体" w:eastAsia="宋体" w:cs="宋体"/>
          <w:spacing w:val="-4"/>
          <w:sz w:val="20"/>
          <w:szCs w:val="20"/>
        </w:rPr>
        <w:t>水</w:t>
      </w:r>
      <w:r>
        <w:rPr>
          <w:rFonts w:ascii="宋体" w:hAnsi="宋体" w:eastAsia="宋体" w:cs="宋体"/>
          <w:spacing w:val="-5"/>
          <w:sz w:val="20"/>
          <w:szCs w:val="20"/>
        </w:rPr>
        <w:t>解为2个完全相同的抗原结合片段(</w:t>
      </w:r>
      <w:r>
        <w:rPr>
          <w:rFonts w:ascii="宋体" w:hAnsi="宋体" w:eastAsia="宋体" w:cs="宋体"/>
          <w:spacing w:val="-4"/>
          <w:sz w:val="20"/>
          <w:szCs w:val="20"/>
        </w:rPr>
        <w:t>fragment</w:t>
      </w:r>
      <w:r>
        <w:rPr>
          <w:rFonts w:ascii="宋体" w:hAnsi="宋体" w:eastAsia="宋体" w:cs="宋体"/>
          <w:spacing w:val="-11"/>
          <w:sz w:val="20"/>
          <w:szCs w:val="20"/>
        </w:rPr>
        <w:t xml:space="preserve"> </w:t>
      </w:r>
      <w:r>
        <w:rPr>
          <w:rFonts w:ascii="宋体" w:hAnsi="宋体" w:eastAsia="宋体" w:cs="宋体"/>
          <w:spacing w:val="-4"/>
          <w:sz w:val="20"/>
          <w:szCs w:val="20"/>
        </w:rPr>
        <w:t>of</w:t>
      </w:r>
      <w:r>
        <w:rPr>
          <w:rFonts w:ascii="宋体" w:hAnsi="宋体" w:eastAsia="宋体" w:cs="宋体"/>
          <w:spacing w:val="-10"/>
          <w:sz w:val="20"/>
          <w:szCs w:val="20"/>
        </w:rPr>
        <w:t xml:space="preserve"> </w:t>
      </w:r>
      <w:r>
        <w:rPr>
          <w:rFonts w:ascii="宋体" w:hAnsi="宋体" w:eastAsia="宋体" w:cs="宋体"/>
          <w:spacing w:val="-4"/>
          <w:sz w:val="20"/>
          <w:szCs w:val="20"/>
        </w:rPr>
        <w:t>antigen</w:t>
      </w:r>
      <w:r>
        <w:rPr>
          <w:rFonts w:ascii="宋体" w:hAnsi="宋体" w:eastAsia="宋体" w:cs="宋体"/>
          <w:sz w:val="20"/>
          <w:szCs w:val="20"/>
        </w:rPr>
        <w:t xml:space="preserve"> </w:t>
      </w:r>
      <w:r>
        <w:rPr>
          <w:rFonts w:ascii="宋体" w:hAnsi="宋体" w:eastAsia="宋体" w:cs="宋体"/>
          <w:spacing w:val="-8"/>
          <w:sz w:val="20"/>
          <w:szCs w:val="20"/>
        </w:rPr>
        <w:t>binding</w:t>
      </w:r>
      <w:r>
        <w:rPr>
          <w:rFonts w:ascii="宋体" w:hAnsi="宋体" w:eastAsia="宋体" w:cs="宋体"/>
          <w:spacing w:val="-9"/>
          <w:sz w:val="20"/>
          <w:szCs w:val="20"/>
        </w:rPr>
        <w:t>,</w:t>
      </w:r>
      <w:r>
        <w:rPr>
          <w:rFonts w:ascii="宋体" w:hAnsi="宋体" w:eastAsia="宋体" w:cs="宋体"/>
          <w:spacing w:val="-8"/>
          <w:sz w:val="20"/>
          <w:szCs w:val="20"/>
        </w:rPr>
        <w:t>Fab</w:t>
      </w:r>
      <w:r>
        <w:rPr>
          <w:rFonts w:ascii="宋体" w:hAnsi="宋体" w:eastAsia="宋体" w:cs="宋体"/>
          <w:spacing w:val="-9"/>
          <w:sz w:val="20"/>
          <w:szCs w:val="20"/>
        </w:rPr>
        <w:t>)和1个可结晶片段(</w:t>
      </w:r>
      <w:r>
        <w:rPr>
          <w:rFonts w:ascii="宋体" w:hAnsi="宋体" w:eastAsia="宋体" w:cs="宋体"/>
          <w:spacing w:val="-8"/>
          <w:sz w:val="20"/>
          <w:szCs w:val="20"/>
        </w:rPr>
        <w:t>fragment</w:t>
      </w:r>
      <w:r>
        <w:rPr>
          <w:rFonts w:ascii="宋体" w:hAnsi="宋体" w:eastAsia="宋体" w:cs="宋体"/>
          <w:spacing w:val="-9"/>
          <w:sz w:val="20"/>
          <w:szCs w:val="20"/>
        </w:rPr>
        <w:t xml:space="preserve"> </w:t>
      </w:r>
      <w:r>
        <w:rPr>
          <w:rFonts w:ascii="宋体" w:hAnsi="宋体" w:eastAsia="宋体" w:cs="宋体"/>
          <w:spacing w:val="-8"/>
          <w:sz w:val="20"/>
          <w:szCs w:val="20"/>
        </w:rPr>
        <w:t>crystalliza</w:t>
      </w:r>
      <w:r>
        <w:rPr>
          <w:rFonts w:ascii="宋体" w:hAnsi="宋体" w:eastAsia="宋体" w:cs="宋体"/>
          <w:spacing w:val="-9"/>
          <w:sz w:val="20"/>
          <w:szCs w:val="20"/>
        </w:rPr>
        <w:t>ble,Fc)(图4-4)。</w:t>
      </w:r>
      <w:r>
        <w:rPr>
          <w:rFonts w:ascii="宋体" w:hAnsi="宋体" w:eastAsia="宋体" w:cs="宋体"/>
          <w:spacing w:val="-58"/>
          <w:sz w:val="20"/>
          <w:szCs w:val="20"/>
        </w:rPr>
        <w:t xml:space="preserve"> </w:t>
      </w:r>
      <w:r>
        <w:rPr>
          <w:rFonts w:ascii="宋体" w:hAnsi="宋体" w:eastAsia="宋体" w:cs="宋体"/>
          <w:spacing w:val="-9"/>
          <w:sz w:val="20"/>
          <w:szCs w:val="20"/>
        </w:rPr>
        <w:t>Fab</w:t>
      </w:r>
      <w:r>
        <w:rPr>
          <w:rFonts w:ascii="宋体" w:hAnsi="宋体" w:eastAsia="宋体" w:cs="宋体"/>
          <w:spacing w:val="-35"/>
          <w:sz w:val="20"/>
          <w:szCs w:val="20"/>
        </w:rPr>
        <w:t xml:space="preserve"> </w:t>
      </w:r>
      <w:r>
        <w:rPr>
          <w:rFonts w:ascii="宋体" w:hAnsi="宋体" w:eastAsia="宋体" w:cs="宋体"/>
          <w:spacing w:val="-9"/>
          <w:sz w:val="20"/>
          <w:szCs w:val="20"/>
        </w:rPr>
        <w:t>由</w:t>
      </w:r>
      <w:r>
        <w:rPr>
          <w:rFonts w:ascii="宋体" w:hAnsi="宋体" w:eastAsia="宋体" w:cs="宋体"/>
          <w:spacing w:val="-38"/>
          <w:sz w:val="20"/>
          <w:szCs w:val="20"/>
        </w:rPr>
        <w:t xml:space="preserve"> </w:t>
      </w:r>
      <w:r>
        <w:rPr>
          <w:rFonts w:ascii="宋体" w:hAnsi="宋体" w:eastAsia="宋体" w:cs="宋体"/>
          <w:spacing w:val="-9"/>
          <w:sz w:val="20"/>
          <w:szCs w:val="20"/>
        </w:rPr>
        <w:t>V</w:t>
      </w:r>
      <w:r>
        <w:rPr>
          <w:rFonts w:ascii="Calibri" w:hAnsi="Calibri" w:eastAsia="Calibri" w:cs="Calibri"/>
          <w:spacing w:val="-9"/>
          <w:sz w:val="20"/>
          <w:szCs w:val="20"/>
        </w:rPr>
        <w:t>₁</w:t>
      </w:r>
      <w:r>
        <w:rPr>
          <w:rFonts w:ascii="Calibri" w:hAnsi="Calibri" w:eastAsia="Calibri" w:cs="Calibri"/>
          <w:spacing w:val="-23"/>
          <w:sz w:val="20"/>
          <w:szCs w:val="20"/>
        </w:rPr>
        <w:t xml:space="preserve"> </w:t>
      </w:r>
      <w:r>
        <w:rPr>
          <w:rFonts w:ascii="宋体" w:hAnsi="宋体" w:eastAsia="宋体" w:cs="宋体"/>
          <w:spacing w:val="-9"/>
          <w:sz w:val="20"/>
          <w:szCs w:val="20"/>
        </w:rPr>
        <w:t>、C</w:t>
      </w:r>
      <w:r>
        <w:rPr>
          <w:rFonts w:ascii="Calibri" w:hAnsi="Calibri" w:eastAsia="Calibri" w:cs="Calibri"/>
          <w:spacing w:val="-9"/>
          <w:sz w:val="20"/>
          <w:szCs w:val="20"/>
        </w:rPr>
        <w:t>₁</w:t>
      </w:r>
      <w:r>
        <w:rPr>
          <w:rFonts w:ascii="Calibri" w:hAnsi="Calibri" w:eastAsia="Calibri" w:cs="Calibri"/>
          <w:spacing w:val="-11"/>
          <w:sz w:val="20"/>
          <w:szCs w:val="20"/>
        </w:rPr>
        <w:t xml:space="preserve"> </w:t>
      </w:r>
      <w:r>
        <w:rPr>
          <w:rFonts w:ascii="宋体" w:hAnsi="宋体" w:eastAsia="宋体" w:cs="宋体"/>
          <w:spacing w:val="-9"/>
          <w:sz w:val="20"/>
          <w:szCs w:val="20"/>
        </w:rPr>
        <w:t>和Vn、Cμ1结构域</w:t>
      </w:r>
      <w:r>
        <w:rPr>
          <w:rFonts w:ascii="宋体" w:hAnsi="宋体" w:eastAsia="宋体" w:cs="宋体"/>
          <w:sz w:val="20"/>
          <w:szCs w:val="20"/>
        </w:rPr>
        <w:t xml:space="preserve"> </w:t>
      </w:r>
      <w:r>
        <w:rPr>
          <w:rFonts w:ascii="宋体" w:hAnsi="宋体" w:eastAsia="宋体" w:cs="宋体"/>
          <w:spacing w:val="-7"/>
          <w:sz w:val="20"/>
          <w:szCs w:val="20"/>
        </w:rPr>
        <w:t>组成，只与单个抗原表位结合(单价)。</w:t>
      </w:r>
      <w:r>
        <w:rPr>
          <w:rFonts w:ascii="宋体" w:hAnsi="宋体" w:eastAsia="宋体" w:cs="宋体"/>
          <w:spacing w:val="-2"/>
          <w:sz w:val="20"/>
          <w:szCs w:val="20"/>
        </w:rPr>
        <w:t xml:space="preserve"> </w:t>
      </w:r>
      <w:r>
        <w:rPr>
          <w:rFonts w:ascii="宋体" w:hAnsi="宋体" w:eastAsia="宋体" w:cs="宋体"/>
          <w:spacing w:val="-7"/>
          <w:sz w:val="20"/>
          <w:szCs w:val="20"/>
        </w:rPr>
        <w:t>Fc</w:t>
      </w:r>
      <w:r>
        <w:rPr>
          <w:rFonts w:ascii="宋体" w:hAnsi="宋体" w:eastAsia="宋体" w:cs="宋体"/>
          <w:spacing w:val="-36"/>
          <w:sz w:val="20"/>
          <w:szCs w:val="20"/>
        </w:rPr>
        <w:t xml:space="preserve"> </w:t>
      </w:r>
      <w:r>
        <w:rPr>
          <w:rFonts w:ascii="宋体" w:hAnsi="宋体" w:eastAsia="宋体" w:cs="宋体"/>
          <w:spacing w:val="-7"/>
          <w:sz w:val="20"/>
          <w:szCs w:val="20"/>
        </w:rPr>
        <w:t>由一对Cμ2和</w:t>
      </w:r>
      <w:r>
        <w:rPr>
          <w:rFonts w:ascii="宋体" w:hAnsi="宋体" w:eastAsia="宋体" w:cs="宋体"/>
          <w:spacing w:val="-41"/>
          <w:sz w:val="20"/>
          <w:szCs w:val="20"/>
        </w:rPr>
        <w:t xml:space="preserve"> </w:t>
      </w:r>
      <w:r>
        <w:rPr>
          <w:rFonts w:ascii="宋体" w:hAnsi="宋体" w:eastAsia="宋体" w:cs="宋体"/>
          <w:spacing w:val="-7"/>
          <w:sz w:val="20"/>
          <w:szCs w:val="20"/>
        </w:rPr>
        <w:t>Cμ3结构域组成，无抗原结合活性，是Ab</w:t>
      </w:r>
      <w:r>
        <w:rPr>
          <w:rFonts w:ascii="宋体" w:hAnsi="宋体" w:eastAsia="宋体" w:cs="宋体"/>
          <w:spacing w:val="-18"/>
          <w:sz w:val="20"/>
          <w:szCs w:val="20"/>
        </w:rPr>
        <w:t xml:space="preserve"> </w:t>
      </w:r>
      <w:r>
        <w:rPr>
          <w:rFonts w:ascii="宋体" w:hAnsi="宋体" w:eastAsia="宋体" w:cs="宋体"/>
          <w:spacing w:val="-7"/>
          <w:sz w:val="20"/>
          <w:szCs w:val="20"/>
        </w:rPr>
        <w:t>与</w:t>
      </w:r>
      <w:r>
        <w:rPr>
          <w:rFonts w:ascii="宋体" w:hAnsi="宋体" w:eastAsia="宋体" w:cs="宋体"/>
          <w:sz w:val="20"/>
          <w:szCs w:val="20"/>
        </w:rPr>
        <w:t xml:space="preserve"> </w:t>
      </w:r>
      <w:r>
        <w:rPr>
          <w:rFonts w:ascii="宋体" w:hAnsi="宋体" w:eastAsia="宋体" w:cs="宋体"/>
          <w:spacing w:val="-1"/>
          <w:sz w:val="20"/>
          <w:szCs w:val="20"/>
        </w:rPr>
        <w:t>效应分子或细胞表面Fc</w:t>
      </w:r>
      <w:r>
        <w:rPr>
          <w:rFonts w:ascii="宋体" w:hAnsi="宋体" w:eastAsia="宋体" w:cs="宋体"/>
          <w:spacing w:val="-38"/>
          <w:sz w:val="20"/>
          <w:szCs w:val="20"/>
        </w:rPr>
        <w:t xml:space="preserve"> </w:t>
      </w:r>
      <w:r>
        <w:rPr>
          <w:rFonts w:ascii="宋体" w:hAnsi="宋体" w:eastAsia="宋体" w:cs="宋体"/>
          <w:spacing w:val="-1"/>
          <w:sz w:val="20"/>
          <w:szCs w:val="20"/>
        </w:rPr>
        <w:t>受体相互作用的部位。</w:t>
      </w:r>
    </w:p>
    <w:p>
      <w:pPr>
        <w:spacing w:before="68" w:line="222" w:lineRule="auto"/>
        <w:ind w:left="382"/>
        <w:rPr>
          <w:rFonts w:ascii="黑体" w:hAnsi="黑体" w:eastAsia="黑体" w:cs="黑体"/>
          <w:sz w:val="20"/>
          <w:szCs w:val="20"/>
        </w:rPr>
      </w:pPr>
      <w:r>
        <w:rPr>
          <w:rFonts w:ascii="黑体" w:hAnsi="黑体" w:eastAsia="黑体" w:cs="黑体"/>
          <w:b/>
          <w:bCs/>
          <w:spacing w:val="10"/>
          <w:sz w:val="20"/>
          <w:szCs w:val="20"/>
        </w:rPr>
        <w:t>(二)胃蛋白酶水解片段</w:t>
      </w:r>
    </w:p>
    <w:p>
      <w:pPr>
        <w:spacing w:before="89" w:line="214" w:lineRule="auto"/>
        <w:ind w:left="380"/>
        <w:rPr>
          <w:rFonts w:ascii="宋体" w:hAnsi="宋体" w:eastAsia="宋体" w:cs="宋体"/>
          <w:sz w:val="20"/>
          <w:szCs w:val="20"/>
        </w:rPr>
      </w:pPr>
      <w:r>
        <w:rPr>
          <w:rFonts w:ascii="宋体" w:hAnsi="宋体" w:eastAsia="宋体" w:cs="宋体"/>
          <w:spacing w:val="12"/>
          <w:sz w:val="20"/>
          <w:szCs w:val="20"/>
        </w:rPr>
        <w:t>胃蛋白酶在铰链区的近</w:t>
      </w:r>
      <w:r>
        <w:rPr>
          <w:rFonts w:ascii="宋体" w:hAnsi="宋体" w:eastAsia="宋体" w:cs="宋体"/>
          <w:spacing w:val="-58"/>
          <w:sz w:val="20"/>
          <w:szCs w:val="20"/>
        </w:rPr>
        <w:t xml:space="preserve"> </w:t>
      </w:r>
      <w:r>
        <w:rPr>
          <w:rFonts w:ascii="宋体" w:hAnsi="宋体" w:eastAsia="宋体" w:cs="宋体"/>
          <w:spacing w:val="12"/>
          <w:sz w:val="20"/>
          <w:szCs w:val="20"/>
        </w:rPr>
        <w:t>C</w:t>
      </w:r>
      <w:r>
        <w:rPr>
          <w:rFonts w:ascii="宋体" w:hAnsi="宋体" w:eastAsia="宋体" w:cs="宋体"/>
          <w:spacing w:val="6"/>
          <w:sz w:val="20"/>
          <w:szCs w:val="20"/>
        </w:rPr>
        <w:t xml:space="preserve"> </w:t>
      </w:r>
      <w:r>
        <w:rPr>
          <w:rFonts w:ascii="宋体" w:hAnsi="宋体" w:eastAsia="宋体" w:cs="宋体"/>
          <w:spacing w:val="12"/>
          <w:sz w:val="20"/>
          <w:szCs w:val="20"/>
        </w:rPr>
        <w:t>端</w:t>
      </w:r>
      <w:r>
        <w:rPr>
          <w:rFonts w:ascii="宋体" w:hAnsi="宋体" w:eastAsia="宋体" w:cs="宋体"/>
          <w:spacing w:val="-46"/>
          <w:sz w:val="20"/>
          <w:szCs w:val="20"/>
        </w:rPr>
        <w:t xml:space="preserve"> </w:t>
      </w:r>
      <w:r>
        <w:rPr>
          <w:rFonts w:ascii="宋体" w:hAnsi="宋体" w:eastAsia="宋体" w:cs="宋体"/>
          <w:spacing w:val="12"/>
          <w:sz w:val="20"/>
          <w:szCs w:val="20"/>
        </w:rPr>
        <w:t>将</w:t>
      </w:r>
      <w:r>
        <w:rPr>
          <w:rFonts w:ascii="宋体" w:hAnsi="宋体" w:eastAsia="宋体" w:cs="宋体"/>
          <w:spacing w:val="-60"/>
          <w:sz w:val="20"/>
          <w:szCs w:val="20"/>
        </w:rPr>
        <w:t xml:space="preserve"> </w:t>
      </w:r>
      <w:r>
        <w:rPr>
          <w:rFonts w:ascii="宋体" w:hAnsi="宋体" w:eastAsia="宋体" w:cs="宋体"/>
          <w:sz w:val="20"/>
          <w:szCs w:val="20"/>
        </w:rPr>
        <w:t>Ab</w:t>
      </w:r>
      <w:r>
        <w:rPr>
          <w:rFonts w:ascii="宋体" w:hAnsi="宋体" w:eastAsia="宋体" w:cs="宋体"/>
          <w:spacing w:val="12"/>
          <w:sz w:val="20"/>
          <w:szCs w:val="20"/>
        </w:rPr>
        <w:t xml:space="preserve"> 水解为1</w:t>
      </w:r>
      <w:r>
        <w:rPr>
          <w:rFonts w:ascii="宋体" w:hAnsi="宋体" w:eastAsia="宋体" w:cs="宋体"/>
          <w:spacing w:val="-40"/>
          <w:sz w:val="20"/>
          <w:szCs w:val="20"/>
        </w:rPr>
        <w:t xml:space="preserve"> </w:t>
      </w:r>
      <w:r>
        <w:rPr>
          <w:rFonts w:ascii="宋体" w:hAnsi="宋体" w:eastAsia="宋体" w:cs="宋体"/>
          <w:spacing w:val="12"/>
          <w:sz w:val="20"/>
          <w:szCs w:val="20"/>
        </w:rPr>
        <w:t>个</w:t>
      </w:r>
      <w:r>
        <w:rPr>
          <w:rFonts w:ascii="宋体" w:hAnsi="宋体" w:eastAsia="宋体" w:cs="宋体"/>
          <w:spacing w:val="-23"/>
          <w:sz w:val="20"/>
          <w:szCs w:val="20"/>
        </w:rPr>
        <w:t xml:space="preserve"> </w:t>
      </w:r>
      <w:r>
        <w:rPr>
          <w:rFonts w:ascii="宋体" w:hAnsi="宋体" w:eastAsia="宋体" w:cs="宋体"/>
          <w:spacing w:val="12"/>
          <w:sz w:val="20"/>
          <w:szCs w:val="20"/>
        </w:rPr>
        <w:t>F(</w:t>
      </w:r>
      <w:r>
        <w:rPr>
          <w:rFonts w:ascii="宋体" w:hAnsi="宋体" w:eastAsia="宋体" w:cs="宋体"/>
          <w:sz w:val="20"/>
          <w:szCs w:val="20"/>
        </w:rPr>
        <w:t>ab</w:t>
      </w:r>
      <w:r>
        <w:rPr>
          <w:rFonts w:ascii="宋体" w:hAnsi="宋体" w:eastAsia="宋体" w:cs="宋体"/>
          <w:spacing w:val="12"/>
          <w:sz w:val="20"/>
          <w:szCs w:val="20"/>
        </w:rPr>
        <w:t>'</w:t>
      </w:r>
      <w:r>
        <w:rPr>
          <w:rFonts w:ascii="宋体" w:hAnsi="宋体" w:eastAsia="宋体" w:cs="宋体"/>
          <w:spacing w:val="11"/>
          <w:sz w:val="20"/>
          <w:szCs w:val="20"/>
        </w:rPr>
        <w:t>)</w:t>
      </w:r>
      <w:r>
        <w:rPr>
          <w:rFonts w:ascii="Calibri" w:hAnsi="Calibri" w:eastAsia="Calibri" w:cs="Calibri"/>
          <w:spacing w:val="11"/>
          <w:sz w:val="20"/>
          <w:szCs w:val="20"/>
        </w:rPr>
        <w:t>₂</w:t>
      </w:r>
      <w:r>
        <w:rPr>
          <w:rFonts w:ascii="Calibri" w:hAnsi="Calibri" w:eastAsia="Calibri" w:cs="Calibri"/>
          <w:spacing w:val="23"/>
          <w:sz w:val="20"/>
          <w:szCs w:val="20"/>
        </w:rPr>
        <w:t xml:space="preserve"> </w:t>
      </w:r>
      <w:r>
        <w:rPr>
          <w:rFonts w:ascii="宋体" w:hAnsi="宋体" w:eastAsia="宋体" w:cs="宋体"/>
          <w:spacing w:val="11"/>
          <w:sz w:val="20"/>
          <w:szCs w:val="20"/>
        </w:rPr>
        <w:t>片段和一些小片段</w:t>
      </w:r>
      <w:r>
        <w:rPr>
          <w:rFonts w:ascii="宋体" w:hAnsi="宋体" w:eastAsia="宋体" w:cs="宋体"/>
          <w:spacing w:val="-48"/>
          <w:sz w:val="20"/>
          <w:szCs w:val="20"/>
        </w:rPr>
        <w:t xml:space="preserve"> </w:t>
      </w:r>
      <w:r>
        <w:rPr>
          <w:rFonts w:ascii="宋体" w:hAnsi="宋体" w:eastAsia="宋体" w:cs="宋体"/>
          <w:sz w:val="20"/>
          <w:szCs w:val="20"/>
        </w:rPr>
        <w:t>pFc</w:t>
      </w:r>
      <w:r>
        <w:rPr>
          <w:rFonts w:ascii="宋体" w:hAnsi="宋体" w:eastAsia="宋体" w:cs="宋体"/>
          <w:spacing w:val="11"/>
          <w:sz w:val="20"/>
          <w:szCs w:val="20"/>
        </w:rPr>
        <w:t>'(图4-4)。</w:t>
      </w:r>
    </w:p>
    <w:p>
      <w:pPr>
        <w:sectPr>
          <w:pgSz w:w="11280" w:h="15820"/>
          <w:pgMar w:top="400" w:right="700" w:bottom="400" w:left="900" w:header="0" w:footer="0" w:gutter="0"/>
          <w:cols w:space="720" w:num="1"/>
        </w:sectPr>
      </w:pPr>
    </w:p>
    <w:p>
      <w:pPr>
        <w:spacing w:line="409" w:lineRule="auto"/>
        <w:rPr>
          <w:rFonts w:ascii="Arial"/>
          <w:sz w:val="21"/>
        </w:rPr>
      </w:pPr>
      <w:r>
        <w:drawing>
          <wp:anchor distT="0" distB="0" distL="0" distR="0" simplePos="0" relativeHeight="251720704" behindDoc="0" locked="0" layoutInCell="0" allowOverlap="1">
            <wp:simplePos x="0" y="0"/>
            <wp:positionH relativeFrom="page">
              <wp:posOffset>406400</wp:posOffset>
            </wp:positionH>
            <wp:positionV relativeFrom="page">
              <wp:posOffset>9371965</wp:posOffset>
            </wp:positionV>
            <wp:extent cx="425450" cy="419100"/>
            <wp:effectExtent l="0" t="0" r="0" b="0"/>
            <wp:wrapNone/>
            <wp:docPr id="103" name="IM 103"/>
            <wp:cNvGraphicFramePr/>
            <a:graphic xmlns:a="http://schemas.openxmlformats.org/drawingml/2006/main">
              <a:graphicData uri="http://schemas.openxmlformats.org/drawingml/2006/picture">
                <pic:pic xmlns:pic="http://schemas.openxmlformats.org/drawingml/2006/picture">
                  <pic:nvPicPr>
                    <pic:cNvPr id="103" name="IM 103"/>
                    <pic:cNvPicPr/>
                  </pic:nvPicPr>
                  <pic:blipFill>
                    <a:blip r:embed="rId96"/>
                    <a:stretch>
                      <a:fillRect/>
                    </a:stretch>
                  </pic:blipFill>
                  <pic:spPr>
                    <a:xfrm>
                      <a:off x="0" y="0"/>
                      <a:ext cx="425451" cy="419159"/>
                    </a:xfrm>
                    <a:prstGeom prst="rect">
                      <a:avLst/>
                    </a:prstGeom>
                  </pic:spPr>
                </pic:pic>
              </a:graphicData>
            </a:graphic>
          </wp:anchor>
        </w:drawing>
      </w:r>
    </w:p>
    <w:p>
      <w:pPr>
        <w:spacing w:before="62" w:line="225" w:lineRule="auto"/>
        <w:ind w:left="49"/>
        <w:rPr>
          <w:rFonts w:ascii="黑体" w:hAnsi="黑体" w:eastAsia="黑体" w:cs="黑体"/>
          <w:sz w:val="19"/>
          <w:szCs w:val="19"/>
        </w:rPr>
      </w:pPr>
      <w:r>
        <w:rPr>
          <w:rFonts w:ascii="宋体" w:hAnsi="宋体" w:eastAsia="宋体" w:cs="宋体"/>
          <w:color w:val="006CCB"/>
          <w:spacing w:val="-8"/>
          <w:position w:val="-3"/>
          <w:sz w:val="19"/>
          <w:szCs w:val="19"/>
        </w:rPr>
        <w:t>32</w:t>
      </w:r>
      <w:r>
        <w:rPr>
          <w:rFonts w:ascii="宋体" w:hAnsi="宋体" w:eastAsia="宋体" w:cs="宋体"/>
          <w:color w:val="006CCB"/>
          <w:spacing w:val="9"/>
          <w:position w:val="-3"/>
          <w:sz w:val="19"/>
          <w:szCs w:val="19"/>
        </w:rPr>
        <w:t xml:space="preserve">        </w:t>
      </w:r>
      <w:r>
        <w:rPr>
          <w:rFonts w:ascii="黑体" w:hAnsi="黑体" w:eastAsia="黑体" w:cs="黑体"/>
          <w:b/>
          <w:bCs/>
          <w:color w:val="359BE0"/>
          <w:spacing w:val="-8"/>
          <w:sz w:val="19"/>
          <w:szCs w:val="19"/>
        </w:rPr>
        <w:t>第四章</w:t>
      </w:r>
      <w:r>
        <w:rPr>
          <w:rFonts w:ascii="黑体" w:hAnsi="黑体" w:eastAsia="黑体" w:cs="黑体"/>
          <w:color w:val="359BE0"/>
          <w:spacing w:val="64"/>
          <w:sz w:val="19"/>
          <w:szCs w:val="19"/>
        </w:rPr>
        <w:t xml:space="preserve"> </w:t>
      </w:r>
      <w:r>
        <w:rPr>
          <w:rFonts w:ascii="黑体" w:hAnsi="黑体" w:eastAsia="黑体" w:cs="黑体"/>
          <w:b/>
          <w:bCs/>
          <w:color w:val="359BE0"/>
          <w:spacing w:val="-8"/>
          <w:sz w:val="19"/>
          <w:szCs w:val="19"/>
        </w:rPr>
        <w:t>抗</w:t>
      </w:r>
      <w:r>
        <w:rPr>
          <w:rFonts w:ascii="黑体" w:hAnsi="黑体" w:eastAsia="黑体" w:cs="黑体"/>
          <w:color w:val="359BE0"/>
          <w:spacing w:val="23"/>
          <w:sz w:val="19"/>
          <w:szCs w:val="19"/>
        </w:rPr>
        <w:t xml:space="preserve">   </w:t>
      </w:r>
      <w:r>
        <w:rPr>
          <w:rFonts w:ascii="黑体" w:hAnsi="黑体" w:eastAsia="黑体" w:cs="黑体"/>
          <w:b/>
          <w:bCs/>
          <w:color w:val="359BE0"/>
          <w:spacing w:val="-8"/>
          <w:sz w:val="19"/>
          <w:szCs w:val="19"/>
        </w:rPr>
        <w:t>体</w:t>
      </w:r>
    </w:p>
    <w:p>
      <w:pPr>
        <w:spacing w:line="342" w:lineRule="auto"/>
        <w:rPr>
          <w:rFonts w:ascii="Arial"/>
          <w:sz w:val="21"/>
        </w:rPr>
      </w:pPr>
    </w:p>
    <w:p>
      <w:pPr>
        <w:spacing w:line="3800" w:lineRule="exact"/>
        <w:ind w:firstLine="2859"/>
        <w:textAlignment w:val="center"/>
      </w:pPr>
      <w:r>
        <w:pict>
          <v:group id="_x0000_s1169" o:spid="_x0000_s1169" o:spt="203" style="height:190pt;width:250pt;" coordsize="5000,3800">
            <o:lock v:ext="edit"/>
            <v:shape id="_x0000_s1170" o:spid="_x0000_s1170" o:spt="75" type="#_x0000_t75" style="position:absolute;left:0;top:0;height:3800;width:5000;" filled="f" stroked="f" coordsize="21600,21600">
              <v:path/>
              <v:fill on="f" focussize="0,0"/>
              <v:stroke on="f"/>
              <v:imagedata r:id="rId97" o:title=""/>
              <o:lock v:ext="edit" aspectratio="t"/>
            </v:shape>
            <v:shape id="_x0000_s1171" o:spid="_x0000_s1171" o:spt="202" type="#_x0000_t202" style="position:absolute;left:889;top:476;height:2923;width:4090;" filled="f" stroked="f" coordsize="21600,21600">
              <v:path/>
              <v:fill on="f" focussize="0,0"/>
              <v:stroke on="f"/>
              <v:imagedata o:title=""/>
              <o:lock v:ext="edit" aspectratio="f"/>
              <v:textbox inset="0mm,0mm,0mm,0mm">
                <w:txbxContent>
                  <w:p>
                    <w:pPr>
                      <w:spacing w:before="20" w:line="158" w:lineRule="auto"/>
                      <w:ind w:left="3640"/>
                      <w:rPr>
                        <w:rFonts w:ascii="Times New Roman" w:hAnsi="Times New Roman" w:eastAsia="Times New Roman" w:cs="Times New Roman"/>
                        <w:sz w:val="11"/>
                        <w:szCs w:val="11"/>
                      </w:rPr>
                    </w:pPr>
                    <w:r>
                      <w:rPr>
                        <w:rFonts w:ascii="Times New Roman" w:hAnsi="Times New Roman" w:eastAsia="Times New Roman" w:cs="Times New Roman"/>
                        <w:spacing w:val="9"/>
                        <w:sz w:val="11"/>
                        <w:szCs w:val="11"/>
                      </w:rPr>
                      <w:t>Fab</w:t>
                    </w:r>
                  </w:p>
                  <w:p>
                    <w:pPr>
                      <w:spacing w:line="191" w:lineRule="auto"/>
                      <w:ind w:left="2030"/>
                      <w:rPr>
                        <w:rFonts w:ascii="Times New Roman" w:hAnsi="Times New Roman" w:eastAsia="Times New Roman" w:cs="Times New Roman"/>
                        <w:sz w:val="14"/>
                        <w:szCs w:val="14"/>
                      </w:rPr>
                    </w:pPr>
                    <w:r>
                      <w:rPr>
                        <w:rFonts w:ascii="Times New Roman" w:hAnsi="Times New Roman" w:eastAsia="Times New Roman" w:cs="Times New Roman"/>
                        <w:b/>
                        <w:bCs/>
                        <w:spacing w:val="9"/>
                        <w:sz w:val="14"/>
                        <w:szCs w:val="14"/>
                      </w:rPr>
                      <w:t>Fab</w:t>
                    </w:r>
                  </w:p>
                  <w:p>
                    <w:pPr>
                      <w:spacing w:before="206" w:line="219" w:lineRule="auto"/>
                      <w:ind w:left="1142"/>
                      <w:rPr>
                        <w:rFonts w:ascii="宋体" w:hAnsi="宋体" w:eastAsia="宋体" w:cs="宋体"/>
                        <w:sz w:val="19"/>
                        <w:szCs w:val="19"/>
                      </w:rPr>
                    </w:pPr>
                    <w:r>
                      <w:rPr>
                        <w:rFonts w:ascii="宋体" w:hAnsi="宋体" w:eastAsia="宋体" w:cs="宋体"/>
                        <w:b/>
                        <w:bCs/>
                        <w:spacing w:val="-21"/>
                        <w:sz w:val="19"/>
                        <w:szCs w:val="19"/>
                      </w:rPr>
                      <w:t>木瓜蛋白酶</w:t>
                    </w:r>
                  </w:p>
                  <w:p>
                    <w:pPr>
                      <w:spacing w:before="220" w:line="185" w:lineRule="auto"/>
                      <w:ind w:left="3200"/>
                      <w:rPr>
                        <w:rFonts w:ascii="Times New Roman" w:hAnsi="Times New Roman" w:eastAsia="Times New Roman" w:cs="Times New Roman"/>
                        <w:sz w:val="13"/>
                        <w:szCs w:val="13"/>
                      </w:rPr>
                    </w:pPr>
                    <w:r>
                      <w:rPr>
                        <w:rFonts w:ascii="Times New Roman" w:hAnsi="Times New Roman" w:eastAsia="Times New Roman" w:cs="Times New Roman"/>
                        <w:spacing w:val="-1"/>
                        <w:sz w:val="13"/>
                        <w:szCs w:val="13"/>
                      </w:rPr>
                      <w:t>Fc</w:t>
                    </w:r>
                  </w:p>
                  <w:p>
                    <w:pPr>
                      <w:spacing w:line="263" w:lineRule="auto"/>
                      <w:rPr>
                        <w:rFonts w:ascii="Arial"/>
                        <w:sz w:val="21"/>
                      </w:rPr>
                    </w:pPr>
                  </w:p>
                  <w:p>
                    <w:pPr>
                      <w:spacing w:line="263" w:lineRule="auto"/>
                      <w:rPr>
                        <w:rFonts w:ascii="Arial"/>
                        <w:sz w:val="21"/>
                      </w:rPr>
                    </w:pPr>
                  </w:p>
                  <w:p>
                    <w:pPr>
                      <w:spacing w:line="263" w:lineRule="auto"/>
                      <w:rPr>
                        <w:rFonts w:ascii="Arial"/>
                        <w:sz w:val="21"/>
                      </w:rPr>
                    </w:pPr>
                  </w:p>
                  <w:p>
                    <w:pPr>
                      <w:spacing w:before="55" w:line="192" w:lineRule="auto"/>
                      <w:ind w:right="19"/>
                      <w:jc w:val="right"/>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F(ab')₂</w:t>
                    </w:r>
                  </w:p>
                  <w:p>
                    <w:pPr>
                      <w:spacing w:before="83" w:line="219" w:lineRule="auto"/>
                      <w:ind w:left="1072"/>
                      <w:rPr>
                        <w:rFonts w:ascii="宋体" w:hAnsi="宋体" w:eastAsia="宋体" w:cs="宋体"/>
                        <w:sz w:val="19"/>
                        <w:szCs w:val="19"/>
                      </w:rPr>
                    </w:pPr>
                    <w:r>
                      <w:rPr>
                        <w:rFonts w:ascii="宋体" w:hAnsi="宋体" w:eastAsia="宋体" w:cs="宋体"/>
                        <w:b/>
                        <w:bCs/>
                        <w:spacing w:val="-25"/>
                        <w:sz w:val="19"/>
                        <w:szCs w:val="19"/>
                      </w:rPr>
                      <w:t>胃蛋白酶</w:t>
                    </w:r>
                  </w:p>
                  <w:p>
                    <w:pPr>
                      <w:spacing w:before="276" w:line="192" w:lineRule="auto"/>
                      <w:ind w:left="2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Ab</w:t>
                    </w:r>
                  </w:p>
                  <w:p>
                    <w:pPr>
                      <w:spacing w:before="4" w:line="188" w:lineRule="auto"/>
                      <w:ind w:left="3179"/>
                      <w:rPr>
                        <w:rFonts w:ascii="Times New Roman" w:hAnsi="Times New Roman" w:eastAsia="Times New Roman" w:cs="Times New Roman"/>
                        <w:sz w:val="16"/>
                        <w:szCs w:val="16"/>
                      </w:rPr>
                    </w:pPr>
                    <w:r>
                      <w:rPr>
                        <w:rFonts w:ascii="Times New Roman" w:hAnsi="Times New Roman" w:eastAsia="Times New Roman" w:cs="Times New Roman"/>
                        <w:sz w:val="16"/>
                        <w:szCs w:val="16"/>
                      </w:rPr>
                      <w:t>pFc'</w:t>
                    </w:r>
                  </w:p>
                </w:txbxContent>
              </v:textbox>
            </v:shape>
            <w10:wrap type="none"/>
            <w10:anchorlock/>
          </v:group>
        </w:pict>
      </w:r>
    </w:p>
    <w:p>
      <w:pPr>
        <w:spacing w:before="166" w:line="221" w:lineRule="auto"/>
        <w:ind w:left="3980"/>
        <w:rPr>
          <w:rFonts w:ascii="黑体" w:hAnsi="黑体" w:eastAsia="黑体" w:cs="黑体"/>
          <w:sz w:val="19"/>
          <w:szCs w:val="19"/>
        </w:rPr>
      </w:pPr>
      <w:r>
        <w:rPr>
          <w:rFonts w:ascii="黑体" w:hAnsi="黑体" w:eastAsia="黑体" w:cs="黑体"/>
          <w:color w:val="0073CB"/>
          <w:spacing w:val="-6"/>
          <w:sz w:val="19"/>
          <w:szCs w:val="19"/>
        </w:rPr>
        <w:t>图4-4</w:t>
      </w:r>
      <w:r>
        <w:rPr>
          <w:rFonts w:ascii="黑体" w:hAnsi="黑体" w:eastAsia="黑体" w:cs="黑体"/>
          <w:color w:val="0073CB"/>
          <w:spacing w:val="62"/>
          <w:sz w:val="19"/>
          <w:szCs w:val="19"/>
        </w:rPr>
        <w:t xml:space="preserve"> </w:t>
      </w:r>
      <w:r>
        <w:rPr>
          <w:rFonts w:ascii="黑体" w:hAnsi="黑体" w:eastAsia="黑体" w:cs="黑体"/>
          <w:spacing w:val="-6"/>
          <w:sz w:val="19"/>
          <w:szCs w:val="19"/>
        </w:rPr>
        <w:t>抗体分子的水解片段示意图</w:t>
      </w:r>
    </w:p>
    <w:p>
      <w:pPr>
        <w:spacing w:before="43" w:line="242" w:lineRule="auto"/>
        <w:ind w:left="2940" w:right="1902"/>
        <w:jc w:val="both"/>
        <w:rPr>
          <w:rFonts w:ascii="宋体" w:hAnsi="宋体" w:eastAsia="宋体" w:cs="宋体"/>
          <w:sz w:val="19"/>
          <w:szCs w:val="19"/>
        </w:rPr>
      </w:pPr>
      <w:r>
        <w:rPr>
          <w:rFonts w:ascii="宋体" w:hAnsi="宋体" w:eastAsia="宋体" w:cs="宋体"/>
          <w:spacing w:val="-10"/>
          <w:sz w:val="19"/>
          <w:szCs w:val="19"/>
        </w:rPr>
        <w:t>木瓜蛋白酶作用于铰链区二硫键所连接的两条重链近N</w:t>
      </w:r>
      <w:r>
        <w:rPr>
          <w:rFonts w:ascii="宋体" w:hAnsi="宋体" w:eastAsia="宋体" w:cs="宋体"/>
          <w:spacing w:val="-4"/>
          <w:sz w:val="19"/>
          <w:szCs w:val="19"/>
        </w:rPr>
        <w:t xml:space="preserve"> </w:t>
      </w:r>
      <w:r>
        <w:rPr>
          <w:rFonts w:ascii="宋体" w:hAnsi="宋体" w:eastAsia="宋体" w:cs="宋体"/>
          <w:spacing w:val="-10"/>
          <w:sz w:val="19"/>
          <w:szCs w:val="19"/>
        </w:rPr>
        <w:t>端，将</w:t>
      </w:r>
      <w:r>
        <w:rPr>
          <w:rFonts w:ascii="宋体" w:hAnsi="宋体" w:eastAsia="宋体" w:cs="宋体"/>
          <w:sz w:val="19"/>
          <w:szCs w:val="19"/>
        </w:rPr>
        <w:t xml:space="preserve"> Ab</w:t>
      </w:r>
      <w:r>
        <w:rPr>
          <w:rFonts w:ascii="宋体" w:hAnsi="宋体" w:eastAsia="宋体" w:cs="宋体"/>
          <w:spacing w:val="-27"/>
          <w:sz w:val="19"/>
          <w:szCs w:val="19"/>
        </w:rPr>
        <w:t xml:space="preserve"> </w:t>
      </w:r>
      <w:r>
        <w:rPr>
          <w:rFonts w:ascii="宋体" w:hAnsi="宋体" w:eastAsia="宋体" w:cs="宋体"/>
          <w:spacing w:val="2"/>
          <w:sz w:val="19"/>
          <w:szCs w:val="19"/>
        </w:rPr>
        <w:t>裂解为2个完全相同的</w:t>
      </w:r>
      <w:r>
        <w:rPr>
          <w:rFonts w:ascii="宋体" w:hAnsi="宋体" w:eastAsia="宋体" w:cs="宋体"/>
          <w:sz w:val="19"/>
          <w:szCs w:val="19"/>
        </w:rPr>
        <w:t>Fab</w:t>
      </w:r>
      <w:r>
        <w:rPr>
          <w:rFonts w:ascii="宋体" w:hAnsi="宋体" w:eastAsia="宋体" w:cs="宋体"/>
          <w:spacing w:val="-56"/>
          <w:sz w:val="19"/>
          <w:szCs w:val="19"/>
        </w:rPr>
        <w:t xml:space="preserve"> </w:t>
      </w:r>
      <w:r>
        <w:rPr>
          <w:rFonts w:ascii="宋体" w:hAnsi="宋体" w:eastAsia="宋体" w:cs="宋体"/>
          <w:spacing w:val="2"/>
          <w:sz w:val="19"/>
          <w:szCs w:val="19"/>
        </w:rPr>
        <w:t>段和1个</w:t>
      </w:r>
      <w:r>
        <w:rPr>
          <w:rFonts w:ascii="宋体" w:hAnsi="宋体" w:eastAsia="宋体" w:cs="宋体"/>
          <w:sz w:val="19"/>
          <w:szCs w:val="19"/>
        </w:rPr>
        <w:t>Fc</w:t>
      </w:r>
      <w:r>
        <w:rPr>
          <w:rFonts w:ascii="宋体" w:hAnsi="宋体" w:eastAsia="宋体" w:cs="宋体"/>
          <w:spacing w:val="-30"/>
          <w:sz w:val="19"/>
          <w:szCs w:val="19"/>
        </w:rPr>
        <w:t xml:space="preserve"> </w:t>
      </w:r>
      <w:r>
        <w:rPr>
          <w:rFonts w:ascii="宋体" w:hAnsi="宋体" w:eastAsia="宋体" w:cs="宋体"/>
          <w:spacing w:val="2"/>
          <w:sz w:val="19"/>
          <w:szCs w:val="19"/>
        </w:rPr>
        <w:t>段。胃蛋白酶作用</w:t>
      </w:r>
      <w:r>
        <w:rPr>
          <w:rFonts w:ascii="宋体" w:hAnsi="宋体" w:eastAsia="宋体" w:cs="宋体"/>
          <w:sz w:val="19"/>
          <w:szCs w:val="19"/>
        </w:rPr>
        <w:t xml:space="preserve"> </w:t>
      </w:r>
      <w:r>
        <w:rPr>
          <w:rFonts w:ascii="宋体" w:hAnsi="宋体" w:eastAsia="宋体" w:cs="宋体"/>
          <w:spacing w:val="-8"/>
          <w:sz w:val="19"/>
          <w:szCs w:val="19"/>
        </w:rPr>
        <w:t>于铰链区二硫键所连接的两条重链近C</w:t>
      </w:r>
      <w:r>
        <w:rPr>
          <w:rFonts w:ascii="宋体" w:hAnsi="宋体" w:eastAsia="宋体" w:cs="宋体"/>
          <w:spacing w:val="-25"/>
          <w:sz w:val="19"/>
          <w:szCs w:val="19"/>
        </w:rPr>
        <w:t xml:space="preserve"> </w:t>
      </w:r>
      <w:r>
        <w:rPr>
          <w:rFonts w:ascii="宋体" w:hAnsi="宋体" w:eastAsia="宋体" w:cs="宋体"/>
          <w:spacing w:val="-8"/>
          <w:sz w:val="19"/>
          <w:szCs w:val="19"/>
        </w:rPr>
        <w:t>端，将Ab</w:t>
      </w:r>
      <w:r>
        <w:rPr>
          <w:rFonts w:ascii="宋体" w:hAnsi="宋体" w:eastAsia="宋体" w:cs="宋体"/>
          <w:spacing w:val="-24"/>
          <w:sz w:val="19"/>
          <w:szCs w:val="19"/>
        </w:rPr>
        <w:t xml:space="preserve"> </w:t>
      </w:r>
      <w:r>
        <w:rPr>
          <w:rFonts w:ascii="宋体" w:hAnsi="宋体" w:eastAsia="宋体" w:cs="宋体"/>
          <w:spacing w:val="-8"/>
          <w:sz w:val="19"/>
          <w:szCs w:val="19"/>
        </w:rPr>
        <w:t>水解为1个大</w:t>
      </w:r>
      <w:r>
        <w:rPr>
          <w:rFonts w:ascii="宋体" w:hAnsi="宋体" w:eastAsia="宋体" w:cs="宋体"/>
          <w:sz w:val="19"/>
          <w:szCs w:val="19"/>
        </w:rPr>
        <w:t xml:space="preserve"> </w:t>
      </w:r>
      <w:r>
        <w:rPr>
          <w:rFonts w:ascii="宋体" w:hAnsi="宋体" w:eastAsia="宋体" w:cs="宋体"/>
          <w:spacing w:val="-6"/>
          <w:sz w:val="19"/>
          <w:szCs w:val="19"/>
        </w:rPr>
        <w:t>片段F(ab')</w:t>
      </w:r>
      <w:r>
        <w:rPr>
          <w:rFonts w:ascii="Calibri" w:hAnsi="Calibri" w:eastAsia="Calibri" w:cs="Calibri"/>
          <w:spacing w:val="-6"/>
          <w:sz w:val="19"/>
          <w:szCs w:val="19"/>
        </w:rPr>
        <w:t>₂</w:t>
      </w:r>
      <w:r>
        <w:rPr>
          <w:rFonts w:ascii="宋体" w:hAnsi="宋体" w:eastAsia="宋体" w:cs="宋体"/>
          <w:spacing w:val="-6"/>
          <w:sz w:val="19"/>
          <w:szCs w:val="19"/>
        </w:rPr>
        <w:t>和多个小片段pFc'</w:t>
      </w:r>
    </w:p>
    <w:p>
      <w:pPr>
        <w:spacing w:line="368" w:lineRule="auto"/>
        <w:rPr>
          <w:rFonts w:ascii="Arial"/>
          <w:sz w:val="21"/>
        </w:rPr>
      </w:pPr>
    </w:p>
    <w:p>
      <w:pPr>
        <w:spacing w:before="61" w:line="289" w:lineRule="auto"/>
        <w:ind w:left="1059" w:right="49"/>
        <w:jc w:val="both"/>
        <w:rPr>
          <w:rFonts w:ascii="宋体" w:hAnsi="宋体" w:eastAsia="宋体" w:cs="宋体"/>
          <w:sz w:val="19"/>
          <w:szCs w:val="19"/>
        </w:rPr>
      </w:pPr>
      <w:r>
        <w:rPr>
          <w:rFonts w:ascii="宋体" w:hAnsi="宋体" w:eastAsia="宋体" w:cs="宋体"/>
          <w:spacing w:val="4"/>
          <w:sz w:val="19"/>
          <w:szCs w:val="19"/>
        </w:rPr>
        <w:t>F(</w:t>
      </w:r>
      <w:r>
        <w:rPr>
          <w:rFonts w:ascii="宋体" w:hAnsi="宋体" w:eastAsia="宋体" w:cs="宋体"/>
          <w:sz w:val="19"/>
          <w:szCs w:val="19"/>
        </w:rPr>
        <w:t>ab</w:t>
      </w:r>
      <w:r>
        <w:rPr>
          <w:rFonts w:ascii="宋体" w:hAnsi="宋体" w:eastAsia="宋体" w:cs="宋体"/>
          <w:spacing w:val="4"/>
          <w:sz w:val="19"/>
          <w:szCs w:val="19"/>
        </w:rPr>
        <w:t>')</w:t>
      </w:r>
      <w:r>
        <w:rPr>
          <w:rFonts w:ascii="Calibri" w:hAnsi="Calibri" w:eastAsia="Calibri" w:cs="Calibri"/>
          <w:spacing w:val="4"/>
          <w:sz w:val="19"/>
          <w:szCs w:val="19"/>
        </w:rPr>
        <w:t>₂</w:t>
      </w:r>
      <w:r>
        <w:rPr>
          <w:rFonts w:ascii="Calibri" w:hAnsi="Calibri" w:eastAsia="Calibri" w:cs="Calibri"/>
          <w:spacing w:val="22"/>
          <w:w w:val="101"/>
          <w:sz w:val="19"/>
          <w:szCs w:val="19"/>
        </w:rPr>
        <w:t xml:space="preserve"> </w:t>
      </w:r>
      <w:r>
        <w:rPr>
          <w:rFonts w:ascii="宋体" w:hAnsi="宋体" w:eastAsia="宋体" w:cs="宋体"/>
          <w:spacing w:val="4"/>
          <w:sz w:val="19"/>
          <w:szCs w:val="19"/>
        </w:rPr>
        <w:t>由</w:t>
      </w:r>
      <w:r>
        <w:rPr>
          <w:rFonts w:ascii="宋体" w:hAnsi="宋体" w:eastAsia="宋体" w:cs="宋体"/>
          <w:spacing w:val="-19"/>
          <w:sz w:val="19"/>
          <w:szCs w:val="19"/>
        </w:rPr>
        <w:t xml:space="preserve"> </w:t>
      </w:r>
      <w:r>
        <w:rPr>
          <w:rFonts w:ascii="宋体" w:hAnsi="宋体" w:eastAsia="宋体" w:cs="宋体"/>
          <w:spacing w:val="4"/>
          <w:sz w:val="19"/>
          <w:szCs w:val="19"/>
        </w:rPr>
        <w:t>2</w:t>
      </w:r>
      <w:r>
        <w:rPr>
          <w:rFonts w:ascii="宋体" w:hAnsi="宋体" w:eastAsia="宋体" w:cs="宋体"/>
          <w:spacing w:val="-21"/>
          <w:sz w:val="19"/>
          <w:szCs w:val="19"/>
        </w:rPr>
        <w:t xml:space="preserve"> </w:t>
      </w:r>
      <w:r>
        <w:rPr>
          <w:rFonts w:ascii="宋体" w:hAnsi="宋体" w:eastAsia="宋体" w:cs="宋体"/>
          <w:spacing w:val="4"/>
          <w:sz w:val="19"/>
          <w:szCs w:val="19"/>
        </w:rPr>
        <w:t>个</w:t>
      </w:r>
      <w:r>
        <w:rPr>
          <w:rFonts w:ascii="宋体" w:hAnsi="宋体" w:eastAsia="宋体" w:cs="宋体"/>
          <w:sz w:val="19"/>
          <w:szCs w:val="19"/>
        </w:rPr>
        <w:t>Fab</w:t>
      </w:r>
      <w:r>
        <w:rPr>
          <w:rFonts w:ascii="宋体" w:hAnsi="宋体" w:eastAsia="宋体" w:cs="宋体"/>
          <w:spacing w:val="-25"/>
          <w:sz w:val="19"/>
          <w:szCs w:val="19"/>
        </w:rPr>
        <w:t xml:space="preserve"> </w:t>
      </w:r>
      <w:r>
        <w:rPr>
          <w:rFonts w:ascii="宋体" w:hAnsi="宋体" w:eastAsia="宋体" w:cs="宋体"/>
          <w:spacing w:val="4"/>
          <w:sz w:val="19"/>
          <w:szCs w:val="19"/>
        </w:rPr>
        <w:t>及铰链区组成，因此为双价，可同时结合两个抗原表位。由于F(</w:t>
      </w:r>
      <w:r>
        <w:rPr>
          <w:rFonts w:ascii="宋体" w:hAnsi="宋体" w:eastAsia="宋体" w:cs="宋体"/>
          <w:sz w:val="19"/>
          <w:szCs w:val="19"/>
        </w:rPr>
        <w:t>ab</w:t>
      </w:r>
      <w:r>
        <w:rPr>
          <w:rFonts w:ascii="宋体" w:hAnsi="宋体" w:eastAsia="宋体" w:cs="宋体"/>
          <w:spacing w:val="4"/>
          <w:sz w:val="19"/>
          <w:szCs w:val="19"/>
        </w:rPr>
        <w:t>')2片段保留了</w:t>
      </w:r>
      <w:r>
        <w:rPr>
          <w:rFonts w:ascii="宋体" w:hAnsi="宋体" w:eastAsia="宋体" w:cs="宋体"/>
          <w:sz w:val="19"/>
          <w:szCs w:val="19"/>
        </w:rPr>
        <w:t xml:space="preserve"> </w:t>
      </w:r>
      <w:r>
        <w:rPr>
          <w:rFonts w:ascii="宋体" w:hAnsi="宋体" w:eastAsia="宋体" w:cs="宋体"/>
          <w:spacing w:val="9"/>
          <w:sz w:val="19"/>
          <w:szCs w:val="19"/>
        </w:rPr>
        <w:t>结合相应抗原的生物学活性，又避免了</w:t>
      </w:r>
      <w:r>
        <w:rPr>
          <w:rFonts w:ascii="宋体" w:hAnsi="宋体" w:eastAsia="宋体" w:cs="宋体"/>
          <w:sz w:val="19"/>
          <w:szCs w:val="19"/>
        </w:rPr>
        <w:t>Fc</w:t>
      </w:r>
      <w:r>
        <w:rPr>
          <w:rFonts w:ascii="宋体" w:hAnsi="宋体" w:eastAsia="宋体" w:cs="宋体"/>
          <w:spacing w:val="-41"/>
          <w:sz w:val="19"/>
          <w:szCs w:val="19"/>
        </w:rPr>
        <w:t xml:space="preserve"> </w:t>
      </w:r>
      <w:r>
        <w:rPr>
          <w:rFonts w:ascii="宋体" w:hAnsi="宋体" w:eastAsia="宋体" w:cs="宋体"/>
          <w:spacing w:val="9"/>
          <w:sz w:val="19"/>
          <w:szCs w:val="19"/>
        </w:rPr>
        <w:t>段抗原性可能引起的副作用和超敏</w:t>
      </w:r>
      <w:r>
        <w:rPr>
          <w:rFonts w:ascii="宋体" w:hAnsi="宋体" w:eastAsia="宋体" w:cs="宋体"/>
          <w:spacing w:val="8"/>
          <w:sz w:val="19"/>
          <w:szCs w:val="19"/>
        </w:rPr>
        <w:t>反应，因而被广泛用作</w:t>
      </w:r>
      <w:r>
        <w:rPr>
          <w:rFonts w:ascii="宋体" w:hAnsi="宋体" w:eastAsia="宋体" w:cs="宋体"/>
          <w:sz w:val="19"/>
          <w:szCs w:val="19"/>
        </w:rPr>
        <w:t xml:space="preserve"> </w:t>
      </w:r>
      <w:r>
        <w:rPr>
          <w:rFonts w:ascii="宋体" w:hAnsi="宋体" w:eastAsia="宋体" w:cs="宋体"/>
          <w:spacing w:val="2"/>
          <w:sz w:val="19"/>
          <w:szCs w:val="19"/>
        </w:rPr>
        <w:t>生物制品，如白喉抗毒素、破伤风抗毒素经胃蛋白酶水解后精制提纯的制品。</w:t>
      </w:r>
      <w:r>
        <w:rPr>
          <w:rFonts w:ascii="宋体" w:hAnsi="宋体" w:eastAsia="宋体" w:cs="宋体"/>
          <w:spacing w:val="5"/>
          <w:sz w:val="19"/>
          <w:szCs w:val="19"/>
        </w:rPr>
        <w:t xml:space="preserve"> </w:t>
      </w:r>
      <w:r>
        <w:rPr>
          <w:rFonts w:ascii="宋体" w:hAnsi="宋体" w:eastAsia="宋体" w:cs="宋体"/>
          <w:sz w:val="19"/>
          <w:szCs w:val="19"/>
        </w:rPr>
        <w:t>pFc</w:t>
      </w:r>
      <w:r>
        <w:rPr>
          <w:rFonts w:ascii="宋体" w:hAnsi="宋体" w:eastAsia="宋体" w:cs="宋体"/>
          <w:spacing w:val="-54"/>
          <w:sz w:val="19"/>
          <w:szCs w:val="19"/>
        </w:rPr>
        <w:t xml:space="preserve"> </w:t>
      </w:r>
      <w:r>
        <w:rPr>
          <w:rFonts w:ascii="宋体" w:hAnsi="宋体" w:eastAsia="宋体" w:cs="宋体"/>
          <w:spacing w:val="2"/>
          <w:sz w:val="19"/>
          <w:szCs w:val="19"/>
        </w:rPr>
        <w:t>'最终被降解，不发</w:t>
      </w:r>
      <w:r>
        <w:rPr>
          <w:rFonts w:ascii="宋体" w:hAnsi="宋体" w:eastAsia="宋体" w:cs="宋体"/>
          <w:sz w:val="19"/>
          <w:szCs w:val="19"/>
        </w:rPr>
        <w:t xml:space="preserve"> </w:t>
      </w:r>
      <w:r>
        <w:rPr>
          <w:rFonts w:ascii="宋体" w:hAnsi="宋体" w:eastAsia="宋体" w:cs="宋体"/>
          <w:spacing w:val="3"/>
          <w:sz w:val="19"/>
          <w:szCs w:val="19"/>
        </w:rPr>
        <w:t>挥生物学作用。</w:t>
      </w:r>
    </w:p>
    <w:p>
      <w:pPr>
        <w:spacing w:before="259" w:line="221" w:lineRule="auto"/>
        <w:ind w:left="1473"/>
        <w:outlineLvl w:val="1"/>
        <w:rPr>
          <w:rFonts w:ascii="黑体" w:hAnsi="黑体" w:eastAsia="黑体" w:cs="黑体"/>
          <w:sz w:val="24"/>
          <w:szCs w:val="24"/>
        </w:rPr>
      </w:pPr>
      <w:r>
        <w:rPr>
          <w:rFonts w:ascii="黑体" w:hAnsi="黑体" w:eastAsia="黑体" w:cs="黑体"/>
          <w:b/>
          <w:bCs/>
          <w:color w:val="006ECF"/>
          <w:spacing w:val="-13"/>
          <w:sz w:val="24"/>
          <w:szCs w:val="24"/>
        </w:rPr>
        <w:t>四、</w:t>
      </w:r>
      <w:r>
        <w:rPr>
          <w:rFonts w:ascii="黑体" w:hAnsi="黑体" w:eastAsia="黑体" w:cs="黑体"/>
          <w:color w:val="006ECF"/>
          <w:spacing w:val="-68"/>
          <w:sz w:val="24"/>
          <w:szCs w:val="24"/>
        </w:rPr>
        <w:t xml:space="preserve"> </w:t>
      </w:r>
      <w:r>
        <w:rPr>
          <w:rFonts w:ascii="黑体" w:hAnsi="黑体" w:eastAsia="黑体" w:cs="黑体"/>
          <w:b/>
          <w:bCs/>
          <w:color w:val="006ECF"/>
          <w:spacing w:val="-13"/>
          <w:sz w:val="24"/>
          <w:szCs w:val="24"/>
        </w:rPr>
        <w:t>免疫球蛋白超家族</w:t>
      </w:r>
    </w:p>
    <w:p>
      <w:pPr>
        <w:spacing w:before="247" w:line="288" w:lineRule="auto"/>
        <w:ind w:left="1059" w:right="59" w:firstLine="410"/>
        <w:jc w:val="both"/>
        <w:rPr>
          <w:rFonts w:ascii="宋体" w:hAnsi="宋体" w:eastAsia="宋体" w:cs="宋体"/>
          <w:sz w:val="19"/>
          <w:szCs w:val="19"/>
        </w:rPr>
      </w:pPr>
      <w:r>
        <w:rPr>
          <w:rFonts w:ascii="宋体" w:hAnsi="宋体" w:eastAsia="宋体" w:cs="宋体"/>
          <w:spacing w:val="3"/>
          <w:sz w:val="19"/>
          <w:szCs w:val="19"/>
        </w:rPr>
        <w:t>在抗体分子中，除了</w:t>
      </w:r>
      <w:r>
        <w:rPr>
          <w:rFonts w:ascii="宋体" w:hAnsi="宋体" w:eastAsia="宋体" w:cs="宋体"/>
          <w:sz w:val="19"/>
          <w:szCs w:val="19"/>
        </w:rPr>
        <w:t>CDR</w:t>
      </w:r>
      <w:r>
        <w:rPr>
          <w:rFonts w:ascii="宋体" w:hAnsi="宋体" w:eastAsia="宋体" w:cs="宋体"/>
          <w:spacing w:val="84"/>
          <w:sz w:val="19"/>
          <w:szCs w:val="19"/>
        </w:rPr>
        <w:t xml:space="preserve"> </w:t>
      </w:r>
      <w:r>
        <w:rPr>
          <w:rFonts w:ascii="宋体" w:hAnsi="宋体" w:eastAsia="宋体" w:cs="宋体"/>
          <w:spacing w:val="3"/>
          <w:sz w:val="19"/>
          <w:szCs w:val="19"/>
        </w:rPr>
        <w:t>区的氨基酸高度变化外，其余结构域的氨基酸序列相对保守，这些序列</w:t>
      </w:r>
      <w:r>
        <w:rPr>
          <w:rFonts w:ascii="宋体" w:hAnsi="宋体" w:eastAsia="宋体" w:cs="宋体"/>
          <w:sz w:val="19"/>
          <w:szCs w:val="19"/>
        </w:rPr>
        <w:t xml:space="preserve"> </w:t>
      </w:r>
      <w:r>
        <w:rPr>
          <w:rFonts w:ascii="宋体" w:hAnsi="宋体" w:eastAsia="宋体" w:cs="宋体"/>
          <w:spacing w:val="2"/>
          <w:sz w:val="19"/>
          <w:szCs w:val="19"/>
        </w:rPr>
        <w:t>折叠成特定的球形结构，被称为免疫球蛋白折叠(</w:t>
      </w:r>
      <w:r>
        <w:rPr>
          <w:rFonts w:ascii="宋体" w:hAnsi="宋体" w:eastAsia="宋体" w:cs="宋体"/>
          <w:sz w:val="19"/>
          <w:szCs w:val="19"/>
        </w:rPr>
        <w:t>immunoglobulin</w:t>
      </w:r>
      <w:r>
        <w:rPr>
          <w:rFonts w:ascii="宋体" w:hAnsi="宋体" w:eastAsia="宋体" w:cs="宋体"/>
          <w:spacing w:val="5"/>
          <w:sz w:val="19"/>
          <w:szCs w:val="19"/>
        </w:rPr>
        <w:t xml:space="preserve"> </w:t>
      </w:r>
      <w:r>
        <w:rPr>
          <w:rFonts w:ascii="宋体" w:hAnsi="宋体" w:eastAsia="宋体" w:cs="宋体"/>
          <w:sz w:val="19"/>
          <w:szCs w:val="19"/>
        </w:rPr>
        <w:t>fold</w:t>
      </w:r>
      <w:r>
        <w:rPr>
          <w:rFonts w:ascii="宋体" w:hAnsi="宋体" w:eastAsia="宋体" w:cs="宋体"/>
          <w:spacing w:val="2"/>
          <w:sz w:val="19"/>
          <w:szCs w:val="19"/>
        </w:rPr>
        <w:t>)。</w:t>
      </w:r>
      <w:r>
        <w:rPr>
          <w:rFonts w:ascii="宋体" w:hAnsi="宋体" w:eastAsia="宋体" w:cs="宋体"/>
          <w:spacing w:val="-31"/>
          <w:sz w:val="19"/>
          <w:szCs w:val="19"/>
        </w:rPr>
        <w:t xml:space="preserve"> </w:t>
      </w:r>
      <w:r>
        <w:rPr>
          <w:rFonts w:ascii="宋体" w:hAnsi="宋体" w:eastAsia="宋体" w:cs="宋体"/>
          <w:spacing w:val="2"/>
          <w:sz w:val="19"/>
          <w:szCs w:val="19"/>
        </w:rPr>
        <w:t>免疫球</w:t>
      </w:r>
      <w:r>
        <w:rPr>
          <w:rFonts w:ascii="宋体" w:hAnsi="宋体" w:eastAsia="宋体" w:cs="宋体"/>
          <w:spacing w:val="1"/>
          <w:sz w:val="19"/>
          <w:szCs w:val="19"/>
        </w:rPr>
        <w:t>蛋白折叠提示具有这</w:t>
      </w:r>
      <w:r>
        <w:rPr>
          <w:rFonts w:ascii="宋体" w:hAnsi="宋体" w:eastAsia="宋体" w:cs="宋体"/>
          <w:sz w:val="19"/>
          <w:szCs w:val="19"/>
        </w:rPr>
        <w:t xml:space="preserve"> </w:t>
      </w:r>
      <w:r>
        <w:rPr>
          <w:rFonts w:ascii="宋体" w:hAnsi="宋体" w:eastAsia="宋体" w:cs="宋体"/>
          <w:spacing w:val="9"/>
          <w:sz w:val="19"/>
          <w:szCs w:val="19"/>
        </w:rPr>
        <w:t>种折叠模式的分子可能是由共同的祖先基因进化而来，</w:t>
      </w:r>
      <w:r>
        <w:rPr>
          <w:rFonts w:ascii="宋体" w:hAnsi="宋体" w:eastAsia="宋体" w:cs="宋体"/>
          <w:spacing w:val="8"/>
          <w:sz w:val="19"/>
          <w:szCs w:val="19"/>
        </w:rPr>
        <w:t>被称之为免疫球蛋白超家族(</w:t>
      </w:r>
      <w:r>
        <w:rPr>
          <w:rFonts w:ascii="宋体" w:hAnsi="宋体" w:eastAsia="宋体" w:cs="宋体"/>
          <w:sz w:val="19"/>
          <w:szCs w:val="19"/>
        </w:rPr>
        <w:t xml:space="preserve">immunoglobulin </w:t>
      </w:r>
      <w:r>
        <w:rPr>
          <w:rFonts w:ascii="Times New Roman" w:hAnsi="Times New Roman" w:eastAsia="Times New Roman" w:cs="Times New Roman"/>
          <w:spacing w:val="-1"/>
          <w:sz w:val="19"/>
          <w:szCs w:val="19"/>
        </w:rPr>
        <w:t>superfamily,IgSF)</w:t>
      </w:r>
      <w:r>
        <w:rPr>
          <w:rFonts w:ascii="宋体" w:hAnsi="宋体" w:eastAsia="宋体" w:cs="宋体"/>
          <w:spacing w:val="-1"/>
          <w:sz w:val="19"/>
          <w:szCs w:val="19"/>
        </w:rPr>
        <w:t>。</w:t>
      </w:r>
    </w:p>
    <w:p>
      <w:pPr>
        <w:spacing w:before="109" w:line="289" w:lineRule="auto"/>
        <w:ind w:left="1059" w:right="59" w:firstLine="410"/>
        <w:jc w:val="both"/>
        <w:rPr>
          <w:rFonts w:ascii="宋体" w:hAnsi="宋体" w:eastAsia="宋体" w:cs="宋体"/>
          <w:sz w:val="19"/>
          <w:szCs w:val="19"/>
        </w:rPr>
      </w:pPr>
      <w:r>
        <w:rPr>
          <w:rFonts w:ascii="宋体" w:hAnsi="宋体" w:eastAsia="宋体" w:cs="宋体"/>
          <w:spacing w:val="12"/>
          <w:sz w:val="19"/>
          <w:szCs w:val="19"/>
        </w:rPr>
        <w:t>免疫球蛋白超家族分子至少包含一个70～110个氨基酸组</w:t>
      </w:r>
      <w:r>
        <w:rPr>
          <w:rFonts w:ascii="宋体" w:hAnsi="宋体" w:eastAsia="宋体" w:cs="宋体"/>
          <w:spacing w:val="11"/>
          <w:sz w:val="19"/>
          <w:szCs w:val="19"/>
        </w:rPr>
        <w:t>成的</w:t>
      </w:r>
      <w:r>
        <w:rPr>
          <w:rFonts w:ascii="宋体" w:hAnsi="宋体" w:eastAsia="宋体" w:cs="宋体"/>
          <w:sz w:val="19"/>
          <w:szCs w:val="19"/>
        </w:rPr>
        <w:t>Ig</w:t>
      </w:r>
      <w:r>
        <w:rPr>
          <w:rFonts w:ascii="宋体" w:hAnsi="宋体" w:eastAsia="宋体" w:cs="宋体"/>
          <w:spacing w:val="11"/>
          <w:sz w:val="19"/>
          <w:szCs w:val="19"/>
        </w:rPr>
        <w:t>结构域，折叠成反平行的β片</w:t>
      </w:r>
      <w:r>
        <w:rPr>
          <w:rFonts w:ascii="宋体" w:hAnsi="宋体" w:eastAsia="宋体" w:cs="宋体"/>
          <w:sz w:val="19"/>
          <w:szCs w:val="19"/>
        </w:rPr>
        <w:t xml:space="preserve"> </w:t>
      </w:r>
      <w:r>
        <w:rPr>
          <w:rFonts w:ascii="宋体" w:hAnsi="宋体" w:eastAsia="宋体" w:cs="宋体"/>
          <w:spacing w:val="3"/>
          <w:sz w:val="19"/>
          <w:szCs w:val="19"/>
        </w:rPr>
        <w:t>层结构，片层间呈现疏水性，通过二硫键相连，形成免疫球蛋白折叠。</w:t>
      </w:r>
      <w:r>
        <w:rPr>
          <w:rFonts w:ascii="宋体" w:hAnsi="宋体" w:eastAsia="宋体" w:cs="宋体"/>
          <w:spacing w:val="13"/>
          <w:sz w:val="19"/>
          <w:szCs w:val="19"/>
        </w:rPr>
        <w:t xml:space="preserve"> </w:t>
      </w:r>
      <w:r>
        <w:rPr>
          <w:rFonts w:ascii="宋体" w:hAnsi="宋体" w:eastAsia="宋体" w:cs="宋体"/>
          <w:sz w:val="19"/>
          <w:szCs w:val="19"/>
        </w:rPr>
        <w:t>IgSF</w:t>
      </w:r>
      <w:r>
        <w:rPr>
          <w:rFonts w:ascii="宋体" w:hAnsi="宋体" w:eastAsia="宋体" w:cs="宋体"/>
          <w:spacing w:val="3"/>
          <w:sz w:val="19"/>
          <w:szCs w:val="19"/>
        </w:rPr>
        <w:t>分子分布广泛，大部分与</w:t>
      </w:r>
      <w:r>
        <w:rPr>
          <w:rFonts w:ascii="宋体" w:hAnsi="宋体" w:eastAsia="宋体" w:cs="宋体"/>
          <w:sz w:val="19"/>
          <w:szCs w:val="19"/>
        </w:rPr>
        <w:t xml:space="preserve"> </w:t>
      </w:r>
      <w:r>
        <w:rPr>
          <w:rFonts w:ascii="宋体" w:hAnsi="宋体" w:eastAsia="宋体" w:cs="宋体"/>
          <w:spacing w:val="5"/>
          <w:sz w:val="19"/>
          <w:szCs w:val="19"/>
        </w:rPr>
        <w:t>免疫系统相关，如T</w:t>
      </w:r>
      <w:r>
        <w:rPr>
          <w:rFonts w:ascii="宋体" w:hAnsi="宋体" w:eastAsia="宋体" w:cs="宋体"/>
          <w:spacing w:val="-15"/>
          <w:sz w:val="19"/>
          <w:szCs w:val="19"/>
        </w:rPr>
        <w:t xml:space="preserve"> </w:t>
      </w:r>
      <w:r>
        <w:rPr>
          <w:rFonts w:ascii="宋体" w:hAnsi="宋体" w:eastAsia="宋体" w:cs="宋体"/>
          <w:spacing w:val="5"/>
          <w:sz w:val="19"/>
          <w:szCs w:val="19"/>
        </w:rPr>
        <w:t>细胞的抗原受体、</w:t>
      </w:r>
      <w:r>
        <w:rPr>
          <w:rFonts w:ascii="宋体" w:hAnsi="宋体" w:eastAsia="宋体" w:cs="宋体"/>
          <w:spacing w:val="-46"/>
          <w:sz w:val="19"/>
          <w:szCs w:val="19"/>
        </w:rPr>
        <w:t xml:space="preserve"> </w:t>
      </w:r>
      <w:r>
        <w:rPr>
          <w:rFonts w:ascii="宋体" w:hAnsi="宋体" w:eastAsia="宋体" w:cs="宋体"/>
          <w:spacing w:val="5"/>
          <w:sz w:val="19"/>
          <w:szCs w:val="19"/>
        </w:rPr>
        <w:t>T</w:t>
      </w:r>
      <w:r>
        <w:rPr>
          <w:rFonts w:ascii="宋体" w:hAnsi="宋体" w:eastAsia="宋体" w:cs="宋体"/>
          <w:spacing w:val="-15"/>
          <w:sz w:val="19"/>
          <w:szCs w:val="19"/>
        </w:rPr>
        <w:t xml:space="preserve"> </w:t>
      </w:r>
      <w:r>
        <w:rPr>
          <w:rFonts w:ascii="宋体" w:hAnsi="宋体" w:eastAsia="宋体" w:cs="宋体"/>
          <w:spacing w:val="5"/>
          <w:sz w:val="19"/>
          <w:szCs w:val="19"/>
        </w:rPr>
        <w:t>细胞的辅助受体</w:t>
      </w:r>
      <w:r>
        <w:rPr>
          <w:rFonts w:ascii="宋体" w:hAnsi="宋体" w:eastAsia="宋体" w:cs="宋体"/>
          <w:sz w:val="19"/>
          <w:szCs w:val="19"/>
        </w:rPr>
        <w:t>CD</w:t>
      </w:r>
      <w:r>
        <w:rPr>
          <w:rFonts w:ascii="宋体" w:hAnsi="宋体" w:eastAsia="宋体" w:cs="宋体"/>
          <w:spacing w:val="5"/>
          <w:sz w:val="19"/>
          <w:szCs w:val="19"/>
        </w:rPr>
        <w:t>4</w:t>
      </w:r>
      <w:r>
        <w:rPr>
          <w:rFonts w:ascii="宋体" w:hAnsi="宋体" w:eastAsia="宋体" w:cs="宋体"/>
          <w:spacing w:val="36"/>
          <w:sz w:val="19"/>
          <w:szCs w:val="19"/>
        </w:rPr>
        <w:t xml:space="preserve"> </w:t>
      </w:r>
      <w:r>
        <w:rPr>
          <w:rFonts w:ascii="宋体" w:hAnsi="宋体" w:eastAsia="宋体" w:cs="宋体"/>
          <w:spacing w:val="5"/>
          <w:sz w:val="19"/>
          <w:szCs w:val="19"/>
        </w:rPr>
        <w:t>和</w:t>
      </w:r>
      <w:r>
        <w:rPr>
          <w:rFonts w:ascii="宋体" w:hAnsi="宋体" w:eastAsia="宋体" w:cs="宋体"/>
          <w:spacing w:val="-27"/>
          <w:sz w:val="19"/>
          <w:szCs w:val="19"/>
        </w:rPr>
        <w:t xml:space="preserve"> </w:t>
      </w:r>
      <w:r>
        <w:rPr>
          <w:rFonts w:ascii="宋体" w:hAnsi="宋体" w:eastAsia="宋体" w:cs="宋体"/>
          <w:sz w:val="19"/>
          <w:szCs w:val="19"/>
        </w:rPr>
        <w:t>CD</w:t>
      </w:r>
      <w:r>
        <w:rPr>
          <w:rFonts w:ascii="宋体" w:hAnsi="宋体" w:eastAsia="宋体" w:cs="宋体"/>
          <w:spacing w:val="5"/>
          <w:sz w:val="19"/>
          <w:szCs w:val="19"/>
        </w:rPr>
        <w:t>8、B</w:t>
      </w:r>
      <w:r>
        <w:rPr>
          <w:rFonts w:ascii="宋体" w:hAnsi="宋体" w:eastAsia="宋体" w:cs="宋体"/>
          <w:spacing w:val="31"/>
          <w:sz w:val="19"/>
          <w:szCs w:val="19"/>
        </w:rPr>
        <w:t xml:space="preserve"> </w:t>
      </w:r>
      <w:r>
        <w:rPr>
          <w:rFonts w:ascii="宋体" w:hAnsi="宋体" w:eastAsia="宋体" w:cs="宋体"/>
          <w:spacing w:val="4"/>
          <w:sz w:val="19"/>
          <w:szCs w:val="19"/>
        </w:rPr>
        <w:t>细胞的辅助受体</w:t>
      </w:r>
      <w:r>
        <w:rPr>
          <w:rFonts w:ascii="宋体" w:hAnsi="宋体" w:eastAsia="宋体" w:cs="宋体"/>
          <w:sz w:val="19"/>
          <w:szCs w:val="19"/>
        </w:rPr>
        <w:t>CD</w:t>
      </w:r>
      <w:r>
        <w:rPr>
          <w:rFonts w:ascii="宋体" w:hAnsi="宋体" w:eastAsia="宋体" w:cs="宋体"/>
          <w:spacing w:val="4"/>
          <w:sz w:val="19"/>
          <w:szCs w:val="19"/>
        </w:rPr>
        <w:t>19、</w:t>
      </w:r>
      <w:r>
        <w:rPr>
          <w:rFonts w:ascii="宋体" w:hAnsi="宋体" w:eastAsia="宋体" w:cs="宋体"/>
          <w:spacing w:val="41"/>
          <w:sz w:val="19"/>
          <w:szCs w:val="19"/>
        </w:rPr>
        <w:t xml:space="preserve"> </w:t>
      </w:r>
      <w:r>
        <w:rPr>
          <w:rFonts w:ascii="宋体" w:hAnsi="宋体" w:eastAsia="宋体" w:cs="宋体"/>
          <w:spacing w:val="4"/>
          <w:sz w:val="19"/>
          <w:szCs w:val="19"/>
        </w:rPr>
        <w:t>大</w:t>
      </w:r>
      <w:r>
        <w:rPr>
          <w:rFonts w:ascii="宋体" w:hAnsi="宋体" w:eastAsia="宋体" w:cs="宋体"/>
          <w:sz w:val="19"/>
          <w:szCs w:val="19"/>
        </w:rPr>
        <w:t xml:space="preserve"> </w:t>
      </w:r>
      <w:r>
        <w:rPr>
          <w:rFonts w:ascii="宋体" w:hAnsi="宋体" w:eastAsia="宋体" w:cs="宋体"/>
          <w:spacing w:val="9"/>
          <w:sz w:val="19"/>
          <w:szCs w:val="19"/>
        </w:rPr>
        <w:t>部分免疫球蛋白</w:t>
      </w:r>
      <w:r>
        <w:rPr>
          <w:rFonts w:ascii="宋体" w:hAnsi="宋体" w:eastAsia="宋体" w:cs="宋体"/>
          <w:sz w:val="19"/>
          <w:szCs w:val="19"/>
        </w:rPr>
        <w:t>Fc</w:t>
      </w:r>
      <w:r>
        <w:rPr>
          <w:rFonts w:ascii="宋体" w:hAnsi="宋体" w:eastAsia="宋体" w:cs="宋体"/>
          <w:spacing w:val="-31"/>
          <w:sz w:val="19"/>
          <w:szCs w:val="19"/>
        </w:rPr>
        <w:t xml:space="preserve"> </w:t>
      </w:r>
      <w:r>
        <w:rPr>
          <w:rFonts w:ascii="宋体" w:hAnsi="宋体" w:eastAsia="宋体" w:cs="宋体"/>
          <w:spacing w:val="9"/>
          <w:sz w:val="19"/>
          <w:szCs w:val="19"/>
        </w:rPr>
        <w:t>受体、协同刺激分子以及部分</w:t>
      </w:r>
      <w:r>
        <w:rPr>
          <w:rFonts w:ascii="宋体" w:hAnsi="宋体" w:eastAsia="宋体" w:cs="宋体"/>
          <w:spacing w:val="8"/>
          <w:sz w:val="19"/>
          <w:szCs w:val="19"/>
        </w:rPr>
        <w:t>细胞因子及其受体等。</w:t>
      </w:r>
    </w:p>
    <w:p>
      <w:pPr>
        <w:spacing w:line="282" w:lineRule="auto"/>
        <w:rPr>
          <w:rFonts w:ascii="Arial"/>
          <w:sz w:val="21"/>
        </w:rPr>
      </w:pPr>
    </w:p>
    <w:p>
      <w:pPr>
        <w:spacing w:before="99" w:line="221" w:lineRule="auto"/>
        <w:ind w:left="3164"/>
        <w:rPr>
          <w:rFonts w:ascii="黑体" w:hAnsi="黑体" w:eastAsia="黑体" w:cs="黑体"/>
          <w:sz w:val="30"/>
          <w:szCs w:val="30"/>
        </w:rPr>
      </w:pPr>
      <w:r>
        <w:rPr>
          <w:rFonts w:ascii="黑体" w:hAnsi="黑体" w:eastAsia="黑体" w:cs="黑体"/>
          <w:b/>
          <w:bCs/>
          <w:spacing w:val="-5"/>
          <w:sz w:val="30"/>
          <w:szCs w:val="30"/>
        </w:rPr>
        <w:t>第二节</w:t>
      </w:r>
      <w:r>
        <w:rPr>
          <w:rFonts w:ascii="黑体" w:hAnsi="黑体" w:eastAsia="黑体" w:cs="黑体"/>
          <w:spacing w:val="115"/>
          <w:sz w:val="30"/>
          <w:szCs w:val="30"/>
        </w:rPr>
        <w:t xml:space="preserve"> </w:t>
      </w:r>
      <w:r>
        <w:rPr>
          <w:rFonts w:ascii="黑体" w:hAnsi="黑体" w:eastAsia="黑体" w:cs="黑体"/>
          <w:b/>
          <w:bCs/>
          <w:spacing w:val="-5"/>
          <w:sz w:val="30"/>
          <w:szCs w:val="30"/>
        </w:rPr>
        <w:t>抗体的多样性和免疫原性</w:t>
      </w:r>
    </w:p>
    <w:p>
      <w:pPr>
        <w:spacing w:line="301" w:lineRule="auto"/>
        <w:rPr>
          <w:rFonts w:ascii="Arial"/>
          <w:sz w:val="21"/>
        </w:rPr>
      </w:pPr>
    </w:p>
    <w:p>
      <w:pPr>
        <w:spacing w:before="62" w:line="292" w:lineRule="auto"/>
        <w:ind w:left="1059" w:right="62" w:firstLine="410"/>
        <w:jc w:val="both"/>
        <w:rPr>
          <w:rFonts w:ascii="宋体" w:hAnsi="宋体" w:eastAsia="宋体" w:cs="宋体"/>
          <w:sz w:val="19"/>
          <w:szCs w:val="19"/>
        </w:rPr>
      </w:pPr>
      <w:r>
        <w:rPr>
          <w:rFonts w:ascii="宋体" w:hAnsi="宋体" w:eastAsia="宋体" w:cs="宋体"/>
          <w:spacing w:val="7"/>
          <w:sz w:val="19"/>
          <w:szCs w:val="19"/>
        </w:rPr>
        <w:t>尽管所有的抗体均由V</w:t>
      </w:r>
      <w:r>
        <w:rPr>
          <w:rFonts w:ascii="宋体" w:hAnsi="宋体" w:eastAsia="宋体" w:cs="宋体"/>
          <w:spacing w:val="3"/>
          <w:sz w:val="19"/>
          <w:szCs w:val="19"/>
        </w:rPr>
        <w:t xml:space="preserve"> </w:t>
      </w:r>
      <w:r>
        <w:rPr>
          <w:rFonts w:ascii="宋体" w:hAnsi="宋体" w:eastAsia="宋体" w:cs="宋体"/>
          <w:spacing w:val="7"/>
          <w:sz w:val="19"/>
          <w:szCs w:val="19"/>
        </w:rPr>
        <w:t>区</w:t>
      </w:r>
      <w:r>
        <w:rPr>
          <w:rFonts w:ascii="宋体" w:hAnsi="宋体" w:eastAsia="宋体" w:cs="宋体"/>
          <w:spacing w:val="-40"/>
          <w:sz w:val="19"/>
          <w:szCs w:val="19"/>
        </w:rPr>
        <w:t xml:space="preserve"> </w:t>
      </w:r>
      <w:r>
        <w:rPr>
          <w:rFonts w:ascii="宋体" w:hAnsi="宋体" w:eastAsia="宋体" w:cs="宋体"/>
          <w:spacing w:val="7"/>
          <w:sz w:val="19"/>
          <w:szCs w:val="19"/>
        </w:rPr>
        <w:t>和C</w:t>
      </w:r>
      <w:r>
        <w:rPr>
          <w:rFonts w:ascii="宋体" w:hAnsi="宋体" w:eastAsia="宋体" w:cs="宋体"/>
          <w:spacing w:val="5"/>
          <w:sz w:val="19"/>
          <w:szCs w:val="19"/>
        </w:rPr>
        <w:t xml:space="preserve"> </w:t>
      </w:r>
      <w:r>
        <w:rPr>
          <w:rFonts w:ascii="宋体" w:hAnsi="宋体" w:eastAsia="宋体" w:cs="宋体"/>
          <w:spacing w:val="7"/>
          <w:sz w:val="19"/>
          <w:szCs w:val="19"/>
        </w:rPr>
        <w:t>区组成，但不同抗原刺激</w:t>
      </w:r>
      <w:r>
        <w:rPr>
          <w:rFonts w:ascii="宋体" w:hAnsi="宋体" w:eastAsia="宋体" w:cs="宋体"/>
          <w:spacing w:val="-34"/>
          <w:sz w:val="19"/>
          <w:szCs w:val="19"/>
        </w:rPr>
        <w:t xml:space="preserve"> </w:t>
      </w:r>
      <w:r>
        <w:rPr>
          <w:rFonts w:ascii="宋体" w:hAnsi="宋体" w:eastAsia="宋体" w:cs="宋体"/>
          <w:spacing w:val="7"/>
          <w:sz w:val="19"/>
          <w:szCs w:val="19"/>
        </w:rPr>
        <w:t>B</w:t>
      </w:r>
      <w:r>
        <w:rPr>
          <w:rFonts w:ascii="宋体" w:hAnsi="宋体" w:eastAsia="宋体" w:cs="宋体"/>
          <w:spacing w:val="-17"/>
          <w:sz w:val="19"/>
          <w:szCs w:val="19"/>
        </w:rPr>
        <w:t xml:space="preserve"> </w:t>
      </w:r>
      <w:r>
        <w:rPr>
          <w:rFonts w:ascii="宋体" w:hAnsi="宋体" w:eastAsia="宋体" w:cs="宋体"/>
          <w:spacing w:val="7"/>
          <w:sz w:val="19"/>
          <w:szCs w:val="19"/>
        </w:rPr>
        <w:t>细胞所产生的抗体在特异性以</w:t>
      </w:r>
      <w:r>
        <w:rPr>
          <w:rFonts w:ascii="宋体" w:hAnsi="宋体" w:eastAsia="宋体" w:cs="宋体"/>
          <w:spacing w:val="6"/>
          <w:sz w:val="19"/>
          <w:szCs w:val="19"/>
        </w:rPr>
        <w:t>及类型</w:t>
      </w:r>
      <w:r>
        <w:rPr>
          <w:rFonts w:ascii="宋体" w:hAnsi="宋体" w:eastAsia="宋体" w:cs="宋体"/>
          <w:sz w:val="19"/>
          <w:szCs w:val="19"/>
        </w:rPr>
        <w:t xml:space="preserve"> </w:t>
      </w:r>
      <w:r>
        <w:rPr>
          <w:rFonts w:ascii="宋体" w:hAnsi="宋体" w:eastAsia="宋体" w:cs="宋体"/>
          <w:spacing w:val="5"/>
          <w:sz w:val="19"/>
          <w:szCs w:val="19"/>
        </w:rPr>
        <w:t>等方面均不尽相同，呈现出明显的多样性。自然界中抗原种类繁多，每种抗原分子结构复杂，常含有</w:t>
      </w:r>
      <w:r>
        <w:rPr>
          <w:rFonts w:ascii="宋体" w:hAnsi="宋体" w:eastAsia="宋体" w:cs="宋体"/>
          <w:spacing w:val="9"/>
          <w:sz w:val="19"/>
          <w:szCs w:val="19"/>
        </w:rPr>
        <w:t xml:space="preserve"> </w:t>
      </w:r>
      <w:r>
        <w:rPr>
          <w:rFonts w:ascii="宋体" w:hAnsi="宋体" w:eastAsia="宋体" w:cs="宋体"/>
          <w:spacing w:val="10"/>
          <w:sz w:val="19"/>
          <w:szCs w:val="19"/>
        </w:rPr>
        <w:t>多种不同的抗原表位。这些抗原刺激机体产生的抗体总数是巨大的，</w:t>
      </w:r>
      <w:r>
        <w:rPr>
          <w:rFonts w:ascii="宋体" w:hAnsi="宋体" w:eastAsia="宋体" w:cs="宋体"/>
          <w:spacing w:val="9"/>
          <w:sz w:val="19"/>
          <w:szCs w:val="19"/>
        </w:rPr>
        <w:t>包括针对各抗原表位的特异性</w:t>
      </w:r>
      <w:r>
        <w:rPr>
          <w:rFonts w:ascii="宋体" w:hAnsi="宋体" w:eastAsia="宋体" w:cs="宋体"/>
          <w:sz w:val="19"/>
          <w:szCs w:val="19"/>
        </w:rPr>
        <w:t xml:space="preserve"> </w:t>
      </w:r>
      <w:r>
        <w:rPr>
          <w:rFonts w:ascii="宋体" w:hAnsi="宋体" w:eastAsia="宋体" w:cs="宋体"/>
          <w:spacing w:val="10"/>
          <w:sz w:val="19"/>
          <w:szCs w:val="19"/>
        </w:rPr>
        <w:t>的抗体，以及针对同一抗原表位的不同类型的抗体。抗体的多样性是由</w:t>
      </w:r>
      <w:r>
        <w:rPr>
          <w:rFonts w:ascii="宋体" w:hAnsi="宋体" w:eastAsia="宋体" w:cs="宋体"/>
          <w:spacing w:val="9"/>
          <w:sz w:val="19"/>
          <w:szCs w:val="19"/>
        </w:rPr>
        <w:t>免疫球蛋白基因重排决定并</w:t>
      </w:r>
      <w:r>
        <w:rPr>
          <w:rFonts w:ascii="宋体" w:hAnsi="宋体" w:eastAsia="宋体" w:cs="宋体"/>
          <w:sz w:val="19"/>
          <w:szCs w:val="19"/>
        </w:rPr>
        <w:t xml:space="preserve"> </w:t>
      </w:r>
      <w:r>
        <w:rPr>
          <w:rFonts w:ascii="宋体" w:hAnsi="宋体" w:eastAsia="宋体" w:cs="宋体"/>
          <w:spacing w:val="4"/>
          <w:sz w:val="19"/>
          <w:szCs w:val="19"/>
        </w:rPr>
        <w:t>经抗原选择表现出来的，反映了机体对抗原精细结构的识别和应答。</w:t>
      </w:r>
    </w:p>
    <w:p>
      <w:pPr>
        <w:spacing w:before="93" w:line="281" w:lineRule="auto"/>
        <w:ind w:left="1059" w:firstLine="410"/>
        <w:jc w:val="both"/>
        <w:rPr>
          <w:rFonts w:ascii="宋体" w:hAnsi="宋体" w:eastAsia="宋体" w:cs="宋体"/>
          <w:sz w:val="19"/>
          <w:szCs w:val="19"/>
        </w:rPr>
      </w:pPr>
      <w:r>
        <w:rPr>
          <w:rFonts w:ascii="宋体" w:hAnsi="宋体" w:eastAsia="宋体" w:cs="宋体"/>
          <w:spacing w:val="10"/>
          <w:sz w:val="19"/>
          <w:szCs w:val="19"/>
        </w:rPr>
        <w:t>抗体既可与相应的抗原发生特异性结合，其本</w:t>
      </w:r>
      <w:r>
        <w:rPr>
          <w:rFonts w:ascii="宋体" w:hAnsi="宋体" w:eastAsia="宋体" w:cs="宋体"/>
          <w:spacing w:val="9"/>
          <w:sz w:val="19"/>
          <w:szCs w:val="19"/>
        </w:rPr>
        <w:t>身又因具有免疫原性可激发机体产生特异性免疫</w:t>
      </w:r>
      <w:r>
        <w:rPr>
          <w:rFonts w:ascii="宋体" w:hAnsi="宋体" w:eastAsia="宋体" w:cs="宋体"/>
          <w:sz w:val="19"/>
          <w:szCs w:val="19"/>
        </w:rPr>
        <w:t xml:space="preserve"> </w:t>
      </w:r>
      <w:r>
        <w:rPr>
          <w:rFonts w:ascii="宋体" w:hAnsi="宋体" w:eastAsia="宋体" w:cs="宋体"/>
          <w:spacing w:val="11"/>
          <w:sz w:val="19"/>
          <w:szCs w:val="19"/>
        </w:rPr>
        <w:t>应答。其结构和功能的基础在于抗体分子中包含抗原表位。这些抗原表位呈现三种不同的血清型：</w:t>
      </w:r>
      <w:r>
        <w:rPr>
          <w:rFonts w:ascii="宋体" w:hAnsi="宋体" w:eastAsia="宋体" w:cs="宋体"/>
          <w:spacing w:val="10"/>
          <w:sz w:val="19"/>
          <w:szCs w:val="19"/>
        </w:rPr>
        <w:t xml:space="preserve"> </w:t>
      </w:r>
      <w:r>
        <w:rPr>
          <w:rFonts w:ascii="宋体" w:hAnsi="宋体" w:eastAsia="宋体" w:cs="宋体"/>
          <w:spacing w:val="3"/>
          <w:sz w:val="19"/>
          <w:szCs w:val="19"/>
        </w:rPr>
        <w:t>同种型、同种异型和独特型(图4-5)。</w:t>
      </w:r>
    </w:p>
    <w:p>
      <w:pPr>
        <w:sectPr>
          <w:pgSz w:w="11270" w:h="15860"/>
          <w:pgMar w:top="400" w:right="915" w:bottom="400" w:left="640" w:header="0" w:footer="0" w:gutter="0"/>
          <w:cols w:space="720" w:num="1"/>
        </w:sectPr>
      </w:pPr>
    </w:p>
    <w:p>
      <w:pPr>
        <w:spacing w:line="329" w:lineRule="auto"/>
        <w:rPr>
          <w:rFonts w:ascii="Arial"/>
          <w:sz w:val="21"/>
        </w:rPr>
      </w:pPr>
      <w:r>
        <w:drawing>
          <wp:anchor distT="0" distB="0" distL="0" distR="0" simplePos="0" relativeHeight="251723776" behindDoc="0" locked="0" layoutInCell="0" allowOverlap="1">
            <wp:simplePos x="0" y="0"/>
            <wp:positionH relativeFrom="page">
              <wp:posOffset>6304915</wp:posOffset>
            </wp:positionH>
            <wp:positionV relativeFrom="page">
              <wp:posOffset>9328150</wp:posOffset>
            </wp:positionV>
            <wp:extent cx="393700" cy="419100"/>
            <wp:effectExtent l="0" t="0" r="0" b="0"/>
            <wp:wrapNone/>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98"/>
                    <a:stretch>
                      <a:fillRect/>
                    </a:stretch>
                  </pic:blipFill>
                  <pic:spPr>
                    <a:xfrm>
                      <a:off x="0" y="0"/>
                      <a:ext cx="393699" cy="419013"/>
                    </a:xfrm>
                    <a:prstGeom prst="rect">
                      <a:avLst/>
                    </a:prstGeom>
                  </pic:spPr>
                </pic:pic>
              </a:graphicData>
            </a:graphic>
          </wp:anchor>
        </w:drawing>
      </w:r>
      <w:r>
        <w:drawing>
          <wp:anchor distT="0" distB="0" distL="0" distR="0" simplePos="0" relativeHeight="251722752" behindDoc="0" locked="0" layoutInCell="0" allowOverlap="1">
            <wp:simplePos x="0" y="0"/>
            <wp:positionH relativeFrom="page">
              <wp:posOffset>1479550</wp:posOffset>
            </wp:positionH>
            <wp:positionV relativeFrom="page">
              <wp:posOffset>869315</wp:posOffset>
            </wp:positionV>
            <wp:extent cx="1181100" cy="977900"/>
            <wp:effectExtent l="0" t="0" r="0" b="0"/>
            <wp:wrapNone/>
            <wp:docPr id="105" name="IM 105"/>
            <wp:cNvGraphicFramePr/>
            <a:graphic xmlns:a="http://schemas.openxmlformats.org/drawingml/2006/main">
              <a:graphicData uri="http://schemas.openxmlformats.org/drawingml/2006/picture">
                <pic:pic xmlns:pic="http://schemas.openxmlformats.org/drawingml/2006/picture">
                  <pic:nvPicPr>
                    <pic:cNvPr id="105" name="IM 105"/>
                    <pic:cNvPicPr/>
                  </pic:nvPicPr>
                  <pic:blipFill>
                    <a:blip r:embed="rId99"/>
                    <a:stretch>
                      <a:fillRect/>
                    </a:stretch>
                  </pic:blipFill>
                  <pic:spPr>
                    <a:xfrm>
                      <a:off x="0" y="0"/>
                      <a:ext cx="1181096" cy="977899"/>
                    </a:xfrm>
                    <a:prstGeom prst="rect">
                      <a:avLst/>
                    </a:prstGeom>
                  </pic:spPr>
                </pic:pic>
              </a:graphicData>
            </a:graphic>
          </wp:anchor>
        </w:drawing>
      </w:r>
      <w:r>
        <w:drawing>
          <wp:anchor distT="0" distB="0" distL="0" distR="0" simplePos="0" relativeHeight="251721728" behindDoc="0" locked="0" layoutInCell="0" allowOverlap="1">
            <wp:simplePos x="0" y="0"/>
            <wp:positionH relativeFrom="page">
              <wp:posOffset>2717165</wp:posOffset>
            </wp:positionH>
            <wp:positionV relativeFrom="page">
              <wp:posOffset>876300</wp:posOffset>
            </wp:positionV>
            <wp:extent cx="1174750" cy="984250"/>
            <wp:effectExtent l="0" t="0" r="0" b="0"/>
            <wp:wrapNone/>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00"/>
                    <a:stretch>
                      <a:fillRect/>
                    </a:stretch>
                  </pic:blipFill>
                  <pic:spPr>
                    <a:xfrm>
                      <a:off x="0" y="0"/>
                      <a:ext cx="1174744" cy="984215"/>
                    </a:xfrm>
                    <a:prstGeom prst="rect">
                      <a:avLst/>
                    </a:prstGeom>
                  </pic:spPr>
                </pic:pic>
              </a:graphicData>
            </a:graphic>
          </wp:anchor>
        </w:drawing>
      </w:r>
    </w:p>
    <w:p>
      <w:pPr>
        <w:spacing w:before="65" w:line="221" w:lineRule="auto"/>
        <w:ind w:right="95"/>
        <w:jc w:val="right"/>
        <w:rPr>
          <w:rFonts w:ascii="宋体" w:hAnsi="宋体" w:eastAsia="宋体" w:cs="宋体"/>
          <w:sz w:val="20"/>
          <w:szCs w:val="20"/>
        </w:rPr>
      </w:pPr>
      <w:r>
        <w:rPr>
          <w:rFonts w:ascii="黑体" w:hAnsi="黑体" w:eastAsia="黑体" w:cs="黑体"/>
          <w:color w:val="008CEA"/>
          <w:spacing w:val="-14"/>
          <w:sz w:val="20"/>
          <w:szCs w:val="20"/>
        </w:rPr>
        <w:t>第四章</w:t>
      </w:r>
      <w:r>
        <w:rPr>
          <w:rFonts w:ascii="黑体" w:hAnsi="黑体" w:eastAsia="黑体" w:cs="黑体"/>
          <w:color w:val="008CEA"/>
          <w:spacing w:val="67"/>
          <w:sz w:val="20"/>
          <w:szCs w:val="20"/>
        </w:rPr>
        <w:t xml:space="preserve"> </w:t>
      </w:r>
      <w:r>
        <w:rPr>
          <w:rFonts w:ascii="黑体" w:hAnsi="黑体" w:eastAsia="黑体" w:cs="黑体"/>
          <w:color w:val="008CEA"/>
          <w:spacing w:val="-14"/>
          <w:sz w:val="20"/>
          <w:szCs w:val="20"/>
        </w:rPr>
        <w:t>抗</w:t>
      </w:r>
      <w:r>
        <w:rPr>
          <w:rFonts w:ascii="黑体" w:hAnsi="黑体" w:eastAsia="黑体" w:cs="黑体"/>
          <w:color w:val="008CEA"/>
          <w:spacing w:val="12"/>
          <w:sz w:val="20"/>
          <w:szCs w:val="20"/>
        </w:rPr>
        <w:t xml:space="preserve">   </w:t>
      </w:r>
      <w:r>
        <w:rPr>
          <w:rFonts w:ascii="黑体" w:hAnsi="黑体" w:eastAsia="黑体" w:cs="黑体"/>
          <w:color w:val="008CEA"/>
          <w:spacing w:val="-14"/>
          <w:sz w:val="20"/>
          <w:szCs w:val="20"/>
        </w:rPr>
        <w:t>体</w:t>
      </w:r>
      <w:r>
        <w:rPr>
          <w:rFonts w:ascii="黑体" w:hAnsi="黑体" w:eastAsia="黑体" w:cs="黑体"/>
          <w:color w:val="008CEA"/>
          <w:spacing w:val="6"/>
          <w:sz w:val="20"/>
          <w:szCs w:val="20"/>
        </w:rPr>
        <w:t xml:space="preserve">       </w:t>
      </w:r>
      <w:r>
        <w:rPr>
          <w:rFonts w:ascii="宋体" w:hAnsi="宋体" w:eastAsia="宋体" w:cs="宋体"/>
          <w:color w:val="0087E2"/>
          <w:spacing w:val="-14"/>
          <w:sz w:val="20"/>
          <w:szCs w:val="20"/>
        </w:rPr>
        <w:t>33</w:t>
      </w:r>
    </w:p>
    <w:p>
      <w:pPr>
        <w:spacing w:line="322" w:lineRule="auto"/>
        <w:rPr>
          <w:rFonts w:ascii="Arial"/>
          <w:sz w:val="21"/>
        </w:rPr>
      </w:pPr>
    </w:p>
    <w:p>
      <w:pPr>
        <w:spacing w:line="1560" w:lineRule="exact"/>
        <w:ind w:firstLine="5370"/>
        <w:textAlignment w:val="center"/>
      </w:pPr>
      <w:r>
        <w:drawing>
          <wp:inline distT="0" distB="0" distL="0" distR="0">
            <wp:extent cx="1180465" cy="990600"/>
            <wp:effectExtent l="0" t="0" r="0" b="0"/>
            <wp:docPr id="107" name="IM 107"/>
            <wp:cNvGraphicFramePr/>
            <a:graphic xmlns:a="http://schemas.openxmlformats.org/drawingml/2006/main">
              <a:graphicData uri="http://schemas.openxmlformats.org/drawingml/2006/picture">
                <pic:pic xmlns:pic="http://schemas.openxmlformats.org/drawingml/2006/picture">
                  <pic:nvPicPr>
                    <pic:cNvPr id="107" name="IM 107"/>
                    <pic:cNvPicPr/>
                  </pic:nvPicPr>
                  <pic:blipFill>
                    <a:blip r:embed="rId101"/>
                    <a:stretch>
                      <a:fillRect/>
                    </a:stretch>
                  </pic:blipFill>
                  <pic:spPr>
                    <a:xfrm>
                      <a:off x="0" y="0"/>
                      <a:ext cx="1181096" cy="990633"/>
                    </a:xfrm>
                    <a:prstGeom prst="rect">
                      <a:avLst/>
                    </a:prstGeom>
                  </pic:spPr>
                </pic:pic>
              </a:graphicData>
            </a:graphic>
          </wp:inline>
        </w:drawing>
      </w:r>
    </w:p>
    <w:p>
      <w:pPr>
        <w:spacing w:before="18" w:line="219" w:lineRule="auto"/>
        <w:ind w:left="3989"/>
        <w:rPr>
          <w:rFonts w:ascii="宋体" w:hAnsi="宋体" w:eastAsia="宋体" w:cs="宋体"/>
          <w:sz w:val="20"/>
          <w:szCs w:val="20"/>
        </w:rPr>
      </w:pPr>
      <w:r>
        <w:pict>
          <v:shape id="_x0000_s1172" o:spid="_x0000_s1172" o:spt="202" type="#_x0000_t202" style="position:absolute;left:0pt;margin-left:301pt;margin-top:-0.55pt;height:13.9pt;width:27.1pt;z-index:251725824;mso-width-relative:page;mso-height-relative:page;"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0"/>
                      <w:szCs w:val="20"/>
                    </w:rPr>
                  </w:pPr>
                  <w:r>
                    <w:rPr>
                      <w:rFonts w:ascii="宋体" w:hAnsi="宋体" w:eastAsia="宋体" w:cs="宋体"/>
                      <w:spacing w:val="-16"/>
                      <w:w w:val="91"/>
                      <w:sz w:val="20"/>
                      <w:szCs w:val="20"/>
                    </w:rPr>
                    <w:t>独特型</w:t>
                  </w:r>
                </w:p>
              </w:txbxContent>
            </v:textbox>
          </v:shape>
        </w:pict>
      </w:r>
      <w:r>
        <w:pict>
          <v:shape id="_x0000_s1173" o:spid="_x0000_s1173" o:spt="202" type="#_x0000_t202" style="position:absolute;left:0pt;margin-left:102.95pt;margin-top:-0.5pt;height:13.95pt;width:27.1pt;z-index:251724800;mso-width-relative:page;mso-height-relative:page;"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20"/>
                      <w:szCs w:val="20"/>
                    </w:rPr>
                  </w:pPr>
                  <w:r>
                    <w:rPr>
                      <w:rFonts w:ascii="宋体" w:hAnsi="宋体" w:eastAsia="宋体" w:cs="宋体"/>
                      <w:spacing w:val="-24"/>
                      <w:w w:val="95"/>
                      <w:sz w:val="20"/>
                      <w:szCs w:val="20"/>
                    </w:rPr>
                    <w:t>同种型</w:t>
                  </w:r>
                </w:p>
              </w:txbxContent>
            </v:textbox>
          </v:shape>
        </w:pict>
      </w:r>
      <w:r>
        <w:rPr>
          <w:rFonts w:ascii="宋体" w:hAnsi="宋体" w:eastAsia="宋体" w:cs="宋体"/>
          <w:spacing w:val="-23"/>
          <w:w w:val="98"/>
          <w:sz w:val="20"/>
          <w:szCs w:val="20"/>
        </w:rPr>
        <w:t>同种异型</w:t>
      </w:r>
    </w:p>
    <w:p>
      <w:pPr>
        <w:spacing w:before="150" w:line="221" w:lineRule="auto"/>
        <w:ind w:left="3019"/>
        <w:rPr>
          <w:rFonts w:ascii="黑体" w:hAnsi="黑体" w:eastAsia="黑体" w:cs="黑体"/>
          <w:sz w:val="20"/>
          <w:szCs w:val="20"/>
        </w:rPr>
      </w:pPr>
      <w:r>
        <w:rPr>
          <w:rFonts w:ascii="黑体" w:hAnsi="黑体" w:eastAsia="黑体" w:cs="黑体"/>
          <w:color w:val="0085D3"/>
          <w:spacing w:val="-14"/>
          <w:sz w:val="20"/>
          <w:szCs w:val="20"/>
        </w:rPr>
        <w:t>图4-5</w:t>
      </w:r>
      <w:r>
        <w:rPr>
          <w:rFonts w:ascii="黑体" w:hAnsi="黑体" w:eastAsia="黑体" w:cs="黑体"/>
          <w:color w:val="0085D3"/>
          <w:spacing w:val="34"/>
          <w:sz w:val="20"/>
          <w:szCs w:val="20"/>
        </w:rPr>
        <w:t xml:space="preserve"> </w:t>
      </w:r>
      <w:r>
        <w:rPr>
          <w:rFonts w:ascii="黑体" w:hAnsi="黑体" w:eastAsia="黑体" w:cs="黑体"/>
          <w:spacing w:val="-14"/>
          <w:sz w:val="20"/>
          <w:szCs w:val="20"/>
        </w:rPr>
        <w:t>抗体分子的抗原性示意图</w:t>
      </w:r>
    </w:p>
    <w:p>
      <w:pPr>
        <w:spacing w:before="11" w:line="231" w:lineRule="auto"/>
        <w:ind w:left="1489"/>
        <w:rPr>
          <w:rFonts w:ascii="宋体" w:hAnsi="宋体" w:eastAsia="宋体" w:cs="宋体"/>
          <w:sz w:val="20"/>
          <w:szCs w:val="20"/>
        </w:rPr>
      </w:pPr>
      <w:r>
        <w:rPr>
          <w:rFonts w:ascii="宋体" w:hAnsi="宋体" w:eastAsia="宋体" w:cs="宋体"/>
          <w:spacing w:val="-21"/>
          <w:sz w:val="20"/>
          <w:szCs w:val="20"/>
        </w:rPr>
        <w:t>抗体分子存在3种不同的血清型：同种型，指同一种属所有个体Ab</w:t>
      </w:r>
      <w:r>
        <w:rPr>
          <w:rFonts w:ascii="宋体" w:hAnsi="宋体" w:eastAsia="宋体" w:cs="宋体"/>
          <w:spacing w:val="-40"/>
          <w:sz w:val="20"/>
          <w:szCs w:val="20"/>
        </w:rPr>
        <w:t xml:space="preserve"> </w:t>
      </w:r>
      <w:r>
        <w:rPr>
          <w:rFonts w:ascii="宋体" w:hAnsi="宋体" w:eastAsia="宋体" w:cs="宋体"/>
          <w:spacing w:val="-21"/>
          <w:sz w:val="20"/>
          <w:szCs w:val="20"/>
        </w:rPr>
        <w:t>分子共</w:t>
      </w:r>
    </w:p>
    <w:p>
      <w:pPr>
        <w:spacing w:line="219" w:lineRule="auto"/>
        <w:ind w:left="1489"/>
        <w:rPr>
          <w:rFonts w:ascii="宋体" w:hAnsi="宋体" w:eastAsia="宋体" w:cs="宋体"/>
          <w:sz w:val="20"/>
          <w:szCs w:val="20"/>
        </w:rPr>
      </w:pPr>
      <w:r>
        <w:rPr>
          <w:rFonts w:ascii="宋体" w:hAnsi="宋体" w:eastAsia="宋体" w:cs="宋体"/>
          <w:spacing w:val="-21"/>
          <w:w w:val="98"/>
          <w:sz w:val="20"/>
          <w:szCs w:val="20"/>
        </w:rPr>
        <w:t>有的抗原特异性标志，其表位存在于Ab</w:t>
      </w:r>
      <w:r>
        <w:rPr>
          <w:rFonts w:ascii="宋体" w:hAnsi="宋体" w:eastAsia="宋体" w:cs="宋体"/>
          <w:spacing w:val="-22"/>
          <w:sz w:val="20"/>
          <w:szCs w:val="20"/>
        </w:rPr>
        <w:t xml:space="preserve"> </w:t>
      </w:r>
      <w:r>
        <w:rPr>
          <w:rFonts w:ascii="宋体" w:hAnsi="宋体" w:eastAsia="宋体" w:cs="宋体"/>
          <w:spacing w:val="-21"/>
          <w:w w:val="98"/>
          <w:sz w:val="20"/>
          <w:szCs w:val="20"/>
        </w:rPr>
        <w:t>的</w:t>
      </w:r>
      <w:r>
        <w:rPr>
          <w:rFonts w:ascii="宋体" w:hAnsi="宋体" w:eastAsia="宋体" w:cs="宋体"/>
          <w:spacing w:val="-56"/>
          <w:sz w:val="20"/>
          <w:szCs w:val="20"/>
        </w:rPr>
        <w:t xml:space="preserve"> </w:t>
      </w:r>
      <w:r>
        <w:rPr>
          <w:rFonts w:ascii="宋体" w:hAnsi="宋体" w:eastAsia="宋体" w:cs="宋体"/>
          <w:spacing w:val="-21"/>
          <w:w w:val="98"/>
          <w:sz w:val="20"/>
          <w:szCs w:val="20"/>
        </w:rPr>
        <w:t>C</w:t>
      </w:r>
      <w:r>
        <w:rPr>
          <w:rFonts w:ascii="宋体" w:hAnsi="宋体" w:eastAsia="宋体" w:cs="宋体"/>
          <w:spacing w:val="-14"/>
          <w:sz w:val="20"/>
          <w:szCs w:val="20"/>
        </w:rPr>
        <w:t xml:space="preserve"> </w:t>
      </w:r>
      <w:r>
        <w:rPr>
          <w:rFonts w:ascii="宋体" w:hAnsi="宋体" w:eastAsia="宋体" w:cs="宋体"/>
          <w:spacing w:val="-21"/>
          <w:w w:val="98"/>
          <w:sz w:val="20"/>
          <w:szCs w:val="20"/>
        </w:rPr>
        <w:t>区；同种异型，指同一种属不</w:t>
      </w:r>
    </w:p>
    <w:p>
      <w:pPr>
        <w:spacing w:before="13" w:line="219" w:lineRule="auto"/>
        <w:ind w:left="1489"/>
        <w:rPr>
          <w:rFonts w:ascii="宋体" w:hAnsi="宋体" w:eastAsia="宋体" w:cs="宋体"/>
          <w:sz w:val="20"/>
          <w:szCs w:val="20"/>
        </w:rPr>
      </w:pPr>
      <w:r>
        <w:rPr>
          <w:rFonts w:ascii="宋体" w:hAnsi="宋体" w:eastAsia="宋体" w:cs="宋体"/>
          <w:spacing w:val="-20"/>
          <w:sz w:val="20"/>
          <w:szCs w:val="20"/>
        </w:rPr>
        <w:t>同个体间Ab</w:t>
      </w:r>
      <w:r>
        <w:rPr>
          <w:rFonts w:ascii="宋体" w:hAnsi="宋体" w:eastAsia="宋体" w:cs="宋体"/>
          <w:spacing w:val="-33"/>
          <w:sz w:val="20"/>
          <w:szCs w:val="20"/>
        </w:rPr>
        <w:t xml:space="preserve"> </w:t>
      </w:r>
      <w:r>
        <w:rPr>
          <w:rFonts w:ascii="宋体" w:hAnsi="宋体" w:eastAsia="宋体" w:cs="宋体"/>
          <w:spacing w:val="-20"/>
          <w:sz w:val="20"/>
          <w:szCs w:val="20"/>
        </w:rPr>
        <w:t>分子所具有的不同抗原特异性标志，其表位广泛存在于Ab</w:t>
      </w:r>
      <w:r>
        <w:rPr>
          <w:rFonts w:ascii="宋体" w:hAnsi="宋体" w:eastAsia="宋体" w:cs="宋体"/>
          <w:spacing w:val="-38"/>
          <w:sz w:val="20"/>
          <w:szCs w:val="20"/>
        </w:rPr>
        <w:t xml:space="preserve"> </w:t>
      </w:r>
      <w:r>
        <w:rPr>
          <w:rFonts w:ascii="宋体" w:hAnsi="宋体" w:eastAsia="宋体" w:cs="宋体"/>
          <w:spacing w:val="-20"/>
          <w:sz w:val="20"/>
          <w:szCs w:val="20"/>
        </w:rPr>
        <w:t>的</w:t>
      </w:r>
    </w:p>
    <w:p>
      <w:pPr>
        <w:spacing w:before="13" w:line="219" w:lineRule="auto"/>
        <w:ind w:left="1489"/>
        <w:rPr>
          <w:rFonts w:ascii="宋体" w:hAnsi="宋体" w:eastAsia="宋体" w:cs="宋体"/>
          <w:sz w:val="20"/>
          <w:szCs w:val="20"/>
        </w:rPr>
      </w:pPr>
      <w:r>
        <w:rPr>
          <w:rFonts w:ascii="宋体" w:hAnsi="宋体" w:eastAsia="宋体" w:cs="宋体"/>
          <w:spacing w:val="-19"/>
          <w:sz w:val="20"/>
          <w:szCs w:val="20"/>
        </w:rPr>
        <w:t>C</w:t>
      </w:r>
      <w:r>
        <w:rPr>
          <w:rFonts w:ascii="宋体" w:hAnsi="宋体" w:eastAsia="宋体" w:cs="宋体"/>
          <w:spacing w:val="-44"/>
          <w:sz w:val="20"/>
          <w:szCs w:val="20"/>
        </w:rPr>
        <w:t xml:space="preserve"> </w:t>
      </w:r>
      <w:r>
        <w:rPr>
          <w:rFonts w:ascii="宋体" w:hAnsi="宋体" w:eastAsia="宋体" w:cs="宋体"/>
          <w:spacing w:val="-19"/>
          <w:sz w:val="20"/>
          <w:szCs w:val="20"/>
        </w:rPr>
        <w:t>区；独特型，指每个Ab</w:t>
      </w:r>
      <w:r>
        <w:rPr>
          <w:rFonts w:ascii="宋体" w:hAnsi="宋体" w:eastAsia="宋体" w:cs="宋体"/>
          <w:spacing w:val="-29"/>
          <w:sz w:val="20"/>
          <w:szCs w:val="20"/>
        </w:rPr>
        <w:t xml:space="preserve"> </w:t>
      </w:r>
      <w:r>
        <w:rPr>
          <w:rFonts w:ascii="宋体" w:hAnsi="宋体" w:eastAsia="宋体" w:cs="宋体"/>
          <w:spacing w:val="-19"/>
          <w:sz w:val="20"/>
          <w:szCs w:val="20"/>
        </w:rPr>
        <w:t>分子所特有的、存</w:t>
      </w:r>
      <w:r>
        <w:rPr>
          <w:rFonts w:ascii="宋体" w:hAnsi="宋体" w:eastAsia="宋体" w:cs="宋体"/>
          <w:spacing w:val="-20"/>
          <w:sz w:val="20"/>
          <w:szCs w:val="20"/>
        </w:rPr>
        <w:t>在于V</w:t>
      </w:r>
      <w:r>
        <w:rPr>
          <w:rFonts w:ascii="宋体" w:hAnsi="宋体" w:eastAsia="宋体" w:cs="宋体"/>
          <w:spacing w:val="-27"/>
          <w:sz w:val="20"/>
          <w:szCs w:val="20"/>
        </w:rPr>
        <w:t xml:space="preserve"> </w:t>
      </w:r>
      <w:r>
        <w:rPr>
          <w:rFonts w:ascii="宋体" w:hAnsi="宋体" w:eastAsia="宋体" w:cs="宋体"/>
          <w:spacing w:val="-20"/>
          <w:sz w:val="20"/>
          <w:szCs w:val="20"/>
        </w:rPr>
        <w:t>区的抗原特异性标志。</w:t>
      </w:r>
    </w:p>
    <w:p>
      <w:pPr>
        <w:spacing w:before="13" w:line="219" w:lineRule="auto"/>
        <w:ind w:left="1489"/>
        <w:rPr>
          <w:rFonts w:ascii="宋体" w:hAnsi="宋体" w:eastAsia="宋体" w:cs="宋体"/>
          <w:sz w:val="20"/>
          <w:szCs w:val="20"/>
        </w:rPr>
      </w:pPr>
      <w:r>
        <w:rPr>
          <w:rFonts w:ascii="宋体" w:hAnsi="宋体" w:eastAsia="宋体" w:cs="宋体"/>
          <w:spacing w:val="-18"/>
          <w:w w:val="98"/>
          <w:sz w:val="20"/>
          <w:szCs w:val="20"/>
        </w:rPr>
        <w:t>图中红色区域代表抗体分子中三种血清型抗原表位所在部位</w:t>
      </w:r>
    </w:p>
    <w:p>
      <w:pPr>
        <w:spacing w:before="288" w:line="218" w:lineRule="auto"/>
        <w:ind w:left="400"/>
        <w:rPr>
          <w:rFonts w:ascii="黑体" w:hAnsi="黑体" w:eastAsia="黑体" w:cs="黑体"/>
          <w:sz w:val="20"/>
          <w:szCs w:val="20"/>
        </w:rPr>
      </w:pPr>
      <w:r>
        <w:rPr>
          <w:rFonts w:ascii="黑体" w:hAnsi="黑体" w:eastAsia="黑体" w:cs="黑体"/>
          <w:spacing w:val="2"/>
          <w:sz w:val="20"/>
          <w:szCs w:val="20"/>
        </w:rPr>
        <w:t>(</w:t>
      </w:r>
      <w:r>
        <w:rPr>
          <w:rFonts w:ascii="黑体" w:hAnsi="黑体" w:eastAsia="黑体" w:cs="黑体"/>
          <w:spacing w:val="-44"/>
          <w:sz w:val="20"/>
          <w:szCs w:val="20"/>
        </w:rPr>
        <w:t xml:space="preserve"> </w:t>
      </w:r>
      <w:r>
        <w:rPr>
          <w:rFonts w:ascii="黑体" w:hAnsi="黑体" w:eastAsia="黑体" w:cs="黑体"/>
          <w:spacing w:val="2"/>
          <w:sz w:val="20"/>
          <w:szCs w:val="20"/>
        </w:rPr>
        <w:t>一</w:t>
      </w:r>
      <w:r>
        <w:rPr>
          <w:rFonts w:ascii="黑体" w:hAnsi="黑体" w:eastAsia="黑体" w:cs="黑体"/>
          <w:spacing w:val="-54"/>
          <w:sz w:val="20"/>
          <w:szCs w:val="20"/>
        </w:rPr>
        <w:t xml:space="preserve"> </w:t>
      </w:r>
      <w:r>
        <w:rPr>
          <w:rFonts w:ascii="黑体" w:hAnsi="黑体" w:eastAsia="黑体" w:cs="黑体"/>
          <w:spacing w:val="2"/>
          <w:sz w:val="20"/>
          <w:szCs w:val="20"/>
        </w:rPr>
        <w:t>)同种型</w:t>
      </w:r>
      <w:r>
        <w:rPr>
          <w:rFonts w:ascii="黑体" w:hAnsi="黑体" w:eastAsia="黑体" w:cs="黑体"/>
          <w:spacing w:val="-50"/>
          <w:sz w:val="20"/>
          <w:szCs w:val="20"/>
        </w:rPr>
        <w:t xml:space="preserve"> </w:t>
      </w:r>
      <w:r>
        <w:rPr>
          <w:rFonts w:ascii="黑体" w:hAnsi="黑体" w:eastAsia="黑体" w:cs="黑体"/>
          <w:spacing w:val="2"/>
          <w:sz w:val="20"/>
          <w:szCs w:val="20"/>
        </w:rPr>
        <w:t>(</w:t>
      </w:r>
      <w:r>
        <w:rPr>
          <w:rFonts w:ascii="黑体" w:hAnsi="黑体" w:eastAsia="黑体" w:cs="黑体"/>
          <w:sz w:val="20"/>
          <w:szCs w:val="20"/>
        </w:rPr>
        <w:t>isotype</w:t>
      </w:r>
      <w:r>
        <w:rPr>
          <w:rFonts w:ascii="黑体" w:hAnsi="黑体" w:eastAsia="黑体" w:cs="黑体"/>
          <w:spacing w:val="2"/>
          <w:sz w:val="20"/>
          <w:szCs w:val="20"/>
        </w:rPr>
        <w:t>)</w:t>
      </w:r>
    </w:p>
    <w:p>
      <w:pPr>
        <w:spacing w:before="58" w:line="270" w:lineRule="auto"/>
        <w:ind w:right="1070" w:firstLine="400"/>
        <w:rPr>
          <w:rFonts w:ascii="宋体" w:hAnsi="宋体" w:eastAsia="宋体" w:cs="宋体"/>
          <w:sz w:val="20"/>
          <w:szCs w:val="20"/>
        </w:rPr>
      </w:pPr>
      <w:r>
        <w:rPr>
          <w:rFonts w:ascii="宋体" w:hAnsi="宋体" w:eastAsia="宋体" w:cs="宋体"/>
          <w:sz w:val="20"/>
          <w:szCs w:val="20"/>
        </w:rPr>
        <w:t>不同种属来源的抗体分子对异种动物来说具有免疫原性，可刺激异种</w:t>
      </w:r>
      <w:r>
        <w:rPr>
          <w:rFonts w:ascii="宋体" w:hAnsi="宋体" w:eastAsia="宋体" w:cs="宋体"/>
          <w:spacing w:val="-1"/>
          <w:sz w:val="20"/>
          <w:szCs w:val="20"/>
        </w:rPr>
        <w:t>动物(或人)产生针对该抗</w:t>
      </w:r>
      <w:r>
        <w:rPr>
          <w:rFonts w:ascii="宋体" w:hAnsi="宋体" w:eastAsia="宋体" w:cs="宋体"/>
          <w:sz w:val="20"/>
          <w:szCs w:val="20"/>
        </w:rPr>
        <w:t xml:space="preserve"> </w:t>
      </w:r>
      <w:r>
        <w:rPr>
          <w:rFonts w:ascii="宋体" w:hAnsi="宋体" w:eastAsia="宋体" w:cs="宋体"/>
          <w:spacing w:val="-2"/>
          <w:sz w:val="20"/>
          <w:szCs w:val="20"/>
        </w:rPr>
        <w:t>体的免疫应答。这种存在于同种抗体分子中的抗原表位即为同种</w:t>
      </w:r>
      <w:r>
        <w:rPr>
          <w:rFonts w:ascii="宋体" w:hAnsi="宋体" w:eastAsia="宋体" w:cs="宋体"/>
          <w:spacing w:val="-3"/>
          <w:sz w:val="20"/>
          <w:szCs w:val="20"/>
        </w:rPr>
        <w:t>型，是同一种属所有个体</w:t>
      </w:r>
      <w:r>
        <w:rPr>
          <w:rFonts w:ascii="宋体" w:hAnsi="宋体" w:eastAsia="宋体" w:cs="宋体"/>
          <w:spacing w:val="-2"/>
          <w:sz w:val="20"/>
          <w:szCs w:val="20"/>
        </w:rPr>
        <w:t>Ab</w:t>
      </w:r>
      <w:r>
        <w:rPr>
          <w:rFonts w:ascii="宋体" w:hAnsi="宋体" w:eastAsia="宋体" w:cs="宋体"/>
          <w:spacing w:val="-9"/>
          <w:sz w:val="20"/>
          <w:szCs w:val="20"/>
        </w:rPr>
        <w:t xml:space="preserve"> </w:t>
      </w:r>
      <w:r>
        <w:rPr>
          <w:rFonts w:ascii="宋体" w:hAnsi="宋体" w:eastAsia="宋体" w:cs="宋体"/>
          <w:spacing w:val="-3"/>
          <w:sz w:val="20"/>
          <w:szCs w:val="20"/>
        </w:rPr>
        <w:t>分子共</w:t>
      </w:r>
      <w:r>
        <w:rPr>
          <w:rFonts w:ascii="宋体" w:hAnsi="宋体" w:eastAsia="宋体" w:cs="宋体"/>
          <w:sz w:val="20"/>
          <w:szCs w:val="20"/>
        </w:rPr>
        <w:t xml:space="preserve"> </w:t>
      </w:r>
      <w:r>
        <w:rPr>
          <w:rFonts w:ascii="宋体" w:hAnsi="宋体" w:eastAsia="宋体" w:cs="宋体"/>
          <w:spacing w:val="-9"/>
          <w:sz w:val="20"/>
          <w:szCs w:val="20"/>
        </w:rPr>
        <w:t>有的抗原特异性标志，为种属型标志，存在于Ab</w:t>
      </w:r>
      <w:r>
        <w:rPr>
          <w:rFonts w:ascii="宋体" w:hAnsi="宋体" w:eastAsia="宋体" w:cs="宋体"/>
          <w:spacing w:val="7"/>
          <w:sz w:val="20"/>
          <w:szCs w:val="20"/>
        </w:rPr>
        <w:t xml:space="preserve"> </w:t>
      </w:r>
      <w:r>
        <w:rPr>
          <w:rFonts w:ascii="宋体" w:hAnsi="宋体" w:eastAsia="宋体" w:cs="宋体"/>
          <w:spacing w:val="-9"/>
          <w:sz w:val="20"/>
          <w:szCs w:val="20"/>
        </w:rPr>
        <w:t>的</w:t>
      </w:r>
      <w:r>
        <w:rPr>
          <w:rFonts w:ascii="宋体" w:hAnsi="宋体" w:eastAsia="宋体" w:cs="宋体"/>
          <w:spacing w:val="-36"/>
          <w:sz w:val="20"/>
          <w:szCs w:val="20"/>
        </w:rPr>
        <w:t xml:space="preserve"> </w:t>
      </w:r>
      <w:r>
        <w:rPr>
          <w:rFonts w:ascii="宋体" w:hAnsi="宋体" w:eastAsia="宋体" w:cs="宋体"/>
          <w:spacing w:val="-9"/>
          <w:sz w:val="20"/>
          <w:szCs w:val="20"/>
        </w:rPr>
        <w:t>C</w:t>
      </w:r>
      <w:r>
        <w:rPr>
          <w:rFonts w:ascii="宋体" w:hAnsi="宋体" w:eastAsia="宋体" w:cs="宋体"/>
          <w:spacing w:val="-3"/>
          <w:sz w:val="20"/>
          <w:szCs w:val="20"/>
        </w:rPr>
        <w:t xml:space="preserve"> </w:t>
      </w:r>
      <w:r>
        <w:rPr>
          <w:rFonts w:ascii="宋体" w:hAnsi="宋体" w:eastAsia="宋体" w:cs="宋体"/>
          <w:spacing w:val="-9"/>
          <w:sz w:val="20"/>
          <w:szCs w:val="20"/>
        </w:rPr>
        <w:t>区。</w:t>
      </w:r>
    </w:p>
    <w:p>
      <w:pPr>
        <w:spacing w:before="108" w:line="218" w:lineRule="auto"/>
        <w:ind w:left="400"/>
        <w:rPr>
          <w:rFonts w:ascii="黑体" w:hAnsi="黑体" w:eastAsia="黑体" w:cs="黑体"/>
          <w:sz w:val="20"/>
          <w:szCs w:val="20"/>
        </w:rPr>
      </w:pPr>
      <w:r>
        <w:rPr>
          <w:rFonts w:ascii="黑体" w:hAnsi="黑体" w:eastAsia="黑体" w:cs="黑体"/>
          <w:spacing w:val="13"/>
          <w:sz w:val="20"/>
          <w:szCs w:val="20"/>
        </w:rPr>
        <w:t>(二)同种异型</w:t>
      </w:r>
      <w:r>
        <w:rPr>
          <w:rFonts w:ascii="黑体" w:hAnsi="黑体" w:eastAsia="黑体" w:cs="黑体"/>
          <w:spacing w:val="-49"/>
          <w:sz w:val="20"/>
          <w:szCs w:val="20"/>
        </w:rPr>
        <w:t xml:space="preserve"> </w:t>
      </w:r>
      <w:r>
        <w:rPr>
          <w:rFonts w:ascii="黑体" w:hAnsi="黑体" w:eastAsia="黑体" w:cs="黑体"/>
          <w:spacing w:val="13"/>
          <w:sz w:val="20"/>
          <w:szCs w:val="20"/>
        </w:rPr>
        <w:t>(</w:t>
      </w:r>
      <w:r>
        <w:rPr>
          <w:rFonts w:ascii="黑体" w:hAnsi="黑体" w:eastAsia="黑体" w:cs="黑体"/>
          <w:sz w:val="20"/>
          <w:szCs w:val="20"/>
        </w:rPr>
        <w:t>allotype</w:t>
      </w:r>
      <w:r>
        <w:rPr>
          <w:rFonts w:ascii="黑体" w:hAnsi="黑体" w:eastAsia="黑体" w:cs="黑体"/>
          <w:spacing w:val="13"/>
          <w:sz w:val="20"/>
          <w:szCs w:val="20"/>
        </w:rPr>
        <w:t>)</w:t>
      </w:r>
    </w:p>
    <w:p>
      <w:pPr>
        <w:spacing w:before="59" w:line="276" w:lineRule="auto"/>
        <w:ind w:right="989" w:firstLine="400"/>
        <w:rPr>
          <w:rFonts w:ascii="宋体" w:hAnsi="宋体" w:eastAsia="宋体" w:cs="宋体"/>
          <w:sz w:val="20"/>
          <w:szCs w:val="20"/>
        </w:rPr>
      </w:pPr>
      <w:r>
        <w:rPr>
          <w:rFonts w:ascii="宋体" w:hAnsi="宋体" w:eastAsia="宋体" w:cs="宋体"/>
          <w:spacing w:val="2"/>
          <w:sz w:val="20"/>
          <w:szCs w:val="20"/>
        </w:rPr>
        <w:t>同一种属不同个体来源的抗体分子也具有免疫原性，也可刺激不同</w:t>
      </w:r>
      <w:r>
        <w:rPr>
          <w:rFonts w:ascii="宋体" w:hAnsi="宋体" w:eastAsia="宋体" w:cs="宋体"/>
          <w:spacing w:val="1"/>
          <w:sz w:val="20"/>
          <w:szCs w:val="20"/>
        </w:rPr>
        <w:t>个体产生特异性免疫应答。</w:t>
      </w:r>
      <w:r>
        <w:rPr>
          <w:rFonts w:ascii="宋体" w:hAnsi="宋体" w:eastAsia="宋体" w:cs="宋体"/>
          <w:sz w:val="20"/>
          <w:szCs w:val="20"/>
        </w:rPr>
        <w:t xml:space="preserve"> 这种存在于同种属不同个体Ab</w:t>
      </w:r>
      <w:r>
        <w:rPr>
          <w:rFonts w:ascii="宋体" w:hAnsi="宋体" w:eastAsia="宋体" w:cs="宋体"/>
          <w:spacing w:val="8"/>
          <w:sz w:val="20"/>
          <w:szCs w:val="20"/>
        </w:rPr>
        <w:t xml:space="preserve"> </w:t>
      </w:r>
      <w:r>
        <w:rPr>
          <w:rFonts w:ascii="宋体" w:hAnsi="宋体" w:eastAsia="宋体" w:cs="宋体"/>
          <w:sz w:val="20"/>
          <w:szCs w:val="20"/>
        </w:rPr>
        <w:t>中的抗原表位，称为同种异型，是同一种属不同个体间Ab</w:t>
      </w:r>
      <w:r>
        <w:rPr>
          <w:rFonts w:ascii="宋体" w:hAnsi="宋体" w:eastAsia="宋体" w:cs="宋体"/>
          <w:spacing w:val="-8"/>
          <w:sz w:val="20"/>
          <w:szCs w:val="20"/>
        </w:rPr>
        <w:t xml:space="preserve"> </w:t>
      </w:r>
      <w:r>
        <w:rPr>
          <w:rFonts w:ascii="宋体" w:hAnsi="宋体" w:eastAsia="宋体" w:cs="宋体"/>
          <w:sz w:val="20"/>
          <w:szCs w:val="20"/>
        </w:rPr>
        <w:t xml:space="preserve">分子所具 </w:t>
      </w:r>
      <w:r>
        <w:rPr>
          <w:rFonts w:ascii="宋体" w:hAnsi="宋体" w:eastAsia="宋体" w:cs="宋体"/>
          <w:spacing w:val="-10"/>
          <w:sz w:val="20"/>
          <w:szCs w:val="20"/>
        </w:rPr>
        <w:t>有的不同抗原特异性标志，为个体型标志，存在于Ab</w:t>
      </w:r>
      <w:r>
        <w:rPr>
          <w:rFonts w:ascii="宋体" w:hAnsi="宋体" w:eastAsia="宋体" w:cs="宋体"/>
          <w:spacing w:val="26"/>
          <w:sz w:val="20"/>
          <w:szCs w:val="20"/>
        </w:rPr>
        <w:t xml:space="preserve"> </w:t>
      </w:r>
      <w:r>
        <w:rPr>
          <w:rFonts w:ascii="宋体" w:hAnsi="宋体" w:eastAsia="宋体" w:cs="宋体"/>
          <w:spacing w:val="-10"/>
          <w:sz w:val="20"/>
          <w:szCs w:val="20"/>
        </w:rPr>
        <w:t>的</w:t>
      </w:r>
      <w:r>
        <w:rPr>
          <w:rFonts w:ascii="宋体" w:hAnsi="宋体" w:eastAsia="宋体" w:cs="宋体"/>
          <w:spacing w:val="-36"/>
          <w:sz w:val="20"/>
          <w:szCs w:val="20"/>
        </w:rPr>
        <w:t xml:space="preserve"> </w:t>
      </w:r>
      <w:r>
        <w:rPr>
          <w:rFonts w:ascii="宋体" w:hAnsi="宋体" w:eastAsia="宋体" w:cs="宋体"/>
          <w:spacing w:val="-10"/>
          <w:sz w:val="20"/>
          <w:szCs w:val="20"/>
        </w:rPr>
        <w:t>C</w:t>
      </w:r>
      <w:r>
        <w:rPr>
          <w:rFonts w:ascii="宋体" w:hAnsi="宋体" w:eastAsia="宋体" w:cs="宋体"/>
          <w:spacing w:val="-14"/>
          <w:sz w:val="20"/>
          <w:szCs w:val="20"/>
        </w:rPr>
        <w:t xml:space="preserve"> </w:t>
      </w:r>
      <w:r>
        <w:rPr>
          <w:rFonts w:ascii="宋体" w:hAnsi="宋体" w:eastAsia="宋体" w:cs="宋体"/>
          <w:spacing w:val="-10"/>
          <w:sz w:val="20"/>
          <w:szCs w:val="20"/>
        </w:rPr>
        <w:t>区</w:t>
      </w:r>
      <w:r>
        <w:rPr>
          <w:rFonts w:ascii="宋体" w:hAnsi="宋体" w:eastAsia="宋体" w:cs="宋体"/>
          <w:spacing w:val="-48"/>
          <w:sz w:val="20"/>
          <w:szCs w:val="20"/>
        </w:rPr>
        <w:t xml:space="preserve"> </w:t>
      </w:r>
      <w:r>
        <w:rPr>
          <w:rFonts w:ascii="宋体" w:hAnsi="宋体" w:eastAsia="宋体" w:cs="宋体"/>
          <w:spacing w:val="-10"/>
          <w:sz w:val="20"/>
          <w:szCs w:val="20"/>
        </w:rPr>
        <w:t>。</w:t>
      </w:r>
    </w:p>
    <w:p>
      <w:pPr>
        <w:spacing w:before="75" w:line="218" w:lineRule="auto"/>
        <w:ind w:left="402"/>
        <w:rPr>
          <w:rFonts w:ascii="黑体" w:hAnsi="黑体" w:eastAsia="黑体" w:cs="黑体"/>
          <w:sz w:val="20"/>
          <w:szCs w:val="20"/>
        </w:rPr>
      </w:pPr>
      <w:r>
        <w:rPr>
          <w:rFonts w:ascii="黑体" w:hAnsi="黑体" w:eastAsia="黑体" w:cs="黑体"/>
          <w:b/>
          <w:bCs/>
          <w:spacing w:val="7"/>
          <w:sz w:val="20"/>
          <w:szCs w:val="20"/>
        </w:rPr>
        <w:t>(三)独特型</w:t>
      </w:r>
      <w:r>
        <w:rPr>
          <w:rFonts w:ascii="黑体" w:hAnsi="黑体" w:eastAsia="黑体" w:cs="黑体"/>
          <w:spacing w:val="-36"/>
          <w:sz w:val="20"/>
          <w:szCs w:val="20"/>
        </w:rPr>
        <w:t xml:space="preserve"> </w:t>
      </w:r>
      <w:r>
        <w:rPr>
          <w:rFonts w:ascii="黑体" w:hAnsi="黑体" w:eastAsia="黑体" w:cs="黑体"/>
          <w:b/>
          <w:bCs/>
          <w:spacing w:val="7"/>
          <w:sz w:val="20"/>
          <w:szCs w:val="20"/>
        </w:rPr>
        <w:t>(</w:t>
      </w:r>
      <w:r>
        <w:rPr>
          <w:rFonts w:ascii="黑体" w:hAnsi="黑体" w:eastAsia="黑体" w:cs="黑体"/>
          <w:b/>
          <w:bCs/>
          <w:sz w:val="20"/>
          <w:szCs w:val="20"/>
        </w:rPr>
        <w:t>idiotype</w:t>
      </w:r>
      <w:r>
        <w:rPr>
          <w:rFonts w:ascii="黑体" w:hAnsi="黑体" w:eastAsia="黑体" w:cs="黑体"/>
          <w:b/>
          <w:bCs/>
          <w:spacing w:val="7"/>
          <w:sz w:val="20"/>
          <w:szCs w:val="20"/>
        </w:rPr>
        <w:t>,</w:t>
      </w:r>
      <w:r>
        <w:rPr>
          <w:rFonts w:ascii="黑体" w:hAnsi="黑体" w:eastAsia="黑体" w:cs="黑体"/>
          <w:b/>
          <w:bCs/>
          <w:sz w:val="20"/>
          <w:szCs w:val="20"/>
        </w:rPr>
        <w:t>Id</w:t>
      </w:r>
      <w:r>
        <w:rPr>
          <w:rFonts w:ascii="黑体" w:hAnsi="黑体" w:eastAsia="黑体" w:cs="黑体"/>
          <w:b/>
          <w:bCs/>
          <w:spacing w:val="7"/>
          <w:sz w:val="20"/>
          <w:szCs w:val="20"/>
        </w:rPr>
        <w:t>)</w:t>
      </w:r>
    </w:p>
    <w:p>
      <w:pPr>
        <w:spacing w:before="81" w:line="274" w:lineRule="auto"/>
        <w:ind w:right="1053" w:firstLine="400"/>
        <w:jc w:val="both"/>
        <w:rPr>
          <w:rFonts w:ascii="宋体" w:hAnsi="宋体" w:eastAsia="宋体" w:cs="宋体"/>
          <w:sz w:val="20"/>
          <w:szCs w:val="20"/>
        </w:rPr>
      </w:pPr>
      <w:r>
        <w:rPr>
          <w:rFonts w:ascii="宋体" w:hAnsi="宋体" w:eastAsia="宋体" w:cs="宋体"/>
          <w:spacing w:val="-5"/>
          <w:sz w:val="20"/>
          <w:szCs w:val="20"/>
        </w:rPr>
        <w:t>即使是同一种属、同一个体来源的抗体分子，其免疫原性亦不尽相同，称为独特型。独特型是每</w:t>
      </w:r>
      <w:r>
        <w:rPr>
          <w:rFonts w:ascii="宋体" w:hAnsi="宋体" w:eastAsia="宋体" w:cs="宋体"/>
          <w:spacing w:val="7"/>
          <w:sz w:val="20"/>
          <w:szCs w:val="20"/>
        </w:rPr>
        <w:t xml:space="preserve"> </w:t>
      </w:r>
      <w:r>
        <w:rPr>
          <w:rFonts w:ascii="宋体" w:hAnsi="宋体" w:eastAsia="宋体" w:cs="宋体"/>
          <w:sz w:val="20"/>
          <w:szCs w:val="20"/>
        </w:rPr>
        <w:t>个抗体分子所特有的抗原特异性标志，其表位被称为独特位(idiotope)。</w:t>
      </w:r>
      <w:r>
        <w:rPr>
          <w:rFonts w:ascii="宋体" w:hAnsi="宋体" w:eastAsia="宋体" w:cs="宋体"/>
          <w:spacing w:val="-48"/>
          <w:sz w:val="20"/>
          <w:szCs w:val="20"/>
        </w:rPr>
        <w:t xml:space="preserve"> </w:t>
      </w:r>
      <w:r>
        <w:rPr>
          <w:rFonts w:ascii="宋体" w:hAnsi="宋体" w:eastAsia="宋体" w:cs="宋体"/>
          <w:sz w:val="20"/>
          <w:szCs w:val="20"/>
        </w:rPr>
        <w:t>抗体</w:t>
      </w:r>
      <w:r>
        <w:rPr>
          <w:rFonts w:ascii="宋体" w:hAnsi="宋体" w:eastAsia="宋体" w:cs="宋体"/>
          <w:spacing w:val="-1"/>
          <w:sz w:val="20"/>
          <w:szCs w:val="20"/>
        </w:rPr>
        <w:t>分子每一</w:t>
      </w:r>
      <w:r>
        <w:rPr>
          <w:rFonts w:ascii="宋体" w:hAnsi="宋体" w:eastAsia="宋体" w:cs="宋体"/>
          <w:sz w:val="20"/>
          <w:szCs w:val="20"/>
        </w:rPr>
        <w:t>Fab</w:t>
      </w:r>
      <w:r>
        <w:rPr>
          <w:rFonts w:ascii="宋体" w:hAnsi="宋体" w:eastAsia="宋体" w:cs="宋体"/>
          <w:spacing w:val="-46"/>
          <w:sz w:val="20"/>
          <w:szCs w:val="20"/>
        </w:rPr>
        <w:t xml:space="preserve"> </w:t>
      </w:r>
      <w:r>
        <w:rPr>
          <w:rFonts w:ascii="宋体" w:hAnsi="宋体" w:eastAsia="宋体" w:cs="宋体"/>
          <w:spacing w:val="-1"/>
          <w:sz w:val="20"/>
          <w:szCs w:val="20"/>
        </w:rPr>
        <w:t>段约有</w:t>
      </w:r>
      <w:r>
        <w:rPr>
          <w:rFonts w:ascii="宋体" w:hAnsi="宋体" w:eastAsia="宋体" w:cs="宋体"/>
          <w:sz w:val="20"/>
          <w:szCs w:val="20"/>
        </w:rPr>
        <w:t xml:space="preserve"> </w:t>
      </w:r>
      <w:r>
        <w:rPr>
          <w:rFonts w:ascii="宋体" w:hAnsi="宋体" w:eastAsia="宋体" w:cs="宋体"/>
          <w:spacing w:val="1"/>
          <w:sz w:val="20"/>
          <w:szCs w:val="20"/>
        </w:rPr>
        <w:t>5~6个独特位，它们存在于V</w:t>
      </w:r>
      <w:r>
        <w:rPr>
          <w:rFonts w:ascii="宋体" w:hAnsi="宋体" w:eastAsia="宋体" w:cs="宋体"/>
          <w:spacing w:val="-17"/>
          <w:sz w:val="20"/>
          <w:szCs w:val="20"/>
        </w:rPr>
        <w:t xml:space="preserve"> </w:t>
      </w:r>
      <w:r>
        <w:rPr>
          <w:rFonts w:ascii="宋体" w:hAnsi="宋体" w:eastAsia="宋体" w:cs="宋体"/>
          <w:spacing w:val="1"/>
          <w:sz w:val="20"/>
          <w:szCs w:val="20"/>
        </w:rPr>
        <w:t>区(图4-6)。独</w:t>
      </w:r>
      <w:r>
        <w:rPr>
          <w:rFonts w:ascii="宋体" w:hAnsi="宋体" w:eastAsia="宋体" w:cs="宋体"/>
          <w:sz w:val="20"/>
          <w:szCs w:val="20"/>
        </w:rPr>
        <w:t xml:space="preserve">特型在异种、同种异体甚至同一个体内均可刺激产生相 </w:t>
      </w:r>
      <w:r>
        <w:rPr>
          <w:rFonts w:ascii="宋体" w:hAnsi="宋体" w:eastAsia="宋体" w:cs="宋体"/>
          <w:spacing w:val="-14"/>
          <w:sz w:val="20"/>
          <w:szCs w:val="20"/>
        </w:rPr>
        <w:t>应抗体，即抗独特型抗体(anti-idiotype</w:t>
      </w:r>
      <w:r>
        <w:rPr>
          <w:rFonts w:ascii="宋体" w:hAnsi="宋体" w:eastAsia="宋体" w:cs="宋体"/>
          <w:sz w:val="20"/>
          <w:szCs w:val="20"/>
        </w:rPr>
        <w:t xml:space="preserve"> </w:t>
      </w:r>
      <w:r>
        <w:rPr>
          <w:rFonts w:ascii="宋体" w:hAnsi="宋体" w:eastAsia="宋体" w:cs="宋体"/>
          <w:spacing w:val="-14"/>
          <w:sz w:val="20"/>
          <w:szCs w:val="20"/>
        </w:rPr>
        <w:t>antibody,Ald或</w:t>
      </w:r>
      <w:r>
        <w:rPr>
          <w:rFonts w:ascii="宋体" w:hAnsi="宋体" w:eastAsia="宋体" w:cs="宋体"/>
          <w:spacing w:val="-40"/>
          <w:sz w:val="20"/>
          <w:szCs w:val="20"/>
        </w:rPr>
        <w:t xml:space="preserve"> </w:t>
      </w:r>
      <w:r>
        <w:rPr>
          <w:rFonts w:ascii="宋体" w:hAnsi="宋体" w:eastAsia="宋体" w:cs="宋体"/>
          <w:spacing w:val="-14"/>
          <w:sz w:val="20"/>
          <w:szCs w:val="20"/>
        </w:rPr>
        <w:t>Ab2)。</w:t>
      </w:r>
    </w:p>
    <w:p>
      <w:pPr>
        <w:spacing w:line="432" w:lineRule="auto"/>
        <w:rPr>
          <w:rFonts w:ascii="Arial"/>
          <w:sz w:val="21"/>
        </w:rPr>
      </w:pPr>
    </w:p>
    <w:p>
      <w:pPr>
        <w:spacing w:line="2710" w:lineRule="exact"/>
        <w:ind w:firstLine="539"/>
        <w:textAlignment w:val="center"/>
      </w:pPr>
      <w:r>
        <w:drawing>
          <wp:inline distT="0" distB="0" distL="0" distR="0">
            <wp:extent cx="5060950" cy="1720215"/>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02"/>
                    <a:stretch>
                      <a:fillRect/>
                    </a:stretch>
                  </pic:blipFill>
                  <pic:spPr>
                    <a:xfrm>
                      <a:off x="0" y="0"/>
                      <a:ext cx="5060987" cy="1720773"/>
                    </a:xfrm>
                    <a:prstGeom prst="rect">
                      <a:avLst/>
                    </a:prstGeom>
                  </pic:spPr>
                </pic:pic>
              </a:graphicData>
            </a:graphic>
          </wp:inline>
        </w:drawing>
      </w:r>
    </w:p>
    <w:p>
      <w:pPr>
        <w:spacing w:before="97" w:line="221" w:lineRule="auto"/>
        <w:ind w:left="2990"/>
        <w:rPr>
          <w:rFonts w:ascii="黑体" w:hAnsi="黑体" w:eastAsia="黑体" w:cs="黑体"/>
          <w:sz w:val="20"/>
          <w:szCs w:val="20"/>
        </w:rPr>
      </w:pPr>
      <w:r>
        <w:rPr>
          <w:rFonts w:ascii="黑体" w:hAnsi="黑体" w:eastAsia="黑体" w:cs="黑体"/>
          <w:color w:val="259EE4"/>
          <w:spacing w:val="-12"/>
          <w:sz w:val="20"/>
          <w:szCs w:val="20"/>
        </w:rPr>
        <w:t>图4-6</w:t>
      </w:r>
      <w:r>
        <w:rPr>
          <w:rFonts w:ascii="黑体" w:hAnsi="黑体" w:eastAsia="黑体" w:cs="黑体"/>
          <w:color w:val="259EE4"/>
          <w:spacing w:val="35"/>
          <w:sz w:val="20"/>
          <w:szCs w:val="20"/>
        </w:rPr>
        <w:t xml:space="preserve"> </w:t>
      </w:r>
      <w:r>
        <w:rPr>
          <w:rFonts w:ascii="黑体" w:hAnsi="黑体" w:eastAsia="黑体" w:cs="黑体"/>
          <w:spacing w:val="-12"/>
          <w:sz w:val="20"/>
          <w:szCs w:val="20"/>
        </w:rPr>
        <w:t>抗体分子的独特型示意图</w:t>
      </w:r>
    </w:p>
    <w:p>
      <w:pPr>
        <w:spacing w:before="37" w:line="228" w:lineRule="auto"/>
        <w:ind w:left="559" w:right="1686"/>
        <w:jc w:val="both"/>
        <w:rPr>
          <w:rFonts w:ascii="宋体" w:hAnsi="宋体" w:eastAsia="宋体" w:cs="宋体"/>
          <w:sz w:val="20"/>
          <w:szCs w:val="20"/>
        </w:rPr>
      </w:pPr>
      <w:r>
        <w:rPr>
          <w:rFonts w:ascii="宋体" w:hAnsi="宋体" w:eastAsia="宋体" w:cs="宋体"/>
          <w:spacing w:val="-16"/>
          <w:sz w:val="20"/>
          <w:szCs w:val="20"/>
        </w:rPr>
        <w:t>抗体1(Ab1)</w:t>
      </w:r>
      <w:r>
        <w:rPr>
          <w:rFonts w:ascii="宋体" w:hAnsi="宋体" w:eastAsia="宋体" w:cs="宋体"/>
          <w:spacing w:val="-57"/>
          <w:sz w:val="20"/>
          <w:szCs w:val="20"/>
        </w:rPr>
        <w:t xml:space="preserve"> </w:t>
      </w:r>
      <w:r>
        <w:rPr>
          <w:rFonts w:ascii="宋体" w:hAnsi="宋体" w:eastAsia="宋体" w:cs="宋体"/>
          <w:spacing w:val="-16"/>
          <w:sz w:val="20"/>
          <w:szCs w:val="20"/>
        </w:rPr>
        <w:t>的V</w:t>
      </w:r>
      <w:r>
        <w:rPr>
          <w:rFonts w:ascii="宋体" w:hAnsi="宋体" w:eastAsia="宋体" w:cs="宋体"/>
          <w:spacing w:val="-17"/>
          <w:sz w:val="20"/>
          <w:szCs w:val="20"/>
        </w:rPr>
        <w:t xml:space="preserve"> </w:t>
      </w:r>
      <w:r>
        <w:rPr>
          <w:rFonts w:ascii="宋体" w:hAnsi="宋体" w:eastAsia="宋体" w:cs="宋体"/>
          <w:spacing w:val="-16"/>
          <w:sz w:val="20"/>
          <w:szCs w:val="20"/>
        </w:rPr>
        <w:t>区存在5~6个个体特异性的氨基酸结构，称为独特位(idiotope),它们也可以作</w:t>
      </w:r>
      <w:r>
        <w:rPr>
          <w:rFonts w:ascii="宋体" w:hAnsi="宋体" w:eastAsia="宋体" w:cs="宋体"/>
          <w:sz w:val="20"/>
          <w:szCs w:val="20"/>
        </w:rPr>
        <w:t xml:space="preserve"> </w:t>
      </w:r>
      <w:r>
        <w:rPr>
          <w:rFonts w:ascii="宋体" w:hAnsi="宋体" w:eastAsia="宋体" w:cs="宋体"/>
          <w:spacing w:val="-17"/>
          <w:sz w:val="20"/>
          <w:szCs w:val="20"/>
        </w:rPr>
        <w:t>为抗原表位诱导抗体2(Ab2)</w:t>
      </w:r>
      <w:r>
        <w:rPr>
          <w:rFonts w:ascii="宋体" w:hAnsi="宋体" w:eastAsia="宋体" w:cs="宋体"/>
          <w:spacing w:val="-48"/>
          <w:sz w:val="20"/>
          <w:szCs w:val="20"/>
        </w:rPr>
        <w:t xml:space="preserve"> </w:t>
      </w:r>
      <w:r>
        <w:rPr>
          <w:rFonts w:ascii="宋体" w:hAnsi="宋体" w:eastAsia="宋体" w:cs="宋体"/>
          <w:spacing w:val="-17"/>
          <w:sz w:val="20"/>
          <w:szCs w:val="20"/>
        </w:rPr>
        <w:t>的产生。如图所示：独</w:t>
      </w:r>
      <w:r>
        <w:rPr>
          <w:rFonts w:ascii="宋体" w:hAnsi="宋体" w:eastAsia="宋体" w:cs="宋体"/>
          <w:spacing w:val="-18"/>
          <w:sz w:val="20"/>
          <w:szCs w:val="20"/>
        </w:rPr>
        <w:t>特位①是</w:t>
      </w:r>
      <w:r>
        <w:rPr>
          <w:rFonts w:ascii="宋体" w:hAnsi="宋体" w:eastAsia="宋体" w:cs="宋体"/>
          <w:spacing w:val="-17"/>
          <w:sz w:val="20"/>
          <w:szCs w:val="20"/>
        </w:rPr>
        <w:t>Abl</w:t>
      </w:r>
      <w:r>
        <w:rPr>
          <w:rFonts w:ascii="宋体" w:hAnsi="宋体" w:eastAsia="宋体" w:cs="宋体"/>
          <w:spacing w:val="-58"/>
          <w:sz w:val="20"/>
          <w:szCs w:val="20"/>
        </w:rPr>
        <w:t xml:space="preserve"> </w:t>
      </w:r>
      <w:r>
        <w:rPr>
          <w:rFonts w:ascii="宋体" w:hAnsi="宋体" w:eastAsia="宋体" w:cs="宋体"/>
          <w:spacing w:val="-18"/>
          <w:sz w:val="20"/>
          <w:szCs w:val="20"/>
        </w:rPr>
        <w:t>上与抗原表位结合的部位，它</w:t>
      </w:r>
      <w:r>
        <w:rPr>
          <w:rFonts w:ascii="宋体" w:hAnsi="宋体" w:eastAsia="宋体" w:cs="宋体"/>
          <w:sz w:val="20"/>
          <w:szCs w:val="20"/>
        </w:rPr>
        <w:t xml:space="preserve"> </w:t>
      </w:r>
      <w:r>
        <w:rPr>
          <w:rFonts w:ascii="宋体" w:hAnsi="宋体" w:eastAsia="宋体" w:cs="宋体"/>
          <w:spacing w:val="-21"/>
          <w:sz w:val="20"/>
          <w:szCs w:val="20"/>
        </w:rPr>
        <w:t>诱导产生的Ab2</w:t>
      </w:r>
      <w:r>
        <w:rPr>
          <w:rFonts w:ascii="宋体" w:hAnsi="宋体" w:eastAsia="宋体" w:cs="宋体"/>
          <w:spacing w:val="-49"/>
          <w:sz w:val="20"/>
          <w:szCs w:val="20"/>
        </w:rPr>
        <w:t xml:space="preserve"> </w:t>
      </w:r>
      <w:r>
        <w:rPr>
          <w:rFonts w:ascii="宋体" w:hAnsi="宋体" w:eastAsia="宋体" w:cs="宋体"/>
          <w:spacing w:val="-21"/>
          <w:sz w:val="20"/>
          <w:szCs w:val="20"/>
        </w:rPr>
        <w:t>又称Ab2β,为抗原“内影像”,可模拟抗原并竞争性抑制Abl</w:t>
      </w:r>
      <w:r>
        <w:rPr>
          <w:rFonts w:ascii="宋体" w:hAnsi="宋体" w:eastAsia="宋体" w:cs="宋体"/>
          <w:spacing w:val="-58"/>
          <w:sz w:val="20"/>
          <w:szCs w:val="20"/>
        </w:rPr>
        <w:t xml:space="preserve"> </w:t>
      </w:r>
      <w:r>
        <w:rPr>
          <w:rFonts w:ascii="宋体" w:hAnsi="宋体" w:eastAsia="宋体" w:cs="宋体"/>
          <w:spacing w:val="-21"/>
          <w:sz w:val="20"/>
          <w:szCs w:val="20"/>
        </w:rPr>
        <w:t>与抗原的结合；独</w:t>
      </w:r>
      <w:r>
        <w:rPr>
          <w:rFonts w:ascii="宋体" w:hAnsi="宋体" w:eastAsia="宋体" w:cs="宋体"/>
          <w:spacing w:val="-22"/>
          <w:sz w:val="20"/>
          <w:szCs w:val="20"/>
        </w:rPr>
        <w:t>特</w:t>
      </w:r>
      <w:r>
        <w:rPr>
          <w:rFonts w:ascii="宋体" w:hAnsi="宋体" w:eastAsia="宋体" w:cs="宋体"/>
          <w:sz w:val="20"/>
          <w:szCs w:val="20"/>
        </w:rPr>
        <w:t xml:space="preserve"> </w:t>
      </w:r>
      <w:r>
        <w:rPr>
          <w:rFonts w:ascii="宋体" w:hAnsi="宋体" w:eastAsia="宋体" w:cs="宋体"/>
          <w:spacing w:val="-14"/>
          <w:sz w:val="20"/>
          <w:szCs w:val="20"/>
        </w:rPr>
        <w:t>位②存在于Abl</w:t>
      </w:r>
      <w:r>
        <w:rPr>
          <w:rFonts w:ascii="宋体" w:hAnsi="宋体" w:eastAsia="宋体" w:cs="宋体"/>
          <w:spacing w:val="-49"/>
          <w:sz w:val="20"/>
          <w:szCs w:val="20"/>
        </w:rPr>
        <w:t xml:space="preserve"> </w:t>
      </w:r>
      <w:r>
        <w:rPr>
          <w:rFonts w:ascii="宋体" w:hAnsi="宋体" w:eastAsia="宋体" w:cs="宋体"/>
          <w:spacing w:val="-14"/>
          <w:sz w:val="20"/>
          <w:szCs w:val="20"/>
        </w:rPr>
        <w:t>的骨架区，它诱导产生的Ab2</w:t>
      </w:r>
      <w:r>
        <w:rPr>
          <w:rFonts w:ascii="宋体" w:hAnsi="宋体" w:eastAsia="宋体" w:cs="宋体"/>
          <w:spacing w:val="-59"/>
          <w:sz w:val="20"/>
          <w:szCs w:val="20"/>
        </w:rPr>
        <w:t xml:space="preserve"> </w:t>
      </w:r>
      <w:r>
        <w:rPr>
          <w:rFonts w:ascii="宋体" w:hAnsi="宋体" w:eastAsia="宋体" w:cs="宋体"/>
          <w:spacing w:val="-14"/>
          <w:sz w:val="20"/>
          <w:szCs w:val="20"/>
        </w:rPr>
        <w:t>又称Ab2α</w:t>
      </w:r>
    </w:p>
    <w:p>
      <w:pPr>
        <w:spacing w:line="404" w:lineRule="auto"/>
        <w:rPr>
          <w:rFonts w:ascii="Arial"/>
          <w:sz w:val="21"/>
        </w:rPr>
      </w:pPr>
    </w:p>
    <w:p>
      <w:pPr>
        <w:spacing w:before="98" w:line="221" w:lineRule="auto"/>
        <w:ind w:left="2944"/>
        <w:rPr>
          <w:rFonts w:ascii="黑体" w:hAnsi="黑体" w:eastAsia="黑体" w:cs="黑体"/>
          <w:sz w:val="30"/>
          <w:szCs w:val="30"/>
        </w:rPr>
      </w:pPr>
      <w:r>
        <w:rPr>
          <w:rFonts w:ascii="黑体" w:hAnsi="黑体" w:eastAsia="黑体" w:cs="黑体"/>
          <w:b/>
          <w:bCs/>
          <w:spacing w:val="-6"/>
          <w:sz w:val="30"/>
          <w:szCs w:val="30"/>
        </w:rPr>
        <w:t>第三节</w:t>
      </w:r>
      <w:r>
        <w:rPr>
          <w:rFonts w:ascii="黑体" w:hAnsi="黑体" w:eastAsia="黑体" w:cs="黑体"/>
          <w:spacing w:val="143"/>
          <w:sz w:val="30"/>
          <w:szCs w:val="30"/>
        </w:rPr>
        <w:t xml:space="preserve"> </w:t>
      </w:r>
      <w:r>
        <w:rPr>
          <w:rFonts w:ascii="黑体" w:hAnsi="黑体" w:eastAsia="黑体" w:cs="黑体"/>
          <w:b/>
          <w:bCs/>
          <w:spacing w:val="-6"/>
          <w:sz w:val="30"/>
          <w:szCs w:val="30"/>
        </w:rPr>
        <w:t>抗体的功能</w:t>
      </w:r>
    </w:p>
    <w:p>
      <w:pPr>
        <w:spacing w:line="257" w:lineRule="auto"/>
        <w:rPr>
          <w:rFonts w:ascii="Arial"/>
          <w:sz w:val="21"/>
        </w:rPr>
      </w:pPr>
    </w:p>
    <w:p>
      <w:pPr>
        <w:spacing w:before="65" w:line="219" w:lineRule="auto"/>
        <w:ind w:left="360"/>
        <w:rPr>
          <w:rFonts w:ascii="宋体" w:hAnsi="宋体" w:eastAsia="宋体" w:cs="宋体"/>
          <w:sz w:val="20"/>
          <w:szCs w:val="20"/>
        </w:rPr>
      </w:pPr>
      <w:r>
        <w:rPr>
          <w:rFonts w:ascii="宋体" w:hAnsi="宋体" w:eastAsia="宋体" w:cs="宋体"/>
          <w:spacing w:val="-1"/>
          <w:sz w:val="20"/>
          <w:szCs w:val="20"/>
        </w:rPr>
        <w:t>抗体的功能与其结构密切相关。抗体分子的V</w:t>
      </w:r>
      <w:r>
        <w:rPr>
          <w:rFonts w:ascii="宋体" w:hAnsi="宋体" w:eastAsia="宋体" w:cs="宋体"/>
          <w:spacing w:val="-7"/>
          <w:sz w:val="20"/>
          <w:szCs w:val="20"/>
        </w:rPr>
        <w:t xml:space="preserve"> </w:t>
      </w:r>
      <w:r>
        <w:rPr>
          <w:rFonts w:ascii="宋体" w:hAnsi="宋体" w:eastAsia="宋体" w:cs="宋体"/>
          <w:spacing w:val="-1"/>
          <w:sz w:val="20"/>
          <w:szCs w:val="20"/>
        </w:rPr>
        <w:t>区</w:t>
      </w:r>
      <w:r>
        <w:rPr>
          <w:rFonts w:ascii="宋体" w:hAnsi="宋体" w:eastAsia="宋体" w:cs="宋体"/>
          <w:spacing w:val="-42"/>
          <w:sz w:val="20"/>
          <w:szCs w:val="20"/>
        </w:rPr>
        <w:t xml:space="preserve"> </w:t>
      </w:r>
      <w:r>
        <w:rPr>
          <w:rFonts w:ascii="宋体" w:hAnsi="宋体" w:eastAsia="宋体" w:cs="宋体"/>
          <w:spacing w:val="-1"/>
          <w:sz w:val="20"/>
          <w:szCs w:val="20"/>
        </w:rPr>
        <w:t>和C</w:t>
      </w:r>
      <w:r>
        <w:rPr>
          <w:rFonts w:ascii="宋体" w:hAnsi="宋体" w:eastAsia="宋体" w:cs="宋体"/>
          <w:spacing w:val="-14"/>
          <w:sz w:val="20"/>
          <w:szCs w:val="20"/>
        </w:rPr>
        <w:t xml:space="preserve"> </w:t>
      </w:r>
      <w:r>
        <w:rPr>
          <w:rFonts w:ascii="宋体" w:hAnsi="宋体" w:eastAsia="宋体" w:cs="宋体"/>
          <w:spacing w:val="-1"/>
          <w:sz w:val="20"/>
          <w:szCs w:val="20"/>
        </w:rPr>
        <w:t>区的氨基酸组成及顺序的不同，决定了它</w:t>
      </w:r>
    </w:p>
    <w:p>
      <w:pPr>
        <w:sectPr>
          <w:pgSz w:w="11240" w:h="15790"/>
          <w:pgMar w:top="400" w:right="690" w:bottom="400" w:left="889" w:header="0" w:footer="0" w:gutter="0"/>
          <w:cols w:space="720" w:num="1"/>
        </w:sectPr>
      </w:pPr>
    </w:p>
    <w:p/>
    <w:p>
      <w:pPr>
        <w:spacing w:line="166" w:lineRule="exact"/>
      </w:pPr>
    </w:p>
    <w:p>
      <w:pPr>
        <w:sectPr>
          <w:pgSz w:w="11200" w:h="15840"/>
          <w:pgMar w:top="400" w:right="855" w:bottom="400" w:left="569" w:header="0" w:footer="0" w:gutter="0"/>
          <w:cols w:equalWidth="0" w:num="1">
            <w:col w:w="9775"/>
          </w:cols>
        </w:sectPr>
      </w:pPr>
    </w:p>
    <w:p>
      <w:pPr>
        <w:spacing w:before="109" w:line="183" w:lineRule="auto"/>
        <w:ind w:left="80"/>
        <w:rPr>
          <w:rFonts w:ascii="宋体" w:hAnsi="宋体" w:eastAsia="宋体" w:cs="宋体"/>
          <w:sz w:val="19"/>
          <w:szCs w:val="19"/>
        </w:rPr>
      </w:pPr>
      <w:r>
        <w:rPr>
          <w:rFonts w:ascii="宋体" w:hAnsi="宋体" w:eastAsia="宋体" w:cs="宋体"/>
          <w:color w:val="0078D4"/>
          <w:spacing w:val="-3"/>
          <w:sz w:val="19"/>
          <w:szCs w:val="19"/>
        </w:rPr>
        <w:t>34</w:t>
      </w:r>
    </w:p>
    <w:p>
      <w:pPr>
        <w:spacing w:line="241" w:lineRule="auto"/>
        <w:rPr>
          <w:rFonts w:ascii="Arial"/>
          <w:sz w:val="21"/>
        </w:rPr>
      </w:pPr>
    </w:p>
    <w:p>
      <w:pPr>
        <w:spacing w:line="241"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1050" w:lineRule="exact"/>
        <w:textAlignment w:val="center"/>
      </w:pPr>
      <w:r>
        <w:drawing>
          <wp:inline distT="0" distB="0" distL="0" distR="0">
            <wp:extent cx="628650" cy="666750"/>
            <wp:effectExtent l="0" t="0" r="0" b="0"/>
            <wp:docPr id="109" name="IM 109"/>
            <wp:cNvGraphicFramePr/>
            <a:graphic xmlns:a="http://schemas.openxmlformats.org/drawingml/2006/main">
              <a:graphicData uri="http://schemas.openxmlformats.org/drawingml/2006/picture">
                <pic:pic xmlns:pic="http://schemas.openxmlformats.org/drawingml/2006/picture">
                  <pic:nvPicPr>
                    <pic:cNvPr id="109" name="IM 109"/>
                    <pic:cNvPicPr/>
                  </pic:nvPicPr>
                  <pic:blipFill>
                    <a:blip r:embed="rId103"/>
                    <a:stretch>
                      <a:fillRect/>
                    </a:stretch>
                  </pic:blipFill>
                  <pic:spPr>
                    <a:xfrm>
                      <a:off x="0" y="0"/>
                      <a:ext cx="628700" cy="666771"/>
                    </a:xfrm>
                    <a:prstGeom prst="rect">
                      <a:avLst/>
                    </a:prstGeom>
                  </pic:spPr>
                </pic:pic>
              </a:graphicData>
            </a:graphic>
          </wp:inline>
        </w:drawing>
      </w: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line="640" w:lineRule="exact"/>
        <w:ind w:firstLine="70"/>
        <w:textAlignment w:val="center"/>
      </w:pPr>
      <w:r>
        <w:drawing>
          <wp:inline distT="0" distB="0" distL="0" distR="0">
            <wp:extent cx="368300" cy="405765"/>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04"/>
                    <a:stretch>
                      <a:fillRect/>
                    </a:stretch>
                  </pic:blipFill>
                  <pic:spPr>
                    <a:xfrm>
                      <a:off x="0" y="0"/>
                      <a:ext cx="368330" cy="40635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7" w:line="221" w:lineRule="auto"/>
        <w:rPr>
          <w:rFonts w:ascii="黑体" w:hAnsi="黑体" w:eastAsia="黑体" w:cs="黑体"/>
          <w:sz w:val="19"/>
          <w:szCs w:val="19"/>
        </w:rPr>
      </w:pPr>
      <w:r>
        <w:rPr>
          <w:rFonts w:ascii="黑体" w:hAnsi="黑体" w:eastAsia="黑体" w:cs="黑体"/>
          <w:color w:val="007DD1"/>
          <w:spacing w:val="6"/>
          <w:sz w:val="19"/>
          <w:szCs w:val="19"/>
        </w:rPr>
        <w:t>第四章</w:t>
      </w:r>
      <w:r>
        <w:rPr>
          <w:rFonts w:ascii="黑体" w:hAnsi="黑体" w:eastAsia="黑体" w:cs="黑体"/>
          <w:color w:val="007DD1"/>
          <w:spacing w:val="67"/>
          <w:sz w:val="19"/>
          <w:szCs w:val="19"/>
        </w:rPr>
        <w:t xml:space="preserve"> </w:t>
      </w:r>
      <w:r>
        <w:rPr>
          <w:rFonts w:ascii="黑体" w:hAnsi="黑体" w:eastAsia="黑体" w:cs="黑体"/>
          <w:color w:val="007DD1"/>
          <w:spacing w:val="6"/>
          <w:sz w:val="19"/>
          <w:szCs w:val="19"/>
        </w:rPr>
        <w:t>抗</w:t>
      </w:r>
      <w:r>
        <w:rPr>
          <w:rFonts w:ascii="黑体" w:hAnsi="黑体" w:eastAsia="黑体" w:cs="黑体"/>
          <w:color w:val="007DD1"/>
          <w:spacing w:val="14"/>
          <w:sz w:val="19"/>
          <w:szCs w:val="19"/>
        </w:rPr>
        <w:t xml:space="preserve">   </w:t>
      </w:r>
      <w:r>
        <w:rPr>
          <w:rFonts w:ascii="黑体" w:hAnsi="黑体" w:eastAsia="黑体" w:cs="黑体"/>
          <w:color w:val="007DD1"/>
          <w:spacing w:val="6"/>
          <w:sz w:val="19"/>
          <w:szCs w:val="19"/>
        </w:rPr>
        <w:t>体</w:t>
      </w:r>
    </w:p>
    <w:p>
      <w:pPr>
        <w:spacing w:line="310" w:lineRule="auto"/>
        <w:rPr>
          <w:rFonts w:ascii="Arial"/>
          <w:sz w:val="21"/>
        </w:rPr>
      </w:pPr>
    </w:p>
    <w:p>
      <w:pPr>
        <w:spacing w:before="61" w:line="275" w:lineRule="auto"/>
        <w:ind w:right="106"/>
        <w:rPr>
          <w:rFonts w:ascii="宋体" w:hAnsi="宋体" w:eastAsia="宋体" w:cs="宋体"/>
          <w:sz w:val="19"/>
          <w:szCs w:val="19"/>
        </w:rPr>
      </w:pPr>
      <w:r>
        <w:rPr>
          <w:rFonts w:ascii="宋体" w:hAnsi="宋体" w:eastAsia="宋体" w:cs="宋体"/>
          <w:spacing w:val="7"/>
          <w:sz w:val="19"/>
          <w:szCs w:val="19"/>
        </w:rPr>
        <w:t>们功能上的差异；许多不同的抗体分子在V</w:t>
      </w:r>
      <w:r>
        <w:rPr>
          <w:rFonts w:ascii="宋体" w:hAnsi="宋体" w:eastAsia="宋体" w:cs="宋体"/>
          <w:spacing w:val="13"/>
          <w:sz w:val="19"/>
          <w:szCs w:val="19"/>
        </w:rPr>
        <w:t xml:space="preserve"> </w:t>
      </w:r>
      <w:r>
        <w:rPr>
          <w:rFonts w:ascii="宋体" w:hAnsi="宋体" w:eastAsia="宋体" w:cs="宋体"/>
          <w:spacing w:val="7"/>
          <w:sz w:val="19"/>
          <w:szCs w:val="19"/>
        </w:rPr>
        <w:t>区</w:t>
      </w:r>
      <w:r>
        <w:rPr>
          <w:rFonts w:ascii="宋体" w:hAnsi="宋体" w:eastAsia="宋体" w:cs="宋体"/>
          <w:spacing w:val="-30"/>
          <w:sz w:val="19"/>
          <w:szCs w:val="19"/>
        </w:rPr>
        <w:t xml:space="preserve"> </w:t>
      </w:r>
      <w:r>
        <w:rPr>
          <w:rFonts w:ascii="宋体" w:hAnsi="宋体" w:eastAsia="宋体" w:cs="宋体"/>
          <w:spacing w:val="7"/>
          <w:sz w:val="19"/>
          <w:szCs w:val="19"/>
        </w:rPr>
        <w:t>和C</w:t>
      </w:r>
      <w:r>
        <w:rPr>
          <w:rFonts w:ascii="宋体" w:hAnsi="宋体" w:eastAsia="宋体" w:cs="宋体"/>
          <w:spacing w:val="-5"/>
          <w:sz w:val="19"/>
          <w:szCs w:val="19"/>
        </w:rPr>
        <w:t xml:space="preserve"> </w:t>
      </w:r>
      <w:r>
        <w:rPr>
          <w:rFonts w:ascii="宋体" w:hAnsi="宋体" w:eastAsia="宋体" w:cs="宋体"/>
          <w:spacing w:val="7"/>
          <w:sz w:val="19"/>
          <w:szCs w:val="19"/>
        </w:rPr>
        <w:t>区结构变化的规律性，</w:t>
      </w:r>
      <w:r>
        <w:rPr>
          <w:rFonts w:ascii="宋体" w:hAnsi="宋体" w:eastAsia="宋体" w:cs="宋体"/>
          <w:spacing w:val="6"/>
          <w:sz w:val="19"/>
          <w:szCs w:val="19"/>
        </w:rPr>
        <w:t>又使得抗体的V</w:t>
      </w:r>
      <w:r>
        <w:rPr>
          <w:rFonts w:ascii="宋体" w:hAnsi="宋体" w:eastAsia="宋体" w:cs="宋体"/>
          <w:spacing w:val="-17"/>
          <w:sz w:val="19"/>
          <w:szCs w:val="19"/>
        </w:rPr>
        <w:t xml:space="preserve"> </w:t>
      </w:r>
      <w:r>
        <w:rPr>
          <w:rFonts w:ascii="宋体" w:hAnsi="宋体" w:eastAsia="宋体" w:cs="宋体"/>
          <w:spacing w:val="6"/>
          <w:sz w:val="19"/>
          <w:szCs w:val="19"/>
        </w:rPr>
        <w:t>区</w:t>
      </w:r>
      <w:r>
        <w:rPr>
          <w:rFonts w:ascii="宋体" w:hAnsi="宋体" w:eastAsia="宋体" w:cs="宋体"/>
          <w:spacing w:val="-20"/>
          <w:sz w:val="19"/>
          <w:szCs w:val="19"/>
        </w:rPr>
        <w:t xml:space="preserve"> </w:t>
      </w:r>
      <w:r>
        <w:rPr>
          <w:rFonts w:ascii="宋体" w:hAnsi="宋体" w:eastAsia="宋体" w:cs="宋体"/>
          <w:spacing w:val="6"/>
          <w:sz w:val="19"/>
          <w:szCs w:val="19"/>
        </w:rPr>
        <w:t>和C</w:t>
      </w:r>
      <w:r>
        <w:rPr>
          <w:rFonts w:ascii="宋体" w:hAnsi="宋体" w:eastAsia="宋体" w:cs="宋体"/>
          <w:spacing w:val="-4"/>
          <w:sz w:val="19"/>
          <w:szCs w:val="19"/>
        </w:rPr>
        <w:t xml:space="preserve"> </w:t>
      </w:r>
      <w:r>
        <w:rPr>
          <w:rFonts w:ascii="宋体" w:hAnsi="宋体" w:eastAsia="宋体" w:cs="宋体"/>
          <w:spacing w:val="6"/>
          <w:sz w:val="19"/>
          <w:szCs w:val="19"/>
        </w:rPr>
        <w:t>区</w:t>
      </w:r>
      <w:r>
        <w:rPr>
          <w:rFonts w:ascii="宋体" w:hAnsi="宋体" w:eastAsia="宋体" w:cs="宋体"/>
          <w:sz w:val="19"/>
          <w:szCs w:val="19"/>
        </w:rPr>
        <w:t xml:space="preserve"> </w:t>
      </w:r>
      <w:r>
        <w:rPr>
          <w:rFonts w:ascii="宋体" w:hAnsi="宋体" w:eastAsia="宋体" w:cs="宋体"/>
          <w:spacing w:val="4"/>
          <w:sz w:val="19"/>
          <w:szCs w:val="19"/>
        </w:rPr>
        <w:t>在功能上有各自的共性。</w:t>
      </w:r>
      <w:r>
        <w:rPr>
          <w:rFonts w:ascii="宋体" w:hAnsi="宋体" w:eastAsia="宋体" w:cs="宋体"/>
          <w:spacing w:val="8"/>
          <w:sz w:val="19"/>
          <w:szCs w:val="19"/>
        </w:rPr>
        <w:t xml:space="preserve"> </w:t>
      </w:r>
      <w:r>
        <w:rPr>
          <w:rFonts w:ascii="宋体" w:hAnsi="宋体" w:eastAsia="宋体" w:cs="宋体"/>
          <w:spacing w:val="4"/>
          <w:sz w:val="19"/>
          <w:szCs w:val="19"/>
        </w:rPr>
        <w:t>V</w:t>
      </w:r>
      <w:r>
        <w:rPr>
          <w:rFonts w:ascii="宋体" w:hAnsi="宋体" w:eastAsia="宋体" w:cs="宋体"/>
          <w:spacing w:val="-7"/>
          <w:sz w:val="19"/>
          <w:szCs w:val="19"/>
        </w:rPr>
        <w:t xml:space="preserve"> </w:t>
      </w:r>
      <w:r>
        <w:rPr>
          <w:rFonts w:ascii="宋体" w:hAnsi="宋体" w:eastAsia="宋体" w:cs="宋体"/>
          <w:spacing w:val="4"/>
          <w:sz w:val="19"/>
          <w:szCs w:val="19"/>
        </w:rPr>
        <w:t>区</w:t>
      </w:r>
      <w:r>
        <w:rPr>
          <w:rFonts w:ascii="宋体" w:hAnsi="宋体" w:eastAsia="宋体" w:cs="宋体"/>
          <w:spacing w:val="-30"/>
          <w:sz w:val="19"/>
          <w:szCs w:val="19"/>
        </w:rPr>
        <w:t xml:space="preserve"> </w:t>
      </w:r>
      <w:r>
        <w:rPr>
          <w:rFonts w:ascii="宋体" w:hAnsi="宋体" w:eastAsia="宋体" w:cs="宋体"/>
          <w:spacing w:val="4"/>
          <w:sz w:val="19"/>
          <w:szCs w:val="19"/>
        </w:rPr>
        <w:t>和C</w:t>
      </w:r>
      <w:r>
        <w:rPr>
          <w:rFonts w:ascii="宋体" w:hAnsi="宋体" w:eastAsia="宋体" w:cs="宋体"/>
          <w:spacing w:val="6"/>
          <w:sz w:val="19"/>
          <w:szCs w:val="19"/>
        </w:rPr>
        <w:t xml:space="preserve"> </w:t>
      </w:r>
      <w:r>
        <w:rPr>
          <w:rFonts w:ascii="宋体" w:hAnsi="宋体" w:eastAsia="宋体" w:cs="宋体"/>
          <w:spacing w:val="4"/>
          <w:sz w:val="19"/>
          <w:szCs w:val="19"/>
        </w:rPr>
        <w:t>区的作用，构成了抗体的生物学功能(图4-7)。</w:t>
      </w:r>
    </w:p>
    <w:p>
      <w:pPr>
        <w:spacing w:line="255" w:lineRule="auto"/>
        <w:rPr>
          <w:rFonts w:ascii="Arial"/>
          <w:sz w:val="21"/>
        </w:rPr>
      </w:pPr>
    </w:p>
    <w:p>
      <w:pPr>
        <w:spacing w:line="4600" w:lineRule="exact"/>
        <w:ind w:firstLine="770"/>
        <w:textAlignment w:val="center"/>
      </w:pPr>
      <w:r>
        <w:pict>
          <v:group id="_x0000_s1174" o:spid="_x0000_s1174" o:spt="203" style="height:230pt;width:354pt;" coordsize="7080,4600">
            <o:lock v:ext="edit"/>
            <v:shape id="_x0000_s1175" o:spid="_x0000_s1175" o:spt="75" type="#_x0000_t75" style="position:absolute;left:0;top:0;height:4600;width:7080;" filled="f" stroked="f" coordsize="21600,21600">
              <v:path/>
              <v:fill on="f" focussize="0,0"/>
              <v:stroke on="f"/>
              <v:imagedata r:id="rId105" o:title=""/>
              <o:lock v:ext="edit" aspectratio="t"/>
            </v:shape>
            <v:shape id="_x0000_s1176" o:spid="_x0000_s1176" o:spt="202" type="#_x0000_t202" style="position:absolute;left:310;top:57;height:4475;width:6219;" filled="f" stroked="f" coordsize="21600,21600">
              <v:path/>
              <v:fill on="f" focussize="0,0"/>
              <v:stroke on="f"/>
              <v:imagedata o:title=""/>
              <o:lock v:ext="edit" aspectratio="f"/>
              <v:textbox inset="0mm,0mm,0mm,0mm">
                <w:txbxContent>
                  <w:p>
                    <w:pPr>
                      <w:spacing w:before="20" w:line="230" w:lineRule="auto"/>
                      <w:ind w:left="20"/>
                      <w:rPr>
                        <w:rFonts w:ascii="宋体" w:hAnsi="宋体" w:eastAsia="宋体" w:cs="宋体"/>
                        <w:sz w:val="19"/>
                        <w:szCs w:val="19"/>
                      </w:rPr>
                    </w:pPr>
                    <w:r>
                      <w:rPr>
                        <w:rFonts w:ascii="宋体" w:hAnsi="宋体" w:eastAsia="宋体" w:cs="宋体"/>
                        <w:spacing w:val="-14"/>
                        <w:w w:val="96"/>
                        <w:sz w:val="19"/>
                        <w:szCs w:val="19"/>
                      </w:rPr>
                      <w:t>阻止病原体入侵</w:t>
                    </w:r>
                    <w:r>
                      <w:rPr>
                        <w:rFonts w:ascii="宋体" w:hAnsi="宋体" w:eastAsia="宋体" w:cs="宋体"/>
                        <w:spacing w:val="4"/>
                        <w:sz w:val="19"/>
                        <w:szCs w:val="19"/>
                      </w:rPr>
                      <w:t xml:space="preserve">        </w:t>
                    </w:r>
                    <w:r>
                      <w:rPr>
                        <w:rFonts w:ascii="宋体" w:hAnsi="宋体" w:eastAsia="宋体" w:cs="宋体"/>
                        <w:spacing w:val="-14"/>
                        <w:w w:val="96"/>
                        <w:sz w:val="19"/>
                        <w:szCs w:val="19"/>
                      </w:rPr>
                      <w:t>溶解细胞或细菌</w:t>
                    </w:r>
                    <w:r>
                      <w:rPr>
                        <w:rFonts w:ascii="宋体" w:hAnsi="宋体" w:eastAsia="宋体" w:cs="宋体"/>
                        <w:spacing w:val="4"/>
                        <w:sz w:val="19"/>
                        <w:szCs w:val="19"/>
                      </w:rPr>
                      <w:t xml:space="preserve">     </w:t>
                    </w:r>
                    <w:r>
                      <w:rPr>
                        <w:rFonts w:ascii="宋体" w:hAnsi="宋体" w:eastAsia="宋体" w:cs="宋体"/>
                        <w:spacing w:val="-14"/>
                        <w:w w:val="96"/>
                        <w:position w:val="-1"/>
                        <w:sz w:val="19"/>
                        <w:szCs w:val="19"/>
                      </w:rPr>
                      <w:t>联合调理作用</w:t>
                    </w:r>
                  </w:p>
                  <w:p>
                    <w:pPr>
                      <w:rPr>
                        <w:rFonts w:ascii="Arial"/>
                        <w:sz w:val="21"/>
                      </w:rPr>
                    </w:pPr>
                  </w:p>
                  <w:p>
                    <w:pPr>
                      <w:spacing w:line="241" w:lineRule="auto"/>
                      <w:rPr>
                        <w:rFonts w:ascii="Arial"/>
                        <w:sz w:val="21"/>
                      </w:rPr>
                    </w:pPr>
                  </w:p>
                  <w:p>
                    <w:pPr>
                      <w:spacing w:line="241" w:lineRule="auto"/>
                      <w:rPr>
                        <w:rFonts w:ascii="Arial"/>
                        <w:sz w:val="21"/>
                      </w:rPr>
                    </w:pPr>
                  </w:p>
                  <w:p>
                    <w:pPr>
                      <w:spacing w:before="55" w:line="142" w:lineRule="exact"/>
                      <w:ind w:left="3899"/>
                      <w:rPr>
                        <w:rFonts w:ascii="Times New Roman" w:hAnsi="Times New Roman" w:eastAsia="Times New Roman" w:cs="Times New Roman"/>
                        <w:sz w:val="19"/>
                        <w:szCs w:val="19"/>
                      </w:rPr>
                    </w:pPr>
                    <w:r>
                      <w:rPr>
                        <w:rFonts w:ascii="Times New Roman" w:hAnsi="Times New Roman" w:eastAsia="Times New Roman" w:cs="Times New Roman"/>
                        <w:spacing w:val="-7"/>
                        <w:w w:val="97"/>
                        <w:position w:val="-2"/>
                        <w:sz w:val="19"/>
                        <w:szCs w:val="19"/>
                      </w:rPr>
                      <w:t>FcR</w:t>
                    </w:r>
                    <w:r>
                      <w:rPr>
                        <w:rFonts w:ascii="Times New Roman" w:hAnsi="Times New Roman" w:eastAsia="Times New Roman" w:cs="Times New Roman"/>
                        <w:spacing w:val="-1"/>
                        <w:position w:val="-2"/>
                        <w:sz w:val="19"/>
                        <w:szCs w:val="19"/>
                      </w:rPr>
                      <w:t xml:space="preserve"> </w:t>
                    </w:r>
                    <w:r>
                      <w:rPr>
                        <w:rFonts w:ascii="Times New Roman" w:hAnsi="Times New Roman" w:eastAsia="Times New Roman" w:cs="Times New Roman"/>
                        <w:spacing w:val="-7"/>
                        <w:w w:val="97"/>
                        <w:position w:val="-2"/>
                        <w:sz w:val="19"/>
                        <w:szCs w:val="19"/>
                      </w:rPr>
                      <w:t>CR</w:t>
                    </w:r>
                  </w:p>
                  <w:p>
                    <w:pPr>
                      <w:spacing w:line="220" w:lineRule="auto"/>
                      <w:ind w:left="249"/>
                      <w:rPr>
                        <w:rFonts w:ascii="宋体" w:hAnsi="宋体" w:eastAsia="宋体" w:cs="宋体"/>
                        <w:sz w:val="19"/>
                        <w:szCs w:val="19"/>
                      </w:rPr>
                    </w:pPr>
                    <w:r>
                      <w:rPr>
                        <w:rFonts w:ascii="宋体" w:hAnsi="宋体" w:eastAsia="宋体" w:cs="宋体"/>
                        <w:spacing w:val="-18"/>
                        <w:w w:val="98"/>
                        <w:sz w:val="19"/>
                        <w:szCs w:val="19"/>
                      </w:rPr>
                      <w:t>中和作用</w:t>
                    </w:r>
                    <w:r>
                      <w:rPr>
                        <w:rFonts w:ascii="宋体" w:hAnsi="宋体" w:eastAsia="宋体" w:cs="宋体"/>
                        <w:sz w:val="19"/>
                        <w:szCs w:val="19"/>
                      </w:rPr>
                      <w:t xml:space="preserve">                     </w:t>
                    </w:r>
                    <w:r>
                      <w:rPr>
                        <w:rFonts w:ascii="宋体" w:hAnsi="宋体" w:eastAsia="宋体" w:cs="宋体"/>
                        <w:spacing w:val="-18"/>
                        <w:w w:val="98"/>
                        <w:sz w:val="19"/>
                        <w:szCs w:val="19"/>
                      </w:rPr>
                      <w:t>活化补体</w:t>
                    </w:r>
                  </w:p>
                  <w:p>
                    <w:pPr>
                      <w:spacing w:before="132" w:line="219" w:lineRule="auto"/>
                      <w:ind w:right="33"/>
                      <w:jc w:val="right"/>
                      <w:rPr>
                        <w:rFonts w:ascii="宋体" w:hAnsi="宋体" w:eastAsia="宋体" w:cs="宋体"/>
                        <w:sz w:val="19"/>
                        <w:szCs w:val="19"/>
                      </w:rPr>
                    </w:pPr>
                    <w:r>
                      <w:rPr>
                        <w:rFonts w:ascii="宋体" w:hAnsi="宋体" w:eastAsia="宋体" w:cs="宋体"/>
                        <w:spacing w:val="-14"/>
                        <w:sz w:val="19"/>
                        <w:szCs w:val="19"/>
                      </w:rPr>
                      <w:t>通过胎盘</w:t>
                    </w:r>
                  </w:p>
                  <w:p>
                    <w:pPr>
                      <w:spacing w:line="289" w:lineRule="auto"/>
                      <w:rPr>
                        <w:rFonts w:ascii="Arial"/>
                        <w:sz w:val="21"/>
                      </w:rPr>
                    </w:pPr>
                  </w:p>
                  <w:p>
                    <w:pPr>
                      <w:spacing w:line="289" w:lineRule="auto"/>
                      <w:rPr>
                        <w:rFonts w:ascii="Arial"/>
                        <w:sz w:val="21"/>
                      </w:rPr>
                    </w:pPr>
                  </w:p>
                  <w:p>
                    <w:pPr>
                      <w:spacing w:line="289" w:lineRule="auto"/>
                      <w:rPr>
                        <w:rFonts w:ascii="Arial"/>
                        <w:sz w:val="21"/>
                      </w:rPr>
                    </w:pPr>
                  </w:p>
                  <w:p>
                    <w:pPr>
                      <w:spacing w:before="62" w:line="219" w:lineRule="auto"/>
                      <w:ind w:right="2"/>
                      <w:jc w:val="right"/>
                      <w:rPr>
                        <w:rFonts w:ascii="宋体" w:hAnsi="宋体" w:eastAsia="宋体" w:cs="宋体"/>
                        <w:sz w:val="19"/>
                        <w:szCs w:val="19"/>
                      </w:rPr>
                    </w:pPr>
                    <w:r>
                      <w:rPr>
                        <w:rFonts w:ascii="宋体" w:hAnsi="宋体" w:eastAsia="宋体" w:cs="宋体"/>
                        <w:spacing w:val="-14"/>
                        <w:sz w:val="19"/>
                        <w:szCs w:val="19"/>
                      </w:rPr>
                      <w:t>被动免疫</w:t>
                    </w:r>
                  </w:p>
                  <w:p>
                    <w:pPr>
                      <w:spacing w:before="145" w:line="221" w:lineRule="auto"/>
                      <w:ind w:left="1969"/>
                      <w:rPr>
                        <w:rFonts w:ascii="宋体" w:hAnsi="宋体" w:eastAsia="宋体" w:cs="宋体"/>
                        <w:sz w:val="19"/>
                        <w:szCs w:val="19"/>
                      </w:rPr>
                    </w:pPr>
                    <w:r>
                      <w:rPr>
                        <w:rFonts w:ascii="宋体" w:hAnsi="宋体" w:eastAsia="宋体" w:cs="宋体"/>
                        <w:spacing w:val="-13"/>
                        <w:sz w:val="19"/>
                        <w:szCs w:val="19"/>
                      </w:rPr>
                      <w:t>结合Fc受体</w:t>
                    </w:r>
                  </w:p>
                  <w:p>
                    <w:pPr>
                      <w:spacing w:line="284" w:lineRule="auto"/>
                      <w:rPr>
                        <w:rFonts w:ascii="Arial"/>
                        <w:sz w:val="21"/>
                      </w:rPr>
                    </w:pPr>
                  </w:p>
                  <w:p>
                    <w:pPr>
                      <w:spacing w:line="284" w:lineRule="auto"/>
                      <w:rPr>
                        <w:rFonts w:ascii="Arial"/>
                        <w:sz w:val="21"/>
                      </w:rPr>
                    </w:pPr>
                  </w:p>
                  <w:p>
                    <w:pPr>
                      <w:spacing w:line="284" w:lineRule="auto"/>
                      <w:rPr>
                        <w:rFonts w:ascii="Arial"/>
                        <w:sz w:val="21"/>
                      </w:rPr>
                    </w:pPr>
                  </w:p>
                  <w:p>
                    <w:pPr>
                      <w:spacing w:before="62" w:line="220" w:lineRule="auto"/>
                      <w:ind w:left="509"/>
                      <w:rPr>
                        <w:rFonts w:ascii="宋体" w:hAnsi="宋体" w:eastAsia="宋体" w:cs="宋体"/>
                        <w:sz w:val="19"/>
                        <w:szCs w:val="19"/>
                      </w:rPr>
                    </w:pPr>
                    <w:r>
                      <w:rPr>
                        <w:rFonts w:ascii="Times New Roman" w:hAnsi="Times New Roman" w:eastAsia="Times New Roman" w:cs="Times New Roman"/>
                        <w:spacing w:val="-14"/>
                        <w:sz w:val="16"/>
                        <w:szCs w:val="16"/>
                      </w:rPr>
                      <w:t>ADCC</w:t>
                    </w:r>
                    <w:r>
                      <w:rPr>
                        <w:rFonts w:ascii="Times New Roman" w:hAnsi="Times New Roman" w:eastAsia="Times New Roman" w:cs="Times New Roman"/>
                        <w:spacing w:val="1"/>
                        <w:sz w:val="16"/>
                        <w:szCs w:val="16"/>
                      </w:rPr>
                      <w:t xml:space="preserve">                         </w:t>
                    </w:r>
                    <w:r>
                      <w:rPr>
                        <w:rFonts w:ascii="宋体" w:hAnsi="宋体" w:eastAsia="宋体" w:cs="宋体"/>
                        <w:b/>
                        <w:bCs/>
                        <w:spacing w:val="-14"/>
                        <w:sz w:val="19"/>
                        <w:szCs w:val="19"/>
                      </w:rPr>
                      <w:t>调理作用</w:t>
                    </w:r>
                    <w:r>
                      <w:rPr>
                        <w:rFonts w:ascii="宋体" w:hAnsi="宋体" w:eastAsia="宋体" w:cs="宋体"/>
                        <w:spacing w:val="2"/>
                        <w:sz w:val="19"/>
                        <w:szCs w:val="19"/>
                      </w:rPr>
                      <w:t xml:space="preserve">         </w:t>
                    </w:r>
                    <w:r>
                      <w:rPr>
                        <w:rFonts w:ascii="宋体" w:hAnsi="宋体" w:eastAsia="宋体" w:cs="宋体"/>
                        <w:spacing w:val="-14"/>
                        <w:sz w:val="19"/>
                        <w:szCs w:val="19"/>
                      </w:rPr>
                      <w:t>介导I</w:t>
                    </w:r>
                    <w:r>
                      <w:rPr>
                        <w:rFonts w:ascii="宋体" w:hAnsi="宋体" w:eastAsia="宋体" w:cs="宋体"/>
                        <w:spacing w:val="-50"/>
                        <w:sz w:val="19"/>
                        <w:szCs w:val="19"/>
                      </w:rPr>
                      <w:t xml:space="preserve"> </w:t>
                    </w:r>
                    <w:r>
                      <w:rPr>
                        <w:rFonts w:ascii="宋体" w:hAnsi="宋体" w:eastAsia="宋体" w:cs="宋体"/>
                        <w:spacing w:val="-14"/>
                        <w:sz w:val="19"/>
                        <w:szCs w:val="19"/>
                      </w:rPr>
                      <w:t>型超敏反应</w:t>
                    </w:r>
                  </w:p>
                </w:txbxContent>
              </v:textbox>
            </v:shape>
            <w10:wrap type="none"/>
            <w10:anchorlock/>
          </v:group>
        </w:pict>
      </w:r>
    </w:p>
    <w:p>
      <w:pPr>
        <w:spacing w:before="126" w:line="221" w:lineRule="auto"/>
        <w:ind w:left="3049"/>
        <w:rPr>
          <w:rFonts w:ascii="黑体" w:hAnsi="黑体" w:eastAsia="黑体" w:cs="黑体"/>
          <w:sz w:val="19"/>
          <w:szCs w:val="19"/>
        </w:rPr>
      </w:pPr>
      <w:r>
        <w:rPr>
          <w:rFonts w:ascii="黑体" w:hAnsi="黑体" w:eastAsia="黑体" w:cs="黑体"/>
          <w:color w:val="008CEA"/>
          <w:spacing w:val="-5"/>
          <w:sz w:val="19"/>
          <w:szCs w:val="19"/>
        </w:rPr>
        <w:t>图4-7</w:t>
      </w:r>
      <w:r>
        <w:rPr>
          <w:rFonts w:ascii="黑体" w:hAnsi="黑体" w:eastAsia="黑体" w:cs="黑体"/>
          <w:color w:val="008CEA"/>
          <w:spacing w:val="48"/>
          <w:sz w:val="19"/>
          <w:szCs w:val="19"/>
        </w:rPr>
        <w:t xml:space="preserve"> </w:t>
      </w:r>
      <w:r>
        <w:rPr>
          <w:rFonts w:ascii="黑体" w:hAnsi="黑体" w:eastAsia="黑体" w:cs="黑体"/>
          <w:spacing w:val="-5"/>
          <w:sz w:val="19"/>
          <w:szCs w:val="19"/>
        </w:rPr>
        <w:t>抗体的主要生物学功能</w:t>
      </w:r>
    </w:p>
    <w:p>
      <w:pPr>
        <w:spacing w:before="42" w:line="248" w:lineRule="auto"/>
        <w:ind w:left="840" w:right="897"/>
        <w:jc w:val="both"/>
        <w:rPr>
          <w:rFonts w:ascii="宋体" w:hAnsi="宋体" w:eastAsia="宋体" w:cs="宋体"/>
          <w:sz w:val="19"/>
          <w:szCs w:val="19"/>
        </w:rPr>
      </w:pPr>
      <w:r>
        <w:rPr>
          <w:rFonts w:ascii="宋体" w:hAnsi="宋体" w:eastAsia="宋体" w:cs="宋体"/>
          <w:spacing w:val="-12"/>
          <w:sz w:val="19"/>
          <w:szCs w:val="19"/>
        </w:rPr>
        <w:t>抗体可变区(V</w:t>
      </w:r>
      <w:r>
        <w:rPr>
          <w:rFonts w:ascii="宋体" w:hAnsi="宋体" w:eastAsia="宋体" w:cs="宋体"/>
          <w:spacing w:val="18"/>
          <w:sz w:val="19"/>
          <w:szCs w:val="19"/>
        </w:rPr>
        <w:t xml:space="preserve"> </w:t>
      </w:r>
      <w:r>
        <w:rPr>
          <w:rFonts w:ascii="宋体" w:hAnsi="宋体" w:eastAsia="宋体" w:cs="宋体"/>
          <w:spacing w:val="-12"/>
          <w:sz w:val="19"/>
          <w:szCs w:val="19"/>
        </w:rPr>
        <w:t>区)和恒定区(C</w:t>
      </w:r>
      <w:r>
        <w:rPr>
          <w:rFonts w:ascii="宋体" w:hAnsi="宋体" w:eastAsia="宋体" w:cs="宋体"/>
          <w:spacing w:val="26"/>
          <w:sz w:val="19"/>
          <w:szCs w:val="19"/>
        </w:rPr>
        <w:t xml:space="preserve"> </w:t>
      </w:r>
      <w:r>
        <w:rPr>
          <w:rFonts w:ascii="宋体" w:hAnsi="宋体" w:eastAsia="宋体" w:cs="宋体"/>
          <w:spacing w:val="-12"/>
          <w:sz w:val="19"/>
          <w:szCs w:val="19"/>
        </w:rPr>
        <w:t>区)的功能各异：V</w:t>
      </w:r>
      <w:r>
        <w:rPr>
          <w:rFonts w:ascii="宋体" w:hAnsi="宋体" w:eastAsia="宋体" w:cs="宋体"/>
          <w:spacing w:val="-7"/>
          <w:sz w:val="19"/>
          <w:szCs w:val="19"/>
        </w:rPr>
        <w:t xml:space="preserve"> </w:t>
      </w:r>
      <w:r>
        <w:rPr>
          <w:rFonts w:ascii="宋体" w:hAnsi="宋体" w:eastAsia="宋体" w:cs="宋体"/>
          <w:spacing w:val="-12"/>
          <w:sz w:val="19"/>
          <w:szCs w:val="19"/>
        </w:rPr>
        <w:t>区主要功能是特异性结合抗原，从而阻</w:t>
      </w:r>
      <w:r>
        <w:rPr>
          <w:rFonts w:ascii="宋体" w:hAnsi="宋体" w:eastAsia="宋体" w:cs="宋体"/>
          <w:sz w:val="19"/>
          <w:szCs w:val="19"/>
        </w:rPr>
        <w:t xml:space="preserve"> </w:t>
      </w:r>
      <w:r>
        <w:rPr>
          <w:rFonts w:ascii="宋体" w:hAnsi="宋体" w:eastAsia="宋体" w:cs="宋体"/>
          <w:spacing w:val="-15"/>
          <w:sz w:val="19"/>
          <w:szCs w:val="19"/>
        </w:rPr>
        <w:t>断病原入侵，发挥中和作用；C</w:t>
      </w:r>
      <w:r>
        <w:rPr>
          <w:rFonts w:ascii="宋体" w:hAnsi="宋体" w:eastAsia="宋体" w:cs="宋体"/>
          <w:spacing w:val="-27"/>
          <w:sz w:val="19"/>
          <w:szCs w:val="19"/>
        </w:rPr>
        <w:t xml:space="preserve"> </w:t>
      </w:r>
      <w:r>
        <w:rPr>
          <w:rFonts w:ascii="宋体" w:hAnsi="宋体" w:eastAsia="宋体" w:cs="宋体"/>
          <w:spacing w:val="-15"/>
          <w:sz w:val="19"/>
          <w:szCs w:val="19"/>
        </w:rPr>
        <w:t>区则在V</w:t>
      </w:r>
      <w:r>
        <w:rPr>
          <w:rFonts w:ascii="宋体" w:hAnsi="宋体" w:eastAsia="宋体" w:cs="宋体"/>
          <w:spacing w:val="-17"/>
          <w:sz w:val="19"/>
          <w:szCs w:val="19"/>
        </w:rPr>
        <w:t xml:space="preserve"> </w:t>
      </w:r>
      <w:r>
        <w:rPr>
          <w:rFonts w:ascii="宋体" w:hAnsi="宋体" w:eastAsia="宋体" w:cs="宋体"/>
          <w:spacing w:val="-15"/>
          <w:sz w:val="19"/>
          <w:szCs w:val="19"/>
        </w:rPr>
        <w:t>区与特异性抗原结合后，通过激活补体及与靶细胞</w:t>
      </w:r>
      <w:r>
        <w:rPr>
          <w:rFonts w:ascii="宋体" w:hAnsi="宋体" w:eastAsia="宋体" w:cs="宋体"/>
          <w:sz w:val="19"/>
          <w:szCs w:val="19"/>
        </w:rPr>
        <w:t xml:space="preserve"> </w:t>
      </w:r>
      <w:r>
        <w:rPr>
          <w:rFonts w:ascii="宋体" w:hAnsi="宋体" w:eastAsia="宋体" w:cs="宋体"/>
          <w:spacing w:val="-14"/>
          <w:sz w:val="19"/>
          <w:szCs w:val="19"/>
        </w:rPr>
        <w:t>表面Fc受体结合后，发挥调理作用、产生ADCC</w:t>
      </w:r>
      <w:r>
        <w:rPr>
          <w:rFonts w:ascii="宋体" w:hAnsi="宋体" w:eastAsia="宋体" w:cs="宋体"/>
          <w:spacing w:val="22"/>
          <w:sz w:val="19"/>
          <w:szCs w:val="19"/>
        </w:rPr>
        <w:t xml:space="preserve"> </w:t>
      </w:r>
      <w:r>
        <w:rPr>
          <w:rFonts w:ascii="宋体" w:hAnsi="宋体" w:eastAsia="宋体" w:cs="宋体"/>
          <w:spacing w:val="-14"/>
          <w:sz w:val="19"/>
          <w:szCs w:val="19"/>
        </w:rPr>
        <w:t>效应、介导超敏反应和穿越胎盘等</w:t>
      </w:r>
    </w:p>
    <w:p>
      <w:pPr>
        <w:spacing w:before="292" w:line="221" w:lineRule="auto"/>
        <w:ind w:left="413"/>
        <w:outlineLvl w:val="1"/>
        <w:rPr>
          <w:rFonts w:ascii="黑体" w:hAnsi="黑体" w:eastAsia="黑体" w:cs="黑体"/>
          <w:sz w:val="26"/>
          <w:szCs w:val="26"/>
        </w:rPr>
      </w:pPr>
      <w:r>
        <w:rPr>
          <w:rFonts w:ascii="黑体" w:hAnsi="黑体" w:eastAsia="黑体" w:cs="黑体"/>
          <w:b/>
          <w:bCs/>
          <w:color w:val="0077D3"/>
          <w:spacing w:val="-19"/>
          <w:sz w:val="26"/>
          <w:szCs w:val="26"/>
        </w:rPr>
        <w:t>一、抗体V</w:t>
      </w:r>
      <w:r>
        <w:rPr>
          <w:rFonts w:ascii="黑体" w:hAnsi="黑体" w:eastAsia="黑体" w:cs="黑体"/>
          <w:color w:val="0077D3"/>
          <w:spacing w:val="-3"/>
          <w:sz w:val="26"/>
          <w:szCs w:val="26"/>
        </w:rPr>
        <w:t xml:space="preserve"> </w:t>
      </w:r>
      <w:r>
        <w:rPr>
          <w:rFonts w:ascii="黑体" w:hAnsi="黑体" w:eastAsia="黑体" w:cs="黑体"/>
          <w:b/>
          <w:bCs/>
          <w:color w:val="0077D3"/>
          <w:spacing w:val="-19"/>
          <w:sz w:val="26"/>
          <w:szCs w:val="26"/>
        </w:rPr>
        <w:t>区的功能</w:t>
      </w:r>
    </w:p>
    <w:p>
      <w:pPr>
        <w:spacing w:before="202" w:line="292" w:lineRule="auto"/>
        <w:ind w:right="73" w:firstLine="410"/>
        <w:jc w:val="both"/>
        <w:rPr>
          <w:rFonts w:ascii="宋体" w:hAnsi="宋体" w:eastAsia="宋体" w:cs="宋体"/>
          <w:sz w:val="19"/>
          <w:szCs w:val="19"/>
        </w:rPr>
      </w:pPr>
      <w:r>
        <w:rPr>
          <w:rFonts w:ascii="宋体" w:hAnsi="宋体" w:eastAsia="宋体" w:cs="宋体"/>
          <w:spacing w:val="7"/>
          <w:sz w:val="19"/>
          <w:szCs w:val="19"/>
        </w:rPr>
        <w:t>识别并特异性结合抗原是抗体分子的主要功能，执行该功能的结构是抗体V</w:t>
      </w:r>
      <w:r>
        <w:rPr>
          <w:rFonts w:ascii="宋体" w:hAnsi="宋体" w:eastAsia="宋体" w:cs="宋体"/>
          <w:spacing w:val="24"/>
          <w:sz w:val="19"/>
          <w:szCs w:val="19"/>
        </w:rPr>
        <w:t xml:space="preserve"> </w:t>
      </w:r>
      <w:r>
        <w:rPr>
          <w:rFonts w:ascii="宋体" w:hAnsi="宋体" w:eastAsia="宋体" w:cs="宋体"/>
          <w:spacing w:val="7"/>
          <w:sz w:val="19"/>
          <w:szCs w:val="19"/>
        </w:rPr>
        <w:t>区，其中</w:t>
      </w:r>
      <w:r>
        <w:rPr>
          <w:rFonts w:ascii="宋体" w:hAnsi="宋体" w:eastAsia="宋体" w:cs="宋体"/>
          <w:sz w:val="19"/>
          <w:szCs w:val="19"/>
        </w:rPr>
        <w:t>CDR</w:t>
      </w:r>
      <w:r>
        <w:rPr>
          <w:rFonts w:ascii="宋体" w:hAnsi="宋体" w:eastAsia="宋体" w:cs="宋体"/>
          <w:spacing w:val="66"/>
          <w:sz w:val="19"/>
          <w:szCs w:val="19"/>
        </w:rPr>
        <w:t xml:space="preserve"> </w:t>
      </w:r>
      <w:r>
        <w:rPr>
          <w:rFonts w:ascii="宋体" w:hAnsi="宋体" w:eastAsia="宋体" w:cs="宋体"/>
          <w:spacing w:val="7"/>
          <w:sz w:val="19"/>
          <w:szCs w:val="19"/>
        </w:rPr>
        <w:t>在</w:t>
      </w:r>
      <w:r>
        <w:rPr>
          <w:rFonts w:ascii="宋体" w:hAnsi="宋体" w:eastAsia="宋体" w:cs="宋体"/>
          <w:spacing w:val="-38"/>
          <w:sz w:val="19"/>
          <w:szCs w:val="19"/>
        </w:rPr>
        <w:t xml:space="preserve"> </w:t>
      </w:r>
      <w:r>
        <w:rPr>
          <w:rFonts w:ascii="宋体" w:hAnsi="宋体" w:eastAsia="宋体" w:cs="宋体"/>
          <w:spacing w:val="7"/>
          <w:sz w:val="19"/>
          <w:szCs w:val="19"/>
        </w:rPr>
        <w:t>识</w:t>
      </w:r>
      <w:r>
        <w:rPr>
          <w:rFonts w:ascii="宋体" w:hAnsi="宋体" w:eastAsia="宋体" w:cs="宋体"/>
          <w:sz w:val="19"/>
          <w:szCs w:val="19"/>
        </w:rPr>
        <w:t xml:space="preserve"> </w:t>
      </w:r>
      <w:r>
        <w:rPr>
          <w:rFonts w:ascii="宋体" w:hAnsi="宋体" w:eastAsia="宋体" w:cs="宋体"/>
          <w:spacing w:val="5"/>
          <w:sz w:val="19"/>
          <w:szCs w:val="19"/>
        </w:rPr>
        <w:t>别和结合特异性抗原中起决定性作用。抗体分子有单体、二聚体和五聚体，因此结合抗原表位的数目</w:t>
      </w:r>
      <w:r>
        <w:rPr>
          <w:rFonts w:ascii="宋体" w:hAnsi="宋体" w:eastAsia="宋体" w:cs="宋体"/>
          <w:spacing w:val="4"/>
          <w:sz w:val="19"/>
          <w:szCs w:val="19"/>
        </w:rPr>
        <w:t xml:space="preserve"> </w:t>
      </w:r>
      <w:r>
        <w:rPr>
          <w:rFonts w:ascii="宋体" w:hAnsi="宋体" w:eastAsia="宋体" w:cs="宋体"/>
          <w:spacing w:val="6"/>
          <w:sz w:val="19"/>
          <w:szCs w:val="19"/>
        </w:rPr>
        <w:t>也不相同。</w:t>
      </w:r>
      <w:r>
        <w:rPr>
          <w:rFonts w:ascii="宋体" w:hAnsi="宋体" w:eastAsia="宋体" w:cs="宋体"/>
          <w:spacing w:val="-8"/>
          <w:sz w:val="19"/>
          <w:szCs w:val="19"/>
        </w:rPr>
        <w:t xml:space="preserve"> </w:t>
      </w:r>
      <w:r>
        <w:rPr>
          <w:rFonts w:ascii="宋体" w:hAnsi="宋体" w:eastAsia="宋体" w:cs="宋体"/>
          <w:sz w:val="19"/>
          <w:szCs w:val="19"/>
        </w:rPr>
        <w:t>Ab</w:t>
      </w:r>
      <w:r>
        <w:rPr>
          <w:rFonts w:ascii="宋体" w:hAnsi="宋体" w:eastAsia="宋体" w:cs="宋体"/>
          <w:spacing w:val="-4"/>
          <w:sz w:val="19"/>
          <w:szCs w:val="19"/>
        </w:rPr>
        <w:t xml:space="preserve"> </w:t>
      </w:r>
      <w:r>
        <w:rPr>
          <w:rFonts w:ascii="宋体" w:hAnsi="宋体" w:eastAsia="宋体" w:cs="宋体"/>
          <w:spacing w:val="6"/>
          <w:sz w:val="19"/>
          <w:szCs w:val="19"/>
        </w:rPr>
        <w:t>结合抗原表位的个数称为抗原结合价。单体</w:t>
      </w:r>
      <w:r>
        <w:rPr>
          <w:rFonts w:ascii="宋体" w:hAnsi="宋体" w:eastAsia="宋体" w:cs="宋体"/>
          <w:sz w:val="19"/>
          <w:szCs w:val="19"/>
        </w:rPr>
        <w:t>Ab</w:t>
      </w:r>
      <w:r>
        <w:rPr>
          <w:rFonts w:ascii="宋体" w:hAnsi="宋体" w:eastAsia="宋体" w:cs="宋体"/>
          <w:spacing w:val="-3"/>
          <w:sz w:val="19"/>
          <w:szCs w:val="19"/>
        </w:rPr>
        <w:t xml:space="preserve"> </w:t>
      </w:r>
      <w:r>
        <w:rPr>
          <w:rFonts w:ascii="宋体" w:hAnsi="宋体" w:eastAsia="宋体" w:cs="宋体"/>
          <w:spacing w:val="6"/>
          <w:sz w:val="19"/>
          <w:szCs w:val="19"/>
        </w:rPr>
        <w:t>可结合2个抗原表位，为双价；分泌型</w:t>
      </w:r>
      <w:r>
        <w:rPr>
          <w:rFonts w:ascii="宋体" w:hAnsi="宋体" w:eastAsia="宋体" w:cs="宋体"/>
          <w:sz w:val="19"/>
          <w:szCs w:val="19"/>
        </w:rPr>
        <w:t xml:space="preserve"> IgA</w:t>
      </w:r>
      <w:r>
        <w:rPr>
          <w:rFonts w:ascii="宋体" w:hAnsi="宋体" w:eastAsia="宋体" w:cs="宋体"/>
          <w:spacing w:val="-33"/>
          <w:sz w:val="19"/>
          <w:szCs w:val="19"/>
        </w:rPr>
        <w:t xml:space="preserve"> </w:t>
      </w:r>
      <w:r>
        <w:rPr>
          <w:rFonts w:ascii="宋体" w:hAnsi="宋体" w:eastAsia="宋体" w:cs="宋体"/>
          <w:spacing w:val="3"/>
          <w:sz w:val="19"/>
          <w:szCs w:val="19"/>
        </w:rPr>
        <w:t>为4价；五聚体</w:t>
      </w:r>
      <w:r>
        <w:rPr>
          <w:rFonts w:ascii="宋体" w:hAnsi="宋体" w:eastAsia="宋体" w:cs="宋体"/>
          <w:sz w:val="19"/>
          <w:szCs w:val="19"/>
        </w:rPr>
        <w:t>IgM</w:t>
      </w:r>
      <w:r>
        <w:rPr>
          <w:rFonts w:ascii="宋体" w:hAnsi="宋体" w:eastAsia="宋体" w:cs="宋体"/>
          <w:spacing w:val="-12"/>
          <w:sz w:val="19"/>
          <w:szCs w:val="19"/>
        </w:rPr>
        <w:t xml:space="preserve"> </w:t>
      </w:r>
      <w:r>
        <w:rPr>
          <w:rFonts w:ascii="宋体" w:hAnsi="宋体" w:eastAsia="宋体" w:cs="宋体"/>
          <w:spacing w:val="3"/>
          <w:sz w:val="19"/>
          <w:szCs w:val="19"/>
        </w:rPr>
        <w:t>理论上为10价，但由于立体构型的空间位阻，</w:t>
      </w:r>
      <w:r>
        <w:rPr>
          <w:rFonts w:ascii="宋体" w:hAnsi="宋体" w:eastAsia="宋体" w:cs="宋体"/>
          <w:spacing w:val="59"/>
          <w:sz w:val="19"/>
          <w:szCs w:val="19"/>
        </w:rPr>
        <w:t xml:space="preserve"> </w:t>
      </w:r>
      <w:r>
        <w:rPr>
          <w:rFonts w:ascii="宋体" w:hAnsi="宋体" w:eastAsia="宋体" w:cs="宋体"/>
          <w:spacing w:val="3"/>
          <w:sz w:val="19"/>
          <w:szCs w:val="19"/>
        </w:rPr>
        <w:t>一般只能结合</w:t>
      </w:r>
      <w:r>
        <w:rPr>
          <w:rFonts w:ascii="宋体" w:hAnsi="宋体" w:eastAsia="宋体" w:cs="宋体"/>
          <w:spacing w:val="2"/>
          <w:sz w:val="19"/>
          <w:szCs w:val="19"/>
        </w:rPr>
        <w:t>5个抗原表位，故</w:t>
      </w:r>
      <w:r>
        <w:rPr>
          <w:rFonts w:ascii="宋体" w:hAnsi="宋体" w:eastAsia="宋体" w:cs="宋体"/>
          <w:sz w:val="19"/>
          <w:szCs w:val="19"/>
        </w:rPr>
        <w:t xml:space="preserve"> </w:t>
      </w:r>
      <w:r>
        <w:rPr>
          <w:rFonts w:ascii="宋体" w:hAnsi="宋体" w:eastAsia="宋体" w:cs="宋体"/>
          <w:spacing w:val="22"/>
          <w:sz w:val="19"/>
          <w:szCs w:val="19"/>
        </w:rPr>
        <w:t>为5价。</w:t>
      </w:r>
    </w:p>
    <w:p>
      <w:pPr>
        <w:spacing w:before="97" w:line="288" w:lineRule="auto"/>
        <w:ind w:right="19" w:firstLine="410"/>
        <w:jc w:val="both"/>
        <w:rPr>
          <w:rFonts w:ascii="宋体" w:hAnsi="宋体" w:eastAsia="宋体" w:cs="宋体"/>
          <w:sz w:val="19"/>
          <w:szCs w:val="19"/>
        </w:rPr>
      </w:pPr>
      <w:r>
        <w:rPr>
          <w:rFonts w:ascii="宋体" w:hAnsi="宋体" w:eastAsia="宋体" w:cs="宋体"/>
          <w:spacing w:val="7"/>
          <w:sz w:val="19"/>
          <w:szCs w:val="19"/>
        </w:rPr>
        <w:t>抗体的V</w:t>
      </w:r>
      <w:r>
        <w:rPr>
          <w:rFonts w:ascii="宋体" w:hAnsi="宋体" w:eastAsia="宋体" w:cs="宋体"/>
          <w:spacing w:val="-7"/>
          <w:sz w:val="19"/>
          <w:szCs w:val="19"/>
        </w:rPr>
        <w:t xml:space="preserve"> </w:t>
      </w:r>
      <w:r>
        <w:rPr>
          <w:rFonts w:ascii="宋体" w:hAnsi="宋体" w:eastAsia="宋体" w:cs="宋体"/>
          <w:spacing w:val="7"/>
          <w:sz w:val="19"/>
          <w:szCs w:val="19"/>
        </w:rPr>
        <w:t>区在体内可结合病原微生物及其产物，具有中和毒素、阻断病原入侵等免疫防御功</w:t>
      </w:r>
      <w:r>
        <w:rPr>
          <w:rFonts w:ascii="宋体" w:hAnsi="宋体" w:eastAsia="宋体" w:cs="宋体"/>
          <w:spacing w:val="6"/>
          <w:sz w:val="19"/>
          <w:szCs w:val="19"/>
        </w:rPr>
        <w:t>能，</w:t>
      </w:r>
      <w:r>
        <w:rPr>
          <w:rFonts w:ascii="宋体" w:hAnsi="宋体" w:eastAsia="宋体" w:cs="宋体"/>
          <w:sz w:val="19"/>
          <w:szCs w:val="19"/>
        </w:rPr>
        <w:t xml:space="preserve"> </w:t>
      </w:r>
      <w:r>
        <w:rPr>
          <w:rFonts w:ascii="宋体" w:hAnsi="宋体" w:eastAsia="宋体" w:cs="宋体"/>
          <w:spacing w:val="8"/>
          <w:sz w:val="19"/>
          <w:szCs w:val="19"/>
        </w:rPr>
        <w:t>但抗体本身并不能清除病原微生物。</w:t>
      </w:r>
      <w:r>
        <w:rPr>
          <w:rFonts w:ascii="宋体" w:hAnsi="宋体" w:eastAsia="宋体" w:cs="宋体"/>
          <w:spacing w:val="-5"/>
          <w:sz w:val="19"/>
          <w:szCs w:val="19"/>
        </w:rPr>
        <w:t xml:space="preserve"> </w:t>
      </w:r>
      <w:r>
        <w:rPr>
          <w:rFonts w:ascii="宋体" w:hAnsi="宋体" w:eastAsia="宋体" w:cs="宋体"/>
          <w:spacing w:val="8"/>
          <w:sz w:val="19"/>
          <w:szCs w:val="19"/>
        </w:rPr>
        <w:t>B</w:t>
      </w:r>
      <w:r>
        <w:rPr>
          <w:rFonts w:ascii="宋体" w:hAnsi="宋体" w:eastAsia="宋体" w:cs="宋体"/>
          <w:spacing w:val="-7"/>
          <w:sz w:val="19"/>
          <w:szCs w:val="19"/>
        </w:rPr>
        <w:t xml:space="preserve"> </w:t>
      </w:r>
      <w:r>
        <w:rPr>
          <w:rFonts w:ascii="宋体" w:hAnsi="宋体" w:eastAsia="宋体" w:cs="宋体"/>
          <w:spacing w:val="8"/>
          <w:sz w:val="19"/>
          <w:szCs w:val="19"/>
        </w:rPr>
        <w:t>细胞膜表面的</w:t>
      </w:r>
      <w:r>
        <w:rPr>
          <w:rFonts w:ascii="宋体" w:hAnsi="宋体" w:eastAsia="宋体" w:cs="宋体"/>
          <w:sz w:val="19"/>
          <w:szCs w:val="19"/>
        </w:rPr>
        <w:t>IgM</w:t>
      </w:r>
      <w:r>
        <w:rPr>
          <w:rFonts w:ascii="宋体" w:hAnsi="宋体" w:eastAsia="宋体" w:cs="宋体"/>
          <w:spacing w:val="17"/>
          <w:sz w:val="19"/>
          <w:szCs w:val="19"/>
        </w:rPr>
        <w:t xml:space="preserve"> </w:t>
      </w:r>
      <w:r>
        <w:rPr>
          <w:rFonts w:ascii="宋体" w:hAnsi="宋体" w:eastAsia="宋体" w:cs="宋体"/>
          <w:spacing w:val="8"/>
          <w:sz w:val="19"/>
          <w:szCs w:val="19"/>
        </w:rPr>
        <w:t>和</w:t>
      </w:r>
      <w:r>
        <w:rPr>
          <w:rFonts w:ascii="宋体" w:hAnsi="宋体" w:eastAsia="宋体" w:cs="宋体"/>
          <w:spacing w:val="-27"/>
          <w:sz w:val="19"/>
          <w:szCs w:val="19"/>
        </w:rPr>
        <w:t xml:space="preserve"> </w:t>
      </w:r>
      <w:r>
        <w:rPr>
          <w:rFonts w:ascii="宋体" w:hAnsi="宋体" w:eastAsia="宋体" w:cs="宋体"/>
          <w:sz w:val="19"/>
          <w:szCs w:val="19"/>
        </w:rPr>
        <w:t>IgD</w:t>
      </w:r>
      <w:r>
        <w:rPr>
          <w:rFonts w:ascii="宋体" w:hAnsi="宋体" w:eastAsia="宋体" w:cs="宋体"/>
          <w:spacing w:val="-12"/>
          <w:sz w:val="19"/>
          <w:szCs w:val="19"/>
        </w:rPr>
        <w:t xml:space="preserve"> </w:t>
      </w:r>
      <w:r>
        <w:rPr>
          <w:rFonts w:ascii="宋体" w:hAnsi="宋体" w:eastAsia="宋体" w:cs="宋体"/>
          <w:spacing w:val="8"/>
          <w:sz w:val="19"/>
          <w:szCs w:val="19"/>
        </w:rPr>
        <w:t>等</w:t>
      </w:r>
      <w:r>
        <w:rPr>
          <w:rFonts w:ascii="宋体" w:hAnsi="宋体" w:eastAsia="宋体" w:cs="宋体"/>
          <w:spacing w:val="-26"/>
          <w:sz w:val="19"/>
          <w:szCs w:val="19"/>
        </w:rPr>
        <w:t xml:space="preserve"> </w:t>
      </w:r>
      <w:r>
        <w:rPr>
          <w:rFonts w:ascii="宋体" w:hAnsi="宋体" w:eastAsia="宋体" w:cs="宋体"/>
          <w:sz w:val="19"/>
          <w:szCs w:val="19"/>
        </w:rPr>
        <w:t>Ig</w:t>
      </w:r>
      <w:r>
        <w:rPr>
          <w:rFonts w:ascii="宋体" w:hAnsi="宋体" w:eastAsia="宋体" w:cs="宋体"/>
          <w:spacing w:val="8"/>
          <w:sz w:val="19"/>
          <w:szCs w:val="19"/>
        </w:rPr>
        <w:t>构</w:t>
      </w:r>
      <w:r>
        <w:rPr>
          <w:rFonts w:ascii="宋体" w:hAnsi="宋体" w:eastAsia="宋体" w:cs="宋体"/>
          <w:spacing w:val="-17"/>
          <w:sz w:val="19"/>
          <w:szCs w:val="19"/>
        </w:rPr>
        <w:t xml:space="preserve"> </w:t>
      </w:r>
      <w:r>
        <w:rPr>
          <w:rFonts w:ascii="宋体" w:hAnsi="宋体" w:eastAsia="宋体" w:cs="宋体"/>
          <w:spacing w:val="8"/>
          <w:sz w:val="19"/>
          <w:szCs w:val="19"/>
        </w:rPr>
        <w:t>成B</w:t>
      </w:r>
      <w:r>
        <w:rPr>
          <w:rFonts w:ascii="宋体" w:hAnsi="宋体" w:eastAsia="宋体" w:cs="宋体"/>
          <w:spacing w:val="13"/>
          <w:sz w:val="19"/>
          <w:szCs w:val="19"/>
        </w:rPr>
        <w:t xml:space="preserve"> </w:t>
      </w:r>
      <w:r>
        <w:rPr>
          <w:rFonts w:ascii="宋体" w:hAnsi="宋体" w:eastAsia="宋体" w:cs="宋体"/>
          <w:spacing w:val="8"/>
          <w:sz w:val="19"/>
          <w:szCs w:val="19"/>
        </w:rPr>
        <w:t>细胞的抗</w:t>
      </w:r>
      <w:r>
        <w:rPr>
          <w:rFonts w:ascii="宋体" w:hAnsi="宋体" w:eastAsia="宋体" w:cs="宋体"/>
          <w:spacing w:val="7"/>
          <w:sz w:val="19"/>
          <w:szCs w:val="19"/>
        </w:rPr>
        <w:t>原识别受体</w:t>
      </w:r>
      <w:r>
        <w:rPr>
          <w:rFonts w:ascii="宋体" w:hAnsi="宋体" w:eastAsia="宋体" w:cs="宋体"/>
          <w:sz w:val="19"/>
          <w:szCs w:val="19"/>
        </w:rPr>
        <w:t xml:space="preserve">  </w:t>
      </w:r>
      <w:r>
        <w:rPr>
          <w:rFonts w:ascii="宋体" w:hAnsi="宋体" w:eastAsia="宋体" w:cs="宋体"/>
          <w:spacing w:val="6"/>
          <w:sz w:val="19"/>
          <w:szCs w:val="19"/>
        </w:rPr>
        <w:t>(</w:t>
      </w:r>
      <w:r>
        <w:rPr>
          <w:rFonts w:ascii="宋体" w:hAnsi="宋体" w:eastAsia="宋体" w:cs="宋体"/>
          <w:sz w:val="19"/>
          <w:szCs w:val="19"/>
        </w:rPr>
        <w:t>B</w:t>
      </w:r>
      <w:r>
        <w:rPr>
          <w:rFonts w:ascii="宋体" w:hAnsi="宋体" w:eastAsia="宋体" w:cs="宋体"/>
          <w:spacing w:val="9"/>
          <w:sz w:val="19"/>
          <w:szCs w:val="19"/>
        </w:rPr>
        <w:t xml:space="preserve"> </w:t>
      </w:r>
      <w:r>
        <w:rPr>
          <w:rFonts w:ascii="宋体" w:hAnsi="宋体" w:eastAsia="宋体" w:cs="宋体"/>
          <w:sz w:val="19"/>
          <w:szCs w:val="19"/>
        </w:rPr>
        <w:t>cell</w:t>
      </w:r>
      <w:r>
        <w:rPr>
          <w:rFonts w:ascii="宋体" w:hAnsi="宋体" w:eastAsia="宋体" w:cs="宋体"/>
          <w:spacing w:val="3"/>
          <w:sz w:val="19"/>
          <w:szCs w:val="19"/>
        </w:rPr>
        <w:t xml:space="preserve"> </w:t>
      </w:r>
      <w:r>
        <w:rPr>
          <w:rFonts w:ascii="宋体" w:hAnsi="宋体" w:eastAsia="宋体" w:cs="宋体"/>
          <w:sz w:val="19"/>
          <w:szCs w:val="19"/>
        </w:rPr>
        <w:t>receptor</w:t>
      </w:r>
      <w:r>
        <w:rPr>
          <w:rFonts w:ascii="宋体" w:hAnsi="宋体" w:eastAsia="宋体" w:cs="宋体"/>
          <w:spacing w:val="6"/>
          <w:sz w:val="19"/>
          <w:szCs w:val="19"/>
        </w:rPr>
        <w:t>,</w:t>
      </w:r>
      <w:r>
        <w:rPr>
          <w:rFonts w:ascii="宋体" w:hAnsi="宋体" w:eastAsia="宋体" w:cs="宋体"/>
          <w:sz w:val="19"/>
          <w:szCs w:val="19"/>
        </w:rPr>
        <w:t>BCR</w:t>
      </w:r>
      <w:r>
        <w:rPr>
          <w:rFonts w:ascii="宋体" w:hAnsi="宋体" w:eastAsia="宋体" w:cs="宋体"/>
          <w:spacing w:val="6"/>
          <w:sz w:val="19"/>
          <w:szCs w:val="19"/>
        </w:rPr>
        <w:t>),能特异性识别抗原分子。在体外可发生各种抗原抗体结合反应，有利于抗原</w:t>
      </w:r>
      <w:r>
        <w:rPr>
          <w:rFonts w:ascii="宋体" w:hAnsi="宋体" w:eastAsia="宋体" w:cs="宋体"/>
          <w:sz w:val="19"/>
          <w:szCs w:val="19"/>
        </w:rPr>
        <w:t xml:space="preserve">  </w:t>
      </w:r>
      <w:r>
        <w:rPr>
          <w:rFonts w:ascii="宋体" w:hAnsi="宋体" w:eastAsia="宋体" w:cs="宋体"/>
          <w:spacing w:val="6"/>
          <w:sz w:val="19"/>
          <w:szCs w:val="19"/>
        </w:rPr>
        <w:t>或抗体的检测和功能的判断。(动画4-2“免</w:t>
      </w:r>
      <w:r>
        <w:rPr>
          <w:rFonts w:ascii="宋体" w:hAnsi="宋体" w:eastAsia="宋体" w:cs="宋体"/>
          <w:spacing w:val="5"/>
          <w:sz w:val="19"/>
          <w:szCs w:val="19"/>
        </w:rPr>
        <w:t>疫球蛋白的功能——特异性结合抗原”)</w:t>
      </w:r>
    </w:p>
    <w:p>
      <w:pPr>
        <w:spacing w:before="232" w:line="221" w:lineRule="auto"/>
        <w:ind w:left="413"/>
        <w:outlineLvl w:val="1"/>
        <w:rPr>
          <w:rFonts w:ascii="黑体" w:hAnsi="黑体" w:eastAsia="黑体" w:cs="黑体"/>
          <w:sz w:val="26"/>
          <w:szCs w:val="26"/>
        </w:rPr>
      </w:pPr>
      <w:r>
        <w:rPr>
          <w:rFonts w:ascii="黑体" w:hAnsi="黑体" w:eastAsia="黑体" w:cs="黑体"/>
          <w:b/>
          <w:bCs/>
          <w:color w:val="007DDD"/>
          <w:spacing w:val="-18"/>
          <w:sz w:val="26"/>
          <w:szCs w:val="26"/>
        </w:rPr>
        <w:t>二、抗体C</w:t>
      </w:r>
      <w:r>
        <w:rPr>
          <w:rFonts w:ascii="黑体" w:hAnsi="黑体" w:eastAsia="黑体" w:cs="黑体"/>
          <w:color w:val="007DDD"/>
          <w:spacing w:val="6"/>
          <w:sz w:val="26"/>
          <w:szCs w:val="26"/>
        </w:rPr>
        <w:t xml:space="preserve"> </w:t>
      </w:r>
      <w:r>
        <w:rPr>
          <w:rFonts w:ascii="黑体" w:hAnsi="黑体" w:eastAsia="黑体" w:cs="黑体"/>
          <w:b/>
          <w:bCs/>
          <w:color w:val="007DDD"/>
          <w:spacing w:val="-18"/>
          <w:sz w:val="26"/>
          <w:szCs w:val="26"/>
        </w:rPr>
        <w:t>区的功能</w:t>
      </w:r>
    </w:p>
    <w:p>
      <w:pPr>
        <w:spacing w:before="229" w:line="222" w:lineRule="auto"/>
        <w:ind w:left="412"/>
        <w:rPr>
          <w:rFonts w:ascii="黑体" w:hAnsi="黑体" w:eastAsia="黑体" w:cs="黑体"/>
          <w:sz w:val="19"/>
          <w:szCs w:val="19"/>
        </w:rPr>
      </w:pPr>
      <w:r>
        <w:rPr>
          <w:rFonts w:ascii="黑体" w:hAnsi="黑体" w:eastAsia="黑体" w:cs="黑体"/>
          <w:b/>
          <w:bCs/>
          <w:spacing w:val="-14"/>
          <w:sz w:val="19"/>
          <w:szCs w:val="19"/>
        </w:rPr>
        <w:t>(</w:t>
      </w:r>
      <w:r>
        <w:rPr>
          <w:rFonts w:ascii="黑体" w:hAnsi="黑体" w:eastAsia="黑体" w:cs="黑体"/>
          <w:spacing w:val="-40"/>
          <w:sz w:val="19"/>
          <w:szCs w:val="19"/>
        </w:rPr>
        <w:t xml:space="preserve"> </w:t>
      </w:r>
      <w:r>
        <w:rPr>
          <w:rFonts w:ascii="黑体" w:hAnsi="黑体" w:eastAsia="黑体" w:cs="黑体"/>
          <w:b/>
          <w:bCs/>
          <w:spacing w:val="-14"/>
          <w:sz w:val="19"/>
          <w:szCs w:val="19"/>
        </w:rPr>
        <w:t>一</w:t>
      </w:r>
      <w:r>
        <w:rPr>
          <w:rFonts w:ascii="黑体" w:hAnsi="黑体" w:eastAsia="黑体" w:cs="黑体"/>
          <w:spacing w:val="-46"/>
          <w:sz w:val="19"/>
          <w:szCs w:val="19"/>
        </w:rPr>
        <w:t xml:space="preserve"> </w:t>
      </w:r>
      <w:r>
        <w:rPr>
          <w:rFonts w:ascii="黑体" w:hAnsi="黑体" w:eastAsia="黑体" w:cs="黑体"/>
          <w:b/>
          <w:bCs/>
          <w:spacing w:val="-14"/>
          <w:sz w:val="19"/>
          <w:szCs w:val="19"/>
        </w:rPr>
        <w:t>)</w:t>
      </w:r>
      <w:r>
        <w:rPr>
          <w:rFonts w:ascii="黑体" w:hAnsi="黑体" w:eastAsia="黑体" w:cs="黑体"/>
          <w:spacing w:val="-46"/>
          <w:sz w:val="19"/>
          <w:szCs w:val="19"/>
        </w:rPr>
        <w:t xml:space="preserve"> </w:t>
      </w:r>
      <w:r>
        <w:rPr>
          <w:rFonts w:ascii="黑体" w:hAnsi="黑体" w:eastAsia="黑体" w:cs="黑体"/>
          <w:b/>
          <w:bCs/>
          <w:spacing w:val="-14"/>
          <w:sz w:val="19"/>
          <w:szCs w:val="19"/>
        </w:rPr>
        <w:t>激</w:t>
      </w:r>
      <w:r>
        <w:rPr>
          <w:rFonts w:ascii="黑体" w:hAnsi="黑体" w:eastAsia="黑体" w:cs="黑体"/>
          <w:spacing w:val="-39"/>
          <w:sz w:val="19"/>
          <w:szCs w:val="19"/>
        </w:rPr>
        <w:t xml:space="preserve"> </w:t>
      </w:r>
      <w:r>
        <w:rPr>
          <w:rFonts w:ascii="黑体" w:hAnsi="黑体" w:eastAsia="黑体" w:cs="黑体"/>
          <w:b/>
          <w:bCs/>
          <w:spacing w:val="-14"/>
          <w:sz w:val="19"/>
          <w:szCs w:val="19"/>
        </w:rPr>
        <w:t>活</w:t>
      </w:r>
      <w:r>
        <w:rPr>
          <w:rFonts w:ascii="黑体" w:hAnsi="黑体" w:eastAsia="黑体" w:cs="黑体"/>
          <w:spacing w:val="-45"/>
          <w:sz w:val="19"/>
          <w:szCs w:val="19"/>
        </w:rPr>
        <w:t xml:space="preserve"> </w:t>
      </w:r>
      <w:r>
        <w:rPr>
          <w:rFonts w:ascii="黑体" w:hAnsi="黑体" w:eastAsia="黑体" w:cs="黑体"/>
          <w:b/>
          <w:bCs/>
          <w:spacing w:val="-14"/>
          <w:sz w:val="19"/>
          <w:szCs w:val="19"/>
        </w:rPr>
        <w:t>补</w:t>
      </w:r>
      <w:r>
        <w:rPr>
          <w:rFonts w:ascii="黑体" w:hAnsi="黑体" w:eastAsia="黑体" w:cs="黑体"/>
          <w:spacing w:val="-44"/>
          <w:sz w:val="19"/>
          <w:szCs w:val="19"/>
        </w:rPr>
        <w:t xml:space="preserve"> </w:t>
      </w:r>
      <w:r>
        <w:rPr>
          <w:rFonts w:ascii="黑体" w:hAnsi="黑体" w:eastAsia="黑体" w:cs="黑体"/>
          <w:b/>
          <w:bCs/>
          <w:spacing w:val="-14"/>
          <w:sz w:val="19"/>
          <w:szCs w:val="19"/>
        </w:rPr>
        <w:t>体</w:t>
      </w:r>
    </w:p>
    <w:p>
      <w:pPr>
        <w:spacing w:before="54" w:line="283" w:lineRule="auto"/>
        <w:ind w:right="49" w:firstLine="410"/>
        <w:jc w:val="both"/>
        <w:rPr>
          <w:rFonts w:ascii="宋体" w:hAnsi="宋体" w:eastAsia="宋体" w:cs="宋体"/>
          <w:sz w:val="19"/>
          <w:szCs w:val="19"/>
        </w:rPr>
      </w:pPr>
      <w:r>
        <w:rPr>
          <w:rFonts w:ascii="宋体" w:hAnsi="宋体" w:eastAsia="宋体" w:cs="宋体"/>
          <w:spacing w:val="4"/>
          <w:sz w:val="19"/>
          <w:szCs w:val="19"/>
        </w:rPr>
        <w:t>抗体与相应抗原结合后，可因构型改变而使其Cμ2和</w:t>
      </w:r>
      <w:r>
        <w:rPr>
          <w:rFonts w:ascii="宋体" w:hAnsi="宋体" w:eastAsia="宋体" w:cs="宋体"/>
          <w:spacing w:val="-47"/>
          <w:sz w:val="19"/>
          <w:szCs w:val="19"/>
        </w:rPr>
        <w:t xml:space="preserve"> </w:t>
      </w:r>
      <w:r>
        <w:rPr>
          <w:rFonts w:ascii="宋体" w:hAnsi="宋体" w:eastAsia="宋体" w:cs="宋体"/>
          <w:sz w:val="19"/>
          <w:szCs w:val="19"/>
        </w:rPr>
        <w:t>Cu</w:t>
      </w:r>
      <w:r>
        <w:rPr>
          <w:rFonts w:ascii="宋体" w:hAnsi="宋体" w:eastAsia="宋体" w:cs="宋体"/>
          <w:spacing w:val="4"/>
          <w:sz w:val="19"/>
          <w:szCs w:val="19"/>
        </w:rPr>
        <w:t>3</w:t>
      </w:r>
      <w:r>
        <w:rPr>
          <w:rFonts w:ascii="宋体" w:hAnsi="宋体" w:eastAsia="宋体" w:cs="宋体"/>
          <w:spacing w:val="-5"/>
          <w:sz w:val="19"/>
          <w:szCs w:val="19"/>
        </w:rPr>
        <w:t xml:space="preserve"> </w:t>
      </w:r>
      <w:r>
        <w:rPr>
          <w:rFonts w:ascii="宋体" w:hAnsi="宋体" w:eastAsia="宋体" w:cs="宋体"/>
          <w:spacing w:val="4"/>
          <w:sz w:val="19"/>
          <w:szCs w:val="19"/>
        </w:rPr>
        <w:t>结构</w:t>
      </w:r>
      <w:r>
        <w:rPr>
          <w:rFonts w:ascii="宋体" w:hAnsi="宋体" w:eastAsia="宋体" w:cs="宋体"/>
          <w:spacing w:val="3"/>
          <w:sz w:val="19"/>
          <w:szCs w:val="19"/>
        </w:rPr>
        <w:t>域内的补体结合位点暴露，从而通</w:t>
      </w:r>
      <w:r>
        <w:rPr>
          <w:rFonts w:ascii="宋体" w:hAnsi="宋体" w:eastAsia="宋体" w:cs="宋体"/>
          <w:sz w:val="19"/>
          <w:szCs w:val="19"/>
        </w:rPr>
        <w:t xml:space="preserve"> </w:t>
      </w:r>
      <w:r>
        <w:rPr>
          <w:rFonts w:ascii="宋体" w:hAnsi="宋体" w:eastAsia="宋体" w:cs="宋体"/>
          <w:spacing w:val="5"/>
          <w:sz w:val="19"/>
          <w:szCs w:val="19"/>
        </w:rPr>
        <w:t>过经典途径激活补体系统，产生多种补体的效应功能。其中</w:t>
      </w:r>
      <w:r>
        <w:rPr>
          <w:rFonts w:ascii="宋体" w:hAnsi="宋体" w:eastAsia="宋体" w:cs="宋体"/>
          <w:sz w:val="19"/>
          <w:szCs w:val="19"/>
        </w:rPr>
        <w:t>IgM</w:t>
      </w:r>
      <w:r>
        <w:rPr>
          <w:rFonts w:ascii="宋体" w:hAnsi="宋体" w:eastAsia="宋体" w:cs="宋体"/>
          <w:spacing w:val="5"/>
          <w:sz w:val="19"/>
          <w:szCs w:val="19"/>
        </w:rPr>
        <w:t>、</w:t>
      </w:r>
      <w:r>
        <w:rPr>
          <w:rFonts w:ascii="宋体" w:hAnsi="宋体" w:eastAsia="宋体" w:cs="宋体"/>
          <w:sz w:val="19"/>
          <w:szCs w:val="19"/>
        </w:rPr>
        <w:t>IgG</w:t>
      </w:r>
      <w:r>
        <w:rPr>
          <w:rFonts w:ascii="宋体" w:hAnsi="宋体" w:eastAsia="宋体" w:cs="宋体"/>
          <w:spacing w:val="5"/>
          <w:sz w:val="19"/>
          <w:szCs w:val="19"/>
        </w:rPr>
        <w:t>1</w:t>
      </w:r>
      <w:r>
        <w:rPr>
          <w:rFonts w:ascii="宋体" w:hAnsi="宋体" w:eastAsia="宋体" w:cs="宋体"/>
          <w:spacing w:val="-43"/>
          <w:sz w:val="19"/>
          <w:szCs w:val="19"/>
        </w:rPr>
        <w:t xml:space="preserve"> </w:t>
      </w:r>
      <w:r>
        <w:rPr>
          <w:rFonts w:ascii="宋体" w:hAnsi="宋体" w:eastAsia="宋体" w:cs="宋体"/>
          <w:spacing w:val="5"/>
          <w:sz w:val="19"/>
          <w:szCs w:val="19"/>
        </w:rPr>
        <w:t>和</w:t>
      </w:r>
      <w:r>
        <w:rPr>
          <w:rFonts w:ascii="宋体" w:hAnsi="宋体" w:eastAsia="宋体" w:cs="宋体"/>
          <w:spacing w:val="-26"/>
          <w:sz w:val="19"/>
          <w:szCs w:val="19"/>
        </w:rPr>
        <w:t xml:space="preserve"> </w:t>
      </w:r>
      <w:r>
        <w:rPr>
          <w:rFonts w:ascii="宋体" w:hAnsi="宋体" w:eastAsia="宋体" w:cs="宋体"/>
          <w:sz w:val="19"/>
          <w:szCs w:val="19"/>
        </w:rPr>
        <w:t>IgG</w:t>
      </w:r>
      <w:r>
        <w:rPr>
          <w:rFonts w:ascii="宋体" w:hAnsi="宋体" w:eastAsia="宋体" w:cs="宋体"/>
          <w:spacing w:val="5"/>
          <w:sz w:val="19"/>
          <w:szCs w:val="19"/>
        </w:rPr>
        <w:t>3</w:t>
      </w:r>
      <w:r>
        <w:rPr>
          <w:rFonts w:ascii="宋体" w:hAnsi="宋体" w:eastAsia="宋体" w:cs="宋体"/>
          <w:spacing w:val="-38"/>
          <w:sz w:val="19"/>
          <w:szCs w:val="19"/>
        </w:rPr>
        <w:t xml:space="preserve"> </w:t>
      </w:r>
      <w:r>
        <w:rPr>
          <w:rFonts w:ascii="宋体" w:hAnsi="宋体" w:eastAsia="宋体" w:cs="宋体"/>
          <w:spacing w:val="5"/>
          <w:sz w:val="19"/>
          <w:szCs w:val="19"/>
        </w:rPr>
        <w:t>激活补体的能力较强，</w:t>
      </w:r>
      <w:r>
        <w:rPr>
          <w:rFonts w:ascii="宋体" w:hAnsi="宋体" w:eastAsia="宋体" w:cs="宋体"/>
          <w:sz w:val="19"/>
          <w:szCs w:val="19"/>
        </w:rPr>
        <w:t xml:space="preserve"> 1gG2</w:t>
      </w:r>
      <w:r>
        <w:rPr>
          <w:rFonts w:ascii="宋体" w:hAnsi="宋体" w:eastAsia="宋体" w:cs="宋体"/>
          <w:spacing w:val="-18"/>
          <w:sz w:val="19"/>
          <w:szCs w:val="19"/>
        </w:rPr>
        <w:t xml:space="preserve"> </w:t>
      </w:r>
      <w:r>
        <w:rPr>
          <w:rFonts w:ascii="宋体" w:hAnsi="宋体" w:eastAsia="宋体" w:cs="宋体"/>
          <w:sz w:val="19"/>
          <w:szCs w:val="19"/>
        </w:rPr>
        <w:t>较弱。</w:t>
      </w:r>
      <w:r>
        <w:rPr>
          <w:rFonts w:ascii="宋体" w:hAnsi="宋体" w:eastAsia="宋体" w:cs="宋体"/>
          <w:spacing w:val="-15"/>
          <w:sz w:val="19"/>
          <w:szCs w:val="19"/>
        </w:rPr>
        <w:t xml:space="preserve"> </w:t>
      </w:r>
      <w:r>
        <w:rPr>
          <w:rFonts w:ascii="宋体" w:hAnsi="宋体" w:eastAsia="宋体" w:cs="宋体"/>
          <w:sz w:val="19"/>
          <w:szCs w:val="19"/>
        </w:rPr>
        <w:t>IgA、IgE和</w:t>
      </w:r>
      <w:r>
        <w:rPr>
          <w:rFonts w:ascii="宋体" w:hAnsi="宋体" w:eastAsia="宋体" w:cs="宋体"/>
          <w:spacing w:val="-37"/>
          <w:sz w:val="19"/>
          <w:szCs w:val="19"/>
        </w:rPr>
        <w:t xml:space="preserve"> </w:t>
      </w:r>
      <w:r>
        <w:rPr>
          <w:rFonts w:ascii="宋体" w:hAnsi="宋体" w:eastAsia="宋体" w:cs="宋体"/>
          <w:sz w:val="19"/>
          <w:szCs w:val="19"/>
        </w:rPr>
        <w:t>lgG4</w:t>
      </w:r>
      <w:r>
        <w:rPr>
          <w:rFonts w:ascii="宋体" w:hAnsi="宋体" w:eastAsia="宋体" w:cs="宋体"/>
          <w:spacing w:val="-37"/>
          <w:sz w:val="19"/>
          <w:szCs w:val="19"/>
        </w:rPr>
        <w:t xml:space="preserve"> </w:t>
      </w:r>
      <w:r>
        <w:rPr>
          <w:rFonts w:ascii="宋体" w:hAnsi="宋体" w:eastAsia="宋体" w:cs="宋体"/>
          <w:sz w:val="19"/>
          <w:szCs w:val="19"/>
        </w:rPr>
        <w:t>本身难以激活补体，但形成聚合物后可通过旁路途径激活补体系统。</w:t>
      </w:r>
    </w:p>
    <w:p>
      <w:pPr>
        <w:spacing w:before="106" w:line="224" w:lineRule="auto"/>
        <w:ind w:left="413"/>
        <w:rPr>
          <w:rFonts w:ascii="黑体" w:hAnsi="黑体" w:eastAsia="黑体" w:cs="黑体"/>
          <w:sz w:val="22"/>
          <w:szCs w:val="22"/>
        </w:rPr>
      </w:pPr>
      <w:r>
        <w:rPr>
          <w:rFonts w:ascii="黑体" w:hAnsi="黑体" w:eastAsia="黑体" w:cs="黑体"/>
          <w:b/>
          <w:bCs/>
          <w:spacing w:val="4"/>
          <w:sz w:val="22"/>
          <w:szCs w:val="22"/>
        </w:rPr>
        <w:t>(二)结合</w:t>
      </w:r>
      <w:r>
        <w:rPr>
          <w:rFonts w:ascii="黑体" w:hAnsi="黑体" w:eastAsia="黑体" w:cs="黑体"/>
          <w:b/>
          <w:bCs/>
          <w:sz w:val="22"/>
          <w:szCs w:val="22"/>
        </w:rPr>
        <w:t>Fc</w:t>
      </w:r>
      <w:r>
        <w:rPr>
          <w:rFonts w:ascii="黑体" w:hAnsi="黑体" w:eastAsia="黑体" w:cs="黑体"/>
          <w:spacing w:val="-30"/>
          <w:sz w:val="22"/>
          <w:szCs w:val="22"/>
        </w:rPr>
        <w:t xml:space="preserve"> </w:t>
      </w:r>
      <w:r>
        <w:rPr>
          <w:rFonts w:ascii="黑体" w:hAnsi="黑体" w:eastAsia="黑体" w:cs="黑体"/>
          <w:b/>
          <w:bCs/>
          <w:spacing w:val="4"/>
          <w:sz w:val="22"/>
          <w:szCs w:val="22"/>
        </w:rPr>
        <w:t>受体</w:t>
      </w:r>
    </w:p>
    <w:p>
      <w:pPr>
        <w:spacing w:before="37" w:line="272" w:lineRule="auto"/>
        <w:ind w:right="105" w:firstLine="410"/>
        <w:rPr>
          <w:rFonts w:ascii="宋体" w:hAnsi="宋体" w:eastAsia="宋体" w:cs="宋体"/>
          <w:sz w:val="19"/>
          <w:szCs w:val="19"/>
        </w:rPr>
      </w:pPr>
      <w:r>
        <w:rPr>
          <w:rFonts w:ascii="宋体" w:hAnsi="宋体" w:eastAsia="宋体" w:cs="宋体"/>
          <w:sz w:val="19"/>
          <w:szCs w:val="19"/>
        </w:rPr>
        <w:t>IgG</w:t>
      </w:r>
      <w:r>
        <w:rPr>
          <w:rFonts w:ascii="宋体" w:hAnsi="宋体" w:eastAsia="宋体" w:cs="宋体"/>
          <w:spacing w:val="4"/>
          <w:sz w:val="19"/>
          <w:szCs w:val="19"/>
        </w:rPr>
        <w:t>、</w:t>
      </w:r>
      <w:r>
        <w:rPr>
          <w:rFonts w:ascii="宋体" w:hAnsi="宋体" w:eastAsia="宋体" w:cs="宋体"/>
          <w:sz w:val="19"/>
          <w:szCs w:val="19"/>
        </w:rPr>
        <w:t>IgA</w:t>
      </w:r>
      <w:r>
        <w:rPr>
          <w:rFonts w:ascii="宋体" w:hAnsi="宋体" w:eastAsia="宋体" w:cs="宋体"/>
          <w:spacing w:val="4"/>
          <w:sz w:val="19"/>
          <w:szCs w:val="19"/>
        </w:rPr>
        <w:t>和</w:t>
      </w:r>
      <w:r>
        <w:rPr>
          <w:rFonts w:ascii="宋体" w:hAnsi="宋体" w:eastAsia="宋体" w:cs="宋体"/>
          <w:spacing w:val="-23"/>
          <w:sz w:val="19"/>
          <w:szCs w:val="19"/>
        </w:rPr>
        <w:t xml:space="preserve"> </w:t>
      </w:r>
      <w:r>
        <w:rPr>
          <w:rFonts w:ascii="宋体" w:hAnsi="宋体" w:eastAsia="宋体" w:cs="宋体"/>
          <w:sz w:val="19"/>
          <w:szCs w:val="19"/>
        </w:rPr>
        <w:t>IgE</w:t>
      </w:r>
      <w:r>
        <w:rPr>
          <w:rFonts w:ascii="宋体" w:hAnsi="宋体" w:eastAsia="宋体" w:cs="宋体"/>
          <w:spacing w:val="-42"/>
          <w:sz w:val="19"/>
          <w:szCs w:val="19"/>
        </w:rPr>
        <w:t xml:space="preserve"> </w:t>
      </w:r>
      <w:r>
        <w:rPr>
          <w:rFonts w:ascii="宋体" w:hAnsi="宋体" w:eastAsia="宋体" w:cs="宋体"/>
          <w:spacing w:val="4"/>
          <w:sz w:val="19"/>
          <w:szCs w:val="19"/>
        </w:rPr>
        <w:t>抗体可通过其</w:t>
      </w:r>
      <w:r>
        <w:rPr>
          <w:rFonts w:ascii="宋体" w:hAnsi="宋体" w:eastAsia="宋体" w:cs="宋体"/>
          <w:sz w:val="19"/>
          <w:szCs w:val="19"/>
        </w:rPr>
        <w:t>Fc</w:t>
      </w:r>
      <w:r>
        <w:rPr>
          <w:rFonts w:ascii="宋体" w:hAnsi="宋体" w:eastAsia="宋体" w:cs="宋体"/>
          <w:spacing w:val="-31"/>
          <w:sz w:val="19"/>
          <w:szCs w:val="19"/>
        </w:rPr>
        <w:t xml:space="preserve"> </w:t>
      </w:r>
      <w:r>
        <w:rPr>
          <w:rFonts w:ascii="宋体" w:hAnsi="宋体" w:eastAsia="宋体" w:cs="宋体"/>
          <w:spacing w:val="4"/>
          <w:sz w:val="19"/>
          <w:szCs w:val="19"/>
        </w:rPr>
        <w:t>段与表面具有相应</w:t>
      </w:r>
      <w:r>
        <w:rPr>
          <w:rFonts w:ascii="宋体" w:hAnsi="宋体" w:eastAsia="宋体" w:cs="宋体"/>
          <w:sz w:val="19"/>
          <w:szCs w:val="19"/>
        </w:rPr>
        <w:t>Fc</w:t>
      </w:r>
      <w:r>
        <w:rPr>
          <w:rFonts w:ascii="宋体" w:hAnsi="宋体" w:eastAsia="宋体" w:cs="宋体"/>
          <w:spacing w:val="-31"/>
          <w:sz w:val="19"/>
          <w:szCs w:val="19"/>
        </w:rPr>
        <w:t xml:space="preserve"> </w:t>
      </w:r>
      <w:r>
        <w:rPr>
          <w:rFonts w:ascii="宋体" w:hAnsi="宋体" w:eastAsia="宋体" w:cs="宋体"/>
          <w:spacing w:val="4"/>
          <w:sz w:val="19"/>
          <w:szCs w:val="19"/>
        </w:rPr>
        <w:t>受</w:t>
      </w:r>
      <w:r>
        <w:rPr>
          <w:rFonts w:ascii="宋体" w:hAnsi="宋体" w:eastAsia="宋体" w:cs="宋体"/>
          <w:spacing w:val="-28"/>
          <w:sz w:val="19"/>
          <w:szCs w:val="19"/>
        </w:rPr>
        <w:t xml:space="preserve"> </w:t>
      </w:r>
      <w:r>
        <w:rPr>
          <w:rFonts w:ascii="宋体" w:hAnsi="宋体" w:eastAsia="宋体" w:cs="宋体"/>
          <w:spacing w:val="4"/>
          <w:sz w:val="19"/>
          <w:szCs w:val="19"/>
        </w:rPr>
        <w:t>体(</w:t>
      </w:r>
      <w:r>
        <w:rPr>
          <w:rFonts w:ascii="宋体" w:hAnsi="宋体" w:eastAsia="宋体" w:cs="宋体"/>
          <w:sz w:val="19"/>
          <w:szCs w:val="19"/>
        </w:rPr>
        <w:t>FcR</w:t>
      </w:r>
      <w:r>
        <w:rPr>
          <w:rFonts w:ascii="宋体" w:hAnsi="宋体" w:eastAsia="宋体" w:cs="宋体"/>
          <w:spacing w:val="4"/>
          <w:sz w:val="19"/>
          <w:szCs w:val="19"/>
        </w:rPr>
        <w:t>)</w:t>
      </w:r>
      <w:r>
        <w:rPr>
          <w:rFonts w:ascii="宋体" w:hAnsi="宋体" w:eastAsia="宋体" w:cs="宋体"/>
          <w:spacing w:val="31"/>
          <w:sz w:val="19"/>
          <w:szCs w:val="19"/>
        </w:rPr>
        <w:t xml:space="preserve"> </w:t>
      </w:r>
      <w:r>
        <w:rPr>
          <w:rFonts w:ascii="宋体" w:hAnsi="宋体" w:eastAsia="宋体" w:cs="宋体"/>
          <w:spacing w:val="4"/>
          <w:sz w:val="19"/>
          <w:szCs w:val="19"/>
        </w:rPr>
        <w:t>的细胞结合，产生不同的生物</w:t>
      </w:r>
      <w:r>
        <w:rPr>
          <w:rFonts w:ascii="宋体" w:hAnsi="宋体" w:eastAsia="宋体" w:cs="宋体"/>
          <w:sz w:val="19"/>
          <w:szCs w:val="19"/>
        </w:rPr>
        <w:t xml:space="preserve"> </w:t>
      </w:r>
      <w:r>
        <w:rPr>
          <w:rFonts w:ascii="宋体" w:hAnsi="宋体" w:eastAsia="宋体" w:cs="宋体"/>
          <w:spacing w:val="-4"/>
          <w:sz w:val="19"/>
          <w:szCs w:val="19"/>
        </w:rPr>
        <w:t>学作用。</w:t>
      </w:r>
      <w:r>
        <w:rPr>
          <w:rFonts w:ascii="宋体" w:hAnsi="宋体" w:eastAsia="宋体" w:cs="宋体"/>
          <w:spacing w:val="11"/>
          <w:sz w:val="19"/>
          <w:szCs w:val="19"/>
        </w:rPr>
        <w:t xml:space="preserve"> </w:t>
      </w:r>
      <w:r>
        <w:rPr>
          <w:rFonts w:ascii="宋体" w:hAnsi="宋体" w:eastAsia="宋体" w:cs="宋体"/>
          <w:spacing w:val="-4"/>
          <w:sz w:val="19"/>
          <w:szCs w:val="19"/>
        </w:rPr>
        <w:t>IgG、IgA和</w:t>
      </w:r>
      <w:r>
        <w:rPr>
          <w:rFonts w:ascii="宋体" w:hAnsi="宋体" w:eastAsia="宋体" w:cs="宋体"/>
          <w:spacing w:val="-36"/>
          <w:sz w:val="19"/>
          <w:szCs w:val="19"/>
        </w:rPr>
        <w:t xml:space="preserve"> </w:t>
      </w:r>
      <w:r>
        <w:rPr>
          <w:rFonts w:ascii="宋体" w:hAnsi="宋体" w:eastAsia="宋体" w:cs="宋体"/>
          <w:spacing w:val="-4"/>
          <w:sz w:val="19"/>
          <w:szCs w:val="19"/>
        </w:rPr>
        <w:t>IgE</w:t>
      </w:r>
      <w:r>
        <w:rPr>
          <w:rFonts w:ascii="宋体" w:hAnsi="宋体" w:eastAsia="宋体" w:cs="宋体"/>
          <w:spacing w:val="-32"/>
          <w:sz w:val="19"/>
          <w:szCs w:val="19"/>
        </w:rPr>
        <w:t xml:space="preserve"> </w:t>
      </w:r>
      <w:r>
        <w:rPr>
          <w:rFonts w:ascii="宋体" w:hAnsi="宋体" w:eastAsia="宋体" w:cs="宋体"/>
          <w:spacing w:val="-4"/>
          <w:sz w:val="19"/>
          <w:szCs w:val="19"/>
        </w:rPr>
        <w:t>的</w:t>
      </w:r>
      <w:r>
        <w:rPr>
          <w:rFonts w:ascii="宋体" w:hAnsi="宋体" w:eastAsia="宋体" w:cs="宋体"/>
          <w:spacing w:val="-23"/>
          <w:sz w:val="19"/>
          <w:szCs w:val="19"/>
        </w:rPr>
        <w:t xml:space="preserve"> </w:t>
      </w:r>
      <w:r>
        <w:rPr>
          <w:rFonts w:ascii="宋体" w:hAnsi="宋体" w:eastAsia="宋体" w:cs="宋体"/>
          <w:spacing w:val="-4"/>
          <w:sz w:val="19"/>
          <w:szCs w:val="19"/>
        </w:rPr>
        <w:t>Fc</w:t>
      </w:r>
      <w:r>
        <w:rPr>
          <w:rFonts w:ascii="宋体" w:hAnsi="宋体" w:eastAsia="宋体" w:cs="宋体"/>
          <w:spacing w:val="-40"/>
          <w:sz w:val="19"/>
          <w:szCs w:val="19"/>
        </w:rPr>
        <w:t xml:space="preserve"> </w:t>
      </w:r>
      <w:r>
        <w:rPr>
          <w:rFonts w:ascii="宋体" w:hAnsi="宋体" w:eastAsia="宋体" w:cs="宋体"/>
          <w:spacing w:val="-4"/>
          <w:sz w:val="19"/>
          <w:szCs w:val="19"/>
        </w:rPr>
        <w:t>受体分别称为</w:t>
      </w:r>
      <w:r>
        <w:rPr>
          <w:rFonts w:ascii="宋体" w:hAnsi="宋体" w:eastAsia="宋体" w:cs="宋体"/>
          <w:spacing w:val="-55"/>
          <w:sz w:val="19"/>
          <w:szCs w:val="19"/>
        </w:rPr>
        <w:t xml:space="preserve"> </w:t>
      </w:r>
      <w:r>
        <w:rPr>
          <w:rFonts w:ascii="宋体" w:hAnsi="宋体" w:eastAsia="宋体" w:cs="宋体"/>
          <w:spacing w:val="-4"/>
          <w:sz w:val="19"/>
          <w:szCs w:val="19"/>
        </w:rPr>
        <w:t>FcyR、FcαR和</w:t>
      </w:r>
      <w:r>
        <w:rPr>
          <w:rFonts w:ascii="宋体" w:hAnsi="宋体" w:eastAsia="宋体" w:cs="宋体"/>
          <w:spacing w:val="-17"/>
          <w:sz w:val="19"/>
          <w:szCs w:val="19"/>
        </w:rPr>
        <w:t xml:space="preserve"> </w:t>
      </w:r>
      <w:r>
        <w:rPr>
          <w:rFonts w:ascii="宋体" w:hAnsi="宋体" w:eastAsia="宋体" w:cs="宋体"/>
          <w:spacing w:val="-4"/>
          <w:sz w:val="19"/>
          <w:szCs w:val="19"/>
        </w:rPr>
        <w:t>FceR。</w:t>
      </w:r>
    </w:p>
    <w:p>
      <w:pPr>
        <w:spacing w:before="45" w:line="212" w:lineRule="auto"/>
        <w:ind w:left="410"/>
        <w:rPr>
          <w:rFonts w:ascii="宋体" w:hAnsi="宋体" w:eastAsia="宋体" w:cs="宋体"/>
          <w:sz w:val="19"/>
          <w:szCs w:val="19"/>
        </w:rPr>
      </w:pPr>
      <w:r>
        <w:rPr>
          <w:rFonts w:ascii="Times New Roman" w:hAnsi="Times New Roman" w:eastAsia="Times New Roman" w:cs="Times New Roman"/>
          <w:b/>
          <w:bCs/>
          <w:spacing w:val="9"/>
          <w:sz w:val="19"/>
          <w:szCs w:val="19"/>
        </w:rPr>
        <w:t>1.</w:t>
      </w:r>
      <w:r>
        <w:rPr>
          <w:rFonts w:ascii="Times New Roman" w:hAnsi="Times New Roman" w:eastAsia="Times New Roman" w:cs="Times New Roman"/>
          <w:spacing w:val="19"/>
          <w:w w:val="102"/>
          <w:sz w:val="19"/>
          <w:szCs w:val="19"/>
        </w:rPr>
        <w:t xml:space="preserve">  </w:t>
      </w:r>
      <w:r>
        <w:rPr>
          <w:rFonts w:ascii="宋体" w:hAnsi="宋体" w:eastAsia="宋体" w:cs="宋体"/>
          <w:b/>
          <w:bCs/>
          <w:spacing w:val="9"/>
          <w:sz w:val="19"/>
          <w:szCs w:val="19"/>
        </w:rPr>
        <w:t>调理作用</w:t>
      </w:r>
      <w:r>
        <w:rPr>
          <w:rFonts w:ascii="宋体" w:hAnsi="宋体" w:eastAsia="宋体" w:cs="宋体"/>
          <w:spacing w:val="-46"/>
          <w:sz w:val="19"/>
          <w:szCs w:val="19"/>
        </w:rPr>
        <w:t xml:space="preserve"> </w:t>
      </w:r>
      <w:r>
        <w:rPr>
          <w:rFonts w:ascii="Times New Roman" w:hAnsi="Times New Roman" w:eastAsia="Times New Roman" w:cs="Times New Roman"/>
          <w:b/>
          <w:bCs/>
          <w:spacing w:val="9"/>
          <w:sz w:val="19"/>
          <w:szCs w:val="19"/>
        </w:rPr>
        <w:t>(</w:t>
      </w:r>
      <w:r>
        <w:rPr>
          <w:rFonts w:ascii="Times New Roman" w:hAnsi="Times New Roman" w:eastAsia="Times New Roman" w:cs="Times New Roman"/>
          <w:b/>
          <w:bCs/>
          <w:sz w:val="19"/>
          <w:szCs w:val="19"/>
        </w:rPr>
        <w:t>opsonization</w:t>
      </w:r>
      <w:r>
        <w:rPr>
          <w:rFonts w:ascii="Times New Roman" w:hAnsi="Times New Roman" w:eastAsia="Times New Roman" w:cs="Times New Roman"/>
          <w:b/>
          <w:bCs/>
          <w:spacing w:val="9"/>
          <w:sz w:val="19"/>
          <w:szCs w:val="19"/>
        </w:rPr>
        <w:t>)</w:t>
      </w:r>
      <w:r>
        <w:rPr>
          <w:rFonts w:ascii="Times New Roman" w:hAnsi="Times New Roman" w:eastAsia="Times New Roman" w:cs="Times New Roman"/>
          <w:spacing w:val="5"/>
          <w:sz w:val="19"/>
          <w:szCs w:val="19"/>
        </w:rPr>
        <w:t xml:space="preserve">       </w:t>
      </w:r>
      <w:r>
        <w:rPr>
          <w:rFonts w:ascii="宋体" w:hAnsi="宋体" w:eastAsia="宋体" w:cs="宋体"/>
          <w:spacing w:val="9"/>
          <w:sz w:val="19"/>
          <w:szCs w:val="19"/>
        </w:rPr>
        <w:t>细菌特异性的</w:t>
      </w:r>
      <w:r>
        <w:rPr>
          <w:rFonts w:ascii="Times New Roman" w:hAnsi="Times New Roman" w:eastAsia="Times New Roman" w:cs="Times New Roman"/>
          <w:sz w:val="19"/>
          <w:szCs w:val="19"/>
        </w:rPr>
        <w:t>IgG</w:t>
      </w:r>
      <w:r>
        <w:rPr>
          <w:rFonts w:ascii="Times New Roman" w:hAnsi="Times New Roman" w:eastAsia="Times New Roman" w:cs="Times New Roman"/>
          <w:spacing w:val="-8"/>
          <w:sz w:val="19"/>
          <w:szCs w:val="19"/>
        </w:rPr>
        <w:t xml:space="preserve"> </w:t>
      </w:r>
      <w:r>
        <w:rPr>
          <w:rFonts w:ascii="宋体" w:hAnsi="宋体" w:eastAsia="宋体" w:cs="宋体"/>
          <w:spacing w:val="9"/>
          <w:sz w:val="19"/>
          <w:szCs w:val="19"/>
        </w:rPr>
        <w:t>(特别是</w:t>
      </w:r>
      <w:r>
        <w:rPr>
          <w:rFonts w:ascii="宋体" w:hAnsi="宋体" w:eastAsia="宋体" w:cs="宋体"/>
          <w:spacing w:val="-55"/>
          <w:sz w:val="19"/>
          <w:szCs w:val="19"/>
        </w:rPr>
        <w:t xml:space="preserve"> </w:t>
      </w:r>
      <w:r>
        <w:rPr>
          <w:rFonts w:ascii="Times New Roman" w:hAnsi="Times New Roman" w:eastAsia="Times New Roman" w:cs="Times New Roman"/>
          <w:sz w:val="19"/>
          <w:szCs w:val="19"/>
        </w:rPr>
        <w:t>IgC</w:t>
      </w:r>
      <w:r>
        <w:rPr>
          <w:rFonts w:ascii="Times New Roman" w:hAnsi="Times New Roman" w:eastAsia="Times New Roman" w:cs="Times New Roman"/>
          <w:spacing w:val="9"/>
          <w:sz w:val="19"/>
          <w:szCs w:val="19"/>
        </w:rPr>
        <w:t>1</w:t>
      </w:r>
      <w:r>
        <w:rPr>
          <w:rFonts w:ascii="Times New Roman" w:hAnsi="Times New Roman" w:eastAsia="Times New Roman" w:cs="Times New Roman"/>
          <w:spacing w:val="8"/>
          <w:sz w:val="19"/>
          <w:szCs w:val="19"/>
        </w:rPr>
        <w:t xml:space="preserve"> </w:t>
      </w:r>
      <w:r>
        <w:rPr>
          <w:rFonts w:ascii="宋体" w:hAnsi="宋体" w:eastAsia="宋体" w:cs="宋体"/>
          <w:spacing w:val="9"/>
          <w:sz w:val="19"/>
          <w:szCs w:val="19"/>
        </w:rPr>
        <w:t>和</w:t>
      </w:r>
      <w:r>
        <w:rPr>
          <w:rFonts w:ascii="宋体" w:hAnsi="宋体" w:eastAsia="宋体" w:cs="宋体"/>
          <w:spacing w:val="-27"/>
          <w:sz w:val="19"/>
          <w:szCs w:val="19"/>
        </w:rPr>
        <w:t xml:space="preserve"> </w:t>
      </w:r>
      <w:r>
        <w:rPr>
          <w:rFonts w:ascii="Times New Roman" w:hAnsi="Times New Roman" w:eastAsia="Times New Roman" w:cs="Times New Roman"/>
          <w:sz w:val="19"/>
          <w:szCs w:val="19"/>
        </w:rPr>
        <w:t>IgG</w:t>
      </w:r>
      <w:r>
        <w:rPr>
          <w:rFonts w:ascii="Times New Roman" w:hAnsi="Times New Roman" w:eastAsia="Times New Roman" w:cs="Times New Roman"/>
          <w:spacing w:val="9"/>
          <w:sz w:val="19"/>
          <w:szCs w:val="19"/>
        </w:rPr>
        <w:t>3)</w:t>
      </w:r>
      <w:r>
        <w:rPr>
          <w:rFonts w:ascii="Times New Roman" w:hAnsi="Times New Roman" w:eastAsia="Times New Roman" w:cs="Times New Roman"/>
          <w:spacing w:val="44"/>
          <w:sz w:val="19"/>
          <w:szCs w:val="19"/>
        </w:rPr>
        <w:t xml:space="preserve"> </w:t>
      </w:r>
      <w:r>
        <w:rPr>
          <w:rFonts w:ascii="宋体" w:hAnsi="宋体" w:eastAsia="宋体" w:cs="宋体"/>
          <w:spacing w:val="9"/>
          <w:sz w:val="19"/>
          <w:szCs w:val="19"/>
        </w:rPr>
        <w:t>以</w:t>
      </w:r>
      <w:r>
        <w:rPr>
          <w:rFonts w:ascii="宋体" w:hAnsi="宋体" w:eastAsia="宋体" w:cs="宋体"/>
          <w:spacing w:val="-10"/>
          <w:sz w:val="19"/>
          <w:szCs w:val="19"/>
        </w:rPr>
        <w:t xml:space="preserve"> </w:t>
      </w:r>
      <w:r>
        <w:rPr>
          <w:rFonts w:ascii="宋体" w:hAnsi="宋体" w:eastAsia="宋体" w:cs="宋体"/>
          <w:spacing w:val="9"/>
          <w:sz w:val="19"/>
          <w:szCs w:val="19"/>
        </w:rPr>
        <w:t>其</w:t>
      </w:r>
      <w:r>
        <w:rPr>
          <w:rFonts w:ascii="Times New Roman" w:hAnsi="Times New Roman" w:eastAsia="Times New Roman" w:cs="Times New Roman"/>
          <w:sz w:val="19"/>
          <w:szCs w:val="19"/>
        </w:rPr>
        <w:t>Fab</w:t>
      </w:r>
      <w:r>
        <w:rPr>
          <w:rFonts w:ascii="Times New Roman" w:hAnsi="Times New Roman" w:eastAsia="Times New Roman" w:cs="Times New Roman"/>
          <w:spacing w:val="21"/>
          <w:sz w:val="19"/>
          <w:szCs w:val="19"/>
        </w:rPr>
        <w:t xml:space="preserve"> </w:t>
      </w:r>
      <w:r>
        <w:rPr>
          <w:rFonts w:ascii="宋体" w:hAnsi="宋体" w:eastAsia="宋体" w:cs="宋体"/>
          <w:spacing w:val="9"/>
          <w:sz w:val="19"/>
          <w:szCs w:val="19"/>
        </w:rPr>
        <w:t>段与相应细</w:t>
      </w:r>
    </w:p>
    <w:p>
      <w:pPr>
        <w:spacing w:before="137" w:line="214" w:lineRule="auto"/>
        <w:rPr>
          <w:rFonts w:ascii="宋体" w:hAnsi="宋体" w:eastAsia="宋体" w:cs="宋体"/>
          <w:sz w:val="19"/>
          <w:szCs w:val="19"/>
        </w:rPr>
      </w:pPr>
      <w:r>
        <w:rPr>
          <w:rFonts w:ascii="宋体" w:hAnsi="宋体" w:eastAsia="宋体" w:cs="宋体"/>
          <w:spacing w:val="5"/>
          <w:sz w:val="19"/>
          <w:szCs w:val="19"/>
        </w:rPr>
        <w:t>菌的抗原表位结合，以其</w:t>
      </w:r>
      <w:r>
        <w:rPr>
          <w:rFonts w:ascii="宋体" w:hAnsi="宋体" w:eastAsia="宋体" w:cs="宋体"/>
          <w:sz w:val="19"/>
          <w:szCs w:val="19"/>
        </w:rPr>
        <w:t>Fc</w:t>
      </w:r>
      <w:r>
        <w:rPr>
          <w:rFonts w:ascii="宋体" w:hAnsi="宋体" w:eastAsia="宋体" w:cs="宋体"/>
          <w:spacing w:val="-41"/>
          <w:sz w:val="19"/>
          <w:szCs w:val="19"/>
        </w:rPr>
        <w:t xml:space="preserve"> </w:t>
      </w:r>
      <w:r>
        <w:rPr>
          <w:rFonts w:ascii="宋体" w:hAnsi="宋体" w:eastAsia="宋体" w:cs="宋体"/>
          <w:spacing w:val="5"/>
          <w:sz w:val="19"/>
          <w:szCs w:val="19"/>
        </w:rPr>
        <w:t>段与巨噬细胞或中性粒细胞表面的</w:t>
      </w:r>
      <w:r>
        <w:rPr>
          <w:rFonts w:ascii="宋体" w:hAnsi="宋体" w:eastAsia="宋体" w:cs="宋体"/>
          <w:sz w:val="19"/>
          <w:szCs w:val="19"/>
        </w:rPr>
        <w:t>FcyR</w:t>
      </w:r>
      <w:r>
        <w:rPr>
          <w:rFonts w:ascii="宋体" w:hAnsi="宋体" w:eastAsia="宋体" w:cs="宋体"/>
          <w:spacing w:val="9"/>
          <w:sz w:val="19"/>
          <w:szCs w:val="19"/>
        </w:rPr>
        <w:t xml:space="preserve"> </w:t>
      </w:r>
      <w:r>
        <w:rPr>
          <w:rFonts w:ascii="宋体" w:hAnsi="宋体" w:eastAsia="宋体" w:cs="宋体"/>
          <w:spacing w:val="5"/>
          <w:sz w:val="19"/>
          <w:szCs w:val="19"/>
        </w:rPr>
        <w:t>结合，通过</w:t>
      </w:r>
      <w:r>
        <w:rPr>
          <w:rFonts w:ascii="宋体" w:hAnsi="宋体" w:eastAsia="宋体" w:cs="宋体"/>
          <w:sz w:val="19"/>
          <w:szCs w:val="19"/>
        </w:rPr>
        <w:t>lgG</w:t>
      </w:r>
      <w:r>
        <w:rPr>
          <w:rFonts w:ascii="宋体" w:hAnsi="宋体" w:eastAsia="宋体" w:cs="宋体"/>
          <w:spacing w:val="-12"/>
          <w:sz w:val="19"/>
          <w:szCs w:val="19"/>
        </w:rPr>
        <w:t xml:space="preserve"> </w:t>
      </w:r>
      <w:r>
        <w:rPr>
          <w:rFonts w:ascii="宋体" w:hAnsi="宋体" w:eastAsia="宋体" w:cs="宋体"/>
          <w:spacing w:val="4"/>
          <w:sz w:val="19"/>
          <w:szCs w:val="19"/>
        </w:rPr>
        <w:t>的“桥联”作用，</w:t>
      </w:r>
    </w:p>
    <w:p>
      <w:pPr>
        <w:sectPr>
          <w:type w:val="continuous"/>
          <w:pgSz w:w="11200" w:h="15840"/>
          <w:pgMar w:top="400" w:right="855" w:bottom="400" w:left="569" w:header="0" w:footer="0" w:gutter="0"/>
          <w:cols w:equalWidth="0" w:num="2">
            <w:col w:w="991" w:space="89"/>
            <w:col w:w="8695"/>
          </w:cols>
        </w:sectPr>
      </w:pPr>
    </w:p>
    <w:p>
      <w:pPr>
        <w:spacing w:line="372" w:lineRule="auto"/>
        <w:rPr>
          <w:rFonts w:ascii="Arial"/>
          <w:sz w:val="21"/>
        </w:rPr>
      </w:pPr>
      <w:r>
        <w:pict>
          <v:shape id="_x0000_s1177" o:spid="_x0000_s1177" o:spt="202" type="#_x0000_t202" style="position:absolute;left:0pt;margin-left:289pt;margin-top:414.05pt;height:21pt;width:13.5pt;mso-position-horizontal-relative:page;mso-position-vertical-relative:page;z-index:251729920;mso-width-relative:page;mso-height-relative:page;" filled="f" stroked="f" coordsize="21600,21600" o:allowincell="f">
            <v:path/>
            <v:fill on="f" focussize="0,0"/>
            <v:stroke on="f"/>
            <v:imagedata o:title=""/>
            <o:lock v:ext="edit" aspectratio="f"/>
            <v:textbox inset="0mm,0mm,0mm,0mm" style="layout-flow:vertical-ideographic;">
              <w:txbxContent>
                <w:p>
                  <w:pPr>
                    <w:spacing w:before="19" w:line="217" w:lineRule="auto"/>
                    <w:ind w:left="20"/>
                    <w:rPr>
                      <w:rFonts w:ascii="宋体" w:hAnsi="宋体" w:eastAsia="宋体" w:cs="宋体"/>
                      <w:sz w:val="19"/>
                      <w:szCs w:val="19"/>
                    </w:rPr>
                  </w:pPr>
                  <w:r>
                    <w:rPr>
                      <w:rFonts w:ascii="宋体" w:hAnsi="宋体" w:eastAsia="宋体" w:cs="宋体"/>
                      <w:sz w:val="19"/>
                      <w:szCs w:val="19"/>
                    </w:rPr>
                    <w:t>转运</w:t>
                  </w:r>
                </w:p>
              </w:txbxContent>
            </v:textbox>
          </v:shape>
        </w:pict>
      </w:r>
      <w:r>
        <w:drawing>
          <wp:anchor distT="0" distB="0" distL="0" distR="0" simplePos="0" relativeHeight="251727872" behindDoc="0" locked="0" layoutInCell="0" allowOverlap="1">
            <wp:simplePos x="0" y="0"/>
            <wp:positionH relativeFrom="page">
              <wp:posOffset>6190615</wp:posOffset>
            </wp:positionH>
            <wp:positionV relativeFrom="page">
              <wp:posOffset>9321800</wp:posOffset>
            </wp:positionV>
            <wp:extent cx="527050" cy="412750"/>
            <wp:effectExtent l="0" t="0" r="0" b="0"/>
            <wp:wrapNone/>
            <wp:docPr id="111" name="IM 111"/>
            <wp:cNvGraphicFramePr/>
            <a:graphic xmlns:a="http://schemas.openxmlformats.org/drawingml/2006/main">
              <a:graphicData uri="http://schemas.openxmlformats.org/drawingml/2006/picture">
                <pic:pic xmlns:pic="http://schemas.openxmlformats.org/drawingml/2006/picture">
                  <pic:nvPicPr>
                    <pic:cNvPr id="111" name="IM 111"/>
                    <pic:cNvPicPr/>
                  </pic:nvPicPr>
                  <pic:blipFill>
                    <a:blip r:embed="rId106"/>
                    <a:stretch>
                      <a:fillRect/>
                    </a:stretch>
                  </pic:blipFill>
                  <pic:spPr>
                    <a:xfrm>
                      <a:off x="0" y="0"/>
                      <a:ext cx="527038" cy="412717"/>
                    </a:xfrm>
                    <a:prstGeom prst="rect">
                      <a:avLst/>
                    </a:prstGeom>
                  </pic:spPr>
                </pic:pic>
              </a:graphicData>
            </a:graphic>
          </wp:anchor>
        </w:drawing>
      </w:r>
    </w:p>
    <w:p>
      <w:pPr>
        <w:spacing w:before="61" w:line="221" w:lineRule="auto"/>
        <w:ind w:right="82"/>
        <w:jc w:val="right"/>
        <w:rPr>
          <w:rFonts w:ascii="宋体" w:hAnsi="宋体" w:eastAsia="宋体" w:cs="宋体"/>
          <w:sz w:val="19"/>
          <w:szCs w:val="19"/>
        </w:rPr>
      </w:pPr>
      <w:r>
        <w:rPr>
          <w:rFonts w:ascii="黑体" w:hAnsi="黑体" w:eastAsia="黑体" w:cs="黑体"/>
          <w:color w:val="007EC8"/>
          <w:spacing w:val="-9"/>
          <w:sz w:val="19"/>
          <w:szCs w:val="19"/>
        </w:rPr>
        <w:t>第</w:t>
      </w:r>
      <w:r>
        <w:rPr>
          <w:rFonts w:ascii="黑体" w:hAnsi="黑体" w:eastAsia="黑体" w:cs="黑体"/>
          <w:color w:val="007EC8"/>
          <w:spacing w:val="-27"/>
          <w:sz w:val="19"/>
          <w:szCs w:val="19"/>
        </w:rPr>
        <w:t xml:space="preserve"> </w:t>
      </w:r>
      <w:r>
        <w:rPr>
          <w:rFonts w:ascii="黑体" w:hAnsi="黑体" w:eastAsia="黑体" w:cs="黑体"/>
          <w:color w:val="007EC8"/>
          <w:spacing w:val="-9"/>
          <w:sz w:val="19"/>
          <w:szCs w:val="19"/>
        </w:rPr>
        <w:t>四</w:t>
      </w:r>
      <w:r>
        <w:rPr>
          <w:rFonts w:ascii="黑体" w:hAnsi="黑体" w:eastAsia="黑体" w:cs="黑体"/>
          <w:color w:val="007EC8"/>
          <w:spacing w:val="-42"/>
          <w:sz w:val="19"/>
          <w:szCs w:val="19"/>
        </w:rPr>
        <w:t xml:space="preserve"> </w:t>
      </w:r>
      <w:r>
        <w:rPr>
          <w:rFonts w:ascii="黑体" w:hAnsi="黑体" w:eastAsia="黑体" w:cs="黑体"/>
          <w:color w:val="007EC8"/>
          <w:spacing w:val="-9"/>
          <w:sz w:val="19"/>
          <w:szCs w:val="19"/>
        </w:rPr>
        <w:t>章</w:t>
      </w:r>
      <w:r>
        <w:rPr>
          <w:rFonts w:ascii="黑体" w:hAnsi="黑体" w:eastAsia="黑体" w:cs="黑体"/>
          <w:color w:val="007EC8"/>
          <w:spacing w:val="-43"/>
          <w:sz w:val="19"/>
          <w:szCs w:val="19"/>
        </w:rPr>
        <w:t xml:space="preserve"> </w:t>
      </w:r>
      <w:r>
        <w:rPr>
          <w:rFonts w:ascii="黑体" w:hAnsi="黑体" w:eastAsia="黑体" w:cs="黑体"/>
          <w:color w:val="007EC8"/>
          <w:spacing w:val="-9"/>
          <w:sz w:val="19"/>
          <w:szCs w:val="19"/>
        </w:rPr>
        <w:t>抗</w:t>
      </w:r>
      <w:r>
        <w:rPr>
          <w:rFonts w:ascii="黑体" w:hAnsi="黑体" w:eastAsia="黑体" w:cs="黑体"/>
          <w:color w:val="007EC8"/>
          <w:spacing w:val="12"/>
          <w:sz w:val="19"/>
          <w:szCs w:val="19"/>
        </w:rPr>
        <w:t xml:space="preserve">   </w:t>
      </w:r>
      <w:r>
        <w:rPr>
          <w:rFonts w:ascii="黑体" w:hAnsi="黑体" w:eastAsia="黑体" w:cs="黑体"/>
          <w:color w:val="007EC8"/>
          <w:spacing w:val="-9"/>
          <w:sz w:val="19"/>
          <w:szCs w:val="19"/>
        </w:rPr>
        <w:t>体</w:t>
      </w:r>
      <w:r>
        <w:rPr>
          <w:rFonts w:ascii="黑体" w:hAnsi="黑体" w:eastAsia="黑体" w:cs="黑体"/>
          <w:color w:val="007EC8"/>
          <w:spacing w:val="8"/>
          <w:sz w:val="19"/>
          <w:szCs w:val="19"/>
        </w:rPr>
        <w:t xml:space="preserve">        </w:t>
      </w:r>
      <w:r>
        <w:rPr>
          <w:rFonts w:ascii="宋体" w:hAnsi="宋体" w:eastAsia="宋体" w:cs="宋体"/>
          <w:b/>
          <w:bCs/>
          <w:color w:val="0081D7"/>
          <w:spacing w:val="-9"/>
          <w:position w:val="-1"/>
          <w:sz w:val="19"/>
          <w:szCs w:val="19"/>
        </w:rPr>
        <w:t>35</w:t>
      </w:r>
    </w:p>
    <w:p>
      <w:pPr>
        <w:spacing w:line="279" w:lineRule="auto"/>
        <w:rPr>
          <w:rFonts w:ascii="Arial"/>
          <w:sz w:val="21"/>
        </w:rPr>
      </w:pPr>
    </w:p>
    <w:p>
      <w:pPr>
        <w:spacing w:before="62" w:line="219" w:lineRule="auto"/>
        <w:rPr>
          <w:rFonts w:ascii="宋体" w:hAnsi="宋体" w:eastAsia="宋体" w:cs="宋体"/>
          <w:sz w:val="19"/>
          <w:szCs w:val="19"/>
        </w:rPr>
      </w:pPr>
      <w:r>
        <w:rPr>
          <w:rFonts w:ascii="宋体" w:hAnsi="宋体" w:eastAsia="宋体" w:cs="宋体"/>
          <w:spacing w:val="8"/>
          <w:sz w:val="19"/>
          <w:szCs w:val="19"/>
        </w:rPr>
        <w:t>促进吞噬细胞对细菌的吞噬(图4-7)。</w:t>
      </w:r>
    </w:p>
    <w:p>
      <w:pPr>
        <w:spacing w:before="88" w:line="214" w:lineRule="auto"/>
        <w:ind w:left="432"/>
        <w:outlineLvl w:val="2"/>
        <w:rPr>
          <w:rFonts w:ascii="宋体" w:hAnsi="宋体" w:eastAsia="宋体" w:cs="宋体"/>
          <w:sz w:val="19"/>
          <w:szCs w:val="19"/>
        </w:rPr>
      </w:pPr>
      <w:r>
        <w:rPr>
          <w:rFonts w:ascii="宋体" w:hAnsi="宋体" w:eastAsia="宋体" w:cs="宋体"/>
          <w:b/>
          <w:bCs/>
          <w:spacing w:val="15"/>
          <w:sz w:val="19"/>
          <w:szCs w:val="19"/>
        </w:rPr>
        <w:t>2.</w:t>
      </w:r>
      <w:r>
        <w:rPr>
          <w:rFonts w:ascii="宋体" w:hAnsi="宋体" w:eastAsia="宋体" w:cs="宋体"/>
          <w:spacing w:val="-10"/>
          <w:sz w:val="19"/>
          <w:szCs w:val="19"/>
        </w:rPr>
        <w:t xml:space="preserve"> </w:t>
      </w:r>
      <w:r>
        <w:rPr>
          <w:rFonts w:ascii="宋体" w:hAnsi="宋体" w:eastAsia="宋体" w:cs="宋体"/>
          <w:b/>
          <w:bCs/>
          <w:spacing w:val="15"/>
          <w:sz w:val="19"/>
          <w:szCs w:val="19"/>
        </w:rPr>
        <w:t>抗体依赖的细胞介导的细胞毒作用</w:t>
      </w:r>
      <w:r>
        <w:rPr>
          <w:rFonts w:ascii="宋体" w:hAnsi="宋体" w:eastAsia="宋体" w:cs="宋体"/>
          <w:spacing w:val="-3"/>
          <w:sz w:val="19"/>
          <w:szCs w:val="19"/>
        </w:rPr>
        <w:t xml:space="preserve"> </w:t>
      </w:r>
      <w:r>
        <w:rPr>
          <w:rFonts w:ascii="宋体" w:hAnsi="宋体" w:eastAsia="宋体" w:cs="宋体"/>
          <w:b/>
          <w:bCs/>
          <w:spacing w:val="15"/>
          <w:sz w:val="19"/>
          <w:szCs w:val="19"/>
        </w:rPr>
        <w:t>(</w:t>
      </w:r>
      <w:r>
        <w:rPr>
          <w:rFonts w:ascii="宋体" w:hAnsi="宋体" w:eastAsia="宋体" w:cs="宋体"/>
          <w:b/>
          <w:bCs/>
          <w:sz w:val="19"/>
          <w:szCs w:val="19"/>
        </w:rPr>
        <w:t>antibody</w:t>
      </w:r>
      <w:r>
        <w:rPr>
          <w:rFonts w:ascii="宋体" w:hAnsi="宋体" w:eastAsia="宋体" w:cs="宋体"/>
          <w:b/>
          <w:bCs/>
          <w:spacing w:val="15"/>
          <w:sz w:val="19"/>
          <w:szCs w:val="19"/>
        </w:rPr>
        <w:t>-</w:t>
      </w:r>
      <w:r>
        <w:rPr>
          <w:rFonts w:ascii="宋体" w:hAnsi="宋体" w:eastAsia="宋体" w:cs="宋体"/>
          <w:b/>
          <w:bCs/>
          <w:sz w:val="19"/>
          <w:szCs w:val="19"/>
        </w:rPr>
        <w:t>dependent</w:t>
      </w:r>
      <w:r>
        <w:rPr>
          <w:rFonts w:ascii="宋体" w:hAnsi="宋体" w:eastAsia="宋体" w:cs="宋体"/>
          <w:spacing w:val="61"/>
          <w:sz w:val="19"/>
          <w:szCs w:val="19"/>
        </w:rPr>
        <w:t xml:space="preserve"> </w:t>
      </w:r>
      <w:r>
        <w:rPr>
          <w:rFonts w:ascii="宋体" w:hAnsi="宋体" w:eastAsia="宋体" w:cs="宋体"/>
          <w:b/>
          <w:bCs/>
          <w:sz w:val="19"/>
          <w:szCs w:val="19"/>
        </w:rPr>
        <w:t>cell</w:t>
      </w:r>
      <w:r>
        <w:rPr>
          <w:rFonts w:ascii="宋体" w:hAnsi="宋体" w:eastAsia="宋体" w:cs="宋体"/>
          <w:b/>
          <w:bCs/>
          <w:spacing w:val="15"/>
          <w:sz w:val="19"/>
          <w:szCs w:val="19"/>
        </w:rPr>
        <w:t>-</w:t>
      </w:r>
      <w:r>
        <w:rPr>
          <w:rFonts w:ascii="宋体" w:hAnsi="宋体" w:eastAsia="宋体" w:cs="宋体"/>
          <w:b/>
          <w:bCs/>
          <w:sz w:val="19"/>
          <w:szCs w:val="19"/>
        </w:rPr>
        <w:t>mediated</w:t>
      </w:r>
      <w:r>
        <w:rPr>
          <w:rFonts w:ascii="宋体" w:hAnsi="宋体" w:eastAsia="宋体" w:cs="宋体"/>
          <w:spacing w:val="61"/>
          <w:sz w:val="19"/>
          <w:szCs w:val="19"/>
        </w:rPr>
        <w:t xml:space="preserve"> </w:t>
      </w:r>
      <w:r>
        <w:rPr>
          <w:rFonts w:ascii="宋体" w:hAnsi="宋体" w:eastAsia="宋体" w:cs="宋体"/>
          <w:b/>
          <w:bCs/>
          <w:sz w:val="19"/>
          <w:szCs w:val="19"/>
        </w:rPr>
        <w:t>cytotoxicity</w:t>
      </w:r>
      <w:r>
        <w:rPr>
          <w:rFonts w:ascii="宋体" w:hAnsi="宋体" w:eastAsia="宋体" w:cs="宋体"/>
          <w:b/>
          <w:bCs/>
          <w:spacing w:val="15"/>
          <w:sz w:val="19"/>
          <w:szCs w:val="19"/>
        </w:rPr>
        <w:t>,</w:t>
      </w:r>
    </w:p>
    <w:p>
      <w:pPr>
        <w:spacing w:before="107" w:line="219" w:lineRule="auto"/>
        <w:rPr>
          <w:rFonts w:ascii="宋体" w:hAnsi="宋体" w:eastAsia="宋体" w:cs="宋体"/>
          <w:sz w:val="19"/>
          <w:szCs w:val="19"/>
        </w:rPr>
      </w:pPr>
      <w:r>
        <w:rPr>
          <w:rFonts w:ascii="宋体" w:hAnsi="宋体" w:eastAsia="宋体" w:cs="宋体"/>
          <w:sz w:val="19"/>
          <w:szCs w:val="19"/>
        </w:rPr>
        <w:t>ADCC</w:t>
      </w:r>
      <w:r>
        <w:rPr>
          <w:rFonts w:ascii="宋体" w:hAnsi="宋体" w:eastAsia="宋体" w:cs="宋体"/>
          <w:spacing w:val="10"/>
          <w:sz w:val="19"/>
          <w:szCs w:val="19"/>
        </w:rPr>
        <w:t>)</w:t>
      </w:r>
      <w:r>
        <w:rPr>
          <w:rFonts w:ascii="宋体" w:hAnsi="宋体" w:eastAsia="宋体" w:cs="宋体"/>
          <w:spacing w:val="3"/>
          <w:sz w:val="19"/>
          <w:szCs w:val="19"/>
        </w:rPr>
        <w:t xml:space="preserve">     </w:t>
      </w:r>
      <w:r>
        <w:rPr>
          <w:rFonts w:ascii="宋体" w:hAnsi="宋体" w:eastAsia="宋体" w:cs="宋体"/>
          <w:spacing w:val="10"/>
          <w:sz w:val="19"/>
          <w:szCs w:val="19"/>
        </w:rPr>
        <w:t>抗体的</w:t>
      </w:r>
      <w:r>
        <w:rPr>
          <w:rFonts w:ascii="宋体" w:hAnsi="宋体" w:eastAsia="宋体" w:cs="宋体"/>
          <w:sz w:val="19"/>
          <w:szCs w:val="19"/>
        </w:rPr>
        <w:t>Fab</w:t>
      </w:r>
      <w:r>
        <w:rPr>
          <w:rFonts w:ascii="宋体" w:hAnsi="宋体" w:eastAsia="宋体" w:cs="宋体"/>
          <w:spacing w:val="-36"/>
          <w:sz w:val="19"/>
          <w:szCs w:val="19"/>
        </w:rPr>
        <w:t xml:space="preserve"> </w:t>
      </w:r>
      <w:r>
        <w:rPr>
          <w:rFonts w:ascii="宋体" w:hAnsi="宋体" w:eastAsia="宋体" w:cs="宋体"/>
          <w:spacing w:val="10"/>
          <w:sz w:val="19"/>
          <w:szCs w:val="19"/>
        </w:rPr>
        <w:t>段结合病毒感染的细胞或肿瘤细胞表面的抗原表位，其</w:t>
      </w:r>
      <w:r>
        <w:rPr>
          <w:rFonts w:ascii="宋体" w:hAnsi="宋体" w:eastAsia="宋体" w:cs="宋体"/>
          <w:sz w:val="19"/>
          <w:szCs w:val="19"/>
        </w:rPr>
        <w:t>Fc</w:t>
      </w:r>
      <w:r>
        <w:rPr>
          <w:rFonts w:ascii="宋体" w:hAnsi="宋体" w:eastAsia="宋体" w:cs="宋体"/>
          <w:spacing w:val="-30"/>
          <w:sz w:val="19"/>
          <w:szCs w:val="19"/>
        </w:rPr>
        <w:t xml:space="preserve"> </w:t>
      </w:r>
      <w:r>
        <w:rPr>
          <w:rFonts w:ascii="宋体" w:hAnsi="宋体" w:eastAsia="宋体" w:cs="宋体"/>
          <w:spacing w:val="10"/>
          <w:sz w:val="19"/>
          <w:szCs w:val="19"/>
        </w:rPr>
        <w:t>段与杀伤细胞(</w:t>
      </w:r>
      <w:r>
        <w:rPr>
          <w:rFonts w:ascii="宋体" w:hAnsi="宋体" w:eastAsia="宋体" w:cs="宋体"/>
          <w:sz w:val="19"/>
          <w:szCs w:val="19"/>
        </w:rPr>
        <w:t>NK</w:t>
      </w:r>
    </w:p>
    <w:p>
      <w:pPr>
        <w:spacing w:before="92" w:line="281" w:lineRule="auto"/>
        <w:ind w:right="1090"/>
        <w:rPr>
          <w:rFonts w:ascii="宋体" w:hAnsi="宋体" w:eastAsia="宋体" w:cs="宋体"/>
          <w:sz w:val="19"/>
          <w:szCs w:val="19"/>
        </w:rPr>
      </w:pPr>
      <w:r>
        <w:rPr>
          <w:rFonts w:ascii="宋体" w:hAnsi="宋体" w:eastAsia="宋体" w:cs="宋体"/>
          <w:spacing w:val="8"/>
          <w:sz w:val="19"/>
          <w:szCs w:val="19"/>
        </w:rPr>
        <w:t>细胞、巨噬细胞等)表面的</w:t>
      </w:r>
      <w:r>
        <w:rPr>
          <w:rFonts w:ascii="宋体" w:hAnsi="宋体" w:eastAsia="宋体" w:cs="宋体"/>
          <w:sz w:val="19"/>
          <w:szCs w:val="19"/>
        </w:rPr>
        <w:t>FcR</w:t>
      </w:r>
      <w:r>
        <w:rPr>
          <w:rFonts w:ascii="宋体" w:hAnsi="宋体" w:eastAsia="宋体" w:cs="宋体"/>
          <w:spacing w:val="4"/>
          <w:sz w:val="19"/>
          <w:szCs w:val="19"/>
        </w:rPr>
        <w:t xml:space="preserve"> </w:t>
      </w:r>
      <w:r>
        <w:rPr>
          <w:rFonts w:ascii="宋体" w:hAnsi="宋体" w:eastAsia="宋体" w:cs="宋体"/>
          <w:spacing w:val="8"/>
          <w:sz w:val="19"/>
          <w:szCs w:val="19"/>
        </w:rPr>
        <w:t>结合，介导杀伤细胞直接杀伤靶细胞(图4-7)。</w:t>
      </w:r>
      <w:r>
        <w:rPr>
          <w:rFonts w:ascii="宋体" w:hAnsi="宋体" w:eastAsia="宋体" w:cs="宋体"/>
          <w:spacing w:val="-53"/>
          <w:sz w:val="19"/>
          <w:szCs w:val="19"/>
        </w:rPr>
        <w:t xml:space="preserve"> </w:t>
      </w:r>
      <w:r>
        <w:rPr>
          <w:rFonts w:ascii="宋体" w:hAnsi="宋体" w:eastAsia="宋体" w:cs="宋体"/>
          <w:sz w:val="19"/>
          <w:szCs w:val="19"/>
        </w:rPr>
        <w:t>NK</w:t>
      </w:r>
      <w:r>
        <w:rPr>
          <w:rFonts w:ascii="宋体" w:hAnsi="宋体" w:eastAsia="宋体" w:cs="宋体"/>
          <w:spacing w:val="26"/>
          <w:sz w:val="19"/>
          <w:szCs w:val="19"/>
        </w:rPr>
        <w:t xml:space="preserve"> </w:t>
      </w:r>
      <w:r>
        <w:rPr>
          <w:rFonts w:ascii="宋体" w:hAnsi="宋体" w:eastAsia="宋体" w:cs="宋体"/>
          <w:spacing w:val="8"/>
          <w:sz w:val="19"/>
          <w:szCs w:val="19"/>
        </w:rPr>
        <w:t>细胞是介导</w:t>
      </w:r>
      <w:r>
        <w:rPr>
          <w:rFonts w:ascii="宋体" w:hAnsi="宋体" w:eastAsia="宋体" w:cs="宋体"/>
          <w:sz w:val="19"/>
          <w:szCs w:val="19"/>
        </w:rPr>
        <w:t xml:space="preserve">ADCC  </w:t>
      </w:r>
      <w:r>
        <w:rPr>
          <w:rFonts w:ascii="宋体" w:hAnsi="宋体" w:eastAsia="宋体" w:cs="宋体"/>
          <w:spacing w:val="10"/>
          <w:sz w:val="19"/>
          <w:szCs w:val="19"/>
        </w:rPr>
        <w:t>的主要细胞(见第十四章)。抗体与靶细胞上的抗原结合是特异性的，而表达</w:t>
      </w:r>
      <w:r>
        <w:rPr>
          <w:rFonts w:ascii="宋体" w:hAnsi="宋体" w:eastAsia="宋体" w:cs="宋体"/>
          <w:sz w:val="19"/>
          <w:szCs w:val="19"/>
        </w:rPr>
        <w:t>FcR</w:t>
      </w:r>
      <w:r>
        <w:rPr>
          <w:rFonts w:ascii="宋体" w:hAnsi="宋体" w:eastAsia="宋体" w:cs="宋体"/>
          <w:spacing w:val="4"/>
          <w:sz w:val="19"/>
          <w:szCs w:val="19"/>
        </w:rPr>
        <w:t xml:space="preserve"> </w:t>
      </w:r>
      <w:r>
        <w:rPr>
          <w:rFonts w:ascii="宋体" w:hAnsi="宋体" w:eastAsia="宋体" w:cs="宋体"/>
          <w:spacing w:val="10"/>
          <w:sz w:val="19"/>
          <w:szCs w:val="19"/>
        </w:rPr>
        <w:t>细胞的</w:t>
      </w:r>
      <w:r>
        <w:rPr>
          <w:rFonts w:ascii="宋体" w:hAnsi="宋体" w:eastAsia="宋体" w:cs="宋体"/>
          <w:spacing w:val="9"/>
          <w:sz w:val="19"/>
          <w:szCs w:val="19"/>
        </w:rPr>
        <w:t>杀伤作用是</w:t>
      </w:r>
      <w:r>
        <w:rPr>
          <w:rFonts w:ascii="宋体" w:hAnsi="宋体" w:eastAsia="宋体" w:cs="宋体"/>
          <w:sz w:val="19"/>
          <w:szCs w:val="19"/>
        </w:rPr>
        <w:t xml:space="preserve"> </w:t>
      </w:r>
      <w:r>
        <w:rPr>
          <w:rFonts w:ascii="宋体" w:hAnsi="宋体" w:eastAsia="宋体" w:cs="宋体"/>
          <w:spacing w:val="2"/>
          <w:sz w:val="19"/>
          <w:szCs w:val="19"/>
        </w:rPr>
        <w:t>非特异性的。</w:t>
      </w:r>
    </w:p>
    <w:p>
      <w:pPr>
        <w:spacing w:before="71" w:line="284" w:lineRule="auto"/>
        <w:ind w:right="1051" w:firstLine="429"/>
        <w:jc w:val="both"/>
        <w:rPr>
          <w:rFonts w:ascii="宋体" w:hAnsi="宋体" w:eastAsia="宋体" w:cs="宋体"/>
          <w:sz w:val="19"/>
          <w:szCs w:val="19"/>
        </w:rPr>
      </w:pPr>
      <w:r>
        <w:rPr>
          <w:rFonts w:ascii="Times New Roman" w:hAnsi="Times New Roman" w:eastAsia="Times New Roman" w:cs="Times New Roman"/>
          <w:b/>
          <w:bCs/>
          <w:spacing w:val="8"/>
          <w:sz w:val="19"/>
          <w:szCs w:val="19"/>
        </w:rPr>
        <w:t>3.</w:t>
      </w:r>
      <w:r>
        <w:rPr>
          <w:rFonts w:ascii="Times New Roman" w:hAnsi="Times New Roman" w:eastAsia="Times New Roman" w:cs="Times New Roman"/>
          <w:spacing w:val="14"/>
          <w:sz w:val="19"/>
          <w:szCs w:val="19"/>
        </w:rPr>
        <w:t xml:space="preserve">  </w:t>
      </w:r>
      <w:r>
        <w:rPr>
          <w:rFonts w:ascii="宋体" w:hAnsi="宋体" w:eastAsia="宋体" w:cs="宋体"/>
          <w:b/>
          <w:bCs/>
          <w:spacing w:val="8"/>
          <w:sz w:val="19"/>
          <w:szCs w:val="19"/>
        </w:rPr>
        <w:t>介导</w:t>
      </w:r>
      <w:r>
        <w:rPr>
          <w:rFonts w:ascii="宋体" w:hAnsi="宋体" w:eastAsia="宋体" w:cs="宋体"/>
          <w:spacing w:val="-45"/>
          <w:sz w:val="19"/>
          <w:szCs w:val="19"/>
        </w:rPr>
        <w:t xml:space="preserve"> </w:t>
      </w:r>
      <w:r>
        <w:rPr>
          <w:rFonts w:ascii="Times New Roman" w:hAnsi="Times New Roman" w:eastAsia="Times New Roman" w:cs="Times New Roman"/>
          <w:b/>
          <w:bCs/>
          <w:spacing w:val="8"/>
          <w:sz w:val="19"/>
          <w:szCs w:val="19"/>
        </w:rPr>
        <w:t>I</w:t>
      </w:r>
      <w:r>
        <w:rPr>
          <w:rFonts w:ascii="Times New Roman" w:hAnsi="Times New Roman" w:eastAsia="Times New Roman" w:cs="Times New Roman"/>
          <w:spacing w:val="15"/>
          <w:sz w:val="19"/>
          <w:szCs w:val="19"/>
        </w:rPr>
        <w:t xml:space="preserve"> </w:t>
      </w:r>
      <w:r>
        <w:rPr>
          <w:rFonts w:ascii="宋体" w:hAnsi="宋体" w:eastAsia="宋体" w:cs="宋体"/>
          <w:b/>
          <w:bCs/>
          <w:spacing w:val="8"/>
          <w:sz w:val="19"/>
          <w:szCs w:val="19"/>
        </w:rPr>
        <w:t>型超敏反应</w:t>
      </w:r>
      <w:r>
        <w:rPr>
          <w:rFonts w:ascii="宋体" w:hAnsi="宋体" w:eastAsia="宋体" w:cs="宋体"/>
          <w:spacing w:val="89"/>
          <w:sz w:val="19"/>
          <w:szCs w:val="19"/>
        </w:rPr>
        <w:t xml:space="preserve"> </w:t>
      </w:r>
      <w:r>
        <w:rPr>
          <w:rFonts w:ascii="Times New Roman" w:hAnsi="Times New Roman" w:eastAsia="Times New Roman" w:cs="Times New Roman"/>
          <w:sz w:val="19"/>
          <w:szCs w:val="19"/>
        </w:rPr>
        <w:t>IgE</w:t>
      </w:r>
      <w:r>
        <w:rPr>
          <w:rFonts w:ascii="Times New Roman" w:hAnsi="Times New Roman" w:eastAsia="Times New Roman" w:cs="Times New Roman"/>
          <w:spacing w:val="23"/>
          <w:sz w:val="19"/>
          <w:szCs w:val="19"/>
        </w:rPr>
        <w:t xml:space="preserve"> </w:t>
      </w:r>
      <w:r>
        <w:rPr>
          <w:rFonts w:ascii="宋体" w:hAnsi="宋体" w:eastAsia="宋体" w:cs="宋体"/>
          <w:spacing w:val="8"/>
          <w:sz w:val="19"/>
          <w:szCs w:val="19"/>
        </w:rPr>
        <w:t>为亲细胞抗体，可通过其</w:t>
      </w:r>
      <w:r>
        <w:rPr>
          <w:rFonts w:ascii="Times New Roman" w:hAnsi="Times New Roman" w:eastAsia="Times New Roman" w:cs="Times New Roman"/>
          <w:sz w:val="19"/>
          <w:szCs w:val="19"/>
        </w:rPr>
        <w:t>Fc</w:t>
      </w:r>
      <w:r>
        <w:rPr>
          <w:rFonts w:ascii="Times New Roman" w:hAnsi="Times New Roman" w:eastAsia="Times New Roman" w:cs="Times New Roman"/>
          <w:spacing w:val="15"/>
          <w:w w:val="101"/>
          <w:sz w:val="19"/>
          <w:szCs w:val="19"/>
        </w:rPr>
        <w:t xml:space="preserve"> </w:t>
      </w:r>
      <w:r>
        <w:rPr>
          <w:rFonts w:ascii="宋体" w:hAnsi="宋体" w:eastAsia="宋体" w:cs="宋体"/>
          <w:spacing w:val="8"/>
          <w:sz w:val="19"/>
          <w:szCs w:val="19"/>
        </w:rPr>
        <w:t>段与肥大细胞和嗜碱性粒细</w:t>
      </w:r>
      <w:r>
        <w:rPr>
          <w:rFonts w:ascii="宋体" w:hAnsi="宋体" w:eastAsia="宋体" w:cs="宋体"/>
          <w:spacing w:val="7"/>
          <w:sz w:val="19"/>
          <w:szCs w:val="19"/>
        </w:rPr>
        <w:t>胞表面的高</w:t>
      </w:r>
      <w:r>
        <w:rPr>
          <w:rFonts w:ascii="宋体" w:hAnsi="宋体" w:eastAsia="宋体" w:cs="宋体"/>
          <w:sz w:val="19"/>
          <w:szCs w:val="19"/>
        </w:rPr>
        <w:t xml:space="preserve"> </w:t>
      </w:r>
      <w:r>
        <w:rPr>
          <w:rFonts w:ascii="宋体" w:hAnsi="宋体" w:eastAsia="宋体" w:cs="宋体"/>
          <w:spacing w:val="4"/>
          <w:sz w:val="19"/>
          <w:szCs w:val="19"/>
        </w:rPr>
        <w:t>亲和力</w:t>
      </w:r>
      <w:r>
        <w:rPr>
          <w:rFonts w:ascii="宋体" w:hAnsi="宋体" w:eastAsia="宋体" w:cs="宋体"/>
          <w:spacing w:val="-56"/>
          <w:sz w:val="19"/>
          <w:szCs w:val="19"/>
        </w:rPr>
        <w:t xml:space="preserve"> </w:t>
      </w:r>
      <w:r>
        <w:rPr>
          <w:rFonts w:ascii="宋体" w:hAnsi="宋体" w:eastAsia="宋体" w:cs="宋体"/>
          <w:sz w:val="19"/>
          <w:szCs w:val="19"/>
        </w:rPr>
        <w:t>IgE</w:t>
      </w:r>
      <w:r>
        <w:rPr>
          <w:rFonts w:ascii="宋体" w:hAnsi="宋体" w:eastAsia="宋体" w:cs="宋体"/>
          <w:spacing w:val="4"/>
          <w:sz w:val="19"/>
          <w:szCs w:val="19"/>
        </w:rPr>
        <w:t xml:space="preserve"> </w:t>
      </w:r>
      <w:r>
        <w:rPr>
          <w:rFonts w:ascii="宋体" w:hAnsi="宋体" w:eastAsia="宋体" w:cs="宋体"/>
          <w:sz w:val="19"/>
          <w:szCs w:val="19"/>
        </w:rPr>
        <w:t>Fc</w:t>
      </w:r>
      <w:r>
        <w:rPr>
          <w:rFonts w:ascii="宋体" w:hAnsi="宋体" w:eastAsia="宋体" w:cs="宋体"/>
          <w:spacing w:val="4"/>
          <w:sz w:val="19"/>
          <w:szCs w:val="19"/>
        </w:rPr>
        <w:t>受</w:t>
      </w:r>
      <w:r>
        <w:rPr>
          <w:rFonts w:ascii="宋体" w:hAnsi="宋体" w:eastAsia="宋体" w:cs="宋体"/>
          <w:spacing w:val="-38"/>
          <w:sz w:val="19"/>
          <w:szCs w:val="19"/>
        </w:rPr>
        <w:t xml:space="preserve"> </w:t>
      </w:r>
      <w:r>
        <w:rPr>
          <w:rFonts w:ascii="宋体" w:hAnsi="宋体" w:eastAsia="宋体" w:cs="宋体"/>
          <w:spacing w:val="4"/>
          <w:sz w:val="19"/>
          <w:szCs w:val="19"/>
        </w:rPr>
        <w:t>体(</w:t>
      </w:r>
      <w:r>
        <w:rPr>
          <w:rFonts w:ascii="宋体" w:hAnsi="宋体" w:eastAsia="宋体" w:cs="宋体"/>
          <w:sz w:val="19"/>
          <w:szCs w:val="19"/>
        </w:rPr>
        <w:t>FceRI</w:t>
      </w:r>
      <w:r>
        <w:rPr>
          <w:rFonts w:ascii="宋体" w:hAnsi="宋体" w:eastAsia="宋体" w:cs="宋体"/>
          <w:spacing w:val="4"/>
          <w:sz w:val="19"/>
          <w:szCs w:val="19"/>
        </w:rPr>
        <w:t>)</w:t>
      </w:r>
      <w:r>
        <w:rPr>
          <w:rFonts w:ascii="宋体" w:hAnsi="宋体" w:eastAsia="宋体" w:cs="宋体"/>
          <w:spacing w:val="13"/>
          <w:sz w:val="19"/>
          <w:szCs w:val="19"/>
        </w:rPr>
        <w:t xml:space="preserve">  </w:t>
      </w:r>
      <w:r>
        <w:rPr>
          <w:rFonts w:ascii="宋体" w:hAnsi="宋体" w:eastAsia="宋体" w:cs="宋体"/>
          <w:spacing w:val="4"/>
          <w:sz w:val="19"/>
          <w:szCs w:val="19"/>
        </w:rPr>
        <w:t>结合，并使其致敏。若相同变应原再次进入机体与致敏靶细胞表</w:t>
      </w:r>
      <w:r>
        <w:rPr>
          <w:rFonts w:ascii="宋体" w:hAnsi="宋体" w:eastAsia="宋体" w:cs="宋体"/>
          <w:spacing w:val="3"/>
          <w:sz w:val="19"/>
          <w:szCs w:val="19"/>
        </w:rPr>
        <w:t>面特异</w:t>
      </w:r>
      <w:r>
        <w:rPr>
          <w:rFonts w:ascii="宋体" w:hAnsi="宋体" w:eastAsia="宋体" w:cs="宋体"/>
          <w:sz w:val="19"/>
          <w:szCs w:val="19"/>
        </w:rPr>
        <w:t xml:space="preserve">  </w:t>
      </w:r>
      <w:r>
        <w:rPr>
          <w:rFonts w:ascii="宋体" w:hAnsi="宋体" w:eastAsia="宋体" w:cs="宋体"/>
          <w:spacing w:val="4"/>
          <w:sz w:val="19"/>
          <w:szCs w:val="19"/>
        </w:rPr>
        <w:t>性</w:t>
      </w:r>
      <w:r>
        <w:rPr>
          <w:rFonts w:ascii="宋体" w:hAnsi="宋体" w:eastAsia="宋体" w:cs="宋体"/>
          <w:spacing w:val="-17"/>
          <w:sz w:val="19"/>
          <w:szCs w:val="19"/>
        </w:rPr>
        <w:t xml:space="preserve"> </w:t>
      </w:r>
      <w:r>
        <w:rPr>
          <w:rFonts w:ascii="宋体" w:hAnsi="宋体" w:eastAsia="宋体" w:cs="宋体"/>
          <w:sz w:val="19"/>
          <w:szCs w:val="19"/>
        </w:rPr>
        <w:t>IgE</w:t>
      </w:r>
      <w:r>
        <w:rPr>
          <w:rFonts w:ascii="宋体" w:hAnsi="宋体" w:eastAsia="宋体" w:cs="宋体"/>
          <w:spacing w:val="-43"/>
          <w:sz w:val="19"/>
          <w:szCs w:val="19"/>
        </w:rPr>
        <w:t xml:space="preserve"> </w:t>
      </w:r>
      <w:r>
        <w:rPr>
          <w:rFonts w:ascii="宋体" w:hAnsi="宋体" w:eastAsia="宋体" w:cs="宋体"/>
          <w:spacing w:val="4"/>
          <w:sz w:val="19"/>
          <w:szCs w:val="19"/>
        </w:rPr>
        <w:t>结合，即可促使这些细胞合成和释放生物活性物质，引起I</w:t>
      </w:r>
      <w:r>
        <w:rPr>
          <w:rFonts w:ascii="宋体" w:hAnsi="宋体" w:eastAsia="宋体" w:cs="宋体"/>
          <w:spacing w:val="-22"/>
          <w:sz w:val="19"/>
          <w:szCs w:val="19"/>
        </w:rPr>
        <w:t xml:space="preserve"> </w:t>
      </w:r>
      <w:r>
        <w:rPr>
          <w:rFonts w:ascii="宋体" w:hAnsi="宋体" w:eastAsia="宋体" w:cs="宋体"/>
          <w:spacing w:val="4"/>
          <w:sz w:val="19"/>
          <w:szCs w:val="19"/>
        </w:rPr>
        <w:t>型超敏反应(见第十八章)。</w:t>
      </w:r>
    </w:p>
    <w:p>
      <w:pPr>
        <w:spacing w:before="122" w:line="221" w:lineRule="auto"/>
        <w:ind w:left="432"/>
        <w:rPr>
          <w:rFonts w:ascii="黑体" w:hAnsi="黑体" w:eastAsia="黑体" w:cs="黑体"/>
          <w:sz w:val="19"/>
          <w:szCs w:val="19"/>
        </w:rPr>
      </w:pPr>
      <w:r>
        <w:rPr>
          <w:rFonts w:ascii="黑体" w:hAnsi="黑体" w:eastAsia="黑体" w:cs="黑体"/>
          <w:b/>
          <w:bCs/>
          <w:spacing w:val="21"/>
          <w:sz w:val="19"/>
          <w:szCs w:val="19"/>
        </w:rPr>
        <w:t>(三)穿过胎盘和黏膜</w:t>
      </w:r>
    </w:p>
    <w:p>
      <w:pPr>
        <w:spacing w:before="71" w:line="294" w:lineRule="auto"/>
        <w:ind w:right="1054" w:firstLine="429"/>
        <w:jc w:val="both"/>
        <w:rPr>
          <w:rFonts w:ascii="宋体" w:hAnsi="宋体" w:eastAsia="宋体" w:cs="宋体"/>
          <w:sz w:val="19"/>
          <w:szCs w:val="19"/>
        </w:rPr>
      </w:pPr>
      <w:r>
        <w:rPr>
          <w:rFonts w:ascii="宋体" w:hAnsi="宋体" w:eastAsia="宋体" w:cs="宋体"/>
          <w:spacing w:val="7"/>
          <w:sz w:val="19"/>
          <w:szCs w:val="19"/>
        </w:rPr>
        <w:t>在人类，</w:t>
      </w:r>
      <w:r>
        <w:rPr>
          <w:rFonts w:ascii="宋体" w:hAnsi="宋体" w:eastAsia="宋体" w:cs="宋体"/>
          <w:sz w:val="19"/>
          <w:szCs w:val="19"/>
        </w:rPr>
        <w:t>IgG</w:t>
      </w:r>
      <w:r>
        <w:rPr>
          <w:rFonts w:ascii="宋体" w:hAnsi="宋体" w:eastAsia="宋体" w:cs="宋体"/>
          <w:spacing w:val="-43"/>
          <w:sz w:val="19"/>
          <w:szCs w:val="19"/>
        </w:rPr>
        <w:t xml:space="preserve"> </w:t>
      </w:r>
      <w:r>
        <w:rPr>
          <w:rFonts w:ascii="宋体" w:hAnsi="宋体" w:eastAsia="宋体" w:cs="宋体"/>
          <w:spacing w:val="7"/>
          <w:sz w:val="19"/>
          <w:szCs w:val="19"/>
        </w:rPr>
        <w:t>是唯一能通过胎盘的免疫球蛋白。胎盘母体一侧的滋养层细胞表达一种</w:t>
      </w:r>
      <w:r>
        <w:rPr>
          <w:rFonts w:ascii="宋体" w:hAnsi="宋体" w:eastAsia="宋体" w:cs="宋体"/>
          <w:sz w:val="19"/>
          <w:szCs w:val="19"/>
        </w:rPr>
        <w:t>IgG</w:t>
      </w:r>
      <w:r>
        <w:rPr>
          <w:rFonts w:ascii="宋体" w:hAnsi="宋体" w:eastAsia="宋体" w:cs="宋体"/>
          <w:spacing w:val="-23"/>
          <w:sz w:val="19"/>
          <w:szCs w:val="19"/>
        </w:rPr>
        <w:t xml:space="preserve"> </w:t>
      </w:r>
      <w:r>
        <w:rPr>
          <w:rFonts w:ascii="宋体" w:hAnsi="宋体" w:eastAsia="宋体" w:cs="宋体"/>
          <w:spacing w:val="6"/>
          <w:sz w:val="19"/>
          <w:szCs w:val="19"/>
        </w:rPr>
        <w:t>输送蛋</w:t>
      </w:r>
      <w:r>
        <w:rPr>
          <w:rFonts w:ascii="宋体" w:hAnsi="宋体" w:eastAsia="宋体" w:cs="宋体"/>
          <w:sz w:val="19"/>
          <w:szCs w:val="19"/>
        </w:rPr>
        <w:t xml:space="preserve"> </w:t>
      </w:r>
      <w:r>
        <w:rPr>
          <w:rFonts w:ascii="宋体" w:hAnsi="宋体" w:eastAsia="宋体" w:cs="宋体"/>
          <w:spacing w:val="2"/>
          <w:sz w:val="19"/>
          <w:szCs w:val="19"/>
        </w:rPr>
        <w:t>白，称为新生</w:t>
      </w:r>
      <w:r>
        <w:rPr>
          <w:rFonts w:ascii="宋体" w:hAnsi="宋体" w:eastAsia="宋体" w:cs="宋体"/>
          <w:sz w:val="19"/>
          <w:szCs w:val="19"/>
        </w:rPr>
        <w:t>Fc</w:t>
      </w:r>
      <w:r>
        <w:rPr>
          <w:rFonts w:ascii="宋体" w:hAnsi="宋体" w:eastAsia="宋体" w:cs="宋体"/>
          <w:spacing w:val="-21"/>
          <w:sz w:val="19"/>
          <w:szCs w:val="19"/>
        </w:rPr>
        <w:t xml:space="preserve"> </w:t>
      </w:r>
      <w:r>
        <w:rPr>
          <w:rFonts w:ascii="宋体" w:hAnsi="宋体" w:eastAsia="宋体" w:cs="宋体"/>
          <w:spacing w:val="2"/>
          <w:sz w:val="19"/>
          <w:szCs w:val="19"/>
        </w:rPr>
        <w:t>段受体(</w:t>
      </w:r>
      <w:r>
        <w:rPr>
          <w:rFonts w:ascii="宋体" w:hAnsi="宋体" w:eastAsia="宋体" w:cs="宋体"/>
          <w:sz w:val="19"/>
          <w:szCs w:val="19"/>
        </w:rPr>
        <w:t>neonatal</w:t>
      </w:r>
      <w:r>
        <w:rPr>
          <w:rFonts w:ascii="宋体" w:hAnsi="宋体" w:eastAsia="宋体" w:cs="宋体"/>
          <w:spacing w:val="29"/>
          <w:sz w:val="19"/>
          <w:szCs w:val="19"/>
        </w:rPr>
        <w:t xml:space="preserve"> </w:t>
      </w:r>
      <w:r>
        <w:rPr>
          <w:rFonts w:ascii="宋体" w:hAnsi="宋体" w:eastAsia="宋体" w:cs="宋体"/>
          <w:sz w:val="19"/>
          <w:szCs w:val="19"/>
        </w:rPr>
        <w:t>FcR</w:t>
      </w:r>
      <w:r>
        <w:rPr>
          <w:rFonts w:ascii="宋体" w:hAnsi="宋体" w:eastAsia="宋体" w:cs="宋体"/>
          <w:spacing w:val="2"/>
          <w:sz w:val="19"/>
          <w:szCs w:val="19"/>
        </w:rPr>
        <w:t>,</w:t>
      </w:r>
      <w:r>
        <w:rPr>
          <w:rFonts w:ascii="宋体" w:hAnsi="宋体" w:eastAsia="宋体" w:cs="宋体"/>
          <w:sz w:val="19"/>
          <w:szCs w:val="19"/>
        </w:rPr>
        <w:t>FcRn</w:t>
      </w:r>
      <w:r>
        <w:rPr>
          <w:rFonts w:ascii="宋体" w:hAnsi="宋体" w:eastAsia="宋体" w:cs="宋体"/>
          <w:spacing w:val="2"/>
          <w:sz w:val="19"/>
          <w:szCs w:val="19"/>
        </w:rPr>
        <w:t>)。</w:t>
      </w:r>
      <w:r>
        <w:rPr>
          <w:rFonts w:ascii="宋体" w:hAnsi="宋体" w:eastAsia="宋体" w:cs="宋体"/>
          <w:sz w:val="19"/>
          <w:szCs w:val="19"/>
        </w:rPr>
        <w:t>IgG</w:t>
      </w:r>
      <w:r>
        <w:rPr>
          <w:rFonts w:ascii="宋体" w:hAnsi="宋体" w:eastAsia="宋体" w:cs="宋体"/>
          <w:spacing w:val="2"/>
          <w:sz w:val="19"/>
          <w:szCs w:val="19"/>
        </w:rPr>
        <w:t>可选择性与</w:t>
      </w:r>
      <w:r>
        <w:rPr>
          <w:rFonts w:ascii="宋体" w:hAnsi="宋体" w:eastAsia="宋体" w:cs="宋体"/>
          <w:sz w:val="19"/>
          <w:szCs w:val="19"/>
        </w:rPr>
        <w:t>FcRn</w:t>
      </w:r>
      <w:r>
        <w:rPr>
          <w:rFonts w:ascii="宋体" w:hAnsi="宋体" w:eastAsia="宋体" w:cs="宋体"/>
          <w:spacing w:val="-1"/>
          <w:sz w:val="19"/>
          <w:szCs w:val="19"/>
        </w:rPr>
        <w:t xml:space="preserve"> </w:t>
      </w:r>
      <w:r>
        <w:rPr>
          <w:rFonts w:ascii="宋体" w:hAnsi="宋体" w:eastAsia="宋体" w:cs="宋体"/>
          <w:spacing w:val="2"/>
          <w:sz w:val="19"/>
          <w:szCs w:val="19"/>
        </w:rPr>
        <w:t>结合，从而转移到滋养层细胞内，</w:t>
      </w:r>
      <w:r>
        <w:rPr>
          <w:rFonts w:ascii="宋体" w:hAnsi="宋体" w:eastAsia="宋体" w:cs="宋体"/>
          <w:sz w:val="19"/>
          <w:szCs w:val="19"/>
        </w:rPr>
        <w:t xml:space="preserve"> </w:t>
      </w:r>
      <w:r>
        <w:rPr>
          <w:rFonts w:ascii="宋体" w:hAnsi="宋体" w:eastAsia="宋体" w:cs="宋体"/>
          <w:spacing w:val="9"/>
          <w:sz w:val="19"/>
          <w:szCs w:val="19"/>
        </w:rPr>
        <w:t>并主动进入胎儿血液循环中。</w:t>
      </w:r>
      <w:r>
        <w:rPr>
          <w:rFonts w:ascii="宋体" w:hAnsi="宋体" w:eastAsia="宋体" w:cs="宋体"/>
          <w:spacing w:val="5"/>
          <w:sz w:val="19"/>
          <w:szCs w:val="19"/>
        </w:rPr>
        <w:t xml:space="preserve"> </w:t>
      </w:r>
      <w:r>
        <w:rPr>
          <w:rFonts w:ascii="宋体" w:hAnsi="宋体" w:eastAsia="宋体" w:cs="宋体"/>
          <w:sz w:val="19"/>
          <w:szCs w:val="19"/>
        </w:rPr>
        <w:t>IgG</w:t>
      </w:r>
      <w:r>
        <w:rPr>
          <w:rFonts w:ascii="宋体" w:hAnsi="宋体" w:eastAsia="宋体" w:cs="宋体"/>
          <w:spacing w:val="-43"/>
          <w:sz w:val="19"/>
          <w:szCs w:val="19"/>
        </w:rPr>
        <w:t xml:space="preserve"> </w:t>
      </w:r>
      <w:r>
        <w:rPr>
          <w:rFonts w:ascii="宋体" w:hAnsi="宋体" w:eastAsia="宋体" w:cs="宋体"/>
          <w:spacing w:val="9"/>
          <w:sz w:val="19"/>
          <w:szCs w:val="19"/>
        </w:rPr>
        <w:t>穿过胎盘的作用是一种重要的自然被动免</w:t>
      </w:r>
      <w:r>
        <w:rPr>
          <w:rFonts w:ascii="宋体" w:hAnsi="宋体" w:eastAsia="宋体" w:cs="宋体"/>
          <w:spacing w:val="8"/>
          <w:sz w:val="19"/>
          <w:szCs w:val="19"/>
        </w:rPr>
        <w:t>疫机制，对于新生儿抗</w:t>
      </w:r>
      <w:r>
        <w:rPr>
          <w:rFonts w:ascii="宋体" w:hAnsi="宋体" w:eastAsia="宋体" w:cs="宋体"/>
          <w:sz w:val="19"/>
          <w:szCs w:val="19"/>
        </w:rPr>
        <w:t xml:space="preserve"> </w:t>
      </w:r>
      <w:r>
        <w:rPr>
          <w:rFonts w:ascii="宋体" w:hAnsi="宋体" w:eastAsia="宋体" w:cs="宋体"/>
          <w:spacing w:val="10"/>
          <w:sz w:val="19"/>
          <w:szCs w:val="19"/>
        </w:rPr>
        <w:t>感染具有重要意义。另外，分泌型</w:t>
      </w:r>
      <w:r>
        <w:rPr>
          <w:rFonts w:ascii="宋体" w:hAnsi="宋体" w:eastAsia="宋体" w:cs="宋体"/>
          <w:sz w:val="19"/>
          <w:szCs w:val="19"/>
        </w:rPr>
        <w:t>IgA</w:t>
      </w:r>
      <w:r>
        <w:rPr>
          <w:rFonts w:ascii="宋体" w:hAnsi="宋体" w:eastAsia="宋体" w:cs="宋体"/>
          <w:spacing w:val="-23"/>
          <w:sz w:val="19"/>
          <w:szCs w:val="19"/>
        </w:rPr>
        <w:t xml:space="preserve"> </w:t>
      </w:r>
      <w:r>
        <w:rPr>
          <w:rFonts w:ascii="宋体" w:hAnsi="宋体" w:eastAsia="宋体" w:cs="宋体"/>
          <w:spacing w:val="10"/>
          <w:sz w:val="19"/>
          <w:szCs w:val="19"/>
        </w:rPr>
        <w:t>可被转运到呼吸道和消化道黏膜表面(图4-8),在黏膜局部免</w:t>
      </w:r>
      <w:r>
        <w:rPr>
          <w:rFonts w:ascii="宋体" w:hAnsi="宋体" w:eastAsia="宋体" w:cs="宋体"/>
          <w:sz w:val="19"/>
          <w:szCs w:val="19"/>
        </w:rPr>
        <w:t xml:space="preserve"> </w:t>
      </w:r>
      <w:r>
        <w:rPr>
          <w:rFonts w:ascii="宋体" w:hAnsi="宋体" w:eastAsia="宋体" w:cs="宋体"/>
          <w:spacing w:val="7"/>
          <w:sz w:val="19"/>
          <w:szCs w:val="19"/>
        </w:rPr>
        <w:t>疫中发挥重要作用。</w:t>
      </w: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before="52" w:line="214" w:lineRule="auto"/>
        <w:ind w:left="2222"/>
        <w:rPr>
          <w:rFonts w:ascii="宋体" w:hAnsi="宋体" w:eastAsia="宋体" w:cs="宋体"/>
          <w:sz w:val="16"/>
          <w:szCs w:val="16"/>
        </w:rPr>
      </w:pPr>
      <w:r>
        <w:drawing>
          <wp:anchor distT="0" distB="0" distL="0" distR="0" simplePos="0" relativeHeight="251726848" behindDoc="1" locked="0" layoutInCell="1" allowOverlap="1">
            <wp:simplePos x="0" y="0"/>
            <wp:positionH relativeFrom="column">
              <wp:posOffset>501015</wp:posOffset>
            </wp:positionH>
            <wp:positionV relativeFrom="paragraph">
              <wp:posOffset>-327660</wp:posOffset>
            </wp:positionV>
            <wp:extent cx="4521200" cy="2749550"/>
            <wp:effectExtent l="0" t="0" r="0" b="0"/>
            <wp:wrapNone/>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07"/>
                    <a:stretch>
                      <a:fillRect/>
                    </a:stretch>
                  </pic:blipFill>
                  <pic:spPr>
                    <a:xfrm>
                      <a:off x="0" y="0"/>
                      <a:ext cx="4521231" cy="2749476"/>
                    </a:xfrm>
                    <a:prstGeom prst="rect">
                      <a:avLst/>
                    </a:prstGeom>
                  </pic:spPr>
                </pic:pic>
              </a:graphicData>
            </a:graphic>
          </wp:anchor>
        </w:drawing>
      </w:r>
      <w:r>
        <w:rPr>
          <w:rFonts w:ascii="宋体" w:hAnsi="宋体" w:eastAsia="宋体" w:cs="宋体"/>
          <w:b/>
          <w:bCs/>
          <w:sz w:val="16"/>
          <w:szCs w:val="16"/>
        </w:rPr>
        <w:t>IgA二聚体</w:t>
      </w:r>
    </w:p>
    <w:p>
      <w:pPr>
        <w:spacing w:before="215" w:line="214" w:lineRule="auto"/>
        <w:ind w:left="3222"/>
        <w:rPr>
          <w:rFonts w:ascii="宋体" w:hAnsi="宋体" w:eastAsia="宋体" w:cs="宋体"/>
          <w:sz w:val="19"/>
          <w:szCs w:val="19"/>
        </w:rPr>
      </w:pPr>
      <w:r>
        <w:rPr>
          <w:rFonts w:ascii="宋体" w:hAnsi="宋体" w:eastAsia="宋体" w:cs="宋体"/>
          <w:b/>
          <w:bCs/>
          <w:spacing w:val="-18"/>
          <w:sz w:val="19"/>
          <w:szCs w:val="19"/>
        </w:rPr>
        <w:t>IgA结合于pIgR</w:t>
      </w:r>
    </w:p>
    <w:p>
      <w:pPr>
        <w:spacing w:before="39" w:line="219" w:lineRule="auto"/>
        <w:ind w:left="5249"/>
        <w:rPr>
          <w:rFonts w:ascii="宋体" w:hAnsi="宋体" w:eastAsia="宋体" w:cs="宋体"/>
          <w:sz w:val="19"/>
          <w:szCs w:val="19"/>
        </w:rPr>
      </w:pPr>
      <w:r>
        <w:pict>
          <v:shape id="_x0000_s1178" o:spid="_x0000_s1178" o:spt="202" type="#_x0000_t202" style="position:absolute;left:0pt;margin-left:358.45pt;margin-top:0.95pt;height:13.3pt;width:27.65pt;z-index:251728896;mso-width-relative:page;mso-height-relative:page;"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19"/>
                      <w:szCs w:val="19"/>
                    </w:rPr>
                  </w:pPr>
                  <w:r>
                    <w:rPr>
                      <w:rFonts w:ascii="宋体" w:hAnsi="宋体" w:eastAsia="宋体" w:cs="宋体"/>
                      <w:spacing w:val="-13"/>
                      <w:sz w:val="19"/>
                      <w:szCs w:val="19"/>
                    </w:rPr>
                    <w:t>基底侧</w:t>
                  </w:r>
                </w:p>
              </w:txbxContent>
            </v:textbox>
          </v:shape>
        </w:pict>
      </w:r>
      <w:r>
        <w:rPr>
          <w:rFonts w:ascii="宋体" w:hAnsi="宋体" w:eastAsia="宋体" w:cs="宋体"/>
          <w:spacing w:val="-18"/>
          <w:sz w:val="19"/>
          <w:szCs w:val="19"/>
        </w:rPr>
        <w:t>细胞内吞</w:t>
      </w:r>
    </w:p>
    <w:p>
      <w:pPr>
        <w:spacing w:line="293" w:lineRule="auto"/>
        <w:rPr>
          <w:rFonts w:ascii="Arial"/>
          <w:sz w:val="21"/>
        </w:rPr>
      </w:pPr>
    </w:p>
    <w:p>
      <w:pPr>
        <w:spacing w:line="293" w:lineRule="auto"/>
        <w:rPr>
          <w:rFonts w:ascii="Arial"/>
          <w:sz w:val="21"/>
        </w:rPr>
      </w:pPr>
    </w:p>
    <w:p>
      <w:pPr>
        <w:spacing w:line="293" w:lineRule="auto"/>
        <w:rPr>
          <w:rFonts w:ascii="Arial"/>
          <w:sz w:val="21"/>
        </w:rPr>
      </w:pPr>
    </w:p>
    <w:p>
      <w:pPr>
        <w:spacing w:line="294" w:lineRule="auto"/>
        <w:rPr>
          <w:rFonts w:ascii="Arial"/>
          <w:sz w:val="21"/>
        </w:rPr>
      </w:pPr>
    </w:p>
    <w:p>
      <w:pPr>
        <w:spacing w:before="62" w:line="226" w:lineRule="auto"/>
        <w:ind w:left="1432"/>
        <w:rPr>
          <w:rFonts w:ascii="宋体" w:hAnsi="宋体" w:eastAsia="宋体" w:cs="宋体"/>
          <w:sz w:val="19"/>
          <w:szCs w:val="19"/>
        </w:rPr>
      </w:pPr>
      <w:r>
        <w:rPr>
          <w:rFonts w:ascii="宋体" w:hAnsi="宋体" w:eastAsia="宋体" w:cs="宋体"/>
          <w:b/>
          <w:bCs/>
          <w:spacing w:val="-21"/>
          <w:w w:val="97"/>
          <w:sz w:val="19"/>
          <w:szCs w:val="19"/>
        </w:rPr>
        <w:t>多聚免疫球蛋白受体</w:t>
      </w:r>
    </w:p>
    <w:p>
      <w:pPr>
        <w:spacing w:before="1" w:line="188" w:lineRule="auto"/>
        <w:ind w:left="1399"/>
        <w:rPr>
          <w:rFonts w:ascii="Times New Roman" w:hAnsi="Times New Roman" w:eastAsia="Times New Roman" w:cs="Times New Roman"/>
          <w:sz w:val="19"/>
          <w:szCs w:val="19"/>
        </w:rPr>
      </w:pPr>
      <w:r>
        <w:rPr>
          <w:rFonts w:ascii="Times New Roman" w:hAnsi="Times New Roman" w:eastAsia="Times New Roman" w:cs="Times New Roman"/>
          <w:b/>
          <w:bCs/>
          <w:spacing w:val="-8"/>
          <w:w w:val="90"/>
          <w:sz w:val="19"/>
          <w:szCs w:val="19"/>
        </w:rPr>
        <w:t>poly-Ig</w:t>
      </w:r>
      <w:r>
        <w:rPr>
          <w:rFonts w:ascii="Times New Roman" w:hAnsi="Times New Roman" w:eastAsia="Times New Roman" w:cs="Times New Roman"/>
          <w:spacing w:val="3"/>
          <w:sz w:val="19"/>
          <w:szCs w:val="19"/>
        </w:rPr>
        <w:t xml:space="preserve"> </w:t>
      </w:r>
      <w:r>
        <w:rPr>
          <w:rFonts w:ascii="Times New Roman" w:hAnsi="Times New Roman" w:eastAsia="Times New Roman" w:cs="Times New Roman"/>
          <w:b/>
          <w:bCs/>
          <w:spacing w:val="-8"/>
          <w:w w:val="90"/>
          <w:sz w:val="19"/>
          <w:szCs w:val="19"/>
        </w:rPr>
        <w:t>receptor(pIgR)</w:t>
      </w:r>
    </w:p>
    <w:p>
      <w:pPr>
        <w:spacing w:before="75" w:line="220" w:lineRule="auto"/>
        <w:ind w:left="5822"/>
        <w:rPr>
          <w:rFonts w:ascii="宋体" w:hAnsi="宋体" w:eastAsia="宋体" w:cs="宋体"/>
          <w:sz w:val="19"/>
          <w:szCs w:val="19"/>
        </w:rPr>
      </w:pPr>
      <w:r>
        <w:rPr>
          <w:rFonts w:ascii="宋体" w:hAnsi="宋体" w:eastAsia="宋体" w:cs="宋体"/>
          <w:b/>
          <w:bCs/>
          <w:spacing w:val="-15"/>
          <w:w w:val="96"/>
          <w:sz w:val="19"/>
          <w:szCs w:val="19"/>
        </w:rPr>
        <w:t>黏膜上皮细胞</w:t>
      </w:r>
    </w:p>
    <w:p>
      <w:pPr>
        <w:spacing w:line="276" w:lineRule="auto"/>
        <w:rPr>
          <w:rFonts w:ascii="Arial"/>
          <w:sz w:val="21"/>
        </w:rPr>
      </w:pPr>
    </w:p>
    <w:p>
      <w:pPr>
        <w:spacing w:line="276" w:lineRule="auto"/>
        <w:rPr>
          <w:rFonts w:ascii="Arial"/>
          <w:sz w:val="21"/>
        </w:rPr>
      </w:pPr>
    </w:p>
    <w:p>
      <w:pPr>
        <w:spacing w:before="59" w:line="194" w:lineRule="auto"/>
        <w:ind w:left="3762"/>
        <w:rPr>
          <w:rFonts w:ascii="宋体" w:hAnsi="宋体" w:eastAsia="宋体" w:cs="宋体"/>
          <w:sz w:val="18"/>
          <w:szCs w:val="18"/>
        </w:rPr>
      </w:pPr>
      <w:r>
        <w:pict>
          <v:shape id="_x0000_s1179" o:spid="_x0000_s1179" o:spt="202" type="#_x0000_t202" style="position:absolute;left:0pt;margin-left:263.45pt;margin-top:6.05pt;height:10.6pt;width:19.6pt;z-index:251730944;mso-width-relative:page;mso-height-relative:page;" filled="f" stroked="f" coordsize="21600,21600">
            <v:path/>
            <v:fill on="f" focussize="0,0"/>
            <v:stroke on="f"/>
            <v:imagedata o:title=""/>
            <o:lock v:ext="edit" aspectratio="f"/>
            <v:textbox inset="0mm,0mm,0mm,0mm">
              <w:txbxContent>
                <w:p>
                  <w:pPr>
                    <w:spacing w:before="20" w:line="188" w:lineRule="auto"/>
                    <w:ind w:left="20"/>
                    <w:rPr>
                      <w:rFonts w:ascii="Times New Roman" w:hAnsi="Times New Roman" w:eastAsia="Times New Roman" w:cs="Times New Roman"/>
                      <w:sz w:val="19"/>
                      <w:szCs w:val="19"/>
                    </w:rPr>
                  </w:pPr>
                  <w:r>
                    <w:rPr>
                      <w:rFonts w:ascii="Times New Roman" w:hAnsi="Times New Roman" w:eastAsia="Times New Roman" w:cs="Times New Roman"/>
                      <w:b/>
                      <w:bCs/>
                      <w:spacing w:val="-10"/>
                      <w:sz w:val="19"/>
                      <w:szCs w:val="19"/>
                    </w:rPr>
                    <w:t>SIgA</w:t>
                  </w:r>
                </w:p>
              </w:txbxContent>
            </v:textbox>
          </v:shape>
        </w:pict>
      </w:r>
      <w:r>
        <w:rPr>
          <w:rFonts w:ascii="宋体" w:hAnsi="宋体" w:eastAsia="宋体" w:cs="宋体"/>
          <w:b/>
          <w:bCs/>
          <w:spacing w:val="-15"/>
          <w:sz w:val="18"/>
          <w:szCs w:val="18"/>
        </w:rPr>
        <w:t>胞吐作用</w:t>
      </w:r>
    </w:p>
    <w:p>
      <w:pPr>
        <w:spacing w:line="229" w:lineRule="auto"/>
        <w:ind w:left="7192"/>
        <w:rPr>
          <w:rFonts w:ascii="宋体" w:hAnsi="宋体" w:eastAsia="宋体" w:cs="宋体"/>
          <w:sz w:val="18"/>
          <w:szCs w:val="18"/>
        </w:rPr>
      </w:pPr>
      <w:r>
        <w:rPr>
          <w:rFonts w:ascii="宋体" w:hAnsi="宋体" w:eastAsia="宋体" w:cs="宋体"/>
          <w:b/>
          <w:bCs/>
          <w:spacing w:val="-10"/>
          <w:sz w:val="18"/>
          <w:szCs w:val="18"/>
        </w:rPr>
        <w:t>黏膜腔</w:t>
      </w:r>
    </w:p>
    <w:p>
      <w:pPr>
        <w:spacing w:before="158" w:line="212" w:lineRule="auto"/>
        <w:ind w:left="1949"/>
        <w:rPr>
          <w:rFonts w:ascii="黑体" w:hAnsi="黑体" w:eastAsia="黑体" w:cs="黑体"/>
          <w:sz w:val="19"/>
          <w:szCs w:val="19"/>
        </w:rPr>
      </w:pPr>
      <w:r>
        <w:rPr>
          <w:rFonts w:ascii="黑体" w:hAnsi="黑体" w:eastAsia="黑体" w:cs="黑体"/>
          <w:color w:val="007AE5"/>
          <w:spacing w:val="-4"/>
          <w:sz w:val="19"/>
          <w:szCs w:val="19"/>
        </w:rPr>
        <w:t>图4-8</w:t>
      </w:r>
      <w:r>
        <w:rPr>
          <w:rFonts w:ascii="黑体" w:hAnsi="黑体" w:eastAsia="黑体" w:cs="黑体"/>
          <w:color w:val="007AE5"/>
          <w:spacing w:val="68"/>
          <w:sz w:val="19"/>
          <w:szCs w:val="19"/>
        </w:rPr>
        <w:t xml:space="preserve"> </w:t>
      </w:r>
      <w:r>
        <w:rPr>
          <w:rFonts w:ascii="黑体" w:hAnsi="黑体" w:eastAsia="黑体" w:cs="黑体"/>
          <w:spacing w:val="-4"/>
          <w:sz w:val="19"/>
          <w:szCs w:val="19"/>
        </w:rPr>
        <w:t>分泌型</w:t>
      </w:r>
      <w:r>
        <w:rPr>
          <w:rFonts w:ascii="Arial" w:hAnsi="Arial" w:eastAsia="Arial" w:cs="Arial"/>
          <w:spacing w:val="-4"/>
          <w:sz w:val="19"/>
          <w:szCs w:val="19"/>
        </w:rPr>
        <w:t>lgA(SlgA)</w:t>
      </w:r>
      <w:r>
        <w:rPr>
          <w:rFonts w:ascii="Arial" w:hAnsi="Arial" w:eastAsia="Arial" w:cs="Arial"/>
          <w:spacing w:val="4"/>
          <w:sz w:val="19"/>
          <w:szCs w:val="19"/>
        </w:rPr>
        <w:t xml:space="preserve">    </w:t>
      </w:r>
      <w:r>
        <w:rPr>
          <w:rFonts w:ascii="黑体" w:hAnsi="黑体" w:eastAsia="黑体" w:cs="黑体"/>
          <w:spacing w:val="-4"/>
          <w:sz w:val="19"/>
          <w:szCs w:val="19"/>
        </w:rPr>
        <w:t>经肠道上皮细胞分泌至黏膜表面</w:t>
      </w:r>
    </w:p>
    <w:p>
      <w:pPr>
        <w:spacing w:before="46" w:line="243" w:lineRule="auto"/>
        <w:ind w:left="849" w:right="1864"/>
        <w:jc w:val="both"/>
        <w:rPr>
          <w:rFonts w:ascii="宋体" w:hAnsi="宋体" w:eastAsia="宋体" w:cs="宋体"/>
          <w:sz w:val="19"/>
          <w:szCs w:val="19"/>
        </w:rPr>
      </w:pPr>
      <w:r>
        <w:rPr>
          <w:rFonts w:ascii="宋体" w:hAnsi="宋体" w:eastAsia="宋体" w:cs="宋体"/>
          <w:spacing w:val="-13"/>
          <w:sz w:val="19"/>
          <w:szCs w:val="19"/>
        </w:rPr>
        <w:t>抗原激活黏膜相关淋巴细胞，产生抗原特异性B</w:t>
      </w:r>
      <w:r>
        <w:rPr>
          <w:rFonts w:ascii="宋体" w:hAnsi="宋体" w:eastAsia="宋体" w:cs="宋体"/>
          <w:spacing w:val="-24"/>
          <w:sz w:val="19"/>
          <w:szCs w:val="19"/>
        </w:rPr>
        <w:t xml:space="preserve"> </w:t>
      </w:r>
      <w:r>
        <w:rPr>
          <w:rFonts w:ascii="宋体" w:hAnsi="宋体" w:eastAsia="宋体" w:cs="宋体"/>
          <w:spacing w:val="-13"/>
          <w:sz w:val="19"/>
          <w:szCs w:val="19"/>
        </w:rPr>
        <w:t>细胞，分化为产生IgA二聚体的浆细胞。在</w:t>
      </w:r>
      <w:r>
        <w:rPr>
          <w:rFonts w:ascii="宋体" w:hAnsi="宋体" w:eastAsia="宋体" w:cs="宋体"/>
          <w:sz w:val="19"/>
          <w:szCs w:val="19"/>
        </w:rPr>
        <w:t xml:space="preserve"> </w:t>
      </w:r>
      <w:r>
        <w:rPr>
          <w:rFonts w:ascii="宋体" w:hAnsi="宋体" w:eastAsia="宋体" w:cs="宋体"/>
          <w:spacing w:val="-12"/>
          <w:sz w:val="19"/>
          <w:szCs w:val="19"/>
        </w:rPr>
        <w:t>经由黏膜上皮细胞分泌的过程中，IgA二聚体先结合上皮表达</w:t>
      </w:r>
      <w:r>
        <w:rPr>
          <w:rFonts w:ascii="宋体" w:hAnsi="宋体" w:eastAsia="宋体" w:cs="宋体"/>
          <w:spacing w:val="-13"/>
          <w:sz w:val="19"/>
          <w:szCs w:val="19"/>
        </w:rPr>
        <w:t>的多聚免疫球蛋白受体(</w:t>
      </w:r>
      <w:r>
        <w:rPr>
          <w:rFonts w:ascii="宋体" w:hAnsi="宋体" w:eastAsia="宋体" w:cs="宋体"/>
          <w:spacing w:val="-12"/>
          <w:sz w:val="19"/>
          <w:szCs w:val="19"/>
        </w:rPr>
        <w:t>poly</w:t>
      </w:r>
      <w:r>
        <w:rPr>
          <w:rFonts w:ascii="宋体" w:hAnsi="宋体" w:eastAsia="宋体" w:cs="宋体"/>
          <w:spacing w:val="-13"/>
          <w:sz w:val="19"/>
          <w:szCs w:val="19"/>
        </w:rPr>
        <w:t>-</w:t>
      </w:r>
      <w:r>
        <w:rPr>
          <w:rFonts w:ascii="宋体" w:hAnsi="宋体" w:eastAsia="宋体" w:cs="宋体"/>
          <w:sz w:val="19"/>
          <w:szCs w:val="19"/>
        </w:rPr>
        <w:t xml:space="preserve"> </w:t>
      </w:r>
      <w:r>
        <w:rPr>
          <w:rFonts w:ascii="宋体" w:hAnsi="宋体" w:eastAsia="宋体" w:cs="宋体"/>
          <w:spacing w:val="-12"/>
          <w:sz w:val="19"/>
          <w:szCs w:val="19"/>
        </w:rPr>
        <w:t>lg</w:t>
      </w:r>
      <w:r>
        <w:rPr>
          <w:rFonts w:ascii="宋体" w:hAnsi="宋体" w:eastAsia="宋体" w:cs="宋体"/>
          <w:spacing w:val="-11"/>
          <w:sz w:val="19"/>
          <w:szCs w:val="19"/>
        </w:rPr>
        <w:t xml:space="preserve"> </w:t>
      </w:r>
      <w:r>
        <w:rPr>
          <w:rFonts w:ascii="宋体" w:hAnsi="宋体" w:eastAsia="宋体" w:cs="宋体"/>
          <w:spacing w:val="-12"/>
          <w:sz w:val="19"/>
          <w:szCs w:val="19"/>
        </w:rPr>
        <w:t>receptor,plgR),IgA-pIgR复合物被内</w:t>
      </w:r>
      <w:r>
        <w:rPr>
          <w:rFonts w:ascii="宋体" w:hAnsi="宋体" w:eastAsia="宋体" w:cs="宋体"/>
          <w:spacing w:val="-13"/>
          <w:sz w:val="19"/>
          <w:szCs w:val="19"/>
        </w:rPr>
        <w:t>吞进入肠上皮细胞，再通过酶和胞吐作用将</w:t>
      </w:r>
      <w:r>
        <w:rPr>
          <w:rFonts w:ascii="宋体" w:hAnsi="宋体" w:eastAsia="宋体" w:cs="宋体"/>
          <w:spacing w:val="-12"/>
          <w:sz w:val="19"/>
          <w:szCs w:val="19"/>
        </w:rPr>
        <w:t>SIgA</w:t>
      </w:r>
      <w:r>
        <w:rPr>
          <w:rFonts w:ascii="宋体" w:hAnsi="宋体" w:eastAsia="宋体" w:cs="宋体"/>
          <w:spacing w:val="-13"/>
          <w:sz w:val="19"/>
          <w:szCs w:val="19"/>
        </w:rPr>
        <w:t>转</w:t>
      </w:r>
      <w:r>
        <w:rPr>
          <w:rFonts w:ascii="宋体" w:hAnsi="宋体" w:eastAsia="宋体" w:cs="宋体"/>
          <w:sz w:val="19"/>
          <w:szCs w:val="19"/>
        </w:rPr>
        <w:t xml:space="preserve"> </w:t>
      </w:r>
      <w:r>
        <w:rPr>
          <w:rFonts w:ascii="宋体" w:hAnsi="宋体" w:eastAsia="宋体" w:cs="宋体"/>
          <w:spacing w:val="-7"/>
          <w:sz w:val="19"/>
          <w:szCs w:val="19"/>
        </w:rPr>
        <w:t>运到肠腔。</w:t>
      </w:r>
      <w:r>
        <w:rPr>
          <w:rFonts w:ascii="宋体" w:hAnsi="宋体" w:eastAsia="宋体" w:cs="宋体"/>
          <w:spacing w:val="-26"/>
          <w:sz w:val="19"/>
          <w:szCs w:val="19"/>
        </w:rPr>
        <w:t xml:space="preserve"> </w:t>
      </w:r>
      <w:r>
        <w:rPr>
          <w:rFonts w:ascii="宋体" w:hAnsi="宋体" w:eastAsia="宋体" w:cs="宋体"/>
          <w:spacing w:val="-7"/>
          <w:sz w:val="19"/>
          <w:szCs w:val="19"/>
        </w:rPr>
        <w:t>plgR胞外段的4个结构域即为分泌型IgA</w:t>
      </w:r>
      <w:r>
        <w:rPr>
          <w:rFonts w:ascii="宋体" w:hAnsi="宋体" w:eastAsia="宋体" w:cs="宋体"/>
          <w:spacing w:val="-42"/>
          <w:sz w:val="19"/>
          <w:szCs w:val="19"/>
        </w:rPr>
        <w:t xml:space="preserve"> </w:t>
      </w:r>
      <w:r>
        <w:rPr>
          <w:rFonts w:ascii="宋体" w:hAnsi="宋体" w:eastAsia="宋体" w:cs="宋体"/>
          <w:spacing w:val="-7"/>
          <w:sz w:val="19"/>
          <w:szCs w:val="19"/>
        </w:rPr>
        <w:t>中的分泌</w:t>
      </w:r>
      <w:r>
        <w:rPr>
          <w:rFonts w:ascii="宋体" w:hAnsi="宋体" w:eastAsia="宋体" w:cs="宋体"/>
          <w:spacing w:val="-8"/>
          <w:sz w:val="19"/>
          <w:szCs w:val="19"/>
        </w:rPr>
        <w:t>片(</w:t>
      </w:r>
      <w:r>
        <w:rPr>
          <w:rFonts w:ascii="宋体" w:hAnsi="宋体" w:eastAsia="宋体" w:cs="宋体"/>
          <w:spacing w:val="-7"/>
          <w:sz w:val="19"/>
          <w:szCs w:val="19"/>
        </w:rPr>
        <w:t>SP</w:t>
      </w:r>
      <w:r>
        <w:rPr>
          <w:rFonts w:ascii="宋体" w:hAnsi="宋体" w:eastAsia="宋体" w:cs="宋体"/>
          <w:spacing w:val="-8"/>
          <w:sz w:val="19"/>
          <w:szCs w:val="19"/>
        </w:rPr>
        <w:t>)</w:t>
      </w:r>
    </w:p>
    <w:p>
      <w:pPr>
        <w:spacing w:line="351" w:lineRule="auto"/>
        <w:rPr>
          <w:rFonts w:ascii="Arial"/>
          <w:sz w:val="21"/>
        </w:rPr>
      </w:pPr>
    </w:p>
    <w:p>
      <w:pPr>
        <w:spacing w:before="62" w:line="219" w:lineRule="auto"/>
        <w:ind w:left="429"/>
        <w:rPr>
          <w:rFonts w:ascii="宋体" w:hAnsi="宋体" w:eastAsia="宋体" w:cs="宋体"/>
          <w:sz w:val="19"/>
          <w:szCs w:val="19"/>
        </w:rPr>
      </w:pPr>
      <w:r>
        <w:rPr>
          <w:rFonts w:ascii="宋体" w:hAnsi="宋体" w:eastAsia="宋体" w:cs="宋体"/>
          <w:spacing w:val="4"/>
          <w:sz w:val="19"/>
          <w:szCs w:val="19"/>
        </w:rPr>
        <w:t>此外，抗体分子还对免疫应答有调节作用(见第十七章)。</w:t>
      </w:r>
    </w:p>
    <w:p>
      <w:pPr>
        <w:spacing w:line="244" w:lineRule="auto"/>
        <w:rPr>
          <w:rFonts w:ascii="Arial"/>
          <w:sz w:val="21"/>
        </w:rPr>
      </w:pPr>
    </w:p>
    <w:p>
      <w:pPr>
        <w:spacing w:before="98" w:line="221" w:lineRule="auto"/>
        <w:ind w:left="2264"/>
        <w:rPr>
          <w:rFonts w:ascii="黑体" w:hAnsi="黑体" w:eastAsia="黑体" w:cs="黑体"/>
          <w:sz w:val="30"/>
          <w:szCs w:val="30"/>
        </w:rPr>
      </w:pPr>
      <w:r>
        <w:rPr>
          <w:rFonts w:ascii="黑体" w:hAnsi="黑体" w:eastAsia="黑体" w:cs="黑体"/>
          <w:b/>
          <w:bCs/>
          <w:spacing w:val="-5"/>
          <w:sz w:val="30"/>
          <w:szCs w:val="30"/>
        </w:rPr>
        <w:t>第四节</w:t>
      </w:r>
      <w:r>
        <w:rPr>
          <w:rFonts w:ascii="黑体" w:hAnsi="黑体" w:eastAsia="黑体" w:cs="黑体"/>
          <w:spacing w:val="131"/>
          <w:sz w:val="30"/>
          <w:szCs w:val="30"/>
        </w:rPr>
        <w:t xml:space="preserve"> </w:t>
      </w:r>
      <w:r>
        <w:rPr>
          <w:rFonts w:ascii="黑体" w:hAnsi="黑体" w:eastAsia="黑体" w:cs="黑体"/>
          <w:b/>
          <w:bCs/>
          <w:spacing w:val="-5"/>
          <w:sz w:val="30"/>
          <w:szCs w:val="30"/>
        </w:rPr>
        <w:t>各类抗体的特性与功能</w:t>
      </w:r>
    </w:p>
    <w:p>
      <w:pPr>
        <w:spacing w:before="166" w:line="184" w:lineRule="auto"/>
        <w:ind w:left="429"/>
        <w:rPr>
          <w:rFonts w:ascii="黑体" w:hAnsi="黑体" w:eastAsia="黑体" w:cs="黑体"/>
          <w:sz w:val="30"/>
          <w:szCs w:val="30"/>
        </w:rPr>
      </w:pPr>
      <w:r>
        <w:rPr>
          <w:rFonts w:ascii="黑体" w:hAnsi="黑体" w:eastAsia="黑体" w:cs="黑体"/>
          <w:color w:val="1C81DA"/>
          <w:spacing w:val="-38"/>
          <w:sz w:val="30"/>
          <w:szCs w:val="30"/>
        </w:rPr>
        <w:t>一、IgG</w:t>
      </w:r>
    </w:p>
    <w:p>
      <w:pPr>
        <w:spacing w:before="193" w:line="288" w:lineRule="auto"/>
        <w:ind w:right="1083" w:firstLine="429"/>
        <w:jc w:val="both"/>
        <w:rPr>
          <w:rFonts w:ascii="宋体" w:hAnsi="宋体" w:eastAsia="宋体" w:cs="宋体"/>
          <w:sz w:val="19"/>
          <w:szCs w:val="19"/>
        </w:rPr>
      </w:pPr>
      <w:r>
        <w:rPr>
          <w:rFonts w:ascii="宋体" w:hAnsi="宋体" w:eastAsia="宋体" w:cs="宋体"/>
          <w:sz w:val="19"/>
          <w:szCs w:val="19"/>
        </w:rPr>
        <w:t>IgG</w:t>
      </w:r>
      <w:r>
        <w:rPr>
          <w:rFonts w:ascii="宋体" w:hAnsi="宋体" w:eastAsia="宋体" w:cs="宋体"/>
          <w:spacing w:val="-28"/>
          <w:sz w:val="19"/>
          <w:szCs w:val="19"/>
        </w:rPr>
        <w:t xml:space="preserve"> </w:t>
      </w:r>
      <w:r>
        <w:rPr>
          <w:rFonts w:ascii="宋体" w:hAnsi="宋体" w:eastAsia="宋体" w:cs="宋体"/>
          <w:spacing w:val="12"/>
          <w:sz w:val="19"/>
          <w:szCs w:val="19"/>
        </w:rPr>
        <w:t>于出生后3个月开始合成，3~5岁接近成人水平，是血清和胞外液中含量最高的</w:t>
      </w:r>
      <w:r>
        <w:rPr>
          <w:rFonts w:ascii="宋体" w:hAnsi="宋体" w:eastAsia="宋体" w:cs="宋体"/>
          <w:sz w:val="19"/>
          <w:szCs w:val="19"/>
        </w:rPr>
        <w:t>lg</w:t>
      </w:r>
      <w:r>
        <w:rPr>
          <w:rFonts w:ascii="宋体" w:hAnsi="宋体" w:eastAsia="宋体" w:cs="宋体"/>
          <w:spacing w:val="12"/>
          <w:sz w:val="19"/>
          <w:szCs w:val="19"/>
        </w:rPr>
        <w:t>,约占血</w:t>
      </w:r>
      <w:r>
        <w:rPr>
          <w:rFonts w:ascii="宋体" w:hAnsi="宋体" w:eastAsia="宋体" w:cs="宋体"/>
          <w:sz w:val="19"/>
          <w:szCs w:val="19"/>
        </w:rPr>
        <w:t xml:space="preserve"> </w:t>
      </w:r>
      <w:r>
        <w:rPr>
          <w:rFonts w:ascii="宋体" w:hAnsi="宋体" w:eastAsia="宋体" w:cs="宋体"/>
          <w:spacing w:val="15"/>
          <w:sz w:val="19"/>
          <w:szCs w:val="19"/>
        </w:rPr>
        <w:t>清</w:t>
      </w:r>
      <w:r>
        <w:rPr>
          <w:rFonts w:ascii="宋体" w:hAnsi="宋体" w:eastAsia="宋体" w:cs="宋体"/>
          <w:spacing w:val="-28"/>
          <w:sz w:val="19"/>
          <w:szCs w:val="19"/>
        </w:rPr>
        <w:t xml:space="preserve"> </w:t>
      </w:r>
      <w:r>
        <w:rPr>
          <w:rFonts w:ascii="宋体" w:hAnsi="宋体" w:eastAsia="宋体" w:cs="宋体"/>
          <w:spacing w:val="15"/>
          <w:sz w:val="19"/>
          <w:szCs w:val="19"/>
        </w:rPr>
        <w:t>总</w:t>
      </w:r>
      <w:r>
        <w:rPr>
          <w:rFonts w:ascii="宋体" w:hAnsi="宋体" w:eastAsia="宋体" w:cs="宋体"/>
          <w:sz w:val="19"/>
          <w:szCs w:val="19"/>
        </w:rPr>
        <w:t>Ig</w:t>
      </w:r>
      <w:r>
        <w:rPr>
          <w:rFonts w:ascii="宋体" w:hAnsi="宋体" w:eastAsia="宋体" w:cs="宋体"/>
          <w:spacing w:val="15"/>
          <w:sz w:val="19"/>
          <w:szCs w:val="19"/>
        </w:rPr>
        <w:t>的75%～80%(表4-</w:t>
      </w:r>
      <w:r>
        <w:rPr>
          <w:rFonts w:ascii="宋体" w:hAnsi="宋体" w:eastAsia="宋体" w:cs="宋体"/>
          <w:spacing w:val="-44"/>
          <w:sz w:val="19"/>
          <w:szCs w:val="19"/>
        </w:rPr>
        <w:t xml:space="preserve"> </w:t>
      </w:r>
      <w:r>
        <w:rPr>
          <w:rFonts w:ascii="宋体" w:hAnsi="宋体" w:eastAsia="宋体" w:cs="宋体"/>
          <w:spacing w:val="15"/>
          <w:sz w:val="19"/>
          <w:szCs w:val="19"/>
        </w:rPr>
        <w:t>1)。人</w:t>
      </w:r>
      <w:r>
        <w:rPr>
          <w:rFonts w:ascii="宋体" w:hAnsi="宋体" w:eastAsia="宋体" w:cs="宋体"/>
          <w:sz w:val="19"/>
          <w:szCs w:val="19"/>
        </w:rPr>
        <w:t>IgG</w:t>
      </w:r>
      <w:r>
        <w:rPr>
          <w:rFonts w:ascii="宋体" w:hAnsi="宋体" w:eastAsia="宋体" w:cs="宋体"/>
          <w:spacing w:val="-12"/>
          <w:sz w:val="19"/>
          <w:szCs w:val="19"/>
        </w:rPr>
        <w:t xml:space="preserve"> </w:t>
      </w:r>
      <w:r>
        <w:rPr>
          <w:rFonts w:ascii="宋体" w:hAnsi="宋体" w:eastAsia="宋体" w:cs="宋体"/>
          <w:spacing w:val="15"/>
          <w:sz w:val="19"/>
          <w:szCs w:val="19"/>
        </w:rPr>
        <w:t>有4个亚类，分别为</w:t>
      </w:r>
      <w:r>
        <w:rPr>
          <w:rFonts w:ascii="宋体" w:hAnsi="宋体" w:eastAsia="宋体" w:cs="宋体"/>
          <w:sz w:val="19"/>
          <w:szCs w:val="19"/>
        </w:rPr>
        <w:t>IgG</w:t>
      </w:r>
      <w:r>
        <w:rPr>
          <w:rFonts w:ascii="宋体" w:hAnsi="宋体" w:eastAsia="宋体" w:cs="宋体"/>
          <w:spacing w:val="15"/>
          <w:sz w:val="19"/>
          <w:szCs w:val="19"/>
        </w:rPr>
        <w:t>1、</w:t>
      </w:r>
      <w:r>
        <w:rPr>
          <w:rFonts w:ascii="宋体" w:hAnsi="宋体" w:eastAsia="宋体" w:cs="宋体"/>
          <w:sz w:val="19"/>
          <w:szCs w:val="19"/>
        </w:rPr>
        <w:t>IgG</w:t>
      </w:r>
      <w:r>
        <w:rPr>
          <w:rFonts w:ascii="宋体" w:hAnsi="宋体" w:eastAsia="宋体" w:cs="宋体"/>
          <w:spacing w:val="15"/>
          <w:sz w:val="19"/>
          <w:szCs w:val="19"/>
        </w:rPr>
        <w:t>2、</w:t>
      </w:r>
      <w:r>
        <w:rPr>
          <w:rFonts w:ascii="宋体" w:hAnsi="宋体" w:eastAsia="宋体" w:cs="宋体"/>
          <w:sz w:val="19"/>
          <w:szCs w:val="19"/>
        </w:rPr>
        <w:t>IgG</w:t>
      </w:r>
      <w:r>
        <w:rPr>
          <w:rFonts w:ascii="宋体" w:hAnsi="宋体" w:eastAsia="宋体" w:cs="宋体"/>
          <w:spacing w:val="15"/>
          <w:sz w:val="19"/>
          <w:szCs w:val="19"/>
        </w:rPr>
        <w:t>3、</w:t>
      </w:r>
      <w:r>
        <w:rPr>
          <w:rFonts w:ascii="宋体" w:hAnsi="宋体" w:eastAsia="宋体" w:cs="宋体"/>
          <w:sz w:val="19"/>
          <w:szCs w:val="19"/>
        </w:rPr>
        <w:t>IgC</w:t>
      </w:r>
      <w:r>
        <w:rPr>
          <w:rFonts w:ascii="宋体" w:hAnsi="宋体" w:eastAsia="宋体" w:cs="宋体"/>
          <w:spacing w:val="15"/>
          <w:sz w:val="19"/>
          <w:szCs w:val="19"/>
        </w:rPr>
        <w:t>4。</w:t>
      </w:r>
      <w:r>
        <w:rPr>
          <w:rFonts w:ascii="宋体" w:hAnsi="宋体" w:eastAsia="宋体" w:cs="宋体"/>
          <w:sz w:val="19"/>
          <w:szCs w:val="19"/>
        </w:rPr>
        <w:t>IgG</w:t>
      </w:r>
      <w:r>
        <w:rPr>
          <w:rFonts w:ascii="宋体" w:hAnsi="宋体" w:eastAsia="宋体" w:cs="宋体"/>
          <w:spacing w:val="15"/>
          <w:sz w:val="19"/>
          <w:szCs w:val="19"/>
        </w:rPr>
        <w:t>半寿期约</w:t>
      </w:r>
      <w:r>
        <w:rPr>
          <w:rFonts w:ascii="宋体" w:hAnsi="宋体" w:eastAsia="宋体" w:cs="宋体"/>
          <w:sz w:val="19"/>
          <w:szCs w:val="19"/>
        </w:rPr>
        <w:t xml:space="preserve"> </w:t>
      </w:r>
      <w:r>
        <w:rPr>
          <w:rFonts w:ascii="宋体" w:hAnsi="宋体" w:eastAsia="宋体" w:cs="宋体"/>
          <w:spacing w:val="5"/>
          <w:sz w:val="19"/>
          <w:szCs w:val="19"/>
        </w:rPr>
        <w:t>20～23天，是再次免疫应答产生的主要抗体，其亲和力高，在体内分布广泛，是机体抗感染的“主力</w:t>
      </w:r>
    </w:p>
    <w:p>
      <w:pPr>
        <w:sectPr>
          <w:pgSz w:w="11280" w:h="15810"/>
          <w:pgMar w:top="400" w:right="700" w:bottom="400" w:left="900" w:header="0" w:footer="0" w:gutter="0"/>
          <w:cols w:space="720" w:num="1"/>
        </w:sectPr>
      </w:pPr>
    </w:p>
    <w:p>
      <w:pPr>
        <w:spacing w:line="418" w:lineRule="auto"/>
        <w:rPr>
          <w:rFonts w:ascii="Arial"/>
          <w:sz w:val="21"/>
        </w:rPr>
      </w:pPr>
      <w:r>
        <w:drawing>
          <wp:anchor distT="0" distB="0" distL="0" distR="0" simplePos="0" relativeHeight="251732992" behindDoc="0" locked="0" layoutInCell="0" allowOverlap="1">
            <wp:simplePos x="0" y="0"/>
            <wp:positionH relativeFrom="page">
              <wp:posOffset>418465</wp:posOffset>
            </wp:positionH>
            <wp:positionV relativeFrom="page">
              <wp:posOffset>9359900</wp:posOffset>
            </wp:positionV>
            <wp:extent cx="330200" cy="425450"/>
            <wp:effectExtent l="0" t="0" r="0" b="0"/>
            <wp:wrapNone/>
            <wp:docPr id="113" name="IM 113"/>
            <wp:cNvGraphicFramePr/>
            <a:graphic xmlns:a="http://schemas.openxmlformats.org/drawingml/2006/main">
              <a:graphicData uri="http://schemas.openxmlformats.org/drawingml/2006/picture">
                <pic:pic xmlns:pic="http://schemas.openxmlformats.org/drawingml/2006/picture">
                  <pic:nvPicPr>
                    <pic:cNvPr id="113" name="IM 113"/>
                    <pic:cNvPicPr/>
                  </pic:nvPicPr>
                  <pic:blipFill>
                    <a:blip r:embed="rId108"/>
                    <a:stretch>
                      <a:fillRect/>
                    </a:stretch>
                  </pic:blipFill>
                  <pic:spPr>
                    <a:xfrm>
                      <a:off x="0" y="0"/>
                      <a:ext cx="330198" cy="425437"/>
                    </a:xfrm>
                    <a:prstGeom prst="rect">
                      <a:avLst/>
                    </a:prstGeom>
                  </pic:spPr>
                </pic:pic>
              </a:graphicData>
            </a:graphic>
          </wp:anchor>
        </w:drawing>
      </w:r>
    </w:p>
    <w:p>
      <w:pPr>
        <w:spacing w:before="65" w:line="221" w:lineRule="auto"/>
        <w:ind w:left="2"/>
        <w:rPr>
          <w:rFonts w:ascii="黑体" w:hAnsi="黑体" w:eastAsia="黑体" w:cs="黑体"/>
          <w:sz w:val="20"/>
          <w:szCs w:val="20"/>
        </w:rPr>
      </w:pPr>
      <w:r>
        <w:rPr>
          <w:rFonts w:ascii="宋体" w:hAnsi="宋体" w:eastAsia="宋体" w:cs="宋体"/>
          <w:b/>
          <w:bCs/>
          <w:color w:val="0073D8"/>
          <w:spacing w:val="-10"/>
          <w:position w:val="-1"/>
          <w:sz w:val="20"/>
          <w:szCs w:val="20"/>
        </w:rPr>
        <w:t>36</w:t>
      </w:r>
      <w:r>
        <w:rPr>
          <w:rFonts w:ascii="宋体" w:hAnsi="宋体" w:eastAsia="宋体" w:cs="宋体"/>
          <w:color w:val="0073D8"/>
          <w:spacing w:val="5"/>
          <w:position w:val="-1"/>
          <w:sz w:val="20"/>
          <w:szCs w:val="20"/>
        </w:rPr>
        <w:t xml:space="preserve">        </w:t>
      </w:r>
      <w:r>
        <w:rPr>
          <w:rFonts w:ascii="黑体" w:hAnsi="黑体" w:eastAsia="黑体" w:cs="黑体"/>
          <w:color w:val="29A1E7"/>
          <w:spacing w:val="-10"/>
          <w:sz w:val="20"/>
          <w:szCs w:val="20"/>
        </w:rPr>
        <w:t>第四章</w:t>
      </w:r>
      <w:r>
        <w:rPr>
          <w:rFonts w:ascii="黑体" w:hAnsi="黑体" w:eastAsia="黑体" w:cs="黑体"/>
          <w:color w:val="29A1E7"/>
          <w:spacing w:val="54"/>
          <w:sz w:val="20"/>
          <w:szCs w:val="20"/>
        </w:rPr>
        <w:t xml:space="preserve"> </w:t>
      </w:r>
      <w:r>
        <w:rPr>
          <w:rFonts w:ascii="黑体" w:hAnsi="黑体" w:eastAsia="黑体" w:cs="黑体"/>
          <w:color w:val="29A1E7"/>
          <w:spacing w:val="-10"/>
          <w:sz w:val="20"/>
          <w:szCs w:val="20"/>
        </w:rPr>
        <w:t>抗</w:t>
      </w:r>
      <w:r>
        <w:rPr>
          <w:rFonts w:ascii="黑体" w:hAnsi="黑体" w:eastAsia="黑体" w:cs="黑体"/>
          <w:color w:val="29A1E7"/>
          <w:spacing w:val="9"/>
          <w:sz w:val="20"/>
          <w:szCs w:val="20"/>
        </w:rPr>
        <w:t xml:space="preserve">   </w:t>
      </w:r>
      <w:r>
        <w:rPr>
          <w:rFonts w:ascii="黑体" w:hAnsi="黑体" w:eastAsia="黑体" w:cs="黑体"/>
          <w:color w:val="29A1E7"/>
          <w:spacing w:val="-10"/>
          <w:sz w:val="20"/>
          <w:szCs w:val="20"/>
        </w:rPr>
        <w:t>体</w:t>
      </w:r>
    </w:p>
    <w:p>
      <w:pPr>
        <w:spacing w:line="267" w:lineRule="auto"/>
        <w:rPr>
          <w:rFonts w:ascii="Arial"/>
          <w:sz w:val="21"/>
        </w:rPr>
      </w:pPr>
    </w:p>
    <w:p>
      <w:pPr>
        <w:spacing w:before="65" w:line="272" w:lineRule="auto"/>
        <w:ind w:left="1030"/>
        <w:jc w:val="both"/>
        <w:rPr>
          <w:rFonts w:ascii="宋体" w:hAnsi="宋体" w:eastAsia="宋体" w:cs="宋体"/>
          <w:sz w:val="20"/>
          <w:szCs w:val="20"/>
        </w:rPr>
      </w:pPr>
      <w:r>
        <w:rPr>
          <w:rFonts w:ascii="宋体" w:hAnsi="宋体" w:eastAsia="宋体" w:cs="宋体"/>
          <w:spacing w:val="-4"/>
          <w:sz w:val="20"/>
          <w:szCs w:val="20"/>
        </w:rPr>
        <w:t>军”。IgG1、IgG3、IgG4可穿过胎盘屏障，在新生儿抗感染免疫中起重要作用。</w:t>
      </w:r>
      <w:r>
        <w:rPr>
          <w:rFonts w:ascii="宋体" w:hAnsi="宋体" w:eastAsia="宋体" w:cs="宋体"/>
          <w:spacing w:val="21"/>
          <w:sz w:val="20"/>
          <w:szCs w:val="20"/>
        </w:rPr>
        <w:t xml:space="preserve"> </w:t>
      </w:r>
      <w:r>
        <w:rPr>
          <w:rFonts w:ascii="宋体" w:hAnsi="宋体" w:eastAsia="宋体" w:cs="宋体"/>
          <w:spacing w:val="-4"/>
          <w:sz w:val="20"/>
          <w:szCs w:val="20"/>
        </w:rPr>
        <w:t>IgG1、IgG2和</w:t>
      </w:r>
      <w:r>
        <w:rPr>
          <w:rFonts w:ascii="宋体" w:hAnsi="宋体" w:eastAsia="宋体" w:cs="宋体"/>
          <w:spacing w:val="-31"/>
          <w:sz w:val="20"/>
          <w:szCs w:val="20"/>
        </w:rPr>
        <w:t xml:space="preserve"> </w:t>
      </w:r>
      <w:r>
        <w:rPr>
          <w:rFonts w:ascii="宋体" w:hAnsi="宋体" w:eastAsia="宋体" w:cs="宋体"/>
          <w:spacing w:val="-4"/>
          <w:sz w:val="20"/>
          <w:szCs w:val="20"/>
        </w:rPr>
        <w:t>IgG3</w:t>
      </w:r>
      <w:r>
        <w:rPr>
          <w:rFonts w:ascii="宋体" w:hAnsi="宋体" w:eastAsia="宋体" w:cs="宋体"/>
          <w:sz w:val="20"/>
          <w:szCs w:val="20"/>
        </w:rPr>
        <w:t xml:space="preserve">  </w:t>
      </w:r>
      <w:r>
        <w:rPr>
          <w:rFonts w:ascii="宋体" w:hAnsi="宋体" w:eastAsia="宋体" w:cs="宋体"/>
          <w:spacing w:val="5"/>
          <w:sz w:val="20"/>
          <w:szCs w:val="20"/>
        </w:rPr>
        <w:t>的</w:t>
      </w:r>
      <w:r>
        <w:rPr>
          <w:rFonts w:ascii="宋体" w:hAnsi="宋体" w:eastAsia="宋体" w:cs="宋体"/>
          <w:spacing w:val="-25"/>
          <w:sz w:val="20"/>
          <w:szCs w:val="20"/>
        </w:rPr>
        <w:t xml:space="preserve"> </w:t>
      </w:r>
      <w:r>
        <w:rPr>
          <w:rFonts w:ascii="宋体" w:hAnsi="宋体" w:eastAsia="宋体" w:cs="宋体"/>
          <w:sz w:val="20"/>
          <w:szCs w:val="20"/>
        </w:rPr>
        <w:t>Cn</w:t>
      </w:r>
      <w:r>
        <w:rPr>
          <w:rFonts w:ascii="宋体" w:hAnsi="宋体" w:eastAsia="宋体" w:cs="宋体"/>
          <w:spacing w:val="5"/>
          <w:sz w:val="20"/>
          <w:szCs w:val="20"/>
        </w:rPr>
        <w:t>2</w:t>
      </w:r>
      <w:r>
        <w:rPr>
          <w:rFonts w:ascii="宋体" w:hAnsi="宋体" w:eastAsia="宋体" w:cs="宋体"/>
          <w:spacing w:val="-14"/>
          <w:sz w:val="20"/>
          <w:szCs w:val="20"/>
        </w:rPr>
        <w:t xml:space="preserve"> </w:t>
      </w:r>
      <w:r>
        <w:rPr>
          <w:rFonts w:ascii="宋体" w:hAnsi="宋体" w:eastAsia="宋体" w:cs="宋体"/>
          <w:spacing w:val="5"/>
          <w:sz w:val="20"/>
          <w:szCs w:val="20"/>
        </w:rPr>
        <w:t>能通过经典途径活化补体，并可与巨噬细胞、</w:t>
      </w:r>
      <w:r>
        <w:rPr>
          <w:rFonts w:ascii="宋体" w:hAnsi="宋体" w:eastAsia="宋体" w:cs="宋体"/>
          <w:sz w:val="20"/>
          <w:szCs w:val="20"/>
        </w:rPr>
        <w:t>NK</w:t>
      </w:r>
      <w:r>
        <w:rPr>
          <w:rFonts w:ascii="宋体" w:hAnsi="宋体" w:eastAsia="宋体" w:cs="宋体"/>
          <w:spacing w:val="32"/>
          <w:sz w:val="20"/>
          <w:szCs w:val="20"/>
        </w:rPr>
        <w:t xml:space="preserve"> </w:t>
      </w:r>
      <w:r>
        <w:rPr>
          <w:rFonts w:ascii="宋体" w:hAnsi="宋体" w:eastAsia="宋体" w:cs="宋体"/>
          <w:spacing w:val="5"/>
          <w:sz w:val="20"/>
          <w:szCs w:val="20"/>
        </w:rPr>
        <w:t>细胞表面</w:t>
      </w:r>
      <w:r>
        <w:rPr>
          <w:rFonts w:ascii="宋体" w:hAnsi="宋体" w:eastAsia="宋体" w:cs="宋体"/>
          <w:spacing w:val="-59"/>
          <w:sz w:val="20"/>
          <w:szCs w:val="20"/>
        </w:rPr>
        <w:t xml:space="preserve"> </w:t>
      </w:r>
      <w:r>
        <w:rPr>
          <w:rFonts w:ascii="宋体" w:hAnsi="宋体" w:eastAsia="宋体" w:cs="宋体"/>
          <w:sz w:val="20"/>
          <w:szCs w:val="20"/>
        </w:rPr>
        <w:t>Fc</w:t>
      </w:r>
      <w:r>
        <w:rPr>
          <w:rFonts w:ascii="宋体" w:hAnsi="宋体" w:eastAsia="宋体" w:cs="宋体"/>
          <w:spacing w:val="-35"/>
          <w:sz w:val="20"/>
          <w:szCs w:val="20"/>
        </w:rPr>
        <w:t xml:space="preserve"> </w:t>
      </w:r>
      <w:r>
        <w:rPr>
          <w:rFonts w:ascii="宋体" w:hAnsi="宋体" w:eastAsia="宋体" w:cs="宋体"/>
          <w:spacing w:val="5"/>
          <w:sz w:val="20"/>
          <w:szCs w:val="20"/>
        </w:rPr>
        <w:t>受体结合，发挥调理作用、</w:t>
      </w:r>
      <w:r>
        <w:rPr>
          <w:rFonts w:ascii="宋体" w:hAnsi="宋体" w:eastAsia="宋体" w:cs="宋体"/>
          <w:sz w:val="20"/>
          <w:szCs w:val="20"/>
        </w:rPr>
        <w:t xml:space="preserve"> ADCC</w:t>
      </w:r>
      <w:r>
        <w:rPr>
          <w:rFonts w:ascii="宋体" w:hAnsi="宋体" w:eastAsia="宋体" w:cs="宋体"/>
          <w:spacing w:val="61"/>
          <w:sz w:val="20"/>
          <w:szCs w:val="20"/>
        </w:rPr>
        <w:t xml:space="preserve"> </w:t>
      </w:r>
      <w:r>
        <w:rPr>
          <w:rFonts w:ascii="宋体" w:hAnsi="宋体" w:eastAsia="宋体" w:cs="宋体"/>
          <w:spacing w:val="4"/>
          <w:sz w:val="20"/>
          <w:szCs w:val="20"/>
        </w:rPr>
        <w:t>作用等。人</w:t>
      </w:r>
      <w:r>
        <w:rPr>
          <w:rFonts w:ascii="宋体" w:hAnsi="宋体" w:eastAsia="宋体" w:cs="宋体"/>
          <w:sz w:val="20"/>
          <w:szCs w:val="20"/>
        </w:rPr>
        <w:t>IgG</w:t>
      </w:r>
      <w:r>
        <w:rPr>
          <w:rFonts w:ascii="宋体" w:hAnsi="宋体" w:eastAsia="宋体" w:cs="宋体"/>
          <w:spacing w:val="4"/>
          <w:sz w:val="20"/>
          <w:szCs w:val="20"/>
        </w:rPr>
        <w:t>1、</w:t>
      </w:r>
      <w:r>
        <w:rPr>
          <w:rFonts w:ascii="宋体" w:hAnsi="宋体" w:eastAsia="宋体" w:cs="宋体"/>
          <w:sz w:val="20"/>
          <w:szCs w:val="20"/>
        </w:rPr>
        <w:t>IgG</w:t>
      </w:r>
      <w:r>
        <w:rPr>
          <w:rFonts w:ascii="宋体" w:hAnsi="宋体" w:eastAsia="宋体" w:cs="宋体"/>
          <w:spacing w:val="4"/>
          <w:sz w:val="20"/>
          <w:szCs w:val="20"/>
        </w:rPr>
        <w:t>2和</w:t>
      </w:r>
      <w:r>
        <w:rPr>
          <w:rFonts w:ascii="宋体" w:hAnsi="宋体" w:eastAsia="宋体" w:cs="宋体"/>
          <w:spacing w:val="-42"/>
          <w:sz w:val="20"/>
          <w:szCs w:val="20"/>
        </w:rPr>
        <w:t xml:space="preserve"> </w:t>
      </w:r>
      <w:r>
        <w:rPr>
          <w:rFonts w:ascii="宋体" w:hAnsi="宋体" w:eastAsia="宋体" w:cs="宋体"/>
          <w:sz w:val="20"/>
          <w:szCs w:val="20"/>
        </w:rPr>
        <w:t>IgG</w:t>
      </w:r>
      <w:r>
        <w:rPr>
          <w:rFonts w:ascii="宋体" w:hAnsi="宋体" w:eastAsia="宋体" w:cs="宋体"/>
          <w:spacing w:val="4"/>
          <w:sz w:val="20"/>
          <w:szCs w:val="20"/>
        </w:rPr>
        <w:t>4</w:t>
      </w:r>
      <w:r>
        <w:rPr>
          <w:rFonts w:ascii="宋体" w:hAnsi="宋体" w:eastAsia="宋体" w:cs="宋体"/>
          <w:spacing w:val="-31"/>
          <w:sz w:val="20"/>
          <w:szCs w:val="20"/>
        </w:rPr>
        <w:t xml:space="preserve"> </w:t>
      </w:r>
      <w:r>
        <w:rPr>
          <w:rFonts w:ascii="宋体" w:hAnsi="宋体" w:eastAsia="宋体" w:cs="宋体"/>
          <w:spacing w:val="4"/>
          <w:sz w:val="20"/>
          <w:szCs w:val="20"/>
        </w:rPr>
        <w:t>可通过其</w:t>
      </w:r>
      <w:r>
        <w:rPr>
          <w:rFonts w:ascii="宋体" w:hAnsi="宋体" w:eastAsia="宋体" w:cs="宋体"/>
          <w:sz w:val="20"/>
          <w:szCs w:val="20"/>
        </w:rPr>
        <w:t>Fc</w:t>
      </w:r>
      <w:r>
        <w:rPr>
          <w:rFonts w:ascii="宋体" w:hAnsi="宋体" w:eastAsia="宋体" w:cs="宋体"/>
          <w:spacing w:val="-56"/>
          <w:sz w:val="20"/>
          <w:szCs w:val="20"/>
        </w:rPr>
        <w:t xml:space="preserve"> </w:t>
      </w:r>
      <w:r>
        <w:rPr>
          <w:rFonts w:ascii="宋体" w:hAnsi="宋体" w:eastAsia="宋体" w:cs="宋体"/>
          <w:spacing w:val="4"/>
          <w:sz w:val="20"/>
          <w:szCs w:val="20"/>
        </w:rPr>
        <w:t>段与葡萄球菌蛋白A(</w:t>
      </w:r>
      <w:r>
        <w:rPr>
          <w:rFonts w:ascii="宋体" w:hAnsi="宋体" w:eastAsia="宋体" w:cs="宋体"/>
          <w:sz w:val="20"/>
          <w:szCs w:val="20"/>
        </w:rPr>
        <w:t>SPA</w:t>
      </w:r>
      <w:r>
        <w:rPr>
          <w:rFonts w:ascii="宋体" w:hAnsi="宋体" w:eastAsia="宋体" w:cs="宋体"/>
          <w:spacing w:val="4"/>
          <w:sz w:val="20"/>
          <w:szCs w:val="20"/>
        </w:rPr>
        <w:t>)</w:t>
      </w:r>
      <w:r>
        <w:rPr>
          <w:rFonts w:ascii="宋体" w:hAnsi="宋体" w:eastAsia="宋体" w:cs="宋体"/>
          <w:spacing w:val="42"/>
          <w:sz w:val="20"/>
          <w:szCs w:val="20"/>
        </w:rPr>
        <w:t xml:space="preserve"> </w:t>
      </w:r>
      <w:r>
        <w:rPr>
          <w:rFonts w:ascii="宋体" w:hAnsi="宋体" w:eastAsia="宋体" w:cs="宋体"/>
          <w:spacing w:val="4"/>
          <w:sz w:val="20"/>
          <w:szCs w:val="20"/>
        </w:rPr>
        <w:t>结合，借此</w:t>
      </w:r>
      <w:r>
        <w:rPr>
          <w:rFonts w:ascii="宋体" w:hAnsi="宋体" w:eastAsia="宋体" w:cs="宋体"/>
          <w:spacing w:val="3"/>
          <w:sz w:val="20"/>
          <w:szCs w:val="20"/>
        </w:rPr>
        <w:t>可纯化抗</w:t>
      </w:r>
      <w:r>
        <w:rPr>
          <w:rFonts w:ascii="宋体" w:hAnsi="宋体" w:eastAsia="宋体" w:cs="宋体"/>
          <w:sz w:val="20"/>
          <w:szCs w:val="20"/>
        </w:rPr>
        <w:t xml:space="preserve">  体，并用于免疫诊断。某些自身抗体如抗甲状腺球蛋白抗体、抗核抗体，以及引</w:t>
      </w:r>
      <w:r>
        <w:rPr>
          <w:rFonts w:ascii="宋体" w:hAnsi="宋体" w:eastAsia="宋体" w:cs="宋体"/>
          <w:spacing w:val="-1"/>
          <w:sz w:val="20"/>
          <w:szCs w:val="20"/>
        </w:rPr>
        <w:t>起Ⅱ、Ⅲ型超敏反</w:t>
      </w:r>
      <w:r>
        <w:rPr>
          <w:rFonts w:ascii="宋体" w:hAnsi="宋体" w:eastAsia="宋体" w:cs="宋体"/>
          <w:sz w:val="20"/>
          <w:szCs w:val="20"/>
        </w:rPr>
        <w:t xml:space="preserve">  </w:t>
      </w:r>
      <w:r>
        <w:rPr>
          <w:rFonts w:ascii="宋体" w:hAnsi="宋体" w:eastAsia="宋体" w:cs="宋体"/>
          <w:spacing w:val="-4"/>
          <w:sz w:val="20"/>
          <w:szCs w:val="20"/>
        </w:rPr>
        <w:t>应的抗体也属于</w:t>
      </w:r>
      <w:r>
        <w:rPr>
          <w:rFonts w:ascii="宋体" w:hAnsi="宋体" w:eastAsia="宋体" w:cs="宋体"/>
          <w:spacing w:val="-36"/>
          <w:sz w:val="20"/>
          <w:szCs w:val="20"/>
        </w:rPr>
        <w:t xml:space="preserve"> </w:t>
      </w:r>
      <w:r>
        <w:rPr>
          <w:rFonts w:ascii="宋体" w:hAnsi="宋体" w:eastAsia="宋体" w:cs="宋体"/>
          <w:spacing w:val="-4"/>
          <w:sz w:val="20"/>
          <w:szCs w:val="20"/>
        </w:rPr>
        <w:t>IgG。</w:t>
      </w:r>
    </w:p>
    <w:p>
      <w:pPr>
        <w:spacing w:before="232" w:line="220" w:lineRule="auto"/>
        <w:ind w:left="3332"/>
        <w:rPr>
          <w:rFonts w:ascii="宋体" w:hAnsi="宋体" w:eastAsia="宋体" w:cs="宋体"/>
          <w:sz w:val="19"/>
          <w:szCs w:val="19"/>
        </w:rPr>
      </w:pPr>
      <w:r>
        <w:rPr>
          <w:rFonts w:ascii="宋体" w:hAnsi="宋体" w:eastAsia="宋体" w:cs="宋体"/>
          <w:b/>
          <w:bCs/>
          <w:spacing w:val="-11"/>
          <w:sz w:val="19"/>
          <w:szCs w:val="19"/>
        </w:rPr>
        <w:t>表4-1</w:t>
      </w:r>
      <w:r>
        <w:rPr>
          <w:rFonts w:ascii="宋体" w:hAnsi="宋体" w:eastAsia="宋体" w:cs="宋体"/>
          <w:spacing w:val="109"/>
          <w:sz w:val="19"/>
          <w:szCs w:val="19"/>
        </w:rPr>
        <w:t xml:space="preserve"> </w:t>
      </w:r>
      <w:r>
        <w:rPr>
          <w:rFonts w:ascii="宋体" w:hAnsi="宋体" w:eastAsia="宋体" w:cs="宋体"/>
          <w:b/>
          <w:bCs/>
          <w:spacing w:val="-11"/>
          <w:sz w:val="19"/>
          <w:szCs w:val="19"/>
        </w:rPr>
        <w:t>人免疫球蛋白的主要理化性质和生物学功能</w:t>
      </w:r>
    </w:p>
    <w:p>
      <w:pPr>
        <w:spacing w:line="135" w:lineRule="exact"/>
      </w:pPr>
    </w:p>
    <w:p>
      <w:pPr>
        <w:sectPr>
          <w:pgSz w:w="11270" w:h="15850"/>
          <w:pgMar w:top="400" w:right="889" w:bottom="400" w:left="659" w:header="0" w:footer="0" w:gutter="0"/>
          <w:cols w:equalWidth="0" w:num="1">
            <w:col w:w="9721"/>
          </w:cols>
        </w:sectPr>
      </w:pPr>
    </w:p>
    <w:p>
      <w:pPr>
        <w:spacing w:before="38" w:line="220" w:lineRule="auto"/>
        <w:ind w:left="1922"/>
        <w:rPr>
          <w:rFonts w:ascii="宋体" w:hAnsi="宋体" w:eastAsia="宋体" w:cs="宋体"/>
          <w:sz w:val="19"/>
          <w:szCs w:val="19"/>
        </w:rPr>
      </w:pPr>
      <w:r>
        <w:rPr>
          <w:rFonts w:ascii="宋体" w:hAnsi="宋体" w:eastAsia="宋体" w:cs="宋体"/>
          <w:b/>
          <w:bCs/>
          <w:spacing w:val="-7"/>
          <w:sz w:val="19"/>
          <w:szCs w:val="19"/>
        </w:rPr>
        <w:t>性</w:t>
      </w:r>
      <w:r>
        <w:rPr>
          <w:rFonts w:ascii="宋体" w:hAnsi="宋体" w:eastAsia="宋体" w:cs="宋体"/>
          <w:spacing w:val="8"/>
          <w:sz w:val="19"/>
          <w:szCs w:val="19"/>
        </w:rPr>
        <w:t xml:space="preserve">    </w:t>
      </w:r>
      <w:r>
        <w:rPr>
          <w:rFonts w:ascii="宋体" w:hAnsi="宋体" w:eastAsia="宋体" w:cs="宋体"/>
          <w:b/>
          <w:bCs/>
          <w:spacing w:val="-7"/>
          <w:sz w:val="19"/>
          <w:szCs w:val="19"/>
        </w:rPr>
        <w:t>质</w:t>
      </w:r>
    </w:p>
    <w:p>
      <w:pPr>
        <w:spacing w:before="96" w:line="313" w:lineRule="exact"/>
        <w:ind w:left="1149"/>
        <w:rPr>
          <w:rFonts w:ascii="宋体" w:hAnsi="宋体" w:eastAsia="宋体" w:cs="宋体"/>
          <w:sz w:val="19"/>
          <w:szCs w:val="19"/>
        </w:rPr>
      </w:pPr>
      <w:r>
        <w:rPr>
          <w:rFonts w:ascii="宋体" w:hAnsi="宋体" w:eastAsia="宋体" w:cs="宋体"/>
          <w:spacing w:val="8"/>
          <w:position w:val="9"/>
          <w:sz w:val="19"/>
          <w:szCs w:val="19"/>
        </w:rPr>
        <w:t>分子量(</w:t>
      </w:r>
      <w:r>
        <w:rPr>
          <w:rFonts w:ascii="宋体" w:hAnsi="宋体" w:eastAsia="宋体" w:cs="宋体"/>
          <w:position w:val="9"/>
          <w:sz w:val="19"/>
          <w:szCs w:val="19"/>
        </w:rPr>
        <w:t>kD</w:t>
      </w:r>
      <w:r>
        <w:rPr>
          <w:rFonts w:ascii="宋体" w:hAnsi="宋体" w:eastAsia="宋体" w:cs="宋体"/>
          <w:spacing w:val="8"/>
          <w:position w:val="9"/>
          <w:sz w:val="19"/>
          <w:szCs w:val="19"/>
        </w:rPr>
        <w:t>)</w:t>
      </w:r>
    </w:p>
    <w:p>
      <w:pPr>
        <w:spacing w:before="1" w:line="222" w:lineRule="auto"/>
        <w:ind w:left="1149"/>
        <w:rPr>
          <w:rFonts w:ascii="宋体" w:hAnsi="宋体" w:eastAsia="宋体" w:cs="宋体"/>
          <w:sz w:val="19"/>
          <w:szCs w:val="19"/>
        </w:rPr>
      </w:pPr>
      <w:r>
        <w:rPr>
          <w:rFonts w:ascii="宋体" w:hAnsi="宋体" w:eastAsia="宋体" w:cs="宋体"/>
          <w:spacing w:val="14"/>
          <w:sz w:val="19"/>
          <w:szCs w:val="19"/>
        </w:rPr>
        <w:t>重链</w:t>
      </w:r>
    </w:p>
    <w:p>
      <w:pPr>
        <w:spacing w:before="47" w:line="219" w:lineRule="auto"/>
        <w:ind w:left="1149"/>
        <w:rPr>
          <w:rFonts w:ascii="宋体" w:hAnsi="宋体" w:eastAsia="宋体" w:cs="宋体"/>
          <w:sz w:val="19"/>
          <w:szCs w:val="19"/>
        </w:rPr>
      </w:pPr>
      <w:r>
        <w:rPr>
          <w:rFonts w:ascii="宋体" w:hAnsi="宋体" w:eastAsia="宋体" w:cs="宋体"/>
          <w:spacing w:val="6"/>
          <w:sz w:val="19"/>
          <w:szCs w:val="19"/>
        </w:rPr>
        <w:t>亚类数</w:t>
      </w:r>
    </w:p>
    <w:p>
      <w:pPr>
        <w:spacing w:before="75" w:line="219" w:lineRule="auto"/>
        <w:ind w:left="1149"/>
        <w:rPr>
          <w:rFonts w:ascii="宋体" w:hAnsi="宋体" w:eastAsia="宋体" w:cs="宋体"/>
          <w:sz w:val="19"/>
          <w:szCs w:val="19"/>
        </w:rPr>
      </w:pPr>
      <w:r>
        <w:rPr>
          <w:rFonts w:ascii="宋体" w:hAnsi="宋体" w:eastAsia="宋体" w:cs="宋体"/>
          <w:spacing w:val="7"/>
          <w:sz w:val="19"/>
          <w:szCs w:val="19"/>
        </w:rPr>
        <w:t>C区结构域数</w:t>
      </w:r>
    </w:p>
    <w:p>
      <w:pPr>
        <w:spacing w:before="93" w:line="220" w:lineRule="auto"/>
        <w:ind w:left="1149"/>
        <w:rPr>
          <w:rFonts w:ascii="宋体" w:hAnsi="宋体" w:eastAsia="宋体" w:cs="宋体"/>
          <w:sz w:val="15"/>
          <w:szCs w:val="15"/>
        </w:rPr>
      </w:pPr>
      <w:r>
        <w:rPr>
          <w:rFonts w:ascii="宋体" w:hAnsi="宋体" w:eastAsia="宋体" w:cs="宋体"/>
          <w:spacing w:val="-5"/>
          <w:sz w:val="15"/>
          <w:szCs w:val="15"/>
        </w:rPr>
        <w:t>辅</w:t>
      </w:r>
      <w:r>
        <w:rPr>
          <w:rFonts w:ascii="宋体" w:hAnsi="宋体" w:eastAsia="宋体" w:cs="宋体"/>
          <w:spacing w:val="-15"/>
          <w:sz w:val="15"/>
          <w:szCs w:val="15"/>
        </w:rPr>
        <w:t xml:space="preserve"> </w:t>
      </w:r>
      <w:r>
        <w:rPr>
          <w:rFonts w:ascii="宋体" w:hAnsi="宋体" w:eastAsia="宋体" w:cs="宋体"/>
          <w:spacing w:val="-5"/>
          <w:sz w:val="15"/>
          <w:szCs w:val="15"/>
        </w:rPr>
        <w:t>助</w:t>
      </w:r>
      <w:r>
        <w:rPr>
          <w:rFonts w:ascii="宋体" w:hAnsi="宋体" w:eastAsia="宋体" w:cs="宋体"/>
          <w:spacing w:val="-14"/>
          <w:sz w:val="15"/>
          <w:szCs w:val="15"/>
        </w:rPr>
        <w:t xml:space="preserve"> </w:t>
      </w:r>
      <w:r>
        <w:rPr>
          <w:rFonts w:ascii="宋体" w:hAnsi="宋体" w:eastAsia="宋体" w:cs="宋体"/>
          <w:spacing w:val="-5"/>
          <w:sz w:val="15"/>
          <w:szCs w:val="15"/>
        </w:rPr>
        <w:t>成</w:t>
      </w:r>
      <w:r>
        <w:rPr>
          <w:rFonts w:ascii="宋体" w:hAnsi="宋体" w:eastAsia="宋体" w:cs="宋体"/>
          <w:spacing w:val="-13"/>
          <w:sz w:val="15"/>
          <w:szCs w:val="15"/>
        </w:rPr>
        <w:t xml:space="preserve"> </w:t>
      </w:r>
      <w:r>
        <w:rPr>
          <w:rFonts w:ascii="宋体" w:hAnsi="宋体" w:eastAsia="宋体" w:cs="宋体"/>
          <w:spacing w:val="-5"/>
          <w:sz w:val="15"/>
          <w:szCs w:val="15"/>
        </w:rPr>
        <w:t>分</w:t>
      </w:r>
    </w:p>
    <w:p>
      <w:pPr>
        <w:spacing w:before="92" w:line="310" w:lineRule="exact"/>
        <w:ind w:left="1149"/>
        <w:rPr>
          <w:rFonts w:ascii="宋体" w:hAnsi="宋体" w:eastAsia="宋体" w:cs="宋体"/>
          <w:sz w:val="19"/>
          <w:szCs w:val="19"/>
        </w:rPr>
      </w:pPr>
      <w:r>
        <w:rPr>
          <w:rFonts w:ascii="宋体" w:hAnsi="宋体" w:eastAsia="宋体" w:cs="宋体"/>
          <w:spacing w:val="-2"/>
          <w:position w:val="8"/>
          <w:sz w:val="19"/>
          <w:szCs w:val="19"/>
        </w:rPr>
        <w:t>糖基化修饰率</w:t>
      </w:r>
    </w:p>
    <w:p>
      <w:pPr>
        <w:spacing w:before="1" w:line="219" w:lineRule="auto"/>
        <w:ind w:left="1180"/>
        <w:rPr>
          <w:rFonts w:ascii="宋体" w:hAnsi="宋体" w:eastAsia="宋体" w:cs="宋体"/>
          <w:sz w:val="19"/>
          <w:szCs w:val="19"/>
        </w:rPr>
      </w:pPr>
      <w:r>
        <w:rPr>
          <w:rFonts w:ascii="宋体" w:hAnsi="宋体" w:eastAsia="宋体" w:cs="宋体"/>
          <w:spacing w:val="-6"/>
          <w:sz w:val="19"/>
          <w:szCs w:val="19"/>
        </w:rPr>
        <w:t>主要存在形式</w:t>
      </w:r>
    </w:p>
    <w:p>
      <w:pPr>
        <w:spacing w:before="85" w:line="221" w:lineRule="auto"/>
        <w:ind w:left="1149"/>
        <w:rPr>
          <w:rFonts w:ascii="宋体" w:hAnsi="宋体" w:eastAsia="宋体" w:cs="宋体"/>
          <w:sz w:val="19"/>
          <w:szCs w:val="19"/>
        </w:rPr>
      </w:pPr>
      <w:r>
        <w:rPr>
          <w:rFonts w:ascii="宋体" w:hAnsi="宋体" w:eastAsia="宋体" w:cs="宋体"/>
          <w:spacing w:val="-2"/>
          <w:sz w:val="19"/>
          <w:szCs w:val="19"/>
        </w:rPr>
        <w:t>开始合成时间</w:t>
      </w:r>
    </w:p>
    <w:p>
      <w:pPr>
        <w:spacing w:before="286" w:line="257" w:lineRule="auto"/>
        <w:ind w:left="1180" w:right="712" w:hanging="20"/>
        <w:rPr>
          <w:rFonts w:ascii="宋体" w:hAnsi="宋体" w:eastAsia="宋体" w:cs="宋体"/>
          <w:sz w:val="19"/>
          <w:szCs w:val="19"/>
        </w:rPr>
      </w:pPr>
      <w:r>
        <w:rPr>
          <w:rFonts w:ascii="宋体" w:hAnsi="宋体" w:eastAsia="宋体" w:cs="宋体"/>
          <w:spacing w:val="-5"/>
          <w:sz w:val="19"/>
          <w:szCs w:val="19"/>
        </w:rPr>
        <w:t>合成率[mg/(kg</w:t>
      </w:r>
      <w:r>
        <w:rPr>
          <w:rFonts w:ascii="宋体" w:hAnsi="宋体" w:eastAsia="宋体" w:cs="宋体"/>
          <w:spacing w:val="-9"/>
          <w:sz w:val="19"/>
          <w:szCs w:val="19"/>
        </w:rPr>
        <w:t xml:space="preserve"> </w:t>
      </w:r>
      <w:r>
        <w:rPr>
          <w:rFonts w:ascii="宋体" w:hAnsi="宋体" w:eastAsia="宋体" w:cs="宋体"/>
          <w:spacing w:val="-5"/>
          <w:sz w:val="19"/>
          <w:szCs w:val="19"/>
        </w:rPr>
        <w:t>·d)]</w:t>
      </w:r>
      <w:r>
        <w:rPr>
          <w:rFonts w:ascii="宋体" w:hAnsi="宋体" w:eastAsia="宋体" w:cs="宋体"/>
          <w:sz w:val="19"/>
          <w:szCs w:val="19"/>
        </w:rPr>
        <w:t xml:space="preserve"> </w:t>
      </w:r>
      <w:r>
        <w:rPr>
          <w:rFonts w:ascii="宋体" w:hAnsi="宋体" w:eastAsia="宋体" w:cs="宋体"/>
          <w:spacing w:val="-2"/>
          <w:sz w:val="19"/>
          <w:szCs w:val="19"/>
        </w:rPr>
        <w:t>占总血清Ig的比例</w:t>
      </w:r>
    </w:p>
    <w:p>
      <w:pPr>
        <w:spacing w:before="60" w:line="214" w:lineRule="auto"/>
        <w:ind w:left="1160"/>
        <w:rPr>
          <w:rFonts w:ascii="宋体" w:hAnsi="宋体" w:eastAsia="宋体" w:cs="宋体"/>
          <w:sz w:val="19"/>
          <w:szCs w:val="19"/>
        </w:rPr>
      </w:pPr>
      <w:r>
        <w:rPr>
          <w:rFonts w:ascii="宋体" w:hAnsi="宋体" w:eastAsia="宋体" w:cs="宋体"/>
          <w:spacing w:val="2"/>
          <w:sz w:val="19"/>
          <w:szCs w:val="19"/>
        </w:rPr>
        <w:t>血清含量(</w:t>
      </w:r>
      <w:r>
        <w:rPr>
          <w:rFonts w:ascii="宋体" w:hAnsi="宋体" w:eastAsia="宋体" w:cs="宋体"/>
          <w:sz w:val="19"/>
          <w:szCs w:val="19"/>
        </w:rPr>
        <w:t>mg</w:t>
      </w:r>
      <w:r>
        <w:rPr>
          <w:rFonts w:ascii="宋体" w:hAnsi="宋体" w:eastAsia="宋体" w:cs="宋体"/>
          <w:spacing w:val="2"/>
          <w:sz w:val="19"/>
          <w:szCs w:val="19"/>
        </w:rPr>
        <w:t>/</w:t>
      </w:r>
      <w:r>
        <w:rPr>
          <w:rFonts w:ascii="宋体" w:hAnsi="宋体" w:eastAsia="宋体" w:cs="宋体"/>
          <w:sz w:val="19"/>
          <w:szCs w:val="19"/>
        </w:rPr>
        <w:t>ml</w:t>
      </w:r>
      <w:r>
        <w:rPr>
          <w:rFonts w:ascii="宋体" w:hAnsi="宋体" w:eastAsia="宋体" w:cs="宋体"/>
          <w:spacing w:val="2"/>
          <w:sz w:val="19"/>
          <w:szCs w:val="19"/>
        </w:rPr>
        <w:t>)</w:t>
      </w:r>
    </w:p>
    <w:p>
      <w:pPr>
        <w:spacing w:before="105" w:line="299" w:lineRule="exact"/>
        <w:ind w:left="1160"/>
        <w:rPr>
          <w:rFonts w:ascii="宋体" w:hAnsi="宋体" w:eastAsia="宋体" w:cs="宋体"/>
          <w:sz w:val="15"/>
          <w:szCs w:val="15"/>
        </w:rPr>
      </w:pPr>
      <w:r>
        <w:rPr>
          <w:rFonts w:ascii="宋体" w:hAnsi="宋体" w:eastAsia="宋体" w:cs="宋体"/>
          <w:spacing w:val="-11"/>
          <w:position w:val="11"/>
          <w:sz w:val="15"/>
          <w:szCs w:val="15"/>
        </w:rPr>
        <w:t>半</w:t>
      </w:r>
      <w:r>
        <w:rPr>
          <w:rFonts w:ascii="宋体" w:hAnsi="宋体" w:eastAsia="宋体" w:cs="宋体"/>
          <w:spacing w:val="-23"/>
          <w:position w:val="11"/>
          <w:sz w:val="15"/>
          <w:szCs w:val="15"/>
        </w:rPr>
        <w:t xml:space="preserve"> </w:t>
      </w:r>
      <w:r>
        <w:rPr>
          <w:rFonts w:ascii="宋体" w:hAnsi="宋体" w:eastAsia="宋体" w:cs="宋体"/>
          <w:spacing w:val="-11"/>
          <w:position w:val="11"/>
          <w:sz w:val="15"/>
          <w:szCs w:val="15"/>
        </w:rPr>
        <w:t>寿</w:t>
      </w:r>
      <w:r>
        <w:rPr>
          <w:rFonts w:ascii="宋体" w:hAnsi="宋体" w:eastAsia="宋体" w:cs="宋体"/>
          <w:spacing w:val="-23"/>
          <w:position w:val="11"/>
          <w:sz w:val="15"/>
          <w:szCs w:val="15"/>
        </w:rPr>
        <w:t xml:space="preserve"> </w:t>
      </w:r>
      <w:r>
        <w:rPr>
          <w:rFonts w:ascii="宋体" w:hAnsi="宋体" w:eastAsia="宋体" w:cs="宋体"/>
          <w:spacing w:val="-11"/>
          <w:position w:val="11"/>
          <w:sz w:val="15"/>
          <w:szCs w:val="15"/>
        </w:rPr>
        <w:t>期</w:t>
      </w:r>
      <w:r>
        <w:rPr>
          <w:rFonts w:ascii="宋体" w:hAnsi="宋体" w:eastAsia="宋体" w:cs="宋体"/>
          <w:spacing w:val="1"/>
          <w:position w:val="11"/>
          <w:sz w:val="15"/>
          <w:szCs w:val="15"/>
        </w:rPr>
        <w:t xml:space="preserve"> </w:t>
      </w:r>
      <w:r>
        <w:rPr>
          <w:rFonts w:ascii="宋体" w:hAnsi="宋体" w:eastAsia="宋体" w:cs="宋体"/>
          <w:spacing w:val="-11"/>
          <w:position w:val="11"/>
          <w:sz w:val="15"/>
          <w:szCs w:val="15"/>
        </w:rPr>
        <w:t>(</w:t>
      </w:r>
      <w:r>
        <w:rPr>
          <w:rFonts w:ascii="宋体" w:hAnsi="宋体" w:eastAsia="宋体" w:cs="宋体"/>
          <w:spacing w:val="-22"/>
          <w:position w:val="11"/>
          <w:sz w:val="15"/>
          <w:szCs w:val="15"/>
        </w:rPr>
        <w:t xml:space="preserve"> </w:t>
      </w:r>
      <w:r>
        <w:rPr>
          <w:rFonts w:ascii="宋体" w:hAnsi="宋体" w:eastAsia="宋体" w:cs="宋体"/>
          <w:spacing w:val="-11"/>
          <w:position w:val="11"/>
          <w:sz w:val="15"/>
          <w:szCs w:val="15"/>
        </w:rPr>
        <w:t>天</w:t>
      </w:r>
      <w:r>
        <w:rPr>
          <w:rFonts w:ascii="宋体" w:hAnsi="宋体" w:eastAsia="宋体" w:cs="宋体"/>
          <w:spacing w:val="-24"/>
          <w:position w:val="11"/>
          <w:sz w:val="15"/>
          <w:szCs w:val="15"/>
        </w:rPr>
        <w:t xml:space="preserve"> </w:t>
      </w:r>
      <w:r>
        <w:rPr>
          <w:rFonts w:ascii="宋体" w:hAnsi="宋体" w:eastAsia="宋体" w:cs="宋体"/>
          <w:spacing w:val="-11"/>
          <w:position w:val="11"/>
          <w:sz w:val="15"/>
          <w:szCs w:val="15"/>
        </w:rPr>
        <w:t>)</w:t>
      </w:r>
    </w:p>
    <w:p>
      <w:pPr>
        <w:spacing w:line="217" w:lineRule="auto"/>
        <w:ind w:left="1160"/>
        <w:rPr>
          <w:rFonts w:ascii="宋体" w:hAnsi="宋体" w:eastAsia="宋体" w:cs="宋体"/>
          <w:sz w:val="15"/>
          <w:szCs w:val="15"/>
        </w:rPr>
      </w:pPr>
      <w:r>
        <w:rPr>
          <w:rFonts w:ascii="宋体" w:hAnsi="宋体" w:eastAsia="宋体" w:cs="宋体"/>
          <w:spacing w:val="-7"/>
          <w:sz w:val="15"/>
          <w:szCs w:val="15"/>
        </w:rPr>
        <w:t>抗</w:t>
      </w:r>
      <w:r>
        <w:rPr>
          <w:rFonts w:ascii="宋体" w:hAnsi="宋体" w:eastAsia="宋体" w:cs="宋体"/>
          <w:spacing w:val="-18"/>
          <w:sz w:val="15"/>
          <w:szCs w:val="15"/>
        </w:rPr>
        <w:t xml:space="preserve"> </w:t>
      </w:r>
      <w:r>
        <w:rPr>
          <w:rFonts w:ascii="宋体" w:hAnsi="宋体" w:eastAsia="宋体" w:cs="宋体"/>
          <w:spacing w:val="-7"/>
          <w:sz w:val="15"/>
          <w:szCs w:val="15"/>
        </w:rPr>
        <w:t>原</w:t>
      </w:r>
      <w:r>
        <w:rPr>
          <w:rFonts w:ascii="宋体" w:hAnsi="宋体" w:eastAsia="宋体" w:cs="宋体"/>
          <w:spacing w:val="-20"/>
          <w:sz w:val="15"/>
          <w:szCs w:val="15"/>
        </w:rPr>
        <w:t xml:space="preserve"> </w:t>
      </w:r>
      <w:r>
        <w:rPr>
          <w:rFonts w:ascii="宋体" w:hAnsi="宋体" w:eastAsia="宋体" w:cs="宋体"/>
          <w:spacing w:val="-7"/>
          <w:sz w:val="15"/>
          <w:szCs w:val="15"/>
        </w:rPr>
        <w:t>结</w:t>
      </w:r>
      <w:r>
        <w:rPr>
          <w:rFonts w:ascii="宋体" w:hAnsi="宋体" w:eastAsia="宋体" w:cs="宋体"/>
          <w:spacing w:val="-23"/>
          <w:sz w:val="15"/>
          <w:szCs w:val="15"/>
        </w:rPr>
        <w:t xml:space="preserve"> </w:t>
      </w:r>
      <w:r>
        <w:rPr>
          <w:rFonts w:ascii="宋体" w:hAnsi="宋体" w:eastAsia="宋体" w:cs="宋体"/>
          <w:spacing w:val="-7"/>
          <w:sz w:val="15"/>
          <w:szCs w:val="15"/>
        </w:rPr>
        <w:t>合</w:t>
      </w:r>
      <w:r>
        <w:rPr>
          <w:rFonts w:ascii="宋体" w:hAnsi="宋体" w:eastAsia="宋体" w:cs="宋体"/>
          <w:spacing w:val="-23"/>
          <w:sz w:val="15"/>
          <w:szCs w:val="15"/>
        </w:rPr>
        <w:t xml:space="preserve"> </w:t>
      </w:r>
      <w:r>
        <w:rPr>
          <w:rFonts w:ascii="宋体" w:hAnsi="宋体" w:eastAsia="宋体" w:cs="宋体"/>
          <w:spacing w:val="-7"/>
          <w:sz w:val="15"/>
          <w:szCs w:val="15"/>
        </w:rPr>
        <w:t>价</w:t>
      </w:r>
    </w:p>
    <w:p>
      <w:pPr>
        <w:spacing w:before="106" w:line="219" w:lineRule="auto"/>
        <w:ind w:left="1149"/>
        <w:rPr>
          <w:rFonts w:ascii="宋体" w:hAnsi="宋体" w:eastAsia="宋体" w:cs="宋体"/>
          <w:sz w:val="19"/>
          <w:szCs w:val="19"/>
        </w:rPr>
      </w:pPr>
      <w:r>
        <w:rPr>
          <w:rFonts w:ascii="宋体" w:hAnsi="宋体" w:eastAsia="宋体" w:cs="宋体"/>
          <w:spacing w:val="2"/>
          <w:sz w:val="19"/>
          <w:szCs w:val="19"/>
        </w:rPr>
        <w:t>溶细菌作用</w:t>
      </w:r>
    </w:p>
    <w:p>
      <w:pPr>
        <w:spacing w:before="65" w:line="219" w:lineRule="auto"/>
        <w:ind w:left="1160"/>
        <w:rPr>
          <w:rFonts w:ascii="宋体" w:hAnsi="宋体" w:eastAsia="宋体" w:cs="宋体"/>
          <w:sz w:val="19"/>
          <w:szCs w:val="19"/>
        </w:rPr>
      </w:pPr>
      <w:r>
        <w:rPr>
          <w:rFonts w:ascii="宋体" w:hAnsi="宋体" w:eastAsia="宋体" w:cs="宋体"/>
          <w:spacing w:val="-2"/>
          <w:sz w:val="19"/>
          <w:szCs w:val="19"/>
        </w:rPr>
        <w:t>胎盘转运</w:t>
      </w:r>
    </w:p>
    <w:p>
      <w:pPr>
        <w:spacing w:before="85" w:line="220" w:lineRule="auto"/>
        <w:ind w:left="1149"/>
        <w:rPr>
          <w:rFonts w:ascii="宋体" w:hAnsi="宋体" w:eastAsia="宋体" w:cs="宋体"/>
          <w:sz w:val="19"/>
          <w:szCs w:val="19"/>
        </w:rPr>
      </w:pPr>
      <w:r>
        <w:rPr>
          <w:rFonts w:ascii="宋体" w:hAnsi="宋体" w:eastAsia="宋体" w:cs="宋体"/>
          <w:spacing w:val="-2"/>
          <w:sz w:val="19"/>
          <w:szCs w:val="19"/>
        </w:rPr>
        <w:t>结合吞噬细胞</w:t>
      </w:r>
    </w:p>
    <w:p>
      <w:pPr>
        <w:spacing w:before="62" w:line="219" w:lineRule="auto"/>
        <w:ind w:right="166"/>
        <w:jc w:val="right"/>
        <w:rPr>
          <w:rFonts w:ascii="宋体" w:hAnsi="宋体" w:eastAsia="宋体" w:cs="宋体"/>
          <w:sz w:val="19"/>
          <w:szCs w:val="19"/>
        </w:rPr>
      </w:pPr>
      <w:r>
        <w:rPr>
          <w:rFonts w:ascii="宋体" w:hAnsi="宋体" w:eastAsia="宋体" w:cs="宋体"/>
          <w:spacing w:val="-16"/>
          <w:sz w:val="19"/>
          <w:szCs w:val="19"/>
        </w:rPr>
        <w:t>结合肥大细胞、嗜碱性粒细胞</w:t>
      </w:r>
    </w:p>
    <w:p>
      <w:pPr>
        <w:spacing w:before="77" w:line="288" w:lineRule="exact"/>
        <w:ind w:left="1130"/>
        <w:rPr>
          <w:rFonts w:ascii="宋体" w:hAnsi="宋体" w:eastAsia="宋体" w:cs="宋体"/>
          <w:sz w:val="19"/>
          <w:szCs w:val="19"/>
        </w:rPr>
      </w:pPr>
      <w:r>
        <w:rPr>
          <w:rFonts w:ascii="宋体" w:hAnsi="宋体" w:eastAsia="宋体" w:cs="宋体"/>
          <w:spacing w:val="49"/>
          <w:position w:val="7"/>
          <w:sz w:val="19"/>
          <w:szCs w:val="19"/>
        </w:rPr>
        <w:t>结合</w:t>
      </w:r>
      <w:r>
        <w:rPr>
          <w:rFonts w:ascii="宋体" w:hAnsi="宋体" w:eastAsia="宋体" w:cs="宋体"/>
          <w:position w:val="7"/>
          <w:sz w:val="19"/>
          <w:szCs w:val="19"/>
        </w:rPr>
        <w:t>SPA</w:t>
      </w:r>
    </w:p>
    <w:p>
      <w:pPr>
        <w:spacing w:line="218" w:lineRule="auto"/>
        <w:ind w:left="1160"/>
        <w:rPr>
          <w:rFonts w:ascii="宋体" w:hAnsi="宋体" w:eastAsia="宋体" w:cs="宋体"/>
          <w:sz w:val="19"/>
          <w:szCs w:val="19"/>
        </w:rPr>
      </w:pPr>
      <w:r>
        <w:rPr>
          <w:rFonts w:ascii="宋体" w:hAnsi="宋体" w:eastAsia="宋体" w:cs="宋体"/>
          <w:spacing w:val="22"/>
          <w:sz w:val="19"/>
          <w:szCs w:val="19"/>
        </w:rPr>
        <w:t>介导ADCC</w:t>
      </w:r>
    </w:p>
    <w:p>
      <w:pPr>
        <w:spacing w:before="66" w:line="310" w:lineRule="exact"/>
        <w:ind w:left="1160"/>
        <w:rPr>
          <w:rFonts w:ascii="宋体" w:hAnsi="宋体" w:eastAsia="宋体" w:cs="宋体"/>
          <w:sz w:val="19"/>
          <w:szCs w:val="19"/>
        </w:rPr>
      </w:pPr>
      <w:r>
        <w:rPr>
          <w:rFonts w:ascii="宋体" w:hAnsi="宋体" w:eastAsia="宋体" w:cs="宋体"/>
          <w:spacing w:val="-7"/>
          <w:position w:val="8"/>
          <w:sz w:val="19"/>
          <w:szCs w:val="19"/>
        </w:rPr>
        <w:t>经典途径补体激活</w:t>
      </w:r>
    </w:p>
    <w:p>
      <w:pPr>
        <w:spacing w:line="219" w:lineRule="auto"/>
        <w:ind w:left="1160"/>
        <w:rPr>
          <w:rFonts w:ascii="宋体" w:hAnsi="宋体" w:eastAsia="宋体" w:cs="宋体"/>
          <w:sz w:val="19"/>
          <w:szCs w:val="19"/>
        </w:rPr>
      </w:pPr>
      <w:r>
        <w:rPr>
          <w:rFonts w:ascii="宋体" w:hAnsi="宋体" w:eastAsia="宋体" w:cs="宋体"/>
          <w:spacing w:val="-7"/>
          <w:sz w:val="19"/>
          <w:szCs w:val="19"/>
        </w:rPr>
        <w:t>旁路途径补体激活</w:t>
      </w:r>
    </w:p>
    <w:p>
      <w:pPr>
        <w:spacing w:before="85" w:line="220" w:lineRule="auto"/>
        <w:ind w:left="1149"/>
        <w:rPr>
          <w:rFonts w:ascii="宋体" w:hAnsi="宋体" w:eastAsia="宋体" w:cs="宋体"/>
          <w:sz w:val="19"/>
          <w:szCs w:val="19"/>
        </w:rPr>
      </w:pPr>
      <w:r>
        <w:rPr>
          <w:rFonts w:ascii="宋体" w:hAnsi="宋体" w:eastAsia="宋体" w:cs="宋体"/>
          <w:spacing w:val="5"/>
          <w:sz w:val="19"/>
          <w:szCs w:val="19"/>
        </w:rPr>
        <w:t>其他作用</w:t>
      </w:r>
    </w:p>
    <w:p>
      <w:pPr>
        <w:spacing w:line="14" w:lineRule="auto"/>
        <w:rPr>
          <w:rFonts w:ascii="Arial"/>
          <w:sz w:val="2"/>
        </w:rPr>
      </w:pPr>
      <w:r>
        <w:rPr>
          <w:rFonts w:ascii="Arial" w:hAnsi="Arial" w:eastAsia="Arial" w:cs="Arial"/>
          <w:sz w:val="2"/>
          <w:szCs w:val="2"/>
        </w:rPr>
        <w:br w:type="column"/>
      </w:r>
    </w:p>
    <w:p>
      <w:pPr>
        <w:spacing w:before="39" w:line="214" w:lineRule="auto"/>
        <w:ind w:left="252"/>
        <w:rPr>
          <w:rFonts w:ascii="宋体" w:hAnsi="宋体" w:eastAsia="宋体" w:cs="宋体"/>
          <w:sz w:val="19"/>
          <w:szCs w:val="19"/>
        </w:rPr>
      </w:pPr>
      <w:r>
        <w:rPr>
          <w:rFonts w:ascii="宋体" w:hAnsi="宋体" w:eastAsia="宋体" w:cs="宋体"/>
          <w:b/>
          <w:bCs/>
          <w:spacing w:val="-7"/>
          <w:sz w:val="19"/>
          <w:szCs w:val="19"/>
        </w:rPr>
        <w:t>lgM</w:t>
      </w:r>
    </w:p>
    <w:p>
      <w:pPr>
        <w:spacing w:before="176" w:line="183" w:lineRule="auto"/>
        <w:ind w:left="249"/>
        <w:rPr>
          <w:rFonts w:ascii="宋体" w:hAnsi="宋体" w:eastAsia="宋体" w:cs="宋体"/>
          <w:sz w:val="15"/>
          <w:szCs w:val="15"/>
        </w:rPr>
      </w:pPr>
      <w:r>
        <w:rPr>
          <w:rFonts w:ascii="宋体" w:hAnsi="宋体" w:eastAsia="宋体" w:cs="宋体"/>
          <w:spacing w:val="-2"/>
          <w:sz w:val="15"/>
          <w:szCs w:val="15"/>
        </w:rPr>
        <w:t>950</w:t>
      </w:r>
    </w:p>
    <w:p>
      <w:pPr>
        <w:spacing w:before="197" w:line="206" w:lineRule="exact"/>
        <w:ind w:left="340"/>
        <w:rPr>
          <w:rFonts w:ascii="宋体" w:hAnsi="宋体" w:eastAsia="宋体" w:cs="宋体"/>
          <w:sz w:val="15"/>
          <w:szCs w:val="15"/>
        </w:rPr>
      </w:pPr>
      <w:r>
        <w:rPr>
          <w:rFonts w:ascii="宋体" w:hAnsi="宋体" w:eastAsia="宋体" w:cs="宋体"/>
          <w:position w:val="9"/>
          <w:sz w:val="15"/>
          <w:szCs w:val="15"/>
        </w:rPr>
        <w:t>μ</w:t>
      </w:r>
    </w:p>
    <w:p>
      <w:pPr>
        <w:spacing w:line="220" w:lineRule="auto"/>
        <w:ind w:left="319"/>
        <w:rPr>
          <w:rFonts w:ascii="宋体" w:hAnsi="宋体" w:eastAsia="宋体" w:cs="宋体"/>
          <w:sz w:val="15"/>
          <w:szCs w:val="15"/>
        </w:rPr>
      </w:pPr>
      <w:r>
        <w:rPr>
          <w:rFonts w:ascii="宋体" w:hAnsi="宋体" w:eastAsia="宋体" w:cs="宋体"/>
          <w:sz w:val="15"/>
          <w:szCs w:val="15"/>
        </w:rPr>
        <w:t>无</w:t>
      </w:r>
    </w:p>
    <w:p>
      <w:pPr>
        <w:spacing w:before="160" w:line="183" w:lineRule="auto"/>
        <w:ind w:left="340"/>
        <w:rPr>
          <w:rFonts w:ascii="宋体" w:hAnsi="宋体" w:eastAsia="宋体" w:cs="宋体"/>
          <w:sz w:val="15"/>
          <w:szCs w:val="15"/>
        </w:rPr>
      </w:pPr>
      <w:r>
        <w:rPr>
          <w:rFonts w:ascii="宋体" w:hAnsi="宋体" w:eastAsia="宋体" w:cs="宋体"/>
          <w:sz w:val="15"/>
          <w:szCs w:val="15"/>
        </w:rPr>
        <w:t>4</w:t>
      </w:r>
    </w:p>
    <w:p>
      <w:pPr>
        <w:spacing w:before="146" w:line="182" w:lineRule="auto"/>
        <w:ind w:left="349"/>
        <w:rPr>
          <w:rFonts w:ascii="宋体" w:hAnsi="宋体" w:eastAsia="宋体" w:cs="宋体"/>
          <w:sz w:val="15"/>
          <w:szCs w:val="15"/>
        </w:rPr>
      </w:pPr>
      <w:r>
        <w:rPr>
          <w:rFonts w:ascii="宋体" w:hAnsi="宋体" w:eastAsia="宋体" w:cs="宋体"/>
          <w:sz w:val="15"/>
          <w:szCs w:val="15"/>
        </w:rPr>
        <w:t>J</w:t>
      </w:r>
    </w:p>
    <w:p>
      <w:pPr>
        <w:spacing w:before="147" w:line="184" w:lineRule="auto"/>
        <w:ind w:left="219"/>
        <w:rPr>
          <w:rFonts w:ascii="宋体" w:hAnsi="宋体" w:eastAsia="宋体" w:cs="宋体"/>
          <w:sz w:val="15"/>
          <w:szCs w:val="15"/>
        </w:rPr>
      </w:pPr>
      <w:r>
        <w:rPr>
          <w:rFonts w:ascii="宋体" w:hAnsi="宋体" w:eastAsia="宋体" w:cs="宋体"/>
          <w:spacing w:val="-4"/>
          <w:sz w:val="15"/>
          <w:szCs w:val="15"/>
        </w:rPr>
        <w:t>10%</w:t>
      </w:r>
    </w:p>
    <w:p>
      <w:pPr>
        <w:spacing w:before="74" w:line="220" w:lineRule="auto"/>
        <w:ind w:left="159"/>
        <w:rPr>
          <w:rFonts w:ascii="宋体" w:hAnsi="宋体" w:eastAsia="宋体" w:cs="宋体"/>
          <w:sz w:val="19"/>
          <w:szCs w:val="19"/>
        </w:rPr>
      </w:pPr>
      <w:r>
        <w:rPr>
          <w:rFonts w:ascii="宋体" w:hAnsi="宋体" w:eastAsia="宋体" w:cs="宋体"/>
          <w:spacing w:val="-3"/>
          <w:sz w:val="19"/>
          <w:szCs w:val="19"/>
        </w:rPr>
        <w:t>五聚体</w:t>
      </w:r>
    </w:p>
    <w:p>
      <w:pPr>
        <w:spacing w:before="73" w:line="219" w:lineRule="auto"/>
        <w:ind w:left="49"/>
        <w:rPr>
          <w:rFonts w:ascii="宋体" w:hAnsi="宋体" w:eastAsia="宋体" w:cs="宋体"/>
          <w:sz w:val="19"/>
          <w:szCs w:val="19"/>
        </w:rPr>
      </w:pPr>
      <w:r>
        <w:rPr>
          <w:rFonts w:ascii="宋体" w:hAnsi="宋体" w:eastAsia="宋体" w:cs="宋体"/>
          <w:spacing w:val="-2"/>
          <w:sz w:val="19"/>
          <w:szCs w:val="19"/>
        </w:rPr>
        <w:t>胚胎后期</w:t>
      </w:r>
    </w:p>
    <w:p>
      <w:pPr>
        <w:spacing w:line="321" w:lineRule="auto"/>
        <w:rPr>
          <w:rFonts w:ascii="Arial"/>
          <w:sz w:val="21"/>
        </w:rPr>
      </w:pPr>
    </w:p>
    <w:p>
      <w:pPr>
        <w:spacing w:before="50" w:line="182" w:lineRule="auto"/>
        <w:ind w:left="340"/>
        <w:rPr>
          <w:rFonts w:ascii="宋体" w:hAnsi="宋体" w:eastAsia="宋体" w:cs="宋体"/>
          <w:sz w:val="15"/>
          <w:szCs w:val="15"/>
        </w:rPr>
      </w:pPr>
      <w:r>
        <w:rPr>
          <w:rFonts w:ascii="宋体" w:hAnsi="宋体" w:eastAsia="宋体" w:cs="宋体"/>
          <w:sz w:val="15"/>
          <w:szCs w:val="15"/>
        </w:rPr>
        <w:t>7</w:t>
      </w:r>
    </w:p>
    <w:p>
      <w:pPr>
        <w:spacing w:before="150" w:line="184" w:lineRule="auto"/>
        <w:rPr>
          <w:rFonts w:ascii="宋体" w:hAnsi="宋体" w:eastAsia="宋体" w:cs="宋体"/>
          <w:sz w:val="15"/>
          <w:szCs w:val="15"/>
        </w:rPr>
      </w:pPr>
      <w:r>
        <w:rPr>
          <w:rFonts w:ascii="宋体" w:hAnsi="宋体" w:eastAsia="宋体" w:cs="宋体"/>
          <w:spacing w:val="-2"/>
          <w:sz w:val="15"/>
          <w:szCs w:val="15"/>
        </w:rPr>
        <w:t>5%～10%</w:t>
      </w:r>
    </w:p>
    <w:p>
      <w:pPr>
        <w:spacing w:before="128" w:line="333" w:lineRule="exact"/>
        <w:ind w:left="40"/>
        <w:rPr>
          <w:rFonts w:ascii="宋体" w:hAnsi="宋体" w:eastAsia="宋体" w:cs="宋体"/>
          <w:sz w:val="15"/>
          <w:szCs w:val="15"/>
        </w:rPr>
      </w:pPr>
      <w:r>
        <w:rPr>
          <w:rFonts w:ascii="宋体" w:hAnsi="宋体" w:eastAsia="宋体" w:cs="宋体"/>
          <w:spacing w:val="-2"/>
          <w:position w:val="13"/>
          <w:sz w:val="15"/>
          <w:szCs w:val="15"/>
        </w:rPr>
        <w:t>0.7~1.7</w:t>
      </w:r>
    </w:p>
    <w:p>
      <w:pPr>
        <w:spacing w:before="1" w:line="183" w:lineRule="auto"/>
        <w:ind w:left="319"/>
        <w:rPr>
          <w:rFonts w:ascii="宋体" w:hAnsi="宋体" w:eastAsia="宋体" w:cs="宋体"/>
          <w:sz w:val="15"/>
          <w:szCs w:val="15"/>
        </w:rPr>
      </w:pPr>
      <w:r>
        <w:rPr>
          <w:rFonts w:ascii="宋体" w:hAnsi="宋体" w:eastAsia="宋体" w:cs="宋体"/>
          <w:spacing w:val="-5"/>
          <w:sz w:val="15"/>
          <w:szCs w:val="15"/>
        </w:rPr>
        <w:t>10</w:t>
      </w:r>
    </w:p>
    <w:p>
      <w:pPr>
        <w:spacing w:before="162" w:line="291" w:lineRule="exact"/>
        <w:ind w:left="340"/>
        <w:rPr>
          <w:rFonts w:ascii="宋体" w:hAnsi="宋体" w:eastAsia="宋体" w:cs="宋体"/>
          <w:sz w:val="15"/>
          <w:szCs w:val="15"/>
        </w:rPr>
      </w:pPr>
      <w:r>
        <w:rPr>
          <w:rFonts w:ascii="宋体" w:hAnsi="宋体" w:eastAsia="宋体" w:cs="宋体"/>
          <w:position w:val="13"/>
          <w:sz w:val="15"/>
          <w:szCs w:val="15"/>
        </w:rPr>
        <w:t>5</w:t>
      </w:r>
    </w:p>
    <w:p>
      <w:pPr>
        <w:spacing w:line="170" w:lineRule="exact"/>
        <w:ind w:left="349"/>
        <w:rPr>
          <w:rFonts w:ascii="宋体" w:hAnsi="宋体" w:eastAsia="宋体" w:cs="宋体"/>
          <w:sz w:val="12"/>
          <w:szCs w:val="12"/>
        </w:rPr>
      </w:pPr>
      <w:r>
        <w:rPr>
          <w:rFonts w:ascii="宋体" w:hAnsi="宋体" w:eastAsia="宋体" w:cs="宋体"/>
          <w:position w:val="1"/>
          <w:sz w:val="12"/>
          <w:szCs w:val="12"/>
        </w:rPr>
        <w:t>+</w:t>
      </w:r>
    </w:p>
    <w:p>
      <w:pPr>
        <w:spacing w:line="260" w:lineRule="auto"/>
        <w:rPr>
          <w:rFonts w:ascii="Arial"/>
          <w:sz w:val="21"/>
        </w:rPr>
      </w:pPr>
    </w:p>
    <w:p>
      <w:pPr>
        <w:spacing w:line="260" w:lineRule="auto"/>
        <w:rPr>
          <w:rFonts w:ascii="Arial"/>
          <w:sz w:val="21"/>
        </w:rPr>
      </w:pPr>
    </w:p>
    <w:p>
      <w:pPr>
        <w:spacing w:line="260" w:lineRule="auto"/>
        <w:rPr>
          <w:rFonts w:ascii="Arial"/>
          <w:sz w:val="21"/>
        </w:rPr>
      </w:pPr>
    </w:p>
    <w:p>
      <w:pPr>
        <w:spacing w:line="260" w:lineRule="auto"/>
        <w:rPr>
          <w:rFonts w:ascii="Arial"/>
          <w:sz w:val="21"/>
        </w:rPr>
      </w:pPr>
    </w:p>
    <w:p>
      <w:pPr>
        <w:spacing w:line="260" w:lineRule="auto"/>
        <w:rPr>
          <w:rFonts w:ascii="Arial"/>
          <w:sz w:val="21"/>
        </w:rPr>
      </w:pPr>
    </w:p>
    <w:p>
      <w:pPr>
        <w:spacing w:line="261" w:lineRule="auto"/>
        <w:rPr>
          <w:rFonts w:ascii="Arial"/>
          <w:sz w:val="21"/>
        </w:rPr>
      </w:pPr>
    </w:p>
    <w:p>
      <w:pPr>
        <w:spacing w:before="39" w:line="170" w:lineRule="exact"/>
        <w:ind w:left="359"/>
        <w:rPr>
          <w:rFonts w:ascii="宋体" w:hAnsi="宋体" w:eastAsia="宋体" w:cs="宋体"/>
          <w:sz w:val="12"/>
          <w:szCs w:val="12"/>
        </w:rPr>
      </w:pPr>
      <w:r>
        <w:rPr>
          <w:rFonts w:ascii="宋体" w:hAnsi="宋体" w:eastAsia="宋体" w:cs="宋体"/>
          <w:position w:val="1"/>
          <w:sz w:val="12"/>
          <w:szCs w:val="12"/>
        </w:rPr>
        <w:t>+</w:t>
      </w:r>
    </w:p>
    <w:p>
      <w:pPr>
        <w:spacing w:line="277" w:lineRule="auto"/>
        <w:rPr>
          <w:rFonts w:ascii="Arial"/>
          <w:sz w:val="21"/>
        </w:rPr>
      </w:pPr>
    </w:p>
    <w:p>
      <w:pPr>
        <w:spacing w:before="62" w:line="234" w:lineRule="auto"/>
        <w:ind w:left="80"/>
        <w:rPr>
          <w:rFonts w:ascii="宋体" w:hAnsi="宋体" w:eastAsia="宋体" w:cs="宋体"/>
          <w:sz w:val="19"/>
          <w:szCs w:val="19"/>
        </w:rPr>
      </w:pPr>
      <w:r>
        <w:rPr>
          <w:rFonts w:ascii="宋体" w:hAnsi="宋体" w:eastAsia="宋体" w:cs="宋体"/>
          <w:spacing w:val="-2"/>
          <w:sz w:val="19"/>
          <w:szCs w:val="19"/>
        </w:rPr>
        <w:t>初次应答</w:t>
      </w:r>
    </w:p>
    <w:p>
      <w:pPr>
        <w:spacing w:before="1" w:line="184" w:lineRule="auto"/>
        <w:ind w:left="69"/>
        <w:rPr>
          <w:rFonts w:ascii="宋体" w:hAnsi="宋体" w:eastAsia="宋体" w:cs="宋体"/>
          <w:sz w:val="19"/>
          <w:szCs w:val="19"/>
        </w:rPr>
      </w:pPr>
      <w:r>
        <w:rPr>
          <w:rFonts w:ascii="宋体" w:hAnsi="宋体" w:eastAsia="宋体" w:cs="宋体"/>
          <w:spacing w:val="-2"/>
          <w:sz w:val="19"/>
          <w:szCs w:val="19"/>
        </w:rPr>
        <w:t>早期防御</w:t>
      </w:r>
    </w:p>
    <w:p>
      <w:pPr>
        <w:spacing w:line="14" w:lineRule="auto"/>
        <w:rPr>
          <w:rFonts w:ascii="Arial"/>
          <w:sz w:val="2"/>
        </w:rPr>
      </w:pPr>
      <w:r>
        <w:rPr>
          <w:rFonts w:ascii="Arial" w:hAnsi="Arial" w:eastAsia="Arial" w:cs="Arial"/>
          <w:sz w:val="2"/>
          <w:szCs w:val="2"/>
        </w:rPr>
        <w:br w:type="column"/>
      </w:r>
    </w:p>
    <w:p>
      <w:pPr>
        <w:spacing w:before="39" w:line="214" w:lineRule="auto"/>
        <w:ind w:left="272"/>
        <w:rPr>
          <w:rFonts w:ascii="宋体" w:hAnsi="宋体" w:eastAsia="宋体" w:cs="宋体"/>
          <w:sz w:val="19"/>
          <w:szCs w:val="19"/>
        </w:rPr>
      </w:pPr>
      <w:r>
        <w:rPr>
          <w:rFonts w:ascii="宋体" w:hAnsi="宋体" w:eastAsia="宋体" w:cs="宋体"/>
          <w:b/>
          <w:bCs/>
          <w:spacing w:val="-7"/>
          <w:sz w:val="19"/>
          <w:szCs w:val="19"/>
        </w:rPr>
        <w:t>lgD</w:t>
      </w:r>
    </w:p>
    <w:p>
      <w:pPr>
        <w:spacing w:before="156" w:line="184" w:lineRule="auto"/>
        <w:ind w:left="279"/>
        <w:rPr>
          <w:rFonts w:ascii="宋体" w:hAnsi="宋体" w:eastAsia="宋体" w:cs="宋体"/>
          <w:sz w:val="15"/>
          <w:szCs w:val="15"/>
        </w:rPr>
      </w:pPr>
      <w:r>
        <w:rPr>
          <w:rFonts w:ascii="宋体" w:hAnsi="宋体" w:eastAsia="宋体" w:cs="宋体"/>
          <w:spacing w:val="-4"/>
          <w:sz w:val="15"/>
          <w:szCs w:val="15"/>
        </w:rPr>
        <w:t>184</w:t>
      </w:r>
    </w:p>
    <w:p>
      <w:pPr>
        <w:spacing w:before="147" w:line="276" w:lineRule="exact"/>
        <w:ind w:left="359"/>
        <w:rPr>
          <w:rFonts w:ascii="宋体" w:hAnsi="宋体" w:eastAsia="宋体" w:cs="宋体"/>
          <w:sz w:val="15"/>
          <w:szCs w:val="15"/>
        </w:rPr>
      </w:pPr>
      <w:r>
        <w:rPr>
          <w:rFonts w:ascii="宋体" w:hAnsi="宋体" w:eastAsia="宋体" w:cs="宋体"/>
          <w:position w:val="8"/>
          <w:sz w:val="15"/>
          <w:szCs w:val="15"/>
        </w:rPr>
        <w:t>δ</w:t>
      </w:r>
    </w:p>
    <w:p>
      <w:pPr>
        <w:spacing w:line="220" w:lineRule="auto"/>
        <w:ind w:left="329"/>
        <w:rPr>
          <w:rFonts w:ascii="宋体" w:hAnsi="宋体" w:eastAsia="宋体" w:cs="宋体"/>
          <w:sz w:val="15"/>
          <w:szCs w:val="15"/>
        </w:rPr>
      </w:pPr>
      <w:r>
        <w:rPr>
          <w:rFonts w:ascii="宋体" w:hAnsi="宋体" w:eastAsia="宋体" w:cs="宋体"/>
          <w:sz w:val="15"/>
          <w:szCs w:val="15"/>
        </w:rPr>
        <w:t>无</w:t>
      </w:r>
    </w:p>
    <w:p>
      <w:pPr>
        <w:spacing w:before="159" w:line="183" w:lineRule="auto"/>
        <w:ind w:left="359"/>
        <w:rPr>
          <w:rFonts w:ascii="宋体" w:hAnsi="宋体" w:eastAsia="宋体" w:cs="宋体"/>
          <w:sz w:val="15"/>
          <w:szCs w:val="15"/>
        </w:rPr>
      </w:pPr>
      <w:r>
        <w:rPr>
          <w:rFonts w:ascii="宋体" w:hAnsi="宋体" w:eastAsia="宋体" w:cs="宋体"/>
          <w:sz w:val="15"/>
          <w:szCs w:val="15"/>
        </w:rPr>
        <w:t>3</w:t>
      </w:r>
    </w:p>
    <w:p>
      <w:pPr>
        <w:spacing w:before="113" w:line="220" w:lineRule="auto"/>
        <w:ind w:left="329"/>
        <w:rPr>
          <w:rFonts w:ascii="宋体" w:hAnsi="宋体" w:eastAsia="宋体" w:cs="宋体"/>
          <w:sz w:val="15"/>
          <w:szCs w:val="15"/>
        </w:rPr>
      </w:pPr>
      <w:r>
        <w:rPr>
          <w:rFonts w:ascii="宋体" w:hAnsi="宋体" w:eastAsia="宋体" w:cs="宋体"/>
          <w:sz w:val="15"/>
          <w:szCs w:val="15"/>
        </w:rPr>
        <w:t>无</w:t>
      </w:r>
    </w:p>
    <w:p>
      <w:pPr>
        <w:spacing w:before="140" w:line="183" w:lineRule="auto"/>
        <w:ind w:left="279"/>
        <w:rPr>
          <w:rFonts w:ascii="宋体" w:hAnsi="宋体" w:eastAsia="宋体" w:cs="宋体"/>
          <w:sz w:val="15"/>
          <w:szCs w:val="15"/>
        </w:rPr>
      </w:pPr>
      <w:r>
        <w:rPr>
          <w:rFonts w:ascii="宋体" w:hAnsi="宋体" w:eastAsia="宋体" w:cs="宋体"/>
          <w:spacing w:val="-2"/>
          <w:sz w:val="15"/>
          <w:szCs w:val="15"/>
        </w:rPr>
        <w:t>9%</w:t>
      </w:r>
    </w:p>
    <w:p>
      <w:pPr>
        <w:spacing w:before="85" w:line="299" w:lineRule="exact"/>
        <w:ind w:left="249"/>
        <w:rPr>
          <w:rFonts w:ascii="宋体" w:hAnsi="宋体" w:eastAsia="宋体" w:cs="宋体"/>
          <w:sz w:val="19"/>
          <w:szCs w:val="19"/>
        </w:rPr>
      </w:pPr>
      <w:r>
        <w:rPr>
          <w:rFonts w:ascii="宋体" w:hAnsi="宋体" w:eastAsia="宋体" w:cs="宋体"/>
          <w:spacing w:val="9"/>
          <w:position w:val="8"/>
          <w:sz w:val="19"/>
          <w:szCs w:val="19"/>
        </w:rPr>
        <w:t>单体</w:t>
      </w:r>
    </w:p>
    <w:p>
      <w:pPr>
        <w:spacing w:line="219" w:lineRule="auto"/>
        <w:ind w:left="239"/>
        <w:rPr>
          <w:rFonts w:ascii="宋体" w:hAnsi="宋体" w:eastAsia="宋体" w:cs="宋体"/>
          <w:sz w:val="19"/>
          <w:szCs w:val="19"/>
        </w:rPr>
      </w:pPr>
      <w:r>
        <w:rPr>
          <w:rFonts w:ascii="宋体" w:hAnsi="宋体" w:eastAsia="宋体" w:cs="宋体"/>
          <w:spacing w:val="23"/>
          <w:sz w:val="19"/>
          <w:szCs w:val="19"/>
        </w:rPr>
        <w:t>随时</w:t>
      </w:r>
    </w:p>
    <w:p>
      <w:pPr>
        <w:spacing w:line="310" w:lineRule="auto"/>
        <w:rPr>
          <w:rFonts w:ascii="Arial"/>
          <w:sz w:val="21"/>
        </w:rPr>
      </w:pPr>
    </w:p>
    <w:p>
      <w:pPr>
        <w:spacing w:before="50" w:line="310" w:lineRule="exact"/>
        <w:ind w:left="279"/>
        <w:rPr>
          <w:rFonts w:ascii="宋体" w:hAnsi="宋体" w:eastAsia="宋体" w:cs="宋体"/>
          <w:sz w:val="15"/>
          <w:szCs w:val="15"/>
        </w:rPr>
      </w:pPr>
      <w:r>
        <w:rPr>
          <w:rFonts w:ascii="宋体" w:hAnsi="宋体" w:eastAsia="宋体" w:cs="宋体"/>
          <w:spacing w:val="-2"/>
          <w:position w:val="14"/>
          <w:sz w:val="15"/>
          <w:szCs w:val="15"/>
        </w:rPr>
        <w:t>0.4</w:t>
      </w:r>
    </w:p>
    <w:p>
      <w:pPr>
        <w:spacing w:line="183" w:lineRule="auto"/>
        <w:ind w:left="179"/>
        <w:rPr>
          <w:rFonts w:ascii="宋体" w:hAnsi="宋体" w:eastAsia="宋体" w:cs="宋体"/>
          <w:sz w:val="15"/>
          <w:szCs w:val="15"/>
        </w:rPr>
      </w:pPr>
      <w:r>
        <w:rPr>
          <w:rFonts w:ascii="宋体" w:hAnsi="宋体" w:eastAsia="宋体" w:cs="宋体"/>
          <w:spacing w:val="-1"/>
          <w:sz w:val="15"/>
          <w:szCs w:val="15"/>
        </w:rPr>
        <w:t>0.3%</w:t>
      </w:r>
    </w:p>
    <w:p>
      <w:pPr>
        <w:spacing w:before="161" w:line="300" w:lineRule="exact"/>
        <w:ind w:left="230"/>
        <w:rPr>
          <w:rFonts w:ascii="宋体" w:hAnsi="宋体" w:eastAsia="宋体" w:cs="宋体"/>
          <w:sz w:val="15"/>
          <w:szCs w:val="15"/>
        </w:rPr>
      </w:pPr>
      <w:r>
        <w:rPr>
          <w:rFonts w:ascii="宋体" w:hAnsi="宋体" w:eastAsia="宋体" w:cs="宋体"/>
          <w:spacing w:val="-2"/>
          <w:position w:val="14"/>
          <w:sz w:val="15"/>
          <w:szCs w:val="15"/>
        </w:rPr>
        <w:t>0.03</w:t>
      </w:r>
    </w:p>
    <w:p>
      <w:pPr>
        <w:spacing w:line="183" w:lineRule="auto"/>
        <w:ind w:left="359"/>
        <w:rPr>
          <w:rFonts w:ascii="宋体" w:hAnsi="宋体" w:eastAsia="宋体" w:cs="宋体"/>
          <w:sz w:val="15"/>
          <w:szCs w:val="15"/>
        </w:rPr>
      </w:pPr>
      <w:r>
        <w:rPr>
          <w:rFonts w:ascii="宋体" w:hAnsi="宋体" w:eastAsia="宋体" w:cs="宋体"/>
          <w:sz w:val="15"/>
          <w:szCs w:val="15"/>
        </w:rPr>
        <w:t>3</w:t>
      </w:r>
    </w:p>
    <w:p>
      <w:pPr>
        <w:spacing w:before="141" w:line="307" w:lineRule="exact"/>
        <w:ind w:left="340"/>
        <w:rPr>
          <w:rFonts w:ascii="宋体" w:hAnsi="宋体" w:eastAsia="宋体" w:cs="宋体"/>
          <w:sz w:val="15"/>
          <w:szCs w:val="15"/>
        </w:rPr>
      </w:pPr>
      <w:r>
        <w:rPr>
          <w:rFonts w:ascii="宋体" w:hAnsi="宋体" w:eastAsia="宋体" w:cs="宋体"/>
          <w:position w:val="14"/>
          <w:sz w:val="15"/>
          <w:szCs w:val="15"/>
        </w:rPr>
        <w:t>2</w:t>
      </w:r>
    </w:p>
    <w:p>
      <w:pPr>
        <w:spacing w:line="238" w:lineRule="auto"/>
        <w:ind w:left="369"/>
        <w:rPr>
          <w:rFonts w:ascii="宋体" w:hAnsi="宋体" w:eastAsia="宋体" w:cs="宋体"/>
          <w:sz w:val="15"/>
          <w:szCs w:val="15"/>
        </w:rPr>
      </w:pPr>
      <w:r>
        <w:rPr>
          <w:rFonts w:ascii="宋体" w:hAnsi="宋体" w:eastAsia="宋体" w:cs="宋体"/>
          <w:sz w:val="15"/>
          <w:szCs w:val="15"/>
        </w:rPr>
        <w:t>?</w:t>
      </w: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line="260" w:lineRule="auto"/>
        <w:rPr>
          <w:rFonts w:ascii="Arial"/>
          <w:sz w:val="21"/>
        </w:rPr>
      </w:pPr>
    </w:p>
    <w:p>
      <w:pPr>
        <w:spacing w:line="260" w:lineRule="auto"/>
        <w:rPr>
          <w:rFonts w:ascii="Arial"/>
          <w:sz w:val="21"/>
        </w:rPr>
      </w:pPr>
    </w:p>
    <w:p>
      <w:pPr>
        <w:spacing w:before="50" w:line="239" w:lineRule="auto"/>
        <w:ind w:left="369"/>
        <w:rPr>
          <w:rFonts w:ascii="宋体" w:hAnsi="宋体" w:eastAsia="宋体" w:cs="宋体"/>
          <w:sz w:val="15"/>
          <w:szCs w:val="15"/>
        </w:rPr>
      </w:pPr>
      <w:r>
        <w:rPr>
          <w:rFonts w:ascii="宋体" w:hAnsi="宋体" w:eastAsia="宋体" w:cs="宋体"/>
          <w:sz w:val="15"/>
          <w:szCs w:val="15"/>
        </w:rPr>
        <w:t>?</w:t>
      </w:r>
    </w:p>
    <w:p>
      <w:pPr>
        <w:spacing w:before="33" w:line="220" w:lineRule="auto"/>
        <w:rPr>
          <w:rFonts w:ascii="宋体" w:hAnsi="宋体" w:eastAsia="宋体" w:cs="宋体"/>
          <w:sz w:val="19"/>
          <w:szCs w:val="19"/>
        </w:rPr>
      </w:pPr>
      <w:r>
        <w:rPr>
          <w:rFonts w:ascii="宋体" w:hAnsi="宋体" w:eastAsia="宋体" w:cs="宋体"/>
          <w:spacing w:val="13"/>
          <w:sz w:val="19"/>
          <w:szCs w:val="19"/>
        </w:rPr>
        <w:t>B细胞标志</w:t>
      </w:r>
    </w:p>
    <w:p>
      <w:pPr>
        <w:spacing w:line="14" w:lineRule="auto"/>
        <w:rPr>
          <w:rFonts w:ascii="Arial"/>
          <w:sz w:val="2"/>
        </w:rPr>
      </w:pPr>
      <w:r>
        <w:rPr>
          <w:rFonts w:ascii="Arial" w:hAnsi="Arial" w:eastAsia="Arial" w:cs="Arial"/>
          <w:sz w:val="2"/>
          <w:szCs w:val="2"/>
        </w:rPr>
        <w:br w:type="column"/>
      </w:r>
    </w:p>
    <w:p>
      <w:pPr>
        <w:spacing w:before="39" w:line="214" w:lineRule="auto"/>
        <w:ind w:left="282"/>
        <w:rPr>
          <w:rFonts w:ascii="宋体" w:hAnsi="宋体" w:eastAsia="宋体" w:cs="宋体"/>
          <w:sz w:val="19"/>
          <w:szCs w:val="19"/>
        </w:rPr>
      </w:pPr>
      <w:r>
        <w:rPr>
          <w:rFonts w:ascii="宋体" w:hAnsi="宋体" w:eastAsia="宋体" w:cs="宋体"/>
          <w:b/>
          <w:bCs/>
          <w:spacing w:val="-7"/>
          <w:sz w:val="19"/>
          <w:szCs w:val="19"/>
        </w:rPr>
        <w:t>lgG</w:t>
      </w:r>
    </w:p>
    <w:p>
      <w:pPr>
        <w:spacing w:before="166" w:line="184" w:lineRule="auto"/>
        <w:ind w:left="310"/>
        <w:rPr>
          <w:rFonts w:ascii="宋体" w:hAnsi="宋体" w:eastAsia="宋体" w:cs="宋体"/>
          <w:sz w:val="15"/>
          <w:szCs w:val="15"/>
        </w:rPr>
      </w:pPr>
      <w:r>
        <w:rPr>
          <w:rFonts w:ascii="宋体" w:hAnsi="宋体" w:eastAsia="宋体" w:cs="宋体"/>
          <w:spacing w:val="-4"/>
          <w:sz w:val="15"/>
          <w:szCs w:val="15"/>
        </w:rPr>
        <w:t>150</w:t>
      </w:r>
    </w:p>
    <w:p>
      <w:pPr>
        <w:spacing w:before="225" w:line="216" w:lineRule="exact"/>
        <w:ind w:left="370"/>
        <w:rPr>
          <w:rFonts w:ascii="宋体" w:hAnsi="宋体" w:eastAsia="宋体" w:cs="宋体"/>
          <w:sz w:val="12"/>
          <w:szCs w:val="12"/>
        </w:rPr>
      </w:pPr>
      <w:r>
        <w:rPr>
          <w:rFonts w:ascii="宋体" w:hAnsi="宋体" w:eastAsia="宋体" w:cs="宋体"/>
          <w:position w:val="11"/>
          <w:sz w:val="12"/>
          <w:szCs w:val="12"/>
        </w:rPr>
        <w:t>γ</w:t>
      </w:r>
    </w:p>
    <w:p>
      <w:pPr>
        <w:spacing w:line="183" w:lineRule="auto"/>
        <w:ind w:left="370"/>
        <w:rPr>
          <w:rFonts w:ascii="宋体" w:hAnsi="宋体" w:eastAsia="宋体" w:cs="宋体"/>
          <w:sz w:val="15"/>
          <w:szCs w:val="15"/>
        </w:rPr>
      </w:pPr>
      <w:r>
        <w:rPr>
          <w:rFonts w:ascii="宋体" w:hAnsi="宋体" w:eastAsia="宋体" w:cs="宋体"/>
          <w:sz w:val="15"/>
          <w:szCs w:val="15"/>
        </w:rPr>
        <w:t>4</w:t>
      </w:r>
    </w:p>
    <w:p>
      <w:pPr>
        <w:spacing w:before="151" w:line="183" w:lineRule="auto"/>
        <w:ind w:left="370"/>
        <w:rPr>
          <w:rFonts w:ascii="宋体" w:hAnsi="宋体" w:eastAsia="宋体" w:cs="宋体"/>
          <w:sz w:val="15"/>
          <w:szCs w:val="15"/>
        </w:rPr>
      </w:pPr>
      <w:r>
        <w:rPr>
          <w:rFonts w:ascii="宋体" w:hAnsi="宋体" w:eastAsia="宋体" w:cs="宋体"/>
          <w:sz w:val="15"/>
          <w:szCs w:val="15"/>
        </w:rPr>
        <w:t>3</w:t>
      </w:r>
    </w:p>
    <w:p>
      <w:pPr>
        <w:spacing w:before="123" w:line="220" w:lineRule="auto"/>
        <w:ind w:left="360"/>
        <w:rPr>
          <w:rFonts w:ascii="宋体" w:hAnsi="宋体" w:eastAsia="宋体" w:cs="宋体"/>
          <w:sz w:val="15"/>
          <w:szCs w:val="15"/>
        </w:rPr>
      </w:pPr>
      <w:r>
        <w:rPr>
          <w:rFonts w:ascii="宋体" w:hAnsi="宋体" w:eastAsia="宋体" w:cs="宋体"/>
          <w:sz w:val="15"/>
          <w:szCs w:val="15"/>
        </w:rPr>
        <w:t>无</w:t>
      </w:r>
    </w:p>
    <w:p>
      <w:pPr>
        <w:spacing w:before="140" w:line="183" w:lineRule="auto"/>
        <w:ind w:left="310"/>
        <w:rPr>
          <w:rFonts w:ascii="宋体" w:hAnsi="宋体" w:eastAsia="宋体" w:cs="宋体"/>
          <w:sz w:val="15"/>
          <w:szCs w:val="15"/>
        </w:rPr>
      </w:pPr>
      <w:r>
        <w:rPr>
          <w:rFonts w:ascii="宋体" w:hAnsi="宋体" w:eastAsia="宋体" w:cs="宋体"/>
          <w:spacing w:val="-3"/>
          <w:sz w:val="15"/>
          <w:szCs w:val="15"/>
        </w:rPr>
        <w:t>3%</w:t>
      </w:r>
    </w:p>
    <w:p>
      <w:pPr>
        <w:spacing w:before="85" w:line="220" w:lineRule="auto"/>
        <w:ind w:left="270"/>
        <w:rPr>
          <w:rFonts w:ascii="宋体" w:hAnsi="宋体" w:eastAsia="宋体" w:cs="宋体"/>
          <w:sz w:val="19"/>
          <w:szCs w:val="19"/>
        </w:rPr>
      </w:pPr>
      <w:r>
        <w:rPr>
          <w:rFonts w:ascii="宋体" w:hAnsi="宋体" w:eastAsia="宋体" w:cs="宋体"/>
          <w:spacing w:val="9"/>
          <w:sz w:val="19"/>
          <w:szCs w:val="19"/>
        </w:rPr>
        <w:t>单体</w:t>
      </w:r>
    </w:p>
    <w:p>
      <w:pPr>
        <w:spacing w:before="111" w:line="201" w:lineRule="exact"/>
        <w:ind w:left="210"/>
        <w:rPr>
          <w:rFonts w:ascii="宋体" w:hAnsi="宋体" w:eastAsia="宋体" w:cs="宋体"/>
          <w:sz w:val="15"/>
          <w:szCs w:val="15"/>
        </w:rPr>
      </w:pPr>
      <w:r>
        <w:rPr>
          <w:rFonts w:ascii="宋体" w:hAnsi="宋体" w:eastAsia="宋体" w:cs="宋体"/>
          <w:spacing w:val="-5"/>
          <w:position w:val="3"/>
          <w:sz w:val="15"/>
          <w:szCs w:val="15"/>
        </w:rPr>
        <w:t>生</w:t>
      </w:r>
      <w:r>
        <w:rPr>
          <w:rFonts w:ascii="宋体" w:hAnsi="宋体" w:eastAsia="宋体" w:cs="宋体"/>
          <w:spacing w:val="12"/>
          <w:position w:val="3"/>
          <w:sz w:val="15"/>
          <w:szCs w:val="15"/>
        </w:rPr>
        <w:t xml:space="preserve"> </w:t>
      </w:r>
      <w:r>
        <w:rPr>
          <w:rFonts w:ascii="宋体" w:hAnsi="宋体" w:eastAsia="宋体" w:cs="宋体"/>
          <w:spacing w:val="-5"/>
          <w:position w:val="3"/>
          <w:sz w:val="15"/>
          <w:szCs w:val="15"/>
        </w:rPr>
        <w:t>后</w:t>
      </w:r>
      <w:r>
        <w:rPr>
          <w:rFonts w:ascii="宋体" w:hAnsi="宋体" w:eastAsia="宋体" w:cs="宋体"/>
          <w:spacing w:val="15"/>
          <w:position w:val="3"/>
          <w:sz w:val="15"/>
          <w:szCs w:val="15"/>
        </w:rPr>
        <w:t xml:space="preserve"> </w:t>
      </w:r>
      <w:r>
        <w:rPr>
          <w:rFonts w:ascii="宋体" w:hAnsi="宋体" w:eastAsia="宋体" w:cs="宋体"/>
          <w:spacing w:val="-5"/>
          <w:position w:val="3"/>
          <w:sz w:val="15"/>
          <w:szCs w:val="15"/>
        </w:rPr>
        <w:t>3</w:t>
      </w:r>
    </w:p>
    <w:p>
      <w:pPr>
        <w:spacing w:before="1" w:line="219" w:lineRule="auto"/>
        <w:ind w:left="270"/>
        <w:rPr>
          <w:rFonts w:ascii="宋体" w:hAnsi="宋体" w:eastAsia="宋体" w:cs="宋体"/>
          <w:sz w:val="19"/>
          <w:szCs w:val="19"/>
        </w:rPr>
      </w:pPr>
      <w:r>
        <w:rPr>
          <w:rFonts w:ascii="宋体" w:hAnsi="宋体" w:eastAsia="宋体" w:cs="宋体"/>
          <w:spacing w:val="-4"/>
          <w:sz w:val="19"/>
          <w:szCs w:val="19"/>
        </w:rPr>
        <w:t>个</w:t>
      </w:r>
      <w:r>
        <w:rPr>
          <w:rFonts w:ascii="宋体" w:hAnsi="宋体" w:eastAsia="宋体" w:cs="宋体"/>
          <w:spacing w:val="-27"/>
          <w:sz w:val="19"/>
          <w:szCs w:val="19"/>
        </w:rPr>
        <w:t xml:space="preserve"> </w:t>
      </w:r>
      <w:r>
        <w:rPr>
          <w:rFonts w:ascii="宋体" w:hAnsi="宋体" w:eastAsia="宋体" w:cs="宋体"/>
          <w:spacing w:val="-4"/>
          <w:sz w:val="19"/>
          <w:szCs w:val="19"/>
        </w:rPr>
        <w:t>月</w:t>
      </w:r>
    </w:p>
    <w:p>
      <w:pPr>
        <w:spacing w:before="131" w:line="183" w:lineRule="auto"/>
        <w:ind w:left="350"/>
        <w:rPr>
          <w:rFonts w:ascii="宋体" w:hAnsi="宋体" w:eastAsia="宋体" w:cs="宋体"/>
          <w:sz w:val="15"/>
          <w:szCs w:val="15"/>
        </w:rPr>
      </w:pPr>
      <w:r>
        <w:rPr>
          <w:rFonts w:ascii="宋体" w:hAnsi="宋体" w:eastAsia="宋体" w:cs="宋体"/>
          <w:spacing w:val="-3"/>
          <w:sz w:val="15"/>
          <w:szCs w:val="15"/>
        </w:rPr>
        <w:t>33</w:t>
      </w:r>
    </w:p>
    <w:p>
      <w:pPr>
        <w:spacing w:before="127"/>
        <w:rPr>
          <w:rFonts w:ascii="宋体" w:hAnsi="宋体" w:eastAsia="宋体" w:cs="宋体"/>
          <w:sz w:val="15"/>
          <w:szCs w:val="15"/>
        </w:rPr>
      </w:pPr>
      <w:r>
        <w:rPr>
          <w:rFonts w:ascii="宋体" w:hAnsi="宋体" w:eastAsia="宋体" w:cs="宋体"/>
          <w:spacing w:val="-2"/>
          <w:sz w:val="15"/>
          <w:szCs w:val="15"/>
        </w:rPr>
        <w:t>75%~85%</w:t>
      </w:r>
    </w:p>
    <w:p>
      <w:pPr>
        <w:spacing w:before="139" w:line="184" w:lineRule="auto"/>
        <w:ind w:left="40"/>
        <w:rPr>
          <w:rFonts w:ascii="宋体" w:hAnsi="宋体" w:eastAsia="宋体" w:cs="宋体"/>
          <w:sz w:val="15"/>
          <w:szCs w:val="15"/>
        </w:rPr>
      </w:pPr>
      <w:r>
        <w:rPr>
          <w:rFonts w:ascii="宋体" w:hAnsi="宋体" w:eastAsia="宋体" w:cs="宋体"/>
          <w:spacing w:val="-1"/>
          <w:sz w:val="15"/>
          <w:szCs w:val="15"/>
        </w:rPr>
        <w:t>9.5～12.5</w:t>
      </w:r>
    </w:p>
    <w:p>
      <w:pPr>
        <w:spacing w:before="131" w:line="310" w:lineRule="exact"/>
        <w:ind w:left="350"/>
        <w:rPr>
          <w:rFonts w:ascii="宋体" w:hAnsi="宋体" w:eastAsia="宋体" w:cs="宋体"/>
          <w:sz w:val="15"/>
          <w:szCs w:val="15"/>
        </w:rPr>
      </w:pPr>
      <w:r>
        <w:rPr>
          <w:rFonts w:ascii="宋体" w:hAnsi="宋体" w:eastAsia="宋体" w:cs="宋体"/>
          <w:spacing w:val="-2"/>
          <w:position w:val="14"/>
          <w:sz w:val="15"/>
          <w:szCs w:val="15"/>
        </w:rPr>
        <w:t>23</w:t>
      </w:r>
    </w:p>
    <w:p>
      <w:pPr>
        <w:spacing w:line="183" w:lineRule="auto"/>
        <w:ind w:left="370"/>
        <w:rPr>
          <w:rFonts w:ascii="宋体" w:hAnsi="宋体" w:eastAsia="宋体" w:cs="宋体"/>
          <w:sz w:val="15"/>
          <w:szCs w:val="15"/>
        </w:rPr>
      </w:pPr>
      <w:r>
        <w:rPr>
          <w:rFonts w:ascii="宋体" w:hAnsi="宋体" w:eastAsia="宋体" w:cs="宋体"/>
          <w:sz w:val="15"/>
          <w:szCs w:val="15"/>
        </w:rPr>
        <w:t>2</w:t>
      </w:r>
    </w:p>
    <w:p>
      <w:pPr>
        <w:spacing w:before="153" w:line="170" w:lineRule="exact"/>
        <w:ind w:left="390"/>
        <w:rPr>
          <w:rFonts w:ascii="宋体" w:hAnsi="宋体" w:eastAsia="宋体" w:cs="宋体"/>
          <w:sz w:val="12"/>
          <w:szCs w:val="12"/>
        </w:rPr>
      </w:pPr>
      <w:r>
        <w:rPr>
          <w:rFonts w:ascii="宋体" w:hAnsi="宋体" w:eastAsia="宋体" w:cs="宋体"/>
          <w:position w:val="1"/>
          <w:sz w:val="12"/>
          <w:szCs w:val="12"/>
        </w:rPr>
        <w:t>+</w:t>
      </w:r>
    </w:p>
    <w:p>
      <w:pPr>
        <w:spacing w:before="140" w:line="170" w:lineRule="exact"/>
        <w:ind w:left="390"/>
        <w:rPr>
          <w:rFonts w:ascii="宋体" w:hAnsi="宋体" w:eastAsia="宋体" w:cs="宋体"/>
          <w:sz w:val="12"/>
          <w:szCs w:val="12"/>
        </w:rPr>
      </w:pPr>
      <w:r>
        <w:rPr>
          <w:rFonts w:ascii="宋体" w:hAnsi="宋体" w:eastAsia="宋体" w:cs="宋体"/>
          <w:position w:val="1"/>
          <w:sz w:val="12"/>
          <w:szCs w:val="12"/>
        </w:rPr>
        <w:t>+</w:t>
      </w:r>
    </w:p>
    <w:p>
      <w:pPr>
        <w:spacing w:before="130" w:line="170" w:lineRule="exact"/>
        <w:ind w:left="390"/>
        <w:rPr>
          <w:rFonts w:ascii="宋体" w:hAnsi="宋体" w:eastAsia="宋体" w:cs="宋体"/>
          <w:sz w:val="12"/>
          <w:szCs w:val="12"/>
        </w:rPr>
      </w:pPr>
      <w:r>
        <w:rPr>
          <w:rFonts w:ascii="宋体" w:hAnsi="宋体" w:eastAsia="宋体" w:cs="宋体"/>
          <w:position w:val="1"/>
          <w:sz w:val="12"/>
          <w:szCs w:val="12"/>
        </w:rPr>
        <w:t>+</w:t>
      </w:r>
    </w:p>
    <w:p>
      <w:pPr>
        <w:spacing w:line="369" w:lineRule="auto"/>
        <w:rPr>
          <w:rFonts w:ascii="Arial"/>
          <w:sz w:val="21"/>
        </w:rPr>
      </w:pPr>
    </w:p>
    <w:p>
      <w:pPr>
        <w:spacing w:before="39" w:line="300" w:lineRule="exact"/>
        <w:ind w:left="390"/>
        <w:rPr>
          <w:rFonts w:ascii="宋体" w:hAnsi="宋体" w:eastAsia="宋体" w:cs="宋体"/>
          <w:sz w:val="12"/>
          <w:szCs w:val="12"/>
        </w:rPr>
      </w:pPr>
      <w:r>
        <w:rPr>
          <w:rFonts w:ascii="宋体" w:hAnsi="宋体" w:eastAsia="宋体" w:cs="宋体"/>
          <w:position w:val="14"/>
          <w:sz w:val="12"/>
          <w:szCs w:val="12"/>
        </w:rPr>
        <w:t>+</w:t>
      </w:r>
    </w:p>
    <w:p>
      <w:pPr>
        <w:spacing w:line="170" w:lineRule="exact"/>
        <w:ind w:left="390"/>
        <w:rPr>
          <w:rFonts w:ascii="宋体" w:hAnsi="宋体" w:eastAsia="宋体" w:cs="宋体"/>
          <w:sz w:val="12"/>
          <w:szCs w:val="12"/>
        </w:rPr>
      </w:pPr>
      <w:r>
        <w:rPr>
          <w:rFonts w:ascii="宋体" w:hAnsi="宋体" w:eastAsia="宋体" w:cs="宋体"/>
          <w:position w:val="1"/>
          <w:sz w:val="12"/>
          <w:szCs w:val="12"/>
        </w:rPr>
        <w:t>+</w:t>
      </w:r>
    </w:p>
    <w:p>
      <w:pPr>
        <w:spacing w:before="120" w:line="170" w:lineRule="exact"/>
        <w:ind w:left="390"/>
        <w:rPr>
          <w:rFonts w:ascii="宋体" w:hAnsi="宋体" w:eastAsia="宋体" w:cs="宋体"/>
          <w:sz w:val="12"/>
          <w:szCs w:val="12"/>
        </w:rPr>
      </w:pPr>
      <w:r>
        <w:rPr>
          <w:rFonts w:ascii="宋体" w:hAnsi="宋体" w:eastAsia="宋体" w:cs="宋体"/>
          <w:position w:val="1"/>
          <w:sz w:val="12"/>
          <w:szCs w:val="12"/>
        </w:rPr>
        <w:t>+</w:t>
      </w:r>
    </w:p>
    <w:p>
      <w:pPr>
        <w:spacing w:before="85" w:line="183" w:lineRule="auto"/>
        <w:ind w:left="230"/>
        <w:rPr>
          <w:rFonts w:ascii="宋体" w:hAnsi="宋体" w:eastAsia="宋体" w:cs="宋体"/>
          <w:sz w:val="19"/>
          <w:szCs w:val="19"/>
        </w:rPr>
      </w:pPr>
      <w:r>
        <w:rPr>
          <w:rFonts w:ascii="宋体" w:hAnsi="宋体" w:eastAsia="宋体" w:cs="宋体"/>
          <w:spacing w:val="-3"/>
          <w:sz w:val="19"/>
          <w:szCs w:val="19"/>
        </w:rPr>
        <w:t>IgG4+</w:t>
      </w:r>
    </w:p>
    <w:p>
      <w:pPr>
        <w:spacing w:before="78" w:line="209" w:lineRule="auto"/>
        <w:ind w:left="189" w:right="148" w:hanging="69"/>
        <w:rPr>
          <w:rFonts w:ascii="宋体" w:hAnsi="宋体" w:eastAsia="宋体" w:cs="宋体"/>
          <w:sz w:val="19"/>
          <w:szCs w:val="19"/>
        </w:rPr>
      </w:pPr>
      <w:r>
        <w:rPr>
          <w:rFonts w:ascii="宋体" w:hAnsi="宋体" w:eastAsia="宋体" w:cs="宋体"/>
          <w:spacing w:val="-3"/>
          <w:sz w:val="19"/>
          <w:szCs w:val="19"/>
        </w:rPr>
        <w:t>再次应答</w:t>
      </w:r>
      <w:r>
        <w:rPr>
          <w:rFonts w:ascii="宋体" w:hAnsi="宋体" w:eastAsia="宋体" w:cs="宋体"/>
          <w:spacing w:val="2"/>
          <w:sz w:val="19"/>
          <w:szCs w:val="19"/>
        </w:rPr>
        <w:t xml:space="preserve"> </w:t>
      </w:r>
      <w:r>
        <w:rPr>
          <w:rFonts w:ascii="宋体" w:hAnsi="宋体" w:eastAsia="宋体" w:cs="宋体"/>
          <w:spacing w:val="-2"/>
          <w:sz w:val="19"/>
          <w:szCs w:val="19"/>
        </w:rPr>
        <w:t>抗感染</w:t>
      </w:r>
    </w:p>
    <w:p>
      <w:pPr>
        <w:spacing w:line="14" w:lineRule="auto"/>
        <w:rPr>
          <w:rFonts w:ascii="Arial"/>
          <w:sz w:val="2"/>
        </w:rPr>
      </w:pPr>
      <w:r>
        <w:rPr>
          <w:rFonts w:ascii="Arial" w:hAnsi="Arial" w:eastAsia="Arial" w:cs="Arial"/>
          <w:sz w:val="2"/>
          <w:szCs w:val="2"/>
        </w:rPr>
        <w:br w:type="column"/>
      </w:r>
    </w:p>
    <w:p>
      <w:pPr>
        <w:spacing w:before="69" w:line="184" w:lineRule="auto"/>
        <w:ind w:left="342"/>
        <w:rPr>
          <w:rFonts w:ascii="宋体" w:hAnsi="宋体" w:eastAsia="宋体" w:cs="宋体"/>
          <w:sz w:val="19"/>
          <w:szCs w:val="19"/>
        </w:rPr>
      </w:pPr>
      <w:r>
        <w:rPr>
          <w:rFonts w:ascii="宋体" w:hAnsi="宋体" w:eastAsia="宋体" w:cs="宋体"/>
          <w:b/>
          <w:bCs/>
          <w:spacing w:val="-6"/>
          <w:sz w:val="19"/>
          <w:szCs w:val="19"/>
        </w:rPr>
        <w:t>IgA</w:t>
      </w:r>
    </w:p>
    <w:p>
      <w:pPr>
        <w:spacing w:before="166" w:line="184" w:lineRule="auto"/>
        <w:ind w:left="350"/>
        <w:rPr>
          <w:rFonts w:ascii="宋体" w:hAnsi="宋体" w:eastAsia="宋体" w:cs="宋体"/>
          <w:sz w:val="15"/>
          <w:szCs w:val="15"/>
        </w:rPr>
      </w:pPr>
      <w:r>
        <w:rPr>
          <w:rFonts w:ascii="宋体" w:hAnsi="宋体" w:eastAsia="宋体" w:cs="宋体"/>
          <w:spacing w:val="-4"/>
          <w:sz w:val="15"/>
          <w:szCs w:val="15"/>
        </w:rPr>
        <w:t>160</w:t>
      </w:r>
    </w:p>
    <w:p>
      <w:pPr>
        <w:spacing w:before="174" w:line="278" w:lineRule="exact"/>
        <w:ind w:left="410"/>
        <w:rPr>
          <w:rFonts w:ascii="宋体" w:hAnsi="宋体" w:eastAsia="宋体" w:cs="宋体"/>
          <w:sz w:val="12"/>
          <w:szCs w:val="12"/>
        </w:rPr>
      </w:pPr>
      <w:r>
        <w:rPr>
          <w:rFonts w:ascii="宋体" w:hAnsi="宋体" w:eastAsia="宋体" w:cs="宋体"/>
          <w:position w:val="12"/>
          <w:sz w:val="12"/>
          <w:szCs w:val="12"/>
        </w:rPr>
        <w:t>α</w:t>
      </w:r>
    </w:p>
    <w:p>
      <w:pPr>
        <w:spacing w:line="183" w:lineRule="auto"/>
        <w:ind w:left="410"/>
        <w:rPr>
          <w:rFonts w:ascii="宋体" w:hAnsi="宋体" w:eastAsia="宋体" w:cs="宋体"/>
          <w:sz w:val="15"/>
          <w:szCs w:val="15"/>
        </w:rPr>
      </w:pPr>
      <w:r>
        <w:rPr>
          <w:rFonts w:ascii="宋体" w:hAnsi="宋体" w:eastAsia="宋体" w:cs="宋体"/>
          <w:sz w:val="15"/>
          <w:szCs w:val="15"/>
        </w:rPr>
        <w:t>2</w:t>
      </w:r>
    </w:p>
    <w:p>
      <w:pPr>
        <w:spacing w:before="141" w:line="183" w:lineRule="auto"/>
        <w:ind w:left="400"/>
        <w:rPr>
          <w:rFonts w:ascii="宋体" w:hAnsi="宋体" w:eastAsia="宋体" w:cs="宋体"/>
          <w:sz w:val="15"/>
          <w:szCs w:val="15"/>
        </w:rPr>
      </w:pPr>
      <w:r>
        <w:rPr>
          <w:rFonts w:ascii="宋体" w:hAnsi="宋体" w:eastAsia="宋体" w:cs="宋体"/>
          <w:sz w:val="15"/>
          <w:szCs w:val="15"/>
        </w:rPr>
        <w:t>3</w:t>
      </w:r>
    </w:p>
    <w:p>
      <w:pPr>
        <w:spacing w:before="111" w:line="183" w:lineRule="auto"/>
        <w:ind w:left="300"/>
        <w:rPr>
          <w:rFonts w:ascii="宋体" w:hAnsi="宋体" w:eastAsia="宋体" w:cs="宋体"/>
          <w:sz w:val="19"/>
          <w:szCs w:val="19"/>
        </w:rPr>
      </w:pPr>
      <w:r>
        <w:rPr>
          <w:rFonts w:ascii="宋体" w:hAnsi="宋体" w:eastAsia="宋体" w:cs="宋体"/>
          <w:spacing w:val="-2"/>
          <w:sz w:val="19"/>
          <w:szCs w:val="19"/>
        </w:rPr>
        <w:t>J,SP</w:t>
      </w:r>
    </w:p>
    <w:p>
      <w:pPr>
        <w:spacing w:before="172" w:line="183" w:lineRule="auto"/>
        <w:ind w:left="320"/>
        <w:rPr>
          <w:rFonts w:ascii="宋体" w:hAnsi="宋体" w:eastAsia="宋体" w:cs="宋体"/>
          <w:sz w:val="15"/>
          <w:szCs w:val="15"/>
        </w:rPr>
      </w:pPr>
      <w:r>
        <w:rPr>
          <w:rFonts w:ascii="宋体" w:hAnsi="宋体" w:eastAsia="宋体" w:cs="宋体"/>
          <w:spacing w:val="-3"/>
          <w:sz w:val="15"/>
          <w:szCs w:val="15"/>
        </w:rPr>
        <w:t>7%</w:t>
      </w:r>
    </w:p>
    <w:p>
      <w:pPr>
        <w:spacing w:before="55" w:line="220" w:lineRule="auto"/>
        <w:rPr>
          <w:rFonts w:ascii="宋体" w:hAnsi="宋体" w:eastAsia="宋体" w:cs="宋体"/>
          <w:sz w:val="19"/>
          <w:szCs w:val="19"/>
        </w:rPr>
      </w:pPr>
      <w:r>
        <w:rPr>
          <w:rFonts w:ascii="宋体" w:hAnsi="宋体" w:eastAsia="宋体" w:cs="宋体"/>
          <w:spacing w:val="-7"/>
          <w:sz w:val="19"/>
          <w:szCs w:val="19"/>
        </w:rPr>
        <w:t>单体/二聚体</w:t>
      </w:r>
    </w:p>
    <w:p>
      <w:pPr>
        <w:spacing w:before="122" w:line="235" w:lineRule="auto"/>
        <w:ind w:left="120"/>
        <w:rPr>
          <w:rFonts w:ascii="宋体" w:hAnsi="宋体" w:eastAsia="宋体" w:cs="宋体"/>
          <w:sz w:val="15"/>
          <w:szCs w:val="15"/>
        </w:rPr>
      </w:pPr>
      <w:r>
        <w:rPr>
          <w:rFonts w:ascii="宋体" w:hAnsi="宋体" w:eastAsia="宋体" w:cs="宋体"/>
          <w:spacing w:val="-6"/>
          <w:sz w:val="15"/>
          <w:szCs w:val="15"/>
        </w:rPr>
        <w:t>生</w:t>
      </w:r>
      <w:r>
        <w:rPr>
          <w:rFonts w:ascii="宋体" w:hAnsi="宋体" w:eastAsia="宋体" w:cs="宋体"/>
          <w:spacing w:val="-12"/>
          <w:sz w:val="15"/>
          <w:szCs w:val="15"/>
        </w:rPr>
        <w:t xml:space="preserve"> </w:t>
      </w:r>
      <w:r>
        <w:rPr>
          <w:rFonts w:ascii="宋体" w:hAnsi="宋体" w:eastAsia="宋体" w:cs="宋体"/>
          <w:spacing w:val="-6"/>
          <w:sz w:val="15"/>
          <w:szCs w:val="15"/>
        </w:rPr>
        <w:t>后</w:t>
      </w:r>
      <w:r>
        <w:rPr>
          <w:rFonts w:ascii="宋体" w:hAnsi="宋体" w:eastAsia="宋体" w:cs="宋体"/>
          <w:spacing w:val="-14"/>
          <w:sz w:val="15"/>
          <w:szCs w:val="15"/>
        </w:rPr>
        <w:t xml:space="preserve"> </w:t>
      </w:r>
      <w:r>
        <w:rPr>
          <w:rFonts w:ascii="宋体" w:hAnsi="宋体" w:eastAsia="宋体" w:cs="宋体"/>
          <w:spacing w:val="-6"/>
          <w:sz w:val="15"/>
          <w:szCs w:val="15"/>
        </w:rPr>
        <w:t>4</w:t>
      </w:r>
      <w:r>
        <w:rPr>
          <w:rFonts w:ascii="宋体" w:hAnsi="宋体" w:eastAsia="宋体" w:cs="宋体"/>
          <w:spacing w:val="-9"/>
          <w:sz w:val="15"/>
          <w:szCs w:val="15"/>
        </w:rPr>
        <w:t xml:space="preserve"> </w:t>
      </w:r>
      <w:r>
        <w:rPr>
          <w:rFonts w:ascii="宋体" w:hAnsi="宋体" w:eastAsia="宋体" w:cs="宋体"/>
          <w:spacing w:val="-6"/>
          <w:sz w:val="15"/>
          <w:szCs w:val="15"/>
        </w:rPr>
        <w:t>～</w:t>
      </w:r>
      <w:r>
        <w:rPr>
          <w:rFonts w:ascii="宋体" w:hAnsi="宋体" w:eastAsia="宋体" w:cs="宋体"/>
          <w:spacing w:val="-12"/>
          <w:sz w:val="15"/>
          <w:szCs w:val="15"/>
        </w:rPr>
        <w:t xml:space="preserve"> </w:t>
      </w:r>
      <w:r>
        <w:rPr>
          <w:rFonts w:ascii="宋体" w:hAnsi="宋体" w:eastAsia="宋体" w:cs="宋体"/>
          <w:spacing w:val="-6"/>
          <w:sz w:val="15"/>
          <w:szCs w:val="15"/>
        </w:rPr>
        <w:t>6</w:t>
      </w:r>
    </w:p>
    <w:p>
      <w:pPr>
        <w:spacing w:line="219" w:lineRule="auto"/>
        <w:ind w:left="300"/>
        <w:rPr>
          <w:rFonts w:ascii="宋体" w:hAnsi="宋体" w:eastAsia="宋体" w:cs="宋体"/>
          <w:sz w:val="19"/>
          <w:szCs w:val="19"/>
        </w:rPr>
      </w:pPr>
      <w:r>
        <w:rPr>
          <w:rFonts w:ascii="宋体" w:hAnsi="宋体" w:eastAsia="宋体" w:cs="宋体"/>
          <w:spacing w:val="-4"/>
          <w:sz w:val="19"/>
          <w:szCs w:val="19"/>
        </w:rPr>
        <w:t>个</w:t>
      </w:r>
      <w:r>
        <w:rPr>
          <w:rFonts w:ascii="宋体" w:hAnsi="宋体" w:eastAsia="宋体" w:cs="宋体"/>
          <w:spacing w:val="-17"/>
          <w:sz w:val="19"/>
          <w:szCs w:val="19"/>
        </w:rPr>
        <w:t xml:space="preserve"> </w:t>
      </w:r>
      <w:r>
        <w:rPr>
          <w:rFonts w:ascii="宋体" w:hAnsi="宋体" w:eastAsia="宋体" w:cs="宋体"/>
          <w:spacing w:val="-4"/>
          <w:sz w:val="19"/>
          <w:szCs w:val="19"/>
        </w:rPr>
        <w:t>月</w:t>
      </w:r>
    </w:p>
    <w:p>
      <w:pPr>
        <w:spacing w:before="132" w:line="183" w:lineRule="auto"/>
        <w:ind w:left="369"/>
        <w:rPr>
          <w:rFonts w:ascii="宋体" w:hAnsi="宋体" w:eastAsia="宋体" w:cs="宋体"/>
          <w:sz w:val="15"/>
          <w:szCs w:val="15"/>
        </w:rPr>
      </w:pPr>
      <w:r>
        <w:rPr>
          <w:rFonts w:ascii="宋体" w:hAnsi="宋体" w:eastAsia="宋体" w:cs="宋体"/>
          <w:spacing w:val="-2"/>
          <w:sz w:val="15"/>
          <w:szCs w:val="15"/>
        </w:rPr>
        <w:t>65</w:t>
      </w:r>
    </w:p>
    <w:p>
      <w:pPr>
        <w:spacing w:before="150" w:line="287" w:lineRule="exact"/>
        <w:ind w:left="50"/>
        <w:rPr>
          <w:rFonts w:ascii="宋体" w:hAnsi="宋体" w:eastAsia="宋体" w:cs="宋体"/>
          <w:sz w:val="15"/>
          <w:szCs w:val="15"/>
        </w:rPr>
      </w:pPr>
      <w:r>
        <w:rPr>
          <w:rFonts w:ascii="宋体" w:hAnsi="宋体" w:eastAsia="宋体" w:cs="宋体"/>
          <w:spacing w:val="-3"/>
          <w:position w:val="12"/>
          <w:sz w:val="15"/>
          <w:szCs w:val="15"/>
        </w:rPr>
        <w:t>10%～15%</w:t>
      </w:r>
    </w:p>
    <w:p>
      <w:pPr>
        <w:spacing w:before="1" w:line="238" w:lineRule="auto"/>
        <w:ind w:left="140"/>
        <w:rPr>
          <w:rFonts w:ascii="宋体" w:hAnsi="宋体" w:eastAsia="宋体" w:cs="宋体"/>
          <w:sz w:val="15"/>
          <w:szCs w:val="15"/>
        </w:rPr>
      </w:pPr>
      <w:r>
        <w:rPr>
          <w:rFonts w:ascii="宋体" w:hAnsi="宋体" w:eastAsia="宋体" w:cs="宋体"/>
          <w:spacing w:val="-3"/>
          <w:sz w:val="15"/>
          <w:szCs w:val="15"/>
        </w:rPr>
        <w:t>1.5~2.6</w:t>
      </w:r>
    </w:p>
    <w:p>
      <w:pPr>
        <w:spacing w:before="129" w:line="183" w:lineRule="auto"/>
        <w:ind w:left="400"/>
        <w:rPr>
          <w:rFonts w:ascii="宋体" w:hAnsi="宋体" w:eastAsia="宋体" w:cs="宋体"/>
          <w:sz w:val="15"/>
          <w:szCs w:val="15"/>
        </w:rPr>
      </w:pPr>
      <w:r>
        <w:rPr>
          <w:rFonts w:ascii="宋体" w:hAnsi="宋体" w:eastAsia="宋体" w:cs="宋体"/>
          <w:sz w:val="15"/>
          <w:szCs w:val="15"/>
        </w:rPr>
        <w:t>6</w:t>
      </w:r>
    </w:p>
    <w:p>
      <w:pPr>
        <w:spacing w:before="114" w:line="340" w:lineRule="exact"/>
        <w:ind w:left="350"/>
        <w:rPr>
          <w:rFonts w:ascii="宋体" w:hAnsi="宋体" w:eastAsia="宋体" w:cs="宋体"/>
          <w:sz w:val="15"/>
          <w:szCs w:val="15"/>
        </w:rPr>
      </w:pPr>
      <w:r>
        <w:rPr>
          <w:rFonts w:ascii="宋体" w:hAnsi="宋体" w:eastAsia="宋体" w:cs="宋体"/>
          <w:spacing w:val="-2"/>
          <w:position w:val="17"/>
          <w:sz w:val="15"/>
          <w:szCs w:val="15"/>
        </w:rPr>
        <w:t>2,4</w:t>
      </w:r>
    </w:p>
    <w:p>
      <w:pPr>
        <w:spacing w:line="170" w:lineRule="exact"/>
        <w:ind w:left="410"/>
        <w:rPr>
          <w:rFonts w:ascii="宋体" w:hAnsi="宋体" w:eastAsia="宋体" w:cs="宋体"/>
          <w:sz w:val="12"/>
          <w:szCs w:val="12"/>
        </w:rPr>
      </w:pPr>
      <w:r>
        <w:rPr>
          <w:rFonts w:ascii="宋体" w:hAnsi="宋体" w:eastAsia="宋体" w:cs="宋体"/>
          <w:position w:val="1"/>
          <w:sz w:val="12"/>
          <w:szCs w:val="12"/>
        </w:rPr>
        <w:t>+</w:t>
      </w:r>
    </w:p>
    <w:p>
      <w:pPr>
        <w:spacing w:line="388" w:lineRule="auto"/>
        <w:rPr>
          <w:rFonts w:ascii="Arial"/>
          <w:sz w:val="21"/>
        </w:rPr>
      </w:pPr>
    </w:p>
    <w:p>
      <w:pPr>
        <w:spacing w:before="39" w:line="170" w:lineRule="exact"/>
        <w:ind w:left="430"/>
        <w:rPr>
          <w:rFonts w:ascii="宋体" w:hAnsi="宋体" w:eastAsia="宋体" w:cs="宋体"/>
          <w:sz w:val="12"/>
          <w:szCs w:val="12"/>
        </w:rPr>
      </w:pPr>
      <w:r>
        <w:rPr>
          <w:rFonts w:ascii="宋体" w:hAnsi="宋体" w:eastAsia="宋体" w:cs="宋体"/>
          <w:position w:val="1"/>
          <w:sz w:val="12"/>
          <w:szCs w:val="12"/>
        </w:rPr>
        <w:t>+</w:t>
      </w:r>
    </w:p>
    <w:p>
      <w:pPr>
        <w:spacing w:line="332" w:lineRule="auto"/>
        <w:rPr>
          <w:rFonts w:ascii="Arial"/>
          <w:sz w:val="21"/>
        </w:rPr>
      </w:pPr>
    </w:p>
    <w:p>
      <w:pPr>
        <w:spacing w:line="333" w:lineRule="auto"/>
        <w:rPr>
          <w:rFonts w:ascii="Arial"/>
          <w:sz w:val="21"/>
        </w:rPr>
      </w:pPr>
    </w:p>
    <w:p>
      <w:pPr>
        <w:spacing w:before="40" w:line="235" w:lineRule="auto"/>
        <w:ind w:left="410"/>
        <w:rPr>
          <w:rFonts w:ascii="宋体" w:hAnsi="宋体" w:eastAsia="宋体" w:cs="宋体"/>
          <w:sz w:val="12"/>
          <w:szCs w:val="12"/>
        </w:rPr>
      </w:pPr>
      <w:r>
        <w:rPr>
          <w:rFonts w:ascii="宋体" w:hAnsi="宋体" w:eastAsia="宋体" w:cs="宋体"/>
          <w:sz w:val="12"/>
          <w:szCs w:val="12"/>
        </w:rPr>
        <w:t>±</w:t>
      </w:r>
    </w:p>
    <w:p>
      <w:pPr>
        <w:spacing w:line="328" w:lineRule="auto"/>
        <w:rPr>
          <w:rFonts w:ascii="Arial"/>
          <w:sz w:val="21"/>
        </w:rPr>
      </w:pPr>
    </w:p>
    <w:p>
      <w:pPr>
        <w:spacing w:before="62" w:line="184" w:lineRule="auto"/>
        <w:ind w:left="270"/>
        <w:rPr>
          <w:rFonts w:ascii="宋体" w:hAnsi="宋体" w:eastAsia="宋体" w:cs="宋体"/>
          <w:sz w:val="19"/>
          <w:szCs w:val="19"/>
        </w:rPr>
      </w:pPr>
      <w:r>
        <w:rPr>
          <w:rFonts w:ascii="宋体" w:hAnsi="宋体" w:eastAsia="宋体" w:cs="宋体"/>
          <w:spacing w:val="-3"/>
          <w:sz w:val="19"/>
          <w:szCs w:val="19"/>
        </w:rPr>
        <w:t>IgA1+</w:t>
      </w:r>
    </w:p>
    <w:p>
      <w:pPr>
        <w:spacing w:before="79" w:line="220" w:lineRule="auto"/>
        <w:ind w:left="140"/>
        <w:rPr>
          <w:rFonts w:ascii="宋体" w:hAnsi="宋体" w:eastAsia="宋体" w:cs="宋体"/>
          <w:sz w:val="19"/>
          <w:szCs w:val="19"/>
        </w:rPr>
      </w:pPr>
      <w:r>
        <w:rPr>
          <w:rFonts w:ascii="宋体" w:hAnsi="宋体" w:eastAsia="宋体" w:cs="宋体"/>
          <w:spacing w:val="-2"/>
          <w:sz w:val="19"/>
          <w:szCs w:val="19"/>
        </w:rPr>
        <w:t>黏膜免疫</w:t>
      </w:r>
    </w:p>
    <w:p>
      <w:pPr>
        <w:spacing w:line="14" w:lineRule="auto"/>
        <w:rPr>
          <w:rFonts w:ascii="Arial"/>
          <w:sz w:val="2"/>
        </w:rPr>
      </w:pPr>
      <w:r>
        <w:rPr>
          <w:rFonts w:ascii="Arial" w:hAnsi="Arial" w:eastAsia="Arial" w:cs="Arial"/>
          <w:sz w:val="2"/>
          <w:szCs w:val="2"/>
        </w:rPr>
        <w:br w:type="column"/>
      </w:r>
    </w:p>
    <w:p>
      <w:pPr>
        <w:spacing w:before="39" w:line="214" w:lineRule="auto"/>
        <w:ind w:left="332"/>
        <w:rPr>
          <w:rFonts w:ascii="宋体" w:hAnsi="宋体" w:eastAsia="宋体" w:cs="宋体"/>
          <w:sz w:val="19"/>
          <w:szCs w:val="19"/>
        </w:rPr>
      </w:pPr>
      <w:r>
        <w:rPr>
          <w:rFonts w:ascii="宋体" w:hAnsi="宋体" w:eastAsia="宋体" w:cs="宋体"/>
          <w:b/>
          <w:bCs/>
          <w:spacing w:val="-7"/>
          <w:sz w:val="19"/>
          <w:szCs w:val="19"/>
        </w:rPr>
        <w:t>lgE</w:t>
      </w:r>
    </w:p>
    <w:p>
      <w:pPr>
        <w:spacing w:before="176" w:line="184" w:lineRule="auto"/>
        <w:ind w:left="329"/>
        <w:rPr>
          <w:rFonts w:ascii="宋体" w:hAnsi="宋体" w:eastAsia="宋体" w:cs="宋体"/>
          <w:sz w:val="15"/>
          <w:szCs w:val="15"/>
        </w:rPr>
      </w:pPr>
      <w:r>
        <w:rPr>
          <w:rFonts w:ascii="宋体" w:hAnsi="宋体" w:eastAsia="宋体" w:cs="宋体"/>
          <w:spacing w:val="-4"/>
          <w:sz w:val="15"/>
          <w:szCs w:val="15"/>
        </w:rPr>
        <w:t>190</w:t>
      </w:r>
    </w:p>
    <w:p>
      <w:pPr>
        <w:spacing w:before="182" w:line="183" w:lineRule="auto"/>
        <w:ind w:left="399"/>
        <w:rPr>
          <w:rFonts w:ascii="宋体" w:hAnsi="宋体" w:eastAsia="宋体" w:cs="宋体"/>
          <w:sz w:val="12"/>
          <w:szCs w:val="12"/>
        </w:rPr>
      </w:pPr>
      <w:r>
        <w:rPr>
          <w:rFonts w:ascii="宋体" w:hAnsi="宋体" w:eastAsia="宋体" w:cs="宋体"/>
          <w:sz w:val="12"/>
          <w:szCs w:val="12"/>
        </w:rPr>
        <w:t>8</w:t>
      </w:r>
    </w:p>
    <w:p>
      <w:pPr>
        <w:spacing w:before="63" w:line="367" w:lineRule="exact"/>
        <w:ind w:left="379"/>
        <w:rPr>
          <w:rFonts w:ascii="宋体" w:hAnsi="宋体" w:eastAsia="宋体" w:cs="宋体"/>
          <w:sz w:val="19"/>
          <w:szCs w:val="19"/>
        </w:rPr>
      </w:pPr>
      <w:r>
        <w:rPr>
          <w:rFonts w:ascii="宋体" w:hAnsi="宋体" w:eastAsia="宋体" w:cs="宋体"/>
          <w:position w:val="13"/>
          <w:sz w:val="19"/>
          <w:szCs w:val="19"/>
        </w:rPr>
        <w:t>无</w:t>
      </w:r>
    </w:p>
    <w:p>
      <w:pPr>
        <w:spacing w:line="183" w:lineRule="auto"/>
        <w:ind w:left="399"/>
        <w:rPr>
          <w:rFonts w:ascii="宋体" w:hAnsi="宋体" w:eastAsia="宋体" w:cs="宋体"/>
          <w:sz w:val="15"/>
          <w:szCs w:val="15"/>
        </w:rPr>
      </w:pPr>
      <w:r>
        <w:rPr>
          <w:rFonts w:ascii="宋体" w:hAnsi="宋体" w:eastAsia="宋体" w:cs="宋体"/>
          <w:sz w:val="15"/>
          <w:szCs w:val="15"/>
        </w:rPr>
        <w:t>4</w:t>
      </w:r>
    </w:p>
    <w:p>
      <w:pPr>
        <w:spacing w:before="123" w:line="220" w:lineRule="auto"/>
        <w:ind w:left="379"/>
        <w:rPr>
          <w:rFonts w:ascii="宋体" w:hAnsi="宋体" w:eastAsia="宋体" w:cs="宋体"/>
          <w:sz w:val="15"/>
          <w:szCs w:val="15"/>
        </w:rPr>
      </w:pPr>
      <w:r>
        <w:rPr>
          <w:rFonts w:ascii="宋体" w:hAnsi="宋体" w:eastAsia="宋体" w:cs="宋体"/>
          <w:sz w:val="15"/>
          <w:szCs w:val="15"/>
        </w:rPr>
        <w:t>无</w:t>
      </w:r>
    </w:p>
    <w:p>
      <w:pPr>
        <w:spacing w:before="149" w:line="184" w:lineRule="auto"/>
        <w:ind w:left="279"/>
        <w:rPr>
          <w:rFonts w:ascii="宋体" w:hAnsi="宋体" w:eastAsia="宋体" w:cs="宋体"/>
          <w:sz w:val="15"/>
          <w:szCs w:val="15"/>
        </w:rPr>
      </w:pPr>
      <w:r>
        <w:rPr>
          <w:rFonts w:ascii="宋体" w:hAnsi="宋体" w:eastAsia="宋体" w:cs="宋体"/>
          <w:spacing w:val="-4"/>
          <w:sz w:val="15"/>
          <w:szCs w:val="15"/>
        </w:rPr>
        <w:t>13%</w:t>
      </w:r>
    </w:p>
    <w:p>
      <w:pPr>
        <w:spacing w:before="75" w:line="309" w:lineRule="exact"/>
        <w:ind w:left="289"/>
        <w:rPr>
          <w:rFonts w:ascii="宋体" w:hAnsi="宋体" w:eastAsia="宋体" w:cs="宋体"/>
          <w:sz w:val="19"/>
          <w:szCs w:val="19"/>
        </w:rPr>
      </w:pPr>
      <w:r>
        <w:rPr>
          <w:rFonts w:ascii="宋体" w:hAnsi="宋体" w:eastAsia="宋体" w:cs="宋体"/>
          <w:spacing w:val="14"/>
          <w:position w:val="8"/>
          <w:sz w:val="19"/>
          <w:szCs w:val="19"/>
        </w:rPr>
        <w:t>单体</w:t>
      </w:r>
    </w:p>
    <w:p>
      <w:pPr>
        <w:spacing w:line="220" w:lineRule="auto"/>
        <w:ind w:left="289"/>
        <w:rPr>
          <w:rFonts w:ascii="宋体" w:hAnsi="宋体" w:eastAsia="宋体" w:cs="宋体"/>
          <w:sz w:val="19"/>
          <w:szCs w:val="19"/>
        </w:rPr>
      </w:pPr>
      <w:r>
        <w:rPr>
          <w:rFonts w:ascii="宋体" w:hAnsi="宋体" w:eastAsia="宋体" w:cs="宋体"/>
          <w:spacing w:val="14"/>
          <w:sz w:val="19"/>
          <w:szCs w:val="19"/>
        </w:rPr>
        <w:t>较晚</w:t>
      </w:r>
    </w:p>
    <w:p>
      <w:pPr>
        <w:spacing w:line="308" w:lineRule="auto"/>
        <w:rPr>
          <w:rFonts w:ascii="Arial"/>
          <w:sz w:val="21"/>
        </w:rPr>
      </w:pPr>
    </w:p>
    <w:p>
      <w:pPr>
        <w:spacing w:before="50" w:line="301" w:lineRule="exact"/>
        <w:ind w:left="239"/>
        <w:rPr>
          <w:rFonts w:ascii="宋体" w:hAnsi="宋体" w:eastAsia="宋体" w:cs="宋体"/>
          <w:sz w:val="15"/>
          <w:szCs w:val="15"/>
        </w:rPr>
      </w:pPr>
      <w:r>
        <w:rPr>
          <w:rFonts w:ascii="宋体" w:hAnsi="宋体" w:eastAsia="宋体" w:cs="宋体"/>
          <w:spacing w:val="-2"/>
          <w:position w:val="14"/>
          <w:sz w:val="15"/>
          <w:szCs w:val="15"/>
        </w:rPr>
        <w:t>0.016</w:t>
      </w:r>
    </w:p>
    <w:p>
      <w:pPr>
        <w:spacing w:line="183" w:lineRule="auto"/>
        <w:ind w:left="190"/>
        <w:rPr>
          <w:rFonts w:ascii="宋体" w:hAnsi="宋体" w:eastAsia="宋体" w:cs="宋体"/>
          <w:sz w:val="15"/>
          <w:szCs w:val="15"/>
        </w:rPr>
      </w:pPr>
      <w:r>
        <w:rPr>
          <w:rFonts w:ascii="宋体" w:hAnsi="宋体" w:eastAsia="宋体" w:cs="宋体"/>
          <w:spacing w:val="-1"/>
          <w:sz w:val="15"/>
          <w:szCs w:val="15"/>
        </w:rPr>
        <w:t>0.02%</w:t>
      </w:r>
    </w:p>
    <w:p>
      <w:pPr>
        <w:spacing w:before="151" w:line="183" w:lineRule="auto"/>
        <w:ind w:left="190"/>
        <w:rPr>
          <w:rFonts w:ascii="宋体" w:hAnsi="宋体" w:eastAsia="宋体" w:cs="宋体"/>
          <w:sz w:val="15"/>
          <w:szCs w:val="15"/>
        </w:rPr>
      </w:pPr>
      <w:r>
        <w:rPr>
          <w:rFonts w:ascii="宋体" w:hAnsi="宋体" w:eastAsia="宋体" w:cs="宋体"/>
          <w:spacing w:val="-1"/>
          <w:sz w:val="15"/>
          <w:szCs w:val="15"/>
        </w:rPr>
        <w:t>0.0003</w:t>
      </w:r>
    </w:p>
    <w:p>
      <w:pPr>
        <w:spacing w:before="131" w:line="320" w:lineRule="exact"/>
        <w:ind w:left="329"/>
        <w:rPr>
          <w:rFonts w:ascii="宋体" w:hAnsi="宋体" w:eastAsia="宋体" w:cs="宋体"/>
          <w:sz w:val="15"/>
          <w:szCs w:val="15"/>
        </w:rPr>
      </w:pPr>
      <w:r>
        <w:rPr>
          <w:rFonts w:ascii="宋体" w:hAnsi="宋体" w:eastAsia="宋体" w:cs="宋体"/>
          <w:spacing w:val="-2"/>
          <w:position w:val="15"/>
          <w:sz w:val="15"/>
          <w:szCs w:val="15"/>
        </w:rPr>
        <w:t>2.5</w:t>
      </w:r>
    </w:p>
    <w:p>
      <w:pPr>
        <w:spacing w:line="183" w:lineRule="auto"/>
        <w:ind w:left="399"/>
        <w:rPr>
          <w:rFonts w:ascii="宋体" w:hAnsi="宋体" w:eastAsia="宋体" w:cs="宋体"/>
          <w:sz w:val="15"/>
          <w:szCs w:val="15"/>
        </w:rPr>
      </w:pPr>
      <w:r>
        <w:rPr>
          <w:rFonts w:ascii="宋体" w:hAnsi="宋体" w:eastAsia="宋体" w:cs="宋体"/>
          <w:sz w:val="15"/>
          <w:szCs w:val="15"/>
        </w:rPr>
        <w:t>2</w:t>
      </w:r>
    </w:p>
    <w:p>
      <w:pPr>
        <w:spacing w:before="158" w:line="239" w:lineRule="auto"/>
        <w:ind w:left="410"/>
        <w:rPr>
          <w:rFonts w:ascii="宋体" w:hAnsi="宋体" w:eastAsia="宋体" w:cs="宋体"/>
          <w:sz w:val="15"/>
          <w:szCs w:val="15"/>
        </w:rPr>
      </w:pPr>
      <w:r>
        <w:rPr>
          <w:rFonts w:ascii="宋体" w:hAnsi="宋体" w:eastAsia="宋体" w:cs="宋体"/>
          <w:sz w:val="15"/>
          <w:szCs w:val="15"/>
        </w:rPr>
        <w:t>?</w:t>
      </w:r>
    </w:p>
    <w:p>
      <w:pPr>
        <w:spacing w:line="324" w:lineRule="auto"/>
        <w:rPr>
          <w:rFonts w:ascii="Arial"/>
          <w:sz w:val="21"/>
        </w:rPr>
      </w:pPr>
    </w:p>
    <w:p>
      <w:pPr>
        <w:spacing w:line="324" w:lineRule="auto"/>
        <w:rPr>
          <w:rFonts w:ascii="Arial"/>
          <w:sz w:val="21"/>
        </w:rPr>
      </w:pPr>
    </w:p>
    <w:p>
      <w:pPr>
        <w:spacing w:before="39" w:line="170" w:lineRule="exact"/>
        <w:ind w:left="410"/>
        <w:rPr>
          <w:rFonts w:ascii="宋体" w:hAnsi="宋体" w:eastAsia="宋体" w:cs="宋体"/>
          <w:sz w:val="12"/>
          <w:szCs w:val="12"/>
        </w:rPr>
      </w:pPr>
      <w:r>
        <w:rPr>
          <w:rFonts w:ascii="宋体" w:hAnsi="宋体" w:eastAsia="宋体" w:cs="宋体"/>
          <w:position w:val="1"/>
          <w:sz w:val="12"/>
          <w:szCs w:val="12"/>
        </w:rPr>
        <w:t>+</w:t>
      </w:r>
    </w:p>
    <w:p>
      <w:pPr>
        <w:spacing w:line="290" w:lineRule="auto"/>
        <w:rPr>
          <w:rFonts w:ascii="Arial"/>
          <w:sz w:val="21"/>
        </w:rPr>
      </w:pPr>
    </w:p>
    <w:p>
      <w:pPr>
        <w:spacing w:line="290" w:lineRule="auto"/>
        <w:rPr>
          <w:rFonts w:ascii="Arial"/>
          <w:sz w:val="21"/>
        </w:rPr>
      </w:pPr>
    </w:p>
    <w:p>
      <w:pPr>
        <w:spacing w:line="291" w:lineRule="auto"/>
        <w:rPr>
          <w:rFonts w:ascii="Arial"/>
          <w:sz w:val="21"/>
        </w:rPr>
      </w:pPr>
    </w:p>
    <w:p>
      <w:pPr>
        <w:spacing w:line="291" w:lineRule="auto"/>
        <w:rPr>
          <w:rFonts w:ascii="Arial"/>
          <w:sz w:val="21"/>
        </w:rPr>
      </w:pPr>
    </w:p>
    <w:p>
      <w:pPr>
        <w:spacing w:before="62" w:line="214" w:lineRule="auto"/>
        <w:ind w:left="108" w:right="241" w:hanging="109"/>
        <w:rPr>
          <w:rFonts w:ascii="宋体" w:hAnsi="宋体" w:eastAsia="宋体" w:cs="宋体"/>
          <w:sz w:val="19"/>
          <w:szCs w:val="19"/>
        </w:rPr>
      </w:pPr>
      <w:r>
        <w:rPr>
          <w:rFonts w:ascii="宋体" w:hAnsi="宋体" w:eastAsia="宋体" w:cs="宋体"/>
          <w:sz w:val="19"/>
          <w:szCs w:val="19"/>
        </w:rPr>
        <w:t>I型超敏反应</w:t>
      </w:r>
      <w:r>
        <w:rPr>
          <w:rFonts w:ascii="宋体" w:hAnsi="宋体" w:eastAsia="宋体" w:cs="宋体"/>
          <w:spacing w:val="2"/>
          <w:sz w:val="19"/>
          <w:szCs w:val="19"/>
        </w:rPr>
        <w:t xml:space="preserve"> </w:t>
      </w:r>
      <w:r>
        <w:rPr>
          <w:rFonts w:ascii="宋体" w:hAnsi="宋体" w:eastAsia="宋体" w:cs="宋体"/>
          <w:spacing w:val="-2"/>
          <w:sz w:val="19"/>
          <w:szCs w:val="19"/>
        </w:rPr>
        <w:t>抗寄生虫</w:t>
      </w:r>
    </w:p>
    <w:p>
      <w:pPr>
        <w:sectPr>
          <w:type w:val="continuous"/>
          <w:pgSz w:w="11270" w:h="15850"/>
          <w:pgMar w:top="400" w:right="889" w:bottom="400" w:left="659" w:header="0" w:footer="0" w:gutter="0"/>
          <w:cols w:equalWidth="0" w:num="6">
            <w:col w:w="3601" w:space="100"/>
            <w:col w:w="1050" w:space="100"/>
            <w:col w:w="1030" w:space="100"/>
            <w:col w:w="1021" w:space="100"/>
            <w:col w:w="1231" w:space="100"/>
            <w:col w:w="1291"/>
          </w:cols>
        </w:sectPr>
      </w:pPr>
    </w:p>
    <w:p>
      <w:pPr>
        <w:spacing w:line="394" w:lineRule="auto"/>
        <w:rPr>
          <w:rFonts w:ascii="Arial"/>
          <w:sz w:val="21"/>
        </w:rPr>
      </w:pPr>
    </w:p>
    <w:p>
      <w:pPr>
        <w:spacing w:before="91" w:line="182" w:lineRule="auto"/>
        <w:ind w:left="1444"/>
        <w:outlineLvl w:val="2"/>
        <w:rPr>
          <w:rFonts w:ascii="黑体" w:hAnsi="黑体" w:eastAsia="黑体" w:cs="黑体"/>
          <w:sz w:val="28"/>
          <w:szCs w:val="28"/>
        </w:rPr>
      </w:pPr>
      <w:r>
        <w:rPr>
          <w:rFonts w:ascii="黑体" w:hAnsi="黑体" w:eastAsia="黑体" w:cs="黑体"/>
          <w:b/>
          <w:bCs/>
          <w:color w:val="0070D3"/>
          <w:spacing w:val="-23"/>
          <w:sz w:val="28"/>
          <w:szCs w:val="28"/>
        </w:rPr>
        <w:t>二、IgM</w:t>
      </w:r>
    </w:p>
    <w:p>
      <w:pPr>
        <w:spacing w:before="201" w:line="277" w:lineRule="auto"/>
        <w:ind w:left="1030" w:right="89" w:firstLine="410"/>
        <w:jc w:val="both"/>
        <w:rPr>
          <w:rFonts w:ascii="宋体" w:hAnsi="宋体" w:eastAsia="宋体" w:cs="宋体"/>
          <w:sz w:val="20"/>
          <w:szCs w:val="20"/>
        </w:rPr>
      </w:pPr>
      <w:r>
        <w:rPr>
          <w:rFonts w:ascii="宋体" w:hAnsi="宋体" w:eastAsia="宋体" w:cs="宋体"/>
          <w:sz w:val="20"/>
          <w:szCs w:val="20"/>
        </w:rPr>
        <w:t>IgM</w:t>
      </w:r>
      <w:r>
        <w:rPr>
          <w:rFonts w:ascii="宋体" w:hAnsi="宋体" w:eastAsia="宋体" w:cs="宋体"/>
          <w:spacing w:val="-12"/>
          <w:sz w:val="20"/>
          <w:szCs w:val="20"/>
        </w:rPr>
        <w:t xml:space="preserve"> </w:t>
      </w:r>
      <w:r>
        <w:rPr>
          <w:rFonts w:ascii="宋体" w:hAnsi="宋体" w:eastAsia="宋体" w:cs="宋体"/>
          <w:spacing w:val="4"/>
          <w:sz w:val="20"/>
          <w:szCs w:val="20"/>
        </w:rPr>
        <w:t>占血清免疫球蛋白总量的5%～10%,血清浓度约1</w:t>
      </w:r>
      <w:r>
        <w:rPr>
          <w:rFonts w:ascii="宋体" w:hAnsi="宋体" w:eastAsia="宋体" w:cs="宋体"/>
          <w:sz w:val="20"/>
          <w:szCs w:val="20"/>
        </w:rPr>
        <w:t>mg</w:t>
      </w:r>
      <w:r>
        <w:rPr>
          <w:rFonts w:ascii="宋体" w:hAnsi="宋体" w:eastAsia="宋体" w:cs="宋体"/>
          <w:spacing w:val="4"/>
          <w:sz w:val="20"/>
          <w:szCs w:val="20"/>
        </w:rPr>
        <w:t>/</w:t>
      </w:r>
      <w:r>
        <w:rPr>
          <w:rFonts w:ascii="宋体" w:hAnsi="宋体" w:eastAsia="宋体" w:cs="宋体"/>
          <w:sz w:val="20"/>
          <w:szCs w:val="20"/>
        </w:rPr>
        <w:t>ml</w:t>
      </w:r>
      <w:r>
        <w:rPr>
          <w:rFonts w:ascii="宋体" w:hAnsi="宋体" w:eastAsia="宋体" w:cs="宋体"/>
          <w:spacing w:val="4"/>
          <w:sz w:val="20"/>
          <w:szCs w:val="20"/>
        </w:rPr>
        <w:t>。</w:t>
      </w:r>
      <w:r>
        <w:rPr>
          <w:rFonts w:ascii="宋体" w:hAnsi="宋体" w:eastAsia="宋体" w:cs="宋体"/>
          <w:spacing w:val="1"/>
          <w:sz w:val="20"/>
          <w:szCs w:val="20"/>
        </w:rPr>
        <w:t xml:space="preserve"> </w:t>
      </w:r>
      <w:r>
        <w:rPr>
          <w:rFonts w:ascii="宋体" w:hAnsi="宋体" w:eastAsia="宋体" w:cs="宋体"/>
          <w:spacing w:val="4"/>
          <w:sz w:val="20"/>
          <w:szCs w:val="20"/>
        </w:rPr>
        <w:t>单</w:t>
      </w:r>
      <w:r>
        <w:rPr>
          <w:rFonts w:ascii="宋体" w:hAnsi="宋体" w:eastAsia="宋体" w:cs="宋体"/>
          <w:spacing w:val="-44"/>
          <w:sz w:val="20"/>
          <w:szCs w:val="20"/>
        </w:rPr>
        <w:t xml:space="preserve"> </w:t>
      </w:r>
      <w:r>
        <w:rPr>
          <w:rFonts w:ascii="宋体" w:hAnsi="宋体" w:eastAsia="宋体" w:cs="宋体"/>
          <w:spacing w:val="3"/>
          <w:sz w:val="20"/>
          <w:szCs w:val="20"/>
        </w:rPr>
        <w:t>体</w:t>
      </w:r>
      <w:r>
        <w:rPr>
          <w:rFonts w:ascii="宋体" w:hAnsi="宋体" w:eastAsia="宋体" w:cs="宋体"/>
          <w:sz w:val="20"/>
          <w:szCs w:val="20"/>
        </w:rPr>
        <w:t>IgM</w:t>
      </w:r>
      <w:r>
        <w:rPr>
          <w:rFonts w:ascii="宋体" w:hAnsi="宋体" w:eastAsia="宋体" w:cs="宋体"/>
          <w:spacing w:val="-12"/>
          <w:sz w:val="20"/>
          <w:szCs w:val="20"/>
        </w:rPr>
        <w:t xml:space="preserve"> </w:t>
      </w:r>
      <w:r>
        <w:rPr>
          <w:rFonts w:ascii="宋体" w:hAnsi="宋体" w:eastAsia="宋体" w:cs="宋体"/>
          <w:spacing w:val="3"/>
          <w:sz w:val="20"/>
          <w:szCs w:val="20"/>
        </w:rPr>
        <w:t>以膜结合型(</w:t>
      </w:r>
      <w:r>
        <w:rPr>
          <w:rFonts w:ascii="宋体" w:hAnsi="宋体" w:eastAsia="宋体" w:cs="宋体"/>
          <w:sz w:val="20"/>
          <w:szCs w:val="20"/>
        </w:rPr>
        <w:t>mlgM</w:t>
      </w:r>
      <w:r>
        <w:rPr>
          <w:rFonts w:ascii="宋体" w:hAnsi="宋体" w:eastAsia="宋体" w:cs="宋体"/>
          <w:spacing w:val="3"/>
          <w:sz w:val="20"/>
          <w:szCs w:val="20"/>
        </w:rPr>
        <w:t>)</w:t>
      </w:r>
      <w:r>
        <w:rPr>
          <w:rFonts w:ascii="宋体" w:hAnsi="宋体" w:eastAsia="宋体" w:cs="宋体"/>
          <w:spacing w:val="13"/>
          <w:sz w:val="20"/>
          <w:szCs w:val="20"/>
        </w:rPr>
        <w:t xml:space="preserve"> </w:t>
      </w:r>
      <w:r>
        <w:rPr>
          <w:rFonts w:ascii="宋体" w:hAnsi="宋体" w:eastAsia="宋体" w:cs="宋体"/>
          <w:spacing w:val="3"/>
          <w:sz w:val="20"/>
          <w:szCs w:val="20"/>
        </w:rPr>
        <w:t>表</w:t>
      </w:r>
      <w:r>
        <w:rPr>
          <w:rFonts w:ascii="宋体" w:hAnsi="宋体" w:eastAsia="宋体" w:cs="宋体"/>
          <w:sz w:val="20"/>
          <w:szCs w:val="20"/>
        </w:rPr>
        <w:t xml:space="preserve"> </w:t>
      </w:r>
      <w:r>
        <w:rPr>
          <w:rFonts w:ascii="宋体" w:hAnsi="宋体" w:eastAsia="宋体" w:cs="宋体"/>
          <w:spacing w:val="-2"/>
          <w:sz w:val="20"/>
          <w:szCs w:val="20"/>
        </w:rPr>
        <w:t>达于</w:t>
      </w:r>
      <w:r>
        <w:rPr>
          <w:rFonts w:ascii="宋体" w:hAnsi="宋体" w:eastAsia="宋体" w:cs="宋体"/>
          <w:spacing w:val="-50"/>
          <w:sz w:val="20"/>
          <w:szCs w:val="20"/>
        </w:rPr>
        <w:t xml:space="preserve"> </w:t>
      </w:r>
      <w:r>
        <w:rPr>
          <w:rFonts w:ascii="宋体" w:hAnsi="宋体" w:eastAsia="宋体" w:cs="宋体"/>
          <w:spacing w:val="-2"/>
          <w:sz w:val="20"/>
          <w:szCs w:val="20"/>
        </w:rPr>
        <w:t>B</w:t>
      </w:r>
      <w:r>
        <w:rPr>
          <w:rFonts w:ascii="宋体" w:hAnsi="宋体" w:eastAsia="宋体" w:cs="宋体"/>
          <w:spacing w:val="-37"/>
          <w:sz w:val="20"/>
          <w:szCs w:val="20"/>
        </w:rPr>
        <w:t xml:space="preserve"> </w:t>
      </w:r>
      <w:r>
        <w:rPr>
          <w:rFonts w:ascii="宋体" w:hAnsi="宋体" w:eastAsia="宋体" w:cs="宋体"/>
          <w:spacing w:val="-2"/>
          <w:sz w:val="20"/>
          <w:szCs w:val="20"/>
        </w:rPr>
        <w:t>细胞表面，构成</w:t>
      </w:r>
      <w:r>
        <w:rPr>
          <w:rFonts w:ascii="宋体" w:hAnsi="宋体" w:eastAsia="宋体" w:cs="宋体"/>
          <w:spacing w:val="-59"/>
          <w:sz w:val="20"/>
          <w:szCs w:val="20"/>
        </w:rPr>
        <w:t xml:space="preserve"> </w:t>
      </w:r>
      <w:r>
        <w:rPr>
          <w:rFonts w:ascii="宋体" w:hAnsi="宋体" w:eastAsia="宋体" w:cs="宋体"/>
          <w:spacing w:val="-2"/>
          <w:sz w:val="20"/>
          <w:szCs w:val="20"/>
        </w:rPr>
        <w:t>B</w:t>
      </w:r>
      <w:r>
        <w:rPr>
          <w:rFonts w:ascii="宋体" w:hAnsi="宋体" w:eastAsia="宋体" w:cs="宋体"/>
          <w:spacing w:val="-27"/>
          <w:sz w:val="20"/>
          <w:szCs w:val="20"/>
        </w:rPr>
        <w:t xml:space="preserve"> </w:t>
      </w:r>
      <w:r>
        <w:rPr>
          <w:rFonts w:ascii="宋体" w:hAnsi="宋体" w:eastAsia="宋体" w:cs="宋体"/>
          <w:spacing w:val="-2"/>
          <w:sz w:val="20"/>
          <w:szCs w:val="20"/>
        </w:rPr>
        <w:t>细胞抗原受体(BCR),</w:t>
      </w:r>
      <w:r>
        <w:rPr>
          <w:rFonts w:ascii="宋体" w:hAnsi="宋体" w:eastAsia="宋体" w:cs="宋体"/>
          <w:spacing w:val="43"/>
          <w:sz w:val="20"/>
          <w:szCs w:val="20"/>
        </w:rPr>
        <w:t xml:space="preserve"> </w:t>
      </w:r>
      <w:r>
        <w:rPr>
          <w:rFonts w:ascii="宋体" w:hAnsi="宋体" w:eastAsia="宋体" w:cs="宋体"/>
          <w:spacing w:val="-2"/>
          <w:sz w:val="20"/>
          <w:szCs w:val="20"/>
        </w:rPr>
        <w:t>只表达</w:t>
      </w:r>
      <w:r>
        <w:rPr>
          <w:rFonts w:ascii="宋体" w:hAnsi="宋体" w:eastAsia="宋体" w:cs="宋体"/>
          <w:spacing w:val="-50"/>
          <w:sz w:val="20"/>
          <w:szCs w:val="20"/>
        </w:rPr>
        <w:t xml:space="preserve"> </w:t>
      </w:r>
      <w:r>
        <w:rPr>
          <w:rFonts w:ascii="宋体" w:hAnsi="宋体" w:eastAsia="宋体" w:cs="宋体"/>
          <w:spacing w:val="-2"/>
          <w:sz w:val="20"/>
          <w:szCs w:val="20"/>
        </w:rPr>
        <w:t>mlgM</w:t>
      </w:r>
      <w:r>
        <w:rPr>
          <w:rFonts w:ascii="宋体" w:hAnsi="宋体" w:eastAsia="宋体" w:cs="宋体"/>
          <w:spacing w:val="-8"/>
          <w:sz w:val="20"/>
          <w:szCs w:val="20"/>
        </w:rPr>
        <w:t xml:space="preserve"> </w:t>
      </w:r>
      <w:r>
        <w:rPr>
          <w:rFonts w:ascii="宋体" w:hAnsi="宋体" w:eastAsia="宋体" w:cs="宋体"/>
          <w:spacing w:val="-2"/>
          <w:sz w:val="20"/>
          <w:szCs w:val="20"/>
        </w:rPr>
        <w:t>是未成熟B</w:t>
      </w:r>
      <w:r>
        <w:rPr>
          <w:rFonts w:ascii="宋体" w:hAnsi="宋体" w:eastAsia="宋体" w:cs="宋体"/>
          <w:spacing w:val="-17"/>
          <w:sz w:val="20"/>
          <w:szCs w:val="20"/>
        </w:rPr>
        <w:t xml:space="preserve"> </w:t>
      </w:r>
      <w:r>
        <w:rPr>
          <w:rFonts w:ascii="宋体" w:hAnsi="宋体" w:eastAsia="宋体" w:cs="宋体"/>
          <w:spacing w:val="-2"/>
          <w:sz w:val="20"/>
          <w:szCs w:val="20"/>
        </w:rPr>
        <w:t>细胞的标志。分泌型IgM</w:t>
      </w:r>
      <w:r>
        <w:rPr>
          <w:rFonts w:ascii="宋体" w:hAnsi="宋体" w:eastAsia="宋体" w:cs="宋体"/>
          <w:spacing w:val="-21"/>
          <w:sz w:val="20"/>
          <w:szCs w:val="20"/>
        </w:rPr>
        <w:t xml:space="preserve"> </w:t>
      </w:r>
      <w:r>
        <w:rPr>
          <w:rFonts w:ascii="宋体" w:hAnsi="宋体" w:eastAsia="宋体" w:cs="宋体"/>
          <w:spacing w:val="-2"/>
          <w:sz w:val="20"/>
          <w:szCs w:val="20"/>
        </w:rPr>
        <w:t>为</w:t>
      </w:r>
      <w:r>
        <w:rPr>
          <w:rFonts w:ascii="宋体" w:hAnsi="宋体" w:eastAsia="宋体" w:cs="宋体"/>
          <w:sz w:val="20"/>
          <w:szCs w:val="20"/>
        </w:rPr>
        <w:t xml:space="preserve"> </w:t>
      </w:r>
      <w:r>
        <w:rPr>
          <w:rFonts w:ascii="宋体" w:hAnsi="宋体" w:eastAsia="宋体" w:cs="宋体"/>
          <w:spacing w:val="-5"/>
          <w:sz w:val="20"/>
          <w:szCs w:val="20"/>
        </w:rPr>
        <w:t>五聚体，是分子量最大的lg,沉降系数为19S,</w:t>
      </w:r>
      <w:r>
        <w:rPr>
          <w:rFonts w:ascii="宋体" w:hAnsi="宋体" w:eastAsia="宋体" w:cs="宋体"/>
          <w:spacing w:val="-6"/>
          <w:sz w:val="20"/>
          <w:szCs w:val="20"/>
        </w:rPr>
        <w:t>称为巨球蛋白(</w:t>
      </w:r>
      <w:r>
        <w:rPr>
          <w:rFonts w:ascii="宋体" w:hAnsi="宋体" w:eastAsia="宋体" w:cs="宋体"/>
          <w:spacing w:val="-5"/>
          <w:sz w:val="20"/>
          <w:szCs w:val="20"/>
        </w:rPr>
        <w:t>macroglobulin</w:t>
      </w:r>
      <w:r>
        <w:rPr>
          <w:rFonts w:ascii="宋体" w:hAnsi="宋体" w:eastAsia="宋体" w:cs="宋体"/>
          <w:spacing w:val="-6"/>
          <w:sz w:val="20"/>
          <w:szCs w:val="20"/>
        </w:rPr>
        <w:t>),一般不能通过血管壁，主</w:t>
      </w:r>
      <w:r>
        <w:rPr>
          <w:rFonts w:ascii="宋体" w:hAnsi="宋体" w:eastAsia="宋体" w:cs="宋体"/>
          <w:sz w:val="20"/>
          <w:szCs w:val="20"/>
        </w:rPr>
        <w:t xml:space="preserve"> 要存在于血液中。五聚体IgM</w:t>
      </w:r>
      <w:r>
        <w:rPr>
          <w:rFonts w:ascii="宋体" w:hAnsi="宋体" w:eastAsia="宋体" w:cs="宋体"/>
          <w:spacing w:val="-16"/>
          <w:sz w:val="20"/>
          <w:szCs w:val="20"/>
        </w:rPr>
        <w:t xml:space="preserve"> </w:t>
      </w:r>
      <w:r>
        <w:rPr>
          <w:rFonts w:ascii="宋体" w:hAnsi="宋体" w:eastAsia="宋体" w:cs="宋体"/>
          <w:sz w:val="20"/>
          <w:szCs w:val="20"/>
        </w:rPr>
        <w:t>含10个Fab</w:t>
      </w:r>
      <w:r>
        <w:rPr>
          <w:rFonts w:ascii="宋体" w:hAnsi="宋体" w:eastAsia="宋体" w:cs="宋体"/>
          <w:spacing w:val="-55"/>
          <w:sz w:val="20"/>
          <w:szCs w:val="20"/>
        </w:rPr>
        <w:t xml:space="preserve"> </w:t>
      </w:r>
      <w:r>
        <w:rPr>
          <w:rFonts w:ascii="宋体" w:hAnsi="宋体" w:eastAsia="宋体" w:cs="宋体"/>
          <w:sz w:val="20"/>
          <w:szCs w:val="20"/>
        </w:rPr>
        <w:t>段，具有很强的抗原结合能力；含5个Fc段，比lgG</w:t>
      </w:r>
      <w:r>
        <w:rPr>
          <w:rFonts w:ascii="宋体" w:hAnsi="宋体" w:eastAsia="宋体" w:cs="宋体"/>
          <w:spacing w:val="-51"/>
          <w:sz w:val="20"/>
          <w:szCs w:val="20"/>
        </w:rPr>
        <w:t xml:space="preserve"> </w:t>
      </w:r>
      <w:r>
        <w:rPr>
          <w:rFonts w:ascii="宋体" w:hAnsi="宋体" w:eastAsia="宋体" w:cs="宋体"/>
          <w:sz w:val="20"/>
          <w:szCs w:val="20"/>
        </w:rPr>
        <w:t xml:space="preserve">更易激 </w:t>
      </w:r>
      <w:r>
        <w:rPr>
          <w:rFonts w:ascii="宋体" w:hAnsi="宋体" w:eastAsia="宋体" w:cs="宋体"/>
          <w:spacing w:val="-1"/>
          <w:sz w:val="20"/>
          <w:szCs w:val="20"/>
        </w:rPr>
        <w:t>活补体。1gM</w:t>
      </w:r>
      <w:r>
        <w:rPr>
          <w:rFonts w:ascii="宋体" w:hAnsi="宋体" w:eastAsia="宋体" w:cs="宋体"/>
          <w:spacing w:val="-7"/>
          <w:sz w:val="20"/>
          <w:szCs w:val="20"/>
        </w:rPr>
        <w:t xml:space="preserve"> </w:t>
      </w:r>
      <w:r>
        <w:rPr>
          <w:rFonts w:ascii="宋体" w:hAnsi="宋体" w:eastAsia="宋体" w:cs="宋体"/>
          <w:spacing w:val="-1"/>
          <w:sz w:val="20"/>
          <w:szCs w:val="20"/>
        </w:rPr>
        <w:t>是个体发育过程中最早合成和分泌的抗体，在胚胎发育晚期的胎儿即能产生</w:t>
      </w:r>
      <w:r>
        <w:rPr>
          <w:rFonts w:ascii="宋体" w:hAnsi="宋体" w:eastAsia="宋体" w:cs="宋体"/>
          <w:spacing w:val="-60"/>
          <w:sz w:val="20"/>
          <w:szCs w:val="20"/>
        </w:rPr>
        <w:t xml:space="preserve"> </w:t>
      </w:r>
      <w:r>
        <w:rPr>
          <w:rFonts w:ascii="宋体" w:hAnsi="宋体" w:eastAsia="宋体" w:cs="宋体"/>
          <w:spacing w:val="-1"/>
          <w:sz w:val="20"/>
          <w:szCs w:val="20"/>
        </w:rPr>
        <w:t>IgM,故脐</w:t>
      </w:r>
      <w:r>
        <w:rPr>
          <w:rFonts w:ascii="宋体" w:hAnsi="宋体" w:eastAsia="宋体" w:cs="宋体"/>
          <w:sz w:val="20"/>
          <w:szCs w:val="20"/>
        </w:rPr>
        <w:t xml:space="preserve"> </w:t>
      </w:r>
      <w:r>
        <w:rPr>
          <w:rFonts w:ascii="宋体" w:hAnsi="宋体" w:eastAsia="宋体" w:cs="宋体"/>
          <w:spacing w:val="-1"/>
          <w:sz w:val="20"/>
          <w:szCs w:val="20"/>
        </w:rPr>
        <w:t>带血某些病毒特异性IgM</w:t>
      </w:r>
      <w:r>
        <w:rPr>
          <w:rFonts w:ascii="宋体" w:hAnsi="宋体" w:eastAsia="宋体" w:cs="宋体"/>
          <w:spacing w:val="-32"/>
          <w:sz w:val="20"/>
          <w:szCs w:val="20"/>
        </w:rPr>
        <w:t xml:space="preserve"> </w:t>
      </w:r>
      <w:r>
        <w:rPr>
          <w:rFonts w:ascii="宋体" w:hAnsi="宋体" w:eastAsia="宋体" w:cs="宋体"/>
          <w:spacing w:val="-1"/>
          <w:sz w:val="20"/>
          <w:szCs w:val="20"/>
        </w:rPr>
        <w:t>水平升高提示胎儿有宫内感染(如风疹</w:t>
      </w:r>
      <w:r>
        <w:rPr>
          <w:rFonts w:ascii="宋体" w:hAnsi="宋体" w:eastAsia="宋体" w:cs="宋体"/>
          <w:spacing w:val="-2"/>
          <w:sz w:val="20"/>
          <w:szCs w:val="20"/>
        </w:rPr>
        <w:t>病毒或巨细胞病毒等感染)。</w:t>
      </w:r>
      <w:r>
        <w:rPr>
          <w:rFonts w:ascii="宋体" w:hAnsi="宋体" w:eastAsia="宋体" w:cs="宋体"/>
          <w:spacing w:val="-10"/>
          <w:sz w:val="20"/>
          <w:szCs w:val="20"/>
        </w:rPr>
        <w:t xml:space="preserve"> </w:t>
      </w:r>
      <w:r>
        <w:rPr>
          <w:rFonts w:ascii="宋体" w:hAnsi="宋体" w:eastAsia="宋体" w:cs="宋体"/>
          <w:spacing w:val="-1"/>
          <w:sz w:val="20"/>
          <w:szCs w:val="20"/>
        </w:rPr>
        <w:t>IgM</w:t>
      </w:r>
      <w:r>
        <w:rPr>
          <w:rFonts w:ascii="宋体" w:hAnsi="宋体" w:eastAsia="宋体" w:cs="宋体"/>
          <w:spacing w:val="-21"/>
          <w:sz w:val="20"/>
          <w:szCs w:val="20"/>
        </w:rPr>
        <w:t xml:space="preserve"> </w:t>
      </w:r>
      <w:r>
        <w:rPr>
          <w:rFonts w:ascii="宋体" w:hAnsi="宋体" w:eastAsia="宋体" w:cs="宋体"/>
          <w:spacing w:val="-2"/>
          <w:sz w:val="20"/>
          <w:szCs w:val="20"/>
        </w:rPr>
        <w:t>也</w:t>
      </w:r>
      <w:r>
        <w:rPr>
          <w:rFonts w:ascii="宋体" w:hAnsi="宋体" w:eastAsia="宋体" w:cs="宋体"/>
          <w:sz w:val="20"/>
          <w:szCs w:val="20"/>
        </w:rPr>
        <w:t xml:space="preserve"> </w:t>
      </w:r>
      <w:r>
        <w:rPr>
          <w:rFonts w:ascii="宋体" w:hAnsi="宋体" w:eastAsia="宋体" w:cs="宋体"/>
          <w:spacing w:val="-2"/>
          <w:sz w:val="20"/>
          <w:szCs w:val="20"/>
        </w:rPr>
        <w:t>是初次体液免疫应答中最早出现的抗体，是机体特异性抗感染的</w:t>
      </w:r>
      <w:r>
        <w:rPr>
          <w:rFonts w:ascii="宋体" w:hAnsi="宋体" w:eastAsia="宋体" w:cs="宋体"/>
          <w:spacing w:val="-3"/>
          <w:sz w:val="20"/>
          <w:szCs w:val="20"/>
        </w:rPr>
        <w:t>“先头部队”;血清中检出病原体特</w:t>
      </w:r>
      <w:r>
        <w:rPr>
          <w:rFonts w:ascii="宋体" w:hAnsi="宋体" w:eastAsia="宋体" w:cs="宋体"/>
          <w:sz w:val="20"/>
          <w:szCs w:val="20"/>
        </w:rPr>
        <w:t xml:space="preserve"> </w:t>
      </w:r>
      <w:r>
        <w:rPr>
          <w:rFonts w:ascii="宋体" w:hAnsi="宋体" w:eastAsia="宋体" w:cs="宋体"/>
          <w:spacing w:val="-5"/>
          <w:sz w:val="20"/>
          <w:szCs w:val="20"/>
        </w:rPr>
        <w:t>异性</w:t>
      </w:r>
      <w:r>
        <w:rPr>
          <w:rFonts w:ascii="宋体" w:hAnsi="宋体" w:eastAsia="宋体" w:cs="宋体"/>
          <w:spacing w:val="-35"/>
          <w:sz w:val="20"/>
          <w:szCs w:val="20"/>
        </w:rPr>
        <w:t xml:space="preserve"> </w:t>
      </w:r>
      <w:r>
        <w:rPr>
          <w:rFonts w:ascii="宋体" w:hAnsi="宋体" w:eastAsia="宋体" w:cs="宋体"/>
          <w:spacing w:val="-5"/>
          <w:sz w:val="20"/>
          <w:szCs w:val="20"/>
        </w:rPr>
        <w:t>IgM,提示新近发生感染，可用于感染的早期诊断。</w:t>
      </w:r>
    </w:p>
    <w:p>
      <w:pPr>
        <w:spacing w:before="297" w:line="218" w:lineRule="auto"/>
        <w:ind w:left="1444"/>
        <w:outlineLvl w:val="1"/>
        <w:rPr>
          <w:rFonts w:ascii="黑体" w:hAnsi="黑体" w:eastAsia="黑体" w:cs="黑体"/>
          <w:sz w:val="28"/>
          <w:szCs w:val="28"/>
        </w:rPr>
      </w:pPr>
      <w:r>
        <w:rPr>
          <w:rFonts w:ascii="黑体" w:hAnsi="黑体" w:eastAsia="黑体" w:cs="黑体"/>
          <w:b/>
          <w:bCs/>
          <w:color w:val="0073D8"/>
          <w:spacing w:val="-23"/>
          <w:sz w:val="28"/>
          <w:szCs w:val="28"/>
        </w:rPr>
        <w:t>三、IgA</w:t>
      </w:r>
    </w:p>
    <w:p>
      <w:pPr>
        <w:spacing w:before="131" w:line="184" w:lineRule="auto"/>
        <w:ind w:right="84"/>
        <w:jc w:val="right"/>
        <w:rPr>
          <w:rFonts w:ascii="宋体" w:hAnsi="宋体" w:eastAsia="宋体" w:cs="宋体"/>
          <w:sz w:val="20"/>
          <w:szCs w:val="20"/>
        </w:rPr>
      </w:pPr>
      <w:r>
        <w:pict>
          <v:shape id="_x0000_s1180" o:spid="_x0000_s1180" o:spt="202" type="#_x0000_t202" style="position:absolute;left:0pt;margin-left:22.5pt;margin-top:9.3pt;height:14.6pt;width:19.05pt;z-index:251731968;mso-width-relative:page;mso-height-relative:page;" filled="f" stroked="f" coordsize="21600,21600">
            <v:path/>
            <v:fill on="f" focussize="0,0"/>
            <v:stroke on="f"/>
            <v:imagedata o:title=""/>
            <o:lock v:ext="edit" aspectratio="f"/>
            <v:textbox inset="0mm,0mm,0mm,0mm">
              <w:txbxContent>
                <w:p>
                  <w:pPr>
                    <w:spacing w:before="20" w:line="232" w:lineRule="auto"/>
                    <w:ind w:left="20"/>
                    <w:rPr>
                      <w:rFonts w:ascii="仿宋" w:hAnsi="仿宋" w:eastAsia="仿宋" w:cs="仿宋"/>
                      <w:sz w:val="20"/>
                      <w:szCs w:val="20"/>
                    </w:rPr>
                  </w:pPr>
                  <w:r>
                    <w:rPr>
                      <w:rFonts w:ascii="仿宋" w:hAnsi="仿宋" w:eastAsia="仿宋" w:cs="仿宋"/>
                      <w:color w:val="28AEFC"/>
                      <w:spacing w:val="-19"/>
                      <w:w w:val="99"/>
                      <w:sz w:val="20"/>
                      <w:szCs w:val="20"/>
                    </w:rPr>
                    <w:t>02记</w:t>
                  </w:r>
                </w:p>
              </w:txbxContent>
            </v:textbox>
          </v:shape>
        </w:pict>
      </w:r>
      <w:r>
        <w:rPr>
          <w:rFonts w:ascii="宋体" w:hAnsi="宋体" w:eastAsia="宋体" w:cs="宋体"/>
          <w:sz w:val="20"/>
          <w:szCs w:val="20"/>
        </w:rPr>
        <w:t>IgA</w:t>
      </w:r>
      <w:r>
        <w:rPr>
          <w:rFonts w:ascii="宋体" w:hAnsi="宋体" w:eastAsia="宋体" w:cs="宋体"/>
          <w:spacing w:val="-34"/>
          <w:sz w:val="20"/>
          <w:szCs w:val="20"/>
        </w:rPr>
        <w:t xml:space="preserve"> </w:t>
      </w:r>
      <w:r>
        <w:rPr>
          <w:rFonts w:ascii="宋体" w:hAnsi="宋体" w:eastAsia="宋体" w:cs="宋体"/>
          <w:spacing w:val="6"/>
          <w:sz w:val="20"/>
          <w:szCs w:val="20"/>
        </w:rPr>
        <w:t>有血清型和分泌型两型。血清型为单体，主要存在于血清中，占血清免疫球蛋白总量的</w:t>
      </w:r>
    </w:p>
    <w:p>
      <w:pPr>
        <w:sectPr>
          <w:type w:val="continuous"/>
          <w:pgSz w:w="11270" w:h="15850"/>
          <w:pgMar w:top="400" w:right="889" w:bottom="400" w:left="659" w:header="0" w:footer="0" w:gutter="0"/>
          <w:cols w:equalWidth="0" w:num="1">
            <w:col w:w="9721"/>
          </w:cols>
        </w:sectPr>
      </w:pPr>
    </w:p>
    <w:p>
      <w:pPr>
        <w:spacing w:line="349" w:lineRule="auto"/>
        <w:rPr>
          <w:rFonts w:ascii="Arial"/>
          <w:sz w:val="21"/>
        </w:rPr>
      </w:pPr>
      <w:r>
        <w:drawing>
          <wp:anchor distT="0" distB="0" distL="0" distR="0" simplePos="0" relativeHeight="251734016" behindDoc="0" locked="0" layoutInCell="0" allowOverlap="1">
            <wp:simplePos x="0" y="0"/>
            <wp:positionH relativeFrom="page">
              <wp:posOffset>6228715</wp:posOffset>
            </wp:positionH>
            <wp:positionV relativeFrom="page">
              <wp:posOffset>9328150</wp:posOffset>
            </wp:positionV>
            <wp:extent cx="469900" cy="431800"/>
            <wp:effectExtent l="0" t="0" r="0" b="0"/>
            <wp:wrapNone/>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09"/>
                    <a:stretch>
                      <a:fillRect/>
                    </a:stretch>
                  </pic:blipFill>
                  <pic:spPr>
                    <a:xfrm>
                      <a:off x="0" y="0"/>
                      <a:ext cx="469892" cy="431720"/>
                    </a:xfrm>
                    <a:prstGeom prst="rect">
                      <a:avLst/>
                    </a:prstGeom>
                  </pic:spPr>
                </pic:pic>
              </a:graphicData>
            </a:graphic>
          </wp:anchor>
        </w:drawing>
      </w:r>
    </w:p>
    <w:p>
      <w:pPr>
        <w:spacing w:before="65" w:line="223" w:lineRule="auto"/>
        <w:ind w:right="85"/>
        <w:jc w:val="right"/>
        <w:rPr>
          <w:rFonts w:ascii="宋体" w:hAnsi="宋体" w:eastAsia="宋体" w:cs="宋体"/>
          <w:sz w:val="20"/>
          <w:szCs w:val="20"/>
        </w:rPr>
      </w:pPr>
      <w:r>
        <w:rPr>
          <w:rFonts w:ascii="黑体" w:hAnsi="黑体" w:eastAsia="黑体" w:cs="黑体"/>
          <w:color w:val="0079CB"/>
          <w:spacing w:val="-12"/>
          <w:sz w:val="20"/>
          <w:szCs w:val="20"/>
        </w:rPr>
        <w:t>第四章</w:t>
      </w:r>
      <w:r>
        <w:rPr>
          <w:rFonts w:ascii="黑体" w:hAnsi="黑体" w:eastAsia="黑体" w:cs="黑体"/>
          <w:color w:val="0079CB"/>
          <w:spacing w:val="43"/>
          <w:sz w:val="20"/>
          <w:szCs w:val="20"/>
        </w:rPr>
        <w:t xml:space="preserve"> </w:t>
      </w:r>
      <w:r>
        <w:rPr>
          <w:rFonts w:ascii="黑体" w:hAnsi="黑体" w:eastAsia="黑体" w:cs="黑体"/>
          <w:color w:val="0079CB"/>
          <w:spacing w:val="-12"/>
          <w:sz w:val="20"/>
          <w:szCs w:val="20"/>
        </w:rPr>
        <w:t>抗</w:t>
      </w:r>
      <w:r>
        <w:rPr>
          <w:rFonts w:ascii="黑体" w:hAnsi="黑体" w:eastAsia="黑体" w:cs="黑体"/>
          <w:color w:val="0079CB"/>
          <w:spacing w:val="15"/>
          <w:sz w:val="20"/>
          <w:szCs w:val="20"/>
        </w:rPr>
        <w:t xml:space="preserve">   </w:t>
      </w:r>
      <w:r>
        <w:rPr>
          <w:rFonts w:ascii="黑体" w:hAnsi="黑体" w:eastAsia="黑体" w:cs="黑体"/>
          <w:color w:val="0079CB"/>
          <w:spacing w:val="-12"/>
          <w:sz w:val="20"/>
          <w:szCs w:val="20"/>
        </w:rPr>
        <w:t>体</w:t>
      </w:r>
      <w:r>
        <w:rPr>
          <w:rFonts w:ascii="黑体" w:hAnsi="黑体" w:eastAsia="黑体" w:cs="黑体"/>
          <w:color w:val="0079CB"/>
          <w:spacing w:val="11"/>
          <w:sz w:val="20"/>
          <w:szCs w:val="20"/>
        </w:rPr>
        <w:t xml:space="preserve">       </w:t>
      </w:r>
      <w:r>
        <w:rPr>
          <w:rFonts w:ascii="宋体" w:hAnsi="宋体" w:eastAsia="宋体" w:cs="宋体"/>
          <w:color w:val="0087E2"/>
          <w:spacing w:val="-12"/>
          <w:position w:val="-3"/>
          <w:sz w:val="20"/>
          <w:szCs w:val="20"/>
        </w:rPr>
        <w:t>37</w:t>
      </w:r>
    </w:p>
    <w:p>
      <w:pPr>
        <w:spacing w:line="274" w:lineRule="auto"/>
        <w:rPr>
          <w:rFonts w:ascii="Arial"/>
          <w:sz w:val="21"/>
        </w:rPr>
      </w:pPr>
    </w:p>
    <w:p>
      <w:pPr>
        <w:spacing w:before="65" w:line="278" w:lineRule="auto"/>
        <w:ind w:right="1099"/>
        <w:jc w:val="both"/>
        <w:rPr>
          <w:rFonts w:ascii="宋体" w:hAnsi="宋体" w:eastAsia="宋体" w:cs="宋体"/>
          <w:sz w:val="20"/>
          <w:szCs w:val="20"/>
        </w:rPr>
      </w:pPr>
      <w:r>
        <w:rPr>
          <w:rFonts w:ascii="宋体" w:hAnsi="宋体" w:eastAsia="宋体" w:cs="宋体"/>
          <w:spacing w:val="5"/>
          <w:sz w:val="20"/>
          <w:szCs w:val="20"/>
        </w:rPr>
        <w:t>10%~15%。分泌型</w:t>
      </w:r>
      <w:r>
        <w:rPr>
          <w:rFonts w:ascii="宋体" w:hAnsi="宋体" w:eastAsia="宋体" w:cs="宋体"/>
          <w:sz w:val="20"/>
          <w:szCs w:val="20"/>
        </w:rPr>
        <w:t>IgA</w:t>
      </w:r>
      <w:r>
        <w:rPr>
          <w:rFonts w:ascii="宋体" w:hAnsi="宋体" w:eastAsia="宋体" w:cs="宋体"/>
          <w:spacing w:val="5"/>
          <w:sz w:val="20"/>
          <w:szCs w:val="20"/>
        </w:rPr>
        <w:t>(</w:t>
      </w:r>
      <w:r>
        <w:rPr>
          <w:rFonts w:ascii="宋体" w:hAnsi="宋体" w:eastAsia="宋体" w:cs="宋体"/>
          <w:sz w:val="20"/>
          <w:szCs w:val="20"/>
        </w:rPr>
        <w:t>secretory</w:t>
      </w:r>
      <w:r>
        <w:rPr>
          <w:rFonts w:ascii="宋体" w:hAnsi="宋体" w:eastAsia="宋体" w:cs="宋体"/>
          <w:spacing w:val="8"/>
          <w:sz w:val="20"/>
          <w:szCs w:val="20"/>
        </w:rPr>
        <w:t xml:space="preserve"> </w:t>
      </w:r>
      <w:r>
        <w:rPr>
          <w:rFonts w:ascii="宋体" w:hAnsi="宋体" w:eastAsia="宋体" w:cs="宋体"/>
          <w:sz w:val="20"/>
          <w:szCs w:val="20"/>
        </w:rPr>
        <w:t>IgA</w:t>
      </w:r>
      <w:r>
        <w:rPr>
          <w:rFonts w:ascii="宋体" w:hAnsi="宋体" w:eastAsia="宋体" w:cs="宋体"/>
          <w:spacing w:val="5"/>
          <w:sz w:val="20"/>
          <w:szCs w:val="20"/>
        </w:rPr>
        <w:t>,</w:t>
      </w:r>
      <w:r>
        <w:rPr>
          <w:rFonts w:ascii="宋体" w:hAnsi="宋体" w:eastAsia="宋体" w:cs="宋体"/>
          <w:sz w:val="20"/>
          <w:szCs w:val="20"/>
        </w:rPr>
        <w:t>SIgA</w:t>
      </w:r>
      <w:r>
        <w:rPr>
          <w:rFonts w:ascii="宋体" w:hAnsi="宋体" w:eastAsia="宋体" w:cs="宋体"/>
          <w:spacing w:val="5"/>
          <w:sz w:val="20"/>
          <w:szCs w:val="20"/>
        </w:rPr>
        <w:t>)为二聚体，由J链连接，含</w:t>
      </w:r>
      <w:r>
        <w:rPr>
          <w:rFonts w:ascii="宋体" w:hAnsi="宋体" w:eastAsia="宋体" w:cs="宋体"/>
          <w:sz w:val="20"/>
          <w:szCs w:val="20"/>
        </w:rPr>
        <w:t>SP</w:t>
      </w:r>
      <w:r>
        <w:rPr>
          <w:rFonts w:ascii="宋体" w:hAnsi="宋体" w:eastAsia="宋体" w:cs="宋体"/>
          <w:spacing w:val="5"/>
          <w:sz w:val="20"/>
          <w:szCs w:val="20"/>
        </w:rPr>
        <w:t>,经黏膜上皮细</w:t>
      </w:r>
      <w:r>
        <w:rPr>
          <w:rFonts w:ascii="宋体" w:hAnsi="宋体" w:eastAsia="宋体" w:cs="宋体"/>
          <w:spacing w:val="4"/>
          <w:sz w:val="20"/>
          <w:szCs w:val="20"/>
        </w:rPr>
        <w:t>胞分泌至</w:t>
      </w:r>
      <w:r>
        <w:rPr>
          <w:rFonts w:ascii="宋体" w:hAnsi="宋体" w:eastAsia="宋体" w:cs="宋体"/>
          <w:sz w:val="20"/>
          <w:szCs w:val="20"/>
        </w:rPr>
        <w:t xml:space="preserve"> </w:t>
      </w:r>
      <w:r>
        <w:rPr>
          <w:rFonts w:ascii="宋体" w:hAnsi="宋体" w:eastAsia="宋体" w:cs="宋体"/>
          <w:spacing w:val="-2"/>
          <w:sz w:val="20"/>
          <w:szCs w:val="20"/>
        </w:rPr>
        <w:t>外分泌液中。</w:t>
      </w:r>
      <w:r>
        <w:rPr>
          <w:rFonts w:ascii="宋体" w:hAnsi="宋体" w:eastAsia="宋体" w:cs="宋体"/>
          <w:spacing w:val="-1"/>
          <w:sz w:val="20"/>
          <w:szCs w:val="20"/>
        </w:rPr>
        <w:t xml:space="preserve"> </w:t>
      </w:r>
      <w:r>
        <w:rPr>
          <w:rFonts w:ascii="宋体" w:hAnsi="宋体" w:eastAsia="宋体" w:cs="宋体"/>
          <w:spacing w:val="-2"/>
          <w:sz w:val="20"/>
          <w:szCs w:val="20"/>
        </w:rPr>
        <w:t>SIgA合成和分泌的部位在肠道、呼吸道</w:t>
      </w:r>
      <w:r>
        <w:rPr>
          <w:rFonts w:ascii="宋体" w:hAnsi="宋体" w:eastAsia="宋体" w:cs="宋体"/>
          <w:spacing w:val="-3"/>
          <w:sz w:val="20"/>
          <w:szCs w:val="20"/>
        </w:rPr>
        <w:t>、乳腺、唾液腺和泪腺，因此主要存在于胃肠</w:t>
      </w:r>
      <w:r>
        <w:rPr>
          <w:rFonts w:ascii="宋体" w:hAnsi="宋体" w:eastAsia="宋体" w:cs="宋体"/>
          <w:sz w:val="20"/>
          <w:szCs w:val="20"/>
        </w:rPr>
        <w:t xml:space="preserve"> </w:t>
      </w:r>
      <w:r>
        <w:rPr>
          <w:rFonts w:ascii="宋体" w:hAnsi="宋体" w:eastAsia="宋体" w:cs="宋体"/>
          <w:spacing w:val="1"/>
          <w:sz w:val="20"/>
          <w:szCs w:val="20"/>
        </w:rPr>
        <w:t>道和支气管分泌液、初乳、唾液和泪液中。</w:t>
      </w:r>
      <w:r>
        <w:rPr>
          <w:rFonts w:ascii="宋体" w:hAnsi="宋体" w:eastAsia="宋体" w:cs="宋体"/>
          <w:spacing w:val="-1"/>
          <w:sz w:val="20"/>
          <w:szCs w:val="20"/>
        </w:rPr>
        <w:t xml:space="preserve"> </w:t>
      </w:r>
      <w:r>
        <w:rPr>
          <w:rFonts w:ascii="宋体" w:hAnsi="宋体" w:eastAsia="宋体" w:cs="宋体"/>
          <w:sz w:val="20"/>
          <w:szCs w:val="20"/>
        </w:rPr>
        <w:t>SIgA</w:t>
      </w:r>
      <w:r>
        <w:rPr>
          <w:rFonts w:ascii="宋体" w:hAnsi="宋体" w:eastAsia="宋体" w:cs="宋体"/>
          <w:spacing w:val="-52"/>
          <w:sz w:val="20"/>
          <w:szCs w:val="20"/>
        </w:rPr>
        <w:t xml:space="preserve"> </w:t>
      </w:r>
      <w:r>
        <w:rPr>
          <w:rFonts w:ascii="宋体" w:hAnsi="宋体" w:eastAsia="宋体" w:cs="宋体"/>
          <w:spacing w:val="1"/>
          <w:sz w:val="20"/>
          <w:szCs w:val="20"/>
        </w:rPr>
        <w:t>是外分泌液中的主要抗体类别，参与黏膜局部免</w:t>
      </w:r>
      <w:r>
        <w:rPr>
          <w:rFonts w:ascii="宋体" w:hAnsi="宋体" w:eastAsia="宋体" w:cs="宋体"/>
          <w:sz w:val="20"/>
          <w:szCs w:val="20"/>
        </w:rPr>
        <w:t xml:space="preserve"> 疫，通过与相应病原微生物(细菌、病毒等)结合，阻止病原体黏附到细胞表面</w:t>
      </w:r>
      <w:r>
        <w:rPr>
          <w:rFonts w:ascii="宋体" w:hAnsi="宋体" w:eastAsia="宋体" w:cs="宋体"/>
          <w:spacing w:val="-1"/>
          <w:sz w:val="20"/>
          <w:szCs w:val="20"/>
        </w:rPr>
        <w:t>，从而在局部抗感染</w:t>
      </w:r>
      <w:r>
        <w:rPr>
          <w:rFonts w:ascii="宋体" w:hAnsi="宋体" w:eastAsia="宋体" w:cs="宋体"/>
          <w:sz w:val="20"/>
          <w:szCs w:val="20"/>
        </w:rPr>
        <w:t xml:space="preserve"> </w:t>
      </w:r>
      <w:r>
        <w:rPr>
          <w:rFonts w:ascii="宋体" w:hAnsi="宋体" w:eastAsia="宋体" w:cs="宋体"/>
          <w:spacing w:val="-3"/>
          <w:sz w:val="20"/>
          <w:szCs w:val="20"/>
        </w:rPr>
        <w:t>中发挥重要作用，是机体抗感染的“边防军”。</w:t>
      </w:r>
      <w:r>
        <w:rPr>
          <w:rFonts w:ascii="宋体" w:hAnsi="宋体" w:eastAsia="宋体" w:cs="宋体"/>
          <w:spacing w:val="-11"/>
          <w:sz w:val="20"/>
          <w:szCs w:val="20"/>
        </w:rPr>
        <w:t xml:space="preserve"> </w:t>
      </w:r>
      <w:r>
        <w:rPr>
          <w:rFonts w:ascii="宋体" w:hAnsi="宋体" w:eastAsia="宋体" w:cs="宋体"/>
          <w:spacing w:val="-3"/>
          <w:sz w:val="20"/>
          <w:szCs w:val="20"/>
        </w:rPr>
        <w:t>SIgA</w:t>
      </w:r>
      <w:r>
        <w:rPr>
          <w:rFonts w:ascii="宋体" w:hAnsi="宋体" w:eastAsia="宋体" w:cs="宋体"/>
          <w:spacing w:val="-51"/>
          <w:sz w:val="20"/>
          <w:szCs w:val="20"/>
        </w:rPr>
        <w:t xml:space="preserve"> </w:t>
      </w:r>
      <w:r>
        <w:rPr>
          <w:rFonts w:ascii="宋体" w:hAnsi="宋体" w:eastAsia="宋体" w:cs="宋体"/>
          <w:spacing w:val="-3"/>
          <w:sz w:val="20"/>
          <w:szCs w:val="20"/>
        </w:rPr>
        <w:t>在黏膜表面也有中和毒素的作用。新</w:t>
      </w:r>
      <w:r>
        <w:rPr>
          <w:rFonts w:ascii="宋体" w:hAnsi="宋体" w:eastAsia="宋体" w:cs="宋体"/>
          <w:spacing w:val="-4"/>
          <w:sz w:val="20"/>
          <w:szCs w:val="20"/>
        </w:rPr>
        <w:t>生儿易患</w:t>
      </w:r>
      <w:r>
        <w:rPr>
          <w:rFonts w:ascii="宋体" w:hAnsi="宋体" w:eastAsia="宋体" w:cs="宋体"/>
          <w:sz w:val="20"/>
          <w:szCs w:val="20"/>
        </w:rPr>
        <w:t xml:space="preserve"> </w:t>
      </w:r>
      <w:r>
        <w:rPr>
          <w:rFonts w:ascii="宋体" w:hAnsi="宋体" w:eastAsia="宋体" w:cs="宋体"/>
          <w:spacing w:val="7"/>
          <w:sz w:val="20"/>
          <w:szCs w:val="20"/>
        </w:rPr>
        <w:t>呼吸道、胃肠道感染可能与</w:t>
      </w:r>
      <w:r>
        <w:rPr>
          <w:rFonts w:ascii="宋体" w:hAnsi="宋体" w:eastAsia="宋体" w:cs="宋体"/>
          <w:sz w:val="20"/>
          <w:szCs w:val="20"/>
        </w:rPr>
        <w:t>IgA</w:t>
      </w:r>
      <w:r>
        <w:rPr>
          <w:rFonts w:ascii="宋体" w:hAnsi="宋体" w:eastAsia="宋体" w:cs="宋体"/>
          <w:spacing w:val="-21"/>
          <w:sz w:val="20"/>
          <w:szCs w:val="20"/>
        </w:rPr>
        <w:t xml:space="preserve"> </w:t>
      </w:r>
      <w:r>
        <w:rPr>
          <w:rFonts w:ascii="宋体" w:hAnsi="宋体" w:eastAsia="宋体" w:cs="宋体"/>
          <w:spacing w:val="7"/>
          <w:sz w:val="20"/>
          <w:szCs w:val="20"/>
        </w:rPr>
        <w:t>合成不足有关。婴儿可从母亲初乳中获得</w:t>
      </w:r>
      <w:r>
        <w:rPr>
          <w:rFonts w:ascii="宋体" w:hAnsi="宋体" w:eastAsia="宋体" w:cs="宋体"/>
          <w:spacing w:val="-58"/>
          <w:sz w:val="20"/>
          <w:szCs w:val="20"/>
        </w:rPr>
        <w:t xml:space="preserve"> </w:t>
      </w:r>
      <w:r>
        <w:rPr>
          <w:rFonts w:ascii="宋体" w:hAnsi="宋体" w:eastAsia="宋体" w:cs="宋体"/>
          <w:sz w:val="20"/>
          <w:szCs w:val="20"/>
        </w:rPr>
        <w:t>SIgA</w:t>
      </w:r>
      <w:r>
        <w:rPr>
          <w:rFonts w:ascii="宋体" w:hAnsi="宋体" w:eastAsia="宋体" w:cs="宋体"/>
          <w:spacing w:val="7"/>
          <w:sz w:val="20"/>
          <w:szCs w:val="20"/>
        </w:rPr>
        <w:t>,是重要的自然被</w:t>
      </w:r>
      <w:r>
        <w:rPr>
          <w:rFonts w:ascii="宋体" w:hAnsi="宋体" w:eastAsia="宋体" w:cs="宋体"/>
          <w:sz w:val="20"/>
          <w:szCs w:val="20"/>
        </w:rPr>
        <w:t xml:space="preserve"> </w:t>
      </w:r>
      <w:r>
        <w:rPr>
          <w:rFonts w:ascii="宋体" w:hAnsi="宋体" w:eastAsia="宋体" w:cs="宋体"/>
          <w:spacing w:val="-2"/>
          <w:sz w:val="20"/>
          <w:szCs w:val="20"/>
        </w:rPr>
        <w:t>动免疫。</w:t>
      </w:r>
    </w:p>
    <w:p>
      <w:pPr>
        <w:spacing w:before="273" w:line="218" w:lineRule="auto"/>
        <w:ind w:left="423"/>
        <w:outlineLvl w:val="0"/>
        <w:rPr>
          <w:rFonts w:ascii="黑体" w:hAnsi="黑体" w:eastAsia="黑体" w:cs="黑体"/>
          <w:sz w:val="28"/>
          <w:szCs w:val="28"/>
        </w:rPr>
      </w:pPr>
      <w:r>
        <w:rPr>
          <w:rFonts w:ascii="黑体" w:hAnsi="黑体" w:eastAsia="黑体" w:cs="黑体"/>
          <w:b/>
          <w:bCs/>
          <w:color w:val="0075DD"/>
          <w:spacing w:val="-31"/>
          <w:sz w:val="28"/>
          <w:szCs w:val="28"/>
        </w:rPr>
        <w:t>四、lgD</w:t>
      </w:r>
    </w:p>
    <w:p>
      <w:pPr>
        <w:spacing w:before="170" w:line="279" w:lineRule="auto"/>
        <w:ind w:right="1103" w:firstLine="420"/>
        <w:jc w:val="both"/>
        <w:rPr>
          <w:rFonts w:ascii="宋体" w:hAnsi="宋体" w:eastAsia="宋体" w:cs="宋体"/>
          <w:sz w:val="20"/>
          <w:szCs w:val="20"/>
        </w:rPr>
      </w:pPr>
      <w:r>
        <w:rPr>
          <w:rFonts w:ascii="宋体" w:hAnsi="宋体" w:eastAsia="宋体" w:cs="宋体"/>
          <w:spacing w:val="2"/>
          <w:sz w:val="20"/>
          <w:szCs w:val="20"/>
        </w:rPr>
        <w:t>正常人血清</w:t>
      </w:r>
      <w:r>
        <w:rPr>
          <w:rFonts w:ascii="宋体" w:hAnsi="宋体" w:eastAsia="宋体" w:cs="宋体"/>
          <w:sz w:val="20"/>
          <w:szCs w:val="20"/>
        </w:rPr>
        <w:t>IgD</w:t>
      </w:r>
      <w:r>
        <w:rPr>
          <w:rFonts w:ascii="宋体" w:hAnsi="宋体" w:eastAsia="宋体" w:cs="宋体"/>
          <w:spacing w:val="-37"/>
          <w:sz w:val="20"/>
          <w:szCs w:val="20"/>
        </w:rPr>
        <w:t xml:space="preserve"> </w:t>
      </w:r>
      <w:r>
        <w:rPr>
          <w:rFonts w:ascii="宋体" w:hAnsi="宋体" w:eastAsia="宋体" w:cs="宋体"/>
          <w:spacing w:val="2"/>
          <w:sz w:val="20"/>
          <w:szCs w:val="20"/>
        </w:rPr>
        <w:t>浓度很低(约30μg/</w:t>
      </w:r>
      <w:r>
        <w:rPr>
          <w:rFonts w:ascii="宋体" w:hAnsi="宋体" w:eastAsia="宋体" w:cs="宋体"/>
          <w:sz w:val="20"/>
          <w:szCs w:val="20"/>
        </w:rPr>
        <w:t>ml</w:t>
      </w:r>
      <w:r>
        <w:rPr>
          <w:rFonts w:ascii="宋体" w:hAnsi="宋体" w:eastAsia="宋体" w:cs="宋体"/>
          <w:spacing w:val="2"/>
          <w:sz w:val="20"/>
          <w:szCs w:val="20"/>
        </w:rPr>
        <w:t>),</w:t>
      </w:r>
      <w:r>
        <w:rPr>
          <w:rFonts w:ascii="宋体" w:hAnsi="宋体" w:eastAsia="宋体" w:cs="宋体"/>
          <w:spacing w:val="-29"/>
          <w:sz w:val="20"/>
          <w:szCs w:val="20"/>
        </w:rPr>
        <w:t xml:space="preserve"> </w:t>
      </w:r>
      <w:r>
        <w:rPr>
          <w:rFonts w:ascii="宋体" w:hAnsi="宋体" w:eastAsia="宋体" w:cs="宋体"/>
          <w:spacing w:val="2"/>
          <w:sz w:val="20"/>
          <w:szCs w:val="20"/>
        </w:rPr>
        <w:t>仅占血清免疫球蛋白总量的0.3%。</w:t>
      </w:r>
      <w:r>
        <w:rPr>
          <w:rFonts w:ascii="宋体" w:hAnsi="宋体" w:eastAsia="宋体" w:cs="宋体"/>
          <w:sz w:val="20"/>
          <w:szCs w:val="20"/>
        </w:rPr>
        <w:t>IgD</w:t>
      </w:r>
      <w:r>
        <w:rPr>
          <w:rFonts w:ascii="宋体" w:hAnsi="宋体" w:eastAsia="宋体" w:cs="宋体"/>
          <w:spacing w:val="-41"/>
          <w:sz w:val="20"/>
          <w:szCs w:val="20"/>
        </w:rPr>
        <w:t xml:space="preserve"> </w:t>
      </w:r>
      <w:r>
        <w:rPr>
          <w:rFonts w:ascii="宋体" w:hAnsi="宋体" w:eastAsia="宋体" w:cs="宋体"/>
          <w:spacing w:val="2"/>
          <w:sz w:val="20"/>
          <w:szCs w:val="20"/>
        </w:rPr>
        <w:t>可在个体发育</w:t>
      </w:r>
      <w:r>
        <w:rPr>
          <w:rFonts w:ascii="宋体" w:hAnsi="宋体" w:eastAsia="宋体" w:cs="宋体"/>
          <w:sz w:val="20"/>
          <w:szCs w:val="20"/>
        </w:rPr>
        <w:t xml:space="preserve"> </w:t>
      </w:r>
      <w:r>
        <w:rPr>
          <w:rFonts w:ascii="宋体" w:hAnsi="宋体" w:eastAsia="宋体" w:cs="宋体"/>
          <w:spacing w:val="-8"/>
          <w:sz w:val="20"/>
          <w:szCs w:val="20"/>
        </w:rPr>
        <w:t>的任何时间产生。五类lg中</w:t>
      </w:r>
      <w:r>
        <w:rPr>
          <w:rFonts w:ascii="宋体" w:hAnsi="宋体" w:eastAsia="宋体" w:cs="宋体"/>
          <w:spacing w:val="-49"/>
          <w:sz w:val="20"/>
          <w:szCs w:val="20"/>
        </w:rPr>
        <w:t xml:space="preserve"> </w:t>
      </w:r>
      <w:r>
        <w:rPr>
          <w:rFonts w:ascii="宋体" w:hAnsi="宋体" w:eastAsia="宋体" w:cs="宋体"/>
          <w:spacing w:val="-8"/>
          <w:sz w:val="20"/>
          <w:szCs w:val="20"/>
        </w:rPr>
        <w:t>，IgD</w:t>
      </w:r>
      <w:r>
        <w:rPr>
          <w:rFonts w:ascii="宋体" w:hAnsi="宋体" w:eastAsia="宋体" w:cs="宋体"/>
          <w:spacing w:val="-52"/>
          <w:sz w:val="20"/>
          <w:szCs w:val="20"/>
        </w:rPr>
        <w:t xml:space="preserve"> </w:t>
      </w:r>
      <w:r>
        <w:rPr>
          <w:rFonts w:ascii="宋体" w:hAnsi="宋体" w:eastAsia="宋体" w:cs="宋体"/>
          <w:spacing w:val="-8"/>
          <w:sz w:val="20"/>
          <w:szCs w:val="20"/>
        </w:rPr>
        <w:t>的铰链区较长，易被蛋白酶水解，故其半寿期很短</w:t>
      </w:r>
      <w:r>
        <w:rPr>
          <w:rFonts w:ascii="宋体" w:hAnsi="宋体" w:eastAsia="宋体" w:cs="宋体"/>
          <w:spacing w:val="-9"/>
          <w:sz w:val="20"/>
          <w:szCs w:val="20"/>
        </w:rPr>
        <w:t>(仅3天)。</w:t>
      </w:r>
      <w:r>
        <w:rPr>
          <w:rFonts w:ascii="宋体" w:hAnsi="宋体" w:eastAsia="宋体" w:cs="宋体"/>
          <w:spacing w:val="-1"/>
          <w:sz w:val="20"/>
          <w:szCs w:val="20"/>
        </w:rPr>
        <w:t xml:space="preserve"> </w:t>
      </w:r>
      <w:r>
        <w:rPr>
          <w:rFonts w:ascii="宋体" w:hAnsi="宋体" w:eastAsia="宋体" w:cs="宋体"/>
          <w:spacing w:val="-8"/>
          <w:sz w:val="20"/>
          <w:szCs w:val="20"/>
        </w:rPr>
        <w:t>IgD</w:t>
      </w:r>
      <w:r>
        <w:rPr>
          <w:rFonts w:ascii="宋体" w:hAnsi="宋体" w:eastAsia="宋体" w:cs="宋体"/>
          <w:spacing w:val="-51"/>
          <w:sz w:val="20"/>
          <w:szCs w:val="20"/>
        </w:rPr>
        <w:t xml:space="preserve"> </w:t>
      </w:r>
      <w:r>
        <w:rPr>
          <w:rFonts w:ascii="宋体" w:hAnsi="宋体" w:eastAsia="宋体" w:cs="宋体"/>
          <w:spacing w:val="-9"/>
          <w:sz w:val="20"/>
          <w:szCs w:val="20"/>
        </w:rPr>
        <w:t>分</w:t>
      </w:r>
      <w:r>
        <w:rPr>
          <w:rFonts w:ascii="宋体" w:hAnsi="宋体" w:eastAsia="宋体" w:cs="宋体"/>
          <w:sz w:val="20"/>
          <w:szCs w:val="20"/>
        </w:rPr>
        <w:t xml:space="preserve"> </w:t>
      </w:r>
      <w:r>
        <w:rPr>
          <w:rFonts w:ascii="宋体" w:hAnsi="宋体" w:eastAsia="宋体" w:cs="宋体"/>
          <w:spacing w:val="-4"/>
          <w:sz w:val="20"/>
          <w:szCs w:val="20"/>
        </w:rPr>
        <w:t>为两型：血清型IgD</w:t>
      </w:r>
      <w:r>
        <w:rPr>
          <w:rFonts w:ascii="宋体" w:hAnsi="宋体" w:eastAsia="宋体" w:cs="宋体"/>
          <w:spacing w:val="-32"/>
          <w:sz w:val="20"/>
          <w:szCs w:val="20"/>
        </w:rPr>
        <w:t xml:space="preserve"> </w:t>
      </w:r>
      <w:r>
        <w:rPr>
          <w:rFonts w:ascii="宋体" w:hAnsi="宋体" w:eastAsia="宋体" w:cs="宋体"/>
          <w:spacing w:val="-4"/>
          <w:sz w:val="20"/>
          <w:szCs w:val="20"/>
        </w:rPr>
        <w:t>的生物学功能</w:t>
      </w:r>
      <w:r>
        <w:rPr>
          <w:rFonts w:ascii="宋体" w:hAnsi="宋体" w:eastAsia="宋体" w:cs="宋体"/>
          <w:spacing w:val="-5"/>
          <w:sz w:val="20"/>
          <w:szCs w:val="20"/>
        </w:rPr>
        <w:t>尚不清楚；膜结合型</w:t>
      </w:r>
      <w:r>
        <w:rPr>
          <w:rFonts w:ascii="宋体" w:hAnsi="宋体" w:eastAsia="宋体" w:cs="宋体"/>
          <w:spacing w:val="-4"/>
          <w:sz w:val="20"/>
          <w:szCs w:val="20"/>
        </w:rPr>
        <w:t>IgD</w:t>
      </w:r>
      <w:r>
        <w:rPr>
          <w:rFonts w:ascii="宋体" w:hAnsi="宋体" w:eastAsia="宋体" w:cs="宋体"/>
          <w:spacing w:val="-5"/>
          <w:sz w:val="20"/>
          <w:szCs w:val="20"/>
        </w:rPr>
        <w:t>(</w:t>
      </w:r>
      <w:r>
        <w:rPr>
          <w:rFonts w:ascii="宋体" w:hAnsi="宋体" w:eastAsia="宋体" w:cs="宋体"/>
          <w:spacing w:val="-4"/>
          <w:sz w:val="20"/>
          <w:szCs w:val="20"/>
        </w:rPr>
        <w:t>mlgD</w:t>
      </w:r>
      <w:r>
        <w:rPr>
          <w:rFonts w:ascii="宋体" w:hAnsi="宋体" w:eastAsia="宋体" w:cs="宋体"/>
          <w:spacing w:val="-5"/>
          <w:sz w:val="20"/>
          <w:szCs w:val="20"/>
        </w:rPr>
        <w:t>)</w:t>
      </w:r>
      <w:r>
        <w:rPr>
          <w:rFonts w:ascii="宋体" w:hAnsi="宋体" w:eastAsia="宋体" w:cs="宋体"/>
          <w:spacing w:val="-22"/>
          <w:sz w:val="20"/>
          <w:szCs w:val="20"/>
        </w:rPr>
        <w:t xml:space="preserve"> </w:t>
      </w:r>
      <w:r>
        <w:rPr>
          <w:rFonts w:ascii="宋体" w:hAnsi="宋体" w:eastAsia="宋体" w:cs="宋体"/>
          <w:spacing w:val="-5"/>
          <w:sz w:val="20"/>
          <w:szCs w:val="20"/>
        </w:rPr>
        <w:t>是</w:t>
      </w:r>
      <w:r>
        <w:rPr>
          <w:rFonts w:ascii="宋体" w:hAnsi="宋体" w:eastAsia="宋体" w:cs="宋体"/>
          <w:spacing w:val="-19"/>
          <w:sz w:val="20"/>
          <w:szCs w:val="20"/>
        </w:rPr>
        <w:t xml:space="preserve"> </w:t>
      </w:r>
      <w:r>
        <w:rPr>
          <w:rFonts w:ascii="宋体" w:hAnsi="宋体" w:eastAsia="宋体" w:cs="宋体"/>
          <w:spacing w:val="-5"/>
          <w:sz w:val="20"/>
          <w:szCs w:val="20"/>
        </w:rPr>
        <w:t>B</w:t>
      </w:r>
      <w:r>
        <w:rPr>
          <w:rFonts w:ascii="宋体" w:hAnsi="宋体" w:eastAsia="宋体" w:cs="宋体"/>
          <w:spacing w:val="-16"/>
          <w:sz w:val="20"/>
          <w:szCs w:val="20"/>
        </w:rPr>
        <w:t xml:space="preserve"> </w:t>
      </w:r>
      <w:r>
        <w:rPr>
          <w:rFonts w:ascii="宋体" w:hAnsi="宋体" w:eastAsia="宋体" w:cs="宋体"/>
          <w:spacing w:val="-5"/>
          <w:sz w:val="20"/>
          <w:szCs w:val="20"/>
        </w:rPr>
        <w:t>细胞分化发育成熟的标志，未</w:t>
      </w:r>
      <w:r>
        <w:rPr>
          <w:rFonts w:ascii="宋体" w:hAnsi="宋体" w:eastAsia="宋体" w:cs="宋体"/>
          <w:sz w:val="20"/>
          <w:szCs w:val="20"/>
        </w:rPr>
        <w:t xml:space="preserve"> </w:t>
      </w:r>
      <w:r>
        <w:rPr>
          <w:rFonts w:ascii="宋体" w:hAnsi="宋体" w:eastAsia="宋体" w:cs="宋体"/>
          <w:spacing w:val="1"/>
          <w:sz w:val="20"/>
          <w:szCs w:val="20"/>
        </w:rPr>
        <w:t>成熟</w:t>
      </w:r>
      <w:r>
        <w:rPr>
          <w:rFonts w:ascii="宋体" w:hAnsi="宋体" w:eastAsia="宋体" w:cs="宋体"/>
          <w:spacing w:val="-51"/>
          <w:sz w:val="20"/>
          <w:szCs w:val="20"/>
        </w:rPr>
        <w:t xml:space="preserve"> </w:t>
      </w:r>
      <w:r>
        <w:rPr>
          <w:rFonts w:ascii="宋体" w:hAnsi="宋体" w:eastAsia="宋体" w:cs="宋体"/>
          <w:spacing w:val="1"/>
          <w:sz w:val="20"/>
          <w:szCs w:val="20"/>
        </w:rPr>
        <w:t>B</w:t>
      </w:r>
      <w:r>
        <w:rPr>
          <w:rFonts w:ascii="宋体" w:hAnsi="宋体" w:eastAsia="宋体" w:cs="宋体"/>
          <w:spacing w:val="-27"/>
          <w:sz w:val="20"/>
          <w:szCs w:val="20"/>
        </w:rPr>
        <w:t xml:space="preserve"> </w:t>
      </w:r>
      <w:r>
        <w:rPr>
          <w:rFonts w:ascii="宋体" w:hAnsi="宋体" w:eastAsia="宋体" w:cs="宋体"/>
          <w:spacing w:val="1"/>
          <w:sz w:val="20"/>
          <w:szCs w:val="20"/>
        </w:rPr>
        <w:t>细胞仅表达</w:t>
      </w:r>
      <w:r>
        <w:rPr>
          <w:rFonts w:ascii="宋体" w:hAnsi="宋体" w:eastAsia="宋体" w:cs="宋体"/>
          <w:sz w:val="20"/>
          <w:szCs w:val="20"/>
        </w:rPr>
        <w:t>mlgM</w:t>
      </w:r>
      <w:r>
        <w:rPr>
          <w:rFonts w:ascii="宋体" w:hAnsi="宋体" w:eastAsia="宋体" w:cs="宋体"/>
          <w:spacing w:val="1"/>
          <w:sz w:val="20"/>
          <w:szCs w:val="20"/>
        </w:rPr>
        <w:t>,</w:t>
      </w:r>
      <w:r>
        <w:rPr>
          <w:rFonts w:ascii="宋体" w:hAnsi="宋体" w:eastAsia="宋体" w:cs="宋体"/>
          <w:spacing w:val="-48"/>
          <w:sz w:val="20"/>
          <w:szCs w:val="20"/>
        </w:rPr>
        <w:t xml:space="preserve"> </w:t>
      </w:r>
      <w:r>
        <w:rPr>
          <w:rFonts w:ascii="宋体" w:hAnsi="宋体" w:eastAsia="宋体" w:cs="宋体"/>
          <w:spacing w:val="1"/>
          <w:sz w:val="20"/>
          <w:szCs w:val="20"/>
        </w:rPr>
        <w:t>成熟B</w:t>
      </w:r>
      <w:r>
        <w:rPr>
          <w:rFonts w:ascii="宋体" w:hAnsi="宋体" w:eastAsia="宋体" w:cs="宋体"/>
          <w:spacing w:val="-17"/>
          <w:sz w:val="20"/>
          <w:szCs w:val="20"/>
        </w:rPr>
        <w:t xml:space="preserve"> </w:t>
      </w:r>
      <w:r>
        <w:rPr>
          <w:rFonts w:ascii="宋体" w:hAnsi="宋体" w:eastAsia="宋体" w:cs="宋体"/>
          <w:spacing w:val="1"/>
          <w:sz w:val="20"/>
          <w:szCs w:val="20"/>
        </w:rPr>
        <w:t>细胞可同时表达</w:t>
      </w:r>
      <w:r>
        <w:rPr>
          <w:rFonts w:ascii="宋体" w:hAnsi="宋体" w:eastAsia="宋体" w:cs="宋体"/>
          <w:sz w:val="20"/>
          <w:szCs w:val="20"/>
        </w:rPr>
        <w:t>mlgM</w:t>
      </w:r>
      <w:r>
        <w:rPr>
          <w:rFonts w:ascii="宋体" w:hAnsi="宋体" w:eastAsia="宋体" w:cs="宋体"/>
          <w:spacing w:val="13"/>
          <w:sz w:val="20"/>
          <w:szCs w:val="20"/>
        </w:rPr>
        <w:t xml:space="preserve"> </w:t>
      </w:r>
      <w:r>
        <w:rPr>
          <w:rFonts w:ascii="宋体" w:hAnsi="宋体" w:eastAsia="宋体" w:cs="宋体"/>
          <w:spacing w:val="1"/>
          <w:sz w:val="20"/>
          <w:szCs w:val="20"/>
        </w:rPr>
        <w:t>和</w:t>
      </w:r>
      <w:r>
        <w:rPr>
          <w:rFonts w:ascii="宋体" w:hAnsi="宋体" w:eastAsia="宋体" w:cs="宋体"/>
          <w:sz w:val="20"/>
          <w:szCs w:val="20"/>
        </w:rPr>
        <w:t>mlgD</w:t>
      </w:r>
      <w:r>
        <w:rPr>
          <w:rFonts w:ascii="宋体" w:hAnsi="宋体" w:eastAsia="宋体" w:cs="宋体"/>
          <w:spacing w:val="1"/>
          <w:sz w:val="20"/>
          <w:szCs w:val="20"/>
        </w:rPr>
        <w:t>,称为</w:t>
      </w:r>
      <w:r>
        <w:rPr>
          <w:rFonts w:ascii="宋体" w:hAnsi="宋体" w:eastAsia="宋体" w:cs="宋体"/>
          <w:sz w:val="20"/>
          <w:szCs w:val="20"/>
        </w:rPr>
        <w:t>初始B</w:t>
      </w:r>
      <w:r>
        <w:rPr>
          <w:rFonts w:ascii="宋体" w:hAnsi="宋体" w:eastAsia="宋体" w:cs="宋体"/>
          <w:spacing w:val="-17"/>
          <w:sz w:val="20"/>
          <w:szCs w:val="20"/>
        </w:rPr>
        <w:t xml:space="preserve"> </w:t>
      </w:r>
      <w:r>
        <w:rPr>
          <w:rFonts w:ascii="宋体" w:hAnsi="宋体" w:eastAsia="宋体" w:cs="宋体"/>
          <w:sz w:val="20"/>
          <w:szCs w:val="20"/>
        </w:rPr>
        <w:t>细胞(naive</w:t>
      </w:r>
      <w:r>
        <w:rPr>
          <w:rFonts w:ascii="宋体" w:hAnsi="宋体" w:eastAsia="宋体" w:cs="宋体"/>
          <w:spacing w:val="-7"/>
          <w:sz w:val="20"/>
          <w:szCs w:val="20"/>
        </w:rPr>
        <w:t xml:space="preserve"> </w:t>
      </w:r>
      <w:r>
        <w:rPr>
          <w:rFonts w:ascii="宋体" w:hAnsi="宋体" w:eastAsia="宋体" w:cs="宋体"/>
          <w:sz w:val="20"/>
          <w:szCs w:val="20"/>
        </w:rPr>
        <w:t>B</w:t>
      </w:r>
      <w:r>
        <w:rPr>
          <w:rFonts w:ascii="宋体" w:hAnsi="宋体" w:eastAsia="宋体" w:cs="宋体"/>
          <w:spacing w:val="1"/>
          <w:sz w:val="20"/>
          <w:szCs w:val="20"/>
        </w:rPr>
        <w:t xml:space="preserve"> </w:t>
      </w:r>
      <w:r>
        <w:rPr>
          <w:rFonts w:ascii="宋体" w:hAnsi="宋体" w:eastAsia="宋体" w:cs="宋体"/>
          <w:sz w:val="20"/>
          <w:szCs w:val="20"/>
        </w:rPr>
        <w:t xml:space="preserve">cell);B细 </w:t>
      </w:r>
      <w:r>
        <w:rPr>
          <w:rFonts w:ascii="宋体" w:hAnsi="宋体" w:eastAsia="宋体" w:cs="宋体"/>
          <w:spacing w:val="-1"/>
          <w:sz w:val="20"/>
          <w:szCs w:val="20"/>
        </w:rPr>
        <w:t>胞活化后其表面的mlgD</w:t>
      </w:r>
      <w:r>
        <w:rPr>
          <w:rFonts w:ascii="宋体" w:hAnsi="宋体" w:eastAsia="宋体" w:cs="宋体"/>
          <w:spacing w:val="-22"/>
          <w:sz w:val="20"/>
          <w:szCs w:val="20"/>
        </w:rPr>
        <w:t xml:space="preserve"> </w:t>
      </w:r>
      <w:r>
        <w:rPr>
          <w:rFonts w:ascii="宋体" w:hAnsi="宋体" w:eastAsia="宋体" w:cs="宋体"/>
          <w:spacing w:val="-1"/>
          <w:sz w:val="20"/>
          <w:szCs w:val="20"/>
        </w:rPr>
        <w:t>逐渐消失。</w:t>
      </w:r>
    </w:p>
    <w:p>
      <w:pPr>
        <w:spacing w:before="237" w:line="218" w:lineRule="auto"/>
        <w:ind w:left="423"/>
        <w:outlineLvl w:val="0"/>
        <w:rPr>
          <w:rFonts w:ascii="黑体" w:hAnsi="黑体" w:eastAsia="黑体" w:cs="黑体"/>
          <w:sz w:val="28"/>
          <w:szCs w:val="28"/>
        </w:rPr>
      </w:pPr>
      <w:r>
        <w:rPr>
          <w:rFonts w:ascii="黑体" w:hAnsi="黑体" w:eastAsia="黑体" w:cs="黑体"/>
          <w:b/>
          <w:bCs/>
          <w:color w:val="006FD1"/>
          <w:spacing w:val="-27"/>
          <w:sz w:val="28"/>
          <w:szCs w:val="28"/>
        </w:rPr>
        <w:t>五、IgE</w:t>
      </w:r>
    </w:p>
    <w:p>
      <w:pPr>
        <w:spacing w:before="160" w:line="282" w:lineRule="auto"/>
        <w:ind w:right="1076" w:firstLine="420"/>
        <w:jc w:val="both"/>
        <w:rPr>
          <w:rFonts w:ascii="宋体" w:hAnsi="宋体" w:eastAsia="宋体" w:cs="宋体"/>
          <w:sz w:val="20"/>
          <w:szCs w:val="20"/>
        </w:rPr>
      </w:pPr>
      <w:r>
        <w:rPr>
          <w:rFonts w:ascii="宋体" w:hAnsi="宋体" w:eastAsia="宋体" w:cs="宋体"/>
          <w:sz w:val="20"/>
          <w:szCs w:val="20"/>
        </w:rPr>
        <w:t>IgE分子量为160kD,是正常人血清中含量最少的Ig,</w:t>
      </w:r>
      <w:r>
        <w:rPr>
          <w:rFonts w:ascii="宋体" w:hAnsi="宋体" w:eastAsia="宋体" w:cs="宋体"/>
          <w:spacing w:val="-1"/>
          <w:sz w:val="20"/>
          <w:szCs w:val="20"/>
        </w:rPr>
        <w:t>血清浓度极低，约为3×10*</w:t>
      </w:r>
      <w:r>
        <w:rPr>
          <w:rFonts w:ascii="宋体" w:hAnsi="宋体" w:eastAsia="宋体" w:cs="宋体"/>
          <w:sz w:val="20"/>
          <w:szCs w:val="20"/>
        </w:rPr>
        <w:t>mg</w:t>
      </w:r>
      <w:r>
        <w:rPr>
          <w:rFonts w:ascii="宋体" w:hAnsi="宋体" w:eastAsia="宋体" w:cs="宋体"/>
          <w:spacing w:val="-1"/>
          <w:sz w:val="20"/>
          <w:szCs w:val="20"/>
        </w:rPr>
        <w:t>/</w:t>
      </w:r>
      <w:r>
        <w:rPr>
          <w:rFonts w:ascii="宋体" w:hAnsi="宋体" w:eastAsia="宋体" w:cs="宋体"/>
          <w:sz w:val="20"/>
          <w:szCs w:val="20"/>
        </w:rPr>
        <w:t>ml</w:t>
      </w:r>
      <w:r>
        <w:rPr>
          <w:rFonts w:ascii="宋体" w:hAnsi="宋体" w:eastAsia="宋体" w:cs="宋体"/>
          <w:spacing w:val="-1"/>
          <w:sz w:val="20"/>
          <w:szCs w:val="20"/>
        </w:rPr>
        <w:t>。</w:t>
      </w:r>
      <w:r>
        <w:rPr>
          <w:rFonts w:ascii="宋体" w:hAnsi="宋体" w:eastAsia="宋体" w:cs="宋体"/>
          <w:spacing w:val="21"/>
          <w:sz w:val="20"/>
          <w:szCs w:val="20"/>
        </w:rPr>
        <w:t xml:space="preserve"> </w:t>
      </w:r>
      <w:r>
        <w:rPr>
          <w:rFonts w:ascii="宋体" w:hAnsi="宋体" w:eastAsia="宋体" w:cs="宋体"/>
          <w:spacing w:val="-1"/>
          <w:sz w:val="20"/>
          <w:szCs w:val="20"/>
        </w:rPr>
        <w:t>主要由</w:t>
      </w:r>
      <w:r>
        <w:rPr>
          <w:rFonts w:ascii="宋体" w:hAnsi="宋体" w:eastAsia="宋体" w:cs="宋体"/>
          <w:sz w:val="20"/>
          <w:szCs w:val="20"/>
        </w:rPr>
        <w:t xml:space="preserve"> </w:t>
      </w:r>
      <w:r>
        <w:rPr>
          <w:rFonts w:ascii="宋体" w:hAnsi="宋体" w:eastAsia="宋体" w:cs="宋体"/>
          <w:spacing w:val="-3"/>
          <w:sz w:val="20"/>
          <w:szCs w:val="20"/>
        </w:rPr>
        <w:t>黏膜下淋巴组织中的浆细胞分泌。</w:t>
      </w:r>
      <w:r>
        <w:rPr>
          <w:rFonts w:ascii="宋体" w:hAnsi="宋体" w:eastAsia="宋体" w:cs="宋体"/>
          <w:spacing w:val="-2"/>
          <w:sz w:val="20"/>
          <w:szCs w:val="20"/>
        </w:rPr>
        <w:t xml:space="preserve"> </w:t>
      </w:r>
      <w:r>
        <w:rPr>
          <w:rFonts w:ascii="宋体" w:hAnsi="宋体" w:eastAsia="宋体" w:cs="宋体"/>
          <w:spacing w:val="-3"/>
          <w:sz w:val="20"/>
          <w:szCs w:val="20"/>
        </w:rPr>
        <w:t>IgE</w:t>
      </w:r>
      <w:r>
        <w:rPr>
          <w:rFonts w:ascii="宋体" w:hAnsi="宋体" w:eastAsia="宋体" w:cs="宋体"/>
          <w:spacing w:val="-42"/>
          <w:sz w:val="20"/>
          <w:szCs w:val="20"/>
        </w:rPr>
        <w:t xml:space="preserve"> </w:t>
      </w:r>
      <w:r>
        <w:rPr>
          <w:rFonts w:ascii="宋体" w:hAnsi="宋体" w:eastAsia="宋体" w:cs="宋体"/>
          <w:spacing w:val="-3"/>
          <w:sz w:val="20"/>
          <w:szCs w:val="20"/>
        </w:rPr>
        <w:t>的重要特征在于它是一类亲细胞抗体，其Cμ2和</w:t>
      </w:r>
      <w:r>
        <w:rPr>
          <w:rFonts w:ascii="宋体" w:hAnsi="宋体" w:eastAsia="宋体" w:cs="宋体"/>
          <w:spacing w:val="-31"/>
          <w:sz w:val="20"/>
          <w:szCs w:val="20"/>
        </w:rPr>
        <w:t xml:space="preserve"> </w:t>
      </w:r>
      <w:r>
        <w:rPr>
          <w:rFonts w:ascii="宋体" w:hAnsi="宋体" w:eastAsia="宋体" w:cs="宋体"/>
          <w:spacing w:val="-3"/>
          <w:sz w:val="20"/>
          <w:szCs w:val="20"/>
        </w:rPr>
        <w:t>Cμ3结构域</w:t>
      </w:r>
      <w:r>
        <w:rPr>
          <w:rFonts w:ascii="宋体" w:hAnsi="宋体" w:eastAsia="宋体" w:cs="宋体"/>
          <w:sz w:val="20"/>
          <w:szCs w:val="20"/>
        </w:rPr>
        <w:t xml:space="preserve"> </w:t>
      </w:r>
      <w:r>
        <w:rPr>
          <w:rFonts w:ascii="宋体" w:hAnsi="宋体" w:eastAsia="宋体" w:cs="宋体"/>
          <w:spacing w:val="-3"/>
          <w:sz w:val="20"/>
          <w:szCs w:val="20"/>
        </w:rPr>
        <w:t>可与肥大细胞、嗜碱性粒细胞上的高亲和力</w:t>
      </w:r>
      <w:r>
        <w:rPr>
          <w:rFonts w:ascii="宋体" w:hAnsi="宋体" w:eastAsia="宋体" w:cs="宋体"/>
          <w:spacing w:val="-46"/>
          <w:sz w:val="20"/>
          <w:szCs w:val="20"/>
        </w:rPr>
        <w:t xml:space="preserve"> </w:t>
      </w:r>
      <w:r>
        <w:rPr>
          <w:rFonts w:ascii="宋体" w:hAnsi="宋体" w:eastAsia="宋体" w:cs="宋体"/>
          <w:spacing w:val="-3"/>
          <w:sz w:val="20"/>
          <w:szCs w:val="20"/>
        </w:rPr>
        <w:t>FceRI</w:t>
      </w:r>
      <w:r>
        <w:rPr>
          <w:rFonts w:ascii="宋体" w:hAnsi="宋体" w:eastAsia="宋体" w:cs="宋体"/>
          <w:spacing w:val="34"/>
          <w:sz w:val="20"/>
          <w:szCs w:val="20"/>
        </w:rPr>
        <w:t xml:space="preserve"> </w:t>
      </w:r>
      <w:r>
        <w:rPr>
          <w:rFonts w:ascii="宋体" w:hAnsi="宋体" w:eastAsia="宋体" w:cs="宋体"/>
          <w:spacing w:val="-3"/>
          <w:sz w:val="20"/>
          <w:szCs w:val="20"/>
        </w:rPr>
        <w:t>结合，当结合再次进入机体的抗原后可引起</w:t>
      </w:r>
      <w:r>
        <w:rPr>
          <w:rFonts w:ascii="宋体" w:hAnsi="宋体" w:eastAsia="宋体" w:cs="宋体"/>
          <w:spacing w:val="-57"/>
          <w:sz w:val="20"/>
          <w:szCs w:val="20"/>
        </w:rPr>
        <w:t xml:space="preserve"> </w:t>
      </w:r>
      <w:r>
        <w:rPr>
          <w:rFonts w:ascii="宋体" w:hAnsi="宋体" w:eastAsia="宋体" w:cs="宋体"/>
          <w:spacing w:val="-3"/>
          <w:sz w:val="20"/>
          <w:szCs w:val="20"/>
        </w:rPr>
        <w:t>I</w:t>
      </w:r>
      <w:r>
        <w:rPr>
          <w:rFonts w:ascii="宋体" w:hAnsi="宋体" w:eastAsia="宋体" w:cs="宋体"/>
          <w:spacing w:val="-31"/>
          <w:sz w:val="20"/>
          <w:szCs w:val="20"/>
        </w:rPr>
        <w:t xml:space="preserve"> </w:t>
      </w:r>
      <w:r>
        <w:rPr>
          <w:rFonts w:ascii="宋体" w:hAnsi="宋体" w:eastAsia="宋体" w:cs="宋体"/>
          <w:spacing w:val="-3"/>
          <w:sz w:val="20"/>
          <w:szCs w:val="20"/>
        </w:rPr>
        <w:t>型</w:t>
      </w:r>
      <w:r>
        <w:rPr>
          <w:rFonts w:ascii="宋体" w:hAnsi="宋体" w:eastAsia="宋体" w:cs="宋体"/>
          <w:sz w:val="20"/>
          <w:szCs w:val="20"/>
        </w:rPr>
        <w:t xml:space="preserve"> </w:t>
      </w:r>
      <w:r>
        <w:rPr>
          <w:rFonts w:ascii="宋体" w:hAnsi="宋体" w:eastAsia="宋体" w:cs="宋体"/>
          <w:spacing w:val="-7"/>
          <w:sz w:val="20"/>
          <w:szCs w:val="20"/>
        </w:rPr>
        <w:t>超敏反应。此外，IgE可能与机体抗寄生虫免疫有关。</w:t>
      </w:r>
    </w:p>
    <w:p>
      <w:pPr>
        <w:spacing w:line="279" w:lineRule="auto"/>
        <w:rPr>
          <w:rFonts w:ascii="Arial"/>
          <w:sz w:val="21"/>
        </w:rPr>
      </w:pPr>
    </w:p>
    <w:p>
      <w:pPr>
        <w:spacing w:before="91" w:line="221" w:lineRule="auto"/>
        <w:ind w:left="2884"/>
        <w:rPr>
          <w:rFonts w:ascii="黑体" w:hAnsi="黑体" w:eastAsia="黑体" w:cs="黑体"/>
          <w:sz w:val="28"/>
          <w:szCs w:val="28"/>
        </w:rPr>
      </w:pPr>
      <w:r>
        <w:rPr>
          <w:rFonts w:ascii="黑体" w:hAnsi="黑体" w:eastAsia="黑体" w:cs="黑体"/>
          <w:b/>
          <w:bCs/>
          <w:spacing w:val="13"/>
          <w:sz w:val="28"/>
          <w:szCs w:val="28"/>
        </w:rPr>
        <w:t>第五节</w:t>
      </w:r>
      <w:r>
        <w:rPr>
          <w:rFonts w:ascii="黑体" w:hAnsi="黑体" w:eastAsia="黑体" w:cs="黑体"/>
          <w:spacing w:val="8"/>
          <w:sz w:val="28"/>
          <w:szCs w:val="28"/>
        </w:rPr>
        <w:t xml:space="preserve">  </w:t>
      </w:r>
      <w:r>
        <w:rPr>
          <w:rFonts w:ascii="黑体" w:hAnsi="黑体" w:eastAsia="黑体" w:cs="黑体"/>
          <w:b/>
          <w:bCs/>
          <w:spacing w:val="13"/>
          <w:sz w:val="28"/>
          <w:szCs w:val="28"/>
        </w:rPr>
        <w:t>人工制备抗体</w:t>
      </w:r>
    </w:p>
    <w:p>
      <w:pPr>
        <w:spacing w:line="289" w:lineRule="auto"/>
        <w:rPr>
          <w:rFonts w:ascii="Arial"/>
          <w:sz w:val="21"/>
        </w:rPr>
      </w:pPr>
    </w:p>
    <w:p>
      <w:pPr>
        <w:spacing w:before="65" w:line="283" w:lineRule="auto"/>
        <w:ind w:right="1089" w:firstLine="420"/>
        <w:jc w:val="both"/>
        <w:rPr>
          <w:rFonts w:ascii="宋体" w:hAnsi="宋体" w:eastAsia="宋体" w:cs="宋体"/>
          <w:sz w:val="20"/>
          <w:szCs w:val="20"/>
        </w:rPr>
      </w:pPr>
      <w:r>
        <w:rPr>
          <w:rFonts w:ascii="宋体" w:hAnsi="宋体" w:eastAsia="宋体" w:cs="宋体"/>
          <w:spacing w:val="-5"/>
          <w:sz w:val="20"/>
          <w:szCs w:val="20"/>
        </w:rPr>
        <w:t>抗体在疾病的诊断、免疫防治及其基础研究中被广泛应用，人们对抗体的需求也随之增大。人工</w:t>
      </w:r>
      <w:r>
        <w:rPr>
          <w:rFonts w:ascii="宋体" w:hAnsi="宋体" w:eastAsia="宋体" w:cs="宋体"/>
          <w:sz w:val="20"/>
          <w:szCs w:val="20"/>
        </w:rPr>
        <w:t xml:space="preserve"> </w:t>
      </w:r>
      <w:r>
        <w:rPr>
          <w:rFonts w:ascii="宋体" w:hAnsi="宋体" w:eastAsia="宋体" w:cs="宋体"/>
          <w:spacing w:val="-5"/>
          <w:sz w:val="20"/>
          <w:szCs w:val="20"/>
        </w:rPr>
        <w:t>制备抗体是大量获得抗体的有效途径。以特异性抗原免疫动物，制备相应的抗血清，是早年人工制备</w:t>
      </w:r>
      <w:r>
        <w:rPr>
          <w:rFonts w:ascii="宋体" w:hAnsi="宋体" w:eastAsia="宋体" w:cs="宋体"/>
          <w:spacing w:val="8"/>
          <w:sz w:val="20"/>
          <w:szCs w:val="20"/>
        </w:rPr>
        <w:t xml:space="preserve"> </w:t>
      </w:r>
      <w:r>
        <w:rPr>
          <w:rFonts w:ascii="宋体" w:hAnsi="宋体" w:eastAsia="宋体" w:cs="宋体"/>
          <w:spacing w:val="-5"/>
          <w:sz w:val="20"/>
          <w:szCs w:val="20"/>
        </w:rPr>
        <w:t>多克隆抗体的主要方法。1975年，Kohler</w:t>
      </w:r>
      <w:r>
        <w:rPr>
          <w:rFonts w:ascii="宋体" w:hAnsi="宋体" w:eastAsia="宋体" w:cs="宋体"/>
          <w:spacing w:val="1"/>
          <w:sz w:val="20"/>
          <w:szCs w:val="20"/>
        </w:rPr>
        <w:t xml:space="preserve"> </w:t>
      </w:r>
      <w:r>
        <w:rPr>
          <w:rFonts w:ascii="宋体" w:hAnsi="宋体" w:eastAsia="宋体" w:cs="宋体"/>
          <w:spacing w:val="-5"/>
          <w:sz w:val="20"/>
          <w:szCs w:val="20"/>
        </w:rPr>
        <w:t>G和</w:t>
      </w:r>
      <w:r>
        <w:rPr>
          <w:rFonts w:ascii="宋体" w:hAnsi="宋体" w:eastAsia="宋体" w:cs="宋体"/>
          <w:spacing w:val="-52"/>
          <w:sz w:val="20"/>
          <w:szCs w:val="20"/>
        </w:rPr>
        <w:t xml:space="preserve"> </w:t>
      </w:r>
      <w:r>
        <w:rPr>
          <w:rFonts w:ascii="宋体" w:hAnsi="宋体" w:eastAsia="宋体" w:cs="宋体"/>
          <w:spacing w:val="-5"/>
          <w:sz w:val="20"/>
          <w:szCs w:val="20"/>
        </w:rPr>
        <w:t>Milstein</w:t>
      </w:r>
      <w:r>
        <w:rPr>
          <w:rFonts w:ascii="宋体" w:hAnsi="宋体" w:eastAsia="宋体" w:cs="宋体"/>
          <w:spacing w:val="-11"/>
          <w:sz w:val="20"/>
          <w:szCs w:val="20"/>
        </w:rPr>
        <w:t xml:space="preserve"> </w:t>
      </w:r>
      <w:r>
        <w:rPr>
          <w:rFonts w:ascii="宋体" w:hAnsi="宋体" w:eastAsia="宋体" w:cs="宋体"/>
          <w:spacing w:val="-5"/>
          <w:sz w:val="20"/>
          <w:szCs w:val="20"/>
        </w:rPr>
        <w:t>C建立的单克隆抗体(单抗)技术，使得规模化</w:t>
      </w:r>
      <w:r>
        <w:rPr>
          <w:rFonts w:ascii="宋体" w:hAnsi="宋体" w:eastAsia="宋体" w:cs="宋体"/>
          <w:sz w:val="20"/>
          <w:szCs w:val="20"/>
        </w:rPr>
        <w:t xml:space="preserve"> </w:t>
      </w:r>
      <w:r>
        <w:rPr>
          <w:rFonts w:ascii="宋体" w:hAnsi="宋体" w:eastAsia="宋体" w:cs="宋体"/>
          <w:spacing w:val="-5"/>
          <w:sz w:val="20"/>
          <w:szCs w:val="20"/>
        </w:rPr>
        <w:t>制备高特异性、均一性抗体成为可能。但鼠源性单抗在人体反复使用后出现的人抗鼠抗体反应，很大</w:t>
      </w:r>
      <w:r>
        <w:rPr>
          <w:rFonts w:ascii="宋体" w:hAnsi="宋体" w:eastAsia="宋体" w:cs="宋体"/>
          <w:spacing w:val="8"/>
          <w:sz w:val="20"/>
          <w:szCs w:val="20"/>
        </w:rPr>
        <w:t xml:space="preserve"> </w:t>
      </w:r>
      <w:r>
        <w:rPr>
          <w:rFonts w:ascii="宋体" w:hAnsi="宋体" w:eastAsia="宋体" w:cs="宋体"/>
          <w:sz w:val="20"/>
          <w:szCs w:val="20"/>
        </w:rPr>
        <w:t>程度上限制了单抗的临床应用。随着分子生物学的发展，人们已可通过抗体工程</w:t>
      </w:r>
      <w:r>
        <w:rPr>
          <w:rFonts w:ascii="宋体" w:hAnsi="宋体" w:eastAsia="宋体" w:cs="宋体"/>
          <w:spacing w:val="-1"/>
          <w:sz w:val="20"/>
          <w:szCs w:val="20"/>
        </w:rPr>
        <w:t>技术制备基因工程</w:t>
      </w:r>
      <w:r>
        <w:rPr>
          <w:rFonts w:ascii="宋体" w:hAnsi="宋体" w:eastAsia="宋体" w:cs="宋体"/>
          <w:sz w:val="20"/>
          <w:szCs w:val="20"/>
        </w:rPr>
        <w:t xml:space="preserve"> </w:t>
      </w:r>
      <w:r>
        <w:rPr>
          <w:rFonts w:ascii="宋体" w:hAnsi="宋体" w:eastAsia="宋体" w:cs="宋体"/>
          <w:spacing w:val="-11"/>
          <w:sz w:val="20"/>
          <w:szCs w:val="20"/>
        </w:rPr>
        <w:t>抗体，包括人-鼠嵌合抗体、人源化抗体或人抗体等。</w:t>
      </w:r>
    </w:p>
    <w:p>
      <w:pPr>
        <w:spacing w:before="209" w:line="221" w:lineRule="auto"/>
        <w:ind w:left="423"/>
        <w:outlineLvl w:val="1"/>
        <w:rPr>
          <w:rFonts w:ascii="黑体" w:hAnsi="黑体" w:eastAsia="黑体" w:cs="黑体"/>
          <w:sz w:val="24"/>
          <w:szCs w:val="24"/>
        </w:rPr>
      </w:pPr>
      <w:r>
        <w:rPr>
          <w:rFonts w:ascii="黑体" w:hAnsi="黑体" w:eastAsia="黑体" w:cs="黑体"/>
          <w:b/>
          <w:bCs/>
          <w:color w:val="0070D2"/>
          <w:spacing w:val="-10"/>
          <w:sz w:val="24"/>
          <w:szCs w:val="24"/>
        </w:rPr>
        <w:t>一、多克隆抗体</w:t>
      </w:r>
    </w:p>
    <w:p>
      <w:pPr>
        <w:spacing w:before="227" w:line="269" w:lineRule="auto"/>
        <w:ind w:right="1111" w:firstLine="420"/>
        <w:rPr>
          <w:rFonts w:ascii="宋体" w:hAnsi="宋体" w:eastAsia="宋体" w:cs="宋体"/>
          <w:sz w:val="20"/>
          <w:szCs w:val="20"/>
        </w:rPr>
      </w:pPr>
      <w:r>
        <w:rPr>
          <w:rFonts w:ascii="宋体" w:hAnsi="宋体" w:eastAsia="宋体" w:cs="宋体"/>
          <w:spacing w:val="-1"/>
          <w:sz w:val="20"/>
          <w:szCs w:val="20"/>
        </w:rPr>
        <w:t>天然抗原分子中常含多种特异性的抗原表位。以该抗原物质刺激机体免疫系统，体内多个B</w:t>
      </w:r>
      <w:r>
        <w:rPr>
          <w:rFonts w:ascii="宋体" w:hAnsi="宋体" w:eastAsia="宋体" w:cs="宋体"/>
          <w:spacing w:val="1"/>
          <w:sz w:val="20"/>
          <w:szCs w:val="20"/>
        </w:rPr>
        <w:t xml:space="preserve"> </w:t>
      </w:r>
      <w:r>
        <w:rPr>
          <w:rFonts w:ascii="宋体" w:hAnsi="宋体" w:eastAsia="宋体" w:cs="宋体"/>
          <w:spacing w:val="-1"/>
          <w:sz w:val="20"/>
          <w:szCs w:val="20"/>
        </w:rPr>
        <w:t>细</w:t>
      </w:r>
      <w:r>
        <w:rPr>
          <w:rFonts w:ascii="宋体" w:hAnsi="宋体" w:eastAsia="宋体" w:cs="宋体"/>
          <w:sz w:val="20"/>
          <w:szCs w:val="20"/>
        </w:rPr>
        <w:t xml:space="preserve"> </w:t>
      </w:r>
      <w:r>
        <w:rPr>
          <w:rFonts w:ascii="宋体" w:hAnsi="宋体" w:eastAsia="宋体" w:cs="宋体"/>
          <w:spacing w:val="-4"/>
          <w:sz w:val="20"/>
          <w:szCs w:val="20"/>
        </w:rPr>
        <w:t>胞克隆被激活，产生的抗体中实际上是</w:t>
      </w:r>
      <w:r>
        <w:rPr>
          <w:rFonts w:ascii="宋体" w:hAnsi="宋体" w:eastAsia="宋体" w:cs="宋体"/>
          <w:spacing w:val="-5"/>
          <w:sz w:val="20"/>
          <w:szCs w:val="20"/>
        </w:rPr>
        <w:t>针对多种不同抗原表位的抗体的总和，称为多克隆抗体(</w:t>
      </w:r>
      <w:r>
        <w:rPr>
          <w:rFonts w:ascii="宋体" w:hAnsi="宋体" w:eastAsia="宋体" w:cs="宋体"/>
          <w:spacing w:val="-4"/>
          <w:sz w:val="20"/>
          <w:szCs w:val="20"/>
        </w:rPr>
        <w:t>poly</w:t>
      </w:r>
      <w:r>
        <w:rPr>
          <w:rFonts w:ascii="宋体" w:hAnsi="宋体" w:eastAsia="宋体" w:cs="宋体"/>
          <w:spacing w:val="-5"/>
          <w:sz w:val="20"/>
          <w:szCs w:val="20"/>
        </w:rPr>
        <w:t>-</w:t>
      </w:r>
      <w:r>
        <w:rPr>
          <w:rFonts w:ascii="宋体" w:hAnsi="宋体" w:eastAsia="宋体" w:cs="宋体"/>
          <w:sz w:val="20"/>
          <w:szCs w:val="20"/>
        </w:rPr>
        <w:t xml:space="preserve"> </w:t>
      </w:r>
      <w:r>
        <w:rPr>
          <w:rFonts w:ascii="宋体" w:hAnsi="宋体" w:eastAsia="宋体" w:cs="宋体"/>
          <w:spacing w:val="-5"/>
          <w:sz w:val="20"/>
          <w:szCs w:val="20"/>
        </w:rPr>
        <w:t>clonal</w:t>
      </w:r>
      <w:r>
        <w:rPr>
          <w:rFonts w:ascii="宋体" w:hAnsi="宋体" w:eastAsia="宋体" w:cs="宋体"/>
          <w:spacing w:val="2"/>
          <w:sz w:val="20"/>
          <w:szCs w:val="20"/>
        </w:rPr>
        <w:t xml:space="preserve"> </w:t>
      </w:r>
      <w:r>
        <w:rPr>
          <w:rFonts w:ascii="宋体" w:hAnsi="宋体" w:eastAsia="宋体" w:cs="宋体"/>
          <w:spacing w:val="-5"/>
          <w:sz w:val="20"/>
          <w:szCs w:val="20"/>
        </w:rPr>
        <w:t>antibody,pAb)。</w:t>
      </w:r>
      <w:r>
        <w:rPr>
          <w:rFonts w:ascii="宋体" w:hAnsi="宋体" w:eastAsia="宋体" w:cs="宋体"/>
          <w:spacing w:val="-50"/>
          <w:sz w:val="20"/>
          <w:szCs w:val="20"/>
        </w:rPr>
        <w:t xml:space="preserve"> </w:t>
      </w:r>
      <w:r>
        <w:rPr>
          <w:rFonts w:ascii="宋体" w:hAnsi="宋体" w:eastAsia="宋体" w:cs="宋体"/>
          <w:spacing w:val="-5"/>
          <w:sz w:val="20"/>
          <w:szCs w:val="20"/>
        </w:rPr>
        <w:t>获得多克隆抗体的途径主要有动物免疫血清、恢复期患者血清或免疫接种人</w:t>
      </w:r>
      <w:r>
        <w:rPr>
          <w:rFonts w:ascii="宋体" w:hAnsi="宋体" w:eastAsia="宋体" w:cs="宋体"/>
          <w:sz w:val="20"/>
          <w:szCs w:val="20"/>
        </w:rPr>
        <w:t xml:space="preserve"> </w:t>
      </w:r>
      <w:r>
        <w:rPr>
          <w:rFonts w:ascii="宋体" w:hAnsi="宋体" w:eastAsia="宋体" w:cs="宋体"/>
          <w:spacing w:val="-8"/>
          <w:sz w:val="20"/>
          <w:szCs w:val="20"/>
        </w:rPr>
        <w:t>群。多克隆抗体的优点是：作用全面，具有中和抗原、免疫调理、介导补体依赖的细胞毒作用(CDC)</w:t>
      </w:r>
    </w:p>
    <w:p>
      <w:pPr>
        <w:spacing w:before="74" w:line="253" w:lineRule="auto"/>
        <w:ind w:right="1112"/>
        <w:rPr>
          <w:rFonts w:ascii="宋体" w:hAnsi="宋体" w:eastAsia="宋体" w:cs="宋体"/>
          <w:sz w:val="20"/>
          <w:szCs w:val="20"/>
        </w:rPr>
      </w:pPr>
      <w:r>
        <w:rPr>
          <w:rFonts w:ascii="宋体" w:hAnsi="宋体" w:eastAsia="宋体" w:cs="宋体"/>
          <w:spacing w:val="-12"/>
          <w:sz w:val="20"/>
          <w:szCs w:val="20"/>
        </w:rPr>
        <w:t>ADCC</w:t>
      </w:r>
      <w:r>
        <w:rPr>
          <w:rFonts w:ascii="宋体" w:hAnsi="宋体" w:eastAsia="宋体" w:cs="宋体"/>
          <w:spacing w:val="51"/>
          <w:sz w:val="20"/>
          <w:szCs w:val="20"/>
        </w:rPr>
        <w:t xml:space="preserve"> </w:t>
      </w:r>
      <w:r>
        <w:rPr>
          <w:rFonts w:ascii="宋体" w:hAnsi="宋体" w:eastAsia="宋体" w:cs="宋体"/>
          <w:spacing w:val="-12"/>
          <w:sz w:val="20"/>
          <w:szCs w:val="20"/>
        </w:rPr>
        <w:t>等重要作用，来源广泛、制备容易；其缺点是：特异性不高、易发生交叉反应，不易大量制备，</w:t>
      </w:r>
      <w:r>
        <w:rPr>
          <w:rFonts w:ascii="宋体" w:hAnsi="宋体" w:eastAsia="宋体" w:cs="宋体"/>
          <w:spacing w:val="-13"/>
          <w:sz w:val="20"/>
          <w:szCs w:val="20"/>
        </w:rPr>
        <w:t>从</w:t>
      </w:r>
      <w:r>
        <w:rPr>
          <w:rFonts w:ascii="宋体" w:hAnsi="宋体" w:eastAsia="宋体" w:cs="宋体"/>
          <w:sz w:val="20"/>
          <w:szCs w:val="20"/>
        </w:rPr>
        <w:t xml:space="preserve"> </w:t>
      </w:r>
      <w:r>
        <w:rPr>
          <w:rFonts w:ascii="宋体" w:hAnsi="宋体" w:eastAsia="宋体" w:cs="宋体"/>
          <w:spacing w:val="-6"/>
          <w:sz w:val="20"/>
          <w:szCs w:val="20"/>
        </w:rPr>
        <w:t>而应用受限。</w:t>
      </w:r>
    </w:p>
    <w:p>
      <w:pPr>
        <w:spacing w:before="227" w:line="221" w:lineRule="auto"/>
        <w:ind w:left="423"/>
        <w:outlineLvl w:val="1"/>
        <w:rPr>
          <w:rFonts w:ascii="黑体" w:hAnsi="黑体" w:eastAsia="黑体" w:cs="黑体"/>
          <w:sz w:val="24"/>
          <w:szCs w:val="24"/>
        </w:rPr>
      </w:pPr>
      <w:r>
        <w:rPr>
          <w:rFonts w:ascii="黑体" w:hAnsi="黑体" w:eastAsia="黑体" w:cs="黑体"/>
          <w:b/>
          <w:bCs/>
          <w:color w:val="0073D9"/>
          <w:spacing w:val="-19"/>
          <w:sz w:val="24"/>
          <w:szCs w:val="24"/>
        </w:rPr>
        <w:t>二</w:t>
      </w:r>
      <w:r>
        <w:rPr>
          <w:rFonts w:ascii="黑体" w:hAnsi="黑体" w:eastAsia="黑体" w:cs="黑体"/>
          <w:color w:val="0073D9"/>
          <w:spacing w:val="-28"/>
          <w:sz w:val="24"/>
          <w:szCs w:val="24"/>
        </w:rPr>
        <w:t xml:space="preserve"> </w:t>
      </w:r>
      <w:r>
        <w:rPr>
          <w:rFonts w:ascii="黑体" w:hAnsi="黑体" w:eastAsia="黑体" w:cs="黑体"/>
          <w:b/>
          <w:bCs/>
          <w:color w:val="0073D9"/>
          <w:spacing w:val="-19"/>
          <w:sz w:val="24"/>
          <w:szCs w:val="24"/>
        </w:rPr>
        <w:t>、单克隆抗体</w:t>
      </w:r>
    </w:p>
    <w:p>
      <w:pPr>
        <w:spacing w:before="227" w:line="219" w:lineRule="auto"/>
        <w:ind w:left="420"/>
        <w:rPr>
          <w:rFonts w:ascii="宋体" w:hAnsi="宋体" w:eastAsia="宋体" w:cs="宋体"/>
          <w:sz w:val="20"/>
          <w:szCs w:val="20"/>
        </w:rPr>
      </w:pPr>
      <w:r>
        <w:rPr>
          <w:rFonts w:ascii="宋体" w:hAnsi="宋体" w:eastAsia="宋体" w:cs="宋体"/>
          <w:spacing w:val="-2"/>
          <w:sz w:val="20"/>
          <w:szCs w:val="20"/>
        </w:rPr>
        <w:t>1975年，Kohler和</w:t>
      </w:r>
      <w:r>
        <w:rPr>
          <w:rFonts w:ascii="宋体" w:hAnsi="宋体" w:eastAsia="宋体" w:cs="宋体"/>
          <w:spacing w:val="-37"/>
          <w:sz w:val="20"/>
          <w:szCs w:val="20"/>
        </w:rPr>
        <w:t xml:space="preserve"> </w:t>
      </w:r>
      <w:r>
        <w:rPr>
          <w:rFonts w:ascii="宋体" w:hAnsi="宋体" w:eastAsia="宋体" w:cs="宋体"/>
          <w:spacing w:val="-2"/>
          <w:sz w:val="20"/>
          <w:szCs w:val="20"/>
        </w:rPr>
        <w:t>Milstein将可产生特异性抗体的</w:t>
      </w:r>
      <w:r>
        <w:rPr>
          <w:rFonts w:ascii="宋体" w:hAnsi="宋体" w:eastAsia="宋体" w:cs="宋体"/>
          <w:spacing w:val="-55"/>
          <w:sz w:val="20"/>
          <w:szCs w:val="20"/>
        </w:rPr>
        <w:t xml:space="preserve"> </w:t>
      </w:r>
      <w:r>
        <w:rPr>
          <w:rFonts w:ascii="宋体" w:hAnsi="宋体" w:eastAsia="宋体" w:cs="宋体"/>
          <w:spacing w:val="-2"/>
          <w:sz w:val="20"/>
          <w:szCs w:val="20"/>
        </w:rPr>
        <w:t>B</w:t>
      </w:r>
      <w:r>
        <w:rPr>
          <w:rFonts w:ascii="宋体" w:hAnsi="宋体" w:eastAsia="宋体" w:cs="宋体"/>
          <w:spacing w:val="-17"/>
          <w:sz w:val="20"/>
          <w:szCs w:val="20"/>
        </w:rPr>
        <w:t xml:space="preserve"> </w:t>
      </w:r>
      <w:r>
        <w:rPr>
          <w:rFonts w:ascii="宋体" w:hAnsi="宋体" w:eastAsia="宋体" w:cs="宋体"/>
          <w:spacing w:val="-2"/>
          <w:sz w:val="20"/>
          <w:szCs w:val="20"/>
        </w:rPr>
        <w:t>细胞与无抗原特异性但永生化的骨髓瘤细</w:t>
      </w:r>
    </w:p>
    <w:p>
      <w:pPr>
        <w:spacing w:before="71" w:line="249" w:lineRule="auto"/>
        <w:ind w:right="1111"/>
        <w:rPr>
          <w:rFonts w:ascii="宋体" w:hAnsi="宋体" w:eastAsia="宋体" w:cs="宋体"/>
          <w:sz w:val="20"/>
          <w:szCs w:val="20"/>
        </w:rPr>
      </w:pPr>
      <w:r>
        <w:rPr>
          <w:rFonts w:ascii="宋体" w:hAnsi="宋体" w:eastAsia="宋体" w:cs="宋体"/>
          <w:spacing w:val="2"/>
          <w:sz w:val="20"/>
          <w:szCs w:val="20"/>
        </w:rPr>
        <w:t>胞融合，建立了可产生单克隆抗体的B</w:t>
      </w:r>
      <w:r>
        <w:rPr>
          <w:rFonts w:ascii="宋体" w:hAnsi="宋体" w:eastAsia="宋体" w:cs="宋体"/>
          <w:spacing w:val="-3"/>
          <w:sz w:val="20"/>
          <w:szCs w:val="20"/>
        </w:rPr>
        <w:t xml:space="preserve"> </w:t>
      </w:r>
      <w:r>
        <w:rPr>
          <w:rFonts w:ascii="宋体" w:hAnsi="宋体" w:eastAsia="宋体" w:cs="宋体"/>
          <w:spacing w:val="2"/>
          <w:sz w:val="20"/>
          <w:szCs w:val="20"/>
        </w:rPr>
        <w:t>淋巴细胞杂交瘤细胞和单克隆抗体技术(图4-9)。通过该技</w:t>
      </w:r>
      <w:r>
        <w:rPr>
          <w:rFonts w:ascii="宋体" w:hAnsi="宋体" w:eastAsia="宋体" w:cs="宋体"/>
          <w:sz w:val="20"/>
          <w:szCs w:val="20"/>
        </w:rPr>
        <w:t xml:space="preserve"> 术融合形成的杂交细胞系即杂交瘤(hybridoma),既有骨髓瘤细胞大量扩</w:t>
      </w:r>
      <w:r>
        <w:rPr>
          <w:rFonts w:ascii="宋体" w:hAnsi="宋体" w:eastAsia="宋体" w:cs="宋体"/>
          <w:spacing w:val="-1"/>
          <w:sz w:val="20"/>
          <w:szCs w:val="20"/>
        </w:rPr>
        <w:t>增和永生的特性，又具有免</w:t>
      </w:r>
    </w:p>
    <w:p>
      <w:pPr>
        <w:spacing w:before="82" w:line="219" w:lineRule="auto"/>
        <w:rPr>
          <w:rFonts w:ascii="宋体" w:hAnsi="宋体" w:eastAsia="宋体" w:cs="宋体"/>
          <w:sz w:val="20"/>
          <w:szCs w:val="20"/>
        </w:rPr>
      </w:pPr>
      <w:r>
        <w:rPr>
          <w:rFonts w:ascii="宋体" w:hAnsi="宋体" w:eastAsia="宋体" w:cs="宋体"/>
          <w:spacing w:val="4"/>
          <w:sz w:val="20"/>
          <w:szCs w:val="20"/>
        </w:rPr>
        <w:t>疫</w:t>
      </w:r>
      <w:r>
        <w:rPr>
          <w:rFonts w:ascii="宋体" w:hAnsi="宋体" w:eastAsia="宋体" w:cs="宋体"/>
          <w:spacing w:val="-42"/>
          <w:sz w:val="20"/>
          <w:szCs w:val="20"/>
        </w:rPr>
        <w:t xml:space="preserve"> </w:t>
      </w:r>
      <w:r>
        <w:rPr>
          <w:rFonts w:ascii="宋体" w:hAnsi="宋体" w:eastAsia="宋体" w:cs="宋体"/>
          <w:spacing w:val="4"/>
          <w:sz w:val="20"/>
          <w:szCs w:val="20"/>
        </w:rPr>
        <w:t>B</w:t>
      </w:r>
      <w:r>
        <w:rPr>
          <w:rFonts w:ascii="宋体" w:hAnsi="宋体" w:eastAsia="宋体" w:cs="宋体"/>
          <w:spacing w:val="-17"/>
          <w:sz w:val="20"/>
          <w:szCs w:val="20"/>
        </w:rPr>
        <w:t xml:space="preserve"> </w:t>
      </w:r>
      <w:r>
        <w:rPr>
          <w:rFonts w:ascii="宋体" w:hAnsi="宋体" w:eastAsia="宋体" w:cs="宋体"/>
          <w:spacing w:val="4"/>
          <w:sz w:val="20"/>
          <w:szCs w:val="20"/>
        </w:rPr>
        <w:t>细胞合成和分泌特异性抗体的能力。每个杂交瘤细胞由一个B</w:t>
      </w:r>
      <w:r>
        <w:rPr>
          <w:rFonts w:ascii="宋体" w:hAnsi="宋体" w:eastAsia="宋体" w:cs="宋体"/>
          <w:spacing w:val="-7"/>
          <w:sz w:val="20"/>
          <w:szCs w:val="20"/>
        </w:rPr>
        <w:t xml:space="preserve"> </w:t>
      </w:r>
      <w:r>
        <w:rPr>
          <w:rFonts w:ascii="宋体" w:hAnsi="宋体" w:eastAsia="宋体" w:cs="宋体"/>
          <w:spacing w:val="3"/>
          <w:sz w:val="20"/>
          <w:szCs w:val="20"/>
        </w:rPr>
        <w:t>细胞与一个骨髓瘤细胞融合而</w:t>
      </w:r>
    </w:p>
    <w:p>
      <w:pPr>
        <w:sectPr>
          <w:pgSz w:w="11270" w:h="15800"/>
          <w:pgMar w:top="400" w:right="720" w:bottom="400" w:left="849" w:header="0" w:footer="0" w:gutter="0"/>
          <w:cols w:space="720" w:num="1"/>
        </w:sectPr>
      </w:pPr>
    </w:p>
    <w:p>
      <w:pPr>
        <w:spacing w:line="444" w:lineRule="auto"/>
        <w:rPr>
          <w:rFonts w:ascii="Arial"/>
          <w:sz w:val="21"/>
        </w:rPr>
      </w:pPr>
      <w:r>
        <w:drawing>
          <wp:anchor distT="0" distB="0" distL="0" distR="0" simplePos="0" relativeHeight="251735040" behindDoc="0" locked="0" layoutInCell="0" allowOverlap="1">
            <wp:simplePos x="0" y="0"/>
            <wp:positionH relativeFrom="page">
              <wp:posOffset>431800</wp:posOffset>
            </wp:positionH>
            <wp:positionV relativeFrom="page">
              <wp:posOffset>9366250</wp:posOffset>
            </wp:positionV>
            <wp:extent cx="527050" cy="419100"/>
            <wp:effectExtent l="0" t="0" r="0" b="0"/>
            <wp:wrapNone/>
            <wp:docPr id="115" name="IM 115"/>
            <wp:cNvGraphicFramePr/>
            <a:graphic xmlns:a="http://schemas.openxmlformats.org/drawingml/2006/main">
              <a:graphicData uri="http://schemas.openxmlformats.org/drawingml/2006/picture">
                <pic:pic xmlns:pic="http://schemas.openxmlformats.org/drawingml/2006/picture">
                  <pic:nvPicPr>
                    <pic:cNvPr id="115" name="IM 115"/>
                    <pic:cNvPicPr/>
                  </pic:nvPicPr>
                  <pic:blipFill>
                    <a:blip r:embed="rId110"/>
                    <a:stretch>
                      <a:fillRect/>
                    </a:stretch>
                  </pic:blipFill>
                  <pic:spPr>
                    <a:xfrm>
                      <a:off x="0" y="0"/>
                      <a:ext cx="527000" cy="419032"/>
                    </a:xfrm>
                    <a:prstGeom prst="rect">
                      <a:avLst/>
                    </a:prstGeom>
                  </pic:spPr>
                </pic:pic>
              </a:graphicData>
            </a:graphic>
          </wp:anchor>
        </w:drawing>
      </w:r>
    </w:p>
    <w:p>
      <w:pPr>
        <w:spacing w:before="59" w:line="221" w:lineRule="auto"/>
        <w:ind w:left="40"/>
        <w:rPr>
          <w:rFonts w:ascii="黑体" w:hAnsi="黑体" w:eastAsia="黑体" w:cs="黑体"/>
          <w:sz w:val="18"/>
          <w:szCs w:val="18"/>
        </w:rPr>
      </w:pPr>
      <w:r>
        <w:rPr>
          <w:rFonts w:ascii="宋体" w:hAnsi="宋体" w:eastAsia="宋体" w:cs="宋体"/>
          <w:color w:val="007FE1"/>
          <w:spacing w:val="-4"/>
          <w:position w:val="-1"/>
          <w:sz w:val="18"/>
          <w:szCs w:val="18"/>
        </w:rPr>
        <w:t>38</w:t>
      </w:r>
      <w:r>
        <w:rPr>
          <w:rFonts w:ascii="宋体" w:hAnsi="宋体" w:eastAsia="宋体" w:cs="宋体"/>
          <w:color w:val="007FE1"/>
          <w:spacing w:val="7"/>
          <w:position w:val="-1"/>
          <w:sz w:val="18"/>
          <w:szCs w:val="18"/>
        </w:rPr>
        <w:t xml:space="preserve">         </w:t>
      </w:r>
      <w:r>
        <w:rPr>
          <w:rFonts w:ascii="黑体" w:hAnsi="黑体" w:eastAsia="黑体" w:cs="黑体"/>
          <w:color w:val="0091E5"/>
          <w:spacing w:val="-4"/>
          <w:sz w:val="18"/>
          <w:szCs w:val="18"/>
        </w:rPr>
        <w:t>第四章</w:t>
      </w:r>
      <w:r>
        <w:rPr>
          <w:rFonts w:ascii="黑体" w:hAnsi="黑体" w:eastAsia="黑体" w:cs="黑体"/>
          <w:color w:val="0091E5"/>
          <w:spacing w:val="67"/>
          <w:sz w:val="18"/>
          <w:szCs w:val="18"/>
        </w:rPr>
        <w:t xml:space="preserve"> </w:t>
      </w:r>
      <w:r>
        <w:rPr>
          <w:rFonts w:ascii="黑体" w:hAnsi="黑体" w:eastAsia="黑体" w:cs="黑体"/>
          <w:color w:val="0091E5"/>
          <w:spacing w:val="-4"/>
          <w:sz w:val="18"/>
          <w:szCs w:val="18"/>
        </w:rPr>
        <w:t>抗</w:t>
      </w:r>
      <w:r>
        <w:rPr>
          <w:rFonts w:ascii="黑体" w:hAnsi="黑体" w:eastAsia="黑体" w:cs="黑体"/>
          <w:color w:val="0091E5"/>
          <w:spacing w:val="28"/>
          <w:w w:val="101"/>
          <w:sz w:val="18"/>
          <w:szCs w:val="18"/>
        </w:rPr>
        <w:t xml:space="preserve">   </w:t>
      </w:r>
      <w:r>
        <w:rPr>
          <w:rFonts w:ascii="黑体" w:hAnsi="黑体" w:eastAsia="黑体" w:cs="黑体"/>
          <w:color w:val="0091E5"/>
          <w:spacing w:val="-4"/>
          <w:sz w:val="18"/>
          <w:szCs w:val="18"/>
        </w:rPr>
        <w:t>体</w:t>
      </w:r>
    </w:p>
    <w:p>
      <w:pPr>
        <w:spacing w:line="326" w:lineRule="auto"/>
        <w:rPr>
          <w:rFonts w:ascii="Arial"/>
          <w:sz w:val="21"/>
        </w:rPr>
      </w:pPr>
    </w:p>
    <w:p>
      <w:pPr>
        <w:spacing w:line="13497" w:lineRule="exact"/>
        <w:ind w:firstLine="2409"/>
        <w:textAlignment w:val="center"/>
      </w:pPr>
      <w:r>
        <w:pict>
          <v:group id="_x0000_s1181" o:spid="_x0000_s1181" o:spt="203" style="height:674.85pt;width:301.55pt;" coordsize="6030,13496">
            <o:lock v:ext="edit"/>
            <v:shape id="_x0000_s1182" o:spid="_x0000_s1182" o:spt="75" type="#_x0000_t75" style="position:absolute;left:429;top:0;height:10460;width:5101;" filled="f" stroked="f" coordsize="21600,21600">
              <v:path/>
              <v:fill on="f" focussize="0,0"/>
              <v:stroke on="f"/>
              <v:imagedata r:id="rId111" o:title=""/>
              <o:lock v:ext="edit" aspectratio="t"/>
            </v:shape>
            <v:shape id="_x0000_s1183" o:spid="_x0000_s1183" o:spt="202" type="#_x0000_t202" style="position:absolute;left:-20;top:77;height:13474;width:6070;" filled="f" stroked="f" coordsize="21600,21600">
              <v:path/>
              <v:fill on="f" focussize="0,0"/>
              <v:stroke on="f"/>
              <v:imagedata o:title=""/>
              <o:lock v:ext="edit" aspectratio="f"/>
              <v:textbox inset="0mm,0mm,0mm,0mm">
                <w:txbxContent>
                  <w:p>
                    <w:pPr>
                      <w:spacing w:before="20" w:line="219" w:lineRule="auto"/>
                      <w:ind w:left="1759"/>
                      <w:rPr>
                        <w:rFonts w:ascii="宋体" w:hAnsi="宋体" w:eastAsia="宋体" w:cs="宋体"/>
                        <w:sz w:val="18"/>
                        <w:szCs w:val="18"/>
                      </w:rPr>
                    </w:pPr>
                    <w:r>
                      <w:rPr>
                        <w:rFonts w:ascii="宋体" w:hAnsi="宋体" w:eastAsia="宋体" w:cs="宋体"/>
                        <w:spacing w:val="-2"/>
                        <w:sz w:val="18"/>
                        <w:szCs w:val="18"/>
                      </w:rPr>
                      <w:t>抗原</w:t>
                    </w:r>
                  </w:p>
                  <w:p>
                    <w:pPr>
                      <w:spacing w:line="346" w:lineRule="auto"/>
                      <w:rPr>
                        <w:rFonts w:ascii="Arial"/>
                        <w:sz w:val="21"/>
                      </w:rPr>
                    </w:pPr>
                  </w:p>
                  <w:p>
                    <w:pPr>
                      <w:spacing w:line="347" w:lineRule="auto"/>
                      <w:rPr>
                        <w:rFonts w:ascii="Arial"/>
                        <w:sz w:val="21"/>
                      </w:rPr>
                    </w:pPr>
                  </w:p>
                  <w:p>
                    <w:pPr>
                      <w:spacing w:before="59" w:line="202" w:lineRule="auto"/>
                      <w:ind w:left="4150"/>
                      <w:rPr>
                        <w:rFonts w:ascii="宋体" w:hAnsi="宋体" w:eastAsia="宋体" w:cs="宋体"/>
                        <w:sz w:val="18"/>
                        <w:szCs w:val="18"/>
                      </w:rPr>
                    </w:pPr>
                    <w:r>
                      <w:rPr>
                        <w:rFonts w:ascii="宋体" w:hAnsi="宋体" w:eastAsia="宋体" w:cs="宋体"/>
                        <w:spacing w:val="-6"/>
                        <w:sz w:val="18"/>
                        <w:szCs w:val="18"/>
                      </w:rPr>
                      <w:t>HGPRT</w:t>
                    </w:r>
                    <w:r>
                      <w:rPr>
                        <w:rFonts w:ascii="宋体" w:hAnsi="宋体" w:eastAsia="宋体" w:cs="宋体"/>
                        <w:sz w:val="18"/>
                        <w:szCs w:val="18"/>
                      </w:rPr>
                      <w:t xml:space="preserve"> </w:t>
                    </w:r>
                    <w:r>
                      <w:rPr>
                        <w:rFonts w:ascii="宋体" w:hAnsi="宋体" w:eastAsia="宋体" w:cs="宋体"/>
                        <w:spacing w:val="-6"/>
                        <w:sz w:val="18"/>
                        <w:szCs w:val="18"/>
                      </w:rPr>
                      <w:t>缺陷型小</w:t>
                    </w:r>
                  </w:p>
                  <w:p>
                    <w:pPr>
                      <w:spacing w:line="219" w:lineRule="auto"/>
                      <w:ind w:left="4262"/>
                      <w:rPr>
                        <w:rFonts w:ascii="宋体" w:hAnsi="宋体" w:eastAsia="宋体" w:cs="宋体"/>
                        <w:sz w:val="18"/>
                        <w:szCs w:val="18"/>
                      </w:rPr>
                    </w:pPr>
                    <w:r>
                      <w:rPr>
                        <w:rFonts w:ascii="宋体" w:hAnsi="宋体" w:eastAsia="宋体" w:cs="宋体"/>
                        <w:b/>
                        <w:bCs/>
                        <w:spacing w:val="-16"/>
                        <w:sz w:val="18"/>
                        <w:szCs w:val="18"/>
                      </w:rPr>
                      <w:t>鼠骨髓瘤细胞</w:t>
                    </w:r>
                  </w:p>
                  <w:p>
                    <w:pPr>
                      <w:spacing w:before="99" w:line="219" w:lineRule="auto"/>
                      <w:ind w:left="459"/>
                      <w:rPr>
                        <w:rFonts w:ascii="宋体" w:hAnsi="宋体" w:eastAsia="宋体" w:cs="宋体"/>
                        <w:sz w:val="18"/>
                        <w:szCs w:val="18"/>
                      </w:rPr>
                    </w:pPr>
                    <w:r>
                      <w:rPr>
                        <w:rFonts w:ascii="宋体" w:hAnsi="宋体" w:eastAsia="宋体" w:cs="宋体"/>
                        <w:spacing w:val="-10"/>
                        <w:sz w:val="18"/>
                        <w:szCs w:val="18"/>
                      </w:rPr>
                      <w:t>脾脏中的B细胞</w:t>
                    </w:r>
                  </w:p>
                  <w:p>
                    <w:pPr>
                      <w:spacing w:line="277" w:lineRule="auto"/>
                      <w:rPr>
                        <w:rFonts w:ascii="Arial"/>
                        <w:sz w:val="21"/>
                      </w:rPr>
                    </w:pPr>
                  </w:p>
                  <w:p>
                    <w:pPr>
                      <w:spacing w:line="278" w:lineRule="auto"/>
                      <w:rPr>
                        <w:rFonts w:ascii="Arial"/>
                        <w:sz w:val="21"/>
                      </w:rPr>
                    </w:pPr>
                  </w:p>
                  <w:p>
                    <w:pPr>
                      <w:spacing w:line="278" w:lineRule="auto"/>
                      <w:rPr>
                        <w:rFonts w:ascii="Arial"/>
                        <w:sz w:val="21"/>
                      </w:rPr>
                    </w:pPr>
                  </w:p>
                  <w:p>
                    <w:pPr>
                      <w:spacing w:before="58" w:line="220" w:lineRule="auto"/>
                      <w:ind w:left="2399"/>
                      <w:rPr>
                        <w:rFonts w:ascii="宋体" w:hAnsi="宋体" w:eastAsia="宋体" w:cs="宋体"/>
                        <w:sz w:val="18"/>
                        <w:szCs w:val="18"/>
                      </w:rPr>
                    </w:pPr>
                    <w:r>
                      <w:rPr>
                        <w:rFonts w:ascii="宋体" w:hAnsi="宋体" w:eastAsia="宋体" w:cs="宋体"/>
                        <w:spacing w:val="-9"/>
                        <w:sz w:val="18"/>
                        <w:szCs w:val="18"/>
                      </w:rPr>
                      <w:t>在PEG作用下细胞融合</w:t>
                    </w:r>
                  </w:p>
                  <w:p>
                    <w:pPr>
                      <w:spacing w:line="275" w:lineRule="auto"/>
                      <w:rPr>
                        <w:rFonts w:ascii="Arial"/>
                        <w:sz w:val="21"/>
                      </w:rPr>
                    </w:pPr>
                  </w:p>
                  <w:p>
                    <w:pPr>
                      <w:spacing w:line="276" w:lineRule="auto"/>
                      <w:rPr>
                        <w:rFonts w:ascii="Arial"/>
                        <w:sz w:val="21"/>
                      </w:rPr>
                    </w:pPr>
                  </w:p>
                  <w:p>
                    <w:pPr>
                      <w:spacing w:line="276" w:lineRule="auto"/>
                      <w:rPr>
                        <w:rFonts w:ascii="Arial"/>
                        <w:sz w:val="21"/>
                      </w:rPr>
                    </w:pPr>
                  </w:p>
                  <w:p>
                    <w:pPr>
                      <w:spacing w:line="276" w:lineRule="auto"/>
                      <w:rPr>
                        <w:rFonts w:ascii="Arial"/>
                        <w:sz w:val="21"/>
                      </w:rPr>
                    </w:pPr>
                  </w:p>
                  <w:p>
                    <w:pPr>
                      <w:spacing w:before="78" w:line="223" w:lineRule="auto"/>
                      <w:ind w:left="2099"/>
                      <w:rPr>
                        <w:rFonts w:ascii="黑体" w:hAnsi="黑体" w:eastAsia="黑体" w:cs="黑体"/>
                        <w:sz w:val="24"/>
                        <w:szCs w:val="24"/>
                      </w:rPr>
                    </w:pPr>
                    <w:r>
                      <w:rPr>
                        <w:rFonts w:ascii="黑体" w:hAnsi="黑体" w:eastAsia="黑体" w:cs="黑体"/>
                        <w:sz w:val="24"/>
                        <w:szCs w:val="24"/>
                      </w:rPr>
                      <w:t>需</w:t>
                    </w:r>
                  </w:p>
                  <w:p>
                    <w:pPr>
                      <w:spacing w:line="475" w:lineRule="auto"/>
                      <w:rPr>
                        <w:rFonts w:ascii="Arial"/>
                        <w:sz w:val="21"/>
                      </w:rPr>
                    </w:pPr>
                  </w:p>
                  <w:p>
                    <w:pPr>
                      <w:spacing w:before="59" w:line="219" w:lineRule="auto"/>
                      <w:ind w:left="3190"/>
                      <w:rPr>
                        <w:rFonts w:ascii="宋体" w:hAnsi="宋体" w:eastAsia="宋体" w:cs="宋体"/>
                        <w:sz w:val="18"/>
                        <w:szCs w:val="18"/>
                      </w:rPr>
                    </w:pPr>
                    <w:r>
                      <w:rPr>
                        <w:rFonts w:ascii="宋体" w:hAnsi="宋体" w:eastAsia="宋体" w:cs="宋体"/>
                        <w:spacing w:val="-10"/>
                        <w:sz w:val="18"/>
                        <w:szCs w:val="18"/>
                      </w:rPr>
                      <w:t>转移到HAT</w:t>
                    </w:r>
                    <w:r>
                      <w:rPr>
                        <w:rFonts w:ascii="宋体" w:hAnsi="宋体" w:eastAsia="宋体" w:cs="宋体"/>
                        <w:spacing w:val="-20"/>
                        <w:sz w:val="18"/>
                        <w:szCs w:val="18"/>
                      </w:rPr>
                      <w:t xml:space="preserve"> </w:t>
                    </w:r>
                    <w:r>
                      <w:rPr>
                        <w:rFonts w:ascii="宋体" w:hAnsi="宋体" w:eastAsia="宋体" w:cs="宋体"/>
                        <w:spacing w:val="-10"/>
                        <w:sz w:val="18"/>
                        <w:szCs w:val="18"/>
                      </w:rPr>
                      <w:t>培养基</w:t>
                    </w:r>
                  </w:p>
                  <w:p>
                    <w:pPr>
                      <w:spacing w:before="234" w:line="185" w:lineRule="auto"/>
                      <w:ind w:left="1939"/>
                      <w:rPr>
                        <w:rFonts w:ascii="Times New Roman" w:hAnsi="Times New Roman" w:eastAsia="Times New Roman" w:cs="Times New Roman"/>
                        <w:sz w:val="29"/>
                        <w:szCs w:val="29"/>
                      </w:rPr>
                    </w:pPr>
                    <w:r>
                      <w:rPr>
                        <w:rFonts w:ascii="Times New Roman" w:hAnsi="Times New Roman" w:eastAsia="Times New Roman" w:cs="Times New Roman"/>
                        <w:color w:val="81251A"/>
                        <w:position w:val="-5"/>
                        <w:sz w:val="29"/>
                        <w:szCs w:val="29"/>
                      </w:rPr>
                      <w:drawing>
                        <wp:inline distT="0" distB="0" distL="0" distR="0">
                          <wp:extent cx="152400" cy="133350"/>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12"/>
                                  <a:stretch>
                                    <a:fillRect/>
                                  </a:stretch>
                                </pic:blipFill>
                                <pic:spPr>
                                  <a:xfrm>
                                    <a:off x="0" y="0"/>
                                    <a:ext cx="152432" cy="133374"/>
                                  </a:xfrm>
                                  <a:prstGeom prst="rect">
                                    <a:avLst/>
                                  </a:prstGeom>
                                </pic:spPr>
                              </pic:pic>
                            </a:graphicData>
                          </a:graphic>
                        </wp:inline>
                      </w:drawing>
                    </w:r>
                    <w:r>
                      <w:rPr>
                        <w:rFonts w:ascii="Times New Roman" w:hAnsi="Times New Roman" w:eastAsia="Times New Roman" w:cs="Times New Roman"/>
                        <w:color w:val="81251A"/>
                        <w:sz w:val="29"/>
                        <w:szCs w:val="29"/>
                      </w:rPr>
                      <w:t>Y</w:t>
                    </w:r>
                  </w:p>
                  <w:p>
                    <w:pPr>
                      <w:spacing w:before="234" w:line="208" w:lineRule="auto"/>
                      <w:ind w:left="4190" w:right="883"/>
                      <w:rPr>
                        <w:rFonts w:ascii="宋体" w:hAnsi="宋体" w:eastAsia="宋体" w:cs="宋体"/>
                        <w:sz w:val="16"/>
                        <w:szCs w:val="16"/>
                      </w:rPr>
                    </w:pPr>
                    <w:r>
                      <w:rPr>
                        <w:rFonts w:ascii="宋体" w:hAnsi="宋体" w:eastAsia="宋体" w:cs="宋体"/>
                        <w:spacing w:val="6"/>
                        <w:sz w:val="16"/>
                        <w:szCs w:val="16"/>
                      </w:rPr>
                      <w:t>骨髓瘤细胞被</w:t>
                    </w:r>
                    <w:r>
                      <w:rPr>
                        <w:rFonts w:ascii="宋体" w:hAnsi="宋体" w:eastAsia="宋体" w:cs="宋体"/>
                        <w:sz w:val="16"/>
                        <w:szCs w:val="16"/>
                      </w:rPr>
                      <w:t xml:space="preserve"> </w:t>
                    </w:r>
                    <w:r>
                      <w:rPr>
                        <w:rFonts w:ascii="宋体" w:hAnsi="宋体" w:eastAsia="宋体" w:cs="宋体"/>
                        <w:spacing w:val="-13"/>
                        <w:w w:val="99"/>
                        <w:sz w:val="16"/>
                        <w:szCs w:val="16"/>
                      </w:rPr>
                      <w:t>HAT</w:t>
                    </w:r>
                    <w:r>
                      <w:rPr>
                        <w:rFonts w:ascii="宋体" w:hAnsi="宋体" w:eastAsia="宋体" w:cs="宋体"/>
                        <w:spacing w:val="15"/>
                        <w:sz w:val="16"/>
                        <w:szCs w:val="16"/>
                      </w:rPr>
                      <w:t xml:space="preserve"> </w:t>
                    </w:r>
                    <w:r>
                      <w:rPr>
                        <w:rFonts w:ascii="宋体" w:hAnsi="宋体" w:eastAsia="宋体" w:cs="宋体"/>
                        <w:spacing w:val="-13"/>
                        <w:w w:val="99"/>
                        <w:sz w:val="16"/>
                        <w:szCs w:val="16"/>
                      </w:rPr>
                      <w:t>杀死，B细</w:t>
                    </w:r>
                  </w:p>
                  <w:p>
                    <w:pPr>
                      <w:spacing w:line="339" w:lineRule="exact"/>
                      <w:ind w:left="3490"/>
                      <w:rPr>
                        <w:rFonts w:ascii="宋体" w:hAnsi="宋体" w:eastAsia="宋体" w:cs="宋体"/>
                        <w:sz w:val="16"/>
                        <w:szCs w:val="16"/>
                      </w:rPr>
                    </w:pPr>
                    <w:r>
                      <w:rPr>
                        <w:rFonts w:ascii="仿宋" w:hAnsi="仿宋" w:eastAsia="仿宋" w:cs="仿宋"/>
                        <w:spacing w:val="-23"/>
                        <w:position w:val="7"/>
                        <w:sz w:val="21"/>
                        <w:szCs w:val="21"/>
                      </w:rPr>
                      <w:t>里</w:t>
                    </w:r>
                    <w:r>
                      <w:rPr>
                        <w:rFonts w:ascii="仿宋" w:hAnsi="仿宋" w:eastAsia="仿宋" w:cs="仿宋"/>
                        <w:spacing w:val="2"/>
                        <w:position w:val="7"/>
                        <w:sz w:val="21"/>
                        <w:szCs w:val="21"/>
                      </w:rPr>
                      <w:t xml:space="preserve">     </w:t>
                    </w:r>
                    <w:r>
                      <w:fldChar w:fldCharType="begin"/>
                    </w:r>
                    <w:r>
                      <w:instrText xml:space="preserve">EQ \* jc3 \* hps16 \o\al(\s\up 3(</w:instrText>
                    </w:r>
                    <w:r>
                      <w:rPr>
                        <w:rFonts w:ascii="宋体" w:hAnsi="宋体" w:eastAsia="宋体" w:cs="宋体"/>
                        <w:spacing w:val="-15"/>
                        <w:w w:val="89"/>
                        <w:position w:val="6"/>
                        <w:sz w:val="16"/>
                        <w:szCs w:val="16"/>
                      </w:rPr>
                      <w:instrText xml:space="preserve">胞逐渐死亡，</w:instrText>
                    </w:r>
                    <w:r>
                      <w:instrText xml:space="preserve">),</w:instrText>
                    </w:r>
                    <w:r>
                      <w:rPr>
                        <w:rFonts w:ascii="宋体" w:hAnsi="宋体" w:eastAsia="宋体" w:cs="宋体"/>
                        <w:spacing w:val="3"/>
                        <w:position w:val="-4"/>
                        <w:sz w:val="16"/>
                        <w:szCs w:val="16"/>
                      </w:rPr>
                      <w:instrText xml:space="preserve">合细胞存活</w:instrText>
                    </w:r>
                    <w:r>
                      <w:instrText xml:space="preserve">)</w:instrText>
                    </w:r>
                    <w:r>
                      <w:fldChar w:fldCharType="end"/>
                    </w:r>
                    <w:r>
                      <w:rPr>
                        <w:rFonts w:ascii="宋体" w:hAnsi="宋体" w:eastAsia="宋体" w:cs="宋体"/>
                        <w:spacing w:val="-32"/>
                        <w:position w:val="-4"/>
                        <w:sz w:val="21"/>
                        <w:szCs w:val="21"/>
                      </w:rPr>
                      <w:t xml:space="preserve"> </w:t>
                    </w:r>
                    <w:r>
                      <w:rPr>
                        <w:rFonts w:ascii="宋体" w:hAnsi="宋体" w:eastAsia="宋体" w:cs="宋体"/>
                        <w:spacing w:val="-23"/>
                        <w:position w:val="13"/>
                        <w:sz w:val="16"/>
                        <w:szCs w:val="16"/>
                      </w:rPr>
                      <w:t>融</w:t>
                    </w:r>
                  </w:p>
                  <w:p>
                    <w:pPr>
                      <w:spacing w:line="261" w:lineRule="auto"/>
                      <w:rPr>
                        <w:rFonts w:ascii="Arial"/>
                        <w:sz w:val="21"/>
                      </w:rPr>
                    </w:pPr>
                  </w:p>
                  <w:p>
                    <w:pPr>
                      <w:spacing w:line="261" w:lineRule="auto"/>
                      <w:rPr>
                        <w:rFonts w:ascii="Arial"/>
                        <w:sz w:val="21"/>
                      </w:rPr>
                    </w:pPr>
                  </w:p>
                  <w:p>
                    <w:pPr>
                      <w:spacing w:before="56" w:line="195" w:lineRule="auto"/>
                      <w:ind w:left="3190"/>
                      <w:rPr>
                        <w:rFonts w:ascii="宋体" w:hAnsi="宋体" w:eastAsia="宋体" w:cs="宋体"/>
                        <w:sz w:val="17"/>
                        <w:szCs w:val="17"/>
                      </w:rPr>
                    </w:pPr>
                    <w:r>
                      <w:rPr>
                        <w:rFonts w:ascii="宋体" w:hAnsi="宋体" w:eastAsia="宋体" w:cs="宋体"/>
                        <w:spacing w:val="-5"/>
                        <w:sz w:val="17"/>
                        <w:szCs w:val="17"/>
                      </w:rPr>
                      <w:t>杂交瘤细胞的筛选和</w:t>
                    </w:r>
                  </w:p>
                  <w:p>
                    <w:pPr>
                      <w:spacing w:line="219" w:lineRule="auto"/>
                      <w:ind w:left="3190"/>
                      <w:rPr>
                        <w:rFonts w:ascii="宋体" w:hAnsi="宋体" w:eastAsia="宋体" w:cs="宋体"/>
                        <w:sz w:val="17"/>
                        <w:szCs w:val="17"/>
                      </w:rPr>
                    </w:pPr>
                    <w:r>
                      <w:rPr>
                        <w:rFonts w:ascii="宋体" w:hAnsi="宋体" w:eastAsia="宋体" w:cs="宋体"/>
                        <w:spacing w:val="-6"/>
                        <w:sz w:val="17"/>
                        <w:szCs w:val="17"/>
                      </w:rPr>
                      <w:t>克隆化建株</w:t>
                    </w: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3" w:lineRule="auto"/>
                      <w:rPr>
                        <w:rFonts w:ascii="Arial"/>
                        <w:sz w:val="21"/>
                      </w:rPr>
                    </w:pPr>
                  </w:p>
                  <w:p>
                    <w:pPr>
                      <w:spacing w:line="253" w:lineRule="auto"/>
                      <w:rPr>
                        <w:rFonts w:ascii="Arial"/>
                        <w:sz w:val="21"/>
                      </w:rPr>
                    </w:pPr>
                  </w:p>
                  <w:p>
                    <w:pPr>
                      <w:spacing w:before="59" w:line="192" w:lineRule="auto"/>
                      <w:ind w:left="3300"/>
                      <w:rPr>
                        <w:rFonts w:ascii="宋体" w:hAnsi="宋体" w:eastAsia="宋体" w:cs="宋体"/>
                        <w:sz w:val="18"/>
                        <w:szCs w:val="18"/>
                      </w:rPr>
                    </w:pPr>
                    <w:r>
                      <w:rPr>
                        <w:rFonts w:ascii="宋体" w:hAnsi="宋体" w:eastAsia="宋体" w:cs="宋体"/>
                        <w:spacing w:val="-15"/>
                        <w:sz w:val="18"/>
                        <w:szCs w:val="18"/>
                      </w:rPr>
                      <w:t>筛选出能产生特异性</w:t>
                    </w:r>
                  </w:p>
                  <w:p>
                    <w:pPr>
                      <w:spacing w:before="1" w:line="219" w:lineRule="auto"/>
                      <w:ind w:left="3312"/>
                      <w:rPr>
                        <w:rFonts w:ascii="宋体" w:hAnsi="宋体" w:eastAsia="宋体" w:cs="宋体"/>
                        <w:sz w:val="18"/>
                        <w:szCs w:val="18"/>
                      </w:rPr>
                    </w:pPr>
                    <w:r>
                      <w:rPr>
                        <w:rFonts w:ascii="宋体" w:hAnsi="宋体" w:eastAsia="宋体" w:cs="宋体"/>
                        <w:b/>
                        <w:bCs/>
                        <w:spacing w:val="-16"/>
                        <w:sz w:val="18"/>
                        <w:szCs w:val="18"/>
                      </w:rPr>
                      <w:t>抗体的杂交瘤细胞</w:t>
                    </w: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1" w:lineRule="auto"/>
                      <w:rPr>
                        <w:rFonts w:ascii="Arial"/>
                        <w:sz w:val="21"/>
                      </w:rPr>
                    </w:pPr>
                  </w:p>
                  <w:p>
                    <w:pPr>
                      <w:spacing w:before="58" w:line="221" w:lineRule="auto"/>
                      <w:ind w:left="1770"/>
                      <w:rPr>
                        <w:rFonts w:ascii="黑体" w:hAnsi="黑体" w:eastAsia="黑体" w:cs="黑体"/>
                        <w:sz w:val="18"/>
                        <w:szCs w:val="18"/>
                      </w:rPr>
                    </w:pPr>
                    <w:r>
                      <w:rPr>
                        <w:rFonts w:ascii="黑体" w:hAnsi="黑体" w:eastAsia="黑体" w:cs="黑体"/>
                        <w:color w:val="007AE6"/>
                        <w:spacing w:val="1"/>
                        <w:sz w:val="18"/>
                        <w:szCs w:val="18"/>
                      </w:rPr>
                      <w:t>图4-9</w:t>
                    </w:r>
                    <w:r>
                      <w:rPr>
                        <w:rFonts w:ascii="黑体" w:hAnsi="黑体" w:eastAsia="黑体" w:cs="黑体"/>
                        <w:color w:val="007AE6"/>
                        <w:spacing w:val="74"/>
                        <w:sz w:val="18"/>
                        <w:szCs w:val="18"/>
                      </w:rPr>
                      <w:t xml:space="preserve"> </w:t>
                    </w:r>
                    <w:r>
                      <w:rPr>
                        <w:rFonts w:ascii="黑体" w:hAnsi="黑体" w:eastAsia="黑体" w:cs="黑体"/>
                        <w:spacing w:val="1"/>
                        <w:sz w:val="18"/>
                        <w:szCs w:val="18"/>
                      </w:rPr>
                      <w:t>单克隆抗体制备示意图</w:t>
                    </w:r>
                  </w:p>
                  <w:p>
                    <w:pPr>
                      <w:spacing w:before="37" w:line="253" w:lineRule="auto"/>
                      <w:ind w:left="20" w:right="20"/>
                      <w:jc w:val="both"/>
                      <w:rPr>
                        <w:rFonts w:ascii="宋体" w:hAnsi="宋体" w:eastAsia="宋体" w:cs="宋体"/>
                        <w:sz w:val="18"/>
                        <w:szCs w:val="18"/>
                      </w:rPr>
                    </w:pPr>
                    <w:r>
                      <w:rPr>
                        <w:rFonts w:ascii="宋体" w:hAnsi="宋体" w:eastAsia="宋体" w:cs="宋体"/>
                        <w:spacing w:val="1"/>
                        <w:sz w:val="18"/>
                        <w:szCs w:val="18"/>
                      </w:rPr>
                      <w:t>通过抗原免疫小鼠，刺激机体产生抗原特异性B</w:t>
                    </w:r>
                    <w:r>
                      <w:rPr>
                        <w:rFonts w:ascii="宋体" w:hAnsi="宋体" w:eastAsia="宋体" w:cs="宋体"/>
                        <w:spacing w:val="-18"/>
                        <w:sz w:val="18"/>
                        <w:szCs w:val="18"/>
                      </w:rPr>
                      <w:t xml:space="preserve"> </w:t>
                    </w:r>
                    <w:r>
                      <w:rPr>
                        <w:rFonts w:ascii="宋体" w:hAnsi="宋体" w:eastAsia="宋体" w:cs="宋体"/>
                        <w:spacing w:val="1"/>
                        <w:sz w:val="18"/>
                        <w:szCs w:val="18"/>
                      </w:rPr>
                      <w:t>细胞。</w:t>
                    </w:r>
                    <w:r>
                      <w:rPr>
                        <w:rFonts w:ascii="宋体" w:hAnsi="宋体" w:eastAsia="宋体" w:cs="宋体"/>
                        <w:sz w:val="18"/>
                        <w:szCs w:val="18"/>
                      </w:rPr>
                      <w:t xml:space="preserve">取该免疫小鼠脾细胞  </w:t>
                    </w:r>
                    <w:r>
                      <w:rPr>
                        <w:rFonts w:ascii="宋体" w:hAnsi="宋体" w:eastAsia="宋体" w:cs="宋体"/>
                        <w:spacing w:val="2"/>
                        <w:sz w:val="18"/>
                        <w:szCs w:val="18"/>
                      </w:rPr>
                      <w:t>(含有B</w:t>
                    </w:r>
                    <w:r>
                      <w:rPr>
                        <w:rFonts w:ascii="宋体" w:hAnsi="宋体" w:eastAsia="宋体" w:cs="宋体"/>
                        <w:spacing w:val="-11"/>
                        <w:sz w:val="18"/>
                        <w:szCs w:val="18"/>
                      </w:rPr>
                      <w:t xml:space="preserve"> </w:t>
                    </w:r>
                    <w:r>
                      <w:rPr>
                        <w:rFonts w:ascii="宋体" w:hAnsi="宋体" w:eastAsia="宋体" w:cs="宋体"/>
                        <w:spacing w:val="2"/>
                        <w:sz w:val="18"/>
                        <w:szCs w:val="18"/>
                      </w:rPr>
                      <w:t>细胞)与</w:t>
                    </w:r>
                    <w:r>
                      <w:rPr>
                        <w:rFonts w:ascii="宋体" w:hAnsi="宋体" w:eastAsia="宋体" w:cs="宋体"/>
                        <w:sz w:val="18"/>
                        <w:szCs w:val="18"/>
                      </w:rPr>
                      <w:t>HGPRT</w:t>
                    </w:r>
                    <w:r>
                      <w:rPr>
                        <w:rFonts w:ascii="宋体" w:hAnsi="宋体" w:eastAsia="宋体" w:cs="宋体"/>
                        <w:spacing w:val="43"/>
                        <w:sz w:val="18"/>
                        <w:szCs w:val="18"/>
                      </w:rPr>
                      <w:t xml:space="preserve"> </w:t>
                    </w:r>
                    <w:r>
                      <w:rPr>
                        <w:rFonts w:ascii="宋体" w:hAnsi="宋体" w:eastAsia="宋体" w:cs="宋体"/>
                        <w:spacing w:val="2"/>
                        <w:sz w:val="18"/>
                        <w:szCs w:val="18"/>
                      </w:rPr>
                      <w:t>(次黄嘌呤-鸟嘌呤磷酸核糖转移酶)缺陷型小鼠骨髓</w:t>
                    </w:r>
                    <w:r>
                      <w:rPr>
                        <w:rFonts w:ascii="宋体" w:hAnsi="宋体" w:eastAsia="宋体" w:cs="宋体"/>
                        <w:sz w:val="18"/>
                        <w:szCs w:val="18"/>
                      </w:rPr>
                      <w:t xml:space="preserve">  </w:t>
                    </w:r>
                    <w:r>
                      <w:rPr>
                        <w:rFonts w:ascii="宋体" w:hAnsi="宋体" w:eastAsia="宋体" w:cs="宋体"/>
                        <w:spacing w:val="-6"/>
                        <w:sz w:val="18"/>
                        <w:szCs w:val="18"/>
                      </w:rPr>
                      <w:t>瘤细胞在聚乙二醇(polyethylene</w:t>
                    </w:r>
                    <w:r>
                      <w:rPr>
                        <w:rFonts w:ascii="宋体" w:hAnsi="宋体" w:eastAsia="宋体" w:cs="宋体"/>
                        <w:spacing w:val="14"/>
                        <w:sz w:val="18"/>
                        <w:szCs w:val="18"/>
                      </w:rPr>
                      <w:t xml:space="preserve"> </w:t>
                    </w:r>
                    <w:r>
                      <w:rPr>
                        <w:rFonts w:ascii="宋体" w:hAnsi="宋体" w:eastAsia="宋体" w:cs="宋体"/>
                        <w:spacing w:val="-6"/>
                        <w:sz w:val="18"/>
                        <w:szCs w:val="18"/>
                      </w:rPr>
                      <w:t>glycol,PEG)作用下进行细胞融合。由于哺乳</w:t>
                    </w:r>
                    <w:r>
                      <w:rPr>
                        <w:rFonts w:ascii="宋体" w:hAnsi="宋体" w:eastAsia="宋体" w:cs="宋体"/>
                        <w:sz w:val="18"/>
                        <w:szCs w:val="18"/>
                      </w:rPr>
                      <w:t xml:space="preserve">  </w:t>
                    </w:r>
                    <w:r>
                      <w:rPr>
                        <w:rFonts w:ascii="宋体" w:hAnsi="宋体" w:eastAsia="宋体" w:cs="宋体"/>
                        <w:spacing w:val="-4"/>
                        <w:sz w:val="18"/>
                        <w:szCs w:val="18"/>
                      </w:rPr>
                      <w:t>动物细胞的DNA</w:t>
                    </w:r>
                    <w:r>
                      <w:rPr>
                        <w:rFonts w:ascii="宋体" w:hAnsi="宋体" w:eastAsia="宋体" w:cs="宋体"/>
                        <w:spacing w:val="55"/>
                        <w:sz w:val="18"/>
                        <w:szCs w:val="18"/>
                      </w:rPr>
                      <w:t xml:space="preserve"> </w:t>
                    </w:r>
                    <w:r>
                      <w:rPr>
                        <w:rFonts w:ascii="宋体" w:hAnsi="宋体" w:eastAsia="宋体" w:cs="宋体"/>
                        <w:spacing w:val="-4"/>
                        <w:sz w:val="18"/>
                        <w:szCs w:val="18"/>
                      </w:rPr>
                      <w:t>合成分为从头(de</w:t>
                    </w:r>
                    <w:r>
                      <w:rPr>
                        <w:rFonts w:ascii="宋体" w:hAnsi="宋体" w:eastAsia="宋体" w:cs="宋体"/>
                        <w:spacing w:val="5"/>
                        <w:sz w:val="18"/>
                        <w:szCs w:val="18"/>
                      </w:rPr>
                      <w:t xml:space="preserve"> </w:t>
                    </w:r>
                    <w:r>
                      <w:rPr>
                        <w:rFonts w:ascii="宋体" w:hAnsi="宋体" w:eastAsia="宋体" w:cs="宋体"/>
                        <w:spacing w:val="-4"/>
                        <w:sz w:val="18"/>
                        <w:szCs w:val="18"/>
                      </w:rPr>
                      <w:t>novo)合成和补救(salvage)合成两条途径，</w:t>
                    </w:r>
                    <w:r>
                      <w:rPr>
                        <w:rFonts w:ascii="宋体" w:hAnsi="宋体" w:eastAsia="宋体" w:cs="宋体"/>
                        <w:sz w:val="18"/>
                        <w:szCs w:val="18"/>
                      </w:rPr>
                      <w:t xml:space="preserve"> </w:t>
                    </w:r>
                    <w:r>
                      <w:rPr>
                        <w:rFonts w:ascii="宋体" w:hAnsi="宋体" w:eastAsia="宋体" w:cs="宋体"/>
                        <w:spacing w:val="-5"/>
                        <w:sz w:val="18"/>
                        <w:szCs w:val="18"/>
                      </w:rPr>
                      <w:t>加入HAT</w:t>
                    </w:r>
                    <w:r>
                      <w:rPr>
                        <w:rFonts w:ascii="宋体" w:hAnsi="宋体" w:eastAsia="宋体" w:cs="宋体"/>
                        <w:spacing w:val="22"/>
                        <w:w w:val="101"/>
                        <w:sz w:val="18"/>
                        <w:szCs w:val="18"/>
                      </w:rPr>
                      <w:t xml:space="preserve"> </w:t>
                    </w:r>
                    <w:r>
                      <w:rPr>
                        <w:rFonts w:ascii="宋体" w:hAnsi="宋体" w:eastAsia="宋体" w:cs="宋体"/>
                        <w:spacing w:val="-5"/>
                        <w:sz w:val="18"/>
                        <w:szCs w:val="18"/>
                      </w:rPr>
                      <w:t>选择培养基后，未融合的骨髓瘤细胞死亡，未融</w:t>
                    </w:r>
                    <w:r>
                      <w:rPr>
                        <w:rFonts w:ascii="宋体" w:hAnsi="宋体" w:eastAsia="宋体" w:cs="宋体"/>
                        <w:spacing w:val="-6"/>
                        <w:sz w:val="18"/>
                        <w:szCs w:val="18"/>
                      </w:rPr>
                      <w:t>合的B</w:t>
                    </w:r>
                    <w:r>
                      <w:rPr>
                        <w:rFonts w:ascii="宋体" w:hAnsi="宋体" w:eastAsia="宋体" w:cs="宋体"/>
                        <w:spacing w:val="-18"/>
                        <w:sz w:val="18"/>
                        <w:szCs w:val="18"/>
                      </w:rPr>
                      <w:t xml:space="preserve"> </w:t>
                    </w:r>
                    <w:r>
                      <w:rPr>
                        <w:rFonts w:ascii="宋体" w:hAnsi="宋体" w:eastAsia="宋体" w:cs="宋体"/>
                        <w:spacing w:val="-6"/>
                        <w:sz w:val="18"/>
                        <w:szCs w:val="18"/>
                      </w:rPr>
                      <w:t>细胞因不能在</w:t>
                    </w:r>
                    <w:r>
                      <w:rPr>
                        <w:rFonts w:ascii="宋体" w:hAnsi="宋体" w:eastAsia="宋体" w:cs="宋体"/>
                        <w:sz w:val="18"/>
                        <w:szCs w:val="18"/>
                      </w:rPr>
                      <w:t xml:space="preserve">  </w:t>
                    </w:r>
                    <w:r>
                      <w:rPr>
                        <w:rFonts w:ascii="宋体" w:hAnsi="宋体" w:eastAsia="宋体" w:cs="宋体"/>
                        <w:spacing w:val="3"/>
                        <w:sz w:val="18"/>
                        <w:szCs w:val="18"/>
                      </w:rPr>
                      <w:t>体外长期培养也发生死亡，只有融合后形成的杂交瘤细</w:t>
                    </w:r>
                    <w:r>
                      <w:rPr>
                        <w:rFonts w:ascii="宋体" w:hAnsi="宋体" w:eastAsia="宋体" w:cs="宋体"/>
                        <w:spacing w:val="2"/>
                        <w:sz w:val="18"/>
                        <w:szCs w:val="18"/>
                      </w:rPr>
                      <w:t>胞可在</w:t>
                    </w:r>
                    <w:r>
                      <w:rPr>
                        <w:rFonts w:ascii="宋体" w:hAnsi="宋体" w:eastAsia="宋体" w:cs="宋体"/>
                        <w:sz w:val="18"/>
                        <w:szCs w:val="18"/>
                      </w:rPr>
                      <w:t>HAT</w:t>
                    </w:r>
                    <w:r>
                      <w:rPr>
                        <w:rFonts w:ascii="宋体" w:hAnsi="宋体" w:eastAsia="宋体" w:cs="宋体"/>
                        <w:spacing w:val="12"/>
                        <w:sz w:val="18"/>
                        <w:szCs w:val="18"/>
                      </w:rPr>
                      <w:t xml:space="preserve"> </w:t>
                    </w:r>
                    <w:r>
                      <w:rPr>
                        <w:rFonts w:ascii="宋体" w:hAnsi="宋体" w:eastAsia="宋体" w:cs="宋体"/>
                        <w:spacing w:val="2"/>
                        <w:sz w:val="18"/>
                        <w:szCs w:val="18"/>
                      </w:rPr>
                      <w:t>(次黄嘌</w:t>
                    </w:r>
                    <w:r>
                      <w:rPr>
                        <w:rFonts w:ascii="宋体" w:hAnsi="宋体" w:eastAsia="宋体" w:cs="宋体"/>
                        <w:sz w:val="18"/>
                        <w:szCs w:val="18"/>
                      </w:rPr>
                      <w:t xml:space="preserve">  </w:t>
                    </w:r>
                    <w:r>
                      <w:rPr>
                        <w:rFonts w:ascii="宋体" w:hAnsi="宋体" w:eastAsia="宋体" w:cs="宋体"/>
                        <w:spacing w:val="-7"/>
                        <w:sz w:val="18"/>
                        <w:szCs w:val="18"/>
                      </w:rPr>
                      <w:t>呤、氨基蝶呤、胸腺嘧啶脱氧核苷)选择培养</w:t>
                    </w:r>
                    <w:r>
                      <w:rPr>
                        <w:rFonts w:ascii="宋体" w:hAnsi="宋体" w:eastAsia="宋体" w:cs="宋体"/>
                        <w:spacing w:val="-8"/>
                        <w:sz w:val="18"/>
                        <w:szCs w:val="18"/>
                      </w:rPr>
                      <w:t>基中存活和增殖，其既有骨髓瘤细</w:t>
                    </w:r>
                    <w:r>
                      <w:rPr>
                        <w:rFonts w:ascii="宋体" w:hAnsi="宋体" w:eastAsia="宋体" w:cs="宋体"/>
                        <w:sz w:val="18"/>
                        <w:szCs w:val="18"/>
                      </w:rPr>
                      <w:t xml:space="preserve">  </w:t>
                    </w:r>
                    <w:r>
                      <w:rPr>
                        <w:rFonts w:ascii="宋体" w:hAnsi="宋体" w:eastAsia="宋体" w:cs="宋体"/>
                        <w:spacing w:val="-2"/>
                        <w:sz w:val="18"/>
                        <w:szCs w:val="18"/>
                      </w:rPr>
                      <w:t>胞大量扩增和永生的特性，又具有免疫B</w:t>
                    </w:r>
                    <w:r>
                      <w:rPr>
                        <w:rFonts w:ascii="宋体" w:hAnsi="宋体" w:eastAsia="宋体" w:cs="宋体"/>
                        <w:spacing w:val="-18"/>
                        <w:sz w:val="18"/>
                        <w:szCs w:val="18"/>
                      </w:rPr>
                      <w:t xml:space="preserve"> </w:t>
                    </w:r>
                    <w:r>
                      <w:rPr>
                        <w:rFonts w:ascii="宋体" w:hAnsi="宋体" w:eastAsia="宋体" w:cs="宋体"/>
                        <w:spacing w:val="-2"/>
                        <w:sz w:val="18"/>
                        <w:szCs w:val="18"/>
                      </w:rPr>
                      <w:t>细胞合成和分泌特异性抗</w:t>
                    </w:r>
                    <w:r>
                      <w:rPr>
                        <w:rFonts w:ascii="宋体" w:hAnsi="宋体" w:eastAsia="宋体" w:cs="宋体"/>
                        <w:spacing w:val="-3"/>
                        <w:sz w:val="18"/>
                        <w:szCs w:val="18"/>
                      </w:rPr>
                      <w:t>体的能力。</w:t>
                    </w:r>
                    <w:r>
                      <w:rPr>
                        <w:rFonts w:ascii="宋体" w:hAnsi="宋体" w:eastAsia="宋体" w:cs="宋体"/>
                        <w:sz w:val="18"/>
                        <w:szCs w:val="18"/>
                      </w:rPr>
                      <w:t xml:space="preserve"> 由于每个杂交瘤细胞由一个B</w:t>
                    </w:r>
                    <w:r>
                      <w:rPr>
                        <w:rFonts w:ascii="宋体" w:hAnsi="宋体" w:eastAsia="宋体" w:cs="宋体"/>
                        <w:spacing w:val="8"/>
                        <w:sz w:val="18"/>
                        <w:szCs w:val="18"/>
                      </w:rPr>
                      <w:t xml:space="preserve"> </w:t>
                    </w:r>
                    <w:r>
                      <w:rPr>
                        <w:rFonts w:ascii="宋体" w:hAnsi="宋体" w:eastAsia="宋体" w:cs="宋体"/>
                        <w:sz w:val="18"/>
                        <w:szCs w:val="18"/>
                      </w:rPr>
                      <w:t>细胞与一个骨髓瘤细胞融合而成，而每个B</w:t>
                    </w:r>
                    <w:r>
                      <w:rPr>
                        <w:rFonts w:ascii="宋体" w:hAnsi="宋体" w:eastAsia="宋体" w:cs="宋体"/>
                        <w:spacing w:val="-17"/>
                        <w:sz w:val="18"/>
                        <w:szCs w:val="18"/>
                      </w:rPr>
                      <w:t xml:space="preserve"> </w:t>
                    </w:r>
                    <w:r>
                      <w:rPr>
                        <w:rFonts w:ascii="宋体" w:hAnsi="宋体" w:eastAsia="宋体" w:cs="宋体"/>
                        <w:sz w:val="18"/>
                        <w:szCs w:val="18"/>
                      </w:rPr>
                      <w:t>细  胞克隆仅识别一种抗原表位，故经筛选和克隆后的杂交瘤</w:t>
                    </w:r>
                    <w:r>
                      <w:rPr>
                        <w:rFonts w:ascii="宋体" w:hAnsi="宋体" w:eastAsia="宋体" w:cs="宋体"/>
                        <w:spacing w:val="-1"/>
                        <w:sz w:val="18"/>
                        <w:szCs w:val="18"/>
                      </w:rPr>
                      <w:t>细胞仅能合成及分</w:t>
                    </w:r>
                    <w:r>
                      <w:rPr>
                        <w:rFonts w:ascii="宋体" w:hAnsi="宋体" w:eastAsia="宋体" w:cs="宋体"/>
                        <w:sz w:val="18"/>
                        <w:szCs w:val="18"/>
                      </w:rPr>
                      <w:t xml:space="preserve">  </w:t>
                    </w:r>
                    <w:r>
                      <w:rPr>
                        <w:rFonts w:ascii="宋体" w:hAnsi="宋体" w:eastAsia="宋体" w:cs="宋体"/>
                        <w:spacing w:val="-8"/>
                        <w:sz w:val="18"/>
                        <w:szCs w:val="18"/>
                      </w:rPr>
                      <w:t>泌一种均一的抗体，即单克隆抗体</w:t>
                    </w:r>
                  </w:p>
                </w:txbxContent>
              </v:textbox>
            </v:shape>
            <w10:wrap type="none"/>
            <w10:anchorlock/>
          </v:group>
        </w:pict>
      </w:r>
    </w:p>
    <w:p>
      <w:pPr>
        <w:sectPr>
          <w:pgSz w:w="11270" w:h="15840"/>
          <w:pgMar w:top="400" w:right="1690" w:bottom="400" w:left="680" w:header="0" w:footer="0" w:gutter="0"/>
          <w:cols w:space="720" w:num="1"/>
        </w:sectPr>
      </w:pPr>
    </w:p>
    <w:p>
      <w:r>
        <w:drawing>
          <wp:anchor distT="0" distB="0" distL="0" distR="0" simplePos="0" relativeHeight="251736064" behindDoc="0" locked="0" layoutInCell="0" allowOverlap="1">
            <wp:simplePos x="0" y="0"/>
            <wp:positionH relativeFrom="page">
              <wp:posOffset>596900</wp:posOffset>
            </wp:positionH>
            <wp:positionV relativeFrom="page">
              <wp:posOffset>4628515</wp:posOffset>
            </wp:positionV>
            <wp:extent cx="5467350" cy="6350"/>
            <wp:effectExtent l="0" t="0" r="0" b="0"/>
            <wp:wrapNone/>
            <wp:docPr id="117" name="IM 117"/>
            <wp:cNvGraphicFramePr/>
            <a:graphic xmlns:a="http://schemas.openxmlformats.org/drawingml/2006/main">
              <a:graphicData uri="http://schemas.openxmlformats.org/drawingml/2006/picture">
                <pic:pic xmlns:pic="http://schemas.openxmlformats.org/drawingml/2006/picture">
                  <pic:nvPicPr>
                    <pic:cNvPr id="117" name="IM 117"/>
                    <pic:cNvPicPr/>
                  </pic:nvPicPr>
                  <pic:blipFill>
                    <a:blip r:embed="rId113"/>
                    <a:stretch>
                      <a:fillRect/>
                    </a:stretch>
                  </pic:blipFill>
                  <pic:spPr>
                    <a:xfrm>
                      <a:off x="0" y="0"/>
                      <a:ext cx="5467312" cy="6350"/>
                    </a:xfrm>
                    <a:prstGeom prst="rect">
                      <a:avLst/>
                    </a:prstGeom>
                  </pic:spPr>
                </pic:pic>
              </a:graphicData>
            </a:graphic>
          </wp:anchor>
        </w:drawing>
      </w:r>
    </w:p>
    <w:p>
      <w:pPr>
        <w:spacing w:line="102" w:lineRule="exact"/>
      </w:pPr>
    </w:p>
    <w:p>
      <w:pPr>
        <w:sectPr>
          <w:pgSz w:w="11270" w:h="15810"/>
          <w:pgMar w:top="400" w:right="579" w:bottom="400" w:left="940" w:header="0" w:footer="0" w:gutter="0"/>
          <w:cols w:equalWidth="0" w:num="1">
            <w:col w:w="9751"/>
          </w:cols>
        </w:sectPr>
      </w:pPr>
    </w:p>
    <w:p>
      <w:pPr>
        <w:spacing w:before="42" w:line="221" w:lineRule="auto"/>
        <w:ind w:right="30"/>
        <w:jc w:val="right"/>
        <w:rPr>
          <w:rFonts w:ascii="黑体" w:hAnsi="黑体" w:eastAsia="黑体" w:cs="黑体"/>
          <w:sz w:val="21"/>
          <w:szCs w:val="21"/>
        </w:rPr>
      </w:pPr>
      <w:r>
        <w:rPr>
          <w:rFonts w:ascii="黑体" w:hAnsi="黑体" w:eastAsia="黑体" w:cs="黑体"/>
          <w:color w:val="0291E5"/>
          <w:spacing w:val="-21"/>
          <w:sz w:val="21"/>
          <w:szCs w:val="21"/>
        </w:rPr>
        <w:t>第四章</w:t>
      </w:r>
      <w:r>
        <w:rPr>
          <w:rFonts w:ascii="黑体" w:hAnsi="黑体" w:eastAsia="黑体" w:cs="黑体"/>
          <w:color w:val="0291E5"/>
          <w:spacing w:val="61"/>
          <w:sz w:val="21"/>
          <w:szCs w:val="21"/>
        </w:rPr>
        <w:t xml:space="preserve"> </w:t>
      </w:r>
      <w:r>
        <w:rPr>
          <w:rFonts w:ascii="黑体" w:hAnsi="黑体" w:eastAsia="黑体" w:cs="黑体"/>
          <w:color w:val="0291E5"/>
          <w:spacing w:val="-21"/>
          <w:sz w:val="21"/>
          <w:szCs w:val="21"/>
        </w:rPr>
        <w:t>抗</w:t>
      </w:r>
      <w:r>
        <w:rPr>
          <w:rFonts w:ascii="黑体" w:hAnsi="黑体" w:eastAsia="黑体" w:cs="黑体"/>
          <w:color w:val="0291E5"/>
          <w:sz w:val="21"/>
          <w:szCs w:val="21"/>
        </w:rPr>
        <w:t xml:space="preserve">   </w:t>
      </w:r>
      <w:r>
        <w:rPr>
          <w:rFonts w:ascii="黑体" w:hAnsi="黑体" w:eastAsia="黑体" w:cs="黑体"/>
          <w:color w:val="0291E5"/>
          <w:spacing w:val="-21"/>
          <w:sz w:val="21"/>
          <w:szCs w:val="21"/>
        </w:rPr>
        <w:t>体</w:t>
      </w:r>
    </w:p>
    <w:p>
      <w:pPr>
        <w:spacing w:line="269" w:lineRule="auto"/>
        <w:rPr>
          <w:rFonts w:ascii="Arial"/>
          <w:sz w:val="21"/>
        </w:rPr>
      </w:pPr>
    </w:p>
    <w:p>
      <w:pPr>
        <w:spacing w:before="68" w:line="266" w:lineRule="auto"/>
        <w:ind w:right="49"/>
        <w:jc w:val="both"/>
        <w:rPr>
          <w:rFonts w:ascii="宋体" w:hAnsi="宋体" w:eastAsia="宋体" w:cs="宋体"/>
          <w:sz w:val="21"/>
          <w:szCs w:val="21"/>
        </w:rPr>
      </w:pPr>
      <w:r>
        <w:rPr>
          <w:rFonts w:ascii="宋体" w:hAnsi="宋体" w:eastAsia="宋体" w:cs="宋体"/>
          <w:spacing w:val="-14"/>
          <w:sz w:val="21"/>
          <w:szCs w:val="21"/>
        </w:rPr>
        <w:t>成，而每个B</w:t>
      </w:r>
      <w:r>
        <w:rPr>
          <w:rFonts w:ascii="宋体" w:hAnsi="宋体" w:eastAsia="宋体" w:cs="宋体"/>
          <w:spacing w:val="-27"/>
          <w:sz w:val="21"/>
          <w:szCs w:val="21"/>
        </w:rPr>
        <w:t xml:space="preserve"> </w:t>
      </w:r>
      <w:r>
        <w:rPr>
          <w:rFonts w:ascii="宋体" w:hAnsi="宋体" w:eastAsia="宋体" w:cs="宋体"/>
          <w:spacing w:val="-14"/>
          <w:sz w:val="21"/>
          <w:szCs w:val="21"/>
        </w:rPr>
        <w:t>细胞克隆仅识别一种抗原表位，故经筛选和克隆化的杂交瘤细胞仅能合</w:t>
      </w:r>
      <w:r>
        <w:rPr>
          <w:rFonts w:ascii="宋体" w:hAnsi="宋体" w:eastAsia="宋体" w:cs="宋体"/>
          <w:spacing w:val="-15"/>
          <w:sz w:val="21"/>
          <w:szCs w:val="21"/>
        </w:rPr>
        <w:t>成及分泌抗单一</w:t>
      </w:r>
      <w:r>
        <w:rPr>
          <w:rFonts w:ascii="宋体" w:hAnsi="宋体" w:eastAsia="宋体" w:cs="宋体"/>
          <w:sz w:val="21"/>
          <w:szCs w:val="21"/>
        </w:rPr>
        <w:t xml:space="preserve"> </w:t>
      </w:r>
      <w:r>
        <w:rPr>
          <w:rFonts w:ascii="宋体" w:hAnsi="宋体" w:eastAsia="宋体" w:cs="宋体"/>
          <w:spacing w:val="-14"/>
          <w:sz w:val="21"/>
          <w:szCs w:val="21"/>
        </w:rPr>
        <w:t>抗原表位的特异性抗体。这种由单一杂交瘤细胞产生，针对单一抗原</w:t>
      </w:r>
      <w:r>
        <w:rPr>
          <w:rFonts w:ascii="宋体" w:hAnsi="宋体" w:eastAsia="宋体" w:cs="宋体"/>
          <w:spacing w:val="-15"/>
          <w:sz w:val="21"/>
          <w:szCs w:val="21"/>
        </w:rPr>
        <w:t>表位的特异性抗体，称为单克隆</w:t>
      </w:r>
      <w:r>
        <w:rPr>
          <w:rFonts w:ascii="宋体" w:hAnsi="宋体" w:eastAsia="宋体" w:cs="宋体"/>
          <w:sz w:val="21"/>
          <w:szCs w:val="21"/>
        </w:rPr>
        <w:t xml:space="preserve"> </w:t>
      </w:r>
      <w:r>
        <w:rPr>
          <w:rFonts w:ascii="宋体" w:hAnsi="宋体" w:eastAsia="宋体" w:cs="宋体"/>
          <w:spacing w:val="-17"/>
          <w:sz w:val="21"/>
          <w:szCs w:val="21"/>
        </w:rPr>
        <w:t>抗体(monoclonal</w:t>
      </w:r>
      <w:r>
        <w:rPr>
          <w:rFonts w:ascii="宋体" w:hAnsi="宋体" w:eastAsia="宋体" w:cs="宋体"/>
          <w:spacing w:val="-3"/>
          <w:sz w:val="21"/>
          <w:szCs w:val="21"/>
        </w:rPr>
        <w:t xml:space="preserve"> </w:t>
      </w:r>
      <w:r>
        <w:rPr>
          <w:rFonts w:ascii="宋体" w:hAnsi="宋体" w:eastAsia="宋体" w:cs="宋体"/>
          <w:spacing w:val="-17"/>
          <w:sz w:val="21"/>
          <w:szCs w:val="21"/>
        </w:rPr>
        <w:t>antibody,mAb)。</w:t>
      </w:r>
      <w:r>
        <w:rPr>
          <w:rFonts w:ascii="宋体" w:hAnsi="宋体" w:eastAsia="宋体" w:cs="宋体"/>
          <w:spacing w:val="-54"/>
          <w:sz w:val="21"/>
          <w:szCs w:val="21"/>
        </w:rPr>
        <w:t xml:space="preserve"> </w:t>
      </w:r>
      <w:r>
        <w:rPr>
          <w:rFonts w:ascii="宋体" w:hAnsi="宋体" w:eastAsia="宋体" w:cs="宋体"/>
          <w:spacing w:val="-17"/>
          <w:sz w:val="21"/>
          <w:szCs w:val="21"/>
        </w:rPr>
        <w:t>其优点是结构均一、纯度高、特异性强、易于制备</w:t>
      </w:r>
      <w:r>
        <w:rPr>
          <w:rFonts w:ascii="宋体" w:hAnsi="宋体" w:eastAsia="宋体" w:cs="宋体"/>
          <w:spacing w:val="-18"/>
          <w:sz w:val="21"/>
          <w:szCs w:val="21"/>
        </w:rPr>
        <w:t>。(动画4-3“单克</w:t>
      </w:r>
      <w:r>
        <w:rPr>
          <w:rFonts w:ascii="宋体" w:hAnsi="宋体" w:eastAsia="宋体" w:cs="宋体"/>
          <w:sz w:val="21"/>
          <w:szCs w:val="21"/>
        </w:rPr>
        <w:t xml:space="preserve"> </w:t>
      </w:r>
      <w:r>
        <w:rPr>
          <w:rFonts w:ascii="宋体" w:hAnsi="宋体" w:eastAsia="宋体" w:cs="宋体"/>
          <w:spacing w:val="-18"/>
          <w:sz w:val="21"/>
          <w:szCs w:val="21"/>
        </w:rPr>
        <w:t>隆抗体的制备过程”)</w:t>
      </w:r>
    </w:p>
    <w:p>
      <w:pPr>
        <w:spacing w:before="227" w:line="187" w:lineRule="auto"/>
        <w:ind w:left="383"/>
        <w:outlineLvl w:val="1"/>
        <w:rPr>
          <w:rFonts w:ascii="黑体" w:hAnsi="黑体" w:eastAsia="黑体" w:cs="黑体"/>
          <w:sz w:val="24"/>
          <w:szCs w:val="24"/>
        </w:rPr>
      </w:pPr>
      <w:r>
        <w:rPr>
          <w:rFonts w:ascii="黑体" w:hAnsi="黑体" w:eastAsia="黑体" w:cs="黑体"/>
          <w:b/>
          <w:bCs/>
          <w:color w:val="0088E3"/>
          <w:spacing w:val="-5"/>
          <w:sz w:val="24"/>
          <w:szCs w:val="24"/>
        </w:rPr>
        <w:t>三、基因工程抗体</w:t>
      </w:r>
    </w:p>
    <w:p>
      <w:pPr>
        <w:spacing w:line="14" w:lineRule="auto"/>
        <w:rPr>
          <w:rFonts w:ascii="Arial"/>
          <w:sz w:val="2"/>
        </w:rPr>
      </w:pPr>
      <w:r>
        <w:rPr>
          <w:rFonts w:ascii="Arial" w:hAnsi="Arial" w:eastAsia="Arial" w:cs="Arial"/>
          <w:sz w:val="2"/>
          <w:szCs w:val="2"/>
        </w:rPr>
        <w:br w:type="column"/>
      </w:r>
    </w:p>
    <w:p>
      <w:pPr>
        <w:spacing w:before="97" w:line="183" w:lineRule="auto"/>
        <w:ind w:left="610"/>
        <w:rPr>
          <w:rFonts w:ascii="宋体" w:hAnsi="宋体" w:eastAsia="宋体" w:cs="宋体"/>
          <w:sz w:val="21"/>
          <w:szCs w:val="21"/>
        </w:rPr>
      </w:pPr>
      <w:r>
        <w:rPr>
          <w:rFonts w:ascii="宋体" w:hAnsi="宋体" w:eastAsia="宋体" w:cs="宋体"/>
          <w:color w:val="008CDE"/>
          <w:spacing w:val="-4"/>
          <w:sz w:val="21"/>
          <w:szCs w:val="21"/>
        </w:rPr>
        <w:t>39</w:t>
      </w:r>
    </w:p>
    <w:p>
      <w:pPr>
        <w:spacing w:line="446" w:lineRule="auto"/>
        <w:rPr>
          <w:rFonts w:ascii="Arial"/>
          <w:sz w:val="21"/>
        </w:rPr>
      </w:pPr>
    </w:p>
    <w:p>
      <w:pPr>
        <w:spacing w:line="1050" w:lineRule="exact"/>
        <w:textAlignment w:val="center"/>
      </w:pPr>
      <w:r>
        <w:drawing>
          <wp:inline distT="0" distB="0" distL="0" distR="0">
            <wp:extent cx="628650" cy="666115"/>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14"/>
                    <a:stretch>
                      <a:fillRect/>
                    </a:stretch>
                  </pic:blipFill>
                  <pic:spPr>
                    <a:xfrm>
                      <a:off x="0" y="0"/>
                      <a:ext cx="628694" cy="666713"/>
                    </a:xfrm>
                    <a:prstGeom prst="rect">
                      <a:avLst/>
                    </a:prstGeom>
                  </pic:spPr>
                </pic:pic>
              </a:graphicData>
            </a:graphic>
          </wp:inline>
        </w:drawing>
      </w:r>
    </w:p>
    <w:p>
      <w:pPr>
        <w:sectPr>
          <w:type w:val="continuous"/>
          <w:pgSz w:w="11270" w:h="15810"/>
          <w:pgMar w:top="400" w:right="579" w:bottom="400" w:left="940" w:header="0" w:footer="0" w:gutter="0"/>
          <w:cols w:equalWidth="0" w:num="2">
            <w:col w:w="8660" w:space="100"/>
            <w:col w:w="991"/>
          </w:cols>
        </w:sectPr>
      </w:pPr>
    </w:p>
    <w:p>
      <w:pPr>
        <w:spacing w:before="244" w:line="265" w:lineRule="auto"/>
        <w:ind w:right="1147" w:firstLine="380"/>
        <w:jc w:val="both"/>
        <w:rPr>
          <w:rFonts w:ascii="宋体" w:hAnsi="宋体" w:eastAsia="宋体" w:cs="宋体"/>
          <w:sz w:val="21"/>
          <w:szCs w:val="21"/>
        </w:rPr>
      </w:pPr>
      <w:r>
        <w:rPr>
          <w:rFonts w:ascii="宋体" w:hAnsi="宋体" w:eastAsia="宋体" w:cs="宋体"/>
          <w:spacing w:val="-16"/>
          <w:sz w:val="21"/>
          <w:szCs w:val="21"/>
        </w:rPr>
        <w:t>通过基因工程技术制备的抗体或抗体片</w:t>
      </w:r>
      <w:r>
        <w:rPr>
          <w:rFonts w:ascii="宋体" w:hAnsi="宋体" w:eastAsia="宋体" w:cs="宋体"/>
          <w:spacing w:val="-17"/>
          <w:sz w:val="21"/>
          <w:szCs w:val="21"/>
        </w:rPr>
        <w:t>段称为基因工程抗体(</w:t>
      </w:r>
      <w:r>
        <w:rPr>
          <w:rFonts w:ascii="宋体" w:hAnsi="宋体" w:eastAsia="宋体" w:cs="宋体"/>
          <w:spacing w:val="-16"/>
          <w:sz w:val="21"/>
          <w:szCs w:val="21"/>
        </w:rPr>
        <w:t>genetic</w:t>
      </w:r>
      <w:r>
        <w:rPr>
          <w:rFonts w:ascii="宋体" w:hAnsi="宋体" w:eastAsia="宋体" w:cs="宋体"/>
          <w:spacing w:val="-9"/>
          <w:sz w:val="21"/>
          <w:szCs w:val="21"/>
        </w:rPr>
        <w:t xml:space="preserve"> </w:t>
      </w:r>
      <w:r>
        <w:rPr>
          <w:rFonts w:ascii="宋体" w:hAnsi="宋体" w:eastAsia="宋体" w:cs="宋体"/>
          <w:spacing w:val="-16"/>
          <w:sz w:val="21"/>
          <w:szCs w:val="21"/>
        </w:rPr>
        <w:t>engineering</w:t>
      </w:r>
      <w:r>
        <w:rPr>
          <w:rFonts w:ascii="宋体" w:hAnsi="宋体" w:eastAsia="宋体" w:cs="宋体"/>
          <w:spacing w:val="-12"/>
          <w:sz w:val="21"/>
          <w:szCs w:val="21"/>
        </w:rPr>
        <w:t xml:space="preserve"> </w:t>
      </w:r>
      <w:r>
        <w:rPr>
          <w:rFonts w:ascii="宋体" w:hAnsi="宋体" w:eastAsia="宋体" w:cs="宋体"/>
          <w:spacing w:val="-16"/>
          <w:sz w:val="21"/>
          <w:szCs w:val="21"/>
        </w:rPr>
        <w:t>antibody</w:t>
      </w:r>
      <w:r>
        <w:rPr>
          <w:rFonts w:ascii="宋体" w:hAnsi="宋体" w:eastAsia="宋体" w:cs="宋体"/>
          <w:spacing w:val="-17"/>
          <w:sz w:val="21"/>
          <w:szCs w:val="21"/>
        </w:rPr>
        <w:t>),既保</w:t>
      </w:r>
      <w:r>
        <w:rPr>
          <w:rFonts w:ascii="宋体" w:hAnsi="宋体" w:eastAsia="宋体" w:cs="宋体"/>
          <w:sz w:val="21"/>
          <w:szCs w:val="21"/>
        </w:rPr>
        <w:t xml:space="preserve"> </w:t>
      </w:r>
      <w:r>
        <w:rPr>
          <w:rFonts w:ascii="宋体" w:hAnsi="宋体" w:eastAsia="宋体" w:cs="宋体"/>
          <w:spacing w:val="-10"/>
          <w:sz w:val="21"/>
          <w:szCs w:val="21"/>
        </w:rPr>
        <w:t>持mAb</w:t>
      </w:r>
      <w:r>
        <w:rPr>
          <w:rFonts w:ascii="宋体" w:hAnsi="宋体" w:eastAsia="宋体" w:cs="宋体"/>
          <w:spacing w:val="9"/>
          <w:sz w:val="21"/>
          <w:szCs w:val="21"/>
        </w:rPr>
        <w:t xml:space="preserve"> </w:t>
      </w:r>
      <w:r>
        <w:rPr>
          <w:rFonts w:ascii="宋体" w:hAnsi="宋体" w:eastAsia="宋体" w:cs="宋体"/>
          <w:spacing w:val="-10"/>
          <w:sz w:val="21"/>
          <w:szCs w:val="21"/>
        </w:rPr>
        <w:t>均一性、特异性强的优点，又能克服其为鼠源性的弊端，是拓展mAb</w:t>
      </w:r>
      <w:r>
        <w:rPr>
          <w:rFonts w:ascii="宋体" w:hAnsi="宋体" w:eastAsia="宋体" w:cs="宋体"/>
          <w:spacing w:val="12"/>
          <w:sz w:val="21"/>
          <w:szCs w:val="21"/>
        </w:rPr>
        <w:t xml:space="preserve"> </w:t>
      </w:r>
      <w:r>
        <w:rPr>
          <w:rFonts w:ascii="宋体" w:hAnsi="宋体" w:eastAsia="宋体" w:cs="宋体"/>
          <w:spacing w:val="-10"/>
          <w:sz w:val="21"/>
          <w:szCs w:val="21"/>
        </w:rPr>
        <w:t>在人体内使用的重要思</w:t>
      </w:r>
      <w:r>
        <w:rPr>
          <w:rFonts w:ascii="宋体" w:hAnsi="宋体" w:eastAsia="宋体" w:cs="宋体"/>
          <w:sz w:val="21"/>
          <w:szCs w:val="21"/>
        </w:rPr>
        <w:t xml:space="preserve"> </w:t>
      </w:r>
      <w:r>
        <w:rPr>
          <w:rFonts w:ascii="宋体" w:hAnsi="宋体" w:eastAsia="宋体" w:cs="宋体"/>
          <w:spacing w:val="-21"/>
          <w:sz w:val="21"/>
          <w:szCs w:val="21"/>
        </w:rPr>
        <w:t>路。如人-鼠嵌合抗体(</w:t>
      </w:r>
      <w:r>
        <w:rPr>
          <w:rFonts w:ascii="宋体" w:hAnsi="宋体" w:eastAsia="宋体" w:cs="宋体"/>
          <w:spacing w:val="-20"/>
          <w:sz w:val="21"/>
          <w:szCs w:val="21"/>
        </w:rPr>
        <w:t>chimeric</w:t>
      </w:r>
      <w:r>
        <w:rPr>
          <w:rFonts w:ascii="宋体" w:hAnsi="宋体" w:eastAsia="宋体" w:cs="宋体"/>
          <w:spacing w:val="-10"/>
          <w:sz w:val="21"/>
          <w:szCs w:val="21"/>
        </w:rPr>
        <w:t xml:space="preserve"> </w:t>
      </w:r>
      <w:r>
        <w:rPr>
          <w:rFonts w:ascii="宋体" w:hAnsi="宋体" w:eastAsia="宋体" w:cs="宋体"/>
          <w:spacing w:val="-20"/>
          <w:sz w:val="21"/>
          <w:szCs w:val="21"/>
        </w:rPr>
        <w:t>antibody</w:t>
      </w:r>
      <w:r>
        <w:rPr>
          <w:rFonts w:ascii="宋体" w:hAnsi="宋体" w:eastAsia="宋体" w:cs="宋体"/>
          <w:spacing w:val="-21"/>
          <w:sz w:val="21"/>
          <w:szCs w:val="21"/>
        </w:rPr>
        <w:t>)、人源化抗体(</w:t>
      </w:r>
      <w:r>
        <w:rPr>
          <w:rFonts w:ascii="宋体" w:hAnsi="宋体" w:eastAsia="宋体" w:cs="宋体"/>
          <w:spacing w:val="-20"/>
          <w:sz w:val="21"/>
          <w:szCs w:val="21"/>
        </w:rPr>
        <w:t>humani</w:t>
      </w:r>
      <w:r>
        <w:rPr>
          <w:rFonts w:ascii="宋体" w:hAnsi="宋体" w:eastAsia="宋体" w:cs="宋体"/>
          <w:spacing w:val="-21"/>
          <w:sz w:val="21"/>
          <w:szCs w:val="21"/>
        </w:rPr>
        <w:t>zed</w:t>
      </w:r>
      <w:r>
        <w:rPr>
          <w:rFonts w:ascii="宋体" w:hAnsi="宋体" w:eastAsia="宋体" w:cs="宋体"/>
          <w:spacing w:val="-5"/>
          <w:sz w:val="21"/>
          <w:szCs w:val="21"/>
        </w:rPr>
        <w:t xml:space="preserve"> </w:t>
      </w:r>
      <w:r>
        <w:rPr>
          <w:rFonts w:ascii="宋体" w:hAnsi="宋体" w:eastAsia="宋体" w:cs="宋体"/>
          <w:spacing w:val="-21"/>
          <w:sz w:val="21"/>
          <w:szCs w:val="21"/>
        </w:rPr>
        <w:t>antibody)、双特异性抗体(</w:t>
      </w:r>
      <w:r>
        <w:rPr>
          <w:rFonts w:ascii="宋体" w:hAnsi="宋体" w:eastAsia="宋体" w:cs="宋体"/>
          <w:spacing w:val="-8"/>
          <w:sz w:val="21"/>
          <w:szCs w:val="21"/>
        </w:rPr>
        <w:t xml:space="preserve"> </w:t>
      </w:r>
      <w:r>
        <w:rPr>
          <w:rFonts w:ascii="宋体" w:hAnsi="宋体" w:eastAsia="宋体" w:cs="宋体"/>
          <w:spacing w:val="-21"/>
          <w:sz w:val="21"/>
          <w:szCs w:val="21"/>
        </w:rPr>
        <w:t>bispecific</w:t>
      </w:r>
      <w:r>
        <w:rPr>
          <w:rFonts w:ascii="宋体" w:hAnsi="宋体" w:eastAsia="宋体" w:cs="宋体"/>
          <w:sz w:val="21"/>
          <w:szCs w:val="21"/>
        </w:rPr>
        <w:t xml:space="preserve"> </w:t>
      </w:r>
      <w:r>
        <w:rPr>
          <w:rFonts w:ascii="宋体" w:hAnsi="宋体" w:eastAsia="宋体" w:cs="宋体"/>
          <w:spacing w:val="-20"/>
          <w:sz w:val="21"/>
          <w:szCs w:val="21"/>
        </w:rPr>
        <w:t>antibody)、小分子抗体及人抗体等。</w:t>
      </w:r>
    </w:p>
    <w:p>
      <w:pPr>
        <w:spacing w:before="112" w:line="400" w:lineRule="exact"/>
        <w:ind w:firstLine="3589"/>
        <w:textAlignment w:val="center"/>
      </w:pPr>
      <w:r>
        <w:pict>
          <v:group id="_x0000_s1184" o:spid="_x0000_s1184" o:spt="203" style="height:20pt;width:72.5pt;" coordsize="1450,400">
            <o:lock v:ext="edit"/>
            <v:shape id="_x0000_s1185" o:spid="_x0000_s1185" o:spt="75" type="#_x0000_t75" style="position:absolute;left:0;top:0;height:400;width:1450;" filled="f" stroked="f" coordsize="21600,21600">
              <v:path/>
              <v:fill on="f" focussize="0,0"/>
              <v:stroke on="f"/>
              <v:imagedata r:id="rId115" o:title=""/>
              <o:lock v:ext="edit" aspectratio="t"/>
            </v:shape>
            <v:shape id="_x0000_s1186" o:spid="_x0000_s1186" o:spt="202" type="#_x0000_t202" style="position:absolute;left:-20;top:-20;height:485;width:1490;" filled="f" stroked="f" coordsize="21600,21600">
              <v:path/>
              <v:fill on="f" focussize="0,0"/>
              <v:stroke on="f"/>
              <v:imagedata o:title=""/>
              <o:lock v:ext="edit" aspectratio="f"/>
              <v:textbox inset="0mm,0mm,0mm,0mm">
                <w:txbxContent>
                  <w:p>
                    <w:pPr>
                      <w:spacing w:before="144" w:line="222" w:lineRule="auto"/>
                      <w:ind w:left="173"/>
                      <w:rPr>
                        <w:rFonts w:ascii="黑体" w:hAnsi="黑体" w:eastAsia="黑体" w:cs="黑体"/>
                        <w:sz w:val="24"/>
                        <w:szCs w:val="24"/>
                      </w:rPr>
                    </w:pPr>
                    <w:r>
                      <w:rPr>
                        <w:rFonts w:ascii="黑体" w:hAnsi="黑体" w:eastAsia="黑体" w:cs="黑体"/>
                        <w:b/>
                        <w:bCs/>
                        <w:spacing w:val="-13"/>
                        <w:sz w:val="24"/>
                        <w:szCs w:val="24"/>
                      </w:rPr>
                      <w:t>本</w:t>
                    </w:r>
                    <w:r>
                      <w:rPr>
                        <w:rFonts w:ascii="黑体" w:hAnsi="黑体" w:eastAsia="黑体" w:cs="黑体"/>
                        <w:spacing w:val="-34"/>
                        <w:sz w:val="24"/>
                        <w:szCs w:val="24"/>
                      </w:rPr>
                      <w:t xml:space="preserve"> </w:t>
                    </w:r>
                    <w:r>
                      <w:rPr>
                        <w:rFonts w:ascii="黑体" w:hAnsi="黑体" w:eastAsia="黑体" w:cs="黑体"/>
                        <w:b/>
                        <w:bCs/>
                        <w:spacing w:val="-13"/>
                        <w:sz w:val="24"/>
                        <w:szCs w:val="24"/>
                      </w:rPr>
                      <w:t>章</w:t>
                    </w:r>
                    <w:r>
                      <w:rPr>
                        <w:rFonts w:ascii="黑体" w:hAnsi="黑体" w:eastAsia="黑体" w:cs="黑体"/>
                        <w:spacing w:val="-27"/>
                        <w:sz w:val="24"/>
                        <w:szCs w:val="24"/>
                      </w:rPr>
                      <w:t xml:space="preserve"> </w:t>
                    </w:r>
                    <w:r>
                      <w:rPr>
                        <w:rFonts w:ascii="黑体" w:hAnsi="黑体" w:eastAsia="黑体" w:cs="黑体"/>
                        <w:b/>
                        <w:bCs/>
                        <w:spacing w:val="-13"/>
                        <w:sz w:val="24"/>
                        <w:szCs w:val="24"/>
                      </w:rPr>
                      <w:t>小</w:t>
                    </w:r>
                    <w:r>
                      <w:rPr>
                        <w:rFonts w:ascii="黑体" w:hAnsi="黑体" w:eastAsia="黑体" w:cs="黑体"/>
                        <w:spacing w:val="-38"/>
                        <w:sz w:val="24"/>
                        <w:szCs w:val="24"/>
                      </w:rPr>
                      <w:t xml:space="preserve"> </w:t>
                    </w:r>
                    <w:r>
                      <w:rPr>
                        <w:rFonts w:ascii="黑体" w:hAnsi="黑体" w:eastAsia="黑体" w:cs="黑体"/>
                        <w:b/>
                        <w:bCs/>
                        <w:spacing w:val="-13"/>
                        <w:sz w:val="24"/>
                        <w:szCs w:val="24"/>
                      </w:rPr>
                      <w:t>结</w:t>
                    </w:r>
                  </w:p>
                </w:txbxContent>
              </v:textbox>
            </v:shape>
            <w10:wrap type="none"/>
            <w10:anchorlock/>
          </v:group>
        </w:pict>
      </w:r>
    </w:p>
    <w:p>
      <w:pPr>
        <w:spacing w:before="195" w:line="270" w:lineRule="auto"/>
        <w:ind w:right="1065" w:firstLine="380"/>
        <w:jc w:val="both"/>
        <w:rPr>
          <w:rFonts w:ascii="楷体" w:hAnsi="楷体" w:eastAsia="楷体" w:cs="楷体"/>
          <w:sz w:val="21"/>
          <w:szCs w:val="21"/>
        </w:rPr>
      </w:pPr>
      <w:r>
        <w:rPr>
          <w:rFonts w:ascii="楷体" w:hAnsi="楷体" w:eastAsia="楷体" w:cs="楷体"/>
          <w:spacing w:val="-14"/>
          <w:sz w:val="21"/>
          <w:szCs w:val="21"/>
        </w:rPr>
        <w:t>抗体是由B</w:t>
      </w:r>
      <w:r>
        <w:rPr>
          <w:rFonts w:ascii="楷体" w:hAnsi="楷体" w:eastAsia="楷体" w:cs="楷体"/>
          <w:spacing w:val="-21"/>
          <w:sz w:val="21"/>
          <w:szCs w:val="21"/>
        </w:rPr>
        <w:t xml:space="preserve"> </w:t>
      </w:r>
      <w:r>
        <w:rPr>
          <w:rFonts w:ascii="楷体" w:hAnsi="楷体" w:eastAsia="楷体" w:cs="楷体"/>
          <w:spacing w:val="-14"/>
          <w:sz w:val="21"/>
          <w:szCs w:val="21"/>
        </w:rPr>
        <w:t>细胞接受抗原刺激后增殖分化为浆细胞所产生的、具有多</w:t>
      </w:r>
      <w:r>
        <w:rPr>
          <w:rFonts w:ascii="楷体" w:hAnsi="楷体" w:eastAsia="楷体" w:cs="楷体"/>
          <w:spacing w:val="-15"/>
          <w:sz w:val="21"/>
          <w:szCs w:val="21"/>
        </w:rPr>
        <w:t>种生物学功能的、介导体液</w:t>
      </w:r>
      <w:r>
        <w:rPr>
          <w:rFonts w:ascii="楷体" w:hAnsi="楷体" w:eastAsia="楷体" w:cs="楷体"/>
          <w:sz w:val="21"/>
          <w:szCs w:val="21"/>
        </w:rPr>
        <w:t xml:space="preserve">  </w:t>
      </w:r>
      <w:r>
        <w:rPr>
          <w:rFonts w:ascii="楷体" w:hAnsi="楷体" w:eastAsia="楷体" w:cs="楷体"/>
          <w:spacing w:val="-15"/>
          <w:sz w:val="21"/>
          <w:szCs w:val="21"/>
        </w:rPr>
        <w:t>免疫的重要效应分子。抗体由两条重链和两条轻链经链间二硫键连接而成，分为可变区、恒定区和铰</w:t>
      </w:r>
      <w:r>
        <w:rPr>
          <w:rFonts w:ascii="楷体" w:hAnsi="楷体" w:eastAsia="楷体" w:cs="楷体"/>
          <w:spacing w:val="1"/>
          <w:sz w:val="21"/>
          <w:szCs w:val="21"/>
        </w:rPr>
        <w:t xml:space="preserve">  </w:t>
      </w:r>
      <w:r>
        <w:rPr>
          <w:rFonts w:ascii="楷体" w:hAnsi="楷体" w:eastAsia="楷体" w:cs="楷体"/>
          <w:spacing w:val="-10"/>
          <w:sz w:val="21"/>
          <w:szCs w:val="21"/>
        </w:rPr>
        <w:t>链区。抗体的功能与其结构密切相关。识别并特异性结</w:t>
      </w:r>
      <w:r>
        <w:rPr>
          <w:rFonts w:ascii="楷体" w:hAnsi="楷体" w:eastAsia="楷体" w:cs="楷体"/>
          <w:spacing w:val="-11"/>
          <w:sz w:val="21"/>
          <w:szCs w:val="21"/>
        </w:rPr>
        <w:t>合抗原是V</w:t>
      </w:r>
      <w:r>
        <w:rPr>
          <w:rFonts w:ascii="楷体" w:hAnsi="楷体" w:eastAsia="楷体" w:cs="楷体"/>
          <w:spacing w:val="11"/>
          <w:sz w:val="21"/>
          <w:szCs w:val="21"/>
        </w:rPr>
        <w:t xml:space="preserve"> </w:t>
      </w:r>
      <w:r>
        <w:rPr>
          <w:rFonts w:ascii="楷体" w:hAnsi="楷体" w:eastAsia="楷体" w:cs="楷体"/>
          <w:spacing w:val="-11"/>
          <w:sz w:val="21"/>
          <w:szCs w:val="21"/>
        </w:rPr>
        <w:t>区的主要功能，而C</w:t>
      </w:r>
      <w:r>
        <w:rPr>
          <w:rFonts w:ascii="楷体" w:hAnsi="楷体" w:eastAsia="楷体" w:cs="楷体"/>
          <w:spacing w:val="7"/>
          <w:sz w:val="21"/>
          <w:szCs w:val="21"/>
        </w:rPr>
        <w:t xml:space="preserve"> </w:t>
      </w:r>
      <w:r>
        <w:rPr>
          <w:rFonts w:ascii="楷体" w:hAnsi="楷体" w:eastAsia="楷体" w:cs="楷体"/>
          <w:spacing w:val="-11"/>
          <w:sz w:val="21"/>
          <w:szCs w:val="21"/>
        </w:rPr>
        <w:t>区则通过激</w:t>
      </w:r>
      <w:r>
        <w:rPr>
          <w:rFonts w:ascii="楷体" w:hAnsi="楷体" w:eastAsia="楷体" w:cs="楷体"/>
          <w:sz w:val="21"/>
          <w:szCs w:val="21"/>
        </w:rPr>
        <w:t xml:space="preserve"> </w:t>
      </w:r>
      <w:r>
        <w:rPr>
          <w:rFonts w:ascii="楷体" w:hAnsi="楷体" w:eastAsia="楷体" w:cs="楷体"/>
          <w:spacing w:val="-12"/>
          <w:sz w:val="21"/>
          <w:szCs w:val="21"/>
        </w:rPr>
        <w:t>活补体、结合</w:t>
      </w:r>
      <w:r>
        <w:rPr>
          <w:rFonts w:ascii="楷体" w:hAnsi="楷体" w:eastAsia="楷体" w:cs="楷体"/>
          <w:spacing w:val="-42"/>
          <w:sz w:val="21"/>
          <w:szCs w:val="21"/>
        </w:rPr>
        <w:t xml:space="preserve"> </w:t>
      </w:r>
      <w:r>
        <w:rPr>
          <w:rFonts w:ascii="楷体" w:hAnsi="楷体" w:eastAsia="楷体" w:cs="楷体"/>
          <w:spacing w:val="-12"/>
          <w:sz w:val="21"/>
          <w:szCs w:val="21"/>
        </w:rPr>
        <w:t>Fc</w:t>
      </w:r>
      <w:r>
        <w:rPr>
          <w:rFonts w:ascii="楷体" w:hAnsi="楷体" w:eastAsia="楷体" w:cs="楷体"/>
          <w:spacing w:val="-45"/>
          <w:sz w:val="21"/>
          <w:szCs w:val="21"/>
        </w:rPr>
        <w:t xml:space="preserve"> </w:t>
      </w:r>
      <w:r>
        <w:rPr>
          <w:rFonts w:ascii="楷体" w:hAnsi="楷体" w:eastAsia="楷体" w:cs="楷体"/>
          <w:spacing w:val="-12"/>
          <w:sz w:val="21"/>
          <w:szCs w:val="21"/>
        </w:rPr>
        <w:t>受体(调理作用、ADCC</w:t>
      </w:r>
      <w:r>
        <w:rPr>
          <w:rFonts w:ascii="楷体" w:hAnsi="楷体" w:eastAsia="楷体" w:cs="楷体"/>
          <w:spacing w:val="18"/>
          <w:sz w:val="21"/>
          <w:szCs w:val="21"/>
        </w:rPr>
        <w:t xml:space="preserve"> </w:t>
      </w:r>
      <w:r>
        <w:rPr>
          <w:rFonts w:ascii="楷体" w:hAnsi="楷体" w:eastAsia="楷体" w:cs="楷体"/>
          <w:spacing w:val="-12"/>
          <w:sz w:val="21"/>
          <w:szCs w:val="21"/>
        </w:rPr>
        <w:t>和参与I</w:t>
      </w:r>
      <w:r>
        <w:rPr>
          <w:rFonts w:ascii="楷体" w:hAnsi="楷体" w:eastAsia="楷体" w:cs="楷体"/>
          <w:spacing w:val="-29"/>
          <w:sz w:val="21"/>
          <w:szCs w:val="21"/>
        </w:rPr>
        <w:t xml:space="preserve"> </w:t>
      </w:r>
      <w:r>
        <w:rPr>
          <w:rFonts w:ascii="楷体" w:hAnsi="楷体" w:eastAsia="楷体" w:cs="楷体"/>
          <w:spacing w:val="-12"/>
          <w:sz w:val="21"/>
          <w:szCs w:val="21"/>
        </w:rPr>
        <w:t>型超敏反应等)和穿过胎盘发挥作用。多克隆抗体、</w:t>
      </w:r>
      <w:r>
        <w:rPr>
          <w:rFonts w:ascii="楷体" w:hAnsi="楷体" w:eastAsia="楷体" w:cs="楷体"/>
          <w:sz w:val="21"/>
          <w:szCs w:val="21"/>
        </w:rPr>
        <w:t xml:space="preserve"> </w:t>
      </w:r>
      <w:r>
        <w:rPr>
          <w:rFonts w:ascii="楷体" w:hAnsi="楷体" w:eastAsia="楷体" w:cs="楷体"/>
          <w:spacing w:val="-11"/>
          <w:sz w:val="21"/>
          <w:szCs w:val="21"/>
        </w:rPr>
        <w:t>单克隆抗体和基因工程抗体等人工制备的抗体已得到广</w:t>
      </w:r>
      <w:r>
        <w:rPr>
          <w:rFonts w:ascii="楷体" w:hAnsi="楷体" w:eastAsia="楷体" w:cs="楷体"/>
          <w:spacing w:val="-12"/>
          <w:sz w:val="21"/>
          <w:szCs w:val="21"/>
        </w:rPr>
        <w:t>泛的应用。</w:t>
      </w:r>
    </w:p>
    <w:p>
      <w:pPr>
        <w:spacing w:before="119" w:line="390" w:lineRule="exact"/>
        <w:ind w:firstLine="3569"/>
        <w:textAlignment w:val="center"/>
      </w:pPr>
      <w:r>
        <w:pict>
          <v:group id="_x0000_s1187" o:spid="_x0000_s1187" o:spt="203" style="height:19.5pt;width:73pt;" coordsize="1460,390">
            <o:lock v:ext="edit"/>
            <v:shape id="_x0000_s1188" o:spid="_x0000_s1188" o:spt="75" type="#_x0000_t75" style="position:absolute;left:0;top:0;height:390;width:1460;" filled="f" stroked="f" coordsize="21600,21600">
              <v:path/>
              <v:fill on="f" focussize="0,0"/>
              <v:stroke on="f"/>
              <v:imagedata r:id="rId116" o:title=""/>
              <o:lock v:ext="edit" aspectratio="t"/>
            </v:shape>
            <v:shape id="_x0000_s1189" o:spid="_x0000_s1189" o:spt="202" type="#_x0000_t202" style="position:absolute;left:-20;top:-20;height:470;width:1500;" filled="f" stroked="f" coordsize="21600,21600">
              <v:path/>
              <v:fill on="f" focussize="0,0"/>
              <v:stroke on="f"/>
              <v:imagedata o:title=""/>
              <o:lock v:ext="edit" aspectratio="f"/>
              <v:textbox inset="0mm,0mm,0mm,0mm">
                <w:txbxContent>
                  <w:p>
                    <w:pPr>
                      <w:spacing w:before="155" w:line="222" w:lineRule="auto"/>
                      <w:ind w:left="162"/>
                      <w:rPr>
                        <w:rFonts w:ascii="黑体" w:hAnsi="黑体" w:eastAsia="黑体" w:cs="黑体"/>
                        <w:sz w:val="21"/>
                        <w:szCs w:val="21"/>
                      </w:rPr>
                    </w:pPr>
                    <w:r>
                      <w:rPr>
                        <w:rFonts w:ascii="黑体" w:hAnsi="黑体" w:eastAsia="黑体" w:cs="黑体"/>
                        <w:b/>
                        <w:bCs/>
                        <w:spacing w:val="-8"/>
                        <w:sz w:val="21"/>
                        <w:szCs w:val="21"/>
                      </w:rPr>
                      <w:t>思</w:t>
                    </w:r>
                    <w:r>
                      <w:rPr>
                        <w:rFonts w:ascii="黑体" w:hAnsi="黑体" w:eastAsia="黑体" w:cs="黑体"/>
                        <w:spacing w:val="44"/>
                        <w:sz w:val="21"/>
                        <w:szCs w:val="21"/>
                      </w:rPr>
                      <w:t xml:space="preserve">  </w:t>
                    </w:r>
                    <w:r>
                      <w:rPr>
                        <w:rFonts w:ascii="黑体" w:hAnsi="黑体" w:eastAsia="黑体" w:cs="黑体"/>
                        <w:b/>
                        <w:bCs/>
                        <w:spacing w:val="-8"/>
                        <w:sz w:val="21"/>
                        <w:szCs w:val="21"/>
                      </w:rPr>
                      <w:t>考</w:t>
                    </w:r>
                    <w:r>
                      <w:rPr>
                        <w:rFonts w:ascii="黑体" w:hAnsi="黑体" w:eastAsia="黑体" w:cs="黑体"/>
                        <w:spacing w:val="44"/>
                        <w:sz w:val="21"/>
                        <w:szCs w:val="21"/>
                      </w:rPr>
                      <w:t xml:space="preserve">  </w:t>
                    </w:r>
                    <w:r>
                      <w:rPr>
                        <w:rFonts w:ascii="黑体" w:hAnsi="黑体" w:eastAsia="黑体" w:cs="黑体"/>
                        <w:b/>
                        <w:bCs/>
                        <w:spacing w:val="-8"/>
                        <w:sz w:val="21"/>
                        <w:szCs w:val="21"/>
                      </w:rPr>
                      <w:t>题</w:t>
                    </w:r>
                  </w:p>
                </w:txbxContent>
              </v:textbox>
            </v:shape>
            <w10:wrap type="none"/>
            <w10:anchorlock/>
          </v:group>
        </w:pict>
      </w:r>
    </w:p>
    <w:p>
      <w:pPr>
        <w:spacing w:before="216" w:line="225" w:lineRule="auto"/>
        <w:ind w:left="380"/>
        <w:rPr>
          <w:rFonts w:ascii="楷体" w:hAnsi="楷体" w:eastAsia="楷体" w:cs="楷体"/>
          <w:sz w:val="21"/>
          <w:szCs w:val="21"/>
        </w:rPr>
      </w:pPr>
      <w:r>
        <w:rPr>
          <w:rFonts w:ascii="楷体" w:hAnsi="楷体" w:eastAsia="楷体" w:cs="楷体"/>
          <w:spacing w:val="-10"/>
          <w:sz w:val="21"/>
          <w:szCs w:val="21"/>
        </w:rPr>
        <w:t>1.</w:t>
      </w:r>
      <w:r>
        <w:rPr>
          <w:rFonts w:ascii="楷体" w:hAnsi="楷体" w:eastAsia="楷体" w:cs="楷体"/>
          <w:spacing w:val="-51"/>
          <w:sz w:val="21"/>
          <w:szCs w:val="21"/>
        </w:rPr>
        <w:t xml:space="preserve"> </w:t>
      </w:r>
      <w:r>
        <w:rPr>
          <w:rFonts w:ascii="楷体" w:hAnsi="楷体" w:eastAsia="楷体" w:cs="楷体"/>
          <w:spacing w:val="-10"/>
          <w:sz w:val="21"/>
          <w:szCs w:val="21"/>
        </w:rPr>
        <w:t>试述抗体的结构及其功能。</w:t>
      </w:r>
    </w:p>
    <w:p>
      <w:pPr>
        <w:spacing w:before="52" w:line="223" w:lineRule="auto"/>
        <w:ind w:left="380"/>
        <w:rPr>
          <w:rFonts w:ascii="楷体" w:hAnsi="楷体" w:eastAsia="楷体" w:cs="楷体"/>
          <w:sz w:val="21"/>
          <w:szCs w:val="21"/>
        </w:rPr>
      </w:pPr>
      <w:r>
        <w:rPr>
          <w:rFonts w:ascii="楷体" w:hAnsi="楷体" w:eastAsia="楷体" w:cs="楷体"/>
          <w:spacing w:val="-14"/>
          <w:sz w:val="21"/>
          <w:szCs w:val="21"/>
        </w:rPr>
        <w:t>2.</w:t>
      </w:r>
      <w:r>
        <w:rPr>
          <w:rFonts w:ascii="楷体" w:hAnsi="楷体" w:eastAsia="楷体" w:cs="楷体"/>
          <w:spacing w:val="-40"/>
          <w:sz w:val="21"/>
          <w:szCs w:val="21"/>
        </w:rPr>
        <w:t xml:space="preserve"> </w:t>
      </w:r>
      <w:r>
        <w:rPr>
          <w:rFonts w:ascii="楷体" w:hAnsi="楷体" w:eastAsia="楷体" w:cs="楷体"/>
          <w:spacing w:val="-14"/>
          <w:sz w:val="21"/>
          <w:szCs w:val="21"/>
        </w:rPr>
        <w:t>试述抗体分子的多样性、免疫原性及其决定因素。</w:t>
      </w:r>
    </w:p>
    <w:p>
      <w:pPr>
        <w:spacing w:before="56" w:line="223" w:lineRule="auto"/>
        <w:ind w:left="380"/>
        <w:rPr>
          <w:rFonts w:ascii="楷体" w:hAnsi="楷体" w:eastAsia="楷体" w:cs="楷体"/>
          <w:sz w:val="21"/>
          <w:szCs w:val="21"/>
        </w:rPr>
      </w:pPr>
      <w:r>
        <w:rPr>
          <w:rFonts w:ascii="楷体" w:hAnsi="楷体" w:eastAsia="楷体" w:cs="楷体"/>
          <w:spacing w:val="-11"/>
          <w:sz w:val="21"/>
          <w:szCs w:val="21"/>
        </w:rPr>
        <w:t>3.</w:t>
      </w:r>
      <w:r>
        <w:rPr>
          <w:rFonts w:ascii="楷体" w:hAnsi="楷体" w:eastAsia="楷体" w:cs="楷体"/>
          <w:spacing w:val="-37"/>
          <w:sz w:val="21"/>
          <w:szCs w:val="21"/>
        </w:rPr>
        <w:t xml:space="preserve"> </w:t>
      </w:r>
      <w:r>
        <w:rPr>
          <w:rFonts w:ascii="楷体" w:hAnsi="楷体" w:eastAsia="楷体" w:cs="楷体"/>
          <w:spacing w:val="-11"/>
          <w:sz w:val="21"/>
          <w:szCs w:val="21"/>
        </w:rPr>
        <w:t>试比较各类抗体分子结构和功能的异同点。</w:t>
      </w:r>
    </w:p>
    <w:p>
      <w:pPr>
        <w:spacing w:before="60" w:line="227" w:lineRule="auto"/>
        <w:ind w:left="380"/>
        <w:rPr>
          <w:rFonts w:ascii="楷体" w:hAnsi="楷体" w:eastAsia="楷体" w:cs="楷体"/>
          <w:sz w:val="21"/>
          <w:szCs w:val="21"/>
        </w:rPr>
      </w:pPr>
      <w:r>
        <w:rPr>
          <w:rFonts w:ascii="楷体" w:hAnsi="楷体" w:eastAsia="楷体" w:cs="楷体"/>
          <w:spacing w:val="-10"/>
          <w:sz w:val="21"/>
          <w:szCs w:val="21"/>
        </w:rPr>
        <w:t>4.</w:t>
      </w:r>
      <w:r>
        <w:rPr>
          <w:rFonts w:ascii="楷体" w:hAnsi="楷体" w:eastAsia="楷体" w:cs="楷体"/>
          <w:spacing w:val="-30"/>
          <w:sz w:val="21"/>
          <w:szCs w:val="21"/>
        </w:rPr>
        <w:t xml:space="preserve"> </w:t>
      </w:r>
      <w:r>
        <w:rPr>
          <w:rFonts w:ascii="楷体" w:hAnsi="楷体" w:eastAsia="楷体" w:cs="楷体"/>
          <w:spacing w:val="-10"/>
          <w:sz w:val="21"/>
          <w:szCs w:val="21"/>
        </w:rPr>
        <w:t>简述人工制备抗体的方法。</w:t>
      </w:r>
    </w:p>
    <w:p>
      <w:pPr>
        <w:spacing w:before="96" w:line="229" w:lineRule="auto"/>
        <w:ind w:left="7399"/>
        <w:rPr>
          <w:rFonts w:ascii="楷体" w:hAnsi="楷体" w:eastAsia="楷体" w:cs="楷体"/>
          <w:sz w:val="21"/>
          <w:szCs w:val="21"/>
        </w:rPr>
      </w:pPr>
      <w:r>
        <w:rPr>
          <w:rFonts w:ascii="楷体" w:hAnsi="楷体" w:eastAsia="楷体" w:cs="楷体"/>
          <w:sz w:val="21"/>
          <w:szCs w:val="21"/>
        </w:rPr>
        <w:t>(沈倍奋)</w:t>
      </w: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before="1" w:line="670" w:lineRule="exact"/>
        <w:ind w:firstLine="8809"/>
        <w:textAlignment w:val="center"/>
      </w:pPr>
      <w:r>
        <w:drawing>
          <wp:inline distT="0" distB="0" distL="0" distR="0">
            <wp:extent cx="546100" cy="425450"/>
            <wp:effectExtent l="0" t="0" r="0" b="0"/>
            <wp:docPr id="119" name="IM 119"/>
            <wp:cNvGraphicFramePr/>
            <a:graphic xmlns:a="http://schemas.openxmlformats.org/drawingml/2006/main">
              <a:graphicData uri="http://schemas.openxmlformats.org/drawingml/2006/picture">
                <pic:pic xmlns:pic="http://schemas.openxmlformats.org/drawingml/2006/picture">
                  <pic:nvPicPr>
                    <pic:cNvPr id="119" name="IM 119"/>
                    <pic:cNvPicPr/>
                  </pic:nvPicPr>
                  <pic:blipFill>
                    <a:blip r:embed="rId117"/>
                    <a:stretch>
                      <a:fillRect/>
                    </a:stretch>
                  </pic:blipFill>
                  <pic:spPr>
                    <a:xfrm>
                      <a:off x="0" y="0"/>
                      <a:ext cx="546108" cy="425467"/>
                    </a:xfrm>
                    <a:prstGeom prst="rect">
                      <a:avLst/>
                    </a:prstGeom>
                  </pic:spPr>
                </pic:pic>
              </a:graphicData>
            </a:graphic>
          </wp:inline>
        </w:drawing>
      </w:r>
    </w:p>
    <w:p>
      <w:pPr>
        <w:sectPr>
          <w:type w:val="continuous"/>
          <w:pgSz w:w="11270" w:h="15810"/>
          <w:pgMar w:top="400" w:right="579" w:bottom="400" w:left="940" w:header="0" w:footer="0" w:gutter="0"/>
          <w:cols w:equalWidth="0" w:num="1">
            <w:col w:w="9751"/>
          </w:cols>
        </w:sectPr>
      </w:pPr>
    </w:p>
    <w:p>
      <w:pPr>
        <w:spacing w:line="241" w:lineRule="auto"/>
        <w:rPr>
          <w:rFonts w:ascii="Arial"/>
          <w:sz w:val="21"/>
        </w:rPr>
      </w:pPr>
      <w:r>
        <w:drawing>
          <wp:anchor distT="0" distB="0" distL="0" distR="0" simplePos="0" relativeHeight="251737088" behindDoc="0" locked="0" layoutInCell="0" allowOverlap="1">
            <wp:simplePos x="0" y="0"/>
            <wp:positionH relativeFrom="page">
              <wp:posOffset>342900</wp:posOffset>
            </wp:positionH>
            <wp:positionV relativeFrom="page">
              <wp:posOffset>989965</wp:posOffset>
            </wp:positionV>
            <wp:extent cx="635000" cy="679450"/>
            <wp:effectExtent l="0" t="0" r="0" b="0"/>
            <wp:wrapNone/>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18"/>
                    <a:stretch>
                      <a:fillRect/>
                    </a:stretch>
                  </pic:blipFill>
                  <pic:spPr>
                    <a:xfrm>
                      <a:off x="0" y="0"/>
                      <a:ext cx="635000" cy="679545"/>
                    </a:xfrm>
                    <a:prstGeom prst="rect">
                      <a:avLst/>
                    </a:prstGeom>
                  </pic:spPr>
                </pic:pic>
              </a:graphicData>
            </a:graphic>
          </wp:anchor>
        </w:drawing>
      </w:r>
      <w:r>
        <w:drawing>
          <wp:anchor distT="0" distB="0" distL="0" distR="0" simplePos="0" relativeHeight="251738112" behindDoc="0" locked="0" layoutInCell="0" allowOverlap="1">
            <wp:simplePos x="0" y="0"/>
            <wp:positionH relativeFrom="page">
              <wp:posOffset>342900</wp:posOffset>
            </wp:positionH>
            <wp:positionV relativeFrom="page">
              <wp:posOffset>3232150</wp:posOffset>
            </wp:positionV>
            <wp:extent cx="628650" cy="654050"/>
            <wp:effectExtent l="0" t="0" r="0" b="0"/>
            <wp:wrapNone/>
            <wp:docPr id="121" name="IM 121"/>
            <wp:cNvGraphicFramePr/>
            <a:graphic xmlns:a="http://schemas.openxmlformats.org/drawingml/2006/main">
              <a:graphicData uri="http://schemas.openxmlformats.org/drawingml/2006/picture">
                <pic:pic xmlns:pic="http://schemas.openxmlformats.org/drawingml/2006/picture">
                  <pic:nvPicPr>
                    <pic:cNvPr id="121" name="IM 121"/>
                    <pic:cNvPicPr/>
                  </pic:nvPicPr>
                  <pic:blipFill>
                    <a:blip r:embed="rId119"/>
                    <a:stretch>
                      <a:fillRect/>
                    </a:stretch>
                  </pic:blipFill>
                  <pic:spPr>
                    <a:xfrm>
                      <a:off x="0" y="0"/>
                      <a:ext cx="628636" cy="653997"/>
                    </a:xfrm>
                    <a:prstGeom prst="rect">
                      <a:avLst/>
                    </a:prstGeom>
                  </pic:spPr>
                </pic:pic>
              </a:graphicData>
            </a:graphic>
          </wp:anchor>
        </w:drawing>
      </w: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1150" w:lineRule="exact"/>
        <w:ind w:firstLine="1089"/>
        <w:textAlignment w:val="center"/>
      </w:pPr>
      <w:r>
        <w:pict>
          <v:group id="_x0000_s1190" o:spid="_x0000_s1190" o:spt="203" style="height:57.5pt;width:434.55pt;" coordsize="8690,1150">
            <o:lock v:ext="edit"/>
            <v:shape id="_x0000_s1191" o:spid="_x0000_s1191" o:spt="75" type="#_x0000_t75" style="position:absolute;left:0;top:0;height:1150;width:8690;" filled="f" stroked="f" coordsize="21600,21600">
              <v:path/>
              <v:fill on="f" focussize="0,0"/>
              <v:stroke on="f"/>
              <v:imagedata r:id="rId120" o:title=""/>
              <o:lock v:ext="edit" aspectratio="t"/>
            </v:shape>
            <v:shape id="_x0000_s1192" o:spid="_x0000_s1192" o:spt="202" type="#_x0000_t202" style="position:absolute;left:-20;top:-20;height:1290;width:8730;" filled="f" stroked="f" coordsize="21600,21600">
              <v:path/>
              <v:fill on="f" focussize="0,0"/>
              <v:stroke on="f"/>
              <v:imagedata o:title=""/>
              <o:lock v:ext="edit" aspectratio="f"/>
              <v:textbox inset="0mm,0mm,0mm,0mm">
                <w:txbxContent>
                  <w:p>
                    <w:pPr>
                      <w:spacing w:line="249" w:lineRule="auto"/>
                      <w:rPr>
                        <w:rFonts w:ascii="Arial"/>
                        <w:sz w:val="21"/>
                      </w:rPr>
                    </w:pPr>
                  </w:p>
                  <w:p>
                    <w:pPr>
                      <w:spacing w:before="179" w:line="221" w:lineRule="auto"/>
                      <w:ind w:left="2056"/>
                      <w:rPr>
                        <w:rFonts w:ascii="黑体" w:hAnsi="黑体" w:eastAsia="黑体" w:cs="黑体"/>
                        <w:sz w:val="55"/>
                        <w:szCs w:val="55"/>
                      </w:rPr>
                    </w:pPr>
                    <w:r>
                      <w:rPr>
                        <w:rFonts w:ascii="黑体" w:hAnsi="黑体" w:eastAsia="黑体" w:cs="黑体"/>
                        <w:b/>
                        <w:bCs/>
                        <w:color w:val="FFFFFF"/>
                        <w:spacing w:val="-45"/>
                        <w:sz w:val="55"/>
                        <w:szCs w:val="55"/>
                      </w:rPr>
                      <w:t>第五章</w:t>
                    </w:r>
                    <w:r>
                      <w:rPr>
                        <w:rFonts w:ascii="黑体" w:hAnsi="黑体" w:eastAsia="黑体" w:cs="黑体"/>
                        <w:color w:val="FFFFFF"/>
                        <w:spacing w:val="220"/>
                        <w:sz w:val="55"/>
                        <w:szCs w:val="55"/>
                      </w:rPr>
                      <w:t xml:space="preserve"> </w:t>
                    </w:r>
                    <w:r>
                      <w:rPr>
                        <w:rFonts w:ascii="黑体" w:hAnsi="黑体" w:eastAsia="黑体" w:cs="黑体"/>
                        <w:b/>
                        <w:bCs/>
                        <w:color w:val="FFFFFF"/>
                        <w:spacing w:val="-45"/>
                        <w:sz w:val="55"/>
                        <w:szCs w:val="55"/>
                      </w:rPr>
                      <w:t>补</w:t>
                    </w:r>
                    <w:r>
                      <w:rPr>
                        <w:rFonts w:ascii="黑体" w:hAnsi="黑体" w:eastAsia="黑体" w:cs="黑体"/>
                        <w:color w:val="FFFFFF"/>
                        <w:spacing w:val="-75"/>
                        <w:sz w:val="55"/>
                        <w:szCs w:val="55"/>
                      </w:rPr>
                      <w:t xml:space="preserve"> </w:t>
                    </w:r>
                    <w:r>
                      <w:rPr>
                        <w:rFonts w:ascii="黑体" w:hAnsi="黑体" w:eastAsia="黑体" w:cs="黑体"/>
                        <w:b/>
                        <w:bCs/>
                        <w:color w:val="FFFFFF"/>
                        <w:spacing w:val="-45"/>
                        <w:sz w:val="55"/>
                        <w:szCs w:val="55"/>
                      </w:rPr>
                      <w:t>体</w:t>
                    </w:r>
                    <w:r>
                      <w:rPr>
                        <w:rFonts w:ascii="黑体" w:hAnsi="黑体" w:eastAsia="黑体" w:cs="黑体"/>
                        <w:color w:val="FFFFFF"/>
                        <w:spacing w:val="-61"/>
                        <w:sz w:val="55"/>
                        <w:szCs w:val="55"/>
                      </w:rPr>
                      <w:t xml:space="preserve"> </w:t>
                    </w:r>
                    <w:r>
                      <w:rPr>
                        <w:rFonts w:ascii="黑体" w:hAnsi="黑体" w:eastAsia="黑体" w:cs="黑体"/>
                        <w:b/>
                        <w:bCs/>
                        <w:color w:val="FFFFFF"/>
                        <w:spacing w:val="-45"/>
                        <w:sz w:val="55"/>
                        <w:szCs w:val="55"/>
                      </w:rPr>
                      <w:t>系</w:t>
                    </w:r>
                    <w:r>
                      <w:rPr>
                        <w:rFonts w:ascii="黑体" w:hAnsi="黑体" w:eastAsia="黑体" w:cs="黑体"/>
                        <w:color w:val="FFFFFF"/>
                        <w:spacing w:val="-77"/>
                        <w:sz w:val="55"/>
                        <w:szCs w:val="55"/>
                      </w:rPr>
                      <w:t xml:space="preserve"> </w:t>
                    </w:r>
                    <w:r>
                      <w:rPr>
                        <w:rFonts w:ascii="黑体" w:hAnsi="黑体" w:eastAsia="黑体" w:cs="黑体"/>
                        <w:b/>
                        <w:bCs/>
                        <w:color w:val="FFFFFF"/>
                        <w:spacing w:val="-45"/>
                        <w:sz w:val="55"/>
                        <w:szCs w:val="55"/>
                      </w:rPr>
                      <w:t>统</w:t>
                    </w:r>
                  </w:p>
                </w:txbxContent>
              </v:textbox>
            </v:shape>
            <w10:wrap type="none"/>
            <w10:anchorlock/>
          </v:group>
        </w:pict>
      </w:r>
    </w:p>
    <w:p>
      <w:pPr>
        <w:spacing w:line="265" w:lineRule="auto"/>
        <w:rPr>
          <w:rFonts w:ascii="Arial"/>
          <w:sz w:val="21"/>
        </w:rPr>
      </w:pPr>
    </w:p>
    <w:p>
      <w:pPr>
        <w:spacing w:line="265" w:lineRule="auto"/>
        <w:rPr>
          <w:rFonts w:ascii="Arial"/>
          <w:sz w:val="21"/>
        </w:rPr>
      </w:pPr>
    </w:p>
    <w:p>
      <w:pPr>
        <w:spacing w:line="265" w:lineRule="auto"/>
        <w:rPr>
          <w:rFonts w:ascii="Arial"/>
          <w:sz w:val="21"/>
        </w:rPr>
      </w:pPr>
    </w:p>
    <w:p>
      <w:pPr>
        <w:spacing w:line="266" w:lineRule="auto"/>
        <w:rPr>
          <w:rFonts w:ascii="Arial"/>
          <w:sz w:val="21"/>
        </w:rPr>
      </w:pPr>
    </w:p>
    <w:p>
      <w:pPr>
        <w:spacing w:before="68" w:line="274" w:lineRule="auto"/>
        <w:ind w:left="1110" w:right="91" w:firstLine="379"/>
        <w:jc w:val="both"/>
        <w:rPr>
          <w:rFonts w:ascii="宋体" w:hAnsi="宋体" w:eastAsia="宋体" w:cs="宋体"/>
          <w:sz w:val="21"/>
          <w:szCs w:val="21"/>
        </w:rPr>
      </w:pPr>
      <w:r>
        <w:rPr>
          <w:rFonts w:ascii="宋体" w:hAnsi="宋体" w:eastAsia="宋体" w:cs="宋体"/>
          <w:spacing w:val="-13"/>
          <w:sz w:val="21"/>
          <w:szCs w:val="21"/>
        </w:rPr>
        <w:t>补体(complement,C)系统包括30余种组分，广泛存在于血清、组织液和细胞膜表面，是一个具有</w:t>
      </w:r>
      <w:r>
        <w:rPr>
          <w:rFonts w:ascii="宋体" w:hAnsi="宋体" w:eastAsia="宋体" w:cs="宋体"/>
          <w:spacing w:val="8"/>
          <w:sz w:val="21"/>
          <w:szCs w:val="21"/>
        </w:rPr>
        <w:t xml:space="preserve"> </w:t>
      </w:r>
      <w:r>
        <w:rPr>
          <w:rFonts w:ascii="宋体" w:hAnsi="宋体" w:eastAsia="宋体" w:cs="宋体"/>
          <w:spacing w:val="-13"/>
          <w:sz w:val="21"/>
          <w:szCs w:val="21"/>
        </w:rPr>
        <w:t>精密调控机制的蛋白质反应系统。</w:t>
      </w:r>
      <w:r>
        <w:rPr>
          <w:rFonts w:ascii="宋体" w:hAnsi="宋体" w:eastAsia="宋体" w:cs="宋体"/>
          <w:spacing w:val="35"/>
          <w:sz w:val="21"/>
          <w:szCs w:val="21"/>
        </w:rPr>
        <w:t xml:space="preserve"> </w:t>
      </w:r>
      <w:r>
        <w:rPr>
          <w:rFonts w:ascii="宋体" w:hAnsi="宋体" w:eastAsia="宋体" w:cs="宋体"/>
          <w:spacing w:val="-13"/>
          <w:sz w:val="21"/>
          <w:szCs w:val="21"/>
        </w:rPr>
        <w:t>一般情况下，血浆中多数补体成分仅在被激</w:t>
      </w:r>
      <w:r>
        <w:rPr>
          <w:rFonts w:ascii="宋体" w:hAnsi="宋体" w:eastAsia="宋体" w:cs="宋体"/>
          <w:spacing w:val="-14"/>
          <w:sz w:val="21"/>
          <w:szCs w:val="21"/>
        </w:rPr>
        <w:t>活后才具有生物学功</w:t>
      </w:r>
      <w:r>
        <w:rPr>
          <w:rFonts w:ascii="宋体" w:hAnsi="宋体" w:eastAsia="宋体" w:cs="宋体"/>
          <w:sz w:val="21"/>
          <w:szCs w:val="21"/>
        </w:rPr>
        <w:t xml:space="preserve"> </w:t>
      </w:r>
      <w:r>
        <w:rPr>
          <w:rFonts w:ascii="宋体" w:hAnsi="宋体" w:eastAsia="宋体" w:cs="宋体"/>
          <w:spacing w:val="-8"/>
          <w:sz w:val="21"/>
          <w:szCs w:val="21"/>
        </w:rPr>
        <w:t>能。多种微生物成分、抗原-抗体复合物以及其他外源性或内源性物质可循三条既独立又交叉的途</w:t>
      </w:r>
      <w:r>
        <w:rPr>
          <w:rFonts w:ascii="宋体" w:hAnsi="宋体" w:eastAsia="宋体" w:cs="宋体"/>
          <w:spacing w:val="17"/>
          <w:sz w:val="21"/>
          <w:szCs w:val="21"/>
        </w:rPr>
        <w:t xml:space="preserve"> </w:t>
      </w:r>
      <w:r>
        <w:rPr>
          <w:rFonts w:ascii="宋体" w:hAnsi="宋体" w:eastAsia="宋体" w:cs="宋体"/>
          <w:spacing w:val="-15"/>
          <w:sz w:val="21"/>
          <w:szCs w:val="21"/>
        </w:rPr>
        <w:t>径，通过启动一系列丝氨酸蛋白酶的级联酶解反应而激活补体，所形成的活化产物具有调理吞噬、溶</w:t>
      </w:r>
      <w:r>
        <w:rPr>
          <w:rFonts w:ascii="宋体" w:hAnsi="宋体" w:eastAsia="宋体" w:cs="宋体"/>
          <w:spacing w:val="18"/>
          <w:sz w:val="21"/>
          <w:szCs w:val="21"/>
        </w:rPr>
        <w:t xml:space="preserve"> </w:t>
      </w:r>
      <w:r>
        <w:rPr>
          <w:rFonts w:ascii="宋体" w:hAnsi="宋体" w:eastAsia="宋体" w:cs="宋体"/>
          <w:spacing w:val="-15"/>
          <w:sz w:val="21"/>
          <w:szCs w:val="21"/>
        </w:rPr>
        <w:t>解细胞、介导炎症、调节免疫应答和清除免疫复合物等生物学功能。补体不仅是机体固有免疫防御体</w:t>
      </w:r>
      <w:r>
        <w:rPr>
          <w:rFonts w:ascii="宋体" w:hAnsi="宋体" w:eastAsia="宋体" w:cs="宋体"/>
          <w:spacing w:val="17"/>
          <w:sz w:val="21"/>
          <w:szCs w:val="21"/>
        </w:rPr>
        <w:t xml:space="preserve"> </w:t>
      </w:r>
      <w:r>
        <w:rPr>
          <w:rFonts w:ascii="宋体" w:hAnsi="宋体" w:eastAsia="宋体" w:cs="宋体"/>
          <w:spacing w:val="-10"/>
          <w:sz w:val="21"/>
          <w:szCs w:val="21"/>
        </w:rPr>
        <w:t>系的重要组分，也是抗体发挥免疫效应的重要机制之一，并在不同环节参</w:t>
      </w:r>
      <w:r>
        <w:rPr>
          <w:rFonts w:ascii="宋体" w:hAnsi="宋体" w:eastAsia="宋体" w:cs="宋体"/>
          <w:spacing w:val="-11"/>
          <w:sz w:val="21"/>
          <w:szCs w:val="21"/>
        </w:rPr>
        <w:t>与适应性免疫应答及其调</w:t>
      </w:r>
      <w:r>
        <w:rPr>
          <w:rFonts w:ascii="宋体" w:hAnsi="宋体" w:eastAsia="宋体" w:cs="宋体"/>
          <w:sz w:val="21"/>
          <w:szCs w:val="21"/>
        </w:rPr>
        <w:t xml:space="preserve"> </w:t>
      </w:r>
      <w:r>
        <w:rPr>
          <w:rFonts w:ascii="宋体" w:hAnsi="宋体" w:eastAsia="宋体" w:cs="宋体"/>
          <w:spacing w:val="-10"/>
          <w:sz w:val="21"/>
          <w:szCs w:val="21"/>
        </w:rPr>
        <w:t>节。补体缺陷、功能障碍或过度活化与多种疾病的发生和发展过程密切相关。(动画5-1“补体系统</w:t>
      </w:r>
      <w:r>
        <w:rPr>
          <w:rFonts w:ascii="宋体" w:hAnsi="宋体" w:eastAsia="宋体" w:cs="宋体"/>
          <w:spacing w:val="18"/>
          <w:sz w:val="21"/>
          <w:szCs w:val="21"/>
        </w:rPr>
        <w:t xml:space="preserve"> </w:t>
      </w:r>
      <w:r>
        <w:rPr>
          <w:rFonts w:ascii="宋体" w:hAnsi="宋体" w:eastAsia="宋体" w:cs="宋体"/>
          <w:spacing w:val="-23"/>
          <w:sz w:val="21"/>
          <w:szCs w:val="21"/>
        </w:rPr>
        <w:t>的发现”)</w:t>
      </w:r>
    </w:p>
    <w:p>
      <w:pPr>
        <w:spacing w:line="246" w:lineRule="auto"/>
        <w:rPr>
          <w:rFonts w:ascii="Arial"/>
          <w:sz w:val="21"/>
        </w:rPr>
      </w:pPr>
    </w:p>
    <w:p>
      <w:pPr>
        <w:spacing w:before="98" w:line="221" w:lineRule="auto"/>
        <w:ind w:left="3214"/>
        <w:rPr>
          <w:rFonts w:ascii="黑体" w:hAnsi="黑体" w:eastAsia="黑体" w:cs="黑体"/>
          <w:sz w:val="30"/>
          <w:szCs w:val="30"/>
        </w:rPr>
      </w:pPr>
      <w:r>
        <w:rPr>
          <w:rFonts w:ascii="黑体" w:hAnsi="黑体" w:eastAsia="黑体" w:cs="黑体"/>
          <w:b/>
          <w:bCs/>
          <w:spacing w:val="-6"/>
          <w:sz w:val="30"/>
          <w:szCs w:val="30"/>
        </w:rPr>
        <w:t>第一节</w:t>
      </w:r>
      <w:r>
        <w:rPr>
          <w:rFonts w:ascii="黑体" w:hAnsi="黑体" w:eastAsia="黑体" w:cs="黑体"/>
          <w:spacing w:val="131"/>
          <w:sz w:val="30"/>
          <w:szCs w:val="30"/>
        </w:rPr>
        <w:t xml:space="preserve"> </w:t>
      </w:r>
      <w:r>
        <w:rPr>
          <w:rFonts w:ascii="黑体" w:hAnsi="黑体" w:eastAsia="黑体" w:cs="黑体"/>
          <w:b/>
          <w:bCs/>
          <w:spacing w:val="-6"/>
          <w:sz w:val="30"/>
          <w:szCs w:val="30"/>
        </w:rPr>
        <w:t>补体的组成与生物学特性</w:t>
      </w:r>
    </w:p>
    <w:p>
      <w:pPr>
        <w:spacing w:line="269" w:lineRule="auto"/>
        <w:rPr>
          <w:rFonts w:ascii="Arial"/>
          <w:sz w:val="21"/>
        </w:rPr>
      </w:pPr>
    </w:p>
    <w:p>
      <w:pPr>
        <w:spacing w:before="68" w:line="221" w:lineRule="auto"/>
        <w:ind w:left="1492"/>
        <w:rPr>
          <w:rFonts w:ascii="黑体" w:hAnsi="黑体" w:eastAsia="黑体" w:cs="黑体"/>
          <w:sz w:val="21"/>
          <w:szCs w:val="21"/>
        </w:rPr>
      </w:pPr>
      <w:r>
        <w:rPr>
          <w:rFonts w:ascii="黑体" w:hAnsi="黑体" w:eastAsia="黑体" w:cs="黑体"/>
          <w:b/>
          <w:bCs/>
          <w:spacing w:val="2"/>
          <w:sz w:val="21"/>
          <w:szCs w:val="21"/>
        </w:rPr>
        <w:t>(一)补体系统的组成</w:t>
      </w:r>
    </w:p>
    <w:p>
      <w:pPr>
        <w:spacing w:before="80" w:line="221" w:lineRule="auto"/>
        <w:ind w:left="1489"/>
        <w:rPr>
          <w:rFonts w:ascii="仿宋" w:hAnsi="仿宋" w:eastAsia="仿宋" w:cs="仿宋"/>
          <w:sz w:val="21"/>
          <w:szCs w:val="21"/>
        </w:rPr>
      </w:pPr>
      <w:r>
        <w:rPr>
          <w:rFonts w:ascii="仿宋" w:hAnsi="仿宋" w:eastAsia="仿宋" w:cs="仿宋"/>
          <w:spacing w:val="-8"/>
          <w:sz w:val="21"/>
          <w:szCs w:val="21"/>
        </w:rPr>
        <w:t>构成补体系统的30余种组分按其生物学功能可以分为三类。</w:t>
      </w:r>
    </w:p>
    <w:p>
      <w:pPr>
        <w:spacing w:before="38" w:line="266" w:lineRule="auto"/>
        <w:ind w:left="1110" w:right="50" w:firstLine="379"/>
        <w:rPr>
          <w:rFonts w:ascii="宋体" w:hAnsi="宋体" w:eastAsia="宋体" w:cs="宋体"/>
          <w:sz w:val="21"/>
          <w:szCs w:val="21"/>
        </w:rPr>
      </w:pPr>
      <w:r>
        <w:rPr>
          <w:rFonts w:ascii="Times New Roman" w:hAnsi="Times New Roman" w:eastAsia="Times New Roman" w:cs="Times New Roman"/>
          <w:b/>
          <w:bCs/>
          <w:spacing w:val="-16"/>
          <w:sz w:val="21"/>
          <w:szCs w:val="21"/>
        </w:rPr>
        <w:t>1.</w:t>
      </w:r>
      <w:r>
        <w:rPr>
          <w:rFonts w:ascii="Times New Roman" w:hAnsi="Times New Roman" w:eastAsia="Times New Roman" w:cs="Times New Roman"/>
          <w:spacing w:val="12"/>
          <w:sz w:val="21"/>
          <w:szCs w:val="21"/>
        </w:rPr>
        <w:t xml:space="preserve">  </w:t>
      </w:r>
      <w:r>
        <w:rPr>
          <w:rFonts w:ascii="宋体" w:hAnsi="宋体" w:eastAsia="宋体" w:cs="宋体"/>
          <w:b/>
          <w:bCs/>
          <w:spacing w:val="-16"/>
          <w:sz w:val="21"/>
          <w:szCs w:val="21"/>
        </w:rPr>
        <w:t>补体固有成分</w:t>
      </w:r>
      <w:r>
        <w:rPr>
          <w:rFonts w:ascii="宋体" w:hAnsi="宋体" w:eastAsia="宋体" w:cs="宋体"/>
          <w:spacing w:val="69"/>
          <w:sz w:val="21"/>
          <w:szCs w:val="21"/>
        </w:rPr>
        <w:t xml:space="preserve"> </w:t>
      </w:r>
      <w:r>
        <w:rPr>
          <w:rFonts w:ascii="宋体" w:hAnsi="宋体" w:eastAsia="宋体" w:cs="宋体"/>
          <w:spacing w:val="-16"/>
          <w:sz w:val="21"/>
          <w:szCs w:val="21"/>
        </w:rPr>
        <w:t>是指存在于血浆及体液中、参与补体激活的蛋白质，包括：①经典途径的</w:t>
      </w:r>
      <w:r>
        <w:rPr>
          <w:rFonts w:ascii="Times New Roman" w:hAnsi="Times New Roman" w:eastAsia="Times New Roman" w:cs="Times New Roman"/>
          <w:spacing w:val="-16"/>
          <w:sz w:val="21"/>
          <w:szCs w:val="21"/>
        </w:rPr>
        <w:t>Clq</w:t>
      </w:r>
      <w:r>
        <w:rPr>
          <w:rFonts w:ascii="宋体" w:hAnsi="宋体" w:eastAsia="宋体" w:cs="宋体"/>
          <w:spacing w:val="-16"/>
          <w:sz w:val="21"/>
          <w:szCs w:val="21"/>
        </w:rPr>
        <w:t>、</w:t>
      </w:r>
      <w:r>
        <w:rPr>
          <w:rFonts w:ascii="宋体" w:hAnsi="宋体" w:eastAsia="宋体" w:cs="宋体"/>
          <w:sz w:val="21"/>
          <w:szCs w:val="21"/>
        </w:rPr>
        <w:t xml:space="preserve"> </w:t>
      </w:r>
      <w:r>
        <w:rPr>
          <w:rFonts w:ascii="宋体" w:hAnsi="宋体" w:eastAsia="宋体" w:cs="宋体"/>
          <w:spacing w:val="-12"/>
          <w:sz w:val="21"/>
          <w:szCs w:val="21"/>
        </w:rPr>
        <w:t>Clr、Cls、C2、C4;②旁路途径的</w:t>
      </w:r>
      <w:r>
        <w:rPr>
          <w:rFonts w:ascii="宋体" w:hAnsi="宋体" w:eastAsia="宋体" w:cs="宋体"/>
          <w:spacing w:val="-13"/>
          <w:sz w:val="21"/>
          <w:szCs w:val="21"/>
        </w:rPr>
        <w:t>B</w:t>
      </w:r>
      <w:r>
        <w:rPr>
          <w:rFonts w:ascii="宋体" w:hAnsi="宋体" w:eastAsia="宋体" w:cs="宋体"/>
          <w:spacing w:val="-27"/>
          <w:sz w:val="21"/>
          <w:szCs w:val="21"/>
        </w:rPr>
        <w:t xml:space="preserve"> </w:t>
      </w:r>
      <w:r>
        <w:rPr>
          <w:rFonts w:ascii="宋体" w:hAnsi="宋体" w:eastAsia="宋体" w:cs="宋体"/>
          <w:spacing w:val="-13"/>
          <w:sz w:val="21"/>
          <w:szCs w:val="21"/>
        </w:rPr>
        <w:t>因子、D</w:t>
      </w:r>
      <w:r>
        <w:rPr>
          <w:rFonts w:ascii="宋体" w:hAnsi="宋体" w:eastAsia="宋体" w:cs="宋体"/>
          <w:spacing w:val="-16"/>
          <w:sz w:val="21"/>
          <w:szCs w:val="21"/>
        </w:rPr>
        <w:t xml:space="preserve"> </w:t>
      </w:r>
      <w:r>
        <w:rPr>
          <w:rFonts w:ascii="宋体" w:hAnsi="宋体" w:eastAsia="宋体" w:cs="宋体"/>
          <w:spacing w:val="-13"/>
          <w:sz w:val="21"/>
          <w:szCs w:val="21"/>
        </w:rPr>
        <w:t>因子和备解素(</w:t>
      </w:r>
      <w:r>
        <w:rPr>
          <w:rFonts w:ascii="宋体" w:hAnsi="宋体" w:eastAsia="宋体" w:cs="宋体"/>
          <w:spacing w:val="-12"/>
          <w:sz w:val="21"/>
          <w:szCs w:val="21"/>
        </w:rPr>
        <w:t>properdin</w:t>
      </w:r>
      <w:r>
        <w:rPr>
          <w:rFonts w:ascii="宋体" w:hAnsi="宋体" w:eastAsia="宋体" w:cs="宋体"/>
          <w:spacing w:val="-13"/>
          <w:sz w:val="21"/>
          <w:szCs w:val="21"/>
        </w:rPr>
        <w:t>,P</w:t>
      </w:r>
      <w:r>
        <w:rPr>
          <w:rFonts w:ascii="宋体" w:hAnsi="宋体" w:eastAsia="宋体" w:cs="宋体"/>
          <w:spacing w:val="-53"/>
          <w:sz w:val="21"/>
          <w:szCs w:val="21"/>
        </w:rPr>
        <w:t xml:space="preserve"> </w:t>
      </w:r>
      <w:r>
        <w:rPr>
          <w:rFonts w:ascii="宋体" w:hAnsi="宋体" w:eastAsia="宋体" w:cs="宋体"/>
          <w:spacing w:val="-13"/>
          <w:sz w:val="21"/>
          <w:szCs w:val="21"/>
        </w:rPr>
        <w:t>因子);③凝集素途径(</w:t>
      </w:r>
      <w:r>
        <w:rPr>
          <w:rFonts w:ascii="宋体" w:hAnsi="宋体" w:eastAsia="宋体" w:cs="宋体"/>
          <w:spacing w:val="-12"/>
          <w:sz w:val="21"/>
          <w:szCs w:val="21"/>
        </w:rPr>
        <w:t>MBL</w:t>
      </w:r>
      <w:r>
        <w:rPr>
          <w:rFonts w:ascii="宋体" w:hAnsi="宋体" w:eastAsia="宋体" w:cs="宋体"/>
          <w:spacing w:val="70"/>
          <w:sz w:val="21"/>
          <w:szCs w:val="21"/>
        </w:rPr>
        <w:t xml:space="preserve"> </w:t>
      </w:r>
      <w:r>
        <w:rPr>
          <w:rFonts w:ascii="宋体" w:hAnsi="宋体" w:eastAsia="宋体" w:cs="宋体"/>
          <w:spacing w:val="-13"/>
          <w:sz w:val="21"/>
          <w:szCs w:val="21"/>
        </w:rPr>
        <w:t>途</w:t>
      </w:r>
      <w:r>
        <w:rPr>
          <w:rFonts w:ascii="宋体" w:hAnsi="宋体" w:eastAsia="宋体" w:cs="宋体"/>
          <w:sz w:val="21"/>
          <w:szCs w:val="21"/>
        </w:rPr>
        <w:t xml:space="preserve"> </w:t>
      </w:r>
      <w:r>
        <w:rPr>
          <w:rFonts w:ascii="宋体" w:hAnsi="宋体" w:eastAsia="宋体" w:cs="宋体"/>
          <w:spacing w:val="-14"/>
          <w:sz w:val="21"/>
          <w:szCs w:val="21"/>
        </w:rPr>
        <w:t>径)的</w:t>
      </w:r>
      <w:r>
        <w:rPr>
          <w:rFonts w:ascii="宋体" w:hAnsi="宋体" w:eastAsia="宋体" w:cs="宋体"/>
          <w:spacing w:val="-47"/>
          <w:sz w:val="21"/>
          <w:szCs w:val="21"/>
        </w:rPr>
        <w:t xml:space="preserve"> </w:t>
      </w:r>
      <w:r>
        <w:rPr>
          <w:rFonts w:ascii="宋体" w:hAnsi="宋体" w:eastAsia="宋体" w:cs="宋体"/>
          <w:spacing w:val="-14"/>
          <w:sz w:val="21"/>
          <w:szCs w:val="21"/>
        </w:rPr>
        <w:t>MBL、MBL</w:t>
      </w:r>
      <w:r>
        <w:rPr>
          <w:rFonts w:ascii="宋体" w:hAnsi="宋体" w:eastAsia="宋体" w:cs="宋体"/>
          <w:spacing w:val="-33"/>
          <w:sz w:val="21"/>
          <w:szCs w:val="21"/>
        </w:rPr>
        <w:t xml:space="preserve"> </w:t>
      </w:r>
      <w:r>
        <w:rPr>
          <w:rFonts w:ascii="宋体" w:hAnsi="宋体" w:eastAsia="宋体" w:cs="宋体"/>
          <w:spacing w:val="-14"/>
          <w:sz w:val="21"/>
          <w:szCs w:val="21"/>
        </w:rPr>
        <w:t>相关丝氨酸蛋白酶(MASP);④</w:t>
      </w:r>
      <w:r>
        <w:rPr>
          <w:rFonts w:ascii="宋体" w:hAnsi="宋体" w:eastAsia="宋体" w:cs="宋体"/>
          <w:spacing w:val="85"/>
          <w:sz w:val="21"/>
          <w:szCs w:val="21"/>
        </w:rPr>
        <w:t xml:space="preserve"> </w:t>
      </w:r>
      <w:r>
        <w:rPr>
          <w:rFonts w:ascii="宋体" w:hAnsi="宋体" w:eastAsia="宋体" w:cs="宋体"/>
          <w:spacing w:val="-14"/>
          <w:sz w:val="21"/>
          <w:szCs w:val="21"/>
        </w:rPr>
        <w:t>补体活化的共同组分C3、C5、C6、C7、C8、C9。</w:t>
      </w:r>
    </w:p>
    <w:p>
      <w:pPr>
        <w:spacing w:before="69" w:line="253" w:lineRule="auto"/>
        <w:ind w:left="1110" w:right="97" w:firstLine="379"/>
        <w:rPr>
          <w:rFonts w:ascii="宋体" w:hAnsi="宋体" w:eastAsia="宋体" w:cs="宋体"/>
          <w:sz w:val="21"/>
          <w:szCs w:val="21"/>
        </w:rPr>
      </w:pPr>
      <w:r>
        <w:rPr>
          <w:rFonts w:ascii="宋体" w:hAnsi="宋体" w:eastAsia="宋体" w:cs="宋体"/>
          <w:spacing w:val="-7"/>
          <w:sz w:val="21"/>
          <w:szCs w:val="21"/>
        </w:rPr>
        <w:t>2.</w:t>
      </w:r>
      <w:r>
        <w:rPr>
          <w:rFonts w:ascii="宋体" w:hAnsi="宋体" w:eastAsia="宋体" w:cs="宋体"/>
          <w:spacing w:val="-27"/>
          <w:sz w:val="21"/>
          <w:szCs w:val="21"/>
        </w:rPr>
        <w:t xml:space="preserve"> </w:t>
      </w:r>
      <w:r>
        <w:rPr>
          <w:rFonts w:ascii="宋体" w:hAnsi="宋体" w:eastAsia="宋体" w:cs="宋体"/>
          <w:spacing w:val="-7"/>
          <w:sz w:val="21"/>
          <w:szCs w:val="21"/>
        </w:rPr>
        <w:t>补体调节蛋白(complement</w:t>
      </w:r>
      <w:r>
        <w:rPr>
          <w:rFonts w:ascii="宋体" w:hAnsi="宋体" w:eastAsia="宋体" w:cs="宋体"/>
          <w:spacing w:val="3"/>
          <w:sz w:val="21"/>
          <w:szCs w:val="21"/>
        </w:rPr>
        <w:t xml:space="preserve"> </w:t>
      </w:r>
      <w:r>
        <w:rPr>
          <w:rFonts w:ascii="宋体" w:hAnsi="宋体" w:eastAsia="宋体" w:cs="宋体"/>
          <w:spacing w:val="-7"/>
          <w:sz w:val="21"/>
          <w:szCs w:val="21"/>
        </w:rPr>
        <w:t>regulatory</w:t>
      </w:r>
      <w:r>
        <w:rPr>
          <w:rFonts w:ascii="宋体" w:hAnsi="宋体" w:eastAsia="宋体" w:cs="宋体"/>
          <w:spacing w:val="3"/>
          <w:sz w:val="21"/>
          <w:szCs w:val="21"/>
        </w:rPr>
        <w:t xml:space="preserve"> </w:t>
      </w:r>
      <w:r>
        <w:rPr>
          <w:rFonts w:ascii="宋体" w:hAnsi="宋体" w:eastAsia="宋体" w:cs="宋体"/>
          <w:spacing w:val="-7"/>
          <w:sz w:val="21"/>
          <w:szCs w:val="21"/>
        </w:rPr>
        <w:t>protein)</w:t>
      </w:r>
      <w:r>
        <w:rPr>
          <w:rFonts w:ascii="宋体" w:hAnsi="宋体" w:eastAsia="宋体" w:cs="宋体"/>
          <w:spacing w:val="2"/>
          <w:sz w:val="21"/>
          <w:szCs w:val="21"/>
        </w:rPr>
        <w:t xml:space="preserve">  </w:t>
      </w:r>
      <w:r>
        <w:rPr>
          <w:rFonts w:ascii="宋体" w:hAnsi="宋体" w:eastAsia="宋体" w:cs="宋体"/>
          <w:spacing w:val="-7"/>
          <w:sz w:val="21"/>
          <w:szCs w:val="21"/>
        </w:rPr>
        <w:t>是指存在于血浆中和细胞膜表面、通过</w:t>
      </w:r>
      <w:r>
        <w:rPr>
          <w:rFonts w:ascii="宋体" w:hAnsi="宋体" w:eastAsia="宋体" w:cs="宋体"/>
          <w:spacing w:val="1"/>
          <w:sz w:val="21"/>
          <w:szCs w:val="21"/>
        </w:rPr>
        <w:t xml:space="preserve"> </w:t>
      </w:r>
      <w:r>
        <w:rPr>
          <w:rFonts w:ascii="宋体" w:hAnsi="宋体" w:eastAsia="宋体" w:cs="宋体"/>
          <w:spacing w:val="-12"/>
          <w:sz w:val="21"/>
          <w:szCs w:val="21"/>
        </w:rPr>
        <w:t>调节补体激活途径中关键酶而控制补体活化强度和范围的蛋白分子。</w:t>
      </w:r>
    </w:p>
    <w:p>
      <w:pPr>
        <w:spacing w:before="65" w:line="214" w:lineRule="auto"/>
        <w:ind w:right="85"/>
        <w:jc w:val="right"/>
        <w:rPr>
          <w:rFonts w:ascii="宋体" w:hAnsi="宋体" w:eastAsia="宋体" w:cs="宋体"/>
          <w:sz w:val="21"/>
          <w:szCs w:val="21"/>
        </w:rPr>
      </w:pPr>
      <w:r>
        <w:rPr>
          <w:rFonts w:ascii="宋体" w:hAnsi="宋体" w:eastAsia="宋体" w:cs="宋体"/>
          <w:spacing w:val="-7"/>
          <w:sz w:val="21"/>
          <w:szCs w:val="21"/>
        </w:rPr>
        <w:t>3.</w:t>
      </w:r>
      <w:r>
        <w:rPr>
          <w:rFonts w:ascii="宋体" w:hAnsi="宋体" w:eastAsia="宋体" w:cs="宋体"/>
          <w:spacing w:val="-46"/>
          <w:sz w:val="21"/>
          <w:szCs w:val="21"/>
        </w:rPr>
        <w:t xml:space="preserve"> </w:t>
      </w:r>
      <w:r>
        <w:rPr>
          <w:rFonts w:ascii="宋体" w:hAnsi="宋体" w:eastAsia="宋体" w:cs="宋体"/>
          <w:spacing w:val="-7"/>
          <w:sz w:val="21"/>
          <w:szCs w:val="21"/>
        </w:rPr>
        <w:t>补体受体</w:t>
      </w:r>
      <w:r>
        <w:rPr>
          <w:rFonts w:ascii="宋体" w:hAnsi="宋体" w:eastAsia="宋体" w:cs="宋体"/>
          <w:spacing w:val="-57"/>
          <w:sz w:val="21"/>
          <w:szCs w:val="21"/>
        </w:rPr>
        <w:t xml:space="preserve"> </w:t>
      </w:r>
      <w:r>
        <w:rPr>
          <w:rFonts w:ascii="宋体" w:hAnsi="宋体" w:eastAsia="宋体" w:cs="宋体"/>
          <w:spacing w:val="-7"/>
          <w:sz w:val="21"/>
          <w:szCs w:val="21"/>
        </w:rPr>
        <w:t>(complement</w:t>
      </w:r>
      <w:r>
        <w:rPr>
          <w:rFonts w:ascii="宋体" w:hAnsi="宋体" w:eastAsia="宋体" w:cs="宋体"/>
          <w:spacing w:val="25"/>
          <w:sz w:val="21"/>
          <w:szCs w:val="21"/>
        </w:rPr>
        <w:t xml:space="preserve">   </w:t>
      </w:r>
      <w:r>
        <w:rPr>
          <w:rFonts w:ascii="宋体" w:hAnsi="宋体" w:eastAsia="宋体" w:cs="宋体"/>
          <w:spacing w:val="-7"/>
          <w:sz w:val="21"/>
          <w:szCs w:val="21"/>
        </w:rPr>
        <w:t>receptor,CR)</w:t>
      </w:r>
      <w:r>
        <w:rPr>
          <w:rFonts w:ascii="宋体" w:hAnsi="宋体" w:eastAsia="宋体" w:cs="宋体"/>
          <w:spacing w:val="101"/>
          <w:sz w:val="21"/>
          <w:szCs w:val="21"/>
        </w:rPr>
        <w:t xml:space="preserve"> </w:t>
      </w:r>
      <w:r>
        <w:rPr>
          <w:rFonts w:ascii="宋体" w:hAnsi="宋体" w:eastAsia="宋体" w:cs="宋体"/>
          <w:spacing w:val="-7"/>
          <w:sz w:val="21"/>
          <w:szCs w:val="21"/>
        </w:rPr>
        <w:t>是指存在于不同细胞膜表面、能与补体激活后所</w:t>
      </w:r>
    </w:p>
    <w:p>
      <w:pPr>
        <w:spacing w:before="81" w:line="219" w:lineRule="auto"/>
        <w:ind w:left="1110"/>
        <w:rPr>
          <w:rFonts w:ascii="宋体" w:hAnsi="宋体" w:eastAsia="宋体" w:cs="宋体"/>
          <w:sz w:val="21"/>
          <w:szCs w:val="21"/>
        </w:rPr>
      </w:pPr>
      <w:r>
        <w:rPr>
          <w:rFonts w:ascii="宋体" w:hAnsi="宋体" w:eastAsia="宋体" w:cs="宋体"/>
          <w:spacing w:val="-15"/>
          <w:sz w:val="21"/>
          <w:szCs w:val="21"/>
        </w:rPr>
        <w:t>形成的活性片段相结合、介导多种生物效应的受体分子。</w:t>
      </w:r>
    </w:p>
    <w:p>
      <w:pPr>
        <w:spacing w:before="83" w:line="269" w:lineRule="auto"/>
        <w:ind w:left="1110" w:right="58" w:firstLine="379"/>
        <w:jc w:val="both"/>
        <w:rPr>
          <w:rFonts w:ascii="宋体" w:hAnsi="宋体" w:eastAsia="宋体" w:cs="宋体"/>
          <w:sz w:val="21"/>
          <w:szCs w:val="21"/>
        </w:rPr>
      </w:pPr>
      <w:r>
        <w:rPr>
          <w:rFonts w:ascii="宋体" w:hAnsi="宋体" w:eastAsia="宋体" w:cs="宋体"/>
          <w:spacing w:val="-6"/>
          <w:sz w:val="21"/>
          <w:szCs w:val="21"/>
        </w:rPr>
        <w:t>补体系统的命名原则为：参与补体激活经典途径的固有成分按其被发现的先后分别命名为C1</w:t>
      </w:r>
      <w:r>
        <w:rPr>
          <w:rFonts w:ascii="宋体" w:hAnsi="宋体" w:eastAsia="宋体" w:cs="宋体"/>
          <w:spacing w:val="4"/>
          <w:sz w:val="21"/>
          <w:szCs w:val="21"/>
        </w:rPr>
        <w:t xml:space="preserve">  </w:t>
      </w:r>
      <w:r>
        <w:rPr>
          <w:rFonts w:ascii="宋体" w:hAnsi="宋体" w:eastAsia="宋体" w:cs="宋体"/>
          <w:spacing w:val="-24"/>
          <w:sz w:val="21"/>
          <w:szCs w:val="21"/>
        </w:rPr>
        <w:t>(q、r、s)、C2、</w:t>
      </w:r>
      <w:r>
        <w:rPr>
          <w:rFonts w:ascii="宋体" w:hAnsi="宋体" w:eastAsia="宋体" w:cs="宋体"/>
          <w:spacing w:val="-41"/>
          <w:sz w:val="21"/>
          <w:szCs w:val="21"/>
        </w:rPr>
        <w:t xml:space="preserve"> </w:t>
      </w:r>
      <w:r>
        <w:rPr>
          <w:rFonts w:ascii="宋体" w:hAnsi="宋体" w:eastAsia="宋体" w:cs="宋体"/>
          <w:spacing w:val="-24"/>
          <w:sz w:val="21"/>
          <w:szCs w:val="21"/>
        </w:rPr>
        <w:t>……C9;补体系统</w:t>
      </w:r>
      <w:r>
        <w:rPr>
          <w:rFonts w:ascii="宋体" w:hAnsi="宋体" w:eastAsia="宋体" w:cs="宋体"/>
          <w:spacing w:val="-25"/>
          <w:sz w:val="21"/>
          <w:szCs w:val="21"/>
        </w:rPr>
        <w:t>的其他成分以英文大写字母表示，如</w:t>
      </w:r>
      <w:r>
        <w:rPr>
          <w:rFonts w:ascii="宋体" w:hAnsi="宋体" w:eastAsia="宋体" w:cs="宋体"/>
          <w:spacing w:val="-60"/>
          <w:sz w:val="21"/>
          <w:szCs w:val="21"/>
        </w:rPr>
        <w:t xml:space="preserve"> </w:t>
      </w:r>
      <w:r>
        <w:rPr>
          <w:rFonts w:ascii="宋体" w:hAnsi="宋体" w:eastAsia="宋体" w:cs="宋体"/>
          <w:spacing w:val="-25"/>
          <w:sz w:val="21"/>
          <w:szCs w:val="21"/>
        </w:rPr>
        <w:t>B</w:t>
      </w:r>
      <w:r>
        <w:rPr>
          <w:rFonts w:ascii="宋体" w:hAnsi="宋体" w:eastAsia="宋体" w:cs="宋体"/>
          <w:spacing w:val="-17"/>
          <w:sz w:val="21"/>
          <w:szCs w:val="21"/>
        </w:rPr>
        <w:t xml:space="preserve"> </w:t>
      </w:r>
      <w:r>
        <w:rPr>
          <w:rFonts w:ascii="宋体" w:hAnsi="宋体" w:eastAsia="宋体" w:cs="宋体"/>
          <w:spacing w:val="-25"/>
          <w:sz w:val="21"/>
          <w:szCs w:val="21"/>
        </w:rPr>
        <w:t>因子、D</w:t>
      </w:r>
      <w:r>
        <w:rPr>
          <w:rFonts w:ascii="宋体" w:hAnsi="宋体" w:eastAsia="宋体" w:cs="宋体"/>
          <w:spacing w:val="-15"/>
          <w:sz w:val="21"/>
          <w:szCs w:val="21"/>
        </w:rPr>
        <w:t xml:space="preserve"> </w:t>
      </w:r>
      <w:r>
        <w:rPr>
          <w:rFonts w:ascii="宋体" w:hAnsi="宋体" w:eastAsia="宋体" w:cs="宋体"/>
          <w:spacing w:val="-25"/>
          <w:sz w:val="21"/>
          <w:szCs w:val="21"/>
        </w:rPr>
        <w:t>因子、P</w:t>
      </w:r>
      <w:r>
        <w:rPr>
          <w:rFonts w:ascii="宋体" w:hAnsi="宋体" w:eastAsia="宋体" w:cs="宋体"/>
          <w:spacing w:val="-36"/>
          <w:sz w:val="21"/>
          <w:szCs w:val="21"/>
        </w:rPr>
        <w:t xml:space="preserve"> </w:t>
      </w:r>
      <w:r>
        <w:rPr>
          <w:rFonts w:ascii="宋体" w:hAnsi="宋体" w:eastAsia="宋体" w:cs="宋体"/>
          <w:spacing w:val="-25"/>
          <w:sz w:val="21"/>
          <w:szCs w:val="21"/>
        </w:rPr>
        <w:t>因子、H</w:t>
      </w:r>
      <w:r>
        <w:rPr>
          <w:rFonts w:ascii="宋体" w:hAnsi="宋体" w:eastAsia="宋体" w:cs="宋体"/>
          <w:spacing w:val="4"/>
          <w:sz w:val="21"/>
          <w:szCs w:val="21"/>
        </w:rPr>
        <w:t xml:space="preserve"> </w:t>
      </w:r>
      <w:r>
        <w:rPr>
          <w:rFonts w:ascii="宋体" w:hAnsi="宋体" w:eastAsia="宋体" w:cs="宋体"/>
          <w:spacing w:val="-25"/>
          <w:sz w:val="21"/>
          <w:szCs w:val="21"/>
        </w:rPr>
        <w:t>因子；</w:t>
      </w:r>
      <w:r>
        <w:rPr>
          <w:rFonts w:ascii="宋体" w:hAnsi="宋体" w:eastAsia="宋体" w:cs="宋体"/>
          <w:sz w:val="21"/>
          <w:szCs w:val="21"/>
        </w:rPr>
        <w:t xml:space="preserve"> </w:t>
      </w:r>
      <w:r>
        <w:rPr>
          <w:rFonts w:ascii="宋体" w:hAnsi="宋体" w:eastAsia="宋体" w:cs="宋体"/>
          <w:spacing w:val="-17"/>
          <w:sz w:val="21"/>
          <w:szCs w:val="21"/>
        </w:rPr>
        <w:t>补体调节蛋白多以其功能命名，如C1</w:t>
      </w:r>
      <w:r>
        <w:rPr>
          <w:rFonts w:ascii="宋体" w:hAnsi="宋体" w:eastAsia="宋体" w:cs="宋体"/>
          <w:spacing w:val="-24"/>
          <w:sz w:val="21"/>
          <w:szCs w:val="21"/>
        </w:rPr>
        <w:t xml:space="preserve"> </w:t>
      </w:r>
      <w:r>
        <w:rPr>
          <w:rFonts w:ascii="宋体" w:hAnsi="宋体" w:eastAsia="宋体" w:cs="宋体"/>
          <w:spacing w:val="-17"/>
          <w:sz w:val="21"/>
          <w:szCs w:val="21"/>
        </w:rPr>
        <w:t>抑制物、C4</w:t>
      </w:r>
      <w:r>
        <w:rPr>
          <w:rFonts w:ascii="宋体" w:hAnsi="宋体" w:eastAsia="宋体" w:cs="宋体"/>
          <w:spacing w:val="-48"/>
          <w:sz w:val="21"/>
          <w:szCs w:val="21"/>
        </w:rPr>
        <w:t xml:space="preserve"> </w:t>
      </w:r>
      <w:r>
        <w:rPr>
          <w:rFonts w:ascii="宋体" w:hAnsi="宋体" w:eastAsia="宋体" w:cs="宋体"/>
          <w:spacing w:val="-17"/>
          <w:sz w:val="21"/>
          <w:szCs w:val="21"/>
        </w:rPr>
        <w:t>结合蛋白、衰变加速因子等；补体活化后的裂解片段</w:t>
      </w:r>
      <w:r>
        <w:rPr>
          <w:rFonts w:ascii="宋体" w:hAnsi="宋体" w:eastAsia="宋体" w:cs="宋体"/>
          <w:sz w:val="21"/>
          <w:szCs w:val="21"/>
        </w:rPr>
        <w:t xml:space="preserve"> </w:t>
      </w:r>
      <w:r>
        <w:rPr>
          <w:rFonts w:ascii="宋体" w:hAnsi="宋体" w:eastAsia="宋体" w:cs="宋体"/>
          <w:spacing w:val="-14"/>
          <w:sz w:val="21"/>
          <w:szCs w:val="21"/>
        </w:rPr>
        <w:t>以该成分的符号后面附加小写英文字母表示，如C3a</w:t>
      </w:r>
      <w:r>
        <w:rPr>
          <w:rFonts w:ascii="宋体" w:hAnsi="宋体" w:eastAsia="宋体" w:cs="宋体"/>
          <w:spacing w:val="-15"/>
          <w:sz w:val="21"/>
          <w:szCs w:val="21"/>
        </w:rPr>
        <w:t>、C3b等；灭活的补体片段在其符号前加英文字母</w:t>
      </w:r>
      <w:r>
        <w:rPr>
          <w:rFonts w:ascii="宋体" w:hAnsi="宋体" w:eastAsia="宋体" w:cs="宋体"/>
          <w:sz w:val="21"/>
          <w:szCs w:val="21"/>
        </w:rPr>
        <w:t xml:space="preserve"> </w:t>
      </w:r>
      <w:r>
        <w:rPr>
          <w:rFonts w:ascii="宋体" w:hAnsi="宋体" w:eastAsia="宋体" w:cs="宋体"/>
          <w:spacing w:val="-19"/>
          <w:sz w:val="21"/>
          <w:szCs w:val="21"/>
        </w:rPr>
        <w:t>i表示，如</w:t>
      </w:r>
      <w:r>
        <w:rPr>
          <w:rFonts w:ascii="宋体" w:hAnsi="宋体" w:eastAsia="宋体" w:cs="宋体"/>
          <w:spacing w:val="-57"/>
          <w:sz w:val="21"/>
          <w:szCs w:val="21"/>
        </w:rPr>
        <w:t xml:space="preserve"> </w:t>
      </w:r>
      <w:r>
        <w:rPr>
          <w:rFonts w:ascii="宋体" w:hAnsi="宋体" w:eastAsia="宋体" w:cs="宋体"/>
          <w:spacing w:val="-19"/>
          <w:sz w:val="21"/>
          <w:szCs w:val="21"/>
        </w:rPr>
        <w:t>iC3b。</w:t>
      </w:r>
    </w:p>
    <w:p>
      <w:pPr>
        <w:spacing w:before="86" w:line="222" w:lineRule="auto"/>
        <w:ind w:left="1492"/>
        <w:rPr>
          <w:rFonts w:ascii="黑体" w:hAnsi="黑体" w:eastAsia="黑体" w:cs="黑体"/>
          <w:sz w:val="21"/>
          <w:szCs w:val="21"/>
        </w:rPr>
      </w:pPr>
      <w:r>
        <w:rPr>
          <w:rFonts w:ascii="黑体" w:hAnsi="黑体" w:eastAsia="黑体" w:cs="黑体"/>
          <w:b/>
          <w:bCs/>
          <w:spacing w:val="4"/>
          <w:sz w:val="21"/>
          <w:szCs w:val="21"/>
        </w:rPr>
        <w:t>(二)补体的理化性质</w:t>
      </w:r>
    </w:p>
    <w:p>
      <w:pPr>
        <w:spacing w:before="53" w:line="265" w:lineRule="auto"/>
        <w:ind w:left="1110" w:right="95" w:firstLine="379"/>
        <w:jc w:val="both"/>
        <w:rPr>
          <w:rFonts w:ascii="宋体" w:hAnsi="宋体" w:eastAsia="宋体" w:cs="宋体"/>
          <w:sz w:val="21"/>
          <w:szCs w:val="21"/>
        </w:rPr>
      </w:pPr>
      <w:r>
        <w:rPr>
          <w:rFonts w:ascii="宋体" w:hAnsi="宋体" w:eastAsia="宋体" w:cs="宋体"/>
          <w:spacing w:val="-10"/>
          <w:sz w:val="21"/>
          <w:szCs w:val="21"/>
        </w:rPr>
        <w:t>补体系统各成分均为糖蛋白，但有不同的肽链结构。各成分分子量变动范围很大。血清补体蛋</w:t>
      </w:r>
      <w:r>
        <w:rPr>
          <w:rFonts w:ascii="宋体" w:hAnsi="宋体" w:eastAsia="宋体" w:cs="宋体"/>
          <w:spacing w:val="18"/>
          <w:sz w:val="21"/>
          <w:szCs w:val="21"/>
        </w:rPr>
        <w:t xml:space="preserve"> </w:t>
      </w:r>
      <w:r>
        <w:rPr>
          <w:rFonts w:ascii="宋体" w:hAnsi="宋体" w:eastAsia="宋体" w:cs="宋体"/>
          <w:spacing w:val="-3"/>
          <w:sz w:val="21"/>
          <w:szCs w:val="21"/>
        </w:rPr>
        <w:t>白约占血清总蛋白的5%～6%,含量相对稳定，但</w:t>
      </w:r>
      <w:r>
        <w:rPr>
          <w:rFonts w:ascii="宋体" w:hAnsi="宋体" w:eastAsia="宋体" w:cs="宋体"/>
          <w:spacing w:val="-4"/>
          <w:sz w:val="21"/>
          <w:szCs w:val="21"/>
        </w:rPr>
        <w:t>在某些疾病情况下可有波动。补体固有成分对热</w:t>
      </w:r>
      <w:r>
        <w:rPr>
          <w:rFonts w:ascii="宋体" w:hAnsi="宋体" w:eastAsia="宋体" w:cs="宋体"/>
          <w:sz w:val="21"/>
          <w:szCs w:val="21"/>
        </w:rPr>
        <w:t xml:space="preserve"> </w:t>
      </w:r>
      <w:r>
        <w:rPr>
          <w:rFonts w:ascii="宋体" w:hAnsi="宋体" w:eastAsia="宋体" w:cs="宋体"/>
          <w:spacing w:val="-11"/>
          <w:sz w:val="21"/>
          <w:szCs w:val="21"/>
        </w:rPr>
        <w:t>不稳定：经56℃温育30分钟即灭活；在室温下很快失活；在0～10℃中活性仅能保</w:t>
      </w:r>
      <w:r>
        <w:rPr>
          <w:rFonts w:ascii="宋体" w:hAnsi="宋体" w:eastAsia="宋体" w:cs="宋体"/>
          <w:spacing w:val="-12"/>
          <w:sz w:val="21"/>
          <w:szCs w:val="21"/>
        </w:rPr>
        <w:t>持3～4天，故补体</w:t>
      </w:r>
      <w:r>
        <w:rPr>
          <w:rFonts w:ascii="宋体" w:hAnsi="宋体" w:eastAsia="宋体" w:cs="宋体"/>
          <w:sz w:val="21"/>
          <w:szCs w:val="21"/>
        </w:rPr>
        <w:t xml:space="preserve"> </w:t>
      </w:r>
      <w:r>
        <w:rPr>
          <w:rFonts w:ascii="宋体" w:hAnsi="宋体" w:eastAsia="宋体" w:cs="宋体"/>
          <w:spacing w:val="-12"/>
          <w:sz w:val="21"/>
          <w:szCs w:val="21"/>
        </w:rPr>
        <w:t>应保存在-20℃以下。紫外线照射、机械振</w:t>
      </w:r>
      <w:r>
        <w:rPr>
          <w:rFonts w:ascii="宋体" w:hAnsi="宋体" w:eastAsia="宋体" w:cs="宋体"/>
          <w:spacing w:val="-13"/>
          <w:sz w:val="21"/>
          <w:szCs w:val="21"/>
        </w:rPr>
        <w:t>荡等可使补体失活。</w:t>
      </w:r>
    </w:p>
    <w:p>
      <w:pPr>
        <w:spacing w:before="77" w:line="221" w:lineRule="auto"/>
        <w:ind w:left="1492"/>
        <w:rPr>
          <w:rFonts w:ascii="黑体" w:hAnsi="黑体" w:eastAsia="黑体" w:cs="黑体"/>
          <w:sz w:val="21"/>
          <w:szCs w:val="21"/>
        </w:rPr>
      </w:pPr>
      <w:r>
        <w:rPr>
          <w:rFonts w:ascii="黑体" w:hAnsi="黑体" w:eastAsia="黑体" w:cs="黑体"/>
          <w:b/>
          <w:bCs/>
          <w:spacing w:val="7"/>
          <w:sz w:val="21"/>
          <w:szCs w:val="21"/>
        </w:rPr>
        <w:t>(三)补体的代谢</w:t>
      </w:r>
    </w:p>
    <w:p>
      <w:pPr>
        <w:spacing w:before="50" w:line="260" w:lineRule="auto"/>
        <w:ind w:left="1110" w:firstLine="379"/>
        <w:jc w:val="both"/>
        <w:rPr>
          <w:rFonts w:ascii="宋体" w:hAnsi="宋体" w:eastAsia="宋体" w:cs="宋体"/>
          <w:sz w:val="21"/>
          <w:szCs w:val="21"/>
        </w:rPr>
      </w:pPr>
      <w:r>
        <w:rPr>
          <w:rFonts w:ascii="Times New Roman" w:hAnsi="Times New Roman" w:eastAsia="Times New Roman" w:cs="Times New Roman"/>
          <w:b/>
          <w:bCs/>
          <w:spacing w:val="-13"/>
          <w:sz w:val="21"/>
          <w:szCs w:val="21"/>
        </w:rPr>
        <w:t>1.</w:t>
      </w:r>
      <w:r>
        <w:rPr>
          <w:rFonts w:ascii="Times New Roman" w:hAnsi="Times New Roman" w:eastAsia="Times New Roman" w:cs="Times New Roman"/>
          <w:spacing w:val="37"/>
          <w:sz w:val="21"/>
          <w:szCs w:val="21"/>
        </w:rPr>
        <w:t xml:space="preserve"> </w:t>
      </w:r>
      <w:r>
        <w:rPr>
          <w:rFonts w:ascii="宋体" w:hAnsi="宋体" w:eastAsia="宋体" w:cs="宋体"/>
          <w:b/>
          <w:bCs/>
          <w:spacing w:val="-13"/>
          <w:sz w:val="21"/>
          <w:szCs w:val="21"/>
        </w:rPr>
        <w:t>补体的来源</w:t>
      </w:r>
      <w:r>
        <w:rPr>
          <w:rFonts w:ascii="宋体" w:hAnsi="宋体" w:eastAsia="宋体" w:cs="宋体"/>
          <w:spacing w:val="79"/>
          <w:sz w:val="21"/>
          <w:szCs w:val="21"/>
        </w:rPr>
        <w:t xml:space="preserve"> </w:t>
      </w:r>
      <w:r>
        <w:rPr>
          <w:rFonts w:ascii="宋体" w:hAnsi="宋体" w:eastAsia="宋体" w:cs="宋体"/>
          <w:spacing w:val="-13"/>
          <w:sz w:val="21"/>
          <w:szCs w:val="21"/>
        </w:rPr>
        <w:t>体内许多不同组织细胞均能合成补体蛋白，包括肝细胞、单核/巨噬细胞、角质</w:t>
      </w:r>
      <w:r>
        <w:rPr>
          <w:rFonts w:ascii="宋体" w:hAnsi="宋体" w:eastAsia="宋体" w:cs="宋体"/>
          <w:sz w:val="21"/>
          <w:szCs w:val="21"/>
        </w:rPr>
        <w:t xml:space="preserve">  </w:t>
      </w:r>
      <w:r>
        <w:rPr>
          <w:rFonts w:ascii="宋体" w:hAnsi="宋体" w:eastAsia="宋体" w:cs="宋体"/>
          <w:spacing w:val="-17"/>
          <w:sz w:val="21"/>
          <w:szCs w:val="21"/>
        </w:rPr>
        <w:t>形成细胞、内皮细胞、肠道上皮细胞和肾小球细胞等，其中肝细胞和巨噬细胞是补体的主要产生细胞。</w:t>
      </w:r>
      <w:r>
        <w:rPr>
          <w:rFonts w:ascii="宋体" w:hAnsi="宋体" w:eastAsia="宋体" w:cs="宋体"/>
          <w:spacing w:val="8"/>
          <w:sz w:val="21"/>
          <w:szCs w:val="21"/>
        </w:rPr>
        <w:t xml:space="preserve"> </w:t>
      </w:r>
      <w:r>
        <w:rPr>
          <w:rFonts w:ascii="宋体" w:hAnsi="宋体" w:eastAsia="宋体" w:cs="宋体"/>
          <w:spacing w:val="-15"/>
          <w:sz w:val="21"/>
          <w:szCs w:val="21"/>
        </w:rPr>
        <w:t>血浆中大部分补体组分由肝细胞分泌，但在不同组织中，尤其在炎症灶中，巨噬细胞是补体的主要来</w:t>
      </w:r>
      <w:r>
        <w:rPr>
          <w:rFonts w:ascii="宋体" w:hAnsi="宋体" w:eastAsia="宋体" w:cs="宋体"/>
          <w:spacing w:val="8"/>
          <w:sz w:val="21"/>
          <w:szCs w:val="21"/>
        </w:rPr>
        <w:t xml:space="preserve">  </w:t>
      </w:r>
      <w:r>
        <w:rPr>
          <w:rFonts w:ascii="宋体" w:hAnsi="宋体" w:eastAsia="宋体" w:cs="宋体"/>
          <w:spacing w:val="-13"/>
          <w:sz w:val="21"/>
          <w:szCs w:val="21"/>
        </w:rPr>
        <w:t>源。不同补体成分的主要合成部位各不相同。</w:t>
      </w:r>
    </w:p>
    <w:p>
      <w:pPr>
        <w:spacing w:before="58" w:line="217" w:lineRule="auto"/>
        <w:jc w:val="right"/>
        <w:rPr>
          <w:rFonts w:ascii="宋体" w:hAnsi="宋体" w:eastAsia="宋体" w:cs="宋体"/>
          <w:sz w:val="21"/>
          <w:szCs w:val="21"/>
        </w:rPr>
      </w:pPr>
      <w:r>
        <w:rPr>
          <w:rFonts w:ascii="Times New Roman" w:hAnsi="Times New Roman" w:eastAsia="Times New Roman" w:cs="Times New Roman"/>
          <w:b/>
          <w:bCs/>
          <w:spacing w:val="-9"/>
          <w:sz w:val="21"/>
          <w:szCs w:val="21"/>
        </w:rPr>
        <w:t>2.</w:t>
      </w:r>
      <w:r>
        <w:rPr>
          <w:rFonts w:ascii="Times New Roman" w:hAnsi="Times New Roman" w:eastAsia="Times New Roman" w:cs="Times New Roman"/>
          <w:spacing w:val="9"/>
          <w:sz w:val="21"/>
          <w:szCs w:val="21"/>
        </w:rPr>
        <w:t xml:space="preserve">  </w:t>
      </w:r>
      <w:r>
        <w:rPr>
          <w:rFonts w:ascii="宋体" w:hAnsi="宋体" w:eastAsia="宋体" w:cs="宋体"/>
          <w:b/>
          <w:bCs/>
          <w:spacing w:val="-9"/>
          <w:sz w:val="21"/>
          <w:szCs w:val="21"/>
        </w:rPr>
        <w:t>补体生物合成的调节</w:t>
      </w:r>
      <w:r>
        <w:rPr>
          <w:rFonts w:ascii="宋体" w:hAnsi="宋体" w:eastAsia="宋体" w:cs="宋体"/>
          <w:spacing w:val="87"/>
          <w:sz w:val="21"/>
          <w:szCs w:val="21"/>
        </w:rPr>
        <w:t xml:space="preserve"> </w:t>
      </w:r>
      <w:r>
        <w:rPr>
          <w:rFonts w:ascii="宋体" w:hAnsi="宋体" w:eastAsia="宋体" w:cs="宋体"/>
          <w:spacing w:val="-9"/>
          <w:sz w:val="21"/>
          <w:szCs w:val="21"/>
        </w:rPr>
        <w:t>补体的生物合成具有两个特点：①补体的基因表达存在组织特异性，</w:t>
      </w:r>
    </w:p>
    <w:p>
      <w:pPr>
        <w:sectPr>
          <w:footerReference r:id="rId13" w:type="default"/>
          <w:pgSz w:w="11260" w:h="15840"/>
          <w:pgMar w:top="400" w:right="915" w:bottom="427" w:left="540" w:header="0" w:footer="219" w:gutter="0"/>
          <w:cols w:space="720" w:num="1"/>
        </w:sectPr>
      </w:pPr>
    </w:p>
    <w:p>
      <w:pPr>
        <w:spacing w:line="292" w:lineRule="auto"/>
        <w:rPr>
          <w:rFonts w:ascii="Arial"/>
          <w:sz w:val="21"/>
        </w:rPr>
      </w:pPr>
      <w:r>
        <w:drawing>
          <wp:anchor distT="0" distB="0" distL="0" distR="0" simplePos="0" relativeHeight="251739136" behindDoc="0" locked="0" layoutInCell="0" allowOverlap="1">
            <wp:simplePos x="0" y="0"/>
            <wp:positionH relativeFrom="page">
              <wp:posOffset>6261100</wp:posOffset>
            </wp:positionH>
            <wp:positionV relativeFrom="page">
              <wp:posOffset>9283065</wp:posOffset>
            </wp:positionV>
            <wp:extent cx="527050" cy="412750"/>
            <wp:effectExtent l="0" t="0" r="0" b="0"/>
            <wp:wrapNone/>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21"/>
                    <a:stretch>
                      <a:fillRect/>
                    </a:stretch>
                  </pic:blipFill>
                  <pic:spPr>
                    <a:xfrm>
                      <a:off x="0" y="0"/>
                      <a:ext cx="527073" cy="412813"/>
                    </a:xfrm>
                    <a:prstGeom prst="rect">
                      <a:avLst/>
                    </a:prstGeom>
                  </pic:spPr>
                </pic:pic>
              </a:graphicData>
            </a:graphic>
          </wp:anchor>
        </w:drawing>
      </w:r>
    </w:p>
    <w:p>
      <w:pPr>
        <w:spacing w:before="62" w:line="221" w:lineRule="auto"/>
        <w:ind w:left="6949"/>
        <w:rPr>
          <w:rFonts w:ascii="黑体" w:hAnsi="黑体" w:eastAsia="黑体" w:cs="黑体"/>
          <w:sz w:val="19"/>
          <w:szCs w:val="19"/>
        </w:rPr>
      </w:pPr>
      <w:r>
        <w:pict>
          <v:shape id="_x0000_s1193" o:spid="_x0000_s1193" o:spt="202" type="#_x0000_t202" style="position:absolute;left:0pt;margin-left:468.45pt;margin-top:4.1pt;height:11.5pt;width:11.2pt;z-index:251740160;mso-width-relative:page;mso-height-relative:page;" filled="f" stroked="f" coordsize="21600,21600">
            <v:path/>
            <v:fill on="f" focussize="0,0"/>
            <v:stroke on="f"/>
            <v:imagedata o:title=""/>
            <o:lock v:ext="edit" aspectratio="f"/>
            <v:textbox inset="0mm,0mm,0mm,0mm">
              <w:txbxContent>
                <w:p>
                  <w:pPr>
                    <w:spacing w:before="19" w:line="184" w:lineRule="auto"/>
                    <w:ind w:left="20"/>
                    <w:rPr>
                      <w:rFonts w:ascii="宋体" w:hAnsi="宋体" w:eastAsia="宋体" w:cs="宋体"/>
                      <w:sz w:val="19"/>
                      <w:szCs w:val="19"/>
                    </w:rPr>
                  </w:pPr>
                  <w:r>
                    <w:rPr>
                      <w:rFonts w:ascii="宋体" w:hAnsi="宋体" w:eastAsia="宋体" w:cs="宋体"/>
                      <w:color w:val="0080E3"/>
                      <w:spacing w:val="-2"/>
                      <w:sz w:val="19"/>
                      <w:szCs w:val="19"/>
                    </w:rPr>
                    <w:t>41</w:t>
                  </w:r>
                </w:p>
              </w:txbxContent>
            </v:textbox>
          </v:shape>
        </w:pict>
      </w:r>
      <w:r>
        <w:rPr>
          <w:rFonts w:ascii="黑体" w:hAnsi="黑体" w:eastAsia="黑体" w:cs="黑体"/>
          <w:color w:val="0076C6"/>
          <w:spacing w:val="-8"/>
          <w:sz w:val="19"/>
          <w:szCs w:val="19"/>
        </w:rPr>
        <w:t>第</w:t>
      </w:r>
      <w:r>
        <w:rPr>
          <w:rFonts w:ascii="黑体" w:hAnsi="黑体" w:eastAsia="黑体" w:cs="黑体"/>
          <w:color w:val="0076C6"/>
          <w:spacing w:val="-21"/>
          <w:sz w:val="19"/>
          <w:szCs w:val="19"/>
        </w:rPr>
        <w:t xml:space="preserve"> </w:t>
      </w:r>
      <w:r>
        <w:rPr>
          <w:rFonts w:ascii="黑体" w:hAnsi="黑体" w:eastAsia="黑体" w:cs="黑体"/>
          <w:color w:val="0076C6"/>
          <w:spacing w:val="-8"/>
          <w:sz w:val="19"/>
          <w:szCs w:val="19"/>
        </w:rPr>
        <w:t>五</w:t>
      </w:r>
      <w:r>
        <w:rPr>
          <w:rFonts w:ascii="黑体" w:hAnsi="黑体" w:eastAsia="黑体" w:cs="黑体"/>
          <w:color w:val="0076C6"/>
          <w:spacing w:val="-27"/>
          <w:sz w:val="19"/>
          <w:szCs w:val="19"/>
        </w:rPr>
        <w:t xml:space="preserve"> </w:t>
      </w:r>
      <w:r>
        <w:rPr>
          <w:rFonts w:ascii="黑体" w:hAnsi="黑体" w:eastAsia="黑体" w:cs="黑体"/>
          <w:color w:val="0076C6"/>
          <w:spacing w:val="-8"/>
          <w:sz w:val="19"/>
          <w:szCs w:val="19"/>
        </w:rPr>
        <w:t>章</w:t>
      </w:r>
      <w:r>
        <w:rPr>
          <w:rFonts w:ascii="黑体" w:hAnsi="黑体" w:eastAsia="黑体" w:cs="黑体"/>
          <w:color w:val="0076C6"/>
          <w:spacing w:val="-30"/>
          <w:sz w:val="19"/>
          <w:szCs w:val="19"/>
        </w:rPr>
        <w:t xml:space="preserve"> </w:t>
      </w:r>
      <w:r>
        <w:rPr>
          <w:rFonts w:ascii="黑体" w:hAnsi="黑体" w:eastAsia="黑体" w:cs="黑体"/>
          <w:color w:val="0076C6"/>
          <w:spacing w:val="-8"/>
          <w:sz w:val="19"/>
          <w:szCs w:val="19"/>
        </w:rPr>
        <w:t>补</w:t>
      </w:r>
      <w:r>
        <w:rPr>
          <w:rFonts w:ascii="黑体" w:hAnsi="黑体" w:eastAsia="黑体" w:cs="黑体"/>
          <w:color w:val="0076C6"/>
          <w:spacing w:val="-30"/>
          <w:sz w:val="19"/>
          <w:szCs w:val="19"/>
        </w:rPr>
        <w:t xml:space="preserve"> </w:t>
      </w:r>
      <w:r>
        <w:rPr>
          <w:rFonts w:ascii="黑体" w:hAnsi="黑体" w:eastAsia="黑体" w:cs="黑体"/>
          <w:color w:val="0076C6"/>
          <w:spacing w:val="-8"/>
          <w:sz w:val="19"/>
          <w:szCs w:val="19"/>
        </w:rPr>
        <w:t>体</w:t>
      </w:r>
      <w:r>
        <w:rPr>
          <w:rFonts w:ascii="黑体" w:hAnsi="黑体" w:eastAsia="黑体" w:cs="黑体"/>
          <w:color w:val="0076C6"/>
          <w:spacing w:val="-24"/>
          <w:sz w:val="19"/>
          <w:szCs w:val="19"/>
        </w:rPr>
        <w:t xml:space="preserve"> </w:t>
      </w:r>
      <w:r>
        <w:rPr>
          <w:rFonts w:ascii="黑体" w:hAnsi="黑体" w:eastAsia="黑体" w:cs="黑体"/>
          <w:color w:val="0076C6"/>
          <w:spacing w:val="-8"/>
          <w:sz w:val="19"/>
          <w:szCs w:val="19"/>
        </w:rPr>
        <w:t>系</w:t>
      </w:r>
      <w:r>
        <w:rPr>
          <w:rFonts w:ascii="黑体" w:hAnsi="黑体" w:eastAsia="黑体" w:cs="黑体"/>
          <w:color w:val="0076C6"/>
          <w:spacing w:val="-30"/>
          <w:sz w:val="19"/>
          <w:szCs w:val="19"/>
        </w:rPr>
        <w:t xml:space="preserve"> </w:t>
      </w:r>
      <w:r>
        <w:rPr>
          <w:rFonts w:ascii="黑体" w:hAnsi="黑体" w:eastAsia="黑体" w:cs="黑体"/>
          <w:color w:val="0076C6"/>
          <w:spacing w:val="-8"/>
          <w:sz w:val="19"/>
          <w:szCs w:val="19"/>
        </w:rPr>
        <w:t>统</w:t>
      </w:r>
    </w:p>
    <w:p>
      <w:pPr>
        <w:spacing w:line="312" w:lineRule="auto"/>
        <w:rPr>
          <w:rFonts w:ascii="Arial"/>
          <w:sz w:val="21"/>
        </w:rPr>
      </w:pPr>
    </w:p>
    <w:p>
      <w:pPr>
        <w:spacing w:before="61" w:line="284" w:lineRule="auto"/>
        <w:ind w:right="1115"/>
        <w:jc w:val="both"/>
        <w:rPr>
          <w:rFonts w:ascii="宋体" w:hAnsi="宋体" w:eastAsia="宋体" w:cs="宋体"/>
          <w:sz w:val="19"/>
          <w:szCs w:val="19"/>
        </w:rPr>
      </w:pPr>
      <w:r>
        <w:rPr>
          <w:rFonts w:ascii="宋体" w:hAnsi="宋体" w:eastAsia="宋体" w:cs="宋体"/>
          <w:spacing w:val="5"/>
          <w:sz w:val="19"/>
          <w:szCs w:val="19"/>
        </w:rPr>
        <w:t>不同细胞各自调节其补体的生物合成，例如家族性C3</w:t>
      </w:r>
      <w:r>
        <w:rPr>
          <w:rFonts w:ascii="宋体" w:hAnsi="宋体" w:eastAsia="宋体" w:cs="宋体"/>
          <w:spacing w:val="7"/>
          <w:sz w:val="19"/>
          <w:szCs w:val="19"/>
        </w:rPr>
        <w:t xml:space="preserve"> </w:t>
      </w:r>
      <w:r>
        <w:rPr>
          <w:rFonts w:ascii="宋体" w:hAnsi="宋体" w:eastAsia="宋体" w:cs="宋体"/>
          <w:spacing w:val="5"/>
          <w:sz w:val="19"/>
          <w:szCs w:val="19"/>
        </w:rPr>
        <w:t>缺乏症患者肝细胞产生的C3</w:t>
      </w:r>
      <w:r>
        <w:rPr>
          <w:rFonts w:ascii="宋体" w:hAnsi="宋体" w:eastAsia="宋体" w:cs="宋体"/>
          <w:spacing w:val="11"/>
          <w:sz w:val="19"/>
          <w:szCs w:val="19"/>
        </w:rPr>
        <w:t xml:space="preserve"> </w:t>
      </w:r>
      <w:r>
        <w:rPr>
          <w:rFonts w:ascii="宋体" w:hAnsi="宋体" w:eastAsia="宋体" w:cs="宋体"/>
          <w:spacing w:val="5"/>
          <w:sz w:val="19"/>
          <w:szCs w:val="19"/>
        </w:rPr>
        <w:t>明显减少，不足正</w:t>
      </w:r>
      <w:r>
        <w:rPr>
          <w:rFonts w:ascii="宋体" w:hAnsi="宋体" w:eastAsia="宋体" w:cs="宋体"/>
          <w:sz w:val="19"/>
          <w:szCs w:val="19"/>
        </w:rPr>
        <w:t xml:space="preserve"> </w:t>
      </w:r>
      <w:r>
        <w:rPr>
          <w:rFonts w:ascii="宋体" w:hAnsi="宋体" w:eastAsia="宋体" w:cs="宋体"/>
          <w:spacing w:val="10"/>
          <w:sz w:val="19"/>
          <w:szCs w:val="19"/>
        </w:rPr>
        <w:t>常的1%,但巨噬细胞产生的C3</w:t>
      </w:r>
      <w:r>
        <w:rPr>
          <w:rFonts w:ascii="宋体" w:hAnsi="宋体" w:eastAsia="宋体" w:cs="宋体"/>
          <w:sz w:val="19"/>
          <w:szCs w:val="19"/>
        </w:rPr>
        <w:t xml:space="preserve"> </w:t>
      </w:r>
      <w:r>
        <w:rPr>
          <w:rFonts w:ascii="宋体" w:hAnsi="宋体" w:eastAsia="宋体" w:cs="宋体"/>
          <w:spacing w:val="10"/>
          <w:sz w:val="19"/>
          <w:szCs w:val="19"/>
        </w:rPr>
        <w:t>可超过正常水</w:t>
      </w:r>
      <w:r>
        <w:rPr>
          <w:rFonts w:ascii="宋体" w:hAnsi="宋体" w:eastAsia="宋体" w:cs="宋体"/>
          <w:spacing w:val="9"/>
          <w:sz w:val="19"/>
          <w:szCs w:val="19"/>
        </w:rPr>
        <w:t>平；②补体生物合成可受多种因素调节，其中既包括局</w:t>
      </w:r>
      <w:r>
        <w:rPr>
          <w:rFonts w:ascii="宋体" w:hAnsi="宋体" w:eastAsia="宋体" w:cs="宋体"/>
          <w:sz w:val="19"/>
          <w:szCs w:val="19"/>
        </w:rPr>
        <w:t xml:space="preserve"> </w:t>
      </w:r>
      <w:r>
        <w:rPr>
          <w:rFonts w:ascii="宋体" w:hAnsi="宋体" w:eastAsia="宋体" w:cs="宋体"/>
          <w:spacing w:val="-3"/>
          <w:sz w:val="19"/>
          <w:szCs w:val="19"/>
        </w:rPr>
        <w:t>部组织特异的因子，也包括多种全身激素。例如：某些补体组分属于“急性期反应物”(acute</w:t>
      </w:r>
      <w:r>
        <w:rPr>
          <w:rFonts w:ascii="宋体" w:hAnsi="宋体" w:eastAsia="宋体" w:cs="宋体"/>
          <w:spacing w:val="5"/>
          <w:sz w:val="19"/>
          <w:szCs w:val="19"/>
        </w:rPr>
        <w:t xml:space="preserve"> </w:t>
      </w:r>
      <w:r>
        <w:rPr>
          <w:rFonts w:ascii="宋体" w:hAnsi="宋体" w:eastAsia="宋体" w:cs="宋体"/>
          <w:spacing w:val="-3"/>
          <w:sz w:val="19"/>
          <w:szCs w:val="19"/>
        </w:rPr>
        <w:t>phase</w:t>
      </w:r>
      <w:r>
        <w:rPr>
          <w:rFonts w:ascii="宋体" w:hAnsi="宋体" w:eastAsia="宋体" w:cs="宋体"/>
          <w:spacing w:val="-5"/>
          <w:sz w:val="19"/>
          <w:szCs w:val="19"/>
        </w:rPr>
        <w:t xml:space="preserve"> </w:t>
      </w:r>
      <w:r>
        <w:rPr>
          <w:rFonts w:ascii="宋体" w:hAnsi="宋体" w:eastAsia="宋体" w:cs="宋体"/>
          <w:spacing w:val="-3"/>
          <w:sz w:val="19"/>
          <w:szCs w:val="19"/>
        </w:rPr>
        <w:t>re-</w:t>
      </w:r>
      <w:r>
        <w:rPr>
          <w:rFonts w:ascii="宋体" w:hAnsi="宋体" w:eastAsia="宋体" w:cs="宋体"/>
          <w:sz w:val="19"/>
          <w:szCs w:val="19"/>
        </w:rPr>
        <w:t xml:space="preserve"> </w:t>
      </w:r>
      <w:r>
        <w:rPr>
          <w:rFonts w:ascii="宋体" w:hAnsi="宋体" w:eastAsia="宋体" w:cs="宋体"/>
          <w:spacing w:val="-5"/>
          <w:sz w:val="19"/>
          <w:szCs w:val="19"/>
        </w:rPr>
        <w:t>actant),机体应激反应中所产生的细胞因子(如IL-1、IL-6、TNF-</w:t>
      </w:r>
      <w:r>
        <w:rPr>
          <w:rFonts w:ascii="宋体" w:hAnsi="宋体" w:eastAsia="宋体" w:cs="宋体"/>
          <w:spacing w:val="-37"/>
          <w:sz w:val="19"/>
          <w:szCs w:val="19"/>
        </w:rPr>
        <w:t xml:space="preserve"> </w:t>
      </w:r>
      <w:r>
        <w:rPr>
          <w:rFonts w:ascii="宋体" w:hAnsi="宋体" w:eastAsia="宋体" w:cs="宋体"/>
          <w:spacing w:val="-5"/>
          <w:sz w:val="19"/>
          <w:szCs w:val="19"/>
        </w:rPr>
        <w:t>α、IFN-</w:t>
      </w:r>
      <w:r>
        <w:rPr>
          <w:rFonts w:ascii="宋体" w:hAnsi="宋体" w:eastAsia="宋体" w:cs="宋体"/>
          <w:spacing w:val="-54"/>
          <w:sz w:val="19"/>
          <w:szCs w:val="19"/>
        </w:rPr>
        <w:t xml:space="preserve"> </w:t>
      </w:r>
      <w:r>
        <w:rPr>
          <w:rFonts w:ascii="宋体" w:hAnsi="宋体" w:eastAsia="宋体" w:cs="宋体"/>
          <w:spacing w:val="-5"/>
          <w:sz w:val="19"/>
          <w:szCs w:val="19"/>
        </w:rPr>
        <w:t>γ等)可调节其生物合成。</w:t>
      </w:r>
    </w:p>
    <w:p>
      <w:pPr>
        <w:spacing w:before="105" w:line="276" w:lineRule="auto"/>
        <w:ind w:right="1090" w:firstLine="410"/>
        <w:rPr>
          <w:rFonts w:ascii="宋体" w:hAnsi="宋体" w:eastAsia="宋体" w:cs="宋体"/>
          <w:sz w:val="19"/>
          <w:szCs w:val="19"/>
        </w:rPr>
      </w:pPr>
      <w:r>
        <w:rPr>
          <w:rFonts w:ascii="Times New Roman" w:hAnsi="Times New Roman" w:eastAsia="Times New Roman" w:cs="Times New Roman"/>
          <w:b/>
          <w:bCs/>
          <w:spacing w:val="8"/>
          <w:sz w:val="19"/>
          <w:szCs w:val="19"/>
        </w:rPr>
        <w:t>3.</w:t>
      </w:r>
      <w:r>
        <w:rPr>
          <w:rFonts w:ascii="Times New Roman" w:hAnsi="Times New Roman" w:eastAsia="Times New Roman" w:cs="Times New Roman"/>
          <w:spacing w:val="26"/>
          <w:w w:val="101"/>
          <w:sz w:val="19"/>
          <w:szCs w:val="19"/>
        </w:rPr>
        <w:t xml:space="preserve">  </w:t>
      </w:r>
      <w:r>
        <w:rPr>
          <w:rFonts w:ascii="宋体" w:hAnsi="宋体" w:eastAsia="宋体" w:cs="宋体"/>
          <w:b/>
          <w:bCs/>
          <w:spacing w:val="8"/>
          <w:sz w:val="19"/>
          <w:szCs w:val="19"/>
        </w:rPr>
        <w:t>补体的分解代谢</w:t>
      </w:r>
      <w:r>
        <w:rPr>
          <w:rFonts w:ascii="宋体" w:hAnsi="宋体" w:eastAsia="宋体" w:cs="宋体"/>
          <w:spacing w:val="81"/>
          <w:sz w:val="19"/>
          <w:szCs w:val="19"/>
        </w:rPr>
        <w:t xml:space="preserve"> </w:t>
      </w:r>
      <w:r>
        <w:rPr>
          <w:rFonts w:ascii="宋体" w:hAnsi="宋体" w:eastAsia="宋体" w:cs="宋体"/>
          <w:spacing w:val="8"/>
          <w:sz w:val="19"/>
          <w:szCs w:val="19"/>
        </w:rPr>
        <w:t>补体代谢率极快，血浆补体每天约有一半被更新。在疾病状态下，补体代</w:t>
      </w:r>
      <w:r>
        <w:rPr>
          <w:rFonts w:ascii="宋体" w:hAnsi="宋体" w:eastAsia="宋体" w:cs="宋体"/>
          <w:sz w:val="19"/>
          <w:szCs w:val="19"/>
        </w:rPr>
        <w:t xml:space="preserve"> </w:t>
      </w:r>
      <w:r>
        <w:rPr>
          <w:rFonts w:ascii="宋体" w:hAnsi="宋体" w:eastAsia="宋体" w:cs="宋体"/>
          <w:spacing w:val="7"/>
          <w:sz w:val="19"/>
          <w:szCs w:val="19"/>
        </w:rPr>
        <w:t>谢会发生更为复杂的变化。</w:t>
      </w:r>
    </w:p>
    <w:p>
      <w:pPr>
        <w:spacing w:line="244" w:lineRule="auto"/>
        <w:rPr>
          <w:rFonts w:ascii="Arial"/>
          <w:sz w:val="21"/>
        </w:rPr>
      </w:pPr>
    </w:p>
    <w:p>
      <w:pPr>
        <w:spacing w:before="98" w:line="222" w:lineRule="auto"/>
        <w:ind w:left="2764"/>
        <w:rPr>
          <w:rFonts w:ascii="黑体" w:hAnsi="黑体" w:eastAsia="黑体" w:cs="黑体"/>
          <w:sz w:val="30"/>
          <w:szCs w:val="30"/>
        </w:rPr>
      </w:pPr>
      <w:r>
        <w:rPr>
          <w:rFonts w:ascii="黑体" w:hAnsi="黑体" w:eastAsia="黑体" w:cs="黑体"/>
          <w:b/>
          <w:bCs/>
          <w:spacing w:val="-6"/>
          <w:sz w:val="30"/>
          <w:szCs w:val="30"/>
        </w:rPr>
        <w:t>第二节</w:t>
      </w:r>
      <w:r>
        <w:rPr>
          <w:rFonts w:ascii="黑体" w:hAnsi="黑体" w:eastAsia="黑体" w:cs="黑体"/>
          <w:spacing w:val="48"/>
          <w:sz w:val="30"/>
          <w:szCs w:val="30"/>
        </w:rPr>
        <w:t xml:space="preserve">  </w:t>
      </w:r>
      <w:r>
        <w:rPr>
          <w:rFonts w:ascii="黑体" w:hAnsi="黑体" w:eastAsia="黑体" w:cs="黑体"/>
          <w:b/>
          <w:bCs/>
          <w:spacing w:val="-6"/>
          <w:sz w:val="30"/>
          <w:szCs w:val="30"/>
        </w:rPr>
        <w:t>补体激活途径</w:t>
      </w:r>
    </w:p>
    <w:p>
      <w:pPr>
        <w:spacing w:line="267" w:lineRule="auto"/>
        <w:rPr>
          <w:rFonts w:ascii="Arial"/>
          <w:sz w:val="21"/>
        </w:rPr>
      </w:pPr>
    </w:p>
    <w:p>
      <w:pPr>
        <w:spacing w:before="62" w:line="270" w:lineRule="auto"/>
        <w:ind w:right="1107" w:firstLine="410"/>
        <w:rPr>
          <w:rFonts w:ascii="宋体" w:hAnsi="宋体" w:eastAsia="宋体" w:cs="宋体"/>
          <w:sz w:val="19"/>
          <w:szCs w:val="19"/>
        </w:rPr>
      </w:pPr>
      <w:r>
        <w:rPr>
          <w:rFonts w:ascii="宋体" w:hAnsi="宋体" w:eastAsia="宋体" w:cs="宋体"/>
          <w:spacing w:val="5"/>
          <w:sz w:val="19"/>
          <w:szCs w:val="19"/>
        </w:rPr>
        <w:t>补体固有成分以非活化形式存在于体液中，通过级联酶促反应被激活，产生具有生物学活性的产</w:t>
      </w:r>
      <w:r>
        <w:rPr>
          <w:rFonts w:ascii="宋体" w:hAnsi="宋体" w:eastAsia="宋体" w:cs="宋体"/>
          <w:spacing w:val="11"/>
          <w:sz w:val="19"/>
          <w:szCs w:val="19"/>
        </w:rPr>
        <w:t xml:space="preserve"> </w:t>
      </w:r>
      <w:r>
        <w:rPr>
          <w:rFonts w:ascii="宋体" w:hAnsi="宋体" w:eastAsia="宋体" w:cs="宋体"/>
          <w:spacing w:val="6"/>
          <w:sz w:val="19"/>
          <w:szCs w:val="19"/>
        </w:rPr>
        <w:t>物。已发现三条补体激活途径，它们有共同的终末反应过程(图5-1)。</w:t>
      </w:r>
    </w:p>
    <w:p>
      <w:pPr>
        <w:spacing w:line="279" w:lineRule="auto"/>
        <w:rPr>
          <w:rFonts w:ascii="Arial"/>
          <w:sz w:val="21"/>
        </w:rPr>
      </w:pPr>
    </w:p>
    <w:p>
      <w:pPr>
        <w:spacing w:before="1" w:line="3515" w:lineRule="exact"/>
        <w:ind w:firstLine="1409"/>
        <w:textAlignment w:val="center"/>
      </w:pPr>
      <w:r>
        <w:pict>
          <v:group id="_x0000_s1194" o:spid="_x0000_s1194" o:spt="203" style="height:175.8pt;width:295pt;" coordsize="5900,3516">
            <o:lock v:ext="edit"/>
            <v:shape id="_x0000_s1195" o:spid="_x0000_s1195" o:spt="75" type="#_x0000_t75" style="position:absolute;left:0;top:5;height:3510;width:5900;" filled="f" stroked="f" coordsize="21600,21600">
              <v:path/>
              <v:fill on="f" focussize="0,0"/>
              <v:stroke on="f"/>
              <v:imagedata r:id="rId122" o:title=""/>
              <o:lock v:ext="edit" aspectratio="t"/>
            </v:shape>
            <v:shape id="_x0000_s1196" o:spid="_x0000_s1196" o:spt="202" type="#_x0000_t202" style="position:absolute;left:30;top:9;height:3473;width:4225;" filled="f" stroked="f" coordsize="21600,21600">
              <v:path/>
              <v:fill on="f" focussize="0,0"/>
              <v:stroke on="f"/>
              <v:imagedata o:title=""/>
              <o:lock v:ext="edit" aspectratio="f"/>
              <v:textbox inset="0mm,0mm,0mm,0mm">
                <w:txbxContent>
                  <w:p>
                    <w:pPr>
                      <w:spacing w:before="20" w:line="219" w:lineRule="auto"/>
                      <w:ind w:left="2952"/>
                      <w:rPr>
                        <w:rFonts w:ascii="宋体" w:hAnsi="宋体" w:eastAsia="宋体" w:cs="宋体"/>
                        <w:sz w:val="16"/>
                        <w:szCs w:val="16"/>
                      </w:rPr>
                    </w:pPr>
                    <w:r>
                      <w:rPr>
                        <w:rFonts w:ascii="宋体" w:hAnsi="宋体" w:eastAsia="宋体" w:cs="宋体"/>
                        <w:b/>
                        <w:bCs/>
                        <w:sz w:val="16"/>
                        <w:szCs w:val="16"/>
                      </w:rPr>
                      <w:t>MBL</w:t>
                    </w:r>
                    <w:r>
                      <w:rPr>
                        <w:rFonts w:ascii="宋体" w:hAnsi="宋体" w:eastAsia="宋体" w:cs="宋体"/>
                        <w:spacing w:val="12"/>
                        <w:sz w:val="16"/>
                        <w:szCs w:val="16"/>
                      </w:rPr>
                      <w:t xml:space="preserve"> </w:t>
                    </w:r>
                    <w:r>
                      <w:rPr>
                        <w:rFonts w:ascii="宋体" w:hAnsi="宋体" w:eastAsia="宋体" w:cs="宋体"/>
                        <w:b/>
                        <w:bCs/>
                        <w:spacing w:val="6"/>
                        <w:sz w:val="16"/>
                        <w:szCs w:val="16"/>
                      </w:rPr>
                      <w:t>途径</w:t>
                    </w:r>
                  </w:p>
                  <w:p>
                    <w:pPr>
                      <w:spacing w:before="121" w:line="220" w:lineRule="auto"/>
                      <w:jc w:val="right"/>
                      <w:rPr>
                        <w:rFonts w:ascii="宋体" w:hAnsi="宋体" w:eastAsia="宋体" w:cs="宋体"/>
                        <w:sz w:val="19"/>
                        <w:szCs w:val="19"/>
                      </w:rPr>
                    </w:pPr>
                    <w:r>
                      <w:rPr>
                        <w:rFonts w:ascii="宋体" w:hAnsi="宋体" w:eastAsia="宋体" w:cs="宋体"/>
                        <w:b/>
                        <w:bCs/>
                        <w:spacing w:val="-14"/>
                        <w:w w:val="94"/>
                        <w:sz w:val="19"/>
                        <w:szCs w:val="19"/>
                      </w:rPr>
                      <w:t>病原体表面甘露糖残基</w:t>
                    </w:r>
                  </w:p>
                  <w:p>
                    <w:pPr>
                      <w:spacing w:line="317" w:lineRule="auto"/>
                      <w:rPr>
                        <w:rFonts w:ascii="Arial"/>
                        <w:sz w:val="21"/>
                      </w:rPr>
                    </w:pPr>
                  </w:p>
                  <w:p>
                    <w:pPr>
                      <w:spacing w:before="40" w:line="188" w:lineRule="auto"/>
                      <w:ind w:left="2949"/>
                      <w:rPr>
                        <w:rFonts w:ascii="Times New Roman" w:hAnsi="Times New Roman" w:eastAsia="Times New Roman" w:cs="Times New Roman"/>
                        <w:sz w:val="14"/>
                        <w:szCs w:val="14"/>
                      </w:rPr>
                    </w:pPr>
                    <w:r>
                      <w:rPr>
                        <w:rFonts w:ascii="Times New Roman" w:hAnsi="Times New Roman" w:eastAsia="Times New Roman" w:cs="Times New Roman"/>
                        <w:b/>
                        <w:bCs/>
                        <w:spacing w:val="-1"/>
                        <w:sz w:val="14"/>
                        <w:szCs w:val="14"/>
                      </w:rPr>
                      <w:t>MBL-MASP</w:t>
                    </w:r>
                  </w:p>
                  <w:p>
                    <w:pPr>
                      <w:spacing w:before="42" w:line="137" w:lineRule="exact"/>
                      <w:ind w:left="2949"/>
                      <w:rPr>
                        <w:rFonts w:ascii="Times New Roman" w:hAnsi="Times New Roman" w:eastAsia="Times New Roman" w:cs="Times New Roman"/>
                        <w:sz w:val="17"/>
                        <w:szCs w:val="17"/>
                      </w:rPr>
                    </w:pPr>
                    <w:r>
                      <w:rPr>
                        <w:rFonts w:ascii="Times New Roman" w:hAnsi="Times New Roman" w:eastAsia="Times New Roman" w:cs="Times New Roman"/>
                        <w:spacing w:val="-5"/>
                        <w:position w:val="-2"/>
                        <w:sz w:val="17"/>
                        <w:szCs w:val="17"/>
                      </w:rPr>
                      <w:t>C4</w:t>
                    </w:r>
                    <w:r>
                      <w:rPr>
                        <w:rFonts w:ascii="Times New Roman" w:hAnsi="Times New Roman" w:eastAsia="Times New Roman" w:cs="Times New Roman"/>
                        <w:spacing w:val="-23"/>
                        <w:position w:val="-2"/>
                        <w:sz w:val="17"/>
                        <w:szCs w:val="17"/>
                      </w:rPr>
                      <w:t xml:space="preserve"> </w:t>
                    </w:r>
                    <w:r>
                      <w:rPr>
                        <w:rFonts w:ascii="宋体" w:hAnsi="宋体" w:eastAsia="宋体" w:cs="宋体"/>
                        <w:spacing w:val="-5"/>
                        <w:position w:val="-2"/>
                        <w:sz w:val="17"/>
                        <w:szCs w:val="17"/>
                      </w:rPr>
                      <w:t>、</w:t>
                    </w:r>
                    <w:r>
                      <w:rPr>
                        <w:rFonts w:ascii="Times New Roman" w:hAnsi="Times New Roman" w:eastAsia="Times New Roman" w:cs="Times New Roman"/>
                        <w:spacing w:val="-5"/>
                        <w:position w:val="-2"/>
                        <w:sz w:val="17"/>
                        <w:szCs w:val="17"/>
                      </w:rPr>
                      <w:t>C2</w:t>
                    </w:r>
                  </w:p>
                  <w:p>
                    <w:pPr>
                      <w:spacing w:line="219" w:lineRule="auto"/>
                      <w:ind w:left="20"/>
                      <w:rPr>
                        <w:rFonts w:ascii="宋体" w:hAnsi="宋体" w:eastAsia="宋体" w:cs="宋体"/>
                        <w:sz w:val="19"/>
                        <w:szCs w:val="19"/>
                      </w:rPr>
                    </w:pPr>
                    <w:r>
                      <w:rPr>
                        <w:rFonts w:ascii="宋体" w:hAnsi="宋体" w:eastAsia="宋体" w:cs="宋体"/>
                        <w:spacing w:val="-21"/>
                        <w:w w:val="97"/>
                        <w:sz w:val="19"/>
                        <w:szCs w:val="19"/>
                      </w:rPr>
                      <w:t>前端反应，</w:t>
                    </w:r>
                  </w:p>
                  <w:p>
                    <w:pPr>
                      <w:spacing w:before="154" w:line="188" w:lineRule="auto"/>
                      <w:ind w:left="294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C3</w:t>
                    </w:r>
                  </w:p>
                  <w:p>
                    <w:pPr>
                      <w:spacing w:line="332" w:lineRule="auto"/>
                      <w:rPr>
                        <w:rFonts w:ascii="Arial"/>
                        <w:sz w:val="21"/>
                      </w:rPr>
                    </w:pPr>
                  </w:p>
                  <w:p>
                    <w:pPr>
                      <w:spacing w:before="54" w:line="188" w:lineRule="auto"/>
                      <w:ind w:left="294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C5</w:t>
                    </w:r>
                  </w:p>
                  <w:p>
                    <w:pPr>
                      <w:spacing w:before="101" w:line="223" w:lineRule="auto"/>
                      <w:ind w:left="3429" w:right="580"/>
                      <w:rPr>
                        <w:rFonts w:ascii="Times New Roman" w:hAnsi="Times New Roman" w:eastAsia="Times New Roman" w:cs="Times New Roman"/>
                        <w:sz w:val="16"/>
                        <w:szCs w:val="16"/>
                      </w:rPr>
                    </w:pPr>
                    <w:r>
                      <w:rPr>
                        <w:rFonts w:ascii="Times New Roman" w:hAnsi="Times New Roman" w:eastAsia="Times New Roman" w:cs="Times New Roman"/>
                        <w:spacing w:val="-3"/>
                        <w:sz w:val="16"/>
                        <w:szCs w:val="16"/>
                      </w:rPr>
                      <w:t>C6</w:t>
                    </w:r>
                    <w:r>
                      <w:rPr>
                        <w:rFonts w:ascii="Times New Roman" w:hAnsi="Times New Roman" w:eastAsia="Times New Roman" w:cs="Times New Roman"/>
                        <w:sz w:val="16"/>
                        <w:szCs w:val="16"/>
                      </w:rPr>
                      <w:t xml:space="preserve">  </w:t>
                    </w:r>
                    <w:r>
                      <w:rPr>
                        <w:rFonts w:ascii="Times New Roman" w:hAnsi="Times New Roman" w:eastAsia="Times New Roman" w:cs="Times New Roman"/>
                        <w:spacing w:val="-4"/>
                        <w:sz w:val="19"/>
                        <w:szCs w:val="19"/>
                      </w:rPr>
                      <w:t>C7</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3"/>
                        <w:sz w:val="13"/>
                        <w:szCs w:val="13"/>
                      </w:rPr>
                      <w:t>C8</w:t>
                    </w:r>
                    <w:r>
                      <w:rPr>
                        <w:rFonts w:ascii="Times New Roman" w:hAnsi="Times New Roman" w:eastAsia="Times New Roman" w:cs="Times New Roman"/>
                        <w:sz w:val="13"/>
                        <w:szCs w:val="13"/>
                      </w:rPr>
                      <w:t xml:space="preserve">   </w:t>
                    </w:r>
                    <w:r>
                      <w:rPr>
                        <w:rFonts w:ascii="Times New Roman" w:hAnsi="Times New Roman" w:eastAsia="Times New Roman" w:cs="Times New Roman"/>
                        <w:spacing w:val="-2"/>
                        <w:sz w:val="16"/>
                        <w:szCs w:val="16"/>
                      </w:rPr>
                      <w:t>C9</w:t>
                    </w:r>
                  </w:p>
                  <w:p>
                    <w:pPr>
                      <w:spacing w:before="145" w:line="220" w:lineRule="auto"/>
                      <w:ind w:left="2949"/>
                      <w:rPr>
                        <w:rFonts w:ascii="宋体" w:hAnsi="宋体" w:eastAsia="宋体" w:cs="宋体"/>
                        <w:sz w:val="16"/>
                        <w:szCs w:val="16"/>
                      </w:rPr>
                    </w:pPr>
                    <w:r>
                      <w:rPr>
                        <w:rFonts w:ascii="宋体" w:hAnsi="宋体" w:eastAsia="宋体" w:cs="宋体"/>
                        <w:spacing w:val="-2"/>
                        <w:sz w:val="16"/>
                        <w:szCs w:val="16"/>
                      </w:rPr>
                      <w:t>MAC</w:t>
                    </w:r>
                    <w:r>
                      <w:rPr>
                        <w:rFonts w:ascii="宋体" w:hAnsi="宋体" w:eastAsia="宋体" w:cs="宋体"/>
                        <w:spacing w:val="34"/>
                        <w:w w:val="101"/>
                        <w:sz w:val="16"/>
                        <w:szCs w:val="16"/>
                      </w:rPr>
                      <w:t xml:space="preserve"> </w:t>
                    </w:r>
                    <w:r>
                      <w:rPr>
                        <w:rFonts w:ascii="宋体" w:hAnsi="宋体" w:eastAsia="宋体" w:cs="宋体"/>
                        <w:spacing w:val="-2"/>
                        <w:sz w:val="16"/>
                        <w:szCs w:val="16"/>
                      </w:rPr>
                      <w:t>组装</w:t>
                    </w:r>
                  </w:p>
                </w:txbxContent>
              </v:textbox>
            </v:shape>
            <v:shape id="_x0000_s1197" o:spid="_x0000_s1197" o:spt="202" type="#_x0000_t202" style="position:absolute;left:1060;top:-7;height:595;width:1249;" filled="f" stroked="f" coordsize="21600,21600">
              <v:path/>
              <v:fill on="f" focussize="0,0"/>
              <v:stroke on="f"/>
              <v:imagedata o:title=""/>
              <o:lock v:ext="edit" aspectratio="f"/>
              <v:textbox inset="0mm,0mm,0mm,0mm">
                <w:txbxContent>
                  <w:p>
                    <w:pPr>
                      <w:spacing w:before="20" w:line="219" w:lineRule="auto"/>
                      <w:ind w:left="290"/>
                      <w:rPr>
                        <w:rFonts w:ascii="宋体" w:hAnsi="宋体" w:eastAsia="宋体" w:cs="宋体"/>
                        <w:sz w:val="19"/>
                        <w:szCs w:val="19"/>
                      </w:rPr>
                    </w:pPr>
                    <w:r>
                      <w:rPr>
                        <w:rFonts w:ascii="宋体" w:hAnsi="宋体" w:eastAsia="宋体" w:cs="宋体"/>
                        <w:spacing w:val="-15"/>
                        <w:w w:val="97"/>
                        <w:sz w:val="19"/>
                        <w:szCs w:val="19"/>
                      </w:rPr>
                      <w:t>经典途径</w:t>
                    </w:r>
                  </w:p>
                  <w:p>
                    <w:pPr>
                      <w:spacing w:before="104" w:line="219" w:lineRule="auto"/>
                      <w:ind w:left="20"/>
                      <w:rPr>
                        <w:rFonts w:ascii="宋体" w:hAnsi="宋体" w:eastAsia="宋体" w:cs="宋体"/>
                        <w:sz w:val="19"/>
                        <w:szCs w:val="19"/>
                      </w:rPr>
                    </w:pPr>
                    <w:r>
                      <w:rPr>
                        <w:rFonts w:ascii="宋体" w:hAnsi="宋体" w:eastAsia="宋体" w:cs="宋体"/>
                        <w:spacing w:val="-15"/>
                        <w:sz w:val="19"/>
                        <w:szCs w:val="19"/>
                      </w:rPr>
                      <w:t>抗原抗体复合物</w:t>
                    </w:r>
                  </w:p>
                </w:txbxContent>
              </v:textbox>
            </v:shape>
            <v:shape id="_x0000_s1198" o:spid="_x0000_s1198" o:spt="202" type="#_x0000_t202" style="position:absolute;left:4492;top:-20;height:577;width:1213;" filled="f" stroked="f" coordsize="21600,21600">
              <v:path/>
              <v:fill on="f" focussize="0,0"/>
              <v:stroke on="f"/>
              <v:imagedata o:title=""/>
              <o:lock v:ext="edit" aspectratio="f"/>
              <v:textbox inset="0mm,0mm,0mm,0mm">
                <w:txbxContent>
                  <w:p>
                    <w:pPr>
                      <w:spacing w:before="20" w:line="219" w:lineRule="auto"/>
                      <w:ind w:left="289"/>
                      <w:rPr>
                        <w:rFonts w:ascii="宋体" w:hAnsi="宋体" w:eastAsia="宋体" w:cs="宋体"/>
                        <w:sz w:val="19"/>
                        <w:szCs w:val="19"/>
                      </w:rPr>
                    </w:pPr>
                    <w:r>
                      <w:rPr>
                        <w:rFonts w:ascii="宋体" w:hAnsi="宋体" w:eastAsia="宋体" w:cs="宋体"/>
                        <w:b/>
                        <w:bCs/>
                        <w:spacing w:val="-15"/>
                        <w:w w:val="96"/>
                        <w:sz w:val="19"/>
                        <w:szCs w:val="19"/>
                      </w:rPr>
                      <w:t>旁路途径</w:t>
                    </w:r>
                  </w:p>
                  <w:p>
                    <w:pPr>
                      <w:spacing w:before="85" w:line="220" w:lineRule="auto"/>
                      <w:ind w:left="20"/>
                      <w:rPr>
                        <w:rFonts w:ascii="宋体" w:hAnsi="宋体" w:eastAsia="宋体" w:cs="宋体"/>
                        <w:sz w:val="19"/>
                        <w:szCs w:val="19"/>
                      </w:rPr>
                    </w:pPr>
                    <w:r>
                      <w:rPr>
                        <w:rFonts w:ascii="宋体" w:hAnsi="宋体" w:eastAsia="宋体" w:cs="宋体"/>
                        <w:b/>
                        <w:bCs/>
                        <w:spacing w:val="-17"/>
                        <w:w w:val="96"/>
                        <w:sz w:val="19"/>
                        <w:szCs w:val="19"/>
                      </w:rPr>
                      <w:t>病原体表面多糖</w:t>
                    </w:r>
                  </w:p>
                </w:txbxContent>
              </v:textbox>
            </v:shape>
            <v:shape id="_x0000_s1199" o:spid="_x0000_s1199" o:spt="202" type="#_x0000_t202" style="position:absolute;left:4579;top:843;height:477;width:1068;" filled="f" stroked="f" coordsize="21600,21600">
              <v:path/>
              <v:fill on="f" focussize="0,0"/>
              <v:stroke on="f"/>
              <v:imagedata o:title=""/>
              <o:lock v:ext="edit" aspectratio="f"/>
              <v:textbox inset="0mm,0mm,0mm,0mm">
                <w:txbxContent>
                  <w:p>
                    <w:pPr>
                      <w:spacing w:before="20" w:line="212" w:lineRule="auto"/>
                      <w:ind w:left="300" w:right="20" w:hanging="280"/>
                      <w:rPr>
                        <w:rFonts w:ascii="宋体" w:hAnsi="宋体" w:eastAsia="宋体" w:cs="宋体"/>
                        <w:sz w:val="19"/>
                        <w:szCs w:val="19"/>
                      </w:rPr>
                    </w:pPr>
                    <w:r>
                      <w:rPr>
                        <w:rFonts w:ascii="宋体" w:hAnsi="宋体" w:eastAsia="宋体" w:cs="宋体"/>
                        <w:spacing w:val="-17"/>
                        <w:sz w:val="19"/>
                        <w:szCs w:val="19"/>
                      </w:rPr>
                      <w:t>B因子、D因子</w:t>
                    </w:r>
                    <w:r>
                      <w:rPr>
                        <w:rFonts w:ascii="宋体" w:hAnsi="宋体" w:eastAsia="宋体" w:cs="宋体"/>
                        <w:spacing w:val="5"/>
                        <w:sz w:val="19"/>
                        <w:szCs w:val="19"/>
                      </w:rPr>
                      <w:t xml:space="preserve"> </w:t>
                    </w:r>
                    <w:r>
                      <w:rPr>
                        <w:rFonts w:ascii="宋体" w:hAnsi="宋体" w:eastAsia="宋体" w:cs="宋体"/>
                        <w:spacing w:val="1"/>
                        <w:sz w:val="19"/>
                        <w:szCs w:val="19"/>
                      </w:rPr>
                      <w:t>P因子</w:t>
                    </w:r>
                  </w:p>
                </w:txbxContent>
              </v:textbox>
            </v:shape>
            <v:shape id="_x0000_s1200" o:spid="_x0000_s1200" o:spt="202" type="#_x0000_t202" style="position:absolute;left:1330;top:859;height:432;width:537;" filled="f" stroked="f" coordsize="21600,21600">
              <v:path/>
              <v:fill on="f" focussize="0,0"/>
              <v:stroke on="f"/>
              <v:imagedata o:title=""/>
              <o:lock v:ext="edit" aspectratio="f"/>
              <v:textbox inset="0mm,0mm,0mm,0mm">
                <w:txbxContent>
                  <w:p>
                    <w:pPr>
                      <w:spacing w:before="19" w:line="192" w:lineRule="auto"/>
                      <w:ind w:left="20"/>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Clqrs</w:t>
                    </w:r>
                  </w:p>
                  <w:p>
                    <w:pPr>
                      <w:spacing w:before="70" w:line="180" w:lineRule="auto"/>
                      <w:ind w:left="20"/>
                      <w:rPr>
                        <w:rFonts w:ascii="Times New Roman" w:hAnsi="Times New Roman" w:eastAsia="Times New Roman" w:cs="Times New Roman"/>
                        <w:sz w:val="17"/>
                        <w:szCs w:val="17"/>
                      </w:rPr>
                    </w:pPr>
                    <w:r>
                      <w:rPr>
                        <w:rFonts w:ascii="Times New Roman" w:hAnsi="Times New Roman" w:eastAsia="Times New Roman" w:cs="Times New Roman"/>
                        <w:spacing w:val="-12"/>
                        <w:sz w:val="17"/>
                        <w:szCs w:val="17"/>
                      </w:rPr>
                      <w:t>C4</w:t>
                    </w:r>
                    <w:r>
                      <w:rPr>
                        <w:rFonts w:ascii="宋体" w:hAnsi="宋体" w:eastAsia="宋体" w:cs="宋体"/>
                        <w:spacing w:val="-12"/>
                        <w:sz w:val="17"/>
                        <w:szCs w:val="17"/>
                      </w:rPr>
                      <w:t>、</w:t>
                    </w:r>
                    <w:r>
                      <w:rPr>
                        <w:rFonts w:ascii="Times New Roman" w:hAnsi="Times New Roman" w:eastAsia="Times New Roman" w:cs="Times New Roman"/>
                        <w:spacing w:val="-12"/>
                        <w:sz w:val="17"/>
                        <w:szCs w:val="17"/>
                      </w:rPr>
                      <w:t>C2</w:t>
                    </w:r>
                  </w:p>
                </w:txbxContent>
              </v:textbox>
            </v:shape>
            <v:shape id="_x0000_s1201" o:spid="_x0000_s1201" o:spt="202" type="#_x0000_t202" style="position:absolute;left:32;top:2739;height:266;width:701;"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19"/>
                        <w:szCs w:val="19"/>
                      </w:rPr>
                    </w:pPr>
                    <w:r>
                      <w:rPr>
                        <w:rFonts w:ascii="宋体" w:hAnsi="宋体" w:eastAsia="宋体" w:cs="宋体"/>
                        <w:b/>
                        <w:bCs/>
                        <w:spacing w:val="-13"/>
                        <w:w w:val="92"/>
                        <w:sz w:val="19"/>
                        <w:szCs w:val="19"/>
                      </w:rPr>
                      <w:t>末端通路</w:t>
                    </w:r>
                  </w:p>
                </w:txbxContent>
              </v:textbox>
            </v:shape>
            <w10:wrap type="none"/>
            <w10:anchorlock/>
          </v:group>
        </w:pict>
      </w:r>
    </w:p>
    <w:p>
      <w:pPr>
        <w:spacing w:before="176" w:line="222" w:lineRule="auto"/>
        <w:ind w:left="3050"/>
        <w:rPr>
          <w:rFonts w:ascii="黑体" w:hAnsi="黑体" w:eastAsia="黑体" w:cs="黑体"/>
          <w:sz w:val="19"/>
          <w:szCs w:val="19"/>
        </w:rPr>
      </w:pPr>
      <w:r>
        <w:rPr>
          <w:rFonts w:ascii="黑体" w:hAnsi="黑体" w:eastAsia="黑体" w:cs="黑体"/>
          <w:color w:val="0484D9"/>
          <w:spacing w:val="-6"/>
          <w:sz w:val="19"/>
          <w:szCs w:val="19"/>
        </w:rPr>
        <w:t>图5-1</w:t>
      </w:r>
      <w:r>
        <w:rPr>
          <w:rFonts w:ascii="黑体" w:hAnsi="黑体" w:eastAsia="黑体" w:cs="黑体"/>
          <w:color w:val="0484D9"/>
          <w:spacing w:val="25"/>
          <w:sz w:val="19"/>
          <w:szCs w:val="19"/>
        </w:rPr>
        <w:t xml:space="preserve"> </w:t>
      </w:r>
      <w:r>
        <w:rPr>
          <w:rFonts w:ascii="黑体" w:hAnsi="黑体" w:eastAsia="黑体" w:cs="黑体"/>
          <w:spacing w:val="-6"/>
          <w:sz w:val="19"/>
          <w:szCs w:val="19"/>
        </w:rPr>
        <w:t>补体三条活化途径示意图</w:t>
      </w:r>
    </w:p>
    <w:p>
      <w:pPr>
        <w:spacing w:before="33" w:line="250" w:lineRule="exact"/>
        <w:ind w:left="1460"/>
        <w:rPr>
          <w:rFonts w:ascii="宋体" w:hAnsi="宋体" w:eastAsia="宋体" w:cs="宋体"/>
          <w:sz w:val="19"/>
          <w:szCs w:val="19"/>
        </w:rPr>
      </w:pPr>
      <w:r>
        <w:rPr>
          <w:rFonts w:ascii="宋体" w:hAnsi="宋体" w:eastAsia="宋体" w:cs="宋体"/>
          <w:spacing w:val="-12"/>
          <w:position w:val="4"/>
          <w:sz w:val="19"/>
          <w:szCs w:val="19"/>
        </w:rPr>
        <w:t>前端反应指活化反应开始至生成C5</w:t>
      </w:r>
      <w:r>
        <w:rPr>
          <w:rFonts w:ascii="宋体" w:hAnsi="宋体" w:eastAsia="宋体" w:cs="宋体"/>
          <w:spacing w:val="-15"/>
          <w:position w:val="4"/>
          <w:sz w:val="19"/>
          <w:szCs w:val="19"/>
        </w:rPr>
        <w:t xml:space="preserve"> </w:t>
      </w:r>
      <w:r>
        <w:rPr>
          <w:rFonts w:ascii="宋体" w:hAnsi="宋体" w:eastAsia="宋体" w:cs="宋体"/>
          <w:spacing w:val="-12"/>
          <w:position w:val="4"/>
          <w:sz w:val="19"/>
          <w:szCs w:val="19"/>
        </w:rPr>
        <w:t>转化酶的过程，三条激活途径各异；末</w:t>
      </w:r>
    </w:p>
    <w:p>
      <w:pPr>
        <w:spacing w:line="219" w:lineRule="auto"/>
        <w:ind w:left="1460"/>
        <w:rPr>
          <w:rFonts w:ascii="宋体" w:hAnsi="宋体" w:eastAsia="宋体" w:cs="宋体"/>
          <w:sz w:val="19"/>
          <w:szCs w:val="19"/>
        </w:rPr>
      </w:pPr>
      <w:r>
        <w:rPr>
          <w:rFonts w:ascii="宋体" w:hAnsi="宋体" w:eastAsia="宋体" w:cs="宋体"/>
          <w:spacing w:val="-12"/>
          <w:sz w:val="19"/>
          <w:szCs w:val="19"/>
        </w:rPr>
        <w:t>端通路指C5</w:t>
      </w:r>
      <w:r>
        <w:rPr>
          <w:rFonts w:ascii="宋体" w:hAnsi="宋体" w:eastAsia="宋体" w:cs="宋体"/>
          <w:spacing w:val="-25"/>
          <w:sz w:val="19"/>
          <w:szCs w:val="19"/>
        </w:rPr>
        <w:t xml:space="preserve"> </w:t>
      </w:r>
      <w:r>
        <w:rPr>
          <w:rFonts w:ascii="宋体" w:hAnsi="宋体" w:eastAsia="宋体" w:cs="宋体"/>
          <w:spacing w:val="-12"/>
          <w:sz w:val="19"/>
          <w:szCs w:val="19"/>
        </w:rPr>
        <w:t>激活至攻膜复合物(MCA)</w:t>
      </w:r>
      <w:r>
        <w:rPr>
          <w:rFonts w:ascii="宋体" w:hAnsi="宋体" w:eastAsia="宋体" w:cs="宋体"/>
          <w:spacing w:val="31"/>
          <w:sz w:val="19"/>
          <w:szCs w:val="19"/>
        </w:rPr>
        <w:t xml:space="preserve"> </w:t>
      </w:r>
      <w:r>
        <w:rPr>
          <w:rFonts w:ascii="宋体" w:hAnsi="宋体" w:eastAsia="宋体" w:cs="宋体"/>
          <w:spacing w:val="-12"/>
          <w:sz w:val="19"/>
          <w:szCs w:val="19"/>
        </w:rPr>
        <w:t>形成的过程，为三条途径所共有</w:t>
      </w:r>
    </w:p>
    <w:p>
      <w:pPr>
        <w:spacing w:line="249" w:lineRule="auto"/>
        <w:rPr>
          <w:rFonts w:ascii="Arial"/>
          <w:sz w:val="21"/>
        </w:rPr>
      </w:pPr>
    </w:p>
    <w:p>
      <w:pPr>
        <w:spacing w:before="62" w:line="223" w:lineRule="auto"/>
        <w:ind w:left="412"/>
        <w:rPr>
          <w:rFonts w:ascii="黑体" w:hAnsi="黑体" w:eastAsia="黑体" w:cs="黑体"/>
          <w:sz w:val="19"/>
          <w:szCs w:val="19"/>
        </w:rPr>
      </w:pPr>
      <w:r>
        <w:rPr>
          <w:rFonts w:ascii="黑体" w:hAnsi="黑体" w:eastAsia="黑体" w:cs="黑体"/>
          <w:b/>
          <w:bCs/>
          <w:spacing w:val="13"/>
          <w:sz w:val="19"/>
          <w:szCs w:val="19"/>
        </w:rPr>
        <w:t>(</w:t>
      </w:r>
      <w:r>
        <w:rPr>
          <w:rFonts w:ascii="黑体" w:hAnsi="黑体" w:eastAsia="黑体" w:cs="黑体"/>
          <w:spacing w:val="-43"/>
          <w:sz w:val="19"/>
          <w:szCs w:val="19"/>
        </w:rPr>
        <w:t xml:space="preserve"> </w:t>
      </w:r>
      <w:r>
        <w:rPr>
          <w:rFonts w:ascii="黑体" w:hAnsi="黑体" w:eastAsia="黑体" w:cs="黑体"/>
          <w:b/>
          <w:bCs/>
          <w:spacing w:val="13"/>
          <w:sz w:val="19"/>
          <w:szCs w:val="19"/>
        </w:rPr>
        <w:t>一</w:t>
      </w:r>
      <w:r>
        <w:rPr>
          <w:rFonts w:ascii="黑体" w:hAnsi="黑体" w:eastAsia="黑体" w:cs="黑体"/>
          <w:spacing w:val="-49"/>
          <w:sz w:val="19"/>
          <w:szCs w:val="19"/>
        </w:rPr>
        <w:t xml:space="preserve"> </w:t>
      </w:r>
      <w:r>
        <w:rPr>
          <w:rFonts w:ascii="黑体" w:hAnsi="黑体" w:eastAsia="黑体" w:cs="黑体"/>
          <w:b/>
          <w:bCs/>
          <w:spacing w:val="13"/>
          <w:sz w:val="19"/>
          <w:szCs w:val="19"/>
        </w:rPr>
        <w:t>)经典途径</w:t>
      </w:r>
    </w:p>
    <w:p>
      <w:pPr>
        <w:spacing w:before="87" w:line="282" w:lineRule="auto"/>
        <w:ind w:right="1112" w:firstLine="410"/>
        <w:rPr>
          <w:rFonts w:ascii="宋体" w:hAnsi="宋体" w:eastAsia="宋体" w:cs="宋体"/>
          <w:sz w:val="19"/>
          <w:szCs w:val="19"/>
        </w:rPr>
      </w:pPr>
      <w:r>
        <w:rPr>
          <w:rFonts w:ascii="宋体" w:hAnsi="宋体" w:eastAsia="宋体" w:cs="宋体"/>
          <w:spacing w:val="-5"/>
          <w:sz w:val="19"/>
          <w:szCs w:val="19"/>
        </w:rPr>
        <w:t>经典途径(classical</w:t>
      </w:r>
      <w:r>
        <w:rPr>
          <w:rFonts w:ascii="宋体" w:hAnsi="宋体" w:eastAsia="宋体" w:cs="宋体"/>
          <w:spacing w:val="1"/>
          <w:sz w:val="19"/>
          <w:szCs w:val="19"/>
        </w:rPr>
        <w:t xml:space="preserve"> </w:t>
      </w:r>
      <w:r>
        <w:rPr>
          <w:rFonts w:ascii="宋体" w:hAnsi="宋体" w:eastAsia="宋体" w:cs="宋体"/>
          <w:spacing w:val="-5"/>
          <w:sz w:val="19"/>
          <w:szCs w:val="19"/>
        </w:rPr>
        <w:t>pathway)指激活物与Clq</w:t>
      </w:r>
      <w:r>
        <w:rPr>
          <w:rFonts w:ascii="宋体" w:hAnsi="宋体" w:eastAsia="宋体" w:cs="宋体"/>
          <w:spacing w:val="-14"/>
          <w:sz w:val="19"/>
          <w:szCs w:val="19"/>
        </w:rPr>
        <w:t xml:space="preserve"> </w:t>
      </w:r>
      <w:r>
        <w:rPr>
          <w:rFonts w:ascii="宋体" w:hAnsi="宋体" w:eastAsia="宋体" w:cs="宋体"/>
          <w:spacing w:val="-5"/>
          <w:sz w:val="19"/>
          <w:szCs w:val="19"/>
        </w:rPr>
        <w:t>结合，顺序活化Clr、Cls、C4、C2、C3,形</w:t>
      </w:r>
      <w:r>
        <w:rPr>
          <w:rFonts w:ascii="宋体" w:hAnsi="宋体" w:eastAsia="宋体" w:cs="宋体"/>
          <w:spacing w:val="-37"/>
          <w:sz w:val="19"/>
          <w:szCs w:val="19"/>
        </w:rPr>
        <w:t xml:space="preserve"> </w:t>
      </w:r>
      <w:r>
        <w:rPr>
          <w:rFonts w:ascii="宋体" w:hAnsi="宋体" w:eastAsia="宋体" w:cs="宋体"/>
          <w:spacing w:val="-5"/>
          <w:sz w:val="19"/>
          <w:szCs w:val="19"/>
        </w:rPr>
        <w:t>成C3</w:t>
      </w:r>
      <w:r>
        <w:rPr>
          <w:rFonts w:ascii="宋体" w:hAnsi="宋体" w:eastAsia="宋体" w:cs="宋体"/>
          <w:spacing w:val="1"/>
          <w:sz w:val="19"/>
          <w:szCs w:val="19"/>
        </w:rPr>
        <w:t xml:space="preserve"> </w:t>
      </w:r>
      <w:r>
        <w:rPr>
          <w:rFonts w:ascii="宋体" w:hAnsi="宋体" w:eastAsia="宋体" w:cs="宋体"/>
          <w:spacing w:val="-5"/>
          <w:sz w:val="19"/>
          <w:szCs w:val="19"/>
        </w:rPr>
        <w:t>转化酶</w:t>
      </w:r>
      <w:r>
        <w:rPr>
          <w:rFonts w:ascii="宋体" w:hAnsi="宋体" w:eastAsia="宋体" w:cs="宋体"/>
          <w:sz w:val="19"/>
          <w:szCs w:val="19"/>
        </w:rPr>
        <w:t xml:space="preserve"> </w:t>
      </w:r>
      <w:r>
        <w:rPr>
          <w:rFonts w:ascii="宋体" w:hAnsi="宋体" w:eastAsia="宋体" w:cs="宋体"/>
          <w:spacing w:val="4"/>
          <w:sz w:val="19"/>
          <w:szCs w:val="19"/>
        </w:rPr>
        <w:t>(C4b2a)</w:t>
      </w:r>
      <w:r>
        <w:rPr>
          <w:rFonts w:ascii="宋体" w:hAnsi="宋体" w:eastAsia="宋体" w:cs="宋体"/>
          <w:spacing w:val="20"/>
          <w:sz w:val="19"/>
          <w:szCs w:val="19"/>
        </w:rPr>
        <w:t xml:space="preserve"> </w:t>
      </w:r>
      <w:r>
        <w:rPr>
          <w:rFonts w:ascii="宋体" w:hAnsi="宋体" w:eastAsia="宋体" w:cs="宋体"/>
          <w:spacing w:val="4"/>
          <w:sz w:val="19"/>
          <w:szCs w:val="19"/>
        </w:rPr>
        <w:t>与</w:t>
      </w:r>
      <w:r>
        <w:rPr>
          <w:rFonts w:ascii="宋体" w:hAnsi="宋体" w:eastAsia="宋体" w:cs="宋体"/>
          <w:spacing w:val="-34"/>
          <w:sz w:val="19"/>
          <w:szCs w:val="19"/>
        </w:rPr>
        <w:t xml:space="preserve"> </w:t>
      </w:r>
      <w:r>
        <w:rPr>
          <w:rFonts w:ascii="宋体" w:hAnsi="宋体" w:eastAsia="宋体" w:cs="宋体"/>
          <w:spacing w:val="4"/>
          <w:sz w:val="19"/>
          <w:szCs w:val="19"/>
        </w:rPr>
        <w:t>C5</w:t>
      </w:r>
      <w:r>
        <w:rPr>
          <w:rFonts w:ascii="宋体" w:hAnsi="宋体" w:eastAsia="宋体" w:cs="宋体"/>
          <w:spacing w:val="-9"/>
          <w:sz w:val="19"/>
          <w:szCs w:val="19"/>
        </w:rPr>
        <w:t xml:space="preserve"> </w:t>
      </w:r>
      <w:r>
        <w:rPr>
          <w:rFonts w:ascii="宋体" w:hAnsi="宋体" w:eastAsia="宋体" w:cs="宋体"/>
          <w:spacing w:val="4"/>
          <w:sz w:val="19"/>
          <w:szCs w:val="19"/>
        </w:rPr>
        <w:t>转化酶(C4b2a3b)</w:t>
      </w:r>
      <w:r>
        <w:rPr>
          <w:rFonts w:ascii="宋体" w:hAnsi="宋体" w:eastAsia="宋体" w:cs="宋体"/>
          <w:spacing w:val="31"/>
          <w:sz w:val="19"/>
          <w:szCs w:val="19"/>
        </w:rPr>
        <w:t xml:space="preserve"> </w:t>
      </w:r>
      <w:r>
        <w:rPr>
          <w:rFonts w:ascii="宋体" w:hAnsi="宋体" w:eastAsia="宋体" w:cs="宋体"/>
          <w:spacing w:val="4"/>
          <w:sz w:val="19"/>
          <w:szCs w:val="19"/>
        </w:rPr>
        <w:t>的级联酶促反应过程(图5-2)。</w:t>
      </w:r>
      <w:r>
        <w:rPr>
          <w:rFonts w:ascii="宋体" w:hAnsi="宋体" w:eastAsia="宋体" w:cs="宋体"/>
          <w:spacing w:val="-45"/>
          <w:sz w:val="19"/>
          <w:szCs w:val="19"/>
        </w:rPr>
        <w:t xml:space="preserve"> </w:t>
      </w:r>
      <w:r>
        <w:rPr>
          <w:rFonts w:ascii="宋体" w:hAnsi="宋体" w:eastAsia="宋体" w:cs="宋体"/>
          <w:spacing w:val="4"/>
          <w:sz w:val="19"/>
          <w:szCs w:val="19"/>
        </w:rPr>
        <w:t>C</w:t>
      </w:r>
      <w:r>
        <w:rPr>
          <w:rFonts w:ascii="宋体" w:hAnsi="宋体" w:eastAsia="宋体" w:cs="宋体"/>
          <w:spacing w:val="3"/>
          <w:sz w:val="19"/>
          <w:szCs w:val="19"/>
        </w:rPr>
        <w:t>1</w:t>
      </w:r>
      <w:r>
        <w:rPr>
          <w:rFonts w:ascii="宋体" w:hAnsi="宋体" w:eastAsia="宋体" w:cs="宋体"/>
          <w:spacing w:val="1"/>
          <w:sz w:val="19"/>
          <w:szCs w:val="19"/>
        </w:rPr>
        <w:t xml:space="preserve"> </w:t>
      </w:r>
      <w:r>
        <w:rPr>
          <w:rFonts w:ascii="宋体" w:hAnsi="宋体" w:eastAsia="宋体" w:cs="宋体"/>
          <w:spacing w:val="3"/>
          <w:sz w:val="19"/>
          <w:szCs w:val="19"/>
        </w:rPr>
        <w:t>通常以</w:t>
      </w:r>
      <w:r>
        <w:rPr>
          <w:rFonts w:ascii="宋体" w:hAnsi="宋体" w:eastAsia="宋体" w:cs="宋体"/>
          <w:sz w:val="19"/>
          <w:szCs w:val="19"/>
        </w:rPr>
        <w:t>Clq</w:t>
      </w:r>
      <w:r>
        <w:rPr>
          <w:rFonts w:ascii="宋体" w:hAnsi="宋体" w:eastAsia="宋体" w:cs="宋体"/>
          <w:spacing w:val="3"/>
          <w:sz w:val="19"/>
          <w:szCs w:val="19"/>
        </w:rPr>
        <w:t>(</w:t>
      </w:r>
      <w:r>
        <w:rPr>
          <w:rFonts w:ascii="宋体" w:hAnsi="宋体" w:eastAsia="宋体" w:cs="宋体"/>
          <w:sz w:val="19"/>
          <w:szCs w:val="19"/>
        </w:rPr>
        <w:t>Clr</w:t>
      </w:r>
      <w:r>
        <w:rPr>
          <w:rFonts w:ascii="宋体" w:hAnsi="宋体" w:eastAsia="宋体" w:cs="宋体"/>
          <w:spacing w:val="3"/>
          <w:sz w:val="19"/>
          <w:szCs w:val="19"/>
        </w:rPr>
        <w:t>)2(</w:t>
      </w:r>
      <w:r>
        <w:rPr>
          <w:rFonts w:ascii="宋体" w:hAnsi="宋体" w:eastAsia="宋体" w:cs="宋体"/>
          <w:sz w:val="19"/>
          <w:szCs w:val="19"/>
        </w:rPr>
        <w:t>Cls</w:t>
      </w:r>
      <w:r>
        <w:rPr>
          <w:rFonts w:ascii="宋体" w:hAnsi="宋体" w:eastAsia="宋体" w:cs="宋体"/>
          <w:spacing w:val="3"/>
          <w:sz w:val="19"/>
          <w:szCs w:val="19"/>
        </w:rPr>
        <w:t>)2</w:t>
      </w:r>
      <w:r>
        <w:rPr>
          <w:rFonts w:ascii="宋体" w:hAnsi="宋体" w:eastAsia="宋体" w:cs="宋体"/>
          <w:spacing w:val="35"/>
          <w:sz w:val="19"/>
          <w:szCs w:val="19"/>
        </w:rPr>
        <w:t xml:space="preserve">  </w:t>
      </w:r>
      <w:r>
        <w:rPr>
          <w:rFonts w:ascii="宋体" w:hAnsi="宋体" w:eastAsia="宋体" w:cs="宋体"/>
          <w:spacing w:val="3"/>
          <w:sz w:val="19"/>
          <w:szCs w:val="19"/>
        </w:rPr>
        <w:t>复合</w:t>
      </w:r>
      <w:r>
        <w:rPr>
          <w:rFonts w:ascii="宋体" w:hAnsi="宋体" w:eastAsia="宋体" w:cs="宋体"/>
          <w:spacing w:val="1"/>
          <w:sz w:val="19"/>
          <w:szCs w:val="19"/>
        </w:rPr>
        <w:t xml:space="preserve"> </w:t>
      </w:r>
      <w:r>
        <w:rPr>
          <w:rFonts w:ascii="宋体" w:hAnsi="宋体" w:eastAsia="宋体" w:cs="宋体"/>
          <w:spacing w:val="6"/>
          <w:sz w:val="19"/>
          <w:szCs w:val="19"/>
        </w:rPr>
        <w:t>大分子形式存在于血浆中。</w:t>
      </w:r>
      <w:r>
        <w:rPr>
          <w:rFonts w:ascii="宋体" w:hAnsi="宋体" w:eastAsia="宋体" w:cs="宋体"/>
          <w:spacing w:val="4"/>
          <w:sz w:val="19"/>
          <w:szCs w:val="19"/>
        </w:rPr>
        <w:t xml:space="preserve"> </w:t>
      </w:r>
      <w:r>
        <w:rPr>
          <w:rFonts w:ascii="宋体" w:hAnsi="宋体" w:eastAsia="宋体" w:cs="宋体"/>
          <w:spacing w:val="6"/>
          <w:sz w:val="19"/>
          <w:szCs w:val="19"/>
        </w:rPr>
        <w:t>C2</w:t>
      </w:r>
      <w:r>
        <w:rPr>
          <w:rFonts w:ascii="宋体" w:hAnsi="宋体" w:eastAsia="宋体" w:cs="宋体"/>
          <w:spacing w:val="-20"/>
          <w:sz w:val="19"/>
          <w:szCs w:val="19"/>
        </w:rPr>
        <w:t xml:space="preserve"> </w:t>
      </w:r>
      <w:r>
        <w:rPr>
          <w:rFonts w:ascii="宋体" w:hAnsi="宋体" w:eastAsia="宋体" w:cs="宋体"/>
          <w:spacing w:val="6"/>
          <w:sz w:val="19"/>
          <w:szCs w:val="19"/>
        </w:rPr>
        <w:t>血浆浓度很低，是补体活化级联酶</w:t>
      </w:r>
      <w:r>
        <w:rPr>
          <w:rFonts w:ascii="宋体" w:hAnsi="宋体" w:eastAsia="宋体" w:cs="宋体"/>
          <w:spacing w:val="5"/>
          <w:sz w:val="19"/>
          <w:szCs w:val="19"/>
        </w:rPr>
        <w:t>促反应的限速成分。 C3</w:t>
      </w:r>
      <w:r>
        <w:rPr>
          <w:rFonts w:ascii="宋体" w:hAnsi="宋体" w:eastAsia="宋体" w:cs="宋体"/>
          <w:spacing w:val="1"/>
          <w:sz w:val="19"/>
          <w:szCs w:val="19"/>
        </w:rPr>
        <w:t xml:space="preserve"> </w:t>
      </w:r>
      <w:r>
        <w:rPr>
          <w:rFonts w:ascii="宋体" w:hAnsi="宋体" w:eastAsia="宋体" w:cs="宋体"/>
          <w:spacing w:val="5"/>
          <w:sz w:val="19"/>
          <w:szCs w:val="19"/>
        </w:rPr>
        <w:t>是血浆中</w:t>
      </w:r>
      <w:r>
        <w:rPr>
          <w:rFonts w:ascii="宋体" w:hAnsi="宋体" w:eastAsia="宋体" w:cs="宋体"/>
          <w:sz w:val="19"/>
          <w:szCs w:val="19"/>
        </w:rPr>
        <w:t xml:space="preserve"> </w:t>
      </w:r>
      <w:r>
        <w:rPr>
          <w:rFonts w:ascii="宋体" w:hAnsi="宋体" w:eastAsia="宋体" w:cs="宋体"/>
          <w:spacing w:val="4"/>
          <w:sz w:val="19"/>
          <w:szCs w:val="19"/>
        </w:rPr>
        <w:t>浓度最高的补体成分，是三条补体激活途径的共同组分。</w:t>
      </w:r>
    </w:p>
    <w:p>
      <w:pPr>
        <w:spacing w:before="73" w:line="289" w:lineRule="auto"/>
        <w:ind w:right="1115" w:firstLine="410"/>
        <w:rPr>
          <w:rFonts w:ascii="宋体" w:hAnsi="宋体" w:eastAsia="宋体" w:cs="宋体"/>
          <w:sz w:val="19"/>
          <w:szCs w:val="19"/>
        </w:rPr>
      </w:pPr>
      <w:r>
        <w:rPr>
          <w:rFonts w:ascii="Times New Roman" w:hAnsi="Times New Roman" w:eastAsia="Times New Roman" w:cs="Times New Roman"/>
          <w:b/>
          <w:bCs/>
          <w:spacing w:val="12"/>
          <w:sz w:val="19"/>
          <w:szCs w:val="19"/>
        </w:rPr>
        <w:t>1.</w:t>
      </w:r>
      <w:r>
        <w:rPr>
          <w:rFonts w:ascii="Times New Roman" w:hAnsi="Times New Roman" w:eastAsia="Times New Roman" w:cs="Times New Roman"/>
          <w:spacing w:val="13"/>
          <w:sz w:val="19"/>
          <w:szCs w:val="19"/>
        </w:rPr>
        <w:t xml:space="preserve">  </w:t>
      </w:r>
      <w:r>
        <w:rPr>
          <w:rFonts w:ascii="宋体" w:hAnsi="宋体" w:eastAsia="宋体" w:cs="宋体"/>
          <w:b/>
          <w:bCs/>
          <w:spacing w:val="12"/>
          <w:sz w:val="19"/>
          <w:szCs w:val="19"/>
        </w:rPr>
        <w:t>激活物</w:t>
      </w:r>
      <w:r>
        <w:rPr>
          <w:rFonts w:ascii="宋体" w:hAnsi="宋体" w:eastAsia="宋体" w:cs="宋体"/>
          <w:spacing w:val="88"/>
          <w:sz w:val="19"/>
          <w:szCs w:val="19"/>
        </w:rPr>
        <w:t xml:space="preserve"> </w:t>
      </w:r>
      <w:r>
        <w:rPr>
          <w:rFonts w:ascii="宋体" w:hAnsi="宋体" w:eastAsia="宋体" w:cs="宋体"/>
          <w:spacing w:val="12"/>
          <w:sz w:val="19"/>
          <w:szCs w:val="19"/>
        </w:rPr>
        <w:t>经典途径的激活物主要是与抗原结合的</w:t>
      </w:r>
      <w:r>
        <w:rPr>
          <w:rFonts w:ascii="Times New Roman" w:hAnsi="Times New Roman" w:eastAsia="Times New Roman" w:cs="Times New Roman"/>
          <w:sz w:val="19"/>
          <w:szCs w:val="19"/>
        </w:rPr>
        <w:t>IgG</w:t>
      </w:r>
      <w:r>
        <w:rPr>
          <w:rFonts w:ascii="宋体" w:hAnsi="宋体" w:eastAsia="宋体" w:cs="宋体"/>
          <w:spacing w:val="12"/>
          <w:sz w:val="19"/>
          <w:szCs w:val="19"/>
        </w:rPr>
        <w:t>、</w:t>
      </w:r>
      <w:r>
        <w:rPr>
          <w:rFonts w:ascii="Times New Roman" w:hAnsi="Times New Roman" w:eastAsia="Times New Roman" w:cs="Times New Roman"/>
          <w:sz w:val="19"/>
          <w:szCs w:val="19"/>
        </w:rPr>
        <w:t>IgM</w:t>
      </w:r>
      <w:r>
        <w:rPr>
          <w:rFonts w:ascii="Times New Roman" w:hAnsi="Times New Roman" w:eastAsia="Times New Roman" w:cs="Times New Roman"/>
          <w:spacing w:val="-11"/>
          <w:sz w:val="19"/>
          <w:szCs w:val="19"/>
        </w:rPr>
        <w:t xml:space="preserve"> </w:t>
      </w:r>
      <w:r>
        <w:rPr>
          <w:rFonts w:ascii="宋体" w:hAnsi="宋体" w:eastAsia="宋体" w:cs="宋体"/>
          <w:spacing w:val="12"/>
          <w:sz w:val="19"/>
          <w:szCs w:val="19"/>
        </w:rPr>
        <w:t>分子。此外，血清中</w:t>
      </w:r>
      <w:r>
        <w:rPr>
          <w:rFonts w:ascii="Times New Roman" w:hAnsi="Times New Roman" w:eastAsia="Times New Roman" w:cs="Times New Roman"/>
          <w:spacing w:val="12"/>
          <w:sz w:val="19"/>
          <w:szCs w:val="19"/>
        </w:rPr>
        <w:t>C</w:t>
      </w:r>
      <w:r>
        <w:rPr>
          <w:rFonts w:ascii="Times New Roman" w:hAnsi="Times New Roman" w:eastAsia="Times New Roman" w:cs="Times New Roman"/>
          <w:spacing w:val="3"/>
          <w:sz w:val="19"/>
          <w:szCs w:val="19"/>
        </w:rPr>
        <w:t xml:space="preserve"> </w:t>
      </w:r>
      <w:r>
        <w:rPr>
          <w:rFonts w:ascii="宋体" w:hAnsi="宋体" w:eastAsia="宋体" w:cs="宋体"/>
          <w:spacing w:val="12"/>
          <w:sz w:val="19"/>
          <w:szCs w:val="19"/>
        </w:rPr>
        <w:t>反应蛋白</w:t>
      </w:r>
      <w:r>
        <w:rPr>
          <w:rFonts w:ascii="宋体" w:hAnsi="宋体" w:eastAsia="宋体" w:cs="宋体"/>
          <w:sz w:val="19"/>
          <w:szCs w:val="19"/>
        </w:rPr>
        <w:t xml:space="preserve"> </w:t>
      </w:r>
      <w:r>
        <w:rPr>
          <w:rFonts w:ascii="宋体" w:hAnsi="宋体" w:eastAsia="宋体" w:cs="宋体"/>
          <w:spacing w:val="3"/>
          <w:sz w:val="19"/>
          <w:szCs w:val="19"/>
        </w:rPr>
        <w:t>(</w:t>
      </w:r>
      <w:r>
        <w:rPr>
          <w:rFonts w:ascii="宋体" w:hAnsi="宋体" w:eastAsia="宋体" w:cs="宋体"/>
          <w:sz w:val="19"/>
          <w:szCs w:val="19"/>
        </w:rPr>
        <w:t>CRP</w:t>
      </w:r>
      <w:r>
        <w:rPr>
          <w:rFonts w:ascii="宋体" w:hAnsi="宋体" w:eastAsia="宋体" w:cs="宋体"/>
          <w:spacing w:val="3"/>
          <w:sz w:val="19"/>
          <w:szCs w:val="19"/>
        </w:rPr>
        <w:t>)、</w:t>
      </w:r>
      <w:r>
        <w:rPr>
          <w:rFonts w:ascii="宋体" w:hAnsi="宋体" w:eastAsia="宋体" w:cs="宋体"/>
          <w:spacing w:val="26"/>
          <w:sz w:val="19"/>
          <w:szCs w:val="19"/>
        </w:rPr>
        <w:t xml:space="preserve"> </w:t>
      </w:r>
      <w:r>
        <w:rPr>
          <w:rFonts w:ascii="宋体" w:hAnsi="宋体" w:eastAsia="宋体" w:cs="宋体"/>
          <w:spacing w:val="3"/>
          <w:sz w:val="19"/>
          <w:szCs w:val="19"/>
        </w:rPr>
        <w:t>淀粉样蛋白p</w:t>
      </w:r>
      <w:r>
        <w:rPr>
          <w:rFonts w:ascii="宋体" w:hAnsi="宋体" w:eastAsia="宋体" w:cs="宋体"/>
          <w:spacing w:val="-35"/>
          <w:sz w:val="19"/>
          <w:szCs w:val="19"/>
        </w:rPr>
        <w:t xml:space="preserve"> </w:t>
      </w:r>
      <w:r>
        <w:rPr>
          <w:rFonts w:ascii="宋体" w:hAnsi="宋体" w:eastAsia="宋体" w:cs="宋体"/>
          <w:spacing w:val="3"/>
          <w:sz w:val="19"/>
          <w:szCs w:val="19"/>
        </w:rPr>
        <w:t>成</w:t>
      </w:r>
      <w:r>
        <w:rPr>
          <w:rFonts w:ascii="宋体" w:hAnsi="宋体" w:eastAsia="宋体" w:cs="宋体"/>
          <w:spacing w:val="-28"/>
          <w:sz w:val="19"/>
          <w:szCs w:val="19"/>
        </w:rPr>
        <w:t xml:space="preserve"> </w:t>
      </w:r>
      <w:r>
        <w:rPr>
          <w:rFonts w:ascii="宋体" w:hAnsi="宋体" w:eastAsia="宋体" w:cs="宋体"/>
          <w:spacing w:val="3"/>
          <w:sz w:val="19"/>
          <w:szCs w:val="19"/>
        </w:rPr>
        <w:t>分(</w:t>
      </w:r>
      <w:r>
        <w:rPr>
          <w:rFonts w:ascii="宋体" w:hAnsi="宋体" w:eastAsia="宋体" w:cs="宋体"/>
          <w:sz w:val="19"/>
          <w:szCs w:val="19"/>
        </w:rPr>
        <w:t>SAP</w:t>
      </w:r>
      <w:r>
        <w:rPr>
          <w:rFonts w:ascii="宋体" w:hAnsi="宋体" w:eastAsia="宋体" w:cs="宋体"/>
          <w:spacing w:val="3"/>
          <w:sz w:val="19"/>
          <w:szCs w:val="19"/>
        </w:rPr>
        <w:t>)</w:t>
      </w:r>
      <w:r>
        <w:rPr>
          <w:rFonts w:ascii="宋体" w:hAnsi="宋体" w:eastAsia="宋体" w:cs="宋体"/>
          <w:spacing w:val="21"/>
          <w:sz w:val="19"/>
          <w:szCs w:val="19"/>
        </w:rPr>
        <w:t xml:space="preserve"> </w:t>
      </w:r>
      <w:r>
        <w:rPr>
          <w:rFonts w:ascii="宋体" w:hAnsi="宋体" w:eastAsia="宋体" w:cs="宋体"/>
          <w:spacing w:val="3"/>
          <w:sz w:val="19"/>
          <w:szCs w:val="19"/>
        </w:rPr>
        <w:t>和五聚素3(</w:t>
      </w:r>
      <w:r>
        <w:rPr>
          <w:rFonts w:ascii="宋体" w:hAnsi="宋体" w:eastAsia="宋体" w:cs="宋体"/>
          <w:sz w:val="19"/>
          <w:szCs w:val="19"/>
        </w:rPr>
        <w:t>PTX</w:t>
      </w:r>
      <w:r>
        <w:rPr>
          <w:rFonts w:ascii="宋体" w:hAnsi="宋体" w:eastAsia="宋体" w:cs="宋体"/>
          <w:spacing w:val="3"/>
          <w:sz w:val="19"/>
          <w:szCs w:val="19"/>
        </w:rPr>
        <w:t>3)</w:t>
      </w:r>
      <w:r>
        <w:rPr>
          <w:rFonts w:ascii="宋体" w:hAnsi="宋体" w:eastAsia="宋体" w:cs="宋体"/>
          <w:spacing w:val="36"/>
          <w:sz w:val="19"/>
          <w:szCs w:val="19"/>
        </w:rPr>
        <w:t xml:space="preserve"> </w:t>
      </w:r>
      <w:r>
        <w:rPr>
          <w:rFonts w:ascii="宋体" w:hAnsi="宋体" w:eastAsia="宋体" w:cs="宋体"/>
          <w:spacing w:val="3"/>
          <w:sz w:val="19"/>
          <w:szCs w:val="19"/>
        </w:rPr>
        <w:t>等蛋白能识别并</w:t>
      </w:r>
      <w:r>
        <w:rPr>
          <w:rFonts w:ascii="宋体" w:hAnsi="宋体" w:eastAsia="宋体" w:cs="宋体"/>
          <w:spacing w:val="2"/>
          <w:sz w:val="19"/>
          <w:szCs w:val="19"/>
        </w:rPr>
        <w:t>结合微生物表面成分，如磷脂胆</w:t>
      </w:r>
      <w:r>
        <w:rPr>
          <w:rFonts w:ascii="宋体" w:hAnsi="宋体" w:eastAsia="宋体" w:cs="宋体"/>
          <w:sz w:val="19"/>
          <w:szCs w:val="19"/>
        </w:rPr>
        <w:t xml:space="preserve"> </w:t>
      </w:r>
      <w:r>
        <w:rPr>
          <w:rFonts w:ascii="宋体" w:hAnsi="宋体" w:eastAsia="宋体" w:cs="宋体"/>
          <w:spacing w:val="6"/>
          <w:sz w:val="19"/>
          <w:szCs w:val="19"/>
        </w:rPr>
        <w:t>碱、磷脂酰乙醇胺等，进而激活C1q;</w:t>
      </w:r>
      <w:r>
        <w:rPr>
          <w:rFonts w:ascii="宋体" w:hAnsi="宋体" w:eastAsia="宋体" w:cs="宋体"/>
          <w:spacing w:val="-50"/>
          <w:sz w:val="19"/>
          <w:szCs w:val="19"/>
        </w:rPr>
        <w:t xml:space="preserve"> </w:t>
      </w:r>
      <w:r>
        <w:rPr>
          <w:rFonts w:ascii="宋体" w:hAnsi="宋体" w:eastAsia="宋体" w:cs="宋体"/>
          <w:spacing w:val="6"/>
          <w:sz w:val="19"/>
          <w:szCs w:val="19"/>
        </w:rPr>
        <w:t>某些细菌细胞壁上的蛋白成分以及G*</w:t>
      </w:r>
      <w:r>
        <w:rPr>
          <w:rFonts w:ascii="宋体" w:hAnsi="宋体" w:eastAsia="宋体" w:cs="宋体"/>
          <w:spacing w:val="-40"/>
          <w:sz w:val="19"/>
          <w:szCs w:val="19"/>
        </w:rPr>
        <w:t xml:space="preserve"> </w:t>
      </w:r>
      <w:r>
        <w:rPr>
          <w:rFonts w:ascii="宋体" w:hAnsi="宋体" w:eastAsia="宋体" w:cs="宋体"/>
          <w:spacing w:val="6"/>
          <w:sz w:val="19"/>
          <w:szCs w:val="19"/>
        </w:rPr>
        <w:t>菌的胞壁酸(</w:t>
      </w:r>
      <w:r>
        <w:rPr>
          <w:rFonts w:ascii="宋体" w:hAnsi="宋体" w:eastAsia="宋体" w:cs="宋体"/>
          <w:sz w:val="19"/>
          <w:szCs w:val="19"/>
        </w:rPr>
        <w:t>LTA</w:t>
      </w:r>
      <w:r>
        <w:rPr>
          <w:rFonts w:ascii="宋体" w:hAnsi="宋体" w:eastAsia="宋体" w:cs="宋体"/>
          <w:spacing w:val="5"/>
          <w:sz w:val="19"/>
          <w:szCs w:val="19"/>
        </w:rPr>
        <w:t>)</w:t>
      </w:r>
      <w:r>
        <w:rPr>
          <w:rFonts w:ascii="宋体" w:hAnsi="宋体" w:eastAsia="宋体" w:cs="宋体"/>
          <w:spacing w:val="51"/>
          <w:sz w:val="19"/>
          <w:szCs w:val="19"/>
        </w:rPr>
        <w:t xml:space="preserve"> </w:t>
      </w:r>
      <w:r>
        <w:rPr>
          <w:rFonts w:ascii="宋体" w:hAnsi="宋体" w:eastAsia="宋体" w:cs="宋体"/>
          <w:spacing w:val="5"/>
          <w:sz w:val="19"/>
          <w:szCs w:val="19"/>
        </w:rPr>
        <w:t>还能直</w:t>
      </w:r>
      <w:r>
        <w:rPr>
          <w:rFonts w:ascii="宋体" w:hAnsi="宋体" w:eastAsia="宋体" w:cs="宋体"/>
          <w:sz w:val="19"/>
          <w:szCs w:val="19"/>
        </w:rPr>
        <w:t xml:space="preserve"> </w:t>
      </w:r>
      <w:r>
        <w:rPr>
          <w:rFonts w:ascii="宋体" w:hAnsi="宋体" w:eastAsia="宋体" w:cs="宋体"/>
          <w:spacing w:val="5"/>
          <w:sz w:val="19"/>
          <w:szCs w:val="19"/>
        </w:rPr>
        <w:t>接激活</w:t>
      </w:r>
      <w:r>
        <w:rPr>
          <w:rFonts w:ascii="宋体" w:hAnsi="宋体" w:eastAsia="宋体" w:cs="宋体"/>
          <w:spacing w:val="-36"/>
          <w:sz w:val="19"/>
          <w:szCs w:val="19"/>
        </w:rPr>
        <w:t xml:space="preserve"> </w:t>
      </w:r>
      <w:r>
        <w:rPr>
          <w:rFonts w:ascii="宋体" w:hAnsi="宋体" w:eastAsia="宋体" w:cs="宋体"/>
          <w:sz w:val="19"/>
          <w:szCs w:val="19"/>
        </w:rPr>
        <w:t>Clq</w:t>
      </w:r>
      <w:r>
        <w:rPr>
          <w:rFonts w:ascii="宋体" w:hAnsi="宋体" w:eastAsia="宋体" w:cs="宋体"/>
          <w:spacing w:val="5"/>
          <w:sz w:val="19"/>
          <w:szCs w:val="19"/>
        </w:rPr>
        <w:t>。</w:t>
      </w:r>
      <w:r>
        <w:rPr>
          <w:rFonts w:ascii="宋体" w:hAnsi="宋体" w:eastAsia="宋体" w:cs="宋体"/>
          <w:spacing w:val="18"/>
          <w:sz w:val="19"/>
          <w:szCs w:val="19"/>
        </w:rPr>
        <w:t xml:space="preserve"> </w:t>
      </w:r>
      <w:r>
        <w:rPr>
          <w:rFonts w:ascii="宋体" w:hAnsi="宋体" w:eastAsia="宋体" w:cs="宋体"/>
          <w:spacing w:val="5"/>
          <w:sz w:val="19"/>
          <w:szCs w:val="19"/>
        </w:rPr>
        <w:t>人类不同类型抗体活化C1q 的能力各异(</w:t>
      </w:r>
      <w:r>
        <w:rPr>
          <w:rFonts w:ascii="宋体" w:hAnsi="宋体" w:eastAsia="宋体" w:cs="宋体"/>
          <w:sz w:val="19"/>
          <w:szCs w:val="19"/>
        </w:rPr>
        <w:t>IgM</w:t>
      </w:r>
      <w:r>
        <w:rPr>
          <w:rFonts w:ascii="宋体" w:hAnsi="宋体" w:eastAsia="宋体" w:cs="宋体"/>
          <w:spacing w:val="5"/>
          <w:sz w:val="19"/>
          <w:szCs w:val="19"/>
        </w:rPr>
        <w:t>&gt;</w:t>
      </w:r>
      <w:r>
        <w:rPr>
          <w:rFonts w:ascii="宋体" w:hAnsi="宋体" w:eastAsia="宋体" w:cs="宋体"/>
          <w:sz w:val="19"/>
          <w:szCs w:val="19"/>
        </w:rPr>
        <w:t>IgG</w:t>
      </w:r>
      <w:r>
        <w:rPr>
          <w:rFonts w:ascii="宋体" w:hAnsi="宋体" w:eastAsia="宋体" w:cs="宋体"/>
          <w:spacing w:val="5"/>
          <w:sz w:val="19"/>
          <w:szCs w:val="19"/>
        </w:rPr>
        <w:t>3&gt;</w:t>
      </w:r>
      <w:r>
        <w:rPr>
          <w:rFonts w:ascii="宋体" w:hAnsi="宋体" w:eastAsia="宋体" w:cs="宋体"/>
          <w:sz w:val="19"/>
          <w:szCs w:val="19"/>
        </w:rPr>
        <w:t>IgG</w:t>
      </w:r>
      <w:r>
        <w:rPr>
          <w:rFonts w:ascii="宋体" w:hAnsi="宋体" w:eastAsia="宋体" w:cs="宋体"/>
          <w:spacing w:val="5"/>
          <w:sz w:val="19"/>
          <w:szCs w:val="19"/>
        </w:rPr>
        <w:t>1&gt;</w:t>
      </w:r>
      <w:r>
        <w:rPr>
          <w:rFonts w:ascii="宋体" w:hAnsi="宋体" w:eastAsia="宋体" w:cs="宋体"/>
          <w:sz w:val="19"/>
          <w:szCs w:val="19"/>
        </w:rPr>
        <w:t>IgG</w:t>
      </w:r>
      <w:r>
        <w:rPr>
          <w:rFonts w:ascii="宋体" w:hAnsi="宋体" w:eastAsia="宋体" w:cs="宋体"/>
          <w:spacing w:val="5"/>
          <w:sz w:val="19"/>
          <w:szCs w:val="19"/>
        </w:rPr>
        <w:t>2),</w:t>
      </w:r>
      <w:r>
        <w:rPr>
          <w:rFonts w:ascii="宋体" w:hAnsi="宋体" w:eastAsia="宋体" w:cs="宋体"/>
          <w:sz w:val="19"/>
          <w:szCs w:val="19"/>
        </w:rPr>
        <w:t>IgG</w:t>
      </w:r>
      <w:r>
        <w:rPr>
          <w:rFonts w:ascii="宋体" w:hAnsi="宋体" w:eastAsia="宋体" w:cs="宋体"/>
          <w:spacing w:val="5"/>
          <w:sz w:val="19"/>
          <w:szCs w:val="19"/>
        </w:rPr>
        <w:t>4</w:t>
      </w:r>
      <w:r>
        <w:rPr>
          <w:rFonts w:ascii="宋体" w:hAnsi="宋体" w:eastAsia="宋体" w:cs="宋体"/>
          <w:spacing w:val="23"/>
          <w:sz w:val="19"/>
          <w:szCs w:val="19"/>
        </w:rPr>
        <w:t xml:space="preserve">  </w:t>
      </w:r>
      <w:r>
        <w:rPr>
          <w:rFonts w:ascii="宋体" w:hAnsi="宋体" w:eastAsia="宋体" w:cs="宋体"/>
          <w:spacing w:val="5"/>
          <w:sz w:val="19"/>
          <w:szCs w:val="19"/>
        </w:rPr>
        <w:t>无激活经典途径</w:t>
      </w:r>
      <w:r>
        <w:rPr>
          <w:rFonts w:ascii="宋体" w:hAnsi="宋体" w:eastAsia="宋体" w:cs="宋体"/>
          <w:sz w:val="19"/>
          <w:szCs w:val="19"/>
        </w:rPr>
        <w:t xml:space="preserve"> </w:t>
      </w:r>
      <w:r>
        <w:rPr>
          <w:rFonts w:ascii="宋体" w:hAnsi="宋体" w:eastAsia="宋体" w:cs="宋体"/>
          <w:spacing w:val="-1"/>
          <w:sz w:val="19"/>
          <w:szCs w:val="19"/>
        </w:rPr>
        <w:t>的能力。</w:t>
      </w:r>
    </w:p>
    <w:p>
      <w:pPr>
        <w:spacing w:before="79" w:line="263" w:lineRule="auto"/>
        <w:ind w:right="1092" w:firstLine="410"/>
        <w:rPr>
          <w:rFonts w:ascii="宋体" w:hAnsi="宋体" w:eastAsia="宋体" w:cs="宋体"/>
          <w:sz w:val="19"/>
          <w:szCs w:val="19"/>
        </w:rPr>
      </w:pPr>
      <w:r>
        <w:rPr>
          <w:rFonts w:ascii="宋体" w:hAnsi="宋体" w:eastAsia="宋体" w:cs="宋体"/>
          <w:spacing w:val="12"/>
          <w:sz w:val="19"/>
          <w:szCs w:val="19"/>
        </w:rPr>
        <w:t>2.</w:t>
      </w:r>
      <w:r>
        <w:rPr>
          <w:rFonts w:ascii="宋体" w:hAnsi="宋体" w:eastAsia="宋体" w:cs="宋体"/>
          <w:spacing w:val="-6"/>
          <w:sz w:val="19"/>
          <w:szCs w:val="19"/>
        </w:rPr>
        <w:t xml:space="preserve"> </w:t>
      </w:r>
      <w:r>
        <w:rPr>
          <w:rFonts w:ascii="宋体" w:hAnsi="宋体" w:eastAsia="宋体" w:cs="宋体"/>
          <w:spacing w:val="12"/>
          <w:sz w:val="19"/>
          <w:szCs w:val="19"/>
        </w:rPr>
        <w:t>活化过程</w:t>
      </w:r>
      <w:r>
        <w:rPr>
          <w:rFonts w:ascii="宋体" w:hAnsi="宋体" w:eastAsia="宋体" w:cs="宋体"/>
          <w:spacing w:val="68"/>
          <w:sz w:val="19"/>
          <w:szCs w:val="19"/>
        </w:rPr>
        <w:t xml:space="preserve"> </w:t>
      </w:r>
      <w:r>
        <w:rPr>
          <w:rFonts w:ascii="宋体" w:hAnsi="宋体" w:eastAsia="宋体" w:cs="宋体"/>
          <w:spacing w:val="12"/>
          <w:sz w:val="19"/>
          <w:szCs w:val="19"/>
        </w:rPr>
        <w:t>C1q</w:t>
      </w:r>
      <w:r>
        <w:rPr>
          <w:rFonts w:ascii="宋体" w:hAnsi="宋体" w:eastAsia="宋体" w:cs="宋体"/>
          <w:spacing w:val="-4"/>
          <w:sz w:val="19"/>
          <w:szCs w:val="19"/>
        </w:rPr>
        <w:t xml:space="preserve"> </w:t>
      </w:r>
      <w:r>
        <w:rPr>
          <w:rFonts w:ascii="宋体" w:hAnsi="宋体" w:eastAsia="宋体" w:cs="宋体"/>
          <w:spacing w:val="12"/>
          <w:sz w:val="19"/>
          <w:szCs w:val="19"/>
        </w:rPr>
        <w:t>与2个以上抗体</w:t>
      </w:r>
      <w:r>
        <w:rPr>
          <w:rFonts w:ascii="宋体" w:hAnsi="宋体" w:eastAsia="宋体" w:cs="宋体"/>
          <w:sz w:val="19"/>
          <w:szCs w:val="19"/>
        </w:rPr>
        <w:t>Fc</w:t>
      </w:r>
      <w:r>
        <w:rPr>
          <w:rFonts w:ascii="宋体" w:hAnsi="宋体" w:eastAsia="宋体" w:cs="宋体"/>
          <w:spacing w:val="-40"/>
          <w:sz w:val="19"/>
          <w:szCs w:val="19"/>
        </w:rPr>
        <w:t xml:space="preserve"> </w:t>
      </w:r>
      <w:r>
        <w:rPr>
          <w:rFonts w:ascii="宋体" w:hAnsi="宋体" w:eastAsia="宋体" w:cs="宋体"/>
          <w:spacing w:val="12"/>
          <w:sz w:val="19"/>
          <w:szCs w:val="19"/>
        </w:rPr>
        <w:t>段结合可</w:t>
      </w:r>
      <w:r>
        <w:rPr>
          <w:rFonts w:ascii="宋体" w:hAnsi="宋体" w:eastAsia="宋体" w:cs="宋体"/>
          <w:spacing w:val="11"/>
          <w:sz w:val="19"/>
          <w:szCs w:val="19"/>
        </w:rPr>
        <w:t>发生构型改变，使与</w:t>
      </w:r>
      <w:r>
        <w:rPr>
          <w:rFonts w:ascii="宋体" w:hAnsi="宋体" w:eastAsia="宋体" w:cs="宋体"/>
          <w:sz w:val="19"/>
          <w:szCs w:val="19"/>
        </w:rPr>
        <w:t>Clq</w:t>
      </w:r>
      <w:r>
        <w:rPr>
          <w:rFonts w:ascii="宋体" w:hAnsi="宋体" w:eastAsia="宋体" w:cs="宋体"/>
          <w:spacing w:val="6"/>
          <w:sz w:val="19"/>
          <w:szCs w:val="19"/>
        </w:rPr>
        <w:t xml:space="preserve"> </w:t>
      </w:r>
      <w:r>
        <w:rPr>
          <w:rFonts w:ascii="宋体" w:hAnsi="宋体" w:eastAsia="宋体" w:cs="宋体"/>
          <w:spacing w:val="11"/>
          <w:sz w:val="19"/>
          <w:szCs w:val="19"/>
        </w:rPr>
        <w:t>结合的</w:t>
      </w:r>
      <w:r>
        <w:rPr>
          <w:rFonts w:ascii="宋体" w:hAnsi="宋体" w:eastAsia="宋体" w:cs="宋体"/>
          <w:sz w:val="19"/>
          <w:szCs w:val="19"/>
        </w:rPr>
        <w:t>Clr</w:t>
      </w:r>
      <w:r>
        <w:rPr>
          <w:rFonts w:ascii="宋体" w:hAnsi="宋体" w:eastAsia="宋体" w:cs="宋体"/>
          <w:spacing w:val="-25"/>
          <w:sz w:val="19"/>
          <w:szCs w:val="19"/>
        </w:rPr>
        <w:t xml:space="preserve"> </w:t>
      </w:r>
      <w:r>
        <w:rPr>
          <w:rFonts w:ascii="宋体" w:hAnsi="宋体" w:eastAsia="宋体" w:cs="宋体"/>
          <w:spacing w:val="11"/>
          <w:sz w:val="19"/>
          <w:szCs w:val="19"/>
        </w:rPr>
        <w:t>活化，活化</w:t>
      </w:r>
      <w:r>
        <w:rPr>
          <w:rFonts w:ascii="宋体" w:hAnsi="宋体" w:eastAsia="宋体" w:cs="宋体"/>
          <w:sz w:val="19"/>
          <w:szCs w:val="19"/>
        </w:rPr>
        <w:t xml:space="preserve"> </w:t>
      </w:r>
      <w:r>
        <w:rPr>
          <w:rFonts w:ascii="宋体" w:hAnsi="宋体" w:eastAsia="宋体" w:cs="宋体"/>
          <w:spacing w:val="3"/>
          <w:sz w:val="19"/>
          <w:szCs w:val="19"/>
        </w:rPr>
        <w:t>的</w:t>
      </w:r>
      <w:r>
        <w:rPr>
          <w:rFonts w:ascii="宋体" w:hAnsi="宋体" w:eastAsia="宋体" w:cs="宋体"/>
          <w:spacing w:val="-15"/>
          <w:sz w:val="19"/>
          <w:szCs w:val="19"/>
        </w:rPr>
        <w:t xml:space="preserve"> </w:t>
      </w:r>
      <w:r>
        <w:rPr>
          <w:rFonts w:ascii="宋体" w:hAnsi="宋体" w:eastAsia="宋体" w:cs="宋体"/>
          <w:sz w:val="19"/>
          <w:szCs w:val="19"/>
        </w:rPr>
        <w:t>Clr</w:t>
      </w:r>
      <w:r>
        <w:rPr>
          <w:rFonts w:ascii="宋体" w:hAnsi="宋体" w:eastAsia="宋体" w:cs="宋体"/>
          <w:spacing w:val="-34"/>
          <w:sz w:val="19"/>
          <w:szCs w:val="19"/>
        </w:rPr>
        <w:t xml:space="preserve"> </w:t>
      </w:r>
      <w:r>
        <w:rPr>
          <w:rFonts w:ascii="宋体" w:hAnsi="宋体" w:eastAsia="宋体" w:cs="宋体"/>
          <w:spacing w:val="3"/>
          <w:sz w:val="19"/>
          <w:szCs w:val="19"/>
        </w:rPr>
        <w:t>激活</w:t>
      </w:r>
      <w:r>
        <w:rPr>
          <w:rFonts w:ascii="宋体" w:hAnsi="宋体" w:eastAsia="宋体" w:cs="宋体"/>
          <w:spacing w:val="-52"/>
          <w:sz w:val="19"/>
          <w:szCs w:val="19"/>
        </w:rPr>
        <w:t xml:space="preserve"> </w:t>
      </w:r>
      <w:r>
        <w:rPr>
          <w:rFonts w:ascii="宋体" w:hAnsi="宋体" w:eastAsia="宋体" w:cs="宋体"/>
          <w:sz w:val="19"/>
          <w:szCs w:val="19"/>
        </w:rPr>
        <w:t>Cls</w:t>
      </w:r>
      <w:r>
        <w:rPr>
          <w:rFonts w:ascii="宋体" w:hAnsi="宋体" w:eastAsia="宋体" w:cs="宋体"/>
          <w:spacing w:val="-15"/>
          <w:sz w:val="19"/>
          <w:szCs w:val="19"/>
        </w:rPr>
        <w:t xml:space="preserve"> </w:t>
      </w:r>
      <w:r>
        <w:rPr>
          <w:rFonts w:ascii="宋体" w:hAnsi="宋体" w:eastAsia="宋体" w:cs="宋体"/>
          <w:spacing w:val="3"/>
          <w:sz w:val="19"/>
          <w:szCs w:val="19"/>
        </w:rPr>
        <w:t>的丝氨酸蛋白酶活性。</w:t>
      </w:r>
    </w:p>
    <w:p>
      <w:pPr>
        <w:spacing w:before="109" w:line="258" w:lineRule="auto"/>
        <w:ind w:right="1131" w:firstLine="410"/>
        <w:rPr>
          <w:rFonts w:ascii="宋体" w:hAnsi="宋体" w:eastAsia="宋体" w:cs="宋体"/>
          <w:sz w:val="19"/>
          <w:szCs w:val="19"/>
        </w:rPr>
      </w:pPr>
      <w:r>
        <w:rPr>
          <w:rFonts w:ascii="宋体" w:hAnsi="宋体" w:eastAsia="宋体" w:cs="宋体"/>
          <w:spacing w:val="3"/>
          <w:sz w:val="19"/>
          <w:szCs w:val="19"/>
        </w:rPr>
        <w:t>活化的</w:t>
      </w:r>
      <w:r>
        <w:rPr>
          <w:rFonts w:ascii="宋体" w:hAnsi="宋体" w:eastAsia="宋体" w:cs="宋体"/>
          <w:sz w:val="19"/>
          <w:szCs w:val="19"/>
        </w:rPr>
        <w:t>Cls</w:t>
      </w:r>
      <w:r>
        <w:rPr>
          <w:rFonts w:ascii="宋体" w:hAnsi="宋体" w:eastAsia="宋体" w:cs="宋体"/>
          <w:spacing w:val="-15"/>
          <w:sz w:val="19"/>
          <w:szCs w:val="19"/>
        </w:rPr>
        <w:t xml:space="preserve"> </w:t>
      </w:r>
      <w:r>
        <w:rPr>
          <w:rFonts w:ascii="宋体" w:hAnsi="宋体" w:eastAsia="宋体" w:cs="宋体"/>
          <w:spacing w:val="3"/>
          <w:sz w:val="19"/>
          <w:szCs w:val="19"/>
        </w:rPr>
        <w:t>的第一个底物是C4。</w:t>
      </w:r>
      <w:r>
        <w:rPr>
          <w:rFonts w:ascii="宋体" w:hAnsi="宋体" w:eastAsia="宋体" w:cs="宋体"/>
          <w:spacing w:val="9"/>
          <w:sz w:val="19"/>
          <w:szCs w:val="19"/>
        </w:rPr>
        <w:t xml:space="preserve"> </w:t>
      </w:r>
      <w:r>
        <w:rPr>
          <w:rFonts w:ascii="宋体" w:hAnsi="宋体" w:eastAsia="宋体" w:cs="宋体"/>
          <w:spacing w:val="3"/>
          <w:sz w:val="19"/>
          <w:szCs w:val="19"/>
        </w:rPr>
        <w:t>在</w:t>
      </w:r>
      <w:r>
        <w:rPr>
          <w:rFonts w:ascii="宋体" w:hAnsi="宋体" w:eastAsia="宋体" w:cs="宋体"/>
          <w:spacing w:val="-28"/>
          <w:sz w:val="19"/>
          <w:szCs w:val="19"/>
        </w:rPr>
        <w:t xml:space="preserve"> </w:t>
      </w:r>
      <w:r>
        <w:rPr>
          <w:rFonts w:ascii="宋体" w:hAnsi="宋体" w:eastAsia="宋体" w:cs="宋体"/>
          <w:sz w:val="19"/>
          <w:szCs w:val="19"/>
        </w:rPr>
        <w:t>Mg</w:t>
      </w:r>
      <w:r>
        <w:rPr>
          <w:rFonts w:ascii="宋体" w:hAnsi="宋体" w:eastAsia="宋体" w:cs="宋体"/>
          <w:spacing w:val="3"/>
          <w:sz w:val="19"/>
          <w:szCs w:val="19"/>
        </w:rPr>
        <w:t>²*存在下，</w:t>
      </w:r>
      <w:r>
        <w:rPr>
          <w:rFonts w:ascii="宋体" w:hAnsi="宋体" w:eastAsia="宋体" w:cs="宋体"/>
          <w:sz w:val="19"/>
          <w:szCs w:val="19"/>
        </w:rPr>
        <w:t>Cls</w:t>
      </w:r>
      <w:r>
        <w:rPr>
          <w:rFonts w:ascii="宋体" w:hAnsi="宋体" w:eastAsia="宋体" w:cs="宋体"/>
          <w:spacing w:val="-34"/>
          <w:sz w:val="19"/>
          <w:szCs w:val="19"/>
        </w:rPr>
        <w:t xml:space="preserve"> </w:t>
      </w:r>
      <w:r>
        <w:rPr>
          <w:rFonts w:ascii="宋体" w:hAnsi="宋体" w:eastAsia="宋体" w:cs="宋体"/>
          <w:spacing w:val="3"/>
          <w:sz w:val="19"/>
          <w:szCs w:val="19"/>
        </w:rPr>
        <w:t>使</w:t>
      </w:r>
      <w:r>
        <w:rPr>
          <w:rFonts w:ascii="宋体" w:hAnsi="宋体" w:eastAsia="宋体" w:cs="宋体"/>
          <w:spacing w:val="-27"/>
          <w:sz w:val="19"/>
          <w:szCs w:val="19"/>
        </w:rPr>
        <w:t xml:space="preserve"> </w:t>
      </w:r>
      <w:r>
        <w:rPr>
          <w:rFonts w:ascii="宋体" w:hAnsi="宋体" w:eastAsia="宋体" w:cs="宋体"/>
          <w:spacing w:val="3"/>
          <w:sz w:val="19"/>
          <w:szCs w:val="19"/>
        </w:rPr>
        <w:t>C4</w:t>
      </w:r>
      <w:r>
        <w:rPr>
          <w:rFonts w:ascii="宋体" w:hAnsi="宋体" w:eastAsia="宋体" w:cs="宋体"/>
          <w:spacing w:val="1"/>
          <w:sz w:val="19"/>
          <w:szCs w:val="19"/>
        </w:rPr>
        <w:t xml:space="preserve"> </w:t>
      </w:r>
      <w:r>
        <w:rPr>
          <w:rFonts w:ascii="宋体" w:hAnsi="宋体" w:eastAsia="宋体" w:cs="宋体"/>
          <w:spacing w:val="3"/>
          <w:sz w:val="19"/>
          <w:szCs w:val="19"/>
        </w:rPr>
        <w:t>裂解为C4a</w:t>
      </w:r>
      <w:r>
        <w:rPr>
          <w:rFonts w:ascii="宋体" w:hAnsi="宋体" w:eastAsia="宋体" w:cs="宋体"/>
          <w:spacing w:val="-14"/>
          <w:sz w:val="19"/>
          <w:szCs w:val="19"/>
        </w:rPr>
        <w:t xml:space="preserve"> </w:t>
      </w:r>
      <w:r>
        <w:rPr>
          <w:rFonts w:ascii="宋体" w:hAnsi="宋体" w:eastAsia="宋体" w:cs="宋体"/>
          <w:spacing w:val="3"/>
          <w:sz w:val="19"/>
          <w:szCs w:val="19"/>
        </w:rPr>
        <w:t>和</w:t>
      </w:r>
      <w:r>
        <w:rPr>
          <w:rFonts w:ascii="宋体" w:hAnsi="宋体" w:eastAsia="宋体" w:cs="宋体"/>
          <w:spacing w:val="-17"/>
          <w:sz w:val="19"/>
          <w:szCs w:val="19"/>
        </w:rPr>
        <w:t xml:space="preserve"> </w:t>
      </w:r>
      <w:r>
        <w:rPr>
          <w:rFonts w:ascii="宋体" w:hAnsi="宋体" w:eastAsia="宋体" w:cs="宋体"/>
          <w:spacing w:val="3"/>
          <w:sz w:val="19"/>
          <w:szCs w:val="19"/>
        </w:rPr>
        <w:t>C4b,</w:t>
      </w:r>
      <w:r>
        <w:rPr>
          <w:rFonts w:ascii="宋体" w:hAnsi="宋体" w:eastAsia="宋体" w:cs="宋体"/>
          <w:spacing w:val="-39"/>
          <w:sz w:val="19"/>
          <w:szCs w:val="19"/>
        </w:rPr>
        <w:t xml:space="preserve"> </w:t>
      </w:r>
      <w:r>
        <w:rPr>
          <w:rFonts w:ascii="宋体" w:hAnsi="宋体" w:eastAsia="宋体" w:cs="宋体"/>
          <w:spacing w:val="3"/>
          <w:sz w:val="19"/>
          <w:szCs w:val="19"/>
        </w:rPr>
        <w:t>其中部分</w:t>
      </w:r>
      <w:r>
        <w:rPr>
          <w:rFonts w:ascii="宋体" w:hAnsi="宋体" w:eastAsia="宋体" w:cs="宋体"/>
          <w:spacing w:val="-43"/>
          <w:sz w:val="19"/>
          <w:szCs w:val="19"/>
        </w:rPr>
        <w:t xml:space="preserve"> </w:t>
      </w:r>
      <w:r>
        <w:rPr>
          <w:rFonts w:ascii="宋体" w:hAnsi="宋体" w:eastAsia="宋体" w:cs="宋体"/>
          <w:spacing w:val="3"/>
          <w:sz w:val="19"/>
          <w:szCs w:val="19"/>
        </w:rPr>
        <w:t>C</w:t>
      </w:r>
      <w:r>
        <w:rPr>
          <w:rFonts w:ascii="宋体" w:hAnsi="宋体" w:eastAsia="宋体" w:cs="宋体"/>
          <w:spacing w:val="2"/>
          <w:sz w:val="19"/>
          <w:szCs w:val="19"/>
        </w:rPr>
        <w:t>4b</w:t>
      </w:r>
      <w:r>
        <w:rPr>
          <w:rFonts w:ascii="宋体" w:hAnsi="宋体" w:eastAsia="宋体" w:cs="宋体"/>
          <w:spacing w:val="-4"/>
          <w:sz w:val="19"/>
          <w:szCs w:val="19"/>
        </w:rPr>
        <w:t xml:space="preserve"> </w:t>
      </w:r>
      <w:r>
        <w:rPr>
          <w:rFonts w:ascii="宋体" w:hAnsi="宋体" w:eastAsia="宋体" w:cs="宋体"/>
          <w:spacing w:val="2"/>
          <w:sz w:val="19"/>
          <w:szCs w:val="19"/>
        </w:rPr>
        <w:t>结</w:t>
      </w:r>
      <w:r>
        <w:rPr>
          <w:rFonts w:ascii="宋体" w:hAnsi="宋体" w:eastAsia="宋体" w:cs="宋体"/>
          <w:sz w:val="19"/>
          <w:szCs w:val="19"/>
        </w:rPr>
        <w:t xml:space="preserve"> </w:t>
      </w:r>
      <w:r>
        <w:rPr>
          <w:rFonts w:ascii="宋体" w:hAnsi="宋体" w:eastAsia="宋体" w:cs="宋体"/>
          <w:spacing w:val="8"/>
          <w:sz w:val="19"/>
          <w:szCs w:val="19"/>
        </w:rPr>
        <w:t>合至紧邻抗原抗体结合处的细胞或颗粒表面。</w:t>
      </w:r>
    </w:p>
    <w:p>
      <w:pPr>
        <w:spacing w:before="99" w:line="269" w:lineRule="auto"/>
        <w:ind w:right="1118" w:firstLine="410"/>
        <w:rPr>
          <w:rFonts w:ascii="宋体" w:hAnsi="宋体" w:eastAsia="宋体" w:cs="宋体"/>
          <w:sz w:val="19"/>
          <w:szCs w:val="19"/>
        </w:rPr>
      </w:pPr>
      <w:r>
        <w:rPr>
          <w:rFonts w:ascii="宋体" w:hAnsi="宋体" w:eastAsia="宋体" w:cs="宋体"/>
          <w:sz w:val="19"/>
          <w:szCs w:val="19"/>
        </w:rPr>
        <w:t>Cls</w:t>
      </w:r>
      <w:r>
        <w:rPr>
          <w:rFonts w:ascii="宋体" w:hAnsi="宋体" w:eastAsia="宋体" w:cs="宋体"/>
          <w:spacing w:val="-4"/>
          <w:sz w:val="19"/>
          <w:szCs w:val="19"/>
        </w:rPr>
        <w:t xml:space="preserve"> </w:t>
      </w:r>
      <w:r>
        <w:rPr>
          <w:rFonts w:ascii="宋体" w:hAnsi="宋体" w:eastAsia="宋体" w:cs="宋体"/>
          <w:spacing w:val="4"/>
          <w:sz w:val="19"/>
          <w:szCs w:val="19"/>
        </w:rPr>
        <w:t>的第二个底物是C2</w:t>
      </w:r>
      <w:r>
        <w:rPr>
          <w:rFonts w:ascii="宋体" w:hAnsi="宋体" w:eastAsia="宋体" w:cs="宋体"/>
          <w:spacing w:val="1"/>
          <w:sz w:val="19"/>
          <w:szCs w:val="19"/>
        </w:rPr>
        <w:t xml:space="preserve"> </w:t>
      </w:r>
      <w:r>
        <w:rPr>
          <w:rFonts w:ascii="宋体" w:hAnsi="宋体" w:eastAsia="宋体" w:cs="宋体"/>
          <w:spacing w:val="4"/>
          <w:sz w:val="19"/>
          <w:szCs w:val="19"/>
        </w:rPr>
        <w:t>分子。在</w:t>
      </w:r>
      <w:r>
        <w:rPr>
          <w:rFonts w:ascii="宋体" w:hAnsi="宋体" w:eastAsia="宋体" w:cs="宋体"/>
          <w:sz w:val="19"/>
          <w:szCs w:val="19"/>
        </w:rPr>
        <w:t>Mg</w:t>
      </w:r>
      <w:r>
        <w:rPr>
          <w:rFonts w:ascii="宋体" w:hAnsi="宋体" w:eastAsia="宋体" w:cs="宋体"/>
          <w:spacing w:val="4"/>
          <w:sz w:val="19"/>
          <w:szCs w:val="19"/>
        </w:rPr>
        <w:t>²*存在下，C2</w:t>
      </w:r>
      <w:r>
        <w:rPr>
          <w:rFonts w:ascii="宋体" w:hAnsi="宋体" w:eastAsia="宋体" w:cs="宋体"/>
          <w:spacing w:val="-19"/>
          <w:sz w:val="19"/>
          <w:szCs w:val="19"/>
        </w:rPr>
        <w:t xml:space="preserve"> </w:t>
      </w:r>
      <w:r>
        <w:rPr>
          <w:rFonts w:ascii="宋体" w:hAnsi="宋体" w:eastAsia="宋体" w:cs="宋体"/>
          <w:spacing w:val="4"/>
          <w:sz w:val="19"/>
          <w:szCs w:val="19"/>
        </w:rPr>
        <w:t>与</w:t>
      </w:r>
      <w:r>
        <w:rPr>
          <w:rFonts w:ascii="宋体" w:hAnsi="宋体" w:eastAsia="宋体" w:cs="宋体"/>
          <w:spacing w:val="-24"/>
          <w:sz w:val="19"/>
          <w:szCs w:val="19"/>
        </w:rPr>
        <w:t xml:space="preserve"> </w:t>
      </w:r>
      <w:r>
        <w:rPr>
          <w:rFonts w:ascii="宋体" w:hAnsi="宋体" w:eastAsia="宋体" w:cs="宋体"/>
          <w:spacing w:val="4"/>
          <w:sz w:val="19"/>
          <w:szCs w:val="19"/>
        </w:rPr>
        <w:t>C4b</w:t>
      </w:r>
      <w:r>
        <w:rPr>
          <w:rFonts w:ascii="宋体" w:hAnsi="宋体" w:eastAsia="宋体" w:cs="宋体"/>
          <w:spacing w:val="-14"/>
          <w:sz w:val="19"/>
          <w:szCs w:val="19"/>
        </w:rPr>
        <w:t xml:space="preserve"> </w:t>
      </w:r>
      <w:r>
        <w:rPr>
          <w:rFonts w:ascii="宋体" w:hAnsi="宋体" w:eastAsia="宋体" w:cs="宋体"/>
          <w:spacing w:val="4"/>
          <w:sz w:val="19"/>
          <w:szCs w:val="19"/>
        </w:rPr>
        <w:t>形成复合物，被</w:t>
      </w:r>
      <w:r>
        <w:rPr>
          <w:rFonts w:ascii="宋体" w:hAnsi="宋体" w:eastAsia="宋体" w:cs="宋体"/>
          <w:spacing w:val="-55"/>
          <w:sz w:val="19"/>
          <w:szCs w:val="19"/>
        </w:rPr>
        <w:t xml:space="preserve"> </w:t>
      </w:r>
      <w:r>
        <w:rPr>
          <w:rFonts w:ascii="宋体" w:hAnsi="宋体" w:eastAsia="宋体" w:cs="宋体"/>
          <w:sz w:val="19"/>
          <w:szCs w:val="19"/>
        </w:rPr>
        <w:t>Cls</w:t>
      </w:r>
      <w:r>
        <w:rPr>
          <w:rFonts w:ascii="宋体" w:hAnsi="宋体" w:eastAsia="宋体" w:cs="宋体"/>
          <w:spacing w:val="-25"/>
          <w:sz w:val="19"/>
          <w:szCs w:val="19"/>
        </w:rPr>
        <w:t xml:space="preserve"> </w:t>
      </w:r>
      <w:r>
        <w:rPr>
          <w:rFonts w:ascii="宋体" w:hAnsi="宋体" w:eastAsia="宋体" w:cs="宋体"/>
          <w:spacing w:val="4"/>
          <w:sz w:val="19"/>
          <w:szCs w:val="19"/>
        </w:rPr>
        <w:t>裂解而形成C2a</w:t>
      </w:r>
      <w:r>
        <w:rPr>
          <w:rFonts w:ascii="宋体" w:hAnsi="宋体" w:eastAsia="宋体" w:cs="宋体"/>
          <w:spacing w:val="-4"/>
          <w:sz w:val="19"/>
          <w:szCs w:val="19"/>
        </w:rPr>
        <w:t xml:space="preserve"> </w:t>
      </w:r>
      <w:r>
        <w:rPr>
          <w:rFonts w:ascii="宋体" w:hAnsi="宋体" w:eastAsia="宋体" w:cs="宋体"/>
          <w:spacing w:val="4"/>
          <w:sz w:val="19"/>
          <w:szCs w:val="19"/>
        </w:rPr>
        <w:t>和</w:t>
      </w:r>
      <w:r>
        <w:rPr>
          <w:rFonts w:ascii="宋体" w:hAnsi="宋体" w:eastAsia="宋体" w:cs="宋体"/>
          <w:sz w:val="19"/>
          <w:szCs w:val="19"/>
        </w:rPr>
        <w:t xml:space="preserve"> </w:t>
      </w:r>
      <w:r>
        <w:rPr>
          <w:rFonts w:ascii="宋体" w:hAnsi="宋体" w:eastAsia="宋体" w:cs="宋体"/>
          <w:spacing w:val="5"/>
          <w:sz w:val="19"/>
          <w:szCs w:val="19"/>
        </w:rPr>
        <w:t>C2b;C2a</w:t>
      </w:r>
      <w:r>
        <w:rPr>
          <w:rFonts w:ascii="宋体" w:hAnsi="宋体" w:eastAsia="宋体" w:cs="宋体"/>
          <w:spacing w:val="25"/>
          <w:sz w:val="19"/>
          <w:szCs w:val="19"/>
        </w:rPr>
        <w:t xml:space="preserve"> </w:t>
      </w:r>
      <w:r>
        <w:rPr>
          <w:rFonts w:ascii="宋体" w:hAnsi="宋体" w:eastAsia="宋体" w:cs="宋体"/>
          <w:spacing w:val="5"/>
          <w:sz w:val="19"/>
          <w:szCs w:val="19"/>
        </w:rPr>
        <w:t>可</w:t>
      </w:r>
      <w:r>
        <w:rPr>
          <w:rFonts w:ascii="宋体" w:hAnsi="宋体" w:eastAsia="宋体" w:cs="宋体"/>
          <w:spacing w:val="-29"/>
          <w:sz w:val="19"/>
          <w:szCs w:val="19"/>
        </w:rPr>
        <w:t xml:space="preserve"> </w:t>
      </w:r>
      <w:r>
        <w:rPr>
          <w:rFonts w:ascii="宋体" w:hAnsi="宋体" w:eastAsia="宋体" w:cs="宋体"/>
          <w:spacing w:val="5"/>
          <w:sz w:val="19"/>
          <w:szCs w:val="19"/>
        </w:rPr>
        <w:t>与C4b</w:t>
      </w:r>
      <w:r>
        <w:rPr>
          <w:rFonts w:ascii="宋体" w:hAnsi="宋体" w:eastAsia="宋体" w:cs="宋体"/>
          <w:spacing w:val="-4"/>
          <w:sz w:val="19"/>
          <w:szCs w:val="19"/>
        </w:rPr>
        <w:t xml:space="preserve"> </w:t>
      </w:r>
      <w:r>
        <w:rPr>
          <w:rFonts w:ascii="宋体" w:hAnsi="宋体" w:eastAsia="宋体" w:cs="宋体"/>
          <w:spacing w:val="5"/>
          <w:sz w:val="19"/>
          <w:szCs w:val="19"/>
        </w:rPr>
        <w:t>结合成C4b2a</w:t>
      </w:r>
      <w:r>
        <w:rPr>
          <w:rFonts w:ascii="宋体" w:hAnsi="宋体" w:eastAsia="宋体" w:cs="宋体"/>
          <w:spacing w:val="6"/>
          <w:sz w:val="19"/>
          <w:szCs w:val="19"/>
        </w:rPr>
        <w:t xml:space="preserve"> </w:t>
      </w:r>
      <w:r>
        <w:rPr>
          <w:rFonts w:ascii="宋体" w:hAnsi="宋体" w:eastAsia="宋体" w:cs="宋体"/>
          <w:spacing w:val="5"/>
          <w:sz w:val="19"/>
          <w:szCs w:val="19"/>
        </w:rPr>
        <w:t>复合物即C3</w:t>
      </w:r>
      <w:r>
        <w:rPr>
          <w:rFonts w:ascii="宋体" w:hAnsi="宋体" w:eastAsia="宋体" w:cs="宋体"/>
          <w:spacing w:val="-20"/>
          <w:sz w:val="19"/>
          <w:szCs w:val="19"/>
        </w:rPr>
        <w:t xml:space="preserve"> </w:t>
      </w:r>
      <w:r>
        <w:rPr>
          <w:rFonts w:ascii="宋体" w:hAnsi="宋体" w:eastAsia="宋体" w:cs="宋体"/>
          <w:spacing w:val="5"/>
          <w:sz w:val="19"/>
          <w:szCs w:val="19"/>
        </w:rPr>
        <w:t>转化酶(C3</w:t>
      </w:r>
      <w:r>
        <w:rPr>
          <w:rFonts w:ascii="宋体" w:hAnsi="宋体" w:eastAsia="宋体" w:cs="宋体"/>
          <w:spacing w:val="12"/>
          <w:sz w:val="19"/>
          <w:szCs w:val="19"/>
        </w:rPr>
        <w:t xml:space="preserve"> </w:t>
      </w:r>
      <w:r>
        <w:rPr>
          <w:rFonts w:ascii="宋体" w:hAnsi="宋体" w:eastAsia="宋体" w:cs="宋体"/>
          <w:sz w:val="19"/>
          <w:szCs w:val="19"/>
        </w:rPr>
        <w:t>convertase</w:t>
      </w:r>
      <w:r>
        <w:rPr>
          <w:rFonts w:ascii="宋体" w:hAnsi="宋体" w:eastAsia="宋体" w:cs="宋体"/>
          <w:spacing w:val="5"/>
          <w:sz w:val="19"/>
          <w:szCs w:val="19"/>
        </w:rPr>
        <w:t>),后者使C3</w:t>
      </w:r>
      <w:r>
        <w:rPr>
          <w:rFonts w:ascii="宋体" w:hAnsi="宋体" w:eastAsia="宋体" w:cs="宋体"/>
          <w:spacing w:val="-9"/>
          <w:sz w:val="19"/>
          <w:szCs w:val="19"/>
        </w:rPr>
        <w:t xml:space="preserve"> </w:t>
      </w:r>
      <w:r>
        <w:rPr>
          <w:rFonts w:ascii="宋体" w:hAnsi="宋体" w:eastAsia="宋体" w:cs="宋体"/>
          <w:spacing w:val="5"/>
          <w:sz w:val="19"/>
          <w:szCs w:val="19"/>
        </w:rPr>
        <w:t>裂解为C</w:t>
      </w:r>
      <w:r>
        <w:rPr>
          <w:rFonts w:ascii="宋体" w:hAnsi="宋体" w:eastAsia="宋体" w:cs="宋体"/>
          <w:spacing w:val="4"/>
          <w:sz w:val="19"/>
          <w:szCs w:val="19"/>
        </w:rPr>
        <w:t>3a</w:t>
      </w:r>
      <w:r>
        <w:rPr>
          <w:rFonts w:ascii="宋体" w:hAnsi="宋体" w:eastAsia="宋体" w:cs="宋体"/>
          <w:spacing w:val="-5"/>
          <w:sz w:val="19"/>
          <w:szCs w:val="19"/>
        </w:rPr>
        <w:t xml:space="preserve"> </w:t>
      </w:r>
      <w:r>
        <w:rPr>
          <w:rFonts w:ascii="宋体" w:hAnsi="宋体" w:eastAsia="宋体" w:cs="宋体"/>
          <w:spacing w:val="4"/>
          <w:sz w:val="19"/>
          <w:szCs w:val="19"/>
        </w:rPr>
        <w:t>和</w:t>
      </w:r>
      <w:r>
        <w:rPr>
          <w:rFonts w:ascii="宋体" w:hAnsi="宋体" w:eastAsia="宋体" w:cs="宋体"/>
          <w:spacing w:val="-36"/>
          <w:sz w:val="19"/>
          <w:szCs w:val="19"/>
        </w:rPr>
        <w:t xml:space="preserve"> </w:t>
      </w:r>
      <w:r>
        <w:rPr>
          <w:rFonts w:ascii="宋体" w:hAnsi="宋体" w:eastAsia="宋体" w:cs="宋体"/>
          <w:spacing w:val="4"/>
          <w:sz w:val="19"/>
          <w:szCs w:val="19"/>
        </w:rPr>
        <w:t>C3b,</w:t>
      </w:r>
      <w:r>
        <w:rPr>
          <w:rFonts w:ascii="宋体" w:hAnsi="宋体" w:eastAsia="宋体" w:cs="宋体"/>
          <w:sz w:val="19"/>
          <w:szCs w:val="19"/>
        </w:rPr>
        <w:t xml:space="preserve"> </w:t>
      </w:r>
      <w:r>
        <w:rPr>
          <w:rFonts w:ascii="宋体" w:hAnsi="宋体" w:eastAsia="宋体" w:cs="宋体"/>
          <w:spacing w:val="3"/>
          <w:sz w:val="19"/>
          <w:szCs w:val="19"/>
        </w:rPr>
        <w:t>此乃补体活化级联反应中的枢纽性步骤。新生的C3b</w:t>
      </w:r>
      <w:r>
        <w:rPr>
          <w:rFonts w:ascii="宋体" w:hAnsi="宋体" w:eastAsia="宋体" w:cs="宋体"/>
          <w:spacing w:val="5"/>
          <w:sz w:val="19"/>
          <w:szCs w:val="19"/>
        </w:rPr>
        <w:t xml:space="preserve"> </w:t>
      </w:r>
      <w:r>
        <w:rPr>
          <w:rFonts w:ascii="宋体" w:hAnsi="宋体" w:eastAsia="宋体" w:cs="宋体"/>
          <w:spacing w:val="3"/>
          <w:sz w:val="19"/>
          <w:szCs w:val="19"/>
        </w:rPr>
        <w:t>可</w:t>
      </w:r>
      <w:r>
        <w:rPr>
          <w:rFonts w:ascii="宋体" w:hAnsi="宋体" w:eastAsia="宋体" w:cs="宋体"/>
          <w:spacing w:val="-19"/>
          <w:sz w:val="19"/>
          <w:szCs w:val="19"/>
        </w:rPr>
        <w:t xml:space="preserve"> </w:t>
      </w:r>
      <w:r>
        <w:rPr>
          <w:rFonts w:ascii="宋体" w:hAnsi="宋体" w:eastAsia="宋体" w:cs="宋体"/>
          <w:spacing w:val="3"/>
          <w:sz w:val="19"/>
          <w:szCs w:val="19"/>
        </w:rPr>
        <w:t>与C</w:t>
      </w:r>
      <w:r>
        <w:rPr>
          <w:rFonts w:ascii="宋体" w:hAnsi="宋体" w:eastAsia="宋体" w:cs="宋体"/>
          <w:spacing w:val="2"/>
          <w:sz w:val="19"/>
          <w:szCs w:val="19"/>
        </w:rPr>
        <w:t>4b2a</w:t>
      </w:r>
      <w:r>
        <w:rPr>
          <w:rFonts w:ascii="宋体" w:hAnsi="宋体" w:eastAsia="宋体" w:cs="宋体"/>
          <w:spacing w:val="-4"/>
          <w:sz w:val="19"/>
          <w:szCs w:val="19"/>
        </w:rPr>
        <w:t xml:space="preserve"> </w:t>
      </w:r>
      <w:r>
        <w:rPr>
          <w:rFonts w:ascii="宋体" w:hAnsi="宋体" w:eastAsia="宋体" w:cs="宋体"/>
          <w:spacing w:val="2"/>
          <w:sz w:val="19"/>
          <w:szCs w:val="19"/>
        </w:rPr>
        <w:t>中</w:t>
      </w:r>
      <w:r>
        <w:rPr>
          <w:rFonts w:ascii="宋体" w:hAnsi="宋体" w:eastAsia="宋体" w:cs="宋体"/>
          <w:spacing w:val="-30"/>
          <w:sz w:val="19"/>
          <w:szCs w:val="19"/>
        </w:rPr>
        <w:t xml:space="preserve"> </w:t>
      </w:r>
      <w:r>
        <w:rPr>
          <w:rFonts w:ascii="宋体" w:hAnsi="宋体" w:eastAsia="宋体" w:cs="宋体"/>
          <w:spacing w:val="2"/>
          <w:sz w:val="19"/>
          <w:szCs w:val="19"/>
        </w:rPr>
        <w:t>C4b</w:t>
      </w:r>
      <w:r>
        <w:rPr>
          <w:rFonts w:ascii="宋体" w:hAnsi="宋体" w:eastAsia="宋体" w:cs="宋体"/>
          <w:spacing w:val="-4"/>
          <w:sz w:val="19"/>
          <w:szCs w:val="19"/>
        </w:rPr>
        <w:t xml:space="preserve"> </w:t>
      </w:r>
      <w:r>
        <w:rPr>
          <w:rFonts w:ascii="宋体" w:hAnsi="宋体" w:eastAsia="宋体" w:cs="宋体"/>
          <w:spacing w:val="2"/>
          <w:sz w:val="19"/>
          <w:szCs w:val="19"/>
        </w:rPr>
        <w:t>结合，形成C4b2a3b</w:t>
      </w:r>
      <w:r>
        <w:rPr>
          <w:rFonts w:ascii="宋体" w:hAnsi="宋体" w:eastAsia="宋体" w:cs="宋体"/>
          <w:spacing w:val="16"/>
          <w:sz w:val="19"/>
          <w:szCs w:val="19"/>
        </w:rPr>
        <w:t xml:space="preserve"> </w:t>
      </w:r>
      <w:r>
        <w:rPr>
          <w:rFonts w:ascii="宋体" w:hAnsi="宋体" w:eastAsia="宋体" w:cs="宋体"/>
          <w:spacing w:val="2"/>
          <w:sz w:val="19"/>
          <w:szCs w:val="19"/>
        </w:rPr>
        <w:t>即</w:t>
      </w:r>
      <w:r>
        <w:rPr>
          <w:rFonts w:ascii="宋体" w:hAnsi="宋体" w:eastAsia="宋体" w:cs="宋体"/>
          <w:spacing w:val="-24"/>
          <w:sz w:val="19"/>
          <w:szCs w:val="19"/>
        </w:rPr>
        <w:t xml:space="preserve"> </w:t>
      </w:r>
      <w:r>
        <w:rPr>
          <w:rFonts w:ascii="宋体" w:hAnsi="宋体" w:eastAsia="宋体" w:cs="宋体"/>
          <w:spacing w:val="2"/>
          <w:sz w:val="19"/>
          <w:szCs w:val="19"/>
        </w:rPr>
        <w:t>C5</w:t>
      </w:r>
      <w:r>
        <w:rPr>
          <w:rFonts w:ascii="宋体" w:hAnsi="宋体" w:eastAsia="宋体" w:cs="宋体"/>
          <w:spacing w:val="-19"/>
          <w:sz w:val="19"/>
          <w:szCs w:val="19"/>
        </w:rPr>
        <w:t xml:space="preserve"> </w:t>
      </w:r>
      <w:r>
        <w:rPr>
          <w:rFonts w:ascii="宋体" w:hAnsi="宋体" w:eastAsia="宋体" w:cs="宋体"/>
          <w:spacing w:val="2"/>
          <w:sz w:val="19"/>
          <w:szCs w:val="19"/>
        </w:rPr>
        <w:t>转</w:t>
      </w:r>
    </w:p>
    <w:p>
      <w:pPr>
        <w:sectPr>
          <w:footerReference r:id="rId14" w:type="default"/>
          <w:pgSz w:w="11270" w:h="15760"/>
          <w:pgMar w:top="400" w:right="579" w:bottom="400" w:left="970" w:header="0" w:footer="0" w:gutter="0"/>
          <w:cols w:space="720" w:num="1"/>
        </w:sectPr>
      </w:pPr>
    </w:p>
    <w:p>
      <w:pPr>
        <w:spacing w:line="339" w:lineRule="auto"/>
        <w:rPr>
          <w:rFonts w:ascii="Arial"/>
          <w:sz w:val="21"/>
        </w:rPr>
      </w:pPr>
      <w:r>
        <w:drawing>
          <wp:anchor distT="0" distB="0" distL="0" distR="0" simplePos="0" relativeHeight="251745280" behindDoc="0" locked="0" layoutInCell="0" allowOverlap="1">
            <wp:simplePos x="0" y="0"/>
            <wp:positionH relativeFrom="page">
              <wp:posOffset>323215</wp:posOffset>
            </wp:positionH>
            <wp:positionV relativeFrom="page">
              <wp:posOffset>4019550</wp:posOffset>
            </wp:positionV>
            <wp:extent cx="622300" cy="673100"/>
            <wp:effectExtent l="0" t="0" r="0" b="0"/>
            <wp:wrapNone/>
            <wp:docPr id="123" name="IM 123"/>
            <wp:cNvGraphicFramePr/>
            <a:graphic xmlns:a="http://schemas.openxmlformats.org/drawingml/2006/main">
              <a:graphicData uri="http://schemas.openxmlformats.org/drawingml/2006/picture">
                <pic:pic xmlns:pic="http://schemas.openxmlformats.org/drawingml/2006/picture">
                  <pic:nvPicPr>
                    <pic:cNvPr id="123" name="IM 123"/>
                    <pic:cNvPicPr/>
                  </pic:nvPicPr>
                  <pic:blipFill>
                    <a:blip r:embed="rId123"/>
                    <a:stretch>
                      <a:fillRect/>
                    </a:stretch>
                  </pic:blipFill>
                  <pic:spPr>
                    <a:xfrm>
                      <a:off x="0" y="0"/>
                      <a:ext cx="622353" cy="673061"/>
                    </a:xfrm>
                    <a:prstGeom prst="rect">
                      <a:avLst/>
                    </a:prstGeom>
                  </pic:spPr>
                </pic:pic>
              </a:graphicData>
            </a:graphic>
          </wp:anchor>
        </w:drawing>
      </w:r>
      <w:r>
        <w:drawing>
          <wp:anchor distT="0" distB="0" distL="0" distR="0" simplePos="0" relativeHeight="251744256" behindDoc="0" locked="0" layoutInCell="0" allowOverlap="1">
            <wp:simplePos x="0" y="0"/>
            <wp:positionH relativeFrom="page">
              <wp:posOffset>317500</wp:posOffset>
            </wp:positionH>
            <wp:positionV relativeFrom="page">
              <wp:posOffset>5467350</wp:posOffset>
            </wp:positionV>
            <wp:extent cx="635000" cy="666750"/>
            <wp:effectExtent l="0" t="0" r="0" b="0"/>
            <wp:wrapNone/>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24"/>
                    <a:stretch>
                      <a:fillRect/>
                    </a:stretch>
                  </pic:blipFill>
                  <pic:spPr>
                    <a:xfrm>
                      <a:off x="0" y="0"/>
                      <a:ext cx="634971" cy="666733"/>
                    </a:xfrm>
                    <a:prstGeom prst="rect">
                      <a:avLst/>
                    </a:prstGeom>
                  </pic:spPr>
                </pic:pic>
              </a:graphicData>
            </a:graphic>
          </wp:anchor>
        </w:drawing>
      </w:r>
      <w:r>
        <w:drawing>
          <wp:anchor distT="0" distB="0" distL="0" distR="0" simplePos="0" relativeHeight="251742208" behindDoc="0" locked="0" layoutInCell="0" allowOverlap="1">
            <wp:simplePos x="0" y="0"/>
            <wp:positionH relativeFrom="page">
              <wp:posOffset>1003300</wp:posOffset>
            </wp:positionH>
            <wp:positionV relativeFrom="page">
              <wp:posOffset>6476365</wp:posOffset>
            </wp:positionV>
            <wp:extent cx="2368550" cy="2178050"/>
            <wp:effectExtent l="0" t="0" r="0" b="0"/>
            <wp:wrapNone/>
            <wp:docPr id="125" name="IM 125"/>
            <wp:cNvGraphicFramePr/>
            <a:graphic xmlns:a="http://schemas.openxmlformats.org/drawingml/2006/main">
              <a:graphicData uri="http://schemas.openxmlformats.org/drawingml/2006/picture">
                <pic:pic xmlns:pic="http://schemas.openxmlformats.org/drawingml/2006/picture">
                  <pic:nvPicPr>
                    <pic:cNvPr id="125" name="IM 125"/>
                    <pic:cNvPicPr/>
                  </pic:nvPicPr>
                  <pic:blipFill>
                    <a:blip r:embed="rId125"/>
                    <a:stretch>
                      <a:fillRect/>
                    </a:stretch>
                  </pic:blipFill>
                  <pic:spPr>
                    <a:xfrm>
                      <a:off x="0" y="0"/>
                      <a:ext cx="2368543" cy="2178108"/>
                    </a:xfrm>
                    <a:prstGeom prst="rect">
                      <a:avLst/>
                    </a:prstGeom>
                  </pic:spPr>
                </pic:pic>
              </a:graphicData>
            </a:graphic>
          </wp:anchor>
        </w:drawing>
      </w:r>
      <w:r>
        <w:drawing>
          <wp:anchor distT="0" distB="0" distL="0" distR="0" simplePos="0" relativeHeight="251746304" behindDoc="0" locked="0" layoutInCell="0" allowOverlap="1">
            <wp:simplePos x="0" y="0"/>
            <wp:positionH relativeFrom="page">
              <wp:posOffset>361950</wp:posOffset>
            </wp:positionH>
            <wp:positionV relativeFrom="page">
              <wp:posOffset>9327515</wp:posOffset>
            </wp:positionV>
            <wp:extent cx="374650" cy="412750"/>
            <wp:effectExtent l="0" t="0" r="0" b="0"/>
            <wp:wrapNone/>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26"/>
                    <a:stretch>
                      <a:fillRect/>
                    </a:stretch>
                  </pic:blipFill>
                  <pic:spPr>
                    <a:xfrm>
                      <a:off x="0" y="0"/>
                      <a:ext cx="374659" cy="412777"/>
                    </a:xfrm>
                    <a:prstGeom prst="rect">
                      <a:avLst/>
                    </a:prstGeom>
                  </pic:spPr>
                </pic:pic>
              </a:graphicData>
            </a:graphic>
          </wp:anchor>
        </w:drawing>
      </w:r>
    </w:p>
    <w:p>
      <w:pPr>
        <w:spacing w:before="62" w:line="221" w:lineRule="auto"/>
        <w:ind w:left="129"/>
        <w:rPr>
          <w:rFonts w:ascii="黑体" w:hAnsi="黑体" w:eastAsia="黑体" w:cs="黑体"/>
          <w:sz w:val="19"/>
          <w:szCs w:val="19"/>
        </w:rPr>
      </w:pPr>
      <w:r>
        <w:rPr>
          <w:rFonts w:ascii="宋体" w:hAnsi="宋体" w:eastAsia="宋体" w:cs="宋体"/>
          <w:color w:val="0085DE"/>
          <w:spacing w:val="-9"/>
          <w:position w:val="-1"/>
          <w:sz w:val="19"/>
          <w:szCs w:val="19"/>
        </w:rPr>
        <w:t>42</w:t>
      </w:r>
      <w:r>
        <w:rPr>
          <w:rFonts w:ascii="宋体" w:hAnsi="宋体" w:eastAsia="宋体" w:cs="宋体"/>
          <w:color w:val="0085DE"/>
          <w:spacing w:val="7"/>
          <w:position w:val="-1"/>
          <w:sz w:val="19"/>
          <w:szCs w:val="19"/>
        </w:rPr>
        <w:t xml:space="preserve">        </w:t>
      </w:r>
      <w:r>
        <w:rPr>
          <w:rFonts w:ascii="黑体" w:hAnsi="黑体" w:eastAsia="黑体" w:cs="黑体"/>
          <w:b/>
          <w:bCs/>
          <w:color w:val="0384DA"/>
          <w:spacing w:val="-9"/>
          <w:sz w:val="19"/>
          <w:szCs w:val="19"/>
        </w:rPr>
        <w:t>第五章</w:t>
      </w:r>
      <w:r>
        <w:rPr>
          <w:rFonts w:ascii="黑体" w:hAnsi="黑体" w:eastAsia="黑体" w:cs="黑体"/>
          <w:color w:val="0384DA"/>
          <w:spacing w:val="74"/>
          <w:sz w:val="19"/>
          <w:szCs w:val="19"/>
        </w:rPr>
        <w:t xml:space="preserve"> </w:t>
      </w:r>
      <w:r>
        <w:rPr>
          <w:rFonts w:ascii="黑体" w:hAnsi="黑体" w:eastAsia="黑体" w:cs="黑体"/>
          <w:b/>
          <w:bCs/>
          <w:color w:val="0384DA"/>
          <w:spacing w:val="-9"/>
          <w:sz w:val="19"/>
          <w:szCs w:val="19"/>
        </w:rPr>
        <w:t>补</w:t>
      </w:r>
      <w:r>
        <w:rPr>
          <w:rFonts w:ascii="黑体" w:hAnsi="黑体" w:eastAsia="黑体" w:cs="黑体"/>
          <w:color w:val="0384DA"/>
          <w:spacing w:val="-6"/>
          <w:sz w:val="19"/>
          <w:szCs w:val="19"/>
        </w:rPr>
        <w:t xml:space="preserve"> </w:t>
      </w:r>
      <w:r>
        <w:rPr>
          <w:rFonts w:ascii="黑体" w:hAnsi="黑体" w:eastAsia="黑体" w:cs="黑体"/>
          <w:b/>
          <w:bCs/>
          <w:color w:val="0384DA"/>
          <w:spacing w:val="-9"/>
          <w:sz w:val="19"/>
          <w:szCs w:val="19"/>
        </w:rPr>
        <w:t>体</w:t>
      </w:r>
      <w:r>
        <w:rPr>
          <w:rFonts w:ascii="黑体" w:hAnsi="黑体" w:eastAsia="黑体" w:cs="黑体"/>
          <w:color w:val="0384DA"/>
          <w:spacing w:val="-1"/>
          <w:sz w:val="19"/>
          <w:szCs w:val="19"/>
        </w:rPr>
        <w:t xml:space="preserve"> </w:t>
      </w:r>
      <w:r>
        <w:rPr>
          <w:rFonts w:ascii="黑体" w:hAnsi="黑体" w:eastAsia="黑体" w:cs="黑体"/>
          <w:b/>
          <w:bCs/>
          <w:color w:val="0384DA"/>
          <w:spacing w:val="-9"/>
          <w:sz w:val="19"/>
          <w:szCs w:val="19"/>
        </w:rPr>
        <w:t>系</w:t>
      </w:r>
      <w:r>
        <w:rPr>
          <w:rFonts w:ascii="黑体" w:hAnsi="黑体" w:eastAsia="黑体" w:cs="黑体"/>
          <w:color w:val="0384DA"/>
          <w:spacing w:val="-7"/>
          <w:sz w:val="19"/>
          <w:szCs w:val="19"/>
        </w:rPr>
        <w:t xml:space="preserve"> </w:t>
      </w:r>
      <w:r>
        <w:rPr>
          <w:rFonts w:ascii="黑体" w:hAnsi="黑体" w:eastAsia="黑体" w:cs="黑体"/>
          <w:b/>
          <w:bCs/>
          <w:color w:val="0384DA"/>
          <w:spacing w:val="-9"/>
          <w:sz w:val="19"/>
          <w:szCs w:val="19"/>
        </w:rPr>
        <w:t>统</w:t>
      </w:r>
    </w:p>
    <w:p>
      <w:pPr>
        <w:spacing w:line="323" w:lineRule="auto"/>
        <w:rPr>
          <w:rFonts w:ascii="Arial"/>
          <w:sz w:val="21"/>
        </w:rPr>
      </w:pPr>
    </w:p>
    <w:p>
      <w:pPr>
        <w:spacing w:before="62" w:line="219" w:lineRule="auto"/>
        <w:ind w:left="2739"/>
        <w:rPr>
          <w:rFonts w:ascii="宋体" w:hAnsi="宋体" w:eastAsia="宋体" w:cs="宋体"/>
          <w:sz w:val="19"/>
          <w:szCs w:val="19"/>
        </w:rPr>
      </w:pPr>
      <w:r>
        <w:drawing>
          <wp:anchor distT="0" distB="0" distL="0" distR="0" simplePos="0" relativeHeight="251741184" behindDoc="1" locked="0" layoutInCell="1" allowOverlap="1">
            <wp:simplePos x="0" y="0"/>
            <wp:positionH relativeFrom="column">
              <wp:posOffset>1339215</wp:posOffset>
            </wp:positionH>
            <wp:positionV relativeFrom="paragraph">
              <wp:posOffset>-15875</wp:posOffset>
            </wp:positionV>
            <wp:extent cx="4210050" cy="2565400"/>
            <wp:effectExtent l="0" t="0" r="0" b="0"/>
            <wp:wrapNone/>
            <wp:docPr id="127" name="IM 127"/>
            <wp:cNvGraphicFramePr/>
            <a:graphic xmlns:a="http://schemas.openxmlformats.org/drawingml/2006/main">
              <a:graphicData uri="http://schemas.openxmlformats.org/drawingml/2006/picture">
                <pic:pic xmlns:pic="http://schemas.openxmlformats.org/drawingml/2006/picture">
                  <pic:nvPicPr>
                    <pic:cNvPr id="127" name="IM 127"/>
                    <pic:cNvPicPr/>
                  </pic:nvPicPr>
                  <pic:blipFill>
                    <a:blip r:embed="rId127"/>
                    <a:stretch>
                      <a:fillRect/>
                    </a:stretch>
                  </pic:blipFill>
                  <pic:spPr>
                    <a:xfrm>
                      <a:off x="0" y="0"/>
                      <a:ext cx="4210010" cy="2565471"/>
                    </a:xfrm>
                    <a:prstGeom prst="rect">
                      <a:avLst/>
                    </a:prstGeom>
                  </pic:spPr>
                </pic:pic>
              </a:graphicData>
            </a:graphic>
          </wp:anchor>
        </w:drawing>
      </w:r>
      <w:r>
        <w:rPr>
          <w:rFonts w:ascii="宋体" w:hAnsi="宋体" w:eastAsia="宋体" w:cs="宋体"/>
          <w:spacing w:val="-15"/>
          <w:w w:val="94"/>
          <w:sz w:val="19"/>
          <w:szCs w:val="19"/>
        </w:rPr>
        <w:t>抗原-抗体复合物</w:t>
      </w:r>
    </w:p>
    <w:p>
      <w:pPr>
        <w:spacing w:line="289" w:lineRule="auto"/>
        <w:rPr>
          <w:rFonts w:ascii="Arial"/>
          <w:sz w:val="21"/>
        </w:rPr>
      </w:pPr>
    </w:p>
    <w:p>
      <w:pPr>
        <w:spacing w:before="55" w:line="199" w:lineRule="auto"/>
        <w:ind w:left="2199"/>
        <w:rPr>
          <w:rFonts w:ascii="Times New Roman" w:hAnsi="Times New Roman" w:eastAsia="Times New Roman" w:cs="Times New Roman"/>
          <w:sz w:val="19"/>
          <w:szCs w:val="19"/>
        </w:rPr>
      </w:pPr>
      <w:r>
        <w:pict>
          <v:shape id="_x0000_s1202" o:spid="_x0000_s1202" o:spt="202" type="#_x0000_t202" style="position:absolute;left:0pt;margin-left:394.95pt;margin-top:9.2pt;height:7.9pt;width:9.35pt;z-index:251747328;mso-width-relative:page;mso-height-relative:page;" filled="f" stroked="f" coordsize="21600,21600">
            <v:path/>
            <v:fill on="f" focussize="0,0"/>
            <v:stroke on="f"/>
            <v:imagedata o:title=""/>
            <o:lock v:ext="edit" aspectratio="f"/>
            <v:textbox inset="0mm,0mm,0mm,0mm">
              <w:txbxContent>
                <w:p>
                  <w:pPr>
                    <w:spacing w:before="20" w:line="188" w:lineRule="auto"/>
                    <w:ind w:left="20"/>
                    <w:rPr>
                      <w:rFonts w:ascii="Times New Roman" w:hAnsi="Times New Roman" w:eastAsia="Times New Roman" w:cs="Times New Roman"/>
                      <w:sz w:val="13"/>
                      <w:szCs w:val="13"/>
                    </w:rPr>
                  </w:pPr>
                  <w:r>
                    <w:rPr>
                      <w:rFonts w:ascii="Times New Roman" w:hAnsi="Times New Roman" w:eastAsia="Times New Roman" w:cs="Times New Roman"/>
                      <w:spacing w:val="-2"/>
                      <w:sz w:val="13"/>
                      <w:szCs w:val="13"/>
                    </w:rPr>
                    <w:t>C3</w:t>
                  </w:r>
                </w:p>
              </w:txbxContent>
            </v:textbox>
          </v:shape>
        </w:pict>
      </w:r>
      <w:r>
        <w:rPr>
          <w:rFonts w:ascii="Times New Roman" w:hAnsi="Times New Roman" w:eastAsia="Times New Roman" w:cs="Times New Roman"/>
          <w:spacing w:val="-6"/>
          <w:sz w:val="19"/>
          <w:szCs w:val="19"/>
        </w:rPr>
        <w:t>C1qrs</w:t>
      </w:r>
      <w:r>
        <w:rPr>
          <w:rFonts w:ascii="Times New Roman" w:hAnsi="Times New Roman" w:eastAsia="Times New Roman" w:cs="Times New Roman"/>
          <w:spacing w:val="-26"/>
          <w:sz w:val="19"/>
          <w:szCs w:val="19"/>
        </w:rPr>
        <w:t xml:space="preserve"> </w:t>
      </w:r>
      <w:r>
        <w:rPr>
          <w:rFonts w:ascii="Times New Roman" w:hAnsi="Times New Roman" w:eastAsia="Times New Roman" w:cs="Times New Roman"/>
          <w:spacing w:val="-6"/>
          <w:sz w:val="19"/>
          <w:szCs w:val="19"/>
        </w:rPr>
        <w:t>·</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pacing w:val="-6"/>
          <w:sz w:val="19"/>
          <w:szCs w:val="19"/>
        </w:rPr>
        <w:t>Clqrs</w:t>
      </w:r>
    </w:p>
    <w:p>
      <w:pPr>
        <w:spacing w:line="418" w:lineRule="auto"/>
        <w:rPr>
          <w:rFonts w:ascii="Arial"/>
          <w:sz w:val="21"/>
        </w:rPr>
      </w:pPr>
    </w:p>
    <w:p>
      <w:pPr>
        <w:spacing w:before="38" w:line="188" w:lineRule="auto"/>
        <w:ind w:left="3959"/>
        <w:rPr>
          <w:rFonts w:ascii="Times New Roman" w:hAnsi="Times New Roman" w:eastAsia="Times New Roman" w:cs="Times New Roman"/>
          <w:sz w:val="13"/>
          <w:szCs w:val="13"/>
        </w:rPr>
      </w:pPr>
      <w:r>
        <w:rPr>
          <w:rFonts w:ascii="Times New Roman" w:hAnsi="Times New Roman" w:eastAsia="Times New Roman" w:cs="Times New Roman"/>
          <w:spacing w:val="-2"/>
          <w:sz w:val="13"/>
          <w:szCs w:val="13"/>
        </w:rPr>
        <w:t>C2</w:t>
      </w:r>
    </w:p>
    <w:p/>
    <w:p>
      <w:pPr>
        <w:spacing w:line="107" w:lineRule="auto"/>
        <w:rPr>
          <w:rFonts w:ascii="Arial"/>
          <w:sz w:val="2"/>
        </w:rPr>
      </w:pPr>
    </w:p>
    <w:p>
      <w:pPr>
        <w:sectPr>
          <w:pgSz w:w="11290" w:h="15820"/>
          <w:pgMar w:top="400" w:right="984" w:bottom="400" w:left="500" w:header="0" w:footer="0" w:gutter="0"/>
          <w:cols w:equalWidth="0" w:num="1">
            <w:col w:w="9806"/>
          </w:cols>
        </w:sectPr>
      </w:pPr>
    </w:p>
    <w:p>
      <w:pPr>
        <w:spacing w:before="51" w:line="188" w:lineRule="auto"/>
        <w:ind w:left="2499"/>
        <w:rPr>
          <w:rFonts w:ascii="Times New Roman" w:hAnsi="Times New Roman" w:eastAsia="Times New Roman" w:cs="Times New Roman"/>
          <w:sz w:val="13"/>
          <w:szCs w:val="13"/>
        </w:rPr>
      </w:pPr>
      <w:r>
        <w:rPr>
          <w:rFonts w:ascii="Times New Roman" w:hAnsi="Times New Roman" w:eastAsia="Times New Roman" w:cs="Times New Roman"/>
          <w:spacing w:val="-2"/>
          <w:sz w:val="13"/>
          <w:szCs w:val="13"/>
        </w:rPr>
        <w:t>C4</w:t>
      </w:r>
      <w:r>
        <w:rPr>
          <w:rFonts w:ascii="Times New Roman" w:hAnsi="Times New Roman" w:eastAsia="Times New Roman" w:cs="Times New Roman"/>
          <w:spacing w:val="-18"/>
          <w:sz w:val="13"/>
          <w:szCs w:val="13"/>
        </w:rPr>
        <w:t xml:space="preserve"> </w:t>
      </w:r>
      <w:r>
        <w:rPr>
          <w:rFonts w:ascii="Times New Roman" w:hAnsi="Times New Roman" w:eastAsia="Times New Roman" w:cs="Times New Roman"/>
          <w:spacing w:val="-2"/>
          <w:sz w:val="13"/>
          <w:szCs w:val="13"/>
        </w:rPr>
        <w:t>·</w:t>
      </w:r>
    </w:p>
    <w:p>
      <w:pPr>
        <w:spacing w:line="14" w:lineRule="auto"/>
        <w:rPr>
          <w:rFonts w:ascii="Arial"/>
          <w:sz w:val="2"/>
        </w:rPr>
      </w:pPr>
      <w:r>
        <w:rPr>
          <w:rFonts w:ascii="Arial" w:hAnsi="Arial" w:eastAsia="Arial" w:cs="Arial"/>
          <w:sz w:val="2"/>
          <w:szCs w:val="2"/>
        </w:rPr>
        <w:br w:type="column"/>
      </w:r>
    </w:p>
    <w:p>
      <w:pPr>
        <w:spacing w:before="37" w:line="192" w:lineRule="auto"/>
        <w:ind w:left="110"/>
        <w:rPr>
          <w:rFonts w:ascii="Times New Roman" w:hAnsi="Times New Roman" w:eastAsia="Times New Roman" w:cs="Times New Roman"/>
          <w:sz w:val="13"/>
          <w:szCs w:val="13"/>
        </w:rPr>
      </w:pPr>
      <w:r>
        <w:rPr>
          <w:rFonts w:ascii="Times New Roman" w:hAnsi="Times New Roman" w:eastAsia="Times New Roman" w:cs="Times New Roman"/>
          <w:spacing w:val="-2"/>
          <w:sz w:val="13"/>
          <w:szCs w:val="13"/>
        </w:rPr>
        <w:t>C4b</w:t>
      </w:r>
      <w:r>
        <w:rPr>
          <w:rFonts w:ascii="Times New Roman" w:hAnsi="Times New Roman" w:eastAsia="Times New Roman" w:cs="Times New Roman"/>
          <w:spacing w:val="-16"/>
          <w:sz w:val="13"/>
          <w:szCs w:val="13"/>
        </w:rPr>
        <w:t xml:space="preserve"> </w:t>
      </w:r>
      <w:r>
        <w:rPr>
          <w:rFonts w:ascii="Times New Roman" w:hAnsi="Times New Roman" w:eastAsia="Times New Roman" w:cs="Times New Roman"/>
          <w:spacing w:val="-2"/>
          <w:sz w:val="13"/>
          <w:szCs w:val="13"/>
        </w:rPr>
        <w:t>·</w:t>
      </w:r>
    </w:p>
    <w:p>
      <w:pPr>
        <w:spacing w:before="262" w:line="188" w:lineRule="auto"/>
        <w:rPr>
          <w:rFonts w:ascii="Times New Roman" w:hAnsi="Times New Roman" w:eastAsia="Times New Roman" w:cs="Times New Roman"/>
          <w:sz w:val="13"/>
          <w:szCs w:val="13"/>
        </w:rPr>
      </w:pPr>
      <w:r>
        <w:rPr>
          <w:rFonts w:ascii="Times New Roman" w:hAnsi="Times New Roman" w:eastAsia="Times New Roman" w:cs="Times New Roman"/>
          <w:spacing w:val="-2"/>
          <w:sz w:val="13"/>
          <w:szCs w:val="13"/>
        </w:rPr>
        <w:t>C4a</w:t>
      </w:r>
    </w:p>
    <w:p>
      <w:pPr>
        <w:spacing w:line="14" w:lineRule="auto"/>
        <w:rPr>
          <w:rFonts w:ascii="Arial"/>
          <w:sz w:val="2"/>
        </w:rPr>
      </w:pPr>
      <w:r>
        <w:rPr>
          <w:rFonts w:ascii="Arial" w:hAnsi="Arial" w:eastAsia="Arial" w:cs="Arial"/>
          <w:sz w:val="2"/>
          <w:szCs w:val="2"/>
        </w:rPr>
        <w:br w:type="column"/>
      </w:r>
    </w:p>
    <w:p>
      <w:pPr>
        <w:spacing w:before="47" w:line="192" w:lineRule="auto"/>
        <w:rPr>
          <w:rFonts w:ascii="Times New Roman" w:hAnsi="Times New Roman" w:eastAsia="Times New Roman" w:cs="Times New Roman"/>
          <w:sz w:val="13"/>
          <w:szCs w:val="13"/>
        </w:rPr>
      </w:pPr>
      <w:r>
        <w:rPr>
          <w:rFonts w:ascii="Times New Roman" w:hAnsi="Times New Roman" w:eastAsia="Times New Roman" w:cs="Times New Roman"/>
          <w:spacing w:val="-1"/>
          <w:sz w:val="13"/>
          <w:szCs w:val="13"/>
        </w:rPr>
        <w:t>C4b2</w:t>
      </w:r>
    </w:p>
    <w:p>
      <w:pPr>
        <w:spacing w:line="14" w:lineRule="auto"/>
        <w:rPr>
          <w:rFonts w:ascii="Arial"/>
          <w:sz w:val="2"/>
        </w:rPr>
      </w:pPr>
      <w:r>
        <w:rPr>
          <w:rFonts w:ascii="Arial" w:hAnsi="Arial" w:eastAsia="Arial" w:cs="Arial"/>
          <w:sz w:val="2"/>
          <w:szCs w:val="2"/>
        </w:rPr>
        <w:br w:type="column"/>
      </w:r>
    </w:p>
    <w:p>
      <w:pPr>
        <w:spacing w:before="17" w:line="192" w:lineRule="auto"/>
        <w:ind w:left="550"/>
        <w:rPr>
          <w:rFonts w:ascii="Times New Roman" w:hAnsi="Times New Roman" w:eastAsia="Times New Roman" w:cs="Times New Roman"/>
          <w:sz w:val="13"/>
          <w:szCs w:val="13"/>
        </w:rPr>
      </w:pPr>
      <w:r>
        <w:rPr>
          <w:rFonts w:ascii="Times New Roman" w:hAnsi="Times New Roman" w:eastAsia="Times New Roman" w:cs="Times New Roman"/>
          <w:spacing w:val="-1"/>
          <w:sz w:val="13"/>
          <w:szCs w:val="13"/>
        </w:rPr>
        <w:t>C4b2a</w:t>
      </w:r>
    </w:p>
    <w:p>
      <w:pPr>
        <w:spacing w:before="91" w:line="219" w:lineRule="auto"/>
        <w:ind w:left="460"/>
        <w:rPr>
          <w:rFonts w:ascii="宋体" w:hAnsi="宋体" w:eastAsia="宋体" w:cs="宋体"/>
          <w:sz w:val="19"/>
          <w:szCs w:val="19"/>
        </w:rPr>
      </w:pPr>
      <w:r>
        <w:rPr>
          <w:rFonts w:ascii="宋体" w:hAnsi="宋体" w:eastAsia="宋体" w:cs="宋体"/>
          <w:spacing w:val="-12"/>
          <w:sz w:val="19"/>
          <w:szCs w:val="19"/>
        </w:rPr>
        <w:t>C3转化酶</w:t>
      </w:r>
    </w:p>
    <w:p>
      <w:pPr>
        <w:spacing w:before="73" w:line="192" w:lineRule="auto"/>
        <w:rPr>
          <w:rFonts w:ascii="Times New Roman" w:hAnsi="Times New Roman" w:eastAsia="Times New Roman" w:cs="Times New Roman"/>
          <w:sz w:val="13"/>
          <w:szCs w:val="13"/>
        </w:rPr>
      </w:pPr>
      <w:r>
        <w:rPr>
          <w:rFonts w:ascii="Times New Roman" w:hAnsi="Times New Roman" w:eastAsia="Times New Roman" w:cs="Times New Roman"/>
          <w:spacing w:val="-2"/>
          <w:sz w:val="13"/>
          <w:szCs w:val="13"/>
        </w:rPr>
        <w:t>C2b</w:t>
      </w:r>
    </w:p>
    <w:p>
      <w:pPr>
        <w:spacing w:before="172" w:line="188" w:lineRule="auto"/>
        <w:ind w:left="2280"/>
        <w:rPr>
          <w:rFonts w:ascii="Times New Roman" w:hAnsi="Times New Roman" w:eastAsia="Times New Roman" w:cs="Times New Roman"/>
          <w:sz w:val="13"/>
          <w:szCs w:val="13"/>
        </w:rPr>
      </w:pPr>
      <w:r>
        <w:rPr>
          <w:rFonts w:ascii="Times New Roman" w:hAnsi="Times New Roman" w:eastAsia="Times New Roman" w:cs="Times New Roman"/>
          <w:spacing w:val="-2"/>
          <w:sz w:val="13"/>
          <w:szCs w:val="13"/>
        </w:rPr>
        <w:t>C3a</w:t>
      </w:r>
    </w:p>
    <w:p>
      <w:pPr>
        <w:spacing w:before="121" w:line="93" w:lineRule="exact"/>
        <w:ind w:left="1780"/>
        <w:rPr>
          <w:rFonts w:ascii="Times New Roman" w:hAnsi="Times New Roman" w:eastAsia="Times New Roman" w:cs="Times New Roman"/>
          <w:sz w:val="13"/>
          <w:szCs w:val="13"/>
        </w:rPr>
      </w:pPr>
      <w:r>
        <w:rPr>
          <w:rFonts w:ascii="Times New Roman" w:hAnsi="Times New Roman" w:eastAsia="Times New Roman" w:cs="Times New Roman"/>
          <w:spacing w:val="-2"/>
          <w:position w:val="-2"/>
          <w:sz w:val="13"/>
          <w:szCs w:val="13"/>
        </w:rPr>
        <w:t>C3b</w:t>
      </w:r>
    </w:p>
    <w:p>
      <w:pPr>
        <w:sectPr>
          <w:type w:val="continuous"/>
          <w:pgSz w:w="11290" w:h="15820"/>
          <w:pgMar w:top="400" w:right="984" w:bottom="400" w:left="500" w:header="0" w:footer="0" w:gutter="0"/>
          <w:cols w:equalWidth="0" w:num="4">
            <w:col w:w="3380" w:space="100"/>
            <w:col w:w="1361" w:space="100"/>
            <w:col w:w="1070" w:space="100"/>
            <w:col w:w="3696"/>
          </w:cols>
        </w:sectPr>
      </w:pPr>
    </w:p>
    <w:p>
      <w:pPr>
        <w:spacing w:line="332" w:lineRule="auto"/>
        <w:rPr>
          <w:rFonts w:ascii="Arial"/>
          <w:sz w:val="21"/>
        </w:rPr>
      </w:pPr>
    </w:p>
    <w:p>
      <w:pPr>
        <w:spacing w:line="333" w:lineRule="auto"/>
        <w:rPr>
          <w:rFonts w:ascii="Arial"/>
          <w:sz w:val="21"/>
        </w:rPr>
      </w:pPr>
    </w:p>
    <w:p>
      <w:pPr>
        <w:spacing w:before="37" w:line="192" w:lineRule="auto"/>
        <w:ind w:left="6589"/>
        <w:rPr>
          <w:rFonts w:ascii="Times New Roman" w:hAnsi="Times New Roman" w:eastAsia="Times New Roman" w:cs="Times New Roman"/>
          <w:sz w:val="13"/>
          <w:szCs w:val="13"/>
        </w:rPr>
      </w:pPr>
      <w:r>
        <w:rPr>
          <w:rFonts w:ascii="Times New Roman" w:hAnsi="Times New Roman" w:eastAsia="Times New Roman" w:cs="Times New Roman"/>
          <w:spacing w:val="-1"/>
          <w:sz w:val="13"/>
          <w:szCs w:val="13"/>
        </w:rPr>
        <w:t>C4b2a3b</w:t>
      </w:r>
    </w:p>
    <w:p>
      <w:pPr>
        <w:spacing w:before="111" w:line="219" w:lineRule="auto"/>
        <w:ind w:left="6499"/>
        <w:rPr>
          <w:rFonts w:ascii="宋体" w:hAnsi="宋体" w:eastAsia="宋体" w:cs="宋体"/>
          <w:sz w:val="19"/>
          <w:szCs w:val="19"/>
        </w:rPr>
      </w:pPr>
      <w:r>
        <w:rPr>
          <w:rFonts w:ascii="宋体" w:hAnsi="宋体" w:eastAsia="宋体" w:cs="宋体"/>
          <w:spacing w:val="-4"/>
          <w:sz w:val="19"/>
          <w:szCs w:val="19"/>
        </w:rPr>
        <w:t>C5转化酶</w:t>
      </w:r>
    </w:p>
    <w:p>
      <w:pPr>
        <w:spacing w:before="192" w:line="221" w:lineRule="auto"/>
        <w:ind w:left="3939"/>
        <w:rPr>
          <w:rFonts w:ascii="黑体" w:hAnsi="黑体" w:eastAsia="黑体" w:cs="黑体"/>
          <w:sz w:val="19"/>
          <w:szCs w:val="19"/>
        </w:rPr>
      </w:pPr>
      <w:r>
        <w:rPr>
          <w:rFonts w:ascii="黑体" w:hAnsi="黑体" w:eastAsia="黑体" w:cs="黑体"/>
          <w:color w:val="0072BE"/>
          <w:spacing w:val="-5"/>
          <w:sz w:val="19"/>
          <w:szCs w:val="19"/>
        </w:rPr>
        <w:t>图5-2</w:t>
      </w:r>
      <w:r>
        <w:rPr>
          <w:rFonts w:ascii="黑体" w:hAnsi="黑体" w:eastAsia="黑体" w:cs="黑体"/>
          <w:color w:val="0072BE"/>
          <w:spacing w:val="46"/>
          <w:sz w:val="19"/>
          <w:szCs w:val="19"/>
        </w:rPr>
        <w:t xml:space="preserve"> </w:t>
      </w:r>
      <w:r>
        <w:rPr>
          <w:rFonts w:ascii="黑体" w:hAnsi="黑体" w:eastAsia="黑体" w:cs="黑体"/>
          <w:spacing w:val="-5"/>
          <w:sz w:val="19"/>
          <w:szCs w:val="19"/>
        </w:rPr>
        <w:t>补体激活经典途径的前端反应</w:t>
      </w:r>
    </w:p>
    <w:p>
      <w:pPr>
        <w:spacing w:before="19" w:line="236" w:lineRule="auto"/>
        <w:ind w:left="2199" w:right="1153"/>
        <w:rPr>
          <w:rFonts w:ascii="宋体" w:hAnsi="宋体" w:eastAsia="宋体" w:cs="宋体"/>
          <w:sz w:val="19"/>
          <w:szCs w:val="19"/>
        </w:rPr>
      </w:pPr>
      <w:r>
        <w:rPr>
          <w:rFonts w:ascii="宋体" w:hAnsi="宋体" w:eastAsia="宋体" w:cs="宋体"/>
          <w:spacing w:val="-4"/>
          <w:sz w:val="19"/>
          <w:szCs w:val="19"/>
        </w:rPr>
        <w:t>Clq</w:t>
      </w:r>
      <w:r>
        <w:rPr>
          <w:rFonts w:ascii="宋体" w:hAnsi="宋体" w:eastAsia="宋体" w:cs="宋体"/>
          <w:spacing w:val="-28"/>
          <w:sz w:val="19"/>
          <w:szCs w:val="19"/>
        </w:rPr>
        <w:t xml:space="preserve"> </w:t>
      </w:r>
      <w:r>
        <w:rPr>
          <w:rFonts w:ascii="宋体" w:hAnsi="宋体" w:eastAsia="宋体" w:cs="宋体"/>
          <w:spacing w:val="-4"/>
          <w:sz w:val="19"/>
          <w:szCs w:val="19"/>
        </w:rPr>
        <w:t>与</w:t>
      </w:r>
      <w:r>
        <w:rPr>
          <w:rFonts w:ascii="宋体" w:hAnsi="宋体" w:eastAsia="宋体" w:cs="宋体"/>
          <w:spacing w:val="-53"/>
          <w:sz w:val="19"/>
          <w:szCs w:val="19"/>
        </w:rPr>
        <w:t xml:space="preserve"> </w:t>
      </w:r>
      <w:r>
        <w:rPr>
          <w:rFonts w:ascii="宋体" w:hAnsi="宋体" w:eastAsia="宋体" w:cs="宋体"/>
          <w:spacing w:val="-4"/>
          <w:sz w:val="19"/>
          <w:szCs w:val="19"/>
        </w:rPr>
        <w:t>IC结合后被活化，依次激活Clr和</w:t>
      </w:r>
      <w:r>
        <w:rPr>
          <w:rFonts w:ascii="宋体" w:hAnsi="宋体" w:eastAsia="宋体" w:cs="宋体"/>
          <w:spacing w:val="-57"/>
          <w:sz w:val="19"/>
          <w:szCs w:val="19"/>
        </w:rPr>
        <w:t xml:space="preserve"> </w:t>
      </w:r>
      <w:r>
        <w:rPr>
          <w:rFonts w:ascii="宋体" w:hAnsi="宋体" w:eastAsia="宋体" w:cs="宋体"/>
          <w:spacing w:val="-4"/>
          <w:sz w:val="19"/>
          <w:szCs w:val="19"/>
        </w:rPr>
        <w:t>Cls;Cls依次裂解C4</w:t>
      </w:r>
      <w:r>
        <w:rPr>
          <w:rFonts w:ascii="宋体" w:hAnsi="宋体" w:eastAsia="宋体" w:cs="宋体"/>
          <w:spacing w:val="-29"/>
          <w:sz w:val="19"/>
          <w:szCs w:val="19"/>
        </w:rPr>
        <w:t xml:space="preserve"> </w:t>
      </w:r>
      <w:r>
        <w:rPr>
          <w:rFonts w:ascii="宋体" w:hAnsi="宋体" w:eastAsia="宋体" w:cs="宋体"/>
          <w:spacing w:val="-4"/>
          <w:sz w:val="19"/>
          <w:szCs w:val="19"/>
        </w:rPr>
        <w:t>和</w:t>
      </w:r>
      <w:r>
        <w:rPr>
          <w:rFonts w:ascii="宋体" w:hAnsi="宋体" w:eastAsia="宋体" w:cs="宋体"/>
          <w:spacing w:val="-47"/>
          <w:sz w:val="19"/>
          <w:szCs w:val="19"/>
        </w:rPr>
        <w:t xml:space="preserve"> </w:t>
      </w:r>
      <w:r>
        <w:rPr>
          <w:rFonts w:ascii="宋体" w:hAnsi="宋体" w:eastAsia="宋体" w:cs="宋体"/>
          <w:spacing w:val="-4"/>
          <w:sz w:val="19"/>
          <w:szCs w:val="19"/>
        </w:rPr>
        <w:t>C2,形成</w:t>
      </w:r>
      <w:r>
        <w:rPr>
          <w:rFonts w:ascii="宋体" w:hAnsi="宋体" w:eastAsia="宋体" w:cs="宋体"/>
          <w:spacing w:val="-56"/>
          <w:sz w:val="19"/>
          <w:szCs w:val="19"/>
        </w:rPr>
        <w:t xml:space="preserve"> </w:t>
      </w:r>
      <w:r>
        <w:rPr>
          <w:rFonts w:ascii="宋体" w:hAnsi="宋体" w:eastAsia="宋体" w:cs="宋体"/>
          <w:spacing w:val="-4"/>
          <w:sz w:val="19"/>
          <w:szCs w:val="19"/>
        </w:rPr>
        <w:t>C3</w:t>
      </w:r>
      <w:r>
        <w:rPr>
          <w:rFonts w:ascii="宋体" w:hAnsi="宋体" w:eastAsia="宋体" w:cs="宋体"/>
          <w:spacing w:val="-39"/>
          <w:sz w:val="19"/>
          <w:szCs w:val="19"/>
        </w:rPr>
        <w:t xml:space="preserve"> </w:t>
      </w:r>
      <w:r>
        <w:rPr>
          <w:rFonts w:ascii="宋体" w:hAnsi="宋体" w:eastAsia="宋体" w:cs="宋体"/>
          <w:spacing w:val="-4"/>
          <w:sz w:val="19"/>
          <w:szCs w:val="19"/>
        </w:rPr>
        <w:t>转化</w:t>
      </w:r>
      <w:r>
        <w:rPr>
          <w:rFonts w:ascii="宋体" w:hAnsi="宋体" w:eastAsia="宋体" w:cs="宋体"/>
          <w:sz w:val="19"/>
          <w:szCs w:val="19"/>
        </w:rPr>
        <w:t xml:space="preserve"> 酶(C4b2a);C4b2a裂解C3,形成C5</w:t>
      </w:r>
      <w:r>
        <w:rPr>
          <w:rFonts w:ascii="宋体" w:hAnsi="宋体" w:eastAsia="宋体" w:cs="宋体"/>
          <w:spacing w:val="-40"/>
          <w:sz w:val="19"/>
          <w:szCs w:val="19"/>
        </w:rPr>
        <w:t xml:space="preserve"> </w:t>
      </w:r>
      <w:r>
        <w:rPr>
          <w:rFonts w:ascii="宋体" w:hAnsi="宋体" w:eastAsia="宋体" w:cs="宋体"/>
          <w:sz w:val="19"/>
          <w:szCs w:val="19"/>
        </w:rPr>
        <w:t>转化酶(C4b2a3</w:t>
      </w:r>
      <w:r>
        <w:rPr>
          <w:rFonts w:ascii="宋体" w:hAnsi="宋体" w:eastAsia="宋体" w:cs="宋体"/>
          <w:spacing w:val="-1"/>
          <w:sz w:val="19"/>
          <w:szCs w:val="19"/>
        </w:rPr>
        <w:t>b)</w:t>
      </w:r>
    </w:p>
    <w:p>
      <w:pPr>
        <w:spacing w:line="243" w:lineRule="auto"/>
        <w:rPr>
          <w:rFonts w:ascii="Arial"/>
          <w:sz w:val="21"/>
        </w:rPr>
      </w:pPr>
    </w:p>
    <w:p>
      <w:pPr>
        <w:spacing w:before="62" w:line="281" w:lineRule="auto"/>
        <w:ind w:left="1119" w:right="87"/>
        <w:jc w:val="both"/>
        <w:rPr>
          <w:rFonts w:ascii="宋体" w:hAnsi="宋体" w:eastAsia="宋体" w:cs="宋体"/>
          <w:sz w:val="19"/>
          <w:szCs w:val="19"/>
        </w:rPr>
      </w:pPr>
      <w:r>
        <w:rPr>
          <w:rFonts w:ascii="宋体" w:hAnsi="宋体" w:eastAsia="宋体" w:cs="宋体"/>
          <w:spacing w:val="5"/>
          <w:sz w:val="19"/>
          <w:szCs w:val="19"/>
        </w:rPr>
        <w:t>化</w:t>
      </w:r>
      <w:r>
        <w:rPr>
          <w:rFonts w:ascii="宋体" w:hAnsi="宋体" w:eastAsia="宋体" w:cs="宋体"/>
          <w:spacing w:val="-40"/>
          <w:sz w:val="19"/>
          <w:szCs w:val="19"/>
        </w:rPr>
        <w:t xml:space="preserve"> </w:t>
      </w:r>
      <w:r>
        <w:rPr>
          <w:rFonts w:ascii="宋体" w:hAnsi="宋体" w:eastAsia="宋体" w:cs="宋体"/>
          <w:spacing w:val="5"/>
          <w:sz w:val="19"/>
          <w:szCs w:val="19"/>
        </w:rPr>
        <w:t>酶(C5</w:t>
      </w:r>
      <w:r>
        <w:rPr>
          <w:rFonts w:ascii="宋体" w:hAnsi="宋体" w:eastAsia="宋体" w:cs="宋体"/>
          <w:spacing w:val="9"/>
          <w:sz w:val="19"/>
          <w:szCs w:val="19"/>
        </w:rPr>
        <w:t xml:space="preserve"> </w:t>
      </w:r>
      <w:r>
        <w:rPr>
          <w:rFonts w:ascii="宋体" w:hAnsi="宋体" w:eastAsia="宋体" w:cs="宋体"/>
          <w:sz w:val="19"/>
          <w:szCs w:val="19"/>
        </w:rPr>
        <w:t>convertase</w:t>
      </w:r>
      <w:r>
        <w:rPr>
          <w:rFonts w:ascii="宋体" w:hAnsi="宋体" w:eastAsia="宋体" w:cs="宋体"/>
          <w:spacing w:val="5"/>
          <w:sz w:val="19"/>
          <w:szCs w:val="19"/>
        </w:rPr>
        <w:t>),进入补体激活的末端通路(图5-2)。</w:t>
      </w:r>
      <w:r>
        <w:rPr>
          <w:rFonts w:ascii="宋体" w:hAnsi="宋体" w:eastAsia="宋体" w:cs="宋体"/>
          <w:spacing w:val="-44"/>
          <w:sz w:val="19"/>
          <w:szCs w:val="19"/>
        </w:rPr>
        <w:t xml:space="preserve"> </w:t>
      </w:r>
      <w:r>
        <w:rPr>
          <w:rFonts w:ascii="宋体" w:hAnsi="宋体" w:eastAsia="宋体" w:cs="宋体"/>
          <w:spacing w:val="5"/>
          <w:sz w:val="19"/>
          <w:szCs w:val="19"/>
        </w:rPr>
        <w:t>C3a 游离</w:t>
      </w:r>
      <w:r>
        <w:rPr>
          <w:rFonts w:ascii="宋体" w:hAnsi="宋体" w:eastAsia="宋体" w:cs="宋体"/>
          <w:spacing w:val="4"/>
          <w:sz w:val="19"/>
          <w:szCs w:val="19"/>
        </w:rPr>
        <w:t>于液相，是重要的炎症介质。另</w:t>
      </w:r>
      <w:r>
        <w:rPr>
          <w:rFonts w:ascii="宋体" w:hAnsi="宋体" w:eastAsia="宋体" w:cs="宋体"/>
          <w:sz w:val="19"/>
          <w:szCs w:val="19"/>
        </w:rPr>
        <w:t xml:space="preserve"> </w:t>
      </w:r>
      <w:r>
        <w:rPr>
          <w:rFonts w:ascii="宋体" w:hAnsi="宋体" w:eastAsia="宋体" w:cs="宋体"/>
          <w:spacing w:val="6"/>
          <w:sz w:val="19"/>
          <w:szCs w:val="19"/>
        </w:rPr>
        <w:t>外</w:t>
      </w:r>
      <w:r>
        <w:rPr>
          <w:rFonts w:ascii="宋体" w:hAnsi="宋体" w:eastAsia="宋体" w:cs="宋体"/>
          <w:spacing w:val="-37"/>
          <w:sz w:val="19"/>
          <w:szCs w:val="19"/>
        </w:rPr>
        <w:t xml:space="preserve"> </w:t>
      </w:r>
      <w:r>
        <w:rPr>
          <w:rFonts w:ascii="宋体" w:hAnsi="宋体" w:eastAsia="宋体" w:cs="宋体"/>
          <w:spacing w:val="6"/>
          <w:sz w:val="19"/>
          <w:szCs w:val="19"/>
        </w:rPr>
        <w:t>，C3b</w:t>
      </w:r>
      <w:r>
        <w:rPr>
          <w:rFonts w:ascii="宋体" w:hAnsi="宋体" w:eastAsia="宋体" w:cs="宋体"/>
          <w:spacing w:val="-24"/>
          <w:sz w:val="19"/>
          <w:szCs w:val="19"/>
        </w:rPr>
        <w:t xml:space="preserve"> </w:t>
      </w:r>
      <w:r>
        <w:rPr>
          <w:rFonts w:ascii="宋体" w:hAnsi="宋体" w:eastAsia="宋体" w:cs="宋体"/>
          <w:spacing w:val="6"/>
          <w:sz w:val="19"/>
          <w:szCs w:val="19"/>
        </w:rPr>
        <w:t>还可进一步被裂解为C3c、C3</w:t>
      </w:r>
      <w:r>
        <w:rPr>
          <w:rFonts w:ascii="宋体" w:hAnsi="宋体" w:eastAsia="宋体" w:cs="宋体"/>
          <w:sz w:val="19"/>
          <w:szCs w:val="19"/>
        </w:rPr>
        <w:t>dg</w:t>
      </w:r>
      <w:r>
        <w:rPr>
          <w:rFonts w:ascii="宋体" w:hAnsi="宋体" w:eastAsia="宋体" w:cs="宋体"/>
          <w:spacing w:val="6"/>
          <w:sz w:val="19"/>
          <w:szCs w:val="19"/>
        </w:rPr>
        <w:t>、C3d等小片段，其中C3d 可参与适应性免疫应答(见</w:t>
      </w:r>
      <w:r>
        <w:rPr>
          <w:rFonts w:ascii="宋体" w:hAnsi="宋体" w:eastAsia="宋体" w:cs="宋体"/>
          <w:spacing w:val="5"/>
          <w:sz w:val="19"/>
          <w:szCs w:val="19"/>
        </w:rPr>
        <w:t>第十三</w:t>
      </w:r>
      <w:r>
        <w:rPr>
          <w:rFonts w:ascii="宋体" w:hAnsi="宋体" w:eastAsia="宋体" w:cs="宋体"/>
          <w:sz w:val="19"/>
          <w:szCs w:val="19"/>
        </w:rPr>
        <w:t xml:space="preserve"> </w:t>
      </w:r>
      <w:r>
        <w:rPr>
          <w:rFonts w:ascii="宋体" w:hAnsi="宋体" w:eastAsia="宋体" w:cs="宋体"/>
          <w:spacing w:val="4"/>
          <w:sz w:val="19"/>
          <w:szCs w:val="19"/>
        </w:rPr>
        <w:t>章)。(动画5-2“补体激活经典途径的前端效应”)</w:t>
      </w:r>
    </w:p>
    <w:p>
      <w:pPr>
        <w:spacing w:before="94" w:line="298" w:lineRule="auto"/>
        <w:ind w:left="1119" w:right="72" w:firstLine="400"/>
        <w:jc w:val="both"/>
        <w:rPr>
          <w:rFonts w:ascii="宋体" w:hAnsi="宋体" w:eastAsia="宋体" w:cs="宋体"/>
          <w:sz w:val="19"/>
          <w:szCs w:val="19"/>
        </w:rPr>
      </w:pPr>
      <w:r>
        <w:rPr>
          <w:rFonts w:ascii="宋体" w:hAnsi="宋体" w:eastAsia="宋体" w:cs="宋体"/>
          <w:spacing w:val="3"/>
          <w:sz w:val="19"/>
          <w:szCs w:val="19"/>
        </w:rPr>
        <w:t>C5</w:t>
      </w:r>
      <w:r>
        <w:rPr>
          <w:rFonts w:ascii="宋体" w:hAnsi="宋体" w:eastAsia="宋体" w:cs="宋体"/>
          <w:spacing w:val="-20"/>
          <w:sz w:val="19"/>
          <w:szCs w:val="19"/>
        </w:rPr>
        <w:t xml:space="preserve"> </w:t>
      </w:r>
      <w:r>
        <w:rPr>
          <w:rFonts w:ascii="宋体" w:hAnsi="宋体" w:eastAsia="宋体" w:cs="宋体"/>
          <w:spacing w:val="3"/>
          <w:sz w:val="19"/>
          <w:szCs w:val="19"/>
        </w:rPr>
        <w:t>转化酶(C4b2a3b)</w:t>
      </w:r>
      <w:r>
        <w:rPr>
          <w:rFonts w:ascii="宋体" w:hAnsi="宋体" w:eastAsia="宋体" w:cs="宋体"/>
          <w:spacing w:val="11"/>
          <w:sz w:val="19"/>
          <w:szCs w:val="19"/>
        </w:rPr>
        <w:t xml:space="preserve"> </w:t>
      </w:r>
      <w:r>
        <w:rPr>
          <w:rFonts w:ascii="宋体" w:hAnsi="宋体" w:eastAsia="宋体" w:cs="宋体"/>
          <w:spacing w:val="3"/>
          <w:sz w:val="19"/>
          <w:szCs w:val="19"/>
        </w:rPr>
        <w:t>将</w:t>
      </w:r>
      <w:r>
        <w:rPr>
          <w:rFonts w:ascii="宋体" w:hAnsi="宋体" w:eastAsia="宋体" w:cs="宋体"/>
          <w:spacing w:val="-29"/>
          <w:sz w:val="19"/>
          <w:szCs w:val="19"/>
        </w:rPr>
        <w:t xml:space="preserve"> </w:t>
      </w:r>
      <w:r>
        <w:rPr>
          <w:rFonts w:ascii="宋体" w:hAnsi="宋体" w:eastAsia="宋体" w:cs="宋体"/>
          <w:spacing w:val="3"/>
          <w:sz w:val="19"/>
          <w:szCs w:val="19"/>
        </w:rPr>
        <w:t>C5</w:t>
      </w:r>
      <w:r>
        <w:rPr>
          <w:rFonts w:ascii="宋体" w:hAnsi="宋体" w:eastAsia="宋体" w:cs="宋体"/>
          <w:spacing w:val="-9"/>
          <w:sz w:val="19"/>
          <w:szCs w:val="19"/>
        </w:rPr>
        <w:t xml:space="preserve"> </w:t>
      </w:r>
      <w:r>
        <w:rPr>
          <w:rFonts w:ascii="宋体" w:hAnsi="宋体" w:eastAsia="宋体" w:cs="宋体"/>
          <w:spacing w:val="3"/>
          <w:sz w:val="19"/>
          <w:szCs w:val="19"/>
        </w:rPr>
        <w:t>裂解为</w:t>
      </w:r>
      <w:r>
        <w:rPr>
          <w:rFonts w:ascii="宋体" w:hAnsi="宋体" w:eastAsia="宋体" w:cs="宋体"/>
          <w:spacing w:val="-55"/>
          <w:sz w:val="19"/>
          <w:szCs w:val="19"/>
        </w:rPr>
        <w:t xml:space="preserve"> </w:t>
      </w:r>
      <w:r>
        <w:rPr>
          <w:rFonts w:ascii="宋体" w:hAnsi="宋体" w:eastAsia="宋体" w:cs="宋体"/>
          <w:spacing w:val="3"/>
          <w:sz w:val="19"/>
          <w:szCs w:val="19"/>
        </w:rPr>
        <w:t>C5a、C5b;C5a</w:t>
      </w:r>
      <w:r>
        <w:rPr>
          <w:rFonts w:ascii="宋体" w:hAnsi="宋体" w:eastAsia="宋体" w:cs="宋体"/>
          <w:spacing w:val="-19"/>
          <w:sz w:val="19"/>
          <w:szCs w:val="19"/>
        </w:rPr>
        <w:t xml:space="preserve"> </w:t>
      </w:r>
      <w:r>
        <w:rPr>
          <w:rFonts w:ascii="宋体" w:hAnsi="宋体" w:eastAsia="宋体" w:cs="宋体"/>
          <w:spacing w:val="2"/>
          <w:sz w:val="19"/>
          <w:szCs w:val="19"/>
        </w:rPr>
        <w:t>游离于液相，是重要的炎症介质，C5b</w:t>
      </w:r>
      <w:r>
        <w:rPr>
          <w:rFonts w:ascii="宋体" w:hAnsi="宋体" w:eastAsia="宋体" w:cs="宋体"/>
          <w:spacing w:val="6"/>
          <w:sz w:val="19"/>
          <w:szCs w:val="19"/>
        </w:rPr>
        <w:t xml:space="preserve"> </w:t>
      </w:r>
      <w:r>
        <w:rPr>
          <w:rFonts w:ascii="宋体" w:hAnsi="宋体" w:eastAsia="宋体" w:cs="宋体"/>
          <w:spacing w:val="2"/>
          <w:sz w:val="19"/>
          <w:szCs w:val="19"/>
        </w:rPr>
        <w:t>可</w:t>
      </w:r>
      <w:r>
        <w:rPr>
          <w:rFonts w:ascii="宋体" w:hAnsi="宋体" w:eastAsia="宋体" w:cs="宋体"/>
          <w:spacing w:val="-29"/>
          <w:sz w:val="19"/>
          <w:szCs w:val="19"/>
        </w:rPr>
        <w:t xml:space="preserve"> </w:t>
      </w:r>
      <w:r>
        <w:rPr>
          <w:rFonts w:ascii="宋体" w:hAnsi="宋体" w:eastAsia="宋体" w:cs="宋体"/>
          <w:spacing w:val="2"/>
          <w:sz w:val="19"/>
          <w:szCs w:val="19"/>
        </w:rPr>
        <w:t>与C6</w:t>
      </w:r>
      <w:r>
        <w:rPr>
          <w:rFonts w:ascii="宋体" w:hAnsi="宋体" w:eastAsia="宋体" w:cs="宋体"/>
          <w:sz w:val="19"/>
          <w:szCs w:val="19"/>
        </w:rPr>
        <w:t xml:space="preserve"> </w:t>
      </w:r>
      <w:r>
        <w:rPr>
          <w:rFonts w:ascii="宋体" w:hAnsi="宋体" w:eastAsia="宋体" w:cs="宋体"/>
          <w:spacing w:val="4"/>
          <w:sz w:val="19"/>
          <w:szCs w:val="19"/>
        </w:rPr>
        <w:t>稳定结合为C5b6;C5b6</w:t>
      </w:r>
      <w:r>
        <w:rPr>
          <w:rFonts w:ascii="宋体" w:hAnsi="宋体" w:eastAsia="宋体" w:cs="宋体"/>
          <w:spacing w:val="75"/>
          <w:sz w:val="19"/>
          <w:szCs w:val="19"/>
        </w:rPr>
        <w:t xml:space="preserve"> </w:t>
      </w:r>
      <w:r>
        <w:rPr>
          <w:rFonts w:ascii="宋体" w:hAnsi="宋体" w:eastAsia="宋体" w:cs="宋体"/>
          <w:spacing w:val="4"/>
          <w:sz w:val="19"/>
          <w:szCs w:val="19"/>
        </w:rPr>
        <w:t>自发与C7</w:t>
      </w:r>
      <w:r>
        <w:rPr>
          <w:rFonts w:ascii="宋体" w:hAnsi="宋体" w:eastAsia="宋体" w:cs="宋体"/>
          <w:spacing w:val="-10"/>
          <w:sz w:val="19"/>
          <w:szCs w:val="19"/>
        </w:rPr>
        <w:t xml:space="preserve"> </w:t>
      </w:r>
      <w:r>
        <w:rPr>
          <w:rFonts w:ascii="宋体" w:hAnsi="宋体" w:eastAsia="宋体" w:cs="宋体"/>
          <w:spacing w:val="4"/>
          <w:sz w:val="19"/>
          <w:szCs w:val="19"/>
        </w:rPr>
        <w:t>结合成C5b67,</w:t>
      </w:r>
      <w:r>
        <w:rPr>
          <w:rFonts w:ascii="宋体" w:hAnsi="宋体" w:eastAsia="宋体" w:cs="宋体"/>
          <w:spacing w:val="-29"/>
          <w:sz w:val="19"/>
          <w:szCs w:val="19"/>
        </w:rPr>
        <w:t xml:space="preserve"> </w:t>
      </w:r>
      <w:r>
        <w:rPr>
          <w:rFonts w:ascii="宋体" w:hAnsi="宋体" w:eastAsia="宋体" w:cs="宋体"/>
          <w:spacing w:val="4"/>
          <w:sz w:val="19"/>
          <w:szCs w:val="19"/>
        </w:rPr>
        <w:t>暴露膜结</w:t>
      </w:r>
      <w:r>
        <w:rPr>
          <w:rFonts w:ascii="宋体" w:hAnsi="宋体" w:eastAsia="宋体" w:cs="宋体"/>
          <w:spacing w:val="3"/>
          <w:sz w:val="19"/>
          <w:szCs w:val="19"/>
        </w:rPr>
        <w:t>合位点，与附近的细胞膜非特异性结合；结</w:t>
      </w:r>
      <w:r>
        <w:rPr>
          <w:rFonts w:ascii="宋体" w:hAnsi="宋体" w:eastAsia="宋体" w:cs="宋体"/>
          <w:sz w:val="19"/>
          <w:szCs w:val="19"/>
        </w:rPr>
        <w:t xml:space="preserve"> </w:t>
      </w:r>
      <w:r>
        <w:rPr>
          <w:rFonts w:ascii="宋体" w:hAnsi="宋体" w:eastAsia="宋体" w:cs="宋体"/>
          <w:spacing w:val="5"/>
          <w:sz w:val="19"/>
          <w:szCs w:val="19"/>
        </w:rPr>
        <w:t>合于膜上的C5b67 可</w:t>
      </w:r>
      <w:r>
        <w:rPr>
          <w:rFonts w:ascii="宋体" w:hAnsi="宋体" w:eastAsia="宋体" w:cs="宋体"/>
          <w:spacing w:val="-39"/>
          <w:sz w:val="19"/>
          <w:szCs w:val="19"/>
        </w:rPr>
        <w:t xml:space="preserve"> </w:t>
      </w:r>
      <w:r>
        <w:rPr>
          <w:rFonts w:ascii="宋体" w:hAnsi="宋体" w:eastAsia="宋体" w:cs="宋体"/>
          <w:spacing w:val="5"/>
          <w:sz w:val="19"/>
          <w:szCs w:val="19"/>
        </w:rPr>
        <w:t>与</w:t>
      </w:r>
      <w:r>
        <w:rPr>
          <w:rFonts w:ascii="宋体" w:hAnsi="宋体" w:eastAsia="宋体" w:cs="宋体"/>
          <w:spacing w:val="-51"/>
          <w:sz w:val="19"/>
          <w:szCs w:val="19"/>
        </w:rPr>
        <w:t xml:space="preserve"> </w:t>
      </w:r>
      <w:r>
        <w:rPr>
          <w:rFonts w:ascii="宋体" w:hAnsi="宋体" w:eastAsia="宋体" w:cs="宋体"/>
          <w:spacing w:val="5"/>
          <w:sz w:val="19"/>
          <w:szCs w:val="19"/>
        </w:rPr>
        <w:t>C8</w:t>
      </w:r>
      <w:r>
        <w:rPr>
          <w:rFonts w:ascii="宋体" w:hAnsi="宋体" w:eastAsia="宋体" w:cs="宋体"/>
          <w:spacing w:val="-19"/>
          <w:sz w:val="19"/>
          <w:szCs w:val="19"/>
        </w:rPr>
        <w:t xml:space="preserve"> </w:t>
      </w:r>
      <w:r>
        <w:rPr>
          <w:rFonts w:ascii="宋体" w:hAnsi="宋体" w:eastAsia="宋体" w:cs="宋体"/>
          <w:spacing w:val="5"/>
          <w:sz w:val="19"/>
          <w:szCs w:val="19"/>
        </w:rPr>
        <w:t>结合，所形成的</w:t>
      </w:r>
      <w:r>
        <w:rPr>
          <w:rFonts w:ascii="宋体" w:hAnsi="宋体" w:eastAsia="宋体" w:cs="宋体"/>
          <w:spacing w:val="-43"/>
          <w:sz w:val="19"/>
          <w:szCs w:val="19"/>
        </w:rPr>
        <w:t xml:space="preserve"> </w:t>
      </w:r>
      <w:r>
        <w:rPr>
          <w:rFonts w:ascii="宋体" w:hAnsi="宋体" w:eastAsia="宋体" w:cs="宋体"/>
          <w:spacing w:val="5"/>
          <w:sz w:val="19"/>
          <w:szCs w:val="19"/>
        </w:rPr>
        <w:t>C5b678</w:t>
      </w:r>
      <w:r>
        <w:rPr>
          <w:rFonts w:ascii="宋体" w:hAnsi="宋体" w:eastAsia="宋体" w:cs="宋体"/>
          <w:spacing w:val="21"/>
          <w:sz w:val="19"/>
          <w:szCs w:val="19"/>
        </w:rPr>
        <w:t xml:space="preserve"> </w:t>
      </w:r>
      <w:r>
        <w:rPr>
          <w:rFonts w:ascii="宋体" w:hAnsi="宋体" w:eastAsia="宋体" w:cs="宋体"/>
          <w:spacing w:val="5"/>
          <w:sz w:val="19"/>
          <w:szCs w:val="19"/>
        </w:rPr>
        <w:t>可</w:t>
      </w:r>
      <w:r>
        <w:rPr>
          <w:rFonts w:ascii="宋体" w:hAnsi="宋体" w:eastAsia="宋体" w:cs="宋体"/>
          <w:spacing w:val="4"/>
          <w:sz w:val="19"/>
          <w:szCs w:val="19"/>
        </w:rPr>
        <w:t>促进与多个C9</w:t>
      </w:r>
      <w:r>
        <w:rPr>
          <w:rFonts w:ascii="宋体" w:hAnsi="宋体" w:eastAsia="宋体" w:cs="宋体"/>
          <w:spacing w:val="1"/>
          <w:sz w:val="19"/>
          <w:szCs w:val="19"/>
        </w:rPr>
        <w:t xml:space="preserve"> </w:t>
      </w:r>
      <w:r>
        <w:rPr>
          <w:rFonts w:ascii="宋体" w:hAnsi="宋体" w:eastAsia="宋体" w:cs="宋体"/>
          <w:spacing w:val="4"/>
          <w:sz w:val="19"/>
          <w:szCs w:val="19"/>
        </w:rPr>
        <w:t>分子聚合，形成C5b6789n</w:t>
      </w:r>
      <w:r>
        <w:rPr>
          <w:rFonts w:ascii="宋体" w:hAnsi="宋体" w:eastAsia="宋体" w:cs="宋体"/>
          <w:spacing w:val="31"/>
          <w:sz w:val="19"/>
          <w:szCs w:val="19"/>
        </w:rPr>
        <w:t xml:space="preserve"> </w:t>
      </w:r>
      <w:r>
        <w:rPr>
          <w:rFonts w:ascii="宋体" w:hAnsi="宋体" w:eastAsia="宋体" w:cs="宋体"/>
          <w:spacing w:val="4"/>
          <w:sz w:val="19"/>
          <w:szCs w:val="19"/>
        </w:rPr>
        <w:t>复合</w:t>
      </w:r>
      <w:r>
        <w:rPr>
          <w:rFonts w:ascii="宋体" w:hAnsi="宋体" w:eastAsia="宋体" w:cs="宋体"/>
          <w:sz w:val="19"/>
          <w:szCs w:val="19"/>
        </w:rPr>
        <w:t xml:space="preserve"> </w:t>
      </w:r>
      <w:r>
        <w:rPr>
          <w:rFonts w:ascii="宋体" w:hAnsi="宋体" w:eastAsia="宋体" w:cs="宋体"/>
          <w:spacing w:val="7"/>
          <w:sz w:val="19"/>
          <w:szCs w:val="19"/>
        </w:rPr>
        <w:t>物，此即攻膜复合物(</w:t>
      </w:r>
      <w:r>
        <w:rPr>
          <w:rFonts w:ascii="宋体" w:hAnsi="宋体" w:eastAsia="宋体" w:cs="宋体"/>
          <w:sz w:val="19"/>
          <w:szCs w:val="19"/>
        </w:rPr>
        <w:t>membrane</w:t>
      </w:r>
      <w:r>
        <w:rPr>
          <w:rFonts w:ascii="宋体" w:hAnsi="宋体" w:eastAsia="宋体" w:cs="宋体"/>
          <w:spacing w:val="47"/>
          <w:sz w:val="19"/>
          <w:szCs w:val="19"/>
        </w:rPr>
        <w:t xml:space="preserve"> </w:t>
      </w:r>
      <w:r>
        <w:rPr>
          <w:rFonts w:ascii="宋体" w:hAnsi="宋体" w:eastAsia="宋体" w:cs="宋体"/>
          <w:sz w:val="19"/>
          <w:szCs w:val="19"/>
        </w:rPr>
        <w:t>attack</w:t>
      </w:r>
      <w:r>
        <w:rPr>
          <w:rFonts w:ascii="宋体" w:hAnsi="宋体" w:eastAsia="宋体" w:cs="宋体"/>
          <w:spacing w:val="40"/>
          <w:sz w:val="19"/>
          <w:szCs w:val="19"/>
        </w:rPr>
        <w:t xml:space="preserve"> </w:t>
      </w:r>
      <w:r>
        <w:rPr>
          <w:rFonts w:ascii="宋体" w:hAnsi="宋体" w:eastAsia="宋体" w:cs="宋体"/>
          <w:sz w:val="19"/>
          <w:szCs w:val="19"/>
        </w:rPr>
        <w:t>complex</w:t>
      </w:r>
      <w:r>
        <w:rPr>
          <w:rFonts w:ascii="宋体" w:hAnsi="宋体" w:eastAsia="宋体" w:cs="宋体"/>
          <w:spacing w:val="7"/>
          <w:sz w:val="19"/>
          <w:szCs w:val="19"/>
        </w:rPr>
        <w:t>,</w:t>
      </w:r>
      <w:r>
        <w:rPr>
          <w:rFonts w:ascii="宋体" w:hAnsi="宋体" w:eastAsia="宋体" w:cs="宋体"/>
          <w:sz w:val="19"/>
          <w:szCs w:val="19"/>
        </w:rPr>
        <w:t>MAC</w:t>
      </w:r>
      <w:r>
        <w:rPr>
          <w:rFonts w:ascii="宋体" w:hAnsi="宋体" w:eastAsia="宋体" w:cs="宋体"/>
          <w:spacing w:val="7"/>
          <w:sz w:val="19"/>
          <w:szCs w:val="19"/>
        </w:rPr>
        <w:t>)(图5-3)。插入细胞膜的</w:t>
      </w:r>
      <w:r>
        <w:rPr>
          <w:rFonts w:ascii="宋体" w:hAnsi="宋体" w:eastAsia="宋体" w:cs="宋体"/>
          <w:spacing w:val="-50"/>
          <w:sz w:val="19"/>
          <w:szCs w:val="19"/>
        </w:rPr>
        <w:t xml:space="preserve"> </w:t>
      </w:r>
      <w:r>
        <w:rPr>
          <w:rFonts w:ascii="宋体" w:hAnsi="宋体" w:eastAsia="宋体" w:cs="宋体"/>
          <w:sz w:val="19"/>
          <w:szCs w:val="19"/>
        </w:rPr>
        <w:t>MAC</w:t>
      </w:r>
      <w:r>
        <w:rPr>
          <w:rFonts w:ascii="宋体" w:hAnsi="宋体" w:eastAsia="宋体" w:cs="宋体"/>
          <w:spacing w:val="71"/>
          <w:sz w:val="19"/>
          <w:szCs w:val="19"/>
        </w:rPr>
        <w:t xml:space="preserve"> </w:t>
      </w:r>
      <w:r>
        <w:rPr>
          <w:rFonts w:ascii="宋体" w:hAnsi="宋体" w:eastAsia="宋体" w:cs="宋体"/>
          <w:spacing w:val="7"/>
          <w:sz w:val="19"/>
          <w:szCs w:val="19"/>
        </w:rPr>
        <w:t>通过破坏局部磷</w:t>
      </w:r>
      <w:r>
        <w:rPr>
          <w:rFonts w:ascii="宋体" w:hAnsi="宋体" w:eastAsia="宋体" w:cs="宋体"/>
          <w:sz w:val="19"/>
          <w:szCs w:val="19"/>
        </w:rPr>
        <w:t xml:space="preserve"> </w:t>
      </w:r>
      <w:r>
        <w:rPr>
          <w:rFonts w:ascii="宋体" w:hAnsi="宋体" w:eastAsia="宋体" w:cs="宋体"/>
          <w:spacing w:val="4"/>
          <w:sz w:val="19"/>
          <w:szCs w:val="19"/>
        </w:rPr>
        <w:t>脂双层而形成“渗漏斑”,或形成穿膜的亲水性孔</w:t>
      </w:r>
      <w:r>
        <w:rPr>
          <w:rFonts w:ascii="宋体" w:hAnsi="宋体" w:eastAsia="宋体" w:cs="宋体"/>
          <w:spacing w:val="3"/>
          <w:sz w:val="19"/>
          <w:szCs w:val="19"/>
        </w:rPr>
        <w:t>道，可容许水、离子及可溶性小分子等经此孔道自由</w:t>
      </w:r>
      <w:r>
        <w:rPr>
          <w:rFonts w:ascii="宋体" w:hAnsi="宋体" w:eastAsia="宋体" w:cs="宋体"/>
          <w:sz w:val="19"/>
          <w:szCs w:val="19"/>
        </w:rPr>
        <w:t xml:space="preserve"> </w:t>
      </w:r>
      <w:r>
        <w:rPr>
          <w:rFonts w:ascii="宋体" w:hAnsi="宋体" w:eastAsia="宋体" w:cs="宋体"/>
          <w:spacing w:val="5"/>
          <w:sz w:val="19"/>
          <w:szCs w:val="19"/>
        </w:rPr>
        <w:t>流动。由于胞内胶体渗透压较胞外高，故大量水分内流，导致胞内渗透压降低、细胞逐渐肿胀并最终</w:t>
      </w:r>
      <w:r>
        <w:rPr>
          <w:rFonts w:ascii="宋体" w:hAnsi="宋体" w:eastAsia="宋体" w:cs="宋体"/>
          <w:spacing w:val="16"/>
          <w:sz w:val="19"/>
          <w:szCs w:val="19"/>
        </w:rPr>
        <w:t xml:space="preserve"> </w:t>
      </w:r>
      <w:r>
        <w:rPr>
          <w:rFonts w:ascii="宋体" w:hAnsi="宋体" w:eastAsia="宋体" w:cs="宋体"/>
          <w:sz w:val="19"/>
          <w:szCs w:val="19"/>
        </w:rPr>
        <w:t>破裂(“溶破”)。(动画5-3“补体激活的共</w:t>
      </w:r>
      <w:r>
        <w:rPr>
          <w:rFonts w:ascii="宋体" w:hAnsi="宋体" w:eastAsia="宋体" w:cs="宋体"/>
          <w:spacing w:val="-1"/>
          <w:sz w:val="19"/>
          <w:szCs w:val="19"/>
        </w:rPr>
        <w:t>同末端通路”)</w:t>
      </w:r>
    </w:p>
    <w:p>
      <w:pPr>
        <w:spacing w:before="103" w:line="224" w:lineRule="auto"/>
        <w:ind w:left="5412"/>
        <w:rPr>
          <w:rFonts w:ascii="黑体" w:hAnsi="黑体" w:eastAsia="黑体" w:cs="黑体"/>
          <w:sz w:val="19"/>
          <w:szCs w:val="19"/>
        </w:rPr>
      </w:pPr>
      <w:r>
        <w:rPr>
          <w:rFonts w:ascii="黑体" w:hAnsi="黑体" w:eastAsia="黑体" w:cs="黑体"/>
          <w:b/>
          <w:bCs/>
          <w:spacing w:val="-15"/>
          <w:sz w:val="19"/>
          <w:szCs w:val="19"/>
        </w:rPr>
        <w:t>(</w:t>
      </w:r>
      <w:r>
        <w:rPr>
          <w:rFonts w:ascii="黑体" w:hAnsi="黑体" w:eastAsia="黑体" w:cs="黑体"/>
          <w:spacing w:val="-35"/>
          <w:sz w:val="19"/>
          <w:szCs w:val="19"/>
        </w:rPr>
        <w:t xml:space="preserve"> </w:t>
      </w:r>
      <w:r>
        <w:rPr>
          <w:rFonts w:ascii="黑体" w:hAnsi="黑体" w:eastAsia="黑体" w:cs="黑体"/>
          <w:b/>
          <w:bCs/>
          <w:spacing w:val="-15"/>
          <w:sz w:val="19"/>
          <w:szCs w:val="19"/>
        </w:rPr>
        <w:t>二</w:t>
      </w:r>
      <w:r>
        <w:rPr>
          <w:rFonts w:ascii="黑体" w:hAnsi="黑体" w:eastAsia="黑体" w:cs="黑体"/>
          <w:spacing w:val="-44"/>
          <w:sz w:val="19"/>
          <w:szCs w:val="19"/>
        </w:rPr>
        <w:t xml:space="preserve"> </w:t>
      </w:r>
      <w:r>
        <w:rPr>
          <w:rFonts w:ascii="黑体" w:hAnsi="黑体" w:eastAsia="黑体" w:cs="黑体"/>
          <w:b/>
          <w:bCs/>
          <w:spacing w:val="-15"/>
          <w:sz w:val="19"/>
          <w:szCs w:val="19"/>
        </w:rPr>
        <w:t>)</w:t>
      </w:r>
      <w:r>
        <w:rPr>
          <w:rFonts w:ascii="黑体" w:hAnsi="黑体" w:eastAsia="黑体" w:cs="黑体"/>
          <w:spacing w:val="-36"/>
          <w:sz w:val="19"/>
          <w:szCs w:val="19"/>
        </w:rPr>
        <w:t xml:space="preserve"> </w:t>
      </w:r>
      <w:r>
        <w:rPr>
          <w:rFonts w:ascii="黑体" w:hAnsi="黑体" w:eastAsia="黑体" w:cs="黑体"/>
          <w:b/>
          <w:bCs/>
          <w:spacing w:val="-15"/>
          <w:sz w:val="19"/>
          <w:szCs w:val="19"/>
        </w:rPr>
        <w:t>旁</w:t>
      </w:r>
      <w:r>
        <w:rPr>
          <w:rFonts w:ascii="黑体" w:hAnsi="黑体" w:eastAsia="黑体" w:cs="黑体"/>
          <w:spacing w:val="-40"/>
          <w:sz w:val="19"/>
          <w:szCs w:val="19"/>
        </w:rPr>
        <w:t xml:space="preserve"> </w:t>
      </w:r>
      <w:r>
        <w:rPr>
          <w:rFonts w:ascii="黑体" w:hAnsi="黑体" w:eastAsia="黑体" w:cs="黑体"/>
          <w:b/>
          <w:bCs/>
          <w:spacing w:val="-15"/>
          <w:sz w:val="19"/>
          <w:szCs w:val="19"/>
        </w:rPr>
        <w:t>路</w:t>
      </w:r>
      <w:r>
        <w:rPr>
          <w:rFonts w:ascii="黑体" w:hAnsi="黑体" w:eastAsia="黑体" w:cs="黑体"/>
          <w:spacing w:val="-42"/>
          <w:sz w:val="19"/>
          <w:szCs w:val="19"/>
        </w:rPr>
        <w:t xml:space="preserve"> </w:t>
      </w:r>
      <w:r>
        <w:rPr>
          <w:rFonts w:ascii="黑体" w:hAnsi="黑体" w:eastAsia="黑体" w:cs="黑体"/>
          <w:b/>
          <w:bCs/>
          <w:spacing w:val="-15"/>
          <w:sz w:val="19"/>
          <w:szCs w:val="19"/>
        </w:rPr>
        <w:t>途</w:t>
      </w:r>
      <w:r>
        <w:rPr>
          <w:rFonts w:ascii="黑体" w:hAnsi="黑体" w:eastAsia="黑体" w:cs="黑体"/>
          <w:spacing w:val="-41"/>
          <w:sz w:val="19"/>
          <w:szCs w:val="19"/>
        </w:rPr>
        <w:t xml:space="preserve"> </w:t>
      </w:r>
      <w:r>
        <w:rPr>
          <w:rFonts w:ascii="黑体" w:hAnsi="黑体" w:eastAsia="黑体" w:cs="黑体"/>
          <w:b/>
          <w:bCs/>
          <w:spacing w:val="-15"/>
          <w:sz w:val="19"/>
          <w:szCs w:val="19"/>
        </w:rPr>
        <w:t>径</w:t>
      </w:r>
    </w:p>
    <w:p>
      <w:pPr>
        <w:spacing w:before="93" w:line="297" w:lineRule="auto"/>
        <w:ind w:left="5039" w:firstLine="369"/>
        <w:jc w:val="both"/>
        <w:rPr>
          <w:rFonts w:ascii="宋体" w:hAnsi="宋体" w:eastAsia="宋体" w:cs="宋体"/>
          <w:sz w:val="19"/>
          <w:szCs w:val="19"/>
        </w:rPr>
      </w:pPr>
      <w:r>
        <w:rPr>
          <w:rFonts w:ascii="宋体" w:hAnsi="宋体" w:eastAsia="宋体" w:cs="宋体"/>
          <w:spacing w:val="-3"/>
          <w:sz w:val="19"/>
          <w:szCs w:val="19"/>
        </w:rPr>
        <w:t>旁路途径(alternative</w:t>
      </w:r>
      <w:r>
        <w:rPr>
          <w:rFonts w:ascii="宋体" w:hAnsi="宋体" w:eastAsia="宋体" w:cs="宋体"/>
          <w:spacing w:val="-5"/>
          <w:sz w:val="19"/>
          <w:szCs w:val="19"/>
        </w:rPr>
        <w:t xml:space="preserve"> </w:t>
      </w:r>
      <w:r>
        <w:rPr>
          <w:rFonts w:ascii="宋体" w:hAnsi="宋体" w:eastAsia="宋体" w:cs="宋体"/>
          <w:spacing w:val="-3"/>
          <w:sz w:val="19"/>
          <w:szCs w:val="19"/>
        </w:rPr>
        <w:t>pathway)又称</w:t>
      </w:r>
      <w:r>
        <w:rPr>
          <w:rFonts w:ascii="宋体" w:hAnsi="宋体" w:eastAsia="宋体" w:cs="宋体"/>
          <w:spacing w:val="-4"/>
          <w:sz w:val="19"/>
          <w:szCs w:val="19"/>
        </w:rPr>
        <w:t>替代激活途径，</w:t>
      </w:r>
      <w:r>
        <w:rPr>
          <w:rFonts w:ascii="宋体" w:hAnsi="宋体" w:eastAsia="宋体" w:cs="宋体"/>
          <w:sz w:val="19"/>
          <w:szCs w:val="19"/>
        </w:rPr>
        <w:t xml:space="preserve"> </w:t>
      </w:r>
      <w:r>
        <w:rPr>
          <w:rFonts w:ascii="宋体" w:hAnsi="宋体" w:eastAsia="宋体" w:cs="宋体"/>
          <w:spacing w:val="7"/>
          <w:sz w:val="19"/>
          <w:szCs w:val="19"/>
        </w:rPr>
        <w:t>其不依赖于抗体，而由微生物或外源异物直接激活C3</w:t>
      </w:r>
      <w:r>
        <w:rPr>
          <w:rFonts w:ascii="宋体" w:hAnsi="宋体" w:eastAsia="宋体" w:cs="宋体"/>
          <w:spacing w:val="6"/>
          <w:sz w:val="19"/>
          <w:szCs w:val="19"/>
        </w:rPr>
        <w:t>,</w:t>
      </w:r>
      <w:r>
        <w:rPr>
          <w:rFonts w:ascii="宋体" w:hAnsi="宋体" w:eastAsia="宋体" w:cs="宋体"/>
          <w:sz w:val="19"/>
          <w:szCs w:val="19"/>
        </w:rPr>
        <w:t xml:space="preserve">  </w:t>
      </w:r>
      <w:r>
        <w:rPr>
          <w:rFonts w:ascii="宋体" w:hAnsi="宋体" w:eastAsia="宋体" w:cs="宋体"/>
          <w:spacing w:val="-2"/>
          <w:sz w:val="19"/>
          <w:szCs w:val="19"/>
        </w:rPr>
        <w:t>在</w:t>
      </w:r>
      <w:r>
        <w:rPr>
          <w:rFonts w:ascii="宋体" w:hAnsi="宋体" w:eastAsia="宋体" w:cs="宋体"/>
          <w:spacing w:val="-20"/>
          <w:sz w:val="19"/>
          <w:szCs w:val="19"/>
        </w:rPr>
        <w:t xml:space="preserve"> </w:t>
      </w:r>
      <w:r>
        <w:rPr>
          <w:rFonts w:ascii="宋体" w:hAnsi="宋体" w:eastAsia="宋体" w:cs="宋体"/>
          <w:spacing w:val="-2"/>
          <w:sz w:val="19"/>
          <w:szCs w:val="19"/>
        </w:rPr>
        <w:t>B</w:t>
      </w:r>
      <w:r>
        <w:rPr>
          <w:rFonts w:ascii="宋体" w:hAnsi="宋体" w:eastAsia="宋体" w:cs="宋体"/>
          <w:spacing w:val="-7"/>
          <w:sz w:val="19"/>
          <w:szCs w:val="19"/>
        </w:rPr>
        <w:t xml:space="preserve"> </w:t>
      </w:r>
      <w:r>
        <w:rPr>
          <w:rFonts w:ascii="宋体" w:hAnsi="宋体" w:eastAsia="宋体" w:cs="宋体"/>
          <w:spacing w:val="-2"/>
          <w:sz w:val="19"/>
          <w:szCs w:val="19"/>
        </w:rPr>
        <w:t>因子、D</w:t>
      </w:r>
      <w:r>
        <w:rPr>
          <w:rFonts w:ascii="宋体" w:hAnsi="宋体" w:eastAsia="宋体" w:cs="宋体"/>
          <w:spacing w:val="4"/>
          <w:sz w:val="19"/>
          <w:szCs w:val="19"/>
        </w:rPr>
        <w:t xml:space="preserve"> </w:t>
      </w:r>
      <w:r>
        <w:rPr>
          <w:rFonts w:ascii="宋体" w:hAnsi="宋体" w:eastAsia="宋体" w:cs="宋体"/>
          <w:spacing w:val="-2"/>
          <w:sz w:val="19"/>
          <w:szCs w:val="19"/>
        </w:rPr>
        <w:t>因子和备解素P</w:t>
      </w:r>
      <w:r>
        <w:rPr>
          <w:rFonts w:ascii="宋体" w:hAnsi="宋体" w:eastAsia="宋体" w:cs="宋体"/>
          <w:spacing w:val="-16"/>
          <w:sz w:val="19"/>
          <w:szCs w:val="19"/>
        </w:rPr>
        <w:t xml:space="preserve"> </w:t>
      </w:r>
      <w:r>
        <w:rPr>
          <w:rFonts w:ascii="宋体" w:hAnsi="宋体" w:eastAsia="宋体" w:cs="宋体"/>
          <w:spacing w:val="-2"/>
          <w:sz w:val="19"/>
          <w:szCs w:val="19"/>
        </w:rPr>
        <w:t>因子参与下，形成C3</w:t>
      </w:r>
      <w:r>
        <w:rPr>
          <w:rFonts w:ascii="宋体" w:hAnsi="宋体" w:eastAsia="宋体" w:cs="宋体"/>
          <w:spacing w:val="-19"/>
          <w:sz w:val="19"/>
          <w:szCs w:val="19"/>
        </w:rPr>
        <w:t xml:space="preserve"> </w:t>
      </w:r>
      <w:r>
        <w:rPr>
          <w:rFonts w:ascii="宋体" w:hAnsi="宋体" w:eastAsia="宋体" w:cs="宋体"/>
          <w:spacing w:val="-2"/>
          <w:sz w:val="19"/>
          <w:szCs w:val="19"/>
        </w:rPr>
        <w:t>转</w:t>
      </w:r>
      <w:r>
        <w:rPr>
          <w:rFonts w:ascii="宋体" w:hAnsi="宋体" w:eastAsia="宋体" w:cs="宋体"/>
          <w:spacing w:val="-40"/>
          <w:sz w:val="19"/>
          <w:szCs w:val="19"/>
        </w:rPr>
        <w:t xml:space="preserve"> </w:t>
      </w:r>
      <w:r>
        <w:rPr>
          <w:rFonts w:ascii="宋体" w:hAnsi="宋体" w:eastAsia="宋体" w:cs="宋体"/>
          <w:spacing w:val="-2"/>
          <w:sz w:val="19"/>
          <w:szCs w:val="19"/>
        </w:rPr>
        <w:t>化</w:t>
      </w:r>
      <w:r>
        <w:rPr>
          <w:rFonts w:ascii="宋体" w:hAnsi="宋体" w:eastAsia="宋体" w:cs="宋体"/>
          <w:sz w:val="19"/>
          <w:szCs w:val="19"/>
        </w:rPr>
        <w:t xml:space="preserve"> </w:t>
      </w:r>
      <w:r>
        <w:rPr>
          <w:rFonts w:ascii="宋体" w:hAnsi="宋体" w:eastAsia="宋体" w:cs="宋体"/>
          <w:spacing w:val="7"/>
          <w:sz w:val="19"/>
          <w:szCs w:val="19"/>
        </w:rPr>
        <w:t>酶和</w:t>
      </w:r>
      <w:r>
        <w:rPr>
          <w:rFonts w:ascii="宋体" w:hAnsi="宋体" w:eastAsia="宋体" w:cs="宋体"/>
          <w:spacing w:val="-32"/>
          <w:sz w:val="19"/>
          <w:szCs w:val="19"/>
        </w:rPr>
        <w:t xml:space="preserve"> </w:t>
      </w:r>
      <w:r>
        <w:rPr>
          <w:rFonts w:ascii="宋体" w:hAnsi="宋体" w:eastAsia="宋体" w:cs="宋体"/>
          <w:spacing w:val="7"/>
          <w:sz w:val="19"/>
          <w:szCs w:val="19"/>
        </w:rPr>
        <w:t>C5</w:t>
      </w:r>
      <w:r>
        <w:rPr>
          <w:rFonts w:ascii="宋体" w:hAnsi="宋体" w:eastAsia="宋体" w:cs="宋体"/>
          <w:spacing w:val="-19"/>
          <w:sz w:val="19"/>
          <w:szCs w:val="19"/>
        </w:rPr>
        <w:t xml:space="preserve"> </w:t>
      </w:r>
      <w:r>
        <w:rPr>
          <w:rFonts w:ascii="宋体" w:hAnsi="宋体" w:eastAsia="宋体" w:cs="宋体"/>
          <w:spacing w:val="7"/>
          <w:sz w:val="19"/>
          <w:szCs w:val="19"/>
        </w:rPr>
        <w:t>转化酶，启动级联酶促反应过程。在生物进化</w:t>
      </w:r>
      <w:r>
        <w:rPr>
          <w:rFonts w:ascii="宋体" w:hAnsi="宋体" w:eastAsia="宋体" w:cs="宋体"/>
          <w:sz w:val="19"/>
          <w:szCs w:val="19"/>
        </w:rPr>
        <w:t xml:space="preserve">  </w:t>
      </w:r>
      <w:r>
        <w:rPr>
          <w:rFonts w:ascii="宋体" w:hAnsi="宋体" w:eastAsia="宋体" w:cs="宋体"/>
          <w:spacing w:val="8"/>
          <w:sz w:val="19"/>
          <w:szCs w:val="19"/>
        </w:rPr>
        <w:t>的种系发生上，旁路途径是最早出现的补体活化途径，</w:t>
      </w:r>
      <w:r>
        <w:rPr>
          <w:rFonts w:ascii="宋体" w:hAnsi="宋体" w:eastAsia="宋体" w:cs="宋体"/>
          <w:spacing w:val="12"/>
          <w:sz w:val="19"/>
          <w:szCs w:val="19"/>
        </w:rPr>
        <w:t xml:space="preserve"> </w:t>
      </w:r>
      <w:r>
        <w:rPr>
          <w:rFonts w:ascii="宋体" w:hAnsi="宋体" w:eastAsia="宋体" w:cs="宋体"/>
          <w:spacing w:val="7"/>
          <w:sz w:val="19"/>
          <w:szCs w:val="19"/>
        </w:rPr>
        <w:t>是抵御微生物感染的非特异性防线。</w:t>
      </w:r>
    </w:p>
    <w:p>
      <w:pPr>
        <w:spacing w:before="96" w:line="273" w:lineRule="auto"/>
        <w:ind w:left="5039" w:right="67" w:firstLine="369"/>
        <w:jc w:val="both"/>
        <w:rPr>
          <w:rFonts w:ascii="宋体" w:hAnsi="宋体" w:eastAsia="宋体" w:cs="宋体"/>
          <w:sz w:val="19"/>
          <w:szCs w:val="19"/>
        </w:rPr>
      </w:pPr>
      <w:r>
        <w:rPr>
          <w:rFonts w:ascii="宋体" w:hAnsi="宋体" w:eastAsia="宋体" w:cs="宋体"/>
          <w:spacing w:val="1"/>
          <w:sz w:val="19"/>
          <w:szCs w:val="19"/>
        </w:rPr>
        <w:t>1.</w:t>
      </w:r>
      <w:r>
        <w:rPr>
          <w:rFonts w:ascii="宋体" w:hAnsi="宋体" w:eastAsia="宋体" w:cs="宋体"/>
          <w:spacing w:val="-14"/>
          <w:sz w:val="19"/>
          <w:szCs w:val="19"/>
        </w:rPr>
        <w:t xml:space="preserve"> </w:t>
      </w:r>
      <w:r>
        <w:rPr>
          <w:rFonts w:ascii="宋体" w:hAnsi="宋体" w:eastAsia="宋体" w:cs="宋体"/>
          <w:spacing w:val="1"/>
          <w:sz w:val="19"/>
          <w:szCs w:val="19"/>
        </w:rPr>
        <w:t>激活物</w:t>
      </w:r>
      <w:r>
        <w:rPr>
          <w:rFonts w:ascii="宋体" w:hAnsi="宋体" w:eastAsia="宋体" w:cs="宋体"/>
          <w:spacing w:val="5"/>
          <w:sz w:val="19"/>
          <w:szCs w:val="19"/>
        </w:rPr>
        <w:t xml:space="preserve">  </w:t>
      </w:r>
      <w:r>
        <w:rPr>
          <w:rFonts w:ascii="宋体" w:hAnsi="宋体" w:eastAsia="宋体" w:cs="宋体"/>
          <w:spacing w:val="1"/>
          <w:sz w:val="19"/>
          <w:szCs w:val="19"/>
        </w:rPr>
        <w:t>某些细菌、内毒素、酵母多糖、葡</w:t>
      </w:r>
      <w:r>
        <w:rPr>
          <w:rFonts w:ascii="宋体" w:hAnsi="宋体" w:eastAsia="宋体" w:cs="宋体"/>
          <w:sz w:val="19"/>
          <w:szCs w:val="19"/>
        </w:rPr>
        <w:t xml:space="preserve">聚糖 </w:t>
      </w:r>
      <w:r>
        <w:rPr>
          <w:rFonts w:ascii="宋体" w:hAnsi="宋体" w:eastAsia="宋体" w:cs="宋体"/>
          <w:spacing w:val="9"/>
          <w:sz w:val="19"/>
          <w:szCs w:val="19"/>
        </w:rPr>
        <w:t>均可成为旁路途径“激活物”,它们实际上是为补体激</w:t>
      </w:r>
      <w:r>
        <w:rPr>
          <w:rFonts w:ascii="宋体" w:hAnsi="宋体" w:eastAsia="宋体" w:cs="宋体"/>
          <w:spacing w:val="15"/>
          <w:sz w:val="19"/>
          <w:szCs w:val="19"/>
        </w:rPr>
        <w:t xml:space="preserve"> </w:t>
      </w:r>
      <w:r>
        <w:rPr>
          <w:rFonts w:ascii="宋体" w:hAnsi="宋体" w:eastAsia="宋体" w:cs="宋体"/>
          <w:spacing w:val="7"/>
          <w:sz w:val="19"/>
          <w:szCs w:val="19"/>
        </w:rPr>
        <w:t>活提供保护性环境和接触的表面。</w:t>
      </w:r>
    </w:p>
    <w:p>
      <w:pPr>
        <w:spacing w:before="86" w:line="260" w:lineRule="auto"/>
        <w:ind w:left="5039" w:right="66" w:firstLine="369"/>
        <w:jc w:val="both"/>
        <w:rPr>
          <w:rFonts w:ascii="宋体" w:hAnsi="宋体" w:eastAsia="宋体" w:cs="宋体"/>
          <w:sz w:val="19"/>
          <w:szCs w:val="19"/>
        </w:rPr>
      </w:pPr>
      <w:r>
        <w:rPr>
          <w:rFonts w:ascii="宋体" w:hAnsi="宋体" w:eastAsia="宋体" w:cs="宋体"/>
          <w:spacing w:val="6"/>
          <w:sz w:val="19"/>
          <w:szCs w:val="19"/>
        </w:rPr>
        <w:t>2.</w:t>
      </w:r>
      <w:r>
        <w:rPr>
          <w:rFonts w:ascii="宋体" w:hAnsi="宋体" w:eastAsia="宋体" w:cs="宋体"/>
          <w:spacing w:val="-6"/>
          <w:sz w:val="19"/>
          <w:szCs w:val="19"/>
        </w:rPr>
        <w:t xml:space="preserve"> </w:t>
      </w:r>
      <w:r>
        <w:rPr>
          <w:rFonts w:ascii="宋体" w:hAnsi="宋体" w:eastAsia="宋体" w:cs="宋体"/>
          <w:spacing w:val="6"/>
          <w:sz w:val="19"/>
          <w:szCs w:val="19"/>
        </w:rPr>
        <w:t>活化过程</w:t>
      </w:r>
      <w:r>
        <w:rPr>
          <w:rFonts w:ascii="宋体" w:hAnsi="宋体" w:eastAsia="宋体" w:cs="宋体"/>
          <w:spacing w:val="88"/>
          <w:sz w:val="19"/>
          <w:szCs w:val="19"/>
        </w:rPr>
        <w:t xml:space="preserve"> </w:t>
      </w:r>
      <w:r>
        <w:rPr>
          <w:rFonts w:ascii="宋体" w:hAnsi="宋体" w:eastAsia="宋体" w:cs="宋体"/>
          <w:spacing w:val="6"/>
          <w:sz w:val="19"/>
          <w:szCs w:val="19"/>
        </w:rPr>
        <w:t>此途径从C3</w:t>
      </w:r>
      <w:r>
        <w:rPr>
          <w:rFonts w:ascii="宋体" w:hAnsi="宋体" w:eastAsia="宋体" w:cs="宋体"/>
          <w:spacing w:val="1"/>
          <w:sz w:val="19"/>
          <w:szCs w:val="19"/>
        </w:rPr>
        <w:t xml:space="preserve"> </w:t>
      </w:r>
      <w:r>
        <w:rPr>
          <w:rFonts w:ascii="宋体" w:hAnsi="宋体" w:eastAsia="宋体" w:cs="宋体"/>
          <w:spacing w:val="6"/>
          <w:sz w:val="19"/>
          <w:szCs w:val="19"/>
        </w:rPr>
        <w:t>开始。生理条件下，血</w:t>
      </w:r>
      <w:r>
        <w:rPr>
          <w:rFonts w:ascii="宋体" w:hAnsi="宋体" w:eastAsia="宋体" w:cs="宋体"/>
          <w:sz w:val="19"/>
          <w:szCs w:val="19"/>
        </w:rPr>
        <w:t xml:space="preserve"> </w:t>
      </w:r>
      <w:r>
        <w:rPr>
          <w:rFonts w:ascii="宋体" w:hAnsi="宋体" w:eastAsia="宋体" w:cs="宋体"/>
          <w:spacing w:val="8"/>
          <w:sz w:val="19"/>
          <w:szCs w:val="19"/>
        </w:rPr>
        <w:t>清</w:t>
      </w:r>
      <w:r>
        <w:rPr>
          <w:rFonts w:ascii="宋体" w:hAnsi="宋体" w:eastAsia="宋体" w:cs="宋体"/>
          <w:spacing w:val="-36"/>
          <w:sz w:val="19"/>
          <w:szCs w:val="19"/>
        </w:rPr>
        <w:t xml:space="preserve"> </w:t>
      </w:r>
      <w:r>
        <w:rPr>
          <w:rFonts w:ascii="宋体" w:hAnsi="宋体" w:eastAsia="宋体" w:cs="宋体"/>
          <w:spacing w:val="8"/>
          <w:sz w:val="19"/>
          <w:szCs w:val="19"/>
        </w:rPr>
        <w:t>C3</w:t>
      </w:r>
      <w:r>
        <w:rPr>
          <w:rFonts w:ascii="宋体" w:hAnsi="宋体" w:eastAsia="宋体" w:cs="宋体"/>
          <w:spacing w:val="-19"/>
          <w:sz w:val="19"/>
          <w:szCs w:val="19"/>
        </w:rPr>
        <w:t xml:space="preserve"> </w:t>
      </w:r>
      <w:r>
        <w:rPr>
          <w:rFonts w:ascii="宋体" w:hAnsi="宋体" w:eastAsia="宋体" w:cs="宋体"/>
          <w:spacing w:val="8"/>
          <w:sz w:val="19"/>
          <w:szCs w:val="19"/>
        </w:rPr>
        <w:t>受蛋白酶等作用可发生缓慢而持久的水解，产生</w:t>
      </w:r>
    </w:p>
    <w:p>
      <w:pPr>
        <w:spacing w:before="84" w:line="219" w:lineRule="auto"/>
        <w:ind w:right="87"/>
        <w:jc w:val="right"/>
        <w:rPr>
          <w:rFonts w:ascii="宋体" w:hAnsi="宋体" w:eastAsia="宋体" w:cs="宋体"/>
          <w:sz w:val="19"/>
          <w:szCs w:val="19"/>
        </w:rPr>
      </w:pPr>
      <w:r>
        <w:pict>
          <v:shape id="_x0000_s1203" o:spid="_x0000_s1203" o:spt="202" type="#_x0000_t202" style="position:absolute;left:0pt;margin-left:54.95pt;margin-top:8.35pt;height:30.3pt;width:181.95pt;z-index:251743232;mso-width-relative:page;mso-height-relative:page;" filled="f" stroked="f" coordsize="21600,21600">
            <v:path/>
            <v:fill on="f" focussize="0,0"/>
            <v:stroke on="f"/>
            <v:imagedata o:title=""/>
            <o:lock v:ext="edit" aspectratio="f"/>
            <v:textbox inset="0mm,0mm,0mm,0mm">
              <w:txbxContent>
                <w:p>
                  <w:pPr>
                    <w:spacing w:before="20" w:line="222" w:lineRule="auto"/>
                    <w:ind w:left="20"/>
                    <w:rPr>
                      <w:rFonts w:ascii="黑体" w:hAnsi="黑体" w:eastAsia="黑体" w:cs="黑体"/>
                      <w:sz w:val="19"/>
                      <w:szCs w:val="19"/>
                    </w:rPr>
                  </w:pPr>
                  <w:r>
                    <w:rPr>
                      <w:rFonts w:ascii="黑体" w:hAnsi="黑体" w:eastAsia="黑体" w:cs="黑体"/>
                      <w:color w:val="0089F2"/>
                      <w:spacing w:val="-10"/>
                      <w:sz w:val="25"/>
                      <w:szCs w:val="25"/>
                    </w:rPr>
                    <w:t>图5-3</w:t>
                  </w:r>
                  <w:r>
                    <w:rPr>
                      <w:rFonts w:ascii="黑体" w:hAnsi="黑体" w:eastAsia="黑体" w:cs="黑体"/>
                      <w:color w:val="0089F2"/>
                      <w:spacing w:val="10"/>
                      <w:sz w:val="25"/>
                      <w:szCs w:val="25"/>
                    </w:rPr>
                    <w:t xml:space="preserve"> </w:t>
                  </w:r>
                  <w:r>
                    <w:rPr>
                      <w:rFonts w:ascii="黑体" w:hAnsi="黑体" w:eastAsia="黑体" w:cs="黑体"/>
                      <w:spacing w:val="-10"/>
                      <w:sz w:val="19"/>
                      <w:szCs w:val="19"/>
                    </w:rPr>
                    <w:t>补体激活的共同末端通路及攻膜复合</w:t>
                  </w:r>
                </w:p>
                <w:p>
                  <w:pPr>
                    <w:spacing w:before="35" w:line="222" w:lineRule="auto"/>
                    <w:ind w:left="20"/>
                    <w:rPr>
                      <w:rFonts w:ascii="黑体" w:hAnsi="黑体" w:eastAsia="黑体" w:cs="黑体"/>
                      <w:sz w:val="19"/>
                      <w:szCs w:val="19"/>
                    </w:rPr>
                  </w:pPr>
                  <w:r>
                    <w:rPr>
                      <w:rFonts w:ascii="黑体" w:hAnsi="黑体" w:eastAsia="黑体" w:cs="黑体"/>
                      <w:spacing w:val="-9"/>
                      <w:sz w:val="19"/>
                      <w:szCs w:val="19"/>
                    </w:rPr>
                    <w:t>物结构示意图</w:t>
                  </w:r>
                </w:p>
              </w:txbxContent>
            </v:textbox>
          </v:shape>
        </w:pict>
      </w:r>
      <w:r>
        <w:rPr>
          <w:rFonts w:ascii="宋体" w:hAnsi="宋体" w:eastAsia="宋体" w:cs="宋体"/>
          <w:spacing w:val="9"/>
          <w:sz w:val="19"/>
          <w:szCs w:val="19"/>
        </w:rPr>
        <w:t>低水平C3b。</w:t>
      </w:r>
      <w:r>
        <w:rPr>
          <w:rFonts w:ascii="宋体" w:hAnsi="宋体" w:eastAsia="宋体" w:cs="宋体"/>
          <w:spacing w:val="75"/>
          <w:sz w:val="19"/>
          <w:szCs w:val="19"/>
        </w:rPr>
        <w:t xml:space="preserve"> </w:t>
      </w:r>
      <w:r>
        <w:rPr>
          <w:rFonts w:ascii="宋体" w:hAnsi="宋体" w:eastAsia="宋体" w:cs="宋体"/>
          <w:spacing w:val="9"/>
          <w:sz w:val="19"/>
          <w:szCs w:val="19"/>
        </w:rPr>
        <w:t>自发产生的C3b</w:t>
      </w:r>
      <w:r>
        <w:rPr>
          <w:rFonts w:ascii="宋体" w:hAnsi="宋体" w:eastAsia="宋体" w:cs="宋体"/>
          <w:spacing w:val="6"/>
          <w:sz w:val="19"/>
          <w:szCs w:val="19"/>
        </w:rPr>
        <w:t xml:space="preserve"> </w:t>
      </w:r>
      <w:r>
        <w:rPr>
          <w:rFonts w:ascii="宋体" w:hAnsi="宋体" w:eastAsia="宋体" w:cs="宋体"/>
          <w:spacing w:val="9"/>
          <w:sz w:val="19"/>
          <w:szCs w:val="19"/>
        </w:rPr>
        <w:t>绝大多数在液相中快速</w:t>
      </w:r>
    </w:p>
    <w:p>
      <w:pPr>
        <w:spacing w:before="83" w:line="218" w:lineRule="auto"/>
        <w:ind w:right="83"/>
        <w:jc w:val="right"/>
        <w:rPr>
          <w:rFonts w:ascii="宋体" w:hAnsi="宋体" w:eastAsia="宋体" w:cs="宋体"/>
          <w:sz w:val="19"/>
          <w:szCs w:val="19"/>
        </w:rPr>
      </w:pPr>
      <w:r>
        <w:rPr>
          <w:rFonts w:ascii="宋体" w:hAnsi="宋体" w:eastAsia="宋体" w:cs="宋体"/>
          <w:spacing w:val="5"/>
          <w:sz w:val="19"/>
          <w:szCs w:val="19"/>
        </w:rPr>
        <w:t>失活，少数可与附近的膜表面结构共价结合，膜表面结</w:t>
      </w:r>
    </w:p>
    <w:p>
      <w:pPr>
        <w:spacing w:before="85" w:line="226" w:lineRule="auto"/>
        <w:ind w:right="106"/>
        <w:jc w:val="right"/>
        <w:rPr>
          <w:rFonts w:ascii="宋体" w:hAnsi="宋体" w:eastAsia="宋体" w:cs="宋体"/>
          <w:sz w:val="19"/>
          <w:szCs w:val="19"/>
        </w:rPr>
      </w:pPr>
      <w:r>
        <w:rPr>
          <w:rFonts w:ascii="宋体" w:hAnsi="宋体" w:eastAsia="宋体" w:cs="宋体"/>
          <w:spacing w:val="3"/>
          <w:position w:val="-3"/>
          <w:sz w:val="19"/>
          <w:szCs w:val="19"/>
        </w:rPr>
        <w:t>C5</w:t>
      </w:r>
      <w:r>
        <w:rPr>
          <w:rFonts w:ascii="宋体" w:hAnsi="宋体" w:eastAsia="宋体" w:cs="宋体"/>
          <w:spacing w:val="-42"/>
          <w:position w:val="-3"/>
          <w:sz w:val="19"/>
          <w:szCs w:val="19"/>
        </w:rPr>
        <w:t xml:space="preserve"> </w:t>
      </w:r>
      <w:r>
        <w:rPr>
          <w:rFonts w:ascii="宋体" w:hAnsi="宋体" w:eastAsia="宋体" w:cs="宋体"/>
          <w:spacing w:val="3"/>
          <w:position w:val="-3"/>
          <w:sz w:val="19"/>
          <w:szCs w:val="19"/>
        </w:rPr>
        <w:t>转化酶裂解</w:t>
      </w:r>
      <w:r>
        <w:rPr>
          <w:rFonts w:ascii="宋体" w:hAnsi="宋体" w:eastAsia="宋体" w:cs="宋体"/>
          <w:spacing w:val="-47"/>
          <w:position w:val="-3"/>
          <w:sz w:val="19"/>
          <w:szCs w:val="19"/>
        </w:rPr>
        <w:t xml:space="preserve"> </w:t>
      </w:r>
      <w:r>
        <w:rPr>
          <w:rFonts w:ascii="宋体" w:hAnsi="宋体" w:eastAsia="宋体" w:cs="宋体"/>
          <w:spacing w:val="3"/>
          <w:position w:val="-3"/>
          <w:sz w:val="19"/>
          <w:szCs w:val="19"/>
        </w:rPr>
        <w:t>C5,所产生的C5b</w:t>
      </w:r>
      <w:r>
        <w:rPr>
          <w:rFonts w:ascii="宋体" w:hAnsi="宋体" w:eastAsia="宋体" w:cs="宋体"/>
          <w:spacing w:val="-24"/>
          <w:position w:val="-3"/>
          <w:sz w:val="19"/>
          <w:szCs w:val="19"/>
        </w:rPr>
        <w:t xml:space="preserve"> </w:t>
      </w:r>
      <w:r>
        <w:rPr>
          <w:rFonts w:ascii="宋体" w:hAnsi="宋体" w:eastAsia="宋体" w:cs="宋体"/>
          <w:spacing w:val="3"/>
          <w:position w:val="-3"/>
          <w:sz w:val="19"/>
          <w:szCs w:val="19"/>
        </w:rPr>
        <w:t>依次与C6、</w:t>
      </w:r>
      <w:r>
        <w:rPr>
          <w:rFonts w:ascii="宋体" w:hAnsi="宋体" w:eastAsia="宋体" w:cs="宋体"/>
          <w:spacing w:val="47"/>
          <w:position w:val="-3"/>
          <w:sz w:val="19"/>
          <w:szCs w:val="19"/>
        </w:rPr>
        <w:t xml:space="preserve">  </w:t>
      </w:r>
      <w:r>
        <w:rPr>
          <w:rFonts w:ascii="宋体" w:hAnsi="宋体" w:eastAsia="宋体" w:cs="宋体"/>
          <w:spacing w:val="3"/>
          <w:position w:val="3"/>
          <w:sz w:val="19"/>
          <w:szCs w:val="19"/>
        </w:rPr>
        <w:t>构不同，产生不同的结果：①结合于自身组织细胞表面</w:t>
      </w:r>
    </w:p>
    <w:p>
      <w:pPr>
        <w:spacing w:before="17" w:line="226" w:lineRule="auto"/>
        <w:ind w:right="87"/>
        <w:jc w:val="right"/>
        <w:rPr>
          <w:rFonts w:ascii="宋体" w:hAnsi="宋体" w:eastAsia="宋体" w:cs="宋体"/>
          <w:sz w:val="19"/>
          <w:szCs w:val="19"/>
        </w:rPr>
      </w:pPr>
      <w:r>
        <w:rPr>
          <w:rFonts w:ascii="宋体" w:hAnsi="宋体" w:eastAsia="宋体" w:cs="宋体"/>
          <w:spacing w:val="-2"/>
          <w:position w:val="-1"/>
          <w:sz w:val="19"/>
          <w:szCs w:val="19"/>
        </w:rPr>
        <w:t>C7、C8、C9结合为大分子复合体(即</w:t>
      </w:r>
      <w:r>
        <w:rPr>
          <w:rFonts w:ascii="宋体" w:hAnsi="宋体" w:eastAsia="宋体" w:cs="宋体"/>
          <w:spacing w:val="-55"/>
          <w:position w:val="-1"/>
          <w:sz w:val="19"/>
          <w:szCs w:val="19"/>
        </w:rPr>
        <w:t xml:space="preserve"> </w:t>
      </w:r>
      <w:r>
        <w:rPr>
          <w:rFonts w:ascii="宋体" w:hAnsi="宋体" w:eastAsia="宋体" w:cs="宋体"/>
          <w:spacing w:val="-2"/>
          <w:position w:val="-1"/>
          <w:sz w:val="19"/>
          <w:szCs w:val="19"/>
        </w:rPr>
        <w:t>MAC),</w:t>
      </w:r>
      <w:r>
        <w:rPr>
          <w:rFonts w:ascii="宋体" w:hAnsi="宋体" w:eastAsia="宋体" w:cs="宋体"/>
          <w:spacing w:val="1"/>
          <w:position w:val="-1"/>
          <w:sz w:val="19"/>
          <w:szCs w:val="19"/>
        </w:rPr>
        <w:t xml:space="preserve"> </w:t>
      </w:r>
      <w:r>
        <w:rPr>
          <w:rFonts w:ascii="宋体" w:hAnsi="宋体" w:eastAsia="宋体" w:cs="宋体"/>
          <w:spacing w:val="-2"/>
          <w:position w:val="-1"/>
          <w:sz w:val="19"/>
          <w:szCs w:val="19"/>
        </w:rPr>
        <w:t>形</w:t>
      </w:r>
      <w:r>
        <w:rPr>
          <w:rFonts w:ascii="宋体" w:hAnsi="宋体" w:eastAsia="宋体" w:cs="宋体"/>
          <w:spacing w:val="4"/>
          <w:position w:val="-1"/>
          <w:sz w:val="19"/>
          <w:szCs w:val="19"/>
        </w:rPr>
        <w:t xml:space="preserve">   </w:t>
      </w:r>
      <w:r>
        <w:rPr>
          <w:rFonts w:ascii="宋体" w:hAnsi="宋体" w:eastAsia="宋体" w:cs="宋体"/>
          <w:spacing w:val="-3"/>
          <w:sz w:val="19"/>
          <w:szCs w:val="19"/>
        </w:rPr>
        <w:t>的</w:t>
      </w:r>
      <w:r>
        <w:rPr>
          <w:rFonts w:ascii="宋体" w:hAnsi="宋体" w:eastAsia="宋体" w:cs="宋体"/>
          <w:spacing w:val="-20"/>
          <w:sz w:val="19"/>
          <w:szCs w:val="19"/>
        </w:rPr>
        <w:t xml:space="preserve"> </w:t>
      </w:r>
      <w:r>
        <w:rPr>
          <w:rFonts w:ascii="宋体" w:hAnsi="宋体" w:eastAsia="宋体" w:cs="宋体"/>
          <w:spacing w:val="-3"/>
          <w:sz w:val="19"/>
          <w:szCs w:val="19"/>
        </w:rPr>
        <w:t>C3b,</w:t>
      </w:r>
      <w:r>
        <w:rPr>
          <w:rFonts w:ascii="宋体" w:hAnsi="宋体" w:eastAsia="宋体" w:cs="宋体"/>
          <w:spacing w:val="-49"/>
          <w:sz w:val="19"/>
          <w:szCs w:val="19"/>
        </w:rPr>
        <w:t xml:space="preserve"> </w:t>
      </w:r>
      <w:r>
        <w:rPr>
          <w:rFonts w:ascii="宋体" w:hAnsi="宋体" w:eastAsia="宋体" w:cs="宋体"/>
          <w:spacing w:val="-3"/>
          <w:sz w:val="19"/>
          <w:szCs w:val="19"/>
        </w:rPr>
        <w:t>可被多种调节蛋白降解、灭活；②结合于“激活</w:t>
      </w:r>
    </w:p>
    <w:p>
      <w:pPr>
        <w:spacing w:before="40" w:line="198" w:lineRule="auto"/>
        <w:ind w:right="50"/>
        <w:jc w:val="right"/>
        <w:rPr>
          <w:rFonts w:ascii="宋体" w:hAnsi="宋体" w:eastAsia="宋体" w:cs="宋体"/>
          <w:sz w:val="19"/>
          <w:szCs w:val="19"/>
        </w:rPr>
      </w:pPr>
      <w:r>
        <w:rPr>
          <w:rFonts w:ascii="宋体" w:hAnsi="宋体" w:eastAsia="宋体" w:cs="宋体"/>
          <w:spacing w:val="-5"/>
          <w:position w:val="1"/>
          <w:sz w:val="19"/>
          <w:szCs w:val="19"/>
        </w:rPr>
        <w:t>成以C9</w:t>
      </w:r>
      <w:r>
        <w:rPr>
          <w:rFonts w:ascii="宋体" w:hAnsi="宋体" w:eastAsia="宋体" w:cs="宋体"/>
          <w:spacing w:val="-23"/>
          <w:position w:val="1"/>
          <w:sz w:val="19"/>
          <w:szCs w:val="19"/>
        </w:rPr>
        <w:t xml:space="preserve"> </w:t>
      </w:r>
      <w:r>
        <w:rPr>
          <w:rFonts w:ascii="宋体" w:hAnsi="宋体" w:eastAsia="宋体" w:cs="宋体"/>
          <w:spacing w:val="-5"/>
          <w:position w:val="1"/>
          <w:sz w:val="19"/>
          <w:szCs w:val="19"/>
        </w:rPr>
        <w:t>为内壁、直径约10nm</w:t>
      </w:r>
      <w:r>
        <w:rPr>
          <w:rFonts w:ascii="宋体" w:hAnsi="宋体" w:eastAsia="宋体" w:cs="宋体"/>
          <w:spacing w:val="-29"/>
          <w:position w:val="1"/>
          <w:sz w:val="19"/>
          <w:szCs w:val="19"/>
        </w:rPr>
        <w:t xml:space="preserve"> </w:t>
      </w:r>
      <w:r>
        <w:rPr>
          <w:rFonts w:ascii="宋体" w:hAnsi="宋体" w:eastAsia="宋体" w:cs="宋体"/>
          <w:spacing w:val="-5"/>
          <w:position w:val="1"/>
          <w:sz w:val="19"/>
          <w:szCs w:val="19"/>
        </w:rPr>
        <w:t>的穿膜通道</w:t>
      </w:r>
      <w:r>
        <w:rPr>
          <w:rFonts w:ascii="宋体" w:hAnsi="宋体" w:eastAsia="宋体" w:cs="宋体"/>
          <w:position w:val="1"/>
          <w:sz w:val="19"/>
          <w:szCs w:val="19"/>
        </w:rPr>
        <w:t xml:space="preserve">        </w:t>
      </w:r>
      <w:r>
        <w:rPr>
          <w:rFonts w:ascii="宋体" w:hAnsi="宋体" w:eastAsia="宋体" w:cs="宋体"/>
          <w:spacing w:val="-5"/>
          <w:sz w:val="19"/>
          <w:szCs w:val="19"/>
        </w:rPr>
        <w:t>物”表面的C3b,</w:t>
      </w:r>
      <w:r>
        <w:rPr>
          <w:rFonts w:ascii="宋体" w:hAnsi="宋体" w:eastAsia="宋体" w:cs="宋体"/>
          <w:spacing w:val="-38"/>
          <w:sz w:val="19"/>
          <w:szCs w:val="19"/>
        </w:rPr>
        <w:t xml:space="preserve"> </w:t>
      </w:r>
      <w:r>
        <w:rPr>
          <w:rFonts w:ascii="宋体" w:hAnsi="宋体" w:eastAsia="宋体" w:cs="宋体"/>
          <w:spacing w:val="-5"/>
          <w:sz w:val="19"/>
          <w:szCs w:val="19"/>
        </w:rPr>
        <w:t>可</w:t>
      </w:r>
      <w:r>
        <w:rPr>
          <w:rFonts w:ascii="宋体" w:hAnsi="宋体" w:eastAsia="宋体" w:cs="宋体"/>
          <w:spacing w:val="-39"/>
          <w:sz w:val="19"/>
          <w:szCs w:val="19"/>
        </w:rPr>
        <w:t xml:space="preserve"> </w:t>
      </w:r>
      <w:r>
        <w:rPr>
          <w:rFonts w:ascii="宋体" w:hAnsi="宋体" w:eastAsia="宋体" w:cs="宋体"/>
          <w:spacing w:val="-5"/>
          <w:sz w:val="19"/>
          <w:szCs w:val="19"/>
        </w:rPr>
        <w:t>与B</w:t>
      </w:r>
      <w:r>
        <w:rPr>
          <w:rFonts w:ascii="宋体" w:hAnsi="宋体" w:eastAsia="宋体" w:cs="宋体"/>
          <w:spacing w:val="3"/>
          <w:sz w:val="19"/>
          <w:szCs w:val="19"/>
        </w:rPr>
        <w:t xml:space="preserve"> </w:t>
      </w:r>
      <w:r>
        <w:rPr>
          <w:rFonts w:ascii="宋体" w:hAnsi="宋体" w:eastAsia="宋体" w:cs="宋体"/>
          <w:spacing w:val="-5"/>
          <w:sz w:val="19"/>
          <w:szCs w:val="19"/>
        </w:rPr>
        <w:t>因子结合，在</w:t>
      </w:r>
      <w:r>
        <w:rPr>
          <w:rFonts w:ascii="宋体" w:hAnsi="宋体" w:eastAsia="宋体" w:cs="宋体"/>
          <w:spacing w:val="-53"/>
          <w:sz w:val="19"/>
          <w:szCs w:val="19"/>
        </w:rPr>
        <w:t xml:space="preserve"> </w:t>
      </w:r>
      <w:r>
        <w:rPr>
          <w:rFonts w:ascii="宋体" w:hAnsi="宋体" w:eastAsia="宋体" w:cs="宋体"/>
          <w:spacing w:val="-5"/>
          <w:sz w:val="19"/>
          <w:szCs w:val="19"/>
        </w:rPr>
        <w:t>Mg*</w:t>
      </w:r>
      <w:r>
        <w:rPr>
          <w:rFonts w:ascii="宋体" w:hAnsi="宋体" w:eastAsia="宋体" w:cs="宋体"/>
          <w:spacing w:val="22"/>
          <w:sz w:val="19"/>
          <w:szCs w:val="19"/>
        </w:rPr>
        <w:t xml:space="preserve"> </w:t>
      </w:r>
      <w:r>
        <w:rPr>
          <w:rFonts w:ascii="宋体" w:hAnsi="宋体" w:eastAsia="宋体" w:cs="宋体"/>
          <w:spacing w:val="-5"/>
          <w:sz w:val="19"/>
          <w:szCs w:val="19"/>
        </w:rPr>
        <w:t>存在下，结合</w:t>
      </w:r>
    </w:p>
    <w:p>
      <w:pPr>
        <w:sectPr>
          <w:type w:val="continuous"/>
          <w:pgSz w:w="11290" w:h="15820"/>
          <w:pgMar w:top="400" w:right="984" w:bottom="400" w:left="500" w:header="0" w:footer="0" w:gutter="0"/>
          <w:cols w:equalWidth="0" w:num="1">
            <w:col w:w="9806"/>
          </w:cols>
        </w:sectPr>
      </w:pPr>
    </w:p>
    <w:p>
      <w:pPr>
        <w:spacing w:line="352" w:lineRule="auto"/>
        <w:rPr>
          <w:rFonts w:ascii="Arial"/>
          <w:sz w:val="21"/>
        </w:rPr>
      </w:pPr>
      <w:r>
        <w:drawing>
          <wp:anchor distT="0" distB="0" distL="0" distR="0" simplePos="0" relativeHeight="251749376" behindDoc="0" locked="0" layoutInCell="0" allowOverlap="1">
            <wp:simplePos x="0" y="0"/>
            <wp:positionH relativeFrom="page">
              <wp:posOffset>6178550</wp:posOffset>
            </wp:positionH>
            <wp:positionV relativeFrom="page">
              <wp:posOffset>952500</wp:posOffset>
            </wp:positionV>
            <wp:extent cx="622300" cy="679450"/>
            <wp:effectExtent l="0" t="0" r="0" b="0"/>
            <wp:wrapNone/>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28"/>
                    <a:stretch>
                      <a:fillRect/>
                    </a:stretch>
                  </pic:blipFill>
                  <pic:spPr>
                    <a:xfrm>
                      <a:off x="0" y="0"/>
                      <a:ext cx="622326" cy="679405"/>
                    </a:xfrm>
                    <a:prstGeom prst="rect">
                      <a:avLst/>
                    </a:prstGeom>
                  </pic:spPr>
                </pic:pic>
              </a:graphicData>
            </a:graphic>
          </wp:anchor>
        </w:drawing>
      </w:r>
      <w:r>
        <w:drawing>
          <wp:anchor distT="0" distB="0" distL="0" distR="0" simplePos="0" relativeHeight="251748352" behindDoc="0" locked="0" layoutInCell="0" allowOverlap="1">
            <wp:simplePos x="0" y="0"/>
            <wp:positionH relativeFrom="page">
              <wp:posOffset>6165850</wp:posOffset>
            </wp:positionH>
            <wp:positionV relativeFrom="page">
              <wp:posOffset>7512050</wp:posOffset>
            </wp:positionV>
            <wp:extent cx="635000" cy="673100"/>
            <wp:effectExtent l="0" t="0" r="0" b="0"/>
            <wp:wrapNone/>
            <wp:docPr id="129" name="IM 129"/>
            <wp:cNvGraphicFramePr/>
            <a:graphic xmlns:a="http://schemas.openxmlformats.org/drawingml/2006/main">
              <a:graphicData uri="http://schemas.openxmlformats.org/drawingml/2006/picture">
                <pic:pic xmlns:pic="http://schemas.openxmlformats.org/drawingml/2006/picture">
                  <pic:nvPicPr>
                    <pic:cNvPr id="129" name="IM 129"/>
                    <pic:cNvPicPr/>
                  </pic:nvPicPr>
                  <pic:blipFill>
                    <a:blip r:embed="rId129"/>
                    <a:stretch>
                      <a:fillRect/>
                    </a:stretch>
                  </pic:blipFill>
                  <pic:spPr>
                    <a:xfrm>
                      <a:off x="0" y="0"/>
                      <a:ext cx="635020" cy="673088"/>
                    </a:xfrm>
                    <a:prstGeom prst="rect">
                      <a:avLst/>
                    </a:prstGeom>
                  </pic:spPr>
                </pic:pic>
              </a:graphicData>
            </a:graphic>
          </wp:anchor>
        </w:drawing>
      </w:r>
      <w:r>
        <w:drawing>
          <wp:anchor distT="0" distB="0" distL="0" distR="0" simplePos="0" relativeHeight="251750400" behindDoc="0" locked="0" layoutInCell="0" allowOverlap="1">
            <wp:simplePos x="0" y="0"/>
            <wp:positionH relativeFrom="page">
              <wp:posOffset>6216015</wp:posOffset>
            </wp:positionH>
            <wp:positionV relativeFrom="page">
              <wp:posOffset>9328150</wp:posOffset>
            </wp:positionV>
            <wp:extent cx="539750" cy="425450"/>
            <wp:effectExtent l="0" t="0" r="0" b="0"/>
            <wp:wrapNone/>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30"/>
                    <a:stretch>
                      <a:fillRect/>
                    </a:stretch>
                  </pic:blipFill>
                  <pic:spPr>
                    <a:xfrm>
                      <a:off x="0" y="0"/>
                      <a:ext cx="539749" cy="425430"/>
                    </a:xfrm>
                    <a:prstGeom prst="rect">
                      <a:avLst/>
                    </a:prstGeom>
                  </pic:spPr>
                </pic:pic>
              </a:graphicData>
            </a:graphic>
          </wp:anchor>
        </w:drawing>
      </w:r>
    </w:p>
    <w:p>
      <w:pPr>
        <w:spacing w:before="61" w:line="221" w:lineRule="auto"/>
        <w:ind w:right="163"/>
        <w:jc w:val="right"/>
        <w:rPr>
          <w:rFonts w:ascii="宋体" w:hAnsi="宋体" w:eastAsia="宋体" w:cs="宋体"/>
          <w:sz w:val="19"/>
          <w:szCs w:val="19"/>
        </w:rPr>
      </w:pPr>
      <w:r>
        <w:rPr>
          <w:rFonts w:ascii="黑体" w:hAnsi="黑体" w:eastAsia="黑体" w:cs="黑体"/>
          <w:color w:val="0070BC"/>
          <w:spacing w:val="-7"/>
          <w:sz w:val="19"/>
          <w:szCs w:val="19"/>
        </w:rPr>
        <w:t>第</w:t>
      </w:r>
      <w:r>
        <w:rPr>
          <w:rFonts w:ascii="黑体" w:hAnsi="黑体" w:eastAsia="黑体" w:cs="黑体"/>
          <w:color w:val="0070BC"/>
          <w:spacing w:val="-21"/>
          <w:sz w:val="19"/>
          <w:szCs w:val="19"/>
        </w:rPr>
        <w:t xml:space="preserve"> </w:t>
      </w:r>
      <w:r>
        <w:rPr>
          <w:rFonts w:ascii="黑体" w:hAnsi="黑体" w:eastAsia="黑体" w:cs="黑体"/>
          <w:color w:val="0070BC"/>
          <w:spacing w:val="-7"/>
          <w:sz w:val="19"/>
          <w:szCs w:val="19"/>
        </w:rPr>
        <w:t>五</w:t>
      </w:r>
      <w:r>
        <w:rPr>
          <w:rFonts w:ascii="黑体" w:hAnsi="黑体" w:eastAsia="黑体" w:cs="黑体"/>
          <w:color w:val="0070BC"/>
          <w:spacing w:val="-26"/>
          <w:sz w:val="19"/>
          <w:szCs w:val="19"/>
        </w:rPr>
        <w:t xml:space="preserve"> </w:t>
      </w:r>
      <w:r>
        <w:rPr>
          <w:rFonts w:ascii="黑体" w:hAnsi="黑体" w:eastAsia="黑体" w:cs="黑体"/>
          <w:color w:val="0070BC"/>
          <w:spacing w:val="-7"/>
          <w:sz w:val="19"/>
          <w:szCs w:val="19"/>
        </w:rPr>
        <w:t>章</w:t>
      </w:r>
      <w:r>
        <w:rPr>
          <w:rFonts w:ascii="黑体" w:hAnsi="黑体" w:eastAsia="黑体" w:cs="黑体"/>
          <w:color w:val="0070BC"/>
          <w:spacing w:val="-29"/>
          <w:sz w:val="19"/>
          <w:szCs w:val="19"/>
        </w:rPr>
        <w:t xml:space="preserve"> </w:t>
      </w:r>
      <w:r>
        <w:rPr>
          <w:rFonts w:ascii="黑体" w:hAnsi="黑体" w:eastAsia="黑体" w:cs="黑体"/>
          <w:color w:val="0070BC"/>
          <w:spacing w:val="-7"/>
          <w:sz w:val="19"/>
          <w:szCs w:val="19"/>
        </w:rPr>
        <w:t>补</w:t>
      </w:r>
      <w:r>
        <w:rPr>
          <w:rFonts w:ascii="黑体" w:hAnsi="黑体" w:eastAsia="黑体" w:cs="黑体"/>
          <w:color w:val="0070BC"/>
          <w:spacing w:val="-27"/>
          <w:sz w:val="19"/>
          <w:szCs w:val="19"/>
        </w:rPr>
        <w:t xml:space="preserve"> </w:t>
      </w:r>
      <w:r>
        <w:rPr>
          <w:rFonts w:ascii="黑体" w:hAnsi="黑体" w:eastAsia="黑体" w:cs="黑体"/>
          <w:color w:val="0070BC"/>
          <w:spacing w:val="-7"/>
          <w:sz w:val="19"/>
          <w:szCs w:val="19"/>
        </w:rPr>
        <w:t>体</w:t>
      </w:r>
      <w:r>
        <w:rPr>
          <w:rFonts w:ascii="黑体" w:hAnsi="黑体" w:eastAsia="黑体" w:cs="黑体"/>
          <w:color w:val="0070BC"/>
          <w:spacing w:val="-23"/>
          <w:sz w:val="19"/>
          <w:szCs w:val="19"/>
        </w:rPr>
        <w:t xml:space="preserve"> </w:t>
      </w:r>
      <w:r>
        <w:rPr>
          <w:rFonts w:ascii="黑体" w:hAnsi="黑体" w:eastAsia="黑体" w:cs="黑体"/>
          <w:color w:val="0070BC"/>
          <w:spacing w:val="-7"/>
          <w:sz w:val="19"/>
          <w:szCs w:val="19"/>
        </w:rPr>
        <w:t>系</w:t>
      </w:r>
      <w:r>
        <w:rPr>
          <w:rFonts w:ascii="黑体" w:hAnsi="黑体" w:eastAsia="黑体" w:cs="黑体"/>
          <w:color w:val="0070BC"/>
          <w:spacing w:val="-28"/>
          <w:sz w:val="19"/>
          <w:szCs w:val="19"/>
        </w:rPr>
        <w:t xml:space="preserve"> </w:t>
      </w:r>
      <w:r>
        <w:rPr>
          <w:rFonts w:ascii="黑体" w:hAnsi="黑体" w:eastAsia="黑体" w:cs="黑体"/>
          <w:color w:val="0070BC"/>
          <w:spacing w:val="-7"/>
          <w:sz w:val="19"/>
          <w:szCs w:val="19"/>
        </w:rPr>
        <w:t>统</w:t>
      </w:r>
      <w:r>
        <w:rPr>
          <w:rFonts w:ascii="黑体" w:hAnsi="黑体" w:eastAsia="黑体" w:cs="黑体"/>
          <w:color w:val="0070BC"/>
          <w:spacing w:val="5"/>
          <w:sz w:val="19"/>
          <w:szCs w:val="19"/>
        </w:rPr>
        <w:t xml:space="preserve">           </w:t>
      </w:r>
      <w:r>
        <w:rPr>
          <w:rFonts w:ascii="宋体" w:hAnsi="宋体" w:eastAsia="宋体" w:cs="宋体"/>
          <w:color w:val="0095EC"/>
          <w:spacing w:val="-7"/>
          <w:position w:val="-1"/>
          <w:sz w:val="19"/>
          <w:szCs w:val="19"/>
        </w:rPr>
        <w:t>43</w:t>
      </w:r>
    </w:p>
    <w:p>
      <w:pPr>
        <w:spacing w:line="318" w:lineRule="auto"/>
        <w:rPr>
          <w:rFonts w:ascii="Arial"/>
          <w:sz w:val="21"/>
        </w:rPr>
      </w:pPr>
    </w:p>
    <w:p>
      <w:pPr>
        <w:spacing w:before="61" w:line="216" w:lineRule="auto"/>
        <w:rPr>
          <w:rFonts w:ascii="宋体" w:hAnsi="宋体" w:eastAsia="宋体" w:cs="宋体"/>
          <w:sz w:val="19"/>
          <w:szCs w:val="19"/>
        </w:rPr>
      </w:pPr>
      <w:r>
        <w:rPr>
          <w:rFonts w:ascii="宋体" w:hAnsi="宋体" w:eastAsia="宋体" w:cs="宋体"/>
          <w:spacing w:val="3"/>
          <w:sz w:val="19"/>
          <w:szCs w:val="19"/>
        </w:rPr>
        <w:t>的</w:t>
      </w:r>
      <w:r>
        <w:rPr>
          <w:rFonts w:ascii="宋体" w:hAnsi="宋体" w:eastAsia="宋体" w:cs="宋体"/>
          <w:spacing w:val="-17"/>
          <w:sz w:val="19"/>
          <w:szCs w:val="19"/>
        </w:rPr>
        <w:t xml:space="preserve"> </w:t>
      </w:r>
      <w:r>
        <w:rPr>
          <w:rFonts w:ascii="宋体" w:hAnsi="宋体" w:eastAsia="宋体" w:cs="宋体"/>
          <w:spacing w:val="3"/>
          <w:sz w:val="19"/>
          <w:szCs w:val="19"/>
        </w:rPr>
        <w:t>B 因子被D</w:t>
      </w:r>
      <w:r>
        <w:rPr>
          <w:rFonts w:ascii="宋体" w:hAnsi="宋体" w:eastAsia="宋体" w:cs="宋体"/>
          <w:spacing w:val="4"/>
          <w:sz w:val="19"/>
          <w:szCs w:val="19"/>
        </w:rPr>
        <w:t xml:space="preserve"> </w:t>
      </w:r>
      <w:r>
        <w:rPr>
          <w:rFonts w:ascii="宋体" w:hAnsi="宋体" w:eastAsia="宋体" w:cs="宋体"/>
          <w:spacing w:val="3"/>
          <w:sz w:val="19"/>
          <w:szCs w:val="19"/>
        </w:rPr>
        <w:t>因子裂解为</w:t>
      </w:r>
      <w:r>
        <w:rPr>
          <w:rFonts w:ascii="宋体" w:hAnsi="宋体" w:eastAsia="宋体" w:cs="宋体"/>
          <w:spacing w:val="-54"/>
          <w:sz w:val="19"/>
          <w:szCs w:val="19"/>
        </w:rPr>
        <w:t xml:space="preserve"> </w:t>
      </w:r>
      <w:r>
        <w:rPr>
          <w:rFonts w:ascii="宋体" w:hAnsi="宋体" w:eastAsia="宋体" w:cs="宋体"/>
          <w:sz w:val="19"/>
          <w:szCs w:val="19"/>
        </w:rPr>
        <w:t>Ba</w:t>
      </w:r>
      <w:r>
        <w:rPr>
          <w:rFonts w:ascii="宋体" w:hAnsi="宋体" w:eastAsia="宋体" w:cs="宋体"/>
          <w:spacing w:val="-12"/>
          <w:sz w:val="19"/>
          <w:szCs w:val="19"/>
        </w:rPr>
        <w:t xml:space="preserve"> </w:t>
      </w:r>
      <w:r>
        <w:rPr>
          <w:rFonts w:ascii="宋体" w:hAnsi="宋体" w:eastAsia="宋体" w:cs="宋体"/>
          <w:spacing w:val="3"/>
          <w:sz w:val="19"/>
          <w:szCs w:val="19"/>
        </w:rPr>
        <w:t>和</w:t>
      </w:r>
      <w:r>
        <w:rPr>
          <w:rFonts w:ascii="宋体" w:hAnsi="宋体" w:eastAsia="宋体" w:cs="宋体"/>
          <w:spacing w:val="-47"/>
          <w:sz w:val="19"/>
          <w:szCs w:val="19"/>
        </w:rPr>
        <w:t xml:space="preserve"> </w:t>
      </w:r>
      <w:r>
        <w:rPr>
          <w:rFonts w:ascii="宋体" w:hAnsi="宋体" w:eastAsia="宋体" w:cs="宋体"/>
          <w:sz w:val="19"/>
          <w:szCs w:val="19"/>
        </w:rPr>
        <w:t>Bb</w:t>
      </w:r>
      <w:r>
        <w:rPr>
          <w:rFonts w:ascii="宋体" w:hAnsi="宋体" w:eastAsia="宋体" w:cs="宋体"/>
          <w:spacing w:val="3"/>
          <w:sz w:val="19"/>
          <w:szCs w:val="19"/>
        </w:rPr>
        <w:t>,</w:t>
      </w:r>
      <w:r>
        <w:rPr>
          <w:rFonts w:ascii="宋体" w:hAnsi="宋体" w:eastAsia="宋体" w:cs="宋体"/>
          <w:sz w:val="19"/>
          <w:szCs w:val="19"/>
        </w:rPr>
        <w:t>Bb</w:t>
      </w:r>
      <w:r>
        <w:rPr>
          <w:rFonts w:ascii="宋体" w:hAnsi="宋体" w:eastAsia="宋体" w:cs="宋体"/>
          <w:spacing w:val="23"/>
          <w:sz w:val="19"/>
          <w:szCs w:val="19"/>
        </w:rPr>
        <w:t xml:space="preserve"> </w:t>
      </w:r>
      <w:r>
        <w:rPr>
          <w:rFonts w:ascii="宋体" w:hAnsi="宋体" w:eastAsia="宋体" w:cs="宋体"/>
          <w:spacing w:val="3"/>
          <w:sz w:val="19"/>
          <w:szCs w:val="19"/>
        </w:rPr>
        <w:t>仍</w:t>
      </w:r>
      <w:r>
        <w:rPr>
          <w:rFonts w:ascii="宋体" w:hAnsi="宋体" w:eastAsia="宋体" w:cs="宋体"/>
          <w:spacing w:val="-29"/>
          <w:sz w:val="19"/>
          <w:szCs w:val="19"/>
        </w:rPr>
        <w:t xml:space="preserve"> </w:t>
      </w:r>
      <w:r>
        <w:rPr>
          <w:rFonts w:ascii="宋体" w:hAnsi="宋体" w:eastAsia="宋体" w:cs="宋体"/>
          <w:spacing w:val="3"/>
          <w:sz w:val="19"/>
          <w:szCs w:val="19"/>
        </w:rPr>
        <w:t>与C3b</w:t>
      </w:r>
      <w:r>
        <w:rPr>
          <w:rFonts w:ascii="宋体" w:hAnsi="宋体" w:eastAsia="宋体" w:cs="宋体"/>
          <w:spacing w:val="-4"/>
          <w:sz w:val="19"/>
          <w:szCs w:val="19"/>
        </w:rPr>
        <w:t xml:space="preserve"> </w:t>
      </w:r>
      <w:r>
        <w:rPr>
          <w:rFonts w:ascii="宋体" w:hAnsi="宋体" w:eastAsia="宋体" w:cs="宋体"/>
          <w:spacing w:val="3"/>
          <w:sz w:val="19"/>
          <w:szCs w:val="19"/>
        </w:rPr>
        <w:t>结合，形成C3</w:t>
      </w:r>
      <w:r>
        <w:rPr>
          <w:rFonts w:ascii="宋体" w:hAnsi="宋体" w:eastAsia="宋体" w:cs="宋体"/>
          <w:sz w:val="19"/>
          <w:szCs w:val="19"/>
        </w:rPr>
        <w:t>bBb</w:t>
      </w:r>
      <w:r>
        <w:rPr>
          <w:rFonts w:ascii="宋体" w:hAnsi="宋体" w:eastAsia="宋体" w:cs="宋体"/>
          <w:spacing w:val="3"/>
          <w:sz w:val="19"/>
          <w:szCs w:val="19"/>
        </w:rPr>
        <w:t>,</w:t>
      </w:r>
      <w:r>
        <w:rPr>
          <w:rFonts w:ascii="宋体" w:hAnsi="宋体" w:eastAsia="宋体" w:cs="宋体"/>
          <w:spacing w:val="-9"/>
          <w:sz w:val="19"/>
          <w:szCs w:val="19"/>
        </w:rPr>
        <w:t xml:space="preserve"> </w:t>
      </w:r>
      <w:r>
        <w:rPr>
          <w:rFonts w:ascii="宋体" w:hAnsi="宋体" w:eastAsia="宋体" w:cs="宋体"/>
          <w:spacing w:val="3"/>
          <w:sz w:val="19"/>
          <w:szCs w:val="19"/>
        </w:rPr>
        <w:t>即旁路途径C3</w:t>
      </w:r>
      <w:r>
        <w:rPr>
          <w:rFonts w:ascii="宋体" w:hAnsi="宋体" w:eastAsia="宋体" w:cs="宋体"/>
          <w:spacing w:val="-9"/>
          <w:sz w:val="19"/>
          <w:szCs w:val="19"/>
        </w:rPr>
        <w:t xml:space="preserve"> </w:t>
      </w:r>
      <w:r>
        <w:rPr>
          <w:rFonts w:ascii="宋体" w:hAnsi="宋体" w:eastAsia="宋体" w:cs="宋体"/>
          <w:spacing w:val="3"/>
          <w:sz w:val="19"/>
          <w:szCs w:val="19"/>
        </w:rPr>
        <w:t>转化酶。</w:t>
      </w:r>
    </w:p>
    <w:p>
      <w:pPr>
        <w:spacing w:before="79" w:line="287" w:lineRule="auto"/>
        <w:ind w:right="1135" w:firstLine="380"/>
        <w:jc w:val="both"/>
        <w:rPr>
          <w:rFonts w:ascii="宋体" w:hAnsi="宋体" w:eastAsia="宋体" w:cs="宋体"/>
          <w:sz w:val="19"/>
          <w:szCs w:val="19"/>
        </w:rPr>
      </w:pPr>
      <w:r>
        <w:rPr>
          <w:rFonts w:ascii="宋体" w:hAnsi="宋体" w:eastAsia="宋体" w:cs="宋体"/>
          <w:spacing w:val="4"/>
          <w:sz w:val="19"/>
          <w:szCs w:val="19"/>
        </w:rPr>
        <w:t>旁路途径中，备解素(P)</w:t>
      </w:r>
      <w:r>
        <w:rPr>
          <w:rFonts w:ascii="宋体" w:hAnsi="宋体" w:eastAsia="宋体" w:cs="宋体"/>
          <w:spacing w:val="16"/>
          <w:sz w:val="19"/>
          <w:szCs w:val="19"/>
        </w:rPr>
        <w:t xml:space="preserve"> </w:t>
      </w:r>
      <w:r>
        <w:rPr>
          <w:rFonts w:ascii="宋体" w:hAnsi="宋体" w:eastAsia="宋体" w:cs="宋体"/>
          <w:spacing w:val="4"/>
          <w:sz w:val="19"/>
          <w:szCs w:val="19"/>
        </w:rPr>
        <w:t>可结合细菌表面，稳定C3b</w:t>
      </w:r>
      <w:r>
        <w:rPr>
          <w:rFonts w:ascii="宋体" w:hAnsi="宋体" w:eastAsia="宋体" w:cs="宋体"/>
          <w:spacing w:val="15"/>
          <w:sz w:val="19"/>
          <w:szCs w:val="19"/>
        </w:rPr>
        <w:t xml:space="preserve"> </w:t>
      </w:r>
      <w:r>
        <w:rPr>
          <w:rFonts w:ascii="宋体" w:hAnsi="宋体" w:eastAsia="宋体" w:cs="宋体"/>
          <w:spacing w:val="4"/>
          <w:sz w:val="19"/>
          <w:szCs w:val="19"/>
        </w:rPr>
        <w:t>与</w:t>
      </w:r>
      <w:r>
        <w:rPr>
          <w:rFonts w:ascii="宋体" w:hAnsi="宋体" w:eastAsia="宋体" w:cs="宋体"/>
          <w:spacing w:val="-23"/>
          <w:sz w:val="19"/>
          <w:szCs w:val="19"/>
        </w:rPr>
        <w:t xml:space="preserve"> </w:t>
      </w:r>
      <w:r>
        <w:rPr>
          <w:rFonts w:ascii="宋体" w:hAnsi="宋体" w:eastAsia="宋体" w:cs="宋体"/>
          <w:sz w:val="19"/>
          <w:szCs w:val="19"/>
        </w:rPr>
        <w:t>Bb</w:t>
      </w:r>
      <w:r>
        <w:rPr>
          <w:rFonts w:ascii="宋体" w:hAnsi="宋体" w:eastAsia="宋体" w:cs="宋体"/>
          <w:spacing w:val="-12"/>
          <w:sz w:val="19"/>
          <w:szCs w:val="19"/>
        </w:rPr>
        <w:t xml:space="preserve"> </w:t>
      </w:r>
      <w:r>
        <w:rPr>
          <w:rFonts w:ascii="宋体" w:hAnsi="宋体" w:eastAsia="宋体" w:cs="宋体"/>
          <w:spacing w:val="4"/>
          <w:sz w:val="19"/>
          <w:szCs w:val="19"/>
        </w:rPr>
        <w:t>结合形成C3</w:t>
      </w:r>
      <w:r>
        <w:rPr>
          <w:rFonts w:ascii="宋体" w:hAnsi="宋体" w:eastAsia="宋体" w:cs="宋体"/>
          <w:spacing w:val="1"/>
          <w:sz w:val="19"/>
          <w:szCs w:val="19"/>
        </w:rPr>
        <w:t xml:space="preserve"> </w:t>
      </w:r>
      <w:r>
        <w:rPr>
          <w:rFonts w:ascii="宋体" w:hAnsi="宋体" w:eastAsia="宋体" w:cs="宋体"/>
          <w:spacing w:val="4"/>
          <w:sz w:val="19"/>
          <w:szCs w:val="19"/>
        </w:rPr>
        <w:t>转化酶，防止其被降解。</w:t>
      </w:r>
      <w:r>
        <w:rPr>
          <w:rFonts w:ascii="宋体" w:hAnsi="宋体" w:eastAsia="宋体" w:cs="宋体"/>
          <w:sz w:val="19"/>
          <w:szCs w:val="19"/>
        </w:rPr>
        <w:t xml:space="preserve"> </w:t>
      </w:r>
      <w:r>
        <w:rPr>
          <w:rFonts w:ascii="宋体" w:hAnsi="宋体" w:eastAsia="宋体" w:cs="宋体"/>
          <w:spacing w:val="11"/>
          <w:sz w:val="19"/>
          <w:szCs w:val="19"/>
        </w:rPr>
        <w:t>结合于激活物表面的C3</w:t>
      </w:r>
      <w:r>
        <w:rPr>
          <w:rFonts w:ascii="宋体" w:hAnsi="宋体" w:eastAsia="宋体" w:cs="宋体"/>
          <w:sz w:val="19"/>
          <w:szCs w:val="19"/>
        </w:rPr>
        <w:t>bBb</w:t>
      </w:r>
      <w:r>
        <w:rPr>
          <w:rFonts w:ascii="宋体" w:hAnsi="宋体" w:eastAsia="宋体" w:cs="宋体"/>
          <w:spacing w:val="38"/>
          <w:sz w:val="19"/>
          <w:szCs w:val="19"/>
        </w:rPr>
        <w:t xml:space="preserve"> </w:t>
      </w:r>
      <w:r>
        <w:rPr>
          <w:rFonts w:ascii="宋体" w:hAnsi="宋体" w:eastAsia="宋体" w:cs="宋体"/>
          <w:spacing w:val="11"/>
          <w:sz w:val="19"/>
          <w:szCs w:val="19"/>
        </w:rPr>
        <w:t>可裂解更多C3</w:t>
      </w:r>
      <w:r>
        <w:rPr>
          <w:rFonts w:ascii="宋体" w:hAnsi="宋体" w:eastAsia="宋体" w:cs="宋体"/>
          <w:spacing w:val="-10"/>
          <w:sz w:val="19"/>
          <w:szCs w:val="19"/>
        </w:rPr>
        <w:t xml:space="preserve"> </w:t>
      </w:r>
      <w:r>
        <w:rPr>
          <w:rFonts w:ascii="宋体" w:hAnsi="宋体" w:eastAsia="宋体" w:cs="宋体"/>
          <w:spacing w:val="11"/>
          <w:sz w:val="19"/>
          <w:szCs w:val="19"/>
        </w:rPr>
        <w:t>分子，新生的</w:t>
      </w:r>
      <w:r>
        <w:rPr>
          <w:rFonts w:ascii="宋体" w:hAnsi="宋体" w:eastAsia="宋体" w:cs="宋体"/>
          <w:spacing w:val="-55"/>
          <w:sz w:val="19"/>
          <w:szCs w:val="19"/>
        </w:rPr>
        <w:t xml:space="preserve"> </w:t>
      </w:r>
      <w:r>
        <w:rPr>
          <w:rFonts w:ascii="宋体" w:hAnsi="宋体" w:eastAsia="宋体" w:cs="宋体"/>
          <w:spacing w:val="11"/>
          <w:sz w:val="19"/>
          <w:szCs w:val="19"/>
        </w:rPr>
        <w:t>C3b</w:t>
      </w:r>
      <w:r>
        <w:rPr>
          <w:rFonts w:ascii="宋体" w:hAnsi="宋体" w:eastAsia="宋体" w:cs="宋体"/>
          <w:spacing w:val="6"/>
          <w:sz w:val="19"/>
          <w:szCs w:val="19"/>
        </w:rPr>
        <w:t xml:space="preserve"> </w:t>
      </w:r>
      <w:r>
        <w:rPr>
          <w:rFonts w:ascii="宋体" w:hAnsi="宋体" w:eastAsia="宋体" w:cs="宋体"/>
          <w:spacing w:val="11"/>
          <w:sz w:val="19"/>
          <w:szCs w:val="19"/>
        </w:rPr>
        <w:t>又可与</w:t>
      </w:r>
      <w:r>
        <w:rPr>
          <w:rFonts w:ascii="宋体" w:hAnsi="宋体" w:eastAsia="宋体" w:cs="宋体"/>
          <w:sz w:val="19"/>
          <w:szCs w:val="19"/>
        </w:rPr>
        <w:t>Bb</w:t>
      </w:r>
      <w:r>
        <w:rPr>
          <w:rFonts w:ascii="宋体" w:hAnsi="宋体" w:eastAsia="宋体" w:cs="宋体"/>
          <w:spacing w:val="-12"/>
          <w:sz w:val="19"/>
          <w:szCs w:val="19"/>
        </w:rPr>
        <w:t xml:space="preserve"> </w:t>
      </w:r>
      <w:r>
        <w:rPr>
          <w:rFonts w:ascii="宋体" w:hAnsi="宋体" w:eastAsia="宋体" w:cs="宋体"/>
          <w:spacing w:val="11"/>
          <w:sz w:val="19"/>
          <w:szCs w:val="19"/>
        </w:rPr>
        <w:t>结合为新的C3</w:t>
      </w:r>
      <w:r>
        <w:rPr>
          <w:rFonts w:ascii="宋体" w:hAnsi="宋体" w:eastAsia="宋体" w:cs="宋体"/>
          <w:sz w:val="19"/>
          <w:szCs w:val="19"/>
        </w:rPr>
        <w:t>bBb</w:t>
      </w:r>
      <w:r>
        <w:rPr>
          <w:rFonts w:ascii="宋体" w:hAnsi="宋体" w:eastAsia="宋体" w:cs="宋体"/>
          <w:spacing w:val="11"/>
          <w:sz w:val="19"/>
          <w:szCs w:val="19"/>
        </w:rPr>
        <w:t>,</w:t>
      </w:r>
      <w:r>
        <w:rPr>
          <w:rFonts w:ascii="宋体" w:hAnsi="宋体" w:eastAsia="宋体" w:cs="宋体"/>
          <w:spacing w:val="1"/>
          <w:sz w:val="19"/>
          <w:szCs w:val="19"/>
        </w:rPr>
        <w:t xml:space="preserve"> </w:t>
      </w:r>
      <w:r>
        <w:rPr>
          <w:rFonts w:ascii="宋体" w:hAnsi="宋体" w:eastAsia="宋体" w:cs="宋体"/>
          <w:spacing w:val="11"/>
          <w:sz w:val="19"/>
          <w:szCs w:val="19"/>
        </w:rPr>
        <w:t>形成旁</w:t>
      </w:r>
      <w:r>
        <w:rPr>
          <w:rFonts w:ascii="宋体" w:hAnsi="宋体" w:eastAsia="宋体" w:cs="宋体"/>
          <w:sz w:val="19"/>
          <w:szCs w:val="19"/>
        </w:rPr>
        <w:t xml:space="preserve"> </w:t>
      </w:r>
      <w:r>
        <w:rPr>
          <w:rFonts w:ascii="宋体" w:hAnsi="宋体" w:eastAsia="宋体" w:cs="宋体"/>
          <w:spacing w:val="8"/>
          <w:sz w:val="19"/>
          <w:szCs w:val="19"/>
        </w:rPr>
        <w:t>路激活的正反馈放大效应(图5-4)。(动画5-4“补体激活的旁路途径及C3b</w:t>
      </w:r>
      <w:r>
        <w:rPr>
          <w:rFonts w:ascii="宋体" w:hAnsi="宋体" w:eastAsia="宋体" w:cs="宋体"/>
          <w:spacing w:val="5"/>
          <w:sz w:val="19"/>
          <w:szCs w:val="19"/>
        </w:rPr>
        <w:t xml:space="preserve"> </w:t>
      </w:r>
      <w:r>
        <w:rPr>
          <w:rFonts w:ascii="宋体" w:hAnsi="宋体" w:eastAsia="宋体" w:cs="宋体"/>
          <w:spacing w:val="8"/>
          <w:sz w:val="19"/>
          <w:szCs w:val="19"/>
        </w:rPr>
        <w:t>的放</w:t>
      </w:r>
      <w:r>
        <w:rPr>
          <w:rFonts w:ascii="宋体" w:hAnsi="宋体" w:eastAsia="宋体" w:cs="宋体"/>
          <w:spacing w:val="7"/>
          <w:sz w:val="19"/>
          <w:szCs w:val="19"/>
        </w:rPr>
        <w:t>大效应”)</w:t>
      </w:r>
    </w:p>
    <w:p>
      <w:pPr>
        <w:spacing w:before="196" w:line="2830" w:lineRule="exact"/>
        <w:ind w:firstLine="1130"/>
        <w:textAlignment w:val="center"/>
      </w:pPr>
      <w:r>
        <w:pict>
          <v:group id="_x0000_s1204" o:spid="_x0000_s1204" o:spt="203" style="height:141.55pt;width:320pt;" coordsize="6400,2831">
            <o:lock v:ext="edit"/>
            <v:shape id="_x0000_s1205" o:spid="_x0000_s1205" o:spt="75" type="#_x0000_t75" style="position:absolute;left:0;top:0;height:2831;width:6400;" filled="f" stroked="f" coordsize="21600,21600">
              <v:path/>
              <v:fill on="f" focussize="0,0"/>
              <v:stroke on="f"/>
              <v:imagedata r:id="rId131" o:title=""/>
              <o:lock v:ext="edit" aspectratio="t"/>
            </v:shape>
            <v:shape id="_x0000_s1206" o:spid="_x0000_s1206" o:spt="202" type="#_x0000_t202" style="position:absolute;left:79;top:78;height:2565;width:6225;" filled="f" stroked="f" coordsize="21600,21600">
              <v:path/>
              <v:fill on="f" focussize="0,0"/>
              <v:stroke on="f"/>
              <v:imagedata o:title=""/>
              <o:lock v:ext="edit" aspectratio="f"/>
              <v:textbox inset="0mm,0mm,0mm,0mm">
                <w:txbxContent>
                  <w:p>
                    <w:pPr>
                      <w:spacing w:before="20" w:line="220" w:lineRule="auto"/>
                      <w:ind w:left="2050"/>
                      <w:rPr>
                        <w:rFonts w:ascii="宋体" w:hAnsi="宋体" w:eastAsia="宋体" w:cs="宋体"/>
                        <w:sz w:val="19"/>
                        <w:szCs w:val="19"/>
                      </w:rPr>
                    </w:pPr>
                    <w:r>
                      <w:rPr>
                        <w:rFonts w:ascii="宋体" w:hAnsi="宋体" w:eastAsia="宋体" w:cs="宋体"/>
                        <w:spacing w:val="-5"/>
                        <w:sz w:val="19"/>
                        <w:szCs w:val="19"/>
                      </w:rPr>
                      <w:t>D</w:t>
                    </w:r>
                    <w:r>
                      <w:rPr>
                        <w:rFonts w:ascii="宋体" w:hAnsi="宋体" w:eastAsia="宋体" w:cs="宋体"/>
                        <w:spacing w:val="-57"/>
                        <w:sz w:val="19"/>
                        <w:szCs w:val="19"/>
                      </w:rPr>
                      <w:t xml:space="preserve"> </w:t>
                    </w:r>
                    <w:r>
                      <w:rPr>
                        <w:rFonts w:ascii="宋体" w:hAnsi="宋体" w:eastAsia="宋体" w:cs="宋体"/>
                        <w:spacing w:val="-5"/>
                        <w:sz w:val="19"/>
                        <w:szCs w:val="19"/>
                      </w:rPr>
                      <w:t>因子</w:t>
                    </w:r>
                  </w:p>
                  <w:p>
                    <w:pPr>
                      <w:spacing w:before="153" w:line="220" w:lineRule="auto"/>
                      <w:ind w:left="1550"/>
                      <w:rPr>
                        <w:rFonts w:ascii="宋体" w:hAnsi="宋体" w:eastAsia="宋体" w:cs="宋体"/>
                        <w:sz w:val="19"/>
                        <w:szCs w:val="19"/>
                      </w:rPr>
                    </w:pPr>
                    <w:r>
                      <w:rPr>
                        <w:rFonts w:ascii="宋体" w:hAnsi="宋体" w:eastAsia="宋体" w:cs="宋体"/>
                        <w:spacing w:val="-4"/>
                        <w:sz w:val="19"/>
                        <w:szCs w:val="19"/>
                      </w:rPr>
                      <w:t>B因子</w:t>
                    </w:r>
                  </w:p>
                  <w:p>
                    <w:pPr>
                      <w:spacing w:before="113" w:line="189" w:lineRule="auto"/>
                      <w:ind w:left="20"/>
                      <w:rPr>
                        <w:rFonts w:ascii="宋体" w:hAnsi="宋体" w:eastAsia="宋体" w:cs="宋体"/>
                        <w:sz w:val="19"/>
                        <w:szCs w:val="19"/>
                      </w:rPr>
                    </w:pPr>
                    <w:r>
                      <w:rPr>
                        <w:rFonts w:ascii="宋体" w:hAnsi="宋体" w:eastAsia="宋体" w:cs="宋体"/>
                        <w:spacing w:val="-13"/>
                        <w:sz w:val="19"/>
                        <w:szCs w:val="19"/>
                      </w:rPr>
                      <w:t>经典途径或—→</w:t>
                    </w:r>
                    <w:r>
                      <w:rPr>
                        <w:rFonts w:ascii="宋体" w:hAnsi="宋体" w:eastAsia="宋体" w:cs="宋体"/>
                        <w:spacing w:val="4"/>
                        <w:sz w:val="19"/>
                        <w:szCs w:val="19"/>
                      </w:rPr>
                      <w:t xml:space="preserve"> </w:t>
                    </w:r>
                    <w:r>
                      <w:rPr>
                        <w:rFonts w:ascii="宋体" w:hAnsi="宋体" w:eastAsia="宋体" w:cs="宋体"/>
                        <w:spacing w:val="-13"/>
                        <w:sz w:val="19"/>
                        <w:szCs w:val="19"/>
                      </w:rPr>
                      <w:t>C3b</w:t>
                    </w:r>
                    <w:r>
                      <w:rPr>
                        <w:rFonts w:ascii="宋体" w:hAnsi="宋体" w:eastAsia="宋体" w:cs="宋体"/>
                        <w:spacing w:val="-34"/>
                        <w:sz w:val="19"/>
                        <w:szCs w:val="19"/>
                      </w:rPr>
                      <w:t xml:space="preserve"> </w:t>
                    </w:r>
                    <w:r>
                      <w:rPr>
                        <w:rFonts w:ascii="宋体" w:hAnsi="宋体" w:eastAsia="宋体" w:cs="宋体"/>
                        <w:spacing w:val="-13"/>
                        <w:sz w:val="19"/>
                        <w:szCs w:val="19"/>
                      </w:rPr>
                      <w:t>·</w:t>
                    </w:r>
                  </w:p>
                  <w:p>
                    <w:pPr>
                      <w:spacing w:line="204" w:lineRule="auto"/>
                      <w:ind w:left="20"/>
                      <w:rPr>
                        <w:rFonts w:ascii="宋体" w:hAnsi="宋体" w:eastAsia="宋体" w:cs="宋体"/>
                        <w:sz w:val="19"/>
                        <w:szCs w:val="19"/>
                      </w:rPr>
                    </w:pPr>
                    <w:r>
                      <w:rPr>
                        <w:rFonts w:ascii="宋体" w:hAnsi="宋体" w:eastAsia="宋体" w:cs="宋体"/>
                        <w:spacing w:val="-21"/>
                        <w:sz w:val="19"/>
                        <w:szCs w:val="19"/>
                      </w:rPr>
                      <w:t>自发产生</w:t>
                    </w:r>
                  </w:p>
                  <w:p>
                    <w:pPr>
                      <w:spacing w:before="35" w:line="188" w:lineRule="auto"/>
                      <w:ind w:right="18"/>
                      <w:jc w:val="right"/>
                      <w:rPr>
                        <w:rFonts w:ascii="Times New Roman" w:hAnsi="Times New Roman" w:eastAsia="Times New Roman" w:cs="Times New Roman"/>
                        <w:sz w:val="13"/>
                        <w:szCs w:val="13"/>
                      </w:rPr>
                    </w:pPr>
                    <w:r>
                      <w:rPr>
                        <w:rFonts w:ascii="Times New Roman" w:hAnsi="Times New Roman" w:eastAsia="Times New Roman" w:cs="Times New Roman"/>
                        <w:spacing w:val="-2"/>
                        <w:sz w:val="13"/>
                        <w:szCs w:val="13"/>
                      </w:rPr>
                      <w:t>C3a</w:t>
                    </w:r>
                  </w:p>
                  <w:p>
                    <w:pPr>
                      <w:spacing w:before="5" w:line="185" w:lineRule="auto"/>
                      <w:ind w:left="2430"/>
                      <w:rPr>
                        <w:rFonts w:ascii="Times New Roman" w:hAnsi="Times New Roman" w:eastAsia="Times New Roman" w:cs="Times New Roman"/>
                        <w:sz w:val="13"/>
                        <w:szCs w:val="13"/>
                      </w:rPr>
                    </w:pPr>
                    <w:r>
                      <w:rPr>
                        <w:rFonts w:ascii="Times New Roman" w:hAnsi="Times New Roman" w:eastAsia="Times New Roman" w:cs="Times New Roman"/>
                        <w:spacing w:val="-1"/>
                        <w:sz w:val="13"/>
                        <w:szCs w:val="13"/>
                      </w:rPr>
                      <w:t>Ba</w:t>
                    </w:r>
                  </w:p>
                  <w:p>
                    <w:pPr>
                      <w:spacing w:before="30" w:line="192" w:lineRule="auto"/>
                      <w:ind w:left="5410"/>
                      <w:rPr>
                        <w:rFonts w:ascii="Times New Roman" w:hAnsi="Times New Roman" w:eastAsia="Times New Roman" w:cs="Times New Roman"/>
                        <w:sz w:val="13"/>
                        <w:szCs w:val="13"/>
                      </w:rPr>
                    </w:pPr>
                    <w:r>
                      <w:rPr>
                        <w:rFonts w:ascii="Times New Roman" w:hAnsi="Times New Roman" w:eastAsia="Times New Roman" w:cs="Times New Roman"/>
                        <w:spacing w:val="-2"/>
                        <w:sz w:val="13"/>
                        <w:szCs w:val="13"/>
                      </w:rPr>
                      <w:t>C3b</w:t>
                    </w:r>
                  </w:p>
                  <w:p>
                    <w:pPr>
                      <w:spacing w:line="261" w:lineRule="auto"/>
                      <w:rPr>
                        <w:rFonts w:ascii="Arial"/>
                        <w:sz w:val="21"/>
                      </w:rPr>
                    </w:pPr>
                  </w:p>
                  <w:p>
                    <w:pPr>
                      <w:spacing w:before="55" w:line="192" w:lineRule="auto"/>
                      <w:ind w:left="4100"/>
                      <w:rPr>
                        <w:rFonts w:ascii="Times New Roman" w:hAnsi="Times New Roman" w:eastAsia="Times New Roman" w:cs="Times New Roman"/>
                        <w:sz w:val="19"/>
                        <w:szCs w:val="19"/>
                      </w:rPr>
                    </w:pPr>
                    <w:r>
                      <w:rPr>
                        <w:rFonts w:ascii="Times New Roman" w:hAnsi="Times New Roman" w:eastAsia="Times New Roman" w:cs="Times New Roman"/>
                        <w:spacing w:val="-8"/>
                        <w:w w:val="97"/>
                        <w:sz w:val="19"/>
                        <w:szCs w:val="19"/>
                      </w:rPr>
                      <w:t>C3bnBb</w:t>
                    </w:r>
                  </w:p>
                  <w:p>
                    <w:pPr>
                      <w:spacing w:before="59" w:line="194" w:lineRule="auto"/>
                      <w:ind w:left="4100"/>
                      <w:rPr>
                        <w:rFonts w:ascii="宋体" w:hAnsi="宋体" w:eastAsia="宋体" w:cs="宋体"/>
                        <w:sz w:val="19"/>
                        <w:szCs w:val="19"/>
                      </w:rPr>
                    </w:pPr>
                    <w:r>
                      <w:rPr>
                        <w:rFonts w:ascii="宋体" w:hAnsi="宋体" w:eastAsia="宋体" w:cs="宋体"/>
                        <w:spacing w:val="-15"/>
                        <w:w w:val="98"/>
                        <w:sz w:val="19"/>
                        <w:szCs w:val="19"/>
                      </w:rPr>
                      <w:t>旁路途径</w:t>
                    </w:r>
                  </w:p>
                  <w:p>
                    <w:pPr>
                      <w:spacing w:before="1" w:line="219" w:lineRule="auto"/>
                      <w:ind w:left="4100"/>
                      <w:rPr>
                        <w:rFonts w:ascii="宋体" w:hAnsi="宋体" w:eastAsia="宋体" w:cs="宋体"/>
                        <w:sz w:val="19"/>
                        <w:szCs w:val="19"/>
                      </w:rPr>
                    </w:pPr>
                    <w:r>
                      <w:rPr>
                        <w:rFonts w:ascii="宋体" w:hAnsi="宋体" w:eastAsia="宋体" w:cs="宋体"/>
                        <w:spacing w:val="-5"/>
                        <w:sz w:val="19"/>
                        <w:szCs w:val="19"/>
                      </w:rPr>
                      <w:t>C5转化酶</w:t>
                    </w:r>
                  </w:p>
                </w:txbxContent>
              </v:textbox>
            </v:shape>
            <v:shape id="_x0000_s1207" o:spid="_x0000_s1207" o:spt="202" type="#_x0000_t202" style="position:absolute;left:4160;top:347;height:700;width:736;" filled="f" stroked="f" coordsize="21600,21600">
              <v:path/>
              <v:fill on="f" focussize="0,0"/>
              <v:stroke on="f"/>
              <v:imagedata o:title=""/>
              <o:lock v:ext="edit" aspectratio="f"/>
              <v:textbox inset="0mm,0mm,0mm,0mm">
                <w:txbxContent>
                  <w:p>
                    <w:pPr>
                      <w:spacing w:before="19" w:line="207" w:lineRule="auto"/>
                      <w:ind w:left="20" w:right="20"/>
                      <w:rPr>
                        <w:rFonts w:ascii="宋体" w:hAnsi="宋体" w:eastAsia="宋体" w:cs="宋体"/>
                        <w:sz w:val="19"/>
                        <w:szCs w:val="19"/>
                      </w:rPr>
                    </w:pPr>
                    <w:r>
                      <w:rPr>
                        <w:rFonts w:ascii="宋体" w:hAnsi="宋体" w:eastAsia="宋体" w:cs="宋体"/>
                        <w:spacing w:val="-15"/>
                        <w:w w:val="95"/>
                        <w:sz w:val="19"/>
                        <w:szCs w:val="19"/>
                      </w:rPr>
                      <w:t>旁路途径</w:t>
                    </w:r>
                    <w:r>
                      <w:rPr>
                        <w:rFonts w:ascii="宋体" w:hAnsi="宋体" w:eastAsia="宋体" w:cs="宋体"/>
                        <w:spacing w:val="5"/>
                        <w:sz w:val="19"/>
                        <w:szCs w:val="19"/>
                      </w:rPr>
                      <w:t xml:space="preserve"> </w:t>
                    </w:r>
                    <w:r>
                      <w:rPr>
                        <w:rFonts w:ascii="宋体" w:hAnsi="宋体" w:eastAsia="宋体" w:cs="宋体"/>
                        <w:spacing w:val="-13"/>
                        <w:sz w:val="19"/>
                        <w:szCs w:val="19"/>
                      </w:rPr>
                      <w:t>C3转化酶</w:t>
                    </w:r>
                  </w:p>
                  <w:p>
                    <w:pPr>
                      <w:spacing w:before="60" w:line="192" w:lineRule="auto"/>
                      <w:ind w:left="20"/>
                      <w:rPr>
                        <w:rFonts w:ascii="Times New Roman" w:hAnsi="Times New Roman" w:eastAsia="Times New Roman" w:cs="Times New Roman"/>
                        <w:sz w:val="19"/>
                        <w:szCs w:val="19"/>
                      </w:rPr>
                    </w:pPr>
                    <w:r>
                      <w:rPr>
                        <w:rFonts w:ascii="Times New Roman" w:hAnsi="Times New Roman" w:eastAsia="Times New Roman" w:cs="Times New Roman"/>
                        <w:spacing w:val="-10"/>
                        <w:w w:val="97"/>
                        <w:sz w:val="19"/>
                        <w:szCs w:val="19"/>
                      </w:rPr>
                      <w:t>C3bBbP</w:t>
                    </w:r>
                  </w:p>
                </w:txbxContent>
              </v:textbox>
            </v:shape>
            <v:shape id="_x0000_s1208" o:spid="_x0000_s1208" o:spt="202" type="#_x0000_t202" style="position:absolute;left:2999;top:57;height:266;width:785;"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19"/>
                        <w:szCs w:val="19"/>
                      </w:rPr>
                    </w:pPr>
                    <w:r>
                      <w:rPr>
                        <w:rFonts w:ascii="宋体" w:hAnsi="宋体" w:eastAsia="宋体" w:cs="宋体"/>
                        <w:spacing w:val="-14"/>
                        <w:w w:val="97"/>
                        <w:sz w:val="19"/>
                        <w:szCs w:val="19"/>
                      </w:rPr>
                      <w:t>备解素(P)</w:t>
                    </w:r>
                  </w:p>
                </w:txbxContent>
              </v:textbox>
            </v:shape>
            <v:shape id="_x0000_s1209" o:spid="_x0000_s1209" o:spt="202" type="#_x0000_t202" style="position:absolute;left:1610;top:2487;height:265;width:715;" filled="f" stroked="f" coordsize="21600,21600">
              <v:path/>
              <v:fill on="f" focussize="0,0"/>
              <v:stroke on="f"/>
              <v:imagedata o:title=""/>
              <o:lock v:ext="edit" aspectratio="f"/>
              <v:textbox inset="0mm,0mm,0mm,0mm">
                <w:txbxContent>
                  <w:p>
                    <w:pPr>
                      <w:spacing w:before="19" w:line="219" w:lineRule="auto"/>
                      <w:ind w:left="20"/>
                      <w:rPr>
                        <w:rFonts w:ascii="宋体" w:hAnsi="宋体" w:eastAsia="宋体" w:cs="宋体"/>
                        <w:sz w:val="19"/>
                        <w:szCs w:val="19"/>
                      </w:rPr>
                    </w:pPr>
                    <w:r>
                      <w:rPr>
                        <w:rFonts w:ascii="宋体" w:hAnsi="宋体" w:eastAsia="宋体" w:cs="宋体"/>
                        <w:spacing w:val="-14"/>
                        <w:w w:val="96"/>
                        <w:sz w:val="19"/>
                        <w:szCs w:val="19"/>
                      </w:rPr>
                      <w:t>放大机制</w:t>
                    </w:r>
                  </w:p>
                </w:txbxContent>
              </v:textbox>
            </v:shape>
            <v:shape id="_x0000_s1210" o:spid="_x0000_s1210" o:spt="202" type="#_x0000_t202" style="position:absolute;left:2809;top:843;height:215;width:610;" filled="f" stroked="f" coordsize="21600,21600">
              <v:path/>
              <v:fill on="f" focussize="0,0"/>
              <v:stroke on="f"/>
              <v:imagedata o:title=""/>
              <o:lock v:ext="edit" aspectratio="f"/>
              <v:textbox inset="0mm,0mm,0mm,0mm">
                <w:txbxContent>
                  <w:p>
                    <w:pPr>
                      <w:spacing w:before="19" w:line="192" w:lineRule="auto"/>
                      <w:ind w:left="20"/>
                      <w:rPr>
                        <w:rFonts w:ascii="Times New Roman" w:hAnsi="Times New Roman" w:eastAsia="Times New Roman" w:cs="Times New Roman"/>
                        <w:sz w:val="19"/>
                        <w:szCs w:val="19"/>
                      </w:rPr>
                    </w:pPr>
                    <w:r>
                      <w:rPr>
                        <w:rFonts w:ascii="Times New Roman" w:hAnsi="Times New Roman" w:eastAsia="Times New Roman" w:cs="Times New Roman"/>
                        <w:spacing w:val="-6"/>
                        <w:w w:val="83"/>
                        <w:sz w:val="19"/>
                        <w:szCs w:val="19"/>
                      </w:rPr>
                      <w:t>C3bBb—</w:t>
                    </w:r>
                  </w:p>
                </w:txbxContent>
              </v:textbox>
            </v:shape>
            <v:shape id="_x0000_s1211" o:spid="_x0000_s1211" o:spt="202" type="#_x0000_t202" style="position:absolute;left:5470;top:188;height:158;width:187;" filled="f" stroked="f" coordsize="21600,21600">
              <v:path/>
              <v:fill on="f" focussize="0,0"/>
              <v:stroke on="f"/>
              <v:imagedata o:title=""/>
              <o:lock v:ext="edit" aspectratio="f"/>
              <v:textbox inset="0mm,0mm,0mm,0mm">
                <w:txbxContent>
                  <w:p>
                    <w:pPr>
                      <w:spacing w:before="20" w:line="188" w:lineRule="auto"/>
                      <w:ind w:left="20"/>
                      <w:rPr>
                        <w:rFonts w:ascii="Times New Roman" w:hAnsi="Times New Roman" w:eastAsia="Times New Roman" w:cs="Times New Roman"/>
                        <w:sz w:val="13"/>
                        <w:szCs w:val="13"/>
                      </w:rPr>
                    </w:pPr>
                    <w:r>
                      <w:rPr>
                        <w:rFonts w:ascii="Times New Roman" w:hAnsi="Times New Roman" w:eastAsia="Times New Roman" w:cs="Times New Roman"/>
                        <w:spacing w:val="-2"/>
                        <w:sz w:val="13"/>
                        <w:szCs w:val="13"/>
                      </w:rPr>
                      <w:t>C3</w:t>
                    </w:r>
                  </w:p>
                </w:txbxContent>
              </v:textbox>
            </v:shape>
            <w10:wrap type="none"/>
            <w10:anchorlock/>
          </v:group>
        </w:pict>
      </w:r>
    </w:p>
    <w:p>
      <w:pPr>
        <w:spacing w:before="117" w:line="221" w:lineRule="auto"/>
        <w:ind w:left="2760"/>
        <w:rPr>
          <w:rFonts w:ascii="黑体" w:hAnsi="黑体" w:eastAsia="黑体" w:cs="黑体"/>
          <w:sz w:val="19"/>
          <w:szCs w:val="19"/>
        </w:rPr>
      </w:pPr>
      <w:r>
        <w:rPr>
          <w:rFonts w:ascii="黑体" w:hAnsi="黑体" w:eastAsia="黑体" w:cs="黑体"/>
          <w:color w:val="008DEB"/>
          <w:spacing w:val="-2"/>
          <w:sz w:val="19"/>
          <w:szCs w:val="19"/>
        </w:rPr>
        <w:t>图5-4</w:t>
      </w:r>
      <w:r>
        <w:rPr>
          <w:rFonts w:ascii="黑体" w:hAnsi="黑体" w:eastAsia="黑体" w:cs="黑体"/>
          <w:color w:val="008DEB"/>
          <w:spacing w:val="59"/>
          <w:sz w:val="19"/>
          <w:szCs w:val="19"/>
        </w:rPr>
        <w:t xml:space="preserve"> </w:t>
      </w:r>
      <w:r>
        <w:rPr>
          <w:rFonts w:ascii="黑体" w:hAnsi="黑体" w:eastAsia="黑体" w:cs="黑体"/>
          <w:spacing w:val="-2"/>
          <w:sz w:val="19"/>
          <w:szCs w:val="19"/>
        </w:rPr>
        <w:t>旁路途径及</w:t>
      </w:r>
      <w:r>
        <w:rPr>
          <w:rFonts w:ascii="Arial" w:hAnsi="Arial" w:eastAsia="Arial" w:cs="Arial"/>
          <w:spacing w:val="-2"/>
          <w:sz w:val="19"/>
          <w:szCs w:val="19"/>
        </w:rPr>
        <w:t>C3b</w:t>
      </w:r>
      <w:r>
        <w:rPr>
          <w:rFonts w:ascii="Arial" w:hAnsi="Arial" w:eastAsia="Arial" w:cs="Arial"/>
          <w:spacing w:val="28"/>
          <w:sz w:val="19"/>
          <w:szCs w:val="19"/>
        </w:rPr>
        <w:t xml:space="preserve"> </w:t>
      </w:r>
      <w:r>
        <w:rPr>
          <w:rFonts w:ascii="黑体" w:hAnsi="黑体" w:eastAsia="黑体" w:cs="黑体"/>
          <w:spacing w:val="-2"/>
          <w:sz w:val="19"/>
          <w:szCs w:val="19"/>
        </w:rPr>
        <w:t>的放大效应</w:t>
      </w:r>
    </w:p>
    <w:p>
      <w:pPr>
        <w:spacing w:before="31" w:line="260" w:lineRule="exact"/>
        <w:ind w:left="1230"/>
        <w:rPr>
          <w:rFonts w:ascii="宋体" w:hAnsi="宋体" w:eastAsia="宋体" w:cs="宋体"/>
          <w:sz w:val="19"/>
          <w:szCs w:val="19"/>
        </w:rPr>
      </w:pPr>
      <w:r>
        <w:rPr>
          <w:rFonts w:ascii="宋体" w:hAnsi="宋体" w:eastAsia="宋体" w:cs="宋体"/>
          <w:spacing w:val="-2"/>
          <w:position w:val="5"/>
          <w:sz w:val="19"/>
          <w:szCs w:val="19"/>
        </w:rPr>
        <w:t>颗粒表面的C3b</w:t>
      </w:r>
      <w:r>
        <w:rPr>
          <w:rFonts w:ascii="宋体" w:hAnsi="宋体" w:eastAsia="宋体" w:cs="宋体"/>
          <w:spacing w:val="-45"/>
          <w:position w:val="5"/>
          <w:sz w:val="19"/>
          <w:szCs w:val="19"/>
        </w:rPr>
        <w:t xml:space="preserve"> </w:t>
      </w:r>
      <w:r>
        <w:rPr>
          <w:rFonts w:ascii="宋体" w:hAnsi="宋体" w:eastAsia="宋体" w:cs="宋体"/>
          <w:spacing w:val="-2"/>
          <w:position w:val="5"/>
          <w:sz w:val="19"/>
          <w:szCs w:val="19"/>
        </w:rPr>
        <w:t>与</w:t>
      </w:r>
      <w:r>
        <w:rPr>
          <w:rFonts w:ascii="宋体" w:hAnsi="宋体" w:eastAsia="宋体" w:cs="宋体"/>
          <w:spacing w:val="-54"/>
          <w:position w:val="5"/>
          <w:sz w:val="19"/>
          <w:szCs w:val="19"/>
        </w:rPr>
        <w:t xml:space="preserve"> </w:t>
      </w:r>
      <w:r>
        <w:rPr>
          <w:rFonts w:ascii="宋体" w:hAnsi="宋体" w:eastAsia="宋体" w:cs="宋体"/>
          <w:spacing w:val="-2"/>
          <w:position w:val="5"/>
          <w:sz w:val="19"/>
          <w:szCs w:val="19"/>
        </w:rPr>
        <w:t>B</w:t>
      </w:r>
      <w:r>
        <w:rPr>
          <w:rFonts w:ascii="宋体" w:hAnsi="宋体" w:eastAsia="宋体" w:cs="宋体"/>
          <w:spacing w:val="-17"/>
          <w:position w:val="5"/>
          <w:sz w:val="19"/>
          <w:szCs w:val="19"/>
        </w:rPr>
        <w:t xml:space="preserve"> </w:t>
      </w:r>
      <w:r>
        <w:rPr>
          <w:rFonts w:ascii="宋体" w:hAnsi="宋体" w:eastAsia="宋体" w:cs="宋体"/>
          <w:spacing w:val="-2"/>
          <w:position w:val="5"/>
          <w:sz w:val="19"/>
          <w:szCs w:val="19"/>
        </w:rPr>
        <w:t>因子结合形成C3bB,在D</w:t>
      </w:r>
      <w:r>
        <w:rPr>
          <w:rFonts w:ascii="宋体" w:hAnsi="宋体" w:eastAsia="宋体" w:cs="宋体"/>
          <w:spacing w:val="-6"/>
          <w:position w:val="5"/>
          <w:sz w:val="19"/>
          <w:szCs w:val="19"/>
        </w:rPr>
        <w:t xml:space="preserve"> </w:t>
      </w:r>
      <w:r>
        <w:rPr>
          <w:rFonts w:ascii="宋体" w:hAnsi="宋体" w:eastAsia="宋体" w:cs="宋体"/>
          <w:spacing w:val="-2"/>
          <w:position w:val="5"/>
          <w:sz w:val="19"/>
          <w:szCs w:val="19"/>
        </w:rPr>
        <w:t>因子作用下生成C3bBb,P</w:t>
      </w:r>
      <w:r>
        <w:rPr>
          <w:rFonts w:ascii="宋体" w:hAnsi="宋体" w:eastAsia="宋体" w:cs="宋体"/>
          <w:spacing w:val="-14"/>
          <w:position w:val="5"/>
          <w:sz w:val="19"/>
          <w:szCs w:val="19"/>
        </w:rPr>
        <w:t xml:space="preserve"> </w:t>
      </w:r>
      <w:r>
        <w:rPr>
          <w:rFonts w:ascii="宋体" w:hAnsi="宋体" w:eastAsia="宋体" w:cs="宋体"/>
          <w:spacing w:val="-2"/>
          <w:position w:val="5"/>
          <w:sz w:val="19"/>
          <w:szCs w:val="19"/>
        </w:rPr>
        <w:t>因子与</w:t>
      </w:r>
    </w:p>
    <w:p>
      <w:pPr>
        <w:spacing w:line="216" w:lineRule="auto"/>
        <w:ind w:left="1230"/>
        <w:rPr>
          <w:rFonts w:ascii="宋体" w:hAnsi="宋体" w:eastAsia="宋体" w:cs="宋体"/>
          <w:sz w:val="19"/>
          <w:szCs w:val="19"/>
        </w:rPr>
      </w:pPr>
      <w:r>
        <w:rPr>
          <w:rFonts w:ascii="宋体" w:hAnsi="宋体" w:eastAsia="宋体" w:cs="宋体"/>
          <w:spacing w:val="-3"/>
          <w:sz w:val="19"/>
          <w:szCs w:val="19"/>
        </w:rPr>
        <w:t>之结合成C3bBbP,裂解C3</w:t>
      </w:r>
      <w:r>
        <w:rPr>
          <w:rFonts w:ascii="宋体" w:hAnsi="宋体" w:eastAsia="宋体" w:cs="宋体"/>
          <w:spacing w:val="-30"/>
          <w:sz w:val="19"/>
          <w:szCs w:val="19"/>
        </w:rPr>
        <w:t xml:space="preserve"> </w:t>
      </w:r>
      <w:r>
        <w:rPr>
          <w:rFonts w:ascii="宋体" w:hAnsi="宋体" w:eastAsia="宋体" w:cs="宋体"/>
          <w:spacing w:val="-3"/>
          <w:sz w:val="19"/>
          <w:szCs w:val="19"/>
        </w:rPr>
        <w:t>后生成</w:t>
      </w:r>
      <w:r>
        <w:rPr>
          <w:rFonts w:ascii="宋体" w:hAnsi="宋体" w:eastAsia="宋体" w:cs="宋体"/>
          <w:spacing w:val="-57"/>
          <w:sz w:val="19"/>
          <w:szCs w:val="19"/>
        </w:rPr>
        <w:t xml:space="preserve"> </w:t>
      </w:r>
      <w:r>
        <w:rPr>
          <w:rFonts w:ascii="宋体" w:hAnsi="宋体" w:eastAsia="宋体" w:cs="宋体"/>
          <w:spacing w:val="-3"/>
          <w:sz w:val="19"/>
          <w:szCs w:val="19"/>
        </w:rPr>
        <w:t>C3bBb3b,然后裂解C5</w:t>
      </w:r>
      <w:r>
        <w:rPr>
          <w:rFonts w:ascii="宋体" w:hAnsi="宋体" w:eastAsia="宋体" w:cs="宋体"/>
          <w:spacing w:val="-39"/>
          <w:sz w:val="19"/>
          <w:szCs w:val="19"/>
        </w:rPr>
        <w:t xml:space="preserve"> </w:t>
      </w:r>
      <w:r>
        <w:rPr>
          <w:rFonts w:ascii="宋体" w:hAnsi="宋体" w:eastAsia="宋体" w:cs="宋体"/>
          <w:spacing w:val="-3"/>
          <w:sz w:val="19"/>
          <w:szCs w:val="19"/>
        </w:rPr>
        <w:t>进入</w:t>
      </w:r>
      <w:r>
        <w:rPr>
          <w:rFonts w:ascii="宋体" w:hAnsi="宋体" w:eastAsia="宋体" w:cs="宋体"/>
          <w:spacing w:val="-4"/>
          <w:sz w:val="19"/>
          <w:szCs w:val="19"/>
        </w:rPr>
        <w:t>末端通路。</w:t>
      </w:r>
      <w:r>
        <w:rPr>
          <w:rFonts w:ascii="宋体" w:hAnsi="宋体" w:eastAsia="宋体" w:cs="宋体"/>
          <w:spacing w:val="4"/>
          <w:sz w:val="19"/>
          <w:szCs w:val="19"/>
        </w:rPr>
        <w:t xml:space="preserve"> </w:t>
      </w:r>
      <w:r>
        <w:rPr>
          <w:rFonts w:ascii="宋体" w:hAnsi="宋体" w:eastAsia="宋体" w:cs="宋体"/>
          <w:spacing w:val="-4"/>
          <w:sz w:val="19"/>
          <w:szCs w:val="19"/>
        </w:rPr>
        <w:t>C3</w:t>
      </w:r>
      <w:r>
        <w:rPr>
          <w:rFonts w:ascii="宋体" w:hAnsi="宋体" w:eastAsia="宋体" w:cs="宋体"/>
          <w:spacing w:val="-3"/>
          <w:sz w:val="19"/>
          <w:szCs w:val="19"/>
        </w:rPr>
        <w:t>bBb</w:t>
      </w:r>
    </w:p>
    <w:p>
      <w:pPr>
        <w:spacing w:before="38" w:line="216" w:lineRule="auto"/>
        <w:ind w:left="1230"/>
        <w:rPr>
          <w:rFonts w:ascii="宋体" w:hAnsi="宋体" w:eastAsia="宋体" w:cs="宋体"/>
          <w:sz w:val="19"/>
          <w:szCs w:val="19"/>
        </w:rPr>
      </w:pPr>
      <w:r>
        <w:rPr>
          <w:rFonts w:ascii="宋体" w:hAnsi="宋体" w:eastAsia="宋体" w:cs="宋体"/>
          <w:spacing w:val="-12"/>
          <w:sz w:val="19"/>
          <w:szCs w:val="19"/>
        </w:rPr>
        <w:t>裂解C3,新生的C3b</w:t>
      </w:r>
      <w:r>
        <w:rPr>
          <w:rFonts w:ascii="宋体" w:hAnsi="宋体" w:eastAsia="宋体" w:cs="宋体"/>
          <w:spacing w:val="-25"/>
          <w:sz w:val="19"/>
          <w:szCs w:val="19"/>
        </w:rPr>
        <w:t xml:space="preserve"> </w:t>
      </w:r>
      <w:r>
        <w:rPr>
          <w:rFonts w:ascii="宋体" w:hAnsi="宋体" w:eastAsia="宋体" w:cs="宋体"/>
          <w:spacing w:val="-12"/>
          <w:sz w:val="19"/>
          <w:szCs w:val="19"/>
        </w:rPr>
        <w:t>结合至“激活物”表面，B</w:t>
      </w:r>
      <w:r>
        <w:rPr>
          <w:rFonts w:ascii="宋体" w:hAnsi="宋体" w:eastAsia="宋体" w:cs="宋体"/>
          <w:spacing w:val="-17"/>
          <w:sz w:val="19"/>
          <w:szCs w:val="19"/>
        </w:rPr>
        <w:t xml:space="preserve"> </w:t>
      </w:r>
      <w:r>
        <w:rPr>
          <w:rFonts w:ascii="宋体" w:hAnsi="宋体" w:eastAsia="宋体" w:cs="宋体"/>
          <w:spacing w:val="-12"/>
          <w:sz w:val="19"/>
          <w:szCs w:val="19"/>
        </w:rPr>
        <w:t>因子与之结合并被D</w:t>
      </w:r>
      <w:r>
        <w:rPr>
          <w:rFonts w:ascii="宋体" w:hAnsi="宋体" w:eastAsia="宋体" w:cs="宋体"/>
          <w:spacing w:val="-6"/>
          <w:sz w:val="19"/>
          <w:szCs w:val="19"/>
        </w:rPr>
        <w:t xml:space="preserve"> </w:t>
      </w:r>
      <w:r>
        <w:rPr>
          <w:rFonts w:ascii="宋体" w:hAnsi="宋体" w:eastAsia="宋体" w:cs="宋体"/>
          <w:spacing w:val="-12"/>
          <w:sz w:val="19"/>
          <w:szCs w:val="19"/>
        </w:rPr>
        <w:t>因子裂解，产</w:t>
      </w:r>
    </w:p>
    <w:p>
      <w:pPr>
        <w:spacing w:before="38" w:line="216" w:lineRule="auto"/>
        <w:ind w:left="1230"/>
        <w:rPr>
          <w:rFonts w:ascii="宋体" w:hAnsi="宋体" w:eastAsia="宋体" w:cs="宋体"/>
          <w:sz w:val="19"/>
          <w:szCs w:val="19"/>
        </w:rPr>
      </w:pPr>
      <w:r>
        <w:rPr>
          <w:rFonts w:ascii="宋体" w:hAnsi="宋体" w:eastAsia="宋体" w:cs="宋体"/>
          <w:spacing w:val="-7"/>
          <w:sz w:val="19"/>
          <w:szCs w:val="19"/>
        </w:rPr>
        <w:t>生新的C3bBb,从而形成正反馈放大环路</w:t>
      </w:r>
    </w:p>
    <w:p>
      <w:pPr>
        <w:spacing w:before="238" w:line="271" w:lineRule="auto"/>
        <w:ind w:right="1170" w:firstLine="380"/>
        <w:rPr>
          <w:rFonts w:ascii="宋体" w:hAnsi="宋体" w:eastAsia="宋体" w:cs="宋体"/>
          <w:sz w:val="19"/>
          <w:szCs w:val="19"/>
        </w:rPr>
      </w:pPr>
      <w:r>
        <w:rPr>
          <w:rFonts w:ascii="宋体" w:hAnsi="宋体" w:eastAsia="宋体" w:cs="宋体"/>
          <w:spacing w:val="8"/>
          <w:sz w:val="19"/>
          <w:szCs w:val="19"/>
        </w:rPr>
        <w:t>C3b</w:t>
      </w:r>
      <w:r>
        <w:rPr>
          <w:rFonts w:ascii="宋体" w:hAnsi="宋体" w:eastAsia="宋体" w:cs="宋体"/>
          <w:spacing w:val="-15"/>
          <w:sz w:val="19"/>
          <w:szCs w:val="19"/>
        </w:rPr>
        <w:t xml:space="preserve"> </w:t>
      </w:r>
      <w:r>
        <w:rPr>
          <w:rFonts w:ascii="宋体" w:hAnsi="宋体" w:eastAsia="宋体" w:cs="宋体"/>
          <w:spacing w:val="8"/>
          <w:sz w:val="19"/>
          <w:szCs w:val="19"/>
        </w:rPr>
        <w:t>可</w:t>
      </w:r>
      <w:r>
        <w:rPr>
          <w:rFonts w:ascii="宋体" w:hAnsi="宋体" w:eastAsia="宋体" w:cs="宋体"/>
          <w:spacing w:val="-39"/>
          <w:sz w:val="19"/>
          <w:szCs w:val="19"/>
        </w:rPr>
        <w:t xml:space="preserve"> </w:t>
      </w:r>
      <w:r>
        <w:rPr>
          <w:rFonts w:ascii="宋体" w:hAnsi="宋体" w:eastAsia="宋体" w:cs="宋体"/>
          <w:spacing w:val="8"/>
          <w:sz w:val="19"/>
          <w:szCs w:val="19"/>
        </w:rPr>
        <w:t>与C3</w:t>
      </w:r>
      <w:r>
        <w:rPr>
          <w:rFonts w:ascii="宋体" w:hAnsi="宋体" w:eastAsia="宋体" w:cs="宋体"/>
          <w:sz w:val="19"/>
          <w:szCs w:val="19"/>
        </w:rPr>
        <w:t>bBb</w:t>
      </w:r>
      <w:r>
        <w:rPr>
          <w:rFonts w:ascii="宋体" w:hAnsi="宋体" w:eastAsia="宋体" w:cs="宋体"/>
          <w:spacing w:val="26"/>
          <w:sz w:val="19"/>
          <w:szCs w:val="19"/>
        </w:rPr>
        <w:t xml:space="preserve"> </w:t>
      </w:r>
      <w:r>
        <w:rPr>
          <w:rFonts w:ascii="宋体" w:hAnsi="宋体" w:eastAsia="宋体" w:cs="宋体"/>
          <w:spacing w:val="8"/>
          <w:sz w:val="19"/>
          <w:szCs w:val="19"/>
        </w:rPr>
        <w:t>复合物结合为C3</w:t>
      </w:r>
      <w:r>
        <w:rPr>
          <w:rFonts w:ascii="宋体" w:hAnsi="宋体" w:eastAsia="宋体" w:cs="宋体"/>
          <w:sz w:val="19"/>
          <w:szCs w:val="19"/>
        </w:rPr>
        <w:t>bBb</w:t>
      </w:r>
      <w:r>
        <w:rPr>
          <w:rFonts w:ascii="宋体" w:hAnsi="宋体" w:eastAsia="宋体" w:cs="宋体"/>
          <w:spacing w:val="8"/>
          <w:sz w:val="19"/>
          <w:szCs w:val="19"/>
        </w:rPr>
        <w:t>3b,</w:t>
      </w:r>
      <w:r>
        <w:rPr>
          <w:rFonts w:ascii="宋体" w:hAnsi="宋体" w:eastAsia="宋体" w:cs="宋体"/>
          <w:spacing w:val="-9"/>
          <w:sz w:val="19"/>
          <w:szCs w:val="19"/>
        </w:rPr>
        <w:t xml:space="preserve"> </w:t>
      </w:r>
      <w:r>
        <w:rPr>
          <w:rFonts w:ascii="宋体" w:hAnsi="宋体" w:eastAsia="宋体" w:cs="宋体"/>
          <w:spacing w:val="8"/>
          <w:sz w:val="19"/>
          <w:szCs w:val="19"/>
        </w:rPr>
        <w:t>此即旁路途径</w:t>
      </w:r>
      <w:r>
        <w:rPr>
          <w:rFonts w:ascii="宋体" w:hAnsi="宋体" w:eastAsia="宋体" w:cs="宋体"/>
          <w:spacing w:val="-55"/>
          <w:sz w:val="19"/>
          <w:szCs w:val="19"/>
        </w:rPr>
        <w:t xml:space="preserve"> </w:t>
      </w:r>
      <w:r>
        <w:rPr>
          <w:rFonts w:ascii="宋体" w:hAnsi="宋体" w:eastAsia="宋体" w:cs="宋体"/>
          <w:spacing w:val="8"/>
          <w:sz w:val="19"/>
          <w:szCs w:val="19"/>
        </w:rPr>
        <w:t>C5</w:t>
      </w:r>
      <w:r>
        <w:rPr>
          <w:rFonts w:ascii="宋体" w:hAnsi="宋体" w:eastAsia="宋体" w:cs="宋体"/>
          <w:spacing w:val="-9"/>
          <w:sz w:val="19"/>
          <w:szCs w:val="19"/>
        </w:rPr>
        <w:t xml:space="preserve"> </w:t>
      </w:r>
      <w:r>
        <w:rPr>
          <w:rFonts w:ascii="宋体" w:hAnsi="宋体" w:eastAsia="宋体" w:cs="宋体"/>
          <w:spacing w:val="8"/>
          <w:sz w:val="19"/>
          <w:szCs w:val="19"/>
        </w:rPr>
        <w:t>转化酶。其后的末端</w:t>
      </w:r>
      <w:r>
        <w:rPr>
          <w:rFonts w:ascii="宋体" w:hAnsi="宋体" w:eastAsia="宋体" w:cs="宋体"/>
          <w:spacing w:val="7"/>
          <w:sz w:val="19"/>
          <w:szCs w:val="19"/>
        </w:rPr>
        <w:t>通路与经典途径</w:t>
      </w:r>
      <w:r>
        <w:rPr>
          <w:rFonts w:ascii="宋体" w:hAnsi="宋体" w:eastAsia="宋体" w:cs="宋体"/>
          <w:sz w:val="19"/>
          <w:szCs w:val="19"/>
        </w:rPr>
        <w:t xml:space="preserve"> </w:t>
      </w:r>
      <w:r>
        <w:rPr>
          <w:rFonts w:ascii="宋体" w:hAnsi="宋体" w:eastAsia="宋体" w:cs="宋体"/>
          <w:spacing w:val="5"/>
          <w:sz w:val="19"/>
          <w:szCs w:val="19"/>
        </w:rPr>
        <w:t>完全相同。</w:t>
      </w:r>
    </w:p>
    <w:p>
      <w:pPr>
        <w:spacing w:before="104" w:line="222" w:lineRule="auto"/>
        <w:ind w:left="380"/>
        <w:rPr>
          <w:rFonts w:ascii="黑体" w:hAnsi="黑体" w:eastAsia="黑体" w:cs="黑体"/>
          <w:sz w:val="19"/>
          <w:szCs w:val="19"/>
        </w:rPr>
      </w:pPr>
      <w:r>
        <w:rPr>
          <w:rFonts w:ascii="黑体" w:hAnsi="黑体" w:eastAsia="黑体" w:cs="黑体"/>
          <w:spacing w:val="26"/>
          <w:sz w:val="19"/>
          <w:szCs w:val="19"/>
        </w:rPr>
        <w:t>(三)凝集素途径</w:t>
      </w:r>
    </w:p>
    <w:p>
      <w:pPr>
        <w:spacing w:before="77" w:line="214" w:lineRule="auto"/>
        <w:ind w:left="380"/>
        <w:rPr>
          <w:rFonts w:ascii="宋体" w:hAnsi="宋体" w:eastAsia="宋体" w:cs="宋体"/>
          <w:sz w:val="19"/>
          <w:szCs w:val="19"/>
        </w:rPr>
      </w:pPr>
      <w:r>
        <w:rPr>
          <w:rFonts w:ascii="宋体" w:hAnsi="宋体" w:eastAsia="宋体" w:cs="宋体"/>
          <w:spacing w:val="15"/>
          <w:sz w:val="19"/>
          <w:szCs w:val="19"/>
        </w:rPr>
        <w:t>凝集素途径</w:t>
      </w:r>
      <w:r>
        <w:rPr>
          <w:rFonts w:ascii="宋体" w:hAnsi="宋体" w:eastAsia="宋体" w:cs="宋体"/>
          <w:spacing w:val="-46"/>
          <w:sz w:val="19"/>
          <w:szCs w:val="19"/>
        </w:rPr>
        <w:t xml:space="preserve"> </w:t>
      </w:r>
      <w:r>
        <w:rPr>
          <w:rFonts w:ascii="宋体" w:hAnsi="宋体" w:eastAsia="宋体" w:cs="宋体"/>
          <w:spacing w:val="15"/>
          <w:sz w:val="19"/>
          <w:szCs w:val="19"/>
        </w:rPr>
        <w:t>(</w:t>
      </w:r>
      <w:r>
        <w:rPr>
          <w:rFonts w:ascii="宋体" w:hAnsi="宋体" w:eastAsia="宋体" w:cs="宋体"/>
          <w:sz w:val="19"/>
          <w:szCs w:val="19"/>
        </w:rPr>
        <w:t>lectin</w:t>
      </w:r>
      <w:r>
        <w:rPr>
          <w:rFonts w:ascii="宋体" w:hAnsi="宋体" w:eastAsia="宋体" w:cs="宋体"/>
          <w:spacing w:val="2"/>
          <w:sz w:val="19"/>
          <w:szCs w:val="19"/>
        </w:rPr>
        <w:t xml:space="preserve"> </w:t>
      </w:r>
      <w:r>
        <w:rPr>
          <w:rFonts w:ascii="宋体" w:hAnsi="宋体" w:eastAsia="宋体" w:cs="宋体"/>
          <w:sz w:val="19"/>
          <w:szCs w:val="19"/>
        </w:rPr>
        <w:t>pathway</w:t>
      </w:r>
      <w:r>
        <w:rPr>
          <w:rFonts w:ascii="宋体" w:hAnsi="宋体" w:eastAsia="宋体" w:cs="宋体"/>
          <w:spacing w:val="15"/>
          <w:sz w:val="19"/>
          <w:szCs w:val="19"/>
        </w:rPr>
        <w:t>)又</w:t>
      </w:r>
      <w:r>
        <w:rPr>
          <w:rFonts w:ascii="宋体" w:hAnsi="宋体" w:eastAsia="宋体" w:cs="宋体"/>
          <w:spacing w:val="-20"/>
          <w:sz w:val="19"/>
          <w:szCs w:val="19"/>
        </w:rPr>
        <w:t xml:space="preserve"> </w:t>
      </w:r>
      <w:r>
        <w:rPr>
          <w:rFonts w:ascii="宋体" w:hAnsi="宋体" w:eastAsia="宋体" w:cs="宋体"/>
          <w:spacing w:val="15"/>
          <w:sz w:val="19"/>
          <w:szCs w:val="19"/>
        </w:rPr>
        <w:t>称</w:t>
      </w:r>
      <w:r>
        <w:rPr>
          <w:rFonts w:ascii="宋体" w:hAnsi="宋体" w:eastAsia="宋体" w:cs="宋体"/>
          <w:spacing w:val="-34"/>
          <w:sz w:val="19"/>
          <w:szCs w:val="19"/>
        </w:rPr>
        <w:t xml:space="preserve"> </w:t>
      </w:r>
      <w:r>
        <w:rPr>
          <w:rFonts w:ascii="宋体" w:hAnsi="宋体" w:eastAsia="宋体" w:cs="宋体"/>
          <w:sz w:val="19"/>
          <w:szCs w:val="19"/>
        </w:rPr>
        <w:t>MBL</w:t>
      </w:r>
      <w:r>
        <w:rPr>
          <w:rFonts w:ascii="宋体" w:hAnsi="宋体" w:eastAsia="宋体" w:cs="宋体"/>
          <w:spacing w:val="81"/>
          <w:sz w:val="19"/>
          <w:szCs w:val="19"/>
        </w:rPr>
        <w:t xml:space="preserve"> </w:t>
      </w:r>
      <w:r>
        <w:rPr>
          <w:rFonts w:ascii="宋体" w:hAnsi="宋体" w:eastAsia="宋体" w:cs="宋体"/>
          <w:spacing w:val="15"/>
          <w:sz w:val="19"/>
          <w:szCs w:val="19"/>
        </w:rPr>
        <w:t>途</w:t>
      </w:r>
      <w:r>
        <w:rPr>
          <w:rFonts w:ascii="宋体" w:hAnsi="宋体" w:eastAsia="宋体" w:cs="宋体"/>
          <w:sz w:val="19"/>
          <w:szCs w:val="19"/>
        </w:rPr>
        <w:t xml:space="preserve"> </w:t>
      </w:r>
      <w:r>
        <w:rPr>
          <w:rFonts w:ascii="宋体" w:hAnsi="宋体" w:eastAsia="宋体" w:cs="宋体"/>
          <w:spacing w:val="15"/>
          <w:sz w:val="19"/>
          <w:szCs w:val="19"/>
        </w:rPr>
        <w:t>径(</w:t>
      </w:r>
      <w:r>
        <w:rPr>
          <w:rFonts w:ascii="宋体" w:hAnsi="宋体" w:eastAsia="宋体" w:cs="宋体"/>
          <w:sz w:val="19"/>
          <w:szCs w:val="19"/>
        </w:rPr>
        <w:t>MBL</w:t>
      </w:r>
      <w:r>
        <w:rPr>
          <w:rFonts w:ascii="宋体" w:hAnsi="宋体" w:eastAsia="宋体" w:cs="宋体"/>
          <w:spacing w:val="15"/>
          <w:sz w:val="19"/>
          <w:szCs w:val="19"/>
        </w:rPr>
        <w:t xml:space="preserve">   </w:t>
      </w:r>
      <w:r>
        <w:rPr>
          <w:rFonts w:ascii="宋体" w:hAnsi="宋体" w:eastAsia="宋体" w:cs="宋体"/>
          <w:sz w:val="19"/>
          <w:szCs w:val="19"/>
        </w:rPr>
        <w:t>pathway</w:t>
      </w:r>
      <w:r>
        <w:rPr>
          <w:rFonts w:ascii="宋体" w:hAnsi="宋体" w:eastAsia="宋体" w:cs="宋体"/>
          <w:spacing w:val="15"/>
          <w:sz w:val="19"/>
          <w:szCs w:val="19"/>
        </w:rPr>
        <w:t>),指血浆中甘露糖结合凝集素</w:t>
      </w:r>
    </w:p>
    <w:p>
      <w:pPr>
        <w:spacing w:before="90" w:line="275" w:lineRule="auto"/>
        <w:ind w:right="1165"/>
        <w:jc w:val="both"/>
        <w:rPr>
          <w:rFonts w:ascii="宋体" w:hAnsi="宋体" w:eastAsia="宋体" w:cs="宋体"/>
          <w:sz w:val="19"/>
          <w:szCs w:val="19"/>
        </w:rPr>
      </w:pPr>
      <w:r>
        <w:rPr>
          <w:rFonts w:ascii="宋体" w:hAnsi="宋体" w:eastAsia="宋体" w:cs="宋体"/>
          <w:spacing w:val="4"/>
          <w:sz w:val="19"/>
          <w:szCs w:val="19"/>
        </w:rPr>
        <w:t>(</w:t>
      </w:r>
      <w:r>
        <w:rPr>
          <w:rFonts w:ascii="宋体" w:hAnsi="宋体" w:eastAsia="宋体" w:cs="宋体"/>
          <w:sz w:val="19"/>
          <w:szCs w:val="19"/>
        </w:rPr>
        <w:t>mannose</w:t>
      </w:r>
      <w:r>
        <w:rPr>
          <w:rFonts w:ascii="宋体" w:hAnsi="宋体" w:eastAsia="宋体" w:cs="宋体"/>
          <w:spacing w:val="4"/>
          <w:sz w:val="19"/>
          <w:szCs w:val="19"/>
        </w:rPr>
        <w:t>-</w:t>
      </w:r>
      <w:r>
        <w:rPr>
          <w:rFonts w:ascii="宋体" w:hAnsi="宋体" w:eastAsia="宋体" w:cs="宋体"/>
          <w:sz w:val="19"/>
          <w:szCs w:val="19"/>
        </w:rPr>
        <w:t>binding</w:t>
      </w:r>
      <w:r>
        <w:rPr>
          <w:rFonts w:ascii="宋体" w:hAnsi="宋体" w:eastAsia="宋体" w:cs="宋体"/>
          <w:spacing w:val="14"/>
          <w:sz w:val="19"/>
          <w:szCs w:val="19"/>
        </w:rPr>
        <w:t xml:space="preserve"> </w:t>
      </w:r>
      <w:r>
        <w:rPr>
          <w:rFonts w:ascii="宋体" w:hAnsi="宋体" w:eastAsia="宋体" w:cs="宋体"/>
          <w:sz w:val="19"/>
          <w:szCs w:val="19"/>
        </w:rPr>
        <w:t>lectin</w:t>
      </w:r>
      <w:r>
        <w:rPr>
          <w:rFonts w:ascii="宋体" w:hAnsi="宋体" w:eastAsia="宋体" w:cs="宋体"/>
          <w:spacing w:val="4"/>
          <w:sz w:val="19"/>
          <w:szCs w:val="19"/>
        </w:rPr>
        <w:t>,</w:t>
      </w:r>
      <w:r>
        <w:rPr>
          <w:rFonts w:ascii="宋体" w:hAnsi="宋体" w:eastAsia="宋体" w:cs="宋体"/>
          <w:sz w:val="19"/>
          <w:szCs w:val="19"/>
        </w:rPr>
        <w:t>MBL</w:t>
      </w:r>
      <w:r>
        <w:rPr>
          <w:rFonts w:ascii="宋体" w:hAnsi="宋体" w:eastAsia="宋体" w:cs="宋体"/>
          <w:spacing w:val="4"/>
          <w:sz w:val="19"/>
          <w:szCs w:val="19"/>
        </w:rPr>
        <w:t>)、纤维胶原素(</w:t>
      </w:r>
      <w:r>
        <w:rPr>
          <w:rFonts w:ascii="宋体" w:hAnsi="宋体" w:eastAsia="宋体" w:cs="宋体"/>
          <w:sz w:val="19"/>
          <w:szCs w:val="19"/>
        </w:rPr>
        <w:t>ficolin</w:t>
      </w:r>
      <w:r>
        <w:rPr>
          <w:rFonts w:ascii="宋体" w:hAnsi="宋体" w:eastAsia="宋体" w:cs="宋体"/>
          <w:spacing w:val="4"/>
          <w:sz w:val="19"/>
          <w:szCs w:val="19"/>
        </w:rPr>
        <w:t>,</w:t>
      </w:r>
      <w:r>
        <w:rPr>
          <w:rFonts w:ascii="宋体" w:hAnsi="宋体" w:eastAsia="宋体" w:cs="宋体"/>
          <w:sz w:val="19"/>
          <w:szCs w:val="19"/>
        </w:rPr>
        <w:t>FCN</w:t>
      </w:r>
      <w:r>
        <w:rPr>
          <w:rFonts w:ascii="宋体" w:hAnsi="宋体" w:eastAsia="宋体" w:cs="宋体"/>
          <w:spacing w:val="4"/>
          <w:sz w:val="19"/>
          <w:szCs w:val="19"/>
        </w:rPr>
        <w:t>)等直接识别病原体表面糖结</w:t>
      </w:r>
      <w:r>
        <w:rPr>
          <w:rFonts w:ascii="宋体" w:hAnsi="宋体" w:eastAsia="宋体" w:cs="宋体"/>
          <w:spacing w:val="3"/>
          <w:sz w:val="19"/>
          <w:szCs w:val="19"/>
        </w:rPr>
        <w:t>构，依次活化</w:t>
      </w:r>
      <w:r>
        <w:rPr>
          <w:rFonts w:ascii="宋体" w:hAnsi="宋体" w:eastAsia="宋体" w:cs="宋体"/>
          <w:sz w:val="19"/>
          <w:szCs w:val="19"/>
        </w:rPr>
        <w:t xml:space="preserve"> </w:t>
      </w:r>
      <w:r>
        <w:rPr>
          <w:rFonts w:ascii="宋体" w:hAnsi="宋体" w:eastAsia="宋体" w:cs="宋体"/>
          <w:spacing w:val="-3"/>
          <w:sz w:val="19"/>
          <w:szCs w:val="19"/>
        </w:rPr>
        <w:t>MBL</w:t>
      </w:r>
      <w:r>
        <w:rPr>
          <w:rFonts w:ascii="宋体" w:hAnsi="宋体" w:eastAsia="宋体" w:cs="宋体"/>
          <w:spacing w:val="61"/>
          <w:sz w:val="19"/>
          <w:szCs w:val="19"/>
        </w:rPr>
        <w:t xml:space="preserve"> </w:t>
      </w:r>
      <w:r>
        <w:rPr>
          <w:rFonts w:ascii="宋体" w:hAnsi="宋体" w:eastAsia="宋体" w:cs="宋体"/>
          <w:spacing w:val="-3"/>
          <w:sz w:val="19"/>
          <w:szCs w:val="19"/>
        </w:rPr>
        <w:t>相关丝氨酸蛋白酶(MBL-associated</w:t>
      </w:r>
      <w:r>
        <w:rPr>
          <w:rFonts w:ascii="宋体" w:hAnsi="宋体" w:eastAsia="宋体" w:cs="宋体"/>
          <w:spacing w:val="7"/>
          <w:sz w:val="19"/>
          <w:szCs w:val="19"/>
        </w:rPr>
        <w:t xml:space="preserve"> </w:t>
      </w:r>
      <w:r>
        <w:rPr>
          <w:rFonts w:ascii="宋体" w:hAnsi="宋体" w:eastAsia="宋体" w:cs="宋体"/>
          <w:spacing w:val="-3"/>
          <w:sz w:val="19"/>
          <w:szCs w:val="19"/>
        </w:rPr>
        <w:t>serine</w:t>
      </w:r>
      <w:r>
        <w:rPr>
          <w:rFonts w:ascii="宋体" w:hAnsi="宋体" w:eastAsia="宋体" w:cs="宋体"/>
          <w:spacing w:val="-2"/>
          <w:sz w:val="19"/>
          <w:szCs w:val="19"/>
        </w:rPr>
        <w:t xml:space="preserve"> </w:t>
      </w:r>
      <w:r>
        <w:rPr>
          <w:rFonts w:ascii="宋体" w:hAnsi="宋体" w:eastAsia="宋体" w:cs="宋体"/>
          <w:spacing w:val="-3"/>
          <w:sz w:val="19"/>
          <w:szCs w:val="19"/>
        </w:rPr>
        <w:t>protease,MASP)、C4、C2、C3</w:t>
      </w:r>
      <w:r>
        <w:rPr>
          <w:rFonts w:ascii="宋体" w:hAnsi="宋体" w:eastAsia="宋体" w:cs="宋体"/>
          <w:spacing w:val="-4"/>
          <w:sz w:val="19"/>
          <w:szCs w:val="19"/>
        </w:rPr>
        <w:t>,形成与经典途径中相同的</w:t>
      </w:r>
      <w:r>
        <w:rPr>
          <w:rFonts w:ascii="宋体" w:hAnsi="宋体" w:eastAsia="宋体" w:cs="宋体"/>
          <w:sz w:val="19"/>
          <w:szCs w:val="19"/>
        </w:rPr>
        <w:t xml:space="preserve"> </w:t>
      </w:r>
      <w:r>
        <w:rPr>
          <w:rFonts w:ascii="宋体" w:hAnsi="宋体" w:eastAsia="宋体" w:cs="宋体"/>
          <w:spacing w:val="7"/>
          <w:sz w:val="19"/>
          <w:szCs w:val="19"/>
        </w:rPr>
        <w:t>C3</w:t>
      </w:r>
      <w:r>
        <w:rPr>
          <w:rFonts w:ascii="宋体" w:hAnsi="宋体" w:eastAsia="宋体" w:cs="宋体"/>
          <w:spacing w:val="6"/>
          <w:sz w:val="19"/>
          <w:szCs w:val="19"/>
        </w:rPr>
        <w:t xml:space="preserve"> </w:t>
      </w:r>
      <w:r>
        <w:rPr>
          <w:rFonts w:ascii="宋体" w:hAnsi="宋体" w:eastAsia="宋体" w:cs="宋体"/>
          <w:spacing w:val="7"/>
          <w:sz w:val="19"/>
          <w:szCs w:val="19"/>
        </w:rPr>
        <w:t>转化酶与C5</w:t>
      </w:r>
      <w:r>
        <w:rPr>
          <w:rFonts w:ascii="宋体" w:hAnsi="宋体" w:eastAsia="宋体" w:cs="宋体"/>
          <w:spacing w:val="-19"/>
          <w:sz w:val="19"/>
          <w:szCs w:val="19"/>
        </w:rPr>
        <w:t xml:space="preserve"> </w:t>
      </w:r>
      <w:r>
        <w:rPr>
          <w:rFonts w:ascii="宋体" w:hAnsi="宋体" w:eastAsia="宋体" w:cs="宋体"/>
          <w:spacing w:val="7"/>
          <w:sz w:val="19"/>
          <w:szCs w:val="19"/>
        </w:rPr>
        <w:t>转化酶的级联酶促反应过程。</w:t>
      </w:r>
    </w:p>
    <w:p>
      <w:pPr>
        <w:spacing w:before="114" w:line="279" w:lineRule="auto"/>
        <w:ind w:right="1140" w:firstLine="380"/>
        <w:rPr>
          <w:rFonts w:ascii="宋体" w:hAnsi="宋体" w:eastAsia="宋体" w:cs="宋体"/>
          <w:sz w:val="19"/>
          <w:szCs w:val="19"/>
        </w:rPr>
      </w:pPr>
      <w:r>
        <w:rPr>
          <w:rFonts w:ascii="宋体" w:hAnsi="宋体" w:eastAsia="宋体" w:cs="宋体"/>
          <w:spacing w:val="9"/>
          <w:sz w:val="19"/>
          <w:szCs w:val="19"/>
        </w:rPr>
        <w:t>1.</w:t>
      </w:r>
      <w:r>
        <w:rPr>
          <w:rFonts w:ascii="宋体" w:hAnsi="宋体" w:eastAsia="宋体" w:cs="宋体"/>
          <w:spacing w:val="-24"/>
          <w:sz w:val="19"/>
          <w:szCs w:val="19"/>
        </w:rPr>
        <w:t xml:space="preserve"> </w:t>
      </w:r>
      <w:r>
        <w:rPr>
          <w:rFonts w:ascii="宋体" w:hAnsi="宋体" w:eastAsia="宋体" w:cs="宋体"/>
          <w:spacing w:val="9"/>
          <w:sz w:val="19"/>
          <w:szCs w:val="19"/>
        </w:rPr>
        <w:t>激活物</w:t>
      </w:r>
      <w:r>
        <w:rPr>
          <w:rFonts w:ascii="宋体" w:hAnsi="宋体" w:eastAsia="宋体" w:cs="宋体"/>
          <w:spacing w:val="75"/>
          <w:sz w:val="19"/>
          <w:szCs w:val="19"/>
        </w:rPr>
        <w:t xml:space="preserve"> </w:t>
      </w:r>
      <w:r>
        <w:rPr>
          <w:rFonts w:ascii="宋体" w:hAnsi="宋体" w:eastAsia="宋体" w:cs="宋体"/>
          <w:spacing w:val="9"/>
          <w:sz w:val="19"/>
          <w:szCs w:val="19"/>
        </w:rPr>
        <w:t>凝集素途径的激活物是病原体表面的</w:t>
      </w:r>
      <w:r>
        <w:rPr>
          <w:rFonts w:ascii="宋体" w:hAnsi="宋体" w:eastAsia="宋体" w:cs="宋体"/>
          <w:spacing w:val="8"/>
          <w:sz w:val="19"/>
          <w:szCs w:val="19"/>
        </w:rPr>
        <w:t>糖结构。</w:t>
      </w:r>
      <w:r>
        <w:rPr>
          <w:rFonts w:ascii="宋体" w:hAnsi="宋体" w:eastAsia="宋体" w:cs="宋体"/>
          <w:spacing w:val="-5"/>
          <w:sz w:val="19"/>
          <w:szCs w:val="19"/>
        </w:rPr>
        <w:t xml:space="preserve"> </w:t>
      </w:r>
      <w:r>
        <w:rPr>
          <w:rFonts w:ascii="宋体" w:hAnsi="宋体" w:eastAsia="宋体" w:cs="宋体"/>
          <w:sz w:val="19"/>
          <w:szCs w:val="19"/>
        </w:rPr>
        <w:t>MBL</w:t>
      </w:r>
      <w:r>
        <w:rPr>
          <w:rFonts w:ascii="宋体" w:hAnsi="宋体" w:eastAsia="宋体" w:cs="宋体"/>
          <w:spacing w:val="62"/>
          <w:sz w:val="19"/>
          <w:szCs w:val="19"/>
        </w:rPr>
        <w:t xml:space="preserve"> </w:t>
      </w:r>
      <w:r>
        <w:rPr>
          <w:rFonts w:ascii="宋体" w:hAnsi="宋体" w:eastAsia="宋体" w:cs="宋体"/>
          <w:spacing w:val="8"/>
          <w:sz w:val="19"/>
          <w:szCs w:val="19"/>
        </w:rPr>
        <w:t>和</w:t>
      </w:r>
      <w:r>
        <w:rPr>
          <w:rFonts w:ascii="宋体" w:hAnsi="宋体" w:eastAsia="宋体" w:cs="宋体"/>
          <w:spacing w:val="-27"/>
          <w:sz w:val="19"/>
          <w:szCs w:val="19"/>
        </w:rPr>
        <w:t xml:space="preserve"> </w:t>
      </w:r>
      <w:r>
        <w:rPr>
          <w:rFonts w:ascii="宋体" w:hAnsi="宋体" w:eastAsia="宋体" w:cs="宋体"/>
          <w:sz w:val="19"/>
          <w:szCs w:val="19"/>
        </w:rPr>
        <w:t>FCN</w:t>
      </w:r>
      <w:r>
        <w:rPr>
          <w:rFonts w:ascii="宋体" w:hAnsi="宋体" w:eastAsia="宋体" w:cs="宋体"/>
          <w:spacing w:val="34"/>
          <w:sz w:val="19"/>
          <w:szCs w:val="19"/>
        </w:rPr>
        <w:t xml:space="preserve"> </w:t>
      </w:r>
      <w:r>
        <w:rPr>
          <w:rFonts w:ascii="宋体" w:hAnsi="宋体" w:eastAsia="宋体" w:cs="宋体"/>
          <w:spacing w:val="8"/>
          <w:sz w:val="19"/>
          <w:szCs w:val="19"/>
        </w:rPr>
        <w:t>可选择性识别多种病原</w:t>
      </w:r>
      <w:r>
        <w:rPr>
          <w:rFonts w:ascii="宋体" w:hAnsi="宋体" w:eastAsia="宋体" w:cs="宋体"/>
          <w:sz w:val="19"/>
          <w:szCs w:val="19"/>
        </w:rPr>
        <w:t xml:space="preserve"> </w:t>
      </w:r>
      <w:r>
        <w:rPr>
          <w:rFonts w:ascii="宋体" w:hAnsi="宋体" w:eastAsia="宋体" w:cs="宋体"/>
          <w:spacing w:val="10"/>
          <w:sz w:val="19"/>
          <w:szCs w:val="19"/>
        </w:rPr>
        <w:t>体表面以甘露糖、甘露糖胺等为末端糖基的糖结构。含这些末端糖基的糖结构在哺乳动物细胞罕见</w:t>
      </w:r>
      <w:r>
        <w:rPr>
          <w:rFonts w:ascii="宋体" w:hAnsi="宋体" w:eastAsia="宋体" w:cs="宋体"/>
          <w:spacing w:val="18"/>
          <w:sz w:val="19"/>
          <w:szCs w:val="19"/>
        </w:rPr>
        <w:t xml:space="preserve"> </w:t>
      </w:r>
      <w:r>
        <w:rPr>
          <w:rFonts w:ascii="宋体" w:hAnsi="宋体" w:eastAsia="宋体" w:cs="宋体"/>
          <w:spacing w:val="6"/>
          <w:sz w:val="19"/>
          <w:szCs w:val="19"/>
        </w:rPr>
        <w:t>(因其被唾液酸等所覆盖),但却是细菌、真菌及寄生虫细胞表面的常见成分。</w:t>
      </w:r>
    </w:p>
    <w:p>
      <w:pPr>
        <w:spacing w:before="100" w:line="265" w:lineRule="auto"/>
        <w:ind w:right="1167" w:firstLine="380"/>
        <w:rPr>
          <w:rFonts w:ascii="宋体" w:hAnsi="宋体" w:eastAsia="宋体" w:cs="宋体"/>
          <w:sz w:val="19"/>
          <w:szCs w:val="19"/>
        </w:rPr>
      </w:pPr>
      <w:r>
        <w:rPr>
          <w:rFonts w:ascii="宋体" w:hAnsi="宋体" w:eastAsia="宋体" w:cs="宋体"/>
          <w:spacing w:val="4"/>
          <w:sz w:val="19"/>
          <w:szCs w:val="19"/>
        </w:rPr>
        <w:t>2.</w:t>
      </w:r>
      <w:r>
        <w:rPr>
          <w:rFonts w:ascii="宋体" w:hAnsi="宋体" w:eastAsia="宋体" w:cs="宋体"/>
          <w:spacing w:val="-24"/>
          <w:sz w:val="19"/>
          <w:szCs w:val="19"/>
        </w:rPr>
        <w:t xml:space="preserve"> </w:t>
      </w:r>
      <w:r>
        <w:rPr>
          <w:rFonts w:ascii="宋体" w:hAnsi="宋体" w:eastAsia="宋体" w:cs="宋体"/>
          <w:spacing w:val="4"/>
          <w:sz w:val="19"/>
          <w:szCs w:val="19"/>
        </w:rPr>
        <w:t>活化过程</w:t>
      </w:r>
      <w:r>
        <w:rPr>
          <w:rFonts w:ascii="宋体" w:hAnsi="宋体" w:eastAsia="宋体" w:cs="宋体"/>
          <w:spacing w:val="88"/>
          <w:sz w:val="19"/>
          <w:szCs w:val="19"/>
        </w:rPr>
        <w:t xml:space="preserve"> </w:t>
      </w:r>
      <w:r>
        <w:rPr>
          <w:rFonts w:ascii="宋体" w:hAnsi="宋体" w:eastAsia="宋体" w:cs="宋体"/>
          <w:sz w:val="19"/>
          <w:szCs w:val="19"/>
        </w:rPr>
        <w:t>MBL</w:t>
      </w:r>
      <w:r>
        <w:rPr>
          <w:rFonts w:ascii="宋体" w:hAnsi="宋体" w:eastAsia="宋体" w:cs="宋体"/>
          <w:spacing w:val="4"/>
          <w:sz w:val="19"/>
          <w:szCs w:val="19"/>
        </w:rPr>
        <w:t>-</w:t>
      </w:r>
      <w:r>
        <w:rPr>
          <w:rFonts w:ascii="宋体" w:hAnsi="宋体" w:eastAsia="宋体" w:cs="宋体"/>
          <w:sz w:val="19"/>
          <w:szCs w:val="19"/>
        </w:rPr>
        <w:t>MASP</w:t>
      </w:r>
      <w:r>
        <w:rPr>
          <w:rFonts w:ascii="宋体" w:hAnsi="宋体" w:eastAsia="宋体" w:cs="宋体"/>
          <w:spacing w:val="20"/>
          <w:sz w:val="19"/>
          <w:szCs w:val="19"/>
        </w:rPr>
        <w:t xml:space="preserve">  </w:t>
      </w:r>
      <w:r>
        <w:rPr>
          <w:rFonts w:ascii="宋体" w:hAnsi="宋体" w:eastAsia="宋体" w:cs="宋体"/>
          <w:spacing w:val="4"/>
          <w:sz w:val="19"/>
          <w:szCs w:val="19"/>
        </w:rPr>
        <w:t>或</w:t>
      </w:r>
      <w:r>
        <w:rPr>
          <w:rFonts w:ascii="宋体" w:hAnsi="宋体" w:eastAsia="宋体" w:cs="宋体"/>
          <w:spacing w:val="-44"/>
          <w:sz w:val="19"/>
          <w:szCs w:val="19"/>
        </w:rPr>
        <w:t xml:space="preserve"> </w:t>
      </w:r>
      <w:r>
        <w:rPr>
          <w:rFonts w:ascii="宋体" w:hAnsi="宋体" w:eastAsia="宋体" w:cs="宋体"/>
          <w:sz w:val="19"/>
          <w:szCs w:val="19"/>
        </w:rPr>
        <w:t>FCN</w:t>
      </w:r>
      <w:r>
        <w:rPr>
          <w:rFonts w:ascii="宋体" w:hAnsi="宋体" w:eastAsia="宋体" w:cs="宋体"/>
          <w:spacing w:val="4"/>
          <w:sz w:val="19"/>
          <w:szCs w:val="19"/>
        </w:rPr>
        <w:t>-</w:t>
      </w:r>
      <w:r>
        <w:rPr>
          <w:rFonts w:ascii="宋体" w:hAnsi="宋体" w:eastAsia="宋体" w:cs="宋体"/>
          <w:sz w:val="19"/>
          <w:szCs w:val="19"/>
        </w:rPr>
        <w:t>MASP</w:t>
      </w:r>
      <w:r>
        <w:rPr>
          <w:rFonts w:ascii="宋体" w:hAnsi="宋体" w:eastAsia="宋体" w:cs="宋体"/>
          <w:spacing w:val="7"/>
          <w:sz w:val="19"/>
          <w:szCs w:val="19"/>
        </w:rPr>
        <w:t xml:space="preserve">  </w:t>
      </w:r>
      <w:r>
        <w:rPr>
          <w:rFonts w:ascii="宋体" w:hAnsi="宋体" w:eastAsia="宋体" w:cs="宋体"/>
          <w:spacing w:val="4"/>
          <w:sz w:val="19"/>
          <w:szCs w:val="19"/>
        </w:rPr>
        <w:t>复合物与病原体表面糖结构结合后，</w:t>
      </w:r>
      <w:r>
        <w:rPr>
          <w:rFonts w:ascii="宋体" w:hAnsi="宋体" w:eastAsia="宋体" w:cs="宋体"/>
          <w:sz w:val="19"/>
          <w:szCs w:val="19"/>
        </w:rPr>
        <w:t>MBL</w:t>
      </w:r>
      <w:r>
        <w:rPr>
          <w:rFonts w:ascii="宋体" w:hAnsi="宋体" w:eastAsia="宋体" w:cs="宋体"/>
          <w:spacing w:val="52"/>
          <w:sz w:val="19"/>
          <w:szCs w:val="19"/>
        </w:rPr>
        <w:t xml:space="preserve"> </w:t>
      </w:r>
      <w:r>
        <w:rPr>
          <w:rFonts w:ascii="宋体" w:hAnsi="宋体" w:eastAsia="宋体" w:cs="宋体"/>
          <w:spacing w:val="4"/>
          <w:sz w:val="19"/>
          <w:szCs w:val="19"/>
        </w:rPr>
        <w:t>或</w:t>
      </w:r>
      <w:r>
        <w:rPr>
          <w:rFonts w:ascii="宋体" w:hAnsi="宋体" w:eastAsia="宋体" w:cs="宋体"/>
          <w:spacing w:val="-35"/>
          <w:sz w:val="19"/>
          <w:szCs w:val="19"/>
        </w:rPr>
        <w:t xml:space="preserve"> </w:t>
      </w:r>
      <w:r>
        <w:rPr>
          <w:rFonts w:ascii="宋体" w:hAnsi="宋体" w:eastAsia="宋体" w:cs="宋体"/>
          <w:sz w:val="19"/>
          <w:szCs w:val="19"/>
        </w:rPr>
        <w:t>FCN</w:t>
      </w:r>
      <w:r>
        <w:rPr>
          <w:rFonts w:ascii="宋体" w:hAnsi="宋体" w:eastAsia="宋体" w:cs="宋体"/>
          <w:spacing w:val="24"/>
          <w:sz w:val="19"/>
          <w:szCs w:val="19"/>
        </w:rPr>
        <w:t xml:space="preserve"> </w:t>
      </w:r>
      <w:r>
        <w:rPr>
          <w:rFonts w:ascii="宋体" w:hAnsi="宋体" w:eastAsia="宋体" w:cs="宋体"/>
          <w:spacing w:val="4"/>
          <w:sz w:val="19"/>
          <w:szCs w:val="19"/>
        </w:rPr>
        <w:t>发生构</w:t>
      </w:r>
      <w:r>
        <w:rPr>
          <w:rFonts w:ascii="宋体" w:hAnsi="宋体" w:eastAsia="宋体" w:cs="宋体"/>
          <w:sz w:val="19"/>
          <w:szCs w:val="19"/>
        </w:rPr>
        <w:t xml:space="preserve"> </w:t>
      </w:r>
      <w:r>
        <w:rPr>
          <w:rFonts w:ascii="宋体" w:hAnsi="宋体" w:eastAsia="宋体" w:cs="宋体"/>
          <w:spacing w:val="3"/>
          <w:sz w:val="19"/>
          <w:szCs w:val="19"/>
        </w:rPr>
        <w:t>象改变，使与之结合的</w:t>
      </w:r>
      <w:r>
        <w:rPr>
          <w:rFonts w:ascii="宋体" w:hAnsi="宋体" w:eastAsia="宋体" w:cs="宋体"/>
          <w:sz w:val="19"/>
          <w:szCs w:val="19"/>
        </w:rPr>
        <w:t>MASP</w:t>
      </w:r>
      <w:r>
        <w:rPr>
          <w:rFonts w:ascii="宋体" w:hAnsi="宋体" w:eastAsia="宋体" w:cs="宋体"/>
          <w:spacing w:val="3"/>
          <w:sz w:val="19"/>
          <w:szCs w:val="19"/>
        </w:rPr>
        <w:t>1</w:t>
      </w:r>
      <w:r>
        <w:rPr>
          <w:rFonts w:ascii="宋体" w:hAnsi="宋体" w:eastAsia="宋体" w:cs="宋体"/>
          <w:spacing w:val="67"/>
          <w:sz w:val="19"/>
          <w:szCs w:val="19"/>
        </w:rPr>
        <w:t xml:space="preserve"> </w:t>
      </w:r>
      <w:r>
        <w:rPr>
          <w:rFonts w:ascii="宋体" w:hAnsi="宋体" w:eastAsia="宋体" w:cs="宋体"/>
          <w:spacing w:val="3"/>
          <w:sz w:val="19"/>
          <w:szCs w:val="19"/>
        </w:rPr>
        <w:t>和</w:t>
      </w:r>
      <w:r>
        <w:rPr>
          <w:rFonts w:ascii="宋体" w:hAnsi="宋体" w:eastAsia="宋体" w:cs="宋体"/>
          <w:spacing w:val="-27"/>
          <w:sz w:val="19"/>
          <w:szCs w:val="19"/>
        </w:rPr>
        <w:t xml:space="preserve"> </w:t>
      </w:r>
      <w:r>
        <w:rPr>
          <w:rFonts w:ascii="宋体" w:hAnsi="宋体" w:eastAsia="宋体" w:cs="宋体"/>
          <w:sz w:val="19"/>
          <w:szCs w:val="19"/>
        </w:rPr>
        <w:t>MASP</w:t>
      </w:r>
      <w:r>
        <w:rPr>
          <w:rFonts w:ascii="宋体" w:hAnsi="宋体" w:eastAsia="宋体" w:cs="宋体"/>
          <w:spacing w:val="3"/>
          <w:sz w:val="19"/>
          <w:szCs w:val="19"/>
        </w:rPr>
        <w:t>2</w:t>
      </w:r>
      <w:r>
        <w:rPr>
          <w:rFonts w:ascii="宋体" w:hAnsi="宋体" w:eastAsia="宋体" w:cs="宋体"/>
          <w:spacing w:val="62"/>
          <w:sz w:val="19"/>
          <w:szCs w:val="19"/>
        </w:rPr>
        <w:t xml:space="preserve"> </w:t>
      </w:r>
      <w:r>
        <w:rPr>
          <w:rFonts w:ascii="宋体" w:hAnsi="宋体" w:eastAsia="宋体" w:cs="宋体"/>
          <w:spacing w:val="3"/>
          <w:sz w:val="19"/>
          <w:szCs w:val="19"/>
        </w:rPr>
        <w:t>被分别激活。</w:t>
      </w:r>
    </w:p>
    <w:p>
      <w:pPr>
        <w:spacing w:before="83" w:line="279" w:lineRule="auto"/>
        <w:ind w:right="1115" w:firstLine="380"/>
        <w:rPr>
          <w:rFonts w:ascii="宋体" w:hAnsi="宋体" w:eastAsia="宋体" w:cs="宋体"/>
          <w:sz w:val="19"/>
          <w:szCs w:val="19"/>
        </w:rPr>
      </w:pPr>
      <w:r>
        <w:rPr>
          <w:rFonts w:ascii="宋体" w:hAnsi="宋体" w:eastAsia="宋体" w:cs="宋体"/>
          <w:spacing w:val="11"/>
          <w:sz w:val="19"/>
          <w:szCs w:val="19"/>
        </w:rPr>
        <w:t>活化的</w:t>
      </w:r>
      <w:r>
        <w:rPr>
          <w:rFonts w:ascii="宋体" w:hAnsi="宋体" w:eastAsia="宋体" w:cs="宋体"/>
          <w:sz w:val="19"/>
          <w:szCs w:val="19"/>
        </w:rPr>
        <w:t>MASP</w:t>
      </w:r>
      <w:r>
        <w:rPr>
          <w:rFonts w:ascii="宋体" w:hAnsi="宋体" w:eastAsia="宋体" w:cs="宋体"/>
          <w:spacing w:val="11"/>
          <w:sz w:val="19"/>
          <w:szCs w:val="19"/>
        </w:rPr>
        <w:t>2</w:t>
      </w:r>
      <w:r>
        <w:rPr>
          <w:rFonts w:ascii="宋体" w:hAnsi="宋体" w:eastAsia="宋体" w:cs="宋体"/>
          <w:spacing w:val="71"/>
          <w:sz w:val="19"/>
          <w:szCs w:val="19"/>
        </w:rPr>
        <w:t xml:space="preserve"> </w:t>
      </w:r>
      <w:r>
        <w:rPr>
          <w:rFonts w:ascii="宋体" w:hAnsi="宋体" w:eastAsia="宋体" w:cs="宋体"/>
          <w:spacing w:val="11"/>
          <w:sz w:val="19"/>
          <w:szCs w:val="19"/>
        </w:rPr>
        <w:t>发挥其丝氨酸蛋白酶活性，裂解C4,</w:t>
      </w:r>
      <w:r>
        <w:rPr>
          <w:rFonts w:ascii="宋体" w:hAnsi="宋体" w:eastAsia="宋体" w:cs="宋体"/>
          <w:spacing w:val="-44"/>
          <w:sz w:val="19"/>
          <w:szCs w:val="19"/>
        </w:rPr>
        <w:t xml:space="preserve"> </w:t>
      </w:r>
      <w:r>
        <w:rPr>
          <w:rFonts w:ascii="宋体" w:hAnsi="宋体" w:eastAsia="宋体" w:cs="宋体"/>
          <w:spacing w:val="11"/>
          <w:sz w:val="19"/>
          <w:szCs w:val="19"/>
        </w:rPr>
        <w:t>所产生的C4b</w:t>
      </w:r>
      <w:r>
        <w:rPr>
          <w:rFonts w:ascii="宋体" w:hAnsi="宋体" w:eastAsia="宋体" w:cs="宋体"/>
          <w:spacing w:val="-4"/>
          <w:sz w:val="19"/>
          <w:szCs w:val="19"/>
        </w:rPr>
        <w:t xml:space="preserve"> </w:t>
      </w:r>
      <w:r>
        <w:rPr>
          <w:rFonts w:ascii="宋体" w:hAnsi="宋体" w:eastAsia="宋体" w:cs="宋体"/>
          <w:spacing w:val="11"/>
          <w:sz w:val="19"/>
          <w:szCs w:val="19"/>
        </w:rPr>
        <w:t>片段共价结合于病原体表面，</w:t>
      </w:r>
      <w:r>
        <w:rPr>
          <w:rFonts w:ascii="宋体" w:hAnsi="宋体" w:eastAsia="宋体" w:cs="宋体"/>
          <w:sz w:val="19"/>
          <w:szCs w:val="19"/>
        </w:rPr>
        <w:t xml:space="preserve"> </w:t>
      </w:r>
      <w:r>
        <w:rPr>
          <w:rFonts w:ascii="宋体" w:hAnsi="宋体" w:eastAsia="宋体" w:cs="宋体"/>
          <w:spacing w:val="7"/>
          <w:sz w:val="19"/>
          <w:szCs w:val="19"/>
        </w:rPr>
        <w:t>随后与C2</w:t>
      </w:r>
      <w:r>
        <w:rPr>
          <w:rFonts w:ascii="宋体" w:hAnsi="宋体" w:eastAsia="宋体" w:cs="宋体"/>
          <w:spacing w:val="-1"/>
          <w:sz w:val="19"/>
          <w:szCs w:val="19"/>
        </w:rPr>
        <w:t xml:space="preserve"> </w:t>
      </w:r>
      <w:r>
        <w:rPr>
          <w:rFonts w:ascii="宋体" w:hAnsi="宋体" w:eastAsia="宋体" w:cs="宋体"/>
          <w:spacing w:val="7"/>
          <w:sz w:val="19"/>
          <w:szCs w:val="19"/>
        </w:rPr>
        <w:t>结合，后者也被</w:t>
      </w:r>
      <w:r>
        <w:rPr>
          <w:rFonts w:ascii="宋体" w:hAnsi="宋体" w:eastAsia="宋体" w:cs="宋体"/>
          <w:sz w:val="19"/>
          <w:szCs w:val="19"/>
        </w:rPr>
        <w:t>MASP</w:t>
      </w:r>
      <w:r>
        <w:rPr>
          <w:rFonts w:ascii="宋体" w:hAnsi="宋体" w:eastAsia="宋体" w:cs="宋体"/>
          <w:spacing w:val="7"/>
          <w:sz w:val="19"/>
          <w:szCs w:val="19"/>
        </w:rPr>
        <w:t>2</w:t>
      </w:r>
      <w:r>
        <w:rPr>
          <w:rFonts w:ascii="宋体" w:hAnsi="宋体" w:eastAsia="宋体" w:cs="宋体"/>
          <w:spacing w:val="71"/>
          <w:sz w:val="19"/>
          <w:szCs w:val="19"/>
        </w:rPr>
        <w:t xml:space="preserve"> </w:t>
      </w:r>
      <w:r>
        <w:rPr>
          <w:rFonts w:ascii="宋体" w:hAnsi="宋体" w:eastAsia="宋体" w:cs="宋体"/>
          <w:spacing w:val="7"/>
          <w:sz w:val="19"/>
          <w:szCs w:val="19"/>
        </w:rPr>
        <w:t>裂解，生成与经典途径相同的C3</w:t>
      </w:r>
      <w:r>
        <w:rPr>
          <w:rFonts w:ascii="宋体" w:hAnsi="宋体" w:eastAsia="宋体" w:cs="宋体"/>
          <w:spacing w:val="1"/>
          <w:sz w:val="19"/>
          <w:szCs w:val="19"/>
        </w:rPr>
        <w:t xml:space="preserve"> </w:t>
      </w:r>
      <w:r>
        <w:rPr>
          <w:rFonts w:ascii="宋体" w:hAnsi="宋体" w:eastAsia="宋体" w:cs="宋体"/>
          <w:spacing w:val="7"/>
          <w:sz w:val="19"/>
          <w:szCs w:val="19"/>
        </w:rPr>
        <w:t>转化酶C4b2a,</w:t>
      </w:r>
      <w:r>
        <w:rPr>
          <w:rFonts w:ascii="宋体" w:hAnsi="宋体" w:eastAsia="宋体" w:cs="宋体"/>
          <w:spacing w:val="-29"/>
          <w:sz w:val="19"/>
          <w:szCs w:val="19"/>
        </w:rPr>
        <w:t xml:space="preserve"> </w:t>
      </w:r>
      <w:r>
        <w:rPr>
          <w:rFonts w:ascii="宋体" w:hAnsi="宋体" w:eastAsia="宋体" w:cs="宋体"/>
          <w:spacing w:val="7"/>
          <w:sz w:val="19"/>
          <w:szCs w:val="19"/>
        </w:rPr>
        <w:t>继之裂解</w:t>
      </w:r>
      <w:r>
        <w:rPr>
          <w:rFonts w:ascii="宋体" w:hAnsi="宋体" w:eastAsia="宋体" w:cs="宋体"/>
          <w:spacing w:val="-42"/>
          <w:sz w:val="19"/>
          <w:szCs w:val="19"/>
        </w:rPr>
        <w:t xml:space="preserve"> </w:t>
      </w:r>
      <w:r>
        <w:rPr>
          <w:rFonts w:ascii="宋体" w:hAnsi="宋体" w:eastAsia="宋体" w:cs="宋体"/>
          <w:spacing w:val="7"/>
          <w:sz w:val="19"/>
          <w:szCs w:val="19"/>
        </w:rPr>
        <w:t>C3</w:t>
      </w:r>
      <w:r>
        <w:rPr>
          <w:rFonts w:ascii="宋体" w:hAnsi="宋体" w:eastAsia="宋体" w:cs="宋体"/>
          <w:spacing w:val="-9"/>
          <w:sz w:val="19"/>
          <w:szCs w:val="19"/>
        </w:rPr>
        <w:t xml:space="preserve"> </w:t>
      </w:r>
      <w:r>
        <w:rPr>
          <w:rFonts w:ascii="宋体" w:hAnsi="宋体" w:eastAsia="宋体" w:cs="宋体"/>
          <w:spacing w:val="7"/>
          <w:sz w:val="19"/>
          <w:szCs w:val="19"/>
        </w:rPr>
        <w:t>产生</w:t>
      </w:r>
      <w:r>
        <w:rPr>
          <w:rFonts w:ascii="宋体" w:hAnsi="宋体" w:eastAsia="宋体" w:cs="宋体"/>
          <w:sz w:val="19"/>
          <w:szCs w:val="19"/>
        </w:rPr>
        <w:t xml:space="preserve"> </w:t>
      </w:r>
      <w:r>
        <w:rPr>
          <w:rFonts w:ascii="宋体" w:hAnsi="宋体" w:eastAsia="宋体" w:cs="宋体"/>
          <w:spacing w:val="8"/>
          <w:sz w:val="19"/>
          <w:szCs w:val="19"/>
        </w:rPr>
        <w:t>C5</w:t>
      </w:r>
      <w:r>
        <w:rPr>
          <w:rFonts w:ascii="宋体" w:hAnsi="宋体" w:eastAsia="宋体" w:cs="宋体"/>
          <w:spacing w:val="-20"/>
          <w:sz w:val="19"/>
          <w:szCs w:val="19"/>
        </w:rPr>
        <w:t xml:space="preserve"> </w:t>
      </w:r>
      <w:r>
        <w:rPr>
          <w:rFonts w:ascii="宋体" w:hAnsi="宋体" w:eastAsia="宋体" w:cs="宋体"/>
          <w:spacing w:val="8"/>
          <w:sz w:val="19"/>
          <w:szCs w:val="19"/>
        </w:rPr>
        <w:t>转化酶C4b2a3b,</w:t>
      </w:r>
      <w:r>
        <w:rPr>
          <w:rFonts w:ascii="宋体" w:hAnsi="宋体" w:eastAsia="宋体" w:cs="宋体"/>
          <w:spacing w:val="-29"/>
          <w:sz w:val="19"/>
          <w:szCs w:val="19"/>
        </w:rPr>
        <w:t xml:space="preserve"> </w:t>
      </w:r>
      <w:r>
        <w:rPr>
          <w:rFonts w:ascii="宋体" w:hAnsi="宋体" w:eastAsia="宋体" w:cs="宋体"/>
          <w:spacing w:val="8"/>
          <w:sz w:val="19"/>
          <w:szCs w:val="19"/>
        </w:rPr>
        <w:t>最后进入补体激活的末端通</w:t>
      </w:r>
      <w:r>
        <w:rPr>
          <w:rFonts w:ascii="宋体" w:hAnsi="宋体" w:eastAsia="宋体" w:cs="宋体"/>
          <w:spacing w:val="7"/>
          <w:sz w:val="19"/>
          <w:szCs w:val="19"/>
        </w:rPr>
        <w:t>路(图5-5)。</w:t>
      </w:r>
    </w:p>
    <w:p>
      <w:pPr>
        <w:spacing w:before="88" w:line="268" w:lineRule="auto"/>
        <w:ind w:right="1142" w:firstLine="380"/>
        <w:rPr>
          <w:rFonts w:ascii="宋体" w:hAnsi="宋体" w:eastAsia="宋体" w:cs="宋体"/>
          <w:sz w:val="19"/>
          <w:szCs w:val="19"/>
        </w:rPr>
      </w:pPr>
      <w:r>
        <w:rPr>
          <w:rFonts w:ascii="宋体" w:hAnsi="宋体" w:eastAsia="宋体" w:cs="宋体"/>
          <w:spacing w:val="4"/>
          <w:sz w:val="19"/>
          <w:szCs w:val="19"/>
        </w:rPr>
        <w:t>另外，活化的</w:t>
      </w:r>
      <w:r>
        <w:rPr>
          <w:rFonts w:ascii="宋体" w:hAnsi="宋体" w:eastAsia="宋体" w:cs="宋体"/>
          <w:sz w:val="19"/>
          <w:szCs w:val="19"/>
        </w:rPr>
        <w:t>MASP</w:t>
      </w:r>
      <w:r>
        <w:rPr>
          <w:rFonts w:ascii="宋体" w:hAnsi="宋体" w:eastAsia="宋体" w:cs="宋体"/>
          <w:spacing w:val="4"/>
          <w:sz w:val="19"/>
          <w:szCs w:val="19"/>
        </w:rPr>
        <w:t>1</w:t>
      </w:r>
      <w:r>
        <w:rPr>
          <w:rFonts w:ascii="宋体" w:hAnsi="宋体" w:eastAsia="宋体" w:cs="宋体"/>
          <w:spacing w:val="70"/>
          <w:sz w:val="19"/>
          <w:szCs w:val="19"/>
        </w:rPr>
        <w:t xml:space="preserve"> </w:t>
      </w:r>
      <w:r>
        <w:rPr>
          <w:rFonts w:ascii="宋体" w:hAnsi="宋体" w:eastAsia="宋体" w:cs="宋体"/>
          <w:spacing w:val="4"/>
          <w:sz w:val="19"/>
          <w:szCs w:val="19"/>
        </w:rPr>
        <w:t>可直接裂解C3</w:t>
      </w:r>
      <w:r>
        <w:rPr>
          <w:rFonts w:ascii="宋体" w:hAnsi="宋体" w:eastAsia="宋体" w:cs="宋体"/>
          <w:spacing w:val="-19"/>
          <w:sz w:val="19"/>
          <w:szCs w:val="19"/>
        </w:rPr>
        <w:t xml:space="preserve"> </w:t>
      </w:r>
      <w:r>
        <w:rPr>
          <w:rFonts w:ascii="宋体" w:hAnsi="宋体" w:eastAsia="宋体" w:cs="宋体"/>
          <w:spacing w:val="4"/>
          <w:sz w:val="19"/>
          <w:szCs w:val="19"/>
        </w:rPr>
        <w:t>产</w:t>
      </w:r>
      <w:r>
        <w:rPr>
          <w:rFonts w:ascii="宋体" w:hAnsi="宋体" w:eastAsia="宋体" w:cs="宋体"/>
          <w:spacing w:val="-30"/>
          <w:sz w:val="19"/>
          <w:szCs w:val="19"/>
        </w:rPr>
        <w:t xml:space="preserve"> </w:t>
      </w:r>
      <w:r>
        <w:rPr>
          <w:rFonts w:ascii="宋体" w:hAnsi="宋体" w:eastAsia="宋体" w:cs="宋体"/>
          <w:spacing w:val="4"/>
          <w:sz w:val="19"/>
          <w:szCs w:val="19"/>
        </w:rPr>
        <w:t>生C3b,</w:t>
      </w:r>
      <w:r>
        <w:rPr>
          <w:rFonts w:ascii="宋体" w:hAnsi="宋体" w:eastAsia="宋体" w:cs="宋体"/>
          <w:spacing w:val="-49"/>
          <w:sz w:val="19"/>
          <w:szCs w:val="19"/>
        </w:rPr>
        <w:t xml:space="preserve"> </w:t>
      </w:r>
      <w:r>
        <w:rPr>
          <w:rFonts w:ascii="宋体" w:hAnsi="宋体" w:eastAsia="宋体" w:cs="宋体"/>
          <w:spacing w:val="4"/>
          <w:sz w:val="19"/>
          <w:szCs w:val="19"/>
        </w:rPr>
        <w:t>在</w:t>
      </w:r>
      <w:r>
        <w:rPr>
          <w:rFonts w:ascii="宋体" w:hAnsi="宋体" w:eastAsia="宋体" w:cs="宋体"/>
          <w:spacing w:val="-28"/>
          <w:sz w:val="19"/>
          <w:szCs w:val="19"/>
        </w:rPr>
        <w:t xml:space="preserve"> </w:t>
      </w:r>
      <w:r>
        <w:rPr>
          <w:rFonts w:ascii="宋体" w:hAnsi="宋体" w:eastAsia="宋体" w:cs="宋体"/>
          <w:spacing w:val="4"/>
          <w:sz w:val="19"/>
          <w:szCs w:val="19"/>
        </w:rPr>
        <w:t>D 因子和P</w:t>
      </w:r>
      <w:r>
        <w:rPr>
          <w:rFonts w:ascii="宋体" w:hAnsi="宋体" w:eastAsia="宋体" w:cs="宋体"/>
          <w:spacing w:val="-6"/>
          <w:sz w:val="19"/>
          <w:szCs w:val="19"/>
        </w:rPr>
        <w:t xml:space="preserve"> </w:t>
      </w:r>
      <w:r>
        <w:rPr>
          <w:rFonts w:ascii="宋体" w:hAnsi="宋体" w:eastAsia="宋体" w:cs="宋体"/>
          <w:spacing w:val="4"/>
          <w:sz w:val="19"/>
          <w:szCs w:val="19"/>
        </w:rPr>
        <w:t>因子参与下，激活补体旁路途径(图</w:t>
      </w:r>
      <w:r>
        <w:rPr>
          <w:rFonts w:ascii="宋体" w:hAnsi="宋体" w:eastAsia="宋体" w:cs="宋体"/>
          <w:sz w:val="19"/>
          <w:szCs w:val="19"/>
        </w:rPr>
        <w:t xml:space="preserve"> </w:t>
      </w:r>
      <w:r>
        <w:rPr>
          <w:rFonts w:ascii="宋体" w:hAnsi="宋体" w:eastAsia="宋体" w:cs="宋体"/>
          <w:spacing w:val="5"/>
          <w:sz w:val="19"/>
          <w:szCs w:val="19"/>
        </w:rPr>
        <w:t>5-5)。因此，凝集素途径对经典途径和旁路途径的活化具有交叉促进作用。(动画5-5“补体激活的凝</w:t>
      </w:r>
      <w:r>
        <w:rPr>
          <w:rFonts w:ascii="宋体" w:hAnsi="宋体" w:eastAsia="宋体" w:cs="宋体"/>
          <w:spacing w:val="16"/>
          <w:sz w:val="19"/>
          <w:szCs w:val="19"/>
        </w:rPr>
        <w:t xml:space="preserve"> </w:t>
      </w:r>
      <w:r>
        <w:rPr>
          <w:rFonts w:ascii="宋体" w:hAnsi="宋体" w:eastAsia="宋体" w:cs="宋体"/>
          <w:spacing w:val="-2"/>
          <w:sz w:val="19"/>
          <w:szCs w:val="19"/>
        </w:rPr>
        <w:t>集素途径”)</w:t>
      </w:r>
    </w:p>
    <w:p>
      <w:pPr>
        <w:spacing w:before="121" w:line="222" w:lineRule="auto"/>
        <w:ind w:left="382"/>
        <w:rPr>
          <w:rFonts w:ascii="黑体" w:hAnsi="黑体" w:eastAsia="黑体" w:cs="黑体"/>
          <w:sz w:val="19"/>
          <w:szCs w:val="19"/>
        </w:rPr>
      </w:pPr>
      <w:r>
        <w:rPr>
          <w:rFonts w:ascii="黑体" w:hAnsi="黑体" w:eastAsia="黑体" w:cs="黑体"/>
          <w:b/>
          <w:bCs/>
          <w:spacing w:val="18"/>
          <w:sz w:val="19"/>
          <w:szCs w:val="19"/>
        </w:rPr>
        <w:t>(四)三条补体激活途径的特点</w:t>
      </w:r>
    </w:p>
    <w:p>
      <w:pPr>
        <w:spacing w:before="85" w:line="270" w:lineRule="auto"/>
        <w:ind w:right="1172" w:firstLine="380"/>
        <w:rPr>
          <w:rFonts w:ascii="宋体" w:hAnsi="宋体" w:eastAsia="宋体" w:cs="宋体"/>
          <w:sz w:val="19"/>
          <w:szCs w:val="19"/>
        </w:rPr>
      </w:pPr>
      <w:r>
        <w:rPr>
          <w:rFonts w:ascii="宋体" w:hAnsi="宋体" w:eastAsia="宋体" w:cs="宋体"/>
          <w:spacing w:val="7"/>
          <w:sz w:val="19"/>
          <w:szCs w:val="19"/>
        </w:rPr>
        <w:t>在生物种系进化中，三条补体激活途径出现的先后顺序是旁路途径</w:t>
      </w:r>
      <w:r>
        <w:rPr>
          <w:rFonts w:ascii="宋体" w:hAnsi="宋体" w:eastAsia="宋体" w:cs="宋体"/>
          <w:spacing w:val="-52"/>
          <w:sz w:val="19"/>
          <w:szCs w:val="19"/>
        </w:rPr>
        <w:t xml:space="preserve"> </w:t>
      </w:r>
      <w:r>
        <w:rPr>
          <w:rFonts w:ascii="宋体" w:hAnsi="宋体" w:eastAsia="宋体" w:cs="宋体"/>
          <w:spacing w:val="7"/>
          <w:sz w:val="19"/>
          <w:szCs w:val="19"/>
        </w:rPr>
        <w:t>→</w:t>
      </w:r>
      <w:r>
        <w:rPr>
          <w:rFonts w:ascii="宋体" w:hAnsi="宋体" w:eastAsia="宋体" w:cs="宋体"/>
          <w:sz w:val="19"/>
          <w:szCs w:val="19"/>
        </w:rPr>
        <w:t>MBL</w:t>
      </w:r>
      <w:r>
        <w:rPr>
          <w:rFonts w:ascii="宋体" w:hAnsi="宋体" w:eastAsia="宋体" w:cs="宋体"/>
          <w:spacing w:val="42"/>
          <w:sz w:val="19"/>
          <w:szCs w:val="19"/>
        </w:rPr>
        <w:t xml:space="preserve"> </w:t>
      </w:r>
      <w:r>
        <w:rPr>
          <w:rFonts w:ascii="宋体" w:hAnsi="宋体" w:eastAsia="宋体" w:cs="宋体"/>
          <w:spacing w:val="7"/>
          <w:sz w:val="19"/>
          <w:szCs w:val="19"/>
        </w:rPr>
        <w:t>途径</w:t>
      </w:r>
      <w:r>
        <w:rPr>
          <w:rFonts w:ascii="宋体" w:hAnsi="宋体" w:eastAsia="宋体" w:cs="宋体"/>
          <w:spacing w:val="-63"/>
          <w:sz w:val="19"/>
          <w:szCs w:val="19"/>
        </w:rPr>
        <w:t xml:space="preserve"> </w:t>
      </w:r>
      <w:r>
        <w:rPr>
          <w:rFonts w:ascii="宋体" w:hAnsi="宋体" w:eastAsia="宋体" w:cs="宋体"/>
          <w:spacing w:val="7"/>
          <w:sz w:val="19"/>
          <w:szCs w:val="19"/>
        </w:rPr>
        <w:t>→</w:t>
      </w:r>
      <w:r>
        <w:rPr>
          <w:rFonts w:ascii="宋体" w:hAnsi="宋体" w:eastAsia="宋体" w:cs="宋体"/>
          <w:spacing w:val="-69"/>
          <w:sz w:val="19"/>
          <w:szCs w:val="19"/>
        </w:rPr>
        <w:t xml:space="preserve"> </w:t>
      </w:r>
      <w:r>
        <w:rPr>
          <w:rFonts w:ascii="宋体" w:hAnsi="宋体" w:eastAsia="宋体" w:cs="宋体"/>
          <w:spacing w:val="7"/>
          <w:sz w:val="19"/>
          <w:szCs w:val="19"/>
        </w:rPr>
        <w:t>经典途径。三</w:t>
      </w:r>
      <w:r>
        <w:rPr>
          <w:rFonts w:ascii="宋体" w:hAnsi="宋体" w:eastAsia="宋体" w:cs="宋体"/>
          <w:sz w:val="19"/>
          <w:szCs w:val="19"/>
        </w:rPr>
        <w:t xml:space="preserve"> </w:t>
      </w:r>
      <w:r>
        <w:rPr>
          <w:rFonts w:ascii="宋体" w:hAnsi="宋体" w:eastAsia="宋体" w:cs="宋体"/>
          <w:spacing w:val="5"/>
          <w:sz w:val="19"/>
          <w:szCs w:val="19"/>
        </w:rPr>
        <w:t>条途径起点各异，但存在相互交叉，并具有共</w:t>
      </w:r>
      <w:r>
        <w:rPr>
          <w:rFonts w:ascii="宋体" w:hAnsi="宋体" w:eastAsia="宋体" w:cs="宋体"/>
          <w:spacing w:val="4"/>
          <w:sz w:val="19"/>
          <w:szCs w:val="19"/>
        </w:rPr>
        <w:t>同的末端通路(图5-6)。</w:t>
      </w:r>
    </w:p>
    <w:p>
      <w:pPr>
        <w:spacing w:before="59" w:line="289" w:lineRule="auto"/>
        <w:ind w:right="1140" w:firstLine="380"/>
        <w:rPr>
          <w:rFonts w:ascii="宋体" w:hAnsi="宋体" w:eastAsia="宋体" w:cs="宋体"/>
          <w:sz w:val="19"/>
          <w:szCs w:val="19"/>
        </w:rPr>
      </w:pPr>
      <w:r>
        <w:rPr>
          <w:rFonts w:ascii="宋体" w:hAnsi="宋体" w:eastAsia="宋体" w:cs="宋体"/>
          <w:spacing w:val="13"/>
          <w:sz w:val="19"/>
          <w:szCs w:val="19"/>
        </w:rPr>
        <w:t>1.</w:t>
      </w:r>
      <w:r>
        <w:rPr>
          <w:rFonts w:ascii="宋体" w:hAnsi="宋体" w:eastAsia="宋体" w:cs="宋体"/>
          <w:spacing w:val="5"/>
          <w:sz w:val="19"/>
          <w:szCs w:val="19"/>
        </w:rPr>
        <w:t xml:space="preserve"> </w:t>
      </w:r>
      <w:r>
        <w:rPr>
          <w:rFonts w:ascii="宋体" w:hAnsi="宋体" w:eastAsia="宋体" w:cs="宋体"/>
          <w:spacing w:val="13"/>
          <w:sz w:val="19"/>
          <w:szCs w:val="19"/>
        </w:rPr>
        <w:t>经典途径主要特点为：①激活物主要是由</w:t>
      </w:r>
      <w:r>
        <w:rPr>
          <w:rFonts w:ascii="宋体" w:hAnsi="宋体" w:eastAsia="宋体" w:cs="宋体"/>
          <w:sz w:val="19"/>
          <w:szCs w:val="19"/>
        </w:rPr>
        <w:t>IgG</w:t>
      </w:r>
      <w:r>
        <w:rPr>
          <w:rFonts w:ascii="宋体" w:hAnsi="宋体" w:eastAsia="宋体" w:cs="宋体"/>
          <w:spacing w:val="-42"/>
          <w:sz w:val="19"/>
          <w:szCs w:val="19"/>
        </w:rPr>
        <w:t xml:space="preserve"> </w:t>
      </w:r>
      <w:r>
        <w:rPr>
          <w:rFonts w:ascii="宋体" w:hAnsi="宋体" w:eastAsia="宋体" w:cs="宋体"/>
          <w:spacing w:val="13"/>
          <w:sz w:val="19"/>
          <w:szCs w:val="19"/>
        </w:rPr>
        <w:t>或</w:t>
      </w:r>
      <w:r>
        <w:rPr>
          <w:rFonts w:ascii="宋体" w:hAnsi="宋体" w:eastAsia="宋体" w:cs="宋体"/>
          <w:spacing w:val="-5"/>
          <w:sz w:val="19"/>
          <w:szCs w:val="19"/>
        </w:rPr>
        <w:t xml:space="preserve"> </w:t>
      </w:r>
      <w:r>
        <w:rPr>
          <w:rFonts w:ascii="宋体" w:hAnsi="宋体" w:eastAsia="宋体" w:cs="宋体"/>
          <w:sz w:val="19"/>
          <w:szCs w:val="19"/>
        </w:rPr>
        <w:t>IgM</w:t>
      </w:r>
      <w:r>
        <w:rPr>
          <w:rFonts w:ascii="宋体" w:hAnsi="宋体" w:eastAsia="宋体" w:cs="宋体"/>
          <w:spacing w:val="-22"/>
          <w:sz w:val="19"/>
          <w:szCs w:val="19"/>
        </w:rPr>
        <w:t xml:space="preserve"> </w:t>
      </w:r>
      <w:r>
        <w:rPr>
          <w:rFonts w:ascii="宋体" w:hAnsi="宋体" w:eastAsia="宋体" w:cs="宋体"/>
          <w:spacing w:val="13"/>
          <w:sz w:val="19"/>
          <w:szCs w:val="19"/>
        </w:rPr>
        <w:t>结合膜型抗原或游离抗原所形成的免</w:t>
      </w:r>
      <w:r>
        <w:rPr>
          <w:rFonts w:ascii="宋体" w:hAnsi="宋体" w:eastAsia="宋体" w:cs="宋体"/>
          <w:sz w:val="19"/>
          <w:szCs w:val="19"/>
        </w:rPr>
        <w:t xml:space="preserve"> </w:t>
      </w:r>
      <w:r>
        <w:rPr>
          <w:rFonts w:ascii="宋体" w:hAnsi="宋体" w:eastAsia="宋体" w:cs="宋体"/>
          <w:spacing w:val="13"/>
          <w:sz w:val="19"/>
          <w:szCs w:val="19"/>
        </w:rPr>
        <w:t>疫复合物(</w:t>
      </w:r>
      <w:r>
        <w:rPr>
          <w:rFonts w:ascii="宋体" w:hAnsi="宋体" w:eastAsia="宋体" w:cs="宋体"/>
          <w:sz w:val="19"/>
          <w:szCs w:val="19"/>
        </w:rPr>
        <w:t>IC</w:t>
      </w:r>
      <w:r>
        <w:rPr>
          <w:rFonts w:ascii="宋体" w:hAnsi="宋体" w:eastAsia="宋体" w:cs="宋体"/>
          <w:spacing w:val="13"/>
          <w:sz w:val="19"/>
          <w:szCs w:val="19"/>
        </w:rPr>
        <w:t>),C1q</w:t>
      </w:r>
      <w:r>
        <w:rPr>
          <w:rFonts w:ascii="宋体" w:hAnsi="宋体" w:eastAsia="宋体" w:cs="宋体"/>
          <w:spacing w:val="71"/>
          <w:sz w:val="19"/>
          <w:szCs w:val="19"/>
        </w:rPr>
        <w:t xml:space="preserve"> </w:t>
      </w:r>
      <w:r>
        <w:rPr>
          <w:rFonts w:ascii="宋体" w:hAnsi="宋体" w:eastAsia="宋体" w:cs="宋体"/>
          <w:spacing w:val="13"/>
          <w:sz w:val="19"/>
          <w:szCs w:val="19"/>
        </w:rPr>
        <w:t>识别抗原-抗体复合物是该途径的起始步骤；②C3</w:t>
      </w:r>
      <w:r>
        <w:rPr>
          <w:rFonts w:ascii="宋体" w:hAnsi="宋体" w:eastAsia="宋体" w:cs="宋体"/>
          <w:spacing w:val="-19"/>
          <w:sz w:val="19"/>
          <w:szCs w:val="19"/>
        </w:rPr>
        <w:t xml:space="preserve"> </w:t>
      </w:r>
      <w:r>
        <w:rPr>
          <w:rFonts w:ascii="宋体" w:hAnsi="宋体" w:eastAsia="宋体" w:cs="宋体"/>
          <w:spacing w:val="13"/>
          <w:sz w:val="19"/>
          <w:szCs w:val="19"/>
        </w:rPr>
        <w:t>转化酶和C5</w:t>
      </w:r>
      <w:r>
        <w:rPr>
          <w:rFonts w:ascii="宋体" w:hAnsi="宋体" w:eastAsia="宋体" w:cs="宋体"/>
          <w:spacing w:val="1"/>
          <w:sz w:val="19"/>
          <w:szCs w:val="19"/>
        </w:rPr>
        <w:t xml:space="preserve"> </w:t>
      </w:r>
      <w:r>
        <w:rPr>
          <w:rFonts w:ascii="宋体" w:hAnsi="宋体" w:eastAsia="宋体" w:cs="宋体"/>
          <w:spacing w:val="13"/>
          <w:sz w:val="19"/>
          <w:szCs w:val="19"/>
        </w:rPr>
        <w:t>转化酶分别是</w:t>
      </w:r>
      <w:r>
        <w:rPr>
          <w:rFonts w:ascii="宋体" w:hAnsi="宋体" w:eastAsia="宋体" w:cs="宋体"/>
          <w:sz w:val="19"/>
          <w:szCs w:val="19"/>
        </w:rPr>
        <w:t xml:space="preserve"> </w:t>
      </w:r>
      <w:r>
        <w:rPr>
          <w:rFonts w:ascii="宋体" w:hAnsi="宋体" w:eastAsia="宋体" w:cs="宋体"/>
          <w:spacing w:val="6"/>
          <w:sz w:val="19"/>
          <w:szCs w:val="19"/>
        </w:rPr>
        <w:t>C4b²a</w:t>
      </w:r>
      <w:r>
        <w:rPr>
          <w:rFonts w:ascii="宋体" w:hAnsi="宋体" w:eastAsia="宋体" w:cs="宋体"/>
          <w:spacing w:val="5"/>
          <w:sz w:val="19"/>
          <w:szCs w:val="19"/>
        </w:rPr>
        <w:t xml:space="preserve"> </w:t>
      </w:r>
      <w:r>
        <w:rPr>
          <w:rFonts w:ascii="宋体" w:hAnsi="宋体" w:eastAsia="宋体" w:cs="宋体"/>
          <w:spacing w:val="6"/>
          <w:sz w:val="19"/>
          <w:szCs w:val="19"/>
        </w:rPr>
        <w:t>和</w:t>
      </w:r>
      <w:r>
        <w:rPr>
          <w:rFonts w:ascii="宋体" w:hAnsi="宋体" w:eastAsia="宋体" w:cs="宋体"/>
          <w:spacing w:val="-36"/>
          <w:sz w:val="19"/>
          <w:szCs w:val="19"/>
        </w:rPr>
        <w:t xml:space="preserve"> </w:t>
      </w:r>
      <w:r>
        <w:rPr>
          <w:rFonts w:ascii="宋体" w:hAnsi="宋体" w:eastAsia="宋体" w:cs="宋体"/>
          <w:spacing w:val="6"/>
          <w:sz w:val="19"/>
          <w:szCs w:val="19"/>
        </w:rPr>
        <w:t>C4b2a3b;③</w:t>
      </w:r>
      <w:r>
        <w:rPr>
          <w:rFonts w:ascii="宋体" w:hAnsi="宋体" w:eastAsia="宋体" w:cs="宋体"/>
          <w:spacing w:val="-10"/>
          <w:sz w:val="19"/>
          <w:szCs w:val="19"/>
        </w:rPr>
        <w:t xml:space="preserve"> </w:t>
      </w:r>
      <w:r>
        <w:rPr>
          <w:rFonts w:ascii="宋体" w:hAnsi="宋体" w:eastAsia="宋体" w:cs="宋体"/>
          <w:spacing w:val="6"/>
          <w:sz w:val="19"/>
          <w:szCs w:val="19"/>
        </w:rPr>
        <w:t>其启动有赖于特异性抗体产生，故在感染后期(或恢复期)才能发挥作用，</w:t>
      </w:r>
      <w:r>
        <w:rPr>
          <w:rFonts w:ascii="宋体" w:hAnsi="宋体" w:eastAsia="宋体" w:cs="宋体"/>
          <w:spacing w:val="5"/>
          <w:sz w:val="19"/>
          <w:szCs w:val="19"/>
        </w:rPr>
        <w:t>并参</w:t>
      </w:r>
      <w:r>
        <w:rPr>
          <w:rFonts w:ascii="宋体" w:hAnsi="宋体" w:eastAsia="宋体" w:cs="宋体"/>
          <w:sz w:val="19"/>
          <w:szCs w:val="19"/>
        </w:rPr>
        <w:t xml:space="preserve"> </w:t>
      </w:r>
      <w:r>
        <w:rPr>
          <w:rFonts w:ascii="宋体" w:hAnsi="宋体" w:eastAsia="宋体" w:cs="宋体"/>
          <w:spacing w:val="10"/>
          <w:sz w:val="19"/>
          <w:szCs w:val="19"/>
        </w:rPr>
        <w:t>与抵御相同病原体再次感染机体。现在发现有些微生物可直接或通过C</w:t>
      </w:r>
      <w:r>
        <w:rPr>
          <w:rFonts w:ascii="宋体" w:hAnsi="宋体" w:eastAsia="宋体" w:cs="宋体"/>
          <w:spacing w:val="-14"/>
          <w:sz w:val="19"/>
          <w:szCs w:val="19"/>
        </w:rPr>
        <w:t xml:space="preserve"> </w:t>
      </w:r>
      <w:r>
        <w:rPr>
          <w:rFonts w:ascii="宋体" w:hAnsi="宋体" w:eastAsia="宋体" w:cs="宋体"/>
          <w:spacing w:val="10"/>
          <w:sz w:val="19"/>
          <w:szCs w:val="19"/>
        </w:rPr>
        <w:t>反应蛋白等结合后间接激活</w:t>
      </w:r>
    </w:p>
    <w:p>
      <w:pPr>
        <w:sectPr>
          <w:pgSz w:w="11230" w:h="15790"/>
          <w:pgMar w:top="400" w:right="519" w:bottom="400" w:left="949" w:header="0" w:footer="0" w:gutter="0"/>
          <w:cols w:space="720" w:num="1"/>
        </w:sectPr>
      </w:pPr>
    </w:p>
    <w:p>
      <w:pPr>
        <w:spacing w:line="369" w:lineRule="auto"/>
        <w:rPr>
          <w:rFonts w:ascii="Arial"/>
          <w:sz w:val="21"/>
        </w:rPr>
      </w:pPr>
      <w:r>
        <w:drawing>
          <wp:anchor distT="0" distB="0" distL="0" distR="0" simplePos="0" relativeHeight="251751424" behindDoc="0" locked="0" layoutInCell="0" allowOverlap="1">
            <wp:simplePos x="0" y="0"/>
            <wp:positionH relativeFrom="page">
              <wp:posOffset>316865</wp:posOffset>
            </wp:positionH>
            <wp:positionV relativeFrom="page">
              <wp:posOffset>8547100</wp:posOffset>
            </wp:positionV>
            <wp:extent cx="635000" cy="673100"/>
            <wp:effectExtent l="0" t="0" r="0" b="0"/>
            <wp:wrapNone/>
            <wp:docPr id="131" name="IM 131"/>
            <wp:cNvGraphicFramePr/>
            <a:graphic xmlns:a="http://schemas.openxmlformats.org/drawingml/2006/main">
              <a:graphicData uri="http://schemas.openxmlformats.org/drawingml/2006/picture">
                <pic:pic xmlns:pic="http://schemas.openxmlformats.org/drawingml/2006/picture">
                  <pic:nvPicPr>
                    <pic:cNvPr id="131" name="IM 131"/>
                    <pic:cNvPicPr/>
                  </pic:nvPicPr>
                  <pic:blipFill>
                    <a:blip r:embed="rId132"/>
                    <a:stretch>
                      <a:fillRect/>
                    </a:stretch>
                  </pic:blipFill>
                  <pic:spPr>
                    <a:xfrm>
                      <a:off x="0" y="0"/>
                      <a:ext cx="635024" cy="673108"/>
                    </a:xfrm>
                    <a:prstGeom prst="rect">
                      <a:avLst/>
                    </a:prstGeom>
                  </pic:spPr>
                </pic:pic>
              </a:graphicData>
            </a:graphic>
          </wp:anchor>
        </w:drawing>
      </w:r>
      <w:r>
        <w:drawing>
          <wp:anchor distT="0" distB="0" distL="0" distR="0" simplePos="0" relativeHeight="251752448" behindDoc="0" locked="0" layoutInCell="0" allowOverlap="1">
            <wp:simplePos x="0" y="0"/>
            <wp:positionH relativeFrom="page">
              <wp:posOffset>349250</wp:posOffset>
            </wp:positionH>
            <wp:positionV relativeFrom="page">
              <wp:posOffset>9352915</wp:posOffset>
            </wp:positionV>
            <wp:extent cx="539750" cy="425450"/>
            <wp:effectExtent l="0" t="0" r="0" b="0"/>
            <wp:wrapNone/>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33"/>
                    <a:stretch>
                      <a:fillRect/>
                    </a:stretch>
                  </pic:blipFill>
                  <pic:spPr>
                    <a:xfrm>
                      <a:off x="0" y="0"/>
                      <a:ext cx="539767" cy="425470"/>
                    </a:xfrm>
                    <a:prstGeom prst="rect">
                      <a:avLst/>
                    </a:prstGeom>
                  </pic:spPr>
                </pic:pic>
              </a:graphicData>
            </a:graphic>
          </wp:anchor>
        </w:drawing>
      </w:r>
    </w:p>
    <w:p>
      <w:pPr>
        <w:spacing w:before="62" w:line="221" w:lineRule="auto"/>
        <w:ind w:left="112"/>
        <w:rPr>
          <w:rFonts w:ascii="黑体" w:hAnsi="黑体" w:eastAsia="黑体" w:cs="黑体"/>
          <w:sz w:val="19"/>
          <w:szCs w:val="19"/>
        </w:rPr>
      </w:pPr>
      <w:r>
        <w:rPr>
          <w:rFonts w:ascii="宋体" w:hAnsi="宋体" w:eastAsia="宋体" w:cs="宋体"/>
          <w:b/>
          <w:bCs/>
          <w:color w:val="0071C9"/>
          <w:spacing w:val="-10"/>
          <w:sz w:val="19"/>
          <w:szCs w:val="19"/>
        </w:rPr>
        <w:t>44</w:t>
      </w:r>
      <w:r>
        <w:rPr>
          <w:rFonts w:ascii="宋体" w:hAnsi="宋体" w:eastAsia="宋体" w:cs="宋体"/>
          <w:color w:val="0071C9"/>
          <w:spacing w:val="8"/>
          <w:sz w:val="19"/>
          <w:szCs w:val="19"/>
        </w:rPr>
        <w:t xml:space="preserve">        </w:t>
      </w:r>
      <w:r>
        <w:rPr>
          <w:rFonts w:ascii="黑体" w:hAnsi="黑体" w:eastAsia="黑体" w:cs="黑体"/>
          <w:b/>
          <w:bCs/>
          <w:color w:val="0081D7"/>
          <w:spacing w:val="-10"/>
          <w:sz w:val="19"/>
          <w:szCs w:val="19"/>
        </w:rPr>
        <w:t>第五章</w:t>
      </w:r>
      <w:r>
        <w:rPr>
          <w:rFonts w:ascii="黑体" w:hAnsi="黑体" w:eastAsia="黑体" w:cs="黑体"/>
          <w:color w:val="0081D7"/>
          <w:spacing w:val="68"/>
          <w:sz w:val="19"/>
          <w:szCs w:val="19"/>
        </w:rPr>
        <w:t xml:space="preserve"> </w:t>
      </w:r>
      <w:r>
        <w:rPr>
          <w:rFonts w:ascii="黑体" w:hAnsi="黑体" w:eastAsia="黑体" w:cs="黑体"/>
          <w:b/>
          <w:bCs/>
          <w:color w:val="0081D7"/>
          <w:spacing w:val="-10"/>
          <w:sz w:val="19"/>
          <w:szCs w:val="19"/>
        </w:rPr>
        <w:t>补</w:t>
      </w:r>
      <w:r>
        <w:rPr>
          <w:rFonts w:ascii="黑体" w:hAnsi="黑体" w:eastAsia="黑体" w:cs="黑体"/>
          <w:color w:val="0081D7"/>
          <w:spacing w:val="-9"/>
          <w:sz w:val="19"/>
          <w:szCs w:val="19"/>
        </w:rPr>
        <w:t xml:space="preserve"> </w:t>
      </w:r>
      <w:r>
        <w:rPr>
          <w:rFonts w:ascii="黑体" w:hAnsi="黑体" w:eastAsia="黑体" w:cs="黑体"/>
          <w:b/>
          <w:bCs/>
          <w:color w:val="0081D7"/>
          <w:spacing w:val="-10"/>
          <w:sz w:val="19"/>
          <w:szCs w:val="19"/>
        </w:rPr>
        <w:t>体</w:t>
      </w:r>
      <w:r>
        <w:rPr>
          <w:rFonts w:ascii="黑体" w:hAnsi="黑体" w:eastAsia="黑体" w:cs="黑体"/>
          <w:color w:val="0081D7"/>
          <w:spacing w:val="-5"/>
          <w:sz w:val="19"/>
          <w:szCs w:val="19"/>
        </w:rPr>
        <w:t xml:space="preserve"> </w:t>
      </w:r>
      <w:r>
        <w:rPr>
          <w:rFonts w:ascii="黑体" w:hAnsi="黑体" w:eastAsia="黑体" w:cs="黑体"/>
          <w:b/>
          <w:bCs/>
          <w:color w:val="0081D7"/>
          <w:spacing w:val="-10"/>
          <w:sz w:val="19"/>
          <w:szCs w:val="19"/>
        </w:rPr>
        <w:t>系</w:t>
      </w:r>
      <w:r>
        <w:rPr>
          <w:rFonts w:ascii="黑体" w:hAnsi="黑体" w:eastAsia="黑体" w:cs="黑体"/>
          <w:color w:val="0081D7"/>
          <w:spacing w:val="-10"/>
          <w:sz w:val="19"/>
          <w:szCs w:val="19"/>
        </w:rPr>
        <w:t xml:space="preserve"> </w:t>
      </w:r>
      <w:r>
        <w:rPr>
          <w:rFonts w:ascii="黑体" w:hAnsi="黑体" w:eastAsia="黑体" w:cs="黑体"/>
          <w:b/>
          <w:bCs/>
          <w:color w:val="0081D7"/>
          <w:spacing w:val="-10"/>
          <w:sz w:val="19"/>
          <w:szCs w:val="19"/>
        </w:rPr>
        <w:t>统</w:t>
      </w:r>
    </w:p>
    <w:p>
      <w:pPr>
        <w:spacing w:line="366" w:lineRule="auto"/>
        <w:rPr>
          <w:rFonts w:ascii="Arial"/>
          <w:sz w:val="21"/>
        </w:rPr>
      </w:pPr>
    </w:p>
    <w:p>
      <w:pPr>
        <w:spacing w:before="1" w:line="2929" w:lineRule="exact"/>
        <w:ind w:firstLine="1940"/>
        <w:textAlignment w:val="center"/>
      </w:pPr>
      <w:r>
        <w:pict>
          <v:group id="_x0000_s1212" o:spid="_x0000_s1212" o:spt="203" style="height:146.5pt;width:344pt;" coordsize="6880,2930">
            <o:lock v:ext="edit"/>
            <v:shape id="_x0000_s1213" o:spid="_x0000_s1213" o:spt="75" type="#_x0000_t75" style="position:absolute;left:89;top:0;height:2930;width:6790;" filled="f" stroked="f" coordsize="21600,21600">
              <v:path/>
              <v:fill on="f" focussize="0,0"/>
              <v:stroke on="f"/>
              <v:imagedata r:id="rId134" o:title=""/>
              <o:lock v:ext="edit" aspectratio="t"/>
            </v:shape>
            <v:shape id="_x0000_s1214" o:spid="_x0000_s1214" o:spt="202" type="#_x0000_t202" style="position:absolute;left:-20;top:107;height:2816;width:6795;" filled="f" stroked="f" coordsize="21600,21600">
              <v:path/>
              <v:fill on="f" focussize="0,0"/>
              <v:stroke on="f"/>
              <v:imagedata o:title=""/>
              <o:lock v:ext="edit" aspectratio="f"/>
              <v:textbox inset="0mm,0mm,0mm,0mm">
                <w:txbxContent>
                  <w:p>
                    <w:pPr>
                      <w:spacing w:before="20" w:line="188" w:lineRule="auto"/>
                      <w:ind w:left="2249"/>
                      <w:rPr>
                        <w:rFonts w:ascii="Times New Roman" w:hAnsi="Times New Roman" w:eastAsia="Times New Roman" w:cs="Times New Roman"/>
                        <w:sz w:val="16"/>
                        <w:szCs w:val="16"/>
                      </w:rPr>
                    </w:pPr>
                    <w:r>
                      <w:rPr>
                        <w:rFonts w:ascii="Times New Roman" w:hAnsi="Times New Roman" w:eastAsia="Times New Roman" w:cs="Times New Roman"/>
                        <w:spacing w:val="-2"/>
                        <w:sz w:val="16"/>
                        <w:szCs w:val="16"/>
                      </w:rPr>
                      <w:t>C3</w:t>
                    </w:r>
                  </w:p>
                  <w:p>
                    <w:pPr>
                      <w:spacing w:before="26" w:line="189" w:lineRule="auto"/>
                      <w:ind w:left="20"/>
                      <w:rPr>
                        <w:rFonts w:ascii="宋体" w:hAnsi="宋体" w:eastAsia="宋体" w:cs="宋体"/>
                        <w:sz w:val="18"/>
                        <w:szCs w:val="18"/>
                      </w:rPr>
                    </w:pPr>
                    <w:r>
                      <w:rPr>
                        <w:rFonts w:ascii="宋体" w:hAnsi="宋体" w:eastAsia="宋体" w:cs="宋体"/>
                        <w:spacing w:val="-14"/>
                        <w:sz w:val="18"/>
                        <w:szCs w:val="18"/>
                      </w:rPr>
                      <w:t>病原体甘露糖残基</w:t>
                    </w:r>
                  </w:p>
                  <w:p>
                    <w:pPr>
                      <w:spacing w:line="166" w:lineRule="auto"/>
                      <w:ind w:left="1820"/>
                      <w:rPr>
                        <w:rFonts w:ascii="Times New Roman" w:hAnsi="Times New Roman" w:eastAsia="Times New Roman" w:cs="Times New Roman"/>
                        <w:sz w:val="15"/>
                        <w:szCs w:val="15"/>
                      </w:rPr>
                    </w:pPr>
                    <w:r>
                      <w:rPr>
                        <w:rFonts w:ascii="Times New Roman" w:hAnsi="Times New Roman" w:eastAsia="Times New Roman" w:cs="Times New Roman"/>
                        <w:spacing w:val="5"/>
                        <w:sz w:val="15"/>
                        <w:szCs w:val="15"/>
                      </w:rPr>
                      <w:t>MASP1</w:t>
                    </w:r>
                  </w:p>
                  <w:p>
                    <w:pPr>
                      <w:spacing w:line="127" w:lineRule="exact"/>
                      <w:ind w:left="779"/>
                      <w:rPr>
                        <w:rFonts w:ascii="宋体" w:hAnsi="宋体" w:eastAsia="宋体" w:cs="宋体"/>
                        <w:sz w:val="9"/>
                        <w:szCs w:val="9"/>
                      </w:rPr>
                    </w:pPr>
                    <w:r>
                      <w:rPr>
                        <w:rFonts w:ascii="宋体" w:hAnsi="宋体" w:eastAsia="宋体" w:cs="宋体"/>
                        <w:position w:val="1"/>
                        <w:sz w:val="9"/>
                        <w:szCs w:val="9"/>
                      </w:rPr>
                      <w:t>+</w:t>
                    </w:r>
                  </w:p>
                  <w:p>
                    <w:pPr>
                      <w:spacing w:before="152" w:line="185" w:lineRule="auto"/>
                      <w:ind w:left="640"/>
                      <w:rPr>
                        <w:rFonts w:ascii="Times New Roman" w:hAnsi="Times New Roman" w:eastAsia="Times New Roman" w:cs="Times New Roman"/>
                        <w:sz w:val="19"/>
                        <w:szCs w:val="19"/>
                      </w:rPr>
                    </w:pPr>
                    <w:r>
                      <w:rPr>
                        <w:rFonts w:ascii="Times New Roman" w:hAnsi="Times New Roman" w:eastAsia="Times New Roman" w:cs="Times New Roman"/>
                        <w:spacing w:val="-8"/>
                        <w:w w:val="97"/>
                        <w:sz w:val="19"/>
                        <w:szCs w:val="19"/>
                      </w:rPr>
                      <w:t>MBL</w:t>
                    </w:r>
                  </w:p>
                  <w:p>
                    <w:pPr>
                      <w:spacing w:before="172" w:line="180" w:lineRule="auto"/>
                      <w:ind w:left="4949"/>
                      <w:rPr>
                        <w:rFonts w:ascii="Times New Roman" w:hAnsi="Times New Roman" w:eastAsia="Times New Roman" w:cs="Times New Roman"/>
                        <w:sz w:val="19"/>
                        <w:szCs w:val="19"/>
                      </w:rPr>
                    </w:pPr>
                    <w:r>
                      <w:rPr>
                        <w:rFonts w:ascii="Times New Roman" w:hAnsi="Times New Roman" w:eastAsia="Times New Roman" w:cs="Times New Roman"/>
                        <w:spacing w:val="-4"/>
                        <w:w w:val="96"/>
                        <w:sz w:val="19"/>
                        <w:szCs w:val="19"/>
                      </w:rPr>
                      <w:t>C4b2a</w:t>
                    </w:r>
                  </w:p>
                  <w:p>
                    <w:pPr>
                      <w:spacing w:before="1" w:line="219" w:lineRule="auto"/>
                      <w:ind w:left="4760"/>
                      <w:rPr>
                        <w:rFonts w:ascii="宋体" w:hAnsi="宋体" w:eastAsia="宋体" w:cs="宋体"/>
                        <w:sz w:val="19"/>
                        <w:szCs w:val="19"/>
                      </w:rPr>
                    </w:pPr>
                    <w:r>
                      <w:rPr>
                        <w:rFonts w:ascii="宋体" w:hAnsi="宋体" w:eastAsia="宋体" w:cs="宋体"/>
                        <w:spacing w:val="-14"/>
                        <w:sz w:val="19"/>
                        <w:szCs w:val="19"/>
                      </w:rPr>
                      <w:t>(C3转化酶)</w:t>
                    </w:r>
                  </w:p>
                  <w:p>
                    <w:pPr>
                      <w:spacing w:before="75" w:line="188" w:lineRule="auto"/>
                      <w:ind w:right="18"/>
                      <w:jc w:val="right"/>
                      <w:rPr>
                        <w:rFonts w:ascii="Times New Roman" w:hAnsi="Times New Roman" w:eastAsia="Times New Roman" w:cs="Times New Roman"/>
                        <w:sz w:val="13"/>
                        <w:szCs w:val="13"/>
                      </w:rPr>
                    </w:pPr>
                    <w:r>
                      <w:rPr>
                        <w:rFonts w:ascii="Times New Roman" w:hAnsi="Times New Roman" w:eastAsia="Times New Roman" w:cs="Times New Roman"/>
                        <w:spacing w:val="-2"/>
                        <w:sz w:val="13"/>
                        <w:szCs w:val="13"/>
                      </w:rPr>
                      <w:t>C3a</w:t>
                    </w:r>
                  </w:p>
                  <w:p>
                    <w:pPr>
                      <w:spacing w:before="51" w:line="192" w:lineRule="auto"/>
                      <w:ind w:left="6149"/>
                      <w:rPr>
                        <w:rFonts w:ascii="Times New Roman" w:hAnsi="Times New Roman" w:eastAsia="Times New Roman" w:cs="Times New Roman"/>
                        <w:sz w:val="13"/>
                        <w:szCs w:val="13"/>
                      </w:rPr>
                    </w:pPr>
                    <w:r>
                      <w:rPr>
                        <w:rFonts w:ascii="Times New Roman" w:hAnsi="Times New Roman" w:eastAsia="Times New Roman" w:cs="Times New Roman"/>
                        <w:spacing w:val="-2"/>
                        <w:sz w:val="13"/>
                        <w:szCs w:val="13"/>
                      </w:rPr>
                      <w:t>C3b</w:t>
                    </w:r>
                  </w:p>
                  <w:p>
                    <w:pPr>
                      <w:spacing w:line="479" w:lineRule="auto"/>
                      <w:rPr>
                        <w:rFonts w:ascii="Arial"/>
                        <w:sz w:val="21"/>
                      </w:rPr>
                    </w:pPr>
                  </w:p>
                  <w:p>
                    <w:pPr>
                      <w:spacing w:before="55" w:line="201" w:lineRule="auto"/>
                      <w:ind w:left="4760" w:right="1187" w:firstLine="89"/>
                      <w:rPr>
                        <w:rFonts w:ascii="宋体" w:hAnsi="宋体" w:eastAsia="宋体" w:cs="宋体"/>
                        <w:sz w:val="19"/>
                        <w:szCs w:val="19"/>
                      </w:rPr>
                    </w:pPr>
                    <w:r>
                      <w:rPr>
                        <w:rFonts w:ascii="Times New Roman" w:hAnsi="Times New Roman" w:eastAsia="Times New Roman" w:cs="Times New Roman"/>
                        <w:spacing w:val="-5"/>
                        <w:w w:val="97"/>
                        <w:sz w:val="19"/>
                        <w:szCs w:val="19"/>
                      </w:rPr>
                      <w:t>C4b2a3b</w:t>
                    </w:r>
                    <w:r>
                      <w:rPr>
                        <w:rFonts w:ascii="Times New Roman" w:hAnsi="Times New Roman" w:eastAsia="Times New Roman" w:cs="Times New Roman"/>
                        <w:spacing w:val="1"/>
                        <w:sz w:val="19"/>
                        <w:szCs w:val="19"/>
                      </w:rPr>
                      <w:t xml:space="preserve">   </w:t>
                    </w:r>
                    <w:r>
                      <w:rPr>
                        <w:rFonts w:ascii="宋体" w:hAnsi="宋体" w:eastAsia="宋体" w:cs="宋体"/>
                        <w:spacing w:val="-15"/>
                        <w:sz w:val="19"/>
                        <w:szCs w:val="19"/>
                      </w:rPr>
                      <w:t>(C5转化酶)</w:t>
                    </w:r>
                  </w:p>
                </w:txbxContent>
              </v:textbox>
            </v:shape>
            <v:shape id="_x0000_s1215" o:spid="_x0000_s1215" o:spt="202" type="#_x0000_t202" style="position:absolute;left:3440;top:47;height:266;width:2308;"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19"/>
                        <w:szCs w:val="19"/>
                      </w:rPr>
                    </w:pPr>
                    <w:r>
                      <w:rPr>
                        <w:rFonts w:ascii="Times New Roman" w:hAnsi="Times New Roman" w:eastAsia="Times New Roman" w:cs="Times New Roman"/>
                        <w:spacing w:val="-12"/>
                        <w:w w:val="93"/>
                        <w:position w:val="-1"/>
                        <w:sz w:val="19"/>
                        <w:szCs w:val="19"/>
                      </w:rPr>
                      <w:t>C3b</w:t>
                    </w:r>
                    <w:r>
                      <w:rPr>
                        <w:rFonts w:ascii="Times New Roman" w:hAnsi="Times New Roman" w:eastAsia="Times New Roman" w:cs="Times New Roman"/>
                        <w:spacing w:val="1"/>
                        <w:position w:val="-1"/>
                        <w:sz w:val="19"/>
                        <w:szCs w:val="19"/>
                      </w:rPr>
                      <w:t xml:space="preserve">                     </w:t>
                    </w:r>
                    <w:r>
                      <w:rPr>
                        <w:rFonts w:ascii="宋体" w:hAnsi="宋体" w:eastAsia="宋体" w:cs="宋体"/>
                        <w:spacing w:val="-12"/>
                        <w:w w:val="93"/>
                        <w:sz w:val="19"/>
                        <w:szCs w:val="19"/>
                      </w:rPr>
                      <w:t>旁路激活途径</w:t>
                    </w:r>
                  </w:p>
                </w:txbxContent>
              </v:textbox>
            </v:shape>
            <v:shape id="_x0000_s1216" o:spid="_x0000_s1216" o:spt="202" type="#_x0000_t202" style="position:absolute;left:3370;top:783;height:215;width:675;" filled="f" stroked="f" coordsize="21600,21600">
              <v:path/>
              <v:fill on="f" focussize="0,0"/>
              <v:stroke on="f"/>
              <v:imagedata o:title=""/>
              <o:lock v:ext="edit" aspectratio="f"/>
              <v:textbox inset="0mm,0mm,0mm,0mm">
                <w:txbxContent>
                  <w:p>
                    <w:pPr>
                      <w:spacing w:before="19" w:line="192" w:lineRule="auto"/>
                      <w:ind w:left="20"/>
                      <w:rPr>
                        <w:rFonts w:ascii="Times New Roman" w:hAnsi="Times New Roman" w:eastAsia="Times New Roman" w:cs="Times New Roman"/>
                        <w:sz w:val="19"/>
                        <w:szCs w:val="19"/>
                      </w:rPr>
                    </w:pPr>
                    <w:r>
                      <w:rPr>
                        <w:rFonts w:ascii="Times New Roman" w:hAnsi="Times New Roman" w:eastAsia="Times New Roman" w:cs="Times New Roman"/>
                        <w:spacing w:val="-5"/>
                        <w:w w:val="93"/>
                        <w:sz w:val="19"/>
                        <w:szCs w:val="19"/>
                      </w:rPr>
                      <w:t>C4a+C4b</w:t>
                    </w:r>
                  </w:p>
                </w:txbxContent>
              </v:textbox>
            </v:shape>
            <v:shape id="_x0000_s1217" o:spid="_x0000_s1217" o:spt="202" type="#_x0000_t202" style="position:absolute;left:3399;top:1715;height:187;width:649;" filled="f" stroked="f" coordsize="21600,21600">
              <v:path/>
              <v:fill on="f" focussize="0,0"/>
              <v:stroke on="f"/>
              <v:imagedata o:title=""/>
              <o:lock v:ext="edit" aspectratio="f"/>
              <v:textbox inset="0mm,0mm,0mm,0mm">
                <w:txbxContent>
                  <w:p>
                    <w:pPr>
                      <w:spacing w:before="19" w:line="192" w:lineRule="auto"/>
                      <w:ind w:left="2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C2b+C2a</w:t>
                    </w:r>
                  </w:p>
                </w:txbxContent>
              </v:textbox>
            </v:shape>
            <v:shape id="_x0000_s1218" o:spid="_x0000_s1218" o:spt="202" type="#_x0000_t202" style="position:absolute;left:1850;top:1297;height:185;width:527;" filled="f" stroked="f" coordsize="21600,21600">
              <v:path/>
              <v:fill on="f" focussize="0,0"/>
              <v:stroke on="f"/>
              <v:imagedata o:title=""/>
              <o:lock v:ext="edit" aspectratio="f"/>
              <v:textbox inset="0mm,0mm,0mm,0mm">
                <w:txbxContent>
                  <w:p>
                    <w:pPr>
                      <w:spacing w:before="20" w:line="188" w:lineRule="auto"/>
                      <w:ind w:left="20"/>
                      <w:rPr>
                        <w:rFonts w:ascii="Times New Roman" w:hAnsi="Times New Roman" w:eastAsia="Times New Roman" w:cs="Times New Roman"/>
                        <w:sz w:val="16"/>
                        <w:szCs w:val="16"/>
                      </w:rPr>
                    </w:pPr>
                    <w:r>
                      <w:rPr>
                        <w:rFonts w:ascii="Times New Roman" w:hAnsi="Times New Roman" w:eastAsia="Times New Roman" w:cs="Times New Roman"/>
                        <w:spacing w:val="-5"/>
                        <w:sz w:val="16"/>
                        <w:szCs w:val="16"/>
                      </w:rPr>
                      <w:t>MASP2</w:t>
                    </w:r>
                  </w:p>
                </w:txbxContent>
              </v:textbox>
            </v:shape>
            <v:shape id="_x0000_s1219" o:spid="_x0000_s1219" o:spt="202" type="#_x0000_t202" style="position:absolute;left:2410;top:887;height:185;width:221;" filled="f" stroked="f" coordsize="21600,21600">
              <v:path/>
              <v:fill on="f" focussize="0,0"/>
              <v:stroke on="f"/>
              <v:imagedata o:title=""/>
              <o:lock v:ext="edit" aspectratio="f"/>
              <v:textbox inset="0mm,0mm,0mm,0mm">
                <w:txbxContent>
                  <w:p>
                    <w:pPr>
                      <w:spacing w:before="20" w:line="188" w:lineRule="auto"/>
                      <w:ind w:left="20"/>
                      <w:rPr>
                        <w:rFonts w:ascii="Times New Roman" w:hAnsi="Times New Roman" w:eastAsia="Times New Roman" w:cs="Times New Roman"/>
                        <w:sz w:val="16"/>
                        <w:szCs w:val="16"/>
                      </w:rPr>
                    </w:pPr>
                    <w:r>
                      <w:rPr>
                        <w:rFonts w:ascii="Times New Roman" w:hAnsi="Times New Roman" w:eastAsia="Times New Roman" w:cs="Times New Roman"/>
                        <w:spacing w:val="-2"/>
                        <w:sz w:val="16"/>
                        <w:szCs w:val="16"/>
                      </w:rPr>
                      <w:t>C4</w:t>
                    </w:r>
                  </w:p>
                </w:txbxContent>
              </v:textbox>
            </v:shape>
            <v:shape id="_x0000_s1220" o:spid="_x0000_s1220" o:spt="202" type="#_x0000_t202" style="position:absolute;left:6130;top:908;height:158;width:187;" filled="f" stroked="f" coordsize="21600,21600">
              <v:path/>
              <v:fill on="f" focussize="0,0"/>
              <v:stroke on="f"/>
              <v:imagedata o:title=""/>
              <o:lock v:ext="edit" aspectratio="f"/>
              <v:textbox inset="0mm,0mm,0mm,0mm">
                <w:txbxContent>
                  <w:p>
                    <w:pPr>
                      <w:spacing w:before="20" w:line="188" w:lineRule="auto"/>
                      <w:ind w:left="20"/>
                      <w:rPr>
                        <w:rFonts w:ascii="Times New Roman" w:hAnsi="Times New Roman" w:eastAsia="Times New Roman" w:cs="Times New Roman"/>
                        <w:sz w:val="13"/>
                        <w:szCs w:val="13"/>
                      </w:rPr>
                    </w:pPr>
                    <w:r>
                      <w:rPr>
                        <w:rFonts w:ascii="Times New Roman" w:hAnsi="Times New Roman" w:eastAsia="Times New Roman" w:cs="Times New Roman"/>
                        <w:spacing w:val="-2"/>
                        <w:sz w:val="13"/>
                        <w:szCs w:val="13"/>
                      </w:rPr>
                      <w:t>C3</w:t>
                    </w:r>
                  </w:p>
                </w:txbxContent>
              </v:textbox>
            </v:shape>
            <v:shape id="_x0000_s1221" o:spid="_x0000_s1221" o:spt="202" type="#_x0000_t202" style="position:absolute;left:2400;top:1658;height:158;width:187;" filled="f" stroked="f" coordsize="21600,21600">
              <v:path/>
              <v:fill on="f" focussize="0,0"/>
              <v:stroke on="f"/>
              <v:imagedata o:title=""/>
              <o:lock v:ext="edit" aspectratio="f"/>
              <v:textbox inset="0mm,0mm,0mm,0mm">
                <w:txbxContent>
                  <w:p>
                    <w:pPr>
                      <w:spacing w:before="20" w:line="188" w:lineRule="auto"/>
                      <w:ind w:left="20"/>
                      <w:rPr>
                        <w:rFonts w:ascii="Times New Roman" w:hAnsi="Times New Roman" w:eastAsia="Times New Roman" w:cs="Times New Roman"/>
                        <w:sz w:val="13"/>
                        <w:szCs w:val="13"/>
                      </w:rPr>
                    </w:pPr>
                    <w:r>
                      <w:rPr>
                        <w:rFonts w:ascii="Times New Roman" w:hAnsi="Times New Roman" w:eastAsia="Times New Roman" w:cs="Times New Roman"/>
                        <w:spacing w:val="-2"/>
                        <w:sz w:val="13"/>
                        <w:szCs w:val="13"/>
                      </w:rPr>
                      <w:t>C2</w:t>
                    </w:r>
                  </w:p>
                </w:txbxContent>
              </v:textbox>
            </v:shape>
            <w10:wrap type="none"/>
            <w10:anchorlock/>
          </v:group>
        </w:pict>
      </w:r>
    </w:p>
    <w:p>
      <w:pPr>
        <w:spacing w:before="167" w:line="222" w:lineRule="auto"/>
        <w:ind w:left="4210"/>
        <w:rPr>
          <w:rFonts w:ascii="黑体" w:hAnsi="黑体" w:eastAsia="黑体" w:cs="黑体"/>
          <w:sz w:val="19"/>
          <w:szCs w:val="19"/>
        </w:rPr>
      </w:pPr>
      <w:r>
        <w:rPr>
          <w:rFonts w:ascii="黑体" w:hAnsi="黑体" w:eastAsia="黑体" w:cs="黑体"/>
          <w:color w:val="0081CC"/>
          <w:spacing w:val="-6"/>
          <w:sz w:val="19"/>
          <w:szCs w:val="19"/>
        </w:rPr>
        <w:t>图5-5</w:t>
      </w:r>
      <w:r>
        <w:rPr>
          <w:rFonts w:ascii="黑体" w:hAnsi="黑体" w:eastAsia="黑体" w:cs="黑体"/>
          <w:color w:val="0081CC"/>
          <w:spacing w:val="51"/>
          <w:sz w:val="19"/>
          <w:szCs w:val="19"/>
        </w:rPr>
        <w:t xml:space="preserve"> </w:t>
      </w:r>
      <w:r>
        <w:rPr>
          <w:rFonts w:ascii="黑体" w:hAnsi="黑体" w:eastAsia="黑体" w:cs="黑体"/>
          <w:spacing w:val="-6"/>
          <w:sz w:val="19"/>
          <w:szCs w:val="19"/>
        </w:rPr>
        <w:t>补体激活的凝集素途径</w:t>
      </w:r>
    </w:p>
    <w:p>
      <w:pPr>
        <w:spacing w:before="9" w:line="236" w:lineRule="auto"/>
        <w:ind w:left="1940" w:right="1163"/>
        <w:jc w:val="both"/>
        <w:rPr>
          <w:rFonts w:ascii="宋体" w:hAnsi="宋体" w:eastAsia="宋体" w:cs="宋体"/>
          <w:sz w:val="19"/>
          <w:szCs w:val="19"/>
        </w:rPr>
      </w:pPr>
      <w:r>
        <w:rPr>
          <w:rFonts w:ascii="宋体" w:hAnsi="宋体" w:eastAsia="宋体" w:cs="宋体"/>
          <w:spacing w:val="-8"/>
          <w:sz w:val="19"/>
          <w:szCs w:val="19"/>
        </w:rPr>
        <w:t>MBL-MASP</w:t>
      </w:r>
      <w:r>
        <w:rPr>
          <w:rFonts w:ascii="宋体" w:hAnsi="宋体" w:eastAsia="宋体" w:cs="宋体"/>
          <w:spacing w:val="31"/>
          <w:sz w:val="19"/>
          <w:szCs w:val="19"/>
        </w:rPr>
        <w:t xml:space="preserve"> </w:t>
      </w:r>
      <w:r>
        <w:rPr>
          <w:rFonts w:ascii="宋体" w:hAnsi="宋体" w:eastAsia="宋体" w:cs="宋体"/>
          <w:spacing w:val="-8"/>
          <w:sz w:val="19"/>
          <w:szCs w:val="19"/>
        </w:rPr>
        <w:t>或</w:t>
      </w:r>
      <w:r>
        <w:rPr>
          <w:rFonts w:ascii="宋体" w:hAnsi="宋体" w:eastAsia="宋体" w:cs="宋体"/>
          <w:spacing w:val="-56"/>
          <w:sz w:val="19"/>
          <w:szCs w:val="19"/>
        </w:rPr>
        <w:t xml:space="preserve"> </w:t>
      </w:r>
      <w:r>
        <w:rPr>
          <w:rFonts w:ascii="宋体" w:hAnsi="宋体" w:eastAsia="宋体" w:cs="宋体"/>
          <w:spacing w:val="-8"/>
          <w:sz w:val="19"/>
          <w:szCs w:val="19"/>
        </w:rPr>
        <w:t>FCN-MASP</w:t>
      </w:r>
      <w:r>
        <w:rPr>
          <w:rFonts w:ascii="宋体" w:hAnsi="宋体" w:eastAsia="宋体" w:cs="宋体"/>
          <w:spacing w:val="10"/>
          <w:sz w:val="19"/>
          <w:szCs w:val="19"/>
        </w:rPr>
        <w:t xml:space="preserve"> </w:t>
      </w:r>
      <w:r>
        <w:rPr>
          <w:rFonts w:ascii="宋体" w:hAnsi="宋体" w:eastAsia="宋体" w:cs="宋体"/>
          <w:spacing w:val="-8"/>
          <w:sz w:val="19"/>
          <w:szCs w:val="19"/>
        </w:rPr>
        <w:t>结合于病原体表面糖结构，MBL</w:t>
      </w:r>
      <w:r>
        <w:rPr>
          <w:rFonts w:ascii="宋体" w:hAnsi="宋体" w:eastAsia="宋体" w:cs="宋体"/>
          <w:spacing w:val="11"/>
          <w:sz w:val="19"/>
          <w:szCs w:val="19"/>
        </w:rPr>
        <w:t xml:space="preserve"> </w:t>
      </w:r>
      <w:r>
        <w:rPr>
          <w:rFonts w:ascii="宋体" w:hAnsi="宋体" w:eastAsia="宋体" w:cs="宋体"/>
          <w:spacing w:val="-8"/>
          <w:sz w:val="19"/>
          <w:szCs w:val="19"/>
        </w:rPr>
        <w:t>或</w:t>
      </w:r>
      <w:r>
        <w:rPr>
          <w:rFonts w:ascii="宋体" w:hAnsi="宋体" w:eastAsia="宋体" w:cs="宋体"/>
          <w:spacing w:val="-45"/>
          <w:sz w:val="19"/>
          <w:szCs w:val="19"/>
        </w:rPr>
        <w:t xml:space="preserve"> </w:t>
      </w:r>
      <w:r>
        <w:rPr>
          <w:rFonts w:ascii="宋体" w:hAnsi="宋体" w:eastAsia="宋体" w:cs="宋体"/>
          <w:spacing w:val="-8"/>
          <w:sz w:val="19"/>
          <w:szCs w:val="19"/>
        </w:rPr>
        <w:t>FCN</w:t>
      </w:r>
      <w:r>
        <w:rPr>
          <w:rFonts w:ascii="宋体" w:hAnsi="宋体" w:eastAsia="宋体" w:cs="宋体"/>
          <w:spacing w:val="-6"/>
          <w:sz w:val="19"/>
          <w:szCs w:val="19"/>
        </w:rPr>
        <w:t xml:space="preserve"> </w:t>
      </w:r>
      <w:r>
        <w:rPr>
          <w:rFonts w:ascii="宋体" w:hAnsi="宋体" w:eastAsia="宋体" w:cs="宋体"/>
          <w:spacing w:val="-8"/>
          <w:sz w:val="19"/>
          <w:szCs w:val="19"/>
        </w:rPr>
        <w:t>构象改变，分别激活</w:t>
      </w:r>
      <w:r>
        <w:rPr>
          <w:rFonts w:ascii="宋体" w:hAnsi="宋体" w:eastAsia="宋体" w:cs="宋体"/>
          <w:sz w:val="19"/>
          <w:szCs w:val="19"/>
        </w:rPr>
        <w:t xml:space="preserve"> MASP1</w:t>
      </w:r>
      <w:r>
        <w:rPr>
          <w:rFonts w:ascii="宋体" w:hAnsi="宋体" w:eastAsia="宋体" w:cs="宋体"/>
          <w:spacing w:val="-9"/>
          <w:sz w:val="19"/>
          <w:szCs w:val="19"/>
        </w:rPr>
        <w:t xml:space="preserve"> </w:t>
      </w:r>
      <w:r>
        <w:rPr>
          <w:rFonts w:ascii="宋体" w:hAnsi="宋体" w:eastAsia="宋体" w:cs="宋体"/>
          <w:sz w:val="19"/>
          <w:szCs w:val="19"/>
        </w:rPr>
        <w:t>和</w:t>
      </w:r>
      <w:r>
        <w:rPr>
          <w:rFonts w:ascii="宋体" w:hAnsi="宋体" w:eastAsia="宋体" w:cs="宋体"/>
          <w:spacing w:val="-57"/>
          <w:sz w:val="19"/>
          <w:szCs w:val="19"/>
        </w:rPr>
        <w:t xml:space="preserve"> </w:t>
      </w:r>
      <w:r>
        <w:rPr>
          <w:rFonts w:ascii="宋体" w:hAnsi="宋体" w:eastAsia="宋体" w:cs="宋体"/>
          <w:sz w:val="19"/>
          <w:szCs w:val="19"/>
        </w:rPr>
        <w:t>MASP2;</w:t>
      </w:r>
      <w:r>
        <w:rPr>
          <w:rFonts w:ascii="宋体" w:hAnsi="宋体" w:eastAsia="宋体" w:cs="宋体"/>
          <w:spacing w:val="-44"/>
          <w:sz w:val="19"/>
          <w:szCs w:val="19"/>
        </w:rPr>
        <w:t xml:space="preserve"> </w:t>
      </w:r>
      <w:r>
        <w:rPr>
          <w:rFonts w:ascii="宋体" w:hAnsi="宋体" w:eastAsia="宋体" w:cs="宋体"/>
          <w:sz w:val="19"/>
          <w:szCs w:val="19"/>
        </w:rPr>
        <w:t>活化MASP2</w:t>
      </w:r>
      <w:r>
        <w:rPr>
          <w:rFonts w:ascii="宋体" w:hAnsi="宋体" w:eastAsia="宋体" w:cs="宋体"/>
          <w:spacing w:val="2"/>
          <w:sz w:val="19"/>
          <w:szCs w:val="19"/>
        </w:rPr>
        <w:t xml:space="preserve"> </w:t>
      </w:r>
      <w:r>
        <w:rPr>
          <w:rFonts w:ascii="宋体" w:hAnsi="宋体" w:eastAsia="宋体" w:cs="宋体"/>
          <w:sz w:val="19"/>
          <w:szCs w:val="19"/>
        </w:rPr>
        <w:t>依次裂解C</w:t>
      </w:r>
      <w:r>
        <w:rPr>
          <w:rFonts w:ascii="宋体" w:hAnsi="宋体" w:eastAsia="宋体" w:cs="宋体"/>
          <w:spacing w:val="-1"/>
          <w:sz w:val="19"/>
          <w:szCs w:val="19"/>
        </w:rPr>
        <w:t>4</w:t>
      </w:r>
      <w:r>
        <w:rPr>
          <w:rFonts w:ascii="宋体" w:hAnsi="宋体" w:eastAsia="宋体" w:cs="宋体"/>
          <w:spacing w:val="-39"/>
          <w:sz w:val="19"/>
          <w:szCs w:val="19"/>
        </w:rPr>
        <w:t xml:space="preserve"> </w:t>
      </w:r>
      <w:r>
        <w:rPr>
          <w:rFonts w:ascii="宋体" w:hAnsi="宋体" w:eastAsia="宋体" w:cs="宋体"/>
          <w:spacing w:val="-1"/>
          <w:sz w:val="19"/>
          <w:szCs w:val="19"/>
        </w:rPr>
        <w:t>和</w:t>
      </w:r>
      <w:r>
        <w:rPr>
          <w:rFonts w:ascii="宋体" w:hAnsi="宋体" w:eastAsia="宋体" w:cs="宋体"/>
          <w:spacing w:val="-47"/>
          <w:sz w:val="19"/>
          <w:szCs w:val="19"/>
        </w:rPr>
        <w:t xml:space="preserve"> </w:t>
      </w:r>
      <w:r>
        <w:rPr>
          <w:rFonts w:ascii="宋体" w:hAnsi="宋体" w:eastAsia="宋体" w:cs="宋体"/>
          <w:spacing w:val="-1"/>
          <w:sz w:val="19"/>
          <w:szCs w:val="19"/>
        </w:rPr>
        <w:t>C2,产生C3</w:t>
      </w:r>
      <w:r>
        <w:rPr>
          <w:rFonts w:ascii="宋体" w:hAnsi="宋体" w:eastAsia="宋体" w:cs="宋体"/>
          <w:spacing w:val="-29"/>
          <w:sz w:val="19"/>
          <w:szCs w:val="19"/>
        </w:rPr>
        <w:t xml:space="preserve"> </w:t>
      </w:r>
      <w:r>
        <w:rPr>
          <w:rFonts w:ascii="宋体" w:hAnsi="宋体" w:eastAsia="宋体" w:cs="宋体"/>
          <w:spacing w:val="-1"/>
          <w:sz w:val="19"/>
          <w:szCs w:val="19"/>
        </w:rPr>
        <w:t>转化酶C4b2a,继之裂解C3</w:t>
      </w:r>
      <w:r>
        <w:rPr>
          <w:rFonts w:ascii="宋体" w:hAnsi="宋体" w:eastAsia="宋体" w:cs="宋体"/>
          <w:sz w:val="19"/>
          <w:szCs w:val="19"/>
        </w:rPr>
        <w:t xml:space="preserve"> </w:t>
      </w:r>
      <w:r>
        <w:rPr>
          <w:rFonts w:ascii="宋体" w:hAnsi="宋体" w:eastAsia="宋体" w:cs="宋体"/>
          <w:spacing w:val="-7"/>
          <w:sz w:val="19"/>
          <w:szCs w:val="19"/>
        </w:rPr>
        <w:t>形成C5</w:t>
      </w:r>
      <w:r>
        <w:rPr>
          <w:rFonts w:ascii="宋体" w:hAnsi="宋体" w:eastAsia="宋体" w:cs="宋体"/>
          <w:spacing w:val="-37"/>
          <w:sz w:val="19"/>
          <w:szCs w:val="19"/>
        </w:rPr>
        <w:t xml:space="preserve"> </w:t>
      </w:r>
      <w:r>
        <w:rPr>
          <w:rFonts w:ascii="宋体" w:hAnsi="宋体" w:eastAsia="宋体" w:cs="宋体"/>
          <w:spacing w:val="-7"/>
          <w:sz w:val="19"/>
          <w:szCs w:val="19"/>
        </w:rPr>
        <w:t>转化酶C4b2a3b;活化的MASP1</w:t>
      </w:r>
      <w:r>
        <w:rPr>
          <w:rFonts w:ascii="宋体" w:hAnsi="宋体" w:eastAsia="宋体" w:cs="宋体"/>
          <w:spacing w:val="-9"/>
          <w:sz w:val="19"/>
          <w:szCs w:val="19"/>
        </w:rPr>
        <w:t xml:space="preserve"> </w:t>
      </w:r>
      <w:r>
        <w:rPr>
          <w:rFonts w:ascii="宋体" w:hAnsi="宋体" w:eastAsia="宋体" w:cs="宋体"/>
          <w:spacing w:val="-7"/>
          <w:sz w:val="19"/>
          <w:szCs w:val="19"/>
        </w:rPr>
        <w:t>直接裂解C3</w:t>
      </w:r>
      <w:r>
        <w:rPr>
          <w:rFonts w:ascii="宋体" w:hAnsi="宋体" w:eastAsia="宋体" w:cs="宋体"/>
          <w:spacing w:val="-39"/>
          <w:sz w:val="19"/>
          <w:szCs w:val="19"/>
        </w:rPr>
        <w:t xml:space="preserve"> </w:t>
      </w:r>
      <w:r>
        <w:rPr>
          <w:rFonts w:ascii="宋体" w:hAnsi="宋体" w:eastAsia="宋体" w:cs="宋体"/>
          <w:spacing w:val="-7"/>
          <w:sz w:val="19"/>
          <w:szCs w:val="19"/>
        </w:rPr>
        <w:t>产生C3b,在D、P因子参与下，产生</w:t>
      </w:r>
      <w:r>
        <w:rPr>
          <w:rFonts w:ascii="宋体" w:hAnsi="宋体" w:eastAsia="宋体" w:cs="宋体"/>
          <w:sz w:val="19"/>
          <w:szCs w:val="19"/>
        </w:rPr>
        <w:t xml:space="preserve"> </w:t>
      </w:r>
      <w:r>
        <w:rPr>
          <w:rFonts w:ascii="宋体" w:hAnsi="宋体" w:eastAsia="宋体" w:cs="宋体"/>
          <w:spacing w:val="-4"/>
          <w:sz w:val="19"/>
          <w:szCs w:val="19"/>
        </w:rPr>
        <w:t>C3</w:t>
      </w:r>
      <w:r>
        <w:rPr>
          <w:rFonts w:ascii="宋体" w:hAnsi="宋体" w:eastAsia="宋体" w:cs="宋体"/>
          <w:spacing w:val="-40"/>
          <w:sz w:val="19"/>
          <w:szCs w:val="19"/>
        </w:rPr>
        <w:t xml:space="preserve"> </w:t>
      </w:r>
      <w:r>
        <w:rPr>
          <w:rFonts w:ascii="宋体" w:hAnsi="宋体" w:eastAsia="宋体" w:cs="宋体"/>
          <w:spacing w:val="-4"/>
          <w:sz w:val="19"/>
          <w:szCs w:val="19"/>
        </w:rPr>
        <w:t>转化酶C3bBb</w:t>
      </w:r>
      <w:r>
        <w:rPr>
          <w:rFonts w:ascii="宋体" w:hAnsi="宋体" w:eastAsia="宋体" w:cs="宋体"/>
          <w:spacing w:val="-45"/>
          <w:sz w:val="19"/>
          <w:szCs w:val="19"/>
        </w:rPr>
        <w:t xml:space="preserve"> </w:t>
      </w:r>
      <w:r>
        <w:rPr>
          <w:rFonts w:ascii="宋体" w:hAnsi="宋体" w:eastAsia="宋体" w:cs="宋体"/>
          <w:spacing w:val="-4"/>
          <w:sz w:val="19"/>
          <w:szCs w:val="19"/>
        </w:rPr>
        <w:t>或</w:t>
      </w:r>
      <w:r>
        <w:rPr>
          <w:rFonts w:ascii="宋体" w:hAnsi="宋体" w:eastAsia="宋体" w:cs="宋体"/>
          <w:spacing w:val="-55"/>
          <w:sz w:val="19"/>
          <w:szCs w:val="19"/>
        </w:rPr>
        <w:t xml:space="preserve"> </w:t>
      </w:r>
      <w:r>
        <w:rPr>
          <w:rFonts w:ascii="宋体" w:hAnsi="宋体" w:eastAsia="宋体" w:cs="宋体"/>
          <w:spacing w:val="-4"/>
          <w:sz w:val="19"/>
          <w:szCs w:val="19"/>
        </w:rPr>
        <w:t>C3bBbP,继之裂解C3</w:t>
      </w:r>
      <w:r>
        <w:rPr>
          <w:rFonts w:ascii="宋体" w:hAnsi="宋体" w:eastAsia="宋体" w:cs="宋体"/>
          <w:spacing w:val="-39"/>
          <w:sz w:val="19"/>
          <w:szCs w:val="19"/>
        </w:rPr>
        <w:t xml:space="preserve"> </w:t>
      </w:r>
      <w:r>
        <w:rPr>
          <w:rFonts w:ascii="宋体" w:hAnsi="宋体" w:eastAsia="宋体" w:cs="宋体"/>
          <w:spacing w:val="-4"/>
          <w:sz w:val="19"/>
          <w:szCs w:val="19"/>
        </w:rPr>
        <w:t>形成C5</w:t>
      </w:r>
      <w:r>
        <w:rPr>
          <w:rFonts w:ascii="宋体" w:hAnsi="宋体" w:eastAsia="宋体" w:cs="宋体"/>
          <w:spacing w:val="-39"/>
          <w:sz w:val="19"/>
          <w:szCs w:val="19"/>
        </w:rPr>
        <w:t xml:space="preserve"> </w:t>
      </w:r>
      <w:r>
        <w:rPr>
          <w:rFonts w:ascii="宋体" w:hAnsi="宋体" w:eastAsia="宋体" w:cs="宋体"/>
          <w:spacing w:val="-4"/>
          <w:sz w:val="19"/>
          <w:szCs w:val="19"/>
        </w:rPr>
        <w:t>转</w:t>
      </w:r>
      <w:r>
        <w:rPr>
          <w:rFonts w:ascii="宋体" w:hAnsi="宋体" w:eastAsia="宋体" w:cs="宋体"/>
          <w:spacing w:val="-5"/>
          <w:sz w:val="19"/>
          <w:szCs w:val="19"/>
        </w:rPr>
        <w:t>化酶C3</w:t>
      </w:r>
      <w:r>
        <w:rPr>
          <w:rFonts w:ascii="宋体" w:hAnsi="宋体" w:eastAsia="宋体" w:cs="宋体"/>
          <w:spacing w:val="-4"/>
          <w:sz w:val="19"/>
          <w:szCs w:val="19"/>
        </w:rPr>
        <w:t>bBb</w:t>
      </w:r>
      <w:r>
        <w:rPr>
          <w:rFonts w:ascii="宋体" w:hAnsi="宋体" w:eastAsia="宋体" w:cs="宋体"/>
          <w:spacing w:val="-5"/>
          <w:sz w:val="19"/>
          <w:szCs w:val="19"/>
        </w:rPr>
        <w:t>3b;最后进入末端通路</w:t>
      </w:r>
    </w:p>
    <w:p>
      <w:pPr>
        <w:spacing w:line="260" w:lineRule="auto"/>
        <w:rPr>
          <w:rFonts w:ascii="Arial"/>
          <w:sz w:val="21"/>
        </w:rPr>
      </w:pPr>
    </w:p>
    <w:p>
      <w:pPr>
        <w:spacing w:before="1" w:line="3570" w:lineRule="exact"/>
        <w:ind w:firstLine="1310"/>
        <w:textAlignment w:val="center"/>
      </w:pPr>
      <w:r>
        <w:pict>
          <v:group id="_x0000_s1222" o:spid="_x0000_s1222" o:spt="203" style="height:178.55pt;width:406.55pt;" coordsize="8130,3571">
            <o:lock v:ext="edit"/>
            <v:shape id="_x0000_s1223" o:spid="_x0000_s1223" o:spt="75" type="#_x0000_t75" style="position:absolute;left:0;top:0;height:3571;width:8130;" filled="f" stroked="f" coordsize="21600,21600">
              <v:path/>
              <v:fill on="f" focussize="0,0"/>
              <v:stroke on="f"/>
              <v:imagedata r:id="rId135" o:title=""/>
              <o:lock v:ext="edit" aspectratio="t"/>
            </v:shape>
            <v:shape id="_x0000_s1224" o:spid="_x0000_s1224" o:spt="202" type="#_x0000_t202" style="position:absolute;left:130;top:131;height:3473;width:6625;" filled="f" stroked="f" coordsize="21600,21600">
              <v:path/>
              <v:fill on="f" focussize="0,0"/>
              <v:stroke on="f"/>
              <v:imagedata o:title=""/>
              <o:lock v:ext="edit" aspectratio="f"/>
              <v:textbox inset="0mm,0mm,0mm,0mm">
                <w:txbxContent>
                  <w:p>
                    <w:pPr>
                      <w:spacing w:before="20" w:line="225" w:lineRule="auto"/>
                      <w:ind w:left="20"/>
                      <w:rPr>
                        <w:rFonts w:ascii="宋体" w:hAnsi="宋体" w:eastAsia="宋体" w:cs="宋体"/>
                        <w:sz w:val="19"/>
                        <w:szCs w:val="19"/>
                      </w:rPr>
                    </w:pPr>
                    <w:r>
                      <w:rPr>
                        <w:rFonts w:ascii="宋体" w:hAnsi="宋体" w:eastAsia="宋体" w:cs="宋体"/>
                        <w:spacing w:val="-15"/>
                        <w:w w:val="96"/>
                        <w:position w:val="-1"/>
                        <w:sz w:val="19"/>
                        <w:szCs w:val="19"/>
                      </w:rPr>
                      <w:t>经典途径</w:t>
                    </w:r>
                    <w:r>
                      <w:rPr>
                        <w:rFonts w:ascii="宋体" w:hAnsi="宋体" w:eastAsia="宋体" w:cs="宋体"/>
                        <w:spacing w:val="61"/>
                        <w:position w:val="-1"/>
                        <w:sz w:val="19"/>
                        <w:szCs w:val="19"/>
                      </w:rPr>
                      <w:t xml:space="preserve"> </w:t>
                    </w:r>
                    <w:r>
                      <w:rPr>
                        <w:rFonts w:ascii="宋体" w:hAnsi="宋体" w:eastAsia="宋体" w:cs="宋体"/>
                        <w:spacing w:val="-15"/>
                        <w:w w:val="96"/>
                        <w:sz w:val="19"/>
                        <w:szCs w:val="19"/>
                      </w:rPr>
                      <w:t>抗原-抗体复合物(IgG或IgM)</w:t>
                    </w:r>
                  </w:p>
                  <w:p>
                    <w:pPr>
                      <w:spacing w:line="251" w:lineRule="auto"/>
                      <w:rPr>
                        <w:rFonts w:ascii="Arial"/>
                        <w:sz w:val="21"/>
                      </w:rPr>
                    </w:pPr>
                  </w:p>
                  <w:p>
                    <w:pPr>
                      <w:spacing w:before="62" w:line="220" w:lineRule="auto"/>
                      <w:ind w:left="1019"/>
                      <w:rPr>
                        <w:rFonts w:ascii="宋体" w:hAnsi="宋体" w:eastAsia="宋体" w:cs="宋体"/>
                        <w:sz w:val="19"/>
                        <w:szCs w:val="19"/>
                      </w:rPr>
                    </w:pPr>
                    <w:r>
                      <w:rPr>
                        <w:rFonts w:ascii="Times New Roman" w:hAnsi="Times New Roman" w:eastAsia="Times New Roman" w:cs="Times New Roman"/>
                        <w:spacing w:val="-11"/>
                        <w:sz w:val="13"/>
                        <w:szCs w:val="13"/>
                      </w:rPr>
                      <w:t>C1</w:t>
                    </w:r>
                    <w:r>
                      <w:rPr>
                        <w:rFonts w:ascii="Times New Roman" w:hAnsi="Times New Roman" w:eastAsia="Times New Roman" w:cs="Times New Roman"/>
                        <w:spacing w:val="-17"/>
                        <w:sz w:val="13"/>
                        <w:szCs w:val="13"/>
                      </w:rPr>
                      <w:t xml:space="preserve"> </w:t>
                    </w:r>
                    <w:r>
                      <w:rPr>
                        <w:rFonts w:ascii="Times New Roman" w:hAnsi="Times New Roman" w:eastAsia="Times New Roman" w:cs="Times New Roman"/>
                        <w:spacing w:val="-11"/>
                        <w:sz w:val="13"/>
                        <w:szCs w:val="13"/>
                      </w:rPr>
                      <w:t>·</w:t>
                    </w:r>
                    <w:r>
                      <w:rPr>
                        <w:rFonts w:ascii="Times New Roman" w:hAnsi="Times New Roman" w:eastAsia="Times New Roman" w:cs="Times New Roman"/>
                        <w:sz w:val="13"/>
                        <w:szCs w:val="13"/>
                      </w:rPr>
                      <w:t xml:space="preserve">                   </w:t>
                    </w:r>
                    <w:r>
                      <w:rPr>
                        <w:rFonts w:ascii="宋体" w:hAnsi="宋体" w:eastAsia="宋体" w:cs="宋体"/>
                        <w:spacing w:val="-11"/>
                        <w:sz w:val="19"/>
                        <w:szCs w:val="19"/>
                      </w:rPr>
                      <w:t>激活的C1</w:t>
                    </w:r>
                  </w:p>
                  <w:p>
                    <w:pPr>
                      <w:spacing w:line="332" w:lineRule="auto"/>
                      <w:rPr>
                        <w:rFonts w:ascii="Arial"/>
                        <w:sz w:val="21"/>
                      </w:rPr>
                    </w:pPr>
                  </w:p>
                  <w:p>
                    <w:pPr>
                      <w:spacing w:before="54" w:line="201" w:lineRule="auto"/>
                      <w:ind w:left="4779" w:right="1028" w:firstLine="79"/>
                      <w:rPr>
                        <w:rFonts w:ascii="宋体" w:hAnsi="宋体" w:eastAsia="宋体" w:cs="宋体"/>
                        <w:sz w:val="19"/>
                        <w:szCs w:val="19"/>
                      </w:rPr>
                    </w:pPr>
                    <w:r>
                      <w:rPr>
                        <w:rFonts w:ascii="Times New Roman" w:hAnsi="Times New Roman" w:eastAsia="Times New Roman" w:cs="Times New Roman"/>
                        <w:spacing w:val="-5"/>
                        <w:w w:val="96"/>
                        <w:sz w:val="19"/>
                        <w:szCs w:val="19"/>
                      </w:rPr>
                      <w:t>C4b2a3b</w:t>
                    </w:r>
                    <w:r>
                      <w:rPr>
                        <w:rFonts w:ascii="Times New Roman" w:hAnsi="Times New Roman" w:eastAsia="Times New Roman" w:cs="Times New Roman"/>
                        <w:sz w:val="19"/>
                        <w:szCs w:val="19"/>
                      </w:rPr>
                      <w:t xml:space="preserve">   </w:t>
                    </w:r>
                    <w:r>
                      <w:rPr>
                        <w:rFonts w:ascii="宋体" w:hAnsi="宋体" w:eastAsia="宋体" w:cs="宋体"/>
                        <w:spacing w:val="-15"/>
                        <w:w w:val="97"/>
                        <w:sz w:val="19"/>
                        <w:szCs w:val="19"/>
                      </w:rPr>
                      <w:t>(C5转化酶)</w:t>
                    </w:r>
                  </w:p>
                  <w:p>
                    <w:pPr>
                      <w:spacing w:before="35" w:line="192" w:lineRule="auto"/>
                      <w:ind w:left="1580"/>
                      <w:rPr>
                        <w:rFonts w:ascii="宋体" w:hAnsi="宋体" w:eastAsia="宋体" w:cs="宋体"/>
                        <w:sz w:val="17"/>
                        <w:szCs w:val="17"/>
                      </w:rPr>
                    </w:pPr>
                    <w:r>
                      <w:rPr>
                        <w:rFonts w:ascii="宋体" w:hAnsi="宋体" w:eastAsia="宋体" w:cs="宋体"/>
                        <w:spacing w:val="-6"/>
                        <w:sz w:val="17"/>
                        <w:szCs w:val="17"/>
                      </w:rPr>
                      <w:t>激活</w:t>
                    </w:r>
                  </w:p>
                  <w:p>
                    <w:pPr>
                      <w:spacing w:line="221" w:lineRule="auto"/>
                      <w:ind w:left="20"/>
                      <w:rPr>
                        <w:rFonts w:ascii="Times New Roman" w:hAnsi="Times New Roman" w:eastAsia="Times New Roman" w:cs="Times New Roman"/>
                        <w:sz w:val="14"/>
                        <w:szCs w:val="14"/>
                      </w:rPr>
                    </w:pPr>
                    <w:r>
                      <w:rPr>
                        <w:rFonts w:ascii="宋体" w:hAnsi="宋体" w:eastAsia="宋体" w:cs="宋体"/>
                        <w:sz w:val="14"/>
                        <w:szCs w:val="14"/>
                      </w:rPr>
                      <w:t>MBL</w:t>
                    </w:r>
                    <w:r>
                      <w:rPr>
                        <w:rFonts w:ascii="宋体" w:hAnsi="宋体" w:eastAsia="宋体" w:cs="宋体"/>
                        <w:spacing w:val="-18"/>
                        <w:sz w:val="14"/>
                        <w:szCs w:val="14"/>
                      </w:rPr>
                      <w:t xml:space="preserve"> </w:t>
                    </w:r>
                    <w:r>
                      <w:rPr>
                        <w:rFonts w:ascii="宋体" w:hAnsi="宋体" w:eastAsia="宋体" w:cs="宋体"/>
                        <w:spacing w:val="32"/>
                        <w:sz w:val="14"/>
                        <w:szCs w:val="14"/>
                      </w:rPr>
                      <w:t>途</w:t>
                    </w:r>
                    <w:r>
                      <w:rPr>
                        <w:rFonts w:ascii="宋体" w:hAnsi="宋体" w:eastAsia="宋体" w:cs="宋体"/>
                        <w:spacing w:val="10"/>
                        <w:sz w:val="14"/>
                        <w:szCs w:val="14"/>
                      </w:rPr>
                      <w:t xml:space="preserve"> </w:t>
                    </w:r>
                    <w:r>
                      <w:rPr>
                        <w:rFonts w:ascii="宋体" w:hAnsi="宋体" w:eastAsia="宋体" w:cs="宋体"/>
                        <w:spacing w:val="32"/>
                        <w:sz w:val="14"/>
                        <w:szCs w:val="14"/>
                      </w:rPr>
                      <w:t>径</w:t>
                    </w:r>
                    <w:r>
                      <w:rPr>
                        <w:rFonts w:ascii="宋体" w:hAnsi="宋体" w:eastAsia="宋体" w:cs="宋体"/>
                        <w:sz w:val="14"/>
                        <w:szCs w:val="14"/>
                      </w:rPr>
                      <w:t xml:space="preserve">    </w:t>
                    </w:r>
                    <w:r>
                      <w:rPr>
                        <w:rFonts w:ascii="Times New Roman" w:hAnsi="Times New Roman" w:eastAsia="Times New Roman" w:cs="Times New Roman"/>
                        <w:position w:val="2"/>
                        <w:sz w:val="14"/>
                        <w:szCs w:val="14"/>
                      </w:rPr>
                      <w:t>MBL</w:t>
                    </w:r>
                  </w:p>
                  <w:p>
                    <w:pPr>
                      <w:spacing w:before="39" w:line="128" w:lineRule="exact"/>
                      <w:ind w:left="1099"/>
                      <w:rPr>
                        <w:rFonts w:ascii="宋体" w:hAnsi="宋体" w:eastAsia="宋体" w:cs="宋体"/>
                        <w:sz w:val="9"/>
                        <w:szCs w:val="9"/>
                      </w:rPr>
                    </w:pPr>
                    <w:r>
                      <w:rPr>
                        <w:rFonts w:ascii="宋体" w:hAnsi="宋体" w:eastAsia="宋体" w:cs="宋体"/>
                        <w:position w:val="1"/>
                        <w:sz w:val="9"/>
                        <w:szCs w:val="9"/>
                      </w:rPr>
                      <w:t>+</w:t>
                    </w:r>
                  </w:p>
                  <w:p>
                    <w:pPr>
                      <w:spacing w:before="8" w:line="220" w:lineRule="auto"/>
                      <w:ind w:left="499"/>
                      <w:rPr>
                        <w:rFonts w:ascii="宋体" w:hAnsi="宋体" w:eastAsia="宋体" w:cs="宋体"/>
                        <w:sz w:val="19"/>
                        <w:szCs w:val="19"/>
                      </w:rPr>
                    </w:pPr>
                    <w:r>
                      <w:rPr>
                        <w:rFonts w:ascii="宋体" w:hAnsi="宋体" w:eastAsia="宋体" w:cs="宋体"/>
                        <w:spacing w:val="-15"/>
                        <w:w w:val="96"/>
                        <w:sz w:val="19"/>
                        <w:szCs w:val="19"/>
                      </w:rPr>
                      <w:t>病原体甘露糖残基</w:t>
                    </w:r>
                  </w:p>
                  <w:p>
                    <w:pPr>
                      <w:spacing w:before="124" w:line="188" w:lineRule="auto"/>
                      <w:ind w:right="17"/>
                      <w:jc w:val="right"/>
                      <w:rPr>
                        <w:rFonts w:ascii="Times New Roman" w:hAnsi="Times New Roman" w:eastAsia="Times New Roman" w:cs="Times New Roman"/>
                        <w:sz w:val="13"/>
                        <w:szCs w:val="13"/>
                      </w:rPr>
                    </w:pPr>
                    <w:r>
                      <w:rPr>
                        <w:rFonts w:ascii="Times New Roman" w:hAnsi="Times New Roman" w:eastAsia="Times New Roman" w:cs="Times New Roman"/>
                        <w:spacing w:val="-2"/>
                        <w:sz w:val="13"/>
                        <w:szCs w:val="13"/>
                      </w:rPr>
                      <w:t>C6</w:t>
                    </w:r>
                    <w:r>
                      <w:rPr>
                        <w:rFonts w:ascii="Times New Roman" w:hAnsi="Times New Roman" w:eastAsia="Times New Roman" w:cs="Times New Roman"/>
                        <w:spacing w:val="2"/>
                        <w:sz w:val="13"/>
                        <w:szCs w:val="13"/>
                      </w:rPr>
                      <w:t xml:space="preserve">     </w:t>
                    </w:r>
                    <w:r>
                      <w:rPr>
                        <w:rFonts w:ascii="Times New Roman" w:hAnsi="Times New Roman" w:eastAsia="Times New Roman" w:cs="Times New Roman"/>
                        <w:spacing w:val="-2"/>
                        <w:sz w:val="13"/>
                        <w:szCs w:val="13"/>
                      </w:rPr>
                      <w:t>C7C8</w:t>
                    </w:r>
                    <w:r>
                      <w:rPr>
                        <w:rFonts w:ascii="Times New Roman" w:hAnsi="Times New Roman" w:eastAsia="Times New Roman" w:cs="Times New Roman"/>
                        <w:spacing w:val="2"/>
                        <w:sz w:val="13"/>
                        <w:szCs w:val="13"/>
                      </w:rPr>
                      <w:t xml:space="preserve">     </w:t>
                    </w:r>
                    <w:r>
                      <w:rPr>
                        <w:rFonts w:ascii="Times New Roman" w:hAnsi="Times New Roman" w:eastAsia="Times New Roman" w:cs="Times New Roman"/>
                        <w:spacing w:val="-2"/>
                        <w:sz w:val="13"/>
                        <w:szCs w:val="13"/>
                      </w:rPr>
                      <w:t>C9</w:t>
                    </w:r>
                  </w:p>
                  <w:p>
                    <w:pPr>
                      <w:spacing w:before="189" w:line="186" w:lineRule="auto"/>
                      <w:ind w:left="4869"/>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C3bBb3b</w:t>
                    </w:r>
                  </w:p>
                  <w:p>
                    <w:pPr>
                      <w:spacing w:before="1" w:line="219" w:lineRule="auto"/>
                      <w:ind w:left="4779"/>
                      <w:rPr>
                        <w:rFonts w:ascii="宋体" w:hAnsi="宋体" w:eastAsia="宋体" w:cs="宋体"/>
                        <w:sz w:val="19"/>
                        <w:szCs w:val="19"/>
                      </w:rPr>
                    </w:pPr>
                    <w:r>
                      <w:rPr>
                        <w:rFonts w:ascii="宋体" w:hAnsi="宋体" w:eastAsia="宋体" w:cs="宋体"/>
                        <w:spacing w:val="-15"/>
                        <w:w w:val="98"/>
                        <w:sz w:val="19"/>
                        <w:szCs w:val="19"/>
                      </w:rPr>
                      <w:t>(C5转化酶)</w:t>
                    </w:r>
                  </w:p>
                  <w:p>
                    <w:pPr>
                      <w:spacing w:before="55" w:line="220" w:lineRule="auto"/>
                      <w:ind w:left="1830"/>
                      <w:rPr>
                        <w:rFonts w:ascii="宋体" w:hAnsi="宋体" w:eastAsia="宋体" w:cs="宋体"/>
                        <w:sz w:val="19"/>
                        <w:szCs w:val="19"/>
                      </w:rPr>
                    </w:pPr>
                    <w:r>
                      <w:rPr>
                        <w:rFonts w:ascii="宋体" w:hAnsi="宋体" w:eastAsia="宋体" w:cs="宋体"/>
                        <w:spacing w:val="-4"/>
                        <w:sz w:val="19"/>
                        <w:szCs w:val="19"/>
                      </w:rPr>
                      <w:t>B因子</w:t>
                    </w:r>
                    <w:r>
                      <w:rPr>
                        <w:rFonts w:ascii="宋体" w:hAnsi="宋体" w:eastAsia="宋体" w:cs="宋体"/>
                        <w:spacing w:val="6"/>
                        <w:sz w:val="19"/>
                        <w:szCs w:val="19"/>
                      </w:rPr>
                      <w:t xml:space="preserve"> </w:t>
                    </w:r>
                    <w:r>
                      <w:rPr>
                        <w:rFonts w:ascii="宋体" w:hAnsi="宋体" w:eastAsia="宋体" w:cs="宋体"/>
                        <w:spacing w:val="-4"/>
                        <w:sz w:val="19"/>
                        <w:szCs w:val="19"/>
                      </w:rPr>
                      <w:t>D因子</w:t>
                    </w:r>
                  </w:p>
                </w:txbxContent>
              </v:textbox>
            </v:shape>
            <v:shape id="_x0000_s1225" o:spid="_x0000_s1225" o:spt="202" type="#_x0000_t202" style="position:absolute;left:7019;top:2085;height:430;width:996;" filled="f" stroked="f" coordsize="21600,21600">
              <v:path/>
              <v:fill on="f" focussize="0,0"/>
              <v:stroke on="f"/>
              <v:imagedata o:title=""/>
              <o:lock v:ext="edit" aspectratio="f"/>
              <v:textbox inset="0mm,0mm,0mm,0mm">
                <w:txbxContent>
                  <w:p>
                    <w:pPr>
                      <w:spacing w:before="19" w:line="192" w:lineRule="auto"/>
                      <w:ind w:left="25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C5b~9</w:t>
                    </w:r>
                  </w:p>
                  <w:p>
                    <w:pPr>
                      <w:spacing w:before="16" w:line="220" w:lineRule="auto"/>
                      <w:ind w:left="20"/>
                      <w:rPr>
                        <w:rFonts w:ascii="宋体" w:hAnsi="宋体" w:eastAsia="宋体" w:cs="宋体"/>
                        <w:sz w:val="19"/>
                        <w:szCs w:val="19"/>
                      </w:rPr>
                    </w:pPr>
                    <w:r>
                      <w:rPr>
                        <w:rFonts w:ascii="宋体" w:hAnsi="宋体" w:eastAsia="宋体" w:cs="宋体"/>
                        <w:spacing w:val="-15"/>
                        <w:w w:val="94"/>
                        <w:sz w:val="19"/>
                        <w:szCs w:val="19"/>
                      </w:rPr>
                      <w:t>(攻膜复合物)</w:t>
                    </w:r>
                  </w:p>
                </w:txbxContent>
              </v:textbox>
            </v:shape>
            <v:shape id="_x0000_s1226" o:spid="_x0000_s1226" o:spt="202" type="#_x0000_t202" style="position:absolute;left:3210;top:1303;height:430;width:858;" filled="f" stroked="f" coordsize="21600,21600">
              <v:path/>
              <v:fill on="f" focussize="0,0"/>
              <v:stroke on="f"/>
              <v:imagedata o:title=""/>
              <o:lock v:ext="edit" aspectratio="f"/>
              <v:textbox inset="0mm,0mm,0mm,0mm">
                <w:txbxContent>
                  <w:p>
                    <w:pPr>
                      <w:spacing w:before="20" w:line="180" w:lineRule="auto"/>
                      <w:ind w:left="18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C4b2a</w:t>
                    </w:r>
                  </w:p>
                  <w:p>
                    <w:pPr>
                      <w:spacing w:line="219" w:lineRule="auto"/>
                      <w:ind w:left="20"/>
                      <w:rPr>
                        <w:rFonts w:ascii="宋体" w:hAnsi="宋体" w:eastAsia="宋体" w:cs="宋体"/>
                        <w:sz w:val="19"/>
                        <w:szCs w:val="19"/>
                      </w:rPr>
                    </w:pPr>
                    <w:r>
                      <w:rPr>
                        <w:rFonts w:ascii="宋体" w:hAnsi="宋体" w:eastAsia="宋体" w:cs="宋体"/>
                        <w:spacing w:val="-15"/>
                        <w:w w:val="98"/>
                        <w:sz w:val="19"/>
                        <w:szCs w:val="19"/>
                      </w:rPr>
                      <w:t>(C3转化酶)</w:t>
                    </w:r>
                  </w:p>
                </w:txbxContent>
              </v:textbox>
            </v:shape>
            <v:shape id="_x0000_s1227" o:spid="_x0000_s1227" o:spt="202" type="#_x0000_t202" style="position:absolute;left:3210;top:2913;height:430;width:858;" filled="f" stroked="f" coordsize="21600,21600">
              <v:path/>
              <v:fill on="f" focussize="0,0"/>
              <v:stroke on="f"/>
              <v:imagedata o:title=""/>
              <o:lock v:ext="edit" aspectratio="f"/>
              <v:textbox inset="0mm,0mm,0mm,0mm">
                <w:txbxContent>
                  <w:p>
                    <w:pPr>
                      <w:spacing w:before="20" w:line="180" w:lineRule="auto"/>
                      <w:ind w:left="170"/>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C3bBb</w:t>
                    </w:r>
                  </w:p>
                  <w:p>
                    <w:pPr>
                      <w:spacing w:line="219" w:lineRule="auto"/>
                      <w:ind w:left="20"/>
                      <w:rPr>
                        <w:rFonts w:ascii="宋体" w:hAnsi="宋体" w:eastAsia="宋体" w:cs="宋体"/>
                        <w:sz w:val="19"/>
                        <w:szCs w:val="19"/>
                      </w:rPr>
                    </w:pPr>
                    <w:r>
                      <w:rPr>
                        <w:rFonts w:ascii="宋体" w:hAnsi="宋体" w:eastAsia="宋体" w:cs="宋体"/>
                        <w:spacing w:val="-15"/>
                        <w:w w:val="98"/>
                        <w:sz w:val="19"/>
                        <w:szCs w:val="19"/>
                      </w:rPr>
                      <w:t>(C3转化酶)</w:t>
                    </w:r>
                  </w:p>
                </w:txbxContent>
              </v:textbox>
            </v:shape>
            <v:shape id="_x0000_s1228" o:spid="_x0000_s1228" o:spt="202" type="#_x0000_t202" style="position:absolute;left:2289;top:1797;height:465;width:547;" filled="f" stroked="f" coordsize="21600,21600">
              <v:path/>
              <v:fill on="f" focussize="0,0"/>
              <v:stroke on="f"/>
              <v:imagedata o:title=""/>
              <o:lock v:ext="edit" aspectratio="f"/>
              <v:textbox inset="0mm,0mm,0mm,0mm">
                <w:txbxContent>
                  <w:p>
                    <w:pPr>
                      <w:spacing w:before="20" w:line="188" w:lineRule="auto"/>
                      <w:ind w:left="39"/>
                      <w:rPr>
                        <w:rFonts w:ascii="Times New Roman" w:hAnsi="Times New Roman" w:eastAsia="Times New Roman" w:cs="Times New Roman"/>
                        <w:sz w:val="16"/>
                        <w:szCs w:val="16"/>
                      </w:rPr>
                    </w:pPr>
                    <w:r>
                      <w:rPr>
                        <w:rFonts w:ascii="Times New Roman" w:hAnsi="Times New Roman" w:eastAsia="Times New Roman" w:cs="Times New Roman"/>
                        <w:spacing w:val="-5"/>
                        <w:sz w:val="16"/>
                        <w:szCs w:val="16"/>
                      </w:rPr>
                      <w:t>MASP2</w:t>
                    </w:r>
                  </w:p>
                  <w:p>
                    <w:pPr>
                      <w:spacing w:before="135" w:line="188" w:lineRule="auto"/>
                      <w:ind w:left="2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MASP¹</w:t>
                    </w:r>
                  </w:p>
                </w:txbxContent>
              </v:textbox>
            </v:shape>
            <v:shape id="_x0000_s1229" o:spid="_x0000_s1229" o:spt="202" type="#_x0000_t202" style="position:absolute;left:132;top:2924;height:266;width:714;"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19"/>
                        <w:szCs w:val="19"/>
                      </w:rPr>
                    </w:pPr>
                    <w:r>
                      <w:rPr>
                        <w:rFonts w:ascii="宋体" w:hAnsi="宋体" w:eastAsia="宋体" w:cs="宋体"/>
                        <w:b/>
                        <w:bCs/>
                        <w:spacing w:val="-15"/>
                        <w:w w:val="95"/>
                        <w:sz w:val="19"/>
                        <w:szCs w:val="19"/>
                      </w:rPr>
                      <w:t>旁路途径</w:t>
                    </w:r>
                  </w:p>
                </w:txbxContent>
              </v:textbox>
            </v:shape>
            <v:shape id="_x0000_s1230" o:spid="_x0000_s1230" o:spt="202" type="#_x0000_t202" style="position:absolute;left:3140;top:2146;height:200;width:1045;" filled="f" stroked="f" coordsize="21600,21600">
              <v:path/>
              <v:fill on="f" focussize="0,0"/>
              <v:stroke on="f"/>
              <v:imagedata o:title=""/>
              <o:lock v:ext="edit" aspectratio="f"/>
              <v:textbox inset="0mm,0mm,0mm,0mm">
                <w:txbxContent>
                  <w:p>
                    <w:pPr>
                      <w:spacing w:before="19" w:line="185" w:lineRule="auto"/>
                      <w:ind w:left="20"/>
                      <w:rPr>
                        <w:rFonts w:ascii="Times New Roman" w:hAnsi="Times New Roman" w:eastAsia="Times New Roman" w:cs="Times New Roman"/>
                        <w:sz w:val="13"/>
                        <w:szCs w:val="13"/>
                      </w:rPr>
                    </w:pPr>
                    <w:r>
                      <w:rPr>
                        <w:rFonts w:ascii="宋体" w:hAnsi="宋体" w:eastAsia="宋体" w:cs="宋体"/>
                        <w:spacing w:val="-2"/>
                        <w:position w:val="-1"/>
                        <w:sz w:val="16"/>
                        <w:szCs w:val="16"/>
                      </w:rPr>
                      <w:t>C3</w:t>
                    </w:r>
                    <w:r>
                      <w:rPr>
                        <w:rFonts w:ascii="宋体" w:hAnsi="宋体" w:eastAsia="宋体" w:cs="宋体"/>
                        <w:spacing w:val="-14"/>
                        <w:position w:val="-1"/>
                        <w:sz w:val="16"/>
                        <w:szCs w:val="16"/>
                      </w:rPr>
                      <w:t xml:space="preserve"> </w:t>
                    </w:r>
                    <w:r>
                      <w:rPr>
                        <w:rFonts w:ascii="宋体" w:hAnsi="宋体" w:eastAsia="宋体" w:cs="宋体"/>
                        <w:spacing w:val="-10"/>
                        <w:w w:val="59"/>
                        <w:position w:val="-1"/>
                        <w:sz w:val="16"/>
                        <w:szCs w:val="16"/>
                      </w:rPr>
                      <w:t>一</w:t>
                    </w:r>
                    <w:r>
                      <w:rPr>
                        <w:rFonts w:ascii="宋体" w:hAnsi="宋体" w:eastAsia="宋体" w:cs="宋体"/>
                        <w:spacing w:val="9"/>
                        <w:position w:val="-1"/>
                        <w:sz w:val="16"/>
                        <w:szCs w:val="16"/>
                      </w:rPr>
                      <w:t xml:space="preserve">     </w:t>
                    </w:r>
                    <w:r>
                      <w:rPr>
                        <w:rFonts w:ascii="Times New Roman" w:hAnsi="Times New Roman" w:eastAsia="Times New Roman" w:cs="Times New Roman"/>
                        <w:spacing w:val="-2"/>
                        <w:position w:val="1"/>
                        <w:sz w:val="13"/>
                        <w:szCs w:val="13"/>
                      </w:rPr>
                      <w:t>C3b</w:t>
                    </w:r>
                    <w:r>
                      <w:rPr>
                        <w:rFonts w:ascii="Times New Roman" w:hAnsi="Times New Roman" w:eastAsia="Times New Roman" w:cs="Times New Roman"/>
                        <w:spacing w:val="-17"/>
                        <w:position w:val="1"/>
                        <w:sz w:val="13"/>
                        <w:szCs w:val="13"/>
                      </w:rPr>
                      <w:t xml:space="preserve"> </w:t>
                    </w:r>
                    <w:r>
                      <w:rPr>
                        <w:rFonts w:ascii="Times New Roman" w:hAnsi="Times New Roman" w:eastAsia="Times New Roman" w:cs="Times New Roman"/>
                        <w:spacing w:val="-2"/>
                        <w:position w:val="1"/>
                        <w:sz w:val="13"/>
                        <w:szCs w:val="13"/>
                      </w:rPr>
                      <w:t>·</w:t>
                    </w:r>
                  </w:p>
                </w:txbxContent>
              </v:textbox>
            </v:shape>
            <v:shape id="_x0000_s1231" o:spid="_x0000_s1231" o:spt="202" type="#_x0000_t202" style="position:absolute;left:1710;top:1368;height:158;width:455;" filled="f" stroked="f" coordsize="21600,21600">
              <v:path/>
              <v:fill on="f" focussize="0,0"/>
              <v:stroke on="f"/>
              <v:imagedata o:title=""/>
              <o:lock v:ext="edit" aspectratio="f"/>
              <v:textbox inset="0mm,0mm,0mm,0mm">
                <w:txbxContent>
                  <w:p>
                    <w:pPr>
                      <w:spacing w:before="20" w:line="188" w:lineRule="auto"/>
                      <w:ind w:left="20"/>
                      <w:rPr>
                        <w:rFonts w:ascii="Times New Roman" w:hAnsi="Times New Roman" w:eastAsia="Times New Roman" w:cs="Times New Roman"/>
                        <w:sz w:val="13"/>
                        <w:szCs w:val="13"/>
                      </w:rPr>
                    </w:pPr>
                    <w:r>
                      <w:rPr>
                        <w:rFonts w:ascii="Times New Roman" w:hAnsi="Times New Roman" w:eastAsia="Times New Roman" w:cs="Times New Roman"/>
                        <w:spacing w:val="-1"/>
                        <w:sz w:val="13"/>
                        <w:szCs w:val="13"/>
                      </w:rPr>
                      <w:t>C4+C2</w:t>
                    </w:r>
                    <w:r>
                      <w:rPr>
                        <w:rFonts w:ascii="Times New Roman" w:hAnsi="Times New Roman" w:eastAsia="Times New Roman" w:cs="Times New Roman"/>
                        <w:spacing w:val="-18"/>
                        <w:sz w:val="13"/>
                        <w:szCs w:val="13"/>
                      </w:rPr>
                      <w:t xml:space="preserve"> </w:t>
                    </w:r>
                    <w:r>
                      <w:rPr>
                        <w:rFonts w:ascii="Times New Roman" w:hAnsi="Times New Roman" w:eastAsia="Times New Roman" w:cs="Times New Roman"/>
                        <w:spacing w:val="-1"/>
                        <w:sz w:val="13"/>
                        <w:szCs w:val="13"/>
                      </w:rPr>
                      <w:t>·</w:t>
                    </w:r>
                  </w:p>
                </w:txbxContent>
              </v:textbox>
            </v:shape>
            <v:shape id="_x0000_s1232" o:spid="_x0000_s1232" o:spt="202" type="#_x0000_t202" style="position:absolute;left:1940;top:2996;height:160;width:296;" filled="f" stroked="f" coordsize="21600,21600">
              <v:path/>
              <v:fill on="f" focussize="0,0"/>
              <v:stroke on="f"/>
              <v:imagedata o:title=""/>
              <o:lock v:ext="edit" aspectratio="f"/>
              <v:textbox inset="0mm,0mm,0mm,0mm">
                <w:txbxContent>
                  <w:p>
                    <w:pPr>
                      <w:spacing w:before="19" w:line="192" w:lineRule="auto"/>
                      <w:ind w:left="20"/>
                      <w:rPr>
                        <w:rFonts w:ascii="Times New Roman" w:hAnsi="Times New Roman" w:eastAsia="Times New Roman" w:cs="Times New Roman"/>
                        <w:sz w:val="13"/>
                        <w:szCs w:val="13"/>
                      </w:rPr>
                    </w:pPr>
                    <w:r>
                      <w:rPr>
                        <w:rFonts w:ascii="Times New Roman" w:hAnsi="Times New Roman" w:eastAsia="Times New Roman" w:cs="Times New Roman"/>
                        <w:spacing w:val="-2"/>
                        <w:sz w:val="13"/>
                        <w:szCs w:val="13"/>
                      </w:rPr>
                      <w:t>C3b</w:t>
                    </w:r>
                    <w:r>
                      <w:rPr>
                        <w:rFonts w:ascii="Times New Roman" w:hAnsi="Times New Roman" w:eastAsia="Times New Roman" w:cs="Times New Roman"/>
                        <w:spacing w:val="-16"/>
                        <w:sz w:val="13"/>
                        <w:szCs w:val="13"/>
                      </w:rPr>
                      <w:t xml:space="preserve"> </w:t>
                    </w:r>
                    <w:r>
                      <w:rPr>
                        <w:rFonts w:ascii="Times New Roman" w:hAnsi="Times New Roman" w:eastAsia="Times New Roman" w:cs="Times New Roman"/>
                        <w:spacing w:val="-2"/>
                        <w:sz w:val="13"/>
                        <w:szCs w:val="13"/>
                      </w:rPr>
                      <w:t>·</w:t>
                    </w:r>
                  </w:p>
                </w:txbxContent>
              </v:textbox>
            </v:shape>
            <v:shape id="_x0000_s1233" o:spid="_x0000_s1233" o:spt="202" type="#_x0000_t202" style="position:absolute;left:5510;top:2156;height:160;width:296;" filled="f" stroked="f" coordsize="21600,21600">
              <v:path/>
              <v:fill on="f" focussize="0,0"/>
              <v:stroke on="f"/>
              <v:imagedata o:title=""/>
              <o:lock v:ext="edit" aspectratio="f"/>
              <v:textbox inset="0mm,0mm,0mm,0mm">
                <w:txbxContent>
                  <w:p>
                    <w:pPr>
                      <w:spacing w:before="19" w:line="192" w:lineRule="auto"/>
                      <w:ind w:left="20"/>
                      <w:rPr>
                        <w:rFonts w:ascii="Times New Roman" w:hAnsi="Times New Roman" w:eastAsia="Times New Roman" w:cs="Times New Roman"/>
                        <w:sz w:val="13"/>
                        <w:szCs w:val="13"/>
                      </w:rPr>
                    </w:pPr>
                    <w:r>
                      <w:rPr>
                        <w:rFonts w:ascii="Times New Roman" w:hAnsi="Times New Roman" w:eastAsia="Times New Roman" w:cs="Times New Roman"/>
                        <w:spacing w:val="-2"/>
                        <w:sz w:val="13"/>
                        <w:szCs w:val="13"/>
                      </w:rPr>
                      <w:t>C5b</w:t>
                    </w:r>
                    <w:r>
                      <w:rPr>
                        <w:rFonts w:ascii="Times New Roman" w:hAnsi="Times New Roman" w:eastAsia="Times New Roman" w:cs="Times New Roman"/>
                        <w:spacing w:val="-16"/>
                        <w:sz w:val="13"/>
                        <w:szCs w:val="13"/>
                      </w:rPr>
                      <w:t xml:space="preserve"> </w:t>
                    </w:r>
                    <w:r>
                      <w:rPr>
                        <w:rFonts w:ascii="Times New Roman" w:hAnsi="Times New Roman" w:eastAsia="Times New Roman" w:cs="Times New Roman"/>
                        <w:spacing w:val="-2"/>
                        <w:sz w:val="13"/>
                        <w:szCs w:val="13"/>
                      </w:rPr>
                      <w:t>·</w:t>
                    </w:r>
                  </w:p>
                </w:txbxContent>
              </v:textbox>
            </v:shape>
            <v:shape id="_x0000_s1234" o:spid="_x0000_s1234" o:spt="202" type="#_x0000_t202" style="position:absolute;left:1320;top:2988;height:158;width:231;" filled="f" stroked="f" coordsize="21600,21600">
              <v:path/>
              <v:fill on="f" focussize="0,0"/>
              <v:stroke on="f"/>
              <v:imagedata o:title=""/>
              <o:lock v:ext="edit" aspectratio="f"/>
              <v:textbox inset="0mm,0mm,0mm,0mm">
                <w:txbxContent>
                  <w:p>
                    <w:pPr>
                      <w:spacing w:before="20" w:line="188" w:lineRule="auto"/>
                      <w:ind w:left="20"/>
                      <w:rPr>
                        <w:rFonts w:ascii="Times New Roman" w:hAnsi="Times New Roman" w:eastAsia="Times New Roman" w:cs="Times New Roman"/>
                        <w:sz w:val="13"/>
                        <w:szCs w:val="13"/>
                      </w:rPr>
                    </w:pPr>
                    <w:r>
                      <w:rPr>
                        <w:rFonts w:ascii="Times New Roman" w:hAnsi="Times New Roman" w:eastAsia="Times New Roman" w:cs="Times New Roman"/>
                        <w:sz w:val="13"/>
                        <w:szCs w:val="13"/>
                      </w:rPr>
                      <w:t>C3-</w:t>
                    </w:r>
                  </w:p>
                </w:txbxContent>
              </v:textbox>
            </v:shape>
            <w10:wrap type="none"/>
            <w10:anchorlock/>
          </v:group>
        </w:pict>
      </w:r>
    </w:p>
    <w:p>
      <w:pPr>
        <w:spacing w:before="158" w:line="222" w:lineRule="auto"/>
        <w:ind w:left="4010"/>
        <w:rPr>
          <w:rFonts w:ascii="黑体" w:hAnsi="黑体" w:eastAsia="黑体" w:cs="黑体"/>
          <w:sz w:val="19"/>
          <w:szCs w:val="19"/>
        </w:rPr>
      </w:pPr>
      <w:r>
        <w:rPr>
          <w:rFonts w:ascii="黑体" w:hAnsi="黑体" w:eastAsia="黑体" w:cs="黑体"/>
          <w:color w:val="32A0EA"/>
          <w:spacing w:val="-6"/>
          <w:sz w:val="19"/>
          <w:szCs w:val="19"/>
        </w:rPr>
        <w:t>图5-6</w:t>
      </w:r>
      <w:r>
        <w:rPr>
          <w:rFonts w:ascii="黑体" w:hAnsi="黑体" w:eastAsia="黑体" w:cs="黑体"/>
          <w:color w:val="32A0EA"/>
          <w:spacing w:val="44"/>
          <w:sz w:val="19"/>
          <w:szCs w:val="19"/>
        </w:rPr>
        <w:t xml:space="preserve"> </w:t>
      </w:r>
      <w:r>
        <w:rPr>
          <w:rFonts w:ascii="黑体" w:hAnsi="黑体" w:eastAsia="黑体" w:cs="黑体"/>
          <w:spacing w:val="-6"/>
          <w:sz w:val="19"/>
          <w:szCs w:val="19"/>
        </w:rPr>
        <w:t>三条补体激活途径间的关系</w:t>
      </w:r>
    </w:p>
    <w:p>
      <w:pPr>
        <w:spacing w:before="286" w:line="214" w:lineRule="auto"/>
        <w:ind w:left="1120"/>
        <w:rPr>
          <w:rFonts w:ascii="宋体" w:hAnsi="宋体" w:eastAsia="宋体" w:cs="宋体"/>
          <w:sz w:val="19"/>
          <w:szCs w:val="19"/>
        </w:rPr>
      </w:pPr>
      <w:r>
        <w:rPr>
          <w:rFonts w:ascii="宋体" w:hAnsi="宋体" w:eastAsia="宋体" w:cs="宋体"/>
          <w:spacing w:val="7"/>
          <w:sz w:val="19"/>
          <w:szCs w:val="19"/>
        </w:rPr>
        <w:t>C1q,启动经典激活途径。</w:t>
      </w:r>
    </w:p>
    <w:p>
      <w:pPr>
        <w:spacing w:before="71" w:line="275" w:lineRule="auto"/>
        <w:ind w:left="1120" w:right="13" w:firstLine="339"/>
        <w:jc w:val="both"/>
        <w:rPr>
          <w:rFonts w:ascii="宋体" w:hAnsi="宋体" w:eastAsia="宋体" w:cs="宋体"/>
          <w:sz w:val="19"/>
          <w:szCs w:val="19"/>
        </w:rPr>
      </w:pPr>
      <w:r>
        <w:rPr>
          <w:rFonts w:ascii="Times New Roman" w:hAnsi="Times New Roman" w:eastAsia="Times New Roman" w:cs="Times New Roman"/>
          <w:b/>
          <w:bCs/>
          <w:spacing w:val="3"/>
          <w:sz w:val="19"/>
          <w:szCs w:val="19"/>
        </w:rPr>
        <w:t>2.</w:t>
      </w:r>
      <w:r>
        <w:rPr>
          <w:rFonts w:ascii="Times New Roman" w:hAnsi="Times New Roman" w:eastAsia="Times New Roman" w:cs="Times New Roman"/>
          <w:spacing w:val="4"/>
          <w:sz w:val="19"/>
          <w:szCs w:val="19"/>
        </w:rPr>
        <w:t xml:space="preserve">  </w:t>
      </w:r>
      <w:r>
        <w:rPr>
          <w:rFonts w:ascii="宋体" w:hAnsi="宋体" w:eastAsia="宋体" w:cs="宋体"/>
          <w:b/>
          <w:bCs/>
          <w:spacing w:val="3"/>
          <w:sz w:val="19"/>
          <w:szCs w:val="19"/>
        </w:rPr>
        <w:t>旁路途径</w:t>
      </w:r>
      <w:r>
        <w:rPr>
          <w:rFonts w:ascii="宋体" w:hAnsi="宋体" w:eastAsia="宋体" w:cs="宋体"/>
          <w:spacing w:val="78"/>
          <w:sz w:val="19"/>
          <w:szCs w:val="19"/>
        </w:rPr>
        <w:t xml:space="preserve"> </w:t>
      </w:r>
      <w:r>
        <w:rPr>
          <w:rFonts w:ascii="宋体" w:hAnsi="宋体" w:eastAsia="宋体" w:cs="宋体"/>
          <w:spacing w:val="3"/>
          <w:sz w:val="19"/>
          <w:szCs w:val="19"/>
        </w:rPr>
        <w:t>主要特点为：①激活物是细菌、真菌或病毒感染细胞等，为自发产生的</w:t>
      </w:r>
      <w:r>
        <w:rPr>
          <w:rFonts w:ascii="宋体" w:hAnsi="宋体" w:eastAsia="宋体" w:cs="宋体"/>
          <w:spacing w:val="-49"/>
          <w:sz w:val="19"/>
          <w:szCs w:val="19"/>
        </w:rPr>
        <w:t xml:space="preserve"> </w:t>
      </w:r>
      <w:r>
        <w:rPr>
          <w:rFonts w:ascii="Times New Roman" w:hAnsi="Times New Roman" w:eastAsia="Times New Roman" w:cs="Times New Roman"/>
          <w:spacing w:val="3"/>
          <w:sz w:val="19"/>
          <w:szCs w:val="19"/>
        </w:rPr>
        <w:t>C3b</w:t>
      </w:r>
      <w:r>
        <w:rPr>
          <w:rFonts w:ascii="Times New Roman" w:hAnsi="Times New Roman" w:eastAsia="Times New Roman" w:cs="Times New Roman"/>
          <w:spacing w:val="12"/>
          <w:w w:val="101"/>
          <w:sz w:val="19"/>
          <w:szCs w:val="19"/>
        </w:rPr>
        <w:t xml:space="preserve"> </w:t>
      </w:r>
      <w:r>
        <w:rPr>
          <w:rFonts w:ascii="宋体" w:hAnsi="宋体" w:eastAsia="宋体" w:cs="宋体"/>
          <w:spacing w:val="2"/>
          <w:sz w:val="19"/>
          <w:szCs w:val="19"/>
        </w:rPr>
        <w:t>提供反</w:t>
      </w:r>
      <w:r>
        <w:rPr>
          <w:rFonts w:ascii="宋体" w:hAnsi="宋体" w:eastAsia="宋体" w:cs="宋体"/>
          <w:sz w:val="19"/>
          <w:szCs w:val="19"/>
        </w:rPr>
        <w:t xml:space="preserve"> </w:t>
      </w:r>
      <w:r>
        <w:rPr>
          <w:rFonts w:ascii="宋体" w:hAnsi="宋体" w:eastAsia="宋体" w:cs="宋体"/>
          <w:spacing w:val="4"/>
          <w:sz w:val="19"/>
          <w:szCs w:val="19"/>
        </w:rPr>
        <w:t>应表面；②C3</w:t>
      </w:r>
      <w:r>
        <w:rPr>
          <w:rFonts w:ascii="宋体" w:hAnsi="宋体" w:eastAsia="宋体" w:cs="宋体"/>
          <w:spacing w:val="-21"/>
          <w:sz w:val="19"/>
          <w:szCs w:val="19"/>
        </w:rPr>
        <w:t xml:space="preserve"> </w:t>
      </w:r>
      <w:r>
        <w:rPr>
          <w:rFonts w:ascii="宋体" w:hAnsi="宋体" w:eastAsia="宋体" w:cs="宋体"/>
          <w:spacing w:val="4"/>
          <w:sz w:val="19"/>
          <w:szCs w:val="19"/>
        </w:rPr>
        <w:t>转化酶和C5</w:t>
      </w:r>
      <w:r>
        <w:rPr>
          <w:rFonts w:ascii="宋体" w:hAnsi="宋体" w:eastAsia="宋体" w:cs="宋体"/>
          <w:spacing w:val="-9"/>
          <w:sz w:val="19"/>
          <w:szCs w:val="19"/>
        </w:rPr>
        <w:t xml:space="preserve"> </w:t>
      </w:r>
      <w:r>
        <w:rPr>
          <w:rFonts w:ascii="宋体" w:hAnsi="宋体" w:eastAsia="宋体" w:cs="宋体"/>
          <w:spacing w:val="4"/>
          <w:sz w:val="19"/>
          <w:szCs w:val="19"/>
        </w:rPr>
        <w:t>转化酶分别是</w:t>
      </w:r>
      <w:r>
        <w:rPr>
          <w:rFonts w:ascii="宋体" w:hAnsi="宋体" w:eastAsia="宋体" w:cs="宋体"/>
          <w:spacing w:val="-44"/>
          <w:sz w:val="19"/>
          <w:szCs w:val="19"/>
        </w:rPr>
        <w:t xml:space="preserve"> </w:t>
      </w:r>
      <w:r>
        <w:rPr>
          <w:rFonts w:ascii="宋体" w:hAnsi="宋体" w:eastAsia="宋体" w:cs="宋体"/>
          <w:spacing w:val="4"/>
          <w:sz w:val="19"/>
          <w:szCs w:val="19"/>
        </w:rPr>
        <w:t>C3</w:t>
      </w:r>
      <w:r>
        <w:rPr>
          <w:rFonts w:ascii="宋体" w:hAnsi="宋体" w:eastAsia="宋体" w:cs="宋体"/>
          <w:sz w:val="19"/>
          <w:szCs w:val="19"/>
        </w:rPr>
        <w:t>bBb</w:t>
      </w:r>
      <w:r>
        <w:rPr>
          <w:rFonts w:ascii="宋体" w:hAnsi="宋体" w:eastAsia="宋体" w:cs="宋体"/>
          <w:spacing w:val="35"/>
          <w:w w:val="101"/>
          <w:sz w:val="19"/>
          <w:szCs w:val="19"/>
        </w:rPr>
        <w:t xml:space="preserve"> </w:t>
      </w:r>
      <w:r>
        <w:rPr>
          <w:rFonts w:ascii="宋体" w:hAnsi="宋体" w:eastAsia="宋体" w:cs="宋体"/>
          <w:spacing w:val="4"/>
          <w:sz w:val="19"/>
          <w:szCs w:val="19"/>
        </w:rPr>
        <w:t>和</w:t>
      </w:r>
      <w:r>
        <w:rPr>
          <w:rFonts w:ascii="宋体" w:hAnsi="宋体" w:eastAsia="宋体" w:cs="宋体"/>
          <w:spacing w:val="-37"/>
          <w:sz w:val="19"/>
          <w:szCs w:val="19"/>
        </w:rPr>
        <w:t xml:space="preserve"> </w:t>
      </w:r>
      <w:r>
        <w:rPr>
          <w:rFonts w:ascii="宋体" w:hAnsi="宋体" w:eastAsia="宋体" w:cs="宋体"/>
          <w:spacing w:val="4"/>
          <w:sz w:val="19"/>
          <w:szCs w:val="19"/>
        </w:rPr>
        <w:t>C3</w:t>
      </w:r>
      <w:r>
        <w:rPr>
          <w:rFonts w:ascii="宋体" w:hAnsi="宋体" w:eastAsia="宋体" w:cs="宋体"/>
          <w:sz w:val="19"/>
          <w:szCs w:val="19"/>
        </w:rPr>
        <w:t>bBb</w:t>
      </w:r>
      <w:r>
        <w:rPr>
          <w:rFonts w:ascii="宋体" w:hAnsi="宋体" w:eastAsia="宋体" w:cs="宋体"/>
          <w:spacing w:val="4"/>
          <w:sz w:val="19"/>
          <w:szCs w:val="19"/>
        </w:rPr>
        <w:t>3b;③</w:t>
      </w:r>
      <w:r>
        <w:rPr>
          <w:rFonts w:ascii="宋体" w:hAnsi="宋体" w:eastAsia="宋体" w:cs="宋体"/>
          <w:spacing w:val="31"/>
          <w:sz w:val="19"/>
          <w:szCs w:val="19"/>
        </w:rPr>
        <w:t xml:space="preserve"> </w:t>
      </w:r>
      <w:r>
        <w:rPr>
          <w:rFonts w:ascii="宋体" w:hAnsi="宋体" w:eastAsia="宋体" w:cs="宋体"/>
          <w:spacing w:val="4"/>
          <w:sz w:val="19"/>
          <w:szCs w:val="19"/>
        </w:rPr>
        <w:t>存在正反馈放大环路；④无需抗体存</w:t>
      </w:r>
      <w:r>
        <w:rPr>
          <w:rFonts w:ascii="宋体" w:hAnsi="宋体" w:eastAsia="宋体" w:cs="宋体"/>
          <w:sz w:val="19"/>
          <w:szCs w:val="19"/>
        </w:rPr>
        <w:t xml:space="preserve"> </w:t>
      </w:r>
      <w:r>
        <w:rPr>
          <w:rFonts w:ascii="宋体" w:hAnsi="宋体" w:eastAsia="宋体" w:cs="宋体"/>
          <w:spacing w:val="5"/>
          <w:sz w:val="19"/>
          <w:szCs w:val="19"/>
        </w:rPr>
        <w:t>在即可激活补体，故在抗体产生之前的感染早期或初次感染即可发挥作用。</w:t>
      </w:r>
    </w:p>
    <w:p>
      <w:pPr>
        <w:spacing w:before="83" w:line="273" w:lineRule="auto"/>
        <w:ind w:left="1120" w:firstLine="339"/>
        <w:jc w:val="both"/>
        <w:rPr>
          <w:rFonts w:ascii="宋体" w:hAnsi="宋体" w:eastAsia="宋体" w:cs="宋体"/>
          <w:sz w:val="19"/>
          <w:szCs w:val="19"/>
        </w:rPr>
      </w:pPr>
      <w:r>
        <w:rPr>
          <w:rFonts w:ascii="Times New Roman" w:hAnsi="Times New Roman" w:eastAsia="Times New Roman" w:cs="Times New Roman"/>
          <w:b/>
          <w:bCs/>
          <w:spacing w:val="4"/>
          <w:sz w:val="19"/>
          <w:szCs w:val="19"/>
        </w:rPr>
        <w:t>3.</w:t>
      </w:r>
      <w:r>
        <w:rPr>
          <w:rFonts w:ascii="Times New Roman" w:hAnsi="Times New Roman" w:eastAsia="Times New Roman" w:cs="Times New Roman"/>
          <w:spacing w:val="4"/>
          <w:sz w:val="19"/>
          <w:szCs w:val="19"/>
        </w:rPr>
        <w:t xml:space="preserve">  </w:t>
      </w:r>
      <w:r>
        <w:rPr>
          <w:rFonts w:ascii="宋体" w:hAnsi="宋体" w:eastAsia="宋体" w:cs="宋体"/>
          <w:b/>
          <w:bCs/>
          <w:spacing w:val="4"/>
          <w:sz w:val="19"/>
          <w:szCs w:val="19"/>
        </w:rPr>
        <w:t>凝集素途径</w:t>
      </w:r>
      <w:r>
        <w:rPr>
          <w:rFonts w:ascii="宋体" w:hAnsi="宋体" w:eastAsia="宋体" w:cs="宋体"/>
          <w:spacing w:val="78"/>
          <w:sz w:val="19"/>
          <w:szCs w:val="19"/>
        </w:rPr>
        <w:t xml:space="preserve"> </w:t>
      </w:r>
      <w:r>
        <w:rPr>
          <w:rFonts w:ascii="宋体" w:hAnsi="宋体" w:eastAsia="宋体" w:cs="宋体"/>
          <w:spacing w:val="4"/>
          <w:sz w:val="19"/>
          <w:szCs w:val="19"/>
        </w:rPr>
        <w:t>主要特点为：①激活物质非常广泛，主要是多种病原微生物表面</w:t>
      </w:r>
      <w:r>
        <w:rPr>
          <w:rFonts w:ascii="宋体" w:hAnsi="宋体" w:eastAsia="宋体" w:cs="宋体"/>
          <w:spacing w:val="3"/>
          <w:sz w:val="19"/>
          <w:szCs w:val="19"/>
        </w:rPr>
        <w:t>的</w:t>
      </w:r>
      <w:r>
        <w:rPr>
          <w:rFonts w:ascii="Times New Roman" w:hAnsi="Times New Roman" w:eastAsia="Times New Roman" w:cs="Times New Roman"/>
          <w:spacing w:val="3"/>
          <w:sz w:val="19"/>
          <w:szCs w:val="19"/>
        </w:rPr>
        <w:t>N</w:t>
      </w:r>
      <w:r>
        <w:rPr>
          <w:rFonts w:ascii="Times New Roman" w:hAnsi="Times New Roman" w:eastAsia="Times New Roman" w:cs="Times New Roman"/>
          <w:spacing w:val="13"/>
          <w:sz w:val="19"/>
          <w:szCs w:val="19"/>
        </w:rPr>
        <w:t xml:space="preserve"> </w:t>
      </w:r>
      <w:r>
        <w:rPr>
          <w:rFonts w:ascii="宋体" w:hAnsi="宋体" w:eastAsia="宋体" w:cs="宋体"/>
          <w:spacing w:val="3"/>
          <w:sz w:val="19"/>
          <w:szCs w:val="19"/>
        </w:rPr>
        <w:t>氨基半乳糖</w:t>
      </w:r>
      <w:r>
        <w:rPr>
          <w:rFonts w:ascii="宋体" w:hAnsi="宋体" w:eastAsia="宋体" w:cs="宋体"/>
          <w:sz w:val="19"/>
          <w:szCs w:val="19"/>
        </w:rPr>
        <w:t xml:space="preserve"> </w:t>
      </w:r>
      <w:r>
        <w:rPr>
          <w:rFonts w:ascii="宋体" w:hAnsi="宋体" w:eastAsia="宋体" w:cs="宋体"/>
          <w:spacing w:val="-2"/>
          <w:sz w:val="19"/>
          <w:szCs w:val="19"/>
        </w:rPr>
        <w:t>或甘露糖，由MBL</w:t>
      </w:r>
      <w:r>
        <w:rPr>
          <w:rFonts w:ascii="宋体" w:hAnsi="宋体" w:eastAsia="宋体" w:cs="宋体"/>
          <w:spacing w:val="71"/>
          <w:sz w:val="19"/>
          <w:szCs w:val="19"/>
        </w:rPr>
        <w:t xml:space="preserve"> </w:t>
      </w:r>
      <w:r>
        <w:rPr>
          <w:rFonts w:ascii="宋体" w:hAnsi="宋体" w:eastAsia="宋体" w:cs="宋体"/>
          <w:spacing w:val="-2"/>
          <w:sz w:val="19"/>
          <w:szCs w:val="19"/>
        </w:rPr>
        <w:t>和</w:t>
      </w:r>
      <w:r>
        <w:rPr>
          <w:rFonts w:ascii="宋体" w:hAnsi="宋体" w:eastAsia="宋体" w:cs="宋体"/>
          <w:spacing w:val="-47"/>
          <w:sz w:val="19"/>
          <w:szCs w:val="19"/>
        </w:rPr>
        <w:t xml:space="preserve"> </w:t>
      </w:r>
      <w:r>
        <w:rPr>
          <w:rFonts w:ascii="宋体" w:hAnsi="宋体" w:eastAsia="宋体" w:cs="宋体"/>
          <w:spacing w:val="-2"/>
          <w:sz w:val="19"/>
          <w:szCs w:val="19"/>
        </w:rPr>
        <w:t>FCN</w:t>
      </w:r>
      <w:r>
        <w:rPr>
          <w:rFonts w:ascii="宋体" w:hAnsi="宋体" w:eastAsia="宋体" w:cs="宋体"/>
          <w:spacing w:val="25"/>
          <w:sz w:val="19"/>
          <w:szCs w:val="19"/>
        </w:rPr>
        <w:t xml:space="preserve"> </w:t>
      </w:r>
      <w:r>
        <w:rPr>
          <w:rFonts w:ascii="宋体" w:hAnsi="宋体" w:eastAsia="宋体" w:cs="宋体"/>
          <w:spacing w:val="-2"/>
          <w:sz w:val="19"/>
          <w:szCs w:val="19"/>
        </w:rPr>
        <w:t>等识别；②除识别机制有别于经典途径外，后续过程基本相同；③对经典途径</w:t>
      </w:r>
      <w:r>
        <w:rPr>
          <w:rFonts w:ascii="宋体" w:hAnsi="宋体" w:eastAsia="宋体" w:cs="宋体"/>
          <w:sz w:val="19"/>
          <w:szCs w:val="19"/>
        </w:rPr>
        <w:t xml:space="preserve"> </w:t>
      </w:r>
      <w:r>
        <w:rPr>
          <w:rFonts w:ascii="宋体" w:hAnsi="宋体" w:eastAsia="宋体" w:cs="宋体"/>
          <w:spacing w:val="-2"/>
          <w:sz w:val="19"/>
          <w:szCs w:val="19"/>
        </w:rPr>
        <w:t>和旁路途径具有交叉促进作用；④无需抗体参与即可激活补体，可在感染早期或初次感染中发挥</w:t>
      </w:r>
      <w:r>
        <w:rPr>
          <w:rFonts w:ascii="宋体" w:hAnsi="宋体" w:eastAsia="宋体" w:cs="宋体"/>
          <w:spacing w:val="-3"/>
          <w:sz w:val="19"/>
          <w:szCs w:val="19"/>
        </w:rPr>
        <w:t>作用。</w:t>
      </w:r>
    </w:p>
    <w:p>
      <w:pPr>
        <w:spacing w:line="290" w:lineRule="auto"/>
        <w:rPr>
          <w:rFonts w:ascii="Arial"/>
          <w:sz w:val="21"/>
        </w:rPr>
      </w:pPr>
    </w:p>
    <w:p>
      <w:pPr>
        <w:spacing w:before="95" w:line="222" w:lineRule="auto"/>
        <w:ind w:left="3804"/>
        <w:rPr>
          <w:rFonts w:ascii="黑体" w:hAnsi="黑体" w:eastAsia="黑体" w:cs="黑体"/>
          <w:sz w:val="29"/>
          <w:szCs w:val="29"/>
        </w:rPr>
      </w:pPr>
      <w:r>
        <w:rPr>
          <w:rFonts w:ascii="黑体" w:hAnsi="黑体" w:eastAsia="黑体" w:cs="黑体"/>
          <w:b/>
          <w:bCs/>
          <w:spacing w:val="5"/>
          <w:sz w:val="29"/>
          <w:szCs w:val="29"/>
        </w:rPr>
        <w:t>第三节</w:t>
      </w:r>
      <w:r>
        <w:rPr>
          <w:rFonts w:ascii="黑体" w:hAnsi="黑体" w:eastAsia="黑体" w:cs="黑体"/>
          <w:spacing w:val="133"/>
          <w:sz w:val="29"/>
          <w:szCs w:val="29"/>
        </w:rPr>
        <w:t xml:space="preserve"> </w:t>
      </w:r>
      <w:r>
        <w:rPr>
          <w:rFonts w:ascii="黑体" w:hAnsi="黑体" w:eastAsia="黑体" w:cs="黑体"/>
          <w:b/>
          <w:bCs/>
          <w:spacing w:val="5"/>
          <w:sz w:val="29"/>
          <w:szCs w:val="29"/>
        </w:rPr>
        <w:t>补体激活的调节</w:t>
      </w:r>
    </w:p>
    <w:p>
      <w:pPr>
        <w:spacing w:line="267" w:lineRule="auto"/>
        <w:rPr>
          <w:rFonts w:ascii="Arial"/>
          <w:sz w:val="21"/>
        </w:rPr>
      </w:pPr>
    </w:p>
    <w:p>
      <w:pPr>
        <w:spacing w:before="62" w:line="281" w:lineRule="auto"/>
        <w:ind w:left="1120" w:right="11" w:firstLine="339"/>
        <w:jc w:val="both"/>
        <w:rPr>
          <w:rFonts w:ascii="宋体" w:hAnsi="宋体" w:eastAsia="宋体" w:cs="宋体"/>
          <w:sz w:val="19"/>
          <w:szCs w:val="19"/>
        </w:rPr>
      </w:pPr>
      <w:r>
        <w:rPr>
          <w:rFonts w:ascii="宋体" w:hAnsi="宋体" w:eastAsia="宋体" w:cs="宋体"/>
          <w:spacing w:val="4"/>
          <w:sz w:val="19"/>
          <w:szCs w:val="19"/>
        </w:rPr>
        <w:t>机体对补体系统活化存在着精细的调控机制，主要包括：①控制补体活化的启动；②补体活性片</w:t>
      </w:r>
      <w:r>
        <w:rPr>
          <w:rFonts w:ascii="宋体" w:hAnsi="宋体" w:eastAsia="宋体" w:cs="宋体"/>
          <w:spacing w:val="7"/>
          <w:sz w:val="19"/>
          <w:szCs w:val="19"/>
        </w:rPr>
        <w:t xml:space="preserve">  </w:t>
      </w:r>
      <w:r>
        <w:rPr>
          <w:rFonts w:ascii="宋体" w:hAnsi="宋体" w:eastAsia="宋体" w:cs="宋体"/>
          <w:spacing w:val="5"/>
          <w:sz w:val="19"/>
          <w:szCs w:val="19"/>
        </w:rPr>
        <w:t>段发生自发性衰变；③血浆和细胞膜表面存在多种补体调节蛋白，通过控制级联酶促反应过程中酶活</w:t>
      </w:r>
      <w:r>
        <w:rPr>
          <w:rFonts w:ascii="宋体" w:hAnsi="宋体" w:eastAsia="宋体" w:cs="宋体"/>
          <w:spacing w:val="6"/>
          <w:sz w:val="19"/>
          <w:szCs w:val="19"/>
        </w:rPr>
        <w:t xml:space="preserve"> </w:t>
      </w:r>
      <w:r>
        <w:rPr>
          <w:rFonts w:ascii="宋体" w:hAnsi="宋体" w:eastAsia="宋体" w:cs="宋体"/>
          <w:spacing w:val="11"/>
          <w:sz w:val="19"/>
          <w:szCs w:val="19"/>
        </w:rPr>
        <w:t>性和</w:t>
      </w:r>
      <w:r>
        <w:rPr>
          <w:rFonts w:ascii="宋体" w:hAnsi="宋体" w:eastAsia="宋体" w:cs="宋体"/>
          <w:sz w:val="19"/>
          <w:szCs w:val="19"/>
        </w:rPr>
        <w:t>MAC</w:t>
      </w:r>
      <w:r>
        <w:rPr>
          <w:rFonts w:ascii="宋体" w:hAnsi="宋体" w:eastAsia="宋体" w:cs="宋体"/>
          <w:spacing w:val="61"/>
          <w:sz w:val="19"/>
          <w:szCs w:val="19"/>
        </w:rPr>
        <w:t xml:space="preserve"> </w:t>
      </w:r>
      <w:r>
        <w:rPr>
          <w:rFonts w:ascii="宋体" w:hAnsi="宋体" w:eastAsia="宋体" w:cs="宋体"/>
          <w:spacing w:val="11"/>
          <w:sz w:val="19"/>
          <w:szCs w:val="19"/>
        </w:rPr>
        <w:t>组装等关键步骤而发挥调节作用(图5-7)。</w:t>
      </w:r>
      <w:r>
        <w:rPr>
          <w:rFonts w:ascii="宋体" w:hAnsi="宋体" w:eastAsia="宋体" w:cs="宋体"/>
          <w:spacing w:val="10"/>
          <w:sz w:val="19"/>
          <w:szCs w:val="19"/>
        </w:rPr>
        <w:t>各类补体调节蛋白针对补体激活途径关键环节</w:t>
      </w:r>
      <w:r>
        <w:rPr>
          <w:rFonts w:ascii="宋体" w:hAnsi="宋体" w:eastAsia="宋体" w:cs="宋体"/>
          <w:sz w:val="19"/>
          <w:szCs w:val="19"/>
        </w:rPr>
        <w:t xml:space="preserve"> </w:t>
      </w:r>
      <w:r>
        <w:rPr>
          <w:rFonts w:ascii="宋体" w:hAnsi="宋体" w:eastAsia="宋体" w:cs="宋体"/>
          <w:spacing w:val="5"/>
          <w:sz w:val="19"/>
          <w:szCs w:val="19"/>
        </w:rPr>
        <w:t>的调节机制如表5-1。(动画5-6“补体调节蛋白作用的关键环节”)</w:t>
      </w:r>
    </w:p>
    <w:p>
      <w:pPr>
        <w:spacing w:before="102" w:line="221" w:lineRule="auto"/>
        <w:ind w:left="1462"/>
        <w:rPr>
          <w:rFonts w:ascii="黑体" w:hAnsi="黑体" w:eastAsia="黑体" w:cs="黑体"/>
          <w:sz w:val="19"/>
          <w:szCs w:val="19"/>
        </w:rPr>
      </w:pPr>
      <w:r>
        <w:rPr>
          <w:rFonts w:ascii="黑体" w:hAnsi="黑体" w:eastAsia="黑体" w:cs="黑体"/>
          <w:b/>
          <w:bCs/>
          <w:spacing w:val="14"/>
          <w:sz w:val="19"/>
          <w:szCs w:val="19"/>
        </w:rPr>
        <w:t>(一)针对经典途径前端反应的调节机制</w:t>
      </w:r>
    </w:p>
    <w:p>
      <w:pPr>
        <w:spacing w:before="87" w:line="219" w:lineRule="auto"/>
        <w:ind w:right="61"/>
        <w:jc w:val="right"/>
        <w:rPr>
          <w:rFonts w:ascii="宋体" w:hAnsi="宋体" w:eastAsia="宋体" w:cs="宋体"/>
          <w:sz w:val="19"/>
          <w:szCs w:val="19"/>
        </w:rPr>
      </w:pPr>
      <w:r>
        <w:rPr>
          <w:rFonts w:ascii="宋体" w:hAnsi="宋体" w:eastAsia="宋体" w:cs="宋体"/>
          <w:spacing w:val="7"/>
          <w:sz w:val="19"/>
          <w:szCs w:val="19"/>
        </w:rPr>
        <w:t>C4b2a</w:t>
      </w:r>
      <w:r>
        <w:rPr>
          <w:rFonts w:ascii="宋体" w:hAnsi="宋体" w:eastAsia="宋体" w:cs="宋体"/>
          <w:spacing w:val="4"/>
          <w:sz w:val="19"/>
          <w:szCs w:val="19"/>
        </w:rPr>
        <w:t xml:space="preserve"> </w:t>
      </w:r>
      <w:r>
        <w:rPr>
          <w:rFonts w:ascii="宋体" w:hAnsi="宋体" w:eastAsia="宋体" w:cs="宋体"/>
          <w:spacing w:val="7"/>
          <w:sz w:val="19"/>
          <w:szCs w:val="19"/>
        </w:rPr>
        <w:t>是经典途径和凝集素途径的C3</w:t>
      </w:r>
      <w:r>
        <w:rPr>
          <w:rFonts w:ascii="宋体" w:hAnsi="宋体" w:eastAsia="宋体" w:cs="宋体"/>
          <w:spacing w:val="-9"/>
          <w:sz w:val="19"/>
          <w:szCs w:val="19"/>
        </w:rPr>
        <w:t xml:space="preserve"> </w:t>
      </w:r>
      <w:r>
        <w:rPr>
          <w:rFonts w:ascii="宋体" w:hAnsi="宋体" w:eastAsia="宋体" w:cs="宋体"/>
          <w:spacing w:val="7"/>
          <w:sz w:val="19"/>
          <w:szCs w:val="19"/>
        </w:rPr>
        <w:t>转化酶。针对C4b2a</w:t>
      </w:r>
      <w:r>
        <w:rPr>
          <w:rFonts w:ascii="宋体" w:hAnsi="宋体" w:eastAsia="宋体" w:cs="宋体"/>
          <w:spacing w:val="-4"/>
          <w:sz w:val="19"/>
          <w:szCs w:val="19"/>
        </w:rPr>
        <w:t xml:space="preserve"> </w:t>
      </w:r>
      <w:r>
        <w:rPr>
          <w:rFonts w:ascii="宋体" w:hAnsi="宋体" w:eastAsia="宋体" w:cs="宋体"/>
          <w:spacing w:val="7"/>
          <w:sz w:val="19"/>
          <w:szCs w:val="19"/>
        </w:rPr>
        <w:t>的调节因子均发挥负调控作用，主要</w:t>
      </w:r>
    </w:p>
    <w:p>
      <w:pPr>
        <w:sectPr>
          <w:pgSz w:w="11220" w:h="15840"/>
          <w:pgMar w:top="400" w:right="998" w:bottom="400" w:left="499" w:header="0" w:footer="0" w:gutter="0"/>
          <w:cols w:space="720" w:num="1"/>
        </w:sectPr>
      </w:pPr>
    </w:p>
    <w:p>
      <w:pPr>
        <w:spacing w:line="352" w:lineRule="auto"/>
        <w:rPr>
          <w:rFonts w:ascii="Arial"/>
          <w:sz w:val="21"/>
        </w:rPr>
      </w:pPr>
      <w:r>
        <w:drawing>
          <wp:anchor distT="0" distB="0" distL="0" distR="0" simplePos="0" relativeHeight="251753472" behindDoc="0" locked="0" layoutInCell="0" allowOverlap="1">
            <wp:simplePos x="0" y="0"/>
            <wp:positionH relativeFrom="page">
              <wp:posOffset>6190615</wp:posOffset>
            </wp:positionH>
            <wp:positionV relativeFrom="page">
              <wp:posOffset>9315450</wp:posOffset>
            </wp:positionV>
            <wp:extent cx="539750" cy="425450"/>
            <wp:effectExtent l="0" t="0" r="0" b="0"/>
            <wp:wrapNone/>
            <wp:docPr id="133" name="IM 133"/>
            <wp:cNvGraphicFramePr/>
            <a:graphic xmlns:a="http://schemas.openxmlformats.org/drawingml/2006/main">
              <a:graphicData uri="http://schemas.openxmlformats.org/drawingml/2006/picture">
                <pic:pic xmlns:pic="http://schemas.openxmlformats.org/drawingml/2006/picture">
                  <pic:nvPicPr>
                    <pic:cNvPr id="133" name="IM 133"/>
                    <pic:cNvPicPr/>
                  </pic:nvPicPr>
                  <pic:blipFill>
                    <a:blip r:embed="rId136"/>
                    <a:stretch>
                      <a:fillRect/>
                    </a:stretch>
                  </pic:blipFill>
                  <pic:spPr>
                    <a:xfrm>
                      <a:off x="0" y="0"/>
                      <a:ext cx="539750" cy="425392"/>
                    </a:xfrm>
                    <a:prstGeom prst="rect">
                      <a:avLst/>
                    </a:prstGeom>
                  </pic:spPr>
                </pic:pic>
              </a:graphicData>
            </a:graphic>
          </wp:anchor>
        </w:drawing>
      </w:r>
    </w:p>
    <w:p>
      <w:pPr>
        <w:spacing w:before="61" w:line="221" w:lineRule="auto"/>
        <w:ind w:right="110"/>
        <w:jc w:val="right"/>
        <w:rPr>
          <w:rFonts w:ascii="宋体" w:hAnsi="宋体" w:eastAsia="宋体" w:cs="宋体"/>
          <w:sz w:val="19"/>
          <w:szCs w:val="19"/>
        </w:rPr>
      </w:pPr>
      <w:r>
        <w:rPr>
          <w:rFonts w:ascii="黑体" w:hAnsi="黑体" w:eastAsia="黑体" w:cs="黑体"/>
          <w:color w:val="33AEF6"/>
          <w:spacing w:val="-8"/>
          <w:sz w:val="19"/>
          <w:szCs w:val="19"/>
        </w:rPr>
        <w:t>第五章</w:t>
      </w:r>
      <w:r>
        <w:rPr>
          <w:rFonts w:ascii="黑体" w:hAnsi="黑体" w:eastAsia="黑体" w:cs="黑体"/>
          <w:color w:val="33AEF6"/>
          <w:spacing w:val="49"/>
          <w:sz w:val="19"/>
          <w:szCs w:val="19"/>
        </w:rPr>
        <w:t xml:space="preserve"> </w:t>
      </w:r>
      <w:r>
        <w:rPr>
          <w:rFonts w:ascii="黑体" w:hAnsi="黑体" w:eastAsia="黑体" w:cs="黑体"/>
          <w:color w:val="33AEF6"/>
          <w:spacing w:val="-8"/>
          <w:sz w:val="19"/>
          <w:szCs w:val="19"/>
        </w:rPr>
        <w:t>补</w:t>
      </w:r>
      <w:r>
        <w:rPr>
          <w:rFonts w:ascii="黑体" w:hAnsi="黑体" w:eastAsia="黑体" w:cs="黑体"/>
          <w:color w:val="33AEF6"/>
          <w:spacing w:val="-4"/>
          <w:sz w:val="19"/>
          <w:szCs w:val="19"/>
        </w:rPr>
        <w:t xml:space="preserve"> </w:t>
      </w:r>
      <w:r>
        <w:rPr>
          <w:rFonts w:ascii="黑体" w:hAnsi="黑体" w:eastAsia="黑体" w:cs="黑体"/>
          <w:color w:val="33AEF6"/>
          <w:spacing w:val="-8"/>
          <w:sz w:val="19"/>
          <w:szCs w:val="19"/>
        </w:rPr>
        <w:t>体</w:t>
      </w:r>
      <w:r>
        <w:rPr>
          <w:rFonts w:ascii="黑体" w:hAnsi="黑体" w:eastAsia="黑体" w:cs="黑体"/>
          <w:color w:val="33AEF6"/>
          <w:sz w:val="19"/>
          <w:szCs w:val="19"/>
        </w:rPr>
        <w:t xml:space="preserve"> </w:t>
      </w:r>
      <w:r>
        <w:rPr>
          <w:rFonts w:ascii="黑体" w:hAnsi="黑体" w:eastAsia="黑体" w:cs="黑体"/>
          <w:color w:val="33AEF6"/>
          <w:spacing w:val="-8"/>
          <w:sz w:val="19"/>
          <w:szCs w:val="19"/>
        </w:rPr>
        <w:t>系</w:t>
      </w:r>
      <w:r>
        <w:rPr>
          <w:rFonts w:ascii="黑体" w:hAnsi="黑体" w:eastAsia="黑体" w:cs="黑体"/>
          <w:color w:val="33AEF6"/>
          <w:spacing w:val="-4"/>
          <w:sz w:val="19"/>
          <w:szCs w:val="19"/>
        </w:rPr>
        <w:t xml:space="preserve"> </w:t>
      </w:r>
      <w:r>
        <w:rPr>
          <w:rFonts w:ascii="黑体" w:hAnsi="黑体" w:eastAsia="黑体" w:cs="黑体"/>
          <w:color w:val="33AEF6"/>
          <w:spacing w:val="-8"/>
          <w:sz w:val="19"/>
          <w:szCs w:val="19"/>
        </w:rPr>
        <w:t>统</w:t>
      </w:r>
      <w:r>
        <w:rPr>
          <w:rFonts w:ascii="黑体" w:hAnsi="黑体" w:eastAsia="黑体" w:cs="黑体"/>
          <w:color w:val="33AEF6"/>
          <w:spacing w:val="1"/>
          <w:sz w:val="19"/>
          <w:szCs w:val="19"/>
        </w:rPr>
        <w:t xml:space="preserve">        </w:t>
      </w:r>
      <w:r>
        <w:rPr>
          <w:rFonts w:ascii="宋体" w:hAnsi="宋体" w:eastAsia="宋体" w:cs="宋体"/>
          <w:b/>
          <w:bCs/>
          <w:color w:val="0070C7"/>
          <w:spacing w:val="-8"/>
          <w:sz w:val="19"/>
          <w:szCs w:val="19"/>
        </w:rPr>
        <w:t>45</w:t>
      </w:r>
    </w:p>
    <w:p>
      <w:pPr>
        <w:spacing w:line="308" w:lineRule="auto"/>
        <w:rPr>
          <w:rFonts w:ascii="Arial"/>
          <w:sz w:val="21"/>
        </w:rPr>
      </w:pPr>
    </w:p>
    <w:p>
      <w:pPr>
        <w:spacing w:before="62" w:line="287" w:lineRule="auto"/>
        <w:ind w:right="1054"/>
        <w:jc w:val="both"/>
        <w:rPr>
          <w:rFonts w:ascii="宋体" w:hAnsi="宋体" w:eastAsia="宋体" w:cs="宋体"/>
          <w:sz w:val="19"/>
          <w:szCs w:val="19"/>
        </w:rPr>
      </w:pPr>
      <w:r>
        <w:rPr>
          <w:rFonts w:ascii="宋体" w:hAnsi="宋体" w:eastAsia="宋体" w:cs="宋体"/>
          <w:spacing w:val="6"/>
          <w:sz w:val="19"/>
          <w:szCs w:val="19"/>
        </w:rPr>
        <w:t>是阻断C4b2a</w:t>
      </w:r>
      <w:r>
        <w:rPr>
          <w:rFonts w:ascii="宋体" w:hAnsi="宋体" w:eastAsia="宋体" w:cs="宋体"/>
          <w:spacing w:val="5"/>
          <w:sz w:val="19"/>
          <w:szCs w:val="19"/>
        </w:rPr>
        <w:t xml:space="preserve"> </w:t>
      </w:r>
      <w:r>
        <w:rPr>
          <w:rFonts w:ascii="宋体" w:hAnsi="宋体" w:eastAsia="宋体" w:cs="宋体"/>
          <w:spacing w:val="6"/>
          <w:sz w:val="19"/>
          <w:szCs w:val="19"/>
        </w:rPr>
        <w:t>形成，或分解已形成的C4b2a,</w:t>
      </w:r>
      <w:r>
        <w:rPr>
          <w:rFonts w:ascii="宋体" w:hAnsi="宋体" w:eastAsia="宋体" w:cs="宋体"/>
          <w:spacing w:val="-29"/>
          <w:sz w:val="19"/>
          <w:szCs w:val="19"/>
        </w:rPr>
        <w:t xml:space="preserve"> </w:t>
      </w:r>
      <w:r>
        <w:rPr>
          <w:rFonts w:ascii="宋体" w:hAnsi="宋体" w:eastAsia="宋体" w:cs="宋体"/>
          <w:spacing w:val="6"/>
          <w:sz w:val="19"/>
          <w:szCs w:val="19"/>
        </w:rPr>
        <w:t>使之灭活。另外，C5</w:t>
      </w:r>
      <w:r>
        <w:rPr>
          <w:rFonts w:ascii="宋体" w:hAnsi="宋体" w:eastAsia="宋体" w:cs="宋体"/>
          <w:spacing w:val="-9"/>
          <w:sz w:val="19"/>
          <w:szCs w:val="19"/>
        </w:rPr>
        <w:t xml:space="preserve"> </w:t>
      </w:r>
      <w:r>
        <w:rPr>
          <w:rFonts w:ascii="宋体" w:hAnsi="宋体" w:eastAsia="宋体" w:cs="宋体"/>
          <w:spacing w:val="6"/>
          <w:sz w:val="19"/>
          <w:szCs w:val="19"/>
        </w:rPr>
        <w:t>转化酶C4b2a3b</w:t>
      </w:r>
      <w:r>
        <w:rPr>
          <w:rFonts w:ascii="宋体" w:hAnsi="宋体" w:eastAsia="宋体" w:cs="宋体"/>
          <w:spacing w:val="16"/>
          <w:sz w:val="19"/>
          <w:szCs w:val="19"/>
        </w:rPr>
        <w:t xml:space="preserve"> </w:t>
      </w:r>
      <w:r>
        <w:rPr>
          <w:rFonts w:ascii="宋体" w:hAnsi="宋体" w:eastAsia="宋体" w:cs="宋体"/>
          <w:spacing w:val="6"/>
          <w:sz w:val="19"/>
          <w:szCs w:val="19"/>
        </w:rPr>
        <w:t>也受此机制调控</w:t>
      </w:r>
      <w:r>
        <w:rPr>
          <w:rFonts w:ascii="宋体" w:hAnsi="宋体" w:eastAsia="宋体" w:cs="宋体"/>
          <w:spacing w:val="5"/>
          <w:sz w:val="19"/>
          <w:szCs w:val="19"/>
        </w:rPr>
        <w:t>。</w:t>
      </w:r>
      <w:r>
        <w:rPr>
          <w:rFonts w:ascii="宋体" w:hAnsi="宋体" w:eastAsia="宋体" w:cs="宋体"/>
          <w:sz w:val="19"/>
          <w:szCs w:val="19"/>
        </w:rPr>
        <w:t xml:space="preserve"> </w:t>
      </w:r>
      <w:r>
        <w:rPr>
          <w:rFonts w:ascii="宋体" w:hAnsi="宋体" w:eastAsia="宋体" w:cs="宋体"/>
          <w:spacing w:val="7"/>
          <w:sz w:val="19"/>
          <w:szCs w:val="19"/>
        </w:rPr>
        <w:t>在该环节起作用的补体调节蛋白有</w:t>
      </w:r>
      <w:r>
        <w:rPr>
          <w:rFonts w:ascii="宋体" w:hAnsi="宋体" w:eastAsia="宋体" w:cs="宋体"/>
          <w:spacing w:val="-35"/>
          <w:sz w:val="19"/>
          <w:szCs w:val="19"/>
        </w:rPr>
        <w:t xml:space="preserve"> </w:t>
      </w:r>
      <w:r>
        <w:rPr>
          <w:rFonts w:ascii="宋体" w:hAnsi="宋体" w:eastAsia="宋体" w:cs="宋体"/>
          <w:spacing w:val="7"/>
          <w:sz w:val="19"/>
          <w:szCs w:val="19"/>
        </w:rPr>
        <w:t>C1</w:t>
      </w:r>
      <w:r>
        <w:rPr>
          <w:rFonts w:ascii="宋体" w:hAnsi="宋体" w:eastAsia="宋体" w:cs="宋体"/>
          <w:spacing w:val="1"/>
          <w:sz w:val="19"/>
          <w:szCs w:val="19"/>
        </w:rPr>
        <w:t xml:space="preserve"> </w:t>
      </w:r>
      <w:r>
        <w:rPr>
          <w:rFonts w:ascii="宋体" w:hAnsi="宋体" w:eastAsia="宋体" w:cs="宋体"/>
          <w:spacing w:val="7"/>
          <w:sz w:val="19"/>
          <w:szCs w:val="19"/>
        </w:rPr>
        <w:t>抑制物(</w:t>
      </w:r>
      <w:r>
        <w:rPr>
          <w:rFonts w:ascii="宋体" w:hAnsi="宋体" w:eastAsia="宋体" w:cs="宋体"/>
          <w:sz w:val="19"/>
          <w:szCs w:val="19"/>
        </w:rPr>
        <w:t>Cl</w:t>
      </w:r>
      <w:r>
        <w:rPr>
          <w:rFonts w:ascii="宋体" w:hAnsi="宋体" w:eastAsia="宋体" w:cs="宋体"/>
          <w:spacing w:val="18"/>
          <w:sz w:val="19"/>
          <w:szCs w:val="19"/>
        </w:rPr>
        <w:t xml:space="preserve"> </w:t>
      </w:r>
      <w:r>
        <w:rPr>
          <w:rFonts w:ascii="宋体" w:hAnsi="宋体" w:eastAsia="宋体" w:cs="宋体"/>
          <w:sz w:val="19"/>
          <w:szCs w:val="19"/>
        </w:rPr>
        <w:t>inhibitor</w:t>
      </w:r>
      <w:r>
        <w:rPr>
          <w:rFonts w:ascii="宋体" w:hAnsi="宋体" w:eastAsia="宋体" w:cs="宋体"/>
          <w:spacing w:val="7"/>
          <w:sz w:val="19"/>
          <w:szCs w:val="19"/>
        </w:rPr>
        <w:t>,</w:t>
      </w:r>
      <w:r>
        <w:rPr>
          <w:rFonts w:ascii="宋体" w:hAnsi="宋体" w:eastAsia="宋体" w:cs="宋体"/>
          <w:spacing w:val="6"/>
          <w:sz w:val="19"/>
          <w:szCs w:val="19"/>
        </w:rPr>
        <w:t>C1</w:t>
      </w:r>
      <w:r>
        <w:rPr>
          <w:rFonts w:ascii="宋体" w:hAnsi="宋体" w:eastAsia="宋体" w:cs="宋体"/>
          <w:sz w:val="19"/>
          <w:szCs w:val="19"/>
        </w:rPr>
        <w:t>INH</w:t>
      </w:r>
      <w:r>
        <w:rPr>
          <w:rFonts w:ascii="宋体" w:hAnsi="宋体" w:eastAsia="宋体" w:cs="宋体"/>
          <w:spacing w:val="6"/>
          <w:sz w:val="19"/>
          <w:szCs w:val="19"/>
        </w:rPr>
        <w:t>)、</w:t>
      </w:r>
      <w:r>
        <w:rPr>
          <w:rFonts w:ascii="宋体" w:hAnsi="宋体" w:eastAsia="宋体" w:cs="宋体"/>
          <w:sz w:val="19"/>
          <w:szCs w:val="19"/>
        </w:rPr>
        <w:t>CR</w:t>
      </w:r>
      <w:r>
        <w:rPr>
          <w:rFonts w:ascii="宋体" w:hAnsi="宋体" w:eastAsia="宋体" w:cs="宋体"/>
          <w:spacing w:val="6"/>
          <w:sz w:val="19"/>
          <w:szCs w:val="19"/>
        </w:rPr>
        <w:t>1、C4结合蛋白(C4</w:t>
      </w:r>
      <w:r>
        <w:rPr>
          <w:rFonts w:ascii="宋体" w:hAnsi="宋体" w:eastAsia="宋体" w:cs="宋体"/>
          <w:spacing w:val="5"/>
          <w:sz w:val="19"/>
          <w:szCs w:val="19"/>
        </w:rPr>
        <w:t xml:space="preserve"> </w:t>
      </w:r>
      <w:r>
        <w:rPr>
          <w:rFonts w:ascii="宋体" w:hAnsi="宋体" w:eastAsia="宋体" w:cs="宋体"/>
          <w:sz w:val="19"/>
          <w:szCs w:val="19"/>
        </w:rPr>
        <w:t xml:space="preserve">binding </w:t>
      </w:r>
      <w:r>
        <w:rPr>
          <w:rFonts w:ascii="宋体" w:hAnsi="宋体" w:eastAsia="宋体" w:cs="宋体"/>
          <w:spacing w:val="-6"/>
          <w:sz w:val="19"/>
          <w:szCs w:val="19"/>
        </w:rPr>
        <w:t>protein,C4bp)、膜辅蛋白(membrane</w:t>
      </w:r>
      <w:r>
        <w:rPr>
          <w:rFonts w:ascii="宋体" w:hAnsi="宋体" w:eastAsia="宋体" w:cs="宋体"/>
          <w:spacing w:val="14"/>
          <w:sz w:val="19"/>
          <w:szCs w:val="19"/>
        </w:rPr>
        <w:t xml:space="preserve"> </w:t>
      </w:r>
      <w:r>
        <w:rPr>
          <w:rFonts w:ascii="宋体" w:hAnsi="宋体" w:eastAsia="宋体" w:cs="宋体"/>
          <w:spacing w:val="-6"/>
          <w:sz w:val="19"/>
          <w:szCs w:val="19"/>
        </w:rPr>
        <w:t>co-factor</w:t>
      </w:r>
      <w:r>
        <w:rPr>
          <w:rFonts w:ascii="宋体" w:hAnsi="宋体" w:eastAsia="宋体" w:cs="宋体"/>
          <w:sz w:val="19"/>
          <w:szCs w:val="19"/>
        </w:rPr>
        <w:t xml:space="preserve"> </w:t>
      </w:r>
      <w:r>
        <w:rPr>
          <w:rFonts w:ascii="宋体" w:hAnsi="宋体" w:eastAsia="宋体" w:cs="宋体"/>
          <w:spacing w:val="-6"/>
          <w:sz w:val="19"/>
          <w:szCs w:val="19"/>
        </w:rPr>
        <w:t>protein,MCP)、I</w:t>
      </w:r>
      <w:r>
        <w:rPr>
          <w:rFonts w:ascii="宋体" w:hAnsi="宋体" w:eastAsia="宋体" w:cs="宋体"/>
          <w:spacing w:val="-52"/>
          <w:sz w:val="19"/>
          <w:szCs w:val="19"/>
        </w:rPr>
        <w:t xml:space="preserve"> </w:t>
      </w:r>
      <w:r>
        <w:rPr>
          <w:rFonts w:ascii="宋体" w:hAnsi="宋体" w:eastAsia="宋体" w:cs="宋体"/>
          <w:spacing w:val="-6"/>
          <w:sz w:val="19"/>
          <w:szCs w:val="19"/>
        </w:rPr>
        <w:t>因子、衰变加速因子(decay-accelerating</w:t>
      </w:r>
      <w:r>
        <w:rPr>
          <w:rFonts w:ascii="宋体" w:hAnsi="宋体" w:eastAsia="宋体" w:cs="宋体"/>
          <w:sz w:val="19"/>
          <w:szCs w:val="19"/>
        </w:rPr>
        <w:t xml:space="preserve"> </w:t>
      </w:r>
      <w:r>
        <w:rPr>
          <w:rFonts w:ascii="宋体" w:hAnsi="宋体" w:eastAsia="宋体" w:cs="宋体"/>
          <w:spacing w:val="-2"/>
          <w:sz w:val="19"/>
          <w:szCs w:val="19"/>
        </w:rPr>
        <w:t>factor,DAF)等。</w:t>
      </w:r>
    </w:p>
    <w:p>
      <w:pPr>
        <w:spacing w:line="260" w:lineRule="auto"/>
        <w:rPr>
          <w:rFonts w:ascii="Arial"/>
          <w:sz w:val="21"/>
        </w:rPr>
      </w:pPr>
    </w:p>
    <w:p>
      <w:pPr>
        <w:spacing w:line="2650" w:lineRule="exact"/>
        <w:ind w:firstLine="1400"/>
        <w:textAlignment w:val="center"/>
      </w:pPr>
      <w:r>
        <w:pict>
          <v:group id="_x0000_s1235" o:spid="_x0000_s1235" o:spt="203" style="height:132.5pt;width:297.5pt;" coordsize="5950,2650">
            <o:lock v:ext="edit"/>
            <v:shape id="_x0000_s1236" o:spid="_x0000_s1236" o:spt="75" type="#_x0000_t75" style="position:absolute;left:0;top:0;height:2650;width:5950;" filled="f" stroked="f" coordsize="21600,21600">
              <v:path/>
              <v:fill on="f" focussize="0,0"/>
              <v:stroke on="f"/>
              <v:imagedata r:id="rId137" o:title=""/>
              <o:lock v:ext="edit" aspectratio="t"/>
            </v:shape>
            <v:shape id="_x0000_s1237" o:spid="_x0000_s1237" o:spt="202" type="#_x0000_t202" style="position:absolute;left:1109;top:329;height:2253;width:4721;" filled="f" stroked="f" coordsize="21600,21600">
              <v:path/>
              <v:fill on="f" focussize="0,0"/>
              <v:stroke on="f"/>
              <v:imagedata o:title=""/>
              <o:lock v:ext="edit" aspectratio="f"/>
              <v:textbox inset="0mm,0mm,0mm,0mm">
                <w:txbxContent>
                  <w:p>
                    <w:pPr>
                      <w:spacing w:before="19" w:line="221" w:lineRule="auto"/>
                      <w:ind w:left="600"/>
                      <w:rPr>
                        <w:rFonts w:ascii="宋体" w:hAnsi="宋体" w:eastAsia="宋体" w:cs="宋体"/>
                        <w:sz w:val="19"/>
                        <w:szCs w:val="19"/>
                      </w:rPr>
                    </w:pPr>
                    <w:r>
                      <w:rPr>
                        <w:rFonts w:ascii="宋体" w:hAnsi="宋体" w:eastAsia="宋体" w:cs="宋体"/>
                        <w:spacing w:val="-3"/>
                        <w:sz w:val="19"/>
                        <w:szCs w:val="19"/>
                      </w:rPr>
                      <w:t>结合</w:t>
                    </w:r>
                  </w:p>
                  <w:p>
                    <w:pPr>
                      <w:spacing w:before="61" w:line="312" w:lineRule="exact"/>
                      <w:ind w:left="540"/>
                      <w:rPr>
                        <w:rFonts w:ascii="宋体" w:hAnsi="宋体" w:eastAsia="宋体" w:cs="宋体"/>
                        <w:sz w:val="19"/>
                        <w:szCs w:val="19"/>
                      </w:rPr>
                    </w:pPr>
                    <w:r>
                      <w:rPr>
                        <w:rFonts w:ascii="宋体" w:hAnsi="宋体" w:eastAsia="宋体" w:cs="宋体"/>
                        <w:spacing w:val="-10"/>
                        <w:position w:val="9"/>
                        <w:sz w:val="19"/>
                        <w:szCs w:val="19"/>
                      </w:rPr>
                      <w:t>解离Bb</w:t>
                    </w:r>
                  </w:p>
                  <w:p>
                    <w:pPr>
                      <w:spacing w:line="180" w:lineRule="auto"/>
                      <w:ind w:left="36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DAF</w:t>
                    </w:r>
                  </w:p>
                  <w:p>
                    <w:pPr>
                      <w:spacing w:line="220" w:lineRule="auto"/>
                      <w:ind w:left="600"/>
                      <w:rPr>
                        <w:rFonts w:ascii="宋体" w:hAnsi="宋体" w:eastAsia="宋体" w:cs="宋体"/>
                        <w:sz w:val="19"/>
                        <w:szCs w:val="19"/>
                      </w:rPr>
                    </w:pPr>
                    <w:r>
                      <w:rPr>
                        <w:rFonts w:ascii="宋体" w:hAnsi="宋体" w:eastAsia="宋体" w:cs="宋体"/>
                        <w:spacing w:val="-12"/>
                        <w:sz w:val="19"/>
                        <w:szCs w:val="19"/>
                      </w:rPr>
                      <w:t>细胞膜</w:t>
                    </w:r>
                  </w:p>
                  <w:p>
                    <w:pPr>
                      <w:spacing w:before="192" w:line="162" w:lineRule="auto"/>
                      <w:ind w:left="3419"/>
                      <w:rPr>
                        <w:rFonts w:ascii="Times New Roman" w:hAnsi="Times New Roman" w:eastAsia="Times New Roman" w:cs="Times New Roman"/>
                        <w:sz w:val="13"/>
                        <w:szCs w:val="13"/>
                      </w:rPr>
                    </w:pPr>
                    <w:r>
                      <w:rPr>
                        <w:rFonts w:ascii="Times New Roman" w:hAnsi="Times New Roman" w:eastAsia="Times New Roman" w:cs="Times New Roman"/>
                        <w:spacing w:val="-1"/>
                        <w:sz w:val="13"/>
                        <w:szCs w:val="13"/>
                      </w:rPr>
                      <w:t>iC3b</w:t>
                    </w:r>
                  </w:p>
                  <w:p>
                    <w:pPr>
                      <w:spacing w:line="188" w:lineRule="auto"/>
                      <w:ind w:left="20"/>
                      <w:rPr>
                        <w:rFonts w:ascii="Times New Roman" w:hAnsi="Times New Roman" w:eastAsia="Times New Roman" w:cs="Times New Roman"/>
                        <w:sz w:val="16"/>
                        <w:szCs w:val="16"/>
                      </w:rPr>
                    </w:pPr>
                    <w:r>
                      <w:rPr>
                        <w:rFonts w:ascii="Times New Roman" w:hAnsi="Times New Roman" w:eastAsia="Times New Roman" w:cs="Times New Roman"/>
                        <w:b/>
                        <w:bCs/>
                        <w:spacing w:val="-9"/>
                        <w:w w:val="97"/>
                        <w:sz w:val="16"/>
                        <w:szCs w:val="16"/>
                      </w:rPr>
                      <w:t>MCP</w:t>
                    </w:r>
                  </w:p>
                  <w:p>
                    <w:pPr>
                      <w:spacing w:before="66" w:line="221" w:lineRule="auto"/>
                      <w:ind w:left="740"/>
                      <w:rPr>
                        <w:rFonts w:ascii="宋体" w:hAnsi="宋体" w:eastAsia="宋体" w:cs="宋体"/>
                        <w:sz w:val="19"/>
                        <w:szCs w:val="19"/>
                      </w:rPr>
                    </w:pPr>
                    <w:r>
                      <w:rPr>
                        <w:rFonts w:ascii="宋体" w:hAnsi="宋体" w:eastAsia="宋体" w:cs="宋体"/>
                        <w:spacing w:val="-3"/>
                        <w:sz w:val="19"/>
                        <w:szCs w:val="19"/>
                      </w:rPr>
                      <w:t>结合</w:t>
                    </w:r>
                  </w:p>
                  <w:p>
                    <w:pPr>
                      <w:spacing w:before="32" w:line="188" w:lineRule="auto"/>
                      <w:ind w:right="19"/>
                      <w:jc w:val="right"/>
                      <w:rPr>
                        <w:rFonts w:ascii="Times New Roman" w:hAnsi="Times New Roman" w:eastAsia="Times New Roman" w:cs="Times New Roman"/>
                        <w:sz w:val="16"/>
                        <w:szCs w:val="16"/>
                      </w:rPr>
                    </w:pPr>
                    <w:r>
                      <w:rPr>
                        <w:rFonts w:ascii="Times New Roman" w:hAnsi="Times New Roman" w:eastAsia="Times New Roman" w:cs="Times New Roman"/>
                        <w:b/>
                        <w:bCs/>
                        <w:spacing w:val="-1"/>
                        <w:sz w:val="16"/>
                        <w:szCs w:val="16"/>
                      </w:rPr>
                      <w:t>MCP</w:t>
                    </w:r>
                  </w:p>
                  <w:p>
                    <w:pPr>
                      <w:spacing w:before="113" w:line="220" w:lineRule="auto"/>
                      <w:ind w:left="722"/>
                      <w:rPr>
                        <w:rFonts w:ascii="宋体" w:hAnsi="宋体" w:eastAsia="宋体" w:cs="宋体"/>
                        <w:sz w:val="19"/>
                        <w:szCs w:val="19"/>
                      </w:rPr>
                    </w:pPr>
                    <w:r>
                      <w:rPr>
                        <w:rFonts w:ascii="宋体" w:hAnsi="宋体" w:eastAsia="宋体" w:cs="宋体"/>
                        <w:b/>
                        <w:bCs/>
                        <w:spacing w:val="-14"/>
                        <w:w w:val="98"/>
                        <w:sz w:val="19"/>
                        <w:szCs w:val="19"/>
                      </w:rPr>
                      <w:t>细胞膜</w:t>
                    </w:r>
                  </w:p>
                </w:txbxContent>
              </v:textbox>
            </v:shape>
            <v:shape id="_x0000_s1238" o:spid="_x0000_s1238" o:spt="202" type="#_x0000_t202" style="position:absolute;left:3750;top:1808;height:547;width:640;" filled="f" stroked="f" coordsize="21600,21600">
              <v:path/>
              <v:fill on="f" focussize="0,0"/>
              <v:stroke on="f"/>
              <v:imagedata o:title=""/>
              <o:lock v:ext="edit" aspectratio="f"/>
              <v:textbox inset="0mm,0mm,0mm,0mm">
                <w:txbxContent>
                  <w:p>
                    <w:pPr>
                      <w:spacing w:before="20" w:line="246" w:lineRule="auto"/>
                      <w:ind w:left="88" w:right="20" w:hanging="69"/>
                      <w:rPr>
                        <w:rFonts w:ascii="宋体" w:hAnsi="宋体" w:eastAsia="宋体" w:cs="宋体"/>
                        <w:sz w:val="19"/>
                        <w:szCs w:val="19"/>
                      </w:rPr>
                    </w:pPr>
                    <w:r>
                      <w:rPr>
                        <w:rFonts w:ascii="宋体" w:hAnsi="宋体" w:eastAsia="宋体" w:cs="宋体"/>
                        <w:spacing w:val="-14"/>
                        <w:sz w:val="19"/>
                        <w:szCs w:val="19"/>
                      </w:rPr>
                      <w:t>裂解C3b</w:t>
                    </w:r>
                    <w:r>
                      <w:rPr>
                        <w:rFonts w:ascii="宋体" w:hAnsi="宋体" w:eastAsia="宋体" w:cs="宋体"/>
                        <w:spacing w:val="3"/>
                        <w:sz w:val="19"/>
                        <w:szCs w:val="19"/>
                      </w:rPr>
                      <w:t xml:space="preserve"> </w:t>
                    </w:r>
                    <w:r>
                      <w:rPr>
                        <w:rFonts w:ascii="宋体" w:hAnsi="宋体" w:eastAsia="宋体" w:cs="宋体"/>
                        <w:spacing w:val="-16"/>
                        <w:sz w:val="19"/>
                        <w:szCs w:val="19"/>
                      </w:rPr>
                      <w:t>+I因子</w:t>
                    </w:r>
                  </w:p>
                </w:txbxContent>
              </v:textbox>
            </v:shape>
            <v:shape id="_x0000_s1239" o:spid="_x0000_s1239" o:spt="202" type="#_x0000_t202" style="position:absolute;left:899;top:573;height:280;width:339;" filled="f" stroked="f" coordsize="21600,21600">
              <v:path/>
              <v:fill on="f" focussize="0,0"/>
              <v:stroke on="f"/>
              <v:imagedata o:title=""/>
              <o:lock v:ext="edit" aspectratio="f"/>
              <v:textbox inset="0mm,0mm,0mm,0mm">
                <w:txbxContent>
                  <w:p>
                    <w:pPr>
                      <w:spacing w:before="19" w:line="192" w:lineRule="auto"/>
                      <w:ind w:left="20"/>
                      <w:rPr>
                        <w:rFonts w:ascii="Times New Roman" w:hAnsi="Times New Roman" w:eastAsia="Times New Roman" w:cs="Times New Roman"/>
                        <w:sz w:val="26"/>
                        <w:szCs w:val="26"/>
                      </w:rPr>
                    </w:pPr>
                    <w:r>
                      <w:rPr>
                        <w:rFonts w:ascii="Times New Roman" w:hAnsi="Times New Roman" w:eastAsia="Times New Roman" w:cs="Times New Roman"/>
                        <w:spacing w:val="-2"/>
                        <w:sz w:val="26"/>
                        <w:szCs w:val="26"/>
                      </w:rPr>
                      <w:t>Bb</w:t>
                    </w:r>
                  </w:p>
                </w:txbxContent>
              </v:textbox>
            </v:shape>
            <v:shape id="_x0000_s1240" o:spid="_x0000_s1240" o:spt="202" type="#_x0000_t202" style="position:absolute;left:309;top:343;height:215;width:317;" filled="f" stroked="f" coordsize="21600,21600">
              <v:path/>
              <v:fill on="f" focussize="0,0"/>
              <v:stroke on="f"/>
              <v:imagedata o:title=""/>
              <o:lock v:ext="edit" aspectratio="f"/>
              <v:textbox inset="0mm,0mm,0mm,0mm">
                <w:txbxContent>
                  <w:p>
                    <w:pPr>
                      <w:spacing w:before="19" w:line="192" w:lineRule="auto"/>
                      <w:ind w:left="20"/>
                      <w:rPr>
                        <w:rFonts w:ascii="Times New Roman" w:hAnsi="Times New Roman" w:eastAsia="Times New Roman" w:cs="Times New Roman"/>
                        <w:sz w:val="19"/>
                        <w:szCs w:val="19"/>
                      </w:rPr>
                    </w:pPr>
                    <w:r>
                      <w:rPr>
                        <w:rFonts w:ascii="Times New Roman" w:hAnsi="Times New Roman" w:eastAsia="Times New Roman" w:cs="Times New Roman"/>
                        <w:spacing w:val="-9"/>
                        <w:w w:val="99"/>
                        <w:sz w:val="19"/>
                        <w:szCs w:val="19"/>
                      </w:rPr>
                      <w:t>C3b</w:t>
                    </w:r>
                  </w:p>
                </w:txbxContent>
              </v:textbox>
            </v:shape>
            <v:shape id="_x0000_s1241" o:spid="_x0000_s1241" o:spt="202" type="#_x0000_t202" style="position:absolute;left:2849;top:950;height:185;width:357;" filled="f" stroked="f" coordsize="21600,21600">
              <v:path/>
              <v:fill on="f" focussize="0,0"/>
              <v:stroke on="f"/>
              <v:imagedata o:title=""/>
              <o:lock v:ext="edit" aspectratio="f"/>
              <v:textbox inset="0mm,0mm,0mm,0mm">
                <w:txbxContent>
                  <w:p>
                    <w:pPr>
                      <w:spacing w:before="19" w:line="189" w:lineRule="auto"/>
                      <w:ind w:left="2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DAF</w:t>
                    </w:r>
                  </w:p>
                </w:txbxContent>
              </v:textbox>
            </v:shape>
            <v:shape id="_x0000_s1242" o:spid="_x0000_s1242" o:spt="202" type="#_x0000_t202" style="position:absolute;left:269;top:1546;height:160;width:252;" filled="f" stroked="f" coordsize="21600,21600">
              <v:path/>
              <v:fill on="f" focussize="0,0"/>
              <v:stroke on="f"/>
              <v:imagedata o:title=""/>
              <o:lock v:ext="edit" aspectratio="f"/>
              <v:textbox inset="0mm,0mm,0mm,0mm">
                <w:txbxContent>
                  <w:p>
                    <w:pPr>
                      <w:spacing w:before="19" w:line="192" w:lineRule="auto"/>
                      <w:ind w:left="20"/>
                      <w:rPr>
                        <w:rFonts w:ascii="Times New Roman" w:hAnsi="Times New Roman" w:eastAsia="Times New Roman" w:cs="Times New Roman"/>
                        <w:sz w:val="13"/>
                        <w:szCs w:val="13"/>
                      </w:rPr>
                    </w:pPr>
                    <w:r>
                      <w:rPr>
                        <w:rFonts w:ascii="Times New Roman" w:hAnsi="Times New Roman" w:eastAsia="Times New Roman" w:cs="Times New Roman"/>
                        <w:spacing w:val="-2"/>
                        <w:sz w:val="13"/>
                        <w:szCs w:val="13"/>
                      </w:rPr>
                      <w:t>C3b</w:t>
                    </w:r>
                  </w:p>
                </w:txbxContent>
              </v:textbox>
            </v:shape>
            <v:shape id="_x0000_s1243" o:spid="_x0000_s1243" o:spt="202" type="#_x0000_t202" style="position:absolute;left:-19;top:2402;height:208;width:163;" filled="f" stroked="f" coordsize="21600,21600">
              <v:path/>
              <v:fill on="f" focussize="0,0"/>
              <v:stroke on="f"/>
              <v:imagedata o:title=""/>
              <o:lock v:ext="edit" aspectratio="f"/>
              <v:textbox inset="0mm,0mm,0mm,0mm">
                <w:txbxContent>
                  <w:p>
                    <w:pPr>
                      <w:spacing w:before="20" w:line="185" w:lineRule="auto"/>
                      <w:ind w:left="20"/>
                      <w:rPr>
                        <w:rFonts w:ascii="Times New Roman" w:hAnsi="Times New Roman" w:eastAsia="Times New Roman" w:cs="Times New Roman"/>
                        <w:sz w:val="19"/>
                        <w:szCs w:val="19"/>
                      </w:rPr>
                    </w:pPr>
                    <w:r>
                      <w:rPr>
                        <w:rFonts w:ascii="Times New Roman" w:hAnsi="Times New Roman" w:eastAsia="Times New Roman" w:cs="Times New Roman"/>
                        <w:sz w:val="19"/>
                        <w:szCs w:val="19"/>
                      </w:rPr>
                      <w:t>B</w:t>
                    </w:r>
                  </w:p>
                </w:txbxContent>
              </v:textbox>
            </v:shape>
            <v:shape id="_x0000_s1244" o:spid="_x0000_s1244" o:spt="202" type="#_x0000_t202" style="position:absolute;left:-19;top:1139;height:212;width:151;" filled="f" stroked="f" coordsize="21600,21600">
              <v:path/>
              <v:fill on="f" focussize="0,0"/>
              <v:stroke on="f"/>
              <v:imagedata o:title=""/>
              <o:lock v:ext="edit" aspectratio="f"/>
              <v:textbox inset="0mm,0mm,0mm,0mm">
                <w:txbxContent>
                  <w:p>
                    <w:pPr>
                      <w:spacing w:before="19" w:line="189" w:lineRule="auto"/>
                      <w:ind w:left="20"/>
                      <w:rPr>
                        <w:rFonts w:ascii="Times New Roman" w:hAnsi="Times New Roman" w:eastAsia="Times New Roman" w:cs="Times New Roman"/>
                        <w:sz w:val="19"/>
                        <w:szCs w:val="19"/>
                      </w:rPr>
                    </w:pPr>
                    <w:r>
                      <w:rPr>
                        <w:rFonts w:ascii="Times New Roman" w:hAnsi="Times New Roman" w:eastAsia="Times New Roman" w:cs="Times New Roman"/>
                        <w:spacing w:val="-2"/>
                        <w:w w:val="82"/>
                        <w:sz w:val="19"/>
                        <w:szCs w:val="19"/>
                      </w:rPr>
                      <w:t>A</w:t>
                    </w:r>
                  </w:p>
                </w:txbxContent>
              </v:textbox>
            </v:shape>
            <w10:wrap type="none"/>
            <w10:anchorlock/>
          </v:group>
        </w:pict>
      </w:r>
    </w:p>
    <w:p>
      <w:pPr>
        <w:spacing w:before="78" w:line="220" w:lineRule="auto"/>
        <w:ind w:left="2860"/>
        <w:rPr>
          <w:rFonts w:ascii="宋体" w:hAnsi="宋体" w:eastAsia="宋体" w:cs="宋体"/>
          <w:sz w:val="19"/>
          <w:szCs w:val="19"/>
        </w:rPr>
      </w:pPr>
      <w:r>
        <w:rPr>
          <w:rFonts w:ascii="宋体" w:hAnsi="宋体" w:eastAsia="宋体" w:cs="宋体"/>
          <w:color w:val="2DA5EB"/>
          <w:spacing w:val="-6"/>
          <w:sz w:val="19"/>
          <w:szCs w:val="19"/>
        </w:rPr>
        <w:t>图5-</w:t>
      </w:r>
      <w:r>
        <w:rPr>
          <w:rFonts w:ascii="宋体" w:hAnsi="宋体" w:eastAsia="宋体" w:cs="宋体"/>
          <w:color w:val="2DA5EB"/>
          <w:spacing w:val="-49"/>
          <w:sz w:val="19"/>
          <w:szCs w:val="19"/>
        </w:rPr>
        <w:t xml:space="preserve"> </w:t>
      </w:r>
      <w:r>
        <w:rPr>
          <w:rFonts w:ascii="宋体" w:hAnsi="宋体" w:eastAsia="宋体" w:cs="宋体"/>
          <w:color w:val="2DA5EB"/>
          <w:spacing w:val="-6"/>
          <w:sz w:val="19"/>
          <w:szCs w:val="19"/>
        </w:rPr>
        <w:t>7</w:t>
      </w:r>
      <w:r>
        <w:rPr>
          <w:rFonts w:ascii="宋体" w:hAnsi="宋体" w:eastAsia="宋体" w:cs="宋体"/>
          <w:color w:val="2DA5EB"/>
          <w:spacing w:val="-26"/>
          <w:sz w:val="19"/>
          <w:szCs w:val="19"/>
        </w:rPr>
        <w:t xml:space="preserve"> </w:t>
      </w:r>
      <w:r>
        <w:rPr>
          <w:rFonts w:ascii="宋体" w:hAnsi="宋体" w:eastAsia="宋体" w:cs="宋体"/>
          <w:spacing w:val="-6"/>
          <w:sz w:val="19"/>
          <w:szCs w:val="19"/>
        </w:rPr>
        <w:t>补体调节蛋白作用的关键环节</w:t>
      </w:r>
    </w:p>
    <w:p>
      <w:pPr>
        <w:spacing w:before="43" w:line="271" w:lineRule="exact"/>
        <w:ind w:left="1400"/>
        <w:rPr>
          <w:rFonts w:ascii="宋体" w:hAnsi="宋体" w:eastAsia="宋体" w:cs="宋体"/>
          <w:sz w:val="19"/>
          <w:szCs w:val="19"/>
        </w:rPr>
      </w:pPr>
      <w:r>
        <w:rPr>
          <w:rFonts w:ascii="宋体" w:hAnsi="宋体" w:eastAsia="宋体" w:cs="宋体"/>
          <w:spacing w:val="3"/>
          <w:position w:val="5"/>
          <w:sz w:val="19"/>
          <w:szCs w:val="19"/>
        </w:rPr>
        <w:t>补体调节蛋白主要通过控制补体激活途径中某些关键环</w:t>
      </w:r>
      <w:r>
        <w:rPr>
          <w:rFonts w:ascii="宋体" w:hAnsi="宋体" w:eastAsia="宋体" w:cs="宋体"/>
          <w:spacing w:val="2"/>
          <w:position w:val="5"/>
          <w:sz w:val="19"/>
          <w:szCs w:val="19"/>
        </w:rPr>
        <w:t>节(C3</w:t>
      </w:r>
      <w:r>
        <w:rPr>
          <w:rFonts w:ascii="宋体" w:hAnsi="宋体" w:eastAsia="宋体" w:cs="宋体"/>
          <w:spacing w:val="30"/>
          <w:position w:val="5"/>
          <w:sz w:val="19"/>
          <w:szCs w:val="19"/>
        </w:rPr>
        <w:t xml:space="preserve"> </w:t>
      </w:r>
      <w:r>
        <w:rPr>
          <w:rFonts w:ascii="宋体" w:hAnsi="宋体" w:eastAsia="宋体" w:cs="宋体"/>
          <w:spacing w:val="2"/>
          <w:position w:val="5"/>
          <w:sz w:val="19"/>
          <w:szCs w:val="19"/>
        </w:rPr>
        <w:t>转化酶</w:t>
      </w:r>
    </w:p>
    <w:p>
      <w:pPr>
        <w:spacing w:line="220" w:lineRule="auto"/>
        <w:ind w:left="1400"/>
        <w:rPr>
          <w:rFonts w:ascii="宋体" w:hAnsi="宋体" w:eastAsia="宋体" w:cs="宋体"/>
          <w:sz w:val="19"/>
          <w:szCs w:val="19"/>
        </w:rPr>
      </w:pPr>
      <w:r>
        <w:rPr>
          <w:rFonts w:ascii="宋体" w:hAnsi="宋体" w:eastAsia="宋体" w:cs="宋体"/>
          <w:spacing w:val="-7"/>
          <w:sz w:val="19"/>
          <w:szCs w:val="19"/>
        </w:rPr>
        <w:t>C4b2a、C3bBb以及</w:t>
      </w:r>
      <w:r>
        <w:rPr>
          <w:rFonts w:ascii="宋体" w:hAnsi="宋体" w:eastAsia="宋体" w:cs="宋体"/>
          <w:spacing w:val="-47"/>
          <w:sz w:val="19"/>
          <w:szCs w:val="19"/>
        </w:rPr>
        <w:t xml:space="preserve"> </w:t>
      </w:r>
      <w:r>
        <w:rPr>
          <w:rFonts w:ascii="宋体" w:hAnsi="宋体" w:eastAsia="宋体" w:cs="宋体"/>
          <w:spacing w:val="-7"/>
          <w:sz w:val="19"/>
          <w:szCs w:val="19"/>
        </w:rPr>
        <w:t>MAC</w:t>
      </w:r>
      <w:r>
        <w:rPr>
          <w:rFonts w:ascii="宋体" w:hAnsi="宋体" w:eastAsia="宋体" w:cs="宋体"/>
          <w:spacing w:val="21"/>
          <w:sz w:val="19"/>
          <w:szCs w:val="19"/>
        </w:rPr>
        <w:t xml:space="preserve"> </w:t>
      </w:r>
      <w:r>
        <w:rPr>
          <w:rFonts w:ascii="宋体" w:hAnsi="宋体" w:eastAsia="宋体" w:cs="宋体"/>
          <w:spacing w:val="-7"/>
          <w:sz w:val="19"/>
          <w:szCs w:val="19"/>
        </w:rPr>
        <w:t>形成和活</w:t>
      </w:r>
      <w:r>
        <w:rPr>
          <w:rFonts w:ascii="宋体" w:hAnsi="宋体" w:eastAsia="宋体" w:cs="宋体"/>
          <w:spacing w:val="-8"/>
          <w:sz w:val="19"/>
          <w:szCs w:val="19"/>
        </w:rPr>
        <w:t>性)而发挥作用</w:t>
      </w:r>
    </w:p>
    <w:p>
      <w:pPr>
        <w:spacing w:before="300" w:line="222" w:lineRule="auto"/>
        <w:ind w:left="3112"/>
        <w:rPr>
          <w:rFonts w:ascii="黑体" w:hAnsi="黑体" w:eastAsia="黑体" w:cs="黑体"/>
          <w:sz w:val="19"/>
          <w:szCs w:val="19"/>
        </w:rPr>
      </w:pPr>
      <w:r>
        <w:rPr>
          <w:rFonts w:ascii="黑体" w:hAnsi="黑体" w:eastAsia="黑体" w:cs="黑体"/>
          <w:b/>
          <w:bCs/>
          <w:color w:val="0083DB"/>
          <w:spacing w:val="-12"/>
          <w:sz w:val="19"/>
          <w:szCs w:val="19"/>
        </w:rPr>
        <w:t>表5-1</w:t>
      </w:r>
      <w:r>
        <w:rPr>
          <w:rFonts w:ascii="黑体" w:hAnsi="黑体" w:eastAsia="黑体" w:cs="黑体"/>
          <w:color w:val="0083DB"/>
          <w:spacing w:val="55"/>
          <w:sz w:val="19"/>
          <w:szCs w:val="19"/>
        </w:rPr>
        <w:t xml:space="preserve"> </w:t>
      </w:r>
      <w:r>
        <w:rPr>
          <w:rFonts w:ascii="黑体" w:hAnsi="黑体" w:eastAsia="黑体" w:cs="黑体"/>
          <w:b/>
          <w:bCs/>
          <w:spacing w:val="-12"/>
          <w:sz w:val="19"/>
          <w:szCs w:val="19"/>
        </w:rPr>
        <w:t>补体调节蛋白及其功能</w:t>
      </w:r>
    </w:p>
    <w:p>
      <w:pPr>
        <w:spacing w:before="37" w:line="20" w:lineRule="exact"/>
        <w:ind w:firstLine="19"/>
        <w:textAlignment w:val="center"/>
      </w:pPr>
      <w:r>
        <w:drawing>
          <wp:inline distT="0" distB="0" distL="0" distR="0">
            <wp:extent cx="5492750" cy="12700"/>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38"/>
                    <a:stretch>
                      <a:fillRect/>
                    </a:stretch>
                  </pic:blipFill>
                  <pic:spPr>
                    <a:xfrm>
                      <a:off x="0" y="0"/>
                      <a:ext cx="5492762" cy="12717"/>
                    </a:xfrm>
                    <a:prstGeom prst="rect">
                      <a:avLst/>
                    </a:prstGeom>
                  </pic:spPr>
                </pic:pic>
              </a:graphicData>
            </a:graphic>
          </wp:inline>
        </w:drawing>
      </w:r>
    </w:p>
    <w:p>
      <w:pPr>
        <w:spacing w:line="56" w:lineRule="exact"/>
      </w:pPr>
    </w:p>
    <w:p>
      <w:pPr>
        <w:sectPr>
          <w:pgSz w:w="11230" w:h="15770"/>
          <w:pgMar w:top="400" w:right="630" w:bottom="400" w:left="889" w:header="0" w:footer="0" w:gutter="0"/>
          <w:cols w:equalWidth="0" w:num="1">
            <w:col w:w="9711"/>
          </w:cols>
        </w:sectPr>
      </w:pPr>
    </w:p>
    <w:p>
      <w:pPr>
        <w:spacing w:before="39" w:line="187" w:lineRule="auto"/>
        <w:ind w:left="792"/>
        <w:rPr>
          <w:rFonts w:ascii="黑体" w:hAnsi="黑体" w:eastAsia="黑体" w:cs="黑体"/>
          <w:sz w:val="19"/>
          <w:szCs w:val="19"/>
        </w:rPr>
      </w:pPr>
      <w:r>
        <w:pict>
          <v:rect id="_x0000_s1245" o:spid="_x0000_s1245" o:spt="1" style="position:absolute;left:0pt;margin-left:0pt;margin-top:10.95pt;height:0.5pt;width:431.55pt;z-index:251754496;mso-width-relative:page;mso-height-relative:page;" fillcolor="#000000" filled="t" stroked="f" coordsize="21600,21600">
            <v:path/>
            <v:fill on="t" focussize="0,0"/>
            <v:stroke on="f"/>
            <v:imagedata o:title=""/>
            <o:lock v:ext="edit"/>
          </v:rect>
        </w:pict>
      </w:r>
      <w:r>
        <w:rPr>
          <w:rFonts w:ascii="黑体" w:hAnsi="黑体" w:eastAsia="黑体" w:cs="黑体"/>
          <w:b/>
          <w:bCs/>
          <w:spacing w:val="-9"/>
          <w:sz w:val="19"/>
          <w:szCs w:val="19"/>
        </w:rPr>
        <w:t>调</w:t>
      </w:r>
      <w:r>
        <w:rPr>
          <w:rFonts w:ascii="黑体" w:hAnsi="黑体" w:eastAsia="黑体" w:cs="黑体"/>
          <w:spacing w:val="16"/>
          <w:sz w:val="19"/>
          <w:szCs w:val="19"/>
        </w:rPr>
        <w:t xml:space="preserve"> </w:t>
      </w:r>
      <w:r>
        <w:rPr>
          <w:rFonts w:ascii="黑体" w:hAnsi="黑体" w:eastAsia="黑体" w:cs="黑体"/>
          <w:b/>
          <w:bCs/>
          <w:spacing w:val="-9"/>
          <w:sz w:val="19"/>
          <w:szCs w:val="19"/>
        </w:rPr>
        <w:t>节</w:t>
      </w:r>
      <w:r>
        <w:rPr>
          <w:rFonts w:ascii="黑体" w:hAnsi="黑体" w:eastAsia="黑体" w:cs="黑体"/>
          <w:spacing w:val="14"/>
          <w:sz w:val="19"/>
          <w:szCs w:val="19"/>
        </w:rPr>
        <w:t xml:space="preserve"> </w:t>
      </w:r>
      <w:r>
        <w:rPr>
          <w:rFonts w:ascii="黑体" w:hAnsi="黑体" w:eastAsia="黑体" w:cs="黑体"/>
          <w:b/>
          <w:bCs/>
          <w:spacing w:val="-9"/>
          <w:sz w:val="19"/>
          <w:szCs w:val="19"/>
        </w:rPr>
        <w:t>蛋</w:t>
      </w:r>
      <w:r>
        <w:rPr>
          <w:rFonts w:ascii="黑体" w:hAnsi="黑体" w:eastAsia="黑体" w:cs="黑体"/>
          <w:spacing w:val="37"/>
          <w:sz w:val="19"/>
          <w:szCs w:val="19"/>
        </w:rPr>
        <w:t xml:space="preserve"> </w:t>
      </w:r>
      <w:r>
        <w:rPr>
          <w:rFonts w:ascii="黑体" w:hAnsi="黑体" w:eastAsia="黑体" w:cs="黑体"/>
          <w:b/>
          <w:bCs/>
          <w:spacing w:val="-9"/>
          <w:sz w:val="19"/>
          <w:szCs w:val="19"/>
        </w:rPr>
        <w:t>自</w:t>
      </w:r>
    </w:p>
    <w:p>
      <w:pPr>
        <w:spacing w:line="14" w:lineRule="auto"/>
        <w:rPr>
          <w:rFonts w:ascii="Arial"/>
          <w:sz w:val="2"/>
        </w:rPr>
      </w:pPr>
      <w:r>
        <w:rPr>
          <w:rFonts w:ascii="Arial" w:hAnsi="Arial" w:eastAsia="Arial" w:cs="Arial"/>
          <w:sz w:val="2"/>
          <w:szCs w:val="2"/>
        </w:rPr>
        <w:br w:type="column"/>
      </w:r>
    </w:p>
    <w:p>
      <w:pPr>
        <w:spacing w:before="37" w:line="187" w:lineRule="auto"/>
        <w:rPr>
          <w:rFonts w:ascii="黑体" w:hAnsi="黑体" w:eastAsia="黑体" w:cs="黑体"/>
          <w:sz w:val="19"/>
          <w:szCs w:val="19"/>
        </w:rPr>
      </w:pPr>
      <w:r>
        <w:rPr>
          <w:rFonts w:ascii="黑体" w:hAnsi="黑体" w:eastAsia="黑体" w:cs="黑体"/>
          <w:b/>
          <w:bCs/>
          <w:spacing w:val="-2"/>
          <w:sz w:val="19"/>
          <w:szCs w:val="19"/>
        </w:rPr>
        <w:t>功</w:t>
      </w:r>
    </w:p>
    <w:p>
      <w:pPr>
        <w:spacing w:line="14" w:lineRule="auto"/>
        <w:rPr>
          <w:rFonts w:ascii="Arial"/>
          <w:sz w:val="2"/>
        </w:rPr>
      </w:pPr>
      <w:r>
        <w:rPr>
          <w:rFonts w:ascii="Arial" w:hAnsi="Arial" w:eastAsia="Arial" w:cs="Arial"/>
          <w:sz w:val="2"/>
          <w:szCs w:val="2"/>
        </w:rPr>
        <w:br w:type="column"/>
      </w:r>
    </w:p>
    <w:p>
      <w:pPr>
        <w:spacing w:before="37" w:line="187" w:lineRule="auto"/>
        <w:rPr>
          <w:rFonts w:ascii="黑体" w:hAnsi="黑体" w:eastAsia="黑体" w:cs="黑体"/>
          <w:sz w:val="19"/>
          <w:szCs w:val="19"/>
        </w:rPr>
      </w:pPr>
      <w:r>
        <w:rPr>
          <w:rFonts w:ascii="黑体" w:hAnsi="黑体" w:eastAsia="黑体" w:cs="黑体"/>
          <w:b/>
          <w:bCs/>
          <w:spacing w:val="-2"/>
          <w:sz w:val="19"/>
          <w:szCs w:val="19"/>
        </w:rPr>
        <w:t>能</w:t>
      </w:r>
    </w:p>
    <w:p>
      <w:pPr>
        <w:sectPr>
          <w:type w:val="continuous"/>
          <w:pgSz w:w="11230" w:h="15770"/>
          <w:pgMar w:top="400" w:right="630" w:bottom="400" w:left="889" w:header="0" w:footer="0" w:gutter="0"/>
          <w:cols w:equalWidth="0" w:num="3">
            <w:col w:w="5002" w:space="100"/>
            <w:col w:w="1016" w:space="100"/>
            <w:col w:w="3493"/>
          </w:cols>
        </w:sectPr>
      </w:pPr>
    </w:p>
    <w:p>
      <w:pPr>
        <w:spacing w:line="121" w:lineRule="exact"/>
      </w:pPr>
    </w:p>
    <w:tbl>
      <w:tblPr>
        <w:tblStyle w:val="4"/>
        <w:tblW w:w="7117" w:type="dxa"/>
        <w:tblInd w:w="54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459"/>
        <w:gridCol w:w="4658"/>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44" w:hRule="atLeast"/>
        </w:trPr>
        <w:tc>
          <w:tcPr>
            <w:tcW w:w="2459" w:type="dxa"/>
            <w:vAlign w:val="top"/>
          </w:tcPr>
          <w:p>
            <w:pPr>
              <w:spacing w:line="220" w:lineRule="auto"/>
              <w:rPr>
                <w:rFonts w:ascii="宋体" w:hAnsi="宋体" w:eastAsia="宋体" w:cs="宋体"/>
                <w:sz w:val="19"/>
                <w:szCs w:val="19"/>
              </w:rPr>
            </w:pPr>
            <w:r>
              <w:rPr>
                <w:rFonts w:ascii="宋体" w:hAnsi="宋体" w:eastAsia="宋体" w:cs="宋体"/>
                <w:spacing w:val="-11"/>
                <w:sz w:val="19"/>
                <w:szCs w:val="19"/>
              </w:rPr>
              <w:t>可溶性调节蛋白</w:t>
            </w:r>
          </w:p>
        </w:tc>
        <w:tc>
          <w:tcPr>
            <w:tcW w:w="4658" w:type="dxa"/>
            <w:vAlign w:val="top"/>
          </w:tcPr>
          <w:p>
            <w:pPr>
              <w:rPr>
                <w:rFonts w:ascii="Arial"/>
                <w:sz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95" w:hRule="atLeast"/>
        </w:trPr>
        <w:tc>
          <w:tcPr>
            <w:tcW w:w="2459" w:type="dxa"/>
            <w:vAlign w:val="top"/>
          </w:tcPr>
          <w:p>
            <w:pPr>
              <w:spacing w:before="56" w:line="220" w:lineRule="auto"/>
              <w:ind w:left="149"/>
              <w:rPr>
                <w:rFonts w:ascii="宋体" w:hAnsi="宋体" w:eastAsia="宋体" w:cs="宋体"/>
                <w:sz w:val="19"/>
                <w:szCs w:val="19"/>
              </w:rPr>
            </w:pPr>
            <w:r>
              <w:rPr>
                <w:rFonts w:ascii="宋体" w:hAnsi="宋体" w:eastAsia="宋体" w:cs="宋体"/>
                <w:spacing w:val="-3"/>
                <w:sz w:val="19"/>
                <w:szCs w:val="19"/>
              </w:rPr>
              <w:t>C1抑制物(C1INH)</w:t>
            </w:r>
          </w:p>
        </w:tc>
        <w:tc>
          <w:tcPr>
            <w:tcW w:w="4658" w:type="dxa"/>
            <w:vAlign w:val="top"/>
          </w:tcPr>
          <w:p>
            <w:pPr>
              <w:spacing w:before="55" w:line="219" w:lineRule="auto"/>
              <w:ind w:left="830"/>
              <w:rPr>
                <w:rFonts w:ascii="宋体" w:hAnsi="宋体" w:eastAsia="宋体" w:cs="宋体"/>
                <w:sz w:val="19"/>
                <w:szCs w:val="19"/>
              </w:rPr>
            </w:pPr>
            <w:r>
              <w:rPr>
                <w:rFonts w:ascii="宋体" w:hAnsi="宋体" w:eastAsia="宋体" w:cs="宋体"/>
                <w:spacing w:val="-9"/>
                <w:sz w:val="19"/>
                <w:szCs w:val="19"/>
              </w:rPr>
              <w:t>抑制Clr、Cls、MASP活性，阻断C4b2a形成</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97" w:hRule="atLeast"/>
        </w:trPr>
        <w:tc>
          <w:tcPr>
            <w:tcW w:w="2459" w:type="dxa"/>
            <w:vAlign w:val="top"/>
          </w:tcPr>
          <w:p>
            <w:pPr>
              <w:spacing w:before="65" w:line="214" w:lineRule="auto"/>
              <w:ind w:left="149"/>
              <w:rPr>
                <w:rFonts w:ascii="宋体" w:hAnsi="宋体" w:eastAsia="宋体" w:cs="宋体"/>
                <w:sz w:val="19"/>
                <w:szCs w:val="19"/>
              </w:rPr>
            </w:pPr>
            <w:r>
              <w:rPr>
                <w:rFonts w:ascii="宋体" w:hAnsi="宋体" w:eastAsia="宋体" w:cs="宋体"/>
                <w:spacing w:val="-3"/>
                <w:sz w:val="19"/>
                <w:szCs w:val="19"/>
              </w:rPr>
              <w:t>C4结合蛋白(C4bp)</w:t>
            </w:r>
          </w:p>
        </w:tc>
        <w:tc>
          <w:tcPr>
            <w:tcW w:w="4658" w:type="dxa"/>
            <w:vAlign w:val="top"/>
          </w:tcPr>
          <w:p>
            <w:pPr>
              <w:spacing w:before="51" w:line="220" w:lineRule="auto"/>
              <w:ind w:left="830"/>
              <w:rPr>
                <w:rFonts w:ascii="宋体" w:hAnsi="宋体" w:eastAsia="宋体" w:cs="宋体"/>
                <w:sz w:val="19"/>
                <w:szCs w:val="19"/>
              </w:rPr>
            </w:pPr>
            <w:r>
              <w:rPr>
                <w:rFonts w:ascii="宋体" w:hAnsi="宋体" w:eastAsia="宋体" w:cs="宋体"/>
                <w:spacing w:val="-8"/>
                <w:sz w:val="19"/>
                <w:szCs w:val="19"/>
              </w:rPr>
              <w:t>抑制C4b2a、C4b2a3b形成与活性</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83" w:hRule="atLeast"/>
        </w:trPr>
        <w:tc>
          <w:tcPr>
            <w:tcW w:w="2459" w:type="dxa"/>
            <w:vAlign w:val="top"/>
          </w:tcPr>
          <w:p>
            <w:pPr>
              <w:spacing w:before="44" w:line="220" w:lineRule="auto"/>
              <w:ind w:left="149"/>
              <w:rPr>
                <w:rFonts w:ascii="宋体" w:hAnsi="宋体" w:eastAsia="宋体" w:cs="宋体"/>
                <w:sz w:val="19"/>
                <w:szCs w:val="19"/>
              </w:rPr>
            </w:pPr>
            <w:r>
              <w:rPr>
                <w:rFonts w:ascii="宋体" w:hAnsi="宋体" w:eastAsia="宋体" w:cs="宋体"/>
                <w:spacing w:val="-7"/>
                <w:sz w:val="19"/>
                <w:szCs w:val="19"/>
              </w:rPr>
              <w:t>I因子(If)</w:t>
            </w:r>
          </w:p>
        </w:tc>
        <w:tc>
          <w:tcPr>
            <w:tcW w:w="4658" w:type="dxa"/>
            <w:vAlign w:val="top"/>
          </w:tcPr>
          <w:p>
            <w:pPr>
              <w:spacing w:before="44" w:line="230" w:lineRule="auto"/>
              <w:ind w:left="830"/>
              <w:rPr>
                <w:rFonts w:ascii="宋体" w:hAnsi="宋体" w:eastAsia="宋体" w:cs="宋体"/>
                <w:sz w:val="18"/>
                <w:szCs w:val="18"/>
              </w:rPr>
            </w:pPr>
            <w:r>
              <w:rPr>
                <w:rFonts w:ascii="宋体" w:hAnsi="宋体" w:eastAsia="宋体" w:cs="宋体"/>
                <w:spacing w:val="-4"/>
                <w:sz w:val="18"/>
                <w:szCs w:val="18"/>
              </w:rPr>
              <w:t>抑制C4b2a、C4b2a3b、C3bBb、C3bBb3b形成与活性</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00" w:hRule="atLeast"/>
        </w:trPr>
        <w:tc>
          <w:tcPr>
            <w:tcW w:w="2459" w:type="dxa"/>
            <w:vAlign w:val="top"/>
          </w:tcPr>
          <w:p>
            <w:pPr>
              <w:spacing w:before="71" w:line="220" w:lineRule="auto"/>
              <w:ind w:left="149"/>
              <w:rPr>
                <w:rFonts w:ascii="宋体" w:hAnsi="宋体" w:eastAsia="宋体" w:cs="宋体"/>
                <w:sz w:val="19"/>
                <w:szCs w:val="19"/>
              </w:rPr>
            </w:pPr>
            <w:r>
              <w:rPr>
                <w:rFonts w:ascii="宋体" w:hAnsi="宋体" w:eastAsia="宋体" w:cs="宋体"/>
                <w:spacing w:val="-8"/>
                <w:sz w:val="19"/>
                <w:szCs w:val="19"/>
              </w:rPr>
              <w:t>H</w:t>
            </w:r>
            <w:r>
              <w:rPr>
                <w:rFonts w:ascii="宋体" w:hAnsi="宋体" w:eastAsia="宋体" w:cs="宋体"/>
                <w:spacing w:val="-27"/>
                <w:sz w:val="19"/>
                <w:szCs w:val="19"/>
              </w:rPr>
              <w:t xml:space="preserve"> </w:t>
            </w:r>
            <w:r>
              <w:rPr>
                <w:rFonts w:ascii="宋体" w:hAnsi="宋体" w:eastAsia="宋体" w:cs="宋体"/>
                <w:spacing w:val="-8"/>
                <w:sz w:val="19"/>
                <w:szCs w:val="19"/>
              </w:rPr>
              <w:t>因子(Hf)</w:t>
            </w:r>
          </w:p>
        </w:tc>
        <w:tc>
          <w:tcPr>
            <w:tcW w:w="4658" w:type="dxa"/>
            <w:vAlign w:val="top"/>
          </w:tcPr>
          <w:p>
            <w:pPr>
              <w:spacing w:before="51" w:line="220" w:lineRule="auto"/>
              <w:ind w:left="830"/>
              <w:rPr>
                <w:rFonts w:ascii="宋体" w:hAnsi="宋体" w:eastAsia="宋体" w:cs="宋体"/>
                <w:sz w:val="19"/>
                <w:szCs w:val="19"/>
              </w:rPr>
            </w:pPr>
            <w:r>
              <w:rPr>
                <w:rFonts w:ascii="宋体" w:hAnsi="宋体" w:eastAsia="宋体" w:cs="宋体"/>
                <w:spacing w:val="-5"/>
                <w:sz w:val="19"/>
                <w:szCs w:val="19"/>
              </w:rPr>
              <w:t>抑制C3bBb、C3bBb3b形成与活性</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85" w:hRule="atLeast"/>
        </w:trPr>
        <w:tc>
          <w:tcPr>
            <w:tcW w:w="2459" w:type="dxa"/>
            <w:vAlign w:val="top"/>
          </w:tcPr>
          <w:p>
            <w:pPr>
              <w:spacing w:before="50" w:line="220" w:lineRule="auto"/>
              <w:ind w:left="149"/>
              <w:rPr>
                <w:rFonts w:ascii="宋体" w:hAnsi="宋体" w:eastAsia="宋体" w:cs="宋体"/>
                <w:sz w:val="19"/>
                <w:szCs w:val="19"/>
              </w:rPr>
            </w:pPr>
            <w:r>
              <w:rPr>
                <w:rFonts w:ascii="宋体" w:hAnsi="宋体" w:eastAsia="宋体" w:cs="宋体"/>
                <w:spacing w:val="-10"/>
                <w:sz w:val="19"/>
                <w:szCs w:val="19"/>
              </w:rPr>
              <w:t>P</w:t>
            </w:r>
            <w:r>
              <w:rPr>
                <w:rFonts w:ascii="宋体" w:hAnsi="宋体" w:eastAsia="宋体" w:cs="宋体"/>
                <w:spacing w:val="-40"/>
                <w:sz w:val="19"/>
                <w:szCs w:val="19"/>
              </w:rPr>
              <w:t xml:space="preserve"> </w:t>
            </w:r>
            <w:r>
              <w:rPr>
                <w:rFonts w:ascii="宋体" w:hAnsi="宋体" w:eastAsia="宋体" w:cs="宋体"/>
                <w:spacing w:val="-10"/>
                <w:sz w:val="19"/>
                <w:szCs w:val="19"/>
              </w:rPr>
              <w:t>因子(Pf)</w:t>
            </w:r>
          </w:p>
        </w:tc>
        <w:tc>
          <w:tcPr>
            <w:tcW w:w="4658" w:type="dxa"/>
            <w:vAlign w:val="top"/>
          </w:tcPr>
          <w:p>
            <w:pPr>
              <w:spacing w:before="40" w:line="219" w:lineRule="auto"/>
              <w:ind w:left="830"/>
              <w:rPr>
                <w:rFonts w:ascii="宋体" w:hAnsi="宋体" w:eastAsia="宋体" w:cs="宋体"/>
                <w:sz w:val="19"/>
                <w:szCs w:val="19"/>
              </w:rPr>
            </w:pPr>
            <w:r>
              <w:rPr>
                <w:rFonts w:ascii="宋体" w:hAnsi="宋体" w:eastAsia="宋体" w:cs="宋体"/>
                <w:spacing w:val="-7"/>
                <w:sz w:val="19"/>
                <w:szCs w:val="19"/>
              </w:rPr>
              <w:t>稳定</w:t>
            </w:r>
            <w:r>
              <w:rPr>
                <w:rFonts w:ascii="宋体" w:hAnsi="宋体" w:eastAsia="宋体" w:cs="宋体"/>
                <w:spacing w:val="-52"/>
                <w:sz w:val="19"/>
                <w:szCs w:val="19"/>
              </w:rPr>
              <w:t xml:space="preserve"> </w:t>
            </w:r>
            <w:r>
              <w:rPr>
                <w:rFonts w:ascii="宋体" w:hAnsi="宋体" w:eastAsia="宋体" w:cs="宋体"/>
                <w:spacing w:val="-7"/>
                <w:sz w:val="19"/>
                <w:szCs w:val="19"/>
              </w:rPr>
              <w:t>C3bBb</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00" w:hRule="atLeast"/>
        </w:trPr>
        <w:tc>
          <w:tcPr>
            <w:tcW w:w="2459" w:type="dxa"/>
            <w:vAlign w:val="top"/>
          </w:tcPr>
          <w:p>
            <w:pPr>
              <w:spacing w:before="75" w:line="218" w:lineRule="auto"/>
              <w:ind w:left="149"/>
              <w:rPr>
                <w:rFonts w:ascii="宋体" w:hAnsi="宋体" w:eastAsia="宋体" w:cs="宋体"/>
                <w:sz w:val="19"/>
                <w:szCs w:val="19"/>
              </w:rPr>
            </w:pPr>
            <w:r>
              <w:rPr>
                <w:rFonts w:ascii="宋体" w:hAnsi="宋体" w:eastAsia="宋体" w:cs="宋体"/>
                <w:spacing w:val="-3"/>
                <w:sz w:val="19"/>
                <w:szCs w:val="19"/>
              </w:rPr>
              <w:t>S蛋白(SP)</w:t>
            </w:r>
          </w:p>
        </w:tc>
        <w:tc>
          <w:tcPr>
            <w:tcW w:w="4658" w:type="dxa"/>
            <w:vAlign w:val="top"/>
          </w:tcPr>
          <w:p>
            <w:pPr>
              <w:spacing w:before="46" w:line="220" w:lineRule="auto"/>
              <w:ind w:left="830"/>
              <w:rPr>
                <w:rFonts w:ascii="宋体" w:hAnsi="宋体" w:eastAsia="宋体" w:cs="宋体"/>
                <w:sz w:val="19"/>
                <w:szCs w:val="19"/>
              </w:rPr>
            </w:pPr>
            <w:r>
              <w:rPr>
                <w:rFonts w:ascii="宋体" w:hAnsi="宋体" w:eastAsia="宋体" w:cs="宋体"/>
                <w:spacing w:val="-1"/>
                <w:sz w:val="19"/>
                <w:szCs w:val="19"/>
              </w:rPr>
              <w:t>抑制MAC</w:t>
            </w:r>
            <w:r>
              <w:rPr>
                <w:rFonts w:ascii="宋体" w:hAnsi="宋体" w:eastAsia="宋体" w:cs="宋体"/>
                <w:spacing w:val="31"/>
                <w:sz w:val="19"/>
                <w:szCs w:val="19"/>
              </w:rPr>
              <w:t xml:space="preserve"> </w:t>
            </w:r>
            <w:r>
              <w:rPr>
                <w:rFonts w:ascii="宋体" w:hAnsi="宋体" w:eastAsia="宋体" w:cs="宋体"/>
                <w:spacing w:val="-1"/>
                <w:sz w:val="19"/>
                <w:szCs w:val="19"/>
              </w:rPr>
              <w:t>形成</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57" w:hRule="atLeast"/>
        </w:trPr>
        <w:tc>
          <w:tcPr>
            <w:tcW w:w="2459" w:type="dxa"/>
            <w:vAlign w:val="top"/>
          </w:tcPr>
          <w:p>
            <w:pPr>
              <w:spacing w:before="62" w:line="199" w:lineRule="auto"/>
              <w:ind w:left="149"/>
              <w:rPr>
                <w:rFonts w:ascii="仿宋" w:hAnsi="仿宋" w:eastAsia="仿宋" w:cs="仿宋"/>
                <w:sz w:val="18"/>
                <w:szCs w:val="18"/>
              </w:rPr>
            </w:pPr>
            <w:r>
              <w:rPr>
                <w:rFonts w:ascii="仿宋" w:hAnsi="仿宋" w:eastAsia="仿宋" w:cs="仿宋"/>
                <w:spacing w:val="-3"/>
                <w:sz w:val="18"/>
                <w:szCs w:val="18"/>
              </w:rPr>
              <w:t>群集素</w:t>
            </w:r>
          </w:p>
        </w:tc>
        <w:tc>
          <w:tcPr>
            <w:tcW w:w="4658" w:type="dxa"/>
            <w:vAlign w:val="top"/>
          </w:tcPr>
          <w:p>
            <w:pPr>
              <w:spacing w:before="35" w:line="215" w:lineRule="auto"/>
              <w:ind w:left="830"/>
              <w:rPr>
                <w:rFonts w:ascii="宋体" w:hAnsi="宋体" w:eastAsia="宋体" w:cs="宋体"/>
                <w:sz w:val="19"/>
                <w:szCs w:val="19"/>
              </w:rPr>
            </w:pPr>
            <w:r>
              <w:rPr>
                <w:rFonts w:ascii="宋体" w:hAnsi="宋体" w:eastAsia="宋体" w:cs="宋体"/>
                <w:spacing w:val="-1"/>
                <w:sz w:val="19"/>
                <w:szCs w:val="19"/>
              </w:rPr>
              <w:t>抑制MAC</w:t>
            </w:r>
            <w:r>
              <w:rPr>
                <w:rFonts w:ascii="宋体" w:hAnsi="宋体" w:eastAsia="宋体" w:cs="宋体"/>
                <w:spacing w:val="31"/>
                <w:sz w:val="19"/>
                <w:szCs w:val="19"/>
              </w:rPr>
              <w:t xml:space="preserve"> </w:t>
            </w:r>
            <w:r>
              <w:rPr>
                <w:rFonts w:ascii="宋体" w:hAnsi="宋体" w:eastAsia="宋体" w:cs="宋体"/>
                <w:spacing w:val="-1"/>
                <w:sz w:val="19"/>
                <w:szCs w:val="19"/>
              </w:rPr>
              <w:t>形成</w:t>
            </w:r>
          </w:p>
        </w:tc>
      </w:tr>
    </w:tbl>
    <w:p>
      <w:pPr>
        <w:spacing w:before="40" w:line="1480" w:lineRule="exact"/>
        <w:ind w:firstLine="49"/>
        <w:textAlignment w:val="center"/>
      </w:pPr>
      <w:r>
        <w:pict>
          <v:group id="_x0000_s1246" o:spid="_x0000_s1246" o:spt="203" style="height:74.05pt;width:427.55pt;" coordsize="8550,1481">
            <o:lock v:ext="edit"/>
            <v:shape id="_x0000_s1247" o:spid="_x0000_s1247" o:spt="75" type="#_x0000_t75" style="position:absolute;left:0;top:0;height:1481;width:8550;" filled="f" stroked="f" coordsize="21600,21600">
              <v:path/>
              <v:fill on="f" focussize="0,0"/>
              <v:stroke on="f"/>
              <v:imagedata r:id="rId139" o:title=""/>
              <o:lock v:ext="edit" aspectratio="t"/>
            </v:shape>
            <v:shape id="_x0000_s1248" o:spid="_x0000_s1248" o:spt="202" type="#_x0000_t202" style="position:absolute;left:3760;top:338;height:1166;width:3867;" filled="f" stroked="f" coordsize="21600,21600">
              <v:path/>
              <v:fill on="f" focussize="0,0"/>
              <v:stroke on="f"/>
              <v:imagedata o:title=""/>
              <o:lock v:ext="edit" aspectratio="f"/>
              <v:textbox inset="0mm,0mm,0mm,0mm">
                <w:txbxContent>
                  <w:p>
                    <w:pPr>
                      <w:spacing w:before="18" w:line="274" w:lineRule="auto"/>
                      <w:ind w:left="20" w:right="20"/>
                      <w:jc w:val="both"/>
                      <w:rPr>
                        <w:rFonts w:ascii="宋体" w:hAnsi="宋体" w:eastAsia="宋体" w:cs="宋体"/>
                        <w:sz w:val="19"/>
                        <w:szCs w:val="19"/>
                      </w:rPr>
                    </w:pPr>
                    <w:r>
                      <w:rPr>
                        <w:rFonts w:ascii="宋体" w:hAnsi="宋体" w:eastAsia="宋体" w:cs="宋体"/>
                        <w:spacing w:val="-10"/>
                        <w:sz w:val="19"/>
                        <w:szCs w:val="19"/>
                      </w:rPr>
                      <w:t>抑制C4b2a、C3bBb、C4b2</w:t>
                    </w:r>
                    <w:r>
                      <w:rPr>
                        <w:rFonts w:ascii="宋体" w:hAnsi="宋体" w:eastAsia="宋体" w:cs="宋体"/>
                        <w:spacing w:val="-11"/>
                        <w:sz w:val="19"/>
                        <w:szCs w:val="19"/>
                      </w:rPr>
                      <w:t>a3b、C3</w:t>
                    </w:r>
                    <w:r>
                      <w:rPr>
                        <w:rFonts w:ascii="宋体" w:hAnsi="宋体" w:eastAsia="宋体" w:cs="宋体"/>
                        <w:spacing w:val="-10"/>
                        <w:sz w:val="19"/>
                        <w:szCs w:val="19"/>
                      </w:rPr>
                      <w:t>bBb</w:t>
                    </w:r>
                    <w:r>
                      <w:rPr>
                        <w:rFonts w:ascii="宋体" w:hAnsi="宋体" w:eastAsia="宋体" w:cs="宋体"/>
                        <w:spacing w:val="-11"/>
                        <w:sz w:val="19"/>
                        <w:szCs w:val="19"/>
                      </w:rPr>
                      <w:t>3b形成与活性</w:t>
                    </w:r>
                    <w:r>
                      <w:rPr>
                        <w:rFonts w:ascii="宋体" w:hAnsi="宋体" w:eastAsia="宋体" w:cs="宋体"/>
                        <w:sz w:val="19"/>
                        <w:szCs w:val="19"/>
                      </w:rPr>
                      <w:t xml:space="preserve"> </w:t>
                    </w:r>
                    <w:r>
                      <w:rPr>
                        <w:rFonts w:ascii="宋体" w:hAnsi="宋体" w:eastAsia="宋体" w:cs="宋体"/>
                        <w:spacing w:val="-10"/>
                        <w:sz w:val="19"/>
                        <w:szCs w:val="19"/>
                      </w:rPr>
                      <w:t>抑制C4b2a、C3bBb、C4b2</w:t>
                    </w:r>
                    <w:r>
                      <w:rPr>
                        <w:rFonts w:ascii="宋体" w:hAnsi="宋体" w:eastAsia="宋体" w:cs="宋体"/>
                        <w:spacing w:val="-11"/>
                        <w:sz w:val="19"/>
                        <w:szCs w:val="19"/>
                      </w:rPr>
                      <w:t>a3b、C3</w:t>
                    </w:r>
                    <w:r>
                      <w:rPr>
                        <w:rFonts w:ascii="宋体" w:hAnsi="宋体" w:eastAsia="宋体" w:cs="宋体"/>
                        <w:spacing w:val="-10"/>
                        <w:sz w:val="19"/>
                        <w:szCs w:val="19"/>
                      </w:rPr>
                      <w:t>bBb</w:t>
                    </w:r>
                    <w:r>
                      <w:rPr>
                        <w:rFonts w:ascii="宋体" w:hAnsi="宋体" w:eastAsia="宋体" w:cs="宋体"/>
                        <w:spacing w:val="-11"/>
                        <w:sz w:val="19"/>
                        <w:szCs w:val="19"/>
                      </w:rPr>
                      <w:t>3b形成与活性</w:t>
                    </w:r>
                    <w:r>
                      <w:rPr>
                        <w:rFonts w:ascii="宋体" w:hAnsi="宋体" w:eastAsia="宋体" w:cs="宋体"/>
                        <w:sz w:val="19"/>
                        <w:szCs w:val="19"/>
                      </w:rPr>
                      <w:t xml:space="preserve"> </w:t>
                    </w:r>
                    <w:r>
                      <w:rPr>
                        <w:rFonts w:ascii="宋体" w:hAnsi="宋体" w:eastAsia="宋体" w:cs="宋体"/>
                        <w:spacing w:val="-10"/>
                        <w:sz w:val="19"/>
                        <w:szCs w:val="19"/>
                      </w:rPr>
                      <w:t>抑制C4b2a、C3bBb、C4b2</w:t>
                    </w:r>
                    <w:r>
                      <w:rPr>
                        <w:rFonts w:ascii="宋体" w:hAnsi="宋体" w:eastAsia="宋体" w:cs="宋体"/>
                        <w:spacing w:val="-11"/>
                        <w:sz w:val="19"/>
                        <w:szCs w:val="19"/>
                      </w:rPr>
                      <w:t>a3b、C3</w:t>
                    </w:r>
                    <w:r>
                      <w:rPr>
                        <w:rFonts w:ascii="宋体" w:hAnsi="宋体" w:eastAsia="宋体" w:cs="宋体"/>
                        <w:spacing w:val="-10"/>
                        <w:sz w:val="19"/>
                        <w:szCs w:val="19"/>
                      </w:rPr>
                      <w:t>bBb</w:t>
                    </w:r>
                    <w:r>
                      <w:rPr>
                        <w:rFonts w:ascii="宋体" w:hAnsi="宋体" w:eastAsia="宋体" w:cs="宋体"/>
                        <w:spacing w:val="-11"/>
                        <w:sz w:val="19"/>
                        <w:szCs w:val="19"/>
                      </w:rPr>
                      <w:t>3b形成与活性</w:t>
                    </w:r>
                    <w:r>
                      <w:rPr>
                        <w:rFonts w:ascii="宋体" w:hAnsi="宋体" w:eastAsia="宋体" w:cs="宋体"/>
                        <w:sz w:val="19"/>
                        <w:szCs w:val="19"/>
                      </w:rPr>
                      <w:t xml:space="preserve"> </w:t>
                    </w:r>
                    <w:r>
                      <w:rPr>
                        <w:rFonts w:ascii="宋体" w:hAnsi="宋体" w:eastAsia="宋体" w:cs="宋体"/>
                        <w:spacing w:val="-1"/>
                        <w:sz w:val="19"/>
                        <w:szCs w:val="19"/>
                      </w:rPr>
                      <w:t>抑制MAC</w:t>
                    </w:r>
                    <w:r>
                      <w:rPr>
                        <w:rFonts w:ascii="宋体" w:hAnsi="宋体" w:eastAsia="宋体" w:cs="宋体"/>
                        <w:spacing w:val="6"/>
                        <w:sz w:val="19"/>
                        <w:szCs w:val="19"/>
                      </w:rPr>
                      <w:t xml:space="preserve"> </w:t>
                    </w:r>
                    <w:r>
                      <w:rPr>
                        <w:rFonts w:ascii="宋体" w:hAnsi="宋体" w:eastAsia="宋体" w:cs="宋体"/>
                        <w:spacing w:val="-1"/>
                        <w:sz w:val="19"/>
                        <w:szCs w:val="19"/>
                      </w:rPr>
                      <w:t>形</w:t>
                    </w:r>
                    <w:r>
                      <w:rPr>
                        <w:rFonts w:ascii="宋体" w:hAnsi="宋体" w:eastAsia="宋体" w:cs="宋体"/>
                        <w:spacing w:val="-28"/>
                        <w:sz w:val="19"/>
                        <w:szCs w:val="19"/>
                      </w:rPr>
                      <w:t xml:space="preserve"> </w:t>
                    </w:r>
                    <w:r>
                      <w:rPr>
                        <w:rFonts w:ascii="宋体" w:hAnsi="宋体" w:eastAsia="宋体" w:cs="宋体"/>
                        <w:spacing w:val="-1"/>
                        <w:sz w:val="19"/>
                        <w:szCs w:val="19"/>
                      </w:rPr>
                      <w:t>成</w:t>
                    </w:r>
                  </w:p>
                </w:txbxContent>
              </v:textbox>
            </v:shape>
            <v:shape id="_x0000_s1249" o:spid="_x0000_s1249" o:spt="202" type="#_x0000_t202" style="position:absolute;left:450;top:58;height:1403;width:2180;"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19"/>
                        <w:szCs w:val="19"/>
                      </w:rPr>
                    </w:pPr>
                    <w:r>
                      <w:rPr>
                        <w:rFonts w:ascii="宋体" w:hAnsi="宋体" w:eastAsia="宋体" w:cs="宋体"/>
                        <w:spacing w:val="-13"/>
                        <w:sz w:val="19"/>
                        <w:szCs w:val="19"/>
                      </w:rPr>
                      <w:t>膜型调节蛋白</w:t>
                    </w:r>
                  </w:p>
                  <w:p>
                    <w:pPr>
                      <w:spacing w:before="53" w:line="220" w:lineRule="auto"/>
                      <w:ind w:left="189"/>
                      <w:rPr>
                        <w:rFonts w:ascii="宋体" w:hAnsi="宋体" w:eastAsia="宋体" w:cs="宋体"/>
                        <w:sz w:val="19"/>
                        <w:szCs w:val="19"/>
                      </w:rPr>
                    </w:pPr>
                    <w:r>
                      <w:rPr>
                        <w:rFonts w:ascii="宋体" w:hAnsi="宋体" w:eastAsia="宋体" w:cs="宋体"/>
                        <w:spacing w:val="1"/>
                        <w:sz w:val="19"/>
                        <w:szCs w:val="19"/>
                      </w:rPr>
                      <w:t>补体受体1(</w:t>
                    </w:r>
                    <w:r>
                      <w:rPr>
                        <w:rFonts w:ascii="宋体" w:hAnsi="宋体" w:eastAsia="宋体" w:cs="宋体"/>
                        <w:sz w:val="19"/>
                        <w:szCs w:val="19"/>
                      </w:rPr>
                      <w:t>CR</w:t>
                    </w:r>
                    <w:r>
                      <w:rPr>
                        <w:rFonts w:ascii="宋体" w:hAnsi="宋体" w:eastAsia="宋体" w:cs="宋体"/>
                        <w:spacing w:val="1"/>
                        <w:sz w:val="19"/>
                        <w:szCs w:val="19"/>
                      </w:rPr>
                      <w:t>1)</w:t>
                    </w:r>
                  </w:p>
                  <w:p>
                    <w:pPr>
                      <w:spacing w:before="90" w:line="244" w:lineRule="auto"/>
                      <w:ind w:left="189" w:right="20"/>
                      <w:rPr>
                        <w:rFonts w:ascii="宋体" w:hAnsi="宋体" w:eastAsia="宋体" w:cs="宋体"/>
                        <w:sz w:val="19"/>
                        <w:szCs w:val="19"/>
                      </w:rPr>
                    </w:pPr>
                    <w:r>
                      <w:rPr>
                        <w:rFonts w:ascii="宋体" w:hAnsi="宋体" w:eastAsia="宋体" w:cs="宋体"/>
                        <w:spacing w:val="-8"/>
                        <w:sz w:val="19"/>
                        <w:szCs w:val="19"/>
                      </w:rPr>
                      <w:t>衰变加速因子(DAF,CD55)</w:t>
                    </w:r>
                    <w:r>
                      <w:rPr>
                        <w:rFonts w:ascii="宋体" w:hAnsi="宋体" w:eastAsia="宋体" w:cs="宋体"/>
                        <w:spacing w:val="6"/>
                        <w:sz w:val="19"/>
                        <w:szCs w:val="19"/>
                      </w:rPr>
                      <w:t xml:space="preserve"> </w:t>
                    </w:r>
                    <w:r>
                      <w:rPr>
                        <w:rFonts w:ascii="宋体" w:hAnsi="宋体" w:eastAsia="宋体" w:cs="宋体"/>
                        <w:spacing w:val="-7"/>
                        <w:sz w:val="19"/>
                        <w:szCs w:val="19"/>
                      </w:rPr>
                      <w:t>膜辅蛋白(MCP,CD46)</w:t>
                    </w:r>
                  </w:p>
                  <w:p>
                    <w:pPr>
                      <w:spacing w:before="117" w:line="192" w:lineRule="auto"/>
                      <w:ind w:left="189"/>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MIRL/CD59</w:t>
                    </w:r>
                  </w:p>
                </w:txbxContent>
              </v:textbox>
            </v:shape>
            <w10:wrap type="none"/>
            <w10:anchorlock/>
          </v:group>
        </w:pict>
      </w:r>
    </w:p>
    <w:p>
      <w:pPr>
        <w:rPr>
          <w:rFonts w:ascii="Arial"/>
          <w:sz w:val="21"/>
        </w:rPr>
      </w:pPr>
    </w:p>
    <w:p>
      <w:pPr>
        <w:spacing w:before="62" w:line="221" w:lineRule="auto"/>
        <w:ind w:left="392"/>
        <w:rPr>
          <w:rFonts w:ascii="黑体" w:hAnsi="黑体" w:eastAsia="黑体" w:cs="黑体"/>
          <w:sz w:val="19"/>
          <w:szCs w:val="19"/>
        </w:rPr>
      </w:pPr>
      <w:r>
        <w:rPr>
          <w:rFonts w:ascii="黑体" w:hAnsi="黑体" w:eastAsia="黑体" w:cs="黑体"/>
          <w:b/>
          <w:bCs/>
          <w:spacing w:val="14"/>
          <w:sz w:val="19"/>
          <w:szCs w:val="19"/>
        </w:rPr>
        <w:t>(二)针对旁路途径前端反应的调节机制</w:t>
      </w:r>
    </w:p>
    <w:p>
      <w:pPr>
        <w:spacing w:before="87" w:line="264" w:lineRule="auto"/>
        <w:ind w:right="1122" w:firstLine="390"/>
        <w:rPr>
          <w:rFonts w:ascii="宋体" w:hAnsi="宋体" w:eastAsia="宋体" w:cs="宋体"/>
          <w:sz w:val="19"/>
          <w:szCs w:val="19"/>
        </w:rPr>
      </w:pPr>
      <w:r>
        <w:rPr>
          <w:rFonts w:ascii="宋体" w:hAnsi="宋体" w:eastAsia="宋体" w:cs="宋体"/>
          <w:spacing w:val="9"/>
          <w:sz w:val="19"/>
          <w:szCs w:val="19"/>
        </w:rPr>
        <w:t>多种调节蛋白可调控旁路途径C3</w:t>
      </w:r>
      <w:r>
        <w:rPr>
          <w:rFonts w:ascii="宋体" w:hAnsi="宋体" w:eastAsia="宋体" w:cs="宋体"/>
          <w:spacing w:val="-4"/>
          <w:sz w:val="19"/>
          <w:szCs w:val="19"/>
        </w:rPr>
        <w:t xml:space="preserve"> </w:t>
      </w:r>
      <w:r>
        <w:rPr>
          <w:rFonts w:ascii="宋体" w:hAnsi="宋体" w:eastAsia="宋体" w:cs="宋体"/>
          <w:spacing w:val="9"/>
          <w:sz w:val="19"/>
          <w:szCs w:val="19"/>
        </w:rPr>
        <w:t>转化酶(C3</w:t>
      </w:r>
      <w:r>
        <w:rPr>
          <w:rFonts w:ascii="宋体" w:hAnsi="宋体" w:eastAsia="宋体" w:cs="宋体"/>
          <w:sz w:val="19"/>
          <w:szCs w:val="19"/>
        </w:rPr>
        <w:t>bBb</w:t>
      </w:r>
      <w:r>
        <w:rPr>
          <w:rFonts w:ascii="宋体" w:hAnsi="宋体" w:eastAsia="宋体" w:cs="宋体"/>
          <w:spacing w:val="9"/>
          <w:sz w:val="19"/>
          <w:szCs w:val="19"/>
        </w:rPr>
        <w:t>)</w:t>
      </w:r>
      <w:r>
        <w:rPr>
          <w:rFonts w:ascii="宋体" w:hAnsi="宋体" w:eastAsia="宋体" w:cs="宋体"/>
          <w:spacing w:val="41"/>
          <w:sz w:val="19"/>
          <w:szCs w:val="19"/>
        </w:rPr>
        <w:t xml:space="preserve"> </w:t>
      </w:r>
      <w:r>
        <w:rPr>
          <w:rFonts w:ascii="宋体" w:hAnsi="宋体" w:eastAsia="宋体" w:cs="宋体"/>
          <w:spacing w:val="9"/>
          <w:sz w:val="19"/>
          <w:szCs w:val="19"/>
        </w:rPr>
        <w:t>形成，或抑制已形成C3</w:t>
      </w:r>
      <w:r>
        <w:rPr>
          <w:rFonts w:ascii="宋体" w:hAnsi="宋体" w:eastAsia="宋体" w:cs="宋体"/>
          <w:spacing w:val="-9"/>
          <w:sz w:val="19"/>
          <w:szCs w:val="19"/>
        </w:rPr>
        <w:t xml:space="preserve"> </w:t>
      </w:r>
      <w:r>
        <w:rPr>
          <w:rFonts w:ascii="宋体" w:hAnsi="宋体" w:eastAsia="宋体" w:cs="宋体"/>
          <w:spacing w:val="9"/>
          <w:sz w:val="19"/>
          <w:szCs w:val="19"/>
        </w:rPr>
        <w:t>转化酶的活性。旁路</w:t>
      </w:r>
      <w:r>
        <w:rPr>
          <w:rFonts w:ascii="宋体" w:hAnsi="宋体" w:eastAsia="宋体" w:cs="宋体"/>
          <w:sz w:val="19"/>
          <w:szCs w:val="19"/>
        </w:rPr>
        <w:t xml:space="preserve"> </w:t>
      </w:r>
      <w:r>
        <w:rPr>
          <w:rFonts w:ascii="宋体" w:hAnsi="宋体" w:eastAsia="宋体" w:cs="宋体"/>
          <w:spacing w:val="3"/>
          <w:sz w:val="19"/>
          <w:szCs w:val="19"/>
        </w:rPr>
        <w:t>途</w:t>
      </w:r>
      <w:r>
        <w:rPr>
          <w:rFonts w:ascii="宋体" w:hAnsi="宋体" w:eastAsia="宋体" w:cs="宋体"/>
          <w:spacing w:val="-31"/>
          <w:sz w:val="19"/>
          <w:szCs w:val="19"/>
        </w:rPr>
        <w:t xml:space="preserve"> </w:t>
      </w:r>
      <w:r>
        <w:rPr>
          <w:rFonts w:ascii="宋体" w:hAnsi="宋体" w:eastAsia="宋体" w:cs="宋体"/>
          <w:spacing w:val="3"/>
          <w:sz w:val="19"/>
          <w:szCs w:val="19"/>
        </w:rPr>
        <w:t>径C5</w:t>
      </w:r>
      <w:r>
        <w:rPr>
          <w:rFonts w:ascii="宋体" w:hAnsi="宋体" w:eastAsia="宋体" w:cs="宋体"/>
          <w:spacing w:val="-10"/>
          <w:sz w:val="19"/>
          <w:szCs w:val="19"/>
        </w:rPr>
        <w:t xml:space="preserve"> </w:t>
      </w:r>
      <w:r>
        <w:rPr>
          <w:rFonts w:ascii="宋体" w:hAnsi="宋体" w:eastAsia="宋体" w:cs="宋体"/>
          <w:spacing w:val="3"/>
          <w:sz w:val="19"/>
          <w:szCs w:val="19"/>
        </w:rPr>
        <w:t>转化酶C3</w:t>
      </w:r>
      <w:r>
        <w:rPr>
          <w:rFonts w:ascii="宋体" w:hAnsi="宋体" w:eastAsia="宋体" w:cs="宋体"/>
          <w:sz w:val="19"/>
          <w:szCs w:val="19"/>
        </w:rPr>
        <w:t>bBb</w:t>
      </w:r>
      <w:r>
        <w:rPr>
          <w:rFonts w:ascii="宋体" w:hAnsi="宋体" w:eastAsia="宋体" w:cs="宋体"/>
          <w:spacing w:val="3"/>
          <w:sz w:val="19"/>
          <w:szCs w:val="19"/>
        </w:rPr>
        <w:t>3b</w:t>
      </w:r>
      <w:r>
        <w:rPr>
          <w:rFonts w:ascii="宋体" w:hAnsi="宋体" w:eastAsia="宋体" w:cs="宋体"/>
          <w:spacing w:val="26"/>
          <w:sz w:val="19"/>
          <w:szCs w:val="19"/>
        </w:rPr>
        <w:t xml:space="preserve"> </w:t>
      </w:r>
      <w:r>
        <w:rPr>
          <w:rFonts w:ascii="宋体" w:hAnsi="宋体" w:eastAsia="宋体" w:cs="宋体"/>
          <w:spacing w:val="3"/>
          <w:sz w:val="19"/>
          <w:szCs w:val="19"/>
        </w:rPr>
        <w:t>也受此机制调控。此外，P</w:t>
      </w:r>
      <w:r>
        <w:rPr>
          <w:rFonts w:ascii="宋体" w:hAnsi="宋体" w:eastAsia="宋体" w:cs="宋体"/>
          <w:spacing w:val="-15"/>
          <w:sz w:val="19"/>
          <w:szCs w:val="19"/>
        </w:rPr>
        <w:t xml:space="preserve"> </w:t>
      </w:r>
      <w:r>
        <w:rPr>
          <w:rFonts w:ascii="宋体" w:hAnsi="宋体" w:eastAsia="宋体" w:cs="宋体"/>
          <w:spacing w:val="3"/>
          <w:sz w:val="19"/>
          <w:szCs w:val="19"/>
        </w:rPr>
        <w:t>因子起正调节作</w:t>
      </w:r>
      <w:r>
        <w:rPr>
          <w:rFonts w:ascii="宋体" w:hAnsi="宋体" w:eastAsia="宋体" w:cs="宋体"/>
          <w:spacing w:val="2"/>
          <w:sz w:val="19"/>
          <w:szCs w:val="19"/>
        </w:rPr>
        <w:t>用。</w:t>
      </w:r>
    </w:p>
    <w:p>
      <w:pPr>
        <w:spacing w:before="45" w:line="222" w:lineRule="auto"/>
        <w:ind w:left="393"/>
        <w:rPr>
          <w:rFonts w:ascii="黑体" w:hAnsi="黑体" w:eastAsia="黑体" w:cs="黑体"/>
          <w:sz w:val="23"/>
          <w:szCs w:val="23"/>
        </w:rPr>
      </w:pPr>
      <w:r>
        <w:rPr>
          <w:rFonts w:ascii="黑体" w:hAnsi="黑体" w:eastAsia="黑体" w:cs="黑体"/>
          <w:b/>
          <w:bCs/>
          <w:spacing w:val="-6"/>
          <w:sz w:val="23"/>
          <w:szCs w:val="23"/>
        </w:rPr>
        <w:t>(三)针对MAC</w:t>
      </w:r>
      <w:r>
        <w:rPr>
          <w:rFonts w:ascii="黑体" w:hAnsi="黑体" w:eastAsia="黑体" w:cs="黑体"/>
          <w:spacing w:val="61"/>
          <w:sz w:val="23"/>
          <w:szCs w:val="23"/>
        </w:rPr>
        <w:t xml:space="preserve"> </w:t>
      </w:r>
      <w:r>
        <w:rPr>
          <w:rFonts w:ascii="黑体" w:hAnsi="黑体" w:eastAsia="黑体" w:cs="黑体"/>
          <w:b/>
          <w:bCs/>
          <w:spacing w:val="-6"/>
          <w:sz w:val="23"/>
          <w:szCs w:val="23"/>
        </w:rPr>
        <w:t>的调节机制</w:t>
      </w:r>
    </w:p>
    <w:p>
      <w:pPr>
        <w:spacing w:before="62" w:line="286" w:lineRule="auto"/>
        <w:ind w:right="1116" w:firstLine="390"/>
        <w:jc w:val="both"/>
        <w:rPr>
          <w:rFonts w:ascii="宋体" w:hAnsi="宋体" w:eastAsia="宋体" w:cs="宋体"/>
          <w:sz w:val="19"/>
          <w:szCs w:val="19"/>
        </w:rPr>
      </w:pPr>
      <w:r>
        <w:rPr>
          <w:rFonts w:ascii="宋体" w:hAnsi="宋体" w:eastAsia="宋体" w:cs="宋体"/>
          <w:spacing w:val="9"/>
          <w:sz w:val="19"/>
          <w:szCs w:val="19"/>
        </w:rPr>
        <w:t>补体活化的共同末端通路中，多种补体调节蛋白可抑制</w:t>
      </w:r>
      <w:r>
        <w:rPr>
          <w:rFonts w:ascii="宋体" w:hAnsi="宋体" w:eastAsia="宋体" w:cs="宋体"/>
          <w:sz w:val="19"/>
          <w:szCs w:val="19"/>
        </w:rPr>
        <w:t>MAC</w:t>
      </w:r>
      <w:r>
        <w:rPr>
          <w:rFonts w:ascii="宋体" w:hAnsi="宋体" w:eastAsia="宋体" w:cs="宋体"/>
          <w:spacing w:val="71"/>
          <w:sz w:val="19"/>
          <w:szCs w:val="19"/>
        </w:rPr>
        <w:t xml:space="preserve"> </w:t>
      </w:r>
      <w:r>
        <w:rPr>
          <w:rFonts w:ascii="宋体" w:hAnsi="宋体" w:eastAsia="宋体" w:cs="宋体"/>
          <w:spacing w:val="9"/>
          <w:sz w:val="19"/>
          <w:szCs w:val="19"/>
        </w:rPr>
        <w:t>形成和活</w:t>
      </w:r>
      <w:r>
        <w:rPr>
          <w:rFonts w:ascii="宋体" w:hAnsi="宋体" w:eastAsia="宋体" w:cs="宋体"/>
          <w:spacing w:val="8"/>
          <w:sz w:val="19"/>
          <w:szCs w:val="19"/>
        </w:rPr>
        <w:t>性，从而保护自身正常细</w:t>
      </w:r>
      <w:r>
        <w:rPr>
          <w:rFonts w:ascii="宋体" w:hAnsi="宋体" w:eastAsia="宋体" w:cs="宋体"/>
          <w:sz w:val="19"/>
          <w:szCs w:val="19"/>
        </w:rPr>
        <w:t xml:space="preserve"> </w:t>
      </w:r>
      <w:r>
        <w:rPr>
          <w:rFonts w:ascii="宋体" w:hAnsi="宋体" w:eastAsia="宋体" w:cs="宋体"/>
          <w:spacing w:val="-4"/>
          <w:sz w:val="19"/>
          <w:szCs w:val="19"/>
        </w:rPr>
        <w:t>胞免遭补体攻击。这些因子包括膜反应性溶破抑制物(membrane</w:t>
      </w:r>
      <w:r>
        <w:rPr>
          <w:rFonts w:ascii="宋体" w:hAnsi="宋体" w:eastAsia="宋体" w:cs="宋体"/>
          <w:spacing w:val="9"/>
          <w:sz w:val="19"/>
          <w:szCs w:val="19"/>
        </w:rPr>
        <w:t xml:space="preserve"> </w:t>
      </w:r>
      <w:r>
        <w:rPr>
          <w:rFonts w:ascii="宋体" w:hAnsi="宋体" w:eastAsia="宋体" w:cs="宋体"/>
          <w:spacing w:val="-4"/>
          <w:sz w:val="19"/>
          <w:szCs w:val="19"/>
        </w:rPr>
        <w:t>inhibitor</w:t>
      </w:r>
      <w:r>
        <w:rPr>
          <w:rFonts w:ascii="宋体" w:hAnsi="宋体" w:eastAsia="宋体" w:cs="宋体"/>
          <w:spacing w:val="-1"/>
          <w:sz w:val="19"/>
          <w:szCs w:val="19"/>
        </w:rPr>
        <w:t xml:space="preserve"> </w:t>
      </w:r>
      <w:r>
        <w:rPr>
          <w:rFonts w:ascii="宋体" w:hAnsi="宋体" w:eastAsia="宋体" w:cs="宋体"/>
          <w:spacing w:val="-4"/>
          <w:sz w:val="19"/>
          <w:szCs w:val="19"/>
        </w:rPr>
        <w:t>of</w:t>
      </w:r>
      <w:r>
        <w:rPr>
          <w:rFonts w:ascii="宋体" w:hAnsi="宋体" w:eastAsia="宋体" w:cs="宋体"/>
          <w:spacing w:val="-3"/>
          <w:sz w:val="19"/>
          <w:szCs w:val="19"/>
        </w:rPr>
        <w:t xml:space="preserve"> </w:t>
      </w:r>
      <w:r>
        <w:rPr>
          <w:rFonts w:ascii="宋体" w:hAnsi="宋体" w:eastAsia="宋体" w:cs="宋体"/>
          <w:spacing w:val="-4"/>
          <w:sz w:val="19"/>
          <w:szCs w:val="19"/>
        </w:rPr>
        <w:t>reactive</w:t>
      </w:r>
      <w:r>
        <w:rPr>
          <w:rFonts w:ascii="宋体" w:hAnsi="宋体" w:eastAsia="宋体" w:cs="宋体"/>
          <w:spacing w:val="8"/>
          <w:sz w:val="19"/>
          <w:szCs w:val="19"/>
        </w:rPr>
        <w:t xml:space="preserve"> </w:t>
      </w:r>
      <w:r>
        <w:rPr>
          <w:rFonts w:ascii="宋体" w:hAnsi="宋体" w:eastAsia="宋体" w:cs="宋体"/>
          <w:spacing w:val="-4"/>
          <w:sz w:val="19"/>
          <w:szCs w:val="19"/>
        </w:rPr>
        <w:t>lysis,MIRL)、同</w:t>
      </w:r>
      <w:r>
        <w:rPr>
          <w:rFonts w:ascii="宋体" w:hAnsi="宋体" w:eastAsia="宋体" w:cs="宋体"/>
          <w:sz w:val="19"/>
          <w:szCs w:val="19"/>
        </w:rPr>
        <w:t xml:space="preserve"> </w:t>
      </w:r>
      <w:r>
        <w:rPr>
          <w:rFonts w:ascii="宋体" w:hAnsi="宋体" w:eastAsia="宋体" w:cs="宋体"/>
          <w:spacing w:val="-7"/>
          <w:sz w:val="19"/>
          <w:szCs w:val="19"/>
        </w:rPr>
        <w:t>源限制因子(homologous</w:t>
      </w:r>
      <w:r>
        <w:rPr>
          <w:rFonts w:ascii="宋体" w:hAnsi="宋体" w:eastAsia="宋体" w:cs="宋体"/>
          <w:spacing w:val="-1"/>
          <w:sz w:val="19"/>
          <w:szCs w:val="19"/>
        </w:rPr>
        <w:t xml:space="preserve"> </w:t>
      </w:r>
      <w:r>
        <w:rPr>
          <w:rFonts w:ascii="宋体" w:hAnsi="宋体" w:eastAsia="宋体" w:cs="宋体"/>
          <w:spacing w:val="-7"/>
          <w:sz w:val="19"/>
          <w:szCs w:val="19"/>
        </w:rPr>
        <w:t>restriction</w:t>
      </w:r>
      <w:r>
        <w:rPr>
          <w:rFonts w:ascii="宋体" w:hAnsi="宋体" w:eastAsia="宋体" w:cs="宋体"/>
          <w:spacing w:val="-1"/>
          <w:sz w:val="19"/>
          <w:szCs w:val="19"/>
        </w:rPr>
        <w:t xml:space="preserve"> </w:t>
      </w:r>
      <w:r>
        <w:rPr>
          <w:rFonts w:ascii="宋体" w:hAnsi="宋体" w:eastAsia="宋体" w:cs="宋体"/>
          <w:spacing w:val="-7"/>
          <w:sz w:val="19"/>
          <w:szCs w:val="19"/>
        </w:rPr>
        <w:t>factor,HRF)亦</w:t>
      </w:r>
      <w:r>
        <w:rPr>
          <w:rFonts w:ascii="宋体" w:hAnsi="宋体" w:eastAsia="宋体" w:cs="宋体"/>
          <w:spacing w:val="-26"/>
          <w:sz w:val="19"/>
          <w:szCs w:val="19"/>
        </w:rPr>
        <w:t xml:space="preserve"> </w:t>
      </w:r>
      <w:r>
        <w:rPr>
          <w:rFonts w:ascii="宋体" w:hAnsi="宋体" w:eastAsia="宋体" w:cs="宋体"/>
          <w:spacing w:val="-7"/>
          <w:sz w:val="19"/>
          <w:szCs w:val="19"/>
        </w:rPr>
        <w:t>称C8</w:t>
      </w:r>
      <w:r>
        <w:rPr>
          <w:rFonts w:ascii="宋体" w:hAnsi="宋体" w:eastAsia="宋体" w:cs="宋体"/>
          <w:spacing w:val="-10"/>
          <w:sz w:val="19"/>
          <w:szCs w:val="19"/>
        </w:rPr>
        <w:t xml:space="preserve"> </w:t>
      </w:r>
      <w:r>
        <w:rPr>
          <w:rFonts w:ascii="宋体" w:hAnsi="宋体" w:eastAsia="宋体" w:cs="宋体"/>
          <w:spacing w:val="-7"/>
          <w:sz w:val="19"/>
          <w:szCs w:val="19"/>
        </w:rPr>
        <w:t>结合蛋白(C8-binding</w:t>
      </w:r>
      <w:r>
        <w:rPr>
          <w:rFonts w:ascii="宋体" w:hAnsi="宋体" w:eastAsia="宋体" w:cs="宋体"/>
          <w:sz w:val="19"/>
          <w:szCs w:val="19"/>
        </w:rPr>
        <w:t xml:space="preserve"> </w:t>
      </w:r>
      <w:r>
        <w:rPr>
          <w:rFonts w:ascii="宋体" w:hAnsi="宋体" w:eastAsia="宋体" w:cs="宋体"/>
          <w:spacing w:val="-7"/>
          <w:sz w:val="19"/>
          <w:szCs w:val="19"/>
        </w:rPr>
        <w:t>protein,C8bp)、S蛋</w:t>
      </w:r>
      <w:r>
        <w:rPr>
          <w:rFonts w:ascii="宋体" w:hAnsi="宋体" w:eastAsia="宋体" w:cs="宋体"/>
          <w:spacing w:val="-2"/>
          <w:sz w:val="19"/>
          <w:szCs w:val="19"/>
        </w:rPr>
        <w:t xml:space="preserve"> </w:t>
      </w:r>
      <w:r>
        <w:rPr>
          <w:rFonts w:ascii="宋体" w:hAnsi="宋体" w:eastAsia="宋体" w:cs="宋体"/>
          <w:spacing w:val="-7"/>
          <w:sz w:val="19"/>
          <w:szCs w:val="19"/>
        </w:rPr>
        <w:t>白(S</w:t>
      </w:r>
      <w:r>
        <w:rPr>
          <w:rFonts w:ascii="宋体" w:hAnsi="宋体" w:eastAsia="宋体" w:cs="宋体"/>
          <w:sz w:val="19"/>
          <w:szCs w:val="19"/>
        </w:rPr>
        <w:t xml:space="preserve"> </w:t>
      </w:r>
      <w:r>
        <w:rPr>
          <w:rFonts w:ascii="宋体" w:hAnsi="宋体" w:eastAsia="宋体" w:cs="宋体"/>
          <w:spacing w:val="-11"/>
          <w:sz w:val="19"/>
          <w:szCs w:val="19"/>
        </w:rPr>
        <w:t>protein,SP)、群集素(clusterin)等。</w:t>
      </w:r>
    </w:p>
    <w:p>
      <w:pPr>
        <w:spacing w:before="86" w:line="271" w:lineRule="auto"/>
        <w:ind w:right="1098" w:firstLine="390"/>
        <w:jc w:val="both"/>
        <w:rPr>
          <w:rFonts w:ascii="宋体" w:hAnsi="宋体" w:eastAsia="宋体" w:cs="宋体"/>
          <w:sz w:val="19"/>
          <w:szCs w:val="19"/>
        </w:rPr>
      </w:pPr>
      <w:r>
        <w:rPr>
          <w:rFonts w:ascii="宋体" w:hAnsi="宋体" w:eastAsia="宋体" w:cs="宋体"/>
          <w:spacing w:val="6"/>
          <w:sz w:val="19"/>
          <w:szCs w:val="19"/>
        </w:rPr>
        <w:t>此外，病原体能产生一些物质抑制补体活化，逃避补体系统的攻击。如脑膜炎奈瑟氏菌产生的H</w:t>
      </w:r>
      <w:r>
        <w:rPr>
          <w:rFonts w:ascii="宋体" w:hAnsi="宋体" w:eastAsia="宋体" w:cs="宋体"/>
          <w:spacing w:val="1"/>
          <w:sz w:val="19"/>
          <w:szCs w:val="19"/>
        </w:rPr>
        <w:t xml:space="preserve">  </w:t>
      </w:r>
      <w:r>
        <w:rPr>
          <w:rFonts w:ascii="宋体" w:hAnsi="宋体" w:eastAsia="宋体" w:cs="宋体"/>
          <w:spacing w:val="9"/>
          <w:sz w:val="19"/>
          <w:szCs w:val="19"/>
        </w:rPr>
        <w:t>因子结合蛋白(</w:t>
      </w:r>
      <w:r>
        <w:rPr>
          <w:rFonts w:ascii="宋体" w:hAnsi="宋体" w:eastAsia="宋体" w:cs="宋体"/>
          <w:sz w:val="19"/>
          <w:szCs w:val="19"/>
        </w:rPr>
        <w:t>fHbp</w:t>
      </w:r>
      <w:r>
        <w:rPr>
          <w:rFonts w:ascii="宋体" w:hAnsi="宋体" w:eastAsia="宋体" w:cs="宋体"/>
          <w:spacing w:val="9"/>
          <w:sz w:val="19"/>
          <w:szCs w:val="19"/>
        </w:rPr>
        <w:t>)</w:t>
      </w:r>
      <w:r>
        <w:rPr>
          <w:rFonts w:ascii="宋体" w:hAnsi="宋体" w:eastAsia="宋体" w:cs="宋体"/>
          <w:spacing w:val="-15"/>
          <w:sz w:val="19"/>
          <w:szCs w:val="19"/>
        </w:rPr>
        <w:t xml:space="preserve"> </w:t>
      </w:r>
      <w:r>
        <w:rPr>
          <w:rFonts w:ascii="宋体" w:hAnsi="宋体" w:eastAsia="宋体" w:cs="宋体"/>
          <w:spacing w:val="9"/>
          <w:sz w:val="19"/>
          <w:szCs w:val="19"/>
        </w:rPr>
        <w:t>及其外膜蛋白</w:t>
      </w:r>
      <w:r>
        <w:rPr>
          <w:rFonts w:ascii="宋体" w:hAnsi="宋体" w:eastAsia="宋体" w:cs="宋体"/>
          <w:sz w:val="19"/>
          <w:szCs w:val="19"/>
        </w:rPr>
        <w:t>PorA</w:t>
      </w:r>
      <w:r>
        <w:rPr>
          <w:rFonts w:ascii="宋体" w:hAnsi="宋体" w:eastAsia="宋体" w:cs="宋体"/>
          <w:spacing w:val="-21"/>
          <w:sz w:val="19"/>
          <w:szCs w:val="19"/>
        </w:rPr>
        <w:t xml:space="preserve"> </w:t>
      </w:r>
      <w:r>
        <w:rPr>
          <w:rFonts w:ascii="宋体" w:hAnsi="宋体" w:eastAsia="宋体" w:cs="宋体"/>
          <w:spacing w:val="9"/>
          <w:sz w:val="19"/>
          <w:szCs w:val="19"/>
        </w:rPr>
        <w:t>可分别将H</w:t>
      </w:r>
      <w:r>
        <w:rPr>
          <w:rFonts w:ascii="宋体" w:hAnsi="宋体" w:eastAsia="宋体" w:cs="宋体"/>
          <w:spacing w:val="13"/>
          <w:sz w:val="19"/>
          <w:szCs w:val="19"/>
        </w:rPr>
        <w:t xml:space="preserve"> </w:t>
      </w:r>
      <w:r>
        <w:rPr>
          <w:rFonts w:ascii="宋体" w:hAnsi="宋体" w:eastAsia="宋体" w:cs="宋体"/>
          <w:spacing w:val="9"/>
          <w:sz w:val="19"/>
          <w:szCs w:val="19"/>
        </w:rPr>
        <w:t>因子和C4</w:t>
      </w:r>
      <w:r>
        <w:rPr>
          <w:rFonts w:ascii="宋体" w:hAnsi="宋体" w:eastAsia="宋体" w:cs="宋体"/>
          <w:sz w:val="19"/>
          <w:szCs w:val="19"/>
        </w:rPr>
        <w:t>bp</w:t>
      </w:r>
      <w:r>
        <w:rPr>
          <w:rFonts w:ascii="宋体" w:hAnsi="宋体" w:eastAsia="宋体" w:cs="宋体"/>
          <w:spacing w:val="1"/>
          <w:sz w:val="19"/>
          <w:szCs w:val="19"/>
        </w:rPr>
        <w:t xml:space="preserve"> </w:t>
      </w:r>
      <w:r>
        <w:rPr>
          <w:rFonts w:ascii="宋体" w:hAnsi="宋体" w:eastAsia="宋体" w:cs="宋体"/>
          <w:spacing w:val="9"/>
          <w:sz w:val="19"/>
          <w:szCs w:val="19"/>
        </w:rPr>
        <w:t>募集到细菌表面，</w:t>
      </w:r>
      <w:r>
        <w:rPr>
          <w:rFonts w:ascii="宋体" w:hAnsi="宋体" w:eastAsia="宋体" w:cs="宋体"/>
          <w:spacing w:val="8"/>
          <w:sz w:val="19"/>
          <w:szCs w:val="19"/>
        </w:rPr>
        <w:t>灭活黏附其表面</w:t>
      </w:r>
      <w:r>
        <w:rPr>
          <w:rFonts w:ascii="宋体" w:hAnsi="宋体" w:eastAsia="宋体" w:cs="宋体"/>
          <w:sz w:val="19"/>
          <w:szCs w:val="19"/>
        </w:rPr>
        <w:t xml:space="preserve"> </w:t>
      </w:r>
      <w:r>
        <w:rPr>
          <w:rFonts w:ascii="宋体" w:hAnsi="宋体" w:eastAsia="宋体" w:cs="宋体"/>
          <w:spacing w:val="-4"/>
          <w:sz w:val="19"/>
          <w:szCs w:val="19"/>
        </w:rPr>
        <w:t>的</w:t>
      </w:r>
      <w:r>
        <w:rPr>
          <w:rFonts w:ascii="宋体" w:hAnsi="宋体" w:eastAsia="宋体" w:cs="宋体"/>
          <w:spacing w:val="-33"/>
          <w:sz w:val="19"/>
          <w:szCs w:val="19"/>
        </w:rPr>
        <w:t xml:space="preserve"> </w:t>
      </w:r>
      <w:r>
        <w:rPr>
          <w:rFonts w:ascii="宋体" w:hAnsi="宋体" w:eastAsia="宋体" w:cs="宋体"/>
          <w:spacing w:val="-4"/>
          <w:sz w:val="19"/>
          <w:szCs w:val="19"/>
        </w:rPr>
        <w:t>C3b;</w:t>
      </w:r>
      <w:r>
        <w:rPr>
          <w:rFonts w:ascii="宋体" w:hAnsi="宋体" w:eastAsia="宋体" w:cs="宋体"/>
          <w:spacing w:val="-49"/>
          <w:sz w:val="19"/>
          <w:szCs w:val="19"/>
        </w:rPr>
        <w:t xml:space="preserve"> </w:t>
      </w:r>
      <w:r>
        <w:rPr>
          <w:rFonts w:ascii="宋体" w:hAnsi="宋体" w:eastAsia="宋体" w:cs="宋体"/>
          <w:spacing w:val="-4"/>
          <w:sz w:val="19"/>
          <w:szCs w:val="19"/>
        </w:rPr>
        <w:t>金黄色葡萄球菌分泌的补体抑制因子</w:t>
      </w:r>
      <w:r>
        <w:rPr>
          <w:rFonts w:ascii="宋体" w:hAnsi="宋体" w:eastAsia="宋体" w:cs="宋体"/>
          <w:spacing w:val="-3"/>
          <w:sz w:val="19"/>
          <w:szCs w:val="19"/>
        </w:rPr>
        <w:t>SCIN</w:t>
      </w:r>
      <w:r>
        <w:rPr>
          <w:rFonts w:ascii="宋体" w:hAnsi="宋体" w:eastAsia="宋体" w:cs="宋体"/>
          <w:spacing w:val="-4"/>
          <w:sz w:val="19"/>
          <w:szCs w:val="19"/>
        </w:rPr>
        <w:t>(</w:t>
      </w:r>
      <w:r>
        <w:rPr>
          <w:rFonts w:ascii="宋体" w:hAnsi="宋体" w:eastAsia="宋体" w:cs="宋体"/>
          <w:spacing w:val="-3"/>
          <w:sz w:val="19"/>
          <w:szCs w:val="19"/>
        </w:rPr>
        <w:t>staphylococcal</w:t>
      </w:r>
      <w:r>
        <w:rPr>
          <w:rFonts w:ascii="宋体" w:hAnsi="宋体" w:eastAsia="宋体" w:cs="宋体"/>
          <w:spacing w:val="1"/>
          <w:sz w:val="19"/>
          <w:szCs w:val="19"/>
        </w:rPr>
        <w:t xml:space="preserve"> </w:t>
      </w:r>
      <w:r>
        <w:rPr>
          <w:rFonts w:ascii="宋体" w:hAnsi="宋体" w:eastAsia="宋体" w:cs="宋体"/>
          <w:spacing w:val="-3"/>
          <w:sz w:val="19"/>
          <w:szCs w:val="19"/>
        </w:rPr>
        <w:t>complement</w:t>
      </w:r>
      <w:r>
        <w:rPr>
          <w:rFonts w:ascii="宋体" w:hAnsi="宋体" w:eastAsia="宋体" w:cs="宋体"/>
          <w:spacing w:val="8"/>
          <w:sz w:val="19"/>
          <w:szCs w:val="19"/>
        </w:rPr>
        <w:t xml:space="preserve"> </w:t>
      </w:r>
      <w:r>
        <w:rPr>
          <w:rFonts w:ascii="宋体" w:hAnsi="宋体" w:eastAsia="宋体" w:cs="宋体"/>
          <w:spacing w:val="-3"/>
          <w:sz w:val="19"/>
          <w:szCs w:val="19"/>
        </w:rPr>
        <w:t>i</w:t>
      </w:r>
      <w:r>
        <w:rPr>
          <w:rFonts w:ascii="宋体" w:hAnsi="宋体" w:eastAsia="宋体" w:cs="宋体"/>
          <w:spacing w:val="-4"/>
          <w:sz w:val="19"/>
          <w:szCs w:val="19"/>
        </w:rPr>
        <w:t>nhibitor)能结合C4b2a、</w:t>
      </w:r>
      <w:r>
        <w:rPr>
          <w:rFonts w:ascii="宋体" w:hAnsi="宋体" w:eastAsia="宋体" w:cs="宋体"/>
          <w:sz w:val="19"/>
          <w:szCs w:val="19"/>
        </w:rPr>
        <w:t xml:space="preserve"> </w:t>
      </w:r>
      <w:r>
        <w:rPr>
          <w:rFonts w:ascii="宋体" w:hAnsi="宋体" w:eastAsia="宋体" w:cs="宋体"/>
          <w:spacing w:val="2"/>
          <w:sz w:val="19"/>
          <w:szCs w:val="19"/>
        </w:rPr>
        <w:t>C3</w:t>
      </w:r>
      <w:r>
        <w:rPr>
          <w:rFonts w:ascii="宋体" w:hAnsi="宋体" w:eastAsia="宋体" w:cs="宋体"/>
          <w:sz w:val="19"/>
          <w:szCs w:val="19"/>
        </w:rPr>
        <w:t>bBb</w:t>
      </w:r>
      <w:r>
        <w:rPr>
          <w:rFonts w:ascii="宋体" w:hAnsi="宋体" w:eastAsia="宋体" w:cs="宋体"/>
          <w:spacing w:val="2"/>
          <w:sz w:val="19"/>
          <w:szCs w:val="19"/>
        </w:rPr>
        <w:t>,</w:t>
      </w:r>
      <w:r>
        <w:rPr>
          <w:rFonts w:ascii="宋体" w:hAnsi="宋体" w:eastAsia="宋体" w:cs="宋体"/>
          <w:spacing w:val="-17"/>
          <w:sz w:val="19"/>
          <w:szCs w:val="19"/>
        </w:rPr>
        <w:t xml:space="preserve"> </w:t>
      </w:r>
      <w:r>
        <w:rPr>
          <w:rFonts w:ascii="宋体" w:hAnsi="宋体" w:eastAsia="宋体" w:cs="宋体"/>
          <w:spacing w:val="2"/>
          <w:sz w:val="19"/>
          <w:szCs w:val="19"/>
        </w:rPr>
        <w:t>抑</w:t>
      </w:r>
      <w:r>
        <w:rPr>
          <w:rFonts w:ascii="宋体" w:hAnsi="宋体" w:eastAsia="宋体" w:cs="宋体"/>
          <w:spacing w:val="-43"/>
          <w:sz w:val="19"/>
          <w:szCs w:val="19"/>
        </w:rPr>
        <w:t xml:space="preserve"> </w:t>
      </w:r>
      <w:r>
        <w:rPr>
          <w:rFonts w:ascii="宋体" w:hAnsi="宋体" w:eastAsia="宋体" w:cs="宋体"/>
          <w:spacing w:val="2"/>
          <w:sz w:val="19"/>
          <w:szCs w:val="19"/>
        </w:rPr>
        <w:t>制C3</w:t>
      </w:r>
      <w:r>
        <w:rPr>
          <w:rFonts w:ascii="宋体" w:hAnsi="宋体" w:eastAsia="宋体" w:cs="宋体"/>
          <w:spacing w:val="-19"/>
          <w:sz w:val="19"/>
          <w:szCs w:val="19"/>
        </w:rPr>
        <w:t xml:space="preserve"> </w:t>
      </w:r>
      <w:r>
        <w:rPr>
          <w:rFonts w:ascii="宋体" w:hAnsi="宋体" w:eastAsia="宋体" w:cs="宋体"/>
          <w:spacing w:val="2"/>
          <w:sz w:val="19"/>
          <w:szCs w:val="19"/>
        </w:rPr>
        <w:t>转化酶活化等。</w:t>
      </w:r>
    </w:p>
    <w:p>
      <w:pPr>
        <w:sectPr>
          <w:type w:val="continuous"/>
          <w:pgSz w:w="11230" w:h="15770"/>
          <w:pgMar w:top="400" w:right="630" w:bottom="400" w:left="889" w:header="0" w:footer="0" w:gutter="0"/>
          <w:cols w:equalWidth="0" w:num="1">
            <w:col w:w="9711"/>
          </w:cols>
        </w:sectPr>
      </w:pPr>
    </w:p>
    <w:p>
      <w:pPr>
        <w:spacing w:line="376" w:lineRule="auto"/>
        <w:rPr>
          <w:rFonts w:ascii="Arial"/>
          <w:sz w:val="21"/>
        </w:rPr>
      </w:pPr>
      <w:r>
        <w:drawing>
          <wp:anchor distT="0" distB="0" distL="0" distR="0" simplePos="0" relativeHeight="251755520" behindDoc="0" locked="0" layoutInCell="0" allowOverlap="1">
            <wp:simplePos x="0" y="0"/>
            <wp:positionH relativeFrom="page">
              <wp:posOffset>354965</wp:posOffset>
            </wp:positionH>
            <wp:positionV relativeFrom="page">
              <wp:posOffset>3491865</wp:posOffset>
            </wp:positionV>
            <wp:extent cx="641350" cy="679450"/>
            <wp:effectExtent l="0" t="0" r="0" b="0"/>
            <wp:wrapNone/>
            <wp:docPr id="135" name="IM 135"/>
            <wp:cNvGraphicFramePr/>
            <a:graphic xmlns:a="http://schemas.openxmlformats.org/drawingml/2006/main">
              <a:graphicData uri="http://schemas.openxmlformats.org/drawingml/2006/picture">
                <pic:pic xmlns:pic="http://schemas.openxmlformats.org/drawingml/2006/picture">
                  <pic:nvPicPr>
                    <pic:cNvPr id="135" name="IM 135"/>
                    <pic:cNvPicPr/>
                  </pic:nvPicPr>
                  <pic:blipFill>
                    <a:blip r:embed="rId140"/>
                    <a:stretch>
                      <a:fillRect/>
                    </a:stretch>
                  </pic:blipFill>
                  <pic:spPr>
                    <a:xfrm>
                      <a:off x="0" y="0"/>
                      <a:ext cx="641365" cy="679490"/>
                    </a:xfrm>
                    <a:prstGeom prst="rect">
                      <a:avLst/>
                    </a:prstGeom>
                  </pic:spPr>
                </pic:pic>
              </a:graphicData>
            </a:graphic>
          </wp:anchor>
        </w:drawing>
      </w:r>
      <w:r>
        <w:drawing>
          <wp:anchor distT="0" distB="0" distL="0" distR="0" simplePos="0" relativeHeight="251756544" behindDoc="0" locked="0" layoutInCell="0" allowOverlap="1">
            <wp:simplePos x="0" y="0"/>
            <wp:positionH relativeFrom="page">
              <wp:posOffset>400050</wp:posOffset>
            </wp:positionH>
            <wp:positionV relativeFrom="page">
              <wp:posOffset>9359265</wp:posOffset>
            </wp:positionV>
            <wp:extent cx="457200" cy="419100"/>
            <wp:effectExtent l="0" t="0" r="0" b="0"/>
            <wp:wrapNone/>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41"/>
                    <a:stretch>
                      <a:fillRect/>
                    </a:stretch>
                  </pic:blipFill>
                  <pic:spPr>
                    <a:xfrm>
                      <a:off x="0" y="0"/>
                      <a:ext cx="457191" cy="419106"/>
                    </a:xfrm>
                    <a:prstGeom prst="rect">
                      <a:avLst/>
                    </a:prstGeom>
                  </pic:spPr>
                </pic:pic>
              </a:graphicData>
            </a:graphic>
          </wp:anchor>
        </w:drawing>
      </w:r>
    </w:p>
    <w:p>
      <w:pPr>
        <w:spacing w:before="68" w:line="221" w:lineRule="auto"/>
        <w:ind w:left="102"/>
        <w:rPr>
          <w:rFonts w:ascii="黑体" w:hAnsi="黑体" w:eastAsia="黑体" w:cs="黑体"/>
          <w:sz w:val="21"/>
          <w:szCs w:val="21"/>
        </w:rPr>
      </w:pPr>
      <w:r>
        <w:rPr>
          <w:rFonts w:ascii="宋体" w:hAnsi="宋体" w:eastAsia="宋体" w:cs="宋体"/>
          <w:b/>
          <w:bCs/>
          <w:color w:val="0089E5"/>
          <w:spacing w:val="-15"/>
          <w:position w:val="-1"/>
          <w:sz w:val="21"/>
          <w:szCs w:val="21"/>
        </w:rPr>
        <w:t>46</w:t>
      </w:r>
      <w:r>
        <w:rPr>
          <w:rFonts w:ascii="宋体" w:hAnsi="宋体" w:eastAsia="宋体" w:cs="宋体"/>
          <w:color w:val="0089E5"/>
          <w:spacing w:val="10"/>
          <w:position w:val="-1"/>
          <w:sz w:val="21"/>
          <w:szCs w:val="21"/>
        </w:rPr>
        <w:t xml:space="preserve">       </w:t>
      </w:r>
      <w:r>
        <w:rPr>
          <w:rFonts w:ascii="黑体" w:hAnsi="黑体" w:eastAsia="黑体" w:cs="黑体"/>
          <w:color w:val="0086D5"/>
          <w:spacing w:val="-15"/>
          <w:sz w:val="21"/>
          <w:szCs w:val="21"/>
        </w:rPr>
        <w:t>第五章</w:t>
      </w:r>
      <w:r>
        <w:rPr>
          <w:rFonts w:ascii="黑体" w:hAnsi="黑体" w:eastAsia="黑体" w:cs="黑体"/>
          <w:color w:val="0086D5"/>
          <w:spacing w:val="50"/>
          <w:sz w:val="21"/>
          <w:szCs w:val="21"/>
        </w:rPr>
        <w:t xml:space="preserve"> </w:t>
      </w:r>
      <w:r>
        <w:rPr>
          <w:rFonts w:ascii="黑体" w:hAnsi="黑体" w:eastAsia="黑体" w:cs="黑体"/>
          <w:color w:val="0086D5"/>
          <w:spacing w:val="-15"/>
          <w:sz w:val="21"/>
          <w:szCs w:val="21"/>
        </w:rPr>
        <w:t>补</w:t>
      </w:r>
      <w:r>
        <w:rPr>
          <w:rFonts w:ascii="黑体" w:hAnsi="黑体" w:eastAsia="黑体" w:cs="黑体"/>
          <w:color w:val="0086D5"/>
          <w:spacing w:val="-40"/>
          <w:sz w:val="21"/>
          <w:szCs w:val="21"/>
        </w:rPr>
        <w:t xml:space="preserve"> </w:t>
      </w:r>
      <w:r>
        <w:rPr>
          <w:rFonts w:ascii="黑体" w:hAnsi="黑体" w:eastAsia="黑体" w:cs="黑体"/>
          <w:color w:val="0086D5"/>
          <w:spacing w:val="-15"/>
          <w:sz w:val="21"/>
          <w:szCs w:val="21"/>
        </w:rPr>
        <w:t>体</w:t>
      </w:r>
      <w:r>
        <w:rPr>
          <w:rFonts w:ascii="黑体" w:hAnsi="黑体" w:eastAsia="黑体" w:cs="黑体"/>
          <w:color w:val="0086D5"/>
          <w:spacing w:val="-34"/>
          <w:sz w:val="21"/>
          <w:szCs w:val="21"/>
        </w:rPr>
        <w:t xml:space="preserve"> </w:t>
      </w:r>
      <w:r>
        <w:rPr>
          <w:rFonts w:ascii="黑体" w:hAnsi="黑体" w:eastAsia="黑体" w:cs="黑体"/>
          <w:color w:val="0086D5"/>
          <w:spacing w:val="-15"/>
          <w:sz w:val="21"/>
          <w:szCs w:val="21"/>
        </w:rPr>
        <w:t>系</w:t>
      </w:r>
      <w:r>
        <w:rPr>
          <w:rFonts w:ascii="黑体" w:hAnsi="黑体" w:eastAsia="黑体" w:cs="黑体"/>
          <w:color w:val="0086D5"/>
          <w:spacing w:val="-40"/>
          <w:sz w:val="21"/>
          <w:szCs w:val="21"/>
        </w:rPr>
        <w:t xml:space="preserve"> </w:t>
      </w:r>
      <w:r>
        <w:rPr>
          <w:rFonts w:ascii="黑体" w:hAnsi="黑体" w:eastAsia="黑体" w:cs="黑体"/>
          <w:color w:val="0086D5"/>
          <w:spacing w:val="-15"/>
          <w:sz w:val="21"/>
          <w:szCs w:val="21"/>
        </w:rPr>
        <w:t>统</w:t>
      </w:r>
    </w:p>
    <w:p>
      <w:pPr>
        <w:spacing w:line="289" w:lineRule="auto"/>
        <w:rPr>
          <w:rFonts w:ascii="Arial"/>
          <w:sz w:val="21"/>
        </w:rPr>
      </w:pPr>
    </w:p>
    <w:p>
      <w:pPr>
        <w:spacing w:line="290" w:lineRule="auto"/>
        <w:rPr>
          <w:rFonts w:ascii="Arial"/>
          <w:sz w:val="21"/>
        </w:rPr>
      </w:pPr>
    </w:p>
    <w:p>
      <w:pPr>
        <w:spacing w:before="94" w:line="221" w:lineRule="auto"/>
        <w:ind w:left="3674"/>
        <w:rPr>
          <w:rFonts w:ascii="黑体" w:hAnsi="黑体" w:eastAsia="黑体" w:cs="黑体"/>
          <w:sz w:val="29"/>
          <w:szCs w:val="29"/>
        </w:rPr>
      </w:pPr>
      <w:r>
        <w:rPr>
          <w:rFonts w:ascii="黑体" w:hAnsi="黑体" w:eastAsia="黑体" w:cs="黑体"/>
          <w:b/>
          <w:bCs/>
          <w:sz w:val="29"/>
          <w:szCs w:val="29"/>
        </w:rPr>
        <w:t>第四节</w:t>
      </w:r>
      <w:r>
        <w:rPr>
          <w:rFonts w:ascii="黑体" w:hAnsi="黑体" w:eastAsia="黑体" w:cs="黑体"/>
          <w:spacing w:val="2"/>
          <w:sz w:val="29"/>
          <w:szCs w:val="29"/>
        </w:rPr>
        <w:t xml:space="preserve">  </w:t>
      </w:r>
      <w:r>
        <w:rPr>
          <w:rFonts w:ascii="黑体" w:hAnsi="黑体" w:eastAsia="黑体" w:cs="黑体"/>
          <w:b/>
          <w:bCs/>
          <w:sz w:val="29"/>
          <w:szCs w:val="29"/>
        </w:rPr>
        <w:t>补体的生物学意义</w:t>
      </w:r>
    </w:p>
    <w:p>
      <w:pPr>
        <w:spacing w:line="286" w:lineRule="auto"/>
        <w:rPr>
          <w:rFonts w:ascii="Arial"/>
          <w:sz w:val="21"/>
        </w:rPr>
      </w:pPr>
    </w:p>
    <w:p>
      <w:pPr>
        <w:spacing w:before="68" w:line="222" w:lineRule="auto"/>
        <w:ind w:left="1509"/>
        <w:rPr>
          <w:rFonts w:ascii="黑体" w:hAnsi="黑体" w:eastAsia="黑体" w:cs="黑体"/>
          <w:sz w:val="21"/>
          <w:szCs w:val="21"/>
        </w:rPr>
      </w:pPr>
      <w:r>
        <w:rPr>
          <w:rFonts w:ascii="黑体" w:hAnsi="黑体" w:eastAsia="黑体" w:cs="黑体"/>
          <w:spacing w:val="6"/>
          <w:sz w:val="21"/>
          <w:szCs w:val="21"/>
        </w:rPr>
        <w:t>(一)补体的生物功能</w:t>
      </w:r>
    </w:p>
    <w:p>
      <w:pPr>
        <w:spacing w:before="65" w:line="260" w:lineRule="auto"/>
        <w:ind w:left="1109" w:right="99" w:firstLine="399"/>
        <w:rPr>
          <w:rFonts w:ascii="宋体" w:hAnsi="宋体" w:eastAsia="宋体" w:cs="宋体"/>
          <w:sz w:val="21"/>
          <w:szCs w:val="21"/>
        </w:rPr>
      </w:pPr>
      <w:r>
        <w:rPr>
          <w:rFonts w:ascii="宋体" w:hAnsi="宋体" w:eastAsia="宋体" w:cs="宋体"/>
          <w:spacing w:val="-7"/>
          <w:sz w:val="21"/>
          <w:szCs w:val="21"/>
        </w:rPr>
        <w:t>补体活化的共同终末效应是在细胞膜上组装MAC,</w:t>
      </w:r>
      <w:r>
        <w:rPr>
          <w:rFonts w:ascii="宋体" w:hAnsi="宋体" w:eastAsia="宋体" w:cs="宋体"/>
          <w:spacing w:val="-14"/>
          <w:sz w:val="21"/>
          <w:szCs w:val="21"/>
        </w:rPr>
        <w:t xml:space="preserve"> </w:t>
      </w:r>
      <w:r>
        <w:rPr>
          <w:rFonts w:ascii="宋体" w:hAnsi="宋体" w:eastAsia="宋体" w:cs="宋体"/>
          <w:spacing w:val="-7"/>
          <w:sz w:val="21"/>
          <w:szCs w:val="21"/>
        </w:rPr>
        <w:t>介导细</w:t>
      </w:r>
      <w:r>
        <w:rPr>
          <w:rFonts w:ascii="宋体" w:hAnsi="宋体" w:eastAsia="宋体" w:cs="宋体"/>
          <w:spacing w:val="-8"/>
          <w:sz w:val="21"/>
          <w:szCs w:val="21"/>
        </w:rPr>
        <w:t>胞溶解效应。同时，补体活化过程中</w:t>
      </w:r>
      <w:r>
        <w:rPr>
          <w:rFonts w:ascii="宋体" w:hAnsi="宋体" w:eastAsia="宋体" w:cs="宋体"/>
          <w:sz w:val="21"/>
          <w:szCs w:val="21"/>
        </w:rPr>
        <w:t xml:space="preserve"> </w:t>
      </w:r>
      <w:r>
        <w:rPr>
          <w:rFonts w:ascii="宋体" w:hAnsi="宋体" w:eastAsia="宋体" w:cs="宋体"/>
          <w:spacing w:val="-5"/>
          <w:sz w:val="21"/>
          <w:szCs w:val="21"/>
        </w:rPr>
        <w:t>生成多种裂解片段，通过与细胞膜相应受体如</w:t>
      </w:r>
      <w:r>
        <w:rPr>
          <w:rFonts w:ascii="宋体" w:hAnsi="宋体" w:eastAsia="宋体" w:cs="宋体"/>
          <w:spacing w:val="-40"/>
          <w:sz w:val="21"/>
          <w:szCs w:val="21"/>
        </w:rPr>
        <w:t xml:space="preserve"> </w:t>
      </w:r>
      <w:r>
        <w:rPr>
          <w:rFonts w:ascii="宋体" w:hAnsi="宋体" w:eastAsia="宋体" w:cs="宋体"/>
          <w:spacing w:val="-5"/>
          <w:sz w:val="21"/>
          <w:szCs w:val="21"/>
        </w:rPr>
        <w:t>I</w:t>
      </w:r>
      <w:r>
        <w:rPr>
          <w:rFonts w:ascii="宋体" w:hAnsi="宋体" w:eastAsia="宋体" w:cs="宋体"/>
          <w:spacing w:val="-41"/>
          <w:sz w:val="21"/>
          <w:szCs w:val="21"/>
        </w:rPr>
        <w:t xml:space="preserve"> </w:t>
      </w:r>
      <w:r>
        <w:rPr>
          <w:rFonts w:ascii="宋体" w:hAnsi="宋体" w:eastAsia="宋体" w:cs="宋体"/>
          <w:spacing w:val="-5"/>
          <w:sz w:val="21"/>
          <w:szCs w:val="21"/>
        </w:rPr>
        <w:t>型补体受体(CR1、</w:t>
      </w:r>
      <w:r>
        <w:rPr>
          <w:rFonts w:ascii="宋体" w:hAnsi="宋体" w:eastAsia="宋体" w:cs="宋体"/>
          <w:spacing w:val="-6"/>
          <w:sz w:val="21"/>
          <w:szCs w:val="21"/>
        </w:rPr>
        <w:t>C3b/C4b受体)、Ⅱ型补体受体</w:t>
      </w:r>
      <w:r>
        <w:rPr>
          <w:rFonts w:ascii="宋体" w:hAnsi="宋体" w:eastAsia="宋体" w:cs="宋体"/>
          <w:sz w:val="21"/>
          <w:szCs w:val="21"/>
        </w:rPr>
        <w:t xml:space="preserve"> </w:t>
      </w:r>
      <w:r>
        <w:rPr>
          <w:rFonts w:ascii="宋体" w:hAnsi="宋体" w:eastAsia="宋体" w:cs="宋体"/>
          <w:spacing w:val="-7"/>
          <w:sz w:val="21"/>
          <w:szCs w:val="21"/>
        </w:rPr>
        <w:t>(CR2、C3b受体、CD21)、Ⅲ型补体受体(CR3)、IV型补体受体(CR4</w:t>
      </w:r>
      <w:r>
        <w:rPr>
          <w:rFonts w:ascii="宋体" w:hAnsi="宋体" w:eastAsia="宋体" w:cs="宋体"/>
          <w:spacing w:val="-8"/>
          <w:sz w:val="21"/>
          <w:szCs w:val="21"/>
        </w:rPr>
        <w:t>)、C5</w:t>
      </w:r>
      <w:r>
        <w:rPr>
          <w:rFonts w:ascii="宋体" w:hAnsi="宋体" w:eastAsia="宋体" w:cs="宋体"/>
          <w:spacing w:val="-7"/>
          <w:sz w:val="21"/>
          <w:szCs w:val="21"/>
        </w:rPr>
        <w:t>aR</w:t>
      </w:r>
      <w:r>
        <w:rPr>
          <w:rFonts w:ascii="宋体" w:hAnsi="宋体" w:eastAsia="宋体" w:cs="宋体"/>
          <w:spacing w:val="-8"/>
          <w:sz w:val="21"/>
          <w:szCs w:val="21"/>
        </w:rPr>
        <w:t>、C3</w:t>
      </w:r>
      <w:r>
        <w:rPr>
          <w:rFonts w:ascii="宋体" w:hAnsi="宋体" w:eastAsia="宋体" w:cs="宋体"/>
          <w:spacing w:val="-7"/>
          <w:sz w:val="21"/>
          <w:szCs w:val="21"/>
        </w:rPr>
        <w:t>aR</w:t>
      </w:r>
      <w:r>
        <w:rPr>
          <w:rFonts w:ascii="宋体" w:hAnsi="宋体" w:eastAsia="宋体" w:cs="宋体"/>
          <w:spacing w:val="-8"/>
          <w:sz w:val="21"/>
          <w:szCs w:val="21"/>
        </w:rPr>
        <w:t>、</w:t>
      </w:r>
      <w:r>
        <w:rPr>
          <w:rFonts w:ascii="宋体" w:hAnsi="宋体" w:eastAsia="宋体" w:cs="宋体"/>
          <w:spacing w:val="-7"/>
          <w:sz w:val="21"/>
          <w:szCs w:val="21"/>
        </w:rPr>
        <w:t>ClqR</w:t>
      </w:r>
      <w:r>
        <w:rPr>
          <w:rFonts w:ascii="宋体" w:hAnsi="宋体" w:eastAsia="宋体" w:cs="宋体"/>
          <w:spacing w:val="-8"/>
          <w:sz w:val="21"/>
          <w:szCs w:val="21"/>
        </w:rPr>
        <w:t>等结合而介</w:t>
      </w:r>
      <w:r>
        <w:rPr>
          <w:rFonts w:ascii="宋体" w:hAnsi="宋体" w:eastAsia="宋体" w:cs="宋体"/>
          <w:sz w:val="21"/>
          <w:szCs w:val="21"/>
        </w:rPr>
        <w:t xml:space="preserve"> </w:t>
      </w:r>
      <w:r>
        <w:rPr>
          <w:rFonts w:ascii="宋体" w:hAnsi="宋体" w:eastAsia="宋体" w:cs="宋体"/>
          <w:spacing w:val="-14"/>
          <w:sz w:val="21"/>
          <w:szCs w:val="21"/>
        </w:rPr>
        <w:t>导多种生物学功能。</w:t>
      </w:r>
    </w:p>
    <w:p>
      <w:pPr>
        <w:spacing w:before="103" w:line="267" w:lineRule="auto"/>
        <w:ind w:left="1109" w:right="96" w:firstLine="399"/>
        <w:rPr>
          <w:rFonts w:ascii="宋体" w:hAnsi="宋体" w:eastAsia="宋体" w:cs="宋体"/>
          <w:sz w:val="21"/>
          <w:szCs w:val="21"/>
        </w:rPr>
      </w:pPr>
      <w:r>
        <w:rPr>
          <w:rFonts w:ascii="宋体" w:hAnsi="宋体" w:eastAsia="宋体" w:cs="宋体"/>
          <w:spacing w:val="-12"/>
          <w:sz w:val="21"/>
          <w:szCs w:val="21"/>
        </w:rPr>
        <w:t>1.</w:t>
      </w:r>
      <w:r>
        <w:rPr>
          <w:rFonts w:ascii="宋体" w:hAnsi="宋体" w:eastAsia="宋体" w:cs="宋体"/>
          <w:spacing w:val="-38"/>
          <w:sz w:val="21"/>
          <w:szCs w:val="21"/>
        </w:rPr>
        <w:t xml:space="preserve"> </w:t>
      </w:r>
      <w:r>
        <w:rPr>
          <w:rFonts w:ascii="宋体" w:hAnsi="宋体" w:eastAsia="宋体" w:cs="宋体"/>
          <w:spacing w:val="-12"/>
          <w:sz w:val="21"/>
          <w:szCs w:val="21"/>
        </w:rPr>
        <w:t>细胞毒作用</w:t>
      </w:r>
      <w:r>
        <w:rPr>
          <w:rFonts w:ascii="宋体" w:hAnsi="宋体" w:eastAsia="宋体" w:cs="宋体"/>
          <w:spacing w:val="54"/>
          <w:sz w:val="21"/>
          <w:szCs w:val="21"/>
        </w:rPr>
        <w:t xml:space="preserve"> </w:t>
      </w:r>
      <w:r>
        <w:rPr>
          <w:rFonts w:ascii="宋体" w:hAnsi="宋体" w:eastAsia="宋体" w:cs="宋体"/>
          <w:spacing w:val="-12"/>
          <w:sz w:val="21"/>
          <w:szCs w:val="21"/>
        </w:rPr>
        <w:t>补体系统激活后，最终在靶细胞表面形成MAC,</w:t>
      </w:r>
      <w:r>
        <w:rPr>
          <w:rFonts w:ascii="宋体" w:hAnsi="宋体" w:eastAsia="宋体" w:cs="宋体"/>
          <w:spacing w:val="-24"/>
          <w:sz w:val="21"/>
          <w:szCs w:val="21"/>
        </w:rPr>
        <w:t xml:space="preserve"> </w:t>
      </w:r>
      <w:r>
        <w:rPr>
          <w:rFonts w:ascii="宋体" w:hAnsi="宋体" w:eastAsia="宋体" w:cs="宋体"/>
          <w:spacing w:val="-12"/>
          <w:sz w:val="21"/>
          <w:szCs w:val="21"/>
        </w:rPr>
        <w:t>从而使细胞内外渗透压失衡，导</w:t>
      </w:r>
      <w:r>
        <w:rPr>
          <w:rFonts w:ascii="宋体" w:hAnsi="宋体" w:eastAsia="宋体" w:cs="宋体"/>
          <w:sz w:val="21"/>
          <w:szCs w:val="21"/>
        </w:rPr>
        <w:t xml:space="preserve"> </w:t>
      </w:r>
      <w:r>
        <w:rPr>
          <w:rFonts w:ascii="宋体" w:hAnsi="宋体" w:eastAsia="宋体" w:cs="宋体"/>
          <w:spacing w:val="-14"/>
          <w:sz w:val="21"/>
          <w:szCs w:val="21"/>
        </w:rPr>
        <w:t>致细胞溶破。该效应的意义为：参与宿主抗细菌(主要是G-细菌)、抗病毒及抗寄生</w:t>
      </w:r>
      <w:r>
        <w:rPr>
          <w:rFonts w:ascii="宋体" w:hAnsi="宋体" w:eastAsia="宋体" w:cs="宋体"/>
          <w:spacing w:val="-15"/>
          <w:sz w:val="21"/>
          <w:szCs w:val="21"/>
        </w:rPr>
        <w:t>虫等防御机制；参</w:t>
      </w:r>
      <w:r>
        <w:rPr>
          <w:rFonts w:ascii="宋体" w:hAnsi="宋体" w:eastAsia="宋体" w:cs="宋体"/>
          <w:sz w:val="21"/>
          <w:szCs w:val="21"/>
        </w:rPr>
        <w:t xml:space="preserve"> </w:t>
      </w:r>
      <w:r>
        <w:rPr>
          <w:rFonts w:ascii="宋体" w:hAnsi="宋体" w:eastAsia="宋体" w:cs="宋体"/>
          <w:spacing w:val="-12"/>
          <w:sz w:val="21"/>
          <w:szCs w:val="21"/>
        </w:rPr>
        <w:t>与机体抗肿瘤免疫效应机制；某些病理情况下引起机体自身细胞破坏</w:t>
      </w:r>
      <w:r>
        <w:rPr>
          <w:rFonts w:ascii="宋体" w:hAnsi="宋体" w:eastAsia="宋体" w:cs="宋体"/>
          <w:spacing w:val="-13"/>
          <w:sz w:val="21"/>
          <w:szCs w:val="21"/>
        </w:rPr>
        <w:t>，导致组织损伤与疾病(如血型</w:t>
      </w:r>
      <w:r>
        <w:rPr>
          <w:rFonts w:ascii="宋体" w:hAnsi="宋体" w:eastAsia="宋体" w:cs="宋体"/>
          <w:sz w:val="21"/>
          <w:szCs w:val="21"/>
        </w:rPr>
        <w:t xml:space="preserve"> </w:t>
      </w:r>
      <w:r>
        <w:rPr>
          <w:rFonts w:ascii="宋体" w:hAnsi="宋体" w:eastAsia="宋体" w:cs="宋体"/>
          <w:spacing w:val="-11"/>
          <w:sz w:val="21"/>
          <w:szCs w:val="21"/>
        </w:rPr>
        <w:t>不符输血后的溶血反应以及自身免疫病)。</w:t>
      </w:r>
    </w:p>
    <w:p>
      <w:pPr>
        <w:spacing w:before="47" w:line="212" w:lineRule="auto"/>
        <w:ind w:right="76"/>
        <w:jc w:val="right"/>
        <w:rPr>
          <w:rFonts w:ascii="宋体" w:hAnsi="宋体" w:eastAsia="宋体" w:cs="宋体"/>
          <w:sz w:val="21"/>
          <w:szCs w:val="21"/>
        </w:rPr>
      </w:pPr>
      <w:r>
        <w:rPr>
          <w:rFonts w:ascii="Times New Roman" w:hAnsi="Times New Roman" w:eastAsia="Times New Roman" w:cs="Times New Roman"/>
          <w:b/>
          <w:bCs/>
          <w:spacing w:val="-7"/>
          <w:sz w:val="21"/>
          <w:szCs w:val="21"/>
        </w:rPr>
        <w:t>2.</w:t>
      </w:r>
      <w:r>
        <w:rPr>
          <w:rFonts w:ascii="Times New Roman" w:hAnsi="Times New Roman" w:eastAsia="Times New Roman" w:cs="Times New Roman"/>
          <w:spacing w:val="21"/>
          <w:sz w:val="21"/>
          <w:szCs w:val="21"/>
        </w:rPr>
        <w:t xml:space="preserve">  </w:t>
      </w:r>
      <w:r>
        <w:rPr>
          <w:rFonts w:ascii="宋体" w:hAnsi="宋体" w:eastAsia="宋体" w:cs="宋体"/>
          <w:b/>
          <w:bCs/>
          <w:spacing w:val="-7"/>
          <w:sz w:val="21"/>
          <w:szCs w:val="21"/>
        </w:rPr>
        <w:t>调理作用</w:t>
      </w:r>
      <w:r>
        <w:rPr>
          <w:rFonts w:ascii="Times New Roman" w:hAnsi="Times New Roman" w:eastAsia="Times New Roman" w:cs="Times New Roman"/>
          <w:b/>
          <w:bCs/>
          <w:spacing w:val="-7"/>
          <w:sz w:val="21"/>
          <w:szCs w:val="21"/>
        </w:rPr>
        <w:t>(opsonization)</w:t>
      </w:r>
      <w:r>
        <w:rPr>
          <w:rFonts w:ascii="Times New Roman" w:hAnsi="Times New Roman" w:eastAsia="Times New Roman" w:cs="Times New Roman"/>
          <w:spacing w:val="7"/>
          <w:sz w:val="21"/>
          <w:szCs w:val="21"/>
        </w:rPr>
        <w:t xml:space="preserve">       </w:t>
      </w:r>
      <w:r>
        <w:rPr>
          <w:rFonts w:ascii="宋体" w:hAnsi="宋体" w:eastAsia="宋体" w:cs="宋体"/>
          <w:spacing w:val="-7"/>
          <w:sz w:val="21"/>
          <w:szCs w:val="21"/>
        </w:rPr>
        <w:t>补体激活产生的</w:t>
      </w:r>
      <w:r>
        <w:rPr>
          <w:rFonts w:ascii="Times New Roman" w:hAnsi="Times New Roman" w:eastAsia="Times New Roman" w:cs="Times New Roman"/>
          <w:spacing w:val="-7"/>
          <w:sz w:val="21"/>
          <w:szCs w:val="21"/>
        </w:rPr>
        <w:t>C3b</w:t>
      </w:r>
      <w:r>
        <w:rPr>
          <w:rFonts w:ascii="宋体" w:hAnsi="宋体" w:eastAsia="宋体" w:cs="宋体"/>
          <w:spacing w:val="-7"/>
          <w:sz w:val="21"/>
          <w:szCs w:val="21"/>
        </w:rPr>
        <w:t>、</w:t>
      </w:r>
      <w:r>
        <w:rPr>
          <w:rFonts w:ascii="Times New Roman" w:hAnsi="Times New Roman" w:eastAsia="Times New Roman" w:cs="Times New Roman"/>
          <w:spacing w:val="-7"/>
          <w:sz w:val="21"/>
          <w:szCs w:val="21"/>
        </w:rPr>
        <w:t>C4b</w:t>
      </w:r>
      <w:r>
        <w:rPr>
          <w:rFonts w:ascii="宋体" w:hAnsi="宋体" w:eastAsia="宋体" w:cs="宋体"/>
          <w:spacing w:val="-7"/>
          <w:sz w:val="21"/>
          <w:szCs w:val="21"/>
        </w:rPr>
        <w:t>、</w:t>
      </w:r>
      <w:r>
        <w:rPr>
          <w:rFonts w:ascii="Times New Roman" w:hAnsi="Times New Roman" w:eastAsia="Times New Roman" w:cs="Times New Roman"/>
          <w:spacing w:val="-7"/>
          <w:sz w:val="21"/>
          <w:szCs w:val="21"/>
        </w:rPr>
        <w:t>iC3b</w:t>
      </w:r>
      <w:r>
        <w:rPr>
          <w:rFonts w:ascii="Times New Roman" w:hAnsi="Times New Roman" w:eastAsia="Times New Roman" w:cs="Times New Roman"/>
          <w:spacing w:val="-17"/>
          <w:sz w:val="21"/>
          <w:szCs w:val="21"/>
        </w:rPr>
        <w:t xml:space="preserve"> </w:t>
      </w:r>
      <w:r>
        <w:rPr>
          <w:rFonts w:ascii="宋体" w:hAnsi="宋体" w:eastAsia="宋体" w:cs="宋体"/>
          <w:spacing w:val="-7"/>
          <w:sz w:val="21"/>
          <w:szCs w:val="21"/>
        </w:rPr>
        <w:t>等片段直接结合于细菌或其他</w:t>
      </w:r>
    </w:p>
    <w:p>
      <w:pPr>
        <w:spacing w:before="103" w:line="261" w:lineRule="auto"/>
        <w:ind w:left="1109" w:right="93"/>
        <w:jc w:val="both"/>
        <w:rPr>
          <w:rFonts w:ascii="宋体" w:hAnsi="宋体" w:eastAsia="宋体" w:cs="宋体"/>
          <w:sz w:val="21"/>
          <w:szCs w:val="21"/>
        </w:rPr>
      </w:pPr>
      <w:r>
        <w:rPr>
          <w:rFonts w:ascii="宋体" w:hAnsi="宋体" w:eastAsia="宋体" w:cs="宋体"/>
          <w:spacing w:val="-7"/>
          <w:sz w:val="21"/>
          <w:szCs w:val="21"/>
        </w:rPr>
        <w:t>颗粒物质表面，通过与吞噬细胞表面相应补体受体结合而促进吞噬细胞</w:t>
      </w:r>
      <w:r>
        <w:rPr>
          <w:rFonts w:ascii="宋体" w:hAnsi="宋体" w:eastAsia="宋体" w:cs="宋体"/>
          <w:spacing w:val="-8"/>
          <w:sz w:val="21"/>
          <w:szCs w:val="21"/>
        </w:rPr>
        <w:t>对其吞噬(图5-8)。这种调</w:t>
      </w:r>
      <w:r>
        <w:rPr>
          <w:rFonts w:ascii="宋体" w:hAnsi="宋体" w:eastAsia="宋体" w:cs="宋体"/>
          <w:sz w:val="21"/>
          <w:szCs w:val="21"/>
        </w:rPr>
        <w:t xml:space="preserve"> </w:t>
      </w:r>
      <w:r>
        <w:rPr>
          <w:rFonts w:ascii="宋体" w:hAnsi="宋体" w:eastAsia="宋体" w:cs="宋体"/>
          <w:spacing w:val="-9"/>
          <w:sz w:val="21"/>
          <w:szCs w:val="21"/>
        </w:rPr>
        <w:t>理吞噬的作用是机体抵御全身性细菌感染和真菌感染的重要机制之一。(动画5-7“C3b-CR1</w:t>
      </w:r>
      <w:r>
        <w:rPr>
          <w:rFonts w:ascii="宋体" w:hAnsi="宋体" w:eastAsia="宋体" w:cs="宋体"/>
          <w:spacing w:val="-15"/>
          <w:sz w:val="21"/>
          <w:szCs w:val="21"/>
        </w:rPr>
        <w:t xml:space="preserve"> </w:t>
      </w:r>
      <w:r>
        <w:rPr>
          <w:rFonts w:ascii="宋体" w:hAnsi="宋体" w:eastAsia="宋体" w:cs="宋体"/>
          <w:spacing w:val="-9"/>
          <w:sz w:val="21"/>
          <w:szCs w:val="21"/>
        </w:rPr>
        <w:t>的调理</w:t>
      </w:r>
      <w:r>
        <w:rPr>
          <w:rFonts w:ascii="宋体" w:hAnsi="宋体" w:eastAsia="宋体" w:cs="宋体"/>
          <w:sz w:val="21"/>
          <w:szCs w:val="21"/>
        </w:rPr>
        <w:t xml:space="preserve"> </w:t>
      </w:r>
      <w:r>
        <w:rPr>
          <w:rFonts w:ascii="宋体" w:hAnsi="宋体" w:eastAsia="宋体" w:cs="宋体"/>
          <w:spacing w:val="-25"/>
          <w:sz w:val="21"/>
          <w:szCs w:val="21"/>
        </w:rPr>
        <w:t>作用”)</w:t>
      </w:r>
    </w:p>
    <w:p>
      <w:pPr>
        <w:spacing w:line="288" w:lineRule="auto"/>
        <w:rPr>
          <w:rFonts w:ascii="Arial"/>
          <w:sz w:val="21"/>
        </w:rPr>
      </w:pPr>
    </w:p>
    <w:p>
      <w:pPr>
        <w:spacing w:line="3950" w:lineRule="exact"/>
        <w:ind w:firstLine="3120"/>
        <w:textAlignment w:val="center"/>
      </w:pPr>
      <w:r>
        <w:drawing>
          <wp:inline distT="0" distB="0" distL="0" distR="0">
            <wp:extent cx="2959100" cy="2508250"/>
            <wp:effectExtent l="0" t="0" r="0" b="0"/>
            <wp:docPr id="137" name="IM 137"/>
            <wp:cNvGraphicFramePr/>
            <a:graphic xmlns:a="http://schemas.openxmlformats.org/drawingml/2006/main">
              <a:graphicData uri="http://schemas.openxmlformats.org/drawingml/2006/picture">
                <pic:pic xmlns:pic="http://schemas.openxmlformats.org/drawingml/2006/picture">
                  <pic:nvPicPr>
                    <pic:cNvPr id="137" name="IM 137"/>
                    <pic:cNvPicPr/>
                  </pic:nvPicPr>
                  <pic:blipFill>
                    <a:blip r:embed="rId142"/>
                    <a:stretch>
                      <a:fillRect/>
                    </a:stretch>
                  </pic:blipFill>
                  <pic:spPr>
                    <a:xfrm>
                      <a:off x="0" y="0"/>
                      <a:ext cx="2959101" cy="2508311"/>
                    </a:xfrm>
                    <a:prstGeom prst="rect">
                      <a:avLst/>
                    </a:prstGeom>
                  </pic:spPr>
                </pic:pic>
              </a:graphicData>
            </a:graphic>
          </wp:inline>
        </w:drawing>
      </w:r>
    </w:p>
    <w:p>
      <w:pPr>
        <w:spacing w:before="108" w:line="222" w:lineRule="auto"/>
        <w:ind w:left="4240"/>
        <w:rPr>
          <w:rFonts w:ascii="黑体" w:hAnsi="黑体" w:eastAsia="黑体" w:cs="黑体"/>
          <w:sz w:val="21"/>
          <w:szCs w:val="21"/>
        </w:rPr>
      </w:pPr>
      <w:r>
        <w:rPr>
          <w:rFonts w:ascii="黑体" w:hAnsi="黑体" w:eastAsia="黑体" w:cs="黑体"/>
          <w:color w:val="1593DC"/>
          <w:spacing w:val="-14"/>
          <w:sz w:val="21"/>
          <w:szCs w:val="21"/>
        </w:rPr>
        <w:t>图5-8</w:t>
      </w:r>
      <w:r>
        <w:rPr>
          <w:rFonts w:ascii="黑体" w:hAnsi="黑体" w:eastAsia="黑体" w:cs="黑体"/>
          <w:color w:val="1593DC"/>
          <w:spacing w:val="65"/>
          <w:sz w:val="21"/>
          <w:szCs w:val="21"/>
        </w:rPr>
        <w:t xml:space="preserve"> </w:t>
      </w:r>
      <w:r>
        <w:rPr>
          <w:rFonts w:ascii="Arial" w:hAnsi="Arial" w:eastAsia="Arial" w:cs="Arial"/>
          <w:spacing w:val="-14"/>
          <w:sz w:val="21"/>
          <w:szCs w:val="21"/>
        </w:rPr>
        <w:t>C3b/CR1</w:t>
      </w:r>
      <w:r>
        <w:rPr>
          <w:rFonts w:ascii="Arial" w:hAnsi="Arial" w:eastAsia="Arial" w:cs="Arial"/>
          <w:spacing w:val="-33"/>
          <w:sz w:val="21"/>
          <w:szCs w:val="21"/>
        </w:rPr>
        <w:t xml:space="preserve"> </w:t>
      </w:r>
      <w:r>
        <w:rPr>
          <w:rFonts w:ascii="黑体" w:hAnsi="黑体" w:eastAsia="黑体" w:cs="黑体"/>
          <w:spacing w:val="-14"/>
          <w:sz w:val="21"/>
          <w:szCs w:val="21"/>
        </w:rPr>
        <w:t>的调理作用</w:t>
      </w:r>
    </w:p>
    <w:p>
      <w:pPr>
        <w:spacing w:before="2" w:line="276" w:lineRule="exact"/>
        <w:ind w:left="3160"/>
        <w:rPr>
          <w:rFonts w:ascii="宋体" w:hAnsi="宋体" w:eastAsia="宋体" w:cs="宋体"/>
          <w:sz w:val="21"/>
          <w:szCs w:val="21"/>
        </w:rPr>
      </w:pPr>
      <w:r>
        <w:rPr>
          <w:rFonts w:ascii="宋体" w:hAnsi="宋体" w:eastAsia="宋体" w:cs="宋体"/>
          <w:spacing w:val="-18"/>
          <w:position w:val="4"/>
          <w:sz w:val="21"/>
          <w:szCs w:val="21"/>
        </w:rPr>
        <w:t>病原体被IgG或补体C3b包被，可分别通过与吞噬细胞表</w:t>
      </w:r>
    </w:p>
    <w:p>
      <w:pPr>
        <w:spacing w:before="1" w:line="219" w:lineRule="auto"/>
        <w:ind w:left="3169"/>
        <w:rPr>
          <w:rFonts w:ascii="宋体" w:hAnsi="宋体" w:eastAsia="宋体" w:cs="宋体"/>
          <w:sz w:val="21"/>
          <w:szCs w:val="21"/>
        </w:rPr>
      </w:pPr>
      <w:r>
        <w:rPr>
          <w:rFonts w:ascii="宋体" w:hAnsi="宋体" w:eastAsia="宋体" w:cs="宋体"/>
          <w:spacing w:val="-6"/>
          <w:sz w:val="21"/>
          <w:szCs w:val="21"/>
        </w:rPr>
        <w:t>面FcR或CR1结合而被吞噬</w:t>
      </w:r>
    </w:p>
    <w:p>
      <w:pPr>
        <w:spacing w:line="258" w:lineRule="auto"/>
        <w:rPr>
          <w:rFonts w:ascii="Arial"/>
          <w:sz w:val="21"/>
        </w:rPr>
      </w:pPr>
    </w:p>
    <w:p>
      <w:pPr>
        <w:spacing w:before="68" w:line="266" w:lineRule="auto"/>
        <w:ind w:left="1109" w:firstLine="399"/>
        <w:jc w:val="both"/>
        <w:rPr>
          <w:rFonts w:ascii="宋体" w:hAnsi="宋体" w:eastAsia="宋体" w:cs="宋体"/>
          <w:sz w:val="21"/>
          <w:szCs w:val="21"/>
        </w:rPr>
      </w:pPr>
      <w:r>
        <w:rPr>
          <w:rFonts w:ascii="宋体" w:hAnsi="宋体" w:eastAsia="宋体" w:cs="宋体"/>
          <w:spacing w:val="-8"/>
          <w:sz w:val="21"/>
          <w:szCs w:val="21"/>
        </w:rPr>
        <w:t>3.</w:t>
      </w:r>
      <w:r>
        <w:rPr>
          <w:rFonts w:ascii="宋体" w:hAnsi="宋体" w:eastAsia="宋体" w:cs="宋体"/>
          <w:spacing w:val="-27"/>
          <w:sz w:val="21"/>
          <w:szCs w:val="21"/>
        </w:rPr>
        <w:t xml:space="preserve"> </w:t>
      </w:r>
      <w:r>
        <w:rPr>
          <w:rFonts w:ascii="宋体" w:hAnsi="宋体" w:eastAsia="宋体" w:cs="宋体"/>
          <w:spacing w:val="-8"/>
          <w:sz w:val="21"/>
          <w:szCs w:val="21"/>
        </w:rPr>
        <w:t>炎症介质作用</w:t>
      </w:r>
      <w:r>
        <w:rPr>
          <w:rFonts w:ascii="宋体" w:hAnsi="宋体" w:eastAsia="宋体" w:cs="宋体"/>
          <w:spacing w:val="60"/>
          <w:sz w:val="21"/>
          <w:szCs w:val="21"/>
        </w:rPr>
        <w:t xml:space="preserve"> </w:t>
      </w:r>
      <w:r>
        <w:rPr>
          <w:rFonts w:ascii="宋体" w:hAnsi="宋体" w:eastAsia="宋体" w:cs="宋体"/>
          <w:spacing w:val="-8"/>
          <w:sz w:val="21"/>
          <w:szCs w:val="21"/>
        </w:rPr>
        <w:t>补体活化过程中产生多种具有炎症介质作用的片段，如C5a、C3a和</w:t>
      </w:r>
      <w:r>
        <w:rPr>
          <w:rFonts w:ascii="宋体" w:hAnsi="宋体" w:eastAsia="宋体" w:cs="宋体"/>
          <w:spacing w:val="-56"/>
          <w:sz w:val="21"/>
          <w:szCs w:val="21"/>
        </w:rPr>
        <w:t xml:space="preserve"> </w:t>
      </w:r>
      <w:r>
        <w:rPr>
          <w:rFonts w:ascii="宋体" w:hAnsi="宋体" w:eastAsia="宋体" w:cs="宋体"/>
          <w:spacing w:val="-8"/>
          <w:sz w:val="21"/>
          <w:szCs w:val="21"/>
        </w:rPr>
        <w:t>C4a</w:t>
      </w:r>
      <w:r>
        <w:rPr>
          <w:rFonts w:ascii="宋体" w:hAnsi="宋体" w:eastAsia="宋体" w:cs="宋体"/>
          <w:spacing w:val="-44"/>
          <w:sz w:val="21"/>
          <w:szCs w:val="21"/>
        </w:rPr>
        <w:t xml:space="preserve"> </w:t>
      </w:r>
      <w:r>
        <w:rPr>
          <w:rFonts w:ascii="宋体" w:hAnsi="宋体" w:eastAsia="宋体" w:cs="宋体"/>
          <w:spacing w:val="-8"/>
          <w:sz w:val="21"/>
          <w:szCs w:val="21"/>
        </w:rPr>
        <w:t>等。</w:t>
      </w:r>
      <w:r>
        <w:rPr>
          <w:rFonts w:ascii="宋体" w:hAnsi="宋体" w:eastAsia="宋体" w:cs="宋体"/>
          <w:sz w:val="21"/>
          <w:szCs w:val="21"/>
        </w:rPr>
        <w:t xml:space="preserve"> </w:t>
      </w:r>
      <w:r>
        <w:rPr>
          <w:rFonts w:ascii="宋体" w:hAnsi="宋体" w:eastAsia="宋体" w:cs="宋体"/>
          <w:spacing w:val="-15"/>
          <w:sz w:val="21"/>
          <w:szCs w:val="21"/>
        </w:rPr>
        <w:t>三者均可与肥大细胞或嗜碱性粒细胞表面相应受体结合，触发靶细胞脱颗粒，释放组胺和其他生物活</w:t>
      </w:r>
      <w:r>
        <w:rPr>
          <w:rFonts w:ascii="宋体" w:hAnsi="宋体" w:eastAsia="宋体" w:cs="宋体"/>
          <w:spacing w:val="3"/>
          <w:sz w:val="21"/>
          <w:szCs w:val="21"/>
        </w:rPr>
        <w:t xml:space="preserve">  </w:t>
      </w:r>
      <w:r>
        <w:rPr>
          <w:rFonts w:ascii="宋体" w:hAnsi="宋体" w:eastAsia="宋体" w:cs="宋体"/>
          <w:spacing w:val="-20"/>
          <w:sz w:val="21"/>
          <w:szCs w:val="21"/>
        </w:rPr>
        <w:t>性物质，引起血管扩张、毛细血管通透性增高、平滑肌收缩等，从而介导局部炎症反应。</w:t>
      </w:r>
      <w:r>
        <w:rPr>
          <w:rFonts w:ascii="宋体" w:hAnsi="宋体" w:eastAsia="宋体" w:cs="宋体"/>
          <w:spacing w:val="-6"/>
          <w:sz w:val="21"/>
          <w:szCs w:val="21"/>
        </w:rPr>
        <w:t xml:space="preserve"> </w:t>
      </w:r>
      <w:r>
        <w:rPr>
          <w:rFonts w:ascii="宋体" w:hAnsi="宋体" w:eastAsia="宋体" w:cs="宋体"/>
          <w:spacing w:val="-20"/>
          <w:sz w:val="21"/>
          <w:szCs w:val="21"/>
        </w:rPr>
        <w:t>C5a</w:t>
      </w:r>
      <w:r>
        <w:rPr>
          <w:rFonts w:ascii="宋体" w:hAnsi="宋体" w:eastAsia="宋体" w:cs="宋体"/>
          <w:spacing w:val="-43"/>
          <w:sz w:val="21"/>
          <w:szCs w:val="21"/>
        </w:rPr>
        <w:t xml:space="preserve"> </w:t>
      </w:r>
      <w:r>
        <w:rPr>
          <w:rFonts w:ascii="宋体" w:hAnsi="宋体" w:eastAsia="宋体" w:cs="宋体"/>
          <w:spacing w:val="-20"/>
          <w:sz w:val="21"/>
          <w:szCs w:val="21"/>
        </w:rPr>
        <w:t>对中性粒</w:t>
      </w:r>
      <w:r>
        <w:rPr>
          <w:rFonts w:ascii="宋体" w:hAnsi="宋体" w:eastAsia="宋体" w:cs="宋体"/>
          <w:sz w:val="21"/>
          <w:szCs w:val="21"/>
        </w:rPr>
        <w:t xml:space="preserve">  </w:t>
      </w:r>
      <w:r>
        <w:rPr>
          <w:rFonts w:ascii="宋体" w:hAnsi="宋体" w:eastAsia="宋体" w:cs="宋体"/>
          <w:spacing w:val="-16"/>
          <w:sz w:val="21"/>
          <w:szCs w:val="21"/>
        </w:rPr>
        <w:t>细胞有很强的趋化活性，并可刺激中性粒细胞产生氧自由基、前列腺素和花生</w:t>
      </w:r>
      <w:r>
        <w:rPr>
          <w:rFonts w:ascii="宋体" w:hAnsi="宋体" w:eastAsia="宋体" w:cs="宋体"/>
          <w:spacing w:val="-17"/>
          <w:sz w:val="21"/>
          <w:szCs w:val="21"/>
        </w:rPr>
        <w:t>四烯酸等。</w:t>
      </w:r>
    </w:p>
    <w:p>
      <w:pPr>
        <w:spacing w:before="70" w:line="261" w:lineRule="auto"/>
        <w:ind w:left="1109" w:right="93" w:firstLine="399"/>
        <w:jc w:val="both"/>
        <w:rPr>
          <w:rFonts w:ascii="宋体" w:hAnsi="宋体" w:eastAsia="宋体" w:cs="宋体"/>
          <w:sz w:val="21"/>
          <w:szCs w:val="21"/>
        </w:rPr>
      </w:pPr>
      <w:r>
        <w:rPr>
          <w:rFonts w:ascii="Times New Roman" w:hAnsi="Times New Roman" w:eastAsia="Times New Roman" w:cs="Times New Roman"/>
          <w:b/>
          <w:bCs/>
          <w:spacing w:val="-10"/>
          <w:sz w:val="21"/>
          <w:szCs w:val="21"/>
        </w:rPr>
        <w:t>4.</w:t>
      </w:r>
      <w:r>
        <w:rPr>
          <w:rFonts w:ascii="Times New Roman" w:hAnsi="Times New Roman" w:eastAsia="Times New Roman" w:cs="Times New Roman"/>
          <w:spacing w:val="10"/>
          <w:sz w:val="21"/>
          <w:szCs w:val="21"/>
        </w:rPr>
        <w:t xml:space="preserve">  </w:t>
      </w:r>
      <w:r>
        <w:rPr>
          <w:rFonts w:ascii="宋体" w:hAnsi="宋体" w:eastAsia="宋体" w:cs="宋体"/>
          <w:b/>
          <w:bCs/>
          <w:spacing w:val="-10"/>
          <w:sz w:val="21"/>
          <w:szCs w:val="21"/>
        </w:rPr>
        <w:t>清除免疫复合物</w:t>
      </w:r>
      <w:r>
        <w:rPr>
          <w:rFonts w:ascii="宋体" w:hAnsi="宋体" w:eastAsia="宋体" w:cs="宋体"/>
          <w:spacing w:val="69"/>
          <w:sz w:val="21"/>
          <w:szCs w:val="21"/>
        </w:rPr>
        <w:t xml:space="preserve"> </w:t>
      </w:r>
      <w:r>
        <w:rPr>
          <w:rFonts w:ascii="宋体" w:hAnsi="宋体" w:eastAsia="宋体" w:cs="宋体"/>
          <w:spacing w:val="-10"/>
          <w:sz w:val="21"/>
          <w:szCs w:val="21"/>
        </w:rPr>
        <w:t>补体成分可参与清除循环免疫复合物(IC),</w:t>
      </w:r>
      <w:r>
        <w:rPr>
          <w:rFonts w:ascii="宋体" w:hAnsi="宋体" w:eastAsia="宋体" w:cs="宋体"/>
          <w:spacing w:val="-55"/>
          <w:sz w:val="21"/>
          <w:szCs w:val="21"/>
        </w:rPr>
        <w:t xml:space="preserve"> </w:t>
      </w:r>
      <w:r>
        <w:rPr>
          <w:rFonts w:ascii="宋体" w:hAnsi="宋体" w:eastAsia="宋体" w:cs="宋体"/>
          <w:spacing w:val="-10"/>
          <w:sz w:val="21"/>
          <w:szCs w:val="21"/>
        </w:rPr>
        <w:t>其机制为：</w:t>
      </w:r>
      <w:r>
        <w:rPr>
          <w:rFonts w:ascii="Times New Roman" w:hAnsi="Times New Roman" w:eastAsia="Times New Roman" w:cs="Times New Roman"/>
          <w:spacing w:val="-10"/>
          <w:sz w:val="21"/>
          <w:szCs w:val="21"/>
        </w:rPr>
        <w:t>C3b</w:t>
      </w:r>
      <w:r>
        <w:rPr>
          <w:rFonts w:ascii="宋体" w:hAnsi="宋体" w:eastAsia="宋体" w:cs="宋体"/>
          <w:spacing w:val="-10"/>
          <w:sz w:val="21"/>
          <w:szCs w:val="21"/>
        </w:rPr>
        <w:t>与</w:t>
      </w:r>
      <w:r>
        <w:rPr>
          <w:rFonts w:ascii="宋体" w:hAnsi="宋体" w:eastAsia="宋体" w:cs="宋体"/>
          <w:spacing w:val="-53"/>
          <w:sz w:val="21"/>
          <w:szCs w:val="21"/>
        </w:rPr>
        <w:t xml:space="preserve"> </w:t>
      </w:r>
      <w:r>
        <w:rPr>
          <w:rFonts w:ascii="Times New Roman" w:hAnsi="Times New Roman" w:eastAsia="Times New Roman" w:cs="Times New Roman"/>
          <w:spacing w:val="-10"/>
          <w:sz w:val="21"/>
          <w:szCs w:val="21"/>
        </w:rPr>
        <w:t>IC</w:t>
      </w:r>
      <w:r>
        <w:rPr>
          <w:rFonts w:ascii="Times New Roman" w:hAnsi="Times New Roman" w:eastAsia="Times New Roman" w:cs="Times New Roman"/>
          <w:spacing w:val="3"/>
          <w:sz w:val="21"/>
          <w:szCs w:val="21"/>
        </w:rPr>
        <w:t xml:space="preserve"> </w:t>
      </w:r>
      <w:r>
        <w:rPr>
          <w:rFonts w:ascii="宋体" w:hAnsi="宋体" w:eastAsia="宋体" w:cs="宋体"/>
          <w:spacing w:val="-10"/>
          <w:sz w:val="21"/>
          <w:szCs w:val="21"/>
        </w:rPr>
        <w:t>结合，同</w:t>
      </w:r>
      <w:r>
        <w:rPr>
          <w:rFonts w:ascii="宋体" w:hAnsi="宋体" w:eastAsia="宋体" w:cs="宋体"/>
          <w:sz w:val="21"/>
          <w:szCs w:val="21"/>
        </w:rPr>
        <w:t xml:space="preserve"> </w:t>
      </w:r>
      <w:r>
        <w:rPr>
          <w:rFonts w:ascii="宋体" w:hAnsi="宋体" w:eastAsia="宋体" w:cs="宋体"/>
          <w:spacing w:val="-14"/>
          <w:sz w:val="21"/>
          <w:szCs w:val="21"/>
        </w:rPr>
        <w:t>时黏附于CR1*红细胞、血小板，从而将IC运送至肝脏和脾脏被巨噬细</w:t>
      </w:r>
      <w:r>
        <w:rPr>
          <w:rFonts w:ascii="宋体" w:hAnsi="宋体" w:eastAsia="宋体" w:cs="宋体"/>
          <w:spacing w:val="-15"/>
          <w:sz w:val="21"/>
          <w:szCs w:val="21"/>
        </w:rPr>
        <w:t>胞吞噬、清除，此作用被称为免</w:t>
      </w:r>
      <w:r>
        <w:rPr>
          <w:rFonts w:ascii="宋体" w:hAnsi="宋体" w:eastAsia="宋体" w:cs="宋体"/>
          <w:sz w:val="21"/>
          <w:szCs w:val="21"/>
        </w:rPr>
        <w:t xml:space="preserve"> </w:t>
      </w:r>
      <w:r>
        <w:rPr>
          <w:rFonts w:ascii="宋体" w:hAnsi="宋体" w:eastAsia="宋体" w:cs="宋体"/>
          <w:spacing w:val="-9"/>
          <w:sz w:val="21"/>
          <w:szCs w:val="21"/>
        </w:rPr>
        <w:t>疫黏附(immune</w:t>
      </w:r>
      <w:r>
        <w:rPr>
          <w:rFonts w:ascii="宋体" w:hAnsi="宋体" w:eastAsia="宋体" w:cs="宋体"/>
          <w:spacing w:val="-1"/>
          <w:sz w:val="21"/>
          <w:szCs w:val="21"/>
        </w:rPr>
        <w:t xml:space="preserve"> </w:t>
      </w:r>
      <w:r>
        <w:rPr>
          <w:rFonts w:ascii="宋体" w:hAnsi="宋体" w:eastAsia="宋体" w:cs="宋体"/>
          <w:spacing w:val="-9"/>
          <w:sz w:val="21"/>
          <w:szCs w:val="21"/>
        </w:rPr>
        <w:t>adherence)(图5-9</w:t>
      </w:r>
      <w:r>
        <w:rPr>
          <w:rFonts w:ascii="宋体" w:hAnsi="宋体" w:eastAsia="宋体" w:cs="宋体"/>
          <w:spacing w:val="-10"/>
          <w:sz w:val="21"/>
          <w:szCs w:val="21"/>
        </w:rPr>
        <w:t>)。</w:t>
      </w:r>
    </w:p>
    <w:p>
      <w:pPr>
        <w:spacing w:before="57" w:line="221" w:lineRule="auto"/>
        <w:ind w:left="1512"/>
        <w:rPr>
          <w:rFonts w:ascii="黑体" w:hAnsi="黑体" w:eastAsia="黑体" w:cs="黑体"/>
          <w:sz w:val="21"/>
          <w:szCs w:val="21"/>
        </w:rPr>
      </w:pPr>
      <w:r>
        <w:rPr>
          <w:rFonts w:ascii="黑体" w:hAnsi="黑体" w:eastAsia="黑体" w:cs="黑体"/>
          <w:b/>
          <w:bCs/>
          <w:spacing w:val="-1"/>
          <w:sz w:val="21"/>
          <w:szCs w:val="21"/>
        </w:rPr>
        <w:t>(二)补体的病理生理学意义</w:t>
      </w:r>
    </w:p>
    <w:p>
      <w:pPr>
        <w:spacing w:before="40" w:line="251" w:lineRule="auto"/>
        <w:ind w:left="1109" w:right="97" w:firstLine="399"/>
        <w:rPr>
          <w:rFonts w:ascii="宋体" w:hAnsi="宋体" w:eastAsia="宋体" w:cs="宋体"/>
          <w:sz w:val="21"/>
          <w:szCs w:val="21"/>
        </w:rPr>
      </w:pPr>
      <w:r>
        <w:rPr>
          <w:rFonts w:ascii="Times New Roman" w:hAnsi="Times New Roman" w:eastAsia="Times New Roman" w:cs="Times New Roman"/>
          <w:b/>
          <w:bCs/>
          <w:spacing w:val="-6"/>
          <w:sz w:val="21"/>
          <w:szCs w:val="21"/>
        </w:rPr>
        <w:t>1.</w:t>
      </w:r>
      <w:r>
        <w:rPr>
          <w:rFonts w:ascii="Times New Roman" w:hAnsi="Times New Roman" w:eastAsia="Times New Roman" w:cs="Times New Roman"/>
          <w:spacing w:val="46"/>
          <w:w w:val="101"/>
          <w:sz w:val="21"/>
          <w:szCs w:val="21"/>
        </w:rPr>
        <w:t xml:space="preserve"> </w:t>
      </w:r>
      <w:r>
        <w:rPr>
          <w:rFonts w:ascii="宋体" w:hAnsi="宋体" w:eastAsia="宋体" w:cs="宋体"/>
          <w:b/>
          <w:bCs/>
          <w:spacing w:val="-6"/>
          <w:sz w:val="21"/>
          <w:szCs w:val="21"/>
        </w:rPr>
        <w:t>机体抗感染防御的主要机制</w:t>
      </w:r>
      <w:r>
        <w:rPr>
          <w:rFonts w:ascii="宋体" w:hAnsi="宋体" w:eastAsia="宋体" w:cs="宋体"/>
          <w:spacing w:val="70"/>
          <w:sz w:val="21"/>
          <w:szCs w:val="21"/>
        </w:rPr>
        <w:t xml:space="preserve"> </w:t>
      </w:r>
      <w:r>
        <w:rPr>
          <w:rFonts w:ascii="宋体" w:hAnsi="宋体" w:eastAsia="宋体" w:cs="宋体"/>
          <w:spacing w:val="-6"/>
          <w:sz w:val="21"/>
          <w:szCs w:val="21"/>
        </w:rPr>
        <w:t>在抗感染防御机制中，补体是固有</w:t>
      </w:r>
      <w:r>
        <w:rPr>
          <w:rFonts w:ascii="宋体" w:hAnsi="宋体" w:eastAsia="宋体" w:cs="宋体"/>
          <w:spacing w:val="-7"/>
          <w:sz w:val="21"/>
          <w:szCs w:val="21"/>
        </w:rPr>
        <w:t>免疫和适应性免疫间的桥</w:t>
      </w:r>
      <w:r>
        <w:rPr>
          <w:rFonts w:ascii="宋体" w:hAnsi="宋体" w:eastAsia="宋体" w:cs="宋体"/>
          <w:sz w:val="21"/>
          <w:szCs w:val="21"/>
        </w:rPr>
        <w:t xml:space="preserve"> </w:t>
      </w:r>
      <w:r>
        <w:rPr>
          <w:rFonts w:ascii="宋体" w:hAnsi="宋体" w:eastAsia="宋体" w:cs="宋体"/>
          <w:spacing w:val="-10"/>
          <w:sz w:val="21"/>
          <w:szCs w:val="21"/>
        </w:rPr>
        <w:t>梁。病原微生物侵入机体后，补体旁路途径或MBL</w:t>
      </w:r>
      <w:r>
        <w:rPr>
          <w:rFonts w:ascii="宋体" w:hAnsi="宋体" w:eastAsia="宋体" w:cs="宋体"/>
          <w:spacing w:val="1"/>
          <w:sz w:val="21"/>
          <w:szCs w:val="21"/>
        </w:rPr>
        <w:t xml:space="preserve"> </w:t>
      </w:r>
      <w:r>
        <w:rPr>
          <w:rFonts w:ascii="宋体" w:hAnsi="宋体" w:eastAsia="宋体" w:cs="宋体"/>
          <w:spacing w:val="-10"/>
          <w:sz w:val="21"/>
          <w:szCs w:val="21"/>
        </w:rPr>
        <w:t>途径通过识别微生物表面或其糖链组分而触发级</w:t>
      </w:r>
    </w:p>
    <w:p>
      <w:pPr>
        <w:sectPr>
          <w:pgSz w:w="11220" w:h="15820"/>
          <w:pgMar w:top="400" w:right="860" w:bottom="400" w:left="559" w:header="0" w:footer="0" w:gutter="0"/>
          <w:cols w:space="720" w:num="1"/>
        </w:sectPr>
      </w:pPr>
    </w:p>
    <w:p>
      <w:pPr>
        <w:spacing w:line="349" w:lineRule="auto"/>
        <w:rPr>
          <w:rFonts w:ascii="Arial"/>
          <w:sz w:val="21"/>
        </w:rPr>
      </w:pPr>
      <w:r>
        <w:drawing>
          <wp:anchor distT="0" distB="0" distL="0" distR="0" simplePos="0" relativeHeight="251757568" behindDoc="0" locked="0" layoutInCell="0" allowOverlap="1">
            <wp:simplePos x="0" y="0"/>
            <wp:positionH relativeFrom="page">
              <wp:posOffset>6247765</wp:posOffset>
            </wp:positionH>
            <wp:positionV relativeFrom="page">
              <wp:posOffset>9328150</wp:posOffset>
            </wp:positionV>
            <wp:extent cx="527050" cy="412750"/>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43"/>
                    <a:stretch>
                      <a:fillRect/>
                    </a:stretch>
                  </pic:blipFill>
                  <pic:spPr>
                    <a:xfrm>
                      <a:off x="0" y="0"/>
                      <a:ext cx="527039" cy="412713"/>
                    </a:xfrm>
                    <a:prstGeom prst="rect">
                      <a:avLst/>
                    </a:prstGeom>
                  </pic:spPr>
                </pic:pic>
              </a:graphicData>
            </a:graphic>
          </wp:anchor>
        </w:drawing>
      </w:r>
    </w:p>
    <w:p>
      <w:pPr>
        <w:spacing w:before="62" w:line="221" w:lineRule="auto"/>
        <w:ind w:right="91"/>
        <w:jc w:val="right"/>
        <w:rPr>
          <w:rFonts w:ascii="Times New Roman" w:hAnsi="Times New Roman" w:eastAsia="Times New Roman" w:cs="Times New Roman"/>
          <w:sz w:val="19"/>
          <w:szCs w:val="19"/>
        </w:rPr>
      </w:pPr>
      <w:r>
        <w:rPr>
          <w:rFonts w:ascii="黑体" w:hAnsi="黑体" w:eastAsia="黑体" w:cs="黑体"/>
          <w:b/>
          <w:bCs/>
          <w:color w:val="008BDD"/>
          <w:spacing w:val="-9"/>
          <w:sz w:val="19"/>
          <w:szCs w:val="19"/>
        </w:rPr>
        <w:t>第</w:t>
      </w:r>
      <w:r>
        <w:rPr>
          <w:rFonts w:ascii="黑体" w:hAnsi="黑体" w:eastAsia="黑体" w:cs="黑体"/>
          <w:color w:val="008BDD"/>
          <w:spacing w:val="-16"/>
          <w:sz w:val="19"/>
          <w:szCs w:val="19"/>
        </w:rPr>
        <w:t xml:space="preserve"> </w:t>
      </w:r>
      <w:r>
        <w:rPr>
          <w:rFonts w:ascii="黑体" w:hAnsi="黑体" w:eastAsia="黑体" w:cs="黑体"/>
          <w:b/>
          <w:bCs/>
          <w:color w:val="008BDD"/>
          <w:spacing w:val="-9"/>
          <w:sz w:val="19"/>
          <w:szCs w:val="19"/>
        </w:rPr>
        <w:t>五</w:t>
      </w:r>
      <w:r>
        <w:rPr>
          <w:rFonts w:ascii="黑体" w:hAnsi="黑体" w:eastAsia="黑体" w:cs="黑体"/>
          <w:color w:val="008BDD"/>
          <w:spacing w:val="-27"/>
          <w:sz w:val="19"/>
          <w:szCs w:val="19"/>
        </w:rPr>
        <w:t xml:space="preserve"> </w:t>
      </w:r>
      <w:r>
        <w:rPr>
          <w:rFonts w:ascii="黑体" w:hAnsi="黑体" w:eastAsia="黑体" w:cs="黑体"/>
          <w:b/>
          <w:bCs/>
          <w:color w:val="008BDD"/>
          <w:spacing w:val="-9"/>
          <w:sz w:val="19"/>
          <w:szCs w:val="19"/>
        </w:rPr>
        <w:t>章</w:t>
      </w:r>
      <w:r>
        <w:rPr>
          <w:rFonts w:ascii="黑体" w:hAnsi="黑体" w:eastAsia="黑体" w:cs="黑体"/>
          <w:color w:val="008BDD"/>
          <w:spacing w:val="-30"/>
          <w:sz w:val="19"/>
          <w:szCs w:val="19"/>
        </w:rPr>
        <w:t xml:space="preserve"> </w:t>
      </w:r>
      <w:r>
        <w:rPr>
          <w:rFonts w:ascii="黑体" w:hAnsi="黑体" w:eastAsia="黑体" w:cs="黑体"/>
          <w:b/>
          <w:bCs/>
          <w:color w:val="008BDD"/>
          <w:spacing w:val="-9"/>
          <w:sz w:val="19"/>
          <w:szCs w:val="19"/>
        </w:rPr>
        <w:t>补</w:t>
      </w:r>
      <w:r>
        <w:rPr>
          <w:rFonts w:ascii="黑体" w:hAnsi="黑体" w:eastAsia="黑体" w:cs="黑体"/>
          <w:color w:val="008BDD"/>
          <w:spacing w:val="-28"/>
          <w:sz w:val="19"/>
          <w:szCs w:val="19"/>
        </w:rPr>
        <w:t xml:space="preserve"> </w:t>
      </w:r>
      <w:r>
        <w:rPr>
          <w:rFonts w:ascii="黑体" w:hAnsi="黑体" w:eastAsia="黑体" w:cs="黑体"/>
          <w:b/>
          <w:bCs/>
          <w:color w:val="008BDD"/>
          <w:spacing w:val="-9"/>
          <w:sz w:val="19"/>
          <w:szCs w:val="19"/>
        </w:rPr>
        <w:t>体</w:t>
      </w:r>
      <w:r>
        <w:rPr>
          <w:rFonts w:ascii="黑体" w:hAnsi="黑体" w:eastAsia="黑体" w:cs="黑体"/>
          <w:color w:val="008BDD"/>
          <w:spacing w:val="-24"/>
          <w:sz w:val="19"/>
          <w:szCs w:val="19"/>
        </w:rPr>
        <w:t xml:space="preserve"> </w:t>
      </w:r>
      <w:r>
        <w:rPr>
          <w:rFonts w:ascii="黑体" w:hAnsi="黑体" w:eastAsia="黑体" w:cs="黑体"/>
          <w:b/>
          <w:bCs/>
          <w:color w:val="008BDD"/>
          <w:spacing w:val="-9"/>
          <w:sz w:val="19"/>
          <w:szCs w:val="19"/>
        </w:rPr>
        <w:t>系</w:t>
      </w:r>
      <w:r>
        <w:rPr>
          <w:rFonts w:ascii="黑体" w:hAnsi="黑体" w:eastAsia="黑体" w:cs="黑体"/>
          <w:color w:val="008BDD"/>
          <w:spacing w:val="-29"/>
          <w:sz w:val="19"/>
          <w:szCs w:val="19"/>
        </w:rPr>
        <w:t xml:space="preserve"> </w:t>
      </w:r>
      <w:r>
        <w:rPr>
          <w:rFonts w:ascii="黑体" w:hAnsi="黑体" w:eastAsia="黑体" w:cs="黑体"/>
          <w:b/>
          <w:bCs/>
          <w:color w:val="008BDD"/>
          <w:spacing w:val="-9"/>
          <w:sz w:val="19"/>
          <w:szCs w:val="19"/>
        </w:rPr>
        <w:t>统</w:t>
      </w:r>
      <w:r>
        <w:rPr>
          <w:rFonts w:ascii="黑体" w:hAnsi="黑体" w:eastAsia="黑体" w:cs="黑体"/>
          <w:color w:val="008BDD"/>
          <w:spacing w:val="12"/>
          <w:sz w:val="19"/>
          <w:szCs w:val="19"/>
        </w:rPr>
        <w:t xml:space="preserve">       </w:t>
      </w:r>
      <w:r>
        <w:rPr>
          <w:rFonts w:ascii="Times New Roman" w:hAnsi="Times New Roman" w:eastAsia="Times New Roman" w:cs="Times New Roman"/>
          <w:color w:val="008BDD"/>
          <w:spacing w:val="-9"/>
          <w:sz w:val="19"/>
          <w:szCs w:val="19"/>
        </w:rPr>
        <w:t>47</w:t>
      </w:r>
    </w:p>
    <w:p>
      <w:pPr>
        <w:spacing w:line="277" w:lineRule="auto"/>
        <w:rPr>
          <w:rFonts w:ascii="Arial"/>
          <w:sz w:val="21"/>
        </w:rPr>
      </w:pPr>
    </w:p>
    <w:p>
      <w:pPr>
        <w:spacing w:line="278" w:lineRule="auto"/>
        <w:rPr>
          <w:rFonts w:ascii="Arial"/>
          <w:sz w:val="21"/>
        </w:rPr>
      </w:pPr>
    </w:p>
    <w:p>
      <w:pPr>
        <w:spacing w:line="4360" w:lineRule="exact"/>
        <w:ind w:firstLine="1470"/>
        <w:textAlignment w:val="center"/>
      </w:pPr>
      <w:r>
        <w:drawing>
          <wp:inline distT="0" distB="0" distL="0" distR="0">
            <wp:extent cx="3663315" cy="2768600"/>
            <wp:effectExtent l="0" t="0" r="0" b="0"/>
            <wp:docPr id="139" name="IM 139"/>
            <wp:cNvGraphicFramePr/>
            <a:graphic xmlns:a="http://schemas.openxmlformats.org/drawingml/2006/main">
              <a:graphicData uri="http://schemas.openxmlformats.org/drawingml/2006/picture">
                <pic:pic xmlns:pic="http://schemas.openxmlformats.org/drawingml/2006/picture">
                  <pic:nvPicPr>
                    <pic:cNvPr id="139" name="IM 139"/>
                    <pic:cNvPicPr/>
                  </pic:nvPicPr>
                  <pic:blipFill>
                    <a:blip r:embed="rId144"/>
                    <a:stretch>
                      <a:fillRect/>
                    </a:stretch>
                  </pic:blipFill>
                  <pic:spPr>
                    <a:xfrm>
                      <a:off x="0" y="0"/>
                      <a:ext cx="3663915" cy="2768602"/>
                    </a:xfrm>
                    <a:prstGeom prst="rect">
                      <a:avLst/>
                    </a:prstGeom>
                  </pic:spPr>
                </pic:pic>
              </a:graphicData>
            </a:graphic>
          </wp:inline>
        </w:drawing>
      </w:r>
    </w:p>
    <w:p>
      <w:pPr>
        <w:spacing w:before="136" w:line="222" w:lineRule="auto"/>
        <w:ind w:left="2789"/>
        <w:rPr>
          <w:rFonts w:ascii="黑体" w:hAnsi="黑体" w:eastAsia="黑体" w:cs="黑体"/>
          <w:sz w:val="19"/>
          <w:szCs w:val="19"/>
        </w:rPr>
      </w:pPr>
      <w:r>
        <w:rPr>
          <w:rFonts w:ascii="黑体" w:hAnsi="黑体" w:eastAsia="黑体" w:cs="黑体"/>
          <w:color w:val="2BA0EE"/>
          <w:spacing w:val="-5"/>
          <w:sz w:val="19"/>
          <w:szCs w:val="19"/>
        </w:rPr>
        <w:t>图5-9</w:t>
      </w:r>
      <w:r>
        <w:rPr>
          <w:rFonts w:ascii="黑体" w:hAnsi="黑体" w:eastAsia="黑体" w:cs="黑体"/>
          <w:color w:val="2BA0EE"/>
          <w:spacing w:val="95"/>
          <w:sz w:val="19"/>
          <w:szCs w:val="19"/>
        </w:rPr>
        <w:t xml:space="preserve"> </w:t>
      </w:r>
      <w:r>
        <w:rPr>
          <w:rFonts w:ascii="Arial" w:hAnsi="Arial" w:eastAsia="Arial" w:cs="Arial"/>
          <w:spacing w:val="-5"/>
          <w:sz w:val="19"/>
          <w:szCs w:val="19"/>
        </w:rPr>
        <w:t>C3b/CR¹</w:t>
      </w:r>
      <w:r>
        <w:rPr>
          <w:rFonts w:ascii="Arial" w:hAnsi="Arial" w:eastAsia="Arial" w:cs="Arial"/>
          <w:spacing w:val="8"/>
          <w:sz w:val="19"/>
          <w:szCs w:val="19"/>
        </w:rPr>
        <w:t xml:space="preserve"> </w:t>
      </w:r>
      <w:r>
        <w:rPr>
          <w:rFonts w:ascii="黑体" w:hAnsi="黑体" w:eastAsia="黑体" w:cs="黑体"/>
          <w:spacing w:val="-5"/>
          <w:sz w:val="19"/>
          <w:szCs w:val="19"/>
        </w:rPr>
        <w:t>介导的免疫黏附作用</w:t>
      </w:r>
    </w:p>
    <w:p>
      <w:pPr>
        <w:spacing w:before="62" w:line="267" w:lineRule="exact"/>
        <w:ind w:left="1549"/>
        <w:rPr>
          <w:rFonts w:ascii="宋体" w:hAnsi="宋体" w:eastAsia="宋体" w:cs="宋体"/>
          <w:sz w:val="19"/>
          <w:szCs w:val="19"/>
        </w:rPr>
      </w:pPr>
      <w:r>
        <w:rPr>
          <w:rFonts w:ascii="宋体" w:hAnsi="宋体" w:eastAsia="宋体" w:cs="宋体"/>
          <w:spacing w:val="-10"/>
          <w:position w:val="5"/>
          <w:sz w:val="19"/>
          <w:szCs w:val="19"/>
        </w:rPr>
        <w:t>可溶性IC体积小，难以被吞噬细胞捕获，但其可激活补体经典途径产生</w:t>
      </w:r>
    </w:p>
    <w:p>
      <w:pPr>
        <w:spacing w:line="216" w:lineRule="auto"/>
        <w:ind w:left="1549"/>
        <w:rPr>
          <w:rFonts w:ascii="宋体" w:hAnsi="宋体" w:eastAsia="宋体" w:cs="宋体"/>
          <w:sz w:val="19"/>
          <w:szCs w:val="19"/>
        </w:rPr>
      </w:pPr>
      <w:r>
        <w:rPr>
          <w:rFonts w:ascii="宋体" w:hAnsi="宋体" w:eastAsia="宋体" w:cs="宋体"/>
          <w:spacing w:val="-8"/>
          <w:sz w:val="19"/>
          <w:szCs w:val="19"/>
        </w:rPr>
        <w:t>C3b,IC-C3b黏附于CR1*红细胞和血小板，形成较大的复合物并随血液流</w:t>
      </w:r>
    </w:p>
    <w:p>
      <w:pPr>
        <w:spacing w:before="51" w:line="219" w:lineRule="auto"/>
        <w:ind w:left="1549"/>
        <w:rPr>
          <w:rFonts w:ascii="宋体" w:hAnsi="宋体" w:eastAsia="宋体" w:cs="宋体"/>
          <w:sz w:val="19"/>
          <w:szCs w:val="19"/>
        </w:rPr>
      </w:pPr>
      <w:r>
        <w:rPr>
          <w:rFonts w:ascii="宋体" w:hAnsi="宋体" w:eastAsia="宋体" w:cs="宋体"/>
          <w:spacing w:val="-20"/>
          <w:sz w:val="19"/>
          <w:szCs w:val="19"/>
        </w:rPr>
        <w:t>经肝脏和脾脏，可由该处巨噬细胞捕捉、吞噬而被清除</w:t>
      </w:r>
    </w:p>
    <w:p>
      <w:pPr>
        <w:spacing w:line="300" w:lineRule="auto"/>
        <w:rPr>
          <w:rFonts w:ascii="Arial"/>
          <w:sz w:val="21"/>
        </w:rPr>
      </w:pPr>
    </w:p>
    <w:p>
      <w:pPr>
        <w:spacing w:before="62" w:line="280" w:lineRule="auto"/>
        <w:ind w:right="1088"/>
        <w:jc w:val="both"/>
        <w:rPr>
          <w:rFonts w:ascii="宋体" w:hAnsi="宋体" w:eastAsia="宋体" w:cs="宋体"/>
          <w:sz w:val="19"/>
          <w:szCs w:val="19"/>
        </w:rPr>
      </w:pPr>
      <w:r>
        <w:rPr>
          <w:rFonts w:ascii="宋体" w:hAnsi="宋体" w:eastAsia="宋体" w:cs="宋体"/>
          <w:spacing w:val="5"/>
          <w:sz w:val="19"/>
          <w:szCs w:val="19"/>
        </w:rPr>
        <w:t>联反应，所产生的裂解片段和复合物通过调理吞噬、炎症反应和溶解细菌而发挥抗感染作用。在特异</w:t>
      </w:r>
      <w:r>
        <w:rPr>
          <w:rFonts w:ascii="宋体" w:hAnsi="宋体" w:eastAsia="宋体" w:cs="宋体"/>
          <w:spacing w:val="10"/>
          <w:sz w:val="19"/>
          <w:szCs w:val="19"/>
        </w:rPr>
        <w:t xml:space="preserve"> </w:t>
      </w:r>
      <w:r>
        <w:rPr>
          <w:rFonts w:ascii="宋体" w:hAnsi="宋体" w:eastAsia="宋体" w:cs="宋体"/>
          <w:spacing w:val="5"/>
          <w:sz w:val="19"/>
          <w:szCs w:val="19"/>
        </w:rPr>
        <w:t>性抗体产生后，可通过经典途径触发C3</w:t>
      </w:r>
      <w:r>
        <w:rPr>
          <w:rFonts w:ascii="宋体" w:hAnsi="宋体" w:eastAsia="宋体" w:cs="宋体"/>
          <w:spacing w:val="-9"/>
          <w:sz w:val="19"/>
          <w:szCs w:val="19"/>
        </w:rPr>
        <w:t xml:space="preserve"> </w:t>
      </w:r>
      <w:r>
        <w:rPr>
          <w:rFonts w:ascii="宋体" w:hAnsi="宋体" w:eastAsia="宋体" w:cs="宋体"/>
          <w:spacing w:val="5"/>
          <w:sz w:val="19"/>
          <w:szCs w:val="19"/>
        </w:rPr>
        <w:t>活化，与旁路途径中C3</w:t>
      </w:r>
      <w:r>
        <w:rPr>
          <w:rFonts w:ascii="宋体" w:hAnsi="宋体" w:eastAsia="宋体" w:cs="宋体"/>
          <w:spacing w:val="-9"/>
          <w:sz w:val="19"/>
          <w:szCs w:val="19"/>
        </w:rPr>
        <w:t xml:space="preserve"> </w:t>
      </w:r>
      <w:r>
        <w:rPr>
          <w:rFonts w:ascii="宋体" w:hAnsi="宋体" w:eastAsia="宋体" w:cs="宋体"/>
          <w:spacing w:val="5"/>
          <w:sz w:val="19"/>
          <w:szCs w:val="19"/>
        </w:rPr>
        <w:t>正反馈环路协同作用，形成更为有效</w:t>
      </w:r>
      <w:r>
        <w:rPr>
          <w:rFonts w:ascii="宋体" w:hAnsi="宋体" w:eastAsia="宋体" w:cs="宋体"/>
          <w:sz w:val="19"/>
          <w:szCs w:val="19"/>
        </w:rPr>
        <w:t xml:space="preserve"> </w:t>
      </w:r>
      <w:r>
        <w:rPr>
          <w:rFonts w:ascii="宋体" w:hAnsi="宋体" w:eastAsia="宋体" w:cs="宋体"/>
          <w:spacing w:val="3"/>
          <w:sz w:val="19"/>
          <w:szCs w:val="19"/>
        </w:rPr>
        <w:t>的抗感染防御机制。</w:t>
      </w:r>
    </w:p>
    <w:p>
      <w:pPr>
        <w:spacing w:before="102" w:line="281" w:lineRule="auto"/>
        <w:ind w:right="1112" w:firstLine="389"/>
        <w:jc w:val="both"/>
        <w:rPr>
          <w:rFonts w:ascii="宋体" w:hAnsi="宋体" w:eastAsia="宋体" w:cs="宋体"/>
          <w:sz w:val="19"/>
          <w:szCs w:val="19"/>
        </w:rPr>
      </w:pPr>
      <w:r>
        <w:rPr>
          <w:rFonts w:ascii="Times New Roman" w:hAnsi="Times New Roman" w:eastAsia="Times New Roman" w:cs="Times New Roman"/>
          <w:b/>
          <w:bCs/>
          <w:spacing w:val="8"/>
          <w:sz w:val="19"/>
          <w:szCs w:val="19"/>
        </w:rPr>
        <w:t>2.</w:t>
      </w:r>
      <w:r>
        <w:rPr>
          <w:rFonts w:ascii="Times New Roman" w:hAnsi="Times New Roman" w:eastAsia="Times New Roman" w:cs="Times New Roman"/>
          <w:spacing w:val="47"/>
          <w:sz w:val="19"/>
          <w:szCs w:val="19"/>
        </w:rPr>
        <w:t xml:space="preserve"> </w:t>
      </w:r>
      <w:r>
        <w:rPr>
          <w:rFonts w:ascii="宋体" w:hAnsi="宋体" w:eastAsia="宋体" w:cs="宋体"/>
          <w:b/>
          <w:bCs/>
          <w:spacing w:val="8"/>
          <w:sz w:val="19"/>
          <w:szCs w:val="19"/>
        </w:rPr>
        <w:t>参与适应性免疫应答</w:t>
      </w:r>
      <w:r>
        <w:rPr>
          <w:rFonts w:ascii="宋体" w:hAnsi="宋体" w:eastAsia="宋体" w:cs="宋体"/>
          <w:spacing w:val="80"/>
          <w:sz w:val="19"/>
          <w:szCs w:val="19"/>
        </w:rPr>
        <w:t xml:space="preserve"> </w:t>
      </w:r>
      <w:r>
        <w:rPr>
          <w:rFonts w:ascii="宋体" w:hAnsi="宋体" w:eastAsia="宋体" w:cs="宋体"/>
          <w:spacing w:val="8"/>
          <w:sz w:val="19"/>
          <w:szCs w:val="19"/>
        </w:rPr>
        <w:t>补体活化产物、补体受体及补体调节蛋白</w:t>
      </w:r>
      <w:r>
        <w:rPr>
          <w:rFonts w:ascii="宋体" w:hAnsi="宋体" w:eastAsia="宋体" w:cs="宋体"/>
          <w:spacing w:val="7"/>
          <w:sz w:val="19"/>
          <w:szCs w:val="19"/>
        </w:rPr>
        <w:t>可通过不同机制参与适应性</w:t>
      </w:r>
      <w:r>
        <w:rPr>
          <w:rFonts w:ascii="宋体" w:hAnsi="宋体" w:eastAsia="宋体" w:cs="宋体"/>
          <w:sz w:val="19"/>
          <w:szCs w:val="19"/>
        </w:rPr>
        <w:t xml:space="preserve"> </w:t>
      </w:r>
      <w:r>
        <w:rPr>
          <w:rFonts w:ascii="宋体" w:hAnsi="宋体" w:eastAsia="宋体" w:cs="宋体"/>
          <w:spacing w:val="9"/>
          <w:sz w:val="19"/>
          <w:szCs w:val="19"/>
        </w:rPr>
        <w:t>免疫应答(见第十三章)。例如：补体介导的调理作用可促进抗原提呈细胞摄取和提呈抗原，启动适</w:t>
      </w:r>
      <w:r>
        <w:rPr>
          <w:rFonts w:ascii="宋体" w:hAnsi="宋体" w:eastAsia="宋体" w:cs="宋体"/>
          <w:sz w:val="19"/>
          <w:szCs w:val="19"/>
        </w:rPr>
        <w:t xml:space="preserve"> 应性免疫应答；又如感染灶的过敏毒素(C3a、C5a、C4a)可招募炎症细胞，促进抗原的清除。</w:t>
      </w:r>
    </w:p>
    <w:p>
      <w:pPr>
        <w:spacing w:before="93" w:line="292" w:lineRule="auto"/>
        <w:ind w:right="1092" w:firstLine="389"/>
        <w:jc w:val="both"/>
        <w:rPr>
          <w:rFonts w:ascii="宋体" w:hAnsi="宋体" w:eastAsia="宋体" w:cs="宋体"/>
          <w:sz w:val="19"/>
          <w:szCs w:val="19"/>
        </w:rPr>
      </w:pPr>
      <w:r>
        <w:rPr>
          <w:rFonts w:ascii="Times New Roman" w:hAnsi="Times New Roman" w:eastAsia="Times New Roman" w:cs="Times New Roman"/>
          <w:b/>
          <w:bCs/>
          <w:spacing w:val="8"/>
          <w:sz w:val="19"/>
          <w:szCs w:val="19"/>
        </w:rPr>
        <w:t>3.</w:t>
      </w:r>
      <w:r>
        <w:rPr>
          <w:rFonts w:ascii="Times New Roman" w:hAnsi="Times New Roman" w:eastAsia="Times New Roman" w:cs="Times New Roman"/>
          <w:spacing w:val="45"/>
          <w:w w:val="101"/>
          <w:sz w:val="19"/>
          <w:szCs w:val="19"/>
        </w:rPr>
        <w:t xml:space="preserve"> </w:t>
      </w:r>
      <w:r>
        <w:rPr>
          <w:rFonts w:ascii="宋体" w:hAnsi="宋体" w:eastAsia="宋体" w:cs="宋体"/>
          <w:b/>
          <w:bCs/>
          <w:spacing w:val="8"/>
          <w:sz w:val="19"/>
          <w:szCs w:val="19"/>
        </w:rPr>
        <w:t>补体系统与血液中其他级联反应系统的相互作</w:t>
      </w:r>
      <w:r>
        <w:rPr>
          <w:rFonts w:ascii="宋体" w:hAnsi="宋体" w:eastAsia="宋体" w:cs="宋体"/>
          <w:b/>
          <w:bCs/>
          <w:spacing w:val="7"/>
          <w:sz w:val="19"/>
          <w:szCs w:val="19"/>
        </w:rPr>
        <w:t>用</w:t>
      </w:r>
      <w:r>
        <w:rPr>
          <w:rFonts w:ascii="宋体" w:hAnsi="宋体" w:eastAsia="宋体" w:cs="宋体"/>
          <w:spacing w:val="85"/>
          <w:sz w:val="19"/>
          <w:szCs w:val="19"/>
        </w:rPr>
        <w:t xml:space="preserve"> </w:t>
      </w:r>
      <w:r>
        <w:rPr>
          <w:rFonts w:ascii="宋体" w:hAnsi="宋体" w:eastAsia="宋体" w:cs="宋体"/>
          <w:spacing w:val="7"/>
          <w:sz w:val="19"/>
          <w:szCs w:val="19"/>
        </w:rPr>
        <w:t>补体系统与体内凝血系统、纤溶系统和激</w:t>
      </w:r>
      <w:r>
        <w:rPr>
          <w:rFonts w:ascii="宋体" w:hAnsi="宋体" w:eastAsia="宋体" w:cs="宋体"/>
          <w:sz w:val="19"/>
          <w:szCs w:val="19"/>
        </w:rPr>
        <w:t xml:space="preserve"> </w:t>
      </w:r>
      <w:r>
        <w:rPr>
          <w:rFonts w:ascii="宋体" w:hAnsi="宋体" w:eastAsia="宋体" w:cs="宋体"/>
          <w:spacing w:val="5"/>
          <w:sz w:val="19"/>
          <w:szCs w:val="19"/>
        </w:rPr>
        <w:t>肽系统存在密切关系：①四个系统的活化均依赖多种成分级联的蛋白酶裂解</w:t>
      </w:r>
      <w:r>
        <w:rPr>
          <w:rFonts w:ascii="宋体" w:hAnsi="宋体" w:eastAsia="宋体" w:cs="宋体"/>
          <w:spacing w:val="4"/>
          <w:sz w:val="19"/>
          <w:szCs w:val="19"/>
        </w:rPr>
        <w:t>作用，且均借助丝氨酸蛋</w:t>
      </w:r>
      <w:r>
        <w:rPr>
          <w:rFonts w:ascii="宋体" w:hAnsi="宋体" w:eastAsia="宋体" w:cs="宋体"/>
          <w:sz w:val="19"/>
          <w:szCs w:val="19"/>
        </w:rPr>
        <w:t xml:space="preserve"> </w:t>
      </w:r>
      <w:r>
        <w:rPr>
          <w:rFonts w:ascii="宋体" w:hAnsi="宋体" w:eastAsia="宋体" w:cs="宋体"/>
          <w:spacing w:val="8"/>
          <w:sz w:val="19"/>
          <w:szCs w:val="19"/>
        </w:rPr>
        <w:t>白酶结构域发挥效应；②一个系统的活化成分可对另一系统发挥效应，如C1</w:t>
      </w:r>
      <w:r>
        <w:rPr>
          <w:rFonts w:ascii="宋体" w:hAnsi="宋体" w:eastAsia="宋体" w:cs="宋体"/>
          <w:sz w:val="19"/>
          <w:szCs w:val="19"/>
        </w:rPr>
        <w:t>INH</w:t>
      </w:r>
      <w:r>
        <w:rPr>
          <w:rFonts w:ascii="宋体" w:hAnsi="宋体" w:eastAsia="宋体" w:cs="宋体"/>
          <w:spacing w:val="67"/>
          <w:sz w:val="19"/>
          <w:szCs w:val="19"/>
        </w:rPr>
        <w:t xml:space="preserve"> </w:t>
      </w:r>
      <w:r>
        <w:rPr>
          <w:rFonts w:ascii="宋体" w:hAnsi="宋体" w:eastAsia="宋体" w:cs="宋体"/>
          <w:spacing w:val="8"/>
          <w:sz w:val="19"/>
          <w:szCs w:val="19"/>
        </w:rPr>
        <w:t>不仅负调节活化的</w:t>
      </w:r>
      <w:r>
        <w:rPr>
          <w:rFonts w:ascii="宋体" w:hAnsi="宋体" w:eastAsia="宋体" w:cs="宋体"/>
          <w:sz w:val="19"/>
          <w:szCs w:val="19"/>
        </w:rPr>
        <w:t xml:space="preserve"> Clr</w:t>
      </w:r>
      <w:r>
        <w:rPr>
          <w:rFonts w:ascii="宋体" w:hAnsi="宋体" w:eastAsia="宋体" w:cs="宋体"/>
          <w:spacing w:val="1"/>
          <w:sz w:val="19"/>
          <w:szCs w:val="19"/>
        </w:rPr>
        <w:t>、</w:t>
      </w:r>
      <w:r>
        <w:rPr>
          <w:rFonts w:ascii="宋体" w:hAnsi="宋体" w:eastAsia="宋体" w:cs="宋体"/>
          <w:sz w:val="19"/>
          <w:szCs w:val="19"/>
        </w:rPr>
        <w:t>Cls</w:t>
      </w:r>
      <w:r>
        <w:rPr>
          <w:rFonts w:ascii="宋体" w:hAnsi="宋体" w:eastAsia="宋体" w:cs="宋体"/>
          <w:spacing w:val="1"/>
          <w:sz w:val="19"/>
          <w:szCs w:val="19"/>
        </w:rPr>
        <w:t>,也可抑制激肽释放酶、血浆纤溶酶、凝血因子VⅡ和</w:t>
      </w:r>
      <w:r>
        <w:rPr>
          <w:rFonts w:ascii="宋体" w:hAnsi="宋体" w:eastAsia="宋体" w:cs="宋体"/>
          <w:spacing w:val="-57"/>
          <w:sz w:val="19"/>
          <w:szCs w:val="19"/>
        </w:rPr>
        <w:t xml:space="preserve"> </w:t>
      </w:r>
      <w:r>
        <w:rPr>
          <w:rFonts w:ascii="宋体" w:hAnsi="宋体" w:eastAsia="宋体" w:cs="宋体"/>
          <w:sz w:val="19"/>
          <w:szCs w:val="19"/>
        </w:rPr>
        <w:t>VI</w:t>
      </w:r>
      <w:r>
        <w:rPr>
          <w:rFonts w:ascii="宋体" w:hAnsi="宋体" w:eastAsia="宋体" w:cs="宋体"/>
          <w:spacing w:val="1"/>
          <w:sz w:val="19"/>
          <w:szCs w:val="19"/>
        </w:rPr>
        <w:t>。</w:t>
      </w:r>
      <w:r>
        <w:rPr>
          <w:rFonts w:ascii="宋体" w:hAnsi="宋体" w:eastAsia="宋体" w:cs="宋体"/>
          <w:spacing w:val="-43"/>
          <w:sz w:val="19"/>
          <w:szCs w:val="19"/>
        </w:rPr>
        <w:t xml:space="preserve"> </w:t>
      </w:r>
      <w:r>
        <w:rPr>
          <w:rFonts w:ascii="宋体" w:hAnsi="宋体" w:eastAsia="宋体" w:cs="宋体"/>
          <w:spacing w:val="1"/>
          <w:sz w:val="19"/>
          <w:szCs w:val="19"/>
        </w:rPr>
        <w:t>某些疾病状态下(如弥散性血管内</w:t>
      </w:r>
      <w:r>
        <w:rPr>
          <w:rFonts w:ascii="宋体" w:hAnsi="宋体" w:eastAsia="宋体" w:cs="宋体"/>
          <w:sz w:val="19"/>
          <w:szCs w:val="19"/>
        </w:rPr>
        <w:t xml:space="preserve">凝 </w:t>
      </w:r>
      <w:r>
        <w:rPr>
          <w:rFonts w:ascii="宋体" w:hAnsi="宋体" w:eastAsia="宋体" w:cs="宋体"/>
          <w:spacing w:val="4"/>
          <w:sz w:val="19"/>
          <w:szCs w:val="19"/>
        </w:rPr>
        <w:t>血、急性呼吸窘迫综合征等),四个系统的伴行活化具有重要病理生理意义。</w:t>
      </w:r>
    </w:p>
    <w:p>
      <w:pPr>
        <w:spacing w:before="110" w:line="287" w:lineRule="auto"/>
        <w:ind w:right="1025" w:firstLine="389"/>
        <w:jc w:val="both"/>
        <w:rPr>
          <w:rFonts w:ascii="宋体" w:hAnsi="宋体" w:eastAsia="宋体" w:cs="宋体"/>
          <w:sz w:val="19"/>
          <w:szCs w:val="19"/>
        </w:rPr>
      </w:pPr>
      <w:r>
        <w:rPr>
          <w:rFonts w:ascii="宋体" w:hAnsi="宋体" w:eastAsia="宋体" w:cs="宋体"/>
          <w:spacing w:val="5"/>
          <w:sz w:val="19"/>
          <w:szCs w:val="19"/>
        </w:rPr>
        <w:t>综上所述，补体的生物学意义远超出单纯非特异性防御的范畴，而涉及包括适应性免疫应答在内</w:t>
      </w:r>
      <w:r>
        <w:rPr>
          <w:rFonts w:ascii="宋体" w:hAnsi="宋体" w:eastAsia="宋体" w:cs="宋体"/>
          <w:spacing w:val="4"/>
          <w:sz w:val="19"/>
          <w:szCs w:val="19"/>
        </w:rPr>
        <w:t xml:space="preserve"> </w:t>
      </w:r>
      <w:r>
        <w:rPr>
          <w:rFonts w:ascii="宋体" w:hAnsi="宋体" w:eastAsia="宋体" w:cs="宋体"/>
          <w:spacing w:val="7"/>
          <w:sz w:val="19"/>
          <w:szCs w:val="19"/>
        </w:rPr>
        <w:t>的广泛生理功能：补体系统既是固有免疫防御的一部分，又是特异性</w:t>
      </w:r>
      <w:r>
        <w:rPr>
          <w:rFonts w:ascii="宋体" w:hAnsi="宋体" w:eastAsia="宋体" w:cs="宋体"/>
          <w:spacing w:val="6"/>
          <w:sz w:val="19"/>
          <w:szCs w:val="19"/>
        </w:rPr>
        <w:t>体液免疫应答的重要效应机制；</w:t>
      </w:r>
      <w:r>
        <w:rPr>
          <w:rFonts w:ascii="宋体" w:hAnsi="宋体" w:eastAsia="宋体" w:cs="宋体"/>
          <w:sz w:val="19"/>
          <w:szCs w:val="19"/>
        </w:rPr>
        <w:t xml:space="preserve"> </w:t>
      </w:r>
      <w:r>
        <w:rPr>
          <w:rFonts w:ascii="宋体" w:hAnsi="宋体" w:eastAsia="宋体" w:cs="宋体"/>
          <w:spacing w:val="4"/>
          <w:sz w:val="19"/>
          <w:szCs w:val="19"/>
        </w:rPr>
        <w:t>补体可调节适应性免疫应答，并与体内其他蛋白系统相互联系。</w:t>
      </w:r>
    </w:p>
    <w:p>
      <w:pPr>
        <w:spacing w:before="332" w:line="221" w:lineRule="auto"/>
        <w:ind w:left="2564"/>
        <w:rPr>
          <w:rFonts w:ascii="黑体" w:hAnsi="黑体" w:eastAsia="黑体" w:cs="黑体"/>
          <w:sz w:val="30"/>
          <w:szCs w:val="30"/>
        </w:rPr>
      </w:pPr>
      <w:r>
        <w:rPr>
          <w:rFonts w:ascii="黑体" w:hAnsi="黑体" w:eastAsia="黑体" w:cs="黑体"/>
          <w:b/>
          <w:bCs/>
          <w:spacing w:val="-7"/>
          <w:sz w:val="30"/>
          <w:szCs w:val="30"/>
        </w:rPr>
        <w:t>第五节</w:t>
      </w:r>
      <w:r>
        <w:rPr>
          <w:rFonts w:ascii="黑体" w:hAnsi="黑体" w:eastAsia="黑体" w:cs="黑体"/>
          <w:spacing w:val="122"/>
          <w:sz w:val="30"/>
          <w:szCs w:val="30"/>
        </w:rPr>
        <w:t xml:space="preserve"> </w:t>
      </w:r>
      <w:r>
        <w:rPr>
          <w:rFonts w:ascii="黑体" w:hAnsi="黑体" w:eastAsia="黑体" w:cs="黑体"/>
          <w:b/>
          <w:bCs/>
          <w:spacing w:val="-7"/>
          <w:sz w:val="30"/>
          <w:szCs w:val="30"/>
        </w:rPr>
        <w:t>补体与疾病的关系</w:t>
      </w:r>
    </w:p>
    <w:p>
      <w:pPr>
        <w:spacing w:line="278" w:lineRule="auto"/>
        <w:rPr>
          <w:rFonts w:ascii="Arial"/>
          <w:sz w:val="21"/>
        </w:rPr>
      </w:pPr>
    </w:p>
    <w:p>
      <w:pPr>
        <w:spacing w:before="63" w:line="219" w:lineRule="auto"/>
        <w:ind w:left="389"/>
        <w:rPr>
          <w:rFonts w:ascii="宋体" w:hAnsi="宋体" w:eastAsia="宋体" w:cs="宋体"/>
          <w:sz w:val="19"/>
          <w:szCs w:val="19"/>
        </w:rPr>
      </w:pPr>
      <w:r>
        <w:rPr>
          <w:rFonts w:ascii="宋体" w:hAnsi="宋体" w:eastAsia="宋体" w:cs="宋体"/>
          <w:spacing w:val="1"/>
          <w:sz w:val="19"/>
          <w:szCs w:val="19"/>
        </w:rPr>
        <w:t>补体遗传缺陷、功能障碍或过度活化，均可参与某些疾病的病理过程。</w:t>
      </w:r>
    </w:p>
    <w:p>
      <w:pPr>
        <w:spacing w:before="71" w:line="221" w:lineRule="auto"/>
        <w:ind w:left="392"/>
        <w:rPr>
          <w:rFonts w:ascii="黑体" w:hAnsi="黑体" w:eastAsia="黑体" w:cs="黑体"/>
          <w:sz w:val="19"/>
          <w:szCs w:val="19"/>
        </w:rPr>
      </w:pPr>
      <w:r>
        <w:rPr>
          <w:rFonts w:ascii="黑体" w:hAnsi="黑体" w:eastAsia="黑体" w:cs="黑体"/>
          <w:b/>
          <w:bCs/>
          <w:spacing w:val="17"/>
          <w:sz w:val="19"/>
          <w:szCs w:val="19"/>
        </w:rPr>
        <w:t>(一)遗传性补体缺损相关的疾病</w:t>
      </w:r>
    </w:p>
    <w:p>
      <w:pPr>
        <w:spacing w:before="105" w:line="284" w:lineRule="auto"/>
        <w:ind w:right="1092" w:firstLine="389"/>
        <w:jc w:val="both"/>
        <w:rPr>
          <w:rFonts w:ascii="宋体" w:hAnsi="宋体" w:eastAsia="宋体" w:cs="宋体"/>
          <w:sz w:val="19"/>
          <w:szCs w:val="19"/>
        </w:rPr>
      </w:pPr>
      <w:r>
        <w:rPr>
          <w:rFonts w:ascii="宋体" w:hAnsi="宋体" w:eastAsia="宋体" w:cs="宋体"/>
          <w:spacing w:val="9"/>
          <w:sz w:val="19"/>
          <w:szCs w:val="19"/>
        </w:rPr>
        <w:t>几乎所有补体成分均可能发生遗传性缺损，其多为常染色体隐性遗传。遗传性补体缺陷所</w:t>
      </w:r>
      <w:r>
        <w:rPr>
          <w:rFonts w:ascii="宋体" w:hAnsi="宋体" w:eastAsia="宋体" w:cs="宋体"/>
          <w:spacing w:val="8"/>
          <w:sz w:val="19"/>
          <w:szCs w:val="19"/>
        </w:rPr>
        <w:t>致疾</w:t>
      </w:r>
      <w:r>
        <w:rPr>
          <w:rFonts w:ascii="宋体" w:hAnsi="宋体" w:eastAsia="宋体" w:cs="宋体"/>
          <w:sz w:val="19"/>
          <w:szCs w:val="19"/>
        </w:rPr>
        <w:t xml:space="preserve"> </w:t>
      </w:r>
      <w:r>
        <w:rPr>
          <w:rFonts w:ascii="宋体" w:hAnsi="宋体" w:eastAsia="宋体" w:cs="宋体"/>
          <w:spacing w:val="16"/>
          <w:sz w:val="19"/>
          <w:szCs w:val="19"/>
        </w:rPr>
        <w:t>病约占原发性免疫缺陷病的2%,以参与经典途径补体组分的缺陷较常见(见第二十章)。由于</w:t>
      </w:r>
      <w:r>
        <w:rPr>
          <w:rFonts w:ascii="宋体" w:hAnsi="宋体" w:eastAsia="宋体" w:cs="宋体"/>
          <w:spacing w:val="15"/>
          <w:sz w:val="19"/>
          <w:szCs w:val="19"/>
        </w:rPr>
        <w:t>补体</w:t>
      </w:r>
      <w:r>
        <w:rPr>
          <w:rFonts w:ascii="宋体" w:hAnsi="宋体" w:eastAsia="宋体" w:cs="宋体"/>
          <w:sz w:val="19"/>
          <w:szCs w:val="19"/>
        </w:rPr>
        <w:t xml:space="preserve"> </w:t>
      </w:r>
      <w:r>
        <w:rPr>
          <w:rFonts w:ascii="宋体" w:hAnsi="宋体" w:eastAsia="宋体" w:cs="宋体"/>
          <w:spacing w:val="5"/>
          <w:sz w:val="19"/>
          <w:szCs w:val="19"/>
        </w:rPr>
        <w:t>成分缺损，致使补体系统不能被激活，导致患者对病原体易感，同时由于体</w:t>
      </w:r>
      <w:r>
        <w:rPr>
          <w:rFonts w:ascii="宋体" w:hAnsi="宋体" w:eastAsia="宋体" w:cs="宋体"/>
          <w:spacing w:val="4"/>
          <w:sz w:val="19"/>
          <w:szCs w:val="19"/>
        </w:rPr>
        <w:t>内免疫复合物清除障碍而</w:t>
      </w:r>
      <w:r>
        <w:rPr>
          <w:rFonts w:ascii="宋体" w:hAnsi="宋体" w:eastAsia="宋体" w:cs="宋体"/>
          <w:sz w:val="19"/>
          <w:szCs w:val="19"/>
        </w:rPr>
        <w:t xml:space="preserve"> </w:t>
      </w:r>
      <w:r>
        <w:rPr>
          <w:rFonts w:ascii="宋体" w:hAnsi="宋体" w:eastAsia="宋体" w:cs="宋体"/>
          <w:spacing w:val="8"/>
          <w:sz w:val="19"/>
          <w:szCs w:val="19"/>
        </w:rPr>
        <w:t>易患相关的自身免疫病。此外，还有些特殊的补体缺陷病，如C1</w:t>
      </w:r>
      <w:r>
        <w:rPr>
          <w:rFonts w:ascii="宋体" w:hAnsi="宋体" w:eastAsia="宋体" w:cs="宋体"/>
          <w:sz w:val="19"/>
          <w:szCs w:val="19"/>
        </w:rPr>
        <w:t>INH</w:t>
      </w:r>
      <w:r>
        <w:rPr>
          <w:rFonts w:ascii="宋体" w:hAnsi="宋体" w:eastAsia="宋体" w:cs="宋体"/>
          <w:spacing w:val="60"/>
          <w:sz w:val="19"/>
          <w:szCs w:val="19"/>
        </w:rPr>
        <w:t xml:space="preserve"> </w:t>
      </w:r>
      <w:r>
        <w:rPr>
          <w:rFonts w:ascii="宋体" w:hAnsi="宋体" w:eastAsia="宋体" w:cs="宋体"/>
          <w:spacing w:val="8"/>
          <w:sz w:val="19"/>
          <w:szCs w:val="19"/>
        </w:rPr>
        <w:t>缺陷可引起遗传性血管神经性</w:t>
      </w:r>
      <w:r>
        <w:rPr>
          <w:rFonts w:ascii="宋体" w:hAnsi="宋体" w:eastAsia="宋体" w:cs="宋体"/>
          <w:sz w:val="19"/>
          <w:szCs w:val="19"/>
        </w:rPr>
        <w:t xml:space="preserve"> </w:t>
      </w:r>
      <w:r>
        <w:rPr>
          <w:rFonts w:ascii="宋体" w:hAnsi="宋体" w:eastAsia="宋体" w:cs="宋体"/>
          <w:spacing w:val="2"/>
          <w:sz w:val="19"/>
          <w:szCs w:val="19"/>
        </w:rPr>
        <w:t>水</w:t>
      </w:r>
      <w:r>
        <w:rPr>
          <w:rFonts w:ascii="宋体" w:hAnsi="宋体" w:eastAsia="宋体" w:cs="宋体"/>
          <w:spacing w:val="-24"/>
          <w:sz w:val="19"/>
          <w:szCs w:val="19"/>
        </w:rPr>
        <w:t xml:space="preserve"> </w:t>
      </w:r>
      <w:r>
        <w:rPr>
          <w:rFonts w:ascii="宋体" w:hAnsi="宋体" w:eastAsia="宋体" w:cs="宋体"/>
          <w:spacing w:val="2"/>
          <w:sz w:val="19"/>
          <w:szCs w:val="19"/>
        </w:rPr>
        <w:t>肿(</w:t>
      </w:r>
      <w:r>
        <w:rPr>
          <w:rFonts w:ascii="宋体" w:hAnsi="宋体" w:eastAsia="宋体" w:cs="宋体"/>
          <w:sz w:val="19"/>
          <w:szCs w:val="19"/>
        </w:rPr>
        <w:t>HAE</w:t>
      </w:r>
      <w:r>
        <w:rPr>
          <w:rFonts w:ascii="宋体" w:hAnsi="宋体" w:eastAsia="宋体" w:cs="宋体"/>
          <w:spacing w:val="2"/>
          <w:sz w:val="19"/>
          <w:szCs w:val="19"/>
        </w:rPr>
        <w:t>),</w:t>
      </w:r>
      <w:r>
        <w:rPr>
          <w:rFonts w:ascii="宋体" w:hAnsi="宋体" w:eastAsia="宋体" w:cs="宋体"/>
          <w:sz w:val="19"/>
          <w:szCs w:val="19"/>
        </w:rPr>
        <w:t>DAF</w:t>
      </w:r>
      <w:r>
        <w:rPr>
          <w:rFonts w:ascii="宋体" w:hAnsi="宋体" w:eastAsia="宋体" w:cs="宋体"/>
          <w:spacing w:val="3"/>
          <w:sz w:val="19"/>
          <w:szCs w:val="19"/>
        </w:rPr>
        <w:t xml:space="preserve">   </w:t>
      </w:r>
      <w:r>
        <w:rPr>
          <w:rFonts w:ascii="宋体" w:hAnsi="宋体" w:eastAsia="宋体" w:cs="宋体"/>
          <w:spacing w:val="2"/>
          <w:sz w:val="19"/>
          <w:szCs w:val="19"/>
        </w:rPr>
        <w:t>缺陷可引起夜间阵发性血红蛋白尿症(</w:t>
      </w:r>
      <w:r>
        <w:rPr>
          <w:rFonts w:ascii="宋体" w:hAnsi="宋体" w:eastAsia="宋体" w:cs="宋体"/>
          <w:sz w:val="19"/>
          <w:szCs w:val="19"/>
        </w:rPr>
        <w:t>PNH</w:t>
      </w:r>
      <w:r>
        <w:rPr>
          <w:rFonts w:ascii="宋体" w:hAnsi="宋体" w:eastAsia="宋体" w:cs="宋体"/>
          <w:spacing w:val="2"/>
          <w:sz w:val="19"/>
          <w:szCs w:val="19"/>
        </w:rPr>
        <w:t>)。</w:t>
      </w:r>
    </w:p>
    <w:p>
      <w:pPr>
        <w:sectPr>
          <w:pgSz w:w="11280" w:h="15760"/>
          <w:pgMar w:top="400" w:right="610" w:bottom="400" w:left="990" w:header="0" w:footer="0" w:gutter="0"/>
          <w:cols w:space="720" w:num="1"/>
        </w:sectPr>
      </w:pPr>
    </w:p>
    <w:p>
      <w:pPr>
        <w:spacing w:line="396" w:lineRule="auto"/>
        <w:rPr>
          <w:rFonts w:ascii="Arial"/>
          <w:sz w:val="21"/>
        </w:rPr>
      </w:pPr>
    </w:p>
    <w:p>
      <w:pPr>
        <w:spacing w:before="68" w:line="221" w:lineRule="auto"/>
        <w:ind w:left="19"/>
        <w:rPr>
          <w:rFonts w:ascii="黑体" w:hAnsi="黑体" w:eastAsia="黑体" w:cs="黑体"/>
          <w:sz w:val="21"/>
          <w:szCs w:val="21"/>
        </w:rPr>
      </w:pPr>
      <w:r>
        <w:rPr>
          <w:rFonts w:ascii="楷体" w:hAnsi="楷体" w:eastAsia="楷体" w:cs="楷体"/>
          <w:color w:val="0081E4"/>
          <w:spacing w:val="-13"/>
          <w:sz w:val="18"/>
          <w:szCs w:val="18"/>
        </w:rPr>
        <w:t>48</w:t>
      </w:r>
      <w:r>
        <w:rPr>
          <w:rFonts w:ascii="楷体" w:hAnsi="楷体" w:eastAsia="楷体" w:cs="楷体"/>
          <w:color w:val="0081E4"/>
          <w:spacing w:val="2"/>
          <w:sz w:val="18"/>
          <w:szCs w:val="18"/>
        </w:rPr>
        <w:t xml:space="preserve">         </w:t>
      </w:r>
      <w:r>
        <w:rPr>
          <w:rFonts w:ascii="黑体" w:hAnsi="黑体" w:eastAsia="黑体" w:cs="黑体"/>
          <w:color w:val="007FD5"/>
          <w:spacing w:val="-13"/>
          <w:sz w:val="21"/>
          <w:szCs w:val="21"/>
        </w:rPr>
        <w:t>第五章</w:t>
      </w:r>
      <w:r>
        <w:rPr>
          <w:rFonts w:ascii="黑体" w:hAnsi="黑体" w:eastAsia="黑体" w:cs="黑体"/>
          <w:color w:val="007FD5"/>
          <w:spacing w:val="46"/>
          <w:sz w:val="21"/>
          <w:szCs w:val="21"/>
        </w:rPr>
        <w:t xml:space="preserve"> </w:t>
      </w:r>
      <w:r>
        <w:rPr>
          <w:rFonts w:ascii="黑体" w:hAnsi="黑体" w:eastAsia="黑体" w:cs="黑体"/>
          <w:color w:val="007FD5"/>
          <w:spacing w:val="-13"/>
          <w:sz w:val="21"/>
          <w:szCs w:val="21"/>
        </w:rPr>
        <w:t>补</w:t>
      </w:r>
      <w:r>
        <w:rPr>
          <w:rFonts w:ascii="黑体" w:hAnsi="黑体" w:eastAsia="黑体" w:cs="黑体"/>
          <w:color w:val="007FD5"/>
          <w:spacing w:val="-39"/>
          <w:sz w:val="21"/>
          <w:szCs w:val="21"/>
        </w:rPr>
        <w:t xml:space="preserve"> </w:t>
      </w:r>
      <w:r>
        <w:rPr>
          <w:rFonts w:ascii="黑体" w:hAnsi="黑体" w:eastAsia="黑体" w:cs="黑体"/>
          <w:color w:val="007FD5"/>
          <w:spacing w:val="-13"/>
          <w:sz w:val="21"/>
          <w:szCs w:val="21"/>
        </w:rPr>
        <w:t>体</w:t>
      </w:r>
      <w:r>
        <w:rPr>
          <w:rFonts w:ascii="黑体" w:hAnsi="黑体" w:eastAsia="黑体" w:cs="黑体"/>
          <w:color w:val="007FD5"/>
          <w:spacing w:val="-35"/>
          <w:sz w:val="21"/>
          <w:szCs w:val="21"/>
        </w:rPr>
        <w:t xml:space="preserve"> </w:t>
      </w:r>
      <w:r>
        <w:rPr>
          <w:rFonts w:ascii="黑体" w:hAnsi="黑体" w:eastAsia="黑体" w:cs="黑体"/>
          <w:color w:val="007FD5"/>
          <w:spacing w:val="-13"/>
          <w:sz w:val="21"/>
          <w:szCs w:val="21"/>
        </w:rPr>
        <w:t>系</w:t>
      </w:r>
      <w:r>
        <w:rPr>
          <w:rFonts w:ascii="黑体" w:hAnsi="黑体" w:eastAsia="黑体" w:cs="黑体"/>
          <w:color w:val="007FD5"/>
          <w:spacing w:val="-40"/>
          <w:sz w:val="21"/>
          <w:szCs w:val="21"/>
        </w:rPr>
        <w:t xml:space="preserve"> </w:t>
      </w:r>
      <w:r>
        <w:rPr>
          <w:rFonts w:ascii="黑体" w:hAnsi="黑体" w:eastAsia="黑体" w:cs="黑体"/>
          <w:color w:val="007FD5"/>
          <w:spacing w:val="-13"/>
          <w:sz w:val="21"/>
          <w:szCs w:val="21"/>
        </w:rPr>
        <w:t>统</w:t>
      </w:r>
    </w:p>
    <w:p>
      <w:pPr>
        <w:spacing w:line="275" w:lineRule="auto"/>
        <w:rPr>
          <w:rFonts w:ascii="Arial"/>
          <w:sz w:val="21"/>
        </w:rPr>
      </w:pPr>
    </w:p>
    <w:p>
      <w:pPr>
        <w:spacing w:before="68" w:line="221" w:lineRule="auto"/>
        <w:ind w:left="1432"/>
        <w:rPr>
          <w:rFonts w:ascii="黑体" w:hAnsi="黑体" w:eastAsia="黑体" w:cs="黑体"/>
          <w:sz w:val="21"/>
          <w:szCs w:val="21"/>
        </w:rPr>
      </w:pPr>
      <w:r>
        <w:rPr>
          <w:rFonts w:ascii="黑体" w:hAnsi="黑体" w:eastAsia="黑体" w:cs="黑体"/>
          <w:b/>
          <w:bCs/>
          <w:spacing w:val="1"/>
          <w:sz w:val="21"/>
          <w:szCs w:val="21"/>
        </w:rPr>
        <w:t>(二)补体与感染性疾病</w:t>
      </w:r>
    </w:p>
    <w:p>
      <w:pPr>
        <w:spacing w:before="71" w:line="269" w:lineRule="auto"/>
        <w:ind w:left="1029" w:right="102" w:firstLine="399"/>
        <w:jc w:val="both"/>
        <w:rPr>
          <w:rFonts w:ascii="宋体" w:hAnsi="宋体" w:eastAsia="宋体" w:cs="宋体"/>
          <w:sz w:val="21"/>
          <w:szCs w:val="21"/>
        </w:rPr>
      </w:pPr>
      <w:r>
        <w:rPr>
          <w:rFonts w:ascii="宋体" w:hAnsi="宋体" w:eastAsia="宋体" w:cs="宋体"/>
          <w:spacing w:val="-10"/>
          <w:sz w:val="21"/>
          <w:szCs w:val="21"/>
        </w:rPr>
        <w:t>补体在机体抵御致病微生物感染中起重要作用。某些情况下，病原微生物可借助补体受体入侵</w:t>
      </w:r>
      <w:r>
        <w:rPr>
          <w:rFonts w:ascii="宋体" w:hAnsi="宋体" w:eastAsia="宋体" w:cs="宋体"/>
          <w:sz w:val="21"/>
          <w:szCs w:val="21"/>
        </w:rPr>
        <w:t xml:space="preserve"> </w:t>
      </w:r>
      <w:r>
        <w:rPr>
          <w:rFonts w:ascii="宋体" w:hAnsi="宋体" w:eastAsia="宋体" w:cs="宋体"/>
          <w:spacing w:val="-16"/>
          <w:sz w:val="21"/>
          <w:szCs w:val="21"/>
        </w:rPr>
        <w:t>细胞，其机制为：①某些微生物与C3b、iC3b、C4b等补体片段结合，通过CR1、CR2而进入细胞</w:t>
      </w:r>
      <w:r>
        <w:rPr>
          <w:rFonts w:ascii="宋体" w:hAnsi="宋体" w:eastAsia="宋体" w:cs="宋体"/>
          <w:spacing w:val="-17"/>
          <w:sz w:val="21"/>
          <w:szCs w:val="21"/>
        </w:rPr>
        <w:t>，使感染</w:t>
      </w:r>
      <w:r>
        <w:rPr>
          <w:rFonts w:ascii="宋体" w:hAnsi="宋体" w:eastAsia="宋体" w:cs="宋体"/>
          <w:sz w:val="21"/>
          <w:szCs w:val="21"/>
        </w:rPr>
        <w:t xml:space="preserve"> </w:t>
      </w:r>
      <w:r>
        <w:rPr>
          <w:rFonts w:ascii="宋体" w:hAnsi="宋体" w:eastAsia="宋体" w:cs="宋体"/>
          <w:spacing w:val="-8"/>
          <w:sz w:val="21"/>
          <w:szCs w:val="21"/>
        </w:rPr>
        <w:t>播散。②某些微生物可以补体受体或补体调节蛋白作为其受体而入侵细</w:t>
      </w:r>
      <w:r>
        <w:rPr>
          <w:rFonts w:ascii="宋体" w:hAnsi="宋体" w:eastAsia="宋体" w:cs="宋体"/>
          <w:spacing w:val="-9"/>
          <w:sz w:val="21"/>
          <w:szCs w:val="21"/>
        </w:rPr>
        <w:t>胞，如</w:t>
      </w:r>
      <w:r>
        <w:rPr>
          <w:rFonts w:ascii="宋体" w:hAnsi="宋体" w:eastAsia="宋体" w:cs="宋体"/>
          <w:spacing w:val="-8"/>
          <w:sz w:val="21"/>
          <w:szCs w:val="21"/>
        </w:rPr>
        <w:t>EB</w:t>
      </w:r>
      <w:r>
        <w:rPr>
          <w:rFonts w:ascii="宋体" w:hAnsi="宋体" w:eastAsia="宋体" w:cs="宋体"/>
          <w:spacing w:val="-10"/>
          <w:sz w:val="21"/>
          <w:szCs w:val="21"/>
        </w:rPr>
        <w:t xml:space="preserve"> </w:t>
      </w:r>
      <w:r>
        <w:rPr>
          <w:rFonts w:ascii="宋体" w:hAnsi="宋体" w:eastAsia="宋体" w:cs="宋体"/>
          <w:spacing w:val="-9"/>
          <w:sz w:val="21"/>
          <w:szCs w:val="21"/>
        </w:rPr>
        <w:t>病毒以</w:t>
      </w:r>
      <w:r>
        <w:rPr>
          <w:rFonts w:ascii="宋体" w:hAnsi="宋体" w:eastAsia="宋体" w:cs="宋体"/>
          <w:spacing w:val="-58"/>
          <w:sz w:val="21"/>
          <w:szCs w:val="21"/>
        </w:rPr>
        <w:t xml:space="preserve"> </w:t>
      </w:r>
      <w:r>
        <w:rPr>
          <w:rFonts w:ascii="宋体" w:hAnsi="宋体" w:eastAsia="宋体" w:cs="宋体"/>
          <w:spacing w:val="-8"/>
          <w:sz w:val="21"/>
          <w:szCs w:val="21"/>
        </w:rPr>
        <w:t>CR</w:t>
      </w:r>
      <w:r>
        <w:rPr>
          <w:rFonts w:ascii="宋体" w:hAnsi="宋体" w:eastAsia="宋体" w:cs="宋体"/>
          <w:spacing w:val="-9"/>
          <w:sz w:val="21"/>
          <w:szCs w:val="21"/>
        </w:rPr>
        <w:t>2</w:t>
      </w:r>
      <w:r>
        <w:rPr>
          <w:rFonts w:ascii="宋体" w:hAnsi="宋体" w:eastAsia="宋体" w:cs="宋体"/>
          <w:spacing w:val="-3"/>
          <w:sz w:val="21"/>
          <w:szCs w:val="21"/>
        </w:rPr>
        <w:t xml:space="preserve"> </w:t>
      </w:r>
      <w:r>
        <w:rPr>
          <w:rFonts w:ascii="宋体" w:hAnsi="宋体" w:eastAsia="宋体" w:cs="宋体"/>
          <w:spacing w:val="-9"/>
          <w:sz w:val="21"/>
          <w:szCs w:val="21"/>
        </w:rPr>
        <w:t>为受</w:t>
      </w:r>
      <w:r>
        <w:rPr>
          <w:rFonts w:ascii="宋体" w:hAnsi="宋体" w:eastAsia="宋体" w:cs="宋体"/>
          <w:sz w:val="21"/>
          <w:szCs w:val="21"/>
        </w:rPr>
        <w:t xml:space="preserve"> </w:t>
      </w:r>
      <w:r>
        <w:rPr>
          <w:rFonts w:ascii="宋体" w:hAnsi="宋体" w:eastAsia="宋体" w:cs="宋体"/>
          <w:spacing w:val="-14"/>
          <w:sz w:val="21"/>
          <w:szCs w:val="21"/>
        </w:rPr>
        <w:t>体；麻疹病毒以MCP</w:t>
      </w:r>
      <w:r>
        <w:rPr>
          <w:rFonts w:ascii="宋体" w:hAnsi="宋体" w:eastAsia="宋体" w:cs="宋体"/>
          <w:spacing w:val="11"/>
          <w:sz w:val="21"/>
          <w:szCs w:val="21"/>
        </w:rPr>
        <w:t xml:space="preserve"> </w:t>
      </w:r>
      <w:r>
        <w:rPr>
          <w:rFonts w:ascii="宋体" w:hAnsi="宋体" w:eastAsia="宋体" w:cs="宋体"/>
          <w:spacing w:val="-14"/>
          <w:sz w:val="21"/>
          <w:szCs w:val="21"/>
        </w:rPr>
        <w:t>为受体；柯萨奇病毒和大肠埃希菌以DAF</w:t>
      </w:r>
      <w:r>
        <w:rPr>
          <w:rFonts w:ascii="宋体" w:hAnsi="宋体" w:eastAsia="宋体" w:cs="宋体"/>
          <w:spacing w:val="4"/>
          <w:sz w:val="21"/>
          <w:szCs w:val="21"/>
        </w:rPr>
        <w:t xml:space="preserve"> </w:t>
      </w:r>
      <w:r>
        <w:rPr>
          <w:rFonts w:ascii="宋体" w:hAnsi="宋体" w:eastAsia="宋体" w:cs="宋体"/>
          <w:spacing w:val="-14"/>
          <w:sz w:val="21"/>
          <w:szCs w:val="21"/>
        </w:rPr>
        <w:t>为受体。③</w:t>
      </w:r>
      <w:r>
        <w:rPr>
          <w:rFonts w:ascii="宋体" w:hAnsi="宋体" w:eastAsia="宋体" w:cs="宋体"/>
          <w:spacing w:val="-15"/>
          <w:sz w:val="21"/>
          <w:szCs w:val="21"/>
        </w:rPr>
        <w:t>某些微生物感染机体后，能</w:t>
      </w:r>
      <w:r>
        <w:rPr>
          <w:rFonts w:ascii="宋体" w:hAnsi="宋体" w:eastAsia="宋体" w:cs="宋体"/>
          <w:sz w:val="21"/>
          <w:szCs w:val="21"/>
        </w:rPr>
        <w:t xml:space="preserve"> </w:t>
      </w:r>
      <w:r>
        <w:rPr>
          <w:rFonts w:ascii="宋体" w:hAnsi="宋体" w:eastAsia="宋体" w:cs="宋体"/>
          <w:spacing w:val="-13"/>
          <w:sz w:val="21"/>
          <w:szCs w:val="21"/>
        </w:rPr>
        <w:t>产生一些与补体调节蛋白功能相似的蛋白抑制补体活化，从而逃避机体补体系</w:t>
      </w:r>
      <w:r>
        <w:rPr>
          <w:rFonts w:ascii="宋体" w:hAnsi="宋体" w:eastAsia="宋体" w:cs="宋体"/>
          <w:spacing w:val="-14"/>
          <w:sz w:val="21"/>
          <w:szCs w:val="21"/>
        </w:rPr>
        <w:t>统的攻击。</w:t>
      </w:r>
    </w:p>
    <w:p>
      <w:pPr>
        <w:spacing w:before="77" w:line="221" w:lineRule="auto"/>
        <w:ind w:left="1432"/>
        <w:rPr>
          <w:rFonts w:ascii="黑体" w:hAnsi="黑体" w:eastAsia="黑体" w:cs="黑体"/>
          <w:sz w:val="21"/>
          <w:szCs w:val="21"/>
        </w:rPr>
      </w:pPr>
      <w:r>
        <w:rPr>
          <w:rFonts w:ascii="黑体" w:hAnsi="黑体" w:eastAsia="黑体" w:cs="黑体"/>
          <w:b/>
          <w:bCs/>
          <w:spacing w:val="3"/>
          <w:sz w:val="21"/>
          <w:szCs w:val="21"/>
        </w:rPr>
        <w:t>(三)补体与炎症性疾病</w:t>
      </w:r>
    </w:p>
    <w:p>
      <w:pPr>
        <w:spacing w:before="60" w:line="273" w:lineRule="auto"/>
        <w:ind w:left="1029" w:firstLine="399"/>
        <w:jc w:val="both"/>
        <w:rPr>
          <w:rFonts w:ascii="宋体" w:hAnsi="宋体" w:eastAsia="宋体" w:cs="宋体"/>
          <w:sz w:val="21"/>
          <w:szCs w:val="21"/>
        </w:rPr>
      </w:pPr>
      <w:r>
        <w:rPr>
          <w:rFonts w:ascii="宋体" w:hAnsi="宋体" w:eastAsia="宋体" w:cs="宋体"/>
          <w:spacing w:val="-21"/>
          <w:sz w:val="21"/>
          <w:szCs w:val="21"/>
        </w:rPr>
        <w:t>补体激活是炎症反应中重要的早期事件。创伤、烧伤、感染、缺血-再</w:t>
      </w:r>
      <w:r>
        <w:rPr>
          <w:rFonts w:ascii="宋体" w:hAnsi="宋体" w:eastAsia="宋体" w:cs="宋体"/>
          <w:spacing w:val="-22"/>
          <w:sz w:val="21"/>
          <w:szCs w:val="21"/>
        </w:rPr>
        <w:t>灌注、体外循环、器官移植等</w:t>
      </w:r>
      <w:r>
        <w:rPr>
          <w:rFonts w:ascii="宋体" w:hAnsi="宋体" w:eastAsia="宋体" w:cs="宋体"/>
          <w:sz w:val="21"/>
          <w:szCs w:val="21"/>
        </w:rPr>
        <w:t xml:space="preserve">  </w:t>
      </w:r>
      <w:r>
        <w:rPr>
          <w:rFonts w:ascii="宋体" w:hAnsi="宋体" w:eastAsia="宋体" w:cs="宋体"/>
          <w:spacing w:val="-3"/>
          <w:sz w:val="21"/>
          <w:szCs w:val="21"/>
        </w:rPr>
        <w:t>均可激活补体系统，所产生的炎性因子或复合物(如</w:t>
      </w:r>
      <w:r>
        <w:rPr>
          <w:rFonts w:ascii="宋体" w:hAnsi="宋体" w:eastAsia="宋体" w:cs="宋体"/>
          <w:spacing w:val="-51"/>
          <w:sz w:val="21"/>
          <w:szCs w:val="21"/>
        </w:rPr>
        <w:t xml:space="preserve"> </w:t>
      </w:r>
      <w:r>
        <w:rPr>
          <w:rFonts w:ascii="宋体" w:hAnsi="宋体" w:eastAsia="宋体" w:cs="宋体"/>
          <w:spacing w:val="-3"/>
          <w:sz w:val="21"/>
          <w:szCs w:val="21"/>
        </w:rPr>
        <w:t>C3a、C5</w:t>
      </w:r>
      <w:r>
        <w:rPr>
          <w:rFonts w:ascii="宋体" w:hAnsi="宋体" w:eastAsia="宋体" w:cs="宋体"/>
          <w:spacing w:val="-4"/>
          <w:sz w:val="21"/>
          <w:szCs w:val="21"/>
        </w:rPr>
        <w:t>a</w:t>
      </w:r>
      <w:r>
        <w:rPr>
          <w:rFonts w:ascii="宋体" w:hAnsi="宋体" w:eastAsia="宋体" w:cs="宋体"/>
          <w:spacing w:val="-49"/>
          <w:sz w:val="21"/>
          <w:szCs w:val="21"/>
        </w:rPr>
        <w:t xml:space="preserve"> </w:t>
      </w:r>
      <w:r>
        <w:rPr>
          <w:rFonts w:ascii="宋体" w:hAnsi="宋体" w:eastAsia="宋体" w:cs="宋体"/>
          <w:spacing w:val="-4"/>
          <w:sz w:val="21"/>
          <w:szCs w:val="21"/>
        </w:rPr>
        <w:t>和非溶破效应的</w:t>
      </w:r>
      <w:r>
        <w:rPr>
          <w:rFonts w:ascii="宋体" w:hAnsi="宋体" w:eastAsia="宋体" w:cs="宋体"/>
          <w:spacing w:val="-61"/>
          <w:sz w:val="21"/>
          <w:szCs w:val="21"/>
        </w:rPr>
        <w:t xml:space="preserve"> </w:t>
      </w:r>
      <w:r>
        <w:rPr>
          <w:rFonts w:ascii="宋体" w:hAnsi="宋体" w:eastAsia="宋体" w:cs="宋体"/>
          <w:spacing w:val="-4"/>
          <w:sz w:val="21"/>
          <w:szCs w:val="21"/>
        </w:rPr>
        <w:t>C5b～7、C5b～8、</w:t>
      </w:r>
      <w:r>
        <w:rPr>
          <w:rFonts w:ascii="宋体" w:hAnsi="宋体" w:eastAsia="宋体" w:cs="宋体"/>
          <w:sz w:val="21"/>
          <w:szCs w:val="21"/>
        </w:rPr>
        <w:t xml:space="preserve"> </w:t>
      </w:r>
      <w:r>
        <w:rPr>
          <w:rFonts w:ascii="宋体" w:hAnsi="宋体" w:eastAsia="宋体" w:cs="宋体"/>
          <w:spacing w:val="-8"/>
          <w:sz w:val="21"/>
          <w:szCs w:val="21"/>
        </w:rPr>
        <w:t>C5b~9</w:t>
      </w:r>
      <w:r>
        <w:rPr>
          <w:rFonts w:ascii="宋体" w:hAnsi="宋体" w:eastAsia="宋体" w:cs="宋体"/>
          <w:spacing w:val="16"/>
          <w:sz w:val="21"/>
          <w:szCs w:val="21"/>
        </w:rPr>
        <w:t xml:space="preserve"> </w:t>
      </w:r>
      <w:r>
        <w:rPr>
          <w:rFonts w:ascii="宋体" w:hAnsi="宋体" w:eastAsia="宋体" w:cs="宋体"/>
          <w:spacing w:val="-8"/>
          <w:sz w:val="21"/>
          <w:szCs w:val="21"/>
        </w:rPr>
        <w:t>等),可激活单核细胞、内皮细胞和血小板，使之释放炎症介质和细胞因子而参与炎</w:t>
      </w:r>
      <w:r>
        <w:rPr>
          <w:rFonts w:ascii="宋体" w:hAnsi="宋体" w:eastAsia="宋体" w:cs="宋体"/>
          <w:spacing w:val="-9"/>
          <w:sz w:val="21"/>
          <w:szCs w:val="21"/>
        </w:rPr>
        <w:t>症反应。</w:t>
      </w:r>
      <w:r>
        <w:rPr>
          <w:rFonts w:ascii="宋体" w:hAnsi="宋体" w:eastAsia="宋体" w:cs="宋体"/>
          <w:sz w:val="21"/>
          <w:szCs w:val="21"/>
        </w:rPr>
        <w:t xml:space="preserve"> </w:t>
      </w:r>
      <w:r>
        <w:rPr>
          <w:rFonts w:ascii="宋体" w:hAnsi="宋体" w:eastAsia="宋体" w:cs="宋体"/>
          <w:spacing w:val="-21"/>
          <w:sz w:val="21"/>
          <w:szCs w:val="21"/>
        </w:rPr>
        <w:t>另一方面，补体系统通过与凝血系统、激肽系统和纤溶系统间的相互作用，并与TNF-</w:t>
      </w:r>
      <w:r>
        <w:rPr>
          <w:rFonts w:ascii="宋体" w:hAnsi="宋体" w:eastAsia="宋体" w:cs="宋体"/>
          <w:spacing w:val="-58"/>
          <w:sz w:val="21"/>
          <w:szCs w:val="21"/>
        </w:rPr>
        <w:t xml:space="preserve"> </w:t>
      </w:r>
      <w:r>
        <w:rPr>
          <w:rFonts w:ascii="宋体" w:hAnsi="宋体" w:eastAsia="宋体" w:cs="宋体"/>
          <w:spacing w:val="-21"/>
          <w:sz w:val="21"/>
          <w:szCs w:val="21"/>
        </w:rPr>
        <w:t>α、PAF、IL-1、IL-</w:t>
      </w:r>
      <w:r>
        <w:rPr>
          <w:rFonts w:ascii="宋体" w:hAnsi="宋体" w:eastAsia="宋体" w:cs="宋体"/>
          <w:sz w:val="21"/>
          <w:szCs w:val="21"/>
        </w:rPr>
        <w:t xml:space="preserve">  </w:t>
      </w:r>
      <w:r>
        <w:rPr>
          <w:rFonts w:ascii="宋体" w:hAnsi="宋体" w:eastAsia="宋体" w:cs="宋体"/>
          <w:spacing w:val="-16"/>
          <w:sz w:val="21"/>
          <w:szCs w:val="21"/>
        </w:rPr>
        <w:t>6、IL-8等细胞因子彼此协同或制约，在体内形成极为复杂的炎性介质网络，扩大并加剧炎症反应，从</w:t>
      </w:r>
      <w:r>
        <w:rPr>
          <w:rFonts w:ascii="宋体" w:hAnsi="宋体" w:eastAsia="宋体" w:cs="宋体"/>
          <w:spacing w:val="1"/>
          <w:sz w:val="21"/>
          <w:szCs w:val="21"/>
        </w:rPr>
        <w:t xml:space="preserve">  </w:t>
      </w:r>
      <w:r>
        <w:rPr>
          <w:rFonts w:ascii="宋体" w:hAnsi="宋体" w:eastAsia="宋体" w:cs="宋体"/>
          <w:spacing w:val="-10"/>
          <w:sz w:val="21"/>
          <w:szCs w:val="21"/>
        </w:rPr>
        <w:t>而参与多种感染和非感染性炎症疾病的病理过程。因此，适时恰当地抑制补体功能可能成为治疗某</w:t>
      </w:r>
      <w:r>
        <w:rPr>
          <w:rFonts w:ascii="宋体" w:hAnsi="宋体" w:eastAsia="宋体" w:cs="宋体"/>
          <w:sz w:val="21"/>
          <w:szCs w:val="21"/>
        </w:rPr>
        <w:t xml:space="preserve">  </w:t>
      </w:r>
      <w:r>
        <w:rPr>
          <w:rFonts w:ascii="宋体" w:hAnsi="宋体" w:eastAsia="宋体" w:cs="宋体"/>
          <w:spacing w:val="-13"/>
          <w:sz w:val="21"/>
          <w:szCs w:val="21"/>
        </w:rPr>
        <w:t>些疾病的有效策略。</w:t>
      </w:r>
    </w:p>
    <w:p>
      <w:pPr>
        <w:spacing w:before="100" w:line="370" w:lineRule="exact"/>
        <w:ind w:firstLine="4599"/>
        <w:textAlignment w:val="center"/>
      </w:pPr>
      <w:r>
        <w:pict>
          <v:group id="_x0000_s1250" o:spid="_x0000_s1250" o:spt="203" style="height:18.5pt;width:72.55pt;" coordsize="1451,370">
            <o:lock v:ext="edit"/>
            <v:shape id="_x0000_s1251" o:spid="_x0000_s1251" o:spt="75" type="#_x0000_t75" style="position:absolute;left:0;top:0;height:370;width:1451;" filled="f" stroked="f" coordsize="21600,21600">
              <v:path/>
              <v:fill on="f" focussize="0,0"/>
              <v:stroke on="f"/>
              <v:imagedata r:id="rId145" o:title=""/>
              <o:lock v:ext="edit" aspectratio="t"/>
            </v:shape>
            <v:shape id="_x0000_s1252" o:spid="_x0000_s1252" o:spt="202" type="#_x0000_t202" style="position:absolute;left:-20;top:-20;height:449;width:1491;" filled="f" stroked="f" coordsize="21600,21600">
              <v:path/>
              <v:fill on="f" focussize="0,0"/>
              <v:stroke on="f"/>
              <v:imagedata o:title=""/>
              <o:lock v:ext="edit" aspectratio="f"/>
              <v:textbox inset="0mm,0mm,0mm,0mm">
                <w:txbxContent>
                  <w:p>
                    <w:pPr>
                      <w:spacing w:before="154" w:line="222" w:lineRule="auto"/>
                      <w:ind w:left="192"/>
                      <w:rPr>
                        <w:rFonts w:ascii="黑体" w:hAnsi="黑体" w:eastAsia="黑体" w:cs="黑体"/>
                        <w:sz w:val="21"/>
                        <w:szCs w:val="21"/>
                      </w:rPr>
                    </w:pPr>
                    <w:r>
                      <w:rPr>
                        <w:rFonts w:ascii="黑体" w:hAnsi="黑体" w:eastAsia="黑体" w:cs="黑体"/>
                        <w:b/>
                        <w:bCs/>
                        <w:spacing w:val="-11"/>
                        <w:sz w:val="21"/>
                        <w:szCs w:val="21"/>
                      </w:rPr>
                      <w:t>本</w:t>
                    </w:r>
                    <w:r>
                      <w:rPr>
                        <w:rFonts w:ascii="黑体" w:hAnsi="黑体" w:eastAsia="黑体" w:cs="黑体"/>
                        <w:spacing w:val="11"/>
                        <w:sz w:val="21"/>
                        <w:szCs w:val="21"/>
                      </w:rPr>
                      <w:t xml:space="preserve"> </w:t>
                    </w:r>
                    <w:r>
                      <w:rPr>
                        <w:rFonts w:ascii="黑体" w:hAnsi="黑体" w:eastAsia="黑体" w:cs="黑体"/>
                        <w:b/>
                        <w:bCs/>
                        <w:spacing w:val="-11"/>
                        <w:sz w:val="21"/>
                        <w:szCs w:val="21"/>
                      </w:rPr>
                      <w:t>章</w:t>
                    </w:r>
                    <w:r>
                      <w:rPr>
                        <w:rFonts w:ascii="黑体" w:hAnsi="黑体" w:eastAsia="黑体" w:cs="黑体"/>
                        <w:spacing w:val="18"/>
                        <w:sz w:val="21"/>
                        <w:szCs w:val="21"/>
                      </w:rPr>
                      <w:t xml:space="preserve"> </w:t>
                    </w:r>
                    <w:r>
                      <w:rPr>
                        <w:rFonts w:ascii="黑体" w:hAnsi="黑体" w:eastAsia="黑体" w:cs="黑体"/>
                        <w:b/>
                        <w:bCs/>
                        <w:spacing w:val="-11"/>
                        <w:sz w:val="21"/>
                        <w:szCs w:val="21"/>
                      </w:rPr>
                      <w:t>小</w:t>
                    </w:r>
                    <w:r>
                      <w:rPr>
                        <w:rFonts w:ascii="黑体" w:hAnsi="黑体" w:eastAsia="黑体" w:cs="黑体"/>
                        <w:spacing w:val="9"/>
                        <w:sz w:val="21"/>
                        <w:szCs w:val="21"/>
                      </w:rPr>
                      <w:t xml:space="preserve"> </w:t>
                    </w:r>
                    <w:r>
                      <w:rPr>
                        <w:rFonts w:ascii="黑体" w:hAnsi="黑体" w:eastAsia="黑体" w:cs="黑体"/>
                        <w:b/>
                        <w:bCs/>
                        <w:spacing w:val="-11"/>
                        <w:sz w:val="21"/>
                        <w:szCs w:val="21"/>
                      </w:rPr>
                      <w:t>结</w:t>
                    </w:r>
                  </w:p>
                </w:txbxContent>
              </v:textbox>
            </v:shape>
            <w10:wrap type="none"/>
            <w10:anchorlock/>
          </v:group>
        </w:pict>
      </w:r>
    </w:p>
    <w:p>
      <w:pPr>
        <w:spacing w:before="241" w:line="266" w:lineRule="auto"/>
        <w:ind w:left="1029" w:right="48" w:firstLine="399"/>
        <w:jc w:val="both"/>
        <w:rPr>
          <w:rFonts w:ascii="楷体" w:hAnsi="楷体" w:eastAsia="楷体" w:cs="楷体"/>
          <w:sz w:val="21"/>
          <w:szCs w:val="21"/>
        </w:rPr>
      </w:pPr>
      <w:r>
        <w:rPr>
          <w:rFonts w:ascii="楷体" w:hAnsi="楷体" w:eastAsia="楷体" w:cs="楷体"/>
          <w:spacing w:val="-10"/>
          <w:sz w:val="21"/>
          <w:szCs w:val="21"/>
        </w:rPr>
        <w:t>补体系统包括30余种可溶性蛋白和膜蛋白，是体内重要的免疫效应放大系统，广泛参与固有免</w:t>
      </w:r>
      <w:r>
        <w:rPr>
          <w:rFonts w:ascii="楷体" w:hAnsi="楷体" w:eastAsia="楷体" w:cs="楷体"/>
          <w:spacing w:val="8"/>
          <w:sz w:val="21"/>
          <w:szCs w:val="21"/>
        </w:rPr>
        <w:t xml:space="preserve"> </w:t>
      </w:r>
      <w:r>
        <w:rPr>
          <w:rFonts w:ascii="楷体" w:hAnsi="楷体" w:eastAsia="楷体" w:cs="楷体"/>
          <w:spacing w:val="-10"/>
          <w:sz w:val="21"/>
          <w:szCs w:val="21"/>
        </w:rPr>
        <w:t>疫和适应性免疫的效应机制。在某些激活物作用下，补体固有成分循不同途径被激活。迄今</w:t>
      </w:r>
      <w:r>
        <w:rPr>
          <w:rFonts w:ascii="楷体" w:hAnsi="楷体" w:eastAsia="楷体" w:cs="楷体"/>
          <w:spacing w:val="-11"/>
          <w:sz w:val="21"/>
          <w:szCs w:val="21"/>
        </w:rPr>
        <w:t>已发现</w:t>
      </w:r>
      <w:r>
        <w:rPr>
          <w:rFonts w:ascii="楷体" w:hAnsi="楷体" w:eastAsia="楷体" w:cs="楷体"/>
          <w:sz w:val="21"/>
          <w:szCs w:val="21"/>
        </w:rPr>
        <w:t xml:space="preserve"> </w:t>
      </w:r>
      <w:r>
        <w:rPr>
          <w:rFonts w:ascii="楷体" w:hAnsi="楷体" w:eastAsia="楷体" w:cs="楷体"/>
          <w:spacing w:val="-15"/>
          <w:sz w:val="21"/>
          <w:szCs w:val="21"/>
        </w:rPr>
        <w:t>补体激活的经典途径、凝集素途径和旁路途径。三者具有共同的末端通路，最终形成攻膜复合物，通</w:t>
      </w:r>
      <w:r>
        <w:rPr>
          <w:rFonts w:ascii="楷体" w:hAnsi="楷体" w:eastAsia="楷体" w:cs="楷体"/>
          <w:spacing w:val="11"/>
          <w:sz w:val="21"/>
          <w:szCs w:val="21"/>
        </w:rPr>
        <w:t xml:space="preserve"> </w:t>
      </w:r>
      <w:r>
        <w:rPr>
          <w:rFonts w:ascii="楷体" w:hAnsi="楷体" w:eastAsia="楷体" w:cs="楷体"/>
          <w:spacing w:val="-10"/>
          <w:sz w:val="21"/>
          <w:szCs w:val="21"/>
        </w:rPr>
        <w:t>过溶细胞效应而发挥重要生理和病理作用。另外，补体活化过程中还产</w:t>
      </w:r>
      <w:r>
        <w:rPr>
          <w:rFonts w:ascii="楷体" w:hAnsi="楷体" w:eastAsia="楷体" w:cs="楷体"/>
          <w:spacing w:val="-11"/>
          <w:sz w:val="21"/>
          <w:szCs w:val="21"/>
        </w:rPr>
        <w:t>生多种具有重要生物学效应</w:t>
      </w:r>
      <w:r>
        <w:rPr>
          <w:rFonts w:ascii="楷体" w:hAnsi="楷体" w:eastAsia="楷体" w:cs="楷体"/>
          <w:sz w:val="21"/>
          <w:szCs w:val="21"/>
        </w:rPr>
        <w:t xml:space="preserve"> </w:t>
      </w:r>
      <w:r>
        <w:rPr>
          <w:rFonts w:ascii="楷体" w:hAnsi="楷体" w:eastAsia="楷体" w:cs="楷体"/>
          <w:spacing w:val="-13"/>
          <w:sz w:val="21"/>
          <w:szCs w:val="21"/>
        </w:rPr>
        <w:t>的活性片段，参与机体免疫调节和炎症反应。针对补体激活，体内存在</w:t>
      </w:r>
      <w:r>
        <w:rPr>
          <w:rFonts w:ascii="楷体" w:hAnsi="楷体" w:eastAsia="楷体" w:cs="楷体"/>
          <w:spacing w:val="-14"/>
          <w:sz w:val="21"/>
          <w:szCs w:val="21"/>
        </w:rPr>
        <w:t>极为复杂和严密的调节机制，</w:t>
      </w:r>
      <w:r>
        <w:rPr>
          <w:rFonts w:ascii="楷体" w:hAnsi="楷体" w:eastAsia="楷体" w:cs="楷体"/>
          <w:sz w:val="21"/>
          <w:szCs w:val="21"/>
        </w:rPr>
        <w:t xml:space="preserve"> </w:t>
      </w:r>
      <w:r>
        <w:rPr>
          <w:rFonts w:ascii="楷体" w:hAnsi="楷体" w:eastAsia="楷体" w:cs="楷体"/>
          <w:spacing w:val="-15"/>
          <w:sz w:val="21"/>
          <w:szCs w:val="21"/>
        </w:rPr>
        <w:t>以维持内环境稳定。补体固有成分或其调节蛋白缺陷，可引起补体功能紊乱，从而导致某些</w:t>
      </w:r>
      <w:r>
        <w:rPr>
          <w:rFonts w:ascii="楷体" w:hAnsi="楷体" w:eastAsia="楷体" w:cs="楷体"/>
          <w:spacing w:val="-16"/>
          <w:sz w:val="21"/>
          <w:szCs w:val="21"/>
        </w:rPr>
        <w:t>免疫病理</w:t>
      </w:r>
      <w:r>
        <w:rPr>
          <w:rFonts w:ascii="楷体" w:hAnsi="楷体" w:eastAsia="楷体" w:cs="楷体"/>
          <w:sz w:val="21"/>
          <w:szCs w:val="21"/>
        </w:rPr>
        <w:t xml:space="preserve"> </w:t>
      </w:r>
      <w:r>
        <w:rPr>
          <w:rFonts w:ascii="楷体" w:hAnsi="楷体" w:eastAsia="楷体" w:cs="楷体"/>
          <w:spacing w:val="-13"/>
          <w:sz w:val="21"/>
          <w:szCs w:val="21"/>
        </w:rPr>
        <w:t>过程的发生和发展。</w:t>
      </w:r>
    </w:p>
    <w:p>
      <w:pPr>
        <w:spacing w:before="151" w:line="390" w:lineRule="exact"/>
        <w:ind w:firstLine="4610"/>
        <w:textAlignment w:val="center"/>
      </w:pPr>
      <w:r>
        <w:pict>
          <v:group id="_x0000_s1253" o:spid="_x0000_s1253" o:spt="203" style="height:19.55pt;width:72.5pt;" coordsize="1450,390">
            <o:lock v:ext="edit"/>
            <v:shape id="_x0000_s1254" o:spid="_x0000_s1254" o:spt="75" type="#_x0000_t75" style="position:absolute;left:0;top:0;height:390;width:1450;" filled="f" stroked="f" coordsize="21600,21600">
              <v:path/>
              <v:fill on="f" focussize="0,0"/>
              <v:stroke on="f"/>
              <v:imagedata r:id="rId146" o:title=""/>
              <o:lock v:ext="edit" aspectratio="t"/>
            </v:shape>
            <v:shape id="_x0000_s1255" o:spid="_x0000_s1255" o:spt="202" type="#_x0000_t202" style="position:absolute;left:-20;top:-20;height:475;width:1490;" filled="f" stroked="f" coordsize="21600,21600">
              <v:path/>
              <v:fill on="f" focussize="0,0"/>
              <v:stroke on="f"/>
              <v:imagedata o:title=""/>
              <o:lock v:ext="edit" aspectratio="f"/>
              <v:textbox inset="0mm,0mm,0mm,0mm">
                <w:txbxContent>
                  <w:p>
                    <w:pPr>
                      <w:spacing w:before="146" w:line="222" w:lineRule="auto"/>
                      <w:ind w:left="163"/>
                      <w:rPr>
                        <w:rFonts w:ascii="黑体" w:hAnsi="黑体" w:eastAsia="黑体" w:cs="黑体"/>
                        <w:sz w:val="24"/>
                        <w:szCs w:val="24"/>
                      </w:rPr>
                    </w:pPr>
                    <w:r>
                      <w:rPr>
                        <w:rFonts w:ascii="黑体" w:hAnsi="黑体" w:eastAsia="黑体" w:cs="黑体"/>
                        <w:b/>
                        <w:bCs/>
                        <w:spacing w:val="-9"/>
                        <w:sz w:val="24"/>
                        <w:szCs w:val="24"/>
                      </w:rPr>
                      <w:t>思</w:t>
                    </w:r>
                    <w:r>
                      <w:rPr>
                        <w:rFonts w:ascii="黑体" w:hAnsi="黑体" w:eastAsia="黑体" w:cs="黑体"/>
                        <w:spacing w:val="8"/>
                        <w:sz w:val="24"/>
                        <w:szCs w:val="24"/>
                      </w:rPr>
                      <w:t xml:space="preserve">  </w:t>
                    </w:r>
                    <w:r>
                      <w:rPr>
                        <w:rFonts w:ascii="黑体" w:hAnsi="黑体" w:eastAsia="黑体" w:cs="黑体"/>
                        <w:b/>
                        <w:bCs/>
                        <w:spacing w:val="-9"/>
                        <w:sz w:val="24"/>
                        <w:szCs w:val="24"/>
                      </w:rPr>
                      <w:t>考</w:t>
                    </w:r>
                    <w:r>
                      <w:rPr>
                        <w:rFonts w:ascii="黑体" w:hAnsi="黑体" w:eastAsia="黑体" w:cs="黑体"/>
                        <w:spacing w:val="7"/>
                        <w:sz w:val="24"/>
                        <w:szCs w:val="24"/>
                      </w:rPr>
                      <w:t xml:space="preserve">  </w:t>
                    </w:r>
                    <w:r>
                      <w:rPr>
                        <w:rFonts w:ascii="黑体" w:hAnsi="黑体" w:eastAsia="黑体" w:cs="黑体"/>
                        <w:b/>
                        <w:bCs/>
                        <w:spacing w:val="-9"/>
                        <w:sz w:val="24"/>
                        <w:szCs w:val="24"/>
                      </w:rPr>
                      <w:t>题</w:t>
                    </w:r>
                  </w:p>
                </w:txbxContent>
              </v:textbox>
            </v:shape>
            <w10:wrap type="none"/>
            <w10:anchorlock/>
          </v:group>
        </w:pict>
      </w:r>
    </w:p>
    <w:p>
      <w:pPr>
        <w:spacing w:before="230" w:line="219" w:lineRule="auto"/>
        <w:ind w:left="1429"/>
        <w:rPr>
          <w:rFonts w:ascii="楷体" w:hAnsi="楷体" w:eastAsia="楷体" w:cs="楷体"/>
          <w:sz w:val="21"/>
          <w:szCs w:val="21"/>
        </w:rPr>
      </w:pPr>
      <w:r>
        <w:rPr>
          <w:rFonts w:ascii="楷体" w:hAnsi="楷体" w:eastAsia="楷体" w:cs="楷体"/>
          <w:spacing w:val="-4"/>
          <w:sz w:val="21"/>
          <w:szCs w:val="21"/>
        </w:rPr>
        <w:t>1.补体激活有哪三条途径?各自的生物学意义如何?</w:t>
      </w:r>
    </w:p>
    <w:p>
      <w:pPr>
        <w:spacing w:before="67" w:line="243" w:lineRule="auto"/>
        <w:ind w:left="1429" w:right="5938"/>
        <w:rPr>
          <w:rFonts w:ascii="楷体" w:hAnsi="楷体" w:eastAsia="楷体" w:cs="楷体"/>
          <w:sz w:val="21"/>
          <w:szCs w:val="21"/>
        </w:rPr>
      </w:pPr>
      <w:r>
        <w:rPr>
          <w:rFonts w:ascii="楷体" w:hAnsi="楷体" w:eastAsia="楷体" w:cs="楷体"/>
          <w:spacing w:val="-8"/>
          <w:sz w:val="21"/>
          <w:szCs w:val="21"/>
        </w:rPr>
        <w:t>2.</w:t>
      </w:r>
      <w:r>
        <w:rPr>
          <w:rFonts w:ascii="楷体" w:hAnsi="楷体" w:eastAsia="楷体" w:cs="楷体"/>
          <w:spacing w:val="-53"/>
          <w:sz w:val="21"/>
          <w:szCs w:val="21"/>
        </w:rPr>
        <w:t xml:space="preserve"> </w:t>
      </w:r>
      <w:r>
        <w:rPr>
          <w:rFonts w:ascii="楷体" w:hAnsi="楷体" w:eastAsia="楷体" w:cs="楷体"/>
          <w:spacing w:val="-8"/>
          <w:sz w:val="21"/>
          <w:szCs w:val="21"/>
        </w:rPr>
        <w:t>补体激活是如何调节的?</w:t>
      </w:r>
      <w:r>
        <w:rPr>
          <w:rFonts w:ascii="楷体" w:hAnsi="楷体" w:eastAsia="楷体" w:cs="楷体"/>
          <w:sz w:val="21"/>
          <w:szCs w:val="21"/>
        </w:rPr>
        <w:t xml:space="preserve"> </w:t>
      </w:r>
      <w:r>
        <w:rPr>
          <w:rFonts w:ascii="楷体" w:hAnsi="楷体" w:eastAsia="楷体" w:cs="楷体"/>
          <w:spacing w:val="-6"/>
          <w:sz w:val="21"/>
          <w:szCs w:val="21"/>
        </w:rPr>
        <w:t>3.补体有哪些生物学功能?</w:t>
      </w:r>
    </w:p>
    <w:p>
      <w:pPr>
        <w:spacing w:before="61" w:line="219" w:lineRule="auto"/>
        <w:ind w:left="1429"/>
        <w:rPr>
          <w:rFonts w:ascii="楷体" w:hAnsi="楷体" w:eastAsia="楷体" w:cs="楷体"/>
          <w:sz w:val="21"/>
          <w:szCs w:val="21"/>
        </w:rPr>
      </w:pPr>
      <w:r>
        <w:rPr>
          <w:rFonts w:ascii="楷体" w:hAnsi="楷体" w:eastAsia="楷体" w:cs="楷体"/>
          <w:spacing w:val="-4"/>
          <w:sz w:val="21"/>
          <w:szCs w:val="21"/>
        </w:rPr>
        <w:t>4.补体系统相关的疾病有哪些?简述其机制。</w:t>
      </w:r>
    </w:p>
    <w:p>
      <w:pPr>
        <w:spacing w:before="90" w:line="227" w:lineRule="auto"/>
        <w:ind w:right="453"/>
        <w:jc w:val="right"/>
        <w:rPr>
          <w:rFonts w:ascii="楷体" w:hAnsi="楷体" w:eastAsia="楷体" w:cs="楷体"/>
          <w:sz w:val="21"/>
          <w:szCs w:val="21"/>
        </w:rPr>
      </w:pPr>
      <w:r>
        <w:rPr>
          <w:rFonts w:ascii="楷体" w:hAnsi="楷体" w:eastAsia="楷体" w:cs="楷体"/>
          <w:spacing w:val="-1"/>
          <w:sz w:val="21"/>
          <w:szCs w:val="21"/>
        </w:rPr>
        <w:t>(龚非力)</w:t>
      </w: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660" w:lineRule="exact"/>
        <w:textAlignment w:val="center"/>
      </w:pPr>
      <w:r>
        <w:drawing>
          <wp:inline distT="0" distB="0" distL="0" distR="0">
            <wp:extent cx="539115" cy="419100"/>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47"/>
                    <a:stretch>
                      <a:fillRect/>
                    </a:stretch>
                  </pic:blipFill>
                  <pic:spPr>
                    <a:xfrm>
                      <a:off x="0" y="0"/>
                      <a:ext cx="539717" cy="419142"/>
                    </a:xfrm>
                    <a:prstGeom prst="rect">
                      <a:avLst/>
                    </a:prstGeom>
                  </pic:spPr>
                </pic:pic>
              </a:graphicData>
            </a:graphic>
          </wp:inline>
        </w:drawing>
      </w:r>
    </w:p>
    <w:p>
      <w:pPr>
        <w:sectPr>
          <w:pgSz w:w="11280" w:h="15810"/>
          <w:pgMar w:top="400" w:right="966" w:bottom="399" w:left="580" w:header="0" w:footer="0" w:gutter="0"/>
          <w:cols w:space="720" w:num="1"/>
        </w:sectPr>
      </w:pPr>
    </w:p>
    <w:p>
      <w:pPr>
        <w:rPr>
          <w:rFonts w:ascii="Arial"/>
          <w:sz w:val="21"/>
        </w:rPr>
      </w:pPr>
      <w:r>
        <w:pict>
          <v:rect id="_x0000_s1256" o:spid="_x0000_s1256" o:spt="1" style="position:absolute;left:0pt;margin-left:42.45pt;margin-top:136pt;height:1.05pt;width:435.5pt;mso-position-horizontal-relative:page;mso-position-vertical-relative:page;z-index:251760640;mso-width-relative:page;mso-height-relative:page;" fillcolor="#0000FF" filled="t" stroked="f" coordsize="21600,21600" o:allowincell="f">
            <v:path/>
            <v:fill on="t" focussize="0,0"/>
            <v:stroke on="f"/>
            <v:imagedata o:title=""/>
            <o:lock v:ext="edit"/>
          </v:rect>
        </w:pict>
      </w:r>
      <w:r>
        <w:drawing>
          <wp:anchor distT="0" distB="0" distL="0" distR="0" simplePos="0" relativeHeight="251759616" behindDoc="0" locked="0" layoutInCell="0" allowOverlap="1">
            <wp:simplePos x="0" y="0"/>
            <wp:positionH relativeFrom="page">
              <wp:posOffset>6127750</wp:posOffset>
            </wp:positionH>
            <wp:positionV relativeFrom="page">
              <wp:posOffset>984250</wp:posOffset>
            </wp:positionV>
            <wp:extent cx="641350" cy="679450"/>
            <wp:effectExtent l="0" t="0" r="0" b="0"/>
            <wp:wrapNone/>
            <wp:docPr id="141" name="IM 141"/>
            <wp:cNvGraphicFramePr/>
            <a:graphic xmlns:a="http://schemas.openxmlformats.org/drawingml/2006/main">
              <a:graphicData uri="http://schemas.openxmlformats.org/drawingml/2006/picture">
                <pic:pic xmlns:pic="http://schemas.openxmlformats.org/drawingml/2006/picture">
                  <pic:nvPicPr>
                    <pic:cNvPr id="141" name="IM 141"/>
                    <pic:cNvPicPr/>
                  </pic:nvPicPr>
                  <pic:blipFill>
                    <a:blip r:embed="rId148"/>
                    <a:stretch>
                      <a:fillRect/>
                    </a:stretch>
                  </pic:blipFill>
                  <pic:spPr>
                    <a:xfrm>
                      <a:off x="0" y="0"/>
                      <a:ext cx="641294" cy="679446"/>
                    </a:xfrm>
                    <a:prstGeom prst="rect">
                      <a:avLst/>
                    </a:prstGeom>
                  </pic:spPr>
                </pic:pic>
              </a:graphicData>
            </a:graphic>
          </wp:anchor>
        </w:drawing>
      </w:r>
      <w:r>
        <w:drawing>
          <wp:anchor distT="0" distB="0" distL="0" distR="0" simplePos="0" relativeHeight="251758592" behindDoc="0" locked="0" layoutInCell="0" allowOverlap="1">
            <wp:simplePos x="0" y="0"/>
            <wp:positionH relativeFrom="page">
              <wp:posOffset>2469515</wp:posOffset>
            </wp:positionH>
            <wp:positionV relativeFrom="page">
              <wp:posOffset>6825615</wp:posOffset>
            </wp:positionV>
            <wp:extent cx="908050" cy="609600"/>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49"/>
                    <a:stretch>
                      <a:fillRect/>
                    </a:stretch>
                  </pic:blipFill>
                  <pic:spPr>
                    <a:xfrm>
                      <a:off x="0" y="0"/>
                      <a:ext cx="908068" cy="609649"/>
                    </a:xfrm>
                    <a:prstGeom prst="rect">
                      <a:avLst/>
                    </a:prstGeom>
                  </pic:spPr>
                </pic:pic>
              </a:graphicData>
            </a:graphic>
          </wp:anchor>
        </w:drawing>
      </w: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before="1" w:line="1150" w:lineRule="exact"/>
        <w:ind w:firstLine="19"/>
        <w:textAlignment w:val="center"/>
      </w:pPr>
      <w:r>
        <w:pict>
          <v:group id="_x0000_s1257" o:spid="_x0000_s1257" o:spt="203" style="height:57.55pt;width:433.05pt;" coordsize="8660,1150">
            <o:lock v:ext="edit"/>
            <v:shape id="_x0000_s1258" o:spid="_x0000_s1258" o:spt="75" type="#_x0000_t75" style="position:absolute;left:0;top:0;height:1150;width:8660;" filled="f" stroked="f" coordsize="21600,21600">
              <v:path/>
              <v:fill on="f" focussize="0,0"/>
              <v:stroke on="f"/>
              <v:imagedata r:id="rId150" o:title=""/>
              <o:lock v:ext="edit" aspectratio="t"/>
            </v:shape>
            <v:shape id="_x0000_s1259" o:spid="_x0000_s1259" o:spt="202" type="#_x0000_t202" style="position:absolute;left:-20;top:-20;height:1286;width:8700;" filled="f" stroked="f" coordsize="21600,21600">
              <v:path/>
              <v:fill on="f" focussize="0,0"/>
              <v:stroke on="f"/>
              <v:imagedata o:title=""/>
              <o:lock v:ext="edit" aspectratio="f"/>
              <v:textbox inset="0mm,0mm,0mm,0mm">
                <w:txbxContent>
                  <w:p>
                    <w:pPr>
                      <w:spacing w:line="279" w:lineRule="auto"/>
                      <w:rPr>
                        <w:rFonts w:ascii="Arial"/>
                        <w:sz w:val="21"/>
                      </w:rPr>
                    </w:pPr>
                  </w:p>
                  <w:p>
                    <w:pPr>
                      <w:spacing w:before="169" w:line="222" w:lineRule="auto"/>
                      <w:ind w:left="2037"/>
                      <w:rPr>
                        <w:rFonts w:ascii="黑体" w:hAnsi="黑体" w:eastAsia="黑体" w:cs="黑体"/>
                        <w:sz w:val="52"/>
                        <w:szCs w:val="52"/>
                      </w:rPr>
                    </w:pPr>
                    <w:r>
                      <w:rPr>
                        <w:rFonts w:ascii="黑体" w:hAnsi="黑体" w:eastAsia="黑体" w:cs="黑体"/>
                        <w:b/>
                        <w:bCs/>
                        <w:color w:val="1286D4"/>
                        <w:spacing w:val="-31"/>
                        <w:sz w:val="52"/>
                        <w:szCs w:val="52"/>
                      </w:rPr>
                      <w:t>第</w:t>
                    </w:r>
                    <w:r>
                      <w:rPr>
                        <w:rFonts w:ascii="黑体" w:hAnsi="黑体" w:eastAsia="黑体" w:cs="黑体"/>
                        <w:color w:val="1286D4"/>
                        <w:spacing w:val="-51"/>
                        <w:sz w:val="52"/>
                        <w:szCs w:val="52"/>
                      </w:rPr>
                      <w:t xml:space="preserve"> </w:t>
                    </w:r>
                    <w:r>
                      <w:rPr>
                        <w:rFonts w:ascii="黑体" w:hAnsi="黑体" w:eastAsia="黑体" w:cs="黑体"/>
                        <w:b/>
                        <w:bCs/>
                        <w:color w:val="1286D4"/>
                        <w:spacing w:val="-31"/>
                        <w:sz w:val="52"/>
                        <w:szCs w:val="52"/>
                      </w:rPr>
                      <w:t>六</w:t>
                    </w:r>
                    <w:r>
                      <w:rPr>
                        <w:rFonts w:ascii="黑体" w:hAnsi="黑体" w:eastAsia="黑体" w:cs="黑体"/>
                        <w:color w:val="1286D4"/>
                        <w:spacing w:val="-66"/>
                        <w:sz w:val="52"/>
                        <w:szCs w:val="52"/>
                      </w:rPr>
                      <w:t xml:space="preserve"> </w:t>
                    </w:r>
                    <w:r>
                      <w:rPr>
                        <w:rFonts w:ascii="黑体" w:hAnsi="黑体" w:eastAsia="黑体" w:cs="黑体"/>
                        <w:b/>
                        <w:bCs/>
                        <w:color w:val="1286D4"/>
                        <w:spacing w:val="-31"/>
                        <w:sz w:val="52"/>
                        <w:szCs w:val="52"/>
                      </w:rPr>
                      <w:t>章</w:t>
                    </w:r>
                    <w:r>
                      <w:rPr>
                        <w:rFonts w:ascii="黑体" w:hAnsi="黑体" w:eastAsia="黑体" w:cs="黑体"/>
                        <w:color w:val="1286D4"/>
                        <w:spacing w:val="-61"/>
                        <w:sz w:val="52"/>
                        <w:szCs w:val="52"/>
                      </w:rPr>
                      <w:t xml:space="preserve"> </w:t>
                    </w:r>
                    <w:r>
                      <w:rPr>
                        <w:rFonts w:ascii="黑体" w:hAnsi="黑体" w:eastAsia="黑体" w:cs="黑体"/>
                        <w:b/>
                        <w:bCs/>
                        <w:color w:val="1286D4"/>
                        <w:spacing w:val="-31"/>
                        <w:sz w:val="52"/>
                        <w:szCs w:val="52"/>
                      </w:rPr>
                      <w:t>细</w:t>
                    </w:r>
                    <w:r>
                      <w:rPr>
                        <w:rFonts w:ascii="黑体" w:hAnsi="黑体" w:eastAsia="黑体" w:cs="黑体"/>
                        <w:color w:val="1286D4"/>
                        <w:spacing w:val="-70"/>
                        <w:sz w:val="52"/>
                        <w:szCs w:val="52"/>
                      </w:rPr>
                      <w:t xml:space="preserve"> </w:t>
                    </w:r>
                    <w:r>
                      <w:rPr>
                        <w:rFonts w:ascii="黑体" w:hAnsi="黑体" w:eastAsia="黑体" w:cs="黑体"/>
                        <w:b/>
                        <w:bCs/>
                        <w:color w:val="1286D4"/>
                        <w:spacing w:val="-31"/>
                        <w:sz w:val="52"/>
                        <w:szCs w:val="52"/>
                      </w:rPr>
                      <w:t>胞</w:t>
                    </w:r>
                    <w:r>
                      <w:rPr>
                        <w:rFonts w:ascii="黑体" w:hAnsi="黑体" w:eastAsia="黑体" w:cs="黑体"/>
                        <w:color w:val="1286D4"/>
                        <w:spacing w:val="-35"/>
                        <w:sz w:val="52"/>
                        <w:szCs w:val="52"/>
                      </w:rPr>
                      <w:t xml:space="preserve"> </w:t>
                    </w:r>
                    <w:r>
                      <w:rPr>
                        <w:rFonts w:ascii="黑体" w:hAnsi="黑体" w:eastAsia="黑体" w:cs="黑体"/>
                        <w:b/>
                        <w:bCs/>
                        <w:color w:val="1286D4"/>
                        <w:spacing w:val="-31"/>
                        <w:sz w:val="52"/>
                        <w:szCs w:val="52"/>
                      </w:rPr>
                      <w:t>因</w:t>
                    </w:r>
                    <w:r>
                      <w:rPr>
                        <w:rFonts w:ascii="黑体" w:hAnsi="黑体" w:eastAsia="黑体" w:cs="黑体"/>
                        <w:color w:val="1286D4"/>
                        <w:spacing w:val="-60"/>
                        <w:sz w:val="52"/>
                        <w:szCs w:val="52"/>
                      </w:rPr>
                      <w:t xml:space="preserve"> </w:t>
                    </w:r>
                    <w:r>
                      <w:rPr>
                        <w:rFonts w:ascii="黑体" w:hAnsi="黑体" w:eastAsia="黑体" w:cs="黑体"/>
                        <w:b/>
                        <w:bCs/>
                        <w:color w:val="1286D4"/>
                        <w:spacing w:val="-31"/>
                        <w:sz w:val="52"/>
                        <w:szCs w:val="52"/>
                      </w:rPr>
                      <w:t>子</w:t>
                    </w:r>
                  </w:p>
                </w:txbxContent>
              </v:textbox>
            </v:shape>
            <w10:wrap type="none"/>
            <w10:anchorlock/>
          </v:group>
        </w:pict>
      </w:r>
    </w:p>
    <w:p>
      <w:pPr>
        <w:spacing w:line="269" w:lineRule="auto"/>
        <w:rPr>
          <w:rFonts w:ascii="Arial"/>
          <w:sz w:val="21"/>
        </w:rPr>
      </w:pPr>
    </w:p>
    <w:p>
      <w:pPr>
        <w:spacing w:line="269" w:lineRule="auto"/>
        <w:rPr>
          <w:rFonts w:ascii="Arial"/>
          <w:sz w:val="21"/>
        </w:rPr>
      </w:pPr>
    </w:p>
    <w:p>
      <w:pPr>
        <w:spacing w:line="270" w:lineRule="auto"/>
        <w:rPr>
          <w:rFonts w:ascii="Arial"/>
          <w:sz w:val="21"/>
        </w:rPr>
      </w:pPr>
    </w:p>
    <w:p>
      <w:pPr>
        <w:spacing w:line="270" w:lineRule="auto"/>
        <w:rPr>
          <w:rFonts w:ascii="Arial"/>
          <w:sz w:val="21"/>
        </w:rPr>
      </w:pPr>
    </w:p>
    <w:p>
      <w:pPr>
        <w:spacing w:before="62" w:line="296" w:lineRule="auto"/>
        <w:ind w:left="39" w:right="1177" w:firstLine="390"/>
        <w:jc w:val="both"/>
        <w:rPr>
          <w:rFonts w:ascii="宋体" w:hAnsi="宋体" w:eastAsia="宋体" w:cs="宋体"/>
          <w:sz w:val="19"/>
          <w:szCs w:val="19"/>
        </w:rPr>
      </w:pPr>
      <w:r>
        <w:rPr>
          <w:rFonts w:ascii="宋体" w:hAnsi="宋体" w:eastAsia="宋体" w:cs="宋体"/>
          <w:spacing w:val="5"/>
          <w:sz w:val="19"/>
          <w:szCs w:val="19"/>
        </w:rPr>
        <w:t>机体免疫细胞之间存在高度有序的分工合作与协调，这一过程依赖于有效的细胞间信息交换，细</w:t>
      </w:r>
      <w:r>
        <w:rPr>
          <w:rFonts w:ascii="宋体" w:hAnsi="宋体" w:eastAsia="宋体" w:cs="宋体"/>
          <w:spacing w:val="11"/>
          <w:sz w:val="19"/>
          <w:szCs w:val="19"/>
        </w:rPr>
        <w:t xml:space="preserve"> </w:t>
      </w:r>
      <w:r>
        <w:rPr>
          <w:rFonts w:ascii="宋体" w:hAnsi="宋体" w:eastAsia="宋体" w:cs="宋体"/>
          <w:spacing w:val="10"/>
          <w:sz w:val="19"/>
          <w:szCs w:val="19"/>
        </w:rPr>
        <w:t>胞因子是免疫细胞之间传递信息的重要介质之一。细胞因子(</w:t>
      </w:r>
      <w:r>
        <w:rPr>
          <w:rFonts w:ascii="宋体" w:hAnsi="宋体" w:eastAsia="宋体" w:cs="宋体"/>
          <w:sz w:val="19"/>
          <w:szCs w:val="19"/>
        </w:rPr>
        <w:t>cytokine</w:t>
      </w:r>
      <w:r>
        <w:rPr>
          <w:rFonts w:ascii="宋体" w:hAnsi="宋体" w:eastAsia="宋体" w:cs="宋体"/>
          <w:spacing w:val="10"/>
          <w:sz w:val="19"/>
          <w:szCs w:val="19"/>
        </w:rPr>
        <w:t>)是由免疫细胞及组织细胞分</w:t>
      </w:r>
      <w:r>
        <w:rPr>
          <w:rFonts w:ascii="宋体" w:hAnsi="宋体" w:eastAsia="宋体" w:cs="宋体"/>
          <w:spacing w:val="17"/>
          <w:sz w:val="19"/>
          <w:szCs w:val="19"/>
        </w:rPr>
        <w:t xml:space="preserve"> </w:t>
      </w:r>
      <w:r>
        <w:rPr>
          <w:rFonts w:ascii="宋体" w:hAnsi="宋体" w:eastAsia="宋体" w:cs="宋体"/>
          <w:spacing w:val="10"/>
          <w:sz w:val="19"/>
          <w:szCs w:val="19"/>
        </w:rPr>
        <w:t>泌的在细胞间发挥相互调控作用的一类小分子可溶性蛋白质，通过结</w:t>
      </w:r>
      <w:r>
        <w:rPr>
          <w:rFonts w:ascii="宋体" w:hAnsi="宋体" w:eastAsia="宋体" w:cs="宋体"/>
          <w:spacing w:val="9"/>
          <w:sz w:val="19"/>
          <w:szCs w:val="19"/>
        </w:rPr>
        <w:t>合相应受体调节细胞生长分化</w:t>
      </w:r>
      <w:r>
        <w:rPr>
          <w:rFonts w:ascii="宋体" w:hAnsi="宋体" w:eastAsia="宋体" w:cs="宋体"/>
          <w:sz w:val="19"/>
          <w:szCs w:val="19"/>
        </w:rPr>
        <w:t xml:space="preserve"> </w:t>
      </w:r>
      <w:r>
        <w:rPr>
          <w:rFonts w:ascii="宋体" w:hAnsi="宋体" w:eastAsia="宋体" w:cs="宋体"/>
          <w:spacing w:val="3"/>
          <w:sz w:val="19"/>
          <w:szCs w:val="19"/>
        </w:rPr>
        <w:t>和效应，调控免疫应答，在一定条件下也参与炎症等多种疾病的发生。淋巴细胞、单核/巨噬细</w:t>
      </w:r>
      <w:r>
        <w:rPr>
          <w:rFonts w:ascii="宋体" w:hAnsi="宋体" w:eastAsia="宋体" w:cs="宋体"/>
          <w:spacing w:val="2"/>
          <w:sz w:val="19"/>
          <w:szCs w:val="19"/>
        </w:rPr>
        <w:t>胞、树</w:t>
      </w:r>
      <w:r>
        <w:rPr>
          <w:rFonts w:ascii="宋体" w:hAnsi="宋体" w:eastAsia="宋体" w:cs="宋体"/>
          <w:sz w:val="19"/>
          <w:szCs w:val="19"/>
        </w:rPr>
        <w:t xml:space="preserve"> </w:t>
      </w:r>
      <w:r>
        <w:rPr>
          <w:rFonts w:ascii="宋体" w:hAnsi="宋体" w:eastAsia="宋体" w:cs="宋体"/>
          <w:spacing w:val="5"/>
          <w:sz w:val="19"/>
          <w:szCs w:val="19"/>
        </w:rPr>
        <w:t>突状细胞、粒细胞、成纤维细胞、内皮细胞等均可产生细胞因子。自1957年干扰素发现以来，</w:t>
      </w:r>
      <w:r>
        <w:rPr>
          <w:rFonts w:ascii="宋体" w:hAnsi="宋体" w:eastAsia="宋体" w:cs="宋体"/>
          <w:spacing w:val="4"/>
          <w:sz w:val="19"/>
          <w:szCs w:val="19"/>
        </w:rPr>
        <w:t>已发现</w:t>
      </w:r>
      <w:r>
        <w:rPr>
          <w:rFonts w:ascii="宋体" w:hAnsi="宋体" w:eastAsia="宋体" w:cs="宋体"/>
          <w:sz w:val="19"/>
          <w:szCs w:val="19"/>
        </w:rPr>
        <w:t xml:space="preserve"> </w:t>
      </w:r>
      <w:r>
        <w:rPr>
          <w:rFonts w:ascii="宋体" w:hAnsi="宋体" w:eastAsia="宋体" w:cs="宋体"/>
          <w:spacing w:val="9"/>
          <w:sz w:val="19"/>
          <w:szCs w:val="19"/>
        </w:rPr>
        <w:t>200余种细胞因子。</w:t>
      </w:r>
    </w:p>
    <w:p>
      <w:pPr>
        <w:spacing w:line="255" w:lineRule="auto"/>
        <w:rPr>
          <w:rFonts w:ascii="Arial"/>
          <w:sz w:val="21"/>
        </w:rPr>
      </w:pPr>
    </w:p>
    <w:p>
      <w:pPr>
        <w:spacing w:before="94" w:line="222" w:lineRule="auto"/>
        <w:ind w:left="2444"/>
        <w:rPr>
          <w:rFonts w:ascii="黑体" w:hAnsi="黑体" w:eastAsia="黑体" w:cs="黑体"/>
          <w:sz w:val="29"/>
          <w:szCs w:val="29"/>
        </w:rPr>
      </w:pPr>
      <w:r>
        <w:rPr>
          <w:rFonts w:ascii="黑体" w:hAnsi="黑体" w:eastAsia="黑体" w:cs="黑体"/>
          <w:b/>
          <w:bCs/>
          <w:spacing w:val="3"/>
          <w:sz w:val="29"/>
          <w:szCs w:val="29"/>
        </w:rPr>
        <w:t>第一节</w:t>
      </w:r>
      <w:r>
        <w:rPr>
          <w:rFonts w:ascii="黑体" w:hAnsi="黑体" w:eastAsia="黑体" w:cs="黑体"/>
          <w:spacing w:val="137"/>
          <w:sz w:val="29"/>
          <w:szCs w:val="29"/>
        </w:rPr>
        <w:t xml:space="preserve"> </w:t>
      </w:r>
      <w:r>
        <w:rPr>
          <w:rFonts w:ascii="黑体" w:hAnsi="黑体" w:eastAsia="黑体" w:cs="黑体"/>
          <w:b/>
          <w:bCs/>
          <w:spacing w:val="3"/>
          <w:sz w:val="29"/>
          <w:szCs w:val="29"/>
        </w:rPr>
        <w:t>细胞因子的共同特点</w:t>
      </w:r>
    </w:p>
    <w:p>
      <w:pPr>
        <w:spacing w:line="279" w:lineRule="auto"/>
        <w:rPr>
          <w:rFonts w:ascii="Arial"/>
          <w:sz w:val="21"/>
        </w:rPr>
      </w:pPr>
    </w:p>
    <w:p>
      <w:pPr>
        <w:spacing w:before="62" w:line="219" w:lineRule="auto"/>
        <w:ind w:left="429"/>
        <w:rPr>
          <w:rFonts w:ascii="宋体" w:hAnsi="宋体" w:eastAsia="宋体" w:cs="宋体"/>
          <w:sz w:val="19"/>
          <w:szCs w:val="19"/>
        </w:rPr>
      </w:pPr>
      <w:r>
        <w:rPr>
          <w:rFonts w:ascii="宋体" w:hAnsi="宋体" w:eastAsia="宋体" w:cs="宋体"/>
          <w:spacing w:val="6"/>
          <w:sz w:val="19"/>
          <w:szCs w:val="19"/>
        </w:rPr>
        <w:t>细胞因子具有以下三方面的共同特点：</w:t>
      </w:r>
    </w:p>
    <w:p>
      <w:pPr>
        <w:spacing w:before="99" w:line="221" w:lineRule="auto"/>
        <w:ind w:left="432"/>
        <w:rPr>
          <w:rFonts w:ascii="黑体" w:hAnsi="黑体" w:eastAsia="黑体" w:cs="黑体"/>
          <w:sz w:val="19"/>
          <w:szCs w:val="19"/>
        </w:rPr>
      </w:pPr>
      <w:r>
        <w:rPr>
          <w:rFonts w:ascii="黑体" w:hAnsi="黑体" w:eastAsia="黑体" w:cs="黑体"/>
          <w:b/>
          <w:bCs/>
          <w:spacing w:val="17"/>
          <w:sz w:val="19"/>
          <w:szCs w:val="19"/>
        </w:rPr>
        <w:t>(一)细胞因子的基本特征</w:t>
      </w:r>
    </w:p>
    <w:p>
      <w:pPr>
        <w:spacing w:before="84" w:line="216" w:lineRule="auto"/>
        <w:ind w:left="429"/>
        <w:rPr>
          <w:rFonts w:ascii="宋体" w:hAnsi="宋体" w:eastAsia="宋体" w:cs="宋体"/>
          <w:sz w:val="19"/>
          <w:szCs w:val="19"/>
        </w:rPr>
      </w:pPr>
      <w:r>
        <w:rPr>
          <w:rFonts w:ascii="宋体" w:hAnsi="宋体" w:eastAsia="宋体" w:cs="宋体"/>
          <w:spacing w:val="9"/>
          <w:sz w:val="19"/>
          <w:szCs w:val="19"/>
        </w:rPr>
        <w:t>(1)小分子可溶性蛋白质(8～30</w:t>
      </w:r>
      <w:r>
        <w:rPr>
          <w:rFonts w:ascii="宋体" w:hAnsi="宋体" w:eastAsia="宋体" w:cs="宋体"/>
          <w:sz w:val="19"/>
          <w:szCs w:val="19"/>
        </w:rPr>
        <w:t>kD</w:t>
      </w:r>
      <w:r>
        <w:rPr>
          <w:rFonts w:ascii="宋体" w:hAnsi="宋体" w:eastAsia="宋体" w:cs="宋体"/>
          <w:spacing w:val="9"/>
          <w:sz w:val="19"/>
          <w:szCs w:val="19"/>
        </w:rPr>
        <w:t>),</w:t>
      </w:r>
      <w:r>
        <w:rPr>
          <w:rFonts w:ascii="宋体" w:hAnsi="宋体" w:eastAsia="宋体" w:cs="宋体"/>
          <w:spacing w:val="-12"/>
          <w:sz w:val="19"/>
          <w:szCs w:val="19"/>
        </w:rPr>
        <w:t xml:space="preserve"> </w:t>
      </w:r>
      <w:r>
        <w:rPr>
          <w:rFonts w:ascii="宋体" w:hAnsi="宋体" w:eastAsia="宋体" w:cs="宋体"/>
          <w:spacing w:val="9"/>
          <w:sz w:val="19"/>
          <w:szCs w:val="19"/>
        </w:rPr>
        <w:t>多为糖蛋白。</w:t>
      </w:r>
    </w:p>
    <w:p>
      <w:pPr>
        <w:spacing w:before="96" w:line="214" w:lineRule="auto"/>
        <w:ind w:left="429"/>
        <w:rPr>
          <w:rFonts w:ascii="宋体" w:hAnsi="宋体" w:eastAsia="宋体" w:cs="宋体"/>
          <w:sz w:val="19"/>
          <w:szCs w:val="19"/>
        </w:rPr>
      </w:pPr>
      <w:r>
        <w:rPr>
          <w:rFonts w:ascii="宋体" w:hAnsi="宋体" w:eastAsia="宋体" w:cs="宋体"/>
          <w:spacing w:val="-1"/>
          <w:sz w:val="19"/>
          <w:szCs w:val="19"/>
        </w:rPr>
        <w:t>(2)高效性，</w:t>
      </w:r>
      <w:r>
        <w:rPr>
          <w:rFonts w:ascii="宋体" w:hAnsi="宋体" w:eastAsia="宋体" w:cs="宋体"/>
          <w:spacing w:val="74"/>
          <w:sz w:val="19"/>
          <w:szCs w:val="19"/>
        </w:rPr>
        <w:t xml:space="preserve"> </w:t>
      </w:r>
      <w:r>
        <w:rPr>
          <w:rFonts w:ascii="宋体" w:hAnsi="宋体" w:eastAsia="宋体" w:cs="宋体"/>
          <w:spacing w:val="-1"/>
          <w:sz w:val="19"/>
          <w:szCs w:val="19"/>
        </w:rPr>
        <w:t>一般在较低浓度下(pmol/L)</w:t>
      </w:r>
      <w:r>
        <w:rPr>
          <w:rFonts w:ascii="宋体" w:hAnsi="宋体" w:eastAsia="宋体" w:cs="宋体"/>
          <w:spacing w:val="-5"/>
          <w:sz w:val="19"/>
          <w:szCs w:val="19"/>
        </w:rPr>
        <w:t xml:space="preserve"> </w:t>
      </w:r>
      <w:r>
        <w:rPr>
          <w:rFonts w:ascii="宋体" w:hAnsi="宋体" w:eastAsia="宋体" w:cs="宋体"/>
          <w:spacing w:val="-1"/>
          <w:sz w:val="19"/>
          <w:szCs w:val="19"/>
        </w:rPr>
        <w:t>即有生物学活性。</w:t>
      </w:r>
    </w:p>
    <w:p>
      <w:pPr>
        <w:spacing w:before="105" w:line="220" w:lineRule="auto"/>
        <w:ind w:left="429"/>
        <w:rPr>
          <w:rFonts w:ascii="宋体" w:hAnsi="宋体" w:eastAsia="宋体" w:cs="宋体"/>
          <w:sz w:val="19"/>
          <w:szCs w:val="19"/>
        </w:rPr>
      </w:pPr>
      <w:r>
        <w:rPr>
          <w:rFonts w:ascii="宋体" w:hAnsi="宋体" w:eastAsia="宋体" w:cs="宋体"/>
          <w:spacing w:val="11"/>
          <w:sz w:val="19"/>
          <w:szCs w:val="19"/>
        </w:rPr>
        <w:t>(3)通过结合细胞表面相应受体发挥生物学效应。</w:t>
      </w:r>
    </w:p>
    <w:p>
      <w:pPr>
        <w:spacing w:before="93" w:line="219" w:lineRule="auto"/>
        <w:ind w:left="429"/>
        <w:rPr>
          <w:rFonts w:ascii="宋体" w:hAnsi="宋体" w:eastAsia="宋体" w:cs="宋体"/>
          <w:sz w:val="19"/>
          <w:szCs w:val="19"/>
        </w:rPr>
      </w:pPr>
      <w:r>
        <w:rPr>
          <w:rFonts w:ascii="宋体" w:hAnsi="宋体" w:eastAsia="宋体" w:cs="宋体"/>
          <w:spacing w:val="5"/>
          <w:sz w:val="19"/>
          <w:szCs w:val="19"/>
        </w:rPr>
        <w:t>(4)可诱导产生，且合成具有自限性。</w:t>
      </w:r>
    </w:p>
    <w:p>
      <w:pPr>
        <w:spacing w:before="95" w:line="220" w:lineRule="auto"/>
        <w:ind w:left="429"/>
        <w:rPr>
          <w:rFonts w:ascii="宋体" w:hAnsi="宋体" w:eastAsia="宋体" w:cs="宋体"/>
          <w:sz w:val="19"/>
          <w:szCs w:val="19"/>
        </w:rPr>
      </w:pPr>
      <w:r>
        <w:rPr>
          <w:rFonts w:ascii="宋体" w:hAnsi="宋体" w:eastAsia="宋体" w:cs="宋体"/>
          <w:spacing w:val="13"/>
          <w:sz w:val="19"/>
          <w:szCs w:val="19"/>
        </w:rPr>
        <w:t>(5)半寿期短。</w:t>
      </w:r>
    </w:p>
    <w:p>
      <w:pPr>
        <w:spacing w:before="93" w:line="219" w:lineRule="auto"/>
        <w:ind w:left="429"/>
        <w:rPr>
          <w:rFonts w:ascii="宋体" w:hAnsi="宋体" w:eastAsia="宋体" w:cs="宋体"/>
          <w:sz w:val="19"/>
          <w:szCs w:val="19"/>
        </w:rPr>
      </w:pPr>
      <w:r>
        <w:rPr>
          <w:rFonts w:ascii="宋体" w:hAnsi="宋体" w:eastAsia="宋体" w:cs="宋体"/>
          <w:spacing w:val="5"/>
          <w:sz w:val="19"/>
          <w:szCs w:val="19"/>
        </w:rPr>
        <w:t>(6)效应范围小，绝大多数为近距离发挥作用。</w:t>
      </w:r>
    </w:p>
    <w:p>
      <w:pPr>
        <w:spacing w:before="91" w:line="221" w:lineRule="auto"/>
        <w:ind w:left="432"/>
        <w:rPr>
          <w:rFonts w:ascii="黑体" w:hAnsi="黑体" w:eastAsia="黑体" w:cs="黑体"/>
          <w:sz w:val="19"/>
          <w:szCs w:val="19"/>
        </w:rPr>
      </w:pPr>
      <w:r>
        <w:rPr>
          <w:rFonts w:ascii="黑体" w:hAnsi="黑体" w:eastAsia="黑体" w:cs="黑体"/>
          <w:b/>
          <w:bCs/>
          <w:spacing w:val="22"/>
          <w:sz w:val="19"/>
          <w:szCs w:val="19"/>
        </w:rPr>
        <w:t>(二)细胞因子的作用方式(图6-</w:t>
      </w:r>
      <w:r>
        <w:rPr>
          <w:rFonts w:ascii="黑体" w:hAnsi="黑体" w:eastAsia="黑体" w:cs="黑体"/>
          <w:spacing w:val="-44"/>
          <w:sz w:val="19"/>
          <w:szCs w:val="19"/>
        </w:rPr>
        <w:t xml:space="preserve"> </w:t>
      </w:r>
      <w:r>
        <w:rPr>
          <w:rFonts w:ascii="黑体" w:hAnsi="黑体" w:eastAsia="黑体" w:cs="黑体"/>
          <w:b/>
          <w:bCs/>
          <w:spacing w:val="22"/>
          <w:sz w:val="19"/>
          <w:szCs w:val="19"/>
        </w:rPr>
        <w:t>1)</w:t>
      </w:r>
    </w:p>
    <w:p>
      <w:pPr>
        <w:spacing w:before="68" w:line="212" w:lineRule="auto"/>
        <w:ind w:left="429"/>
        <w:rPr>
          <w:rFonts w:ascii="宋体" w:hAnsi="宋体" w:eastAsia="宋体" w:cs="宋体"/>
          <w:sz w:val="19"/>
          <w:szCs w:val="19"/>
        </w:rPr>
      </w:pPr>
      <w:r>
        <w:rPr>
          <w:rFonts w:ascii="Times New Roman" w:hAnsi="Times New Roman" w:eastAsia="Times New Roman" w:cs="Times New Roman"/>
          <w:b/>
          <w:bCs/>
          <w:spacing w:val="4"/>
          <w:sz w:val="19"/>
          <w:szCs w:val="19"/>
        </w:rPr>
        <w:t>1.</w:t>
      </w:r>
      <w:r>
        <w:rPr>
          <w:rFonts w:ascii="Times New Roman" w:hAnsi="Times New Roman" w:eastAsia="Times New Roman" w:cs="Times New Roman"/>
          <w:spacing w:val="16"/>
          <w:sz w:val="19"/>
          <w:szCs w:val="19"/>
        </w:rPr>
        <w:t xml:space="preserve">  </w:t>
      </w:r>
      <w:r>
        <w:rPr>
          <w:rFonts w:ascii="宋体" w:hAnsi="宋体" w:eastAsia="宋体" w:cs="宋体"/>
          <w:b/>
          <w:bCs/>
          <w:spacing w:val="4"/>
          <w:sz w:val="19"/>
          <w:szCs w:val="19"/>
        </w:rPr>
        <w:t>自分泌</w:t>
      </w:r>
      <w:r>
        <w:rPr>
          <w:rFonts w:ascii="宋体" w:hAnsi="宋体" w:eastAsia="宋体" w:cs="宋体"/>
          <w:spacing w:val="-45"/>
          <w:sz w:val="19"/>
          <w:szCs w:val="19"/>
        </w:rPr>
        <w:t xml:space="preserve"> </w:t>
      </w:r>
      <w:r>
        <w:rPr>
          <w:rFonts w:ascii="Times New Roman" w:hAnsi="Times New Roman" w:eastAsia="Times New Roman" w:cs="Times New Roman"/>
          <w:b/>
          <w:bCs/>
          <w:spacing w:val="4"/>
          <w:sz w:val="19"/>
          <w:szCs w:val="19"/>
        </w:rPr>
        <w:t>(</w:t>
      </w:r>
      <w:r>
        <w:rPr>
          <w:rFonts w:ascii="Times New Roman" w:hAnsi="Times New Roman" w:eastAsia="Times New Roman" w:cs="Times New Roman"/>
          <w:b/>
          <w:bCs/>
          <w:sz w:val="19"/>
          <w:szCs w:val="19"/>
        </w:rPr>
        <w:t>autocrine</w:t>
      </w:r>
      <w:r>
        <w:rPr>
          <w:rFonts w:ascii="Times New Roman" w:hAnsi="Times New Roman" w:eastAsia="Times New Roman" w:cs="Times New Roman"/>
          <w:b/>
          <w:bCs/>
          <w:spacing w:val="4"/>
          <w:sz w:val="19"/>
          <w:szCs w:val="19"/>
        </w:rPr>
        <w:t>)</w:t>
      </w:r>
      <w:r>
        <w:rPr>
          <w:rFonts w:ascii="Times New Roman" w:hAnsi="Times New Roman" w:eastAsia="Times New Roman" w:cs="Times New Roman"/>
          <w:spacing w:val="3"/>
          <w:sz w:val="19"/>
          <w:szCs w:val="19"/>
        </w:rPr>
        <w:t xml:space="preserve">     </w:t>
      </w:r>
      <w:r>
        <w:rPr>
          <w:rFonts w:ascii="宋体" w:hAnsi="宋体" w:eastAsia="宋体" w:cs="宋体"/>
          <w:b/>
          <w:bCs/>
          <w:spacing w:val="4"/>
          <w:sz w:val="19"/>
          <w:szCs w:val="19"/>
        </w:rPr>
        <w:t>方</w:t>
      </w:r>
      <w:r>
        <w:rPr>
          <w:rFonts w:ascii="宋体" w:hAnsi="宋体" w:eastAsia="宋体" w:cs="宋体"/>
          <w:spacing w:val="-22"/>
          <w:sz w:val="19"/>
          <w:szCs w:val="19"/>
        </w:rPr>
        <w:t xml:space="preserve"> </w:t>
      </w:r>
      <w:r>
        <w:rPr>
          <w:rFonts w:ascii="宋体" w:hAnsi="宋体" w:eastAsia="宋体" w:cs="宋体"/>
          <w:b/>
          <w:bCs/>
          <w:spacing w:val="4"/>
          <w:sz w:val="19"/>
          <w:szCs w:val="19"/>
        </w:rPr>
        <w:t>式</w:t>
      </w:r>
      <w:r>
        <w:rPr>
          <w:rFonts w:ascii="宋体" w:hAnsi="宋体" w:eastAsia="宋体" w:cs="宋体"/>
          <w:spacing w:val="81"/>
          <w:sz w:val="19"/>
          <w:szCs w:val="19"/>
        </w:rPr>
        <w:t xml:space="preserve"> </w:t>
      </w:r>
      <w:r>
        <w:rPr>
          <w:rFonts w:ascii="宋体" w:hAnsi="宋体" w:eastAsia="宋体" w:cs="宋体"/>
          <w:spacing w:val="4"/>
          <w:sz w:val="19"/>
          <w:szCs w:val="19"/>
        </w:rPr>
        <w:t>作用于分泌细胞自身，例如</w:t>
      </w:r>
      <w:r>
        <w:rPr>
          <w:rFonts w:ascii="Times New Roman" w:hAnsi="Times New Roman" w:eastAsia="Times New Roman" w:cs="Times New Roman"/>
          <w:spacing w:val="4"/>
          <w:sz w:val="19"/>
          <w:szCs w:val="19"/>
        </w:rPr>
        <w:t>T</w:t>
      </w:r>
      <w:r>
        <w:rPr>
          <w:rFonts w:ascii="Times New Roman" w:hAnsi="Times New Roman" w:eastAsia="Times New Roman" w:cs="Times New Roman"/>
          <w:spacing w:val="12"/>
          <w:w w:val="101"/>
          <w:sz w:val="19"/>
          <w:szCs w:val="19"/>
        </w:rPr>
        <w:t xml:space="preserve"> </w:t>
      </w:r>
      <w:r>
        <w:rPr>
          <w:rFonts w:ascii="宋体" w:hAnsi="宋体" w:eastAsia="宋体" w:cs="宋体"/>
          <w:spacing w:val="4"/>
          <w:sz w:val="19"/>
          <w:szCs w:val="19"/>
        </w:rPr>
        <w:t>细胞产生白细胞介素-2(</w:t>
      </w:r>
      <w:r>
        <w:rPr>
          <w:rFonts w:ascii="宋体" w:hAnsi="宋体" w:eastAsia="宋体" w:cs="宋体"/>
          <w:sz w:val="19"/>
          <w:szCs w:val="19"/>
        </w:rPr>
        <w:t>IL</w:t>
      </w:r>
      <w:r>
        <w:rPr>
          <w:rFonts w:ascii="宋体" w:hAnsi="宋体" w:eastAsia="宋体" w:cs="宋体"/>
          <w:spacing w:val="4"/>
          <w:sz w:val="19"/>
          <w:szCs w:val="19"/>
        </w:rPr>
        <w:t>-2)可</w:t>
      </w:r>
      <w:r>
        <w:rPr>
          <w:rFonts w:ascii="宋体" w:hAnsi="宋体" w:eastAsia="宋体" w:cs="宋体"/>
          <w:spacing w:val="-44"/>
          <w:sz w:val="19"/>
          <w:szCs w:val="19"/>
        </w:rPr>
        <w:t xml:space="preserve"> </w:t>
      </w:r>
      <w:r>
        <w:rPr>
          <w:rFonts w:ascii="宋体" w:hAnsi="宋体" w:eastAsia="宋体" w:cs="宋体"/>
          <w:spacing w:val="4"/>
          <w:sz w:val="19"/>
          <w:szCs w:val="19"/>
        </w:rPr>
        <w:t>刺</w:t>
      </w:r>
    </w:p>
    <w:p>
      <w:pPr>
        <w:spacing w:before="120" w:line="219" w:lineRule="auto"/>
        <w:ind w:left="39"/>
        <w:rPr>
          <w:rFonts w:ascii="宋体" w:hAnsi="宋体" w:eastAsia="宋体" w:cs="宋体"/>
          <w:sz w:val="19"/>
          <w:szCs w:val="19"/>
        </w:rPr>
      </w:pPr>
      <w:r>
        <w:rPr>
          <w:rFonts w:ascii="宋体" w:hAnsi="宋体" w:eastAsia="宋体" w:cs="宋体"/>
          <w:spacing w:val="1"/>
          <w:sz w:val="19"/>
          <w:szCs w:val="19"/>
        </w:rPr>
        <w:t>激</w:t>
      </w:r>
      <w:r>
        <w:rPr>
          <w:rFonts w:ascii="宋体" w:hAnsi="宋体" w:eastAsia="宋体" w:cs="宋体"/>
          <w:spacing w:val="-26"/>
          <w:sz w:val="19"/>
          <w:szCs w:val="19"/>
        </w:rPr>
        <w:t xml:space="preserve"> </w:t>
      </w:r>
      <w:r>
        <w:rPr>
          <w:rFonts w:ascii="宋体" w:hAnsi="宋体" w:eastAsia="宋体" w:cs="宋体"/>
          <w:spacing w:val="1"/>
          <w:sz w:val="19"/>
          <w:szCs w:val="19"/>
        </w:rPr>
        <w:t>T</w:t>
      </w:r>
      <w:r>
        <w:rPr>
          <w:rFonts w:ascii="宋体" w:hAnsi="宋体" w:eastAsia="宋体" w:cs="宋体"/>
          <w:spacing w:val="-14"/>
          <w:sz w:val="19"/>
          <w:szCs w:val="19"/>
        </w:rPr>
        <w:t xml:space="preserve"> </w:t>
      </w:r>
      <w:r>
        <w:rPr>
          <w:rFonts w:ascii="宋体" w:hAnsi="宋体" w:eastAsia="宋体" w:cs="宋体"/>
          <w:spacing w:val="1"/>
          <w:sz w:val="19"/>
          <w:szCs w:val="19"/>
        </w:rPr>
        <w:t>细胞自身的生长，表现为自分泌作用。</w:t>
      </w:r>
    </w:p>
    <w:p>
      <w:pPr>
        <w:spacing w:before="74" w:line="275" w:lineRule="auto"/>
        <w:ind w:left="39" w:right="1163" w:firstLine="390"/>
        <w:rPr>
          <w:rFonts w:ascii="宋体" w:hAnsi="宋体" w:eastAsia="宋体" w:cs="宋体"/>
          <w:sz w:val="19"/>
          <w:szCs w:val="19"/>
        </w:rPr>
      </w:pPr>
      <w:r>
        <w:rPr>
          <w:rFonts w:ascii="Times New Roman" w:hAnsi="Times New Roman" w:eastAsia="Times New Roman" w:cs="Times New Roman"/>
          <w:b/>
          <w:bCs/>
          <w:spacing w:val="7"/>
          <w:sz w:val="19"/>
          <w:szCs w:val="19"/>
        </w:rPr>
        <w:t>2.</w:t>
      </w:r>
      <w:r>
        <w:rPr>
          <w:rFonts w:ascii="Times New Roman" w:hAnsi="Times New Roman" w:eastAsia="Times New Roman" w:cs="Times New Roman"/>
          <w:spacing w:val="14"/>
          <w:w w:val="101"/>
          <w:sz w:val="19"/>
          <w:szCs w:val="19"/>
        </w:rPr>
        <w:t xml:space="preserve">  </w:t>
      </w:r>
      <w:r>
        <w:rPr>
          <w:rFonts w:ascii="宋体" w:hAnsi="宋体" w:eastAsia="宋体" w:cs="宋体"/>
          <w:b/>
          <w:bCs/>
          <w:spacing w:val="7"/>
          <w:sz w:val="19"/>
          <w:szCs w:val="19"/>
        </w:rPr>
        <w:t>旁分泌</w:t>
      </w:r>
      <w:r>
        <w:rPr>
          <w:rFonts w:ascii="宋体" w:hAnsi="宋体" w:eastAsia="宋体" w:cs="宋体"/>
          <w:spacing w:val="-55"/>
          <w:sz w:val="19"/>
          <w:szCs w:val="19"/>
        </w:rPr>
        <w:t xml:space="preserve"> </w:t>
      </w:r>
      <w:r>
        <w:rPr>
          <w:rFonts w:ascii="Times New Roman" w:hAnsi="Times New Roman" w:eastAsia="Times New Roman" w:cs="Times New Roman"/>
          <w:b/>
          <w:bCs/>
          <w:spacing w:val="7"/>
          <w:sz w:val="19"/>
          <w:szCs w:val="19"/>
        </w:rPr>
        <w:t>(</w:t>
      </w:r>
      <w:r>
        <w:rPr>
          <w:rFonts w:ascii="Times New Roman" w:hAnsi="Times New Roman" w:eastAsia="Times New Roman" w:cs="Times New Roman"/>
          <w:b/>
          <w:bCs/>
          <w:sz w:val="19"/>
          <w:szCs w:val="19"/>
        </w:rPr>
        <w:t>paracrine</w:t>
      </w:r>
      <w:r>
        <w:rPr>
          <w:rFonts w:ascii="Times New Roman" w:hAnsi="Times New Roman" w:eastAsia="Times New Roman" w:cs="Times New Roman"/>
          <w:b/>
          <w:bCs/>
          <w:spacing w:val="7"/>
          <w:sz w:val="19"/>
          <w:szCs w:val="19"/>
        </w:rPr>
        <w:t>)</w:t>
      </w:r>
      <w:r>
        <w:rPr>
          <w:rFonts w:ascii="Times New Roman" w:hAnsi="Times New Roman" w:eastAsia="Times New Roman" w:cs="Times New Roman"/>
          <w:spacing w:val="5"/>
          <w:sz w:val="19"/>
          <w:szCs w:val="19"/>
        </w:rPr>
        <w:t xml:space="preserve">     </w:t>
      </w:r>
      <w:r>
        <w:rPr>
          <w:rFonts w:ascii="宋体" w:hAnsi="宋体" w:eastAsia="宋体" w:cs="宋体"/>
          <w:b/>
          <w:bCs/>
          <w:spacing w:val="7"/>
          <w:sz w:val="19"/>
          <w:szCs w:val="19"/>
        </w:rPr>
        <w:t>方式</w:t>
      </w:r>
      <w:r>
        <w:rPr>
          <w:rFonts w:ascii="宋体" w:hAnsi="宋体" w:eastAsia="宋体" w:cs="宋体"/>
          <w:spacing w:val="91"/>
          <w:sz w:val="19"/>
          <w:szCs w:val="19"/>
        </w:rPr>
        <w:t xml:space="preserve"> </w:t>
      </w:r>
      <w:r>
        <w:rPr>
          <w:rFonts w:ascii="宋体" w:hAnsi="宋体" w:eastAsia="宋体" w:cs="宋体"/>
          <w:spacing w:val="7"/>
          <w:sz w:val="19"/>
          <w:szCs w:val="19"/>
        </w:rPr>
        <w:t>对邻近细胞发挥作用，例如树突状细胞</w:t>
      </w:r>
      <w:r>
        <w:rPr>
          <w:rFonts w:ascii="Times New Roman" w:hAnsi="Times New Roman" w:eastAsia="Times New Roman" w:cs="Times New Roman"/>
          <w:spacing w:val="7"/>
          <w:sz w:val="19"/>
          <w:szCs w:val="19"/>
        </w:rPr>
        <w:t>(</w:t>
      </w:r>
      <w:r>
        <w:rPr>
          <w:rFonts w:ascii="Times New Roman" w:hAnsi="Times New Roman" w:eastAsia="Times New Roman" w:cs="Times New Roman"/>
          <w:sz w:val="19"/>
          <w:szCs w:val="19"/>
        </w:rPr>
        <w:t>DC</w:t>
      </w:r>
      <w:r>
        <w:rPr>
          <w:rFonts w:ascii="Times New Roman" w:hAnsi="Times New Roman" w:eastAsia="Times New Roman" w:cs="Times New Roman"/>
          <w:spacing w:val="6"/>
          <w:sz w:val="19"/>
          <w:szCs w:val="19"/>
        </w:rPr>
        <w:t>)</w:t>
      </w:r>
      <w:r>
        <w:rPr>
          <w:rFonts w:ascii="Times New Roman" w:hAnsi="Times New Roman" w:eastAsia="Times New Roman" w:cs="Times New Roman"/>
          <w:spacing w:val="1"/>
          <w:sz w:val="19"/>
          <w:szCs w:val="19"/>
        </w:rPr>
        <w:t xml:space="preserve">  </w:t>
      </w:r>
      <w:r>
        <w:rPr>
          <w:rFonts w:ascii="宋体" w:hAnsi="宋体" w:eastAsia="宋体" w:cs="宋体"/>
          <w:spacing w:val="6"/>
          <w:sz w:val="19"/>
          <w:szCs w:val="19"/>
        </w:rPr>
        <w:t>产生的白细胞介素-</w:t>
      </w:r>
      <w:r>
        <w:rPr>
          <w:rFonts w:ascii="宋体" w:hAnsi="宋体" w:eastAsia="宋体" w:cs="宋体"/>
          <w:spacing w:val="1"/>
          <w:sz w:val="19"/>
          <w:szCs w:val="19"/>
        </w:rPr>
        <w:t xml:space="preserve"> </w:t>
      </w:r>
      <w:r>
        <w:rPr>
          <w:rFonts w:ascii="宋体" w:hAnsi="宋体" w:eastAsia="宋体" w:cs="宋体"/>
          <w:spacing w:val="4"/>
          <w:sz w:val="19"/>
          <w:szCs w:val="19"/>
        </w:rPr>
        <w:t>12(</w:t>
      </w:r>
      <w:r>
        <w:rPr>
          <w:rFonts w:ascii="宋体" w:hAnsi="宋体" w:eastAsia="宋体" w:cs="宋体"/>
          <w:sz w:val="19"/>
          <w:szCs w:val="19"/>
        </w:rPr>
        <w:t>IL</w:t>
      </w:r>
      <w:r>
        <w:rPr>
          <w:rFonts w:ascii="宋体" w:hAnsi="宋体" w:eastAsia="宋体" w:cs="宋体"/>
          <w:spacing w:val="4"/>
          <w:sz w:val="19"/>
          <w:szCs w:val="19"/>
        </w:rPr>
        <w:t>-12)刺激邻近的T</w:t>
      </w:r>
      <w:r>
        <w:rPr>
          <w:rFonts w:ascii="宋体" w:hAnsi="宋体" w:eastAsia="宋体" w:cs="宋体"/>
          <w:spacing w:val="-25"/>
          <w:sz w:val="19"/>
          <w:szCs w:val="19"/>
        </w:rPr>
        <w:t xml:space="preserve"> </w:t>
      </w:r>
      <w:r>
        <w:rPr>
          <w:rFonts w:ascii="宋体" w:hAnsi="宋体" w:eastAsia="宋体" w:cs="宋体"/>
          <w:spacing w:val="4"/>
          <w:sz w:val="19"/>
          <w:szCs w:val="19"/>
        </w:rPr>
        <w:t>细胞分化，表现为旁分</w:t>
      </w:r>
      <w:r>
        <w:rPr>
          <w:rFonts w:ascii="宋体" w:hAnsi="宋体" w:eastAsia="宋体" w:cs="宋体"/>
          <w:spacing w:val="3"/>
          <w:sz w:val="19"/>
          <w:szCs w:val="19"/>
        </w:rPr>
        <w:t>泌作用。</w:t>
      </w:r>
    </w:p>
    <w:p>
      <w:pPr>
        <w:spacing w:line="319" w:lineRule="auto"/>
        <w:rPr>
          <w:rFonts w:ascii="Arial"/>
          <w:sz w:val="21"/>
        </w:rPr>
      </w:pPr>
    </w:p>
    <w:p>
      <w:pPr>
        <w:spacing w:line="320" w:lineRule="auto"/>
        <w:rPr>
          <w:rFonts w:ascii="Arial"/>
          <w:sz w:val="21"/>
        </w:rPr>
      </w:pPr>
    </w:p>
    <w:p>
      <w:pPr>
        <w:spacing w:before="62" w:line="220" w:lineRule="auto"/>
        <w:ind w:left="2230"/>
        <w:rPr>
          <w:rFonts w:ascii="宋体" w:hAnsi="宋体" w:eastAsia="宋体" w:cs="宋体"/>
          <w:sz w:val="19"/>
          <w:szCs w:val="19"/>
        </w:rPr>
      </w:pPr>
      <w:r>
        <w:rPr>
          <w:rFonts w:ascii="宋体" w:hAnsi="宋体" w:eastAsia="宋体" w:cs="宋体"/>
          <w:spacing w:val="-20"/>
          <w:sz w:val="19"/>
          <w:szCs w:val="19"/>
        </w:rPr>
        <w:t>自分泌</w:t>
      </w:r>
    </w:p>
    <w:p>
      <w:pPr>
        <w:spacing w:before="244" w:line="220" w:lineRule="auto"/>
        <w:ind w:left="3219"/>
        <w:rPr>
          <w:rFonts w:ascii="宋体" w:hAnsi="宋体" w:eastAsia="宋体" w:cs="宋体"/>
          <w:sz w:val="19"/>
          <w:szCs w:val="19"/>
        </w:rPr>
      </w:pPr>
      <w:r>
        <w:rPr>
          <w:rFonts w:ascii="宋体" w:hAnsi="宋体" w:eastAsia="宋体" w:cs="宋体"/>
          <w:spacing w:val="-8"/>
          <w:sz w:val="19"/>
          <w:szCs w:val="19"/>
        </w:rPr>
        <w:t>T细胞</w:t>
      </w:r>
    </w:p>
    <w:p>
      <w:pPr>
        <w:spacing w:line="366" w:lineRule="auto"/>
        <w:rPr>
          <w:rFonts w:ascii="Arial"/>
          <w:sz w:val="21"/>
        </w:rPr>
      </w:pPr>
    </w:p>
    <w:p>
      <w:pPr>
        <w:spacing w:before="35" w:line="188" w:lineRule="auto"/>
        <w:ind w:left="4140"/>
        <w:rPr>
          <w:rFonts w:ascii="Times New Roman" w:hAnsi="Times New Roman" w:eastAsia="Times New Roman" w:cs="Times New Roman"/>
          <w:sz w:val="12"/>
          <w:szCs w:val="12"/>
        </w:rPr>
      </w:pPr>
      <w:r>
        <w:rPr>
          <w:rFonts w:ascii="Times New Roman" w:hAnsi="Times New Roman" w:eastAsia="Times New Roman" w:cs="Times New Roman"/>
          <w:spacing w:val="-3"/>
          <w:sz w:val="12"/>
          <w:szCs w:val="12"/>
        </w:rPr>
        <w:t>IL-</w:t>
      </w:r>
      <w:r>
        <w:rPr>
          <w:rFonts w:ascii="Times New Roman" w:hAnsi="Times New Roman" w:eastAsia="Times New Roman" w:cs="Times New Roman"/>
          <w:spacing w:val="-13"/>
          <w:sz w:val="12"/>
          <w:szCs w:val="12"/>
        </w:rPr>
        <w:t xml:space="preserve"> </w:t>
      </w:r>
      <w:r>
        <w:rPr>
          <w:rFonts w:ascii="Times New Roman" w:hAnsi="Times New Roman" w:eastAsia="Times New Roman" w:cs="Times New Roman"/>
          <w:spacing w:val="-3"/>
          <w:sz w:val="12"/>
          <w:szCs w:val="12"/>
        </w:rPr>
        <w:t>12</w:t>
      </w:r>
    </w:p>
    <w:p>
      <w:pPr>
        <w:spacing w:before="82" w:line="219" w:lineRule="auto"/>
        <w:ind w:left="2230"/>
        <w:rPr>
          <w:rFonts w:ascii="宋体" w:hAnsi="宋体" w:eastAsia="宋体" w:cs="宋体"/>
          <w:sz w:val="19"/>
          <w:szCs w:val="19"/>
        </w:rPr>
      </w:pPr>
      <w:r>
        <w:rPr>
          <w:rFonts w:ascii="宋体" w:hAnsi="宋体" w:eastAsia="宋体" w:cs="宋体"/>
          <w:spacing w:val="-16"/>
          <w:sz w:val="19"/>
          <w:szCs w:val="19"/>
        </w:rPr>
        <w:t>旁分泌</w:t>
      </w:r>
    </w:p>
    <w:p>
      <w:pPr>
        <w:spacing w:line="301" w:lineRule="auto"/>
        <w:rPr>
          <w:rFonts w:ascii="Arial"/>
          <w:sz w:val="21"/>
        </w:rPr>
      </w:pPr>
    </w:p>
    <w:p>
      <w:pPr>
        <w:spacing w:before="62" w:line="218" w:lineRule="auto"/>
        <w:ind w:left="3219"/>
        <w:rPr>
          <w:rFonts w:ascii="宋体" w:hAnsi="宋体" w:eastAsia="宋体" w:cs="宋体"/>
          <w:sz w:val="19"/>
          <w:szCs w:val="19"/>
        </w:rPr>
      </w:pPr>
      <w:r>
        <w:rPr>
          <w:rFonts w:ascii="Times New Roman" w:hAnsi="Times New Roman" w:eastAsia="Times New Roman" w:cs="Times New Roman"/>
          <w:spacing w:val="-12"/>
          <w:w w:val="99"/>
          <w:position w:val="-2"/>
          <w:sz w:val="16"/>
          <w:szCs w:val="16"/>
        </w:rPr>
        <w:t>DC</w:t>
      </w:r>
      <w:r>
        <w:rPr>
          <w:rFonts w:ascii="Times New Roman" w:hAnsi="Times New Roman" w:eastAsia="Times New Roman" w:cs="Times New Roman"/>
          <w:spacing w:val="1"/>
          <w:position w:val="-2"/>
          <w:sz w:val="16"/>
          <w:szCs w:val="16"/>
        </w:rPr>
        <w:t xml:space="preserve">                              </w:t>
      </w:r>
      <w:r>
        <w:rPr>
          <w:rFonts w:ascii="宋体" w:hAnsi="宋体" w:eastAsia="宋体" w:cs="宋体"/>
          <w:spacing w:val="-12"/>
          <w:w w:val="99"/>
          <w:sz w:val="19"/>
          <w:szCs w:val="19"/>
        </w:rPr>
        <w:t>邻近T细胞</w:t>
      </w:r>
    </w:p>
    <w:p>
      <w:pPr>
        <w:spacing w:line="270" w:lineRule="auto"/>
        <w:rPr>
          <w:rFonts w:ascii="Arial"/>
          <w:sz w:val="21"/>
        </w:rPr>
      </w:pPr>
    </w:p>
    <w:p>
      <w:pPr>
        <w:spacing w:before="46" w:line="185" w:lineRule="auto"/>
        <w:ind w:left="4010"/>
        <w:rPr>
          <w:rFonts w:ascii="Times New Roman" w:hAnsi="Times New Roman" w:eastAsia="Times New Roman" w:cs="Times New Roman"/>
          <w:sz w:val="16"/>
          <w:szCs w:val="16"/>
        </w:rPr>
      </w:pPr>
      <w:r>
        <w:rPr>
          <w:rFonts w:ascii="Times New Roman" w:hAnsi="Times New Roman" w:eastAsia="Times New Roman" w:cs="Times New Roman"/>
          <w:spacing w:val="-2"/>
          <w:sz w:val="16"/>
          <w:szCs w:val="16"/>
        </w:rPr>
        <w:t>TNF-α</w:t>
      </w:r>
      <w:r>
        <w:rPr>
          <w:rFonts w:ascii="Times New Roman" w:hAnsi="Times New Roman" w:eastAsia="Times New Roman" w:cs="Times New Roman"/>
          <w:spacing w:val="19"/>
          <w:w w:val="102"/>
          <w:sz w:val="16"/>
          <w:szCs w:val="16"/>
        </w:rPr>
        <w:t xml:space="preserve">  </w:t>
      </w:r>
      <w:r>
        <w:rPr>
          <w:rFonts w:ascii="Times New Roman" w:hAnsi="Times New Roman" w:eastAsia="Times New Roman" w:cs="Times New Roman"/>
          <w:sz w:val="16"/>
          <w:szCs w:val="16"/>
          <w:u w:val="single" w:color="auto"/>
        </w:rPr>
        <w:t xml:space="preserve">                </w:t>
      </w:r>
    </w:p>
    <w:p>
      <w:pPr>
        <w:spacing w:before="83" w:line="219" w:lineRule="auto"/>
        <w:ind w:left="2232"/>
        <w:rPr>
          <w:rFonts w:ascii="宋体" w:hAnsi="宋体" w:eastAsia="宋体" w:cs="宋体"/>
          <w:sz w:val="19"/>
          <w:szCs w:val="19"/>
        </w:rPr>
      </w:pPr>
      <w:r>
        <w:rPr>
          <w:rFonts w:ascii="宋体" w:hAnsi="宋体" w:eastAsia="宋体" w:cs="宋体"/>
          <w:b/>
          <w:bCs/>
          <w:spacing w:val="-19"/>
          <w:sz w:val="19"/>
          <w:szCs w:val="19"/>
        </w:rPr>
        <w:t>内分泌</w:t>
      </w:r>
    </w:p>
    <w:p>
      <w:pPr>
        <w:spacing w:before="298" w:line="225" w:lineRule="auto"/>
        <w:ind w:left="3039"/>
        <w:rPr>
          <w:rFonts w:ascii="宋体" w:hAnsi="宋体" w:eastAsia="宋体" w:cs="宋体"/>
          <w:sz w:val="19"/>
          <w:szCs w:val="19"/>
        </w:rPr>
      </w:pPr>
      <w:r>
        <w:rPr>
          <w:rFonts w:ascii="宋体" w:hAnsi="宋体" w:eastAsia="宋体" w:cs="宋体"/>
          <w:spacing w:val="-14"/>
          <w:w w:val="94"/>
          <w:sz w:val="19"/>
          <w:szCs w:val="19"/>
        </w:rPr>
        <w:t>巨噬细胞</w:t>
      </w:r>
      <w:r>
        <w:rPr>
          <w:rFonts w:ascii="宋体" w:hAnsi="宋体" w:eastAsia="宋体" w:cs="宋体"/>
          <w:spacing w:val="6"/>
          <w:sz w:val="19"/>
          <w:szCs w:val="19"/>
        </w:rPr>
        <w:t xml:space="preserve">         </w:t>
      </w:r>
      <w:r>
        <w:rPr>
          <w:rFonts w:ascii="宋体" w:hAnsi="宋体" w:eastAsia="宋体" w:cs="宋体"/>
          <w:b/>
          <w:bCs/>
          <w:spacing w:val="-14"/>
          <w:w w:val="94"/>
          <w:sz w:val="19"/>
          <w:szCs w:val="19"/>
        </w:rPr>
        <w:t>血液循环</w:t>
      </w:r>
      <w:r>
        <w:rPr>
          <w:rFonts w:ascii="宋体" w:hAnsi="宋体" w:eastAsia="宋体" w:cs="宋体"/>
          <w:spacing w:val="21"/>
          <w:sz w:val="19"/>
          <w:szCs w:val="19"/>
        </w:rPr>
        <w:t xml:space="preserve">   </w:t>
      </w:r>
      <w:r>
        <w:rPr>
          <w:rFonts w:ascii="宋体" w:hAnsi="宋体" w:eastAsia="宋体" w:cs="宋体"/>
          <w:b/>
          <w:bCs/>
          <w:spacing w:val="-14"/>
          <w:w w:val="94"/>
          <w:sz w:val="19"/>
          <w:szCs w:val="19"/>
        </w:rPr>
        <w:t>远处靶细胞</w:t>
      </w:r>
    </w:p>
    <w:p>
      <w:pPr>
        <w:spacing w:before="166" w:line="221" w:lineRule="auto"/>
        <w:ind w:left="3219"/>
        <w:rPr>
          <w:rFonts w:ascii="黑体" w:hAnsi="黑体" w:eastAsia="黑体" w:cs="黑体"/>
          <w:sz w:val="19"/>
          <w:szCs w:val="19"/>
        </w:rPr>
      </w:pPr>
      <w:r>
        <w:rPr>
          <w:rFonts w:ascii="黑体" w:hAnsi="黑体" w:eastAsia="黑体" w:cs="黑体"/>
          <w:color w:val="006FC4"/>
          <w:spacing w:val="-7"/>
          <w:sz w:val="19"/>
          <w:szCs w:val="19"/>
        </w:rPr>
        <w:t>图6-1</w:t>
      </w:r>
      <w:r>
        <w:rPr>
          <w:rFonts w:ascii="黑体" w:hAnsi="黑体" w:eastAsia="黑体" w:cs="黑体"/>
          <w:color w:val="006FC4"/>
          <w:spacing w:val="35"/>
          <w:sz w:val="19"/>
          <w:szCs w:val="19"/>
        </w:rPr>
        <w:t xml:space="preserve"> </w:t>
      </w:r>
      <w:r>
        <w:rPr>
          <w:rFonts w:ascii="黑体" w:hAnsi="黑体" w:eastAsia="黑体" w:cs="黑体"/>
          <w:spacing w:val="-7"/>
          <w:sz w:val="19"/>
          <w:szCs w:val="19"/>
        </w:rPr>
        <w:t>细胞因子的作用方式</w:t>
      </w:r>
    </w:p>
    <w:p>
      <w:pPr>
        <w:sectPr>
          <w:footerReference r:id="rId15" w:type="default"/>
          <w:pgSz w:w="11230" w:h="15770"/>
          <w:pgMar w:top="400" w:right="570" w:bottom="373" w:left="849" w:header="0" w:footer="184" w:gutter="0"/>
          <w:cols w:space="720" w:num="1"/>
        </w:sectPr>
      </w:pPr>
    </w:p>
    <w:p>
      <w:pPr>
        <w:spacing w:line="392" w:lineRule="auto"/>
        <w:rPr>
          <w:rFonts w:ascii="Arial"/>
          <w:sz w:val="21"/>
        </w:rPr>
      </w:pPr>
      <w:r>
        <w:drawing>
          <wp:anchor distT="0" distB="0" distL="0" distR="0" simplePos="0" relativeHeight="251763712" behindDoc="0" locked="0" layoutInCell="0" allowOverlap="1">
            <wp:simplePos x="0" y="0"/>
            <wp:positionH relativeFrom="page">
              <wp:posOffset>5282565</wp:posOffset>
            </wp:positionH>
            <wp:positionV relativeFrom="page">
              <wp:posOffset>5137150</wp:posOffset>
            </wp:positionV>
            <wp:extent cx="114300" cy="127000"/>
            <wp:effectExtent l="0" t="0" r="0" b="0"/>
            <wp:wrapNone/>
            <wp:docPr id="143" name="IM 143"/>
            <wp:cNvGraphicFramePr/>
            <a:graphic xmlns:a="http://schemas.openxmlformats.org/drawingml/2006/main">
              <a:graphicData uri="http://schemas.openxmlformats.org/drawingml/2006/picture">
                <pic:pic xmlns:pic="http://schemas.openxmlformats.org/drawingml/2006/picture">
                  <pic:nvPicPr>
                    <pic:cNvPr id="143" name="IM 143"/>
                    <pic:cNvPicPr/>
                  </pic:nvPicPr>
                  <pic:blipFill>
                    <a:blip r:embed="rId151"/>
                    <a:stretch>
                      <a:fillRect/>
                    </a:stretch>
                  </pic:blipFill>
                  <pic:spPr>
                    <a:xfrm>
                      <a:off x="0" y="0"/>
                      <a:ext cx="114351" cy="126977"/>
                    </a:xfrm>
                    <a:prstGeom prst="rect">
                      <a:avLst/>
                    </a:prstGeom>
                  </pic:spPr>
                </pic:pic>
              </a:graphicData>
            </a:graphic>
          </wp:anchor>
        </w:drawing>
      </w:r>
      <w:r>
        <w:drawing>
          <wp:anchor distT="0" distB="0" distL="0" distR="0" simplePos="0" relativeHeight="251761664" behindDoc="0" locked="0" layoutInCell="0" allowOverlap="1">
            <wp:simplePos x="0" y="0"/>
            <wp:positionH relativeFrom="page">
              <wp:posOffset>381000</wp:posOffset>
            </wp:positionH>
            <wp:positionV relativeFrom="page">
              <wp:posOffset>1174115</wp:posOffset>
            </wp:positionV>
            <wp:extent cx="628650" cy="666750"/>
            <wp:effectExtent l="0" t="0" r="0" b="0"/>
            <wp:wrapNone/>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52"/>
                    <a:stretch>
                      <a:fillRect/>
                    </a:stretch>
                  </pic:blipFill>
                  <pic:spPr>
                    <a:xfrm>
                      <a:off x="0" y="0"/>
                      <a:ext cx="628612" cy="666733"/>
                    </a:xfrm>
                    <a:prstGeom prst="rect">
                      <a:avLst/>
                    </a:prstGeom>
                  </pic:spPr>
                </pic:pic>
              </a:graphicData>
            </a:graphic>
          </wp:anchor>
        </w:drawing>
      </w:r>
      <w:r>
        <w:drawing>
          <wp:anchor distT="0" distB="0" distL="0" distR="0" simplePos="0" relativeHeight="251762688" behindDoc="0" locked="0" layoutInCell="0" allowOverlap="1">
            <wp:simplePos x="0" y="0"/>
            <wp:positionH relativeFrom="page">
              <wp:posOffset>418465</wp:posOffset>
            </wp:positionH>
            <wp:positionV relativeFrom="page">
              <wp:posOffset>9347200</wp:posOffset>
            </wp:positionV>
            <wp:extent cx="539750" cy="425450"/>
            <wp:effectExtent l="0" t="0" r="0" b="0"/>
            <wp:wrapNone/>
            <wp:docPr id="145" name="IM 145"/>
            <wp:cNvGraphicFramePr/>
            <a:graphic xmlns:a="http://schemas.openxmlformats.org/drawingml/2006/main">
              <a:graphicData uri="http://schemas.openxmlformats.org/drawingml/2006/picture">
                <pic:pic xmlns:pic="http://schemas.openxmlformats.org/drawingml/2006/picture">
                  <pic:nvPicPr>
                    <pic:cNvPr id="145" name="IM 145"/>
                    <pic:cNvPicPr/>
                  </pic:nvPicPr>
                  <pic:blipFill>
                    <a:blip r:embed="rId153"/>
                    <a:stretch>
                      <a:fillRect/>
                    </a:stretch>
                  </pic:blipFill>
                  <pic:spPr>
                    <a:xfrm>
                      <a:off x="0" y="0"/>
                      <a:ext cx="539767" cy="425435"/>
                    </a:xfrm>
                    <a:prstGeom prst="rect">
                      <a:avLst/>
                    </a:prstGeom>
                  </pic:spPr>
                </pic:pic>
              </a:graphicData>
            </a:graphic>
          </wp:anchor>
        </w:drawing>
      </w:r>
    </w:p>
    <w:p>
      <w:pPr>
        <w:spacing w:before="62" w:line="222" w:lineRule="auto"/>
        <w:ind w:left="1079"/>
        <w:rPr>
          <w:rFonts w:ascii="黑体" w:hAnsi="黑体" w:eastAsia="黑体" w:cs="黑体"/>
          <w:sz w:val="19"/>
          <w:szCs w:val="19"/>
        </w:rPr>
      </w:pPr>
      <w:r>
        <w:pict>
          <v:shape id="_x0000_s1260" o:spid="_x0000_s1260" o:spt="202" type="#_x0000_t202" style="position:absolute;left:0pt;margin-left:2.95pt;margin-top:4.55pt;height:11.45pt;width:10.95pt;z-index:251764736;mso-width-relative:page;mso-height-relative:page;" filled="f" stroked="f" coordsize="21600,21600">
            <v:path/>
            <v:fill on="f" focussize="0,0"/>
            <v:stroke on="f"/>
            <v:imagedata o:title=""/>
            <o:lock v:ext="edit" aspectratio="f"/>
            <v:textbox inset="0mm,0mm,0mm,0mm">
              <w:txbxContent>
                <w:p>
                  <w:pPr>
                    <w:spacing w:before="20" w:line="183" w:lineRule="auto"/>
                    <w:ind w:left="20"/>
                    <w:rPr>
                      <w:rFonts w:ascii="宋体" w:hAnsi="宋体" w:eastAsia="宋体" w:cs="宋体"/>
                      <w:sz w:val="19"/>
                      <w:szCs w:val="19"/>
                    </w:rPr>
                  </w:pPr>
                  <w:r>
                    <w:rPr>
                      <w:rFonts w:ascii="宋体" w:hAnsi="宋体" w:eastAsia="宋体" w:cs="宋体"/>
                      <w:color w:val="0088E3"/>
                      <w:spacing w:val="-3"/>
                      <w:sz w:val="19"/>
                      <w:szCs w:val="19"/>
                    </w:rPr>
                    <w:t>50</w:t>
                  </w:r>
                </w:p>
              </w:txbxContent>
            </v:textbox>
          </v:shape>
        </w:pict>
      </w:r>
      <w:r>
        <w:rPr>
          <w:rFonts w:ascii="黑体" w:hAnsi="黑体" w:eastAsia="黑体" w:cs="黑体"/>
          <w:color w:val="0097EF"/>
          <w:spacing w:val="-7"/>
          <w:sz w:val="19"/>
          <w:szCs w:val="19"/>
        </w:rPr>
        <w:t>第六章</w:t>
      </w:r>
      <w:r>
        <w:rPr>
          <w:rFonts w:ascii="黑体" w:hAnsi="黑体" w:eastAsia="黑体" w:cs="黑体"/>
          <w:color w:val="0097EF"/>
          <w:spacing w:val="37"/>
          <w:sz w:val="19"/>
          <w:szCs w:val="19"/>
        </w:rPr>
        <w:t xml:space="preserve"> </w:t>
      </w:r>
      <w:r>
        <w:rPr>
          <w:rFonts w:ascii="黑体" w:hAnsi="黑体" w:eastAsia="黑体" w:cs="黑体"/>
          <w:color w:val="0097EF"/>
          <w:spacing w:val="-7"/>
          <w:sz w:val="19"/>
          <w:szCs w:val="19"/>
        </w:rPr>
        <w:t>细</w:t>
      </w:r>
      <w:r>
        <w:rPr>
          <w:rFonts w:ascii="黑体" w:hAnsi="黑体" w:eastAsia="黑体" w:cs="黑体"/>
          <w:color w:val="0097EF"/>
          <w:spacing w:val="-5"/>
          <w:sz w:val="19"/>
          <w:szCs w:val="19"/>
        </w:rPr>
        <w:t xml:space="preserve"> </w:t>
      </w:r>
      <w:r>
        <w:rPr>
          <w:rFonts w:ascii="黑体" w:hAnsi="黑体" w:eastAsia="黑体" w:cs="黑体"/>
          <w:color w:val="0097EF"/>
          <w:spacing w:val="-7"/>
          <w:sz w:val="19"/>
          <w:szCs w:val="19"/>
        </w:rPr>
        <w:t>胞</w:t>
      </w:r>
      <w:r>
        <w:rPr>
          <w:rFonts w:ascii="黑体" w:hAnsi="黑体" w:eastAsia="黑体" w:cs="黑体"/>
          <w:color w:val="0097EF"/>
          <w:spacing w:val="7"/>
          <w:sz w:val="19"/>
          <w:szCs w:val="19"/>
        </w:rPr>
        <w:t xml:space="preserve"> </w:t>
      </w:r>
      <w:r>
        <w:rPr>
          <w:rFonts w:ascii="黑体" w:hAnsi="黑体" w:eastAsia="黑体" w:cs="黑体"/>
          <w:color w:val="0097EF"/>
          <w:spacing w:val="-7"/>
          <w:sz w:val="19"/>
          <w:szCs w:val="19"/>
        </w:rPr>
        <w:t>因</w:t>
      </w:r>
      <w:r>
        <w:rPr>
          <w:rFonts w:ascii="黑体" w:hAnsi="黑体" w:eastAsia="黑体" w:cs="黑体"/>
          <w:color w:val="0097EF"/>
          <w:spacing w:val="-1"/>
          <w:sz w:val="19"/>
          <w:szCs w:val="19"/>
        </w:rPr>
        <w:t xml:space="preserve"> </w:t>
      </w:r>
      <w:r>
        <w:rPr>
          <w:rFonts w:ascii="黑体" w:hAnsi="黑体" w:eastAsia="黑体" w:cs="黑体"/>
          <w:color w:val="0097EF"/>
          <w:spacing w:val="-7"/>
          <w:sz w:val="19"/>
          <w:szCs w:val="19"/>
        </w:rPr>
        <w:t>子</w:t>
      </w:r>
    </w:p>
    <w:p>
      <w:pPr>
        <w:spacing w:line="307" w:lineRule="auto"/>
        <w:rPr>
          <w:rFonts w:ascii="Arial"/>
          <w:sz w:val="21"/>
        </w:rPr>
      </w:pPr>
    </w:p>
    <w:p>
      <w:pPr>
        <w:spacing w:before="62" w:line="270" w:lineRule="auto"/>
        <w:ind w:left="1079" w:right="9" w:firstLine="390"/>
        <w:rPr>
          <w:rFonts w:ascii="宋体" w:hAnsi="宋体" w:eastAsia="宋体" w:cs="宋体"/>
          <w:sz w:val="19"/>
          <w:szCs w:val="19"/>
        </w:rPr>
      </w:pPr>
      <w:r>
        <w:rPr>
          <w:rFonts w:ascii="宋体" w:hAnsi="宋体" w:eastAsia="宋体" w:cs="宋体"/>
          <w:spacing w:val="13"/>
          <w:sz w:val="19"/>
          <w:szCs w:val="19"/>
        </w:rPr>
        <w:t>3.</w:t>
      </w:r>
      <w:r>
        <w:rPr>
          <w:rFonts w:ascii="宋体" w:hAnsi="宋体" w:eastAsia="宋体" w:cs="宋体"/>
          <w:spacing w:val="6"/>
          <w:sz w:val="19"/>
          <w:szCs w:val="19"/>
        </w:rPr>
        <w:t xml:space="preserve"> </w:t>
      </w:r>
      <w:r>
        <w:rPr>
          <w:rFonts w:ascii="宋体" w:hAnsi="宋体" w:eastAsia="宋体" w:cs="宋体"/>
          <w:spacing w:val="13"/>
          <w:sz w:val="19"/>
          <w:szCs w:val="19"/>
        </w:rPr>
        <w:t>内</w:t>
      </w:r>
      <w:r>
        <w:rPr>
          <w:rFonts w:ascii="宋体" w:hAnsi="宋体" w:eastAsia="宋体" w:cs="宋体"/>
          <w:spacing w:val="-38"/>
          <w:sz w:val="19"/>
          <w:szCs w:val="19"/>
        </w:rPr>
        <w:t xml:space="preserve"> </w:t>
      </w:r>
      <w:r>
        <w:rPr>
          <w:rFonts w:ascii="宋体" w:hAnsi="宋体" w:eastAsia="宋体" w:cs="宋体"/>
          <w:spacing w:val="13"/>
          <w:sz w:val="19"/>
          <w:szCs w:val="19"/>
        </w:rPr>
        <w:t>分</w:t>
      </w:r>
      <w:r>
        <w:rPr>
          <w:rFonts w:ascii="宋体" w:hAnsi="宋体" w:eastAsia="宋体" w:cs="宋体"/>
          <w:spacing w:val="-39"/>
          <w:sz w:val="19"/>
          <w:szCs w:val="19"/>
        </w:rPr>
        <w:t xml:space="preserve"> </w:t>
      </w:r>
      <w:r>
        <w:rPr>
          <w:rFonts w:ascii="宋体" w:hAnsi="宋体" w:eastAsia="宋体" w:cs="宋体"/>
          <w:spacing w:val="13"/>
          <w:sz w:val="19"/>
          <w:szCs w:val="19"/>
        </w:rPr>
        <w:t>泌(</w:t>
      </w:r>
      <w:r>
        <w:rPr>
          <w:rFonts w:ascii="宋体" w:hAnsi="宋体" w:eastAsia="宋体" w:cs="宋体"/>
          <w:sz w:val="19"/>
          <w:szCs w:val="19"/>
        </w:rPr>
        <w:t>endocrine</w:t>
      </w:r>
      <w:r>
        <w:rPr>
          <w:rFonts w:ascii="宋体" w:hAnsi="宋体" w:eastAsia="宋体" w:cs="宋体"/>
          <w:spacing w:val="13"/>
          <w:sz w:val="19"/>
          <w:szCs w:val="19"/>
        </w:rPr>
        <w:t>)  方式少数细胞因子通过循环系统对远距离的靶细胞发挥作用，例如</w:t>
      </w:r>
      <w:r>
        <w:rPr>
          <w:rFonts w:ascii="宋体" w:hAnsi="宋体" w:eastAsia="宋体" w:cs="宋体"/>
          <w:sz w:val="19"/>
          <w:szCs w:val="19"/>
        </w:rPr>
        <w:t xml:space="preserve"> </w:t>
      </w:r>
      <w:r>
        <w:rPr>
          <w:rFonts w:ascii="宋体" w:hAnsi="宋体" w:eastAsia="宋体" w:cs="宋体"/>
          <w:spacing w:val="5"/>
          <w:sz w:val="19"/>
          <w:szCs w:val="19"/>
        </w:rPr>
        <w:t>肿瘤坏死因子(</w:t>
      </w:r>
      <w:r>
        <w:rPr>
          <w:rFonts w:ascii="宋体" w:hAnsi="宋体" w:eastAsia="宋体" w:cs="宋体"/>
          <w:sz w:val="19"/>
          <w:szCs w:val="19"/>
        </w:rPr>
        <w:t>TNF</w:t>
      </w:r>
      <w:r>
        <w:rPr>
          <w:rFonts w:ascii="宋体" w:hAnsi="宋体" w:eastAsia="宋体" w:cs="宋体"/>
          <w:spacing w:val="5"/>
          <w:sz w:val="19"/>
          <w:szCs w:val="19"/>
        </w:rPr>
        <w:t>)</w:t>
      </w:r>
      <w:r>
        <w:rPr>
          <w:rFonts w:ascii="宋体" w:hAnsi="宋体" w:eastAsia="宋体" w:cs="宋体"/>
          <w:spacing w:val="30"/>
          <w:sz w:val="19"/>
          <w:szCs w:val="19"/>
        </w:rPr>
        <w:t xml:space="preserve"> </w:t>
      </w:r>
      <w:r>
        <w:rPr>
          <w:rFonts w:ascii="宋体" w:hAnsi="宋体" w:eastAsia="宋体" w:cs="宋体"/>
          <w:spacing w:val="5"/>
          <w:sz w:val="19"/>
          <w:szCs w:val="19"/>
        </w:rPr>
        <w:t>在高浓度时可通过血流作用于远处的靶细</w:t>
      </w:r>
      <w:r>
        <w:rPr>
          <w:rFonts w:ascii="宋体" w:hAnsi="宋体" w:eastAsia="宋体" w:cs="宋体"/>
          <w:spacing w:val="4"/>
          <w:sz w:val="19"/>
          <w:szCs w:val="19"/>
        </w:rPr>
        <w:t>胞，表现为内分泌作用。</w:t>
      </w:r>
    </w:p>
    <w:p>
      <w:pPr>
        <w:spacing w:before="81" w:line="222" w:lineRule="auto"/>
        <w:ind w:left="1472"/>
        <w:rPr>
          <w:rFonts w:ascii="黑体" w:hAnsi="黑体" w:eastAsia="黑体" w:cs="黑体"/>
          <w:sz w:val="19"/>
          <w:szCs w:val="19"/>
        </w:rPr>
      </w:pPr>
      <w:r>
        <w:rPr>
          <w:rFonts w:ascii="黑体" w:hAnsi="黑体" w:eastAsia="黑体" w:cs="黑体"/>
          <w:b/>
          <w:bCs/>
          <w:spacing w:val="24"/>
          <w:sz w:val="19"/>
          <w:szCs w:val="19"/>
        </w:rPr>
        <w:t>(三)细胞因子的功能特点(图6-2)</w:t>
      </w:r>
    </w:p>
    <w:p>
      <w:pPr>
        <w:spacing w:before="63" w:line="270" w:lineRule="auto"/>
        <w:ind w:left="1079" w:firstLine="390"/>
        <w:rPr>
          <w:rFonts w:ascii="宋体" w:hAnsi="宋体" w:eastAsia="宋体" w:cs="宋体"/>
          <w:sz w:val="19"/>
          <w:szCs w:val="19"/>
        </w:rPr>
      </w:pPr>
      <w:r>
        <w:rPr>
          <w:rFonts w:ascii="Times New Roman" w:hAnsi="Times New Roman" w:eastAsia="Times New Roman" w:cs="Times New Roman"/>
          <w:b/>
          <w:bCs/>
          <w:spacing w:val="6"/>
          <w:sz w:val="19"/>
          <w:szCs w:val="19"/>
        </w:rPr>
        <w:t>1.</w:t>
      </w:r>
      <w:r>
        <w:rPr>
          <w:rFonts w:ascii="Times New Roman" w:hAnsi="Times New Roman" w:eastAsia="Times New Roman" w:cs="Times New Roman"/>
          <w:spacing w:val="9"/>
          <w:sz w:val="19"/>
          <w:szCs w:val="19"/>
        </w:rPr>
        <w:t xml:space="preserve">   </w:t>
      </w:r>
      <w:r>
        <w:rPr>
          <w:rFonts w:ascii="宋体" w:hAnsi="宋体" w:eastAsia="宋体" w:cs="宋体"/>
          <w:b/>
          <w:bCs/>
          <w:spacing w:val="6"/>
          <w:sz w:val="19"/>
          <w:szCs w:val="19"/>
        </w:rPr>
        <w:t>多效性</w:t>
      </w:r>
      <w:r>
        <w:rPr>
          <w:rFonts w:ascii="Times New Roman" w:hAnsi="Times New Roman" w:eastAsia="Times New Roman" w:cs="Times New Roman"/>
          <w:b/>
          <w:bCs/>
          <w:spacing w:val="6"/>
          <w:sz w:val="19"/>
          <w:szCs w:val="19"/>
        </w:rPr>
        <w:t>(</w:t>
      </w:r>
      <w:r>
        <w:rPr>
          <w:rFonts w:ascii="Times New Roman" w:hAnsi="Times New Roman" w:eastAsia="Times New Roman" w:cs="Times New Roman"/>
          <w:b/>
          <w:bCs/>
          <w:sz w:val="19"/>
          <w:szCs w:val="19"/>
        </w:rPr>
        <w:t>pleiotropism</w:t>
      </w:r>
      <w:r>
        <w:rPr>
          <w:rFonts w:ascii="Times New Roman" w:hAnsi="Times New Roman" w:eastAsia="Times New Roman" w:cs="Times New Roman"/>
          <w:spacing w:val="12"/>
          <w:w w:val="102"/>
          <w:sz w:val="19"/>
          <w:szCs w:val="19"/>
        </w:rPr>
        <w:t xml:space="preserve">   </w:t>
      </w:r>
      <w:r>
        <w:rPr>
          <w:rFonts w:ascii="宋体" w:hAnsi="宋体" w:eastAsia="宋体" w:cs="宋体"/>
          <w:spacing w:val="6"/>
          <w:sz w:val="19"/>
          <w:szCs w:val="19"/>
        </w:rPr>
        <w:t>)</w:t>
      </w:r>
      <w:r>
        <w:rPr>
          <w:rFonts w:ascii="宋体" w:hAnsi="宋体" w:eastAsia="宋体" w:cs="宋体"/>
          <w:spacing w:val="31"/>
          <w:sz w:val="19"/>
          <w:szCs w:val="19"/>
        </w:rPr>
        <w:t xml:space="preserve">  </w:t>
      </w:r>
      <w:r>
        <w:rPr>
          <w:rFonts w:ascii="宋体" w:hAnsi="宋体" w:eastAsia="宋体" w:cs="宋体"/>
          <w:spacing w:val="6"/>
          <w:sz w:val="19"/>
          <w:szCs w:val="19"/>
        </w:rPr>
        <w:t>一种细胞因子可以对不同的细胞发挥不同作用，例如</w:t>
      </w:r>
      <w:r>
        <w:rPr>
          <w:rFonts w:ascii="Times New Roman" w:hAnsi="Times New Roman" w:eastAsia="Times New Roman" w:cs="Times New Roman"/>
          <w:sz w:val="19"/>
          <w:szCs w:val="19"/>
        </w:rPr>
        <w:t>IL</w:t>
      </w:r>
      <w:r>
        <w:rPr>
          <w:rFonts w:ascii="Times New Roman" w:hAnsi="Times New Roman" w:eastAsia="Times New Roman" w:cs="Times New Roman"/>
          <w:spacing w:val="6"/>
          <w:sz w:val="19"/>
          <w:szCs w:val="19"/>
        </w:rPr>
        <w:t>-4</w:t>
      </w:r>
      <w:r>
        <w:rPr>
          <w:rFonts w:ascii="Times New Roman" w:hAnsi="Times New Roman" w:eastAsia="Times New Roman" w:cs="Times New Roman"/>
          <w:spacing w:val="1"/>
          <w:sz w:val="19"/>
          <w:szCs w:val="19"/>
        </w:rPr>
        <w:t xml:space="preserve">  </w:t>
      </w:r>
      <w:r>
        <w:rPr>
          <w:rFonts w:ascii="宋体" w:hAnsi="宋体" w:eastAsia="宋体" w:cs="宋体"/>
          <w:spacing w:val="6"/>
          <w:sz w:val="19"/>
          <w:szCs w:val="19"/>
        </w:rPr>
        <w:t>可活化</w:t>
      </w:r>
      <w:r>
        <w:rPr>
          <w:rFonts w:ascii="Times New Roman" w:hAnsi="Times New Roman" w:eastAsia="Times New Roman" w:cs="Times New Roman"/>
          <w:spacing w:val="6"/>
          <w:sz w:val="19"/>
          <w:szCs w:val="19"/>
        </w:rPr>
        <w:t>B</w:t>
      </w:r>
      <w:r>
        <w:rPr>
          <w:rFonts w:ascii="Times New Roman" w:hAnsi="Times New Roman" w:eastAsia="Times New Roman" w:cs="Times New Roman"/>
          <w:spacing w:val="1"/>
          <w:sz w:val="19"/>
          <w:szCs w:val="19"/>
        </w:rPr>
        <w:t xml:space="preserve"> </w:t>
      </w:r>
      <w:r>
        <w:rPr>
          <w:rFonts w:ascii="宋体" w:hAnsi="宋体" w:eastAsia="宋体" w:cs="宋体"/>
          <w:spacing w:val="-4"/>
          <w:sz w:val="19"/>
          <w:szCs w:val="19"/>
        </w:rPr>
        <w:t>细胞并促进B</w:t>
      </w:r>
      <w:r>
        <w:rPr>
          <w:rFonts w:ascii="宋体" w:hAnsi="宋体" w:eastAsia="宋体" w:cs="宋体"/>
          <w:spacing w:val="-17"/>
          <w:sz w:val="19"/>
          <w:szCs w:val="19"/>
        </w:rPr>
        <w:t xml:space="preserve"> </w:t>
      </w:r>
      <w:r>
        <w:rPr>
          <w:rFonts w:ascii="宋体" w:hAnsi="宋体" w:eastAsia="宋体" w:cs="宋体"/>
          <w:spacing w:val="-4"/>
          <w:sz w:val="19"/>
          <w:szCs w:val="19"/>
        </w:rPr>
        <w:t>细胞的增殖和分化，也可刺激胸腺细</w:t>
      </w:r>
      <w:r>
        <w:rPr>
          <w:rFonts w:ascii="宋体" w:hAnsi="宋体" w:eastAsia="宋体" w:cs="宋体"/>
          <w:spacing w:val="-5"/>
          <w:sz w:val="19"/>
          <w:szCs w:val="19"/>
        </w:rPr>
        <w:t>胞和肥大细胞的增殖(动画6-1“细胞因子的多效性”)。</w:t>
      </w:r>
    </w:p>
    <w:p>
      <w:pPr>
        <w:spacing w:before="64" w:line="212" w:lineRule="auto"/>
        <w:ind w:right="9"/>
        <w:jc w:val="right"/>
        <w:rPr>
          <w:rFonts w:ascii="宋体" w:hAnsi="宋体" w:eastAsia="宋体" w:cs="宋体"/>
          <w:sz w:val="19"/>
          <w:szCs w:val="19"/>
        </w:rPr>
      </w:pPr>
      <w:r>
        <w:rPr>
          <w:rFonts w:ascii="Times New Roman" w:hAnsi="Times New Roman" w:eastAsia="Times New Roman" w:cs="Times New Roman"/>
          <w:b/>
          <w:bCs/>
          <w:spacing w:val="10"/>
          <w:sz w:val="19"/>
          <w:szCs w:val="19"/>
        </w:rPr>
        <w:t>2.</w:t>
      </w:r>
      <w:r>
        <w:rPr>
          <w:rFonts w:ascii="Times New Roman" w:hAnsi="Times New Roman" w:eastAsia="Times New Roman" w:cs="Times New Roman"/>
          <w:spacing w:val="9"/>
          <w:sz w:val="19"/>
          <w:szCs w:val="19"/>
        </w:rPr>
        <w:t xml:space="preserve">   </w:t>
      </w:r>
      <w:r>
        <w:rPr>
          <w:rFonts w:ascii="宋体" w:hAnsi="宋体" w:eastAsia="宋体" w:cs="宋体"/>
          <w:b/>
          <w:bCs/>
          <w:spacing w:val="10"/>
          <w:sz w:val="19"/>
          <w:szCs w:val="19"/>
        </w:rPr>
        <w:t>重叠性</w:t>
      </w:r>
      <w:r>
        <w:rPr>
          <w:rFonts w:ascii="宋体" w:hAnsi="宋体" w:eastAsia="宋体" w:cs="宋体"/>
          <w:spacing w:val="-49"/>
          <w:sz w:val="19"/>
          <w:szCs w:val="19"/>
        </w:rPr>
        <w:t xml:space="preserve"> </w:t>
      </w:r>
      <w:r>
        <w:rPr>
          <w:rFonts w:ascii="Times New Roman" w:hAnsi="Times New Roman" w:eastAsia="Times New Roman" w:cs="Times New Roman"/>
          <w:b/>
          <w:bCs/>
          <w:spacing w:val="10"/>
          <w:sz w:val="19"/>
          <w:szCs w:val="19"/>
        </w:rPr>
        <w:t>(</w:t>
      </w:r>
      <w:r>
        <w:rPr>
          <w:rFonts w:ascii="Times New Roman" w:hAnsi="Times New Roman" w:eastAsia="Times New Roman" w:cs="Times New Roman"/>
          <w:b/>
          <w:bCs/>
          <w:sz w:val="19"/>
          <w:szCs w:val="19"/>
        </w:rPr>
        <w:t>redundancy</w:t>
      </w:r>
      <w:r>
        <w:rPr>
          <w:rFonts w:ascii="Times New Roman" w:hAnsi="Times New Roman" w:eastAsia="Times New Roman" w:cs="Times New Roman"/>
          <w:b/>
          <w:bCs/>
          <w:spacing w:val="10"/>
          <w:sz w:val="19"/>
          <w:szCs w:val="19"/>
        </w:rPr>
        <w:t>)</w:t>
      </w:r>
      <w:r>
        <w:rPr>
          <w:rFonts w:ascii="Times New Roman" w:hAnsi="Times New Roman" w:eastAsia="Times New Roman" w:cs="Times New Roman"/>
          <w:spacing w:val="3"/>
          <w:sz w:val="19"/>
          <w:szCs w:val="19"/>
        </w:rPr>
        <w:t xml:space="preserve">          </w:t>
      </w:r>
      <w:r>
        <w:rPr>
          <w:rFonts w:ascii="宋体" w:hAnsi="宋体" w:eastAsia="宋体" w:cs="宋体"/>
          <w:spacing w:val="10"/>
          <w:sz w:val="19"/>
          <w:szCs w:val="19"/>
        </w:rPr>
        <w:t>两种或两种以上的细胞因子具有同样或类似的生物学作用，例如</w:t>
      </w:r>
    </w:p>
    <w:p>
      <w:pPr>
        <w:spacing w:before="113" w:line="219" w:lineRule="auto"/>
        <w:ind w:left="1079"/>
        <w:rPr>
          <w:rFonts w:ascii="宋体" w:hAnsi="宋体" w:eastAsia="宋体" w:cs="宋体"/>
          <w:sz w:val="19"/>
          <w:szCs w:val="19"/>
        </w:rPr>
      </w:pPr>
      <w:r>
        <w:rPr>
          <w:rFonts w:ascii="宋体" w:hAnsi="宋体" w:eastAsia="宋体" w:cs="宋体"/>
          <w:spacing w:val="-2"/>
          <w:sz w:val="19"/>
          <w:szCs w:val="19"/>
        </w:rPr>
        <w:t>IL-2、IL-7</w:t>
      </w:r>
      <w:r>
        <w:rPr>
          <w:rFonts w:ascii="宋体" w:hAnsi="宋体" w:eastAsia="宋体" w:cs="宋体"/>
          <w:spacing w:val="-55"/>
          <w:sz w:val="19"/>
          <w:szCs w:val="19"/>
        </w:rPr>
        <w:t xml:space="preserve"> </w:t>
      </w:r>
      <w:r>
        <w:rPr>
          <w:rFonts w:ascii="宋体" w:hAnsi="宋体" w:eastAsia="宋体" w:cs="宋体"/>
          <w:spacing w:val="-2"/>
          <w:sz w:val="19"/>
          <w:szCs w:val="19"/>
        </w:rPr>
        <w:t>和</w:t>
      </w:r>
      <w:r>
        <w:rPr>
          <w:rFonts w:ascii="宋体" w:hAnsi="宋体" w:eastAsia="宋体" w:cs="宋体"/>
          <w:spacing w:val="-37"/>
          <w:sz w:val="19"/>
          <w:szCs w:val="19"/>
        </w:rPr>
        <w:t xml:space="preserve"> </w:t>
      </w:r>
      <w:r>
        <w:rPr>
          <w:rFonts w:ascii="宋体" w:hAnsi="宋体" w:eastAsia="宋体" w:cs="宋体"/>
          <w:spacing w:val="-2"/>
          <w:sz w:val="19"/>
          <w:szCs w:val="19"/>
        </w:rPr>
        <w:t>IL-15均可刺激T</w:t>
      </w:r>
      <w:r>
        <w:rPr>
          <w:rFonts w:ascii="宋体" w:hAnsi="宋体" w:eastAsia="宋体" w:cs="宋体"/>
          <w:spacing w:val="-25"/>
          <w:sz w:val="19"/>
          <w:szCs w:val="19"/>
        </w:rPr>
        <w:t xml:space="preserve"> </w:t>
      </w:r>
      <w:r>
        <w:rPr>
          <w:rFonts w:ascii="宋体" w:hAnsi="宋体" w:eastAsia="宋体" w:cs="宋体"/>
          <w:spacing w:val="-2"/>
          <w:sz w:val="19"/>
          <w:szCs w:val="19"/>
        </w:rPr>
        <w:t>细</w:t>
      </w:r>
      <w:r>
        <w:rPr>
          <w:rFonts w:ascii="宋体" w:hAnsi="宋体" w:eastAsia="宋体" w:cs="宋体"/>
          <w:spacing w:val="-3"/>
          <w:sz w:val="19"/>
          <w:szCs w:val="19"/>
        </w:rPr>
        <w:t>胞增殖。</w:t>
      </w:r>
    </w:p>
    <w:p>
      <w:pPr>
        <w:spacing w:before="63" w:line="212" w:lineRule="auto"/>
        <w:ind w:right="43"/>
        <w:jc w:val="right"/>
        <w:rPr>
          <w:rFonts w:ascii="宋体" w:hAnsi="宋体" w:eastAsia="宋体" w:cs="宋体"/>
          <w:sz w:val="19"/>
          <w:szCs w:val="19"/>
        </w:rPr>
      </w:pPr>
      <w:r>
        <w:rPr>
          <w:rFonts w:ascii="Times New Roman" w:hAnsi="Times New Roman" w:eastAsia="Times New Roman" w:cs="Times New Roman"/>
          <w:b/>
          <w:bCs/>
          <w:spacing w:val="7"/>
          <w:sz w:val="19"/>
          <w:szCs w:val="19"/>
        </w:rPr>
        <w:t>3.</w:t>
      </w:r>
      <w:r>
        <w:rPr>
          <w:rFonts w:ascii="Times New Roman" w:hAnsi="Times New Roman" w:eastAsia="Times New Roman" w:cs="Times New Roman"/>
          <w:spacing w:val="9"/>
          <w:sz w:val="19"/>
          <w:szCs w:val="19"/>
        </w:rPr>
        <w:t xml:space="preserve">  </w:t>
      </w:r>
      <w:r>
        <w:rPr>
          <w:rFonts w:ascii="宋体" w:hAnsi="宋体" w:eastAsia="宋体" w:cs="宋体"/>
          <w:b/>
          <w:bCs/>
          <w:spacing w:val="7"/>
          <w:sz w:val="19"/>
          <w:szCs w:val="19"/>
        </w:rPr>
        <w:t>协同性</w:t>
      </w:r>
      <w:r>
        <w:rPr>
          <w:rFonts w:ascii="宋体" w:hAnsi="宋体" w:eastAsia="宋体" w:cs="宋体"/>
          <w:spacing w:val="-40"/>
          <w:sz w:val="19"/>
          <w:szCs w:val="19"/>
        </w:rPr>
        <w:t xml:space="preserve"> </w:t>
      </w:r>
      <w:r>
        <w:rPr>
          <w:rFonts w:ascii="Times New Roman" w:hAnsi="Times New Roman" w:eastAsia="Times New Roman" w:cs="Times New Roman"/>
          <w:b/>
          <w:bCs/>
          <w:spacing w:val="7"/>
          <w:sz w:val="19"/>
          <w:szCs w:val="19"/>
        </w:rPr>
        <w:t>(</w:t>
      </w:r>
      <w:r>
        <w:rPr>
          <w:rFonts w:ascii="Times New Roman" w:hAnsi="Times New Roman" w:eastAsia="Times New Roman" w:cs="Times New Roman"/>
          <w:b/>
          <w:bCs/>
          <w:sz w:val="19"/>
          <w:szCs w:val="19"/>
        </w:rPr>
        <w:t>synergy</w:t>
      </w:r>
      <w:r>
        <w:rPr>
          <w:rFonts w:ascii="Times New Roman" w:hAnsi="Times New Roman" w:eastAsia="Times New Roman" w:cs="Times New Roman"/>
          <w:b/>
          <w:bCs/>
          <w:spacing w:val="7"/>
          <w:sz w:val="19"/>
          <w:szCs w:val="19"/>
        </w:rPr>
        <w:t>)</w:t>
      </w:r>
      <w:r>
        <w:rPr>
          <w:rFonts w:ascii="Times New Roman" w:hAnsi="Times New Roman" w:eastAsia="Times New Roman" w:cs="Times New Roman"/>
          <w:spacing w:val="1"/>
          <w:sz w:val="19"/>
          <w:szCs w:val="19"/>
        </w:rPr>
        <w:t xml:space="preserve">          </w:t>
      </w:r>
      <w:r>
        <w:rPr>
          <w:rFonts w:ascii="宋体" w:hAnsi="宋体" w:eastAsia="宋体" w:cs="宋体"/>
          <w:spacing w:val="7"/>
          <w:sz w:val="19"/>
          <w:szCs w:val="19"/>
        </w:rPr>
        <w:t>一种细胞因子可增强另一种细胞因</w:t>
      </w:r>
      <w:r>
        <w:rPr>
          <w:rFonts w:ascii="宋体" w:hAnsi="宋体" w:eastAsia="宋体" w:cs="宋体"/>
          <w:spacing w:val="6"/>
          <w:sz w:val="19"/>
          <w:szCs w:val="19"/>
        </w:rPr>
        <w:t>子的功能，例如</w:t>
      </w:r>
      <w:r>
        <w:rPr>
          <w:rFonts w:ascii="Times New Roman" w:hAnsi="Times New Roman" w:eastAsia="Times New Roman" w:cs="Times New Roman"/>
          <w:sz w:val="19"/>
          <w:szCs w:val="19"/>
        </w:rPr>
        <w:t>IL</w:t>
      </w:r>
      <w:r>
        <w:rPr>
          <w:rFonts w:ascii="Times New Roman" w:hAnsi="Times New Roman" w:eastAsia="Times New Roman" w:cs="Times New Roman"/>
          <w:spacing w:val="6"/>
          <w:sz w:val="19"/>
          <w:szCs w:val="19"/>
        </w:rPr>
        <w:t>-5</w:t>
      </w:r>
      <w:r>
        <w:rPr>
          <w:rFonts w:ascii="Times New Roman" w:hAnsi="Times New Roman" w:eastAsia="Times New Roman" w:cs="Times New Roman"/>
          <w:spacing w:val="23"/>
          <w:sz w:val="19"/>
          <w:szCs w:val="19"/>
        </w:rPr>
        <w:t xml:space="preserve"> </w:t>
      </w:r>
      <w:r>
        <w:rPr>
          <w:rFonts w:ascii="宋体" w:hAnsi="宋体" w:eastAsia="宋体" w:cs="宋体"/>
          <w:spacing w:val="6"/>
          <w:sz w:val="19"/>
          <w:szCs w:val="19"/>
        </w:rPr>
        <w:t>可增强</w:t>
      </w:r>
      <w:r>
        <w:rPr>
          <w:rFonts w:ascii="宋体" w:hAnsi="宋体" w:eastAsia="宋体" w:cs="宋体"/>
          <w:spacing w:val="-55"/>
          <w:sz w:val="19"/>
          <w:szCs w:val="19"/>
        </w:rPr>
        <w:t xml:space="preserve"> </w:t>
      </w:r>
      <w:r>
        <w:rPr>
          <w:rFonts w:ascii="Times New Roman" w:hAnsi="Times New Roman" w:eastAsia="Times New Roman" w:cs="Times New Roman"/>
          <w:sz w:val="19"/>
          <w:szCs w:val="19"/>
        </w:rPr>
        <w:t>IL</w:t>
      </w:r>
      <w:r>
        <w:rPr>
          <w:rFonts w:ascii="Times New Roman" w:hAnsi="Times New Roman" w:eastAsia="Times New Roman" w:cs="Times New Roman"/>
          <w:spacing w:val="6"/>
          <w:sz w:val="19"/>
          <w:szCs w:val="19"/>
        </w:rPr>
        <w:t>-4</w:t>
      </w:r>
      <w:r>
        <w:rPr>
          <w:rFonts w:ascii="Times New Roman" w:hAnsi="Times New Roman" w:eastAsia="Times New Roman" w:cs="Times New Roman"/>
          <w:spacing w:val="30"/>
          <w:w w:val="101"/>
          <w:sz w:val="19"/>
          <w:szCs w:val="19"/>
        </w:rPr>
        <w:t xml:space="preserve"> </w:t>
      </w:r>
      <w:r>
        <w:rPr>
          <w:rFonts w:ascii="宋体" w:hAnsi="宋体" w:eastAsia="宋体" w:cs="宋体"/>
          <w:spacing w:val="6"/>
          <w:sz w:val="19"/>
          <w:szCs w:val="19"/>
        </w:rPr>
        <w:t>诱</w:t>
      </w:r>
    </w:p>
    <w:p>
      <w:pPr>
        <w:spacing w:before="107" w:line="214" w:lineRule="auto"/>
        <w:ind w:left="1079"/>
        <w:rPr>
          <w:rFonts w:ascii="宋体" w:hAnsi="宋体" w:eastAsia="宋体" w:cs="宋体"/>
          <w:sz w:val="19"/>
          <w:szCs w:val="19"/>
        </w:rPr>
      </w:pPr>
      <w:r>
        <w:rPr>
          <w:rFonts w:ascii="宋体" w:hAnsi="宋体" w:eastAsia="宋体" w:cs="宋体"/>
          <w:spacing w:val="10"/>
          <w:sz w:val="19"/>
          <w:szCs w:val="19"/>
        </w:rPr>
        <w:t>导B</w:t>
      </w:r>
      <w:r>
        <w:rPr>
          <w:rFonts w:ascii="宋体" w:hAnsi="宋体" w:eastAsia="宋体" w:cs="宋体"/>
          <w:spacing w:val="-4"/>
          <w:sz w:val="19"/>
          <w:szCs w:val="19"/>
        </w:rPr>
        <w:t xml:space="preserve"> </w:t>
      </w:r>
      <w:r>
        <w:rPr>
          <w:rFonts w:ascii="宋体" w:hAnsi="宋体" w:eastAsia="宋体" w:cs="宋体"/>
          <w:spacing w:val="10"/>
          <w:sz w:val="19"/>
          <w:szCs w:val="19"/>
        </w:rPr>
        <w:t>细胞分泌的抗体类别向</w:t>
      </w:r>
      <w:r>
        <w:rPr>
          <w:rFonts w:ascii="宋体" w:hAnsi="宋体" w:eastAsia="宋体" w:cs="宋体"/>
          <w:sz w:val="19"/>
          <w:szCs w:val="19"/>
        </w:rPr>
        <w:t>IgE</w:t>
      </w:r>
      <w:r>
        <w:rPr>
          <w:rFonts w:ascii="宋体" w:hAnsi="宋体" w:eastAsia="宋体" w:cs="宋体"/>
          <w:spacing w:val="-43"/>
          <w:sz w:val="19"/>
          <w:szCs w:val="19"/>
        </w:rPr>
        <w:t xml:space="preserve"> </w:t>
      </w:r>
      <w:r>
        <w:rPr>
          <w:rFonts w:ascii="宋体" w:hAnsi="宋体" w:eastAsia="宋体" w:cs="宋体"/>
          <w:spacing w:val="10"/>
          <w:sz w:val="19"/>
          <w:szCs w:val="19"/>
        </w:rPr>
        <w:t>转换。</w:t>
      </w:r>
    </w:p>
    <w:p>
      <w:pPr>
        <w:spacing w:before="75" w:line="212" w:lineRule="auto"/>
        <w:ind w:right="15"/>
        <w:jc w:val="right"/>
        <w:rPr>
          <w:rFonts w:ascii="宋体" w:hAnsi="宋体" w:eastAsia="宋体" w:cs="宋体"/>
          <w:sz w:val="19"/>
          <w:szCs w:val="19"/>
        </w:rPr>
      </w:pPr>
      <w:r>
        <w:rPr>
          <w:rFonts w:ascii="Times New Roman" w:hAnsi="Times New Roman" w:eastAsia="Times New Roman" w:cs="Times New Roman"/>
          <w:b/>
          <w:bCs/>
          <w:spacing w:val="12"/>
          <w:sz w:val="19"/>
          <w:szCs w:val="19"/>
        </w:rPr>
        <w:t>4.</w:t>
      </w:r>
      <w:r>
        <w:rPr>
          <w:rFonts w:ascii="Times New Roman" w:hAnsi="Times New Roman" w:eastAsia="Times New Roman" w:cs="Times New Roman"/>
          <w:spacing w:val="28"/>
          <w:w w:val="101"/>
          <w:sz w:val="19"/>
          <w:szCs w:val="19"/>
        </w:rPr>
        <w:t xml:space="preserve">  </w:t>
      </w:r>
      <w:r>
        <w:rPr>
          <w:rFonts w:ascii="宋体" w:hAnsi="宋体" w:eastAsia="宋体" w:cs="宋体"/>
          <w:b/>
          <w:bCs/>
          <w:spacing w:val="12"/>
          <w:sz w:val="19"/>
          <w:szCs w:val="19"/>
        </w:rPr>
        <w:t>拮抗性</w:t>
      </w:r>
      <w:r>
        <w:rPr>
          <w:rFonts w:ascii="宋体" w:hAnsi="宋体" w:eastAsia="宋体" w:cs="宋体"/>
          <w:spacing w:val="-40"/>
          <w:sz w:val="19"/>
          <w:szCs w:val="19"/>
        </w:rPr>
        <w:t xml:space="preserve"> </w:t>
      </w:r>
      <w:r>
        <w:rPr>
          <w:rFonts w:ascii="Times New Roman" w:hAnsi="Times New Roman" w:eastAsia="Times New Roman" w:cs="Times New Roman"/>
          <w:b/>
          <w:bCs/>
          <w:spacing w:val="12"/>
          <w:sz w:val="19"/>
          <w:szCs w:val="19"/>
        </w:rPr>
        <w:t>(</w:t>
      </w:r>
      <w:r>
        <w:rPr>
          <w:rFonts w:ascii="Times New Roman" w:hAnsi="Times New Roman" w:eastAsia="Times New Roman" w:cs="Times New Roman"/>
          <w:b/>
          <w:bCs/>
          <w:sz w:val="19"/>
          <w:szCs w:val="19"/>
        </w:rPr>
        <w:t>antagonism</w:t>
      </w:r>
      <w:r>
        <w:rPr>
          <w:rFonts w:ascii="Times New Roman" w:hAnsi="Times New Roman" w:eastAsia="Times New Roman" w:cs="Times New Roman"/>
          <w:b/>
          <w:bCs/>
          <w:spacing w:val="12"/>
          <w:sz w:val="19"/>
          <w:szCs w:val="19"/>
        </w:rPr>
        <w:t>)</w:t>
      </w:r>
      <w:r>
        <w:rPr>
          <w:rFonts w:ascii="Times New Roman" w:hAnsi="Times New Roman" w:eastAsia="Times New Roman" w:cs="Times New Roman"/>
          <w:spacing w:val="4"/>
          <w:sz w:val="19"/>
          <w:szCs w:val="19"/>
        </w:rPr>
        <w:t xml:space="preserve">          </w:t>
      </w:r>
      <w:r>
        <w:rPr>
          <w:rFonts w:ascii="宋体" w:hAnsi="宋体" w:eastAsia="宋体" w:cs="宋体"/>
          <w:spacing w:val="12"/>
          <w:sz w:val="19"/>
          <w:szCs w:val="19"/>
        </w:rPr>
        <w:t>一种细胞因子可抑制另一种细胞因子的功能，例如</w:t>
      </w:r>
      <w:r>
        <w:rPr>
          <w:rFonts w:ascii="Times New Roman" w:hAnsi="Times New Roman" w:eastAsia="Times New Roman" w:cs="Times New Roman"/>
          <w:sz w:val="19"/>
          <w:szCs w:val="19"/>
        </w:rPr>
        <w:t>IFN</w:t>
      </w:r>
      <w:r>
        <w:rPr>
          <w:rFonts w:ascii="Times New Roman" w:hAnsi="Times New Roman" w:eastAsia="Times New Roman" w:cs="Times New Roman"/>
          <w:spacing w:val="12"/>
          <w:sz w:val="19"/>
          <w:szCs w:val="19"/>
        </w:rPr>
        <w:t>-γ</w:t>
      </w:r>
      <w:r>
        <w:rPr>
          <w:rFonts w:ascii="Times New Roman" w:hAnsi="Times New Roman" w:eastAsia="Times New Roman" w:cs="Times New Roman"/>
          <w:spacing w:val="41"/>
          <w:w w:val="101"/>
          <w:sz w:val="19"/>
          <w:szCs w:val="19"/>
        </w:rPr>
        <w:t xml:space="preserve"> </w:t>
      </w:r>
      <w:r>
        <w:rPr>
          <w:rFonts w:ascii="宋体" w:hAnsi="宋体" w:eastAsia="宋体" w:cs="宋体"/>
          <w:spacing w:val="12"/>
          <w:sz w:val="19"/>
          <w:szCs w:val="19"/>
        </w:rPr>
        <w:t>可阻断</w:t>
      </w:r>
    </w:p>
    <w:p>
      <w:pPr>
        <w:spacing w:before="107" w:line="214" w:lineRule="auto"/>
        <w:ind w:left="1079"/>
        <w:rPr>
          <w:rFonts w:ascii="宋体" w:hAnsi="宋体" w:eastAsia="宋体" w:cs="宋体"/>
          <w:sz w:val="19"/>
          <w:szCs w:val="19"/>
        </w:rPr>
      </w:pPr>
      <w:r>
        <w:rPr>
          <w:rFonts w:ascii="宋体" w:hAnsi="宋体" w:eastAsia="宋体" w:cs="宋体"/>
          <w:sz w:val="19"/>
          <w:szCs w:val="19"/>
        </w:rPr>
        <w:t>IL</w:t>
      </w:r>
      <w:r>
        <w:rPr>
          <w:rFonts w:ascii="宋体" w:hAnsi="宋体" w:eastAsia="宋体" w:cs="宋体"/>
          <w:spacing w:val="8"/>
          <w:sz w:val="19"/>
          <w:szCs w:val="19"/>
        </w:rPr>
        <w:t>-4诱</w:t>
      </w:r>
      <w:r>
        <w:rPr>
          <w:rFonts w:ascii="宋体" w:hAnsi="宋体" w:eastAsia="宋体" w:cs="宋体"/>
          <w:spacing w:val="-16"/>
          <w:sz w:val="19"/>
          <w:szCs w:val="19"/>
        </w:rPr>
        <w:t xml:space="preserve"> </w:t>
      </w:r>
      <w:r>
        <w:rPr>
          <w:rFonts w:ascii="宋体" w:hAnsi="宋体" w:eastAsia="宋体" w:cs="宋体"/>
          <w:spacing w:val="8"/>
          <w:sz w:val="19"/>
          <w:szCs w:val="19"/>
        </w:rPr>
        <w:t>导B</w:t>
      </w:r>
      <w:r>
        <w:rPr>
          <w:rFonts w:ascii="宋体" w:hAnsi="宋体" w:eastAsia="宋体" w:cs="宋体"/>
          <w:spacing w:val="-17"/>
          <w:sz w:val="19"/>
          <w:szCs w:val="19"/>
        </w:rPr>
        <w:t xml:space="preserve"> </w:t>
      </w:r>
      <w:r>
        <w:rPr>
          <w:rFonts w:ascii="宋体" w:hAnsi="宋体" w:eastAsia="宋体" w:cs="宋体"/>
          <w:spacing w:val="8"/>
          <w:sz w:val="19"/>
          <w:szCs w:val="19"/>
        </w:rPr>
        <w:t>细胞分泌的抗体类别向</w:t>
      </w:r>
      <w:r>
        <w:rPr>
          <w:rFonts w:ascii="宋体" w:hAnsi="宋体" w:eastAsia="宋体" w:cs="宋体"/>
          <w:sz w:val="19"/>
          <w:szCs w:val="19"/>
        </w:rPr>
        <w:t>IgE</w:t>
      </w:r>
      <w:r>
        <w:rPr>
          <w:rFonts w:ascii="宋体" w:hAnsi="宋体" w:eastAsia="宋体" w:cs="宋体"/>
          <w:spacing w:val="-43"/>
          <w:sz w:val="19"/>
          <w:szCs w:val="19"/>
        </w:rPr>
        <w:t xml:space="preserve"> </w:t>
      </w:r>
      <w:r>
        <w:rPr>
          <w:rFonts w:ascii="宋体" w:hAnsi="宋体" w:eastAsia="宋体" w:cs="宋体"/>
          <w:spacing w:val="8"/>
          <w:sz w:val="19"/>
          <w:szCs w:val="19"/>
        </w:rPr>
        <w:t>转换。</w:t>
      </w:r>
    </w:p>
    <w:p>
      <w:pPr>
        <w:spacing w:line="228" w:lineRule="exact"/>
      </w:pPr>
    </w:p>
    <w:p>
      <w:pPr>
        <w:sectPr>
          <w:footerReference r:id="rId16" w:type="default"/>
          <w:pgSz w:w="11220" w:h="15820"/>
          <w:pgMar w:top="400" w:right="926" w:bottom="400" w:left="600" w:header="0" w:footer="0" w:gutter="0"/>
          <w:cols w:equalWidth="0" w:num="1">
            <w:col w:w="9694"/>
          </w:cols>
        </w:sectPr>
      </w:pPr>
    </w:p>
    <w:p>
      <w:pPr>
        <w:spacing w:line="3310" w:lineRule="exact"/>
        <w:ind w:firstLine="1389"/>
        <w:textAlignment w:val="center"/>
      </w:pPr>
      <w:r>
        <w:pict>
          <v:group id="_x0000_s1261" o:spid="_x0000_s1261" o:spt="203" style="height:165.55pt;width:179.55pt;" coordsize="3591,3311">
            <o:lock v:ext="edit"/>
            <v:shape id="_x0000_s1262" o:spid="_x0000_s1262" o:spt="75" type="#_x0000_t75" style="position:absolute;left:9;top:0;height:3311;width:3581;" filled="f" stroked="f" coordsize="21600,21600">
              <v:path/>
              <v:fill on="f" focussize="0,0"/>
              <v:stroke on="f"/>
              <v:imagedata r:id="rId154" o:title=""/>
              <o:lock v:ext="edit" aspectratio="t"/>
            </v:shape>
            <v:shape id="_x0000_s1263" o:spid="_x0000_s1263" o:spt="202" type="#_x0000_t202" style="position:absolute;left:1899;top:481;height:2625;width:1628;" filled="f" stroked="f" coordsize="21600,21600">
              <v:path/>
              <v:fill on="f" focussize="0,0"/>
              <v:stroke on="f"/>
              <v:imagedata o:title=""/>
              <o:lock v:ext="edit" aspectratio="f"/>
              <v:textbox inset="0mm,0mm,0mm,0mm">
                <w:txbxContent>
                  <w:p>
                    <w:pPr>
                      <w:spacing w:before="20" w:line="222" w:lineRule="auto"/>
                      <w:ind w:left="840" w:right="120" w:firstLine="70"/>
                      <w:rPr>
                        <w:rFonts w:ascii="宋体" w:hAnsi="宋体" w:eastAsia="宋体" w:cs="宋体"/>
                        <w:sz w:val="16"/>
                        <w:szCs w:val="16"/>
                      </w:rPr>
                    </w:pPr>
                    <w:r>
                      <w:rPr>
                        <w:rFonts w:ascii="宋体" w:hAnsi="宋体" w:eastAsia="宋体" w:cs="宋体"/>
                        <w:spacing w:val="-4"/>
                        <w:sz w:val="16"/>
                        <w:szCs w:val="16"/>
                      </w:rPr>
                      <w:t>诱导IgE</w:t>
                    </w:r>
                    <w:r>
                      <w:rPr>
                        <w:rFonts w:ascii="宋体" w:hAnsi="宋体" w:eastAsia="宋体" w:cs="宋体"/>
                        <w:spacing w:val="3"/>
                        <w:sz w:val="16"/>
                        <w:szCs w:val="16"/>
                      </w:rPr>
                      <w:t xml:space="preserve"> </w:t>
                    </w:r>
                    <w:r>
                      <w:rPr>
                        <w:rFonts w:ascii="宋体" w:hAnsi="宋体" w:eastAsia="宋体" w:cs="宋体"/>
                        <w:spacing w:val="6"/>
                        <w:sz w:val="16"/>
                        <w:szCs w:val="16"/>
                      </w:rPr>
                      <w:t>类别转换</w:t>
                    </w:r>
                  </w:p>
                  <w:p>
                    <w:pPr>
                      <w:spacing w:before="191" w:line="220" w:lineRule="auto"/>
                      <w:ind w:left="20"/>
                      <w:rPr>
                        <w:rFonts w:ascii="宋体" w:hAnsi="宋体" w:eastAsia="宋体" w:cs="宋体"/>
                        <w:sz w:val="19"/>
                        <w:szCs w:val="19"/>
                      </w:rPr>
                    </w:pPr>
                    <w:r>
                      <w:rPr>
                        <w:rFonts w:ascii="宋体" w:hAnsi="宋体" w:eastAsia="宋体" w:cs="宋体"/>
                        <w:spacing w:val="-1"/>
                        <w:sz w:val="19"/>
                        <w:szCs w:val="19"/>
                      </w:rPr>
                      <w:t>B细胞</w:t>
                    </w:r>
                  </w:p>
                  <w:p>
                    <w:pPr>
                      <w:spacing w:line="299" w:lineRule="auto"/>
                      <w:rPr>
                        <w:rFonts w:ascii="Arial"/>
                        <w:sz w:val="21"/>
                      </w:rPr>
                    </w:pPr>
                  </w:p>
                  <w:p>
                    <w:pPr>
                      <w:spacing w:before="62" w:line="220" w:lineRule="auto"/>
                      <w:ind w:left="840"/>
                      <w:rPr>
                        <w:rFonts w:ascii="宋体" w:hAnsi="宋体" w:eastAsia="宋体" w:cs="宋体"/>
                        <w:sz w:val="19"/>
                        <w:szCs w:val="19"/>
                      </w:rPr>
                    </w:pPr>
                    <w:r>
                      <w:rPr>
                        <w:rFonts w:ascii="宋体" w:hAnsi="宋体" w:eastAsia="宋体" w:cs="宋体"/>
                        <w:spacing w:val="-15"/>
                        <w:sz w:val="19"/>
                        <w:szCs w:val="19"/>
                      </w:rPr>
                      <w:t>向Th2分化</w:t>
                    </w:r>
                  </w:p>
                  <w:p>
                    <w:pPr>
                      <w:spacing w:before="173" w:line="220" w:lineRule="auto"/>
                      <w:ind w:left="20"/>
                      <w:rPr>
                        <w:rFonts w:ascii="宋体" w:hAnsi="宋体" w:eastAsia="宋体" w:cs="宋体"/>
                        <w:sz w:val="19"/>
                        <w:szCs w:val="19"/>
                      </w:rPr>
                    </w:pPr>
                    <w:r>
                      <w:rPr>
                        <w:rFonts w:ascii="宋体" w:hAnsi="宋体" w:eastAsia="宋体" w:cs="宋体"/>
                        <w:spacing w:val="-7"/>
                        <w:sz w:val="19"/>
                        <w:szCs w:val="19"/>
                      </w:rPr>
                      <w:t>Th细胞</w:t>
                    </w:r>
                  </w:p>
                  <w:p>
                    <w:pPr>
                      <w:spacing w:line="249" w:lineRule="auto"/>
                      <w:rPr>
                        <w:rFonts w:ascii="Arial"/>
                        <w:sz w:val="21"/>
                      </w:rPr>
                    </w:pPr>
                  </w:p>
                  <w:p>
                    <w:pPr>
                      <w:spacing w:line="250" w:lineRule="auto"/>
                      <w:rPr>
                        <w:rFonts w:ascii="Arial"/>
                        <w:sz w:val="21"/>
                      </w:rPr>
                    </w:pPr>
                  </w:p>
                  <w:p>
                    <w:pPr>
                      <w:spacing w:before="62" w:line="221" w:lineRule="auto"/>
                      <w:ind w:left="840"/>
                      <w:rPr>
                        <w:rFonts w:ascii="宋体" w:hAnsi="宋体" w:eastAsia="宋体" w:cs="宋体"/>
                        <w:sz w:val="19"/>
                        <w:szCs w:val="19"/>
                      </w:rPr>
                    </w:pPr>
                    <w:r>
                      <w:rPr>
                        <w:rFonts w:ascii="宋体" w:hAnsi="宋体" w:eastAsia="宋体" w:cs="宋体"/>
                        <w:spacing w:val="-11"/>
                        <w:sz w:val="19"/>
                        <w:szCs w:val="19"/>
                      </w:rPr>
                      <w:t>增殖</w:t>
                    </w:r>
                  </w:p>
                </w:txbxContent>
              </v:textbox>
            </v:shape>
            <v:shape id="_x0000_s1264" o:spid="_x0000_s1264" o:spt="202" type="#_x0000_t202" style="position:absolute;left:-20;top:1674;height:267;width:713;" filled="f" stroked="f" coordsize="21600,21600">
              <v:path/>
              <v:fill on="f" focussize="0,0"/>
              <v:stroke on="f"/>
              <v:imagedata o:title=""/>
              <o:lock v:ext="edit" aspectratio="f"/>
              <v:textbox inset="0mm,0mm,0mm,0mm">
                <w:txbxContent>
                  <w:p>
                    <w:pPr>
                      <w:spacing w:before="20" w:line="220" w:lineRule="auto"/>
                      <w:ind w:left="20"/>
                      <w:rPr>
                        <w:rFonts w:ascii="仿宋" w:hAnsi="仿宋" w:eastAsia="仿宋" w:cs="仿宋"/>
                        <w:sz w:val="19"/>
                        <w:szCs w:val="19"/>
                      </w:rPr>
                    </w:pPr>
                    <w:r>
                      <w:rPr>
                        <w:rFonts w:ascii="仿宋" w:hAnsi="仿宋" w:eastAsia="仿宋" w:cs="仿宋"/>
                        <w:spacing w:val="-18"/>
                        <w:sz w:val="19"/>
                        <w:szCs w:val="19"/>
                      </w:rPr>
                      <w:t>1.多效性</w:t>
                    </w:r>
                  </w:p>
                </w:txbxContent>
              </v:textbox>
            </v:shape>
            <v:shape id="_x0000_s1265" o:spid="_x0000_s1265" o:spt="202" type="#_x0000_t202" style="position:absolute;left:880;top:1747;height:148;width:291;" filled="f" stroked="f" coordsize="21600,21600">
              <v:path/>
              <v:fill on="f" focussize="0,0"/>
              <v:stroke on="f"/>
              <v:imagedata o:title=""/>
              <o:lock v:ext="edit" aspectratio="f"/>
              <v:textbox inset="0mm,0mm,0mm,0mm">
                <w:txbxContent>
                  <w:p>
                    <w:pPr>
                      <w:spacing w:before="20" w:line="188" w:lineRule="auto"/>
                      <w:ind w:left="20"/>
                      <w:rPr>
                        <w:rFonts w:ascii="Times New Roman" w:hAnsi="Times New Roman" w:eastAsia="Times New Roman" w:cs="Times New Roman"/>
                        <w:sz w:val="12"/>
                        <w:szCs w:val="12"/>
                      </w:rPr>
                    </w:pPr>
                    <w:r>
                      <w:rPr>
                        <w:rFonts w:ascii="Times New Roman" w:hAnsi="Times New Roman" w:eastAsia="Times New Roman" w:cs="Times New Roman"/>
                        <w:spacing w:val="-1"/>
                        <w:sz w:val="12"/>
                        <w:szCs w:val="12"/>
                      </w:rPr>
                      <w:t>IL-4·</w:t>
                    </w:r>
                  </w:p>
                </w:txbxContent>
              </v:textbox>
            </v:shape>
            <w10:wrap type="none"/>
            <w10:anchorlock/>
          </v:group>
        </w:pict>
      </w:r>
    </w:p>
    <w:p>
      <w:pPr>
        <w:spacing w:before="18" w:line="195" w:lineRule="auto"/>
        <w:ind w:left="3249"/>
        <w:rPr>
          <w:rFonts w:ascii="宋体" w:hAnsi="宋体" w:eastAsia="宋体" w:cs="宋体"/>
          <w:sz w:val="19"/>
          <w:szCs w:val="19"/>
        </w:rPr>
      </w:pPr>
      <w:r>
        <w:rPr>
          <w:rFonts w:ascii="宋体" w:hAnsi="宋体" w:eastAsia="宋体" w:cs="宋体"/>
          <w:spacing w:val="-14"/>
          <w:w w:val="98"/>
          <w:sz w:val="19"/>
          <w:szCs w:val="19"/>
        </w:rPr>
        <w:t>肥大细胞</w:t>
      </w:r>
    </w:p>
    <w:p>
      <w:pPr>
        <w:spacing w:line="14" w:lineRule="auto"/>
        <w:rPr>
          <w:rFonts w:ascii="Arial"/>
          <w:sz w:val="2"/>
        </w:rPr>
      </w:pPr>
      <w:r>
        <w:rPr>
          <w:rFonts w:ascii="Arial" w:hAnsi="Arial" w:eastAsia="Arial" w:cs="Arial"/>
          <w:sz w:val="2"/>
          <w:szCs w:val="2"/>
        </w:rPr>
        <w:br w:type="column"/>
      </w:r>
    </w:p>
    <w:p>
      <w:pPr>
        <w:spacing w:before="268" w:line="221" w:lineRule="auto"/>
        <w:rPr>
          <w:rFonts w:ascii="宋体" w:hAnsi="宋体" w:eastAsia="宋体" w:cs="宋体"/>
          <w:sz w:val="19"/>
          <w:szCs w:val="19"/>
        </w:rPr>
      </w:pPr>
      <w:r>
        <w:rPr>
          <w:rFonts w:ascii="宋体" w:hAnsi="宋体" w:eastAsia="宋体" w:cs="宋体"/>
          <w:spacing w:val="-11"/>
          <w:sz w:val="19"/>
          <w:szCs w:val="19"/>
        </w:rPr>
        <w:t>2.重叠性</w:t>
      </w:r>
    </w:p>
    <w:p>
      <w:pPr>
        <w:spacing w:line="301" w:lineRule="auto"/>
        <w:rPr>
          <w:rFonts w:ascii="Arial"/>
          <w:sz w:val="21"/>
        </w:rPr>
      </w:pPr>
    </w:p>
    <w:p>
      <w:pPr>
        <w:spacing w:line="301" w:lineRule="auto"/>
        <w:rPr>
          <w:rFonts w:ascii="Arial"/>
          <w:sz w:val="21"/>
        </w:rPr>
      </w:pPr>
    </w:p>
    <w:p>
      <w:pPr>
        <w:spacing w:line="302" w:lineRule="auto"/>
        <w:rPr>
          <w:rFonts w:ascii="Arial"/>
          <w:sz w:val="21"/>
        </w:rPr>
      </w:pPr>
    </w:p>
    <w:p>
      <w:pPr>
        <w:spacing w:before="62" w:line="220" w:lineRule="auto"/>
        <w:rPr>
          <w:rFonts w:ascii="宋体" w:hAnsi="宋体" w:eastAsia="宋体" w:cs="宋体"/>
          <w:sz w:val="19"/>
          <w:szCs w:val="19"/>
        </w:rPr>
      </w:pPr>
      <w:r>
        <w:rPr>
          <w:rFonts w:ascii="宋体" w:hAnsi="宋体" w:eastAsia="宋体" w:cs="宋体"/>
          <w:spacing w:val="-14"/>
          <w:sz w:val="19"/>
          <w:szCs w:val="19"/>
        </w:rPr>
        <w:t>3.协同性</w:t>
      </w: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2" w:lineRule="auto"/>
        <w:rPr>
          <w:rFonts w:ascii="Arial"/>
          <w:sz w:val="21"/>
        </w:rPr>
      </w:pPr>
    </w:p>
    <w:p>
      <w:pPr>
        <w:spacing w:before="62" w:line="219" w:lineRule="auto"/>
        <w:rPr>
          <w:rFonts w:ascii="宋体" w:hAnsi="宋体" w:eastAsia="宋体" w:cs="宋体"/>
          <w:sz w:val="19"/>
          <w:szCs w:val="19"/>
        </w:rPr>
      </w:pPr>
      <w:r>
        <w:rPr>
          <w:rFonts w:ascii="宋体" w:hAnsi="宋体" w:eastAsia="宋体" w:cs="宋体"/>
          <w:spacing w:val="-13"/>
          <w:sz w:val="19"/>
          <w:szCs w:val="19"/>
        </w:rPr>
        <w:t>4.拮抗性</w:t>
      </w:r>
    </w:p>
    <w:p>
      <w:pPr>
        <w:spacing w:line="14" w:lineRule="auto"/>
        <w:rPr>
          <w:rFonts w:ascii="Arial"/>
          <w:sz w:val="2"/>
        </w:rPr>
      </w:pPr>
      <w:r>
        <w:rPr>
          <w:rFonts w:ascii="Arial" w:hAnsi="Arial" w:eastAsia="Arial" w:cs="Arial"/>
          <w:sz w:val="2"/>
          <w:szCs w:val="2"/>
        </w:rPr>
        <w:br w:type="column"/>
      </w:r>
    </w:p>
    <w:p>
      <w:pPr>
        <w:spacing w:before="157" w:line="188" w:lineRule="auto"/>
        <w:ind w:left="30"/>
        <w:rPr>
          <w:rFonts w:ascii="Times New Roman" w:hAnsi="Times New Roman" w:eastAsia="Times New Roman" w:cs="Times New Roman"/>
          <w:sz w:val="12"/>
          <w:szCs w:val="12"/>
        </w:rPr>
      </w:pPr>
      <w:r>
        <w:rPr>
          <w:rFonts w:ascii="Times New Roman" w:hAnsi="Times New Roman" w:eastAsia="Times New Roman" w:cs="Times New Roman"/>
          <w:spacing w:val="-1"/>
          <w:sz w:val="12"/>
          <w:szCs w:val="12"/>
        </w:rPr>
        <w:t>IL-2</w:t>
      </w:r>
    </w:p>
    <w:p>
      <w:pPr>
        <w:spacing w:before="92" w:line="185" w:lineRule="auto"/>
        <w:ind w:left="30"/>
        <w:rPr>
          <w:rFonts w:ascii="Times New Roman" w:hAnsi="Times New Roman" w:eastAsia="Times New Roman" w:cs="Times New Roman"/>
          <w:sz w:val="12"/>
          <w:szCs w:val="12"/>
        </w:rPr>
      </w:pPr>
      <w:r>
        <w:rPr>
          <w:rFonts w:ascii="Times New Roman" w:hAnsi="Times New Roman" w:eastAsia="Times New Roman" w:cs="Times New Roman"/>
          <w:spacing w:val="-1"/>
          <w:sz w:val="12"/>
          <w:szCs w:val="12"/>
        </w:rPr>
        <w:t>IL-7</w:t>
      </w:r>
    </w:p>
    <w:p>
      <w:pPr>
        <w:spacing w:before="92" w:line="188" w:lineRule="auto"/>
        <w:ind w:left="30"/>
        <w:rPr>
          <w:rFonts w:ascii="Times New Roman" w:hAnsi="Times New Roman" w:eastAsia="Times New Roman" w:cs="Times New Roman"/>
          <w:sz w:val="12"/>
          <w:szCs w:val="12"/>
        </w:rPr>
      </w:pPr>
      <w:r>
        <w:rPr>
          <w:rFonts w:ascii="Times New Roman" w:hAnsi="Times New Roman" w:eastAsia="Times New Roman" w:cs="Times New Roman"/>
          <w:spacing w:val="-3"/>
          <w:sz w:val="12"/>
          <w:szCs w:val="12"/>
        </w:rPr>
        <w:t>IL-</w:t>
      </w:r>
      <w:r>
        <w:rPr>
          <w:rFonts w:ascii="Times New Roman" w:hAnsi="Times New Roman" w:eastAsia="Times New Roman" w:cs="Times New Roman"/>
          <w:spacing w:val="-16"/>
          <w:sz w:val="12"/>
          <w:szCs w:val="12"/>
        </w:rPr>
        <w:t xml:space="preserve"> </w:t>
      </w:r>
      <w:r>
        <w:rPr>
          <w:rFonts w:ascii="Times New Roman" w:hAnsi="Times New Roman" w:eastAsia="Times New Roman" w:cs="Times New Roman"/>
          <w:spacing w:val="-3"/>
          <w:sz w:val="12"/>
          <w:szCs w:val="12"/>
        </w:rPr>
        <w:t>15-</w:t>
      </w:r>
    </w:p>
    <w:p>
      <w:pPr>
        <w:spacing w:before="74" w:line="220" w:lineRule="auto"/>
        <w:ind w:left="1189"/>
        <w:rPr>
          <w:rFonts w:ascii="宋体" w:hAnsi="宋体" w:eastAsia="宋体" w:cs="宋体"/>
          <w:sz w:val="19"/>
          <w:szCs w:val="19"/>
        </w:rPr>
      </w:pPr>
      <w:r>
        <w:rPr>
          <w:rFonts w:ascii="宋体" w:hAnsi="宋体" w:eastAsia="宋体" w:cs="宋体"/>
          <w:spacing w:val="-8"/>
          <w:sz w:val="19"/>
          <w:szCs w:val="19"/>
        </w:rPr>
        <w:t>T细胞</w:t>
      </w:r>
    </w:p>
    <w:p>
      <w:pPr>
        <w:spacing w:before="35" w:line="950" w:lineRule="exact"/>
        <w:ind w:firstLine="99"/>
        <w:textAlignment w:val="center"/>
      </w:pPr>
      <w:r>
        <w:drawing>
          <wp:inline distT="0" distB="0" distL="0" distR="0">
            <wp:extent cx="1104265" cy="602615"/>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55"/>
                    <a:stretch>
                      <a:fillRect/>
                    </a:stretch>
                  </pic:blipFill>
                  <pic:spPr>
                    <a:xfrm>
                      <a:off x="0" y="0"/>
                      <a:ext cx="1104898" cy="603244"/>
                    </a:xfrm>
                    <a:prstGeom prst="rect">
                      <a:avLst/>
                    </a:prstGeom>
                  </pic:spPr>
                </pic:pic>
              </a:graphicData>
            </a:graphic>
          </wp:inline>
        </w:drawing>
      </w:r>
    </w:p>
    <w:p>
      <w:pPr>
        <w:spacing w:before="68" w:line="220" w:lineRule="auto"/>
        <w:ind w:left="1189"/>
        <w:rPr>
          <w:rFonts w:ascii="宋体" w:hAnsi="宋体" w:eastAsia="宋体" w:cs="宋体"/>
          <w:sz w:val="19"/>
          <w:szCs w:val="19"/>
        </w:rPr>
      </w:pPr>
      <w:r>
        <w:rPr>
          <w:rFonts w:ascii="宋体" w:hAnsi="宋体" w:eastAsia="宋体" w:cs="宋体"/>
          <w:spacing w:val="-4"/>
          <w:sz w:val="19"/>
          <w:szCs w:val="19"/>
        </w:rPr>
        <w:t>B细胞</w:t>
      </w:r>
    </w:p>
    <w:p>
      <w:pPr>
        <w:spacing w:line="396" w:lineRule="auto"/>
        <w:rPr>
          <w:rFonts w:ascii="Arial"/>
          <w:sz w:val="21"/>
        </w:rPr>
      </w:pPr>
    </w:p>
    <w:p>
      <w:pPr>
        <w:spacing w:before="35" w:line="188" w:lineRule="auto"/>
        <w:ind w:left="110"/>
        <w:rPr>
          <w:rFonts w:ascii="Times New Roman" w:hAnsi="Times New Roman" w:eastAsia="Times New Roman" w:cs="Times New Roman"/>
          <w:sz w:val="12"/>
          <w:szCs w:val="12"/>
        </w:rPr>
      </w:pPr>
      <w:r>
        <w:rPr>
          <w:rFonts w:ascii="Times New Roman" w:hAnsi="Times New Roman" w:eastAsia="Times New Roman" w:cs="Times New Roman"/>
          <w:spacing w:val="-1"/>
          <w:sz w:val="12"/>
          <w:szCs w:val="12"/>
        </w:rPr>
        <w:t>IL-4-</w:t>
      </w:r>
    </w:p>
    <w:p>
      <w:pPr>
        <w:spacing w:before="202" w:line="185" w:lineRule="auto"/>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IFN-γ</w:t>
      </w:r>
    </w:p>
    <w:p>
      <w:pPr>
        <w:spacing w:before="209" w:line="184" w:lineRule="auto"/>
        <w:ind w:left="1189"/>
        <w:rPr>
          <w:rFonts w:ascii="宋体" w:hAnsi="宋体" w:eastAsia="宋体" w:cs="宋体"/>
          <w:sz w:val="19"/>
          <w:szCs w:val="19"/>
        </w:rPr>
      </w:pPr>
      <w:r>
        <w:rPr>
          <w:rFonts w:ascii="宋体" w:hAnsi="宋体" w:eastAsia="宋体" w:cs="宋体"/>
          <w:spacing w:val="-4"/>
          <w:sz w:val="19"/>
          <w:szCs w:val="19"/>
        </w:rPr>
        <w:t>B细胞</w:t>
      </w:r>
    </w:p>
    <w:p>
      <w:pPr>
        <w:spacing w:line="14" w:lineRule="auto"/>
        <w:rPr>
          <w:rFonts w:ascii="Arial"/>
          <w:sz w:val="2"/>
        </w:rPr>
      </w:pPr>
      <w:r>
        <w:rPr>
          <w:rFonts w:ascii="Arial" w:hAnsi="Arial" w:eastAsia="Arial" w:cs="Arial"/>
          <w:sz w:val="2"/>
          <w:szCs w:val="2"/>
        </w:rPr>
        <w:br w:type="column"/>
      </w:r>
    </w:p>
    <w:p>
      <w:pPr>
        <w:spacing w:line="264" w:lineRule="auto"/>
        <w:rPr>
          <w:rFonts w:ascii="Arial"/>
          <w:sz w:val="21"/>
        </w:rPr>
      </w:pPr>
    </w:p>
    <w:p>
      <w:pPr>
        <w:spacing w:before="62" w:line="221" w:lineRule="auto"/>
        <w:rPr>
          <w:rFonts w:ascii="宋体" w:hAnsi="宋体" w:eastAsia="宋体" w:cs="宋体"/>
          <w:sz w:val="19"/>
          <w:szCs w:val="19"/>
        </w:rPr>
      </w:pPr>
      <w:r>
        <w:rPr>
          <w:rFonts w:ascii="宋体" w:hAnsi="宋体" w:eastAsia="宋体" w:cs="宋体"/>
          <w:spacing w:val="-11"/>
          <w:sz w:val="19"/>
          <w:szCs w:val="19"/>
        </w:rPr>
        <w:t>增殖</w:t>
      </w:r>
    </w:p>
    <w:p>
      <w:pPr>
        <w:spacing w:line="279" w:lineRule="auto"/>
        <w:rPr>
          <w:rFonts w:ascii="Arial"/>
          <w:sz w:val="21"/>
        </w:rPr>
      </w:pPr>
    </w:p>
    <w:p>
      <w:pPr>
        <w:spacing w:line="279" w:lineRule="auto"/>
        <w:rPr>
          <w:rFonts w:ascii="Arial"/>
          <w:sz w:val="21"/>
        </w:rPr>
      </w:pPr>
    </w:p>
    <w:p>
      <w:pPr>
        <w:spacing w:line="279" w:lineRule="auto"/>
        <w:rPr>
          <w:rFonts w:ascii="Arial"/>
          <w:sz w:val="21"/>
        </w:rPr>
      </w:pPr>
    </w:p>
    <w:p>
      <w:pPr>
        <w:spacing w:before="53" w:line="225" w:lineRule="auto"/>
        <w:rPr>
          <w:rFonts w:ascii="宋体" w:hAnsi="宋体" w:eastAsia="宋体" w:cs="宋体"/>
          <w:sz w:val="16"/>
          <w:szCs w:val="16"/>
        </w:rPr>
      </w:pPr>
      <w:r>
        <w:rPr>
          <w:rFonts w:ascii="宋体" w:hAnsi="宋体" w:eastAsia="宋体" w:cs="宋体"/>
          <w:spacing w:val="-1"/>
          <w:sz w:val="16"/>
          <w:szCs w:val="16"/>
        </w:rPr>
        <w:t>提高诱导IgE</w:t>
      </w:r>
    </w:p>
    <w:p>
      <w:pPr>
        <w:spacing w:line="219" w:lineRule="auto"/>
        <w:rPr>
          <w:rFonts w:ascii="宋体" w:hAnsi="宋体" w:eastAsia="宋体" w:cs="宋体"/>
          <w:sz w:val="16"/>
          <w:szCs w:val="16"/>
        </w:rPr>
      </w:pPr>
      <w:r>
        <w:rPr>
          <w:rFonts w:ascii="宋体" w:hAnsi="宋体" w:eastAsia="宋体" w:cs="宋体"/>
          <w:spacing w:val="6"/>
          <w:sz w:val="16"/>
          <w:szCs w:val="16"/>
        </w:rPr>
        <w:t>类别转换</w:t>
      </w:r>
    </w:p>
    <w:p>
      <w:pPr>
        <w:spacing w:line="281" w:lineRule="auto"/>
        <w:rPr>
          <w:rFonts w:ascii="Arial"/>
          <w:sz w:val="21"/>
        </w:rPr>
      </w:pPr>
    </w:p>
    <w:p>
      <w:pPr>
        <w:spacing w:line="281" w:lineRule="auto"/>
        <w:rPr>
          <w:rFonts w:ascii="Arial"/>
          <w:sz w:val="21"/>
        </w:rPr>
      </w:pPr>
    </w:p>
    <w:p>
      <w:pPr>
        <w:spacing w:line="282" w:lineRule="auto"/>
        <w:rPr>
          <w:rFonts w:ascii="Arial"/>
          <w:sz w:val="21"/>
        </w:rPr>
      </w:pPr>
    </w:p>
    <w:p>
      <w:pPr>
        <w:spacing w:before="63" w:line="196" w:lineRule="auto"/>
        <w:ind w:right="285"/>
        <w:rPr>
          <w:rFonts w:ascii="宋体" w:hAnsi="宋体" w:eastAsia="宋体" w:cs="宋体"/>
          <w:sz w:val="19"/>
          <w:szCs w:val="19"/>
        </w:rPr>
      </w:pPr>
      <w:r>
        <w:rPr>
          <w:rFonts w:ascii="宋体" w:hAnsi="宋体" w:eastAsia="宋体" w:cs="宋体"/>
          <w:spacing w:val="-15"/>
          <w:sz w:val="19"/>
          <w:szCs w:val="19"/>
        </w:rPr>
        <w:t>IFN-Y阻断IL-4.</w:t>
      </w:r>
      <w:r>
        <w:rPr>
          <w:rFonts w:ascii="宋体" w:hAnsi="宋体" w:eastAsia="宋体" w:cs="宋体"/>
          <w:spacing w:val="3"/>
          <w:sz w:val="19"/>
          <w:szCs w:val="19"/>
        </w:rPr>
        <w:t xml:space="preserve"> </w:t>
      </w:r>
      <w:r>
        <w:rPr>
          <w:rFonts w:ascii="宋体" w:hAnsi="宋体" w:eastAsia="宋体" w:cs="宋体"/>
          <w:spacing w:val="-18"/>
          <w:w w:val="96"/>
          <w:sz w:val="19"/>
          <w:szCs w:val="19"/>
        </w:rPr>
        <w:t>诱导IgE类别转换</w:t>
      </w:r>
    </w:p>
    <w:p>
      <w:pPr>
        <w:sectPr>
          <w:type w:val="continuous"/>
          <w:pgSz w:w="11220" w:h="15820"/>
          <w:pgMar w:top="400" w:right="926" w:bottom="400" w:left="600" w:header="0" w:footer="0" w:gutter="0"/>
          <w:cols w:equalWidth="0" w:num="4">
            <w:col w:w="5271" w:space="100"/>
            <w:col w:w="740" w:space="100"/>
            <w:col w:w="1880" w:space="100"/>
            <w:col w:w="1504"/>
          </w:cols>
        </w:sectPr>
      </w:pPr>
    </w:p>
    <w:p>
      <w:pPr>
        <w:spacing w:before="178" w:line="222" w:lineRule="auto"/>
        <w:ind w:left="4279"/>
        <w:rPr>
          <w:rFonts w:ascii="黑体" w:hAnsi="黑体" w:eastAsia="黑体" w:cs="黑体"/>
          <w:sz w:val="19"/>
          <w:szCs w:val="19"/>
        </w:rPr>
      </w:pPr>
      <w:r>
        <w:rPr>
          <w:rFonts w:ascii="黑体" w:hAnsi="黑体" w:eastAsia="黑体" w:cs="黑体"/>
          <w:color w:val="2FA9E6"/>
          <w:spacing w:val="-5"/>
          <w:sz w:val="19"/>
          <w:szCs w:val="19"/>
        </w:rPr>
        <w:t>图6-2</w:t>
      </w:r>
      <w:r>
        <w:rPr>
          <w:rFonts w:ascii="黑体" w:hAnsi="黑体" w:eastAsia="黑体" w:cs="黑体"/>
          <w:color w:val="2FA9E6"/>
          <w:spacing w:val="41"/>
          <w:sz w:val="19"/>
          <w:szCs w:val="19"/>
        </w:rPr>
        <w:t xml:space="preserve"> </w:t>
      </w:r>
      <w:r>
        <w:rPr>
          <w:rFonts w:ascii="黑体" w:hAnsi="黑体" w:eastAsia="黑体" w:cs="黑体"/>
          <w:spacing w:val="-5"/>
          <w:sz w:val="19"/>
          <w:szCs w:val="19"/>
        </w:rPr>
        <w:t>细胞因子的功能特点</w:t>
      </w:r>
    </w:p>
    <w:p>
      <w:pPr>
        <w:spacing w:before="204" w:line="220" w:lineRule="auto"/>
        <w:ind w:right="3"/>
        <w:jc w:val="right"/>
        <w:rPr>
          <w:rFonts w:ascii="宋体" w:hAnsi="宋体" w:eastAsia="宋体" w:cs="宋体"/>
          <w:sz w:val="19"/>
          <w:szCs w:val="19"/>
        </w:rPr>
      </w:pPr>
      <w:r>
        <w:rPr>
          <w:rFonts w:ascii="宋体" w:hAnsi="宋体" w:eastAsia="宋体" w:cs="宋体"/>
          <w:spacing w:val="10"/>
          <w:sz w:val="19"/>
          <w:szCs w:val="19"/>
        </w:rPr>
        <w:t>5.</w:t>
      </w:r>
      <w:r>
        <w:rPr>
          <w:rFonts w:ascii="宋体" w:hAnsi="宋体" w:eastAsia="宋体" w:cs="宋体"/>
          <w:spacing w:val="-14"/>
          <w:sz w:val="19"/>
          <w:szCs w:val="19"/>
        </w:rPr>
        <w:t xml:space="preserve"> </w:t>
      </w:r>
      <w:r>
        <w:rPr>
          <w:rFonts w:ascii="宋体" w:hAnsi="宋体" w:eastAsia="宋体" w:cs="宋体"/>
          <w:spacing w:val="10"/>
          <w:sz w:val="19"/>
          <w:szCs w:val="19"/>
        </w:rPr>
        <w:t>网络性</w:t>
      </w:r>
      <w:r>
        <w:rPr>
          <w:rFonts w:ascii="宋体" w:hAnsi="宋体" w:eastAsia="宋体" w:cs="宋体"/>
          <w:spacing w:val="-43"/>
          <w:sz w:val="19"/>
          <w:szCs w:val="19"/>
        </w:rPr>
        <w:t xml:space="preserve"> </w:t>
      </w:r>
      <w:r>
        <w:rPr>
          <w:rFonts w:ascii="宋体" w:hAnsi="宋体" w:eastAsia="宋体" w:cs="宋体"/>
          <w:spacing w:val="10"/>
          <w:sz w:val="19"/>
          <w:szCs w:val="19"/>
        </w:rPr>
        <w:t>(</w:t>
      </w:r>
      <w:r>
        <w:rPr>
          <w:rFonts w:ascii="宋体" w:hAnsi="宋体" w:eastAsia="宋体" w:cs="宋体"/>
          <w:sz w:val="19"/>
          <w:szCs w:val="19"/>
        </w:rPr>
        <w:t>network</w:t>
      </w:r>
      <w:r>
        <w:rPr>
          <w:rFonts w:ascii="宋体" w:hAnsi="宋体" w:eastAsia="宋体" w:cs="宋体"/>
          <w:spacing w:val="10"/>
          <w:sz w:val="19"/>
          <w:szCs w:val="19"/>
        </w:rPr>
        <w:t>)</w:t>
      </w:r>
      <w:r>
        <w:rPr>
          <w:rFonts w:ascii="宋体" w:hAnsi="宋体" w:eastAsia="宋体" w:cs="宋体"/>
          <w:spacing w:val="9"/>
          <w:sz w:val="19"/>
          <w:szCs w:val="19"/>
        </w:rPr>
        <w:t xml:space="preserve">    </w:t>
      </w:r>
      <w:r>
        <w:rPr>
          <w:rFonts w:ascii="宋体" w:hAnsi="宋体" w:eastAsia="宋体" w:cs="宋体"/>
          <w:spacing w:val="10"/>
          <w:sz w:val="19"/>
          <w:szCs w:val="19"/>
        </w:rPr>
        <w:t>在免疫应答过程中，免疫细胞之</w:t>
      </w:r>
      <w:r>
        <w:rPr>
          <w:rFonts w:ascii="宋体" w:hAnsi="宋体" w:eastAsia="宋体" w:cs="宋体"/>
          <w:spacing w:val="9"/>
          <w:sz w:val="19"/>
          <w:szCs w:val="19"/>
        </w:rPr>
        <w:t>间通过具有不同生物学效应的细胞因</w:t>
      </w:r>
    </w:p>
    <w:p>
      <w:pPr>
        <w:spacing w:before="83" w:line="219" w:lineRule="auto"/>
        <w:ind w:right="13"/>
        <w:jc w:val="right"/>
        <w:rPr>
          <w:rFonts w:ascii="宋体" w:hAnsi="宋体" w:eastAsia="宋体" w:cs="宋体"/>
          <w:sz w:val="19"/>
          <w:szCs w:val="19"/>
        </w:rPr>
      </w:pPr>
      <w:r>
        <w:rPr>
          <w:rFonts w:ascii="宋体" w:hAnsi="宋体" w:eastAsia="宋体" w:cs="宋体"/>
          <w:spacing w:val="1"/>
          <w:sz w:val="19"/>
          <w:szCs w:val="19"/>
        </w:rPr>
        <w:t>子相互刺激、彼此约束，形成复杂而有序的细胞因子网络，对免疫应答进行调节，维持免疫系统的稳态</w:t>
      </w:r>
    </w:p>
    <w:p>
      <w:pPr>
        <w:spacing w:before="116" w:line="4898" w:lineRule="exact"/>
        <w:ind w:firstLine="2249"/>
        <w:textAlignment w:val="center"/>
      </w:pPr>
      <w:r>
        <w:pict>
          <v:group id="_x0000_s1266" o:spid="_x0000_s1266" o:spt="203" style="height:244.95pt;width:316.5pt;" coordsize="6330,4898">
            <o:lock v:ext="edit"/>
            <v:shape id="_x0000_s1267" o:spid="_x0000_s1267" o:spt="75" type="#_x0000_t75" style="position:absolute;left:0;top:0;height:4761;width:6330;" filled="f" stroked="f" coordsize="21600,21600">
              <v:path/>
              <v:fill on="f" focussize="0,0"/>
              <v:stroke on="f"/>
              <v:imagedata r:id="rId156" o:title=""/>
              <o:lock v:ext="edit" aspectratio="t"/>
            </v:shape>
            <v:shape id="_x0000_s1268" o:spid="_x0000_s1268" o:spt="202" type="#_x0000_t202" style="position:absolute;left:469;top:565;height:4388;width:5527;" filled="f" stroked="f" coordsize="21600,21600">
              <v:path/>
              <v:fill on="f" focussize="0,0"/>
              <v:stroke on="f"/>
              <v:imagedata o:title=""/>
              <o:lock v:ext="edit" aspectratio="f"/>
              <v:textbox inset="0mm,0mm,0mm,0mm">
                <w:txbxContent>
                  <w:p>
                    <w:pPr>
                      <w:spacing w:before="20" w:line="180" w:lineRule="auto"/>
                      <w:ind w:left="2180"/>
                      <w:rPr>
                        <w:rFonts w:ascii="Times New Roman" w:hAnsi="Times New Roman" w:eastAsia="Times New Roman" w:cs="Times New Roman"/>
                        <w:sz w:val="12"/>
                        <w:szCs w:val="12"/>
                      </w:rPr>
                    </w:pPr>
                    <w:r>
                      <w:rPr>
                        <w:rFonts w:ascii="Times New Roman" w:hAnsi="Times New Roman" w:eastAsia="Times New Roman" w:cs="Times New Roman"/>
                        <w:spacing w:val="-2"/>
                        <w:sz w:val="12"/>
                        <w:szCs w:val="12"/>
                      </w:rPr>
                      <w:t>IL-4</w:t>
                    </w:r>
                    <w:r>
                      <w:rPr>
                        <w:rFonts w:ascii="Times New Roman" w:hAnsi="Times New Roman" w:eastAsia="Times New Roman" w:cs="Times New Roman"/>
                        <w:spacing w:val="-17"/>
                        <w:sz w:val="12"/>
                        <w:szCs w:val="12"/>
                      </w:rPr>
                      <w:t xml:space="preserve"> </w:t>
                    </w:r>
                    <w:r>
                      <w:rPr>
                        <w:rFonts w:ascii="宋体" w:hAnsi="宋体" w:eastAsia="宋体" w:cs="宋体"/>
                        <w:spacing w:val="-2"/>
                        <w:sz w:val="12"/>
                        <w:szCs w:val="12"/>
                      </w:rPr>
                      <w:t>、</w:t>
                    </w:r>
                    <w:r>
                      <w:rPr>
                        <w:rFonts w:ascii="Times New Roman" w:hAnsi="Times New Roman" w:eastAsia="Times New Roman" w:cs="Times New Roman"/>
                        <w:spacing w:val="-2"/>
                        <w:sz w:val="12"/>
                        <w:szCs w:val="12"/>
                      </w:rPr>
                      <w:t>IL-5</w:t>
                    </w:r>
                  </w:p>
                  <w:p>
                    <w:pPr>
                      <w:spacing w:before="63" w:line="180" w:lineRule="auto"/>
                      <w:ind w:left="2190"/>
                      <w:rPr>
                        <w:rFonts w:ascii="Times New Roman" w:hAnsi="Times New Roman" w:eastAsia="Times New Roman" w:cs="Times New Roman"/>
                        <w:sz w:val="12"/>
                        <w:szCs w:val="12"/>
                      </w:rPr>
                    </w:pPr>
                    <w:r>
                      <w:rPr>
                        <w:rFonts w:ascii="Times New Roman" w:hAnsi="Times New Roman" w:eastAsia="Times New Roman" w:cs="Times New Roman"/>
                        <w:spacing w:val="-3"/>
                        <w:sz w:val="12"/>
                        <w:szCs w:val="12"/>
                      </w:rPr>
                      <w:t>IL-6</w:t>
                    </w:r>
                    <w:r>
                      <w:rPr>
                        <w:rFonts w:ascii="Times New Roman" w:hAnsi="Times New Roman" w:eastAsia="Times New Roman" w:cs="Times New Roman"/>
                        <w:spacing w:val="-12"/>
                        <w:sz w:val="12"/>
                        <w:szCs w:val="12"/>
                      </w:rPr>
                      <w:t xml:space="preserve"> </w:t>
                    </w:r>
                    <w:r>
                      <w:rPr>
                        <w:rFonts w:ascii="宋体" w:hAnsi="宋体" w:eastAsia="宋体" w:cs="宋体"/>
                        <w:spacing w:val="-3"/>
                        <w:sz w:val="12"/>
                        <w:szCs w:val="12"/>
                      </w:rPr>
                      <w:t>、</w:t>
                    </w:r>
                    <w:r>
                      <w:rPr>
                        <w:rFonts w:ascii="Times New Roman" w:hAnsi="Times New Roman" w:eastAsia="Times New Roman" w:cs="Times New Roman"/>
                        <w:spacing w:val="-3"/>
                        <w:sz w:val="12"/>
                        <w:szCs w:val="12"/>
                      </w:rPr>
                      <w:t>IL-</w:t>
                    </w:r>
                    <w:r>
                      <w:rPr>
                        <w:rFonts w:ascii="Times New Roman" w:hAnsi="Times New Roman" w:eastAsia="Times New Roman" w:cs="Times New Roman"/>
                        <w:spacing w:val="-16"/>
                        <w:sz w:val="12"/>
                        <w:szCs w:val="12"/>
                      </w:rPr>
                      <w:t xml:space="preserve"> </w:t>
                    </w:r>
                    <w:r>
                      <w:rPr>
                        <w:rFonts w:ascii="Times New Roman" w:hAnsi="Times New Roman" w:eastAsia="Times New Roman" w:cs="Times New Roman"/>
                        <w:spacing w:val="-3"/>
                        <w:sz w:val="12"/>
                        <w:szCs w:val="12"/>
                      </w:rPr>
                      <w:t>10°</w:t>
                    </w:r>
                  </w:p>
                  <w:p>
                    <w:pPr>
                      <w:spacing w:line="301" w:lineRule="auto"/>
                      <w:rPr>
                        <w:rFonts w:ascii="Arial"/>
                        <w:sz w:val="21"/>
                      </w:rPr>
                    </w:pPr>
                  </w:p>
                  <w:p>
                    <w:pPr>
                      <w:spacing w:before="62" w:line="220" w:lineRule="auto"/>
                      <w:ind w:left="3520"/>
                      <w:rPr>
                        <w:rFonts w:ascii="宋体" w:hAnsi="宋体" w:eastAsia="宋体" w:cs="宋体"/>
                        <w:sz w:val="19"/>
                        <w:szCs w:val="19"/>
                      </w:rPr>
                    </w:pPr>
                    <w:r>
                      <w:rPr>
                        <w:rFonts w:ascii="宋体" w:hAnsi="宋体" w:eastAsia="宋体" w:cs="宋体"/>
                        <w:spacing w:val="-4"/>
                        <w:sz w:val="19"/>
                        <w:szCs w:val="19"/>
                      </w:rPr>
                      <w:t>B细胞</w:t>
                    </w:r>
                  </w:p>
                  <w:p>
                    <w:pPr>
                      <w:spacing w:line="382" w:lineRule="auto"/>
                      <w:rPr>
                        <w:rFonts w:ascii="Arial"/>
                        <w:sz w:val="21"/>
                      </w:rPr>
                    </w:pPr>
                  </w:p>
                  <w:p>
                    <w:pPr>
                      <w:spacing w:before="52" w:line="186" w:lineRule="auto"/>
                      <w:ind w:left="2270"/>
                      <w:rPr>
                        <w:rFonts w:ascii="Times New Roman" w:hAnsi="Times New Roman" w:eastAsia="Times New Roman" w:cs="Times New Roman"/>
                        <w:sz w:val="18"/>
                        <w:szCs w:val="18"/>
                      </w:rPr>
                    </w:pPr>
                    <w:r>
                      <w:rPr>
                        <w:rFonts w:ascii="Times New Roman" w:hAnsi="Times New Roman" w:eastAsia="Times New Roman" w:cs="Times New Roman"/>
                        <w:spacing w:val="-4"/>
                        <w:sz w:val="18"/>
                        <w:szCs w:val="18"/>
                      </w:rPr>
                      <w:t>IFN-γ</w:t>
                    </w:r>
                  </w:p>
                  <w:p>
                    <w:pPr>
                      <w:spacing w:line="205" w:lineRule="auto"/>
                      <w:ind w:left="189"/>
                      <w:rPr>
                        <w:rFonts w:ascii="Times New Roman" w:hAnsi="Times New Roman" w:eastAsia="Times New Roman" w:cs="Times New Roman"/>
                        <w:sz w:val="10"/>
                        <w:szCs w:val="10"/>
                      </w:rPr>
                    </w:pPr>
                    <w:r>
                      <w:rPr>
                        <w:rFonts w:ascii="Times New Roman" w:hAnsi="Times New Roman" w:eastAsia="Times New Roman" w:cs="Times New Roman"/>
                        <w:spacing w:val="9"/>
                        <w:sz w:val="10"/>
                        <w:szCs w:val="10"/>
                      </w:rPr>
                      <w:t>Th0</w:t>
                    </w:r>
                  </w:p>
                  <w:p>
                    <w:pPr>
                      <w:spacing w:before="217" w:line="220" w:lineRule="auto"/>
                      <w:ind w:left="3429"/>
                      <w:rPr>
                        <w:rFonts w:ascii="宋体" w:hAnsi="宋体" w:eastAsia="宋体" w:cs="宋体"/>
                        <w:sz w:val="19"/>
                        <w:szCs w:val="19"/>
                      </w:rPr>
                    </w:pPr>
                    <w:r>
                      <w:rPr>
                        <w:rFonts w:ascii="宋体" w:hAnsi="宋体" w:eastAsia="宋体" w:cs="宋体"/>
                        <w:spacing w:val="-16"/>
                        <w:w w:val="98"/>
                        <w:sz w:val="19"/>
                        <w:szCs w:val="19"/>
                      </w:rPr>
                      <w:t>巨噬细胞</w:t>
                    </w:r>
                  </w:p>
                  <w:p>
                    <w:pPr>
                      <w:spacing w:before="243" w:line="188" w:lineRule="auto"/>
                      <w:ind w:left="2460"/>
                      <w:rPr>
                        <w:rFonts w:ascii="Times New Roman" w:hAnsi="Times New Roman" w:eastAsia="Times New Roman" w:cs="Times New Roman"/>
                        <w:sz w:val="12"/>
                        <w:szCs w:val="12"/>
                      </w:rPr>
                    </w:pPr>
                    <w:r>
                      <w:rPr>
                        <w:rFonts w:ascii="Times New Roman" w:hAnsi="Times New Roman" w:eastAsia="Times New Roman" w:cs="Times New Roman"/>
                        <w:spacing w:val="-1"/>
                        <w:sz w:val="12"/>
                        <w:szCs w:val="12"/>
                      </w:rPr>
                      <w:t>IL-2</w:t>
                    </w:r>
                  </w:p>
                  <w:p>
                    <w:pPr>
                      <w:spacing w:before="64" w:line="228" w:lineRule="auto"/>
                      <w:ind w:left="2460"/>
                      <w:rPr>
                        <w:rFonts w:ascii="Times New Roman" w:hAnsi="Times New Roman" w:eastAsia="Times New Roman" w:cs="Times New Roman"/>
                        <w:sz w:val="19"/>
                        <w:szCs w:val="19"/>
                      </w:rPr>
                    </w:pPr>
                    <w:r>
                      <w:rPr>
                        <w:rFonts w:ascii="Times New Roman" w:hAnsi="Times New Roman" w:eastAsia="Times New Roman" w:cs="Times New Roman"/>
                        <w:spacing w:val="-7"/>
                        <w:w w:val="88"/>
                        <w:sz w:val="19"/>
                        <w:szCs w:val="19"/>
                      </w:rPr>
                      <w:t>IFN-Y</w:t>
                    </w:r>
                  </w:p>
                  <w:p>
                    <w:pPr>
                      <w:spacing w:line="185" w:lineRule="auto"/>
                      <w:ind w:left="2460"/>
                      <w:rPr>
                        <w:rFonts w:ascii="Times New Roman" w:hAnsi="Times New Roman" w:eastAsia="Times New Roman" w:cs="Times New Roman"/>
                        <w:sz w:val="12"/>
                        <w:szCs w:val="12"/>
                      </w:rPr>
                    </w:pPr>
                    <w:r>
                      <w:rPr>
                        <w:rFonts w:ascii="Times New Roman" w:hAnsi="Times New Roman" w:eastAsia="Times New Roman" w:cs="Times New Roman"/>
                        <w:sz w:val="12"/>
                        <w:szCs w:val="12"/>
                      </w:rPr>
                      <w:t>TNF-α</w:t>
                    </w:r>
                  </w:p>
                  <w:p>
                    <w:pPr>
                      <w:spacing w:before="104" w:line="174" w:lineRule="auto"/>
                      <w:ind w:left="700"/>
                      <w:rPr>
                        <w:rFonts w:ascii="Times New Roman" w:hAnsi="Times New Roman" w:eastAsia="Times New Roman" w:cs="Times New Roman"/>
                        <w:sz w:val="12"/>
                        <w:szCs w:val="12"/>
                      </w:rPr>
                    </w:pPr>
                    <w:r>
                      <w:rPr>
                        <w:rFonts w:ascii="Times New Roman" w:hAnsi="Times New Roman" w:eastAsia="Times New Roman" w:cs="Times New Roman"/>
                        <w:spacing w:val="-3"/>
                        <w:sz w:val="12"/>
                        <w:szCs w:val="12"/>
                      </w:rPr>
                      <w:t>IL-</w:t>
                    </w:r>
                    <w:r>
                      <w:rPr>
                        <w:rFonts w:ascii="Times New Roman" w:hAnsi="Times New Roman" w:eastAsia="Times New Roman" w:cs="Times New Roman"/>
                        <w:spacing w:val="-13"/>
                        <w:sz w:val="12"/>
                        <w:szCs w:val="12"/>
                      </w:rPr>
                      <w:t xml:space="preserve"> </w:t>
                    </w:r>
                    <w:r>
                      <w:rPr>
                        <w:rFonts w:ascii="Times New Roman" w:hAnsi="Times New Roman" w:eastAsia="Times New Roman" w:cs="Times New Roman"/>
                        <w:spacing w:val="-3"/>
                        <w:sz w:val="12"/>
                        <w:szCs w:val="12"/>
                      </w:rPr>
                      <w:t>12</w:t>
                    </w:r>
                  </w:p>
                  <w:p>
                    <w:pPr>
                      <w:spacing w:line="188" w:lineRule="auto"/>
                      <w:ind w:left="3690"/>
                      <w:rPr>
                        <w:rFonts w:ascii="Times New Roman" w:hAnsi="Times New Roman" w:eastAsia="Times New Roman" w:cs="Times New Roman"/>
                        <w:sz w:val="16"/>
                        <w:szCs w:val="16"/>
                      </w:rPr>
                    </w:pPr>
                    <w:r>
                      <w:rPr>
                        <w:rFonts w:ascii="Times New Roman" w:hAnsi="Times New Roman" w:eastAsia="Times New Roman" w:cs="Times New Roman"/>
                        <w:spacing w:val="-2"/>
                        <w:sz w:val="16"/>
                        <w:szCs w:val="16"/>
                      </w:rPr>
                      <w:t>CTL</w:t>
                    </w:r>
                  </w:p>
                  <w:p>
                    <w:pPr>
                      <w:spacing w:line="327" w:lineRule="auto"/>
                      <w:rPr>
                        <w:rFonts w:ascii="Arial"/>
                        <w:sz w:val="21"/>
                      </w:rPr>
                    </w:pPr>
                  </w:p>
                  <w:p>
                    <w:pPr>
                      <w:spacing w:before="35" w:line="188" w:lineRule="auto"/>
                      <w:ind w:left="2390"/>
                      <w:rPr>
                        <w:rFonts w:ascii="Times New Roman" w:hAnsi="Times New Roman" w:eastAsia="Times New Roman" w:cs="Times New Roman"/>
                        <w:sz w:val="12"/>
                        <w:szCs w:val="12"/>
                      </w:rPr>
                    </w:pPr>
                    <w:r>
                      <w:rPr>
                        <w:rFonts w:ascii="Times New Roman" w:hAnsi="Times New Roman" w:eastAsia="Times New Roman" w:cs="Times New Roman"/>
                        <w:spacing w:val="-1"/>
                        <w:sz w:val="12"/>
                        <w:szCs w:val="12"/>
                      </w:rPr>
                      <w:t>IL-3</w:t>
                    </w:r>
                  </w:p>
                  <w:p>
                    <w:pPr>
                      <w:spacing w:before="33" w:line="188" w:lineRule="auto"/>
                      <w:ind w:left="2399"/>
                      <w:rPr>
                        <w:rFonts w:ascii="Times New Roman" w:hAnsi="Times New Roman" w:eastAsia="Times New Roman" w:cs="Times New Roman"/>
                        <w:sz w:val="19"/>
                        <w:szCs w:val="19"/>
                      </w:rPr>
                    </w:pPr>
                    <w:r>
                      <w:rPr>
                        <w:rFonts w:ascii="Times New Roman" w:hAnsi="Times New Roman" w:eastAsia="Times New Roman" w:cs="Times New Roman"/>
                        <w:spacing w:val="-14"/>
                        <w:w w:val="97"/>
                        <w:sz w:val="19"/>
                        <w:szCs w:val="19"/>
                      </w:rPr>
                      <w:t>GM-CSF.</w:t>
                    </w:r>
                  </w:p>
                  <w:p>
                    <w:pPr>
                      <w:spacing w:before="170" w:line="188" w:lineRule="auto"/>
                      <w:ind w:left="2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DC</w:t>
                    </w:r>
                  </w:p>
                  <w:p>
                    <w:pPr>
                      <w:spacing w:before="26" w:line="220" w:lineRule="auto"/>
                      <w:jc w:val="right"/>
                      <w:rPr>
                        <w:rFonts w:ascii="宋体" w:hAnsi="宋体" w:eastAsia="宋体" w:cs="宋体"/>
                        <w:sz w:val="19"/>
                        <w:szCs w:val="19"/>
                      </w:rPr>
                    </w:pPr>
                    <w:r>
                      <w:rPr>
                        <w:rFonts w:ascii="宋体" w:hAnsi="宋体" w:eastAsia="宋体" w:cs="宋体"/>
                        <w:spacing w:val="-19"/>
                        <w:w w:val="95"/>
                        <w:sz w:val="19"/>
                        <w:szCs w:val="19"/>
                      </w:rPr>
                      <w:t>造血细胞</w:t>
                    </w:r>
                    <w:r>
                      <w:rPr>
                        <w:rFonts w:ascii="宋体" w:hAnsi="宋体" w:eastAsia="宋体" w:cs="宋体"/>
                        <w:spacing w:val="11"/>
                        <w:sz w:val="19"/>
                        <w:szCs w:val="19"/>
                      </w:rPr>
                      <w:t xml:space="preserve">        </w:t>
                    </w:r>
                    <w:r>
                      <w:rPr>
                        <w:rFonts w:ascii="宋体" w:hAnsi="宋体" w:eastAsia="宋体" w:cs="宋体"/>
                        <w:spacing w:val="-19"/>
                        <w:w w:val="95"/>
                        <w:sz w:val="19"/>
                        <w:szCs w:val="19"/>
                      </w:rPr>
                      <w:t>白细胞</w:t>
                    </w:r>
                  </w:p>
                </w:txbxContent>
              </v:textbox>
            </v:shape>
            <v:shape id="_x0000_s1269" o:spid="_x0000_s1269" o:spt="202" type="#_x0000_t202" style="position:absolute;left:5129;top:1177;height:1035;width:1030;" filled="f" stroked="f" coordsize="21600,21600">
              <v:path/>
              <v:fill on="f" focussize="0,0"/>
              <v:stroke on="f"/>
              <v:imagedata o:title=""/>
              <o:lock v:ext="edit" aspectratio="f"/>
              <v:textbox inset="0mm,0mm,0mm,0mm">
                <w:txbxContent>
                  <w:p>
                    <w:pPr>
                      <w:spacing w:before="20" w:line="219" w:lineRule="auto"/>
                      <w:ind w:left="290"/>
                      <w:rPr>
                        <w:rFonts w:ascii="宋体" w:hAnsi="宋体" w:eastAsia="宋体" w:cs="宋体"/>
                        <w:sz w:val="19"/>
                        <w:szCs w:val="19"/>
                      </w:rPr>
                    </w:pPr>
                    <w:r>
                      <w:rPr>
                        <w:rFonts w:ascii="宋体" w:hAnsi="宋体" w:eastAsia="宋体" w:cs="宋体"/>
                        <w:spacing w:val="-2"/>
                        <w:sz w:val="19"/>
                        <w:szCs w:val="19"/>
                      </w:rPr>
                      <w:t>抗体</w:t>
                    </w:r>
                  </w:p>
                  <w:p>
                    <w:pPr>
                      <w:spacing w:line="290" w:lineRule="auto"/>
                      <w:rPr>
                        <w:rFonts w:ascii="Arial"/>
                        <w:sz w:val="21"/>
                      </w:rPr>
                    </w:pPr>
                  </w:p>
                  <w:p>
                    <w:pPr>
                      <w:spacing w:before="62" w:line="202" w:lineRule="auto"/>
                      <w:ind w:left="20" w:right="20"/>
                      <w:rPr>
                        <w:rFonts w:ascii="宋体" w:hAnsi="宋体" w:eastAsia="宋体" w:cs="宋体"/>
                        <w:sz w:val="19"/>
                        <w:szCs w:val="19"/>
                      </w:rPr>
                    </w:pPr>
                    <w:r>
                      <w:rPr>
                        <w:rFonts w:ascii="宋体" w:hAnsi="宋体" w:eastAsia="宋体" w:cs="宋体"/>
                        <w:spacing w:val="-16"/>
                        <w:w w:val="94"/>
                        <w:sz w:val="19"/>
                        <w:szCs w:val="19"/>
                      </w:rPr>
                      <w:t>杀伤巨噬细胞</w:t>
                    </w:r>
                    <w:r>
                      <w:rPr>
                        <w:rFonts w:ascii="宋体" w:hAnsi="宋体" w:eastAsia="宋体" w:cs="宋体"/>
                        <w:spacing w:val="9"/>
                        <w:sz w:val="19"/>
                        <w:szCs w:val="19"/>
                      </w:rPr>
                      <w:t xml:space="preserve"> </w:t>
                    </w:r>
                    <w:r>
                      <w:rPr>
                        <w:rFonts w:ascii="宋体" w:hAnsi="宋体" w:eastAsia="宋体" w:cs="宋体"/>
                        <w:spacing w:val="-24"/>
                        <w:w w:val="99"/>
                        <w:sz w:val="19"/>
                        <w:szCs w:val="19"/>
                      </w:rPr>
                      <w:t>内感染病原菌</w:t>
                    </w:r>
                  </w:p>
                </w:txbxContent>
              </v:textbox>
            </v:shape>
            <v:shape id="_x0000_s1270" o:spid="_x0000_s1270" o:spt="202" type="#_x0000_t202" style="position:absolute;left:5129;top:2866;height:434;width:880;" filled="f" stroked="f" coordsize="21600,21600">
              <v:path/>
              <v:fill on="f" focussize="0,0"/>
              <v:stroke on="f"/>
              <v:imagedata o:title=""/>
              <o:lock v:ext="edit" aspectratio="f"/>
              <v:textbox inset="0mm,0mm,0mm,0mm">
                <w:txbxContent>
                  <w:p>
                    <w:pPr>
                      <w:spacing w:before="19" w:line="214" w:lineRule="auto"/>
                      <w:ind w:left="20" w:right="20"/>
                      <w:rPr>
                        <w:rFonts w:ascii="宋体" w:hAnsi="宋体" w:eastAsia="宋体" w:cs="宋体"/>
                        <w:sz w:val="17"/>
                        <w:szCs w:val="17"/>
                      </w:rPr>
                    </w:pPr>
                    <w:r>
                      <w:rPr>
                        <w:rFonts w:ascii="宋体" w:hAnsi="宋体" w:eastAsia="宋体" w:cs="宋体"/>
                        <w:spacing w:val="-3"/>
                        <w:sz w:val="17"/>
                        <w:szCs w:val="17"/>
                      </w:rPr>
                      <w:t>杀伤感染或</w:t>
                    </w:r>
                    <w:r>
                      <w:rPr>
                        <w:rFonts w:ascii="宋体" w:hAnsi="宋体" w:eastAsia="宋体" w:cs="宋体"/>
                        <w:spacing w:val="3"/>
                        <w:sz w:val="17"/>
                        <w:szCs w:val="17"/>
                      </w:rPr>
                      <w:t xml:space="preserve"> </w:t>
                    </w:r>
                    <w:r>
                      <w:rPr>
                        <w:rFonts w:ascii="宋体" w:hAnsi="宋体" w:eastAsia="宋体" w:cs="宋体"/>
                        <w:spacing w:val="-3"/>
                        <w:sz w:val="17"/>
                        <w:szCs w:val="17"/>
                      </w:rPr>
                      <w:t>突变细胞</w:t>
                    </w:r>
                  </w:p>
                </w:txbxContent>
              </v:textbox>
            </v:shape>
            <v:shape id="_x0000_s1271" o:spid="_x0000_s1271" o:spt="202" type="#_x0000_t202" style="position:absolute;left:1819;top:1917;height:148;width:251;" filled="f" stroked="f" coordsize="21600,21600">
              <v:path/>
              <v:fill on="f" focussize="0,0"/>
              <v:stroke on="f"/>
              <v:imagedata o:title=""/>
              <o:lock v:ext="edit" aspectratio="f"/>
              <v:textbox inset="0mm,0mm,0mm,0mm">
                <w:txbxContent>
                  <w:p>
                    <w:pPr>
                      <w:spacing w:before="20" w:line="188" w:lineRule="auto"/>
                      <w:ind w:left="20"/>
                      <w:rPr>
                        <w:rFonts w:ascii="Times New Roman" w:hAnsi="Times New Roman" w:eastAsia="Times New Roman" w:cs="Times New Roman"/>
                        <w:sz w:val="12"/>
                        <w:szCs w:val="12"/>
                      </w:rPr>
                    </w:pPr>
                    <w:r>
                      <w:rPr>
                        <w:rFonts w:ascii="Times New Roman" w:hAnsi="Times New Roman" w:eastAsia="Times New Roman" w:cs="Times New Roman"/>
                        <w:spacing w:val="-1"/>
                        <w:sz w:val="12"/>
                        <w:szCs w:val="12"/>
                      </w:rPr>
                      <w:t>IL-4</w:t>
                    </w:r>
                  </w:p>
                </w:txbxContent>
              </v:textbox>
            </v:shape>
            <v:shape id="_x0000_s1272" o:spid="_x0000_s1272" o:spt="202" type="#_x0000_t202" style="position:absolute;left:1860;top:1225;height:151;width:230;" filled="f" stroked="f" coordsize="21600,21600">
              <v:path/>
              <v:fill on="f" focussize="0,0"/>
              <v:stroke on="f"/>
              <v:imagedata o:title=""/>
              <o:lock v:ext="edit" aspectratio="f"/>
              <v:textbox inset="0mm,0mm,0mm,0mm">
                <w:txbxContent>
                  <w:p>
                    <w:pPr>
                      <w:spacing w:before="20" w:line="192" w:lineRule="auto"/>
                      <w:ind w:left="20"/>
                      <w:rPr>
                        <w:rFonts w:ascii="Times New Roman" w:hAnsi="Times New Roman" w:eastAsia="Times New Roman" w:cs="Times New Roman"/>
                        <w:sz w:val="12"/>
                        <w:szCs w:val="12"/>
                      </w:rPr>
                    </w:pPr>
                    <w:r>
                      <w:rPr>
                        <w:rFonts w:ascii="Times New Roman" w:hAnsi="Times New Roman" w:eastAsia="Times New Roman" w:cs="Times New Roman"/>
                        <w:spacing w:val="-1"/>
                        <w:sz w:val="12"/>
                        <w:szCs w:val="12"/>
                      </w:rPr>
                      <w:t>Th2</w:t>
                    </w:r>
                  </w:p>
                </w:txbxContent>
              </v:textbox>
            </v:shape>
            <v:shape id="_x0000_s1273" o:spid="_x0000_s1273" o:spt="202" type="#_x0000_t202" style="position:absolute;left:1860;top:3225;height:151;width:230;" filled="f" stroked="f" coordsize="21600,21600">
              <v:path/>
              <v:fill on="f" focussize="0,0"/>
              <v:stroke on="f"/>
              <v:imagedata o:title=""/>
              <o:lock v:ext="edit" aspectratio="f"/>
              <v:textbox inset="0mm,0mm,0mm,0mm">
                <w:txbxContent>
                  <w:p>
                    <w:pPr>
                      <w:spacing w:before="20" w:line="192" w:lineRule="auto"/>
                      <w:ind w:left="20"/>
                      <w:rPr>
                        <w:rFonts w:ascii="Times New Roman" w:hAnsi="Times New Roman" w:eastAsia="Times New Roman" w:cs="Times New Roman"/>
                        <w:sz w:val="12"/>
                        <w:szCs w:val="12"/>
                      </w:rPr>
                    </w:pPr>
                    <w:r>
                      <w:rPr>
                        <w:rFonts w:ascii="Times New Roman" w:hAnsi="Times New Roman" w:eastAsia="Times New Roman" w:cs="Times New Roman"/>
                        <w:spacing w:val="-1"/>
                        <w:sz w:val="12"/>
                        <w:szCs w:val="12"/>
                      </w:rPr>
                      <w:t>Th1</w:t>
                    </w:r>
                  </w:p>
                </w:txbxContent>
              </v:textbox>
            </v:shape>
            <w10:wrap type="none"/>
            <w10:anchorlock/>
          </v:group>
        </w:pict>
      </w:r>
    </w:p>
    <w:p>
      <w:pPr>
        <w:spacing w:before="199" w:line="187" w:lineRule="auto"/>
        <w:ind w:left="3950"/>
        <w:rPr>
          <w:rFonts w:ascii="黑体" w:hAnsi="黑体" w:eastAsia="黑体" w:cs="黑体"/>
          <w:sz w:val="19"/>
          <w:szCs w:val="19"/>
        </w:rPr>
      </w:pPr>
      <w:r>
        <w:rPr>
          <w:rFonts w:ascii="黑体" w:hAnsi="黑体" w:eastAsia="黑体" w:cs="黑体"/>
          <w:color w:val="169BE9"/>
          <w:spacing w:val="-8"/>
          <w:sz w:val="19"/>
          <w:szCs w:val="19"/>
        </w:rPr>
        <w:t>图6-3</w:t>
      </w:r>
      <w:r>
        <w:rPr>
          <w:rFonts w:ascii="黑体" w:hAnsi="黑体" w:eastAsia="黑体" w:cs="黑体"/>
          <w:color w:val="169BE9"/>
          <w:spacing w:val="70"/>
          <w:sz w:val="19"/>
          <w:szCs w:val="19"/>
        </w:rPr>
        <w:t xml:space="preserve"> </w:t>
      </w:r>
      <w:r>
        <w:rPr>
          <w:rFonts w:ascii="黑体" w:hAnsi="黑体" w:eastAsia="黑体" w:cs="黑体"/>
          <w:spacing w:val="-8"/>
          <w:sz w:val="19"/>
          <w:szCs w:val="19"/>
        </w:rPr>
        <w:t>细胞因子以网络形式发挥作用</w:t>
      </w:r>
    </w:p>
    <w:p>
      <w:pPr>
        <w:sectPr>
          <w:type w:val="continuous"/>
          <w:pgSz w:w="11220" w:h="15820"/>
          <w:pgMar w:top="400" w:right="926" w:bottom="400" w:left="600" w:header="0" w:footer="0" w:gutter="0"/>
          <w:cols w:equalWidth="0" w:num="1">
            <w:col w:w="9694"/>
          </w:cols>
        </w:sectPr>
      </w:pPr>
    </w:p>
    <w:p>
      <w:pPr>
        <w:spacing w:line="300" w:lineRule="auto"/>
        <w:rPr>
          <w:rFonts w:ascii="Arial"/>
          <w:sz w:val="21"/>
        </w:rPr>
      </w:pPr>
      <w:r>
        <w:drawing>
          <wp:anchor distT="0" distB="0" distL="0" distR="0" simplePos="0" relativeHeight="251768832" behindDoc="0" locked="0" layoutInCell="0" allowOverlap="1">
            <wp:simplePos x="0" y="0"/>
            <wp:positionH relativeFrom="page">
              <wp:posOffset>3815715</wp:posOffset>
            </wp:positionH>
            <wp:positionV relativeFrom="page">
              <wp:posOffset>5282565</wp:posOffset>
            </wp:positionV>
            <wp:extent cx="1555750" cy="603250"/>
            <wp:effectExtent l="0" t="0" r="0" b="0"/>
            <wp:wrapNone/>
            <wp:docPr id="147" name="IM 147"/>
            <wp:cNvGraphicFramePr/>
            <a:graphic xmlns:a="http://schemas.openxmlformats.org/drawingml/2006/main">
              <a:graphicData uri="http://schemas.openxmlformats.org/drawingml/2006/picture">
                <pic:pic xmlns:pic="http://schemas.openxmlformats.org/drawingml/2006/picture">
                  <pic:nvPicPr>
                    <pic:cNvPr id="147" name="IM 147"/>
                    <pic:cNvPicPr/>
                  </pic:nvPicPr>
                  <pic:blipFill>
                    <a:blip r:embed="rId157"/>
                    <a:stretch>
                      <a:fillRect/>
                    </a:stretch>
                  </pic:blipFill>
                  <pic:spPr>
                    <a:xfrm>
                      <a:off x="0" y="0"/>
                      <a:ext cx="1555812" cy="603240"/>
                    </a:xfrm>
                    <a:prstGeom prst="rect">
                      <a:avLst/>
                    </a:prstGeom>
                  </pic:spPr>
                </pic:pic>
              </a:graphicData>
            </a:graphic>
          </wp:anchor>
        </w:drawing>
      </w:r>
      <w:r>
        <w:drawing>
          <wp:anchor distT="0" distB="0" distL="0" distR="0" simplePos="0" relativeHeight="251767808" behindDoc="0" locked="0" layoutInCell="0" allowOverlap="1">
            <wp:simplePos x="0" y="0"/>
            <wp:positionH relativeFrom="page">
              <wp:posOffset>3860800</wp:posOffset>
            </wp:positionH>
            <wp:positionV relativeFrom="page">
              <wp:posOffset>5930265</wp:posOffset>
            </wp:positionV>
            <wp:extent cx="1924050" cy="806450"/>
            <wp:effectExtent l="0" t="0" r="0" b="0"/>
            <wp:wrapNone/>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58"/>
                    <a:stretch>
                      <a:fillRect/>
                    </a:stretch>
                  </pic:blipFill>
                  <pic:spPr>
                    <a:xfrm>
                      <a:off x="0" y="0"/>
                      <a:ext cx="1924011" cy="806523"/>
                    </a:xfrm>
                    <a:prstGeom prst="rect">
                      <a:avLst/>
                    </a:prstGeom>
                  </pic:spPr>
                </pic:pic>
              </a:graphicData>
            </a:graphic>
          </wp:anchor>
        </w:drawing>
      </w:r>
      <w:r>
        <w:drawing>
          <wp:anchor distT="0" distB="0" distL="0" distR="0" simplePos="0" relativeHeight="251765760" behindDoc="0" locked="0" layoutInCell="0" allowOverlap="1">
            <wp:simplePos x="0" y="0"/>
            <wp:positionH relativeFrom="page">
              <wp:posOffset>3841115</wp:posOffset>
            </wp:positionH>
            <wp:positionV relativeFrom="page">
              <wp:posOffset>6864350</wp:posOffset>
            </wp:positionV>
            <wp:extent cx="2228850" cy="1720850"/>
            <wp:effectExtent l="0" t="0" r="0" b="0"/>
            <wp:wrapNone/>
            <wp:docPr id="149" name="IM 149"/>
            <wp:cNvGraphicFramePr/>
            <a:graphic xmlns:a="http://schemas.openxmlformats.org/drawingml/2006/main">
              <a:graphicData uri="http://schemas.openxmlformats.org/drawingml/2006/picture">
                <pic:pic xmlns:pic="http://schemas.openxmlformats.org/drawingml/2006/picture">
                  <pic:nvPicPr>
                    <pic:cNvPr id="149" name="IM 149"/>
                    <pic:cNvPicPr/>
                  </pic:nvPicPr>
                  <pic:blipFill>
                    <a:blip r:embed="rId159"/>
                    <a:stretch>
                      <a:fillRect/>
                    </a:stretch>
                  </pic:blipFill>
                  <pic:spPr>
                    <a:xfrm>
                      <a:off x="0" y="0"/>
                      <a:ext cx="2228876" cy="1720797"/>
                    </a:xfrm>
                    <a:prstGeom prst="rect">
                      <a:avLst/>
                    </a:prstGeom>
                  </pic:spPr>
                </pic:pic>
              </a:graphicData>
            </a:graphic>
          </wp:anchor>
        </w:drawing>
      </w:r>
      <w:r>
        <w:pict>
          <v:shape id="_x0000_s1274" o:spid="_x0000_s1274" o:spt="202" type="#_x0000_t202" style="position:absolute;left:0pt;margin-left:248.5pt;margin-top:641.25pt;height:13.8pt;width:55.4pt;mso-position-horizontal-relative:page;mso-position-vertical-relative:page;z-index:251771904;mso-width-relative:page;mso-height-relative:page;" filled="f" stroked="f" coordsize="21600,21600" o:allowincell="f">
            <v:path/>
            <v:fill on="f" focussize="0,0"/>
            <v:stroke on="f"/>
            <v:imagedata o:title=""/>
            <o:lock v:ext="edit" aspectratio="f"/>
            <v:textbox inset="0mm,0mm,0mm,0mm">
              <w:txbxContent>
                <w:p>
                  <w:pPr>
                    <w:spacing w:before="20" w:line="217" w:lineRule="auto"/>
                    <w:ind w:left="20"/>
                    <w:rPr>
                      <w:rFonts w:ascii="宋体" w:hAnsi="宋体" w:eastAsia="宋体" w:cs="宋体"/>
                      <w:sz w:val="20"/>
                      <w:szCs w:val="20"/>
                    </w:rPr>
                  </w:pPr>
                  <w:r>
                    <w:rPr>
                      <w:rFonts w:ascii="宋体" w:hAnsi="宋体" w:eastAsia="宋体" w:cs="宋体"/>
                      <w:spacing w:val="-12"/>
                      <w:w w:val="88"/>
                      <w:sz w:val="20"/>
                      <w:szCs w:val="20"/>
                    </w:rPr>
                    <w:t>④</w:t>
                  </w:r>
                  <w:r>
                    <w:rPr>
                      <w:rFonts w:ascii="Times New Roman" w:hAnsi="Times New Roman" w:eastAsia="Times New Roman" w:cs="Times New Roman"/>
                      <w:spacing w:val="-12"/>
                      <w:w w:val="88"/>
                      <w:sz w:val="20"/>
                      <w:szCs w:val="20"/>
                    </w:rPr>
                    <w:t>CX3C</w:t>
                  </w:r>
                  <w:r>
                    <w:rPr>
                      <w:rFonts w:ascii="宋体" w:hAnsi="宋体" w:eastAsia="宋体" w:cs="宋体"/>
                      <w:spacing w:val="-12"/>
                      <w:w w:val="88"/>
                      <w:sz w:val="20"/>
                      <w:szCs w:val="20"/>
                    </w:rPr>
                    <w:t>亚家族</w:t>
                  </w:r>
                </w:p>
              </w:txbxContent>
            </v:textbox>
          </v:shape>
        </w:pict>
      </w:r>
      <w:r>
        <w:drawing>
          <wp:anchor distT="0" distB="0" distL="0" distR="0" simplePos="0" relativeHeight="251769856" behindDoc="0" locked="0" layoutInCell="0" allowOverlap="1">
            <wp:simplePos x="0" y="0"/>
            <wp:positionH relativeFrom="page">
              <wp:posOffset>6203315</wp:posOffset>
            </wp:positionH>
            <wp:positionV relativeFrom="page">
              <wp:posOffset>9283700</wp:posOffset>
            </wp:positionV>
            <wp:extent cx="508000" cy="412750"/>
            <wp:effectExtent l="0" t="0" r="0" b="0"/>
            <wp:wrapNone/>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60"/>
                    <a:stretch>
                      <a:fillRect/>
                    </a:stretch>
                  </pic:blipFill>
                  <pic:spPr>
                    <a:xfrm>
                      <a:off x="0" y="0"/>
                      <a:ext cx="508036" cy="412675"/>
                    </a:xfrm>
                    <a:prstGeom prst="rect">
                      <a:avLst/>
                    </a:prstGeom>
                  </pic:spPr>
                </pic:pic>
              </a:graphicData>
            </a:graphic>
          </wp:anchor>
        </w:drawing>
      </w:r>
    </w:p>
    <w:p>
      <w:pPr>
        <w:spacing w:before="65" w:line="222" w:lineRule="auto"/>
        <w:ind w:right="75"/>
        <w:jc w:val="right"/>
        <w:rPr>
          <w:rFonts w:ascii="宋体" w:hAnsi="宋体" w:eastAsia="宋体" w:cs="宋体"/>
          <w:sz w:val="20"/>
          <w:szCs w:val="20"/>
        </w:rPr>
      </w:pPr>
      <w:r>
        <w:rPr>
          <w:rFonts w:ascii="黑体" w:hAnsi="黑体" w:eastAsia="黑体" w:cs="黑体"/>
          <w:color w:val="008ADA"/>
          <w:spacing w:val="-15"/>
          <w:sz w:val="20"/>
          <w:szCs w:val="20"/>
        </w:rPr>
        <w:t>第六章</w:t>
      </w:r>
      <w:r>
        <w:rPr>
          <w:rFonts w:ascii="黑体" w:hAnsi="黑体" w:eastAsia="黑体" w:cs="黑体"/>
          <w:color w:val="008ADA"/>
          <w:spacing w:val="49"/>
          <w:sz w:val="20"/>
          <w:szCs w:val="20"/>
        </w:rPr>
        <w:t xml:space="preserve"> </w:t>
      </w:r>
      <w:r>
        <w:rPr>
          <w:rFonts w:ascii="黑体" w:hAnsi="黑体" w:eastAsia="黑体" w:cs="黑体"/>
          <w:color w:val="008ADA"/>
          <w:spacing w:val="-15"/>
          <w:sz w:val="20"/>
          <w:szCs w:val="20"/>
        </w:rPr>
        <w:t>细</w:t>
      </w:r>
      <w:r>
        <w:rPr>
          <w:rFonts w:ascii="黑体" w:hAnsi="黑体" w:eastAsia="黑体" w:cs="黑体"/>
          <w:color w:val="008ADA"/>
          <w:spacing w:val="-20"/>
          <w:sz w:val="20"/>
          <w:szCs w:val="20"/>
        </w:rPr>
        <w:t xml:space="preserve"> </w:t>
      </w:r>
      <w:r>
        <w:rPr>
          <w:rFonts w:ascii="黑体" w:hAnsi="黑体" w:eastAsia="黑体" w:cs="黑体"/>
          <w:color w:val="008ADA"/>
          <w:spacing w:val="-15"/>
          <w:sz w:val="20"/>
          <w:szCs w:val="20"/>
        </w:rPr>
        <w:t>胞</w:t>
      </w:r>
      <w:r>
        <w:rPr>
          <w:rFonts w:ascii="黑体" w:hAnsi="黑体" w:eastAsia="黑体" w:cs="黑体"/>
          <w:color w:val="008ADA"/>
          <w:spacing w:val="-6"/>
          <w:sz w:val="20"/>
          <w:szCs w:val="20"/>
        </w:rPr>
        <w:t xml:space="preserve"> </w:t>
      </w:r>
      <w:r>
        <w:rPr>
          <w:rFonts w:ascii="黑体" w:hAnsi="黑体" w:eastAsia="黑体" w:cs="黑体"/>
          <w:color w:val="008ADA"/>
          <w:spacing w:val="-15"/>
          <w:sz w:val="20"/>
          <w:szCs w:val="20"/>
        </w:rPr>
        <w:t>因 子</w:t>
      </w:r>
      <w:r>
        <w:rPr>
          <w:rFonts w:ascii="黑体" w:hAnsi="黑体" w:eastAsia="黑体" w:cs="黑体"/>
          <w:color w:val="008ADA"/>
          <w:spacing w:val="11"/>
          <w:sz w:val="20"/>
          <w:szCs w:val="20"/>
        </w:rPr>
        <w:t xml:space="preserve">       </w:t>
      </w:r>
      <w:r>
        <w:rPr>
          <w:rFonts w:ascii="宋体" w:hAnsi="宋体" w:eastAsia="宋体" w:cs="宋体"/>
          <w:color w:val="2FACF5"/>
          <w:spacing w:val="-15"/>
          <w:sz w:val="20"/>
          <w:szCs w:val="20"/>
        </w:rPr>
        <w:t>51</w:t>
      </w:r>
    </w:p>
    <w:p>
      <w:pPr>
        <w:spacing w:line="284" w:lineRule="auto"/>
        <w:rPr>
          <w:rFonts w:ascii="Arial"/>
          <w:sz w:val="21"/>
        </w:rPr>
      </w:pPr>
    </w:p>
    <w:p>
      <w:pPr>
        <w:spacing w:before="65" w:line="267" w:lineRule="auto"/>
        <w:ind w:right="1069"/>
        <w:rPr>
          <w:rFonts w:ascii="宋体" w:hAnsi="宋体" w:eastAsia="宋体" w:cs="宋体"/>
          <w:sz w:val="20"/>
          <w:szCs w:val="20"/>
        </w:rPr>
      </w:pPr>
      <w:r>
        <w:rPr>
          <w:rFonts w:ascii="宋体" w:hAnsi="宋体" w:eastAsia="宋体" w:cs="宋体"/>
          <w:spacing w:val="-1"/>
          <w:sz w:val="20"/>
          <w:szCs w:val="20"/>
        </w:rPr>
        <w:t>平衡。例如T</w:t>
      </w:r>
      <w:r>
        <w:rPr>
          <w:rFonts w:ascii="宋体" w:hAnsi="宋体" w:eastAsia="宋体" w:cs="宋体"/>
          <w:spacing w:val="-25"/>
          <w:sz w:val="20"/>
          <w:szCs w:val="20"/>
        </w:rPr>
        <w:t xml:space="preserve"> </w:t>
      </w:r>
      <w:r>
        <w:rPr>
          <w:rFonts w:ascii="宋体" w:hAnsi="宋体" w:eastAsia="宋体" w:cs="宋体"/>
          <w:spacing w:val="-1"/>
          <w:sz w:val="20"/>
          <w:szCs w:val="20"/>
        </w:rPr>
        <w:t>辅助细胞(Th)</w:t>
      </w:r>
      <w:r>
        <w:rPr>
          <w:rFonts w:ascii="宋体" w:hAnsi="宋体" w:eastAsia="宋体" w:cs="宋体"/>
          <w:spacing w:val="-27"/>
          <w:sz w:val="20"/>
          <w:szCs w:val="20"/>
        </w:rPr>
        <w:t xml:space="preserve"> </w:t>
      </w:r>
      <w:r>
        <w:rPr>
          <w:rFonts w:ascii="宋体" w:hAnsi="宋体" w:eastAsia="宋体" w:cs="宋体"/>
          <w:spacing w:val="-1"/>
          <w:sz w:val="20"/>
          <w:szCs w:val="20"/>
        </w:rPr>
        <w:t>是调节免疫应答的主要细胞，其核心作用主要通过复杂的细胞</w:t>
      </w:r>
      <w:r>
        <w:rPr>
          <w:rFonts w:ascii="宋体" w:hAnsi="宋体" w:eastAsia="宋体" w:cs="宋体"/>
          <w:spacing w:val="-2"/>
          <w:sz w:val="20"/>
          <w:szCs w:val="20"/>
        </w:rPr>
        <w:t>因子调节</w:t>
      </w:r>
      <w:r>
        <w:rPr>
          <w:rFonts w:ascii="宋体" w:hAnsi="宋体" w:eastAsia="宋体" w:cs="宋体"/>
          <w:sz w:val="20"/>
          <w:szCs w:val="20"/>
        </w:rPr>
        <w:t xml:space="preserve"> </w:t>
      </w:r>
      <w:r>
        <w:rPr>
          <w:rFonts w:ascii="宋体" w:hAnsi="宋体" w:eastAsia="宋体" w:cs="宋体"/>
          <w:spacing w:val="1"/>
          <w:sz w:val="20"/>
          <w:szCs w:val="20"/>
        </w:rPr>
        <w:t>网络实现(图6-3)。</w:t>
      </w:r>
    </w:p>
    <w:p>
      <w:pPr>
        <w:spacing w:line="278" w:lineRule="auto"/>
        <w:rPr>
          <w:rFonts w:ascii="Arial"/>
          <w:sz w:val="21"/>
        </w:rPr>
      </w:pPr>
    </w:p>
    <w:p>
      <w:pPr>
        <w:spacing w:before="87" w:line="221" w:lineRule="auto"/>
        <w:ind w:left="2703"/>
        <w:rPr>
          <w:rFonts w:ascii="黑体" w:hAnsi="黑体" w:eastAsia="黑体" w:cs="黑体"/>
          <w:sz w:val="27"/>
          <w:szCs w:val="27"/>
        </w:rPr>
      </w:pPr>
      <w:r>
        <w:rPr>
          <w:rFonts w:ascii="黑体" w:hAnsi="黑体" w:eastAsia="黑体" w:cs="黑体"/>
          <w:b/>
          <w:bCs/>
          <w:spacing w:val="21"/>
          <w:sz w:val="27"/>
          <w:szCs w:val="27"/>
        </w:rPr>
        <w:t>第二节</w:t>
      </w:r>
      <w:r>
        <w:rPr>
          <w:rFonts w:ascii="黑体" w:hAnsi="黑体" w:eastAsia="黑体" w:cs="黑体"/>
          <w:spacing w:val="8"/>
          <w:sz w:val="27"/>
          <w:szCs w:val="27"/>
        </w:rPr>
        <w:t xml:space="preserve">  </w:t>
      </w:r>
      <w:r>
        <w:rPr>
          <w:rFonts w:ascii="黑体" w:hAnsi="黑体" w:eastAsia="黑体" w:cs="黑体"/>
          <w:b/>
          <w:bCs/>
          <w:spacing w:val="21"/>
          <w:sz w:val="27"/>
          <w:szCs w:val="27"/>
        </w:rPr>
        <w:t>细胞因子的分类</w:t>
      </w:r>
    </w:p>
    <w:p>
      <w:pPr>
        <w:spacing w:line="271" w:lineRule="auto"/>
        <w:rPr>
          <w:rFonts w:ascii="Arial"/>
          <w:sz w:val="21"/>
        </w:rPr>
      </w:pPr>
    </w:p>
    <w:p>
      <w:pPr>
        <w:spacing w:before="65" w:line="258" w:lineRule="auto"/>
        <w:ind w:right="1070" w:firstLine="399"/>
        <w:rPr>
          <w:rFonts w:ascii="宋体" w:hAnsi="宋体" w:eastAsia="宋体" w:cs="宋体"/>
          <w:sz w:val="20"/>
          <w:szCs w:val="20"/>
        </w:rPr>
      </w:pPr>
      <w:r>
        <w:rPr>
          <w:rFonts w:ascii="宋体" w:hAnsi="宋体" w:eastAsia="宋体" w:cs="宋体"/>
          <w:spacing w:val="-5"/>
          <w:sz w:val="20"/>
          <w:szCs w:val="20"/>
        </w:rPr>
        <w:t>细胞因子种类繁多，命名的方法也不尽相同。例如，根据细胞来源，可将细胞因子分为淋巴因子</w:t>
      </w:r>
      <w:r>
        <w:rPr>
          <w:rFonts w:ascii="宋体" w:hAnsi="宋体" w:eastAsia="宋体" w:cs="宋体"/>
          <w:spacing w:val="8"/>
          <w:sz w:val="20"/>
          <w:szCs w:val="20"/>
        </w:rPr>
        <w:t xml:space="preserve"> </w:t>
      </w:r>
      <w:r>
        <w:rPr>
          <w:rFonts w:ascii="宋体" w:hAnsi="宋体" w:eastAsia="宋体" w:cs="宋体"/>
          <w:spacing w:val="-8"/>
          <w:sz w:val="20"/>
          <w:szCs w:val="20"/>
        </w:rPr>
        <w:t>(lymphokine)、单核因子(monokine)、</w:t>
      </w:r>
      <w:r>
        <w:rPr>
          <w:rFonts w:ascii="宋体" w:hAnsi="宋体" w:eastAsia="宋体" w:cs="宋体"/>
          <w:spacing w:val="-59"/>
          <w:sz w:val="20"/>
          <w:szCs w:val="20"/>
        </w:rPr>
        <w:t xml:space="preserve"> </w:t>
      </w:r>
      <w:r>
        <w:rPr>
          <w:rFonts w:ascii="宋体" w:hAnsi="宋体" w:eastAsia="宋体" w:cs="宋体"/>
          <w:spacing w:val="-8"/>
          <w:sz w:val="20"/>
          <w:szCs w:val="20"/>
        </w:rPr>
        <w:t>脂肪因子(adipokine)等。根据结构和功能可将其分为六大类。</w:t>
      </w:r>
    </w:p>
    <w:p>
      <w:pPr>
        <w:spacing w:before="81" w:line="271" w:lineRule="auto"/>
        <w:ind w:right="1069" w:firstLine="399"/>
        <w:rPr>
          <w:rFonts w:ascii="宋体" w:hAnsi="宋体" w:eastAsia="宋体" w:cs="宋体"/>
          <w:sz w:val="20"/>
          <w:szCs w:val="20"/>
        </w:rPr>
      </w:pPr>
      <w:r>
        <w:rPr>
          <w:rFonts w:ascii="宋体" w:hAnsi="宋体" w:eastAsia="宋体" w:cs="宋体"/>
          <w:spacing w:val="1"/>
          <w:sz w:val="20"/>
          <w:szCs w:val="20"/>
        </w:rPr>
        <w:t>1.</w:t>
      </w:r>
      <w:r>
        <w:rPr>
          <w:rFonts w:ascii="宋体" w:hAnsi="宋体" w:eastAsia="宋体" w:cs="宋体"/>
          <w:spacing w:val="-28"/>
          <w:sz w:val="20"/>
          <w:szCs w:val="20"/>
        </w:rPr>
        <w:t xml:space="preserve"> </w:t>
      </w:r>
      <w:r>
        <w:rPr>
          <w:rFonts w:ascii="宋体" w:hAnsi="宋体" w:eastAsia="宋体" w:cs="宋体"/>
          <w:spacing w:val="1"/>
          <w:sz w:val="20"/>
          <w:szCs w:val="20"/>
        </w:rPr>
        <w:t>白细胞介素</w:t>
      </w:r>
      <w:r>
        <w:rPr>
          <w:rFonts w:ascii="宋体" w:hAnsi="宋体" w:eastAsia="宋体" w:cs="宋体"/>
          <w:spacing w:val="-40"/>
          <w:sz w:val="20"/>
          <w:szCs w:val="20"/>
        </w:rPr>
        <w:t xml:space="preserve"> </w:t>
      </w:r>
      <w:r>
        <w:rPr>
          <w:rFonts w:ascii="宋体" w:hAnsi="宋体" w:eastAsia="宋体" w:cs="宋体"/>
          <w:spacing w:val="1"/>
          <w:sz w:val="20"/>
          <w:szCs w:val="20"/>
        </w:rPr>
        <w:t>(</w:t>
      </w:r>
      <w:r>
        <w:rPr>
          <w:rFonts w:ascii="宋体" w:hAnsi="宋体" w:eastAsia="宋体" w:cs="宋体"/>
          <w:sz w:val="20"/>
          <w:szCs w:val="20"/>
        </w:rPr>
        <w:t>interleukin</w:t>
      </w:r>
      <w:r>
        <w:rPr>
          <w:rFonts w:ascii="宋体" w:hAnsi="宋体" w:eastAsia="宋体" w:cs="宋体"/>
          <w:spacing w:val="1"/>
          <w:sz w:val="20"/>
          <w:szCs w:val="20"/>
        </w:rPr>
        <w:t>,</w:t>
      </w:r>
      <w:r>
        <w:rPr>
          <w:rFonts w:ascii="宋体" w:hAnsi="宋体" w:eastAsia="宋体" w:cs="宋体"/>
          <w:sz w:val="20"/>
          <w:szCs w:val="20"/>
        </w:rPr>
        <w:t>IL</w:t>
      </w:r>
      <w:r>
        <w:rPr>
          <w:rFonts w:ascii="宋体" w:hAnsi="宋体" w:eastAsia="宋体" w:cs="宋体"/>
          <w:spacing w:val="1"/>
          <w:sz w:val="20"/>
          <w:szCs w:val="20"/>
        </w:rPr>
        <w:t>)</w:t>
      </w:r>
      <w:r>
        <w:rPr>
          <w:rFonts w:ascii="宋体" w:hAnsi="宋体" w:eastAsia="宋体" w:cs="宋体"/>
          <w:spacing w:val="16"/>
          <w:sz w:val="20"/>
          <w:szCs w:val="20"/>
        </w:rPr>
        <w:t xml:space="preserve">  </w:t>
      </w:r>
      <w:r>
        <w:rPr>
          <w:rFonts w:ascii="宋体" w:hAnsi="宋体" w:eastAsia="宋体" w:cs="宋体"/>
          <w:spacing w:val="1"/>
          <w:sz w:val="20"/>
          <w:szCs w:val="20"/>
        </w:rPr>
        <w:t>早期发现细胞因子是由白细胞产生又在白细胞间发挥调</w:t>
      </w:r>
      <w:r>
        <w:rPr>
          <w:rFonts w:ascii="宋体" w:hAnsi="宋体" w:eastAsia="宋体" w:cs="宋体"/>
          <w:sz w:val="20"/>
          <w:szCs w:val="20"/>
        </w:rPr>
        <w:t>节</w:t>
      </w:r>
      <w:r>
        <w:rPr>
          <w:rFonts w:ascii="宋体" w:hAnsi="宋体" w:eastAsia="宋体" w:cs="宋体"/>
          <w:spacing w:val="1"/>
          <w:sz w:val="20"/>
          <w:szCs w:val="20"/>
        </w:rPr>
        <w:t xml:space="preserve"> </w:t>
      </w:r>
      <w:r>
        <w:rPr>
          <w:rFonts w:ascii="宋体" w:hAnsi="宋体" w:eastAsia="宋体" w:cs="宋体"/>
          <w:spacing w:val="-6"/>
          <w:sz w:val="20"/>
          <w:szCs w:val="20"/>
        </w:rPr>
        <w:t>作用，故命名为白细胞介素(IL)。</w:t>
      </w:r>
      <w:r>
        <w:rPr>
          <w:rFonts w:ascii="宋体" w:hAnsi="宋体" w:eastAsia="宋体" w:cs="宋体"/>
          <w:spacing w:val="3"/>
          <w:sz w:val="20"/>
          <w:szCs w:val="20"/>
        </w:rPr>
        <w:t xml:space="preserve"> </w:t>
      </w:r>
      <w:r>
        <w:rPr>
          <w:rFonts w:ascii="宋体" w:hAnsi="宋体" w:eastAsia="宋体" w:cs="宋体"/>
          <w:spacing w:val="-6"/>
          <w:sz w:val="20"/>
          <w:szCs w:val="20"/>
        </w:rPr>
        <w:t>按照其发现顺序给予Ⅱ序号(如IL-1、IL-2等)并命名，目前已经命</w:t>
      </w:r>
      <w:r>
        <w:rPr>
          <w:rFonts w:ascii="宋体" w:hAnsi="宋体" w:eastAsia="宋体" w:cs="宋体"/>
          <w:sz w:val="20"/>
          <w:szCs w:val="20"/>
        </w:rPr>
        <w:t xml:space="preserve"> </w:t>
      </w:r>
      <w:r>
        <w:rPr>
          <w:rFonts w:ascii="宋体" w:hAnsi="宋体" w:eastAsia="宋体" w:cs="宋体"/>
          <w:spacing w:val="-2"/>
          <w:sz w:val="20"/>
          <w:szCs w:val="20"/>
        </w:rPr>
        <w:t>名38种(IL-1～IL-38)。</w:t>
      </w:r>
    </w:p>
    <w:p>
      <w:pPr>
        <w:spacing w:before="58" w:line="212" w:lineRule="auto"/>
        <w:ind w:left="399"/>
        <w:rPr>
          <w:rFonts w:ascii="宋体" w:hAnsi="宋体" w:eastAsia="宋体" w:cs="宋体"/>
          <w:sz w:val="20"/>
          <w:szCs w:val="20"/>
        </w:rPr>
      </w:pPr>
      <w:r>
        <w:rPr>
          <w:rFonts w:ascii="Times New Roman" w:hAnsi="Times New Roman" w:eastAsia="Times New Roman" w:cs="Times New Roman"/>
          <w:b/>
          <w:bCs/>
          <w:spacing w:val="4"/>
          <w:sz w:val="20"/>
          <w:szCs w:val="20"/>
        </w:rPr>
        <w:t>2.</w:t>
      </w:r>
      <w:r>
        <w:rPr>
          <w:rFonts w:ascii="Times New Roman" w:hAnsi="Times New Roman" w:eastAsia="Times New Roman" w:cs="Times New Roman"/>
          <w:spacing w:val="47"/>
          <w:w w:val="101"/>
          <w:sz w:val="20"/>
          <w:szCs w:val="20"/>
        </w:rPr>
        <w:t xml:space="preserve"> </w:t>
      </w:r>
      <w:r>
        <w:rPr>
          <w:rFonts w:ascii="宋体" w:hAnsi="宋体" w:eastAsia="宋体" w:cs="宋体"/>
          <w:b/>
          <w:bCs/>
          <w:spacing w:val="4"/>
          <w:sz w:val="20"/>
          <w:szCs w:val="20"/>
        </w:rPr>
        <w:t>集落刺激因子</w:t>
      </w:r>
      <w:r>
        <w:rPr>
          <w:rFonts w:ascii="宋体" w:hAnsi="宋体" w:eastAsia="宋体" w:cs="宋体"/>
          <w:spacing w:val="-57"/>
          <w:sz w:val="20"/>
          <w:szCs w:val="20"/>
        </w:rPr>
        <w:t xml:space="preserve"> </w:t>
      </w:r>
      <w:r>
        <w:rPr>
          <w:rFonts w:ascii="Times New Roman" w:hAnsi="Times New Roman" w:eastAsia="Times New Roman" w:cs="Times New Roman"/>
          <w:b/>
          <w:bCs/>
          <w:spacing w:val="4"/>
          <w:sz w:val="20"/>
          <w:szCs w:val="20"/>
        </w:rPr>
        <w:t>(</w:t>
      </w:r>
      <w:r>
        <w:rPr>
          <w:rFonts w:ascii="Times New Roman" w:hAnsi="Times New Roman" w:eastAsia="Times New Roman" w:cs="Times New Roman"/>
          <w:b/>
          <w:bCs/>
          <w:sz w:val="20"/>
          <w:szCs w:val="20"/>
        </w:rPr>
        <w:t>colony</w:t>
      </w:r>
      <w:r>
        <w:rPr>
          <w:rFonts w:ascii="Times New Roman" w:hAnsi="Times New Roman" w:eastAsia="Times New Roman" w:cs="Times New Roman"/>
          <w:b/>
          <w:bCs/>
          <w:spacing w:val="4"/>
          <w:sz w:val="20"/>
          <w:szCs w:val="20"/>
        </w:rPr>
        <w:t>-</w:t>
      </w:r>
      <w:r>
        <w:rPr>
          <w:rFonts w:ascii="Times New Roman" w:hAnsi="Times New Roman" w:eastAsia="Times New Roman" w:cs="Times New Roman"/>
          <w:b/>
          <w:bCs/>
          <w:sz w:val="20"/>
          <w:szCs w:val="20"/>
        </w:rPr>
        <w:t>stimulating</w:t>
      </w:r>
      <w:r>
        <w:rPr>
          <w:rFonts w:ascii="Times New Roman" w:hAnsi="Times New Roman" w:eastAsia="Times New Roman" w:cs="Times New Roman"/>
          <w:spacing w:val="3"/>
          <w:sz w:val="20"/>
          <w:szCs w:val="20"/>
        </w:rPr>
        <w:t xml:space="preserve">         </w:t>
      </w:r>
      <w:r>
        <w:rPr>
          <w:rFonts w:ascii="Times New Roman" w:hAnsi="Times New Roman" w:eastAsia="Times New Roman" w:cs="Times New Roman"/>
          <w:b/>
          <w:bCs/>
          <w:sz w:val="20"/>
          <w:szCs w:val="20"/>
        </w:rPr>
        <w:t>factor</w:t>
      </w:r>
      <w:r>
        <w:rPr>
          <w:rFonts w:ascii="Times New Roman" w:hAnsi="Times New Roman" w:eastAsia="Times New Roman" w:cs="Times New Roman"/>
          <w:b/>
          <w:bCs/>
          <w:spacing w:val="4"/>
          <w:sz w:val="20"/>
          <w:szCs w:val="20"/>
        </w:rPr>
        <w:t>,</w:t>
      </w:r>
      <w:r>
        <w:rPr>
          <w:rFonts w:ascii="Times New Roman" w:hAnsi="Times New Roman" w:eastAsia="Times New Roman" w:cs="Times New Roman"/>
          <w:b/>
          <w:bCs/>
          <w:sz w:val="20"/>
          <w:szCs w:val="20"/>
        </w:rPr>
        <w:t>CSF</w:t>
      </w:r>
      <w:r>
        <w:rPr>
          <w:rFonts w:ascii="Times New Roman" w:hAnsi="Times New Roman" w:eastAsia="Times New Roman" w:cs="Times New Roman"/>
          <w:b/>
          <w:bCs/>
          <w:spacing w:val="4"/>
          <w:sz w:val="20"/>
          <w:szCs w:val="20"/>
        </w:rPr>
        <w:t>)</w:t>
      </w:r>
      <w:r>
        <w:rPr>
          <w:rFonts w:ascii="Times New Roman" w:hAnsi="Times New Roman" w:eastAsia="Times New Roman" w:cs="Times New Roman"/>
          <w:spacing w:val="1"/>
          <w:sz w:val="20"/>
          <w:szCs w:val="20"/>
        </w:rPr>
        <w:t xml:space="preserve">     </w:t>
      </w:r>
      <w:r>
        <w:rPr>
          <w:rFonts w:ascii="宋体" w:hAnsi="宋体" w:eastAsia="宋体" w:cs="宋体"/>
          <w:spacing w:val="4"/>
          <w:sz w:val="20"/>
          <w:szCs w:val="20"/>
        </w:rPr>
        <w:t>是指能够刺激多能造血干细</w:t>
      </w:r>
      <w:r>
        <w:rPr>
          <w:rFonts w:ascii="宋体" w:hAnsi="宋体" w:eastAsia="宋体" w:cs="宋体"/>
          <w:spacing w:val="3"/>
          <w:sz w:val="20"/>
          <w:szCs w:val="20"/>
        </w:rPr>
        <w:t>胞和不同</w:t>
      </w:r>
    </w:p>
    <w:p>
      <w:pPr>
        <w:spacing w:before="112" w:line="277" w:lineRule="auto"/>
        <w:ind w:right="1067"/>
        <w:rPr>
          <w:rFonts w:ascii="宋体" w:hAnsi="宋体" w:eastAsia="宋体" w:cs="宋体"/>
          <w:sz w:val="20"/>
          <w:szCs w:val="20"/>
        </w:rPr>
      </w:pPr>
      <w:r>
        <w:rPr>
          <w:rFonts w:ascii="宋体" w:hAnsi="宋体" w:eastAsia="宋体" w:cs="宋体"/>
          <w:sz w:val="20"/>
          <w:szCs w:val="20"/>
        </w:rPr>
        <w:t>发育分化阶段的造血祖细胞分化、增殖的细胞因子。主要包括粒细</w:t>
      </w:r>
      <w:r>
        <w:rPr>
          <w:rFonts w:ascii="宋体" w:hAnsi="宋体" w:eastAsia="宋体" w:cs="宋体"/>
          <w:spacing w:val="-1"/>
          <w:sz w:val="20"/>
          <w:szCs w:val="20"/>
        </w:rPr>
        <w:t>胞-巨噬细胞集落刺激因子(</w:t>
      </w:r>
      <w:r>
        <w:rPr>
          <w:rFonts w:ascii="宋体" w:hAnsi="宋体" w:eastAsia="宋体" w:cs="宋体"/>
          <w:sz w:val="20"/>
          <w:szCs w:val="20"/>
        </w:rPr>
        <w:t>GM</w:t>
      </w:r>
      <w:r>
        <w:rPr>
          <w:rFonts w:ascii="宋体" w:hAnsi="宋体" w:eastAsia="宋体" w:cs="宋体"/>
          <w:spacing w:val="-1"/>
          <w:sz w:val="20"/>
          <w:szCs w:val="20"/>
        </w:rPr>
        <w:t>-</w:t>
      </w:r>
      <w:r>
        <w:rPr>
          <w:rFonts w:ascii="宋体" w:hAnsi="宋体" w:eastAsia="宋体" w:cs="宋体"/>
          <w:sz w:val="20"/>
          <w:szCs w:val="20"/>
        </w:rPr>
        <w:t xml:space="preserve">  </w:t>
      </w:r>
      <w:r>
        <w:rPr>
          <w:rFonts w:ascii="宋体" w:hAnsi="宋体" w:eastAsia="宋体" w:cs="宋体"/>
          <w:spacing w:val="-8"/>
          <w:sz w:val="20"/>
          <w:szCs w:val="20"/>
        </w:rPr>
        <w:t>CSF)、</w:t>
      </w:r>
      <w:r>
        <w:rPr>
          <w:rFonts w:ascii="宋体" w:hAnsi="宋体" w:eastAsia="宋体" w:cs="宋体"/>
          <w:spacing w:val="-60"/>
          <w:sz w:val="20"/>
          <w:szCs w:val="20"/>
        </w:rPr>
        <w:t xml:space="preserve"> </w:t>
      </w:r>
      <w:r>
        <w:rPr>
          <w:rFonts w:ascii="宋体" w:hAnsi="宋体" w:eastAsia="宋体" w:cs="宋体"/>
          <w:spacing w:val="-8"/>
          <w:sz w:val="20"/>
          <w:szCs w:val="20"/>
        </w:rPr>
        <w:t>巨噬细胞集落刺激因子(M-CSF)、</w:t>
      </w:r>
      <w:r>
        <w:rPr>
          <w:rFonts w:ascii="宋体" w:hAnsi="宋体" w:eastAsia="宋体" w:cs="宋体"/>
          <w:spacing w:val="6"/>
          <w:sz w:val="20"/>
          <w:szCs w:val="20"/>
        </w:rPr>
        <w:t xml:space="preserve"> </w:t>
      </w:r>
      <w:r>
        <w:rPr>
          <w:rFonts w:ascii="宋体" w:hAnsi="宋体" w:eastAsia="宋体" w:cs="宋体"/>
          <w:spacing w:val="-8"/>
          <w:sz w:val="20"/>
          <w:szCs w:val="20"/>
        </w:rPr>
        <w:t>粒</w:t>
      </w:r>
      <w:r>
        <w:rPr>
          <w:rFonts w:ascii="宋体" w:hAnsi="宋体" w:eastAsia="宋体" w:cs="宋体"/>
          <w:spacing w:val="-9"/>
          <w:sz w:val="20"/>
          <w:szCs w:val="20"/>
        </w:rPr>
        <w:t>细胞集落刺激因子(G-</w:t>
      </w:r>
      <w:r>
        <w:rPr>
          <w:rFonts w:ascii="宋体" w:hAnsi="宋体" w:eastAsia="宋体" w:cs="宋体"/>
          <w:spacing w:val="-8"/>
          <w:sz w:val="20"/>
          <w:szCs w:val="20"/>
        </w:rPr>
        <w:t>CSF</w:t>
      </w:r>
      <w:r>
        <w:rPr>
          <w:rFonts w:ascii="宋体" w:hAnsi="宋体" w:eastAsia="宋体" w:cs="宋体"/>
          <w:spacing w:val="-9"/>
          <w:sz w:val="20"/>
          <w:szCs w:val="20"/>
        </w:rPr>
        <w:t>)、</w:t>
      </w:r>
      <w:r>
        <w:rPr>
          <w:rFonts w:ascii="宋体" w:hAnsi="宋体" w:eastAsia="宋体" w:cs="宋体"/>
          <w:spacing w:val="-23"/>
          <w:sz w:val="20"/>
          <w:szCs w:val="20"/>
        </w:rPr>
        <w:t xml:space="preserve"> </w:t>
      </w:r>
      <w:r>
        <w:rPr>
          <w:rFonts w:ascii="宋体" w:hAnsi="宋体" w:eastAsia="宋体" w:cs="宋体"/>
          <w:spacing w:val="-9"/>
          <w:sz w:val="20"/>
          <w:szCs w:val="20"/>
        </w:rPr>
        <w:t>红细胞生成素(</w:t>
      </w:r>
      <w:r>
        <w:rPr>
          <w:rFonts w:ascii="宋体" w:hAnsi="宋体" w:eastAsia="宋体" w:cs="宋体"/>
          <w:spacing w:val="-8"/>
          <w:sz w:val="20"/>
          <w:szCs w:val="20"/>
        </w:rPr>
        <w:t>EPO</w:t>
      </w:r>
      <w:r>
        <w:rPr>
          <w:rFonts w:ascii="宋体" w:hAnsi="宋体" w:eastAsia="宋体" w:cs="宋体"/>
          <w:spacing w:val="-9"/>
          <w:sz w:val="20"/>
          <w:szCs w:val="20"/>
        </w:rPr>
        <w:t>)、</w:t>
      </w:r>
      <w:r>
        <w:rPr>
          <w:rFonts w:ascii="宋体" w:hAnsi="宋体" w:eastAsia="宋体" w:cs="宋体"/>
          <w:spacing w:val="23"/>
          <w:sz w:val="20"/>
          <w:szCs w:val="20"/>
        </w:rPr>
        <w:t xml:space="preserve"> </w:t>
      </w:r>
      <w:r>
        <w:rPr>
          <w:rFonts w:ascii="宋体" w:hAnsi="宋体" w:eastAsia="宋体" w:cs="宋体"/>
          <w:spacing w:val="-9"/>
          <w:sz w:val="20"/>
          <w:szCs w:val="20"/>
        </w:rPr>
        <w:t>干细胞</w:t>
      </w:r>
      <w:r>
        <w:rPr>
          <w:rFonts w:ascii="宋体" w:hAnsi="宋体" w:eastAsia="宋体" w:cs="宋体"/>
          <w:sz w:val="20"/>
          <w:szCs w:val="20"/>
        </w:rPr>
        <w:t xml:space="preserve"> 因子(SCF)</w:t>
      </w:r>
      <w:r>
        <w:rPr>
          <w:rFonts w:ascii="宋体" w:hAnsi="宋体" w:eastAsia="宋体" w:cs="宋体"/>
          <w:spacing w:val="-8"/>
          <w:sz w:val="20"/>
          <w:szCs w:val="20"/>
        </w:rPr>
        <w:t xml:space="preserve"> </w:t>
      </w:r>
      <w:r>
        <w:rPr>
          <w:rFonts w:ascii="宋体" w:hAnsi="宋体" w:eastAsia="宋体" w:cs="宋体"/>
          <w:sz w:val="20"/>
          <w:szCs w:val="20"/>
        </w:rPr>
        <w:t>和血小板生成素(TPO)</w:t>
      </w:r>
      <w:r>
        <w:rPr>
          <w:rFonts w:ascii="宋体" w:hAnsi="宋体" w:eastAsia="宋体" w:cs="宋体"/>
          <w:spacing w:val="33"/>
          <w:sz w:val="20"/>
          <w:szCs w:val="20"/>
        </w:rPr>
        <w:t xml:space="preserve"> </w:t>
      </w:r>
      <w:r>
        <w:rPr>
          <w:rFonts w:ascii="宋体" w:hAnsi="宋体" w:eastAsia="宋体" w:cs="宋体"/>
          <w:sz w:val="20"/>
          <w:szCs w:val="20"/>
        </w:rPr>
        <w:t>等，它们</w:t>
      </w:r>
      <w:r>
        <w:rPr>
          <w:rFonts w:ascii="宋体" w:hAnsi="宋体" w:eastAsia="宋体" w:cs="宋体"/>
          <w:spacing w:val="-1"/>
          <w:sz w:val="20"/>
          <w:szCs w:val="20"/>
        </w:rPr>
        <w:t>分别诱导造血干细胞或祖细胞分化、增殖成为相应的细</w:t>
      </w:r>
      <w:r>
        <w:rPr>
          <w:rFonts w:ascii="宋体" w:hAnsi="宋体" w:eastAsia="宋体" w:cs="宋体"/>
          <w:sz w:val="20"/>
          <w:szCs w:val="20"/>
        </w:rPr>
        <w:t xml:space="preserve"> </w:t>
      </w:r>
      <w:r>
        <w:rPr>
          <w:rFonts w:ascii="宋体" w:hAnsi="宋体" w:eastAsia="宋体" w:cs="宋体"/>
          <w:spacing w:val="-6"/>
          <w:sz w:val="20"/>
          <w:szCs w:val="20"/>
        </w:rPr>
        <w:t>胞。IL-3诱导早期造血祖细胞分化、增殖为多种血细胞。</w:t>
      </w:r>
    </w:p>
    <w:p>
      <w:pPr>
        <w:spacing w:before="78" w:line="216" w:lineRule="auto"/>
        <w:ind w:left="399"/>
        <w:rPr>
          <w:rFonts w:ascii="宋体" w:hAnsi="宋体" w:eastAsia="宋体" w:cs="宋体"/>
          <w:sz w:val="20"/>
          <w:szCs w:val="20"/>
        </w:rPr>
      </w:pPr>
      <w:r>
        <w:rPr>
          <w:rFonts w:ascii="宋体" w:hAnsi="宋体" w:eastAsia="宋体" w:cs="宋体"/>
          <w:spacing w:val="-3"/>
          <w:sz w:val="20"/>
          <w:szCs w:val="20"/>
        </w:rPr>
        <w:t>3.</w:t>
      </w:r>
      <w:r>
        <w:rPr>
          <w:rFonts w:ascii="宋体" w:hAnsi="宋体" w:eastAsia="宋体" w:cs="宋体"/>
          <w:spacing w:val="-39"/>
          <w:sz w:val="20"/>
          <w:szCs w:val="20"/>
        </w:rPr>
        <w:t xml:space="preserve"> </w:t>
      </w:r>
      <w:r>
        <w:rPr>
          <w:rFonts w:ascii="宋体" w:hAnsi="宋体" w:eastAsia="宋体" w:cs="宋体"/>
          <w:spacing w:val="-3"/>
          <w:sz w:val="20"/>
          <w:szCs w:val="20"/>
        </w:rPr>
        <w:t>干扰素</w:t>
      </w:r>
      <w:r>
        <w:rPr>
          <w:rFonts w:ascii="宋体" w:hAnsi="宋体" w:eastAsia="宋体" w:cs="宋体"/>
          <w:spacing w:val="-49"/>
          <w:sz w:val="20"/>
          <w:szCs w:val="20"/>
        </w:rPr>
        <w:t xml:space="preserve"> </w:t>
      </w:r>
      <w:r>
        <w:rPr>
          <w:rFonts w:ascii="宋体" w:hAnsi="宋体" w:eastAsia="宋体" w:cs="宋体"/>
          <w:spacing w:val="-3"/>
          <w:sz w:val="20"/>
          <w:szCs w:val="20"/>
        </w:rPr>
        <w:t>(interferon,IFN)</w:t>
      </w:r>
      <w:r>
        <w:rPr>
          <w:rFonts w:ascii="宋体" w:hAnsi="宋体" w:eastAsia="宋体" w:cs="宋体"/>
          <w:spacing w:val="21"/>
          <w:sz w:val="20"/>
          <w:szCs w:val="20"/>
        </w:rPr>
        <w:t xml:space="preserve">   </w:t>
      </w:r>
      <w:r>
        <w:rPr>
          <w:rFonts w:ascii="宋体" w:hAnsi="宋体" w:eastAsia="宋体" w:cs="宋体"/>
          <w:spacing w:val="-4"/>
          <w:sz w:val="20"/>
          <w:szCs w:val="20"/>
        </w:rPr>
        <w:t>因具有干扰病毒复制的功能而得名。</w:t>
      </w:r>
      <w:r>
        <w:rPr>
          <w:rFonts w:ascii="宋体" w:hAnsi="宋体" w:eastAsia="宋体" w:cs="宋体"/>
          <w:sz w:val="20"/>
          <w:szCs w:val="20"/>
        </w:rPr>
        <w:t xml:space="preserve"> </w:t>
      </w:r>
      <w:r>
        <w:rPr>
          <w:rFonts w:ascii="宋体" w:hAnsi="宋体" w:eastAsia="宋体" w:cs="宋体"/>
          <w:spacing w:val="-3"/>
          <w:sz w:val="20"/>
          <w:szCs w:val="20"/>
        </w:rPr>
        <w:t>IFN</w:t>
      </w:r>
      <w:r>
        <w:rPr>
          <w:rFonts w:ascii="宋体" w:hAnsi="宋体" w:eastAsia="宋体" w:cs="宋体"/>
          <w:spacing w:val="-21"/>
          <w:sz w:val="20"/>
          <w:szCs w:val="20"/>
        </w:rPr>
        <w:t xml:space="preserve"> </w:t>
      </w:r>
      <w:r>
        <w:rPr>
          <w:rFonts w:ascii="宋体" w:hAnsi="宋体" w:eastAsia="宋体" w:cs="宋体"/>
          <w:spacing w:val="-4"/>
          <w:sz w:val="20"/>
          <w:szCs w:val="20"/>
        </w:rPr>
        <w:t>根据其结构特征及生</w:t>
      </w:r>
    </w:p>
    <w:p>
      <w:pPr>
        <w:spacing w:before="84" w:line="277" w:lineRule="auto"/>
        <w:ind w:right="1064"/>
        <w:jc w:val="both"/>
        <w:rPr>
          <w:rFonts w:ascii="宋体" w:hAnsi="宋体" w:eastAsia="宋体" w:cs="宋体"/>
          <w:sz w:val="20"/>
          <w:szCs w:val="20"/>
        </w:rPr>
      </w:pPr>
      <w:r>
        <w:rPr>
          <w:rFonts w:ascii="宋体" w:hAnsi="宋体" w:eastAsia="宋体" w:cs="宋体"/>
          <w:spacing w:val="-14"/>
          <w:sz w:val="20"/>
          <w:szCs w:val="20"/>
        </w:rPr>
        <w:t>物学活性可分为</w:t>
      </w:r>
      <w:r>
        <w:rPr>
          <w:rFonts w:ascii="宋体" w:hAnsi="宋体" w:eastAsia="宋体" w:cs="宋体"/>
          <w:spacing w:val="-53"/>
          <w:sz w:val="20"/>
          <w:szCs w:val="20"/>
        </w:rPr>
        <w:t xml:space="preserve"> </w:t>
      </w:r>
      <w:r>
        <w:rPr>
          <w:rFonts w:ascii="宋体" w:hAnsi="宋体" w:eastAsia="宋体" w:cs="宋体"/>
          <w:spacing w:val="-14"/>
          <w:sz w:val="20"/>
          <w:szCs w:val="20"/>
        </w:rPr>
        <w:t>I</w:t>
      </w:r>
      <w:r>
        <w:rPr>
          <w:rFonts w:ascii="宋体" w:hAnsi="宋体" w:eastAsia="宋体" w:cs="宋体"/>
          <w:spacing w:val="-32"/>
          <w:sz w:val="20"/>
          <w:szCs w:val="20"/>
        </w:rPr>
        <w:t xml:space="preserve"> </w:t>
      </w:r>
      <w:r>
        <w:rPr>
          <w:rFonts w:ascii="宋体" w:hAnsi="宋体" w:eastAsia="宋体" w:cs="宋体"/>
          <w:spacing w:val="-14"/>
          <w:sz w:val="20"/>
          <w:szCs w:val="20"/>
        </w:rPr>
        <w:t>型、Ⅱ型和Ⅲ型。</w:t>
      </w:r>
      <w:r>
        <w:rPr>
          <w:rFonts w:ascii="宋体" w:hAnsi="宋体" w:eastAsia="宋体" w:cs="宋体"/>
          <w:spacing w:val="40"/>
          <w:sz w:val="20"/>
          <w:szCs w:val="20"/>
        </w:rPr>
        <w:t xml:space="preserve"> </w:t>
      </w:r>
      <w:r>
        <w:rPr>
          <w:rFonts w:ascii="宋体" w:hAnsi="宋体" w:eastAsia="宋体" w:cs="宋体"/>
          <w:spacing w:val="-14"/>
          <w:sz w:val="20"/>
          <w:szCs w:val="20"/>
        </w:rPr>
        <w:t>I</w:t>
      </w:r>
      <w:r>
        <w:rPr>
          <w:rFonts w:ascii="宋体" w:hAnsi="宋体" w:eastAsia="宋体" w:cs="宋体"/>
          <w:spacing w:val="-31"/>
          <w:sz w:val="20"/>
          <w:szCs w:val="20"/>
        </w:rPr>
        <w:t xml:space="preserve"> </w:t>
      </w:r>
      <w:r>
        <w:rPr>
          <w:rFonts w:ascii="宋体" w:hAnsi="宋体" w:eastAsia="宋体" w:cs="宋体"/>
          <w:spacing w:val="-14"/>
          <w:sz w:val="20"/>
          <w:szCs w:val="20"/>
        </w:rPr>
        <w:t>型</w:t>
      </w:r>
      <w:r>
        <w:rPr>
          <w:rFonts w:ascii="宋体" w:hAnsi="宋体" w:eastAsia="宋体" w:cs="宋体"/>
          <w:spacing w:val="-56"/>
          <w:sz w:val="20"/>
          <w:szCs w:val="20"/>
        </w:rPr>
        <w:t xml:space="preserve"> </w:t>
      </w:r>
      <w:r>
        <w:rPr>
          <w:rFonts w:ascii="宋体" w:hAnsi="宋体" w:eastAsia="宋体" w:cs="宋体"/>
          <w:spacing w:val="-14"/>
          <w:sz w:val="20"/>
          <w:szCs w:val="20"/>
        </w:rPr>
        <w:t>IFN</w:t>
      </w:r>
      <w:r>
        <w:rPr>
          <w:rFonts w:ascii="宋体" w:hAnsi="宋体" w:eastAsia="宋体" w:cs="宋体"/>
          <w:spacing w:val="-21"/>
          <w:sz w:val="20"/>
          <w:szCs w:val="20"/>
        </w:rPr>
        <w:t xml:space="preserve"> </w:t>
      </w:r>
      <w:r>
        <w:rPr>
          <w:rFonts w:ascii="宋体" w:hAnsi="宋体" w:eastAsia="宋体" w:cs="宋体"/>
          <w:spacing w:val="-14"/>
          <w:sz w:val="20"/>
          <w:szCs w:val="20"/>
        </w:rPr>
        <w:t>主要包</w:t>
      </w:r>
      <w:r>
        <w:rPr>
          <w:rFonts w:ascii="宋体" w:hAnsi="宋体" w:eastAsia="宋体" w:cs="宋体"/>
          <w:spacing w:val="-15"/>
          <w:sz w:val="20"/>
          <w:szCs w:val="20"/>
        </w:rPr>
        <w:t>括</w:t>
      </w:r>
      <w:r>
        <w:rPr>
          <w:rFonts w:ascii="宋体" w:hAnsi="宋体" w:eastAsia="宋体" w:cs="宋体"/>
          <w:spacing w:val="-14"/>
          <w:sz w:val="20"/>
          <w:szCs w:val="20"/>
        </w:rPr>
        <w:t>IFN</w:t>
      </w:r>
      <w:r>
        <w:rPr>
          <w:rFonts w:ascii="宋体" w:hAnsi="宋体" w:eastAsia="宋体" w:cs="宋体"/>
          <w:spacing w:val="-15"/>
          <w:sz w:val="20"/>
          <w:szCs w:val="20"/>
        </w:rPr>
        <w:t>-</w:t>
      </w:r>
      <w:r>
        <w:rPr>
          <w:rFonts w:ascii="宋体" w:hAnsi="宋体" w:eastAsia="宋体" w:cs="宋体"/>
          <w:spacing w:val="-56"/>
          <w:sz w:val="20"/>
          <w:szCs w:val="20"/>
        </w:rPr>
        <w:t xml:space="preserve"> </w:t>
      </w:r>
      <w:r>
        <w:rPr>
          <w:rFonts w:ascii="宋体" w:hAnsi="宋体" w:eastAsia="宋体" w:cs="宋体"/>
          <w:spacing w:val="-15"/>
          <w:sz w:val="20"/>
          <w:szCs w:val="20"/>
        </w:rPr>
        <w:t>α、</w:t>
      </w:r>
      <w:r>
        <w:rPr>
          <w:rFonts w:ascii="宋体" w:hAnsi="宋体" w:eastAsia="宋体" w:cs="宋体"/>
          <w:spacing w:val="-14"/>
          <w:sz w:val="20"/>
          <w:szCs w:val="20"/>
        </w:rPr>
        <w:t>IFN</w:t>
      </w:r>
      <w:r>
        <w:rPr>
          <w:rFonts w:ascii="宋体" w:hAnsi="宋体" w:eastAsia="宋体" w:cs="宋体"/>
          <w:spacing w:val="-15"/>
          <w:sz w:val="20"/>
          <w:szCs w:val="20"/>
        </w:rPr>
        <w:t>-</w:t>
      </w:r>
      <w:r>
        <w:rPr>
          <w:rFonts w:ascii="宋体" w:hAnsi="宋体" w:eastAsia="宋体" w:cs="宋体"/>
          <w:spacing w:val="-59"/>
          <w:sz w:val="20"/>
          <w:szCs w:val="20"/>
        </w:rPr>
        <w:t xml:space="preserve"> </w:t>
      </w:r>
      <w:r>
        <w:rPr>
          <w:rFonts w:ascii="宋体" w:hAnsi="宋体" w:eastAsia="宋体" w:cs="宋体"/>
          <w:spacing w:val="-15"/>
          <w:sz w:val="20"/>
          <w:szCs w:val="20"/>
        </w:rPr>
        <w:t>β,主要由病毒感染的细胞、</w:t>
      </w:r>
      <w:r>
        <w:rPr>
          <w:rFonts w:ascii="宋体" w:hAnsi="宋体" w:eastAsia="宋体" w:cs="宋体"/>
          <w:spacing w:val="-14"/>
          <w:sz w:val="20"/>
          <w:szCs w:val="20"/>
        </w:rPr>
        <w:t>pDC</w:t>
      </w:r>
      <w:r>
        <w:rPr>
          <w:rFonts w:ascii="宋体" w:hAnsi="宋体" w:eastAsia="宋体" w:cs="宋体"/>
          <w:spacing w:val="-5"/>
          <w:sz w:val="20"/>
          <w:szCs w:val="20"/>
        </w:rPr>
        <w:t xml:space="preserve"> </w:t>
      </w:r>
      <w:r>
        <w:rPr>
          <w:rFonts w:ascii="宋体" w:hAnsi="宋体" w:eastAsia="宋体" w:cs="宋体"/>
          <w:spacing w:val="-15"/>
          <w:sz w:val="20"/>
          <w:szCs w:val="20"/>
        </w:rPr>
        <w:t>细</w:t>
      </w:r>
      <w:r>
        <w:rPr>
          <w:rFonts w:ascii="宋体" w:hAnsi="宋体" w:eastAsia="宋体" w:cs="宋体"/>
          <w:sz w:val="20"/>
          <w:szCs w:val="20"/>
        </w:rPr>
        <w:t xml:space="preserve"> </w:t>
      </w:r>
      <w:r>
        <w:rPr>
          <w:rFonts w:ascii="宋体" w:hAnsi="宋体" w:eastAsia="宋体" w:cs="宋体"/>
          <w:spacing w:val="-8"/>
          <w:sz w:val="20"/>
          <w:szCs w:val="20"/>
        </w:rPr>
        <w:t>胞等产生；Ⅱ型IFN</w:t>
      </w:r>
      <w:r>
        <w:rPr>
          <w:rFonts w:ascii="宋体" w:hAnsi="宋体" w:eastAsia="宋体" w:cs="宋体"/>
          <w:spacing w:val="-22"/>
          <w:sz w:val="20"/>
          <w:szCs w:val="20"/>
        </w:rPr>
        <w:t xml:space="preserve"> </w:t>
      </w:r>
      <w:r>
        <w:rPr>
          <w:rFonts w:ascii="宋体" w:hAnsi="宋体" w:eastAsia="宋体" w:cs="宋体"/>
          <w:spacing w:val="-8"/>
          <w:sz w:val="20"/>
          <w:szCs w:val="20"/>
        </w:rPr>
        <w:t>即</w:t>
      </w:r>
      <w:r>
        <w:rPr>
          <w:rFonts w:ascii="宋体" w:hAnsi="宋体" w:eastAsia="宋体" w:cs="宋体"/>
          <w:spacing w:val="-58"/>
          <w:sz w:val="20"/>
          <w:szCs w:val="20"/>
        </w:rPr>
        <w:t xml:space="preserve"> </w:t>
      </w:r>
      <w:r>
        <w:rPr>
          <w:rFonts w:ascii="宋体" w:hAnsi="宋体" w:eastAsia="宋体" w:cs="宋体"/>
          <w:spacing w:val="-8"/>
          <w:sz w:val="20"/>
          <w:szCs w:val="20"/>
        </w:rPr>
        <w:t>IFN-</w:t>
      </w:r>
      <w:r>
        <w:rPr>
          <w:rFonts w:ascii="宋体" w:hAnsi="宋体" w:eastAsia="宋体" w:cs="宋体"/>
          <w:spacing w:val="-53"/>
          <w:sz w:val="20"/>
          <w:szCs w:val="20"/>
        </w:rPr>
        <w:t xml:space="preserve"> </w:t>
      </w:r>
      <w:r>
        <w:rPr>
          <w:rFonts w:ascii="宋体" w:hAnsi="宋体" w:eastAsia="宋体" w:cs="宋体"/>
          <w:spacing w:val="-8"/>
          <w:sz w:val="20"/>
          <w:szCs w:val="20"/>
        </w:rPr>
        <w:t>γ,主要由活化T</w:t>
      </w:r>
      <w:r>
        <w:rPr>
          <w:rFonts w:ascii="宋体" w:hAnsi="宋体" w:eastAsia="宋体" w:cs="宋体"/>
          <w:spacing w:val="-34"/>
          <w:sz w:val="20"/>
          <w:szCs w:val="20"/>
        </w:rPr>
        <w:t xml:space="preserve"> </w:t>
      </w:r>
      <w:r>
        <w:rPr>
          <w:rFonts w:ascii="宋体" w:hAnsi="宋体" w:eastAsia="宋体" w:cs="宋体"/>
          <w:spacing w:val="-8"/>
          <w:sz w:val="20"/>
          <w:szCs w:val="20"/>
        </w:rPr>
        <w:t>细胞和NK</w:t>
      </w:r>
      <w:r>
        <w:rPr>
          <w:rFonts w:ascii="宋体" w:hAnsi="宋体" w:eastAsia="宋体" w:cs="宋体"/>
          <w:spacing w:val="11"/>
          <w:sz w:val="20"/>
          <w:szCs w:val="20"/>
        </w:rPr>
        <w:t xml:space="preserve"> </w:t>
      </w:r>
      <w:r>
        <w:rPr>
          <w:rFonts w:ascii="宋体" w:hAnsi="宋体" w:eastAsia="宋体" w:cs="宋体"/>
          <w:spacing w:val="-8"/>
          <w:sz w:val="20"/>
          <w:szCs w:val="20"/>
        </w:rPr>
        <w:t>细胞产生。Ⅲ型IFN</w:t>
      </w:r>
      <w:r>
        <w:rPr>
          <w:rFonts w:ascii="宋体" w:hAnsi="宋体" w:eastAsia="宋体" w:cs="宋体"/>
          <w:spacing w:val="-31"/>
          <w:sz w:val="20"/>
          <w:szCs w:val="20"/>
        </w:rPr>
        <w:t xml:space="preserve"> </w:t>
      </w:r>
      <w:r>
        <w:rPr>
          <w:rFonts w:ascii="宋体" w:hAnsi="宋体" w:eastAsia="宋体" w:cs="宋体"/>
          <w:spacing w:val="-8"/>
          <w:sz w:val="20"/>
          <w:szCs w:val="20"/>
        </w:rPr>
        <w:t>包括IFN-</w:t>
      </w:r>
      <w:r>
        <w:rPr>
          <w:rFonts w:ascii="宋体" w:hAnsi="宋体" w:eastAsia="宋体" w:cs="宋体"/>
          <w:spacing w:val="-51"/>
          <w:sz w:val="20"/>
          <w:szCs w:val="20"/>
        </w:rPr>
        <w:t xml:space="preserve"> </w:t>
      </w:r>
      <w:r>
        <w:rPr>
          <w:rFonts w:ascii="宋体" w:hAnsi="宋体" w:eastAsia="宋体" w:cs="宋体"/>
          <w:spacing w:val="-8"/>
          <w:sz w:val="20"/>
          <w:szCs w:val="20"/>
        </w:rPr>
        <w:t>λ1(IL-29</w:t>
      </w:r>
      <w:r>
        <w:rPr>
          <w:rFonts w:ascii="宋体" w:hAnsi="宋体" w:eastAsia="宋体" w:cs="宋体"/>
          <w:spacing w:val="-9"/>
          <w:sz w:val="20"/>
          <w:szCs w:val="20"/>
        </w:rPr>
        <w:t>)、</w:t>
      </w:r>
      <w:r>
        <w:rPr>
          <w:rFonts w:ascii="宋体" w:hAnsi="宋体" w:eastAsia="宋体" w:cs="宋体"/>
          <w:spacing w:val="-8"/>
          <w:sz w:val="20"/>
          <w:szCs w:val="20"/>
        </w:rPr>
        <w:t>IFN</w:t>
      </w:r>
      <w:r>
        <w:rPr>
          <w:rFonts w:ascii="宋体" w:hAnsi="宋体" w:eastAsia="宋体" w:cs="宋体"/>
          <w:spacing w:val="-9"/>
          <w:sz w:val="20"/>
          <w:szCs w:val="20"/>
        </w:rPr>
        <w:t>-</w:t>
      </w:r>
      <w:r>
        <w:rPr>
          <w:rFonts w:ascii="宋体" w:hAnsi="宋体" w:eastAsia="宋体" w:cs="宋体"/>
          <w:sz w:val="20"/>
          <w:szCs w:val="20"/>
        </w:rPr>
        <w:t xml:space="preserve"> </w:t>
      </w:r>
      <w:r>
        <w:rPr>
          <w:rFonts w:ascii="宋体" w:hAnsi="宋体" w:eastAsia="宋体" w:cs="宋体"/>
          <w:spacing w:val="-9"/>
          <w:sz w:val="20"/>
          <w:szCs w:val="20"/>
        </w:rPr>
        <w:t>λ2(IL-28A)和</w:t>
      </w:r>
      <w:r>
        <w:rPr>
          <w:rFonts w:ascii="宋体" w:hAnsi="宋体" w:eastAsia="宋体" w:cs="宋体"/>
          <w:spacing w:val="-52"/>
          <w:sz w:val="20"/>
          <w:szCs w:val="20"/>
        </w:rPr>
        <w:t xml:space="preserve"> </w:t>
      </w:r>
      <w:r>
        <w:rPr>
          <w:rFonts w:ascii="宋体" w:hAnsi="宋体" w:eastAsia="宋体" w:cs="宋体"/>
          <w:spacing w:val="-9"/>
          <w:sz w:val="20"/>
          <w:szCs w:val="20"/>
        </w:rPr>
        <w:t>IFN</w:t>
      </w:r>
      <w:r>
        <w:rPr>
          <w:rFonts w:ascii="宋体" w:hAnsi="宋体" w:eastAsia="宋体" w:cs="宋体"/>
          <w:spacing w:val="-10"/>
          <w:sz w:val="20"/>
          <w:szCs w:val="20"/>
        </w:rPr>
        <w:t>-</w:t>
      </w:r>
      <w:r>
        <w:rPr>
          <w:rFonts w:ascii="宋体" w:hAnsi="宋体" w:eastAsia="宋体" w:cs="宋体"/>
          <w:spacing w:val="-47"/>
          <w:sz w:val="20"/>
          <w:szCs w:val="20"/>
        </w:rPr>
        <w:t xml:space="preserve"> </w:t>
      </w:r>
      <w:r>
        <w:rPr>
          <w:rFonts w:ascii="宋体" w:hAnsi="宋体" w:eastAsia="宋体" w:cs="宋体"/>
          <w:spacing w:val="-10"/>
          <w:sz w:val="20"/>
          <w:szCs w:val="20"/>
        </w:rPr>
        <w:t>λ3(</w:t>
      </w:r>
      <w:r>
        <w:rPr>
          <w:rFonts w:ascii="宋体" w:hAnsi="宋体" w:eastAsia="宋体" w:cs="宋体"/>
          <w:spacing w:val="-9"/>
          <w:sz w:val="20"/>
          <w:szCs w:val="20"/>
        </w:rPr>
        <w:t>IL</w:t>
      </w:r>
      <w:r>
        <w:rPr>
          <w:rFonts w:ascii="宋体" w:hAnsi="宋体" w:eastAsia="宋体" w:cs="宋体"/>
          <w:spacing w:val="-10"/>
          <w:sz w:val="20"/>
          <w:szCs w:val="20"/>
        </w:rPr>
        <w:t>-28B),主要由</w:t>
      </w:r>
      <w:r>
        <w:rPr>
          <w:rFonts w:ascii="宋体" w:hAnsi="宋体" w:eastAsia="宋体" w:cs="宋体"/>
          <w:spacing w:val="-9"/>
          <w:sz w:val="20"/>
          <w:szCs w:val="20"/>
        </w:rPr>
        <w:t>DC</w:t>
      </w:r>
      <w:r>
        <w:rPr>
          <w:rFonts w:ascii="宋体" w:hAnsi="宋体" w:eastAsia="宋体" w:cs="宋体"/>
          <w:spacing w:val="4"/>
          <w:sz w:val="20"/>
          <w:szCs w:val="20"/>
        </w:rPr>
        <w:t xml:space="preserve"> </w:t>
      </w:r>
      <w:r>
        <w:rPr>
          <w:rFonts w:ascii="宋体" w:hAnsi="宋体" w:eastAsia="宋体" w:cs="宋体"/>
          <w:spacing w:val="-10"/>
          <w:sz w:val="20"/>
          <w:szCs w:val="20"/>
        </w:rPr>
        <w:t xml:space="preserve">细胞产生。 </w:t>
      </w:r>
      <w:r>
        <w:rPr>
          <w:rFonts w:ascii="宋体" w:hAnsi="宋体" w:eastAsia="宋体" w:cs="宋体"/>
          <w:spacing w:val="-9"/>
          <w:sz w:val="20"/>
          <w:szCs w:val="20"/>
        </w:rPr>
        <w:t>IFN</w:t>
      </w:r>
      <w:r>
        <w:rPr>
          <w:rFonts w:ascii="宋体" w:hAnsi="宋体" w:eastAsia="宋体" w:cs="宋体"/>
          <w:spacing w:val="-32"/>
          <w:sz w:val="20"/>
          <w:szCs w:val="20"/>
        </w:rPr>
        <w:t xml:space="preserve"> </w:t>
      </w:r>
      <w:r>
        <w:rPr>
          <w:rFonts w:ascii="宋体" w:hAnsi="宋体" w:eastAsia="宋体" w:cs="宋体"/>
          <w:spacing w:val="-10"/>
          <w:sz w:val="20"/>
          <w:szCs w:val="20"/>
        </w:rPr>
        <w:t>具有抗病毒、抗细胞增殖、抗肿瘤和免疫调</w:t>
      </w:r>
      <w:r>
        <w:rPr>
          <w:rFonts w:ascii="宋体" w:hAnsi="宋体" w:eastAsia="宋体" w:cs="宋体"/>
          <w:sz w:val="20"/>
          <w:szCs w:val="20"/>
        </w:rPr>
        <w:t xml:space="preserve"> </w:t>
      </w:r>
      <w:r>
        <w:rPr>
          <w:rFonts w:ascii="宋体" w:hAnsi="宋体" w:eastAsia="宋体" w:cs="宋体"/>
          <w:spacing w:val="2"/>
          <w:sz w:val="20"/>
          <w:szCs w:val="20"/>
        </w:rPr>
        <w:t>节等作用。目前已发现10余种干扰素家族的细胞因子。</w:t>
      </w:r>
    </w:p>
    <w:p>
      <w:pPr>
        <w:spacing w:before="65" w:line="212" w:lineRule="auto"/>
        <w:ind w:left="399"/>
        <w:rPr>
          <w:rFonts w:ascii="宋体" w:hAnsi="宋体" w:eastAsia="宋体" w:cs="宋体"/>
          <w:sz w:val="20"/>
          <w:szCs w:val="20"/>
        </w:rPr>
      </w:pPr>
      <w:r>
        <w:rPr>
          <w:rFonts w:ascii="Times New Roman" w:hAnsi="Times New Roman" w:eastAsia="Times New Roman" w:cs="Times New Roman"/>
          <w:b/>
          <w:bCs/>
          <w:sz w:val="20"/>
          <w:szCs w:val="20"/>
        </w:rPr>
        <w:t>4.</w:t>
      </w:r>
      <w:r>
        <w:rPr>
          <w:rFonts w:ascii="Times New Roman" w:hAnsi="Times New Roman" w:eastAsia="Times New Roman" w:cs="Times New Roman"/>
          <w:spacing w:val="8"/>
          <w:sz w:val="20"/>
          <w:szCs w:val="20"/>
        </w:rPr>
        <w:t xml:space="preserve">  </w:t>
      </w:r>
      <w:r>
        <w:rPr>
          <w:rFonts w:ascii="宋体" w:hAnsi="宋体" w:eastAsia="宋体" w:cs="宋体"/>
          <w:b/>
          <w:bCs/>
          <w:sz w:val="20"/>
          <w:szCs w:val="20"/>
        </w:rPr>
        <w:t>肿瘤坏死因子</w:t>
      </w:r>
      <w:r>
        <w:rPr>
          <w:rFonts w:ascii="宋体" w:hAnsi="宋体" w:eastAsia="宋体" w:cs="宋体"/>
          <w:spacing w:val="-36"/>
          <w:sz w:val="20"/>
          <w:szCs w:val="20"/>
        </w:rPr>
        <w:t xml:space="preserve"> </w:t>
      </w:r>
      <w:r>
        <w:rPr>
          <w:rFonts w:ascii="Times New Roman" w:hAnsi="Times New Roman" w:eastAsia="Times New Roman" w:cs="Times New Roman"/>
          <w:b/>
          <w:bCs/>
          <w:sz w:val="20"/>
          <w:szCs w:val="20"/>
        </w:rPr>
        <w:t>(tumor</w:t>
      </w:r>
      <w:r>
        <w:rPr>
          <w:rFonts w:ascii="Times New Roman" w:hAnsi="Times New Roman" w:eastAsia="Times New Roman" w:cs="Times New Roman"/>
          <w:spacing w:val="1"/>
          <w:sz w:val="20"/>
          <w:szCs w:val="20"/>
        </w:rPr>
        <w:t xml:space="preserve">     </w:t>
      </w:r>
      <w:r>
        <w:rPr>
          <w:rFonts w:ascii="Times New Roman" w:hAnsi="Times New Roman" w:eastAsia="Times New Roman" w:cs="Times New Roman"/>
          <w:b/>
          <w:bCs/>
          <w:sz w:val="20"/>
          <w:szCs w:val="20"/>
        </w:rPr>
        <w:t>necrosis</w:t>
      </w:r>
      <w:r>
        <w:rPr>
          <w:rFonts w:ascii="Times New Roman" w:hAnsi="Times New Roman" w:eastAsia="Times New Roman" w:cs="Times New Roman"/>
          <w:spacing w:val="2"/>
          <w:sz w:val="20"/>
          <w:szCs w:val="20"/>
        </w:rPr>
        <w:t xml:space="preserve">     </w:t>
      </w:r>
      <w:r>
        <w:rPr>
          <w:rFonts w:ascii="Times New Roman" w:hAnsi="Times New Roman" w:eastAsia="Times New Roman" w:cs="Times New Roman"/>
          <w:b/>
          <w:bCs/>
          <w:sz w:val="20"/>
          <w:szCs w:val="20"/>
        </w:rPr>
        <w:t>factor,TNF)</w:t>
      </w:r>
      <w:r>
        <w:rPr>
          <w:rFonts w:ascii="Times New Roman" w:hAnsi="Times New Roman" w:eastAsia="Times New Roman" w:cs="Times New Roman"/>
          <w:spacing w:val="15"/>
          <w:sz w:val="20"/>
          <w:szCs w:val="20"/>
        </w:rPr>
        <w:t xml:space="preserve"> </w:t>
      </w:r>
      <w:r>
        <w:rPr>
          <w:rFonts w:ascii="宋体" w:hAnsi="宋体" w:eastAsia="宋体" w:cs="宋体"/>
          <w:b/>
          <w:bCs/>
          <w:sz w:val="20"/>
          <w:szCs w:val="20"/>
        </w:rPr>
        <w:t>家族</w:t>
      </w:r>
      <w:r>
        <w:rPr>
          <w:rFonts w:ascii="宋体" w:hAnsi="宋体" w:eastAsia="宋体" w:cs="宋体"/>
          <w:spacing w:val="64"/>
          <w:sz w:val="20"/>
          <w:szCs w:val="20"/>
        </w:rPr>
        <w:t xml:space="preserve"> </w:t>
      </w:r>
      <w:r>
        <w:rPr>
          <w:rFonts w:ascii="宋体" w:hAnsi="宋体" w:eastAsia="宋体" w:cs="宋体"/>
          <w:sz w:val="20"/>
          <w:szCs w:val="20"/>
        </w:rPr>
        <w:t>肿瘤坏死因子因最初被发</w:t>
      </w:r>
      <w:r>
        <w:rPr>
          <w:rFonts w:ascii="宋体" w:hAnsi="宋体" w:eastAsia="宋体" w:cs="宋体"/>
          <w:spacing w:val="-1"/>
          <w:sz w:val="20"/>
          <w:szCs w:val="20"/>
        </w:rPr>
        <w:t>现其能造成</w:t>
      </w:r>
    </w:p>
    <w:p>
      <w:pPr>
        <w:spacing w:before="130" w:line="327" w:lineRule="exact"/>
        <w:rPr>
          <w:rFonts w:ascii="宋体" w:hAnsi="宋体" w:eastAsia="宋体" w:cs="宋体"/>
          <w:sz w:val="20"/>
          <w:szCs w:val="20"/>
        </w:rPr>
      </w:pPr>
      <w:r>
        <w:pict>
          <v:shape id="_x0000_s1275" o:spid="_x0000_s1275" o:spt="202" type="#_x0000_t202" style="position:absolute;left:0pt;margin-left:203.5pt;margin-top:39.35pt;height:13.8pt;width:40.4pt;z-index:251774976;mso-width-relative:page;mso-height-relative:page;" filled="f" stroked="f" coordsize="21600,21600">
            <v:path/>
            <v:fill on="f" focussize="0,0"/>
            <v:stroke on="f"/>
            <v:imagedata o:title=""/>
            <o:lock v:ext="edit" aspectratio="f"/>
            <v:textbox inset="0mm,0mm,0mm,0mm">
              <w:txbxContent>
                <w:p>
                  <w:pPr>
                    <w:spacing w:before="20" w:line="217" w:lineRule="auto"/>
                    <w:ind w:left="20"/>
                    <w:rPr>
                      <w:rFonts w:ascii="宋体" w:hAnsi="宋体" w:eastAsia="宋体" w:cs="宋体"/>
                      <w:sz w:val="20"/>
                      <w:szCs w:val="20"/>
                    </w:rPr>
                  </w:pPr>
                  <w:r>
                    <w:rPr>
                      <w:rFonts w:ascii="宋体" w:hAnsi="宋体" w:eastAsia="宋体" w:cs="宋体"/>
                      <w:spacing w:val="-13"/>
                      <w:w w:val="89"/>
                      <w:sz w:val="20"/>
                      <w:szCs w:val="20"/>
                    </w:rPr>
                    <w:t>①</w:t>
                  </w:r>
                  <w:r>
                    <w:rPr>
                      <w:rFonts w:ascii="Times New Roman" w:hAnsi="Times New Roman" w:eastAsia="Times New Roman" w:cs="Times New Roman"/>
                      <w:spacing w:val="-13"/>
                      <w:w w:val="89"/>
                      <w:sz w:val="20"/>
                      <w:szCs w:val="20"/>
                    </w:rPr>
                    <w:t>C</w:t>
                  </w:r>
                  <w:r>
                    <w:rPr>
                      <w:rFonts w:ascii="宋体" w:hAnsi="宋体" w:eastAsia="宋体" w:cs="宋体"/>
                      <w:spacing w:val="-13"/>
                      <w:w w:val="89"/>
                      <w:sz w:val="20"/>
                      <w:szCs w:val="20"/>
                    </w:rPr>
                    <w:t>亚家族</w:t>
                  </w:r>
                </w:p>
              </w:txbxContent>
            </v:textbox>
          </v:shape>
        </w:pict>
      </w:r>
      <w:r>
        <w:pict>
          <v:shape id="_x0000_s1276" o:spid="_x0000_s1276" o:spt="202" type="#_x0000_t202" style="position:absolute;left:0pt;margin-left:287.5pt;margin-top:68.95pt;height:13.9pt;width:77.95pt;z-index:251770880;mso-width-relative:page;mso-height-relative:page;"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0"/>
                      <w:szCs w:val="20"/>
                    </w:rPr>
                  </w:pPr>
                  <w:r>
                    <w:rPr>
                      <w:rFonts w:ascii="宋体" w:hAnsi="宋体" w:eastAsia="宋体" w:cs="宋体"/>
                      <w:spacing w:val="-44"/>
                      <w:w w:val="94"/>
                      <w:sz w:val="20"/>
                      <w:szCs w:val="20"/>
                    </w:rPr>
                    <w:t>β片层</w:t>
                  </w:r>
                  <w:r>
                    <w:rPr>
                      <w:rFonts w:ascii="宋体" w:hAnsi="宋体" w:eastAsia="宋体" w:cs="宋体"/>
                      <w:spacing w:val="8"/>
                      <w:sz w:val="20"/>
                      <w:szCs w:val="20"/>
                    </w:rPr>
                    <w:t xml:space="preserve">      </w:t>
                  </w:r>
                  <w:r>
                    <w:rPr>
                      <w:rFonts w:ascii="宋体" w:hAnsi="宋体" w:eastAsia="宋体" w:cs="宋体"/>
                      <w:spacing w:val="-44"/>
                      <w:w w:val="94"/>
                      <w:sz w:val="20"/>
                      <w:szCs w:val="20"/>
                    </w:rPr>
                    <w:t>α螺旋</w:t>
                  </w:r>
                </w:p>
              </w:txbxContent>
            </v:textbox>
          </v:shape>
        </w:pict>
      </w:r>
      <w:r>
        <w:pict>
          <v:shape id="_x0000_s1277" o:spid="_x0000_s1277" o:spt="202" type="#_x0000_t202" style="position:absolute;left:0pt;margin-left:382.5pt;margin-top:78.05pt;height:11.05pt;width:27.2pt;z-index:251776000;mso-width-relative:page;mso-height-relative:page;" filled="f" stroked="f" coordsize="21600,21600">
            <v:path/>
            <v:fill on="f" focussize="0,0"/>
            <v:stroke on="f"/>
            <v:imagedata o:title=""/>
            <o:lock v:ext="edit" aspectratio="f"/>
            <v:textbox inset="0mm,0mm,0mm,0mm">
              <w:txbxContent>
                <w:p>
                  <w:pPr>
                    <w:spacing w:before="20" w:line="188" w:lineRule="auto"/>
                    <w:ind w:left="20"/>
                    <w:rPr>
                      <w:rFonts w:ascii="Times New Roman" w:hAnsi="Times New Roman" w:eastAsia="Times New Roman" w:cs="Times New Roman"/>
                      <w:sz w:val="20"/>
                      <w:szCs w:val="20"/>
                    </w:rPr>
                  </w:pPr>
                  <w:r>
                    <w:rPr>
                      <w:rFonts w:ascii="Times New Roman" w:hAnsi="Times New Roman" w:eastAsia="Times New Roman" w:cs="Times New Roman"/>
                      <w:spacing w:val="-12"/>
                      <w:sz w:val="20"/>
                      <w:szCs w:val="20"/>
                    </w:rPr>
                    <w:t>COOH</w:t>
                  </w:r>
                </w:p>
              </w:txbxContent>
            </v:textbox>
          </v:shape>
        </w:pict>
      </w:r>
      <w:r>
        <w:pict>
          <v:shape id="_x0000_s1278" o:spid="_x0000_s1278" o:spt="202" type="#_x0000_t202" style="position:absolute;left:0pt;margin-left:203.5pt;margin-top:99.35pt;height:13.8pt;width:45.9pt;z-index:251773952;mso-width-relative:page;mso-height-relative:page;" filled="f" stroked="f" coordsize="21600,21600">
            <v:path/>
            <v:fill on="f" focussize="0,0"/>
            <v:stroke on="f"/>
            <v:imagedata o:title=""/>
            <o:lock v:ext="edit" aspectratio="f"/>
            <v:textbox inset="0mm,0mm,0mm,0mm">
              <w:txbxContent>
                <w:p>
                  <w:pPr>
                    <w:spacing w:before="20" w:line="217" w:lineRule="auto"/>
                    <w:ind w:left="20"/>
                    <w:rPr>
                      <w:rFonts w:ascii="宋体" w:hAnsi="宋体" w:eastAsia="宋体" w:cs="宋体"/>
                      <w:sz w:val="20"/>
                      <w:szCs w:val="20"/>
                    </w:rPr>
                  </w:pPr>
                  <w:r>
                    <w:rPr>
                      <w:rFonts w:ascii="宋体" w:hAnsi="宋体" w:eastAsia="宋体" w:cs="宋体"/>
                      <w:spacing w:val="-13"/>
                      <w:w w:val="89"/>
                      <w:sz w:val="20"/>
                      <w:szCs w:val="20"/>
                    </w:rPr>
                    <w:t>②</w:t>
                  </w:r>
                  <w:r>
                    <w:rPr>
                      <w:rFonts w:ascii="Times New Roman" w:hAnsi="Times New Roman" w:eastAsia="Times New Roman" w:cs="Times New Roman"/>
                      <w:spacing w:val="-13"/>
                      <w:w w:val="89"/>
                      <w:sz w:val="20"/>
                      <w:szCs w:val="20"/>
                    </w:rPr>
                    <w:t>CC</w:t>
                  </w:r>
                  <w:r>
                    <w:rPr>
                      <w:rFonts w:ascii="宋体" w:hAnsi="宋体" w:eastAsia="宋体" w:cs="宋体"/>
                      <w:spacing w:val="-13"/>
                      <w:w w:val="89"/>
                      <w:sz w:val="20"/>
                      <w:szCs w:val="20"/>
                    </w:rPr>
                    <w:t>亚家族</w:t>
                  </w:r>
                </w:p>
              </w:txbxContent>
            </v:textbox>
          </v:shape>
        </w:pict>
      </w:r>
      <w:r>
        <w:pict>
          <v:shape id="_x0000_s1279" o:spid="_x0000_s1279" o:spt="202" type="#_x0000_t202" style="position:absolute;left:0pt;margin-left:284pt;margin-top:100.65pt;height:10.9pt;width:18.35pt;z-index:251777024;mso-width-relative:page;mso-height-relative:page;" filled="f" stroked="f" coordsize="21600,21600">
            <v:path/>
            <v:fill on="f" focussize="0,0"/>
            <v:stroke on="f"/>
            <v:imagedata o:title=""/>
            <o:lock v:ext="edit" aspectratio="f"/>
            <v:textbox inset="0mm,0mm,0mm,0mm">
              <w:txbxContent>
                <w:p>
                  <w:pPr>
                    <w:spacing w:before="20" w:line="185" w:lineRule="auto"/>
                    <w:ind w:left="20"/>
                    <w:rPr>
                      <w:rFonts w:ascii="Times New Roman" w:hAnsi="Times New Roman" w:eastAsia="Times New Roman" w:cs="Times New Roman"/>
                      <w:sz w:val="20"/>
                      <w:szCs w:val="20"/>
                    </w:rPr>
                  </w:pPr>
                  <w:r>
                    <w:rPr>
                      <w:rFonts w:ascii="Times New Roman" w:hAnsi="Times New Roman" w:eastAsia="Times New Roman" w:cs="Times New Roman"/>
                      <w:spacing w:val="-5"/>
                      <w:w w:val="83"/>
                      <w:sz w:val="20"/>
                      <w:szCs w:val="20"/>
                    </w:rPr>
                    <w:t>NH₂-</w:t>
                  </w:r>
                </w:p>
              </w:txbxContent>
            </v:textbox>
          </v:shape>
        </w:pict>
      </w:r>
      <w:r>
        <w:rPr>
          <w:rFonts w:ascii="宋体" w:hAnsi="宋体" w:eastAsia="宋体" w:cs="宋体"/>
          <w:position w:val="9"/>
          <w:sz w:val="20"/>
          <w:szCs w:val="20"/>
        </w:rPr>
        <w:t>肿瘤组织坏死而得名，包括TNF-</w:t>
      </w:r>
      <w:r>
        <w:rPr>
          <w:rFonts w:ascii="宋体" w:hAnsi="宋体" w:eastAsia="宋体" w:cs="宋体"/>
          <w:spacing w:val="-39"/>
          <w:position w:val="9"/>
          <w:sz w:val="20"/>
          <w:szCs w:val="20"/>
        </w:rPr>
        <w:t xml:space="preserve"> </w:t>
      </w:r>
      <w:r>
        <w:rPr>
          <w:rFonts w:ascii="宋体" w:hAnsi="宋体" w:eastAsia="宋体" w:cs="宋体"/>
          <w:position w:val="9"/>
          <w:sz w:val="20"/>
          <w:szCs w:val="20"/>
        </w:rPr>
        <w:t>α和</w:t>
      </w:r>
      <w:r>
        <w:rPr>
          <w:rFonts w:ascii="宋体" w:hAnsi="宋体" w:eastAsia="宋体" w:cs="宋体"/>
          <w:spacing w:val="-32"/>
          <w:position w:val="9"/>
          <w:sz w:val="20"/>
          <w:szCs w:val="20"/>
        </w:rPr>
        <w:t xml:space="preserve"> </w:t>
      </w:r>
      <w:r>
        <w:rPr>
          <w:rFonts w:ascii="宋体" w:hAnsi="宋体" w:eastAsia="宋体" w:cs="宋体"/>
          <w:position w:val="9"/>
          <w:sz w:val="20"/>
          <w:szCs w:val="20"/>
        </w:rPr>
        <w:t>TNF-</w:t>
      </w:r>
    </w:p>
    <w:p>
      <w:pPr>
        <w:spacing w:line="216" w:lineRule="auto"/>
        <w:rPr>
          <w:rFonts w:ascii="宋体" w:hAnsi="宋体" w:eastAsia="宋体" w:cs="宋体"/>
          <w:sz w:val="20"/>
          <w:szCs w:val="20"/>
        </w:rPr>
      </w:pPr>
      <w:r>
        <w:rPr>
          <w:rFonts w:ascii="宋体" w:hAnsi="宋体" w:eastAsia="宋体" w:cs="宋体"/>
          <w:spacing w:val="2"/>
          <w:sz w:val="20"/>
          <w:szCs w:val="20"/>
        </w:rPr>
        <w:t>β,前者主要由活化的单核/巨噬细胞产生，</w:t>
      </w:r>
    </w:p>
    <w:p>
      <w:pPr>
        <w:spacing w:before="77" w:line="218" w:lineRule="auto"/>
        <w:rPr>
          <w:rFonts w:ascii="宋体" w:hAnsi="宋体" w:eastAsia="宋体" w:cs="宋体"/>
          <w:sz w:val="20"/>
          <w:szCs w:val="20"/>
        </w:rPr>
      </w:pPr>
      <w:r>
        <w:rPr>
          <w:rFonts w:ascii="宋体" w:hAnsi="宋体" w:eastAsia="宋体" w:cs="宋体"/>
          <w:spacing w:val="-2"/>
          <w:sz w:val="20"/>
          <w:szCs w:val="20"/>
        </w:rPr>
        <w:t>后者主要由活化的T</w:t>
      </w:r>
      <w:r>
        <w:rPr>
          <w:rFonts w:ascii="宋体" w:hAnsi="宋体" w:eastAsia="宋体" w:cs="宋体"/>
          <w:spacing w:val="2"/>
          <w:sz w:val="20"/>
          <w:szCs w:val="20"/>
        </w:rPr>
        <w:t xml:space="preserve"> </w:t>
      </w:r>
      <w:r>
        <w:rPr>
          <w:rFonts w:ascii="宋体" w:hAnsi="宋体" w:eastAsia="宋体" w:cs="宋体"/>
          <w:spacing w:val="-2"/>
          <w:sz w:val="20"/>
          <w:szCs w:val="20"/>
        </w:rPr>
        <w:t>细胞产生，又称淋巴毒</w:t>
      </w:r>
    </w:p>
    <w:p>
      <w:pPr>
        <w:spacing w:before="80" w:line="214" w:lineRule="auto"/>
        <w:rPr>
          <w:rFonts w:ascii="宋体" w:hAnsi="宋体" w:eastAsia="宋体" w:cs="宋体"/>
          <w:sz w:val="20"/>
          <w:szCs w:val="20"/>
        </w:rPr>
      </w:pPr>
      <w:r>
        <w:rPr>
          <w:rFonts w:ascii="宋体" w:hAnsi="宋体" w:eastAsia="宋体" w:cs="宋体"/>
          <w:spacing w:val="4"/>
          <w:sz w:val="20"/>
          <w:szCs w:val="20"/>
        </w:rPr>
        <w:t>素(</w:t>
      </w:r>
      <w:r>
        <w:rPr>
          <w:rFonts w:ascii="宋体" w:hAnsi="宋体" w:eastAsia="宋体" w:cs="宋体"/>
          <w:sz w:val="20"/>
          <w:szCs w:val="20"/>
        </w:rPr>
        <w:t>lymphotoxin</w:t>
      </w:r>
      <w:r>
        <w:rPr>
          <w:rFonts w:ascii="宋体" w:hAnsi="宋体" w:eastAsia="宋体" w:cs="宋体"/>
          <w:spacing w:val="4"/>
          <w:sz w:val="20"/>
          <w:szCs w:val="20"/>
        </w:rPr>
        <w:t>,</w:t>
      </w:r>
      <w:r>
        <w:rPr>
          <w:rFonts w:ascii="宋体" w:hAnsi="宋体" w:eastAsia="宋体" w:cs="宋体"/>
          <w:sz w:val="20"/>
          <w:szCs w:val="20"/>
        </w:rPr>
        <w:t>LT</w:t>
      </w:r>
      <w:r>
        <w:rPr>
          <w:rFonts w:ascii="宋体" w:hAnsi="宋体" w:eastAsia="宋体" w:cs="宋体"/>
          <w:spacing w:val="4"/>
          <w:sz w:val="20"/>
          <w:szCs w:val="20"/>
        </w:rPr>
        <w:t>)。</w:t>
      </w:r>
      <w:r>
        <w:rPr>
          <w:rFonts w:ascii="宋体" w:hAnsi="宋体" w:eastAsia="宋体" w:cs="宋体"/>
          <w:sz w:val="20"/>
          <w:szCs w:val="20"/>
        </w:rPr>
        <w:t>TNF</w:t>
      </w:r>
      <w:r>
        <w:rPr>
          <w:rFonts w:ascii="宋体" w:hAnsi="宋体" w:eastAsia="宋体" w:cs="宋体"/>
          <w:spacing w:val="4"/>
          <w:sz w:val="20"/>
          <w:szCs w:val="20"/>
        </w:rPr>
        <w:t>家族目前已经发</w:t>
      </w:r>
    </w:p>
    <w:p>
      <w:pPr>
        <w:spacing w:before="97" w:line="214" w:lineRule="auto"/>
        <w:rPr>
          <w:rFonts w:ascii="宋体" w:hAnsi="宋体" w:eastAsia="宋体" w:cs="宋体"/>
          <w:sz w:val="20"/>
          <w:szCs w:val="20"/>
        </w:rPr>
      </w:pPr>
      <w:r>
        <w:rPr>
          <w:rFonts w:ascii="宋体" w:hAnsi="宋体" w:eastAsia="宋体" w:cs="宋体"/>
          <w:spacing w:val="-14"/>
          <w:sz w:val="20"/>
          <w:szCs w:val="20"/>
        </w:rPr>
        <w:t>现</w:t>
      </w:r>
      <w:r>
        <w:rPr>
          <w:rFonts w:ascii="宋体" w:hAnsi="宋体" w:eastAsia="宋体" w:cs="宋体"/>
          <w:spacing w:val="-13"/>
          <w:sz w:val="20"/>
          <w:szCs w:val="20"/>
        </w:rPr>
        <w:t>TRAIL</w:t>
      </w:r>
      <w:r>
        <w:rPr>
          <w:rFonts w:ascii="宋体" w:hAnsi="宋体" w:eastAsia="宋体" w:cs="宋体"/>
          <w:spacing w:val="-14"/>
          <w:sz w:val="20"/>
          <w:szCs w:val="20"/>
        </w:rPr>
        <w:t>(</w:t>
      </w:r>
      <w:r>
        <w:rPr>
          <w:rFonts w:ascii="宋体" w:hAnsi="宋体" w:eastAsia="宋体" w:cs="宋体"/>
          <w:spacing w:val="-13"/>
          <w:sz w:val="20"/>
          <w:szCs w:val="20"/>
        </w:rPr>
        <w:t>TNF</w:t>
      </w:r>
      <w:r>
        <w:rPr>
          <w:rFonts w:ascii="宋体" w:hAnsi="宋体" w:eastAsia="宋体" w:cs="宋体"/>
          <w:spacing w:val="-9"/>
          <w:sz w:val="20"/>
          <w:szCs w:val="20"/>
        </w:rPr>
        <w:t xml:space="preserve"> </w:t>
      </w:r>
      <w:r>
        <w:rPr>
          <w:rFonts w:ascii="宋体" w:hAnsi="宋体" w:eastAsia="宋体" w:cs="宋体"/>
          <w:spacing w:val="-13"/>
          <w:sz w:val="20"/>
          <w:szCs w:val="20"/>
        </w:rPr>
        <w:t>related</w:t>
      </w:r>
      <w:r>
        <w:rPr>
          <w:rFonts w:ascii="宋体" w:hAnsi="宋体" w:eastAsia="宋体" w:cs="宋体"/>
          <w:spacing w:val="-7"/>
          <w:sz w:val="20"/>
          <w:szCs w:val="20"/>
        </w:rPr>
        <w:t xml:space="preserve"> </w:t>
      </w:r>
      <w:r>
        <w:rPr>
          <w:rFonts w:ascii="宋体" w:hAnsi="宋体" w:eastAsia="宋体" w:cs="宋体"/>
          <w:spacing w:val="-13"/>
          <w:sz w:val="20"/>
          <w:szCs w:val="20"/>
        </w:rPr>
        <w:t>apoptosis</w:t>
      </w:r>
      <w:r>
        <w:rPr>
          <w:rFonts w:ascii="宋体" w:hAnsi="宋体" w:eastAsia="宋体" w:cs="宋体"/>
          <w:spacing w:val="-14"/>
          <w:sz w:val="20"/>
          <w:szCs w:val="20"/>
        </w:rPr>
        <w:t>-</w:t>
      </w:r>
      <w:r>
        <w:rPr>
          <w:rFonts w:ascii="宋体" w:hAnsi="宋体" w:eastAsia="宋体" w:cs="宋体"/>
          <w:spacing w:val="-13"/>
          <w:sz w:val="20"/>
          <w:szCs w:val="20"/>
        </w:rPr>
        <w:t>inducing</w:t>
      </w:r>
      <w:r>
        <w:rPr>
          <w:rFonts w:ascii="宋体" w:hAnsi="宋体" w:eastAsia="宋体" w:cs="宋体"/>
          <w:spacing w:val="3"/>
          <w:sz w:val="20"/>
          <w:szCs w:val="20"/>
        </w:rPr>
        <w:t xml:space="preserve"> </w:t>
      </w:r>
      <w:r>
        <w:rPr>
          <w:rFonts w:ascii="宋体" w:hAnsi="宋体" w:eastAsia="宋体" w:cs="宋体"/>
          <w:spacing w:val="-13"/>
          <w:sz w:val="20"/>
          <w:szCs w:val="20"/>
        </w:rPr>
        <w:t>l</w:t>
      </w:r>
      <w:r>
        <w:rPr>
          <w:rFonts w:ascii="宋体" w:hAnsi="宋体" w:eastAsia="宋体" w:cs="宋体"/>
          <w:spacing w:val="-14"/>
          <w:sz w:val="20"/>
          <w:szCs w:val="20"/>
        </w:rPr>
        <w:t>ig-</w:t>
      </w:r>
    </w:p>
    <w:p>
      <w:pPr>
        <w:spacing w:before="85" w:line="219" w:lineRule="auto"/>
        <w:rPr>
          <w:rFonts w:ascii="宋体" w:hAnsi="宋体" w:eastAsia="宋体" w:cs="宋体"/>
          <w:sz w:val="20"/>
          <w:szCs w:val="20"/>
        </w:rPr>
      </w:pPr>
      <w:r>
        <w:rPr>
          <w:rFonts w:ascii="宋体" w:hAnsi="宋体" w:eastAsia="宋体" w:cs="宋体"/>
          <w:spacing w:val="-7"/>
          <w:sz w:val="20"/>
          <w:szCs w:val="20"/>
        </w:rPr>
        <w:t>and)、FasL、CD4OL等30余种细胞因子。</w:t>
      </w:r>
      <w:r>
        <w:rPr>
          <w:rFonts w:ascii="宋体" w:hAnsi="宋体" w:eastAsia="宋体" w:cs="宋体"/>
          <w:spacing w:val="-9"/>
          <w:sz w:val="20"/>
          <w:szCs w:val="20"/>
        </w:rPr>
        <w:t xml:space="preserve"> </w:t>
      </w:r>
      <w:r>
        <w:rPr>
          <w:rFonts w:ascii="宋体" w:hAnsi="宋体" w:eastAsia="宋体" w:cs="宋体"/>
          <w:spacing w:val="-7"/>
          <w:sz w:val="20"/>
          <w:szCs w:val="20"/>
        </w:rPr>
        <w:t>TNF</w:t>
      </w:r>
    </w:p>
    <w:p>
      <w:pPr>
        <w:spacing w:before="82" w:line="219" w:lineRule="auto"/>
        <w:rPr>
          <w:rFonts w:ascii="宋体" w:hAnsi="宋体" w:eastAsia="宋体" w:cs="宋体"/>
          <w:sz w:val="20"/>
          <w:szCs w:val="20"/>
        </w:rPr>
      </w:pPr>
      <w:r>
        <w:rPr>
          <w:rFonts w:ascii="宋体" w:hAnsi="宋体" w:eastAsia="宋体" w:cs="宋体"/>
          <w:spacing w:val="-3"/>
          <w:sz w:val="20"/>
          <w:szCs w:val="20"/>
        </w:rPr>
        <w:t>家族成员在调节免疫应答、杀伤靶细胞和诱</w:t>
      </w:r>
    </w:p>
    <w:p>
      <w:pPr>
        <w:spacing w:before="84" w:line="219" w:lineRule="auto"/>
        <w:rPr>
          <w:rFonts w:ascii="宋体" w:hAnsi="宋体" w:eastAsia="宋体" w:cs="宋体"/>
          <w:sz w:val="20"/>
          <w:szCs w:val="20"/>
        </w:rPr>
      </w:pPr>
      <w:r>
        <w:rPr>
          <w:rFonts w:ascii="宋体" w:hAnsi="宋体" w:eastAsia="宋体" w:cs="宋体"/>
          <w:spacing w:val="-3"/>
          <w:sz w:val="20"/>
          <w:szCs w:val="20"/>
        </w:rPr>
        <w:t>导细胞凋亡等过程中发挥重要作用。</w:t>
      </w:r>
    </w:p>
    <w:p>
      <w:pPr>
        <w:spacing w:before="86" w:line="305" w:lineRule="exact"/>
        <w:ind w:left="399"/>
        <w:rPr>
          <w:rFonts w:ascii="宋体" w:hAnsi="宋体" w:eastAsia="宋体" w:cs="宋体"/>
          <w:sz w:val="20"/>
          <w:szCs w:val="20"/>
        </w:rPr>
      </w:pPr>
      <w:r>
        <w:pict>
          <v:shape id="_x0000_s1280" o:spid="_x0000_s1280" o:spt="202" type="#_x0000_t202" style="position:absolute;left:0pt;margin-left:203.5pt;margin-top:32pt;height:13.8pt;width:50.4pt;z-index:251772928;mso-width-relative:page;mso-height-relative:page;" filled="f" stroked="f" coordsize="21600,21600">
            <v:path/>
            <v:fill on="f" focussize="0,0"/>
            <v:stroke on="f"/>
            <v:imagedata o:title=""/>
            <o:lock v:ext="edit" aspectratio="f"/>
            <v:textbox inset="0mm,0mm,0mm,0mm">
              <w:txbxContent>
                <w:p>
                  <w:pPr>
                    <w:spacing w:before="20" w:line="217" w:lineRule="auto"/>
                    <w:ind w:left="20"/>
                    <w:rPr>
                      <w:rFonts w:ascii="宋体" w:hAnsi="宋体" w:eastAsia="宋体" w:cs="宋体"/>
                      <w:sz w:val="20"/>
                      <w:szCs w:val="20"/>
                    </w:rPr>
                  </w:pPr>
                  <w:r>
                    <w:rPr>
                      <w:rFonts w:ascii="宋体" w:hAnsi="宋体" w:eastAsia="宋体" w:cs="宋体"/>
                      <w:spacing w:val="-12"/>
                      <w:w w:val="86"/>
                      <w:sz w:val="20"/>
                      <w:szCs w:val="20"/>
                    </w:rPr>
                    <w:t>③</w:t>
                  </w:r>
                  <w:r>
                    <w:rPr>
                      <w:rFonts w:ascii="Times New Roman" w:hAnsi="Times New Roman" w:eastAsia="Times New Roman" w:cs="Times New Roman"/>
                      <w:spacing w:val="-12"/>
                      <w:w w:val="86"/>
                      <w:sz w:val="20"/>
                      <w:szCs w:val="20"/>
                    </w:rPr>
                    <w:t>CXC</w:t>
                  </w:r>
                  <w:r>
                    <w:rPr>
                      <w:rFonts w:ascii="宋体" w:hAnsi="宋体" w:eastAsia="宋体" w:cs="宋体"/>
                      <w:spacing w:val="-12"/>
                      <w:w w:val="86"/>
                      <w:sz w:val="20"/>
                      <w:szCs w:val="20"/>
                    </w:rPr>
                    <w:t>亚家族</w:t>
                  </w:r>
                </w:p>
              </w:txbxContent>
            </v:textbox>
          </v:shape>
        </w:pict>
      </w:r>
      <w:r>
        <w:rPr>
          <w:rFonts w:ascii="宋体" w:hAnsi="宋体" w:eastAsia="宋体" w:cs="宋体"/>
          <w:spacing w:val="-3"/>
          <w:position w:val="8"/>
          <w:sz w:val="20"/>
          <w:szCs w:val="20"/>
        </w:rPr>
        <w:t>5.</w:t>
      </w:r>
      <w:r>
        <w:rPr>
          <w:rFonts w:ascii="宋体" w:hAnsi="宋体" w:eastAsia="宋体" w:cs="宋体"/>
          <w:spacing w:val="-49"/>
          <w:position w:val="8"/>
          <w:sz w:val="20"/>
          <w:szCs w:val="20"/>
        </w:rPr>
        <w:t xml:space="preserve"> </w:t>
      </w:r>
      <w:r>
        <w:rPr>
          <w:rFonts w:ascii="宋体" w:hAnsi="宋体" w:eastAsia="宋体" w:cs="宋体"/>
          <w:spacing w:val="-3"/>
          <w:position w:val="8"/>
          <w:sz w:val="20"/>
          <w:szCs w:val="20"/>
        </w:rPr>
        <w:t>生长因子</w:t>
      </w:r>
      <w:r>
        <w:rPr>
          <w:rFonts w:ascii="宋体" w:hAnsi="宋体" w:eastAsia="宋体" w:cs="宋体"/>
          <w:spacing w:val="-40"/>
          <w:position w:val="8"/>
          <w:sz w:val="20"/>
          <w:szCs w:val="20"/>
        </w:rPr>
        <w:t xml:space="preserve"> </w:t>
      </w:r>
      <w:r>
        <w:rPr>
          <w:rFonts w:ascii="宋体" w:hAnsi="宋体" w:eastAsia="宋体" w:cs="宋体"/>
          <w:spacing w:val="-4"/>
          <w:position w:val="8"/>
          <w:sz w:val="20"/>
          <w:szCs w:val="20"/>
        </w:rPr>
        <w:t>(</w:t>
      </w:r>
      <w:r>
        <w:rPr>
          <w:rFonts w:ascii="宋体" w:hAnsi="宋体" w:eastAsia="宋体" w:cs="宋体"/>
          <w:spacing w:val="-3"/>
          <w:position w:val="8"/>
          <w:sz w:val="20"/>
          <w:szCs w:val="20"/>
        </w:rPr>
        <w:t>growth</w:t>
      </w:r>
      <w:r>
        <w:rPr>
          <w:rFonts w:ascii="宋体" w:hAnsi="宋体" w:eastAsia="宋体" w:cs="宋体"/>
          <w:spacing w:val="8"/>
          <w:position w:val="8"/>
          <w:sz w:val="20"/>
          <w:szCs w:val="20"/>
        </w:rPr>
        <w:t xml:space="preserve">  </w:t>
      </w:r>
      <w:r>
        <w:rPr>
          <w:rFonts w:ascii="宋体" w:hAnsi="宋体" w:eastAsia="宋体" w:cs="宋体"/>
          <w:spacing w:val="-3"/>
          <w:position w:val="8"/>
          <w:sz w:val="20"/>
          <w:szCs w:val="20"/>
        </w:rPr>
        <w:t>factor</w:t>
      </w:r>
      <w:r>
        <w:rPr>
          <w:rFonts w:ascii="宋体" w:hAnsi="宋体" w:eastAsia="宋体" w:cs="宋体"/>
          <w:spacing w:val="-4"/>
          <w:position w:val="8"/>
          <w:sz w:val="20"/>
          <w:szCs w:val="20"/>
        </w:rPr>
        <w:t>,</w:t>
      </w:r>
      <w:r>
        <w:rPr>
          <w:rFonts w:ascii="宋体" w:hAnsi="宋体" w:eastAsia="宋体" w:cs="宋体"/>
          <w:spacing w:val="-3"/>
          <w:position w:val="8"/>
          <w:sz w:val="20"/>
          <w:szCs w:val="20"/>
        </w:rPr>
        <w:t>GF</w:t>
      </w:r>
      <w:r>
        <w:rPr>
          <w:rFonts w:ascii="宋体" w:hAnsi="宋体" w:eastAsia="宋体" w:cs="宋体"/>
          <w:spacing w:val="-4"/>
          <w:position w:val="8"/>
          <w:sz w:val="20"/>
          <w:szCs w:val="20"/>
        </w:rPr>
        <w:t>)</w:t>
      </w:r>
      <w:r>
        <w:rPr>
          <w:rFonts w:ascii="宋体" w:hAnsi="宋体" w:eastAsia="宋体" w:cs="宋体"/>
          <w:spacing w:val="9"/>
          <w:position w:val="8"/>
          <w:sz w:val="20"/>
          <w:szCs w:val="20"/>
        </w:rPr>
        <w:t xml:space="preserve">  </w:t>
      </w:r>
      <w:r>
        <w:rPr>
          <w:rFonts w:ascii="宋体" w:hAnsi="宋体" w:eastAsia="宋体" w:cs="宋体"/>
          <w:spacing w:val="-4"/>
          <w:position w:val="8"/>
          <w:sz w:val="20"/>
          <w:szCs w:val="20"/>
        </w:rPr>
        <w:t>泛</w:t>
      </w:r>
    </w:p>
    <w:p>
      <w:pPr>
        <w:spacing w:before="1" w:line="218" w:lineRule="auto"/>
        <w:rPr>
          <w:rFonts w:ascii="宋体" w:hAnsi="宋体" w:eastAsia="宋体" w:cs="宋体"/>
          <w:sz w:val="20"/>
          <w:szCs w:val="20"/>
        </w:rPr>
      </w:pPr>
      <w:r>
        <w:rPr>
          <w:rFonts w:ascii="宋体" w:hAnsi="宋体" w:eastAsia="宋体" w:cs="宋体"/>
          <w:spacing w:val="-1"/>
          <w:sz w:val="20"/>
          <w:szCs w:val="20"/>
        </w:rPr>
        <w:t>指一类可促进相应细胞生长和分化的细胞因</w:t>
      </w:r>
    </w:p>
    <w:p>
      <w:pPr>
        <w:spacing w:before="104" w:line="219" w:lineRule="auto"/>
        <w:rPr>
          <w:rFonts w:ascii="宋体" w:hAnsi="宋体" w:eastAsia="宋体" w:cs="宋体"/>
          <w:sz w:val="20"/>
          <w:szCs w:val="20"/>
        </w:rPr>
      </w:pPr>
      <w:r>
        <w:rPr>
          <w:rFonts w:ascii="宋体" w:hAnsi="宋体" w:eastAsia="宋体" w:cs="宋体"/>
          <w:spacing w:val="-19"/>
          <w:sz w:val="20"/>
          <w:szCs w:val="20"/>
        </w:rPr>
        <w:t>子。其种类较多，包括转化生长因子-</w:t>
      </w:r>
      <w:r>
        <w:rPr>
          <w:rFonts w:ascii="宋体" w:hAnsi="宋体" w:eastAsia="宋体" w:cs="宋体"/>
          <w:spacing w:val="-46"/>
          <w:sz w:val="20"/>
          <w:szCs w:val="20"/>
        </w:rPr>
        <w:t xml:space="preserve"> </w:t>
      </w:r>
      <w:r>
        <w:rPr>
          <w:rFonts w:ascii="宋体" w:hAnsi="宋体" w:eastAsia="宋体" w:cs="宋体"/>
          <w:spacing w:val="-19"/>
          <w:sz w:val="20"/>
          <w:szCs w:val="20"/>
        </w:rPr>
        <w:t>β(trans-</w:t>
      </w:r>
    </w:p>
    <w:p>
      <w:pPr>
        <w:spacing w:before="76" w:line="214" w:lineRule="auto"/>
        <w:rPr>
          <w:rFonts w:ascii="宋体" w:hAnsi="宋体" w:eastAsia="宋体" w:cs="宋体"/>
          <w:sz w:val="20"/>
          <w:szCs w:val="20"/>
        </w:rPr>
      </w:pPr>
      <w:r>
        <w:rPr>
          <w:rFonts w:ascii="宋体" w:hAnsi="宋体" w:eastAsia="宋体" w:cs="宋体"/>
          <w:spacing w:val="-21"/>
          <w:w w:val="96"/>
          <w:sz w:val="20"/>
          <w:szCs w:val="20"/>
        </w:rPr>
        <w:t>forming</w:t>
      </w:r>
      <w:r>
        <w:rPr>
          <w:rFonts w:ascii="宋体" w:hAnsi="宋体" w:eastAsia="宋体" w:cs="宋体"/>
          <w:spacing w:val="-12"/>
          <w:sz w:val="20"/>
          <w:szCs w:val="20"/>
        </w:rPr>
        <w:t xml:space="preserve"> </w:t>
      </w:r>
      <w:r>
        <w:rPr>
          <w:rFonts w:ascii="宋体" w:hAnsi="宋体" w:eastAsia="宋体" w:cs="宋体"/>
          <w:spacing w:val="-21"/>
          <w:w w:val="96"/>
          <w:sz w:val="20"/>
          <w:szCs w:val="20"/>
        </w:rPr>
        <w:t>growth</w:t>
      </w:r>
      <w:r>
        <w:rPr>
          <w:rFonts w:ascii="宋体" w:hAnsi="宋体" w:eastAsia="宋体" w:cs="宋体"/>
          <w:spacing w:val="-13"/>
          <w:sz w:val="20"/>
          <w:szCs w:val="20"/>
        </w:rPr>
        <w:t xml:space="preserve"> </w:t>
      </w:r>
      <w:r>
        <w:rPr>
          <w:rFonts w:ascii="宋体" w:hAnsi="宋体" w:eastAsia="宋体" w:cs="宋体"/>
          <w:spacing w:val="-21"/>
          <w:w w:val="96"/>
          <w:sz w:val="20"/>
          <w:szCs w:val="20"/>
        </w:rPr>
        <w:t>factor-</w:t>
      </w:r>
      <w:r>
        <w:rPr>
          <w:rFonts w:ascii="宋体" w:hAnsi="宋体" w:eastAsia="宋体" w:cs="宋体"/>
          <w:spacing w:val="-62"/>
          <w:sz w:val="20"/>
          <w:szCs w:val="20"/>
        </w:rPr>
        <w:t xml:space="preserve"> </w:t>
      </w:r>
      <w:r>
        <w:rPr>
          <w:rFonts w:ascii="宋体" w:hAnsi="宋体" w:eastAsia="宋体" w:cs="宋体"/>
          <w:spacing w:val="-21"/>
          <w:w w:val="96"/>
          <w:sz w:val="20"/>
          <w:szCs w:val="20"/>
        </w:rPr>
        <w:t>β,TGF-</w:t>
      </w:r>
      <w:r>
        <w:rPr>
          <w:rFonts w:ascii="宋体" w:hAnsi="宋体" w:eastAsia="宋体" w:cs="宋体"/>
          <w:spacing w:val="-61"/>
          <w:sz w:val="20"/>
          <w:szCs w:val="20"/>
        </w:rPr>
        <w:t xml:space="preserve"> </w:t>
      </w:r>
      <w:r>
        <w:rPr>
          <w:rFonts w:ascii="宋体" w:hAnsi="宋体" w:eastAsia="宋体" w:cs="宋体"/>
          <w:spacing w:val="-21"/>
          <w:w w:val="96"/>
          <w:sz w:val="20"/>
          <w:szCs w:val="20"/>
        </w:rPr>
        <w:t>β)、血管内皮细胞</w:t>
      </w:r>
    </w:p>
    <w:p>
      <w:pPr>
        <w:spacing w:before="86" w:line="220" w:lineRule="auto"/>
        <w:rPr>
          <w:rFonts w:ascii="宋体" w:hAnsi="宋体" w:eastAsia="宋体" w:cs="宋体"/>
          <w:sz w:val="20"/>
          <w:szCs w:val="20"/>
        </w:rPr>
      </w:pPr>
      <w:r>
        <w:rPr>
          <w:rFonts w:ascii="宋体" w:hAnsi="宋体" w:eastAsia="宋体" w:cs="宋体"/>
          <w:spacing w:val="-9"/>
          <w:sz w:val="20"/>
          <w:szCs w:val="20"/>
        </w:rPr>
        <w:t>生长因子(VEGF)、</w:t>
      </w:r>
      <w:r>
        <w:rPr>
          <w:rFonts w:ascii="宋体" w:hAnsi="宋体" w:eastAsia="宋体" w:cs="宋体"/>
          <w:spacing w:val="41"/>
          <w:sz w:val="20"/>
          <w:szCs w:val="20"/>
        </w:rPr>
        <w:t xml:space="preserve"> </w:t>
      </w:r>
      <w:r>
        <w:rPr>
          <w:rFonts w:ascii="宋体" w:hAnsi="宋体" w:eastAsia="宋体" w:cs="宋体"/>
          <w:spacing w:val="-9"/>
          <w:sz w:val="20"/>
          <w:szCs w:val="20"/>
        </w:rPr>
        <w:t>表皮生长因子(EGF)、</w:t>
      </w:r>
      <w:r>
        <w:rPr>
          <w:rFonts w:ascii="宋体" w:hAnsi="宋体" w:eastAsia="宋体" w:cs="宋体"/>
          <w:spacing w:val="23"/>
          <w:sz w:val="20"/>
          <w:szCs w:val="20"/>
        </w:rPr>
        <w:t xml:space="preserve"> </w:t>
      </w:r>
      <w:r>
        <w:rPr>
          <w:rFonts w:ascii="宋体" w:hAnsi="宋体" w:eastAsia="宋体" w:cs="宋体"/>
          <w:spacing w:val="-9"/>
          <w:sz w:val="20"/>
          <w:szCs w:val="20"/>
        </w:rPr>
        <w:t>成</w:t>
      </w:r>
    </w:p>
    <w:p>
      <w:pPr>
        <w:spacing w:before="71" w:line="219" w:lineRule="auto"/>
        <w:rPr>
          <w:rFonts w:ascii="宋体" w:hAnsi="宋体" w:eastAsia="宋体" w:cs="宋体"/>
          <w:sz w:val="20"/>
          <w:szCs w:val="20"/>
        </w:rPr>
      </w:pPr>
      <w:r>
        <w:rPr>
          <w:rFonts w:ascii="宋体" w:hAnsi="宋体" w:eastAsia="宋体" w:cs="宋体"/>
          <w:spacing w:val="6"/>
          <w:sz w:val="20"/>
          <w:szCs w:val="20"/>
        </w:rPr>
        <w:t>纤维细胞生长因子(</w:t>
      </w:r>
      <w:r>
        <w:rPr>
          <w:rFonts w:ascii="宋体" w:hAnsi="宋体" w:eastAsia="宋体" w:cs="宋体"/>
          <w:sz w:val="20"/>
          <w:szCs w:val="20"/>
        </w:rPr>
        <w:t>FGF</w:t>
      </w:r>
      <w:r>
        <w:rPr>
          <w:rFonts w:ascii="宋体" w:hAnsi="宋体" w:eastAsia="宋体" w:cs="宋体"/>
          <w:spacing w:val="6"/>
          <w:sz w:val="20"/>
          <w:szCs w:val="20"/>
        </w:rPr>
        <w:t>)、</w:t>
      </w:r>
      <w:r>
        <w:rPr>
          <w:rFonts w:ascii="宋体" w:hAnsi="宋体" w:eastAsia="宋体" w:cs="宋体"/>
          <w:spacing w:val="56"/>
          <w:sz w:val="20"/>
          <w:szCs w:val="20"/>
        </w:rPr>
        <w:t xml:space="preserve"> </w:t>
      </w:r>
      <w:r>
        <w:rPr>
          <w:rFonts w:ascii="宋体" w:hAnsi="宋体" w:eastAsia="宋体" w:cs="宋体"/>
          <w:spacing w:val="6"/>
          <w:sz w:val="20"/>
          <w:szCs w:val="20"/>
        </w:rPr>
        <w:t>神经生长因子</w:t>
      </w:r>
    </w:p>
    <w:p>
      <w:pPr>
        <w:spacing w:before="81" w:line="219" w:lineRule="auto"/>
        <w:rPr>
          <w:rFonts w:ascii="宋体" w:hAnsi="宋体" w:eastAsia="宋体" w:cs="宋体"/>
          <w:sz w:val="20"/>
          <w:szCs w:val="20"/>
        </w:rPr>
      </w:pPr>
      <w:r>
        <w:rPr>
          <w:rFonts w:ascii="宋体" w:hAnsi="宋体" w:eastAsia="宋体" w:cs="宋体"/>
          <w:spacing w:val="-8"/>
          <w:sz w:val="20"/>
          <w:szCs w:val="20"/>
        </w:rPr>
        <w:t>(NGF)、</w:t>
      </w:r>
      <w:r>
        <w:rPr>
          <w:rFonts w:ascii="宋体" w:hAnsi="宋体" w:eastAsia="宋体" w:cs="宋体"/>
          <w:spacing w:val="-2"/>
          <w:sz w:val="20"/>
          <w:szCs w:val="20"/>
        </w:rPr>
        <w:t xml:space="preserve"> </w:t>
      </w:r>
      <w:r>
        <w:rPr>
          <w:rFonts w:ascii="宋体" w:hAnsi="宋体" w:eastAsia="宋体" w:cs="宋体"/>
          <w:spacing w:val="-8"/>
          <w:sz w:val="20"/>
          <w:szCs w:val="20"/>
        </w:rPr>
        <w:t>血小板生长因子(PDGF)</w:t>
      </w:r>
      <w:r>
        <w:rPr>
          <w:rFonts w:ascii="宋体" w:hAnsi="宋体" w:eastAsia="宋体" w:cs="宋体"/>
          <w:spacing w:val="43"/>
          <w:sz w:val="20"/>
          <w:szCs w:val="20"/>
        </w:rPr>
        <w:t xml:space="preserve"> </w:t>
      </w:r>
      <w:r>
        <w:rPr>
          <w:rFonts w:ascii="宋体" w:hAnsi="宋体" w:eastAsia="宋体" w:cs="宋体"/>
          <w:spacing w:val="-8"/>
          <w:sz w:val="20"/>
          <w:szCs w:val="20"/>
        </w:rPr>
        <w:t>等。</w:t>
      </w:r>
    </w:p>
    <w:p>
      <w:pPr>
        <w:spacing w:before="74" w:line="219" w:lineRule="auto"/>
        <w:ind w:left="399"/>
        <w:rPr>
          <w:rFonts w:ascii="宋体" w:hAnsi="宋体" w:eastAsia="宋体" w:cs="宋体"/>
          <w:sz w:val="20"/>
          <w:szCs w:val="20"/>
        </w:rPr>
      </w:pPr>
      <w:r>
        <w:rPr>
          <w:rFonts w:ascii="宋体" w:hAnsi="宋体" w:eastAsia="宋体" w:cs="宋体"/>
          <w:spacing w:val="2"/>
          <w:sz w:val="20"/>
          <w:szCs w:val="20"/>
        </w:rPr>
        <w:t>6.</w:t>
      </w:r>
      <w:r>
        <w:rPr>
          <w:rFonts w:ascii="宋体" w:hAnsi="宋体" w:eastAsia="宋体" w:cs="宋体"/>
          <w:spacing w:val="-51"/>
          <w:sz w:val="20"/>
          <w:szCs w:val="20"/>
        </w:rPr>
        <w:t xml:space="preserve"> </w:t>
      </w:r>
      <w:r>
        <w:rPr>
          <w:rFonts w:ascii="宋体" w:hAnsi="宋体" w:eastAsia="宋体" w:cs="宋体"/>
          <w:spacing w:val="2"/>
          <w:sz w:val="20"/>
          <w:szCs w:val="20"/>
        </w:rPr>
        <w:t>趋化因子</w:t>
      </w:r>
      <w:r>
        <w:rPr>
          <w:rFonts w:ascii="宋体" w:hAnsi="宋体" w:eastAsia="宋体" w:cs="宋体"/>
          <w:spacing w:val="-20"/>
          <w:sz w:val="20"/>
          <w:szCs w:val="20"/>
        </w:rPr>
        <w:t xml:space="preserve"> </w:t>
      </w:r>
      <w:r>
        <w:rPr>
          <w:rFonts w:ascii="宋体" w:hAnsi="宋体" w:eastAsia="宋体" w:cs="宋体"/>
          <w:spacing w:val="2"/>
          <w:sz w:val="20"/>
          <w:szCs w:val="20"/>
        </w:rPr>
        <w:t>(</w:t>
      </w:r>
      <w:r>
        <w:rPr>
          <w:rFonts w:ascii="宋体" w:hAnsi="宋体" w:eastAsia="宋体" w:cs="宋体"/>
          <w:sz w:val="20"/>
          <w:szCs w:val="20"/>
        </w:rPr>
        <w:t>chemokine</w:t>
      </w:r>
      <w:r>
        <w:rPr>
          <w:rFonts w:ascii="宋体" w:hAnsi="宋体" w:eastAsia="宋体" w:cs="宋体"/>
          <w:spacing w:val="2"/>
          <w:sz w:val="20"/>
          <w:szCs w:val="20"/>
        </w:rPr>
        <w:t>)</w:t>
      </w:r>
      <w:r>
        <w:rPr>
          <w:rFonts w:ascii="宋体" w:hAnsi="宋体" w:eastAsia="宋体" w:cs="宋体"/>
          <w:spacing w:val="23"/>
          <w:sz w:val="20"/>
          <w:szCs w:val="20"/>
        </w:rPr>
        <w:t xml:space="preserve">    </w:t>
      </w:r>
      <w:r>
        <w:rPr>
          <w:rFonts w:ascii="宋体" w:hAnsi="宋体" w:eastAsia="宋体" w:cs="宋体"/>
          <w:spacing w:val="2"/>
          <w:sz w:val="20"/>
          <w:szCs w:val="20"/>
        </w:rPr>
        <w:t>是</w:t>
      </w:r>
      <w:r>
        <w:rPr>
          <w:rFonts w:ascii="宋体" w:hAnsi="宋体" w:eastAsia="宋体" w:cs="宋体"/>
          <w:spacing w:val="-58"/>
          <w:sz w:val="20"/>
          <w:szCs w:val="20"/>
        </w:rPr>
        <w:t xml:space="preserve"> </w:t>
      </w:r>
      <w:r>
        <w:rPr>
          <w:rFonts w:ascii="宋体" w:hAnsi="宋体" w:eastAsia="宋体" w:cs="宋体"/>
          <w:spacing w:val="2"/>
          <w:sz w:val="20"/>
          <w:szCs w:val="20"/>
        </w:rPr>
        <w:t>一类</w:t>
      </w:r>
    </w:p>
    <w:p>
      <w:pPr>
        <w:spacing w:before="70" w:line="332" w:lineRule="exact"/>
        <w:rPr>
          <w:rFonts w:ascii="宋体" w:hAnsi="宋体" w:eastAsia="宋体" w:cs="宋体"/>
          <w:sz w:val="20"/>
          <w:szCs w:val="20"/>
        </w:rPr>
      </w:pPr>
      <w:r>
        <w:pict>
          <v:shape id="_x0000_s1281" o:spid="_x0000_s1281" o:spt="202" type="#_x0000_t202" style="position:absolute;left:0pt;margin-left:205.95pt;margin-top:25.55pt;height:67pt;width:223pt;z-index:251766784;mso-width-relative:page;mso-height-relative:page;" filled="f" stroked="f" coordsize="21600,21600">
            <v:path/>
            <v:fill on="f" focussize="0,0"/>
            <v:stroke on="f"/>
            <v:imagedata o:title=""/>
            <o:lock v:ext="edit" aspectratio="f"/>
            <v:textbox inset="0mm,0mm,0mm,0mm">
              <w:txbxContent>
                <w:p>
                  <w:pPr>
                    <w:spacing w:before="19" w:line="221" w:lineRule="auto"/>
                    <w:ind w:left="1100"/>
                    <w:rPr>
                      <w:rFonts w:ascii="黑体" w:hAnsi="黑体" w:eastAsia="黑体" w:cs="黑体"/>
                      <w:sz w:val="20"/>
                      <w:szCs w:val="20"/>
                    </w:rPr>
                  </w:pPr>
                  <w:r>
                    <w:rPr>
                      <w:rFonts w:ascii="黑体" w:hAnsi="黑体" w:eastAsia="黑体" w:cs="黑体"/>
                      <w:color w:val="05A1F0"/>
                      <w:spacing w:val="-12"/>
                      <w:sz w:val="20"/>
                      <w:szCs w:val="20"/>
                    </w:rPr>
                    <w:t>图6-4</w:t>
                  </w:r>
                  <w:r>
                    <w:rPr>
                      <w:rFonts w:ascii="黑体" w:hAnsi="黑体" w:eastAsia="黑体" w:cs="黑体"/>
                      <w:color w:val="05A1F0"/>
                      <w:spacing w:val="23"/>
                      <w:sz w:val="20"/>
                      <w:szCs w:val="20"/>
                    </w:rPr>
                    <w:t xml:space="preserve"> </w:t>
                  </w:r>
                  <w:r>
                    <w:rPr>
                      <w:rFonts w:ascii="黑体" w:hAnsi="黑体" w:eastAsia="黑体" w:cs="黑体"/>
                      <w:spacing w:val="-12"/>
                      <w:sz w:val="20"/>
                      <w:szCs w:val="20"/>
                    </w:rPr>
                    <w:t>趋化因子亚家族分类</w:t>
                  </w:r>
                </w:p>
                <w:p>
                  <w:pPr>
                    <w:spacing w:before="11" w:line="242" w:lineRule="auto"/>
                    <w:ind w:left="20" w:right="20"/>
                    <w:rPr>
                      <w:rFonts w:ascii="宋体" w:hAnsi="宋体" w:eastAsia="宋体" w:cs="宋体"/>
                      <w:sz w:val="20"/>
                      <w:szCs w:val="20"/>
                    </w:rPr>
                  </w:pPr>
                  <w:r>
                    <w:rPr>
                      <w:rFonts w:ascii="宋体" w:hAnsi="宋体" w:eastAsia="宋体" w:cs="宋体"/>
                      <w:spacing w:val="-13"/>
                      <w:sz w:val="20"/>
                      <w:szCs w:val="20"/>
                    </w:rPr>
                    <w:t>①</w:t>
                  </w:r>
                  <w:r>
                    <w:rPr>
                      <w:rFonts w:ascii="Times New Roman" w:hAnsi="Times New Roman" w:eastAsia="Times New Roman" w:cs="Times New Roman"/>
                      <w:spacing w:val="-13"/>
                      <w:sz w:val="20"/>
                      <w:szCs w:val="20"/>
                    </w:rPr>
                    <w:t>C</w:t>
                  </w:r>
                  <w:r>
                    <w:rPr>
                      <w:rFonts w:ascii="宋体" w:hAnsi="宋体" w:eastAsia="宋体" w:cs="宋体"/>
                      <w:spacing w:val="-13"/>
                      <w:sz w:val="20"/>
                      <w:szCs w:val="20"/>
                    </w:rPr>
                    <w:t>亚家族：氨基端只有1个</w:t>
                  </w:r>
                  <w:r>
                    <w:rPr>
                      <w:rFonts w:ascii="Times New Roman" w:hAnsi="Times New Roman" w:eastAsia="Times New Roman" w:cs="Times New Roman"/>
                      <w:spacing w:val="-13"/>
                      <w:sz w:val="20"/>
                      <w:szCs w:val="20"/>
                    </w:rPr>
                    <w:t>C,</w:t>
                  </w:r>
                  <w:r>
                    <w:rPr>
                      <w:rFonts w:ascii="Times New Roman" w:hAnsi="Times New Roman" w:eastAsia="Times New Roman" w:cs="Times New Roman"/>
                      <w:spacing w:val="-27"/>
                      <w:sz w:val="20"/>
                      <w:szCs w:val="20"/>
                    </w:rPr>
                    <w:t xml:space="preserve"> </w:t>
                  </w:r>
                  <w:r>
                    <w:rPr>
                      <w:rFonts w:ascii="宋体" w:hAnsi="宋体" w:eastAsia="宋体" w:cs="宋体"/>
                      <w:spacing w:val="-13"/>
                      <w:sz w:val="20"/>
                      <w:szCs w:val="20"/>
                    </w:rPr>
                    <w:t>该分子只有1个分</w:t>
                  </w:r>
                  <w:r>
                    <w:rPr>
                      <w:rFonts w:ascii="宋体" w:hAnsi="宋体" w:eastAsia="宋体" w:cs="宋体"/>
                      <w:spacing w:val="-14"/>
                      <w:sz w:val="20"/>
                      <w:szCs w:val="20"/>
                    </w:rPr>
                    <w:t>子内二</w:t>
                  </w:r>
                  <w:r>
                    <w:rPr>
                      <w:rFonts w:ascii="宋体" w:hAnsi="宋体" w:eastAsia="宋体" w:cs="宋体"/>
                      <w:sz w:val="20"/>
                      <w:szCs w:val="20"/>
                    </w:rPr>
                    <w:t xml:space="preserve"> </w:t>
                  </w:r>
                  <w:r>
                    <w:rPr>
                      <w:rFonts w:ascii="宋体" w:hAnsi="宋体" w:eastAsia="宋体" w:cs="宋体"/>
                      <w:spacing w:val="-19"/>
                      <w:w w:val="96"/>
                      <w:sz w:val="20"/>
                      <w:szCs w:val="20"/>
                    </w:rPr>
                    <w:t>硫键；②CC</w:t>
                  </w:r>
                  <w:r>
                    <w:rPr>
                      <w:rFonts w:ascii="宋体" w:hAnsi="宋体" w:eastAsia="宋体" w:cs="宋体"/>
                      <w:spacing w:val="24"/>
                      <w:sz w:val="20"/>
                      <w:szCs w:val="20"/>
                    </w:rPr>
                    <w:t xml:space="preserve"> </w:t>
                  </w:r>
                  <w:r>
                    <w:rPr>
                      <w:rFonts w:ascii="宋体" w:hAnsi="宋体" w:eastAsia="宋体" w:cs="宋体"/>
                      <w:spacing w:val="-19"/>
                      <w:w w:val="96"/>
                      <w:sz w:val="20"/>
                      <w:szCs w:val="20"/>
                    </w:rPr>
                    <w:t>亚家族：氨基端2个C</w:t>
                  </w:r>
                  <w:r>
                    <w:rPr>
                      <w:rFonts w:ascii="宋体" w:hAnsi="宋体" w:eastAsia="宋体" w:cs="宋体"/>
                      <w:spacing w:val="-44"/>
                      <w:sz w:val="20"/>
                      <w:szCs w:val="20"/>
                    </w:rPr>
                    <w:t xml:space="preserve"> </w:t>
                  </w:r>
                  <w:r>
                    <w:rPr>
                      <w:rFonts w:ascii="宋体" w:hAnsi="宋体" w:eastAsia="宋体" w:cs="宋体"/>
                      <w:spacing w:val="-19"/>
                      <w:w w:val="96"/>
                      <w:sz w:val="20"/>
                      <w:szCs w:val="20"/>
                    </w:rPr>
                    <w:t>相邻；③CXC</w:t>
                  </w:r>
                  <w:r>
                    <w:rPr>
                      <w:rFonts w:ascii="宋体" w:hAnsi="宋体" w:eastAsia="宋体" w:cs="宋体"/>
                      <w:spacing w:val="-34"/>
                      <w:sz w:val="20"/>
                      <w:szCs w:val="20"/>
                    </w:rPr>
                    <w:t xml:space="preserve"> </w:t>
                  </w:r>
                  <w:r>
                    <w:rPr>
                      <w:rFonts w:ascii="宋体" w:hAnsi="宋体" w:eastAsia="宋体" w:cs="宋体"/>
                      <w:spacing w:val="-19"/>
                      <w:w w:val="96"/>
                      <w:sz w:val="20"/>
                      <w:szCs w:val="20"/>
                    </w:rPr>
                    <w:t>亚家族：氨</w:t>
                  </w:r>
                  <w:r>
                    <w:rPr>
                      <w:rFonts w:ascii="宋体" w:hAnsi="宋体" w:eastAsia="宋体" w:cs="宋体"/>
                      <w:sz w:val="20"/>
                      <w:szCs w:val="20"/>
                    </w:rPr>
                    <w:t xml:space="preserve"> </w:t>
                  </w:r>
                  <w:r>
                    <w:rPr>
                      <w:rFonts w:ascii="宋体" w:hAnsi="宋体" w:eastAsia="宋体" w:cs="宋体"/>
                      <w:spacing w:val="-15"/>
                      <w:sz w:val="20"/>
                      <w:szCs w:val="20"/>
                    </w:rPr>
                    <w:t>基端2个C</w:t>
                  </w:r>
                  <w:r>
                    <w:rPr>
                      <w:rFonts w:ascii="宋体" w:hAnsi="宋体" w:eastAsia="宋体" w:cs="宋体"/>
                      <w:spacing w:val="-35"/>
                      <w:sz w:val="20"/>
                      <w:szCs w:val="20"/>
                    </w:rPr>
                    <w:t xml:space="preserve"> </w:t>
                  </w:r>
                  <w:r>
                    <w:rPr>
                      <w:rFonts w:ascii="宋体" w:hAnsi="宋体" w:eastAsia="宋体" w:cs="宋体"/>
                      <w:spacing w:val="-15"/>
                      <w:sz w:val="20"/>
                      <w:szCs w:val="20"/>
                    </w:rPr>
                    <w:t>被1个氨基酸残基隔开；④CX3C</w:t>
                  </w:r>
                  <w:r>
                    <w:rPr>
                      <w:rFonts w:ascii="宋体" w:hAnsi="宋体" w:eastAsia="宋体" w:cs="宋体"/>
                      <w:spacing w:val="-44"/>
                      <w:sz w:val="20"/>
                      <w:szCs w:val="20"/>
                    </w:rPr>
                    <w:t xml:space="preserve"> </w:t>
                  </w:r>
                  <w:r>
                    <w:rPr>
                      <w:rFonts w:ascii="宋体" w:hAnsi="宋体" w:eastAsia="宋体" w:cs="宋体"/>
                      <w:spacing w:val="-15"/>
                      <w:sz w:val="20"/>
                      <w:szCs w:val="20"/>
                    </w:rPr>
                    <w:t>亚家族：氨基</w:t>
                  </w:r>
                  <w:r>
                    <w:rPr>
                      <w:rFonts w:ascii="宋体" w:hAnsi="宋体" w:eastAsia="宋体" w:cs="宋体"/>
                      <w:sz w:val="20"/>
                      <w:szCs w:val="20"/>
                    </w:rPr>
                    <w:t xml:space="preserve"> </w:t>
                  </w:r>
                  <w:r>
                    <w:rPr>
                      <w:rFonts w:ascii="宋体" w:hAnsi="宋体" w:eastAsia="宋体" w:cs="宋体"/>
                      <w:spacing w:val="-14"/>
                      <w:sz w:val="20"/>
                      <w:szCs w:val="20"/>
                    </w:rPr>
                    <w:t>端2个C</w:t>
                  </w:r>
                  <w:r>
                    <w:rPr>
                      <w:rFonts w:ascii="宋体" w:hAnsi="宋体" w:eastAsia="宋体" w:cs="宋体"/>
                      <w:spacing w:val="-25"/>
                      <w:sz w:val="20"/>
                      <w:szCs w:val="20"/>
                    </w:rPr>
                    <w:t xml:space="preserve"> </w:t>
                  </w:r>
                  <w:r>
                    <w:rPr>
                      <w:rFonts w:ascii="宋体" w:hAnsi="宋体" w:eastAsia="宋体" w:cs="宋体"/>
                      <w:spacing w:val="-14"/>
                      <w:sz w:val="20"/>
                      <w:szCs w:val="20"/>
                    </w:rPr>
                    <w:t>被3个氨基酸残基隔开，羧基端跨细胞膜</w:t>
                  </w:r>
                </w:p>
              </w:txbxContent>
            </v:textbox>
          </v:shape>
        </w:pict>
      </w:r>
      <w:r>
        <w:rPr>
          <w:rFonts w:ascii="宋体" w:hAnsi="宋体" w:eastAsia="宋体" w:cs="宋体"/>
          <w:spacing w:val="-1"/>
          <w:position w:val="10"/>
          <w:sz w:val="20"/>
          <w:szCs w:val="20"/>
        </w:rPr>
        <w:t>结构相似，分子量约8～12kD,具有趋化功能</w:t>
      </w:r>
    </w:p>
    <w:p>
      <w:pPr>
        <w:spacing w:before="1" w:line="218" w:lineRule="auto"/>
        <w:rPr>
          <w:rFonts w:ascii="宋体" w:hAnsi="宋体" w:eastAsia="宋体" w:cs="宋体"/>
          <w:sz w:val="20"/>
          <w:szCs w:val="20"/>
        </w:rPr>
      </w:pPr>
      <w:r>
        <w:rPr>
          <w:rFonts w:ascii="宋体" w:hAnsi="宋体" w:eastAsia="宋体" w:cs="宋体"/>
          <w:spacing w:val="8"/>
          <w:sz w:val="20"/>
          <w:szCs w:val="20"/>
        </w:rPr>
        <w:t>的细胞因子。几乎所有的趋化因子都含有</w:t>
      </w:r>
    </w:p>
    <w:p>
      <w:pPr>
        <w:spacing w:before="74" w:line="220" w:lineRule="auto"/>
        <w:rPr>
          <w:rFonts w:ascii="宋体" w:hAnsi="宋体" w:eastAsia="宋体" w:cs="宋体"/>
          <w:sz w:val="20"/>
          <w:szCs w:val="20"/>
        </w:rPr>
      </w:pPr>
      <w:r>
        <w:rPr>
          <w:rFonts w:ascii="宋体" w:hAnsi="宋体" w:eastAsia="宋体" w:cs="宋体"/>
          <w:spacing w:val="8"/>
          <w:sz w:val="20"/>
          <w:szCs w:val="20"/>
        </w:rPr>
        <w:t>由2对或1对保守的半胱氨酸残基(C)</w:t>
      </w:r>
      <w:r>
        <w:rPr>
          <w:rFonts w:ascii="宋体" w:hAnsi="宋体" w:eastAsia="宋体" w:cs="宋体"/>
          <w:spacing w:val="-7"/>
          <w:sz w:val="20"/>
          <w:szCs w:val="20"/>
        </w:rPr>
        <w:t xml:space="preserve"> </w:t>
      </w:r>
      <w:r>
        <w:rPr>
          <w:rFonts w:ascii="宋体" w:hAnsi="宋体" w:eastAsia="宋体" w:cs="宋体"/>
          <w:spacing w:val="8"/>
          <w:sz w:val="20"/>
          <w:szCs w:val="20"/>
        </w:rPr>
        <w:t>形成</w:t>
      </w:r>
    </w:p>
    <w:p>
      <w:pPr>
        <w:spacing w:before="82" w:line="219" w:lineRule="auto"/>
        <w:rPr>
          <w:rFonts w:ascii="宋体" w:hAnsi="宋体" w:eastAsia="宋体" w:cs="宋体"/>
          <w:sz w:val="20"/>
          <w:szCs w:val="20"/>
        </w:rPr>
      </w:pPr>
      <w:r>
        <w:rPr>
          <w:rFonts w:ascii="宋体" w:hAnsi="宋体" w:eastAsia="宋体" w:cs="宋体"/>
          <w:spacing w:val="9"/>
          <w:sz w:val="20"/>
          <w:szCs w:val="20"/>
        </w:rPr>
        <w:t>的分子内二硫键。根据靠近氨基端的C</w:t>
      </w:r>
      <w:r>
        <w:rPr>
          <w:rFonts w:ascii="宋体" w:hAnsi="宋体" w:eastAsia="宋体" w:cs="宋体"/>
          <w:spacing w:val="17"/>
          <w:sz w:val="20"/>
          <w:szCs w:val="20"/>
        </w:rPr>
        <w:t xml:space="preserve"> </w:t>
      </w:r>
      <w:r>
        <w:rPr>
          <w:rFonts w:ascii="宋体" w:hAnsi="宋体" w:eastAsia="宋体" w:cs="宋体"/>
          <w:spacing w:val="9"/>
          <w:sz w:val="20"/>
          <w:szCs w:val="20"/>
        </w:rPr>
        <w:t>的</w:t>
      </w:r>
    </w:p>
    <w:p>
      <w:pPr>
        <w:spacing w:before="70" w:line="219" w:lineRule="auto"/>
        <w:rPr>
          <w:rFonts w:ascii="宋体" w:hAnsi="宋体" w:eastAsia="宋体" w:cs="宋体"/>
          <w:sz w:val="20"/>
          <w:szCs w:val="20"/>
        </w:rPr>
      </w:pPr>
      <w:r>
        <w:rPr>
          <w:rFonts w:ascii="宋体" w:hAnsi="宋体" w:eastAsia="宋体" w:cs="宋体"/>
          <w:spacing w:val="8"/>
          <w:sz w:val="20"/>
          <w:szCs w:val="20"/>
        </w:rPr>
        <w:t>个数以及排列顺序将趋化因子分为四个亚</w:t>
      </w:r>
    </w:p>
    <w:p>
      <w:pPr>
        <w:spacing w:before="66" w:line="220" w:lineRule="auto"/>
        <w:rPr>
          <w:rFonts w:ascii="宋体" w:hAnsi="宋体" w:eastAsia="宋体" w:cs="宋体"/>
          <w:sz w:val="20"/>
          <w:szCs w:val="20"/>
        </w:rPr>
      </w:pPr>
      <w:r>
        <w:rPr>
          <w:rFonts w:ascii="宋体" w:hAnsi="宋体" w:eastAsia="宋体" w:cs="宋体"/>
          <w:spacing w:val="1"/>
          <w:sz w:val="20"/>
          <w:szCs w:val="20"/>
        </w:rPr>
        <w:t>家族(图6-4)。</w:t>
      </w:r>
    </w:p>
    <w:p>
      <w:pPr>
        <w:sectPr>
          <w:pgSz w:w="11270" w:h="15770"/>
          <w:pgMar w:top="400" w:right="699" w:bottom="400" w:left="900" w:header="0" w:footer="0" w:gutter="0"/>
          <w:cols w:space="720" w:num="1"/>
        </w:sectPr>
      </w:pPr>
    </w:p>
    <w:p>
      <w:pPr>
        <w:spacing w:line="309" w:lineRule="auto"/>
        <w:rPr>
          <w:rFonts w:ascii="Arial"/>
          <w:sz w:val="21"/>
        </w:rPr>
      </w:pPr>
      <w:r>
        <w:drawing>
          <wp:anchor distT="0" distB="0" distL="0" distR="0" simplePos="0" relativeHeight="251778048" behindDoc="0" locked="0" layoutInCell="0" allowOverlap="1">
            <wp:simplePos x="0" y="0"/>
            <wp:positionH relativeFrom="page">
              <wp:posOffset>368300</wp:posOffset>
            </wp:positionH>
            <wp:positionV relativeFrom="page">
              <wp:posOffset>7645400</wp:posOffset>
            </wp:positionV>
            <wp:extent cx="641350" cy="673100"/>
            <wp:effectExtent l="0" t="0" r="0" b="0"/>
            <wp:wrapNone/>
            <wp:docPr id="151" name="IM 151"/>
            <wp:cNvGraphicFramePr/>
            <a:graphic xmlns:a="http://schemas.openxmlformats.org/drawingml/2006/main">
              <a:graphicData uri="http://schemas.openxmlformats.org/drawingml/2006/picture">
                <pic:pic xmlns:pic="http://schemas.openxmlformats.org/drawingml/2006/picture">
                  <pic:nvPicPr>
                    <pic:cNvPr id="151" name="IM 151"/>
                    <pic:cNvPicPr/>
                  </pic:nvPicPr>
                  <pic:blipFill>
                    <a:blip r:embed="rId161"/>
                    <a:stretch>
                      <a:fillRect/>
                    </a:stretch>
                  </pic:blipFill>
                  <pic:spPr>
                    <a:xfrm>
                      <a:off x="0" y="0"/>
                      <a:ext cx="641294" cy="673013"/>
                    </a:xfrm>
                    <a:prstGeom prst="rect">
                      <a:avLst/>
                    </a:prstGeom>
                  </pic:spPr>
                </pic:pic>
              </a:graphicData>
            </a:graphic>
          </wp:anchor>
        </w:drawing>
      </w:r>
      <w:r>
        <w:drawing>
          <wp:anchor distT="0" distB="0" distL="0" distR="0" simplePos="0" relativeHeight="251779072" behindDoc="0" locked="0" layoutInCell="0" allowOverlap="1">
            <wp:simplePos x="0" y="0"/>
            <wp:positionH relativeFrom="page">
              <wp:posOffset>412750</wp:posOffset>
            </wp:positionH>
            <wp:positionV relativeFrom="page">
              <wp:posOffset>9302750</wp:posOffset>
            </wp:positionV>
            <wp:extent cx="368300" cy="419100"/>
            <wp:effectExtent l="0" t="0" r="0" b="0"/>
            <wp:wrapNone/>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62"/>
                    <a:stretch>
                      <a:fillRect/>
                    </a:stretch>
                  </pic:blipFill>
                  <pic:spPr>
                    <a:xfrm>
                      <a:off x="0" y="0"/>
                      <a:ext cx="368260" cy="419078"/>
                    </a:xfrm>
                    <a:prstGeom prst="rect">
                      <a:avLst/>
                    </a:prstGeom>
                  </pic:spPr>
                </pic:pic>
              </a:graphicData>
            </a:graphic>
          </wp:anchor>
        </w:drawing>
      </w:r>
    </w:p>
    <w:p>
      <w:pPr>
        <w:spacing w:before="65" w:line="222" w:lineRule="auto"/>
        <w:ind w:left="99"/>
        <w:rPr>
          <w:rFonts w:ascii="黑体" w:hAnsi="黑体" w:eastAsia="黑体" w:cs="黑体"/>
          <w:sz w:val="20"/>
          <w:szCs w:val="20"/>
        </w:rPr>
      </w:pPr>
      <w:r>
        <w:rPr>
          <w:rFonts w:ascii="宋体" w:hAnsi="宋体" w:eastAsia="宋体" w:cs="宋体"/>
          <w:color w:val="0061B7"/>
          <w:spacing w:val="-13"/>
          <w:sz w:val="20"/>
          <w:szCs w:val="20"/>
        </w:rPr>
        <w:t>52</w:t>
      </w:r>
      <w:r>
        <w:rPr>
          <w:rFonts w:ascii="宋体" w:hAnsi="宋体" w:eastAsia="宋体" w:cs="宋体"/>
          <w:color w:val="0061B7"/>
          <w:spacing w:val="1"/>
          <w:sz w:val="20"/>
          <w:szCs w:val="20"/>
        </w:rPr>
        <w:t xml:space="preserve">        </w:t>
      </w:r>
      <w:r>
        <w:rPr>
          <w:rFonts w:ascii="黑体" w:hAnsi="黑体" w:eastAsia="黑体" w:cs="黑体"/>
          <w:color w:val="1A85D8"/>
          <w:spacing w:val="-13"/>
          <w:sz w:val="20"/>
          <w:szCs w:val="20"/>
        </w:rPr>
        <w:t>第六章</w:t>
      </w:r>
      <w:r>
        <w:rPr>
          <w:rFonts w:ascii="黑体" w:hAnsi="黑体" w:eastAsia="黑体" w:cs="黑体"/>
          <w:color w:val="1A85D8"/>
          <w:spacing w:val="60"/>
          <w:sz w:val="20"/>
          <w:szCs w:val="20"/>
        </w:rPr>
        <w:t xml:space="preserve"> </w:t>
      </w:r>
      <w:r>
        <w:rPr>
          <w:rFonts w:ascii="黑体" w:hAnsi="黑体" w:eastAsia="黑体" w:cs="黑体"/>
          <w:color w:val="1A85D8"/>
          <w:spacing w:val="-13"/>
          <w:sz w:val="20"/>
          <w:szCs w:val="20"/>
        </w:rPr>
        <w:t>细</w:t>
      </w:r>
      <w:r>
        <w:rPr>
          <w:rFonts w:ascii="黑体" w:hAnsi="黑体" w:eastAsia="黑体" w:cs="黑体"/>
          <w:color w:val="1A85D8"/>
          <w:spacing w:val="-23"/>
          <w:sz w:val="20"/>
          <w:szCs w:val="20"/>
        </w:rPr>
        <w:t xml:space="preserve"> </w:t>
      </w:r>
      <w:r>
        <w:rPr>
          <w:rFonts w:ascii="黑体" w:hAnsi="黑体" w:eastAsia="黑体" w:cs="黑体"/>
          <w:color w:val="1A85D8"/>
          <w:spacing w:val="-13"/>
          <w:sz w:val="20"/>
          <w:szCs w:val="20"/>
        </w:rPr>
        <w:t>胞</w:t>
      </w:r>
      <w:r>
        <w:rPr>
          <w:rFonts w:ascii="黑体" w:hAnsi="黑体" w:eastAsia="黑体" w:cs="黑体"/>
          <w:color w:val="1A85D8"/>
          <w:spacing w:val="-9"/>
          <w:sz w:val="20"/>
          <w:szCs w:val="20"/>
        </w:rPr>
        <w:t xml:space="preserve"> </w:t>
      </w:r>
      <w:r>
        <w:rPr>
          <w:rFonts w:ascii="黑体" w:hAnsi="黑体" w:eastAsia="黑体" w:cs="黑体"/>
          <w:color w:val="1A85D8"/>
          <w:spacing w:val="-13"/>
          <w:sz w:val="20"/>
          <w:szCs w:val="20"/>
        </w:rPr>
        <w:t>因</w:t>
      </w:r>
      <w:r>
        <w:rPr>
          <w:rFonts w:ascii="黑体" w:hAnsi="黑体" w:eastAsia="黑体" w:cs="黑体"/>
          <w:color w:val="1A85D8"/>
          <w:spacing w:val="-19"/>
          <w:sz w:val="20"/>
          <w:szCs w:val="20"/>
        </w:rPr>
        <w:t xml:space="preserve"> </w:t>
      </w:r>
      <w:r>
        <w:rPr>
          <w:rFonts w:ascii="黑体" w:hAnsi="黑体" w:eastAsia="黑体" w:cs="黑体"/>
          <w:color w:val="1A85D8"/>
          <w:spacing w:val="-13"/>
          <w:sz w:val="20"/>
          <w:szCs w:val="20"/>
        </w:rPr>
        <w:t>子</w:t>
      </w:r>
    </w:p>
    <w:p>
      <w:pPr>
        <w:spacing w:line="297" w:lineRule="auto"/>
        <w:rPr>
          <w:rFonts w:ascii="Arial"/>
          <w:sz w:val="21"/>
        </w:rPr>
      </w:pPr>
    </w:p>
    <w:p>
      <w:pPr>
        <w:spacing w:before="65" w:line="214" w:lineRule="auto"/>
        <w:ind w:right="74"/>
        <w:jc w:val="right"/>
        <w:rPr>
          <w:rFonts w:ascii="宋体" w:hAnsi="宋体" w:eastAsia="宋体" w:cs="宋体"/>
          <w:sz w:val="20"/>
          <w:szCs w:val="20"/>
        </w:rPr>
      </w:pPr>
      <w:r>
        <w:rPr>
          <w:rFonts w:ascii="宋体" w:hAnsi="宋体" w:eastAsia="宋体" w:cs="宋体"/>
          <w:spacing w:val="-3"/>
          <w:sz w:val="20"/>
          <w:szCs w:val="20"/>
        </w:rPr>
        <w:t>以前趋化因子大多以功能命名，目前统一在趋化因子亚家族名称后缀以L(ligand)后面加上数字</w:t>
      </w:r>
    </w:p>
    <w:p>
      <w:pPr>
        <w:spacing w:before="82" w:line="216" w:lineRule="auto"/>
        <w:ind w:right="105"/>
        <w:jc w:val="right"/>
        <w:rPr>
          <w:rFonts w:ascii="宋体" w:hAnsi="宋体" w:eastAsia="宋体" w:cs="宋体"/>
          <w:sz w:val="20"/>
          <w:szCs w:val="20"/>
        </w:rPr>
      </w:pPr>
      <w:r>
        <w:rPr>
          <w:rFonts w:ascii="宋体" w:hAnsi="宋体" w:eastAsia="宋体" w:cs="宋体"/>
          <w:spacing w:val="-2"/>
          <w:sz w:val="20"/>
          <w:szCs w:val="20"/>
        </w:rPr>
        <w:t>序号代表各趋化因子。已发现的趋化因子有CXCL1～16,CCL1～28,XCL1~2</w:t>
      </w:r>
      <w:r>
        <w:rPr>
          <w:rFonts w:ascii="宋体" w:hAnsi="宋体" w:eastAsia="宋体" w:cs="宋体"/>
          <w:spacing w:val="13"/>
          <w:sz w:val="20"/>
          <w:szCs w:val="20"/>
        </w:rPr>
        <w:t xml:space="preserve">   </w:t>
      </w:r>
      <w:r>
        <w:rPr>
          <w:rFonts w:ascii="宋体" w:hAnsi="宋体" w:eastAsia="宋体" w:cs="宋体"/>
          <w:spacing w:val="-2"/>
          <w:sz w:val="20"/>
          <w:szCs w:val="20"/>
        </w:rPr>
        <w:t>和</w:t>
      </w:r>
      <w:r>
        <w:rPr>
          <w:rFonts w:ascii="宋体" w:hAnsi="宋体" w:eastAsia="宋体" w:cs="宋体"/>
          <w:spacing w:val="-49"/>
          <w:sz w:val="20"/>
          <w:szCs w:val="20"/>
        </w:rPr>
        <w:t xml:space="preserve"> </w:t>
      </w:r>
      <w:r>
        <w:rPr>
          <w:rFonts w:ascii="宋体" w:hAnsi="宋体" w:eastAsia="宋体" w:cs="宋体"/>
          <w:spacing w:val="-2"/>
          <w:sz w:val="20"/>
          <w:szCs w:val="20"/>
        </w:rPr>
        <w:t>CX3CL1。</w:t>
      </w:r>
      <w:r>
        <w:rPr>
          <w:rFonts w:ascii="宋体" w:hAnsi="宋体" w:eastAsia="宋体" w:cs="宋体"/>
          <w:spacing w:val="71"/>
          <w:sz w:val="20"/>
          <w:szCs w:val="20"/>
        </w:rPr>
        <w:t xml:space="preserve"> </w:t>
      </w:r>
      <w:r>
        <w:rPr>
          <w:rFonts w:ascii="宋体" w:hAnsi="宋体" w:eastAsia="宋体" w:cs="宋体"/>
          <w:spacing w:val="-2"/>
          <w:sz w:val="20"/>
          <w:szCs w:val="20"/>
        </w:rPr>
        <w:t>趋化因子</w:t>
      </w:r>
    </w:p>
    <w:p>
      <w:pPr>
        <w:spacing w:before="76" w:line="265" w:lineRule="auto"/>
        <w:ind w:left="1099"/>
        <w:jc w:val="both"/>
        <w:rPr>
          <w:rFonts w:ascii="宋体" w:hAnsi="宋体" w:eastAsia="宋体" w:cs="宋体"/>
          <w:sz w:val="20"/>
          <w:szCs w:val="20"/>
        </w:rPr>
      </w:pPr>
      <w:r>
        <w:rPr>
          <w:rFonts w:ascii="宋体" w:hAnsi="宋体" w:eastAsia="宋体" w:cs="宋体"/>
          <w:spacing w:val="-7"/>
          <w:sz w:val="20"/>
          <w:szCs w:val="20"/>
        </w:rPr>
        <w:t>除介导免疫细胞定向迁移外，还能活化免疫细</w:t>
      </w:r>
      <w:r>
        <w:rPr>
          <w:rFonts w:ascii="宋体" w:hAnsi="宋体" w:eastAsia="宋体" w:cs="宋体"/>
          <w:spacing w:val="-8"/>
          <w:sz w:val="20"/>
          <w:szCs w:val="20"/>
        </w:rPr>
        <w:t>胞，参与淋巴器官形成及免疫细胞发育，参与炎症反应，</w:t>
      </w:r>
      <w:r>
        <w:rPr>
          <w:rFonts w:ascii="宋体" w:hAnsi="宋体" w:eastAsia="宋体" w:cs="宋体"/>
          <w:sz w:val="20"/>
          <w:szCs w:val="20"/>
        </w:rPr>
        <w:t xml:space="preserve"> </w:t>
      </w:r>
      <w:r>
        <w:rPr>
          <w:rFonts w:ascii="宋体" w:hAnsi="宋体" w:eastAsia="宋体" w:cs="宋体"/>
          <w:spacing w:val="-4"/>
          <w:sz w:val="20"/>
          <w:szCs w:val="20"/>
        </w:rPr>
        <w:t>并启动和调控适应性免疫应答，调节血管生成、细胞</w:t>
      </w:r>
      <w:r>
        <w:rPr>
          <w:rFonts w:ascii="宋体" w:hAnsi="宋体" w:eastAsia="宋体" w:cs="宋体"/>
          <w:spacing w:val="-5"/>
          <w:sz w:val="20"/>
          <w:szCs w:val="20"/>
        </w:rPr>
        <w:t>凋亡等，并在自身免疫病以及移植排斥反应等病</w:t>
      </w:r>
      <w:r>
        <w:rPr>
          <w:rFonts w:ascii="宋体" w:hAnsi="宋体" w:eastAsia="宋体" w:cs="宋体"/>
          <w:sz w:val="20"/>
          <w:szCs w:val="20"/>
        </w:rPr>
        <w:t xml:space="preserve"> </w:t>
      </w:r>
      <w:r>
        <w:rPr>
          <w:rFonts w:ascii="宋体" w:hAnsi="宋体" w:eastAsia="宋体" w:cs="宋体"/>
          <w:spacing w:val="-4"/>
          <w:sz w:val="20"/>
          <w:szCs w:val="20"/>
        </w:rPr>
        <w:t>理过程中发挥作用。</w:t>
      </w:r>
    </w:p>
    <w:p>
      <w:pPr>
        <w:spacing w:line="302" w:lineRule="auto"/>
        <w:rPr>
          <w:rFonts w:ascii="Arial"/>
          <w:sz w:val="21"/>
        </w:rPr>
      </w:pPr>
    </w:p>
    <w:p>
      <w:pPr>
        <w:spacing w:before="94" w:line="222" w:lineRule="auto"/>
        <w:ind w:left="3974"/>
        <w:rPr>
          <w:rFonts w:ascii="黑体" w:hAnsi="黑体" w:eastAsia="黑体" w:cs="黑体"/>
          <w:sz w:val="29"/>
          <w:szCs w:val="29"/>
        </w:rPr>
      </w:pPr>
      <w:r>
        <w:rPr>
          <w:rFonts w:ascii="黑体" w:hAnsi="黑体" w:eastAsia="黑体" w:cs="黑体"/>
          <w:b/>
          <w:bCs/>
          <w:sz w:val="29"/>
          <w:szCs w:val="29"/>
        </w:rPr>
        <w:t>第三节</w:t>
      </w:r>
      <w:r>
        <w:rPr>
          <w:rFonts w:ascii="黑体" w:hAnsi="黑体" w:eastAsia="黑体" w:cs="黑体"/>
          <w:spacing w:val="1"/>
          <w:sz w:val="29"/>
          <w:szCs w:val="29"/>
        </w:rPr>
        <w:t xml:space="preserve">  </w:t>
      </w:r>
      <w:r>
        <w:rPr>
          <w:rFonts w:ascii="黑体" w:hAnsi="黑体" w:eastAsia="黑体" w:cs="黑体"/>
          <w:b/>
          <w:bCs/>
          <w:sz w:val="29"/>
          <w:szCs w:val="29"/>
        </w:rPr>
        <w:t>细胞因子受体</w:t>
      </w:r>
    </w:p>
    <w:p>
      <w:pPr>
        <w:spacing w:line="269" w:lineRule="auto"/>
        <w:rPr>
          <w:rFonts w:ascii="Arial"/>
          <w:sz w:val="21"/>
        </w:rPr>
      </w:pPr>
    </w:p>
    <w:p>
      <w:pPr>
        <w:spacing w:before="66" w:line="278" w:lineRule="auto"/>
        <w:ind w:left="1099" w:firstLine="410"/>
        <w:jc w:val="both"/>
        <w:rPr>
          <w:rFonts w:ascii="宋体" w:hAnsi="宋体" w:eastAsia="宋体" w:cs="宋体"/>
          <w:sz w:val="20"/>
          <w:szCs w:val="20"/>
        </w:rPr>
      </w:pPr>
      <w:r>
        <w:rPr>
          <w:rFonts w:ascii="宋体" w:hAnsi="宋体" w:eastAsia="宋体" w:cs="宋体"/>
          <w:spacing w:val="-2"/>
          <w:sz w:val="20"/>
          <w:szCs w:val="20"/>
        </w:rPr>
        <w:t>细胞因子受体的名称通常是在细胞因子名称后面加R(receptor)表示，例如IL-1R(ⅡL-1</w:t>
      </w:r>
      <w:r>
        <w:rPr>
          <w:rFonts w:ascii="宋体" w:hAnsi="宋体" w:eastAsia="宋体" w:cs="宋体"/>
          <w:spacing w:val="-48"/>
          <w:sz w:val="20"/>
          <w:szCs w:val="20"/>
        </w:rPr>
        <w:t xml:space="preserve"> </w:t>
      </w:r>
      <w:r>
        <w:rPr>
          <w:rFonts w:ascii="宋体" w:hAnsi="宋体" w:eastAsia="宋体" w:cs="宋体"/>
          <w:spacing w:val="-2"/>
          <w:sz w:val="20"/>
          <w:szCs w:val="20"/>
        </w:rPr>
        <w:t>受体)、</w:t>
      </w:r>
      <w:r>
        <w:rPr>
          <w:rFonts w:ascii="宋体" w:hAnsi="宋体" w:eastAsia="宋体" w:cs="宋体"/>
          <w:sz w:val="20"/>
          <w:szCs w:val="20"/>
        </w:rPr>
        <w:t xml:space="preserve"> </w:t>
      </w:r>
      <w:r>
        <w:rPr>
          <w:rFonts w:ascii="宋体" w:hAnsi="宋体" w:eastAsia="宋体" w:cs="宋体"/>
          <w:spacing w:val="-6"/>
          <w:sz w:val="20"/>
          <w:szCs w:val="20"/>
        </w:rPr>
        <w:t>TNFR(TNF</w:t>
      </w:r>
      <w:r>
        <w:rPr>
          <w:rFonts w:ascii="宋体" w:hAnsi="宋体" w:eastAsia="宋体" w:cs="宋体"/>
          <w:spacing w:val="95"/>
          <w:sz w:val="20"/>
          <w:szCs w:val="20"/>
        </w:rPr>
        <w:t xml:space="preserve"> </w:t>
      </w:r>
      <w:r>
        <w:rPr>
          <w:rFonts w:ascii="宋体" w:hAnsi="宋体" w:eastAsia="宋体" w:cs="宋体"/>
          <w:spacing w:val="-6"/>
          <w:sz w:val="20"/>
          <w:szCs w:val="20"/>
        </w:rPr>
        <w:t>受体)等。细胞因子受体均为跨膜分子，由胞膜外区、跨膜区和胞质</w:t>
      </w:r>
      <w:r>
        <w:rPr>
          <w:rFonts w:ascii="宋体" w:hAnsi="宋体" w:eastAsia="宋体" w:cs="宋体"/>
          <w:spacing w:val="-7"/>
          <w:sz w:val="20"/>
          <w:szCs w:val="20"/>
        </w:rPr>
        <w:t>区组成，具有一般膜受</w:t>
      </w:r>
      <w:r>
        <w:rPr>
          <w:rFonts w:ascii="宋体" w:hAnsi="宋体" w:eastAsia="宋体" w:cs="宋体"/>
          <w:sz w:val="20"/>
          <w:szCs w:val="20"/>
        </w:rPr>
        <w:t xml:space="preserve"> 体的特性。细胞因子与相应受体结合后启动细胞内的信号转导途径从而发挥效应</w:t>
      </w:r>
      <w:r>
        <w:rPr>
          <w:rFonts w:ascii="宋体" w:hAnsi="宋体" w:eastAsia="宋体" w:cs="宋体"/>
          <w:spacing w:val="-1"/>
          <w:sz w:val="20"/>
          <w:szCs w:val="20"/>
        </w:rPr>
        <w:t>。细胞因子可通过</w:t>
      </w:r>
      <w:r>
        <w:rPr>
          <w:rFonts w:ascii="宋体" w:hAnsi="宋体" w:eastAsia="宋体" w:cs="宋体"/>
          <w:sz w:val="20"/>
          <w:szCs w:val="20"/>
        </w:rPr>
        <w:t xml:space="preserve"> </w:t>
      </w:r>
      <w:r>
        <w:rPr>
          <w:rFonts w:ascii="宋体" w:hAnsi="宋体" w:eastAsia="宋体" w:cs="宋体"/>
          <w:spacing w:val="-4"/>
          <w:sz w:val="20"/>
          <w:szCs w:val="20"/>
        </w:rPr>
        <w:t>自分泌或旁分泌的方式调节自身受体的表达，亦可诱导或抑制其他细胞因子受体的表达。</w:t>
      </w:r>
    </w:p>
    <w:p>
      <w:pPr>
        <w:spacing w:before="68" w:line="221" w:lineRule="auto"/>
        <w:ind w:left="1512"/>
        <w:rPr>
          <w:rFonts w:ascii="黑体" w:hAnsi="黑体" w:eastAsia="黑体" w:cs="黑体"/>
          <w:sz w:val="20"/>
          <w:szCs w:val="20"/>
        </w:rPr>
      </w:pPr>
      <w:r>
        <w:rPr>
          <w:rFonts w:ascii="黑体" w:hAnsi="黑体" w:eastAsia="黑体" w:cs="黑体"/>
          <w:b/>
          <w:bCs/>
          <w:spacing w:val="9"/>
          <w:sz w:val="20"/>
          <w:szCs w:val="20"/>
        </w:rPr>
        <w:t>(一)细胞因子受体的分类</w:t>
      </w:r>
    </w:p>
    <w:p>
      <w:pPr>
        <w:spacing w:before="95" w:line="219" w:lineRule="auto"/>
        <w:ind w:left="1509"/>
        <w:rPr>
          <w:rFonts w:ascii="宋体" w:hAnsi="宋体" w:eastAsia="宋体" w:cs="宋体"/>
          <w:sz w:val="20"/>
          <w:szCs w:val="20"/>
        </w:rPr>
      </w:pPr>
      <w:r>
        <w:rPr>
          <w:rFonts w:ascii="宋体" w:hAnsi="宋体" w:eastAsia="宋体" w:cs="宋体"/>
          <w:spacing w:val="-1"/>
          <w:sz w:val="20"/>
          <w:szCs w:val="20"/>
        </w:rPr>
        <w:t>细胞因子受体根据其结构特点被分为以下六个家族(图6-5)。</w:t>
      </w:r>
    </w:p>
    <w:p>
      <w:pPr>
        <w:spacing w:before="175" w:line="5020" w:lineRule="exact"/>
        <w:ind w:firstLine="1389"/>
        <w:textAlignment w:val="center"/>
      </w:pPr>
      <w:r>
        <w:drawing>
          <wp:inline distT="0" distB="0" distL="0" distR="0">
            <wp:extent cx="5219700" cy="3187065"/>
            <wp:effectExtent l="0" t="0" r="0" b="0"/>
            <wp:docPr id="153" name="IM 153"/>
            <wp:cNvGraphicFramePr/>
            <a:graphic xmlns:a="http://schemas.openxmlformats.org/drawingml/2006/main">
              <a:graphicData uri="http://schemas.openxmlformats.org/drawingml/2006/picture">
                <pic:pic xmlns:pic="http://schemas.openxmlformats.org/drawingml/2006/picture">
                  <pic:nvPicPr>
                    <pic:cNvPr id="153" name="IM 153"/>
                    <pic:cNvPicPr/>
                  </pic:nvPicPr>
                  <pic:blipFill>
                    <a:blip r:embed="rId163"/>
                    <a:stretch>
                      <a:fillRect/>
                    </a:stretch>
                  </pic:blipFill>
                  <pic:spPr>
                    <a:xfrm>
                      <a:off x="0" y="0"/>
                      <a:ext cx="5219724" cy="3187684"/>
                    </a:xfrm>
                    <a:prstGeom prst="rect">
                      <a:avLst/>
                    </a:prstGeom>
                  </pic:spPr>
                </pic:pic>
              </a:graphicData>
            </a:graphic>
          </wp:inline>
        </w:drawing>
      </w:r>
    </w:p>
    <w:p>
      <w:pPr>
        <w:spacing w:before="16" w:line="221" w:lineRule="auto"/>
        <w:ind w:left="4379"/>
        <w:rPr>
          <w:rFonts w:ascii="黑体" w:hAnsi="黑体" w:eastAsia="黑体" w:cs="黑体"/>
          <w:sz w:val="20"/>
          <w:szCs w:val="20"/>
        </w:rPr>
      </w:pPr>
      <w:r>
        <w:rPr>
          <w:rFonts w:ascii="黑体" w:hAnsi="黑体" w:eastAsia="黑体" w:cs="黑体"/>
          <w:color w:val="1E87D8"/>
          <w:spacing w:val="-13"/>
          <w:sz w:val="20"/>
          <w:szCs w:val="20"/>
        </w:rPr>
        <w:t>图6-5</w:t>
      </w:r>
      <w:r>
        <w:rPr>
          <w:rFonts w:ascii="黑体" w:hAnsi="黑体" w:eastAsia="黑体" w:cs="黑体"/>
          <w:color w:val="1E87D8"/>
          <w:spacing w:val="38"/>
          <w:sz w:val="20"/>
          <w:szCs w:val="20"/>
        </w:rPr>
        <w:t xml:space="preserve"> </w:t>
      </w:r>
      <w:r>
        <w:rPr>
          <w:rFonts w:ascii="黑体" w:hAnsi="黑体" w:eastAsia="黑体" w:cs="黑体"/>
          <w:spacing w:val="-13"/>
          <w:sz w:val="20"/>
          <w:szCs w:val="20"/>
        </w:rPr>
        <w:t>细胞因子受体家族</w:t>
      </w:r>
    </w:p>
    <w:p>
      <w:pPr>
        <w:spacing w:line="300" w:lineRule="auto"/>
        <w:rPr>
          <w:rFonts w:ascii="Arial"/>
          <w:sz w:val="21"/>
        </w:rPr>
      </w:pPr>
    </w:p>
    <w:p>
      <w:pPr>
        <w:spacing w:before="66" w:line="281" w:lineRule="auto"/>
        <w:ind w:left="1099" w:right="61" w:firstLine="410"/>
        <w:rPr>
          <w:rFonts w:ascii="宋体" w:hAnsi="宋体" w:eastAsia="宋体" w:cs="宋体"/>
          <w:sz w:val="20"/>
          <w:szCs w:val="20"/>
        </w:rPr>
      </w:pPr>
      <w:r>
        <w:rPr>
          <w:rFonts w:ascii="宋体" w:hAnsi="宋体" w:eastAsia="宋体" w:cs="宋体"/>
          <w:spacing w:val="-2"/>
          <w:sz w:val="20"/>
          <w:szCs w:val="20"/>
        </w:rPr>
        <w:t>1.I</w:t>
      </w:r>
      <w:r>
        <w:rPr>
          <w:rFonts w:ascii="宋体" w:hAnsi="宋体" w:eastAsia="宋体" w:cs="宋体"/>
          <w:spacing w:val="42"/>
          <w:sz w:val="20"/>
          <w:szCs w:val="20"/>
        </w:rPr>
        <w:t xml:space="preserve"> </w:t>
      </w:r>
      <w:r>
        <w:rPr>
          <w:rFonts w:ascii="宋体" w:hAnsi="宋体" w:eastAsia="宋体" w:cs="宋体"/>
          <w:spacing w:val="-2"/>
          <w:sz w:val="20"/>
          <w:szCs w:val="20"/>
        </w:rPr>
        <w:t>型细胞因子受体家族</w:t>
      </w:r>
      <w:r>
        <w:rPr>
          <w:rFonts w:ascii="宋体" w:hAnsi="宋体" w:eastAsia="宋体" w:cs="宋体"/>
          <w:spacing w:val="-39"/>
          <w:sz w:val="20"/>
          <w:szCs w:val="20"/>
        </w:rPr>
        <w:t xml:space="preserve"> </w:t>
      </w:r>
      <w:r>
        <w:rPr>
          <w:rFonts w:ascii="宋体" w:hAnsi="宋体" w:eastAsia="宋体" w:cs="宋体"/>
          <w:spacing w:val="-2"/>
          <w:sz w:val="20"/>
          <w:szCs w:val="20"/>
        </w:rPr>
        <w:t>(</w:t>
      </w:r>
      <w:r>
        <w:rPr>
          <w:rFonts w:ascii="宋体" w:hAnsi="宋体" w:eastAsia="宋体" w:cs="宋体"/>
          <w:spacing w:val="-1"/>
          <w:sz w:val="20"/>
          <w:szCs w:val="20"/>
        </w:rPr>
        <w:t>type</w:t>
      </w:r>
      <w:r>
        <w:rPr>
          <w:rFonts w:ascii="宋体" w:hAnsi="宋体" w:eastAsia="宋体" w:cs="宋体"/>
          <w:spacing w:val="15"/>
          <w:sz w:val="20"/>
          <w:szCs w:val="20"/>
        </w:rPr>
        <w:t xml:space="preserve"> </w:t>
      </w:r>
      <w:r>
        <w:rPr>
          <w:rFonts w:ascii="宋体" w:hAnsi="宋体" w:eastAsia="宋体" w:cs="宋体"/>
          <w:spacing w:val="-1"/>
          <w:sz w:val="20"/>
          <w:szCs w:val="20"/>
        </w:rPr>
        <w:t>I</w:t>
      </w:r>
      <w:r>
        <w:rPr>
          <w:rFonts w:ascii="宋体" w:hAnsi="宋体" w:eastAsia="宋体" w:cs="宋体"/>
          <w:spacing w:val="9"/>
          <w:sz w:val="20"/>
          <w:szCs w:val="20"/>
        </w:rPr>
        <w:t xml:space="preserve"> </w:t>
      </w:r>
      <w:r>
        <w:rPr>
          <w:rFonts w:ascii="宋体" w:hAnsi="宋体" w:eastAsia="宋体" w:cs="宋体"/>
          <w:spacing w:val="-1"/>
          <w:sz w:val="20"/>
          <w:szCs w:val="20"/>
        </w:rPr>
        <w:t>cytokine</w:t>
      </w:r>
      <w:r>
        <w:rPr>
          <w:rFonts w:ascii="宋体" w:hAnsi="宋体" w:eastAsia="宋体" w:cs="宋体"/>
          <w:spacing w:val="4"/>
          <w:sz w:val="20"/>
          <w:szCs w:val="20"/>
        </w:rPr>
        <w:t xml:space="preserve"> </w:t>
      </w:r>
      <w:r>
        <w:rPr>
          <w:rFonts w:ascii="宋体" w:hAnsi="宋体" w:eastAsia="宋体" w:cs="宋体"/>
          <w:spacing w:val="-1"/>
          <w:sz w:val="20"/>
          <w:szCs w:val="20"/>
        </w:rPr>
        <w:t>receptor</w:t>
      </w:r>
      <w:r>
        <w:rPr>
          <w:rFonts w:ascii="宋体" w:hAnsi="宋体" w:eastAsia="宋体" w:cs="宋体"/>
          <w:spacing w:val="8"/>
          <w:sz w:val="20"/>
          <w:szCs w:val="20"/>
        </w:rPr>
        <w:t xml:space="preserve"> </w:t>
      </w:r>
      <w:r>
        <w:rPr>
          <w:rFonts w:ascii="宋体" w:hAnsi="宋体" w:eastAsia="宋体" w:cs="宋体"/>
          <w:spacing w:val="-1"/>
          <w:sz w:val="20"/>
          <w:szCs w:val="20"/>
        </w:rPr>
        <w:t>family</w:t>
      </w:r>
      <w:r>
        <w:rPr>
          <w:rFonts w:ascii="宋体" w:hAnsi="宋体" w:eastAsia="宋体" w:cs="宋体"/>
          <w:spacing w:val="-2"/>
          <w:sz w:val="20"/>
          <w:szCs w:val="20"/>
        </w:rPr>
        <w:t>)</w:t>
      </w:r>
      <w:r>
        <w:rPr>
          <w:rFonts w:ascii="宋体" w:hAnsi="宋体" w:eastAsia="宋体" w:cs="宋体"/>
          <w:spacing w:val="13"/>
          <w:sz w:val="20"/>
          <w:szCs w:val="20"/>
        </w:rPr>
        <w:t xml:space="preserve">  </w:t>
      </w:r>
      <w:r>
        <w:rPr>
          <w:rFonts w:ascii="宋体" w:hAnsi="宋体" w:eastAsia="宋体" w:cs="宋体"/>
          <w:spacing w:val="-2"/>
          <w:sz w:val="20"/>
          <w:szCs w:val="20"/>
        </w:rPr>
        <w:t>也称血细胞生成素受体家族</w:t>
      </w:r>
      <w:r>
        <w:rPr>
          <w:rFonts w:ascii="宋体" w:hAnsi="宋体" w:eastAsia="宋体" w:cs="宋体"/>
          <w:spacing w:val="1"/>
          <w:sz w:val="20"/>
          <w:szCs w:val="20"/>
        </w:rPr>
        <w:t xml:space="preserve"> </w:t>
      </w:r>
      <w:r>
        <w:rPr>
          <w:rFonts w:ascii="宋体" w:hAnsi="宋体" w:eastAsia="宋体" w:cs="宋体"/>
          <w:spacing w:val="-16"/>
          <w:sz w:val="20"/>
          <w:szCs w:val="20"/>
        </w:rPr>
        <w:t>(</w:t>
      </w:r>
      <w:r>
        <w:rPr>
          <w:rFonts w:ascii="宋体" w:hAnsi="宋体" w:eastAsia="宋体" w:cs="宋体"/>
          <w:spacing w:val="-15"/>
          <w:sz w:val="20"/>
          <w:szCs w:val="20"/>
        </w:rPr>
        <w:t>hematopoietin</w:t>
      </w:r>
      <w:r>
        <w:rPr>
          <w:rFonts w:ascii="宋体" w:hAnsi="宋体" w:eastAsia="宋体" w:cs="宋体"/>
          <w:spacing w:val="2"/>
          <w:sz w:val="20"/>
          <w:szCs w:val="20"/>
        </w:rPr>
        <w:t xml:space="preserve"> </w:t>
      </w:r>
      <w:r>
        <w:rPr>
          <w:rFonts w:ascii="宋体" w:hAnsi="宋体" w:eastAsia="宋体" w:cs="宋体"/>
          <w:spacing w:val="-15"/>
          <w:sz w:val="20"/>
          <w:szCs w:val="20"/>
        </w:rPr>
        <w:t>receptor</w:t>
      </w:r>
      <w:r>
        <w:rPr>
          <w:rFonts w:ascii="宋体" w:hAnsi="宋体" w:eastAsia="宋体" w:cs="宋体"/>
          <w:spacing w:val="-3"/>
          <w:sz w:val="20"/>
          <w:szCs w:val="20"/>
        </w:rPr>
        <w:t xml:space="preserve"> </w:t>
      </w:r>
      <w:r>
        <w:rPr>
          <w:rFonts w:ascii="宋体" w:hAnsi="宋体" w:eastAsia="宋体" w:cs="宋体"/>
          <w:sz w:val="20"/>
          <w:szCs w:val="20"/>
        </w:rPr>
        <w:t>family</w:t>
      </w:r>
      <w:r>
        <w:rPr>
          <w:rFonts w:ascii="宋体" w:hAnsi="宋体" w:eastAsia="宋体" w:cs="宋体"/>
          <w:spacing w:val="15"/>
          <w:sz w:val="20"/>
          <w:szCs w:val="20"/>
        </w:rPr>
        <w:t>),此类受体的胞膜外区有保守的半胱氨酸和</w:t>
      </w:r>
      <w:r>
        <w:rPr>
          <w:rFonts w:ascii="宋体" w:hAnsi="宋体" w:eastAsia="宋体" w:cs="宋体"/>
          <w:spacing w:val="-47"/>
          <w:sz w:val="20"/>
          <w:szCs w:val="20"/>
        </w:rPr>
        <w:t xml:space="preserve"> </w:t>
      </w:r>
      <w:r>
        <w:rPr>
          <w:rFonts w:ascii="宋体" w:hAnsi="宋体" w:eastAsia="宋体" w:cs="宋体"/>
          <w:sz w:val="20"/>
          <w:szCs w:val="20"/>
        </w:rPr>
        <w:t>Trp</w:t>
      </w:r>
      <w:r>
        <w:rPr>
          <w:rFonts w:ascii="宋体" w:hAnsi="宋体" w:eastAsia="宋体" w:cs="宋体"/>
          <w:spacing w:val="15"/>
          <w:sz w:val="20"/>
          <w:szCs w:val="20"/>
        </w:rPr>
        <w:t>-</w:t>
      </w:r>
      <w:r>
        <w:rPr>
          <w:rFonts w:ascii="宋体" w:hAnsi="宋体" w:eastAsia="宋体" w:cs="宋体"/>
          <w:sz w:val="20"/>
          <w:szCs w:val="20"/>
        </w:rPr>
        <w:t>Ser</w:t>
      </w:r>
      <w:r>
        <w:rPr>
          <w:rFonts w:ascii="宋体" w:hAnsi="宋体" w:eastAsia="宋体" w:cs="宋体"/>
          <w:spacing w:val="15"/>
          <w:sz w:val="20"/>
          <w:szCs w:val="20"/>
        </w:rPr>
        <w:t>-X-</w:t>
      </w:r>
      <w:r>
        <w:rPr>
          <w:rFonts w:ascii="宋体" w:hAnsi="宋体" w:eastAsia="宋体" w:cs="宋体"/>
          <w:sz w:val="20"/>
          <w:szCs w:val="20"/>
        </w:rPr>
        <w:t>Trp</w:t>
      </w:r>
      <w:r>
        <w:rPr>
          <w:rFonts w:ascii="宋体" w:hAnsi="宋体" w:eastAsia="宋体" w:cs="宋体"/>
          <w:spacing w:val="15"/>
          <w:sz w:val="20"/>
          <w:szCs w:val="20"/>
        </w:rPr>
        <w:t>-</w:t>
      </w:r>
      <w:r>
        <w:rPr>
          <w:rFonts w:ascii="宋体" w:hAnsi="宋体" w:eastAsia="宋体" w:cs="宋体"/>
          <w:sz w:val="20"/>
          <w:szCs w:val="20"/>
        </w:rPr>
        <w:t xml:space="preserve">Ser </w:t>
      </w:r>
      <w:r>
        <w:rPr>
          <w:rFonts w:ascii="宋体" w:hAnsi="宋体" w:eastAsia="宋体" w:cs="宋体"/>
          <w:spacing w:val="-24"/>
          <w:sz w:val="20"/>
          <w:szCs w:val="20"/>
        </w:rPr>
        <w:t>(WSXWS)</w:t>
      </w:r>
      <w:r>
        <w:rPr>
          <w:rFonts w:ascii="宋体" w:hAnsi="宋体" w:eastAsia="宋体" w:cs="宋体"/>
          <w:spacing w:val="14"/>
          <w:sz w:val="20"/>
          <w:szCs w:val="20"/>
        </w:rPr>
        <w:t xml:space="preserve">  </w:t>
      </w:r>
      <w:r>
        <w:rPr>
          <w:rFonts w:ascii="宋体" w:hAnsi="宋体" w:eastAsia="宋体" w:cs="宋体"/>
          <w:spacing w:val="-24"/>
          <w:sz w:val="20"/>
          <w:szCs w:val="20"/>
        </w:rPr>
        <w:t>基序，包括IL-2、IL-3、IL-4、IL-5、IL-6、IL-7、IL-9、IL-11、IL-12、IL-13、IL-15、IL-21、GM-CSF、G-</w:t>
      </w:r>
      <w:r>
        <w:rPr>
          <w:rFonts w:ascii="宋体" w:hAnsi="宋体" w:eastAsia="宋体" w:cs="宋体"/>
          <w:sz w:val="20"/>
          <w:szCs w:val="20"/>
        </w:rPr>
        <w:t xml:space="preserve"> CSF</w:t>
      </w:r>
      <w:r>
        <w:rPr>
          <w:rFonts w:ascii="宋体" w:hAnsi="宋体" w:eastAsia="宋体" w:cs="宋体"/>
          <w:spacing w:val="-31"/>
          <w:sz w:val="20"/>
          <w:szCs w:val="20"/>
        </w:rPr>
        <w:t xml:space="preserve"> </w:t>
      </w:r>
      <w:r>
        <w:rPr>
          <w:rFonts w:ascii="宋体" w:hAnsi="宋体" w:eastAsia="宋体" w:cs="宋体"/>
          <w:spacing w:val="1"/>
          <w:sz w:val="20"/>
          <w:szCs w:val="20"/>
        </w:rPr>
        <w:t>等细胞因子的受体，通过</w:t>
      </w:r>
      <w:r>
        <w:rPr>
          <w:rFonts w:ascii="宋体" w:hAnsi="宋体" w:eastAsia="宋体" w:cs="宋体"/>
          <w:sz w:val="20"/>
          <w:szCs w:val="20"/>
        </w:rPr>
        <w:t>JAK</w:t>
      </w:r>
      <w:r>
        <w:rPr>
          <w:rFonts w:ascii="宋体" w:hAnsi="宋体" w:eastAsia="宋体" w:cs="宋体"/>
          <w:spacing w:val="1"/>
          <w:sz w:val="20"/>
          <w:szCs w:val="20"/>
        </w:rPr>
        <w:t>-</w:t>
      </w:r>
      <w:r>
        <w:rPr>
          <w:rFonts w:ascii="宋体" w:hAnsi="宋体" w:eastAsia="宋体" w:cs="宋体"/>
          <w:sz w:val="20"/>
          <w:szCs w:val="20"/>
        </w:rPr>
        <w:t>STAT</w:t>
      </w:r>
      <w:r>
        <w:rPr>
          <w:rFonts w:ascii="宋体" w:hAnsi="宋体" w:eastAsia="宋体" w:cs="宋体"/>
          <w:spacing w:val="7"/>
          <w:sz w:val="20"/>
          <w:szCs w:val="20"/>
        </w:rPr>
        <w:t xml:space="preserve"> </w:t>
      </w:r>
      <w:r>
        <w:rPr>
          <w:rFonts w:ascii="宋体" w:hAnsi="宋体" w:eastAsia="宋体" w:cs="宋体"/>
          <w:spacing w:val="1"/>
          <w:sz w:val="20"/>
          <w:szCs w:val="20"/>
        </w:rPr>
        <w:t>通路转导信号(动画6-2“细胞因子受体信号转导</w:t>
      </w:r>
      <w:r>
        <w:rPr>
          <w:rFonts w:ascii="宋体" w:hAnsi="宋体" w:eastAsia="宋体" w:cs="宋体"/>
          <w:sz w:val="20"/>
          <w:szCs w:val="20"/>
        </w:rPr>
        <w:t>JAK</w:t>
      </w:r>
      <w:r>
        <w:rPr>
          <w:rFonts w:ascii="宋体" w:hAnsi="宋体" w:eastAsia="宋体" w:cs="宋体"/>
          <w:spacing w:val="1"/>
          <w:sz w:val="20"/>
          <w:szCs w:val="20"/>
        </w:rPr>
        <w:t>-</w:t>
      </w:r>
      <w:r>
        <w:rPr>
          <w:rFonts w:ascii="宋体" w:hAnsi="宋体" w:eastAsia="宋体" w:cs="宋体"/>
          <w:sz w:val="20"/>
          <w:szCs w:val="20"/>
        </w:rPr>
        <w:t xml:space="preserve">STAT  </w:t>
      </w:r>
      <w:r>
        <w:rPr>
          <w:rFonts w:ascii="宋体" w:hAnsi="宋体" w:eastAsia="宋体" w:cs="宋体"/>
          <w:spacing w:val="-16"/>
          <w:sz w:val="20"/>
          <w:szCs w:val="20"/>
        </w:rPr>
        <w:t>通路”)。</w:t>
      </w:r>
    </w:p>
    <w:p>
      <w:pPr>
        <w:spacing w:before="77" w:line="277" w:lineRule="auto"/>
        <w:ind w:left="1099" w:right="41" w:firstLine="410"/>
        <w:rPr>
          <w:rFonts w:ascii="宋体" w:hAnsi="宋体" w:eastAsia="宋体" w:cs="宋体"/>
          <w:sz w:val="20"/>
          <w:szCs w:val="20"/>
        </w:rPr>
      </w:pPr>
      <w:r>
        <w:rPr>
          <w:rFonts w:ascii="宋体" w:hAnsi="宋体" w:eastAsia="宋体" w:cs="宋体"/>
          <w:spacing w:val="11"/>
          <w:sz w:val="20"/>
          <w:szCs w:val="20"/>
        </w:rPr>
        <w:t>2</w:t>
      </w:r>
      <w:r>
        <w:rPr>
          <w:rFonts w:ascii="宋体" w:hAnsi="宋体" w:eastAsia="宋体" w:cs="宋体"/>
          <w:spacing w:val="-56"/>
          <w:sz w:val="20"/>
          <w:szCs w:val="20"/>
        </w:rPr>
        <w:t xml:space="preserve"> </w:t>
      </w:r>
      <w:r>
        <w:rPr>
          <w:rFonts w:ascii="宋体" w:hAnsi="宋体" w:eastAsia="宋体" w:cs="宋体"/>
          <w:spacing w:val="11"/>
          <w:sz w:val="20"/>
          <w:szCs w:val="20"/>
        </w:rPr>
        <w:t>.</w:t>
      </w:r>
      <w:r>
        <w:rPr>
          <w:rFonts w:ascii="宋体" w:hAnsi="宋体" w:eastAsia="宋体" w:cs="宋体"/>
          <w:spacing w:val="-26"/>
          <w:sz w:val="20"/>
          <w:szCs w:val="20"/>
        </w:rPr>
        <w:t xml:space="preserve"> </w:t>
      </w:r>
      <w:r>
        <w:rPr>
          <w:rFonts w:ascii="宋体" w:hAnsi="宋体" w:eastAsia="宋体" w:cs="宋体"/>
          <w:spacing w:val="11"/>
          <w:sz w:val="20"/>
          <w:szCs w:val="20"/>
        </w:rPr>
        <w:t>Ⅱ型细胞因子受体家族</w:t>
      </w:r>
      <w:r>
        <w:rPr>
          <w:rFonts w:ascii="宋体" w:hAnsi="宋体" w:eastAsia="宋体" w:cs="宋体"/>
          <w:spacing w:val="-19"/>
          <w:sz w:val="20"/>
          <w:szCs w:val="20"/>
        </w:rPr>
        <w:t xml:space="preserve"> </w:t>
      </w:r>
      <w:r>
        <w:rPr>
          <w:rFonts w:ascii="宋体" w:hAnsi="宋体" w:eastAsia="宋体" w:cs="宋体"/>
          <w:spacing w:val="11"/>
          <w:sz w:val="20"/>
          <w:szCs w:val="20"/>
        </w:rPr>
        <w:t>(</w:t>
      </w:r>
      <w:r>
        <w:rPr>
          <w:rFonts w:ascii="宋体" w:hAnsi="宋体" w:eastAsia="宋体" w:cs="宋体"/>
          <w:sz w:val="20"/>
          <w:szCs w:val="20"/>
        </w:rPr>
        <w:t>type</w:t>
      </w:r>
      <w:r>
        <w:rPr>
          <w:rFonts w:ascii="宋体" w:hAnsi="宋体" w:eastAsia="宋体" w:cs="宋体"/>
          <w:spacing w:val="39"/>
          <w:sz w:val="20"/>
          <w:szCs w:val="20"/>
        </w:rPr>
        <w:t xml:space="preserve"> </w:t>
      </w:r>
      <w:r>
        <w:rPr>
          <w:rFonts w:ascii="宋体" w:hAnsi="宋体" w:eastAsia="宋体" w:cs="宋体"/>
          <w:spacing w:val="11"/>
          <w:sz w:val="20"/>
          <w:szCs w:val="20"/>
        </w:rPr>
        <w:t>Ⅱ</w:t>
      </w:r>
      <w:r>
        <w:rPr>
          <w:rFonts w:ascii="宋体" w:hAnsi="宋体" w:eastAsia="宋体" w:cs="宋体"/>
          <w:spacing w:val="10"/>
          <w:sz w:val="20"/>
          <w:szCs w:val="20"/>
        </w:rPr>
        <w:t xml:space="preserve"> </w:t>
      </w:r>
      <w:r>
        <w:rPr>
          <w:rFonts w:ascii="宋体" w:hAnsi="宋体" w:eastAsia="宋体" w:cs="宋体"/>
          <w:sz w:val="20"/>
          <w:szCs w:val="20"/>
        </w:rPr>
        <w:t>cytokine</w:t>
      </w:r>
      <w:r>
        <w:rPr>
          <w:rFonts w:ascii="宋体" w:hAnsi="宋体" w:eastAsia="宋体" w:cs="宋体"/>
          <w:spacing w:val="3"/>
          <w:sz w:val="20"/>
          <w:szCs w:val="20"/>
        </w:rPr>
        <w:t xml:space="preserve"> </w:t>
      </w:r>
      <w:r>
        <w:rPr>
          <w:rFonts w:ascii="宋体" w:hAnsi="宋体" w:eastAsia="宋体" w:cs="宋体"/>
          <w:sz w:val="20"/>
          <w:szCs w:val="20"/>
        </w:rPr>
        <w:t>receptor</w:t>
      </w:r>
      <w:r>
        <w:rPr>
          <w:rFonts w:ascii="宋体" w:hAnsi="宋体" w:eastAsia="宋体" w:cs="宋体"/>
          <w:spacing w:val="9"/>
          <w:sz w:val="20"/>
          <w:szCs w:val="20"/>
        </w:rPr>
        <w:t xml:space="preserve"> </w:t>
      </w:r>
      <w:r>
        <w:rPr>
          <w:rFonts w:ascii="宋体" w:hAnsi="宋体" w:eastAsia="宋体" w:cs="宋体"/>
          <w:sz w:val="20"/>
          <w:szCs w:val="20"/>
        </w:rPr>
        <w:t>family</w:t>
      </w:r>
      <w:r>
        <w:rPr>
          <w:rFonts w:ascii="宋体" w:hAnsi="宋体" w:eastAsia="宋体" w:cs="宋体"/>
          <w:spacing w:val="11"/>
          <w:sz w:val="20"/>
          <w:szCs w:val="20"/>
        </w:rPr>
        <w:t>)</w:t>
      </w:r>
      <w:r>
        <w:rPr>
          <w:rFonts w:ascii="宋体" w:hAnsi="宋体" w:eastAsia="宋体" w:cs="宋体"/>
          <w:spacing w:val="43"/>
          <w:sz w:val="20"/>
          <w:szCs w:val="20"/>
        </w:rPr>
        <w:t xml:space="preserve">  </w:t>
      </w:r>
      <w:r>
        <w:rPr>
          <w:rFonts w:ascii="宋体" w:hAnsi="宋体" w:eastAsia="宋体" w:cs="宋体"/>
          <w:spacing w:val="11"/>
          <w:sz w:val="20"/>
          <w:szCs w:val="20"/>
        </w:rPr>
        <w:t>也称干扰素</w:t>
      </w:r>
      <w:r>
        <w:rPr>
          <w:rFonts w:ascii="宋体" w:hAnsi="宋体" w:eastAsia="宋体" w:cs="宋体"/>
          <w:spacing w:val="10"/>
          <w:sz w:val="20"/>
          <w:szCs w:val="20"/>
        </w:rPr>
        <w:t>受体家族</w:t>
      </w:r>
      <w:r>
        <w:rPr>
          <w:rFonts w:ascii="宋体" w:hAnsi="宋体" w:eastAsia="宋体" w:cs="宋体"/>
          <w:spacing w:val="1"/>
          <w:sz w:val="20"/>
          <w:szCs w:val="20"/>
        </w:rPr>
        <w:t xml:space="preserve"> </w:t>
      </w:r>
      <w:r>
        <w:rPr>
          <w:rFonts w:ascii="宋体" w:hAnsi="宋体" w:eastAsia="宋体" w:cs="宋体"/>
          <w:spacing w:val="-10"/>
          <w:sz w:val="20"/>
          <w:szCs w:val="20"/>
        </w:rPr>
        <w:t>(interferon</w:t>
      </w:r>
      <w:r>
        <w:rPr>
          <w:rFonts w:ascii="宋体" w:hAnsi="宋体" w:eastAsia="宋体" w:cs="宋体"/>
          <w:spacing w:val="-14"/>
          <w:sz w:val="20"/>
          <w:szCs w:val="20"/>
        </w:rPr>
        <w:t xml:space="preserve"> </w:t>
      </w:r>
      <w:r>
        <w:rPr>
          <w:rFonts w:ascii="宋体" w:hAnsi="宋体" w:eastAsia="宋体" w:cs="宋体"/>
          <w:spacing w:val="-10"/>
          <w:sz w:val="20"/>
          <w:szCs w:val="20"/>
        </w:rPr>
        <w:t>receptor family)</w:t>
      </w:r>
      <w:r>
        <w:rPr>
          <w:rFonts w:ascii="宋体" w:hAnsi="宋体" w:eastAsia="宋体" w:cs="宋体"/>
          <w:spacing w:val="-11"/>
          <w:sz w:val="20"/>
          <w:szCs w:val="20"/>
        </w:rPr>
        <w:t>,此类受体的胞膜外区有保守的半胱氨酸，但无</w:t>
      </w:r>
      <w:r>
        <w:rPr>
          <w:rFonts w:ascii="宋体" w:hAnsi="宋体" w:eastAsia="宋体" w:cs="宋体"/>
          <w:spacing w:val="-10"/>
          <w:sz w:val="20"/>
          <w:szCs w:val="20"/>
        </w:rPr>
        <w:t>WSXWS</w:t>
      </w:r>
      <w:r>
        <w:rPr>
          <w:rFonts w:ascii="宋体" w:hAnsi="宋体" w:eastAsia="宋体" w:cs="宋体"/>
          <w:spacing w:val="10"/>
          <w:sz w:val="20"/>
          <w:szCs w:val="20"/>
        </w:rPr>
        <w:t xml:space="preserve">  </w:t>
      </w:r>
      <w:r>
        <w:rPr>
          <w:rFonts w:ascii="宋体" w:hAnsi="宋体" w:eastAsia="宋体" w:cs="宋体"/>
          <w:spacing w:val="-11"/>
          <w:sz w:val="20"/>
          <w:szCs w:val="20"/>
        </w:rPr>
        <w:t>基序，胞外区含有</w:t>
      </w:r>
      <w:r>
        <w:rPr>
          <w:rFonts w:ascii="宋体" w:hAnsi="宋体" w:eastAsia="宋体" w:cs="宋体"/>
          <w:spacing w:val="1"/>
          <w:sz w:val="20"/>
          <w:szCs w:val="20"/>
        </w:rPr>
        <w:t xml:space="preserve"> </w:t>
      </w:r>
      <w:r>
        <w:rPr>
          <w:rFonts w:ascii="宋体" w:hAnsi="宋体" w:eastAsia="宋体" w:cs="宋体"/>
          <w:spacing w:val="-11"/>
          <w:sz w:val="20"/>
          <w:szCs w:val="20"/>
        </w:rPr>
        <w:t>2</w:t>
      </w:r>
      <w:r>
        <w:rPr>
          <w:rFonts w:ascii="宋体" w:hAnsi="宋体" w:eastAsia="宋体" w:cs="宋体"/>
          <w:spacing w:val="-36"/>
          <w:sz w:val="20"/>
          <w:szCs w:val="20"/>
        </w:rPr>
        <w:t xml:space="preserve"> </w:t>
      </w:r>
      <w:r>
        <w:rPr>
          <w:rFonts w:ascii="宋体" w:hAnsi="宋体" w:eastAsia="宋体" w:cs="宋体"/>
          <w:spacing w:val="-11"/>
          <w:sz w:val="20"/>
          <w:szCs w:val="20"/>
        </w:rPr>
        <w:t>~</w:t>
      </w:r>
      <w:r>
        <w:rPr>
          <w:rFonts w:ascii="宋体" w:hAnsi="宋体" w:eastAsia="宋体" w:cs="宋体"/>
          <w:spacing w:val="-37"/>
          <w:sz w:val="20"/>
          <w:szCs w:val="20"/>
        </w:rPr>
        <w:t xml:space="preserve"> </w:t>
      </w:r>
      <w:r>
        <w:rPr>
          <w:rFonts w:ascii="宋体" w:hAnsi="宋体" w:eastAsia="宋体" w:cs="宋体"/>
          <w:spacing w:val="-11"/>
          <w:sz w:val="20"/>
          <w:szCs w:val="20"/>
        </w:rPr>
        <w:t>4</w:t>
      </w:r>
      <w:r>
        <w:rPr>
          <w:rFonts w:ascii="宋体" w:hAnsi="宋体" w:eastAsia="宋体" w:cs="宋体"/>
          <w:spacing w:val="-36"/>
          <w:sz w:val="20"/>
          <w:szCs w:val="20"/>
        </w:rPr>
        <w:t xml:space="preserve"> </w:t>
      </w:r>
      <w:r>
        <w:rPr>
          <w:rFonts w:ascii="宋体" w:hAnsi="宋体" w:eastAsia="宋体" w:cs="宋体"/>
          <w:spacing w:val="-11"/>
          <w:sz w:val="20"/>
          <w:szCs w:val="20"/>
        </w:rPr>
        <w:t>个FNⅢ(Ⅲ</w:t>
      </w:r>
      <w:r>
        <w:rPr>
          <w:rFonts w:ascii="宋体" w:hAnsi="宋体" w:eastAsia="宋体" w:cs="宋体"/>
          <w:spacing w:val="-26"/>
          <w:sz w:val="20"/>
          <w:szCs w:val="20"/>
        </w:rPr>
        <w:t xml:space="preserve"> </w:t>
      </w:r>
      <w:r>
        <w:rPr>
          <w:rFonts w:ascii="宋体" w:hAnsi="宋体" w:eastAsia="宋体" w:cs="宋体"/>
          <w:spacing w:val="-11"/>
          <w:sz w:val="20"/>
          <w:szCs w:val="20"/>
        </w:rPr>
        <w:t>型纤连蛋白</w:t>
      </w:r>
      <w:r>
        <w:rPr>
          <w:rFonts w:ascii="宋体" w:hAnsi="宋体" w:eastAsia="宋体" w:cs="宋体"/>
          <w:spacing w:val="-12"/>
          <w:sz w:val="20"/>
          <w:szCs w:val="20"/>
        </w:rPr>
        <w:t>)结构域。包括</w:t>
      </w:r>
      <w:r>
        <w:rPr>
          <w:rFonts w:ascii="宋体" w:hAnsi="宋体" w:eastAsia="宋体" w:cs="宋体"/>
          <w:spacing w:val="-11"/>
          <w:sz w:val="20"/>
          <w:szCs w:val="20"/>
        </w:rPr>
        <w:t>IFN</w:t>
      </w:r>
      <w:r>
        <w:rPr>
          <w:rFonts w:ascii="宋体" w:hAnsi="宋体" w:eastAsia="宋体" w:cs="宋体"/>
          <w:spacing w:val="-12"/>
          <w:sz w:val="20"/>
          <w:szCs w:val="20"/>
        </w:rPr>
        <w:t>-</w:t>
      </w:r>
      <w:r>
        <w:rPr>
          <w:rFonts w:ascii="宋体" w:hAnsi="宋体" w:eastAsia="宋体" w:cs="宋体"/>
          <w:spacing w:val="-59"/>
          <w:sz w:val="20"/>
          <w:szCs w:val="20"/>
        </w:rPr>
        <w:t xml:space="preserve"> </w:t>
      </w:r>
      <w:r>
        <w:rPr>
          <w:rFonts w:ascii="宋体" w:hAnsi="宋体" w:eastAsia="宋体" w:cs="宋体"/>
          <w:spacing w:val="-12"/>
          <w:sz w:val="20"/>
          <w:szCs w:val="20"/>
        </w:rPr>
        <w:t>α、</w:t>
      </w:r>
      <w:r>
        <w:rPr>
          <w:rFonts w:ascii="宋体" w:hAnsi="宋体" w:eastAsia="宋体" w:cs="宋体"/>
          <w:spacing w:val="-11"/>
          <w:sz w:val="20"/>
          <w:szCs w:val="20"/>
        </w:rPr>
        <w:t>IFN</w:t>
      </w:r>
      <w:r>
        <w:rPr>
          <w:rFonts w:ascii="宋体" w:hAnsi="宋体" w:eastAsia="宋体" w:cs="宋体"/>
          <w:spacing w:val="-12"/>
          <w:sz w:val="20"/>
          <w:szCs w:val="20"/>
        </w:rPr>
        <w:t>-</w:t>
      </w:r>
      <w:r>
        <w:rPr>
          <w:rFonts w:ascii="宋体" w:hAnsi="宋体" w:eastAsia="宋体" w:cs="宋体"/>
          <w:spacing w:val="-61"/>
          <w:sz w:val="20"/>
          <w:szCs w:val="20"/>
        </w:rPr>
        <w:t xml:space="preserve"> </w:t>
      </w:r>
      <w:r>
        <w:rPr>
          <w:rFonts w:ascii="宋体" w:hAnsi="宋体" w:eastAsia="宋体" w:cs="宋体"/>
          <w:spacing w:val="-12"/>
          <w:sz w:val="20"/>
          <w:szCs w:val="20"/>
        </w:rPr>
        <w:t>β、</w:t>
      </w:r>
      <w:r>
        <w:rPr>
          <w:rFonts w:ascii="宋体" w:hAnsi="宋体" w:eastAsia="宋体" w:cs="宋体"/>
          <w:spacing w:val="-11"/>
          <w:sz w:val="20"/>
          <w:szCs w:val="20"/>
        </w:rPr>
        <w:t>IFN</w:t>
      </w:r>
      <w:r>
        <w:rPr>
          <w:rFonts w:ascii="宋体" w:hAnsi="宋体" w:eastAsia="宋体" w:cs="宋体"/>
          <w:spacing w:val="-12"/>
          <w:sz w:val="20"/>
          <w:szCs w:val="20"/>
        </w:rPr>
        <w:t>-</w:t>
      </w:r>
      <w:r>
        <w:rPr>
          <w:rFonts w:ascii="宋体" w:hAnsi="宋体" w:eastAsia="宋体" w:cs="宋体"/>
          <w:spacing w:val="-60"/>
          <w:sz w:val="20"/>
          <w:szCs w:val="20"/>
        </w:rPr>
        <w:t xml:space="preserve"> </w:t>
      </w:r>
      <w:r>
        <w:rPr>
          <w:rFonts w:ascii="宋体" w:hAnsi="宋体" w:eastAsia="宋体" w:cs="宋体"/>
          <w:spacing w:val="-12"/>
          <w:sz w:val="20"/>
          <w:szCs w:val="20"/>
        </w:rPr>
        <w:t>γ以</w:t>
      </w:r>
      <w:r>
        <w:rPr>
          <w:rFonts w:ascii="宋体" w:hAnsi="宋体" w:eastAsia="宋体" w:cs="宋体"/>
          <w:spacing w:val="-42"/>
          <w:sz w:val="20"/>
          <w:szCs w:val="20"/>
        </w:rPr>
        <w:t xml:space="preserve"> </w:t>
      </w:r>
      <w:r>
        <w:rPr>
          <w:rFonts w:ascii="宋体" w:hAnsi="宋体" w:eastAsia="宋体" w:cs="宋体"/>
          <w:spacing w:val="-12"/>
          <w:sz w:val="20"/>
          <w:szCs w:val="20"/>
        </w:rPr>
        <w:t>及</w:t>
      </w:r>
      <w:r>
        <w:rPr>
          <w:rFonts w:ascii="宋体" w:hAnsi="宋体" w:eastAsia="宋体" w:cs="宋体"/>
          <w:spacing w:val="-11"/>
          <w:sz w:val="20"/>
          <w:szCs w:val="20"/>
        </w:rPr>
        <w:t>IL</w:t>
      </w:r>
      <w:r>
        <w:rPr>
          <w:rFonts w:ascii="宋体" w:hAnsi="宋体" w:eastAsia="宋体" w:cs="宋体"/>
          <w:spacing w:val="-12"/>
          <w:sz w:val="20"/>
          <w:szCs w:val="20"/>
        </w:rPr>
        <w:t>-10家族细胞因子的受体，通</w:t>
      </w:r>
      <w:r>
        <w:rPr>
          <w:rFonts w:ascii="宋体" w:hAnsi="宋体" w:eastAsia="宋体" w:cs="宋体"/>
          <w:sz w:val="20"/>
          <w:szCs w:val="20"/>
        </w:rPr>
        <w:t xml:space="preserve"> </w:t>
      </w:r>
      <w:r>
        <w:rPr>
          <w:rFonts w:ascii="宋体" w:hAnsi="宋体" w:eastAsia="宋体" w:cs="宋体"/>
          <w:spacing w:val="-1"/>
          <w:sz w:val="20"/>
          <w:szCs w:val="20"/>
        </w:rPr>
        <w:t>过JAK-STAT</w:t>
      </w:r>
      <w:r>
        <w:rPr>
          <w:rFonts w:ascii="宋体" w:hAnsi="宋体" w:eastAsia="宋体" w:cs="宋体"/>
          <w:spacing w:val="16"/>
          <w:sz w:val="20"/>
          <w:szCs w:val="20"/>
        </w:rPr>
        <w:t xml:space="preserve"> </w:t>
      </w:r>
      <w:r>
        <w:rPr>
          <w:rFonts w:ascii="宋体" w:hAnsi="宋体" w:eastAsia="宋体" w:cs="宋体"/>
          <w:spacing w:val="-1"/>
          <w:sz w:val="20"/>
          <w:szCs w:val="20"/>
        </w:rPr>
        <w:t>通路转导信号。</w:t>
      </w:r>
    </w:p>
    <w:p>
      <w:pPr>
        <w:spacing w:before="79" w:line="260" w:lineRule="auto"/>
        <w:ind w:left="1099" w:right="40" w:firstLine="410"/>
        <w:rPr>
          <w:rFonts w:ascii="宋体" w:hAnsi="宋体" w:eastAsia="宋体" w:cs="宋体"/>
          <w:sz w:val="20"/>
          <w:szCs w:val="20"/>
        </w:rPr>
      </w:pPr>
      <w:r>
        <w:rPr>
          <w:rFonts w:ascii="宋体" w:hAnsi="宋体" w:eastAsia="宋体" w:cs="宋体"/>
          <w:spacing w:val="-2"/>
          <w:sz w:val="20"/>
          <w:szCs w:val="20"/>
        </w:rPr>
        <w:t>3.</w:t>
      </w:r>
      <w:r>
        <w:rPr>
          <w:rFonts w:ascii="宋体" w:hAnsi="宋体" w:eastAsia="宋体" w:cs="宋体"/>
          <w:spacing w:val="-29"/>
          <w:sz w:val="20"/>
          <w:szCs w:val="20"/>
        </w:rPr>
        <w:t xml:space="preserve"> </w:t>
      </w:r>
      <w:r>
        <w:rPr>
          <w:rFonts w:ascii="宋体" w:hAnsi="宋体" w:eastAsia="宋体" w:cs="宋体"/>
          <w:spacing w:val="-2"/>
          <w:sz w:val="20"/>
          <w:szCs w:val="20"/>
        </w:rPr>
        <w:t>肿瘤坏死因子受体家族</w:t>
      </w:r>
      <w:r>
        <w:rPr>
          <w:rFonts w:ascii="宋体" w:hAnsi="宋体" w:eastAsia="宋体" w:cs="宋体"/>
          <w:spacing w:val="-39"/>
          <w:sz w:val="20"/>
          <w:szCs w:val="20"/>
        </w:rPr>
        <w:t xml:space="preserve"> </w:t>
      </w:r>
      <w:r>
        <w:rPr>
          <w:rFonts w:ascii="宋体" w:hAnsi="宋体" w:eastAsia="宋体" w:cs="宋体"/>
          <w:spacing w:val="-2"/>
          <w:sz w:val="20"/>
          <w:szCs w:val="20"/>
        </w:rPr>
        <w:t>(</w:t>
      </w:r>
      <w:r>
        <w:rPr>
          <w:rFonts w:ascii="宋体" w:hAnsi="宋体" w:eastAsia="宋体" w:cs="宋体"/>
          <w:spacing w:val="-1"/>
          <w:sz w:val="20"/>
          <w:szCs w:val="20"/>
        </w:rPr>
        <w:t>tumor</w:t>
      </w:r>
      <w:r>
        <w:rPr>
          <w:rFonts w:ascii="宋体" w:hAnsi="宋体" w:eastAsia="宋体" w:cs="宋体"/>
          <w:spacing w:val="3"/>
          <w:sz w:val="20"/>
          <w:szCs w:val="20"/>
        </w:rPr>
        <w:t xml:space="preserve"> </w:t>
      </w:r>
      <w:r>
        <w:rPr>
          <w:rFonts w:ascii="宋体" w:hAnsi="宋体" w:eastAsia="宋体" w:cs="宋体"/>
          <w:spacing w:val="-1"/>
          <w:sz w:val="20"/>
          <w:szCs w:val="20"/>
        </w:rPr>
        <w:t>necrosis</w:t>
      </w:r>
      <w:r>
        <w:rPr>
          <w:rFonts w:ascii="宋体" w:hAnsi="宋体" w:eastAsia="宋体" w:cs="宋体"/>
          <w:spacing w:val="8"/>
          <w:sz w:val="20"/>
          <w:szCs w:val="20"/>
        </w:rPr>
        <w:t xml:space="preserve"> </w:t>
      </w:r>
      <w:r>
        <w:rPr>
          <w:rFonts w:ascii="宋体" w:hAnsi="宋体" w:eastAsia="宋体" w:cs="宋体"/>
          <w:spacing w:val="-1"/>
          <w:sz w:val="20"/>
          <w:szCs w:val="20"/>
        </w:rPr>
        <w:t>factor</w:t>
      </w:r>
      <w:r>
        <w:rPr>
          <w:rFonts w:ascii="宋体" w:hAnsi="宋体" w:eastAsia="宋体" w:cs="宋体"/>
          <w:spacing w:val="4"/>
          <w:sz w:val="20"/>
          <w:szCs w:val="20"/>
        </w:rPr>
        <w:t xml:space="preserve"> </w:t>
      </w:r>
      <w:r>
        <w:rPr>
          <w:rFonts w:ascii="宋体" w:hAnsi="宋体" w:eastAsia="宋体" w:cs="宋体"/>
          <w:spacing w:val="-1"/>
          <w:sz w:val="20"/>
          <w:szCs w:val="20"/>
        </w:rPr>
        <w:t>receptor</w:t>
      </w:r>
      <w:r>
        <w:rPr>
          <w:rFonts w:ascii="宋体" w:hAnsi="宋体" w:eastAsia="宋体" w:cs="宋体"/>
          <w:spacing w:val="8"/>
          <w:sz w:val="20"/>
          <w:szCs w:val="20"/>
        </w:rPr>
        <w:t xml:space="preserve"> </w:t>
      </w:r>
      <w:r>
        <w:rPr>
          <w:rFonts w:ascii="宋体" w:hAnsi="宋体" w:eastAsia="宋体" w:cs="宋体"/>
          <w:spacing w:val="-1"/>
          <w:sz w:val="20"/>
          <w:szCs w:val="20"/>
        </w:rPr>
        <w:t>f</w:t>
      </w:r>
      <w:r>
        <w:rPr>
          <w:rFonts w:ascii="宋体" w:hAnsi="宋体" w:eastAsia="宋体" w:cs="宋体"/>
          <w:spacing w:val="-2"/>
          <w:sz w:val="20"/>
          <w:szCs w:val="20"/>
        </w:rPr>
        <w:t>amily)</w:t>
      </w:r>
      <w:r>
        <w:rPr>
          <w:rFonts w:ascii="宋体" w:hAnsi="宋体" w:eastAsia="宋体" w:cs="宋体"/>
          <w:spacing w:val="18"/>
          <w:sz w:val="20"/>
          <w:szCs w:val="20"/>
        </w:rPr>
        <w:t xml:space="preserve">  </w:t>
      </w:r>
      <w:r>
        <w:rPr>
          <w:rFonts w:ascii="宋体" w:hAnsi="宋体" w:eastAsia="宋体" w:cs="宋体"/>
          <w:spacing w:val="-2"/>
          <w:sz w:val="20"/>
          <w:szCs w:val="20"/>
        </w:rPr>
        <w:t>此类受体胞膜外区含</w:t>
      </w:r>
      <w:r>
        <w:rPr>
          <w:rFonts w:ascii="宋体" w:hAnsi="宋体" w:eastAsia="宋体" w:cs="宋体"/>
          <w:spacing w:val="1"/>
          <w:sz w:val="20"/>
          <w:szCs w:val="20"/>
        </w:rPr>
        <w:t xml:space="preserve"> </w:t>
      </w:r>
      <w:r>
        <w:rPr>
          <w:rFonts w:ascii="宋体" w:hAnsi="宋体" w:eastAsia="宋体" w:cs="宋体"/>
          <w:spacing w:val="-7"/>
          <w:sz w:val="20"/>
          <w:szCs w:val="20"/>
        </w:rPr>
        <w:t>有数个富含半胱氨酸的结构域，多以同源</w:t>
      </w:r>
      <w:r>
        <w:rPr>
          <w:rFonts w:ascii="宋体" w:hAnsi="宋体" w:eastAsia="宋体" w:cs="宋体"/>
          <w:spacing w:val="-8"/>
          <w:sz w:val="20"/>
          <w:szCs w:val="20"/>
        </w:rPr>
        <w:t>三聚体发挥作用。包括</w:t>
      </w:r>
      <w:r>
        <w:rPr>
          <w:rFonts w:ascii="宋体" w:hAnsi="宋体" w:eastAsia="宋体" w:cs="宋体"/>
          <w:spacing w:val="-7"/>
          <w:sz w:val="20"/>
          <w:szCs w:val="20"/>
        </w:rPr>
        <w:t>TNF</w:t>
      </w:r>
      <w:r>
        <w:rPr>
          <w:rFonts w:ascii="宋体" w:hAnsi="宋体" w:eastAsia="宋体" w:cs="宋体"/>
          <w:spacing w:val="-8"/>
          <w:sz w:val="20"/>
          <w:szCs w:val="20"/>
        </w:rPr>
        <w:t>-</w:t>
      </w:r>
      <w:r>
        <w:rPr>
          <w:rFonts w:ascii="宋体" w:hAnsi="宋体" w:eastAsia="宋体" w:cs="宋体"/>
          <w:spacing w:val="-53"/>
          <w:sz w:val="20"/>
          <w:szCs w:val="20"/>
        </w:rPr>
        <w:t xml:space="preserve"> </w:t>
      </w:r>
      <w:r>
        <w:rPr>
          <w:rFonts w:ascii="宋体" w:hAnsi="宋体" w:eastAsia="宋体" w:cs="宋体"/>
          <w:spacing w:val="-8"/>
          <w:sz w:val="20"/>
          <w:szCs w:val="20"/>
        </w:rPr>
        <w:t>α、</w:t>
      </w:r>
      <w:r>
        <w:rPr>
          <w:rFonts w:ascii="宋体" w:hAnsi="宋体" w:eastAsia="宋体" w:cs="宋体"/>
          <w:spacing w:val="-7"/>
          <w:sz w:val="20"/>
          <w:szCs w:val="20"/>
        </w:rPr>
        <w:t>LT</w:t>
      </w:r>
      <w:r>
        <w:rPr>
          <w:rFonts w:ascii="宋体" w:hAnsi="宋体" w:eastAsia="宋体" w:cs="宋体"/>
          <w:spacing w:val="-8"/>
          <w:sz w:val="20"/>
          <w:szCs w:val="20"/>
        </w:rPr>
        <w:t>、</w:t>
      </w:r>
      <w:r>
        <w:rPr>
          <w:rFonts w:ascii="宋体" w:hAnsi="宋体" w:eastAsia="宋体" w:cs="宋体"/>
          <w:spacing w:val="-7"/>
          <w:sz w:val="20"/>
          <w:szCs w:val="20"/>
        </w:rPr>
        <w:t>FasL</w:t>
      </w:r>
      <w:r>
        <w:rPr>
          <w:rFonts w:ascii="宋体" w:hAnsi="宋体" w:eastAsia="宋体" w:cs="宋体"/>
          <w:spacing w:val="-8"/>
          <w:sz w:val="20"/>
          <w:szCs w:val="20"/>
        </w:rPr>
        <w:t>、</w:t>
      </w:r>
      <w:r>
        <w:rPr>
          <w:rFonts w:ascii="宋体" w:hAnsi="宋体" w:eastAsia="宋体" w:cs="宋体"/>
          <w:spacing w:val="-7"/>
          <w:sz w:val="20"/>
          <w:szCs w:val="20"/>
        </w:rPr>
        <w:t>CD</w:t>
      </w:r>
      <w:r>
        <w:rPr>
          <w:rFonts w:ascii="宋体" w:hAnsi="宋体" w:eastAsia="宋体" w:cs="宋体"/>
          <w:spacing w:val="-8"/>
          <w:sz w:val="20"/>
          <w:szCs w:val="20"/>
        </w:rPr>
        <w:t>4</w:t>
      </w:r>
      <w:r>
        <w:rPr>
          <w:rFonts w:ascii="宋体" w:hAnsi="宋体" w:eastAsia="宋体" w:cs="宋体"/>
          <w:spacing w:val="-7"/>
          <w:sz w:val="20"/>
          <w:szCs w:val="20"/>
        </w:rPr>
        <w:t>OL</w:t>
      </w:r>
      <w:r>
        <w:rPr>
          <w:rFonts w:ascii="宋体" w:hAnsi="宋体" w:eastAsia="宋体" w:cs="宋体"/>
          <w:spacing w:val="-8"/>
          <w:sz w:val="20"/>
          <w:szCs w:val="20"/>
        </w:rPr>
        <w:t>、神经生长</w:t>
      </w:r>
    </w:p>
    <w:p>
      <w:pPr>
        <w:sectPr>
          <w:pgSz w:w="11250" w:h="15800"/>
          <w:pgMar w:top="400" w:right="910" w:bottom="400" w:left="580" w:header="0" w:footer="0" w:gutter="0"/>
          <w:cols w:space="720" w:num="1"/>
        </w:sectPr>
      </w:pPr>
    </w:p>
    <w:p>
      <w:pPr>
        <w:spacing w:line="319" w:lineRule="auto"/>
        <w:rPr>
          <w:rFonts w:ascii="Arial"/>
          <w:sz w:val="21"/>
        </w:rPr>
      </w:pPr>
      <w:r>
        <w:drawing>
          <wp:anchor distT="0" distB="0" distL="0" distR="0" simplePos="0" relativeHeight="251780096" behindDoc="0" locked="0" layoutInCell="0" allowOverlap="1">
            <wp:simplePos x="0" y="0"/>
            <wp:positionH relativeFrom="page">
              <wp:posOffset>6171565</wp:posOffset>
            </wp:positionH>
            <wp:positionV relativeFrom="page">
              <wp:posOffset>2882900</wp:posOffset>
            </wp:positionV>
            <wp:extent cx="622300" cy="679450"/>
            <wp:effectExtent l="0" t="0" r="0" b="0"/>
            <wp:wrapNone/>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64"/>
                    <a:stretch>
                      <a:fillRect/>
                    </a:stretch>
                  </pic:blipFill>
                  <pic:spPr>
                    <a:xfrm>
                      <a:off x="0" y="0"/>
                      <a:ext cx="622304" cy="679418"/>
                    </a:xfrm>
                    <a:prstGeom prst="rect">
                      <a:avLst/>
                    </a:prstGeom>
                  </pic:spPr>
                </pic:pic>
              </a:graphicData>
            </a:graphic>
          </wp:anchor>
        </w:drawing>
      </w:r>
      <w:r>
        <w:drawing>
          <wp:anchor distT="0" distB="0" distL="0" distR="0" simplePos="0" relativeHeight="251781120" behindDoc="0" locked="0" layoutInCell="0" allowOverlap="1">
            <wp:simplePos x="0" y="0"/>
            <wp:positionH relativeFrom="page">
              <wp:posOffset>6209665</wp:posOffset>
            </wp:positionH>
            <wp:positionV relativeFrom="page">
              <wp:posOffset>9309100</wp:posOffset>
            </wp:positionV>
            <wp:extent cx="533400" cy="419100"/>
            <wp:effectExtent l="0" t="0" r="0" b="0"/>
            <wp:wrapNone/>
            <wp:docPr id="155" name="IM 155"/>
            <wp:cNvGraphicFramePr/>
            <a:graphic xmlns:a="http://schemas.openxmlformats.org/drawingml/2006/main">
              <a:graphicData uri="http://schemas.openxmlformats.org/drawingml/2006/picture">
                <pic:pic xmlns:pic="http://schemas.openxmlformats.org/drawingml/2006/picture">
                  <pic:nvPicPr>
                    <pic:cNvPr id="155" name="IM 155"/>
                    <pic:cNvPicPr/>
                  </pic:nvPicPr>
                  <pic:blipFill>
                    <a:blip r:embed="rId165"/>
                    <a:stretch>
                      <a:fillRect/>
                    </a:stretch>
                  </pic:blipFill>
                  <pic:spPr>
                    <a:xfrm>
                      <a:off x="0" y="0"/>
                      <a:ext cx="533413" cy="419069"/>
                    </a:xfrm>
                    <a:prstGeom prst="rect">
                      <a:avLst/>
                    </a:prstGeom>
                  </pic:spPr>
                </pic:pic>
              </a:graphicData>
            </a:graphic>
          </wp:anchor>
        </w:drawing>
      </w:r>
    </w:p>
    <w:p>
      <w:pPr>
        <w:spacing w:before="66" w:line="222" w:lineRule="auto"/>
        <w:ind w:right="183"/>
        <w:jc w:val="right"/>
        <w:rPr>
          <w:rFonts w:ascii="宋体" w:hAnsi="宋体" w:eastAsia="宋体" w:cs="宋体"/>
          <w:sz w:val="20"/>
          <w:szCs w:val="20"/>
        </w:rPr>
      </w:pPr>
      <w:r>
        <w:rPr>
          <w:rFonts w:ascii="黑体" w:hAnsi="黑体" w:eastAsia="黑体" w:cs="黑体"/>
          <w:color w:val="0085D3"/>
          <w:spacing w:val="-10"/>
          <w:sz w:val="20"/>
          <w:szCs w:val="20"/>
        </w:rPr>
        <w:t>第</w:t>
      </w:r>
      <w:r>
        <w:rPr>
          <w:rFonts w:ascii="黑体" w:hAnsi="黑体" w:eastAsia="黑体" w:cs="黑体"/>
          <w:color w:val="0085D3"/>
          <w:spacing w:val="-35"/>
          <w:sz w:val="20"/>
          <w:szCs w:val="20"/>
        </w:rPr>
        <w:t xml:space="preserve"> </w:t>
      </w:r>
      <w:r>
        <w:rPr>
          <w:rFonts w:ascii="黑体" w:hAnsi="黑体" w:eastAsia="黑体" w:cs="黑体"/>
          <w:color w:val="0085D3"/>
          <w:spacing w:val="-10"/>
          <w:sz w:val="20"/>
          <w:szCs w:val="20"/>
        </w:rPr>
        <w:t>六</w:t>
      </w:r>
      <w:r>
        <w:rPr>
          <w:rFonts w:ascii="黑体" w:hAnsi="黑体" w:eastAsia="黑体" w:cs="黑体"/>
          <w:color w:val="0085D3"/>
          <w:spacing w:val="-40"/>
          <w:sz w:val="20"/>
          <w:szCs w:val="20"/>
        </w:rPr>
        <w:t xml:space="preserve"> </w:t>
      </w:r>
      <w:r>
        <w:rPr>
          <w:rFonts w:ascii="黑体" w:hAnsi="黑体" w:eastAsia="黑体" w:cs="黑体"/>
          <w:color w:val="0085D3"/>
          <w:spacing w:val="-10"/>
          <w:sz w:val="20"/>
          <w:szCs w:val="20"/>
        </w:rPr>
        <w:t>章</w:t>
      </w:r>
      <w:r>
        <w:rPr>
          <w:rFonts w:ascii="黑体" w:hAnsi="黑体" w:eastAsia="黑体" w:cs="黑体"/>
          <w:color w:val="0085D3"/>
          <w:spacing w:val="-39"/>
          <w:sz w:val="20"/>
          <w:szCs w:val="20"/>
        </w:rPr>
        <w:t xml:space="preserve"> </w:t>
      </w:r>
      <w:r>
        <w:rPr>
          <w:rFonts w:ascii="黑体" w:hAnsi="黑体" w:eastAsia="黑体" w:cs="黑体"/>
          <w:color w:val="0085D3"/>
          <w:spacing w:val="-10"/>
          <w:sz w:val="20"/>
          <w:szCs w:val="20"/>
        </w:rPr>
        <w:t>细</w:t>
      </w:r>
      <w:r>
        <w:rPr>
          <w:rFonts w:ascii="黑体" w:hAnsi="黑体" w:eastAsia="黑体" w:cs="黑体"/>
          <w:color w:val="0085D3"/>
          <w:spacing w:val="-42"/>
          <w:sz w:val="20"/>
          <w:szCs w:val="20"/>
        </w:rPr>
        <w:t xml:space="preserve"> </w:t>
      </w:r>
      <w:r>
        <w:rPr>
          <w:rFonts w:ascii="黑体" w:hAnsi="黑体" w:eastAsia="黑体" w:cs="黑体"/>
          <w:color w:val="0085D3"/>
          <w:spacing w:val="-10"/>
          <w:sz w:val="20"/>
          <w:szCs w:val="20"/>
        </w:rPr>
        <w:t>胞</w:t>
      </w:r>
      <w:r>
        <w:rPr>
          <w:rFonts w:ascii="黑体" w:hAnsi="黑体" w:eastAsia="黑体" w:cs="黑体"/>
          <w:color w:val="0085D3"/>
          <w:spacing w:val="-28"/>
          <w:sz w:val="20"/>
          <w:szCs w:val="20"/>
        </w:rPr>
        <w:t xml:space="preserve"> </w:t>
      </w:r>
      <w:r>
        <w:rPr>
          <w:rFonts w:ascii="黑体" w:hAnsi="黑体" w:eastAsia="黑体" w:cs="黑体"/>
          <w:color w:val="0085D3"/>
          <w:spacing w:val="-10"/>
          <w:sz w:val="20"/>
          <w:szCs w:val="20"/>
        </w:rPr>
        <w:t>因</w:t>
      </w:r>
      <w:r>
        <w:rPr>
          <w:rFonts w:ascii="黑体" w:hAnsi="黑体" w:eastAsia="黑体" w:cs="黑体"/>
          <w:color w:val="0085D3"/>
          <w:spacing w:val="-37"/>
          <w:sz w:val="20"/>
          <w:szCs w:val="20"/>
        </w:rPr>
        <w:t xml:space="preserve"> </w:t>
      </w:r>
      <w:r>
        <w:rPr>
          <w:rFonts w:ascii="黑体" w:hAnsi="黑体" w:eastAsia="黑体" w:cs="黑体"/>
          <w:color w:val="0085D3"/>
          <w:spacing w:val="-10"/>
          <w:sz w:val="20"/>
          <w:szCs w:val="20"/>
        </w:rPr>
        <w:t>子</w:t>
      </w:r>
      <w:r>
        <w:rPr>
          <w:rFonts w:ascii="黑体" w:hAnsi="黑体" w:eastAsia="黑体" w:cs="黑体"/>
          <w:color w:val="0085D3"/>
          <w:spacing w:val="4"/>
          <w:sz w:val="20"/>
          <w:szCs w:val="20"/>
        </w:rPr>
        <w:t xml:space="preserve">       </w:t>
      </w:r>
      <w:r>
        <w:rPr>
          <w:rFonts w:ascii="宋体" w:hAnsi="宋体" w:eastAsia="宋体" w:cs="宋体"/>
          <w:b/>
          <w:bCs/>
          <w:color w:val="0085DE"/>
          <w:spacing w:val="-10"/>
          <w:position w:val="-1"/>
          <w:sz w:val="20"/>
          <w:szCs w:val="20"/>
        </w:rPr>
        <w:t>53</w:t>
      </w:r>
    </w:p>
    <w:p>
      <w:pPr>
        <w:spacing w:line="274" w:lineRule="auto"/>
        <w:rPr>
          <w:rFonts w:ascii="Arial"/>
          <w:sz w:val="21"/>
        </w:rPr>
      </w:pPr>
    </w:p>
    <w:p>
      <w:pPr>
        <w:spacing w:before="65" w:line="219" w:lineRule="auto"/>
        <w:rPr>
          <w:rFonts w:ascii="宋体" w:hAnsi="宋体" w:eastAsia="宋体" w:cs="宋体"/>
          <w:sz w:val="20"/>
          <w:szCs w:val="20"/>
        </w:rPr>
      </w:pPr>
      <w:r>
        <w:rPr>
          <w:rFonts w:ascii="宋体" w:hAnsi="宋体" w:eastAsia="宋体" w:cs="宋体"/>
          <w:spacing w:val="-3"/>
          <w:sz w:val="20"/>
          <w:szCs w:val="20"/>
        </w:rPr>
        <w:t>因子(NGF)</w:t>
      </w:r>
      <w:r>
        <w:rPr>
          <w:rFonts w:ascii="宋体" w:hAnsi="宋体" w:eastAsia="宋体" w:cs="宋体"/>
          <w:spacing w:val="32"/>
          <w:sz w:val="20"/>
          <w:szCs w:val="20"/>
        </w:rPr>
        <w:t xml:space="preserve"> </w:t>
      </w:r>
      <w:r>
        <w:rPr>
          <w:rFonts w:ascii="宋体" w:hAnsi="宋体" w:eastAsia="宋体" w:cs="宋体"/>
          <w:spacing w:val="-3"/>
          <w:sz w:val="20"/>
          <w:szCs w:val="20"/>
        </w:rPr>
        <w:t>等细胞因子的受体，主要通过TRAF-NF-kB、TRAF-AP</w:t>
      </w:r>
      <w:r>
        <w:rPr>
          <w:rFonts w:ascii="宋体" w:hAnsi="宋体" w:eastAsia="宋体" w:cs="宋体"/>
          <w:spacing w:val="-4"/>
          <w:sz w:val="20"/>
          <w:szCs w:val="20"/>
        </w:rPr>
        <w:t>-1</w:t>
      </w:r>
      <w:r>
        <w:rPr>
          <w:rFonts w:ascii="宋体" w:hAnsi="宋体" w:eastAsia="宋体" w:cs="宋体"/>
          <w:spacing w:val="-25"/>
          <w:sz w:val="20"/>
          <w:szCs w:val="20"/>
        </w:rPr>
        <w:t xml:space="preserve"> </w:t>
      </w:r>
      <w:r>
        <w:rPr>
          <w:rFonts w:ascii="宋体" w:hAnsi="宋体" w:eastAsia="宋体" w:cs="宋体"/>
          <w:spacing w:val="-4"/>
          <w:sz w:val="20"/>
          <w:szCs w:val="20"/>
        </w:rPr>
        <w:t>通路转导信号。</w:t>
      </w:r>
    </w:p>
    <w:p>
      <w:pPr>
        <w:spacing w:before="51" w:line="284" w:lineRule="auto"/>
        <w:ind w:right="1099" w:firstLine="389"/>
        <w:rPr>
          <w:rFonts w:ascii="宋体" w:hAnsi="宋体" w:eastAsia="宋体" w:cs="宋体"/>
          <w:sz w:val="20"/>
          <w:szCs w:val="20"/>
        </w:rPr>
      </w:pPr>
      <w:r>
        <w:rPr>
          <w:rFonts w:ascii="Times New Roman" w:hAnsi="Times New Roman" w:eastAsia="Times New Roman" w:cs="Times New Roman"/>
          <w:b/>
          <w:bCs/>
          <w:spacing w:val="3"/>
          <w:sz w:val="20"/>
          <w:szCs w:val="20"/>
        </w:rPr>
        <w:t>4.</w:t>
      </w:r>
      <w:r>
        <w:rPr>
          <w:rFonts w:ascii="Times New Roman" w:hAnsi="Times New Roman" w:eastAsia="Times New Roman" w:cs="Times New Roman"/>
          <w:spacing w:val="13"/>
          <w:sz w:val="20"/>
          <w:szCs w:val="20"/>
        </w:rPr>
        <w:t xml:space="preserve">  </w:t>
      </w:r>
      <w:r>
        <w:rPr>
          <w:rFonts w:ascii="宋体" w:hAnsi="宋体" w:eastAsia="宋体" w:cs="宋体"/>
          <w:b/>
          <w:bCs/>
          <w:spacing w:val="3"/>
          <w:sz w:val="20"/>
          <w:szCs w:val="20"/>
        </w:rPr>
        <w:t>免疫球蛋白超家族受体</w:t>
      </w:r>
      <w:r>
        <w:rPr>
          <w:rFonts w:ascii="宋体" w:hAnsi="宋体" w:eastAsia="宋体" w:cs="宋体"/>
          <w:spacing w:val="-16"/>
          <w:sz w:val="20"/>
          <w:szCs w:val="20"/>
        </w:rPr>
        <w:t xml:space="preserve"> </w:t>
      </w:r>
      <w:r>
        <w:rPr>
          <w:rFonts w:ascii="Times New Roman" w:hAnsi="Times New Roman" w:eastAsia="Times New Roman" w:cs="Times New Roman"/>
          <w:b/>
          <w:bCs/>
          <w:spacing w:val="3"/>
          <w:sz w:val="20"/>
          <w:szCs w:val="20"/>
        </w:rPr>
        <w:t>(</w:t>
      </w:r>
      <w:r>
        <w:rPr>
          <w:rFonts w:ascii="Times New Roman" w:hAnsi="Times New Roman" w:eastAsia="Times New Roman" w:cs="Times New Roman"/>
          <w:b/>
          <w:bCs/>
          <w:sz w:val="20"/>
          <w:szCs w:val="20"/>
        </w:rPr>
        <w:t>lg</w:t>
      </w:r>
      <w:r>
        <w:rPr>
          <w:rFonts w:ascii="Times New Roman" w:hAnsi="Times New Roman" w:eastAsia="Times New Roman" w:cs="Times New Roman"/>
          <w:spacing w:val="7"/>
          <w:sz w:val="20"/>
          <w:szCs w:val="20"/>
        </w:rPr>
        <w:t xml:space="preserve">      </w:t>
      </w:r>
      <w:r>
        <w:rPr>
          <w:rFonts w:ascii="Times New Roman" w:hAnsi="Times New Roman" w:eastAsia="Times New Roman" w:cs="Times New Roman"/>
          <w:b/>
          <w:bCs/>
          <w:sz w:val="20"/>
          <w:szCs w:val="20"/>
        </w:rPr>
        <w:t>superfamily</w:t>
      </w:r>
      <w:r>
        <w:rPr>
          <w:rFonts w:ascii="Times New Roman" w:hAnsi="Times New Roman" w:eastAsia="Times New Roman" w:cs="Times New Roman"/>
          <w:spacing w:val="7"/>
          <w:sz w:val="20"/>
          <w:szCs w:val="20"/>
        </w:rPr>
        <w:t xml:space="preserve">      </w:t>
      </w:r>
      <w:r>
        <w:rPr>
          <w:rFonts w:ascii="Times New Roman" w:hAnsi="Times New Roman" w:eastAsia="Times New Roman" w:cs="Times New Roman"/>
          <w:b/>
          <w:bCs/>
          <w:sz w:val="20"/>
          <w:szCs w:val="20"/>
        </w:rPr>
        <w:t>receptor</w:t>
      </w:r>
      <w:r>
        <w:rPr>
          <w:rFonts w:ascii="Times New Roman" w:hAnsi="Times New Roman" w:eastAsia="Times New Roman" w:cs="Times New Roman"/>
          <w:b/>
          <w:bCs/>
          <w:spacing w:val="3"/>
          <w:sz w:val="20"/>
          <w:szCs w:val="20"/>
        </w:rPr>
        <w:t>,</w:t>
      </w:r>
      <w:r>
        <w:rPr>
          <w:rFonts w:ascii="Times New Roman" w:hAnsi="Times New Roman" w:eastAsia="Times New Roman" w:cs="Times New Roman"/>
          <w:b/>
          <w:bCs/>
          <w:sz w:val="20"/>
          <w:szCs w:val="20"/>
        </w:rPr>
        <w:t>IgSFR</w:t>
      </w:r>
      <w:r>
        <w:rPr>
          <w:rFonts w:ascii="Times New Roman" w:hAnsi="Times New Roman" w:eastAsia="Times New Roman" w:cs="Times New Roman"/>
          <w:b/>
          <w:bCs/>
          <w:spacing w:val="3"/>
          <w:sz w:val="20"/>
          <w:szCs w:val="20"/>
        </w:rPr>
        <w:t>)</w:t>
      </w:r>
      <w:r>
        <w:rPr>
          <w:rFonts w:ascii="Times New Roman" w:hAnsi="Times New Roman" w:eastAsia="Times New Roman" w:cs="Times New Roman"/>
          <w:spacing w:val="4"/>
          <w:sz w:val="20"/>
          <w:szCs w:val="20"/>
        </w:rPr>
        <w:t xml:space="preserve">     </w:t>
      </w:r>
      <w:r>
        <w:rPr>
          <w:rFonts w:ascii="宋体" w:hAnsi="宋体" w:eastAsia="宋体" w:cs="宋体"/>
          <w:spacing w:val="3"/>
          <w:sz w:val="20"/>
          <w:szCs w:val="20"/>
        </w:rPr>
        <w:t>也</w:t>
      </w:r>
      <w:r>
        <w:rPr>
          <w:rFonts w:ascii="宋体" w:hAnsi="宋体" w:eastAsia="宋体" w:cs="宋体"/>
          <w:spacing w:val="23"/>
          <w:sz w:val="20"/>
          <w:szCs w:val="20"/>
        </w:rPr>
        <w:t xml:space="preserve"> </w:t>
      </w:r>
      <w:r>
        <w:rPr>
          <w:rFonts w:ascii="宋体" w:hAnsi="宋体" w:eastAsia="宋体" w:cs="宋体"/>
          <w:spacing w:val="3"/>
          <w:sz w:val="20"/>
          <w:szCs w:val="20"/>
        </w:rPr>
        <w:t>称</w:t>
      </w:r>
      <w:r>
        <w:rPr>
          <w:rFonts w:ascii="宋体" w:hAnsi="宋体" w:eastAsia="宋体" w:cs="宋体"/>
          <w:spacing w:val="-51"/>
          <w:sz w:val="20"/>
          <w:szCs w:val="20"/>
        </w:rPr>
        <w:t xml:space="preserve"> </w:t>
      </w:r>
      <w:r>
        <w:rPr>
          <w:rFonts w:ascii="Times New Roman" w:hAnsi="Times New Roman" w:eastAsia="Times New Roman" w:cs="Times New Roman"/>
          <w:sz w:val="20"/>
          <w:szCs w:val="20"/>
        </w:rPr>
        <w:t>IL</w:t>
      </w:r>
      <w:r>
        <w:rPr>
          <w:rFonts w:ascii="Times New Roman" w:hAnsi="Times New Roman" w:eastAsia="Times New Roman" w:cs="Times New Roman"/>
          <w:spacing w:val="3"/>
          <w:sz w:val="20"/>
          <w:szCs w:val="20"/>
        </w:rPr>
        <w:t>-</w:t>
      </w:r>
      <w:r>
        <w:rPr>
          <w:rFonts w:ascii="Times New Roman" w:hAnsi="Times New Roman" w:eastAsia="Times New Roman" w:cs="Times New Roman"/>
          <w:spacing w:val="-26"/>
          <w:sz w:val="20"/>
          <w:szCs w:val="20"/>
        </w:rPr>
        <w:t xml:space="preserve"> </w:t>
      </w:r>
      <w:r>
        <w:rPr>
          <w:rFonts w:ascii="Times New Roman" w:hAnsi="Times New Roman" w:eastAsia="Times New Roman" w:cs="Times New Roman"/>
          <w:spacing w:val="3"/>
          <w:sz w:val="20"/>
          <w:szCs w:val="20"/>
        </w:rPr>
        <w:t>1R</w:t>
      </w:r>
      <w:r>
        <w:rPr>
          <w:rFonts w:ascii="Times New Roman" w:hAnsi="Times New Roman" w:eastAsia="Times New Roman" w:cs="Times New Roman"/>
          <w:spacing w:val="34"/>
          <w:w w:val="101"/>
          <w:sz w:val="20"/>
          <w:szCs w:val="20"/>
        </w:rPr>
        <w:t xml:space="preserve"> </w:t>
      </w:r>
      <w:r>
        <w:rPr>
          <w:rFonts w:ascii="宋体" w:hAnsi="宋体" w:eastAsia="宋体" w:cs="宋体"/>
          <w:spacing w:val="3"/>
          <w:sz w:val="20"/>
          <w:szCs w:val="20"/>
        </w:rPr>
        <w:t>家</w:t>
      </w:r>
      <w:r>
        <w:rPr>
          <w:rFonts w:ascii="宋体" w:hAnsi="宋体" w:eastAsia="宋体" w:cs="宋体"/>
          <w:spacing w:val="-35"/>
          <w:sz w:val="20"/>
          <w:szCs w:val="20"/>
        </w:rPr>
        <w:t xml:space="preserve"> </w:t>
      </w:r>
      <w:r>
        <w:rPr>
          <w:rFonts w:ascii="宋体" w:hAnsi="宋体" w:eastAsia="宋体" w:cs="宋体"/>
          <w:spacing w:val="3"/>
          <w:sz w:val="20"/>
          <w:szCs w:val="20"/>
        </w:rPr>
        <w:t>族(I-1</w:t>
      </w:r>
      <w:r>
        <w:rPr>
          <w:rFonts w:ascii="宋体" w:hAnsi="宋体" w:eastAsia="宋体" w:cs="宋体"/>
          <w:sz w:val="20"/>
          <w:szCs w:val="20"/>
        </w:rPr>
        <w:t xml:space="preserve">   </w:t>
      </w:r>
      <w:r>
        <w:rPr>
          <w:rFonts w:ascii="宋体" w:hAnsi="宋体" w:eastAsia="宋体" w:cs="宋体"/>
          <w:spacing w:val="-8"/>
          <w:sz w:val="20"/>
          <w:szCs w:val="20"/>
        </w:rPr>
        <w:t>receptor</w:t>
      </w:r>
      <w:r>
        <w:rPr>
          <w:rFonts w:ascii="宋体" w:hAnsi="宋体" w:eastAsia="宋体" w:cs="宋体"/>
          <w:spacing w:val="-7"/>
          <w:sz w:val="20"/>
          <w:szCs w:val="20"/>
        </w:rPr>
        <w:t xml:space="preserve"> </w:t>
      </w:r>
      <w:r>
        <w:rPr>
          <w:rFonts w:ascii="宋体" w:hAnsi="宋体" w:eastAsia="宋体" w:cs="宋体"/>
          <w:spacing w:val="-8"/>
          <w:sz w:val="20"/>
          <w:szCs w:val="20"/>
        </w:rPr>
        <w:t>family),此类受体在结构</w:t>
      </w:r>
      <w:r>
        <w:rPr>
          <w:rFonts w:ascii="宋体" w:hAnsi="宋体" w:eastAsia="宋体" w:cs="宋体"/>
          <w:spacing w:val="-9"/>
          <w:sz w:val="20"/>
          <w:szCs w:val="20"/>
        </w:rPr>
        <w:t>上与免疫球蛋白的V</w:t>
      </w:r>
      <w:r>
        <w:rPr>
          <w:rFonts w:ascii="宋体" w:hAnsi="宋体" w:eastAsia="宋体" w:cs="宋体"/>
          <w:spacing w:val="-7"/>
          <w:sz w:val="20"/>
          <w:szCs w:val="20"/>
        </w:rPr>
        <w:t xml:space="preserve"> </w:t>
      </w:r>
      <w:r>
        <w:rPr>
          <w:rFonts w:ascii="宋体" w:hAnsi="宋体" w:eastAsia="宋体" w:cs="宋体"/>
          <w:spacing w:val="-9"/>
          <w:sz w:val="20"/>
          <w:szCs w:val="20"/>
        </w:rPr>
        <w:t>区或C</w:t>
      </w:r>
      <w:r>
        <w:rPr>
          <w:rFonts w:ascii="宋体" w:hAnsi="宋体" w:eastAsia="宋体" w:cs="宋体"/>
          <w:spacing w:val="-13"/>
          <w:sz w:val="20"/>
          <w:szCs w:val="20"/>
        </w:rPr>
        <w:t xml:space="preserve"> </w:t>
      </w:r>
      <w:r>
        <w:rPr>
          <w:rFonts w:ascii="宋体" w:hAnsi="宋体" w:eastAsia="宋体" w:cs="宋体"/>
          <w:spacing w:val="-9"/>
          <w:sz w:val="20"/>
          <w:szCs w:val="20"/>
        </w:rPr>
        <w:t>区相似，即具有数个</w:t>
      </w:r>
      <w:r>
        <w:rPr>
          <w:rFonts w:ascii="宋体" w:hAnsi="宋体" w:eastAsia="宋体" w:cs="宋体"/>
          <w:spacing w:val="-8"/>
          <w:sz w:val="20"/>
          <w:szCs w:val="20"/>
        </w:rPr>
        <w:t>IgSF</w:t>
      </w:r>
      <w:r>
        <w:rPr>
          <w:rFonts w:ascii="宋体" w:hAnsi="宋体" w:eastAsia="宋体" w:cs="宋体"/>
          <w:spacing w:val="-9"/>
          <w:sz w:val="20"/>
          <w:szCs w:val="20"/>
        </w:rPr>
        <w:t>结构域。</w:t>
      </w:r>
      <w:r>
        <w:rPr>
          <w:rFonts w:ascii="宋体" w:hAnsi="宋体" w:eastAsia="宋体" w:cs="宋体"/>
          <w:spacing w:val="-21"/>
          <w:sz w:val="20"/>
          <w:szCs w:val="20"/>
        </w:rPr>
        <w:t xml:space="preserve"> </w:t>
      </w:r>
      <w:r>
        <w:rPr>
          <w:rFonts w:ascii="宋体" w:hAnsi="宋体" w:eastAsia="宋体" w:cs="宋体"/>
          <w:spacing w:val="-8"/>
          <w:sz w:val="20"/>
          <w:szCs w:val="20"/>
        </w:rPr>
        <w:t>IL</w:t>
      </w:r>
      <w:r>
        <w:rPr>
          <w:rFonts w:ascii="宋体" w:hAnsi="宋体" w:eastAsia="宋体" w:cs="宋体"/>
          <w:spacing w:val="-9"/>
          <w:sz w:val="20"/>
          <w:szCs w:val="20"/>
        </w:rPr>
        <w:t>-1、</w:t>
      </w:r>
      <w:r>
        <w:rPr>
          <w:rFonts w:ascii="宋体" w:hAnsi="宋体" w:eastAsia="宋体" w:cs="宋体"/>
          <w:sz w:val="20"/>
          <w:szCs w:val="20"/>
        </w:rPr>
        <w:t xml:space="preserve"> </w:t>
      </w:r>
      <w:r>
        <w:rPr>
          <w:rFonts w:ascii="宋体" w:hAnsi="宋体" w:eastAsia="宋体" w:cs="宋体"/>
          <w:spacing w:val="-6"/>
          <w:sz w:val="20"/>
          <w:szCs w:val="20"/>
        </w:rPr>
        <w:t>IL-18、IL-33、M-CSF、SCF等细胞因子受体属于此</w:t>
      </w:r>
      <w:r>
        <w:rPr>
          <w:rFonts w:ascii="宋体" w:hAnsi="宋体" w:eastAsia="宋体" w:cs="宋体"/>
          <w:spacing w:val="-7"/>
          <w:sz w:val="20"/>
          <w:szCs w:val="20"/>
        </w:rPr>
        <w:t>类受体，主要通过</w:t>
      </w:r>
      <w:r>
        <w:rPr>
          <w:rFonts w:ascii="宋体" w:hAnsi="宋体" w:eastAsia="宋体" w:cs="宋体"/>
          <w:spacing w:val="-51"/>
          <w:sz w:val="20"/>
          <w:szCs w:val="20"/>
        </w:rPr>
        <w:t xml:space="preserve"> </w:t>
      </w:r>
      <w:r>
        <w:rPr>
          <w:rFonts w:ascii="宋体" w:hAnsi="宋体" w:eastAsia="宋体" w:cs="宋体"/>
          <w:spacing w:val="-6"/>
          <w:sz w:val="20"/>
          <w:szCs w:val="20"/>
        </w:rPr>
        <w:t>IRAK</w:t>
      </w:r>
      <w:r>
        <w:rPr>
          <w:rFonts w:ascii="宋体" w:hAnsi="宋体" w:eastAsia="宋体" w:cs="宋体"/>
          <w:spacing w:val="-7"/>
          <w:sz w:val="20"/>
          <w:szCs w:val="20"/>
        </w:rPr>
        <w:t>-</w:t>
      </w:r>
      <w:r>
        <w:rPr>
          <w:rFonts w:ascii="宋体" w:hAnsi="宋体" w:eastAsia="宋体" w:cs="宋体"/>
          <w:spacing w:val="-6"/>
          <w:sz w:val="20"/>
          <w:szCs w:val="20"/>
        </w:rPr>
        <w:t>NF</w:t>
      </w:r>
      <w:r>
        <w:rPr>
          <w:rFonts w:ascii="宋体" w:hAnsi="宋体" w:eastAsia="宋体" w:cs="宋体"/>
          <w:spacing w:val="-7"/>
          <w:sz w:val="20"/>
          <w:szCs w:val="20"/>
        </w:rPr>
        <w:t>-</w:t>
      </w:r>
      <w:r>
        <w:rPr>
          <w:rFonts w:ascii="宋体" w:hAnsi="宋体" w:eastAsia="宋体" w:cs="宋体"/>
          <w:spacing w:val="-6"/>
          <w:sz w:val="20"/>
          <w:szCs w:val="20"/>
        </w:rPr>
        <w:t>kB</w:t>
      </w:r>
      <w:r>
        <w:rPr>
          <w:rFonts w:ascii="宋体" w:hAnsi="宋体" w:eastAsia="宋体" w:cs="宋体"/>
          <w:spacing w:val="28"/>
          <w:sz w:val="20"/>
          <w:szCs w:val="20"/>
        </w:rPr>
        <w:t xml:space="preserve"> </w:t>
      </w:r>
      <w:r>
        <w:rPr>
          <w:rFonts w:ascii="宋体" w:hAnsi="宋体" w:eastAsia="宋体" w:cs="宋体"/>
          <w:spacing w:val="-7"/>
          <w:sz w:val="20"/>
          <w:szCs w:val="20"/>
        </w:rPr>
        <w:t>通路转导信号，其中</w:t>
      </w:r>
      <w:r>
        <w:rPr>
          <w:rFonts w:ascii="宋体" w:hAnsi="宋体" w:eastAsia="宋体" w:cs="宋体"/>
          <w:sz w:val="20"/>
          <w:szCs w:val="20"/>
        </w:rPr>
        <w:t xml:space="preserve"> </w:t>
      </w:r>
      <w:r>
        <w:rPr>
          <w:rFonts w:ascii="宋体" w:hAnsi="宋体" w:eastAsia="宋体" w:cs="宋体"/>
          <w:spacing w:val="-3"/>
          <w:sz w:val="20"/>
          <w:szCs w:val="20"/>
        </w:rPr>
        <w:t>M-CSF、SCF等集落刺激因子受体胞内区具</w:t>
      </w:r>
      <w:r>
        <w:rPr>
          <w:rFonts w:ascii="宋体" w:hAnsi="宋体" w:eastAsia="宋体" w:cs="宋体"/>
          <w:spacing w:val="-4"/>
          <w:sz w:val="20"/>
          <w:szCs w:val="20"/>
        </w:rPr>
        <w:t>有酪氨酸激酶(</w:t>
      </w:r>
      <w:r>
        <w:rPr>
          <w:rFonts w:ascii="宋体" w:hAnsi="宋体" w:eastAsia="宋体" w:cs="宋体"/>
          <w:spacing w:val="-3"/>
          <w:sz w:val="20"/>
          <w:szCs w:val="20"/>
        </w:rPr>
        <w:t>PTK</w:t>
      </w:r>
      <w:r>
        <w:rPr>
          <w:rFonts w:ascii="宋体" w:hAnsi="宋体" w:eastAsia="宋体" w:cs="宋体"/>
          <w:spacing w:val="-4"/>
          <w:sz w:val="20"/>
          <w:szCs w:val="20"/>
        </w:rPr>
        <w:t>)</w:t>
      </w:r>
      <w:r>
        <w:rPr>
          <w:rFonts w:ascii="宋体" w:hAnsi="宋体" w:eastAsia="宋体" w:cs="宋体"/>
          <w:spacing w:val="23"/>
          <w:sz w:val="20"/>
          <w:szCs w:val="20"/>
        </w:rPr>
        <w:t xml:space="preserve"> </w:t>
      </w:r>
      <w:r>
        <w:rPr>
          <w:rFonts w:ascii="宋体" w:hAnsi="宋体" w:eastAsia="宋体" w:cs="宋体"/>
          <w:spacing w:val="-4"/>
          <w:sz w:val="20"/>
          <w:szCs w:val="20"/>
        </w:rPr>
        <w:t>活性的结构域，可直接激活</w:t>
      </w:r>
      <w:r>
        <w:rPr>
          <w:rFonts w:ascii="宋体" w:hAnsi="宋体" w:eastAsia="宋体" w:cs="宋体"/>
          <w:spacing w:val="-48"/>
          <w:sz w:val="20"/>
          <w:szCs w:val="20"/>
        </w:rPr>
        <w:t xml:space="preserve"> </w:t>
      </w:r>
      <w:r>
        <w:rPr>
          <w:rFonts w:ascii="宋体" w:hAnsi="宋体" w:eastAsia="宋体" w:cs="宋体"/>
          <w:spacing w:val="-3"/>
          <w:sz w:val="20"/>
          <w:szCs w:val="20"/>
        </w:rPr>
        <w:t>Ras</w:t>
      </w:r>
      <w:r>
        <w:rPr>
          <w:rFonts w:ascii="宋体" w:hAnsi="宋体" w:eastAsia="宋体" w:cs="宋体"/>
          <w:spacing w:val="-4"/>
          <w:sz w:val="20"/>
          <w:szCs w:val="20"/>
        </w:rPr>
        <w:t>、</w:t>
      </w:r>
      <w:r>
        <w:rPr>
          <w:rFonts w:ascii="宋体" w:hAnsi="宋体" w:eastAsia="宋体" w:cs="宋体"/>
          <w:spacing w:val="-3"/>
          <w:sz w:val="20"/>
          <w:szCs w:val="20"/>
        </w:rPr>
        <w:t>PI</w:t>
      </w:r>
      <w:r>
        <w:rPr>
          <w:rFonts w:ascii="宋体" w:hAnsi="宋体" w:eastAsia="宋体" w:cs="宋体"/>
          <w:spacing w:val="-4"/>
          <w:sz w:val="20"/>
          <w:szCs w:val="20"/>
        </w:rPr>
        <w:t>3K</w:t>
      </w:r>
      <w:r>
        <w:rPr>
          <w:rFonts w:ascii="宋体" w:hAnsi="宋体" w:eastAsia="宋体" w:cs="宋体"/>
          <w:sz w:val="20"/>
          <w:szCs w:val="20"/>
        </w:rPr>
        <w:t xml:space="preserve"> </w:t>
      </w:r>
      <w:r>
        <w:rPr>
          <w:rFonts w:ascii="宋体" w:hAnsi="宋体" w:eastAsia="宋体" w:cs="宋体"/>
          <w:spacing w:val="-5"/>
          <w:sz w:val="20"/>
          <w:szCs w:val="20"/>
        </w:rPr>
        <w:t>等多条信号通路。</w:t>
      </w:r>
    </w:p>
    <w:p>
      <w:pPr>
        <w:spacing w:before="60" w:line="280" w:lineRule="auto"/>
        <w:ind w:right="1142" w:firstLine="389"/>
        <w:rPr>
          <w:rFonts w:ascii="宋体" w:hAnsi="宋体" w:eastAsia="宋体" w:cs="宋体"/>
          <w:sz w:val="20"/>
          <w:szCs w:val="20"/>
        </w:rPr>
      </w:pPr>
      <w:r>
        <w:rPr>
          <w:rFonts w:ascii="Times New Roman" w:hAnsi="Times New Roman" w:eastAsia="Times New Roman" w:cs="Times New Roman"/>
          <w:b/>
          <w:bCs/>
          <w:spacing w:val="1"/>
          <w:sz w:val="20"/>
          <w:szCs w:val="20"/>
        </w:rPr>
        <w:t>5.</w:t>
      </w:r>
      <w:r>
        <w:rPr>
          <w:rFonts w:ascii="Times New Roman" w:hAnsi="Times New Roman" w:eastAsia="Times New Roman" w:cs="Times New Roman"/>
          <w:b/>
          <w:bCs/>
          <w:sz w:val="20"/>
          <w:szCs w:val="20"/>
        </w:rPr>
        <w:t>IL</w:t>
      </w:r>
      <w:r>
        <w:rPr>
          <w:rFonts w:ascii="Times New Roman" w:hAnsi="Times New Roman" w:eastAsia="Times New Roman" w:cs="Times New Roman"/>
          <w:b/>
          <w:bCs/>
          <w:spacing w:val="1"/>
          <w:sz w:val="20"/>
          <w:szCs w:val="20"/>
        </w:rPr>
        <w:t>-17</w:t>
      </w:r>
      <w:r>
        <w:rPr>
          <w:rFonts w:ascii="Times New Roman" w:hAnsi="Times New Roman" w:eastAsia="Times New Roman" w:cs="Times New Roman"/>
          <w:spacing w:val="18"/>
          <w:sz w:val="20"/>
          <w:szCs w:val="20"/>
        </w:rPr>
        <w:t xml:space="preserve">   </w:t>
      </w:r>
      <w:r>
        <w:rPr>
          <w:rFonts w:ascii="宋体" w:hAnsi="宋体" w:eastAsia="宋体" w:cs="宋体"/>
          <w:b/>
          <w:bCs/>
          <w:spacing w:val="1"/>
          <w:sz w:val="20"/>
          <w:szCs w:val="20"/>
        </w:rPr>
        <w:t>受体家族</w:t>
      </w:r>
      <w:r>
        <w:rPr>
          <w:rFonts w:ascii="宋体" w:hAnsi="宋体" w:eastAsia="宋体" w:cs="宋体"/>
          <w:spacing w:val="-55"/>
          <w:sz w:val="20"/>
          <w:szCs w:val="20"/>
        </w:rPr>
        <w:t xml:space="preserve"> </w:t>
      </w:r>
      <w:r>
        <w:rPr>
          <w:rFonts w:ascii="Times New Roman" w:hAnsi="Times New Roman" w:eastAsia="Times New Roman" w:cs="Times New Roman"/>
          <w:b/>
          <w:bCs/>
          <w:spacing w:val="1"/>
          <w:sz w:val="20"/>
          <w:szCs w:val="20"/>
        </w:rPr>
        <w:t>(</w:t>
      </w:r>
      <w:r>
        <w:rPr>
          <w:rFonts w:ascii="Times New Roman" w:hAnsi="Times New Roman" w:eastAsia="Times New Roman" w:cs="Times New Roman"/>
          <w:b/>
          <w:bCs/>
          <w:sz w:val="20"/>
          <w:szCs w:val="20"/>
        </w:rPr>
        <w:t>IL</w:t>
      </w:r>
      <w:r>
        <w:rPr>
          <w:rFonts w:ascii="Times New Roman" w:hAnsi="Times New Roman" w:eastAsia="Times New Roman" w:cs="Times New Roman"/>
          <w:b/>
          <w:bCs/>
          <w:spacing w:val="1"/>
          <w:sz w:val="20"/>
          <w:szCs w:val="20"/>
        </w:rPr>
        <w:t>-17</w:t>
      </w:r>
      <w:r>
        <w:rPr>
          <w:rFonts w:ascii="Times New Roman" w:hAnsi="Times New Roman" w:eastAsia="Times New Roman" w:cs="Times New Roman"/>
          <w:spacing w:val="1"/>
          <w:sz w:val="20"/>
          <w:szCs w:val="20"/>
        </w:rPr>
        <w:t xml:space="preserve">   </w:t>
      </w:r>
      <w:r>
        <w:rPr>
          <w:rFonts w:ascii="Times New Roman" w:hAnsi="Times New Roman" w:eastAsia="Times New Roman" w:cs="Times New Roman"/>
          <w:b/>
          <w:bCs/>
          <w:sz w:val="20"/>
          <w:szCs w:val="20"/>
        </w:rPr>
        <w:t>receptor</w:t>
      </w:r>
      <w:r>
        <w:rPr>
          <w:rFonts w:ascii="Times New Roman" w:hAnsi="Times New Roman" w:eastAsia="Times New Roman" w:cs="Times New Roman"/>
          <w:sz w:val="20"/>
          <w:szCs w:val="20"/>
        </w:rPr>
        <w:t xml:space="preserve">   </w:t>
      </w:r>
      <w:r>
        <w:rPr>
          <w:rFonts w:ascii="Times New Roman" w:hAnsi="Times New Roman" w:eastAsia="Times New Roman" w:cs="Times New Roman"/>
          <w:b/>
          <w:bCs/>
          <w:sz w:val="20"/>
          <w:szCs w:val="20"/>
        </w:rPr>
        <w:t>family</w:t>
      </w:r>
      <w:r>
        <w:rPr>
          <w:rFonts w:ascii="Times New Roman" w:hAnsi="Times New Roman" w:eastAsia="Times New Roman" w:cs="Times New Roman"/>
          <w:b/>
          <w:bCs/>
          <w:spacing w:val="1"/>
          <w:sz w:val="20"/>
          <w:szCs w:val="20"/>
        </w:rPr>
        <w:t>)</w:t>
      </w:r>
      <w:r>
        <w:rPr>
          <w:rFonts w:ascii="Times New Roman" w:hAnsi="Times New Roman" w:eastAsia="Times New Roman" w:cs="Times New Roman"/>
          <w:spacing w:val="4"/>
          <w:sz w:val="20"/>
          <w:szCs w:val="20"/>
        </w:rPr>
        <w:t xml:space="preserve">     </w:t>
      </w:r>
      <w:r>
        <w:rPr>
          <w:rFonts w:ascii="宋体" w:hAnsi="宋体" w:eastAsia="宋体" w:cs="宋体"/>
          <w:spacing w:val="1"/>
          <w:sz w:val="20"/>
          <w:szCs w:val="20"/>
        </w:rPr>
        <w:t>此类受体以同源或异源二聚体形式存在，由</w:t>
      </w:r>
      <w:r>
        <w:rPr>
          <w:rFonts w:ascii="Times New Roman" w:hAnsi="Times New Roman" w:eastAsia="Times New Roman" w:cs="Times New Roman"/>
          <w:spacing w:val="1"/>
          <w:sz w:val="20"/>
          <w:szCs w:val="20"/>
        </w:rPr>
        <w:t xml:space="preserve">I-   </w:t>
      </w:r>
      <w:r>
        <w:rPr>
          <w:rFonts w:ascii="宋体" w:hAnsi="宋体" w:eastAsia="宋体" w:cs="宋体"/>
          <w:spacing w:val="-2"/>
          <w:sz w:val="20"/>
          <w:szCs w:val="20"/>
        </w:rPr>
        <w:t>17RA、B、C、D和</w:t>
      </w:r>
      <w:r>
        <w:rPr>
          <w:rFonts w:ascii="宋体" w:hAnsi="宋体" w:eastAsia="宋体" w:cs="宋体"/>
          <w:spacing w:val="-42"/>
          <w:sz w:val="20"/>
          <w:szCs w:val="20"/>
        </w:rPr>
        <w:t xml:space="preserve"> </w:t>
      </w:r>
      <w:r>
        <w:rPr>
          <w:rFonts w:ascii="宋体" w:hAnsi="宋体" w:eastAsia="宋体" w:cs="宋体"/>
          <w:spacing w:val="-2"/>
          <w:sz w:val="20"/>
          <w:szCs w:val="20"/>
        </w:rPr>
        <w:t>E</w:t>
      </w:r>
      <w:r>
        <w:rPr>
          <w:rFonts w:ascii="宋体" w:hAnsi="宋体" w:eastAsia="宋体" w:cs="宋体"/>
          <w:spacing w:val="-25"/>
          <w:sz w:val="20"/>
          <w:szCs w:val="20"/>
        </w:rPr>
        <w:t xml:space="preserve"> </w:t>
      </w:r>
      <w:r>
        <w:rPr>
          <w:rFonts w:ascii="宋体" w:hAnsi="宋体" w:eastAsia="宋体" w:cs="宋体"/>
          <w:spacing w:val="-2"/>
          <w:sz w:val="20"/>
          <w:szCs w:val="20"/>
        </w:rPr>
        <w:t>链以不同形式组合而成，受体二聚体中至少包含</w:t>
      </w:r>
      <w:r>
        <w:rPr>
          <w:rFonts w:ascii="宋体" w:hAnsi="宋体" w:eastAsia="宋体" w:cs="宋体"/>
          <w:spacing w:val="-3"/>
          <w:sz w:val="20"/>
          <w:szCs w:val="20"/>
        </w:rPr>
        <w:t>一条</w:t>
      </w:r>
      <w:r>
        <w:rPr>
          <w:rFonts w:ascii="宋体" w:hAnsi="宋体" w:eastAsia="宋体" w:cs="宋体"/>
          <w:spacing w:val="-2"/>
          <w:sz w:val="20"/>
          <w:szCs w:val="20"/>
        </w:rPr>
        <w:t>IL</w:t>
      </w:r>
      <w:r>
        <w:rPr>
          <w:rFonts w:ascii="宋体" w:hAnsi="宋体" w:eastAsia="宋体" w:cs="宋体"/>
          <w:spacing w:val="-3"/>
          <w:sz w:val="20"/>
          <w:szCs w:val="20"/>
        </w:rPr>
        <w:t>-17</w:t>
      </w:r>
      <w:r>
        <w:rPr>
          <w:rFonts w:ascii="宋体" w:hAnsi="宋体" w:eastAsia="宋体" w:cs="宋体"/>
          <w:spacing w:val="-2"/>
          <w:sz w:val="20"/>
          <w:szCs w:val="20"/>
        </w:rPr>
        <w:t>RA</w:t>
      </w:r>
      <w:r>
        <w:rPr>
          <w:rFonts w:ascii="宋体" w:hAnsi="宋体" w:eastAsia="宋体" w:cs="宋体"/>
          <w:spacing w:val="-21"/>
          <w:sz w:val="20"/>
          <w:szCs w:val="20"/>
        </w:rPr>
        <w:t xml:space="preserve"> </w:t>
      </w:r>
      <w:r>
        <w:rPr>
          <w:rFonts w:ascii="宋体" w:hAnsi="宋体" w:eastAsia="宋体" w:cs="宋体"/>
          <w:spacing w:val="-3"/>
          <w:sz w:val="20"/>
          <w:szCs w:val="20"/>
        </w:rPr>
        <w:t>链。受体分子均为</w:t>
      </w:r>
      <w:r>
        <w:rPr>
          <w:rFonts w:ascii="宋体" w:hAnsi="宋体" w:eastAsia="宋体" w:cs="宋体"/>
          <w:sz w:val="20"/>
          <w:szCs w:val="20"/>
        </w:rPr>
        <w:t xml:space="preserve"> </w:t>
      </w:r>
      <w:r>
        <w:rPr>
          <w:rFonts w:ascii="宋体" w:hAnsi="宋体" w:eastAsia="宋体" w:cs="宋体"/>
          <w:spacing w:val="-1"/>
          <w:sz w:val="20"/>
          <w:szCs w:val="20"/>
        </w:rPr>
        <w:t>I</w:t>
      </w:r>
      <w:r>
        <w:rPr>
          <w:rFonts w:ascii="宋体" w:hAnsi="宋体" w:eastAsia="宋体" w:cs="宋体"/>
          <w:spacing w:val="-42"/>
          <w:sz w:val="20"/>
          <w:szCs w:val="20"/>
        </w:rPr>
        <w:t xml:space="preserve"> </w:t>
      </w:r>
      <w:r>
        <w:rPr>
          <w:rFonts w:ascii="宋体" w:hAnsi="宋体" w:eastAsia="宋体" w:cs="宋体"/>
          <w:spacing w:val="-1"/>
          <w:sz w:val="20"/>
          <w:szCs w:val="20"/>
        </w:rPr>
        <w:t>型整合膜蛋白，胞外区含有两个FNⅢ</w:t>
      </w:r>
      <w:r>
        <w:rPr>
          <w:rFonts w:ascii="宋体" w:hAnsi="宋体" w:eastAsia="宋体" w:cs="宋体"/>
          <w:spacing w:val="-56"/>
          <w:sz w:val="20"/>
          <w:szCs w:val="20"/>
        </w:rPr>
        <w:t xml:space="preserve"> </w:t>
      </w:r>
      <w:r>
        <w:rPr>
          <w:rFonts w:ascii="宋体" w:hAnsi="宋体" w:eastAsia="宋体" w:cs="宋体"/>
          <w:spacing w:val="-1"/>
          <w:sz w:val="20"/>
          <w:szCs w:val="20"/>
        </w:rPr>
        <w:t>结构域，胞质区含有一个SEFIR</w:t>
      </w:r>
      <w:r>
        <w:rPr>
          <w:rFonts w:ascii="宋体" w:hAnsi="宋体" w:eastAsia="宋体" w:cs="宋体"/>
          <w:spacing w:val="-21"/>
          <w:sz w:val="20"/>
          <w:szCs w:val="20"/>
        </w:rPr>
        <w:t xml:space="preserve"> </w:t>
      </w:r>
      <w:r>
        <w:rPr>
          <w:rFonts w:ascii="宋体" w:hAnsi="宋体" w:eastAsia="宋体" w:cs="宋体"/>
          <w:spacing w:val="-1"/>
          <w:sz w:val="20"/>
          <w:szCs w:val="20"/>
        </w:rPr>
        <w:t>基</w:t>
      </w:r>
      <w:r>
        <w:rPr>
          <w:rFonts w:ascii="宋体" w:hAnsi="宋体" w:eastAsia="宋体" w:cs="宋体"/>
          <w:spacing w:val="-2"/>
          <w:sz w:val="20"/>
          <w:szCs w:val="20"/>
        </w:rPr>
        <w:t>序。已知L-17</w:t>
      </w:r>
      <w:r>
        <w:rPr>
          <w:rFonts w:ascii="宋体" w:hAnsi="宋体" w:eastAsia="宋体" w:cs="宋体"/>
          <w:spacing w:val="-1"/>
          <w:sz w:val="20"/>
          <w:szCs w:val="20"/>
        </w:rPr>
        <w:t>RA</w:t>
      </w:r>
      <w:r>
        <w:rPr>
          <w:rFonts w:ascii="宋体" w:hAnsi="宋体" w:eastAsia="宋体" w:cs="宋体"/>
          <w:spacing w:val="-2"/>
          <w:sz w:val="20"/>
          <w:szCs w:val="20"/>
        </w:rPr>
        <w:t>/</w:t>
      </w:r>
      <w:r>
        <w:rPr>
          <w:rFonts w:ascii="宋体" w:hAnsi="宋体" w:eastAsia="宋体" w:cs="宋体"/>
          <w:spacing w:val="-1"/>
          <w:sz w:val="20"/>
          <w:szCs w:val="20"/>
        </w:rPr>
        <w:t>RC</w:t>
      </w:r>
      <w:r>
        <w:rPr>
          <w:rFonts w:ascii="宋体" w:hAnsi="宋体" w:eastAsia="宋体" w:cs="宋体"/>
          <w:spacing w:val="3"/>
          <w:sz w:val="20"/>
          <w:szCs w:val="20"/>
        </w:rPr>
        <w:t xml:space="preserve">  </w:t>
      </w:r>
      <w:r>
        <w:rPr>
          <w:rFonts w:ascii="宋体" w:hAnsi="宋体" w:eastAsia="宋体" w:cs="宋体"/>
          <w:spacing w:val="-2"/>
          <w:sz w:val="20"/>
          <w:szCs w:val="20"/>
        </w:rPr>
        <w:t>结合</w:t>
      </w:r>
      <w:r>
        <w:rPr>
          <w:rFonts w:ascii="宋体" w:hAnsi="宋体" w:eastAsia="宋体" w:cs="宋体"/>
          <w:sz w:val="20"/>
          <w:szCs w:val="20"/>
        </w:rPr>
        <w:t xml:space="preserve"> </w:t>
      </w:r>
      <w:r>
        <w:rPr>
          <w:rFonts w:ascii="宋体" w:hAnsi="宋体" w:eastAsia="宋体" w:cs="宋体"/>
          <w:spacing w:val="-5"/>
          <w:sz w:val="20"/>
          <w:szCs w:val="20"/>
        </w:rPr>
        <w:t>IL-17A、IL-17F,主要通过TRAF-NF-kB</w:t>
      </w:r>
      <w:r>
        <w:rPr>
          <w:rFonts w:ascii="宋体" w:hAnsi="宋体" w:eastAsia="宋体" w:cs="宋体"/>
          <w:spacing w:val="43"/>
          <w:sz w:val="20"/>
          <w:szCs w:val="20"/>
        </w:rPr>
        <w:t xml:space="preserve"> </w:t>
      </w:r>
      <w:r>
        <w:rPr>
          <w:rFonts w:ascii="宋体" w:hAnsi="宋体" w:eastAsia="宋体" w:cs="宋体"/>
          <w:spacing w:val="-5"/>
          <w:sz w:val="20"/>
          <w:szCs w:val="20"/>
        </w:rPr>
        <w:t>通路转导信号。</w:t>
      </w:r>
    </w:p>
    <w:p>
      <w:pPr>
        <w:spacing w:before="63" w:line="288" w:lineRule="auto"/>
        <w:ind w:right="1165" w:firstLine="389"/>
        <w:rPr>
          <w:rFonts w:ascii="宋体" w:hAnsi="宋体" w:eastAsia="宋体" w:cs="宋体"/>
          <w:sz w:val="20"/>
          <w:szCs w:val="20"/>
        </w:rPr>
      </w:pPr>
      <w:r>
        <w:rPr>
          <w:rFonts w:ascii="Times New Roman" w:hAnsi="Times New Roman" w:eastAsia="Times New Roman" w:cs="Times New Roman"/>
          <w:b/>
          <w:bCs/>
          <w:sz w:val="20"/>
          <w:szCs w:val="20"/>
        </w:rPr>
        <w:t>6.</w:t>
      </w:r>
      <w:r>
        <w:rPr>
          <w:rFonts w:ascii="Times New Roman" w:hAnsi="Times New Roman" w:eastAsia="Times New Roman" w:cs="Times New Roman"/>
          <w:spacing w:val="10"/>
          <w:sz w:val="20"/>
          <w:szCs w:val="20"/>
        </w:rPr>
        <w:t xml:space="preserve">  </w:t>
      </w:r>
      <w:r>
        <w:rPr>
          <w:rFonts w:ascii="宋体" w:hAnsi="宋体" w:eastAsia="宋体" w:cs="宋体"/>
          <w:b/>
          <w:bCs/>
          <w:sz w:val="20"/>
          <w:szCs w:val="20"/>
        </w:rPr>
        <w:t>趋化因子受体家族</w:t>
      </w:r>
      <w:r>
        <w:rPr>
          <w:rFonts w:ascii="宋体" w:hAnsi="宋体" w:eastAsia="宋体" w:cs="宋体"/>
          <w:spacing w:val="-16"/>
          <w:sz w:val="20"/>
          <w:szCs w:val="20"/>
        </w:rPr>
        <w:t xml:space="preserve"> </w:t>
      </w:r>
      <w:r>
        <w:rPr>
          <w:rFonts w:ascii="Times New Roman" w:hAnsi="Times New Roman" w:eastAsia="Times New Roman" w:cs="Times New Roman"/>
          <w:b/>
          <w:bCs/>
          <w:sz w:val="20"/>
          <w:szCs w:val="20"/>
        </w:rPr>
        <w:t>(chemokine</w:t>
      </w:r>
      <w:r>
        <w:rPr>
          <w:rFonts w:ascii="Times New Roman" w:hAnsi="Times New Roman" w:eastAsia="Times New Roman" w:cs="Times New Roman"/>
          <w:spacing w:val="8"/>
          <w:sz w:val="20"/>
          <w:szCs w:val="20"/>
        </w:rPr>
        <w:t xml:space="preserve">   </w:t>
      </w:r>
      <w:r>
        <w:rPr>
          <w:rFonts w:ascii="Times New Roman" w:hAnsi="Times New Roman" w:eastAsia="Times New Roman" w:cs="Times New Roman"/>
          <w:b/>
          <w:bCs/>
          <w:sz w:val="20"/>
          <w:szCs w:val="20"/>
        </w:rPr>
        <w:t>receptor</w:t>
      </w:r>
      <w:r>
        <w:rPr>
          <w:rFonts w:ascii="Times New Roman" w:hAnsi="Times New Roman" w:eastAsia="Times New Roman" w:cs="Times New Roman"/>
          <w:spacing w:val="8"/>
          <w:sz w:val="20"/>
          <w:szCs w:val="20"/>
        </w:rPr>
        <w:t xml:space="preserve">   </w:t>
      </w:r>
      <w:r>
        <w:rPr>
          <w:rFonts w:ascii="Times New Roman" w:hAnsi="Times New Roman" w:eastAsia="Times New Roman" w:cs="Times New Roman"/>
          <w:b/>
          <w:bCs/>
          <w:sz w:val="20"/>
          <w:szCs w:val="20"/>
        </w:rPr>
        <w:t>family</w:t>
      </w:r>
      <w:r>
        <w:rPr>
          <w:rFonts w:ascii="Times New Roman" w:hAnsi="Times New Roman" w:eastAsia="Times New Roman" w:cs="Times New Roman"/>
          <w:spacing w:val="-20"/>
          <w:sz w:val="20"/>
          <w:szCs w:val="20"/>
        </w:rPr>
        <w:t xml:space="preserve"> </w:t>
      </w:r>
      <w:r>
        <w:rPr>
          <w:rFonts w:ascii="宋体" w:hAnsi="宋体" w:eastAsia="宋体" w:cs="宋体"/>
          <w:sz w:val="20"/>
          <w:szCs w:val="20"/>
        </w:rPr>
        <w:t>)</w:t>
      </w:r>
      <w:r>
        <w:rPr>
          <w:rFonts w:ascii="宋体" w:hAnsi="宋体" w:eastAsia="宋体" w:cs="宋体"/>
          <w:spacing w:val="14"/>
          <w:sz w:val="20"/>
          <w:szCs w:val="20"/>
        </w:rPr>
        <w:t xml:space="preserve">  </w:t>
      </w:r>
      <w:r>
        <w:rPr>
          <w:rFonts w:ascii="宋体" w:hAnsi="宋体" w:eastAsia="宋体" w:cs="宋体"/>
          <w:sz w:val="20"/>
          <w:szCs w:val="20"/>
        </w:rPr>
        <w:t>也称7次跨膜受体家族</w:t>
      </w:r>
      <w:r>
        <w:rPr>
          <w:rFonts w:ascii="宋体" w:hAnsi="宋体" w:eastAsia="宋体" w:cs="宋体"/>
          <w:spacing w:val="-1"/>
          <w:sz w:val="20"/>
          <w:szCs w:val="20"/>
        </w:rPr>
        <w:t>，属于</w:t>
      </w:r>
      <w:r>
        <w:rPr>
          <w:rFonts w:ascii="Times New Roman" w:hAnsi="Times New Roman" w:eastAsia="Times New Roman" w:cs="Times New Roman"/>
          <w:spacing w:val="-1"/>
          <w:sz w:val="20"/>
          <w:szCs w:val="20"/>
        </w:rPr>
        <w:t>G</w:t>
      </w:r>
      <w:r>
        <w:rPr>
          <w:rFonts w:ascii="Times New Roman" w:hAnsi="Times New Roman" w:eastAsia="Times New Roman" w:cs="Times New Roman"/>
          <w:spacing w:val="-7"/>
          <w:sz w:val="20"/>
          <w:szCs w:val="20"/>
        </w:rPr>
        <w:t xml:space="preserve"> </w:t>
      </w:r>
      <w:r>
        <w:rPr>
          <w:rFonts w:ascii="宋体" w:hAnsi="宋体" w:eastAsia="宋体" w:cs="宋体"/>
          <w:spacing w:val="-1"/>
          <w:sz w:val="20"/>
          <w:szCs w:val="20"/>
        </w:rPr>
        <w:t>蛋白偶</w:t>
      </w:r>
      <w:r>
        <w:rPr>
          <w:rFonts w:ascii="宋体" w:hAnsi="宋体" w:eastAsia="宋体" w:cs="宋体"/>
          <w:sz w:val="20"/>
          <w:szCs w:val="20"/>
        </w:rPr>
        <w:t xml:space="preserve"> </w:t>
      </w:r>
      <w:r>
        <w:rPr>
          <w:rFonts w:ascii="宋体" w:hAnsi="宋体" w:eastAsia="宋体" w:cs="宋体"/>
          <w:spacing w:val="-2"/>
          <w:sz w:val="20"/>
          <w:szCs w:val="20"/>
        </w:rPr>
        <w:t>联受体超家族(动画6-3“趋化因子受体信号转导通路”)。趋化因子受体命名的</w:t>
      </w:r>
      <w:r>
        <w:rPr>
          <w:rFonts w:ascii="宋体" w:hAnsi="宋体" w:eastAsia="宋体" w:cs="宋体"/>
          <w:spacing w:val="-3"/>
          <w:sz w:val="20"/>
          <w:szCs w:val="20"/>
        </w:rPr>
        <w:t>规则是在趋化因子亚</w:t>
      </w:r>
      <w:r>
        <w:rPr>
          <w:rFonts w:ascii="宋体" w:hAnsi="宋体" w:eastAsia="宋体" w:cs="宋体"/>
          <w:sz w:val="20"/>
          <w:szCs w:val="20"/>
        </w:rPr>
        <w:t xml:space="preserve"> </w:t>
      </w:r>
      <w:r>
        <w:rPr>
          <w:rFonts w:ascii="宋体" w:hAnsi="宋体" w:eastAsia="宋体" w:cs="宋体"/>
          <w:spacing w:val="1"/>
          <w:sz w:val="20"/>
          <w:szCs w:val="20"/>
        </w:rPr>
        <w:t>家族名称后缀以R(</w:t>
      </w:r>
      <w:r>
        <w:rPr>
          <w:rFonts w:ascii="宋体" w:hAnsi="宋体" w:eastAsia="宋体" w:cs="宋体"/>
          <w:sz w:val="20"/>
          <w:szCs w:val="20"/>
        </w:rPr>
        <w:t>receptor</w:t>
      </w:r>
      <w:r>
        <w:rPr>
          <w:rFonts w:ascii="宋体" w:hAnsi="宋体" w:eastAsia="宋体" w:cs="宋体"/>
          <w:spacing w:val="1"/>
          <w:sz w:val="20"/>
          <w:szCs w:val="20"/>
        </w:rPr>
        <w:t>),再按受体被发现的顺序缀以阿拉伯数字进一步区分。例如</w:t>
      </w:r>
      <w:r>
        <w:rPr>
          <w:rFonts w:ascii="宋体" w:hAnsi="宋体" w:eastAsia="宋体" w:cs="宋体"/>
          <w:sz w:val="20"/>
          <w:szCs w:val="20"/>
        </w:rPr>
        <w:t>与CXCL</w:t>
      </w:r>
      <w:r>
        <w:rPr>
          <w:rFonts w:ascii="宋体" w:hAnsi="宋体" w:eastAsia="宋体" w:cs="宋体"/>
          <w:spacing w:val="36"/>
          <w:sz w:val="20"/>
          <w:szCs w:val="20"/>
        </w:rPr>
        <w:t xml:space="preserve"> </w:t>
      </w:r>
      <w:r>
        <w:rPr>
          <w:rFonts w:ascii="宋体" w:hAnsi="宋体" w:eastAsia="宋体" w:cs="宋体"/>
          <w:sz w:val="20"/>
          <w:szCs w:val="20"/>
        </w:rPr>
        <w:t>趋 化因子结合的受体共有6种，分别命名为CXCR1～CXCR6;CCL</w:t>
      </w:r>
      <w:r>
        <w:rPr>
          <w:rFonts w:ascii="宋体" w:hAnsi="宋体" w:eastAsia="宋体" w:cs="宋体"/>
          <w:spacing w:val="43"/>
          <w:sz w:val="20"/>
          <w:szCs w:val="20"/>
        </w:rPr>
        <w:t xml:space="preserve">  </w:t>
      </w:r>
      <w:r>
        <w:rPr>
          <w:rFonts w:ascii="宋体" w:hAnsi="宋体" w:eastAsia="宋体" w:cs="宋体"/>
          <w:sz w:val="20"/>
          <w:szCs w:val="20"/>
        </w:rPr>
        <w:t>趋化因子受体共有11种，分</w:t>
      </w:r>
      <w:r>
        <w:rPr>
          <w:rFonts w:ascii="宋体" w:hAnsi="宋体" w:eastAsia="宋体" w:cs="宋体"/>
          <w:spacing w:val="-1"/>
          <w:sz w:val="20"/>
          <w:szCs w:val="20"/>
        </w:rPr>
        <w:t>别命名为</w:t>
      </w:r>
      <w:r>
        <w:rPr>
          <w:rFonts w:ascii="宋体" w:hAnsi="宋体" w:eastAsia="宋体" w:cs="宋体"/>
          <w:sz w:val="20"/>
          <w:szCs w:val="20"/>
        </w:rPr>
        <w:t xml:space="preserve"> </w:t>
      </w:r>
      <w:r>
        <w:rPr>
          <w:rFonts w:ascii="宋体" w:hAnsi="宋体" w:eastAsia="宋体" w:cs="宋体"/>
          <w:spacing w:val="-5"/>
          <w:sz w:val="20"/>
          <w:szCs w:val="20"/>
        </w:rPr>
        <w:t>CCR1～CCR11。</w:t>
      </w:r>
      <w:r>
        <w:rPr>
          <w:rFonts w:ascii="宋体" w:hAnsi="宋体" w:eastAsia="宋体" w:cs="宋体"/>
          <w:spacing w:val="27"/>
          <w:sz w:val="20"/>
          <w:szCs w:val="20"/>
        </w:rPr>
        <w:t xml:space="preserve">  </w:t>
      </w:r>
      <w:r>
        <w:rPr>
          <w:rFonts w:ascii="宋体" w:hAnsi="宋体" w:eastAsia="宋体" w:cs="宋体"/>
          <w:spacing w:val="-5"/>
          <w:sz w:val="20"/>
          <w:szCs w:val="20"/>
        </w:rPr>
        <w:t>少数趋化因子受体仅与一种配体结合，为特异性趋化因子受体，如</w:t>
      </w:r>
      <w:r>
        <w:rPr>
          <w:rFonts w:ascii="宋体" w:hAnsi="宋体" w:eastAsia="宋体" w:cs="宋体"/>
          <w:spacing w:val="-54"/>
          <w:sz w:val="20"/>
          <w:szCs w:val="20"/>
        </w:rPr>
        <w:t xml:space="preserve"> </w:t>
      </w:r>
      <w:r>
        <w:rPr>
          <w:rFonts w:ascii="宋体" w:hAnsi="宋体" w:eastAsia="宋体" w:cs="宋体"/>
          <w:spacing w:val="-5"/>
          <w:sz w:val="20"/>
          <w:szCs w:val="20"/>
        </w:rPr>
        <w:t>CXCR4</w:t>
      </w:r>
      <w:r>
        <w:rPr>
          <w:rFonts w:ascii="宋体" w:hAnsi="宋体" w:eastAsia="宋体" w:cs="宋体"/>
          <w:spacing w:val="46"/>
          <w:sz w:val="20"/>
          <w:szCs w:val="20"/>
        </w:rPr>
        <w:t xml:space="preserve"> </w:t>
      </w:r>
      <w:r>
        <w:rPr>
          <w:rFonts w:ascii="宋体" w:hAnsi="宋体" w:eastAsia="宋体" w:cs="宋体"/>
          <w:spacing w:val="-6"/>
          <w:sz w:val="20"/>
          <w:szCs w:val="20"/>
        </w:rPr>
        <w:t>仅能结合</w:t>
      </w:r>
      <w:r>
        <w:rPr>
          <w:rFonts w:ascii="宋体" w:hAnsi="宋体" w:eastAsia="宋体" w:cs="宋体"/>
          <w:sz w:val="20"/>
          <w:szCs w:val="20"/>
        </w:rPr>
        <w:t xml:space="preserve"> </w:t>
      </w:r>
      <w:r>
        <w:rPr>
          <w:rFonts w:ascii="宋体" w:hAnsi="宋体" w:eastAsia="宋体" w:cs="宋体"/>
          <w:spacing w:val="-13"/>
          <w:sz w:val="20"/>
          <w:szCs w:val="20"/>
        </w:rPr>
        <w:t>CXCL12。</w:t>
      </w:r>
      <w:r>
        <w:rPr>
          <w:rFonts w:ascii="宋体" w:hAnsi="宋体" w:eastAsia="宋体" w:cs="宋体"/>
          <w:spacing w:val="61"/>
          <w:sz w:val="20"/>
          <w:szCs w:val="20"/>
        </w:rPr>
        <w:t xml:space="preserve"> </w:t>
      </w:r>
      <w:r>
        <w:rPr>
          <w:rFonts w:ascii="宋体" w:hAnsi="宋体" w:eastAsia="宋体" w:cs="宋体"/>
          <w:spacing w:val="-13"/>
          <w:sz w:val="20"/>
          <w:szCs w:val="20"/>
        </w:rPr>
        <w:t>多数情况下，</w:t>
      </w:r>
      <w:r>
        <w:rPr>
          <w:rFonts w:ascii="宋体" w:hAnsi="宋体" w:eastAsia="宋体" w:cs="宋体"/>
          <w:spacing w:val="18"/>
          <w:sz w:val="20"/>
          <w:szCs w:val="20"/>
        </w:rPr>
        <w:t xml:space="preserve"> </w:t>
      </w:r>
      <w:r>
        <w:rPr>
          <w:rFonts w:ascii="宋体" w:hAnsi="宋体" w:eastAsia="宋体" w:cs="宋体"/>
          <w:spacing w:val="-13"/>
          <w:sz w:val="20"/>
          <w:szCs w:val="20"/>
        </w:rPr>
        <w:t>一种趋化因子受体可结合</w:t>
      </w:r>
      <w:r>
        <w:rPr>
          <w:rFonts w:ascii="宋体" w:hAnsi="宋体" w:eastAsia="宋体" w:cs="宋体"/>
          <w:spacing w:val="-14"/>
          <w:sz w:val="20"/>
          <w:szCs w:val="20"/>
        </w:rPr>
        <w:t>多个配体，</w:t>
      </w:r>
      <w:r>
        <w:rPr>
          <w:rFonts w:ascii="宋体" w:hAnsi="宋体" w:eastAsia="宋体" w:cs="宋体"/>
          <w:spacing w:val="51"/>
          <w:sz w:val="20"/>
          <w:szCs w:val="20"/>
        </w:rPr>
        <w:t xml:space="preserve"> </w:t>
      </w:r>
      <w:r>
        <w:rPr>
          <w:rFonts w:ascii="宋体" w:hAnsi="宋体" w:eastAsia="宋体" w:cs="宋体"/>
          <w:spacing w:val="-14"/>
          <w:sz w:val="20"/>
          <w:szCs w:val="20"/>
        </w:rPr>
        <w:t>一种配体也可与多个受体结合，为共享性</w:t>
      </w:r>
      <w:r>
        <w:rPr>
          <w:rFonts w:ascii="宋体" w:hAnsi="宋体" w:eastAsia="宋体" w:cs="宋体"/>
          <w:sz w:val="20"/>
          <w:szCs w:val="20"/>
        </w:rPr>
        <w:t xml:space="preserve"> </w:t>
      </w:r>
      <w:r>
        <w:rPr>
          <w:rFonts w:ascii="宋体" w:hAnsi="宋体" w:eastAsia="宋体" w:cs="宋体"/>
          <w:spacing w:val="4"/>
          <w:sz w:val="20"/>
          <w:szCs w:val="20"/>
        </w:rPr>
        <w:t>趋化因子受体(图6-6)。</w:t>
      </w:r>
    </w:p>
    <w:p>
      <w:pPr>
        <w:spacing w:line="370" w:lineRule="auto"/>
        <w:rPr>
          <w:rFonts w:ascii="Arial"/>
          <w:sz w:val="21"/>
        </w:rPr>
      </w:pPr>
    </w:p>
    <w:p>
      <w:pPr>
        <w:spacing w:line="5140" w:lineRule="exact"/>
        <w:ind w:firstLine="1079"/>
        <w:textAlignment w:val="center"/>
      </w:pPr>
      <w:r>
        <w:drawing>
          <wp:inline distT="0" distB="0" distL="0" distR="0">
            <wp:extent cx="4133850" cy="326390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66"/>
                    <a:stretch>
                      <a:fillRect/>
                    </a:stretch>
                  </pic:blipFill>
                  <pic:spPr>
                    <a:xfrm>
                      <a:off x="0" y="0"/>
                      <a:ext cx="4133867" cy="3263900"/>
                    </a:xfrm>
                    <a:prstGeom prst="rect">
                      <a:avLst/>
                    </a:prstGeom>
                  </pic:spPr>
                </pic:pic>
              </a:graphicData>
            </a:graphic>
          </wp:inline>
        </w:drawing>
      </w:r>
    </w:p>
    <w:p>
      <w:pPr>
        <w:spacing w:before="137" w:line="221" w:lineRule="auto"/>
        <w:ind w:left="2829"/>
        <w:rPr>
          <w:rFonts w:ascii="黑体" w:hAnsi="黑体" w:eastAsia="黑体" w:cs="黑体"/>
          <w:sz w:val="20"/>
          <w:szCs w:val="20"/>
        </w:rPr>
      </w:pPr>
      <w:r>
        <w:rPr>
          <w:rFonts w:ascii="黑体" w:hAnsi="黑体" w:eastAsia="黑体" w:cs="黑体"/>
          <w:color w:val="17B5F9"/>
          <w:spacing w:val="-14"/>
          <w:sz w:val="20"/>
          <w:szCs w:val="20"/>
        </w:rPr>
        <w:t>图6-6</w:t>
      </w:r>
      <w:r>
        <w:rPr>
          <w:rFonts w:ascii="黑体" w:hAnsi="黑体" w:eastAsia="黑体" w:cs="黑体"/>
          <w:color w:val="17B5F9"/>
          <w:spacing w:val="52"/>
          <w:sz w:val="20"/>
          <w:szCs w:val="20"/>
        </w:rPr>
        <w:t xml:space="preserve"> </w:t>
      </w:r>
      <w:r>
        <w:rPr>
          <w:rFonts w:ascii="黑体" w:hAnsi="黑体" w:eastAsia="黑体" w:cs="黑体"/>
          <w:spacing w:val="-14"/>
          <w:sz w:val="20"/>
          <w:szCs w:val="20"/>
        </w:rPr>
        <w:t>趋化因子及趋化因子受体家族</w:t>
      </w:r>
    </w:p>
    <w:p>
      <w:pPr>
        <w:spacing w:line="254" w:lineRule="auto"/>
        <w:rPr>
          <w:rFonts w:ascii="Arial"/>
          <w:sz w:val="21"/>
        </w:rPr>
      </w:pPr>
    </w:p>
    <w:p>
      <w:pPr>
        <w:spacing w:before="65" w:line="224" w:lineRule="auto"/>
        <w:ind w:left="392"/>
        <w:rPr>
          <w:rFonts w:ascii="黑体" w:hAnsi="黑体" w:eastAsia="黑体" w:cs="黑体"/>
          <w:sz w:val="20"/>
          <w:szCs w:val="20"/>
        </w:rPr>
      </w:pPr>
      <w:r>
        <w:rPr>
          <w:rFonts w:ascii="黑体" w:hAnsi="黑体" w:eastAsia="黑体" w:cs="黑体"/>
          <w:b/>
          <w:bCs/>
          <w:spacing w:val="10"/>
          <w:sz w:val="20"/>
          <w:szCs w:val="20"/>
        </w:rPr>
        <w:t>(二)细胞因子受体共有链</w:t>
      </w:r>
    </w:p>
    <w:p>
      <w:pPr>
        <w:spacing w:before="76" w:line="273" w:lineRule="auto"/>
        <w:ind w:right="1080" w:firstLine="389"/>
        <w:jc w:val="both"/>
        <w:rPr>
          <w:rFonts w:ascii="宋体" w:hAnsi="宋体" w:eastAsia="宋体" w:cs="宋体"/>
          <w:sz w:val="20"/>
          <w:szCs w:val="20"/>
        </w:rPr>
      </w:pPr>
      <w:r>
        <w:rPr>
          <w:rFonts w:ascii="宋体" w:hAnsi="宋体" w:eastAsia="宋体" w:cs="宋体"/>
          <w:spacing w:val="7"/>
          <w:sz w:val="20"/>
          <w:szCs w:val="20"/>
        </w:rPr>
        <w:t>大多数细胞因子受体由2条或3条多肽链构成，其</w:t>
      </w:r>
      <w:r>
        <w:rPr>
          <w:rFonts w:ascii="宋体" w:hAnsi="宋体" w:eastAsia="宋体" w:cs="宋体"/>
          <w:spacing w:val="6"/>
          <w:sz w:val="20"/>
          <w:szCs w:val="20"/>
        </w:rPr>
        <w:t>中1条(或2条)多肽链特异性结合细胞因子，</w:t>
      </w:r>
      <w:r>
        <w:rPr>
          <w:rFonts w:ascii="宋体" w:hAnsi="宋体" w:eastAsia="宋体" w:cs="宋体"/>
          <w:sz w:val="20"/>
          <w:szCs w:val="20"/>
        </w:rPr>
        <w:t xml:space="preserve"> </w:t>
      </w:r>
      <w:r>
        <w:rPr>
          <w:rFonts w:ascii="宋体" w:hAnsi="宋体" w:eastAsia="宋体" w:cs="宋体"/>
          <w:spacing w:val="-4"/>
          <w:sz w:val="20"/>
          <w:szCs w:val="20"/>
        </w:rPr>
        <w:t>称为细胞因子结合亚单位；另一条多肽链则转导信号，称为信号转导亚单位。结合亚单位构成低亲和</w:t>
      </w:r>
      <w:r>
        <w:rPr>
          <w:rFonts w:ascii="宋体" w:hAnsi="宋体" w:eastAsia="宋体" w:cs="宋体"/>
          <w:spacing w:val="1"/>
          <w:sz w:val="20"/>
          <w:szCs w:val="20"/>
        </w:rPr>
        <w:t xml:space="preserve"> </w:t>
      </w:r>
      <w:r>
        <w:rPr>
          <w:rFonts w:ascii="宋体" w:hAnsi="宋体" w:eastAsia="宋体" w:cs="宋体"/>
          <w:spacing w:val="-5"/>
          <w:sz w:val="20"/>
          <w:szCs w:val="20"/>
        </w:rPr>
        <w:t>力受体，信号转导亚单位一般不能单独与细胞因子结合，但与结合亚单位共同构成高亲和力受体</w:t>
      </w:r>
      <w:r>
        <w:rPr>
          <w:rFonts w:ascii="宋体" w:hAnsi="宋体" w:eastAsia="宋体" w:cs="宋体"/>
          <w:spacing w:val="-6"/>
          <w:sz w:val="20"/>
          <w:szCs w:val="20"/>
        </w:rPr>
        <w:t>并转</w:t>
      </w:r>
      <w:r>
        <w:rPr>
          <w:rFonts w:ascii="宋体" w:hAnsi="宋体" w:eastAsia="宋体" w:cs="宋体"/>
          <w:sz w:val="20"/>
          <w:szCs w:val="20"/>
        </w:rPr>
        <w:t xml:space="preserve">  导信号。在细胞因子受体中，信号转导亚单位常可共用，称为细胞因子受体</w:t>
      </w:r>
      <w:r>
        <w:rPr>
          <w:rFonts w:ascii="宋体" w:hAnsi="宋体" w:eastAsia="宋体" w:cs="宋体"/>
          <w:spacing w:val="-1"/>
          <w:sz w:val="20"/>
          <w:szCs w:val="20"/>
        </w:rPr>
        <w:t>共有链(</w:t>
      </w:r>
      <w:r>
        <w:rPr>
          <w:rFonts w:ascii="宋体" w:hAnsi="宋体" w:eastAsia="宋体" w:cs="宋体"/>
          <w:sz w:val="20"/>
          <w:szCs w:val="20"/>
        </w:rPr>
        <w:t>common</w:t>
      </w:r>
      <w:r>
        <w:rPr>
          <w:rFonts w:ascii="宋体" w:hAnsi="宋体" w:eastAsia="宋体" w:cs="宋体"/>
          <w:spacing w:val="11"/>
          <w:sz w:val="20"/>
          <w:szCs w:val="20"/>
        </w:rPr>
        <w:t xml:space="preserve"> </w:t>
      </w:r>
      <w:r>
        <w:rPr>
          <w:rFonts w:ascii="宋体" w:hAnsi="宋体" w:eastAsia="宋体" w:cs="宋体"/>
          <w:sz w:val="20"/>
          <w:szCs w:val="20"/>
        </w:rPr>
        <w:t>chain</w:t>
      </w:r>
      <w:r>
        <w:rPr>
          <w:rFonts w:ascii="宋体" w:hAnsi="宋体" w:eastAsia="宋体" w:cs="宋体"/>
          <w:spacing w:val="-1"/>
          <w:sz w:val="20"/>
          <w:szCs w:val="20"/>
        </w:rPr>
        <w:t>,</w:t>
      </w:r>
      <w:r>
        <w:rPr>
          <w:rFonts w:ascii="宋体" w:hAnsi="宋体" w:eastAsia="宋体" w:cs="宋体"/>
          <w:sz w:val="20"/>
          <w:szCs w:val="20"/>
        </w:rPr>
        <w:t xml:space="preserve">  </w:t>
      </w:r>
      <w:r>
        <w:rPr>
          <w:rFonts w:ascii="宋体" w:hAnsi="宋体" w:eastAsia="宋体" w:cs="宋体"/>
          <w:spacing w:val="-7"/>
          <w:sz w:val="20"/>
          <w:szCs w:val="20"/>
        </w:rPr>
        <w:t>c),</w:t>
      </w:r>
      <w:r>
        <w:rPr>
          <w:rFonts w:ascii="宋体" w:hAnsi="宋体" w:eastAsia="宋体" w:cs="宋体"/>
          <w:spacing w:val="-59"/>
          <w:sz w:val="20"/>
          <w:szCs w:val="20"/>
        </w:rPr>
        <w:t xml:space="preserve"> </w:t>
      </w:r>
      <w:r>
        <w:rPr>
          <w:rFonts w:ascii="宋体" w:hAnsi="宋体" w:eastAsia="宋体" w:cs="宋体"/>
          <w:spacing w:val="-7"/>
          <w:sz w:val="20"/>
          <w:szCs w:val="20"/>
        </w:rPr>
        <w:t>现已发现共</w:t>
      </w:r>
      <w:r>
        <w:rPr>
          <w:rFonts w:ascii="宋体" w:hAnsi="宋体" w:eastAsia="宋体" w:cs="宋体"/>
          <w:spacing w:val="-8"/>
          <w:sz w:val="20"/>
          <w:szCs w:val="20"/>
        </w:rPr>
        <w:t>有γ链(</w:t>
      </w:r>
      <w:r>
        <w:rPr>
          <w:rFonts w:ascii="宋体" w:hAnsi="宋体" w:eastAsia="宋体" w:cs="宋体"/>
          <w:spacing w:val="-7"/>
          <w:sz w:val="20"/>
          <w:szCs w:val="20"/>
        </w:rPr>
        <w:t>common</w:t>
      </w:r>
      <w:r>
        <w:rPr>
          <w:rFonts w:ascii="宋体" w:hAnsi="宋体" w:eastAsia="宋体" w:cs="宋体"/>
          <w:spacing w:val="7"/>
          <w:sz w:val="20"/>
          <w:szCs w:val="20"/>
        </w:rPr>
        <w:t xml:space="preserve"> </w:t>
      </w:r>
      <w:r>
        <w:rPr>
          <w:rFonts w:ascii="宋体" w:hAnsi="宋体" w:eastAsia="宋体" w:cs="宋体"/>
          <w:spacing w:val="-7"/>
          <w:sz w:val="20"/>
          <w:szCs w:val="20"/>
        </w:rPr>
        <w:t>ychain</w:t>
      </w:r>
      <w:r>
        <w:rPr>
          <w:rFonts w:ascii="宋体" w:hAnsi="宋体" w:eastAsia="宋体" w:cs="宋体"/>
          <w:spacing w:val="-8"/>
          <w:sz w:val="20"/>
          <w:szCs w:val="20"/>
        </w:rPr>
        <w:t>,γc)、共有β链(βc)和</w:t>
      </w:r>
      <w:r>
        <w:rPr>
          <w:rFonts w:ascii="宋体" w:hAnsi="宋体" w:eastAsia="宋体" w:cs="宋体"/>
          <w:spacing w:val="-52"/>
          <w:sz w:val="20"/>
          <w:szCs w:val="20"/>
        </w:rPr>
        <w:t xml:space="preserve"> </w:t>
      </w:r>
      <w:r>
        <w:rPr>
          <w:rFonts w:ascii="宋体" w:hAnsi="宋体" w:eastAsia="宋体" w:cs="宋体"/>
          <w:spacing w:val="-7"/>
          <w:sz w:val="20"/>
          <w:szCs w:val="20"/>
        </w:rPr>
        <w:t>gp</w:t>
      </w:r>
      <w:r>
        <w:rPr>
          <w:rFonts w:ascii="宋体" w:hAnsi="宋体" w:eastAsia="宋体" w:cs="宋体"/>
          <w:spacing w:val="-8"/>
          <w:sz w:val="20"/>
          <w:szCs w:val="20"/>
        </w:rPr>
        <w:t>130(图6-7)。例如</w:t>
      </w:r>
      <w:r>
        <w:rPr>
          <w:rFonts w:ascii="宋体" w:hAnsi="宋体" w:eastAsia="宋体" w:cs="宋体"/>
          <w:spacing w:val="-7"/>
          <w:sz w:val="20"/>
          <w:szCs w:val="20"/>
        </w:rPr>
        <w:t>IL</w:t>
      </w:r>
      <w:r>
        <w:rPr>
          <w:rFonts w:ascii="宋体" w:hAnsi="宋体" w:eastAsia="宋体" w:cs="宋体"/>
          <w:spacing w:val="-8"/>
          <w:sz w:val="20"/>
          <w:szCs w:val="20"/>
        </w:rPr>
        <w:t>-2、</w:t>
      </w:r>
      <w:r>
        <w:rPr>
          <w:rFonts w:ascii="宋体" w:hAnsi="宋体" w:eastAsia="宋体" w:cs="宋体"/>
          <w:spacing w:val="-7"/>
          <w:sz w:val="20"/>
          <w:szCs w:val="20"/>
        </w:rPr>
        <w:t>IL</w:t>
      </w:r>
      <w:r>
        <w:rPr>
          <w:rFonts w:ascii="宋体" w:hAnsi="宋体" w:eastAsia="宋体" w:cs="宋体"/>
          <w:spacing w:val="-8"/>
          <w:sz w:val="20"/>
          <w:szCs w:val="20"/>
        </w:rPr>
        <w:t>-4、</w:t>
      </w:r>
      <w:r>
        <w:rPr>
          <w:rFonts w:ascii="宋体" w:hAnsi="宋体" w:eastAsia="宋体" w:cs="宋体"/>
          <w:spacing w:val="-7"/>
          <w:sz w:val="20"/>
          <w:szCs w:val="20"/>
        </w:rPr>
        <w:t>IL</w:t>
      </w:r>
      <w:r>
        <w:rPr>
          <w:rFonts w:ascii="宋体" w:hAnsi="宋体" w:eastAsia="宋体" w:cs="宋体"/>
          <w:spacing w:val="-8"/>
          <w:sz w:val="20"/>
          <w:szCs w:val="20"/>
        </w:rPr>
        <w:t>-7、</w:t>
      </w:r>
      <w:r>
        <w:rPr>
          <w:rFonts w:ascii="宋体" w:hAnsi="宋体" w:eastAsia="宋体" w:cs="宋体"/>
          <w:sz w:val="20"/>
          <w:szCs w:val="20"/>
        </w:rPr>
        <w:t xml:space="preserve"> </w:t>
      </w:r>
      <w:r>
        <w:rPr>
          <w:rFonts w:ascii="宋体" w:hAnsi="宋体" w:eastAsia="宋体" w:cs="宋体"/>
          <w:spacing w:val="-17"/>
          <w:sz w:val="20"/>
          <w:szCs w:val="20"/>
        </w:rPr>
        <w:t>IL-9、IL-15和Ⅱ-21受体中有</w:t>
      </w:r>
      <w:r>
        <w:rPr>
          <w:rFonts w:ascii="宋体" w:hAnsi="宋体" w:eastAsia="宋体" w:cs="宋体"/>
          <w:spacing w:val="-38"/>
          <w:sz w:val="20"/>
          <w:szCs w:val="20"/>
        </w:rPr>
        <w:t xml:space="preserve"> </w:t>
      </w:r>
      <w:r>
        <w:rPr>
          <w:rFonts w:ascii="宋体" w:hAnsi="宋体" w:eastAsia="宋体" w:cs="宋体"/>
          <w:spacing w:val="-17"/>
          <w:sz w:val="20"/>
          <w:szCs w:val="20"/>
        </w:rPr>
        <w:t>γc链；Ⅱ3、ⅡL-5、GM-CSF受体中有</w:t>
      </w:r>
      <w:r>
        <w:rPr>
          <w:rFonts w:ascii="宋体" w:hAnsi="宋体" w:eastAsia="宋体" w:cs="宋体"/>
          <w:spacing w:val="-35"/>
          <w:sz w:val="20"/>
          <w:szCs w:val="20"/>
        </w:rPr>
        <w:t xml:space="preserve"> </w:t>
      </w:r>
      <w:r>
        <w:rPr>
          <w:rFonts w:ascii="宋体" w:hAnsi="宋体" w:eastAsia="宋体" w:cs="宋体"/>
          <w:spacing w:val="-17"/>
          <w:sz w:val="20"/>
          <w:szCs w:val="20"/>
        </w:rPr>
        <w:t>βc链；ⅡL-6、ⅡL-11、IL-27受体中有相</w:t>
      </w:r>
    </w:p>
    <w:p>
      <w:pPr>
        <w:sectPr>
          <w:pgSz w:w="11280" w:h="15830"/>
          <w:pgMar w:top="400" w:right="580" w:bottom="400" w:left="930" w:header="0" w:footer="0" w:gutter="0"/>
          <w:cols w:space="720" w:num="1"/>
        </w:sectPr>
      </w:pPr>
    </w:p>
    <w:p>
      <w:pPr>
        <w:spacing w:line="290" w:lineRule="auto"/>
        <w:rPr>
          <w:rFonts w:ascii="Arial"/>
          <w:sz w:val="21"/>
        </w:rPr>
      </w:pPr>
      <w:r>
        <w:drawing>
          <wp:anchor distT="0" distB="0" distL="0" distR="0" simplePos="0" relativeHeight="251782144" behindDoc="0" locked="0" layoutInCell="0" allowOverlap="1">
            <wp:simplePos x="0" y="0"/>
            <wp:positionH relativeFrom="page">
              <wp:posOffset>381000</wp:posOffset>
            </wp:positionH>
            <wp:positionV relativeFrom="page">
              <wp:posOffset>9315450</wp:posOffset>
            </wp:positionV>
            <wp:extent cx="444500" cy="419100"/>
            <wp:effectExtent l="0" t="0" r="0" b="0"/>
            <wp:wrapNone/>
            <wp:docPr id="157" name="IM 157"/>
            <wp:cNvGraphicFramePr/>
            <a:graphic xmlns:a="http://schemas.openxmlformats.org/drawingml/2006/main">
              <a:graphicData uri="http://schemas.openxmlformats.org/drawingml/2006/picture">
                <pic:pic xmlns:pic="http://schemas.openxmlformats.org/drawingml/2006/picture">
                  <pic:nvPicPr>
                    <pic:cNvPr id="157" name="IM 157"/>
                    <pic:cNvPicPr/>
                  </pic:nvPicPr>
                  <pic:blipFill>
                    <a:blip r:embed="rId167"/>
                    <a:stretch>
                      <a:fillRect/>
                    </a:stretch>
                  </pic:blipFill>
                  <pic:spPr>
                    <a:xfrm>
                      <a:off x="0" y="0"/>
                      <a:ext cx="444487" cy="419106"/>
                    </a:xfrm>
                    <a:prstGeom prst="rect">
                      <a:avLst/>
                    </a:prstGeom>
                  </pic:spPr>
                </pic:pic>
              </a:graphicData>
            </a:graphic>
          </wp:anchor>
        </w:drawing>
      </w:r>
    </w:p>
    <w:p>
      <w:pPr>
        <w:spacing w:before="65" w:line="222" w:lineRule="auto"/>
        <w:ind w:left="59"/>
        <w:rPr>
          <w:rFonts w:ascii="黑体" w:hAnsi="黑体" w:eastAsia="黑体" w:cs="黑体"/>
          <w:sz w:val="20"/>
          <w:szCs w:val="20"/>
        </w:rPr>
      </w:pPr>
      <w:r>
        <w:rPr>
          <w:rFonts w:ascii="宋体" w:hAnsi="宋体" w:eastAsia="宋体" w:cs="宋体"/>
          <w:color w:val="008ADA"/>
          <w:spacing w:val="14"/>
          <w:position w:val="-1"/>
          <w:sz w:val="20"/>
          <w:szCs w:val="20"/>
        </w:rPr>
        <w:t>54</w:t>
      </w:r>
      <w:r>
        <w:rPr>
          <w:rFonts w:ascii="宋体" w:hAnsi="宋体" w:eastAsia="宋体" w:cs="宋体"/>
          <w:color w:val="008ADA"/>
          <w:spacing w:val="13"/>
          <w:position w:val="-1"/>
          <w:sz w:val="20"/>
          <w:szCs w:val="20"/>
        </w:rPr>
        <w:t xml:space="preserve">       </w:t>
      </w:r>
      <w:r>
        <w:rPr>
          <w:rFonts w:ascii="黑体" w:hAnsi="黑体" w:eastAsia="黑体" w:cs="黑体"/>
          <w:color w:val="0079C0"/>
          <w:spacing w:val="14"/>
          <w:sz w:val="20"/>
          <w:szCs w:val="20"/>
        </w:rPr>
        <w:t>第六章</w:t>
      </w:r>
      <w:r>
        <w:rPr>
          <w:rFonts w:ascii="黑体" w:hAnsi="黑体" w:eastAsia="黑体" w:cs="黑体"/>
          <w:color w:val="0079C0"/>
          <w:spacing w:val="62"/>
          <w:sz w:val="20"/>
          <w:szCs w:val="20"/>
        </w:rPr>
        <w:t xml:space="preserve"> </w:t>
      </w:r>
      <w:r>
        <w:rPr>
          <w:rFonts w:ascii="黑体" w:hAnsi="黑体" w:eastAsia="黑体" w:cs="黑体"/>
          <w:color w:val="0079C0"/>
          <w:spacing w:val="14"/>
          <w:sz w:val="20"/>
          <w:szCs w:val="20"/>
        </w:rPr>
        <w:t>细胞因子</w:t>
      </w:r>
    </w:p>
    <w:p>
      <w:pPr>
        <w:spacing w:line="350" w:lineRule="auto"/>
        <w:rPr>
          <w:rFonts w:ascii="Arial"/>
          <w:sz w:val="21"/>
        </w:rPr>
      </w:pPr>
    </w:p>
    <w:p>
      <w:pPr>
        <w:spacing w:line="4790" w:lineRule="exact"/>
        <w:ind w:firstLine="1790"/>
        <w:textAlignment w:val="center"/>
      </w:pPr>
      <w:r>
        <w:drawing>
          <wp:inline distT="0" distB="0" distL="0" distR="0">
            <wp:extent cx="4482465" cy="3041015"/>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68"/>
                    <a:stretch>
                      <a:fillRect/>
                    </a:stretch>
                  </pic:blipFill>
                  <pic:spPr>
                    <a:xfrm>
                      <a:off x="0" y="0"/>
                      <a:ext cx="4483086" cy="3041636"/>
                    </a:xfrm>
                    <a:prstGeom prst="rect">
                      <a:avLst/>
                    </a:prstGeom>
                  </pic:spPr>
                </pic:pic>
              </a:graphicData>
            </a:graphic>
          </wp:inline>
        </w:drawing>
      </w:r>
    </w:p>
    <w:p>
      <w:pPr>
        <w:spacing w:before="116" w:line="222" w:lineRule="auto"/>
        <w:ind w:left="3679"/>
        <w:rPr>
          <w:rFonts w:ascii="黑体" w:hAnsi="黑体" w:eastAsia="黑体" w:cs="黑体"/>
          <w:sz w:val="20"/>
          <w:szCs w:val="20"/>
        </w:rPr>
      </w:pPr>
      <w:r>
        <w:rPr>
          <w:rFonts w:ascii="黑体" w:hAnsi="黑体" w:eastAsia="黑体" w:cs="黑体"/>
          <w:color w:val="0387DF"/>
          <w:spacing w:val="-16"/>
          <w:sz w:val="20"/>
          <w:szCs w:val="20"/>
        </w:rPr>
        <w:t>图6-7</w:t>
      </w:r>
      <w:r>
        <w:rPr>
          <w:rFonts w:ascii="黑体" w:hAnsi="黑体" w:eastAsia="黑体" w:cs="黑体"/>
          <w:color w:val="0387DF"/>
          <w:spacing w:val="61"/>
          <w:sz w:val="20"/>
          <w:szCs w:val="20"/>
        </w:rPr>
        <w:t xml:space="preserve"> </w:t>
      </w:r>
      <w:r>
        <w:rPr>
          <w:rFonts w:ascii="黑体" w:hAnsi="黑体" w:eastAsia="黑体" w:cs="黑体"/>
          <w:spacing w:val="-16"/>
          <w:sz w:val="20"/>
          <w:szCs w:val="20"/>
        </w:rPr>
        <w:t>细胞因子受体共有信号转导亚单位</w:t>
      </w:r>
    </w:p>
    <w:p>
      <w:pPr>
        <w:spacing w:line="257" w:lineRule="auto"/>
        <w:rPr>
          <w:rFonts w:ascii="Arial"/>
          <w:sz w:val="21"/>
        </w:rPr>
      </w:pPr>
    </w:p>
    <w:p>
      <w:pPr>
        <w:spacing w:before="65" w:line="214" w:lineRule="auto"/>
        <w:ind w:left="1039"/>
        <w:rPr>
          <w:rFonts w:ascii="宋体" w:hAnsi="宋体" w:eastAsia="宋体" w:cs="宋体"/>
          <w:sz w:val="20"/>
          <w:szCs w:val="20"/>
        </w:rPr>
      </w:pPr>
      <w:r>
        <w:rPr>
          <w:rFonts w:ascii="宋体" w:hAnsi="宋体" w:eastAsia="宋体" w:cs="宋体"/>
          <w:spacing w:val="-3"/>
          <w:sz w:val="20"/>
          <w:szCs w:val="20"/>
        </w:rPr>
        <w:t>同的gp130</w:t>
      </w:r>
      <w:r>
        <w:rPr>
          <w:rFonts w:ascii="宋体" w:hAnsi="宋体" w:eastAsia="宋体" w:cs="宋体"/>
          <w:spacing w:val="-57"/>
          <w:sz w:val="20"/>
          <w:szCs w:val="20"/>
        </w:rPr>
        <w:t xml:space="preserve"> </w:t>
      </w:r>
      <w:r>
        <w:rPr>
          <w:rFonts w:ascii="宋体" w:hAnsi="宋体" w:eastAsia="宋体" w:cs="宋体"/>
          <w:spacing w:val="-3"/>
          <w:sz w:val="20"/>
          <w:szCs w:val="20"/>
        </w:rPr>
        <w:t>亚单位。</w:t>
      </w:r>
    </w:p>
    <w:p>
      <w:pPr>
        <w:spacing w:before="100" w:line="221" w:lineRule="auto"/>
        <w:ind w:left="1422"/>
        <w:rPr>
          <w:rFonts w:ascii="黑体" w:hAnsi="黑体" w:eastAsia="黑体" w:cs="黑体"/>
          <w:sz w:val="20"/>
          <w:szCs w:val="20"/>
        </w:rPr>
      </w:pPr>
      <w:r>
        <w:rPr>
          <w:rFonts w:ascii="黑体" w:hAnsi="黑体" w:eastAsia="黑体" w:cs="黑体"/>
          <w:b/>
          <w:bCs/>
          <w:spacing w:val="2"/>
          <w:sz w:val="20"/>
          <w:szCs w:val="20"/>
        </w:rPr>
        <w:t>(三)可溶性细胞因子受体、细胞因子诱饵受体和细胞</w:t>
      </w:r>
      <w:r>
        <w:rPr>
          <w:rFonts w:ascii="黑体" w:hAnsi="黑体" w:eastAsia="黑体" w:cs="黑体"/>
          <w:b/>
          <w:bCs/>
          <w:spacing w:val="1"/>
          <w:sz w:val="20"/>
          <w:szCs w:val="20"/>
        </w:rPr>
        <w:t>因子受体拮抗剂</w:t>
      </w:r>
    </w:p>
    <w:p>
      <w:pPr>
        <w:spacing w:before="62" w:line="277" w:lineRule="auto"/>
        <w:ind w:left="1039" w:right="17" w:firstLine="380"/>
        <w:rPr>
          <w:rFonts w:ascii="宋体" w:hAnsi="宋体" w:eastAsia="宋体" w:cs="宋体"/>
          <w:sz w:val="20"/>
          <w:szCs w:val="20"/>
        </w:rPr>
      </w:pPr>
      <w:r>
        <w:rPr>
          <w:rFonts w:ascii="Times New Roman" w:hAnsi="Times New Roman" w:eastAsia="Times New Roman" w:cs="Times New Roman"/>
          <w:b/>
          <w:bCs/>
          <w:spacing w:val="-1"/>
          <w:sz w:val="20"/>
          <w:szCs w:val="20"/>
        </w:rPr>
        <w:t>1.</w:t>
      </w:r>
      <w:r>
        <w:rPr>
          <w:rFonts w:ascii="Times New Roman" w:hAnsi="Times New Roman" w:eastAsia="Times New Roman" w:cs="Times New Roman"/>
          <w:spacing w:val="17"/>
          <w:w w:val="101"/>
          <w:sz w:val="20"/>
          <w:szCs w:val="20"/>
        </w:rPr>
        <w:t xml:space="preserve">  </w:t>
      </w:r>
      <w:r>
        <w:rPr>
          <w:rFonts w:ascii="宋体" w:hAnsi="宋体" w:eastAsia="宋体" w:cs="宋体"/>
          <w:b/>
          <w:bCs/>
          <w:spacing w:val="-1"/>
          <w:sz w:val="20"/>
          <w:szCs w:val="20"/>
        </w:rPr>
        <w:t>可溶性细胞因子受体</w:t>
      </w:r>
      <w:r>
        <w:rPr>
          <w:rFonts w:ascii="宋体" w:hAnsi="宋体" w:eastAsia="宋体" w:cs="宋体"/>
          <w:spacing w:val="-35"/>
          <w:sz w:val="20"/>
          <w:szCs w:val="20"/>
        </w:rPr>
        <w:t xml:space="preserve"> </w:t>
      </w:r>
      <w:r>
        <w:rPr>
          <w:rFonts w:ascii="Times New Roman" w:hAnsi="Times New Roman" w:eastAsia="Times New Roman" w:cs="Times New Roman"/>
          <w:b/>
          <w:bCs/>
          <w:spacing w:val="-1"/>
          <w:sz w:val="20"/>
          <w:szCs w:val="20"/>
        </w:rPr>
        <w:t>(soluble</w:t>
      </w:r>
      <w:r>
        <w:rPr>
          <w:rFonts w:ascii="Times New Roman" w:hAnsi="Times New Roman" w:eastAsia="Times New Roman" w:cs="Times New Roman"/>
          <w:sz w:val="20"/>
          <w:szCs w:val="20"/>
        </w:rPr>
        <w:t xml:space="preserve">     </w:t>
      </w:r>
      <w:r>
        <w:rPr>
          <w:rFonts w:ascii="Times New Roman" w:hAnsi="Times New Roman" w:eastAsia="Times New Roman" w:cs="Times New Roman"/>
          <w:b/>
          <w:bCs/>
          <w:spacing w:val="-1"/>
          <w:sz w:val="20"/>
          <w:szCs w:val="20"/>
        </w:rPr>
        <w:t>cytokine</w:t>
      </w:r>
      <w:r>
        <w:rPr>
          <w:rFonts w:ascii="Times New Roman" w:hAnsi="Times New Roman" w:eastAsia="Times New Roman" w:cs="Times New Roman"/>
          <w:sz w:val="20"/>
          <w:szCs w:val="20"/>
        </w:rPr>
        <w:t xml:space="preserve">     </w:t>
      </w:r>
      <w:r>
        <w:rPr>
          <w:rFonts w:ascii="Times New Roman" w:hAnsi="Times New Roman" w:eastAsia="Times New Roman" w:cs="Times New Roman"/>
          <w:b/>
          <w:bCs/>
          <w:spacing w:val="-1"/>
          <w:sz w:val="20"/>
          <w:szCs w:val="20"/>
        </w:rPr>
        <w:t>receptor,sCKR)</w:t>
      </w:r>
      <w:r>
        <w:rPr>
          <w:rFonts w:ascii="Times New Roman" w:hAnsi="Times New Roman" w:eastAsia="Times New Roman" w:cs="Times New Roman"/>
          <w:spacing w:val="3"/>
          <w:sz w:val="20"/>
          <w:szCs w:val="20"/>
        </w:rPr>
        <w:t xml:space="preserve">     </w:t>
      </w:r>
      <w:r>
        <w:rPr>
          <w:rFonts w:ascii="宋体" w:hAnsi="宋体" w:eastAsia="宋体" w:cs="宋体"/>
          <w:spacing w:val="-1"/>
          <w:sz w:val="20"/>
          <w:szCs w:val="20"/>
        </w:rPr>
        <w:t>除了</w:t>
      </w:r>
      <w:r>
        <w:rPr>
          <w:rFonts w:ascii="宋体" w:hAnsi="宋体" w:eastAsia="宋体" w:cs="宋体"/>
          <w:spacing w:val="-2"/>
          <w:sz w:val="20"/>
          <w:szCs w:val="20"/>
        </w:rPr>
        <w:t>膜型受体外，大多数细胞</w:t>
      </w:r>
      <w:r>
        <w:rPr>
          <w:rFonts w:ascii="宋体" w:hAnsi="宋体" w:eastAsia="宋体" w:cs="宋体"/>
          <w:sz w:val="20"/>
          <w:szCs w:val="20"/>
        </w:rPr>
        <w:t xml:space="preserve"> </w:t>
      </w:r>
      <w:r>
        <w:rPr>
          <w:rFonts w:ascii="宋体" w:hAnsi="宋体" w:eastAsia="宋体" w:cs="宋体"/>
          <w:spacing w:val="-5"/>
          <w:sz w:val="20"/>
          <w:szCs w:val="20"/>
        </w:rPr>
        <w:t>因子受体还存在着可溶形式。</w:t>
      </w:r>
      <w:r>
        <w:rPr>
          <w:rFonts w:ascii="宋体" w:hAnsi="宋体" w:eastAsia="宋体" w:cs="宋体"/>
          <w:spacing w:val="12"/>
          <w:sz w:val="20"/>
          <w:szCs w:val="20"/>
        </w:rPr>
        <w:t xml:space="preserve"> </w:t>
      </w:r>
      <w:r>
        <w:rPr>
          <w:rFonts w:ascii="宋体" w:hAnsi="宋体" w:eastAsia="宋体" w:cs="宋体"/>
          <w:spacing w:val="-5"/>
          <w:sz w:val="20"/>
          <w:szCs w:val="20"/>
        </w:rPr>
        <w:t>sCKR</w:t>
      </w:r>
      <w:r>
        <w:rPr>
          <w:rFonts w:ascii="宋体" w:hAnsi="宋体" w:eastAsia="宋体" w:cs="宋体"/>
          <w:spacing w:val="16"/>
          <w:sz w:val="20"/>
          <w:szCs w:val="20"/>
        </w:rPr>
        <w:t xml:space="preserve"> </w:t>
      </w:r>
      <w:r>
        <w:rPr>
          <w:rFonts w:ascii="宋体" w:hAnsi="宋体" w:eastAsia="宋体" w:cs="宋体"/>
          <w:spacing w:val="-5"/>
          <w:sz w:val="20"/>
          <w:szCs w:val="20"/>
        </w:rPr>
        <w:t>仍可结合细胞因子，与相应的膜型受</w:t>
      </w:r>
      <w:r>
        <w:rPr>
          <w:rFonts w:ascii="宋体" w:hAnsi="宋体" w:eastAsia="宋体" w:cs="宋体"/>
          <w:spacing w:val="-6"/>
          <w:sz w:val="20"/>
          <w:szCs w:val="20"/>
        </w:rPr>
        <w:t>体竞争结合配体从而抑制细</w:t>
      </w:r>
      <w:r>
        <w:rPr>
          <w:rFonts w:ascii="宋体" w:hAnsi="宋体" w:eastAsia="宋体" w:cs="宋体"/>
          <w:sz w:val="20"/>
          <w:szCs w:val="20"/>
        </w:rPr>
        <w:t xml:space="preserve"> </w:t>
      </w:r>
      <w:r>
        <w:rPr>
          <w:rFonts w:ascii="宋体" w:hAnsi="宋体" w:eastAsia="宋体" w:cs="宋体"/>
          <w:spacing w:val="-1"/>
          <w:sz w:val="20"/>
          <w:szCs w:val="20"/>
        </w:rPr>
        <w:t>胞因子功能。检测某些sCKR</w:t>
      </w:r>
      <w:r>
        <w:rPr>
          <w:rFonts w:ascii="宋体" w:hAnsi="宋体" w:eastAsia="宋体" w:cs="宋体"/>
          <w:spacing w:val="36"/>
          <w:sz w:val="20"/>
          <w:szCs w:val="20"/>
        </w:rPr>
        <w:t xml:space="preserve"> </w:t>
      </w:r>
      <w:r>
        <w:rPr>
          <w:rFonts w:ascii="宋体" w:hAnsi="宋体" w:eastAsia="宋体" w:cs="宋体"/>
          <w:spacing w:val="-1"/>
          <w:sz w:val="20"/>
          <w:szCs w:val="20"/>
        </w:rPr>
        <w:t>的水平有助于相关疾病的诊断及病程发展和转归的监测。</w:t>
      </w:r>
    </w:p>
    <w:p>
      <w:pPr>
        <w:spacing w:before="60" w:line="277" w:lineRule="auto"/>
        <w:ind w:left="1039" w:right="16" w:firstLine="380"/>
        <w:rPr>
          <w:rFonts w:ascii="宋体" w:hAnsi="宋体" w:eastAsia="宋体" w:cs="宋体"/>
          <w:sz w:val="20"/>
          <w:szCs w:val="20"/>
        </w:rPr>
      </w:pPr>
      <w:r>
        <w:rPr>
          <w:rFonts w:ascii="Times New Roman" w:hAnsi="Times New Roman" w:eastAsia="Times New Roman" w:cs="Times New Roman"/>
          <w:b/>
          <w:bCs/>
          <w:spacing w:val="-1"/>
          <w:sz w:val="20"/>
          <w:szCs w:val="20"/>
        </w:rPr>
        <w:t>2.</w:t>
      </w:r>
      <w:r>
        <w:rPr>
          <w:rFonts w:ascii="Times New Roman" w:hAnsi="Times New Roman" w:eastAsia="Times New Roman" w:cs="Times New Roman"/>
          <w:spacing w:val="14"/>
          <w:w w:val="101"/>
          <w:sz w:val="20"/>
          <w:szCs w:val="20"/>
        </w:rPr>
        <w:t xml:space="preserve">  </w:t>
      </w:r>
      <w:r>
        <w:rPr>
          <w:rFonts w:ascii="宋体" w:hAnsi="宋体" w:eastAsia="宋体" w:cs="宋体"/>
          <w:b/>
          <w:bCs/>
          <w:spacing w:val="-1"/>
          <w:sz w:val="20"/>
          <w:szCs w:val="20"/>
        </w:rPr>
        <w:t>细胞因子诱饵受体</w:t>
      </w:r>
      <w:r>
        <w:rPr>
          <w:rFonts w:ascii="宋体" w:hAnsi="宋体" w:eastAsia="宋体" w:cs="宋体"/>
          <w:spacing w:val="-36"/>
          <w:sz w:val="20"/>
          <w:szCs w:val="20"/>
        </w:rPr>
        <w:t xml:space="preserve"> </w:t>
      </w:r>
      <w:r>
        <w:rPr>
          <w:rFonts w:ascii="Times New Roman" w:hAnsi="Times New Roman" w:eastAsia="Times New Roman" w:cs="Times New Roman"/>
          <w:b/>
          <w:bCs/>
          <w:spacing w:val="-1"/>
          <w:sz w:val="20"/>
          <w:szCs w:val="20"/>
        </w:rPr>
        <w:t>(decoy</w:t>
      </w:r>
      <w:r>
        <w:rPr>
          <w:rFonts w:ascii="Times New Roman" w:hAnsi="Times New Roman" w:eastAsia="Times New Roman" w:cs="Times New Roman"/>
          <w:spacing w:val="3"/>
          <w:sz w:val="20"/>
          <w:szCs w:val="20"/>
        </w:rPr>
        <w:t xml:space="preserve">      </w:t>
      </w:r>
      <w:r>
        <w:rPr>
          <w:rFonts w:ascii="Times New Roman" w:hAnsi="Times New Roman" w:eastAsia="Times New Roman" w:cs="Times New Roman"/>
          <w:b/>
          <w:bCs/>
          <w:spacing w:val="-1"/>
          <w:sz w:val="20"/>
          <w:szCs w:val="20"/>
        </w:rPr>
        <w:t>receptor)</w:t>
      </w:r>
      <w:r>
        <w:rPr>
          <w:rFonts w:ascii="Times New Roman" w:hAnsi="Times New Roman" w:eastAsia="Times New Roman" w:cs="Times New Roman"/>
          <w:spacing w:val="11"/>
          <w:sz w:val="20"/>
          <w:szCs w:val="20"/>
        </w:rPr>
        <w:t xml:space="preserve">    </w:t>
      </w:r>
      <w:r>
        <w:rPr>
          <w:rFonts w:ascii="宋体" w:hAnsi="宋体" w:eastAsia="宋体" w:cs="宋体"/>
          <w:spacing w:val="-1"/>
          <w:sz w:val="20"/>
          <w:szCs w:val="20"/>
        </w:rPr>
        <w:t>此类受体胞质段缺乏信号结构域，与相应细胞因子</w:t>
      </w:r>
      <w:r>
        <w:rPr>
          <w:rFonts w:ascii="宋体" w:hAnsi="宋体" w:eastAsia="宋体" w:cs="宋体"/>
          <w:spacing w:val="1"/>
          <w:sz w:val="20"/>
          <w:szCs w:val="20"/>
        </w:rPr>
        <w:t xml:space="preserve"> </w:t>
      </w:r>
      <w:r>
        <w:rPr>
          <w:rFonts w:ascii="宋体" w:hAnsi="宋体" w:eastAsia="宋体" w:cs="宋体"/>
          <w:spacing w:val="-5"/>
          <w:sz w:val="20"/>
          <w:szCs w:val="20"/>
        </w:rPr>
        <w:t>结合后不能启动生物学效应，反而使细胞因子失活，或者介导细胞因子内化后被降解，从而负向调控</w:t>
      </w:r>
      <w:r>
        <w:rPr>
          <w:rFonts w:ascii="宋体" w:hAnsi="宋体" w:eastAsia="宋体" w:cs="宋体"/>
          <w:spacing w:val="7"/>
          <w:sz w:val="20"/>
          <w:szCs w:val="20"/>
        </w:rPr>
        <w:t xml:space="preserve"> </w:t>
      </w:r>
      <w:r>
        <w:rPr>
          <w:rFonts w:ascii="宋体" w:hAnsi="宋体" w:eastAsia="宋体" w:cs="宋体"/>
          <w:spacing w:val="-8"/>
          <w:sz w:val="20"/>
          <w:szCs w:val="20"/>
        </w:rPr>
        <w:t>细胞因子活性。例如TNF</w:t>
      </w:r>
      <w:r>
        <w:rPr>
          <w:rFonts w:ascii="宋体" w:hAnsi="宋体" w:eastAsia="宋体" w:cs="宋体"/>
          <w:spacing w:val="14"/>
          <w:sz w:val="20"/>
          <w:szCs w:val="20"/>
        </w:rPr>
        <w:t xml:space="preserve"> </w:t>
      </w:r>
      <w:r>
        <w:rPr>
          <w:rFonts w:ascii="宋体" w:hAnsi="宋体" w:eastAsia="宋体" w:cs="宋体"/>
          <w:spacing w:val="-8"/>
          <w:sz w:val="20"/>
          <w:szCs w:val="20"/>
        </w:rPr>
        <w:t>诱饵受体、IL-1</w:t>
      </w:r>
      <w:r>
        <w:rPr>
          <w:rFonts w:ascii="宋体" w:hAnsi="宋体" w:eastAsia="宋体" w:cs="宋体"/>
          <w:spacing w:val="26"/>
          <w:sz w:val="20"/>
          <w:szCs w:val="20"/>
        </w:rPr>
        <w:t xml:space="preserve"> </w:t>
      </w:r>
      <w:r>
        <w:rPr>
          <w:rFonts w:ascii="宋体" w:hAnsi="宋体" w:eastAsia="宋体" w:cs="宋体"/>
          <w:spacing w:val="-8"/>
          <w:sz w:val="20"/>
          <w:szCs w:val="20"/>
        </w:rPr>
        <w:t>Ⅱ型受体、IL-13Rα2亚单位等。</w:t>
      </w:r>
    </w:p>
    <w:p>
      <w:pPr>
        <w:spacing w:before="58" w:line="285" w:lineRule="auto"/>
        <w:ind w:left="1039" w:right="25" w:firstLine="380"/>
        <w:rPr>
          <w:rFonts w:ascii="宋体" w:hAnsi="宋体" w:eastAsia="宋体" w:cs="宋体"/>
          <w:sz w:val="20"/>
          <w:szCs w:val="20"/>
        </w:rPr>
      </w:pPr>
      <w:r>
        <w:rPr>
          <w:rFonts w:ascii="Times New Roman" w:hAnsi="Times New Roman" w:eastAsia="Times New Roman" w:cs="Times New Roman"/>
          <w:b/>
          <w:bCs/>
          <w:spacing w:val="-2"/>
          <w:sz w:val="20"/>
          <w:szCs w:val="20"/>
        </w:rPr>
        <w:t>3.</w:t>
      </w:r>
      <w:r>
        <w:rPr>
          <w:rFonts w:ascii="Times New Roman" w:hAnsi="Times New Roman" w:eastAsia="Times New Roman" w:cs="Times New Roman"/>
          <w:spacing w:val="12"/>
          <w:w w:val="101"/>
          <w:sz w:val="20"/>
          <w:szCs w:val="20"/>
        </w:rPr>
        <w:t xml:space="preserve">  </w:t>
      </w:r>
      <w:r>
        <w:rPr>
          <w:rFonts w:ascii="宋体" w:hAnsi="宋体" w:eastAsia="宋体" w:cs="宋体"/>
          <w:b/>
          <w:bCs/>
          <w:spacing w:val="-2"/>
          <w:sz w:val="20"/>
          <w:szCs w:val="20"/>
        </w:rPr>
        <w:t>细胞因子受体拮抗剂</w:t>
      </w:r>
      <w:r>
        <w:rPr>
          <w:rFonts w:ascii="宋体" w:hAnsi="宋体" w:eastAsia="宋体" w:cs="宋体"/>
          <w:spacing w:val="61"/>
          <w:sz w:val="20"/>
          <w:szCs w:val="20"/>
        </w:rPr>
        <w:t xml:space="preserve"> </w:t>
      </w:r>
      <w:r>
        <w:rPr>
          <w:rFonts w:ascii="宋体" w:hAnsi="宋体" w:eastAsia="宋体" w:cs="宋体"/>
          <w:spacing w:val="-2"/>
          <w:sz w:val="20"/>
          <w:szCs w:val="20"/>
        </w:rPr>
        <w:t>一些细胞因子的受体存在天然拮抗剂</w:t>
      </w:r>
      <w:r>
        <w:rPr>
          <w:rFonts w:ascii="宋体" w:hAnsi="宋体" w:eastAsia="宋体" w:cs="宋体"/>
          <w:spacing w:val="-3"/>
          <w:sz w:val="20"/>
          <w:szCs w:val="20"/>
        </w:rPr>
        <w:t>，如</w:t>
      </w:r>
      <w:r>
        <w:rPr>
          <w:rFonts w:ascii="Times New Roman" w:hAnsi="Times New Roman" w:eastAsia="Times New Roman" w:cs="Times New Roman"/>
          <w:spacing w:val="-2"/>
          <w:sz w:val="20"/>
          <w:szCs w:val="20"/>
        </w:rPr>
        <w:t>IL</w:t>
      </w:r>
      <w:r>
        <w:rPr>
          <w:rFonts w:ascii="Times New Roman" w:hAnsi="Times New Roman" w:eastAsia="Times New Roman" w:cs="Times New Roman"/>
          <w:spacing w:val="-3"/>
          <w:sz w:val="20"/>
          <w:szCs w:val="20"/>
        </w:rPr>
        <w:t>-</w:t>
      </w:r>
      <w:r>
        <w:rPr>
          <w:rFonts w:ascii="Times New Roman" w:hAnsi="Times New Roman" w:eastAsia="Times New Roman" w:cs="Times New Roman"/>
          <w:spacing w:val="-27"/>
          <w:sz w:val="20"/>
          <w:szCs w:val="20"/>
        </w:rPr>
        <w:t xml:space="preserve"> </w:t>
      </w:r>
      <w:r>
        <w:rPr>
          <w:rFonts w:ascii="Times New Roman" w:hAnsi="Times New Roman" w:eastAsia="Times New Roman" w:cs="Times New Roman"/>
          <w:spacing w:val="-3"/>
          <w:sz w:val="20"/>
          <w:szCs w:val="20"/>
        </w:rPr>
        <w:t>1</w:t>
      </w:r>
      <w:r>
        <w:rPr>
          <w:rFonts w:ascii="Times New Roman" w:hAnsi="Times New Roman" w:eastAsia="Times New Roman" w:cs="Times New Roman"/>
          <w:sz w:val="20"/>
          <w:szCs w:val="20"/>
        </w:rPr>
        <w:t xml:space="preserve"> </w:t>
      </w:r>
      <w:r>
        <w:rPr>
          <w:rFonts w:ascii="宋体" w:hAnsi="宋体" w:eastAsia="宋体" w:cs="宋体"/>
          <w:spacing w:val="-3"/>
          <w:sz w:val="20"/>
          <w:szCs w:val="20"/>
        </w:rPr>
        <w:t>受体拮抗剂</w:t>
      </w:r>
      <w:r>
        <w:rPr>
          <w:rFonts w:ascii="Times New Roman" w:hAnsi="Times New Roman" w:eastAsia="Times New Roman" w:cs="Times New Roman"/>
          <w:spacing w:val="-3"/>
          <w:sz w:val="20"/>
          <w:szCs w:val="20"/>
        </w:rPr>
        <w:t>(</w:t>
      </w:r>
      <w:r>
        <w:rPr>
          <w:rFonts w:ascii="Times New Roman" w:hAnsi="Times New Roman" w:eastAsia="Times New Roman" w:cs="Times New Roman"/>
          <w:spacing w:val="-2"/>
          <w:sz w:val="20"/>
          <w:szCs w:val="20"/>
        </w:rPr>
        <w:t>IL</w:t>
      </w:r>
      <w:r>
        <w:rPr>
          <w:rFonts w:ascii="Times New Roman" w:hAnsi="Times New Roman" w:eastAsia="Times New Roman" w:cs="Times New Roman"/>
          <w:spacing w:val="-3"/>
          <w:sz w:val="20"/>
          <w:szCs w:val="20"/>
        </w:rPr>
        <w:t>-</w:t>
      </w:r>
      <w:r>
        <w:rPr>
          <w:rFonts w:ascii="Times New Roman" w:hAnsi="Times New Roman" w:eastAsia="Times New Roman" w:cs="Times New Roman"/>
          <w:spacing w:val="-27"/>
          <w:sz w:val="20"/>
          <w:szCs w:val="20"/>
        </w:rPr>
        <w:t xml:space="preserve"> </w:t>
      </w:r>
      <w:r>
        <w:rPr>
          <w:rFonts w:ascii="Times New Roman" w:hAnsi="Times New Roman" w:eastAsia="Times New Roman" w:cs="Times New Roman"/>
          <w:spacing w:val="-3"/>
          <w:sz w:val="20"/>
          <w:szCs w:val="20"/>
        </w:rPr>
        <w:t>1</w:t>
      </w:r>
      <w:r>
        <w:rPr>
          <w:rFonts w:ascii="Times New Roman" w:hAnsi="Times New Roman" w:eastAsia="Times New Roman" w:cs="Times New Roman"/>
          <w:spacing w:val="-2"/>
          <w:sz w:val="20"/>
          <w:szCs w:val="20"/>
        </w:rPr>
        <w:t>Ra</w:t>
      </w:r>
      <w:r>
        <w:rPr>
          <w:rFonts w:ascii="Times New Roman" w:hAnsi="Times New Roman" w:eastAsia="Times New Roman" w:cs="Times New Roman"/>
          <w:spacing w:val="-3"/>
          <w:sz w:val="20"/>
          <w:szCs w:val="20"/>
        </w:rPr>
        <w:t>)</w:t>
      </w:r>
      <w:r>
        <w:rPr>
          <w:rFonts w:ascii="Times New Roman" w:hAnsi="Times New Roman" w:eastAsia="Times New Roman" w:cs="Times New Roman"/>
          <w:spacing w:val="18"/>
          <w:w w:val="101"/>
          <w:sz w:val="20"/>
          <w:szCs w:val="20"/>
        </w:rPr>
        <w:t xml:space="preserve"> </w:t>
      </w:r>
      <w:r>
        <w:rPr>
          <w:rFonts w:ascii="宋体" w:hAnsi="宋体" w:eastAsia="宋体" w:cs="宋体"/>
          <w:spacing w:val="-3"/>
          <w:sz w:val="20"/>
          <w:szCs w:val="20"/>
        </w:rPr>
        <w:t>是</w:t>
      </w:r>
      <w:r>
        <w:rPr>
          <w:rFonts w:ascii="宋体" w:hAnsi="宋体" w:eastAsia="宋体" w:cs="宋体"/>
          <w:sz w:val="20"/>
          <w:szCs w:val="20"/>
        </w:rPr>
        <w:t xml:space="preserve"> </w:t>
      </w:r>
      <w:r>
        <w:rPr>
          <w:rFonts w:ascii="宋体" w:hAnsi="宋体" w:eastAsia="宋体" w:cs="宋体"/>
          <w:spacing w:val="-3"/>
          <w:sz w:val="20"/>
          <w:szCs w:val="20"/>
        </w:rPr>
        <w:t>一种由单核/巨噬细胞产生的、与IL-1有一定同源</w:t>
      </w:r>
      <w:r>
        <w:rPr>
          <w:rFonts w:ascii="宋体" w:hAnsi="宋体" w:eastAsia="宋体" w:cs="宋体"/>
          <w:spacing w:val="-4"/>
          <w:sz w:val="20"/>
          <w:szCs w:val="20"/>
        </w:rPr>
        <w:t>性的多肽，可以竞争结合</w:t>
      </w:r>
      <w:r>
        <w:rPr>
          <w:rFonts w:ascii="宋体" w:hAnsi="宋体" w:eastAsia="宋体" w:cs="宋体"/>
          <w:spacing w:val="-3"/>
          <w:sz w:val="20"/>
          <w:szCs w:val="20"/>
        </w:rPr>
        <w:t>IL</w:t>
      </w:r>
      <w:r>
        <w:rPr>
          <w:rFonts w:ascii="宋体" w:hAnsi="宋体" w:eastAsia="宋体" w:cs="宋体"/>
          <w:spacing w:val="-4"/>
          <w:sz w:val="20"/>
          <w:szCs w:val="20"/>
        </w:rPr>
        <w:t>-1R,从而抑制</w:t>
      </w:r>
      <w:r>
        <w:rPr>
          <w:rFonts w:ascii="宋体" w:hAnsi="宋体" w:eastAsia="宋体" w:cs="宋体"/>
          <w:spacing w:val="-3"/>
          <w:sz w:val="20"/>
          <w:szCs w:val="20"/>
        </w:rPr>
        <w:t>IL</w:t>
      </w:r>
      <w:r>
        <w:rPr>
          <w:rFonts w:ascii="宋体" w:hAnsi="宋体" w:eastAsia="宋体" w:cs="宋体"/>
          <w:spacing w:val="-4"/>
          <w:sz w:val="20"/>
          <w:szCs w:val="20"/>
        </w:rPr>
        <w:t>-1</w:t>
      </w:r>
      <w:r>
        <w:rPr>
          <w:rFonts w:ascii="宋体" w:hAnsi="宋体" w:eastAsia="宋体" w:cs="宋体"/>
          <w:spacing w:val="-50"/>
          <w:sz w:val="20"/>
          <w:szCs w:val="20"/>
        </w:rPr>
        <w:t xml:space="preserve"> </w:t>
      </w:r>
      <w:r>
        <w:rPr>
          <w:rFonts w:ascii="宋体" w:hAnsi="宋体" w:eastAsia="宋体" w:cs="宋体"/>
          <w:spacing w:val="-4"/>
          <w:sz w:val="20"/>
          <w:szCs w:val="20"/>
        </w:rPr>
        <w:t>的生</w:t>
      </w:r>
      <w:r>
        <w:rPr>
          <w:rFonts w:ascii="宋体" w:hAnsi="宋体" w:eastAsia="宋体" w:cs="宋体"/>
          <w:sz w:val="20"/>
          <w:szCs w:val="20"/>
        </w:rPr>
        <w:t xml:space="preserve"> 物学活性。有些病毒可产生细胞因子结合蛋白，抑制细胞因子与相应受体的结合</w:t>
      </w:r>
      <w:r>
        <w:rPr>
          <w:rFonts w:ascii="宋体" w:hAnsi="宋体" w:eastAsia="宋体" w:cs="宋体"/>
          <w:spacing w:val="-1"/>
          <w:sz w:val="20"/>
          <w:szCs w:val="20"/>
        </w:rPr>
        <w:t>从而干扰机体的免</w:t>
      </w:r>
      <w:r>
        <w:rPr>
          <w:rFonts w:ascii="宋体" w:hAnsi="宋体" w:eastAsia="宋体" w:cs="宋体"/>
          <w:sz w:val="20"/>
          <w:szCs w:val="20"/>
        </w:rPr>
        <w:t xml:space="preserve"> </w:t>
      </w:r>
      <w:r>
        <w:rPr>
          <w:rFonts w:ascii="宋体" w:hAnsi="宋体" w:eastAsia="宋体" w:cs="宋体"/>
          <w:spacing w:val="9"/>
          <w:sz w:val="20"/>
          <w:szCs w:val="20"/>
        </w:rPr>
        <w:t>疫功能。人工制备的细胞因子结合物或受体拮抗剂可用于治疗某些因细胞因子过高引起的相关</w:t>
      </w:r>
      <w:r>
        <w:rPr>
          <w:rFonts w:ascii="宋体" w:hAnsi="宋体" w:eastAsia="宋体" w:cs="宋体"/>
          <w:sz w:val="20"/>
          <w:szCs w:val="20"/>
        </w:rPr>
        <w:t xml:space="preserve"> </w:t>
      </w:r>
      <w:r>
        <w:rPr>
          <w:rFonts w:ascii="宋体" w:hAnsi="宋体" w:eastAsia="宋体" w:cs="宋体"/>
          <w:spacing w:val="-3"/>
          <w:sz w:val="20"/>
          <w:szCs w:val="20"/>
        </w:rPr>
        <w:t>疾病。</w:t>
      </w:r>
    </w:p>
    <w:p>
      <w:pPr>
        <w:spacing w:line="307" w:lineRule="auto"/>
        <w:rPr>
          <w:rFonts w:ascii="Arial"/>
          <w:sz w:val="21"/>
        </w:rPr>
      </w:pPr>
    </w:p>
    <w:p>
      <w:pPr>
        <w:spacing w:before="88" w:line="221" w:lineRule="auto"/>
        <w:ind w:left="3303"/>
        <w:rPr>
          <w:rFonts w:ascii="黑体" w:hAnsi="黑体" w:eastAsia="黑体" w:cs="黑体"/>
          <w:sz w:val="27"/>
          <w:szCs w:val="27"/>
        </w:rPr>
      </w:pPr>
      <w:r>
        <w:rPr>
          <w:rFonts w:ascii="黑体" w:hAnsi="黑体" w:eastAsia="黑体" w:cs="黑体"/>
          <w:b/>
          <w:bCs/>
          <w:spacing w:val="23"/>
          <w:sz w:val="27"/>
          <w:szCs w:val="27"/>
        </w:rPr>
        <w:t>第四节</w:t>
      </w:r>
      <w:r>
        <w:rPr>
          <w:rFonts w:ascii="黑体" w:hAnsi="黑体" w:eastAsia="黑体" w:cs="黑体"/>
          <w:spacing w:val="10"/>
          <w:sz w:val="27"/>
          <w:szCs w:val="27"/>
        </w:rPr>
        <w:t xml:space="preserve">  </w:t>
      </w:r>
      <w:r>
        <w:rPr>
          <w:rFonts w:ascii="黑体" w:hAnsi="黑体" w:eastAsia="黑体" w:cs="黑体"/>
          <w:b/>
          <w:bCs/>
          <w:spacing w:val="23"/>
          <w:sz w:val="27"/>
          <w:szCs w:val="27"/>
        </w:rPr>
        <w:t>细胞因子的免疫学功能</w:t>
      </w:r>
    </w:p>
    <w:p>
      <w:pPr>
        <w:spacing w:line="282" w:lineRule="auto"/>
        <w:rPr>
          <w:rFonts w:ascii="Arial"/>
          <w:sz w:val="21"/>
        </w:rPr>
      </w:pPr>
    </w:p>
    <w:p>
      <w:pPr>
        <w:spacing w:before="66" w:line="219" w:lineRule="auto"/>
        <w:ind w:left="1420"/>
        <w:rPr>
          <w:rFonts w:ascii="宋体" w:hAnsi="宋体" w:eastAsia="宋体" w:cs="宋体"/>
          <w:sz w:val="20"/>
          <w:szCs w:val="20"/>
        </w:rPr>
      </w:pPr>
      <w:r>
        <w:rPr>
          <w:rFonts w:ascii="宋体" w:hAnsi="宋体" w:eastAsia="宋体" w:cs="宋体"/>
          <w:spacing w:val="-5"/>
          <w:sz w:val="20"/>
          <w:szCs w:val="20"/>
        </w:rPr>
        <w:t>细胞因子在免疫细胞的发育分化、免疫应答及其免疫调节中扮演重要的角色。</w:t>
      </w:r>
    </w:p>
    <w:p>
      <w:pPr>
        <w:spacing w:before="89" w:line="221" w:lineRule="auto"/>
        <w:ind w:left="1422"/>
        <w:rPr>
          <w:rFonts w:ascii="黑体" w:hAnsi="黑体" w:eastAsia="黑体" w:cs="黑体"/>
          <w:sz w:val="20"/>
          <w:szCs w:val="20"/>
        </w:rPr>
      </w:pPr>
      <w:r>
        <w:rPr>
          <w:rFonts w:ascii="黑体" w:hAnsi="黑体" w:eastAsia="黑体" w:cs="黑体"/>
          <w:b/>
          <w:bCs/>
          <w:spacing w:val="5"/>
          <w:sz w:val="20"/>
          <w:szCs w:val="20"/>
        </w:rPr>
        <w:t>(一)调控免疫细胞的发育、分化和功能</w:t>
      </w:r>
    </w:p>
    <w:p>
      <w:pPr>
        <w:spacing w:before="43" w:line="212" w:lineRule="auto"/>
        <w:jc w:val="right"/>
        <w:rPr>
          <w:rFonts w:ascii="宋体" w:hAnsi="宋体" w:eastAsia="宋体" w:cs="宋体"/>
          <w:sz w:val="20"/>
          <w:szCs w:val="20"/>
        </w:rPr>
      </w:pPr>
      <w:r>
        <w:rPr>
          <w:rFonts w:ascii="Times New Roman" w:hAnsi="Times New Roman" w:eastAsia="Times New Roman" w:cs="Times New Roman"/>
          <w:b/>
          <w:bCs/>
          <w:spacing w:val="2"/>
          <w:sz w:val="20"/>
          <w:szCs w:val="20"/>
        </w:rPr>
        <w:t>1.</w:t>
      </w:r>
      <w:r>
        <w:rPr>
          <w:rFonts w:ascii="Times New Roman" w:hAnsi="Times New Roman" w:eastAsia="Times New Roman" w:cs="Times New Roman"/>
          <w:spacing w:val="46"/>
          <w:sz w:val="20"/>
          <w:szCs w:val="20"/>
        </w:rPr>
        <w:t xml:space="preserve"> </w:t>
      </w:r>
      <w:r>
        <w:rPr>
          <w:rFonts w:ascii="宋体" w:hAnsi="宋体" w:eastAsia="宋体" w:cs="宋体"/>
          <w:b/>
          <w:bCs/>
          <w:spacing w:val="2"/>
          <w:sz w:val="20"/>
          <w:szCs w:val="20"/>
        </w:rPr>
        <w:t>调控免疫细胞在中枢免疫器官的发育、分化</w:t>
      </w:r>
      <w:r>
        <w:rPr>
          <w:rFonts w:ascii="宋体" w:hAnsi="宋体" w:eastAsia="宋体" w:cs="宋体"/>
          <w:spacing w:val="32"/>
          <w:sz w:val="20"/>
          <w:szCs w:val="20"/>
        </w:rPr>
        <w:t xml:space="preserve">  </w:t>
      </w:r>
      <w:r>
        <w:rPr>
          <w:rFonts w:ascii="宋体" w:hAnsi="宋体" w:eastAsia="宋体" w:cs="宋体"/>
          <w:spacing w:val="2"/>
          <w:sz w:val="20"/>
          <w:szCs w:val="20"/>
        </w:rPr>
        <w:t>骨髓多能造血干细胞</w:t>
      </w:r>
      <w:r>
        <w:rPr>
          <w:rFonts w:ascii="Times New Roman" w:hAnsi="Times New Roman" w:eastAsia="Times New Roman" w:cs="Times New Roman"/>
          <w:spacing w:val="1"/>
          <w:sz w:val="20"/>
          <w:szCs w:val="20"/>
        </w:rPr>
        <w:t>(</w:t>
      </w:r>
      <w:r>
        <w:rPr>
          <w:rFonts w:ascii="Times New Roman" w:hAnsi="Times New Roman" w:eastAsia="Times New Roman" w:cs="Times New Roman"/>
          <w:sz w:val="20"/>
          <w:szCs w:val="20"/>
        </w:rPr>
        <w:t>HSC</w:t>
      </w:r>
      <w:r>
        <w:rPr>
          <w:rFonts w:ascii="Times New Roman" w:hAnsi="Times New Roman" w:eastAsia="Times New Roman" w:cs="Times New Roman"/>
          <w:spacing w:val="1"/>
          <w:sz w:val="20"/>
          <w:szCs w:val="20"/>
        </w:rPr>
        <w:t>)</w:t>
      </w:r>
      <w:r>
        <w:rPr>
          <w:rFonts w:ascii="Times New Roman" w:hAnsi="Times New Roman" w:eastAsia="Times New Roman" w:cs="Times New Roman"/>
          <w:spacing w:val="46"/>
          <w:sz w:val="20"/>
          <w:szCs w:val="20"/>
        </w:rPr>
        <w:t xml:space="preserve"> </w:t>
      </w:r>
      <w:r>
        <w:rPr>
          <w:rFonts w:ascii="宋体" w:hAnsi="宋体" w:eastAsia="宋体" w:cs="宋体"/>
          <w:spacing w:val="1"/>
          <w:sz w:val="20"/>
          <w:szCs w:val="20"/>
        </w:rPr>
        <w:t>发育分化为不同</w:t>
      </w:r>
    </w:p>
    <w:p>
      <w:pPr>
        <w:spacing w:before="113" w:line="257" w:lineRule="auto"/>
        <w:ind w:left="1039" w:right="30"/>
        <w:rPr>
          <w:rFonts w:ascii="宋体" w:hAnsi="宋体" w:eastAsia="宋体" w:cs="宋体"/>
          <w:sz w:val="20"/>
          <w:szCs w:val="20"/>
        </w:rPr>
      </w:pPr>
      <w:r>
        <w:rPr>
          <w:rFonts w:ascii="宋体" w:hAnsi="宋体" w:eastAsia="宋体" w:cs="宋体"/>
          <w:spacing w:val="-4"/>
          <w:sz w:val="20"/>
          <w:szCs w:val="20"/>
        </w:rPr>
        <w:t>谱系的免疫细胞的过程受到骨髓基质细胞分泌的多种细胞因子调控(ⅡL-7、SCF</w:t>
      </w:r>
      <w:r>
        <w:rPr>
          <w:rFonts w:ascii="宋体" w:hAnsi="宋体" w:eastAsia="宋体" w:cs="宋体"/>
          <w:spacing w:val="-5"/>
          <w:sz w:val="20"/>
          <w:szCs w:val="20"/>
        </w:rPr>
        <w:t>、</w:t>
      </w:r>
      <w:r>
        <w:rPr>
          <w:rFonts w:ascii="宋体" w:hAnsi="宋体" w:eastAsia="宋体" w:cs="宋体"/>
          <w:spacing w:val="-4"/>
          <w:sz w:val="20"/>
          <w:szCs w:val="20"/>
        </w:rPr>
        <w:t>CXCL</w:t>
      </w:r>
      <w:r>
        <w:rPr>
          <w:rFonts w:ascii="宋体" w:hAnsi="宋体" w:eastAsia="宋体" w:cs="宋体"/>
          <w:spacing w:val="-5"/>
          <w:sz w:val="20"/>
          <w:szCs w:val="20"/>
        </w:rPr>
        <w:t>12等)。胸腺微</w:t>
      </w:r>
      <w:r>
        <w:rPr>
          <w:rFonts w:ascii="宋体" w:hAnsi="宋体" w:eastAsia="宋体" w:cs="宋体"/>
          <w:sz w:val="20"/>
          <w:szCs w:val="20"/>
        </w:rPr>
        <w:t xml:space="preserve"> </w:t>
      </w:r>
      <w:r>
        <w:rPr>
          <w:rFonts w:ascii="宋体" w:hAnsi="宋体" w:eastAsia="宋体" w:cs="宋体"/>
          <w:spacing w:val="1"/>
          <w:sz w:val="20"/>
          <w:szCs w:val="20"/>
        </w:rPr>
        <w:t>环境中产生的细胞因子对调控造血细胞和免疫细胞的增殖和分化亦起着关键作用(图</w:t>
      </w:r>
      <w:r>
        <w:rPr>
          <w:rFonts w:ascii="宋体" w:hAnsi="宋体" w:eastAsia="宋体" w:cs="宋体"/>
          <w:sz w:val="20"/>
          <w:szCs w:val="20"/>
        </w:rPr>
        <w:t>6-8)。</w:t>
      </w:r>
    </w:p>
    <w:p>
      <w:pPr>
        <w:spacing w:before="82" w:line="278" w:lineRule="auto"/>
        <w:ind w:left="1039" w:right="16" w:firstLine="380"/>
        <w:jc w:val="both"/>
        <w:rPr>
          <w:rFonts w:ascii="宋体" w:hAnsi="宋体" w:eastAsia="宋体" w:cs="宋体"/>
          <w:sz w:val="20"/>
          <w:szCs w:val="20"/>
        </w:rPr>
      </w:pPr>
      <w:r>
        <w:rPr>
          <w:rFonts w:ascii="Times New Roman" w:hAnsi="Times New Roman" w:eastAsia="Times New Roman" w:cs="Times New Roman"/>
          <w:b/>
          <w:bCs/>
          <w:spacing w:val="-4"/>
          <w:sz w:val="20"/>
          <w:szCs w:val="20"/>
        </w:rPr>
        <w:t>2.</w:t>
      </w:r>
      <w:r>
        <w:rPr>
          <w:rFonts w:ascii="Times New Roman" w:hAnsi="Times New Roman" w:eastAsia="Times New Roman" w:cs="Times New Roman"/>
          <w:spacing w:val="12"/>
          <w:w w:val="101"/>
          <w:sz w:val="20"/>
          <w:szCs w:val="20"/>
        </w:rPr>
        <w:t xml:space="preserve">  </w:t>
      </w:r>
      <w:r>
        <w:rPr>
          <w:rFonts w:ascii="宋体" w:hAnsi="宋体" w:eastAsia="宋体" w:cs="宋体"/>
          <w:b/>
          <w:bCs/>
          <w:spacing w:val="-4"/>
          <w:sz w:val="20"/>
          <w:szCs w:val="20"/>
        </w:rPr>
        <w:t>调控免疫细胞在外周免疫器官的发育、分化、活化和功能</w:t>
      </w:r>
      <w:r>
        <w:rPr>
          <w:rFonts w:ascii="宋体" w:hAnsi="宋体" w:eastAsia="宋体" w:cs="宋体"/>
          <w:spacing w:val="93"/>
          <w:sz w:val="20"/>
          <w:szCs w:val="20"/>
        </w:rPr>
        <w:t xml:space="preserve"> </w:t>
      </w:r>
      <w:r>
        <w:rPr>
          <w:rFonts w:ascii="Times New Roman" w:hAnsi="Times New Roman" w:eastAsia="Times New Roman" w:cs="Times New Roman"/>
          <w:spacing w:val="-4"/>
          <w:sz w:val="20"/>
          <w:szCs w:val="20"/>
        </w:rPr>
        <w:t>IL-4</w:t>
      </w:r>
      <w:r>
        <w:rPr>
          <w:rFonts w:ascii="宋体" w:hAnsi="宋体" w:eastAsia="宋体" w:cs="宋体"/>
          <w:spacing w:val="-4"/>
          <w:sz w:val="20"/>
          <w:szCs w:val="20"/>
        </w:rPr>
        <w:t>、</w:t>
      </w:r>
      <w:r>
        <w:rPr>
          <w:rFonts w:ascii="Times New Roman" w:hAnsi="Times New Roman" w:eastAsia="Times New Roman" w:cs="Times New Roman"/>
          <w:spacing w:val="-4"/>
          <w:sz w:val="20"/>
          <w:szCs w:val="20"/>
        </w:rPr>
        <w:t>IL-5</w:t>
      </w:r>
      <w:r>
        <w:rPr>
          <w:rFonts w:ascii="宋体" w:hAnsi="宋体" w:eastAsia="宋体" w:cs="宋体"/>
          <w:spacing w:val="-4"/>
          <w:sz w:val="20"/>
          <w:szCs w:val="20"/>
        </w:rPr>
        <w:t>、</w:t>
      </w:r>
      <w:r>
        <w:rPr>
          <w:rFonts w:ascii="Times New Roman" w:hAnsi="Times New Roman" w:eastAsia="Times New Roman" w:cs="Times New Roman"/>
          <w:spacing w:val="-4"/>
          <w:sz w:val="20"/>
          <w:szCs w:val="20"/>
        </w:rPr>
        <w:t>IL-6</w:t>
      </w:r>
      <w:r>
        <w:rPr>
          <w:rFonts w:ascii="Times New Roman" w:hAnsi="Times New Roman" w:eastAsia="Times New Roman" w:cs="Times New Roman"/>
          <w:spacing w:val="-7"/>
          <w:sz w:val="20"/>
          <w:szCs w:val="20"/>
        </w:rPr>
        <w:t xml:space="preserve"> </w:t>
      </w:r>
      <w:r>
        <w:rPr>
          <w:rFonts w:ascii="宋体" w:hAnsi="宋体" w:eastAsia="宋体" w:cs="宋体"/>
          <w:spacing w:val="-4"/>
          <w:sz w:val="20"/>
          <w:szCs w:val="20"/>
        </w:rPr>
        <w:t>和</w:t>
      </w:r>
      <w:r>
        <w:rPr>
          <w:rFonts w:ascii="宋体" w:hAnsi="宋体" w:eastAsia="宋体" w:cs="宋体"/>
          <w:spacing w:val="-41"/>
          <w:sz w:val="20"/>
          <w:szCs w:val="20"/>
        </w:rPr>
        <w:t xml:space="preserve"> </w:t>
      </w:r>
      <w:r>
        <w:rPr>
          <w:rFonts w:ascii="Times New Roman" w:hAnsi="Times New Roman" w:eastAsia="Times New Roman" w:cs="Times New Roman"/>
          <w:spacing w:val="-4"/>
          <w:sz w:val="20"/>
          <w:szCs w:val="20"/>
        </w:rPr>
        <w:t>IL-</w:t>
      </w:r>
      <w:r>
        <w:rPr>
          <w:rFonts w:ascii="Times New Roman" w:hAnsi="Times New Roman" w:eastAsia="Times New Roman" w:cs="Times New Roman"/>
          <w:spacing w:val="-27"/>
          <w:sz w:val="20"/>
          <w:szCs w:val="20"/>
        </w:rPr>
        <w:t xml:space="preserve"> </w:t>
      </w:r>
      <w:r>
        <w:rPr>
          <w:rFonts w:ascii="Times New Roman" w:hAnsi="Times New Roman" w:eastAsia="Times New Roman" w:cs="Times New Roman"/>
          <w:spacing w:val="-4"/>
          <w:sz w:val="20"/>
          <w:szCs w:val="20"/>
        </w:rPr>
        <w:t>13</w:t>
      </w:r>
      <w:r>
        <w:rPr>
          <w:rFonts w:ascii="Times New Roman" w:hAnsi="Times New Roman" w:eastAsia="Times New Roman" w:cs="Times New Roman"/>
          <w:spacing w:val="-10"/>
          <w:sz w:val="20"/>
          <w:szCs w:val="20"/>
        </w:rPr>
        <w:t xml:space="preserve"> </w:t>
      </w:r>
      <w:r>
        <w:rPr>
          <w:rFonts w:ascii="宋体" w:hAnsi="宋体" w:eastAsia="宋体" w:cs="宋体"/>
          <w:spacing w:val="-4"/>
          <w:sz w:val="20"/>
          <w:szCs w:val="20"/>
        </w:rPr>
        <w:t>等可促</w:t>
      </w:r>
      <w:r>
        <w:rPr>
          <w:rFonts w:ascii="宋体" w:hAnsi="宋体" w:eastAsia="宋体" w:cs="宋体"/>
          <w:sz w:val="20"/>
          <w:szCs w:val="20"/>
        </w:rPr>
        <w:t xml:space="preserve"> </w:t>
      </w:r>
      <w:r>
        <w:rPr>
          <w:rFonts w:ascii="宋体" w:hAnsi="宋体" w:eastAsia="宋体" w:cs="宋体"/>
          <w:spacing w:val="-3"/>
          <w:sz w:val="20"/>
          <w:szCs w:val="20"/>
        </w:rPr>
        <w:t>进</w:t>
      </w:r>
      <w:r>
        <w:rPr>
          <w:rFonts w:ascii="宋体" w:hAnsi="宋体" w:eastAsia="宋体" w:cs="宋体"/>
          <w:spacing w:val="-44"/>
          <w:sz w:val="20"/>
          <w:szCs w:val="20"/>
        </w:rPr>
        <w:t xml:space="preserve"> </w:t>
      </w:r>
      <w:r>
        <w:rPr>
          <w:rFonts w:ascii="宋体" w:hAnsi="宋体" w:eastAsia="宋体" w:cs="宋体"/>
          <w:spacing w:val="-3"/>
          <w:sz w:val="20"/>
          <w:szCs w:val="20"/>
        </w:rPr>
        <w:t>B</w:t>
      </w:r>
      <w:r>
        <w:rPr>
          <w:rFonts w:ascii="宋体" w:hAnsi="宋体" w:eastAsia="宋体" w:cs="宋体"/>
          <w:spacing w:val="-17"/>
          <w:sz w:val="20"/>
          <w:szCs w:val="20"/>
        </w:rPr>
        <w:t xml:space="preserve"> </w:t>
      </w:r>
      <w:r>
        <w:rPr>
          <w:rFonts w:ascii="宋体" w:hAnsi="宋体" w:eastAsia="宋体" w:cs="宋体"/>
          <w:spacing w:val="-3"/>
          <w:sz w:val="20"/>
          <w:szCs w:val="20"/>
        </w:rPr>
        <w:t>细胞的活化、增殖和分化为抗体产生细胞。多种细胞因子调控B</w:t>
      </w:r>
      <w:r>
        <w:rPr>
          <w:rFonts w:ascii="宋体" w:hAnsi="宋体" w:eastAsia="宋体" w:cs="宋体"/>
          <w:spacing w:val="-17"/>
          <w:sz w:val="20"/>
          <w:szCs w:val="20"/>
        </w:rPr>
        <w:t xml:space="preserve"> </w:t>
      </w:r>
      <w:r>
        <w:rPr>
          <w:rFonts w:ascii="宋体" w:hAnsi="宋体" w:eastAsia="宋体" w:cs="宋体"/>
          <w:spacing w:val="-3"/>
          <w:sz w:val="20"/>
          <w:szCs w:val="20"/>
        </w:rPr>
        <w:t>细胞分泌Ig的类别转换，如IL-</w:t>
      </w:r>
      <w:r>
        <w:rPr>
          <w:rFonts w:ascii="宋体" w:hAnsi="宋体" w:eastAsia="宋体" w:cs="宋体"/>
          <w:sz w:val="20"/>
          <w:szCs w:val="20"/>
        </w:rPr>
        <w:t xml:space="preserve"> </w:t>
      </w:r>
      <w:r>
        <w:rPr>
          <w:rFonts w:ascii="宋体" w:hAnsi="宋体" w:eastAsia="宋体" w:cs="宋体"/>
          <w:spacing w:val="-8"/>
          <w:sz w:val="20"/>
          <w:szCs w:val="20"/>
        </w:rPr>
        <w:t>4可诱导IgG1和</w:t>
      </w:r>
      <w:r>
        <w:rPr>
          <w:rFonts w:ascii="宋体" w:hAnsi="宋体" w:eastAsia="宋体" w:cs="宋体"/>
          <w:spacing w:val="-52"/>
          <w:sz w:val="20"/>
          <w:szCs w:val="20"/>
        </w:rPr>
        <w:t xml:space="preserve"> </w:t>
      </w:r>
      <w:r>
        <w:rPr>
          <w:rFonts w:ascii="宋体" w:hAnsi="宋体" w:eastAsia="宋体" w:cs="宋体"/>
          <w:spacing w:val="-8"/>
          <w:sz w:val="20"/>
          <w:szCs w:val="20"/>
        </w:rPr>
        <w:t>IgE</w:t>
      </w:r>
      <w:r>
        <w:rPr>
          <w:rFonts w:ascii="宋体" w:hAnsi="宋体" w:eastAsia="宋体" w:cs="宋体"/>
          <w:spacing w:val="-51"/>
          <w:sz w:val="20"/>
          <w:szCs w:val="20"/>
        </w:rPr>
        <w:t xml:space="preserve"> </w:t>
      </w:r>
      <w:r>
        <w:rPr>
          <w:rFonts w:ascii="宋体" w:hAnsi="宋体" w:eastAsia="宋体" w:cs="宋体"/>
          <w:spacing w:val="-8"/>
          <w:sz w:val="20"/>
          <w:szCs w:val="20"/>
        </w:rPr>
        <w:t>的产生；TGF-</w:t>
      </w:r>
      <w:r>
        <w:rPr>
          <w:rFonts w:ascii="宋体" w:hAnsi="宋体" w:eastAsia="宋体" w:cs="宋体"/>
          <w:spacing w:val="-51"/>
          <w:sz w:val="20"/>
          <w:szCs w:val="20"/>
        </w:rPr>
        <w:t xml:space="preserve"> </w:t>
      </w:r>
      <w:r>
        <w:rPr>
          <w:rFonts w:ascii="宋体" w:hAnsi="宋体" w:eastAsia="宋体" w:cs="宋体"/>
          <w:spacing w:val="-8"/>
          <w:sz w:val="20"/>
          <w:szCs w:val="20"/>
        </w:rPr>
        <w:t>β和IL-5可诱导IgA</w:t>
      </w:r>
      <w:r>
        <w:rPr>
          <w:rFonts w:ascii="宋体" w:hAnsi="宋体" w:eastAsia="宋体" w:cs="宋体"/>
          <w:spacing w:val="-41"/>
          <w:sz w:val="20"/>
          <w:szCs w:val="20"/>
        </w:rPr>
        <w:t xml:space="preserve"> </w:t>
      </w:r>
      <w:r>
        <w:rPr>
          <w:rFonts w:ascii="宋体" w:hAnsi="宋体" w:eastAsia="宋体" w:cs="宋体"/>
          <w:spacing w:val="-8"/>
          <w:sz w:val="20"/>
          <w:szCs w:val="20"/>
        </w:rPr>
        <w:t>的产生。</w:t>
      </w:r>
      <w:r>
        <w:rPr>
          <w:rFonts w:ascii="宋体" w:hAnsi="宋体" w:eastAsia="宋体" w:cs="宋体"/>
          <w:spacing w:val="-20"/>
          <w:sz w:val="20"/>
          <w:szCs w:val="20"/>
        </w:rPr>
        <w:t xml:space="preserve"> </w:t>
      </w:r>
      <w:r>
        <w:rPr>
          <w:rFonts w:ascii="宋体" w:hAnsi="宋体" w:eastAsia="宋体" w:cs="宋体"/>
          <w:spacing w:val="-8"/>
          <w:sz w:val="20"/>
          <w:szCs w:val="20"/>
        </w:rPr>
        <w:t>IL-2、IL-7、IL-</w:t>
      </w:r>
      <w:r>
        <w:rPr>
          <w:rFonts w:ascii="宋体" w:hAnsi="宋体" w:eastAsia="宋体" w:cs="宋体"/>
          <w:spacing w:val="-9"/>
          <w:sz w:val="20"/>
          <w:szCs w:val="20"/>
        </w:rPr>
        <w:t>18</w:t>
      </w:r>
      <w:r>
        <w:rPr>
          <w:rFonts w:ascii="宋体" w:hAnsi="宋体" w:eastAsia="宋体" w:cs="宋体"/>
          <w:spacing w:val="-59"/>
          <w:sz w:val="20"/>
          <w:szCs w:val="20"/>
        </w:rPr>
        <w:t xml:space="preserve"> </w:t>
      </w:r>
      <w:r>
        <w:rPr>
          <w:rFonts w:ascii="宋体" w:hAnsi="宋体" w:eastAsia="宋体" w:cs="宋体"/>
          <w:spacing w:val="-9"/>
          <w:sz w:val="20"/>
          <w:szCs w:val="20"/>
        </w:rPr>
        <w:t>等活化T</w:t>
      </w:r>
      <w:r>
        <w:rPr>
          <w:rFonts w:ascii="宋体" w:hAnsi="宋体" w:eastAsia="宋体" w:cs="宋体"/>
          <w:spacing w:val="-35"/>
          <w:sz w:val="20"/>
          <w:szCs w:val="20"/>
        </w:rPr>
        <w:t xml:space="preserve"> </w:t>
      </w:r>
      <w:r>
        <w:rPr>
          <w:rFonts w:ascii="宋体" w:hAnsi="宋体" w:eastAsia="宋体" w:cs="宋体"/>
          <w:spacing w:val="-9"/>
          <w:sz w:val="20"/>
          <w:szCs w:val="20"/>
        </w:rPr>
        <w:t>细胞并促进</w:t>
      </w:r>
      <w:r>
        <w:rPr>
          <w:rFonts w:ascii="宋体" w:hAnsi="宋体" w:eastAsia="宋体" w:cs="宋体"/>
          <w:sz w:val="20"/>
          <w:szCs w:val="20"/>
        </w:rPr>
        <w:t xml:space="preserve"> </w:t>
      </w:r>
      <w:r>
        <w:rPr>
          <w:rFonts w:ascii="宋体" w:hAnsi="宋体" w:eastAsia="宋体" w:cs="宋体"/>
          <w:spacing w:val="-5"/>
          <w:sz w:val="20"/>
          <w:szCs w:val="20"/>
        </w:rPr>
        <w:t>其增殖，IL-12和</w:t>
      </w:r>
      <w:r>
        <w:rPr>
          <w:rFonts w:ascii="宋体" w:hAnsi="宋体" w:eastAsia="宋体" w:cs="宋体"/>
          <w:spacing w:val="-42"/>
          <w:sz w:val="20"/>
          <w:szCs w:val="20"/>
        </w:rPr>
        <w:t xml:space="preserve"> </w:t>
      </w:r>
      <w:r>
        <w:rPr>
          <w:rFonts w:ascii="宋体" w:hAnsi="宋体" w:eastAsia="宋体" w:cs="宋体"/>
          <w:spacing w:val="-5"/>
          <w:sz w:val="20"/>
          <w:szCs w:val="20"/>
        </w:rPr>
        <w:t>IFN-</w:t>
      </w:r>
      <w:r>
        <w:rPr>
          <w:rFonts w:ascii="宋体" w:hAnsi="宋体" w:eastAsia="宋体" w:cs="宋体"/>
          <w:spacing w:val="-52"/>
          <w:sz w:val="20"/>
          <w:szCs w:val="20"/>
        </w:rPr>
        <w:t xml:space="preserve"> </w:t>
      </w:r>
      <w:r>
        <w:rPr>
          <w:rFonts w:ascii="宋体" w:hAnsi="宋体" w:eastAsia="宋体" w:cs="宋体"/>
          <w:spacing w:val="-5"/>
          <w:sz w:val="20"/>
          <w:szCs w:val="20"/>
        </w:rPr>
        <w:t>γ诱</w:t>
      </w:r>
      <w:r>
        <w:rPr>
          <w:rFonts w:ascii="宋体" w:hAnsi="宋体" w:eastAsia="宋体" w:cs="宋体"/>
          <w:spacing w:val="-6"/>
          <w:sz w:val="20"/>
          <w:szCs w:val="20"/>
        </w:rPr>
        <w:t>导T</w:t>
      </w:r>
      <w:r>
        <w:rPr>
          <w:rFonts w:ascii="宋体" w:hAnsi="宋体" w:eastAsia="宋体" w:cs="宋体"/>
          <w:spacing w:val="-25"/>
          <w:sz w:val="20"/>
          <w:szCs w:val="20"/>
        </w:rPr>
        <w:t xml:space="preserve"> </w:t>
      </w:r>
      <w:r>
        <w:rPr>
          <w:rFonts w:ascii="宋体" w:hAnsi="宋体" w:eastAsia="宋体" w:cs="宋体"/>
          <w:spacing w:val="-6"/>
          <w:sz w:val="20"/>
          <w:szCs w:val="20"/>
        </w:rPr>
        <w:t>细胞向</w:t>
      </w:r>
      <w:r>
        <w:rPr>
          <w:rFonts w:ascii="宋体" w:hAnsi="宋体" w:eastAsia="宋体" w:cs="宋体"/>
          <w:spacing w:val="-5"/>
          <w:sz w:val="20"/>
          <w:szCs w:val="20"/>
        </w:rPr>
        <w:t>Th</w:t>
      </w:r>
      <w:r>
        <w:rPr>
          <w:rFonts w:ascii="宋体" w:hAnsi="宋体" w:eastAsia="宋体" w:cs="宋体"/>
          <w:spacing w:val="-6"/>
          <w:sz w:val="20"/>
          <w:szCs w:val="20"/>
        </w:rPr>
        <w:t>1</w:t>
      </w:r>
      <w:r>
        <w:rPr>
          <w:rFonts w:ascii="宋体" w:hAnsi="宋体" w:eastAsia="宋体" w:cs="宋体"/>
          <w:spacing w:val="-45"/>
          <w:sz w:val="20"/>
          <w:szCs w:val="20"/>
        </w:rPr>
        <w:t xml:space="preserve"> </w:t>
      </w:r>
      <w:r>
        <w:rPr>
          <w:rFonts w:ascii="宋体" w:hAnsi="宋体" w:eastAsia="宋体" w:cs="宋体"/>
          <w:spacing w:val="-6"/>
          <w:sz w:val="20"/>
          <w:szCs w:val="20"/>
        </w:rPr>
        <w:t>亚群分化，而I-4</w:t>
      </w:r>
      <w:r>
        <w:rPr>
          <w:rFonts w:ascii="宋体" w:hAnsi="宋体" w:eastAsia="宋体" w:cs="宋体"/>
          <w:spacing w:val="29"/>
          <w:sz w:val="20"/>
          <w:szCs w:val="20"/>
        </w:rPr>
        <w:t xml:space="preserve"> </w:t>
      </w:r>
      <w:r>
        <w:rPr>
          <w:rFonts w:ascii="宋体" w:hAnsi="宋体" w:eastAsia="宋体" w:cs="宋体"/>
          <w:spacing w:val="-6"/>
          <w:sz w:val="20"/>
          <w:szCs w:val="20"/>
        </w:rPr>
        <w:t>诱导T</w:t>
      </w:r>
      <w:r>
        <w:rPr>
          <w:rFonts w:ascii="宋体" w:hAnsi="宋体" w:eastAsia="宋体" w:cs="宋体"/>
          <w:spacing w:val="-15"/>
          <w:sz w:val="20"/>
          <w:szCs w:val="20"/>
        </w:rPr>
        <w:t xml:space="preserve"> </w:t>
      </w:r>
      <w:r>
        <w:rPr>
          <w:rFonts w:ascii="宋体" w:hAnsi="宋体" w:eastAsia="宋体" w:cs="宋体"/>
          <w:spacing w:val="-6"/>
          <w:sz w:val="20"/>
          <w:szCs w:val="20"/>
        </w:rPr>
        <w:t>细胞向</w:t>
      </w:r>
      <w:r>
        <w:rPr>
          <w:rFonts w:ascii="宋体" w:hAnsi="宋体" w:eastAsia="宋体" w:cs="宋体"/>
          <w:spacing w:val="-5"/>
          <w:sz w:val="20"/>
          <w:szCs w:val="20"/>
        </w:rPr>
        <w:t>Th</w:t>
      </w:r>
      <w:r>
        <w:rPr>
          <w:rFonts w:ascii="宋体" w:hAnsi="宋体" w:eastAsia="宋体" w:cs="宋体"/>
          <w:spacing w:val="-6"/>
          <w:sz w:val="20"/>
          <w:szCs w:val="20"/>
        </w:rPr>
        <w:t>2</w:t>
      </w:r>
      <w:r>
        <w:rPr>
          <w:rFonts w:ascii="宋体" w:hAnsi="宋体" w:eastAsia="宋体" w:cs="宋体"/>
          <w:spacing w:val="-44"/>
          <w:sz w:val="20"/>
          <w:szCs w:val="20"/>
        </w:rPr>
        <w:t xml:space="preserve"> </w:t>
      </w:r>
      <w:r>
        <w:rPr>
          <w:rFonts w:ascii="宋体" w:hAnsi="宋体" w:eastAsia="宋体" w:cs="宋体"/>
          <w:spacing w:val="-6"/>
          <w:sz w:val="20"/>
          <w:szCs w:val="20"/>
        </w:rPr>
        <w:t>亚群分化。</w:t>
      </w:r>
      <w:r>
        <w:rPr>
          <w:rFonts w:ascii="宋体" w:hAnsi="宋体" w:eastAsia="宋体" w:cs="宋体"/>
          <w:spacing w:val="-10"/>
          <w:sz w:val="20"/>
          <w:szCs w:val="20"/>
        </w:rPr>
        <w:t xml:space="preserve"> </w:t>
      </w:r>
      <w:r>
        <w:rPr>
          <w:rFonts w:ascii="宋体" w:hAnsi="宋体" w:eastAsia="宋体" w:cs="宋体"/>
          <w:spacing w:val="-5"/>
          <w:sz w:val="20"/>
          <w:szCs w:val="20"/>
        </w:rPr>
        <w:t>TGF</w:t>
      </w:r>
      <w:r>
        <w:rPr>
          <w:rFonts w:ascii="宋体" w:hAnsi="宋体" w:eastAsia="宋体" w:cs="宋体"/>
          <w:spacing w:val="-6"/>
          <w:sz w:val="20"/>
          <w:szCs w:val="20"/>
        </w:rPr>
        <w:t>-</w:t>
      </w:r>
      <w:r>
        <w:rPr>
          <w:rFonts w:ascii="宋体" w:hAnsi="宋体" w:eastAsia="宋体" w:cs="宋体"/>
          <w:spacing w:val="-51"/>
          <w:sz w:val="20"/>
          <w:szCs w:val="20"/>
        </w:rPr>
        <w:t xml:space="preserve"> </w:t>
      </w:r>
      <w:r>
        <w:rPr>
          <w:rFonts w:ascii="宋体" w:hAnsi="宋体" w:eastAsia="宋体" w:cs="宋体"/>
          <w:spacing w:val="-6"/>
          <w:sz w:val="20"/>
          <w:szCs w:val="20"/>
        </w:rPr>
        <w:t>β诱</w:t>
      </w:r>
      <w:r>
        <w:rPr>
          <w:rFonts w:ascii="宋体" w:hAnsi="宋体" w:eastAsia="宋体" w:cs="宋体"/>
          <w:sz w:val="20"/>
          <w:szCs w:val="20"/>
        </w:rPr>
        <w:t xml:space="preserve"> </w:t>
      </w:r>
      <w:r>
        <w:rPr>
          <w:rFonts w:ascii="宋体" w:hAnsi="宋体" w:eastAsia="宋体" w:cs="宋体"/>
          <w:spacing w:val="-2"/>
          <w:sz w:val="20"/>
          <w:szCs w:val="20"/>
        </w:rPr>
        <w:t>导T</w:t>
      </w:r>
      <w:r>
        <w:rPr>
          <w:rFonts w:ascii="宋体" w:hAnsi="宋体" w:eastAsia="宋体" w:cs="宋体"/>
          <w:spacing w:val="-35"/>
          <w:sz w:val="20"/>
          <w:szCs w:val="20"/>
        </w:rPr>
        <w:t xml:space="preserve"> </w:t>
      </w:r>
      <w:r>
        <w:rPr>
          <w:rFonts w:ascii="宋体" w:hAnsi="宋体" w:eastAsia="宋体" w:cs="宋体"/>
          <w:spacing w:val="-2"/>
          <w:sz w:val="20"/>
          <w:szCs w:val="20"/>
        </w:rPr>
        <w:t>细胞向调节性T</w:t>
      </w:r>
      <w:r>
        <w:rPr>
          <w:rFonts w:ascii="宋体" w:hAnsi="宋体" w:eastAsia="宋体" w:cs="宋体"/>
          <w:spacing w:val="-25"/>
          <w:sz w:val="20"/>
          <w:szCs w:val="20"/>
        </w:rPr>
        <w:t xml:space="preserve"> </w:t>
      </w:r>
      <w:r>
        <w:rPr>
          <w:rFonts w:ascii="宋体" w:hAnsi="宋体" w:eastAsia="宋体" w:cs="宋体"/>
          <w:spacing w:val="-3"/>
          <w:sz w:val="20"/>
          <w:szCs w:val="20"/>
        </w:rPr>
        <w:t>细胞(</w:t>
      </w:r>
      <w:r>
        <w:rPr>
          <w:rFonts w:ascii="宋体" w:hAnsi="宋体" w:eastAsia="宋体" w:cs="宋体"/>
          <w:spacing w:val="-2"/>
          <w:sz w:val="20"/>
          <w:szCs w:val="20"/>
        </w:rPr>
        <w:t>Treg</w:t>
      </w:r>
      <w:r>
        <w:rPr>
          <w:rFonts w:ascii="宋体" w:hAnsi="宋体" w:eastAsia="宋体" w:cs="宋体"/>
          <w:spacing w:val="-3"/>
          <w:sz w:val="20"/>
          <w:szCs w:val="20"/>
        </w:rPr>
        <w:t>)分化，而</w:t>
      </w:r>
      <w:r>
        <w:rPr>
          <w:rFonts w:ascii="宋体" w:hAnsi="宋体" w:eastAsia="宋体" w:cs="宋体"/>
          <w:spacing w:val="-2"/>
          <w:sz w:val="20"/>
          <w:szCs w:val="20"/>
        </w:rPr>
        <w:t>TGF</w:t>
      </w:r>
      <w:r>
        <w:rPr>
          <w:rFonts w:ascii="宋体" w:hAnsi="宋体" w:eastAsia="宋体" w:cs="宋体"/>
          <w:spacing w:val="-3"/>
          <w:sz w:val="20"/>
          <w:szCs w:val="20"/>
        </w:rPr>
        <w:t>-</w:t>
      </w:r>
      <w:r>
        <w:rPr>
          <w:rFonts w:ascii="宋体" w:hAnsi="宋体" w:eastAsia="宋体" w:cs="宋体"/>
          <w:spacing w:val="-51"/>
          <w:sz w:val="20"/>
          <w:szCs w:val="20"/>
        </w:rPr>
        <w:t xml:space="preserve"> </w:t>
      </w:r>
      <w:r>
        <w:rPr>
          <w:rFonts w:ascii="宋体" w:hAnsi="宋体" w:eastAsia="宋体" w:cs="宋体"/>
          <w:spacing w:val="-3"/>
          <w:sz w:val="20"/>
          <w:szCs w:val="20"/>
        </w:rPr>
        <w:t>β与</w:t>
      </w:r>
      <w:r>
        <w:rPr>
          <w:rFonts w:ascii="宋体" w:hAnsi="宋体" w:eastAsia="宋体" w:cs="宋体"/>
          <w:spacing w:val="-2"/>
          <w:sz w:val="20"/>
          <w:szCs w:val="20"/>
        </w:rPr>
        <w:t>IL</w:t>
      </w:r>
      <w:r>
        <w:rPr>
          <w:rFonts w:ascii="宋体" w:hAnsi="宋体" w:eastAsia="宋体" w:cs="宋体"/>
          <w:spacing w:val="-3"/>
          <w:sz w:val="20"/>
          <w:szCs w:val="20"/>
        </w:rPr>
        <w:t>-6共同诱导T</w:t>
      </w:r>
      <w:r>
        <w:rPr>
          <w:rFonts w:ascii="宋体" w:hAnsi="宋体" w:eastAsia="宋体" w:cs="宋体"/>
          <w:spacing w:val="-25"/>
          <w:sz w:val="20"/>
          <w:szCs w:val="20"/>
        </w:rPr>
        <w:t xml:space="preserve"> </w:t>
      </w:r>
      <w:r>
        <w:rPr>
          <w:rFonts w:ascii="宋体" w:hAnsi="宋体" w:eastAsia="宋体" w:cs="宋体"/>
          <w:spacing w:val="-3"/>
          <w:sz w:val="20"/>
          <w:szCs w:val="20"/>
        </w:rPr>
        <w:t>细胞向</w:t>
      </w:r>
      <w:r>
        <w:rPr>
          <w:rFonts w:ascii="宋体" w:hAnsi="宋体" w:eastAsia="宋体" w:cs="宋体"/>
          <w:spacing w:val="-2"/>
          <w:sz w:val="20"/>
          <w:szCs w:val="20"/>
        </w:rPr>
        <w:t>Th</w:t>
      </w:r>
      <w:r>
        <w:rPr>
          <w:rFonts w:ascii="宋体" w:hAnsi="宋体" w:eastAsia="宋体" w:cs="宋体"/>
          <w:spacing w:val="-3"/>
          <w:sz w:val="20"/>
          <w:szCs w:val="20"/>
        </w:rPr>
        <w:t>17</w:t>
      </w:r>
      <w:r>
        <w:rPr>
          <w:rFonts w:ascii="宋体" w:hAnsi="宋体" w:eastAsia="宋体" w:cs="宋体"/>
          <w:spacing w:val="-35"/>
          <w:sz w:val="20"/>
          <w:szCs w:val="20"/>
        </w:rPr>
        <w:t xml:space="preserve"> </w:t>
      </w:r>
      <w:r>
        <w:rPr>
          <w:rFonts w:ascii="宋体" w:hAnsi="宋体" w:eastAsia="宋体" w:cs="宋体"/>
          <w:spacing w:val="-3"/>
          <w:sz w:val="20"/>
          <w:szCs w:val="20"/>
        </w:rPr>
        <w:t>亚群分化，</w:t>
      </w:r>
      <w:r>
        <w:rPr>
          <w:rFonts w:ascii="宋体" w:hAnsi="宋体" w:eastAsia="宋体" w:cs="宋体"/>
          <w:spacing w:val="-2"/>
          <w:sz w:val="20"/>
          <w:szCs w:val="20"/>
        </w:rPr>
        <w:t>IL</w:t>
      </w:r>
      <w:r>
        <w:rPr>
          <w:rFonts w:ascii="宋体" w:hAnsi="宋体" w:eastAsia="宋体" w:cs="宋体"/>
          <w:spacing w:val="-3"/>
          <w:sz w:val="20"/>
          <w:szCs w:val="20"/>
        </w:rPr>
        <w:t>-23促进</w:t>
      </w:r>
    </w:p>
    <w:p>
      <w:pPr>
        <w:sectPr>
          <w:pgSz w:w="11270" w:h="15820"/>
          <w:pgMar w:top="400" w:right="1011" w:bottom="400" w:left="600" w:header="0" w:footer="0" w:gutter="0"/>
          <w:cols w:space="720" w:num="1"/>
        </w:sectPr>
      </w:pPr>
    </w:p>
    <w:p>
      <w:pPr>
        <w:spacing w:line="291" w:lineRule="auto"/>
        <w:rPr>
          <w:rFonts w:ascii="Arial"/>
          <w:sz w:val="21"/>
        </w:rPr>
      </w:pPr>
      <w:r>
        <w:drawing>
          <wp:anchor distT="0" distB="0" distL="0" distR="0" simplePos="0" relativeHeight="251783168" behindDoc="0" locked="0" layoutInCell="0" allowOverlap="1">
            <wp:simplePos x="0" y="0"/>
            <wp:positionH relativeFrom="page">
              <wp:posOffset>6184900</wp:posOffset>
            </wp:positionH>
            <wp:positionV relativeFrom="page">
              <wp:posOffset>9308465</wp:posOffset>
            </wp:positionV>
            <wp:extent cx="539750" cy="425450"/>
            <wp:effectExtent l="0" t="0" r="0" b="0"/>
            <wp:wrapNone/>
            <wp:docPr id="159" name="IM 159"/>
            <wp:cNvGraphicFramePr/>
            <a:graphic xmlns:a="http://schemas.openxmlformats.org/drawingml/2006/main">
              <a:graphicData uri="http://schemas.openxmlformats.org/drawingml/2006/picture">
                <pic:pic xmlns:pic="http://schemas.openxmlformats.org/drawingml/2006/picture">
                  <pic:nvPicPr>
                    <pic:cNvPr id="159" name="IM 159"/>
                    <pic:cNvPicPr/>
                  </pic:nvPicPr>
                  <pic:blipFill>
                    <a:blip r:embed="rId169"/>
                    <a:stretch>
                      <a:fillRect/>
                    </a:stretch>
                  </pic:blipFill>
                  <pic:spPr>
                    <a:xfrm>
                      <a:off x="0" y="0"/>
                      <a:ext cx="539745" cy="425453"/>
                    </a:xfrm>
                    <a:prstGeom prst="rect">
                      <a:avLst/>
                    </a:prstGeom>
                  </pic:spPr>
                </pic:pic>
              </a:graphicData>
            </a:graphic>
          </wp:anchor>
        </w:drawing>
      </w:r>
    </w:p>
    <w:p>
      <w:pPr>
        <w:spacing w:before="61" w:line="224" w:lineRule="auto"/>
        <w:ind w:right="115"/>
        <w:jc w:val="right"/>
        <w:rPr>
          <w:rFonts w:ascii="宋体" w:hAnsi="宋体" w:eastAsia="宋体" w:cs="宋体"/>
          <w:sz w:val="19"/>
          <w:szCs w:val="19"/>
        </w:rPr>
      </w:pPr>
      <w:r>
        <w:rPr>
          <w:rFonts w:ascii="黑体" w:hAnsi="黑体" w:eastAsia="黑体" w:cs="黑体"/>
          <w:b/>
          <w:bCs/>
          <w:color w:val="005EBD"/>
          <w:spacing w:val="-18"/>
          <w:sz w:val="19"/>
          <w:szCs w:val="19"/>
        </w:rPr>
        <w:t>第六章</w:t>
      </w:r>
      <w:r>
        <w:rPr>
          <w:rFonts w:ascii="黑体" w:hAnsi="黑体" w:eastAsia="黑体" w:cs="黑体"/>
          <w:color w:val="005EBD"/>
          <w:spacing w:val="60"/>
          <w:sz w:val="19"/>
          <w:szCs w:val="19"/>
        </w:rPr>
        <w:t xml:space="preserve"> </w:t>
      </w:r>
      <w:r>
        <w:rPr>
          <w:rFonts w:ascii="黑体" w:hAnsi="黑体" w:eastAsia="黑体" w:cs="黑体"/>
          <w:b/>
          <w:bCs/>
          <w:color w:val="005EBD"/>
          <w:spacing w:val="-18"/>
          <w:sz w:val="19"/>
          <w:szCs w:val="19"/>
        </w:rPr>
        <w:t>细</w:t>
      </w:r>
      <w:r>
        <w:rPr>
          <w:rFonts w:ascii="黑体" w:hAnsi="黑体" w:eastAsia="黑体" w:cs="黑体"/>
          <w:color w:val="005EBD"/>
          <w:spacing w:val="13"/>
          <w:sz w:val="19"/>
          <w:szCs w:val="19"/>
        </w:rPr>
        <w:t xml:space="preserve"> </w:t>
      </w:r>
      <w:r>
        <w:rPr>
          <w:rFonts w:ascii="黑体" w:hAnsi="黑体" w:eastAsia="黑体" w:cs="黑体"/>
          <w:b/>
          <w:bCs/>
          <w:color w:val="005EBD"/>
          <w:spacing w:val="-18"/>
          <w:sz w:val="19"/>
          <w:szCs w:val="19"/>
        </w:rPr>
        <w:t>胞</w:t>
      </w:r>
      <w:r>
        <w:rPr>
          <w:rFonts w:ascii="黑体" w:hAnsi="黑体" w:eastAsia="黑体" w:cs="黑体"/>
          <w:color w:val="005EBD"/>
          <w:spacing w:val="26"/>
          <w:sz w:val="19"/>
          <w:szCs w:val="19"/>
        </w:rPr>
        <w:t xml:space="preserve"> </w:t>
      </w:r>
      <w:r>
        <w:rPr>
          <w:rFonts w:ascii="黑体" w:hAnsi="黑体" w:eastAsia="黑体" w:cs="黑体"/>
          <w:b/>
          <w:bCs/>
          <w:color w:val="005EBD"/>
          <w:spacing w:val="-18"/>
          <w:sz w:val="19"/>
          <w:szCs w:val="19"/>
        </w:rPr>
        <w:t>因</w:t>
      </w:r>
      <w:r>
        <w:rPr>
          <w:rFonts w:ascii="黑体" w:hAnsi="黑体" w:eastAsia="黑体" w:cs="黑体"/>
          <w:color w:val="005EBD"/>
          <w:spacing w:val="17"/>
          <w:sz w:val="19"/>
          <w:szCs w:val="19"/>
        </w:rPr>
        <w:t xml:space="preserve"> </w:t>
      </w:r>
      <w:r>
        <w:rPr>
          <w:rFonts w:ascii="黑体" w:hAnsi="黑体" w:eastAsia="黑体" w:cs="黑体"/>
          <w:b/>
          <w:bCs/>
          <w:color w:val="005EBD"/>
          <w:spacing w:val="-18"/>
          <w:sz w:val="19"/>
          <w:szCs w:val="19"/>
        </w:rPr>
        <w:t>子</w:t>
      </w:r>
      <w:r>
        <w:rPr>
          <w:rFonts w:ascii="黑体" w:hAnsi="黑体" w:eastAsia="黑体" w:cs="黑体"/>
          <w:color w:val="005EBD"/>
          <w:spacing w:val="1"/>
          <w:sz w:val="19"/>
          <w:szCs w:val="19"/>
        </w:rPr>
        <w:t xml:space="preserve">        </w:t>
      </w:r>
      <w:r>
        <w:rPr>
          <w:rFonts w:ascii="宋体" w:hAnsi="宋体" w:eastAsia="宋体" w:cs="宋体"/>
          <w:color w:val="0059B2"/>
          <w:spacing w:val="-18"/>
          <w:position w:val="-4"/>
          <w:sz w:val="19"/>
          <w:szCs w:val="19"/>
        </w:rPr>
        <w:t>55</w:t>
      </w:r>
    </w:p>
    <w:p>
      <w:pPr>
        <w:spacing w:line="441" w:lineRule="auto"/>
        <w:rPr>
          <w:rFonts w:ascii="Arial"/>
          <w:sz w:val="21"/>
        </w:rPr>
      </w:pPr>
    </w:p>
    <w:p>
      <w:pPr>
        <w:spacing w:before="1" w:line="3955" w:lineRule="exact"/>
        <w:ind w:firstLine="839"/>
        <w:textAlignment w:val="center"/>
      </w:pPr>
      <w:r>
        <w:pict>
          <v:group id="_x0000_s1282" o:spid="_x0000_s1282" o:spt="203" style="height:197.8pt;width:347.5pt;" coordsize="6950,3956">
            <o:lock v:ext="edit"/>
            <v:shape id="_x0000_s1283" o:spid="_x0000_s1283" o:spt="75" type="#_x0000_t75" style="position:absolute;left:0;top:0;height:3760;width:6950;" filled="f" stroked="f" coordsize="21600,21600">
              <v:path/>
              <v:fill on="f" focussize="0,0"/>
              <v:stroke on="f"/>
              <v:imagedata r:id="rId170" o:title=""/>
              <o:lock v:ext="edit" aspectratio="t"/>
            </v:shape>
            <v:shape id="_x0000_s1284" o:spid="_x0000_s1284" o:spt="202" type="#_x0000_t202" style="position:absolute;left:3550;top:106;height:3788;width:3147;" filled="f" stroked="f" coordsize="21600,21600">
              <v:path/>
              <v:fill on="f" focussize="0,0"/>
              <v:stroke on="f"/>
              <v:imagedata o:title=""/>
              <o:lock v:ext="edit" aspectratio="f"/>
              <v:textbox inset="0mm,0mm,0mm,0mm">
                <w:txbxContent>
                  <w:p>
                    <w:pPr>
                      <w:spacing w:before="19" w:line="218" w:lineRule="auto"/>
                      <w:jc w:val="right"/>
                      <w:rPr>
                        <w:rFonts w:ascii="宋体" w:hAnsi="宋体" w:eastAsia="宋体" w:cs="宋体"/>
                        <w:sz w:val="19"/>
                        <w:szCs w:val="19"/>
                      </w:rPr>
                    </w:pPr>
                    <w:r>
                      <w:rPr>
                        <w:rFonts w:ascii="宋体" w:hAnsi="宋体" w:eastAsia="宋体" w:cs="宋体"/>
                        <w:spacing w:val="-15"/>
                        <w:w w:val="95"/>
                        <w:sz w:val="19"/>
                        <w:szCs w:val="19"/>
                      </w:rPr>
                      <w:t>淋巴样干细胞</w:t>
                    </w:r>
                  </w:p>
                  <w:p>
                    <w:pPr>
                      <w:spacing w:before="248" w:line="180" w:lineRule="auto"/>
                      <w:ind w:left="20"/>
                      <w:rPr>
                        <w:rFonts w:ascii="Times New Roman" w:hAnsi="Times New Roman" w:eastAsia="Times New Roman" w:cs="Times New Roman"/>
                        <w:sz w:val="13"/>
                        <w:szCs w:val="13"/>
                      </w:rPr>
                    </w:pPr>
                    <w:r>
                      <w:rPr>
                        <w:rFonts w:ascii="Times New Roman" w:hAnsi="Times New Roman" w:eastAsia="Times New Roman" w:cs="Times New Roman"/>
                        <w:spacing w:val="-2"/>
                        <w:sz w:val="13"/>
                        <w:szCs w:val="13"/>
                      </w:rPr>
                      <w:t>SCF</w:t>
                    </w:r>
                  </w:p>
                  <w:p>
                    <w:pPr>
                      <w:spacing w:line="188" w:lineRule="auto"/>
                      <w:ind w:left="2420"/>
                      <w:rPr>
                        <w:rFonts w:ascii="Times New Roman" w:hAnsi="Times New Roman" w:eastAsia="Times New Roman" w:cs="Times New Roman"/>
                        <w:sz w:val="13"/>
                        <w:szCs w:val="13"/>
                      </w:rPr>
                    </w:pPr>
                    <w:r>
                      <w:rPr>
                        <w:rFonts w:ascii="Times New Roman" w:hAnsi="Times New Roman" w:eastAsia="Times New Roman" w:cs="Times New Roman"/>
                        <w:spacing w:val="-3"/>
                        <w:sz w:val="13"/>
                        <w:szCs w:val="13"/>
                      </w:rPr>
                      <w:t>IL-</w:t>
                    </w:r>
                    <w:r>
                      <w:rPr>
                        <w:rFonts w:ascii="Times New Roman" w:hAnsi="Times New Roman" w:eastAsia="Times New Roman" w:cs="Times New Roman"/>
                        <w:spacing w:val="-15"/>
                        <w:sz w:val="13"/>
                        <w:szCs w:val="13"/>
                      </w:rPr>
                      <w:t xml:space="preserve"> </w:t>
                    </w:r>
                    <w:r>
                      <w:rPr>
                        <w:rFonts w:ascii="Times New Roman" w:hAnsi="Times New Roman" w:eastAsia="Times New Roman" w:cs="Times New Roman"/>
                        <w:spacing w:val="-3"/>
                        <w:sz w:val="13"/>
                        <w:szCs w:val="13"/>
                      </w:rPr>
                      <w:t>12</w:t>
                    </w:r>
                  </w:p>
                  <w:p>
                    <w:pPr>
                      <w:spacing w:before="12" w:line="185" w:lineRule="auto"/>
                      <w:ind w:left="1049"/>
                      <w:rPr>
                        <w:rFonts w:ascii="Times New Roman" w:hAnsi="Times New Roman" w:eastAsia="Times New Roman" w:cs="Times New Roman"/>
                        <w:sz w:val="13"/>
                        <w:szCs w:val="13"/>
                      </w:rPr>
                    </w:pPr>
                    <w:r>
                      <w:rPr>
                        <w:rFonts w:ascii="Times New Roman" w:hAnsi="Times New Roman" w:eastAsia="Times New Roman" w:cs="Times New Roman"/>
                        <w:spacing w:val="-1"/>
                        <w:sz w:val="13"/>
                        <w:szCs w:val="13"/>
                      </w:rPr>
                      <w:t>IL-7</w:t>
                    </w:r>
                  </w:p>
                  <w:p>
                    <w:pPr>
                      <w:spacing w:before="64" w:line="188" w:lineRule="auto"/>
                      <w:ind w:left="840"/>
                      <w:rPr>
                        <w:rFonts w:ascii="Times New Roman" w:hAnsi="Times New Roman" w:eastAsia="Times New Roman" w:cs="Times New Roman"/>
                        <w:sz w:val="13"/>
                        <w:szCs w:val="13"/>
                      </w:rPr>
                    </w:pPr>
                    <w:r>
                      <w:rPr>
                        <w:rFonts w:ascii="Times New Roman" w:hAnsi="Times New Roman" w:eastAsia="Times New Roman" w:cs="Times New Roman"/>
                        <w:spacing w:val="-3"/>
                        <w:sz w:val="13"/>
                        <w:szCs w:val="13"/>
                      </w:rPr>
                      <w:t>IL-</w:t>
                    </w:r>
                    <w:r>
                      <w:rPr>
                        <w:rFonts w:ascii="Times New Roman" w:hAnsi="Times New Roman" w:eastAsia="Times New Roman" w:cs="Times New Roman"/>
                        <w:spacing w:val="-15"/>
                        <w:sz w:val="13"/>
                        <w:szCs w:val="13"/>
                      </w:rPr>
                      <w:t xml:space="preserve"> </w:t>
                    </w:r>
                    <w:r>
                      <w:rPr>
                        <w:rFonts w:ascii="Times New Roman" w:hAnsi="Times New Roman" w:eastAsia="Times New Roman" w:cs="Times New Roman"/>
                        <w:spacing w:val="-3"/>
                        <w:sz w:val="13"/>
                        <w:szCs w:val="13"/>
                      </w:rPr>
                      <w:t>11</w:t>
                    </w:r>
                  </w:p>
                  <w:p>
                    <w:pPr>
                      <w:spacing w:before="42" w:line="188" w:lineRule="auto"/>
                      <w:ind w:left="1880"/>
                      <w:rPr>
                        <w:rFonts w:ascii="Times New Roman" w:hAnsi="Times New Roman" w:eastAsia="Times New Roman" w:cs="Times New Roman"/>
                        <w:sz w:val="13"/>
                        <w:szCs w:val="13"/>
                      </w:rPr>
                    </w:pPr>
                    <w:r>
                      <w:rPr>
                        <w:rFonts w:ascii="Times New Roman" w:hAnsi="Times New Roman" w:eastAsia="Times New Roman" w:cs="Times New Roman"/>
                        <w:spacing w:val="-1"/>
                        <w:sz w:val="13"/>
                        <w:szCs w:val="13"/>
                      </w:rPr>
                      <w:t>IL-3</w:t>
                    </w:r>
                  </w:p>
                  <w:p>
                    <w:pPr>
                      <w:spacing w:line="286" w:lineRule="auto"/>
                      <w:rPr>
                        <w:rFonts w:ascii="Arial"/>
                        <w:sz w:val="21"/>
                      </w:rPr>
                    </w:pPr>
                  </w:p>
                  <w:p>
                    <w:pPr>
                      <w:spacing w:line="286" w:lineRule="auto"/>
                      <w:rPr>
                        <w:rFonts w:ascii="Arial"/>
                        <w:sz w:val="21"/>
                      </w:rPr>
                    </w:pPr>
                  </w:p>
                  <w:p>
                    <w:pPr>
                      <w:spacing w:before="52" w:line="212" w:lineRule="auto"/>
                      <w:ind w:right="87"/>
                      <w:jc w:val="right"/>
                      <w:rPr>
                        <w:rFonts w:ascii="宋体" w:hAnsi="宋体" w:eastAsia="宋体" w:cs="宋体"/>
                        <w:sz w:val="16"/>
                        <w:szCs w:val="16"/>
                      </w:rPr>
                    </w:pPr>
                    <w:r>
                      <w:rPr>
                        <w:rFonts w:ascii="宋体" w:hAnsi="宋体" w:eastAsia="宋体" w:cs="宋体"/>
                        <w:b/>
                        <w:bCs/>
                        <w:spacing w:val="-3"/>
                        <w:sz w:val="16"/>
                        <w:szCs w:val="16"/>
                      </w:rPr>
                      <w:t>NK</w:t>
                    </w:r>
                    <w:r>
                      <w:rPr>
                        <w:rFonts w:ascii="宋体" w:hAnsi="宋体" w:eastAsia="宋体" w:cs="宋体"/>
                        <w:spacing w:val="-19"/>
                        <w:sz w:val="16"/>
                        <w:szCs w:val="16"/>
                      </w:rPr>
                      <w:t xml:space="preserve"> </w:t>
                    </w:r>
                    <w:r>
                      <w:rPr>
                        <w:rFonts w:ascii="宋体" w:hAnsi="宋体" w:eastAsia="宋体" w:cs="宋体"/>
                        <w:b/>
                        <w:bCs/>
                        <w:spacing w:val="-3"/>
                        <w:sz w:val="16"/>
                        <w:szCs w:val="16"/>
                      </w:rPr>
                      <w:t>细胞</w:t>
                    </w:r>
                  </w:p>
                  <w:p>
                    <w:pPr>
                      <w:spacing w:line="220" w:lineRule="auto"/>
                      <w:ind w:left="1630"/>
                      <w:rPr>
                        <w:rFonts w:ascii="宋体" w:hAnsi="宋体" w:eastAsia="宋体" w:cs="宋体"/>
                        <w:sz w:val="19"/>
                        <w:szCs w:val="19"/>
                      </w:rPr>
                    </w:pPr>
                    <w:r>
                      <w:rPr>
                        <w:rFonts w:ascii="宋体" w:hAnsi="宋体" w:eastAsia="宋体" w:cs="宋体"/>
                        <w:spacing w:val="-8"/>
                        <w:sz w:val="19"/>
                        <w:szCs w:val="19"/>
                      </w:rPr>
                      <w:t>T细胞</w:t>
                    </w:r>
                  </w:p>
                  <w:p>
                    <w:pPr>
                      <w:spacing w:line="338" w:lineRule="auto"/>
                      <w:rPr>
                        <w:rFonts w:ascii="Arial"/>
                        <w:sz w:val="21"/>
                      </w:rPr>
                    </w:pPr>
                  </w:p>
                  <w:p>
                    <w:pPr>
                      <w:spacing w:line="339" w:lineRule="auto"/>
                      <w:rPr>
                        <w:rFonts w:ascii="Arial"/>
                        <w:sz w:val="21"/>
                      </w:rPr>
                    </w:pPr>
                  </w:p>
                  <w:p>
                    <w:pPr>
                      <w:spacing w:before="63" w:line="220" w:lineRule="auto"/>
                      <w:ind w:left="1030"/>
                      <w:rPr>
                        <w:rFonts w:ascii="宋体" w:hAnsi="宋体" w:eastAsia="宋体" w:cs="宋体"/>
                        <w:sz w:val="19"/>
                        <w:szCs w:val="19"/>
                      </w:rPr>
                    </w:pPr>
                    <w:r>
                      <w:rPr>
                        <w:rFonts w:ascii="宋体" w:hAnsi="宋体" w:eastAsia="宋体" w:cs="宋体"/>
                        <w:spacing w:val="-14"/>
                        <w:w w:val="96"/>
                        <w:sz w:val="19"/>
                        <w:szCs w:val="19"/>
                      </w:rPr>
                      <w:t>嗜碱性粒细胞</w:t>
                    </w:r>
                  </w:p>
                  <w:p>
                    <w:pPr>
                      <w:spacing w:line="280" w:lineRule="auto"/>
                      <w:rPr>
                        <w:rFonts w:ascii="Arial"/>
                        <w:sz w:val="21"/>
                      </w:rPr>
                    </w:pPr>
                  </w:p>
                  <w:p>
                    <w:pPr>
                      <w:spacing w:before="62" w:line="220" w:lineRule="auto"/>
                      <w:ind w:left="20"/>
                      <w:rPr>
                        <w:rFonts w:ascii="宋体" w:hAnsi="宋体" w:eastAsia="宋体" w:cs="宋体"/>
                        <w:sz w:val="19"/>
                        <w:szCs w:val="19"/>
                      </w:rPr>
                    </w:pPr>
                    <w:r>
                      <w:rPr>
                        <w:rFonts w:ascii="宋体" w:hAnsi="宋体" w:eastAsia="宋体" w:cs="宋体"/>
                        <w:spacing w:val="-15"/>
                        <w:w w:val="96"/>
                        <w:sz w:val="19"/>
                        <w:szCs w:val="19"/>
                      </w:rPr>
                      <w:t>嗜酸性粒细胞</w:t>
                    </w:r>
                  </w:p>
                </w:txbxContent>
              </v:textbox>
            </v:shape>
            <v:shape id="_x0000_s1285" o:spid="_x0000_s1285" o:spt="202" type="#_x0000_t202" style="position:absolute;left:70;top:-12;height:4026;width:2815;" filled="f" stroked="f" coordsize="21600,21600">
              <v:path/>
              <v:fill on="f" focussize="0,0"/>
              <v:stroke on="f"/>
              <v:imagedata o:title=""/>
              <o:lock v:ext="edit" aspectratio="f"/>
              <v:textbox inset="0mm,0mm,0mm,0mm">
                <w:txbxContent>
                  <w:p>
                    <w:pPr>
                      <w:spacing w:before="19" w:line="230" w:lineRule="auto"/>
                      <w:ind w:left="769"/>
                      <w:rPr>
                        <w:rFonts w:ascii="宋体" w:hAnsi="宋体" w:eastAsia="宋体" w:cs="宋体"/>
                        <w:sz w:val="19"/>
                        <w:szCs w:val="19"/>
                      </w:rPr>
                    </w:pPr>
                    <w:r>
                      <w:rPr>
                        <w:rFonts w:ascii="宋体" w:hAnsi="宋体" w:eastAsia="宋体" w:cs="宋体"/>
                        <w:spacing w:val="-14"/>
                        <w:w w:val="96"/>
                        <w:sz w:val="19"/>
                        <w:szCs w:val="19"/>
                      </w:rPr>
                      <w:t>造血干细胞</w:t>
                    </w:r>
                  </w:p>
                  <w:p>
                    <w:pPr>
                      <w:spacing w:line="191" w:lineRule="auto"/>
                      <w:ind w:left="769"/>
                      <w:rPr>
                        <w:rFonts w:ascii="Times New Roman" w:hAnsi="Times New Roman" w:eastAsia="Times New Roman" w:cs="Times New Roman"/>
                        <w:sz w:val="16"/>
                        <w:szCs w:val="16"/>
                      </w:rPr>
                    </w:pPr>
                    <w:r>
                      <w:rPr>
                        <w:rFonts w:ascii="Times New Roman" w:hAnsi="Times New Roman" w:eastAsia="Times New Roman" w:cs="Times New Roman"/>
                        <w:spacing w:val="-2"/>
                        <w:sz w:val="16"/>
                        <w:szCs w:val="16"/>
                      </w:rPr>
                      <w:t>(SCF)</w:t>
                    </w:r>
                  </w:p>
                  <w:p>
                    <w:pPr>
                      <w:spacing w:line="258" w:lineRule="auto"/>
                      <w:rPr>
                        <w:rFonts w:ascii="Arial"/>
                        <w:sz w:val="21"/>
                      </w:rPr>
                    </w:pPr>
                  </w:p>
                  <w:p>
                    <w:pPr>
                      <w:spacing w:line="259" w:lineRule="auto"/>
                      <w:rPr>
                        <w:rFonts w:ascii="Arial"/>
                        <w:sz w:val="21"/>
                      </w:rPr>
                    </w:pPr>
                  </w:p>
                  <w:p>
                    <w:pPr>
                      <w:spacing w:line="259" w:lineRule="auto"/>
                      <w:rPr>
                        <w:rFonts w:ascii="Arial"/>
                        <w:sz w:val="21"/>
                      </w:rPr>
                    </w:pPr>
                  </w:p>
                  <w:p>
                    <w:pPr>
                      <w:spacing w:before="37" w:line="188" w:lineRule="auto"/>
                      <w:ind w:left="2049"/>
                      <w:rPr>
                        <w:rFonts w:ascii="Times New Roman" w:hAnsi="Times New Roman" w:eastAsia="Times New Roman" w:cs="Times New Roman"/>
                        <w:sz w:val="13"/>
                        <w:szCs w:val="13"/>
                      </w:rPr>
                    </w:pPr>
                    <w:r>
                      <w:rPr>
                        <w:rFonts w:ascii="Times New Roman" w:hAnsi="Times New Roman" w:eastAsia="Times New Roman" w:cs="Times New Roman"/>
                        <w:spacing w:val="-2"/>
                        <w:sz w:val="13"/>
                        <w:szCs w:val="13"/>
                      </w:rPr>
                      <w:t>SCF</w:t>
                    </w:r>
                  </w:p>
                  <w:p>
                    <w:pPr>
                      <w:spacing w:before="210" w:line="219" w:lineRule="auto"/>
                      <w:ind w:left="769"/>
                      <w:rPr>
                        <w:rFonts w:ascii="宋体" w:hAnsi="宋体" w:eastAsia="宋体" w:cs="宋体"/>
                        <w:sz w:val="19"/>
                        <w:szCs w:val="19"/>
                      </w:rPr>
                    </w:pPr>
                    <w:r>
                      <w:rPr>
                        <w:rFonts w:ascii="宋体" w:hAnsi="宋体" w:eastAsia="宋体" w:cs="宋体"/>
                        <w:spacing w:val="-13"/>
                        <w:w w:val="95"/>
                        <w:sz w:val="19"/>
                        <w:szCs w:val="19"/>
                      </w:rPr>
                      <w:t>髓样干细胞</w:t>
                    </w:r>
                  </w:p>
                  <w:p>
                    <w:pPr>
                      <w:spacing w:before="155" w:line="230" w:lineRule="exact"/>
                      <w:ind w:left="769"/>
                      <w:rPr>
                        <w:rFonts w:ascii="Times New Roman" w:hAnsi="Times New Roman" w:eastAsia="Times New Roman" w:cs="Times New Roman"/>
                        <w:sz w:val="19"/>
                        <w:szCs w:val="19"/>
                      </w:rPr>
                    </w:pPr>
                    <w:r>
                      <w:rPr>
                        <w:rFonts w:ascii="Times New Roman" w:hAnsi="Times New Roman" w:eastAsia="Times New Roman" w:cs="Times New Roman"/>
                        <w:spacing w:val="-10"/>
                        <w:position w:val="5"/>
                        <w:sz w:val="19"/>
                        <w:szCs w:val="19"/>
                      </w:rPr>
                      <w:t>SCF</w:t>
                    </w:r>
                  </w:p>
                  <w:p>
                    <w:pPr>
                      <w:spacing w:line="188" w:lineRule="auto"/>
                      <w:ind w:left="76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EPO</w:t>
                    </w:r>
                  </w:p>
                  <w:p>
                    <w:pPr>
                      <w:spacing w:before="122" w:line="188" w:lineRule="auto"/>
                      <w:ind w:left="769"/>
                      <w:rPr>
                        <w:rFonts w:ascii="Times New Roman" w:hAnsi="Times New Roman" w:eastAsia="Times New Roman" w:cs="Times New Roman"/>
                        <w:sz w:val="16"/>
                        <w:szCs w:val="16"/>
                      </w:rPr>
                    </w:pPr>
                    <w:r>
                      <w:rPr>
                        <w:rFonts w:ascii="Times New Roman" w:hAnsi="Times New Roman" w:eastAsia="Times New Roman" w:cs="Times New Roman"/>
                        <w:spacing w:val="-3"/>
                        <w:sz w:val="16"/>
                        <w:szCs w:val="16"/>
                      </w:rPr>
                      <w:t>IL-</w:t>
                    </w:r>
                    <w:r>
                      <w:rPr>
                        <w:rFonts w:ascii="Times New Roman" w:hAnsi="Times New Roman" w:eastAsia="Times New Roman" w:cs="Times New Roman"/>
                        <w:spacing w:val="-21"/>
                        <w:sz w:val="16"/>
                        <w:szCs w:val="16"/>
                      </w:rPr>
                      <w:t xml:space="preserve"> </w:t>
                    </w:r>
                    <w:r>
                      <w:rPr>
                        <w:rFonts w:ascii="Times New Roman" w:hAnsi="Times New Roman" w:eastAsia="Times New Roman" w:cs="Times New Roman"/>
                        <w:spacing w:val="-3"/>
                        <w:sz w:val="16"/>
                        <w:szCs w:val="16"/>
                      </w:rPr>
                      <w:t>11</w:t>
                    </w:r>
                  </w:p>
                  <w:p>
                    <w:pPr>
                      <w:spacing w:before="12" w:line="238" w:lineRule="exact"/>
                      <w:ind w:left="769"/>
                      <w:rPr>
                        <w:rFonts w:ascii="Times New Roman" w:hAnsi="Times New Roman" w:eastAsia="Times New Roman" w:cs="Times New Roman"/>
                        <w:sz w:val="33"/>
                        <w:szCs w:val="33"/>
                      </w:rPr>
                    </w:pPr>
                    <w:r>
                      <w:rPr>
                        <w:rFonts w:ascii="Times New Roman" w:hAnsi="Times New Roman" w:eastAsia="Times New Roman" w:cs="Times New Roman"/>
                        <w:spacing w:val="-6"/>
                        <w:position w:val="-1"/>
                        <w:sz w:val="18"/>
                        <w:szCs w:val="18"/>
                      </w:rPr>
                      <w:t>TPO/</w:t>
                    </w:r>
                    <w:r>
                      <w:rPr>
                        <w:rFonts w:ascii="Times New Roman" w:hAnsi="Times New Roman" w:eastAsia="Times New Roman" w:cs="Times New Roman"/>
                        <w:spacing w:val="3"/>
                        <w:position w:val="-1"/>
                        <w:sz w:val="18"/>
                        <w:szCs w:val="18"/>
                      </w:rPr>
                      <w:t xml:space="preserve">           </w:t>
                    </w:r>
                    <w:r>
                      <w:rPr>
                        <w:rFonts w:ascii="Times New Roman" w:hAnsi="Times New Roman" w:eastAsia="Times New Roman" w:cs="Times New Roman"/>
                        <w:spacing w:val="-14"/>
                        <w:w w:val="66"/>
                        <w:position w:val="-4"/>
                        <w:sz w:val="33"/>
                        <w:szCs w:val="33"/>
                      </w:rPr>
                      <w:t>C-CsF</w:t>
                    </w:r>
                    <w:r>
                      <w:rPr>
                        <w:rFonts w:ascii="Times New Roman" w:hAnsi="Times New Roman" w:eastAsia="Times New Roman" w:cs="Times New Roman"/>
                        <w:spacing w:val="-29"/>
                        <w:position w:val="-4"/>
                        <w:sz w:val="33"/>
                        <w:szCs w:val="33"/>
                      </w:rPr>
                      <w:t xml:space="preserve"> </w:t>
                    </w:r>
                    <w:r>
                      <w:rPr>
                        <w:rFonts w:ascii="Times New Roman" w:hAnsi="Times New Roman" w:eastAsia="Times New Roman" w:cs="Times New Roman"/>
                        <w:spacing w:val="-14"/>
                        <w:w w:val="66"/>
                        <w:position w:val="-4"/>
                        <w:sz w:val="33"/>
                        <w:szCs w:val="33"/>
                      </w:rPr>
                      <w:t>M-csk</w:t>
                    </w:r>
                  </w:p>
                  <w:p>
                    <w:pPr>
                      <w:spacing w:line="224" w:lineRule="auto"/>
                      <w:ind w:left="20"/>
                      <w:rPr>
                        <w:rFonts w:ascii="宋体" w:hAnsi="宋体" w:eastAsia="宋体" w:cs="宋体"/>
                        <w:sz w:val="18"/>
                        <w:szCs w:val="18"/>
                      </w:rPr>
                    </w:pPr>
                    <w:r>
                      <w:rPr>
                        <w:rFonts w:ascii="宋体" w:hAnsi="宋体" w:eastAsia="宋体" w:cs="宋体"/>
                        <w:spacing w:val="-6"/>
                        <w:sz w:val="18"/>
                        <w:szCs w:val="18"/>
                      </w:rPr>
                      <w:t>红细胞</w:t>
                    </w:r>
                  </w:p>
                  <w:p>
                    <w:pPr>
                      <w:spacing w:line="357" w:lineRule="auto"/>
                      <w:rPr>
                        <w:rFonts w:ascii="Arial"/>
                        <w:sz w:val="21"/>
                      </w:rPr>
                    </w:pPr>
                  </w:p>
                  <w:p>
                    <w:pPr>
                      <w:spacing w:before="62" w:line="219" w:lineRule="auto"/>
                      <w:ind w:left="482"/>
                      <w:rPr>
                        <w:rFonts w:ascii="宋体" w:hAnsi="宋体" w:eastAsia="宋体" w:cs="宋体"/>
                        <w:sz w:val="19"/>
                        <w:szCs w:val="19"/>
                      </w:rPr>
                    </w:pPr>
                    <w:r>
                      <w:rPr>
                        <w:rFonts w:ascii="宋体" w:hAnsi="宋体" w:eastAsia="宋体" w:cs="宋体"/>
                        <w:b/>
                        <w:bCs/>
                        <w:spacing w:val="-20"/>
                        <w:sz w:val="19"/>
                        <w:szCs w:val="19"/>
                      </w:rPr>
                      <w:t>血小板</w:t>
                    </w:r>
                  </w:p>
                  <w:p>
                    <w:pPr>
                      <w:spacing w:before="67" w:line="220" w:lineRule="auto"/>
                      <w:ind w:left="772"/>
                      <w:rPr>
                        <w:rFonts w:ascii="宋体" w:hAnsi="宋体" w:eastAsia="宋体" w:cs="宋体"/>
                        <w:sz w:val="19"/>
                        <w:szCs w:val="19"/>
                      </w:rPr>
                    </w:pPr>
                    <w:r>
                      <w:rPr>
                        <w:rFonts w:ascii="宋体" w:hAnsi="宋体" w:eastAsia="宋体" w:cs="宋体"/>
                        <w:b/>
                        <w:bCs/>
                        <w:spacing w:val="-9"/>
                        <w:sz w:val="19"/>
                        <w:szCs w:val="19"/>
                      </w:rPr>
                      <w:t>中性粒细胞单核巨噬细胞</w:t>
                    </w:r>
                  </w:p>
                </w:txbxContent>
              </v:textbox>
            </v:shape>
            <v:shape id="_x0000_s1286" o:spid="_x0000_s1286" o:spt="202" type="#_x0000_t202" style="position:absolute;left:3210;top:2007;height:484;width:457;" filled="f" stroked="f" coordsize="21600,21600">
              <v:path/>
              <v:fill on="f" focussize="0,0"/>
              <v:stroke on="f"/>
              <v:imagedata o:title=""/>
              <o:lock v:ext="edit" aspectratio="f"/>
              <v:textbox inset="0mm,0mm,0mm,0mm">
                <w:txbxContent>
                  <w:p>
                    <w:pPr>
                      <w:spacing w:before="19" w:line="228" w:lineRule="auto"/>
                      <w:ind w:left="268" w:right="20" w:hanging="249"/>
                      <w:rPr>
                        <w:rFonts w:ascii="宋体" w:hAnsi="宋体" w:eastAsia="宋体" w:cs="宋体"/>
                        <w:sz w:val="18"/>
                        <w:szCs w:val="18"/>
                      </w:rPr>
                    </w:pPr>
                    <w:r>
                      <w:rPr>
                        <w:rFonts w:ascii="宋体" w:hAnsi="宋体" w:eastAsia="宋体" w:cs="宋体"/>
                        <w:spacing w:val="-12"/>
                        <w:sz w:val="18"/>
                        <w:szCs w:val="18"/>
                      </w:rPr>
                      <w:t>《3、</w:t>
                    </w:r>
                    <w:r>
                      <w:rPr>
                        <w:rFonts w:ascii="宋体" w:hAnsi="宋体" w:eastAsia="宋体" w:cs="宋体"/>
                        <w:spacing w:val="1"/>
                        <w:sz w:val="18"/>
                        <w:szCs w:val="18"/>
                      </w:rPr>
                      <w:t xml:space="preserve"> </w:t>
                    </w:r>
                    <w:r>
                      <w:rPr>
                        <w:rFonts w:ascii="宋体" w:hAnsi="宋体" w:eastAsia="宋体" w:cs="宋体"/>
                        <w:spacing w:val="-26"/>
                        <w:sz w:val="18"/>
                        <w:szCs w:val="18"/>
                      </w:rPr>
                      <w:t>《</w:t>
                    </w:r>
                  </w:p>
                </w:txbxContent>
              </v:textbox>
            </v:shape>
            <v:shape id="_x0000_s1287" o:spid="_x0000_s1287" o:spt="202" type="#_x0000_t202" style="position:absolute;left:4230;top:1848;height:267;width:487;"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19"/>
                        <w:szCs w:val="19"/>
                      </w:rPr>
                    </w:pPr>
                    <w:r>
                      <w:rPr>
                        <w:rFonts w:ascii="宋体" w:hAnsi="宋体" w:eastAsia="宋体" w:cs="宋体"/>
                        <w:spacing w:val="-10"/>
                        <w:sz w:val="19"/>
                        <w:szCs w:val="19"/>
                      </w:rPr>
                      <w:t>B细胞</w:t>
                    </w:r>
                  </w:p>
                </w:txbxContent>
              </v:textbox>
            </v:shape>
            <v:shape id="_x0000_s1288" o:spid="_x0000_s1288" o:spt="202" type="#_x0000_t202" style="position:absolute;left:6050;top:859;height:158;width:332;" filled="f" stroked="f" coordsize="21600,21600">
              <v:path/>
              <v:fill on="f" focussize="0,0"/>
              <v:stroke on="f"/>
              <v:imagedata o:title=""/>
              <o:lock v:ext="edit" aspectratio="f"/>
              <v:textbox inset="0mm,0mm,0mm,0mm">
                <w:txbxContent>
                  <w:p>
                    <w:pPr>
                      <w:spacing w:before="20" w:line="188" w:lineRule="auto"/>
                      <w:ind w:left="20"/>
                      <w:rPr>
                        <w:rFonts w:ascii="Times New Roman" w:hAnsi="Times New Roman" w:eastAsia="Times New Roman" w:cs="Times New Roman"/>
                        <w:sz w:val="13"/>
                        <w:szCs w:val="13"/>
                      </w:rPr>
                    </w:pPr>
                    <w:r>
                      <w:rPr>
                        <w:rFonts w:ascii="Times New Roman" w:hAnsi="Times New Roman" w:eastAsia="Times New Roman" w:cs="Times New Roman"/>
                        <w:spacing w:val="-3"/>
                        <w:sz w:val="13"/>
                        <w:szCs w:val="13"/>
                      </w:rPr>
                      <w:t>IL-</w:t>
                    </w:r>
                    <w:r>
                      <w:rPr>
                        <w:rFonts w:ascii="Times New Roman" w:hAnsi="Times New Roman" w:eastAsia="Times New Roman" w:cs="Times New Roman"/>
                        <w:spacing w:val="-15"/>
                        <w:sz w:val="13"/>
                        <w:szCs w:val="13"/>
                      </w:rPr>
                      <w:t xml:space="preserve"> </w:t>
                    </w:r>
                    <w:r>
                      <w:rPr>
                        <w:rFonts w:ascii="Times New Roman" w:hAnsi="Times New Roman" w:eastAsia="Times New Roman" w:cs="Times New Roman"/>
                        <w:spacing w:val="-3"/>
                        <w:sz w:val="13"/>
                        <w:szCs w:val="13"/>
                      </w:rPr>
                      <w:t>15</w:t>
                    </w:r>
                  </w:p>
                </w:txbxContent>
              </v:textbox>
            </v:shape>
            <v:shape id="_x0000_s1289" o:spid="_x0000_s1289" o:spt="202" type="#_x0000_t202" style="position:absolute;left:5410;top:981;height:156;width:267;" filled="f" stroked="f" coordsize="21600,21600">
              <v:path/>
              <v:fill on="f" focussize="0,0"/>
              <v:stroke on="f"/>
              <v:imagedata o:title=""/>
              <o:lock v:ext="edit" aspectratio="f"/>
              <v:textbox inset="0mm,0mm,0mm,0mm">
                <w:txbxContent>
                  <w:p>
                    <w:pPr>
                      <w:spacing w:before="20" w:line="185" w:lineRule="auto"/>
                      <w:ind w:left="20"/>
                      <w:rPr>
                        <w:rFonts w:ascii="Times New Roman" w:hAnsi="Times New Roman" w:eastAsia="Times New Roman" w:cs="Times New Roman"/>
                        <w:sz w:val="13"/>
                        <w:szCs w:val="13"/>
                      </w:rPr>
                    </w:pPr>
                    <w:r>
                      <w:rPr>
                        <w:rFonts w:ascii="Times New Roman" w:hAnsi="Times New Roman" w:eastAsia="Times New Roman" w:cs="Times New Roman"/>
                        <w:spacing w:val="-1"/>
                        <w:sz w:val="13"/>
                        <w:szCs w:val="13"/>
                      </w:rPr>
                      <w:t>IL-7</w:t>
                    </w:r>
                  </w:p>
                </w:txbxContent>
              </v:textbox>
            </v:shape>
            <w10:wrap type="none"/>
            <w10:anchorlock/>
          </v:group>
        </w:pict>
      </w:r>
    </w:p>
    <w:p>
      <w:pPr>
        <w:spacing w:before="220" w:line="221" w:lineRule="auto"/>
        <w:ind w:left="2659"/>
        <w:rPr>
          <w:rFonts w:ascii="黑体" w:hAnsi="黑体" w:eastAsia="黑体" w:cs="黑体"/>
          <w:sz w:val="19"/>
          <w:szCs w:val="19"/>
        </w:rPr>
      </w:pPr>
      <w:r>
        <w:rPr>
          <w:rFonts w:ascii="黑体" w:hAnsi="黑体" w:eastAsia="黑体" w:cs="黑体"/>
          <w:color w:val="0066CD"/>
          <w:spacing w:val="-7"/>
          <w:sz w:val="19"/>
          <w:szCs w:val="19"/>
        </w:rPr>
        <w:t>图6-8</w:t>
      </w:r>
      <w:r>
        <w:rPr>
          <w:rFonts w:ascii="黑体" w:hAnsi="黑体" w:eastAsia="黑体" w:cs="黑体"/>
          <w:color w:val="0066CD"/>
          <w:spacing w:val="59"/>
          <w:sz w:val="19"/>
          <w:szCs w:val="19"/>
        </w:rPr>
        <w:t xml:space="preserve"> </w:t>
      </w:r>
      <w:r>
        <w:rPr>
          <w:rFonts w:ascii="黑体" w:hAnsi="黑体" w:eastAsia="黑体" w:cs="黑体"/>
          <w:spacing w:val="-7"/>
          <w:sz w:val="19"/>
          <w:szCs w:val="19"/>
        </w:rPr>
        <w:t>细胞因子调控免疫细胞的发育分化</w:t>
      </w:r>
    </w:p>
    <w:p>
      <w:pPr>
        <w:spacing w:line="282" w:lineRule="auto"/>
        <w:rPr>
          <w:rFonts w:ascii="Arial"/>
          <w:sz w:val="21"/>
        </w:rPr>
      </w:pPr>
    </w:p>
    <w:p>
      <w:pPr>
        <w:spacing w:before="62" w:line="269" w:lineRule="auto"/>
        <w:ind w:right="1052"/>
        <w:rPr>
          <w:rFonts w:ascii="宋体" w:hAnsi="宋体" w:eastAsia="宋体" w:cs="宋体"/>
          <w:sz w:val="19"/>
          <w:szCs w:val="19"/>
        </w:rPr>
      </w:pPr>
      <w:r>
        <w:rPr>
          <w:rFonts w:ascii="宋体" w:hAnsi="宋体" w:eastAsia="宋体" w:cs="宋体"/>
          <w:spacing w:val="-2"/>
          <w:sz w:val="19"/>
          <w:szCs w:val="19"/>
        </w:rPr>
        <w:t>Th17</w:t>
      </w:r>
      <w:r>
        <w:rPr>
          <w:rFonts w:ascii="宋体" w:hAnsi="宋体" w:eastAsia="宋体" w:cs="宋体"/>
          <w:spacing w:val="-8"/>
          <w:sz w:val="19"/>
          <w:szCs w:val="19"/>
        </w:rPr>
        <w:t xml:space="preserve"> </w:t>
      </w:r>
      <w:r>
        <w:rPr>
          <w:rFonts w:ascii="宋体" w:hAnsi="宋体" w:eastAsia="宋体" w:cs="宋体"/>
          <w:spacing w:val="-2"/>
          <w:sz w:val="19"/>
          <w:szCs w:val="19"/>
        </w:rPr>
        <w:t>细胞的增殖和功能的维持。</w:t>
      </w:r>
      <w:r>
        <w:rPr>
          <w:rFonts w:ascii="宋体" w:hAnsi="宋体" w:eastAsia="宋体" w:cs="宋体"/>
          <w:spacing w:val="5"/>
          <w:sz w:val="19"/>
          <w:szCs w:val="19"/>
        </w:rPr>
        <w:t xml:space="preserve"> </w:t>
      </w:r>
      <w:r>
        <w:rPr>
          <w:rFonts w:ascii="宋体" w:hAnsi="宋体" w:eastAsia="宋体" w:cs="宋体"/>
          <w:spacing w:val="-2"/>
          <w:sz w:val="19"/>
          <w:szCs w:val="19"/>
        </w:rPr>
        <w:t>IL-2、IL-6和</w:t>
      </w:r>
      <w:r>
        <w:rPr>
          <w:rFonts w:ascii="宋体" w:hAnsi="宋体" w:eastAsia="宋体" w:cs="宋体"/>
          <w:spacing w:val="-27"/>
          <w:sz w:val="19"/>
          <w:szCs w:val="19"/>
        </w:rPr>
        <w:t xml:space="preserve"> </w:t>
      </w:r>
      <w:r>
        <w:rPr>
          <w:rFonts w:ascii="宋体" w:hAnsi="宋体" w:eastAsia="宋体" w:cs="宋体"/>
          <w:spacing w:val="-2"/>
          <w:sz w:val="19"/>
          <w:szCs w:val="19"/>
        </w:rPr>
        <w:t>IFN-</w:t>
      </w:r>
      <w:r>
        <w:rPr>
          <w:rFonts w:ascii="宋体" w:hAnsi="宋体" w:eastAsia="宋体" w:cs="宋体"/>
          <w:spacing w:val="-48"/>
          <w:sz w:val="19"/>
          <w:szCs w:val="19"/>
        </w:rPr>
        <w:t xml:space="preserve"> </w:t>
      </w:r>
      <w:r>
        <w:rPr>
          <w:rFonts w:ascii="宋体" w:hAnsi="宋体" w:eastAsia="宋体" w:cs="宋体"/>
          <w:spacing w:val="-2"/>
          <w:sz w:val="19"/>
          <w:szCs w:val="19"/>
        </w:rPr>
        <w:t>γ明显促进</w:t>
      </w:r>
      <w:r>
        <w:rPr>
          <w:rFonts w:ascii="宋体" w:hAnsi="宋体" w:eastAsia="宋体" w:cs="宋体"/>
          <w:spacing w:val="-52"/>
          <w:sz w:val="19"/>
          <w:szCs w:val="19"/>
        </w:rPr>
        <w:t xml:space="preserve"> </w:t>
      </w:r>
      <w:r>
        <w:rPr>
          <w:rFonts w:ascii="宋体" w:hAnsi="宋体" w:eastAsia="宋体" w:cs="宋体"/>
          <w:spacing w:val="-2"/>
          <w:sz w:val="19"/>
          <w:szCs w:val="19"/>
        </w:rPr>
        <w:t>CTL</w:t>
      </w:r>
      <w:r>
        <w:rPr>
          <w:rFonts w:ascii="宋体" w:hAnsi="宋体" w:eastAsia="宋体" w:cs="宋体"/>
          <w:spacing w:val="26"/>
          <w:sz w:val="19"/>
          <w:szCs w:val="19"/>
        </w:rPr>
        <w:t xml:space="preserve"> </w:t>
      </w:r>
      <w:r>
        <w:rPr>
          <w:rFonts w:ascii="宋体" w:hAnsi="宋体" w:eastAsia="宋体" w:cs="宋体"/>
          <w:spacing w:val="-2"/>
          <w:sz w:val="19"/>
          <w:szCs w:val="19"/>
        </w:rPr>
        <w:t>的分化并增强其杀伤功能。</w:t>
      </w:r>
      <w:r>
        <w:rPr>
          <w:rFonts w:ascii="宋体" w:hAnsi="宋体" w:eastAsia="宋体" w:cs="宋体"/>
          <w:spacing w:val="-5"/>
          <w:sz w:val="19"/>
          <w:szCs w:val="19"/>
        </w:rPr>
        <w:t xml:space="preserve"> </w:t>
      </w:r>
      <w:r>
        <w:rPr>
          <w:rFonts w:ascii="宋体" w:hAnsi="宋体" w:eastAsia="宋体" w:cs="宋体"/>
          <w:spacing w:val="-2"/>
          <w:sz w:val="19"/>
          <w:szCs w:val="19"/>
        </w:rPr>
        <w:t>IL-15</w:t>
      </w:r>
      <w:r>
        <w:rPr>
          <w:rFonts w:ascii="宋体" w:hAnsi="宋体" w:eastAsia="宋体" w:cs="宋体"/>
          <w:sz w:val="19"/>
          <w:szCs w:val="19"/>
        </w:rPr>
        <w:t xml:space="preserve"> </w:t>
      </w:r>
      <w:r>
        <w:rPr>
          <w:rFonts w:ascii="宋体" w:hAnsi="宋体" w:eastAsia="宋体" w:cs="宋体"/>
          <w:spacing w:val="3"/>
          <w:sz w:val="19"/>
          <w:szCs w:val="19"/>
        </w:rPr>
        <w:t>刺激</w:t>
      </w:r>
      <w:r>
        <w:rPr>
          <w:rFonts w:ascii="宋体" w:hAnsi="宋体" w:eastAsia="宋体" w:cs="宋体"/>
          <w:spacing w:val="-35"/>
          <w:sz w:val="19"/>
          <w:szCs w:val="19"/>
        </w:rPr>
        <w:t xml:space="preserve"> </w:t>
      </w:r>
      <w:r>
        <w:rPr>
          <w:rFonts w:ascii="宋体" w:hAnsi="宋体" w:eastAsia="宋体" w:cs="宋体"/>
          <w:sz w:val="19"/>
          <w:szCs w:val="19"/>
        </w:rPr>
        <w:t>NK</w:t>
      </w:r>
      <w:r>
        <w:rPr>
          <w:rFonts w:ascii="宋体" w:hAnsi="宋体" w:eastAsia="宋体" w:cs="宋体"/>
          <w:spacing w:val="27"/>
          <w:sz w:val="19"/>
          <w:szCs w:val="19"/>
        </w:rPr>
        <w:t xml:space="preserve"> </w:t>
      </w:r>
      <w:r>
        <w:rPr>
          <w:rFonts w:ascii="宋体" w:hAnsi="宋体" w:eastAsia="宋体" w:cs="宋体"/>
          <w:spacing w:val="3"/>
          <w:sz w:val="19"/>
          <w:szCs w:val="19"/>
        </w:rPr>
        <w:t>细胞增殖，</w:t>
      </w:r>
      <w:r>
        <w:rPr>
          <w:rFonts w:ascii="宋体" w:hAnsi="宋体" w:eastAsia="宋体" w:cs="宋体"/>
          <w:sz w:val="19"/>
          <w:szCs w:val="19"/>
        </w:rPr>
        <w:t>IL</w:t>
      </w:r>
      <w:r>
        <w:rPr>
          <w:rFonts w:ascii="宋体" w:hAnsi="宋体" w:eastAsia="宋体" w:cs="宋体"/>
          <w:spacing w:val="3"/>
          <w:sz w:val="19"/>
          <w:szCs w:val="19"/>
        </w:rPr>
        <w:t>-5</w:t>
      </w:r>
      <w:r>
        <w:rPr>
          <w:rFonts w:ascii="宋体" w:hAnsi="宋体" w:eastAsia="宋体" w:cs="宋体"/>
          <w:spacing w:val="-56"/>
          <w:sz w:val="19"/>
          <w:szCs w:val="19"/>
        </w:rPr>
        <w:t xml:space="preserve"> </w:t>
      </w:r>
      <w:r>
        <w:rPr>
          <w:rFonts w:ascii="宋体" w:hAnsi="宋体" w:eastAsia="宋体" w:cs="宋体"/>
          <w:spacing w:val="3"/>
          <w:sz w:val="19"/>
          <w:szCs w:val="19"/>
        </w:rPr>
        <w:t>刺激嗜酸性粒细胞分化为杀伤蠕虫的效应细胞等。</w:t>
      </w:r>
    </w:p>
    <w:p>
      <w:pPr>
        <w:spacing w:before="110" w:line="222" w:lineRule="auto"/>
        <w:ind w:left="392"/>
        <w:rPr>
          <w:rFonts w:ascii="黑体" w:hAnsi="黑体" w:eastAsia="黑体" w:cs="黑体"/>
          <w:sz w:val="19"/>
          <w:szCs w:val="19"/>
        </w:rPr>
      </w:pPr>
      <w:r>
        <w:rPr>
          <w:rFonts w:ascii="黑体" w:hAnsi="黑体" w:eastAsia="黑体" w:cs="黑体"/>
          <w:b/>
          <w:bCs/>
          <w:spacing w:val="18"/>
          <w:sz w:val="19"/>
          <w:szCs w:val="19"/>
        </w:rPr>
        <w:t>(二)调控机体的免疫应答</w:t>
      </w:r>
    </w:p>
    <w:p>
      <w:pPr>
        <w:spacing w:before="77" w:line="274" w:lineRule="auto"/>
        <w:ind w:right="1071" w:firstLine="389"/>
        <w:rPr>
          <w:rFonts w:ascii="宋体" w:hAnsi="宋体" w:eastAsia="宋体" w:cs="宋体"/>
          <w:sz w:val="19"/>
          <w:szCs w:val="19"/>
        </w:rPr>
      </w:pPr>
      <w:r>
        <w:rPr>
          <w:rFonts w:ascii="宋体" w:hAnsi="宋体" w:eastAsia="宋体" w:cs="宋体"/>
          <w:spacing w:val="10"/>
          <w:sz w:val="19"/>
          <w:szCs w:val="19"/>
        </w:rPr>
        <w:t>多种细胞因子通过激活相应的免疫细胞直接或间接调控固有免疫应答和适应性免疫应答，发挥</w:t>
      </w:r>
      <w:r>
        <w:rPr>
          <w:rFonts w:ascii="宋体" w:hAnsi="宋体" w:eastAsia="宋体" w:cs="宋体"/>
          <w:spacing w:val="7"/>
          <w:sz w:val="19"/>
          <w:szCs w:val="19"/>
        </w:rPr>
        <w:t xml:space="preserve"> </w:t>
      </w:r>
      <w:r>
        <w:rPr>
          <w:rFonts w:ascii="宋体" w:hAnsi="宋体" w:eastAsia="宋体" w:cs="宋体"/>
          <w:spacing w:val="-5"/>
          <w:sz w:val="19"/>
          <w:szCs w:val="19"/>
        </w:rPr>
        <w:t>抗感染、抗肿瘤、诱导凋亡等功能。</w:t>
      </w:r>
    </w:p>
    <w:p>
      <w:pPr>
        <w:spacing w:before="82" w:line="281" w:lineRule="auto"/>
        <w:ind w:right="1072" w:firstLine="389"/>
        <w:rPr>
          <w:rFonts w:ascii="宋体" w:hAnsi="宋体" w:eastAsia="宋体" w:cs="宋体"/>
          <w:sz w:val="19"/>
          <w:szCs w:val="19"/>
        </w:rPr>
      </w:pPr>
      <w:r>
        <w:rPr>
          <w:rFonts w:ascii="Times New Roman" w:hAnsi="Times New Roman" w:eastAsia="Times New Roman" w:cs="Times New Roman"/>
          <w:b/>
          <w:bCs/>
          <w:spacing w:val="9"/>
          <w:sz w:val="19"/>
          <w:szCs w:val="19"/>
        </w:rPr>
        <w:t>1.</w:t>
      </w:r>
      <w:r>
        <w:rPr>
          <w:rFonts w:ascii="Times New Roman" w:hAnsi="Times New Roman" w:eastAsia="Times New Roman" w:cs="Times New Roman"/>
          <w:spacing w:val="45"/>
          <w:sz w:val="19"/>
          <w:szCs w:val="19"/>
        </w:rPr>
        <w:t xml:space="preserve"> </w:t>
      </w:r>
      <w:r>
        <w:rPr>
          <w:rFonts w:ascii="宋体" w:hAnsi="宋体" w:eastAsia="宋体" w:cs="宋体"/>
          <w:b/>
          <w:bCs/>
          <w:spacing w:val="9"/>
          <w:sz w:val="19"/>
          <w:szCs w:val="19"/>
        </w:rPr>
        <w:t>抗感染作用</w:t>
      </w:r>
      <w:r>
        <w:rPr>
          <w:rFonts w:ascii="宋体" w:hAnsi="宋体" w:eastAsia="宋体" w:cs="宋体"/>
          <w:spacing w:val="84"/>
          <w:sz w:val="19"/>
          <w:szCs w:val="19"/>
        </w:rPr>
        <w:t xml:space="preserve"> </w:t>
      </w:r>
      <w:r>
        <w:rPr>
          <w:rFonts w:ascii="宋体" w:hAnsi="宋体" w:eastAsia="宋体" w:cs="宋体"/>
          <w:spacing w:val="9"/>
          <w:sz w:val="19"/>
          <w:szCs w:val="19"/>
        </w:rPr>
        <w:t>细胞因子参与抗感染免疫应答的全过程。当病原体感染时</w:t>
      </w:r>
      <w:r>
        <w:rPr>
          <w:rFonts w:ascii="宋体" w:hAnsi="宋体" w:eastAsia="宋体" w:cs="宋体"/>
          <w:spacing w:val="8"/>
          <w:sz w:val="19"/>
          <w:szCs w:val="19"/>
        </w:rPr>
        <w:t>，机体的固有免疫和</w:t>
      </w:r>
      <w:r>
        <w:rPr>
          <w:rFonts w:ascii="宋体" w:hAnsi="宋体" w:eastAsia="宋体" w:cs="宋体"/>
          <w:sz w:val="19"/>
          <w:szCs w:val="19"/>
        </w:rPr>
        <w:t xml:space="preserve"> </w:t>
      </w:r>
      <w:r>
        <w:rPr>
          <w:rFonts w:ascii="宋体" w:hAnsi="宋体" w:eastAsia="宋体" w:cs="宋体"/>
          <w:spacing w:val="5"/>
          <w:sz w:val="19"/>
          <w:szCs w:val="19"/>
        </w:rPr>
        <w:t>适应性免疫在细胞因子网络的调控下构成机体重要的抗感染防御体系，从而有效地清除病原体，保持</w:t>
      </w:r>
      <w:r>
        <w:rPr>
          <w:rFonts w:ascii="宋体" w:hAnsi="宋体" w:eastAsia="宋体" w:cs="宋体"/>
          <w:spacing w:val="16"/>
          <w:sz w:val="19"/>
          <w:szCs w:val="19"/>
        </w:rPr>
        <w:t xml:space="preserve"> </w:t>
      </w:r>
      <w:r>
        <w:rPr>
          <w:rFonts w:ascii="宋体" w:hAnsi="宋体" w:eastAsia="宋体" w:cs="宋体"/>
          <w:spacing w:val="6"/>
          <w:sz w:val="19"/>
          <w:szCs w:val="19"/>
        </w:rPr>
        <w:t>机体的稳态和平衡。</w:t>
      </w:r>
    </w:p>
    <w:p>
      <w:pPr>
        <w:spacing w:before="92" w:line="275" w:lineRule="auto"/>
        <w:ind w:right="1070" w:firstLine="389"/>
        <w:rPr>
          <w:rFonts w:ascii="宋体" w:hAnsi="宋体" w:eastAsia="宋体" w:cs="宋体"/>
          <w:sz w:val="19"/>
          <w:szCs w:val="19"/>
        </w:rPr>
      </w:pPr>
      <w:r>
        <w:rPr>
          <w:rFonts w:ascii="宋体" w:hAnsi="宋体" w:eastAsia="宋体" w:cs="宋体"/>
          <w:spacing w:val="-2"/>
          <w:sz w:val="19"/>
          <w:szCs w:val="19"/>
        </w:rPr>
        <w:t>(1)抗菌免疫：细菌感染时</w:t>
      </w:r>
      <w:r>
        <w:rPr>
          <w:rFonts w:ascii="宋体" w:hAnsi="宋体" w:eastAsia="宋体" w:cs="宋体"/>
          <w:spacing w:val="-3"/>
          <w:sz w:val="19"/>
          <w:szCs w:val="19"/>
        </w:rPr>
        <w:t>可刺激感染部位的巨噬细胞释放</w:t>
      </w:r>
      <w:r>
        <w:rPr>
          <w:rFonts w:ascii="宋体" w:hAnsi="宋体" w:eastAsia="宋体" w:cs="宋体"/>
          <w:spacing w:val="-53"/>
          <w:sz w:val="19"/>
          <w:szCs w:val="19"/>
        </w:rPr>
        <w:t xml:space="preserve"> </w:t>
      </w:r>
      <w:r>
        <w:rPr>
          <w:rFonts w:ascii="宋体" w:hAnsi="宋体" w:eastAsia="宋体" w:cs="宋体"/>
          <w:spacing w:val="-2"/>
          <w:sz w:val="19"/>
          <w:szCs w:val="19"/>
        </w:rPr>
        <w:t>IL</w:t>
      </w:r>
      <w:r>
        <w:rPr>
          <w:rFonts w:ascii="宋体" w:hAnsi="宋体" w:eastAsia="宋体" w:cs="宋体"/>
          <w:spacing w:val="-3"/>
          <w:sz w:val="19"/>
          <w:szCs w:val="19"/>
        </w:rPr>
        <w:t>-1、</w:t>
      </w:r>
      <w:r>
        <w:rPr>
          <w:rFonts w:ascii="宋体" w:hAnsi="宋体" w:eastAsia="宋体" w:cs="宋体"/>
          <w:spacing w:val="-2"/>
          <w:sz w:val="19"/>
          <w:szCs w:val="19"/>
        </w:rPr>
        <w:t>TNF</w:t>
      </w:r>
      <w:r>
        <w:rPr>
          <w:rFonts w:ascii="宋体" w:hAnsi="宋体" w:eastAsia="宋体" w:cs="宋体"/>
          <w:spacing w:val="-3"/>
          <w:sz w:val="19"/>
          <w:szCs w:val="19"/>
        </w:rPr>
        <w:t>-</w:t>
      </w:r>
      <w:r>
        <w:rPr>
          <w:rFonts w:ascii="宋体" w:hAnsi="宋体" w:eastAsia="宋体" w:cs="宋体"/>
          <w:spacing w:val="-53"/>
          <w:sz w:val="19"/>
          <w:szCs w:val="19"/>
        </w:rPr>
        <w:t xml:space="preserve"> </w:t>
      </w:r>
      <w:r>
        <w:rPr>
          <w:rFonts w:ascii="宋体" w:hAnsi="宋体" w:eastAsia="宋体" w:cs="宋体"/>
          <w:spacing w:val="-3"/>
          <w:sz w:val="19"/>
          <w:szCs w:val="19"/>
        </w:rPr>
        <w:t>α、</w:t>
      </w:r>
      <w:r>
        <w:rPr>
          <w:rFonts w:ascii="宋体" w:hAnsi="宋体" w:eastAsia="宋体" w:cs="宋体"/>
          <w:spacing w:val="-2"/>
          <w:sz w:val="19"/>
          <w:szCs w:val="19"/>
        </w:rPr>
        <w:t>IL</w:t>
      </w:r>
      <w:r>
        <w:rPr>
          <w:rFonts w:ascii="宋体" w:hAnsi="宋体" w:eastAsia="宋体" w:cs="宋体"/>
          <w:spacing w:val="-3"/>
          <w:sz w:val="19"/>
          <w:szCs w:val="19"/>
        </w:rPr>
        <w:t>-6、</w:t>
      </w:r>
      <w:r>
        <w:rPr>
          <w:rFonts w:ascii="宋体" w:hAnsi="宋体" w:eastAsia="宋体" w:cs="宋体"/>
          <w:spacing w:val="-2"/>
          <w:sz w:val="19"/>
          <w:szCs w:val="19"/>
        </w:rPr>
        <w:t>IL</w:t>
      </w:r>
      <w:r>
        <w:rPr>
          <w:rFonts w:ascii="宋体" w:hAnsi="宋体" w:eastAsia="宋体" w:cs="宋体"/>
          <w:spacing w:val="-3"/>
          <w:sz w:val="19"/>
          <w:szCs w:val="19"/>
        </w:rPr>
        <w:t>-8</w:t>
      </w:r>
      <w:r>
        <w:rPr>
          <w:rFonts w:ascii="宋体" w:hAnsi="宋体" w:eastAsia="宋体" w:cs="宋体"/>
          <w:spacing w:val="-54"/>
          <w:sz w:val="19"/>
          <w:szCs w:val="19"/>
        </w:rPr>
        <w:t xml:space="preserve"> </w:t>
      </w:r>
      <w:r>
        <w:rPr>
          <w:rFonts w:ascii="宋体" w:hAnsi="宋体" w:eastAsia="宋体" w:cs="宋体"/>
          <w:spacing w:val="-3"/>
          <w:sz w:val="19"/>
          <w:szCs w:val="19"/>
        </w:rPr>
        <w:t>和</w:t>
      </w:r>
      <w:r>
        <w:rPr>
          <w:rFonts w:ascii="宋体" w:hAnsi="宋体" w:eastAsia="宋体" w:cs="宋体"/>
          <w:spacing w:val="-17"/>
          <w:sz w:val="19"/>
          <w:szCs w:val="19"/>
        </w:rPr>
        <w:t xml:space="preserve"> </w:t>
      </w:r>
      <w:r>
        <w:rPr>
          <w:rFonts w:ascii="宋体" w:hAnsi="宋体" w:eastAsia="宋体" w:cs="宋体"/>
          <w:spacing w:val="-2"/>
          <w:sz w:val="19"/>
          <w:szCs w:val="19"/>
        </w:rPr>
        <w:t>IL</w:t>
      </w:r>
      <w:r>
        <w:rPr>
          <w:rFonts w:ascii="宋体" w:hAnsi="宋体" w:eastAsia="宋体" w:cs="宋体"/>
          <w:spacing w:val="-3"/>
          <w:sz w:val="19"/>
          <w:szCs w:val="19"/>
        </w:rPr>
        <w:t>-12,引</w:t>
      </w:r>
      <w:r>
        <w:rPr>
          <w:rFonts w:ascii="宋体" w:hAnsi="宋体" w:eastAsia="宋体" w:cs="宋体"/>
          <w:sz w:val="19"/>
          <w:szCs w:val="19"/>
        </w:rPr>
        <w:t xml:space="preserve"> </w:t>
      </w:r>
      <w:r>
        <w:rPr>
          <w:rFonts w:ascii="宋体" w:hAnsi="宋体" w:eastAsia="宋体" w:cs="宋体"/>
          <w:spacing w:val="2"/>
          <w:sz w:val="19"/>
          <w:szCs w:val="19"/>
        </w:rPr>
        <w:t>起局部和全身炎症反应，促进对病原体的清除。</w:t>
      </w:r>
      <w:r>
        <w:rPr>
          <w:rFonts w:ascii="宋体" w:hAnsi="宋体" w:eastAsia="宋体" w:cs="宋体"/>
          <w:spacing w:val="6"/>
          <w:sz w:val="19"/>
          <w:szCs w:val="19"/>
        </w:rPr>
        <w:t xml:space="preserve"> </w:t>
      </w:r>
      <w:r>
        <w:rPr>
          <w:rFonts w:ascii="宋体" w:hAnsi="宋体" w:eastAsia="宋体" w:cs="宋体"/>
          <w:sz w:val="19"/>
          <w:szCs w:val="19"/>
        </w:rPr>
        <w:t>IL</w:t>
      </w:r>
      <w:r>
        <w:rPr>
          <w:rFonts w:ascii="宋体" w:hAnsi="宋体" w:eastAsia="宋体" w:cs="宋体"/>
          <w:spacing w:val="2"/>
          <w:sz w:val="19"/>
          <w:szCs w:val="19"/>
        </w:rPr>
        <w:t>-8</w:t>
      </w:r>
      <w:r>
        <w:rPr>
          <w:rFonts w:ascii="宋体" w:hAnsi="宋体" w:eastAsia="宋体" w:cs="宋体"/>
          <w:spacing w:val="-47"/>
          <w:sz w:val="19"/>
          <w:szCs w:val="19"/>
        </w:rPr>
        <w:t xml:space="preserve"> </w:t>
      </w:r>
      <w:r>
        <w:rPr>
          <w:rFonts w:ascii="宋体" w:hAnsi="宋体" w:eastAsia="宋体" w:cs="宋体"/>
          <w:spacing w:val="2"/>
          <w:sz w:val="19"/>
          <w:szCs w:val="19"/>
        </w:rPr>
        <w:t>趋化中性粒细胞进入感染部位，以清除细菌、真</w:t>
      </w:r>
      <w:r>
        <w:rPr>
          <w:rFonts w:ascii="宋体" w:hAnsi="宋体" w:eastAsia="宋体" w:cs="宋体"/>
          <w:sz w:val="19"/>
          <w:szCs w:val="19"/>
        </w:rPr>
        <w:t xml:space="preserve"> </w:t>
      </w:r>
      <w:r>
        <w:rPr>
          <w:rFonts w:ascii="宋体" w:hAnsi="宋体" w:eastAsia="宋体" w:cs="宋体"/>
          <w:spacing w:val="8"/>
          <w:sz w:val="19"/>
          <w:szCs w:val="19"/>
        </w:rPr>
        <w:t>菌感染。细胞因子参与特异性抗菌免疫全过程：</w:t>
      </w:r>
      <w:r>
        <w:rPr>
          <w:rFonts w:ascii="宋体" w:hAnsi="宋体" w:eastAsia="宋体" w:cs="宋体"/>
          <w:sz w:val="19"/>
          <w:szCs w:val="19"/>
        </w:rPr>
        <w:t>DC</w:t>
      </w:r>
      <w:r>
        <w:rPr>
          <w:rFonts w:ascii="宋体" w:hAnsi="宋体" w:eastAsia="宋体" w:cs="宋体"/>
          <w:spacing w:val="28"/>
          <w:sz w:val="19"/>
          <w:szCs w:val="19"/>
        </w:rPr>
        <w:t xml:space="preserve"> </w:t>
      </w:r>
      <w:r>
        <w:rPr>
          <w:rFonts w:ascii="宋体" w:hAnsi="宋体" w:eastAsia="宋体" w:cs="宋体"/>
          <w:spacing w:val="8"/>
          <w:sz w:val="19"/>
          <w:szCs w:val="19"/>
        </w:rPr>
        <w:t>摄取抗原后在</w:t>
      </w:r>
      <w:r>
        <w:rPr>
          <w:rFonts w:ascii="宋体" w:hAnsi="宋体" w:eastAsia="宋体" w:cs="宋体"/>
          <w:spacing w:val="-56"/>
          <w:sz w:val="19"/>
          <w:szCs w:val="19"/>
        </w:rPr>
        <w:t xml:space="preserve"> </w:t>
      </w:r>
      <w:r>
        <w:rPr>
          <w:rFonts w:ascii="宋体" w:hAnsi="宋体" w:eastAsia="宋体" w:cs="宋体"/>
          <w:sz w:val="19"/>
          <w:szCs w:val="19"/>
        </w:rPr>
        <w:t>IL</w:t>
      </w:r>
      <w:r>
        <w:rPr>
          <w:rFonts w:ascii="宋体" w:hAnsi="宋体" w:eastAsia="宋体" w:cs="宋体"/>
          <w:spacing w:val="8"/>
          <w:sz w:val="19"/>
          <w:szCs w:val="19"/>
        </w:rPr>
        <w:t>-1β和</w:t>
      </w:r>
      <w:r>
        <w:rPr>
          <w:rFonts w:ascii="宋体" w:hAnsi="宋体" w:eastAsia="宋体" w:cs="宋体"/>
          <w:spacing w:val="-36"/>
          <w:sz w:val="19"/>
          <w:szCs w:val="19"/>
        </w:rPr>
        <w:t xml:space="preserve"> </w:t>
      </w:r>
      <w:r>
        <w:rPr>
          <w:rFonts w:ascii="宋体" w:hAnsi="宋体" w:eastAsia="宋体" w:cs="宋体"/>
          <w:sz w:val="19"/>
          <w:szCs w:val="19"/>
        </w:rPr>
        <w:t>TNF</w:t>
      </w:r>
      <w:r>
        <w:rPr>
          <w:rFonts w:ascii="宋体" w:hAnsi="宋体" w:eastAsia="宋体" w:cs="宋体"/>
          <w:spacing w:val="8"/>
          <w:sz w:val="19"/>
          <w:szCs w:val="19"/>
        </w:rPr>
        <w:t>-</w:t>
      </w:r>
      <w:r>
        <w:rPr>
          <w:rFonts w:ascii="宋体" w:hAnsi="宋体" w:eastAsia="宋体" w:cs="宋体"/>
          <w:spacing w:val="-46"/>
          <w:sz w:val="19"/>
          <w:szCs w:val="19"/>
        </w:rPr>
        <w:t xml:space="preserve"> </w:t>
      </w:r>
      <w:r>
        <w:rPr>
          <w:rFonts w:ascii="宋体" w:hAnsi="宋体" w:eastAsia="宋体" w:cs="宋体"/>
          <w:spacing w:val="7"/>
          <w:sz w:val="19"/>
          <w:szCs w:val="19"/>
        </w:rPr>
        <w:t>α</w:t>
      </w:r>
      <w:r>
        <w:rPr>
          <w:rFonts w:ascii="宋体" w:hAnsi="宋体" w:eastAsia="宋体" w:cs="宋体"/>
          <w:spacing w:val="-60"/>
          <w:sz w:val="19"/>
          <w:szCs w:val="19"/>
        </w:rPr>
        <w:t xml:space="preserve"> </w:t>
      </w:r>
      <w:r>
        <w:rPr>
          <w:rFonts w:ascii="宋体" w:hAnsi="宋体" w:eastAsia="宋体" w:cs="宋体"/>
          <w:spacing w:val="7"/>
          <w:sz w:val="19"/>
          <w:szCs w:val="19"/>
        </w:rPr>
        <w:t>等作用下逐渐成</w:t>
      </w:r>
    </w:p>
    <w:p>
      <w:pPr>
        <w:spacing w:before="77" w:line="212" w:lineRule="auto"/>
        <w:rPr>
          <w:rFonts w:ascii="宋体" w:hAnsi="宋体" w:eastAsia="宋体" w:cs="宋体"/>
          <w:sz w:val="19"/>
          <w:szCs w:val="19"/>
        </w:rPr>
      </w:pPr>
      <w:r>
        <w:rPr>
          <w:rFonts w:ascii="宋体" w:hAnsi="宋体" w:eastAsia="宋体" w:cs="宋体"/>
          <w:spacing w:val="3"/>
          <w:sz w:val="19"/>
          <w:szCs w:val="19"/>
        </w:rPr>
        <w:t>熟，在趋化因子的作用下到达外周淋巴组织。在抗原提呈过程中，</w:t>
      </w:r>
      <w:r>
        <w:rPr>
          <w:rFonts w:ascii="宋体" w:hAnsi="宋体" w:eastAsia="宋体" w:cs="宋体"/>
          <w:sz w:val="19"/>
          <w:szCs w:val="19"/>
        </w:rPr>
        <w:t>IFN</w:t>
      </w:r>
      <w:r>
        <w:rPr>
          <w:rFonts w:ascii="宋体" w:hAnsi="宋体" w:eastAsia="宋体" w:cs="宋体"/>
          <w:spacing w:val="3"/>
          <w:sz w:val="19"/>
          <w:szCs w:val="19"/>
        </w:rPr>
        <w:t>-</w:t>
      </w:r>
      <w:r>
        <w:rPr>
          <w:rFonts w:ascii="宋体" w:hAnsi="宋体" w:eastAsia="宋体" w:cs="宋体"/>
          <w:spacing w:val="-33"/>
          <w:sz w:val="19"/>
          <w:szCs w:val="19"/>
        </w:rPr>
        <w:t xml:space="preserve"> </w:t>
      </w:r>
      <w:r>
        <w:rPr>
          <w:rFonts w:ascii="宋体" w:hAnsi="宋体" w:eastAsia="宋体" w:cs="宋体"/>
          <w:spacing w:val="3"/>
          <w:sz w:val="19"/>
          <w:szCs w:val="19"/>
        </w:rPr>
        <w:t>γ上</w:t>
      </w:r>
      <w:r>
        <w:rPr>
          <w:rFonts w:ascii="宋体" w:hAnsi="宋体" w:eastAsia="宋体" w:cs="宋体"/>
          <w:spacing w:val="-42"/>
          <w:sz w:val="19"/>
          <w:szCs w:val="19"/>
        </w:rPr>
        <w:t xml:space="preserve"> </w:t>
      </w:r>
      <w:r>
        <w:rPr>
          <w:rFonts w:ascii="宋体" w:hAnsi="宋体" w:eastAsia="宋体" w:cs="宋体"/>
          <w:spacing w:val="3"/>
          <w:sz w:val="19"/>
          <w:szCs w:val="19"/>
        </w:rPr>
        <w:t>调</w:t>
      </w:r>
      <w:r>
        <w:rPr>
          <w:rFonts w:ascii="宋体" w:hAnsi="宋体" w:eastAsia="宋体" w:cs="宋体"/>
          <w:spacing w:val="-50"/>
          <w:sz w:val="19"/>
          <w:szCs w:val="19"/>
        </w:rPr>
        <w:t xml:space="preserve"> </w:t>
      </w:r>
      <w:r>
        <w:rPr>
          <w:rFonts w:ascii="宋体" w:hAnsi="宋体" w:eastAsia="宋体" w:cs="宋体"/>
          <w:sz w:val="19"/>
          <w:szCs w:val="19"/>
        </w:rPr>
        <w:t>DC</w:t>
      </w:r>
      <w:r>
        <w:rPr>
          <w:rFonts w:ascii="宋体" w:hAnsi="宋体" w:eastAsia="宋体" w:cs="宋体"/>
          <w:spacing w:val="19"/>
          <w:sz w:val="19"/>
          <w:szCs w:val="19"/>
        </w:rPr>
        <w:t xml:space="preserve">   </w:t>
      </w:r>
      <w:r>
        <w:rPr>
          <w:rFonts w:ascii="宋体" w:hAnsi="宋体" w:eastAsia="宋体" w:cs="宋体"/>
          <w:sz w:val="19"/>
          <w:szCs w:val="19"/>
        </w:rPr>
        <w:t>MHCI</w:t>
      </w:r>
      <w:r>
        <w:rPr>
          <w:rFonts w:ascii="宋体" w:hAnsi="宋体" w:eastAsia="宋体" w:cs="宋体"/>
          <w:spacing w:val="3"/>
          <w:sz w:val="19"/>
          <w:szCs w:val="19"/>
        </w:rPr>
        <w:t>类和Ⅱ类分</w:t>
      </w:r>
    </w:p>
    <w:p>
      <w:pPr>
        <w:spacing w:before="98" w:line="260" w:lineRule="auto"/>
        <w:ind w:right="1084"/>
        <w:rPr>
          <w:rFonts w:ascii="宋体" w:hAnsi="宋体" w:eastAsia="宋体" w:cs="宋体"/>
          <w:sz w:val="19"/>
          <w:szCs w:val="19"/>
        </w:rPr>
      </w:pPr>
      <w:r>
        <w:rPr>
          <w:rFonts w:ascii="宋体" w:hAnsi="宋体" w:eastAsia="宋体" w:cs="宋体"/>
          <w:spacing w:val="-7"/>
          <w:sz w:val="19"/>
          <w:szCs w:val="19"/>
        </w:rPr>
        <w:t>子表达，促进DC</w:t>
      </w:r>
      <w:r>
        <w:rPr>
          <w:rFonts w:ascii="宋体" w:hAnsi="宋体" w:eastAsia="宋体" w:cs="宋体"/>
          <w:spacing w:val="18"/>
          <w:sz w:val="19"/>
          <w:szCs w:val="19"/>
        </w:rPr>
        <w:t xml:space="preserve"> </w:t>
      </w:r>
      <w:r>
        <w:rPr>
          <w:rFonts w:ascii="宋体" w:hAnsi="宋体" w:eastAsia="宋体" w:cs="宋体"/>
          <w:spacing w:val="-7"/>
          <w:sz w:val="19"/>
          <w:szCs w:val="19"/>
        </w:rPr>
        <w:t>将抗原肽提呈给初始T</w:t>
      </w:r>
      <w:r>
        <w:rPr>
          <w:rFonts w:ascii="宋体" w:hAnsi="宋体" w:eastAsia="宋体" w:cs="宋体"/>
          <w:spacing w:val="-25"/>
          <w:sz w:val="19"/>
          <w:szCs w:val="19"/>
        </w:rPr>
        <w:t xml:space="preserve"> </w:t>
      </w:r>
      <w:r>
        <w:rPr>
          <w:rFonts w:ascii="宋体" w:hAnsi="宋体" w:eastAsia="宋体" w:cs="宋体"/>
          <w:spacing w:val="-7"/>
          <w:sz w:val="19"/>
          <w:szCs w:val="19"/>
        </w:rPr>
        <w:t>细胞</w:t>
      </w:r>
      <w:r>
        <w:rPr>
          <w:rFonts w:ascii="宋体" w:hAnsi="宋体" w:eastAsia="宋体" w:cs="宋体"/>
          <w:spacing w:val="-8"/>
          <w:sz w:val="19"/>
          <w:szCs w:val="19"/>
        </w:rPr>
        <w:t>，启动适应性免疫应答；</w:t>
      </w:r>
      <w:r>
        <w:rPr>
          <w:rFonts w:ascii="宋体" w:hAnsi="宋体" w:eastAsia="宋体" w:cs="宋体"/>
          <w:spacing w:val="-7"/>
          <w:sz w:val="19"/>
          <w:szCs w:val="19"/>
        </w:rPr>
        <w:t>IL</w:t>
      </w:r>
      <w:r>
        <w:rPr>
          <w:rFonts w:ascii="宋体" w:hAnsi="宋体" w:eastAsia="宋体" w:cs="宋体"/>
          <w:spacing w:val="-8"/>
          <w:sz w:val="19"/>
          <w:szCs w:val="19"/>
        </w:rPr>
        <w:t>-1、</w:t>
      </w:r>
      <w:r>
        <w:rPr>
          <w:rFonts w:ascii="宋体" w:hAnsi="宋体" w:eastAsia="宋体" w:cs="宋体"/>
          <w:spacing w:val="-7"/>
          <w:sz w:val="19"/>
          <w:szCs w:val="19"/>
        </w:rPr>
        <w:t>IL</w:t>
      </w:r>
      <w:r>
        <w:rPr>
          <w:rFonts w:ascii="宋体" w:hAnsi="宋体" w:eastAsia="宋体" w:cs="宋体"/>
          <w:spacing w:val="-8"/>
          <w:sz w:val="19"/>
          <w:szCs w:val="19"/>
        </w:rPr>
        <w:t>-2、</w:t>
      </w:r>
      <w:r>
        <w:rPr>
          <w:rFonts w:ascii="宋体" w:hAnsi="宋体" w:eastAsia="宋体" w:cs="宋体"/>
          <w:spacing w:val="-7"/>
          <w:sz w:val="19"/>
          <w:szCs w:val="19"/>
        </w:rPr>
        <w:t>IL</w:t>
      </w:r>
      <w:r>
        <w:rPr>
          <w:rFonts w:ascii="宋体" w:hAnsi="宋体" w:eastAsia="宋体" w:cs="宋体"/>
          <w:spacing w:val="-8"/>
          <w:sz w:val="19"/>
          <w:szCs w:val="19"/>
        </w:rPr>
        <w:t>-4、</w:t>
      </w:r>
      <w:r>
        <w:rPr>
          <w:rFonts w:ascii="宋体" w:hAnsi="宋体" w:eastAsia="宋体" w:cs="宋体"/>
          <w:spacing w:val="-7"/>
          <w:sz w:val="19"/>
          <w:szCs w:val="19"/>
        </w:rPr>
        <w:t>IL</w:t>
      </w:r>
      <w:r>
        <w:rPr>
          <w:rFonts w:ascii="宋体" w:hAnsi="宋体" w:eastAsia="宋体" w:cs="宋体"/>
          <w:spacing w:val="-8"/>
          <w:sz w:val="19"/>
          <w:szCs w:val="19"/>
        </w:rPr>
        <w:t>-5、</w:t>
      </w:r>
      <w:r>
        <w:rPr>
          <w:rFonts w:ascii="宋体" w:hAnsi="宋体" w:eastAsia="宋体" w:cs="宋体"/>
          <w:spacing w:val="-7"/>
          <w:sz w:val="19"/>
          <w:szCs w:val="19"/>
        </w:rPr>
        <w:t>IL</w:t>
      </w:r>
      <w:r>
        <w:rPr>
          <w:rFonts w:ascii="宋体" w:hAnsi="宋体" w:eastAsia="宋体" w:cs="宋体"/>
          <w:spacing w:val="-8"/>
          <w:sz w:val="19"/>
          <w:szCs w:val="19"/>
        </w:rPr>
        <w:t>-6可分别</w:t>
      </w:r>
      <w:r>
        <w:rPr>
          <w:rFonts w:ascii="宋体" w:hAnsi="宋体" w:eastAsia="宋体" w:cs="宋体"/>
          <w:sz w:val="19"/>
          <w:szCs w:val="19"/>
        </w:rPr>
        <w:t xml:space="preserve"> 促</w:t>
      </w:r>
      <w:r>
        <w:rPr>
          <w:rFonts w:ascii="宋体" w:hAnsi="宋体" w:eastAsia="宋体" w:cs="宋体"/>
          <w:spacing w:val="-34"/>
          <w:sz w:val="19"/>
          <w:szCs w:val="19"/>
        </w:rPr>
        <w:t xml:space="preserve"> </w:t>
      </w:r>
      <w:r>
        <w:rPr>
          <w:rFonts w:ascii="宋体" w:hAnsi="宋体" w:eastAsia="宋体" w:cs="宋体"/>
          <w:sz w:val="19"/>
          <w:szCs w:val="19"/>
        </w:rPr>
        <w:t>进T、B细胞活化，增殖，分化为效应细胞</w:t>
      </w:r>
      <w:r>
        <w:rPr>
          <w:rFonts w:ascii="宋体" w:hAnsi="宋体" w:eastAsia="宋体" w:cs="宋体"/>
          <w:spacing w:val="-1"/>
          <w:sz w:val="19"/>
          <w:szCs w:val="19"/>
        </w:rPr>
        <w:t>和抗体产生细胞，进而清除细菌感染。</w:t>
      </w:r>
    </w:p>
    <w:p>
      <w:pPr>
        <w:spacing w:before="81" w:line="286" w:lineRule="auto"/>
        <w:ind w:right="1004" w:firstLine="389"/>
        <w:jc w:val="both"/>
        <w:rPr>
          <w:rFonts w:ascii="宋体" w:hAnsi="宋体" w:eastAsia="宋体" w:cs="宋体"/>
          <w:sz w:val="19"/>
          <w:szCs w:val="19"/>
        </w:rPr>
      </w:pPr>
      <w:r>
        <w:rPr>
          <w:rFonts w:ascii="宋体" w:hAnsi="宋体" w:eastAsia="宋体" w:cs="宋体"/>
          <w:spacing w:val="1"/>
          <w:sz w:val="19"/>
          <w:szCs w:val="19"/>
        </w:rPr>
        <w:t>(2)抗病毒免疫：病毒感染时机体产生</w:t>
      </w:r>
      <w:r>
        <w:rPr>
          <w:rFonts w:ascii="宋体" w:hAnsi="宋体" w:eastAsia="宋体" w:cs="宋体"/>
          <w:spacing w:val="-51"/>
          <w:sz w:val="19"/>
          <w:szCs w:val="19"/>
        </w:rPr>
        <w:t xml:space="preserve"> </w:t>
      </w:r>
      <w:r>
        <w:rPr>
          <w:rFonts w:ascii="宋体" w:hAnsi="宋体" w:eastAsia="宋体" w:cs="宋体"/>
          <w:sz w:val="19"/>
          <w:szCs w:val="19"/>
        </w:rPr>
        <w:t>IFN</w:t>
      </w:r>
      <w:r>
        <w:rPr>
          <w:rFonts w:ascii="宋体" w:hAnsi="宋体" w:eastAsia="宋体" w:cs="宋体"/>
          <w:spacing w:val="1"/>
          <w:sz w:val="19"/>
          <w:szCs w:val="19"/>
        </w:rPr>
        <w:t>-</w:t>
      </w:r>
      <w:r>
        <w:rPr>
          <w:rFonts w:ascii="宋体" w:hAnsi="宋体" w:eastAsia="宋体" w:cs="宋体"/>
          <w:spacing w:val="-45"/>
          <w:sz w:val="19"/>
          <w:szCs w:val="19"/>
        </w:rPr>
        <w:t xml:space="preserve"> </w:t>
      </w:r>
      <w:r>
        <w:rPr>
          <w:rFonts w:ascii="宋体" w:hAnsi="宋体" w:eastAsia="宋体" w:cs="宋体"/>
          <w:spacing w:val="1"/>
          <w:sz w:val="19"/>
          <w:szCs w:val="19"/>
        </w:rPr>
        <w:t>α和</w:t>
      </w:r>
      <w:r>
        <w:rPr>
          <w:rFonts w:ascii="宋体" w:hAnsi="宋体" w:eastAsia="宋体" w:cs="宋体"/>
          <w:spacing w:val="-17"/>
          <w:sz w:val="19"/>
          <w:szCs w:val="19"/>
        </w:rPr>
        <w:t xml:space="preserve"> </w:t>
      </w:r>
      <w:r>
        <w:rPr>
          <w:rFonts w:ascii="宋体" w:hAnsi="宋体" w:eastAsia="宋体" w:cs="宋体"/>
          <w:sz w:val="19"/>
          <w:szCs w:val="19"/>
        </w:rPr>
        <w:t>IFN</w:t>
      </w:r>
      <w:r>
        <w:rPr>
          <w:rFonts w:ascii="宋体" w:hAnsi="宋体" w:eastAsia="宋体" w:cs="宋体"/>
          <w:spacing w:val="1"/>
          <w:sz w:val="19"/>
          <w:szCs w:val="19"/>
        </w:rPr>
        <w:t>-</w:t>
      </w:r>
      <w:r>
        <w:rPr>
          <w:rFonts w:ascii="宋体" w:hAnsi="宋体" w:eastAsia="宋体" w:cs="宋体"/>
          <w:spacing w:val="-52"/>
          <w:sz w:val="19"/>
          <w:szCs w:val="19"/>
        </w:rPr>
        <w:t xml:space="preserve"> </w:t>
      </w:r>
      <w:r>
        <w:rPr>
          <w:rFonts w:ascii="宋体" w:hAnsi="宋体" w:eastAsia="宋体" w:cs="宋体"/>
          <w:spacing w:val="1"/>
          <w:sz w:val="19"/>
          <w:szCs w:val="19"/>
        </w:rPr>
        <w:t>β,</w:t>
      </w:r>
      <w:r>
        <w:rPr>
          <w:rFonts w:ascii="宋体" w:hAnsi="宋体" w:eastAsia="宋体" w:cs="宋体"/>
          <w:sz w:val="19"/>
          <w:szCs w:val="19"/>
        </w:rPr>
        <w:t>IFN</w:t>
      </w:r>
      <w:r>
        <w:rPr>
          <w:rFonts w:ascii="宋体" w:hAnsi="宋体" w:eastAsia="宋体" w:cs="宋体"/>
          <w:spacing w:val="1"/>
          <w:sz w:val="19"/>
          <w:szCs w:val="19"/>
        </w:rPr>
        <w:t>-</w:t>
      </w:r>
      <w:r>
        <w:rPr>
          <w:rFonts w:ascii="宋体" w:hAnsi="宋体" w:eastAsia="宋体" w:cs="宋体"/>
          <w:spacing w:val="-49"/>
          <w:sz w:val="19"/>
          <w:szCs w:val="19"/>
        </w:rPr>
        <w:t xml:space="preserve"> </w:t>
      </w:r>
      <w:r>
        <w:rPr>
          <w:rFonts w:ascii="宋体" w:hAnsi="宋体" w:eastAsia="宋体" w:cs="宋体"/>
          <w:spacing w:val="1"/>
          <w:sz w:val="19"/>
          <w:szCs w:val="19"/>
        </w:rPr>
        <w:t>α/β通过作用于病毒感染细胞和其</w:t>
      </w:r>
      <w:r>
        <w:rPr>
          <w:rFonts w:ascii="宋体" w:hAnsi="宋体" w:eastAsia="宋体" w:cs="宋体"/>
          <w:sz w:val="19"/>
          <w:szCs w:val="19"/>
        </w:rPr>
        <w:t xml:space="preserve">  </w:t>
      </w:r>
      <w:r>
        <w:rPr>
          <w:rFonts w:ascii="宋体" w:hAnsi="宋体" w:eastAsia="宋体" w:cs="宋体"/>
          <w:spacing w:val="-2"/>
          <w:sz w:val="19"/>
          <w:szCs w:val="19"/>
        </w:rPr>
        <w:t>邻近的未感染细胞，诱导抗病毒蛋白酶的产生而发挥抗病毒作用。</w:t>
      </w:r>
      <w:r>
        <w:rPr>
          <w:rFonts w:ascii="宋体" w:hAnsi="宋体" w:eastAsia="宋体" w:cs="宋体"/>
          <w:spacing w:val="1"/>
          <w:sz w:val="19"/>
          <w:szCs w:val="19"/>
        </w:rPr>
        <w:t xml:space="preserve"> </w:t>
      </w:r>
      <w:r>
        <w:rPr>
          <w:rFonts w:ascii="宋体" w:hAnsi="宋体" w:eastAsia="宋体" w:cs="宋体"/>
          <w:spacing w:val="-2"/>
          <w:sz w:val="19"/>
          <w:szCs w:val="19"/>
        </w:rPr>
        <w:t>IFN-</w:t>
      </w:r>
      <w:r>
        <w:rPr>
          <w:rFonts w:ascii="宋体" w:hAnsi="宋体" w:eastAsia="宋体" w:cs="宋体"/>
          <w:spacing w:val="-49"/>
          <w:sz w:val="19"/>
          <w:szCs w:val="19"/>
        </w:rPr>
        <w:t xml:space="preserve"> </w:t>
      </w:r>
      <w:r>
        <w:rPr>
          <w:rFonts w:ascii="宋体" w:hAnsi="宋体" w:eastAsia="宋体" w:cs="宋体"/>
          <w:spacing w:val="-2"/>
          <w:sz w:val="19"/>
          <w:szCs w:val="19"/>
        </w:rPr>
        <w:t>α/β和</w:t>
      </w:r>
      <w:r>
        <w:rPr>
          <w:rFonts w:ascii="宋体" w:hAnsi="宋体" w:eastAsia="宋体" w:cs="宋体"/>
          <w:spacing w:val="-27"/>
          <w:sz w:val="19"/>
          <w:szCs w:val="19"/>
        </w:rPr>
        <w:t xml:space="preserve"> </w:t>
      </w:r>
      <w:r>
        <w:rPr>
          <w:rFonts w:ascii="宋体" w:hAnsi="宋体" w:eastAsia="宋体" w:cs="宋体"/>
          <w:spacing w:val="-2"/>
          <w:sz w:val="19"/>
          <w:szCs w:val="19"/>
        </w:rPr>
        <w:t>IFN-</w:t>
      </w:r>
      <w:r>
        <w:rPr>
          <w:rFonts w:ascii="宋体" w:hAnsi="宋体" w:eastAsia="宋体" w:cs="宋体"/>
          <w:spacing w:val="-47"/>
          <w:sz w:val="19"/>
          <w:szCs w:val="19"/>
        </w:rPr>
        <w:t xml:space="preserve"> </w:t>
      </w:r>
      <w:r>
        <w:rPr>
          <w:rFonts w:ascii="宋体" w:hAnsi="宋体" w:eastAsia="宋体" w:cs="宋体"/>
          <w:spacing w:val="-2"/>
          <w:sz w:val="19"/>
          <w:szCs w:val="19"/>
        </w:rPr>
        <w:t>γ激</w:t>
      </w:r>
      <w:r>
        <w:rPr>
          <w:rFonts w:ascii="宋体" w:hAnsi="宋体" w:eastAsia="宋体" w:cs="宋体"/>
          <w:spacing w:val="-31"/>
          <w:sz w:val="19"/>
          <w:szCs w:val="19"/>
        </w:rPr>
        <w:t xml:space="preserve"> </w:t>
      </w:r>
      <w:r>
        <w:rPr>
          <w:rFonts w:ascii="宋体" w:hAnsi="宋体" w:eastAsia="宋体" w:cs="宋体"/>
          <w:spacing w:val="-2"/>
          <w:sz w:val="19"/>
          <w:szCs w:val="19"/>
        </w:rPr>
        <w:t>活</w:t>
      </w:r>
      <w:r>
        <w:rPr>
          <w:rFonts w:ascii="宋体" w:hAnsi="宋体" w:eastAsia="宋体" w:cs="宋体"/>
          <w:spacing w:val="-52"/>
          <w:sz w:val="19"/>
          <w:szCs w:val="19"/>
        </w:rPr>
        <w:t xml:space="preserve"> </w:t>
      </w:r>
      <w:r>
        <w:rPr>
          <w:rFonts w:ascii="宋体" w:hAnsi="宋体" w:eastAsia="宋体" w:cs="宋体"/>
          <w:spacing w:val="-2"/>
          <w:sz w:val="19"/>
          <w:szCs w:val="19"/>
        </w:rPr>
        <w:t>NK</w:t>
      </w:r>
      <w:r>
        <w:rPr>
          <w:rFonts w:ascii="宋体" w:hAnsi="宋体" w:eastAsia="宋体" w:cs="宋体"/>
          <w:spacing w:val="36"/>
          <w:w w:val="101"/>
          <w:sz w:val="19"/>
          <w:szCs w:val="19"/>
        </w:rPr>
        <w:t xml:space="preserve"> </w:t>
      </w:r>
      <w:r>
        <w:rPr>
          <w:rFonts w:ascii="宋体" w:hAnsi="宋体" w:eastAsia="宋体" w:cs="宋体"/>
          <w:spacing w:val="-2"/>
          <w:sz w:val="19"/>
          <w:szCs w:val="19"/>
        </w:rPr>
        <w:t>细胞，</w:t>
      </w:r>
      <w:r>
        <w:rPr>
          <w:rFonts w:ascii="宋体" w:hAnsi="宋体" w:eastAsia="宋体" w:cs="宋体"/>
          <w:sz w:val="19"/>
          <w:szCs w:val="19"/>
        </w:rPr>
        <w:t xml:space="preserve"> </w:t>
      </w:r>
      <w:r>
        <w:rPr>
          <w:rFonts w:ascii="宋体" w:hAnsi="宋体" w:eastAsia="宋体" w:cs="宋体"/>
          <w:spacing w:val="-2"/>
          <w:sz w:val="19"/>
          <w:szCs w:val="19"/>
        </w:rPr>
        <w:t>促进其杀伤病毒感染细胞，在病毒感染早期发挥重要的抗病毒效应；IL-2、IL-12、IL-15和</w:t>
      </w:r>
      <w:r>
        <w:rPr>
          <w:rFonts w:ascii="宋体" w:hAnsi="宋体" w:eastAsia="宋体" w:cs="宋体"/>
          <w:spacing w:val="-21"/>
          <w:sz w:val="19"/>
          <w:szCs w:val="19"/>
        </w:rPr>
        <w:t xml:space="preserve"> </w:t>
      </w:r>
      <w:r>
        <w:rPr>
          <w:rFonts w:ascii="宋体" w:hAnsi="宋体" w:eastAsia="宋体" w:cs="宋体"/>
          <w:spacing w:val="-2"/>
          <w:sz w:val="19"/>
          <w:szCs w:val="19"/>
        </w:rPr>
        <w:t>IL-18亦可明</w:t>
      </w:r>
      <w:r>
        <w:rPr>
          <w:rFonts w:ascii="宋体" w:hAnsi="宋体" w:eastAsia="宋体" w:cs="宋体"/>
          <w:sz w:val="19"/>
          <w:szCs w:val="19"/>
        </w:rPr>
        <w:t xml:space="preserve"> </w:t>
      </w:r>
      <w:r>
        <w:rPr>
          <w:rFonts w:ascii="宋体" w:hAnsi="宋体" w:eastAsia="宋体" w:cs="宋体"/>
          <w:spacing w:val="1"/>
          <w:sz w:val="19"/>
          <w:szCs w:val="19"/>
        </w:rPr>
        <w:t>显促进</w:t>
      </w:r>
      <w:r>
        <w:rPr>
          <w:rFonts w:ascii="宋体" w:hAnsi="宋体" w:eastAsia="宋体" w:cs="宋体"/>
          <w:sz w:val="19"/>
          <w:szCs w:val="19"/>
        </w:rPr>
        <w:t>NK</w:t>
      </w:r>
      <w:r>
        <w:rPr>
          <w:rFonts w:ascii="宋体" w:hAnsi="宋体" w:eastAsia="宋体" w:cs="宋体"/>
          <w:spacing w:val="26"/>
          <w:sz w:val="19"/>
          <w:szCs w:val="19"/>
        </w:rPr>
        <w:t xml:space="preserve"> </w:t>
      </w:r>
      <w:r>
        <w:rPr>
          <w:rFonts w:ascii="宋体" w:hAnsi="宋体" w:eastAsia="宋体" w:cs="宋体"/>
          <w:spacing w:val="1"/>
          <w:sz w:val="19"/>
          <w:szCs w:val="19"/>
        </w:rPr>
        <w:t>细胞对病毒感染细胞的杀伤效应。</w:t>
      </w:r>
      <w:r>
        <w:rPr>
          <w:rFonts w:ascii="宋体" w:hAnsi="宋体" w:eastAsia="宋体" w:cs="宋体"/>
          <w:spacing w:val="-5"/>
          <w:sz w:val="19"/>
          <w:szCs w:val="19"/>
        </w:rPr>
        <w:t xml:space="preserve"> </w:t>
      </w:r>
      <w:r>
        <w:rPr>
          <w:rFonts w:ascii="宋体" w:hAnsi="宋体" w:eastAsia="宋体" w:cs="宋体"/>
          <w:sz w:val="19"/>
          <w:szCs w:val="19"/>
        </w:rPr>
        <w:t>IFN</w:t>
      </w:r>
      <w:r>
        <w:rPr>
          <w:rFonts w:ascii="宋体" w:hAnsi="宋体" w:eastAsia="宋体" w:cs="宋体"/>
          <w:spacing w:val="1"/>
          <w:sz w:val="19"/>
          <w:szCs w:val="19"/>
        </w:rPr>
        <w:t>-</w:t>
      </w:r>
      <w:r>
        <w:rPr>
          <w:rFonts w:ascii="宋体" w:hAnsi="宋体" w:eastAsia="宋体" w:cs="宋体"/>
          <w:spacing w:val="-48"/>
          <w:sz w:val="19"/>
          <w:szCs w:val="19"/>
        </w:rPr>
        <w:t xml:space="preserve"> </w:t>
      </w:r>
      <w:r>
        <w:rPr>
          <w:rFonts w:ascii="宋体" w:hAnsi="宋体" w:eastAsia="宋体" w:cs="宋体"/>
          <w:spacing w:val="1"/>
          <w:sz w:val="19"/>
          <w:szCs w:val="19"/>
        </w:rPr>
        <w:t>α</w:t>
      </w:r>
      <w:r>
        <w:rPr>
          <w:rFonts w:ascii="宋体" w:hAnsi="宋体" w:eastAsia="宋体" w:cs="宋体"/>
          <w:sz w:val="19"/>
          <w:szCs w:val="19"/>
        </w:rPr>
        <w:t>/β和</w:t>
      </w:r>
      <w:r>
        <w:rPr>
          <w:rFonts w:ascii="宋体" w:hAnsi="宋体" w:eastAsia="宋体" w:cs="宋体"/>
          <w:spacing w:val="-26"/>
          <w:sz w:val="19"/>
          <w:szCs w:val="19"/>
        </w:rPr>
        <w:t xml:space="preserve"> </w:t>
      </w:r>
      <w:r>
        <w:rPr>
          <w:rFonts w:ascii="宋体" w:hAnsi="宋体" w:eastAsia="宋体" w:cs="宋体"/>
          <w:sz w:val="19"/>
          <w:szCs w:val="19"/>
        </w:rPr>
        <w:t>IFN-</w:t>
      </w:r>
      <w:r>
        <w:rPr>
          <w:rFonts w:ascii="宋体" w:hAnsi="宋体" w:eastAsia="宋体" w:cs="宋体"/>
          <w:spacing w:val="-48"/>
          <w:sz w:val="19"/>
          <w:szCs w:val="19"/>
        </w:rPr>
        <w:t xml:space="preserve"> </w:t>
      </w:r>
      <w:r>
        <w:rPr>
          <w:rFonts w:ascii="宋体" w:hAnsi="宋体" w:eastAsia="宋体" w:cs="宋体"/>
          <w:sz w:val="19"/>
          <w:szCs w:val="19"/>
        </w:rPr>
        <w:t>γ还可刺激病毒感染细胞表达MHC</w:t>
      </w:r>
      <w:r>
        <w:rPr>
          <w:rFonts w:ascii="宋体" w:hAnsi="宋体" w:eastAsia="宋体" w:cs="宋体"/>
          <w:spacing w:val="33"/>
          <w:sz w:val="19"/>
          <w:szCs w:val="19"/>
        </w:rPr>
        <w:t xml:space="preserve">  </w:t>
      </w:r>
      <w:r>
        <w:rPr>
          <w:rFonts w:ascii="宋体" w:hAnsi="宋体" w:eastAsia="宋体" w:cs="宋体"/>
          <w:sz w:val="19"/>
          <w:szCs w:val="19"/>
        </w:rPr>
        <w:t xml:space="preserve">I  </w:t>
      </w:r>
      <w:r>
        <w:rPr>
          <w:rFonts w:ascii="宋体" w:hAnsi="宋体" w:eastAsia="宋体" w:cs="宋体"/>
          <w:spacing w:val="1"/>
          <w:sz w:val="19"/>
          <w:szCs w:val="19"/>
        </w:rPr>
        <w:t>类分子，提高其抗原提呈能力，使其更容易被特异性细胞毒</w:t>
      </w:r>
      <w:r>
        <w:rPr>
          <w:rFonts w:ascii="宋体" w:hAnsi="宋体" w:eastAsia="宋体" w:cs="宋体"/>
          <w:sz w:val="19"/>
          <w:szCs w:val="19"/>
        </w:rPr>
        <w:t>性T</w:t>
      </w:r>
      <w:r>
        <w:rPr>
          <w:rFonts w:ascii="宋体" w:hAnsi="宋体" w:eastAsia="宋体" w:cs="宋体"/>
          <w:spacing w:val="5"/>
          <w:sz w:val="19"/>
          <w:szCs w:val="19"/>
        </w:rPr>
        <w:t xml:space="preserve"> </w:t>
      </w:r>
      <w:r>
        <w:rPr>
          <w:rFonts w:ascii="宋体" w:hAnsi="宋体" w:eastAsia="宋体" w:cs="宋体"/>
          <w:sz w:val="19"/>
          <w:szCs w:val="19"/>
        </w:rPr>
        <w:t>细</w:t>
      </w:r>
      <w:r>
        <w:rPr>
          <w:rFonts w:ascii="宋体" w:hAnsi="宋体" w:eastAsia="宋体" w:cs="宋体"/>
          <w:spacing w:val="-32"/>
          <w:sz w:val="19"/>
          <w:szCs w:val="19"/>
        </w:rPr>
        <w:t xml:space="preserve"> </w:t>
      </w:r>
      <w:r>
        <w:rPr>
          <w:rFonts w:ascii="宋体" w:hAnsi="宋体" w:eastAsia="宋体" w:cs="宋体"/>
          <w:sz w:val="19"/>
          <w:szCs w:val="19"/>
        </w:rPr>
        <w:t>胞(CTL)</w:t>
      </w:r>
      <w:r>
        <w:rPr>
          <w:rFonts w:ascii="宋体" w:hAnsi="宋体" w:eastAsia="宋体" w:cs="宋体"/>
          <w:spacing w:val="41"/>
          <w:sz w:val="19"/>
          <w:szCs w:val="19"/>
        </w:rPr>
        <w:t xml:space="preserve"> </w:t>
      </w:r>
      <w:r>
        <w:rPr>
          <w:rFonts w:ascii="宋体" w:hAnsi="宋体" w:eastAsia="宋体" w:cs="宋体"/>
          <w:sz w:val="19"/>
          <w:szCs w:val="19"/>
        </w:rPr>
        <w:t>识别与杀伤。</w:t>
      </w:r>
      <w:r>
        <w:rPr>
          <w:rFonts w:ascii="宋体" w:hAnsi="宋体" w:eastAsia="宋体" w:cs="宋体"/>
          <w:spacing w:val="5"/>
          <w:sz w:val="19"/>
          <w:szCs w:val="19"/>
        </w:rPr>
        <w:t xml:space="preserve"> </w:t>
      </w:r>
      <w:r>
        <w:rPr>
          <w:rFonts w:ascii="宋体" w:hAnsi="宋体" w:eastAsia="宋体" w:cs="宋体"/>
          <w:sz w:val="19"/>
          <w:szCs w:val="19"/>
        </w:rPr>
        <w:t xml:space="preserve">IL-1、TNF- </w:t>
      </w:r>
      <w:r>
        <w:rPr>
          <w:rFonts w:ascii="宋体" w:hAnsi="宋体" w:eastAsia="宋体" w:cs="宋体"/>
          <w:spacing w:val="-5"/>
          <w:sz w:val="19"/>
          <w:szCs w:val="19"/>
        </w:rPr>
        <w:t>α、IFN-</w:t>
      </w:r>
      <w:r>
        <w:rPr>
          <w:rFonts w:ascii="宋体" w:hAnsi="宋体" w:eastAsia="宋体" w:cs="宋体"/>
          <w:spacing w:val="-56"/>
          <w:sz w:val="19"/>
          <w:szCs w:val="19"/>
        </w:rPr>
        <w:t xml:space="preserve"> </w:t>
      </w:r>
      <w:r>
        <w:rPr>
          <w:rFonts w:ascii="宋体" w:hAnsi="宋体" w:eastAsia="宋体" w:cs="宋体"/>
          <w:spacing w:val="-5"/>
          <w:sz w:val="19"/>
          <w:szCs w:val="19"/>
        </w:rPr>
        <w:t>γ等可激活单核/巨噬细胞，增</w:t>
      </w:r>
      <w:r>
        <w:rPr>
          <w:rFonts w:ascii="宋体" w:hAnsi="宋体" w:eastAsia="宋体" w:cs="宋体"/>
          <w:spacing w:val="-6"/>
          <w:sz w:val="19"/>
          <w:szCs w:val="19"/>
        </w:rPr>
        <w:t>强其吞噬和杀伤功能。</w:t>
      </w:r>
    </w:p>
    <w:p>
      <w:pPr>
        <w:spacing w:before="99" w:line="253" w:lineRule="auto"/>
        <w:ind w:right="1004" w:firstLine="389"/>
        <w:jc w:val="both"/>
        <w:rPr>
          <w:rFonts w:ascii="宋体" w:hAnsi="宋体" w:eastAsia="宋体" w:cs="宋体"/>
          <w:sz w:val="19"/>
          <w:szCs w:val="19"/>
        </w:rPr>
      </w:pPr>
      <w:r>
        <w:rPr>
          <w:rFonts w:ascii="宋体" w:hAnsi="宋体" w:eastAsia="宋体" w:cs="宋体"/>
          <w:spacing w:val="10"/>
          <w:sz w:val="19"/>
          <w:szCs w:val="19"/>
        </w:rPr>
        <w:t>2.</w:t>
      </w:r>
      <w:r>
        <w:rPr>
          <w:rFonts w:ascii="宋体" w:hAnsi="宋体" w:eastAsia="宋体" w:cs="宋体"/>
          <w:spacing w:val="-6"/>
          <w:sz w:val="19"/>
          <w:szCs w:val="19"/>
        </w:rPr>
        <w:t xml:space="preserve"> </w:t>
      </w:r>
      <w:r>
        <w:rPr>
          <w:rFonts w:ascii="宋体" w:hAnsi="宋体" w:eastAsia="宋体" w:cs="宋体"/>
          <w:spacing w:val="10"/>
          <w:sz w:val="19"/>
          <w:szCs w:val="19"/>
        </w:rPr>
        <w:t>抗肿瘤作用</w:t>
      </w:r>
      <w:r>
        <w:rPr>
          <w:rFonts w:ascii="宋体" w:hAnsi="宋体" w:eastAsia="宋体" w:cs="宋体"/>
          <w:spacing w:val="72"/>
          <w:sz w:val="19"/>
          <w:szCs w:val="19"/>
        </w:rPr>
        <w:t xml:space="preserve"> </w:t>
      </w:r>
      <w:r>
        <w:rPr>
          <w:rFonts w:ascii="宋体" w:hAnsi="宋体" w:eastAsia="宋体" w:cs="宋体"/>
          <w:spacing w:val="10"/>
          <w:sz w:val="19"/>
          <w:szCs w:val="19"/>
        </w:rPr>
        <w:t>多种细胞因子可直接或间接抗肿瘤。例如</w:t>
      </w:r>
      <w:r>
        <w:rPr>
          <w:rFonts w:ascii="宋体" w:hAnsi="宋体" w:eastAsia="宋体" w:cs="宋体"/>
          <w:sz w:val="19"/>
          <w:szCs w:val="19"/>
        </w:rPr>
        <w:t>TNF</w:t>
      </w:r>
      <w:r>
        <w:rPr>
          <w:rFonts w:ascii="宋体" w:hAnsi="宋体" w:eastAsia="宋体" w:cs="宋体"/>
          <w:spacing w:val="10"/>
          <w:sz w:val="19"/>
          <w:szCs w:val="19"/>
        </w:rPr>
        <w:t>-</w:t>
      </w:r>
      <w:r>
        <w:rPr>
          <w:rFonts w:ascii="宋体" w:hAnsi="宋体" w:eastAsia="宋体" w:cs="宋体"/>
          <w:spacing w:val="-46"/>
          <w:sz w:val="19"/>
          <w:szCs w:val="19"/>
        </w:rPr>
        <w:t xml:space="preserve"> </w:t>
      </w:r>
      <w:r>
        <w:rPr>
          <w:rFonts w:ascii="宋体" w:hAnsi="宋体" w:eastAsia="宋体" w:cs="宋体"/>
          <w:spacing w:val="10"/>
          <w:sz w:val="19"/>
          <w:szCs w:val="19"/>
        </w:rPr>
        <w:t>α</w:t>
      </w:r>
      <w:r>
        <w:rPr>
          <w:rFonts w:ascii="宋体" w:hAnsi="宋体" w:eastAsia="宋体" w:cs="宋体"/>
          <w:spacing w:val="-60"/>
          <w:sz w:val="19"/>
          <w:szCs w:val="19"/>
        </w:rPr>
        <w:t xml:space="preserve"> </w:t>
      </w:r>
      <w:r>
        <w:rPr>
          <w:rFonts w:ascii="宋体" w:hAnsi="宋体" w:eastAsia="宋体" w:cs="宋体"/>
          <w:spacing w:val="9"/>
          <w:sz w:val="19"/>
          <w:szCs w:val="19"/>
        </w:rPr>
        <w:t>和</w:t>
      </w:r>
      <w:r>
        <w:rPr>
          <w:rFonts w:ascii="宋体" w:hAnsi="宋体" w:eastAsia="宋体" w:cs="宋体"/>
          <w:spacing w:val="-36"/>
          <w:sz w:val="19"/>
          <w:szCs w:val="19"/>
        </w:rPr>
        <w:t xml:space="preserve"> </w:t>
      </w:r>
      <w:r>
        <w:rPr>
          <w:rFonts w:ascii="宋体" w:hAnsi="宋体" w:eastAsia="宋体" w:cs="宋体"/>
          <w:sz w:val="19"/>
          <w:szCs w:val="19"/>
        </w:rPr>
        <w:t xml:space="preserve">LT </w:t>
      </w:r>
      <w:r>
        <w:rPr>
          <w:rFonts w:ascii="宋体" w:hAnsi="宋体" w:eastAsia="宋体" w:cs="宋体"/>
          <w:spacing w:val="9"/>
          <w:sz w:val="19"/>
          <w:szCs w:val="19"/>
        </w:rPr>
        <w:t>可直接杀伤肿瘤细胞；</w:t>
      </w:r>
      <w:r>
        <w:rPr>
          <w:rFonts w:ascii="宋体" w:hAnsi="宋体" w:eastAsia="宋体" w:cs="宋体"/>
          <w:sz w:val="19"/>
          <w:szCs w:val="19"/>
        </w:rPr>
        <w:t xml:space="preserve"> </w:t>
      </w:r>
      <w:r>
        <w:rPr>
          <w:rFonts w:ascii="宋体" w:hAnsi="宋体" w:eastAsia="宋体" w:cs="宋体"/>
          <w:spacing w:val="-10"/>
          <w:sz w:val="19"/>
          <w:szCs w:val="19"/>
        </w:rPr>
        <w:t>IFN-</w:t>
      </w:r>
      <w:r>
        <w:rPr>
          <w:rFonts w:ascii="宋体" w:hAnsi="宋体" w:eastAsia="宋体" w:cs="宋体"/>
          <w:spacing w:val="-48"/>
          <w:sz w:val="19"/>
          <w:szCs w:val="19"/>
        </w:rPr>
        <w:t xml:space="preserve"> </w:t>
      </w:r>
      <w:r>
        <w:rPr>
          <w:rFonts w:ascii="宋体" w:hAnsi="宋体" w:eastAsia="宋体" w:cs="宋体"/>
          <w:spacing w:val="-10"/>
          <w:sz w:val="19"/>
          <w:szCs w:val="19"/>
        </w:rPr>
        <w:t>γ可抑制多</w:t>
      </w:r>
      <w:r>
        <w:rPr>
          <w:rFonts w:ascii="宋体" w:hAnsi="宋体" w:eastAsia="宋体" w:cs="宋体"/>
          <w:spacing w:val="-11"/>
          <w:sz w:val="19"/>
          <w:szCs w:val="19"/>
        </w:rPr>
        <w:t>种肿瘤细胞生长；IⅡ-2、</w:t>
      </w:r>
      <w:r>
        <w:rPr>
          <w:rFonts w:ascii="宋体" w:hAnsi="宋体" w:eastAsia="宋体" w:cs="宋体"/>
          <w:spacing w:val="-10"/>
          <w:sz w:val="19"/>
          <w:szCs w:val="19"/>
        </w:rPr>
        <w:t>IL</w:t>
      </w:r>
      <w:r>
        <w:rPr>
          <w:rFonts w:ascii="宋体" w:hAnsi="宋体" w:eastAsia="宋体" w:cs="宋体"/>
          <w:spacing w:val="-11"/>
          <w:sz w:val="19"/>
          <w:szCs w:val="19"/>
        </w:rPr>
        <w:t>-15、</w:t>
      </w:r>
      <w:r>
        <w:rPr>
          <w:rFonts w:ascii="宋体" w:hAnsi="宋体" w:eastAsia="宋体" w:cs="宋体"/>
          <w:spacing w:val="-10"/>
          <w:sz w:val="19"/>
          <w:szCs w:val="19"/>
        </w:rPr>
        <w:t>IL</w:t>
      </w:r>
      <w:r>
        <w:rPr>
          <w:rFonts w:ascii="宋体" w:hAnsi="宋体" w:eastAsia="宋体" w:cs="宋体"/>
          <w:spacing w:val="-11"/>
          <w:sz w:val="19"/>
          <w:szCs w:val="19"/>
        </w:rPr>
        <w:t>-1、</w:t>
      </w:r>
      <w:r>
        <w:rPr>
          <w:rFonts w:ascii="宋体" w:hAnsi="宋体" w:eastAsia="宋体" w:cs="宋体"/>
          <w:spacing w:val="-10"/>
          <w:sz w:val="19"/>
          <w:szCs w:val="19"/>
        </w:rPr>
        <w:t>IFN</w:t>
      </w:r>
      <w:r>
        <w:rPr>
          <w:rFonts w:ascii="宋体" w:hAnsi="宋体" w:eastAsia="宋体" w:cs="宋体"/>
          <w:spacing w:val="-11"/>
          <w:sz w:val="19"/>
          <w:szCs w:val="19"/>
        </w:rPr>
        <w:t>-</w:t>
      </w:r>
      <w:r>
        <w:rPr>
          <w:rFonts w:ascii="宋体" w:hAnsi="宋体" w:eastAsia="宋体" w:cs="宋体"/>
          <w:spacing w:val="-57"/>
          <w:sz w:val="19"/>
          <w:szCs w:val="19"/>
        </w:rPr>
        <w:t xml:space="preserve"> </w:t>
      </w:r>
      <w:r>
        <w:rPr>
          <w:rFonts w:ascii="宋体" w:hAnsi="宋体" w:eastAsia="宋体" w:cs="宋体"/>
          <w:spacing w:val="-11"/>
          <w:sz w:val="19"/>
          <w:szCs w:val="19"/>
        </w:rPr>
        <w:t>γ等可诱导</w:t>
      </w:r>
      <w:r>
        <w:rPr>
          <w:rFonts w:ascii="宋体" w:hAnsi="宋体" w:eastAsia="宋体" w:cs="宋体"/>
          <w:spacing w:val="-10"/>
          <w:sz w:val="19"/>
          <w:szCs w:val="19"/>
        </w:rPr>
        <w:t>CTL</w:t>
      </w:r>
      <w:r>
        <w:rPr>
          <w:rFonts w:ascii="宋体" w:hAnsi="宋体" w:eastAsia="宋体" w:cs="宋体"/>
          <w:spacing w:val="15"/>
          <w:sz w:val="19"/>
          <w:szCs w:val="19"/>
        </w:rPr>
        <w:t xml:space="preserve"> </w:t>
      </w:r>
      <w:r>
        <w:rPr>
          <w:rFonts w:ascii="宋体" w:hAnsi="宋体" w:eastAsia="宋体" w:cs="宋体"/>
          <w:spacing w:val="-11"/>
          <w:sz w:val="19"/>
          <w:szCs w:val="19"/>
        </w:rPr>
        <w:t>和</w:t>
      </w:r>
      <w:r>
        <w:rPr>
          <w:rFonts w:ascii="宋体" w:hAnsi="宋体" w:eastAsia="宋体" w:cs="宋体"/>
          <w:spacing w:val="-36"/>
          <w:sz w:val="19"/>
          <w:szCs w:val="19"/>
        </w:rPr>
        <w:t xml:space="preserve"> </w:t>
      </w:r>
      <w:r>
        <w:rPr>
          <w:rFonts w:ascii="宋体" w:hAnsi="宋体" w:eastAsia="宋体" w:cs="宋体"/>
          <w:spacing w:val="-10"/>
          <w:sz w:val="19"/>
          <w:szCs w:val="19"/>
        </w:rPr>
        <w:t>NK</w:t>
      </w:r>
      <w:r>
        <w:rPr>
          <w:rFonts w:ascii="宋体" w:hAnsi="宋体" w:eastAsia="宋体" w:cs="宋体"/>
          <w:spacing w:val="26"/>
          <w:sz w:val="19"/>
          <w:szCs w:val="19"/>
        </w:rPr>
        <w:t xml:space="preserve"> </w:t>
      </w:r>
      <w:r>
        <w:rPr>
          <w:rFonts w:ascii="宋体" w:hAnsi="宋体" w:eastAsia="宋体" w:cs="宋体"/>
          <w:spacing w:val="-11"/>
          <w:sz w:val="19"/>
          <w:szCs w:val="19"/>
        </w:rPr>
        <w:t>细胞杀伤活性；</w:t>
      </w:r>
      <w:r>
        <w:rPr>
          <w:rFonts w:ascii="宋体" w:hAnsi="宋体" w:eastAsia="宋体" w:cs="宋体"/>
          <w:spacing w:val="-10"/>
          <w:sz w:val="19"/>
          <w:szCs w:val="19"/>
        </w:rPr>
        <w:t>IFN</w:t>
      </w:r>
      <w:r>
        <w:rPr>
          <w:rFonts w:ascii="宋体" w:hAnsi="宋体" w:eastAsia="宋体" w:cs="宋体"/>
          <w:spacing w:val="-11"/>
          <w:sz w:val="19"/>
          <w:szCs w:val="19"/>
        </w:rPr>
        <w:t>-</w:t>
      </w:r>
      <w:r>
        <w:rPr>
          <w:rFonts w:ascii="宋体" w:hAnsi="宋体" w:eastAsia="宋体" w:cs="宋体"/>
          <w:spacing w:val="-47"/>
          <w:sz w:val="19"/>
          <w:szCs w:val="19"/>
        </w:rPr>
        <w:t xml:space="preserve"> </w:t>
      </w:r>
      <w:r>
        <w:rPr>
          <w:rFonts w:ascii="宋体" w:hAnsi="宋体" w:eastAsia="宋体" w:cs="宋体"/>
          <w:spacing w:val="-11"/>
          <w:sz w:val="19"/>
          <w:szCs w:val="19"/>
        </w:rPr>
        <w:t>γ可</w:t>
      </w:r>
    </w:p>
    <w:p>
      <w:pPr>
        <w:spacing w:before="98" w:line="219" w:lineRule="auto"/>
        <w:rPr>
          <w:rFonts w:ascii="宋体" w:hAnsi="宋体" w:eastAsia="宋体" w:cs="宋体"/>
          <w:sz w:val="19"/>
          <w:szCs w:val="19"/>
        </w:rPr>
      </w:pPr>
      <w:r>
        <w:rPr>
          <w:rFonts w:ascii="宋体" w:hAnsi="宋体" w:eastAsia="宋体" w:cs="宋体"/>
          <w:spacing w:val="6"/>
          <w:sz w:val="19"/>
          <w:szCs w:val="19"/>
        </w:rPr>
        <w:t>诱导肿瘤细胞表达</w:t>
      </w:r>
      <w:r>
        <w:rPr>
          <w:rFonts w:ascii="宋体" w:hAnsi="宋体" w:eastAsia="宋体" w:cs="宋体"/>
          <w:sz w:val="19"/>
          <w:szCs w:val="19"/>
        </w:rPr>
        <w:t>MHCI</w:t>
      </w:r>
      <w:r>
        <w:rPr>
          <w:rFonts w:ascii="宋体" w:hAnsi="宋体" w:eastAsia="宋体" w:cs="宋体"/>
          <w:spacing w:val="6"/>
          <w:sz w:val="19"/>
          <w:szCs w:val="19"/>
        </w:rPr>
        <w:t xml:space="preserve">   类分子，增强机体对肿瘤细胞的杀伤。</w:t>
      </w:r>
    </w:p>
    <w:p>
      <w:pPr>
        <w:spacing w:before="86" w:line="272" w:lineRule="auto"/>
        <w:ind w:right="1072" w:firstLine="389"/>
        <w:jc w:val="both"/>
        <w:rPr>
          <w:rFonts w:ascii="宋体" w:hAnsi="宋体" w:eastAsia="宋体" w:cs="宋体"/>
          <w:sz w:val="19"/>
          <w:szCs w:val="19"/>
        </w:rPr>
      </w:pPr>
      <w:r>
        <w:rPr>
          <w:rFonts w:ascii="宋体" w:hAnsi="宋体" w:eastAsia="宋体" w:cs="宋体"/>
          <w:spacing w:val="2"/>
          <w:sz w:val="19"/>
          <w:szCs w:val="19"/>
        </w:rPr>
        <w:t>3.</w:t>
      </w:r>
      <w:r>
        <w:rPr>
          <w:rFonts w:ascii="宋体" w:hAnsi="宋体" w:eastAsia="宋体" w:cs="宋体"/>
          <w:spacing w:val="-14"/>
          <w:sz w:val="19"/>
          <w:szCs w:val="19"/>
        </w:rPr>
        <w:t xml:space="preserve"> </w:t>
      </w:r>
      <w:r>
        <w:rPr>
          <w:rFonts w:ascii="宋体" w:hAnsi="宋体" w:eastAsia="宋体" w:cs="宋体"/>
          <w:spacing w:val="2"/>
          <w:sz w:val="19"/>
          <w:szCs w:val="19"/>
        </w:rPr>
        <w:t>诱</w:t>
      </w:r>
      <w:r>
        <w:rPr>
          <w:rFonts w:ascii="宋体" w:hAnsi="宋体" w:eastAsia="宋体" w:cs="宋体"/>
          <w:spacing w:val="-32"/>
          <w:sz w:val="19"/>
          <w:szCs w:val="19"/>
        </w:rPr>
        <w:t xml:space="preserve"> </w:t>
      </w:r>
      <w:r>
        <w:rPr>
          <w:rFonts w:ascii="宋体" w:hAnsi="宋体" w:eastAsia="宋体" w:cs="宋体"/>
          <w:spacing w:val="2"/>
          <w:sz w:val="19"/>
          <w:szCs w:val="19"/>
        </w:rPr>
        <w:t>导</w:t>
      </w:r>
      <w:r>
        <w:rPr>
          <w:rFonts w:ascii="宋体" w:hAnsi="宋体" w:eastAsia="宋体" w:cs="宋体"/>
          <w:spacing w:val="-36"/>
          <w:sz w:val="19"/>
          <w:szCs w:val="19"/>
        </w:rPr>
        <w:t xml:space="preserve"> </w:t>
      </w:r>
      <w:r>
        <w:rPr>
          <w:rFonts w:ascii="宋体" w:hAnsi="宋体" w:eastAsia="宋体" w:cs="宋体"/>
          <w:spacing w:val="2"/>
          <w:sz w:val="19"/>
          <w:szCs w:val="19"/>
        </w:rPr>
        <w:t>细</w:t>
      </w:r>
      <w:r>
        <w:rPr>
          <w:rFonts w:ascii="宋体" w:hAnsi="宋体" w:eastAsia="宋体" w:cs="宋体"/>
          <w:spacing w:val="-35"/>
          <w:sz w:val="19"/>
          <w:szCs w:val="19"/>
        </w:rPr>
        <w:t xml:space="preserve"> </w:t>
      </w:r>
      <w:r>
        <w:rPr>
          <w:rFonts w:ascii="宋体" w:hAnsi="宋体" w:eastAsia="宋体" w:cs="宋体"/>
          <w:spacing w:val="2"/>
          <w:sz w:val="19"/>
          <w:szCs w:val="19"/>
        </w:rPr>
        <w:t>胞</w:t>
      </w:r>
      <w:r>
        <w:rPr>
          <w:rFonts w:ascii="宋体" w:hAnsi="宋体" w:eastAsia="宋体" w:cs="宋体"/>
          <w:spacing w:val="-35"/>
          <w:sz w:val="19"/>
          <w:szCs w:val="19"/>
        </w:rPr>
        <w:t xml:space="preserve"> </w:t>
      </w:r>
      <w:r>
        <w:rPr>
          <w:rFonts w:ascii="宋体" w:hAnsi="宋体" w:eastAsia="宋体" w:cs="宋体"/>
          <w:spacing w:val="2"/>
          <w:sz w:val="19"/>
          <w:szCs w:val="19"/>
        </w:rPr>
        <w:t>凋</w:t>
      </w:r>
      <w:r>
        <w:rPr>
          <w:rFonts w:ascii="宋体" w:hAnsi="宋体" w:eastAsia="宋体" w:cs="宋体"/>
          <w:spacing w:val="-34"/>
          <w:sz w:val="19"/>
          <w:szCs w:val="19"/>
        </w:rPr>
        <w:t xml:space="preserve"> </w:t>
      </w:r>
      <w:r>
        <w:rPr>
          <w:rFonts w:ascii="宋体" w:hAnsi="宋体" w:eastAsia="宋体" w:cs="宋体"/>
          <w:spacing w:val="2"/>
          <w:sz w:val="19"/>
          <w:szCs w:val="19"/>
        </w:rPr>
        <w:t>亡</w:t>
      </w:r>
      <w:r>
        <w:rPr>
          <w:rFonts w:ascii="宋体" w:hAnsi="宋体" w:eastAsia="宋体" w:cs="宋体"/>
          <w:spacing w:val="-37"/>
          <w:sz w:val="19"/>
          <w:szCs w:val="19"/>
        </w:rPr>
        <w:t xml:space="preserve"> </w:t>
      </w:r>
      <w:r>
        <w:rPr>
          <w:rFonts w:ascii="宋体" w:hAnsi="宋体" w:eastAsia="宋体" w:cs="宋体"/>
          <w:spacing w:val="2"/>
          <w:sz w:val="19"/>
          <w:szCs w:val="19"/>
        </w:rPr>
        <w:t>在</w:t>
      </w:r>
      <w:r>
        <w:rPr>
          <w:rFonts w:ascii="宋体" w:hAnsi="宋体" w:eastAsia="宋体" w:cs="宋体"/>
          <w:sz w:val="19"/>
          <w:szCs w:val="19"/>
        </w:rPr>
        <w:t>TNF</w:t>
      </w:r>
      <w:r>
        <w:rPr>
          <w:rFonts w:ascii="宋体" w:hAnsi="宋体" w:eastAsia="宋体" w:cs="宋体"/>
          <w:spacing w:val="25"/>
          <w:sz w:val="19"/>
          <w:szCs w:val="19"/>
        </w:rPr>
        <w:t xml:space="preserve"> </w:t>
      </w:r>
      <w:r>
        <w:rPr>
          <w:rFonts w:ascii="宋体" w:hAnsi="宋体" w:eastAsia="宋体" w:cs="宋体"/>
          <w:spacing w:val="2"/>
          <w:sz w:val="19"/>
          <w:szCs w:val="19"/>
        </w:rPr>
        <w:t>家族中，有几种细胞因子可诱导细胞凋</w:t>
      </w:r>
      <w:r>
        <w:rPr>
          <w:rFonts w:ascii="宋体" w:hAnsi="宋体" w:eastAsia="宋体" w:cs="宋体"/>
          <w:spacing w:val="1"/>
          <w:sz w:val="19"/>
          <w:szCs w:val="19"/>
        </w:rPr>
        <w:t>亡，如</w:t>
      </w:r>
      <w:r>
        <w:rPr>
          <w:rFonts w:ascii="宋体" w:hAnsi="宋体" w:eastAsia="宋体" w:cs="宋体"/>
          <w:sz w:val="19"/>
          <w:szCs w:val="19"/>
        </w:rPr>
        <w:t>TNF</w:t>
      </w:r>
      <w:r>
        <w:rPr>
          <w:rFonts w:ascii="宋体" w:hAnsi="宋体" w:eastAsia="宋体" w:cs="宋体"/>
          <w:spacing w:val="1"/>
          <w:sz w:val="19"/>
          <w:szCs w:val="19"/>
        </w:rPr>
        <w:t>-</w:t>
      </w:r>
      <w:r>
        <w:rPr>
          <w:rFonts w:ascii="宋体" w:hAnsi="宋体" w:eastAsia="宋体" w:cs="宋体"/>
          <w:spacing w:val="-45"/>
          <w:sz w:val="19"/>
          <w:szCs w:val="19"/>
        </w:rPr>
        <w:t xml:space="preserve"> </w:t>
      </w:r>
      <w:r>
        <w:rPr>
          <w:rFonts w:ascii="宋体" w:hAnsi="宋体" w:eastAsia="宋体" w:cs="宋体"/>
          <w:spacing w:val="1"/>
          <w:sz w:val="19"/>
          <w:szCs w:val="19"/>
        </w:rPr>
        <w:t>α</w:t>
      </w:r>
      <w:r>
        <w:rPr>
          <w:rFonts w:ascii="宋体" w:hAnsi="宋体" w:eastAsia="宋体" w:cs="宋体"/>
          <w:spacing w:val="-70"/>
          <w:sz w:val="19"/>
          <w:szCs w:val="19"/>
        </w:rPr>
        <w:t xml:space="preserve"> </w:t>
      </w:r>
      <w:r>
        <w:rPr>
          <w:rFonts w:ascii="宋体" w:hAnsi="宋体" w:eastAsia="宋体" w:cs="宋体"/>
          <w:spacing w:val="1"/>
          <w:sz w:val="19"/>
          <w:szCs w:val="19"/>
        </w:rPr>
        <w:t>可诱导肿瘤细胞</w:t>
      </w:r>
      <w:r>
        <w:rPr>
          <w:rFonts w:ascii="宋体" w:hAnsi="宋体" w:eastAsia="宋体" w:cs="宋体"/>
          <w:sz w:val="19"/>
          <w:szCs w:val="19"/>
        </w:rPr>
        <w:t xml:space="preserve"> </w:t>
      </w:r>
      <w:r>
        <w:rPr>
          <w:rFonts w:ascii="宋体" w:hAnsi="宋体" w:eastAsia="宋体" w:cs="宋体"/>
          <w:spacing w:val="9"/>
          <w:sz w:val="19"/>
          <w:szCs w:val="19"/>
        </w:rPr>
        <w:t>或病毒感染细胞发生凋亡；活化T</w:t>
      </w:r>
      <w:r>
        <w:rPr>
          <w:rFonts w:ascii="宋体" w:hAnsi="宋体" w:eastAsia="宋体" w:cs="宋体"/>
          <w:spacing w:val="-12"/>
          <w:sz w:val="19"/>
          <w:szCs w:val="19"/>
        </w:rPr>
        <w:t xml:space="preserve"> </w:t>
      </w:r>
      <w:r>
        <w:rPr>
          <w:rFonts w:ascii="宋体" w:hAnsi="宋体" w:eastAsia="宋体" w:cs="宋体"/>
          <w:spacing w:val="9"/>
          <w:sz w:val="19"/>
          <w:szCs w:val="19"/>
        </w:rPr>
        <w:t>细胞表达的</w:t>
      </w:r>
      <w:r>
        <w:rPr>
          <w:rFonts w:ascii="宋体" w:hAnsi="宋体" w:eastAsia="宋体" w:cs="宋体"/>
          <w:sz w:val="19"/>
          <w:szCs w:val="19"/>
        </w:rPr>
        <w:t>Fas</w:t>
      </w:r>
      <w:r>
        <w:rPr>
          <w:rFonts w:ascii="宋体" w:hAnsi="宋体" w:eastAsia="宋体" w:cs="宋体"/>
          <w:spacing w:val="-46"/>
          <w:sz w:val="19"/>
          <w:szCs w:val="19"/>
        </w:rPr>
        <w:t xml:space="preserve"> </w:t>
      </w:r>
      <w:r>
        <w:rPr>
          <w:rFonts w:ascii="宋体" w:hAnsi="宋体" w:eastAsia="宋体" w:cs="宋体"/>
          <w:spacing w:val="9"/>
          <w:sz w:val="19"/>
          <w:szCs w:val="19"/>
        </w:rPr>
        <w:t>配</w:t>
      </w:r>
      <w:r>
        <w:rPr>
          <w:rFonts w:ascii="宋体" w:hAnsi="宋体" w:eastAsia="宋体" w:cs="宋体"/>
          <w:spacing w:val="-42"/>
          <w:sz w:val="19"/>
          <w:szCs w:val="19"/>
        </w:rPr>
        <w:t xml:space="preserve"> </w:t>
      </w:r>
      <w:r>
        <w:rPr>
          <w:rFonts w:ascii="宋体" w:hAnsi="宋体" w:eastAsia="宋体" w:cs="宋体"/>
          <w:spacing w:val="9"/>
          <w:sz w:val="19"/>
          <w:szCs w:val="19"/>
        </w:rPr>
        <w:t>体(</w:t>
      </w:r>
      <w:r>
        <w:rPr>
          <w:rFonts w:ascii="宋体" w:hAnsi="宋体" w:eastAsia="宋体" w:cs="宋体"/>
          <w:sz w:val="19"/>
          <w:szCs w:val="19"/>
        </w:rPr>
        <w:t>FasL</w:t>
      </w:r>
      <w:r>
        <w:rPr>
          <w:rFonts w:ascii="宋体" w:hAnsi="宋体" w:eastAsia="宋体" w:cs="宋体"/>
          <w:spacing w:val="9"/>
          <w:sz w:val="19"/>
          <w:szCs w:val="19"/>
        </w:rPr>
        <w:t>)</w:t>
      </w:r>
      <w:r>
        <w:rPr>
          <w:rFonts w:ascii="宋体" w:hAnsi="宋体" w:eastAsia="宋体" w:cs="宋体"/>
          <w:spacing w:val="-24"/>
          <w:sz w:val="19"/>
          <w:szCs w:val="19"/>
        </w:rPr>
        <w:t xml:space="preserve"> </w:t>
      </w:r>
      <w:r>
        <w:rPr>
          <w:rFonts w:ascii="宋体" w:hAnsi="宋体" w:eastAsia="宋体" w:cs="宋体"/>
          <w:spacing w:val="9"/>
          <w:sz w:val="19"/>
          <w:szCs w:val="19"/>
        </w:rPr>
        <w:t>可通过膜型或可溶性形式结合靶细胞</w:t>
      </w:r>
      <w:r>
        <w:rPr>
          <w:rFonts w:ascii="宋体" w:hAnsi="宋体" w:eastAsia="宋体" w:cs="宋体"/>
          <w:sz w:val="19"/>
          <w:szCs w:val="19"/>
        </w:rPr>
        <w:t xml:space="preserve"> 上的受体</w:t>
      </w:r>
      <w:r>
        <w:rPr>
          <w:rFonts w:ascii="宋体" w:hAnsi="宋体" w:eastAsia="宋体" w:cs="宋体"/>
          <w:spacing w:val="-52"/>
          <w:sz w:val="19"/>
          <w:szCs w:val="19"/>
        </w:rPr>
        <w:t xml:space="preserve"> </w:t>
      </w:r>
      <w:r>
        <w:rPr>
          <w:rFonts w:ascii="宋体" w:hAnsi="宋体" w:eastAsia="宋体" w:cs="宋体"/>
          <w:sz w:val="19"/>
          <w:szCs w:val="19"/>
        </w:rPr>
        <w:t>Fas,诱导其凋亡。</w:t>
      </w:r>
    </w:p>
    <w:p>
      <w:pPr>
        <w:spacing w:before="261" w:line="259" w:lineRule="auto"/>
        <w:ind w:right="1091" w:firstLine="389"/>
        <w:rPr>
          <w:rFonts w:ascii="宋体" w:hAnsi="宋体" w:eastAsia="宋体" w:cs="宋体"/>
          <w:sz w:val="19"/>
          <w:szCs w:val="19"/>
        </w:rPr>
      </w:pPr>
      <w:r>
        <w:rPr>
          <w:rFonts w:ascii="宋体" w:hAnsi="宋体" w:eastAsia="宋体" w:cs="宋体"/>
          <w:sz w:val="19"/>
          <w:szCs w:val="19"/>
        </w:rPr>
        <w:t>细胞因子除了对免疫应答具有正向调节</w:t>
      </w:r>
      <w:r>
        <w:rPr>
          <w:rFonts w:ascii="宋体" w:hAnsi="宋体" w:eastAsia="宋体" w:cs="宋体"/>
          <w:spacing w:val="-1"/>
          <w:sz w:val="19"/>
          <w:szCs w:val="19"/>
        </w:rPr>
        <w:t>外，亦可发挥重要的负向调节，例如ⅡL-10、</w:t>
      </w:r>
      <w:r>
        <w:rPr>
          <w:rFonts w:ascii="宋体" w:hAnsi="宋体" w:eastAsia="宋体" w:cs="宋体"/>
          <w:sz w:val="19"/>
          <w:szCs w:val="19"/>
        </w:rPr>
        <w:t>TGF</w:t>
      </w:r>
      <w:r>
        <w:rPr>
          <w:rFonts w:ascii="宋体" w:hAnsi="宋体" w:eastAsia="宋体" w:cs="宋体"/>
          <w:spacing w:val="-1"/>
          <w:sz w:val="19"/>
          <w:szCs w:val="19"/>
        </w:rPr>
        <w:t>-</w:t>
      </w:r>
      <w:r>
        <w:rPr>
          <w:rFonts w:ascii="宋体" w:hAnsi="宋体" w:eastAsia="宋体" w:cs="宋体"/>
          <w:spacing w:val="-52"/>
          <w:sz w:val="19"/>
          <w:szCs w:val="19"/>
        </w:rPr>
        <w:t xml:space="preserve"> </w:t>
      </w:r>
      <w:r>
        <w:rPr>
          <w:rFonts w:ascii="宋体" w:hAnsi="宋体" w:eastAsia="宋体" w:cs="宋体"/>
          <w:spacing w:val="-1"/>
          <w:sz w:val="19"/>
          <w:szCs w:val="19"/>
        </w:rPr>
        <w:t>β等通过</w:t>
      </w:r>
      <w:r>
        <w:rPr>
          <w:rFonts w:ascii="宋体" w:hAnsi="宋体" w:eastAsia="宋体" w:cs="宋体"/>
          <w:sz w:val="19"/>
          <w:szCs w:val="19"/>
        </w:rPr>
        <w:t xml:space="preserve"> </w:t>
      </w:r>
      <w:r>
        <w:rPr>
          <w:rFonts w:ascii="宋体" w:hAnsi="宋体" w:eastAsia="宋体" w:cs="宋体"/>
          <w:spacing w:val="8"/>
          <w:sz w:val="19"/>
          <w:szCs w:val="19"/>
        </w:rPr>
        <w:t>直接抑制免疫细胞的功能或诱导调节性T</w:t>
      </w:r>
      <w:r>
        <w:rPr>
          <w:rFonts w:ascii="宋体" w:hAnsi="宋体" w:eastAsia="宋体" w:cs="宋体"/>
          <w:spacing w:val="5"/>
          <w:sz w:val="19"/>
          <w:szCs w:val="19"/>
        </w:rPr>
        <w:t xml:space="preserve"> </w:t>
      </w:r>
      <w:r>
        <w:rPr>
          <w:rFonts w:ascii="宋体" w:hAnsi="宋体" w:eastAsia="宋体" w:cs="宋体"/>
          <w:spacing w:val="8"/>
          <w:sz w:val="19"/>
          <w:szCs w:val="19"/>
        </w:rPr>
        <w:t>细胞(</w:t>
      </w:r>
      <w:r>
        <w:rPr>
          <w:rFonts w:ascii="宋体" w:hAnsi="宋体" w:eastAsia="宋体" w:cs="宋体"/>
          <w:sz w:val="19"/>
          <w:szCs w:val="19"/>
        </w:rPr>
        <w:t>Treg</w:t>
      </w:r>
      <w:r>
        <w:rPr>
          <w:rFonts w:ascii="宋体" w:hAnsi="宋体" w:eastAsia="宋体" w:cs="宋体"/>
          <w:spacing w:val="-29"/>
          <w:sz w:val="19"/>
          <w:szCs w:val="19"/>
        </w:rPr>
        <w:t xml:space="preserve"> </w:t>
      </w:r>
      <w:r>
        <w:rPr>
          <w:rFonts w:ascii="宋体" w:hAnsi="宋体" w:eastAsia="宋体" w:cs="宋体"/>
          <w:spacing w:val="8"/>
          <w:sz w:val="19"/>
          <w:szCs w:val="19"/>
        </w:rPr>
        <w:t>细胞)间接发挥免疫抑制作用。此外，细胞因子</w:t>
      </w:r>
    </w:p>
    <w:p>
      <w:pPr>
        <w:sectPr>
          <w:pgSz w:w="11190" w:h="15750"/>
          <w:pgMar w:top="400" w:right="600" w:bottom="400" w:left="920" w:header="0" w:footer="0" w:gutter="0"/>
          <w:cols w:space="720" w:num="1"/>
        </w:sectPr>
      </w:pPr>
    </w:p>
    <w:p/>
    <w:p>
      <w:pPr>
        <w:spacing w:line="155" w:lineRule="exact"/>
      </w:pPr>
    </w:p>
    <w:p>
      <w:pPr>
        <w:sectPr>
          <w:pgSz w:w="11200" w:h="15830"/>
          <w:pgMar w:top="400" w:right="950" w:bottom="400" w:left="539" w:header="0" w:footer="0" w:gutter="0"/>
          <w:cols w:equalWidth="0" w:num="1">
            <w:col w:w="9711"/>
          </w:cols>
        </w:sectPr>
      </w:pPr>
    </w:p>
    <w:p>
      <w:pPr>
        <w:spacing w:before="71" w:line="183" w:lineRule="auto"/>
        <w:ind w:left="62"/>
        <w:rPr>
          <w:rFonts w:ascii="宋体" w:hAnsi="宋体" w:eastAsia="宋体" w:cs="宋体"/>
          <w:sz w:val="20"/>
          <w:szCs w:val="20"/>
        </w:rPr>
      </w:pPr>
      <w:r>
        <w:rPr>
          <w:rFonts w:ascii="宋体" w:hAnsi="宋体" w:eastAsia="宋体" w:cs="宋体"/>
          <w:b/>
          <w:bCs/>
          <w:color w:val="0063C6"/>
          <w:spacing w:val="-6"/>
          <w:sz w:val="20"/>
          <w:szCs w:val="20"/>
        </w:rPr>
        <w:t>56</w:t>
      </w: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4" w:lineRule="auto"/>
        <w:rPr>
          <w:rFonts w:ascii="Arial"/>
          <w:sz w:val="21"/>
        </w:rPr>
      </w:pPr>
    </w:p>
    <w:p>
      <w:pPr>
        <w:spacing w:line="650" w:lineRule="exact"/>
        <w:textAlignment w:val="center"/>
      </w:pPr>
      <w:r>
        <w:drawing>
          <wp:inline distT="0" distB="0" distL="0" distR="0">
            <wp:extent cx="520700" cy="412115"/>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71"/>
                    <a:stretch>
                      <a:fillRect/>
                    </a:stretch>
                  </pic:blipFill>
                  <pic:spPr>
                    <a:xfrm>
                      <a:off x="0" y="0"/>
                      <a:ext cx="520740" cy="41273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8" w:line="222" w:lineRule="auto"/>
        <w:rPr>
          <w:rFonts w:ascii="黑体" w:hAnsi="黑体" w:eastAsia="黑体" w:cs="黑体"/>
          <w:sz w:val="20"/>
          <w:szCs w:val="20"/>
        </w:rPr>
      </w:pPr>
      <w:r>
        <w:rPr>
          <w:rFonts w:ascii="黑体" w:hAnsi="黑体" w:eastAsia="黑体" w:cs="黑体"/>
          <w:color w:val="006ED0"/>
          <w:spacing w:val="-13"/>
          <w:sz w:val="20"/>
          <w:szCs w:val="20"/>
        </w:rPr>
        <w:t>第六章</w:t>
      </w:r>
      <w:r>
        <w:rPr>
          <w:rFonts w:ascii="黑体" w:hAnsi="黑体" w:eastAsia="黑体" w:cs="黑体"/>
          <w:color w:val="006ED0"/>
          <w:spacing w:val="62"/>
          <w:sz w:val="20"/>
          <w:szCs w:val="20"/>
        </w:rPr>
        <w:t xml:space="preserve"> </w:t>
      </w:r>
      <w:r>
        <w:rPr>
          <w:rFonts w:ascii="黑体" w:hAnsi="黑体" w:eastAsia="黑体" w:cs="黑体"/>
          <w:color w:val="006ED0"/>
          <w:spacing w:val="-13"/>
          <w:sz w:val="20"/>
          <w:szCs w:val="20"/>
        </w:rPr>
        <w:t>细</w:t>
      </w:r>
      <w:r>
        <w:rPr>
          <w:rFonts w:ascii="黑体" w:hAnsi="黑体" w:eastAsia="黑体" w:cs="黑体"/>
          <w:color w:val="006ED0"/>
          <w:spacing w:val="-20"/>
          <w:sz w:val="20"/>
          <w:szCs w:val="20"/>
        </w:rPr>
        <w:t xml:space="preserve"> </w:t>
      </w:r>
      <w:r>
        <w:rPr>
          <w:rFonts w:ascii="黑体" w:hAnsi="黑体" w:eastAsia="黑体" w:cs="黑体"/>
          <w:color w:val="006ED0"/>
          <w:spacing w:val="-13"/>
          <w:sz w:val="20"/>
          <w:szCs w:val="20"/>
        </w:rPr>
        <w:t>胞</w:t>
      </w:r>
      <w:r>
        <w:rPr>
          <w:rFonts w:ascii="黑体" w:hAnsi="黑体" w:eastAsia="黑体" w:cs="黑体"/>
          <w:color w:val="006ED0"/>
          <w:spacing w:val="-6"/>
          <w:sz w:val="20"/>
          <w:szCs w:val="20"/>
        </w:rPr>
        <w:t xml:space="preserve"> </w:t>
      </w:r>
      <w:r>
        <w:rPr>
          <w:rFonts w:ascii="黑体" w:hAnsi="黑体" w:eastAsia="黑体" w:cs="黑体"/>
          <w:color w:val="006ED0"/>
          <w:spacing w:val="-13"/>
          <w:sz w:val="20"/>
          <w:szCs w:val="20"/>
        </w:rPr>
        <w:t>因</w:t>
      </w:r>
      <w:r>
        <w:rPr>
          <w:rFonts w:ascii="黑体" w:hAnsi="黑体" w:eastAsia="黑体" w:cs="黑体"/>
          <w:color w:val="006ED0"/>
          <w:spacing w:val="-15"/>
          <w:sz w:val="20"/>
          <w:szCs w:val="20"/>
        </w:rPr>
        <w:t xml:space="preserve"> </w:t>
      </w:r>
      <w:r>
        <w:rPr>
          <w:rFonts w:ascii="黑体" w:hAnsi="黑体" w:eastAsia="黑体" w:cs="黑体"/>
          <w:color w:val="006ED0"/>
          <w:spacing w:val="-13"/>
          <w:sz w:val="20"/>
          <w:szCs w:val="20"/>
        </w:rPr>
        <w:t>子</w:t>
      </w:r>
    </w:p>
    <w:p>
      <w:pPr>
        <w:spacing w:line="312" w:lineRule="auto"/>
        <w:rPr>
          <w:rFonts w:ascii="Arial"/>
          <w:sz w:val="21"/>
        </w:rPr>
      </w:pPr>
    </w:p>
    <w:p>
      <w:pPr>
        <w:spacing w:before="65" w:line="258" w:lineRule="auto"/>
        <w:ind w:right="44"/>
        <w:rPr>
          <w:rFonts w:ascii="宋体" w:hAnsi="宋体" w:eastAsia="宋体" w:cs="宋体"/>
          <w:sz w:val="20"/>
          <w:szCs w:val="20"/>
        </w:rPr>
      </w:pPr>
      <w:r>
        <w:rPr>
          <w:rFonts w:ascii="宋体" w:hAnsi="宋体" w:eastAsia="宋体" w:cs="宋体"/>
          <w:spacing w:val="-8"/>
          <w:sz w:val="20"/>
          <w:szCs w:val="20"/>
        </w:rPr>
        <w:t>还具有刺激造血，促进组织创伤的修复，促进血管的生成，参与中枢</w:t>
      </w:r>
      <w:r>
        <w:rPr>
          <w:rFonts w:ascii="宋体" w:hAnsi="宋体" w:eastAsia="宋体" w:cs="宋体"/>
          <w:spacing w:val="-9"/>
          <w:sz w:val="20"/>
          <w:szCs w:val="20"/>
        </w:rPr>
        <w:t>神经系统发育和损伤修复，以及调</w:t>
      </w:r>
      <w:r>
        <w:rPr>
          <w:rFonts w:ascii="宋体" w:hAnsi="宋体" w:eastAsia="宋体" w:cs="宋体"/>
          <w:sz w:val="20"/>
          <w:szCs w:val="20"/>
        </w:rPr>
        <w:t xml:space="preserve"> </w:t>
      </w:r>
      <w:r>
        <w:rPr>
          <w:rFonts w:ascii="宋体" w:hAnsi="宋体" w:eastAsia="宋体" w:cs="宋体"/>
          <w:spacing w:val="-3"/>
          <w:sz w:val="20"/>
          <w:szCs w:val="20"/>
        </w:rPr>
        <w:t>控多种激素分泌等功能。</w:t>
      </w:r>
    </w:p>
    <w:p>
      <w:pPr>
        <w:spacing w:line="271" w:lineRule="auto"/>
        <w:rPr>
          <w:rFonts w:ascii="Arial"/>
          <w:sz w:val="21"/>
        </w:rPr>
      </w:pPr>
    </w:p>
    <w:p>
      <w:pPr>
        <w:spacing w:before="97" w:line="222" w:lineRule="auto"/>
        <w:ind w:left="2704"/>
        <w:rPr>
          <w:rFonts w:ascii="黑体" w:hAnsi="黑体" w:eastAsia="黑体" w:cs="黑体"/>
          <w:sz w:val="30"/>
          <w:szCs w:val="30"/>
        </w:rPr>
      </w:pPr>
      <w:r>
        <w:rPr>
          <w:rFonts w:ascii="黑体" w:hAnsi="黑体" w:eastAsia="黑体" w:cs="黑体"/>
          <w:b/>
          <w:bCs/>
          <w:spacing w:val="-6"/>
          <w:sz w:val="30"/>
          <w:szCs w:val="30"/>
        </w:rPr>
        <w:t>第五节</w:t>
      </w:r>
      <w:r>
        <w:rPr>
          <w:rFonts w:ascii="黑体" w:hAnsi="黑体" w:eastAsia="黑体" w:cs="黑体"/>
          <w:spacing w:val="144"/>
          <w:sz w:val="30"/>
          <w:szCs w:val="30"/>
        </w:rPr>
        <w:t xml:space="preserve"> </w:t>
      </w:r>
      <w:r>
        <w:rPr>
          <w:rFonts w:ascii="黑体" w:hAnsi="黑体" w:eastAsia="黑体" w:cs="黑体"/>
          <w:b/>
          <w:bCs/>
          <w:spacing w:val="-6"/>
          <w:sz w:val="30"/>
          <w:szCs w:val="30"/>
        </w:rPr>
        <w:t>细胞因子与临床</w:t>
      </w:r>
    </w:p>
    <w:p>
      <w:pPr>
        <w:spacing w:line="281" w:lineRule="auto"/>
        <w:rPr>
          <w:rFonts w:ascii="Arial"/>
          <w:sz w:val="21"/>
        </w:rPr>
      </w:pPr>
    </w:p>
    <w:p>
      <w:pPr>
        <w:spacing w:before="65" w:line="277" w:lineRule="auto"/>
        <w:ind w:right="64" w:firstLine="410"/>
        <w:jc w:val="both"/>
        <w:rPr>
          <w:rFonts w:ascii="宋体" w:hAnsi="宋体" w:eastAsia="宋体" w:cs="宋体"/>
          <w:sz w:val="20"/>
          <w:szCs w:val="20"/>
        </w:rPr>
      </w:pPr>
      <w:r>
        <w:rPr>
          <w:rFonts w:ascii="宋体" w:hAnsi="宋体" w:eastAsia="宋体" w:cs="宋体"/>
          <w:spacing w:val="-11"/>
          <w:sz w:val="20"/>
          <w:szCs w:val="20"/>
        </w:rPr>
        <w:t>细胞因子和其他免疫分子一样，也是“双刃剑”,既</w:t>
      </w:r>
      <w:r>
        <w:rPr>
          <w:rFonts w:ascii="宋体" w:hAnsi="宋体" w:eastAsia="宋体" w:cs="宋体"/>
          <w:spacing w:val="-12"/>
          <w:sz w:val="20"/>
          <w:szCs w:val="20"/>
        </w:rPr>
        <w:t>可参与免疫应答，发挥抗感染、抗肿瘤、诱导凋</w:t>
      </w:r>
      <w:r>
        <w:rPr>
          <w:rFonts w:ascii="宋体" w:hAnsi="宋体" w:eastAsia="宋体" w:cs="宋体"/>
          <w:sz w:val="20"/>
          <w:szCs w:val="20"/>
        </w:rPr>
        <w:t xml:space="preserve"> 亡等功能，又可在一定条件下也可参与多种疾病的发生。采用现代生物技术</w:t>
      </w:r>
      <w:r>
        <w:rPr>
          <w:rFonts w:ascii="宋体" w:hAnsi="宋体" w:eastAsia="宋体" w:cs="宋体"/>
          <w:spacing w:val="-1"/>
          <w:sz w:val="20"/>
          <w:szCs w:val="20"/>
        </w:rPr>
        <w:t>研制开发的重组细胞因</w:t>
      </w:r>
      <w:r>
        <w:rPr>
          <w:rFonts w:ascii="宋体" w:hAnsi="宋体" w:eastAsia="宋体" w:cs="宋体"/>
          <w:sz w:val="20"/>
          <w:szCs w:val="20"/>
        </w:rPr>
        <w:t xml:space="preserve"> </w:t>
      </w:r>
      <w:r>
        <w:rPr>
          <w:rFonts w:ascii="宋体" w:hAnsi="宋体" w:eastAsia="宋体" w:cs="宋体"/>
          <w:spacing w:val="-4"/>
          <w:sz w:val="20"/>
          <w:szCs w:val="20"/>
        </w:rPr>
        <w:t>子、细胞因子抗体和细胞因子受体拮抗蛋白已获得了广泛的临床应</w:t>
      </w:r>
      <w:r>
        <w:rPr>
          <w:rFonts w:ascii="宋体" w:hAnsi="宋体" w:eastAsia="宋体" w:cs="宋体"/>
          <w:spacing w:val="-5"/>
          <w:sz w:val="20"/>
          <w:szCs w:val="20"/>
        </w:rPr>
        <w:t>用。</w:t>
      </w:r>
    </w:p>
    <w:p>
      <w:pPr>
        <w:spacing w:before="88" w:line="221" w:lineRule="auto"/>
        <w:ind w:left="412"/>
        <w:rPr>
          <w:rFonts w:ascii="黑体" w:hAnsi="黑体" w:eastAsia="黑体" w:cs="黑体"/>
          <w:sz w:val="20"/>
          <w:szCs w:val="20"/>
        </w:rPr>
      </w:pPr>
      <w:r>
        <w:rPr>
          <w:rFonts w:ascii="黑体" w:hAnsi="黑体" w:eastAsia="黑体" w:cs="黑体"/>
          <w:b/>
          <w:bCs/>
          <w:spacing w:val="9"/>
          <w:sz w:val="20"/>
          <w:szCs w:val="20"/>
        </w:rPr>
        <w:t>(一)细胞因子与疾病的发生</w:t>
      </w:r>
    </w:p>
    <w:p>
      <w:pPr>
        <w:spacing w:before="91" w:line="293" w:lineRule="auto"/>
        <w:ind w:right="17" w:firstLine="410"/>
        <w:rPr>
          <w:rFonts w:ascii="宋体" w:hAnsi="宋体" w:eastAsia="宋体" w:cs="宋体"/>
          <w:sz w:val="20"/>
          <w:szCs w:val="20"/>
        </w:rPr>
      </w:pPr>
      <w:r>
        <w:rPr>
          <w:rFonts w:ascii="宋体" w:hAnsi="宋体" w:eastAsia="宋体" w:cs="宋体"/>
          <w:spacing w:val="5"/>
          <w:sz w:val="20"/>
          <w:szCs w:val="20"/>
        </w:rPr>
        <w:t>1.</w:t>
      </w:r>
      <w:r>
        <w:rPr>
          <w:rFonts w:ascii="宋体" w:hAnsi="宋体" w:eastAsia="宋体" w:cs="宋体"/>
          <w:spacing w:val="-29"/>
          <w:sz w:val="20"/>
          <w:szCs w:val="20"/>
        </w:rPr>
        <w:t xml:space="preserve"> </w:t>
      </w:r>
      <w:r>
        <w:rPr>
          <w:rFonts w:ascii="宋体" w:hAnsi="宋体" w:eastAsia="宋体" w:cs="宋体"/>
          <w:spacing w:val="5"/>
          <w:sz w:val="20"/>
          <w:szCs w:val="20"/>
        </w:rPr>
        <w:t>细胞因子风暴</w:t>
      </w:r>
      <w:r>
        <w:rPr>
          <w:rFonts w:ascii="宋体" w:hAnsi="宋体" w:eastAsia="宋体" w:cs="宋体"/>
          <w:spacing w:val="-58"/>
          <w:sz w:val="20"/>
          <w:szCs w:val="20"/>
        </w:rPr>
        <w:t xml:space="preserve"> </w:t>
      </w:r>
      <w:r>
        <w:rPr>
          <w:rFonts w:ascii="宋体" w:hAnsi="宋体" w:eastAsia="宋体" w:cs="宋体"/>
          <w:spacing w:val="5"/>
          <w:sz w:val="20"/>
          <w:szCs w:val="20"/>
        </w:rPr>
        <w:t>(</w:t>
      </w:r>
      <w:r>
        <w:rPr>
          <w:rFonts w:ascii="宋体" w:hAnsi="宋体" w:eastAsia="宋体" w:cs="宋体"/>
          <w:sz w:val="20"/>
          <w:szCs w:val="20"/>
        </w:rPr>
        <w:t>cytokine</w:t>
      </w:r>
      <w:r>
        <w:rPr>
          <w:rFonts w:ascii="宋体" w:hAnsi="宋体" w:eastAsia="宋体" w:cs="宋体"/>
          <w:spacing w:val="6"/>
          <w:sz w:val="20"/>
          <w:szCs w:val="20"/>
        </w:rPr>
        <w:t xml:space="preserve">  </w:t>
      </w:r>
      <w:r>
        <w:rPr>
          <w:rFonts w:ascii="宋体" w:hAnsi="宋体" w:eastAsia="宋体" w:cs="宋体"/>
          <w:sz w:val="20"/>
          <w:szCs w:val="20"/>
        </w:rPr>
        <w:t>storm</w:t>
      </w:r>
      <w:r>
        <w:rPr>
          <w:rFonts w:ascii="宋体" w:hAnsi="宋体" w:eastAsia="宋体" w:cs="宋体"/>
          <w:spacing w:val="5"/>
          <w:sz w:val="20"/>
          <w:szCs w:val="20"/>
        </w:rPr>
        <w:t>)</w:t>
      </w:r>
      <w:r>
        <w:rPr>
          <w:rFonts w:ascii="宋体" w:hAnsi="宋体" w:eastAsia="宋体" w:cs="宋体"/>
          <w:spacing w:val="3"/>
          <w:sz w:val="20"/>
          <w:szCs w:val="20"/>
        </w:rPr>
        <w:t xml:space="preserve">  </w:t>
      </w:r>
      <w:r>
        <w:rPr>
          <w:rFonts w:ascii="宋体" w:hAnsi="宋体" w:eastAsia="宋体" w:cs="宋体"/>
          <w:spacing w:val="5"/>
          <w:sz w:val="20"/>
          <w:szCs w:val="20"/>
        </w:rPr>
        <w:t>也称高细胞因子血症，表现为短期内机体大量分泌多</w:t>
      </w:r>
      <w:r>
        <w:rPr>
          <w:rFonts w:ascii="宋体" w:hAnsi="宋体" w:eastAsia="宋体" w:cs="宋体"/>
          <w:spacing w:val="1"/>
          <w:sz w:val="20"/>
          <w:szCs w:val="20"/>
        </w:rPr>
        <w:t xml:space="preserve"> </w:t>
      </w:r>
      <w:r>
        <w:rPr>
          <w:rFonts w:ascii="宋体" w:hAnsi="宋体" w:eastAsia="宋体" w:cs="宋体"/>
          <w:sz w:val="20"/>
          <w:szCs w:val="20"/>
        </w:rPr>
        <w:t>种细胞因子，引发全身炎症反应综合征，严重者可导致多器官功能障碍综合征。</w:t>
      </w:r>
      <w:r>
        <w:rPr>
          <w:rFonts w:ascii="宋体" w:hAnsi="宋体" w:eastAsia="宋体" w:cs="宋体"/>
          <w:spacing w:val="-1"/>
          <w:sz w:val="20"/>
          <w:szCs w:val="20"/>
        </w:rPr>
        <w:t>在异常情况下，机</w:t>
      </w:r>
      <w:r>
        <w:rPr>
          <w:rFonts w:ascii="宋体" w:hAnsi="宋体" w:eastAsia="宋体" w:cs="宋体"/>
          <w:sz w:val="20"/>
          <w:szCs w:val="20"/>
        </w:rPr>
        <w:t xml:space="preserve"> 体促炎细胞因子和抗炎细胞因子之间的平衡失调，体液中迅速、大量产生多种促</w:t>
      </w:r>
      <w:r>
        <w:rPr>
          <w:rFonts w:ascii="宋体" w:hAnsi="宋体" w:eastAsia="宋体" w:cs="宋体"/>
          <w:spacing w:val="-1"/>
          <w:sz w:val="20"/>
          <w:szCs w:val="20"/>
        </w:rPr>
        <w:t>炎细胞因子，包括</w:t>
      </w:r>
      <w:r>
        <w:rPr>
          <w:rFonts w:ascii="宋体" w:hAnsi="宋体" w:eastAsia="宋体" w:cs="宋体"/>
          <w:sz w:val="20"/>
          <w:szCs w:val="20"/>
        </w:rPr>
        <w:t xml:space="preserve"> </w:t>
      </w:r>
      <w:r>
        <w:rPr>
          <w:rFonts w:ascii="宋体" w:hAnsi="宋体" w:eastAsia="宋体" w:cs="宋体"/>
          <w:spacing w:val="-27"/>
          <w:sz w:val="20"/>
          <w:szCs w:val="20"/>
        </w:rPr>
        <w:t>TNF-</w:t>
      </w:r>
      <w:r>
        <w:rPr>
          <w:rFonts w:ascii="宋体" w:hAnsi="宋体" w:eastAsia="宋体" w:cs="宋体"/>
          <w:spacing w:val="-42"/>
          <w:sz w:val="20"/>
          <w:szCs w:val="20"/>
        </w:rPr>
        <w:t xml:space="preserve"> </w:t>
      </w:r>
      <w:r>
        <w:rPr>
          <w:rFonts w:ascii="宋体" w:hAnsi="宋体" w:eastAsia="宋体" w:cs="宋体"/>
          <w:spacing w:val="-27"/>
          <w:sz w:val="20"/>
          <w:szCs w:val="20"/>
        </w:rPr>
        <w:t>α、IL-1、IL-6、IL-12、IFN-</w:t>
      </w:r>
      <w:r>
        <w:rPr>
          <w:rFonts w:ascii="宋体" w:hAnsi="宋体" w:eastAsia="宋体" w:cs="宋体"/>
          <w:spacing w:val="-57"/>
          <w:sz w:val="20"/>
          <w:szCs w:val="20"/>
        </w:rPr>
        <w:t xml:space="preserve"> </w:t>
      </w:r>
      <w:r>
        <w:rPr>
          <w:rFonts w:ascii="宋体" w:hAnsi="宋体" w:eastAsia="宋体" w:cs="宋体"/>
          <w:spacing w:val="-27"/>
          <w:sz w:val="20"/>
          <w:szCs w:val="20"/>
        </w:rPr>
        <w:t>α、IFN-</w:t>
      </w:r>
      <w:r>
        <w:rPr>
          <w:rFonts w:ascii="宋体" w:hAnsi="宋体" w:eastAsia="宋体" w:cs="宋体"/>
          <w:spacing w:val="-61"/>
          <w:sz w:val="20"/>
          <w:szCs w:val="20"/>
        </w:rPr>
        <w:t xml:space="preserve"> </w:t>
      </w:r>
      <w:r>
        <w:rPr>
          <w:rFonts w:ascii="宋体" w:hAnsi="宋体" w:eastAsia="宋体" w:cs="宋体"/>
          <w:spacing w:val="-27"/>
          <w:sz w:val="20"/>
          <w:szCs w:val="20"/>
        </w:rPr>
        <w:t>β、IFN</w:t>
      </w:r>
      <w:r>
        <w:rPr>
          <w:rFonts w:ascii="宋体" w:hAnsi="宋体" w:eastAsia="宋体" w:cs="宋体"/>
          <w:spacing w:val="-28"/>
          <w:sz w:val="20"/>
          <w:szCs w:val="20"/>
        </w:rPr>
        <w:t>-</w:t>
      </w:r>
      <w:r>
        <w:rPr>
          <w:rFonts w:ascii="宋体" w:hAnsi="宋体" w:eastAsia="宋体" w:cs="宋体"/>
          <w:spacing w:val="-59"/>
          <w:sz w:val="20"/>
          <w:szCs w:val="20"/>
        </w:rPr>
        <w:t xml:space="preserve"> </w:t>
      </w:r>
      <w:r>
        <w:rPr>
          <w:rFonts w:ascii="宋体" w:hAnsi="宋体" w:eastAsia="宋体" w:cs="宋体"/>
          <w:spacing w:val="-28"/>
          <w:sz w:val="20"/>
          <w:szCs w:val="20"/>
        </w:rPr>
        <w:t>γ、</w:t>
      </w:r>
      <w:r>
        <w:rPr>
          <w:rFonts w:ascii="宋体" w:hAnsi="宋体" w:eastAsia="宋体" w:cs="宋体"/>
          <w:spacing w:val="-27"/>
          <w:sz w:val="20"/>
          <w:szCs w:val="20"/>
        </w:rPr>
        <w:t>MCP</w:t>
      </w:r>
      <w:r>
        <w:rPr>
          <w:rFonts w:ascii="宋体" w:hAnsi="宋体" w:eastAsia="宋体" w:cs="宋体"/>
          <w:spacing w:val="-28"/>
          <w:sz w:val="20"/>
          <w:szCs w:val="20"/>
        </w:rPr>
        <w:t>-1、</w:t>
      </w:r>
      <w:r>
        <w:rPr>
          <w:rFonts w:ascii="宋体" w:hAnsi="宋体" w:eastAsia="宋体" w:cs="宋体"/>
          <w:spacing w:val="-27"/>
          <w:sz w:val="20"/>
          <w:szCs w:val="20"/>
        </w:rPr>
        <w:t>IL</w:t>
      </w:r>
      <w:r>
        <w:rPr>
          <w:rFonts w:ascii="宋体" w:hAnsi="宋体" w:eastAsia="宋体" w:cs="宋体"/>
          <w:spacing w:val="-28"/>
          <w:sz w:val="20"/>
          <w:szCs w:val="20"/>
        </w:rPr>
        <w:t>-18</w:t>
      </w:r>
      <w:r>
        <w:rPr>
          <w:rFonts w:ascii="宋体" w:hAnsi="宋体" w:eastAsia="宋体" w:cs="宋体"/>
          <w:spacing w:val="-50"/>
          <w:sz w:val="20"/>
          <w:szCs w:val="20"/>
        </w:rPr>
        <w:t xml:space="preserve"> </w:t>
      </w:r>
      <w:r>
        <w:rPr>
          <w:rFonts w:ascii="宋体" w:hAnsi="宋体" w:eastAsia="宋体" w:cs="宋体"/>
          <w:spacing w:val="3"/>
          <w:sz w:val="20"/>
          <w:szCs w:val="20"/>
        </w:rPr>
        <w:t>等，形成细胞因子风暴。细胞因子风暴</w:t>
      </w:r>
      <w:r>
        <w:rPr>
          <w:rFonts w:ascii="宋体" w:hAnsi="宋体" w:eastAsia="宋体" w:cs="宋体"/>
          <w:sz w:val="20"/>
          <w:szCs w:val="20"/>
        </w:rPr>
        <w:t xml:space="preserve"> </w:t>
      </w:r>
      <w:r>
        <w:rPr>
          <w:rFonts w:ascii="宋体" w:hAnsi="宋体" w:eastAsia="宋体" w:cs="宋体"/>
          <w:spacing w:val="-5"/>
          <w:sz w:val="20"/>
          <w:szCs w:val="20"/>
        </w:rPr>
        <w:t>可发生于多种疾病，如移植物抗宿主病、急性呼吸窘迫综合征(ARDS)、</w:t>
      </w:r>
      <w:r>
        <w:rPr>
          <w:rFonts w:ascii="宋体" w:hAnsi="宋体" w:eastAsia="宋体" w:cs="宋体"/>
          <w:spacing w:val="91"/>
          <w:sz w:val="20"/>
          <w:szCs w:val="20"/>
        </w:rPr>
        <w:t xml:space="preserve"> </w:t>
      </w:r>
      <w:r>
        <w:rPr>
          <w:rFonts w:ascii="宋体" w:hAnsi="宋体" w:eastAsia="宋体" w:cs="宋体"/>
          <w:spacing w:val="-5"/>
          <w:sz w:val="20"/>
          <w:szCs w:val="20"/>
        </w:rPr>
        <w:t>脓毒血症和流感等。</w:t>
      </w:r>
      <w:r>
        <w:rPr>
          <w:rFonts w:ascii="宋体" w:hAnsi="宋体" w:eastAsia="宋体" w:cs="宋体"/>
          <w:sz w:val="20"/>
          <w:szCs w:val="20"/>
        </w:rPr>
        <w:t xml:space="preserve"> </w:t>
      </w:r>
      <w:r>
        <w:rPr>
          <w:rFonts w:ascii="宋体" w:hAnsi="宋体" w:eastAsia="宋体" w:cs="宋体"/>
          <w:spacing w:val="-5"/>
          <w:sz w:val="20"/>
          <w:szCs w:val="20"/>
        </w:rPr>
        <w:t>IL-4、</w:t>
      </w:r>
      <w:r>
        <w:rPr>
          <w:rFonts w:ascii="宋体" w:hAnsi="宋体" w:eastAsia="宋体" w:cs="宋体"/>
          <w:sz w:val="20"/>
          <w:szCs w:val="20"/>
        </w:rPr>
        <w:t xml:space="preserve"> </w:t>
      </w:r>
      <w:r>
        <w:rPr>
          <w:rFonts w:ascii="宋体" w:hAnsi="宋体" w:eastAsia="宋体" w:cs="宋体"/>
          <w:spacing w:val="-20"/>
          <w:sz w:val="20"/>
          <w:szCs w:val="20"/>
        </w:rPr>
        <w:t>IL-10、IL-1</w:t>
      </w:r>
      <w:r>
        <w:rPr>
          <w:rFonts w:ascii="宋体" w:hAnsi="宋体" w:eastAsia="宋体" w:cs="宋体"/>
          <w:spacing w:val="-21"/>
          <w:sz w:val="20"/>
          <w:szCs w:val="20"/>
        </w:rPr>
        <w:t>3、</w:t>
      </w:r>
      <w:r>
        <w:rPr>
          <w:rFonts w:ascii="宋体" w:hAnsi="宋体" w:eastAsia="宋体" w:cs="宋体"/>
          <w:spacing w:val="-20"/>
          <w:sz w:val="20"/>
          <w:szCs w:val="20"/>
        </w:rPr>
        <w:t>TGF</w:t>
      </w:r>
      <w:r>
        <w:rPr>
          <w:rFonts w:ascii="宋体" w:hAnsi="宋体" w:eastAsia="宋体" w:cs="宋体"/>
          <w:spacing w:val="-21"/>
          <w:sz w:val="20"/>
          <w:szCs w:val="20"/>
        </w:rPr>
        <w:t>-</w:t>
      </w:r>
      <w:r>
        <w:rPr>
          <w:rFonts w:ascii="宋体" w:hAnsi="宋体" w:eastAsia="宋体" w:cs="宋体"/>
          <w:spacing w:val="-58"/>
          <w:sz w:val="20"/>
          <w:szCs w:val="20"/>
        </w:rPr>
        <w:t xml:space="preserve"> </w:t>
      </w:r>
      <w:r>
        <w:rPr>
          <w:rFonts w:ascii="宋体" w:hAnsi="宋体" w:eastAsia="宋体" w:cs="宋体"/>
          <w:spacing w:val="-21"/>
          <w:sz w:val="20"/>
          <w:szCs w:val="20"/>
        </w:rPr>
        <w:t>β、</w:t>
      </w:r>
      <w:r>
        <w:rPr>
          <w:rFonts w:ascii="宋体" w:hAnsi="宋体" w:eastAsia="宋体" w:cs="宋体"/>
          <w:spacing w:val="-20"/>
          <w:sz w:val="20"/>
          <w:szCs w:val="20"/>
        </w:rPr>
        <w:t>sTNFR</w:t>
      </w:r>
      <w:r>
        <w:rPr>
          <w:rFonts w:ascii="宋体" w:hAnsi="宋体" w:eastAsia="宋体" w:cs="宋体"/>
          <w:spacing w:val="-21"/>
          <w:sz w:val="20"/>
          <w:szCs w:val="20"/>
        </w:rPr>
        <w:t>、</w:t>
      </w:r>
      <w:r>
        <w:rPr>
          <w:rFonts w:ascii="宋体" w:hAnsi="宋体" w:eastAsia="宋体" w:cs="宋体"/>
          <w:spacing w:val="-20"/>
          <w:sz w:val="20"/>
          <w:szCs w:val="20"/>
        </w:rPr>
        <w:t>sIL</w:t>
      </w:r>
      <w:r>
        <w:rPr>
          <w:rFonts w:ascii="宋体" w:hAnsi="宋体" w:eastAsia="宋体" w:cs="宋体"/>
          <w:spacing w:val="-21"/>
          <w:sz w:val="20"/>
          <w:szCs w:val="20"/>
        </w:rPr>
        <w:t>-6R、抗</w:t>
      </w:r>
      <w:r>
        <w:rPr>
          <w:rFonts w:ascii="宋体" w:hAnsi="宋体" w:eastAsia="宋体" w:cs="宋体"/>
          <w:spacing w:val="-42"/>
          <w:sz w:val="20"/>
          <w:szCs w:val="20"/>
        </w:rPr>
        <w:t xml:space="preserve"> </w:t>
      </w:r>
      <w:r>
        <w:rPr>
          <w:rFonts w:ascii="宋体" w:hAnsi="宋体" w:eastAsia="宋体" w:cs="宋体"/>
          <w:sz w:val="20"/>
          <w:szCs w:val="20"/>
        </w:rPr>
        <w:t>IL</w:t>
      </w:r>
      <w:r>
        <w:rPr>
          <w:rFonts w:ascii="宋体" w:hAnsi="宋体" w:eastAsia="宋体" w:cs="宋体"/>
          <w:spacing w:val="10"/>
          <w:sz w:val="20"/>
          <w:szCs w:val="20"/>
        </w:rPr>
        <w:t>-6单抗等可拮抗炎性介质，通过控制炎症反应而</w:t>
      </w:r>
      <w:r>
        <w:rPr>
          <w:rFonts w:ascii="宋体" w:hAnsi="宋体" w:eastAsia="宋体" w:cs="宋体"/>
          <w:spacing w:val="9"/>
          <w:sz w:val="20"/>
          <w:szCs w:val="20"/>
        </w:rPr>
        <w:t>避免组</w:t>
      </w:r>
      <w:r>
        <w:rPr>
          <w:rFonts w:ascii="宋体" w:hAnsi="宋体" w:eastAsia="宋体" w:cs="宋体"/>
          <w:sz w:val="20"/>
          <w:szCs w:val="20"/>
        </w:rPr>
        <w:t xml:space="preserve"> </w:t>
      </w:r>
      <w:r>
        <w:rPr>
          <w:rFonts w:ascii="宋体" w:hAnsi="宋体" w:eastAsia="宋体" w:cs="宋体"/>
          <w:spacing w:val="1"/>
          <w:sz w:val="20"/>
          <w:szCs w:val="20"/>
        </w:rPr>
        <w:t>织过度损伤。</w:t>
      </w:r>
    </w:p>
    <w:p>
      <w:pPr>
        <w:spacing w:before="94" w:line="283" w:lineRule="auto"/>
        <w:ind w:right="38" w:firstLine="410"/>
        <w:rPr>
          <w:rFonts w:ascii="宋体" w:hAnsi="宋体" w:eastAsia="宋体" w:cs="宋体"/>
          <w:sz w:val="20"/>
          <w:szCs w:val="20"/>
        </w:rPr>
      </w:pPr>
      <w:r>
        <w:rPr>
          <w:rFonts w:ascii="宋体" w:hAnsi="宋体" w:eastAsia="宋体" w:cs="宋体"/>
          <w:sz w:val="20"/>
          <w:szCs w:val="20"/>
        </w:rPr>
        <w:t>2.</w:t>
      </w:r>
      <w:r>
        <w:rPr>
          <w:rFonts w:ascii="宋体" w:hAnsi="宋体" w:eastAsia="宋体" w:cs="宋体"/>
          <w:spacing w:val="-50"/>
          <w:sz w:val="20"/>
          <w:szCs w:val="20"/>
        </w:rPr>
        <w:t xml:space="preserve"> </w:t>
      </w:r>
      <w:r>
        <w:rPr>
          <w:rFonts w:ascii="宋体" w:hAnsi="宋体" w:eastAsia="宋体" w:cs="宋体"/>
          <w:sz w:val="20"/>
          <w:szCs w:val="20"/>
        </w:rPr>
        <w:t>致热与炎症病理损害</w:t>
      </w:r>
      <w:r>
        <w:rPr>
          <w:rFonts w:ascii="宋体" w:hAnsi="宋体" w:eastAsia="宋体" w:cs="宋体"/>
          <w:spacing w:val="66"/>
          <w:sz w:val="20"/>
          <w:szCs w:val="20"/>
        </w:rPr>
        <w:t xml:space="preserve"> </w:t>
      </w:r>
      <w:r>
        <w:rPr>
          <w:rFonts w:ascii="宋体" w:hAnsi="宋体" w:eastAsia="宋体" w:cs="宋体"/>
          <w:sz w:val="20"/>
          <w:szCs w:val="20"/>
        </w:rPr>
        <w:t>I-1、TNF-</w:t>
      </w:r>
      <w:r>
        <w:rPr>
          <w:rFonts w:ascii="宋体" w:hAnsi="宋体" w:eastAsia="宋体" w:cs="宋体"/>
          <w:spacing w:val="-47"/>
          <w:sz w:val="20"/>
          <w:szCs w:val="20"/>
        </w:rPr>
        <w:t xml:space="preserve"> </w:t>
      </w:r>
      <w:r>
        <w:rPr>
          <w:rFonts w:ascii="宋体" w:hAnsi="宋体" w:eastAsia="宋体" w:cs="宋体"/>
          <w:sz w:val="20"/>
          <w:szCs w:val="20"/>
        </w:rPr>
        <w:t>α和</w:t>
      </w:r>
      <w:r>
        <w:rPr>
          <w:rFonts w:ascii="宋体" w:hAnsi="宋体" w:eastAsia="宋体" w:cs="宋体"/>
          <w:spacing w:val="-32"/>
          <w:sz w:val="20"/>
          <w:szCs w:val="20"/>
        </w:rPr>
        <w:t xml:space="preserve"> </w:t>
      </w:r>
      <w:r>
        <w:rPr>
          <w:rFonts w:ascii="宋体" w:hAnsi="宋体" w:eastAsia="宋体" w:cs="宋体"/>
          <w:sz w:val="20"/>
          <w:szCs w:val="20"/>
        </w:rPr>
        <w:t>IL-6均为内源</w:t>
      </w:r>
      <w:r>
        <w:rPr>
          <w:rFonts w:ascii="宋体" w:hAnsi="宋体" w:eastAsia="宋体" w:cs="宋体"/>
          <w:spacing w:val="-1"/>
          <w:sz w:val="20"/>
          <w:szCs w:val="20"/>
        </w:rPr>
        <w:t>性致热原，可作用于下丘脑体温调节中</w:t>
      </w:r>
      <w:r>
        <w:rPr>
          <w:rFonts w:ascii="宋体" w:hAnsi="宋体" w:eastAsia="宋体" w:cs="宋体"/>
          <w:sz w:val="20"/>
          <w:szCs w:val="20"/>
        </w:rPr>
        <w:t xml:space="preserve"> </w:t>
      </w:r>
      <w:r>
        <w:rPr>
          <w:rFonts w:ascii="宋体" w:hAnsi="宋体" w:eastAsia="宋体" w:cs="宋体"/>
          <w:spacing w:val="-7"/>
          <w:sz w:val="20"/>
          <w:szCs w:val="20"/>
        </w:rPr>
        <w:t>枢，引起发热；TNF-</w:t>
      </w:r>
      <w:r>
        <w:rPr>
          <w:rFonts w:ascii="宋体" w:hAnsi="宋体" w:eastAsia="宋体" w:cs="宋体"/>
          <w:spacing w:val="-57"/>
          <w:sz w:val="20"/>
          <w:szCs w:val="20"/>
        </w:rPr>
        <w:t xml:space="preserve"> </w:t>
      </w:r>
      <w:r>
        <w:rPr>
          <w:rFonts w:ascii="宋体" w:hAnsi="宋体" w:eastAsia="宋体" w:cs="宋体"/>
          <w:spacing w:val="-7"/>
          <w:sz w:val="20"/>
          <w:szCs w:val="20"/>
        </w:rPr>
        <w:t>α、IL-1等可刺激内皮细胞和白细胞释放一系列炎性介质(如一氧化氮、氧自</w:t>
      </w:r>
      <w:r>
        <w:rPr>
          <w:rFonts w:ascii="宋体" w:hAnsi="宋体" w:eastAsia="宋体" w:cs="宋体"/>
          <w:spacing w:val="-8"/>
          <w:sz w:val="20"/>
          <w:szCs w:val="20"/>
        </w:rPr>
        <w:t>由基</w:t>
      </w:r>
      <w:r>
        <w:rPr>
          <w:rFonts w:ascii="宋体" w:hAnsi="宋体" w:eastAsia="宋体" w:cs="宋体"/>
          <w:sz w:val="20"/>
          <w:szCs w:val="20"/>
        </w:rPr>
        <w:t xml:space="preserve"> </w:t>
      </w:r>
      <w:r>
        <w:rPr>
          <w:rFonts w:ascii="宋体" w:hAnsi="宋体" w:eastAsia="宋体" w:cs="宋体"/>
          <w:spacing w:val="-4"/>
          <w:sz w:val="20"/>
          <w:szCs w:val="20"/>
        </w:rPr>
        <w:t>等),改变凝血功能，导致组织损伤与弥散性血</w:t>
      </w:r>
      <w:r>
        <w:rPr>
          <w:rFonts w:ascii="宋体" w:hAnsi="宋体" w:eastAsia="宋体" w:cs="宋体"/>
          <w:spacing w:val="-5"/>
          <w:sz w:val="20"/>
          <w:szCs w:val="20"/>
        </w:rPr>
        <w:t>管内凝血，从而在感染性休克中起重要作用。应用重组</w:t>
      </w:r>
      <w:r>
        <w:rPr>
          <w:rFonts w:ascii="宋体" w:hAnsi="宋体" w:eastAsia="宋体" w:cs="宋体"/>
          <w:sz w:val="20"/>
          <w:szCs w:val="20"/>
        </w:rPr>
        <w:t xml:space="preserve"> </w:t>
      </w:r>
      <w:r>
        <w:rPr>
          <w:rFonts w:ascii="宋体" w:hAnsi="宋体" w:eastAsia="宋体" w:cs="宋体"/>
          <w:spacing w:val="-3"/>
          <w:sz w:val="20"/>
          <w:szCs w:val="20"/>
        </w:rPr>
        <w:t>IL-1受体拮抗物阻断IL-1</w:t>
      </w:r>
      <w:r>
        <w:rPr>
          <w:rFonts w:ascii="宋体" w:hAnsi="宋体" w:eastAsia="宋体" w:cs="宋体"/>
          <w:spacing w:val="-59"/>
          <w:sz w:val="20"/>
          <w:szCs w:val="20"/>
        </w:rPr>
        <w:t xml:space="preserve"> </w:t>
      </w:r>
      <w:r>
        <w:rPr>
          <w:rFonts w:ascii="宋体" w:hAnsi="宋体" w:eastAsia="宋体" w:cs="宋体"/>
          <w:spacing w:val="-3"/>
          <w:sz w:val="20"/>
          <w:szCs w:val="20"/>
        </w:rPr>
        <w:t>与</w:t>
      </w:r>
      <w:r>
        <w:rPr>
          <w:rFonts w:ascii="宋体" w:hAnsi="宋体" w:eastAsia="宋体" w:cs="宋体"/>
          <w:spacing w:val="-49"/>
          <w:sz w:val="20"/>
          <w:szCs w:val="20"/>
        </w:rPr>
        <w:t xml:space="preserve"> </w:t>
      </w:r>
      <w:r>
        <w:rPr>
          <w:rFonts w:ascii="宋体" w:hAnsi="宋体" w:eastAsia="宋体" w:cs="宋体"/>
          <w:spacing w:val="-3"/>
          <w:sz w:val="20"/>
          <w:szCs w:val="20"/>
        </w:rPr>
        <w:t>IL-1R结合，可降</w:t>
      </w:r>
      <w:r>
        <w:rPr>
          <w:rFonts w:ascii="宋体" w:hAnsi="宋体" w:eastAsia="宋体" w:cs="宋体"/>
          <w:spacing w:val="-4"/>
          <w:sz w:val="20"/>
          <w:szCs w:val="20"/>
        </w:rPr>
        <w:t>低人内毒素性休克病死率。</w:t>
      </w:r>
    </w:p>
    <w:p>
      <w:pPr>
        <w:spacing w:before="94" w:line="287" w:lineRule="auto"/>
        <w:ind w:right="45" w:firstLine="410"/>
        <w:rPr>
          <w:rFonts w:ascii="宋体" w:hAnsi="宋体" w:eastAsia="宋体" w:cs="宋体"/>
          <w:sz w:val="20"/>
          <w:szCs w:val="20"/>
        </w:rPr>
      </w:pPr>
      <w:r>
        <w:rPr>
          <w:rFonts w:ascii="宋体" w:hAnsi="宋体" w:eastAsia="宋体" w:cs="宋体"/>
          <w:spacing w:val="-1"/>
          <w:sz w:val="20"/>
          <w:szCs w:val="20"/>
        </w:rPr>
        <w:t>3.</w:t>
      </w:r>
      <w:r>
        <w:rPr>
          <w:rFonts w:ascii="宋体" w:hAnsi="宋体" w:eastAsia="宋体" w:cs="宋体"/>
          <w:spacing w:val="-18"/>
          <w:sz w:val="20"/>
          <w:szCs w:val="20"/>
        </w:rPr>
        <w:t xml:space="preserve"> </w:t>
      </w:r>
      <w:r>
        <w:rPr>
          <w:rFonts w:ascii="宋体" w:hAnsi="宋体" w:eastAsia="宋体" w:cs="宋体"/>
          <w:spacing w:val="-1"/>
          <w:sz w:val="20"/>
          <w:szCs w:val="20"/>
        </w:rPr>
        <w:t>肿瘤的发生及免疫逃逸</w:t>
      </w:r>
      <w:r>
        <w:rPr>
          <w:rFonts w:ascii="宋体" w:hAnsi="宋体" w:eastAsia="宋体" w:cs="宋体"/>
          <w:spacing w:val="72"/>
          <w:sz w:val="20"/>
          <w:szCs w:val="20"/>
        </w:rPr>
        <w:t xml:space="preserve"> </w:t>
      </w:r>
      <w:r>
        <w:rPr>
          <w:rFonts w:ascii="宋体" w:hAnsi="宋体" w:eastAsia="宋体" w:cs="宋体"/>
          <w:spacing w:val="-1"/>
          <w:sz w:val="20"/>
          <w:szCs w:val="20"/>
        </w:rPr>
        <w:t>细胞因子及其受体表达异常与某些肿瘤发生、发展密切相关。例如</w:t>
      </w:r>
      <w:r>
        <w:rPr>
          <w:rFonts w:ascii="宋体" w:hAnsi="宋体" w:eastAsia="宋体" w:cs="宋体"/>
          <w:sz w:val="20"/>
          <w:szCs w:val="20"/>
        </w:rPr>
        <w:t xml:space="preserve"> </w:t>
      </w:r>
      <w:r>
        <w:rPr>
          <w:rFonts w:ascii="宋体" w:hAnsi="宋体" w:eastAsia="宋体" w:cs="宋体"/>
          <w:spacing w:val="1"/>
          <w:sz w:val="20"/>
          <w:szCs w:val="20"/>
        </w:rPr>
        <w:t>骨髓瘤细胞表面高表达</w:t>
      </w:r>
      <w:r>
        <w:rPr>
          <w:rFonts w:ascii="宋体" w:hAnsi="宋体" w:eastAsia="宋体" w:cs="宋体"/>
          <w:sz w:val="20"/>
          <w:szCs w:val="20"/>
        </w:rPr>
        <w:t>IL</w:t>
      </w:r>
      <w:r>
        <w:rPr>
          <w:rFonts w:ascii="宋体" w:hAnsi="宋体" w:eastAsia="宋体" w:cs="宋体"/>
          <w:spacing w:val="1"/>
          <w:sz w:val="20"/>
          <w:szCs w:val="20"/>
        </w:rPr>
        <w:t>-6R,高于正常浆细</w:t>
      </w:r>
      <w:r>
        <w:rPr>
          <w:rFonts w:ascii="宋体" w:hAnsi="宋体" w:eastAsia="宋体" w:cs="宋体"/>
          <w:sz w:val="20"/>
          <w:szCs w:val="20"/>
        </w:rPr>
        <w:t>胞10倍以上，并且可分泌大量IL-6,应用抗</w:t>
      </w:r>
      <w:r>
        <w:rPr>
          <w:rFonts w:ascii="宋体" w:hAnsi="宋体" w:eastAsia="宋体" w:cs="宋体"/>
          <w:spacing w:val="-58"/>
          <w:sz w:val="20"/>
          <w:szCs w:val="20"/>
        </w:rPr>
        <w:t xml:space="preserve"> </w:t>
      </w:r>
      <w:r>
        <w:rPr>
          <w:rFonts w:ascii="宋体" w:hAnsi="宋体" w:eastAsia="宋体" w:cs="宋体"/>
          <w:sz w:val="20"/>
          <w:szCs w:val="20"/>
        </w:rPr>
        <w:t xml:space="preserve">IL-6抗体可 </w:t>
      </w:r>
      <w:r>
        <w:rPr>
          <w:rFonts w:ascii="宋体" w:hAnsi="宋体" w:eastAsia="宋体" w:cs="宋体"/>
          <w:spacing w:val="-3"/>
          <w:sz w:val="20"/>
          <w:szCs w:val="20"/>
        </w:rPr>
        <w:t>抑制体外培养的骨髓瘤细胞生长。心脏黏液瘤、浆细胞瘤、子宫颈癌及膀胱癌细胞均异常高分泌</w:t>
      </w:r>
      <w:r>
        <w:rPr>
          <w:rFonts w:ascii="宋体" w:hAnsi="宋体" w:eastAsia="宋体" w:cs="宋体"/>
          <w:spacing w:val="-50"/>
          <w:sz w:val="20"/>
          <w:szCs w:val="20"/>
        </w:rPr>
        <w:t xml:space="preserve"> </w:t>
      </w:r>
      <w:r>
        <w:rPr>
          <w:rFonts w:ascii="宋体" w:hAnsi="宋体" w:eastAsia="宋体" w:cs="宋体"/>
          <w:spacing w:val="-3"/>
          <w:sz w:val="20"/>
          <w:szCs w:val="20"/>
        </w:rPr>
        <w:t>IL-</w:t>
      </w:r>
      <w:r>
        <w:rPr>
          <w:rFonts w:ascii="宋体" w:hAnsi="宋体" w:eastAsia="宋体" w:cs="宋体"/>
          <w:sz w:val="20"/>
          <w:szCs w:val="20"/>
        </w:rPr>
        <w:t xml:space="preserve"> </w:t>
      </w:r>
      <w:r>
        <w:rPr>
          <w:rFonts w:ascii="宋体" w:hAnsi="宋体" w:eastAsia="宋体" w:cs="宋体"/>
          <w:spacing w:val="-6"/>
          <w:sz w:val="20"/>
          <w:szCs w:val="20"/>
        </w:rPr>
        <w:t>6。IL-1可刺激急性、慢性髓样白血病细胞、浆细胞和卵巢癌细胞</w:t>
      </w:r>
      <w:r>
        <w:rPr>
          <w:rFonts w:ascii="宋体" w:hAnsi="宋体" w:eastAsia="宋体" w:cs="宋体"/>
          <w:spacing w:val="-7"/>
          <w:sz w:val="20"/>
          <w:szCs w:val="20"/>
        </w:rPr>
        <w:t>生长。另外，多种肿瘤细胞通过分泌</w:t>
      </w:r>
      <w:r>
        <w:rPr>
          <w:rFonts w:ascii="宋体" w:hAnsi="宋体" w:eastAsia="宋体" w:cs="宋体"/>
          <w:sz w:val="20"/>
          <w:szCs w:val="20"/>
        </w:rPr>
        <w:t xml:space="preserve"> </w:t>
      </w:r>
      <w:r>
        <w:rPr>
          <w:rFonts w:ascii="宋体" w:hAnsi="宋体" w:eastAsia="宋体" w:cs="宋体"/>
          <w:spacing w:val="-9"/>
          <w:sz w:val="20"/>
          <w:szCs w:val="20"/>
        </w:rPr>
        <w:t>TGF-</w:t>
      </w:r>
      <w:r>
        <w:rPr>
          <w:rFonts w:ascii="宋体" w:hAnsi="宋体" w:eastAsia="宋体" w:cs="宋体"/>
          <w:spacing w:val="-59"/>
          <w:sz w:val="20"/>
          <w:szCs w:val="20"/>
        </w:rPr>
        <w:t xml:space="preserve"> </w:t>
      </w:r>
      <w:r>
        <w:rPr>
          <w:rFonts w:ascii="宋体" w:hAnsi="宋体" w:eastAsia="宋体" w:cs="宋体"/>
          <w:spacing w:val="-9"/>
          <w:sz w:val="20"/>
          <w:szCs w:val="20"/>
        </w:rPr>
        <w:t>β、IL-10等抑制机体的免疫功能，从而有助于肿瘤逃逸机体</w:t>
      </w:r>
      <w:r>
        <w:rPr>
          <w:rFonts w:ascii="宋体" w:hAnsi="宋体" w:eastAsia="宋体" w:cs="宋体"/>
          <w:spacing w:val="-10"/>
          <w:sz w:val="20"/>
          <w:szCs w:val="20"/>
        </w:rPr>
        <w:t>免疫监视。</w:t>
      </w:r>
    </w:p>
    <w:p>
      <w:pPr>
        <w:spacing w:before="92" w:line="221" w:lineRule="auto"/>
        <w:ind w:left="410"/>
        <w:rPr>
          <w:rFonts w:ascii="黑体" w:hAnsi="黑体" w:eastAsia="黑体" w:cs="黑体"/>
          <w:sz w:val="20"/>
          <w:szCs w:val="20"/>
        </w:rPr>
      </w:pPr>
      <w:r>
        <w:rPr>
          <w:rFonts w:ascii="黑体" w:hAnsi="黑体" w:eastAsia="黑体" w:cs="黑体"/>
          <w:sz w:val="20"/>
          <w:szCs w:val="20"/>
        </w:rPr>
        <w:t>4.</w:t>
      </w:r>
      <w:r>
        <w:rPr>
          <w:rFonts w:ascii="黑体" w:hAnsi="黑体" w:eastAsia="黑体" w:cs="黑体"/>
          <w:spacing w:val="-31"/>
          <w:sz w:val="20"/>
          <w:szCs w:val="20"/>
        </w:rPr>
        <w:t xml:space="preserve"> </w:t>
      </w:r>
      <w:r>
        <w:rPr>
          <w:rFonts w:ascii="黑体" w:hAnsi="黑体" w:eastAsia="黑体" w:cs="黑体"/>
          <w:sz w:val="20"/>
          <w:szCs w:val="20"/>
        </w:rPr>
        <w:t>免疫系统相关疾病</w:t>
      </w:r>
    </w:p>
    <w:p>
      <w:pPr>
        <w:spacing w:before="105" w:line="255" w:lineRule="auto"/>
        <w:ind w:right="68" w:firstLine="410"/>
        <w:rPr>
          <w:rFonts w:ascii="宋体" w:hAnsi="宋体" w:eastAsia="宋体" w:cs="宋体"/>
          <w:sz w:val="20"/>
          <w:szCs w:val="20"/>
        </w:rPr>
      </w:pPr>
      <w:r>
        <w:rPr>
          <w:rFonts w:ascii="宋体" w:hAnsi="宋体" w:eastAsia="宋体" w:cs="宋体"/>
          <w:spacing w:val="-5"/>
          <w:sz w:val="20"/>
          <w:szCs w:val="20"/>
        </w:rPr>
        <w:t>(1)超敏反应：IL-4可促进</w:t>
      </w:r>
      <w:r>
        <w:rPr>
          <w:rFonts w:ascii="宋体" w:hAnsi="宋体" w:eastAsia="宋体" w:cs="宋体"/>
          <w:spacing w:val="-32"/>
          <w:sz w:val="20"/>
          <w:szCs w:val="20"/>
        </w:rPr>
        <w:t xml:space="preserve"> </w:t>
      </w:r>
      <w:r>
        <w:rPr>
          <w:rFonts w:ascii="宋体" w:hAnsi="宋体" w:eastAsia="宋体" w:cs="宋体"/>
          <w:spacing w:val="-5"/>
          <w:sz w:val="20"/>
          <w:szCs w:val="20"/>
        </w:rPr>
        <w:t>IgE</w:t>
      </w:r>
      <w:r>
        <w:rPr>
          <w:rFonts w:ascii="宋体" w:hAnsi="宋体" w:eastAsia="宋体" w:cs="宋体"/>
          <w:spacing w:val="-41"/>
          <w:sz w:val="20"/>
          <w:szCs w:val="20"/>
        </w:rPr>
        <w:t xml:space="preserve"> </w:t>
      </w:r>
      <w:r>
        <w:rPr>
          <w:rFonts w:ascii="宋体" w:hAnsi="宋体" w:eastAsia="宋体" w:cs="宋体"/>
          <w:spacing w:val="-5"/>
          <w:sz w:val="20"/>
          <w:szCs w:val="20"/>
        </w:rPr>
        <w:t>合成；IL-5</w:t>
      </w:r>
      <w:r>
        <w:rPr>
          <w:rFonts w:ascii="宋体" w:hAnsi="宋体" w:eastAsia="宋体" w:cs="宋体"/>
          <w:spacing w:val="-41"/>
          <w:sz w:val="20"/>
          <w:szCs w:val="20"/>
        </w:rPr>
        <w:t xml:space="preserve"> </w:t>
      </w:r>
      <w:r>
        <w:rPr>
          <w:rFonts w:ascii="宋体" w:hAnsi="宋体" w:eastAsia="宋体" w:cs="宋体"/>
          <w:spacing w:val="-5"/>
          <w:sz w:val="20"/>
          <w:szCs w:val="20"/>
        </w:rPr>
        <w:t>和</w:t>
      </w:r>
      <w:r>
        <w:rPr>
          <w:rFonts w:ascii="宋体" w:hAnsi="宋体" w:eastAsia="宋体" w:cs="宋体"/>
          <w:spacing w:val="-41"/>
          <w:sz w:val="20"/>
          <w:szCs w:val="20"/>
        </w:rPr>
        <w:t xml:space="preserve"> </w:t>
      </w:r>
      <w:r>
        <w:rPr>
          <w:rFonts w:ascii="宋体" w:hAnsi="宋体" w:eastAsia="宋体" w:cs="宋体"/>
          <w:spacing w:val="-5"/>
          <w:sz w:val="20"/>
          <w:szCs w:val="20"/>
        </w:rPr>
        <w:t>I-6</w:t>
      </w:r>
      <w:r>
        <w:rPr>
          <w:rFonts w:ascii="宋体" w:hAnsi="宋体" w:eastAsia="宋体" w:cs="宋体"/>
          <w:spacing w:val="29"/>
          <w:sz w:val="20"/>
          <w:szCs w:val="20"/>
        </w:rPr>
        <w:t xml:space="preserve"> </w:t>
      </w:r>
      <w:r>
        <w:rPr>
          <w:rFonts w:ascii="宋体" w:hAnsi="宋体" w:eastAsia="宋体" w:cs="宋体"/>
          <w:spacing w:val="-5"/>
          <w:sz w:val="20"/>
          <w:szCs w:val="20"/>
        </w:rPr>
        <w:t>可协同IL-4促进IgE</w:t>
      </w:r>
      <w:r>
        <w:rPr>
          <w:rFonts w:ascii="宋体" w:hAnsi="宋体" w:eastAsia="宋体" w:cs="宋体"/>
          <w:spacing w:val="-51"/>
          <w:sz w:val="20"/>
          <w:szCs w:val="20"/>
        </w:rPr>
        <w:t xml:space="preserve"> </w:t>
      </w:r>
      <w:r>
        <w:rPr>
          <w:rFonts w:ascii="宋体" w:hAnsi="宋体" w:eastAsia="宋体" w:cs="宋体"/>
          <w:spacing w:val="-5"/>
          <w:sz w:val="20"/>
          <w:szCs w:val="20"/>
        </w:rPr>
        <w:t>产生；IFN-</w:t>
      </w:r>
      <w:r>
        <w:rPr>
          <w:rFonts w:ascii="宋体" w:hAnsi="宋体" w:eastAsia="宋体" w:cs="宋体"/>
          <w:spacing w:val="-53"/>
          <w:sz w:val="20"/>
          <w:szCs w:val="20"/>
        </w:rPr>
        <w:t xml:space="preserve"> </w:t>
      </w:r>
      <w:r>
        <w:rPr>
          <w:rFonts w:ascii="宋体" w:hAnsi="宋体" w:eastAsia="宋体" w:cs="宋体"/>
          <w:spacing w:val="-5"/>
          <w:sz w:val="20"/>
          <w:szCs w:val="20"/>
        </w:rPr>
        <w:t>γ可抑制IL-4</w:t>
      </w:r>
      <w:r>
        <w:rPr>
          <w:rFonts w:ascii="宋体" w:hAnsi="宋体" w:eastAsia="宋体" w:cs="宋体"/>
          <w:sz w:val="20"/>
          <w:szCs w:val="20"/>
        </w:rPr>
        <w:t xml:space="preserve"> </w:t>
      </w:r>
      <w:r>
        <w:rPr>
          <w:rFonts w:ascii="宋体" w:hAnsi="宋体" w:eastAsia="宋体" w:cs="宋体"/>
          <w:spacing w:val="-1"/>
          <w:sz w:val="20"/>
          <w:szCs w:val="20"/>
        </w:rPr>
        <w:t>诱生IgE</w:t>
      </w:r>
      <w:r>
        <w:rPr>
          <w:rFonts w:ascii="宋体" w:hAnsi="宋体" w:eastAsia="宋体" w:cs="宋体"/>
          <w:spacing w:val="-47"/>
          <w:sz w:val="20"/>
          <w:szCs w:val="20"/>
        </w:rPr>
        <w:t xml:space="preserve"> </w:t>
      </w:r>
      <w:r>
        <w:rPr>
          <w:rFonts w:ascii="宋体" w:hAnsi="宋体" w:eastAsia="宋体" w:cs="宋体"/>
          <w:spacing w:val="-1"/>
          <w:sz w:val="20"/>
          <w:szCs w:val="20"/>
        </w:rPr>
        <w:t>的作用。</w:t>
      </w:r>
    </w:p>
    <w:p>
      <w:pPr>
        <w:spacing w:before="92" w:line="277" w:lineRule="auto"/>
        <w:ind w:right="52" w:firstLine="410"/>
        <w:rPr>
          <w:rFonts w:ascii="宋体" w:hAnsi="宋体" w:eastAsia="宋体" w:cs="宋体"/>
          <w:sz w:val="20"/>
          <w:szCs w:val="20"/>
        </w:rPr>
      </w:pPr>
      <w:r>
        <w:rPr>
          <w:rFonts w:ascii="宋体" w:hAnsi="宋体" w:eastAsia="宋体" w:cs="宋体"/>
          <w:spacing w:val="6"/>
          <w:sz w:val="20"/>
          <w:szCs w:val="20"/>
        </w:rPr>
        <w:t>(2)自身免疫病：在类风湿关节炎、强直性脊柱炎和银屑病患者体内均可检测到过高水平</w:t>
      </w:r>
      <w:r>
        <w:rPr>
          <w:rFonts w:ascii="宋体" w:hAnsi="宋体" w:eastAsia="宋体" w:cs="宋体"/>
          <w:spacing w:val="5"/>
          <w:sz w:val="20"/>
          <w:szCs w:val="20"/>
        </w:rPr>
        <w:t>的</w:t>
      </w:r>
      <w:r>
        <w:rPr>
          <w:rFonts w:ascii="宋体" w:hAnsi="宋体" w:eastAsia="宋体" w:cs="宋体"/>
          <w:sz w:val="20"/>
          <w:szCs w:val="20"/>
        </w:rPr>
        <w:t xml:space="preserve"> </w:t>
      </w:r>
      <w:r>
        <w:rPr>
          <w:rFonts w:ascii="宋体" w:hAnsi="宋体" w:eastAsia="宋体" w:cs="宋体"/>
          <w:spacing w:val="-1"/>
          <w:sz w:val="20"/>
          <w:szCs w:val="20"/>
        </w:rPr>
        <w:t>TNF-</w:t>
      </w:r>
      <w:r>
        <w:rPr>
          <w:rFonts w:ascii="宋体" w:hAnsi="宋体" w:eastAsia="宋体" w:cs="宋体"/>
          <w:spacing w:val="-52"/>
          <w:sz w:val="20"/>
          <w:szCs w:val="20"/>
        </w:rPr>
        <w:t xml:space="preserve"> </w:t>
      </w:r>
      <w:r>
        <w:rPr>
          <w:rFonts w:ascii="宋体" w:hAnsi="宋体" w:eastAsia="宋体" w:cs="宋体"/>
          <w:spacing w:val="-1"/>
          <w:sz w:val="20"/>
          <w:szCs w:val="20"/>
        </w:rPr>
        <w:t>α。银屑病患者皮损组织IL-17、IL-23(</w:t>
      </w:r>
      <w:r>
        <w:rPr>
          <w:rFonts w:ascii="宋体" w:hAnsi="宋体" w:eastAsia="宋体" w:cs="宋体"/>
          <w:spacing w:val="1"/>
          <w:sz w:val="20"/>
          <w:szCs w:val="20"/>
        </w:rPr>
        <w:t xml:space="preserve"> </w:t>
      </w:r>
      <w:r>
        <w:rPr>
          <w:rFonts w:ascii="宋体" w:hAnsi="宋体" w:eastAsia="宋体" w:cs="宋体"/>
          <w:spacing w:val="-1"/>
          <w:sz w:val="20"/>
          <w:szCs w:val="20"/>
        </w:rPr>
        <w:t>与IL-12共</w:t>
      </w:r>
      <w:r>
        <w:rPr>
          <w:rFonts w:ascii="宋体" w:hAnsi="宋体" w:eastAsia="宋体" w:cs="宋体"/>
          <w:spacing w:val="-39"/>
          <w:sz w:val="20"/>
          <w:szCs w:val="20"/>
        </w:rPr>
        <w:t xml:space="preserve"> </w:t>
      </w:r>
      <w:r>
        <w:rPr>
          <w:rFonts w:ascii="宋体" w:hAnsi="宋体" w:eastAsia="宋体" w:cs="宋体"/>
          <w:spacing w:val="-1"/>
          <w:sz w:val="20"/>
          <w:szCs w:val="20"/>
        </w:rPr>
        <w:t>用p40</w:t>
      </w:r>
      <w:r>
        <w:rPr>
          <w:rFonts w:ascii="宋体" w:hAnsi="宋体" w:eastAsia="宋体" w:cs="宋体"/>
          <w:spacing w:val="-35"/>
          <w:sz w:val="20"/>
          <w:szCs w:val="20"/>
        </w:rPr>
        <w:t xml:space="preserve"> </w:t>
      </w:r>
      <w:r>
        <w:rPr>
          <w:rFonts w:ascii="宋体" w:hAnsi="宋体" w:eastAsia="宋体" w:cs="宋体"/>
          <w:spacing w:val="-1"/>
          <w:sz w:val="20"/>
          <w:szCs w:val="20"/>
        </w:rPr>
        <w:t>亚基)及IL-6水平异常升高。</w:t>
      </w:r>
      <w:r>
        <w:rPr>
          <w:rFonts w:ascii="宋体" w:hAnsi="宋体" w:eastAsia="宋体" w:cs="宋体"/>
          <w:spacing w:val="-2"/>
          <w:sz w:val="20"/>
          <w:szCs w:val="20"/>
        </w:rPr>
        <w:t>应用抗</w:t>
      </w:r>
      <w:r>
        <w:rPr>
          <w:rFonts w:ascii="宋体" w:hAnsi="宋体" w:eastAsia="宋体" w:cs="宋体"/>
          <w:sz w:val="20"/>
          <w:szCs w:val="20"/>
        </w:rPr>
        <w:t xml:space="preserve"> </w:t>
      </w:r>
      <w:r>
        <w:rPr>
          <w:rFonts w:ascii="宋体" w:hAnsi="宋体" w:eastAsia="宋体" w:cs="宋体"/>
          <w:spacing w:val="-1"/>
          <w:sz w:val="20"/>
          <w:szCs w:val="20"/>
        </w:rPr>
        <w:t>TNF-</w:t>
      </w:r>
      <w:r>
        <w:rPr>
          <w:rFonts w:ascii="宋体" w:hAnsi="宋体" w:eastAsia="宋体" w:cs="宋体"/>
          <w:spacing w:val="-48"/>
          <w:sz w:val="20"/>
          <w:szCs w:val="20"/>
        </w:rPr>
        <w:t xml:space="preserve"> </w:t>
      </w:r>
      <w:r>
        <w:rPr>
          <w:rFonts w:ascii="宋体" w:hAnsi="宋体" w:eastAsia="宋体" w:cs="宋体"/>
          <w:spacing w:val="-1"/>
          <w:sz w:val="20"/>
          <w:szCs w:val="20"/>
        </w:rPr>
        <w:t>α抗体或IL-1受体拮抗剂治疗类风湿关节炎，应用抗I-12p40</w:t>
      </w:r>
      <w:r>
        <w:rPr>
          <w:rFonts w:ascii="宋体" w:hAnsi="宋体" w:eastAsia="宋体" w:cs="宋体"/>
          <w:spacing w:val="8"/>
          <w:sz w:val="20"/>
          <w:szCs w:val="20"/>
        </w:rPr>
        <w:t xml:space="preserve"> </w:t>
      </w:r>
      <w:r>
        <w:rPr>
          <w:rFonts w:ascii="宋体" w:hAnsi="宋体" w:eastAsia="宋体" w:cs="宋体"/>
          <w:spacing w:val="-2"/>
          <w:sz w:val="20"/>
          <w:szCs w:val="20"/>
        </w:rPr>
        <w:t>抗体治疗银屑病患者均已经取得</w:t>
      </w:r>
      <w:r>
        <w:rPr>
          <w:rFonts w:ascii="宋体" w:hAnsi="宋体" w:eastAsia="宋体" w:cs="宋体"/>
          <w:sz w:val="20"/>
          <w:szCs w:val="20"/>
        </w:rPr>
        <w:t xml:space="preserve"> </w:t>
      </w:r>
      <w:r>
        <w:rPr>
          <w:rFonts w:ascii="宋体" w:hAnsi="宋体" w:eastAsia="宋体" w:cs="宋体"/>
          <w:spacing w:val="-7"/>
          <w:sz w:val="20"/>
          <w:szCs w:val="20"/>
        </w:rPr>
        <w:t>了较好的疗效。</w:t>
      </w:r>
    </w:p>
    <w:p>
      <w:pPr>
        <w:spacing w:before="79" w:line="283" w:lineRule="auto"/>
        <w:ind w:right="11" w:firstLine="410"/>
        <w:rPr>
          <w:rFonts w:ascii="宋体" w:hAnsi="宋体" w:eastAsia="宋体" w:cs="宋体"/>
          <w:sz w:val="20"/>
          <w:szCs w:val="20"/>
        </w:rPr>
      </w:pPr>
      <w:r>
        <w:rPr>
          <w:rFonts w:ascii="宋体" w:hAnsi="宋体" w:eastAsia="宋体" w:cs="宋体"/>
          <w:spacing w:val="-3"/>
          <w:sz w:val="20"/>
          <w:szCs w:val="20"/>
        </w:rPr>
        <w:t>(3)免疫缺陷病：某些免疫缺陷病发病与细胞因子或细胞因子受体表达异常有关，如性连锁重症</w:t>
      </w:r>
      <w:r>
        <w:rPr>
          <w:rFonts w:ascii="宋体" w:hAnsi="宋体" w:eastAsia="宋体" w:cs="宋体"/>
          <w:spacing w:val="18"/>
          <w:sz w:val="20"/>
          <w:szCs w:val="20"/>
        </w:rPr>
        <w:t xml:space="preserve"> </w:t>
      </w:r>
      <w:r>
        <w:rPr>
          <w:rFonts w:ascii="宋体" w:hAnsi="宋体" w:eastAsia="宋体" w:cs="宋体"/>
          <w:spacing w:val="-9"/>
          <w:sz w:val="20"/>
          <w:szCs w:val="20"/>
        </w:rPr>
        <w:t>联合免疫缺陷病(X-linked</w:t>
      </w:r>
      <w:r>
        <w:rPr>
          <w:rFonts w:ascii="宋体" w:hAnsi="宋体" w:eastAsia="宋体" w:cs="宋体"/>
          <w:spacing w:val="4"/>
          <w:sz w:val="20"/>
          <w:szCs w:val="20"/>
        </w:rPr>
        <w:t xml:space="preserve"> </w:t>
      </w:r>
      <w:r>
        <w:rPr>
          <w:rFonts w:ascii="宋体" w:hAnsi="宋体" w:eastAsia="宋体" w:cs="宋体"/>
          <w:spacing w:val="-9"/>
          <w:sz w:val="20"/>
          <w:szCs w:val="20"/>
        </w:rPr>
        <w:t>severe</w:t>
      </w:r>
      <w:r>
        <w:rPr>
          <w:rFonts w:ascii="宋体" w:hAnsi="宋体" w:eastAsia="宋体" w:cs="宋体"/>
          <w:sz w:val="20"/>
          <w:szCs w:val="20"/>
        </w:rPr>
        <w:t xml:space="preserve"> </w:t>
      </w:r>
      <w:r>
        <w:rPr>
          <w:rFonts w:ascii="宋体" w:hAnsi="宋体" w:eastAsia="宋体" w:cs="宋体"/>
          <w:spacing w:val="-9"/>
          <w:sz w:val="20"/>
          <w:szCs w:val="20"/>
        </w:rPr>
        <w:t>combined</w:t>
      </w:r>
      <w:r>
        <w:rPr>
          <w:rFonts w:ascii="宋体" w:hAnsi="宋体" w:eastAsia="宋体" w:cs="宋体"/>
          <w:spacing w:val="8"/>
          <w:sz w:val="20"/>
          <w:szCs w:val="20"/>
        </w:rPr>
        <w:t xml:space="preserve"> </w:t>
      </w:r>
      <w:r>
        <w:rPr>
          <w:rFonts w:ascii="宋体" w:hAnsi="宋体" w:eastAsia="宋体" w:cs="宋体"/>
          <w:spacing w:val="-9"/>
          <w:sz w:val="20"/>
          <w:szCs w:val="20"/>
        </w:rPr>
        <w:t>immunodeficiency,X-SCID</w:t>
      </w:r>
      <w:r>
        <w:rPr>
          <w:rFonts w:ascii="宋体" w:hAnsi="宋体" w:eastAsia="宋体" w:cs="宋体"/>
          <w:spacing w:val="-10"/>
          <w:sz w:val="20"/>
          <w:szCs w:val="20"/>
        </w:rPr>
        <w:t>)是由于个体</w:t>
      </w:r>
      <w:r>
        <w:rPr>
          <w:rFonts w:ascii="宋体" w:hAnsi="宋体" w:eastAsia="宋体" w:cs="宋体"/>
          <w:spacing w:val="-9"/>
          <w:sz w:val="20"/>
          <w:szCs w:val="20"/>
        </w:rPr>
        <w:t>IL</w:t>
      </w:r>
      <w:r>
        <w:rPr>
          <w:rFonts w:ascii="宋体" w:hAnsi="宋体" w:eastAsia="宋体" w:cs="宋体"/>
          <w:spacing w:val="-10"/>
          <w:sz w:val="20"/>
          <w:szCs w:val="20"/>
        </w:rPr>
        <w:t>-2Rγ链基因突变，</w:t>
      </w:r>
      <w:r>
        <w:rPr>
          <w:rFonts w:ascii="宋体" w:hAnsi="宋体" w:eastAsia="宋体" w:cs="宋体"/>
          <w:sz w:val="20"/>
          <w:szCs w:val="20"/>
        </w:rPr>
        <w:t xml:space="preserve"> </w:t>
      </w:r>
      <w:r>
        <w:rPr>
          <w:rFonts w:ascii="宋体" w:hAnsi="宋体" w:eastAsia="宋体" w:cs="宋体"/>
          <w:spacing w:val="-13"/>
          <w:sz w:val="20"/>
          <w:szCs w:val="20"/>
        </w:rPr>
        <w:t>这类患者由于ⅡL-2、IL-4、IL-7、IL-9、IL-15</w:t>
      </w:r>
      <w:r>
        <w:rPr>
          <w:rFonts w:ascii="宋体" w:hAnsi="宋体" w:eastAsia="宋体" w:cs="宋体"/>
          <w:spacing w:val="-46"/>
          <w:sz w:val="20"/>
          <w:szCs w:val="20"/>
        </w:rPr>
        <w:t xml:space="preserve"> </w:t>
      </w:r>
      <w:r>
        <w:rPr>
          <w:rFonts w:ascii="宋体" w:hAnsi="宋体" w:eastAsia="宋体" w:cs="宋体"/>
          <w:spacing w:val="-13"/>
          <w:sz w:val="20"/>
          <w:szCs w:val="20"/>
        </w:rPr>
        <w:t>和Ⅱ-21等多种受体介导的信号转导通路发生障碍，表现为</w:t>
      </w:r>
      <w:r>
        <w:rPr>
          <w:rFonts w:ascii="宋体" w:hAnsi="宋体" w:eastAsia="宋体" w:cs="宋体"/>
          <w:sz w:val="20"/>
          <w:szCs w:val="20"/>
        </w:rPr>
        <w:t xml:space="preserve"> </w:t>
      </w:r>
      <w:r>
        <w:rPr>
          <w:rFonts w:ascii="宋体" w:hAnsi="宋体" w:eastAsia="宋体" w:cs="宋体"/>
          <w:spacing w:val="5"/>
          <w:sz w:val="20"/>
          <w:szCs w:val="20"/>
        </w:rPr>
        <w:t>严重的细胞免疫和体液免疫缺陷。另外，疣、低丙种球蛋白血症、感染</w:t>
      </w:r>
      <w:r>
        <w:rPr>
          <w:rFonts w:ascii="宋体" w:hAnsi="宋体" w:eastAsia="宋体" w:cs="宋体"/>
          <w:spacing w:val="4"/>
          <w:sz w:val="20"/>
          <w:szCs w:val="20"/>
        </w:rPr>
        <w:t>及先天性髓系粒细胞缺乏</w:t>
      </w:r>
      <w:r>
        <w:rPr>
          <w:rFonts w:ascii="宋体" w:hAnsi="宋体" w:eastAsia="宋体" w:cs="宋体"/>
          <w:sz w:val="20"/>
          <w:szCs w:val="20"/>
        </w:rPr>
        <w:t xml:space="preserve"> </w:t>
      </w:r>
      <w:r>
        <w:rPr>
          <w:rFonts w:ascii="宋体" w:hAnsi="宋体" w:eastAsia="宋体" w:cs="宋体"/>
          <w:spacing w:val="-10"/>
          <w:sz w:val="20"/>
          <w:szCs w:val="20"/>
        </w:rPr>
        <w:t>(WHIM)</w:t>
      </w:r>
      <w:r>
        <w:rPr>
          <w:rFonts w:ascii="宋体" w:hAnsi="宋体" w:eastAsia="宋体" w:cs="宋体"/>
          <w:spacing w:val="93"/>
          <w:sz w:val="20"/>
          <w:szCs w:val="20"/>
        </w:rPr>
        <w:t xml:space="preserve"> </w:t>
      </w:r>
      <w:r>
        <w:rPr>
          <w:rFonts w:ascii="宋体" w:hAnsi="宋体" w:eastAsia="宋体" w:cs="宋体"/>
          <w:spacing w:val="-10"/>
          <w:sz w:val="20"/>
          <w:szCs w:val="20"/>
        </w:rPr>
        <w:t>四联症[</w:t>
      </w:r>
      <w:r>
        <w:rPr>
          <w:rFonts w:ascii="宋体" w:hAnsi="宋体" w:eastAsia="宋体" w:cs="宋体"/>
          <w:spacing w:val="-9"/>
          <w:sz w:val="20"/>
          <w:szCs w:val="20"/>
        </w:rPr>
        <w:t xml:space="preserve"> </w:t>
      </w:r>
      <w:r>
        <w:rPr>
          <w:rFonts w:ascii="宋体" w:hAnsi="宋体" w:eastAsia="宋体" w:cs="宋体"/>
          <w:spacing w:val="-10"/>
          <w:sz w:val="20"/>
          <w:szCs w:val="20"/>
        </w:rPr>
        <w:t>warts,hypogammaglobulinemia,infection</w:t>
      </w:r>
      <w:r>
        <w:rPr>
          <w:rFonts w:ascii="宋体" w:hAnsi="宋体" w:eastAsia="宋体" w:cs="宋体"/>
          <w:spacing w:val="-3"/>
          <w:sz w:val="20"/>
          <w:szCs w:val="20"/>
        </w:rPr>
        <w:t xml:space="preserve"> </w:t>
      </w:r>
      <w:r>
        <w:rPr>
          <w:rFonts w:ascii="宋体" w:hAnsi="宋体" w:eastAsia="宋体" w:cs="宋体"/>
          <w:spacing w:val="-10"/>
          <w:sz w:val="20"/>
          <w:szCs w:val="20"/>
        </w:rPr>
        <w:t>and</w:t>
      </w:r>
      <w:r>
        <w:rPr>
          <w:rFonts w:ascii="宋体" w:hAnsi="宋体" w:eastAsia="宋体" w:cs="宋体"/>
          <w:spacing w:val="-7"/>
          <w:sz w:val="20"/>
          <w:szCs w:val="20"/>
        </w:rPr>
        <w:t xml:space="preserve"> </w:t>
      </w:r>
      <w:r>
        <w:rPr>
          <w:rFonts w:ascii="宋体" w:hAnsi="宋体" w:eastAsia="宋体" w:cs="宋体"/>
          <w:spacing w:val="-10"/>
          <w:sz w:val="20"/>
          <w:szCs w:val="20"/>
        </w:rPr>
        <w:t>myelokathexis(WHIM)syndrome</w:t>
      </w:r>
      <w:r>
        <w:rPr>
          <w:rFonts w:ascii="宋体" w:hAnsi="宋体" w:eastAsia="宋体" w:cs="宋体"/>
          <w:spacing w:val="-11"/>
          <w:sz w:val="20"/>
          <w:szCs w:val="20"/>
        </w:rPr>
        <w:t>]与</w:t>
      </w:r>
      <w:r>
        <w:rPr>
          <w:rFonts w:ascii="宋体" w:hAnsi="宋体" w:eastAsia="宋体" w:cs="宋体"/>
          <w:spacing w:val="-49"/>
          <w:sz w:val="20"/>
          <w:szCs w:val="20"/>
        </w:rPr>
        <w:t xml:space="preserve"> </w:t>
      </w:r>
      <w:r>
        <w:rPr>
          <w:rFonts w:ascii="宋体" w:hAnsi="宋体" w:eastAsia="宋体" w:cs="宋体"/>
          <w:spacing w:val="-10"/>
          <w:sz w:val="20"/>
          <w:szCs w:val="20"/>
        </w:rPr>
        <w:t>CXCR</w:t>
      </w:r>
      <w:r>
        <w:rPr>
          <w:rFonts w:ascii="宋体" w:hAnsi="宋体" w:eastAsia="宋体" w:cs="宋体"/>
          <w:spacing w:val="-11"/>
          <w:sz w:val="20"/>
          <w:szCs w:val="20"/>
        </w:rPr>
        <w:t>4</w:t>
      </w:r>
      <w:r>
        <w:rPr>
          <w:rFonts w:ascii="宋体" w:hAnsi="宋体" w:eastAsia="宋体" w:cs="宋体"/>
          <w:sz w:val="20"/>
          <w:szCs w:val="20"/>
        </w:rPr>
        <w:t xml:space="preserve">  </w:t>
      </w:r>
      <w:r>
        <w:rPr>
          <w:rFonts w:ascii="宋体" w:hAnsi="宋体" w:eastAsia="宋体" w:cs="宋体"/>
          <w:spacing w:val="-5"/>
          <w:sz w:val="20"/>
          <w:szCs w:val="20"/>
        </w:rPr>
        <w:t>基因突变有关，是一种罕见的常染色体显性遗传性疾病。</w:t>
      </w:r>
    </w:p>
    <w:p>
      <w:pPr>
        <w:spacing w:before="76" w:line="261" w:lineRule="auto"/>
        <w:ind w:firstLine="410"/>
        <w:rPr>
          <w:rFonts w:ascii="宋体" w:hAnsi="宋体" w:eastAsia="宋体" w:cs="宋体"/>
          <w:sz w:val="20"/>
          <w:szCs w:val="20"/>
        </w:rPr>
      </w:pPr>
      <w:r>
        <w:rPr>
          <w:rFonts w:ascii="宋体" w:hAnsi="宋体" w:eastAsia="宋体" w:cs="宋体"/>
          <w:spacing w:val="-12"/>
          <w:sz w:val="20"/>
          <w:szCs w:val="20"/>
        </w:rPr>
        <w:t>(4)器官移植排斥反应：急性移植排斥反应时，受者血清及移植物局部I-1、IL-2、TNF-</w:t>
      </w:r>
      <w:r>
        <w:rPr>
          <w:rFonts w:ascii="宋体" w:hAnsi="宋体" w:eastAsia="宋体" w:cs="宋体"/>
          <w:spacing w:val="-46"/>
          <w:sz w:val="20"/>
          <w:szCs w:val="20"/>
        </w:rPr>
        <w:t xml:space="preserve"> </w:t>
      </w:r>
      <w:r>
        <w:rPr>
          <w:rFonts w:ascii="宋体" w:hAnsi="宋体" w:eastAsia="宋体" w:cs="宋体"/>
          <w:spacing w:val="-12"/>
          <w:sz w:val="20"/>
          <w:szCs w:val="20"/>
        </w:rPr>
        <w:t>α、IFN-</w:t>
      </w:r>
      <w:r>
        <w:rPr>
          <w:rFonts w:ascii="宋体" w:hAnsi="宋体" w:eastAsia="宋体" w:cs="宋体"/>
          <w:spacing w:val="-60"/>
          <w:sz w:val="20"/>
          <w:szCs w:val="20"/>
        </w:rPr>
        <w:t xml:space="preserve"> </w:t>
      </w:r>
      <w:r>
        <w:rPr>
          <w:rFonts w:ascii="宋体" w:hAnsi="宋体" w:eastAsia="宋体" w:cs="宋体"/>
          <w:spacing w:val="-12"/>
          <w:sz w:val="20"/>
          <w:szCs w:val="20"/>
        </w:rPr>
        <w:t>γ、</w:t>
      </w:r>
      <w:r>
        <w:rPr>
          <w:rFonts w:ascii="宋体" w:hAnsi="宋体" w:eastAsia="宋体" w:cs="宋体"/>
          <w:sz w:val="20"/>
          <w:szCs w:val="20"/>
        </w:rPr>
        <w:t xml:space="preserve"> IL-6等水平升高。检测相关细胞因子或其可溶性受体水平可作为监测</w:t>
      </w:r>
      <w:r>
        <w:rPr>
          <w:rFonts w:ascii="宋体" w:hAnsi="宋体" w:eastAsia="宋体" w:cs="宋体"/>
          <w:spacing w:val="-1"/>
          <w:sz w:val="20"/>
          <w:szCs w:val="20"/>
        </w:rPr>
        <w:t>排斥反应的指标之一。</w:t>
      </w:r>
    </w:p>
    <w:p>
      <w:pPr>
        <w:spacing w:before="79" w:line="259" w:lineRule="auto"/>
        <w:ind w:right="49" w:firstLine="410"/>
        <w:rPr>
          <w:rFonts w:ascii="宋体" w:hAnsi="宋体" w:eastAsia="宋体" w:cs="宋体"/>
          <w:sz w:val="20"/>
          <w:szCs w:val="20"/>
        </w:rPr>
      </w:pPr>
      <w:r>
        <w:rPr>
          <w:rFonts w:ascii="Times New Roman" w:hAnsi="Times New Roman" w:eastAsia="Times New Roman" w:cs="Times New Roman"/>
          <w:b/>
          <w:bCs/>
          <w:sz w:val="20"/>
          <w:szCs w:val="20"/>
        </w:rPr>
        <w:t>5.</w:t>
      </w:r>
      <w:r>
        <w:rPr>
          <w:rFonts w:ascii="Times New Roman" w:hAnsi="Times New Roman" w:eastAsia="Times New Roman" w:cs="Times New Roman"/>
          <w:spacing w:val="14"/>
          <w:w w:val="101"/>
          <w:sz w:val="20"/>
          <w:szCs w:val="20"/>
        </w:rPr>
        <w:t xml:space="preserve">  </w:t>
      </w:r>
      <w:r>
        <w:rPr>
          <w:rFonts w:ascii="宋体" w:hAnsi="宋体" w:eastAsia="宋体" w:cs="宋体"/>
          <w:b/>
          <w:bCs/>
          <w:sz w:val="20"/>
          <w:szCs w:val="20"/>
        </w:rPr>
        <w:t>代谢性疾病</w:t>
      </w:r>
      <w:r>
        <w:rPr>
          <w:rFonts w:ascii="宋体" w:hAnsi="宋体" w:eastAsia="宋体" w:cs="宋体"/>
          <w:spacing w:val="28"/>
          <w:sz w:val="20"/>
          <w:szCs w:val="20"/>
        </w:rPr>
        <w:t xml:space="preserve"> </w:t>
      </w:r>
      <w:r>
        <w:rPr>
          <w:rFonts w:ascii="宋体" w:hAnsi="宋体" w:eastAsia="宋体" w:cs="宋体"/>
          <w:sz w:val="20"/>
          <w:szCs w:val="20"/>
        </w:rPr>
        <w:t>细胞因子参与糖尿病发病，已知</w:t>
      </w:r>
      <w:r>
        <w:rPr>
          <w:rFonts w:ascii="Times New Roman" w:hAnsi="Times New Roman" w:eastAsia="Times New Roman" w:cs="Times New Roman"/>
          <w:sz w:val="20"/>
          <w:szCs w:val="20"/>
        </w:rPr>
        <w:t>TNF-α</w:t>
      </w:r>
      <w:r>
        <w:rPr>
          <w:rFonts w:ascii="Times New Roman" w:hAnsi="Times New Roman" w:eastAsia="Times New Roman" w:cs="Times New Roman"/>
          <w:spacing w:val="7"/>
          <w:sz w:val="20"/>
          <w:szCs w:val="20"/>
        </w:rPr>
        <w:t xml:space="preserve"> </w:t>
      </w:r>
      <w:r>
        <w:rPr>
          <w:rFonts w:ascii="宋体" w:hAnsi="宋体" w:eastAsia="宋体" w:cs="宋体"/>
          <w:sz w:val="20"/>
          <w:szCs w:val="20"/>
        </w:rPr>
        <w:t>可直</w:t>
      </w:r>
      <w:r>
        <w:rPr>
          <w:rFonts w:ascii="宋体" w:hAnsi="宋体" w:eastAsia="宋体" w:cs="宋体"/>
          <w:spacing w:val="-1"/>
          <w:sz w:val="20"/>
          <w:szCs w:val="20"/>
        </w:rPr>
        <w:t>接杀伤胰岛细胞，干扰胰岛素受体</w:t>
      </w:r>
      <w:r>
        <w:rPr>
          <w:rFonts w:ascii="宋体" w:hAnsi="宋体" w:eastAsia="宋体" w:cs="宋体"/>
          <w:sz w:val="20"/>
          <w:szCs w:val="20"/>
        </w:rPr>
        <w:t xml:space="preserve"> </w:t>
      </w:r>
      <w:r>
        <w:rPr>
          <w:rFonts w:ascii="宋体" w:hAnsi="宋体" w:eastAsia="宋体" w:cs="宋体"/>
          <w:spacing w:val="-11"/>
          <w:sz w:val="20"/>
          <w:szCs w:val="20"/>
        </w:rPr>
        <w:t>信号转导，降低外周组织对胰岛素的敏感性；L-1、IL-6、IL-18、TNF等参与胰岛炎症反应。</w:t>
      </w:r>
    </w:p>
    <w:p>
      <w:pPr>
        <w:sectPr>
          <w:type w:val="continuous"/>
          <w:pgSz w:w="11200" w:h="15830"/>
          <w:pgMar w:top="400" w:right="950" w:bottom="400" w:left="539" w:header="0" w:footer="0" w:gutter="0"/>
          <w:cols w:equalWidth="0" w:num="2">
            <w:col w:w="941" w:space="100"/>
            <w:col w:w="8671"/>
          </w:cols>
        </w:sectPr>
      </w:pPr>
    </w:p>
    <w:p>
      <w:pPr>
        <w:spacing w:line="310" w:lineRule="auto"/>
        <w:rPr>
          <w:rFonts w:ascii="Arial"/>
          <w:sz w:val="21"/>
        </w:rPr>
      </w:pPr>
      <w:r>
        <w:drawing>
          <wp:anchor distT="0" distB="0" distL="0" distR="0" simplePos="0" relativeHeight="251785216" behindDoc="0" locked="0" layoutInCell="0" allowOverlap="1">
            <wp:simplePos x="0" y="0"/>
            <wp:positionH relativeFrom="page">
              <wp:posOffset>6197600</wp:posOffset>
            </wp:positionH>
            <wp:positionV relativeFrom="page">
              <wp:posOffset>818515</wp:posOffset>
            </wp:positionV>
            <wp:extent cx="635000" cy="679450"/>
            <wp:effectExtent l="0" t="0" r="0" b="0"/>
            <wp:wrapNone/>
            <wp:docPr id="161" name="IM 161"/>
            <wp:cNvGraphicFramePr/>
            <a:graphic xmlns:a="http://schemas.openxmlformats.org/drawingml/2006/main">
              <a:graphicData uri="http://schemas.openxmlformats.org/drawingml/2006/picture">
                <pic:pic xmlns:pic="http://schemas.openxmlformats.org/drawingml/2006/picture">
                  <pic:nvPicPr>
                    <pic:cNvPr id="161" name="IM 161"/>
                    <pic:cNvPicPr/>
                  </pic:nvPicPr>
                  <pic:blipFill>
                    <a:blip r:embed="rId172"/>
                    <a:stretch>
                      <a:fillRect/>
                    </a:stretch>
                  </pic:blipFill>
                  <pic:spPr>
                    <a:xfrm>
                      <a:off x="0" y="0"/>
                      <a:ext cx="634960" cy="679446"/>
                    </a:xfrm>
                    <a:prstGeom prst="rect">
                      <a:avLst/>
                    </a:prstGeom>
                  </pic:spPr>
                </pic:pic>
              </a:graphicData>
            </a:graphic>
          </wp:anchor>
        </w:drawing>
      </w:r>
      <w:r>
        <w:drawing>
          <wp:anchor distT="0" distB="0" distL="0" distR="0" simplePos="0" relativeHeight="251786240" behindDoc="0" locked="0" layoutInCell="0" allowOverlap="1">
            <wp:simplePos x="0" y="0"/>
            <wp:positionH relativeFrom="page">
              <wp:posOffset>6223000</wp:posOffset>
            </wp:positionH>
            <wp:positionV relativeFrom="page">
              <wp:posOffset>9308465</wp:posOffset>
            </wp:positionV>
            <wp:extent cx="533400" cy="425450"/>
            <wp:effectExtent l="0" t="0" r="0" b="0"/>
            <wp:wrapNone/>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73"/>
                    <a:stretch>
                      <a:fillRect/>
                    </a:stretch>
                  </pic:blipFill>
                  <pic:spPr>
                    <a:xfrm>
                      <a:off x="0" y="0"/>
                      <a:ext cx="533355" cy="425492"/>
                    </a:xfrm>
                    <a:prstGeom prst="rect">
                      <a:avLst/>
                    </a:prstGeom>
                  </pic:spPr>
                </pic:pic>
              </a:graphicData>
            </a:graphic>
          </wp:anchor>
        </w:drawing>
      </w:r>
    </w:p>
    <w:p>
      <w:pPr>
        <w:spacing w:before="65" w:line="222" w:lineRule="auto"/>
        <w:ind w:left="6939"/>
        <w:rPr>
          <w:rFonts w:ascii="黑体" w:hAnsi="黑体" w:eastAsia="黑体" w:cs="黑体"/>
          <w:sz w:val="20"/>
          <w:szCs w:val="20"/>
        </w:rPr>
      </w:pPr>
      <w:r>
        <w:pict>
          <v:shape id="_x0000_s1290" o:spid="_x0000_s1290" o:spt="202" type="#_x0000_t202" style="position:absolute;left:0pt;margin-left:467.45pt;margin-top:4.9pt;height:11.85pt;width:11.45pt;z-index:251787264;mso-width-relative:page;mso-height-relative:page;" filled="f" stroked="f" coordsize="21600,21600">
            <v:path/>
            <v:fill on="f" focussize="0,0"/>
            <v:stroke on="f"/>
            <v:imagedata o:title=""/>
            <o:lock v:ext="edit" aspectratio="f"/>
            <v:textbox inset="0mm,0mm,0mm,0mm">
              <w:txbxContent>
                <w:p>
                  <w:pPr>
                    <w:spacing w:before="19" w:line="182" w:lineRule="auto"/>
                    <w:ind w:left="20"/>
                    <w:rPr>
                      <w:rFonts w:ascii="宋体" w:hAnsi="宋体" w:eastAsia="宋体" w:cs="宋体"/>
                      <w:sz w:val="20"/>
                      <w:szCs w:val="20"/>
                    </w:rPr>
                  </w:pPr>
                  <w:r>
                    <w:rPr>
                      <w:rFonts w:ascii="宋体" w:hAnsi="宋体" w:eastAsia="宋体" w:cs="宋体"/>
                      <w:color w:val="0059B3"/>
                      <w:spacing w:val="-3"/>
                      <w:sz w:val="20"/>
                      <w:szCs w:val="20"/>
                    </w:rPr>
                    <w:t>57</w:t>
                  </w:r>
                </w:p>
              </w:txbxContent>
            </v:textbox>
          </v:shape>
        </w:pict>
      </w:r>
      <w:r>
        <w:rPr>
          <w:rFonts w:ascii="黑体" w:hAnsi="黑体" w:eastAsia="黑体" w:cs="黑体"/>
          <w:color w:val="0064BC"/>
          <w:spacing w:val="-15"/>
          <w:sz w:val="20"/>
          <w:szCs w:val="20"/>
        </w:rPr>
        <w:t>第六章</w:t>
      </w:r>
      <w:r>
        <w:rPr>
          <w:rFonts w:ascii="黑体" w:hAnsi="黑体" w:eastAsia="黑体" w:cs="黑体"/>
          <w:color w:val="0064BC"/>
          <w:spacing w:val="56"/>
          <w:sz w:val="20"/>
          <w:szCs w:val="20"/>
        </w:rPr>
        <w:t xml:space="preserve"> </w:t>
      </w:r>
      <w:r>
        <w:rPr>
          <w:rFonts w:ascii="黑体" w:hAnsi="黑体" w:eastAsia="黑体" w:cs="黑体"/>
          <w:color w:val="0064BC"/>
          <w:spacing w:val="-15"/>
          <w:sz w:val="20"/>
          <w:szCs w:val="20"/>
        </w:rPr>
        <w:t>细</w:t>
      </w:r>
      <w:r>
        <w:rPr>
          <w:rFonts w:ascii="黑体" w:hAnsi="黑体" w:eastAsia="黑体" w:cs="黑体"/>
          <w:color w:val="0064BC"/>
          <w:spacing w:val="-20"/>
          <w:sz w:val="20"/>
          <w:szCs w:val="20"/>
        </w:rPr>
        <w:t xml:space="preserve"> </w:t>
      </w:r>
      <w:r>
        <w:rPr>
          <w:rFonts w:ascii="黑体" w:hAnsi="黑体" w:eastAsia="黑体" w:cs="黑体"/>
          <w:color w:val="0064BC"/>
          <w:spacing w:val="-15"/>
          <w:sz w:val="20"/>
          <w:szCs w:val="20"/>
        </w:rPr>
        <w:t>胞</w:t>
      </w:r>
      <w:r>
        <w:rPr>
          <w:rFonts w:ascii="黑体" w:hAnsi="黑体" w:eastAsia="黑体" w:cs="黑体"/>
          <w:color w:val="0064BC"/>
          <w:spacing w:val="-6"/>
          <w:sz w:val="20"/>
          <w:szCs w:val="20"/>
        </w:rPr>
        <w:t xml:space="preserve"> </w:t>
      </w:r>
      <w:r>
        <w:rPr>
          <w:rFonts w:ascii="黑体" w:hAnsi="黑体" w:eastAsia="黑体" w:cs="黑体"/>
          <w:color w:val="0064BC"/>
          <w:spacing w:val="-15"/>
          <w:sz w:val="20"/>
          <w:szCs w:val="20"/>
        </w:rPr>
        <w:t>因 子</w:t>
      </w:r>
    </w:p>
    <w:p>
      <w:pPr>
        <w:spacing w:line="299" w:lineRule="auto"/>
        <w:rPr>
          <w:rFonts w:ascii="Arial"/>
          <w:sz w:val="21"/>
        </w:rPr>
      </w:pPr>
    </w:p>
    <w:p>
      <w:pPr>
        <w:spacing w:before="65" w:line="221" w:lineRule="auto"/>
        <w:ind w:left="352"/>
        <w:rPr>
          <w:rFonts w:ascii="黑体" w:hAnsi="黑体" w:eastAsia="黑体" w:cs="黑体"/>
          <w:sz w:val="20"/>
          <w:szCs w:val="20"/>
        </w:rPr>
      </w:pPr>
      <w:r>
        <w:rPr>
          <w:rFonts w:ascii="黑体" w:hAnsi="黑体" w:eastAsia="黑体" w:cs="黑体"/>
          <w:b/>
          <w:bCs/>
          <w:spacing w:val="8"/>
          <w:sz w:val="20"/>
          <w:szCs w:val="20"/>
        </w:rPr>
        <w:t>(二)细胞因子与疾病的治疗</w:t>
      </w:r>
    </w:p>
    <w:p>
      <w:pPr>
        <w:spacing w:before="55" w:line="262" w:lineRule="auto"/>
        <w:ind w:right="1185" w:firstLine="349"/>
        <w:rPr>
          <w:rFonts w:ascii="宋体" w:hAnsi="宋体" w:eastAsia="宋体" w:cs="宋体"/>
          <w:sz w:val="20"/>
          <w:szCs w:val="20"/>
        </w:rPr>
      </w:pPr>
      <w:r>
        <w:rPr>
          <w:rFonts w:ascii="宋体" w:hAnsi="宋体" w:eastAsia="宋体" w:cs="宋体"/>
          <w:sz w:val="20"/>
          <w:szCs w:val="20"/>
        </w:rPr>
        <w:t>已批准上市的多种重组细胞因子药物、细胞因子抗体和细胞因子拮抗剂获得了广泛的临床应用</w:t>
      </w:r>
      <w:r>
        <w:rPr>
          <w:rFonts w:ascii="宋体" w:hAnsi="宋体" w:eastAsia="宋体" w:cs="宋体"/>
          <w:spacing w:val="3"/>
          <w:sz w:val="20"/>
          <w:szCs w:val="20"/>
        </w:rPr>
        <w:t xml:space="preserve"> </w:t>
      </w:r>
      <w:r>
        <w:rPr>
          <w:rFonts w:ascii="宋体" w:hAnsi="宋体" w:eastAsia="宋体" w:cs="宋体"/>
          <w:spacing w:val="-8"/>
          <w:sz w:val="20"/>
          <w:szCs w:val="20"/>
        </w:rPr>
        <w:t>(动画6-4“细胞因子的临床应用”)。</w:t>
      </w:r>
    </w:p>
    <w:p>
      <w:pPr>
        <w:spacing w:before="80" w:line="263" w:lineRule="auto"/>
        <w:ind w:right="1200" w:firstLine="349"/>
        <w:rPr>
          <w:rFonts w:ascii="宋体" w:hAnsi="宋体" w:eastAsia="宋体" w:cs="宋体"/>
          <w:sz w:val="20"/>
          <w:szCs w:val="20"/>
        </w:rPr>
      </w:pPr>
      <w:r>
        <w:rPr>
          <w:rFonts w:ascii="Times New Roman" w:hAnsi="Times New Roman" w:eastAsia="Times New Roman" w:cs="Times New Roman"/>
          <w:b/>
          <w:bCs/>
          <w:spacing w:val="4"/>
          <w:sz w:val="20"/>
          <w:szCs w:val="20"/>
        </w:rPr>
        <w:t>1.</w:t>
      </w:r>
      <w:r>
        <w:rPr>
          <w:rFonts w:ascii="Times New Roman" w:hAnsi="Times New Roman" w:eastAsia="Times New Roman" w:cs="Times New Roman"/>
          <w:spacing w:val="3"/>
          <w:sz w:val="20"/>
          <w:szCs w:val="20"/>
        </w:rPr>
        <w:t xml:space="preserve">  </w:t>
      </w:r>
      <w:r>
        <w:rPr>
          <w:rFonts w:ascii="宋体" w:hAnsi="宋体" w:eastAsia="宋体" w:cs="宋体"/>
          <w:b/>
          <w:bCs/>
          <w:spacing w:val="4"/>
          <w:sz w:val="20"/>
          <w:szCs w:val="20"/>
        </w:rPr>
        <w:t>细胞因子直接治疗</w:t>
      </w:r>
      <w:r>
        <w:rPr>
          <w:rFonts w:ascii="宋体" w:hAnsi="宋体" w:eastAsia="宋体" w:cs="宋体"/>
          <w:spacing w:val="54"/>
          <w:sz w:val="20"/>
          <w:szCs w:val="20"/>
        </w:rPr>
        <w:t xml:space="preserve"> </w:t>
      </w:r>
      <w:r>
        <w:rPr>
          <w:rFonts w:ascii="宋体" w:hAnsi="宋体" w:eastAsia="宋体" w:cs="宋体"/>
          <w:spacing w:val="4"/>
          <w:sz w:val="20"/>
          <w:szCs w:val="20"/>
        </w:rPr>
        <w:t>通过给予外源性细胞因子治疗疾病，例</w:t>
      </w:r>
      <w:r>
        <w:rPr>
          <w:rFonts w:ascii="宋体" w:hAnsi="宋体" w:eastAsia="宋体" w:cs="宋体"/>
          <w:spacing w:val="3"/>
          <w:sz w:val="20"/>
          <w:szCs w:val="20"/>
        </w:rPr>
        <w:t>如应用</w:t>
      </w:r>
      <w:r>
        <w:rPr>
          <w:rFonts w:ascii="宋体" w:hAnsi="宋体" w:eastAsia="宋体" w:cs="宋体"/>
          <w:spacing w:val="-55"/>
          <w:sz w:val="20"/>
          <w:szCs w:val="20"/>
        </w:rPr>
        <w:t xml:space="preserve"> </w:t>
      </w:r>
      <w:r>
        <w:rPr>
          <w:rFonts w:ascii="Times New Roman" w:hAnsi="Times New Roman" w:eastAsia="Times New Roman" w:cs="Times New Roman"/>
          <w:sz w:val="20"/>
          <w:szCs w:val="20"/>
        </w:rPr>
        <w:t>IFN</w:t>
      </w:r>
      <w:r>
        <w:rPr>
          <w:rFonts w:ascii="Times New Roman" w:hAnsi="Times New Roman" w:eastAsia="Times New Roman" w:cs="Times New Roman"/>
          <w:spacing w:val="3"/>
          <w:sz w:val="20"/>
          <w:szCs w:val="20"/>
        </w:rPr>
        <w:t xml:space="preserve"> </w:t>
      </w:r>
      <w:r>
        <w:rPr>
          <w:rFonts w:ascii="宋体" w:hAnsi="宋体" w:eastAsia="宋体" w:cs="宋体"/>
          <w:spacing w:val="3"/>
          <w:sz w:val="20"/>
          <w:szCs w:val="20"/>
        </w:rPr>
        <w:t>治疗肿瘤及病毒感</w:t>
      </w:r>
      <w:r>
        <w:rPr>
          <w:rFonts w:ascii="宋体" w:hAnsi="宋体" w:eastAsia="宋体" w:cs="宋体"/>
          <w:sz w:val="20"/>
          <w:szCs w:val="20"/>
        </w:rPr>
        <w:t xml:space="preserve"> </w:t>
      </w:r>
      <w:r>
        <w:rPr>
          <w:rFonts w:ascii="宋体" w:hAnsi="宋体" w:eastAsia="宋体" w:cs="宋体"/>
          <w:spacing w:val="-2"/>
          <w:sz w:val="20"/>
          <w:szCs w:val="20"/>
        </w:rPr>
        <w:t>染；应用GM-CSF</w:t>
      </w:r>
      <w:r>
        <w:rPr>
          <w:rFonts w:ascii="宋体" w:hAnsi="宋体" w:eastAsia="宋体" w:cs="宋体"/>
          <w:spacing w:val="33"/>
          <w:sz w:val="20"/>
          <w:szCs w:val="20"/>
        </w:rPr>
        <w:t xml:space="preserve"> </w:t>
      </w:r>
      <w:r>
        <w:rPr>
          <w:rFonts w:ascii="宋体" w:hAnsi="宋体" w:eastAsia="宋体" w:cs="宋体"/>
          <w:spacing w:val="-2"/>
          <w:sz w:val="20"/>
          <w:szCs w:val="20"/>
        </w:rPr>
        <w:t>刺激造血等(表6-1)。</w:t>
      </w:r>
    </w:p>
    <w:p>
      <w:pPr>
        <w:spacing w:before="179" w:line="219" w:lineRule="auto"/>
        <w:ind w:left="2762"/>
        <w:rPr>
          <w:rFonts w:ascii="宋体" w:hAnsi="宋体" w:eastAsia="宋体" w:cs="宋体"/>
          <w:sz w:val="18"/>
          <w:szCs w:val="18"/>
        </w:rPr>
      </w:pPr>
      <w:r>
        <w:rPr>
          <w:rFonts w:ascii="宋体" w:hAnsi="宋体" w:eastAsia="宋体" w:cs="宋体"/>
          <w:b/>
          <w:bCs/>
          <w:spacing w:val="-4"/>
          <w:sz w:val="18"/>
          <w:szCs w:val="18"/>
        </w:rPr>
        <w:t>表6-1</w:t>
      </w:r>
      <w:r>
        <w:rPr>
          <w:rFonts w:ascii="宋体" w:hAnsi="宋体" w:eastAsia="宋体" w:cs="宋体"/>
          <w:spacing w:val="16"/>
          <w:sz w:val="18"/>
          <w:szCs w:val="18"/>
        </w:rPr>
        <w:t xml:space="preserve">  </w:t>
      </w:r>
      <w:r>
        <w:rPr>
          <w:rFonts w:ascii="宋体" w:hAnsi="宋体" w:eastAsia="宋体" w:cs="宋体"/>
          <w:b/>
          <w:bCs/>
          <w:spacing w:val="-4"/>
          <w:sz w:val="18"/>
          <w:szCs w:val="18"/>
        </w:rPr>
        <w:t>已批准上市的重组细胞因子药物</w:t>
      </w:r>
    </w:p>
    <w:p>
      <w:pPr>
        <w:spacing w:before="168" w:line="221" w:lineRule="auto"/>
        <w:ind w:left="4682"/>
        <w:rPr>
          <w:rFonts w:ascii="宋体" w:hAnsi="宋体" w:eastAsia="宋体" w:cs="宋体"/>
          <w:sz w:val="18"/>
          <w:szCs w:val="18"/>
        </w:rPr>
      </w:pPr>
      <w:r>
        <w:pict>
          <v:shape id="_x0000_s1291" o:spid="_x0000_s1291" o:spt="202" type="#_x0000_t202" style="position:absolute;left:0pt;margin-left:27.1pt;margin-top:7.35pt;height:162.85pt;width:37.65pt;z-index:251784192;mso-width-relative:page;mso-height-relative:page;"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18"/>
                      <w:szCs w:val="18"/>
                    </w:rPr>
                  </w:pPr>
                  <w:r>
                    <w:rPr>
                      <w:rFonts w:ascii="宋体" w:hAnsi="宋体" w:eastAsia="宋体" w:cs="宋体"/>
                      <w:b/>
                      <w:bCs/>
                      <w:spacing w:val="-4"/>
                      <w:sz w:val="18"/>
                      <w:szCs w:val="18"/>
                    </w:rPr>
                    <w:t>细胞因子</w:t>
                  </w:r>
                </w:p>
                <w:p>
                  <w:pPr>
                    <w:spacing w:before="154" w:line="183" w:lineRule="auto"/>
                    <w:ind w:left="87"/>
                    <w:rPr>
                      <w:rFonts w:ascii="宋体" w:hAnsi="宋体" w:eastAsia="宋体" w:cs="宋体"/>
                      <w:sz w:val="18"/>
                      <w:szCs w:val="18"/>
                    </w:rPr>
                  </w:pPr>
                  <w:r>
                    <w:rPr>
                      <w:rFonts w:ascii="宋体" w:hAnsi="宋体" w:eastAsia="宋体" w:cs="宋体"/>
                      <w:spacing w:val="-5"/>
                      <w:sz w:val="18"/>
                      <w:szCs w:val="18"/>
                    </w:rPr>
                    <w:t>IL-2</w:t>
                  </w:r>
                </w:p>
                <w:p>
                  <w:pPr>
                    <w:spacing w:before="80" w:line="184" w:lineRule="auto"/>
                    <w:ind w:left="97"/>
                    <w:rPr>
                      <w:rFonts w:ascii="宋体" w:hAnsi="宋体" w:eastAsia="宋体" w:cs="宋体"/>
                      <w:sz w:val="18"/>
                      <w:szCs w:val="18"/>
                    </w:rPr>
                  </w:pPr>
                  <w:r>
                    <w:rPr>
                      <w:rFonts w:ascii="宋体" w:hAnsi="宋体" w:eastAsia="宋体" w:cs="宋体"/>
                      <w:color w:val="E0FAFC"/>
                      <w:spacing w:val="-6"/>
                      <w:sz w:val="18"/>
                      <w:szCs w:val="18"/>
                    </w:rPr>
                    <w:t>IL-11</w:t>
                  </w:r>
                </w:p>
                <w:p>
                  <w:pPr>
                    <w:spacing w:before="125" w:line="309" w:lineRule="auto"/>
                    <w:ind w:left="87" w:right="129"/>
                    <w:rPr>
                      <w:rFonts w:ascii="宋体" w:hAnsi="宋体" w:eastAsia="宋体" w:cs="宋体"/>
                      <w:sz w:val="18"/>
                      <w:szCs w:val="18"/>
                    </w:rPr>
                  </w:pPr>
                  <w:r>
                    <w:rPr>
                      <w:rFonts w:ascii="宋体" w:hAnsi="宋体" w:eastAsia="宋体" w:cs="宋体"/>
                      <w:spacing w:val="-13"/>
                      <w:sz w:val="18"/>
                      <w:szCs w:val="18"/>
                    </w:rPr>
                    <w:t>IFN-</w:t>
                  </w:r>
                  <w:r>
                    <w:rPr>
                      <w:rFonts w:ascii="宋体" w:hAnsi="宋体" w:eastAsia="宋体" w:cs="宋体"/>
                      <w:spacing w:val="-43"/>
                      <w:sz w:val="18"/>
                      <w:szCs w:val="18"/>
                    </w:rPr>
                    <w:t xml:space="preserve"> </w:t>
                  </w:r>
                  <w:r>
                    <w:rPr>
                      <w:rFonts w:ascii="宋体" w:hAnsi="宋体" w:eastAsia="宋体" w:cs="宋体"/>
                      <w:spacing w:val="-13"/>
                      <w:sz w:val="18"/>
                      <w:szCs w:val="18"/>
                    </w:rPr>
                    <w:t>α</w:t>
                  </w:r>
                  <w:r>
                    <w:rPr>
                      <w:rFonts w:ascii="宋体" w:hAnsi="宋体" w:eastAsia="宋体" w:cs="宋体"/>
                      <w:sz w:val="18"/>
                      <w:szCs w:val="18"/>
                    </w:rPr>
                    <w:t xml:space="preserve"> </w:t>
                  </w:r>
                  <w:r>
                    <w:rPr>
                      <w:rFonts w:ascii="宋体" w:hAnsi="宋体" w:eastAsia="宋体" w:cs="宋体"/>
                      <w:spacing w:val="-13"/>
                      <w:sz w:val="18"/>
                      <w:szCs w:val="18"/>
                    </w:rPr>
                    <w:t>IFN-</w:t>
                  </w:r>
                  <w:r>
                    <w:rPr>
                      <w:rFonts w:ascii="宋体" w:hAnsi="宋体" w:eastAsia="宋体" w:cs="宋体"/>
                      <w:spacing w:val="-43"/>
                      <w:sz w:val="18"/>
                      <w:szCs w:val="18"/>
                    </w:rPr>
                    <w:t xml:space="preserve"> </w:t>
                  </w:r>
                  <w:r>
                    <w:rPr>
                      <w:rFonts w:ascii="宋体" w:hAnsi="宋体" w:eastAsia="宋体" w:cs="宋体"/>
                      <w:spacing w:val="-13"/>
                      <w:sz w:val="18"/>
                      <w:szCs w:val="18"/>
                    </w:rPr>
                    <w:t>β</w:t>
                  </w:r>
                  <w:r>
                    <w:rPr>
                      <w:rFonts w:ascii="宋体" w:hAnsi="宋体" w:eastAsia="宋体" w:cs="宋体"/>
                      <w:sz w:val="18"/>
                      <w:szCs w:val="18"/>
                    </w:rPr>
                    <w:t xml:space="preserve"> </w:t>
                  </w:r>
                  <w:r>
                    <w:rPr>
                      <w:rFonts w:ascii="宋体" w:hAnsi="宋体" w:eastAsia="宋体" w:cs="宋体"/>
                      <w:spacing w:val="-13"/>
                      <w:sz w:val="18"/>
                      <w:szCs w:val="18"/>
                    </w:rPr>
                    <w:t>IFN-</w:t>
                  </w:r>
                  <w:r>
                    <w:rPr>
                      <w:rFonts w:ascii="宋体" w:hAnsi="宋体" w:eastAsia="宋体" w:cs="宋体"/>
                      <w:spacing w:val="-43"/>
                      <w:sz w:val="18"/>
                      <w:szCs w:val="18"/>
                    </w:rPr>
                    <w:t xml:space="preserve"> </w:t>
                  </w:r>
                  <w:r>
                    <w:rPr>
                      <w:rFonts w:ascii="宋体" w:hAnsi="宋体" w:eastAsia="宋体" w:cs="宋体"/>
                      <w:spacing w:val="-13"/>
                      <w:sz w:val="18"/>
                      <w:szCs w:val="18"/>
                    </w:rPr>
                    <w:t>γ</w:t>
                  </w:r>
                  <w:r>
                    <w:rPr>
                      <w:rFonts w:ascii="宋体" w:hAnsi="宋体" w:eastAsia="宋体" w:cs="宋体"/>
                      <w:sz w:val="18"/>
                      <w:szCs w:val="18"/>
                    </w:rPr>
                    <w:t xml:space="preserve"> </w:t>
                  </w:r>
                  <w:r>
                    <w:rPr>
                      <w:rFonts w:ascii="宋体" w:hAnsi="宋体" w:eastAsia="宋体" w:cs="宋体"/>
                      <w:spacing w:val="-1"/>
                      <w:sz w:val="18"/>
                      <w:szCs w:val="18"/>
                    </w:rPr>
                    <w:t>G-CSF</w:t>
                  </w:r>
                  <w:r>
                    <w:rPr>
                      <w:rFonts w:ascii="宋体" w:hAnsi="宋体" w:eastAsia="宋体" w:cs="宋体"/>
                      <w:sz w:val="18"/>
                      <w:szCs w:val="18"/>
                    </w:rPr>
                    <w:t xml:space="preserve">  </w:t>
                  </w:r>
                  <w:r>
                    <w:rPr>
                      <w:rFonts w:ascii="宋体" w:hAnsi="宋体" w:eastAsia="宋体" w:cs="宋体"/>
                      <w:spacing w:val="-1"/>
                      <w:sz w:val="18"/>
                      <w:szCs w:val="18"/>
                    </w:rPr>
                    <w:t>GM-CSF</w:t>
                  </w:r>
                </w:p>
                <w:p>
                  <w:pPr>
                    <w:spacing w:line="183" w:lineRule="auto"/>
                    <w:ind w:left="77"/>
                    <w:rPr>
                      <w:rFonts w:ascii="宋体" w:hAnsi="宋体" w:eastAsia="宋体" w:cs="宋体"/>
                      <w:sz w:val="18"/>
                      <w:szCs w:val="18"/>
                    </w:rPr>
                  </w:pPr>
                  <w:r>
                    <w:rPr>
                      <w:rFonts w:ascii="宋体" w:hAnsi="宋体" w:eastAsia="宋体" w:cs="宋体"/>
                      <w:spacing w:val="-2"/>
                      <w:sz w:val="18"/>
                      <w:szCs w:val="18"/>
                    </w:rPr>
                    <w:t>EPO</w:t>
                  </w:r>
                </w:p>
                <w:p>
                  <w:pPr>
                    <w:spacing w:before="121" w:line="300" w:lineRule="exact"/>
                    <w:ind w:left="77"/>
                    <w:rPr>
                      <w:rFonts w:ascii="宋体" w:hAnsi="宋体" w:eastAsia="宋体" w:cs="宋体"/>
                      <w:sz w:val="18"/>
                      <w:szCs w:val="18"/>
                    </w:rPr>
                  </w:pPr>
                  <w:r>
                    <w:rPr>
                      <w:rFonts w:ascii="宋体" w:hAnsi="宋体" w:eastAsia="宋体" w:cs="宋体"/>
                      <w:spacing w:val="-2"/>
                      <w:position w:val="11"/>
                      <w:sz w:val="18"/>
                      <w:szCs w:val="18"/>
                    </w:rPr>
                    <w:t>SCF</w:t>
                  </w:r>
                </w:p>
                <w:p>
                  <w:pPr>
                    <w:spacing w:line="183" w:lineRule="auto"/>
                    <w:ind w:left="77"/>
                    <w:rPr>
                      <w:rFonts w:ascii="宋体" w:hAnsi="宋体" w:eastAsia="宋体" w:cs="宋体"/>
                      <w:sz w:val="18"/>
                      <w:szCs w:val="18"/>
                    </w:rPr>
                  </w:pPr>
                  <w:r>
                    <w:rPr>
                      <w:rFonts w:ascii="宋体" w:hAnsi="宋体" w:eastAsia="宋体" w:cs="宋体"/>
                      <w:spacing w:val="-2"/>
                      <w:sz w:val="18"/>
                      <w:szCs w:val="18"/>
                    </w:rPr>
                    <w:t>EGF</w:t>
                  </w:r>
                </w:p>
              </w:txbxContent>
            </v:textbox>
          </v:shape>
        </w:pict>
      </w:r>
      <w:r>
        <w:rPr>
          <w:rFonts w:ascii="宋体" w:hAnsi="宋体" w:eastAsia="宋体" w:cs="宋体"/>
          <w:b/>
          <w:bCs/>
          <w:spacing w:val="-7"/>
          <w:sz w:val="18"/>
          <w:szCs w:val="18"/>
        </w:rPr>
        <w:t>适</w:t>
      </w:r>
      <w:r>
        <w:rPr>
          <w:rFonts w:ascii="宋体" w:hAnsi="宋体" w:eastAsia="宋体" w:cs="宋体"/>
          <w:spacing w:val="6"/>
          <w:sz w:val="18"/>
          <w:szCs w:val="18"/>
        </w:rPr>
        <w:t xml:space="preserve">  </w:t>
      </w:r>
      <w:r>
        <w:rPr>
          <w:rFonts w:ascii="宋体" w:hAnsi="宋体" w:eastAsia="宋体" w:cs="宋体"/>
          <w:b/>
          <w:bCs/>
          <w:spacing w:val="-7"/>
          <w:sz w:val="18"/>
          <w:szCs w:val="18"/>
        </w:rPr>
        <w:t>应</w:t>
      </w:r>
      <w:r>
        <w:rPr>
          <w:rFonts w:ascii="宋体" w:hAnsi="宋体" w:eastAsia="宋体" w:cs="宋体"/>
          <w:spacing w:val="5"/>
          <w:sz w:val="18"/>
          <w:szCs w:val="18"/>
        </w:rPr>
        <w:t xml:space="preserve">  </w:t>
      </w:r>
      <w:r>
        <w:rPr>
          <w:rFonts w:ascii="宋体" w:hAnsi="宋体" w:eastAsia="宋体" w:cs="宋体"/>
          <w:b/>
          <w:bCs/>
          <w:spacing w:val="-7"/>
          <w:sz w:val="18"/>
          <w:szCs w:val="18"/>
        </w:rPr>
        <w:t>证</w:t>
      </w:r>
    </w:p>
    <w:p>
      <w:pPr>
        <w:spacing w:before="103" w:line="219" w:lineRule="auto"/>
        <w:ind w:left="2609"/>
        <w:rPr>
          <w:rFonts w:ascii="宋体" w:hAnsi="宋体" w:eastAsia="宋体" w:cs="宋体"/>
          <w:sz w:val="18"/>
          <w:szCs w:val="18"/>
        </w:rPr>
      </w:pPr>
      <w:r>
        <w:rPr>
          <w:rFonts w:ascii="宋体" w:hAnsi="宋体" w:eastAsia="宋体" w:cs="宋体"/>
          <w:spacing w:val="-16"/>
          <w:sz w:val="18"/>
          <w:szCs w:val="18"/>
        </w:rPr>
        <w:t>癌症、免疫缺陷、疫苗佐剂</w:t>
      </w:r>
    </w:p>
    <w:p>
      <w:pPr>
        <w:spacing w:before="86" w:line="219" w:lineRule="auto"/>
        <w:ind w:left="2609"/>
        <w:rPr>
          <w:rFonts w:ascii="宋体" w:hAnsi="宋体" w:eastAsia="宋体" w:cs="宋体"/>
          <w:sz w:val="18"/>
          <w:szCs w:val="18"/>
        </w:rPr>
      </w:pPr>
      <w:r>
        <w:rPr>
          <w:rFonts w:ascii="宋体" w:hAnsi="宋体" w:eastAsia="宋体" w:cs="宋体"/>
          <w:spacing w:val="-8"/>
          <w:sz w:val="18"/>
          <w:szCs w:val="18"/>
        </w:rPr>
        <w:t>放疗、化疗所致血小板减少症</w:t>
      </w:r>
    </w:p>
    <w:p>
      <w:pPr>
        <w:spacing w:before="93" w:line="295" w:lineRule="exact"/>
        <w:ind w:left="2609"/>
        <w:rPr>
          <w:rFonts w:ascii="宋体" w:hAnsi="宋体" w:eastAsia="宋体" w:cs="宋体"/>
          <w:sz w:val="18"/>
          <w:szCs w:val="18"/>
        </w:rPr>
      </w:pPr>
      <w:r>
        <w:rPr>
          <w:rFonts w:ascii="宋体" w:hAnsi="宋体" w:eastAsia="宋体" w:cs="宋体"/>
          <w:spacing w:val="-12"/>
          <w:position w:val="8"/>
          <w:sz w:val="18"/>
          <w:szCs w:val="18"/>
        </w:rPr>
        <w:t>白血病、Kaposi肉瘤、乙型病毒性肝炎、恶性</w:t>
      </w:r>
      <w:r>
        <w:rPr>
          <w:rFonts w:ascii="宋体" w:hAnsi="宋体" w:eastAsia="宋体" w:cs="宋体"/>
          <w:spacing w:val="-13"/>
          <w:position w:val="8"/>
          <w:sz w:val="18"/>
          <w:szCs w:val="18"/>
        </w:rPr>
        <w:t>肿瘤、</w:t>
      </w:r>
      <w:r>
        <w:rPr>
          <w:rFonts w:ascii="宋体" w:hAnsi="宋体" w:eastAsia="宋体" w:cs="宋体"/>
          <w:spacing w:val="-12"/>
          <w:position w:val="8"/>
          <w:sz w:val="18"/>
          <w:szCs w:val="18"/>
        </w:rPr>
        <w:t>AIDS</w:t>
      </w:r>
    </w:p>
    <w:p>
      <w:pPr>
        <w:spacing w:line="220" w:lineRule="auto"/>
        <w:ind w:left="2609"/>
        <w:rPr>
          <w:rFonts w:ascii="宋体" w:hAnsi="宋体" w:eastAsia="宋体" w:cs="宋体"/>
          <w:sz w:val="18"/>
          <w:szCs w:val="18"/>
        </w:rPr>
      </w:pPr>
      <w:r>
        <w:rPr>
          <w:rFonts w:ascii="宋体" w:hAnsi="宋体" w:eastAsia="宋体" w:cs="宋体"/>
          <w:spacing w:val="-3"/>
          <w:sz w:val="18"/>
          <w:szCs w:val="18"/>
        </w:rPr>
        <w:t>多发性硬化症</w:t>
      </w:r>
    </w:p>
    <w:p>
      <w:pPr>
        <w:spacing w:before="75" w:line="219" w:lineRule="auto"/>
        <w:ind w:left="2609"/>
        <w:rPr>
          <w:rFonts w:ascii="宋体" w:hAnsi="宋体" w:eastAsia="宋体" w:cs="宋体"/>
          <w:sz w:val="18"/>
          <w:szCs w:val="18"/>
        </w:rPr>
      </w:pPr>
      <w:r>
        <w:rPr>
          <w:rFonts w:ascii="宋体" w:hAnsi="宋体" w:eastAsia="宋体" w:cs="宋体"/>
          <w:spacing w:val="-13"/>
          <w:sz w:val="18"/>
          <w:szCs w:val="18"/>
        </w:rPr>
        <w:t>慢性肉芽肿、生殖器疣、过敏性皮炎、类风湿关节炎</w:t>
      </w:r>
    </w:p>
    <w:p>
      <w:pPr>
        <w:spacing w:before="86" w:line="300" w:lineRule="exact"/>
        <w:ind w:left="2629"/>
        <w:rPr>
          <w:rFonts w:ascii="宋体" w:hAnsi="宋体" w:eastAsia="宋体" w:cs="宋体"/>
          <w:sz w:val="18"/>
          <w:szCs w:val="18"/>
        </w:rPr>
      </w:pPr>
      <w:r>
        <w:rPr>
          <w:rFonts w:ascii="宋体" w:hAnsi="宋体" w:eastAsia="宋体" w:cs="宋体"/>
          <w:spacing w:val="-10"/>
          <w:position w:val="9"/>
          <w:sz w:val="18"/>
          <w:szCs w:val="18"/>
        </w:rPr>
        <w:t>自体骨髓移植、化疗导致的粒细胞减少症，再生障碍性贫血</w:t>
      </w:r>
    </w:p>
    <w:p>
      <w:pPr>
        <w:spacing w:before="1" w:line="219" w:lineRule="auto"/>
        <w:ind w:left="2639"/>
        <w:rPr>
          <w:rFonts w:ascii="宋体" w:hAnsi="宋体" w:eastAsia="宋体" w:cs="宋体"/>
          <w:sz w:val="18"/>
          <w:szCs w:val="18"/>
        </w:rPr>
      </w:pPr>
      <w:r>
        <w:rPr>
          <w:rFonts w:ascii="宋体" w:hAnsi="宋体" w:eastAsia="宋体" w:cs="宋体"/>
          <w:spacing w:val="-10"/>
          <w:sz w:val="18"/>
          <w:szCs w:val="18"/>
        </w:rPr>
        <w:t>自体骨髓移植、化疗导致的血细胞减少症，再生障碍性贫血</w:t>
      </w:r>
    </w:p>
    <w:p>
      <w:pPr>
        <w:spacing w:before="85" w:line="280" w:lineRule="exact"/>
        <w:ind w:left="2599"/>
        <w:rPr>
          <w:rFonts w:ascii="宋体" w:hAnsi="宋体" w:eastAsia="宋体" w:cs="宋体"/>
          <w:sz w:val="18"/>
          <w:szCs w:val="18"/>
        </w:rPr>
      </w:pPr>
      <w:r>
        <w:rPr>
          <w:rFonts w:ascii="宋体" w:hAnsi="宋体" w:eastAsia="宋体" w:cs="宋体"/>
          <w:spacing w:val="-8"/>
          <w:position w:val="7"/>
          <w:sz w:val="18"/>
          <w:szCs w:val="18"/>
        </w:rPr>
        <w:t>慢性肾衰竭导致的贫血、癌症或癌症化疗导致的贫血、失血后贫血</w:t>
      </w:r>
    </w:p>
    <w:p>
      <w:pPr>
        <w:spacing w:before="1" w:line="218" w:lineRule="auto"/>
        <w:ind w:left="2629"/>
        <w:rPr>
          <w:rFonts w:ascii="宋体" w:hAnsi="宋体" w:eastAsia="宋体" w:cs="宋体"/>
          <w:sz w:val="18"/>
          <w:szCs w:val="18"/>
        </w:rPr>
      </w:pPr>
      <w:r>
        <w:rPr>
          <w:rFonts w:ascii="宋体" w:hAnsi="宋体" w:eastAsia="宋体" w:cs="宋体"/>
          <w:spacing w:val="4"/>
          <w:sz w:val="18"/>
          <w:szCs w:val="18"/>
        </w:rPr>
        <w:t>与G-</w:t>
      </w:r>
      <w:r>
        <w:rPr>
          <w:rFonts w:ascii="宋体" w:hAnsi="宋体" w:eastAsia="宋体" w:cs="宋体"/>
          <w:sz w:val="18"/>
          <w:szCs w:val="18"/>
        </w:rPr>
        <w:t>CSF</w:t>
      </w:r>
      <w:r>
        <w:rPr>
          <w:rFonts w:ascii="宋体" w:hAnsi="宋体" w:eastAsia="宋体" w:cs="宋体"/>
          <w:spacing w:val="4"/>
          <w:sz w:val="18"/>
          <w:szCs w:val="18"/>
        </w:rPr>
        <w:t>联合应用于外周血干细胞移植</w:t>
      </w:r>
    </w:p>
    <w:p>
      <w:pPr>
        <w:spacing w:before="86" w:line="219" w:lineRule="auto"/>
        <w:ind w:left="2609"/>
        <w:rPr>
          <w:rFonts w:ascii="宋体" w:hAnsi="宋体" w:eastAsia="宋体" w:cs="宋体"/>
          <w:sz w:val="18"/>
          <w:szCs w:val="18"/>
        </w:rPr>
      </w:pPr>
      <w:r>
        <w:rPr>
          <w:rFonts w:ascii="宋体" w:hAnsi="宋体" w:eastAsia="宋体" w:cs="宋体"/>
          <w:spacing w:val="-8"/>
          <w:sz w:val="18"/>
          <w:szCs w:val="18"/>
        </w:rPr>
        <w:t>外用药治疗烧伤、口腔溃疡</w:t>
      </w:r>
    </w:p>
    <w:p>
      <w:pPr>
        <w:spacing w:before="87" w:line="219" w:lineRule="auto"/>
        <w:ind w:left="2609"/>
        <w:rPr>
          <w:rFonts w:ascii="宋体" w:hAnsi="宋体" w:eastAsia="宋体" w:cs="宋体"/>
          <w:sz w:val="18"/>
          <w:szCs w:val="18"/>
        </w:rPr>
      </w:pPr>
      <w:r>
        <w:rPr>
          <w:rFonts w:ascii="宋体" w:hAnsi="宋体" w:eastAsia="宋体" w:cs="宋体"/>
          <w:spacing w:val="-9"/>
          <w:sz w:val="18"/>
          <w:szCs w:val="18"/>
        </w:rPr>
        <w:t>外用药治疗烧伤、外周神经炎</w:t>
      </w:r>
    </w:p>
    <w:p>
      <w:pPr>
        <w:spacing w:before="296" w:line="263" w:lineRule="auto"/>
        <w:ind w:right="1181" w:firstLine="349"/>
        <w:rPr>
          <w:rFonts w:ascii="宋体" w:hAnsi="宋体" w:eastAsia="宋体" w:cs="宋体"/>
          <w:sz w:val="20"/>
          <w:szCs w:val="20"/>
        </w:rPr>
      </w:pPr>
      <w:r>
        <w:rPr>
          <w:rFonts w:ascii="Times New Roman" w:hAnsi="Times New Roman" w:eastAsia="Times New Roman" w:cs="Times New Roman"/>
          <w:b/>
          <w:bCs/>
          <w:spacing w:val="-2"/>
          <w:sz w:val="20"/>
          <w:szCs w:val="20"/>
        </w:rPr>
        <w:t>2.</w:t>
      </w:r>
      <w:r>
        <w:rPr>
          <w:rFonts w:ascii="Times New Roman" w:hAnsi="Times New Roman" w:eastAsia="Times New Roman" w:cs="Times New Roman"/>
          <w:spacing w:val="24"/>
          <w:sz w:val="20"/>
          <w:szCs w:val="20"/>
        </w:rPr>
        <w:t xml:space="preserve">  </w:t>
      </w:r>
      <w:r>
        <w:rPr>
          <w:rFonts w:ascii="宋体" w:hAnsi="宋体" w:eastAsia="宋体" w:cs="宋体"/>
          <w:b/>
          <w:bCs/>
          <w:spacing w:val="-2"/>
          <w:sz w:val="20"/>
          <w:szCs w:val="20"/>
        </w:rPr>
        <w:t>细胞因子拮抗治疗</w:t>
      </w:r>
      <w:r>
        <w:rPr>
          <w:rFonts w:ascii="宋体" w:hAnsi="宋体" w:eastAsia="宋体" w:cs="宋体"/>
          <w:spacing w:val="74"/>
          <w:sz w:val="20"/>
          <w:szCs w:val="20"/>
        </w:rPr>
        <w:t xml:space="preserve"> </w:t>
      </w:r>
      <w:r>
        <w:rPr>
          <w:rFonts w:ascii="宋体" w:hAnsi="宋体" w:eastAsia="宋体" w:cs="宋体"/>
          <w:spacing w:val="-2"/>
          <w:sz w:val="20"/>
          <w:szCs w:val="20"/>
        </w:rPr>
        <w:t>用可溶性细胞因子受体、细胞因子受体拮抗剂或抗细胞因子抗体治疗疾</w:t>
      </w:r>
      <w:r>
        <w:rPr>
          <w:rFonts w:ascii="宋体" w:hAnsi="宋体" w:eastAsia="宋体" w:cs="宋体"/>
          <w:sz w:val="20"/>
          <w:szCs w:val="20"/>
        </w:rPr>
        <w:t xml:space="preserve"> </w:t>
      </w:r>
      <w:r>
        <w:rPr>
          <w:rFonts w:ascii="宋体" w:hAnsi="宋体" w:eastAsia="宋体" w:cs="宋体"/>
          <w:spacing w:val="-2"/>
          <w:sz w:val="20"/>
          <w:szCs w:val="20"/>
        </w:rPr>
        <w:t>病，例如应用抗TNF</w:t>
      </w:r>
      <w:r>
        <w:rPr>
          <w:rFonts w:ascii="宋体" w:hAnsi="宋体" w:eastAsia="宋体" w:cs="宋体"/>
          <w:spacing w:val="5"/>
          <w:sz w:val="20"/>
          <w:szCs w:val="20"/>
        </w:rPr>
        <w:t xml:space="preserve"> </w:t>
      </w:r>
      <w:r>
        <w:rPr>
          <w:rFonts w:ascii="宋体" w:hAnsi="宋体" w:eastAsia="宋体" w:cs="宋体"/>
          <w:spacing w:val="-2"/>
          <w:sz w:val="20"/>
          <w:szCs w:val="20"/>
        </w:rPr>
        <w:t>抗体治疗类风湿关节炎</w:t>
      </w:r>
      <w:r>
        <w:rPr>
          <w:rFonts w:ascii="宋体" w:hAnsi="宋体" w:eastAsia="宋体" w:cs="宋体"/>
          <w:spacing w:val="-3"/>
          <w:sz w:val="20"/>
          <w:szCs w:val="20"/>
        </w:rPr>
        <w:t>；应用抗</w:t>
      </w:r>
      <w:r>
        <w:rPr>
          <w:rFonts w:ascii="宋体" w:hAnsi="宋体" w:eastAsia="宋体" w:cs="宋体"/>
          <w:spacing w:val="-2"/>
          <w:sz w:val="20"/>
          <w:szCs w:val="20"/>
        </w:rPr>
        <w:t>IL</w:t>
      </w:r>
      <w:r>
        <w:rPr>
          <w:rFonts w:ascii="宋体" w:hAnsi="宋体" w:eastAsia="宋体" w:cs="宋体"/>
          <w:spacing w:val="-3"/>
          <w:sz w:val="20"/>
          <w:szCs w:val="20"/>
        </w:rPr>
        <w:t>-2R</w:t>
      </w:r>
      <w:r>
        <w:rPr>
          <w:rFonts w:ascii="宋体" w:hAnsi="宋体" w:eastAsia="宋体" w:cs="宋体"/>
          <w:spacing w:val="-52"/>
          <w:sz w:val="20"/>
          <w:szCs w:val="20"/>
        </w:rPr>
        <w:t xml:space="preserve"> </w:t>
      </w:r>
      <w:r>
        <w:rPr>
          <w:rFonts w:ascii="宋体" w:hAnsi="宋体" w:eastAsia="宋体" w:cs="宋体"/>
          <w:spacing w:val="-3"/>
          <w:sz w:val="20"/>
          <w:szCs w:val="20"/>
        </w:rPr>
        <w:t>抗体防治移植排斥反应等(表6-2)。</w:t>
      </w:r>
    </w:p>
    <w:p>
      <w:pPr>
        <w:spacing w:before="178" w:line="219" w:lineRule="auto"/>
        <w:ind w:left="2312"/>
        <w:rPr>
          <w:rFonts w:ascii="宋体" w:hAnsi="宋体" w:eastAsia="宋体" w:cs="宋体"/>
          <w:sz w:val="18"/>
          <w:szCs w:val="18"/>
        </w:rPr>
      </w:pPr>
      <w:r>
        <w:rPr>
          <w:rFonts w:ascii="宋体" w:hAnsi="宋体" w:eastAsia="宋体" w:cs="宋体"/>
          <w:b/>
          <w:bCs/>
          <w:spacing w:val="8"/>
          <w:sz w:val="18"/>
          <w:szCs w:val="18"/>
        </w:rPr>
        <w:t>表6-2细胞因子R/R拮抗剂、单克隆抗体及其应用</w:t>
      </w:r>
    </w:p>
    <w:p>
      <w:pPr>
        <w:spacing w:before="169" w:line="232" w:lineRule="auto"/>
        <w:ind w:left="1082"/>
        <w:rPr>
          <w:rFonts w:ascii="宋体" w:hAnsi="宋体" w:eastAsia="宋体" w:cs="宋体"/>
          <w:sz w:val="18"/>
          <w:szCs w:val="18"/>
        </w:rPr>
      </w:pPr>
      <w:r>
        <w:rPr>
          <w:rFonts w:ascii="宋体" w:hAnsi="宋体" w:eastAsia="宋体" w:cs="宋体"/>
          <w:b/>
          <w:bCs/>
          <w:spacing w:val="-8"/>
          <w:sz w:val="18"/>
          <w:szCs w:val="18"/>
        </w:rPr>
        <w:t>名</w:t>
      </w:r>
      <w:r>
        <w:rPr>
          <w:rFonts w:ascii="宋体" w:hAnsi="宋体" w:eastAsia="宋体" w:cs="宋体"/>
          <w:spacing w:val="4"/>
          <w:sz w:val="18"/>
          <w:szCs w:val="18"/>
        </w:rPr>
        <w:t xml:space="preserve">    </w:t>
      </w:r>
      <w:r>
        <w:rPr>
          <w:rFonts w:ascii="宋体" w:hAnsi="宋体" w:eastAsia="宋体" w:cs="宋体"/>
          <w:b/>
          <w:bCs/>
          <w:spacing w:val="-8"/>
          <w:sz w:val="18"/>
          <w:szCs w:val="18"/>
        </w:rPr>
        <w:t>称</w:t>
      </w:r>
      <w:r>
        <w:rPr>
          <w:rFonts w:ascii="宋体" w:hAnsi="宋体" w:eastAsia="宋体" w:cs="宋体"/>
          <w:spacing w:val="2"/>
          <w:sz w:val="18"/>
          <w:szCs w:val="18"/>
        </w:rPr>
        <w:t xml:space="preserve">                     </w:t>
      </w:r>
      <w:r>
        <w:rPr>
          <w:rFonts w:ascii="宋体" w:hAnsi="宋体" w:eastAsia="宋体" w:cs="宋体"/>
          <w:spacing w:val="1"/>
          <w:sz w:val="18"/>
          <w:szCs w:val="18"/>
        </w:rPr>
        <w:t xml:space="preserve">                 </w:t>
      </w:r>
      <w:r>
        <w:rPr>
          <w:rFonts w:ascii="宋体" w:hAnsi="宋体" w:eastAsia="宋体" w:cs="宋体"/>
          <w:b/>
          <w:bCs/>
          <w:spacing w:val="-8"/>
          <w:sz w:val="18"/>
          <w:szCs w:val="18"/>
        </w:rPr>
        <w:t>适</w:t>
      </w:r>
      <w:r>
        <w:rPr>
          <w:rFonts w:ascii="宋体" w:hAnsi="宋体" w:eastAsia="宋体" w:cs="宋体"/>
          <w:spacing w:val="8"/>
          <w:sz w:val="18"/>
          <w:szCs w:val="18"/>
        </w:rPr>
        <w:t xml:space="preserve">  </w:t>
      </w:r>
      <w:r>
        <w:rPr>
          <w:rFonts w:ascii="宋体" w:hAnsi="宋体" w:eastAsia="宋体" w:cs="宋体"/>
          <w:b/>
          <w:bCs/>
          <w:spacing w:val="-8"/>
          <w:sz w:val="18"/>
          <w:szCs w:val="18"/>
        </w:rPr>
        <w:t>应</w:t>
      </w:r>
      <w:r>
        <w:rPr>
          <w:rFonts w:ascii="宋体" w:hAnsi="宋体" w:eastAsia="宋体" w:cs="宋体"/>
          <w:spacing w:val="9"/>
          <w:sz w:val="18"/>
          <w:szCs w:val="18"/>
        </w:rPr>
        <w:t xml:space="preserve">  </w:t>
      </w:r>
      <w:r>
        <w:rPr>
          <w:rFonts w:ascii="宋体" w:hAnsi="宋体" w:eastAsia="宋体" w:cs="宋体"/>
          <w:b/>
          <w:bCs/>
          <w:spacing w:val="-8"/>
          <w:sz w:val="18"/>
          <w:szCs w:val="18"/>
        </w:rPr>
        <w:t>证</w:t>
      </w:r>
    </w:p>
    <w:p>
      <w:pPr>
        <w:spacing w:before="94" w:line="230" w:lineRule="auto"/>
        <w:ind w:left="379"/>
        <w:rPr>
          <w:rFonts w:ascii="宋体" w:hAnsi="宋体" w:eastAsia="宋体" w:cs="宋体"/>
          <w:sz w:val="18"/>
          <w:szCs w:val="18"/>
        </w:rPr>
      </w:pPr>
      <w:r>
        <w:rPr>
          <w:rFonts w:ascii="宋体" w:hAnsi="宋体" w:eastAsia="宋体" w:cs="宋体"/>
          <w:spacing w:val="1"/>
          <w:sz w:val="18"/>
          <w:szCs w:val="18"/>
        </w:rPr>
        <w:t>可溶性</w:t>
      </w:r>
      <w:r>
        <w:rPr>
          <w:rFonts w:ascii="宋体" w:hAnsi="宋体" w:eastAsia="宋体" w:cs="宋体"/>
          <w:sz w:val="18"/>
          <w:szCs w:val="18"/>
        </w:rPr>
        <w:t>IL</w:t>
      </w:r>
      <w:r>
        <w:rPr>
          <w:rFonts w:ascii="宋体" w:hAnsi="宋体" w:eastAsia="宋体" w:cs="宋体"/>
          <w:spacing w:val="1"/>
          <w:sz w:val="18"/>
          <w:szCs w:val="18"/>
        </w:rPr>
        <w:t>-1R(干粉吸入剂)</w:t>
      </w:r>
      <w:r>
        <w:rPr>
          <w:rFonts w:ascii="宋体" w:hAnsi="宋体" w:eastAsia="宋体" w:cs="宋体"/>
          <w:spacing w:val="7"/>
          <w:sz w:val="18"/>
          <w:szCs w:val="18"/>
        </w:rPr>
        <w:t xml:space="preserve">           </w:t>
      </w:r>
      <w:r>
        <w:rPr>
          <w:rFonts w:ascii="宋体" w:hAnsi="宋体" w:eastAsia="宋体" w:cs="宋体"/>
          <w:spacing w:val="1"/>
          <w:sz w:val="18"/>
          <w:szCs w:val="18"/>
        </w:rPr>
        <w:t>哮</w:t>
      </w:r>
      <w:r>
        <w:rPr>
          <w:rFonts w:ascii="宋体" w:hAnsi="宋体" w:eastAsia="宋体" w:cs="宋体"/>
          <w:spacing w:val="-24"/>
          <w:sz w:val="18"/>
          <w:szCs w:val="18"/>
        </w:rPr>
        <w:t xml:space="preserve"> </w:t>
      </w:r>
      <w:r>
        <w:rPr>
          <w:rFonts w:ascii="宋体" w:hAnsi="宋体" w:eastAsia="宋体" w:cs="宋体"/>
          <w:spacing w:val="1"/>
          <w:sz w:val="18"/>
          <w:szCs w:val="18"/>
        </w:rPr>
        <w:t>喘</w:t>
      </w:r>
    </w:p>
    <w:p>
      <w:pPr>
        <w:spacing w:before="65" w:line="230" w:lineRule="auto"/>
        <w:ind w:left="379"/>
        <w:rPr>
          <w:rFonts w:ascii="宋体" w:hAnsi="宋体" w:eastAsia="宋体" w:cs="宋体"/>
          <w:sz w:val="18"/>
          <w:szCs w:val="18"/>
        </w:rPr>
      </w:pPr>
      <w:r>
        <w:rPr>
          <w:rFonts w:ascii="宋体" w:hAnsi="宋体" w:eastAsia="宋体" w:cs="宋体"/>
          <w:spacing w:val="1"/>
          <w:sz w:val="18"/>
          <w:szCs w:val="18"/>
        </w:rPr>
        <w:t>可溶性</w:t>
      </w:r>
      <w:r>
        <w:rPr>
          <w:rFonts w:ascii="宋体" w:hAnsi="宋体" w:eastAsia="宋体" w:cs="宋体"/>
          <w:sz w:val="18"/>
          <w:szCs w:val="18"/>
        </w:rPr>
        <w:t>IL</w:t>
      </w:r>
      <w:r>
        <w:rPr>
          <w:rFonts w:ascii="宋体" w:hAnsi="宋体" w:eastAsia="宋体" w:cs="宋体"/>
          <w:spacing w:val="1"/>
          <w:sz w:val="18"/>
          <w:szCs w:val="18"/>
        </w:rPr>
        <w:t>-1R(注射剂)</w:t>
      </w:r>
      <w:r>
        <w:rPr>
          <w:rFonts w:ascii="宋体" w:hAnsi="宋体" w:eastAsia="宋体" w:cs="宋体"/>
          <w:sz w:val="18"/>
          <w:szCs w:val="18"/>
        </w:rPr>
        <w:t xml:space="preserve">                </w:t>
      </w:r>
      <w:r>
        <w:rPr>
          <w:rFonts w:ascii="宋体" w:hAnsi="宋体" w:eastAsia="宋体" w:cs="宋体"/>
          <w:spacing w:val="1"/>
          <w:sz w:val="18"/>
          <w:szCs w:val="18"/>
        </w:rPr>
        <w:t>急性髓样白血病</w:t>
      </w:r>
    </w:p>
    <w:p>
      <w:pPr>
        <w:spacing w:before="78" w:line="230" w:lineRule="auto"/>
        <w:ind w:left="369"/>
        <w:rPr>
          <w:rFonts w:ascii="宋体" w:hAnsi="宋体" w:eastAsia="宋体" w:cs="宋体"/>
          <w:sz w:val="18"/>
          <w:szCs w:val="18"/>
        </w:rPr>
      </w:pPr>
      <w:r>
        <w:rPr>
          <w:rFonts w:ascii="宋体" w:hAnsi="宋体" w:eastAsia="宋体" w:cs="宋体"/>
          <w:spacing w:val="2"/>
          <w:sz w:val="18"/>
          <w:szCs w:val="18"/>
        </w:rPr>
        <w:t>可溶性</w:t>
      </w:r>
      <w:r>
        <w:rPr>
          <w:rFonts w:ascii="宋体" w:hAnsi="宋体" w:eastAsia="宋体" w:cs="宋体"/>
          <w:sz w:val="18"/>
          <w:szCs w:val="18"/>
        </w:rPr>
        <w:t>IL</w:t>
      </w:r>
      <w:r>
        <w:rPr>
          <w:rFonts w:ascii="宋体" w:hAnsi="宋体" w:eastAsia="宋体" w:cs="宋体"/>
          <w:spacing w:val="2"/>
          <w:sz w:val="18"/>
          <w:szCs w:val="18"/>
        </w:rPr>
        <w:t>-4R</w:t>
      </w:r>
      <w:r>
        <w:rPr>
          <w:rFonts w:ascii="宋体" w:hAnsi="宋体" w:eastAsia="宋体" w:cs="宋体"/>
          <w:spacing w:val="3"/>
          <w:sz w:val="18"/>
          <w:szCs w:val="18"/>
        </w:rPr>
        <w:t xml:space="preserve">                       </w:t>
      </w:r>
      <w:r>
        <w:rPr>
          <w:rFonts w:ascii="宋体" w:hAnsi="宋体" w:eastAsia="宋体" w:cs="宋体"/>
          <w:spacing w:val="2"/>
          <w:sz w:val="18"/>
          <w:szCs w:val="18"/>
        </w:rPr>
        <w:t>哮</w:t>
      </w:r>
      <w:r>
        <w:rPr>
          <w:rFonts w:ascii="宋体" w:hAnsi="宋体" w:eastAsia="宋体" w:cs="宋体"/>
          <w:spacing w:val="-7"/>
          <w:sz w:val="18"/>
          <w:szCs w:val="18"/>
        </w:rPr>
        <w:t xml:space="preserve"> </w:t>
      </w:r>
      <w:r>
        <w:rPr>
          <w:rFonts w:ascii="宋体" w:hAnsi="宋体" w:eastAsia="宋体" w:cs="宋体"/>
          <w:spacing w:val="2"/>
          <w:sz w:val="18"/>
          <w:szCs w:val="18"/>
        </w:rPr>
        <w:t>喘</w:t>
      </w:r>
    </w:p>
    <w:p>
      <w:pPr>
        <w:spacing w:before="75" w:line="229" w:lineRule="auto"/>
        <w:ind w:left="359"/>
        <w:rPr>
          <w:rFonts w:ascii="宋体" w:hAnsi="宋体" w:eastAsia="宋体" w:cs="宋体"/>
          <w:sz w:val="18"/>
          <w:szCs w:val="18"/>
        </w:rPr>
      </w:pPr>
      <w:r>
        <w:rPr>
          <w:rFonts w:ascii="宋体" w:hAnsi="宋体" w:eastAsia="宋体" w:cs="宋体"/>
          <w:sz w:val="18"/>
          <w:szCs w:val="18"/>
        </w:rPr>
        <w:t>IL</w:t>
      </w:r>
      <w:r>
        <w:rPr>
          <w:rFonts w:ascii="宋体" w:hAnsi="宋体" w:eastAsia="宋体" w:cs="宋体"/>
          <w:spacing w:val="2"/>
          <w:sz w:val="18"/>
          <w:szCs w:val="18"/>
        </w:rPr>
        <w:t>-1R拮抗剂</w:t>
      </w:r>
      <w:r>
        <w:rPr>
          <w:rFonts w:ascii="宋体" w:hAnsi="宋体" w:eastAsia="宋体" w:cs="宋体"/>
          <w:sz w:val="18"/>
          <w:szCs w:val="18"/>
        </w:rPr>
        <w:t xml:space="preserve">                        </w:t>
      </w:r>
      <w:r>
        <w:rPr>
          <w:rFonts w:ascii="宋体" w:hAnsi="宋体" w:eastAsia="宋体" w:cs="宋体"/>
          <w:spacing w:val="2"/>
          <w:sz w:val="18"/>
          <w:szCs w:val="18"/>
        </w:rPr>
        <w:t>类风湿关节炎</w:t>
      </w:r>
    </w:p>
    <w:p>
      <w:pPr>
        <w:spacing w:before="47" w:line="228" w:lineRule="auto"/>
        <w:ind w:left="329"/>
        <w:rPr>
          <w:rFonts w:ascii="宋体" w:hAnsi="宋体" w:eastAsia="宋体" w:cs="宋体"/>
          <w:sz w:val="18"/>
          <w:szCs w:val="18"/>
        </w:rPr>
      </w:pPr>
      <w:r>
        <w:rPr>
          <w:rFonts w:ascii="宋体" w:hAnsi="宋体" w:eastAsia="宋体" w:cs="宋体"/>
          <w:spacing w:val="-8"/>
          <w:position w:val="2"/>
          <w:sz w:val="18"/>
          <w:szCs w:val="18"/>
        </w:rPr>
        <w:t>TNFR</w:t>
      </w:r>
      <w:r>
        <w:rPr>
          <w:rFonts w:ascii="宋体" w:hAnsi="宋体" w:eastAsia="宋体" w:cs="宋体"/>
          <w:spacing w:val="31"/>
          <w:position w:val="2"/>
          <w:sz w:val="18"/>
          <w:szCs w:val="18"/>
        </w:rPr>
        <w:t xml:space="preserve"> </w:t>
      </w:r>
      <w:r>
        <w:rPr>
          <w:rFonts w:ascii="宋体" w:hAnsi="宋体" w:eastAsia="宋体" w:cs="宋体"/>
          <w:spacing w:val="-8"/>
          <w:position w:val="2"/>
          <w:sz w:val="18"/>
          <w:szCs w:val="18"/>
        </w:rPr>
        <w:t>ⅡI-Fc融合蛋白</w:t>
      </w:r>
      <w:r>
        <w:rPr>
          <w:rFonts w:ascii="宋体" w:hAnsi="宋体" w:eastAsia="宋体" w:cs="宋体"/>
          <w:spacing w:val="4"/>
          <w:position w:val="2"/>
          <w:sz w:val="18"/>
          <w:szCs w:val="18"/>
        </w:rPr>
        <w:t xml:space="preserve">                 </w:t>
      </w:r>
      <w:r>
        <w:rPr>
          <w:rFonts w:ascii="宋体" w:hAnsi="宋体" w:eastAsia="宋体" w:cs="宋体"/>
          <w:spacing w:val="-8"/>
          <w:position w:val="-1"/>
          <w:sz w:val="18"/>
          <w:szCs w:val="18"/>
        </w:rPr>
        <w:t>类风湿关节炎、慢性心</w:t>
      </w:r>
      <w:r>
        <w:rPr>
          <w:rFonts w:ascii="宋体" w:hAnsi="宋体" w:eastAsia="宋体" w:cs="宋体"/>
          <w:spacing w:val="-9"/>
          <w:position w:val="-1"/>
          <w:sz w:val="18"/>
          <w:szCs w:val="18"/>
        </w:rPr>
        <w:t>力衰竭</w:t>
      </w:r>
    </w:p>
    <w:p>
      <w:pPr>
        <w:spacing w:before="48" w:line="239" w:lineRule="auto"/>
        <w:ind w:left="329"/>
        <w:rPr>
          <w:rFonts w:ascii="宋体" w:hAnsi="宋体" w:eastAsia="宋体" w:cs="宋体"/>
          <w:sz w:val="18"/>
          <w:szCs w:val="18"/>
        </w:rPr>
      </w:pPr>
      <w:r>
        <w:rPr>
          <w:rFonts w:ascii="宋体" w:hAnsi="宋体" w:eastAsia="宋体" w:cs="宋体"/>
          <w:position w:val="1"/>
          <w:sz w:val="18"/>
          <w:szCs w:val="18"/>
        </w:rPr>
        <w:t>TNFRI-Fc融合蛋白</w:t>
      </w:r>
      <w:r>
        <w:rPr>
          <w:rFonts w:ascii="宋体" w:hAnsi="宋体" w:eastAsia="宋体" w:cs="宋体"/>
          <w:spacing w:val="4"/>
          <w:position w:val="1"/>
          <w:sz w:val="18"/>
          <w:szCs w:val="18"/>
        </w:rPr>
        <w:t xml:space="preserve">                 </w:t>
      </w:r>
      <w:r>
        <w:rPr>
          <w:rFonts w:ascii="宋体" w:hAnsi="宋体" w:eastAsia="宋体" w:cs="宋体"/>
          <w:sz w:val="18"/>
          <w:szCs w:val="18"/>
        </w:rPr>
        <w:t>休克、类风湿关节炎、多发性硬化症</w:t>
      </w:r>
    </w:p>
    <w:p>
      <w:pPr>
        <w:spacing w:before="56"/>
        <w:ind w:left="329"/>
        <w:rPr>
          <w:rFonts w:ascii="宋体" w:hAnsi="宋体" w:eastAsia="宋体" w:cs="宋体"/>
          <w:sz w:val="18"/>
          <w:szCs w:val="18"/>
        </w:rPr>
      </w:pPr>
      <w:r>
        <w:rPr>
          <w:rFonts w:ascii="宋体" w:hAnsi="宋体" w:eastAsia="宋体" w:cs="宋体"/>
          <w:position w:val="1"/>
          <w:sz w:val="18"/>
          <w:szCs w:val="18"/>
        </w:rPr>
        <w:t>抗IL-1B单抗</w:t>
      </w:r>
      <w:r>
        <w:rPr>
          <w:rFonts w:ascii="宋体" w:hAnsi="宋体" w:eastAsia="宋体" w:cs="宋体"/>
          <w:spacing w:val="1"/>
          <w:position w:val="1"/>
          <w:sz w:val="18"/>
          <w:szCs w:val="18"/>
        </w:rPr>
        <w:t xml:space="preserve">                       </w:t>
      </w:r>
      <w:r>
        <w:rPr>
          <w:rFonts w:ascii="宋体" w:hAnsi="宋体" w:eastAsia="宋体" w:cs="宋体"/>
          <w:position w:val="1"/>
          <w:sz w:val="18"/>
          <w:szCs w:val="18"/>
        </w:rPr>
        <w:t xml:space="preserve"> </w:t>
      </w:r>
      <w:r>
        <w:rPr>
          <w:rFonts w:ascii="宋体" w:hAnsi="宋体" w:eastAsia="宋体" w:cs="宋体"/>
          <w:sz w:val="18"/>
          <w:szCs w:val="18"/>
        </w:rPr>
        <w:t>Muckle-Wells综合征</w:t>
      </w:r>
    </w:p>
    <w:p>
      <w:pPr>
        <w:spacing w:before="67" w:line="229" w:lineRule="auto"/>
        <w:ind w:left="339"/>
        <w:rPr>
          <w:rFonts w:ascii="宋体" w:hAnsi="宋体" w:eastAsia="宋体" w:cs="宋体"/>
          <w:sz w:val="18"/>
          <w:szCs w:val="18"/>
        </w:rPr>
      </w:pPr>
      <w:r>
        <w:rPr>
          <w:rFonts w:ascii="宋体" w:hAnsi="宋体" w:eastAsia="宋体" w:cs="宋体"/>
          <w:spacing w:val="-1"/>
          <w:position w:val="1"/>
          <w:sz w:val="18"/>
          <w:szCs w:val="18"/>
        </w:rPr>
        <w:t>抗IL-2R单抗</w:t>
      </w:r>
      <w:r>
        <w:rPr>
          <w:rFonts w:ascii="宋体" w:hAnsi="宋体" w:eastAsia="宋体" w:cs="宋体"/>
          <w:spacing w:val="3"/>
          <w:position w:val="1"/>
          <w:sz w:val="18"/>
          <w:szCs w:val="18"/>
        </w:rPr>
        <w:t xml:space="preserve">                       </w:t>
      </w:r>
      <w:r>
        <w:rPr>
          <w:rFonts w:ascii="宋体" w:hAnsi="宋体" w:eastAsia="宋体" w:cs="宋体"/>
          <w:spacing w:val="-1"/>
          <w:sz w:val="18"/>
          <w:szCs w:val="18"/>
        </w:rPr>
        <w:t>肾脏移植、移植排斥反应</w:t>
      </w:r>
    </w:p>
    <w:p>
      <w:pPr>
        <w:spacing w:before="46" w:line="221" w:lineRule="auto"/>
        <w:ind w:left="319"/>
        <w:rPr>
          <w:rFonts w:ascii="宋体" w:hAnsi="宋体" w:eastAsia="宋体" w:cs="宋体"/>
          <w:sz w:val="18"/>
          <w:szCs w:val="18"/>
        </w:rPr>
      </w:pPr>
      <w:r>
        <w:rPr>
          <w:rFonts w:ascii="宋体" w:hAnsi="宋体" w:eastAsia="宋体" w:cs="宋体"/>
          <w:spacing w:val="7"/>
          <w:position w:val="1"/>
          <w:sz w:val="18"/>
          <w:szCs w:val="18"/>
        </w:rPr>
        <w:t>抗</w:t>
      </w:r>
      <w:r>
        <w:rPr>
          <w:rFonts w:ascii="宋体" w:hAnsi="宋体" w:eastAsia="宋体" w:cs="宋体"/>
          <w:position w:val="1"/>
          <w:sz w:val="18"/>
          <w:szCs w:val="18"/>
        </w:rPr>
        <w:t>IL</w:t>
      </w:r>
      <w:r>
        <w:rPr>
          <w:rFonts w:ascii="宋体" w:hAnsi="宋体" w:eastAsia="宋体" w:cs="宋体"/>
          <w:spacing w:val="7"/>
          <w:position w:val="1"/>
          <w:sz w:val="18"/>
          <w:szCs w:val="18"/>
        </w:rPr>
        <w:t>-4单抗</w:t>
      </w:r>
      <w:r>
        <w:rPr>
          <w:rFonts w:ascii="宋体" w:hAnsi="宋体" w:eastAsia="宋体" w:cs="宋体"/>
          <w:position w:val="1"/>
          <w:sz w:val="18"/>
          <w:szCs w:val="18"/>
        </w:rPr>
        <w:t xml:space="preserve">                         </w:t>
      </w:r>
      <w:r>
        <w:rPr>
          <w:rFonts w:ascii="宋体" w:hAnsi="宋体" w:eastAsia="宋体" w:cs="宋体"/>
          <w:spacing w:val="7"/>
          <w:position w:val="-3"/>
          <w:sz w:val="18"/>
          <w:szCs w:val="18"/>
        </w:rPr>
        <w:t>哮</w:t>
      </w:r>
      <w:r>
        <w:rPr>
          <w:rFonts w:ascii="宋体" w:hAnsi="宋体" w:eastAsia="宋体" w:cs="宋体"/>
          <w:spacing w:val="-21"/>
          <w:position w:val="-3"/>
          <w:sz w:val="18"/>
          <w:szCs w:val="18"/>
        </w:rPr>
        <w:t xml:space="preserve"> </w:t>
      </w:r>
      <w:r>
        <w:rPr>
          <w:rFonts w:ascii="宋体" w:hAnsi="宋体" w:eastAsia="宋体" w:cs="宋体"/>
          <w:spacing w:val="7"/>
          <w:position w:val="-3"/>
          <w:sz w:val="18"/>
          <w:szCs w:val="18"/>
        </w:rPr>
        <w:t>喘</w:t>
      </w:r>
    </w:p>
    <w:p>
      <w:pPr>
        <w:spacing w:before="55" w:line="231" w:lineRule="auto"/>
        <w:ind w:left="339"/>
        <w:rPr>
          <w:rFonts w:ascii="宋体" w:hAnsi="宋体" w:eastAsia="宋体" w:cs="宋体"/>
          <w:sz w:val="18"/>
          <w:szCs w:val="18"/>
        </w:rPr>
      </w:pPr>
      <w:r>
        <w:rPr>
          <w:rFonts w:ascii="宋体" w:hAnsi="宋体" w:eastAsia="宋体" w:cs="宋体"/>
          <w:spacing w:val="5"/>
          <w:sz w:val="18"/>
          <w:szCs w:val="18"/>
        </w:rPr>
        <w:t>抗</w:t>
      </w:r>
      <w:r>
        <w:rPr>
          <w:rFonts w:ascii="宋体" w:hAnsi="宋体" w:eastAsia="宋体" w:cs="宋体"/>
          <w:sz w:val="18"/>
          <w:szCs w:val="18"/>
        </w:rPr>
        <w:t>IL</w:t>
      </w:r>
      <w:r>
        <w:rPr>
          <w:rFonts w:ascii="宋体" w:hAnsi="宋体" w:eastAsia="宋体" w:cs="宋体"/>
          <w:spacing w:val="5"/>
          <w:sz w:val="18"/>
          <w:szCs w:val="18"/>
        </w:rPr>
        <w:t>-5单抗</w:t>
      </w:r>
      <w:r>
        <w:rPr>
          <w:rFonts w:ascii="宋体" w:hAnsi="宋体" w:eastAsia="宋体" w:cs="宋体"/>
          <w:spacing w:val="3"/>
          <w:sz w:val="18"/>
          <w:szCs w:val="18"/>
        </w:rPr>
        <w:t xml:space="preserve">                        </w:t>
      </w:r>
      <w:r>
        <w:rPr>
          <w:rFonts w:ascii="宋体" w:hAnsi="宋体" w:eastAsia="宋体" w:cs="宋体"/>
          <w:spacing w:val="5"/>
          <w:position w:val="-2"/>
          <w:sz w:val="18"/>
          <w:szCs w:val="18"/>
        </w:rPr>
        <w:t>哮</w:t>
      </w:r>
      <w:r>
        <w:rPr>
          <w:rFonts w:ascii="宋体" w:hAnsi="宋体" w:eastAsia="宋体" w:cs="宋体"/>
          <w:spacing w:val="1"/>
          <w:position w:val="-2"/>
          <w:sz w:val="18"/>
          <w:szCs w:val="18"/>
        </w:rPr>
        <w:t xml:space="preserve"> </w:t>
      </w:r>
      <w:r>
        <w:rPr>
          <w:rFonts w:ascii="宋体" w:hAnsi="宋体" w:eastAsia="宋体" w:cs="宋体"/>
          <w:spacing w:val="5"/>
          <w:position w:val="-2"/>
          <w:sz w:val="18"/>
          <w:szCs w:val="18"/>
        </w:rPr>
        <w:t>喘</w:t>
      </w:r>
    </w:p>
    <w:p>
      <w:pPr>
        <w:spacing w:before="24" w:line="230" w:lineRule="auto"/>
        <w:ind w:left="319"/>
        <w:rPr>
          <w:rFonts w:ascii="宋体" w:hAnsi="宋体" w:eastAsia="宋体" w:cs="宋体"/>
          <w:sz w:val="18"/>
          <w:szCs w:val="18"/>
        </w:rPr>
      </w:pPr>
      <w:r>
        <w:rPr>
          <w:rFonts w:ascii="宋体" w:hAnsi="宋体" w:eastAsia="宋体" w:cs="宋体"/>
          <w:spacing w:val="6"/>
          <w:position w:val="1"/>
          <w:sz w:val="18"/>
          <w:szCs w:val="18"/>
        </w:rPr>
        <w:t>抗</w:t>
      </w:r>
      <w:r>
        <w:rPr>
          <w:rFonts w:ascii="宋体" w:hAnsi="宋体" w:eastAsia="宋体" w:cs="宋体"/>
          <w:position w:val="1"/>
          <w:sz w:val="18"/>
          <w:szCs w:val="18"/>
        </w:rPr>
        <w:t>IL</w:t>
      </w:r>
      <w:r>
        <w:rPr>
          <w:rFonts w:ascii="宋体" w:hAnsi="宋体" w:eastAsia="宋体" w:cs="宋体"/>
          <w:spacing w:val="6"/>
          <w:position w:val="1"/>
          <w:sz w:val="18"/>
          <w:szCs w:val="18"/>
        </w:rPr>
        <w:t>-6R单抗</w:t>
      </w:r>
      <w:r>
        <w:rPr>
          <w:rFonts w:ascii="宋体" w:hAnsi="宋体" w:eastAsia="宋体" w:cs="宋体"/>
          <w:spacing w:val="4"/>
          <w:position w:val="1"/>
          <w:sz w:val="18"/>
          <w:szCs w:val="18"/>
        </w:rPr>
        <w:t xml:space="preserve">                      </w:t>
      </w:r>
      <w:r>
        <w:rPr>
          <w:rFonts w:ascii="宋体" w:hAnsi="宋体" w:eastAsia="宋体" w:cs="宋体"/>
          <w:spacing w:val="3"/>
          <w:position w:val="1"/>
          <w:sz w:val="18"/>
          <w:szCs w:val="18"/>
        </w:rPr>
        <w:t xml:space="preserve"> </w:t>
      </w:r>
      <w:r>
        <w:rPr>
          <w:rFonts w:ascii="宋体" w:hAnsi="宋体" w:eastAsia="宋体" w:cs="宋体"/>
          <w:spacing w:val="6"/>
          <w:position w:val="-2"/>
          <w:sz w:val="18"/>
          <w:szCs w:val="18"/>
        </w:rPr>
        <w:t>类风湿关节炎</w:t>
      </w:r>
    </w:p>
    <w:p>
      <w:pPr>
        <w:spacing w:before="66" w:line="231" w:lineRule="auto"/>
        <w:ind w:left="339"/>
        <w:rPr>
          <w:rFonts w:ascii="宋体" w:hAnsi="宋体" w:eastAsia="宋体" w:cs="宋体"/>
          <w:sz w:val="18"/>
          <w:szCs w:val="18"/>
        </w:rPr>
      </w:pPr>
      <w:r>
        <w:rPr>
          <w:rFonts w:ascii="宋体" w:hAnsi="宋体" w:eastAsia="宋体" w:cs="宋体"/>
          <w:spacing w:val="10"/>
          <w:sz w:val="18"/>
          <w:szCs w:val="18"/>
        </w:rPr>
        <w:t>抗</w:t>
      </w:r>
      <w:r>
        <w:rPr>
          <w:rFonts w:ascii="宋体" w:hAnsi="宋体" w:eastAsia="宋体" w:cs="宋体"/>
          <w:sz w:val="18"/>
          <w:szCs w:val="18"/>
        </w:rPr>
        <w:t>IL</w:t>
      </w:r>
      <w:r>
        <w:rPr>
          <w:rFonts w:ascii="宋体" w:hAnsi="宋体" w:eastAsia="宋体" w:cs="宋体"/>
          <w:spacing w:val="10"/>
          <w:sz w:val="18"/>
          <w:szCs w:val="18"/>
        </w:rPr>
        <w:t>-8单抗(</w:t>
      </w:r>
      <w:r>
        <w:rPr>
          <w:rFonts w:ascii="宋体" w:hAnsi="宋体" w:eastAsia="宋体" w:cs="宋体"/>
          <w:sz w:val="18"/>
          <w:szCs w:val="18"/>
        </w:rPr>
        <w:t>ABX</w:t>
      </w:r>
      <w:r>
        <w:rPr>
          <w:rFonts w:ascii="宋体" w:hAnsi="宋体" w:eastAsia="宋体" w:cs="宋体"/>
          <w:spacing w:val="10"/>
          <w:sz w:val="18"/>
          <w:szCs w:val="18"/>
        </w:rPr>
        <w:t>-</w:t>
      </w:r>
      <w:r>
        <w:rPr>
          <w:rFonts w:ascii="宋体" w:hAnsi="宋体" w:eastAsia="宋体" w:cs="宋体"/>
          <w:sz w:val="18"/>
          <w:szCs w:val="18"/>
        </w:rPr>
        <w:t>IL</w:t>
      </w:r>
      <w:r>
        <w:rPr>
          <w:rFonts w:ascii="宋体" w:hAnsi="宋体" w:eastAsia="宋体" w:cs="宋体"/>
          <w:spacing w:val="10"/>
          <w:sz w:val="18"/>
          <w:szCs w:val="18"/>
        </w:rPr>
        <w:t>8)</w:t>
      </w:r>
      <w:r>
        <w:rPr>
          <w:rFonts w:ascii="宋体" w:hAnsi="宋体" w:eastAsia="宋体" w:cs="宋体"/>
          <w:spacing w:val="1"/>
          <w:sz w:val="18"/>
          <w:szCs w:val="18"/>
        </w:rPr>
        <w:t xml:space="preserve">               </w:t>
      </w:r>
      <w:r>
        <w:rPr>
          <w:rFonts w:ascii="宋体" w:hAnsi="宋体" w:eastAsia="宋体" w:cs="宋体"/>
          <w:spacing w:val="10"/>
          <w:position w:val="-1"/>
          <w:sz w:val="18"/>
          <w:szCs w:val="18"/>
        </w:rPr>
        <w:t>严重银屑病</w:t>
      </w:r>
    </w:p>
    <w:p>
      <w:pPr>
        <w:spacing w:before="45" w:line="230" w:lineRule="auto"/>
        <w:ind w:left="339"/>
        <w:rPr>
          <w:rFonts w:ascii="宋体" w:hAnsi="宋体" w:eastAsia="宋体" w:cs="宋体"/>
          <w:sz w:val="18"/>
          <w:szCs w:val="18"/>
        </w:rPr>
      </w:pPr>
      <w:r>
        <w:rPr>
          <w:rFonts w:ascii="宋体" w:hAnsi="宋体" w:eastAsia="宋体" w:cs="宋体"/>
          <w:spacing w:val="3"/>
          <w:position w:val="1"/>
          <w:sz w:val="18"/>
          <w:szCs w:val="18"/>
        </w:rPr>
        <w:t>抗</w:t>
      </w:r>
      <w:r>
        <w:rPr>
          <w:rFonts w:ascii="宋体" w:hAnsi="宋体" w:eastAsia="宋体" w:cs="宋体"/>
          <w:position w:val="1"/>
          <w:sz w:val="18"/>
          <w:szCs w:val="18"/>
        </w:rPr>
        <w:t>IL</w:t>
      </w:r>
      <w:r>
        <w:rPr>
          <w:rFonts w:ascii="宋体" w:hAnsi="宋体" w:eastAsia="宋体" w:cs="宋体"/>
          <w:spacing w:val="3"/>
          <w:position w:val="1"/>
          <w:sz w:val="18"/>
          <w:szCs w:val="18"/>
        </w:rPr>
        <w:t>-15单抗</w:t>
      </w:r>
      <w:r>
        <w:rPr>
          <w:rFonts w:ascii="宋体" w:hAnsi="宋体" w:eastAsia="宋体" w:cs="宋体"/>
          <w:position w:val="1"/>
          <w:sz w:val="18"/>
          <w:szCs w:val="18"/>
        </w:rPr>
        <w:t xml:space="preserve">                        </w:t>
      </w:r>
      <w:r>
        <w:rPr>
          <w:rFonts w:ascii="宋体" w:hAnsi="宋体" w:eastAsia="宋体" w:cs="宋体"/>
          <w:spacing w:val="3"/>
          <w:position w:val="-1"/>
          <w:sz w:val="18"/>
          <w:szCs w:val="18"/>
        </w:rPr>
        <w:t>类风湿关节炎</w:t>
      </w:r>
    </w:p>
    <w:p>
      <w:pPr>
        <w:spacing w:before="56" w:line="232" w:lineRule="auto"/>
        <w:ind w:left="339"/>
        <w:rPr>
          <w:rFonts w:ascii="宋体" w:hAnsi="宋体" w:eastAsia="宋体" w:cs="宋体"/>
          <w:sz w:val="18"/>
          <w:szCs w:val="18"/>
        </w:rPr>
      </w:pPr>
      <w:r>
        <w:rPr>
          <w:rFonts w:ascii="宋体" w:hAnsi="宋体" w:eastAsia="宋体" w:cs="宋体"/>
          <w:spacing w:val="5"/>
          <w:sz w:val="18"/>
          <w:szCs w:val="18"/>
        </w:rPr>
        <w:t>抗</w:t>
      </w:r>
      <w:r>
        <w:rPr>
          <w:rFonts w:ascii="宋体" w:hAnsi="宋体" w:eastAsia="宋体" w:cs="宋体"/>
          <w:sz w:val="18"/>
          <w:szCs w:val="18"/>
        </w:rPr>
        <w:t>IL</w:t>
      </w:r>
      <w:r>
        <w:rPr>
          <w:rFonts w:ascii="宋体" w:hAnsi="宋体" w:eastAsia="宋体" w:cs="宋体"/>
          <w:spacing w:val="5"/>
          <w:sz w:val="18"/>
          <w:szCs w:val="18"/>
        </w:rPr>
        <w:t>-12/23单抗</w:t>
      </w:r>
      <w:r>
        <w:rPr>
          <w:rFonts w:ascii="宋体" w:hAnsi="宋体" w:eastAsia="宋体" w:cs="宋体"/>
          <w:spacing w:val="1"/>
          <w:sz w:val="18"/>
          <w:szCs w:val="18"/>
        </w:rPr>
        <w:t xml:space="preserve">                     </w:t>
      </w:r>
      <w:r>
        <w:rPr>
          <w:rFonts w:ascii="宋体" w:hAnsi="宋体" w:eastAsia="宋体" w:cs="宋体"/>
          <w:spacing w:val="5"/>
          <w:position w:val="-2"/>
          <w:sz w:val="18"/>
          <w:szCs w:val="18"/>
        </w:rPr>
        <w:t>银屑病</w:t>
      </w:r>
    </w:p>
    <w:p>
      <w:pPr>
        <w:spacing w:before="43" w:line="230" w:lineRule="auto"/>
        <w:ind w:left="339"/>
        <w:rPr>
          <w:rFonts w:ascii="宋体" w:hAnsi="宋体" w:eastAsia="宋体" w:cs="宋体"/>
          <w:sz w:val="18"/>
          <w:szCs w:val="18"/>
        </w:rPr>
      </w:pPr>
      <w:r>
        <w:rPr>
          <w:rFonts w:ascii="宋体" w:hAnsi="宋体" w:eastAsia="宋体" w:cs="宋体"/>
          <w:spacing w:val="-8"/>
          <w:position w:val="3"/>
          <w:sz w:val="18"/>
          <w:szCs w:val="18"/>
        </w:rPr>
        <w:t>抗TNF-</w:t>
      </w:r>
      <w:r>
        <w:rPr>
          <w:rFonts w:ascii="宋体" w:hAnsi="宋体" w:eastAsia="宋体" w:cs="宋体"/>
          <w:spacing w:val="-33"/>
          <w:position w:val="3"/>
          <w:sz w:val="18"/>
          <w:szCs w:val="18"/>
        </w:rPr>
        <w:t xml:space="preserve"> </w:t>
      </w:r>
      <w:r>
        <w:rPr>
          <w:rFonts w:ascii="宋体" w:hAnsi="宋体" w:eastAsia="宋体" w:cs="宋体"/>
          <w:spacing w:val="-8"/>
          <w:position w:val="3"/>
          <w:sz w:val="18"/>
          <w:szCs w:val="18"/>
        </w:rPr>
        <w:t>α单抗</w:t>
      </w:r>
      <w:r>
        <w:rPr>
          <w:rFonts w:ascii="宋体" w:hAnsi="宋体" w:eastAsia="宋体" w:cs="宋体"/>
          <w:spacing w:val="1"/>
          <w:position w:val="3"/>
          <w:sz w:val="18"/>
          <w:szCs w:val="18"/>
        </w:rPr>
        <w:t xml:space="preserve">                       </w:t>
      </w:r>
      <w:r>
        <w:rPr>
          <w:rFonts w:ascii="宋体" w:hAnsi="宋体" w:eastAsia="宋体" w:cs="宋体"/>
          <w:spacing w:val="-8"/>
          <w:sz w:val="18"/>
          <w:szCs w:val="18"/>
        </w:rPr>
        <w:t>克罗恩病(Crohn's</w:t>
      </w:r>
      <w:r>
        <w:rPr>
          <w:rFonts w:ascii="宋体" w:hAnsi="宋体" w:eastAsia="宋体" w:cs="宋体"/>
          <w:spacing w:val="3"/>
          <w:sz w:val="18"/>
          <w:szCs w:val="18"/>
        </w:rPr>
        <w:t xml:space="preserve"> </w:t>
      </w:r>
      <w:r>
        <w:rPr>
          <w:rFonts w:ascii="宋体" w:hAnsi="宋体" w:eastAsia="宋体" w:cs="宋体"/>
          <w:spacing w:val="-8"/>
          <w:sz w:val="18"/>
          <w:szCs w:val="18"/>
        </w:rPr>
        <w:t>disease)、类风湿关节炎</w:t>
      </w:r>
    </w:p>
    <w:p>
      <w:pPr>
        <w:spacing w:before="26" w:line="237" w:lineRule="auto"/>
        <w:ind w:left="309"/>
        <w:rPr>
          <w:rFonts w:ascii="宋体" w:hAnsi="宋体" w:eastAsia="宋体" w:cs="宋体"/>
          <w:sz w:val="18"/>
          <w:szCs w:val="18"/>
        </w:rPr>
      </w:pPr>
      <w:r>
        <w:rPr>
          <w:rFonts w:ascii="宋体" w:hAnsi="宋体" w:eastAsia="宋体" w:cs="宋体"/>
          <w:position w:val="1"/>
          <w:sz w:val="18"/>
          <w:szCs w:val="18"/>
        </w:rPr>
        <w:t>DAB389-IL-2(I-2免疫毒素)</w:t>
      </w:r>
      <w:r>
        <w:rPr>
          <w:rFonts w:ascii="宋体" w:hAnsi="宋体" w:eastAsia="宋体" w:cs="宋体"/>
          <w:spacing w:val="5"/>
          <w:position w:val="1"/>
          <w:sz w:val="18"/>
          <w:szCs w:val="18"/>
        </w:rPr>
        <w:t xml:space="preserve">          </w:t>
      </w:r>
      <w:r>
        <w:rPr>
          <w:rFonts w:ascii="宋体" w:hAnsi="宋体" w:eastAsia="宋体" w:cs="宋体"/>
          <w:sz w:val="18"/>
          <w:szCs w:val="18"/>
        </w:rPr>
        <w:t>T细胞淋巴瘤、1型糖尿病、严重类风湿关节炎、银屑病、HIV</w:t>
      </w:r>
    </w:p>
    <w:p>
      <w:pPr>
        <w:spacing w:before="70" w:line="220" w:lineRule="auto"/>
        <w:ind w:left="3519"/>
        <w:rPr>
          <w:rFonts w:ascii="宋体" w:hAnsi="宋体" w:eastAsia="宋体" w:cs="宋体"/>
          <w:sz w:val="18"/>
          <w:szCs w:val="18"/>
        </w:rPr>
      </w:pPr>
      <w:r>
        <w:rPr>
          <w:rFonts w:ascii="宋体" w:hAnsi="宋体" w:eastAsia="宋体" w:cs="宋体"/>
          <w:spacing w:val="13"/>
          <w:sz w:val="18"/>
          <w:szCs w:val="18"/>
        </w:rPr>
        <w:t>感染</w:t>
      </w:r>
    </w:p>
    <w:p>
      <w:pPr>
        <w:spacing w:before="34" w:line="230" w:lineRule="auto"/>
        <w:ind w:left="309"/>
        <w:rPr>
          <w:rFonts w:ascii="宋体" w:hAnsi="宋体" w:eastAsia="宋体" w:cs="宋体"/>
          <w:sz w:val="18"/>
          <w:szCs w:val="18"/>
        </w:rPr>
      </w:pPr>
      <w:r>
        <w:rPr>
          <w:rFonts w:ascii="宋体" w:hAnsi="宋体" w:eastAsia="宋体" w:cs="宋体"/>
          <w:sz w:val="18"/>
          <w:szCs w:val="18"/>
        </w:rPr>
        <w:t>IL</w:t>
      </w:r>
      <w:r>
        <w:rPr>
          <w:rFonts w:ascii="宋体" w:hAnsi="宋体" w:eastAsia="宋体" w:cs="宋体"/>
          <w:spacing w:val="2"/>
          <w:sz w:val="18"/>
          <w:szCs w:val="18"/>
        </w:rPr>
        <w:t>13-</w:t>
      </w:r>
      <w:r>
        <w:rPr>
          <w:rFonts w:ascii="宋体" w:hAnsi="宋体" w:eastAsia="宋体" w:cs="宋体"/>
          <w:sz w:val="18"/>
          <w:szCs w:val="18"/>
        </w:rPr>
        <w:t>PE</w:t>
      </w:r>
      <w:r>
        <w:rPr>
          <w:rFonts w:ascii="宋体" w:hAnsi="宋体" w:eastAsia="宋体" w:cs="宋体"/>
          <w:spacing w:val="2"/>
          <w:sz w:val="18"/>
          <w:szCs w:val="18"/>
        </w:rPr>
        <w:t>38</w:t>
      </w:r>
      <w:r>
        <w:rPr>
          <w:rFonts w:ascii="宋体" w:hAnsi="宋体" w:eastAsia="宋体" w:cs="宋体"/>
          <w:sz w:val="18"/>
          <w:szCs w:val="18"/>
        </w:rPr>
        <w:t>QQR</w:t>
      </w:r>
      <w:r>
        <w:rPr>
          <w:rFonts w:ascii="宋体" w:hAnsi="宋体" w:eastAsia="宋体" w:cs="宋体"/>
          <w:spacing w:val="2"/>
          <w:sz w:val="18"/>
          <w:szCs w:val="18"/>
        </w:rPr>
        <w:t>(</w:t>
      </w:r>
      <w:r>
        <w:rPr>
          <w:rFonts w:ascii="宋体" w:hAnsi="宋体" w:eastAsia="宋体" w:cs="宋体"/>
          <w:sz w:val="18"/>
          <w:szCs w:val="18"/>
        </w:rPr>
        <w:t>IL</w:t>
      </w:r>
      <w:r>
        <w:rPr>
          <w:rFonts w:ascii="宋体" w:hAnsi="宋体" w:eastAsia="宋体" w:cs="宋体"/>
          <w:spacing w:val="2"/>
          <w:sz w:val="18"/>
          <w:szCs w:val="18"/>
        </w:rPr>
        <w:t>-13免疫毒素)</w:t>
      </w:r>
      <w:r>
        <w:rPr>
          <w:rFonts w:ascii="宋体" w:hAnsi="宋体" w:eastAsia="宋体" w:cs="宋体"/>
          <w:sz w:val="18"/>
          <w:szCs w:val="18"/>
        </w:rPr>
        <w:t xml:space="preserve">        </w:t>
      </w:r>
      <w:r>
        <w:rPr>
          <w:rFonts w:ascii="宋体" w:hAnsi="宋体" w:eastAsia="宋体" w:cs="宋体"/>
          <w:spacing w:val="2"/>
          <w:position w:val="-2"/>
          <w:sz w:val="18"/>
          <w:szCs w:val="18"/>
        </w:rPr>
        <w:t>肾</w:t>
      </w:r>
      <w:r>
        <w:rPr>
          <w:rFonts w:ascii="宋体" w:hAnsi="宋体" w:eastAsia="宋体" w:cs="宋体"/>
          <w:spacing w:val="-26"/>
          <w:position w:val="-2"/>
          <w:sz w:val="18"/>
          <w:szCs w:val="18"/>
        </w:rPr>
        <w:t xml:space="preserve"> </w:t>
      </w:r>
      <w:r>
        <w:rPr>
          <w:rFonts w:ascii="宋体" w:hAnsi="宋体" w:eastAsia="宋体" w:cs="宋体"/>
          <w:spacing w:val="2"/>
          <w:position w:val="-2"/>
          <w:sz w:val="18"/>
          <w:szCs w:val="18"/>
        </w:rPr>
        <w:t>癌</w:t>
      </w:r>
    </w:p>
    <w:p>
      <w:pPr>
        <w:spacing w:line="317" w:lineRule="auto"/>
        <w:rPr>
          <w:rFonts w:ascii="Arial"/>
          <w:sz w:val="21"/>
        </w:rPr>
      </w:pPr>
    </w:p>
    <w:p>
      <w:pPr>
        <w:spacing w:line="360" w:lineRule="exact"/>
        <w:ind w:firstLine="3509"/>
        <w:textAlignment w:val="center"/>
      </w:pPr>
      <w:r>
        <w:pict>
          <v:group id="_x0000_s1292" o:spid="_x0000_s1292" o:spt="203" style="height:18pt;width:73.55pt;" coordsize="1471,360">
            <o:lock v:ext="edit"/>
            <v:shape id="_x0000_s1293" o:spid="_x0000_s1293" o:spt="75" type="#_x0000_t75" style="position:absolute;left:0;top:0;height:360;width:1471;" filled="f" stroked="f" coordsize="21600,21600">
              <v:path/>
              <v:fill on="f" focussize="0,0"/>
              <v:stroke on="f"/>
              <v:imagedata r:id="rId174" o:title=""/>
              <o:lock v:ext="edit" aspectratio="t"/>
            </v:shape>
            <v:shape id="_x0000_s1294" o:spid="_x0000_s1294" o:spt="202" type="#_x0000_t202" style="position:absolute;left:-20;top:-20;height:447;width:1511;" filled="f" stroked="f" coordsize="21600,21600">
              <v:path/>
              <v:fill on="f" focussize="0,0"/>
              <v:stroke on="f"/>
              <v:imagedata o:title=""/>
              <o:lock v:ext="edit" aspectratio="f"/>
              <v:textbox inset="0mm,0mm,0mm,0mm">
                <w:txbxContent>
                  <w:p>
                    <w:pPr>
                      <w:spacing w:before="125" w:line="222" w:lineRule="auto"/>
                      <w:ind w:left="83"/>
                      <w:rPr>
                        <w:rFonts w:ascii="黑体" w:hAnsi="黑体" w:eastAsia="黑体" w:cs="黑体"/>
                        <w:sz w:val="25"/>
                        <w:szCs w:val="25"/>
                      </w:rPr>
                    </w:pPr>
                    <w:r>
                      <w:rPr>
                        <w:rFonts w:ascii="黑体" w:hAnsi="黑体" w:eastAsia="黑体" w:cs="黑体"/>
                        <w:b/>
                        <w:bCs/>
                        <w:spacing w:val="-13"/>
                        <w:sz w:val="25"/>
                        <w:szCs w:val="25"/>
                      </w:rPr>
                      <w:t>本</w:t>
                    </w:r>
                    <w:r>
                      <w:rPr>
                        <w:rFonts w:ascii="黑体" w:hAnsi="黑体" w:eastAsia="黑体" w:cs="黑体"/>
                        <w:spacing w:val="3"/>
                        <w:sz w:val="25"/>
                        <w:szCs w:val="25"/>
                      </w:rPr>
                      <w:t xml:space="preserve"> </w:t>
                    </w:r>
                    <w:r>
                      <w:rPr>
                        <w:rFonts w:ascii="黑体" w:hAnsi="黑体" w:eastAsia="黑体" w:cs="黑体"/>
                        <w:b/>
                        <w:bCs/>
                        <w:spacing w:val="-13"/>
                        <w:sz w:val="25"/>
                        <w:szCs w:val="25"/>
                      </w:rPr>
                      <w:t>章</w:t>
                    </w:r>
                    <w:r>
                      <w:rPr>
                        <w:rFonts w:ascii="黑体" w:hAnsi="黑体" w:eastAsia="黑体" w:cs="黑体"/>
                        <w:spacing w:val="12"/>
                        <w:sz w:val="25"/>
                        <w:szCs w:val="25"/>
                      </w:rPr>
                      <w:t xml:space="preserve"> </w:t>
                    </w:r>
                    <w:r>
                      <w:rPr>
                        <w:rFonts w:ascii="黑体" w:hAnsi="黑体" w:eastAsia="黑体" w:cs="黑体"/>
                        <w:b/>
                        <w:bCs/>
                        <w:spacing w:val="-13"/>
                        <w:sz w:val="25"/>
                        <w:szCs w:val="25"/>
                      </w:rPr>
                      <w:t>小</w:t>
                    </w:r>
                    <w:r>
                      <w:rPr>
                        <w:rFonts w:ascii="黑体" w:hAnsi="黑体" w:eastAsia="黑体" w:cs="黑体"/>
                        <w:spacing w:val="1"/>
                        <w:sz w:val="25"/>
                        <w:szCs w:val="25"/>
                      </w:rPr>
                      <w:t xml:space="preserve"> </w:t>
                    </w:r>
                    <w:r>
                      <w:rPr>
                        <w:rFonts w:ascii="黑体" w:hAnsi="黑体" w:eastAsia="黑体" w:cs="黑体"/>
                        <w:b/>
                        <w:bCs/>
                        <w:spacing w:val="-13"/>
                        <w:sz w:val="25"/>
                        <w:szCs w:val="25"/>
                      </w:rPr>
                      <w:t>结</w:t>
                    </w:r>
                  </w:p>
                </w:txbxContent>
              </v:textbox>
            </v:shape>
            <w10:wrap type="none"/>
            <w10:anchorlock/>
          </v:group>
        </w:pict>
      </w:r>
    </w:p>
    <w:p>
      <w:pPr>
        <w:spacing w:before="244" w:line="223" w:lineRule="auto"/>
        <w:ind w:left="349"/>
        <w:rPr>
          <w:rFonts w:ascii="楷体" w:hAnsi="楷体" w:eastAsia="楷体" w:cs="楷体"/>
          <w:sz w:val="20"/>
          <w:szCs w:val="20"/>
        </w:rPr>
      </w:pPr>
      <w:r>
        <w:rPr>
          <w:rFonts w:ascii="楷体" w:hAnsi="楷体" w:eastAsia="楷体" w:cs="楷体"/>
          <w:sz w:val="20"/>
          <w:szCs w:val="20"/>
        </w:rPr>
        <w:t>细胞因子是由免疫细胞及组织细胞分泌的、在细胞间发挥相</w:t>
      </w:r>
      <w:r>
        <w:rPr>
          <w:rFonts w:ascii="楷体" w:hAnsi="楷体" w:eastAsia="楷体" w:cs="楷体"/>
          <w:spacing w:val="-1"/>
          <w:sz w:val="20"/>
          <w:szCs w:val="20"/>
        </w:rPr>
        <w:t>互调控作用的一类小分子可溶性蛋</w:t>
      </w:r>
    </w:p>
    <w:p>
      <w:pPr>
        <w:sectPr>
          <w:pgSz w:w="11300" w:h="15770"/>
          <w:pgMar w:top="400" w:right="540" w:bottom="400" w:left="1020" w:header="0" w:footer="0" w:gutter="0"/>
          <w:cols w:space="720" w:num="1"/>
        </w:sectPr>
      </w:pPr>
    </w:p>
    <w:p>
      <w:pPr>
        <w:spacing w:line="382" w:lineRule="auto"/>
        <w:rPr>
          <w:rFonts w:ascii="Arial"/>
          <w:sz w:val="21"/>
        </w:rPr>
      </w:pPr>
    </w:p>
    <w:p>
      <w:pPr>
        <w:spacing w:before="62" w:line="222" w:lineRule="auto"/>
        <w:ind w:left="2"/>
        <w:rPr>
          <w:rFonts w:ascii="黑体" w:hAnsi="黑体" w:eastAsia="黑体" w:cs="黑体"/>
          <w:sz w:val="19"/>
          <w:szCs w:val="19"/>
        </w:rPr>
      </w:pPr>
      <w:r>
        <w:rPr>
          <w:rFonts w:ascii="宋体" w:hAnsi="宋体" w:eastAsia="宋体" w:cs="宋体"/>
          <w:b/>
          <w:bCs/>
          <w:color w:val="005DBB"/>
          <w:spacing w:val="-7"/>
          <w:sz w:val="19"/>
          <w:szCs w:val="19"/>
        </w:rPr>
        <w:t>58</w:t>
      </w:r>
      <w:r>
        <w:rPr>
          <w:rFonts w:ascii="宋体" w:hAnsi="宋体" w:eastAsia="宋体" w:cs="宋体"/>
          <w:color w:val="005DBB"/>
          <w:spacing w:val="11"/>
          <w:sz w:val="19"/>
          <w:szCs w:val="19"/>
        </w:rPr>
        <w:t xml:space="preserve">        </w:t>
      </w:r>
      <w:r>
        <w:rPr>
          <w:rFonts w:ascii="黑体" w:hAnsi="黑体" w:eastAsia="黑体" w:cs="黑体"/>
          <w:color w:val="005DBB"/>
          <w:spacing w:val="-7"/>
          <w:sz w:val="19"/>
          <w:szCs w:val="19"/>
        </w:rPr>
        <w:t>第六章</w:t>
      </w:r>
      <w:r>
        <w:rPr>
          <w:rFonts w:ascii="黑体" w:hAnsi="黑体" w:eastAsia="黑体" w:cs="黑体"/>
          <w:color w:val="005DBB"/>
          <w:spacing w:val="46"/>
          <w:sz w:val="19"/>
          <w:szCs w:val="19"/>
        </w:rPr>
        <w:t xml:space="preserve"> </w:t>
      </w:r>
      <w:r>
        <w:rPr>
          <w:rFonts w:ascii="黑体" w:hAnsi="黑体" w:eastAsia="黑体" w:cs="黑体"/>
          <w:color w:val="005DBB"/>
          <w:spacing w:val="-7"/>
          <w:sz w:val="19"/>
          <w:szCs w:val="19"/>
        </w:rPr>
        <w:t>细</w:t>
      </w:r>
      <w:r>
        <w:rPr>
          <w:rFonts w:ascii="黑体" w:hAnsi="黑体" w:eastAsia="黑体" w:cs="黑体"/>
          <w:color w:val="005DBB"/>
          <w:spacing w:val="-5"/>
          <w:sz w:val="19"/>
          <w:szCs w:val="19"/>
        </w:rPr>
        <w:t xml:space="preserve"> </w:t>
      </w:r>
      <w:r>
        <w:rPr>
          <w:rFonts w:ascii="黑体" w:hAnsi="黑体" w:eastAsia="黑体" w:cs="黑体"/>
          <w:color w:val="005DBB"/>
          <w:spacing w:val="-7"/>
          <w:sz w:val="19"/>
          <w:szCs w:val="19"/>
        </w:rPr>
        <w:t>胞</w:t>
      </w:r>
      <w:r>
        <w:rPr>
          <w:rFonts w:ascii="黑体" w:hAnsi="黑体" w:eastAsia="黑体" w:cs="黑体"/>
          <w:color w:val="005DBB"/>
          <w:spacing w:val="7"/>
          <w:sz w:val="19"/>
          <w:szCs w:val="19"/>
        </w:rPr>
        <w:t xml:space="preserve"> </w:t>
      </w:r>
      <w:r>
        <w:rPr>
          <w:rFonts w:ascii="黑体" w:hAnsi="黑体" w:eastAsia="黑体" w:cs="黑体"/>
          <w:color w:val="005DBB"/>
          <w:spacing w:val="-7"/>
          <w:sz w:val="19"/>
          <w:szCs w:val="19"/>
        </w:rPr>
        <w:t>因</w:t>
      </w:r>
      <w:r>
        <w:rPr>
          <w:rFonts w:ascii="黑体" w:hAnsi="黑体" w:eastAsia="黑体" w:cs="黑体"/>
          <w:color w:val="005DBB"/>
          <w:spacing w:val="-1"/>
          <w:sz w:val="19"/>
          <w:szCs w:val="19"/>
        </w:rPr>
        <w:t xml:space="preserve"> </w:t>
      </w:r>
      <w:r>
        <w:rPr>
          <w:rFonts w:ascii="黑体" w:hAnsi="黑体" w:eastAsia="黑体" w:cs="黑体"/>
          <w:color w:val="005DBB"/>
          <w:spacing w:val="-7"/>
          <w:sz w:val="19"/>
          <w:szCs w:val="19"/>
        </w:rPr>
        <w:t>子</w:t>
      </w:r>
    </w:p>
    <w:p>
      <w:pPr>
        <w:spacing w:line="289" w:lineRule="auto"/>
        <w:rPr>
          <w:rFonts w:ascii="Arial"/>
          <w:sz w:val="21"/>
        </w:rPr>
      </w:pPr>
    </w:p>
    <w:p>
      <w:pPr>
        <w:spacing w:before="62" w:line="302" w:lineRule="auto"/>
        <w:ind w:left="1030"/>
        <w:jc w:val="both"/>
        <w:rPr>
          <w:rFonts w:ascii="楷体" w:hAnsi="楷体" w:eastAsia="楷体" w:cs="楷体"/>
          <w:sz w:val="19"/>
          <w:szCs w:val="19"/>
        </w:rPr>
      </w:pPr>
      <w:r>
        <w:rPr>
          <w:rFonts w:ascii="楷体" w:hAnsi="楷体" w:eastAsia="楷体" w:cs="楷体"/>
          <w:spacing w:val="5"/>
          <w:sz w:val="19"/>
          <w:szCs w:val="19"/>
        </w:rPr>
        <w:t>白质，通过旁分泌、自分泌或内分泌等方式结合相应受体影响自身及其他细</w:t>
      </w:r>
      <w:r>
        <w:rPr>
          <w:rFonts w:ascii="楷体" w:hAnsi="楷体" w:eastAsia="楷体" w:cs="楷体"/>
          <w:spacing w:val="4"/>
          <w:sz w:val="19"/>
          <w:szCs w:val="19"/>
        </w:rPr>
        <w:t>胞的行为，在免疫细胞的</w:t>
      </w:r>
      <w:r>
        <w:rPr>
          <w:rFonts w:ascii="楷体" w:hAnsi="楷体" w:eastAsia="楷体" w:cs="楷体"/>
          <w:sz w:val="19"/>
          <w:szCs w:val="19"/>
        </w:rPr>
        <w:t xml:space="preserve"> </w:t>
      </w:r>
      <w:r>
        <w:rPr>
          <w:rFonts w:ascii="楷体" w:hAnsi="楷体" w:eastAsia="楷体" w:cs="楷体"/>
          <w:spacing w:val="9"/>
          <w:sz w:val="19"/>
          <w:szCs w:val="19"/>
        </w:rPr>
        <w:t>发育分化、免疫应答以及免疫调节中扮演重要的角色。细胞因子根据其结构和功能被分为白细胞介</w:t>
      </w:r>
      <w:r>
        <w:rPr>
          <w:rFonts w:ascii="楷体" w:hAnsi="楷体" w:eastAsia="楷体" w:cs="楷体"/>
          <w:spacing w:val="12"/>
          <w:sz w:val="19"/>
          <w:szCs w:val="19"/>
        </w:rPr>
        <w:t xml:space="preserve"> </w:t>
      </w:r>
      <w:r>
        <w:rPr>
          <w:rFonts w:ascii="楷体" w:hAnsi="楷体" w:eastAsia="楷体" w:cs="楷体"/>
          <w:spacing w:val="1"/>
          <w:sz w:val="19"/>
          <w:szCs w:val="19"/>
        </w:rPr>
        <w:t>素、集落刺激因子、干扰素、肿瘤坏死因子、生</w:t>
      </w:r>
      <w:r>
        <w:rPr>
          <w:rFonts w:ascii="楷体" w:hAnsi="楷体" w:eastAsia="楷体" w:cs="楷体"/>
          <w:sz w:val="19"/>
          <w:szCs w:val="19"/>
        </w:rPr>
        <w:t xml:space="preserve">长因子和趋化因子六大类。细胞因子受体根据其结构特 </w:t>
      </w:r>
      <w:r>
        <w:rPr>
          <w:rFonts w:ascii="楷体" w:hAnsi="楷体" w:eastAsia="楷体" w:cs="楷体"/>
          <w:spacing w:val="12"/>
          <w:sz w:val="19"/>
          <w:szCs w:val="19"/>
        </w:rPr>
        <w:t>点被分为I</w:t>
      </w:r>
      <w:r>
        <w:rPr>
          <w:rFonts w:ascii="楷体" w:hAnsi="楷体" w:eastAsia="楷体" w:cs="楷体"/>
          <w:spacing w:val="-3"/>
          <w:sz w:val="19"/>
          <w:szCs w:val="19"/>
        </w:rPr>
        <w:t xml:space="preserve"> </w:t>
      </w:r>
      <w:r>
        <w:rPr>
          <w:rFonts w:ascii="楷体" w:hAnsi="楷体" w:eastAsia="楷体" w:cs="楷体"/>
          <w:spacing w:val="12"/>
          <w:sz w:val="19"/>
          <w:szCs w:val="19"/>
        </w:rPr>
        <w:t>型细胞因子受体家族(血细胞生成素</w:t>
      </w:r>
      <w:r>
        <w:rPr>
          <w:rFonts w:ascii="楷体" w:hAnsi="楷体" w:eastAsia="楷体" w:cs="楷体"/>
          <w:spacing w:val="11"/>
          <w:sz w:val="19"/>
          <w:szCs w:val="19"/>
        </w:rPr>
        <w:t>受体家族)、Ⅱ型细胞因子受体家族(干扰素受体家</w:t>
      </w:r>
      <w:r>
        <w:rPr>
          <w:rFonts w:ascii="楷体" w:hAnsi="楷体" w:eastAsia="楷体" w:cs="楷体"/>
          <w:sz w:val="19"/>
          <w:szCs w:val="19"/>
        </w:rPr>
        <w:t xml:space="preserve"> </w:t>
      </w:r>
      <w:r>
        <w:rPr>
          <w:rFonts w:ascii="楷体" w:hAnsi="楷体" w:eastAsia="楷体" w:cs="楷体"/>
          <w:spacing w:val="3"/>
          <w:sz w:val="19"/>
          <w:szCs w:val="19"/>
        </w:rPr>
        <w:t>族)、肿瘤坏死因子受体家族、免疫球蛋白受体家族(</w:t>
      </w:r>
      <w:r>
        <w:rPr>
          <w:rFonts w:ascii="楷体" w:hAnsi="楷体" w:eastAsia="楷体" w:cs="楷体"/>
          <w:sz w:val="19"/>
          <w:szCs w:val="19"/>
        </w:rPr>
        <w:t>IL</w:t>
      </w:r>
      <w:r>
        <w:rPr>
          <w:rFonts w:ascii="楷体" w:hAnsi="楷体" w:eastAsia="楷体" w:cs="楷体"/>
          <w:spacing w:val="3"/>
          <w:sz w:val="19"/>
          <w:szCs w:val="19"/>
        </w:rPr>
        <w:t>-1R</w:t>
      </w:r>
      <w:r>
        <w:rPr>
          <w:rFonts w:ascii="楷体" w:hAnsi="楷体" w:eastAsia="楷体" w:cs="楷体"/>
          <w:spacing w:val="18"/>
          <w:sz w:val="19"/>
          <w:szCs w:val="19"/>
        </w:rPr>
        <w:t xml:space="preserve"> </w:t>
      </w:r>
      <w:r>
        <w:rPr>
          <w:rFonts w:ascii="楷体" w:hAnsi="楷体" w:eastAsia="楷体" w:cs="楷体"/>
          <w:spacing w:val="3"/>
          <w:sz w:val="19"/>
          <w:szCs w:val="19"/>
        </w:rPr>
        <w:t>家族)、</w:t>
      </w:r>
      <w:r>
        <w:rPr>
          <w:rFonts w:ascii="楷体" w:hAnsi="楷体" w:eastAsia="楷体" w:cs="楷体"/>
          <w:sz w:val="19"/>
          <w:szCs w:val="19"/>
        </w:rPr>
        <w:t>IL</w:t>
      </w:r>
      <w:r>
        <w:rPr>
          <w:rFonts w:ascii="楷体" w:hAnsi="楷体" w:eastAsia="楷体" w:cs="楷体"/>
          <w:spacing w:val="3"/>
          <w:sz w:val="19"/>
          <w:szCs w:val="19"/>
        </w:rPr>
        <w:t>-17</w:t>
      </w:r>
      <w:r>
        <w:rPr>
          <w:rFonts w:ascii="楷体" w:hAnsi="楷体" w:eastAsia="楷体" w:cs="楷体"/>
          <w:spacing w:val="-33"/>
          <w:sz w:val="19"/>
          <w:szCs w:val="19"/>
        </w:rPr>
        <w:t xml:space="preserve"> </w:t>
      </w:r>
      <w:r>
        <w:rPr>
          <w:rFonts w:ascii="楷体" w:hAnsi="楷体" w:eastAsia="楷体" w:cs="楷体"/>
          <w:spacing w:val="3"/>
          <w:sz w:val="19"/>
          <w:szCs w:val="19"/>
        </w:rPr>
        <w:t>受体家族及趋化因子受体</w:t>
      </w:r>
      <w:r>
        <w:rPr>
          <w:rFonts w:ascii="楷体" w:hAnsi="楷体" w:eastAsia="楷体" w:cs="楷体"/>
          <w:spacing w:val="2"/>
          <w:sz w:val="19"/>
          <w:szCs w:val="19"/>
        </w:rPr>
        <w:t>家</w:t>
      </w:r>
      <w:r>
        <w:rPr>
          <w:rFonts w:ascii="楷体" w:hAnsi="楷体" w:eastAsia="楷体" w:cs="楷体"/>
          <w:sz w:val="19"/>
          <w:szCs w:val="19"/>
        </w:rPr>
        <w:t xml:space="preserve"> </w:t>
      </w:r>
      <w:r>
        <w:rPr>
          <w:rFonts w:ascii="楷体" w:hAnsi="楷体" w:eastAsia="楷体" w:cs="楷体"/>
          <w:spacing w:val="7"/>
          <w:sz w:val="19"/>
          <w:szCs w:val="19"/>
        </w:rPr>
        <w:t>族(7次跨膜受体家族)等。细胞因子可通过影响细胞因子受体表达、可溶性细胞因子受体、细胞因子</w:t>
      </w:r>
      <w:r>
        <w:rPr>
          <w:rFonts w:ascii="楷体" w:hAnsi="楷体" w:eastAsia="楷体" w:cs="楷体"/>
          <w:spacing w:val="1"/>
          <w:sz w:val="19"/>
          <w:szCs w:val="19"/>
        </w:rPr>
        <w:t xml:space="preserve"> </w:t>
      </w:r>
      <w:r>
        <w:rPr>
          <w:rFonts w:ascii="楷体" w:hAnsi="楷体" w:eastAsia="楷体" w:cs="楷体"/>
          <w:spacing w:val="10"/>
          <w:sz w:val="19"/>
          <w:szCs w:val="19"/>
        </w:rPr>
        <w:t>诱饵受体及细胞因子受体拮抗剂等机制调控其生</w:t>
      </w:r>
      <w:r>
        <w:rPr>
          <w:rFonts w:ascii="楷体" w:hAnsi="楷体" w:eastAsia="楷体" w:cs="楷体"/>
          <w:spacing w:val="9"/>
          <w:sz w:val="19"/>
          <w:szCs w:val="19"/>
        </w:rPr>
        <w:t>物学活性。众多细胞因子在机体内相互促进或相互</w:t>
      </w:r>
      <w:r>
        <w:rPr>
          <w:rFonts w:ascii="楷体" w:hAnsi="楷体" w:eastAsia="楷体" w:cs="楷体"/>
          <w:sz w:val="19"/>
          <w:szCs w:val="19"/>
        </w:rPr>
        <w:t xml:space="preserve"> </w:t>
      </w:r>
      <w:r>
        <w:rPr>
          <w:rFonts w:ascii="楷体" w:hAnsi="楷体" w:eastAsia="楷体" w:cs="楷体"/>
          <w:spacing w:val="5"/>
          <w:sz w:val="19"/>
          <w:szCs w:val="19"/>
        </w:rPr>
        <w:t>制约，形成十分复杂的细胞因子调节网络，既可调节多种重要生理功能，又可参与许多病理损伤。以</w:t>
      </w:r>
      <w:r>
        <w:rPr>
          <w:rFonts w:ascii="楷体" w:hAnsi="楷体" w:eastAsia="楷体" w:cs="楷体"/>
          <w:spacing w:val="6"/>
          <w:sz w:val="19"/>
          <w:szCs w:val="19"/>
        </w:rPr>
        <w:t xml:space="preserve"> </w:t>
      </w:r>
      <w:r>
        <w:rPr>
          <w:rFonts w:ascii="楷体" w:hAnsi="楷体" w:eastAsia="楷体" w:cs="楷体"/>
          <w:spacing w:val="2"/>
          <w:sz w:val="19"/>
          <w:szCs w:val="19"/>
        </w:rPr>
        <w:t>细胞因子为靶点的生物制剂在肿瘤、自身免疫病、免疫缺陷、感染等治疗方面获得广泛的临</w:t>
      </w:r>
      <w:r>
        <w:rPr>
          <w:rFonts w:ascii="楷体" w:hAnsi="楷体" w:eastAsia="楷体" w:cs="楷体"/>
          <w:spacing w:val="1"/>
          <w:sz w:val="19"/>
          <w:szCs w:val="19"/>
        </w:rPr>
        <w:t>床应用。</w:t>
      </w:r>
    </w:p>
    <w:p>
      <w:pPr>
        <w:spacing w:before="134" w:line="370" w:lineRule="exact"/>
        <w:ind w:firstLine="4590"/>
        <w:textAlignment w:val="center"/>
      </w:pPr>
      <w:r>
        <w:pict>
          <v:group id="_x0000_s1295" o:spid="_x0000_s1295" o:spt="203" style="height:18.5pt;width:73.05pt;" coordsize="1461,370">
            <o:lock v:ext="edit"/>
            <v:shape id="_x0000_s1296" o:spid="_x0000_s1296" o:spt="75" type="#_x0000_t75" style="position:absolute;left:0;top:0;height:370;width:1461;" filled="f" stroked="f" coordsize="21600,21600">
              <v:path/>
              <v:fill on="f" focussize="0,0"/>
              <v:stroke on="f"/>
              <v:imagedata r:id="rId175" o:title=""/>
              <o:lock v:ext="edit" aspectratio="t"/>
            </v:shape>
            <v:shape id="_x0000_s1297" o:spid="_x0000_s1297" o:spt="202" type="#_x0000_t202" style="position:absolute;left:-20;top:-20;height:457;width:1501;" filled="f" stroked="f" coordsize="21600,21600">
              <v:path/>
              <v:fill on="f" focussize="0,0"/>
              <v:stroke on="f"/>
              <v:imagedata o:title=""/>
              <o:lock v:ext="edit" aspectratio="f"/>
              <v:textbox inset="0mm,0mm,0mm,0mm">
                <w:txbxContent>
                  <w:p>
                    <w:pPr>
                      <w:spacing w:before="106" w:line="222" w:lineRule="auto"/>
                      <w:ind w:left="163"/>
                      <w:rPr>
                        <w:rFonts w:ascii="黑体" w:hAnsi="黑体" w:eastAsia="黑体" w:cs="黑体"/>
                        <w:sz w:val="25"/>
                        <w:szCs w:val="25"/>
                      </w:rPr>
                    </w:pPr>
                    <w:r>
                      <w:rPr>
                        <w:rFonts w:ascii="黑体" w:hAnsi="黑体" w:eastAsia="黑体" w:cs="黑体"/>
                        <w:b/>
                        <w:bCs/>
                        <w:color w:val="0E1317"/>
                        <w:spacing w:val="-10"/>
                        <w:sz w:val="25"/>
                        <w:szCs w:val="25"/>
                      </w:rPr>
                      <w:t>思</w:t>
                    </w:r>
                    <w:r>
                      <w:rPr>
                        <w:rFonts w:ascii="黑体" w:hAnsi="黑体" w:eastAsia="黑体" w:cs="黑体"/>
                        <w:color w:val="0E1317"/>
                        <w:spacing w:val="113"/>
                        <w:sz w:val="25"/>
                        <w:szCs w:val="25"/>
                      </w:rPr>
                      <w:t xml:space="preserve"> </w:t>
                    </w:r>
                    <w:r>
                      <w:rPr>
                        <w:rFonts w:ascii="黑体" w:hAnsi="黑体" w:eastAsia="黑体" w:cs="黑体"/>
                        <w:b/>
                        <w:bCs/>
                        <w:color w:val="0E1317"/>
                        <w:spacing w:val="-10"/>
                        <w:sz w:val="25"/>
                        <w:szCs w:val="25"/>
                      </w:rPr>
                      <w:t>考</w:t>
                    </w:r>
                    <w:r>
                      <w:rPr>
                        <w:rFonts w:ascii="黑体" w:hAnsi="黑体" w:eastAsia="黑体" w:cs="黑体"/>
                        <w:color w:val="0E1317"/>
                        <w:spacing w:val="110"/>
                        <w:sz w:val="25"/>
                        <w:szCs w:val="25"/>
                      </w:rPr>
                      <w:t xml:space="preserve"> </w:t>
                    </w:r>
                    <w:r>
                      <w:rPr>
                        <w:rFonts w:ascii="黑体" w:hAnsi="黑体" w:eastAsia="黑体" w:cs="黑体"/>
                        <w:b/>
                        <w:bCs/>
                        <w:color w:val="0E1317"/>
                        <w:spacing w:val="-10"/>
                        <w:sz w:val="25"/>
                        <w:szCs w:val="25"/>
                      </w:rPr>
                      <w:t>题</w:t>
                    </w:r>
                  </w:p>
                </w:txbxContent>
              </v:textbox>
            </v:shape>
            <w10:wrap type="none"/>
            <w10:anchorlock/>
          </v:group>
        </w:pict>
      </w:r>
    </w:p>
    <w:p>
      <w:pPr>
        <w:spacing w:before="233" w:line="223" w:lineRule="auto"/>
        <w:ind w:left="1400"/>
        <w:rPr>
          <w:rFonts w:ascii="楷体" w:hAnsi="楷体" w:eastAsia="楷体" w:cs="楷体"/>
          <w:sz w:val="19"/>
          <w:szCs w:val="19"/>
        </w:rPr>
      </w:pPr>
      <w:r>
        <w:rPr>
          <w:rFonts w:ascii="楷体" w:hAnsi="楷体" w:eastAsia="楷体" w:cs="楷体"/>
          <w:spacing w:val="6"/>
          <w:sz w:val="19"/>
          <w:szCs w:val="19"/>
        </w:rPr>
        <w:t>1.</w:t>
      </w:r>
      <w:r>
        <w:rPr>
          <w:rFonts w:ascii="楷体" w:hAnsi="楷体" w:eastAsia="楷体" w:cs="楷体"/>
          <w:spacing w:val="-11"/>
          <w:sz w:val="19"/>
          <w:szCs w:val="19"/>
        </w:rPr>
        <w:t xml:space="preserve"> </w:t>
      </w:r>
      <w:r>
        <w:rPr>
          <w:rFonts w:ascii="楷体" w:hAnsi="楷体" w:eastAsia="楷体" w:cs="楷体"/>
          <w:spacing w:val="6"/>
          <w:sz w:val="19"/>
          <w:szCs w:val="19"/>
        </w:rPr>
        <w:t>简述细胞因子的共同特点及生物学功能。</w:t>
      </w:r>
    </w:p>
    <w:p>
      <w:pPr>
        <w:spacing w:before="93" w:line="227" w:lineRule="auto"/>
        <w:ind w:left="1400"/>
        <w:rPr>
          <w:rFonts w:ascii="楷体" w:hAnsi="楷体" w:eastAsia="楷体" w:cs="楷体"/>
          <w:sz w:val="19"/>
          <w:szCs w:val="19"/>
        </w:rPr>
      </w:pPr>
      <w:r>
        <w:rPr>
          <w:rFonts w:ascii="楷体" w:hAnsi="楷体" w:eastAsia="楷体" w:cs="楷体"/>
          <w:spacing w:val="7"/>
          <w:sz w:val="19"/>
          <w:szCs w:val="19"/>
        </w:rPr>
        <w:t>2.</w:t>
      </w:r>
      <w:r>
        <w:rPr>
          <w:rFonts w:ascii="楷体" w:hAnsi="楷体" w:eastAsia="楷体" w:cs="楷体"/>
          <w:spacing w:val="-37"/>
          <w:sz w:val="19"/>
          <w:szCs w:val="19"/>
        </w:rPr>
        <w:t xml:space="preserve"> </w:t>
      </w:r>
      <w:r>
        <w:rPr>
          <w:rFonts w:ascii="楷体" w:hAnsi="楷体" w:eastAsia="楷体" w:cs="楷体"/>
          <w:spacing w:val="7"/>
          <w:sz w:val="19"/>
          <w:szCs w:val="19"/>
        </w:rPr>
        <w:t>试述细胞因子及受体的分类。</w:t>
      </w:r>
    </w:p>
    <w:p>
      <w:pPr>
        <w:spacing w:before="83" w:line="223" w:lineRule="auto"/>
        <w:ind w:left="1400"/>
        <w:rPr>
          <w:rFonts w:ascii="楷体" w:hAnsi="楷体" w:eastAsia="楷体" w:cs="楷体"/>
          <w:sz w:val="19"/>
          <w:szCs w:val="19"/>
        </w:rPr>
      </w:pPr>
      <w:r>
        <w:rPr>
          <w:rFonts w:ascii="楷体" w:hAnsi="楷体" w:eastAsia="楷体" w:cs="楷体"/>
          <w:spacing w:val="6"/>
          <w:sz w:val="19"/>
          <w:szCs w:val="19"/>
        </w:rPr>
        <w:t>3.</w:t>
      </w:r>
      <w:r>
        <w:rPr>
          <w:rFonts w:ascii="楷体" w:hAnsi="楷体" w:eastAsia="楷体" w:cs="楷体"/>
          <w:spacing w:val="-18"/>
          <w:sz w:val="19"/>
          <w:szCs w:val="19"/>
        </w:rPr>
        <w:t xml:space="preserve"> </w:t>
      </w:r>
      <w:r>
        <w:rPr>
          <w:rFonts w:ascii="楷体" w:hAnsi="楷体" w:eastAsia="楷体" w:cs="楷体"/>
          <w:spacing w:val="6"/>
          <w:sz w:val="19"/>
          <w:szCs w:val="19"/>
        </w:rPr>
        <w:t>细胞因子是怎样调控免疫细胞在中枢和外周免疫器官的</w:t>
      </w:r>
      <w:r>
        <w:rPr>
          <w:rFonts w:ascii="楷体" w:hAnsi="楷体" w:eastAsia="楷体" w:cs="楷体"/>
          <w:spacing w:val="5"/>
          <w:sz w:val="19"/>
          <w:szCs w:val="19"/>
        </w:rPr>
        <w:t>发育、分化的?</w:t>
      </w:r>
    </w:p>
    <w:p>
      <w:pPr>
        <w:spacing w:before="90" w:line="223" w:lineRule="auto"/>
        <w:ind w:left="1400"/>
        <w:rPr>
          <w:rFonts w:ascii="楷体" w:hAnsi="楷体" w:eastAsia="楷体" w:cs="楷体"/>
          <w:sz w:val="19"/>
          <w:szCs w:val="19"/>
        </w:rPr>
      </w:pPr>
      <w:r>
        <w:rPr>
          <w:rFonts w:ascii="楷体" w:hAnsi="楷体" w:eastAsia="楷体" w:cs="楷体"/>
          <w:spacing w:val="8"/>
          <w:sz w:val="19"/>
          <w:szCs w:val="19"/>
        </w:rPr>
        <w:t>4.</w:t>
      </w:r>
      <w:r>
        <w:rPr>
          <w:rFonts w:ascii="楷体" w:hAnsi="楷体" w:eastAsia="楷体" w:cs="楷体"/>
          <w:spacing w:val="-14"/>
          <w:sz w:val="19"/>
          <w:szCs w:val="19"/>
        </w:rPr>
        <w:t xml:space="preserve"> </w:t>
      </w:r>
      <w:r>
        <w:rPr>
          <w:rFonts w:ascii="楷体" w:hAnsi="楷体" w:eastAsia="楷体" w:cs="楷体"/>
          <w:spacing w:val="8"/>
          <w:sz w:val="19"/>
          <w:szCs w:val="19"/>
        </w:rPr>
        <w:t>细胞因子是怎样构成机体的抗菌防卫体系的?</w:t>
      </w:r>
    </w:p>
    <w:p>
      <w:pPr>
        <w:spacing w:before="91" w:line="223" w:lineRule="auto"/>
        <w:ind w:left="1400"/>
        <w:rPr>
          <w:rFonts w:ascii="楷体" w:hAnsi="楷体" w:eastAsia="楷体" w:cs="楷体"/>
          <w:sz w:val="19"/>
          <w:szCs w:val="19"/>
        </w:rPr>
      </w:pPr>
      <w:r>
        <w:rPr>
          <w:rFonts w:ascii="楷体" w:hAnsi="楷体" w:eastAsia="楷体" w:cs="楷体"/>
          <w:spacing w:val="7"/>
          <w:sz w:val="19"/>
          <w:szCs w:val="19"/>
        </w:rPr>
        <w:t>5.</w:t>
      </w:r>
      <w:r>
        <w:rPr>
          <w:rFonts w:ascii="楷体" w:hAnsi="楷体" w:eastAsia="楷体" w:cs="楷体"/>
          <w:spacing w:val="-31"/>
          <w:sz w:val="19"/>
          <w:szCs w:val="19"/>
        </w:rPr>
        <w:t xml:space="preserve"> </w:t>
      </w:r>
      <w:r>
        <w:rPr>
          <w:rFonts w:ascii="楷体" w:hAnsi="楷体" w:eastAsia="楷体" w:cs="楷体"/>
          <w:spacing w:val="7"/>
          <w:sz w:val="19"/>
          <w:szCs w:val="19"/>
        </w:rPr>
        <w:t>试述细胞因子在疾病发生发展中的作用。</w:t>
      </w:r>
    </w:p>
    <w:p>
      <w:pPr>
        <w:spacing w:before="120" w:line="232" w:lineRule="auto"/>
        <w:ind w:right="371"/>
        <w:jc w:val="right"/>
        <w:rPr>
          <w:rFonts w:ascii="楷体" w:hAnsi="楷体" w:eastAsia="楷体" w:cs="楷体"/>
          <w:sz w:val="19"/>
          <w:szCs w:val="19"/>
        </w:rPr>
      </w:pPr>
      <w:r>
        <w:rPr>
          <w:rFonts w:ascii="楷体" w:hAnsi="楷体" w:eastAsia="楷体" w:cs="楷体"/>
          <w:spacing w:val="13"/>
          <w:sz w:val="19"/>
          <w:szCs w:val="19"/>
        </w:rPr>
        <w:t>(田志刚)</w:t>
      </w: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before="1" w:line="670" w:lineRule="exact"/>
        <w:textAlignment w:val="center"/>
      </w:pPr>
      <w:r>
        <w:drawing>
          <wp:inline distT="0" distB="0" distL="0" distR="0">
            <wp:extent cx="469900" cy="425450"/>
            <wp:effectExtent l="0" t="0" r="0" b="0"/>
            <wp:docPr id="163" name="IM 163"/>
            <wp:cNvGraphicFramePr/>
            <a:graphic xmlns:a="http://schemas.openxmlformats.org/drawingml/2006/main">
              <a:graphicData uri="http://schemas.openxmlformats.org/drawingml/2006/picture">
                <pic:pic xmlns:pic="http://schemas.openxmlformats.org/drawingml/2006/picture">
                  <pic:nvPicPr>
                    <pic:cNvPr id="163" name="IM 163"/>
                    <pic:cNvPicPr/>
                  </pic:nvPicPr>
                  <pic:blipFill>
                    <a:blip r:embed="rId176"/>
                    <a:stretch>
                      <a:fillRect/>
                    </a:stretch>
                  </pic:blipFill>
                  <pic:spPr>
                    <a:xfrm>
                      <a:off x="0" y="0"/>
                      <a:ext cx="469937" cy="425503"/>
                    </a:xfrm>
                    <a:prstGeom prst="rect">
                      <a:avLst/>
                    </a:prstGeom>
                  </pic:spPr>
                </pic:pic>
              </a:graphicData>
            </a:graphic>
          </wp:inline>
        </w:drawing>
      </w:r>
    </w:p>
    <w:p>
      <w:pPr>
        <w:sectPr>
          <w:pgSz w:w="11290" w:h="15830"/>
          <w:pgMar w:top="400" w:right="1072" w:bottom="400" w:left="599" w:header="0" w:footer="0" w:gutter="0"/>
          <w:cols w:space="720" w:num="1"/>
        </w:sectPr>
      </w:pPr>
    </w:p>
    <w:p>
      <w:pPr>
        <w:spacing w:line="243" w:lineRule="auto"/>
        <w:rPr>
          <w:rFonts w:ascii="Arial"/>
          <w:sz w:val="21"/>
        </w:rPr>
      </w:pPr>
      <w:r>
        <w:drawing>
          <wp:anchor distT="0" distB="0" distL="0" distR="0" simplePos="0" relativeHeight="251788288" behindDoc="0" locked="0" layoutInCell="0" allowOverlap="1">
            <wp:simplePos x="0" y="0"/>
            <wp:positionH relativeFrom="page">
              <wp:posOffset>6184265</wp:posOffset>
            </wp:positionH>
            <wp:positionV relativeFrom="page">
              <wp:posOffset>989965</wp:posOffset>
            </wp:positionV>
            <wp:extent cx="622300" cy="673100"/>
            <wp:effectExtent l="0" t="0" r="0" b="0"/>
            <wp:wrapNone/>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177"/>
                    <a:stretch>
                      <a:fillRect/>
                    </a:stretch>
                  </pic:blipFill>
                  <pic:spPr>
                    <a:xfrm>
                      <a:off x="0" y="0"/>
                      <a:ext cx="622325" cy="673137"/>
                    </a:xfrm>
                    <a:prstGeom prst="rect">
                      <a:avLst/>
                    </a:prstGeom>
                  </pic:spPr>
                </pic:pic>
              </a:graphicData>
            </a:graphic>
          </wp:anchor>
        </w:drawing>
      </w:r>
    </w:p>
    <w:p>
      <w:pPr>
        <w:spacing w:line="243" w:lineRule="auto"/>
        <w:rPr>
          <w:rFonts w:ascii="Arial"/>
          <w:sz w:val="21"/>
        </w:rPr>
      </w:pPr>
    </w:p>
    <w:p>
      <w:pPr>
        <w:spacing w:line="244" w:lineRule="auto"/>
        <w:rPr>
          <w:rFonts w:ascii="Arial"/>
          <w:sz w:val="21"/>
        </w:rPr>
      </w:pPr>
    </w:p>
    <w:p>
      <w:pPr>
        <w:spacing w:line="244" w:lineRule="auto"/>
        <w:rPr>
          <w:rFonts w:ascii="Arial"/>
          <w:sz w:val="21"/>
        </w:rPr>
      </w:pPr>
    </w:p>
    <w:p>
      <w:pPr>
        <w:spacing w:line="1120" w:lineRule="exact"/>
        <w:textAlignment w:val="center"/>
      </w:pPr>
      <w:r>
        <w:pict>
          <v:group id="_x0000_s1298" o:spid="_x0000_s1298" o:spt="203" style="height:56pt;width:435pt;" coordsize="8700,1120">
            <o:lock v:ext="edit"/>
            <v:shape id="_x0000_s1299" o:spid="_x0000_s1299" o:spt="75" type="#_x0000_t75" style="position:absolute;left:0;top:0;height:1120;width:8700;" filled="f" stroked="f" coordsize="21600,21600">
              <v:path/>
              <v:fill on="f" focussize="0,0"/>
              <v:stroke on="f"/>
              <v:imagedata r:id="rId178" o:title=""/>
              <o:lock v:ext="edit" aspectratio="t"/>
            </v:shape>
            <v:shape id="_x0000_s1300" o:spid="_x0000_s1300" o:spt="202" type="#_x0000_t202" style="position:absolute;left:-20;top:-20;height:1246;width:8740;" filled="f" stroked="f" coordsize="21600,21600">
              <v:path/>
              <v:fill on="f" focussize="0,0"/>
              <v:stroke on="f"/>
              <v:imagedata o:title=""/>
              <o:lock v:ext="edit" aspectratio="f"/>
              <v:textbox inset="0mm,0mm,0mm,0mm">
                <w:txbxContent>
                  <w:p>
                    <w:pPr>
                      <w:spacing w:line="330" w:lineRule="auto"/>
                      <w:rPr>
                        <w:rFonts w:ascii="Arial"/>
                        <w:sz w:val="21"/>
                      </w:rPr>
                    </w:pPr>
                  </w:p>
                  <w:p>
                    <w:pPr>
                      <w:spacing w:before="156" w:line="221" w:lineRule="auto"/>
                      <w:ind w:left="446"/>
                      <w:rPr>
                        <w:rFonts w:ascii="黑体" w:hAnsi="黑体" w:eastAsia="黑体" w:cs="黑体"/>
                        <w:sz w:val="48"/>
                        <w:szCs w:val="48"/>
                      </w:rPr>
                    </w:pPr>
                    <w:r>
                      <w:rPr>
                        <w:rFonts w:ascii="黑体" w:hAnsi="黑体" w:eastAsia="黑体" w:cs="黑体"/>
                        <w:b/>
                        <w:bCs/>
                        <w:color w:val="0079D7"/>
                        <w:spacing w:val="10"/>
                        <w:sz w:val="48"/>
                        <w:szCs w:val="48"/>
                      </w:rPr>
                      <w:t>第七章</w:t>
                    </w:r>
                    <w:r>
                      <w:rPr>
                        <w:rFonts w:ascii="黑体" w:hAnsi="黑体" w:eastAsia="黑体" w:cs="黑体"/>
                        <w:color w:val="0079D7"/>
                        <w:spacing w:val="243"/>
                        <w:sz w:val="48"/>
                        <w:szCs w:val="48"/>
                      </w:rPr>
                      <w:t xml:space="preserve"> </w:t>
                    </w:r>
                    <w:r>
                      <w:rPr>
                        <w:rFonts w:ascii="黑体" w:hAnsi="黑体" w:eastAsia="黑体" w:cs="黑体"/>
                        <w:b/>
                        <w:bCs/>
                        <w:color w:val="0079D7"/>
                        <w:spacing w:val="10"/>
                        <w:sz w:val="48"/>
                        <w:szCs w:val="48"/>
                      </w:rPr>
                      <w:t>白细胞分化抗原和黏附分子</w:t>
                    </w:r>
                  </w:p>
                </w:txbxContent>
              </v:textbox>
            </v:shape>
            <w10:wrap type="none"/>
            <w10:anchorlock/>
          </v:group>
        </w:pict>
      </w:r>
    </w:p>
    <w:p>
      <w:pPr>
        <w:spacing w:line="277" w:lineRule="auto"/>
        <w:rPr>
          <w:rFonts w:ascii="Arial"/>
          <w:sz w:val="21"/>
        </w:rPr>
      </w:pPr>
    </w:p>
    <w:p>
      <w:pPr>
        <w:spacing w:line="278" w:lineRule="auto"/>
        <w:rPr>
          <w:rFonts w:ascii="Arial"/>
          <w:sz w:val="21"/>
        </w:rPr>
      </w:pPr>
    </w:p>
    <w:p>
      <w:pPr>
        <w:spacing w:line="278" w:lineRule="auto"/>
        <w:rPr>
          <w:rFonts w:ascii="Arial"/>
          <w:sz w:val="21"/>
        </w:rPr>
      </w:pPr>
    </w:p>
    <w:p>
      <w:pPr>
        <w:spacing w:line="278" w:lineRule="auto"/>
        <w:rPr>
          <w:rFonts w:ascii="Arial"/>
          <w:sz w:val="21"/>
        </w:rPr>
      </w:pPr>
    </w:p>
    <w:p>
      <w:pPr>
        <w:spacing w:before="72" w:line="257" w:lineRule="auto"/>
        <w:ind w:left="80" w:right="1124" w:firstLine="389"/>
        <w:jc w:val="both"/>
        <w:rPr>
          <w:rFonts w:ascii="宋体" w:hAnsi="宋体" w:eastAsia="宋体" w:cs="宋体"/>
          <w:sz w:val="22"/>
          <w:szCs w:val="22"/>
        </w:rPr>
      </w:pPr>
      <w:r>
        <w:rPr>
          <w:rFonts w:ascii="宋体" w:hAnsi="宋体" w:eastAsia="宋体" w:cs="宋体"/>
          <w:spacing w:val="-20"/>
          <w:sz w:val="22"/>
          <w:szCs w:val="22"/>
        </w:rPr>
        <w:t>免疫应答过程有赖于免疫系统中细胞间的相互作用，包括细胞间直接接触以</w:t>
      </w:r>
      <w:r>
        <w:rPr>
          <w:rFonts w:ascii="宋体" w:hAnsi="宋体" w:eastAsia="宋体" w:cs="宋体"/>
          <w:spacing w:val="-21"/>
          <w:sz w:val="22"/>
          <w:szCs w:val="22"/>
        </w:rPr>
        <w:t>及间接通过分泌细</w:t>
      </w:r>
      <w:r>
        <w:rPr>
          <w:rFonts w:ascii="宋体" w:hAnsi="宋体" w:eastAsia="宋体" w:cs="宋体"/>
          <w:sz w:val="22"/>
          <w:szCs w:val="22"/>
        </w:rPr>
        <w:t xml:space="preserve"> </w:t>
      </w:r>
      <w:r>
        <w:rPr>
          <w:rFonts w:ascii="宋体" w:hAnsi="宋体" w:eastAsia="宋体" w:cs="宋体"/>
          <w:spacing w:val="-20"/>
          <w:sz w:val="22"/>
          <w:szCs w:val="22"/>
        </w:rPr>
        <w:t>胞因子或其他生物活性分子介导的作用。表达于细胞表面的功能</w:t>
      </w:r>
      <w:r>
        <w:rPr>
          <w:rFonts w:ascii="宋体" w:hAnsi="宋体" w:eastAsia="宋体" w:cs="宋体"/>
          <w:spacing w:val="-21"/>
          <w:sz w:val="22"/>
          <w:szCs w:val="22"/>
        </w:rPr>
        <w:t>分子是免疫细胞相互识别和作用的</w:t>
      </w:r>
      <w:r>
        <w:rPr>
          <w:rFonts w:ascii="宋体" w:hAnsi="宋体" w:eastAsia="宋体" w:cs="宋体"/>
          <w:sz w:val="22"/>
          <w:szCs w:val="22"/>
        </w:rPr>
        <w:t xml:space="preserve"> </w:t>
      </w:r>
      <w:r>
        <w:rPr>
          <w:rFonts w:ascii="宋体" w:hAnsi="宋体" w:eastAsia="宋体" w:cs="宋体"/>
          <w:spacing w:val="-21"/>
          <w:w w:val="97"/>
          <w:sz w:val="22"/>
          <w:szCs w:val="22"/>
        </w:rPr>
        <w:t>重要分子基础，包括细胞表面的多种抗原、受体和黏附分子等。</w:t>
      </w:r>
    </w:p>
    <w:p>
      <w:pPr>
        <w:spacing w:line="257" w:lineRule="auto"/>
        <w:rPr>
          <w:rFonts w:ascii="Arial"/>
          <w:sz w:val="21"/>
        </w:rPr>
      </w:pPr>
    </w:p>
    <w:p>
      <w:pPr>
        <w:spacing w:before="97" w:line="221" w:lineRule="auto"/>
        <w:ind w:left="2624"/>
        <w:rPr>
          <w:rFonts w:ascii="黑体" w:hAnsi="黑体" w:eastAsia="黑体" w:cs="黑体"/>
          <w:sz w:val="30"/>
          <w:szCs w:val="30"/>
        </w:rPr>
      </w:pPr>
      <w:r>
        <w:rPr>
          <w:rFonts w:ascii="黑体" w:hAnsi="黑体" w:eastAsia="黑体" w:cs="黑体"/>
          <w:b/>
          <w:bCs/>
          <w:spacing w:val="-4"/>
          <w:sz w:val="30"/>
          <w:szCs w:val="30"/>
        </w:rPr>
        <w:t>第一节</w:t>
      </w:r>
      <w:r>
        <w:rPr>
          <w:rFonts w:ascii="黑体" w:hAnsi="黑体" w:eastAsia="黑体" w:cs="黑体"/>
          <w:spacing w:val="121"/>
          <w:sz w:val="30"/>
          <w:szCs w:val="30"/>
        </w:rPr>
        <w:t xml:space="preserve"> </w:t>
      </w:r>
      <w:r>
        <w:rPr>
          <w:rFonts w:ascii="黑体" w:hAnsi="黑体" w:eastAsia="黑体" w:cs="黑体"/>
          <w:b/>
          <w:bCs/>
          <w:spacing w:val="-4"/>
          <w:sz w:val="30"/>
          <w:szCs w:val="30"/>
        </w:rPr>
        <w:t>人白细胞分化抗原</w:t>
      </w:r>
    </w:p>
    <w:p>
      <w:pPr>
        <w:spacing w:before="169" w:line="221" w:lineRule="auto"/>
        <w:ind w:left="473"/>
        <w:outlineLvl w:val="1"/>
        <w:rPr>
          <w:rFonts w:ascii="黑体" w:hAnsi="黑体" w:eastAsia="黑体" w:cs="黑体"/>
          <w:sz w:val="22"/>
          <w:szCs w:val="22"/>
        </w:rPr>
      </w:pPr>
      <w:r>
        <w:rPr>
          <w:rFonts w:ascii="黑体" w:hAnsi="黑体" w:eastAsia="黑体" w:cs="黑体"/>
          <w:b/>
          <w:bCs/>
          <w:color w:val="0064C8"/>
          <w:spacing w:val="10"/>
          <w:sz w:val="22"/>
          <w:szCs w:val="22"/>
        </w:rPr>
        <w:t>一</w:t>
      </w:r>
      <w:r>
        <w:rPr>
          <w:rFonts w:ascii="黑体" w:hAnsi="黑体" w:eastAsia="黑体" w:cs="黑体"/>
          <w:color w:val="0064C8"/>
          <w:spacing w:val="-59"/>
          <w:sz w:val="22"/>
          <w:szCs w:val="22"/>
        </w:rPr>
        <w:t xml:space="preserve"> </w:t>
      </w:r>
      <w:r>
        <w:rPr>
          <w:rFonts w:ascii="黑体" w:hAnsi="黑体" w:eastAsia="黑体" w:cs="黑体"/>
          <w:b/>
          <w:bCs/>
          <w:color w:val="0064C8"/>
          <w:spacing w:val="10"/>
          <w:sz w:val="22"/>
          <w:szCs w:val="22"/>
        </w:rPr>
        <w:t>、人白细胞分化抗原的概念</w:t>
      </w:r>
    </w:p>
    <w:p>
      <w:pPr>
        <w:spacing w:before="226" w:line="221" w:lineRule="auto"/>
        <w:ind w:left="473"/>
        <w:rPr>
          <w:rFonts w:ascii="黑体" w:hAnsi="黑体" w:eastAsia="黑体" w:cs="黑体"/>
          <w:sz w:val="22"/>
          <w:szCs w:val="22"/>
        </w:rPr>
      </w:pPr>
      <w:r>
        <w:rPr>
          <w:rFonts w:ascii="黑体" w:hAnsi="黑体" w:eastAsia="黑体" w:cs="黑体"/>
          <w:b/>
          <w:bCs/>
          <w:spacing w:val="-11"/>
          <w:sz w:val="22"/>
          <w:szCs w:val="22"/>
        </w:rPr>
        <w:t>(一)人白细胞分化抗原的概念</w:t>
      </w:r>
    </w:p>
    <w:p>
      <w:pPr>
        <w:spacing w:before="55" w:line="263" w:lineRule="auto"/>
        <w:ind w:left="80" w:right="1009" w:firstLine="389"/>
        <w:jc w:val="both"/>
        <w:rPr>
          <w:rFonts w:ascii="宋体" w:hAnsi="宋体" w:eastAsia="宋体" w:cs="宋体"/>
          <w:sz w:val="22"/>
          <w:szCs w:val="22"/>
        </w:rPr>
      </w:pPr>
      <w:r>
        <w:rPr>
          <w:rFonts w:ascii="宋体" w:hAnsi="宋体" w:eastAsia="宋体" w:cs="宋体"/>
          <w:spacing w:val="-19"/>
          <w:w w:val="96"/>
          <w:sz w:val="22"/>
          <w:szCs w:val="22"/>
        </w:rPr>
        <w:t>人白细胞分化抗原(</w:t>
      </w:r>
      <w:r>
        <w:rPr>
          <w:rFonts w:ascii="宋体" w:hAnsi="宋体" w:eastAsia="宋体" w:cs="宋体"/>
          <w:spacing w:val="9"/>
          <w:sz w:val="22"/>
          <w:szCs w:val="22"/>
        </w:rPr>
        <w:t xml:space="preserve"> </w:t>
      </w:r>
      <w:r>
        <w:rPr>
          <w:rFonts w:ascii="宋体" w:hAnsi="宋体" w:eastAsia="宋体" w:cs="宋体"/>
          <w:spacing w:val="-19"/>
          <w:w w:val="96"/>
          <w:sz w:val="22"/>
          <w:szCs w:val="22"/>
        </w:rPr>
        <w:t>human</w:t>
      </w:r>
      <w:r>
        <w:rPr>
          <w:rFonts w:ascii="宋体" w:hAnsi="宋体" w:eastAsia="宋体" w:cs="宋体"/>
          <w:spacing w:val="-8"/>
          <w:sz w:val="22"/>
          <w:szCs w:val="22"/>
        </w:rPr>
        <w:t xml:space="preserve"> </w:t>
      </w:r>
      <w:r>
        <w:rPr>
          <w:rFonts w:ascii="宋体" w:hAnsi="宋体" w:eastAsia="宋体" w:cs="宋体"/>
          <w:spacing w:val="-19"/>
          <w:w w:val="96"/>
          <w:sz w:val="22"/>
          <w:szCs w:val="22"/>
        </w:rPr>
        <w:t>leukocyte</w:t>
      </w:r>
      <w:r>
        <w:rPr>
          <w:rFonts w:ascii="宋体" w:hAnsi="宋体" w:eastAsia="宋体" w:cs="宋体"/>
          <w:spacing w:val="-15"/>
          <w:sz w:val="22"/>
          <w:szCs w:val="22"/>
        </w:rPr>
        <w:t xml:space="preserve"> </w:t>
      </w:r>
      <w:r>
        <w:rPr>
          <w:rFonts w:ascii="宋体" w:hAnsi="宋体" w:eastAsia="宋体" w:cs="宋体"/>
          <w:spacing w:val="-19"/>
          <w:w w:val="96"/>
          <w:sz w:val="22"/>
          <w:szCs w:val="22"/>
        </w:rPr>
        <w:t>differentiation</w:t>
      </w:r>
      <w:r>
        <w:rPr>
          <w:rFonts w:ascii="宋体" w:hAnsi="宋体" w:eastAsia="宋体" w:cs="宋体"/>
          <w:spacing w:val="-17"/>
          <w:sz w:val="22"/>
          <w:szCs w:val="22"/>
        </w:rPr>
        <w:t xml:space="preserve"> </w:t>
      </w:r>
      <w:r>
        <w:rPr>
          <w:rFonts w:ascii="宋体" w:hAnsi="宋体" w:eastAsia="宋体" w:cs="宋体"/>
          <w:spacing w:val="-19"/>
          <w:w w:val="96"/>
          <w:sz w:val="22"/>
          <w:szCs w:val="22"/>
        </w:rPr>
        <w:t>antigen,HLDA)主要是指造血干细胞在分化为</w:t>
      </w:r>
      <w:r>
        <w:rPr>
          <w:rFonts w:ascii="宋体" w:hAnsi="宋体" w:eastAsia="宋体" w:cs="宋体"/>
          <w:sz w:val="22"/>
          <w:szCs w:val="22"/>
        </w:rPr>
        <w:t xml:space="preserve">  </w:t>
      </w:r>
      <w:r>
        <w:rPr>
          <w:rFonts w:ascii="宋体" w:hAnsi="宋体" w:eastAsia="宋体" w:cs="宋体"/>
          <w:spacing w:val="-20"/>
          <w:sz w:val="22"/>
          <w:szCs w:val="22"/>
        </w:rPr>
        <w:t>不同谱系(lineage)、各个细胞谱系分化不同阶段以及成熟细胞活化过程</w:t>
      </w:r>
      <w:r>
        <w:rPr>
          <w:rFonts w:ascii="宋体" w:hAnsi="宋体" w:eastAsia="宋体" w:cs="宋体"/>
          <w:spacing w:val="-21"/>
          <w:sz w:val="22"/>
          <w:szCs w:val="22"/>
        </w:rPr>
        <w:t>中，细胞表面表达的标记分</w:t>
      </w:r>
      <w:r>
        <w:rPr>
          <w:rFonts w:ascii="宋体" w:hAnsi="宋体" w:eastAsia="宋体" w:cs="宋体"/>
          <w:sz w:val="22"/>
          <w:szCs w:val="22"/>
        </w:rPr>
        <w:t xml:space="preserve">  </w:t>
      </w:r>
      <w:r>
        <w:rPr>
          <w:rFonts w:ascii="宋体" w:hAnsi="宋体" w:eastAsia="宋体" w:cs="宋体"/>
          <w:spacing w:val="-15"/>
          <w:sz w:val="22"/>
          <w:szCs w:val="22"/>
        </w:rPr>
        <w:t>子。由于20世纪80年代初白细胞分化抗原研究兴起时，主要是研究淋巴细胞和髓样细胞等白细胞</w:t>
      </w:r>
      <w:r>
        <w:rPr>
          <w:rFonts w:ascii="宋体" w:hAnsi="宋体" w:eastAsia="宋体" w:cs="宋体"/>
          <w:spacing w:val="8"/>
          <w:sz w:val="22"/>
          <w:szCs w:val="22"/>
        </w:rPr>
        <w:t xml:space="preserve">  </w:t>
      </w:r>
      <w:r>
        <w:rPr>
          <w:rFonts w:ascii="宋体" w:hAnsi="宋体" w:eastAsia="宋体" w:cs="宋体"/>
          <w:spacing w:val="-25"/>
          <w:sz w:val="22"/>
          <w:szCs w:val="22"/>
        </w:rPr>
        <w:t>的表面分子，“白细胞分化抗原”因此而得名。实际上白细胞分化抗原除表达在白细胞外，还广泛分</w:t>
      </w:r>
      <w:r>
        <w:rPr>
          <w:rFonts w:ascii="宋体" w:hAnsi="宋体" w:eastAsia="宋体" w:cs="宋体"/>
          <w:spacing w:val="8"/>
          <w:sz w:val="22"/>
          <w:szCs w:val="22"/>
        </w:rPr>
        <w:t xml:space="preserve">  </w:t>
      </w:r>
      <w:r>
        <w:rPr>
          <w:rFonts w:ascii="宋体" w:hAnsi="宋体" w:eastAsia="宋体" w:cs="宋体"/>
          <w:spacing w:val="-23"/>
          <w:w w:val="96"/>
          <w:sz w:val="22"/>
          <w:szCs w:val="22"/>
        </w:rPr>
        <w:t>布于多种细胞如红细胞、血小板、血管内皮细胞、成纤维细胞、上皮细胞、神经内分泌细胞等细胞表面。</w:t>
      </w:r>
      <w:r>
        <w:rPr>
          <w:rFonts w:ascii="宋体" w:hAnsi="宋体" w:eastAsia="宋体" w:cs="宋体"/>
          <w:spacing w:val="41"/>
          <w:sz w:val="22"/>
          <w:szCs w:val="22"/>
        </w:rPr>
        <w:t xml:space="preserve"> </w:t>
      </w:r>
      <w:r>
        <w:rPr>
          <w:rFonts w:ascii="宋体" w:hAnsi="宋体" w:eastAsia="宋体" w:cs="宋体"/>
          <w:spacing w:val="-25"/>
          <w:sz w:val="22"/>
          <w:szCs w:val="22"/>
        </w:rPr>
        <w:t>白细胞分化抗原大都是跨膜的糖蛋白，含胞膜外区、跨膜区和胞质区；有些白细胞分化抗原是以</w:t>
      </w:r>
      <w:r>
        <w:rPr>
          <w:rFonts w:ascii="宋体" w:hAnsi="宋体" w:eastAsia="宋体" w:cs="宋体"/>
          <w:spacing w:val="-26"/>
          <w:sz w:val="22"/>
          <w:szCs w:val="22"/>
        </w:rPr>
        <w:t>糖基</w:t>
      </w:r>
      <w:r>
        <w:rPr>
          <w:rFonts w:ascii="宋体" w:hAnsi="宋体" w:eastAsia="宋体" w:cs="宋体"/>
          <w:sz w:val="22"/>
          <w:szCs w:val="22"/>
        </w:rPr>
        <w:t xml:space="preserve">  </w:t>
      </w:r>
      <w:r>
        <w:rPr>
          <w:rFonts w:ascii="宋体" w:hAnsi="宋体" w:eastAsia="宋体" w:cs="宋体"/>
          <w:spacing w:val="-22"/>
          <w:w w:val="98"/>
          <w:sz w:val="22"/>
          <w:szCs w:val="22"/>
        </w:rPr>
        <w:t>磷脂酰肌醇(glycosyl-phosphatidylinositol,GPI)连接方式</w:t>
      </w:r>
      <w:r>
        <w:rPr>
          <w:rFonts w:ascii="宋体" w:hAnsi="宋体" w:eastAsia="宋体" w:cs="宋体"/>
          <w:spacing w:val="-23"/>
          <w:w w:val="98"/>
          <w:sz w:val="22"/>
          <w:szCs w:val="22"/>
        </w:rPr>
        <w:t>，锚定在细胞膜上；少数白细胞分化抗原是碳</w:t>
      </w:r>
      <w:r>
        <w:rPr>
          <w:rFonts w:ascii="宋体" w:hAnsi="宋体" w:eastAsia="宋体" w:cs="宋体"/>
          <w:sz w:val="22"/>
          <w:szCs w:val="22"/>
        </w:rPr>
        <w:t xml:space="preserve">  </w:t>
      </w:r>
      <w:r>
        <w:rPr>
          <w:rFonts w:ascii="宋体" w:hAnsi="宋体" w:eastAsia="宋体" w:cs="宋体"/>
          <w:spacing w:val="-18"/>
          <w:sz w:val="22"/>
          <w:szCs w:val="22"/>
        </w:rPr>
        <w:t>水化合物。</w:t>
      </w:r>
    </w:p>
    <w:p>
      <w:pPr>
        <w:spacing w:before="104" w:line="248" w:lineRule="auto"/>
        <w:ind w:left="80" w:right="1112" w:firstLine="389"/>
        <w:jc w:val="both"/>
        <w:rPr>
          <w:rFonts w:ascii="宋体" w:hAnsi="宋体" w:eastAsia="宋体" w:cs="宋体"/>
          <w:sz w:val="22"/>
          <w:szCs w:val="22"/>
        </w:rPr>
      </w:pPr>
      <w:r>
        <w:rPr>
          <w:rFonts w:ascii="宋体" w:hAnsi="宋体" w:eastAsia="宋体" w:cs="宋体"/>
          <w:spacing w:val="8"/>
          <w:sz w:val="22"/>
          <w:szCs w:val="22"/>
        </w:rPr>
        <w:t>人白细胞分化抗原根据其胞膜外区结构特点，可分为不同的家族(</w:t>
      </w:r>
      <w:r>
        <w:rPr>
          <w:rFonts w:ascii="宋体" w:hAnsi="宋体" w:eastAsia="宋体" w:cs="宋体"/>
          <w:sz w:val="22"/>
          <w:szCs w:val="22"/>
        </w:rPr>
        <w:t>family</w:t>
      </w:r>
      <w:r>
        <w:rPr>
          <w:rFonts w:ascii="宋体" w:hAnsi="宋体" w:eastAsia="宋体" w:cs="宋体"/>
          <w:spacing w:val="8"/>
          <w:sz w:val="22"/>
          <w:szCs w:val="22"/>
        </w:rPr>
        <w:t>)或</w:t>
      </w:r>
      <w:r>
        <w:rPr>
          <w:rFonts w:ascii="宋体" w:hAnsi="宋体" w:eastAsia="宋体" w:cs="宋体"/>
          <w:spacing w:val="7"/>
          <w:sz w:val="22"/>
          <w:szCs w:val="22"/>
        </w:rPr>
        <w:t>超家族</w:t>
      </w:r>
      <w:r>
        <w:rPr>
          <w:rFonts w:ascii="宋体" w:hAnsi="宋体" w:eastAsia="宋体" w:cs="宋体"/>
          <w:sz w:val="22"/>
          <w:szCs w:val="22"/>
        </w:rPr>
        <w:t xml:space="preserve"> </w:t>
      </w:r>
      <w:r>
        <w:rPr>
          <w:rFonts w:ascii="宋体" w:hAnsi="宋体" w:eastAsia="宋体" w:cs="宋体"/>
          <w:spacing w:val="-23"/>
          <w:w w:val="98"/>
          <w:sz w:val="22"/>
          <w:szCs w:val="22"/>
        </w:rPr>
        <w:t>(superfamily)。常见的有免疫球蛋白超家族、细胞因子受体家族、C</w:t>
      </w:r>
      <w:r>
        <w:rPr>
          <w:rFonts w:ascii="宋体" w:hAnsi="宋体" w:eastAsia="宋体" w:cs="宋体"/>
          <w:spacing w:val="-20"/>
          <w:sz w:val="22"/>
          <w:szCs w:val="22"/>
        </w:rPr>
        <w:t xml:space="preserve"> </w:t>
      </w:r>
      <w:r>
        <w:rPr>
          <w:rFonts w:ascii="宋体" w:hAnsi="宋体" w:eastAsia="宋体" w:cs="宋体"/>
          <w:spacing w:val="-23"/>
          <w:w w:val="98"/>
          <w:sz w:val="22"/>
          <w:szCs w:val="22"/>
        </w:rPr>
        <w:t>型凝集素超家族、整合素家族、选</w:t>
      </w:r>
      <w:r>
        <w:rPr>
          <w:rFonts w:ascii="宋体" w:hAnsi="宋体" w:eastAsia="宋体" w:cs="宋体"/>
          <w:sz w:val="22"/>
          <w:szCs w:val="22"/>
        </w:rPr>
        <w:t xml:space="preserve"> </w:t>
      </w:r>
      <w:r>
        <w:rPr>
          <w:rFonts w:ascii="宋体" w:hAnsi="宋体" w:eastAsia="宋体" w:cs="宋体"/>
          <w:spacing w:val="-21"/>
          <w:w w:val="99"/>
          <w:sz w:val="22"/>
          <w:szCs w:val="22"/>
        </w:rPr>
        <w:t>择素家族、肿瘤坏死因子超家族和肿瘤坏死因子受体超家族等。</w:t>
      </w:r>
    </w:p>
    <w:p>
      <w:pPr>
        <w:spacing w:before="84" w:line="221" w:lineRule="auto"/>
        <w:ind w:left="473"/>
        <w:rPr>
          <w:rFonts w:ascii="黑体" w:hAnsi="黑体" w:eastAsia="黑体" w:cs="黑体"/>
          <w:sz w:val="22"/>
          <w:szCs w:val="22"/>
        </w:rPr>
      </w:pPr>
      <w:r>
        <w:rPr>
          <w:rFonts w:ascii="黑体" w:hAnsi="黑体" w:eastAsia="黑体" w:cs="黑体"/>
          <w:b/>
          <w:bCs/>
          <w:spacing w:val="-5"/>
          <w:sz w:val="22"/>
          <w:szCs w:val="22"/>
        </w:rPr>
        <w:t>(二)分化群的概念</w:t>
      </w:r>
    </w:p>
    <w:p>
      <w:pPr>
        <w:spacing w:before="68" w:line="258" w:lineRule="auto"/>
        <w:ind w:left="80" w:right="1099" w:firstLine="389"/>
        <w:jc w:val="both"/>
        <w:rPr>
          <w:rFonts w:ascii="宋体" w:hAnsi="宋体" w:eastAsia="宋体" w:cs="宋体"/>
          <w:sz w:val="22"/>
          <w:szCs w:val="22"/>
        </w:rPr>
      </w:pPr>
      <w:r>
        <w:rPr>
          <w:rFonts w:ascii="宋体" w:hAnsi="宋体" w:eastAsia="宋体" w:cs="宋体"/>
          <w:spacing w:val="-17"/>
          <w:sz w:val="22"/>
          <w:szCs w:val="22"/>
        </w:rPr>
        <w:t>1975年创立的B</w:t>
      </w:r>
      <w:r>
        <w:rPr>
          <w:rFonts w:ascii="宋体" w:hAnsi="宋体" w:eastAsia="宋体" w:cs="宋体"/>
          <w:spacing w:val="-47"/>
          <w:sz w:val="22"/>
          <w:szCs w:val="22"/>
        </w:rPr>
        <w:t xml:space="preserve"> </w:t>
      </w:r>
      <w:r>
        <w:rPr>
          <w:rFonts w:ascii="宋体" w:hAnsi="宋体" w:eastAsia="宋体" w:cs="宋体"/>
          <w:spacing w:val="-17"/>
          <w:sz w:val="22"/>
          <w:szCs w:val="22"/>
        </w:rPr>
        <w:t>淋巴细胞杂交瘤和单克隆</w:t>
      </w:r>
      <w:r>
        <w:rPr>
          <w:rFonts w:ascii="宋体" w:hAnsi="宋体" w:eastAsia="宋体" w:cs="宋体"/>
          <w:spacing w:val="-18"/>
          <w:sz w:val="22"/>
          <w:szCs w:val="22"/>
        </w:rPr>
        <w:t>抗体技术，极大地推动了白细胞分化抗原的研究。国</w:t>
      </w:r>
      <w:r>
        <w:rPr>
          <w:rFonts w:ascii="宋体" w:hAnsi="宋体" w:eastAsia="宋体" w:cs="宋体"/>
          <w:sz w:val="22"/>
          <w:szCs w:val="22"/>
        </w:rPr>
        <w:t xml:space="preserve"> </w:t>
      </w:r>
      <w:r>
        <w:rPr>
          <w:rFonts w:ascii="宋体" w:hAnsi="宋体" w:eastAsia="宋体" w:cs="宋体"/>
          <w:spacing w:val="-20"/>
          <w:sz w:val="22"/>
          <w:szCs w:val="22"/>
        </w:rPr>
        <w:t>际专门命名机构以单克隆抗体鉴定为主要方法，将来自不同实验室的单克隆抗体所识别的同一</w:t>
      </w:r>
      <w:r>
        <w:rPr>
          <w:rFonts w:ascii="宋体" w:hAnsi="宋体" w:eastAsia="宋体" w:cs="宋体"/>
          <w:spacing w:val="-21"/>
          <w:sz w:val="22"/>
          <w:szCs w:val="22"/>
        </w:rPr>
        <w:t>种分</w:t>
      </w:r>
      <w:r>
        <w:rPr>
          <w:rFonts w:ascii="宋体" w:hAnsi="宋体" w:eastAsia="宋体" w:cs="宋体"/>
          <w:sz w:val="22"/>
          <w:szCs w:val="22"/>
        </w:rPr>
        <w:t xml:space="preserve"> </w:t>
      </w:r>
      <w:r>
        <w:rPr>
          <w:rFonts w:ascii="宋体" w:hAnsi="宋体" w:eastAsia="宋体" w:cs="宋体"/>
          <w:spacing w:val="-22"/>
          <w:w w:val="97"/>
          <w:sz w:val="22"/>
          <w:szCs w:val="22"/>
        </w:rPr>
        <w:t>化抗原归为同一个分化群(cluster</w:t>
      </w:r>
      <w:r>
        <w:rPr>
          <w:rFonts w:ascii="宋体" w:hAnsi="宋体" w:eastAsia="宋体" w:cs="宋体"/>
          <w:spacing w:val="7"/>
          <w:sz w:val="22"/>
          <w:szCs w:val="22"/>
        </w:rPr>
        <w:t xml:space="preserve"> </w:t>
      </w:r>
      <w:r>
        <w:rPr>
          <w:rFonts w:ascii="宋体" w:hAnsi="宋体" w:eastAsia="宋体" w:cs="宋体"/>
          <w:spacing w:val="-22"/>
          <w:w w:val="97"/>
          <w:sz w:val="22"/>
          <w:szCs w:val="22"/>
        </w:rPr>
        <w:t>of</w:t>
      </w:r>
      <w:r>
        <w:rPr>
          <w:rFonts w:ascii="宋体" w:hAnsi="宋体" w:eastAsia="宋体" w:cs="宋体"/>
          <w:spacing w:val="-20"/>
          <w:sz w:val="22"/>
          <w:szCs w:val="22"/>
        </w:rPr>
        <w:t xml:space="preserve"> </w:t>
      </w:r>
      <w:r>
        <w:rPr>
          <w:rFonts w:ascii="宋体" w:hAnsi="宋体" w:eastAsia="宋体" w:cs="宋体"/>
          <w:spacing w:val="-22"/>
          <w:w w:val="97"/>
          <w:sz w:val="22"/>
          <w:szCs w:val="22"/>
        </w:rPr>
        <w:t>differentiation,CD)。在许多情况下，单克隆抗体及其识别的相应</w:t>
      </w:r>
      <w:r>
        <w:rPr>
          <w:rFonts w:ascii="宋体" w:hAnsi="宋体" w:eastAsia="宋体" w:cs="宋体"/>
          <w:sz w:val="22"/>
          <w:szCs w:val="22"/>
        </w:rPr>
        <w:t xml:space="preserve"> </w:t>
      </w:r>
      <w:r>
        <w:rPr>
          <w:rFonts w:ascii="宋体" w:hAnsi="宋体" w:eastAsia="宋体" w:cs="宋体"/>
          <w:spacing w:val="-19"/>
          <w:sz w:val="22"/>
          <w:szCs w:val="22"/>
        </w:rPr>
        <w:t>抗原都用同一个CD</w:t>
      </w:r>
      <w:r>
        <w:rPr>
          <w:rFonts w:ascii="宋体" w:hAnsi="宋体" w:eastAsia="宋体" w:cs="宋体"/>
          <w:spacing w:val="-8"/>
          <w:sz w:val="22"/>
          <w:szCs w:val="22"/>
        </w:rPr>
        <w:t xml:space="preserve"> </w:t>
      </w:r>
      <w:r>
        <w:rPr>
          <w:rFonts w:ascii="宋体" w:hAnsi="宋体" w:eastAsia="宋体" w:cs="宋体"/>
          <w:spacing w:val="-19"/>
          <w:sz w:val="22"/>
          <w:szCs w:val="22"/>
        </w:rPr>
        <w:t>编号。经第九届国际人类白细胞分化抗原专题讨论会命名，目前人CD</w:t>
      </w:r>
      <w:r>
        <w:rPr>
          <w:rFonts w:ascii="宋体" w:hAnsi="宋体" w:eastAsia="宋体" w:cs="宋体"/>
          <w:spacing w:val="-14"/>
          <w:sz w:val="22"/>
          <w:szCs w:val="22"/>
        </w:rPr>
        <w:t xml:space="preserve"> </w:t>
      </w:r>
      <w:r>
        <w:rPr>
          <w:rFonts w:ascii="宋体" w:hAnsi="宋体" w:eastAsia="宋体" w:cs="宋体"/>
          <w:spacing w:val="-19"/>
          <w:sz w:val="22"/>
          <w:szCs w:val="22"/>
        </w:rPr>
        <w:t>的编号已</w:t>
      </w:r>
      <w:r>
        <w:rPr>
          <w:rFonts w:ascii="宋体" w:hAnsi="宋体" w:eastAsia="宋体" w:cs="宋体"/>
          <w:sz w:val="22"/>
          <w:szCs w:val="22"/>
        </w:rPr>
        <w:t xml:space="preserve"> </w:t>
      </w:r>
      <w:r>
        <w:rPr>
          <w:rFonts w:ascii="宋体" w:hAnsi="宋体" w:eastAsia="宋体" w:cs="宋体"/>
          <w:spacing w:val="-6"/>
          <w:sz w:val="22"/>
          <w:szCs w:val="22"/>
        </w:rPr>
        <w:t>命名至CD363,可大致划分为14个组(表7-1)</w:t>
      </w:r>
      <w:r>
        <w:rPr>
          <w:rFonts w:ascii="宋体" w:hAnsi="宋体" w:eastAsia="宋体" w:cs="宋体"/>
          <w:spacing w:val="-7"/>
          <w:sz w:val="22"/>
          <w:szCs w:val="22"/>
        </w:rPr>
        <w:t>。</w:t>
      </w:r>
    </w:p>
    <w:p>
      <w:pPr>
        <w:spacing w:line="196" w:lineRule="exact"/>
      </w:pPr>
    </w:p>
    <w:p>
      <w:pPr>
        <w:sectPr>
          <w:footerReference r:id="rId17" w:type="default"/>
          <w:pgSz w:w="11270" w:h="15770"/>
          <w:pgMar w:top="400" w:right="549" w:bottom="375" w:left="930" w:header="0" w:footer="157" w:gutter="0"/>
          <w:cols w:equalWidth="0" w:num="1">
            <w:col w:w="9791"/>
          </w:cols>
        </w:sectPr>
      </w:pPr>
    </w:p>
    <w:p>
      <w:pPr>
        <w:spacing w:line="365" w:lineRule="auto"/>
        <w:rPr>
          <w:rFonts w:ascii="Arial"/>
          <w:sz w:val="21"/>
        </w:rPr>
      </w:pPr>
    </w:p>
    <w:p>
      <w:pPr>
        <w:spacing w:before="59" w:line="220" w:lineRule="auto"/>
        <w:ind w:left="742"/>
        <w:rPr>
          <w:rFonts w:ascii="宋体" w:hAnsi="宋体" w:eastAsia="宋体" w:cs="宋体"/>
          <w:sz w:val="18"/>
          <w:szCs w:val="18"/>
        </w:rPr>
      </w:pPr>
      <w:r>
        <w:rPr>
          <w:rFonts w:ascii="宋体" w:hAnsi="宋体" w:eastAsia="宋体" w:cs="宋体"/>
          <w:b/>
          <w:bCs/>
          <w:spacing w:val="13"/>
          <w:sz w:val="18"/>
          <w:szCs w:val="18"/>
        </w:rPr>
        <w:t>分组</w:t>
      </w:r>
    </w:p>
    <w:p>
      <w:pPr>
        <w:spacing w:before="128" w:line="220" w:lineRule="auto"/>
        <w:ind w:left="169"/>
        <w:rPr>
          <w:rFonts w:ascii="宋体" w:hAnsi="宋体" w:eastAsia="宋体" w:cs="宋体"/>
          <w:sz w:val="18"/>
          <w:szCs w:val="18"/>
        </w:rPr>
      </w:pPr>
      <w:r>
        <w:rPr>
          <w:rFonts w:ascii="宋体" w:hAnsi="宋体" w:eastAsia="宋体" w:cs="宋体"/>
          <w:spacing w:val="-5"/>
          <w:sz w:val="18"/>
          <w:szCs w:val="18"/>
        </w:rPr>
        <w:t>T</w:t>
      </w:r>
      <w:r>
        <w:rPr>
          <w:rFonts w:ascii="宋体" w:hAnsi="宋体" w:eastAsia="宋体" w:cs="宋体"/>
          <w:spacing w:val="-35"/>
          <w:sz w:val="18"/>
          <w:szCs w:val="18"/>
        </w:rPr>
        <w:t xml:space="preserve"> </w:t>
      </w:r>
      <w:r>
        <w:rPr>
          <w:rFonts w:ascii="宋体" w:hAnsi="宋体" w:eastAsia="宋体" w:cs="宋体"/>
          <w:spacing w:val="-5"/>
          <w:sz w:val="18"/>
          <w:szCs w:val="18"/>
        </w:rPr>
        <w:t>细</w:t>
      </w:r>
      <w:r>
        <w:rPr>
          <w:rFonts w:ascii="宋体" w:hAnsi="宋体" w:eastAsia="宋体" w:cs="宋体"/>
          <w:spacing w:val="-37"/>
          <w:sz w:val="18"/>
          <w:szCs w:val="18"/>
        </w:rPr>
        <w:t xml:space="preserve"> </w:t>
      </w:r>
      <w:r>
        <w:rPr>
          <w:rFonts w:ascii="宋体" w:hAnsi="宋体" w:eastAsia="宋体" w:cs="宋体"/>
          <w:spacing w:val="-5"/>
          <w:sz w:val="18"/>
          <w:szCs w:val="18"/>
        </w:rPr>
        <w:t>胞</w:t>
      </w:r>
    </w:p>
    <w:p>
      <w:pPr>
        <w:spacing w:before="96" w:line="220" w:lineRule="auto"/>
        <w:ind w:left="160"/>
        <w:rPr>
          <w:rFonts w:ascii="宋体" w:hAnsi="宋体" w:eastAsia="宋体" w:cs="宋体"/>
          <w:sz w:val="18"/>
          <w:szCs w:val="18"/>
        </w:rPr>
      </w:pPr>
      <w:r>
        <w:rPr>
          <w:rFonts w:ascii="宋体" w:hAnsi="宋体" w:eastAsia="宋体" w:cs="宋体"/>
          <w:spacing w:val="-4"/>
          <w:sz w:val="18"/>
          <w:szCs w:val="18"/>
        </w:rPr>
        <w:t>B</w:t>
      </w:r>
      <w:r>
        <w:rPr>
          <w:rFonts w:ascii="宋体" w:hAnsi="宋体" w:eastAsia="宋体" w:cs="宋体"/>
          <w:spacing w:val="-32"/>
          <w:sz w:val="18"/>
          <w:szCs w:val="18"/>
        </w:rPr>
        <w:t xml:space="preserve"> </w:t>
      </w:r>
      <w:r>
        <w:rPr>
          <w:rFonts w:ascii="宋体" w:hAnsi="宋体" w:eastAsia="宋体" w:cs="宋体"/>
          <w:spacing w:val="-4"/>
          <w:sz w:val="18"/>
          <w:szCs w:val="18"/>
        </w:rPr>
        <w:t>细</w:t>
      </w:r>
      <w:r>
        <w:rPr>
          <w:rFonts w:ascii="宋体" w:hAnsi="宋体" w:eastAsia="宋体" w:cs="宋体"/>
          <w:spacing w:val="-33"/>
          <w:sz w:val="18"/>
          <w:szCs w:val="18"/>
        </w:rPr>
        <w:t xml:space="preserve"> </w:t>
      </w:r>
      <w:r>
        <w:rPr>
          <w:rFonts w:ascii="宋体" w:hAnsi="宋体" w:eastAsia="宋体" w:cs="宋体"/>
          <w:spacing w:val="-4"/>
          <w:sz w:val="18"/>
          <w:szCs w:val="18"/>
        </w:rPr>
        <w:t>胞</w:t>
      </w:r>
    </w:p>
    <w:p>
      <w:pPr>
        <w:spacing w:before="104" w:line="310" w:lineRule="exact"/>
        <w:ind w:left="179"/>
        <w:rPr>
          <w:rFonts w:ascii="宋体" w:hAnsi="宋体" w:eastAsia="宋体" w:cs="宋体"/>
          <w:sz w:val="18"/>
          <w:szCs w:val="18"/>
        </w:rPr>
      </w:pPr>
      <w:r>
        <w:rPr>
          <w:rFonts w:ascii="宋体" w:hAnsi="宋体" w:eastAsia="宋体" w:cs="宋体"/>
          <w:spacing w:val="6"/>
          <w:position w:val="9"/>
          <w:sz w:val="18"/>
          <w:szCs w:val="18"/>
        </w:rPr>
        <w:t>髓样细胞</w:t>
      </w:r>
    </w:p>
    <w:p>
      <w:pPr>
        <w:spacing w:line="218" w:lineRule="auto"/>
        <w:ind w:left="179"/>
        <w:rPr>
          <w:rFonts w:ascii="宋体" w:hAnsi="宋体" w:eastAsia="宋体" w:cs="宋体"/>
          <w:sz w:val="18"/>
          <w:szCs w:val="18"/>
        </w:rPr>
      </w:pPr>
      <w:r>
        <w:rPr>
          <w:rFonts w:ascii="宋体" w:hAnsi="宋体" w:eastAsia="宋体" w:cs="宋体"/>
          <w:spacing w:val="-2"/>
          <w:sz w:val="18"/>
          <w:szCs w:val="18"/>
        </w:rPr>
        <w:t>血小板</w:t>
      </w:r>
    </w:p>
    <w:p>
      <w:pPr>
        <w:spacing w:before="99" w:line="220" w:lineRule="auto"/>
        <w:ind w:left="139"/>
        <w:rPr>
          <w:rFonts w:ascii="宋体" w:hAnsi="宋体" w:eastAsia="宋体" w:cs="宋体"/>
          <w:sz w:val="18"/>
          <w:szCs w:val="18"/>
        </w:rPr>
      </w:pPr>
      <w:r>
        <w:rPr>
          <w:rFonts w:ascii="宋体" w:hAnsi="宋体" w:eastAsia="宋体" w:cs="宋体"/>
          <w:spacing w:val="-4"/>
          <w:sz w:val="18"/>
          <w:szCs w:val="18"/>
        </w:rPr>
        <w:t>N</w:t>
      </w:r>
      <w:r>
        <w:rPr>
          <w:rFonts w:ascii="宋体" w:hAnsi="宋体" w:eastAsia="宋体" w:cs="宋体"/>
          <w:spacing w:val="-35"/>
          <w:sz w:val="18"/>
          <w:szCs w:val="18"/>
        </w:rPr>
        <w:t xml:space="preserve"> </w:t>
      </w:r>
      <w:r>
        <w:rPr>
          <w:rFonts w:ascii="宋体" w:hAnsi="宋体" w:eastAsia="宋体" w:cs="宋体"/>
          <w:spacing w:val="-4"/>
          <w:sz w:val="18"/>
          <w:szCs w:val="18"/>
        </w:rPr>
        <w:t>K</w:t>
      </w:r>
      <w:r>
        <w:rPr>
          <w:rFonts w:ascii="宋体" w:hAnsi="宋体" w:eastAsia="宋体" w:cs="宋体"/>
          <w:spacing w:val="-33"/>
          <w:sz w:val="18"/>
          <w:szCs w:val="18"/>
        </w:rPr>
        <w:t xml:space="preserve"> </w:t>
      </w:r>
      <w:r>
        <w:rPr>
          <w:rFonts w:ascii="宋体" w:hAnsi="宋体" w:eastAsia="宋体" w:cs="宋体"/>
          <w:spacing w:val="-4"/>
          <w:sz w:val="18"/>
          <w:szCs w:val="18"/>
        </w:rPr>
        <w:t>细</w:t>
      </w:r>
      <w:r>
        <w:rPr>
          <w:rFonts w:ascii="宋体" w:hAnsi="宋体" w:eastAsia="宋体" w:cs="宋体"/>
          <w:spacing w:val="-33"/>
          <w:sz w:val="18"/>
          <w:szCs w:val="18"/>
        </w:rPr>
        <w:t xml:space="preserve"> </w:t>
      </w:r>
      <w:r>
        <w:rPr>
          <w:rFonts w:ascii="宋体" w:hAnsi="宋体" w:eastAsia="宋体" w:cs="宋体"/>
          <w:spacing w:val="-4"/>
          <w:sz w:val="18"/>
          <w:szCs w:val="18"/>
        </w:rPr>
        <w:t>胞</w:t>
      </w:r>
    </w:p>
    <w:p>
      <w:pPr>
        <w:spacing w:line="305" w:lineRule="auto"/>
        <w:rPr>
          <w:rFonts w:ascii="Arial"/>
          <w:sz w:val="21"/>
        </w:rPr>
      </w:pPr>
    </w:p>
    <w:p>
      <w:pPr>
        <w:spacing w:before="58" w:line="220" w:lineRule="auto"/>
        <w:ind w:left="169"/>
        <w:rPr>
          <w:rFonts w:ascii="宋体" w:hAnsi="宋体" w:eastAsia="宋体" w:cs="宋体"/>
          <w:sz w:val="18"/>
          <w:szCs w:val="18"/>
        </w:rPr>
      </w:pPr>
      <w:r>
        <w:rPr>
          <w:rFonts w:ascii="宋体" w:hAnsi="宋体" w:eastAsia="宋体" w:cs="宋体"/>
          <w:color w:val="757B7E"/>
          <w:spacing w:val="9"/>
          <w:sz w:val="18"/>
          <w:szCs w:val="18"/>
        </w:rPr>
        <w:t>非谱系</w:t>
      </w:r>
    </w:p>
    <w:p>
      <w:pPr>
        <w:spacing w:line="14" w:lineRule="auto"/>
        <w:rPr>
          <w:rFonts w:ascii="Arial"/>
          <w:sz w:val="2"/>
        </w:rPr>
      </w:pPr>
      <w:r>
        <w:rPr>
          <w:rFonts w:ascii="Arial" w:hAnsi="Arial" w:eastAsia="Arial" w:cs="Arial"/>
          <w:sz w:val="2"/>
          <w:szCs w:val="2"/>
        </w:rPr>
        <w:br w:type="column"/>
      </w:r>
    </w:p>
    <w:p>
      <w:pPr>
        <w:spacing w:before="34" w:line="219" w:lineRule="auto"/>
        <w:ind w:left="1382"/>
        <w:rPr>
          <w:rFonts w:ascii="宋体" w:hAnsi="宋体" w:eastAsia="宋体" w:cs="宋体"/>
          <w:sz w:val="18"/>
          <w:szCs w:val="18"/>
        </w:rPr>
      </w:pPr>
      <w:r>
        <w:rPr>
          <w:rFonts w:ascii="宋体" w:hAnsi="宋体" w:eastAsia="宋体" w:cs="宋体"/>
          <w:b/>
          <w:bCs/>
          <w:color w:val="003C70"/>
          <w:spacing w:val="10"/>
          <w:sz w:val="18"/>
          <w:szCs w:val="18"/>
        </w:rPr>
        <w:t>表7-</w:t>
      </w:r>
      <w:r>
        <w:rPr>
          <w:rFonts w:ascii="宋体" w:hAnsi="宋体" w:eastAsia="宋体" w:cs="宋体"/>
          <w:color w:val="003C70"/>
          <w:spacing w:val="-46"/>
          <w:sz w:val="18"/>
          <w:szCs w:val="18"/>
        </w:rPr>
        <w:t xml:space="preserve"> </w:t>
      </w:r>
      <w:r>
        <w:rPr>
          <w:rFonts w:ascii="宋体" w:hAnsi="宋体" w:eastAsia="宋体" w:cs="宋体"/>
          <w:b/>
          <w:bCs/>
          <w:color w:val="003C70"/>
          <w:spacing w:val="10"/>
          <w:sz w:val="18"/>
          <w:szCs w:val="18"/>
        </w:rPr>
        <w:t>1</w:t>
      </w:r>
      <w:r>
        <w:rPr>
          <w:rFonts w:ascii="宋体" w:hAnsi="宋体" w:eastAsia="宋体" w:cs="宋体"/>
          <w:color w:val="003C70"/>
          <w:spacing w:val="29"/>
          <w:sz w:val="18"/>
          <w:szCs w:val="18"/>
        </w:rPr>
        <w:t xml:space="preserve">  </w:t>
      </w:r>
      <w:r>
        <w:rPr>
          <w:rFonts w:ascii="宋体" w:hAnsi="宋体" w:eastAsia="宋体" w:cs="宋体"/>
          <w:b/>
          <w:bCs/>
          <w:color w:val="003C70"/>
          <w:spacing w:val="10"/>
          <w:sz w:val="18"/>
          <w:szCs w:val="18"/>
        </w:rPr>
        <w:t>人</w:t>
      </w:r>
      <w:r>
        <w:rPr>
          <w:rFonts w:ascii="宋体" w:hAnsi="宋体" w:eastAsia="宋体" w:cs="宋体"/>
          <w:b/>
          <w:bCs/>
          <w:color w:val="003C70"/>
          <w:sz w:val="18"/>
          <w:szCs w:val="18"/>
        </w:rPr>
        <w:t>CD</w:t>
      </w:r>
      <w:r>
        <w:rPr>
          <w:rFonts w:ascii="宋体" w:hAnsi="宋体" w:eastAsia="宋体" w:cs="宋体"/>
          <w:b/>
          <w:bCs/>
          <w:color w:val="003C70"/>
          <w:spacing w:val="10"/>
          <w:sz w:val="18"/>
          <w:szCs w:val="18"/>
        </w:rPr>
        <w:t>分组(2010年)</w:t>
      </w:r>
    </w:p>
    <w:p>
      <w:pPr>
        <w:spacing w:before="206" w:line="219" w:lineRule="auto"/>
        <w:ind w:left="2762"/>
        <w:rPr>
          <w:rFonts w:ascii="宋体" w:hAnsi="宋体" w:eastAsia="宋体" w:cs="宋体"/>
          <w:sz w:val="18"/>
          <w:szCs w:val="18"/>
        </w:rPr>
      </w:pPr>
      <w:r>
        <w:rPr>
          <w:rFonts w:ascii="宋体" w:hAnsi="宋体" w:eastAsia="宋体" w:cs="宋体"/>
          <w:b/>
          <w:bCs/>
          <w:sz w:val="18"/>
          <w:szCs w:val="18"/>
        </w:rPr>
        <w:t>CD</w:t>
      </w:r>
      <w:r>
        <w:rPr>
          <w:rFonts w:ascii="宋体" w:hAnsi="宋体" w:eastAsia="宋体" w:cs="宋体"/>
          <w:b/>
          <w:bCs/>
          <w:spacing w:val="28"/>
          <w:sz w:val="18"/>
          <w:szCs w:val="18"/>
        </w:rPr>
        <w:t>分子(举例)</w:t>
      </w:r>
    </w:p>
    <w:p>
      <w:pPr>
        <w:spacing w:before="103" w:line="341" w:lineRule="exact"/>
        <w:ind w:left="19"/>
        <w:rPr>
          <w:rFonts w:ascii="宋体" w:hAnsi="宋体" w:eastAsia="宋体" w:cs="宋体"/>
          <w:sz w:val="18"/>
          <w:szCs w:val="18"/>
        </w:rPr>
      </w:pPr>
      <w:r>
        <w:rPr>
          <w:rFonts w:ascii="宋体" w:hAnsi="宋体" w:eastAsia="宋体" w:cs="宋体"/>
          <w:spacing w:val="-2"/>
          <w:position w:val="12"/>
          <w:sz w:val="18"/>
          <w:szCs w:val="18"/>
        </w:rPr>
        <w:t>CD2、CD3、CD4、CD5、CD8、CD28、CD152(CTLA-4)、CD154(CD4OL)、CD2</w:t>
      </w:r>
      <w:r>
        <w:rPr>
          <w:rFonts w:ascii="宋体" w:hAnsi="宋体" w:eastAsia="宋体" w:cs="宋体"/>
          <w:spacing w:val="-3"/>
          <w:position w:val="12"/>
          <w:sz w:val="18"/>
          <w:szCs w:val="18"/>
        </w:rPr>
        <w:t>78(</w:t>
      </w:r>
      <w:r>
        <w:rPr>
          <w:rFonts w:ascii="宋体" w:hAnsi="宋体" w:eastAsia="宋体" w:cs="宋体"/>
          <w:spacing w:val="-2"/>
          <w:position w:val="12"/>
          <w:sz w:val="18"/>
          <w:szCs w:val="18"/>
        </w:rPr>
        <w:t>ICOS</w:t>
      </w:r>
      <w:r>
        <w:rPr>
          <w:rFonts w:ascii="宋体" w:hAnsi="宋体" w:eastAsia="宋体" w:cs="宋体"/>
          <w:spacing w:val="-3"/>
          <w:position w:val="12"/>
          <w:sz w:val="18"/>
          <w:szCs w:val="18"/>
        </w:rPr>
        <w:t>)</w:t>
      </w:r>
    </w:p>
    <w:p>
      <w:pPr>
        <w:spacing w:before="1" w:line="213" w:lineRule="auto"/>
        <w:ind w:left="19"/>
        <w:rPr>
          <w:rFonts w:ascii="宋体" w:hAnsi="宋体" w:eastAsia="宋体" w:cs="宋体"/>
          <w:sz w:val="18"/>
          <w:szCs w:val="18"/>
        </w:rPr>
      </w:pPr>
      <w:r>
        <w:rPr>
          <w:rFonts w:ascii="宋体" w:hAnsi="宋体" w:eastAsia="宋体" w:cs="宋体"/>
          <w:spacing w:val="-6"/>
          <w:sz w:val="18"/>
          <w:szCs w:val="18"/>
        </w:rPr>
        <w:t>CD19、CD20、CD21、CD40、CD79a(Igα)、CD79b(Igβ)、CD80(B7-1)、CD86</w:t>
      </w:r>
      <w:r>
        <w:rPr>
          <w:rFonts w:ascii="宋体" w:hAnsi="宋体" w:eastAsia="宋体" w:cs="宋体"/>
          <w:spacing w:val="-7"/>
          <w:sz w:val="18"/>
          <w:szCs w:val="18"/>
        </w:rPr>
        <w:t>(B7-2)</w:t>
      </w:r>
    </w:p>
    <w:p>
      <w:pPr>
        <w:spacing w:before="83" w:line="215" w:lineRule="auto"/>
        <w:ind w:left="39"/>
        <w:rPr>
          <w:rFonts w:ascii="宋体" w:hAnsi="宋体" w:eastAsia="宋体" w:cs="宋体"/>
          <w:sz w:val="18"/>
          <w:szCs w:val="18"/>
        </w:rPr>
      </w:pPr>
      <w:r>
        <w:rPr>
          <w:rFonts w:ascii="宋体" w:hAnsi="宋体" w:eastAsia="宋体" w:cs="宋体"/>
          <w:sz w:val="18"/>
          <w:szCs w:val="18"/>
        </w:rPr>
        <w:t>CD14、CD35(CR1)、CD64(FcyRI)、CD</w:t>
      </w:r>
      <w:r>
        <w:rPr>
          <w:rFonts w:ascii="宋体" w:hAnsi="宋体" w:eastAsia="宋体" w:cs="宋体"/>
          <w:spacing w:val="-1"/>
          <w:sz w:val="18"/>
          <w:szCs w:val="18"/>
        </w:rPr>
        <w:t>284(</w:t>
      </w:r>
      <w:r>
        <w:rPr>
          <w:rFonts w:ascii="宋体" w:hAnsi="宋体" w:eastAsia="宋体" w:cs="宋体"/>
          <w:sz w:val="18"/>
          <w:szCs w:val="18"/>
        </w:rPr>
        <w:t>TLR</w:t>
      </w:r>
      <w:r>
        <w:rPr>
          <w:rFonts w:ascii="宋体" w:hAnsi="宋体" w:eastAsia="宋体" w:cs="宋体"/>
          <w:spacing w:val="-1"/>
          <w:sz w:val="18"/>
          <w:szCs w:val="18"/>
        </w:rPr>
        <w:t>4)</w:t>
      </w:r>
    </w:p>
    <w:p>
      <w:pPr>
        <w:spacing w:before="105" w:line="219" w:lineRule="auto"/>
        <w:ind w:left="9"/>
        <w:rPr>
          <w:rFonts w:ascii="宋体" w:hAnsi="宋体" w:eastAsia="宋体" w:cs="宋体"/>
          <w:sz w:val="18"/>
          <w:szCs w:val="18"/>
        </w:rPr>
      </w:pPr>
      <w:r>
        <w:rPr>
          <w:rFonts w:ascii="宋体" w:hAnsi="宋体" w:eastAsia="宋体" w:cs="宋体"/>
          <w:spacing w:val="-1"/>
          <w:sz w:val="18"/>
          <w:szCs w:val="18"/>
        </w:rPr>
        <w:t>CD36、CD41(整合素αⅡb)、CD51(整合素αv)、CD61(整合素β3)、CD62P(P选择素)</w:t>
      </w:r>
    </w:p>
    <w:p>
      <w:pPr>
        <w:spacing w:before="82" w:line="245" w:lineRule="auto"/>
        <w:ind w:left="8" w:right="1223" w:hanging="9"/>
        <w:rPr>
          <w:rFonts w:ascii="宋体" w:hAnsi="宋体" w:eastAsia="宋体" w:cs="宋体"/>
          <w:sz w:val="18"/>
          <w:szCs w:val="18"/>
        </w:rPr>
      </w:pPr>
      <w:r>
        <w:rPr>
          <w:rFonts w:ascii="宋体" w:hAnsi="宋体" w:eastAsia="宋体" w:cs="宋体"/>
          <w:sz w:val="18"/>
          <w:szCs w:val="18"/>
        </w:rPr>
        <w:t>CD16(FcyR</w:t>
      </w:r>
      <w:r>
        <w:rPr>
          <w:rFonts w:ascii="宋体" w:hAnsi="宋体" w:eastAsia="宋体" w:cs="宋体"/>
          <w:spacing w:val="11"/>
          <w:sz w:val="18"/>
          <w:szCs w:val="18"/>
        </w:rPr>
        <w:t xml:space="preserve">       </w:t>
      </w:r>
      <w:r>
        <w:rPr>
          <w:rFonts w:ascii="宋体" w:hAnsi="宋体" w:eastAsia="宋体" w:cs="宋体"/>
          <w:sz w:val="18"/>
          <w:szCs w:val="18"/>
        </w:rPr>
        <w:t>Ⅲ)、CD56(NCAM-1)、CD94、CD158(KIR)、CD1</w:t>
      </w:r>
      <w:r>
        <w:rPr>
          <w:rFonts w:ascii="宋体" w:hAnsi="宋体" w:eastAsia="宋体" w:cs="宋体"/>
          <w:spacing w:val="-1"/>
          <w:sz w:val="18"/>
          <w:szCs w:val="18"/>
        </w:rPr>
        <w:t>61(</w:t>
      </w:r>
      <w:r>
        <w:rPr>
          <w:rFonts w:ascii="宋体" w:hAnsi="宋体" w:eastAsia="宋体" w:cs="宋体"/>
          <w:sz w:val="18"/>
          <w:szCs w:val="18"/>
        </w:rPr>
        <w:t>NKR</w:t>
      </w:r>
      <w:r>
        <w:rPr>
          <w:rFonts w:ascii="宋体" w:hAnsi="宋体" w:eastAsia="宋体" w:cs="宋体"/>
          <w:spacing w:val="-1"/>
          <w:sz w:val="18"/>
          <w:szCs w:val="18"/>
        </w:rPr>
        <w:t>-P1A)、</w:t>
      </w:r>
      <w:r>
        <w:rPr>
          <w:rFonts w:ascii="宋体" w:hAnsi="宋体" w:eastAsia="宋体" w:cs="宋体"/>
          <w:sz w:val="18"/>
          <w:szCs w:val="18"/>
        </w:rPr>
        <w:t>CD</w:t>
      </w:r>
      <w:r>
        <w:rPr>
          <w:rFonts w:ascii="宋体" w:hAnsi="宋体" w:eastAsia="宋体" w:cs="宋体"/>
          <w:spacing w:val="-1"/>
          <w:sz w:val="18"/>
          <w:szCs w:val="18"/>
        </w:rPr>
        <w:t>314</w:t>
      </w:r>
      <w:r>
        <w:rPr>
          <w:rFonts w:ascii="宋体" w:hAnsi="宋体" w:eastAsia="宋体" w:cs="宋体"/>
          <w:sz w:val="18"/>
          <w:szCs w:val="18"/>
        </w:rPr>
        <w:t xml:space="preserve"> </w:t>
      </w:r>
      <w:r>
        <w:rPr>
          <w:rFonts w:ascii="宋体" w:hAnsi="宋体" w:eastAsia="宋体" w:cs="宋体"/>
          <w:spacing w:val="-1"/>
          <w:sz w:val="18"/>
          <w:szCs w:val="18"/>
        </w:rPr>
        <w:t>(NKG2D)、CD335(NKp46)、CD336(NKp44)、CD337(NKp30)</w:t>
      </w:r>
    </w:p>
    <w:p>
      <w:pPr>
        <w:spacing w:before="122" w:line="215" w:lineRule="auto"/>
        <w:rPr>
          <w:rFonts w:ascii="宋体" w:hAnsi="宋体" w:eastAsia="宋体" w:cs="宋体"/>
          <w:sz w:val="18"/>
          <w:szCs w:val="18"/>
        </w:rPr>
      </w:pPr>
      <w:r>
        <w:rPr>
          <w:rFonts w:ascii="宋体" w:hAnsi="宋体" w:eastAsia="宋体" w:cs="宋体"/>
          <w:color w:val="47494B"/>
          <w:sz w:val="18"/>
          <w:szCs w:val="18"/>
        </w:rPr>
        <w:t>CD30、CD32(FcyRⅡ)、CD45RA、CD45RO、CD46(MCP)、CD55(DAF)、CD59、CD279(PD</w:t>
      </w:r>
      <w:r>
        <w:rPr>
          <w:rFonts w:ascii="宋体" w:hAnsi="宋体" w:eastAsia="宋体" w:cs="宋体"/>
          <w:color w:val="47494B"/>
          <w:spacing w:val="-1"/>
          <w:sz w:val="18"/>
          <w:szCs w:val="18"/>
        </w:rPr>
        <w:t>-</w:t>
      </w:r>
    </w:p>
    <w:p>
      <w:pPr>
        <w:spacing w:before="68" w:line="184" w:lineRule="auto"/>
        <w:ind w:left="19"/>
        <w:rPr>
          <w:rFonts w:ascii="宋体" w:hAnsi="宋体" w:eastAsia="宋体" w:cs="宋体"/>
          <w:sz w:val="18"/>
          <w:szCs w:val="18"/>
        </w:rPr>
      </w:pPr>
      <w:r>
        <w:rPr>
          <w:rFonts w:ascii="宋体" w:hAnsi="宋体" w:eastAsia="宋体" w:cs="宋体"/>
          <w:spacing w:val="-1"/>
          <w:sz w:val="18"/>
          <w:szCs w:val="18"/>
        </w:rPr>
        <w:t>1)、CD281～CD284(TLR1～TLR4)</w:t>
      </w:r>
    </w:p>
    <w:p>
      <w:pPr>
        <w:sectPr>
          <w:type w:val="continuous"/>
          <w:pgSz w:w="11270" w:h="15770"/>
          <w:pgMar w:top="400" w:right="549" w:bottom="375" w:left="930" w:header="0" w:footer="157" w:gutter="0"/>
          <w:cols w:equalWidth="0" w:num="2">
            <w:col w:w="1741" w:space="100"/>
            <w:col w:w="7950"/>
          </w:cols>
        </w:sectPr>
      </w:pPr>
    </w:p>
    <w:p>
      <w:pPr>
        <w:spacing w:line="382" w:lineRule="auto"/>
        <w:rPr>
          <w:rFonts w:ascii="Arial"/>
          <w:sz w:val="21"/>
        </w:rPr>
      </w:pPr>
      <w:r>
        <w:pict>
          <v:shape id="_x0000_s1301" o:spid="_x0000_s1301" o:spt="202" type="#_x0000_t202" style="position:absolute;left:0pt;margin-left:52.45pt;margin-top:750.95pt;height:11.1pt;width:18.85pt;mso-position-horizontal-relative:page;mso-position-vertical-relative:page;z-index:251794432;mso-width-relative:page;mso-height-relative:page;" filled="f" stroked="f" coordsize="21600,21600" o:allowincell="f">
            <v:path/>
            <v:fill on="f" focussize="0,0"/>
            <v:stroke on="f"/>
            <v:imagedata o:title=""/>
            <o:lock v:ext="edit" aspectratio="f"/>
            <v:textbox inset="0mm,0mm,0mm,0mm">
              <w:txbxContent>
                <w:p>
                  <w:pPr>
                    <w:spacing w:before="19" w:line="224" w:lineRule="auto"/>
                    <w:ind w:left="20"/>
                    <w:rPr>
                      <w:rFonts w:ascii="宋体" w:hAnsi="宋体" w:eastAsia="宋体" w:cs="宋体"/>
                      <w:sz w:val="15"/>
                      <w:szCs w:val="15"/>
                    </w:rPr>
                  </w:pPr>
                  <w:r>
                    <w:rPr>
                      <w:rFonts w:ascii="宋体" w:hAnsi="宋体" w:eastAsia="宋体" w:cs="宋体"/>
                      <w:color w:val="2DBEFD"/>
                      <w:spacing w:val="-8"/>
                      <w:sz w:val="15"/>
                      <w:szCs w:val="15"/>
                    </w:rPr>
                    <w:t>6笔记</w:t>
                  </w:r>
                </w:p>
              </w:txbxContent>
            </v:textbox>
          </v:shape>
        </w:pict>
      </w:r>
      <w:r>
        <w:drawing>
          <wp:anchor distT="0" distB="0" distL="0" distR="0" simplePos="0" relativeHeight="251792384" behindDoc="0" locked="0" layoutInCell="0" allowOverlap="1">
            <wp:simplePos x="0" y="0"/>
            <wp:positionH relativeFrom="page">
              <wp:posOffset>381000</wp:posOffset>
            </wp:positionH>
            <wp:positionV relativeFrom="page">
              <wp:posOffset>9372600</wp:posOffset>
            </wp:positionV>
            <wp:extent cx="444500" cy="419100"/>
            <wp:effectExtent l="0" t="0" r="0" b="0"/>
            <wp:wrapNone/>
            <wp:docPr id="165" name="IM 165"/>
            <wp:cNvGraphicFramePr/>
            <a:graphic xmlns:a="http://schemas.openxmlformats.org/drawingml/2006/main">
              <a:graphicData uri="http://schemas.openxmlformats.org/drawingml/2006/picture">
                <pic:pic xmlns:pic="http://schemas.openxmlformats.org/drawingml/2006/picture">
                  <pic:nvPicPr>
                    <pic:cNvPr id="165" name="IM 165"/>
                    <pic:cNvPicPr/>
                  </pic:nvPicPr>
                  <pic:blipFill>
                    <a:blip r:embed="rId179"/>
                    <a:stretch>
                      <a:fillRect/>
                    </a:stretch>
                  </pic:blipFill>
                  <pic:spPr>
                    <a:xfrm>
                      <a:off x="0" y="0"/>
                      <a:ext cx="444487" cy="419033"/>
                    </a:xfrm>
                    <a:prstGeom prst="rect">
                      <a:avLst/>
                    </a:prstGeom>
                  </pic:spPr>
                </pic:pic>
              </a:graphicData>
            </a:graphic>
          </wp:anchor>
        </w:drawing>
      </w:r>
    </w:p>
    <w:p>
      <w:pPr>
        <w:spacing w:before="62" w:line="221" w:lineRule="auto"/>
        <w:ind w:left="22"/>
        <w:rPr>
          <w:rFonts w:ascii="黑体" w:hAnsi="黑体" w:eastAsia="黑体" w:cs="黑体"/>
          <w:sz w:val="19"/>
          <w:szCs w:val="19"/>
        </w:rPr>
      </w:pPr>
      <w:r>
        <w:rPr>
          <w:rFonts w:ascii="宋体" w:hAnsi="宋体" w:eastAsia="宋体" w:cs="宋体"/>
          <w:b/>
          <w:bCs/>
          <w:color w:val="0062C5"/>
          <w:spacing w:val="-10"/>
          <w:position w:val="-3"/>
          <w:sz w:val="19"/>
          <w:szCs w:val="19"/>
        </w:rPr>
        <w:t>60</w:t>
      </w:r>
      <w:r>
        <w:rPr>
          <w:rFonts w:ascii="宋体" w:hAnsi="宋体" w:eastAsia="宋体" w:cs="宋体"/>
          <w:color w:val="0062C5"/>
          <w:spacing w:val="9"/>
          <w:position w:val="-3"/>
          <w:sz w:val="19"/>
          <w:szCs w:val="19"/>
        </w:rPr>
        <w:t xml:space="preserve">        </w:t>
      </w:r>
      <w:r>
        <w:rPr>
          <w:rFonts w:ascii="黑体" w:hAnsi="黑体" w:eastAsia="黑体" w:cs="黑体"/>
          <w:color w:val="0066C0"/>
          <w:spacing w:val="-10"/>
          <w:sz w:val="19"/>
          <w:szCs w:val="19"/>
        </w:rPr>
        <w:t>第七章</w:t>
      </w:r>
      <w:r>
        <w:rPr>
          <w:rFonts w:ascii="黑体" w:hAnsi="黑体" w:eastAsia="黑体" w:cs="黑体"/>
          <w:color w:val="0066C0"/>
          <w:spacing w:val="97"/>
          <w:sz w:val="19"/>
          <w:szCs w:val="19"/>
        </w:rPr>
        <w:t xml:space="preserve"> </w:t>
      </w:r>
      <w:r>
        <w:rPr>
          <w:rFonts w:ascii="黑体" w:hAnsi="黑体" w:eastAsia="黑体" w:cs="黑体"/>
          <w:color w:val="0066C0"/>
          <w:spacing w:val="-10"/>
          <w:sz w:val="19"/>
          <w:szCs w:val="19"/>
        </w:rPr>
        <w:t>白细胞分化抗原和黏附分子</w:t>
      </w:r>
    </w:p>
    <w:p>
      <w:pPr>
        <w:spacing w:line="343" w:lineRule="auto"/>
        <w:rPr>
          <w:rFonts w:ascii="Arial"/>
          <w:sz w:val="21"/>
        </w:rPr>
      </w:pPr>
    </w:p>
    <w:p>
      <w:pPr>
        <w:spacing w:before="58" w:line="220" w:lineRule="auto"/>
        <w:ind w:right="395"/>
        <w:jc w:val="right"/>
        <w:rPr>
          <w:rFonts w:ascii="宋体" w:hAnsi="宋体" w:eastAsia="宋体" w:cs="宋体"/>
          <w:sz w:val="18"/>
          <w:szCs w:val="18"/>
        </w:rPr>
      </w:pPr>
      <w:r>
        <w:rPr>
          <w:rFonts w:ascii="宋体" w:hAnsi="宋体" w:eastAsia="宋体" w:cs="宋体"/>
          <w:spacing w:val="-5"/>
          <w:sz w:val="18"/>
          <w:szCs w:val="18"/>
        </w:rPr>
        <w:t>续</w:t>
      </w:r>
      <w:r>
        <w:rPr>
          <w:rFonts w:ascii="宋体" w:hAnsi="宋体" w:eastAsia="宋体" w:cs="宋体"/>
          <w:spacing w:val="-27"/>
          <w:sz w:val="18"/>
          <w:szCs w:val="18"/>
        </w:rPr>
        <w:t xml:space="preserve"> </w:t>
      </w:r>
      <w:r>
        <w:rPr>
          <w:rFonts w:ascii="宋体" w:hAnsi="宋体" w:eastAsia="宋体" w:cs="宋体"/>
          <w:spacing w:val="-5"/>
          <w:sz w:val="18"/>
          <w:szCs w:val="18"/>
        </w:rPr>
        <w:t>表</w:t>
      </w:r>
    </w:p>
    <w:p>
      <w:pPr>
        <w:spacing w:before="101" w:line="219" w:lineRule="auto"/>
        <w:ind w:left="5562"/>
        <w:rPr>
          <w:rFonts w:ascii="宋体" w:hAnsi="宋体" w:eastAsia="宋体" w:cs="宋体"/>
          <w:sz w:val="18"/>
          <w:szCs w:val="18"/>
        </w:rPr>
      </w:pPr>
      <w:r>
        <w:pict>
          <v:shape id="_x0000_s1302" o:spid="_x0000_s1302" o:spt="202" type="#_x0000_t202" style="position:absolute;left:0pt;margin-left:84.1pt;margin-top:4.1pt;height:12.75pt;width:22.1pt;z-index:251793408;mso-width-relative:page;mso-height-relative:page;"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18"/>
                      <w:szCs w:val="18"/>
                    </w:rPr>
                  </w:pPr>
                  <w:r>
                    <w:rPr>
                      <w:rFonts w:ascii="宋体" w:hAnsi="宋体" w:eastAsia="宋体" w:cs="宋体"/>
                      <w:b/>
                      <w:bCs/>
                      <w:spacing w:val="23"/>
                      <w:sz w:val="18"/>
                      <w:szCs w:val="18"/>
                    </w:rPr>
                    <w:t>分组</w:t>
                  </w:r>
                </w:p>
              </w:txbxContent>
            </v:textbox>
          </v:shape>
        </w:pict>
      </w:r>
      <w:r>
        <w:rPr>
          <w:rFonts w:ascii="宋体" w:hAnsi="宋体" w:eastAsia="宋体" w:cs="宋体"/>
          <w:b/>
          <w:bCs/>
          <w:sz w:val="18"/>
          <w:szCs w:val="18"/>
        </w:rPr>
        <w:t>CD</w:t>
      </w:r>
      <w:r>
        <w:rPr>
          <w:rFonts w:ascii="宋体" w:hAnsi="宋体" w:eastAsia="宋体" w:cs="宋体"/>
          <w:b/>
          <w:bCs/>
          <w:spacing w:val="26"/>
          <w:sz w:val="18"/>
          <w:szCs w:val="18"/>
        </w:rPr>
        <w:t>分子(举例)</w:t>
      </w:r>
    </w:p>
    <w:p>
      <w:pPr>
        <w:spacing w:before="140" w:line="258" w:lineRule="auto"/>
        <w:ind w:left="2849" w:right="109" w:hanging="40"/>
        <w:rPr>
          <w:rFonts w:ascii="宋体" w:hAnsi="宋体" w:eastAsia="宋体" w:cs="宋体"/>
          <w:sz w:val="18"/>
          <w:szCs w:val="18"/>
        </w:rPr>
      </w:pPr>
      <w:r>
        <w:pict>
          <v:shape id="_x0000_s1303" o:spid="_x0000_s1303" o:spt="202" type="#_x0000_t202" style="position:absolute;left:0pt;margin-left:55.95pt;margin-top:5.5pt;height:153.3pt;width:78.95pt;z-index:251791360;mso-width-relative:page;mso-height-relative:page;" filled="f" stroked="f" coordsize="21600,21600">
            <v:path/>
            <v:fill on="f" focussize="0,0"/>
            <v:stroke on="f"/>
            <v:imagedata o:title=""/>
            <o:lock v:ext="edit" aspectratio="f"/>
            <v:textbox inset="0mm,0mm,0mm,0mm">
              <w:txbxContent>
                <w:p>
                  <w:pPr>
                    <w:spacing w:before="19" w:line="219" w:lineRule="auto"/>
                    <w:ind w:left="30"/>
                    <w:rPr>
                      <w:rFonts w:ascii="宋体" w:hAnsi="宋体" w:eastAsia="宋体" w:cs="宋体"/>
                      <w:sz w:val="18"/>
                      <w:szCs w:val="18"/>
                    </w:rPr>
                  </w:pPr>
                  <w:r>
                    <w:rPr>
                      <w:rFonts w:ascii="宋体" w:hAnsi="宋体" w:eastAsia="宋体" w:cs="宋体"/>
                      <w:spacing w:val="4"/>
                      <w:sz w:val="18"/>
                      <w:szCs w:val="18"/>
                    </w:rPr>
                    <w:t>黏附分子</w:t>
                  </w:r>
                </w:p>
                <w:p>
                  <w:pPr>
                    <w:spacing w:line="338" w:lineRule="auto"/>
                    <w:rPr>
                      <w:rFonts w:ascii="Arial"/>
                      <w:sz w:val="21"/>
                    </w:rPr>
                  </w:pPr>
                </w:p>
                <w:p>
                  <w:pPr>
                    <w:spacing w:before="58" w:line="243" w:lineRule="auto"/>
                    <w:ind w:left="40" w:right="20"/>
                    <w:rPr>
                      <w:rFonts w:ascii="宋体" w:hAnsi="宋体" w:eastAsia="宋体" w:cs="宋体"/>
                      <w:sz w:val="18"/>
                      <w:szCs w:val="18"/>
                    </w:rPr>
                  </w:pPr>
                  <w:r>
                    <w:rPr>
                      <w:rFonts w:ascii="宋体" w:hAnsi="宋体" w:eastAsia="宋体" w:cs="宋体"/>
                      <w:spacing w:val="21"/>
                      <w:sz w:val="18"/>
                      <w:szCs w:val="18"/>
                    </w:rPr>
                    <w:t>细胞因子/趋化因</w:t>
                  </w:r>
                  <w:r>
                    <w:rPr>
                      <w:rFonts w:ascii="宋体" w:hAnsi="宋体" w:eastAsia="宋体" w:cs="宋体"/>
                      <w:sz w:val="18"/>
                      <w:szCs w:val="18"/>
                    </w:rPr>
                    <w:t xml:space="preserve"> </w:t>
                  </w:r>
                  <w:r>
                    <w:rPr>
                      <w:rFonts w:ascii="宋体" w:hAnsi="宋体" w:eastAsia="宋体" w:cs="宋体"/>
                      <w:spacing w:val="5"/>
                      <w:sz w:val="18"/>
                      <w:szCs w:val="18"/>
                    </w:rPr>
                    <w:t>子受体</w:t>
                  </w:r>
                </w:p>
                <w:p>
                  <w:pPr>
                    <w:spacing w:before="125" w:line="219" w:lineRule="auto"/>
                    <w:ind w:left="30"/>
                    <w:rPr>
                      <w:rFonts w:ascii="宋体" w:hAnsi="宋体" w:eastAsia="宋体" w:cs="宋体"/>
                      <w:sz w:val="18"/>
                      <w:szCs w:val="18"/>
                    </w:rPr>
                  </w:pPr>
                  <w:r>
                    <w:rPr>
                      <w:rFonts w:ascii="宋体" w:hAnsi="宋体" w:eastAsia="宋体" w:cs="宋体"/>
                      <w:spacing w:val="6"/>
                      <w:sz w:val="18"/>
                      <w:szCs w:val="18"/>
                    </w:rPr>
                    <w:t>内皮细胞</w:t>
                  </w:r>
                </w:p>
                <w:p>
                  <w:pPr>
                    <w:spacing w:before="95" w:line="279" w:lineRule="auto"/>
                    <w:ind w:left="40" w:right="266" w:hanging="10"/>
                    <w:rPr>
                      <w:rFonts w:ascii="宋体" w:hAnsi="宋体" w:eastAsia="宋体" w:cs="宋体"/>
                      <w:sz w:val="18"/>
                      <w:szCs w:val="18"/>
                    </w:rPr>
                  </w:pPr>
                  <w:r>
                    <w:rPr>
                      <w:rFonts w:ascii="宋体" w:hAnsi="宋体" w:eastAsia="宋体" w:cs="宋体"/>
                      <w:spacing w:val="3"/>
                      <w:sz w:val="18"/>
                      <w:szCs w:val="18"/>
                    </w:rPr>
                    <w:t>碳水化合物结构</w:t>
                  </w:r>
                  <w:r>
                    <w:rPr>
                      <w:rFonts w:ascii="宋体" w:hAnsi="宋体" w:eastAsia="宋体" w:cs="宋体"/>
                      <w:sz w:val="18"/>
                      <w:szCs w:val="18"/>
                    </w:rPr>
                    <w:t xml:space="preserve"> </w:t>
                  </w:r>
                  <w:r>
                    <w:rPr>
                      <w:rFonts w:ascii="宋体" w:hAnsi="宋体" w:eastAsia="宋体" w:cs="宋体"/>
                      <w:spacing w:val="3"/>
                      <w:sz w:val="18"/>
                      <w:szCs w:val="18"/>
                    </w:rPr>
                    <w:t>树突状细胞</w:t>
                  </w:r>
                </w:p>
                <w:p>
                  <w:pPr>
                    <w:spacing w:before="105" w:line="332" w:lineRule="exact"/>
                    <w:ind w:left="40"/>
                    <w:rPr>
                      <w:rFonts w:ascii="宋体" w:hAnsi="宋体" w:eastAsia="宋体" w:cs="宋体"/>
                      <w:sz w:val="18"/>
                      <w:szCs w:val="18"/>
                    </w:rPr>
                  </w:pPr>
                  <w:r>
                    <w:rPr>
                      <w:rFonts w:ascii="宋体" w:hAnsi="宋体" w:eastAsia="宋体" w:cs="宋体"/>
                      <w:spacing w:val="3"/>
                      <w:position w:val="11"/>
                      <w:sz w:val="18"/>
                      <w:szCs w:val="18"/>
                    </w:rPr>
                    <w:t>干细胞/祖细胞</w:t>
                  </w:r>
                </w:p>
                <w:p>
                  <w:pPr>
                    <w:spacing w:line="220" w:lineRule="auto"/>
                    <w:ind w:left="40"/>
                    <w:rPr>
                      <w:rFonts w:ascii="宋体" w:hAnsi="宋体" w:eastAsia="宋体" w:cs="宋体"/>
                      <w:sz w:val="18"/>
                      <w:szCs w:val="18"/>
                    </w:rPr>
                  </w:pPr>
                  <w:r>
                    <w:rPr>
                      <w:rFonts w:ascii="宋体" w:hAnsi="宋体" w:eastAsia="宋体" w:cs="宋体"/>
                      <w:spacing w:val="4"/>
                      <w:sz w:val="18"/>
                      <w:szCs w:val="18"/>
                    </w:rPr>
                    <w:t>基质细胞</w:t>
                  </w:r>
                </w:p>
                <w:p>
                  <w:pPr>
                    <w:spacing w:before="95" w:line="220" w:lineRule="auto"/>
                    <w:ind w:left="20"/>
                    <w:rPr>
                      <w:rFonts w:ascii="宋体" w:hAnsi="宋体" w:eastAsia="宋体" w:cs="宋体"/>
                      <w:sz w:val="18"/>
                      <w:szCs w:val="18"/>
                    </w:rPr>
                  </w:pPr>
                  <w:r>
                    <w:rPr>
                      <w:rFonts w:ascii="宋体" w:hAnsi="宋体" w:eastAsia="宋体" w:cs="宋体"/>
                      <w:spacing w:val="12"/>
                      <w:sz w:val="18"/>
                      <w:szCs w:val="18"/>
                    </w:rPr>
                    <w:t>红细胞</w:t>
                  </w:r>
                </w:p>
              </w:txbxContent>
            </v:textbox>
          </v:shape>
        </w:pict>
      </w:r>
      <w:r>
        <w:rPr>
          <w:rFonts w:ascii="宋体" w:hAnsi="宋体" w:eastAsia="宋体" w:cs="宋体"/>
          <w:sz w:val="18"/>
          <w:szCs w:val="18"/>
        </w:rPr>
        <w:t>CD</w:t>
      </w:r>
      <w:r>
        <w:rPr>
          <w:rFonts w:ascii="宋体" w:hAnsi="宋体" w:eastAsia="宋体" w:cs="宋体"/>
          <w:spacing w:val="4"/>
          <w:sz w:val="18"/>
          <w:szCs w:val="18"/>
        </w:rPr>
        <w:t>11a~</w:t>
      </w:r>
      <w:r>
        <w:rPr>
          <w:rFonts w:ascii="宋体" w:hAnsi="宋体" w:eastAsia="宋体" w:cs="宋体"/>
          <w:sz w:val="18"/>
          <w:szCs w:val="18"/>
        </w:rPr>
        <w:t>CD</w:t>
      </w:r>
      <w:r>
        <w:rPr>
          <w:rFonts w:ascii="宋体" w:hAnsi="宋体" w:eastAsia="宋体" w:cs="宋体"/>
          <w:spacing w:val="4"/>
          <w:sz w:val="18"/>
          <w:szCs w:val="18"/>
        </w:rPr>
        <w:t>11c、</w:t>
      </w:r>
      <w:r>
        <w:rPr>
          <w:rFonts w:ascii="宋体" w:hAnsi="宋体" w:eastAsia="宋体" w:cs="宋体"/>
          <w:sz w:val="18"/>
          <w:szCs w:val="18"/>
        </w:rPr>
        <w:t>CD</w:t>
      </w:r>
      <w:r>
        <w:rPr>
          <w:rFonts w:ascii="宋体" w:hAnsi="宋体" w:eastAsia="宋体" w:cs="宋体"/>
          <w:spacing w:val="4"/>
          <w:sz w:val="18"/>
          <w:szCs w:val="18"/>
        </w:rPr>
        <w:t>15s(</w:t>
      </w:r>
      <w:r>
        <w:rPr>
          <w:rFonts w:ascii="宋体" w:hAnsi="宋体" w:eastAsia="宋体" w:cs="宋体"/>
          <w:sz w:val="18"/>
          <w:szCs w:val="18"/>
        </w:rPr>
        <w:t>sLe</w:t>
      </w:r>
      <w:r>
        <w:rPr>
          <w:rFonts w:ascii="宋体" w:hAnsi="宋体" w:eastAsia="宋体" w:cs="宋体"/>
          <w:spacing w:val="4"/>
          <w:sz w:val="18"/>
          <w:szCs w:val="18"/>
        </w:rPr>
        <w:t>*)、</w:t>
      </w:r>
      <w:r>
        <w:rPr>
          <w:rFonts w:ascii="宋体" w:hAnsi="宋体" w:eastAsia="宋体" w:cs="宋体"/>
          <w:sz w:val="18"/>
          <w:szCs w:val="18"/>
        </w:rPr>
        <w:t>CD</w:t>
      </w:r>
      <w:r>
        <w:rPr>
          <w:rFonts w:ascii="宋体" w:hAnsi="宋体" w:eastAsia="宋体" w:cs="宋体"/>
          <w:spacing w:val="4"/>
          <w:sz w:val="18"/>
          <w:szCs w:val="18"/>
        </w:rPr>
        <w:t>18(整合素</w:t>
      </w:r>
      <w:r>
        <w:rPr>
          <w:rFonts w:ascii="宋体" w:hAnsi="宋体" w:eastAsia="宋体" w:cs="宋体"/>
          <w:spacing w:val="3"/>
          <w:sz w:val="18"/>
          <w:szCs w:val="18"/>
        </w:rPr>
        <w:t>β2)、</w:t>
      </w:r>
      <w:r>
        <w:rPr>
          <w:rFonts w:ascii="宋体" w:hAnsi="宋体" w:eastAsia="宋体" w:cs="宋体"/>
          <w:sz w:val="18"/>
          <w:szCs w:val="18"/>
        </w:rPr>
        <w:t>CD</w:t>
      </w:r>
      <w:r>
        <w:rPr>
          <w:rFonts w:ascii="宋体" w:hAnsi="宋体" w:eastAsia="宋体" w:cs="宋体"/>
          <w:spacing w:val="3"/>
          <w:sz w:val="18"/>
          <w:szCs w:val="18"/>
        </w:rPr>
        <w:t>29(整合素β1)、</w:t>
      </w:r>
      <w:r>
        <w:rPr>
          <w:rFonts w:ascii="宋体" w:hAnsi="宋体" w:eastAsia="宋体" w:cs="宋体"/>
          <w:sz w:val="18"/>
          <w:szCs w:val="18"/>
        </w:rPr>
        <w:t>CD</w:t>
      </w:r>
      <w:r>
        <w:rPr>
          <w:rFonts w:ascii="宋体" w:hAnsi="宋体" w:eastAsia="宋体" w:cs="宋体"/>
          <w:spacing w:val="3"/>
          <w:sz w:val="18"/>
          <w:szCs w:val="18"/>
        </w:rPr>
        <w:t>49a～</w:t>
      </w:r>
      <w:r>
        <w:rPr>
          <w:rFonts w:ascii="宋体" w:hAnsi="宋体" w:eastAsia="宋体" w:cs="宋体"/>
          <w:sz w:val="18"/>
          <w:szCs w:val="18"/>
        </w:rPr>
        <w:t>CD</w:t>
      </w:r>
      <w:r>
        <w:rPr>
          <w:rFonts w:ascii="宋体" w:hAnsi="宋体" w:eastAsia="宋体" w:cs="宋体"/>
          <w:spacing w:val="3"/>
          <w:sz w:val="18"/>
          <w:szCs w:val="18"/>
        </w:rPr>
        <w:t>49f、</w:t>
      </w:r>
      <w:r>
        <w:rPr>
          <w:rFonts w:ascii="宋体" w:hAnsi="宋体" w:eastAsia="宋体" w:cs="宋体"/>
          <w:sz w:val="18"/>
          <w:szCs w:val="18"/>
        </w:rPr>
        <w:t xml:space="preserve"> CD</w:t>
      </w:r>
      <w:r>
        <w:rPr>
          <w:rFonts w:ascii="宋体" w:hAnsi="宋体" w:eastAsia="宋体" w:cs="宋体"/>
          <w:spacing w:val="9"/>
          <w:sz w:val="18"/>
          <w:szCs w:val="18"/>
        </w:rPr>
        <w:t>54(</w:t>
      </w:r>
      <w:r>
        <w:rPr>
          <w:rFonts w:ascii="宋体" w:hAnsi="宋体" w:eastAsia="宋体" w:cs="宋体"/>
          <w:sz w:val="18"/>
          <w:szCs w:val="18"/>
        </w:rPr>
        <w:t>ICAM</w:t>
      </w:r>
      <w:r>
        <w:rPr>
          <w:rFonts w:ascii="宋体" w:hAnsi="宋体" w:eastAsia="宋体" w:cs="宋体"/>
          <w:spacing w:val="9"/>
          <w:sz w:val="18"/>
          <w:szCs w:val="18"/>
        </w:rPr>
        <w:t>-1)、</w:t>
      </w:r>
      <w:r>
        <w:rPr>
          <w:rFonts w:ascii="宋体" w:hAnsi="宋体" w:eastAsia="宋体" w:cs="宋体"/>
          <w:sz w:val="18"/>
          <w:szCs w:val="18"/>
        </w:rPr>
        <w:t>CD</w:t>
      </w:r>
      <w:r>
        <w:rPr>
          <w:rFonts w:ascii="宋体" w:hAnsi="宋体" w:eastAsia="宋体" w:cs="宋体"/>
          <w:spacing w:val="9"/>
          <w:sz w:val="18"/>
          <w:szCs w:val="18"/>
        </w:rPr>
        <w:t>62E(E选择素)、</w:t>
      </w:r>
      <w:r>
        <w:rPr>
          <w:rFonts w:ascii="宋体" w:hAnsi="宋体" w:eastAsia="宋体" w:cs="宋体"/>
          <w:sz w:val="18"/>
          <w:szCs w:val="18"/>
        </w:rPr>
        <w:t>CD</w:t>
      </w:r>
      <w:r>
        <w:rPr>
          <w:rFonts w:ascii="宋体" w:hAnsi="宋体" w:eastAsia="宋体" w:cs="宋体"/>
          <w:spacing w:val="9"/>
          <w:sz w:val="18"/>
          <w:szCs w:val="18"/>
        </w:rPr>
        <w:t>62L(</w:t>
      </w:r>
      <w:r>
        <w:rPr>
          <w:rFonts w:ascii="宋体" w:hAnsi="宋体" w:eastAsia="宋体" w:cs="宋体"/>
          <w:spacing w:val="8"/>
          <w:sz w:val="18"/>
          <w:szCs w:val="18"/>
        </w:rPr>
        <w:t>L选择素)</w:t>
      </w:r>
    </w:p>
    <w:p>
      <w:pPr>
        <w:spacing w:before="129" w:line="239" w:lineRule="auto"/>
        <w:ind w:left="2839" w:right="445" w:hanging="30"/>
        <w:rPr>
          <w:rFonts w:ascii="宋体" w:hAnsi="宋体" w:eastAsia="宋体" w:cs="宋体"/>
          <w:sz w:val="18"/>
          <w:szCs w:val="18"/>
        </w:rPr>
      </w:pPr>
      <w:r>
        <w:rPr>
          <w:rFonts w:ascii="宋体" w:hAnsi="宋体" w:eastAsia="宋体" w:cs="宋体"/>
          <w:sz w:val="18"/>
          <w:szCs w:val="18"/>
        </w:rPr>
        <w:t>CD25(IL-2Rα)、CD95(Fas)、CD178(FasL)、CD183(CXCR3)、CD184(CXCR</w:t>
      </w:r>
      <w:r>
        <w:rPr>
          <w:rFonts w:ascii="宋体" w:hAnsi="宋体" w:eastAsia="宋体" w:cs="宋体"/>
          <w:spacing w:val="-1"/>
          <w:sz w:val="18"/>
          <w:szCs w:val="18"/>
        </w:rPr>
        <w:t>4)、</w:t>
      </w:r>
      <w:r>
        <w:rPr>
          <w:rFonts w:ascii="宋体" w:hAnsi="宋体" w:eastAsia="宋体" w:cs="宋体"/>
          <w:sz w:val="18"/>
          <w:szCs w:val="18"/>
        </w:rPr>
        <w:t>CD</w:t>
      </w:r>
      <w:r>
        <w:rPr>
          <w:rFonts w:ascii="宋体" w:hAnsi="宋体" w:eastAsia="宋体" w:cs="宋体"/>
          <w:spacing w:val="-1"/>
          <w:sz w:val="18"/>
          <w:szCs w:val="18"/>
        </w:rPr>
        <w:t>195</w:t>
      </w:r>
      <w:r>
        <w:rPr>
          <w:rFonts w:ascii="宋体" w:hAnsi="宋体" w:eastAsia="宋体" w:cs="宋体"/>
          <w:sz w:val="18"/>
          <w:szCs w:val="18"/>
        </w:rPr>
        <w:t xml:space="preserve"> </w:t>
      </w:r>
      <w:r>
        <w:rPr>
          <w:rFonts w:ascii="宋体" w:hAnsi="宋体" w:eastAsia="宋体" w:cs="宋体"/>
          <w:spacing w:val="-6"/>
          <w:sz w:val="18"/>
          <w:szCs w:val="18"/>
        </w:rPr>
        <w:t>(CCR5)</w:t>
      </w:r>
    </w:p>
    <w:p>
      <w:pPr>
        <w:spacing w:before="111" w:line="343" w:lineRule="exact"/>
        <w:ind w:left="2830"/>
        <w:rPr>
          <w:rFonts w:ascii="宋体" w:hAnsi="宋体" w:eastAsia="宋体" w:cs="宋体"/>
          <w:sz w:val="18"/>
          <w:szCs w:val="18"/>
        </w:rPr>
      </w:pPr>
      <w:r>
        <w:rPr>
          <w:rFonts w:ascii="宋体" w:hAnsi="宋体" w:eastAsia="宋体" w:cs="宋体"/>
          <w:position w:val="12"/>
          <w:sz w:val="18"/>
          <w:szCs w:val="18"/>
        </w:rPr>
        <w:t>CD</w:t>
      </w:r>
      <w:r>
        <w:rPr>
          <w:rFonts w:ascii="宋体" w:hAnsi="宋体" w:eastAsia="宋体" w:cs="宋体"/>
          <w:spacing w:val="14"/>
          <w:position w:val="12"/>
          <w:sz w:val="18"/>
          <w:szCs w:val="18"/>
        </w:rPr>
        <w:t>106(</w:t>
      </w:r>
      <w:r>
        <w:rPr>
          <w:rFonts w:ascii="宋体" w:hAnsi="宋体" w:eastAsia="宋体" w:cs="宋体"/>
          <w:position w:val="12"/>
          <w:sz w:val="18"/>
          <w:szCs w:val="18"/>
        </w:rPr>
        <w:t>VCAM</w:t>
      </w:r>
      <w:r>
        <w:rPr>
          <w:rFonts w:ascii="宋体" w:hAnsi="宋体" w:eastAsia="宋体" w:cs="宋体"/>
          <w:spacing w:val="14"/>
          <w:position w:val="12"/>
          <w:sz w:val="18"/>
          <w:szCs w:val="18"/>
        </w:rPr>
        <w:t>-1)、</w:t>
      </w:r>
      <w:r>
        <w:rPr>
          <w:rFonts w:ascii="宋体" w:hAnsi="宋体" w:eastAsia="宋体" w:cs="宋体"/>
          <w:position w:val="12"/>
          <w:sz w:val="18"/>
          <w:szCs w:val="18"/>
        </w:rPr>
        <w:t>CD</w:t>
      </w:r>
      <w:r>
        <w:rPr>
          <w:rFonts w:ascii="宋体" w:hAnsi="宋体" w:eastAsia="宋体" w:cs="宋体"/>
          <w:spacing w:val="14"/>
          <w:position w:val="12"/>
          <w:sz w:val="18"/>
          <w:szCs w:val="18"/>
        </w:rPr>
        <w:t>140(</w:t>
      </w:r>
      <w:r>
        <w:rPr>
          <w:rFonts w:ascii="宋体" w:hAnsi="宋体" w:eastAsia="宋体" w:cs="宋体"/>
          <w:position w:val="12"/>
          <w:sz w:val="18"/>
          <w:szCs w:val="18"/>
        </w:rPr>
        <w:t>PDGFR</w:t>
      </w:r>
      <w:r>
        <w:rPr>
          <w:rFonts w:ascii="宋体" w:hAnsi="宋体" w:eastAsia="宋体" w:cs="宋体"/>
          <w:spacing w:val="14"/>
          <w:position w:val="12"/>
          <w:sz w:val="18"/>
          <w:szCs w:val="18"/>
        </w:rPr>
        <w:t>)、</w:t>
      </w:r>
      <w:r>
        <w:rPr>
          <w:rFonts w:ascii="宋体" w:hAnsi="宋体" w:eastAsia="宋体" w:cs="宋体"/>
          <w:position w:val="12"/>
          <w:sz w:val="18"/>
          <w:szCs w:val="18"/>
        </w:rPr>
        <w:t>CD</w:t>
      </w:r>
      <w:r>
        <w:rPr>
          <w:rFonts w:ascii="宋体" w:hAnsi="宋体" w:eastAsia="宋体" w:cs="宋体"/>
          <w:spacing w:val="14"/>
          <w:position w:val="12"/>
          <w:sz w:val="18"/>
          <w:szCs w:val="18"/>
        </w:rPr>
        <w:t>144(</w:t>
      </w:r>
      <w:r>
        <w:rPr>
          <w:rFonts w:ascii="宋体" w:hAnsi="宋体" w:eastAsia="宋体" w:cs="宋体"/>
          <w:position w:val="12"/>
          <w:sz w:val="18"/>
          <w:szCs w:val="18"/>
        </w:rPr>
        <w:t>VE</w:t>
      </w:r>
      <w:r>
        <w:rPr>
          <w:rFonts w:ascii="宋体" w:hAnsi="宋体" w:eastAsia="宋体" w:cs="宋体"/>
          <w:spacing w:val="14"/>
          <w:position w:val="12"/>
          <w:sz w:val="18"/>
          <w:szCs w:val="18"/>
        </w:rPr>
        <w:t>钙黏蛋白)、</w:t>
      </w:r>
      <w:r>
        <w:rPr>
          <w:rFonts w:ascii="宋体" w:hAnsi="宋体" w:eastAsia="宋体" w:cs="宋体"/>
          <w:position w:val="12"/>
          <w:sz w:val="18"/>
          <w:szCs w:val="18"/>
        </w:rPr>
        <w:t>CD</w:t>
      </w:r>
      <w:r>
        <w:rPr>
          <w:rFonts w:ascii="宋体" w:hAnsi="宋体" w:eastAsia="宋体" w:cs="宋体"/>
          <w:spacing w:val="14"/>
          <w:position w:val="12"/>
          <w:sz w:val="18"/>
          <w:szCs w:val="18"/>
        </w:rPr>
        <w:t>309(</w:t>
      </w:r>
      <w:r>
        <w:rPr>
          <w:rFonts w:ascii="宋体" w:hAnsi="宋体" w:eastAsia="宋体" w:cs="宋体"/>
          <w:position w:val="12"/>
          <w:sz w:val="18"/>
          <w:szCs w:val="18"/>
        </w:rPr>
        <w:t>VEGFR</w:t>
      </w:r>
      <w:r>
        <w:rPr>
          <w:rFonts w:ascii="宋体" w:hAnsi="宋体" w:eastAsia="宋体" w:cs="宋体"/>
          <w:spacing w:val="14"/>
          <w:position w:val="12"/>
          <w:sz w:val="18"/>
          <w:szCs w:val="18"/>
        </w:rPr>
        <w:t>2</w:t>
      </w:r>
      <w:r>
        <w:rPr>
          <w:rFonts w:ascii="宋体" w:hAnsi="宋体" w:eastAsia="宋体" w:cs="宋体"/>
          <w:spacing w:val="13"/>
          <w:position w:val="12"/>
          <w:sz w:val="18"/>
          <w:szCs w:val="18"/>
        </w:rPr>
        <w:t>)</w:t>
      </w:r>
    </w:p>
    <w:p>
      <w:pPr>
        <w:spacing w:before="1" w:line="183" w:lineRule="auto"/>
        <w:ind w:left="2840"/>
        <w:rPr>
          <w:rFonts w:ascii="宋体" w:hAnsi="宋体" w:eastAsia="宋体" w:cs="宋体"/>
          <w:sz w:val="18"/>
          <w:szCs w:val="18"/>
        </w:rPr>
      </w:pPr>
      <w:r>
        <w:rPr>
          <w:rFonts w:ascii="宋体" w:hAnsi="宋体" w:eastAsia="宋体" w:cs="宋体"/>
          <w:spacing w:val="-1"/>
          <w:sz w:val="18"/>
          <w:szCs w:val="18"/>
        </w:rPr>
        <w:t>CD15u、CD60a～CD60c、CD75</w:t>
      </w:r>
    </w:p>
    <w:p>
      <w:pPr>
        <w:spacing w:before="108" w:line="220" w:lineRule="auto"/>
        <w:ind w:left="2840"/>
        <w:rPr>
          <w:rFonts w:ascii="宋体" w:hAnsi="宋体" w:eastAsia="宋体" w:cs="宋体"/>
          <w:sz w:val="18"/>
          <w:szCs w:val="18"/>
        </w:rPr>
      </w:pPr>
      <w:r>
        <w:rPr>
          <w:rFonts w:ascii="宋体" w:hAnsi="宋体" w:eastAsia="宋体" w:cs="宋体"/>
          <w:sz w:val="18"/>
          <w:szCs w:val="18"/>
        </w:rPr>
        <w:t>CD</w:t>
      </w:r>
      <w:r>
        <w:rPr>
          <w:rFonts w:ascii="宋体" w:hAnsi="宋体" w:eastAsia="宋体" w:cs="宋体"/>
          <w:spacing w:val="3"/>
          <w:sz w:val="18"/>
          <w:szCs w:val="18"/>
        </w:rPr>
        <w:t>83、</w:t>
      </w:r>
      <w:r>
        <w:rPr>
          <w:rFonts w:ascii="宋体" w:hAnsi="宋体" w:eastAsia="宋体" w:cs="宋体"/>
          <w:sz w:val="18"/>
          <w:szCs w:val="18"/>
        </w:rPr>
        <w:t>CD</w:t>
      </w:r>
      <w:r>
        <w:rPr>
          <w:rFonts w:ascii="宋体" w:hAnsi="宋体" w:eastAsia="宋体" w:cs="宋体"/>
          <w:spacing w:val="3"/>
          <w:sz w:val="18"/>
          <w:szCs w:val="18"/>
        </w:rPr>
        <w:t>85(</w:t>
      </w:r>
      <w:r>
        <w:rPr>
          <w:rFonts w:ascii="宋体" w:hAnsi="宋体" w:eastAsia="宋体" w:cs="宋体"/>
          <w:sz w:val="18"/>
          <w:szCs w:val="18"/>
        </w:rPr>
        <w:t>ILT</w:t>
      </w:r>
      <w:r>
        <w:rPr>
          <w:rFonts w:ascii="宋体" w:hAnsi="宋体" w:eastAsia="宋体" w:cs="宋体"/>
          <w:spacing w:val="3"/>
          <w:sz w:val="18"/>
          <w:szCs w:val="18"/>
        </w:rPr>
        <w:t>/</w:t>
      </w:r>
      <w:r>
        <w:rPr>
          <w:rFonts w:ascii="宋体" w:hAnsi="宋体" w:eastAsia="宋体" w:cs="宋体"/>
          <w:sz w:val="18"/>
          <w:szCs w:val="18"/>
        </w:rPr>
        <w:t>LIR</w:t>
      </w:r>
      <w:r>
        <w:rPr>
          <w:rFonts w:ascii="宋体" w:hAnsi="宋体" w:eastAsia="宋体" w:cs="宋体"/>
          <w:spacing w:val="3"/>
          <w:sz w:val="18"/>
          <w:szCs w:val="18"/>
        </w:rPr>
        <w:t>)、</w:t>
      </w:r>
      <w:r>
        <w:rPr>
          <w:rFonts w:ascii="宋体" w:hAnsi="宋体" w:eastAsia="宋体" w:cs="宋体"/>
          <w:sz w:val="18"/>
          <w:szCs w:val="18"/>
        </w:rPr>
        <w:t>CD</w:t>
      </w:r>
      <w:r>
        <w:rPr>
          <w:rFonts w:ascii="宋体" w:hAnsi="宋体" w:eastAsia="宋体" w:cs="宋体"/>
          <w:spacing w:val="3"/>
          <w:sz w:val="18"/>
          <w:szCs w:val="18"/>
        </w:rPr>
        <w:t>206(甘露糖受体)、</w:t>
      </w:r>
      <w:r>
        <w:rPr>
          <w:rFonts w:ascii="宋体" w:hAnsi="宋体" w:eastAsia="宋体" w:cs="宋体"/>
          <w:sz w:val="18"/>
          <w:szCs w:val="18"/>
        </w:rPr>
        <w:t>CD</w:t>
      </w:r>
      <w:r>
        <w:rPr>
          <w:rFonts w:ascii="宋体" w:hAnsi="宋体" w:eastAsia="宋体" w:cs="宋体"/>
          <w:spacing w:val="3"/>
          <w:sz w:val="18"/>
          <w:szCs w:val="18"/>
        </w:rPr>
        <w:t>274～</w:t>
      </w:r>
      <w:r>
        <w:rPr>
          <w:rFonts w:ascii="宋体" w:hAnsi="宋体" w:eastAsia="宋体" w:cs="宋体"/>
          <w:sz w:val="18"/>
          <w:szCs w:val="18"/>
        </w:rPr>
        <w:t>CD</w:t>
      </w:r>
      <w:r>
        <w:rPr>
          <w:rFonts w:ascii="宋体" w:hAnsi="宋体" w:eastAsia="宋体" w:cs="宋体"/>
          <w:spacing w:val="3"/>
          <w:sz w:val="18"/>
          <w:szCs w:val="18"/>
        </w:rPr>
        <w:t>276(B7H1～B7H3)</w:t>
      </w:r>
    </w:p>
    <w:p>
      <w:pPr>
        <w:spacing w:before="96" w:line="332" w:lineRule="exact"/>
        <w:ind w:left="2840"/>
        <w:rPr>
          <w:rFonts w:ascii="宋体" w:hAnsi="宋体" w:eastAsia="宋体" w:cs="宋体"/>
          <w:sz w:val="18"/>
          <w:szCs w:val="18"/>
        </w:rPr>
      </w:pPr>
      <w:r>
        <w:rPr>
          <w:rFonts w:ascii="宋体" w:hAnsi="宋体" w:eastAsia="宋体" w:cs="宋体"/>
          <w:position w:val="11"/>
          <w:sz w:val="18"/>
          <w:szCs w:val="18"/>
        </w:rPr>
        <w:t>CD34、CD117(SCF受体)、CD1</w:t>
      </w:r>
      <w:r>
        <w:rPr>
          <w:rFonts w:ascii="宋体" w:hAnsi="宋体" w:eastAsia="宋体" w:cs="宋体"/>
          <w:spacing w:val="-1"/>
          <w:position w:val="11"/>
          <w:sz w:val="18"/>
          <w:szCs w:val="18"/>
        </w:rPr>
        <w:t>33、</w:t>
      </w:r>
      <w:r>
        <w:rPr>
          <w:rFonts w:ascii="宋体" w:hAnsi="宋体" w:eastAsia="宋体" w:cs="宋体"/>
          <w:position w:val="11"/>
          <w:sz w:val="18"/>
          <w:szCs w:val="18"/>
        </w:rPr>
        <w:t>CD</w:t>
      </w:r>
      <w:r>
        <w:rPr>
          <w:rFonts w:ascii="宋体" w:hAnsi="宋体" w:eastAsia="宋体" w:cs="宋体"/>
          <w:spacing w:val="-1"/>
          <w:position w:val="11"/>
          <w:sz w:val="18"/>
          <w:szCs w:val="18"/>
        </w:rPr>
        <w:t>243</w:t>
      </w:r>
    </w:p>
    <w:p>
      <w:pPr>
        <w:spacing w:line="222" w:lineRule="auto"/>
        <w:ind w:left="2840"/>
        <w:rPr>
          <w:rFonts w:ascii="宋体" w:hAnsi="宋体" w:eastAsia="宋体" w:cs="宋体"/>
          <w:sz w:val="18"/>
          <w:szCs w:val="18"/>
        </w:rPr>
      </w:pPr>
      <w:r>
        <w:rPr>
          <w:rFonts w:ascii="宋体" w:hAnsi="宋体" w:eastAsia="宋体" w:cs="宋体"/>
          <w:spacing w:val="-1"/>
          <w:sz w:val="18"/>
          <w:szCs w:val="18"/>
        </w:rPr>
        <w:t>CD331～CD334(FGFR1～FGFR4)</w:t>
      </w:r>
    </w:p>
    <w:p>
      <w:pPr>
        <w:spacing w:before="101" w:line="219" w:lineRule="auto"/>
        <w:ind w:left="2840"/>
        <w:rPr>
          <w:rFonts w:ascii="宋体" w:hAnsi="宋体" w:eastAsia="宋体" w:cs="宋体"/>
          <w:sz w:val="18"/>
          <w:szCs w:val="18"/>
        </w:rPr>
      </w:pPr>
      <w:r>
        <w:rPr>
          <w:rFonts w:ascii="宋体" w:hAnsi="宋体" w:eastAsia="宋体" w:cs="宋体"/>
          <w:sz w:val="18"/>
          <w:szCs w:val="18"/>
        </w:rPr>
        <w:t>CD</w:t>
      </w:r>
      <w:r>
        <w:rPr>
          <w:rFonts w:ascii="宋体" w:hAnsi="宋体" w:eastAsia="宋体" w:cs="宋体"/>
          <w:spacing w:val="5"/>
          <w:sz w:val="18"/>
          <w:szCs w:val="18"/>
        </w:rPr>
        <w:t>233～</w:t>
      </w:r>
      <w:r>
        <w:rPr>
          <w:rFonts w:ascii="宋体" w:hAnsi="宋体" w:eastAsia="宋体" w:cs="宋体"/>
          <w:sz w:val="18"/>
          <w:szCs w:val="18"/>
        </w:rPr>
        <w:t>CD</w:t>
      </w:r>
      <w:r>
        <w:rPr>
          <w:rFonts w:ascii="宋体" w:hAnsi="宋体" w:eastAsia="宋体" w:cs="宋体"/>
          <w:spacing w:val="5"/>
          <w:sz w:val="18"/>
          <w:szCs w:val="18"/>
        </w:rPr>
        <w:t>242(多种血型抗原和血型糖蛋白)</w:t>
      </w:r>
    </w:p>
    <w:p>
      <w:pPr>
        <w:spacing w:before="115" w:line="195" w:lineRule="auto"/>
        <w:ind w:left="1029" w:right="60" w:firstLine="329"/>
        <w:rPr>
          <w:rFonts w:ascii="宋体" w:hAnsi="宋体" w:eastAsia="宋体" w:cs="宋体"/>
          <w:sz w:val="19"/>
          <w:szCs w:val="19"/>
        </w:rPr>
      </w:pPr>
      <w:r>
        <w:rPr>
          <w:rFonts w:ascii="宋体" w:hAnsi="宋体" w:eastAsia="宋体" w:cs="宋体"/>
          <w:spacing w:val="-14"/>
          <w:sz w:val="18"/>
          <w:szCs w:val="18"/>
        </w:rPr>
        <w:t>注：(1)CD分子14个组划分的特异性是相对的，实际上，许多CD抗原的细胞分布更为广泛。此外，有的CD抗原可从不</w:t>
      </w:r>
      <w:r>
        <w:rPr>
          <w:rFonts w:ascii="宋体" w:hAnsi="宋体" w:eastAsia="宋体" w:cs="宋体"/>
          <w:spacing w:val="2"/>
          <w:sz w:val="18"/>
          <w:szCs w:val="18"/>
        </w:rPr>
        <w:t xml:space="preserve"> </w:t>
      </w:r>
      <w:r>
        <w:rPr>
          <w:rFonts w:ascii="宋体" w:hAnsi="宋体" w:eastAsia="宋体" w:cs="宋体"/>
          <w:spacing w:val="-16"/>
          <w:w w:val="92"/>
          <w:sz w:val="19"/>
          <w:szCs w:val="19"/>
        </w:rPr>
        <w:t>同分类角度归入不同组，如表中某些属于T</w:t>
      </w:r>
      <w:r>
        <w:rPr>
          <w:rFonts w:ascii="宋体" w:hAnsi="宋体" w:eastAsia="宋体" w:cs="宋体"/>
          <w:spacing w:val="-11"/>
          <w:sz w:val="19"/>
          <w:szCs w:val="19"/>
        </w:rPr>
        <w:t xml:space="preserve"> </w:t>
      </w:r>
      <w:r>
        <w:rPr>
          <w:rFonts w:ascii="宋体" w:hAnsi="宋体" w:eastAsia="宋体" w:cs="宋体"/>
          <w:spacing w:val="-16"/>
          <w:w w:val="92"/>
          <w:sz w:val="19"/>
          <w:szCs w:val="19"/>
        </w:rPr>
        <w:t>细胞、B</w:t>
      </w:r>
      <w:r>
        <w:rPr>
          <w:rFonts w:ascii="宋体" w:hAnsi="宋体" w:eastAsia="宋体" w:cs="宋体"/>
          <w:spacing w:val="-57"/>
          <w:sz w:val="19"/>
          <w:szCs w:val="19"/>
        </w:rPr>
        <w:t xml:space="preserve"> </w:t>
      </w:r>
      <w:r>
        <w:rPr>
          <w:rFonts w:ascii="宋体" w:hAnsi="宋体" w:eastAsia="宋体" w:cs="宋体"/>
          <w:spacing w:val="-16"/>
          <w:w w:val="92"/>
          <w:sz w:val="19"/>
          <w:szCs w:val="19"/>
        </w:rPr>
        <w:t>细胞、髓样细胞或NK</w:t>
      </w:r>
      <w:r>
        <w:rPr>
          <w:rFonts w:ascii="宋体" w:hAnsi="宋体" w:eastAsia="宋体" w:cs="宋体"/>
          <w:spacing w:val="-33"/>
          <w:sz w:val="19"/>
          <w:szCs w:val="19"/>
        </w:rPr>
        <w:t xml:space="preserve"> </w:t>
      </w:r>
      <w:r>
        <w:rPr>
          <w:rFonts w:ascii="宋体" w:hAnsi="宋体" w:eastAsia="宋体" w:cs="宋体"/>
          <w:spacing w:val="-16"/>
          <w:w w:val="92"/>
          <w:sz w:val="19"/>
          <w:szCs w:val="19"/>
        </w:rPr>
        <w:t>细胞组的CD</w:t>
      </w:r>
      <w:r>
        <w:rPr>
          <w:rFonts w:ascii="宋体" w:hAnsi="宋体" w:eastAsia="宋体" w:cs="宋体"/>
          <w:spacing w:val="-49"/>
          <w:sz w:val="19"/>
          <w:szCs w:val="19"/>
        </w:rPr>
        <w:t xml:space="preserve"> </w:t>
      </w:r>
      <w:r>
        <w:rPr>
          <w:rFonts w:ascii="宋体" w:hAnsi="宋体" w:eastAsia="宋体" w:cs="宋体"/>
          <w:spacing w:val="-16"/>
          <w:w w:val="92"/>
          <w:sz w:val="19"/>
          <w:szCs w:val="19"/>
        </w:rPr>
        <w:t>抗原实际上也是黏附分子</w:t>
      </w:r>
    </w:p>
    <w:p>
      <w:pPr>
        <w:spacing w:line="218" w:lineRule="auto"/>
        <w:ind w:left="1369"/>
        <w:rPr>
          <w:rFonts w:ascii="宋体" w:hAnsi="宋体" w:eastAsia="宋体" w:cs="宋体"/>
          <w:sz w:val="19"/>
          <w:szCs w:val="19"/>
        </w:rPr>
      </w:pPr>
      <w:r>
        <w:rPr>
          <w:rFonts w:ascii="宋体" w:hAnsi="宋体" w:eastAsia="宋体" w:cs="宋体"/>
          <w:spacing w:val="-22"/>
          <w:w w:val="96"/>
          <w:sz w:val="19"/>
          <w:szCs w:val="19"/>
        </w:rPr>
        <w:t>(2)表中某些CD</w:t>
      </w:r>
      <w:r>
        <w:rPr>
          <w:rFonts w:ascii="宋体" w:hAnsi="宋体" w:eastAsia="宋体" w:cs="宋体"/>
          <w:spacing w:val="-24"/>
          <w:sz w:val="19"/>
          <w:szCs w:val="19"/>
        </w:rPr>
        <w:t xml:space="preserve"> </w:t>
      </w:r>
      <w:r>
        <w:rPr>
          <w:rFonts w:ascii="宋体" w:hAnsi="宋体" w:eastAsia="宋体" w:cs="宋体"/>
          <w:spacing w:val="-22"/>
          <w:w w:val="96"/>
          <w:sz w:val="19"/>
          <w:szCs w:val="19"/>
        </w:rPr>
        <w:t>分子后加了括号，列出其相应的分子名称，以便联系本书中相应章节的内容</w:t>
      </w:r>
    </w:p>
    <w:p>
      <w:pPr>
        <w:spacing w:line="298" w:lineRule="auto"/>
        <w:rPr>
          <w:rFonts w:ascii="Arial"/>
          <w:sz w:val="21"/>
        </w:rPr>
      </w:pPr>
    </w:p>
    <w:p>
      <w:pPr>
        <w:spacing w:before="72" w:line="221" w:lineRule="auto"/>
        <w:ind w:left="1443"/>
        <w:outlineLvl w:val="2"/>
        <w:rPr>
          <w:rFonts w:ascii="黑体" w:hAnsi="黑体" w:eastAsia="黑体" w:cs="黑体"/>
          <w:sz w:val="22"/>
          <w:szCs w:val="22"/>
        </w:rPr>
      </w:pPr>
      <w:r>
        <w:rPr>
          <w:rFonts w:ascii="黑体" w:hAnsi="黑体" w:eastAsia="黑体" w:cs="黑体"/>
          <w:b/>
          <w:bCs/>
          <w:color w:val="0061C3"/>
          <w:spacing w:val="9"/>
          <w:sz w:val="22"/>
          <w:szCs w:val="22"/>
        </w:rPr>
        <w:t>二、</w:t>
      </w:r>
      <w:r>
        <w:rPr>
          <w:rFonts w:ascii="黑体" w:hAnsi="黑体" w:eastAsia="黑体" w:cs="黑体"/>
          <w:color w:val="0061C3"/>
          <w:spacing w:val="-52"/>
          <w:sz w:val="22"/>
          <w:szCs w:val="22"/>
        </w:rPr>
        <w:t xml:space="preserve"> </w:t>
      </w:r>
      <w:r>
        <w:rPr>
          <w:rFonts w:ascii="黑体" w:hAnsi="黑体" w:eastAsia="黑体" w:cs="黑体"/>
          <w:b/>
          <w:bCs/>
          <w:color w:val="0061C3"/>
          <w:spacing w:val="9"/>
          <w:sz w:val="22"/>
          <w:szCs w:val="22"/>
        </w:rPr>
        <w:t>人白细胞分化抗原的功能</w:t>
      </w:r>
    </w:p>
    <w:p>
      <w:pPr>
        <w:spacing w:before="212" w:line="290" w:lineRule="auto"/>
        <w:ind w:left="1029" w:right="15" w:firstLine="410"/>
        <w:jc w:val="both"/>
        <w:rPr>
          <w:rFonts w:ascii="宋体" w:hAnsi="宋体" w:eastAsia="宋体" w:cs="宋体"/>
          <w:sz w:val="19"/>
          <w:szCs w:val="19"/>
        </w:rPr>
      </w:pPr>
      <w:r>
        <w:rPr>
          <w:rFonts w:ascii="宋体" w:hAnsi="宋体" w:eastAsia="宋体" w:cs="宋体"/>
          <w:spacing w:val="4"/>
          <w:sz w:val="19"/>
          <w:szCs w:val="19"/>
        </w:rPr>
        <w:t>有关人白细胞分化抗原的主要功能如表7-2、图7-1和图7-2。人白细胞分化抗原按其执行的功能，</w:t>
      </w:r>
      <w:r>
        <w:rPr>
          <w:rFonts w:ascii="宋体" w:hAnsi="宋体" w:eastAsia="宋体" w:cs="宋体"/>
          <w:spacing w:val="10"/>
          <w:sz w:val="19"/>
          <w:szCs w:val="19"/>
        </w:rPr>
        <w:t xml:space="preserve"> </w:t>
      </w:r>
      <w:r>
        <w:rPr>
          <w:rFonts w:ascii="宋体" w:hAnsi="宋体" w:eastAsia="宋体" w:cs="宋体"/>
          <w:spacing w:val="1"/>
          <w:sz w:val="19"/>
          <w:szCs w:val="19"/>
        </w:rPr>
        <w:t>主要分为受体和黏附分子，其中受体包括特异性识别抗原的受体及其共受体、模式识别受体、细胞因子  受体、补体受体、</w:t>
      </w:r>
      <w:r>
        <w:rPr>
          <w:rFonts w:ascii="宋体" w:hAnsi="宋体" w:eastAsia="宋体" w:cs="宋体"/>
          <w:sz w:val="19"/>
          <w:szCs w:val="19"/>
        </w:rPr>
        <w:t>NK</w:t>
      </w:r>
      <w:r>
        <w:rPr>
          <w:rFonts w:ascii="宋体" w:hAnsi="宋体" w:eastAsia="宋体" w:cs="宋体"/>
          <w:spacing w:val="3"/>
          <w:sz w:val="19"/>
          <w:szCs w:val="19"/>
        </w:rPr>
        <w:t xml:space="preserve"> </w:t>
      </w:r>
      <w:r>
        <w:rPr>
          <w:rFonts w:ascii="宋体" w:hAnsi="宋体" w:eastAsia="宋体" w:cs="宋体"/>
          <w:spacing w:val="1"/>
          <w:sz w:val="19"/>
          <w:szCs w:val="19"/>
        </w:rPr>
        <w:t>细胞受体以及</w:t>
      </w:r>
      <w:r>
        <w:rPr>
          <w:rFonts w:ascii="宋体" w:hAnsi="宋体" w:eastAsia="宋体" w:cs="宋体"/>
          <w:sz w:val="19"/>
          <w:szCs w:val="19"/>
        </w:rPr>
        <w:t>lg</w:t>
      </w:r>
      <w:r>
        <w:rPr>
          <w:rFonts w:ascii="宋体" w:hAnsi="宋体" w:eastAsia="宋体" w:cs="宋体"/>
          <w:spacing w:val="4"/>
          <w:sz w:val="19"/>
          <w:szCs w:val="19"/>
        </w:rPr>
        <w:t xml:space="preserve"> </w:t>
      </w:r>
      <w:r>
        <w:rPr>
          <w:rFonts w:ascii="宋体" w:hAnsi="宋体" w:eastAsia="宋体" w:cs="宋体"/>
          <w:sz w:val="19"/>
          <w:szCs w:val="19"/>
        </w:rPr>
        <w:t>Fc</w:t>
      </w:r>
      <w:r>
        <w:rPr>
          <w:rFonts w:ascii="宋体" w:hAnsi="宋体" w:eastAsia="宋体" w:cs="宋体"/>
          <w:spacing w:val="1"/>
          <w:sz w:val="19"/>
          <w:szCs w:val="19"/>
        </w:rPr>
        <w:t>受体等。黏附分子包括共刺激(或抑制)分子、归巢受体和血管</w:t>
      </w:r>
      <w:r>
        <w:rPr>
          <w:rFonts w:ascii="宋体" w:hAnsi="宋体" w:eastAsia="宋体" w:cs="宋体"/>
          <w:sz w:val="19"/>
          <w:szCs w:val="19"/>
        </w:rPr>
        <w:t xml:space="preserve">  </w:t>
      </w:r>
      <w:r>
        <w:rPr>
          <w:rFonts w:ascii="宋体" w:hAnsi="宋体" w:eastAsia="宋体" w:cs="宋体"/>
          <w:spacing w:val="-4"/>
          <w:sz w:val="19"/>
          <w:szCs w:val="19"/>
        </w:rPr>
        <w:t>地址素(vascular</w:t>
      </w:r>
      <w:r>
        <w:rPr>
          <w:rFonts w:ascii="宋体" w:hAnsi="宋体" w:eastAsia="宋体" w:cs="宋体"/>
          <w:spacing w:val="-5"/>
          <w:sz w:val="19"/>
          <w:szCs w:val="19"/>
        </w:rPr>
        <w:t xml:space="preserve"> </w:t>
      </w:r>
      <w:r>
        <w:rPr>
          <w:rFonts w:ascii="宋体" w:hAnsi="宋体" w:eastAsia="宋体" w:cs="宋体"/>
          <w:spacing w:val="-4"/>
          <w:sz w:val="19"/>
          <w:szCs w:val="19"/>
        </w:rPr>
        <w:t>addressin)</w:t>
      </w:r>
      <w:r>
        <w:rPr>
          <w:rFonts w:ascii="宋体" w:hAnsi="宋体" w:eastAsia="宋体" w:cs="宋体"/>
          <w:spacing w:val="-5"/>
          <w:sz w:val="19"/>
          <w:szCs w:val="19"/>
        </w:rPr>
        <w:t>等。有关T</w:t>
      </w:r>
      <w:r>
        <w:rPr>
          <w:rFonts w:ascii="宋体" w:hAnsi="宋体" w:eastAsia="宋体" w:cs="宋体"/>
          <w:spacing w:val="-15"/>
          <w:sz w:val="19"/>
          <w:szCs w:val="19"/>
        </w:rPr>
        <w:t xml:space="preserve"> </w:t>
      </w:r>
      <w:r>
        <w:rPr>
          <w:rFonts w:ascii="宋体" w:hAnsi="宋体" w:eastAsia="宋体" w:cs="宋体"/>
          <w:spacing w:val="-5"/>
          <w:sz w:val="19"/>
          <w:szCs w:val="19"/>
        </w:rPr>
        <w:t>细胞受体(</w:t>
      </w:r>
      <w:r>
        <w:rPr>
          <w:rFonts w:ascii="宋体" w:hAnsi="宋体" w:eastAsia="宋体" w:cs="宋体"/>
          <w:spacing w:val="-4"/>
          <w:sz w:val="19"/>
          <w:szCs w:val="19"/>
        </w:rPr>
        <w:t>TCR</w:t>
      </w:r>
      <w:r>
        <w:rPr>
          <w:rFonts w:ascii="宋体" w:hAnsi="宋体" w:eastAsia="宋体" w:cs="宋体"/>
          <w:spacing w:val="-5"/>
          <w:sz w:val="19"/>
          <w:szCs w:val="19"/>
        </w:rPr>
        <w:t>)、B</w:t>
      </w:r>
      <w:r>
        <w:rPr>
          <w:rFonts w:ascii="宋体" w:hAnsi="宋体" w:eastAsia="宋体" w:cs="宋体"/>
          <w:spacing w:val="6"/>
          <w:sz w:val="19"/>
          <w:szCs w:val="19"/>
        </w:rPr>
        <w:t xml:space="preserve"> </w:t>
      </w:r>
      <w:r>
        <w:rPr>
          <w:rFonts w:ascii="宋体" w:hAnsi="宋体" w:eastAsia="宋体" w:cs="宋体"/>
          <w:spacing w:val="-5"/>
          <w:sz w:val="19"/>
          <w:szCs w:val="19"/>
        </w:rPr>
        <w:t>细胞受体(</w:t>
      </w:r>
      <w:r>
        <w:rPr>
          <w:rFonts w:ascii="宋体" w:hAnsi="宋体" w:eastAsia="宋体" w:cs="宋体"/>
          <w:spacing w:val="-4"/>
          <w:sz w:val="19"/>
          <w:szCs w:val="19"/>
        </w:rPr>
        <w:t>BCR</w:t>
      </w:r>
      <w:r>
        <w:rPr>
          <w:rFonts w:ascii="宋体" w:hAnsi="宋体" w:eastAsia="宋体" w:cs="宋体"/>
          <w:spacing w:val="-5"/>
          <w:sz w:val="19"/>
          <w:szCs w:val="19"/>
        </w:rPr>
        <w:t>)、</w:t>
      </w:r>
      <w:r>
        <w:rPr>
          <w:rFonts w:ascii="宋体" w:hAnsi="宋体" w:eastAsia="宋体" w:cs="宋体"/>
          <w:spacing w:val="-4"/>
          <w:sz w:val="19"/>
          <w:szCs w:val="19"/>
        </w:rPr>
        <w:t>NK</w:t>
      </w:r>
      <w:r>
        <w:rPr>
          <w:rFonts w:ascii="宋体" w:hAnsi="宋体" w:eastAsia="宋体" w:cs="宋体"/>
          <w:spacing w:val="50"/>
          <w:w w:val="101"/>
          <w:sz w:val="19"/>
          <w:szCs w:val="19"/>
        </w:rPr>
        <w:t xml:space="preserve"> </w:t>
      </w:r>
      <w:r>
        <w:rPr>
          <w:rFonts w:ascii="宋体" w:hAnsi="宋体" w:eastAsia="宋体" w:cs="宋体"/>
          <w:spacing w:val="-5"/>
          <w:sz w:val="19"/>
          <w:szCs w:val="19"/>
        </w:rPr>
        <w:t>细胞受体、模式识别受体</w:t>
      </w:r>
      <w:r>
        <w:rPr>
          <w:rFonts w:ascii="宋体" w:hAnsi="宋体" w:eastAsia="宋体" w:cs="宋体"/>
          <w:sz w:val="19"/>
          <w:szCs w:val="19"/>
        </w:rPr>
        <w:t xml:space="preserve">  </w:t>
      </w:r>
      <w:r>
        <w:rPr>
          <w:rFonts w:ascii="宋体" w:hAnsi="宋体" w:eastAsia="宋体" w:cs="宋体"/>
          <w:spacing w:val="-8"/>
          <w:sz w:val="19"/>
          <w:szCs w:val="19"/>
        </w:rPr>
        <w:t>(pattern</w:t>
      </w:r>
      <w:r>
        <w:rPr>
          <w:rFonts w:ascii="宋体" w:hAnsi="宋体" w:eastAsia="宋体" w:cs="宋体"/>
          <w:spacing w:val="-7"/>
          <w:sz w:val="19"/>
          <w:szCs w:val="19"/>
        </w:rPr>
        <w:t xml:space="preserve"> </w:t>
      </w:r>
      <w:r>
        <w:rPr>
          <w:rFonts w:ascii="宋体" w:hAnsi="宋体" w:eastAsia="宋体" w:cs="宋体"/>
          <w:spacing w:val="-8"/>
          <w:sz w:val="19"/>
          <w:szCs w:val="19"/>
        </w:rPr>
        <w:t>recognition</w:t>
      </w:r>
      <w:r>
        <w:rPr>
          <w:rFonts w:ascii="宋体" w:hAnsi="宋体" w:eastAsia="宋体" w:cs="宋体"/>
          <w:spacing w:val="-6"/>
          <w:sz w:val="19"/>
          <w:szCs w:val="19"/>
        </w:rPr>
        <w:t xml:space="preserve"> </w:t>
      </w:r>
      <w:r>
        <w:rPr>
          <w:rFonts w:ascii="宋体" w:hAnsi="宋体" w:eastAsia="宋体" w:cs="宋体"/>
          <w:spacing w:val="-8"/>
          <w:sz w:val="19"/>
          <w:szCs w:val="19"/>
        </w:rPr>
        <w:t>receptor,PRR)、补体受体和细胞因子受体等内容</w:t>
      </w:r>
      <w:r>
        <w:rPr>
          <w:rFonts w:ascii="宋体" w:hAnsi="宋体" w:eastAsia="宋体" w:cs="宋体"/>
          <w:spacing w:val="-9"/>
          <w:sz w:val="19"/>
          <w:szCs w:val="19"/>
        </w:rPr>
        <w:t>在本书相关章节中作重点介绍。</w:t>
      </w:r>
    </w:p>
    <w:p>
      <w:pPr>
        <w:spacing w:before="233" w:line="222" w:lineRule="auto"/>
        <w:ind w:left="3672"/>
        <w:rPr>
          <w:rFonts w:ascii="黑体" w:hAnsi="黑体" w:eastAsia="黑体" w:cs="黑体"/>
          <w:sz w:val="19"/>
          <w:szCs w:val="19"/>
        </w:rPr>
      </w:pPr>
      <w:r>
        <w:rPr>
          <w:rFonts w:ascii="黑体" w:hAnsi="黑体" w:eastAsia="黑体" w:cs="黑体"/>
          <w:b/>
          <w:bCs/>
          <w:color w:val="1681DF"/>
          <w:spacing w:val="-5"/>
          <w:sz w:val="19"/>
          <w:szCs w:val="19"/>
        </w:rPr>
        <w:t>表7-2</w:t>
      </w:r>
      <w:r>
        <w:rPr>
          <w:rFonts w:ascii="黑体" w:hAnsi="黑体" w:eastAsia="黑体" w:cs="黑体"/>
          <w:color w:val="1681DF"/>
          <w:spacing w:val="67"/>
          <w:sz w:val="19"/>
          <w:szCs w:val="19"/>
        </w:rPr>
        <w:t xml:space="preserve"> </w:t>
      </w:r>
      <w:r>
        <w:rPr>
          <w:rFonts w:ascii="黑体" w:hAnsi="黑体" w:eastAsia="黑体" w:cs="黑体"/>
          <w:b/>
          <w:bCs/>
          <w:spacing w:val="-5"/>
          <w:sz w:val="19"/>
          <w:szCs w:val="19"/>
        </w:rPr>
        <w:t>与免疫功能相关的</w:t>
      </w:r>
      <w:r>
        <w:rPr>
          <w:rFonts w:ascii="Times New Roman" w:hAnsi="Times New Roman" w:eastAsia="Times New Roman" w:cs="Times New Roman"/>
          <w:b/>
          <w:bCs/>
          <w:spacing w:val="-5"/>
          <w:sz w:val="19"/>
          <w:szCs w:val="19"/>
        </w:rPr>
        <w:t>CD</w:t>
      </w:r>
      <w:r>
        <w:rPr>
          <w:rFonts w:ascii="黑体" w:hAnsi="黑体" w:eastAsia="黑体" w:cs="黑体"/>
          <w:b/>
          <w:bCs/>
          <w:spacing w:val="-5"/>
          <w:sz w:val="19"/>
          <w:szCs w:val="19"/>
        </w:rPr>
        <w:t>分子(举例)</w:t>
      </w:r>
    </w:p>
    <w:p>
      <w:pPr>
        <w:spacing w:line="47" w:lineRule="exact"/>
      </w:pPr>
    </w:p>
    <w:tbl>
      <w:tblPr>
        <w:tblStyle w:val="4"/>
        <w:tblW w:w="8719" w:type="dxa"/>
        <w:tblInd w:w="1010"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1833"/>
        <w:gridCol w:w="2008"/>
        <w:gridCol w:w="4878"/>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59" w:hRule="atLeast"/>
        </w:trPr>
        <w:tc>
          <w:tcPr>
            <w:tcW w:w="1833" w:type="dxa"/>
            <w:tcBorders>
              <w:top w:val="single" w:color="0000FF" w:sz="8" w:space="0"/>
              <w:bottom w:val="single" w:color="0000FF" w:sz="6" w:space="0"/>
              <w:right w:val="nil"/>
            </w:tcBorders>
            <w:vAlign w:val="top"/>
          </w:tcPr>
          <w:p>
            <w:pPr>
              <w:spacing w:before="103" w:line="221" w:lineRule="auto"/>
              <w:ind w:left="432"/>
              <w:rPr>
                <w:rFonts w:ascii="黑体" w:hAnsi="黑体" w:eastAsia="黑体" w:cs="黑体"/>
                <w:sz w:val="19"/>
                <w:szCs w:val="19"/>
              </w:rPr>
            </w:pPr>
            <w:r>
              <w:rPr>
                <w:rFonts w:ascii="黑体" w:hAnsi="黑体" w:eastAsia="黑体" w:cs="黑体"/>
                <w:b/>
                <w:bCs/>
                <w:spacing w:val="-12"/>
                <w:sz w:val="19"/>
                <w:szCs w:val="19"/>
              </w:rPr>
              <w:t>表面分子的种类</w:t>
            </w:r>
          </w:p>
        </w:tc>
        <w:tc>
          <w:tcPr>
            <w:tcW w:w="6886" w:type="dxa"/>
            <w:gridSpan w:val="2"/>
            <w:tcBorders>
              <w:top w:val="single" w:color="0000FF" w:sz="8" w:space="0"/>
              <w:left w:val="nil"/>
              <w:bottom w:val="single" w:color="0000FF" w:sz="6" w:space="0"/>
            </w:tcBorders>
            <w:vAlign w:val="top"/>
          </w:tcPr>
          <w:p>
            <w:pPr>
              <w:spacing w:before="74" w:line="232" w:lineRule="auto"/>
              <w:ind w:left="639"/>
              <w:rPr>
                <w:rFonts w:ascii="黑体" w:hAnsi="黑体" w:eastAsia="黑体" w:cs="黑体"/>
                <w:sz w:val="19"/>
                <w:szCs w:val="19"/>
              </w:rPr>
            </w:pPr>
            <w:r>
              <w:drawing>
                <wp:anchor distT="0" distB="0" distL="0" distR="0" simplePos="0" relativeHeight="251789312" behindDoc="1" locked="0" layoutInCell="1" allowOverlap="1">
                  <wp:simplePos x="0" y="0"/>
                  <wp:positionH relativeFrom="column">
                    <wp:posOffset>92710</wp:posOffset>
                  </wp:positionH>
                  <wp:positionV relativeFrom="paragraph">
                    <wp:posOffset>-12700</wp:posOffset>
                  </wp:positionV>
                  <wp:extent cx="4191000" cy="222250"/>
                  <wp:effectExtent l="0" t="0" r="0" b="0"/>
                  <wp:wrapNone/>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180"/>
                          <a:stretch>
                            <a:fillRect/>
                          </a:stretch>
                        </pic:blipFill>
                        <pic:spPr>
                          <a:xfrm>
                            <a:off x="0" y="0"/>
                            <a:ext cx="4191031" cy="222290"/>
                          </a:xfrm>
                          <a:prstGeom prst="rect">
                            <a:avLst/>
                          </a:prstGeom>
                        </pic:spPr>
                      </pic:pic>
                    </a:graphicData>
                  </a:graphic>
                </wp:anchor>
              </w:drawing>
            </w:r>
            <w:r>
              <w:rPr>
                <w:rFonts w:ascii="黑体" w:hAnsi="黑体" w:eastAsia="黑体" w:cs="黑体"/>
                <w:b/>
                <w:bCs/>
                <w:spacing w:val="-11"/>
                <w:position w:val="1"/>
                <w:sz w:val="19"/>
                <w:szCs w:val="19"/>
              </w:rPr>
              <w:t>主要分布细胞</w:t>
            </w:r>
            <w:r>
              <w:rPr>
                <w:rFonts w:ascii="黑体" w:hAnsi="黑体" w:eastAsia="黑体" w:cs="黑体"/>
                <w:spacing w:val="4"/>
                <w:position w:val="1"/>
                <w:sz w:val="19"/>
                <w:szCs w:val="19"/>
              </w:rPr>
              <w:t xml:space="preserve">                  </w:t>
            </w:r>
            <w:r>
              <w:rPr>
                <w:rFonts w:ascii="黑体" w:hAnsi="黑体" w:eastAsia="黑体" w:cs="黑体"/>
                <w:b/>
                <w:bCs/>
                <w:spacing w:val="-11"/>
                <w:sz w:val="19"/>
                <w:szCs w:val="19"/>
              </w:rPr>
              <w:t>CD</w:t>
            </w:r>
            <w:r>
              <w:rPr>
                <w:rFonts w:ascii="黑体" w:hAnsi="黑体" w:eastAsia="黑体" w:cs="黑体"/>
                <w:spacing w:val="20"/>
                <w:sz w:val="19"/>
                <w:szCs w:val="19"/>
              </w:rPr>
              <w:t xml:space="preserve"> </w:t>
            </w:r>
            <w:r>
              <w:rPr>
                <w:rFonts w:ascii="黑体" w:hAnsi="黑体" w:eastAsia="黑体" w:cs="黑体"/>
                <w:b/>
                <w:bCs/>
                <w:spacing w:val="-11"/>
                <w:sz w:val="19"/>
                <w:szCs w:val="19"/>
              </w:rPr>
              <w:t>分子及其参与的功能</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5" w:hRule="atLeast"/>
        </w:trPr>
        <w:tc>
          <w:tcPr>
            <w:tcW w:w="8719" w:type="dxa"/>
            <w:gridSpan w:val="3"/>
            <w:tcBorders>
              <w:top w:val="single" w:color="0000FF" w:sz="6" w:space="0"/>
            </w:tcBorders>
            <w:vAlign w:val="top"/>
          </w:tcPr>
          <w:p>
            <w:pPr>
              <w:spacing w:before="44" w:line="220" w:lineRule="auto"/>
              <w:ind w:left="119"/>
              <w:rPr>
                <w:rFonts w:ascii="宋体" w:hAnsi="宋体" w:eastAsia="宋体" w:cs="宋体"/>
                <w:sz w:val="19"/>
                <w:szCs w:val="19"/>
              </w:rPr>
            </w:pPr>
            <w:r>
              <w:rPr>
                <w:rFonts w:ascii="宋体" w:hAnsi="宋体" w:eastAsia="宋体" w:cs="宋体"/>
                <w:spacing w:val="-7"/>
                <w:sz w:val="19"/>
                <w:szCs w:val="19"/>
              </w:rPr>
              <w:t>细胞受体</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4" w:hRule="atLeast"/>
        </w:trPr>
        <w:tc>
          <w:tcPr>
            <w:tcW w:w="8719" w:type="dxa"/>
            <w:gridSpan w:val="3"/>
            <w:vAlign w:val="top"/>
          </w:tcPr>
          <w:p>
            <w:pPr>
              <w:spacing w:before="48" w:line="209" w:lineRule="auto"/>
              <w:ind w:left="300"/>
              <w:rPr>
                <w:rFonts w:ascii="宋体" w:hAnsi="宋体" w:eastAsia="宋体" w:cs="宋体"/>
                <w:sz w:val="19"/>
                <w:szCs w:val="19"/>
              </w:rPr>
            </w:pPr>
            <w:r>
              <w:rPr>
                <w:rFonts w:ascii="宋体" w:hAnsi="宋体" w:eastAsia="宋体" w:cs="宋体"/>
                <w:spacing w:val="-6"/>
                <w:position w:val="-1"/>
                <w:sz w:val="19"/>
                <w:szCs w:val="19"/>
              </w:rPr>
              <w:t>T</w:t>
            </w:r>
            <w:r>
              <w:rPr>
                <w:rFonts w:ascii="宋体" w:hAnsi="宋体" w:eastAsia="宋体" w:cs="宋体"/>
                <w:spacing w:val="-25"/>
                <w:position w:val="-1"/>
                <w:sz w:val="19"/>
                <w:szCs w:val="19"/>
              </w:rPr>
              <w:t xml:space="preserve"> </w:t>
            </w:r>
            <w:r>
              <w:rPr>
                <w:rFonts w:ascii="宋体" w:hAnsi="宋体" w:eastAsia="宋体" w:cs="宋体"/>
                <w:spacing w:val="-6"/>
                <w:position w:val="-1"/>
                <w:sz w:val="19"/>
                <w:szCs w:val="19"/>
              </w:rPr>
              <w:t>细胞受体(TCR</w:t>
            </w:r>
            <w:r>
              <w:rPr>
                <w:rFonts w:ascii="宋体" w:hAnsi="宋体" w:eastAsia="宋体" w:cs="宋体"/>
                <w:spacing w:val="-7"/>
                <w:position w:val="-1"/>
                <w:sz w:val="19"/>
                <w:szCs w:val="19"/>
              </w:rPr>
              <w:t>)</w:t>
            </w:r>
            <w:r>
              <w:rPr>
                <w:rFonts w:ascii="宋体" w:hAnsi="宋体" w:eastAsia="宋体" w:cs="宋体"/>
                <w:spacing w:val="30"/>
                <w:position w:val="-1"/>
                <w:sz w:val="19"/>
                <w:szCs w:val="19"/>
              </w:rPr>
              <w:t xml:space="preserve"> </w:t>
            </w:r>
            <w:r>
              <w:rPr>
                <w:rFonts w:ascii="宋体" w:hAnsi="宋体" w:eastAsia="宋体" w:cs="宋体"/>
                <w:spacing w:val="-7"/>
                <w:position w:val="-1"/>
                <w:sz w:val="19"/>
                <w:szCs w:val="19"/>
              </w:rPr>
              <w:t>复</w:t>
            </w:r>
            <w:r>
              <w:rPr>
                <w:rFonts w:ascii="宋体" w:hAnsi="宋体" w:eastAsia="宋体" w:cs="宋体"/>
                <w:spacing w:val="87"/>
                <w:position w:val="-1"/>
                <w:sz w:val="19"/>
                <w:szCs w:val="19"/>
              </w:rPr>
              <w:t xml:space="preserve"> </w:t>
            </w:r>
            <w:r>
              <w:rPr>
                <w:rFonts w:ascii="宋体" w:hAnsi="宋体" w:eastAsia="宋体" w:cs="宋体"/>
                <w:spacing w:val="-7"/>
                <w:position w:val="-1"/>
                <w:sz w:val="19"/>
                <w:szCs w:val="19"/>
              </w:rPr>
              <w:t>T</w:t>
            </w:r>
            <w:r>
              <w:rPr>
                <w:rFonts w:ascii="宋体" w:hAnsi="宋体" w:eastAsia="宋体" w:cs="宋体"/>
                <w:spacing w:val="-35"/>
                <w:position w:val="-1"/>
                <w:sz w:val="19"/>
                <w:szCs w:val="19"/>
              </w:rPr>
              <w:t xml:space="preserve"> </w:t>
            </w:r>
            <w:r>
              <w:rPr>
                <w:rFonts w:ascii="宋体" w:hAnsi="宋体" w:eastAsia="宋体" w:cs="宋体"/>
                <w:spacing w:val="-7"/>
                <w:position w:val="-1"/>
                <w:sz w:val="19"/>
                <w:szCs w:val="19"/>
              </w:rPr>
              <w:t>细胞</w:t>
            </w:r>
            <w:r>
              <w:rPr>
                <w:rFonts w:ascii="宋体" w:hAnsi="宋体" w:eastAsia="宋体" w:cs="宋体"/>
                <w:spacing w:val="1"/>
                <w:position w:val="-1"/>
                <w:sz w:val="19"/>
                <w:szCs w:val="19"/>
              </w:rPr>
              <w:t xml:space="preserve">              </w:t>
            </w:r>
            <w:r>
              <w:rPr>
                <w:rFonts w:ascii="宋体" w:hAnsi="宋体" w:eastAsia="宋体" w:cs="宋体"/>
                <w:spacing w:val="-6"/>
                <w:sz w:val="19"/>
                <w:szCs w:val="19"/>
              </w:rPr>
              <w:t>CD</w:t>
            </w:r>
            <w:r>
              <w:rPr>
                <w:rFonts w:ascii="宋体" w:hAnsi="宋体" w:eastAsia="宋体" w:cs="宋体"/>
                <w:spacing w:val="-7"/>
                <w:sz w:val="19"/>
                <w:szCs w:val="19"/>
              </w:rPr>
              <w:t>3</w:t>
            </w:r>
            <w:r>
              <w:rPr>
                <w:rFonts w:ascii="宋体" w:hAnsi="宋体" w:eastAsia="宋体" w:cs="宋体"/>
                <w:spacing w:val="-20"/>
                <w:sz w:val="19"/>
                <w:szCs w:val="19"/>
              </w:rPr>
              <w:t xml:space="preserve"> </w:t>
            </w:r>
            <w:r>
              <w:rPr>
                <w:rFonts w:ascii="宋体" w:hAnsi="宋体" w:eastAsia="宋体" w:cs="宋体"/>
                <w:spacing w:val="-7"/>
                <w:sz w:val="19"/>
                <w:szCs w:val="19"/>
              </w:rPr>
              <w:t>参与</w:t>
            </w:r>
            <w:r>
              <w:rPr>
                <w:rFonts w:ascii="宋体" w:hAnsi="宋体" w:eastAsia="宋体" w:cs="宋体"/>
                <w:spacing w:val="-6"/>
                <w:sz w:val="19"/>
                <w:szCs w:val="19"/>
              </w:rPr>
              <w:t>TCR</w:t>
            </w:r>
            <w:r>
              <w:rPr>
                <w:rFonts w:ascii="宋体" w:hAnsi="宋体" w:eastAsia="宋体" w:cs="宋体"/>
                <w:spacing w:val="6"/>
                <w:sz w:val="19"/>
                <w:szCs w:val="19"/>
              </w:rPr>
              <w:t xml:space="preserve"> </w:t>
            </w:r>
            <w:r>
              <w:rPr>
                <w:rFonts w:ascii="宋体" w:hAnsi="宋体" w:eastAsia="宋体" w:cs="宋体"/>
                <w:spacing w:val="-7"/>
                <w:sz w:val="19"/>
                <w:szCs w:val="19"/>
              </w:rPr>
              <w:t>识别抗原后的信号转导，</w:t>
            </w:r>
            <w:r>
              <w:rPr>
                <w:rFonts w:ascii="宋体" w:hAnsi="宋体" w:eastAsia="宋体" w:cs="宋体"/>
                <w:spacing w:val="-6"/>
                <w:sz w:val="19"/>
                <w:szCs w:val="19"/>
              </w:rPr>
              <w:t>CD</w:t>
            </w:r>
            <w:r>
              <w:rPr>
                <w:rFonts w:ascii="宋体" w:hAnsi="宋体" w:eastAsia="宋体" w:cs="宋体"/>
                <w:spacing w:val="-7"/>
                <w:sz w:val="19"/>
                <w:szCs w:val="19"/>
              </w:rPr>
              <w:t>4</w:t>
            </w:r>
            <w:r>
              <w:rPr>
                <w:rFonts w:ascii="宋体" w:hAnsi="宋体" w:eastAsia="宋体" w:cs="宋体"/>
                <w:spacing w:val="-14"/>
                <w:sz w:val="19"/>
                <w:szCs w:val="19"/>
              </w:rPr>
              <w:t xml:space="preserve"> </w:t>
            </w:r>
            <w:r>
              <w:rPr>
                <w:rFonts w:ascii="宋体" w:hAnsi="宋体" w:eastAsia="宋体" w:cs="宋体"/>
                <w:spacing w:val="-7"/>
                <w:sz w:val="19"/>
                <w:szCs w:val="19"/>
              </w:rPr>
              <w:t>和</w:t>
            </w:r>
            <w:r>
              <w:rPr>
                <w:rFonts w:ascii="宋体" w:hAnsi="宋体" w:eastAsia="宋体" w:cs="宋体"/>
                <w:spacing w:val="-57"/>
                <w:sz w:val="19"/>
                <w:szCs w:val="19"/>
              </w:rPr>
              <w:t xml:space="preserve"> </w:t>
            </w:r>
            <w:r>
              <w:rPr>
                <w:rFonts w:ascii="宋体" w:hAnsi="宋体" w:eastAsia="宋体" w:cs="宋体"/>
                <w:spacing w:val="-6"/>
                <w:sz w:val="19"/>
                <w:szCs w:val="19"/>
              </w:rPr>
              <w:t>CD</w:t>
            </w:r>
            <w:r>
              <w:rPr>
                <w:rFonts w:ascii="宋体" w:hAnsi="宋体" w:eastAsia="宋体" w:cs="宋体"/>
                <w:spacing w:val="-7"/>
                <w:sz w:val="19"/>
                <w:szCs w:val="19"/>
              </w:rPr>
              <w:t>8</w:t>
            </w:r>
            <w:r>
              <w:rPr>
                <w:rFonts w:ascii="宋体" w:hAnsi="宋体" w:eastAsia="宋体" w:cs="宋体"/>
                <w:spacing w:val="-14"/>
                <w:sz w:val="19"/>
                <w:szCs w:val="19"/>
              </w:rPr>
              <w:t xml:space="preserve"> </w:t>
            </w:r>
            <w:r>
              <w:rPr>
                <w:rFonts w:ascii="宋体" w:hAnsi="宋体" w:eastAsia="宋体" w:cs="宋体"/>
                <w:spacing w:val="-7"/>
                <w:sz w:val="19"/>
                <w:szCs w:val="19"/>
              </w:rPr>
              <w:t>是</w:t>
            </w:r>
            <w:r>
              <w:rPr>
                <w:rFonts w:ascii="宋体" w:hAnsi="宋体" w:eastAsia="宋体" w:cs="宋体"/>
                <w:spacing w:val="-55"/>
                <w:sz w:val="19"/>
                <w:szCs w:val="19"/>
              </w:rPr>
              <w:t xml:space="preserve"> </w:t>
            </w:r>
            <w:r>
              <w:rPr>
                <w:rFonts w:ascii="宋体" w:hAnsi="宋体" w:eastAsia="宋体" w:cs="宋体"/>
                <w:spacing w:val="-6"/>
                <w:sz w:val="19"/>
                <w:szCs w:val="19"/>
              </w:rPr>
              <w:t>TCR</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69" w:hRule="atLeast"/>
        </w:trPr>
        <w:tc>
          <w:tcPr>
            <w:tcW w:w="8719" w:type="dxa"/>
            <w:gridSpan w:val="3"/>
            <w:vAlign w:val="top"/>
          </w:tcPr>
          <w:p>
            <w:pPr>
              <w:spacing w:before="24" w:line="228" w:lineRule="auto"/>
              <w:ind w:left="490"/>
              <w:rPr>
                <w:rFonts w:ascii="宋体" w:hAnsi="宋体" w:eastAsia="宋体" w:cs="宋体"/>
                <w:sz w:val="19"/>
                <w:szCs w:val="19"/>
              </w:rPr>
            </w:pPr>
            <w:r>
              <w:rPr>
                <w:rFonts w:ascii="宋体" w:hAnsi="宋体" w:eastAsia="宋体" w:cs="宋体"/>
                <w:spacing w:val="-12"/>
                <w:position w:val="-1"/>
                <w:sz w:val="19"/>
                <w:szCs w:val="19"/>
              </w:rPr>
              <w:t>合物及其辅助受体</w:t>
            </w:r>
            <w:r>
              <w:rPr>
                <w:rFonts w:ascii="宋体" w:hAnsi="宋体" w:eastAsia="宋体" w:cs="宋体"/>
                <w:spacing w:val="1"/>
                <w:position w:val="-1"/>
                <w:sz w:val="19"/>
                <w:szCs w:val="19"/>
              </w:rPr>
              <w:t xml:space="preserve">                      </w:t>
            </w:r>
            <w:r>
              <w:rPr>
                <w:rFonts w:ascii="宋体" w:hAnsi="宋体" w:eastAsia="宋体" w:cs="宋体"/>
                <w:spacing w:val="-12"/>
                <w:sz w:val="19"/>
                <w:szCs w:val="19"/>
              </w:rPr>
              <w:t>的共受体，并参与TCR</w:t>
            </w:r>
            <w:r>
              <w:rPr>
                <w:rFonts w:ascii="宋体" w:hAnsi="宋体" w:eastAsia="宋体" w:cs="宋体"/>
                <w:spacing w:val="2"/>
                <w:sz w:val="19"/>
                <w:szCs w:val="19"/>
              </w:rPr>
              <w:t xml:space="preserve"> </w:t>
            </w:r>
            <w:r>
              <w:rPr>
                <w:rFonts w:ascii="宋体" w:hAnsi="宋体" w:eastAsia="宋体" w:cs="宋体"/>
                <w:spacing w:val="-12"/>
                <w:sz w:val="19"/>
                <w:szCs w:val="19"/>
              </w:rPr>
              <w:t>信号转导</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4" w:hRule="atLeast"/>
        </w:trPr>
        <w:tc>
          <w:tcPr>
            <w:tcW w:w="8719" w:type="dxa"/>
            <w:gridSpan w:val="3"/>
            <w:vAlign w:val="top"/>
          </w:tcPr>
          <w:p>
            <w:pPr>
              <w:spacing w:before="45" w:line="212" w:lineRule="auto"/>
              <w:ind w:left="300"/>
              <w:rPr>
                <w:rFonts w:ascii="宋体" w:hAnsi="宋体" w:eastAsia="宋体" w:cs="宋体"/>
                <w:sz w:val="19"/>
                <w:szCs w:val="19"/>
              </w:rPr>
            </w:pPr>
            <w:r>
              <w:rPr>
                <w:rFonts w:ascii="宋体" w:hAnsi="宋体" w:eastAsia="宋体" w:cs="宋体"/>
                <w:spacing w:val="-3"/>
                <w:position w:val="-1"/>
                <w:sz w:val="19"/>
                <w:szCs w:val="19"/>
              </w:rPr>
              <w:t>B</w:t>
            </w:r>
            <w:r>
              <w:rPr>
                <w:rFonts w:ascii="宋体" w:hAnsi="宋体" w:eastAsia="宋体" w:cs="宋体"/>
                <w:spacing w:val="-37"/>
                <w:position w:val="-1"/>
                <w:sz w:val="19"/>
                <w:szCs w:val="19"/>
              </w:rPr>
              <w:t xml:space="preserve"> </w:t>
            </w:r>
            <w:r>
              <w:rPr>
                <w:rFonts w:ascii="宋体" w:hAnsi="宋体" w:eastAsia="宋体" w:cs="宋体"/>
                <w:spacing w:val="-3"/>
                <w:position w:val="-1"/>
                <w:sz w:val="19"/>
                <w:szCs w:val="19"/>
              </w:rPr>
              <w:t>细胞受体(BCR)</w:t>
            </w:r>
            <w:r>
              <w:rPr>
                <w:rFonts w:ascii="宋体" w:hAnsi="宋体" w:eastAsia="宋体" w:cs="宋体"/>
                <w:spacing w:val="40"/>
                <w:position w:val="-1"/>
                <w:sz w:val="19"/>
                <w:szCs w:val="19"/>
              </w:rPr>
              <w:t xml:space="preserve"> </w:t>
            </w:r>
            <w:r>
              <w:rPr>
                <w:rFonts w:ascii="宋体" w:hAnsi="宋体" w:eastAsia="宋体" w:cs="宋体"/>
                <w:spacing w:val="-3"/>
                <w:position w:val="-1"/>
                <w:sz w:val="19"/>
                <w:szCs w:val="19"/>
              </w:rPr>
              <w:t>复</w:t>
            </w:r>
            <w:r>
              <w:rPr>
                <w:rFonts w:ascii="宋体" w:hAnsi="宋体" w:eastAsia="宋体" w:cs="宋体"/>
                <w:spacing w:val="87"/>
                <w:w w:val="101"/>
                <w:position w:val="-1"/>
                <w:sz w:val="19"/>
                <w:szCs w:val="19"/>
              </w:rPr>
              <w:t xml:space="preserve"> </w:t>
            </w:r>
            <w:r>
              <w:rPr>
                <w:rFonts w:ascii="宋体" w:hAnsi="宋体" w:eastAsia="宋体" w:cs="宋体"/>
                <w:spacing w:val="-3"/>
                <w:position w:val="-1"/>
                <w:sz w:val="19"/>
                <w:szCs w:val="19"/>
              </w:rPr>
              <w:t>B</w:t>
            </w:r>
            <w:r>
              <w:rPr>
                <w:rFonts w:ascii="宋体" w:hAnsi="宋体" w:eastAsia="宋体" w:cs="宋体"/>
                <w:spacing w:val="-27"/>
                <w:position w:val="-1"/>
                <w:sz w:val="19"/>
                <w:szCs w:val="19"/>
              </w:rPr>
              <w:t xml:space="preserve"> </w:t>
            </w:r>
            <w:r>
              <w:rPr>
                <w:rFonts w:ascii="宋体" w:hAnsi="宋体" w:eastAsia="宋体" w:cs="宋体"/>
                <w:spacing w:val="-3"/>
                <w:position w:val="-1"/>
                <w:sz w:val="19"/>
                <w:szCs w:val="19"/>
              </w:rPr>
              <w:t>细胞</w:t>
            </w:r>
            <w:r>
              <w:rPr>
                <w:rFonts w:ascii="宋体" w:hAnsi="宋体" w:eastAsia="宋体" w:cs="宋体"/>
                <w:position w:val="-1"/>
                <w:sz w:val="19"/>
                <w:szCs w:val="19"/>
              </w:rPr>
              <w:t xml:space="preserve">              </w:t>
            </w:r>
            <w:r>
              <w:rPr>
                <w:rFonts w:ascii="宋体" w:hAnsi="宋体" w:eastAsia="宋体" w:cs="宋体"/>
                <w:spacing w:val="-3"/>
                <w:sz w:val="19"/>
                <w:szCs w:val="19"/>
              </w:rPr>
              <w:t>CD79</w:t>
            </w:r>
            <w:r>
              <w:rPr>
                <w:rFonts w:ascii="宋体" w:hAnsi="宋体" w:eastAsia="宋体" w:cs="宋体"/>
                <w:spacing w:val="-4"/>
                <w:sz w:val="19"/>
                <w:szCs w:val="19"/>
              </w:rPr>
              <w:t>a</w:t>
            </w:r>
            <w:r>
              <w:rPr>
                <w:rFonts w:ascii="宋体" w:hAnsi="宋体" w:eastAsia="宋体" w:cs="宋体"/>
                <w:spacing w:val="-36"/>
                <w:sz w:val="19"/>
                <w:szCs w:val="19"/>
              </w:rPr>
              <w:t xml:space="preserve"> </w:t>
            </w:r>
            <w:r>
              <w:rPr>
                <w:rFonts w:ascii="宋体" w:hAnsi="宋体" w:eastAsia="宋体" w:cs="宋体"/>
                <w:spacing w:val="-4"/>
                <w:sz w:val="19"/>
                <w:szCs w:val="19"/>
              </w:rPr>
              <w:t>和</w:t>
            </w:r>
            <w:r>
              <w:rPr>
                <w:rFonts w:ascii="宋体" w:hAnsi="宋体" w:eastAsia="宋体" w:cs="宋体"/>
                <w:spacing w:val="-3"/>
                <w:sz w:val="19"/>
                <w:szCs w:val="19"/>
              </w:rPr>
              <w:t>CD</w:t>
            </w:r>
            <w:r>
              <w:rPr>
                <w:rFonts w:ascii="宋体" w:hAnsi="宋体" w:eastAsia="宋体" w:cs="宋体"/>
                <w:spacing w:val="-4"/>
                <w:sz w:val="19"/>
                <w:szCs w:val="19"/>
              </w:rPr>
              <w:t>79b</w:t>
            </w:r>
            <w:r>
              <w:rPr>
                <w:rFonts w:ascii="宋体" w:hAnsi="宋体" w:eastAsia="宋体" w:cs="宋体"/>
                <w:spacing w:val="-24"/>
                <w:sz w:val="19"/>
                <w:szCs w:val="19"/>
              </w:rPr>
              <w:t xml:space="preserve"> </w:t>
            </w:r>
            <w:r>
              <w:rPr>
                <w:rFonts w:ascii="宋体" w:hAnsi="宋体" w:eastAsia="宋体" w:cs="宋体"/>
                <w:spacing w:val="-4"/>
                <w:sz w:val="19"/>
                <w:szCs w:val="19"/>
              </w:rPr>
              <w:t>参与</w:t>
            </w:r>
            <w:r>
              <w:rPr>
                <w:rFonts w:ascii="宋体" w:hAnsi="宋体" w:eastAsia="宋体" w:cs="宋体"/>
                <w:spacing w:val="-3"/>
                <w:sz w:val="19"/>
                <w:szCs w:val="19"/>
              </w:rPr>
              <w:t>BCR</w:t>
            </w:r>
            <w:r>
              <w:rPr>
                <w:rFonts w:ascii="宋体" w:hAnsi="宋体" w:eastAsia="宋体" w:cs="宋体"/>
                <w:spacing w:val="3"/>
                <w:sz w:val="19"/>
                <w:szCs w:val="19"/>
              </w:rPr>
              <w:t xml:space="preserve"> </w:t>
            </w:r>
            <w:r>
              <w:rPr>
                <w:rFonts w:ascii="宋体" w:hAnsi="宋体" w:eastAsia="宋体" w:cs="宋体"/>
                <w:spacing w:val="-4"/>
                <w:sz w:val="19"/>
                <w:szCs w:val="19"/>
              </w:rPr>
              <w:t>识别抗原后的信号转导，</w:t>
            </w:r>
            <w:r>
              <w:rPr>
                <w:rFonts w:ascii="宋体" w:hAnsi="宋体" w:eastAsia="宋体" w:cs="宋体"/>
                <w:spacing w:val="-3"/>
                <w:sz w:val="19"/>
                <w:szCs w:val="19"/>
              </w:rPr>
              <w:t>CD</w:t>
            </w:r>
            <w:r>
              <w:rPr>
                <w:rFonts w:ascii="宋体" w:hAnsi="宋体" w:eastAsia="宋体" w:cs="宋体"/>
                <w:spacing w:val="-4"/>
                <w:sz w:val="19"/>
                <w:szCs w:val="19"/>
              </w:rPr>
              <w:t>19/</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64" w:hRule="atLeast"/>
        </w:trPr>
        <w:tc>
          <w:tcPr>
            <w:tcW w:w="8719" w:type="dxa"/>
            <w:gridSpan w:val="3"/>
            <w:vAlign w:val="top"/>
          </w:tcPr>
          <w:p>
            <w:pPr>
              <w:spacing w:before="31" w:line="226" w:lineRule="auto"/>
              <w:ind w:left="490"/>
              <w:rPr>
                <w:rFonts w:ascii="宋体" w:hAnsi="宋体" w:eastAsia="宋体" w:cs="宋体"/>
                <w:sz w:val="19"/>
                <w:szCs w:val="19"/>
              </w:rPr>
            </w:pPr>
            <w:r>
              <w:rPr>
                <w:rFonts w:ascii="宋体" w:hAnsi="宋体" w:eastAsia="宋体" w:cs="宋体"/>
                <w:spacing w:val="-9"/>
                <w:sz w:val="19"/>
                <w:szCs w:val="19"/>
              </w:rPr>
              <w:t>合物及其辅助受体</w:t>
            </w:r>
            <w:r>
              <w:rPr>
                <w:rFonts w:ascii="宋体" w:hAnsi="宋体" w:eastAsia="宋体" w:cs="宋体"/>
                <w:spacing w:val="1"/>
                <w:sz w:val="19"/>
                <w:szCs w:val="19"/>
              </w:rPr>
              <w:t xml:space="preserve">                      </w:t>
            </w:r>
            <w:r>
              <w:rPr>
                <w:rFonts w:ascii="宋体" w:hAnsi="宋体" w:eastAsia="宋体" w:cs="宋体"/>
                <w:spacing w:val="-9"/>
                <w:sz w:val="19"/>
                <w:szCs w:val="19"/>
              </w:rPr>
              <w:t>CD21/CD81</w:t>
            </w:r>
            <w:r>
              <w:rPr>
                <w:rFonts w:ascii="宋体" w:hAnsi="宋体" w:eastAsia="宋体" w:cs="宋体"/>
                <w:sz w:val="19"/>
                <w:szCs w:val="19"/>
              </w:rPr>
              <w:t xml:space="preserve"> </w:t>
            </w:r>
            <w:r>
              <w:rPr>
                <w:rFonts w:ascii="宋体" w:hAnsi="宋体" w:eastAsia="宋体" w:cs="宋体"/>
                <w:spacing w:val="-9"/>
                <w:sz w:val="19"/>
                <w:szCs w:val="19"/>
              </w:rPr>
              <w:t>复合物是BCR</w:t>
            </w:r>
            <w:r>
              <w:rPr>
                <w:rFonts w:ascii="宋体" w:hAnsi="宋体" w:eastAsia="宋体" w:cs="宋体"/>
                <w:spacing w:val="13"/>
                <w:sz w:val="19"/>
                <w:szCs w:val="19"/>
              </w:rPr>
              <w:t xml:space="preserve"> </w:t>
            </w:r>
            <w:r>
              <w:rPr>
                <w:rFonts w:ascii="宋体" w:hAnsi="宋体" w:eastAsia="宋体" w:cs="宋体"/>
                <w:spacing w:val="-9"/>
                <w:sz w:val="19"/>
                <w:szCs w:val="19"/>
              </w:rPr>
              <w:t>的共受体，参与信号转导</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80" w:hRule="atLeast"/>
        </w:trPr>
        <w:tc>
          <w:tcPr>
            <w:tcW w:w="8719" w:type="dxa"/>
            <w:gridSpan w:val="3"/>
            <w:vAlign w:val="top"/>
          </w:tcPr>
          <w:p>
            <w:pPr>
              <w:spacing w:before="51" w:line="203" w:lineRule="auto"/>
              <w:ind w:left="300"/>
              <w:rPr>
                <w:rFonts w:ascii="宋体" w:hAnsi="宋体" w:eastAsia="宋体" w:cs="宋体"/>
                <w:sz w:val="19"/>
                <w:szCs w:val="19"/>
              </w:rPr>
            </w:pPr>
            <w:r>
              <w:rPr>
                <w:rFonts w:ascii="宋体" w:hAnsi="宋体" w:eastAsia="宋体" w:cs="宋体"/>
                <w:spacing w:val="-2"/>
                <w:position w:val="-2"/>
                <w:sz w:val="19"/>
                <w:szCs w:val="19"/>
              </w:rPr>
              <w:t>NK</w:t>
            </w:r>
            <w:r>
              <w:rPr>
                <w:rFonts w:ascii="宋体" w:hAnsi="宋体" w:eastAsia="宋体" w:cs="宋体"/>
                <w:spacing w:val="-4"/>
                <w:position w:val="-2"/>
                <w:sz w:val="19"/>
                <w:szCs w:val="19"/>
              </w:rPr>
              <w:t xml:space="preserve"> </w:t>
            </w:r>
            <w:r>
              <w:rPr>
                <w:rFonts w:ascii="宋体" w:hAnsi="宋体" w:eastAsia="宋体" w:cs="宋体"/>
                <w:spacing w:val="-2"/>
                <w:position w:val="-2"/>
                <w:sz w:val="19"/>
                <w:szCs w:val="19"/>
              </w:rPr>
              <w:t>细胞受</w:t>
            </w:r>
            <w:r>
              <w:rPr>
                <w:rFonts w:ascii="宋体" w:hAnsi="宋体" w:eastAsia="宋体" w:cs="宋体"/>
                <w:spacing w:val="-3"/>
                <w:position w:val="-2"/>
                <w:sz w:val="19"/>
                <w:szCs w:val="19"/>
              </w:rPr>
              <w:t>体</w:t>
            </w:r>
            <w:r>
              <w:rPr>
                <w:rFonts w:ascii="宋体" w:hAnsi="宋体" w:eastAsia="宋体" w:cs="宋体"/>
                <w:spacing w:val="3"/>
                <w:position w:val="-2"/>
                <w:sz w:val="19"/>
                <w:szCs w:val="19"/>
              </w:rPr>
              <w:t xml:space="preserve">         </w:t>
            </w:r>
            <w:r>
              <w:rPr>
                <w:rFonts w:ascii="宋体" w:hAnsi="宋体" w:eastAsia="宋体" w:cs="宋体"/>
                <w:spacing w:val="-2"/>
                <w:position w:val="-2"/>
                <w:sz w:val="19"/>
                <w:szCs w:val="19"/>
              </w:rPr>
              <w:t>NK</w:t>
            </w:r>
            <w:r>
              <w:rPr>
                <w:rFonts w:ascii="宋体" w:hAnsi="宋体" w:eastAsia="宋体" w:cs="宋体"/>
                <w:spacing w:val="-4"/>
                <w:position w:val="-2"/>
                <w:sz w:val="19"/>
                <w:szCs w:val="19"/>
              </w:rPr>
              <w:t xml:space="preserve"> </w:t>
            </w:r>
            <w:r>
              <w:rPr>
                <w:rFonts w:ascii="宋体" w:hAnsi="宋体" w:eastAsia="宋体" w:cs="宋体"/>
                <w:spacing w:val="-3"/>
                <w:position w:val="-2"/>
                <w:sz w:val="19"/>
                <w:szCs w:val="19"/>
              </w:rPr>
              <w:t>细胞</w:t>
            </w:r>
            <w:r>
              <w:rPr>
                <w:rFonts w:ascii="宋体" w:hAnsi="宋体" w:eastAsia="宋体" w:cs="宋体"/>
                <w:spacing w:val="4"/>
                <w:position w:val="-2"/>
                <w:sz w:val="19"/>
                <w:szCs w:val="19"/>
              </w:rPr>
              <w:t xml:space="preserve">            </w:t>
            </w:r>
            <w:r>
              <w:rPr>
                <w:rFonts w:ascii="宋体" w:hAnsi="宋体" w:eastAsia="宋体" w:cs="宋体"/>
                <w:spacing w:val="-2"/>
                <w:sz w:val="19"/>
                <w:szCs w:val="19"/>
              </w:rPr>
              <w:t>CD</w:t>
            </w:r>
            <w:r>
              <w:rPr>
                <w:rFonts w:ascii="宋体" w:hAnsi="宋体" w:eastAsia="宋体" w:cs="宋体"/>
                <w:spacing w:val="-3"/>
                <w:sz w:val="19"/>
                <w:szCs w:val="19"/>
              </w:rPr>
              <w:t>94、</w:t>
            </w:r>
            <w:r>
              <w:rPr>
                <w:rFonts w:ascii="宋体" w:hAnsi="宋体" w:eastAsia="宋体" w:cs="宋体"/>
                <w:spacing w:val="-2"/>
                <w:sz w:val="19"/>
                <w:szCs w:val="19"/>
              </w:rPr>
              <w:t>CD</w:t>
            </w:r>
            <w:r>
              <w:rPr>
                <w:rFonts w:ascii="宋体" w:hAnsi="宋体" w:eastAsia="宋体" w:cs="宋体"/>
                <w:spacing w:val="-3"/>
                <w:sz w:val="19"/>
                <w:szCs w:val="19"/>
              </w:rPr>
              <w:t>158～</w:t>
            </w:r>
            <w:r>
              <w:rPr>
                <w:rFonts w:ascii="宋体" w:hAnsi="宋体" w:eastAsia="宋体" w:cs="宋体"/>
                <w:spacing w:val="-2"/>
                <w:sz w:val="19"/>
                <w:szCs w:val="19"/>
              </w:rPr>
              <w:t>CD</w:t>
            </w:r>
            <w:r>
              <w:rPr>
                <w:rFonts w:ascii="宋体" w:hAnsi="宋体" w:eastAsia="宋体" w:cs="宋体"/>
                <w:spacing w:val="-3"/>
                <w:sz w:val="19"/>
                <w:szCs w:val="19"/>
              </w:rPr>
              <w:t>161、</w:t>
            </w:r>
            <w:r>
              <w:rPr>
                <w:rFonts w:ascii="宋体" w:hAnsi="宋体" w:eastAsia="宋体" w:cs="宋体"/>
                <w:spacing w:val="-2"/>
                <w:sz w:val="19"/>
                <w:szCs w:val="19"/>
              </w:rPr>
              <w:t>CD</w:t>
            </w:r>
            <w:r>
              <w:rPr>
                <w:rFonts w:ascii="宋体" w:hAnsi="宋体" w:eastAsia="宋体" w:cs="宋体"/>
                <w:spacing w:val="-3"/>
                <w:sz w:val="19"/>
                <w:szCs w:val="19"/>
              </w:rPr>
              <w:t>226、</w:t>
            </w:r>
            <w:r>
              <w:rPr>
                <w:rFonts w:ascii="宋体" w:hAnsi="宋体" w:eastAsia="宋体" w:cs="宋体"/>
                <w:spacing w:val="-2"/>
                <w:sz w:val="19"/>
                <w:szCs w:val="19"/>
              </w:rPr>
              <w:t>CD</w:t>
            </w:r>
            <w:r>
              <w:rPr>
                <w:rFonts w:ascii="宋体" w:hAnsi="宋体" w:eastAsia="宋体" w:cs="宋体"/>
                <w:spacing w:val="-3"/>
                <w:sz w:val="19"/>
                <w:szCs w:val="19"/>
              </w:rPr>
              <w:t>314(</w:t>
            </w:r>
            <w:r>
              <w:rPr>
                <w:rFonts w:ascii="宋体" w:hAnsi="宋体" w:eastAsia="宋体" w:cs="宋体"/>
                <w:spacing w:val="-2"/>
                <w:sz w:val="19"/>
                <w:szCs w:val="19"/>
              </w:rPr>
              <w:t>NKC</w:t>
            </w:r>
            <w:r>
              <w:rPr>
                <w:rFonts w:ascii="宋体" w:hAnsi="宋体" w:eastAsia="宋体" w:cs="宋体"/>
                <w:spacing w:val="-3"/>
                <w:sz w:val="19"/>
                <w:szCs w:val="19"/>
              </w:rPr>
              <w:t>2D)和</w:t>
            </w:r>
            <w:r>
              <w:rPr>
                <w:rFonts w:ascii="宋体" w:hAnsi="宋体" w:eastAsia="宋体" w:cs="宋体"/>
                <w:spacing w:val="-2"/>
                <w:sz w:val="19"/>
                <w:szCs w:val="19"/>
              </w:rPr>
              <w:t>CD</w:t>
            </w:r>
            <w:r>
              <w:rPr>
                <w:rFonts w:ascii="宋体" w:hAnsi="宋体" w:eastAsia="宋体" w:cs="宋体"/>
                <w:spacing w:val="-3"/>
                <w:sz w:val="19"/>
                <w:szCs w:val="19"/>
              </w:rPr>
              <w:t>335~</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45" w:hRule="atLeast"/>
        </w:trPr>
        <w:tc>
          <w:tcPr>
            <w:tcW w:w="8719" w:type="dxa"/>
            <w:gridSpan w:val="3"/>
            <w:vAlign w:val="top"/>
          </w:tcPr>
          <w:p>
            <w:pPr>
              <w:spacing w:before="27" w:line="211" w:lineRule="auto"/>
              <w:ind w:right="155"/>
              <w:jc w:val="right"/>
              <w:rPr>
                <w:rFonts w:ascii="宋体" w:hAnsi="宋体" w:eastAsia="宋体" w:cs="宋体"/>
                <w:sz w:val="19"/>
                <w:szCs w:val="19"/>
              </w:rPr>
            </w:pPr>
            <w:r>
              <w:rPr>
                <w:rFonts w:ascii="宋体" w:hAnsi="宋体" w:eastAsia="宋体" w:cs="宋体"/>
                <w:spacing w:val="-6"/>
                <w:sz w:val="19"/>
                <w:szCs w:val="19"/>
              </w:rPr>
              <w:t>CD337(NCR1～NCR3)</w:t>
            </w:r>
            <w:r>
              <w:rPr>
                <w:rFonts w:ascii="宋体" w:hAnsi="宋体" w:eastAsia="宋体" w:cs="宋体"/>
                <w:spacing w:val="52"/>
                <w:sz w:val="19"/>
                <w:szCs w:val="19"/>
              </w:rPr>
              <w:t xml:space="preserve"> </w:t>
            </w:r>
            <w:r>
              <w:rPr>
                <w:rFonts w:ascii="宋体" w:hAnsi="宋体" w:eastAsia="宋体" w:cs="宋体"/>
                <w:spacing w:val="-6"/>
                <w:sz w:val="19"/>
                <w:szCs w:val="19"/>
              </w:rPr>
              <w:t>等，调节NK</w:t>
            </w:r>
            <w:r>
              <w:rPr>
                <w:rFonts w:ascii="宋体" w:hAnsi="宋体" w:eastAsia="宋体" w:cs="宋体"/>
                <w:spacing w:val="7"/>
                <w:sz w:val="19"/>
                <w:szCs w:val="19"/>
              </w:rPr>
              <w:t xml:space="preserve"> </w:t>
            </w:r>
            <w:r>
              <w:rPr>
                <w:rFonts w:ascii="宋体" w:hAnsi="宋体" w:eastAsia="宋体" w:cs="宋体"/>
                <w:spacing w:val="-6"/>
                <w:sz w:val="19"/>
                <w:szCs w:val="19"/>
              </w:rPr>
              <w:t>细胞杀伤活性，参与信</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58" w:hRule="atLeast"/>
        </w:trPr>
        <w:tc>
          <w:tcPr>
            <w:tcW w:w="8719" w:type="dxa"/>
            <w:gridSpan w:val="3"/>
            <w:vAlign w:val="top"/>
          </w:tcPr>
          <w:p>
            <w:pPr>
              <w:spacing w:before="42" w:line="209" w:lineRule="auto"/>
              <w:ind w:left="4039"/>
              <w:rPr>
                <w:rFonts w:ascii="宋体" w:hAnsi="宋体" w:eastAsia="宋体" w:cs="宋体"/>
                <w:sz w:val="19"/>
                <w:szCs w:val="19"/>
              </w:rPr>
            </w:pPr>
            <w:r>
              <w:rPr>
                <w:rFonts w:ascii="宋体" w:hAnsi="宋体" w:eastAsia="宋体" w:cs="宋体"/>
                <w:spacing w:val="-3"/>
                <w:sz w:val="19"/>
                <w:szCs w:val="19"/>
              </w:rPr>
              <w:t>号转导</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94" w:hRule="atLeast"/>
        </w:trPr>
        <w:tc>
          <w:tcPr>
            <w:tcW w:w="8719" w:type="dxa"/>
            <w:gridSpan w:val="3"/>
            <w:vAlign w:val="top"/>
          </w:tcPr>
          <w:p>
            <w:pPr>
              <w:spacing w:before="47" w:line="206" w:lineRule="auto"/>
              <w:ind w:left="300"/>
              <w:rPr>
                <w:rFonts w:ascii="宋体" w:hAnsi="宋体" w:eastAsia="宋体" w:cs="宋体"/>
                <w:sz w:val="22"/>
                <w:szCs w:val="22"/>
              </w:rPr>
            </w:pPr>
            <w:r>
              <w:rPr>
                <w:rFonts w:ascii="仿宋" w:hAnsi="仿宋" w:eastAsia="仿宋" w:cs="仿宋"/>
                <w:spacing w:val="-13"/>
                <w:position w:val="-1"/>
                <w:sz w:val="19"/>
                <w:szCs w:val="19"/>
              </w:rPr>
              <w:t>补体受体(CR)</w:t>
            </w:r>
            <w:r>
              <w:rPr>
                <w:rFonts w:ascii="仿宋" w:hAnsi="仿宋" w:eastAsia="仿宋" w:cs="仿宋"/>
                <w:spacing w:val="11"/>
                <w:position w:val="-1"/>
                <w:sz w:val="19"/>
                <w:szCs w:val="19"/>
              </w:rPr>
              <w:t xml:space="preserve">        </w:t>
            </w:r>
            <w:r>
              <w:rPr>
                <w:rFonts w:ascii="宋体" w:hAnsi="宋体" w:eastAsia="宋体" w:cs="宋体"/>
                <w:spacing w:val="-13"/>
                <w:position w:val="-1"/>
                <w:sz w:val="19"/>
                <w:szCs w:val="19"/>
              </w:rPr>
              <w:t>吞噬细胞</w:t>
            </w:r>
            <w:r>
              <w:rPr>
                <w:rFonts w:ascii="宋体" w:hAnsi="宋体" w:eastAsia="宋体" w:cs="宋体"/>
                <w:position w:val="-1"/>
                <w:sz w:val="19"/>
                <w:szCs w:val="19"/>
              </w:rPr>
              <w:t xml:space="preserve">            </w:t>
            </w:r>
            <w:r>
              <w:rPr>
                <w:rFonts w:ascii="宋体" w:hAnsi="宋体" w:eastAsia="宋体" w:cs="宋体"/>
                <w:spacing w:val="-13"/>
                <w:sz w:val="22"/>
                <w:szCs w:val="22"/>
              </w:rPr>
              <w:t>CR1~CR4</w:t>
            </w:r>
            <w:r>
              <w:rPr>
                <w:rFonts w:ascii="宋体" w:hAnsi="宋体" w:eastAsia="宋体" w:cs="宋体"/>
                <w:spacing w:val="-9"/>
                <w:sz w:val="22"/>
                <w:szCs w:val="22"/>
              </w:rPr>
              <w:t xml:space="preserve"> </w:t>
            </w:r>
            <w:r>
              <w:rPr>
                <w:rFonts w:ascii="宋体" w:hAnsi="宋体" w:eastAsia="宋体" w:cs="宋体"/>
                <w:spacing w:val="-13"/>
                <w:sz w:val="22"/>
                <w:szCs w:val="22"/>
              </w:rPr>
              <w:t>(分</w:t>
            </w:r>
            <w:r>
              <w:rPr>
                <w:rFonts w:ascii="宋体" w:hAnsi="宋体" w:eastAsia="宋体" w:cs="宋体"/>
                <w:spacing w:val="-14"/>
                <w:sz w:val="22"/>
                <w:szCs w:val="22"/>
              </w:rPr>
              <w:t>别为</w:t>
            </w:r>
            <w:r>
              <w:rPr>
                <w:rFonts w:ascii="宋体" w:hAnsi="宋体" w:eastAsia="宋体" w:cs="宋体"/>
                <w:spacing w:val="-61"/>
                <w:sz w:val="22"/>
                <w:szCs w:val="22"/>
              </w:rPr>
              <w:t xml:space="preserve"> </w:t>
            </w:r>
            <w:r>
              <w:rPr>
                <w:rFonts w:ascii="宋体" w:hAnsi="宋体" w:eastAsia="宋体" w:cs="宋体"/>
                <w:spacing w:val="-13"/>
                <w:sz w:val="22"/>
                <w:szCs w:val="22"/>
              </w:rPr>
              <w:t>CD</w:t>
            </w:r>
            <w:r>
              <w:rPr>
                <w:rFonts w:ascii="宋体" w:hAnsi="宋体" w:eastAsia="宋体" w:cs="宋体"/>
                <w:spacing w:val="-14"/>
                <w:sz w:val="22"/>
                <w:szCs w:val="22"/>
              </w:rPr>
              <w:t>35、</w:t>
            </w:r>
            <w:r>
              <w:rPr>
                <w:rFonts w:ascii="宋体" w:hAnsi="宋体" w:eastAsia="宋体" w:cs="宋体"/>
                <w:spacing w:val="-13"/>
                <w:sz w:val="22"/>
                <w:szCs w:val="22"/>
              </w:rPr>
              <w:t>CD</w:t>
            </w:r>
            <w:r>
              <w:rPr>
                <w:rFonts w:ascii="宋体" w:hAnsi="宋体" w:eastAsia="宋体" w:cs="宋体"/>
                <w:spacing w:val="-14"/>
                <w:sz w:val="22"/>
                <w:szCs w:val="22"/>
              </w:rPr>
              <w:t>21、</w:t>
            </w:r>
            <w:r>
              <w:rPr>
                <w:rFonts w:ascii="宋体" w:hAnsi="宋体" w:eastAsia="宋体" w:cs="宋体"/>
                <w:spacing w:val="-13"/>
                <w:sz w:val="22"/>
                <w:szCs w:val="22"/>
              </w:rPr>
              <w:t>CD</w:t>
            </w:r>
            <w:r>
              <w:rPr>
                <w:rFonts w:ascii="宋体" w:hAnsi="宋体" w:eastAsia="宋体" w:cs="宋体"/>
                <w:spacing w:val="-14"/>
                <w:sz w:val="22"/>
                <w:szCs w:val="22"/>
              </w:rPr>
              <w:t>11b/</w:t>
            </w:r>
            <w:r>
              <w:rPr>
                <w:rFonts w:ascii="宋体" w:hAnsi="宋体" w:eastAsia="宋体" w:cs="宋体"/>
                <w:spacing w:val="-13"/>
                <w:sz w:val="22"/>
                <w:szCs w:val="22"/>
              </w:rPr>
              <w:t>CD</w:t>
            </w:r>
            <w:r>
              <w:rPr>
                <w:rFonts w:ascii="宋体" w:hAnsi="宋体" w:eastAsia="宋体" w:cs="宋体"/>
                <w:spacing w:val="-14"/>
                <w:sz w:val="22"/>
                <w:szCs w:val="22"/>
              </w:rPr>
              <w:t>18</w:t>
            </w:r>
            <w:r>
              <w:rPr>
                <w:rFonts w:ascii="宋体" w:hAnsi="宋体" w:eastAsia="宋体" w:cs="宋体"/>
                <w:spacing w:val="-61"/>
                <w:sz w:val="22"/>
                <w:szCs w:val="22"/>
              </w:rPr>
              <w:t xml:space="preserve"> </w:t>
            </w:r>
            <w:r>
              <w:rPr>
                <w:rFonts w:ascii="宋体" w:hAnsi="宋体" w:eastAsia="宋体" w:cs="宋体"/>
                <w:spacing w:val="-14"/>
                <w:sz w:val="22"/>
                <w:szCs w:val="22"/>
              </w:rPr>
              <w:t>和</w:t>
            </w:r>
            <w:r>
              <w:rPr>
                <w:rFonts w:ascii="宋体" w:hAnsi="宋体" w:eastAsia="宋体" w:cs="宋体"/>
                <w:spacing w:val="-13"/>
                <w:sz w:val="22"/>
                <w:szCs w:val="22"/>
              </w:rPr>
              <w:t>CD</w:t>
            </w:r>
            <w:r>
              <w:rPr>
                <w:rFonts w:ascii="宋体" w:hAnsi="宋体" w:eastAsia="宋体" w:cs="宋体"/>
                <w:spacing w:val="-14"/>
                <w:sz w:val="22"/>
                <w:szCs w:val="22"/>
              </w:rPr>
              <w:t>11c/</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68" w:hRule="atLeast"/>
        </w:trPr>
        <w:tc>
          <w:tcPr>
            <w:tcW w:w="8719" w:type="dxa"/>
            <w:gridSpan w:val="3"/>
            <w:vAlign w:val="top"/>
          </w:tcPr>
          <w:p>
            <w:pPr>
              <w:spacing w:before="28" w:line="216" w:lineRule="auto"/>
              <w:ind w:left="4039"/>
              <w:rPr>
                <w:rFonts w:ascii="宋体" w:hAnsi="宋体" w:eastAsia="宋体" w:cs="宋体"/>
                <w:sz w:val="19"/>
                <w:szCs w:val="19"/>
              </w:rPr>
            </w:pPr>
            <w:r>
              <w:rPr>
                <w:rFonts w:ascii="宋体" w:hAnsi="宋体" w:eastAsia="宋体" w:cs="宋体"/>
                <w:spacing w:val="-11"/>
                <w:sz w:val="19"/>
                <w:szCs w:val="19"/>
              </w:rPr>
              <w:t>CD18),参与调理吞噬、活化免疫细胞</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1" w:hRule="atLeast"/>
        </w:trPr>
        <w:tc>
          <w:tcPr>
            <w:tcW w:w="8719" w:type="dxa"/>
            <w:gridSpan w:val="3"/>
            <w:vAlign w:val="top"/>
          </w:tcPr>
          <w:p>
            <w:pPr>
              <w:spacing w:before="66" w:line="199" w:lineRule="auto"/>
              <w:ind w:left="300"/>
              <w:rPr>
                <w:rFonts w:ascii="宋体" w:hAnsi="宋体" w:eastAsia="宋体" w:cs="宋体"/>
                <w:sz w:val="19"/>
                <w:szCs w:val="19"/>
              </w:rPr>
            </w:pPr>
            <w:r>
              <w:rPr>
                <w:rFonts w:ascii="宋体" w:hAnsi="宋体" w:eastAsia="宋体" w:cs="宋体"/>
                <w:spacing w:val="-9"/>
                <w:sz w:val="19"/>
                <w:szCs w:val="19"/>
              </w:rPr>
              <w:t>lg</w:t>
            </w:r>
            <w:r>
              <w:rPr>
                <w:rFonts w:ascii="宋体" w:hAnsi="宋体" w:eastAsia="宋体" w:cs="宋体"/>
                <w:spacing w:val="-26"/>
                <w:sz w:val="19"/>
                <w:szCs w:val="19"/>
              </w:rPr>
              <w:t xml:space="preserve"> </w:t>
            </w:r>
            <w:r>
              <w:rPr>
                <w:rFonts w:ascii="宋体" w:hAnsi="宋体" w:eastAsia="宋体" w:cs="宋体"/>
                <w:spacing w:val="-9"/>
                <w:sz w:val="19"/>
                <w:szCs w:val="19"/>
              </w:rPr>
              <w:t>Fc受体(FcR)</w:t>
            </w:r>
            <w:r>
              <w:rPr>
                <w:rFonts w:ascii="宋体" w:hAnsi="宋体" w:eastAsia="宋体" w:cs="宋体"/>
                <w:spacing w:val="10"/>
                <w:sz w:val="19"/>
                <w:szCs w:val="19"/>
              </w:rPr>
              <w:t xml:space="preserve">       </w:t>
            </w:r>
            <w:r>
              <w:rPr>
                <w:rFonts w:ascii="宋体" w:hAnsi="宋体" w:eastAsia="宋体" w:cs="宋体"/>
                <w:spacing w:val="-9"/>
                <w:sz w:val="19"/>
                <w:szCs w:val="19"/>
              </w:rPr>
              <w:t>吞噬细胞、DC、NK</w:t>
            </w:r>
            <w:r>
              <w:rPr>
                <w:rFonts w:ascii="宋体" w:hAnsi="宋体" w:eastAsia="宋体" w:cs="宋体"/>
                <w:spacing w:val="-41"/>
                <w:sz w:val="19"/>
                <w:szCs w:val="19"/>
              </w:rPr>
              <w:t xml:space="preserve"> </w:t>
            </w:r>
            <w:r>
              <w:rPr>
                <w:rFonts w:ascii="宋体" w:hAnsi="宋体" w:eastAsia="宋体" w:cs="宋体"/>
                <w:spacing w:val="-9"/>
                <w:sz w:val="19"/>
                <w:szCs w:val="19"/>
              </w:rPr>
              <w:t>细</w:t>
            </w:r>
            <w:r>
              <w:rPr>
                <w:rFonts w:ascii="宋体" w:hAnsi="宋体" w:eastAsia="宋体" w:cs="宋体"/>
                <w:spacing w:val="9"/>
                <w:sz w:val="19"/>
                <w:szCs w:val="19"/>
              </w:rPr>
              <w:t xml:space="preserve">  </w:t>
            </w:r>
            <w:r>
              <w:rPr>
                <w:rFonts w:ascii="宋体" w:hAnsi="宋体" w:eastAsia="宋体" w:cs="宋体"/>
                <w:spacing w:val="-9"/>
                <w:sz w:val="19"/>
                <w:szCs w:val="19"/>
              </w:rPr>
              <w:t>IgG</w:t>
            </w:r>
            <w:r>
              <w:rPr>
                <w:rFonts w:ascii="宋体" w:hAnsi="宋体" w:eastAsia="宋体" w:cs="宋体"/>
                <w:spacing w:val="-5"/>
                <w:sz w:val="19"/>
                <w:szCs w:val="19"/>
              </w:rPr>
              <w:t xml:space="preserve"> </w:t>
            </w:r>
            <w:r>
              <w:rPr>
                <w:rFonts w:ascii="宋体" w:hAnsi="宋体" w:eastAsia="宋体" w:cs="宋体"/>
                <w:spacing w:val="-9"/>
                <w:sz w:val="19"/>
                <w:szCs w:val="19"/>
              </w:rPr>
              <w:t>Fc受体(CD64、CD32、CD16</w:t>
            </w:r>
            <w:r>
              <w:rPr>
                <w:rFonts w:ascii="宋体" w:hAnsi="宋体" w:eastAsia="宋体" w:cs="宋体"/>
                <w:spacing w:val="-10"/>
                <w:sz w:val="19"/>
                <w:szCs w:val="19"/>
              </w:rPr>
              <w:t>)、</w:t>
            </w:r>
            <w:r>
              <w:rPr>
                <w:rFonts w:ascii="宋体" w:hAnsi="宋体" w:eastAsia="宋体" w:cs="宋体"/>
                <w:spacing w:val="-9"/>
                <w:sz w:val="19"/>
                <w:szCs w:val="19"/>
              </w:rPr>
              <w:t>IgA</w:t>
            </w:r>
            <w:r>
              <w:rPr>
                <w:rFonts w:ascii="宋体" w:hAnsi="宋体" w:eastAsia="宋体" w:cs="宋体"/>
                <w:spacing w:val="-4"/>
                <w:sz w:val="19"/>
                <w:szCs w:val="19"/>
              </w:rPr>
              <w:t xml:space="preserve"> </w:t>
            </w:r>
            <w:r>
              <w:rPr>
                <w:rFonts w:ascii="宋体" w:hAnsi="宋体" w:eastAsia="宋体" w:cs="宋体"/>
                <w:spacing w:val="-9"/>
                <w:sz w:val="19"/>
                <w:szCs w:val="19"/>
              </w:rPr>
              <w:t>Fc</w:t>
            </w:r>
            <w:r>
              <w:rPr>
                <w:rFonts w:ascii="宋体" w:hAnsi="宋体" w:eastAsia="宋体" w:cs="宋体"/>
                <w:spacing w:val="-10"/>
                <w:sz w:val="19"/>
                <w:szCs w:val="19"/>
              </w:rPr>
              <w:t>受体(</w:t>
            </w:r>
            <w:r>
              <w:rPr>
                <w:rFonts w:ascii="宋体" w:hAnsi="宋体" w:eastAsia="宋体" w:cs="宋体"/>
                <w:spacing w:val="-9"/>
                <w:sz w:val="19"/>
                <w:szCs w:val="19"/>
              </w:rPr>
              <w:t>CD</w:t>
            </w:r>
            <w:r>
              <w:rPr>
                <w:rFonts w:ascii="宋体" w:hAnsi="宋体" w:eastAsia="宋体" w:cs="宋体"/>
                <w:spacing w:val="-10"/>
                <w:sz w:val="19"/>
                <w:szCs w:val="19"/>
              </w:rPr>
              <w:t>89)、</w:t>
            </w:r>
            <w:r>
              <w:rPr>
                <w:rFonts w:ascii="宋体" w:hAnsi="宋体" w:eastAsia="宋体" w:cs="宋体"/>
                <w:spacing w:val="-9"/>
                <w:sz w:val="19"/>
                <w:szCs w:val="19"/>
              </w:rPr>
              <w:t>IgE</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64" w:hRule="atLeast"/>
        </w:trPr>
        <w:tc>
          <w:tcPr>
            <w:tcW w:w="8719" w:type="dxa"/>
            <w:gridSpan w:val="3"/>
            <w:vAlign w:val="top"/>
          </w:tcPr>
          <w:p>
            <w:pPr>
              <w:spacing w:before="18" w:line="219" w:lineRule="auto"/>
              <w:ind w:right="208"/>
              <w:jc w:val="right"/>
              <w:rPr>
                <w:rFonts w:ascii="宋体" w:hAnsi="宋体" w:eastAsia="宋体" w:cs="宋体"/>
                <w:sz w:val="19"/>
                <w:szCs w:val="19"/>
              </w:rPr>
            </w:pPr>
            <w:r>
              <w:rPr>
                <w:rFonts w:ascii="宋体" w:hAnsi="宋体" w:eastAsia="宋体" w:cs="宋体"/>
                <w:spacing w:val="-12"/>
                <w:position w:val="-2"/>
                <w:sz w:val="19"/>
                <w:szCs w:val="19"/>
              </w:rPr>
              <w:t>胞、B</w:t>
            </w:r>
            <w:r>
              <w:rPr>
                <w:rFonts w:ascii="宋体" w:hAnsi="宋体" w:eastAsia="宋体" w:cs="宋体"/>
                <w:spacing w:val="-37"/>
                <w:position w:val="-2"/>
                <w:sz w:val="19"/>
                <w:szCs w:val="19"/>
              </w:rPr>
              <w:t xml:space="preserve"> </w:t>
            </w:r>
            <w:r>
              <w:rPr>
                <w:rFonts w:ascii="宋体" w:hAnsi="宋体" w:eastAsia="宋体" w:cs="宋体"/>
                <w:spacing w:val="-12"/>
                <w:position w:val="-2"/>
                <w:sz w:val="19"/>
                <w:szCs w:val="19"/>
              </w:rPr>
              <w:t>细胞、肥大细胞</w:t>
            </w:r>
            <w:r>
              <w:rPr>
                <w:rFonts w:ascii="宋体" w:hAnsi="宋体" w:eastAsia="宋体" w:cs="宋体"/>
                <w:spacing w:val="36"/>
                <w:position w:val="-2"/>
                <w:sz w:val="19"/>
                <w:szCs w:val="19"/>
              </w:rPr>
              <w:t xml:space="preserve">  </w:t>
            </w:r>
            <w:r>
              <w:rPr>
                <w:rFonts w:ascii="宋体" w:hAnsi="宋体" w:eastAsia="宋体" w:cs="宋体"/>
                <w:spacing w:val="-12"/>
                <w:sz w:val="19"/>
                <w:szCs w:val="19"/>
              </w:rPr>
              <w:t>Fc受体(FceRI、CD23),</w:t>
            </w:r>
            <w:r>
              <w:rPr>
                <w:rFonts w:ascii="宋体" w:hAnsi="宋体" w:eastAsia="宋体" w:cs="宋体"/>
                <w:spacing w:val="-54"/>
                <w:sz w:val="19"/>
                <w:szCs w:val="19"/>
              </w:rPr>
              <w:t xml:space="preserve"> </w:t>
            </w:r>
            <w:r>
              <w:rPr>
                <w:rFonts w:ascii="宋体" w:hAnsi="宋体" w:eastAsia="宋体" w:cs="宋体"/>
                <w:spacing w:val="-12"/>
                <w:sz w:val="19"/>
                <w:szCs w:val="19"/>
              </w:rPr>
              <w:t>参与调理吞噬、ADCC</w:t>
            </w:r>
            <w:r>
              <w:rPr>
                <w:rFonts w:ascii="宋体" w:hAnsi="宋体" w:eastAsia="宋体" w:cs="宋体"/>
                <w:spacing w:val="17"/>
                <w:sz w:val="19"/>
                <w:szCs w:val="19"/>
              </w:rPr>
              <w:t xml:space="preserve"> </w:t>
            </w:r>
            <w:r>
              <w:rPr>
                <w:rFonts w:ascii="宋体" w:hAnsi="宋体" w:eastAsia="宋体" w:cs="宋体"/>
                <w:spacing w:val="-12"/>
                <w:sz w:val="19"/>
                <w:szCs w:val="19"/>
              </w:rPr>
              <w:t>和超</w:t>
            </w:r>
            <w:r>
              <w:rPr>
                <w:rFonts w:ascii="宋体" w:hAnsi="宋体" w:eastAsia="宋体" w:cs="宋体"/>
                <w:spacing w:val="-13"/>
                <w:sz w:val="19"/>
                <w:szCs w:val="19"/>
              </w:rPr>
              <w:t>敏反应</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84" w:hRule="atLeast"/>
        </w:trPr>
        <w:tc>
          <w:tcPr>
            <w:tcW w:w="8719" w:type="dxa"/>
            <w:gridSpan w:val="3"/>
            <w:vAlign w:val="top"/>
          </w:tcPr>
          <w:p>
            <w:pPr>
              <w:spacing w:before="47" w:line="201" w:lineRule="auto"/>
              <w:ind w:left="300"/>
              <w:rPr>
                <w:rFonts w:ascii="宋体" w:hAnsi="宋体" w:eastAsia="宋体" w:cs="宋体"/>
                <w:sz w:val="19"/>
                <w:szCs w:val="19"/>
              </w:rPr>
            </w:pPr>
            <w:r>
              <w:rPr>
                <w:rFonts w:ascii="宋体" w:hAnsi="宋体" w:eastAsia="宋体" w:cs="宋体"/>
                <w:spacing w:val="-14"/>
                <w:position w:val="-3"/>
                <w:sz w:val="19"/>
                <w:szCs w:val="19"/>
              </w:rPr>
              <w:t>细胞因子受体</w:t>
            </w:r>
            <w:r>
              <w:rPr>
                <w:rFonts w:ascii="宋体" w:hAnsi="宋体" w:eastAsia="宋体" w:cs="宋体"/>
                <w:spacing w:val="6"/>
                <w:position w:val="-3"/>
                <w:sz w:val="19"/>
                <w:szCs w:val="19"/>
              </w:rPr>
              <w:t xml:space="preserve">        </w:t>
            </w:r>
            <w:r>
              <w:rPr>
                <w:rFonts w:ascii="仿宋" w:hAnsi="仿宋" w:eastAsia="仿宋" w:cs="仿宋"/>
                <w:spacing w:val="-14"/>
                <w:position w:val="-2"/>
                <w:sz w:val="19"/>
                <w:szCs w:val="19"/>
              </w:rPr>
              <w:t>广泛</w:t>
            </w:r>
            <w:r>
              <w:rPr>
                <w:rFonts w:ascii="仿宋" w:hAnsi="仿宋" w:eastAsia="仿宋" w:cs="仿宋"/>
                <w:spacing w:val="4"/>
                <w:position w:val="-2"/>
                <w:sz w:val="19"/>
                <w:szCs w:val="19"/>
              </w:rPr>
              <w:t xml:space="preserve">               </w:t>
            </w:r>
            <w:r>
              <w:rPr>
                <w:rFonts w:ascii="宋体" w:hAnsi="宋体" w:eastAsia="宋体" w:cs="宋体"/>
                <w:spacing w:val="-14"/>
                <w:sz w:val="19"/>
                <w:szCs w:val="19"/>
              </w:rPr>
              <w:t>包括多种白细胞介素受体、集落刺激因子受体、</w:t>
            </w:r>
            <w:r>
              <w:rPr>
                <w:rFonts w:ascii="宋体" w:hAnsi="宋体" w:eastAsia="宋体" w:cs="宋体"/>
                <w:spacing w:val="-15"/>
                <w:sz w:val="19"/>
                <w:szCs w:val="19"/>
              </w:rPr>
              <w:t>肿瘤坏死因</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40" w:hRule="atLeast"/>
        </w:trPr>
        <w:tc>
          <w:tcPr>
            <w:tcW w:w="8719" w:type="dxa"/>
            <w:gridSpan w:val="3"/>
            <w:vAlign w:val="top"/>
          </w:tcPr>
          <w:p>
            <w:pPr>
              <w:spacing w:before="33" w:line="201" w:lineRule="auto"/>
              <w:ind w:right="150"/>
              <w:jc w:val="right"/>
              <w:rPr>
                <w:rFonts w:ascii="宋体" w:hAnsi="宋体" w:eastAsia="宋体" w:cs="宋体"/>
                <w:sz w:val="19"/>
                <w:szCs w:val="19"/>
              </w:rPr>
            </w:pPr>
            <w:r>
              <w:rPr>
                <w:rFonts w:ascii="宋体" w:hAnsi="宋体" w:eastAsia="宋体" w:cs="宋体"/>
                <w:spacing w:val="-16"/>
                <w:sz w:val="19"/>
                <w:szCs w:val="19"/>
              </w:rPr>
              <w:t>子超家族受体、趋化因子受体等，介导细胞因子刺激后的信</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68" w:hRule="atLeast"/>
        </w:trPr>
        <w:tc>
          <w:tcPr>
            <w:tcW w:w="8719" w:type="dxa"/>
            <w:gridSpan w:val="3"/>
            <w:vAlign w:val="top"/>
          </w:tcPr>
          <w:p>
            <w:pPr>
              <w:spacing w:before="43" w:line="218" w:lineRule="auto"/>
              <w:ind w:left="4039"/>
              <w:rPr>
                <w:rFonts w:ascii="宋体" w:hAnsi="宋体" w:eastAsia="宋体" w:cs="宋体"/>
                <w:sz w:val="19"/>
                <w:szCs w:val="19"/>
              </w:rPr>
            </w:pPr>
            <w:r>
              <w:rPr>
                <w:rFonts w:ascii="宋体" w:hAnsi="宋体" w:eastAsia="宋体" w:cs="宋体"/>
                <w:spacing w:val="-19"/>
                <w:w w:val="98"/>
                <w:sz w:val="19"/>
                <w:szCs w:val="19"/>
              </w:rPr>
              <w:t>号转导，参与造血以及细胞活化、生长、分化和趋</w:t>
            </w:r>
            <w:r>
              <w:rPr>
                <w:rFonts w:ascii="宋体" w:hAnsi="宋体" w:eastAsia="宋体" w:cs="宋体"/>
                <w:spacing w:val="-20"/>
                <w:w w:val="98"/>
                <w:sz w:val="19"/>
                <w:szCs w:val="19"/>
              </w:rPr>
              <w:t>化等</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6" w:hRule="atLeast"/>
        </w:trPr>
        <w:tc>
          <w:tcPr>
            <w:tcW w:w="8719" w:type="dxa"/>
            <w:gridSpan w:val="3"/>
            <w:vAlign w:val="top"/>
          </w:tcPr>
          <w:p>
            <w:pPr>
              <w:spacing w:before="62" w:line="198" w:lineRule="auto"/>
              <w:ind w:left="300"/>
              <w:rPr>
                <w:rFonts w:ascii="宋体" w:hAnsi="宋体" w:eastAsia="宋体" w:cs="宋体"/>
                <w:sz w:val="19"/>
                <w:szCs w:val="19"/>
              </w:rPr>
            </w:pPr>
            <w:r>
              <w:rPr>
                <w:rFonts w:ascii="宋体" w:hAnsi="宋体" w:eastAsia="宋体" w:cs="宋体"/>
                <w:spacing w:val="-7"/>
                <w:position w:val="-1"/>
                <w:sz w:val="19"/>
                <w:szCs w:val="19"/>
              </w:rPr>
              <w:t>模式识别受体(PRR)</w:t>
            </w:r>
            <w:r>
              <w:rPr>
                <w:rFonts w:ascii="宋体" w:hAnsi="宋体" w:eastAsia="宋体" w:cs="宋体"/>
                <w:spacing w:val="30"/>
                <w:position w:val="-1"/>
                <w:sz w:val="19"/>
                <w:szCs w:val="19"/>
              </w:rPr>
              <w:t xml:space="preserve">   </w:t>
            </w:r>
            <w:r>
              <w:rPr>
                <w:rFonts w:ascii="宋体" w:hAnsi="宋体" w:eastAsia="宋体" w:cs="宋体"/>
                <w:spacing w:val="-7"/>
                <w:sz w:val="19"/>
                <w:szCs w:val="19"/>
              </w:rPr>
              <w:t>吞噬细胞、DC</w:t>
            </w:r>
            <w:r>
              <w:rPr>
                <w:rFonts w:ascii="宋体" w:hAnsi="宋体" w:eastAsia="宋体" w:cs="宋体"/>
                <w:spacing w:val="1"/>
                <w:sz w:val="19"/>
                <w:szCs w:val="19"/>
              </w:rPr>
              <w:t xml:space="preserve">         </w:t>
            </w:r>
            <w:r>
              <w:rPr>
                <w:rFonts w:ascii="宋体" w:hAnsi="宋体" w:eastAsia="宋体" w:cs="宋体"/>
                <w:spacing w:val="-7"/>
                <w:sz w:val="19"/>
                <w:szCs w:val="19"/>
              </w:rPr>
              <w:t>TLR-1～TLR11(CD281～CD291),参</w:t>
            </w:r>
            <w:r>
              <w:rPr>
                <w:rFonts w:ascii="宋体" w:hAnsi="宋体" w:eastAsia="宋体" w:cs="宋体"/>
                <w:spacing w:val="-8"/>
                <w:sz w:val="19"/>
                <w:szCs w:val="19"/>
              </w:rPr>
              <w:t>与固有免疫，感应危险</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52" w:hRule="atLeast"/>
        </w:trPr>
        <w:tc>
          <w:tcPr>
            <w:tcW w:w="8719" w:type="dxa"/>
            <w:gridSpan w:val="3"/>
            <w:vAlign w:val="top"/>
          </w:tcPr>
          <w:p>
            <w:pPr>
              <w:spacing w:before="29" w:line="216" w:lineRule="auto"/>
              <w:ind w:left="4039"/>
              <w:rPr>
                <w:rFonts w:ascii="宋体" w:hAnsi="宋体" w:eastAsia="宋体" w:cs="宋体"/>
                <w:sz w:val="19"/>
                <w:szCs w:val="19"/>
              </w:rPr>
            </w:pPr>
            <w:r>
              <w:rPr>
                <w:rFonts w:ascii="宋体" w:hAnsi="宋体" w:eastAsia="宋体" w:cs="宋体"/>
                <w:spacing w:val="-2"/>
                <w:sz w:val="19"/>
                <w:szCs w:val="19"/>
              </w:rPr>
              <w:t>信号</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91" w:hRule="atLeast"/>
        </w:trPr>
        <w:tc>
          <w:tcPr>
            <w:tcW w:w="8719" w:type="dxa"/>
            <w:gridSpan w:val="3"/>
            <w:vAlign w:val="top"/>
          </w:tcPr>
          <w:p>
            <w:pPr>
              <w:spacing w:before="64" w:line="191" w:lineRule="auto"/>
              <w:ind w:left="300"/>
              <w:rPr>
                <w:rFonts w:ascii="宋体" w:hAnsi="宋体" w:eastAsia="宋体" w:cs="宋体"/>
                <w:sz w:val="19"/>
                <w:szCs w:val="19"/>
              </w:rPr>
            </w:pPr>
            <w:r>
              <w:rPr>
                <w:rFonts w:ascii="宋体" w:hAnsi="宋体" w:eastAsia="宋体" w:cs="宋体"/>
                <w:spacing w:val="-4"/>
                <w:position w:val="-3"/>
                <w:sz w:val="19"/>
                <w:szCs w:val="19"/>
              </w:rPr>
              <w:t>死亡受体</w:t>
            </w:r>
            <w:r>
              <w:rPr>
                <w:rFonts w:ascii="宋体" w:hAnsi="宋体" w:eastAsia="宋体" w:cs="宋体"/>
                <w:spacing w:val="3"/>
                <w:position w:val="-3"/>
                <w:sz w:val="19"/>
                <w:szCs w:val="19"/>
              </w:rPr>
              <w:t xml:space="preserve">            </w:t>
            </w:r>
            <w:r>
              <w:rPr>
                <w:rFonts w:ascii="仿宋" w:hAnsi="仿宋" w:eastAsia="仿宋" w:cs="仿宋"/>
                <w:spacing w:val="-4"/>
                <w:position w:val="-1"/>
                <w:sz w:val="19"/>
                <w:szCs w:val="19"/>
              </w:rPr>
              <w:t>广泛</w:t>
            </w:r>
            <w:r>
              <w:rPr>
                <w:rFonts w:ascii="仿宋" w:hAnsi="仿宋" w:eastAsia="仿宋" w:cs="仿宋"/>
                <w:spacing w:val="4"/>
                <w:position w:val="-1"/>
                <w:sz w:val="19"/>
                <w:szCs w:val="19"/>
              </w:rPr>
              <w:t xml:space="preserve">               </w:t>
            </w:r>
            <w:r>
              <w:rPr>
                <w:rFonts w:ascii="宋体" w:hAnsi="宋体" w:eastAsia="宋体" w:cs="宋体"/>
                <w:spacing w:val="-4"/>
                <w:sz w:val="19"/>
                <w:szCs w:val="19"/>
              </w:rPr>
              <w:t>TNFRI(CD121a)、Fas(CD95)</w:t>
            </w:r>
            <w:r>
              <w:rPr>
                <w:rFonts w:ascii="宋体" w:hAnsi="宋体" w:eastAsia="宋体" w:cs="宋体"/>
                <w:spacing w:val="22"/>
                <w:sz w:val="19"/>
                <w:szCs w:val="19"/>
              </w:rPr>
              <w:t xml:space="preserve"> </w:t>
            </w:r>
            <w:r>
              <w:rPr>
                <w:rFonts w:ascii="宋体" w:hAnsi="宋体" w:eastAsia="宋体" w:cs="宋体"/>
                <w:spacing w:val="-4"/>
                <w:sz w:val="19"/>
                <w:szCs w:val="19"/>
              </w:rPr>
              <w:t>等，分别结合TNF 和</w:t>
            </w:r>
            <w:r>
              <w:rPr>
                <w:rFonts w:ascii="宋体" w:hAnsi="宋体" w:eastAsia="宋体" w:cs="宋体"/>
                <w:spacing w:val="-47"/>
                <w:sz w:val="19"/>
                <w:szCs w:val="19"/>
              </w:rPr>
              <w:t xml:space="preserve"> </w:t>
            </w:r>
            <w:r>
              <w:rPr>
                <w:rFonts w:ascii="宋体" w:hAnsi="宋体" w:eastAsia="宋体" w:cs="宋体"/>
                <w:spacing w:val="-4"/>
                <w:sz w:val="19"/>
                <w:szCs w:val="19"/>
              </w:rPr>
              <w:t>FasL,</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42" w:hRule="atLeast"/>
        </w:trPr>
        <w:tc>
          <w:tcPr>
            <w:tcW w:w="8719" w:type="dxa"/>
            <w:gridSpan w:val="3"/>
            <w:vAlign w:val="top"/>
          </w:tcPr>
          <w:p>
            <w:pPr>
              <w:spacing w:before="37" w:line="199" w:lineRule="auto"/>
              <w:ind w:left="4039"/>
              <w:rPr>
                <w:rFonts w:ascii="宋体" w:hAnsi="宋体" w:eastAsia="宋体" w:cs="宋体"/>
                <w:sz w:val="19"/>
                <w:szCs w:val="19"/>
              </w:rPr>
            </w:pPr>
            <w:r>
              <w:rPr>
                <w:rFonts w:ascii="宋体" w:hAnsi="宋体" w:eastAsia="宋体" w:cs="宋体"/>
                <w:spacing w:val="-9"/>
                <w:sz w:val="19"/>
                <w:szCs w:val="19"/>
              </w:rPr>
              <w:t>诱导细胞凋亡</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857" w:hRule="atLeast"/>
        </w:trPr>
        <w:tc>
          <w:tcPr>
            <w:tcW w:w="1833" w:type="dxa"/>
            <w:tcBorders>
              <w:bottom w:val="single" w:color="0000FF" w:sz="8" w:space="0"/>
              <w:right w:val="nil"/>
            </w:tcBorders>
            <w:vAlign w:val="top"/>
          </w:tcPr>
          <w:p>
            <w:pPr>
              <w:spacing w:before="113" w:line="219" w:lineRule="auto"/>
              <w:ind w:left="139"/>
              <w:rPr>
                <w:rFonts w:ascii="宋体" w:hAnsi="宋体" w:eastAsia="宋体" w:cs="宋体"/>
                <w:sz w:val="19"/>
                <w:szCs w:val="19"/>
              </w:rPr>
            </w:pPr>
            <w:r>
              <w:drawing>
                <wp:anchor distT="0" distB="0" distL="0" distR="0" simplePos="0" relativeHeight="251790336" behindDoc="1" locked="0" layoutInCell="1" allowOverlap="1">
                  <wp:simplePos x="0" y="0"/>
                  <wp:positionH relativeFrom="column">
                    <wp:posOffset>0</wp:posOffset>
                  </wp:positionH>
                  <wp:positionV relativeFrom="paragraph">
                    <wp:posOffset>10160</wp:posOffset>
                  </wp:positionV>
                  <wp:extent cx="5537200" cy="527050"/>
                  <wp:effectExtent l="0" t="0" r="0" b="0"/>
                  <wp:wrapNone/>
                  <wp:docPr id="167" name="IM 167"/>
                  <wp:cNvGraphicFramePr/>
                  <a:graphic xmlns:a="http://schemas.openxmlformats.org/drawingml/2006/main">
                    <a:graphicData uri="http://schemas.openxmlformats.org/drawingml/2006/picture">
                      <pic:pic xmlns:pic="http://schemas.openxmlformats.org/drawingml/2006/picture">
                        <pic:nvPicPr>
                          <pic:cNvPr id="167" name="IM 167"/>
                          <pic:cNvPicPr/>
                        </pic:nvPicPr>
                        <pic:blipFill>
                          <a:blip r:embed="rId181"/>
                          <a:stretch>
                            <a:fillRect/>
                          </a:stretch>
                        </pic:blipFill>
                        <pic:spPr>
                          <a:xfrm>
                            <a:off x="0" y="0"/>
                            <a:ext cx="5537160" cy="527060"/>
                          </a:xfrm>
                          <a:prstGeom prst="rect">
                            <a:avLst/>
                          </a:prstGeom>
                        </pic:spPr>
                      </pic:pic>
                    </a:graphicData>
                  </a:graphic>
                </wp:anchor>
              </w:drawing>
            </w:r>
            <w:r>
              <w:rPr>
                <w:rFonts w:ascii="宋体" w:hAnsi="宋体" w:eastAsia="宋体" w:cs="宋体"/>
                <w:spacing w:val="-6"/>
                <w:sz w:val="19"/>
                <w:szCs w:val="19"/>
              </w:rPr>
              <w:t>黏附分子</w:t>
            </w:r>
          </w:p>
          <w:p>
            <w:pPr>
              <w:spacing w:before="84" w:line="219" w:lineRule="auto"/>
              <w:ind w:left="300"/>
              <w:rPr>
                <w:rFonts w:ascii="宋体" w:hAnsi="宋体" w:eastAsia="宋体" w:cs="宋体"/>
                <w:sz w:val="15"/>
                <w:szCs w:val="15"/>
              </w:rPr>
            </w:pPr>
            <w:r>
              <w:rPr>
                <w:rFonts w:ascii="宋体" w:hAnsi="宋体" w:eastAsia="宋体" w:cs="宋体"/>
                <w:spacing w:val="30"/>
                <w:sz w:val="15"/>
                <w:szCs w:val="15"/>
              </w:rPr>
              <w:t>共刺激分子</w:t>
            </w:r>
          </w:p>
        </w:tc>
        <w:tc>
          <w:tcPr>
            <w:tcW w:w="2008" w:type="dxa"/>
            <w:tcBorders>
              <w:left w:val="nil"/>
              <w:bottom w:val="single" w:color="0000FF" w:sz="8" w:space="0"/>
              <w:right w:val="nil"/>
            </w:tcBorders>
            <w:vAlign w:val="top"/>
          </w:tcPr>
          <w:p>
            <w:pPr>
              <w:spacing w:line="331" w:lineRule="auto"/>
              <w:rPr>
                <w:rFonts w:ascii="Arial"/>
                <w:sz w:val="21"/>
              </w:rPr>
            </w:pPr>
          </w:p>
          <w:p>
            <w:pPr>
              <w:spacing w:before="62" w:line="220" w:lineRule="auto"/>
              <w:ind w:left="356"/>
              <w:rPr>
                <w:rFonts w:ascii="宋体" w:hAnsi="宋体" w:eastAsia="宋体" w:cs="宋体"/>
                <w:sz w:val="19"/>
                <w:szCs w:val="19"/>
              </w:rPr>
            </w:pPr>
            <w:r>
              <w:rPr>
                <w:rFonts w:ascii="宋体" w:hAnsi="宋体" w:eastAsia="宋体" w:cs="宋体"/>
                <w:spacing w:val="-16"/>
                <w:w w:val="95"/>
                <w:sz w:val="19"/>
                <w:szCs w:val="19"/>
              </w:rPr>
              <w:t>T</w:t>
            </w:r>
            <w:r>
              <w:rPr>
                <w:rFonts w:ascii="宋体" w:hAnsi="宋体" w:eastAsia="宋体" w:cs="宋体"/>
                <w:spacing w:val="-49"/>
                <w:sz w:val="19"/>
                <w:szCs w:val="19"/>
              </w:rPr>
              <w:t xml:space="preserve"> </w:t>
            </w:r>
            <w:r>
              <w:rPr>
                <w:rFonts w:ascii="宋体" w:hAnsi="宋体" w:eastAsia="宋体" w:cs="宋体"/>
                <w:spacing w:val="-16"/>
                <w:w w:val="95"/>
                <w:sz w:val="19"/>
                <w:szCs w:val="19"/>
              </w:rPr>
              <w:t>细胞、B</w:t>
            </w:r>
            <w:r>
              <w:rPr>
                <w:rFonts w:ascii="宋体" w:hAnsi="宋体" w:eastAsia="宋体" w:cs="宋体"/>
                <w:spacing w:val="-47"/>
                <w:sz w:val="19"/>
                <w:szCs w:val="19"/>
              </w:rPr>
              <w:t xml:space="preserve"> </w:t>
            </w:r>
            <w:r>
              <w:rPr>
                <w:rFonts w:ascii="宋体" w:hAnsi="宋体" w:eastAsia="宋体" w:cs="宋体"/>
                <w:spacing w:val="-16"/>
                <w:w w:val="95"/>
                <w:sz w:val="19"/>
                <w:szCs w:val="19"/>
              </w:rPr>
              <w:t>细胞、APC</w:t>
            </w:r>
          </w:p>
        </w:tc>
        <w:tc>
          <w:tcPr>
            <w:tcW w:w="4878" w:type="dxa"/>
            <w:tcBorders>
              <w:left w:val="nil"/>
              <w:bottom w:val="single" w:color="0000FF" w:sz="8" w:space="0"/>
            </w:tcBorders>
            <w:vAlign w:val="top"/>
          </w:tcPr>
          <w:p>
            <w:pPr>
              <w:spacing w:line="287" w:lineRule="auto"/>
              <w:rPr>
                <w:rFonts w:ascii="Arial"/>
                <w:sz w:val="21"/>
              </w:rPr>
            </w:pPr>
          </w:p>
          <w:p>
            <w:pPr>
              <w:spacing w:before="62" w:line="225" w:lineRule="auto"/>
              <w:ind w:left="198" w:right="249"/>
              <w:rPr>
                <w:rFonts w:ascii="宋体" w:hAnsi="宋体" w:eastAsia="宋体" w:cs="宋体"/>
                <w:sz w:val="19"/>
                <w:szCs w:val="19"/>
              </w:rPr>
            </w:pPr>
            <w:r>
              <w:rPr>
                <w:rFonts w:ascii="宋体" w:hAnsi="宋体" w:eastAsia="宋体" w:cs="宋体"/>
                <w:spacing w:val="-2"/>
                <w:sz w:val="19"/>
                <w:szCs w:val="19"/>
              </w:rPr>
              <w:t>T</w:t>
            </w:r>
            <w:r>
              <w:rPr>
                <w:rFonts w:ascii="宋体" w:hAnsi="宋体" w:eastAsia="宋体" w:cs="宋体"/>
                <w:spacing w:val="-35"/>
                <w:sz w:val="19"/>
                <w:szCs w:val="19"/>
              </w:rPr>
              <w:t xml:space="preserve"> </w:t>
            </w:r>
            <w:r>
              <w:rPr>
                <w:rFonts w:ascii="宋体" w:hAnsi="宋体" w:eastAsia="宋体" w:cs="宋体"/>
                <w:spacing w:val="-2"/>
                <w:sz w:val="19"/>
                <w:szCs w:val="19"/>
              </w:rPr>
              <w:t>细胞(CD4OL)-B</w:t>
            </w:r>
            <w:r>
              <w:rPr>
                <w:rFonts w:ascii="宋体" w:hAnsi="宋体" w:eastAsia="宋体" w:cs="宋体"/>
                <w:spacing w:val="30"/>
                <w:sz w:val="19"/>
                <w:szCs w:val="19"/>
              </w:rPr>
              <w:t xml:space="preserve"> </w:t>
            </w:r>
            <w:r>
              <w:rPr>
                <w:rFonts w:ascii="宋体" w:hAnsi="宋体" w:eastAsia="宋体" w:cs="宋体"/>
                <w:spacing w:val="-2"/>
                <w:sz w:val="19"/>
                <w:szCs w:val="19"/>
              </w:rPr>
              <w:t>细胞(CD40)</w:t>
            </w:r>
            <w:r>
              <w:rPr>
                <w:rFonts w:ascii="宋体" w:hAnsi="宋体" w:eastAsia="宋体" w:cs="宋体"/>
                <w:spacing w:val="-3"/>
                <w:sz w:val="19"/>
                <w:szCs w:val="19"/>
              </w:rPr>
              <w:t>,T</w:t>
            </w:r>
            <w:r>
              <w:rPr>
                <w:rFonts w:ascii="宋体" w:hAnsi="宋体" w:eastAsia="宋体" w:cs="宋体"/>
                <w:spacing w:val="56"/>
                <w:sz w:val="19"/>
                <w:szCs w:val="19"/>
              </w:rPr>
              <w:t xml:space="preserve"> </w:t>
            </w:r>
            <w:r>
              <w:rPr>
                <w:rFonts w:ascii="宋体" w:hAnsi="宋体" w:eastAsia="宋体" w:cs="宋体"/>
                <w:spacing w:val="-3"/>
                <w:sz w:val="19"/>
                <w:szCs w:val="19"/>
              </w:rPr>
              <w:t>细胞(</w:t>
            </w:r>
            <w:r>
              <w:rPr>
                <w:rFonts w:ascii="宋体" w:hAnsi="宋体" w:eastAsia="宋体" w:cs="宋体"/>
                <w:spacing w:val="-2"/>
                <w:sz w:val="19"/>
                <w:szCs w:val="19"/>
              </w:rPr>
              <w:t>CD</w:t>
            </w:r>
            <w:r>
              <w:rPr>
                <w:rFonts w:ascii="宋体" w:hAnsi="宋体" w:eastAsia="宋体" w:cs="宋体"/>
                <w:spacing w:val="-3"/>
                <w:sz w:val="19"/>
                <w:szCs w:val="19"/>
              </w:rPr>
              <w:t>28,</w:t>
            </w:r>
            <w:r>
              <w:rPr>
                <w:rFonts w:ascii="宋体" w:hAnsi="宋体" w:eastAsia="宋体" w:cs="宋体"/>
                <w:spacing w:val="-2"/>
                <w:sz w:val="19"/>
                <w:szCs w:val="19"/>
              </w:rPr>
              <w:t>CTLA</w:t>
            </w:r>
            <w:r>
              <w:rPr>
                <w:rFonts w:ascii="宋体" w:hAnsi="宋体" w:eastAsia="宋体" w:cs="宋体"/>
                <w:spacing w:val="-3"/>
                <w:sz w:val="19"/>
                <w:szCs w:val="19"/>
              </w:rPr>
              <w:t>-4)-</w:t>
            </w:r>
            <w:r>
              <w:rPr>
                <w:rFonts w:ascii="宋体" w:hAnsi="宋体" w:eastAsia="宋体" w:cs="宋体"/>
                <w:sz w:val="19"/>
                <w:szCs w:val="19"/>
              </w:rPr>
              <w:t xml:space="preserve"> </w:t>
            </w:r>
            <w:r>
              <w:rPr>
                <w:rFonts w:ascii="宋体" w:hAnsi="宋体" w:eastAsia="宋体" w:cs="宋体"/>
                <w:spacing w:val="-3"/>
                <w:sz w:val="19"/>
                <w:szCs w:val="19"/>
              </w:rPr>
              <w:t>APC(CD80,CD86),</w:t>
            </w:r>
            <w:r>
              <w:rPr>
                <w:rFonts w:ascii="宋体" w:hAnsi="宋体" w:eastAsia="宋体" w:cs="宋体"/>
                <w:spacing w:val="25"/>
                <w:sz w:val="19"/>
                <w:szCs w:val="19"/>
              </w:rPr>
              <w:t xml:space="preserve"> </w:t>
            </w:r>
            <w:r>
              <w:rPr>
                <w:rFonts w:ascii="宋体" w:hAnsi="宋体" w:eastAsia="宋体" w:cs="宋体"/>
                <w:spacing w:val="-3"/>
                <w:sz w:val="19"/>
                <w:szCs w:val="19"/>
              </w:rPr>
              <w:t>参与T</w:t>
            </w:r>
            <w:r>
              <w:rPr>
                <w:rFonts w:ascii="宋体" w:hAnsi="宋体" w:eastAsia="宋体" w:cs="宋体"/>
                <w:spacing w:val="-35"/>
                <w:sz w:val="19"/>
                <w:szCs w:val="19"/>
              </w:rPr>
              <w:t xml:space="preserve"> </w:t>
            </w:r>
            <w:r>
              <w:rPr>
                <w:rFonts w:ascii="宋体" w:hAnsi="宋体" w:eastAsia="宋体" w:cs="宋体"/>
                <w:spacing w:val="-3"/>
                <w:sz w:val="19"/>
                <w:szCs w:val="19"/>
              </w:rPr>
              <w:t>细胞活化和T-B</w:t>
            </w:r>
            <w:r>
              <w:rPr>
                <w:rFonts w:ascii="宋体" w:hAnsi="宋体" w:eastAsia="宋体" w:cs="宋体"/>
                <w:spacing w:val="-45"/>
                <w:sz w:val="19"/>
                <w:szCs w:val="19"/>
              </w:rPr>
              <w:t xml:space="preserve"> </w:t>
            </w:r>
            <w:r>
              <w:rPr>
                <w:rFonts w:ascii="宋体" w:hAnsi="宋体" w:eastAsia="宋体" w:cs="宋体"/>
                <w:spacing w:val="-3"/>
                <w:sz w:val="19"/>
                <w:szCs w:val="19"/>
              </w:rPr>
              <w:t>细胞间协作</w:t>
            </w:r>
          </w:p>
        </w:tc>
      </w:tr>
    </w:tbl>
    <w:p>
      <w:pPr>
        <w:rPr>
          <w:rFonts w:ascii="Arial"/>
          <w:sz w:val="21"/>
        </w:rPr>
      </w:pPr>
    </w:p>
    <w:p>
      <w:pPr>
        <w:sectPr>
          <w:footerReference r:id="rId18" w:type="default"/>
          <w:pgSz w:w="11270" w:h="15840"/>
          <w:pgMar w:top="400" w:right="940" w:bottom="400" w:left="600" w:header="0" w:footer="0" w:gutter="0"/>
          <w:cols w:space="720" w:num="1"/>
        </w:sectPr>
      </w:pPr>
    </w:p>
    <w:p>
      <w:pPr>
        <w:spacing w:line="387" w:lineRule="auto"/>
        <w:rPr>
          <w:rFonts w:ascii="Arial"/>
          <w:sz w:val="21"/>
        </w:rPr>
      </w:pPr>
    </w:p>
    <w:p>
      <w:pPr>
        <w:spacing w:before="56" w:line="221" w:lineRule="auto"/>
        <w:ind w:right="31"/>
        <w:jc w:val="right"/>
        <w:rPr>
          <w:rFonts w:ascii="宋体" w:hAnsi="宋体" w:eastAsia="宋体" w:cs="宋体"/>
          <w:sz w:val="17"/>
          <w:szCs w:val="17"/>
        </w:rPr>
      </w:pPr>
      <w:r>
        <w:rPr>
          <w:rFonts w:ascii="黑体" w:hAnsi="黑体" w:eastAsia="黑体" w:cs="黑体"/>
          <w:color w:val="088DE6"/>
          <w:spacing w:val="6"/>
          <w:sz w:val="17"/>
          <w:szCs w:val="17"/>
        </w:rPr>
        <w:t>第七章</w:t>
      </w:r>
      <w:r>
        <w:rPr>
          <w:rFonts w:ascii="黑体" w:hAnsi="黑体" w:eastAsia="黑体" w:cs="黑体"/>
          <w:color w:val="088DE6"/>
          <w:spacing w:val="4"/>
          <w:sz w:val="17"/>
          <w:szCs w:val="17"/>
        </w:rPr>
        <w:t xml:space="preserve">  </w:t>
      </w:r>
      <w:r>
        <w:rPr>
          <w:rFonts w:ascii="黑体" w:hAnsi="黑体" w:eastAsia="黑体" w:cs="黑体"/>
          <w:color w:val="088DE6"/>
          <w:spacing w:val="6"/>
          <w:sz w:val="17"/>
          <w:szCs w:val="17"/>
        </w:rPr>
        <w:t>白细胞分化抗原和黏附分子</w:t>
      </w:r>
      <w:r>
        <w:rPr>
          <w:rFonts w:ascii="黑体" w:hAnsi="黑体" w:eastAsia="黑体" w:cs="黑体"/>
          <w:color w:val="088DE6"/>
          <w:sz w:val="17"/>
          <w:szCs w:val="17"/>
        </w:rPr>
        <w:t xml:space="preserve">         </w:t>
      </w:r>
      <w:r>
        <w:rPr>
          <w:rFonts w:ascii="宋体" w:hAnsi="宋体" w:eastAsia="宋体" w:cs="宋体"/>
          <w:b/>
          <w:bCs/>
          <w:color w:val="007FE1"/>
          <w:spacing w:val="6"/>
          <w:position w:val="-1"/>
          <w:sz w:val="17"/>
          <w:szCs w:val="17"/>
        </w:rPr>
        <w:t>61</w:t>
      </w:r>
    </w:p>
    <w:p>
      <w:pPr>
        <w:spacing w:line="278" w:lineRule="auto"/>
        <w:rPr>
          <w:rFonts w:ascii="Arial"/>
          <w:sz w:val="21"/>
        </w:rPr>
      </w:pPr>
    </w:p>
    <w:p>
      <w:pPr>
        <w:spacing w:before="59" w:line="220" w:lineRule="auto"/>
        <w:ind w:left="7885"/>
        <w:rPr>
          <w:rFonts w:ascii="宋体" w:hAnsi="宋体" w:eastAsia="宋体" w:cs="宋体"/>
          <w:sz w:val="18"/>
          <w:szCs w:val="18"/>
        </w:rPr>
      </w:pPr>
      <w:r>
        <w:rPr>
          <w:rFonts w:ascii="宋体" w:hAnsi="宋体" w:eastAsia="宋体" w:cs="宋体"/>
          <w:spacing w:val="-3"/>
          <w:sz w:val="18"/>
          <w:szCs w:val="18"/>
        </w:rPr>
        <w:t>续表</w:t>
      </w:r>
    </w:p>
    <w:p>
      <w:pPr>
        <w:spacing w:line="42" w:lineRule="exact"/>
      </w:pPr>
    </w:p>
    <w:tbl>
      <w:tblPr>
        <w:tblStyle w:val="4"/>
        <w:tblW w:w="858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12"/>
        <w:gridCol w:w="1763"/>
        <w:gridCol w:w="48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3" w:hRule="atLeast"/>
        </w:trPr>
        <w:tc>
          <w:tcPr>
            <w:tcW w:w="2012" w:type="dxa"/>
            <w:tcBorders>
              <w:right w:val="nil"/>
            </w:tcBorders>
            <w:shd w:val="clear" w:color="auto" w:fill="C4EFFD"/>
            <w:vAlign w:val="top"/>
          </w:tcPr>
          <w:p>
            <w:pPr>
              <w:spacing w:before="89" w:line="219" w:lineRule="auto"/>
              <w:ind w:left="397"/>
              <w:rPr>
                <w:rFonts w:ascii="宋体" w:hAnsi="宋体" w:eastAsia="宋体" w:cs="宋体"/>
                <w:sz w:val="18"/>
                <w:szCs w:val="18"/>
              </w:rPr>
            </w:pPr>
            <w:r>
              <w:rPr>
                <w:rFonts w:ascii="宋体" w:hAnsi="宋体" w:eastAsia="宋体" w:cs="宋体"/>
                <w:b/>
                <w:bCs/>
                <w:spacing w:val="-3"/>
                <w:sz w:val="18"/>
                <w:szCs w:val="18"/>
              </w:rPr>
              <w:t>表面分子的种类</w:t>
            </w:r>
          </w:p>
        </w:tc>
        <w:tc>
          <w:tcPr>
            <w:tcW w:w="1763" w:type="dxa"/>
            <w:tcBorders>
              <w:left w:val="nil"/>
              <w:right w:val="nil"/>
            </w:tcBorders>
            <w:shd w:val="clear" w:color="auto" w:fill="C4EFFD"/>
            <w:vAlign w:val="top"/>
          </w:tcPr>
          <w:p>
            <w:pPr>
              <w:spacing w:before="98" w:line="219" w:lineRule="auto"/>
              <w:ind w:left="440"/>
              <w:rPr>
                <w:rFonts w:ascii="宋体" w:hAnsi="宋体" w:eastAsia="宋体" w:cs="宋体"/>
                <w:sz w:val="18"/>
                <w:szCs w:val="18"/>
              </w:rPr>
            </w:pPr>
            <w:r>
              <w:rPr>
                <w:rFonts w:ascii="宋体" w:hAnsi="宋体" w:eastAsia="宋体" w:cs="宋体"/>
                <w:b/>
                <w:bCs/>
                <w:spacing w:val="-4"/>
                <w:sz w:val="18"/>
                <w:szCs w:val="18"/>
              </w:rPr>
              <w:t>主要分布细胞</w:t>
            </w:r>
          </w:p>
        </w:tc>
        <w:tc>
          <w:tcPr>
            <w:tcW w:w="4814" w:type="dxa"/>
            <w:tcBorders>
              <w:left w:val="nil"/>
            </w:tcBorders>
            <w:shd w:val="clear" w:color="auto" w:fill="C4EFFD"/>
            <w:vAlign w:val="top"/>
          </w:tcPr>
          <w:p>
            <w:pPr>
              <w:spacing w:before="90" w:line="220" w:lineRule="auto"/>
              <w:ind w:left="1547"/>
              <w:rPr>
                <w:rFonts w:ascii="宋体" w:hAnsi="宋体" w:eastAsia="宋体" w:cs="宋体"/>
                <w:sz w:val="18"/>
                <w:szCs w:val="18"/>
              </w:rPr>
            </w:pPr>
            <w:r>
              <w:rPr>
                <w:rFonts w:ascii="宋体" w:hAnsi="宋体" w:eastAsia="宋体" w:cs="宋体"/>
                <w:b/>
                <w:bCs/>
                <w:sz w:val="18"/>
                <w:szCs w:val="18"/>
              </w:rPr>
              <w:t>CD</w:t>
            </w:r>
            <w:r>
              <w:rPr>
                <w:rFonts w:ascii="宋体" w:hAnsi="宋体" w:eastAsia="宋体" w:cs="宋体"/>
                <w:b/>
                <w:bCs/>
                <w:spacing w:val="7"/>
                <w:sz w:val="18"/>
                <w:szCs w:val="18"/>
              </w:rPr>
              <w:t>分子及其参与的功能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2" w:hRule="atLeast"/>
        </w:trPr>
        <w:tc>
          <w:tcPr>
            <w:tcW w:w="2012" w:type="dxa"/>
            <w:tcBorders>
              <w:bottom w:val="nil"/>
              <w:right w:val="nil"/>
            </w:tcBorders>
            <w:shd w:val="clear" w:color="auto" w:fill="E3FDFD"/>
            <w:vAlign w:val="top"/>
          </w:tcPr>
          <w:p>
            <w:pPr>
              <w:spacing w:before="69" w:line="219" w:lineRule="auto"/>
              <w:ind w:left="255"/>
              <w:rPr>
                <w:rFonts w:ascii="宋体" w:hAnsi="宋体" w:eastAsia="宋体" w:cs="宋体"/>
                <w:sz w:val="18"/>
                <w:szCs w:val="18"/>
              </w:rPr>
            </w:pPr>
            <w:r>
              <w:rPr>
                <w:rFonts w:ascii="宋体" w:hAnsi="宋体" w:eastAsia="宋体" w:cs="宋体"/>
                <w:spacing w:val="-2"/>
                <w:sz w:val="18"/>
                <w:szCs w:val="18"/>
              </w:rPr>
              <w:t>共抑制分子</w:t>
            </w:r>
          </w:p>
        </w:tc>
        <w:tc>
          <w:tcPr>
            <w:tcW w:w="1763" w:type="dxa"/>
            <w:tcBorders>
              <w:left w:val="nil"/>
              <w:bottom w:val="nil"/>
              <w:right w:val="nil"/>
            </w:tcBorders>
            <w:shd w:val="clear" w:color="auto" w:fill="E3FDFD"/>
            <w:vAlign w:val="top"/>
          </w:tcPr>
          <w:p>
            <w:pPr>
              <w:spacing w:before="69" w:line="220" w:lineRule="auto"/>
              <w:ind w:left="108"/>
              <w:rPr>
                <w:rFonts w:ascii="宋体" w:hAnsi="宋体" w:eastAsia="宋体" w:cs="宋体"/>
                <w:sz w:val="18"/>
                <w:szCs w:val="18"/>
              </w:rPr>
            </w:pPr>
            <w:r>
              <w:rPr>
                <w:rFonts w:ascii="宋体" w:hAnsi="宋体" w:eastAsia="宋体" w:cs="宋体"/>
                <w:spacing w:val="-5"/>
                <w:sz w:val="18"/>
                <w:szCs w:val="18"/>
              </w:rPr>
              <w:t>T</w:t>
            </w:r>
            <w:r>
              <w:rPr>
                <w:rFonts w:ascii="宋体" w:hAnsi="宋体" w:eastAsia="宋体" w:cs="宋体"/>
                <w:spacing w:val="-30"/>
                <w:sz w:val="18"/>
                <w:szCs w:val="18"/>
              </w:rPr>
              <w:t xml:space="preserve"> </w:t>
            </w:r>
            <w:r>
              <w:rPr>
                <w:rFonts w:ascii="宋体" w:hAnsi="宋体" w:eastAsia="宋体" w:cs="宋体"/>
                <w:spacing w:val="-5"/>
                <w:sz w:val="18"/>
                <w:szCs w:val="18"/>
              </w:rPr>
              <w:t>细</w:t>
            </w:r>
            <w:r>
              <w:rPr>
                <w:rFonts w:ascii="宋体" w:hAnsi="宋体" w:eastAsia="宋体" w:cs="宋体"/>
                <w:spacing w:val="-32"/>
                <w:sz w:val="18"/>
                <w:szCs w:val="18"/>
              </w:rPr>
              <w:t xml:space="preserve"> </w:t>
            </w:r>
            <w:r>
              <w:rPr>
                <w:rFonts w:ascii="宋体" w:hAnsi="宋体" w:eastAsia="宋体" w:cs="宋体"/>
                <w:spacing w:val="-5"/>
                <w:sz w:val="18"/>
                <w:szCs w:val="18"/>
              </w:rPr>
              <w:t>胞</w:t>
            </w:r>
          </w:p>
        </w:tc>
        <w:tc>
          <w:tcPr>
            <w:tcW w:w="4814" w:type="dxa"/>
            <w:tcBorders>
              <w:left w:val="nil"/>
              <w:bottom w:val="nil"/>
            </w:tcBorders>
            <w:shd w:val="clear" w:color="auto" w:fill="E3FDFD"/>
            <w:vAlign w:val="top"/>
          </w:tcPr>
          <w:p>
            <w:pPr>
              <w:spacing w:before="69" w:line="248" w:lineRule="auto"/>
              <w:ind w:left="233" w:right="63" w:hanging="19"/>
              <w:rPr>
                <w:rFonts w:ascii="宋体" w:hAnsi="宋体" w:eastAsia="宋体" w:cs="宋体"/>
                <w:sz w:val="18"/>
                <w:szCs w:val="18"/>
              </w:rPr>
            </w:pPr>
            <w:r>
              <w:rPr>
                <w:rFonts w:ascii="宋体" w:hAnsi="宋体" w:eastAsia="宋体" w:cs="宋体"/>
                <w:spacing w:val="19"/>
                <w:sz w:val="18"/>
                <w:szCs w:val="18"/>
              </w:rPr>
              <w:t>T细胞表面表达的</w:t>
            </w:r>
            <w:r>
              <w:rPr>
                <w:rFonts w:ascii="宋体" w:hAnsi="宋体" w:eastAsia="宋体" w:cs="宋体"/>
                <w:sz w:val="18"/>
                <w:szCs w:val="18"/>
              </w:rPr>
              <w:t>PD</w:t>
            </w:r>
            <w:r>
              <w:rPr>
                <w:rFonts w:ascii="宋体" w:hAnsi="宋体" w:eastAsia="宋体" w:cs="宋体"/>
                <w:spacing w:val="19"/>
                <w:sz w:val="18"/>
                <w:szCs w:val="18"/>
              </w:rPr>
              <w:t>-</w:t>
            </w:r>
            <w:r>
              <w:rPr>
                <w:rFonts w:ascii="宋体" w:hAnsi="宋体" w:eastAsia="宋体" w:cs="宋体"/>
                <w:spacing w:val="-48"/>
                <w:sz w:val="18"/>
                <w:szCs w:val="18"/>
              </w:rPr>
              <w:t xml:space="preserve"> </w:t>
            </w:r>
            <w:r>
              <w:rPr>
                <w:rFonts w:ascii="宋体" w:hAnsi="宋体" w:eastAsia="宋体" w:cs="宋体"/>
                <w:spacing w:val="19"/>
                <w:sz w:val="18"/>
                <w:szCs w:val="18"/>
              </w:rPr>
              <w:t>1与</w:t>
            </w:r>
            <w:r>
              <w:rPr>
                <w:rFonts w:ascii="宋体" w:hAnsi="宋体" w:eastAsia="宋体" w:cs="宋体"/>
                <w:sz w:val="18"/>
                <w:szCs w:val="18"/>
              </w:rPr>
              <w:t>APC</w:t>
            </w:r>
            <w:r>
              <w:rPr>
                <w:rFonts w:ascii="宋体" w:hAnsi="宋体" w:eastAsia="宋体" w:cs="宋体"/>
                <w:spacing w:val="19"/>
                <w:sz w:val="18"/>
                <w:szCs w:val="18"/>
              </w:rPr>
              <w:t>(或靶细胞)表面</w:t>
            </w:r>
            <w:r>
              <w:rPr>
                <w:rFonts w:ascii="宋体" w:hAnsi="宋体" w:eastAsia="宋体" w:cs="宋体"/>
                <w:sz w:val="18"/>
                <w:szCs w:val="18"/>
              </w:rPr>
              <w:t>PD</w:t>
            </w:r>
            <w:r>
              <w:rPr>
                <w:rFonts w:ascii="宋体" w:hAnsi="宋体" w:eastAsia="宋体" w:cs="宋体"/>
                <w:spacing w:val="19"/>
                <w:sz w:val="18"/>
                <w:szCs w:val="18"/>
              </w:rPr>
              <w:t>-L1结</w:t>
            </w:r>
            <w:r>
              <w:rPr>
                <w:rFonts w:ascii="宋体" w:hAnsi="宋体" w:eastAsia="宋体" w:cs="宋体"/>
                <w:sz w:val="18"/>
                <w:szCs w:val="18"/>
              </w:rPr>
              <w:t xml:space="preserve"> </w:t>
            </w:r>
            <w:r>
              <w:rPr>
                <w:rFonts w:ascii="宋体" w:hAnsi="宋体" w:eastAsia="宋体" w:cs="宋体"/>
                <w:spacing w:val="1"/>
                <w:sz w:val="18"/>
                <w:szCs w:val="18"/>
              </w:rPr>
              <w:t>合，启动抑制信号，对T细胞活化发挥负调节作用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2012" w:type="dxa"/>
            <w:tcBorders>
              <w:top w:val="nil"/>
              <w:right w:val="nil"/>
            </w:tcBorders>
            <w:shd w:val="clear" w:color="auto" w:fill="E3FDFD"/>
            <w:vAlign w:val="top"/>
          </w:tcPr>
          <w:p>
            <w:pPr>
              <w:spacing w:before="67" w:line="219" w:lineRule="auto"/>
              <w:ind w:left="255"/>
              <w:rPr>
                <w:rFonts w:ascii="宋体" w:hAnsi="宋体" w:eastAsia="宋体" w:cs="宋体"/>
                <w:sz w:val="18"/>
                <w:szCs w:val="18"/>
              </w:rPr>
            </w:pPr>
            <w:r>
              <w:rPr>
                <w:rFonts w:ascii="宋体" w:hAnsi="宋体" w:eastAsia="宋体" w:cs="宋体"/>
                <w:spacing w:val="3"/>
                <w:sz w:val="18"/>
                <w:szCs w:val="18"/>
              </w:rPr>
              <w:t>归巢受体和地址素等</w:t>
            </w:r>
          </w:p>
        </w:tc>
        <w:tc>
          <w:tcPr>
            <w:tcW w:w="1763" w:type="dxa"/>
            <w:tcBorders>
              <w:top w:val="nil"/>
              <w:left w:val="nil"/>
              <w:right w:val="nil"/>
            </w:tcBorders>
            <w:shd w:val="clear" w:color="auto" w:fill="E3FDFD"/>
            <w:vAlign w:val="top"/>
          </w:tcPr>
          <w:p>
            <w:pPr>
              <w:spacing w:before="77" w:line="219" w:lineRule="auto"/>
              <w:ind w:left="108"/>
              <w:rPr>
                <w:rFonts w:ascii="宋体" w:hAnsi="宋体" w:eastAsia="宋体" w:cs="宋体"/>
                <w:sz w:val="18"/>
                <w:szCs w:val="18"/>
              </w:rPr>
            </w:pPr>
            <w:r>
              <w:rPr>
                <w:rFonts w:ascii="宋体" w:hAnsi="宋体" w:eastAsia="宋体" w:cs="宋体"/>
                <w:sz w:val="18"/>
                <w:szCs w:val="18"/>
              </w:rPr>
              <w:t>白细胞、内皮细胞</w:t>
            </w:r>
          </w:p>
        </w:tc>
        <w:tc>
          <w:tcPr>
            <w:tcW w:w="4814" w:type="dxa"/>
            <w:tcBorders>
              <w:top w:val="nil"/>
              <w:left w:val="nil"/>
            </w:tcBorders>
            <w:shd w:val="clear" w:color="auto" w:fill="E3FDFD"/>
            <w:vAlign w:val="top"/>
          </w:tcPr>
          <w:p>
            <w:pPr>
              <w:spacing w:before="67" w:line="259" w:lineRule="auto"/>
              <w:ind w:left="234" w:right="18" w:firstLine="10"/>
              <w:jc w:val="both"/>
              <w:rPr>
                <w:rFonts w:ascii="宋体" w:hAnsi="宋体" w:eastAsia="宋体" w:cs="宋体"/>
                <w:sz w:val="18"/>
                <w:szCs w:val="18"/>
              </w:rPr>
            </w:pPr>
            <w:r>
              <w:rPr>
                <w:rFonts w:ascii="宋体" w:hAnsi="宋体" w:eastAsia="宋体" w:cs="宋体"/>
                <w:spacing w:val="28"/>
                <w:sz w:val="18"/>
                <w:szCs w:val="18"/>
              </w:rPr>
              <w:t>白细胞(</w:t>
            </w:r>
            <w:r>
              <w:rPr>
                <w:rFonts w:ascii="宋体" w:hAnsi="宋体" w:eastAsia="宋体" w:cs="宋体"/>
                <w:sz w:val="18"/>
                <w:szCs w:val="18"/>
              </w:rPr>
              <w:t>LFA</w:t>
            </w:r>
            <w:r>
              <w:rPr>
                <w:rFonts w:ascii="宋体" w:hAnsi="宋体" w:eastAsia="宋体" w:cs="宋体"/>
                <w:spacing w:val="28"/>
                <w:sz w:val="18"/>
                <w:szCs w:val="18"/>
              </w:rPr>
              <w:t>-</w:t>
            </w:r>
            <w:r>
              <w:rPr>
                <w:rFonts w:ascii="宋体" w:hAnsi="宋体" w:eastAsia="宋体" w:cs="宋体"/>
                <w:spacing w:val="-47"/>
                <w:sz w:val="18"/>
                <w:szCs w:val="18"/>
              </w:rPr>
              <w:t xml:space="preserve"> </w:t>
            </w:r>
            <w:r>
              <w:rPr>
                <w:rFonts w:ascii="宋体" w:hAnsi="宋体" w:eastAsia="宋体" w:cs="宋体"/>
                <w:spacing w:val="28"/>
                <w:sz w:val="18"/>
                <w:szCs w:val="18"/>
              </w:rPr>
              <w:t>1即</w:t>
            </w:r>
            <w:r>
              <w:rPr>
                <w:rFonts w:ascii="宋体" w:hAnsi="宋体" w:eastAsia="宋体" w:cs="宋体"/>
                <w:sz w:val="18"/>
                <w:szCs w:val="18"/>
              </w:rPr>
              <w:t>CD</w:t>
            </w:r>
            <w:r>
              <w:rPr>
                <w:rFonts w:ascii="宋体" w:hAnsi="宋体" w:eastAsia="宋体" w:cs="宋体"/>
                <w:spacing w:val="28"/>
                <w:sz w:val="18"/>
                <w:szCs w:val="18"/>
              </w:rPr>
              <w:t>1</w:t>
            </w:r>
            <w:r>
              <w:rPr>
                <w:rFonts w:ascii="宋体" w:hAnsi="宋体" w:eastAsia="宋体" w:cs="宋体"/>
                <w:sz w:val="18"/>
                <w:szCs w:val="18"/>
              </w:rPr>
              <w:t>la</w:t>
            </w:r>
            <w:r>
              <w:rPr>
                <w:rFonts w:ascii="宋体" w:hAnsi="宋体" w:eastAsia="宋体" w:cs="宋体"/>
                <w:spacing w:val="28"/>
                <w:sz w:val="18"/>
                <w:szCs w:val="18"/>
              </w:rPr>
              <w:t>/</w:t>
            </w:r>
            <w:r>
              <w:rPr>
                <w:rFonts w:ascii="宋体" w:hAnsi="宋体" w:eastAsia="宋体" w:cs="宋体"/>
                <w:sz w:val="18"/>
                <w:szCs w:val="18"/>
              </w:rPr>
              <w:t>CD</w:t>
            </w:r>
            <w:r>
              <w:rPr>
                <w:rFonts w:ascii="宋体" w:hAnsi="宋体" w:eastAsia="宋体" w:cs="宋体"/>
                <w:spacing w:val="28"/>
                <w:sz w:val="18"/>
                <w:szCs w:val="18"/>
              </w:rPr>
              <w:t>18)-</w:t>
            </w:r>
            <w:r>
              <w:rPr>
                <w:rFonts w:ascii="宋体" w:hAnsi="宋体" w:eastAsia="宋体" w:cs="宋体"/>
                <w:spacing w:val="-39"/>
                <w:sz w:val="18"/>
                <w:szCs w:val="18"/>
              </w:rPr>
              <w:t xml:space="preserve"> </w:t>
            </w:r>
            <w:r>
              <w:rPr>
                <w:rFonts w:ascii="宋体" w:hAnsi="宋体" w:eastAsia="宋体" w:cs="宋体"/>
                <w:spacing w:val="28"/>
                <w:sz w:val="18"/>
                <w:szCs w:val="18"/>
              </w:rPr>
              <w:t>内皮细胞(</w:t>
            </w:r>
            <w:r>
              <w:rPr>
                <w:rFonts w:ascii="宋体" w:hAnsi="宋体" w:eastAsia="宋体" w:cs="宋体"/>
                <w:sz w:val="18"/>
                <w:szCs w:val="18"/>
              </w:rPr>
              <w:t>ICAM</w:t>
            </w:r>
            <w:r>
              <w:rPr>
                <w:rFonts w:ascii="宋体" w:hAnsi="宋体" w:eastAsia="宋体" w:cs="宋体"/>
                <w:spacing w:val="28"/>
                <w:sz w:val="18"/>
                <w:szCs w:val="18"/>
              </w:rPr>
              <w:t>-</w:t>
            </w:r>
            <w:r>
              <w:rPr>
                <w:rFonts w:ascii="宋体" w:hAnsi="宋体" w:eastAsia="宋体" w:cs="宋体"/>
                <w:spacing w:val="-46"/>
                <w:sz w:val="18"/>
                <w:szCs w:val="18"/>
              </w:rPr>
              <w:t xml:space="preserve"> </w:t>
            </w:r>
            <w:r>
              <w:rPr>
                <w:rFonts w:ascii="宋体" w:hAnsi="宋体" w:eastAsia="宋体" w:cs="宋体"/>
                <w:spacing w:val="28"/>
                <w:sz w:val="18"/>
                <w:szCs w:val="18"/>
              </w:rPr>
              <w:t>1/</w:t>
            </w:r>
            <w:r>
              <w:rPr>
                <w:rFonts w:ascii="宋体" w:hAnsi="宋体" w:eastAsia="宋体" w:cs="宋体"/>
                <w:sz w:val="18"/>
                <w:szCs w:val="18"/>
              </w:rPr>
              <w:t xml:space="preserve"> CD</w:t>
            </w:r>
            <w:r>
              <w:rPr>
                <w:rFonts w:ascii="宋体" w:hAnsi="宋体" w:eastAsia="宋体" w:cs="宋体"/>
                <w:spacing w:val="11"/>
                <w:sz w:val="18"/>
                <w:szCs w:val="18"/>
              </w:rPr>
              <w:t>54),初始T细胞(L-选择素)-高内皮微静脉(</w:t>
            </w:r>
            <w:r>
              <w:rPr>
                <w:rFonts w:ascii="宋体" w:hAnsi="宋体" w:eastAsia="宋体" w:cs="宋体"/>
                <w:sz w:val="18"/>
                <w:szCs w:val="18"/>
              </w:rPr>
              <w:t>CD</w:t>
            </w:r>
            <w:r>
              <w:rPr>
                <w:rFonts w:ascii="宋体" w:hAnsi="宋体" w:eastAsia="宋体" w:cs="宋体"/>
                <w:spacing w:val="11"/>
                <w:sz w:val="18"/>
                <w:szCs w:val="18"/>
              </w:rPr>
              <w:t>34等),</w:t>
            </w:r>
            <w:r>
              <w:rPr>
                <w:rFonts w:ascii="宋体" w:hAnsi="宋体" w:eastAsia="宋体" w:cs="宋体"/>
                <w:spacing w:val="5"/>
                <w:sz w:val="18"/>
                <w:szCs w:val="18"/>
              </w:rPr>
              <w:t xml:space="preserve"> </w:t>
            </w:r>
            <w:r>
              <w:rPr>
                <w:rFonts w:ascii="宋体" w:hAnsi="宋体" w:eastAsia="宋体" w:cs="宋体"/>
                <w:sz w:val="18"/>
                <w:szCs w:val="18"/>
              </w:rPr>
              <w:t>参与淋巴细胞再循环和炎症</w:t>
            </w:r>
          </w:p>
        </w:tc>
      </w:tr>
    </w:tbl>
    <w:p/>
    <w:p/>
    <w:p>
      <w:pPr>
        <w:spacing w:line="67" w:lineRule="exact"/>
      </w:pPr>
    </w:p>
    <w:tbl>
      <w:tblPr>
        <w:tblStyle w:val="4"/>
        <w:tblW w:w="8139" w:type="dxa"/>
        <w:tblInd w:w="20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63"/>
        <w:gridCol w:w="969"/>
        <w:gridCol w:w="1948"/>
        <w:gridCol w:w="2017"/>
        <w:gridCol w:w="2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3" w:hRule="atLeast"/>
        </w:trPr>
        <w:tc>
          <w:tcPr>
            <w:tcW w:w="2132" w:type="dxa"/>
            <w:gridSpan w:val="2"/>
            <w:vMerge w:val="restart"/>
            <w:tcBorders>
              <w:bottom w:val="nil"/>
            </w:tcBorders>
            <w:vAlign w:val="top"/>
          </w:tcPr>
          <w:p>
            <w:pPr>
              <w:spacing w:before="131" w:line="220" w:lineRule="auto"/>
              <w:ind w:left="534" w:right="388" w:hanging="260"/>
              <w:rPr>
                <w:rFonts w:ascii="宋体" w:hAnsi="宋体" w:eastAsia="宋体" w:cs="宋体"/>
                <w:sz w:val="16"/>
                <w:szCs w:val="16"/>
              </w:rPr>
            </w:pPr>
            <w:r>
              <w:rPr>
                <w:rFonts w:ascii="宋体" w:hAnsi="宋体" w:eastAsia="宋体" w:cs="宋体"/>
                <w:spacing w:val="2"/>
                <w:sz w:val="16"/>
                <w:szCs w:val="16"/>
              </w:rPr>
              <w:t>胸腺细胞与胸腺基质</w:t>
            </w:r>
            <w:r>
              <w:rPr>
                <w:rFonts w:ascii="宋体" w:hAnsi="宋体" w:eastAsia="宋体" w:cs="宋体"/>
                <w:sz w:val="16"/>
                <w:szCs w:val="16"/>
              </w:rPr>
              <w:t xml:space="preserve"> </w:t>
            </w:r>
            <w:r>
              <w:rPr>
                <w:rFonts w:ascii="宋体" w:hAnsi="宋体" w:eastAsia="宋体" w:cs="宋体"/>
                <w:spacing w:val="3"/>
                <w:sz w:val="16"/>
                <w:szCs w:val="16"/>
              </w:rPr>
              <w:t>细胞相互作用</w:t>
            </w:r>
          </w:p>
        </w:tc>
        <w:tc>
          <w:tcPr>
            <w:tcW w:w="1948" w:type="dxa"/>
            <w:vMerge w:val="restart"/>
            <w:tcBorders>
              <w:bottom w:val="nil"/>
            </w:tcBorders>
            <w:vAlign w:val="top"/>
          </w:tcPr>
          <w:p>
            <w:pPr>
              <w:spacing w:before="160" w:line="218" w:lineRule="auto"/>
              <w:ind w:left="392"/>
              <w:rPr>
                <w:rFonts w:ascii="宋体" w:hAnsi="宋体" w:eastAsia="宋体" w:cs="宋体"/>
                <w:sz w:val="16"/>
                <w:szCs w:val="16"/>
              </w:rPr>
            </w:pPr>
            <w:r>
              <w:rPr>
                <w:rFonts w:ascii="宋体" w:hAnsi="宋体" w:eastAsia="宋体" w:cs="宋体"/>
                <w:spacing w:val="-1"/>
                <w:sz w:val="16"/>
                <w:szCs w:val="16"/>
              </w:rPr>
              <w:t>淋巴细胞再循环</w:t>
            </w:r>
          </w:p>
          <w:p>
            <w:pPr>
              <w:spacing w:line="343" w:lineRule="auto"/>
              <w:rPr>
                <w:rFonts w:ascii="Arial"/>
                <w:sz w:val="21"/>
              </w:rPr>
            </w:pPr>
          </w:p>
          <w:p>
            <w:pPr>
              <w:spacing w:line="344" w:lineRule="auto"/>
              <w:rPr>
                <w:rFonts w:ascii="Arial"/>
                <w:sz w:val="21"/>
              </w:rPr>
            </w:pPr>
          </w:p>
          <w:p>
            <w:pPr>
              <w:spacing w:before="52" w:line="218" w:lineRule="auto"/>
              <w:ind w:left="143"/>
              <w:rPr>
                <w:rFonts w:ascii="宋体" w:hAnsi="宋体" w:eastAsia="宋体" w:cs="宋体"/>
                <w:sz w:val="16"/>
                <w:szCs w:val="16"/>
              </w:rPr>
            </w:pPr>
            <w:r>
              <w:drawing>
                <wp:anchor distT="0" distB="0" distL="0" distR="0" simplePos="0" relativeHeight="251796480" behindDoc="1" locked="0" layoutInCell="1" allowOverlap="1">
                  <wp:simplePos x="0" y="0"/>
                  <wp:positionH relativeFrom="column">
                    <wp:posOffset>20320</wp:posOffset>
                  </wp:positionH>
                  <wp:positionV relativeFrom="paragraph">
                    <wp:posOffset>-193040</wp:posOffset>
                  </wp:positionV>
                  <wp:extent cx="1193800" cy="1079500"/>
                  <wp:effectExtent l="0" t="0" r="0" b="0"/>
                  <wp:wrapNone/>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182"/>
                          <a:stretch>
                            <a:fillRect/>
                          </a:stretch>
                        </pic:blipFill>
                        <pic:spPr>
                          <a:xfrm>
                            <a:off x="0" y="0"/>
                            <a:ext cx="1193806" cy="1079504"/>
                          </a:xfrm>
                          <a:prstGeom prst="rect">
                            <a:avLst/>
                          </a:prstGeom>
                        </pic:spPr>
                      </pic:pic>
                    </a:graphicData>
                  </a:graphic>
                </wp:anchor>
              </w:drawing>
            </w:r>
            <w:r>
              <w:rPr>
                <w:rFonts w:ascii="宋体" w:hAnsi="宋体" w:eastAsia="宋体" w:cs="宋体"/>
                <w:spacing w:val="-2"/>
                <w:sz w:val="16"/>
                <w:szCs w:val="16"/>
              </w:rPr>
              <w:t>初始</w:t>
            </w:r>
          </w:p>
          <w:p>
            <w:pPr>
              <w:spacing w:line="220" w:lineRule="auto"/>
              <w:ind w:left="102"/>
              <w:rPr>
                <w:rFonts w:ascii="宋体" w:hAnsi="宋体" w:eastAsia="宋体" w:cs="宋体"/>
                <w:sz w:val="16"/>
                <w:szCs w:val="16"/>
              </w:rPr>
            </w:pPr>
            <w:r>
              <w:rPr>
                <w:rFonts w:ascii="宋体" w:hAnsi="宋体" w:eastAsia="宋体" w:cs="宋体"/>
                <w:spacing w:val="-1"/>
                <w:sz w:val="16"/>
                <w:szCs w:val="16"/>
              </w:rPr>
              <w:t>T细胞</w:t>
            </w:r>
          </w:p>
          <w:p>
            <w:pPr>
              <w:spacing w:before="271" w:line="182" w:lineRule="auto"/>
              <w:ind w:left="143"/>
              <w:rPr>
                <w:rFonts w:ascii="宋体" w:hAnsi="宋体" w:eastAsia="宋体" w:cs="宋体"/>
                <w:sz w:val="16"/>
                <w:szCs w:val="16"/>
              </w:rPr>
            </w:pPr>
            <w:r>
              <w:rPr>
                <w:rFonts w:ascii="宋体" w:hAnsi="宋体" w:eastAsia="宋体" w:cs="宋体"/>
                <w:spacing w:val="-1"/>
                <w:sz w:val="16"/>
                <w:szCs w:val="16"/>
              </w:rPr>
              <w:t>HEV</w:t>
            </w:r>
          </w:p>
        </w:tc>
        <w:tc>
          <w:tcPr>
            <w:tcW w:w="2017" w:type="dxa"/>
            <w:vMerge w:val="restart"/>
            <w:tcBorders>
              <w:bottom w:val="nil"/>
            </w:tcBorders>
            <w:vAlign w:val="top"/>
          </w:tcPr>
          <w:p>
            <w:pPr>
              <w:spacing w:before="61" w:line="220" w:lineRule="auto"/>
              <w:ind w:left="314"/>
              <w:rPr>
                <w:rFonts w:ascii="宋体" w:hAnsi="宋体" w:eastAsia="宋体" w:cs="宋体"/>
                <w:sz w:val="16"/>
                <w:szCs w:val="16"/>
              </w:rPr>
            </w:pPr>
            <w:r>
              <w:rPr>
                <w:rFonts w:ascii="宋体" w:hAnsi="宋体" w:eastAsia="宋体" w:cs="宋体"/>
                <w:spacing w:val="-1"/>
                <w:sz w:val="16"/>
                <w:szCs w:val="16"/>
              </w:rPr>
              <w:t>APC提呈抗原活化</w:t>
            </w:r>
          </w:p>
          <w:p>
            <w:pPr>
              <w:spacing w:line="220" w:lineRule="auto"/>
              <w:ind w:left="734"/>
              <w:rPr>
                <w:rFonts w:ascii="宋体" w:hAnsi="宋体" w:eastAsia="宋体" w:cs="宋体"/>
                <w:sz w:val="16"/>
                <w:szCs w:val="16"/>
              </w:rPr>
            </w:pPr>
            <w:r>
              <w:rPr>
                <w:rFonts w:ascii="宋体" w:hAnsi="宋体" w:eastAsia="宋体" w:cs="宋体"/>
                <w:spacing w:val="-1"/>
                <w:sz w:val="16"/>
                <w:szCs w:val="16"/>
              </w:rPr>
              <w:t>T细胞</w:t>
            </w:r>
          </w:p>
          <w:p>
            <w:pPr>
              <w:spacing w:line="252" w:lineRule="auto"/>
              <w:rPr>
                <w:rFonts w:ascii="Arial"/>
                <w:sz w:val="21"/>
              </w:rPr>
            </w:pPr>
          </w:p>
          <w:p>
            <w:pPr>
              <w:spacing w:line="252" w:lineRule="auto"/>
              <w:rPr>
                <w:rFonts w:ascii="Arial"/>
                <w:sz w:val="21"/>
              </w:rPr>
            </w:pPr>
          </w:p>
          <w:p>
            <w:pPr>
              <w:spacing w:before="52" w:line="220" w:lineRule="auto"/>
              <w:ind w:left="804"/>
              <w:rPr>
                <w:rFonts w:ascii="宋体" w:hAnsi="宋体" w:eastAsia="宋体" w:cs="宋体"/>
                <w:sz w:val="16"/>
                <w:szCs w:val="16"/>
              </w:rPr>
            </w:pPr>
            <w:r>
              <w:rPr>
                <w:rFonts w:ascii="宋体" w:hAnsi="宋体" w:eastAsia="宋体" w:cs="宋体"/>
                <w:spacing w:val="-1"/>
                <w:sz w:val="16"/>
                <w:szCs w:val="16"/>
              </w:rPr>
              <w:t>T细胞</w:t>
            </w:r>
          </w:p>
          <w:p>
            <w:pPr>
              <w:spacing w:line="285" w:lineRule="auto"/>
              <w:rPr>
                <w:rFonts w:ascii="Arial"/>
                <w:sz w:val="21"/>
              </w:rPr>
            </w:pPr>
          </w:p>
          <w:p>
            <w:pPr>
              <w:spacing w:line="285" w:lineRule="auto"/>
              <w:rPr>
                <w:rFonts w:ascii="Arial"/>
                <w:sz w:val="21"/>
              </w:rPr>
            </w:pPr>
          </w:p>
          <w:p>
            <w:pPr>
              <w:spacing w:line="285" w:lineRule="auto"/>
              <w:rPr>
                <w:rFonts w:ascii="Arial"/>
                <w:sz w:val="21"/>
              </w:rPr>
            </w:pPr>
          </w:p>
          <w:p>
            <w:pPr>
              <w:spacing w:line="286" w:lineRule="auto"/>
              <w:rPr>
                <w:rFonts w:ascii="Arial"/>
                <w:sz w:val="21"/>
              </w:rPr>
            </w:pPr>
          </w:p>
          <w:p>
            <w:pPr>
              <w:spacing w:line="286" w:lineRule="auto"/>
              <w:rPr>
                <w:rFonts w:ascii="Arial"/>
                <w:sz w:val="21"/>
              </w:rPr>
            </w:pPr>
          </w:p>
          <w:p>
            <w:pPr>
              <w:spacing w:before="52" w:line="160" w:lineRule="auto"/>
              <w:ind w:left="624"/>
              <w:rPr>
                <w:rFonts w:ascii="宋体" w:hAnsi="宋体" w:eastAsia="宋体" w:cs="宋体"/>
                <w:sz w:val="16"/>
                <w:szCs w:val="16"/>
              </w:rPr>
            </w:pPr>
            <w:r>
              <w:rPr>
                <w:rFonts w:ascii="宋体" w:hAnsi="宋体" w:eastAsia="宋体" w:cs="宋体"/>
                <w:color w:val="522400"/>
                <w:spacing w:val="-1"/>
                <w:sz w:val="16"/>
                <w:szCs w:val="16"/>
              </w:rPr>
              <w:t>APC</w:t>
            </w:r>
          </w:p>
        </w:tc>
        <w:tc>
          <w:tcPr>
            <w:tcW w:w="2042" w:type="dxa"/>
            <w:tcBorders>
              <w:bottom w:val="nil"/>
            </w:tcBorders>
            <w:vAlign w:val="top"/>
          </w:tcPr>
          <w:p>
            <w:pPr>
              <w:spacing w:before="161" w:line="220" w:lineRule="auto"/>
              <w:ind w:left="367"/>
              <w:rPr>
                <w:rFonts w:ascii="宋体" w:hAnsi="宋体" w:eastAsia="宋体" w:cs="宋体"/>
                <w:sz w:val="15"/>
                <w:szCs w:val="15"/>
              </w:rPr>
            </w:pPr>
            <w:r>
              <w:rPr>
                <w:rFonts w:ascii="宋体" w:hAnsi="宋体" w:eastAsia="宋体" w:cs="宋体"/>
                <w:spacing w:val="-1"/>
                <w:sz w:val="15"/>
                <w:szCs w:val="15"/>
              </w:rPr>
              <w:t>T-B细胞相互作用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 w:hRule="atLeast"/>
        </w:trPr>
        <w:tc>
          <w:tcPr>
            <w:tcW w:w="2132" w:type="dxa"/>
            <w:gridSpan w:val="2"/>
            <w:vMerge w:val="continue"/>
            <w:tcBorders>
              <w:top w:val="nil"/>
              <w:bottom w:val="single" w:color="000000" w:sz="8" w:space="0"/>
            </w:tcBorders>
            <w:vAlign w:val="top"/>
          </w:tcPr>
          <w:p>
            <w:pPr>
              <w:rPr>
                <w:rFonts w:ascii="Arial"/>
                <w:sz w:val="21"/>
              </w:rPr>
            </w:pPr>
          </w:p>
        </w:tc>
        <w:tc>
          <w:tcPr>
            <w:tcW w:w="1948" w:type="dxa"/>
            <w:vMerge w:val="continue"/>
            <w:tcBorders>
              <w:top w:val="nil"/>
              <w:bottom w:val="nil"/>
            </w:tcBorders>
            <w:vAlign w:val="top"/>
          </w:tcPr>
          <w:p>
            <w:pPr>
              <w:rPr>
                <w:rFonts w:ascii="Arial"/>
                <w:sz w:val="21"/>
              </w:rPr>
            </w:pPr>
          </w:p>
        </w:tc>
        <w:tc>
          <w:tcPr>
            <w:tcW w:w="2017" w:type="dxa"/>
            <w:vMerge w:val="continue"/>
            <w:tcBorders>
              <w:top w:val="nil"/>
              <w:bottom w:val="nil"/>
            </w:tcBorders>
            <w:vAlign w:val="top"/>
          </w:tcPr>
          <w:p>
            <w:pPr>
              <w:rPr>
                <w:rFonts w:ascii="Arial"/>
                <w:sz w:val="21"/>
              </w:rPr>
            </w:pPr>
          </w:p>
        </w:tc>
        <w:tc>
          <w:tcPr>
            <w:tcW w:w="2042" w:type="dxa"/>
            <w:vMerge w:val="restart"/>
            <w:tcBorders>
              <w:top w:val="nil"/>
              <w:bottom w:val="nil"/>
            </w:tcBorders>
            <w:vAlign w:val="top"/>
          </w:tcPr>
          <w:p>
            <w:pPr>
              <w:spacing w:before="208" w:line="223" w:lineRule="auto"/>
              <w:ind w:left="28"/>
              <w:rPr>
                <w:rFonts w:ascii="宋体" w:hAnsi="宋体" w:eastAsia="宋体" w:cs="宋体"/>
                <w:sz w:val="15"/>
                <w:szCs w:val="15"/>
              </w:rPr>
            </w:pPr>
            <w:r>
              <w:drawing>
                <wp:anchor distT="0" distB="0" distL="0" distR="0" simplePos="0" relativeHeight="251795456" behindDoc="1" locked="0" layoutInCell="1" allowOverlap="1">
                  <wp:simplePos x="0" y="0"/>
                  <wp:positionH relativeFrom="column">
                    <wp:posOffset>23495</wp:posOffset>
                  </wp:positionH>
                  <wp:positionV relativeFrom="paragraph">
                    <wp:posOffset>58420</wp:posOffset>
                  </wp:positionV>
                  <wp:extent cx="1238250" cy="1460500"/>
                  <wp:effectExtent l="0" t="0" r="0" b="0"/>
                  <wp:wrapNone/>
                  <wp:docPr id="169" name="IM 169"/>
                  <wp:cNvGraphicFramePr/>
                  <a:graphic xmlns:a="http://schemas.openxmlformats.org/drawingml/2006/main">
                    <a:graphicData uri="http://schemas.openxmlformats.org/drawingml/2006/picture">
                      <pic:pic xmlns:pic="http://schemas.openxmlformats.org/drawingml/2006/picture">
                        <pic:nvPicPr>
                          <pic:cNvPr id="169" name="IM 169"/>
                          <pic:cNvPicPr/>
                        </pic:nvPicPr>
                        <pic:blipFill>
                          <a:blip r:embed="rId183"/>
                          <a:stretch>
                            <a:fillRect/>
                          </a:stretch>
                        </pic:blipFill>
                        <pic:spPr>
                          <a:xfrm>
                            <a:off x="0" y="0"/>
                            <a:ext cx="1238255" cy="1460434"/>
                          </a:xfrm>
                          <a:prstGeom prst="rect">
                            <a:avLst/>
                          </a:prstGeom>
                        </pic:spPr>
                      </pic:pic>
                    </a:graphicData>
                  </a:graphic>
                </wp:anchor>
              </w:drawing>
            </w:r>
            <w:r>
              <w:rPr>
                <w:rFonts w:ascii="宋体" w:hAnsi="宋体" w:eastAsia="宋体" w:cs="宋体"/>
                <w:spacing w:val="-2"/>
                <w:position w:val="1"/>
                <w:sz w:val="15"/>
                <w:szCs w:val="15"/>
              </w:rPr>
              <w:t>B细胞</w:t>
            </w:r>
            <w:r>
              <w:rPr>
                <w:rFonts w:ascii="宋体" w:hAnsi="宋体" w:eastAsia="宋体" w:cs="宋体"/>
                <w:spacing w:val="13"/>
                <w:position w:val="1"/>
                <w:sz w:val="15"/>
                <w:szCs w:val="15"/>
              </w:rPr>
              <w:t xml:space="preserve">  </w:t>
            </w:r>
            <w:r>
              <w:rPr>
                <w:rFonts w:ascii="宋体" w:hAnsi="宋体" w:eastAsia="宋体" w:cs="宋体"/>
                <w:spacing w:val="-2"/>
                <w:position w:val="-1"/>
                <w:sz w:val="15"/>
                <w:szCs w:val="15"/>
              </w:rPr>
              <w:t>ICAM-1</w:t>
            </w:r>
            <w:r>
              <w:rPr>
                <w:rFonts w:ascii="宋体" w:hAnsi="宋体" w:eastAsia="宋体" w:cs="宋体"/>
                <w:spacing w:val="14"/>
                <w:position w:val="-1"/>
                <w:sz w:val="15"/>
                <w:szCs w:val="15"/>
              </w:rPr>
              <w:t xml:space="preserve">  </w:t>
            </w:r>
            <w:r>
              <w:rPr>
                <w:rFonts w:ascii="宋体" w:hAnsi="宋体" w:eastAsia="宋体" w:cs="宋体"/>
                <w:spacing w:val="-2"/>
                <w:position w:val="-1"/>
                <w:sz w:val="15"/>
                <w:szCs w:val="15"/>
              </w:rPr>
              <w:t>LFA-1</w:t>
            </w:r>
            <w:r>
              <w:rPr>
                <w:rFonts w:ascii="宋体" w:hAnsi="宋体" w:eastAsia="宋体" w:cs="宋体"/>
                <w:spacing w:val="-39"/>
                <w:position w:val="-1"/>
                <w:sz w:val="15"/>
                <w:szCs w:val="15"/>
              </w:rPr>
              <w:t xml:space="preserve"> </w:t>
            </w:r>
            <w:r>
              <w:rPr>
                <w:rFonts w:ascii="宋体" w:hAnsi="宋体" w:eastAsia="宋体" w:cs="宋体"/>
                <w:spacing w:val="-2"/>
                <w:sz w:val="15"/>
                <w:szCs w:val="15"/>
              </w:rPr>
              <w:t>T细胞</w:t>
            </w:r>
          </w:p>
          <w:p>
            <w:pPr>
              <w:spacing w:before="122" w:line="224" w:lineRule="auto"/>
              <w:ind w:left="568"/>
              <w:rPr>
                <w:rFonts w:ascii="宋体" w:hAnsi="宋体" w:eastAsia="宋体" w:cs="宋体"/>
                <w:sz w:val="15"/>
                <w:szCs w:val="15"/>
              </w:rPr>
            </w:pPr>
            <w:r>
              <w:rPr>
                <w:rFonts w:ascii="宋体" w:hAnsi="宋体" w:eastAsia="宋体" w:cs="宋体"/>
                <w:spacing w:val="-1"/>
                <w:sz w:val="15"/>
                <w:szCs w:val="15"/>
              </w:rPr>
              <w:t>CD80/86</w:t>
            </w:r>
            <w:r>
              <w:rPr>
                <w:rFonts w:ascii="宋体" w:hAnsi="宋体" w:eastAsia="宋体" w:cs="宋体"/>
                <w:spacing w:val="16"/>
                <w:sz w:val="15"/>
                <w:szCs w:val="15"/>
              </w:rPr>
              <w:t xml:space="preserve"> </w:t>
            </w:r>
            <w:r>
              <w:rPr>
                <w:rFonts w:ascii="宋体" w:hAnsi="宋体" w:eastAsia="宋体" w:cs="宋体"/>
                <w:spacing w:val="-1"/>
                <w:sz w:val="15"/>
                <w:szCs w:val="15"/>
              </w:rPr>
              <w:t>CD28</w:t>
            </w:r>
          </w:p>
          <w:p>
            <w:pPr>
              <w:spacing w:before="263" w:line="219" w:lineRule="auto"/>
              <w:ind w:left="317"/>
              <w:rPr>
                <w:rFonts w:ascii="宋体" w:hAnsi="宋体" w:eastAsia="宋体" w:cs="宋体"/>
                <w:sz w:val="15"/>
                <w:szCs w:val="15"/>
              </w:rPr>
            </w:pPr>
            <w:r>
              <w:rPr>
                <w:rFonts w:ascii="宋体" w:hAnsi="宋体" w:eastAsia="宋体" w:cs="宋体"/>
                <w:spacing w:val="-1"/>
                <w:sz w:val="15"/>
                <w:szCs w:val="15"/>
              </w:rPr>
              <w:t>MHCⅡ类分子TCR</w:t>
            </w:r>
          </w:p>
          <w:p>
            <w:pPr>
              <w:spacing w:line="249" w:lineRule="auto"/>
              <w:rPr>
                <w:rFonts w:ascii="Arial"/>
                <w:sz w:val="21"/>
              </w:rPr>
            </w:pPr>
          </w:p>
          <w:p>
            <w:pPr>
              <w:spacing w:line="249" w:lineRule="auto"/>
              <w:rPr>
                <w:rFonts w:ascii="Arial"/>
                <w:sz w:val="21"/>
              </w:rPr>
            </w:pPr>
          </w:p>
          <w:p>
            <w:pPr>
              <w:spacing w:before="49" w:line="183" w:lineRule="auto"/>
              <w:ind w:left="647"/>
              <w:rPr>
                <w:rFonts w:ascii="宋体" w:hAnsi="宋体" w:eastAsia="宋体" w:cs="宋体"/>
                <w:sz w:val="15"/>
                <w:szCs w:val="15"/>
              </w:rPr>
            </w:pPr>
            <w:r>
              <w:rPr>
                <w:rFonts w:ascii="宋体" w:hAnsi="宋体" w:eastAsia="宋体" w:cs="宋体"/>
                <w:spacing w:val="-2"/>
                <w:sz w:val="15"/>
                <w:szCs w:val="15"/>
              </w:rPr>
              <w:t>CD4</w:t>
            </w:r>
          </w:p>
          <w:p>
            <w:pPr>
              <w:spacing w:before="122" w:line="183" w:lineRule="auto"/>
              <w:ind w:left="568"/>
              <w:rPr>
                <w:rFonts w:ascii="宋体" w:hAnsi="宋体" w:eastAsia="宋体" w:cs="宋体"/>
                <w:sz w:val="15"/>
                <w:szCs w:val="15"/>
              </w:rPr>
            </w:pPr>
            <w:r>
              <w:pict>
                <v:shape id="_x0000_s1304" o:spid="_x0000_s1304" o:spt="202" type="#_x0000_t202" style="position:absolute;left:0pt;margin-left:55.85pt;margin-top:4.55pt;height:26.45pt;width:23.05pt;z-index:251800576;mso-width-relative:page;mso-height-relative:page;" filled="f" stroked="f" coordsize="21600,21600">
                  <v:path/>
                  <v:fill on="f" focussize="0,0"/>
                  <v:stroke on="f"/>
                  <v:imagedata o:title=""/>
                  <o:lock v:ext="edit" aspectratio="f"/>
                  <v:textbox inset="0mm,0mm,0mm,0mm">
                    <w:txbxContent>
                      <w:p>
                        <w:pPr>
                          <w:spacing w:before="20" w:line="183" w:lineRule="auto"/>
                          <w:ind w:left="20"/>
                          <w:rPr>
                            <w:rFonts w:ascii="宋体" w:hAnsi="宋体" w:eastAsia="宋体" w:cs="宋体"/>
                            <w:sz w:val="15"/>
                            <w:szCs w:val="15"/>
                          </w:rPr>
                        </w:pPr>
                        <w:r>
                          <w:rPr>
                            <w:rFonts w:ascii="宋体" w:hAnsi="宋体" w:eastAsia="宋体" w:cs="宋体"/>
                            <w:spacing w:val="-1"/>
                            <w:sz w:val="15"/>
                            <w:szCs w:val="15"/>
                          </w:rPr>
                          <w:t>CD40L</w:t>
                        </w:r>
                      </w:p>
                      <w:p>
                        <w:pPr>
                          <w:spacing w:before="190" w:line="184" w:lineRule="auto"/>
                          <w:ind w:left="70"/>
                          <w:rPr>
                            <w:rFonts w:ascii="宋体" w:hAnsi="宋体" w:eastAsia="宋体" w:cs="宋体"/>
                            <w:sz w:val="15"/>
                            <w:szCs w:val="15"/>
                          </w:rPr>
                        </w:pPr>
                        <w:r>
                          <w:rPr>
                            <w:rFonts w:ascii="宋体" w:hAnsi="宋体" w:eastAsia="宋体" w:cs="宋体"/>
                            <w:sz w:val="15"/>
                            <w:szCs w:val="15"/>
                          </w:rPr>
                          <w:t>LFA</w:t>
                        </w:r>
                        <w:r>
                          <w:rPr>
                            <w:rFonts w:ascii="宋体" w:hAnsi="宋体" w:eastAsia="宋体" w:cs="宋体"/>
                            <w:spacing w:val="6"/>
                            <w:sz w:val="15"/>
                            <w:szCs w:val="15"/>
                          </w:rPr>
                          <w:t>-1</w:t>
                        </w:r>
                      </w:p>
                    </w:txbxContent>
                  </v:textbox>
                </v:shape>
              </w:pict>
            </w:r>
            <w:r>
              <w:rPr>
                <w:rFonts w:ascii="宋体" w:hAnsi="宋体" w:eastAsia="宋体" w:cs="宋体"/>
                <w:spacing w:val="-1"/>
                <w:sz w:val="15"/>
                <w:szCs w:val="15"/>
              </w:rPr>
              <w:t>CD40</w:t>
            </w:r>
          </w:p>
          <w:p>
            <w:pPr>
              <w:spacing w:before="159" w:line="162" w:lineRule="auto"/>
              <w:ind w:left="568"/>
              <w:rPr>
                <w:rFonts w:ascii="宋体" w:hAnsi="宋体" w:eastAsia="宋体" w:cs="宋体"/>
                <w:sz w:val="15"/>
                <w:szCs w:val="15"/>
              </w:rPr>
            </w:pPr>
            <w:r>
              <w:rPr>
                <w:rFonts w:ascii="宋体" w:hAnsi="宋体" w:eastAsia="宋体" w:cs="宋体"/>
                <w:sz w:val="15"/>
                <w:szCs w:val="15"/>
              </w:rPr>
              <w:t>ICAM</w:t>
            </w:r>
            <w:r>
              <w:rPr>
                <w:rFonts w:ascii="宋体" w:hAnsi="宋体" w:eastAsia="宋体" w:cs="宋体"/>
                <w:spacing w:val="1"/>
                <w:sz w:val="15"/>
                <w:szCs w:val="15"/>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0" w:hRule="atLeast"/>
        </w:trPr>
        <w:tc>
          <w:tcPr>
            <w:tcW w:w="2132" w:type="dxa"/>
            <w:gridSpan w:val="2"/>
            <w:tcBorders>
              <w:top w:val="single" w:color="000000" w:sz="8" w:space="0"/>
            </w:tcBorders>
            <w:vAlign w:val="top"/>
          </w:tcPr>
          <w:p>
            <w:pPr>
              <w:spacing w:line="150" w:lineRule="exact"/>
              <w:rPr>
                <w:rFonts w:ascii="Arial"/>
                <w:sz w:val="13"/>
              </w:rPr>
            </w:pPr>
          </w:p>
        </w:tc>
        <w:tc>
          <w:tcPr>
            <w:tcW w:w="1948" w:type="dxa"/>
            <w:vMerge w:val="continue"/>
            <w:tcBorders>
              <w:top w:val="nil"/>
              <w:bottom w:val="nil"/>
            </w:tcBorders>
            <w:vAlign w:val="top"/>
          </w:tcPr>
          <w:p>
            <w:pPr>
              <w:rPr>
                <w:rFonts w:ascii="Arial"/>
                <w:sz w:val="21"/>
              </w:rPr>
            </w:pPr>
          </w:p>
        </w:tc>
        <w:tc>
          <w:tcPr>
            <w:tcW w:w="2017" w:type="dxa"/>
            <w:vMerge w:val="continue"/>
            <w:tcBorders>
              <w:top w:val="nil"/>
              <w:bottom w:val="nil"/>
            </w:tcBorders>
            <w:vAlign w:val="top"/>
          </w:tcPr>
          <w:p>
            <w:pPr>
              <w:rPr>
                <w:rFonts w:ascii="Arial"/>
                <w:sz w:val="21"/>
              </w:rPr>
            </w:pPr>
          </w:p>
        </w:tc>
        <w:tc>
          <w:tcPr>
            <w:tcW w:w="2042" w:type="dxa"/>
            <w:vMerge w:val="continue"/>
            <w:tcBorders>
              <w:top w:val="nil"/>
              <w:bottom w:val="nil"/>
            </w:tcBorders>
            <w:vAlign w:val="top"/>
          </w:tcPr>
          <w:p>
            <w:pPr>
              <w:rPr>
                <w:rFonts w:ascii="Arial"/>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6" w:hRule="atLeast"/>
        </w:trPr>
        <w:tc>
          <w:tcPr>
            <w:tcW w:w="2132" w:type="dxa"/>
            <w:gridSpan w:val="2"/>
            <w:vAlign w:val="top"/>
          </w:tcPr>
          <w:p>
            <w:pPr>
              <w:spacing w:before="118" w:line="220" w:lineRule="auto"/>
              <w:ind w:left="24"/>
              <w:rPr>
                <w:rFonts w:ascii="宋体" w:hAnsi="宋体" w:eastAsia="宋体" w:cs="宋体"/>
                <w:sz w:val="16"/>
                <w:szCs w:val="16"/>
              </w:rPr>
            </w:pPr>
            <w:r>
              <w:drawing>
                <wp:anchor distT="0" distB="0" distL="0" distR="0" simplePos="0" relativeHeight="251797504" behindDoc="1" locked="0" layoutInCell="1" allowOverlap="1">
                  <wp:simplePos x="0" y="0"/>
                  <wp:positionH relativeFrom="column">
                    <wp:posOffset>28575</wp:posOffset>
                  </wp:positionH>
                  <wp:positionV relativeFrom="paragraph">
                    <wp:posOffset>38735</wp:posOffset>
                  </wp:positionV>
                  <wp:extent cx="1295400" cy="1270000"/>
                  <wp:effectExtent l="0" t="0" r="0" b="0"/>
                  <wp:wrapNone/>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184"/>
                          <a:stretch>
                            <a:fillRect/>
                          </a:stretch>
                        </pic:blipFill>
                        <pic:spPr>
                          <a:xfrm>
                            <a:off x="0" y="0"/>
                            <a:ext cx="1295393" cy="1269968"/>
                          </a:xfrm>
                          <a:prstGeom prst="rect">
                            <a:avLst/>
                          </a:prstGeom>
                        </pic:spPr>
                      </pic:pic>
                    </a:graphicData>
                  </a:graphic>
                </wp:anchor>
              </w:drawing>
            </w:r>
            <w:r>
              <w:rPr>
                <w:rFonts w:ascii="宋体" w:hAnsi="宋体" w:eastAsia="宋体" w:cs="宋体"/>
                <w:spacing w:val="9"/>
                <w:sz w:val="16"/>
                <w:szCs w:val="16"/>
              </w:rPr>
              <w:t>皮质</w:t>
            </w:r>
          </w:p>
          <w:p>
            <w:pPr>
              <w:spacing w:before="260" w:line="182" w:lineRule="auto"/>
              <w:ind w:left="305"/>
              <w:rPr>
                <w:rFonts w:ascii="宋体" w:hAnsi="宋体" w:eastAsia="宋体" w:cs="宋体"/>
                <w:sz w:val="16"/>
                <w:szCs w:val="16"/>
              </w:rPr>
            </w:pPr>
            <w:r>
              <w:rPr>
                <w:rFonts w:ascii="宋体" w:hAnsi="宋体" w:eastAsia="宋体" w:cs="宋体"/>
                <w:sz w:val="16"/>
                <w:szCs w:val="16"/>
              </w:rPr>
              <w:t>T</w:t>
            </w:r>
          </w:p>
          <w:p>
            <w:pPr>
              <w:spacing w:before="271" w:line="183" w:lineRule="auto"/>
              <w:ind w:left="74"/>
              <w:rPr>
                <w:rFonts w:ascii="宋体" w:hAnsi="宋体" w:eastAsia="宋体" w:cs="宋体"/>
                <w:sz w:val="16"/>
                <w:szCs w:val="16"/>
              </w:rPr>
            </w:pPr>
            <w:r>
              <w:rPr>
                <w:rFonts w:ascii="宋体" w:hAnsi="宋体" w:eastAsia="宋体" w:cs="宋体"/>
                <w:spacing w:val="-1"/>
                <w:sz w:val="16"/>
                <w:szCs w:val="16"/>
              </w:rPr>
              <w:t>CD4*CD8*</w:t>
            </w:r>
          </w:p>
          <w:p>
            <w:pPr>
              <w:spacing w:before="130" w:line="220" w:lineRule="auto"/>
              <w:ind w:left="684"/>
              <w:rPr>
                <w:rFonts w:ascii="宋体" w:hAnsi="宋体" w:eastAsia="宋体" w:cs="宋体"/>
                <w:sz w:val="16"/>
                <w:szCs w:val="16"/>
              </w:rPr>
            </w:pPr>
            <w:r>
              <w:rPr>
                <w:rFonts w:ascii="宋体" w:hAnsi="宋体" w:eastAsia="宋体" w:cs="宋体"/>
                <w:spacing w:val="-1"/>
                <w:sz w:val="16"/>
                <w:szCs w:val="16"/>
              </w:rPr>
              <w:t>胸腺上皮细胞</w:t>
            </w:r>
          </w:p>
          <w:p>
            <w:pPr>
              <w:spacing w:line="265" w:lineRule="auto"/>
              <w:rPr>
                <w:rFonts w:ascii="Arial"/>
                <w:sz w:val="21"/>
              </w:rPr>
            </w:pPr>
          </w:p>
          <w:p>
            <w:pPr>
              <w:spacing w:before="52" w:line="220" w:lineRule="auto"/>
              <w:ind w:left="45"/>
              <w:rPr>
                <w:rFonts w:ascii="宋体" w:hAnsi="宋体" w:eastAsia="宋体" w:cs="宋体"/>
                <w:sz w:val="16"/>
                <w:szCs w:val="16"/>
              </w:rPr>
            </w:pPr>
            <w:r>
              <w:rPr>
                <w:rFonts w:ascii="宋体" w:hAnsi="宋体" w:eastAsia="宋体" w:cs="宋体"/>
                <w:spacing w:val="9"/>
                <w:sz w:val="16"/>
                <w:szCs w:val="16"/>
              </w:rPr>
              <w:t>髓质</w:t>
            </w:r>
          </w:p>
        </w:tc>
        <w:tc>
          <w:tcPr>
            <w:tcW w:w="1948" w:type="dxa"/>
            <w:vMerge w:val="continue"/>
            <w:tcBorders>
              <w:top w:val="nil"/>
            </w:tcBorders>
            <w:vAlign w:val="top"/>
          </w:tcPr>
          <w:p>
            <w:pPr>
              <w:rPr>
                <w:rFonts w:ascii="Arial"/>
                <w:sz w:val="21"/>
              </w:rPr>
            </w:pPr>
          </w:p>
        </w:tc>
        <w:tc>
          <w:tcPr>
            <w:tcW w:w="2017" w:type="dxa"/>
            <w:vMerge w:val="continue"/>
            <w:tcBorders>
              <w:top w:val="nil"/>
            </w:tcBorders>
            <w:vAlign w:val="top"/>
          </w:tcPr>
          <w:p>
            <w:pPr>
              <w:rPr>
                <w:rFonts w:ascii="Arial"/>
                <w:sz w:val="21"/>
              </w:rPr>
            </w:pPr>
          </w:p>
        </w:tc>
        <w:tc>
          <w:tcPr>
            <w:tcW w:w="2042" w:type="dxa"/>
            <w:vMerge w:val="continue"/>
            <w:tcBorders>
              <w:top w:val="nil"/>
            </w:tcBorders>
            <w:vAlign w:val="top"/>
          </w:tcPr>
          <w:p>
            <w:pPr>
              <w:rPr>
                <w:rFonts w:ascii="Arial"/>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38" w:hRule="atLeast"/>
        </w:trPr>
        <w:tc>
          <w:tcPr>
            <w:tcW w:w="2132" w:type="dxa"/>
            <w:gridSpan w:val="2"/>
            <w:vMerge w:val="restart"/>
            <w:tcBorders>
              <w:bottom w:val="nil"/>
            </w:tcBorders>
            <w:vAlign w:val="top"/>
          </w:tcPr>
          <w:p>
            <w:pPr>
              <w:spacing w:before="120" w:line="219" w:lineRule="auto"/>
              <w:ind w:left="185"/>
              <w:rPr>
                <w:rFonts w:ascii="宋体" w:hAnsi="宋体" w:eastAsia="宋体" w:cs="宋体"/>
                <w:sz w:val="16"/>
                <w:szCs w:val="16"/>
              </w:rPr>
            </w:pPr>
            <w:r>
              <w:rPr>
                <w:rFonts w:ascii="宋体" w:hAnsi="宋体" w:eastAsia="宋体" w:cs="宋体"/>
                <w:spacing w:val="-1"/>
                <w:sz w:val="16"/>
                <w:szCs w:val="16"/>
              </w:rPr>
              <w:t>CTL杀伤靶细胞</w:t>
            </w:r>
          </w:p>
          <w:p>
            <w:pPr>
              <w:spacing w:line="268" w:lineRule="auto"/>
              <w:rPr>
                <w:rFonts w:ascii="Arial"/>
                <w:sz w:val="21"/>
              </w:rPr>
            </w:pPr>
          </w:p>
          <w:p>
            <w:pPr>
              <w:spacing w:before="52" w:line="183" w:lineRule="auto"/>
              <w:ind w:left="354"/>
              <w:rPr>
                <w:rFonts w:ascii="宋体" w:hAnsi="宋体" w:eastAsia="宋体" w:cs="宋体"/>
                <w:sz w:val="16"/>
                <w:szCs w:val="16"/>
              </w:rPr>
            </w:pPr>
            <w:r>
              <w:rPr>
                <w:rFonts w:ascii="宋体" w:hAnsi="宋体" w:eastAsia="宋体" w:cs="宋体"/>
                <w:spacing w:val="-2"/>
                <w:sz w:val="16"/>
                <w:szCs w:val="16"/>
              </w:rPr>
              <w:t>CTL</w:t>
            </w:r>
          </w:p>
          <w:p>
            <w:pPr>
              <w:spacing w:line="298" w:lineRule="auto"/>
              <w:rPr>
                <w:rFonts w:ascii="Arial"/>
                <w:sz w:val="21"/>
              </w:rPr>
            </w:pPr>
          </w:p>
          <w:p>
            <w:pPr>
              <w:spacing w:before="52" w:line="330" w:lineRule="exact"/>
              <w:ind w:left="795"/>
              <w:rPr>
                <w:rFonts w:ascii="宋体" w:hAnsi="宋体" w:eastAsia="宋体" w:cs="宋体"/>
                <w:sz w:val="16"/>
                <w:szCs w:val="16"/>
              </w:rPr>
            </w:pPr>
            <w:r>
              <w:rPr>
                <w:rFonts w:ascii="宋体" w:hAnsi="宋体" w:eastAsia="宋体" w:cs="宋体"/>
                <w:spacing w:val="-1"/>
                <w:position w:val="15"/>
                <w:sz w:val="16"/>
                <w:szCs w:val="16"/>
              </w:rPr>
              <w:t>FasL</w:t>
            </w:r>
          </w:p>
          <w:p>
            <w:pPr>
              <w:spacing w:line="181" w:lineRule="auto"/>
              <w:ind w:left="795"/>
              <w:rPr>
                <w:rFonts w:ascii="宋体" w:hAnsi="宋体" w:eastAsia="宋体" w:cs="宋体"/>
                <w:sz w:val="16"/>
                <w:szCs w:val="16"/>
              </w:rPr>
            </w:pPr>
            <w:r>
              <w:rPr>
                <w:rFonts w:ascii="宋体" w:hAnsi="宋体" w:eastAsia="宋体" w:cs="宋体"/>
                <w:spacing w:val="-1"/>
                <w:sz w:val="16"/>
                <w:szCs w:val="16"/>
              </w:rPr>
              <w:t>Fas</w:t>
            </w:r>
          </w:p>
        </w:tc>
        <w:tc>
          <w:tcPr>
            <w:tcW w:w="1948" w:type="dxa"/>
            <w:vMerge w:val="restart"/>
            <w:tcBorders>
              <w:bottom w:val="nil"/>
            </w:tcBorders>
            <w:vAlign w:val="top"/>
          </w:tcPr>
          <w:p>
            <w:pPr>
              <w:spacing w:before="126" w:line="214" w:lineRule="auto"/>
              <w:ind w:left="143"/>
              <w:rPr>
                <w:rFonts w:ascii="宋体" w:hAnsi="宋体" w:eastAsia="宋体" w:cs="宋体"/>
                <w:sz w:val="16"/>
                <w:szCs w:val="16"/>
              </w:rPr>
            </w:pPr>
            <w:r>
              <w:rPr>
                <w:rFonts w:ascii="宋体" w:hAnsi="宋体" w:eastAsia="宋体" w:cs="宋体"/>
                <w:spacing w:val="-1"/>
                <w:sz w:val="16"/>
                <w:szCs w:val="16"/>
              </w:rPr>
              <w:t>Treg负调节效应T细胞</w:t>
            </w:r>
          </w:p>
          <w:p>
            <w:pPr>
              <w:spacing w:line="242" w:lineRule="auto"/>
              <w:rPr>
                <w:rFonts w:ascii="Arial"/>
                <w:sz w:val="21"/>
              </w:rPr>
            </w:pPr>
          </w:p>
          <w:p>
            <w:pPr>
              <w:spacing w:line="243" w:lineRule="auto"/>
              <w:rPr>
                <w:rFonts w:ascii="Arial"/>
                <w:sz w:val="21"/>
              </w:rPr>
            </w:pPr>
          </w:p>
          <w:p>
            <w:pPr>
              <w:spacing w:before="52" w:line="182" w:lineRule="auto"/>
              <w:ind w:left="742"/>
              <w:rPr>
                <w:rFonts w:ascii="宋体" w:hAnsi="宋体" w:eastAsia="宋体" w:cs="宋体"/>
                <w:sz w:val="16"/>
                <w:szCs w:val="16"/>
              </w:rPr>
            </w:pPr>
            <w:r>
              <w:drawing>
                <wp:anchor distT="0" distB="0" distL="0" distR="0" simplePos="0" relativeHeight="251798528" behindDoc="1" locked="0" layoutInCell="1" allowOverlap="1">
                  <wp:simplePos x="0" y="0"/>
                  <wp:positionH relativeFrom="column">
                    <wp:posOffset>255905</wp:posOffset>
                  </wp:positionH>
                  <wp:positionV relativeFrom="paragraph">
                    <wp:posOffset>-237490</wp:posOffset>
                  </wp:positionV>
                  <wp:extent cx="723900" cy="1460500"/>
                  <wp:effectExtent l="0" t="0" r="0" b="0"/>
                  <wp:wrapNone/>
                  <wp:docPr id="171" name="IM 171"/>
                  <wp:cNvGraphicFramePr/>
                  <a:graphic xmlns:a="http://schemas.openxmlformats.org/drawingml/2006/main">
                    <a:graphicData uri="http://schemas.openxmlformats.org/drawingml/2006/picture">
                      <pic:pic xmlns:pic="http://schemas.openxmlformats.org/drawingml/2006/picture">
                        <pic:nvPicPr>
                          <pic:cNvPr id="171" name="IM 171"/>
                          <pic:cNvPicPr/>
                        </pic:nvPicPr>
                        <pic:blipFill>
                          <a:blip r:embed="rId185"/>
                          <a:stretch>
                            <a:fillRect/>
                          </a:stretch>
                        </pic:blipFill>
                        <pic:spPr>
                          <a:xfrm>
                            <a:off x="0" y="0"/>
                            <a:ext cx="723869" cy="1460534"/>
                          </a:xfrm>
                          <a:prstGeom prst="rect">
                            <a:avLst/>
                          </a:prstGeom>
                        </pic:spPr>
                      </pic:pic>
                    </a:graphicData>
                  </a:graphic>
                </wp:anchor>
              </w:drawing>
            </w:r>
            <w:r>
              <w:rPr>
                <w:rFonts w:ascii="宋体" w:hAnsi="宋体" w:eastAsia="宋体" w:cs="宋体"/>
                <w:spacing w:val="-1"/>
                <w:sz w:val="16"/>
                <w:szCs w:val="16"/>
              </w:rPr>
              <w:t>Treg</w:t>
            </w:r>
          </w:p>
          <w:p>
            <w:pPr>
              <w:spacing w:line="258" w:lineRule="auto"/>
              <w:rPr>
                <w:rFonts w:ascii="Arial"/>
                <w:sz w:val="21"/>
              </w:rPr>
            </w:pPr>
          </w:p>
          <w:p>
            <w:pPr>
              <w:spacing w:before="52" w:line="220" w:lineRule="auto"/>
              <w:jc w:val="right"/>
              <w:rPr>
                <w:rFonts w:ascii="宋体" w:hAnsi="宋体" w:eastAsia="宋体" w:cs="宋体"/>
                <w:sz w:val="16"/>
                <w:szCs w:val="16"/>
              </w:rPr>
            </w:pPr>
            <w:r>
              <w:rPr>
                <w:rFonts w:ascii="宋体" w:hAnsi="宋体" w:eastAsia="宋体" w:cs="宋体"/>
                <w:sz w:val="16"/>
                <w:szCs w:val="16"/>
              </w:rPr>
              <w:t>膜型TGF-</w:t>
            </w:r>
            <w:r>
              <w:rPr>
                <w:rFonts w:ascii="宋体" w:hAnsi="宋体" w:eastAsia="宋体" w:cs="宋体"/>
                <w:spacing w:val="-32"/>
                <w:sz w:val="16"/>
                <w:szCs w:val="16"/>
              </w:rPr>
              <w:t xml:space="preserve"> </w:t>
            </w:r>
            <w:r>
              <w:rPr>
                <w:rFonts w:ascii="宋体" w:hAnsi="宋体" w:eastAsia="宋体" w:cs="宋体"/>
                <w:sz w:val="16"/>
                <w:szCs w:val="16"/>
              </w:rPr>
              <w:t>β</w:t>
            </w:r>
          </w:p>
          <w:p>
            <w:pPr>
              <w:spacing w:before="139" w:line="221" w:lineRule="auto"/>
              <w:ind w:left="1022"/>
              <w:rPr>
                <w:rFonts w:ascii="宋体" w:hAnsi="宋体" w:eastAsia="宋体" w:cs="宋体"/>
                <w:sz w:val="16"/>
                <w:szCs w:val="16"/>
              </w:rPr>
            </w:pPr>
            <w:r>
              <w:rPr>
                <w:rFonts w:ascii="宋体" w:hAnsi="宋体" w:eastAsia="宋体" w:cs="宋体"/>
                <w:spacing w:val="-5"/>
                <w:sz w:val="16"/>
                <w:szCs w:val="16"/>
              </w:rPr>
              <w:t>TGF-</w:t>
            </w:r>
            <w:r>
              <w:rPr>
                <w:rFonts w:ascii="宋体" w:hAnsi="宋体" w:eastAsia="宋体" w:cs="宋体"/>
                <w:spacing w:val="-38"/>
                <w:sz w:val="16"/>
                <w:szCs w:val="16"/>
              </w:rPr>
              <w:t xml:space="preserve"> </w:t>
            </w:r>
            <w:r>
              <w:rPr>
                <w:rFonts w:ascii="宋体" w:hAnsi="宋体" w:eastAsia="宋体" w:cs="宋体"/>
                <w:spacing w:val="-5"/>
                <w:sz w:val="16"/>
                <w:szCs w:val="16"/>
              </w:rPr>
              <w:t>β受体</w:t>
            </w:r>
          </w:p>
          <w:p>
            <w:pPr>
              <w:spacing w:line="256" w:lineRule="auto"/>
              <w:rPr>
                <w:rFonts w:ascii="Arial"/>
                <w:sz w:val="21"/>
              </w:rPr>
            </w:pPr>
          </w:p>
          <w:p>
            <w:pPr>
              <w:spacing w:before="52" w:line="182" w:lineRule="auto"/>
              <w:ind w:left="782"/>
              <w:rPr>
                <w:rFonts w:ascii="宋体" w:hAnsi="宋体" w:eastAsia="宋体" w:cs="宋体"/>
                <w:sz w:val="16"/>
                <w:szCs w:val="16"/>
              </w:rPr>
            </w:pPr>
            <w:r>
              <w:rPr>
                <w:rFonts w:ascii="宋体" w:hAnsi="宋体" w:eastAsia="宋体" w:cs="宋体"/>
                <w:spacing w:val="-2"/>
                <w:sz w:val="16"/>
                <w:szCs w:val="16"/>
              </w:rPr>
              <w:t>TE</w:t>
            </w:r>
          </w:p>
        </w:tc>
        <w:tc>
          <w:tcPr>
            <w:tcW w:w="2017" w:type="dxa"/>
            <w:vMerge w:val="restart"/>
            <w:tcBorders>
              <w:bottom w:val="nil"/>
            </w:tcBorders>
            <w:vAlign w:val="top"/>
          </w:tcPr>
          <w:p>
            <w:pPr>
              <w:spacing w:before="122" w:line="220" w:lineRule="auto"/>
              <w:ind w:left="124"/>
              <w:rPr>
                <w:rFonts w:ascii="宋体" w:hAnsi="宋体" w:eastAsia="宋体" w:cs="宋体"/>
                <w:sz w:val="16"/>
                <w:szCs w:val="16"/>
              </w:rPr>
            </w:pPr>
            <w:r>
              <w:rPr>
                <w:rFonts w:ascii="宋体" w:hAnsi="宋体" w:eastAsia="宋体" w:cs="宋体"/>
                <w:sz w:val="16"/>
                <w:szCs w:val="16"/>
              </w:rPr>
              <w:t>中性粒细胞参与炎症反应</w:t>
            </w:r>
          </w:p>
          <w:p>
            <w:pPr>
              <w:spacing w:line="250" w:lineRule="auto"/>
              <w:rPr>
                <w:rFonts w:ascii="Arial"/>
                <w:sz w:val="21"/>
              </w:rPr>
            </w:pPr>
          </w:p>
          <w:p>
            <w:pPr>
              <w:spacing w:line="2070" w:lineRule="exact"/>
              <w:ind w:firstLine="34"/>
              <w:textAlignment w:val="center"/>
            </w:pPr>
            <w:r>
              <w:drawing>
                <wp:inline distT="0" distB="0" distL="0" distR="0">
                  <wp:extent cx="1231900" cy="1313815"/>
                  <wp:effectExtent l="0" t="0" r="0" b="0"/>
                  <wp:docPr id="172" name="IM 172"/>
                  <wp:cNvGraphicFramePr/>
                  <a:graphic xmlns:a="http://schemas.openxmlformats.org/drawingml/2006/main">
                    <a:graphicData uri="http://schemas.openxmlformats.org/drawingml/2006/picture">
                      <pic:pic xmlns:pic="http://schemas.openxmlformats.org/drawingml/2006/picture">
                        <pic:nvPicPr>
                          <pic:cNvPr id="172" name="IM 172"/>
                          <pic:cNvPicPr/>
                        </pic:nvPicPr>
                        <pic:blipFill>
                          <a:blip r:embed="rId186"/>
                          <a:stretch>
                            <a:fillRect/>
                          </a:stretch>
                        </pic:blipFill>
                        <pic:spPr>
                          <a:xfrm>
                            <a:off x="0" y="0"/>
                            <a:ext cx="1231946" cy="1314431"/>
                          </a:xfrm>
                          <a:prstGeom prst="rect">
                            <a:avLst/>
                          </a:prstGeom>
                        </pic:spPr>
                      </pic:pic>
                    </a:graphicData>
                  </a:graphic>
                </wp:inline>
              </w:drawing>
            </w:r>
          </w:p>
        </w:tc>
        <w:tc>
          <w:tcPr>
            <w:tcW w:w="2042" w:type="dxa"/>
            <w:vAlign w:val="top"/>
          </w:tcPr>
          <w:p>
            <w:pPr>
              <w:spacing w:before="92" w:line="208" w:lineRule="auto"/>
              <w:ind w:left="187" w:right="330" w:hanging="10"/>
              <w:rPr>
                <w:rFonts w:ascii="宋体" w:hAnsi="宋体" w:eastAsia="宋体" w:cs="宋体"/>
                <w:sz w:val="16"/>
                <w:szCs w:val="16"/>
              </w:rPr>
            </w:pPr>
            <w:r>
              <w:rPr>
                <w:rFonts w:ascii="宋体" w:hAnsi="宋体" w:eastAsia="宋体" w:cs="宋体"/>
                <w:sz w:val="16"/>
                <w:szCs w:val="16"/>
              </w:rPr>
              <w:t>固有免疫细胞通过PRR</w:t>
            </w:r>
            <w:r>
              <w:rPr>
                <w:rFonts w:ascii="宋体" w:hAnsi="宋体" w:eastAsia="宋体" w:cs="宋体"/>
                <w:spacing w:val="2"/>
                <w:sz w:val="16"/>
                <w:szCs w:val="16"/>
              </w:rPr>
              <w:t xml:space="preserve"> </w:t>
            </w:r>
            <w:r>
              <w:rPr>
                <w:rFonts w:ascii="宋体" w:hAnsi="宋体" w:eastAsia="宋体" w:cs="宋体"/>
                <w:spacing w:val="-1"/>
                <w:sz w:val="16"/>
                <w:szCs w:val="16"/>
              </w:rPr>
              <w:t>识别病原体上的PAMP</w:t>
            </w:r>
          </w:p>
          <w:p>
            <w:pPr>
              <w:spacing w:before="162" w:line="390" w:lineRule="exact"/>
              <w:ind w:firstLine="28"/>
              <w:textAlignment w:val="center"/>
            </w:pPr>
            <w:r>
              <w:drawing>
                <wp:inline distT="0" distB="0" distL="0" distR="0">
                  <wp:extent cx="1238250" cy="247015"/>
                  <wp:effectExtent l="0" t="0" r="0" b="0"/>
                  <wp:docPr id="173" name="IM 173"/>
                  <wp:cNvGraphicFramePr/>
                  <a:graphic xmlns:a="http://schemas.openxmlformats.org/drawingml/2006/main">
                    <a:graphicData uri="http://schemas.openxmlformats.org/drawingml/2006/picture">
                      <pic:pic xmlns:pic="http://schemas.openxmlformats.org/drawingml/2006/picture">
                        <pic:nvPicPr>
                          <pic:cNvPr id="173" name="IM 173"/>
                          <pic:cNvPicPr/>
                        </pic:nvPicPr>
                        <pic:blipFill>
                          <a:blip r:embed="rId187"/>
                          <a:stretch>
                            <a:fillRect/>
                          </a:stretch>
                        </pic:blipFill>
                        <pic:spPr>
                          <a:xfrm>
                            <a:off x="0" y="0"/>
                            <a:ext cx="1238255" cy="247644"/>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9" w:hRule="atLeast"/>
        </w:trPr>
        <w:tc>
          <w:tcPr>
            <w:tcW w:w="2132" w:type="dxa"/>
            <w:gridSpan w:val="2"/>
            <w:vMerge w:val="continue"/>
            <w:tcBorders>
              <w:top w:val="nil"/>
            </w:tcBorders>
            <w:vAlign w:val="top"/>
          </w:tcPr>
          <w:p>
            <w:pPr>
              <w:rPr>
                <w:rFonts w:ascii="Arial"/>
                <w:sz w:val="21"/>
              </w:rPr>
            </w:pPr>
          </w:p>
        </w:tc>
        <w:tc>
          <w:tcPr>
            <w:tcW w:w="1948" w:type="dxa"/>
            <w:vMerge w:val="continue"/>
            <w:tcBorders>
              <w:top w:val="nil"/>
              <w:bottom w:val="nil"/>
            </w:tcBorders>
            <w:vAlign w:val="top"/>
          </w:tcPr>
          <w:p>
            <w:pPr>
              <w:rPr>
                <w:rFonts w:ascii="Arial"/>
                <w:sz w:val="21"/>
              </w:rPr>
            </w:pPr>
          </w:p>
        </w:tc>
        <w:tc>
          <w:tcPr>
            <w:tcW w:w="2017" w:type="dxa"/>
            <w:vMerge w:val="continue"/>
            <w:tcBorders>
              <w:top w:val="nil"/>
              <w:bottom w:val="nil"/>
            </w:tcBorders>
            <w:vAlign w:val="top"/>
          </w:tcPr>
          <w:p>
            <w:pPr>
              <w:rPr>
                <w:rFonts w:ascii="Arial"/>
                <w:sz w:val="21"/>
              </w:rPr>
            </w:pPr>
          </w:p>
        </w:tc>
        <w:tc>
          <w:tcPr>
            <w:tcW w:w="2042" w:type="dxa"/>
            <w:vMerge w:val="restart"/>
            <w:tcBorders>
              <w:bottom w:val="nil"/>
            </w:tcBorders>
            <w:vAlign w:val="top"/>
          </w:tcPr>
          <w:p>
            <w:pPr>
              <w:spacing w:line="273" w:lineRule="auto"/>
              <w:rPr>
                <w:rFonts w:ascii="Arial"/>
                <w:sz w:val="21"/>
              </w:rPr>
            </w:pPr>
          </w:p>
          <w:p>
            <w:pPr>
              <w:spacing w:before="52" w:line="234" w:lineRule="auto"/>
              <w:ind w:left="568"/>
              <w:rPr>
                <w:rFonts w:ascii="宋体" w:hAnsi="宋体" w:eastAsia="宋体" w:cs="宋体"/>
                <w:sz w:val="16"/>
                <w:szCs w:val="16"/>
              </w:rPr>
            </w:pPr>
            <w:r>
              <w:drawing>
                <wp:anchor distT="0" distB="0" distL="0" distR="0" simplePos="0" relativeHeight="251799552" behindDoc="1" locked="0" layoutInCell="1" allowOverlap="1">
                  <wp:simplePos x="0" y="0"/>
                  <wp:positionH relativeFrom="column">
                    <wp:posOffset>30480</wp:posOffset>
                  </wp:positionH>
                  <wp:positionV relativeFrom="paragraph">
                    <wp:posOffset>-144145</wp:posOffset>
                  </wp:positionV>
                  <wp:extent cx="1231900" cy="1028700"/>
                  <wp:effectExtent l="0" t="0" r="0" b="0"/>
                  <wp:wrapNone/>
                  <wp:docPr id="174" name="IM 174"/>
                  <wp:cNvGraphicFramePr/>
                  <a:graphic xmlns:a="http://schemas.openxmlformats.org/drawingml/2006/main">
                    <a:graphicData uri="http://schemas.openxmlformats.org/drawingml/2006/picture">
                      <pic:pic xmlns:pic="http://schemas.openxmlformats.org/drawingml/2006/picture">
                        <pic:nvPicPr>
                          <pic:cNvPr id="174" name="IM 174"/>
                          <pic:cNvPicPr/>
                        </pic:nvPicPr>
                        <pic:blipFill>
                          <a:blip r:embed="rId188"/>
                          <a:stretch>
                            <a:fillRect/>
                          </a:stretch>
                        </pic:blipFill>
                        <pic:spPr>
                          <a:xfrm>
                            <a:off x="0" y="0"/>
                            <a:ext cx="1231874" cy="1028733"/>
                          </a:xfrm>
                          <a:prstGeom prst="rect">
                            <a:avLst/>
                          </a:prstGeom>
                        </pic:spPr>
                      </pic:pic>
                    </a:graphicData>
                  </a:graphic>
                </wp:anchor>
              </w:drawing>
            </w:r>
            <w:r>
              <w:rPr>
                <w:rFonts w:ascii="宋体" w:hAnsi="宋体" w:eastAsia="宋体" w:cs="宋体"/>
                <w:spacing w:val="-1"/>
                <w:sz w:val="16"/>
                <w:szCs w:val="16"/>
              </w:rPr>
              <w:t>Mφ</w:t>
            </w:r>
            <w:r>
              <w:rPr>
                <w:rFonts w:ascii="宋体" w:hAnsi="宋体" w:eastAsia="宋体" w:cs="宋体"/>
                <w:sz w:val="16"/>
                <w:szCs w:val="16"/>
              </w:rPr>
              <w:t xml:space="preserve">           </w:t>
            </w:r>
            <w:r>
              <w:rPr>
                <w:rFonts w:ascii="宋体" w:hAnsi="宋体" w:eastAsia="宋体" w:cs="宋体"/>
                <w:spacing w:val="-1"/>
                <w:sz w:val="16"/>
                <w:szCs w:val="16"/>
              </w:rPr>
              <w:t>PMN</w:t>
            </w:r>
          </w:p>
          <w:p>
            <w:pPr>
              <w:spacing w:line="470" w:lineRule="auto"/>
              <w:rPr>
                <w:rFonts w:ascii="Arial"/>
                <w:sz w:val="21"/>
              </w:rPr>
            </w:pPr>
          </w:p>
          <w:p>
            <w:pPr>
              <w:spacing w:before="52" w:line="183" w:lineRule="auto"/>
              <w:ind w:left="1677"/>
              <w:rPr>
                <w:rFonts w:ascii="宋体" w:hAnsi="宋体" w:eastAsia="宋体" w:cs="宋体"/>
                <w:sz w:val="16"/>
                <w:szCs w:val="16"/>
              </w:rPr>
            </w:pPr>
            <w:r>
              <w:rPr>
                <w:rFonts w:ascii="宋体" w:hAnsi="宋体" w:eastAsia="宋体" w:cs="宋体"/>
                <w:spacing w:val="-1"/>
                <w:sz w:val="16"/>
                <w:szCs w:val="16"/>
              </w:rPr>
              <w:t>DC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3" w:hRule="atLeast"/>
        </w:trPr>
        <w:tc>
          <w:tcPr>
            <w:tcW w:w="1163" w:type="dxa"/>
            <w:vAlign w:val="top"/>
          </w:tcPr>
          <w:p>
            <w:pPr>
              <w:spacing w:before="84" w:line="219" w:lineRule="auto"/>
              <w:ind w:left="255"/>
              <w:rPr>
                <w:rFonts w:ascii="宋体" w:hAnsi="宋体" w:eastAsia="宋体" w:cs="宋体"/>
                <w:sz w:val="16"/>
                <w:szCs w:val="16"/>
              </w:rPr>
            </w:pPr>
            <w:r>
              <w:rPr>
                <w:rFonts w:ascii="宋体" w:hAnsi="宋体" w:eastAsia="宋体" w:cs="宋体"/>
                <w:spacing w:val="-2"/>
                <w:sz w:val="16"/>
                <w:szCs w:val="16"/>
              </w:rPr>
              <w:t>病毒感染</w:t>
            </w:r>
          </w:p>
          <w:p>
            <w:pPr>
              <w:spacing w:before="9" w:line="219" w:lineRule="auto"/>
              <w:ind w:left="334"/>
              <w:rPr>
                <w:rFonts w:ascii="宋体" w:hAnsi="宋体" w:eastAsia="宋体" w:cs="宋体"/>
                <w:sz w:val="16"/>
                <w:szCs w:val="16"/>
              </w:rPr>
            </w:pPr>
            <w:r>
              <w:rPr>
                <w:rFonts w:ascii="宋体" w:hAnsi="宋体" w:eastAsia="宋体" w:cs="宋体"/>
                <w:spacing w:val="-2"/>
                <w:sz w:val="16"/>
                <w:szCs w:val="16"/>
              </w:rPr>
              <w:t>靶细胞</w:t>
            </w:r>
          </w:p>
        </w:tc>
        <w:tc>
          <w:tcPr>
            <w:tcW w:w="969" w:type="dxa"/>
            <w:vAlign w:val="top"/>
          </w:tcPr>
          <w:p>
            <w:pPr>
              <w:rPr>
                <w:rFonts w:ascii="Arial"/>
                <w:sz w:val="21"/>
              </w:rPr>
            </w:pPr>
          </w:p>
        </w:tc>
        <w:tc>
          <w:tcPr>
            <w:tcW w:w="1948" w:type="dxa"/>
            <w:vMerge w:val="continue"/>
            <w:tcBorders>
              <w:top w:val="nil"/>
            </w:tcBorders>
            <w:vAlign w:val="top"/>
          </w:tcPr>
          <w:p>
            <w:pPr>
              <w:rPr>
                <w:rFonts w:ascii="Arial"/>
                <w:sz w:val="21"/>
              </w:rPr>
            </w:pPr>
          </w:p>
        </w:tc>
        <w:tc>
          <w:tcPr>
            <w:tcW w:w="2017" w:type="dxa"/>
            <w:vMerge w:val="continue"/>
            <w:tcBorders>
              <w:top w:val="nil"/>
            </w:tcBorders>
            <w:vAlign w:val="top"/>
          </w:tcPr>
          <w:p>
            <w:pPr>
              <w:rPr>
                <w:rFonts w:ascii="Arial"/>
                <w:sz w:val="21"/>
              </w:rPr>
            </w:pPr>
          </w:p>
        </w:tc>
        <w:tc>
          <w:tcPr>
            <w:tcW w:w="2042" w:type="dxa"/>
            <w:vMerge w:val="continue"/>
            <w:tcBorders>
              <w:top w:val="nil"/>
            </w:tcBorders>
            <w:vAlign w:val="top"/>
          </w:tcPr>
          <w:p>
            <w:pPr>
              <w:rPr>
                <w:rFonts w:ascii="Arial"/>
                <w:sz w:val="21"/>
              </w:rPr>
            </w:pPr>
          </w:p>
        </w:tc>
      </w:tr>
    </w:tbl>
    <w:p>
      <w:pPr>
        <w:spacing w:before="220" w:line="221" w:lineRule="auto"/>
        <w:ind w:left="1764"/>
        <w:rPr>
          <w:rFonts w:ascii="黑体" w:hAnsi="黑体" w:eastAsia="黑体" w:cs="黑体"/>
          <w:sz w:val="17"/>
          <w:szCs w:val="17"/>
        </w:rPr>
      </w:pPr>
      <w:r>
        <w:rPr>
          <w:rFonts w:ascii="黑体" w:hAnsi="黑体" w:eastAsia="黑体" w:cs="黑体"/>
          <w:spacing w:val="7"/>
          <w:sz w:val="17"/>
          <w:szCs w:val="17"/>
        </w:rPr>
        <w:t>图7</w:t>
      </w:r>
      <w:r>
        <w:rPr>
          <w:rFonts w:ascii="黑体" w:hAnsi="黑体" w:eastAsia="黑体" w:cs="黑体"/>
          <w:spacing w:val="-40"/>
          <w:sz w:val="17"/>
          <w:szCs w:val="17"/>
        </w:rPr>
        <w:t xml:space="preserve"> </w:t>
      </w:r>
      <w:r>
        <w:rPr>
          <w:rFonts w:ascii="黑体" w:hAnsi="黑体" w:eastAsia="黑体" w:cs="黑体"/>
          <w:spacing w:val="7"/>
          <w:sz w:val="17"/>
          <w:szCs w:val="17"/>
        </w:rPr>
        <w:t>-</w:t>
      </w:r>
      <w:r>
        <w:rPr>
          <w:rFonts w:ascii="黑体" w:hAnsi="黑体" w:eastAsia="黑体" w:cs="黑体"/>
          <w:spacing w:val="-34"/>
          <w:sz w:val="17"/>
          <w:szCs w:val="17"/>
        </w:rPr>
        <w:t xml:space="preserve"> </w:t>
      </w:r>
      <w:r>
        <w:rPr>
          <w:rFonts w:ascii="黑体" w:hAnsi="黑体" w:eastAsia="黑体" w:cs="黑体"/>
          <w:spacing w:val="7"/>
          <w:sz w:val="17"/>
          <w:szCs w:val="17"/>
        </w:rPr>
        <w:t>1</w:t>
      </w:r>
      <w:r>
        <w:rPr>
          <w:rFonts w:ascii="黑体" w:hAnsi="黑体" w:eastAsia="黑体" w:cs="黑体"/>
          <w:spacing w:val="61"/>
          <w:sz w:val="17"/>
          <w:szCs w:val="17"/>
        </w:rPr>
        <w:t xml:space="preserve"> </w:t>
      </w:r>
      <w:r>
        <w:rPr>
          <w:rFonts w:ascii="黑体" w:hAnsi="黑体" w:eastAsia="黑体" w:cs="黑体"/>
          <w:spacing w:val="7"/>
          <w:sz w:val="17"/>
          <w:szCs w:val="17"/>
        </w:rPr>
        <w:t>免疫细胞膜分子参与免疫系统中常见的细胞间相互作用</w:t>
      </w:r>
    </w:p>
    <w:p>
      <w:pPr>
        <w:spacing w:line="478" w:lineRule="auto"/>
        <w:rPr>
          <w:rFonts w:ascii="Arial"/>
          <w:sz w:val="21"/>
        </w:rPr>
      </w:pPr>
    </w:p>
    <w:p>
      <w:pPr>
        <w:spacing w:line="2969" w:lineRule="exact"/>
        <w:ind w:firstLine="1425"/>
        <w:textAlignment w:val="center"/>
      </w:pPr>
      <w:r>
        <w:pict>
          <v:group id="_x0000_s1305" o:spid="_x0000_s1305" o:spt="203" style="height:148.5pt;width:280pt;" coordsize="5600,2970">
            <o:lock v:ext="edit"/>
            <v:shape id="_x0000_s1306" o:spid="_x0000_s1306" o:spt="75" type="#_x0000_t75" style="position:absolute;left:0;top:0;height:2970;width:5600;" filled="f" stroked="f" coordsize="21600,21600">
              <v:path/>
              <v:fill on="f" focussize="0,0"/>
              <v:stroke on="f"/>
              <v:imagedata r:id="rId189" o:title=""/>
              <o:lock v:ext="edit" aspectratio="t"/>
            </v:shape>
            <v:shape id="_x0000_s1307" o:spid="_x0000_s1307" o:spt="202" type="#_x0000_t202" style="position:absolute;left:1869;top:446;height:2271;width:3691;"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17"/>
                        <w:szCs w:val="17"/>
                      </w:rPr>
                    </w:pPr>
                    <w:r>
                      <w:rPr>
                        <w:rFonts w:ascii="Times New Roman" w:hAnsi="Times New Roman" w:eastAsia="Times New Roman" w:cs="Times New Roman"/>
                        <w:spacing w:val="-7"/>
                        <w:sz w:val="17"/>
                        <w:szCs w:val="17"/>
                      </w:rPr>
                      <w:t>BCR</w:t>
                    </w:r>
                    <w:r>
                      <w:rPr>
                        <w:rFonts w:ascii="宋体" w:hAnsi="宋体" w:eastAsia="宋体" w:cs="宋体"/>
                        <w:color w:val="FB2100"/>
                        <w:spacing w:val="-7"/>
                        <w:sz w:val="17"/>
                        <w:szCs w:val="17"/>
                      </w:rPr>
                      <w:t>→</w:t>
                    </w:r>
                    <w:r>
                      <w:rPr>
                        <w:rFonts w:ascii="宋体" w:hAnsi="宋体" w:eastAsia="宋体" w:cs="宋体"/>
                        <w:color w:val="FB2100"/>
                        <w:spacing w:val="19"/>
                        <w:sz w:val="17"/>
                        <w:szCs w:val="17"/>
                      </w:rPr>
                      <w:t xml:space="preserve">  </w:t>
                    </w:r>
                    <w:r>
                      <w:rPr>
                        <w:rFonts w:ascii="宋体" w:hAnsi="宋体" w:eastAsia="宋体" w:cs="宋体"/>
                        <w:spacing w:val="-7"/>
                        <w:sz w:val="17"/>
                        <w:szCs w:val="17"/>
                      </w:rPr>
                      <w:t>抗原识别</w:t>
                    </w:r>
                  </w:p>
                  <w:p>
                    <w:pPr>
                      <w:spacing w:line="350" w:lineRule="auto"/>
                      <w:rPr>
                        <w:rFonts w:ascii="Arial"/>
                        <w:sz w:val="21"/>
                      </w:rPr>
                    </w:pPr>
                  </w:p>
                  <w:p>
                    <w:pPr>
                      <w:spacing w:before="56" w:line="219" w:lineRule="auto"/>
                      <w:ind w:left="20"/>
                      <w:rPr>
                        <w:rFonts w:ascii="宋体" w:hAnsi="宋体" w:eastAsia="宋体" w:cs="宋体"/>
                        <w:sz w:val="17"/>
                        <w:szCs w:val="17"/>
                      </w:rPr>
                    </w:pPr>
                    <w:r>
                      <w:rPr>
                        <w:rFonts w:ascii="宋体" w:hAnsi="宋体" w:eastAsia="宋体" w:cs="宋体"/>
                        <w:spacing w:val="-1"/>
                        <w:sz w:val="17"/>
                        <w:szCs w:val="17"/>
                      </w:rPr>
                      <w:t>Fc受体</w:t>
                    </w:r>
                    <w:r>
                      <w:rPr>
                        <w:rFonts w:ascii="宋体" w:hAnsi="宋体" w:eastAsia="宋体" w:cs="宋体"/>
                        <w:spacing w:val="-22"/>
                        <w:sz w:val="17"/>
                        <w:szCs w:val="17"/>
                      </w:rPr>
                      <w:t xml:space="preserve"> </w:t>
                    </w:r>
                    <w:r>
                      <w:rPr>
                        <w:rFonts w:ascii="宋体" w:hAnsi="宋体" w:eastAsia="宋体" w:cs="宋体"/>
                        <w:spacing w:val="-1"/>
                        <w:sz w:val="17"/>
                        <w:szCs w:val="17"/>
                      </w:rPr>
                      <w:t>→</w:t>
                    </w:r>
                    <w:r>
                      <w:rPr>
                        <w:rFonts w:ascii="宋体" w:hAnsi="宋体" w:eastAsia="宋体" w:cs="宋体"/>
                        <w:spacing w:val="-39"/>
                        <w:sz w:val="17"/>
                        <w:szCs w:val="17"/>
                      </w:rPr>
                      <w:t xml:space="preserve"> </w:t>
                    </w:r>
                    <w:r>
                      <w:rPr>
                        <w:rFonts w:ascii="宋体" w:hAnsi="宋体" w:eastAsia="宋体" w:cs="宋体"/>
                        <w:spacing w:val="-1"/>
                        <w:sz w:val="17"/>
                        <w:szCs w:val="17"/>
                      </w:rPr>
                      <w:t>调理吞噬、ADCC、</w:t>
                    </w:r>
                    <w:r>
                      <w:rPr>
                        <w:rFonts w:ascii="宋体" w:hAnsi="宋体" w:eastAsia="宋体" w:cs="宋体"/>
                        <w:spacing w:val="19"/>
                        <w:sz w:val="17"/>
                        <w:szCs w:val="17"/>
                      </w:rPr>
                      <w:t xml:space="preserve"> </w:t>
                    </w:r>
                    <w:r>
                      <w:rPr>
                        <w:rFonts w:ascii="宋体" w:hAnsi="宋体" w:eastAsia="宋体" w:cs="宋体"/>
                        <w:spacing w:val="-1"/>
                        <w:sz w:val="17"/>
                        <w:szCs w:val="17"/>
                      </w:rPr>
                      <w:t>超敏反应</w:t>
                    </w:r>
                  </w:p>
                  <w:p>
                    <w:pPr>
                      <w:spacing w:line="329" w:lineRule="auto"/>
                      <w:rPr>
                        <w:rFonts w:ascii="Arial"/>
                        <w:sz w:val="21"/>
                      </w:rPr>
                    </w:pPr>
                  </w:p>
                  <w:p>
                    <w:pPr>
                      <w:spacing w:before="56" w:line="219" w:lineRule="auto"/>
                      <w:ind w:left="20"/>
                      <w:rPr>
                        <w:rFonts w:ascii="宋体" w:hAnsi="宋体" w:eastAsia="宋体" w:cs="宋体"/>
                        <w:sz w:val="17"/>
                        <w:szCs w:val="17"/>
                      </w:rPr>
                    </w:pPr>
                    <w:r>
                      <w:rPr>
                        <w:rFonts w:ascii="宋体" w:hAnsi="宋体" w:eastAsia="宋体" w:cs="宋体"/>
                        <w:spacing w:val="3"/>
                        <w:sz w:val="17"/>
                        <w:szCs w:val="17"/>
                      </w:rPr>
                      <w:t>补体受体→调理吞噬、免疫黏附、炎症介质作用</w:t>
                    </w:r>
                  </w:p>
                  <w:p/>
                  <w:p>
                    <w:pPr>
                      <w:spacing w:line="57" w:lineRule="exact"/>
                    </w:pPr>
                  </w:p>
                  <w:tbl>
                    <w:tblPr>
                      <w:tblStyle w:val="4"/>
                      <w:tblW w:w="2976" w:type="dxa"/>
                      <w:tblInd w:w="20" w:type="dxa"/>
                      <w:tblLayout w:type="fixed"/>
                      <w:tblCellMar>
                        <w:top w:w="0" w:type="dxa"/>
                        <w:left w:w="0" w:type="dxa"/>
                        <w:bottom w:w="0" w:type="dxa"/>
                        <w:right w:w="0" w:type="dxa"/>
                      </w:tblCellMar>
                    </w:tblPr>
                    <w:tblGrid>
                      <w:gridCol w:w="756"/>
                      <w:gridCol w:w="2220"/>
                    </w:tblGrid>
                    <w:tr>
                      <w:tblPrEx>
                        <w:tblCellMar>
                          <w:top w:w="0" w:type="dxa"/>
                          <w:left w:w="0" w:type="dxa"/>
                          <w:bottom w:w="0" w:type="dxa"/>
                          <w:right w:w="0" w:type="dxa"/>
                        </w:tblCellMar>
                      </w:tblPrEx>
                      <w:trPr>
                        <w:trHeight w:val="531" w:hRule="atLeast"/>
                      </w:trPr>
                      <w:tc>
                        <w:tcPr>
                          <w:tcW w:w="756" w:type="dxa"/>
                          <w:vAlign w:val="top"/>
                        </w:tcPr>
                        <w:p>
                          <w:pPr>
                            <w:spacing w:before="21" w:line="217" w:lineRule="auto"/>
                            <w:rPr>
                              <w:rFonts w:ascii="宋体" w:hAnsi="宋体" w:eastAsia="宋体" w:cs="宋体"/>
                              <w:sz w:val="17"/>
                              <w:szCs w:val="17"/>
                            </w:rPr>
                          </w:pPr>
                          <w:r>
                            <w:rPr>
                              <w:rFonts w:ascii="宋体" w:hAnsi="宋体" w:eastAsia="宋体" w:cs="宋体"/>
                              <w:spacing w:val="-2"/>
                              <w:sz w:val="17"/>
                              <w:szCs w:val="17"/>
                            </w:rPr>
                            <w:t>细胞因</w:t>
                          </w:r>
                        </w:p>
                        <w:p>
                          <w:pPr>
                            <w:spacing w:line="220" w:lineRule="auto"/>
                            <w:rPr>
                              <w:rFonts w:ascii="宋体" w:hAnsi="宋体" w:eastAsia="宋体" w:cs="宋体"/>
                              <w:sz w:val="17"/>
                              <w:szCs w:val="17"/>
                            </w:rPr>
                          </w:pPr>
                          <w:r>
                            <w:rPr>
                              <w:rFonts w:ascii="宋体" w:hAnsi="宋体" w:eastAsia="宋体" w:cs="宋体"/>
                              <w:spacing w:val="-2"/>
                              <w:sz w:val="17"/>
                              <w:szCs w:val="17"/>
                            </w:rPr>
                            <w:t>子受体</w:t>
                          </w:r>
                        </w:p>
                      </w:tc>
                      <w:tc>
                        <w:tcPr>
                          <w:tcW w:w="2220" w:type="dxa"/>
                          <w:vAlign w:val="top"/>
                        </w:tcPr>
                        <w:p>
                          <w:pPr>
                            <w:spacing w:line="204" w:lineRule="auto"/>
                            <w:ind w:left="253"/>
                            <w:rPr>
                              <w:rFonts w:ascii="宋体" w:hAnsi="宋体" w:eastAsia="宋体" w:cs="宋体"/>
                              <w:sz w:val="16"/>
                              <w:szCs w:val="16"/>
                            </w:rPr>
                          </w:pPr>
                          <w:r>
                            <w:rPr>
                              <w:rFonts w:ascii="宋体" w:hAnsi="宋体" w:eastAsia="宋体" w:cs="宋体"/>
                              <w:spacing w:val="5"/>
                              <w:sz w:val="16"/>
                              <w:szCs w:val="16"/>
                            </w:rPr>
                            <w:t>促进造血和免疫细胞生成</w:t>
                          </w:r>
                          <w:r>
                            <w:rPr>
                              <w:rFonts w:ascii="宋体" w:hAnsi="宋体" w:eastAsia="宋体" w:cs="宋体"/>
                              <w:sz w:val="16"/>
                              <w:szCs w:val="16"/>
                            </w:rPr>
                            <w:t xml:space="preserve">   </w:t>
                          </w:r>
                          <w:r>
                            <w:rPr>
                              <w:rFonts w:ascii="宋体" w:hAnsi="宋体" w:eastAsia="宋体" w:cs="宋体"/>
                              <w:spacing w:val="2"/>
                              <w:sz w:val="16"/>
                              <w:szCs w:val="16"/>
                            </w:rPr>
                            <w:t>刺激细胞活化、增殖和分化</w:t>
                          </w:r>
                          <w:r>
                            <w:rPr>
                              <w:rFonts w:ascii="宋体" w:hAnsi="宋体" w:eastAsia="宋体" w:cs="宋体"/>
                              <w:spacing w:val="1"/>
                              <w:sz w:val="16"/>
                              <w:szCs w:val="16"/>
                            </w:rPr>
                            <w:t xml:space="preserve"> </w:t>
                          </w:r>
                          <w:r>
                            <w:rPr>
                              <w:rFonts w:ascii="宋体" w:hAnsi="宋体" w:eastAsia="宋体" w:cs="宋体"/>
                              <w:spacing w:val="3"/>
                              <w:sz w:val="16"/>
                              <w:szCs w:val="16"/>
                            </w:rPr>
                            <w:t>调节固有和适应性免疫应答</w:t>
                          </w:r>
                        </w:p>
                      </w:tc>
                    </w:tr>
                  </w:tbl>
                  <w:p>
                    <w:pPr>
                      <w:rPr>
                        <w:rFonts w:ascii="Arial"/>
                        <w:sz w:val="21"/>
                      </w:rPr>
                    </w:pPr>
                  </w:p>
                </w:txbxContent>
              </v:textbox>
            </v:shape>
            <v:shape id="_x0000_s1308" o:spid="_x0000_s1308" o:spt="202" type="#_x0000_t202" style="position:absolute;left:39;top:406;height:242;width:714;"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17"/>
                        <w:szCs w:val="17"/>
                      </w:rPr>
                    </w:pPr>
                    <w:r>
                      <w:rPr>
                        <w:rFonts w:ascii="宋体" w:hAnsi="宋体" w:eastAsia="宋体" w:cs="宋体"/>
                        <w:spacing w:val="-2"/>
                        <w:sz w:val="17"/>
                        <w:szCs w:val="17"/>
                      </w:rPr>
                      <w:t>游离抗原</w:t>
                    </w:r>
                  </w:p>
                </w:txbxContent>
              </v:textbox>
            </v:shape>
            <v:shape id="_x0000_s1309" o:spid="_x0000_s1309" o:spt="202" type="#_x0000_t202" style="position:absolute;left:39;top:1577;height:242;width:714;"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17"/>
                        <w:szCs w:val="17"/>
                      </w:rPr>
                    </w:pPr>
                    <w:r>
                      <w:rPr>
                        <w:rFonts w:ascii="宋体" w:hAnsi="宋体" w:eastAsia="宋体" w:cs="宋体"/>
                        <w:spacing w:val="-2"/>
                        <w:sz w:val="17"/>
                        <w:szCs w:val="17"/>
                      </w:rPr>
                      <w:t>补体片段</w:t>
                    </w:r>
                  </w:p>
                </w:txbxContent>
              </v:textbox>
            </v:shape>
            <v:shape id="_x0000_s1310" o:spid="_x0000_s1310" o:spt="202" type="#_x0000_t202" style="position:absolute;left:39;top:2277;height:242;width:713;"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17"/>
                        <w:szCs w:val="17"/>
                      </w:rPr>
                    </w:pPr>
                    <w:r>
                      <w:rPr>
                        <w:rFonts w:ascii="宋体" w:hAnsi="宋体" w:eastAsia="宋体" w:cs="宋体"/>
                        <w:spacing w:val="-2"/>
                        <w:sz w:val="17"/>
                        <w:szCs w:val="17"/>
                      </w:rPr>
                      <w:t>细胞因子</w:t>
                    </w:r>
                  </w:p>
                </w:txbxContent>
              </v:textbox>
            </v:shape>
            <v:shape id="_x0000_s1311" o:spid="_x0000_s1311" o:spt="202" type="#_x0000_t202" style="position:absolute;left:609;top:1059;height:191;width:177;" filled="f" stroked="f" coordsize="21600,21600">
              <v:path/>
              <v:fill on="f" focussize="0,0"/>
              <v:stroke on="f"/>
              <v:imagedata o:title=""/>
              <o:lock v:ext="edit" aspectratio="f"/>
              <v:textbox inset="0mm,0mm,0mm,0mm">
                <w:txbxContent>
                  <w:p>
                    <w:pPr>
                      <w:spacing w:before="20" w:line="185" w:lineRule="auto"/>
                      <w:ind w:left="20"/>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Ig</w:t>
                    </w:r>
                  </w:p>
                </w:txbxContent>
              </v:textbox>
            </v:shape>
            <w10:wrap type="none"/>
            <w10:anchorlock/>
          </v:group>
        </w:pict>
      </w:r>
    </w:p>
    <w:p>
      <w:pPr>
        <w:spacing w:before="185" w:line="221" w:lineRule="auto"/>
        <w:ind w:left="1485"/>
        <w:rPr>
          <w:rFonts w:ascii="黑体" w:hAnsi="黑体" w:eastAsia="黑体" w:cs="黑体"/>
          <w:sz w:val="17"/>
          <w:szCs w:val="17"/>
        </w:rPr>
      </w:pPr>
      <w:r>
        <w:rPr>
          <w:rFonts w:ascii="黑体" w:hAnsi="黑体" w:eastAsia="黑体" w:cs="黑体"/>
          <w:color w:val="008EED"/>
          <w:spacing w:val="8"/>
          <w:sz w:val="17"/>
          <w:szCs w:val="17"/>
        </w:rPr>
        <w:t>图7</w:t>
      </w:r>
      <w:r>
        <w:rPr>
          <w:rFonts w:ascii="黑体" w:hAnsi="黑体" w:eastAsia="黑体" w:cs="黑体"/>
          <w:color w:val="008EED"/>
          <w:spacing w:val="-48"/>
          <w:sz w:val="17"/>
          <w:szCs w:val="17"/>
        </w:rPr>
        <w:t xml:space="preserve"> </w:t>
      </w:r>
      <w:r>
        <w:rPr>
          <w:rFonts w:ascii="黑体" w:hAnsi="黑体" w:eastAsia="黑体" w:cs="黑体"/>
          <w:color w:val="008EED"/>
          <w:spacing w:val="8"/>
          <w:sz w:val="17"/>
          <w:szCs w:val="17"/>
        </w:rPr>
        <w:t>-</w:t>
      </w:r>
      <w:r>
        <w:rPr>
          <w:rFonts w:ascii="黑体" w:hAnsi="黑体" w:eastAsia="黑体" w:cs="黑体"/>
          <w:color w:val="008EED"/>
          <w:spacing w:val="-46"/>
          <w:sz w:val="17"/>
          <w:szCs w:val="17"/>
        </w:rPr>
        <w:t xml:space="preserve"> </w:t>
      </w:r>
      <w:r>
        <w:rPr>
          <w:rFonts w:ascii="黑体" w:hAnsi="黑体" w:eastAsia="黑体" w:cs="黑体"/>
          <w:color w:val="008EED"/>
          <w:spacing w:val="8"/>
          <w:sz w:val="17"/>
          <w:szCs w:val="17"/>
        </w:rPr>
        <w:t>2</w:t>
      </w:r>
      <w:r>
        <w:rPr>
          <w:rFonts w:ascii="黑体" w:hAnsi="黑体" w:eastAsia="黑体" w:cs="黑体"/>
          <w:color w:val="008EED"/>
          <w:spacing w:val="45"/>
          <w:sz w:val="17"/>
          <w:szCs w:val="17"/>
        </w:rPr>
        <w:t xml:space="preserve"> </w:t>
      </w:r>
      <w:r>
        <w:rPr>
          <w:rFonts w:ascii="黑体" w:hAnsi="黑体" w:eastAsia="黑体" w:cs="黑体"/>
          <w:spacing w:val="8"/>
          <w:sz w:val="17"/>
          <w:szCs w:val="17"/>
        </w:rPr>
        <w:t>免疫系统中常见可溶性生物活性介质</w:t>
      </w:r>
      <w:r>
        <w:rPr>
          <w:rFonts w:ascii="黑体" w:hAnsi="黑体" w:eastAsia="黑体" w:cs="黑体"/>
          <w:spacing w:val="7"/>
          <w:sz w:val="17"/>
          <w:szCs w:val="17"/>
        </w:rPr>
        <w:t>与相应受体的结合</w:t>
      </w:r>
    </w:p>
    <w:p>
      <w:pPr>
        <w:spacing w:line="278" w:lineRule="auto"/>
        <w:rPr>
          <w:rFonts w:ascii="Arial"/>
          <w:sz w:val="21"/>
        </w:rPr>
      </w:pPr>
    </w:p>
    <w:p>
      <w:pPr>
        <w:spacing w:line="278" w:lineRule="auto"/>
        <w:rPr>
          <w:rFonts w:ascii="Arial"/>
          <w:sz w:val="21"/>
        </w:rPr>
      </w:pPr>
    </w:p>
    <w:p>
      <w:pPr>
        <w:spacing w:line="279" w:lineRule="auto"/>
        <w:rPr>
          <w:rFonts w:ascii="Arial"/>
          <w:sz w:val="21"/>
        </w:rPr>
      </w:pPr>
    </w:p>
    <w:p>
      <w:pPr>
        <w:spacing w:before="1" w:line="660" w:lineRule="exact"/>
        <w:ind w:firstLine="8765"/>
        <w:textAlignment w:val="center"/>
      </w:pPr>
      <w:r>
        <w:drawing>
          <wp:inline distT="0" distB="0" distL="0" distR="0">
            <wp:extent cx="514350" cy="418465"/>
            <wp:effectExtent l="0" t="0" r="0" b="0"/>
            <wp:docPr id="175" name="IM 175"/>
            <wp:cNvGraphicFramePr/>
            <a:graphic xmlns:a="http://schemas.openxmlformats.org/drawingml/2006/main">
              <a:graphicData uri="http://schemas.openxmlformats.org/drawingml/2006/picture">
                <pic:pic xmlns:pic="http://schemas.openxmlformats.org/drawingml/2006/picture">
                  <pic:nvPicPr>
                    <pic:cNvPr id="175" name="IM 175"/>
                    <pic:cNvPicPr/>
                  </pic:nvPicPr>
                  <pic:blipFill>
                    <a:blip r:embed="rId190"/>
                    <a:stretch>
                      <a:fillRect/>
                    </a:stretch>
                  </pic:blipFill>
                  <pic:spPr>
                    <a:xfrm>
                      <a:off x="0" y="0"/>
                      <a:ext cx="514386" cy="419083"/>
                    </a:xfrm>
                    <a:prstGeom prst="rect">
                      <a:avLst/>
                    </a:prstGeom>
                  </pic:spPr>
                </pic:pic>
              </a:graphicData>
            </a:graphic>
          </wp:inline>
        </w:drawing>
      </w:r>
    </w:p>
    <w:p>
      <w:pPr>
        <w:sectPr>
          <w:pgSz w:w="11290" w:h="15770"/>
          <w:pgMar w:top="400" w:right="599" w:bottom="400" w:left="1114" w:header="0" w:footer="0" w:gutter="0"/>
          <w:cols w:space="720" w:num="1"/>
        </w:sectPr>
      </w:pPr>
    </w:p>
    <w:p>
      <w:pPr>
        <w:spacing w:line="401" w:lineRule="auto"/>
        <w:rPr>
          <w:rFonts w:ascii="Arial"/>
          <w:sz w:val="21"/>
        </w:rPr>
      </w:pPr>
      <w:r>
        <w:pict>
          <v:shape id="_x0000_s1312" o:spid="_x0000_s1312" o:spt="202" type="#_x0000_t202" style="position:absolute;left:0pt;margin-left:414pt;margin-top:445.85pt;height:172.3pt;width:43.55pt;mso-position-horizontal-relative:page;mso-position-vertical-relative:page;z-index:251801600;mso-width-relative:page;mso-height-relative:page;" filled="f" stroked="f" coordsize="21600,21600" o:allowincell="f">
            <v:path/>
            <v:fill on="f" focussize="0,0"/>
            <v:stroke on="f"/>
            <v:imagedata o:title=""/>
            <o:lock v:ext="edit" aspectratio="f"/>
            <v:textbox inset="0mm,0mm,0mm,0mm">
              <w:txbxContent>
                <w:p>
                  <w:pPr>
                    <w:spacing w:before="21" w:line="479" w:lineRule="auto"/>
                    <w:ind w:left="20" w:right="20"/>
                    <w:jc w:val="both"/>
                    <w:rPr>
                      <w:rFonts w:ascii="宋体" w:hAnsi="宋体" w:eastAsia="宋体" w:cs="宋体"/>
                      <w:sz w:val="19"/>
                      <w:szCs w:val="19"/>
                    </w:rPr>
                  </w:pPr>
                  <w:r>
                    <w:rPr>
                      <w:rFonts w:ascii="宋体" w:hAnsi="宋体" w:eastAsia="宋体" w:cs="宋体"/>
                      <w:spacing w:val="-14"/>
                      <w:w w:val="94"/>
                      <w:sz w:val="19"/>
                      <w:szCs w:val="19"/>
                    </w:rPr>
                    <w:t>共刺激信号</w:t>
                  </w:r>
                  <w:r>
                    <w:rPr>
                      <w:rFonts w:ascii="宋体" w:hAnsi="宋体" w:eastAsia="宋体" w:cs="宋体"/>
                      <w:spacing w:val="6"/>
                      <w:sz w:val="19"/>
                      <w:szCs w:val="19"/>
                    </w:rPr>
                    <w:t xml:space="preserve"> </w:t>
                  </w:r>
                  <w:r>
                    <w:rPr>
                      <w:rFonts w:ascii="宋体" w:hAnsi="宋体" w:eastAsia="宋体" w:cs="宋体"/>
                      <w:spacing w:val="-15"/>
                      <w:w w:val="95"/>
                      <w:sz w:val="19"/>
                      <w:szCs w:val="19"/>
                    </w:rPr>
                    <w:t>共抑制信号</w:t>
                  </w:r>
                  <w:r>
                    <w:rPr>
                      <w:rFonts w:ascii="宋体" w:hAnsi="宋体" w:eastAsia="宋体" w:cs="宋体"/>
                      <w:spacing w:val="1"/>
                      <w:sz w:val="19"/>
                      <w:szCs w:val="19"/>
                    </w:rPr>
                    <w:t xml:space="preserve"> </w:t>
                  </w:r>
                  <w:r>
                    <w:rPr>
                      <w:rFonts w:ascii="宋体" w:hAnsi="宋体" w:eastAsia="宋体" w:cs="宋体"/>
                      <w:spacing w:val="-14"/>
                      <w:w w:val="94"/>
                      <w:sz w:val="19"/>
                      <w:szCs w:val="19"/>
                    </w:rPr>
                    <w:t>共刺激信号</w:t>
                  </w:r>
                </w:p>
                <w:p>
                  <w:pPr>
                    <w:spacing w:line="219" w:lineRule="auto"/>
                    <w:ind w:left="20"/>
                    <w:rPr>
                      <w:rFonts w:ascii="宋体" w:hAnsi="宋体" w:eastAsia="宋体" w:cs="宋体"/>
                      <w:sz w:val="19"/>
                      <w:szCs w:val="19"/>
                    </w:rPr>
                  </w:pPr>
                  <w:r>
                    <w:rPr>
                      <w:rFonts w:ascii="宋体" w:hAnsi="宋体" w:eastAsia="宋体" w:cs="宋体"/>
                      <w:spacing w:val="-14"/>
                      <w:w w:val="94"/>
                      <w:sz w:val="19"/>
                      <w:szCs w:val="19"/>
                    </w:rPr>
                    <w:t>共刺激信号</w:t>
                  </w:r>
                </w:p>
                <w:p>
                  <w:pPr>
                    <w:spacing w:line="271" w:lineRule="auto"/>
                    <w:rPr>
                      <w:rFonts w:ascii="Arial"/>
                      <w:sz w:val="21"/>
                    </w:rPr>
                  </w:pPr>
                </w:p>
                <w:p>
                  <w:pPr>
                    <w:spacing w:before="61" w:line="219" w:lineRule="auto"/>
                    <w:ind w:left="20"/>
                    <w:rPr>
                      <w:rFonts w:ascii="宋体" w:hAnsi="宋体" w:eastAsia="宋体" w:cs="宋体"/>
                      <w:sz w:val="19"/>
                      <w:szCs w:val="19"/>
                    </w:rPr>
                  </w:pPr>
                  <w:r>
                    <w:rPr>
                      <w:rFonts w:ascii="宋体" w:hAnsi="宋体" w:eastAsia="宋体" w:cs="宋体"/>
                      <w:spacing w:val="-15"/>
                      <w:sz w:val="19"/>
                      <w:szCs w:val="19"/>
                    </w:rPr>
                    <w:t>第一信号</w:t>
                  </w:r>
                </w:p>
                <w:p>
                  <w:pPr>
                    <w:spacing w:line="390" w:lineRule="auto"/>
                    <w:rPr>
                      <w:rFonts w:ascii="Arial"/>
                      <w:sz w:val="21"/>
                    </w:rPr>
                  </w:pPr>
                </w:p>
                <w:p>
                  <w:pPr>
                    <w:spacing w:before="61" w:line="460" w:lineRule="exact"/>
                    <w:ind w:left="20"/>
                    <w:rPr>
                      <w:rFonts w:ascii="宋体" w:hAnsi="宋体" w:eastAsia="宋体" w:cs="宋体"/>
                      <w:sz w:val="19"/>
                      <w:szCs w:val="19"/>
                    </w:rPr>
                  </w:pPr>
                  <w:r>
                    <w:rPr>
                      <w:rFonts w:ascii="宋体" w:hAnsi="宋体" w:eastAsia="宋体" w:cs="宋体"/>
                      <w:spacing w:val="-14"/>
                      <w:w w:val="94"/>
                      <w:position w:val="20"/>
                      <w:sz w:val="19"/>
                      <w:szCs w:val="19"/>
                    </w:rPr>
                    <w:t>共刺激信号</w:t>
                  </w:r>
                </w:p>
                <w:p>
                  <w:pPr>
                    <w:spacing w:line="219" w:lineRule="auto"/>
                    <w:ind w:left="20"/>
                    <w:rPr>
                      <w:rFonts w:ascii="宋体" w:hAnsi="宋体" w:eastAsia="宋体" w:cs="宋体"/>
                      <w:sz w:val="19"/>
                      <w:szCs w:val="19"/>
                    </w:rPr>
                  </w:pPr>
                  <w:r>
                    <w:rPr>
                      <w:rFonts w:ascii="宋体" w:hAnsi="宋体" w:eastAsia="宋体" w:cs="宋体"/>
                      <w:spacing w:val="-15"/>
                      <w:w w:val="95"/>
                      <w:sz w:val="19"/>
                      <w:szCs w:val="19"/>
                    </w:rPr>
                    <w:t>共抑制信号</w:t>
                  </w:r>
                </w:p>
              </w:txbxContent>
            </v:textbox>
          </v:shape>
        </w:pict>
      </w:r>
      <w:r>
        <w:pict>
          <v:group id="_x0000_s1313" o:spid="_x0000_s1313" o:spt="203" style="position:absolute;left:0pt;margin-left:29pt;margin-top:737.45pt;height:33.05pt;width:34.6pt;mso-position-horizontal-relative:page;mso-position-vertical-relative:page;z-index:251802624;mso-width-relative:page;mso-height-relative:page;" coordsize="691,660" o:allowincell="f">
            <o:lock v:ext="edit"/>
            <v:shape id="_x0000_s1314" o:spid="_x0000_s1314" o:spt="75" type="#_x0000_t75" style="position:absolute;left:0;top:0;height:660;width:690;" filled="f" stroked="f" coordsize="21600,21600">
              <v:path/>
              <v:fill on="f" focussize="0,0"/>
              <v:stroke on="f"/>
              <v:imagedata r:id="rId191" o:title=""/>
              <o:lock v:ext="edit" aspectratio="t"/>
            </v:shape>
            <v:shape id="_x0000_s1315" o:spid="_x0000_s1315" o:spt="202" type="#_x0000_t202" style="position:absolute;left:-20;top:-20;height:758;width:731;" filled="f" stroked="f" coordsize="21600,21600">
              <v:path/>
              <v:fill on="f" focussize="0,0"/>
              <v:stroke on="f"/>
              <v:imagedata o:title=""/>
              <o:lock v:ext="edit" aspectratio="f"/>
              <v:textbox inset="0mm,0mm,0mm,0mm">
                <w:txbxContent>
                  <w:p>
                    <w:pPr>
                      <w:spacing w:before="221" w:line="229" w:lineRule="auto"/>
                      <w:ind w:left="479"/>
                      <w:rPr>
                        <w:rFonts w:ascii="宋体" w:hAnsi="宋体" w:eastAsia="宋体" w:cs="宋体"/>
                        <w:sz w:val="24"/>
                        <w:szCs w:val="24"/>
                      </w:rPr>
                    </w:pPr>
                    <w:r>
                      <w:rPr>
                        <w:rFonts w:ascii="宋体" w:hAnsi="宋体" w:eastAsia="宋体" w:cs="宋体"/>
                        <w:color w:val="0D9DFD"/>
                        <w:sz w:val="24"/>
                        <w:szCs w:val="24"/>
                      </w:rPr>
                      <w:t>记</w:t>
                    </w:r>
                  </w:p>
                </w:txbxContent>
              </v:textbox>
            </v:shape>
          </v:group>
        </w:pict>
      </w:r>
    </w:p>
    <w:p>
      <w:pPr>
        <w:spacing w:before="62" w:line="221" w:lineRule="auto"/>
        <w:ind w:left="1017"/>
        <w:rPr>
          <w:rFonts w:ascii="黑体" w:hAnsi="黑体" w:eastAsia="黑体" w:cs="黑体"/>
          <w:sz w:val="19"/>
          <w:szCs w:val="19"/>
        </w:rPr>
      </w:pPr>
      <w:r>
        <w:pict>
          <v:shape id="_x0000_s1316" o:spid="_x0000_s1316" o:spt="202" type="#_x0000_t202" style="position:absolute;left:0pt;margin-left:-1pt;margin-top:3.6pt;height:11.45pt;width:11.1pt;z-index:251803648;mso-width-relative:page;mso-height-relative:page;" filled="f" stroked="f" coordsize="21600,21600">
            <v:path/>
            <v:fill on="f" focussize="0,0"/>
            <v:stroke on="f"/>
            <v:imagedata o:title=""/>
            <o:lock v:ext="edit" aspectratio="f"/>
            <v:textbox inset="0mm,0mm,0mm,0mm">
              <w:txbxContent>
                <w:p>
                  <w:pPr>
                    <w:spacing w:before="20" w:line="183" w:lineRule="auto"/>
                    <w:ind w:left="20"/>
                    <w:rPr>
                      <w:rFonts w:ascii="宋体" w:hAnsi="宋体" w:eastAsia="宋体" w:cs="宋体"/>
                      <w:sz w:val="19"/>
                      <w:szCs w:val="19"/>
                    </w:rPr>
                  </w:pPr>
                  <w:r>
                    <w:rPr>
                      <w:rFonts w:ascii="宋体" w:hAnsi="宋体" w:eastAsia="宋体" w:cs="宋体"/>
                      <w:b/>
                      <w:bCs/>
                      <w:color w:val="006BD6"/>
                      <w:spacing w:val="-5"/>
                      <w:sz w:val="19"/>
                      <w:szCs w:val="19"/>
                    </w:rPr>
                    <w:t>62</w:t>
                  </w:r>
                </w:p>
              </w:txbxContent>
            </v:textbox>
          </v:shape>
        </w:pict>
      </w:r>
      <w:r>
        <w:rPr>
          <w:rFonts w:ascii="黑体" w:hAnsi="黑体" w:eastAsia="黑体" w:cs="黑体"/>
          <w:color w:val="006CCC"/>
          <w:spacing w:val="-12"/>
          <w:sz w:val="19"/>
          <w:szCs w:val="19"/>
        </w:rPr>
        <w:t>第七章</w:t>
      </w:r>
      <w:r>
        <w:rPr>
          <w:rFonts w:ascii="黑体" w:hAnsi="黑体" w:eastAsia="黑体" w:cs="黑体"/>
          <w:color w:val="006CCC"/>
          <w:spacing w:val="74"/>
          <w:sz w:val="19"/>
          <w:szCs w:val="19"/>
        </w:rPr>
        <w:t xml:space="preserve"> </w:t>
      </w:r>
      <w:r>
        <w:rPr>
          <w:rFonts w:ascii="黑体" w:hAnsi="黑体" w:eastAsia="黑体" w:cs="黑体"/>
          <w:color w:val="006CCC"/>
          <w:spacing w:val="-12"/>
          <w:sz w:val="19"/>
          <w:szCs w:val="19"/>
        </w:rPr>
        <w:t>白细胞分化抗原和黏附分子</w:t>
      </w:r>
    </w:p>
    <w:p>
      <w:pPr>
        <w:spacing w:line="249" w:lineRule="auto"/>
        <w:rPr>
          <w:rFonts w:ascii="Arial"/>
          <w:sz w:val="21"/>
        </w:rPr>
      </w:pPr>
    </w:p>
    <w:p>
      <w:pPr>
        <w:spacing w:line="249" w:lineRule="auto"/>
        <w:rPr>
          <w:rFonts w:ascii="Arial"/>
          <w:sz w:val="21"/>
        </w:rPr>
      </w:pPr>
    </w:p>
    <w:p>
      <w:pPr>
        <w:spacing w:before="101" w:line="222" w:lineRule="auto"/>
        <w:ind w:left="3921"/>
        <w:rPr>
          <w:rFonts w:ascii="黑体" w:hAnsi="黑体" w:eastAsia="黑体" w:cs="黑体"/>
          <w:sz w:val="31"/>
          <w:szCs w:val="31"/>
        </w:rPr>
      </w:pPr>
      <w:r>
        <w:rPr>
          <w:rFonts w:ascii="黑体" w:hAnsi="黑体" w:eastAsia="黑体" w:cs="黑体"/>
          <w:b/>
          <w:bCs/>
          <w:spacing w:val="-18"/>
          <w:sz w:val="31"/>
          <w:szCs w:val="31"/>
        </w:rPr>
        <w:t>第二节</w:t>
      </w:r>
      <w:r>
        <w:rPr>
          <w:rFonts w:ascii="黑体" w:hAnsi="黑体" w:eastAsia="黑体" w:cs="黑体"/>
          <w:spacing w:val="129"/>
          <w:sz w:val="31"/>
          <w:szCs w:val="31"/>
        </w:rPr>
        <w:t xml:space="preserve"> </w:t>
      </w:r>
      <w:r>
        <w:rPr>
          <w:rFonts w:ascii="黑体" w:hAnsi="黑体" w:eastAsia="黑体" w:cs="黑体"/>
          <w:b/>
          <w:bCs/>
          <w:spacing w:val="-18"/>
          <w:sz w:val="31"/>
          <w:szCs w:val="31"/>
        </w:rPr>
        <w:t>黏</w:t>
      </w:r>
      <w:r>
        <w:rPr>
          <w:rFonts w:ascii="黑体" w:hAnsi="黑体" w:eastAsia="黑体" w:cs="黑体"/>
          <w:spacing w:val="13"/>
          <w:sz w:val="31"/>
          <w:szCs w:val="31"/>
        </w:rPr>
        <w:t xml:space="preserve"> </w:t>
      </w:r>
      <w:r>
        <w:rPr>
          <w:rFonts w:ascii="黑体" w:hAnsi="黑体" w:eastAsia="黑体" w:cs="黑体"/>
          <w:b/>
          <w:bCs/>
          <w:spacing w:val="-18"/>
          <w:sz w:val="31"/>
          <w:szCs w:val="31"/>
        </w:rPr>
        <w:t>附</w:t>
      </w:r>
      <w:r>
        <w:rPr>
          <w:rFonts w:ascii="黑体" w:hAnsi="黑体" w:eastAsia="黑体" w:cs="黑体"/>
          <w:spacing w:val="3"/>
          <w:sz w:val="31"/>
          <w:szCs w:val="31"/>
        </w:rPr>
        <w:t xml:space="preserve"> </w:t>
      </w:r>
      <w:r>
        <w:rPr>
          <w:rFonts w:ascii="黑体" w:hAnsi="黑体" w:eastAsia="黑体" w:cs="黑体"/>
          <w:b/>
          <w:bCs/>
          <w:spacing w:val="-18"/>
          <w:sz w:val="31"/>
          <w:szCs w:val="31"/>
        </w:rPr>
        <w:t>分</w:t>
      </w:r>
      <w:r>
        <w:rPr>
          <w:rFonts w:ascii="黑体" w:hAnsi="黑体" w:eastAsia="黑体" w:cs="黑体"/>
          <w:spacing w:val="1"/>
          <w:sz w:val="31"/>
          <w:szCs w:val="31"/>
        </w:rPr>
        <w:t xml:space="preserve"> </w:t>
      </w:r>
      <w:r>
        <w:rPr>
          <w:rFonts w:ascii="黑体" w:hAnsi="黑体" w:eastAsia="黑体" w:cs="黑体"/>
          <w:b/>
          <w:bCs/>
          <w:spacing w:val="-18"/>
          <w:sz w:val="31"/>
          <w:szCs w:val="31"/>
        </w:rPr>
        <w:t>子</w:t>
      </w:r>
    </w:p>
    <w:p>
      <w:pPr>
        <w:spacing w:line="294" w:lineRule="auto"/>
        <w:rPr>
          <w:rFonts w:ascii="Arial"/>
          <w:sz w:val="21"/>
        </w:rPr>
      </w:pPr>
    </w:p>
    <w:p>
      <w:pPr>
        <w:spacing w:before="62" w:line="293" w:lineRule="auto"/>
        <w:ind w:left="1017" w:right="79" w:firstLine="380"/>
        <w:jc w:val="both"/>
        <w:rPr>
          <w:rFonts w:ascii="宋体" w:hAnsi="宋体" w:eastAsia="宋体" w:cs="宋体"/>
          <w:sz w:val="19"/>
          <w:szCs w:val="19"/>
        </w:rPr>
      </w:pPr>
      <w:r>
        <w:rPr>
          <w:rFonts w:ascii="宋体" w:hAnsi="宋体" w:eastAsia="宋体" w:cs="宋体"/>
          <w:spacing w:val="8"/>
          <w:sz w:val="19"/>
          <w:szCs w:val="19"/>
        </w:rPr>
        <w:t>细胞黏附分子(</w:t>
      </w:r>
      <w:r>
        <w:rPr>
          <w:rFonts w:ascii="宋体" w:hAnsi="宋体" w:eastAsia="宋体" w:cs="宋体"/>
          <w:sz w:val="19"/>
          <w:szCs w:val="19"/>
        </w:rPr>
        <w:t>cell</w:t>
      </w:r>
      <w:r>
        <w:rPr>
          <w:rFonts w:ascii="宋体" w:hAnsi="宋体" w:eastAsia="宋体" w:cs="宋体"/>
          <w:spacing w:val="7"/>
          <w:sz w:val="19"/>
          <w:szCs w:val="19"/>
        </w:rPr>
        <w:t xml:space="preserve"> </w:t>
      </w:r>
      <w:r>
        <w:rPr>
          <w:rFonts w:ascii="宋体" w:hAnsi="宋体" w:eastAsia="宋体" w:cs="宋体"/>
          <w:sz w:val="19"/>
          <w:szCs w:val="19"/>
        </w:rPr>
        <w:t>adhesion</w:t>
      </w:r>
      <w:r>
        <w:rPr>
          <w:rFonts w:ascii="宋体" w:hAnsi="宋体" w:eastAsia="宋体" w:cs="宋体"/>
          <w:spacing w:val="1"/>
          <w:sz w:val="19"/>
          <w:szCs w:val="19"/>
        </w:rPr>
        <w:t xml:space="preserve"> </w:t>
      </w:r>
      <w:r>
        <w:rPr>
          <w:rFonts w:ascii="宋体" w:hAnsi="宋体" w:eastAsia="宋体" w:cs="宋体"/>
          <w:sz w:val="19"/>
          <w:szCs w:val="19"/>
        </w:rPr>
        <w:t>molecule</w:t>
      </w:r>
      <w:r>
        <w:rPr>
          <w:rFonts w:ascii="宋体" w:hAnsi="宋体" w:eastAsia="宋体" w:cs="宋体"/>
          <w:spacing w:val="8"/>
          <w:sz w:val="19"/>
          <w:szCs w:val="19"/>
        </w:rPr>
        <w:t>,</w:t>
      </w:r>
      <w:r>
        <w:rPr>
          <w:rFonts w:ascii="宋体" w:hAnsi="宋体" w:eastAsia="宋体" w:cs="宋体"/>
          <w:sz w:val="19"/>
          <w:szCs w:val="19"/>
        </w:rPr>
        <w:t>CAM</w:t>
      </w:r>
      <w:r>
        <w:rPr>
          <w:rFonts w:ascii="宋体" w:hAnsi="宋体" w:eastAsia="宋体" w:cs="宋体"/>
          <w:spacing w:val="8"/>
          <w:sz w:val="19"/>
          <w:szCs w:val="19"/>
        </w:rPr>
        <w:t>)是介导细胞间或细胞与细胞外基</w:t>
      </w:r>
      <w:r>
        <w:rPr>
          <w:rFonts w:ascii="宋体" w:hAnsi="宋体" w:eastAsia="宋体" w:cs="宋体"/>
          <w:spacing w:val="7"/>
          <w:sz w:val="19"/>
          <w:szCs w:val="19"/>
        </w:rPr>
        <w:t>质(</w:t>
      </w:r>
      <w:r>
        <w:rPr>
          <w:rFonts w:ascii="宋体" w:hAnsi="宋体" w:eastAsia="宋体" w:cs="宋体"/>
          <w:sz w:val="19"/>
          <w:szCs w:val="19"/>
        </w:rPr>
        <w:t>extracellular matrix</w:t>
      </w:r>
      <w:r>
        <w:rPr>
          <w:rFonts w:ascii="宋体" w:hAnsi="宋体" w:eastAsia="宋体" w:cs="宋体"/>
          <w:spacing w:val="13"/>
          <w:sz w:val="19"/>
          <w:szCs w:val="19"/>
        </w:rPr>
        <w:t>,</w:t>
      </w:r>
      <w:r>
        <w:rPr>
          <w:rFonts w:ascii="宋体" w:hAnsi="宋体" w:eastAsia="宋体" w:cs="宋体"/>
          <w:sz w:val="19"/>
          <w:szCs w:val="19"/>
        </w:rPr>
        <w:t>ECM</w:t>
      </w:r>
      <w:r>
        <w:rPr>
          <w:rFonts w:ascii="宋体" w:hAnsi="宋体" w:eastAsia="宋体" w:cs="宋体"/>
          <w:spacing w:val="13"/>
          <w:sz w:val="19"/>
          <w:szCs w:val="19"/>
        </w:rPr>
        <w:t>)</w:t>
      </w:r>
      <w:r>
        <w:rPr>
          <w:rFonts w:ascii="宋体" w:hAnsi="宋体" w:eastAsia="宋体" w:cs="宋体"/>
          <w:spacing w:val="-8"/>
          <w:sz w:val="19"/>
          <w:szCs w:val="19"/>
        </w:rPr>
        <w:t xml:space="preserve"> </w:t>
      </w:r>
      <w:r>
        <w:rPr>
          <w:rFonts w:ascii="宋体" w:hAnsi="宋体" w:eastAsia="宋体" w:cs="宋体"/>
          <w:spacing w:val="13"/>
          <w:sz w:val="19"/>
          <w:szCs w:val="19"/>
        </w:rPr>
        <w:t>间相互结合和作用的分子。黏附分子以受体-配体结合的形式发挥作用，使细</w:t>
      </w:r>
      <w:r>
        <w:rPr>
          <w:rFonts w:ascii="宋体" w:hAnsi="宋体" w:eastAsia="宋体" w:cs="宋体"/>
          <w:spacing w:val="12"/>
          <w:sz w:val="19"/>
          <w:szCs w:val="19"/>
        </w:rPr>
        <w:t>胞与细</w:t>
      </w:r>
      <w:r>
        <w:rPr>
          <w:rFonts w:ascii="宋体" w:hAnsi="宋体" w:eastAsia="宋体" w:cs="宋体"/>
          <w:sz w:val="19"/>
          <w:szCs w:val="19"/>
        </w:rPr>
        <w:t xml:space="preserve"> </w:t>
      </w:r>
      <w:r>
        <w:rPr>
          <w:rFonts w:ascii="宋体" w:hAnsi="宋体" w:eastAsia="宋体" w:cs="宋体"/>
          <w:spacing w:val="9"/>
          <w:sz w:val="19"/>
          <w:szCs w:val="19"/>
        </w:rPr>
        <w:t>胞间或细胞与基质间发生黏附，参与细胞的附着和移动，细胞的发育和分化，细胞的识别、活化和</w:t>
      </w:r>
      <w:r>
        <w:rPr>
          <w:rFonts w:ascii="宋体" w:hAnsi="宋体" w:eastAsia="宋体" w:cs="宋体"/>
          <w:spacing w:val="17"/>
          <w:sz w:val="19"/>
          <w:szCs w:val="19"/>
        </w:rPr>
        <w:t xml:space="preserve"> </w:t>
      </w:r>
      <w:r>
        <w:rPr>
          <w:rFonts w:ascii="宋体" w:hAnsi="宋体" w:eastAsia="宋体" w:cs="宋体"/>
          <w:spacing w:val="9"/>
          <w:sz w:val="19"/>
          <w:szCs w:val="19"/>
        </w:rPr>
        <w:t>信号转导，是免疫应答、炎症发生、凝血、肿瘤转移以及创伤愈合等一系列重要生理和病理过程的</w:t>
      </w:r>
      <w:r>
        <w:rPr>
          <w:rFonts w:ascii="宋体" w:hAnsi="宋体" w:eastAsia="宋体" w:cs="宋体"/>
          <w:spacing w:val="17"/>
          <w:sz w:val="19"/>
          <w:szCs w:val="19"/>
        </w:rPr>
        <w:t xml:space="preserve"> </w:t>
      </w:r>
      <w:r>
        <w:rPr>
          <w:rFonts w:ascii="宋体" w:hAnsi="宋体" w:eastAsia="宋体" w:cs="宋体"/>
          <w:spacing w:val="3"/>
          <w:sz w:val="19"/>
          <w:szCs w:val="19"/>
        </w:rPr>
        <w:t>分子基础。</w:t>
      </w:r>
    </w:p>
    <w:p>
      <w:pPr>
        <w:spacing w:before="92" w:line="280" w:lineRule="auto"/>
        <w:ind w:left="1017" w:firstLine="380"/>
        <w:jc w:val="both"/>
        <w:rPr>
          <w:rFonts w:ascii="宋体" w:hAnsi="宋体" w:eastAsia="宋体" w:cs="宋体"/>
          <w:sz w:val="19"/>
          <w:szCs w:val="19"/>
        </w:rPr>
      </w:pPr>
      <w:r>
        <w:rPr>
          <w:rFonts w:ascii="宋体" w:hAnsi="宋体" w:eastAsia="宋体" w:cs="宋体"/>
          <w:spacing w:val="8"/>
          <w:sz w:val="19"/>
          <w:szCs w:val="19"/>
        </w:rPr>
        <w:t>黏附分子属于白细胞分化抗原，大部分黏附分子已有</w:t>
      </w:r>
      <w:r>
        <w:rPr>
          <w:rFonts w:ascii="宋体" w:hAnsi="宋体" w:eastAsia="宋体" w:cs="宋体"/>
          <w:sz w:val="19"/>
          <w:szCs w:val="19"/>
        </w:rPr>
        <w:t>CD</w:t>
      </w:r>
      <w:r>
        <w:rPr>
          <w:rFonts w:ascii="宋体" w:hAnsi="宋体" w:eastAsia="宋体" w:cs="宋体"/>
          <w:spacing w:val="40"/>
          <w:sz w:val="19"/>
          <w:szCs w:val="19"/>
        </w:rPr>
        <w:t xml:space="preserve"> </w:t>
      </w:r>
      <w:r>
        <w:rPr>
          <w:rFonts w:ascii="宋体" w:hAnsi="宋体" w:eastAsia="宋体" w:cs="宋体"/>
          <w:spacing w:val="7"/>
          <w:sz w:val="19"/>
          <w:szCs w:val="19"/>
        </w:rPr>
        <w:t>编号，但也有部分黏附分子尚无</w:t>
      </w:r>
      <w:r>
        <w:rPr>
          <w:rFonts w:ascii="宋体" w:hAnsi="宋体" w:eastAsia="宋体" w:cs="宋体"/>
          <w:sz w:val="19"/>
          <w:szCs w:val="19"/>
        </w:rPr>
        <w:t>CD</w:t>
      </w:r>
      <w:r>
        <w:rPr>
          <w:rFonts w:ascii="宋体" w:hAnsi="宋体" w:eastAsia="宋体" w:cs="宋体"/>
          <w:spacing w:val="31"/>
          <w:sz w:val="19"/>
          <w:szCs w:val="19"/>
        </w:rPr>
        <w:t xml:space="preserve"> </w:t>
      </w:r>
      <w:r>
        <w:rPr>
          <w:rFonts w:ascii="宋体" w:hAnsi="宋体" w:eastAsia="宋体" w:cs="宋体"/>
          <w:spacing w:val="7"/>
          <w:sz w:val="19"/>
          <w:szCs w:val="19"/>
        </w:rPr>
        <w:t>编</w:t>
      </w:r>
      <w:r>
        <w:rPr>
          <w:rFonts w:ascii="宋体" w:hAnsi="宋体" w:eastAsia="宋体" w:cs="宋体"/>
          <w:sz w:val="19"/>
          <w:szCs w:val="19"/>
        </w:rPr>
        <w:t xml:space="preserve">  </w:t>
      </w:r>
      <w:r>
        <w:rPr>
          <w:rFonts w:ascii="宋体" w:hAnsi="宋体" w:eastAsia="宋体" w:cs="宋体"/>
          <w:spacing w:val="7"/>
          <w:sz w:val="19"/>
          <w:szCs w:val="19"/>
        </w:rPr>
        <w:t>号。黏附分子根据其结构特点可分为免疫球蛋白超家族、整合素家族、</w:t>
      </w:r>
      <w:r>
        <w:rPr>
          <w:rFonts w:ascii="宋体" w:hAnsi="宋体" w:eastAsia="宋体" w:cs="宋体"/>
          <w:spacing w:val="6"/>
          <w:sz w:val="19"/>
          <w:szCs w:val="19"/>
        </w:rPr>
        <w:t>选择素家族、钙黏蛋白家族。</w:t>
      </w:r>
      <w:r>
        <w:rPr>
          <w:rFonts w:ascii="宋体" w:hAnsi="宋体" w:eastAsia="宋体" w:cs="宋体"/>
          <w:sz w:val="19"/>
          <w:szCs w:val="19"/>
        </w:rPr>
        <w:t xml:space="preserve"> </w:t>
      </w:r>
      <w:r>
        <w:rPr>
          <w:rFonts w:ascii="宋体" w:hAnsi="宋体" w:eastAsia="宋体" w:cs="宋体"/>
          <w:spacing w:val="7"/>
          <w:sz w:val="19"/>
          <w:szCs w:val="19"/>
        </w:rPr>
        <w:t>此外还有一些尚未归类的黏附分子。</w:t>
      </w:r>
    </w:p>
    <w:p>
      <w:pPr>
        <w:spacing w:before="212" w:line="221" w:lineRule="auto"/>
        <w:ind w:left="1400"/>
        <w:outlineLvl w:val="2"/>
        <w:rPr>
          <w:rFonts w:ascii="黑体" w:hAnsi="黑体" w:eastAsia="黑体" w:cs="黑体"/>
          <w:sz w:val="24"/>
          <w:szCs w:val="24"/>
        </w:rPr>
      </w:pPr>
      <w:r>
        <w:rPr>
          <w:rFonts w:ascii="黑体" w:hAnsi="黑体" w:eastAsia="黑体" w:cs="黑体"/>
          <w:b/>
          <w:bCs/>
          <w:color w:val="005DC8"/>
          <w:spacing w:val="-9"/>
          <w:sz w:val="24"/>
          <w:szCs w:val="24"/>
        </w:rPr>
        <w:t>一</w:t>
      </w:r>
      <w:r>
        <w:rPr>
          <w:rFonts w:ascii="黑体" w:hAnsi="黑体" w:eastAsia="黑体" w:cs="黑体"/>
          <w:color w:val="005DC8"/>
          <w:spacing w:val="-68"/>
          <w:sz w:val="24"/>
          <w:szCs w:val="24"/>
        </w:rPr>
        <w:t xml:space="preserve"> </w:t>
      </w:r>
      <w:r>
        <w:rPr>
          <w:rFonts w:ascii="黑体" w:hAnsi="黑体" w:eastAsia="黑体" w:cs="黑体"/>
          <w:b/>
          <w:bCs/>
          <w:color w:val="005DC8"/>
          <w:spacing w:val="-9"/>
          <w:sz w:val="24"/>
          <w:szCs w:val="24"/>
        </w:rPr>
        <w:t>、免疫球蛋白超家族</w:t>
      </w:r>
    </w:p>
    <w:p>
      <w:pPr>
        <w:spacing w:before="234" w:line="293" w:lineRule="auto"/>
        <w:ind w:left="1017" w:right="40" w:firstLine="380"/>
        <w:rPr>
          <w:rFonts w:ascii="宋体" w:hAnsi="宋体" w:eastAsia="宋体" w:cs="宋体"/>
          <w:sz w:val="19"/>
          <w:szCs w:val="19"/>
        </w:rPr>
      </w:pPr>
      <w:r>
        <w:rPr>
          <w:rFonts w:ascii="宋体" w:hAnsi="宋体" w:eastAsia="宋体" w:cs="宋体"/>
          <w:spacing w:val="4"/>
          <w:sz w:val="19"/>
          <w:szCs w:val="19"/>
        </w:rPr>
        <w:t>参与细胞间相互识别、相互作用的黏附分子中，有许多分子具有与免疫球蛋白相似的</w:t>
      </w:r>
      <w:r>
        <w:rPr>
          <w:rFonts w:ascii="宋体" w:hAnsi="宋体" w:eastAsia="宋体" w:cs="宋体"/>
          <w:spacing w:val="-51"/>
          <w:sz w:val="19"/>
          <w:szCs w:val="19"/>
        </w:rPr>
        <w:t xml:space="preserve"> </w:t>
      </w:r>
      <w:r>
        <w:rPr>
          <w:rFonts w:ascii="宋体" w:hAnsi="宋体" w:eastAsia="宋体" w:cs="宋体"/>
          <w:spacing w:val="4"/>
          <w:sz w:val="19"/>
          <w:szCs w:val="19"/>
        </w:rPr>
        <w:t>V</w:t>
      </w:r>
      <w:r>
        <w:rPr>
          <w:rFonts w:ascii="宋体" w:hAnsi="宋体" w:eastAsia="宋体" w:cs="宋体"/>
          <w:spacing w:val="3"/>
          <w:sz w:val="19"/>
          <w:szCs w:val="19"/>
        </w:rPr>
        <w:t xml:space="preserve"> </w:t>
      </w:r>
      <w:r>
        <w:rPr>
          <w:rFonts w:ascii="宋体" w:hAnsi="宋体" w:eastAsia="宋体" w:cs="宋体"/>
          <w:spacing w:val="4"/>
          <w:sz w:val="19"/>
          <w:szCs w:val="19"/>
        </w:rPr>
        <w:t>区</w:t>
      </w:r>
      <w:r>
        <w:rPr>
          <w:rFonts w:ascii="宋体" w:hAnsi="宋体" w:eastAsia="宋体" w:cs="宋体"/>
          <w:spacing w:val="3"/>
          <w:sz w:val="19"/>
          <w:szCs w:val="19"/>
        </w:rPr>
        <w:t>样或</w:t>
      </w:r>
      <w:r>
        <w:rPr>
          <w:rFonts w:ascii="宋体" w:hAnsi="宋体" w:eastAsia="宋体" w:cs="宋体"/>
          <w:spacing w:val="-54"/>
          <w:sz w:val="19"/>
          <w:szCs w:val="19"/>
        </w:rPr>
        <w:t xml:space="preserve"> </w:t>
      </w:r>
      <w:r>
        <w:rPr>
          <w:rFonts w:ascii="宋体" w:hAnsi="宋体" w:eastAsia="宋体" w:cs="宋体"/>
          <w:spacing w:val="3"/>
          <w:sz w:val="19"/>
          <w:szCs w:val="19"/>
        </w:rPr>
        <w:t>C</w:t>
      </w:r>
      <w:r>
        <w:rPr>
          <w:rFonts w:ascii="宋体" w:hAnsi="宋体" w:eastAsia="宋体" w:cs="宋体"/>
          <w:sz w:val="19"/>
          <w:szCs w:val="19"/>
        </w:rPr>
        <w:t xml:space="preserve">  </w:t>
      </w:r>
      <w:r>
        <w:rPr>
          <w:rFonts w:ascii="宋体" w:hAnsi="宋体" w:eastAsia="宋体" w:cs="宋体"/>
          <w:spacing w:val="2"/>
          <w:sz w:val="19"/>
          <w:szCs w:val="19"/>
        </w:rPr>
        <w:t>区样结构域，其氨基酸组成也有一定的同源性，属于</w:t>
      </w:r>
      <w:r>
        <w:rPr>
          <w:rFonts w:ascii="宋体" w:hAnsi="宋体" w:eastAsia="宋体" w:cs="宋体"/>
          <w:spacing w:val="1"/>
          <w:sz w:val="19"/>
          <w:szCs w:val="19"/>
        </w:rPr>
        <w:t>免疫球蛋白超家族(</w:t>
      </w:r>
      <w:r>
        <w:rPr>
          <w:rFonts w:ascii="宋体" w:hAnsi="宋体" w:eastAsia="宋体" w:cs="宋体"/>
          <w:sz w:val="19"/>
          <w:szCs w:val="19"/>
        </w:rPr>
        <w:t>immunoglobulin</w:t>
      </w:r>
      <w:r>
        <w:rPr>
          <w:rFonts w:ascii="宋体" w:hAnsi="宋体" w:eastAsia="宋体" w:cs="宋体"/>
          <w:spacing w:val="8"/>
          <w:sz w:val="19"/>
          <w:szCs w:val="19"/>
        </w:rPr>
        <w:t xml:space="preserve"> </w:t>
      </w:r>
      <w:r>
        <w:rPr>
          <w:rFonts w:ascii="宋体" w:hAnsi="宋体" w:eastAsia="宋体" w:cs="宋体"/>
          <w:sz w:val="19"/>
          <w:szCs w:val="19"/>
        </w:rPr>
        <w:t>superfamily</w:t>
      </w:r>
      <w:r>
        <w:rPr>
          <w:rFonts w:ascii="宋体" w:hAnsi="宋体" w:eastAsia="宋体" w:cs="宋体"/>
          <w:spacing w:val="1"/>
          <w:sz w:val="19"/>
          <w:szCs w:val="19"/>
        </w:rPr>
        <w:t>,</w:t>
      </w:r>
      <w:r>
        <w:rPr>
          <w:rFonts w:ascii="宋体" w:hAnsi="宋体" w:eastAsia="宋体" w:cs="宋体"/>
          <w:sz w:val="19"/>
          <w:szCs w:val="19"/>
        </w:rPr>
        <w:t xml:space="preserve"> IgSF)的成员。</w:t>
      </w:r>
      <w:r>
        <w:rPr>
          <w:rFonts w:ascii="宋体" w:hAnsi="宋体" w:eastAsia="宋体" w:cs="宋体"/>
          <w:spacing w:val="-11"/>
          <w:sz w:val="19"/>
          <w:szCs w:val="19"/>
        </w:rPr>
        <w:t xml:space="preserve"> </w:t>
      </w:r>
      <w:r>
        <w:rPr>
          <w:rFonts w:ascii="宋体" w:hAnsi="宋体" w:eastAsia="宋体" w:cs="宋体"/>
          <w:sz w:val="19"/>
          <w:szCs w:val="19"/>
        </w:rPr>
        <w:t>IgSF</w:t>
      </w:r>
      <w:r>
        <w:rPr>
          <w:rFonts w:ascii="宋体" w:hAnsi="宋体" w:eastAsia="宋体" w:cs="宋体"/>
          <w:spacing w:val="-37"/>
          <w:sz w:val="19"/>
          <w:szCs w:val="19"/>
        </w:rPr>
        <w:t xml:space="preserve"> </w:t>
      </w:r>
      <w:r>
        <w:rPr>
          <w:rFonts w:ascii="宋体" w:hAnsi="宋体" w:eastAsia="宋体" w:cs="宋体"/>
          <w:sz w:val="19"/>
          <w:szCs w:val="19"/>
        </w:rPr>
        <w:t xml:space="preserve">黏附分子在免疫细胞膜分子中最为庞大，不仅种类繁多、分布广泛，功能也十分多 </w:t>
      </w:r>
      <w:r>
        <w:rPr>
          <w:rFonts w:ascii="宋体" w:hAnsi="宋体" w:eastAsia="宋体" w:cs="宋体"/>
          <w:spacing w:val="4"/>
          <w:sz w:val="19"/>
          <w:szCs w:val="19"/>
        </w:rPr>
        <w:t>样和重要，其配体多为</w:t>
      </w:r>
      <w:r>
        <w:rPr>
          <w:rFonts w:ascii="宋体" w:hAnsi="宋体" w:eastAsia="宋体" w:cs="宋体"/>
          <w:sz w:val="19"/>
          <w:szCs w:val="19"/>
        </w:rPr>
        <w:t>IgSF</w:t>
      </w:r>
      <w:r>
        <w:rPr>
          <w:rFonts w:ascii="宋体" w:hAnsi="宋体" w:eastAsia="宋体" w:cs="宋体"/>
          <w:spacing w:val="-48"/>
          <w:sz w:val="19"/>
          <w:szCs w:val="19"/>
        </w:rPr>
        <w:t xml:space="preserve"> </w:t>
      </w:r>
      <w:r>
        <w:rPr>
          <w:rFonts w:ascii="宋体" w:hAnsi="宋体" w:eastAsia="宋体" w:cs="宋体"/>
          <w:spacing w:val="4"/>
          <w:sz w:val="19"/>
          <w:szCs w:val="19"/>
        </w:rPr>
        <w:t>黏附分子以及整合素，主要参与淋巴细胞的抗原识别，免疫细胞</w:t>
      </w:r>
      <w:r>
        <w:rPr>
          <w:rFonts w:ascii="宋体" w:hAnsi="宋体" w:eastAsia="宋体" w:cs="宋体"/>
          <w:spacing w:val="3"/>
          <w:sz w:val="19"/>
          <w:szCs w:val="19"/>
        </w:rPr>
        <w:t>间相互作</w:t>
      </w:r>
      <w:r>
        <w:rPr>
          <w:rFonts w:ascii="宋体" w:hAnsi="宋体" w:eastAsia="宋体" w:cs="宋体"/>
          <w:sz w:val="19"/>
          <w:szCs w:val="19"/>
        </w:rPr>
        <w:t xml:space="preserve"> </w:t>
      </w:r>
      <w:r>
        <w:rPr>
          <w:rFonts w:ascii="宋体" w:hAnsi="宋体" w:eastAsia="宋体" w:cs="宋体"/>
          <w:spacing w:val="-2"/>
          <w:sz w:val="19"/>
          <w:szCs w:val="19"/>
        </w:rPr>
        <w:t>用，并参与细胞的信号转导。</w:t>
      </w:r>
    </w:p>
    <w:p>
      <w:pPr>
        <w:spacing w:before="98" w:line="282" w:lineRule="auto"/>
        <w:ind w:left="1017" w:right="220" w:firstLine="380"/>
        <w:rPr>
          <w:rFonts w:ascii="宋体" w:hAnsi="宋体" w:eastAsia="宋体" w:cs="宋体"/>
          <w:sz w:val="19"/>
          <w:szCs w:val="19"/>
        </w:rPr>
      </w:pPr>
      <w:r>
        <w:rPr>
          <w:rFonts w:ascii="宋体" w:hAnsi="宋体" w:eastAsia="宋体" w:cs="宋体"/>
          <w:spacing w:val="4"/>
          <w:sz w:val="19"/>
          <w:szCs w:val="19"/>
        </w:rPr>
        <w:t>此处以</w:t>
      </w:r>
      <w:r>
        <w:rPr>
          <w:rFonts w:ascii="宋体" w:hAnsi="宋体" w:eastAsia="宋体" w:cs="宋体"/>
          <w:sz w:val="19"/>
          <w:szCs w:val="19"/>
        </w:rPr>
        <w:t>APC</w:t>
      </w:r>
      <w:r>
        <w:rPr>
          <w:rFonts w:ascii="宋体" w:hAnsi="宋体" w:eastAsia="宋体" w:cs="宋体"/>
          <w:spacing w:val="31"/>
          <w:sz w:val="19"/>
          <w:szCs w:val="19"/>
        </w:rPr>
        <w:t xml:space="preserve"> </w:t>
      </w:r>
      <w:r>
        <w:rPr>
          <w:rFonts w:ascii="宋体" w:hAnsi="宋体" w:eastAsia="宋体" w:cs="宋体"/>
          <w:spacing w:val="4"/>
          <w:sz w:val="19"/>
          <w:szCs w:val="19"/>
        </w:rPr>
        <w:t>与</w:t>
      </w:r>
      <w:r>
        <w:rPr>
          <w:rFonts w:ascii="宋体" w:hAnsi="宋体" w:eastAsia="宋体" w:cs="宋体"/>
          <w:spacing w:val="-44"/>
          <w:sz w:val="19"/>
          <w:szCs w:val="19"/>
        </w:rPr>
        <w:t xml:space="preserve"> </w:t>
      </w:r>
      <w:r>
        <w:rPr>
          <w:rFonts w:ascii="宋体" w:hAnsi="宋体" w:eastAsia="宋体" w:cs="宋体"/>
          <w:spacing w:val="4"/>
          <w:sz w:val="19"/>
          <w:szCs w:val="19"/>
        </w:rPr>
        <w:t>T</w:t>
      </w:r>
      <w:r>
        <w:rPr>
          <w:rFonts w:ascii="宋体" w:hAnsi="宋体" w:eastAsia="宋体" w:cs="宋体"/>
          <w:spacing w:val="-15"/>
          <w:sz w:val="19"/>
          <w:szCs w:val="19"/>
        </w:rPr>
        <w:t xml:space="preserve"> </w:t>
      </w:r>
      <w:r>
        <w:rPr>
          <w:rFonts w:ascii="宋体" w:hAnsi="宋体" w:eastAsia="宋体" w:cs="宋体"/>
          <w:spacing w:val="4"/>
          <w:sz w:val="19"/>
          <w:szCs w:val="19"/>
        </w:rPr>
        <w:t>细胞相互作用为例，对属于</w:t>
      </w:r>
      <w:r>
        <w:rPr>
          <w:rFonts w:ascii="宋体" w:hAnsi="宋体" w:eastAsia="宋体" w:cs="宋体"/>
          <w:sz w:val="19"/>
          <w:szCs w:val="19"/>
        </w:rPr>
        <w:t>IgSF</w:t>
      </w:r>
      <w:r>
        <w:rPr>
          <w:rFonts w:ascii="宋体" w:hAnsi="宋体" w:eastAsia="宋体" w:cs="宋体"/>
          <w:spacing w:val="-47"/>
          <w:sz w:val="19"/>
          <w:szCs w:val="19"/>
        </w:rPr>
        <w:t xml:space="preserve"> </w:t>
      </w:r>
      <w:r>
        <w:rPr>
          <w:rFonts w:ascii="宋体" w:hAnsi="宋体" w:eastAsia="宋体" w:cs="宋体"/>
          <w:spacing w:val="4"/>
          <w:sz w:val="19"/>
          <w:szCs w:val="19"/>
        </w:rPr>
        <w:t>的黏附分子</w:t>
      </w:r>
      <w:r>
        <w:rPr>
          <w:rFonts w:ascii="宋体" w:hAnsi="宋体" w:eastAsia="宋体" w:cs="宋体"/>
          <w:sz w:val="19"/>
          <w:szCs w:val="19"/>
        </w:rPr>
        <w:t>CD</w:t>
      </w:r>
      <w:r>
        <w:rPr>
          <w:rFonts w:ascii="宋体" w:hAnsi="宋体" w:eastAsia="宋体" w:cs="宋体"/>
          <w:spacing w:val="4"/>
          <w:sz w:val="19"/>
          <w:szCs w:val="19"/>
        </w:rPr>
        <w:t>4、</w:t>
      </w:r>
      <w:r>
        <w:rPr>
          <w:rFonts w:ascii="宋体" w:hAnsi="宋体" w:eastAsia="宋体" w:cs="宋体"/>
          <w:sz w:val="19"/>
          <w:szCs w:val="19"/>
        </w:rPr>
        <w:t>CD</w:t>
      </w:r>
      <w:r>
        <w:rPr>
          <w:rFonts w:ascii="宋体" w:hAnsi="宋体" w:eastAsia="宋体" w:cs="宋体"/>
          <w:spacing w:val="4"/>
          <w:sz w:val="19"/>
          <w:szCs w:val="19"/>
        </w:rPr>
        <w:t>28、</w:t>
      </w:r>
      <w:r>
        <w:rPr>
          <w:rFonts w:ascii="宋体" w:hAnsi="宋体" w:eastAsia="宋体" w:cs="宋体"/>
          <w:sz w:val="19"/>
          <w:szCs w:val="19"/>
        </w:rPr>
        <w:t>CTLA</w:t>
      </w:r>
      <w:r>
        <w:rPr>
          <w:rFonts w:ascii="宋体" w:hAnsi="宋体" w:eastAsia="宋体" w:cs="宋体"/>
          <w:spacing w:val="4"/>
          <w:sz w:val="19"/>
          <w:szCs w:val="19"/>
        </w:rPr>
        <w:t>-4(</w:t>
      </w:r>
      <w:r>
        <w:rPr>
          <w:rFonts w:ascii="宋体" w:hAnsi="宋体" w:eastAsia="宋体" w:cs="宋体"/>
          <w:sz w:val="19"/>
          <w:szCs w:val="19"/>
        </w:rPr>
        <w:t>CD</w:t>
      </w:r>
      <w:r>
        <w:rPr>
          <w:rFonts w:ascii="宋体" w:hAnsi="宋体" w:eastAsia="宋体" w:cs="宋体"/>
          <w:spacing w:val="4"/>
          <w:sz w:val="19"/>
          <w:szCs w:val="19"/>
        </w:rPr>
        <w:t>152)、</w:t>
      </w:r>
      <w:r>
        <w:rPr>
          <w:rFonts w:ascii="宋体" w:hAnsi="宋体" w:eastAsia="宋体" w:cs="宋体"/>
          <w:sz w:val="19"/>
          <w:szCs w:val="19"/>
        </w:rPr>
        <w:t>CD</w:t>
      </w:r>
      <w:r>
        <w:rPr>
          <w:rFonts w:ascii="宋体" w:hAnsi="宋体" w:eastAsia="宋体" w:cs="宋体"/>
          <w:spacing w:val="4"/>
          <w:sz w:val="19"/>
          <w:szCs w:val="19"/>
        </w:rPr>
        <w:t>80</w:t>
      </w:r>
      <w:r>
        <w:rPr>
          <w:rFonts w:ascii="宋体" w:hAnsi="宋体" w:eastAsia="宋体" w:cs="宋体"/>
          <w:sz w:val="19"/>
          <w:szCs w:val="19"/>
        </w:rPr>
        <w:t xml:space="preserve"> </w:t>
      </w:r>
      <w:r>
        <w:rPr>
          <w:rFonts w:ascii="Times New Roman" w:hAnsi="Times New Roman" w:eastAsia="Times New Roman" w:cs="Times New Roman"/>
          <w:spacing w:val="-2"/>
          <w:sz w:val="19"/>
          <w:szCs w:val="19"/>
        </w:rPr>
        <w:t>(B7-</w:t>
      </w:r>
      <w:r>
        <w:rPr>
          <w:rFonts w:ascii="Times New Roman" w:hAnsi="Times New Roman" w:eastAsia="Times New Roman" w:cs="Times New Roman"/>
          <w:spacing w:val="-26"/>
          <w:sz w:val="19"/>
          <w:szCs w:val="19"/>
        </w:rPr>
        <w:t xml:space="preserve"> </w:t>
      </w:r>
      <w:r>
        <w:rPr>
          <w:rFonts w:ascii="Times New Roman" w:hAnsi="Times New Roman" w:eastAsia="Times New Roman" w:cs="Times New Roman"/>
          <w:spacing w:val="-2"/>
          <w:sz w:val="19"/>
          <w:szCs w:val="19"/>
        </w:rPr>
        <w:t>1)</w:t>
      </w:r>
      <w:r>
        <w:rPr>
          <w:rFonts w:ascii="Times New Roman" w:hAnsi="Times New Roman" w:eastAsia="Times New Roman" w:cs="Times New Roman"/>
          <w:spacing w:val="-27"/>
          <w:sz w:val="19"/>
          <w:szCs w:val="19"/>
        </w:rPr>
        <w:t xml:space="preserve"> </w:t>
      </w:r>
      <w:r>
        <w:rPr>
          <w:rFonts w:ascii="宋体" w:hAnsi="宋体" w:eastAsia="宋体" w:cs="宋体"/>
          <w:spacing w:val="-3"/>
          <w:sz w:val="19"/>
          <w:szCs w:val="19"/>
        </w:rPr>
        <w:t>、</w:t>
      </w:r>
      <w:r>
        <w:rPr>
          <w:rFonts w:ascii="Times New Roman" w:hAnsi="Times New Roman" w:eastAsia="Times New Roman" w:cs="Times New Roman"/>
          <w:spacing w:val="-2"/>
          <w:sz w:val="19"/>
          <w:szCs w:val="19"/>
        </w:rPr>
        <w:t>CD</w:t>
      </w:r>
      <w:r>
        <w:rPr>
          <w:rFonts w:ascii="Times New Roman" w:hAnsi="Times New Roman" w:eastAsia="Times New Roman" w:cs="Times New Roman"/>
          <w:spacing w:val="-3"/>
          <w:sz w:val="19"/>
          <w:szCs w:val="19"/>
        </w:rPr>
        <w:t>86(B7-2)</w:t>
      </w:r>
      <w:r>
        <w:rPr>
          <w:rFonts w:ascii="Times New Roman" w:hAnsi="Times New Roman" w:eastAsia="Times New Roman" w:cs="Times New Roman"/>
          <w:spacing w:val="-27"/>
          <w:sz w:val="19"/>
          <w:szCs w:val="19"/>
        </w:rPr>
        <w:t xml:space="preserve"> </w:t>
      </w:r>
      <w:r>
        <w:rPr>
          <w:rFonts w:ascii="宋体" w:hAnsi="宋体" w:eastAsia="宋体" w:cs="宋体"/>
          <w:spacing w:val="-3"/>
          <w:sz w:val="19"/>
          <w:szCs w:val="19"/>
        </w:rPr>
        <w:t>、</w:t>
      </w:r>
      <w:r>
        <w:rPr>
          <w:rFonts w:ascii="Times New Roman" w:hAnsi="Times New Roman" w:eastAsia="Times New Roman" w:cs="Times New Roman"/>
          <w:spacing w:val="-2"/>
          <w:sz w:val="19"/>
          <w:szCs w:val="19"/>
        </w:rPr>
        <w:t>ICOS</w:t>
      </w:r>
      <w:r>
        <w:rPr>
          <w:rFonts w:ascii="Times New Roman" w:hAnsi="Times New Roman" w:eastAsia="Times New Roman" w:cs="Times New Roman"/>
          <w:spacing w:val="-3"/>
          <w:sz w:val="19"/>
          <w:szCs w:val="19"/>
        </w:rPr>
        <w:t>(</w:t>
      </w:r>
      <w:r>
        <w:rPr>
          <w:rFonts w:ascii="Times New Roman" w:hAnsi="Times New Roman" w:eastAsia="Times New Roman" w:cs="Times New Roman"/>
          <w:spacing w:val="-2"/>
          <w:sz w:val="19"/>
          <w:szCs w:val="19"/>
        </w:rPr>
        <w:t>CD</w:t>
      </w:r>
      <w:r>
        <w:rPr>
          <w:rFonts w:ascii="Times New Roman" w:hAnsi="Times New Roman" w:eastAsia="Times New Roman" w:cs="Times New Roman"/>
          <w:spacing w:val="-3"/>
          <w:sz w:val="19"/>
          <w:szCs w:val="19"/>
        </w:rPr>
        <w:t>278)</w:t>
      </w:r>
      <w:r>
        <w:rPr>
          <w:rFonts w:ascii="Times New Roman" w:hAnsi="Times New Roman" w:eastAsia="Times New Roman" w:cs="Times New Roman"/>
          <w:spacing w:val="-27"/>
          <w:sz w:val="19"/>
          <w:szCs w:val="19"/>
        </w:rPr>
        <w:t xml:space="preserve"> </w:t>
      </w:r>
      <w:r>
        <w:rPr>
          <w:rFonts w:ascii="宋体" w:hAnsi="宋体" w:eastAsia="宋体" w:cs="宋体"/>
          <w:spacing w:val="-3"/>
          <w:sz w:val="19"/>
          <w:szCs w:val="19"/>
        </w:rPr>
        <w:t>、</w:t>
      </w:r>
      <w:r>
        <w:rPr>
          <w:rFonts w:ascii="Times New Roman" w:hAnsi="Times New Roman" w:eastAsia="Times New Roman" w:cs="Times New Roman"/>
          <w:spacing w:val="-2"/>
          <w:sz w:val="19"/>
          <w:szCs w:val="19"/>
        </w:rPr>
        <w:t>ICOSL</w:t>
      </w:r>
      <w:r>
        <w:rPr>
          <w:rFonts w:ascii="Times New Roman" w:hAnsi="Times New Roman" w:eastAsia="Times New Roman" w:cs="Times New Roman"/>
          <w:spacing w:val="-3"/>
          <w:sz w:val="19"/>
          <w:szCs w:val="19"/>
        </w:rPr>
        <w:t>(</w:t>
      </w:r>
      <w:r>
        <w:rPr>
          <w:rFonts w:ascii="Times New Roman" w:hAnsi="Times New Roman" w:eastAsia="Times New Roman" w:cs="Times New Roman"/>
          <w:spacing w:val="-2"/>
          <w:sz w:val="19"/>
          <w:szCs w:val="19"/>
        </w:rPr>
        <w:t>CD</w:t>
      </w:r>
      <w:r>
        <w:rPr>
          <w:rFonts w:ascii="Times New Roman" w:hAnsi="Times New Roman" w:eastAsia="Times New Roman" w:cs="Times New Roman"/>
          <w:spacing w:val="-3"/>
          <w:sz w:val="19"/>
          <w:szCs w:val="19"/>
        </w:rPr>
        <w:t>275)</w:t>
      </w:r>
      <w:r>
        <w:rPr>
          <w:rFonts w:ascii="Times New Roman" w:hAnsi="Times New Roman" w:eastAsia="Times New Roman" w:cs="Times New Roman"/>
          <w:spacing w:val="-27"/>
          <w:sz w:val="19"/>
          <w:szCs w:val="19"/>
        </w:rPr>
        <w:t xml:space="preserve"> </w:t>
      </w:r>
      <w:r>
        <w:rPr>
          <w:rFonts w:ascii="宋体" w:hAnsi="宋体" w:eastAsia="宋体" w:cs="宋体"/>
          <w:spacing w:val="-3"/>
          <w:sz w:val="19"/>
          <w:szCs w:val="19"/>
        </w:rPr>
        <w:t>、</w:t>
      </w:r>
      <w:r>
        <w:rPr>
          <w:rFonts w:ascii="Times New Roman" w:hAnsi="Times New Roman" w:eastAsia="Times New Roman" w:cs="Times New Roman"/>
          <w:spacing w:val="-2"/>
          <w:sz w:val="19"/>
          <w:szCs w:val="19"/>
        </w:rPr>
        <w:t>ICAM</w:t>
      </w:r>
      <w:r>
        <w:rPr>
          <w:rFonts w:ascii="Times New Roman" w:hAnsi="Times New Roman" w:eastAsia="Times New Roman" w:cs="Times New Roman"/>
          <w:spacing w:val="-3"/>
          <w:sz w:val="19"/>
          <w:szCs w:val="19"/>
        </w:rPr>
        <w:t>-</w:t>
      </w:r>
      <w:r>
        <w:rPr>
          <w:rFonts w:ascii="Times New Roman" w:hAnsi="Times New Roman" w:eastAsia="Times New Roman" w:cs="Times New Roman"/>
          <w:spacing w:val="-25"/>
          <w:sz w:val="19"/>
          <w:szCs w:val="19"/>
        </w:rPr>
        <w:t xml:space="preserve"> </w:t>
      </w:r>
      <w:r>
        <w:rPr>
          <w:rFonts w:ascii="Times New Roman" w:hAnsi="Times New Roman" w:eastAsia="Times New Roman" w:cs="Times New Roman"/>
          <w:spacing w:val="-3"/>
          <w:sz w:val="19"/>
          <w:szCs w:val="19"/>
        </w:rPr>
        <w:t>1(</w:t>
      </w:r>
      <w:r>
        <w:rPr>
          <w:rFonts w:ascii="Times New Roman" w:hAnsi="Times New Roman" w:eastAsia="Times New Roman" w:cs="Times New Roman"/>
          <w:spacing w:val="-2"/>
          <w:sz w:val="19"/>
          <w:szCs w:val="19"/>
        </w:rPr>
        <w:t>CD</w:t>
      </w:r>
      <w:r>
        <w:rPr>
          <w:rFonts w:ascii="Times New Roman" w:hAnsi="Times New Roman" w:eastAsia="Times New Roman" w:cs="Times New Roman"/>
          <w:spacing w:val="-3"/>
          <w:sz w:val="19"/>
          <w:szCs w:val="19"/>
        </w:rPr>
        <w:t>54)</w:t>
      </w:r>
      <w:r>
        <w:rPr>
          <w:rFonts w:ascii="Times New Roman" w:hAnsi="Times New Roman" w:eastAsia="Times New Roman" w:cs="Times New Roman"/>
          <w:spacing w:val="-27"/>
          <w:sz w:val="19"/>
          <w:szCs w:val="19"/>
        </w:rPr>
        <w:t xml:space="preserve"> </w:t>
      </w:r>
      <w:r>
        <w:rPr>
          <w:rFonts w:ascii="宋体" w:hAnsi="宋体" w:eastAsia="宋体" w:cs="宋体"/>
          <w:spacing w:val="-3"/>
          <w:sz w:val="19"/>
          <w:szCs w:val="19"/>
        </w:rPr>
        <w:t>、</w:t>
      </w:r>
      <w:r>
        <w:rPr>
          <w:rFonts w:ascii="Times New Roman" w:hAnsi="Times New Roman" w:eastAsia="Times New Roman" w:cs="Times New Roman"/>
          <w:spacing w:val="-2"/>
          <w:sz w:val="19"/>
          <w:szCs w:val="19"/>
        </w:rPr>
        <w:t>PD</w:t>
      </w:r>
      <w:r>
        <w:rPr>
          <w:rFonts w:ascii="Times New Roman" w:hAnsi="Times New Roman" w:eastAsia="Times New Roman" w:cs="Times New Roman"/>
          <w:spacing w:val="-3"/>
          <w:sz w:val="19"/>
          <w:szCs w:val="19"/>
        </w:rPr>
        <w:t>-</w:t>
      </w:r>
      <w:r>
        <w:rPr>
          <w:rFonts w:ascii="Times New Roman" w:hAnsi="Times New Roman" w:eastAsia="Times New Roman" w:cs="Times New Roman"/>
          <w:spacing w:val="-25"/>
          <w:sz w:val="19"/>
          <w:szCs w:val="19"/>
        </w:rPr>
        <w:t xml:space="preserve"> </w:t>
      </w:r>
      <w:r>
        <w:rPr>
          <w:rFonts w:ascii="Times New Roman" w:hAnsi="Times New Roman" w:eastAsia="Times New Roman" w:cs="Times New Roman"/>
          <w:spacing w:val="-3"/>
          <w:sz w:val="19"/>
          <w:szCs w:val="19"/>
        </w:rPr>
        <w:t>1(</w:t>
      </w:r>
      <w:r>
        <w:rPr>
          <w:rFonts w:ascii="Times New Roman" w:hAnsi="Times New Roman" w:eastAsia="Times New Roman" w:cs="Times New Roman"/>
          <w:spacing w:val="-2"/>
          <w:sz w:val="19"/>
          <w:szCs w:val="19"/>
        </w:rPr>
        <w:t>CD</w:t>
      </w:r>
      <w:r>
        <w:rPr>
          <w:rFonts w:ascii="Times New Roman" w:hAnsi="Times New Roman" w:eastAsia="Times New Roman" w:cs="Times New Roman"/>
          <w:spacing w:val="-3"/>
          <w:sz w:val="19"/>
          <w:szCs w:val="19"/>
        </w:rPr>
        <w:t>279)</w:t>
      </w:r>
      <w:r>
        <w:rPr>
          <w:rFonts w:ascii="Times New Roman" w:hAnsi="Times New Roman" w:eastAsia="Times New Roman" w:cs="Times New Roman"/>
          <w:spacing w:val="-27"/>
          <w:sz w:val="19"/>
          <w:szCs w:val="19"/>
        </w:rPr>
        <w:t xml:space="preserve"> </w:t>
      </w:r>
      <w:r>
        <w:rPr>
          <w:rFonts w:ascii="宋体" w:hAnsi="宋体" w:eastAsia="宋体" w:cs="宋体"/>
          <w:spacing w:val="-3"/>
          <w:sz w:val="19"/>
          <w:szCs w:val="19"/>
        </w:rPr>
        <w:t>、</w:t>
      </w:r>
      <w:r>
        <w:rPr>
          <w:rFonts w:ascii="Times New Roman" w:hAnsi="Times New Roman" w:eastAsia="Times New Roman" w:cs="Times New Roman"/>
          <w:spacing w:val="-2"/>
          <w:sz w:val="19"/>
          <w:szCs w:val="19"/>
        </w:rPr>
        <w:t>PD</w:t>
      </w:r>
      <w:r>
        <w:rPr>
          <w:rFonts w:ascii="Times New Roman" w:hAnsi="Times New Roman" w:eastAsia="Times New Roman" w:cs="Times New Roman"/>
          <w:spacing w:val="-3"/>
          <w:sz w:val="19"/>
          <w:szCs w:val="19"/>
        </w:rPr>
        <w:t>-L1/</w:t>
      </w:r>
      <w:r>
        <w:rPr>
          <w:rFonts w:ascii="Times New Roman" w:hAnsi="Times New Roman" w:eastAsia="Times New Roman" w:cs="Times New Roman"/>
          <w:spacing w:val="-2"/>
          <w:sz w:val="19"/>
          <w:szCs w:val="19"/>
        </w:rPr>
        <w:t>PD</w:t>
      </w:r>
      <w:r>
        <w:rPr>
          <w:rFonts w:ascii="Times New Roman" w:hAnsi="Times New Roman" w:eastAsia="Times New Roman" w:cs="Times New Roman"/>
          <w:spacing w:val="-3"/>
          <w:sz w:val="19"/>
          <w:szCs w:val="19"/>
        </w:rPr>
        <w:t>-L2</w:t>
      </w:r>
      <w:r>
        <w:rPr>
          <w:rFonts w:ascii="Times New Roman" w:hAnsi="Times New Roman" w:eastAsia="Times New Roman" w:cs="Times New Roman"/>
          <w:sz w:val="19"/>
          <w:szCs w:val="19"/>
        </w:rPr>
        <w:t xml:space="preserve">   </w:t>
      </w:r>
      <w:r>
        <w:rPr>
          <w:rFonts w:ascii="宋体" w:hAnsi="宋体" w:eastAsia="宋体" w:cs="宋体"/>
          <w:spacing w:val="7"/>
          <w:sz w:val="19"/>
          <w:szCs w:val="19"/>
        </w:rPr>
        <w:t>(</w:t>
      </w:r>
      <w:r>
        <w:rPr>
          <w:rFonts w:ascii="宋体" w:hAnsi="宋体" w:eastAsia="宋体" w:cs="宋体"/>
          <w:sz w:val="19"/>
          <w:szCs w:val="19"/>
        </w:rPr>
        <w:t>CD</w:t>
      </w:r>
      <w:r>
        <w:rPr>
          <w:rFonts w:ascii="宋体" w:hAnsi="宋体" w:eastAsia="宋体" w:cs="宋体"/>
          <w:spacing w:val="7"/>
          <w:sz w:val="19"/>
          <w:szCs w:val="19"/>
        </w:rPr>
        <w:t>274/</w:t>
      </w:r>
      <w:r>
        <w:rPr>
          <w:rFonts w:ascii="宋体" w:hAnsi="宋体" w:eastAsia="宋体" w:cs="宋体"/>
          <w:sz w:val="19"/>
          <w:szCs w:val="19"/>
        </w:rPr>
        <w:t>CD</w:t>
      </w:r>
      <w:r>
        <w:rPr>
          <w:rFonts w:ascii="宋体" w:hAnsi="宋体" w:eastAsia="宋体" w:cs="宋体"/>
          <w:spacing w:val="7"/>
          <w:sz w:val="19"/>
          <w:szCs w:val="19"/>
        </w:rPr>
        <w:t>273)</w:t>
      </w:r>
      <w:r>
        <w:rPr>
          <w:rFonts w:ascii="宋体" w:hAnsi="宋体" w:eastAsia="宋体" w:cs="宋体"/>
          <w:spacing w:val="21"/>
          <w:sz w:val="19"/>
          <w:szCs w:val="19"/>
        </w:rPr>
        <w:t xml:space="preserve">  </w:t>
      </w:r>
      <w:r>
        <w:rPr>
          <w:rFonts w:ascii="宋体" w:hAnsi="宋体" w:eastAsia="宋体" w:cs="宋体"/>
          <w:spacing w:val="7"/>
          <w:sz w:val="19"/>
          <w:szCs w:val="19"/>
        </w:rPr>
        <w:t>的相互识别所介导的</w:t>
      </w:r>
      <w:r>
        <w:rPr>
          <w:rFonts w:ascii="宋体" w:hAnsi="宋体" w:eastAsia="宋体" w:cs="宋体"/>
          <w:sz w:val="19"/>
          <w:szCs w:val="19"/>
        </w:rPr>
        <w:t>APC</w:t>
      </w:r>
      <w:r>
        <w:rPr>
          <w:rFonts w:ascii="宋体" w:hAnsi="宋体" w:eastAsia="宋体" w:cs="宋体"/>
          <w:spacing w:val="22"/>
          <w:sz w:val="19"/>
          <w:szCs w:val="19"/>
        </w:rPr>
        <w:t xml:space="preserve"> </w:t>
      </w:r>
      <w:r>
        <w:rPr>
          <w:rFonts w:ascii="宋体" w:hAnsi="宋体" w:eastAsia="宋体" w:cs="宋体"/>
          <w:spacing w:val="7"/>
          <w:sz w:val="19"/>
          <w:szCs w:val="19"/>
        </w:rPr>
        <w:t>对</w:t>
      </w:r>
      <w:r>
        <w:rPr>
          <w:rFonts w:ascii="宋体" w:hAnsi="宋体" w:eastAsia="宋体" w:cs="宋体"/>
          <w:spacing w:val="-28"/>
          <w:sz w:val="19"/>
          <w:szCs w:val="19"/>
        </w:rPr>
        <w:t xml:space="preserve"> </w:t>
      </w:r>
      <w:r>
        <w:rPr>
          <w:rFonts w:ascii="宋体" w:hAnsi="宋体" w:eastAsia="宋体" w:cs="宋体"/>
          <w:spacing w:val="7"/>
          <w:sz w:val="19"/>
          <w:szCs w:val="19"/>
        </w:rPr>
        <w:t>T</w:t>
      </w:r>
      <w:r>
        <w:rPr>
          <w:rFonts w:ascii="宋体" w:hAnsi="宋体" w:eastAsia="宋体" w:cs="宋体"/>
          <w:spacing w:val="-5"/>
          <w:sz w:val="19"/>
          <w:szCs w:val="19"/>
        </w:rPr>
        <w:t xml:space="preserve"> </w:t>
      </w:r>
      <w:r>
        <w:rPr>
          <w:rFonts w:ascii="宋体" w:hAnsi="宋体" w:eastAsia="宋体" w:cs="宋体"/>
          <w:spacing w:val="7"/>
          <w:sz w:val="19"/>
          <w:szCs w:val="19"/>
        </w:rPr>
        <w:t>细胞的激活或抑制作用加以简单介绍(图7-3)</w:t>
      </w:r>
    </w:p>
    <w:p>
      <w:pPr>
        <w:spacing w:line="284" w:lineRule="auto"/>
        <w:rPr>
          <w:rFonts w:ascii="Arial"/>
          <w:sz w:val="21"/>
        </w:rPr>
      </w:pPr>
    </w:p>
    <w:p>
      <w:pPr>
        <w:spacing w:before="1" w:line="4401" w:lineRule="exact"/>
        <w:ind w:firstLine="2067"/>
        <w:textAlignment w:val="center"/>
      </w:pPr>
      <w:r>
        <w:pict>
          <v:group id="_x0000_s1317" o:spid="_x0000_s1317" o:spt="203" style="height:220.1pt;width:281.05pt;" coordsize="5620,4402">
            <o:lock v:ext="edit"/>
            <v:shape id="_x0000_s1318" o:spid="_x0000_s1318" o:spt="75" type="#_x0000_t75" style="position:absolute;left:0;top:11;height:4391;width:5620;" filled="f" stroked="f" coordsize="21600,21600">
              <v:path/>
              <v:fill on="f" focussize="0,0"/>
              <v:stroke on="f"/>
              <v:imagedata r:id="rId192" o:title=""/>
              <o:lock v:ext="edit" aspectratio="t"/>
            </v:shape>
            <v:shape id="_x0000_s1319" o:spid="_x0000_s1319" o:spt="202" type="#_x0000_t202" style="position:absolute;left:3940;top:-20;height:3992;width:1458;" filled="f" stroked="f" coordsize="21600,21600">
              <v:path/>
              <v:fill on="f" focussize="0,0"/>
              <v:stroke on="f"/>
              <v:imagedata o:title=""/>
              <o:lock v:ext="edit" aspectratio="f"/>
              <v:textbox inset="0mm,0mm,0mm,0mm">
                <w:txbxContent>
                  <w:p>
                    <w:pPr>
                      <w:spacing w:before="20" w:line="220" w:lineRule="auto"/>
                      <w:ind w:left="529"/>
                      <w:rPr>
                        <w:rFonts w:ascii="宋体" w:hAnsi="宋体" w:eastAsia="宋体" w:cs="宋体"/>
                        <w:sz w:val="19"/>
                        <w:szCs w:val="19"/>
                      </w:rPr>
                    </w:pPr>
                    <w:r>
                      <w:rPr>
                        <w:rFonts w:ascii="宋体" w:hAnsi="宋体" w:eastAsia="宋体" w:cs="宋体"/>
                        <w:spacing w:val="-3"/>
                        <w:sz w:val="19"/>
                        <w:szCs w:val="19"/>
                      </w:rPr>
                      <w:t>T细胞</w:t>
                    </w:r>
                  </w:p>
                  <w:p>
                    <w:pPr>
                      <w:spacing w:line="325" w:lineRule="auto"/>
                      <w:rPr>
                        <w:rFonts w:ascii="Arial"/>
                        <w:sz w:val="21"/>
                      </w:rPr>
                    </w:pPr>
                  </w:p>
                  <w:p>
                    <w:pPr>
                      <w:spacing w:before="55" w:line="188" w:lineRule="auto"/>
                      <w:ind w:left="20"/>
                      <w:rPr>
                        <w:rFonts w:ascii="Times New Roman" w:hAnsi="Times New Roman" w:eastAsia="Times New Roman" w:cs="Times New Roman"/>
                        <w:sz w:val="19"/>
                        <w:szCs w:val="19"/>
                      </w:rPr>
                    </w:pPr>
                    <w:r>
                      <w:rPr>
                        <w:rFonts w:ascii="Times New Roman" w:hAnsi="Times New Roman" w:eastAsia="Times New Roman" w:cs="Times New Roman"/>
                        <w:spacing w:val="-13"/>
                        <w:sz w:val="19"/>
                        <w:szCs w:val="19"/>
                      </w:rPr>
                      <w:t>CD28</w:t>
                    </w:r>
                  </w:p>
                  <w:p>
                    <w:pPr>
                      <w:spacing w:line="277" w:lineRule="auto"/>
                      <w:rPr>
                        <w:rFonts w:ascii="Arial"/>
                        <w:sz w:val="21"/>
                      </w:rPr>
                    </w:pPr>
                  </w:p>
                  <w:p>
                    <w:pPr>
                      <w:spacing w:before="46" w:line="192" w:lineRule="auto"/>
                      <w:ind w:left="2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CTLA-4(CD152)</w:t>
                    </w:r>
                  </w:p>
                  <w:p>
                    <w:pPr>
                      <w:spacing w:line="314" w:lineRule="auto"/>
                      <w:rPr>
                        <w:rFonts w:ascii="Arial"/>
                        <w:sz w:val="21"/>
                      </w:rPr>
                    </w:pPr>
                  </w:p>
                  <w:p>
                    <w:pPr>
                      <w:spacing w:before="46" w:line="192" w:lineRule="auto"/>
                      <w:ind w:left="20"/>
                      <w:rPr>
                        <w:rFonts w:ascii="Times New Roman" w:hAnsi="Times New Roman" w:eastAsia="Times New Roman" w:cs="Times New Roman"/>
                        <w:sz w:val="16"/>
                        <w:szCs w:val="16"/>
                      </w:rPr>
                    </w:pPr>
                    <w:r>
                      <w:rPr>
                        <w:rFonts w:ascii="Times New Roman" w:hAnsi="Times New Roman" w:eastAsia="Times New Roman" w:cs="Times New Roman"/>
                        <w:spacing w:val="-2"/>
                        <w:sz w:val="16"/>
                        <w:szCs w:val="16"/>
                      </w:rPr>
                      <w:t>LFA-</w:t>
                    </w:r>
                    <w:r>
                      <w:rPr>
                        <w:rFonts w:ascii="Times New Roman" w:hAnsi="Times New Roman" w:eastAsia="Times New Roman" w:cs="Times New Roman"/>
                        <w:spacing w:val="-11"/>
                        <w:sz w:val="16"/>
                        <w:szCs w:val="16"/>
                      </w:rPr>
                      <w:t xml:space="preserve"> </w:t>
                    </w:r>
                    <w:r>
                      <w:rPr>
                        <w:rFonts w:ascii="Times New Roman" w:hAnsi="Times New Roman" w:eastAsia="Times New Roman" w:cs="Times New Roman"/>
                        <w:spacing w:val="-2"/>
                        <w:sz w:val="16"/>
                        <w:szCs w:val="16"/>
                      </w:rPr>
                      <w:t>1(CD11a/CD18)</w:t>
                    </w:r>
                  </w:p>
                  <w:p>
                    <w:pPr>
                      <w:spacing w:line="289" w:lineRule="auto"/>
                      <w:rPr>
                        <w:rFonts w:ascii="Arial"/>
                        <w:sz w:val="21"/>
                      </w:rPr>
                    </w:pPr>
                  </w:p>
                  <w:p>
                    <w:pPr>
                      <w:spacing w:before="37" w:line="188" w:lineRule="auto"/>
                      <w:ind w:left="20"/>
                      <w:rPr>
                        <w:rFonts w:ascii="Times New Roman" w:hAnsi="Times New Roman" w:eastAsia="Times New Roman" w:cs="Times New Roman"/>
                        <w:sz w:val="13"/>
                        <w:szCs w:val="13"/>
                      </w:rPr>
                    </w:pPr>
                    <w:r>
                      <w:rPr>
                        <w:rFonts w:ascii="Times New Roman" w:hAnsi="Times New Roman" w:eastAsia="Times New Roman" w:cs="Times New Roman"/>
                        <w:spacing w:val="-2"/>
                        <w:sz w:val="13"/>
                        <w:szCs w:val="13"/>
                      </w:rPr>
                      <w:t>CD2</w:t>
                    </w:r>
                  </w:p>
                  <w:p>
                    <w:pPr>
                      <w:spacing w:line="264" w:lineRule="auto"/>
                      <w:rPr>
                        <w:rFonts w:ascii="Arial"/>
                        <w:sz w:val="21"/>
                      </w:rPr>
                    </w:pPr>
                  </w:p>
                  <w:p>
                    <w:pPr>
                      <w:spacing w:before="46" w:line="188" w:lineRule="auto"/>
                      <w:ind w:left="2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TCR</w:t>
                    </w:r>
                  </w:p>
                  <w:p>
                    <w:pPr>
                      <w:spacing w:before="165" w:line="188" w:lineRule="auto"/>
                      <w:ind w:left="20"/>
                      <w:rPr>
                        <w:rFonts w:ascii="Times New Roman" w:hAnsi="Times New Roman" w:eastAsia="Times New Roman" w:cs="Times New Roman"/>
                        <w:sz w:val="19"/>
                        <w:szCs w:val="19"/>
                      </w:rPr>
                    </w:pPr>
                    <w:r>
                      <w:rPr>
                        <w:rFonts w:ascii="Times New Roman" w:hAnsi="Times New Roman" w:eastAsia="Times New Roman" w:cs="Times New Roman"/>
                        <w:spacing w:val="-9"/>
                        <w:w w:val="96"/>
                        <w:sz w:val="19"/>
                        <w:szCs w:val="19"/>
                      </w:rPr>
                      <w:t>CD4</w:t>
                    </w:r>
                  </w:p>
                  <w:p>
                    <w:pPr>
                      <w:spacing w:line="267" w:lineRule="auto"/>
                      <w:rPr>
                        <w:rFonts w:ascii="Arial"/>
                        <w:sz w:val="21"/>
                      </w:rPr>
                    </w:pPr>
                  </w:p>
                  <w:p>
                    <w:pPr>
                      <w:spacing w:before="46" w:line="192" w:lineRule="auto"/>
                      <w:ind w:left="2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ICOS(CD278)</w:t>
                    </w:r>
                  </w:p>
                  <w:p>
                    <w:pPr>
                      <w:spacing w:line="259" w:lineRule="auto"/>
                      <w:rPr>
                        <w:rFonts w:ascii="Arial"/>
                        <w:sz w:val="21"/>
                      </w:rPr>
                    </w:pPr>
                  </w:p>
                  <w:p>
                    <w:pPr>
                      <w:spacing w:before="55" w:line="192" w:lineRule="auto"/>
                      <w:ind w:left="20"/>
                      <w:rPr>
                        <w:rFonts w:ascii="Times New Roman" w:hAnsi="Times New Roman" w:eastAsia="Times New Roman" w:cs="Times New Roman"/>
                        <w:sz w:val="19"/>
                        <w:szCs w:val="19"/>
                      </w:rPr>
                    </w:pPr>
                    <w:r>
                      <w:rPr>
                        <w:rFonts w:ascii="Times New Roman" w:hAnsi="Times New Roman" w:eastAsia="Times New Roman" w:cs="Times New Roman"/>
                        <w:spacing w:val="-14"/>
                        <w:sz w:val="19"/>
                        <w:szCs w:val="19"/>
                      </w:rPr>
                      <w:t>PD-1(CD279)</w:t>
                    </w:r>
                  </w:p>
                </w:txbxContent>
              </v:textbox>
            </v:shape>
            <v:shape id="_x0000_s1320" o:spid="_x0000_s1320" o:spt="202" type="#_x0000_t202" style="position:absolute;left:310;top:3334;height:858;width:1116;" filled="f" stroked="f" coordsize="21600,21600">
              <v:path/>
              <v:fill on="f" focussize="0,0"/>
              <v:stroke on="f"/>
              <v:imagedata o:title=""/>
              <o:lock v:ext="edit" aspectratio="f"/>
              <v:textbox inset="0mm,0mm,0mm,0mm">
                <w:txbxContent>
                  <w:p>
                    <w:pPr>
                      <w:spacing w:before="19" w:line="192" w:lineRule="auto"/>
                      <w:ind w:left="2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ICOSL(CD275)</w:t>
                    </w:r>
                  </w:p>
                  <w:p>
                    <w:pPr>
                      <w:spacing w:line="267" w:lineRule="auto"/>
                      <w:rPr>
                        <w:rFonts w:ascii="Arial"/>
                        <w:sz w:val="21"/>
                      </w:rPr>
                    </w:pPr>
                  </w:p>
                  <w:p>
                    <w:pPr>
                      <w:spacing w:before="54" w:line="189" w:lineRule="auto"/>
                      <w:ind w:left="20"/>
                      <w:rPr>
                        <w:rFonts w:ascii="Times New Roman" w:hAnsi="Times New Roman" w:eastAsia="Times New Roman" w:cs="Times New Roman"/>
                        <w:sz w:val="19"/>
                        <w:szCs w:val="19"/>
                      </w:rPr>
                    </w:pPr>
                    <w:r>
                      <w:rPr>
                        <w:rFonts w:ascii="Times New Roman" w:hAnsi="Times New Roman" w:eastAsia="Times New Roman" w:cs="Times New Roman"/>
                        <w:spacing w:val="-12"/>
                        <w:sz w:val="19"/>
                        <w:szCs w:val="19"/>
                      </w:rPr>
                      <w:t>PD-L1/PD-L2</w:t>
                    </w:r>
                  </w:p>
                  <w:p>
                    <w:pPr>
                      <w:spacing w:line="191" w:lineRule="auto"/>
                      <w:ind w:left="20"/>
                      <w:rPr>
                        <w:rFonts w:ascii="Times New Roman" w:hAnsi="Times New Roman" w:eastAsia="Times New Roman" w:cs="Times New Roman"/>
                        <w:sz w:val="19"/>
                        <w:szCs w:val="19"/>
                      </w:rPr>
                    </w:pPr>
                    <w:r>
                      <w:rPr>
                        <w:rFonts w:ascii="Times New Roman" w:hAnsi="Times New Roman" w:eastAsia="Times New Roman" w:cs="Times New Roman"/>
                        <w:spacing w:val="-9"/>
                        <w:w w:val="94"/>
                        <w:sz w:val="19"/>
                        <w:szCs w:val="19"/>
                      </w:rPr>
                      <w:t>(CD274/CD273)</w:t>
                    </w:r>
                  </w:p>
                </w:txbxContent>
              </v:textbox>
            </v:shape>
            <v:shape id="_x0000_s1321" o:spid="_x0000_s1321" o:spt="202" type="#_x0000_t202" style="position:absolute;left:310;top:2499;height:266;width:1059;"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19"/>
                        <w:szCs w:val="19"/>
                      </w:rPr>
                    </w:pPr>
                    <w:r>
                      <w:rPr>
                        <w:rFonts w:ascii="宋体" w:hAnsi="宋体" w:eastAsia="宋体" w:cs="宋体"/>
                        <w:spacing w:val="-6"/>
                        <w:sz w:val="19"/>
                        <w:szCs w:val="19"/>
                      </w:rPr>
                      <w:t>MHCⅡ</w:t>
                    </w:r>
                    <w:r>
                      <w:rPr>
                        <w:rFonts w:ascii="宋体" w:hAnsi="宋体" w:eastAsia="宋体" w:cs="宋体"/>
                        <w:spacing w:val="-64"/>
                        <w:sz w:val="19"/>
                        <w:szCs w:val="19"/>
                      </w:rPr>
                      <w:t xml:space="preserve"> </w:t>
                    </w:r>
                    <w:r>
                      <w:rPr>
                        <w:rFonts w:ascii="宋体" w:hAnsi="宋体" w:eastAsia="宋体" w:cs="宋体"/>
                        <w:spacing w:val="-6"/>
                        <w:sz w:val="19"/>
                        <w:szCs w:val="19"/>
                      </w:rPr>
                      <w:t>类分子</w:t>
                    </w:r>
                  </w:p>
                </w:txbxContent>
              </v:textbox>
            </v:shape>
            <v:shape id="_x0000_s1322" o:spid="_x0000_s1322" o:spt="202" type="#_x0000_t202" style="position:absolute;left:310;top:1584;height:187;width:1075;" filled="f" stroked="f" coordsize="21600,21600">
              <v:path/>
              <v:fill on="f" focussize="0,0"/>
              <v:stroke on="f"/>
              <v:imagedata o:title=""/>
              <o:lock v:ext="edit" aspectratio="f"/>
              <v:textbox inset="0mm,0mm,0mm,0mm">
                <w:txbxContent>
                  <w:p>
                    <w:pPr>
                      <w:spacing w:before="19" w:line="192" w:lineRule="auto"/>
                      <w:ind w:left="20"/>
                      <w:rPr>
                        <w:rFonts w:ascii="Times New Roman" w:hAnsi="Times New Roman" w:eastAsia="Times New Roman" w:cs="Times New Roman"/>
                        <w:sz w:val="16"/>
                        <w:szCs w:val="16"/>
                      </w:rPr>
                    </w:pPr>
                    <w:r>
                      <w:rPr>
                        <w:rFonts w:ascii="Times New Roman" w:hAnsi="Times New Roman" w:eastAsia="Times New Roman" w:cs="Times New Roman"/>
                        <w:spacing w:val="-2"/>
                        <w:sz w:val="16"/>
                        <w:szCs w:val="16"/>
                      </w:rPr>
                      <w:t>ICAM-</w:t>
                    </w:r>
                    <w:r>
                      <w:rPr>
                        <w:rFonts w:ascii="Times New Roman" w:hAnsi="Times New Roman" w:eastAsia="Times New Roman" w:cs="Times New Roman"/>
                        <w:spacing w:val="-20"/>
                        <w:sz w:val="16"/>
                        <w:szCs w:val="16"/>
                      </w:rPr>
                      <w:t xml:space="preserve"> </w:t>
                    </w:r>
                    <w:r>
                      <w:rPr>
                        <w:rFonts w:ascii="Times New Roman" w:hAnsi="Times New Roman" w:eastAsia="Times New Roman" w:cs="Times New Roman"/>
                        <w:spacing w:val="-2"/>
                        <w:sz w:val="16"/>
                        <w:szCs w:val="16"/>
                      </w:rPr>
                      <w:t>1(CD54)</w:t>
                    </w:r>
                  </w:p>
                </w:txbxContent>
              </v:textbox>
            </v:shape>
            <v:shape id="_x0000_s1323" o:spid="_x0000_s1323" o:spt="202" type="#_x0000_t202" style="position:absolute;left:310;top:605;height:215;width:666;" filled="f" stroked="f" coordsize="21600,21600">
              <v:path/>
              <v:fill on="f" focussize="0,0"/>
              <v:stroke on="f"/>
              <v:imagedata o:title=""/>
              <o:lock v:ext="edit" aspectratio="f"/>
              <v:textbox inset="0mm,0mm,0mm,0mm">
                <w:txbxContent>
                  <w:p>
                    <w:pPr>
                      <w:spacing w:before="19" w:line="192" w:lineRule="auto"/>
                      <w:ind w:left="20"/>
                      <w:rPr>
                        <w:rFonts w:ascii="Times New Roman" w:hAnsi="Times New Roman" w:eastAsia="Times New Roman" w:cs="Times New Roman"/>
                        <w:sz w:val="19"/>
                        <w:szCs w:val="19"/>
                      </w:rPr>
                    </w:pPr>
                    <w:r>
                      <w:rPr>
                        <w:rFonts w:ascii="Times New Roman" w:hAnsi="Times New Roman" w:eastAsia="Times New Roman" w:cs="Times New Roman"/>
                        <w:spacing w:val="-9"/>
                        <w:sz w:val="19"/>
                        <w:szCs w:val="19"/>
                      </w:rPr>
                      <w:t>CD80/86</w:t>
                    </w:r>
                  </w:p>
                </w:txbxContent>
              </v:textbox>
            </v:shape>
            <v:shape id="_x0000_s1324" o:spid="_x0000_s1324" o:spt="202" type="#_x0000_t202" style="position:absolute;left:970;top:1086;height:187;width:620;" filled="f" stroked="f" coordsize="21600,21600">
              <v:path/>
              <v:fill on="f" focussize="0,0"/>
              <v:stroke on="f"/>
              <v:imagedata o:title=""/>
              <o:lock v:ext="edit" aspectratio="f"/>
              <v:textbox inset="0mm,0mm,0mm,0mm">
                <w:txbxContent>
                  <w:p>
                    <w:pPr>
                      <w:spacing w:before="19" w:line="192" w:lineRule="auto"/>
                      <w:ind w:left="2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CD80/86</w:t>
                    </w:r>
                  </w:p>
                </w:txbxContent>
              </v:textbox>
            </v:shape>
            <v:shape id="_x0000_s1325" o:spid="_x0000_s1325" o:spt="202" type="#_x0000_t202" style="position:absolute;left:1180;top:2068;height:212;width:420;" filled="f" stroked="f" coordsize="21600,21600">
              <v:path/>
              <v:fill on="f" focussize="0,0"/>
              <v:stroke on="f"/>
              <v:imagedata o:title=""/>
              <o:lock v:ext="edit" aspectratio="f"/>
              <v:textbox inset="0mm,0mm,0mm,0mm">
                <w:txbxContent>
                  <w:p>
                    <w:pPr>
                      <w:spacing w:before="20" w:line="188" w:lineRule="auto"/>
                      <w:ind w:left="20"/>
                      <w:rPr>
                        <w:rFonts w:ascii="Times New Roman" w:hAnsi="Times New Roman" w:eastAsia="Times New Roman" w:cs="Times New Roman"/>
                        <w:sz w:val="19"/>
                        <w:szCs w:val="19"/>
                      </w:rPr>
                    </w:pPr>
                    <w:r>
                      <w:rPr>
                        <w:rFonts w:ascii="Times New Roman" w:hAnsi="Times New Roman" w:eastAsia="Times New Roman" w:cs="Times New Roman"/>
                        <w:spacing w:val="-15"/>
                        <w:sz w:val="19"/>
                        <w:szCs w:val="19"/>
                      </w:rPr>
                      <w:t>CD58</w:t>
                    </w:r>
                  </w:p>
                </w:txbxContent>
              </v:textbox>
            </v:shape>
            <v:shape id="_x0000_s1326" o:spid="_x0000_s1326" o:spt="202" type="#_x0000_t202" style="position:absolute;left:310;top:29;height:185;width:350;" filled="f" stroked="f" coordsize="21600,21600">
              <v:path/>
              <v:fill on="f" focussize="0,0"/>
              <v:stroke on="f"/>
              <v:imagedata o:title=""/>
              <o:lock v:ext="edit" aspectratio="f"/>
              <v:textbox inset="0mm,0mm,0mm,0mm">
                <w:txbxContent>
                  <w:p>
                    <w:pPr>
                      <w:spacing w:before="20" w:line="188" w:lineRule="auto"/>
                      <w:ind w:left="2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APC</w:t>
                    </w:r>
                  </w:p>
                </w:txbxContent>
              </v:textbox>
            </v:shape>
            <w10:wrap type="none"/>
            <w10:anchorlock/>
          </v:group>
        </w:pict>
      </w:r>
    </w:p>
    <w:p>
      <w:pPr>
        <w:spacing w:before="101" w:line="214" w:lineRule="auto"/>
        <w:ind w:left="2397"/>
        <w:rPr>
          <w:rFonts w:ascii="宋体" w:hAnsi="宋体" w:eastAsia="宋体" w:cs="宋体"/>
          <w:sz w:val="19"/>
          <w:szCs w:val="19"/>
        </w:rPr>
      </w:pPr>
      <w:r>
        <w:rPr>
          <w:rFonts w:ascii="宋体" w:hAnsi="宋体" w:eastAsia="宋体" w:cs="宋体"/>
          <w:sz w:val="19"/>
          <w:szCs w:val="19"/>
        </w:rPr>
        <w:t>图7-3</w:t>
      </w:r>
      <w:r>
        <w:rPr>
          <w:rFonts w:ascii="宋体" w:hAnsi="宋体" w:eastAsia="宋体" w:cs="宋体"/>
          <w:spacing w:val="63"/>
          <w:sz w:val="19"/>
          <w:szCs w:val="19"/>
        </w:rPr>
        <w:t xml:space="preserve"> </w:t>
      </w:r>
      <w:r>
        <w:rPr>
          <w:rFonts w:ascii="宋体" w:hAnsi="宋体" w:eastAsia="宋体" w:cs="宋体"/>
          <w:sz w:val="19"/>
          <w:szCs w:val="19"/>
        </w:rPr>
        <w:t>属于lgSF</w:t>
      </w:r>
      <w:r>
        <w:rPr>
          <w:rFonts w:ascii="宋体" w:hAnsi="宋体" w:eastAsia="宋体" w:cs="宋体"/>
          <w:spacing w:val="-27"/>
          <w:sz w:val="19"/>
          <w:szCs w:val="19"/>
        </w:rPr>
        <w:t xml:space="preserve"> </w:t>
      </w:r>
      <w:r>
        <w:rPr>
          <w:rFonts w:ascii="宋体" w:hAnsi="宋体" w:eastAsia="宋体" w:cs="宋体"/>
          <w:sz w:val="19"/>
          <w:szCs w:val="19"/>
        </w:rPr>
        <w:t>黏附分子参与APC-T</w:t>
      </w:r>
      <w:r>
        <w:rPr>
          <w:rFonts w:ascii="宋体" w:hAnsi="宋体" w:eastAsia="宋体" w:cs="宋体"/>
          <w:spacing w:val="42"/>
          <w:sz w:val="19"/>
          <w:szCs w:val="19"/>
        </w:rPr>
        <w:t xml:space="preserve"> </w:t>
      </w:r>
      <w:r>
        <w:rPr>
          <w:rFonts w:ascii="宋体" w:hAnsi="宋体" w:eastAsia="宋体" w:cs="宋体"/>
          <w:sz w:val="19"/>
          <w:szCs w:val="19"/>
        </w:rPr>
        <w:t>细胞相</w:t>
      </w:r>
      <w:r>
        <w:rPr>
          <w:rFonts w:ascii="宋体" w:hAnsi="宋体" w:eastAsia="宋体" w:cs="宋体"/>
          <w:spacing w:val="-1"/>
          <w:sz w:val="19"/>
          <w:szCs w:val="19"/>
        </w:rPr>
        <w:t>互识别和信号转导(举例)</w:t>
      </w:r>
    </w:p>
    <w:p>
      <w:pPr>
        <w:spacing w:before="52" w:line="244" w:lineRule="auto"/>
        <w:ind w:left="2137" w:right="1117"/>
        <w:rPr>
          <w:rFonts w:ascii="宋体" w:hAnsi="宋体" w:eastAsia="宋体" w:cs="宋体"/>
          <w:sz w:val="19"/>
          <w:szCs w:val="19"/>
        </w:rPr>
      </w:pPr>
      <w:r>
        <w:rPr>
          <w:rFonts w:ascii="宋体" w:hAnsi="宋体" w:eastAsia="宋体" w:cs="宋体"/>
          <w:spacing w:val="-8"/>
          <w:sz w:val="19"/>
          <w:szCs w:val="19"/>
        </w:rPr>
        <w:t>图中膜分子除LFA-1外均为IgSF成员；图右侧是相应膜分子相互</w:t>
      </w:r>
      <w:r>
        <w:rPr>
          <w:rFonts w:ascii="宋体" w:hAnsi="宋体" w:eastAsia="宋体" w:cs="宋体"/>
          <w:spacing w:val="-9"/>
          <w:sz w:val="19"/>
          <w:szCs w:val="19"/>
        </w:rPr>
        <w:t>作用后所发挥的免</w:t>
      </w:r>
      <w:r>
        <w:rPr>
          <w:rFonts w:ascii="宋体" w:hAnsi="宋体" w:eastAsia="宋体" w:cs="宋体"/>
          <w:sz w:val="19"/>
          <w:szCs w:val="19"/>
        </w:rPr>
        <w:t xml:space="preserve"> </w:t>
      </w:r>
      <w:r>
        <w:rPr>
          <w:rFonts w:ascii="宋体" w:hAnsi="宋体" w:eastAsia="宋体" w:cs="宋体"/>
          <w:spacing w:val="-7"/>
          <w:sz w:val="19"/>
          <w:szCs w:val="19"/>
        </w:rPr>
        <w:t>疫功能</w:t>
      </w:r>
    </w:p>
    <w:p>
      <w:pPr>
        <w:spacing w:line="359" w:lineRule="auto"/>
        <w:rPr>
          <w:rFonts w:ascii="Arial"/>
          <w:sz w:val="21"/>
        </w:rPr>
      </w:pPr>
    </w:p>
    <w:p>
      <w:pPr>
        <w:spacing w:before="78" w:line="221" w:lineRule="auto"/>
        <w:ind w:left="1400"/>
        <w:outlineLvl w:val="2"/>
        <w:rPr>
          <w:rFonts w:ascii="黑体" w:hAnsi="黑体" w:eastAsia="黑体" w:cs="黑体"/>
          <w:sz w:val="24"/>
          <w:szCs w:val="24"/>
        </w:rPr>
      </w:pPr>
      <w:r>
        <w:rPr>
          <w:rFonts w:ascii="黑体" w:hAnsi="黑体" w:eastAsia="黑体" w:cs="黑体"/>
          <w:b/>
          <w:bCs/>
          <w:color w:val="0064C9"/>
          <w:spacing w:val="-10"/>
          <w:sz w:val="24"/>
          <w:szCs w:val="24"/>
        </w:rPr>
        <w:t>二、整合素家族</w:t>
      </w:r>
    </w:p>
    <w:p>
      <w:pPr>
        <w:spacing w:before="210" w:line="350" w:lineRule="exact"/>
        <w:ind w:right="98"/>
        <w:jc w:val="right"/>
        <w:rPr>
          <w:rFonts w:ascii="宋体" w:hAnsi="宋体" w:eastAsia="宋体" w:cs="宋体"/>
          <w:sz w:val="19"/>
          <w:szCs w:val="19"/>
        </w:rPr>
      </w:pPr>
      <w:r>
        <w:rPr>
          <w:rFonts w:ascii="宋体" w:hAnsi="宋体" w:eastAsia="宋体" w:cs="宋体"/>
          <w:spacing w:val="3"/>
          <w:position w:val="12"/>
          <w:sz w:val="19"/>
          <w:szCs w:val="19"/>
        </w:rPr>
        <w:t>整合素家族(</w:t>
      </w:r>
      <w:r>
        <w:rPr>
          <w:rFonts w:ascii="宋体" w:hAnsi="宋体" w:eastAsia="宋体" w:cs="宋体"/>
          <w:position w:val="12"/>
          <w:sz w:val="19"/>
          <w:szCs w:val="19"/>
        </w:rPr>
        <w:t>integrin</w:t>
      </w:r>
      <w:r>
        <w:rPr>
          <w:rFonts w:ascii="宋体" w:hAnsi="宋体" w:eastAsia="宋体" w:cs="宋体"/>
          <w:spacing w:val="-3"/>
          <w:position w:val="12"/>
          <w:sz w:val="19"/>
          <w:szCs w:val="19"/>
        </w:rPr>
        <w:t xml:space="preserve"> </w:t>
      </w:r>
      <w:r>
        <w:rPr>
          <w:rFonts w:ascii="宋体" w:hAnsi="宋体" w:eastAsia="宋体" w:cs="宋体"/>
          <w:position w:val="12"/>
          <w:sz w:val="19"/>
          <w:szCs w:val="19"/>
        </w:rPr>
        <w:t>family</w:t>
      </w:r>
      <w:r>
        <w:rPr>
          <w:rFonts w:ascii="宋体" w:hAnsi="宋体" w:eastAsia="宋体" w:cs="宋体"/>
          <w:spacing w:val="3"/>
          <w:position w:val="12"/>
          <w:sz w:val="19"/>
          <w:szCs w:val="19"/>
        </w:rPr>
        <w:t>)是因该类黏附分子主要介导细胞与细胞外基质的黏附，</w:t>
      </w:r>
      <w:r>
        <w:rPr>
          <w:rFonts w:ascii="宋体" w:hAnsi="宋体" w:eastAsia="宋体" w:cs="宋体"/>
          <w:spacing w:val="2"/>
          <w:position w:val="12"/>
          <w:sz w:val="19"/>
          <w:szCs w:val="19"/>
        </w:rPr>
        <w:t>使细胞得以</w:t>
      </w:r>
    </w:p>
    <w:p>
      <w:pPr>
        <w:spacing w:before="1" w:line="213" w:lineRule="auto"/>
        <w:ind w:left="1017"/>
        <w:rPr>
          <w:rFonts w:ascii="宋体" w:hAnsi="宋体" w:eastAsia="宋体" w:cs="宋体"/>
          <w:sz w:val="19"/>
          <w:szCs w:val="19"/>
        </w:rPr>
      </w:pPr>
      <w:r>
        <w:rPr>
          <w:rFonts w:ascii="宋体" w:hAnsi="宋体" w:eastAsia="宋体" w:cs="宋体"/>
          <w:spacing w:val="-5"/>
          <w:sz w:val="19"/>
          <w:szCs w:val="19"/>
        </w:rPr>
        <w:t>附着形成整体(integration)而得名。</w:t>
      </w:r>
    </w:p>
    <w:p>
      <w:pPr>
        <w:sectPr>
          <w:pgSz w:w="11280" w:h="15820"/>
          <w:pgMar w:top="400" w:right="1034" w:bottom="400" w:left="572" w:header="0" w:footer="0" w:gutter="0"/>
          <w:cols w:space="720" w:num="1"/>
        </w:sectPr>
      </w:pPr>
    </w:p>
    <w:p>
      <w:pPr>
        <w:spacing w:line="273" w:lineRule="auto"/>
        <w:rPr>
          <w:rFonts w:ascii="Arial"/>
          <w:sz w:val="21"/>
        </w:rPr>
      </w:pPr>
      <w:r>
        <w:drawing>
          <wp:anchor distT="0" distB="0" distL="0" distR="0" simplePos="0" relativeHeight="251804672" behindDoc="0" locked="0" layoutInCell="0" allowOverlap="1">
            <wp:simplePos x="0" y="0"/>
            <wp:positionH relativeFrom="page">
              <wp:posOffset>6203315</wp:posOffset>
            </wp:positionH>
            <wp:positionV relativeFrom="page">
              <wp:posOffset>9270365</wp:posOffset>
            </wp:positionV>
            <wp:extent cx="527050" cy="419100"/>
            <wp:effectExtent l="0" t="0" r="0" b="0"/>
            <wp:wrapNone/>
            <wp:docPr id="176" name="IM 176"/>
            <wp:cNvGraphicFramePr/>
            <a:graphic xmlns:a="http://schemas.openxmlformats.org/drawingml/2006/main">
              <a:graphicData uri="http://schemas.openxmlformats.org/drawingml/2006/picture">
                <pic:pic xmlns:pic="http://schemas.openxmlformats.org/drawingml/2006/picture">
                  <pic:nvPicPr>
                    <pic:cNvPr id="176" name="IM 176"/>
                    <pic:cNvPicPr/>
                  </pic:nvPicPr>
                  <pic:blipFill>
                    <a:blip r:embed="rId193"/>
                    <a:stretch>
                      <a:fillRect/>
                    </a:stretch>
                  </pic:blipFill>
                  <pic:spPr>
                    <a:xfrm>
                      <a:off x="0" y="0"/>
                      <a:ext cx="527110" cy="419152"/>
                    </a:xfrm>
                    <a:prstGeom prst="rect">
                      <a:avLst/>
                    </a:prstGeom>
                  </pic:spPr>
                </pic:pic>
              </a:graphicData>
            </a:graphic>
          </wp:anchor>
        </w:drawing>
      </w:r>
    </w:p>
    <w:p>
      <w:pPr>
        <w:spacing w:before="61" w:line="222" w:lineRule="auto"/>
        <w:ind w:right="124"/>
        <w:jc w:val="right"/>
        <w:rPr>
          <w:rFonts w:ascii="宋体" w:hAnsi="宋体" w:eastAsia="宋体" w:cs="宋体"/>
          <w:sz w:val="19"/>
          <w:szCs w:val="19"/>
        </w:rPr>
      </w:pPr>
      <w:r>
        <w:rPr>
          <w:rFonts w:ascii="黑体" w:hAnsi="黑体" w:eastAsia="黑体" w:cs="黑体"/>
          <w:color w:val="0070BB"/>
          <w:spacing w:val="-9"/>
          <w:sz w:val="19"/>
          <w:szCs w:val="19"/>
        </w:rPr>
        <w:t>第七章</w:t>
      </w:r>
      <w:r>
        <w:rPr>
          <w:rFonts w:ascii="黑体" w:hAnsi="黑体" w:eastAsia="黑体" w:cs="黑体"/>
          <w:color w:val="0070BB"/>
          <w:spacing w:val="62"/>
          <w:sz w:val="19"/>
          <w:szCs w:val="19"/>
        </w:rPr>
        <w:t xml:space="preserve"> </w:t>
      </w:r>
      <w:r>
        <w:rPr>
          <w:rFonts w:ascii="黑体" w:hAnsi="黑体" w:eastAsia="黑体" w:cs="黑体"/>
          <w:color w:val="0070BB"/>
          <w:spacing w:val="-9"/>
          <w:sz w:val="19"/>
          <w:szCs w:val="19"/>
        </w:rPr>
        <w:t>白细胞分化抗原和黏附分子</w:t>
      </w:r>
      <w:r>
        <w:rPr>
          <w:rFonts w:ascii="黑体" w:hAnsi="黑体" w:eastAsia="黑体" w:cs="黑体"/>
          <w:color w:val="0070BB"/>
          <w:spacing w:val="1"/>
          <w:sz w:val="19"/>
          <w:szCs w:val="19"/>
        </w:rPr>
        <w:t xml:space="preserve">        </w:t>
      </w:r>
      <w:r>
        <w:rPr>
          <w:rFonts w:ascii="宋体" w:hAnsi="宋体" w:eastAsia="宋体" w:cs="宋体"/>
          <w:color w:val="0071D5"/>
          <w:spacing w:val="-9"/>
          <w:position w:val="-3"/>
          <w:sz w:val="19"/>
          <w:szCs w:val="19"/>
        </w:rPr>
        <w:t>63</w:t>
      </w:r>
    </w:p>
    <w:p/>
    <w:p>
      <w:pPr>
        <w:spacing w:line="158" w:lineRule="exact"/>
      </w:pPr>
    </w:p>
    <w:p>
      <w:pPr>
        <w:sectPr>
          <w:pgSz w:w="11280" w:h="15750"/>
          <w:pgMar w:top="400" w:right="679" w:bottom="400" w:left="900" w:header="0" w:footer="0" w:gutter="0"/>
          <w:cols w:equalWidth="0" w:num="1">
            <w:col w:w="9701"/>
          </w:cols>
        </w:sectPr>
      </w:pPr>
    </w:p>
    <w:p>
      <w:pPr>
        <w:spacing w:line="222" w:lineRule="auto"/>
        <w:ind w:left="2"/>
        <w:rPr>
          <w:rFonts w:ascii="黑体" w:hAnsi="黑体" w:eastAsia="黑体" w:cs="黑体"/>
          <w:sz w:val="19"/>
          <w:szCs w:val="19"/>
        </w:rPr>
      </w:pPr>
      <w:r>
        <w:rPr>
          <w:rFonts w:ascii="黑体" w:hAnsi="黑体" w:eastAsia="黑体" w:cs="黑体"/>
          <w:b/>
          <w:bCs/>
          <w:spacing w:val="19"/>
          <w:sz w:val="19"/>
          <w:szCs w:val="19"/>
        </w:rPr>
        <w:t>(一)整合素分子的基本结构</w:t>
      </w:r>
    </w:p>
    <w:p>
      <w:pPr>
        <w:spacing w:before="72" w:line="218" w:lineRule="auto"/>
        <w:rPr>
          <w:rFonts w:ascii="宋体" w:hAnsi="宋体" w:eastAsia="宋体" w:cs="宋体"/>
          <w:sz w:val="19"/>
          <w:szCs w:val="19"/>
        </w:rPr>
      </w:pPr>
      <w:r>
        <w:rPr>
          <w:rFonts w:ascii="宋体" w:hAnsi="宋体" w:eastAsia="宋体" w:cs="宋体"/>
          <w:spacing w:val="6"/>
          <w:sz w:val="19"/>
          <w:szCs w:val="19"/>
        </w:rPr>
        <w:t>整合素家族的成员都是由α、β两条链(或称亚单位)经非共价</w:t>
      </w:r>
    </w:p>
    <w:p>
      <w:pPr>
        <w:spacing w:before="106" w:line="273" w:lineRule="auto"/>
        <w:ind w:right="153"/>
        <w:rPr>
          <w:rFonts w:ascii="宋体" w:hAnsi="宋体" w:eastAsia="宋体" w:cs="宋体"/>
          <w:sz w:val="19"/>
          <w:szCs w:val="19"/>
        </w:rPr>
      </w:pPr>
      <w:r>
        <w:rPr>
          <w:rFonts w:ascii="宋体" w:hAnsi="宋体" w:eastAsia="宋体" w:cs="宋体"/>
          <w:spacing w:val="4"/>
          <w:sz w:val="19"/>
          <w:szCs w:val="19"/>
        </w:rPr>
        <w:t>键连接组成的异源二聚体。α、β链共同组成识别配体的结合点(图</w:t>
      </w:r>
      <w:r>
        <w:rPr>
          <w:rFonts w:ascii="宋体" w:hAnsi="宋体" w:eastAsia="宋体" w:cs="宋体"/>
          <w:sz w:val="19"/>
          <w:szCs w:val="19"/>
        </w:rPr>
        <w:t xml:space="preserve"> </w:t>
      </w:r>
      <w:r>
        <w:rPr>
          <w:rFonts w:ascii="宋体" w:hAnsi="宋体" w:eastAsia="宋体" w:cs="宋体"/>
          <w:spacing w:val="-5"/>
          <w:sz w:val="19"/>
          <w:szCs w:val="19"/>
        </w:rPr>
        <w:t>7-4)。</w:t>
      </w:r>
    </w:p>
    <w:p>
      <w:pPr>
        <w:spacing w:before="74" w:line="221" w:lineRule="auto"/>
        <w:ind w:left="2"/>
        <w:rPr>
          <w:rFonts w:ascii="黑体" w:hAnsi="黑体" w:eastAsia="黑体" w:cs="黑体"/>
          <w:sz w:val="19"/>
          <w:szCs w:val="19"/>
        </w:rPr>
      </w:pPr>
      <w:r>
        <w:rPr>
          <w:rFonts w:ascii="黑体" w:hAnsi="黑体" w:eastAsia="黑体" w:cs="黑体"/>
          <w:b/>
          <w:bCs/>
          <w:spacing w:val="20"/>
          <w:sz w:val="19"/>
          <w:szCs w:val="19"/>
        </w:rPr>
        <w:t>(二)整合素家族的组成</w:t>
      </w:r>
    </w:p>
    <w:p>
      <w:pPr>
        <w:spacing w:before="78" w:line="219" w:lineRule="auto"/>
        <w:rPr>
          <w:rFonts w:ascii="宋体" w:hAnsi="宋体" w:eastAsia="宋体" w:cs="宋体"/>
          <w:sz w:val="19"/>
          <w:szCs w:val="19"/>
        </w:rPr>
      </w:pPr>
      <w:r>
        <w:rPr>
          <w:rFonts w:ascii="宋体" w:hAnsi="宋体" w:eastAsia="宋体" w:cs="宋体"/>
          <w:spacing w:val="17"/>
          <w:sz w:val="19"/>
          <w:szCs w:val="19"/>
        </w:rPr>
        <w:t>整合素家族中至少有18种α亚单位和8种β亚单位，以β亚</w:t>
      </w:r>
    </w:p>
    <w:p>
      <w:pPr>
        <w:spacing w:before="96" w:line="292" w:lineRule="auto"/>
        <w:ind w:right="105"/>
        <w:rPr>
          <w:rFonts w:ascii="宋体" w:hAnsi="宋体" w:eastAsia="宋体" w:cs="宋体"/>
          <w:sz w:val="19"/>
          <w:szCs w:val="19"/>
        </w:rPr>
      </w:pPr>
      <w:r>
        <w:rPr>
          <w:rFonts w:ascii="宋体" w:hAnsi="宋体" w:eastAsia="宋体" w:cs="宋体"/>
          <w:spacing w:val="15"/>
          <w:sz w:val="19"/>
          <w:szCs w:val="19"/>
        </w:rPr>
        <w:t>单位的不同将整合素家族分为8个组(β1~</w:t>
      </w:r>
      <w:r>
        <w:rPr>
          <w:rFonts w:ascii="宋体" w:hAnsi="宋体" w:eastAsia="宋体" w:cs="宋体"/>
          <w:spacing w:val="14"/>
          <w:sz w:val="19"/>
          <w:szCs w:val="19"/>
        </w:rPr>
        <w:t>β8组)。同一个组中，</w:t>
      </w:r>
      <w:r>
        <w:rPr>
          <w:rFonts w:ascii="宋体" w:hAnsi="宋体" w:eastAsia="宋体" w:cs="宋体"/>
          <w:sz w:val="19"/>
          <w:szCs w:val="19"/>
        </w:rPr>
        <w:t xml:space="preserve"> </w:t>
      </w:r>
      <w:r>
        <w:rPr>
          <w:rFonts w:ascii="宋体" w:hAnsi="宋体" w:eastAsia="宋体" w:cs="宋体"/>
          <w:spacing w:val="7"/>
          <w:sz w:val="19"/>
          <w:szCs w:val="19"/>
        </w:rPr>
        <w:t>β链均相同，α链不同。大部分α链结合一种β链，有的α链可分</w:t>
      </w:r>
      <w:r>
        <w:rPr>
          <w:rFonts w:ascii="宋体" w:hAnsi="宋体" w:eastAsia="宋体" w:cs="宋体"/>
          <w:spacing w:val="4"/>
          <w:sz w:val="19"/>
          <w:szCs w:val="19"/>
        </w:rPr>
        <w:t xml:space="preserve"> </w:t>
      </w:r>
      <w:r>
        <w:rPr>
          <w:rFonts w:ascii="宋体" w:hAnsi="宋体" w:eastAsia="宋体" w:cs="宋体"/>
          <w:spacing w:val="14"/>
          <w:sz w:val="19"/>
          <w:szCs w:val="19"/>
        </w:rPr>
        <w:t>别结合两种或两种以上的β链。已知α链和β</w:t>
      </w:r>
      <w:r>
        <w:rPr>
          <w:rFonts w:ascii="宋体" w:hAnsi="宋体" w:eastAsia="宋体" w:cs="宋体"/>
          <w:spacing w:val="13"/>
          <w:sz w:val="19"/>
          <w:szCs w:val="19"/>
        </w:rPr>
        <w:t>链之间有24种组合</w:t>
      </w:r>
      <w:r>
        <w:rPr>
          <w:rFonts w:ascii="宋体" w:hAnsi="宋体" w:eastAsia="宋体" w:cs="宋体"/>
          <w:sz w:val="19"/>
          <w:szCs w:val="19"/>
        </w:rPr>
        <w:t xml:space="preserve"> </w:t>
      </w:r>
      <w:r>
        <w:rPr>
          <w:rFonts w:ascii="宋体" w:hAnsi="宋体" w:eastAsia="宋体" w:cs="宋体"/>
          <w:spacing w:val="1"/>
          <w:sz w:val="19"/>
          <w:szCs w:val="19"/>
        </w:rPr>
        <w:t>形式。表7-3列举了整合素家族β1、β2、</w:t>
      </w:r>
      <w:r>
        <w:rPr>
          <w:rFonts w:ascii="宋体" w:hAnsi="宋体" w:eastAsia="宋体" w:cs="宋体"/>
          <w:sz w:val="19"/>
          <w:szCs w:val="19"/>
        </w:rPr>
        <w:t xml:space="preserve">β3三个组中某些成员的结 </w:t>
      </w:r>
      <w:r>
        <w:rPr>
          <w:rFonts w:ascii="宋体" w:hAnsi="宋体" w:eastAsia="宋体" w:cs="宋体"/>
          <w:spacing w:val="-6"/>
          <w:sz w:val="19"/>
          <w:szCs w:val="19"/>
        </w:rPr>
        <w:t>构、分布、相应配体和主要功能。</w:t>
      </w:r>
    </w:p>
    <w:p>
      <w:pPr>
        <w:spacing w:before="123" w:line="222" w:lineRule="auto"/>
        <w:ind w:left="2"/>
        <w:rPr>
          <w:rFonts w:ascii="黑体" w:hAnsi="黑体" w:eastAsia="黑体" w:cs="黑体"/>
          <w:sz w:val="19"/>
          <w:szCs w:val="19"/>
        </w:rPr>
      </w:pPr>
      <w:r>
        <w:rPr>
          <w:rFonts w:ascii="黑体" w:hAnsi="黑体" w:eastAsia="黑体" w:cs="黑体"/>
          <w:b/>
          <w:bCs/>
          <w:spacing w:val="21"/>
          <w:sz w:val="19"/>
          <w:szCs w:val="19"/>
        </w:rPr>
        <w:t>(三)整合素分子的分布</w:t>
      </w:r>
    </w:p>
    <w:p>
      <w:pPr>
        <w:spacing w:before="82" w:line="286" w:lineRule="auto"/>
        <w:ind w:right="128" w:firstLine="439"/>
        <w:jc w:val="both"/>
        <w:rPr>
          <w:rFonts w:ascii="宋体" w:hAnsi="宋体" w:eastAsia="宋体" w:cs="宋体"/>
          <w:sz w:val="19"/>
          <w:szCs w:val="19"/>
        </w:rPr>
      </w:pPr>
      <w:r>
        <w:rPr>
          <w:rFonts w:ascii="宋体" w:hAnsi="宋体" w:eastAsia="宋体" w:cs="宋体"/>
          <w:spacing w:val="1"/>
          <w:sz w:val="19"/>
          <w:szCs w:val="19"/>
        </w:rPr>
        <w:t>整合素分子在体内分布十分广泛，</w:t>
      </w:r>
      <w:r>
        <w:rPr>
          <w:rFonts w:ascii="宋体" w:hAnsi="宋体" w:eastAsia="宋体" w:cs="宋体"/>
          <w:spacing w:val="60"/>
          <w:sz w:val="19"/>
          <w:szCs w:val="19"/>
        </w:rPr>
        <w:t xml:space="preserve"> </w:t>
      </w:r>
      <w:r>
        <w:rPr>
          <w:rFonts w:ascii="宋体" w:hAnsi="宋体" w:eastAsia="宋体" w:cs="宋体"/>
          <w:spacing w:val="1"/>
          <w:sz w:val="19"/>
          <w:szCs w:val="19"/>
        </w:rPr>
        <w:t>一种整合素可分布于多种</w:t>
      </w:r>
      <w:r>
        <w:rPr>
          <w:rFonts w:ascii="宋体" w:hAnsi="宋体" w:eastAsia="宋体" w:cs="宋体"/>
          <w:sz w:val="19"/>
          <w:szCs w:val="19"/>
        </w:rPr>
        <w:t xml:space="preserve">细 </w:t>
      </w:r>
      <w:r>
        <w:rPr>
          <w:rFonts w:ascii="宋体" w:hAnsi="宋体" w:eastAsia="宋体" w:cs="宋体"/>
          <w:spacing w:val="7"/>
          <w:sz w:val="19"/>
          <w:szCs w:val="19"/>
        </w:rPr>
        <w:t>胞，同一种细胞也往往有多种整合素的表达。某些整合素的表达有</w:t>
      </w:r>
      <w:r>
        <w:rPr>
          <w:rFonts w:ascii="宋体" w:hAnsi="宋体" w:eastAsia="宋体" w:cs="宋体"/>
          <w:spacing w:val="5"/>
          <w:sz w:val="19"/>
          <w:szCs w:val="19"/>
        </w:rPr>
        <w:t xml:space="preserve"> </w:t>
      </w:r>
      <w:r>
        <w:rPr>
          <w:rFonts w:ascii="宋体" w:hAnsi="宋体" w:eastAsia="宋体" w:cs="宋体"/>
          <w:spacing w:val="10"/>
          <w:sz w:val="19"/>
          <w:szCs w:val="19"/>
        </w:rPr>
        <w:t>显著的细胞类型特异性，如白细胞黏附受体组(β2组)主要分布于</w:t>
      </w:r>
      <w:r>
        <w:rPr>
          <w:rFonts w:ascii="宋体" w:hAnsi="宋体" w:eastAsia="宋体" w:cs="宋体"/>
          <w:spacing w:val="4"/>
          <w:sz w:val="19"/>
          <w:szCs w:val="19"/>
        </w:rPr>
        <w:t xml:space="preserve"> </w:t>
      </w:r>
      <w:r>
        <w:rPr>
          <w:rFonts w:ascii="宋体" w:hAnsi="宋体" w:eastAsia="宋体" w:cs="宋体"/>
          <w:spacing w:val="8"/>
          <w:sz w:val="19"/>
          <w:szCs w:val="19"/>
        </w:rPr>
        <w:t>白细胞，</w:t>
      </w:r>
      <w:r>
        <w:rPr>
          <w:rFonts w:ascii="宋体" w:hAnsi="宋体" w:eastAsia="宋体" w:cs="宋体"/>
          <w:sz w:val="19"/>
          <w:szCs w:val="19"/>
        </w:rPr>
        <w:t>gp</w:t>
      </w:r>
      <w:r>
        <w:rPr>
          <w:rFonts w:ascii="宋体" w:hAnsi="宋体" w:eastAsia="宋体" w:cs="宋体"/>
          <w:spacing w:val="8"/>
          <w:sz w:val="19"/>
          <w:szCs w:val="19"/>
        </w:rPr>
        <w:t>ⅡbⅢa</w:t>
      </w:r>
      <w:r>
        <w:rPr>
          <w:rFonts w:ascii="宋体" w:hAnsi="宋体" w:eastAsia="宋体" w:cs="宋体"/>
          <w:spacing w:val="-25"/>
          <w:sz w:val="19"/>
          <w:szCs w:val="19"/>
        </w:rPr>
        <w:t xml:space="preserve"> </w:t>
      </w:r>
      <w:r>
        <w:rPr>
          <w:rFonts w:ascii="宋体" w:hAnsi="宋体" w:eastAsia="宋体" w:cs="宋体"/>
          <w:spacing w:val="8"/>
          <w:sz w:val="19"/>
          <w:szCs w:val="19"/>
        </w:rPr>
        <w:t>分布于巨核细胞/血小板和内皮细胞。整合素分</w:t>
      </w:r>
      <w:r>
        <w:rPr>
          <w:rFonts w:ascii="宋体" w:hAnsi="宋体" w:eastAsia="宋体" w:cs="宋体"/>
          <w:sz w:val="19"/>
          <w:szCs w:val="19"/>
        </w:rPr>
        <w:t xml:space="preserve"> </w:t>
      </w:r>
      <w:r>
        <w:rPr>
          <w:rFonts w:ascii="宋体" w:hAnsi="宋体" w:eastAsia="宋体" w:cs="宋体"/>
          <w:spacing w:val="8"/>
          <w:sz w:val="19"/>
          <w:szCs w:val="19"/>
        </w:rPr>
        <w:t>子的表达水平可随细胞活化和分化状态不同而发生改变。</w:t>
      </w:r>
    </w:p>
    <w:p>
      <w:pPr>
        <w:spacing w:line="14" w:lineRule="auto"/>
        <w:rPr>
          <w:rFonts w:ascii="Arial"/>
          <w:sz w:val="2"/>
        </w:rPr>
      </w:pPr>
      <w:r>
        <w:rPr>
          <w:rFonts w:ascii="Arial" w:hAnsi="Arial" w:eastAsia="Arial" w:cs="Arial"/>
          <w:sz w:val="2"/>
          <w:szCs w:val="2"/>
        </w:rPr>
        <w:br w:type="column"/>
      </w:r>
    </w:p>
    <w:p>
      <w:pPr>
        <w:spacing w:before="43" w:line="3360" w:lineRule="exact"/>
        <w:textAlignment w:val="center"/>
      </w:pPr>
      <w:r>
        <w:drawing>
          <wp:inline distT="0" distB="0" distL="0" distR="0">
            <wp:extent cx="1707515" cy="2132965"/>
            <wp:effectExtent l="0" t="0" r="0" b="0"/>
            <wp:docPr id="177" name="IM 177"/>
            <wp:cNvGraphicFramePr/>
            <a:graphic xmlns:a="http://schemas.openxmlformats.org/drawingml/2006/main">
              <a:graphicData uri="http://schemas.openxmlformats.org/drawingml/2006/picture">
                <pic:pic xmlns:pic="http://schemas.openxmlformats.org/drawingml/2006/picture">
                  <pic:nvPicPr>
                    <pic:cNvPr id="177" name="IM 177"/>
                    <pic:cNvPicPr/>
                  </pic:nvPicPr>
                  <pic:blipFill>
                    <a:blip r:embed="rId194"/>
                    <a:stretch>
                      <a:fillRect/>
                    </a:stretch>
                  </pic:blipFill>
                  <pic:spPr>
                    <a:xfrm>
                      <a:off x="0" y="0"/>
                      <a:ext cx="1708112" cy="2133566"/>
                    </a:xfrm>
                    <a:prstGeom prst="rect">
                      <a:avLst/>
                    </a:prstGeom>
                  </pic:spPr>
                </pic:pic>
              </a:graphicData>
            </a:graphic>
          </wp:inline>
        </w:drawing>
      </w:r>
    </w:p>
    <w:p>
      <w:pPr>
        <w:spacing w:before="134" w:line="263" w:lineRule="exact"/>
        <w:ind w:left="60"/>
        <w:rPr>
          <w:rFonts w:ascii="黑体" w:hAnsi="黑体" w:eastAsia="黑体" w:cs="黑体"/>
          <w:sz w:val="19"/>
          <w:szCs w:val="19"/>
        </w:rPr>
      </w:pPr>
      <w:r>
        <w:rPr>
          <w:rFonts w:ascii="黑体" w:hAnsi="黑体" w:eastAsia="黑体" w:cs="黑体"/>
          <w:color w:val="0071BD"/>
          <w:spacing w:val="-2"/>
          <w:position w:val="5"/>
          <w:sz w:val="19"/>
          <w:szCs w:val="19"/>
        </w:rPr>
        <w:t>图</w:t>
      </w:r>
      <w:r>
        <w:rPr>
          <w:rFonts w:ascii="黑体" w:hAnsi="黑体" w:eastAsia="黑体" w:cs="黑体"/>
          <w:color w:val="0071BD"/>
          <w:spacing w:val="-33"/>
          <w:position w:val="5"/>
          <w:sz w:val="19"/>
          <w:szCs w:val="19"/>
        </w:rPr>
        <w:t xml:space="preserve"> </w:t>
      </w:r>
      <w:r>
        <w:rPr>
          <w:rFonts w:ascii="黑体" w:hAnsi="黑体" w:eastAsia="黑体" w:cs="黑体"/>
          <w:color w:val="0071BD"/>
          <w:spacing w:val="-2"/>
          <w:position w:val="5"/>
          <w:sz w:val="19"/>
          <w:szCs w:val="19"/>
        </w:rPr>
        <w:t>7</w:t>
      </w:r>
      <w:r>
        <w:rPr>
          <w:rFonts w:ascii="黑体" w:hAnsi="黑体" w:eastAsia="黑体" w:cs="黑体"/>
          <w:b/>
          <w:bCs/>
          <w:color w:val="0069D2"/>
          <w:spacing w:val="-2"/>
          <w:position w:val="5"/>
          <w:sz w:val="19"/>
          <w:szCs w:val="19"/>
        </w:rPr>
        <w:t>-4</w:t>
      </w:r>
      <w:r>
        <w:rPr>
          <w:rFonts w:ascii="黑体" w:hAnsi="黑体" w:eastAsia="黑体" w:cs="黑体"/>
          <w:color w:val="0069D2"/>
          <w:spacing w:val="79"/>
          <w:position w:val="5"/>
          <w:sz w:val="19"/>
          <w:szCs w:val="19"/>
        </w:rPr>
        <w:t xml:space="preserve"> </w:t>
      </w:r>
      <w:r>
        <w:rPr>
          <w:rFonts w:ascii="黑体" w:hAnsi="黑体" w:eastAsia="黑体" w:cs="黑体"/>
          <w:b/>
          <w:bCs/>
          <w:spacing w:val="-2"/>
          <w:position w:val="5"/>
          <w:sz w:val="19"/>
          <w:szCs w:val="19"/>
        </w:rPr>
        <w:t>整合素分子的基本结构</w:t>
      </w:r>
    </w:p>
    <w:p>
      <w:pPr>
        <w:spacing w:line="221" w:lineRule="auto"/>
        <w:ind w:left="60"/>
        <w:rPr>
          <w:rFonts w:ascii="黑体" w:hAnsi="黑体" w:eastAsia="黑体" w:cs="黑体"/>
          <w:sz w:val="19"/>
          <w:szCs w:val="19"/>
        </w:rPr>
      </w:pPr>
      <w:r>
        <w:rPr>
          <w:rFonts w:ascii="黑体" w:hAnsi="黑体" w:eastAsia="黑体" w:cs="黑体"/>
          <w:spacing w:val="-4"/>
          <w:sz w:val="19"/>
          <w:szCs w:val="19"/>
        </w:rPr>
        <w:t>示意图</w:t>
      </w:r>
    </w:p>
    <w:p>
      <w:pPr>
        <w:spacing w:before="43" w:line="270" w:lineRule="exact"/>
        <w:ind w:left="60"/>
        <w:rPr>
          <w:rFonts w:ascii="宋体" w:hAnsi="宋体" w:eastAsia="宋体" w:cs="宋体"/>
          <w:sz w:val="19"/>
          <w:szCs w:val="19"/>
        </w:rPr>
      </w:pPr>
      <w:r>
        <w:rPr>
          <w:rFonts w:ascii="宋体" w:hAnsi="宋体" w:eastAsia="宋体" w:cs="宋体"/>
          <w:spacing w:val="-6"/>
          <w:position w:val="5"/>
          <w:sz w:val="19"/>
          <w:szCs w:val="19"/>
        </w:rPr>
        <w:t>整合素分子由α亚单位和β亚单</w:t>
      </w:r>
    </w:p>
    <w:p>
      <w:pPr>
        <w:spacing w:line="219" w:lineRule="auto"/>
        <w:ind w:left="60"/>
        <w:rPr>
          <w:rFonts w:ascii="宋体" w:hAnsi="宋体" w:eastAsia="宋体" w:cs="宋体"/>
          <w:sz w:val="19"/>
          <w:szCs w:val="19"/>
        </w:rPr>
      </w:pPr>
      <w:r>
        <w:rPr>
          <w:rFonts w:ascii="宋体" w:hAnsi="宋体" w:eastAsia="宋体" w:cs="宋体"/>
          <w:spacing w:val="-15"/>
          <w:sz w:val="19"/>
          <w:szCs w:val="19"/>
        </w:rPr>
        <w:t>位组成，在胞膜外区共同组成识别</w:t>
      </w:r>
    </w:p>
    <w:p>
      <w:pPr>
        <w:spacing w:before="45" w:line="219" w:lineRule="auto"/>
        <w:ind w:left="60"/>
        <w:rPr>
          <w:rFonts w:ascii="宋体" w:hAnsi="宋体" w:eastAsia="宋体" w:cs="宋体"/>
          <w:sz w:val="19"/>
          <w:szCs w:val="19"/>
        </w:rPr>
      </w:pPr>
      <w:r>
        <w:rPr>
          <w:rFonts w:ascii="宋体" w:hAnsi="宋体" w:eastAsia="宋体" w:cs="宋体"/>
          <w:spacing w:val="-12"/>
          <w:sz w:val="19"/>
          <w:szCs w:val="19"/>
        </w:rPr>
        <w:t>及结合配体的部位</w:t>
      </w:r>
    </w:p>
    <w:p>
      <w:pPr>
        <w:sectPr>
          <w:type w:val="continuous"/>
          <w:pgSz w:w="11280" w:h="15750"/>
          <w:pgMar w:top="400" w:right="679" w:bottom="400" w:left="900" w:header="0" w:footer="0" w:gutter="0"/>
          <w:cols w:equalWidth="0" w:num="2">
            <w:col w:w="5880" w:space="100"/>
            <w:col w:w="3721"/>
          </w:cols>
        </w:sectPr>
      </w:pPr>
    </w:p>
    <w:p>
      <w:pPr>
        <w:spacing w:before="215" w:line="219" w:lineRule="auto"/>
        <w:ind w:left="1872"/>
        <w:rPr>
          <w:rFonts w:ascii="黑体" w:hAnsi="黑体" w:eastAsia="黑体" w:cs="黑体"/>
          <w:sz w:val="19"/>
          <w:szCs w:val="19"/>
        </w:rPr>
      </w:pPr>
      <w:r>
        <w:rPr>
          <w:rFonts w:ascii="黑体" w:hAnsi="黑体" w:eastAsia="黑体" w:cs="黑体"/>
          <w:b/>
          <w:bCs/>
          <w:spacing w:val="-19"/>
          <w:sz w:val="19"/>
          <w:szCs w:val="19"/>
        </w:rPr>
        <w:t>表7-3</w:t>
      </w:r>
      <w:r>
        <w:rPr>
          <w:rFonts w:ascii="黑体" w:hAnsi="黑体" w:eastAsia="黑体" w:cs="黑体"/>
          <w:spacing w:val="70"/>
          <w:sz w:val="19"/>
          <w:szCs w:val="19"/>
        </w:rPr>
        <w:t xml:space="preserve"> </w:t>
      </w:r>
      <w:r>
        <w:rPr>
          <w:rFonts w:ascii="黑体" w:hAnsi="黑体" w:eastAsia="黑体" w:cs="黑体"/>
          <w:b/>
          <w:bCs/>
          <w:spacing w:val="-19"/>
          <w:sz w:val="19"/>
          <w:szCs w:val="19"/>
        </w:rPr>
        <w:t>整合素家族β1、β2、β3组中某些成员的主要</w:t>
      </w:r>
      <w:r>
        <w:rPr>
          <w:rFonts w:ascii="黑体" w:hAnsi="黑体" w:eastAsia="黑体" w:cs="黑体"/>
          <w:b/>
          <w:bCs/>
          <w:spacing w:val="-20"/>
          <w:sz w:val="19"/>
          <w:szCs w:val="19"/>
        </w:rPr>
        <w:t>特征(举例)</w:t>
      </w:r>
    </w:p>
    <w:p>
      <w:pPr>
        <w:spacing w:line="47" w:lineRule="exact"/>
      </w:pPr>
    </w:p>
    <w:tbl>
      <w:tblPr>
        <w:tblStyle w:val="4"/>
        <w:tblW w:w="8590" w:type="dxa"/>
        <w:tblInd w:w="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5DEF9"/>
        <w:tblLayout w:type="fixed"/>
        <w:tblCellMar>
          <w:top w:w="0" w:type="dxa"/>
          <w:left w:w="0" w:type="dxa"/>
          <w:bottom w:w="0" w:type="dxa"/>
          <w:right w:w="0" w:type="dxa"/>
        </w:tblCellMar>
      </w:tblPr>
      <w:tblGrid>
        <w:gridCol w:w="1232"/>
        <w:gridCol w:w="1028"/>
        <w:gridCol w:w="1461"/>
        <w:gridCol w:w="1037"/>
        <w:gridCol w:w="1088"/>
        <w:gridCol w:w="1200"/>
        <w:gridCol w:w="15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5DEF9"/>
          <w:tblCellMar>
            <w:top w:w="0" w:type="dxa"/>
            <w:left w:w="0" w:type="dxa"/>
            <w:bottom w:w="0" w:type="dxa"/>
            <w:right w:w="0" w:type="dxa"/>
          </w:tblCellMar>
        </w:tblPrEx>
        <w:trPr>
          <w:trHeight w:val="840" w:hRule="atLeast"/>
        </w:trPr>
        <w:tc>
          <w:tcPr>
            <w:tcW w:w="1232" w:type="dxa"/>
            <w:tcBorders>
              <w:right w:val="nil"/>
            </w:tcBorders>
            <w:shd w:val="clear" w:color="auto" w:fill="A5DEF9"/>
            <w:vAlign w:val="top"/>
          </w:tcPr>
          <w:p>
            <w:pPr>
              <w:spacing w:line="270" w:lineRule="auto"/>
              <w:rPr>
                <w:rFonts w:ascii="Arial"/>
                <w:sz w:val="21"/>
              </w:rPr>
            </w:pPr>
          </w:p>
          <w:p>
            <w:pPr>
              <w:spacing w:before="58" w:line="220" w:lineRule="auto"/>
              <w:ind w:left="467"/>
              <w:rPr>
                <w:rFonts w:ascii="宋体" w:hAnsi="宋体" w:eastAsia="宋体" w:cs="宋体"/>
                <w:sz w:val="18"/>
                <w:szCs w:val="18"/>
              </w:rPr>
            </w:pPr>
            <w:r>
              <w:rPr>
                <w:rFonts w:ascii="宋体" w:hAnsi="宋体" w:eastAsia="宋体" w:cs="宋体"/>
                <w:b/>
                <w:bCs/>
                <w:spacing w:val="-5"/>
                <w:sz w:val="18"/>
                <w:szCs w:val="18"/>
              </w:rPr>
              <w:t>分组</w:t>
            </w:r>
          </w:p>
        </w:tc>
        <w:tc>
          <w:tcPr>
            <w:tcW w:w="1028" w:type="dxa"/>
            <w:tcBorders>
              <w:left w:val="nil"/>
              <w:right w:val="nil"/>
            </w:tcBorders>
            <w:shd w:val="clear" w:color="auto" w:fill="A5DEF9"/>
            <w:vAlign w:val="top"/>
          </w:tcPr>
          <w:p>
            <w:pPr>
              <w:spacing w:before="200" w:line="269" w:lineRule="exact"/>
              <w:ind w:left="400"/>
              <w:rPr>
                <w:rFonts w:ascii="宋体" w:hAnsi="宋体" w:eastAsia="宋体" w:cs="宋体"/>
                <w:sz w:val="18"/>
                <w:szCs w:val="18"/>
              </w:rPr>
            </w:pPr>
            <w:r>
              <w:rPr>
                <w:rFonts w:ascii="宋体" w:hAnsi="宋体" w:eastAsia="宋体" w:cs="宋体"/>
                <w:b/>
                <w:bCs/>
                <w:spacing w:val="7"/>
                <w:position w:val="6"/>
                <w:sz w:val="18"/>
                <w:szCs w:val="18"/>
              </w:rPr>
              <w:t>成员</w:t>
            </w:r>
          </w:p>
          <w:p>
            <w:pPr>
              <w:spacing w:line="218" w:lineRule="auto"/>
              <w:ind w:left="400"/>
              <w:rPr>
                <w:rFonts w:ascii="宋体" w:hAnsi="宋体" w:eastAsia="宋体" w:cs="宋体"/>
                <w:sz w:val="18"/>
                <w:szCs w:val="18"/>
              </w:rPr>
            </w:pPr>
            <w:r>
              <w:rPr>
                <w:rFonts w:ascii="宋体" w:hAnsi="宋体" w:eastAsia="宋体" w:cs="宋体"/>
                <w:b/>
                <w:bCs/>
                <w:spacing w:val="-4"/>
                <w:sz w:val="18"/>
                <w:szCs w:val="18"/>
              </w:rPr>
              <w:t>举例</w:t>
            </w:r>
          </w:p>
        </w:tc>
        <w:tc>
          <w:tcPr>
            <w:tcW w:w="1461" w:type="dxa"/>
            <w:tcBorders>
              <w:left w:val="nil"/>
              <w:right w:val="nil"/>
            </w:tcBorders>
            <w:shd w:val="clear" w:color="auto" w:fill="A5DEF9"/>
            <w:vAlign w:val="top"/>
          </w:tcPr>
          <w:p>
            <w:pPr>
              <w:spacing w:before="49" w:line="268" w:lineRule="auto"/>
              <w:ind w:left="242" w:right="194"/>
              <w:jc w:val="both"/>
              <w:rPr>
                <w:rFonts w:ascii="宋体" w:hAnsi="宋体" w:eastAsia="宋体" w:cs="宋体"/>
                <w:sz w:val="18"/>
                <w:szCs w:val="18"/>
              </w:rPr>
            </w:pPr>
            <w:r>
              <w:rPr>
                <w:rFonts w:ascii="宋体" w:hAnsi="宋体" w:eastAsia="宋体" w:cs="宋体"/>
                <w:b/>
                <w:bCs/>
                <w:spacing w:val="-2"/>
                <w:sz w:val="18"/>
                <w:szCs w:val="18"/>
              </w:rPr>
              <w:t>α/β亚单位</w:t>
            </w:r>
            <w:r>
              <w:rPr>
                <w:rFonts w:ascii="宋体" w:hAnsi="宋体" w:eastAsia="宋体" w:cs="宋体"/>
                <w:spacing w:val="1"/>
                <w:sz w:val="18"/>
                <w:szCs w:val="18"/>
              </w:rPr>
              <w:t xml:space="preserve"> </w:t>
            </w:r>
            <w:r>
              <w:rPr>
                <w:rFonts w:ascii="宋体" w:hAnsi="宋体" w:eastAsia="宋体" w:cs="宋体"/>
                <w:b/>
                <w:bCs/>
                <w:spacing w:val="3"/>
                <w:sz w:val="18"/>
                <w:szCs w:val="18"/>
              </w:rPr>
              <w:t>分子量(</w:t>
            </w:r>
            <w:r>
              <w:rPr>
                <w:rFonts w:ascii="宋体" w:hAnsi="宋体" w:eastAsia="宋体" w:cs="宋体"/>
                <w:b/>
                <w:bCs/>
                <w:sz w:val="18"/>
                <w:szCs w:val="18"/>
              </w:rPr>
              <w:t>kDa</w:t>
            </w:r>
            <w:r>
              <w:rPr>
                <w:rFonts w:ascii="宋体" w:hAnsi="宋体" w:eastAsia="宋体" w:cs="宋体"/>
                <w:b/>
                <w:bCs/>
                <w:spacing w:val="3"/>
                <w:sz w:val="18"/>
                <w:szCs w:val="18"/>
              </w:rPr>
              <w:t>)</w:t>
            </w:r>
            <w:r>
              <w:rPr>
                <w:rFonts w:ascii="宋体" w:hAnsi="宋体" w:eastAsia="宋体" w:cs="宋体"/>
                <w:spacing w:val="3"/>
                <w:sz w:val="18"/>
                <w:szCs w:val="18"/>
              </w:rPr>
              <w:t xml:space="preserve"> </w:t>
            </w:r>
            <w:r>
              <w:rPr>
                <w:rFonts w:ascii="宋体" w:hAnsi="宋体" w:eastAsia="宋体" w:cs="宋体"/>
                <w:b/>
                <w:bCs/>
                <w:spacing w:val="5"/>
                <w:sz w:val="18"/>
                <w:szCs w:val="18"/>
              </w:rPr>
              <w:t>(</w:t>
            </w:r>
            <w:r>
              <w:rPr>
                <w:rFonts w:ascii="宋体" w:hAnsi="宋体" w:eastAsia="宋体" w:cs="宋体"/>
                <w:b/>
                <w:bCs/>
                <w:sz w:val="18"/>
                <w:szCs w:val="18"/>
              </w:rPr>
              <w:t>CD</w:t>
            </w:r>
            <w:r>
              <w:rPr>
                <w:rFonts w:ascii="宋体" w:hAnsi="宋体" w:eastAsia="宋体" w:cs="宋体"/>
                <w:b/>
                <w:bCs/>
                <w:spacing w:val="5"/>
                <w:sz w:val="18"/>
                <w:szCs w:val="18"/>
              </w:rPr>
              <w:t>编号)</w:t>
            </w:r>
          </w:p>
        </w:tc>
        <w:tc>
          <w:tcPr>
            <w:tcW w:w="1037" w:type="dxa"/>
            <w:tcBorders>
              <w:left w:val="nil"/>
              <w:right w:val="nil"/>
            </w:tcBorders>
            <w:shd w:val="clear" w:color="auto" w:fill="A5DEF9"/>
            <w:vAlign w:val="top"/>
          </w:tcPr>
          <w:p>
            <w:pPr>
              <w:spacing w:before="210" w:line="270" w:lineRule="exact"/>
              <w:ind w:left="191"/>
              <w:rPr>
                <w:rFonts w:ascii="宋体" w:hAnsi="宋体" w:eastAsia="宋体" w:cs="宋体"/>
                <w:sz w:val="18"/>
                <w:szCs w:val="18"/>
              </w:rPr>
            </w:pPr>
            <w:r>
              <w:rPr>
                <w:rFonts w:ascii="宋体" w:hAnsi="宋体" w:eastAsia="宋体" w:cs="宋体"/>
                <w:b/>
                <w:bCs/>
                <w:spacing w:val="-4"/>
                <w:position w:val="6"/>
                <w:sz w:val="18"/>
                <w:szCs w:val="18"/>
              </w:rPr>
              <w:t>亚单位</w:t>
            </w:r>
          </w:p>
          <w:p>
            <w:pPr>
              <w:spacing w:line="220" w:lineRule="auto"/>
              <w:ind w:left="271"/>
              <w:rPr>
                <w:rFonts w:ascii="宋体" w:hAnsi="宋体" w:eastAsia="宋体" w:cs="宋体"/>
                <w:sz w:val="18"/>
                <w:szCs w:val="18"/>
              </w:rPr>
            </w:pPr>
            <w:r>
              <w:rPr>
                <w:rFonts w:ascii="宋体" w:hAnsi="宋体" w:eastAsia="宋体" w:cs="宋体"/>
                <w:b/>
                <w:bCs/>
                <w:spacing w:val="-5"/>
                <w:sz w:val="18"/>
                <w:szCs w:val="18"/>
              </w:rPr>
              <w:t>结构</w:t>
            </w:r>
          </w:p>
        </w:tc>
        <w:tc>
          <w:tcPr>
            <w:tcW w:w="1088" w:type="dxa"/>
            <w:tcBorders>
              <w:left w:val="nil"/>
              <w:right w:val="nil"/>
            </w:tcBorders>
            <w:shd w:val="clear" w:color="auto" w:fill="A5DEF9"/>
            <w:vAlign w:val="top"/>
          </w:tcPr>
          <w:p>
            <w:pPr>
              <w:spacing w:line="278" w:lineRule="auto"/>
              <w:rPr>
                <w:rFonts w:ascii="Arial"/>
                <w:sz w:val="21"/>
              </w:rPr>
            </w:pPr>
          </w:p>
          <w:p>
            <w:pPr>
              <w:spacing w:before="58" w:line="219" w:lineRule="auto"/>
              <w:ind w:left="314"/>
              <w:rPr>
                <w:rFonts w:ascii="宋体" w:hAnsi="宋体" w:eastAsia="宋体" w:cs="宋体"/>
                <w:sz w:val="18"/>
                <w:szCs w:val="18"/>
              </w:rPr>
            </w:pPr>
            <w:r>
              <w:rPr>
                <w:rFonts w:ascii="宋体" w:hAnsi="宋体" w:eastAsia="宋体" w:cs="宋体"/>
                <w:b/>
                <w:bCs/>
                <w:spacing w:val="-5"/>
                <w:sz w:val="18"/>
                <w:szCs w:val="18"/>
              </w:rPr>
              <w:t>分布</w:t>
            </w:r>
          </w:p>
        </w:tc>
        <w:tc>
          <w:tcPr>
            <w:tcW w:w="1200" w:type="dxa"/>
            <w:tcBorders>
              <w:left w:val="nil"/>
              <w:right w:val="nil"/>
            </w:tcBorders>
            <w:shd w:val="clear" w:color="auto" w:fill="A5DEF9"/>
            <w:vAlign w:val="top"/>
          </w:tcPr>
          <w:p>
            <w:pPr>
              <w:spacing w:line="270" w:lineRule="auto"/>
              <w:rPr>
                <w:rFonts w:ascii="Arial"/>
                <w:sz w:val="21"/>
              </w:rPr>
            </w:pPr>
          </w:p>
          <w:p>
            <w:pPr>
              <w:spacing w:before="59" w:line="221" w:lineRule="auto"/>
              <w:ind w:left="426"/>
              <w:rPr>
                <w:rFonts w:ascii="宋体" w:hAnsi="宋体" w:eastAsia="宋体" w:cs="宋体"/>
                <w:sz w:val="18"/>
                <w:szCs w:val="18"/>
              </w:rPr>
            </w:pPr>
            <w:r>
              <w:rPr>
                <w:rFonts w:ascii="宋体" w:hAnsi="宋体" w:eastAsia="宋体" w:cs="宋体"/>
                <w:b/>
                <w:bCs/>
                <w:spacing w:val="-4"/>
                <w:sz w:val="18"/>
                <w:szCs w:val="18"/>
              </w:rPr>
              <w:t>配体</w:t>
            </w:r>
          </w:p>
        </w:tc>
        <w:tc>
          <w:tcPr>
            <w:tcW w:w="1544" w:type="dxa"/>
            <w:tcBorders>
              <w:left w:val="nil"/>
            </w:tcBorders>
            <w:shd w:val="clear" w:color="auto" w:fill="A5DEF9"/>
            <w:vAlign w:val="top"/>
          </w:tcPr>
          <w:p>
            <w:pPr>
              <w:spacing w:line="280" w:lineRule="auto"/>
              <w:rPr>
                <w:rFonts w:ascii="Arial"/>
                <w:sz w:val="21"/>
              </w:rPr>
            </w:pPr>
          </w:p>
          <w:p>
            <w:pPr>
              <w:spacing w:before="59" w:line="221" w:lineRule="auto"/>
              <w:ind w:left="426"/>
              <w:rPr>
                <w:rFonts w:ascii="宋体" w:hAnsi="宋体" w:eastAsia="宋体" w:cs="宋体"/>
                <w:sz w:val="18"/>
                <w:szCs w:val="18"/>
              </w:rPr>
            </w:pPr>
            <w:r>
              <w:rPr>
                <w:rFonts w:ascii="宋体" w:hAnsi="宋体" w:eastAsia="宋体" w:cs="宋体"/>
                <w:b/>
                <w:bCs/>
                <w:spacing w:val="-4"/>
                <w:sz w:val="18"/>
                <w:szCs w:val="18"/>
              </w:rPr>
              <w:t>主要功能</w:t>
            </w:r>
          </w:p>
        </w:tc>
      </w:tr>
    </w:tbl>
    <w:p>
      <w:pPr>
        <w:spacing w:line="18" w:lineRule="exact"/>
        <w:rPr>
          <w:rFonts w:ascii="Arial"/>
          <w:sz w:val="2"/>
        </w:rPr>
      </w:pPr>
    </w:p>
    <w:p>
      <w:pPr>
        <w:sectPr>
          <w:type w:val="continuous"/>
          <w:pgSz w:w="11280" w:h="15750"/>
          <w:pgMar w:top="400" w:right="679" w:bottom="400" w:left="900" w:header="0" w:footer="0" w:gutter="0"/>
          <w:cols w:equalWidth="0" w:num="1">
            <w:col w:w="9701"/>
          </w:cols>
        </w:sectPr>
      </w:pPr>
    </w:p>
    <w:p>
      <w:pPr>
        <w:spacing w:before="38" w:line="277" w:lineRule="exact"/>
        <w:ind w:left="109"/>
        <w:rPr>
          <w:rFonts w:ascii="宋体" w:hAnsi="宋体" w:eastAsia="宋体" w:cs="宋体"/>
          <w:sz w:val="19"/>
          <w:szCs w:val="19"/>
        </w:rPr>
      </w:pPr>
      <w:r>
        <w:rPr>
          <w:rFonts w:ascii="宋体" w:hAnsi="宋体" w:eastAsia="宋体" w:cs="宋体"/>
          <w:spacing w:val="-1"/>
          <w:position w:val="6"/>
          <w:sz w:val="19"/>
          <w:szCs w:val="19"/>
        </w:rPr>
        <w:t>VLA组(βI</w:t>
      </w:r>
    </w:p>
    <w:p>
      <w:pPr>
        <w:spacing w:line="219" w:lineRule="auto"/>
        <w:ind w:left="139"/>
        <w:rPr>
          <w:rFonts w:ascii="宋体" w:hAnsi="宋体" w:eastAsia="宋体" w:cs="宋体"/>
          <w:sz w:val="19"/>
          <w:szCs w:val="19"/>
        </w:rPr>
      </w:pPr>
      <w:r>
        <w:rPr>
          <w:rFonts w:ascii="宋体" w:hAnsi="宋体" w:eastAsia="宋体" w:cs="宋体"/>
          <w:spacing w:val="-2"/>
          <w:sz w:val="19"/>
          <w:szCs w:val="19"/>
        </w:rPr>
        <w:t>组)(有12个</w:t>
      </w:r>
    </w:p>
    <w:p>
      <w:pPr>
        <w:spacing w:before="36" w:line="221" w:lineRule="auto"/>
        <w:ind w:left="139"/>
        <w:rPr>
          <w:rFonts w:ascii="宋体" w:hAnsi="宋体" w:eastAsia="宋体" w:cs="宋体"/>
          <w:sz w:val="19"/>
          <w:szCs w:val="19"/>
        </w:rPr>
      </w:pPr>
      <w:r>
        <w:rPr>
          <w:rFonts w:ascii="宋体" w:hAnsi="宋体" w:eastAsia="宋体" w:cs="宋体"/>
          <w:spacing w:val="12"/>
          <w:sz w:val="19"/>
          <w:szCs w:val="19"/>
        </w:rPr>
        <w:t>成员)</w:t>
      </w:r>
    </w:p>
    <w:p>
      <w:pPr>
        <w:spacing w:line="14" w:lineRule="auto"/>
        <w:rPr>
          <w:rFonts w:ascii="Arial"/>
          <w:sz w:val="2"/>
        </w:rPr>
      </w:pPr>
      <w:r>
        <w:rPr>
          <w:rFonts w:ascii="Arial" w:hAnsi="Arial" w:eastAsia="Arial" w:cs="Arial"/>
          <w:sz w:val="2"/>
          <w:szCs w:val="2"/>
        </w:rPr>
        <w:br w:type="column"/>
      </w:r>
    </w:p>
    <w:p>
      <w:pPr>
        <w:spacing w:before="101" w:line="184" w:lineRule="auto"/>
        <w:rPr>
          <w:rFonts w:ascii="宋体" w:hAnsi="宋体" w:eastAsia="宋体" w:cs="宋体"/>
          <w:sz w:val="19"/>
          <w:szCs w:val="19"/>
        </w:rPr>
      </w:pPr>
      <w:r>
        <w:rPr>
          <w:rFonts w:ascii="宋体" w:hAnsi="宋体" w:eastAsia="宋体" w:cs="宋体"/>
          <w:spacing w:val="-1"/>
          <w:sz w:val="19"/>
          <w:szCs w:val="19"/>
        </w:rPr>
        <w:t>VLA-4</w:t>
      </w:r>
    </w:p>
    <w:p>
      <w:pPr>
        <w:spacing w:line="14" w:lineRule="auto"/>
        <w:rPr>
          <w:rFonts w:ascii="Arial"/>
          <w:sz w:val="2"/>
        </w:rPr>
      </w:pPr>
      <w:r>
        <w:rPr>
          <w:rFonts w:ascii="Arial" w:hAnsi="Arial" w:eastAsia="Arial" w:cs="Arial"/>
          <w:sz w:val="2"/>
          <w:szCs w:val="2"/>
        </w:rPr>
        <w:br w:type="column"/>
      </w:r>
    </w:p>
    <w:p>
      <w:pPr>
        <w:spacing w:before="49" w:line="224" w:lineRule="auto"/>
        <w:rPr>
          <w:rFonts w:ascii="宋体" w:hAnsi="宋体" w:eastAsia="宋体" w:cs="宋体"/>
          <w:sz w:val="19"/>
          <w:szCs w:val="19"/>
        </w:rPr>
      </w:pPr>
      <w:r>
        <w:rPr>
          <w:rFonts w:ascii="宋体" w:hAnsi="宋体" w:eastAsia="宋体" w:cs="宋体"/>
          <w:spacing w:val="-3"/>
          <w:sz w:val="19"/>
          <w:szCs w:val="19"/>
        </w:rPr>
        <w:t>150/130</w:t>
      </w:r>
    </w:p>
    <w:p>
      <w:pPr>
        <w:spacing w:before="47" w:line="222" w:lineRule="auto"/>
        <w:ind w:left="20"/>
        <w:rPr>
          <w:rFonts w:ascii="宋体" w:hAnsi="宋体" w:eastAsia="宋体" w:cs="宋体"/>
          <w:sz w:val="19"/>
          <w:szCs w:val="19"/>
        </w:rPr>
      </w:pPr>
      <w:r>
        <w:rPr>
          <w:rFonts w:ascii="宋体" w:hAnsi="宋体" w:eastAsia="宋体" w:cs="宋体"/>
          <w:spacing w:val="-4"/>
          <w:sz w:val="19"/>
          <w:szCs w:val="19"/>
        </w:rPr>
        <w:t>(CD49d/CD29)</w:t>
      </w:r>
    </w:p>
    <w:p>
      <w:pPr>
        <w:spacing w:line="14" w:lineRule="auto"/>
        <w:rPr>
          <w:rFonts w:ascii="Arial"/>
          <w:sz w:val="2"/>
        </w:rPr>
      </w:pPr>
      <w:r>
        <w:rPr>
          <w:rFonts w:ascii="Arial" w:hAnsi="Arial" w:eastAsia="Arial" w:cs="Arial"/>
          <w:sz w:val="2"/>
          <w:szCs w:val="2"/>
        </w:rPr>
        <w:br w:type="column"/>
      </w:r>
    </w:p>
    <w:p>
      <w:pPr>
        <w:spacing w:before="68" w:line="233" w:lineRule="auto"/>
        <w:rPr>
          <w:rFonts w:ascii="宋体" w:hAnsi="宋体" w:eastAsia="宋体" w:cs="宋体"/>
          <w:sz w:val="19"/>
          <w:szCs w:val="19"/>
        </w:rPr>
      </w:pPr>
      <w:r>
        <w:rPr>
          <w:rFonts w:ascii="宋体" w:hAnsi="宋体" w:eastAsia="宋体" w:cs="宋体"/>
          <w:spacing w:val="-11"/>
          <w:sz w:val="19"/>
          <w:szCs w:val="19"/>
        </w:rPr>
        <w:t>α4β1</w:t>
      </w:r>
    </w:p>
    <w:p>
      <w:pPr>
        <w:spacing w:line="14" w:lineRule="auto"/>
        <w:rPr>
          <w:rFonts w:ascii="Arial"/>
          <w:sz w:val="2"/>
        </w:rPr>
      </w:pPr>
      <w:r>
        <w:rPr>
          <w:rFonts w:ascii="Arial" w:hAnsi="Arial" w:eastAsia="Arial" w:cs="Arial"/>
          <w:sz w:val="2"/>
          <w:szCs w:val="2"/>
        </w:rPr>
        <w:br w:type="column"/>
      </w:r>
    </w:p>
    <w:p>
      <w:pPr>
        <w:spacing w:before="52" w:line="241" w:lineRule="auto"/>
        <w:ind w:right="79"/>
        <w:jc w:val="both"/>
        <w:rPr>
          <w:rFonts w:ascii="宋体" w:hAnsi="宋体" w:eastAsia="宋体" w:cs="宋体"/>
          <w:sz w:val="19"/>
          <w:szCs w:val="19"/>
        </w:rPr>
      </w:pPr>
      <w:r>
        <w:rPr>
          <w:rFonts w:ascii="宋体" w:hAnsi="宋体" w:eastAsia="宋体" w:cs="宋体"/>
          <w:spacing w:val="-2"/>
          <w:sz w:val="19"/>
          <w:szCs w:val="19"/>
        </w:rPr>
        <w:t>淋巴细胞、胸</w:t>
      </w:r>
      <w:r>
        <w:rPr>
          <w:rFonts w:ascii="宋体" w:hAnsi="宋体" w:eastAsia="宋体" w:cs="宋体"/>
          <w:spacing w:val="2"/>
          <w:sz w:val="19"/>
          <w:szCs w:val="19"/>
        </w:rPr>
        <w:t xml:space="preserve"> </w:t>
      </w:r>
      <w:r>
        <w:rPr>
          <w:rFonts w:ascii="宋体" w:hAnsi="宋体" w:eastAsia="宋体" w:cs="宋体"/>
          <w:sz w:val="19"/>
          <w:szCs w:val="19"/>
        </w:rPr>
        <w:t>腺细胞、单核 细胞、嗜酸性</w:t>
      </w:r>
      <w:r>
        <w:rPr>
          <w:rFonts w:ascii="宋体" w:hAnsi="宋体" w:eastAsia="宋体" w:cs="宋体"/>
          <w:spacing w:val="4"/>
          <w:sz w:val="19"/>
          <w:szCs w:val="19"/>
        </w:rPr>
        <w:t xml:space="preserve"> </w:t>
      </w:r>
      <w:r>
        <w:rPr>
          <w:rFonts w:ascii="宋体" w:hAnsi="宋体" w:eastAsia="宋体" w:cs="宋体"/>
          <w:spacing w:val="-2"/>
          <w:sz w:val="19"/>
          <w:szCs w:val="19"/>
        </w:rPr>
        <w:t>粒细胞</w:t>
      </w:r>
    </w:p>
    <w:p>
      <w:pPr>
        <w:spacing w:line="14" w:lineRule="auto"/>
        <w:rPr>
          <w:rFonts w:ascii="Arial"/>
          <w:sz w:val="2"/>
        </w:rPr>
      </w:pPr>
      <w:r>
        <w:rPr>
          <w:rFonts w:ascii="Arial" w:hAnsi="Arial" w:eastAsia="Arial" w:cs="Arial"/>
          <w:sz w:val="2"/>
          <w:szCs w:val="2"/>
        </w:rPr>
        <w:br w:type="column"/>
      </w:r>
    </w:p>
    <w:p>
      <w:pPr>
        <w:spacing w:before="54" w:line="242" w:lineRule="auto"/>
        <w:rPr>
          <w:rFonts w:ascii="宋体" w:hAnsi="宋体" w:eastAsia="宋体" w:cs="宋体"/>
          <w:sz w:val="19"/>
          <w:szCs w:val="19"/>
        </w:rPr>
      </w:pPr>
      <w:r>
        <w:rPr>
          <w:rFonts w:ascii="宋体" w:hAnsi="宋体" w:eastAsia="宋体" w:cs="宋体"/>
          <w:spacing w:val="-1"/>
          <w:sz w:val="19"/>
          <w:szCs w:val="19"/>
        </w:rPr>
        <w:t>FN、VCAM-</w:t>
      </w:r>
      <w:r>
        <w:rPr>
          <w:rFonts w:ascii="宋体" w:hAnsi="宋体" w:eastAsia="宋体" w:cs="宋体"/>
          <w:spacing w:val="12"/>
          <w:sz w:val="19"/>
          <w:szCs w:val="19"/>
        </w:rPr>
        <w:t xml:space="preserve">  </w:t>
      </w:r>
      <w:r>
        <w:rPr>
          <w:rFonts w:ascii="宋体" w:hAnsi="宋体" w:eastAsia="宋体" w:cs="宋体"/>
          <w:spacing w:val="-1"/>
          <w:sz w:val="19"/>
          <w:szCs w:val="19"/>
        </w:rPr>
        <w:t>参与免疫细胞黏</w:t>
      </w:r>
    </w:p>
    <w:p>
      <w:pPr>
        <w:spacing w:before="1" w:line="219" w:lineRule="auto"/>
        <w:ind w:left="27"/>
        <w:rPr>
          <w:rFonts w:ascii="宋体" w:hAnsi="宋体" w:eastAsia="宋体" w:cs="宋体"/>
          <w:sz w:val="19"/>
          <w:szCs w:val="19"/>
        </w:rPr>
      </w:pPr>
      <w:r>
        <w:rPr>
          <w:rFonts w:ascii="宋体" w:hAnsi="宋体" w:eastAsia="宋体" w:cs="宋体"/>
          <w:spacing w:val="-2"/>
          <w:sz w:val="19"/>
          <w:szCs w:val="19"/>
        </w:rPr>
        <w:t>1、MAdCAM-</w:t>
      </w:r>
      <w:r>
        <w:rPr>
          <w:rFonts w:ascii="宋体" w:hAnsi="宋体" w:eastAsia="宋体" w:cs="宋体"/>
          <w:spacing w:val="28"/>
          <w:sz w:val="19"/>
          <w:szCs w:val="19"/>
        </w:rPr>
        <w:t xml:space="preserve"> </w:t>
      </w:r>
      <w:r>
        <w:rPr>
          <w:rFonts w:ascii="宋体" w:hAnsi="宋体" w:eastAsia="宋体" w:cs="宋体"/>
          <w:spacing w:val="-2"/>
          <w:sz w:val="19"/>
          <w:szCs w:val="19"/>
        </w:rPr>
        <w:t>附，为T细胞活化</w:t>
      </w:r>
    </w:p>
    <w:p>
      <w:pPr>
        <w:spacing w:before="43" w:line="219" w:lineRule="auto"/>
        <w:ind w:left="40"/>
        <w:rPr>
          <w:rFonts w:ascii="宋体" w:hAnsi="宋体" w:eastAsia="宋体" w:cs="宋体"/>
          <w:sz w:val="19"/>
          <w:szCs w:val="19"/>
        </w:rPr>
      </w:pPr>
      <w:r>
        <w:rPr>
          <w:rFonts w:ascii="宋体" w:hAnsi="宋体" w:eastAsia="宋体" w:cs="宋体"/>
          <w:spacing w:val="-4"/>
          <w:sz w:val="19"/>
          <w:szCs w:val="19"/>
        </w:rPr>
        <w:t>1</w:t>
      </w:r>
      <w:r>
        <w:rPr>
          <w:rFonts w:ascii="宋体" w:hAnsi="宋体" w:eastAsia="宋体" w:cs="宋体"/>
          <w:spacing w:val="3"/>
          <w:sz w:val="19"/>
          <w:szCs w:val="19"/>
        </w:rPr>
        <w:t xml:space="preserve">          </w:t>
      </w:r>
      <w:r>
        <w:rPr>
          <w:rFonts w:ascii="宋体" w:hAnsi="宋体" w:eastAsia="宋体" w:cs="宋体"/>
          <w:spacing w:val="-4"/>
          <w:sz w:val="19"/>
          <w:szCs w:val="19"/>
        </w:rPr>
        <w:t>提供共刺激信号</w:t>
      </w:r>
    </w:p>
    <w:p>
      <w:pPr>
        <w:sectPr>
          <w:type w:val="continuous"/>
          <w:pgSz w:w="11280" w:h="15750"/>
          <w:pgMar w:top="400" w:right="679" w:bottom="400" w:left="900" w:header="0" w:footer="0" w:gutter="0"/>
          <w:cols w:equalWidth="0" w:num="6">
            <w:col w:w="1360" w:space="100"/>
            <w:col w:w="900" w:space="100"/>
            <w:col w:w="1310" w:space="100"/>
            <w:col w:w="811" w:space="100"/>
            <w:col w:w="1226" w:space="100"/>
            <w:col w:w="3595"/>
          </w:cols>
        </w:sectPr>
      </w:pPr>
    </w:p>
    <w:p>
      <w:pPr>
        <w:spacing w:line="36" w:lineRule="exact"/>
      </w:pPr>
    </w:p>
    <w:tbl>
      <w:tblPr>
        <w:tblStyle w:val="4"/>
        <w:tblW w:w="8590" w:type="dxa"/>
        <w:tblInd w:w="39"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shd w:val="clear" w:color="auto" w:fill="D7FAFD"/>
        <w:tblLayout w:type="fixed"/>
        <w:tblCellMar>
          <w:top w:w="0" w:type="dxa"/>
          <w:left w:w="0" w:type="dxa"/>
          <w:bottom w:w="0" w:type="dxa"/>
          <w:right w:w="0" w:type="dxa"/>
        </w:tblCellMar>
      </w:tblPr>
      <w:tblGrid>
        <w:gridCol w:w="8590"/>
      </w:tblGrid>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shd w:val="clear" w:color="auto" w:fill="D7FAFD"/>
          <w:tblCellMar>
            <w:top w:w="0" w:type="dxa"/>
            <w:left w:w="0" w:type="dxa"/>
            <w:bottom w:w="0" w:type="dxa"/>
            <w:right w:w="0" w:type="dxa"/>
          </w:tblCellMar>
        </w:tblPrEx>
        <w:trPr>
          <w:trHeight w:val="1910" w:hRule="atLeast"/>
        </w:trPr>
        <w:tc>
          <w:tcPr>
            <w:tcW w:w="8590" w:type="dxa"/>
            <w:shd w:val="clear" w:color="auto" w:fill="D7FAFD"/>
            <w:vAlign w:val="top"/>
          </w:tcPr>
          <w:p>
            <w:pPr>
              <w:spacing w:line="51" w:lineRule="exact"/>
            </w:pPr>
          </w:p>
          <w:tbl>
            <w:tblPr>
              <w:tblStyle w:val="4"/>
              <w:tblW w:w="8484" w:type="dxa"/>
              <w:tblInd w:w="9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173"/>
              <w:gridCol w:w="849"/>
              <w:gridCol w:w="2283"/>
              <w:gridCol w:w="2578"/>
              <w:gridCol w:w="1601"/>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2" w:hRule="atLeast"/>
              </w:trPr>
              <w:tc>
                <w:tcPr>
                  <w:tcW w:w="1173" w:type="dxa"/>
                  <w:vAlign w:val="top"/>
                </w:tcPr>
                <w:p>
                  <w:pPr>
                    <w:spacing w:line="219" w:lineRule="auto"/>
                    <w:rPr>
                      <w:rFonts w:ascii="宋体" w:hAnsi="宋体" w:eastAsia="宋体" w:cs="宋体"/>
                      <w:sz w:val="18"/>
                      <w:szCs w:val="18"/>
                    </w:rPr>
                  </w:pPr>
                  <w:r>
                    <w:rPr>
                      <w:rFonts w:ascii="宋体" w:hAnsi="宋体" w:eastAsia="宋体" w:cs="宋体"/>
                      <w:color w:val="6A6D6F"/>
                      <w:spacing w:val="1"/>
                      <w:sz w:val="18"/>
                      <w:szCs w:val="18"/>
                    </w:rPr>
                    <w:t>白细胞黏附受</w:t>
                  </w:r>
                </w:p>
              </w:tc>
              <w:tc>
                <w:tcPr>
                  <w:tcW w:w="849" w:type="dxa"/>
                  <w:vAlign w:val="top"/>
                </w:tcPr>
                <w:p>
                  <w:pPr>
                    <w:spacing w:before="28" w:line="184" w:lineRule="auto"/>
                    <w:ind w:left="86"/>
                    <w:rPr>
                      <w:rFonts w:ascii="宋体" w:hAnsi="宋体" w:eastAsia="宋体" w:cs="宋体"/>
                      <w:sz w:val="18"/>
                      <w:szCs w:val="18"/>
                    </w:rPr>
                  </w:pPr>
                  <w:r>
                    <w:rPr>
                      <w:rFonts w:ascii="宋体" w:hAnsi="宋体" w:eastAsia="宋体" w:cs="宋体"/>
                      <w:color w:val="5C5E5F"/>
                      <w:sz w:val="18"/>
                      <w:szCs w:val="18"/>
                    </w:rPr>
                    <w:t>LFA</w:t>
                  </w:r>
                  <w:r>
                    <w:rPr>
                      <w:rFonts w:ascii="宋体" w:hAnsi="宋体" w:eastAsia="宋体" w:cs="宋体"/>
                      <w:color w:val="5C5E5F"/>
                      <w:spacing w:val="7"/>
                      <w:sz w:val="18"/>
                      <w:szCs w:val="18"/>
                    </w:rPr>
                    <w:t>-1</w:t>
                  </w:r>
                </w:p>
              </w:tc>
              <w:tc>
                <w:tcPr>
                  <w:tcW w:w="2283" w:type="dxa"/>
                  <w:vAlign w:val="top"/>
                </w:tcPr>
                <w:p>
                  <w:pPr>
                    <w:spacing w:before="14" w:line="222" w:lineRule="auto"/>
                    <w:ind w:left="288"/>
                    <w:rPr>
                      <w:rFonts w:ascii="宋体" w:hAnsi="宋体" w:eastAsia="宋体" w:cs="宋体"/>
                      <w:sz w:val="18"/>
                      <w:szCs w:val="18"/>
                    </w:rPr>
                  </w:pPr>
                  <w:r>
                    <w:rPr>
                      <w:rFonts w:ascii="宋体" w:hAnsi="宋体" w:eastAsia="宋体" w:cs="宋体"/>
                      <w:color w:val="545758"/>
                      <w:spacing w:val="-2"/>
                      <w:sz w:val="18"/>
                      <w:szCs w:val="18"/>
                    </w:rPr>
                    <w:t>180/95(CD11a/αLB2</w:t>
                  </w:r>
                </w:p>
              </w:tc>
              <w:tc>
                <w:tcPr>
                  <w:tcW w:w="2578" w:type="dxa"/>
                  <w:vAlign w:val="top"/>
                </w:tcPr>
                <w:p>
                  <w:pPr>
                    <w:spacing w:line="217" w:lineRule="auto"/>
                    <w:ind w:left="335"/>
                    <w:rPr>
                      <w:rFonts w:ascii="宋体" w:hAnsi="宋体" w:eastAsia="宋体" w:cs="宋体"/>
                      <w:sz w:val="18"/>
                      <w:szCs w:val="18"/>
                    </w:rPr>
                  </w:pPr>
                  <w:r>
                    <w:rPr>
                      <w:rFonts w:ascii="宋体" w:hAnsi="宋体" w:eastAsia="宋体" w:cs="宋体"/>
                      <w:color w:val="64696A"/>
                      <w:spacing w:val="-11"/>
                      <w:sz w:val="18"/>
                      <w:szCs w:val="18"/>
                    </w:rPr>
                    <w:t>淋巴细胞、髓</w:t>
                  </w:r>
                  <w:r>
                    <w:rPr>
                      <w:rFonts w:ascii="宋体" w:hAnsi="宋体" w:eastAsia="宋体" w:cs="宋体"/>
                      <w:color w:val="64696A"/>
                      <w:spacing w:val="87"/>
                      <w:sz w:val="18"/>
                      <w:szCs w:val="18"/>
                    </w:rPr>
                    <w:t xml:space="preserve"> </w:t>
                  </w:r>
                  <w:r>
                    <w:rPr>
                      <w:rFonts w:ascii="宋体" w:hAnsi="宋体" w:eastAsia="宋体" w:cs="宋体"/>
                      <w:color w:val="56585A"/>
                      <w:spacing w:val="-11"/>
                      <w:sz w:val="18"/>
                      <w:szCs w:val="18"/>
                    </w:rPr>
                    <w:t>ICAM-1、2、3</w:t>
                  </w:r>
                </w:p>
              </w:tc>
              <w:tc>
                <w:tcPr>
                  <w:tcW w:w="1601" w:type="dxa"/>
                  <w:vAlign w:val="top"/>
                </w:tcPr>
                <w:p>
                  <w:pPr>
                    <w:spacing w:line="220" w:lineRule="auto"/>
                    <w:ind w:left="106"/>
                    <w:rPr>
                      <w:rFonts w:ascii="宋体" w:hAnsi="宋体" w:eastAsia="宋体" w:cs="宋体"/>
                      <w:sz w:val="18"/>
                      <w:szCs w:val="18"/>
                    </w:rPr>
                  </w:pPr>
                  <w:r>
                    <w:rPr>
                      <w:rFonts w:ascii="宋体" w:hAnsi="宋体" w:eastAsia="宋体" w:cs="宋体"/>
                      <w:color w:val="5E6163"/>
                      <w:spacing w:val="25"/>
                      <w:sz w:val="18"/>
                      <w:szCs w:val="18"/>
                    </w:rPr>
                    <w:t>为T细胞活化提</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811" w:hRule="atLeast"/>
              </w:trPr>
              <w:tc>
                <w:tcPr>
                  <w:tcW w:w="1173" w:type="dxa"/>
                  <w:vAlign w:val="top"/>
                </w:tcPr>
                <w:p>
                  <w:pPr>
                    <w:spacing w:before="50" w:line="221" w:lineRule="auto"/>
                    <w:rPr>
                      <w:rFonts w:ascii="宋体" w:hAnsi="宋体" w:eastAsia="宋体" w:cs="宋体"/>
                      <w:sz w:val="18"/>
                      <w:szCs w:val="18"/>
                    </w:rPr>
                  </w:pPr>
                  <w:r>
                    <w:rPr>
                      <w:rFonts w:ascii="宋体" w:hAnsi="宋体" w:eastAsia="宋体" w:cs="宋体"/>
                      <w:color w:val="696C6E"/>
                      <w:spacing w:val="5"/>
                      <w:sz w:val="18"/>
                      <w:szCs w:val="18"/>
                    </w:rPr>
                    <w:t>体组(β2组)</w:t>
                  </w:r>
                </w:p>
                <w:p>
                  <w:pPr>
                    <w:spacing w:before="43" w:line="219" w:lineRule="auto"/>
                    <w:rPr>
                      <w:rFonts w:ascii="宋体" w:hAnsi="宋体" w:eastAsia="宋体" w:cs="宋体"/>
                      <w:sz w:val="18"/>
                      <w:szCs w:val="18"/>
                    </w:rPr>
                  </w:pPr>
                  <w:r>
                    <w:rPr>
                      <w:rFonts w:ascii="宋体" w:hAnsi="宋体" w:eastAsia="宋体" w:cs="宋体"/>
                      <w:color w:val="727779"/>
                      <w:spacing w:val="5"/>
                      <w:sz w:val="18"/>
                      <w:szCs w:val="18"/>
                    </w:rPr>
                    <w:t>(有4个成员)</w:t>
                  </w:r>
                </w:p>
              </w:tc>
              <w:tc>
                <w:tcPr>
                  <w:tcW w:w="849" w:type="dxa"/>
                  <w:vAlign w:val="top"/>
                </w:tcPr>
                <w:p>
                  <w:pPr>
                    <w:rPr>
                      <w:rFonts w:ascii="Arial"/>
                      <w:sz w:val="21"/>
                    </w:rPr>
                  </w:pPr>
                </w:p>
              </w:tc>
              <w:tc>
                <w:tcPr>
                  <w:tcW w:w="2283" w:type="dxa"/>
                  <w:vAlign w:val="top"/>
                </w:tcPr>
                <w:p>
                  <w:pPr>
                    <w:spacing w:before="52" w:line="222" w:lineRule="auto"/>
                    <w:ind w:left="267"/>
                    <w:rPr>
                      <w:rFonts w:ascii="宋体" w:hAnsi="宋体" w:eastAsia="宋体" w:cs="宋体"/>
                      <w:sz w:val="18"/>
                      <w:szCs w:val="18"/>
                    </w:rPr>
                  </w:pPr>
                  <w:r>
                    <w:rPr>
                      <w:rFonts w:ascii="宋体" w:hAnsi="宋体" w:eastAsia="宋体" w:cs="宋体"/>
                      <w:color w:val="4E5052"/>
                      <w:spacing w:val="-1"/>
                      <w:sz w:val="18"/>
                      <w:szCs w:val="18"/>
                    </w:rPr>
                    <w:t>CD18)</w:t>
                  </w:r>
                </w:p>
              </w:tc>
              <w:tc>
                <w:tcPr>
                  <w:tcW w:w="2578" w:type="dxa"/>
                  <w:vAlign w:val="top"/>
                </w:tcPr>
                <w:p>
                  <w:pPr>
                    <w:spacing w:before="39" w:line="219" w:lineRule="auto"/>
                    <w:ind w:left="335"/>
                    <w:rPr>
                      <w:rFonts w:ascii="宋体" w:hAnsi="宋体" w:eastAsia="宋体" w:cs="宋体"/>
                      <w:sz w:val="18"/>
                      <w:szCs w:val="18"/>
                    </w:rPr>
                  </w:pPr>
                  <w:r>
                    <w:rPr>
                      <w:rFonts w:ascii="宋体" w:hAnsi="宋体" w:eastAsia="宋体" w:cs="宋体"/>
                      <w:color w:val="6D6F70"/>
                      <w:spacing w:val="-2"/>
                      <w:sz w:val="18"/>
                      <w:szCs w:val="18"/>
                    </w:rPr>
                    <w:t>样细胞</w:t>
                  </w:r>
                </w:p>
              </w:tc>
              <w:tc>
                <w:tcPr>
                  <w:tcW w:w="1601" w:type="dxa"/>
                  <w:vAlign w:val="top"/>
                </w:tcPr>
                <w:p>
                  <w:pPr>
                    <w:spacing w:before="39" w:line="229" w:lineRule="auto"/>
                    <w:ind w:left="177"/>
                    <w:rPr>
                      <w:rFonts w:ascii="宋体" w:hAnsi="宋体" w:eastAsia="宋体" w:cs="宋体"/>
                      <w:sz w:val="17"/>
                      <w:szCs w:val="17"/>
                    </w:rPr>
                  </w:pPr>
                  <w:r>
                    <w:rPr>
                      <w:rFonts w:ascii="宋体" w:hAnsi="宋体" w:eastAsia="宋体" w:cs="宋体"/>
                      <w:color w:val="727577"/>
                      <w:spacing w:val="7"/>
                      <w:sz w:val="17"/>
                      <w:szCs w:val="17"/>
                    </w:rPr>
                    <w:t>供共刺激信号，参</w:t>
                  </w:r>
                </w:p>
                <w:p>
                  <w:pPr>
                    <w:spacing w:before="57" w:line="218" w:lineRule="auto"/>
                    <w:ind w:left="177"/>
                    <w:rPr>
                      <w:rFonts w:ascii="宋体" w:hAnsi="宋体" w:eastAsia="宋体" w:cs="宋体"/>
                      <w:sz w:val="18"/>
                      <w:szCs w:val="18"/>
                    </w:rPr>
                  </w:pPr>
                  <w:r>
                    <w:rPr>
                      <w:rFonts w:ascii="宋体" w:hAnsi="宋体" w:eastAsia="宋体" w:cs="宋体"/>
                      <w:color w:val="666869"/>
                      <w:spacing w:val="-2"/>
                      <w:sz w:val="18"/>
                      <w:szCs w:val="18"/>
                    </w:rPr>
                    <w:t>与淋巴细胞再循</w:t>
                  </w:r>
                </w:p>
                <w:p>
                  <w:pPr>
                    <w:spacing w:before="59" w:line="220" w:lineRule="auto"/>
                    <w:ind w:left="186"/>
                    <w:rPr>
                      <w:rFonts w:ascii="宋体" w:hAnsi="宋体" w:eastAsia="宋体" w:cs="宋体"/>
                      <w:sz w:val="18"/>
                      <w:szCs w:val="18"/>
                    </w:rPr>
                  </w:pPr>
                  <w:r>
                    <w:rPr>
                      <w:rFonts w:ascii="宋体" w:hAnsi="宋体" w:eastAsia="宋体" w:cs="宋体"/>
                      <w:color w:val="707273"/>
                      <w:spacing w:val="-2"/>
                      <w:sz w:val="18"/>
                      <w:szCs w:val="18"/>
                    </w:rPr>
                    <w:t>环和炎症</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84" w:hRule="atLeast"/>
              </w:trPr>
              <w:tc>
                <w:tcPr>
                  <w:tcW w:w="1173" w:type="dxa"/>
                  <w:vAlign w:val="top"/>
                </w:tcPr>
                <w:p>
                  <w:pPr>
                    <w:rPr>
                      <w:rFonts w:ascii="Arial"/>
                      <w:sz w:val="21"/>
                    </w:rPr>
                  </w:pPr>
                </w:p>
              </w:tc>
              <w:tc>
                <w:tcPr>
                  <w:tcW w:w="849" w:type="dxa"/>
                  <w:vAlign w:val="top"/>
                </w:tcPr>
                <w:p>
                  <w:pPr>
                    <w:spacing w:before="114" w:line="174" w:lineRule="auto"/>
                    <w:ind w:left="136"/>
                    <w:rPr>
                      <w:rFonts w:ascii="宋体" w:hAnsi="宋体" w:eastAsia="宋体" w:cs="宋体"/>
                      <w:sz w:val="18"/>
                      <w:szCs w:val="18"/>
                    </w:rPr>
                  </w:pPr>
                  <w:r>
                    <w:rPr>
                      <w:rFonts w:ascii="宋体" w:hAnsi="宋体" w:eastAsia="宋体" w:cs="宋体"/>
                      <w:color w:val="6E7172"/>
                      <w:sz w:val="18"/>
                      <w:szCs w:val="18"/>
                    </w:rPr>
                    <w:t>Mac</w:t>
                  </w:r>
                  <w:r>
                    <w:rPr>
                      <w:rFonts w:ascii="宋体" w:hAnsi="宋体" w:eastAsia="宋体" w:cs="宋体"/>
                      <w:color w:val="6E7172"/>
                      <w:spacing w:val="9"/>
                      <w:sz w:val="18"/>
                      <w:szCs w:val="18"/>
                    </w:rPr>
                    <w:t>-1</w:t>
                  </w:r>
                </w:p>
              </w:tc>
              <w:tc>
                <w:tcPr>
                  <w:tcW w:w="2283" w:type="dxa"/>
                  <w:vAlign w:val="top"/>
                </w:tcPr>
                <w:p>
                  <w:pPr>
                    <w:spacing w:before="51" w:line="222" w:lineRule="auto"/>
                    <w:ind w:left="267"/>
                    <w:rPr>
                      <w:rFonts w:ascii="宋体" w:hAnsi="宋体" w:eastAsia="宋体" w:cs="宋体"/>
                      <w:sz w:val="18"/>
                      <w:szCs w:val="18"/>
                    </w:rPr>
                  </w:pPr>
                  <w:r>
                    <w:rPr>
                      <w:rFonts w:ascii="宋体" w:hAnsi="宋体" w:eastAsia="宋体" w:cs="宋体"/>
                      <w:color w:val="535558"/>
                      <w:spacing w:val="-2"/>
                      <w:sz w:val="18"/>
                      <w:szCs w:val="18"/>
                    </w:rPr>
                    <w:t>170/95(CD11b/αMβ2</w:t>
                  </w:r>
                </w:p>
              </w:tc>
              <w:tc>
                <w:tcPr>
                  <w:tcW w:w="2578" w:type="dxa"/>
                  <w:vAlign w:val="top"/>
                </w:tcPr>
                <w:p>
                  <w:pPr>
                    <w:spacing w:before="52" w:line="214" w:lineRule="auto"/>
                    <w:ind w:left="335"/>
                    <w:rPr>
                      <w:rFonts w:ascii="宋体" w:hAnsi="宋体" w:eastAsia="宋体" w:cs="宋体"/>
                      <w:sz w:val="18"/>
                      <w:szCs w:val="18"/>
                    </w:rPr>
                  </w:pPr>
                  <w:r>
                    <w:rPr>
                      <w:rFonts w:ascii="宋体" w:hAnsi="宋体" w:eastAsia="宋体" w:cs="宋体"/>
                      <w:color w:val="6E7072"/>
                      <w:spacing w:val="3"/>
                      <w:sz w:val="18"/>
                      <w:szCs w:val="18"/>
                    </w:rPr>
                    <w:t>髓样细胞、淋</w:t>
                  </w:r>
                  <w:r>
                    <w:rPr>
                      <w:rFonts w:ascii="宋体" w:hAnsi="宋体" w:eastAsia="宋体" w:cs="宋体"/>
                      <w:color w:val="6E7072"/>
                      <w:spacing w:val="11"/>
                      <w:sz w:val="18"/>
                      <w:szCs w:val="18"/>
                    </w:rPr>
                    <w:t xml:space="preserve">  </w:t>
                  </w:r>
                  <w:r>
                    <w:rPr>
                      <w:rFonts w:ascii="宋体" w:hAnsi="宋体" w:eastAsia="宋体" w:cs="宋体"/>
                      <w:color w:val="5D5F5F"/>
                      <w:sz w:val="18"/>
                      <w:szCs w:val="18"/>
                    </w:rPr>
                    <w:t>iC</w:t>
                  </w:r>
                  <w:r>
                    <w:rPr>
                      <w:rFonts w:ascii="宋体" w:hAnsi="宋体" w:eastAsia="宋体" w:cs="宋体"/>
                      <w:color w:val="5D5F5F"/>
                      <w:spacing w:val="3"/>
                      <w:sz w:val="18"/>
                      <w:szCs w:val="18"/>
                    </w:rPr>
                    <w:t>3b、</w:t>
                  </w:r>
                  <w:r>
                    <w:rPr>
                      <w:rFonts w:ascii="宋体" w:hAnsi="宋体" w:eastAsia="宋体" w:cs="宋体"/>
                      <w:color w:val="5D5F5F"/>
                      <w:sz w:val="18"/>
                      <w:szCs w:val="18"/>
                    </w:rPr>
                    <w:t>Fg</w:t>
                  </w:r>
                  <w:r>
                    <w:rPr>
                      <w:rFonts w:ascii="宋体" w:hAnsi="宋体" w:eastAsia="宋体" w:cs="宋体"/>
                      <w:color w:val="5D5F5F"/>
                      <w:spacing w:val="3"/>
                      <w:sz w:val="18"/>
                      <w:szCs w:val="18"/>
                    </w:rPr>
                    <w:t>、</w:t>
                  </w:r>
                </w:p>
              </w:tc>
              <w:tc>
                <w:tcPr>
                  <w:tcW w:w="1601" w:type="dxa"/>
                  <w:vAlign w:val="top"/>
                </w:tcPr>
                <w:p>
                  <w:pPr>
                    <w:spacing w:before="59" w:line="220" w:lineRule="auto"/>
                    <w:ind w:left="156"/>
                    <w:rPr>
                      <w:rFonts w:ascii="宋体" w:hAnsi="宋体" w:eastAsia="宋体" w:cs="宋体"/>
                      <w:sz w:val="18"/>
                      <w:szCs w:val="18"/>
                    </w:rPr>
                  </w:pPr>
                  <w:r>
                    <w:rPr>
                      <w:rFonts w:ascii="宋体" w:hAnsi="宋体" w:eastAsia="宋体" w:cs="宋体"/>
                      <w:color w:val="767879"/>
                      <w:spacing w:val="-2"/>
                      <w:sz w:val="18"/>
                      <w:szCs w:val="18"/>
                    </w:rPr>
                    <w:t>参与免疫细胞黏</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91" w:hRule="atLeast"/>
              </w:trPr>
              <w:tc>
                <w:tcPr>
                  <w:tcW w:w="1173" w:type="dxa"/>
                  <w:vAlign w:val="top"/>
                </w:tcPr>
                <w:p>
                  <w:pPr>
                    <w:rPr>
                      <w:rFonts w:ascii="Arial"/>
                      <w:sz w:val="21"/>
                    </w:rPr>
                  </w:pPr>
                </w:p>
              </w:tc>
              <w:tc>
                <w:tcPr>
                  <w:tcW w:w="849" w:type="dxa"/>
                  <w:vAlign w:val="top"/>
                </w:tcPr>
                <w:p>
                  <w:pPr>
                    <w:spacing w:before="57" w:line="222" w:lineRule="auto"/>
                    <w:ind w:left="166"/>
                    <w:rPr>
                      <w:rFonts w:ascii="宋体" w:hAnsi="宋体" w:eastAsia="宋体" w:cs="宋体"/>
                      <w:sz w:val="18"/>
                      <w:szCs w:val="18"/>
                    </w:rPr>
                  </w:pPr>
                  <w:r>
                    <w:rPr>
                      <w:rFonts w:ascii="宋体" w:hAnsi="宋体" w:eastAsia="宋体" w:cs="宋体"/>
                      <w:color w:val="54575A"/>
                      <w:spacing w:val="-7"/>
                      <w:sz w:val="18"/>
                      <w:szCs w:val="18"/>
                    </w:rPr>
                    <w:t>(CR3)</w:t>
                  </w:r>
                </w:p>
              </w:tc>
              <w:tc>
                <w:tcPr>
                  <w:tcW w:w="2283" w:type="dxa"/>
                  <w:vAlign w:val="top"/>
                </w:tcPr>
                <w:p>
                  <w:pPr>
                    <w:spacing w:before="57" w:line="222" w:lineRule="auto"/>
                    <w:ind w:left="277"/>
                    <w:rPr>
                      <w:rFonts w:ascii="宋体" w:hAnsi="宋体" w:eastAsia="宋体" w:cs="宋体"/>
                      <w:sz w:val="18"/>
                      <w:szCs w:val="18"/>
                    </w:rPr>
                  </w:pPr>
                  <w:r>
                    <w:rPr>
                      <w:rFonts w:ascii="宋体" w:hAnsi="宋体" w:eastAsia="宋体" w:cs="宋体"/>
                      <w:color w:val="54575A"/>
                      <w:spacing w:val="-1"/>
                      <w:sz w:val="18"/>
                      <w:szCs w:val="18"/>
                    </w:rPr>
                    <w:t>CD18)</w:t>
                  </w:r>
                </w:p>
              </w:tc>
              <w:tc>
                <w:tcPr>
                  <w:tcW w:w="2578" w:type="dxa"/>
                  <w:vAlign w:val="top"/>
                </w:tcPr>
                <w:p>
                  <w:pPr>
                    <w:spacing w:before="44" w:line="220" w:lineRule="auto"/>
                    <w:ind w:left="335"/>
                    <w:rPr>
                      <w:rFonts w:ascii="宋体" w:hAnsi="宋体" w:eastAsia="宋体" w:cs="宋体"/>
                      <w:sz w:val="18"/>
                      <w:szCs w:val="18"/>
                    </w:rPr>
                  </w:pPr>
                  <w:r>
                    <w:rPr>
                      <w:rFonts w:ascii="宋体" w:hAnsi="宋体" w:eastAsia="宋体" w:cs="宋体"/>
                      <w:color w:val="686B6C"/>
                      <w:spacing w:val="2"/>
                      <w:sz w:val="18"/>
                      <w:szCs w:val="18"/>
                    </w:rPr>
                    <w:t>巴细胞</w:t>
                  </w:r>
                  <w:r>
                    <w:rPr>
                      <w:rFonts w:ascii="宋体" w:hAnsi="宋体" w:eastAsia="宋体" w:cs="宋体"/>
                      <w:color w:val="686B6C"/>
                      <w:spacing w:val="7"/>
                      <w:sz w:val="18"/>
                      <w:szCs w:val="18"/>
                    </w:rPr>
                    <w:t xml:space="preserve">       </w:t>
                  </w:r>
                  <w:r>
                    <w:rPr>
                      <w:rFonts w:ascii="宋体" w:hAnsi="宋体" w:eastAsia="宋体" w:cs="宋体"/>
                      <w:color w:val="56585A"/>
                      <w:sz w:val="18"/>
                      <w:szCs w:val="18"/>
                    </w:rPr>
                    <w:t>ICAM</w:t>
                  </w:r>
                  <w:r>
                    <w:rPr>
                      <w:rFonts w:ascii="宋体" w:hAnsi="宋体" w:eastAsia="宋体" w:cs="宋体"/>
                      <w:color w:val="56585A"/>
                      <w:spacing w:val="2"/>
                      <w:sz w:val="18"/>
                      <w:szCs w:val="18"/>
                    </w:rPr>
                    <w:t>-1</w:t>
                  </w:r>
                </w:p>
              </w:tc>
              <w:tc>
                <w:tcPr>
                  <w:tcW w:w="1601" w:type="dxa"/>
                  <w:vAlign w:val="top"/>
                </w:tcPr>
                <w:p>
                  <w:pPr>
                    <w:spacing w:before="54" w:line="229" w:lineRule="auto"/>
                    <w:ind w:left="156"/>
                    <w:rPr>
                      <w:rFonts w:ascii="宋体" w:hAnsi="宋体" w:eastAsia="宋体" w:cs="宋体"/>
                      <w:sz w:val="17"/>
                      <w:szCs w:val="17"/>
                    </w:rPr>
                  </w:pPr>
                  <w:r>
                    <w:rPr>
                      <w:rFonts w:ascii="宋体" w:hAnsi="宋体" w:eastAsia="宋体" w:cs="宋体"/>
                      <w:color w:val="6C6F70"/>
                      <w:spacing w:val="10"/>
                      <w:sz w:val="17"/>
                      <w:szCs w:val="17"/>
                    </w:rPr>
                    <w:t>附、炎症和调理吞</w:t>
                  </w:r>
                </w:p>
                <w:p>
                  <w:pPr>
                    <w:spacing w:before="47" w:line="194" w:lineRule="auto"/>
                    <w:ind w:left="136"/>
                    <w:rPr>
                      <w:rFonts w:ascii="宋体" w:hAnsi="宋体" w:eastAsia="宋体" w:cs="宋体"/>
                      <w:sz w:val="17"/>
                      <w:szCs w:val="17"/>
                    </w:rPr>
                  </w:pPr>
                  <w:r>
                    <w:rPr>
                      <w:rFonts w:ascii="宋体" w:hAnsi="宋体" w:eastAsia="宋体" w:cs="宋体"/>
                      <w:color w:val="77797B"/>
                      <w:sz w:val="17"/>
                      <w:szCs w:val="17"/>
                    </w:rPr>
                    <w:t>噬</w:t>
                  </w:r>
                </w:p>
              </w:tc>
            </w:tr>
          </w:tbl>
          <w:p>
            <w:pPr>
              <w:spacing w:line="40" w:lineRule="exact"/>
              <w:rPr>
                <w:rFonts w:ascii="Arial"/>
                <w:sz w:val="3"/>
              </w:rPr>
            </w:pPr>
          </w:p>
        </w:tc>
      </w:tr>
    </w:tbl>
    <w:p>
      <w:pPr>
        <w:spacing w:before="67" w:line="239" w:lineRule="auto"/>
        <w:ind w:left="150"/>
        <w:rPr>
          <w:rFonts w:ascii="宋体" w:hAnsi="宋体" w:eastAsia="宋体" w:cs="宋体"/>
          <w:sz w:val="19"/>
          <w:szCs w:val="19"/>
        </w:rPr>
      </w:pPr>
      <w:r>
        <w:rPr>
          <w:rFonts w:ascii="宋体" w:hAnsi="宋体" w:eastAsia="宋体" w:cs="宋体"/>
          <w:spacing w:val="-4"/>
          <w:sz w:val="19"/>
          <w:szCs w:val="19"/>
        </w:rPr>
        <w:t>血小板糖蛋白</w:t>
      </w:r>
      <w:r>
        <w:rPr>
          <w:rFonts w:ascii="宋体" w:hAnsi="宋体" w:eastAsia="宋体" w:cs="宋体"/>
          <w:spacing w:val="40"/>
          <w:sz w:val="19"/>
          <w:szCs w:val="19"/>
        </w:rPr>
        <w:t xml:space="preserve"> </w:t>
      </w:r>
      <w:r>
        <w:rPr>
          <w:rFonts w:ascii="宋体" w:hAnsi="宋体" w:eastAsia="宋体" w:cs="宋体"/>
          <w:spacing w:val="-4"/>
          <w:sz w:val="19"/>
          <w:szCs w:val="19"/>
        </w:rPr>
        <w:t>gpⅡbⅢa</w:t>
      </w:r>
      <w:r>
        <w:rPr>
          <w:rFonts w:ascii="宋体" w:hAnsi="宋体" w:eastAsia="宋体" w:cs="宋体"/>
          <w:spacing w:val="35"/>
          <w:sz w:val="19"/>
          <w:szCs w:val="19"/>
        </w:rPr>
        <w:t xml:space="preserve">  </w:t>
      </w:r>
      <w:r>
        <w:rPr>
          <w:rFonts w:ascii="宋体" w:hAnsi="宋体" w:eastAsia="宋体" w:cs="宋体"/>
          <w:spacing w:val="-4"/>
          <w:sz w:val="19"/>
          <w:szCs w:val="19"/>
        </w:rPr>
        <w:t>125+22/105</w:t>
      </w:r>
      <w:r>
        <w:rPr>
          <w:rFonts w:ascii="宋体" w:hAnsi="宋体" w:eastAsia="宋体" w:cs="宋体"/>
          <w:spacing w:val="1"/>
          <w:sz w:val="19"/>
          <w:szCs w:val="19"/>
        </w:rPr>
        <w:t xml:space="preserve">     </w:t>
      </w:r>
      <w:r>
        <w:rPr>
          <w:rFonts w:ascii="宋体" w:hAnsi="宋体" w:eastAsia="宋体" w:cs="宋体"/>
          <w:spacing w:val="-4"/>
          <w:position w:val="-2"/>
          <w:sz w:val="19"/>
          <w:szCs w:val="19"/>
        </w:rPr>
        <w:t>αⅡb</w:t>
      </w:r>
      <w:r>
        <w:rPr>
          <w:rFonts w:ascii="宋体" w:hAnsi="宋体" w:eastAsia="宋体" w:cs="宋体"/>
          <w:spacing w:val="-5"/>
          <w:position w:val="-2"/>
          <w:sz w:val="19"/>
          <w:szCs w:val="19"/>
        </w:rPr>
        <w:t>β3</w:t>
      </w:r>
      <w:r>
        <w:rPr>
          <w:rFonts w:ascii="宋体" w:hAnsi="宋体" w:eastAsia="宋体" w:cs="宋体"/>
          <w:spacing w:val="10"/>
          <w:position w:val="-2"/>
          <w:sz w:val="19"/>
          <w:szCs w:val="19"/>
        </w:rPr>
        <w:t xml:space="preserve">  </w:t>
      </w:r>
      <w:r>
        <w:rPr>
          <w:rFonts w:ascii="宋体" w:hAnsi="宋体" w:eastAsia="宋体" w:cs="宋体"/>
          <w:spacing w:val="-5"/>
          <w:sz w:val="19"/>
          <w:szCs w:val="19"/>
        </w:rPr>
        <w:t>血小板、内皮</w:t>
      </w:r>
      <w:r>
        <w:rPr>
          <w:rFonts w:ascii="宋体" w:hAnsi="宋体" w:eastAsia="宋体" w:cs="宋体"/>
          <w:spacing w:val="-15"/>
          <w:sz w:val="19"/>
          <w:szCs w:val="19"/>
        </w:rPr>
        <w:t xml:space="preserve"> </w:t>
      </w:r>
      <w:r>
        <w:rPr>
          <w:rFonts w:ascii="宋体" w:hAnsi="宋体" w:eastAsia="宋体" w:cs="宋体"/>
          <w:spacing w:val="-4"/>
          <w:sz w:val="19"/>
          <w:szCs w:val="19"/>
        </w:rPr>
        <w:t>Fg</w:t>
      </w:r>
      <w:r>
        <w:rPr>
          <w:rFonts w:ascii="宋体" w:hAnsi="宋体" w:eastAsia="宋体" w:cs="宋体"/>
          <w:spacing w:val="-5"/>
          <w:sz w:val="19"/>
          <w:szCs w:val="19"/>
        </w:rPr>
        <w:t>、</w:t>
      </w:r>
      <w:r>
        <w:rPr>
          <w:rFonts w:ascii="宋体" w:hAnsi="宋体" w:eastAsia="宋体" w:cs="宋体"/>
          <w:spacing w:val="63"/>
          <w:sz w:val="19"/>
          <w:szCs w:val="19"/>
        </w:rPr>
        <w:t xml:space="preserve"> </w:t>
      </w:r>
      <w:r>
        <w:rPr>
          <w:rFonts w:ascii="宋体" w:hAnsi="宋体" w:eastAsia="宋体" w:cs="宋体"/>
          <w:spacing w:val="-4"/>
          <w:sz w:val="19"/>
          <w:szCs w:val="19"/>
        </w:rPr>
        <w:t>FN</w:t>
      </w:r>
      <w:r>
        <w:rPr>
          <w:rFonts w:ascii="宋体" w:hAnsi="宋体" w:eastAsia="宋体" w:cs="宋体"/>
          <w:spacing w:val="-5"/>
          <w:sz w:val="19"/>
          <w:szCs w:val="19"/>
        </w:rPr>
        <w:t>、</w:t>
      </w:r>
      <w:r>
        <w:rPr>
          <w:rFonts w:ascii="宋体" w:hAnsi="宋体" w:eastAsia="宋体" w:cs="宋体"/>
          <w:spacing w:val="34"/>
          <w:sz w:val="19"/>
          <w:szCs w:val="19"/>
        </w:rPr>
        <w:t xml:space="preserve">  </w:t>
      </w:r>
      <w:r>
        <w:rPr>
          <w:rFonts w:ascii="宋体" w:hAnsi="宋体" w:eastAsia="宋体" w:cs="宋体"/>
          <w:spacing w:val="-5"/>
          <w:sz w:val="19"/>
          <w:szCs w:val="19"/>
        </w:rPr>
        <w:t>血小板活化和凝</w:t>
      </w:r>
    </w:p>
    <w:p>
      <w:pPr>
        <w:spacing w:before="1" w:line="232" w:lineRule="auto"/>
        <w:ind w:left="139"/>
        <w:rPr>
          <w:rFonts w:ascii="宋体" w:hAnsi="宋体" w:eastAsia="宋体" w:cs="宋体"/>
          <w:sz w:val="19"/>
          <w:szCs w:val="19"/>
        </w:rPr>
      </w:pPr>
      <w:r>
        <w:rPr>
          <w:rFonts w:ascii="宋体" w:hAnsi="宋体" w:eastAsia="宋体" w:cs="宋体"/>
          <w:spacing w:val="-2"/>
          <w:sz w:val="19"/>
          <w:szCs w:val="19"/>
        </w:rPr>
        <w:t>组(β3组)(有</w:t>
      </w:r>
      <w:r>
        <w:rPr>
          <w:rFonts w:ascii="宋体" w:hAnsi="宋体" w:eastAsia="宋体" w:cs="宋体"/>
          <w:spacing w:val="4"/>
          <w:sz w:val="19"/>
          <w:szCs w:val="19"/>
        </w:rPr>
        <w:t xml:space="preserve">            </w:t>
      </w:r>
      <w:r>
        <w:rPr>
          <w:rFonts w:ascii="宋体" w:hAnsi="宋体" w:eastAsia="宋体" w:cs="宋体"/>
          <w:spacing w:val="-2"/>
          <w:sz w:val="19"/>
          <w:szCs w:val="19"/>
        </w:rPr>
        <w:t>(CD41/CD61)</w:t>
      </w:r>
      <w:r>
        <w:rPr>
          <w:rFonts w:ascii="宋体" w:hAnsi="宋体" w:eastAsia="宋体" w:cs="宋体"/>
          <w:spacing w:val="6"/>
          <w:sz w:val="19"/>
          <w:szCs w:val="19"/>
        </w:rPr>
        <w:t xml:space="preserve">             </w:t>
      </w:r>
      <w:r>
        <w:rPr>
          <w:rFonts w:ascii="宋体" w:hAnsi="宋体" w:eastAsia="宋体" w:cs="宋体"/>
          <w:spacing w:val="-2"/>
          <w:sz w:val="19"/>
          <w:szCs w:val="19"/>
        </w:rPr>
        <w:t>细胞、巨核细</w:t>
      </w:r>
      <w:r>
        <w:rPr>
          <w:rFonts w:ascii="宋体" w:hAnsi="宋体" w:eastAsia="宋体" w:cs="宋体"/>
          <w:spacing w:val="5"/>
          <w:sz w:val="19"/>
          <w:szCs w:val="19"/>
        </w:rPr>
        <w:t xml:space="preserve">  </w:t>
      </w:r>
      <w:r>
        <w:rPr>
          <w:rFonts w:ascii="宋体" w:hAnsi="宋体" w:eastAsia="宋体" w:cs="宋体"/>
          <w:spacing w:val="-2"/>
          <w:sz w:val="19"/>
          <w:szCs w:val="19"/>
        </w:rPr>
        <w:t>vWF、TS</w:t>
      </w:r>
      <w:r>
        <w:rPr>
          <w:rFonts w:ascii="宋体" w:hAnsi="宋体" w:eastAsia="宋体" w:cs="宋体"/>
          <w:spacing w:val="-2"/>
          <w:position w:val="1"/>
          <w:sz w:val="19"/>
          <w:szCs w:val="19"/>
        </w:rPr>
        <w:t>P集</w:t>
      </w:r>
    </w:p>
    <w:p>
      <w:pPr>
        <w:spacing w:before="10" w:line="220" w:lineRule="auto"/>
        <w:ind w:left="129"/>
        <w:rPr>
          <w:rFonts w:ascii="宋体" w:hAnsi="宋体" w:eastAsia="宋体" w:cs="宋体"/>
          <w:sz w:val="19"/>
          <w:szCs w:val="19"/>
        </w:rPr>
      </w:pPr>
      <w:r>
        <w:rPr>
          <w:rFonts w:ascii="宋体" w:hAnsi="宋体" w:eastAsia="宋体" w:cs="宋体"/>
          <w:spacing w:val="6"/>
          <w:sz w:val="19"/>
          <w:szCs w:val="19"/>
        </w:rPr>
        <w:t>2个成员)</w:t>
      </w:r>
      <w:r>
        <w:rPr>
          <w:rFonts w:ascii="宋体" w:hAnsi="宋体" w:eastAsia="宋体" w:cs="宋体"/>
          <w:spacing w:val="1"/>
          <w:sz w:val="19"/>
          <w:szCs w:val="19"/>
        </w:rPr>
        <w:t xml:space="preserve">                                </w:t>
      </w:r>
      <w:r>
        <w:rPr>
          <w:rFonts w:ascii="宋体" w:hAnsi="宋体" w:eastAsia="宋体" w:cs="宋体"/>
          <w:sz w:val="19"/>
          <w:szCs w:val="19"/>
        </w:rPr>
        <w:t xml:space="preserve">        </w:t>
      </w:r>
      <w:r>
        <w:rPr>
          <w:rFonts w:ascii="宋体" w:hAnsi="宋体" w:eastAsia="宋体" w:cs="宋体"/>
          <w:spacing w:val="6"/>
          <w:sz w:val="19"/>
          <w:szCs w:val="19"/>
        </w:rPr>
        <w:t>胞</w:t>
      </w:r>
    </w:p>
    <w:p>
      <w:pPr>
        <w:spacing w:before="98" w:line="204" w:lineRule="auto"/>
        <w:rPr>
          <w:rFonts w:ascii="宋体" w:hAnsi="宋体" w:eastAsia="宋体" w:cs="宋体"/>
          <w:sz w:val="19"/>
          <w:szCs w:val="19"/>
        </w:rPr>
      </w:pPr>
      <w:r>
        <w:rPr>
          <w:rFonts w:ascii="宋体" w:hAnsi="宋体" w:eastAsia="宋体" w:cs="宋体"/>
          <w:spacing w:val="-20"/>
          <w:w w:val="93"/>
          <w:sz w:val="19"/>
          <w:szCs w:val="19"/>
        </w:rPr>
        <w:t>注：Fg(fibrinogen):血纤蛋白原；FN(fibronectin):纤连蛋白；iC3b:灭活C3b片段；ICAM-1(2、3)(intercellular</w:t>
      </w:r>
      <w:r>
        <w:rPr>
          <w:rFonts w:ascii="宋体" w:hAnsi="宋体" w:eastAsia="宋体" w:cs="宋体"/>
          <w:spacing w:val="-13"/>
          <w:sz w:val="19"/>
          <w:szCs w:val="19"/>
        </w:rPr>
        <w:t xml:space="preserve"> </w:t>
      </w:r>
      <w:r>
        <w:rPr>
          <w:rFonts w:ascii="宋体" w:hAnsi="宋体" w:eastAsia="宋体" w:cs="宋体"/>
          <w:spacing w:val="-20"/>
          <w:w w:val="93"/>
          <w:sz w:val="19"/>
          <w:szCs w:val="19"/>
        </w:rPr>
        <w:t>adhesion</w:t>
      </w:r>
      <w:r>
        <w:rPr>
          <w:rFonts w:ascii="宋体" w:hAnsi="宋体" w:eastAsia="宋体" w:cs="宋体"/>
          <w:spacing w:val="-25"/>
          <w:sz w:val="19"/>
          <w:szCs w:val="19"/>
        </w:rPr>
        <w:t xml:space="preserve"> </w:t>
      </w:r>
      <w:r>
        <w:rPr>
          <w:rFonts w:ascii="宋体" w:hAnsi="宋体" w:eastAsia="宋体" w:cs="宋体"/>
          <w:spacing w:val="-20"/>
          <w:w w:val="93"/>
          <w:sz w:val="19"/>
          <w:szCs w:val="19"/>
        </w:rPr>
        <w:t>mole-</w:t>
      </w:r>
    </w:p>
    <w:p>
      <w:pPr>
        <w:spacing w:before="3" w:line="209" w:lineRule="auto"/>
        <w:ind w:right="1081"/>
        <w:rPr>
          <w:rFonts w:ascii="宋体" w:hAnsi="宋体" w:eastAsia="宋体" w:cs="宋体"/>
          <w:sz w:val="19"/>
          <w:szCs w:val="19"/>
        </w:rPr>
      </w:pPr>
      <w:r>
        <w:rPr>
          <w:rFonts w:ascii="宋体" w:hAnsi="宋体" w:eastAsia="宋体" w:cs="宋体"/>
          <w:spacing w:val="-21"/>
          <w:w w:val="99"/>
          <w:sz w:val="19"/>
          <w:szCs w:val="19"/>
        </w:rPr>
        <w:t>cule-1,2,3):细胞间黏附</w:t>
      </w:r>
      <w:r>
        <w:rPr>
          <w:rFonts w:ascii="宋体" w:hAnsi="宋体" w:eastAsia="宋体" w:cs="宋体"/>
          <w:spacing w:val="-22"/>
          <w:w w:val="99"/>
          <w:sz w:val="19"/>
          <w:szCs w:val="19"/>
        </w:rPr>
        <w:t>分子-1(2、3);</w:t>
      </w:r>
      <w:r>
        <w:rPr>
          <w:rFonts w:ascii="宋体" w:hAnsi="宋体" w:eastAsia="宋体" w:cs="宋体"/>
          <w:spacing w:val="-21"/>
          <w:w w:val="99"/>
          <w:sz w:val="19"/>
          <w:szCs w:val="19"/>
        </w:rPr>
        <w:t>LFA</w:t>
      </w:r>
      <w:r>
        <w:rPr>
          <w:rFonts w:ascii="宋体" w:hAnsi="宋体" w:eastAsia="宋体" w:cs="宋体"/>
          <w:spacing w:val="-22"/>
          <w:w w:val="99"/>
          <w:sz w:val="19"/>
          <w:szCs w:val="19"/>
        </w:rPr>
        <w:t>-1(</w:t>
      </w:r>
      <w:r>
        <w:rPr>
          <w:rFonts w:ascii="宋体" w:hAnsi="宋体" w:eastAsia="宋体" w:cs="宋体"/>
          <w:spacing w:val="-21"/>
          <w:w w:val="99"/>
          <w:sz w:val="19"/>
          <w:szCs w:val="19"/>
        </w:rPr>
        <w:t>lymphocyte</w:t>
      </w:r>
      <w:r>
        <w:rPr>
          <w:rFonts w:ascii="宋体" w:hAnsi="宋体" w:eastAsia="宋体" w:cs="宋体"/>
          <w:spacing w:val="-19"/>
          <w:sz w:val="19"/>
          <w:szCs w:val="19"/>
        </w:rPr>
        <w:t xml:space="preserve"> </w:t>
      </w:r>
      <w:r>
        <w:rPr>
          <w:rFonts w:ascii="宋体" w:hAnsi="宋体" w:eastAsia="宋体" w:cs="宋体"/>
          <w:spacing w:val="-21"/>
          <w:w w:val="99"/>
          <w:sz w:val="19"/>
          <w:szCs w:val="19"/>
        </w:rPr>
        <w:t>function</w:t>
      </w:r>
      <w:r>
        <w:rPr>
          <w:rFonts w:ascii="宋体" w:hAnsi="宋体" w:eastAsia="宋体" w:cs="宋体"/>
          <w:spacing w:val="-21"/>
          <w:sz w:val="19"/>
          <w:szCs w:val="19"/>
        </w:rPr>
        <w:t xml:space="preserve"> </w:t>
      </w:r>
      <w:r>
        <w:rPr>
          <w:rFonts w:ascii="宋体" w:hAnsi="宋体" w:eastAsia="宋体" w:cs="宋体"/>
          <w:spacing w:val="-21"/>
          <w:w w:val="99"/>
          <w:sz w:val="19"/>
          <w:szCs w:val="19"/>
        </w:rPr>
        <w:t>associated</w:t>
      </w:r>
      <w:r>
        <w:rPr>
          <w:rFonts w:ascii="宋体" w:hAnsi="宋体" w:eastAsia="宋体" w:cs="宋体"/>
          <w:spacing w:val="-21"/>
          <w:sz w:val="19"/>
          <w:szCs w:val="19"/>
        </w:rPr>
        <w:t xml:space="preserve"> </w:t>
      </w:r>
      <w:r>
        <w:rPr>
          <w:rFonts w:ascii="宋体" w:hAnsi="宋体" w:eastAsia="宋体" w:cs="宋体"/>
          <w:spacing w:val="-21"/>
          <w:w w:val="99"/>
          <w:sz w:val="19"/>
          <w:szCs w:val="19"/>
        </w:rPr>
        <w:t>antigen</w:t>
      </w:r>
      <w:r>
        <w:rPr>
          <w:rFonts w:ascii="宋体" w:hAnsi="宋体" w:eastAsia="宋体" w:cs="宋体"/>
          <w:spacing w:val="-22"/>
          <w:w w:val="99"/>
          <w:sz w:val="19"/>
          <w:szCs w:val="19"/>
        </w:rPr>
        <w:t>-1):淋巴细胞功能相关抗原1;</w:t>
      </w:r>
      <w:r>
        <w:rPr>
          <w:rFonts w:ascii="宋体" w:hAnsi="宋体" w:eastAsia="宋体" w:cs="宋体"/>
          <w:spacing w:val="-21"/>
          <w:w w:val="99"/>
          <w:sz w:val="19"/>
          <w:szCs w:val="19"/>
        </w:rPr>
        <w:t>MAdCAM</w:t>
      </w:r>
      <w:r>
        <w:rPr>
          <w:rFonts w:ascii="宋体" w:hAnsi="宋体" w:eastAsia="宋体" w:cs="宋体"/>
          <w:spacing w:val="-22"/>
          <w:w w:val="99"/>
          <w:sz w:val="19"/>
          <w:szCs w:val="19"/>
        </w:rPr>
        <w:t>-1</w:t>
      </w:r>
      <w:r>
        <w:rPr>
          <w:rFonts w:ascii="宋体" w:hAnsi="宋体" w:eastAsia="宋体" w:cs="宋体"/>
          <w:sz w:val="19"/>
          <w:szCs w:val="19"/>
        </w:rPr>
        <w:t xml:space="preserve"> </w:t>
      </w:r>
      <w:r>
        <w:rPr>
          <w:rFonts w:ascii="宋体" w:hAnsi="宋体" w:eastAsia="宋体" w:cs="宋体"/>
          <w:spacing w:val="-19"/>
          <w:w w:val="95"/>
          <w:sz w:val="19"/>
          <w:szCs w:val="19"/>
        </w:rPr>
        <w:t>(mucosal</w:t>
      </w:r>
      <w:r>
        <w:rPr>
          <w:rFonts w:ascii="宋体" w:hAnsi="宋体" w:eastAsia="宋体" w:cs="宋体"/>
          <w:spacing w:val="-22"/>
          <w:sz w:val="19"/>
          <w:szCs w:val="19"/>
        </w:rPr>
        <w:t xml:space="preserve"> </w:t>
      </w:r>
      <w:r>
        <w:rPr>
          <w:rFonts w:ascii="宋体" w:hAnsi="宋体" w:eastAsia="宋体" w:cs="宋体"/>
          <w:spacing w:val="-19"/>
          <w:w w:val="95"/>
          <w:sz w:val="19"/>
          <w:szCs w:val="19"/>
        </w:rPr>
        <w:t>addressin</w:t>
      </w:r>
      <w:r>
        <w:rPr>
          <w:rFonts w:ascii="宋体" w:hAnsi="宋体" w:eastAsia="宋体" w:cs="宋体"/>
          <w:spacing w:val="-20"/>
          <w:sz w:val="19"/>
          <w:szCs w:val="19"/>
        </w:rPr>
        <w:t xml:space="preserve"> </w:t>
      </w:r>
      <w:r>
        <w:rPr>
          <w:rFonts w:ascii="宋体" w:hAnsi="宋体" w:eastAsia="宋体" w:cs="宋体"/>
          <w:spacing w:val="-19"/>
          <w:w w:val="95"/>
          <w:sz w:val="19"/>
          <w:szCs w:val="19"/>
        </w:rPr>
        <w:t>cell</w:t>
      </w:r>
      <w:r>
        <w:rPr>
          <w:rFonts w:ascii="宋体" w:hAnsi="宋体" w:eastAsia="宋体" w:cs="宋体"/>
          <w:spacing w:val="-22"/>
          <w:sz w:val="19"/>
          <w:szCs w:val="19"/>
        </w:rPr>
        <w:t xml:space="preserve"> </w:t>
      </w:r>
      <w:r>
        <w:rPr>
          <w:rFonts w:ascii="宋体" w:hAnsi="宋体" w:eastAsia="宋体" w:cs="宋体"/>
          <w:spacing w:val="-19"/>
          <w:w w:val="95"/>
          <w:sz w:val="19"/>
          <w:szCs w:val="19"/>
        </w:rPr>
        <w:t>adhesion</w:t>
      </w:r>
      <w:r>
        <w:rPr>
          <w:rFonts w:ascii="宋体" w:hAnsi="宋体" w:eastAsia="宋体" w:cs="宋体"/>
          <w:spacing w:val="-27"/>
          <w:sz w:val="19"/>
          <w:szCs w:val="19"/>
        </w:rPr>
        <w:t xml:space="preserve"> </w:t>
      </w:r>
      <w:r>
        <w:rPr>
          <w:rFonts w:ascii="宋体" w:hAnsi="宋体" w:eastAsia="宋体" w:cs="宋体"/>
          <w:spacing w:val="-19"/>
          <w:w w:val="95"/>
          <w:sz w:val="19"/>
          <w:szCs w:val="19"/>
        </w:rPr>
        <w:t>molecule</w:t>
      </w:r>
      <w:r>
        <w:rPr>
          <w:rFonts w:ascii="宋体" w:hAnsi="宋体" w:eastAsia="宋体" w:cs="宋体"/>
          <w:spacing w:val="-12"/>
          <w:sz w:val="19"/>
          <w:szCs w:val="19"/>
        </w:rPr>
        <w:t xml:space="preserve"> </w:t>
      </w:r>
      <w:r>
        <w:rPr>
          <w:rFonts w:ascii="宋体" w:hAnsi="宋体" w:eastAsia="宋体" w:cs="宋体"/>
          <w:spacing w:val="-19"/>
          <w:w w:val="95"/>
          <w:sz w:val="19"/>
          <w:szCs w:val="19"/>
        </w:rPr>
        <w:t>1):黏</w:t>
      </w:r>
      <w:r>
        <w:rPr>
          <w:rFonts w:ascii="宋体" w:hAnsi="宋体" w:eastAsia="宋体" w:cs="宋体"/>
          <w:spacing w:val="-20"/>
          <w:w w:val="95"/>
          <w:sz w:val="19"/>
          <w:szCs w:val="19"/>
        </w:rPr>
        <w:t>膜地址素细胞黏附分子1;</w:t>
      </w:r>
      <w:r>
        <w:rPr>
          <w:rFonts w:ascii="宋体" w:hAnsi="宋体" w:eastAsia="宋体" w:cs="宋体"/>
          <w:spacing w:val="-19"/>
          <w:w w:val="95"/>
          <w:sz w:val="19"/>
          <w:szCs w:val="19"/>
        </w:rPr>
        <w:t>TSP</w:t>
      </w:r>
      <w:r>
        <w:rPr>
          <w:rFonts w:ascii="宋体" w:hAnsi="宋体" w:eastAsia="宋体" w:cs="宋体"/>
          <w:spacing w:val="-20"/>
          <w:w w:val="95"/>
          <w:sz w:val="19"/>
          <w:szCs w:val="19"/>
        </w:rPr>
        <w:t>(</w:t>
      </w:r>
      <w:r>
        <w:rPr>
          <w:rFonts w:ascii="宋体" w:hAnsi="宋体" w:eastAsia="宋体" w:cs="宋体"/>
          <w:spacing w:val="-19"/>
          <w:w w:val="95"/>
          <w:sz w:val="19"/>
          <w:szCs w:val="19"/>
        </w:rPr>
        <w:t>thrombospondin</w:t>
      </w:r>
      <w:r>
        <w:rPr>
          <w:rFonts w:ascii="宋体" w:hAnsi="宋体" w:eastAsia="宋体" w:cs="宋体"/>
          <w:spacing w:val="-20"/>
          <w:w w:val="95"/>
          <w:sz w:val="19"/>
          <w:szCs w:val="19"/>
        </w:rPr>
        <w:t>):血小板反应蛋白；</w:t>
      </w:r>
      <w:r>
        <w:rPr>
          <w:rFonts w:ascii="宋体" w:hAnsi="宋体" w:eastAsia="宋体" w:cs="宋体"/>
          <w:spacing w:val="-19"/>
          <w:w w:val="95"/>
          <w:sz w:val="19"/>
          <w:szCs w:val="19"/>
        </w:rPr>
        <w:t>VCAM</w:t>
      </w:r>
      <w:r>
        <w:rPr>
          <w:rFonts w:ascii="宋体" w:hAnsi="宋体" w:eastAsia="宋体" w:cs="宋体"/>
          <w:spacing w:val="-20"/>
          <w:w w:val="95"/>
          <w:sz w:val="19"/>
          <w:szCs w:val="19"/>
        </w:rPr>
        <w:t>-1(</w:t>
      </w:r>
      <w:r>
        <w:rPr>
          <w:rFonts w:ascii="宋体" w:hAnsi="宋体" w:eastAsia="宋体" w:cs="宋体"/>
          <w:spacing w:val="-19"/>
          <w:w w:val="95"/>
          <w:sz w:val="19"/>
          <w:szCs w:val="19"/>
        </w:rPr>
        <w:t>vas</w:t>
      </w:r>
      <w:r>
        <w:rPr>
          <w:rFonts w:ascii="宋体" w:hAnsi="宋体" w:eastAsia="宋体" w:cs="宋体"/>
          <w:spacing w:val="-20"/>
          <w:w w:val="95"/>
          <w:sz w:val="19"/>
          <w:szCs w:val="19"/>
        </w:rPr>
        <w:t>-</w:t>
      </w:r>
      <w:r>
        <w:rPr>
          <w:rFonts w:ascii="宋体" w:hAnsi="宋体" w:eastAsia="宋体" w:cs="宋体"/>
          <w:sz w:val="19"/>
          <w:szCs w:val="19"/>
        </w:rPr>
        <w:t xml:space="preserve"> </w:t>
      </w:r>
      <w:r>
        <w:rPr>
          <w:rFonts w:ascii="宋体" w:hAnsi="宋体" w:eastAsia="宋体" w:cs="宋体"/>
          <w:spacing w:val="-20"/>
          <w:w w:val="92"/>
          <w:sz w:val="19"/>
          <w:szCs w:val="19"/>
        </w:rPr>
        <w:t>cular</w:t>
      </w:r>
      <w:r>
        <w:rPr>
          <w:rFonts w:ascii="宋体" w:hAnsi="宋体" w:eastAsia="宋体" w:cs="宋体"/>
          <w:spacing w:val="-22"/>
          <w:sz w:val="19"/>
          <w:szCs w:val="19"/>
        </w:rPr>
        <w:t xml:space="preserve"> </w:t>
      </w:r>
      <w:r>
        <w:rPr>
          <w:rFonts w:ascii="宋体" w:hAnsi="宋体" w:eastAsia="宋体" w:cs="宋体"/>
          <w:spacing w:val="-20"/>
          <w:w w:val="92"/>
          <w:sz w:val="19"/>
          <w:szCs w:val="19"/>
        </w:rPr>
        <w:t>cell</w:t>
      </w:r>
      <w:r>
        <w:rPr>
          <w:rFonts w:ascii="宋体" w:hAnsi="宋体" w:eastAsia="宋体" w:cs="宋体"/>
          <w:spacing w:val="-24"/>
          <w:sz w:val="19"/>
          <w:szCs w:val="19"/>
        </w:rPr>
        <w:t xml:space="preserve"> </w:t>
      </w:r>
      <w:r>
        <w:rPr>
          <w:rFonts w:ascii="宋体" w:hAnsi="宋体" w:eastAsia="宋体" w:cs="宋体"/>
          <w:spacing w:val="-20"/>
          <w:w w:val="92"/>
          <w:sz w:val="19"/>
          <w:szCs w:val="19"/>
        </w:rPr>
        <w:t>adhesion</w:t>
      </w:r>
      <w:r>
        <w:rPr>
          <w:rFonts w:ascii="宋体" w:hAnsi="宋体" w:eastAsia="宋体" w:cs="宋体"/>
          <w:spacing w:val="-27"/>
          <w:sz w:val="19"/>
          <w:szCs w:val="19"/>
        </w:rPr>
        <w:t xml:space="preserve"> </w:t>
      </w:r>
      <w:r>
        <w:rPr>
          <w:rFonts w:ascii="宋体" w:hAnsi="宋体" w:eastAsia="宋体" w:cs="宋体"/>
          <w:spacing w:val="-20"/>
          <w:w w:val="92"/>
          <w:sz w:val="19"/>
          <w:szCs w:val="19"/>
        </w:rPr>
        <w:t>molecule-1):血管细胞黏附分子-1;VLA</w:t>
      </w:r>
      <w:r>
        <w:rPr>
          <w:rFonts w:ascii="宋体" w:hAnsi="宋体" w:eastAsia="宋体" w:cs="宋体"/>
          <w:spacing w:val="-21"/>
          <w:w w:val="92"/>
          <w:sz w:val="19"/>
          <w:szCs w:val="19"/>
        </w:rPr>
        <w:t>(</w:t>
      </w:r>
      <w:r>
        <w:rPr>
          <w:rFonts w:ascii="宋体" w:hAnsi="宋体" w:eastAsia="宋体" w:cs="宋体"/>
          <w:spacing w:val="-20"/>
          <w:w w:val="92"/>
          <w:sz w:val="19"/>
          <w:szCs w:val="19"/>
        </w:rPr>
        <w:t>very</w:t>
      </w:r>
      <w:r>
        <w:rPr>
          <w:rFonts w:ascii="宋体" w:hAnsi="宋体" w:eastAsia="宋体" w:cs="宋体"/>
          <w:spacing w:val="-11"/>
          <w:sz w:val="19"/>
          <w:szCs w:val="19"/>
        </w:rPr>
        <w:t xml:space="preserve"> </w:t>
      </w:r>
      <w:r>
        <w:rPr>
          <w:rFonts w:ascii="宋体" w:hAnsi="宋体" w:eastAsia="宋体" w:cs="宋体"/>
          <w:spacing w:val="-20"/>
          <w:w w:val="92"/>
          <w:sz w:val="19"/>
          <w:szCs w:val="19"/>
        </w:rPr>
        <w:t>late</w:t>
      </w:r>
      <w:r>
        <w:rPr>
          <w:rFonts w:ascii="宋体" w:hAnsi="宋体" w:eastAsia="宋体" w:cs="宋体"/>
          <w:spacing w:val="-18"/>
          <w:sz w:val="19"/>
          <w:szCs w:val="19"/>
        </w:rPr>
        <w:t xml:space="preserve"> </w:t>
      </w:r>
      <w:r>
        <w:rPr>
          <w:rFonts w:ascii="宋体" w:hAnsi="宋体" w:eastAsia="宋体" w:cs="宋体"/>
          <w:spacing w:val="-20"/>
          <w:w w:val="92"/>
          <w:sz w:val="19"/>
          <w:szCs w:val="19"/>
        </w:rPr>
        <w:t>antigen</w:t>
      </w:r>
      <w:r>
        <w:rPr>
          <w:rFonts w:ascii="宋体" w:hAnsi="宋体" w:eastAsia="宋体" w:cs="宋体"/>
          <w:spacing w:val="-21"/>
          <w:w w:val="92"/>
          <w:sz w:val="19"/>
          <w:szCs w:val="19"/>
        </w:rPr>
        <w:t>):迟现抗原；</w:t>
      </w:r>
      <w:r>
        <w:rPr>
          <w:rFonts w:ascii="宋体" w:hAnsi="宋体" w:eastAsia="宋体" w:cs="宋体"/>
          <w:spacing w:val="-20"/>
          <w:w w:val="92"/>
          <w:sz w:val="19"/>
          <w:szCs w:val="19"/>
        </w:rPr>
        <w:t>vWF</w:t>
      </w:r>
      <w:r>
        <w:rPr>
          <w:rFonts w:ascii="宋体" w:hAnsi="宋体" w:eastAsia="宋体" w:cs="宋体"/>
          <w:spacing w:val="-21"/>
          <w:w w:val="92"/>
          <w:sz w:val="19"/>
          <w:szCs w:val="19"/>
        </w:rPr>
        <w:t>(</w:t>
      </w:r>
      <w:r>
        <w:rPr>
          <w:rFonts w:ascii="宋体" w:hAnsi="宋体" w:eastAsia="宋体" w:cs="宋体"/>
          <w:spacing w:val="-20"/>
          <w:w w:val="92"/>
          <w:sz w:val="19"/>
          <w:szCs w:val="19"/>
        </w:rPr>
        <w:t>von</w:t>
      </w:r>
      <w:r>
        <w:rPr>
          <w:rFonts w:ascii="宋体" w:hAnsi="宋体" w:eastAsia="宋体" w:cs="宋体"/>
          <w:spacing w:val="-22"/>
          <w:sz w:val="19"/>
          <w:szCs w:val="19"/>
        </w:rPr>
        <w:t xml:space="preserve"> </w:t>
      </w:r>
      <w:r>
        <w:rPr>
          <w:rFonts w:ascii="宋体" w:hAnsi="宋体" w:eastAsia="宋体" w:cs="宋体"/>
          <w:spacing w:val="-20"/>
          <w:w w:val="92"/>
          <w:sz w:val="19"/>
          <w:szCs w:val="19"/>
        </w:rPr>
        <w:t>Willebrand</w:t>
      </w:r>
      <w:r>
        <w:rPr>
          <w:rFonts w:ascii="宋体" w:hAnsi="宋体" w:eastAsia="宋体" w:cs="宋体"/>
          <w:spacing w:val="-15"/>
          <w:sz w:val="19"/>
          <w:szCs w:val="19"/>
        </w:rPr>
        <w:t xml:space="preserve"> </w:t>
      </w:r>
      <w:r>
        <w:rPr>
          <w:rFonts w:ascii="宋体" w:hAnsi="宋体" w:eastAsia="宋体" w:cs="宋体"/>
          <w:spacing w:val="-20"/>
          <w:w w:val="92"/>
          <w:sz w:val="19"/>
          <w:szCs w:val="19"/>
        </w:rPr>
        <w:t>factor</w:t>
      </w:r>
      <w:r>
        <w:rPr>
          <w:rFonts w:ascii="宋体" w:hAnsi="宋体" w:eastAsia="宋体" w:cs="宋体"/>
          <w:spacing w:val="-21"/>
          <w:w w:val="92"/>
          <w:sz w:val="19"/>
          <w:szCs w:val="19"/>
        </w:rPr>
        <w:t>):冯</w:t>
      </w:r>
      <w:r>
        <w:rPr>
          <w:rFonts w:ascii="宋体" w:hAnsi="宋体" w:eastAsia="宋体" w:cs="宋体"/>
          <w:spacing w:val="-32"/>
          <w:sz w:val="19"/>
          <w:szCs w:val="19"/>
        </w:rPr>
        <w:t xml:space="preserve"> </w:t>
      </w:r>
      <w:r>
        <w:rPr>
          <w:rFonts w:ascii="宋体" w:hAnsi="宋体" w:eastAsia="宋体" w:cs="宋体"/>
          <w:spacing w:val="-21"/>
          <w:w w:val="92"/>
          <w:sz w:val="19"/>
          <w:szCs w:val="19"/>
        </w:rPr>
        <w:t>·维勒布</w:t>
      </w:r>
      <w:r>
        <w:rPr>
          <w:rFonts w:ascii="宋体" w:hAnsi="宋体" w:eastAsia="宋体" w:cs="宋体"/>
          <w:sz w:val="19"/>
          <w:szCs w:val="19"/>
        </w:rPr>
        <w:t xml:space="preserve"> </w:t>
      </w:r>
      <w:r>
        <w:rPr>
          <w:rFonts w:ascii="宋体" w:hAnsi="宋体" w:eastAsia="宋体" w:cs="宋体"/>
          <w:spacing w:val="-20"/>
          <w:sz w:val="19"/>
          <w:szCs w:val="19"/>
        </w:rPr>
        <w:t>兰德因子</w:t>
      </w:r>
    </w:p>
    <w:p>
      <w:pPr>
        <w:spacing w:line="262" w:lineRule="auto"/>
        <w:rPr>
          <w:rFonts w:ascii="Arial"/>
          <w:sz w:val="21"/>
        </w:rPr>
      </w:pPr>
    </w:p>
    <w:p>
      <w:pPr>
        <w:spacing w:before="75" w:line="221" w:lineRule="auto"/>
        <w:ind w:left="3"/>
        <w:outlineLvl w:val="1"/>
        <w:rPr>
          <w:rFonts w:ascii="黑体" w:hAnsi="黑体" w:eastAsia="黑体" w:cs="黑体"/>
          <w:sz w:val="23"/>
          <w:szCs w:val="23"/>
        </w:rPr>
      </w:pPr>
      <w:r>
        <w:rPr>
          <w:rFonts w:ascii="黑体" w:hAnsi="黑体" w:eastAsia="黑体" w:cs="黑体"/>
          <w:b/>
          <w:bCs/>
          <w:color w:val="0060C0"/>
          <w:spacing w:val="-2"/>
          <w:sz w:val="23"/>
          <w:szCs w:val="23"/>
        </w:rPr>
        <w:t>三、</w:t>
      </w:r>
      <w:r>
        <w:rPr>
          <w:rFonts w:ascii="黑体" w:hAnsi="黑体" w:eastAsia="黑体" w:cs="黑体"/>
          <w:color w:val="0060C0"/>
          <w:spacing w:val="-59"/>
          <w:sz w:val="23"/>
          <w:szCs w:val="23"/>
        </w:rPr>
        <w:t xml:space="preserve"> </w:t>
      </w:r>
      <w:r>
        <w:rPr>
          <w:rFonts w:ascii="黑体" w:hAnsi="黑体" w:eastAsia="黑体" w:cs="黑体"/>
          <w:b/>
          <w:bCs/>
          <w:color w:val="0060C0"/>
          <w:spacing w:val="-2"/>
          <w:sz w:val="23"/>
          <w:szCs w:val="23"/>
        </w:rPr>
        <w:t>选择素家族</w:t>
      </w:r>
    </w:p>
    <w:p>
      <w:pPr>
        <w:spacing w:before="204" w:line="256" w:lineRule="auto"/>
        <w:ind w:right="1501"/>
        <w:rPr>
          <w:rFonts w:ascii="宋体" w:hAnsi="宋体" w:eastAsia="宋体" w:cs="宋体"/>
          <w:sz w:val="19"/>
          <w:szCs w:val="19"/>
        </w:rPr>
      </w:pPr>
      <w:r>
        <w:rPr>
          <w:rFonts w:ascii="宋体" w:hAnsi="宋体" w:eastAsia="宋体" w:cs="宋体"/>
          <w:spacing w:val="-2"/>
          <w:sz w:val="19"/>
          <w:szCs w:val="19"/>
        </w:rPr>
        <w:t>选择素家族(selectin</w:t>
      </w:r>
      <w:r>
        <w:rPr>
          <w:rFonts w:ascii="宋体" w:hAnsi="宋体" w:eastAsia="宋体" w:cs="宋体"/>
          <w:spacing w:val="-4"/>
          <w:sz w:val="19"/>
          <w:szCs w:val="19"/>
        </w:rPr>
        <w:t xml:space="preserve"> </w:t>
      </w:r>
      <w:r>
        <w:rPr>
          <w:rFonts w:ascii="宋体" w:hAnsi="宋体" w:eastAsia="宋体" w:cs="宋体"/>
          <w:spacing w:val="-2"/>
          <w:sz w:val="19"/>
          <w:szCs w:val="19"/>
        </w:rPr>
        <w:t>family)有</w:t>
      </w:r>
      <w:r>
        <w:rPr>
          <w:rFonts w:ascii="宋体" w:hAnsi="宋体" w:eastAsia="宋体" w:cs="宋体"/>
          <w:spacing w:val="-37"/>
          <w:sz w:val="19"/>
          <w:szCs w:val="19"/>
        </w:rPr>
        <w:t xml:space="preserve"> </w:t>
      </w:r>
      <w:r>
        <w:rPr>
          <w:rFonts w:ascii="宋体" w:hAnsi="宋体" w:eastAsia="宋体" w:cs="宋体"/>
          <w:spacing w:val="-2"/>
          <w:sz w:val="19"/>
          <w:szCs w:val="19"/>
        </w:rPr>
        <w:t>L-选择素、P-选择素和E-选择素三个</w:t>
      </w:r>
      <w:r>
        <w:rPr>
          <w:rFonts w:ascii="宋体" w:hAnsi="宋体" w:eastAsia="宋体" w:cs="宋体"/>
          <w:spacing w:val="-3"/>
          <w:sz w:val="19"/>
          <w:szCs w:val="19"/>
        </w:rPr>
        <w:t>成员，在白细胞与内皮细胞黏</w:t>
      </w:r>
      <w:r>
        <w:rPr>
          <w:rFonts w:ascii="宋体" w:hAnsi="宋体" w:eastAsia="宋体" w:cs="宋体"/>
          <w:sz w:val="19"/>
          <w:szCs w:val="19"/>
        </w:rPr>
        <w:t xml:space="preserve"> </w:t>
      </w:r>
      <w:r>
        <w:rPr>
          <w:rFonts w:ascii="宋体" w:hAnsi="宋体" w:eastAsia="宋体" w:cs="宋体"/>
          <w:spacing w:val="3"/>
          <w:sz w:val="19"/>
          <w:szCs w:val="19"/>
        </w:rPr>
        <w:t>附、炎症发生以及淋巴细胞归巢中发挥重要作</w:t>
      </w:r>
      <w:r>
        <w:rPr>
          <w:rFonts w:ascii="宋体" w:hAnsi="宋体" w:eastAsia="宋体" w:cs="宋体"/>
          <w:spacing w:val="2"/>
          <w:sz w:val="19"/>
          <w:szCs w:val="19"/>
        </w:rPr>
        <w:t>用。</w:t>
      </w:r>
    </w:p>
    <w:p>
      <w:pPr>
        <w:spacing w:before="104" w:line="222" w:lineRule="auto"/>
        <w:ind w:left="2"/>
        <w:rPr>
          <w:rFonts w:ascii="黑体" w:hAnsi="黑体" w:eastAsia="黑体" w:cs="黑体"/>
          <w:sz w:val="19"/>
          <w:szCs w:val="19"/>
        </w:rPr>
      </w:pPr>
      <w:r>
        <w:rPr>
          <w:rFonts w:ascii="黑体" w:hAnsi="黑体" w:eastAsia="黑体" w:cs="黑体"/>
          <w:b/>
          <w:bCs/>
          <w:spacing w:val="19"/>
          <w:sz w:val="19"/>
          <w:szCs w:val="19"/>
        </w:rPr>
        <w:t>(一)选择素分子的基本结构</w:t>
      </w:r>
    </w:p>
    <w:p>
      <w:pPr>
        <w:spacing w:before="81" w:line="189" w:lineRule="auto"/>
        <w:rPr>
          <w:rFonts w:ascii="仿宋" w:hAnsi="仿宋" w:eastAsia="仿宋" w:cs="仿宋"/>
          <w:sz w:val="19"/>
          <w:szCs w:val="19"/>
        </w:rPr>
      </w:pPr>
      <w:r>
        <w:rPr>
          <w:rFonts w:ascii="仿宋" w:hAnsi="仿宋" w:eastAsia="仿宋" w:cs="仿宋"/>
          <w:spacing w:val="3"/>
          <w:sz w:val="19"/>
          <w:szCs w:val="19"/>
        </w:rPr>
        <w:t>选择素为跨膜分子，选择素家族各成员胞膜外区结构相似，均由C</w:t>
      </w:r>
      <w:r>
        <w:rPr>
          <w:rFonts w:ascii="仿宋" w:hAnsi="仿宋" w:eastAsia="仿宋" w:cs="仿宋"/>
          <w:spacing w:val="-1"/>
          <w:sz w:val="19"/>
          <w:szCs w:val="19"/>
        </w:rPr>
        <w:t xml:space="preserve"> </w:t>
      </w:r>
      <w:r>
        <w:rPr>
          <w:rFonts w:ascii="仿宋" w:hAnsi="仿宋" w:eastAsia="仿宋" w:cs="仿宋"/>
          <w:spacing w:val="3"/>
          <w:sz w:val="19"/>
          <w:szCs w:val="19"/>
        </w:rPr>
        <w:t>型凝集素样(</w:t>
      </w:r>
      <w:r>
        <w:rPr>
          <w:rFonts w:ascii="仿宋" w:hAnsi="仿宋" w:eastAsia="仿宋" w:cs="仿宋"/>
          <w:sz w:val="19"/>
          <w:szCs w:val="19"/>
        </w:rPr>
        <w:t>CL</w:t>
      </w:r>
      <w:r>
        <w:rPr>
          <w:rFonts w:ascii="仿宋" w:hAnsi="仿宋" w:eastAsia="仿宋" w:cs="仿宋"/>
          <w:spacing w:val="3"/>
          <w:sz w:val="19"/>
          <w:szCs w:val="19"/>
        </w:rPr>
        <w:t>)</w:t>
      </w:r>
      <w:r>
        <w:rPr>
          <w:rFonts w:ascii="仿宋" w:hAnsi="仿宋" w:eastAsia="仿宋" w:cs="仿宋"/>
          <w:spacing w:val="15"/>
          <w:sz w:val="19"/>
          <w:szCs w:val="19"/>
        </w:rPr>
        <w:t xml:space="preserve"> </w:t>
      </w:r>
      <w:r>
        <w:rPr>
          <w:rFonts w:ascii="仿宋" w:hAnsi="仿宋" w:eastAsia="仿宋" w:cs="仿宋"/>
          <w:spacing w:val="3"/>
          <w:sz w:val="19"/>
          <w:szCs w:val="19"/>
        </w:rPr>
        <w:t>结构域、表皮</w:t>
      </w:r>
    </w:p>
    <w:sectPr>
      <w:type w:val="continuous"/>
      <w:pgSz w:w="11280" w:h="15750"/>
      <w:pgMar w:top="400" w:right="679" w:bottom="400" w:left="900" w:header="0" w:footer="0" w:gutter="0"/>
      <w:cols w:equalWidth="0" w:num="1">
        <w:col w:w="9701"/>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STHup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right="223"/>
      <w:jc w:val="right"/>
      <w:rPr>
        <w:rFonts w:ascii="宋体" w:hAnsi="宋体" w:eastAsia="宋体" w:cs="宋体"/>
        <w:sz w:val="19"/>
        <w:szCs w:val="19"/>
      </w:rPr>
    </w:pPr>
    <w:r>
      <w:rPr>
        <w:rFonts w:ascii="宋体" w:hAnsi="宋体" w:eastAsia="宋体" w:cs="宋体"/>
        <w:color w:val="0073C1"/>
        <w:spacing w:val="-2"/>
        <w:sz w:val="19"/>
        <w:szCs w:val="19"/>
      </w:rPr>
      <w:t>49</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right="133"/>
      <w:jc w:val="right"/>
      <w:rPr>
        <w:rFonts w:ascii="宋体" w:hAnsi="宋体" w:eastAsia="宋体" w:cs="宋体"/>
        <w:sz w:val="22"/>
        <w:szCs w:val="22"/>
      </w:rPr>
    </w:pPr>
    <w:r>
      <w:rPr>
        <w:rFonts w:ascii="宋体" w:hAnsi="宋体" w:eastAsia="宋体" w:cs="宋体"/>
        <w:b/>
        <w:bCs/>
        <w:color w:val="005FBF"/>
        <w:spacing w:val="-6"/>
        <w:sz w:val="22"/>
        <w:szCs w:val="22"/>
      </w:rPr>
      <w:t>59</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139"/>
      <w:rPr>
        <w:rFonts w:ascii="宋体" w:hAnsi="宋体" w:eastAsia="宋体" w:cs="宋体"/>
        <w:sz w:val="18"/>
        <w:szCs w:val="18"/>
      </w:rPr>
    </w:pPr>
    <w:r>
      <w:rPr>
        <w:rFonts w:ascii="宋体" w:hAnsi="宋体" w:eastAsia="宋体" w:cs="宋体"/>
        <w:color w:val="00B5F8"/>
        <w:spacing w:val="-6"/>
        <w:sz w:val="18"/>
        <w:szCs w:val="18"/>
      </w:rPr>
      <w:t>10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100"/>
      <w:rPr>
        <w:rFonts w:ascii="宋体" w:hAnsi="宋体" w:eastAsia="宋体" w:cs="宋体"/>
        <w:sz w:val="20"/>
        <w:szCs w:val="20"/>
      </w:rPr>
    </w:pPr>
    <w:r>
      <w:rPr>
        <w:rFonts w:ascii="宋体" w:hAnsi="宋体" w:eastAsia="宋体" w:cs="宋体"/>
        <w:color w:val="0058BD"/>
        <w:spacing w:val="-3"/>
        <w:sz w:val="20"/>
        <w:szCs w:val="20"/>
      </w:rPr>
      <w:t>20</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right="175"/>
      <w:jc w:val="right"/>
      <w:rPr>
        <w:rFonts w:ascii="宋体" w:hAnsi="宋体" w:eastAsia="宋体" w:cs="宋体"/>
        <w:sz w:val="20"/>
        <w:szCs w:val="20"/>
      </w:rPr>
    </w:pPr>
    <w:r>
      <w:rPr>
        <w:rFonts w:ascii="宋体" w:hAnsi="宋体" w:eastAsia="宋体" w:cs="宋体"/>
        <w:color w:val="0078C8"/>
        <w:spacing w:val="-3"/>
        <w:sz w:val="20"/>
        <w:szCs w:val="20"/>
      </w:rPr>
      <w:t>29</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99"/>
      <w:rPr>
        <w:rFonts w:ascii="宋体" w:hAnsi="宋体" w:eastAsia="宋体" w:cs="宋体"/>
        <w:sz w:val="21"/>
        <w:szCs w:val="21"/>
      </w:rPr>
    </w:pPr>
    <w:r>
      <w:rPr>
        <w:rFonts w:ascii="宋体" w:hAnsi="宋体" w:eastAsia="宋体" w:cs="宋体"/>
        <w:color w:val="0077E0"/>
        <w:spacing w:val="-2"/>
        <w:sz w:val="21"/>
        <w:szCs w:val="21"/>
      </w:rPr>
      <w:t>40</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characterSpacingControl w:val="doNotCompress"/>
  <w:footnotePr>
    <w:footnote w:id="0"/>
    <w:footnote w:id="1"/>
  </w:footnotePr>
  <w:endnotePr>
    <w:endnote w:id="0"/>
    <w:endnote w:id="1"/>
  </w:endnotePr>
  <w:compat>
    <w:spaceForUL/>
    <w:ulTrailSpace/>
    <w:useFELayout/>
    <w:compatSetting w:name="compatibilityMode" w:uri="http://schemas.microsoft.com/office/word" w:val="14"/>
  </w:compat>
  <w:docVars>
    <w:docVar w:name="commondata" w:val="eyJoZGlkIjoiYjJmMDJlOGVhZGVlZTQxZWU5NjVjNmQzNWYwZTU4N2IifQ=="/>
  </w:docVars>
  <w:rsids>
    <w:rsidRoot w:val="00000000"/>
    <w:rsid w:val="2EAA483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table" w:customStyle="1" w:styleId="4">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80.jpeg"/><Relationship Id="rId98" Type="http://schemas.openxmlformats.org/officeDocument/2006/relationships/image" Target="media/image79.jpeg"/><Relationship Id="rId97" Type="http://schemas.openxmlformats.org/officeDocument/2006/relationships/image" Target="media/image78.jpeg"/><Relationship Id="rId96" Type="http://schemas.openxmlformats.org/officeDocument/2006/relationships/image" Target="media/image77.jpeg"/><Relationship Id="rId95" Type="http://schemas.openxmlformats.org/officeDocument/2006/relationships/image" Target="media/image76.jpeg"/><Relationship Id="rId94" Type="http://schemas.openxmlformats.org/officeDocument/2006/relationships/image" Target="media/image75.jpeg"/><Relationship Id="rId93" Type="http://schemas.openxmlformats.org/officeDocument/2006/relationships/image" Target="media/image74.jpeg"/><Relationship Id="rId92" Type="http://schemas.openxmlformats.org/officeDocument/2006/relationships/image" Target="media/image73.jpeg"/><Relationship Id="rId91" Type="http://schemas.openxmlformats.org/officeDocument/2006/relationships/image" Target="media/image72.jpeg"/><Relationship Id="rId90" Type="http://schemas.openxmlformats.org/officeDocument/2006/relationships/image" Target="media/image71.jpeg"/><Relationship Id="rId9" Type="http://schemas.openxmlformats.org/officeDocument/2006/relationships/footer" Target="footer4.xml"/><Relationship Id="rId89" Type="http://schemas.openxmlformats.org/officeDocument/2006/relationships/image" Target="media/image70.jpeg"/><Relationship Id="rId88" Type="http://schemas.openxmlformats.org/officeDocument/2006/relationships/image" Target="media/image69.jpeg"/><Relationship Id="rId87" Type="http://schemas.openxmlformats.org/officeDocument/2006/relationships/image" Target="media/image68.jpeg"/><Relationship Id="rId86" Type="http://schemas.openxmlformats.org/officeDocument/2006/relationships/image" Target="media/image67.jpeg"/><Relationship Id="rId85" Type="http://schemas.openxmlformats.org/officeDocument/2006/relationships/image" Target="media/image66.jpeg"/><Relationship Id="rId84" Type="http://schemas.openxmlformats.org/officeDocument/2006/relationships/image" Target="media/image65.jpeg"/><Relationship Id="rId83" Type="http://schemas.openxmlformats.org/officeDocument/2006/relationships/image" Target="media/image64.jpeg"/><Relationship Id="rId82" Type="http://schemas.openxmlformats.org/officeDocument/2006/relationships/image" Target="media/image63.jpeg"/><Relationship Id="rId81" Type="http://schemas.openxmlformats.org/officeDocument/2006/relationships/image" Target="media/image62.jpeg"/><Relationship Id="rId80" Type="http://schemas.openxmlformats.org/officeDocument/2006/relationships/image" Target="media/image61.jpeg"/><Relationship Id="rId8" Type="http://schemas.openxmlformats.org/officeDocument/2006/relationships/footer" Target="footer3.xml"/><Relationship Id="rId79" Type="http://schemas.openxmlformats.org/officeDocument/2006/relationships/image" Target="media/image60.jpeg"/><Relationship Id="rId78" Type="http://schemas.openxmlformats.org/officeDocument/2006/relationships/image" Target="media/image59.jpeg"/><Relationship Id="rId77" Type="http://schemas.openxmlformats.org/officeDocument/2006/relationships/image" Target="media/image58.jpeg"/><Relationship Id="rId76" Type="http://schemas.openxmlformats.org/officeDocument/2006/relationships/image" Target="media/image57.jpeg"/><Relationship Id="rId75" Type="http://schemas.openxmlformats.org/officeDocument/2006/relationships/image" Target="media/image56.png"/><Relationship Id="rId74" Type="http://schemas.openxmlformats.org/officeDocument/2006/relationships/image" Target="media/image55.png"/><Relationship Id="rId73" Type="http://schemas.openxmlformats.org/officeDocument/2006/relationships/image" Target="media/image54.png"/><Relationship Id="rId72" Type="http://schemas.openxmlformats.org/officeDocument/2006/relationships/image" Target="media/image53.jpeg"/><Relationship Id="rId71" Type="http://schemas.openxmlformats.org/officeDocument/2006/relationships/image" Target="media/image52.png"/><Relationship Id="rId70" Type="http://schemas.openxmlformats.org/officeDocument/2006/relationships/image" Target="media/image51.jpeg"/><Relationship Id="rId7" Type="http://schemas.openxmlformats.org/officeDocument/2006/relationships/footer" Target="footer2.xml"/><Relationship Id="rId69" Type="http://schemas.openxmlformats.org/officeDocument/2006/relationships/image" Target="media/image50.jpeg"/><Relationship Id="rId68" Type="http://schemas.openxmlformats.org/officeDocument/2006/relationships/image" Target="media/image49.jpeg"/><Relationship Id="rId67" Type="http://schemas.openxmlformats.org/officeDocument/2006/relationships/image" Target="media/image48.jpeg"/><Relationship Id="rId66" Type="http://schemas.openxmlformats.org/officeDocument/2006/relationships/image" Target="media/image47.jpeg"/><Relationship Id="rId65" Type="http://schemas.openxmlformats.org/officeDocument/2006/relationships/image" Target="media/image46.jpeg"/><Relationship Id="rId64" Type="http://schemas.openxmlformats.org/officeDocument/2006/relationships/image" Target="media/image45.jpeg"/><Relationship Id="rId63" Type="http://schemas.openxmlformats.org/officeDocument/2006/relationships/image" Target="media/image44.jpeg"/><Relationship Id="rId62" Type="http://schemas.openxmlformats.org/officeDocument/2006/relationships/image" Target="media/image43.jpeg"/><Relationship Id="rId61" Type="http://schemas.openxmlformats.org/officeDocument/2006/relationships/image" Target="media/image42.jpeg"/><Relationship Id="rId60" Type="http://schemas.openxmlformats.org/officeDocument/2006/relationships/image" Target="media/image41.jpeg"/><Relationship Id="rId6" Type="http://schemas.openxmlformats.org/officeDocument/2006/relationships/footer" Target="footer1.xml"/><Relationship Id="rId59" Type="http://schemas.openxmlformats.org/officeDocument/2006/relationships/image" Target="media/image40.jpeg"/><Relationship Id="rId58" Type="http://schemas.openxmlformats.org/officeDocument/2006/relationships/image" Target="media/image39.png"/><Relationship Id="rId57" Type="http://schemas.openxmlformats.org/officeDocument/2006/relationships/image" Target="media/image38.jpeg"/><Relationship Id="rId56" Type="http://schemas.openxmlformats.org/officeDocument/2006/relationships/image" Target="media/image37.jpeg"/><Relationship Id="rId55" Type="http://schemas.openxmlformats.org/officeDocument/2006/relationships/image" Target="media/image36.jpeg"/><Relationship Id="rId54" Type="http://schemas.openxmlformats.org/officeDocument/2006/relationships/image" Target="media/image35.jpeg"/><Relationship Id="rId53" Type="http://schemas.openxmlformats.org/officeDocument/2006/relationships/image" Target="media/image34.jpeg"/><Relationship Id="rId52" Type="http://schemas.openxmlformats.org/officeDocument/2006/relationships/image" Target="media/image33.jpeg"/><Relationship Id="rId51" Type="http://schemas.openxmlformats.org/officeDocument/2006/relationships/image" Target="media/image32.jpeg"/><Relationship Id="rId50" Type="http://schemas.openxmlformats.org/officeDocument/2006/relationships/image" Target="media/image31.jpeg"/><Relationship Id="rId5" Type="http://schemas.openxmlformats.org/officeDocument/2006/relationships/header" Target="header1.xml"/><Relationship Id="rId49" Type="http://schemas.openxmlformats.org/officeDocument/2006/relationships/image" Target="media/image30.jpeg"/><Relationship Id="rId48" Type="http://schemas.openxmlformats.org/officeDocument/2006/relationships/image" Target="media/image29.jpeg"/><Relationship Id="rId47" Type="http://schemas.openxmlformats.org/officeDocument/2006/relationships/image" Target="media/image28.jpeg"/><Relationship Id="rId46" Type="http://schemas.openxmlformats.org/officeDocument/2006/relationships/image" Target="media/image27.jpeg"/><Relationship Id="rId45" Type="http://schemas.openxmlformats.org/officeDocument/2006/relationships/image" Target="media/image26.jpeg"/><Relationship Id="rId44" Type="http://schemas.openxmlformats.org/officeDocument/2006/relationships/image" Target="media/image25.jpeg"/><Relationship Id="rId43" Type="http://schemas.openxmlformats.org/officeDocument/2006/relationships/image" Target="media/image24.jpeg"/><Relationship Id="rId42" Type="http://schemas.openxmlformats.org/officeDocument/2006/relationships/image" Target="media/image23.jpeg"/><Relationship Id="rId41" Type="http://schemas.openxmlformats.org/officeDocument/2006/relationships/image" Target="media/image22.jpeg"/><Relationship Id="rId40" Type="http://schemas.openxmlformats.org/officeDocument/2006/relationships/image" Target="media/image21.jpeg"/><Relationship Id="rId4" Type="http://schemas.openxmlformats.org/officeDocument/2006/relationships/endnotes" Target="endnotes.xml"/><Relationship Id="rId39" Type="http://schemas.openxmlformats.org/officeDocument/2006/relationships/image" Target="media/image20.jpeg"/><Relationship Id="rId38" Type="http://schemas.openxmlformats.org/officeDocument/2006/relationships/image" Target="media/image19.jpeg"/><Relationship Id="rId37" Type="http://schemas.openxmlformats.org/officeDocument/2006/relationships/image" Target="media/image18.jpeg"/><Relationship Id="rId36" Type="http://schemas.openxmlformats.org/officeDocument/2006/relationships/image" Target="media/image17.jpeg"/><Relationship Id="rId35" Type="http://schemas.openxmlformats.org/officeDocument/2006/relationships/image" Target="media/image16.jpeg"/><Relationship Id="rId34" Type="http://schemas.openxmlformats.org/officeDocument/2006/relationships/image" Target="media/image15.jpeg"/><Relationship Id="rId33" Type="http://schemas.openxmlformats.org/officeDocument/2006/relationships/image" Target="media/image14.jpeg"/><Relationship Id="rId32" Type="http://schemas.openxmlformats.org/officeDocument/2006/relationships/image" Target="media/image13.jpeg"/><Relationship Id="rId31" Type="http://schemas.openxmlformats.org/officeDocument/2006/relationships/image" Target="media/image12.jpeg"/><Relationship Id="rId30" Type="http://schemas.openxmlformats.org/officeDocument/2006/relationships/image" Target="media/image11.jpeg"/><Relationship Id="rId3" Type="http://schemas.openxmlformats.org/officeDocument/2006/relationships/footnotes" Target="footnotes.xml"/><Relationship Id="rId29" Type="http://schemas.openxmlformats.org/officeDocument/2006/relationships/image" Target="media/image10.jpeg"/><Relationship Id="rId28" Type="http://schemas.openxmlformats.org/officeDocument/2006/relationships/image" Target="media/image9.jpeg"/><Relationship Id="rId27" Type="http://schemas.openxmlformats.org/officeDocument/2006/relationships/image" Target="media/image8.jpeg"/><Relationship Id="rId26" Type="http://schemas.openxmlformats.org/officeDocument/2006/relationships/image" Target="media/image7.jpeg"/><Relationship Id="rId25" Type="http://schemas.openxmlformats.org/officeDocument/2006/relationships/image" Target="media/image6.jpeg"/><Relationship Id="rId24" Type="http://schemas.openxmlformats.org/officeDocument/2006/relationships/image" Target="media/image5.jpeg"/><Relationship Id="rId23" Type="http://schemas.openxmlformats.org/officeDocument/2006/relationships/image" Target="media/image4.jpeg"/><Relationship Id="rId22" Type="http://schemas.openxmlformats.org/officeDocument/2006/relationships/image" Target="media/image3.jpeg"/><Relationship Id="rId21" Type="http://schemas.openxmlformats.org/officeDocument/2006/relationships/image" Target="media/image2.jpeg"/><Relationship Id="rId20" Type="http://schemas.openxmlformats.org/officeDocument/2006/relationships/image" Target="media/image1.jpeg"/><Relationship Id="rId2" Type="http://schemas.openxmlformats.org/officeDocument/2006/relationships/settings" Target="settings.xml"/><Relationship Id="rId196" Type="http://schemas.openxmlformats.org/officeDocument/2006/relationships/fontTable" Target="fontTable.xml"/><Relationship Id="rId195" Type="http://schemas.openxmlformats.org/officeDocument/2006/relationships/customXml" Target="../customXml/item1.xml"/><Relationship Id="rId194" Type="http://schemas.openxmlformats.org/officeDocument/2006/relationships/image" Target="media/image175.jpeg"/><Relationship Id="rId193" Type="http://schemas.openxmlformats.org/officeDocument/2006/relationships/image" Target="media/image174.jpeg"/><Relationship Id="rId192" Type="http://schemas.openxmlformats.org/officeDocument/2006/relationships/image" Target="media/image173.jpeg"/><Relationship Id="rId191" Type="http://schemas.openxmlformats.org/officeDocument/2006/relationships/image" Target="media/image172.jpeg"/><Relationship Id="rId190" Type="http://schemas.openxmlformats.org/officeDocument/2006/relationships/image" Target="media/image171.jpeg"/><Relationship Id="rId19" Type="http://schemas.openxmlformats.org/officeDocument/2006/relationships/theme" Target="theme/theme1.xml"/><Relationship Id="rId189" Type="http://schemas.openxmlformats.org/officeDocument/2006/relationships/image" Target="media/image170.jpeg"/><Relationship Id="rId188" Type="http://schemas.openxmlformats.org/officeDocument/2006/relationships/image" Target="media/image169.png"/><Relationship Id="rId187" Type="http://schemas.openxmlformats.org/officeDocument/2006/relationships/image" Target="media/image168.jpeg"/><Relationship Id="rId186" Type="http://schemas.openxmlformats.org/officeDocument/2006/relationships/image" Target="media/image167.jpeg"/><Relationship Id="rId185" Type="http://schemas.openxmlformats.org/officeDocument/2006/relationships/image" Target="media/image166.png"/><Relationship Id="rId184" Type="http://schemas.openxmlformats.org/officeDocument/2006/relationships/image" Target="media/image165.png"/><Relationship Id="rId183" Type="http://schemas.openxmlformats.org/officeDocument/2006/relationships/image" Target="media/image164.png"/><Relationship Id="rId182" Type="http://schemas.openxmlformats.org/officeDocument/2006/relationships/image" Target="media/image163.png"/><Relationship Id="rId181" Type="http://schemas.openxmlformats.org/officeDocument/2006/relationships/image" Target="media/image162.jpeg"/><Relationship Id="rId180" Type="http://schemas.openxmlformats.org/officeDocument/2006/relationships/image" Target="media/image161.jpeg"/><Relationship Id="rId18" Type="http://schemas.openxmlformats.org/officeDocument/2006/relationships/footer" Target="footer13.xml"/><Relationship Id="rId179" Type="http://schemas.openxmlformats.org/officeDocument/2006/relationships/image" Target="media/image160.jpeg"/><Relationship Id="rId178" Type="http://schemas.openxmlformats.org/officeDocument/2006/relationships/image" Target="media/image159.jpeg"/><Relationship Id="rId177" Type="http://schemas.openxmlformats.org/officeDocument/2006/relationships/image" Target="media/image158.jpeg"/><Relationship Id="rId176" Type="http://schemas.openxmlformats.org/officeDocument/2006/relationships/image" Target="media/image157.jpeg"/><Relationship Id="rId175" Type="http://schemas.openxmlformats.org/officeDocument/2006/relationships/image" Target="media/image156.jpeg"/><Relationship Id="rId174" Type="http://schemas.openxmlformats.org/officeDocument/2006/relationships/image" Target="media/image155.jpeg"/><Relationship Id="rId173" Type="http://schemas.openxmlformats.org/officeDocument/2006/relationships/image" Target="media/image154.jpeg"/><Relationship Id="rId172" Type="http://schemas.openxmlformats.org/officeDocument/2006/relationships/image" Target="media/image153.jpeg"/><Relationship Id="rId171" Type="http://schemas.openxmlformats.org/officeDocument/2006/relationships/image" Target="media/image152.jpeg"/><Relationship Id="rId170" Type="http://schemas.openxmlformats.org/officeDocument/2006/relationships/image" Target="media/image151.jpeg"/><Relationship Id="rId17" Type="http://schemas.openxmlformats.org/officeDocument/2006/relationships/footer" Target="footer12.xml"/><Relationship Id="rId169" Type="http://schemas.openxmlformats.org/officeDocument/2006/relationships/image" Target="media/image150.jpeg"/><Relationship Id="rId168" Type="http://schemas.openxmlformats.org/officeDocument/2006/relationships/image" Target="media/image149.jpeg"/><Relationship Id="rId167" Type="http://schemas.openxmlformats.org/officeDocument/2006/relationships/image" Target="media/image148.jpeg"/><Relationship Id="rId166" Type="http://schemas.openxmlformats.org/officeDocument/2006/relationships/image" Target="media/image147.jpeg"/><Relationship Id="rId165" Type="http://schemas.openxmlformats.org/officeDocument/2006/relationships/image" Target="media/image146.jpeg"/><Relationship Id="rId164" Type="http://schemas.openxmlformats.org/officeDocument/2006/relationships/image" Target="media/image145.jpeg"/><Relationship Id="rId163" Type="http://schemas.openxmlformats.org/officeDocument/2006/relationships/image" Target="media/image144.jpeg"/><Relationship Id="rId162" Type="http://schemas.openxmlformats.org/officeDocument/2006/relationships/image" Target="media/image143.jpeg"/><Relationship Id="rId161" Type="http://schemas.openxmlformats.org/officeDocument/2006/relationships/image" Target="media/image142.jpeg"/><Relationship Id="rId160" Type="http://schemas.openxmlformats.org/officeDocument/2006/relationships/image" Target="media/image141.jpeg"/><Relationship Id="rId16" Type="http://schemas.openxmlformats.org/officeDocument/2006/relationships/footer" Target="footer11.xml"/><Relationship Id="rId159" Type="http://schemas.openxmlformats.org/officeDocument/2006/relationships/image" Target="media/image140.png"/><Relationship Id="rId158" Type="http://schemas.openxmlformats.org/officeDocument/2006/relationships/image" Target="media/image139.jpeg"/><Relationship Id="rId157" Type="http://schemas.openxmlformats.org/officeDocument/2006/relationships/image" Target="media/image138.jpeg"/><Relationship Id="rId156" Type="http://schemas.openxmlformats.org/officeDocument/2006/relationships/image" Target="media/image137.jpeg"/><Relationship Id="rId155" Type="http://schemas.openxmlformats.org/officeDocument/2006/relationships/image" Target="media/image136.png"/><Relationship Id="rId154" Type="http://schemas.openxmlformats.org/officeDocument/2006/relationships/image" Target="media/image135.jpeg"/><Relationship Id="rId153" Type="http://schemas.openxmlformats.org/officeDocument/2006/relationships/image" Target="media/image134.jpeg"/><Relationship Id="rId152" Type="http://schemas.openxmlformats.org/officeDocument/2006/relationships/image" Target="media/image133.jpeg"/><Relationship Id="rId151" Type="http://schemas.openxmlformats.org/officeDocument/2006/relationships/image" Target="media/image132.jpeg"/><Relationship Id="rId150" Type="http://schemas.openxmlformats.org/officeDocument/2006/relationships/image" Target="media/image131.jpeg"/><Relationship Id="rId15" Type="http://schemas.openxmlformats.org/officeDocument/2006/relationships/footer" Target="footer10.xml"/><Relationship Id="rId149" Type="http://schemas.openxmlformats.org/officeDocument/2006/relationships/image" Target="media/image130.jpeg"/><Relationship Id="rId148" Type="http://schemas.openxmlformats.org/officeDocument/2006/relationships/image" Target="media/image129.jpeg"/><Relationship Id="rId147" Type="http://schemas.openxmlformats.org/officeDocument/2006/relationships/image" Target="media/image128.jpeg"/><Relationship Id="rId146" Type="http://schemas.openxmlformats.org/officeDocument/2006/relationships/image" Target="media/image127.jpeg"/><Relationship Id="rId145" Type="http://schemas.openxmlformats.org/officeDocument/2006/relationships/image" Target="media/image126.jpeg"/><Relationship Id="rId144" Type="http://schemas.openxmlformats.org/officeDocument/2006/relationships/image" Target="media/image125.jpeg"/><Relationship Id="rId143" Type="http://schemas.openxmlformats.org/officeDocument/2006/relationships/image" Target="media/image124.jpeg"/><Relationship Id="rId142" Type="http://schemas.openxmlformats.org/officeDocument/2006/relationships/image" Target="media/image123.jpeg"/><Relationship Id="rId141" Type="http://schemas.openxmlformats.org/officeDocument/2006/relationships/image" Target="media/image122.jpeg"/><Relationship Id="rId140" Type="http://schemas.openxmlformats.org/officeDocument/2006/relationships/image" Target="media/image121.jpeg"/><Relationship Id="rId14" Type="http://schemas.openxmlformats.org/officeDocument/2006/relationships/footer" Target="footer9.xml"/><Relationship Id="rId139" Type="http://schemas.openxmlformats.org/officeDocument/2006/relationships/image" Target="media/image120.jpeg"/><Relationship Id="rId138" Type="http://schemas.openxmlformats.org/officeDocument/2006/relationships/image" Target="media/image119.jpeg"/><Relationship Id="rId137" Type="http://schemas.openxmlformats.org/officeDocument/2006/relationships/image" Target="media/image118.jpeg"/><Relationship Id="rId136" Type="http://schemas.openxmlformats.org/officeDocument/2006/relationships/image" Target="media/image117.jpeg"/><Relationship Id="rId135" Type="http://schemas.openxmlformats.org/officeDocument/2006/relationships/image" Target="media/image116.jpeg"/><Relationship Id="rId134" Type="http://schemas.openxmlformats.org/officeDocument/2006/relationships/image" Target="media/image115.jpeg"/><Relationship Id="rId133" Type="http://schemas.openxmlformats.org/officeDocument/2006/relationships/image" Target="media/image114.jpeg"/><Relationship Id="rId132" Type="http://schemas.openxmlformats.org/officeDocument/2006/relationships/image" Target="media/image113.jpeg"/><Relationship Id="rId131" Type="http://schemas.openxmlformats.org/officeDocument/2006/relationships/image" Target="media/image112.jpeg"/><Relationship Id="rId130" Type="http://schemas.openxmlformats.org/officeDocument/2006/relationships/image" Target="media/image111.jpeg"/><Relationship Id="rId13" Type="http://schemas.openxmlformats.org/officeDocument/2006/relationships/footer" Target="footer8.xml"/><Relationship Id="rId129" Type="http://schemas.openxmlformats.org/officeDocument/2006/relationships/image" Target="media/image110.jpeg"/><Relationship Id="rId128" Type="http://schemas.openxmlformats.org/officeDocument/2006/relationships/image" Target="media/image109.jpeg"/><Relationship Id="rId127" Type="http://schemas.openxmlformats.org/officeDocument/2006/relationships/image" Target="media/image108.jpeg"/><Relationship Id="rId126" Type="http://schemas.openxmlformats.org/officeDocument/2006/relationships/image" Target="media/image107.jpeg"/><Relationship Id="rId125" Type="http://schemas.openxmlformats.org/officeDocument/2006/relationships/image" Target="media/image106.jpeg"/><Relationship Id="rId124" Type="http://schemas.openxmlformats.org/officeDocument/2006/relationships/image" Target="media/image105.jpeg"/><Relationship Id="rId123" Type="http://schemas.openxmlformats.org/officeDocument/2006/relationships/image" Target="media/image104.jpeg"/><Relationship Id="rId122" Type="http://schemas.openxmlformats.org/officeDocument/2006/relationships/image" Target="media/image103.jpeg"/><Relationship Id="rId121" Type="http://schemas.openxmlformats.org/officeDocument/2006/relationships/image" Target="media/image102.jpeg"/><Relationship Id="rId120" Type="http://schemas.openxmlformats.org/officeDocument/2006/relationships/image" Target="media/image101.jpeg"/><Relationship Id="rId12" Type="http://schemas.openxmlformats.org/officeDocument/2006/relationships/footer" Target="footer7.xml"/><Relationship Id="rId119" Type="http://schemas.openxmlformats.org/officeDocument/2006/relationships/image" Target="media/image100.jpeg"/><Relationship Id="rId118" Type="http://schemas.openxmlformats.org/officeDocument/2006/relationships/image" Target="media/image99.jpeg"/><Relationship Id="rId117" Type="http://schemas.openxmlformats.org/officeDocument/2006/relationships/image" Target="media/image98.jpeg"/><Relationship Id="rId116" Type="http://schemas.openxmlformats.org/officeDocument/2006/relationships/image" Target="media/image97.jpeg"/><Relationship Id="rId115" Type="http://schemas.openxmlformats.org/officeDocument/2006/relationships/image" Target="media/image96.jpeg"/><Relationship Id="rId114" Type="http://schemas.openxmlformats.org/officeDocument/2006/relationships/image" Target="media/image95.jpeg"/><Relationship Id="rId113" Type="http://schemas.openxmlformats.org/officeDocument/2006/relationships/image" Target="media/image94.png"/><Relationship Id="rId112" Type="http://schemas.openxmlformats.org/officeDocument/2006/relationships/image" Target="media/image93.jpeg"/><Relationship Id="rId111" Type="http://schemas.openxmlformats.org/officeDocument/2006/relationships/image" Target="media/image92.jpeg"/><Relationship Id="rId110" Type="http://schemas.openxmlformats.org/officeDocument/2006/relationships/image" Target="media/image91.jpeg"/><Relationship Id="rId11" Type="http://schemas.openxmlformats.org/officeDocument/2006/relationships/footer" Target="footer6.xml"/><Relationship Id="rId109" Type="http://schemas.openxmlformats.org/officeDocument/2006/relationships/image" Target="media/image90.jpeg"/><Relationship Id="rId108" Type="http://schemas.openxmlformats.org/officeDocument/2006/relationships/image" Target="media/image89.jpeg"/><Relationship Id="rId107" Type="http://schemas.openxmlformats.org/officeDocument/2006/relationships/image" Target="media/image88.jpeg"/><Relationship Id="rId106" Type="http://schemas.openxmlformats.org/officeDocument/2006/relationships/image" Target="media/image87.jpeg"/><Relationship Id="rId105" Type="http://schemas.openxmlformats.org/officeDocument/2006/relationships/image" Target="media/image86.jpeg"/><Relationship Id="rId104" Type="http://schemas.openxmlformats.org/officeDocument/2006/relationships/image" Target="media/image85.jpeg"/><Relationship Id="rId103" Type="http://schemas.openxmlformats.org/officeDocument/2006/relationships/image" Target="media/image84.jpeg"/><Relationship Id="rId102" Type="http://schemas.openxmlformats.org/officeDocument/2006/relationships/image" Target="media/image83.jpeg"/><Relationship Id="rId101" Type="http://schemas.openxmlformats.org/officeDocument/2006/relationships/image" Target="media/image82.jpeg"/><Relationship Id="rId100" Type="http://schemas.openxmlformats.org/officeDocument/2006/relationships/image" Target="media/image81.jpeg"/><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106"/>
    <customShpInfo spid="_x0000_s1107"/>
    <customShpInfo spid="_x0000_s1108"/>
    <customShpInfo spid="_x0000_s1109"/>
    <customShpInfo spid="_x0000_s1110"/>
    <customShpInfo spid="_x0000_s1112"/>
    <customShpInfo spid="_x0000_s1113"/>
    <customShpInfo spid="_x0000_s1111"/>
    <customShpInfo spid="_x0000_s1115"/>
    <customShpInfo spid="_x0000_s1116"/>
    <customShpInfo spid="_x0000_s1114"/>
    <customShpInfo spid="_x0000_s1118"/>
    <customShpInfo spid="_x0000_s1119"/>
    <customShpInfo spid="_x0000_s1117"/>
    <customShpInfo spid="_x0000_s1120"/>
    <customShpInfo spid="_x0000_s1122"/>
    <customShpInfo spid="_x0000_s1123"/>
    <customShpInfo spid="_x0000_s1124"/>
    <customShpInfo spid="_x0000_s1125"/>
    <customShpInfo spid="_x0000_s1126"/>
    <customShpInfo spid="_x0000_s1121"/>
    <customShpInfo spid="_x0000_s1127"/>
    <customShpInfo spid="_x0000_s1128"/>
    <customShpInfo spid="_x0000_s1130"/>
    <customShpInfo spid="_x0000_s1131"/>
    <customShpInfo spid="_x0000_s1132"/>
    <customShpInfo spid="_x0000_s1133"/>
    <customShpInfo spid="_x0000_s1134"/>
    <customShpInfo spid="_x0000_s1129"/>
    <customShpInfo spid="_x0000_s1135"/>
    <customShpInfo spid="_x0000_s1136"/>
    <customShpInfo spid="_x0000_s1138"/>
    <customShpInfo spid="_x0000_s1139"/>
    <customShpInfo spid="_x0000_s1137"/>
    <customShpInfo spid="_x0000_s1141"/>
    <customShpInfo spid="_x0000_s1142"/>
    <customShpInfo spid="_x0000_s1140"/>
    <customShpInfo spid="_x0000_s1144"/>
    <customShpInfo spid="_x0000_s1145"/>
    <customShpInfo spid="_x0000_s1143"/>
    <customShpInfo spid="_x0000_s1146"/>
    <customShpInfo spid="_x0000_s1147"/>
    <customShpInfo spid="_x0000_s1148"/>
    <customShpInfo spid="_x0000_s1149"/>
    <customShpInfo spid="_x0000_s1150"/>
    <customShpInfo spid="_x0000_s1151"/>
    <customShpInfo spid="_x0000_s1152"/>
    <customShpInfo spid="_x0000_s1026" textRotate="1"/>
    <customShpInfo spid="_x0000_s1154"/>
    <customShpInfo spid="_x0000_s1155"/>
    <customShpInfo spid="_x0000_s1153"/>
    <customShpInfo spid="_x0000_s1156"/>
    <customShpInfo spid="_x0000_s1157"/>
    <customShpInfo spid="_x0000_s1158"/>
    <customShpInfo spid="_x0000_s1160"/>
    <customShpInfo spid="_x0000_s1161"/>
    <customShpInfo spid="_x0000_s1159"/>
    <customShpInfo spid="_x0000_s1163"/>
    <customShpInfo spid="_x0000_s1164"/>
    <customShpInfo spid="_x0000_s1162"/>
    <customShpInfo spid="_x0000_s1166"/>
    <customShpInfo spid="_x0000_s1167"/>
    <customShpInfo spid="_x0000_s1165"/>
    <customShpInfo spid="_x0000_s1168"/>
    <customShpInfo spid="_x0000_s1170"/>
    <customShpInfo spid="_x0000_s1171"/>
    <customShpInfo spid="_x0000_s1169"/>
    <customShpInfo spid="_x0000_s1172"/>
    <customShpInfo spid="_x0000_s1173"/>
    <customShpInfo spid="_x0000_s1175"/>
    <customShpInfo spid="_x0000_s1176"/>
    <customShpInfo spid="_x0000_s1174"/>
    <customShpInfo spid="_x0000_s1177"/>
    <customShpInfo spid="_x0000_s1178"/>
    <customShpInfo spid="_x0000_s1179"/>
    <customShpInfo spid="_x0000_s1180"/>
    <customShpInfo spid="_x0000_s1182"/>
    <customShpInfo spid="_x0000_s1183"/>
    <customShpInfo spid="_x0000_s1181"/>
    <customShpInfo spid="_x0000_s1185"/>
    <customShpInfo spid="_x0000_s1186"/>
    <customShpInfo spid="_x0000_s1184"/>
    <customShpInfo spid="_x0000_s1188"/>
    <customShpInfo spid="_x0000_s1189"/>
    <customShpInfo spid="_x0000_s1187"/>
    <customShpInfo spid="_x0000_s1191"/>
    <customShpInfo spid="_x0000_s1192"/>
    <customShpInfo spid="_x0000_s1190"/>
    <customShpInfo spid="_x0000_s1193"/>
    <customShpInfo spid="_x0000_s1195"/>
    <customShpInfo spid="_x0000_s1196"/>
    <customShpInfo spid="_x0000_s1197"/>
    <customShpInfo spid="_x0000_s1198"/>
    <customShpInfo spid="_x0000_s1199"/>
    <customShpInfo spid="_x0000_s1200"/>
    <customShpInfo spid="_x0000_s1201"/>
    <customShpInfo spid="_x0000_s1194"/>
    <customShpInfo spid="_x0000_s1202"/>
    <customShpInfo spid="_x0000_s1203"/>
    <customShpInfo spid="_x0000_s1205"/>
    <customShpInfo spid="_x0000_s1206"/>
    <customShpInfo spid="_x0000_s1207"/>
    <customShpInfo spid="_x0000_s1208"/>
    <customShpInfo spid="_x0000_s1209"/>
    <customShpInfo spid="_x0000_s1210"/>
    <customShpInfo spid="_x0000_s1211"/>
    <customShpInfo spid="_x0000_s1204"/>
    <customShpInfo spid="_x0000_s1213"/>
    <customShpInfo spid="_x0000_s1214"/>
    <customShpInfo spid="_x0000_s1215"/>
    <customShpInfo spid="_x0000_s1216"/>
    <customShpInfo spid="_x0000_s1217"/>
    <customShpInfo spid="_x0000_s1218"/>
    <customShpInfo spid="_x0000_s1219"/>
    <customShpInfo spid="_x0000_s1220"/>
    <customShpInfo spid="_x0000_s1221"/>
    <customShpInfo spid="_x0000_s1212"/>
    <customShpInfo spid="_x0000_s1223"/>
    <customShpInfo spid="_x0000_s1224"/>
    <customShpInfo spid="_x0000_s1225"/>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22"/>
    <customShpInfo spid="_x0000_s1236"/>
    <customShpInfo spid="_x0000_s1237"/>
    <customShpInfo spid="_x0000_s1238"/>
    <customShpInfo spid="_x0000_s1239"/>
    <customShpInfo spid="_x0000_s1240"/>
    <customShpInfo spid="_x0000_s1241"/>
    <customShpInfo spid="_x0000_s1242"/>
    <customShpInfo spid="_x0000_s1243"/>
    <customShpInfo spid="_x0000_s1244"/>
    <customShpInfo spid="_x0000_s1235"/>
    <customShpInfo spid="_x0000_s1245"/>
    <customShpInfo spid="_x0000_s1247"/>
    <customShpInfo spid="_x0000_s1248"/>
    <customShpInfo spid="_x0000_s1249"/>
    <customShpInfo spid="_x0000_s1246"/>
    <customShpInfo spid="_x0000_s1251"/>
    <customShpInfo spid="_x0000_s1252"/>
    <customShpInfo spid="_x0000_s1250"/>
    <customShpInfo spid="_x0000_s1254"/>
    <customShpInfo spid="_x0000_s1255"/>
    <customShpInfo spid="_x0000_s1253"/>
    <customShpInfo spid="_x0000_s1256"/>
    <customShpInfo spid="_x0000_s1258"/>
    <customShpInfo spid="_x0000_s1259"/>
    <customShpInfo spid="_x0000_s1257"/>
    <customShpInfo spid="_x0000_s1260"/>
    <customShpInfo spid="_x0000_s1262"/>
    <customShpInfo spid="_x0000_s1263"/>
    <customShpInfo spid="_x0000_s1264"/>
    <customShpInfo spid="_x0000_s1265"/>
    <customShpInfo spid="_x0000_s1261"/>
    <customShpInfo spid="_x0000_s1267"/>
    <customShpInfo spid="_x0000_s1268"/>
    <customShpInfo spid="_x0000_s1269"/>
    <customShpInfo spid="_x0000_s1270"/>
    <customShpInfo spid="_x0000_s1271"/>
    <customShpInfo spid="_x0000_s1272"/>
    <customShpInfo spid="_x0000_s1273"/>
    <customShpInfo spid="_x0000_s1266"/>
    <customShpInfo spid="_x0000_s1274"/>
    <customShpInfo spid="_x0000_s1275"/>
    <customShpInfo spid="_x0000_s1276"/>
    <customShpInfo spid="_x0000_s1277"/>
    <customShpInfo spid="_x0000_s1278"/>
    <customShpInfo spid="_x0000_s1279"/>
    <customShpInfo spid="_x0000_s1280"/>
    <customShpInfo spid="_x0000_s1281"/>
    <customShpInfo spid="_x0000_s1283"/>
    <customShpInfo spid="_x0000_s1284"/>
    <customShpInfo spid="_x0000_s1285"/>
    <customShpInfo spid="_x0000_s1286"/>
    <customShpInfo spid="_x0000_s1287"/>
    <customShpInfo spid="_x0000_s1288"/>
    <customShpInfo spid="_x0000_s1289"/>
    <customShpInfo spid="_x0000_s1282"/>
    <customShpInfo spid="_x0000_s1290"/>
    <customShpInfo spid="_x0000_s1291"/>
    <customShpInfo spid="_x0000_s1293"/>
    <customShpInfo spid="_x0000_s1294"/>
    <customShpInfo spid="_x0000_s1292"/>
    <customShpInfo spid="_x0000_s1296"/>
    <customShpInfo spid="_x0000_s1297"/>
    <customShpInfo spid="_x0000_s1295"/>
    <customShpInfo spid="_x0000_s1299"/>
    <customShpInfo spid="_x0000_s1300"/>
    <customShpInfo spid="_x0000_s1298"/>
    <customShpInfo spid="_x0000_s1301"/>
    <customShpInfo spid="_x0000_s1302"/>
    <customShpInfo spid="_x0000_s1303"/>
    <customShpInfo spid="_x0000_s1304"/>
    <customShpInfo spid="_x0000_s1306"/>
    <customShpInfo spid="_x0000_s1307"/>
    <customShpInfo spid="_x0000_s1308"/>
    <customShpInfo spid="_x0000_s1309"/>
    <customShpInfo spid="_x0000_s1310"/>
    <customShpInfo spid="_x0000_s1311"/>
    <customShpInfo spid="_x0000_s1305"/>
    <customShpInfo spid="_x0000_s1312"/>
    <customShpInfo spid="_x0000_s1314"/>
    <customShpInfo spid="_x0000_s1315"/>
    <customShpInfo spid="_x0000_s1313"/>
    <customShpInfo spid="_x0000_s1316"/>
    <customShpInfo spid="_x0000_s1318"/>
    <customShpInfo spid="_x0000_s1319"/>
    <customShpInfo spid="_x0000_s1320"/>
    <customShpInfo spid="_x0000_s1321"/>
    <customShpInfo spid="_x0000_s1322"/>
    <customShpInfo spid="_x0000_s1323"/>
    <customShpInfo spid="_x0000_s1324"/>
    <customShpInfo spid="_x0000_s1325"/>
    <customShpInfo spid="_x0000_s1326"/>
    <customShpInfo spid="_x0000_s131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90</Pages>
  <Words>68083</Words>
  <Characters>81446</Characters>
  <TotalTime>0</TotalTime>
  <ScaleCrop>false</ScaleCrop>
  <LinksUpToDate>false</LinksUpToDate>
  <CharactersWithSpaces>90064</CharactersWithSpaces>
  <Application>WPS Office_11.1.0.12116_F1E327BC-269C-435d-A152-05C5408002CA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2023-03-22T13:00:00Z</dcterms:created>
  <dc:creator>Kingsoft-PDF</dc:creator>
  <cp:lastModifiedBy>祥_J</cp:lastModifiedBy>
  <dcterms:modified xsi:type="dcterms:W3CDTF">2023-03-23T02:01:20Z</dcterms:modified>
  <dc:subject>pdfbuilder</dc:subject>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2023-03-22T13:01:18Z</vt:filetime>
  </property>
  <property fmtid="{D5CDD505-2E9C-101B-9397-08002B2CF9AE}" pid="4" name="UsrData">
    <vt:lpwstr>641a8b560c8b29001538bc6e</vt:lpwstr>
  </property>
  <property fmtid="{D5CDD505-2E9C-101B-9397-08002B2CF9AE}" pid="5" name="KSOProductBuildVer">
    <vt:lpwstr>2052-11.1.0.12116</vt:lpwstr>
  </property>
  <property fmtid="{D5CDD505-2E9C-101B-9397-08002B2CF9AE}" pid="6" name="ICV">
    <vt:lpwstr>B8031AC96FAA4D478B79AFD2B81AD134</vt:lpwstr>
  </property>
</Properties>
</file>