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3" Type="http://schemas.openxmlformats.org/package/2006/relationships/metadata/core-properties" Target="docProps/core.xml"/><Relationship Id="rId4" Type="http://schemas.openxmlformats.org/officeDocument/2006/relationships/extended-properties" Target="docProps/app.xml"/><Relationship Id="rId2" Type="http://schemas.openxmlformats.org/officeDocument/2006/relationships/custom-properties" Target="docProps/custom.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body>
    <w:p>
      <w:pPr>
        <w:spacing w:before="44" w:line="222" w:lineRule="auto"/>
        <w:rPr>
          <w:rFonts w:ascii="SimHei" w:hAnsi="SimHei" w:eastAsia="SimHei" w:cs="SimHei"/>
          <w:sz w:val="22"/>
          <w:szCs w:val="22"/>
        </w:rPr>
      </w:pPr>
      <w:r>
        <w:rPr>
          <w:rFonts w:ascii="SimSun" w:hAnsi="SimSun" w:eastAsia="SimSun" w:cs="SimSun"/>
          <w:sz w:val="22"/>
          <w:szCs w:val="22"/>
          <w:color w:val="0082E6"/>
          <w:spacing w:val="-14"/>
        </w:rPr>
        <w:t>78</w:t>
      </w:r>
      <w:r>
        <w:rPr>
          <w:rFonts w:ascii="SimSun" w:hAnsi="SimSun" w:eastAsia="SimSun" w:cs="SimSun"/>
          <w:sz w:val="22"/>
          <w:szCs w:val="22"/>
          <w:color w:val="0082E6"/>
        </w:rPr>
        <w:t xml:space="preserve">        </w:t>
      </w:r>
      <w:r>
        <w:rPr>
          <w:rFonts w:ascii="SimHei" w:hAnsi="SimHei" w:eastAsia="SimHei" w:cs="SimHei"/>
          <w:sz w:val="22"/>
          <w:szCs w:val="22"/>
          <w:color w:val="008CEA"/>
          <w:spacing w:val="-14"/>
        </w:rPr>
        <w:t>第五章</w:t>
      </w:r>
      <w:r>
        <w:rPr>
          <w:rFonts w:ascii="SimHei" w:hAnsi="SimHei" w:eastAsia="SimHei" w:cs="SimHei"/>
          <w:sz w:val="22"/>
          <w:szCs w:val="22"/>
          <w:color w:val="008CEA"/>
          <w:spacing w:val="58"/>
        </w:rPr>
        <w:t xml:space="preserve"> </w:t>
      </w:r>
      <w:r>
        <w:rPr>
          <w:rFonts w:ascii="SimHei" w:hAnsi="SimHei" w:eastAsia="SimHei" w:cs="SimHei"/>
          <w:sz w:val="22"/>
          <w:szCs w:val="22"/>
          <w:color w:val="008CEA"/>
          <w:spacing w:val="-14"/>
        </w:rPr>
        <w:t>心</w:t>
      </w:r>
      <w:r>
        <w:rPr>
          <w:rFonts w:ascii="SimHei" w:hAnsi="SimHei" w:eastAsia="SimHei" w:cs="SimHei"/>
          <w:sz w:val="22"/>
          <w:szCs w:val="22"/>
          <w:color w:val="008CEA"/>
          <w:spacing w:val="-31"/>
        </w:rPr>
        <w:t xml:space="preserve"> </w:t>
      </w:r>
      <w:r>
        <w:rPr>
          <w:rFonts w:ascii="SimHei" w:hAnsi="SimHei" w:eastAsia="SimHei" w:cs="SimHei"/>
          <w:sz w:val="22"/>
          <w:szCs w:val="22"/>
          <w:color w:val="008CEA"/>
          <w:spacing w:val="-14"/>
        </w:rPr>
        <w:t>理</w:t>
      </w:r>
      <w:r>
        <w:rPr>
          <w:rFonts w:ascii="SimHei" w:hAnsi="SimHei" w:eastAsia="SimHei" w:cs="SimHei"/>
          <w:sz w:val="22"/>
          <w:szCs w:val="22"/>
          <w:color w:val="008CEA"/>
          <w:spacing w:val="-30"/>
        </w:rPr>
        <w:t xml:space="preserve"> </w:t>
      </w:r>
      <w:r>
        <w:rPr>
          <w:rFonts w:ascii="SimHei" w:hAnsi="SimHei" w:eastAsia="SimHei" w:cs="SimHei"/>
          <w:sz w:val="22"/>
          <w:szCs w:val="22"/>
          <w:color w:val="008CEA"/>
          <w:spacing w:val="-14"/>
        </w:rPr>
        <w:t>评</w:t>
      </w:r>
      <w:r>
        <w:rPr>
          <w:rFonts w:ascii="SimHei" w:hAnsi="SimHei" w:eastAsia="SimHei" w:cs="SimHei"/>
          <w:sz w:val="22"/>
          <w:szCs w:val="22"/>
          <w:color w:val="008CEA"/>
          <w:spacing w:val="-32"/>
        </w:rPr>
        <w:t xml:space="preserve"> </w:t>
      </w:r>
      <w:r>
        <w:rPr>
          <w:rFonts w:ascii="SimHei" w:hAnsi="SimHei" w:eastAsia="SimHei" w:cs="SimHei"/>
          <w:sz w:val="22"/>
          <w:szCs w:val="22"/>
          <w:color w:val="008CEA"/>
          <w:spacing w:val="-14"/>
        </w:rPr>
        <w:t>估</w:t>
      </w:r>
    </w:p>
    <w:p>
      <w:pPr>
        <w:spacing w:line="282" w:lineRule="auto"/>
        <w:rPr>
          <w:rFonts w:ascii="Arial"/>
          <w:sz w:val="21"/>
        </w:rPr>
      </w:pPr>
      <w:r/>
    </w:p>
    <w:p>
      <w:pPr>
        <w:ind w:left="1090" w:right="80" w:firstLine="409"/>
        <w:spacing w:before="71" w:line="257" w:lineRule="auto"/>
        <w:rPr>
          <w:rFonts w:ascii="SimSun" w:hAnsi="SimSun" w:eastAsia="SimSun" w:cs="SimSun"/>
          <w:sz w:val="22"/>
          <w:szCs w:val="22"/>
        </w:rPr>
      </w:pPr>
      <w:r>
        <w:rPr>
          <w:rFonts w:ascii="SimSun" w:hAnsi="SimSun" w:eastAsia="SimSun" w:cs="SimSun"/>
          <w:sz w:val="22"/>
          <w:szCs w:val="22"/>
          <w:spacing w:val="-12"/>
        </w:rPr>
        <w:t>4.</w:t>
      </w:r>
      <w:r>
        <w:rPr>
          <w:rFonts w:ascii="SimSun" w:hAnsi="SimSun" w:eastAsia="SimSun" w:cs="SimSun"/>
          <w:sz w:val="22"/>
          <w:szCs w:val="22"/>
          <w:spacing w:val="-52"/>
        </w:rPr>
        <w:t xml:space="preserve"> </w:t>
      </w:r>
      <w:r>
        <w:rPr>
          <w:rFonts w:ascii="SimSun" w:hAnsi="SimSun" w:eastAsia="SimSun" w:cs="SimSun"/>
          <w:sz w:val="22"/>
          <w:szCs w:val="22"/>
          <w:spacing w:val="-12"/>
        </w:rPr>
        <w:t>结果描述与报告</w:t>
      </w:r>
      <w:r>
        <w:rPr>
          <w:rFonts w:ascii="SimSun" w:hAnsi="SimSun" w:eastAsia="SimSun" w:cs="SimSun"/>
          <w:sz w:val="22"/>
          <w:szCs w:val="22"/>
          <w:spacing w:val="64"/>
        </w:rPr>
        <w:t xml:space="preserve"> </w:t>
      </w:r>
      <w:r>
        <w:rPr>
          <w:rFonts w:ascii="SimSun" w:hAnsi="SimSun" w:eastAsia="SimSun" w:cs="SimSun"/>
          <w:sz w:val="22"/>
          <w:szCs w:val="22"/>
          <w:spacing w:val="-12"/>
        </w:rPr>
        <w:t>将前面所收集资料进行分析、处理。要写出评估报告、作出结论，并对当事</w:t>
      </w:r>
      <w:r>
        <w:rPr>
          <w:rFonts w:ascii="SimSun" w:hAnsi="SimSun" w:eastAsia="SimSun" w:cs="SimSun"/>
          <w:sz w:val="22"/>
          <w:szCs w:val="22"/>
        </w:rPr>
        <w:t xml:space="preserve"> </w:t>
      </w:r>
      <w:r>
        <w:rPr>
          <w:rFonts w:ascii="SimSun" w:hAnsi="SimSun" w:eastAsia="SimSun" w:cs="SimSun"/>
          <w:sz w:val="22"/>
          <w:szCs w:val="22"/>
          <w:spacing w:val="-13"/>
        </w:rPr>
        <w:t>人及有关人员进行解释，以确定下一步对问题</w:t>
      </w:r>
      <w:r>
        <w:rPr>
          <w:rFonts w:ascii="SimSun" w:hAnsi="SimSun" w:eastAsia="SimSun" w:cs="SimSun"/>
          <w:sz w:val="22"/>
          <w:szCs w:val="22"/>
          <w:spacing w:val="-14"/>
        </w:rPr>
        <w:t>处理的目标。</w:t>
      </w:r>
    </w:p>
    <w:p>
      <w:pPr>
        <w:ind w:left="1503"/>
        <w:spacing w:before="224" w:line="221" w:lineRule="auto"/>
        <w:outlineLvl w:val="0"/>
        <w:rPr>
          <w:rFonts w:ascii="SimHei" w:hAnsi="SimHei" w:eastAsia="SimHei" w:cs="SimHei"/>
          <w:sz w:val="26"/>
          <w:szCs w:val="26"/>
        </w:rPr>
      </w:pPr>
      <w:r>
        <w:rPr>
          <w:rFonts w:ascii="SimHei" w:hAnsi="SimHei" w:eastAsia="SimHei" w:cs="SimHei"/>
          <w:sz w:val="26"/>
          <w:szCs w:val="26"/>
          <w:b/>
          <w:bCs/>
          <w:color w:val="0076D1"/>
          <w:spacing w:val="-16"/>
        </w:rPr>
        <w:t>四、心理测验发展</w:t>
      </w:r>
    </w:p>
    <w:p>
      <w:pPr>
        <w:ind w:left="1090" w:firstLine="409"/>
        <w:spacing w:before="246" w:line="280" w:lineRule="auto"/>
        <w:jc w:val="both"/>
        <w:rPr>
          <w:rFonts w:ascii="SimSun" w:hAnsi="SimSun" w:eastAsia="SimSun" w:cs="SimSun"/>
          <w:sz w:val="22"/>
          <w:szCs w:val="22"/>
        </w:rPr>
      </w:pPr>
      <w:r>
        <w:rPr>
          <w:rFonts w:ascii="SimSun" w:hAnsi="SimSun" w:eastAsia="SimSun" w:cs="SimSun"/>
          <w:sz w:val="22"/>
          <w:szCs w:val="22"/>
          <w:spacing w:val="-7"/>
        </w:rPr>
        <w:t>关于心理测验的思想，应追溯到对人的个别差异的研究。我国古代史书上很早就有</w:t>
      </w:r>
      <w:r>
        <w:rPr>
          <w:rFonts w:ascii="SimSun" w:hAnsi="SimSun" w:eastAsia="SimSun" w:cs="SimSun"/>
          <w:sz w:val="22"/>
          <w:szCs w:val="22"/>
          <w:spacing w:val="-8"/>
        </w:rPr>
        <w:t>许多关于评</w:t>
      </w:r>
      <w:r>
        <w:rPr>
          <w:rFonts w:ascii="SimSun" w:hAnsi="SimSun" w:eastAsia="SimSun" w:cs="SimSun"/>
          <w:sz w:val="22"/>
          <w:szCs w:val="22"/>
        </w:rPr>
        <w:t xml:space="preserve">  </w:t>
      </w:r>
      <w:r>
        <w:rPr>
          <w:rFonts w:ascii="SimSun" w:hAnsi="SimSun" w:eastAsia="SimSun" w:cs="SimSun"/>
          <w:sz w:val="22"/>
          <w:szCs w:val="22"/>
          <w:spacing w:val="-20"/>
        </w:rPr>
        <w:t>定人的个性、才能等心理品质的详细记载。《孟子》</w:t>
      </w:r>
      <w:r>
        <w:rPr>
          <w:rFonts w:ascii="SimSun" w:hAnsi="SimSun" w:eastAsia="SimSun" w:cs="SimSun"/>
          <w:sz w:val="22"/>
          <w:szCs w:val="22"/>
          <w:spacing w:val="29"/>
        </w:rPr>
        <w:t xml:space="preserve"> </w:t>
      </w:r>
      <w:r>
        <w:rPr>
          <w:rFonts w:ascii="SimSun" w:hAnsi="SimSun" w:eastAsia="SimSun" w:cs="SimSun"/>
          <w:sz w:val="22"/>
          <w:szCs w:val="22"/>
          <w:spacing w:val="-20"/>
        </w:rPr>
        <w:t>一书中写道：“权然后知轻重，度然后知长短。物</w:t>
      </w:r>
      <w:r>
        <w:rPr>
          <w:rFonts w:ascii="SimSun" w:hAnsi="SimSun" w:eastAsia="SimSun" w:cs="SimSun"/>
          <w:sz w:val="22"/>
          <w:szCs w:val="22"/>
        </w:rPr>
        <w:t xml:space="preserve">  </w:t>
      </w:r>
      <w:r>
        <w:rPr>
          <w:rFonts w:ascii="SimSun" w:hAnsi="SimSun" w:eastAsia="SimSun" w:cs="SimSun"/>
          <w:sz w:val="22"/>
          <w:szCs w:val="22"/>
          <w:spacing w:val="-14"/>
        </w:rPr>
        <w:t>皆然，心为甚”。指出了人的心理特征的可知性。我国民间的习俗“周岁试儿”(又称“抓周</w:t>
      </w:r>
      <w:r>
        <w:rPr>
          <w:rFonts w:ascii="SimSun" w:hAnsi="SimSun" w:eastAsia="SimSun" w:cs="SimSun"/>
          <w:sz w:val="22"/>
          <w:szCs w:val="22"/>
          <w:spacing w:val="-15"/>
        </w:rPr>
        <w:t>”),将一</w:t>
      </w:r>
      <w:r>
        <w:rPr>
          <w:rFonts w:ascii="SimSun" w:hAnsi="SimSun" w:eastAsia="SimSun" w:cs="SimSun"/>
          <w:sz w:val="22"/>
          <w:szCs w:val="22"/>
        </w:rPr>
        <w:t xml:space="preserve">  </w:t>
      </w:r>
      <w:r>
        <w:rPr>
          <w:rFonts w:ascii="SimSun" w:hAnsi="SimSun" w:eastAsia="SimSun" w:cs="SimSun"/>
          <w:sz w:val="22"/>
          <w:szCs w:val="22"/>
          <w:spacing w:val="-7"/>
        </w:rPr>
        <w:t>些常用的物品如纸笔刀钱或针线剪尺之类摆放在刚满周岁的儿童面前，观察</w:t>
      </w:r>
      <w:r>
        <w:rPr>
          <w:rFonts w:ascii="SimSun" w:hAnsi="SimSun" w:eastAsia="SimSun" w:cs="SimSun"/>
          <w:sz w:val="22"/>
          <w:szCs w:val="22"/>
          <w:spacing w:val="-8"/>
        </w:rPr>
        <w:t>儿童的兴趣所在。借以</w:t>
      </w:r>
      <w:r>
        <w:rPr>
          <w:rFonts w:ascii="SimSun" w:hAnsi="SimSun" w:eastAsia="SimSun" w:cs="SimSun"/>
          <w:sz w:val="22"/>
          <w:szCs w:val="22"/>
        </w:rPr>
        <w:t xml:space="preserve">  </w:t>
      </w:r>
      <w:r>
        <w:rPr>
          <w:rFonts w:ascii="SimSun" w:hAnsi="SimSun" w:eastAsia="SimSun" w:cs="SimSun"/>
          <w:sz w:val="22"/>
          <w:szCs w:val="22"/>
          <w:spacing w:val="-12"/>
        </w:rPr>
        <w:t>推断孩子的智愚、职业选择乃至贪廉等心理品质。这些也具有一些“心</w:t>
      </w:r>
      <w:r>
        <w:rPr>
          <w:rFonts w:ascii="SimSun" w:hAnsi="SimSun" w:eastAsia="SimSun" w:cs="SimSun"/>
          <w:sz w:val="22"/>
          <w:szCs w:val="22"/>
          <w:spacing w:val="-13"/>
        </w:rPr>
        <w:t>理测验”的味道。但是，严格</w:t>
      </w:r>
      <w:r>
        <w:rPr>
          <w:rFonts w:ascii="SimSun" w:hAnsi="SimSun" w:eastAsia="SimSun" w:cs="SimSun"/>
          <w:sz w:val="22"/>
          <w:szCs w:val="22"/>
        </w:rPr>
        <w:t xml:space="preserve">  </w:t>
      </w:r>
      <w:r>
        <w:rPr>
          <w:rFonts w:ascii="SimSun" w:hAnsi="SimSun" w:eastAsia="SimSun" w:cs="SimSun"/>
          <w:sz w:val="22"/>
          <w:szCs w:val="22"/>
          <w:spacing w:val="-5"/>
        </w:rPr>
        <w:t>意义上的心理测验是伴随着科学心理学的诞生，特别是借鉴了实验心理学的方法和手段</w:t>
      </w:r>
      <w:r>
        <w:rPr>
          <w:rFonts w:ascii="SimSun" w:hAnsi="SimSun" w:eastAsia="SimSun" w:cs="SimSun"/>
          <w:sz w:val="22"/>
          <w:szCs w:val="22"/>
          <w:spacing w:val="-6"/>
        </w:rPr>
        <w:t>才出现的。</w:t>
      </w:r>
      <w:r>
        <w:rPr>
          <w:rFonts w:ascii="SimSun" w:hAnsi="SimSun" w:eastAsia="SimSun" w:cs="SimSun"/>
          <w:sz w:val="22"/>
          <w:szCs w:val="22"/>
        </w:rPr>
        <w:t xml:space="preserve"> </w:t>
      </w:r>
      <w:r>
        <w:rPr>
          <w:rFonts w:ascii="SimSun" w:hAnsi="SimSun" w:eastAsia="SimSun" w:cs="SimSun"/>
          <w:sz w:val="22"/>
          <w:szCs w:val="22"/>
          <w:spacing w:val="-6"/>
        </w:rPr>
        <w:t>1879年心理学奠基人冯特(Wundt)</w:t>
      </w:r>
      <w:r>
        <w:rPr>
          <w:rFonts w:ascii="SimSun" w:hAnsi="SimSun" w:eastAsia="SimSun" w:cs="SimSun"/>
          <w:sz w:val="22"/>
          <w:szCs w:val="22"/>
          <w:spacing w:val="-53"/>
        </w:rPr>
        <w:t xml:space="preserve"> </w:t>
      </w:r>
      <w:r>
        <w:rPr>
          <w:rFonts w:ascii="SimSun" w:hAnsi="SimSun" w:eastAsia="SimSun" w:cs="SimSun"/>
          <w:sz w:val="22"/>
          <w:szCs w:val="22"/>
          <w:spacing w:val="-6"/>
        </w:rPr>
        <w:t>在德国莱比锡建立了第一个心理学实验室，从事人的感知觉</w:t>
      </w:r>
      <w:r>
        <w:rPr>
          <w:rFonts w:ascii="SimSun" w:hAnsi="SimSun" w:eastAsia="SimSun" w:cs="SimSun"/>
          <w:sz w:val="22"/>
          <w:szCs w:val="22"/>
          <w:spacing w:val="-7"/>
        </w:rPr>
        <w:t>和反</w:t>
      </w:r>
      <w:r>
        <w:rPr>
          <w:rFonts w:ascii="SimSun" w:hAnsi="SimSun" w:eastAsia="SimSun" w:cs="SimSun"/>
          <w:sz w:val="22"/>
          <w:szCs w:val="22"/>
        </w:rPr>
        <w:t xml:space="preserve">  </w:t>
      </w:r>
      <w:r>
        <w:rPr>
          <w:rFonts w:ascii="SimSun" w:hAnsi="SimSun" w:eastAsia="SimSun" w:cs="SimSun"/>
          <w:sz w:val="22"/>
          <w:szCs w:val="22"/>
          <w:spacing w:val="-9"/>
        </w:rPr>
        <w:t>应时的研究。他的学生卡特尔(Cattell)发现不同人的反应时间具有特征性差异，这启发他开始从事</w:t>
      </w:r>
      <w:r>
        <w:rPr>
          <w:rFonts w:ascii="SimSun" w:hAnsi="SimSun" w:eastAsia="SimSun" w:cs="SimSun"/>
          <w:sz w:val="22"/>
          <w:szCs w:val="22"/>
        </w:rPr>
        <w:t xml:space="preserve">  </w:t>
      </w:r>
      <w:r>
        <w:rPr>
          <w:rFonts w:ascii="SimSun" w:hAnsi="SimSun" w:eastAsia="SimSun" w:cs="SimSun"/>
          <w:sz w:val="22"/>
          <w:szCs w:val="22"/>
          <w:spacing w:val="-6"/>
        </w:rPr>
        <w:t>对人的个别差异的研究。英国心理学家高尔</w:t>
      </w:r>
      <w:r>
        <w:rPr>
          <w:rFonts w:ascii="SimSun" w:hAnsi="SimSun" w:eastAsia="SimSun" w:cs="SimSun"/>
          <w:sz w:val="22"/>
          <w:szCs w:val="22"/>
          <w:spacing w:val="-7"/>
        </w:rPr>
        <w:t>顿(</w:t>
      </w:r>
      <w:r>
        <w:rPr>
          <w:rFonts w:ascii="SimSun" w:hAnsi="SimSun" w:eastAsia="SimSun" w:cs="SimSun"/>
          <w:sz w:val="22"/>
          <w:szCs w:val="22"/>
          <w:spacing w:val="-6"/>
        </w:rPr>
        <w:t>Galton</w:t>
      </w:r>
      <w:r>
        <w:rPr>
          <w:rFonts w:ascii="SimSun" w:hAnsi="SimSun" w:eastAsia="SimSun" w:cs="SimSun"/>
          <w:sz w:val="22"/>
          <w:szCs w:val="22"/>
          <w:spacing w:val="-7"/>
        </w:rPr>
        <w:t>)对推动测验运动起了重要作用。1884年他在</w:t>
      </w:r>
      <w:r>
        <w:rPr>
          <w:rFonts w:ascii="SimSun" w:hAnsi="SimSun" w:eastAsia="SimSun" w:cs="SimSun"/>
          <w:sz w:val="22"/>
          <w:szCs w:val="22"/>
        </w:rPr>
        <w:t xml:space="preserve">  </w:t>
      </w:r>
      <w:r>
        <w:rPr>
          <w:rFonts w:ascii="SimSun" w:hAnsi="SimSun" w:eastAsia="SimSun" w:cs="SimSun"/>
          <w:sz w:val="22"/>
          <w:szCs w:val="22"/>
          <w:spacing w:val="-12"/>
        </w:rPr>
        <w:t>英国国际博览会上建立了一个人类学测量实验室，测量了近一万人的</w:t>
      </w:r>
      <w:r>
        <w:rPr>
          <w:rFonts w:ascii="SimSun" w:hAnsi="SimSun" w:eastAsia="SimSun" w:cs="SimSun"/>
          <w:sz w:val="22"/>
          <w:szCs w:val="22"/>
          <w:spacing w:val="-13"/>
        </w:rPr>
        <w:t>各种生理、心理特质，为人的个</w:t>
      </w:r>
      <w:r>
        <w:rPr>
          <w:rFonts w:ascii="SimSun" w:hAnsi="SimSun" w:eastAsia="SimSun" w:cs="SimSun"/>
          <w:sz w:val="22"/>
          <w:szCs w:val="22"/>
        </w:rPr>
        <w:t xml:space="preserve">  </w:t>
      </w:r>
      <w:r>
        <w:rPr>
          <w:rFonts w:ascii="SimSun" w:hAnsi="SimSun" w:eastAsia="SimSun" w:cs="SimSun"/>
          <w:sz w:val="22"/>
          <w:szCs w:val="22"/>
          <w:spacing w:val="-7"/>
        </w:rPr>
        <w:t>别差异研究积累了大量资料。高尔顿的另一个贡</w:t>
      </w:r>
      <w:r>
        <w:rPr>
          <w:rFonts w:ascii="SimSun" w:hAnsi="SimSun" w:eastAsia="SimSun" w:cs="SimSun"/>
          <w:sz w:val="22"/>
          <w:szCs w:val="22"/>
          <w:spacing w:val="-8"/>
        </w:rPr>
        <w:t>献是将统计学方法用于心理测量。他的工作对卡特</w:t>
      </w:r>
      <w:r>
        <w:rPr>
          <w:rFonts w:ascii="SimSun" w:hAnsi="SimSun" w:eastAsia="SimSun" w:cs="SimSun"/>
          <w:sz w:val="22"/>
          <w:szCs w:val="22"/>
        </w:rPr>
        <w:t xml:space="preserve">  </w:t>
      </w:r>
      <w:r>
        <w:rPr>
          <w:rFonts w:ascii="SimSun" w:hAnsi="SimSun" w:eastAsia="SimSun" w:cs="SimSun"/>
          <w:sz w:val="22"/>
          <w:szCs w:val="22"/>
          <w:spacing w:val="-16"/>
        </w:rPr>
        <w:t>尔具有很大启示和影响。1890年卡特尔发表了“心理测验程序”一文，首先使</w:t>
      </w:r>
      <w:r>
        <w:rPr>
          <w:rFonts w:ascii="SimSun" w:hAnsi="SimSun" w:eastAsia="SimSun" w:cs="SimSun"/>
          <w:sz w:val="22"/>
          <w:szCs w:val="22"/>
          <w:spacing w:val="-17"/>
        </w:rPr>
        <w:t>用了“心理测验”这个概</w:t>
      </w:r>
      <w:r>
        <w:rPr>
          <w:rFonts w:ascii="SimSun" w:hAnsi="SimSun" w:eastAsia="SimSun" w:cs="SimSun"/>
          <w:sz w:val="22"/>
          <w:szCs w:val="22"/>
        </w:rPr>
        <w:t xml:space="preserve">  </w:t>
      </w:r>
      <w:r>
        <w:rPr>
          <w:rFonts w:ascii="SimSun" w:hAnsi="SimSun" w:eastAsia="SimSun" w:cs="SimSun"/>
          <w:sz w:val="22"/>
          <w:szCs w:val="22"/>
          <w:spacing w:val="-12"/>
        </w:rPr>
        <w:t>念，并指出心理测验应当建立在统计学与实验</w:t>
      </w:r>
      <w:r>
        <w:rPr>
          <w:rFonts w:ascii="SimSun" w:hAnsi="SimSun" w:eastAsia="SimSun" w:cs="SimSun"/>
          <w:sz w:val="22"/>
          <w:szCs w:val="22"/>
          <w:spacing w:val="-13"/>
        </w:rPr>
        <w:t>室的基础上。</w:t>
      </w:r>
    </w:p>
    <w:p>
      <w:pPr>
        <w:ind w:left="1090" w:right="80" w:firstLine="409"/>
        <w:spacing w:before="107" w:line="272" w:lineRule="auto"/>
        <w:jc w:val="both"/>
        <w:rPr>
          <w:rFonts w:ascii="SimSun" w:hAnsi="SimSun" w:eastAsia="SimSun" w:cs="SimSun"/>
          <w:sz w:val="22"/>
          <w:szCs w:val="22"/>
        </w:rPr>
      </w:pPr>
      <w:r>
        <w:rPr>
          <w:rFonts w:ascii="SimSun" w:hAnsi="SimSun" w:eastAsia="SimSun" w:cs="SimSun"/>
          <w:sz w:val="22"/>
          <w:szCs w:val="22"/>
          <w:spacing w:val="-12"/>
        </w:rPr>
        <w:t>与此同时，由于社会需要的推动，使心理测验向着实用与普及的方向发展。1905年，法国心理</w:t>
      </w:r>
      <w:r>
        <w:rPr>
          <w:rFonts w:ascii="SimSun" w:hAnsi="SimSun" w:eastAsia="SimSun" w:cs="SimSun"/>
          <w:sz w:val="22"/>
          <w:szCs w:val="22"/>
          <w:spacing w:val="-13"/>
        </w:rPr>
        <w:t>学</w:t>
      </w:r>
      <w:r>
        <w:rPr>
          <w:rFonts w:ascii="SimSun" w:hAnsi="SimSun" w:eastAsia="SimSun" w:cs="SimSun"/>
          <w:sz w:val="22"/>
          <w:szCs w:val="22"/>
        </w:rPr>
        <w:t xml:space="preserve"> </w:t>
      </w:r>
      <w:r>
        <w:rPr>
          <w:rFonts w:ascii="SimSun" w:hAnsi="SimSun" w:eastAsia="SimSun" w:cs="SimSun"/>
          <w:sz w:val="22"/>
          <w:szCs w:val="22"/>
          <w:spacing w:val="-6"/>
        </w:rPr>
        <w:t>家比奈(Binet)和助手西蒙(Simon)受教育当局委托，为甄别入学儿童的智力，编制了一个包括30个</w:t>
      </w:r>
      <w:r>
        <w:rPr>
          <w:rFonts w:ascii="SimSun" w:hAnsi="SimSun" w:eastAsia="SimSun" w:cs="SimSun"/>
          <w:sz w:val="22"/>
          <w:szCs w:val="22"/>
          <w:spacing w:val="4"/>
        </w:rPr>
        <w:t xml:space="preserve"> </w:t>
      </w:r>
      <w:r>
        <w:rPr>
          <w:rFonts w:ascii="SimSun" w:hAnsi="SimSun" w:eastAsia="SimSun" w:cs="SimSun"/>
          <w:sz w:val="22"/>
          <w:szCs w:val="22"/>
          <w:spacing w:val="-18"/>
        </w:rPr>
        <w:t>项目的智力测验，即著名的比奈-西蒙量表“Binet-Simon</w:t>
      </w:r>
      <w:r>
        <w:rPr>
          <w:rFonts w:ascii="SimSun" w:hAnsi="SimSun" w:eastAsia="SimSun" w:cs="SimSun"/>
          <w:sz w:val="22"/>
          <w:szCs w:val="22"/>
          <w:spacing w:val="-3"/>
        </w:rPr>
        <w:t xml:space="preserve"> </w:t>
      </w:r>
      <w:r>
        <w:rPr>
          <w:rFonts w:ascii="SimSun" w:hAnsi="SimSun" w:eastAsia="SimSun" w:cs="SimSun"/>
          <w:sz w:val="22"/>
          <w:szCs w:val="22"/>
          <w:spacing w:val="-18"/>
        </w:rPr>
        <w:t>scale”。这一量表的出现标志着人们对智力的</w:t>
      </w:r>
      <w:r>
        <w:rPr>
          <w:rFonts w:ascii="SimSun" w:hAnsi="SimSun" w:eastAsia="SimSun" w:cs="SimSun"/>
          <w:sz w:val="22"/>
          <w:szCs w:val="22"/>
        </w:rPr>
        <w:t xml:space="preserve"> </w:t>
      </w:r>
      <w:r>
        <w:rPr>
          <w:rFonts w:ascii="SimSun" w:hAnsi="SimSun" w:eastAsia="SimSun" w:cs="SimSun"/>
          <w:sz w:val="22"/>
          <w:szCs w:val="22"/>
          <w:spacing w:val="-9"/>
        </w:rPr>
        <w:t>鉴别进入了数量化阶段。比奈-西蒙量表引起了全世界的注意，很</w:t>
      </w:r>
      <w:r>
        <w:rPr>
          <w:rFonts w:ascii="SimSun" w:hAnsi="SimSun" w:eastAsia="SimSun" w:cs="SimSun"/>
          <w:sz w:val="22"/>
          <w:szCs w:val="22"/>
          <w:spacing w:val="-10"/>
        </w:rPr>
        <w:t>快被转译成多种文字出版。美国斯</w:t>
      </w:r>
      <w:r>
        <w:rPr>
          <w:rFonts w:ascii="SimSun" w:hAnsi="SimSun" w:eastAsia="SimSun" w:cs="SimSun"/>
          <w:sz w:val="22"/>
          <w:szCs w:val="22"/>
        </w:rPr>
        <w:t xml:space="preserve"> </w:t>
      </w:r>
      <w:r>
        <w:rPr>
          <w:rFonts w:ascii="SimSun" w:hAnsi="SimSun" w:eastAsia="SimSun" w:cs="SimSun"/>
          <w:sz w:val="22"/>
          <w:szCs w:val="22"/>
          <w:spacing w:val="-7"/>
        </w:rPr>
        <w:t>坦福大学Terman在其修订本中提出了智</w:t>
      </w:r>
      <w:r>
        <w:rPr>
          <w:rFonts w:ascii="SimSun" w:hAnsi="SimSun" w:eastAsia="SimSun" w:cs="SimSun"/>
          <w:sz w:val="22"/>
          <w:szCs w:val="22"/>
          <w:spacing w:val="-8"/>
        </w:rPr>
        <w:t>商的概念，使不同年龄的受试者智力衡量有了统一的尺度。</w:t>
      </w:r>
    </w:p>
    <w:p>
      <w:pPr>
        <w:ind w:left="1090" w:right="20" w:firstLine="409"/>
        <w:spacing w:before="80" w:line="272" w:lineRule="auto"/>
        <w:jc w:val="both"/>
        <w:rPr>
          <w:rFonts w:ascii="SimSun" w:hAnsi="SimSun" w:eastAsia="SimSun" w:cs="SimSun"/>
          <w:sz w:val="22"/>
          <w:szCs w:val="22"/>
        </w:rPr>
      </w:pPr>
      <w:r>
        <w:rPr>
          <w:rFonts w:ascii="SimSun" w:hAnsi="SimSun" w:eastAsia="SimSun" w:cs="SimSun"/>
          <w:sz w:val="22"/>
          <w:szCs w:val="22"/>
          <w:spacing w:val="-10"/>
        </w:rPr>
        <w:t>比奈-西蒙量表是一种个别的心理测验。第一次世界大战期间，为了筛选大批入伍的应征者，出</w:t>
      </w:r>
      <w:r>
        <w:rPr>
          <w:rFonts w:ascii="SimSun" w:hAnsi="SimSun" w:eastAsia="SimSun" w:cs="SimSun"/>
          <w:sz w:val="22"/>
          <w:szCs w:val="22"/>
          <w:spacing w:val="14"/>
        </w:rPr>
        <w:t xml:space="preserve"> </w:t>
      </w:r>
      <w:r>
        <w:rPr>
          <w:rFonts w:ascii="SimSun" w:hAnsi="SimSun" w:eastAsia="SimSun" w:cs="SimSun"/>
          <w:sz w:val="22"/>
          <w:szCs w:val="22"/>
          <w:spacing w:val="8"/>
        </w:rPr>
        <w:t>现了可对许多人同时测量的“团体测验”。到了第二次世界大战时，美国心理学家韦克斯勒</w:t>
      </w:r>
      <w:r>
        <w:rPr>
          <w:rFonts w:ascii="SimSun" w:hAnsi="SimSun" w:eastAsia="SimSun" w:cs="SimSun"/>
          <w:sz w:val="22"/>
          <w:szCs w:val="22"/>
        </w:rPr>
        <w:t xml:space="preserve">  </w:t>
      </w:r>
      <w:r>
        <w:rPr>
          <w:rFonts w:ascii="SimSun" w:hAnsi="SimSun" w:eastAsia="SimSun" w:cs="SimSun"/>
          <w:sz w:val="22"/>
          <w:szCs w:val="22"/>
          <w:spacing w:val="-7"/>
        </w:rPr>
        <w:t>(Wechsler)进一步提出了离差智商的概念。离差智商不是以一个人的年龄为标准，而是以其所在团</w:t>
      </w:r>
      <w:r>
        <w:rPr>
          <w:rFonts w:ascii="SimSun" w:hAnsi="SimSun" w:eastAsia="SimSun" w:cs="SimSun"/>
          <w:sz w:val="22"/>
          <w:szCs w:val="22"/>
          <w:spacing w:val="2"/>
        </w:rPr>
        <w:t xml:space="preserve">  </w:t>
      </w:r>
      <w:r>
        <w:rPr>
          <w:rFonts w:ascii="SimSun" w:hAnsi="SimSun" w:eastAsia="SimSun" w:cs="SimSun"/>
          <w:sz w:val="22"/>
          <w:szCs w:val="22"/>
          <w:spacing w:val="-6"/>
        </w:rPr>
        <w:t>体平均水平为标准来衡量他的智商高低。后来许多心理测验的评分方法都是根据这一原理设计的。</w:t>
      </w:r>
      <w:r>
        <w:rPr>
          <w:rFonts w:ascii="SimSun" w:hAnsi="SimSun" w:eastAsia="SimSun" w:cs="SimSun"/>
          <w:sz w:val="22"/>
          <w:szCs w:val="22"/>
          <w:spacing w:val="17"/>
        </w:rPr>
        <w:t xml:space="preserve"> </w:t>
      </w:r>
      <w:r>
        <w:rPr>
          <w:rFonts w:ascii="SimSun" w:hAnsi="SimSun" w:eastAsia="SimSun" w:cs="SimSun"/>
          <w:sz w:val="22"/>
          <w:szCs w:val="22"/>
          <w:spacing w:val="-13"/>
        </w:rPr>
        <w:t>韦克斯勒还编制了适用于不同年龄阶段使用的一系列成套智力测验、记忆测验，在国际上广泛使用。</w:t>
      </w:r>
    </w:p>
    <w:p>
      <w:pPr>
        <w:ind w:left="1090" w:right="84" w:firstLine="409"/>
        <w:spacing w:before="91" w:line="263" w:lineRule="auto"/>
        <w:jc w:val="both"/>
        <w:rPr>
          <w:rFonts w:ascii="SimSun" w:hAnsi="SimSun" w:eastAsia="SimSun" w:cs="SimSun"/>
          <w:sz w:val="22"/>
          <w:szCs w:val="22"/>
        </w:rPr>
      </w:pPr>
      <w:r>
        <w:rPr>
          <w:rFonts w:ascii="SimSun" w:hAnsi="SimSun" w:eastAsia="SimSun" w:cs="SimSun"/>
          <w:sz w:val="22"/>
          <w:szCs w:val="22"/>
          <w:spacing w:val="-17"/>
        </w:rPr>
        <w:t>除了智力测验以外，在测量心理的其他方面如记忆、注意、思维以及人格等方面，近半个世纪以</w:t>
      </w:r>
      <w:r>
        <w:rPr>
          <w:rFonts w:ascii="SimSun" w:hAnsi="SimSun" w:eastAsia="SimSun" w:cs="SimSun"/>
          <w:sz w:val="22"/>
          <w:szCs w:val="22"/>
          <w:spacing w:val="-18"/>
        </w:rPr>
        <w:t>来</w:t>
      </w:r>
      <w:r>
        <w:rPr>
          <w:rFonts w:ascii="SimSun" w:hAnsi="SimSun" w:eastAsia="SimSun" w:cs="SimSun"/>
          <w:sz w:val="22"/>
          <w:szCs w:val="22"/>
        </w:rPr>
        <w:t xml:space="preserve"> </w:t>
      </w:r>
      <w:r>
        <w:rPr>
          <w:rFonts w:ascii="SimSun" w:hAnsi="SimSun" w:eastAsia="SimSun" w:cs="SimSun"/>
          <w:sz w:val="22"/>
          <w:szCs w:val="22"/>
          <w:spacing w:val="-12"/>
        </w:rPr>
        <w:t>也有很大发展。如二十年代出现了墨迹测验，三十年代后出现了主题统觉测验等。此外，临床中还出</w:t>
      </w:r>
      <w:r>
        <w:rPr>
          <w:rFonts w:ascii="SimSun" w:hAnsi="SimSun" w:eastAsia="SimSun" w:cs="SimSun"/>
          <w:sz w:val="22"/>
          <w:szCs w:val="22"/>
          <w:spacing w:val="2"/>
        </w:rPr>
        <w:t xml:space="preserve"> </w:t>
      </w:r>
      <w:r>
        <w:rPr>
          <w:rFonts w:ascii="SimSun" w:hAnsi="SimSun" w:eastAsia="SimSun" w:cs="SimSun"/>
          <w:sz w:val="22"/>
          <w:szCs w:val="22"/>
          <w:spacing w:val="-11"/>
        </w:rPr>
        <w:t>现了许多评定量表等。到目前为止，国际上大约有上千种心理</w:t>
      </w:r>
      <w:r>
        <w:rPr>
          <w:rFonts w:ascii="SimSun" w:hAnsi="SimSun" w:eastAsia="SimSun" w:cs="SimSun"/>
          <w:sz w:val="22"/>
          <w:szCs w:val="22"/>
          <w:spacing w:val="-12"/>
        </w:rPr>
        <w:t>测验在应用。</w:t>
      </w:r>
    </w:p>
    <w:p>
      <w:pPr>
        <w:ind w:left="1503"/>
        <w:spacing w:before="245" w:line="222" w:lineRule="auto"/>
        <w:outlineLvl w:val="0"/>
        <w:rPr>
          <w:rFonts w:ascii="SimHei" w:hAnsi="SimHei" w:eastAsia="SimHei" w:cs="SimHei"/>
          <w:sz w:val="26"/>
          <w:szCs w:val="26"/>
        </w:rPr>
      </w:pPr>
      <w:r>
        <w:rPr>
          <w:rFonts w:ascii="SimHei" w:hAnsi="SimHei" w:eastAsia="SimHei" w:cs="SimHei"/>
          <w:sz w:val="26"/>
          <w:szCs w:val="26"/>
          <w:b/>
          <w:bCs/>
          <w:color w:val="0074CE"/>
          <w:spacing w:val="-9"/>
        </w:rPr>
        <w:t>五、标准化心理测验的基本条件</w:t>
      </w:r>
    </w:p>
    <w:p>
      <w:pPr>
        <w:ind w:left="1090" w:right="93" w:firstLine="409"/>
        <w:spacing w:before="210" w:line="269" w:lineRule="auto"/>
        <w:jc w:val="both"/>
        <w:rPr>
          <w:rFonts w:ascii="SimSun" w:hAnsi="SimSun" w:eastAsia="SimSun" w:cs="SimSun"/>
          <w:sz w:val="22"/>
          <w:szCs w:val="22"/>
        </w:rPr>
      </w:pPr>
      <w:r>
        <w:rPr>
          <w:rFonts w:ascii="SimSun" w:hAnsi="SimSun" w:eastAsia="SimSun" w:cs="SimSun"/>
          <w:sz w:val="22"/>
          <w:szCs w:val="22"/>
          <w:spacing w:val="-7"/>
        </w:rPr>
        <w:t>我们强调心理测验的标准化是因为在测验中由于测量误差的影响会极大地干扰着测量结果的</w:t>
      </w:r>
      <w:r>
        <w:rPr>
          <w:rFonts w:ascii="SimSun" w:hAnsi="SimSun" w:eastAsia="SimSun" w:cs="SimSun"/>
          <w:sz w:val="22"/>
          <w:szCs w:val="22"/>
          <w:spacing w:val="-8"/>
        </w:rPr>
        <w:t>正</w:t>
      </w:r>
      <w:r>
        <w:rPr>
          <w:rFonts w:ascii="SimSun" w:hAnsi="SimSun" w:eastAsia="SimSun" w:cs="SimSun"/>
          <w:sz w:val="22"/>
          <w:szCs w:val="22"/>
        </w:rPr>
        <w:t xml:space="preserve"> </w:t>
      </w:r>
      <w:r>
        <w:rPr>
          <w:rFonts w:ascii="SimSun" w:hAnsi="SimSun" w:eastAsia="SimSun" w:cs="SimSun"/>
          <w:sz w:val="22"/>
          <w:szCs w:val="22"/>
          <w:spacing w:val="-9"/>
        </w:rPr>
        <w:t>确性和可靠性。所谓测量误差(error)是指与测验目的无关的因素所引起的测验结果不稳定或不准</w:t>
      </w:r>
      <w:r>
        <w:rPr>
          <w:rFonts w:ascii="SimSun" w:hAnsi="SimSun" w:eastAsia="SimSun" w:cs="SimSun"/>
          <w:sz w:val="22"/>
          <w:szCs w:val="22"/>
          <w:spacing w:val="-10"/>
        </w:rPr>
        <w:t>确</w:t>
      </w:r>
      <w:r>
        <w:rPr>
          <w:rFonts w:ascii="SimSun" w:hAnsi="SimSun" w:eastAsia="SimSun" w:cs="SimSun"/>
          <w:sz w:val="22"/>
          <w:szCs w:val="22"/>
        </w:rPr>
        <w:t xml:space="preserve"> </w:t>
      </w:r>
      <w:r>
        <w:rPr>
          <w:rFonts w:ascii="SimSun" w:hAnsi="SimSun" w:eastAsia="SimSun" w:cs="SimSun"/>
          <w:sz w:val="22"/>
          <w:szCs w:val="22"/>
          <w:spacing w:val="-12"/>
        </w:rPr>
        <w:t>的效应。由于心理测验所要测量的是人的复杂的心理现象，因此能够</w:t>
      </w:r>
      <w:r>
        <w:rPr>
          <w:rFonts w:ascii="SimSun" w:hAnsi="SimSun" w:eastAsia="SimSun" w:cs="SimSun"/>
          <w:sz w:val="22"/>
          <w:szCs w:val="22"/>
          <w:spacing w:val="-13"/>
        </w:rPr>
        <w:t>带来测量误差的因素较物理、化</w:t>
      </w:r>
      <w:r>
        <w:rPr>
          <w:rFonts w:ascii="SimSun" w:hAnsi="SimSun" w:eastAsia="SimSun" w:cs="SimSun"/>
          <w:sz w:val="22"/>
          <w:szCs w:val="22"/>
        </w:rPr>
        <w:t xml:space="preserve"> </w:t>
      </w:r>
      <w:r>
        <w:rPr>
          <w:rFonts w:ascii="SimSun" w:hAnsi="SimSun" w:eastAsia="SimSun" w:cs="SimSun"/>
          <w:sz w:val="22"/>
          <w:szCs w:val="22"/>
          <w:spacing w:val="-13"/>
        </w:rPr>
        <w:t>学测量和生理学测量更多、更复杂，应该引起我们的注意。心理测验的误差来源</w:t>
      </w:r>
      <w:r>
        <w:rPr>
          <w:rFonts w:ascii="SimSun" w:hAnsi="SimSun" w:eastAsia="SimSun" w:cs="SimSun"/>
          <w:sz w:val="22"/>
          <w:szCs w:val="22"/>
          <w:spacing w:val="-14"/>
        </w:rPr>
        <w:t>主要有四个方面。</w:t>
      </w:r>
    </w:p>
    <w:p>
      <w:pPr>
        <w:ind w:left="1503"/>
        <w:spacing w:before="96" w:line="223" w:lineRule="auto"/>
        <w:rPr>
          <w:rFonts w:ascii="SimHei" w:hAnsi="SimHei" w:eastAsia="SimHei" w:cs="SimHei"/>
          <w:sz w:val="22"/>
          <w:szCs w:val="22"/>
        </w:rPr>
      </w:pPr>
      <w:r>
        <w:rPr>
          <w:rFonts w:ascii="SimHei" w:hAnsi="SimHei" w:eastAsia="SimHei" w:cs="SimHei"/>
          <w:sz w:val="22"/>
          <w:szCs w:val="22"/>
          <w:b/>
          <w:bCs/>
          <w:spacing w:val="12"/>
        </w:rPr>
        <w:t>(一)施测条件</w:t>
      </w:r>
    </w:p>
    <w:p>
      <w:pPr>
        <w:ind w:left="1090" w:right="93" w:firstLine="409"/>
        <w:spacing w:before="46" w:line="263" w:lineRule="auto"/>
        <w:jc w:val="both"/>
        <w:rPr>
          <w:rFonts w:ascii="SimSun" w:hAnsi="SimSun" w:eastAsia="SimSun" w:cs="SimSun"/>
          <w:sz w:val="22"/>
          <w:szCs w:val="22"/>
        </w:rPr>
      </w:pPr>
      <w:r>
        <w:rPr>
          <w:rFonts w:ascii="SimSun" w:hAnsi="SimSun" w:eastAsia="SimSun" w:cs="SimSun"/>
          <w:sz w:val="22"/>
          <w:szCs w:val="22"/>
          <w:spacing w:val="-12"/>
        </w:rPr>
        <w:t>测量环境的好坏及各种条件是否一致会给测量结果带来很大影响，显然，在一个嘈杂、有</w:t>
      </w:r>
      <w:r>
        <w:rPr>
          <w:rFonts w:ascii="SimSun" w:hAnsi="SimSun" w:eastAsia="SimSun" w:cs="SimSun"/>
          <w:sz w:val="22"/>
          <w:szCs w:val="22"/>
          <w:spacing w:val="-13"/>
        </w:rPr>
        <w:t>许多意</w:t>
      </w:r>
      <w:r>
        <w:rPr>
          <w:rFonts w:ascii="SimSun" w:hAnsi="SimSun" w:eastAsia="SimSun" w:cs="SimSun"/>
          <w:sz w:val="22"/>
          <w:szCs w:val="22"/>
        </w:rPr>
        <w:t xml:space="preserve"> </w:t>
      </w:r>
      <w:r>
        <w:rPr>
          <w:rFonts w:ascii="SimSun" w:hAnsi="SimSun" w:eastAsia="SimSun" w:cs="SimSun"/>
          <w:sz w:val="22"/>
          <w:szCs w:val="22"/>
          <w:spacing w:val="-12"/>
        </w:rPr>
        <w:t>外干扰，过冷(或过热)的环境中测量，会使受试者的注意力不能集中，感到不适和厌烦。如果测量的</w:t>
      </w:r>
      <w:r>
        <w:rPr>
          <w:rFonts w:ascii="SimSun" w:hAnsi="SimSun" w:eastAsia="SimSun" w:cs="SimSun"/>
          <w:sz w:val="22"/>
          <w:szCs w:val="22"/>
          <w:spacing w:val="5"/>
        </w:rPr>
        <w:t xml:space="preserve"> </w:t>
      </w:r>
      <w:r>
        <w:rPr>
          <w:rFonts w:ascii="SimSun" w:hAnsi="SimSun" w:eastAsia="SimSun" w:cs="SimSun"/>
          <w:sz w:val="22"/>
          <w:szCs w:val="22"/>
          <w:spacing w:val="-13"/>
        </w:rPr>
        <w:t>标准不一致，有时限制时间有时又不限制时间，或者随意调换测验程序等都会使结果出现较大偏差。</w:t>
      </w:r>
    </w:p>
    <w:p>
      <w:pPr>
        <w:ind w:left="1503"/>
        <w:spacing w:before="106" w:line="221" w:lineRule="auto"/>
        <w:rPr>
          <w:rFonts w:ascii="SimHei" w:hAnsi="SimHei" w:eastAsia="SimHei" w:cs="SimHei"/>
          <w:sz w:val="22"/>
          <w:szCs w:val="22"/>
        </w:rPr>
      </w:pPr>
      <w:r>
        <w:rPr>
          <w:rFonts w:ascii="SimHei" w:hAnsi="SimHei" w:eastAsia="SimHei" w:cs="SimHei"/>
          <w:sz w:val="22"/>
          <w:szCs w:val="22"/>
          <w:b/>
          <w:bCs/>
          <w:spacing w:val="10"/>
        </w:rPr>
        <w:t>(二)主试者因素</w:t>
      </w:r>
    </w:p>
    <w:p>
      <w:pPr>
        <w:ind w:right="92"/>
        <w:spacing w:before="42" w:line="189" w:lineRule="auto"/>
        <w:jc w:val="right"/>
        <w:rPr>
          <w:rFonts w:ascii="SimSun" w:hAnsi="SimSun" w:eastAsia="SimSun" w:cs="SimSun"/>
          <w:sz w:val="21"/>
          <w:szCs w:val="21"/>
        </w:rPr>
      </w:pPr>
      <w:r>
        <w:rPr>
          <w:rFonts w:ascii="SimSun" w:hAnsi="SimSun" w:eastAsia="SimSun" w:cs="SimSun"/>
          <w:sz w:val="21"/>
          <w:szCs w:val="21"/>
          <w:spacing w:val="3"/>
        </w:rPr>
        <w:t>主试者是测验的主持人，前面提到的施测条件和方法都要靠主试者来掌握。因此测量的准确与</w:t>
      </w:r>
    </w:p>
    <w:p>
      <w:pPr>
        <w:ind w:right="130"/>
        <w:spacing w:before="137" w:line="226" w:lineRule="auto"/>
        <w:jc w:val="right"/>
        <w:rPr>
          <w:rFonts w:ascii="SimSun" w:hAnsi="SimSun" w:eastAsia="SimSun" w:cs="SimSun"/>
          <w:sz w:val="21"/>
          <w:szCs w:val="21"/>
        </w:rPr>
      </w:pPr>
      <w:r>
        <w:pict>
          <v:shape id="_x0000_s1" style="position:absolute;margin-left:1.50495pt;margin-top:-0.99544pt;mso-position-vertical-relative:text;mso-position-horizontal-relative:text;width:30.5pt;height:33.3pt;z-index:251658240;" filled="false" stroked="false" type="#_x0000_t202">
            <v:fill on="false"/>
            <v:stroke on="false"/>
            <v:path/>
            <v:imagedata o:title=""/>
            <o:lock v:ext="edit" aspectratio="false"/>
            <v:textbox inset="0mm,0mm,0mm,0mm">
              <w:txbxContent>
                <w:p>
                  <w:pPr>
                    <w:ind w:left="20"/>
                    <w:spacing w:before="20" w:line="625" w:lineRule="exact"/>
                    <w:rPr/>
                  </w:pPr>
                  <w:r>
                    <w:rPr>
                      <w:position w:val="-13"/>
                    </w:rPr>
                    <w:drawing>
                      <wp:inline distT="0" distB="0" distL="0" distR="0">
                        <wp:extent cx="361880" cy="397315"/>
                        <wp:effectExtent l="0" t="0" r="0" b="0"/>
                        <wp:docPr id="1" name="IM 1"/>
                        <wp:cNvGraphicFramePr/>
                        <a:graphic>
                          <a:graphicData uri="http://schemas.openxmlformats.org/drawingml/2006/picture">
                            <pic:pic>
                              <pic:nvPicPr>
                                <pic:cNvPr id="1" name="IM 1"/>
                                <pic:cNvPicPr/>
                              </pic:nvPicPr>
                              <pic:blipFill>
                                <a:blip r:embed="rId1"/>
                                <a:stretch>
                                  <a:fillRect/>
                                </a:stretch>
                              </pic:blipFill>
                              <pic:spPr>
                                <a:xfrm rot="0">
                                  <a:off x="0" y="0"/>
                                  <a:ext cx="361880" cy="397315"/>
                                </a:xfrm>
                                <a:prstGeom prst="rect">
                                  <a:avLst/>
                                </a:prstGeom>
                              </pic:spPr>
                            </pic:pic>
                          </a:graphicData>
                        </a:graphic>
                      </wp:inline>
                    </w:drawing>
                  </w:r>
                </w:p>
              </w:txbxContent>
            </v:textbox>
          </v:shape>
        </w:pict>
      </w:r>
      <w:r>
        <w:rPr>
          <w:rFonts w:ascii="SimSun" w:hAnsi="SimSun" w:eastAsia="SimSun" w:cs="SimSun"/>
          <w:sz w:val="21"/>
          <w:szCs w:val="21"/>
          <w:spacing w:val="2"/>
        </w:rPr>
        <w:t>否与主试者有很大关系。主试者的主观因素也会影响到测验误差。如主试者对受试者</w:t>
      </w:r>
      <w:r>
        <w:rPr>
          <w:rFonts w:ascii="SimSun" w:hAnsi="SimSun" w:eastAsia="SimSun" w:cs="SimSun"/>
          <w:sz w:val="21"/>
          <w:szCs w:val="21"/>
          <w:spacing w:val="1"/>
        </w:rPr>
        <w:t>的偏好态度、</w:t>
      </w:r>
    </w:p>
    <w:p>
      <w:pPr>
        <w:sectPr>
          <w:pgSz w:w="11900" w:h="16840"/>
          <w:pgMar w:top="783" w:right="859" w:bottom="0" w:left="709" w:header="0" w:footer="0" w:gutter="0"/>
        </w:sectPr>
        <w:rPr/>
      </w:pPr>
    </w:p>
    <w:p>
      <w:pPr>
        <w:ind w:right="123"/>
        <w:spacing w:before="42" w:line="213" w:lineRule="auto"/>
        <w:jc w:val="right"/>
        <w:rPr>
          <w:rFonts w:ascii="SimSun" w:hAnsi="SimSun" w:eastAsia="SimSun" w:cs="SimSun"/>
          <w:sz w:val="21"/>
          <w:szCs w:val="21"/>
        </w:rPr>
      </w:pPr>
      <w:r>
        <w:drawing>
          <wp:anchor distT="0" distB="0" distL="0" distR="0" simplePos="0" relativeHeight="251659264" behindDoc="0" locked="0" layoutInCell="0" allowOverlap="1">
            <wp:simplePos x="0" y="0"/>
            <wp:positionH relativeFrom="page">
              <wp:posOffset>6565918</wp:posOffset>
            </wp:positionH>
            <wp:positionV relativeFrom="page">
              <wp:posOffset>9944113</wp:posOffset>
            </wp:positionV>
            <wp:extent cx="565150" cy="450833"/>
            <wp:effectExtent l="0" t="0" r="0" b="0"/>
            <wp:wrapNone/>
            <wp:docPr id="2" name="IM 2"/>
            <wp:cNvGraphicFramePr/>
            <a:graphic>
              <a:graphicData uri="http://schemas.openxmlformats.org/drawingml/2006/picture">
                <pic:pic>
                  <pic:nvPicPr>
                    <pic:cNvPr id="2" name="IM 2"/>
                    <pic:cNvPicPr/>
                  </pic:nvPicPr>
                  <pic:blipFill>
                    <a:blip r:embed="rId2"/>
                    <a:stretch>
                      <a:fillRect/>
                    </a:stretch>
                  </pic:blipFill>
                  <pic:spPr>
                    <a:xfrm rot="0">
                      <a:off x="0" y="0"/>
                      <a:ext cx="565150" cy="450833"/>
                    </a:xfrm>
                    <a:prstGeom prst="rect">
                      <a:avLst/>
                    </a:prstGeom>
                  </pic:spPr>
                </pic:pic>
              </a:graphicData>
            </a:graphic>
          </wp:anchor>
        </w:drawing>
      </w:r>
      <w:r>
        <w:rPr>
          <w:rFonts w:ascii="SimHei" w:hAnsi="SimHei" w:eastAsia="SimHei" w:cs="SimHei"/>
          <w:sz w:val="21"/>
          <w:szCs w:val="21"/>
          <w:color w:val="1FA2EE"/>
          <w:spacing w:val="-9"/>
        </w:rPr>
        <w:t>第</w:t>
      </w:r>
      <w:r>
        <w:rPr>
          <w:rFonts w:ascii="SimHei" w:hAnsi="SimHei" w:eastAsia="SimHei" w:cs="SimHei"/>
          <w:sz w:val="21"/>
          <w:szCs w:val="21"/>
          <w:color w:val="1FA2EE"/>
          <w:spacing w:val="-29"/>
        </w:rPr>
        <w:t xml:space="preserve"> </w:t>
      </w:r>
      <w:r>
        <w:rPr>
          <w:rFonts w:ascii="SimHei" w:hAnsi="SimHei" w:eastAsia="SimHei" w:cs="SimHei"/>
          <w:sz w:val="21"/>
          <w:szCs w:val="21"/>
          <w:color w:val="1FA2EE"/>
          <w:spacing w:val="-9"/>
        </w:rPr>
        <w:t>五</w:t>
      </w:r>
      <w:r>
        <w:rPr>
          <w:rFonts w:ascii="SimHei" w:hAnsi="SimHei" w:eastAsia="SimHei" w:cs="SimHei"/>
          <w:sz w:val="21"/>
          <w:szCs w:val="21"/>
          <w:color w:val="1FA2EE"/>
          <w:spacing w:val="-39"/>
        </w:rPr>
        <w:t xml:space="preserve"> </w:t>
      </w:r>
      <w:r>
        <w:rPr>
          <w:rFonts w:ascii="SimHei" w:hAnsi="SimHei" w:eastAsia="SimHei" w:cs="SimHei"/>
          <w:sz w:val="21"/>
          <w:szCs w:val="21"/>
          <w:color w:val="1FA2EE"/>
          <w:spacing w:val="-9"/>
        </w:rPr>
        <w:t>章</w:t>
      </w:r>
      <w:r>
        <w:rPr>
          <w:rFonts w:ascii="SimHei" w:hAnsi="SimHei" w:eastAsia="SimHei" w:cs="SimHei"/>
          <w:sz w:val="21"/>
          <w:szCs w:val="21"/>
          <w:color w:val="1FA2EE"/>
          <w:spacing w:val="-37"/>
        </w:rPr>
        <w:t xml:space="preserve"> </w:t>
      </w:r>
      <w:r>
        <w:rPr>
          <w:rFonts w:ascii="SimHei" w:hAnsi="SimHei" w:eastAsia="SimHei" w:cs="SimHei"/>
          <w:sz w:val="21"/>
          <w:szCs w:val="21"/>
          <w:color w:val="1FA2EE"/>
          <w:spacing w:val="-9"/>
        </w:rPr>
        <w:t>心</w:t>
      </w:r>
      <w:r>
        <w:rPr>
          <w:rFonts w:ascii="SimHei" w:hAnsi="SimHei" w:eastAsia="SimHei" w:cs="SimHei"/>
          <w:sz w:val="21"/>
          <w:szCs w:val="21"/>
          <w:color w:val="1FA2EE"/>
          <w:spacing w:val="-41"/>
        </w:rPr>
        <w:t xml:space="preserve"> </w:t>
      </w:r>
      <w:r>
        <w:rPr>
          <w:rFonts w:ascii="SimHei" w:hAnsi="SimHei" w:eastAsia="SimHei" w:cs="SimHei"/>
          <w:sz w:val="21"/>
          <w:szCs w:val="21"/>
          <w:color w:val="1FA2EE"/>
          <w:spacing w:val="-9"/>
        </w:rPr>
        <w:t>理</w:t>
      </w:r>
      <w:r>
        <w:rPr>
          <w:rFonts w:ascii="SimHei" w:hAnsi="SimHei" w:eastAsia="SimHei" w:cs="SimHei"/>
          <w:sz w:val="21"/>
          <w:szCs w:val="21"/>
          <w:color w:val="1FA2EE"/>
          <w:spacing w:val="-41"/>
        </w:rPr>
        <w:t xml:space="preserve"> </w:t>
      </w:r>
      <w:r>
        <w:rPr>
          <w:rFonts w:ascii="SimHei" w:hAnsi="SimHei" w:eastAsia="SimHei" w:cs="SimHei"/>
          <w:sz w:val="21"/>
          <w:szCs w:val="21"/>
          <w:color w:val="1FA2EE"/>
          <w:spacing w:val="-9"/>
        </w:rPr>
        <w:t>评</w:t>
      </w:r>
      <w:r>
        <w:rPr>
          <w:rFonts w:ascii="SimHei" w:hAnsi="SimHei" w:eastAsia="SimHei" w:cs="SimHei"/>
          <w:sz w:val="21"/>
          <w:szCs w:val="21"/>
          <w:color w:val="1FA2EE"/>
          <w:spacing w:val="-42"/>
        </w:rPr>
        <w:t xml:space="preserve"> </w:t>
      </w:r>
      <w:r>
        <w:rPr>
          <w:rFonts w:ascii="SimHei" w:hAnsi="SimHei" w:eastAsia="SimHei" w:cs="SimHei"/>
          <w:sz w:val="21"/>
          <w:szCs w:val="21"/>
          <w:color w:val="1FA2EE"/>
          <w:spacing w:val="-9"/>
        </w:rPr>
        <w:t>估</w:t>
      </w:r>
      <w:r>
        <w:rPr>
          <w:rFonts w:ascii="SimHei" w:hAnsi="SimHei" w:eastAsia="SimHei" w:cs="SimHei"/>
          <w:sz w:val="21"/>
          <w:szCs w:val="21"/>
          <w:color w:val="1FA2EE"/>
          <w:spacing w:val="10"/>
        </w:rPr>
        <w:t xml:space="preserve">       </w:t>
      </w:r>
      <w:r>
        <w:rPr>
          <w:rFonts w:ascii="SimSun" w:hAnsi="SimSun" w:eastAsia="SimSun" w:cs="SimSun"/>
          <w:sz w:val="21"/>
          <w:szCs w:val="21"/>
          <w:b/>
          <w:bCs/>
          <w:color w:val="0277D0"/>
          <w:spacing w:val="-9"/>
          <w:position w:val="1"/>
        </w:rPr>
        <w:t>79</w:t>
      </w:r>
    </w:p>
    <w:p>
      <w:pPr>
        <w:spacing w:line="317" w:lineRule="auto"/>
        <w:rPr>
          <w:rFonts w:ascii="Arial"/>
          <w:sz w:val="21"/>
        </w:rPr>
      </w:pPr>
      <w:r/>
    </w:p>
    <w:p>
      <w:pPr>
        <w:ind w:right="1191"/>
        <w:spacing w:before="68" w:line="259" w:lineRule="auto"/>
        <w:rPr>
          <w:rFonts w:ascii="SimSun" w:hAnsi="SimSun" w:eastAsia="SimSun" w:cs="SimSun"/>
          <w:sz w:val="21"/>
          <w:szCs w:val="21"/>
        </w:rPr>
      </w:pPr>
      <w:r>
        <w:rPr>
          <w:rFonts w:ascii="SimSun" w:hAnsi="SimSun" w:eastAsia="SimSun" w:cs="SimSun"/>
          <w:sz w:val="21"/>
          <w:szCs w:val="21"/>
          <w:spacing w:val="-2"/>
        </w:rPr>
        <w:t>对结果的预期等，都会影响到受试者的反应；主试者情绪的好坏、疲</w:t>
      </w:r>
      <w:r>
        <w:rPr>
          <w:rFonts w:ascii="SimSun" w:hAnsi="SimSun" w:eastAsia="SimSun" w:cs="SimSun"/>
          <w:sz w:val="21"/>
          <w:szCs w:val="21"/>
          <w:spacing w:val="-3"/>
        </w:rPr>
        <w:t>劳与否以及前后对比效应等也会</w:t>
      </w:r>
      <w:r>
        <w:rPr>
          <w:rFonts w:ascii="SimSun" w:hAnsi="SimSun" w:eastAsia="SimSun" w:cs="SimSun"/>
          <w:sz w:val="21"/>
          <w:szCs w:val="21"/>
        </w:rPr>
        <w:t xml:space="preserve"> </w:t>
      </w:r>
      <w:r>
        <w:rPr>
          <w:rFonts w:ascii="SimSun" w:hAnsi="SimSun" w:eastAsia="SimSun" w:cs="SimSun"/>
          <w:sz w:val="21"/>
          <w:szCs w:val="21"/>
          <w:spacing w:val="2"/>
        </w:rPr>
        <w:t>影响到对评分标准的掌握。因此主试者需要经过标准化的训练以</w:t>
      </w:r>
      <w:r>
        <w:rPr>
          <w:rFonts w:ascii="SimSun" w:hAnsi="SimSun" w:eastAsia="SimSun" w:cs="SimSun"/>
          <w:sz w:val="21"/>
          <w:szCs w:val="21"/>
          <w:spacing w:val="1"/>
        </w:rPr>
        <w:t>避免这些干扰因素。</w:t>
      </w:r>
    </w:p>
    <w:p>
      <w:pPr>
        <w:ind w:left="419"/>
        <w:spacing w:before="100" w:line="221" w:lineRule="auto"/>
        <w:rPr>
          <w:rFonts w:ascii="SimHei" w:hAnsi="SimHei" w:eastAsia="SimHei" w:cs="SimHei"/>
          <w:sz w:val="21"/>
          <w:szCs w:val="21"/>
        </w:rPr>
      </w:pPr>
      <w:r>
        <w:rPr>
          <w:rFonts w:ascii="SimHei" w:hAnsi="SimHei" w:eastAsia="SimHei" w:cs="SimHei"/>
          <w:sz w:val="21"/>
          <w:szCs w:val="21"/>
          <w:spacing w:val="21"/>
        </w:rPr>
        <w:t>(三)受试者因素</w:t>
      </w:r>
    </w:p>
    <w:p>
      <w:pPr>
        <w:ind w:right="1094" w:firstLine="419"/>
        <w:spacing w:before="80" w:line="272" w:lineRule="auto"/>
        <w:rPr>
          <w:rFonts w:ascii="SimSun" w:hAnsi="SimSun" w:eastAsia="SimSun" w:cs="SimSun"/>
          <w:sz w:val="21"/>
          <w:szCs w:val="21"/>
        </w:rPr>
      </w:pPr>
      <w:r>
        <w:rPr>
          <w:rFonts w:ascii="SimSun" w:hAnsi="SimSun" w:eastAsia="SimSun" w:cs="SimSun"/>
          <w:sz w:val="21"/>
          <w:szCs w:val="21"/>
          <w:spacing w:val="4"/>
        </w:rPr>
        <w:t>1.</w:t>
      </w:r>
      <w:r>
        <w:rPr>
          <w:rFonts w:ascii="SimSun" w:hAnsi="SimSun" w:eastAsia="SimSun" w:cs="SimSun"/>
          <w:sz w:val="21"/>
          <w:szCs w:val="21"/>
          <w:spacing w:val="-32"/>
        </w:rPr>
        <w:t xml:space="preserve"> </w:t>
      </w:r>
      <w:r>
        <w:rPr>
          <w:rFonts w:ascii="SimSun" w:hAnsi="SimSun" w:eastAsia="SimSun" w:cs="SimSun"/>
          <w:sz w:val="21"/>
          <w:szCs w:val="21"/>
          <w:spacing w:val="4"/>
        </w:rPr>
        <w:t>应试动机</w:t>
      </w:r>
      <w:r>
        <w:rPr>
          <w:rFonts w:ascii="SimSun" w:hAnsi="SimSun" w:eastAsia="SimSun" w:cs="SimSun"/>
          <w:sz w:val="21"/>
          <w:szCs w:val="21"/>
          <w:spacing w:val="77"/>
        </w:rPr>
        <w:t xml:space="preserve"> </w:t>
      </w:r>
      <w:r>
        <w:rPr>
          <w:rFonts w:ascii="SimSun" w:hAnsi="SimSun" w:eastAsia="SimSun" w:cs="SimSun"/>
          <w:sz w:val="21"/>
          <w:szCs w:val="21"/>
          <w:spacing w:val="4"/>
        </w:rPr>
        <w:t>受试者应试动机的强弱会直接影响测验成绩。如果一个受试者对测验</w:t>
      </w:r>
      <w:r>
        <w:rPr>
          <w:rFonts w:ascii="SimSun" w:hAnsi="SimSun" w:eastAsia="SimSun" w:cs="SimSun"/>
          <w:sz w:val="21"/>
          <w:szCs w:val="21"/>
          <w:spacing w:val="3"/>
        </w:rPr>
        <w:t>毫无兴趣，</w:t>
      </w:r>
      <w:r>
        <w:rPr>
          <w:rFonts w:ascii="SimSun" w:hAnsi="SimSun" w:eastAsia="SimSun" w:cs="SimSun"/>
          <w:sz w:val="21"/>
          <w:szCs w:val="21"/>
        </w:rPr>
        <w:t xml:space="preserve"> </w:t>
      </w:r>
      <w:r>
        <w:rPr>
          <w:rFonts w:ascii="SimSun" w:hAnsi="SimSun" w:eastAsia="SimSun" w:cs="SimSun"/>
          <w:sz w:val="21"/>
          <w:szCs w:val="21"/>
          <w:spacing w:val="-2"/>
        </w:rPr>
        <w:t>只是被动作出反应，甚至消极对抗，其结果如何是可想而知的。所以一</w:t>
      </w:r>
      <w:r>
        <w:rPr>
          <w:rFonts w:ascii="SimSun" w:hAnsi="SimSun" w:eastAsia="SimSun" w:cs="SimSun"/>
          <w:sz w:val="21"/>
          <w:szCs w:val="21"/>
          <w:spacing w:val="-3"/>
        </w:rPr>
        <w:t>般在做心理测验之前，要使受</w:t>
      </w:r>
      <w:r>
        <w:rPr>
          <w:rFonts w:ascii="SimSun" w:hAnsi="SimSun" w:eastAsia="SimSun" w:cs="SimSun"/>
          <w:sz w:val="21"/>
          <w:szCs w:val="21"/>
        </w:rPr>
        <w:t xml:space="preserve">  </w:t>
      </w:r>
      <w:r>
        <w:rPr>
          <w:rFonts w:ascii="SimSun" w:hAnsi="SimSun" w:eastAsia="SimSun" w:cs="SimSun"/>
          <w:sz w:val="21"/>
          <w:szCs w:val="21"/>
          <w:spacing w:val="-4"/>
        </w:rPr>
        <w:t>试者明确测验的意义，充分发动其应试动机，以保证测</w:t>
      </w:r>
      <w:r>
        <w:rPr>
          <w:rFonts w:ascii="SimSun" w:hAnsi="SimSun" w:eastAsia="SimSun" w:cs="SimSun"/>
          <w:sz w:val="21"/>
          <w:szCs w:val="21"/>
          <w:spacing w:val="-5"/>
        </w:rPr>
        <w:t>验顺利完成并得到真实结果。</w:t>
      </w:r>
    </w:p>
    <w:p>
      <w:pPr>
        <w:ind w:right="1169" w:firstLine="419"/>
        <w:spacing w:before="92" w:line="259" w:lineRule="auto"/>
        <w:rPr>
          <w:rFonts w:ascii="SimSun" w:hAnsi="SimSun" w:eastAsia="SimSun" w:cs="SimSun"/>
          <w:sz w:val="21"/>
          <w:szCs w:val="21"/>
        </w:rPr>
      </w:pPr>
      <w:r>
        <w:rPr>
          <w:rFonts w:ascii="SimSun" w:hAnsi="SimSun" w:eastAsia="SimSun" w:cs="SimSun"/>
          <w:sz w:val="21"/>
          <w:szCs w:val="21"/>
          <w:spacing w:val="7"/>
        </w:rPr>
        <w:t>2.</w:t>
      </w:r>
      <w:r>
        <w:rPr>
          <w:rFonts w:ascii="SimSun" w:hAnsi="SimSun" w:eastAsia="SimSun" w:cs="SimSun"/>
          <w:sz w:val="21"/>
          <w:szCs w:val="21"/>
          <w:spacing w:val="-15"/>
        </w:rPr>
        <w:t xml:space="preserve"> </w:t>
      </w:r>
      <w:r>
        <w:rPr>
          <w:rFonts w:ascii="SimSun" w:hAnsi="SimSun" w:eastAsia="SimSun" w:cs="SimSun"/>
          <w:sz w:val="21"/>
          <w:szCs w:val="21"/>
          <w:spacing w:val="7"/>
        </w:rPr>
        <w:t>测验焦虑</w:t>
      </w:r>
      <w:r>
        <w:rPr>
          <w:rFonts w:ascii="SimSun" w:hAnsi="SimSun" w:eastAsia="SimSun" w:cs="SimSun"/>
          <w:sz w:val="21"/>
          <w:szCs w:val="21"/>
          <w:spacing w:val="91"/>
        </w:rPr>
        <w:t xml:space="preserve"> </w:t>
      </w:r>
      <w:r>
        <w:rPr>
          <w:rFonts w:ascii="SimSun" w:hAnsi="SimSun" w:eastAsia="SimSun" w:cs="SimSun"/>
          <w:sz w:val="21"/>
          <w:szCs w:val="21"/>
          <w:spacing w:val="7"/>
        </w:rPr>
        <w:t>测验焦虑是受试者在测验前或测验中的一</w:t>
      </w:r>
      <w:r>
        <w:rPr>
          <w:rFonts w:ascii="SimSun" w:hAnsi="SimSun" w:eastAsia="SimSun" w:cs="SimSun"/>
          <w:sz w:val="21"/>
          <w:szCs w:val="21"/>
          <w:spacing w:val="6"/>
        </w:rPr>
        <w:t>种紧张体验。这种紧张体验在一定强</w:t>
      </w:r>
      <w:r>
        <w:rPr>
          <w:rFonts w:ascii="SimSun" w:hAnsi="SimSun" w:eastAsia="SimSun" w:cs="SimSun"/>
          <w:sz w:val="21"/>
          <w:szCs w:val="21"/>
        </w:rPr>
        <w:t xml:space="preserve"> </w:t>
      </w:r>
      <w:r>
        <w:rPr>
          <w:rFonts w:ascii="SimSun" w:hAnsi="SimSun" w:eastAsia="SimSun" w:cs="SimSun"/>
          <w:sz w:val="21"/>
          <w:szCs w:val="21"/>
          <w:spacing w:val="-2"/>
        </w:rPr>
        <w:t>度下有助于测验成绩的提高，但过分强烈则使注意</w:t>
      </w:r>
      <w:r>
        <w:rPr>
          <w:rFonts w:ascii="SimSun" w:hAnsi="SimSun" w:eastAsia="SimSun" w:cs="SimSun"/>
          <w:sz w:val="21"/>
          <w:szCs w:val="21"/>
          <w:spacing w:val="-3"/>
        </w:rPr>
        <w:t>力不能集中而影响测验结果。</w:t>
      </w:r>
    </w:p>
    <w:p>
      <w:pPr>
        <w:ind w:right="1190" w:firstLine="419"/>
        <w:spacing w:before="90" w:line="259" w:lineRule="auto"/>
        <w:rPr>
          <w:rFonts w:ascii="SimSun" w:hAnsi="SimSun" w:eastAsia="SimSun" w:cs="SimSun"/>
          <w:sz w:val="21"/>
          <w:szCs w:val="21"/>
        </w:rPr>
      </w:pPr>
      <w:r>
        <w:rPr>
          <w:rFonts w:ascii="SimSun" w:hAnsi="SimSun" w:eastAsia="SimSun" w:cs="SimSun"/>
          <w:sz w:val="21"/>
          <w:szCs w:val="21"/>
          <w:spacing w:val="2"/>
        </w:rPr>
        <w:t>3.</w:t>
      </w:r>
      <w:r>
        <w:rPr>
          <w:rFonts w:ascii="SimSun" w:hAnsi="SimSun" w:eastAsia="SimSun" w:cs="SimSun"/>
          <w:sz w:val="21"/>
          <w:szCs w:val="21"/>
          <w:spacing w:val="-33"/>
        </w:rPr>
        <w:t xml:space="preserve"> </w:t>
      </w:r>
      <w:r>
        <w:rPr>
          <w:rFonts w:ascii="SimSun" w:hAnsi="SimSun" w:eastAsia="SimSun" w:cs="SimSun"/>
          <w:sz w:val="21"/>
          <w:szCs w:val="21"/>
          <w:spacing w:val="2"/>
        </w:rPr>
        <w:t>生理状态</w:t>
      </w:r>
      <w:r>
        <w:rPr>
          <w:rFonts w:ascii="SimSun" w:hAnsi="SimSun" w:eastAsia="SimSun" w:cs="SimSun"/>
          <w:sz w:val="21"/>
          <w:szCs w:val="21"/>
          <w:spacing w:val="74"/>
        </w:rPr>
        <w:t xml:space="preserve"> </w:t>
      </w:r>
      <w:r>
        <w:rPr>
          <w:rFonts w:ascii="SimSun" w:hAnsi="SimSun" w:eastAsia="SimSun" w:cs="SimSun"/>
          <w:sz w:val="21"/>
          <w:szCs w:val="21"/>
          <w:spacing w:val="2"/>
        </w:rPr>
        <w:t>受试者在施测过程中的机体状况，如疲劳与否，</w:t>
      </w:r>
      <w:r>
        <w:rPr>
          <w:rFonts w:ascii="SimSun" w:hAnsi="SimSun" w:eastAsia="SimSun" w:cs="SimSun"/>
          <w:sz w:val="21"/>
          <w:szCs w:val="21"/>
          <w:spacing w:val="1"/>
        </w:rPr>
        <w:t>有无其他不适等也会影响测验成</w:t>
      </w:r>
      <w:r>
        <w:rPr>
          <w:rFonts w:ascii="SimSun" w:hAnsi="SimSun" w:eastAsia="SimSun" w:cs="SimSun"/>
          <w:sz w:val="21"/>
          <w:szCs w:val="21"/>
        </w:rPr>
        <w:t xml:space="preserve"> </w:t>
      </w:r>
      <w:r>
        <w:rPr>
          <w:rFonts w:ascii="SimSun" w:hAnsi="SimSun" w:eastAsia="SimSun" w:cs="SimSun"/>
          <w:sz w:val="21"/>
          <w:szCs w:val="21"/>
          <w:spacing w:val="-6"/>
        </w:rPr>
        <w:t>绩，带来误差。所以测量应选在受试者身体健康、体力充沛时进行，每次测量时间也不应过长。</w:t>
      </w:r>
    </w:p>
    <w:p>
      <w:pPr>
        <w:ind w:left="419"/>
        <w:spacing w:before="119" w:line="221" w:lineRule="auto"/>
        <w:rPr>
          <w:rFonts w:ascii="SimHei" w:hAnsi="SimHei" w:eastAsia="SimHei" w:cs="SimHei"/>
          <w:sz w:val="21"/>
          <w:szCs w:val="21"/>
        </w:rPr>
      </w:pPr>
      <w:r>
        <w:rPr>
          <w:rFonts w:ascii="SimHei" w:hAnsi="SimHei" w:eastAsia="SimHei" w:cs="SimHei"/>
          <w:sz w:val="21"/>
          <w:szCs w:val="21"/>
          <w:spacing w:val="15"/>
        </w:rPr>
        <w:t>(四)信度、效度及常模</w:t>
      </w:r>
    </w:p>
    <w:p>
      <w:pPr>
        <w:ind w:right="1115" w:firstLine="419"/>
        <w:spacing w:before="80" w:line="279" w:lineRule="auto"/>
        <w:rPr>
          <w:rFonts w:ascii="SimSun" w:hAnsi="SimSun" w:eastAsia="SimSun" w:cs="SimSun"/>
          <w:sz w:val="21"/>
          <w:szCs w:val="21"/>
        </w:rPr>
      </w:pPr>
      <w:r>
        <w:rPr>
          <w:rFonts w:ascii="SimSun" w:hAnsi="SimSun" w:eastAsia="SimSun" w:cs="SimSun"/>
          <w:sz w:val="21"/>
          <w:szCs w:val="21"/>
          <w:spacing w:val="3"/>
        </w:rPr>
        <w:t>心理测验的标准化目标是减少测量误差，使测量结果可靠和有效。测验的标准化涉及到几个方</w:t>
      </w:r>
      <w:r>
        <w:rPr>
          <w:rFonts w:ascii="SimSun" w:hAnsi="SimSun" w:eastAsia="SimSun" w:cs="SimSun"/>
          <w:sz w:val="21"/>
          <w:szCs w:val="21"/>
          <w:spacing w:val="4"/>
        </w:rPr>
        <w:t xml:space="preserve"> </w:t>
      </w:r>
      <w:r>
        <w:rPr>
          <w:rFonts w:ascii="SimSun" w:hAnsi="SimSun" w:eastAsia="SimSun" w:cs="SimSun"/>
          <w:sz w:val="21"/>
          <w:szCs w:val="21"/>
          <w:spacing w:val="-7"/>
        </w:rPr>
        <w:t>面：</w:t>
      </w:r>
      <w:r>
        <w:rPr>
          <w:rFonts w:ascii="SimSun" w:hAnsi="SimSun" w:eastAsia="SimSun" w:cs="SimSun"/>
          <w:sz w:val="21"/>
          <w:szCs w:val="21"/>
          <w:spacing w:val="-26"/>
        </w:rPr>
        <w:t xml:space="preserve"> </w:t>
      </w:r>
      <w:r>
        <w:rPr>
          <w:rFonts w:ascii="SimSun" w:hAnsi="SimSun" w:eastAsia="SimSun" w:cs="SimSun"/>
          <w:sz w:val="21"/>
          <w:szCs w:val="21"/>
          <w:spacing w:val="-7"/>
        </w:rPr>
        <w:t>一是在测验的编制过程中需要按照一套标准的程序建立测验内容、制定评分标准、固定实施方法；</w:t>
      </w:r>
      <w:r>
        <w:rPr>
          <w:rFonts w:ascii="SimSun" w:hAnsi="SimSun" w:eastAsia="SimSun" w:cs="SimSun"/>
          <w:sz w:val="21"/>
          <w:szCs w:val="21"/>
        </w:rPr>
        <w:t xml:space="preserve"> </w:t>
      </w:r>
      <w:r>
        <w:rPr>
          <w:rFonts w:ascii="SimSun" w:hAnsi="SimSun" w:eastAsia="SimSun" w:cs="SimSun"/>
          <w:sz w:val="21"/>
          <w:szCs w:val="21"/>
          <w:spacing w:val="-2"/>
        </w:rPr>
        <w:t>二是所编制的测验需要具备心理测量学的技术指标，并且达到一定标准；三是在测验实施</w:t>
      </w:r>
      <w:r>
        <w:rPr>
          <w:rFonts w:ascii="SimSun" w:hAnsi="SimSun" w:eastAsia="SimSun" w:cs="SimSun"/>
          <w:sz w:val="21"/>
          <w:szCs w:val="21"/>
          <w:spacing w:val="-3"/>
        </w:rPr>
        <w:t>过程中施测</w:t>
      </w:r>
      <w:r>
        <w:rPr>
          <w:rFonts w:ascii="SimSun" w:hAnsi="SimSun" w:eastAsia="SimSun" w:cs="SimSun"/>
          <w:sz w:val="21"/>
          <w:szCs w:val="21"/>
        </w:rPr>
        <w:t xml:space="preserve"> </w:t>
      </w:r>
      <w:r>
        <w:rPr>
          <w:rFonts w:ascii="SimSun" w:hAnsi="SimSun" w:eastAsia="SimSun" w:cs="SimSun"/>
          <w:sz w:val="21"/>
          <w:szCs w:val="21"/>
          <w:spacing w:val="-1"/>
        </w:rPr>
        <w:t>人员要严格按照测验的操作规程执行。标准化心理测验的技术指标主要有信度、效度及常模等。</w:t>
      </w:r>
    </w:p>
    <w:p>
      <w:pPr>
        <w:ind w:right="1114" w:firstLine="419"/>
        <w:spacing w:before="86" w:line="280" w:lineRule="auto"/>
        <w:rPr>
          <w:rFonts w:ascii="SimSun" w:hAnsi="SimSun" w:eastAsia="SimSun" w:cs="SimSun"/>
          <w:sz w:val="21"/>
          <w:szCs w:val="21"/>
        </w:rPr>
      </w:pPr>
      <w:r>
        <w:rPr>
          <w:rFonts w:ascii="SimSun" w:hAnsi="SimSun" w:eastAsia="SimSun" w:cs="SimSun"/>
          <w:sz w:val="21"/>
          <w:szCs w:val="21"/>
          <w:spacing w:val="-4"/>
        </w:rPr>
        <w:t>1.</w:t>
      </w:r>
      <w:r>
        <w:rPr>
          <w:rFonts w:ascii="SimSun" w:hAnsi="SimSun" w:eastAsia="SimSun" w:cs="SimSun"/>
          <w:sz w:val="21"/>
          <w:szCs w:val="21"/>
          <w:spacing w:val="-18"/>
        </w:rPr>
        <w:t xml:space="preserve"> </w:t>
      </w:r>
      <w:r>
        <w:rPr>
          <w:rFonts w:ascii="SimSun" w:hAnsi="SimSun" w:eastAsia="SimSun" w:cs="SimSun"/>
          <w:sz w:val="21"/>
          <w:szCs w:val="21"/>
          <w:spacing w:val="-4"/>
        </w:rPr>
        <w:t>信度</w:t>
      </w:r>
      <w:r>
        <w:rPr>
          <w:rFonts w:ascii="SimSun" w:hAnsi="SimSun" w:eastAsia="SimSun" w:cs="SimSun"/>
          <w:sz w:val="21"/>
          <w:szCs w:val="21"/>
          <w:spacing w:val="83"/>
        </w:rPr>
        <w:t xml:space="preserve"> </w:t>
      </w:r>
      <w:r>
        <w:rPr>
          <w:rFonts w:ascii="SimSun" w:hAnsi="SimSun" w:eastAsia="SimSun" w:cs="SimSun"/>
          <w:sz w:val="21"/>
          <w:szCs w:val="21"/>
          <w:spacing w:val="-4"/>
        </w:rPr>
        <w:t>信度(reliability)是指一个测验工具在对同一对象的几次测量中所得结果的一致程度。</w:t>
      </w:r>
      <w:r>
        <w:rPr>
          <w:rFonts w:ascii="SimSun" w:hAnsi="SimSun" w:eastAsia="SimSun" w:cs="SimSun"/>
          <w:sz w:val="21"/>
          <w:szCs w:val="21"/>
        </w:rPr>
        <w:t xml:space="preserve"> </w:t>
      </w:r>
      <w:r>
        <w:rPr>
          <w:rFonts w:ascii="SimSun" w:hAnsi="SimSun" w:eastAsia="SimSun" w:cs="SimSun"/>
          <w:sz w:val="21"/>
          <w:szCs w:val="21"/>
          <w:spacing w:val="-2"/>
        </w:rPr>
        <w:t>它反映工具的可靠性和稳定性。在相同情况下，同一受试者在几次测量中所得结果变化不大，便说明</w:t>
      </w:r>
      <w:r>
        <w:rPr>
          <w:rFonts w:ascii="SimSun" w:hAnsi="SimSun" w:eastAsia="SimSun" w:cs="SimSun"/>
          <w:sz w:val="21"/>
          <w:szCs w:val="21"/>
        </w:rPr>
        <w:t xml:space="preserve"> </w:t>
      </w:r>
      <w:r>
        <w:rPr>
          <w:rFonts w:ascii="SimSun" w:hAnsi="SimSun" w:eastAsia="SimSun" w:cs="SimSun"/>
          <w:sz w:val="21"/>
          <w:szCs w:val="21"/>
          <w:spacing w:val="-2"/>
        </w:rPr>
        <w:t>该测量工具性能稳定，信度高。就像我们测量一个物体的长短，如果用</w:t>
      </w:r>
      <w:r>
        <w:rPr>
          <w:rFonts w:ascii="SimSun" w:hAnsi="SimSun" w:eastAsia="SimSun" w:cs="SimSun"/>
          <w:sz w:val="21"/>
          <w:szCs w:val="21"/>
          <w:spacing w:val="-3"/>
        </w:rPr>
        <w:t>钢尺量，则几次量的结果都会</w:t>
      </w:r>
      <w:r>
        <w:rPr>
          <w:rFonts w:ascii="SimSun" w:hAnsi="SimSun" w:eastAsia="SimSun" w:cs="SimSun"/>
          <w:sz w:val="21"/>
          <w:szCs w:val="21"/>
        </w:rPr>
        <w:t xml:space="preserve"> </w:t>
      </w:r>
      <w:r>
        <w:rPr>
          <w:rFonts w:ascii="SimSun" w:hAnsi="SimSun" w:eastAsia="SimSun" w:cs="SimSun"/>
          <w:sz w:val="21"/>
          <w:szCs w:val="21"/>
          <w:spacing w:val="-7"/>
        </w:rPr>
        <w:t>是一样的；但如果用松紧带来量，则可能有时量长，有时量短。松紧带作为量具不可靠。</w:t>
      </w:r>
    </w:p>
    <w:p>
      <w:pPr>
        <w:ind w:right="1169" w:firstLine="419"/>
        <w:spacing w:before="86" w:line="280" w:lineRule="auto"/>
        <w:rPr>
          <w:rFonts w:ascii="SimSun" w:hAnsi="SimSun" w:eastAsia="SimSun" w:cs="SimSun"/>
          <w:sz w:val="21"/>
          <w:szCs w:val="21"/>
        </w:rPr>
      </w:pPr>
      <w:r>
        <w:rPr>
          <w:rFonts w:ascii="SimSun" w:hAnsi="SimSun" w:eastAsia="SimSun" w:cs="SimSun"/>
          <w:sz w:val="21"/>
          <w:szCs w:val="21"/>
          <w:spacing w:val="-4"/>
        </w:rPr>
        <w:t>2.</w:t>
      </w:r>
      <w:r>
        <w:rPr>
          <w:rFonts w:ascii="SimSun" w:hAnsi="SimSun" w:eastAsia="SimSun" w:cs="SimSun"/>
          <w:sz w:val="21"/>
          <w:szCs w:val="21"/>
          <w:spacing w:val="-35"/>
        </w:rPr>
        <w:t xml:space="preserve"> </w:t>
      </w:r>
      <w:r>
        <w:rPr>
          <w:rFonts w:ascii="SimSun" w:hAnsi="SimSun" w:eastAsia="SimSun" w:cs="SimSun"/>
          <w:sz w:val="21"/>
          <w:szCs w:val="21"/>
          <w:spacing w:val="-4"/>
        </w:rPr>
        <w:t>效</w:t>
      </w:r>
      <w:r>
        <w:rPr>
          <w:rFonts w:ascii="SimSun" w:hAnsi="SimSun" w:eastAsia="SimSun" w:cs="SimSun"/>
          <w:sz w:val="21"/>
          <w:szCs w:val="21"/>
          <w:spacing w:val="-23"/>
        </w:rPr>
        <w:t xml:space="preserve"> </w:t>
      </w:r>
      <w:r>
        <w:rPr>
          <w:rFonts w:ascii="SimSun" w:hAnsi="SimSun" w:eastAsia="SimSun" w:cs="SimSun"/>
          <w:sz w:val="21"/>
          <w:szCs w:val="21"/>
          <w:spacing w:val="-4"/>
        </w:rPr>
        <w:t>度</w:t>
      </w:r>
      <w:r>
        <w:rPr>
          <w:rFonts w:ascii="SimSun" w:hAnsi="SimSun" w:eastAsia="SimSun" w:cs="SimSun"/>
          <w:sz w:val="21"/>
          <w:szCs w:val="21"/>
          <w:spacing w:val="-16"/>
        </w:rPr>
        <w:t xml:space="preserve"> </w:t>
      </w:r>
      <w:r>
        <w:rPr>
          <w:rFonts w:ascii="SimSun" w:hAnsi="SimSun" w:eastAsia="SimSun" w:cs="SimSun"/>
          <w:sz w:val="21"/>
          <w:szCs w:val="21"/>
          <w:spacing w:val="-4"/>
        </w:rPr>
        <w:t>效</w:t>
      </w:r>
      <w:r>
        <w:rPr>
          <w:rFonts w:ascii="SimSun" w:hAnsi="SimSun" w:eastAsia="SimSun" w:cs="SimSun"/>
          <w:sz w:val="21"/>
          <w:szCs w:val="21"/>
          <w:spacing w:val="-23"/>
        </w:rPr>
        <w:t xml:space="preserve"> </w:t>
      </w:r>
      <w:r>
        <w:rPr>
          <w:rFonts w:ascii="SimSun" w:hAnsi="SimSun" w:eastAsia="SimSun" w:cs="SimSun"/>
          <w:sz w:val="21"/>
          <w:szCs w:val="21"/>
          <w:spacing w:val="-4"/>
        </w:rPr>
        <w:t>度(validity)指一个测量工具能够测量出其所要测东西的真实程度。它</w:t>
      </w:r>
      <w:r>
        <w:rPr>
          <w:rFonts w:ascii="SimSun" w:hAnsi="SimSun" w:eastAsia="SimSun" w:cs="SimSun"/>
          <w:sz w:val="21"/>
          <w:szCs w:val="21"/>
          <w:spacing w:val="-5"/>
        </w:rPr>
        <w:t>反映工具的有</w:t>
      </w:r>
      <w:r>
        <w:rPr>
          <w:rFonts w:ascii="SimSun" w:hAnsi="SimSun" w:eastAsia="SimSun" w:cs="SimSun"/>
          <w:sz w:val="21"/>
          <w:szCs w:val="21"/>
        </w:rPr>
        <w:t xml:space="preserve"> </w:t>
      </w:r>
      <w:r>
        <w:rPr>
          <w:rFonts w:ascii="SimSun" w:hAnsi="SimSun" w:eastAsia="SimSun" w:cs="SimSun"/>
          <w:sz w:val="21"/>
          <w:szCs w:val="21"/>
          <w:spacing w:val="-7"/>
        </w:rPr>
        <w:t>效性、正确性。如测量一个人的智力，如果选用的工具不是一种公认的智力测验量表，而是某门功课的</w:t>
      </w:r>
      <w:r>
        <w:rPr>
          <w:rFonts w:ascii="SimSun" w:hAnsi="SimSun" w:eastAsia="SimSun" w:cs="SimSun"/>
          <w:sz w:val="21"/>
          <w:szCs w:val="21"/>
          <w:spacing w:val="9"/>
        </w:rPr>
        <w:t xml:space="preserve"> </w:t>
      </w:r>
      <w:r>
        <w:rPr>
          <w:rFonts w:ascii="SimSun" w:hAnsi="SimSun" w:eastAsia="SimSun" w:cs="SimSun"/>
          <w:sz w:val="21"/>
          <w:szCs w:val="21"/>
          <w:spacing w:val="-4"/>
        </w:rPr>
        <w:t>考题，这样几次测量，虽然得分可能一致(信度高),但得到的却是一个人掌</w:t>
      </w:r>
      <w:r>
        <w:rPr>
          <w:rFonts w:ascii="SimSun" w:hAnsi="SimSun" w:eastAsia="SimSun" w:cs="SimSun"/>
          <w:sz w:val="21"/>
          <w:szCs w:val="21"/>
          <w:spacing w:val="-5"/>
        </w:rPr>
        <w:t>握某门功课的知识而不是智</w:t>
      </w:r>
      <w:r>
        <w:rPr>
          <w:rFonts w:ascii="SimSun" w:hAnsi="SimSun" w:eastAsia="SimSun" w:cs="SimSun"/>
          <w:sz w:val="21"/>
          <w:szCs w:val="21"/>
        </w:rPr>
        <w:t xml:space="preserve"> </w:t>
      </w:r>
      <w:r>
        <w:rPr>
          <w:rFonts w:ascii="SimSun" w:hAnsi="SimSun" w:eastAsia="SimSun" w:cs="SimSun"/>
          <w:sz w:val="21"/>
          <w:szCs w:val="21"/>
          <w:spacing w:val="-6"/>
        </w:rPr>
        <w:t>力(尽管二者有些关系)。所以我们要对一个人的心理品质进行测量，首先要选用效度高的工具。</w:t>
      </w:r>
    </w:p>
    <w:p>
      <w:pPr>
        <w:ind w:right="1183" w:firstLine="419"/>
        <w:spacing w:before="119" w:line="271" w:lineRule="auto"/>
        <w:rPr>
          <w:rFonts w:ascii="SimSun" w:hAnsi="SimSun" w:eastAsia="SimSun" w:cs="SimSun"/>
          <w:sz w:val="21"/>
          <w:szCs w:val="21"/>
        </w:rPr>
      </w:pPr>
      <w:r>
        <w:rPr>
          <w:rFonts w:ascii="SimSun" w:hAnsi="SimSun" w:eastAsia="SimSun" w:cs="SimSun"/>
          <w:sz w:val="21"/>
          <w:szCs w:val="21"/>
          <w:spacing w:val="3"/>
        </w:rPr>
        <w:t>信度和效度是一个测量工具好差的两项最基本指标。信度、效度很低或只有高</w:t>
      </w:r>
      <w:r>
        <w:rPr>
          <w:rFonts w:ascii="SimSun" w:hAnsi="SimSun" w:eastAsia="SimSun" w:cs="SimSun"/>
          <w:sz w:val="21"/>
          <w:szCs w:val="21"/>
          <w:spacing w:val="2"/>
        </w:rPr>
        <w:t>信度而无效度的</w:t>
      </w:r>
      <w:r>
        <w:rPr>
          <w:rFonts w:ascii="SimSun" w:hAnsi="SimSun" w:eastAsia="SimSun" w:cs="SimSun"/>
          <w:sz w:val="21"/>
          <w:szCs w:val="21"/>
        </w:rPr>
        <w:t xml:space="preserve"> </w:t>
      </w:r>
      <w:r>
        <w:rPr>
          <w:rFonts w:ascii="SimSun" w:hAnsi="SimSun" w:eastAsia="SimSun" w:cs="SimSun"/>
          <w:sz w:val="21"/>
          <w:szCs w:val="21"/>
          <w:spacing w:val="-2"/>
        </w:rPr>
        <w:t>测验都会使测量结果严重失真，不能反映所测内容的本来特点。因此，每个心理测验</w:t>
      </w:r>
      <w:r>
        <w:rPr>
          <w:rFonts w:ascii="SimSun" w:hAnsi="SimSun" w:eastAsia="SimSun" w:cs="SimSun"/>
          <w:sz w:val="21"/>
          <w:szCs w:val="21"/>
          <w:spacing w:val="-3"/>
        </w:rPr>
        <w:t>工具编制出来后</w:t>
      </w:r>
      <w:r>
        <w:rPr>
          <w:rFonts w:ascii="SimSun" w:hAnsi="SimSun" w:eastAsia="SimSun" w:cs="SimSun"/>
          <w:sz w:val="21"/>
          <w:szCs w:val="21"/>
        </w:rPr>
        <w:t xml:space="preserve"> </w:t>
      </w:r>
      <w:r>
        <w:rPr>
          <w:rFonts w:ascii="SimSun" w:hAnsi="SimSun" w:eastAsia="SimSun" w:cs="SimSun"/>
          <w:sz w:val="21"/>
          <w:szCs w:val="21"/>
          <w:spacing w:val="3"/>
        </w:rPr>
        <w:t>都要进行信度和效度检验(一般以相关系数来衡量)</w:t>
      </w:r>
      <w:r>
        <w:rPr>
          <w:rFonts w:ascii="SimSun" w:hAnsi="SimSun" w:eastAsia="SimSun" w:cs="SimSun"/>
          <w:sz w:val="21"/>
          <w:szCs w:val="21"/>
          <w:spacing w:val="2"/>
        </w:rPr>
        <w:t>,只有这两项指标都达到一定标准后才能使用。</w:t>
      </w:r>
    </w:p>
    <w:p>
      <w:pPr>
        <w:ind w:right="1095" w:firstLine="419"/>
        <w:spacing w:before="107" w:line="279" w:lineRule="auto"/>
        <w:rPr>
          <w:rFonts w:ascii="SimSun" w:hAnsi="SimSun" w:eastAsia="SimSun" w:cs="SimSun"/>
          <w:sz w:val="21"/>
          <w:szCs w:val="21"/>
        </w:rPr>
      </w:pPr>
      <w:r>
        <w:rPr>
          <w:rFonts w:ascii="SimSun" w:hAnsi="SimSun" w:eastAsia="SimSun" w:cs="SimSun"/>
          <w:sz w:val="21"/>
          <w:szCs w:val="21"/>
          <w:spacing w:val="1"/>
        </w:rPr>
        <w:t>3.</w:t>
      </w:r>
      <w:r>
        <w:rPr>
          <w:rFonts w:ascii="SimSun" w:hAnsi="SimSun" w:eastAsia="SimSun" w:cs="SimSun"/>
          <w:sz w:val="21"/>
          <w:szCs w:val="21"/>
          <w:spacing w:val="-33"/>
        </w:rPr>
        <w:t xml:space="preserve"> </w:t>
      </w:r>
      <w:r>
        <w:rPr>
          <w:rFonts w:ascii="SimSun" w:hAnsi="SimSun" w:eastAsia="SimSun" w:cs="SimSun"/>
          <w:sz w:val="21"/>
          <w:szCs w:val="21"/>
          <w:spacing w:val="1"/>
        </w:rPr>
        <w:t>常模</w:t>
      </w:r>
      <w:r>
        <w:rPr>
          <w:rFonts w:ascii="SimSun" w:hAnsi="SimSun" w:eastAsia="SimSun" w:cs="SimSun"/>
          <w:sz w:val="21"/>
          <w:szCs w:val="21"/>
          <w:spacing w:val="5"/>
        </w:rPr>
        <w:t xml:space="preserve">  </w:t>
      </w:r>
      <w:r>
        <w:rPr>
          <w:rFonts w:ascii="SimSun" w:hAnsi="SimSun" w:eastAsia="SimSun" w:cs="SimSun"/>
          <w:sz w:val="21"/>
          <w:szCs w:val="21"/>
          <w:spacing w:val="1"/>
        </w:rPr>
        <w:t>常模(</w:t>
      </w:r>
      <w:r>
        <w:rPr>
          <w:rFonts w:ascii="SimSun" w:hAnsi="SimSun" w:eastAsia="SimSun" w:cs="SimSun"/>
          <w:sz w:val="21"/>
          <w:szCs w:val="21"/>
        </w:rPr>
        <w:t>norm</w:t>
      </w:r>
      <w:r>
        <w:rPr>
          <w:rFonts w:ascii="SimSun" w:hAnsi="SimSun" w:eastAsia="SimSun" w:cs="SimSun"/>
          <w:sz w:val="21"/>
          <w:szCs w:val="21"/>
          <w:spacing w:val="1"/>
        </w:rPr>
        <w:t>)</w:t>
      </w:r>
      <w:r>
        <w:rPr>
          <w:rFonts w:ascii="SimSun" w:hAnsi="SimSun" w:eastAsia="SimSun" w:cs="SimSun"/>
          <w:sz w:val="21"/>
          <w:szCs w:val="21"/>
          <w:spacing w:val="-50"/>
        </w:rPr>
        <w:t xml:space="preserve"> </w:t>
      </w:r>
      <w:r>
        <w:rPr>
          <w:rFonts w:ascii="SimSun" w:hAnsi="SimSun" w:eastAsia="SimSun" w:cs="SimSun"/>
          <w:sz w:val="21"/>
          <w:szCs w:val="21"/>
          <w:spacing w:val="1"/>
        </w:rPr>
        <w:t>是指某种测验在某种人群中测查</w:t>
      </w:r>
      <w:r>
        <w:rPr>
          <w:rFonts w:ascii="SimSun" w:hAnsi="SimSun" w:eastAsia="SimSun" w:cs="SimSun"/>
          <w:sz w:val="21"/>
          <w:szCs w:val="21"/>
        </w:rPr>
        <w:t>结果的标准量数，即可比较的标准，目前</w:t>
      </w:r>
      <w:r>
        <w:rPr>
          <w:rFonts w:ascii="SimSun" w:hAnsi="SimSun" w:eastAsia="SimSun" w:cs="SimSun"/>
          <w:sz w:val="21"/>
          <w:szCs w:val="21"/>
        </w:rPr>
        <w:t xml:space="preserve"> </w:t>
      </w:r>
      <w:r>
        <w:rPr>
          <w:rFonts w:ascii="SimSun" w:hAnsi="SimSun" w:eastAsia="SimSun" w:cs="SimSun"/>
          <w:sz w:val="21"/>
          <w:szCs w:val="21"/>
          <w:spacing w:val="-4"/>
        </w:rPr>
        <w:t>大多数标准化测验采用的标准分常模。有了常模，</w:t>
      </w:r>
      <w:r>
        <w:rPr>
          <w:rFonts w:ascii="SimSun" w:hAnsi="SimSun" w:eastAsia="SimSun" w:cs="SimSun"/>
          <w:sz w:val="21"/>
          <w:szCs w:val="21"/>
          <w:spacing w:val="64"/>
        </w:rPr>
        <w:t xml:space="preserve"> </w:t>
      </w:r>
      <w:r>
        <w:rPr>
          <w:rFonts w:ascii="SimSun" w:hAnsi="SimSun" w:eastAsia="SimSun" w:cs="SimSun"/>
          <w:sz w:val="21"/>
          <w:szCs w:val="21"/>
          <w:spacing w:val="-4"/>
        </w:rPr>
        <w:t>一个人的测验成绩才能通过比较而得出是优是劣，</w:t>
      </w:r>
      <w:r>
        <w:rPr>
          <w:rFonts w:ascii="SimSun" w:hAnsi="SimSun" w:eastAsia="SimSun" w:cs="SimSun"/>
          <w:sz w:val="21"/>
          <w:szCs w:val="21"/>
        </w:rPr>
        <w:t xml:space="preserve"> </w:t>
      </w:r>
      <w:r>
        <w:rPr>
          <w:rFonts w:ascii="SimSun" w:hAnsi="SimSun" w:eastAsia="SimSun" w:cs="SimSun"/>
          <w:sz w:val="21"/>
          <w:szCs w:val="21"/>
          <w:spacing w:val="1"/>
        </w:rPr>
        <w:t>是正常还是异常。如正常人的体温一般不超过37℃,血压范围在120/80</w:t>
      </w:r>
      <w:r>
        <w:rPr>
          <w:rFonts w:ascii="SimSun" w:hAnsi="SimSun" w:eastAsia="SimSun" w:cs="SimSun"/>
          <w:sz w:val="21"/>
          <w:szCs w:val="21"/>
        </w:rPr>
        <w:t>mmHg</w:t>
      </w:r>
      <w:r>
        <w:rPr>
          <w:rFonts w:ascii="SimSun" w:hAnsi="SimSun" w:eastAsia="SimSun" w:cs="SimSun"/>
          <w:sz w:val="21"/>
          <w:szCs w:val="21"/>
          <w:spacing w:val="64"/>
        </w:rPr>
        <w:t xml:space="preserve"> </w:t>
      </w:r>
      <w:r>
        <w:rPr>
          <w:rFonts w:ascii="SimSun" w:hAnsi="SimSun" w:eastAsia="SimSun" w:cs="SimSun"/>
          <w:sz w:val="21"/>
          <w:szCs w:val="21"/>
          <w:spacing w:val="1"/>
        </w:rPr>
        <w:t>左右，这些参数可以称</w:t>
      </w:r>
      <w:r>
        <w:rPr>
          <w:rFonts w:ascii="SimSun" w:hAnsi="SimSun" w:eastAsia="SimSun" w:cs="SimSun"/>
          <w:sz w:val="21"/>
          <w:szCs w:val="21"/>
        </w:rPr>
        <w:t xml:space="preserve">  </w:t>
      </w:r>
      <w:r>
        <w:rPr>
          <w:rFonts w:ascii="SimSun" w:hAnsi="SimSun" w:eastAsia="SimSun" w:cs="SimSun"/>
          <w:sz w:val="21"/>
          <w:szCs w:val="21"/>
          <w:spacing w:val="-6"/>
        </w:rPr>
        <w:t>作生理常模。</w:t>
      </w:r>
    </w:p>
    <w:p>
      <w:pPr>
        <w:ind w:right="1191" w:firstLine="419"/>
        <w:spacing w:before="110" w:line="255" w:lineRule="auto"/>
        <w:rPr>
          <w:rFonts w:ascii="SimSun" w:hAnsi="SimSun" w:eastAsia="SimSun" w:cs="SimSun"/>
          <w:sz w:val="21"/>
          <w:szCs w:val="21"/>
        </w:rPr>
      </w:pPr>
      <w:r>
        <w:rPr>
          <w:rFonts w:ascii="SimSun" w:hAnsi="SimSun" w:eastAsia="SimSun" w:cs="SimSun"/>
          <w:sz w:val="21"/>
          <w:szCs w:val="21"/>
          <w:spacing w:val="-2"/>
        </w:rPr>
        <w:t>由于人的心理现象较生理活动更为复杂，所受影响因素</w:t>
      </w:r>
      <w:r>
        <w:rPr>
          <w:rFonts w:ascii="SimSun" w:hAnsi="SimSun" w:eastAsia="SimSun" w:cs="SimSun"/>
          <w:sz w:val="21"/>
          <w:szCs w:val="21"/>
          <w:spacing w:val="-3"/>
        </w:rPr>
        <w:t>更多，所以每一种心理测验工具都要建立</w:t>
      </w:r>
      <w:r>
        <w:rPr>
          <w:rFonts w:ascii="SimSun" w:hAnsi="SimSun" w:eastAsia="SimSun" w:cs="SimSun"/>
          <w:sz w:val="21"/>
          <w:szCs w:val="21"/>
        </w:rPr>
        <w:t xml:space="preserve"> </w:t>
      </w:r>
      <w:r>
        <w:rPr>
          <w:rFonts w:ascii="SimSun" w:hAnsi="SimSun" w:eastAsia="SimSun" w:cs="SimSun"/>
          <w:sz w:val="21"/>
          <w:szCs w:val="21"/>
          <w:spacing w:val="-8"/>
        </w:rPr>
        <w:t>自己的常模，甚至同一量表在不同国家、地区应用或随着时代的</w:t>
      </w:r>
      <w:r>
        <w:rPr>
          <w:rFonts w:ascii="SimSun" w:hAnsi="SimSun" w:eastAsia="SimSun" w:cs="SimSun"/>
          <w:sz w:val="21"/>
          <w:szCs w:val="21"/>
          <w:spacing w:val="-9"/>
        </w:rPr>
        <w:t>变迁，都要重新修订，建立新的常模。</w:t>
      </w:r>
    </w:p>
    <w:p>
      <w:pPr>
        <w:ind w:right="1182" w:firstLine="419"/>
        <w:spacing w:before="76" w:line="284" w:lineRule="auto"/>
        <w:rPr>
          <w:rFonts w:ascii="SimSun" w:hAnsi="SimSun" w:eastAsia="SimSun" w:cs="SimSun"/>
          <w:sz w:val="21"/>
          <w:szCs w:val="21"/>
        </w:rPr>
      </w:pPr>
      <w:r>
        <w:rPr>
          <w:rFonts w:ascii="SimSun" w:hAnsi="SimSun" w:eastAsia="SimSun" w:cs="SimSun"/>
          <w:sz w:val="21"/>
          <w:szCs w:val="21"/>
          <w:spacing w:val="3"/>
        </w:rPr>
        <w:t>建立心理测验的常模是一个繁琐而复杂的过程。首先是选择有代</w:t>
      </w:r>
      <w:r>
        <w:rPr>
          <w:rFonts w:ascii="SimSun" w:hAnsi="SimSun" w:eastAsia="SimSun" w:cs="SimSun"/>
          <w:sz w:val="21"/>
          <w:szCs w:val="21"/>
          <w:spacing w:val="2"/>
        </w:rPr>
        <w:t>表性的样本，也称为标准化样</w:t>
      </w:r>
      <w:r>
        <w:rPr>
          <w:rFonts w:ascii="SimSun" w:hAnsi="SimSun" w:eastAsia="SimSun" w:cs="SimSun"/>
          <w:sz w:val="21"/>
          <w:szCs w:val="21"/>
        </w:rPr>
        <w:t xml:space="preserve"> </w:t>
      </w:r>
      <w:r>
        <w:rPr>
          <w:rFonts w:ascii="SimSun" w:hAnsi="SimSun" w:eastAsia="SimSun" w:cs="SimSun"/>
          <w:sz w:val="21"/>
          <w:szCs w:val="21"/>
          <w:spacing w:val="-2"/>
        </w:rPr>
        <w:t>本，它是建立常模的依据。取样原则一般是依据测验对象按人口实际分布情况分层取样，</w:t>
      </w:r>
      <w:r>
        <w:rPr>
          <w:rFonts w:ascii="SimSun" w:hAnsi="SimSun" w:eastAsia="SimSun" w:cs="SimSun"/>
          <w:sz w:val="21"/>
          <w:szCs w:val="21"/>
          <w:spacing w:val="-3"/>
        </w:rPr>
        <w:t>并且要有相</w:t>
      </w:r>
      <w:r>
        <w:rPr>
          <w:rFonts w:ascii="SimSun" w:hAnsi="SimSun" w:eastAsia="SimSun" w:cs="SimSun"/>
          <w:sz w:val="21"/>
          <w:szCs w:val="21"/>
        </w:rPr>
        <w:t xml:space="preserve"> </w:t>
      </w:r>
      <w:r>
        <w:rPr>
          <w:rFonts w:ascii="SimSun" w:hAnsi="SimSun" w:eastAsia="SimSun" w:cs="SimSun"/>
          <w:sz w:val="21"/>
          <w:szCs w:val="21"/>
          <w:spacing w:val="3"/>
        </w:rPr>
        <w:t>当数量。标准化样本的来源应该和测验的使用范围</w:t>
      </w:r>
      <w:r>
        <w:rPr>
          <w:rFonts w:ascii="SimSun" w:hAnsi="SimSun" w:eastAsia="SimSun" w:cs="SimSun"/>
          <w:sz w:val="21"/>
          <w:szCs w:val="21"/>
          <w:spacing w:val="2"/>
        </w:rPr>
        <w:t>相一致。如果样本选得不合适，必然会影响常模</w:t>
      </w:r>
      <w:r>
        <w:rPr>
          <w:rFonts w:ascii="SimSun" w:hAnsi="SimSun" w:eastAsia="SimSun" w:cs="SimSun"/>
          <w:sz w:val="21"/>
          <w:szCs w:val="21"/>
        </w:rPr>
        <w:t xml:space="preserve"> </w:t>
      </w:r>
      <w:r>
        <w:rPr>
          <w:rFonts w:ascii="SimSun" w:hAnsi="SimSun" w:eastAsia="SimSun" w:cs="SimSun"/>
          <w:sz w:val="21"/>
          <w:szCs w:val="21"/>
          <w:spacing w:val="3"/>
        </w:rPr>
        <w:t>的参考价值，最后导致测量失真。第二步是对标准化样本</w:t>
      </w:r>
      <w:r>
        <w:rPr>
          <w:rFonts w:ascii="SimSun" w:hAnsi="SimSun" w:eastAsia="SimSun" w:cs="SimSun"/>
          <w:sz w:val="21"/>
          <w:szCs w:val="21"/>
          <w:spacing w:val="2"/>
        </w:rPr>
        <w:t>采用心理测验工具进行测量。所使用的工</w:t>
      </w:r>
      <w:r>
        <w:rPr>
          <w:rFonts w:ascii="SimSun" w:hAnsi="SimSun" w:eastAsia="SimSun" w:cs="SimSun"/>
          <w:sz w:val="21"/>
          <w:szCs w:val="21"/>
        </w:rPr>
        <w:t xml:space="preserve"> </w:t>
      </w:r>
      <w:r>
        <w:rPr>
          <w:rFonts w:ascii="SimSun" w:hAnsi="SimSun" w:eastAsia="SimSun" w:cs="SimSun"/>
          <w:sz w:val="21"/>
          <w:szCs w:val="21"/>
          <w:spacing w:val="3"/>
        </w:rPr>
        <w:t>具也应和最后实际应用的工具相一致。测量得出的结</w:t>
      </w:r>
      <w:r>
        <w:rPr>
          <w:rFonts w:ascii="SimSun" w:hAnsi="SimSun" w:eastAsia="SimSun" w:cs="SimSun"/>
          <w:sz w:val="21"/>
          <w:szCs w:val="21"/>
          <w:spacing w:val="2"/>
        </w:rPr>
        <w:t>果还要进行统计处理。应该注意的是不同测验</w:t>
      </w:r>
      <w:r>
        <w:rPr>
          <w:rFonts w:ascii="SimSun" w:hAnsi="SimSun" w:eastAsia="SimSun" w:cs="SimSun"/>
          <w:sz w:val="21"/>
          <w:szCs w:val="21"/>
        </w:rPr>
        <w:t xml:space="preserve"> </w:t>
      </w:r>
      <w:r>
        <w:rPr>
          <w:rFonts w:ascii="SimSun" w:hAnsi="SimSun" w:eastAsia="SimSun" w:cs="SimSun"/>
          <w:sz w:val="21"/>
          <w:szCs w:val="21"/>
          <w:spacing w:val="8"/>
        </w:rPr>
        <w:t>的常模具有不同涵义和不同形式。平均值是最简单的常</w:t>
      </w:r>
      <w:r>
        <w:rPr>
          <w:rFonts w:ascii="SimSun" w:hAnsi="SimSun" w:eastAsia="SimSun" w:cs="SimSun"/>
          <w:sz w:val="21"/>
          <w:szCs w:val="21"/>
          <w:spacing w:val="7"/>
        </w:rPr>
        <w:t>模形式，而大多数标准化测验采用标准分</w:t>
      </w:r>
      <w:r>
        <w:rPr>
          <w:rFonts w:ascii="SimSun" w:hAnsi="SimSun" w:eastAsia="SimSun" w:cs="SimSun"/>
          <w:sz w:val="21"/>
          <w:szCs w:val="21"/>
        </w:rPr>
        <w:t xml:space="preserve"> </w:t>
      </w:r>
      <w:r>
        <w:rPr>
          <w:rFonts w:ascii="SimSun" w:hAnsi="SimSun" w:eastAsia="SimSun" w:cs="SimSun"/>
          <w:sz w:val="21"/>
          <w:szCs w:val="21"/>
          <w:spacing w:val="-2"/>
        </w:rPr>
        <w:t>(standard</w:t>
      </w:r>
      <w:r>
        <w:rPr>
          <w:rFonts w:ascii="SimSun" w:hAnsi="SimSun" w:eastAsia="SimSun" w:cs="SimSun"/>
          <w:sz w:val="21"/>
          <w:szCs w:val="21"/>
          <w:spacing w:val="4"/>
        </w:rPr>
        <w:t xml:space="preserve"> </w:t>
      </w:r>
      <w:r>
        <w:rPr>
          <w:rFonts w:ascii="SimSun" w:hAnsi="SimSun" w:eastAsia="SimSun" w:cs="SimSun"/>
          <w:sz w:val="21"/>
          <w:szCs w:val="21"/>
          <w:spacing w:val="-2"/>
        </w:rPr>
        <w:t>score)形式。如智力测验的常模常采用正常人群正确得分</w:t>
      </w:r>
      <w:r>
        <w:rPr>
          <w:rFonts w:ascii="SimSun" w:hAnsi="SimSun" w:eastAsia="SimSun" w:cs="SimSun"/>
          <w:sz w:val="21"/>
          <w:szCs w:val="21"/>
          <w:spacing w:val="-3"/>
        </w:rPr>
        <w:t>的均数和标准差，对个人的智力</w:t>
      </w:r>
      <w:r>
        <w:rPr>
          <w:rFonts w:ascii="SimSun" w:hAnsi="SimSun" w:eastAsia="SimSun" w:cs="SimSun"/>
          <w:sz w:val="21"/>
          <w:szCs w:val="21"/>
        </w:rPr>
        <w:t xml:space="preserve"> </w:t>
      </w:r>
      <w:r>
        <w:rPr>
          <w:rFonts w:ascii="SimSun" w:hAnsi="SimSun" w:eastAsia="SimSun" w:cs="SimSun"/>
          <w:sz w:val="21"/>
          <w:szCs w:val="21"/>
          <w:spacing w:val="3"/>
        </w:rPr>
        <w:t>进行评估时再转换成智商(一种标准分形式)的形式；而人格测</w:t>
      </w:r>
      <w:r>
        <w:rPr>
          <w:rFonts w:ascii="SimSun" w:hAnsi="SimSun" w:eastAsia="SimSun" w:cs="SimSun"/>
          <w:sz w:val="21"/>
          <w:szCs w:val="21"/>
          <w:spacing w:val="2"/>
        </w:rPr>
        <w:t>验的常模通常不是所期望的或正确的</w:t>
      </w:r>
      <w:r>
        <w:rPr>
          <w:rFonts w:ascii="SimSun" w:hAnsi="SimSun" w:eastAsia="SimSun" w:cs="SimSun"/>
          <w:sz w:val="21"/>
          <w:szCs w:val="21"/>
        </w:rPr>
        <w:t xml:space="preserve"> </w:t>
      </w:r>
      <w:r>
        <w:rPr>
          <w:rFonts w:ascii="SimSun" w:hAnsi="SimSun" w:eastAsia="SimSun" w:cs="SimSun"/>
          <w:sz w:val="21"/>
          <w:szCs w:val="21"/>
          <w:spacing w:val="-4"/>
        </w:rPr>
        <w:t>成绩，它无所谓正确和错误，只是“典型的”或多数人的答案。采用较多的评估形式是T</w:t>
      </w:r>
      <w:r>
        <w:rPr>
          <w:rFonts w:ascii="SimSun" w:hAnsi="SimSun" w:eastAsia="SimSun" w:cs="SimSun"/>
          <w:sz w:val="21"/>
          <w:szCs w:val="21"/>
          <w:spacing w:val="-25"/>
        </w:rPr>
        <w:t xml:space="preserve"> </w:t>
      </w:r>
      <w:r>
        <w:rPr>
          <w:rFonts w:ascii="SimSun" w:hAnsi="SimSun" w:eastAsia="SimSun" w:cs="SimSun"/>
          <w:sz w:val="21"/>
          <w:szCs w:val="21"/>
          <w:spacing w:val="-4"/>
        </w:rPr>
        <w:t>分数(也是一</w:t>
      </w:r>
      <w:r>
        <w:rPr>
          <w:rFonts w:ascii="SimSun" w:hAnsi="SimSun" w:eastAsia="SimSun" w:cs="SimSun"/>
          <w:sz w:val="21"/>
          <w:szCs w:val="21"/>
        </w:rPr>
        <w:t xml:space="preserve"> </w:t>
      </w:r>
      <w:r>
        <w:rPr>
          <w:rFonts w:ascii="SimSun" w:hAnsi="SimSun" w:eastAsia="SimSun" w:cs="SimSun"/>
          <w:sz w:val="21"/>
          <w:szCs w:val="21"/>
          <w:spacing w:val="-4"/>
        </w:rPr>
        <w:t>种标准分形式)。此外常模的形式还有Z</w:t>
      </w:r>
      <w:r>
        <w:rPr>
          <w:rFonts w:ascii="SimSun" w:hAnsi="SimSun" w:eastAsia="SimSun" w:cs="SimSun"/>
          <w:sz w:val="21"/>
          <w:szCs w:val="21"/>
          <w:spacing w:val="-23"/>
        </w:rPr>
        <w:t xml:space="preserve"> </w:t>
      </w:r>
      <w:r>
        <w:rPr>
          <w:rFonts w:ascii="SimSun" w:hAnsi="SimSun" w:eastAsia="SimSun" w:cs="SimSun"/>
          <w:sz w:val="21"/>
          <w:szCs w:val="21"/>
          <w:spacing w:val="-4"/>
        </w:rPr>
        <w:t>分数、百分位、标准九分、划界分等。关于这些分数的</w:t>
      </w:r>
      <w:r>
        <w:rPr>
          <w:rFonts w:ascii="SimSun" w:hAnsi="SimSun" w:eastAsia="SimSun" w:cs="SimSun"/>
          <w:sz w:val="21"/>
          <w:szCs w:val="21"/>
          <w:spacing w:val="-5"/>
        </w:rPr>
        <w:t>相互关</w:t>
      </w:r>
      <w:r>
        <w:rPr>
          <w:rFonts w:ascii="SimSun" w:hAnsi="SimSun" w:eastAsia="SimSun" w:cs="SimSun"/>
          <w:sz w:val="21"/>
          <w:szCs w:val="21"/>
        </w:rPr>
        <w:t xml:space="preserve"> </w:t>
      </w:r>
      <w:r>
        <w:rPr>
          <w:rFonts w:ascii="SimSun" w:hAnsi="SimSun" w:eastAsia="SimSun" w:cs="SimSun"/>
          <w:sz w:val="21"/>
          <w:szCs w:val="21"/>
          <w:spacing w:val="3"/>
        </w:rPr>
        <w:t>系如图5-1所示。具体应用时要根据实际情况</w:t>
      </w:r>
      <w:r>
        <w:rPr>
          <w:rFonts w:ascii="SimSun" w:hAnsi="SimSun" w:eastAsia="SimSun" w:cs="SimSun"/>
          <w:sz w:val="21"/>
          <w:szCs w:val="21"/>
          <w:spacing w:val="2"/>
        </w:rPr>
        <w:t>而定。</w:t>
      </w:r>
    </w:p>
    <w:p>
      <w:pPr>
        <w:sectPr>
          <w:pgSz w:w="11900" w:h="16840"/>
          <w:pgMar w:top="865" w:right="669" w:bottom="0" w:left="899" w:header="0" w:footer="0" w:gutter="0"/>
        </w:sectPr>
        <w:rPr/>
      </w:pPr>
    </w:p>
    <w:p>
      <w:pPr>
        <w:spacing w:line="406" w:lineRule="auto"/>
        <w:rPr>
          <w:rFonts w:ascii="Arial"/>
          <w:sz w:val="21"/>
        </w:rPr>
      </w:pPr>
      <w:r>
        <w:drawing>
          <wp:anchor distT="0" distB="0" distL="0" distR="0" simplePos="0" relativeHeight="251663360" behindDoc="1" locked="0" layoutInCell="0" allowOverlap="1">
            <wp:simplePos x="0" y="0"/>
            <wp:positionH relativeFrom="page">
              <wp:posOffset>2393975</wp:posOffset>
            </wp:positionH>
            <wp:positionV relativeFrom="page">
              <wp:posOffset>3054336</wp:posOffset>
            </wp:positionV>
            <wp:extent cx="3987792" cy="6350"/>
            <wp:effectExtent l="0" t="0" r="0" b="0"/>
            <wp:wrapNone/>
            <wp:docPr id="3" name="IM 3"/>
            <wp:cNvGraphicFramePr/>
            <a:graphic>
              <a:graphicData uri="http://schemas.openxmlformats.org/drawingml/2006/picture">
                <pic:pic>
                  <pic:nvPicPr>
                    <pic:cNvPr id="3" name="IM 3"/>
                    <pic:cNvPicPr/>
                  </pic:nvPicPr>
                  <pic:blipFill>
                    <a:blip r:embed="rId4"/>
                    <a:stretch>
                      <a:fillRect/>
                    </a:stretch>
                  </pic:blipFill>
                  <pic:spPr>
                    <a:xfrm rot="0">
                      <a:off x="0" y="0"/>
                      <a:ext cx="3987792" cy="6350"/>
                    </a:xfrm>
                    <a:prstGeom prst="rect">
                      <a:avLst/>
                    </a:prstGeom>
                  </pic:spPr>
                </pic:pic>
              </a:graphicData>
            </a:graphic>
          </wp:anchor>
        </w:drawing>
      </w:r>
      <w:r>
        <w:drawing>
          <wp:anchor distT="0" distB="0" distL="0" distR="0" simplePos="0" relativeHeight="251661312" behindDoc="1" locked="0" layoutInCell="0" allowOverlap="1">
            <wp:simplePos x="0" y="0"/>
            <wp:positionH relativeFrom="page">
              <wp:posOffset>2381279</wp:posOffset>
            </wp:positionH>
            <wp:positionV relativeFrom="page">
              <wp:posOffset>4038577</wp:posOffset>
            </wp:positionV>
            <wp:extent cx="4000486" cy="6415"/>
            <wp:effectExtent l="0" t="0" r="0" b="0"/>
            <wp:wrapNone/>
            <wp:docPr id="4" name="IM 4"/>
            <wp:cNvGraphicFramePr/>
            <a:graphic>
              <a:graphicData uri="http://schemas.openxmlformats.org/drawingml/2006/picture">
                <pic:pic>
                  <pic:nvPicPr>
                    <pic:cNvPr id="4" name="IM 4"/>
                    <pic:cNvPicPr/>
                  </pic:nvPicPr>
                  <pic:blipFill>
                    <a:blip r:embed="rId5"/>
                    <a:stretch>
                      <a:fillRect/>
                    </a:stretch>
                  </pic:blipFill>
                  <pic:spPr>
                    <a:xfrm rot="0">
                      <a:off x="0" y="0"/>
                      <a:ext cx="4000486" cy="6415"/>
                    </a:xfrm>
                    <a:prstGeom prst="rect">
                      <a:avLst/>
                    </a:prstGeom>
                  </pic:spPr>
                </pic:pic>
              </a:graphicData>
            </a:graphic>
          </wp:anchor>
        </w:drawing>
      </w:r>
      <w:r>
        <w:drawing>
          <wp:anchor distT="0" distB="0" distL="0" distR="0" simplePos="0" relativeHeight="251662336" behindDoc="1" locked="0" layoutInCell="0" allowOverlap="1">
            <wp:simplePos x="0" y="0"/>
            <wp:positionH relativeFrom="page">
              <wp:posOffset>2381279</wp:posOffset>
            </wp:positionH>
            <wp:positionV relativeFrom="page">
              <wp:posOffset>4527565</wp:posOffset>
            </wp:positionV>
            <wp:extent cx="4000486" cy="6350"/>
            <wp:effectExtent l="0" t="0" r="0" b="0"/>
            <wp:wrapNone/>
            <wp:docPr id="5" name="IM 5"/>
            <wp:cNvGraphicFramePr/>
            <a:graphic>
              <a:graphicData uri="http://schemas.openxmlformats.org/drawingml/2006/picture">
                <pic:pic>
                  <pic:nvPicPr>
                    <pic:cNvPr id="5" name="IM 5"/>
                    <pic:cNvPicPr/>
                  </pic:nvPicPr>
                  <pic:blipFill>
                    <a:blip r:embed="rId6"/>
                    <a:stretch>
                      <a:fillRect/>
                    </a:stretch>
                  </pic:blipFill>
                  <pic:spPr>
                    <a:xfrm rot="0">
                      <a:off x="0" y="0"/>
                      <a:ext cx="4000486" cy="6350"/>
                    </a:xfrm>
                    <a:prstGeom prst="rect">
                      <a:avLst/>
                    </a:prstGeom>
                  </pic:spPr>
                </pic:pic>
              </a:graphicData>
            </a:graphic>
          </wp:anchor>
        </w:drawing>
      </w:r>
      <w:r>
        <w:drawing>
          <wp:anchor distT="0" distB="0" distL="0" distR="0" simplePos="0" relativeHeight="251660288" behindDoc="1" locked="0" layoutInCell="0" allowOverlap="1">
            <wp:simplePos x="0" y="0"/>
            <wp:positionH relativeFrom="page">
              <wp:posOffset>2184432</wp:posOffset>
            </wp:positionH>
            <wp:positionV relativeFrom="page">
              <wp:posOffset>1054048</wp:posOffset>
            </wp:positionV>
            <wp:extent cx="4248112" cy="1676404"/>
            <wp:effectExtent l="0" t="0" r="0" b="0"/>
            <wp:wrapNone/>
            <wp:docPr id="6" name="IM 6"/>
            <wp:cNvGraphicFramePr/>
            <a:graphic>
              <a:graphicData uri="http://schemas.openxmlformats.org/drawingml/2006/picture">
                <pic:pic>
                  <pic:nvPicPr>
                    <pic:cNvPr id="6" name="IM 6"/>
                    <pic:cNvPicPr/>
                  </pic:nvPicPr>
                  <pic:blipFill>
                    <a:blip r:embed="rId7"/>
                    <a:stretch>
                      <a:fillRect/>
                    </a:stretch>
                  </pic:blipFill>
                  <pic:spPr>
                    <a:xfrm rot="0">
                      <a:off x="0" y="0"/>
                      <a:ext cx="4248112" cy="1676404"/>
                    </a:xfrm>
                    <a:prstGeom prst="rect">
                      <a:avLst/>
                    </a:prstGeom>
                  </pic:spPr>
                </pic:pic>
              </a:graphicData>
            </a:graphic>
          </wp:anchor>
        </w:drawing>
      </w:r>
      <w:r>
        <w:drawing>
          <wp:anchor distT="0" distB="0" distL="0" distR="0" simplePos="0" relativeHeight="251665408" behindDoc="0" locked="0" layoutInCell="0" allowOverlap="1">
            <wp:simplePos x="0" y="0"/>
            <wp:positionH relativeFrom="page">
              <wp:posOffset>412736</wp:posOffset>
            </wp:positionH>
            <wp:positionV relativeFrom="page">
              <wp:posOffset>9950422</wp:posOffset>
            </wp:positionV>
            <wp:extent cx="330219" cy="444524"/>
            <wp:effectExtent l="0" t="0" r="0" b="0"/>
            <wp:wrapNone/>
            <wp:docPr id="7" name="IM 7"/>
            <wp:cNvGraphicFramePr/>
            <a:graphic>
              <a:graphicData uri="http://schemas.openxmlformats.org/drawingml/2006/picture">
                <pic:pic>
                  <pic:nvPicPr>
                    <pic:cNvPr id="7" name="IM 7"/>
                    <pic:cNvPicPr/>
                  </pic:nvPicPr>
                  <pic:blipFill>
                    <a:blip r:embed="rId8"/>
                    <a:stretch>
                      <a:fillRect/>
                    </a:stretch>
                  </pic:blipFill>
                  <pic:spPr>
                    <a:xfrm rot="0">
                      <a:off x="0" y="0"/>
                      <a:ext cx="330219" cy="444524"/>
                    </a:xfrm>
                    <a:prstGeom prst="rect">
                      <a:avLst/>
                    </a:prstGeom>
                  </pic:spPr>
                </pic:pic>
              </a:graphicData>
            </a:graphic>
          </wp:anchor>
        </w:drawing>
      </w:r>
      <w:r/>
    </w:p>
    <w:p>
      <w:pPr>
        <w:spacing w:before="68" w:line="222" w:lineRule="auto"/>
        <w:rPr>
          <w:rFonts w:ascii="SimHei" w:hAnsi="SimHei" w:eastAsia="SimHei" w:cs="SimHei"/>
          <w:sz w:val="21"/>
          <w:szCs w:val="21"/>
        </w:rPr>
      </w:pPr>
      <w:r>
        <w:rPr>
          <w:rFonts w:ascii="SimSun" w:hAnsi="SimSun" w:eastAsia="SimSun" w:cs="SimSun"/>
          <w:sz w:val="21"/>
          <w:szCs w:val="21"/>
          <w:color w:val="0088E3"/>
          <w:spacing w:val="16"/>
          <w:position w:val="-1"/>
        </w:rPr>
        <w:t>80</w:t>
      </w:r>
      <w:r>
        <w:rPr>
          <w:rFonts w:ascii="SimSun" w:hAnsi="SimSun" w:eastAsia="SimSun" w:cs="SimSun"/>
          <w:sz w:val="21"/>
          <w:szCs w:val="21"/>
          <w:color w:val="0088E3"/>
          <w:spacing w:val="3"/>
          <w:position w:val="-1"/>
        </w:rPr>
        <w:t xml:space="preserve">        </w:t>
      </w:r>
      <w:r>
        <w:rPr>
          <w:rFonts w:ascii="SimHei" w:hAnsi="SimHei" w:eastAsia="SimHei" w:cs="SimHei"/>
          <w:sz w:val="21"/>
          <w:szCs w:val="21"/>
          <w:color w:val="008FEF"/>
          <w:spacing w:val="16"/>
        </w:rPr>
        <w:t>第五章</w:t>
      </w:r>
      <w:r>
        <w:rPr>
          <w:rFonts w:ascii="SimHei" w:hAnsi="SimHei" w:eastAsia="SimHei" w:cs="SimHei"/>
          <w:sz w:val="21"/>
          <w:szCs w:val="21"/>
          <w:color w:val="008FEF"/>
          <w:spacing w:val="69"/>
        </w:rPr>
        <w:t xml:space="preserve"> </w:t>
      </w:r>
      <w:r>
        <w:rPr>
          <w:rFonts w:ascii="SimHei" w:hAnsi="SimHei" w:eastAsia="SimHei" w:cs="SimHei"/>
          <w:sz w:val="21"/>
          <w:szCs w:val="21"/>
          <w:color w:val="008FEF"/>
          <w:spacing w:val="16"/>
        </w:rPr>
        <w:t>心理评估</w:t>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ind w:left="2200"/>
        <w:spacing w:before="68" w:line="220" w:lineRule="auto"/>
        <w:rPr>
          <w:rFonts w:ascii="SimSun" w:hAnsi="SimSun" w:eastAsia="SimSun" w:cs="SimSun"/>
          <w:sz w:val="21"/>
          <w:szCs w:val="21"/>
        </w:rPr>
      </w:pPr>
      <w:r>
        <w:rPr>
          <w:rFonts w:ascii="SimSun" w:hAnsi="SimSun" w:eastAsia="SimSun" w:cs="SimSun"/>
          <w:sz w:val="21"/>
          <w:szCs w:val="21"/>
          <w:spacing w:val="-18"/>
          <w:w w:val="99"/>
        </w:rPr>
        <w:t>标准差</w:t>
      </w:r>
    </w:p>
    <w:p>
      <w:pPr>
        <w:spacing w:line="299" w:lineRule="auto"/>
        <w:rPr>
          <w:rFonts w:ascii="Arial"/>
          <w:sz w:val="21"/>
        </w:rPr>
      </w:pPr>
      <w:r/>
    </w:p>
    <w:p>
      <w:pPr>
        <w:ind w:left="5999"/>
        <w:spacing w:before="68" w:line="219" w:lineRule="auto"/>
        <w:rPr>
          <w:rFonts w:ascii="SimSun" w:hAnsi="SimSun" w:eastAsia="SimSun" w:cs="SimSun"/>
          <w:sz w:val="21"/>
          <w:szCs w:val="21"/>
        </w:rPr>
      </w:pPr>
      <w:r>
        <w:rPr>
          <w:rFonts w:ascii="SimSun" w:hAnsi="SimSun" w:eastAsia="SimSun" w:cs="SimSun"/>
          <w:sz w:val="21"/>
          <w:szCs w:val="21"/>
          <w:spacing w:val="-16"/>
          <w:w w:val="98"/>
        </w:rPr>
        <w:t>验分数</w:t>
      </w:r>
    </w:p>
    <w:p>
      <w:pPr>
        <w:ind w:left="2200"/>
        <w:spacing w:before="171" w:line="221" w:lineRule="auto"/>
        <w:rPr>
          <w:rFonts w:ascii="SimSun" w:hAnsi="SimSun" w:eastAsia="SimSun" w:cs="SimSun"/>
          <w:sz w:val="15"/>
          <w:szCs w:val="15"/>
        </w:rPr>
      </w:pPr>
      <w:r>
        <w:rPr>
          <w:rFonts w:ascii="SimSun" w:hAnsi="SimSun" w:eastAsia="SimSun" w:cs="SimSun"/>
          <w:sz w:val="21"/>
          <w:szCs w:val="21"/>
          <w:spacing w:val="-8"/>
          <w:position w:val="9"/>
        </w:rPr>
        <w:t>百分位</w:t>
      </w:r>
      <w:r>
        <w:rPr>
          <w:rFonts w:ascii="SimSun" w:hAnsi="SimSun" w:eastAsia="SimSun" w:cs="SimSun"/>
          <w:sz w:val="21"/>
          <w:szCs w:val="21"/>
          <w:spacing w:val="5"/>
          <w:position w:val="9"/>
        </w:rPr>
        <w:t xml:space="preserve">               </w:t>
      </w:r>
      <w:r>
        <w:rPr>
          <w:rFonts w:ascii="SimSun" w:hAnsi="SimSun" w:eastAsia="SimSun" w:cs="SimSun"/>
          <w:sz w:val="15"/>
          <w:szCs w:val="15"/>
          <w:spacing w:val="-8"/>
          <w:position w:val="-5"/>
        </w:rPr>
        <w:t>1</w:t>
      </w:r>
      <w:r>
        <w:rPr>
          <w:rFonts w:ascii="SimSun" w:hAnsi="SimSun" w:eastAsia="SimSun" w:cs="SimSun"/>
          <w:sz w:val="15"/>
          <w:szCs w:val="15"/>
          <w:spacing w:val="9"/>
          <w:position w:val="-5"/>
        </w:rPr>
        <w:t xml:space="preserve">      </w:t>
      </w:r>
      <w:r>
        <w:rPr>
          <w:rFonts w:ascii="SimSun" w:hAnsi="SimSun" w:eastAsia="SimSun" w:cs="SimSun"/>
          <w:sz w:val="15"/>
          <w:szCs w:val="15"/>
          <w:spacing w:val="-8"/>
          <w:position w:val="-5"/>
        </w:rPr>
        <w:t>5</w:t>
      </w:r>
      <w:r>
        <w:rPr>
          <w:rFonts w:ascii="SimSun" w:hAnsi="SimSun" w:eastAsia="SimSun" w:cs="SimSun"/>
          <w:sz w:val="15"/>
          <w:szCs w:val="15"/>
          <w:spacing w:val="13"/>
          <w:position w:val="-5"/>
        </w:rPr>
        <w:t xml:space="preserve">  </w:t>
      </w:r>
      <w:r>
        <w:rPr>
          <w:rFonts w:ascii="SimSun" w:hAnsi="SimSun" w:eastAsia="SimSun" w:cs="SimSun"/>
          <w:sz w:val="15"/>
          <w:szCs w:val="15"/>
          <w:spacing w:val="-8"/>
          <w:position w:val="-5"/>
        </w:rPr>
        <w:t>10</w:t>
      </w:r>
      <w:r>
        <w:rPr>
          <w:rFonts w:ascii="SimSun" w:hAnsi="SimSun" w:eastAsia="SimSun" w:cs="SimSun"/>
          <w:sz w:val="15"/>
          <w:szCs w:val="15"/>
          <w:spacing w:val="18"/>
          <w:w w:val="101"/>
          <w:position w:val="-5"/>
        </w:rPr>
        <w:t xml:space="preserve">  </w:t>
      </w:r>
      <w:r>
        <w:rPr>
          <w:rFonts w:ascii="SimSun" w:hAnsi="SimSun" w:eastAsia="SimSun" w:cs="SimSun"/>
          <w:sz w:val="15"/>
          <w:szCs w:val="15"/>
          <w:spacing w:val="-8"/>
          <w:position w:val="-5"/>
        </w:rPr>
        <w:t>2030</w:t>
      </w:r>
      <w:r>
        <w:rPr>
          <w:rFonts w:ascii="SimSun" w:hAnsi="SimSun" w:eastAsia="SimSun" w:cs="SimSun"/>
          <w:sz w:val="15"/>
          <w:szCs w:val="15"/>
          <w:spacing w:val="14"/>
          <w:position w:val="-5"/>
        </w:rPr>
        <w:t xml:space="preserve">    </w:t>
      </w:r>
      <w:r>
        <w:rPr>
          <w:rFonts w:ascii="SimSun" w:hAnsi="SimSun" w:eastAsia="SimSun" w:cs="SimSun"/>
          <w:sz w:val="15"/>
          <w:szCs w:val="15"/>
          <w:spacing w:val="-8"/>
          <w:position w:val="-4"/>
        </w:rPr>
        <w:t>50</w:t>
      </w:r>
      <w:r>
        <w:rPr>
          <w:rFonts w:ascii="SimSun" w:hAnsi="SimSun" w:eastAsia="SimSun" w:cs="SimSun"/>
          <w:sz w:val="15"/>
          <w:szCs w:val="15"/>
          <w:spacing w:val="11"/>
          <w:position w:val="-4"/>
        </w:rPr>
        <w:t xml:space="preserve">   </w:t>
      </w:r>
      <w:r>
        <w:rPr>
          <w:rFonts w:ascii="SimSun" w:hAnsi="SimSun" w:eastAsia="SimSun" w:cs="SimSun"/>
          <w:sz w:val="15"/>
          <w:szCs w:val="15"/>
          <w:spacing w:val="-8"/>
          <w:position w:val="-4"/>
        </w:rPr>
        <w:t>7080</w:t>
      </w:r>
      <w:r>
        <w:rPr>
          <w:rFonts w:ascii="SimSun" w:hAnsi="SimSun" w:eastAsia="SimSun" w:cs="SimSun"/>
          <w:sz w:val="15"/>
          <w:szCs w:val="15"/>
          <w:spacing w:val="19"/>
          <w:position w:val="-4"/>
        </w:rPr>
        <w:t xml:space="preserve">   </w:t>
      </w:r>
      <w:r>
        <w:rPr>
          <w:rFonts w:ascii="SimSun" w:hAnsi="SimSun" w:eastAsia="SimSun" w:cs="SimSun"/>
          <w:sz w:val="15"/>
          <w:szCs w:val="15"/>
          <w:spacing w:val="-8"/>
          <w:position w:val="-6"/>
        </w:rPr>
        <w:t>90</w:t>
      </w:r>
      <w:r>
        <w:rPr>
          <w:rFonts w:ascii="SimSun" w:hAnsi="SimSun" w:eastAsia="SimSun" w:cs="SimSun"/>
          <w:sz w:val="15"/>
          <w:szCs w:val="15"/>
          <w:spacing w:val="13"/>
          <w:position w:val="-6"/>
        </w:rPr>
        <w:t xml:space="preserve">  </w:t>
      </w:r>
      <w:r>
        <w:rPr>
          <w:rFonts w:ascii="SimSun" w:hAnsi="SimSun" w:eastAsia="SimSun" w:cs="SimSun"/>
          <w:sz w:val="15"/>
          <w:szCs w:val="15"/>
          <w:spacing w:val="-8"/>
          <w:position w:val="-6"/>
        </w:rPr>
        <w:t>95</w:t>
      </w:r>
      <w:r>
        <w:rPr>
          <w:rFonts w:ascii="SimSun" w:hAnsi="SimSun" w:eastAsia="SimSun" w:cs="SimSun"/>
          <w:sz w:val="15"/>
          <w:szCs w:val="15"/>
          <w:spacing w:val="14"/>
          <w:position w:val="-6"/>
        </w:rPr>
        <w:t xml:space="preserve">    </w:t>
      </w:r>
      <w:r>
        <w:rPr>
          <w:rFonts w:ascii="SimSun" w:hAnsi="SimSun" w:eastAsia="SimSun" w:cs="SimSun"/>
          <w:sz w:val="15"/>
          <w:szCs w:val="15"/>
          <w:spacing w:val="-8"/>
          <w:position w:val="-6"/>
        </w:rPr>
        <w:t>99</w:t>
      </w:r>
      <w:r>
        <w:rPr>
          <w:rFonts w:ascii="SimSun" w:hAnsi="SimSun" w:eastAsia="SimSun" w:cs="SimSun"/>
          <w:sz w:val="15"/>
          <w:szCs w:val="15"/>
          <w:position w:val="-6"/>
        </w:rPr>
        <w:t xml:space="preserve">                  </w:t>
      </w:r>
    </w:p>
    <w:p>
      <w:pPr>
        <w:ind w:left="2999" w:right="851" w:hanging="799"/>
        <w:spacing w:before="288" w:line="192" w:lineRule="auto"/>
        <w:rPr>
          <w:rFonts w:ascii="SimSun" w:hAnsi="SimSun" w:eastAsia="SimSun" w:cs="SimSun"/>
          <w:sz w:val="15"/>
          <w:szCs w:val="15"/>
        </w:rPr>
      </w:pPr>
      <w:r>
        <w:rPr>
          <w:rFonts w:ascii="SimSun" w:hAnsi="SimSun" w:eastAsia="SimSun" w:cs="SimSun"/>
          <w:sz w:val="26"/>
          <w:szCs w:val="26"/>
          <w:spacing w:val="-17"/>
          <w:w w:val="87"/>
        </w:rPr>
        <w:t>Z分</w:t>
      </w:r>
      <w:r>
        <w:rPr>
          <w:rFonts w:ascii="SimSun" w:hAnsi="SimSun" w:eastAsia="SimSun" w:cs="SimSun"/>
          <w:sz w:val="26"/>
          <w:szCs w:val="26"/>
          <w:spacing w:val="15"/>
        </w:rPr>
        <w:t xml:space="preserve">    </w:t>
      </w:r>
      <w:r>
        <w:rPr>
          <w:rFonts w:ascii="SimSun" w:hAnsi="SimSun" w:eastAsia="SimSun" w:cs="SimSun"/>
          <w:sz w:val="26"/>
          <w:szCs w:val="26"/>
          <w:u w:val="single" w:color="0000FF"/>
          <w:spacing w:val="2"/>
        </w:rPr>
        <w:t xml:space="preserve">                         </w:t>
      </w:r>
      <w:r>
        <w:rPr>
          <w:rFonts w:ascii="SimSun" w:hAnsi="SimSun" w:eastAsia="SimSun" w:cs="SimSun"/>
          <w:sz w:val="26"/>
          <w:szCs w:val="26"/>
          <w:u w:val="single" w:color="0000FF"/>
          <w:spacing w:val="1"/>
        </w:rPr>
        <w:t xml:space="preserve">                       </w:t>
      </w:r>
      <w:r>
        <w:rPr>
          <w:rFonts w:ascii="SimSun" w:hAnsi="SimSun" w:eastAsia="SimSun" w:cs="SimSun"/>
          <w:sz w:val="26"/>
          <w:szCs w:val="26"/>
        </w:rPr>
        <w:t xml:space="preserve"> </w:t>
      </w:r>
      <w:r>
        <w:rPr>
          <w:rFonts w:ascii="SimSun" w:hAnsi="SimSun" w:eastAsia="SimSun" w:cs="SimSun"/>
          <w:sz w:val="15"/>
          <w:szCs w:val="15"/>
          <w:spacing w:val="-4"/>
          <w:position w:val="1"/>
        </w:rPr>
        <w:t>-4</w:t>
      </w:r>
      <w:r>
        <w:rPr>
          <w:rFonts w:ascii="SimSun" w:hAnsi="SimSun" w:eastAsia="SimSun" w:cs="SimSun"/>
          <w:sz w:val="15"/>
          <w:szCs w:val="15"/>
          <w:spacing w:val="9"/>
          <w:position w:val="1"/>
        </w:rPr>
        <w:t xml:space="preserve">        </w:t>
      </w:r>
      <w:r>
        <w:rPr>
          <w:rFonts w:ascii="SimSun" w:hAnsi="SimSun" w:eastAsia="SimSun" w:cs="SimSun"/>
          <w:sz w:val="15"/>
          <w:szCs w:val="15"/>
          <w:spacing w:val="-4"/>
          <w:position w:val="2"/>
        </w:rPr>
        <w:t>-3</w:t>
      </w:r>
      <w:r>
        <w:rPr>
          <w:rFonts w:ascii="SimSun" w:hAnsi="SimSun" w:eastAsia="SimSun" w:cs="SimSun"/>
          <w:sz w:val="15"/>
          <w:szCs w:val="15"/>
          <w:spacing w:val="8"/>
          <w:position w:val="2"/>
        </w:rPr>
        <w:t xml:space="preserve">        </w:t>
      </w:r>
      <w:r>
        <w:rPr>
          <w:rFonts w:ascii="SimSun" w:hAnsi="SimSun" w:eastAsia="SimSun" w:cs="SimSun"/>
          <w:sz w:val="15"/>
          <w:szCs w:val="15"/>
          <w:spacing w:val="-4"/>
        </w:rPr>
        <w:t>-2</w:t>
      </w:r>
      <w:r>
        <w:rPr>
          <w:rFonts w:ascii="SimSun" w:hAnsi="SimSun" w:eastAsia="SimSun" w:cs="SimSun"/>
          <w:sz w:val="15"/>
          <w:szCs w:val="15"/>
          <w:spacing w:val="4"/>
        </w:rPr>
        <w:t xml:space="preserve">        </w:t>
      </w:r>
      <w:r>
        <w:rPr>
          <w:rFonts w:ascii="SimSun" w:hAnsi="SimSun" w:eastAsia="SimSun" w:cs="SimSun"/>
          <w:sz w:val="21"/>
          <w:szCs w:val="21"/>
          <w:spacing w:val="-4"/>
        </w:rPr>
        <w:t>-1</w:t>
      </w:r>
      <w:r>
        <w:rPr>
          <w:rFonts w:ascii="SimSun" w:hAnsi="SimSun" w:eastAsia="SimSun" w:cs="SimSun"/>
          <w:sz w:val="21"/>
          <w:szCs w:val="21"/>
          <w:spacing w:val="3"/>
        </w:rPr>
        <w:t xml:space="preserve">      </w:t>
      </w:r>
      <w:r>
        <w:rPr>
          <w:rFonts w:ascii="SimSun" w:hAnsi="SimSun" w:eastAsia="SimSun" w:cs="SimSun"/>
          <w:sz w:val="15"/>
          <w:szCs w:val="15"/>
          <w:spacing w:val="-4"/>
        </w:rPr>
        <w:t>0</w:t>
      </w:r>
      <w:r>
        <w:rPr>
          <w:rFonts w:ascii="SimSun" w:hAnsi="SimSun" w:eastAsia="SimSun" w:cs="SimSun"/>
          <w:sz w:val="15"/>
          <w:szCs w:val="15"/>
          <w:spacing w:val="4"/>
        </w:rPr>
        <w:t xml:space="preserve">        </w:t>
      </w:r>
      <w:r>
        <w:rPr>
          <w:rFonts w:ascii="SimSun" w:hAnsi="SimSun" w:eastAsia="SimSun" w:cs="SimSun"/>
          <w:sz w:val="21"/>
          <w:szCs w:val="21"/>
          <w:spacing w:val="-4"/>
          <w:position w:val="1"/>
        </w:rPr>
        <w:t>+1</w:t>
      </w:r>
      <w:r>
        <w:rPr>
          <w:rFonts w:ascii="SimSun" w:hAnsi="SimSun" w:eastAsia="SimSun" w:cs="SimSun"/>
          <w:sz w:val="21"/>
          <w:szCs w:val="21"/>
          <w:spacing w:val="15"/>
          <w:position w:val="1"/>
        </w:rPr>
        <w:t xml:space="preserve">     </w:t>
      </w:r>
      <w:r>
        <w:rPr>
          <w:rFonts w:ascii="SimSun" w:hAnsi="SimSun" w:eastAsia="SimSun" w:cs="SimSun"/>
          <w:sz w:val="15"/>
          <w:szCs w:val="15"/>
          <w:spacing w:val="-4"/>
        </w:rPr>
        <w:t>+2</w:t>
      </w:r>
      <w:r>
        <w:rPr>
          <w:rFonts w:ascii="SimSun" w:hAnsi="SimSun" w:eastAsia="SimSun" w:cs="SimSun"/>
          <w:sz w:val="15"/>
          <w:szCs w:val="15"/>
          <w:spacing w:val="3"/>
        </w:rPr>
        <w:t xml:space="preserve">        </w:t>
      </w:r>
      <w:r>
        <w:rPr>
          <w:rFonts w:ascii="SimSun" w:hAnsi="SimSun" w:eastAsia="SimSun" w:cs="SimSun"/>
          <w:sz w:val="21"/>
          <w:szCs w:val="21"/>
          <w:spacing w:val="-4"/>
        </w:rPr>
        <w:t>+3</w:t>
      </w:r>
      <w:r>
        <w:rPr>
          <w:rFonts w:ascii="SimSun" w:hAnsi="SimSun" w:eastAsia="SimSun" w:cs="SimSun"/>
          <w:sz w:val="21"/>
          <w:szCs w:val="21"/>
          <w:spacing w:val="3"/>
        </w:rPr>
        <w:t xml:space="preserve">     </w:t>
      </w:r>
      <w:r>
        <w:rPr>
          <w:rFonts w:ascii="SimSun" w:hAnsi="SimSun" w:eastAsia="SimSun" w:cs="SimSun"/>
          <w:sz w:val="15"/>
          <w:szCs w:val="15"/>
          <w:spacing w:val="-4"/>
        </w:rPr>
        <w:t>+4</w:t>
      </w:r>
    </w:p>
    <w:p>
      <w:pPr>
        <w:ind w:left="2200"/>
        <w:spacing w:before="301" w:line="216" w:lineRule="auto"/>
        <w:rPr>
          <w:rFonts w:ascii="SimSun" w:hAnsi="SimSun" w:eastAsia="SimSun" w:cs="SimSun"/>
          <w:sz w:val="15"/>
          <w:szCs w:val="15"/>
        </w:rPr>
      </w:pPr>
      <w:r>
        <w:rPr>
          <w:rFonts w:ascii="SimSun" w:hAnsi="SimSun" w:eastAsia="SimSun" w:cs="SimSun"/>
          <w:sz w:val="26"/>
          <w:szCs w:val="26"/>
          <w:spacing w:val="-14"/>
          <w:w w:val="81"/>
          <w:position w:val="13"/>
        </w:rPr>
        <w:t>T分</w:t>
      </w:r>
      <w:r>
        <w:rPr>
          <w:rFonts w:ascii="SimSun" w:hAnsi="SimSun" w:eastAsia="SimSun" w:cs="SimSun"/>
          <w:sz w:val="26"/>
          <w:szCs w:val="26"/>
          <w:spacing w:val="11"/>
          <w:position w:val="13"/>
        </w:rPr>
        <w:t xml:space="preserve">    </w:t>
      </w:r>
      <w:r>
        <w:rPr>
          <w:rFonts w:ascii="SimSun" w:hAnsi="SimSun" w:eastAsia="SimSun" w:cs="SimSun"/>
          <w:sz w:val="15"/>
          <w:szCs w:val="15"/>
          <w:spacing w:val="-5"/>
          <w:position w:val="-6"/>
        </w:rPr>
        <w:t>1</w:t>
      </w:r>
      <w:r>
        <w:rPr>
          <w:rFonts w:ascii="SimSun" w:hAnsi="SimSun" w:eastAsia="SimSun" w:cs="SimSun"/>
          <w:sz w:val="15"/>
          <w:szCs w:val="15"/>
          <w:spacing w:val="-5"/>
          <w:position w:val="-6"/>
        </w:rPr>
        <w:t>0</w:t>
      </w:r>
      <w:r>
        <w:rPr>
          <w:rFonts w:ascii="SimSun" w:hAnsi="SimSun" w:eastAsia="SimSun" w:cs="SimSun"/>
          <w:sz w:val="15"/>
          <w:szCs w:val="15"/>
          <w:position w:val="-6"/>
        </w:rPr>
        <w:t xml:space="preserve">         </w:t>
      </w:r>
      <w:r>
        <w:rPr>
          <w:rFonts w:ascii="SimSun" w:hAnsi="SimSun" w:eastAsia="SimSun" w:cs="SimSun"/>
          <w:sz w:val="15"/>
          <w:szCs w:val="15"/>
          <w:spacing w:val="-5"/>
          <w:position w:val="-5"/>
        </w:rPr>
        <w:t>20</w:t>
      </w:r>
      <w:r>
        <w:rPr>
          <w:rFonts w:ascii="SimSun" w:hAnsi="SimSun" w:eastAsia="SimSun" w:cs="SimSun"/>
          <w:sz w:val="15"/>
          <w:szCs w:val="15"/>
          <w:spacing w:val="4"/>
          <w:position w:val="-5"/>
        </w:rPr>
        <w:t xml:space="preserve">        </w:t>
      </w:r>
      <w:r>
        <w:rPr>
          <w:rFonts w:ascii="SimSun" w:hAnsi="SimSun" w:eastAsia="SimSun" w:cs="SimSun"/>
          <w:sz w:val="15"/>
          <w:szCs w:val="15"/>
          <w:spacing w:val="-5"/>
          <w:position w:val="-5"/>
        </w:rPr>
        <w:t>30</w:t>
      </w:r>
      <w:r>
        <w:rPr>
          <w:rFonts w:ascii="SimSun" w:hAnsi="SimSun" w:eastAsia="SimSun" w:cs="SimSun"/>
          <w:sz w:val="15"/>
          <w:szCs w:val="15"/>
          <w:spacing w:val="4"/>
          <w:position w:val="-5"/>
        </w:rPr>
        <w:t xml:space="preserve">        </w:t>
      </w:r>
      <w:r>
        <w:rPr>
          <w:rFonts w:ascii="SimSun" w:hAnsi="SimSun" w:eastAsia="SimSun" w:cs="SimSun"/>
          <w:sz w:val="15"/>
          <w:szCs w:val="15"/>
          <w:spacing w:val="-5"/>
          <w:position w:val="-7"/>
        </w:rPr>
        <w:t>40</w:t>
      </w:r>
      <w:r>
        <w:rPr>
          <w:rFonts w:ascii="SimSun" w:hAnsi="SimSun" w:eastAsia="SimSun" w:cs="SimSun"/>
          <w:sz w:val="15"/>
          <w:szCs w:val="15"/>
          <w:spacing w:val="2"/>
          <w:position w:val="-7"/>
        </w:rPr>
        <w:t xml:space="preserve">        </w:t>
      </w:r>
      <w:r>
        <w:rPr>
          <w:rFonts w:ascii="SimSun" w:hAnsi="SimSun" w:eastAsia="SimSun" w:cs="SimSun"/>
          <w:sz w:val="15"/>
          <w:szCs w:val="15"/>
          <w:spacing w:val="-5"/>
          <w:position w:val="-7"/>
        </w:rPr>
        <w:t>50</w:t>
      </w:r>
      <w:r>
        <w:rPr>
          <w:rFonts w:ascii="SimSun" w:hAnsi="SimSun" w:eastAsia="SimSun" w:cs="SimSun"/>
          <w:sz w:val="15"/>
          <w:szCs w:val="15"/>
          <w:spacing w:val="6"/>
          <w:position w:val="-7"/>
        </w:rPr>
        <w:t xml:space="preserve">        </w:t>
      </w:r>
      <w:r>
        <w:rPr>
          <w:rFonts w:ascii="SimSun" w:hAnsi="SimSun" w:eastAsia="SimSun" w:cs="SimSun"/>
          <w:sz w:val="15"/>
          <w:szCs w:val="15"/>
          <w:spacing w:val="-5"/>
          <w:position w:val="-6"/>
        </w:rPr>
        <w:t>60</w:t>
      </w:r>
      <w:r>
        <w:rPr>
          <w:rFonts w:ascii="SimSun" w:hAnsi="SimSun" w:eastAsia="SimSun" w:cs="SimSun"/>
          <w:sz w:val="15"/>
          <w:szCs w:val="15"/>
          <w:spacing w:val="8"/>
          <w:position w:val="-6"/>
        </w:rPr>
        <w:t xml:space="preserve">        </w:t>
      </w:r>
      <w:r>
        <w:rPr>
          <w:rFonts w:ascii="SimSun" w:hAnsi="SimSun" w:eastAsia="SimSun" w:cs="SimSun"/>
          <w:sz w:val="15"/>
          <w:szCs w:val="15"/>
          <w:spacing w:val="-5"/>
          <w:position w:val="-8"/>
        </w:rPr>
        <w:t>70</w:t>
      </w:r>
      <w:r>
        <w:rPr>
          <w:rFonts w:ascii="SimSun" w:hAnsi="SimSun" w:eastAsia="SimSun" w:cs="SimSun"/>
          <w:sz w:val="15"/>
          <w:szCs w:val="15"/>
          <w:spacing w:val="3"/>
          <w:position w:val="-8"/>
        </w:rPr>
        <w:t xml:space="preserve">        </w:t>
      </w:r>
      <w:r>
        <w:rPr>
          <w:rFonts w:ascii="SimSun" w:hAnsi="SimSun" w:eastAsia="SimSun" w:cs="SimSun"/>
          <w:sz w:val="15"/>
          <w:szCs w:val="15"/>
          <w:spacing w:val="-5"/>
          <w:position w:val="-8"/>
        </w:rPr>
        <w:t>80</w:t>
      </w:r>
      <w:r>
        <w:rPr>
          <w:rFonts w:ascii="SimSun" w:hAnsi="SimSun" w:eastAsia="SimSun" w:cs="SimSun"/>
          <w:sz w:val="15"/>
          <w:szCs w:val="15"/>
          <w:spacing w:val="11"/>
          <w:position w:val="-8"/>
        </w:rPr>
        <w:t xml:space="preserve">       </w:t>
      </w:r>
      <w:r>
        <w:rPr>
          <w:rFonts w:ascii="SimSun" w:hAnsi="SimSun" w:eastAsia="SimSun" w:cs="SimSun"/>
          <w:sz w:val="15"/>
          <w:szCs w:val="15"/>
          <w:spacing w:val="-5"/>
          <w:position w:val="-8"/>
        </w:rPr>
        <w:t>90</w:t>
      </w:r>
    </w:p>
    <w:p>
      <w:pPr>
        <w:spacing w:line="262" w:lineRule="auto"/>
        <w:rPr>
          <w:rFonts w:ascii="Arial"/>
          <w:sz w:val="21"/>
        </w:rPr>
      </w:pPr>
      <w:r/>
    </w:p>
    <w:p>
      <w:pPr>
        <w:ind w:left="1859"/>
        <w:spacing w:before="61" w:line="415" w:lineRule="exact"/>
        <w:rPr>
          <w:rFonts w:ascii="SimSun" w:hAnsi="SimSun" w:eastAsia="SimSun" w:cs="SimSun"/>
          <w:sz w:val="15"/>
          <w:szCs w:val="15"/>
        </w:rPr>
      </w:pPr>
      <w:r>
        <w:rPr>
          <w:rFonts w:ascii="Times New Roman" w:hAnsi="Times New Roman" w:eastAsia="Times New Roman" w:cs="Times New Roman"/>
          <w:sz w:val="18"/>
          <w:szCs w:val="18"/>
          <w:spacing w:val="-10"/>
          <w:position w:val="17"/>
        </w:rPr>
        <w:t>We</w:t>
      </w:r>
      <w:r>
        <w:rPr>
          <w:rFonts w:ascii="Times New Roman" w:hAnsi="Times New Roman" w:eastAsia="Times New Roman" w:cs="Times New Roman"/>
          <w:sz w:val="21"/>
          <w:szCs w:val="21"/>
          <w:spacing w:val="-10"/>
        </w:rPr>
        <w:t>(</w:t>
      </w:r>
      <w:r>
        <w:ruby>
          <w:rubyPr>
            <w:rubyAlign w:val="left"/>
            <w:hpsRaise w:val="14"/>
            <w:hps w:val="18"/>
            <w:hpsBaseText w:val="21"/>
          </w:rubyPr>
          <w:rt>
            <w:r>
              <w:rPr>
                <w:rFonts w:ascii="Times New Roman" w:hAnsi="Times New Roman" w:eastAsia="Times New Roman" w:cs="Times New Roman"/>
                <w:sz w:val="18"/>
                <w:szCs w:val="18"/>
                <w:spacing w:val="-1"/>
                <w:position w:val="2"/>
              </w:rPr>
              <w:t>c</w:t>
            </w:r>
          </w:rt>
          <w:rubyBase>
            <w:r>
              <w:rPr>
                <w:rFonts w:ascii="Times New Roman" w:hAnsi="Times New Roman" w:eastAsia="Times New Roman" w:cs="Times New Roman"/>
                <w:sz w:val="21"/>
                <w:szCs w:val="21"/>
                <w:spacing w:val="-20"/>
                <w:w w:val="93"/>
              </w:rPr>
              <w:t>S</w:t>
            </w:r>
          </w:rubyBase>
        </w:ruby>
      </w:r>
      <w:r>
        <w:rPr>
          <w:sz w:val="21"/>
          <w:szCs w:val="21"/>
          <w:position w:val="-7"/>
        </w:rPr>
        <w:drawing>
          <wp:inline distT="0" distB="0" distL="0" distR="0">
            <wp:extent cx="140562" cy="235779"/>
            <wp:effectExtent l="0" t="0" r="0" b="0"/>
            <wp:docPr id="8" name="IM 8"/>
            <wp:cNvGraphicFramePr/>
            <a:graphic>
              <a:graphicData uri="http://schemas.openxmlformats.org/drawingml/2006/picture">
                <pic:pic>
                  <pic:nvPicPr>
                    <pic:cNvPr id="8" name="IM 8"/>
                    <pic:cNvPicPr/>
                  </pic:nvPicPr>
                  <pic:blipFill>
                    <a:blip r:embed="rId9"/>
                    <a:stretch>
                      <a:fillRect/>
                    </a:stretch>
                  </pic:blipFill>
                  <pic:spPr>
                    <a:xfrm rot="0">
                      <a:off x="0" y="0"/>
                      <a:ext cx="140562" cy="235779"/>
                    </a:xfrm>
                    <a:prstGeom prst="rect">
                      <a:avLst/>
                    </a:prstGeom>
                  </pic:spPr>
                </pic:pic>
              </a:graphicData>
            </a:graphic>
          </wp:inline>
        </w:drawing>
      </w:r>
      <w:r>
        <w:ruby>
          <w:rubyPr>
            <w:rubyAlign w:val="left"/>
            <w:hpsRaise w:val="14"/>
            <w:hps w:val="18"/>
            <w:hpsBaseText w:val="21"/>
          </w:rubyPr>
          <w:rt>
            <w:r>
              <w:rPr>
                <w:rFonts w:ascii="Times New Roman" w:hAnsi="Times New Roman" w:eastAsia="Times New Roman" w:cs="Times New Roman"/>
                <w:sz w:val="18"/>
                <w:szCs w:val="18"/>
                <w:spacing w:val="-8"/>
                <w:w w:val="83"/>
                <w:position w:val="2"/>
              </w:rPr>
              <w:t>e</w:t>
            </w:r>
          </w:rt>
          <w:rubyBase>
            <w:r>
              <w:rPr>
                <w:rFonts w:ascii="Times New Roman" w:hAnsi="Times New Roman" w:eastAsia="Times New Roman" w:cs="Times New Roman"/>
                <w:sz w:val="21"/>
                <w:szCs w:val="21"/>
                <w:spacing w:val="-19"/>
              </w:rPr>
              <w:t>1</w:t>
            </w:r>
          </w:rubyBase>
        </w:ruby>
      </w:r>
      <w:r>
        <w:rPr>
          <w:rFonts w:ascii="Times New Roman" w:hAnsi="Times New Roman" w:eastAsia="Times New Roman" w:cs="Times New Roman"/>
          <w:sz w:val="18"/>
          <w:szCs w:val="18"/>
          <w:spacing w:val="-10"/>
          <w:position w:val="17"/>
        </w:rPr>
        <w:t>r</w:t>
      </w:r>
      <w:r>
        <w:rPr>
          <w:rFonts w:ascii="Times New Roman" w:hAnsi="Times New Roman" w:eastAsia="Times New Roman" w:cs="Times New Roman"/>
          <w:sz w:val="21"/>
          <w:szCs w:val="21"/>
          <w:spacing w:val="-10"/>
        </w:rPr>
        <w:t>5</w:t>
      </w:r>
      <w:r>
        <w:ruby>
          <w:rubyPr>
            <w:rubyAlign w:val="left"/>
            <w:hpsRaise w:val="14"/>
            <w:hps w:val="18"/>
            <w:hpsBaseText w:val="21"/>
          </w:rubyPr>
          <w:rt>
            <w:r>
              <w:rPr>
                <w:rFonts w:ascii="Times New Roman" w:hAnsi="Times New Roman" w:eastAsia="Times New Roman" w:cs="Times New Roman"/>
                <w:sz w:val="18"/>
                <w:szCs w:val="18"/>
                <w:spacing w:val="-9"/>
                <w:position w:val="2"/>
              </w:rPr>
              <w:t>I</w:t>
            </w:r>
          </w:rt>
          <w:rubyBase>
            <w:r>
              <w:rPr>
                <w:rFonts w:ascii="Times New Roman" w:hAnsi="Times New Roman" w:eastAsia="Times New Roman" w:cs="Times New Roman"/>
                <w:sz w:val="21"/>
                <w:szCs w:val="21"/>
                <w:spacing w:val="-8"/>
                <w:w w:val="93"/>
              </w:rPr>
              <w:t>)</w:t>
            </w:r>
          </w:rubyBase>
        </w:ruby>
      </w:r>
      <w:r>
        <w:rPr>
          <w:rFonts w:ascii="Times New Roman" w:hAnsi="Times New Roman" w:eastAsia="Times New Roman" w:cs="Times New Roman"/>
          <w:sz w:val="18"/>
          <w:szCs w:val="18"/>
          <w:spacing w:val="-10"/>
          <w:position w:val="17"/>
        </w:rPr>
        <w:t>Qs</w:t>
      </w:r>
      <w:r>
        <w:rPr>
          <w:rFonts w:ascii="Times New Roman" w:hAnsi="Times New Roman" w:eastAsia="Times New Roman" w:cs="Times New Roman"/>
          <w:sz w:val="18"/>
          <w:szCs w:val="18"/>
          <w:spacing w:val="1"/>
          <w:position w:val="17"/>
        </w:rPr>
        <w:t xml:space="preserve">                      </w:t>
      </w:r>
      <w:r>
        <w:rPr>
          <w:rFonts w:ascii="SimSun" w:hAnsi="SimSun" w:eastAsia="SimSun" w:cs="SimSun"/>
          <w:sz w:val="15"/>
          <w:szCs w:val="15"/>
          <w:spacing w:val="-10"/>
          <w:position w:val="-6"/>
        </w:rPr>
        <w:t>55</w:t>
      </w:r>
      <w:r>
        <w:rPr>
          <w:rFonts w:ascii="SimSun" w:hAnsi="SimSun" w:eastAsia="SimSun" w:cs="SimSun"/>
          <w:sz w:val="15"/>
          <w:szCs w:val="15"/>
          <w:spacing w:val="3"/>
          <w:position w:val="-6"/>
        </w:rPr>
        <w:t xml:space="preserve">        </w:t>
      </w:r>
      <w:r>
        <w:rPr>
          <w:rFonts w:ascii="SimSun" w:hAnsi="SimSun" w:eastAsia="SimSun" w:cs="SimSun"/>
          <w:sz w:val="15"/>
          <w:szCs w:val="15"/>
          <w:spacing w:val="-10"/>
          <w:position w:val="-6"/>
        </w:rPr>
        <w:t>70</w:t>
      </w:r>
      <w:r>
        <w:rPr>
          <w:rFonts w:ascii="SimSun" w:hAnsi="SimSun" w:eastAsia="SimSun" w:cs="SimSun"/>
          <w:sz w:val="15"/>
          <w:szCs w:val="15"/>
          <w:spacing w:val="5"/>
          <w:position w:val="-6"/>
        </w:rPr>
        <w:t xml:space="preserve">        </w:t>
      </w:r>
      <w:r>
        <w:rPr>
          <w:rFonts w:ascii="SimSun" w:hAnsi="SimSun" w:eastAsia="SimSun" w:cs="SimSun"/>
          <w:sz w:val="15"/>
          <w:szCs w:val="15"/>
          <w:spacing w:val="-10"/>
          <w:position w:val="-6"/>
        </w:rPr>
        <w:t>85</w:t>
      </w:r>
      <w:r>
        <w:rPr>
          <w:rFonts w:ascii="SimSun" w:hAnsi="SimSun" w:eastAsia="SimSun" w:cs="SimSun"/>
          <w:sz w:val="15"/>
          <w:szCs w:val="15"/>
          <w:spacing w:val="2"/>
          <w:position w:val="-6"/>
        </w:rPr>
        <w:t xml:space="preserve">        </w:t>
      </w:r>
      <w:r>
        <w:rPr>
          <w:rFonts w:ascii="SimSun" w:hAnsi="SimSun" w:eastAsia="SimSun" w:cs="SimSun"/>
          <w:sz w:val="15"/>
          <w:szCs w:val="15"/>
          <w:spacing w:val="-10"/>
          <w:position w:val="-7"/>
        </w:rPr>
        <w:t>100</w:t>
      </w:r>
      <w:r>
        <w:rPr>
          <w:rFonts w:ascii="SimSun" w:hAnsi="SimSun" w:eastAsia="SimSun" w:cs="SimSun"/>
          <w:sz w:val="15"/>
          <w:szCs w:val="15"/>
          <w:spacing w:val="8"/>
          <w:position w:val="-7"/>
        </w:rPr>
        <w:t xml:space="preserve">       </w:t>
      </w:r>
      <w:r>
        <w:rPr>
          <w:rFonts w:ascii="SimSun" w:hAnsi="SimSun" w:eastAsia="SimSun" w:cs="SimSun"/>
          <w:sz w:val="15"/>
          <w:szCs w:val="15"/>
          <w:spacing w:val="-10"/>
          <w:position w:val="-7"/>
        </w:rPr>
        <w:t>115</w:t>
      </w:r>
      <w:r>
        <w:rPr>
          <w:rFonts w:ascii="SimSun" w:hAnsi="SimSun" w:eastAsia="SimSun" w:cs="SimSun"/>
          <w:sz w:val="15"/>
          <w:szCs w:val="15"/>
          <w:spacing w:val="9"/>
          <w:position w:val="-7"/>
        </w:rPr>
        <w:t xml:space="preserve">       </w:t>
      </w:r>
      <w:r>
        <w:rPr>
          <w:rFonts w:ascii="SimSun" w:hAnsi="SimSun" w:eastAsia="SimSun" w:cs="SimSun"/>
          <w:sz w:val="15"/>
          <w:szCs w:val="15"/>
          <w:spacing w:val="-10"/>
          <w:position w:val="-7"/>
        </w:rPr>
        <w:t>130</w:t>
      </w:r>
      <w:r>
        <w:rPr>
          <w:rFonts w:ascii="SimSun" w:hAnsi="SimSun" w:eastAsia="SimSun" w:cs="SimSun"/>
          <w:sz w:val="15"/>
          <w:szCs w:val="15"/>
          <w:spacing w:val="6"/>
          <w:position w:val="-7"/>
        </w:rPr>
        <w:t xml:space="preserve">       </w:t>
      </w:r>
      <w:r>
        <w:rPr>
          <w:rFonts w:ascii="SimSun" w:hAnsi="SimSun" w:eastAsia="SimSun" w:cs="SimSun"/>
          <w:sz w:val="15"/>
          <w:szCs w:val="15"/>
          <w:spacing w:val="-10"/>
          <w:position w:val="-6"/>
        </w:rPr>
        <w:t>145</w:t>
      </w:r>
      <w:r>
        <w:rPr>
          <w:rFonts w:ascii="SimSun" w:hAnsi="SimSun" w:eastAsia="SimSun" w:cs="SimSun"/>
          <w:sz w:val="15"/>
          <w:szCs w:val="15"/>
          <w:position w:val="-6"/>
        </w:rPr>
        <w:t xml:space="preserve">          </w:t>
      </w:r>
    </w:p>
    <w:p>
      <w:pPr>
        <w:spacing w:line="243" w:lineRule="auto"/>
        <w:rPr>
          <w:rFonts w:ascii="Arial"/>
          <w:sz w:val="21"/>
        </w:rPr>
      </w:pPr>
      <w:r/>
    </w:p>
    <w:p>
      <w:pPr>
        <w:ind w:left="1900"/>
        <w:spacing w:before="62" w:line="308" w:lineRule="exact"/>
        <w:rPr>
          <w:rFonts w:ascii="SimSun" w:hAnsi="SimSun" w:eastAsia="SimSun" w:cs="SimSun"/>
          <w:sz w:val="19"/>
          <w:szCs w:val="19"/>
        </w:rPr>
      </w:pPr>
      <w:r>
        <w:ruby>
          <w:rubyPr>
            <w:rubyAlign w:val="left"/>
            <w:hpsRaise w:val="12"/>
            <w:hps w:val="14"/>
            <w:hpsBaseText w:val="19"/>
          </w:rubyPr>
          <w:rt>
            <w:r>
              <w:rPr>
                <w:rFonts w:ascii="Times New Roman" w:hAnsi="Times New Roman" w:eastAsia="Times New Roman" w:cs="Times New Roman"/>
                <w:sz w:val="14"/>
                <w:szCs w:val="14"/>
                <w:spacing w:val="5"/>
                <w:w w:val="140"/>
                <w:position w:val="1"/>
              </w:rPr>
              <w:t>W</w:t>
            </w:r>
          </w:rt>
          <w:rubyBase>
            <w:r>
              <w:rPr>
                <w:rFonts w:ascii="SimSun" w:hAnsi="SimSun" w:eastAsia="SimSun" w:cs="SimSun"/>
                <w:sz w:val="19"/>
                <w:szCs w:val="19"/>
                <w:spacing w:val="-15"/>
                <w:w w:val="97"/>
                <w:position w:val="-3"/>
              </w:rPr>
              <w:t>分</w:t>
            </w:r>
          </w:rubyBase>
        </w:ruby>
      </w:r>
      <w:r>
        <w:ruby>
          <w:rubyPr>
            <w:rubyAlign w:val="left"/>
            <w:hpsRaise w:val="12"/>
            <w:hps w:val="14"/>
            <w:hpsBaseText w:val="19"/>
          </w:rubyPr>
          <w:rt>
            <w:r>
              <w:rPr>
                <w:rFonts w:ascii="Times New Roman" w:hAnsi="Times New Roman" w:eastAsia="Times New Roman" w:cs="Times New Roman"/>
                <w:sz w:val="14"/>
                <w:szCs w:val="14"/>
                <w:spacing w:val="-1"/>
                <w:position w:val="1"/>
              </w:rPr>
              <w:t>ech</w:t>
            </w:r>
          </w:rt>
          <w:rubyBase>
            <w:r>
              <w:rPr>
                <w:rFonts w:ascii="SimSun" w:hAnsi="SimSun" w:eastAsia="SimSun" w:cs="SimSun"/>
                <w:sz w:val="19"/>
                <w:szCs w:val="19"/>
                <w:spacing w:val="-14"/>
                <w:w w:val="91"/>
                <w:position w:val="-3"/>
              </w:rPr>
              <w:t>测</w:t>
            </w:r>
          </w:rubyBase>
        </w:ruby>
      </w:r>
      <w:r>
        <w:ruby>
          <w:rubyPr>
            <w:rubyAlign w:val="left"/>
            <w:hpsRaise w:val="12"/>
            <w:hps w:val="14"/>
            <w:hpsBaseText w:val="19"/>
          </w:rubyPr>
          <w:rt>
            <w:r>
              <w:rPr>
                <w:rFonts w:ascii="Times New Roman" w:hAnsi="Times New Roman" w:eastAsia="Times New Roman" w:cs="Times New Roman"/>
                <w:sz w:val="14"/>
                <w:szCs w:val="14"/>
                <w:spacing w:val="-1"/>
                <w:position w:val="1"/>
              </w:rPr>
              <w:t>sle</w:t>
            </w:r>
          </w:rt>
          <w:rubyBase>
            <w:r>
              <w:rPr>
                <w:rFonts w:ascii="SimSun" w:hAnsi="SimSun" w:eastAsia="SimSun" w:cs="SimSun"/>
                <w:sz w:val="19"/>
                <w:szCs w:val="19"/>
                <w:spacing w:val="-10"/>
                <w:w w:val="81"/>
                <w:position w:val="-3"/>
              </w:rPr>
              <w:t>验</w:t>
            </w:r>
          </w:rubyBase>
        </w:ruby>
      </w:r>
      <w:r>
        <w:ruby>
          <w:rubyPr>
            <w:rubyAlign w:val="left"/>
            <w:hpsRaise w:val="12"/>
            <w:hps w:val="14"/>
            <w:hpsBaseText w:val="19"/>
          </w:rubyPr>
          <w:rt>
            <w:r>
              <w:rPr>
                <w:rFonts w:ascii="Times New Roman" w:hAnsi="Times New Roman" w:eastAsia="Times New Roman" w:cs="Times New Roman"/>
                <w:sz w:val="14"/>
                <w:szCs w:val="14"/>
                <w:position w:val="1"/>
              </w:rPr>
              <w:t>r</w:t>
            </w:r>
          </w:rt>
          <w:rubyBase>
            <w:r>
              <w:rPr>
                <w:rFonts w:ascii="SimSun" w:hAnsi="SimSun" w:eastAsia="SimSun" w:cs="SimSun"/>
                <w:sz w:val="19"/>
                <w:szCs w:val="19"/>
                <w:spacing w:val="-15"/>
                <w:w w:val="96"/>
                <w:position w:val="-3"/>
              </w:rPr>
              <w:t>分</w:t>
            </w:r>
          </w:rubyBase>
        </w:ruby>
      </w:r>
      <w:r>
        <w:rPr>
          <w:rFonts w:ascii="SimSun" w:hAnsi="SimSun" w:eastAsia="SimSun" w:cs="SimSun"/>
          <w:sz w:val="19"/>
          <w:szCs w:val="19"/>
          <w:position w:val="-3"/>
        </w:rPr>
        <w:t>数</w:t>
      </w:r>
    </w:p>
    <w:p>
      <w:pPr>
        <w:ind w:left="2080"/>
        <w:spacing w:before="8" w:line="194" w:lineRule="auto"/>
        <w:rPr>
          <w:rFonts w:ascii="SimSun" w:hAnsi="SimSun" w:eastAsia="SimSun" w:cs="SimSun"/>
          <w:sz w:val="15"/>
          <w:szCs w:val="15"/>
        </w:rPr>
      </w:pPr>
      <w:r>
        <w:rPr>
          <w:rFonts w:ascii="Times New Roman" w:hAnsi="Times New Roman" w:eastAsia="Times New Roman" w:cs="Times New Roman"/>
          <w:sz w:val="14"/>
          <w:szCs w:val="14"/>
          <w:spacing w:val="-6"/>
          <w:position w:val="-1"/>
        </w:rPr>
        <w:t>(SD=3)</w:t>
      </w:r>
      <w:r>
        <w:rPr>
          <w:rFonts w:ascii="Times New Roman" w:hAnsi="Times New Roman" w:eastAsia="Times New Roman" w:cs="Times New Roman"/>
          <w:sz w:val="14"/>
          <w:szCs w:val="14"/>
          <w:position w:val="-1"/>
        </w:rPr>
        <w:t xml:space="preserve">                                        </w:t>
      </w:r>
      <w:r>
        <w:rPr>
          <w:rFonts w:ascii="SimSun" w:hAnsi="SimSun" w:eastAsia="SimSun" w:cs="SimSun"/>
          <w:sz w:val="15"/>
          <w:szCs w:val="15"/>
          <w:spacing w:val="-6"/>
          <w:position w:val="1"/>
        </w:rPr>
        <w:t>1</w:t>
      </w:r>
      <w:r>
        <w:rPr>
          <w:rFonts w:ascii="SimSun" w:hAnsi="SimSun" w:eastAsia="SimSun" w:cs="SimSun"/>
          <w:sz w:val="15"/>
          <w:szCs w:val="15"/>
          <w:spacing w:val="8"/>
          <w:position w:val="1"/>
        </w:rPr>
        <w:t xml:space="preserve">        </w:t>
      </w:r>
      <w:r>
        <w:rPr>
          <w:rFonts w:ascii="SimSun" w:hAnsi="SimSun" w:eastAsia="SimSun" w:cs="SimSun"/>
          <w:sz w:val="15"/>
          <w:szCs w:val="15"/>
          <w:spacing w:val="-6"/>
          <w:position w:val="1"/>
        </w:rPr>
        <w:t>4</w:t>
      </w:r>
      <w:r>
        <w:rPr>
          <w:rFonts w:ascii="SimSun" w:hAnsi="SimSun" w:eastAsia="SimSun" w:cs="SimSun"/>
          <w:sz w:val="15"/>
          <w:szCs w:val="15"/>
          <w:spacing w:val="4"/>
          <w:position w:val="1"/>
        </w:rPr>
        <w:t xml:space="preserve">          </w:t>
      </w:r>
      <w:r>
        <w:rPr>
          <w:rFonts w:ascii="SimSun" w:hAnsi="SimSun" w:eastAsia="SimSun" w:cs="SimSun"/>
          <w:sz w:val="15"/>
          <w:szCs w:val="15"/>
          <w:spacing w:val="-6"/>
          <w:position w:val="3"/>
        </w:rPr>
        <w:t>7</w:t>
      </w:r>
      <w:r>
        <w:rPr>
          <w:rFonts w:ascii="SimSun" w:hAnsi="SimSun" w:eastAsia="SimSun" w:cs="SimSun"/>
          <w:sz w:val="15"/>
          <w:szCs w:val="15"/>
          <w:spacing w:val="2"/>
          <w:position w:val="3"/>
        </w:rPr>
        <w:t xml:space="preserve">        </w:t>
      </w:r>
      <w:r>
        <w:rPr>
          <w:rFonts w:ascii="SimSun" w:hAnsi="SimSun" w:eastAsia="SimSun" w:cs="SimSun"/>
          <w:sz w:val="15"/>
          <w:szCs w:val="15"/>
          <w:spacing w:val="-6"/>
          <w:position w:val="1"/>
        </w:rPr>
        <w:t>10</w:t>
      </w:r>
      <w:r>
        <w:rPr>
          <w:rFonts w:ascii="SimSun" w:hAnsi="SimSun" w:eastAsia="SimSun" w:cs="SimSun"/>
          <w:sz w:val="15"/>
          <w:szCs w:val="15"/>
          <w:spacing w:val="7"/>
          <w:position w:val="1"/>
        </w:rPr>
        <w:t xml:space="preserve">        </w:t>
      </w:r>
      <w:r>
        <w:rPr>
          <w:rFonts w:ascii="SimSun" w:hAnsi="SimSun" w:eastAsia="SimSun" w:cs="SimSun"/>
          <w:sz w:val="15"/>
          <w:szCs w:val="15"/>
          <w:spacing w:val="-6"/>
          <w:position w:val="1"/>
        </w:rPr>
        <w:t>13</w:t>
      </w:r>
      <w:r>
        <w:rPr>
          <w:rFonts w:ascii="SimSun" w:hAnsi="SimSun" w:eastAsia="SimSun" w:cs="SimSun"/>
          <w:sz w:val="15"/>
          <w:szCs w:val="15"/>
          <w:spacing w:val="9"/>
          <w:position w:val="1"/>
        </w:rPr>
        <w:t xml:space="preserve">        </w:t>
      </w:r>
      <w:r>
        <w:rPr>
          <w:rFonts w:ascii="SimSun" w:hAnsi="SimSun" w:eastAsia="SimSun" w:cs="SimSun"/>
          <w:sz w:val="15"/>
          <w:szCs w:val="15"/>
          <w:spacing w:val="-6"/>
        </w:rPr>
        <w:t>16</w:t>
      </w:r>
      <w:r>
        <w:rPr>
          <w:rFonts w:ascii="SimSun" w:hAnsi="SimSun" w:eastAsia="SimSun" w:cs="SimSun"/>
          <w:sz w:val="15"/>
          <w:szCs w:val="15"/>
          <w:spacing w:val="4"/>
        </w:rPr>
        <w:t xml:space="preserve">        </w:t>
      </w:r>
      <w:r>
        <w:rPr>
          <w:rFonts w:ascii="SimSun" w:hAnsi="SimSun" w:eastAsia="SimSun" w:cs="SimSun"/>
          <w:sz w:val="15"/>
          <w:szCs w:val="15"/>
          <w:spacing w:val="-6"/>
        </w:rPr>
        <w:t>19</w:t>
      </w:r>
    </w:p>
    <w:p>
      <w:pPr>
        <w:ind w:left="4280"/>
        <w:spacing w:before="175" w:line="222" w:lineRule="auto"/>
        <w:rPr>
          <w:rFonts w:ascii="SimHei" w:hAnsi="SimHei" w:eastAsia="SimHei" w:cs="SimHei"/>
          <w:sz w:val="21"/>
          <w:szCs w:val="21"/>
        </w:rPr>
      </w:pPr>
      <w:r>
        <w:rPr>
          <w:rFonts w:ascii="SimHei" w:hAnsi="SimHei" w:eastAsia="SimHei" w:cs="SimHei"/>
          <w:sz w:val="21"/>
          <w:szCs w:val="21"/>
          <w:color w:val="0086D5"/>
          <w:spacing w:val="-14"/>
        </w:rPr>
        <w:t>图5-1</w:t>
      </w:r>
      <w:r>
        <w:rPr>
          <w:rFonts w:ascii="SimHei" w:hAnsi="SimHei" w:eastAsia="SimHei" w:cs="SimHei"/>
          <w:sz w:val="21"/>
          <w:szCs w:val="21"/>
          <w:color w:val="0086D5"/>
          <w:spacing w:val="29"/>
        </w:rPr>
        <w:t xml:space="preserve"> </w:t>
      </w:r>
      <w:r>
        <w:rPr>
          <w:rFonts w:ascii="SimHei" w:hAnsi="SimHei" w:eastAsia="SimHei" w:cs="SimHei"/>
          <w:sz w:val="21"/>
          <w:szCs w:val="21"/>
          <w:spacing w:val="-14"/>
        </w:rPr>
        <w:t>正态分布与标准化的关系</w:t>
      </w:r>
    </w:p>
    <w:p>
      <w:pPr>
        <w:spacing w:line="347" w:lineRule="auto"/>
        <w:rPr>
          <w:rFonts w:ascii="Arial"/>
          <w:sz w:val="21"/>
        </w:rPr>
      </w:pPr>
      <w:r/>
    </w:p>
    <w:p>
      <w:pPr>
        <w:ind w:left="1503"/>
        <w:spacing w:before="85" w:line="222" w:lineRule="auto"/>
        <w:outlineLvl w:val="0"/>
        <w:rPr>
          <w:rFonts w:ascii="SimHei" w:hAnsi="SimHei" w:eastAsia="SimHei" w:cs="SimHei"/>
          <w:sz w:val="26"/>
          <w:szCs w:val="26"/>
        </w:rPr>
      </w:pPr>
      <w:r>
        <w:rPr>
          <w:rFonts w:ascii="SimHei" w:hAnsi="SimHei" w:eastAsia="SimHei" w:cs="SimHei"/>
          <w:sz w:val="26"/>
          <w:szCs w:val="26"/>
          <w:b/>
          <w:bCs/>
          <w:color w:val="0081D8"/>
          <w:spacing w:val="-15"/>
        </w:rPr>
        <w:t>六、</w:t>
      </w:r>
      <w:r>
        <w:rPr>
          <w:rFonts w:ascii="SimHei" w:hAnsi="SimHei" w:eastAsia="SimHei" w:cs="SimHei"/>
          <w:sz w:val="26"/>
          <w:szCs w:val="26"/>
          <w:color w:val="0081D8"/>
          <w:spacing w:val="-57"/>
        </w:rPr>
        <w:t xml:space="preserve"> </w:t>
      </w:r>
      <w:r>
        <w:rPr>
          <w:rFonts w:ascii="SimHei" w:hAnsi="SimHei" w:eastAsia="SimHei" w:cs="SimHei"/>
          <w:sz w:val="26"/>
          <w:szCs w:val="26"/>
          <w:b/>
          <w:bCs/>
          <w:color w:val="0081D8"/>
          <w:spacing w:val="-15"/>
        </w:rPr>
        <w:t>应用心理测验的基本原则</w:t>
      </w:r>
    </w:p>
    <w:p>
      <w:pPr>
        <w:ind w:left="1060" w:right="25" w:firstLine="439"/>
        <w:spacing w:before="270" w:line="286" w:lineRule="auto"/>
        <w:jc w:val="both"/>
        <w:rPr>
          <w:rFonts w:ascii="SimSun" w:hAnsi="SimSun" w:eastAsia="SimSun" w:cs="SimSun"/>
          <w:sz w:val="21"/>
          <w:szCs w:val="21"/>
        </w:rPr>
      </w:pPr>
      <w:r>
        <w:rPr>
          <w:rFonts w:ascii="SimSun" w:hAnsi="SimSun" w:eastAsia="SimSun" w:cs="SimSun"/>
          <w:sz w:val="21"/>
          <w:szCs w:val="21"/>
          <w:spacing w:val="8"/>
        </w:rPr>
        <w:t>尽管心理测验有用且有效，但在实践过程中却不能滥用。因为心理测验是一种比较严谨的技</w:t>
      </w:r>
      <w:r>
        <w:rPr>
          <w:rFonts w:ascii="SimSun" w:hAnsi="SimSun" w:eastAsia="SimSun" w:cs="SimSun"/>
          <w:sz w:val="21"/>
          <w:szCs w:val="21"/>
          <w:spacing w:val="8"/>
        </w:rPr>
        <w:t xml:space="preserve"> </w:t>
      </w:r>
      <w:r>
        <w:rPr>
          <w:rFonts w:ascii="SimSun" w:hAnsi="SimSun" w:eastAsia="SimSun" w:cs="SimSun"/>
          <w:sz w:val="21"/>
          <w:szCs w:val="21"/>
          <w:spacing w:val="-2"/>
        </w:rPr>
        <w:t>术手段，它从理论的提出、工具的制定，都要经过</w:t>
      </w:r>
      <w:r>
        <w:rPr>
          <w:rFonts w:ascii="SimSun" w:hAnsi="SimSun" w:eastAsia="SimSun" w:cs="SimSun"/>
          <w:sz w:val="21"/>
          <w:szCs w:val="21"/>
          <w:spacing w:val="-3"/>
        </w:rPr>
        <w:t>大量反复的论证和修订，到最后实际应用时，也要</w:t>
      </w:r>
      <w:r>
        <w:rPr>
          <w:rFonts w:ascii="SimSun" w:hAnsi="SimSun" w:eastAsia="SimSun" w:cs="SimSun"/>
          <w:sz w:val="21"/>
          <w:szCs w:val="21"/>
        </w:rPr>
        <w:t xml:space="preserve"> </w:t>
      </w:r>
      <w:r>
        <w:rPr>
          <w:rFonts w:ascii="SimSun" w:hAnsi="SimSun" w:eastAsia="SimSun" w:cs="SimSun"/>
          <w:sz w:val="21"/>
          <w:szCs w:val="21"/>
          <w:spacing w:val="7"/>
        </w:rPr>
        <w:t>不断修订常模和验证效度。有权使用心理测验的人，应具有一定的心理学知识，并经过专项测验</w:t>
      </w:r>
      <w:r>
        <w:rPr>
          <w:rFonts w:ascii="SimSun" w:hAnsi="SimSun" w:eastAsia="SimSun" w:cs="SimSun"/>
          <w:sz w:val="21"/>
          <w:szCs w:val="21"/>
          <w:spacing w:val="14"/>
        </w:rPr>
        <w:t xml:space="preserve"> </w:t>
      </w:r>
      <w:r>
        <w:rPr>
          <w:rFonts w:ascii="SimSun" w:hAnsi="SimSun" w:eastAsia="SimSun" w:cs="SimSun"/>
          <w:sz w:val="21"/>
          <w:szCs w:val="21"/>
          <w:spacing w:val="7"/>
        </w:rPr>
        <w:t>工具的使用培训。心理测验不是娱乐的游戏手段，也不同于一般的生理学的测量方法，因为它涉</w:t>
      </w:r>
      <w:r>
        <w:rPr>
          <w:rFonts w:ascii="SimSun" w:hAnsi="SimSun" w:eastAsia="SimSun" w:cs="SimSun"/>
          <w:sz w:val="21"/>
          <w:szCs w:val="21"/>
          <w:spacing w:val="14"/>
        </w:rPr>
        <w:t xml:space="preserve"> </w:t>
      </w:r>
      <w:r>
        <w:rPr>
          <w:rFonts w:ascii="SimSun" w:hAnsi="SimSun" w:eastAsia="SimSun" w:cs="SimSun"/>
          <w:sz w:val="21"/>
          <w:szCs w:val="21"/>
          <w:spacing w:val="2"/>
        </w:rPr>
        <w:t>及人的更高级的心理功能，使用时稍有不慎，都会产生不良后果。因此在应用心理测验时，应坚持</w:t>
      </w:r>
      <w:r>
        <w:rPr>
          <w:rFonts w:ascii="SimSun" w:hAnsi="SimSun" w:eastAsia="SimSun" w:cs="SimSun"/>
          <w:sz w:val="21"/>
          <w:szCs w:val="21"/>
          <w:spacing w:val="11"/>
        </w:rPr>
        <w:t xml:space="preserve"> </w:t>
      </w:r>
      <w:r>
        <w:rPr>
          <w:rFonts w:ascii="SimSun" w:hAnsi="SimSun" w:eastAsia="SimSun" w:cs="SimSun"/>
          <w:sz w:val="21"/>
          <w:szCs w:val="21"/>
          <w:spacing w:val="-1"/>
        </w:rPr>
        <w:t>下述原则：</w:t>
      </w:r>
    </w:p>
    <w:p>
      <w:pPr>
        <w:ind w:left="1060" w:right="24" w:firstLine="439"/>
        <w:spacing w:before="148" w:line="273" w:lineRule="auto"/>
        <w:jc w:val="both"/>
        <w:rPr>
          <w:rFonts w:ascii="SimSun" w:hAnsi="SimSun" w:eastAsia="SimSun" w:cs="SimSun"/>
          <w:sz w:val="21"/>
          <w:szCs w:val="21"/>
        </w:rPr>
      </w:pPr>
      <w:r>
        <w:rPr>
          <w:rFonts w:ascii="SimSun" w:hAnsi="SimSun" w:eastAsia="SimSun" w:cs="SimSun"/>
          <w:sz w:val="21"/>
          <w:szCs w:val="21"/>
          <w:spacing w:val="1"/>
        </w:rPr>
        <w:t>1.</w:t>
      </w:r>
      <w:r>
        <w:rPr>
          <w:rFonts w:ascii="SimSun" w:hAnsi="SimSun" w:eastAsia="SimSun" w:cs="SimSun"/>
          <w:sz w:val="21"/>
          <w:szCs w:val="21"/>
          <w:spacing w:val="-28"/>
        </w:rPr>
        <w:t xml:space="preserve"> </w:t>
      </w:r>
      <w:r>
        <w:rPr>
          <w:rFonts w:ascii="SimSun" w:hAnsi="SimSun" w:eastAsia="SimSun" w:cs="SimSun"/>
          <w:sz w:val="21"/>
          <w:szCs w:val="21"/>
          <w:spacing w:val="1"/>
        </w:rPr>
        <w:t>标准化原则</w:t>
      </w:r>
      <w:r>
        <w:rPr>
          <w:rFonts w:ascii="SimSun" w:hAnsi="SimSun" w:eastAsia="SimSun" w:cs="SimSun"/>
          <w:sz w:val="21"/>
          <w:szCs w:val="21"/>
        </w:rPr>
        <w:t xml:space="preserve">  </w:t>
      </w:r>
      <w:r>
        <w:rPr>
          <w:rFonts w:ascii="SimSun" w:hAnsi="SimSun" w:eastAsia="SimSun" w:cs="SimSun"/>
          <w:sz w:val="21"/>
          <w:szCs w:val="21"/>
          <w:spacing w:val="1"/>
        </w:rPr>
        <w:t>因为心理测验是一种数量化手段，因此标准化原则必须坚持。测量应采用公认</w:t>
      </w:r>
      <w:r>
        <w:rPr>
          <w:rFonts w:ascii="SimSun" w:hAnsi="SimSun" w:eastAsia="SimSun" w:cs="SimSun"/>
          <w:sz w:val="21"/>
          <w:szCs w:val="21"/>
          <w:spacing w:val="1"/>
        </w:rPr>
        <w:t xml:space="preserve"> </w:t>
      </w:r>
      <w:r>
        <w:rPr>
          <w:rFonts w:ascii="SimSun" w:hAnsi="SimSun" w:eastAsia="SimSun" w:cs="SimSun"/>
          <w:sz w:val="21"/>
          <w:szCs w:val="21"/>
          <w:spacing w:val="-2"/>
        </w:rPr>
        <w:t>的标准化的工具，施测方法要严格根据测验指导手册的规定执行</w:t>
      </w:r>
      <w:r>
        <w:rPr>
          <w:rFonts w:ascii="SimSun" w:hAnsi="SimSun" w:eastAsia="SimSun" w:cs="SimSun"/>
          <w:sz w:val="21"/>
          <w:szCs w:val="21"/>
          <w:spacing w:val="-3"/>
        </w:rPr>
        <w:t>，这是提高测验结果的信度和效度的</w:t>
      </w:r>
      <w:r>
        <w:rPr>
          <w:rFonts w:ascii="SimSun" w:hAnsi="SimSun" w:eastAsia="SimSun" w:cs="SimSun"/>
          <w:sz w:val="21"/>
          <w:szCs w:val="21"/>
        </w:rPr>
        <w:t xml:space="preserve"> </w:t>
      </w:r>
      <w:r>
        <w:rPr>
          <w:rFonts w:ascii="SimSun" w:hAnsi="SimSun" w:eastAsia="SimSun" w:cs="SimSun"/>
          <w:sz w:val="21"/>
          <w:szCs w:val="21"/>
          <w:spacing w:val="-7"/>
        </w:rPr>
        <w:t>可靠保证。</w:t>
      </w:r>
    </w:p>
    <w:p>
      <w:pPr>
        <w:ind w:left="1060" w:right="21" w:firstLine="439"/>
        <w:spacing w:before="86" w:line="280" w:lineRule="auto"/>
        <w:jc w:val="both"/>
        <w:rPr>
          <w:rFonts w:ascii="SimSun" w:hAnsi="SimSun" w:eastAsia="SimSun" w:cs="SimSun"/>
          <w:sz w:val="21"/>
          <w:szCs w:val="21"/>
        </w:rPr>
      </w:pPr>
      <w:r>
        <w:rPr>
          <w:rFonts w:ascii="Times New Roman" w:hAnsi="Times New Roman" w:eastAsia="Times New Roman" w:cs="Times New Roman"/>
          <w:sz w:val="21"/>
          <w:szCs w:val="21"/>
          <w:b/>
          <w:bCs/>
          <w:spacing w:val="1"/>
        </w:rPr>
        <w:t>2.</w:t>
      </w:r>
      <w:r>
        <w:rPr>
          <w:rFonts w:ascii="Times New Roman" w:hAnsi="Times New Roman" w:eastAsia="Times New Roman" w:cs="Times New Roman"/>
          <w:sz w:val="21"/>
          <w:szCs w:val="21"/>
          <w:spacing w:val="8"/>
        </w:rPr>
        <w:t xml:space="preserve">  </w:t>
      </w:r>
      <w:r>
        <w:rPr>
          <w:rFonts w:ascii="SimSun" w:hAnsi="SimSun" w:eastAsia="SimSun" w:cs="SimSun"/>
          <w:sz w:val="21"/>
          <w:szCs w:val="21"/>
          <w:b/>
          <w:bCs/>
          <w:spacing w:val="1"/>
        </w:rPr>
        <w:t>保密原则</w:t>
      </w:r>
      <w:r>
        <w:rPr>
          <w:rFonts w:ascii="SimSun" w:hAnsi="SimSun" w:eastAsia="SimSun" w:cs="SimSun"/>
          <w:sz w:val="21"/>
          <w:szCs w:val="21"/>
          <w:spacing w:val="2"/>
        </w:rPr>
        <w:t xml:space="preserve">  </w:t>
      </w:r>
      <w:r>
        <w:rPr>
          <w:rFonts w:ascii="SimSun" w:hAnsi="SimSun" w:eastAsia="SimSun" w:cs="SimSun"/>
          <w:sz w:val="21"/>
          <w:szCs w:val="21"/>
          <w:spacing w:val="1"/>
        </w:rPr>
        <w:t>这也是心理测验的一条伦理道德标准。关于测验的内容、答案及记分方法只有作</w:t>
      </w:r>
      <w:r>
        <w:rPr>
          <w:rFonts w:ascii="SimSun" w:hAnsi="SimSun" w:eastAsia="SimSun" w:cs="SimSun"/>
          <w:sz w:val="21"/>
          <w:szCs w:val="21"/>
        </w:rPr>
        <w:t xml:space="preserve"> </w:t>
      </w:r>
      <w:r>
        <w:rPr>
          <w:rFonts w:ascii="SimSun" w:hAnsi="SimSun" w:eastAsia="SimSun" w:cs="SimSun"/>
          <w:sz w:val="21"/>
          <w:szCs w:val="21"/>
          <w:spacing w:val="-3"/>
        </w:rPr>
        <w:t>此项工作的有关人员才能掌握，不允许随意扩散，更不允许在出版物上公开发表，否则必然会影</w:t>
      </w:r>
      <w:r>
        <w:rPr>
          <w:rFonts w:ascii="SimSun" w:hAnsi="SimSun" w:eastAsia="SimSun" w:cs="SimSun"/>
          <w:sz w:val="21"/>
          <w:szCs w:val="21"/>
          <w:spacing w:val="-4"/>
        </w:rPr>
        <w:t>响测</w:t>
      </w:r>
      <w:r>
        <w:rPr>
          <w:rFonts w:ascii="SimSun" w:hAnsi="SimSun" w:eastAsia="SimSun" w:cs="SimSun"/>
          <w:sz w:val="21"/>
          <w:szCs w:val="21"/>
        </w:rPr>
        <w:t xml:space="preserve"> </w:t>
      </w:r>
      <w:r>
        <w:rPr>
          <w:rFonts w:ascii="SimSun" w:hAnsi="SimSun" w:eastAsia="SimSun" w:cs="SimSun"/>
          <w:sz w:val="21"/>
          <w:szCs w:val="21"/>
          <w:spacing w:val="2"/>
        </w:rPr>
        <w:t>验结果的真实性。保密原则的另一个方面是对受试者测验结果的保护，这涉及到个人的隐私权。有</w:t>
      </w:r>
      <w:r>
        <w:rPr>
          <w:rFonts w:ascii="SimSun" w:hAnsi="SimSun" w:eastAsia="SimSun" w:cs="SimSun"/>
          <w:sz w:val="21"/>
          <w:szCs w:val="21"/>
          <w:spacing w:val="14"/>
        </w:rPr>
        <w:t xml:space="preserve"> </w:t>
      </w:r>
      <w:r>
        <w:rPr>
          <w:rFonts w:ascii="SimSun" w:hAnsi="SimSun" w:eastAsia="SimSun" w:cs="SimSun"/>
          <w:sz w:val="21"/>
          <w:szCs w:val="21"/>
        </w:rPr>
        <w:t>关工作人员应尊重受试者的利益。</w:t>
      </w:r>
    </w:p>
    <w:p>
      <w:pPr>
        <w:ind w:left="1060" w:firstLine="439"/>
        <w:spacing w:before="87" w:line="286" w:lineRule="auto"/>
        <w:rPr>
          <w:rFonts w:ascii="SimSun" w:hAnsi="SimSun" w:eastAsia="SimSun" w:cs="SimSun"/>
          <w:sz w:val="21"/>
          <w:szCs w:val="21"/>
        </w:rPr>
      </w:pPr>
      <w:r>
        <w:pict>
          <v:shape id="_x0000_s2" style="position:absolute;margin-left:23.0023pt;margin-top:93.1757pt;mso-position-vertical-relative:text;mso-position-horizontal-relative:text;width:19.95pt;height:14.75pt;z-index:251664384;" filled="false" stroked="false" type="#_x0000_t202">
            <v:fill on="false"/>
            <v:stroke on="false"/>
            <v:path/>
            <v:imagedata o:title=""/>
            <o:lock v:ext="edit" aspectratio="false"/>
            <v:textbox inset="0mm,0mm,0mm,0mm">
              <w:txbxContent>
                <w:p>
                  <w:pPr>
                    <w:ind w:left="20"/>
                    <w:spacing w:before="19" w:line="224" w:lineRule="auto"/>
                    <w:rPr>
                      <w:rFonts w:ascii="SimSun" w:hAnsi="SimSun" w:eastAsia="SimSun" w:cs="SimSun"/>
                      <w:sz w:val="21"/>
                      <w:szCs w:val="21"/>
                    </w:rPr>
                  </w:pPr>
                  <w:r>
                    <w:rPr>
                      <w:rFonts w:ascii="SimSun" w:hAnsi="SimSun" w:eastAsia="SimSun" w:cs="SimSun"/>
                      <w:sz w:val="21"/>
                      <w:szCs w:val="21"/>
                      <w:color w:val="119CFA"/>
                      <w:spacing w:val="-16"/>
                      <w:w w:val="93"/>
                    </w:rPr>
                    <w:t>笔记</w:t>
                  </w:r>
                </w:p>
              </w:txbxContent>
            </v:textbox>
          </v:shape>
        </w:pict>
      </w:r>
      <w:r>
        <w:rPr>
          <w:rFonts w:ascii="Times New Roman" w:hAnsi="Times New Roman" w:eastAsia="Times New Roman" w:cs="Times New Roman"/>
          <w:sz w:val="21"/>
          <w:szCs w:val="21"/>
          <w:b/>
          <w:bCs/>
          <w:spacing w:val="11"/>
        </w:rPr>
        <w:t>3.</w:t>
      </w:r>
      <w:r>
        <w:rPr>
          <w:rFonts w:ascii="Times New Roman" w:hAnsi="Times New Roman" w:eastAsia="Times New Roman" w:cs="Times New Roman"/>
          <w:sz w:val="21"/>
          <w:szCs w:val="21"/>
          <w:spacing w:val="20"/>
        </w:rPr>
        <w:t xml:space="preserve">  </w:t>
      </w:r>
      <w:r>
        <w:rPr>
          <w:rFonts w:ascii="SimSun" w:hAnsi="SimSun" w:eastAsia="SimSun" w:cs="SimSun"/>
          <w:sz w:val="21"/>
          <w:szCs w:val="21"/>
          <w:b/>
          <w:bCs/>
          <w:spacing w:val="11"/>
        </w:rPr>
        <w:t>客观性原则</w:t>
      </w:r>
      <w:r>
        <w:rPr>
          <w:rFonts w:ascii="SimSun" w:hAnsi="SimSun" w:eastAsia="SimSun" w:cs="SimSun"/>
          <w:sz w:val="21"/>
          <w:szCs w:val="21"/>
          <w:spacing w:val="2"/>
        </w:rPr>
        <w:t xml:space="preserve">  </w:t>
      </w:r>
      <w:r>
        <w:rPr>
          <w:rFonts w:ascii="SimSun" w:hAnsi="SimSun" w:eastAsia="SimSun" w:cs="SimSun"/>
          <w:sz w:val="21"/>
          <w:szCs w:val="21"/>
          <w:spacing w:val="11"/>
        </w:rPr>
        <w:t>心理测验的结果只是测出来的东西，所以对结果作出评价时要遵循客观性</w:t>
      </w:r>
      <w:r>
        <w:rPr>
          <w:rFonts w:ascii="SimSun" w:hAnsi="SimSun" w:eastAsia="SimSun" w:cs="SimSun"/>
          <w:sz w:val="21"/>
          <w:szCs w:val="21"/>
        </w:rPr>
        <w:t xml:space="preserve"> </w:t>
      </w:r>
      <w:r>
        <w:rPr>
          <w:rFonts w:ascii="SimSun" w:hAnsi="SimSun" w:eastAsia="SimSun" w:cs="SimSun"/>
          <w:sz w:val="21"/>
          <w:szCs w:val="21"/>
          <w:spacing w:val="13"/>
        </w:rPr>
        <w:t>原则，也就是对结果的解释要符合受试者的实际情况。如两个被</w:t>
      </w:r>
      <w:r>
        <w:rPr>
          <w:rFonts w:ascii="SimSun" w:hAnsi="SimSun" w:eastAsia="SimSun" w:cs="SimSun"/>
          <w:sz w:val="21"/>
          <w:szCs w:val="21"/>
          <w:spacing w:val="12"/>
        </w:rPr>
        <w:t>试智力测验的结果，智商都是</w:t>
      </w:r>
      <w:r>
        <w:rPr>
          <w:rFonts w:ascii="SimSun" w:hAnsi="SimSun" w:eastAsia="SimSun" w:cs="SimSun"/>
          <w:sz w:val="21"/>
          <w:szCs w:val="21"/>
        </w:rPr>
        <w:t xml:space="preserve"> </w:t>
      </w:r>
      <w:r>
        <w:rPr>
          <w:rFonts w:ascii="SimSun" w:hAnsi="SimSun" w:eastAsia="SimSun" w:cs="SimSun"/>
          <w:sz w:val="21"/>
          <w:szCs w:val="21"/>
          <w:spacing w:val="10"/>
        </w:rPr>
        <w:t>85,一个受试者是山区农民，结合他所受教育程度和生活环境</w:t>
      </w:r>
      <w:r>
        <w:rPr>
          <w:rFonts w:ascii="SimSun" w:hAnsi="SimSun" w:eastAsia="SimSun" w:cs="SimSun"/>
          <w:sz w:val="21"/>
          <w:szCs w:val="21"/>
          <w:spacing w:val="9"/>
        </w:rPr>
        <w:t>等条件，可考虑他的智力水平基本</w:t>
      </w:r>
      <w:r>
        <w:rPr>
          <w:rFonts w:ascii="SimSun" w:hAnsi="SimSun" w:eastAsia="SimSun" w:cs="SimSun"/>
          <w:sz w:val="21"/>
          <w:szCs w:val="21"/>
        </w:rPr>
        <w:t xml:space="preserve"> </w:t>
      </w:r>
      <w:r>
        <w:rPr>
          <w:rFonts w:ascii="SimSun" w:hAnsi="SimSun" w:eastAsia="SimSun" w:cs="SimSun"/>
          <w:sz w:val="21"/>
          <w:szCs w:val="21"/>
          <w:spacing w:val="8"/>
        </w:rPr>
        <w:t>上是正常的；而另一个是某大学教授，测量时严格遵守了测验的要求，结合其他的表现则考虑到</w:t>
      </w:r>
      <w:r>
        <w:rPr>
          <w:rFonts w:ascii="SimSun" w:hAnsi="SimSun" w:eastAsia="SimSun" w:cs="SimSun"/>
          <w:sz w:val="21"/>
          <w:szCs w:val="21"/>
          <w:spacing w:val="17"/>
        </w:rPr>
        <w:t xml:space="preserve"> </w:t>
      </w:r>
      <w:r>
        <w:rPr>
          <w:rFonts w:ascii="SimSun" w:hAnsi="SimSun" w:eastAsia="SimSun" w:cs="SimSun"/>
          <w:sz w:val="21"/>
          <w:szCs w:val="21"/>
          <w:spacing w:val="13"/>
        </w:rPr>
        <w:t>该人的大脑有退行性改变的可能。此外，还要注意不要以一</w:t>
      </w:r>
      <w:r>
        <w:rPr>
          <w:rFonts w:ascii="SimSun" w:hAnsi="SimSun" w:eastAsia="SimSun" w:cs="SimSun"/>
          <w:sz w:val="21"/>
          <w:szCs w:val="21"/>
          <w:spacing w:val="12"/>
        </w:rPr>
        <w:t>两次心理测验的结果来下结论，尤</w:t>
      </w:r>
      <w:r>
        <w:rPr>
          <w:rFonts w:ascii="SimSun" w:hAnsi="SimSun" w:eastAsia="SimSun" w:cs="SimSun"/>
          <w:sz w:val="21"/>
          <w:szCs w:val="21"/>
        </w:rPr>
        <w:t xml:space="preserve"> </w:t>
      </w:r>
      <w:r>
        <w:rPr>
          <w:rFonts w:ascii="SimSun" w:hAnsi="SimSun" w:eastAsia="SimSun" w:cs="SimSun"/>
          <w:sz w:val="21"/>
          <w:szCs w:val="21"/>
          <w:spacing w:val="14"/>
        </w:rPr>
        <w:t>其是对于年龄小的儿童作智能发育障碍的诊断时更要注意。总之，在下结论时不要草率从事，</w:t>
      </w:r>
    </w:p>
    <w:p>
      <w:pPr>
        <w:sectPr>
          <w:headerReference w:type="default" r:id="rId3"/>
          <w:pgSz w:w="11900" w:h="16840"/>
          <w:pgMar w:top="400" w:right="1005" w:bottom="0" w:left="639" w:header="0" w:footer="0" w:gutter="0"/>
        </w:sectPr>
        <w:rPr/>
      </w:pPr>
    </w:p>
    <w:p>
      <w:pPr>
        <w:spacing w:line="383" w:lineRule="auto"/>
        <w:rPr>
          <w:rFonts w:ascii="Arial"/>
          <w:sz w:val="21"/>
        </w:rPr>
      </w:pPr>
      <w:r>
        <w:drawing>
          <wp:anchor distT="0" distB="0" distL="0" distR="0" simplePos="0" relativeHeight="251666432" behindDoc="0" locked="0" layoutInCell="0" allowOverlap="1">
            <wp:simplePos x="0" y="0"/>
            <wp:positionH relativeFrom="page">
              <wp:posOffset>6597655</wp:posOffset>
            </wp:positionH>
            <wp:positionV relativeFrom="page">
              <wp:posOffset>9931388</wp:posOffset>
            </wp:positionV>
            <wp:extent cx="577846" cy="457249"/>
            <wp:effectExtent l="0" t="0" r="0" b="0"/>
            <wp:wrapNone/>
            <wp:docPr id="9" name="IM 9"/>
            <wp:cNvGraphicFramePr/>
            <a:graphic>
              <a:graphicData uri="http://schemas.openxmlformats.org/drawingml/2006/picture">
                <pic:pic>
                  <pic:nvPicPr>
                    <pic:cNvPr id="9" name="IM 9"/>
                    <pic:cNvPicPr/>
                  </pic:nvPicPr>
                  <pic:blipFill>
                    <a:blip r:embed="rId11"/>
                    <a:stretch>
                      <a:fillRect/>
                    </a:stretch>
                  </pic:blipFill>
                  <pic:spPr>
                    <a:xfrm rot="0">
                      <a:off x="0" y="0"/>
                      <a:ext cx="577846" cy="457249"/>
                    </a:xfrm>
                    <a:prstGeom prst="rect">
                      <a:avLst/>
                    </a:prstGeom>
                  </pic:spPr>
                </pic:pic>
              </a:graphicData>
            </a:graphic>
          </wp:anchor>
        </w:drawing>
      </w:r>
      <w:r/>
    </w:p>
    <w:p>
      <w:pPr>
        <w:ind w:left="7380"/>
        <w:spacing w:before="72" w:line="222" w:lineRule="auto"/>
        <w:rPr>
          <w:rFonts w:ascii="SimHei" w:hAnsi="SimHei" w:eastAsia="SimHei" w:cs="SimHei"/>
          <w:sz w:val="22"/>
          <w:szCs w:val="22"/>
        </w:rPr>
      </w:pPr>
      <w:r>
        <w:pict>
          <v:shape id="_x0000_s3" style="position:absolute;margin-left:498.003pt;margin-top:5.45181pt;mso-position-vertical-relative:text;mso-position-horizontal-relative:text;width:12.55pt;height:12.95pt;z-index:251667456;" filled="false" stroked="false" type="#_x0000_t202">
            <v:fill on="false"/>
            <v:stroke on="false"/>
            <v:path/>
            <v:imagedata o:title=""/>
            <o:lock v:ext="edit" aspectratio="false"/>
            <v:textbox inset="0mm,0mm,0mm,0mm">
              <w:txbxContent>
                <w:p>
                  <w:pPr>
                    <w:ind w:left="20"/>
                    <w:spacing w:before="19" w:line="184" w:lineRule="auto"/>
                    <w:rPr>
                      <w:rFonts w:ascii="SimSun" w:hAnsi="SimSun" w:eastAsia="SimSun" w:cs="SimSun"/>
                      <w:sz w:val="22"/>
                      <w:szCs w:val="22"/>
                    </w:rPr>
                  </w:pPr>
                  <w:r>
                    <w:rPr>
                      <w:rFonts w:ascii="SimSun" w:hAnsi="SimSun" w:eastAsia="SimSun" w:cs="SimSun"/>
                      <w:sz w:val="22"/>
                      <w:szCs w:val="22"/>
                      <w:color w:val="004EC5"/>
                      <w:spacing w:val="-3"/>
                    </w:rPr>
                    <w:t>81</w:t>
                  </w:r>
                </w:p>
              </w:txbxContent>
            </v:textbox>
          </v:shape>
        </w:pict>
      </w:r>
      <w:r>
        <w:rPr>
          <w:rFonts w:ascii="SimHei" w:hAnsi="SimHei" w:eastAsia="SimHei" w:cs="SimHei"/>
          <w:sz w:val="22"/>
          <w:szCs w:val="22"/>
          <w:color w:val="0065BF"/>
          <w:spacing w:val="-16"/>
        </w:rPr>
        <w:t>第五章</w:t>
      </w:r>
      <w:r>
        <w:rPr>
          <w:rFonts w:ascii="SimHei" w:hAnsi="SimHei" w:eastAsia="SimHei" w:cs="SimHei"/>
          <w:sz w:val="22"/>
          <w:szCs w:val="22"/>
          <w:color w:val="0065BF"/>
          <w:spacing w:val="54"/>
        </w:rPr>
        <w:t xml:space="preserve"> </w:t>
      </w:r>
      <w:r>
        <w:rPr>
          <w:rFonts w:ascii="SimHei" w:hAnsi="SimHei" w:eastAsia="SimHei" w:cs="SimHei"/>
          <w:sz w:val="22"/>
          <w:szCs w:val="22"/>
          <w:color w:val="0065BF"/>
          <w:spacing w:val="-16"/>
        </w:rPr>
        <w:t>心</w:t>
      </w:r>
      <w:r>
        <w:rPr>
          <w:rFonts w:ascii="SimHei" w:hAnsi="SimHei" w:eastAsia="SimHei" w:cs="SimHei"/>
          <w:sz w:val="22"/>
          <w:szCs w:val="22"/>
          <w:color w:val="0065BF"/>
          <w:spacing w:val="-31"/>
        </w:rPr>
        <w:t xml:space="preserve"> </w:t>
      </w:r>
      <w:r>
        <w:rPr>
          <w:rFonts w:ascii="SimHei" w:hAnsi="SimHei" w:eastAsia="SimHei" w:cs="SimHei"/>
          <w:sz w:val="22"/>
          <w:szCs w:val="22"/>
          <w:color w:val="0065BF"/>
          <w:spacing w:val="-16"/>
        </w:rPr>
        <w:t>理</w:t>
      </w:r>
      <w:r>
        <w:rPr>
          <w:rFonts w:ascii="SimHei" w:hAnsi="SimHei" w:eastAsia="SimHei" w:cs="SimHei"/>
          <w:sz w:val="22"/>
          <w:szCs w:val="22"/>
          <w:color w:val="0065BF"/>
          <w:spacing w:val="-30"/>
        </w:rPr>
        <w:t xml:space="preserve"> </w:t>
      </w:r>
      <w:r>
        <w:rPr>
          <w:rFonts w:ascii="SimHei" w:hAnsi="SimHei" w:eastAsia="SimHei" w:cs="SimHei"/>
          <w:sz w:val="22"/>
          <w:szCs w:val="22"/>
          <w:color w:val="0065BF"/>
          <w:spacing w:val="-16"/>
        </w:rPr>
        <w:t>评</w:t>
      </w:r>
      <w:r>
        <w:rPr>
          <w:rFonts w:ascii="SimHei" w:hAnsi="SimHei" w:eastAsia="SimHei" w:cs="SimHei"/>
          <w:sz w:val="22"/>
          <w:szCs w:val="22"/>
          <w:color w:val="0065BF"/>
          <w:spacing w:val="-32"/>
        </w:rPr>
        <w:t xml:space="preserve"> </w:t>
      </w:r>
      <w:r>
        <w:rPr>
          <w:rFonts w:ascii="SimHei" w:hAnsi="SimHei" w:eastAsia="SimHei" w:cs="SimHei"/>
          <w:sz w:val="22"/>
          <w:szCs w:val="22"/>
          <w:color w:val="0065BF"/>
          <w:spacing w:val="-16"/>
        </w:rPr>
        <w:t>估</w:t>
      </w:r>
    </w:p>
    <w:p>
      <w:pPr>
        <w:spacing w:line="297" w:lineRule="auto"/>
        <w:rPr>
          <w:rFonts w:ascii="Arial"/>
          <w:sz w:val="21"/>
        </w:rPr>
      </w:pPr>
      <w:r/>
    </w:p>
    <w:p>
      <w:pPr>
        <w:ind w:left="9" w:right="1136"/>
        <w:spacing w:before="72" w:line="270" w:lineRule="auto"/>
        <w:rPr>
          <w:rFonts w:ascii="FangSong" w:hAnsi="FangSong" w:eastAsia="FangSong" w:cs="FangSong"/>
          <w:sz w:val="22"/>
          <w:szCs w:val="22"/>
        </w:rPr>
      </w:pPr>
      <w:r>
        <w:rPr>
          <w:rFonts w:ascii="FangSong" w:hAnsi="FangSong" w:eastAsia="FangSong" w:cs="FangSong"/>
          <w:sz w:val="22"/>
          <w:szCs w:val="22"/>
          <w:spacing w:val="-1"/>
        </w:rPr>
        <w:t>在做结果评价时应结合受试者的生活经历、家庭、社会环境以</w:t>
      </w:r>
      <w:r>
        <w:rPr>
          <w:rFonts w:ascii="FangSong" w:hAnsi="FangSong" w:eastAsia="FangSong" w:cs="FangSong"/>
          <w:sz w:val="22"/>
          <w:szCs w:val="22"/>
          <w:spacing w:val="-2"/>
        </w:rPr>
        <w:t>及通过会谈、观察法所获得的各种</w:t>
      </w:r>
      <w:r>
        <w:rPr>
          <w:rFonts w:ascii="FangSong" w:hAnsi="FangSong" w:eastAsia="FangSong" w:cs="FangSong"/>
          <w:sz w:val="22"/>
          <w:szCs w:val="22"/>
        </w:rPr>
        <w:t xml:space="preserve"> </w:t>
      </w:r>
      <w:r>
        <w:rPr>
          <w:rFonts w:ascii="FangSong" w:hAnsi="FangSong" w:eastAsia="FangSong" w:cs="FangSong"/>
          <w:sz w:val="22"/>
          <w:szCs w:val="22"/>
          <w:spacing w:val="1"/>
        </w:rPr>
        <w:t>资料全面考虑。</w:t>
      </w:r>
    </w:p>
    <w:p>
      <w:pPr>
        <w:ind w:left="433"/>
        <w:spacing w:before="227" w:line="221" w:lineRule="auto"/>
        <w:outlineLvl w:val="6"/>
        <w:rPr>
          <w:rFonts w:ascii="SimHei" w:hAnsi="SimHei" w:eastAsia="SimHei" w:cs="SimHei"/>
          <w:sz w:val="26"/>
          <w:szCs w:val="26"/>
        </w:rPr>
      </w:pPr>
      <w:r>
        <w:rPr>
          <w:rFonts w:ascii="SimHei" w:hAnsi="SimHei" w:eastAsia="SimHei" w:cs="SimHei"/>
          <w:sz w:val="26"/>
          <w:szCs w:val="26"/>
          <w:b/>
          <w:bCs/>
          <w:color w:val="0078D4"/>
          <w:spacing w:val="-13"/>
        </w:rPr>
        <w:t>七、心理测验的类型及应用</w:t>
      </w:r>
    </w:p>
    <w:p>
      <w:pPr>
        <w:ind w:left="430"/>
        <w:spacing w:before="251" w:line="219" w:lineRule="auto"/>
        <w:rPr>
          <w:rFonts w:ascii="SimSun" w:hAnsi="SimSun" w:eastAsia="SimSun" w:cs="SimSun"/>
          <w:sz w:val="22"/>
          <w:szCs w:val="22"/>
        </w:rPr>
      </w:pPr>
      <w:r>
        <w:rPr>
          <w:rFonts w:ascii="SimSun" w:hAnsi="SimSun" w:eastAsia="SimSun" w:cs="SimSun"/>
          <w:sz w:val="22"/>
          <w:szCs w:val="22"/>
          <w:spacing w:val="-14"/>
        </w:rPr>
        <w:t>心理测验根据其功能、测量方法，以及测验材料的性质</w:t>
      </w:r>
      <w:r>
        <w:rPr>
          <w:rFonts w:ascii="SimSun" w:hAnsi="SimSun" w:eastAsia="SimSun" w:cs="SimSun"/>
          <w:sz w:val="22"/>
          <w:szCs w:val="22"/>
          <w:spacing w:val="-15"/>
        </w:rPr>
        <w:t>等可以有不同的分类。</w:t>
      </w:r>
    </w:p>
    <w:p>
      <w:pPr>
        <w:ind w:left="430"/>
        <w:spacing w:before="118" w:line="221" w:lineRule="auto"/>
        <w:rPr>
          <w:rFonts w:ascii="SimHei" w:hAnsi="SimHei" w:eastAsia="SimHei" w:cs="SimHei"/>
          <w:sz w:val="22"/>
          <w:szCs w:val="22"/>
        </w:rPr>
      </w:pPr>
      <w:r>
        <w:rPr>
          <w:rFonts w:ascii="SimHei" w:hAnsi="SimHei" w:eastAsia="SimHei" w:cs="SimHei"/>
          <w:sz w:val="22"/>
          <w:szCs w:val="22"/>
          <w:spacing w:val="7"/>
        </w:rPr>
        <w:t>(一)根据测验功能分类</w:t>
      </w:r>
    </w:p>
    <w:p>
      <w:pPr>
        <w:ind w:left="9" w:right="1141" w:firstLine="420"/>
        <w:spacing w:before="89" w:line="274" w:lineRule="auto"/>
        <w:rPr>
          <w:rFonts w:ascii="SimSun" w:hAnsi="SimSun" w:eastAsia="SimSun" w:cs="SimSun"/>
          <w:sz w:val="22"/>
          <w:szCs w:val="22"/>
        </w:rPr>
      </w:pPr>
      <w:r>
        <w:rPr>
          <w:rFonts w:ascii="SimSun" w:hAnsi="SimSun" w:eastAsia="SimSun" w:cs="SimSun"/>
          <w:sz w:val="22"/>
          <w:szCs w:val="22"/>
          <w:spacing w:val="2"/>
        </w:rPr>
        <w:t>1.</w:t>
      </w:r>
      <w:r>
        <w:rPr>
          <w:rFonts w:ascii="SimSun" w:hAnsi="SimSun" w:eastAsia="SimSun" w:cs="SimSun"/>
          <w:sz w:val="22"/>
          <w:szCs w:val="22"/>
          <w:spacing w:val="-20"/>
        </w:rPr>
        <w:t xml:space="preserve"> </w:t>
      </w:r>
      <w:r>
        <w:rPr>
          <w:rFonts w:ascii="SimSun" w:hAnsi="SimSun" w:eastAsia="SimSun" w:cs="SimSun"/>
          <w:sz w:val="22"/>
          <w:szCs w:val="22"/>
          <w:spacing w:val="2"/>
        </w:rPr>
        <w:t>智力测验临床上智力测验主要应用于儿童智力发育的鉴定以及作为脑器质性损害及退行</w:t>
      </w:r>
      <w:r>
        <w:rPr>
          <w:rFonts w:ascii="SimSun" w:hAnsi="SimSun" w:eastAsia="SimSun" w:cs="SimSun"/>
          <w:sz w:val="22"/>
          <w:szCs w:val="22"/>
        </w:rPr>
        <w:t xml:space="preserve"> </w:t>
      </w:r>
      <w:r>
        <w:rPr>
          <w:rFonts w:ascii="SimSun" w:hAnsi="SimSun" w:eastAsia="SimSun" w:cs="SimSun"/>
          <w:sz w:val="22"/>
          <w:szCs w:val="22"/>
          <w:spacing w:val="-9"/>
        </w:rPr>
        <w:t>性病变的参考指标，此外也可作为特殊教育或职业选择时的咨询参考。常用的工具有比奈-西蒙智力</w:t>
      </w:r>
      <w:r>
        <w:rPr>
          <w:rFonts w:ascii="SimSun" w:hAnsi="SimSun" w:eastAsia="SimSun" w:cs="SimSun"/>
          <w:sz w:val="22"/>
          <w:szCs w:val="22"/>
          <w:spacing w:val="3"/>
        </w:rPr>
        <w:t xml:space="preserve"> </w:t>
      </w:r>
      <w:r>
        <w:rPr>
          <w:rFonts w:ascii="SimSun" w:hAnsi="SimSun" w:eastAsia="SimSun" w:cs="SimSun"/>
          <w:sz w:val="22"/>
          <w:szCs w:val="22"/>
          <w:spacing w:val="-13"/>
        </w:rPr>
        <w:t>量表、韦克斯勒成人和儿童智力量表、丹佛发育筛选测验(DDST)</w:t>
      </w:r>
      <w:r>
        <w:rPr>
          <w:rFonts w:ascii="SimSun" w:hAnsi="SimSun" w:eastAsia="SimSun" w:cs="SimSun"/>
          <w:sz w:val="22"/>
          <w:szCs w:val="22"/>
          <w:spacing w:val="-13"/>
        </w:rPr>
        <w:t xml:space="preserve"> </w:t>
      </w:r>
      <w:r>
        <w:rPr>
          <w:rFonts w:ascii="SimSun" w:hAnsi="SimSun" w:eastAsia="SimSun" w:cs="SimSun"/>
          <w:sz w:val="22"/>
          <w:szCs w:val="22"/>
          <w:spacing w:val="-13"/>
        </w:rPr>
        <w:t>等。</w:t>
      </w:r>
    </w:p>
    <w:p>
      <w:pPr>
        <w:ind w:left="9" w:right="1138" w:firstLine="420"/>
        <w:spacing w:before="94" w:line="282" w:lineRule="auto"/>
        <w:rPr>
          <w:rFonts w:ascii="SimSun" w:hAnsi="SimSun" w:eastAsia="SimSun" w:cs="SimSun"/>
          <w:sz w:val="22"/>
          <w:szCs w:val="22"/>
        </w:rPr>
      </w:pPr>
      <w:r>
        <w:rPr>
          <w:rFonts w:ascii="SimSun" w:hAnsi="SimSun" w:eastAsia="SimSun" w:cs="SimSun"/>
          <w:sz w:val="22"/>
          <w:szCs w:val="22"/>
          <w:spacing w:val="-11"/>
        </w:rPr>
        <w:t>2.</w:t>
      </w:r>
      <w:r>
        <w:rPr>
          <w:rFonts w:ascii="SimSun" w:hAnsi="SimSun" w:eastAsia="SimSun" w:cs="SimSun"/>
          <w:sz w:val="22"/>
          <w:szCs w:val="22"/>
          <w:spacing w:val="-26"/>
        </w:rPr>
        <w:t xml:space="preserve"> </w:t>
      </w:r>
      <w:r>
        <w:rPr>
          <w:rFonts w:ascii="SimSun" w:hAnsi="SimSun" w:eastAsia="SimSun" w:cs="SimSun"/>
          <w:sz w:val="22"/>
          <w:szCs w:val="22"/>
          <w:spacing w:val="-11"/>
        </w:rPr>
        <w:t>人格测验</w:t>
      </w:r>
      <w:r>
        <w:rPr>
          <w:rFonts w:ascii="SimSun" w:hAnsi="SimSun" w:eastAsia="SimSun" w:cs="SimSun"/>
          <w:sz w:val="22"/>
          <w:szCs w:val="22"/>
        </w:rPr>
        <w:t xml:space="preserve">  </w:t>
      </w:r>
      <w:r>
        <w:rPr>
          <w:rFonts w:ascii="SimSun" w:hAnsi="SimSun" w:eastAsia="SimSun" w:cs="SimSun"/>
          <w:sz w:val="22"/>
          <w:szCs w:val="22"/>
          <w:spacing w:val="-11"/>
        </w:rPr>
        <w:t>常用的量表有明尼苏达多人格调查表(Minnesota</w:t>
      </w:r>
      <w:r>
        <w:rPr>
          <w:rFonts w:ascii="SimSun" w:hAnsi="SimSun" w:eastAsia="SimSun" w:cs="SimSun"/>
          <w:sz w:val="22"/>
          <w:szCs w:val="22"/>
          <w:spacing w:val="-16"/>
        </w:rPr>
        <w:t xml:space="preserve"> </w:t>
      </w:r>
      <w:r>
        <w:rPr>
          <w:rFonts w:ascii="SimSun" w:hAnsi="SimSun" w:eastAsia="SimSun" w:cs="SimSun"/>
          <w:sz w:val="22"/>
          <w:szCs w:val="22"/>
          <w:spacing w:val="-11"/>
        </w:rPr>
        <w:t>multiphasic</w:t>
      </w:r>
      <w:r>
        <w:rPr>
          <w:rFonts w:ascii="SimSun" w:hAnsi="SimSun" w:eastAsia="SimSun" w:cs="SimSun"/>
          <w:sz w:val="22"/>
          <w:szCs w:val="22"/>
          <w:spacing w:val="-14"/>
        </w:rPr>
        <w:t xml:space="preserve"> </w:t>
      </w:r>
      <w:r>
        <w:rPr>
          <w:rFonts w:ascii="SimSun" w:hAnsi="SimSun" w:eastAsia="SimSun" w:cs="SimSun"/>
          <w:sz w:val="22"/>
          <w:szCs w:val="22"/>
          <w:spacing w:val="-11"/>
        </w:rPr>
        <w:t>personality</w:t>
      </w:r>
      <w:r>
        <w:rPr>
          <w:rFonts w:ascii="SimSun" w:hAnsi="SimSun" w:eastAsia="SimSun" w:cs="SimSun"/>
          <w:sz w:val="22"/>
          <w:szCs w:val="22"/>
          <w:spacing w:val="1"/>
        </w:rPr>
        <w:t xml:space="preserve"> </w:t>
      </w:r>
      <w:r>
        <w:rPr>
          <w:rFonts w:ascii="SimSun" w:hAnsi="SimSun" w:eastAsia="SimSun" w:cs="SimSun"/>
          <w:sz w:val="22"/>
          <w:szCs w:val="22"/>
          <w:spacing w:val="-11"/>
        </w:rPr>
        <w:t>inven-</w:t>
      </w:r>
      <w:r>
        <w:rPr>
          <w:rFonts w:ascii="SimSun" w:hAnsi="SimSun" w:eastAsia="SimSun" w:cs="SimSun"/>
          <w:sz w:val="22"/>
          <w:szCs w:val="22"/>
        </w:rPr>
        <w:t xml:space="preserve"> </w:t>
      </w:r>
      <w:r>
        <w:rPr>
          <w:rFonts w:ascii="SimSun" w:hAnsi="SimSun" w:eastAsia="SimSun" w:cs="SimSun"/>
          <w:sz w:val="22"/>
          <w:szCs w:val="22"/>
          <w:spacing w:val="-1"/>
        </w:rPr>
        <w:t>tory,MMPI)、</w:t>
      </w:r>
      <w:r>
        <w:rPr>
          <w:rFonts w:ascii="SimSun" w:hAnsi="SimSun" w:eastAsia="SimSun" w:cs="SimSun"/>
          <w:sz w:val="22"/>
          <w:szCs w:val="22"/>
          <w:spacing w:val="-25"/>
        </w:rPr>
        <w:t xml:space="preserve"> </w:t>
      </w:r>
      <w:r>
        <w:rPr>
          <w:rFonts w:ascii="SimSun" w:hAnsi="SimSun" w:eastAsia="SimSun" w:cs="SimSun"/>
          <w:sz w:val="22"/>
          <w:szCs w:val="22"/>
          <w:spacing w:val="-1"/>
        </w:rPr>
        <w:t>洛夏墨迹</w:t>
      </w:r>
      <w:r>
        <w:rPr>
          <w:rFonts w:ascii="SimSun" w:hAnsi="SimSun" w:eastAsia="SimSun" w:cs="SimSun"/>
          <w:sz w:val="22"/>
          <w:szCs w:val="22"/>
          <w:spacing w:val="-2"/>
        </w:rPr>
        <w:t>测验、主题统觉测验(</w:t>
      </w:r>
      <w:r>
        <w:rPr>
          <w:rFonts w:ascii="SimSun" w:hAnsi="SimSun" w:eastAsia="SimSun" w:cs="SimSun"/>
          <w:sz w:val="22"/>
          <w:szCs w:val="22"/>
          <w:spacing w:val="-1"/>
        </w:rPr>
        <w:t>TAT</w:t>
      </w:r>
      <w:r>
        <w:rPr>
          <w:rFonts w:ascii="SimSun" w:hAnsi="SimSun" w:eastAsia="SimSun" w:cs="SimSun"/>
          <w:sz w:val="22"/>
          <w:szCs w:val="22"/>
          <w:spacing w:val="-2"/>
        </w:rPr>
        <w:t>)</w:t>
      </w:r>
      <w:r>
        <w:rPr>
          <w:rFonts w:ascii="SimSun" w:hAnsi="SimSun" w:eastAsia="SimSun" w:cs="SimSun"/>
          <w:sz w:val="22"/>
          <w:szCs w:val="22"/>
          <w:spacing w:val="77"/>
        </w:rPr>
        <w:t xml:space="preserve"> </w:t>
      </w:r>
      <w:r>
        <w:rPr>
          <w:rFonts w:ascii="SimSun" w:hAnsi="SimSun" w:eastAsia="SimSun" w:cs="SimSun"/>
          <w:sz w:val="22"/>
          <w:szCs w:val="22"/>
          <w:spacing w:val="-2"/>
        </w:rPr>
        <w:t>以及艾森克人格问卷(</w:t>
      </w:r>
      <w:r>
        <w:rPr>
          <w:rFonts w:ascii="SimSun" w:hAnsi="SimSun" w:eastAsia="SimSun" w:cs="SimSun"/>
          <w:sz w:val="22"/>
          <w:szCs w:val="22"/>
          <w:spacing w:val="-1"/>
        </w:rPr>
        <w:t>EPQ</w:t>
      </w:r>
      <w:r>
        <w:rPr>
          <w:rFonts w:ascii="SimSun" w:hAnsi="SimSun" w:eastAsia="SimSun" w:cs="SimSun"/>
          <w:sz w:val="22"/>
          <w:szCs w:val="22"/>
          <w:spacing w:val="-2"/>
        </w:rPr>
        <w:t>)</w:t>
      </w:r>
      <w:r>
        <w:rPr>
          <w:rFonts w:ascii="SimSun" w:hAnsi="SimSun" w:eastAsia="SimSun" w:cs="SimSun"/>
          <w:sz w:val="22"/>
          <w:szCs w:val="22"/>
          <w:spacing w:val="78"/>
        </w:rPr>
        <w:t xml:space="preserve"> </w:t>
      </w:r>
      <w:r>
        <w:rPr>
          <w:rFonts w:ascii="SimSun" w:hAnsi="SimSun" w:eastAsia="SimSun" w:cs="SimSun"/>
          <w:sz w:val="22"/>
          <w:szCs w:val="22"/>
          <w:spacing w:val="-2"/>
        </w:rPr>
        <w:t>等。这些测验目</w:t>
      </w:r>
      <w:r>
        <w:rPr>
          <w:rFonts w:ascii="SimSun" w:hAnsi="SimSun" w:eastAsia="SimSun" w:cs="SimSun"/>
          <w:sz w:val="22"/>
          <w:szCs w:val="22"/>
        </w:rPr>
        <w:t xml:space="preserve"> </w:t>
      </w:r>
      <w:r>
        <w:rPr>
          <w:rFonts w:ascii="SimSun" w:hAnsi="SimSun" w:eastAsia="SimSun" w:cs="SimSun"/>
          <w:sz w:val="22"/>
          <w:szCs w:val="22"/>
          <w:spacing w:val="4"/>
        </w:rPr>
        <w:t>前在临床上多用于某些心理障碍病人的诊断和病情预后的参</w:t>
      </w:r>
      <w:r>
        <w:rPr>
          <w:rFonts w:ascii="SimSun" w:hAnsi="SimSun" w:eastAsia="SimSun" w:cs="SimSun"/>
          <w:sz w:val="22"/>
          <w:szCs w:val="22"/>
          <w:spacing w:val="3"/>
        </w:rPr>
        <w:t>考，也可用于科研或心理咨询时对</w:t>
      </w:r>
      <w:r>
        <w:rPr>
          <w:rFonts w:ascii="SimSun" w:hAnsi="SimSun" w:eastAsia="SimSun" w:cs="SimSun"/>
          <w:sz w:val="22"/>
          <w:szCs w:val="22"/>
        </w:rPr>
        <w:t xml:space="preserve"> </w:t>
      </w:r>
      <w:r>
        <w:rPr>
          <w:rFonts w:ascii="SimSun" w:hAnsi="SimSun" w:eastAsia="SimSun" w:cs="SimSun"/>
          <w:sz w:val="22"/>
          <w:szCs w:val="22"/>
          <w:spacing w:val="1"/>
        </w:rPr>
        <w:t>人格的评价等。</w:t>
      </w:r>
    </w:p>
    <w:p>
      <w:pPr>
        <w:ind w:left="9" w:right="1150" w:firstLine="420"/>
        <w:spacing w:before="102" w:line="274" w:lineRule="auto"/>
        <w:rPr>
          <w:rFonts w:ascii="SimSun" w:hAnsi="SimSun" w:eastAsia="SimSun" w:cs="SimSun"/>
          <w:sz w:val="22"/>
          <w:szCs w:val="22"/>
        </w:rPr>
      </w:pPr>
      <w:r>
        <w:rPr>
          <w:rFonts w:ascii="SimSun" w:hAnsi="SimSun" w:eastAsia="SimSun" w:cs="SimSun"/>
          <w:sz w:val="22"/>
          <w:szCs w:val="22"/>
          <w:spacing w:val="-8"/>
        </w:rPr>
        <w:t>3.</w:t>
      </w:r>
      <w:r>
        <w:rPr>
          <w:rFonts w:ascii="SimSun" w:hAnsi="SimSun" w:eastAsia="SimSun" w:cs="SimSun"/>
          <w:sz w:val="22"/>
          <w:szCs w:val="22"/>
          <w:spacing w:val="-25"/>
        </w:rPr>
        <w:t xml:space="preserve"> </w:t>
      </w:r>
      <w:r>
        <w:rPr>
          <w:rFonts w:ascii="SimSun" w:hAnsi="SimSun" w:eastAsia="SimSun" w:cs="SimSun"/>
          <w:sz w:val="22"/>
          <w:szCs w:val="22"/>
          <w:spacing w:val="-8"/>
        </w:rPr>
        <w:t>神经心理学测验</w:t>
      </w:r>
      <w:r>
        <w:rPr>
          <w:rFonts w:ascii="SimSun" w:hAnsi="SimSun" w:eastAsia="SimSun" w:cs="SimSun"/>
          <w:sz w:val="22"/>
          <w:szCs w:val="22"/>
          <w:spacing w:val="81"/>
        </w:rPr>
        <w:t xml:space="preserve"> </w:t>
      </w:r>
      <w:r>
        <w:rPr>
          <w:rFonts w:ascii="SimSun" w:hAnsi="SimSun" w:eastAsia="SimSun" w:cs="SimSun"/>
          <w:sz w:val="22"/>
          <w:szCs w:val="22"/>
          <w:spacing w:val="-8"/>
        </w:rPr>
        <w:t>主要包括一些个别能力测验，如感知运动测验、记忆测验、联想思维测验</w:t>
      </w:r>
      <w:r>
        <w:rPr>
          <w:rFonts w:ascii="SimSun" w:hAnsi="SimSun" w:eastAsia="SimSun" w:cs="SimSun"/>
          <w:sz w:val="22"/>
          <w:szCs w:val="22"/>
        </w:rPr>
        <w:t xml:space="preserve"> </w:t>
      </w:r>
      <w:r>
        <w:rPr>
          <w:rFonts w:ascii="SimSun" w:hAnsi="SimSun" w:eastAsia="SimSun" w:cs="SimSun"/>
          <w:sz w:val="22"/>
          <w:szCs w:val="22"/>
          <w:spacing w:val="-6"/>
        </w:rPr>
        <w:t>等，还有一些成套测验，主要以H-R</w:t>
      </w:r>
      <w:r>
        <w:rPr>
          <w:rFonts w:ascii="SimSun" w:hAnsi="SimSun" w:eastAsia="SimSun" w:cs="SimSun"/>
          <w:sz w:val="22"/>
          <w:szCs w:val="22"/>
          <w:spacing w:val="-17"/>
        </w:rPr>
        <w:t xml:space="preserve"> </w:t>
      </w:r>
      <w:r>
        <w:rPr>
          <w:rFonts w:ascii="SimSun" w:hAnsi="SimSun" w:eastAsia="SimSun" w:cs="SimSun"/>
          <w:sz w:val="22"/>
          <w:szCs w:val="22"/>
          <w:spacing w:val="-6"/>
        </w:rPr>
        <w:t>神经心理学测验为</w:t>
      </w:r>
      <w:r>
        <w:rPr>
          <w:rFonts w:ascii="SimSun" w:hAnsi="SimSun" w:eastAsia="SimSun" w:cs="SimSun"/>
          <w:sz w:val="22"/>
          <w:szCs w:val="22"/>
          <w:spacing w:val="-7"/>
        </w:rPr>
        <w:t>代表。这些测验可用于脑器质性损害的辅助</w:t>
      </w:r>
      <w:r>
        <w:rPr>
          <w:rFonts w:ascii="SimSun" w:hAnsi="SimSun" w:eastAsia="SimSun" w:cs="SimSun"/>
          <w:sz w:val="22"/>
          <w:szCs w:val="22"/>
        </w:rPr>
        <w:t xml:space="preserve"> </w:t>
      </w:r>
      <w:r>
        <w:rPr>
          <w:rFonts w:ascii="SimSun" w:hAnsi="SimSun" w:eastAsia="SimSun" w:cs="SimSun"/>
          <w:sz w:val="22"/>
          <w:szCs w:val="22"/>
          <w:spacing w:val="-9"/>
        </w:rPr>
        <w:t>诊断和脑与行为关系的研究。</w:t>
      </w:r>
    </w:p>
    <w:p>
      <w:pPr>
        <w:ind w:left="9" w:right="1120" w:firstLine="420"/>
        <w:spacing w:before="99" w:line="274" w:lineRule="auto"/>
        <w:rPr>
          <w:rFonts w:ascii="SimSun" w:hAnsi="SimSun" w:eastAsia="SimSun" w:cs="SimSun"/>
          <w:sz w:val="22"/>
          <w:szCs w:val="22"/>
        </w:rPr>
      </w:pPr>
      <w:r>
        <w:rPr>
          <w:rFonts w:ascii="SimSun" w:hAnsi="SimSun" w:eastAsia="SimSun" w:cs="SimSun"/>
          <w:sz w:val="22"/>
          <w:szCs w:val="22"/>
          <w:spacing w:val="-2"/>
        </w:rPr>
        <w:t>4.</w:t>
      </w:r>
      <w:r>
        <w:rPr>
          <w:rFonts w:ascii="SimSun" w:hAnsi="SimSun" w:eastAsia="SimSun" w:cs="SimSun"/>
          <w:sz w:val="22"/>
          <w:szCs w:val="22"/>
          <w:spacing w:val="-30"/>
        </w:rPr>
        <w:t xml:space="preserve"> </w:t>
      </w:r>
      <w:r>
        <w:rPr>
          <w:rFonts w:ascii="SimSun" w:hAnsi="SimSun" w:eastAsia="SimSun" w:cs="SimSun"/>
          <w:sz w:val="22"/>
          <w:szCs w:val="22"/>
          <w:spacing w:val="-2"/>
        </w:rPr>
        <w:t>评定量表</w:t>
      </w:r>
      <w:r>
        <w:rPr>
          <w:rFonts w:ascii="SimSun" w:hAnsi="SimSun" w:eastAsia="SimSun" w:cs="SimSun"/>
          <w:sz w:val="22"/>
          <w:szCs w:val="22"/>
          <w:spacing w:val="88"/>
        </w:rPr>
        <w:t xml:space="preserve"> </w:t>
      </w:r>
      <w:r>
        <w:rPr>
          <w:rFonts w:ascii="SimSun" w:hAnsi="SimSun" w:eastAsia="SimSun" w:cs="SimSun"/>
          <w:sz w:val="22"/>
          <w:szCs w:val="22"/>
          <w:spacing w:val="-2"/>
        </w:rPr>
        <w:t>目前在临床和心理卫生工作中，还应用一些评价精神症状及其他方面的评定量</w:t>
      </w:r>
      <w:r>
        <w:rPr>
          <w:rFonts w:ascii="SimSun" w:hAnsi="SimSun" w:eastAsia="SimSun" w:cs="SimSun"/>
          <w:sz w:val="22"/>
          <w:szCs w:val="22"/>
        </w:rPr>
        <w:t xml:space="preserve"> </w:t>
      </w:r>
      <w:r>
        <w:rPr>
          <w:rFonts w:ascii="SimSun" w:hAnsi="SimSun" w:eastAsia="SimSun" w:cs="SimSun"/>
          <w:sz w:val="22"/>
          <w:szCs w:val="22"/>
          <w:spacing w:val="-16"/>
        </w:rPr>
        <w:t>表，如抑郁量表、焦虑量表、生活事件量表、认知功能量表、生活质量综合评</w:t>
      </w:r>
      <w:r>
        <w:rPr>
          <w:rFonts w:ascii="SimSun" w:hAnsi="SimSun" w:eastAsia="SimSun" w:cs="SimSun"/>
          <w:sz w:val="22"/>
          <w:szCs w:val="22"/>
          <w:spacing w:val="-17"/>
        </w:rPr>
        <w:t>定量表、心身健康调查表</w:t>
      </w:r>
      <w:r>
        <w:rPr>
          <w:rFonts w:ascii="SimSun" w:hAnsi="SimSun" w:eastAsia="SimSun" w:cs="SimSun"/>
          <w:sz w:val="22"/>
          <w:szCs w:val="22"/>
        </w:rPr>
        <w:t xml:space="preserve"> </w:t>
      </w:r>
      <w:r>
        <w:rPr>
          <w:rFonts w:ascii="SimSun" w:hAnsi="SimSun" w:eastAsia="SimSun" w:cs="SimSun"/>
          <w:sz w:val="22"/>
          <w:szCs w:val="22"/>
          <w:spacing w:val="-12"/>
        </w:rPr>
        <w:t>等，这些量表对临床工作以及科研等具有特殊的意义和应用价值。</w:t>
      </w:r>
    </w:p>
    <w:p>
      <w:pPr>
        <w:ind w:left="430"/>
        <w:spacing w:before="120" w:line="221" w:lineRule="auto"/>
        <w:rPr>
          <w:rFonts w:ascii="SimHei" w:hAnsi="SimHei" w:eastAsia="SimHei" w:cs="SimHei"/>
          <w:sz w:val="22"/>
          <w:szCs w:val="22"/>
        </w:rPr>
      </w:pPr>
      <w:r>
        <w:rPr>
          <w:rFonts w:ascii="SimHei" w:hAnsi="SimHei" w:eastAsia="SimHei" w:cs="SimHei"/>
          <w:sz w:val="22"/>
          <w:szCs w:val="22"/>
          <w:spacing w:val="9"/>
        </w:rPr>
        <w:t>(二)根据测验方法分类</w:t>
      </w:r>
    </w:p>
    <w:p>
      <w:pPr>
        <w:ind w:left="9" w:right="1146" w:firstLine="420"/>
        <w:spacing w:before="89" w:line="274" w:lineRule="auto"/>
        <w:rPr>
          <w:rFonts w:ascii="SimSun" w:hAnsi="SimSun" w:eastAsia="SimSun" w:cs="SimSun"/>
          <w:sz w:val="22"/>
          <w:szCs w:val="22"/>
        </w:rPr>
      </w:pPr>
      <w:r>
        <w:rPr>
          <w:rFonts w:ascii="SimSun" w:hAnsi="SimSun" w:eastAsia="SimSun" w:cs="SimSun"/>
          <w:sz w:val="22"/>
          <w:szCs w:val="22"/>
          <w:spacing w:val="-13"/>
        </w:rPr>
        <w:t>1.</w:t>
      </w:r>
      <w:r>
        <w:rPr>
          <w:rFonts w:ascii="SimSun" w:hAnsi="SimSun" w:eastAsia="SimSun" w:cs="SimSun"/>
          <w:sz w:val="22"/>
          <w:szCs w:val="22"/>
          <w:spacing w:val="-14"/>
        </w:rPr>
        <w:t xml:space="preserve"> </w:t>
      </w:r>
      <w:r>
        <w:rPr>
          <w:rFonts w:ascii="SimSun" w:hAnsi="SimSun" w:eastAsia="SimSun" w:cs="SimSun"/>
          <w:sz w:val="22"/>
          <w:szCs w:val="22"/>
          <w:spacing w:val="-13"/>
        </w:rPr>
        <w:t>问卷法</w:t>
      </w:r>
      <w:r>
        <w:rPr>
          <w:rFonts w:ascii="SimSun" w:hAnsi="SimSun" w:eastAsia="SimSun" w:cs="SimSun"/>
          <w:sz w:val="22"/>
          <w:szCs w:val="22"/>
          <w:spacing w:val="72"/>
        </w:rPr>
        <w:t xml:space="preserve"> </w:t>
      </w:r>
      <w:r>
        <w:rPr>
          <w:rFonts w:ascii="SimSun" w:hAnsi="SimSun" w:eastAsia="SimSun" w:cs="SimSun"/>
          <w:sz w:val="22"/>
          <w:szCs w:val="22"/>
          <w:spacing w:val="-13"/>
        </w:rPr>
        <w:t>测验多采用结构式问题的方式，让被试者以“是”或“否”或在有限的几种选择上作</w:t>
      </w:r>
      <w:r>
        <w:rPr>
          <w:rFonts w:ascii="SimSun" w:hAnsi="SimSun" w:eastAsia="SimSun" w:cs="SimSun"/>
          <w:sz w:val="22"/>
          <w:szCs w:val="22"/>
        </w:rPr>
        <w:t xml:space="preserve"> </w:t>
      </w:r>
      <w:r>
        <w:rPr>
          <w:rFonts w:ascii="SimSun" w:hAnsi="SimSun" w:eastAsia="SimSun" w:cs="SimSun"/>
          <w:sz w:val="22"/>
          <w:szCs w:val="22"/>
          <w:spacing w:val="-7"/>
        </w:rPr>
        <w:t>出回答。这种方法的结果评分容易，易于统一处</w:t>
      </w:r>
      <w:r>
        <w:rPr>
          <w:rFonts w:ascii="SimSun" w:hAnsi="SimSun" w:eastAsia="SimSun" w:cs="SimSun"/>
          <w:sz w:val="22"/>
          <w:szCs w:val="22"/>
          <w:spacing w:val="-8"/>
        </w:rPr>
        <w:t>理。</w:t>
      </w:r>
      <w:r>
        <w:rPr>
          <w:rFonts w:ascii="SimSun" w:hAnsi="SimSun" w:eastAsia="SimSun" w:cs="SimSun"/>
          <w:sz w:val="22"/>
          <w:szCs w:val="22"/>
          <w:spacing w:val="-22"/>
        </w:rPr>
        <w:t xml:space="preserve"> </w:t>
      </w:r>
      <w:r>
        <w:rPr>
          <w:rFonts w:ascii="SimSun" w:hAnsi="SimSun" w:eastAsia="SimSun" w:cs="SimSun"/>
          <w:sz w:val="22"/>
          <w:szCs w:val="22"/>
          <w:spacing w:val="-8"/>
        </w:rPr>
        <w:t>一些人格测验如</w:t>
      </w:r>
      <w:r>
        <w:rPr>
          <w:rFonts w:ascii="SimSun" w:hAnsi="SimSun" w:eastAsia="SimSun" w:cs="SimSun"/>
          <w:sz w:val="22"/>
          <w:szCs w:val="22"/>
          <w:spacing w:val="-7"/>
        </w:rPr>
        <w:t>MMPI</w:t>
      </w:r>
      <w:r>
        <w:rPr>
          <w:rFonts w:ascii="SimSun" w:hAnsi="SimSun" w:eastAsia="SimSun" w:cs="SimSun"/>
          <w:sz w:val="22"/>
          <w:szCs w:val="22"/>
          <w:spacing w:val="-8"/>
        </w:rPr>
        <w:t>、</w:t>
      </w:r>
      <w:r>
        <w:rPr>
          <w:rFonts w:ascii="SimSun" w:hAnsi="SimSun" w:eastAsia="SimSun" w:cs="SimSun"/>
          <w:sz w:val="22"/>
          <w:szCs w:val="22"/>
          <w:spacing w:val="-7"/>
        </w:rPr>
        <w:t>EPQ</w:t>
      </w:r>
      <w:r>
        <w:rPr>
          <w:rFonts w:ascii="SimSun" w:hAnsi="SimSun" w:eastAsia="SimSun" w:cs="SimSun"/>
          <w:sz w:val="22"/>
          <w:szCs w:val="22"/>
          <w:spacing w:val="-38"/>
        </w:rPr>
        <w:t xml:space="preserve"> </w:t>
      </w:r>
      <w:r>
        <w:rPr>
          <w:rFonts w:ascii="SimSun" w:hAnsi="SimSun" w:eastAsia="SimSun" w:cs="SimSun"/>
          <w:sz w:val="22"/>
          <w:szCs w:val="22"/>
          <w:spacing w:val="-8"/>
        </w:rPr>
        <w:t>及评定量表等都是</w:t>
      </w:r>
      <w:r>
        <w:rPr>
          <w:rFonts w:ascii="SimSun" w:hAnsi="SimSun" w:eastAsia="SimSun" w:cs="SimSun"/>
          <w:sz w:val="22"/>
          <w:szCs w:val="22"/>
        </w:rPr>
        <w:t xml:space="preserve"> </w:t>
      </w:r>
      <w:r>
        <w:rPr>
          <w:rFonts w:ascii="SimSun" w:hAnsi="SimSun" w:eastAsia="SimSun" w:cs="SimSun"/>
          <w:sz w:val="22"/>
          <w:szCs w:val="22"/>
          <w:spacing w:val="-8"/>
        </w:rPr>
        <w:t>采用问卷法的形式。</w:t>
      </w:r>
    </w:p>
    <w:p>
      <w:pPr>
        <w:ind w:left="9" w:right="1145" w:firstLine="420"/>
        <w:spacing w:before="100" w:line="274" w:lineRule="auto"/>
        <w:rPr>
          <w:rFonts w:ascii="SimSun" w:hAnsi="SimSun" w:eastAsia="SimSun" w:cs="SimSun"/>
          <w:sz w:val="22"/>
          <w:szCs w:val="22"/>
        </w:rPr>
      </w:pPr>
      <w:r>
        <w:rPr>
          <w:rFonts w:ascii="SimSun" w:hAnsi="SimSun" w:eastAsia="SimSun" w:cs="SimSun"/>
          <w:sz w:val="22"/>
          <w:szCs w:val="22"/>
          <w:spacing w:val="-2"/>
        </w:rPr>
        <w:t>2.</w:t>
      </w:r>
      <w:r>
        <w:rPr>
          <w:rFonts w:ascii="SimSun" w:hAnsi="SimSun" w:eastAsia="SimSun" w:cs="SimSun"/>
          <w:sz w:val="22"/>
          <w:szCs w:val="22"/>
          <w:spacing w:val="-59"/>
        </w:rPr>
        <w:t xml:space="preserve"> </w:t>
      </w:r>
      <w:r>
        <w:rPr>
          <w:rFonts w:ascii="SimSun" w:hAnsi="SimSun" w:eastAsia="SimSun" w:cs="SimSun"/>
          <w:sz w:val="22"/>
          <w:szCs w:val="22"/>
          <w:spacing w:val="-2"/>
        </w:rPr>
        <w:t>作业法</w:t>
      </w:r>
      <w:r>
        <w:rPr>
          <w:rFonts w:ascii="SimSun" w:hAnsi="SimSun" w:eastAsia="SimSun" w:cs="SimSun"/>
          <w:sz w:val="22"/>
          <w:szCs w:val="22"/>
          <w:spacing w:val="89"/>
        </w:rPr>
        <w:t xml:space="preserve"> </w:t>
      </w:r>
      <w:r>
        <w:rPr>
          <w:rFonts w:ascii="SimSun" w:hAnsi="SimSun" w:eastAsia="SimSun" w:cs="SimSun"/>
          <w:sz w:val="22"/>
          <w:szCs w:val="22"/>
          <w:spacing w:val="-2"/>
        </w:rPr>
        <w:t>测验形式是非文字的，让受试者进</w:t>
      </w:r>
      <w:r>
        <w:rPr>
          <w:rFonts w:ascii="SimSun" w:hAnsi="SimSun" w:eastAsia="SimSun" w:cs="SimSun"/>
          <w:sz w:val="22"/>
          <w:szCs w:val="22"/>
          <w:spacing w:val="-3"/>
        </w:rPr>
        <w:t>行实际操作。多用于测量感知和运动等操作能</w:t>
      </w:r>
      <w:r>
        <w:rPr>
          <w:rFonts w:ascii="SimSun" w:hAnsi="SimSun" w:eastAsia="SimSun" w:cs="SimSun"/>
          <w:sz w:val="22"/>
          <w:szCs w:val="22"/>
        </w:rPr>
        <w:t xml:space="preserve"> </w:t>
      </w:r>
      <w:r>
        <w:rPr>
          <w:rFonts w:ascii="SimSun" w:hAnsi="SimSun" w:eastAsia="SimSun" w:cs="SimSun"/>
          <w:sz w:val="22"/>
          <w:szCs w:val="22"/>
          <w:spacing w:val="-4"/>
        </w:rPr>
        <w:t>力。对于婴幼儿及受文化教育因素限制的受试者(如文盲、语言不通的人或有语言残障的人等),心</w:t>
      </w:r>
      <w:r>
        <w:rPr>
          <w:rFonts w:ascii="SimSun" w:hAnsi="SimSun" w:eastAsia="SimSun" w:cs="SimSun"/>
          <w:sz w:val="22"/>
          <w:szCs w:val="22"/>
        </w:rPr>
        <w:t xml:space="preserve"> </w:t>
      </w:r>
      <w:r>
        <w:rPr>
          <w:rFonts w:ascii="SimSun" w:hAnsi="SimSun" w:eastAsia="SimSun" w:cs="SimSun"/>
          <w:sz w:val="22"/>
          <w:szCs w:val="22"/>
          <w:spacing w:val="-10"/>
        </w:rPr>
        <w:t>理测验中也主要采用这种形式。</w:t>
      </w:r>
    </w:p>
    <w:p>
      <w:pPr>
        <w:ind w:left="9" w:right="1143" w:firstLine="420"/>
        <w:spacing w:before="98" w:line="275" w:lineRule="auto"/>
        <w:rPr>
          <w:rFonts w:ascii="SimSun" w:hAnsi="SimSun" w:eastAsia="SimSun" w:cs="SimSun"/>
          <w:sz w:val="22"/>
          <w:szCs w:val="22"/>
        </w:rPr>
      </w:pPr>
      <w:r>
        <w:rPr>
          <w:rFonts w:ascii="SimSun" w:hAnsi="SimSun" w:eastAsia="SimSun" w:cs="SimSun"/>
          <w:sz w:val="22"/>
          <w:szCs w:val="22"/>
          <w:spacing w:val="-11"/>
        </w:rPr>
        <w:t>3.</w:t>
      </w:r>
      <w:r>
        <w:rPr>
          <w:rFonts w:ascii="SimSun" w:hAnsi="SimSun" w:eastAsia="SimSun" w:cs="SimSun"/>
          <w:sz w:val="22"/>
          <w:szCs w:val="22"/>
          <w:spacing w:val="-38"/>
        </w:rPr>
        <w:t xml:space="preserve"> </w:t>
      </w:r>
      <w:r>
        <w:rPr>
          <w:rFonts w:ascii="SimSun" w:hAnsi="SimSun" w:eastAsia="SimSun" w:cs="SimSun"/>
          <w:sz w:val="22"/>
          <w:szCs w:val="22"/>
          <w:spacing w:val="-11"/>
        </w:rPr>
        <w:t>投射法</w:t>
      </w:r>
      <w:r>
        <w:rPr>
          <w:rFonts w:ascii="SimSun" w:hAnsi="SimSun" w:eastAsia="SimSun" w:cs="SimSun"/>
          <w:sz w:val="22"/>
          <w:szCs w:val="22"/>
          <w:spacing w:val="92"/>
        </w:rPr>
        <w:t xml:space="preserve"> </w:t>
      </w:r>
      <w:r>
        <w:rPr>
          <w:rFonts w:ascii="SimSun" w:hAnsi="SimSun" w:eastAsia="SimSun" w:cs="SimSun"/>
          <w:sz w:val="22"/>
          <w:szCs w:val="22"/>
          <w:spacing w:val="-11"/>
        </w:rPr>
        <w:t>测验材料无严谨的结构，如一些意义不明的图</w:t>
      </w:r>
      <w:r>
        <w:rPr>
          <w:rFonts w:ascii="SimSun" w:hAnsi="SimSun" w:eastAsia="SimSun" w:cs="SimSun"/>
          <w:sz w:val="22"/>
          <w:szCs w:val="22"/>
          <w:spacing w:val="-12"/>
        </w:rPr>
        <w:t>像、</w:t>
      </w:r>
      <w:r>
        <w:rPr>
          <w:rFonts w:ascii="SimSun" w:hAnsi="SimSun" w:eastAsia="SimSun" w:cs="SimSun"/>
          <w:sz w:val="22"/>
          <w:szCs w:val="22"/>
          <w:spacing w:val="38"/>
        </w:rPr>
        <w:t xml:space="preserve"> </w:t>
      </w:r>
      <w:r>
        <w:rPr>
          <w:rFonts w:ascii="SimSun" w:hAnsi="SimSun" w:eastAsia="SimSun" w:cs="SimSun"/>
          <w:sz w:val="22"/>
          <w:szCs w:val="22"/>
          <w:spacing w:val="-12"/>
        </w:rPr>
        <w:t>一片模糊的墨迹或一句不完整的</w:t>
      </w:r>
      <w:r>
        <w:rPr>
          <w:rFonts w:ascii="SimSun" w:hAnsi="SimSun" w:eastAsia="SimSun" w:cs="SimSun"/>
          <w:sz w:val="22"/>
          <w:szCs w:val="22"/>
        </w:rPr>
        <w:t xml:space="preserve"> </w:t>
      </w:r>
      <w:r>
        <w:rPr>
          <w:rFonts w:ascii="SimSun" w:hAnsi="SimSun" w:eastAsia="SimSun" w:cs="SimSun"/>
          <w:sz w:val="22"/>
          <w:szCs w:val="22"/>
          <w:spacing w:val="-12"/>
        </w:rPr>
        <w:t>句子。要求受试者根据自己的理解随意作出回答，借以诱导出受试者的经验、情绪或内心冲突。投射</w:t>
      </w:r>
      <w:r>
        <w:rPr>
          <w:rFonts w:ascii="SimSun" w:hAnsi="SimSun" w:eastAsia="SimSun" w:cs="SimSun"/>
          <w:sz w:val="22"/>
          <w:szCs w:val="22"/>
          <w:spacing w:val="15"/>
        </w:rPr>
        <w:t xml:space="preserve"> </w:t>
      </w:r>
      <w:r>
        <w:rPr>
          <w:rFonts w:ascii="SimSun" w:hAnsi="SimSun" w:eastAsia="SimSun" w:cs="SimSun"/>
          <w:sz w:val="22"/>
          <w:szCs w:val="22"/>
          <w:spacing w:val="-18"/>
        </w:rPr>
        <w:t>法多用于测量人格，如洛夏测验、TAT</w:t>
      </w:r>
      <w:r>
        <w:rPr>
          <w:rFonts w:ascii="SimSun" w:hAnsi="SimSun" w:eastAsia="SimSun" w:cs="SimSun"/>
          <w:sz w:val="22"/>
          <w:szCs w:val="22"/>
          <w:spacing w:val="-24"/>
        </w:rPr>
        <w:t xml:space="preserve"> </w:t>
      </w:r>
      <w:r>
        <w:rPr>
          <w:rFonts w:ascii="SimSun" w:hAnsi="SimSun" w:eastAsia="SimSun" w:cs="SimSun"/>
          <w:sz w:val="22"/>
          <w:szCs w:val="22"/>
          <w:spacing w:val="-18"/>
        </w:rPr>
        <w:t>等，也有用于异常思维的检测，如自由联</w:t>
      </w:r>
      <w:r>
        <w:rPr>
          <w:rFonts w:ascii="SimSun" w:hAnsi="SimSun" w:eastAsia="SimSun" w:cs="SimSun"/>
          <w:sz w:val="22"/>
          <w:szCs w:val="22"/>
          <w:spacing w:val="-19"/>
        </w:rPr>
        <w:t>想测验、填词测验等。</w:t>
      </w:r>
    </w:p>
    <w:p>
      <w:pPr>
        <w:ind w:left="430"/>
        <w:spacing w:before="97" w:line="221" w:lineRule="auto"/>
        <w:rPr>
          <w:rFonts w:ascii="SimHei" w:hAnsi="SimHei" w:eastAsia="SimHei" w:cs="SimHei"/>
          <w:sz w:val="22"/>
          <w:szCs w:val="22"/>
        </w:rPr>
      </w:pPr>
      <w:r>
        <w:rPr>
          <w:rFonts w:ascii="SimHei" w:hAnsi="SimHei" w:eastAsia="SimHei" w:cs="SimHei"/>
          <w:sz w:val="22"/>
          <w:szCs w:val="22"/>
          <w:spacing w:val="18"/>
        </w:rPr>
        <w:t>(三)其他分类</w:t>
      </w:r>
    </w:p>
    <w:p>
      <w:pPr>
        <w:ind w:left="9" w:right="1151" w:firstLine="420"/>
        <w:spacing w:before="99" w:line="260" w:lineRule="auto"/>
        <w:rPr>
          <w:rFonts w:ascii="SimSun" w:hAnsi="SimSun" w:eastAsia="SimSun" w:cs="SimSun"/>
          <w:sz w:val="22"/>
          <w:szCs w:val="22"/>
        </w:rPr>
      </w:pPr>
      <w:r>
        <w:rPr>
          <w:rFonts w:ascii="SimSun" w:hAnsi="SimSun" w:eastAsia="SimSun" w:cs="SimSun"/>
          <w:sz w:val="22"/>
          <w:szCs w:val="22"/>
          <w:spacing w:val="-12"/>
        </w:rPr>
        <w:t>根据一次测验的人数，可分为个别测验和团体测验。根据沟通方式，可以分为言语测验和非言语</w:t>
      </w:r>
      <w:r>
        <w:rPr>
          <w:rFonts w:ascii="SimSun" w:hAnsi="SimSun" w:eastAsia="SimSun" w:cs="SimSun"/>
          <w:sz w:val="22"/>
          <w:szCs w:val="22"/>
          <w:spacing w:val="11"/>
        </w:rPr>
        <w:t xml:space="preserve"> </w:t>
      </w:r>
      <w:r>
        <w:rPr>
          <w:rFonts w:ascii="SimSun" w:hAnsi="SimSun" w:eastAsia="SimSun" w:cs="SimSun"/>
          <w:sz w:val="22"/>
          <w:szCs w:val="22"/>
          <w:spacing w:val="-13"/>
        </w:rPr>
        <w:t>(或称操作)测验等，这里就不一一介绍。</w:t>
      </w:r>
    </w:p>
    <w:p>
      <w:pPr>
        <w:ind w:left="7910"/>
        <w:spacing w:before="128" w:line="222" w:lineRule="auto"/>
        <w:rPr>
          <w:rFonts w:ascii="FangSong" w:hAnsi="FangSong" w:eastAsia="FangSong" w:cs="FangSong"/>
          <w:sz w:val="19"/>
          <w:szCs w:val="19"/>
        </w:rPr>
      </w:pPr>
      <w:r>
        <w:rPr>
          <w:rFonts w:ascii="FangSong" w:hAnsi="FangSong" w:eastAsia="FangSong" w:cs="FangSong"/>
          <w:sz w:val="19"/>
          <w:szCs w:val="19"/>
          <w:spacing w:val="-17"/>
        </w:rPr>
        <w:t>(</w:t>
      </w:r>
      <w:r>
        <w:rPr>
          <w:rFonts w:ascii="FangSong" w:hAnsi="FangSong" w:eastAsia="FangSong" w:cs="FangSong"/>
          <w:sz w:val="19"/>
          <w:szCs w:val="19"/>
          <w:spacing w:val="6"/>
        </w:rPr>
        <w:t xml:space="preserve"> </w:t>
      </w:r>
      <w:r>
        <w:rPr>
          <w:rFonts w:ascii="FangSong" w:hAnsi="FangSong" w:eastAsia="FangSong" w:cs="FangSong"/>
          <w:sz w:val="19"/>
          <w:szCs w:val="19"/>
          <w:spacing w:val="-17"/>
        </w:rPr>
        <w:t>洪</w:t>
      </w:r>
      <w:r>
        <w:rPr>
          <w:rFonts w:ascii="FangSong" w:hAnsi="FangSong" w:eastAsia="FangSong" w:cs="FangSong"/>
          <w:sz w:val="19"/>
          <w:szCs w:val="19"/>
          <w:spacing w:val="94"/>
        </w:rPr>
        <w:t xml:space="preserve"> </w:t>
      </w:r>
      <w:r>
        <w:rPr>
          <w:rFonts w:ascii="FangSong" w:hAnsi="FangSong" w:eastAsia="FangSong" w:cs="FangSong"/>
          <w:sz w:val="19"/>
          <w:szCs w:val="19"/>
          <w:spacing w:val="-17"/>
        </w:rPr>
        <w:t>炜</w:t>
      </w:r>
      <w:r>
        <w:rPr>
          <w:rFonts w:ascii="FangSong" w:hAnsi="FangSong" w:eastAsia="FangSong" w:cs="FangSong"/>
          <w:sz w:val="19"/>
          <w:szCs w:val="19"/>
          <w:spacing w:val="-19"/>
        </w:rPr>
        <w:t xml:space="preserve"> </w:t>
      </w:r>
      <w:r>
        <w:rPr>
          <w:rFonts w:ascii="FangSong" w:hAnsi="FangSong" w:eastAsia="FangSong" w:cs="FangSong"/>
          <w:sz w:val="19"/>
          <w:szCs w:val="19"/>
          <w:spacing w:val="-17"/>
        </w:rPr>
        <w:t>)</w:t>
      </w:r>
    </w:p>
    <w:p>
      <w:pPr>
        <w:spacing w:line="275" w:lineRule="auto"/>
        <w:rPr>
          <w:rFonts w:ascii="Arial"/>
          <w:sz w:val="21"/>
        </w:rPr>
      </w:pPr>
      <w:r/>
    </w:p>
    <w:p>
      <w:pPr>
        <w:ind w:left="3114"/>
        <w:spacing w:before="105" w:line="222" w:lineRule="auto"/>
        <w:rPr>
          <w:rFonts w:ascii="SimHei" w:hAnsi="SimHei" w:eastAsia="SimHei" w:cs="SimHei"/>
          <w:sz w:val="32"/>
          <w:szCs w:val="32"/>
        </w:rPr>
      </w:pPr>
      <w:r>
        <w:rPr>
          <w:rFonts w:ascii="SimHei" w:hAnsi="SimHei" w:eastAsia="SimHei" w:cs="SimHei"/>
          <w:sz w:val="32"/>
          <w:szCs w:val="32"/>
          <w:b/>
          <w:bCs/>
          <w:spacing w:val="-14"/>
        </w:rPr>
        <w:t>第二节</w:t>
      </w:r>
      <w:r>
        <w:rPr>
          <w:rFonts w:ascii="SimHei" w:hAnsi="SimHei" w:eastAsia="SimHei" w:cs="SimHei"/>
          <w:sz w:val="32"/>
          <w:szCs w:val="32"/>
          <w:spacing w:val="147"/>
        </w:rPr>
        <w:t xml:space="preserve"> </w:t>
      </w:r>
      <w:r>
        <w:rPr>
          <w:rFonts w:ascii="SimHei" w:hAnsi="SimHei" w:eastAsia="SimHei" w:cs="SimHei"/>
          <w:sz w:val="32"/>
          <w:szCs w:val="32"/>
          <w:b/>
          <w:bCs/>
          <w:spacing w:val="-14"/>
        </w:rPr>
        <w:t>智</w:t>
      </w:r>
      <w:r>
        <w:rPr>
          <w:rFonts w:ascii="SimHei" w:hAnsi="SimHei" w:eastAsia="SimHei" w:cs="SimHei"/>
          <w:sz w:val="32"/>
          <w:szCs w:val="32"/>
          <w:spacing w:val="27"/>
        </w:rPr>
        <w:t xml:space="preserve"> </w:t>
      </w:r>
      <w:r>
        <w:rPr>
          <w:rFonts w:ascii="SimHei" w:hAnsi="SimHei" w:eastAsia="SimHei" w:cs="SimHei"/>
          <w:sz w:val="32"/>
          <w:szCs w:val="32"/>
          <w:b/>
          <w:bCs/>
          <w:spacing w:val="-14"/>
        </w:rPr>
        <w:t>力</w:t>
      </w:r>
      <w:r>
        <w:rPr>
          <w:rFonts w:ascii="SimHei" w:hAnsi="SimHei" w:eastAsia="SimHei" w:cs="SimHei"/>
          <w:sz w:val="32"/>
          <w:szCs w:val="32"/>
          <w:spacing w:val="16"/>
        </w:rPr>
        <w:t xml:space="preserve"> </w:t>
      </w:r>
      <w:r>
        <w:rPr>
          <w:rFonts w:ascii="SimHei" w:hAnsi="SimHei" w:eastAsia="SimHei" w:cs="SimHei"/>
          <w:sz w:val="32"/>
          <w:szCs w:val="32"/>
          <w:b/>
          <w:bCs/>
          <w:spacing w:val="-14"/>
        </w:rPr>
        <w:t>测</w:t>
      </w:r>
      <w:r>
        <w:rPr>
          <w:rFonts w:ascii="SimHei" w:hAnsi="SimHei" w:eastAsia="SimHei" w:cs="SimHei"/>
          <w:sz w:val="32"/>
          <w:szCs w:val="32"/>
          <w:spacing w:val="16"/>
        </w:rPr>
        <w:t xml:space="preserve"> </w:t>
      </w:r>
      <w:r>
        <w:rPr>
          <w:rFonts w:ascii="SimHei" w:hAnsi="SimHei" w:eastAsia="SimHei" w:cs="SimHei"/>
          <w:sz w:val="32"/>
          <w:szCs w:val="32"/>
          <w:b/>
          <w:bCs/>
          <w:spacing w:val="-14"/>
        </w:rPr>
        <w:t>验</w:t>
      </w:r>
    </w:p>
    <w:p>
      <w:pPr>
        <w:spacing w:line="288" w:lineRule="auto"/>
        <w:rPr>
          <w:rFonts w:ascii="Arial"/>
          <w:sz w:val="21"/>
        </w:rPr>
      </w:pPr>
      <w:r/>
    </w:p>
    <w:p>
      <w:pPr>
        <w:ind w:right="1146" w:firstLine="430"/>
        <w:spacing w:before="72" w:line="273" w:lineRule="auto"/>
        <w:jc w:val="both"/>
        <w:rPr>
          <w:rFonts w:ascii="SimSun" w:hAnsi="SimSun" w:eastAsia="SimSun" w:cs="SimSun"/>
          <w:sz w:val="22"/>
          <w:szCs w:val="22"/>
        </w:rPr>
      </w:pPr>
      <w:r>
        <w:rPr>
          <w:rFonts w:ascii="SimSun" w:hAnsi="SimSun" w:eastAsia="SimSun" w:cs="SimSun"/>
          <w:sz w:val="22"/>
          <w:szCs w:val="22"/>
          <w:spacing w:val="-15"/>
        </w:rPr>
        <w:t>智力测验(intelligence</w:t>
      </w:r>
      <w:r>
        <w:rPr>
          <w:rFonts w:ascii="SimSun" w:hAnsi="SimSun" w:eastAsia="SimSun" w:cs="SimSun"/>
          <w:sz w:val="22"/>
          <w:szCs w:val="22"/>
          <w:spacing w:val="-15"/>
        </w:rPr>
        <w:t xml:space="preserve"> </w:t>
      </w:r>
      <w:r>
        <w:rPr>
          <w:rFonts w:ascii="SimSun" w:hAnsi="SimSun" w:eastAsia="SimSun" w:cs="SimSun"/>
          <w:sz w:val="22"/>
          <w:szCs w:val="22"/>
          <w:spacing w:val="-15"/>
        </w:rPr>
        <w:t>test)是评估个</w:t>
      </w:r>
      <w:r>
        <w:rPr>
          <w:rFonts w:ascii="SimSun" w:hAnsi="SimSun" w:eastAsia="SimSun" w:cs="SimSun"/>
          <w:sz w:val="22"/>
          <w:szCs w:val="22"/>
          <w:spacing w:val="-16"/>
        </w:rPr>
        <w:t>人一般能力的方法，它是根据有关智力的理论或智力概念经</w:t>
      </w:r>
      <w:r>
        <w:rPr>
          <w:rFonts w:ascii="SimSun" w:hAnsi="SimSun" w:eastAsia="SimSun" w:cs="SimSun"/>
          <w:sz w:val="22"/>
          <w:szCs w:val="22"/>
        </w:rPr>
        <w:t xml:space="preserve"> </w:t>
      </w:r>
      <w:r>
        <w:rPr>
          <w:rFonts w:ascii="SimSun" w:hAnsi="SimSun" w:eastAsia="SimSun" w:cs="SimSun"/>
          <w:sz w:val="22"/>
          <w:szCs w:val="22"/>
          <w:spacing w:val="-11"/>
        </w:rPr>
        <w:t>标准化过程编制而成。智力测验在教育、临床医学、司法鉴定</w:t>
      </w:r>
      <w:r>
        <w:rPr>
          <w:rFonts w:ascii="SimSun" w:hAnsi="SimSun" w:eastAsia="SimSun" w:cs="SimSun"/>
          <w:sz w:val="22"/>
          <w:szCs w:val="22"/>
          <w:spacing w:val="-12"/>
        </w:rPr>
        <w:t>、人力资源管理等诸多领域中有广泛应</w:t>
      </w:r>
      <w:r>
        <w:rPr>
          <w:rFonts w:ascii="SimSun" w:hAnsi="SimSun" w:eastAsia="SimSun" w:cs="SimSun"/>
          <w:sz w:val="22"/>
          <w:szCs w:val="22"/>
        </w:rPr>
        <w:t xml:space="preserve"> </w:t>
      </w:r>
      <w:r>
        <w:rPr>
          <w:rFonts w:ascii="SimSun" w:hAnsi="SimSun" w:eastAsia="SimSun" w:cs="SimSun"/>
          <w:sz w:val="22"/>
          <w:szCs w:val="22"/>
          <w:spacing w:val="-16"/>
        </w:rPr>
        <w:t>用。例如，在教育中人们需要判断儿童的智力水平，进而因材施教；</w:t>
      </w:r>
      <w:r>
        <w:rPr>
          <w:rFonts w:ascii="SimSun" w:hAnsi="SimSun" w:eastAsia="SimSun" w:cs="SimSun"/>
          <w:sz w:val="22"/>
          <w:szCs w:val="22"/>
          <w:spacing w:val="-17"/>
        </w:rPr>
        <w:t>在人力资源管理中，应了解员工的</w:t>
      </w:r>
      <w:r>
        <w:rPr>
          <w:rFonts w:ascii="SimSun" w:hAnsi="SimSun" w:eastAsia="SimSun" w:cs="SimSun"/>
          <w:sz w:val="22"/>
          <w:szCs w:val="22"/>
        </w:rPr>
        <w:t xml:space="preserve"> </w:t>
      </w:r>
      <w:r>
        <w:rPr>
          <w:rFonts w:ascii="SimSun" w:hAnsi="SimSun" w:eastAsia="SimSun" w:cs="SimSun"/>
          <w:sz w:val="22"/>
          <w:szCs w:val="22"/>
          <w:spacing w:val="-16"/>
        </w:rPr>
        <w:t>智力结构特点，扬长避短，使其人尽其才；在司法鉴定工作中，要根据当事人的智力水平来判断其的责</w:t>
      </w:r>
      <w:r>
        <w:rPr>
          <w:rFonts w:ascii="SimSun" w:hAnsi="SimSun" w:eastAsia="SimSun" w:cs="SimSun"/>
          <w:sz w:val="22"/>
          <w:szCs w:val="22"/>
          <w:spacing w:val="2"/>
        </w:rPr>
        <w:t xml:space="preserve"> </w:t>
      </w:r>
      <w:r>
        <w:rPr>
          <w:rFonts w:ascii="SimSun" w:hAnsi="SimSun" w:eastAsia="SimSun" w:cs="SimSun"/>
          <w:sz w:val="22"/>
          <w:szCs w:val="22"/>
          <w:spacing w:val="-15"/>
        </w:rPr>
        <w:t>任能力。</w:t>
      </w:r>
    </w:p>
    <w:p>
      <w:pPr>
        <w:sectPr>
          <w:headerReference w:type="default" r:id="rId10"/>
          <w:pgSz w:w="11900" w:h="16840"/>
          <w:pgMar w:top="400" w:right="599" w:bottom="0" w:left="969" w:header="0" w:footer="0" w:gutter="0"/>
        </w:sectPr>
        <w:rPr/>
      </w:pPr>
    </w:p>
    <w:p>
      <w:pPr>
        <w:spacing w:line="351" w:lineRule="auto"/>
        <w:rPr>
          <w:rFonts w:ascii="Arial"/>
          <w:sz w:val="21"/>
        </w:rPr>
      </w:pPr>
      <w:r>
        <w:drawing>
          <wp:anchor distT="0" distB="0" distL="0" distR="0" simplePos="0" relativeHeight="251668480" behindDoc="0" locked="0" layoutInCell="0" allowOverlap="1">
            <wp:simplePos x="0" y="0"/>
            <wp:positionH relativeFrom="page">
              <wp:posOffset>400041</wp:posOffset>
            </wp:positionH>
            <wp:positionV relativeFrom="page">
              <wp:posOffset>9944113</wp:posOffset>
            </wp:positionV>
            <wp:extent cx="520718" cy="419074"/>
            <wp:effectExtent l="0" t="0" r="0" b="0"/>
            <wp:wrapNone/>
            <wp:docPr id="10" name="IM 10"/>
            <wp:cNvGraphicFramePr/>
            <a:graphic>
              <a:graphicData uri="http://schemas.openxmlformats.org/drawingml/2006/picture">
                <pic:pic>
                  <pic:nvPicPr>
                    <pic:cNvPr id="10" name="IM 10"/>
                    <pic:cNvPicPr/>
                  </pic:nvPicPr>
                  <pic:blipFill>
                    <a:blip r:embed="rId12"/>
                    <a:stretch>
                      <a:fillRect/>
                    </a:stretch>
                  </pic:blipFill>
                  <pic:spPr>
                    <a:xfrm rot="0">
                      <a:off x="0" y="0"/>
                      <a:ext cx="520718" cy="419074"/>
                    </a:xfrm>
                    <a:prstGeom prst="rect">
                      <a:avLst/>
                    </a:prstGeom>
                  </pic:spPr>
                </pic:pic>
              </a:graphicData>
            </a:graphic>
          </wp:anchor>
        </w:drawing>
      </w:r>
      <w:r/>
    </w:p>
    <w:p>
      <w:pPr>
        <w:spacing w:before="74" w:line="222" w:lineRule="auto"/>
        <w:rPr>
          <w:rFonts w:ascii="SimHei" w:hAnsi="SimHei" w:eastAsia="SimHei" w:cs="SimHei"/>
          <w:sz w:val="23"/>
          <w:szCs w:val="23"/>
        </w:rPr>
      </w:pPr>
      <w:r>
        <w:rPr>
          <w:rFonts w:ascii="SimSun" w:hAnsi="SimSun" w:eastAsia="SimSun" w:cs="SimSun"/>
          <w:sz w:val="23"/>
          <w:szCs w:val="23"/>
          <w:color w:val="006BC9"/>
          <w:spacing w:val="1"/>
          <w:position w:val="-2"/>
        </w:rPr>
        <w:t>82</w:t>
      </w:r>
      <w:r>
        <w:rPr>
          <w:rFonts w:ascii="SimSun" w:hAnsi="SimSun" w:eastAsia="SimSun" w:cs="SimSun"/>
          <w:sz w:val="23"/>
          <w:szCs w:val="23"/>
          <w:color w:val="006BC9"/>
          <w:spacing w:val="2"/>
          <w:position w:val="-2"/>
        </w:rPr>
        <w:t xml:space="preserve">       </w:t>
      </w:r>
      <w:r>
        <w:rPr>
          <w:rFonts w:ascii="SimHei" w:hAnsi="SimHei" w:eastAsia="SimHei" w:cs="SimHei"/>
          <w:sz w:val="23"/>
          <w:szCs w:val="23"/>
          <w:color w:val="007AD8"/>
          <w:spacing w:val="1"/>
        </w:rPr>
        <w:t>第五章</w:t>
      </w:r>
      <w:r>
        <w:rPr>
          <w:rFonts w:ascii="SimHei" w:hAnsi="SimHei" w:eastAsia="SimHei" w:cs="SimHei"/>
          <w:sz w:val="23"/>
          <w:szCs w:val="23"/>
          <w:color w:val="007AD8"/>
          <w:spacing w:val="60"/>
        </w:rPr>
        <w:t xml:space="preserve"> </w:t>
      </w:r>
      <w:r>
        <w:rPr>
          <w:rFonts w:ascii="SimHei" w:hAnsi="SimHei" w:eastAsia="SimHei" w:cs="SimHei"/>
          <w:sz w:val="23"/>
          <w:szCs w:val="23"/>
          <w:color w:val="007AD8"/>
          <w:spacing w:val="1"/>
        </w:rPr>
        <w:t>心理评估</w:t>
      </w:r>
    </w:p>
    <w:p>
      <w:pPr>
        <w:spacing w:line="433" w:lineRule="auto"/>
        <w:rPr>
          <w:rFonts w:ascii="Arial"/>
          <w:sz w:val="21"/>
        </w:rPr>
      </w:pPr>
      <w:r/>
    </w:p>
    <w:p>
      <w:pPr>
        <w:ind w:left="1463"/>
        <w:spacing w:before="84" w:line="221" w:lineRule="auto"/>
        <w:outlineLvl w:val="0"/>
        <w:rPr>
          <w:rFonts w:ascii="SimHei" w:hAnsi="SimHei" w:eastAsia="SimHei" w:cs="SimHei"/>
          <w:sz w:val="26"/>
          <w:szCs w:val="26"/>
        </w:rPr>
      </w:pPr>
      <w:r>
        <w:rPr>
          <w:rFonts w:ascii="SimHei" w:hAnsi="SimHei" w:eastAsia="SimHei" w:cs="SimHei"/>
          <w:sz w:val="26"/>
          <w:szCs w:val="26"/>
          <w:b/>
          <w:bCs/>
          <w:color w:val="0075D0"/>
          <w:spacing w:val="-14"/>
        </w:rPr>
        <w:t>一</w:t>
      </w:r>
      <w:r>
        <w:rPr>
          <w:rFonts w:ascii="SimHei" w:hAnsi="SimHei" w:eastAsia="SimHei" w:cs="SimHei"/>
          <w:sz w:val="26"/>
          <w:szCs w:val="26"/>
          <w:color w:val="0075D0"/>
          <w:spacing w:val="-62"/>
        </w:rPr>
        <w:t xml:space="preserve"> </w:t>
      </w:r>
      <w:r>
        <w:rPr>
          <w:rFonts w:ascii="SimHei" w:hAnsi="SimHei" w:eastAsia="SimHei" w:cs="SimHei"/>
          <w:sz w:val="26"/>
          <w:szCs w:val="26"/>
          <w:b/>
          <w:bCs/>
          <w:color w:val="0075D0"/>
          <w:spacing w:val="-14"/>
        </w:rPr>
        <w:t>、智力、智商和智力水平的分级</w:t>
      </w:r>
    </w:p>
    <w:p>
      <w:pPr>
        <w:ind w:left="1463"/>
        <w:spacing w:before="198" w:line="222" w:lineRule="auto"/>
        <w:rPr>
          <w:rFonts w:ascii="SimHei" w:hAnsi="SimHei" w:eastAsia="SimHei" w:cs="SimHei"/>
          <w:sz w:val="23"/>
          <w:szCs w:val="23"/>
        </w:rPr>
      </w:pPr>
      <w:r>
        <w:rPr>
          <w:rFonts w:ascii="SimHei" w:hAnsi="SimHei" w:eastAsia="SimHei" w:cs="SimHei"/>
          <w:sz w:val="23"/>
          <w:szCs w:val="23"/>
          <w:b/>
          <w:bCs/>
          <w:spacing w:val="6"/>
        </w:rPr>
        <w:t>(</w:t>
      </w:r>
      <w:r>
        <w:rPr>
          <w:rFonts w:ascii="SimHei" w:hAnsi="SimHei" w:eastAsia="SimHei" w:cs="SimHei"/>
          <w:sz w:val="23"/>
          <w:szCs w:val="23"/>
          <w:spacing w:val="-64"/>
        </w:rPr>
        <w:t xml:space="preserve"> </w:t>
      </w:r>
      <w:r>
        <w:rPr>
          <w:rFonts w:ascii="SimHei" w:hAnsi="SimHei" w:eastAsia="SimHei" w:cs="SimHei"/>
          <w:sz w:val="23"/>
          <w:szCs w:val="23"/>
          <w:b/>
          <w:bCs/>
          <w:spacing w:val="6"/>
        </w:rPr>
        <w:t>一)智力</w:t>
      </w:r>
    </w:p>
    <w:p>
      <w:pPr>
        <w:ind w:left="1040" w:right="55" w:firstLine="419"/>
        <w:spacing w:before="89" w:line="274" w:lineRule="auto"/>
        <w:jc w:val="both"/>
        <w:rPr>
          <w:rFonts w:ascii="SimSun" w:hAnsi="SimSun" w:eastAsia="SimSun" w:cs="SimSun"/>
          <w:sz w:val="23"/>
          <w:szCs w:val="23"/>
        </w:rPr>
      </w:pPr>
      <w:r>
        <w:rPr>
          <w:rFonts w:ascii="SimSun" w:hAnsi="SimSun" w:eastAsia="SimSun" w:cs="SimSun"/>
          <w:sz w:val="23"/>
          <w:szCs w:val="23"/>
          <w:spacing w:val="-18"/>
        </w:rPr>
        <w:t>目前有关智力的定义很多，但尚无一个被所有心</w:t>
      </w:r>
      <w:r>
        <w:rPr>
          <w:rFonts w:ascii="SimSun" w:hAnsi="SimSun" w:eastAsia="SimSun" w:cs="SimSun"/>
          <w:sz w:val="23"/>
          <w:szCs w:val="23"/>
          <w:spacing w:val="-19"/>
        </w:rPr>
        <w:t>理学家所全部接受的定义。人们在适应环境时</w:t>
      </w:r>
      <w:r>
        <w:rPr>
          <w:rFonts w:ascii="SimSun" w:hAnsi="SimSun" w:eastAsia="SimSun" w:cs="SimSun"/>
          <w:sz w:val="23"/>
          <w:szCs w:val="23"/>
        </w:rPr>
        <w:t xml:space="preserve"> </w:t>
      </w:r>
      <w:r>
        <w:rPr>
          <w:rFonts w:ascii="SimSun" w:hAnsi="SimSun" w:eastAsia="SimSun" w:cs="SimSun"/>
          <w:sz w:val="23"/>
          <w:szCs w:val="23"/>
          <w:spacing w:val="-17"/>
        </w:rPr>
        <w:t>需要学习知识和掌握技能，需要运用所学的知识和</w:t>
      </w:r>
      <w:r>
        <w:rPr>
          <w:rFonts w:ascii="SimSun" w:hAnsi="SimSun" w:eastAsia="SimSun" w:cs="SimSun"/>
          <w:sz w:val="23"/>
          <w:szCs w:val="23"/>
          <w:spacing w:val="-18"/>
        </w:rPr>
        <w:t>技能来解决所面临的实际问题。只有通过智力活</w:t>
      </w:r>
      <w:r>
        <w:rPr>
          <w:rFonts w:ascii="SimSun" w:hAnsi="SimSun" w:eastAsia="SimSun" w:cs="SimSun"/>
          <w:sz w:val="23"/>
          <w:szCs w:val="23"/>
        </w:rPr>
        <w:t xml:space="preserve"> </w:t>
      </w:r>
      <w:r>
        <w:rPr>
          <w:rFonts w:ascii="SimSun" w:hAnsi="SimSun" w:eastAsia="SimSun" w:cs="SimSun"/>
          <w:sz w:val="23"/>
          <w:szCs w:val="23"/>
          <w:spacing w:val="-22"/>
        </w:rPr>
        <w:t>动，才能使人们达到积极的创造性的环境适应，包括自然环境和社会环境</w:t>
      </w:r>
      <w:r>
        <w:rPr>
          <w:rFonts w:ascii="SimSun" w:hAnsi="SimSun" w:eastAsia="SimSun" w:cs="SimSun"/>
          <w:sz w:val="23"/>
          <w:szCs w:val="23"/>
          <w:spacing w:val="-23"/>
        </w:rPr>
        <w:t>的适应。因而，就其功能而</w:t>
      </w:r>
      <w:r>
        <w:rPr>
          <w:rFonts w:ascii="SimSun" w:hAnsi="SimSun" w:eastAsia="SimSun" w:cs="SimSun"/>
          <w:sz w:val="23"/>
          <w:szCs w:val="23"/>
        </w:rPr>
        <w:t xml:space="preserve"> </w:t>
      </w:r>
      <w:r>
        <w:rPr>
          <w:rFonts w:ascii="SimSun" w:hAnsi="SimSun" w:eastAsia="SimSun" w:cs="SimSun"/>
          <w:sz w:val="23"/>
          <w:szCs w:val="23"/>
          <w:spacing w:val="-14"/>
        </w:rPr>
        <w:t>言，智力是人们在获得知识和掌握技能(学习),以及运用知识和</w:t>
      </w:r>
      <w:r>
        <w:rPr>
          <w:rFonts w:ascii="SimSun" w:hAnsi="SimSun" w:eastAsia="SimSun" w:cs="SimSun"/>
          <w:sz w:val="23"/>
          <w:szCs w:val="23"/>
          <w:spacing w:val="-15"/>
        </w:rPr>
        <w:t>技能来解决实际问题时所必备的心</w:t>
      </w:r>
      <w:r>
        <w:rPr>
          <w:rFonts w:ascii="SimSun" w:hAnsi="SimSun" w:eastAsia="SimSun" w:cs="SimSun"/>
          <w:sz w:val="23"/>
          <w:szCs w:val="23"/>
        </w:rPr>
        <w:t xml:space="preserve"> </w:t>
      </w:r>
      <w:r>
        <w:rPr>
          <w:rFonts w:ascii="SimSun" w:hAnsi="SimSun" w:eastAsia="SimSun" w:cs="SimSun"/>
          <w:sz w:val="23"/>
          <w:szCs w:val="23"/>
          <w:spacing w:val="-22"/>
        </w:rPr>
        <w:t>理条件或特征。就其机制来说，智力活动是神经系统、特别是大脑</w:t>
      </w:r>
      <w:r>
        <w:rPr>
          <w:rFonts w:ascii="SimSun" w:hAnsi="SimSun" w:eastAsia="SimSun" w:cs="SimSun"/>
          <w:sz w:val="23"/>
          <w:szCs w:val="23"/>
          <w:spacing w:val="-23"/>
        </w:rPr>
        <w:t>的高级神经活动的某种特性，其活</w:t>
      </w:r>
      <w:r>
        <w:rPr>
          <w:rFonts w:ascii="SimSun" w:hAnsi="SimSun" w:eastAsia="SimSun" w:cs="SimSun"/>
          <w:sz w:val="23"/>
          <w:szCs w:val="23"/>
        </w:rPr>
        <w:t xml:space="preserve"> </w:t>
      </w:r>
      <w:r>
        <w:rPr>
          <w:rFonts w:ascii="SimSun" w:hAnsi="SimSun" w:eastAsia="SimSun" w:cs="SimSun"/>
          <w:sz w:val="23"/>
          <w:szCs w:val="23"/>
          <w:spacing w:val="-22"/>
        </w:rPr>
        <w:t>动过程包括了全部认知过程，是一种最复杂、综合的认知过程。就其结构来说，智力</w:t>
      </w:r>
      <w:r>
        <w:rPr>
          <w:rFonts w:ascii="SimSun" w:hAnsi="SimSun" w:eastAsia="SimSun" w:cs="SimSun"/>
          <w:sz w:val="23"/>
          <w:szCs w:val="23"/>
          <w:spacing w:val="-23"/>
        </w:rPr>
        <w:t>活动包括了多种</w:t>
      </w:r>
      <w:r>
        <w:rPr>
          <w:rFonts w:ascii="SimSun" w:hAnsi="SimSun" w:eastAsia="SimSun" w:cs="SimSun"/>
          <w:sz w:val="23"/>
          <w:szCs w:val="23"/>
        </w:rPr>
        <w:t xml:space="preserve"> </w:t>
      </w:r>
      <w:r>
        <w:rPr>
          <w:rFonts w:ascii="SimSun" w:hAnsi="SimSun" w:eastAsia="SimSun" w:cs="SimSun"/>
          <w:sz w:val="23"/>
          <w:szCs w:val="23"/>
          <w:spacing w:val="-18"/>
        </w:rPr>
        <w:t>因素(心理特征),人们在通俗用语中常用聪明(耳聪目</w:t>
      </w:r>
      <w:r>
        <w:rPr>
          <w:rFonts w:ascii="SimSun" w:hAnsi="SimSun" w:eastAsia="SimSun" w:cs="SimSun"/>
          <w:sz w:val="23"/>
          <w:szCs w:val="23"/>
          <w:spacing w:val="-19"/>
        </w:rPr>
        <w:t>明，即感觉敏锐)、过目不忘(记忆力)、举一反</w:t>
      </w:r>
      <w:r>
        <w:rPr>
          <w:rFonts w:ascii="SimSun" w:hAnsi="SimSun" w:eastAsia="SimSun" w:cs="SimSun"/>
          <w:sz w:val="23"/>
          <w:szCs w:val="23"/>
        </w:rPr>
        <w:t xml:space="preserve"> </w:t>
      </w:r>
      <w:r>
        <w:rPr>
          <w:rFonts w:ascii="SimSun" w:hAnsi="SimSun" w:eastAsia="SimSun" w:cs="SimSun"/>
          <w:sz w:val="23"/>
          <w:szCs w:val="23"/>
          <w:spacing w:val="-17"/>
        </w:rPr>
        <w:t>三(逻辑推理)、别出心裁(创造力)等来描述智力。心理学家们提出了智力结构的多因素学说，用于</w:t>
      </w:r>
      <w:r>
        <w:rPr>
          <w:rFonts w:ascii="SimSun" w:hAnsi="SimSun" w:eastAsia="SimSun" w:cs="SimSun"/>
          <w:sz w:val="23"/>
          <w:szCs w:val="23"/>
          <w:spacing w:val="16"/>
        </w:rPr>
        <w:t xml:space="preserve"> </w:t>
      </w:r>
      <w:r>
        <w:rPr>
          <w:rFonts w:ascii="SimSun" w:hAnsi="SimSun" w:eastAsia="SimSun" w:cs="SimSun"/>
          <w:sz w:val="23"/>
          <w:szCs w:val="23"/>
          <w:spacing w:val="-22"/>
        </w:rPr>
        <w:t>指导智力测验的编制。</w:t>
      </w:r>
    </w:p>
    <w:p>
      <w:pPr>
        <w:ind w:left="1040" w:right="60" w:firstLine="419"/>
        <w:spacing w:before="142" w:line="271" w:lineRule="auto"/>
        <w:jc w:val="both"/>
        <w:rPr>
          <w:rFonts w:ascii="SimSun" w:hAnsi="SimSun" w:eastAsia="SimSun" w:cs="SimSun"/>
          <w:sz w:val="23"/>
          <w:szCs w:val="23"/>
        </w:rPr>
      </w:pPr>
      <w:r>
        <w:rPr>
          <w:rFonts w:ascii="SimSun" w:hAnsi="SimSun" w:eastAsia="SimSun" w:cs="SimSun"/>
          <w:sz w:val="23"/>
          <w:szCs w:val="23"/>
          <w:spacing w:val="-18"/>
        </w:rPr>
        <w:t>由于目前尚无统一的智力定义，因此，在使用某一智力测验时必须熟悉编制者所采用的智力定</w:t>
      </w:r>
      <w:r>
        <w:rPr>
          <w:rFonts w:ascii="SimSun" w:hAnsi="SimSun" w:eastAsia="SimSun" w:cs="SimSun"/>
          <w:sz w:val="23"/>
          <w:szCs w:val="23"/>
          <w:spacing w:val="11"/>
        </w:rPr>
        <w:t xml:space="preserve"> </w:t>
      </w:r>
      <w:r>
        <w:rPr>
          <w:rFonts w:ascii="SimSun" w:hAnsi="SimSun" w:eastAsia="SimSun" w:cs="SimSun"/>
          <w:sz w:val="23"/>
          <w:szCs w:val="23"/>
          <w:spacing w:val="-21"/>
        </w:rPr>
        <w:t>义。本节重点介绍的韦氏智力量表的作者Wechsler的智力定义是：“智力是个人行动有目的，思维合</w:t>
      </w:r>
      <w:r>
        <w:rPr>
          <w:rFonts w:ascii="SimSun" w:hAnsi="SimSun" w:eastAsia="SimSun" w:cs="SimSun"/>
          <w:sz w:val="23"/>
          <w:szCs w:val="23"/>
          <w:spacing w:val="5"/>
        </w:rPr>
        <w:t xml:space="preserve"> </w:t>
      </w:r>
      <w:r>
        <w:rPr>
          <w:rFonts w:ascii="SimSun" w:hAnsi="SimSun" w:eastAsia="SimSun" w:cs="SimSun"/>
          <w:sz w:val="23"/>
          <w:szCs w:val="23"/>
          <w:spacing w:val="-20"/>
        </w:rPr>
        <w:t>理，应付环境有效地聚集的或全面的才能”。第一个正式智力测验比奈量</w:t>
      </w:r>
      <w:r>
        <w:rPr>
          <w:rFonts w:ascii="SimSun" w:hAnsi="SimSun" w:eastAsia="SimSun" w:cs="SimSun"/>
          <w:sz w:val="23"/>
          <w:szCs w:val="23"/>
          <w:spacing w:val="-21"/>
        </w:rPr>
        <w:t>表的编制者</w:t>
      </w:r>
      <w:r>
        <w:rPr>
          <w:rFonts w:ascii="SimSun" w:hAnsi="SimSun" w:eastAsia="SimSun" w:cs="SimSun"/>
          <w:sz w:val="23"/>
          <w:szCs w:val="23"/>
          <w:spacing w:val="-20"/>
        </w:rPr>
        <w:t>Binet</w:t>
      </w:r>
      <w:r>
        <w:rPr>
          <w:rFonts w:ascii="SimSun" w:hAnsi="SimSun" w:eastAsia="SimSun" w:cs="SimSun"/>
          <w:sz w:val="23"/>
          <w:szCs w:val="23"/>
          <w:spacing w:val="-19"/>
        </w:rPr>
        <w:t xml:space="preserve"> </w:t>
      </w:r>
      <w:r>
        <w:rPr>
          <w:rFonts w:ascii="SimSun" w:hAnsi="SimSun" w:eastAsia="SimSun" w:cs="SimSun"/>
          <w:sz w:val="23"/>
          <w:szCs w:val="23"/>
          <w:spacing w:val="-20"/>
        </w:rPr>
        <w:t>A</w:t>
      </w:r>
      <w:r>
        <w:rPr>
          <w:rFonts w:ascii="SimSun" w:hAnsi="SimSun" w:eastAsia="SimSun" w:cs="SimSun"/>
          <w:sz w:val="23"/>
          <w:szCs w:val="23"/>
          <w:spacing w:val="-21"/>
        </w:rPr>
        <w:t>和</w:t>
      </w:r>
      <w:r>
        <w:rPr>
          <w:rFonts w:ascii="SimSun" w:hAnsi="SimSun" w:eastAsia="SimSun" w:cs="SimSun"/>
          <w:sz w:val="23"/>
          <w:szCs w:val="23"/>
          <w:spacing w:val="-20"/>
        </w:rPr>
        <w:t>Simon</w:t>
      </w:r>
      <w:r>
        <w:rPr>
          <w:rFonts w:ascii="SimSun" w:hAnsi="SimSun" w:eastAsia="SimSun" w:cs="SimSun"/>
          <w:sz w:val="23"/>
          <w:szCs w:val="23"/>
        </w:rPr>
        <w:t xml:space="preserve"> </w:t>
      </w:r>
      <w:r>
        <w:rPr>
          <w:rFonts w:ascii="SimSun" w:hAnsi="SimSun" w:eastAsia="SimSun" w:cs="SimSun"/>
          <w:sz w:val="23"/>
          <w:szCs w:val="23"/>
          <w:spacing w:val="-23"/>
          <w:w w:val="98"/>
        </w:rPr>
        <w:t>对智力的定义描述是“在我们看来，在智力中存在某种基本才能，它的改变或欠缺，对于实际生活至关</w:t>
      </w:r>
      <w:r>
        <w:rPr>
          <w:rFonts w:ascii="SimSun" w:hAnsi="SimSun" w:eastAsia="SimSun" w:cs="SimSun"/>
          <w:sz w:val="23"/>
          <w:szCs w:val="23"/>
          <w:spacing w:val="30"/>
        </w:rPr>
        <w:t xml:space="preserve"> </w:t>
      </w:r>
      <w:r>
        <w:rPr>
          <w:rFonts w:ascii="SimSun" w:hAnsi="SimSun" w:eastAsia="SimSun" w:cs="SimSun"/>
          <w:sz w:val="23"/>
          <w:szCs w:val="23"/>
          <w:spacing w:val="-23"/>
          <w:w w:val="98"/>
        </w:rPr>
        <w:t>重要。这种才能包括判断力、辨别力、主动性和适应能力。善于判断、善于理解、善于推理，这些都是</w:t>
      </w:r>
      <w:r>
        <w:rPr>
          <w:rFonts w:ascii="SimSun" w:hAnsi="SimSun" w:eastAsia="SimSun" w:cs="SimSun"/>
          <w:sz w:val="23"/>
          <w:szCs w:val="23"/>
          <w:spacing w:val="31"/>
        </w:rPr>
        <w:t xml:space="preserve"> </w:t>
      </w:r>
      <w:r>
        <w:rPr>
          <w:rFonts w:ascii="SimSun" w:hAnsi="SimSun" w:eastAsia="SimSun" w:cs="SimSun"/>
          <w:sz w:val="23"/>
          <w:szCs w:val="23"/>
          <w:spacing w:val="-29"/>
        </w:rPr>
        <w:t>智力的基本活动”。</w:t>
      </w:r>
    </w:p>
    <w:p>
      <w:pPr>
        <w:ind w:left="1463"/>
        <w:spacing w:before="104" w:line="222" w:lineRule="auto"/>
        <w:rPr>
          <w:rFonts w:ascii="SimHei" w:hAnsi="SimHei" w:eastAsia="SimHei" w:cs="SimHei"/>
          <w:sz w:val="23"/>
          <w:szCs w:val="23"/>
        </w:rPr>
      </w:pPr>
      <w:r>
        <w:rPr>
          <w:rFonts w:ascii="SimHei" w:hAnsi="SimHei" w:eastAsia="SimHei" w:cs="SimHei"/>
          <w:sz w:val="23"/>
          <w:szCs w:val="23"/>
          <w:b/>
          <w:bCs/>
          <w:spacing w:val="15"/>
        </w:rPr>
        <w:t>(二)智商</w:t>
      </w:r>
    </w:p>
    <w:p>
      <w:pPr>
        <w:ind w:left="1040" w:right="36" w:firstLine="419"/>
        <w:spacing w:before="81" w:line="268" w:lineRule="auto"/>
        <w:jc w:val="both"/>
        <w:rPr>
          <w:rFonts w:ascii="SimSun" w:hAnsi="SimSun" w:eastAsia="SimSun" w:cs="SimSun"/>
          <w:sz w:val="23"/>
          <w:szCs w:val="23"/>
        </w:rPr>
      </w:pPr>
      <w:r>
        <w:rPr>
          <w:rFonts w:ascii="SimSun" w:hAnsi="SimSun" w:eastAsia="SimSun" w:cs="SimSun"/>
          <w:sz w:val="23"/>
          <w:szCs w:val="23"/>
          <w:spacing w:val="-24"/>
        </w:rPr>
        <w:t>智</w:t>
      </w:r>
      <w:r>
        <w:rPr>
          <w:rFonts w:ascii="SimSun" w:hAnsi="SimSun" w:eastAsia="SimSun" w:cs="SimSun"/>
          <w:sz w:val="23"/>
          <w:szCs w:val="23"/>
          <w:spacing w:val="-25"/>
        </w:rPr>
        <w:t>商(</w:t>
      </w:r>
      <w:r>
        <w:rPr>
          <w:rFonts w:ascii="SimSun" w:hAnsi="SimSun" w:eastAsia="SimSun" w:cs="SimSun"/>
          <w:sz w:val="23"/>
          <w:szCs w:val="23"/>
          <w:spacing w:val="-24"/>
        </w:rPr>
        <w:t>intelligence</w:t>
      </w:r>
      <w:r>
        <w:rPr>
          <w:rFonts w:ascii="SimSun" w:hAnsi="SimSun" w:eastAsia="SimSun" w:cs="SimSun"/>
          <w:sz w:val="23"/>
          <w:szCs w:val="23"/>
          <w:spacing w:val="-18"/>
        </w:rPr>
        <w:t xml:space="preserve"> </w:t>
      </w:r>
      <w:r>
        <w:rPr>
          <w:rFonts w:ascii="SimSun" w:hAnsi="SimSun" w:eastAsia="SimSun" w:cs="SimSun"/>
          <w:sz w:val="23"/>
          <w:szCs w:val="23"/>
          <w:spacing w:val="-24"/>
        </w:rPr>
        <w:t>quotient</w:t>
      </w:r>
      <w:r>
        <w:rPr>
          <w:rFonts w:ascii="SimSun" w:hAnsi="SimSun" w:eastAsia="SimSun" w:cs="SimSun"/>
          <w:sz w:val="23"/>
          <w:szCs w:val="23"/>
          <w:spacing w:val="-25"/>
        </w:rPr>
        <w:t>,</w:t>
      </w:r>
      <w:r>
        <w:rPr>
          <w:rFonts w:ascii="SimSun" w:hAnsi="SimSun" w:eastAsia="SimSun" w:cs="SimSun"/>
          <w:sz w:val="23"/>
          <w:szCs w:val="23"/>
          <w:spacing w:val="-24"/>
        </w:rPr>
        <w:t>IQ</w:t>
      </w:r>
      <w:r>
        <w:rPr>
          <w:rFonts w:ascii="SimSun" w:hAnsi="SimSun" w:eastAsia="SimSun" w:cs="SimSun"/>
          <w:sz w:val="23"/>
          <w:szCs w:val="23"/>
          <w:spacing w:val="-25"/>
        </w:rPr>
        <w:t>)是智力的量化单位，即通过智力测验将智力水平数量化，用数字的</w:t>
      </w:r>
      <w:r>
        <w:rPr>
          <w:rFonts w:ascii="SimSun" w:hAnsi="SimSun" w:eastAsia="SimSun" w:cs="SimSun"/>
          <w:sz w:val="23"/>
          <w:szCs w:val="23"/>
        </w:rPr>
        <w:t xml:space="preserve"> </w:t>
      </w:r>
      <w:r>
        <w:rPr>
          <w:rFonts w:ascii="SimSun" w:hAnsi="SimSun" w:eastAsia="SimSun" w:cs="SimSun"/>
          <w:sz w:val="23"/>
          <w:szCs w:val="23"/>
          <w:spacing w:val="-17"/>
        </w:rPr>
        <w:t>形式表达出来，以便于人们的理解与比较。计算智商的公式有比率智商和离差智商二种。比率智商</w:t>
      </w:r>
      <w:r>
        <w:rPr>
          <w:rFonts w:ascii="SimSun" w:hAnsi="SimSun" w:eastAsia="SimSun" w:cs="SimSun"/>
          <w:sz w:val="23"/>
          <w:szCs w:val="23"/>
          <w:spacing w:val="3"/>
        </w:rPr>
        <w:t xml:space="preserve"> </w:t>
      </w:r>
      <w:r>
        <w:rPr>
          <w:rFonts w:ascii="SimSun" w:hAnsi="SimSun" w:eastAsia="SimSun" w:cs="SimSun"/>
          <w:sz w:val="23"/>
          <w:szCs w:val="23"/>
          <w:spacing w:val="-20"/>
        </w:rPr>
        <w:t>由</w:t>
      </w:r>
      <w:r>
        <w:rPr>
          <w:rFonts w:ascii="SimSun" w:hAnsi="SimSun" w:eastAsia="SimSun" w:cs="SimSun"/>
          <w:sz w:val="23"/>
          <w:szCs w:val="23"/>
          <w:spacing w:val="-60"/>
        </w:rPr>
        <w:t xml:space="preserve"> </w:t>
      </w:r>
      <w:r>
        <w:rPr>
          <w:rFonts w:ascii="SimSun" w:hAnsi="SimSun" w:eastAsia="SimSun" w:cs="SimSun"/>
          <w:sz w:val="23"/>
          <w:szCs w:val="23"/>
          <w:spacing w:val="-20"/>
        </w:rPr>
        <w:t>Terman提出，其公式如下：</w:t>
      </w:r>
    </w:p>
    <w:p>
      <w:pPr>
        <w:ind w:right="21"/>
        <w:spacing w:before="177" w:line="207" w:lineRule="auto"/>
        <w:jc w:val="right"/>
        <w:rPr>
          <w:rFonts w:ascii="SimSun" w:hAnsi="SimSun" w:eastAsia="SimSun" w:cs="SimSun"/>
          <w:sz w:val="23"/>
          <w:szCs w:val="23"/>
        </w:rPr>
      </w:pPr>
      <w:r>
        <w:rPr>
          <w:rFonts w:ascii="Times New Roman" w:hAnsi="Times New Roman" w:eastAsia="Times New Roman" w:cs="Times New Roman"/>
          <w:sz w:val="23"/>
          <w:szCs w:val="23"/>
          <w:spacing w:val="-3"/>
        </w:rPr>
        <w:t>IQ=(MA/CA)×100</w:t>
      </w:r>
      <w:r>
        <w:rPr>
          <w:rFonts w:ascii="Times New Roman" w:hAnsi="Times New Roman" w:eastAsia="Times New Roman" w:cs="Times New Roman"/>
          <w:sz w:val="23"/>
          <w:szCs w:val="23"/>
          <w:spacing w:val="1"/>
        </w:rPr>
        <w:t xml:space="preserve">                                                  </w:t>
      </w:r>
      <w:r>
        <w:rPr>
          <w:rFonts w:ascii="SimSun" w:hAnsi="SimSun" w:eastAsia="SimSun" w:cs="SimSun"/>
          <w:sz w:val="23"/>
          <w:szCs w:val="23"/>
          <w:spacing w:val="-3"/>
          <w:position w:val="-1"/>
        </w:rPr>
        <w:t>(式5-1)</w:t>
      </w:r>
    </w:p>
    <w:p>
      <w:pPr>
        <w:ind w:left="1040" w:right="40" w:firstLine="419"/>
        <w:spacing w:before="145" w:line="262" w:lineRule="auto"/>
        <w:jc w:val="both"/>
        <w:rPr>
          <w:rFonts w:ascii="SimSun" w:hAnsi="SimSun" w:eastAsia="SimSun" w:cs="SimSun"/>
          <w:sz w:val="23"/>
          <w:szCs w:val="23"/>
        </w:rPr>
      </w:pPr>
      <w:r>
        <w:rPr>
          <w:rFonts w:ascii="SimSun" w:hAnsi="SimSun" w:eastAsia="SimSun" w:cs="SimSun"/>
          <w:sz w:val="23"/>
          <w:szCs w:val="23"/>
          <w:spacing w:val="-17"/>
        </w:rPr>
        <w:t>公式中，MA(mental</w:t>
      </w:r>
      <w:r>
        <w:rPr>
          <w:rFonts w:ascii="SimSun" w:hAnsi="SimSun" w:eastAsia="SimSun" w:cs="SimSun"/>
          <w:sz w:val="23"/>
          <w:szCs w:val="23"/>
          <w:spacing w:val="7"/>
        </w:rPr>
        <w:t xml:space="preserve"> </w:t>
      </w:r>
      <w:r>
        <w:rPr>
          <w:rFonts w:ascii="SimSun" w:hAnsi="SimSun" w:eastAsia="SimSun" w:cs="SimSun"/>
          <w:sz w:val="23"/>
          <w:szCs w:val="23"/>
          <w:spacing w:val="-17"/>
        </w:rPr>
        <w:t>age)为心理年龄(又称智力年龄),是某一儿童在智力测验的成绩所达到的水</w:t>
      </w:r>
      <w:r>
        <w:rPr>
          <w:rFonts w:ascii="SimSun" w:hAnsi="SimSun" w:eastAsia="SimSun" w:cs="SimSun"/>
          <w:sz w:val="23"/>
          <w:szCs w:val="23"/>
        </w:rPr>
        <w:t xml:space="preserve"> </w:t>
      </w:r>
      <w:r>
        <w:rPr>
          <w:rFonts w:ascii="SimSun" w:hAnsi="SimSun" w:eastAsia="SimSun" w:cs="SimSun"/>
          <w:sz w:val="23"/>
          <w:szCs w:val="23"/>
          <w:spacing w:val="-19"/>
        </w:rPr>
        <w:t>平，MA</w:t>
      </w:r>
      <w:r>
        <w:rPr>
          <w:rFonts w:ascii="SimSun" w:hAnsi="SimSun" w:eastAsia="SimSun" w:cs="SimSun"/>
          <w:sz w:val="23"/>
          <w:szCs w:val="23"/>
          <w:spacing w:val="-4"/>
        </w:rPr>
        <w:t xml:space="preserve"> </w:t>
      </w:r>
      <w:r>
        <w:rPr>
          <w:rFonts w:ascii="SimSun" w:hAnsi="SimSun" w:eastAsia="SimSun" w:cs="SimSun"/>
          <w:sz w:val="23"/>
          <w:szCs w:val="23"/>
          <w:spacing w:val="-19"/>
        </w:rPr>
        <w:t>是以一群同龄儿童(称样本)在该测验的平均</w:t>
      </w:r>
      <w:r>
        <w:rPr>
          <w:rFonts w:ascii="SimSun" w:hAnsi="SimSun" w:eastAsia="SimSun" w:cs="SimSun"/>
          <w:sz w:val="23"/>
          <w:szCs w:val="23"/>
          <w:spacing w:val="-20"/>
        </w:rPr>
        <w:t>成绩为标准而得到的。</w:t>
      </w:r>
      <w:r>
        <w:rPr>
          <w:rFonts w:ascii="SimSun" w:hAnsi="SimSun" w:eastAsia="SimSun" w:cs="SimSun"/>
          <w:sz w:val="23"/>
          <w:szCs w:val="23"/>
          <w:spacing w:val="-15"/>
        </w:rPr>
        <w:t xml:space="preserve"> </w:t>
      </w:r>
      <w:r>
        <w:rPr>
          <w:rFonts w:ascii="SimSun" w:hAnsi="SimSun" w:eastAsia="SimSun" w:cs="SimSun"/>
          <w:sz w:val="23"/>
          <w:szCs w:val="23"/>
          <w:spacing w:val="-19"/>
        </w:rPr>
        <w:t>CA</w:t>
      </w:r>
      <w:r>
        <w:rPr>
          <w:rFonts w:ascii="SimSun" w:hAnsi="SimSun" w:eastAsia="SimSun" w:cs="SimSun"/>
          <w:sz w:val="23"/>
          <w:szCs w:val="23"/>
          <w:spacing w:val="-20"/>
        </w:rPr>
        <w:t>(</w:t>
      </w:r>
      <w:r>
        <w:rPr>
          <w:rFonts w:ascii="SimSun" w:hAnsi="SimSun" w:eastAsia="SimSun" w:cs="SimSun"/>
          <w:sz w:val="23"/>
          <w:szCs w:val="23"/>
          <w:spacing w:val="-19"/>
        </w:rPr>
        <w:t>chronological</w:t>
      </w:r>
      <w:r>
        <w:rPr>
          <w:rFonts w:ascii="SimSun" w:hAnsi="SimSun" w:eastAsia="SimSun" w:cs="SimSun"/>
          <w:sz w:val="23"/>
          <w:szCs w:val="23"/>
          <w:spacing w:val="-11"/>
        </w:rPr>
        <w:t xml:space="preserve"> </w:t>
      </w:r>
      <w:r>
        <w:rPr>
          <w:rFonts w:ascii="SimSun" w:hAnsi="SimSun" w:eastAsia="SimSun" w:cs="SimSun"/>
          <w:sz w:val="23"/>
          <w:szCs w:val="23"/>
          <w:spacing w:val="-19"/>
        </w:rPr>
        <w:t>age</w:t>
      </w:r>
      <w:r>
        <w:rPr>
          <w:rFonts w:ascii="SimSun" w:hAnsi="SimSun" w:eastAsia="SimSun" w:cs="SimSun"/>
          <w:sz w:val="23"/>
          <w:szCs w:val="23"/>
          <w:spacing w:val="-20"/>
        </w:rPr>
        <w:t>)为</w:t>
      </w:r>
      <w:r>
        <w:rPr>
          <w:rFonts w:ascii="SimSun" w:hAnsi="SimSun" w:eastAsia="SimSun" w:cs="SimSun"/>
          <w:sz w:val="23"/>
          <w:szCs w:val="23"/>
        </w:rPr>
        <w:t xml:space="preserve"> </w:t>
      </w:r>
      <w:r>
        <w:rPr>
          <w:rFonts w:ascii="SimSun" w:hAnsi="SimSun" w:eastAsia="SimSun" w:cs="SimSun"/>
          <w:sz w:val="23"/>
          <w:szCs w:val="23"/>
          <w:spacing w:val="-19"/>
        </w:rPr>
        <w:t>实际年龄，即该儿童在测验时的实际岁数。例如，某儿童智力测验时的CA</w:t>
      </w:r>
      <w:r>
        <w:rPr>
          <w:rFonts w:ascii="SimSun" w:hAnsi="SimSun" w:eastAsia="SimSun" w:cs="SimSun"/>
          <w:sz w:val="23"/>
          <w:szCs w:val="23"/>
          <w:spacing w:val="9"/>
        </w:rPr>
        <w:t xml:space="preserve"> </w:t>
      </w:r>
      <w:r>
        <w:rPr>
          <w:rFonts w:ascii="SimSun" w:hAnsi="SimSun" w:eastAsia="SimSun" w:cs="SimSun"/>
          <w:sz w:val="23"/>
          <w:szCs w:val="23"/>
          <w:spacing w:val="-19"/>
        </w:rPr>
        <w:t>为10岁，他的智力测验成</w:t>
      </w:r>
      <w:r>
        <w:rPr>
          <w:rFonts w:ascii="SimSun" w:hAnsi="SimSun" w:eastAsia="SimSun" w:cs="SimSun"/>
          <w:sz w:val="23"/>
          <w:szCs w:val="23"/>
        </w:rPr>
        <w:t xml:space="preserve"> </w:t>
      </w:r>
      <w:r>
        <w:rPr>
          <w:rFonts w:ascii="SimSun" w:hAnsi="SimSun" w:eastAsia="SimSun" w:cs="SimSun"/>
          <w:sz w:val="23"/>
          <w:szCs w:val="23"/>
          <w:spacing w:val="-7"/>
        </w:rPr>
        <w:t>绩达到了12岁儿童的平均水平(MA</w:t>
      </w:r>
      <w:r>
        <w:rPr>
          <w:rFonts w:ascii="SimSun" w:hAnsi="SimSun" w:eastAsia="SimSun" w:cs="SimSun"/>
          <w:sz w:val="23"/>
          <w:szCs w:val="23"/>
          <w:spacing w:val="57"/>
        </w:rPr>
        <w:t xml:space="preserve"> </w:t>
      </w:r>
      <w:r>
        <w:rPr>
          <w:rFonts w:ascii="SimSun" w:hAnsi="SimSun" w:eastAsia="SimSun" w:cs="SimSun"/>
          <w:sz w:val="23"/>
          <w:szCs w:val="23"/>
          <w:spacing w:val="-7"/>
        </w:rPr>
        <w:t>为12),由比率智商公式计算出该儿童的</w:t>
      </w:r>
      <w:r>
        <w:rPr>
          <w:rFonts w:ascii="SimSun" w:hAnsi="SimSun" w:eastAsia="SimSun" w:cs="SimSun"/>
          <w:sz w:val="23"/>
          <w:szCs w:val="23"/>
          <w:spacing w:val="-63"/>
        </w:rPr>
        <w:t xml:space="preserve"> </w:t>
      </w:r>
      <w:r>
        <w:rPr>
          <w:rFonts w:ascii="SimSun" w:hAnsi="SimSun" w:eastAsia="SimSun" w:cs="SimSun"/>
          <w:sz w:val="23"/>
          <w:szCs w:val="23"/>
          <w:spacing w:val="-7"/>
        </w:rPr>
        <w:t>IQ</w:t>
      </w:r>
      <w:r>
        <w:rPr>
          <w:rFonts w:ascii="SimSun" w:hAnsi="SimSun" w:eastAsia="SimSun" w:cs="SimSun"/>
          <w:sz w:val="23"/>
          <w:szCs w:val="23"/>
          <w:spacing w:val="-63"/>
        </w:rPr>
        <w:t xml:space="preserve"> </w:t>
      </w:r>
      <w:r>
        <w:rPr>
          <w:rFonts w:ascii="SimSun" w:hAnsi="SimSun" w:eastAsia="SimSun" w:cs="SimSun"/>
          <w:sz w:val="23"/>
          <w:szCs w:val="23"/>
          <w:spacing w:val="-7"/>
        </w:rPr>
        <w:t>为120。另一10岁</w:t>
      </w:r>
      <w:r>
        <w:rPr>
          <w:rFonts w:ascii="SimSun" w:hAnsi="SimSun" w:eastAsia="SimSun" w:cs="SimSun"/>
          <w:sz w:val="23"/>
          <w:szCs w:val="23"/>
        </w:rPr>
        <w:t xml:space="preserve"> </w:t>
      </w:r>
      <w:r>
        <w:rPr>
          <w:rFonts w:ascii="SimSun" w:hAnsi="SimSun" w:eastAsia="SimSun" w:cs="SimSun"/>
          <w:sz w:val="23"/>
          <w:szCs w:val="23"/>
          <w:spacing w:val="-8"/>
        </w:rPr>
        <w:t>儿童在智力测验的成绩为8岁儿童的平均水平(MA</w:t>
      </w:r>
      <w:r>
        <w:rPr>
          <w:rFonts w:ascii="SimSun" w:hAnsi="SimSun" w:eastAsia="SimSun" w:cs="SimSun"/>
          <w:sz w:val="23"/>
          <w:szCs w:val="23"/>
          <w:spacing w:val="64"/>
        </w:rPr>
        <w:t xml:space="preserve"> </w:t>
      </w:r>
      <w:r>
        <w:rPr>
          <w:rFonts w:ascii="SimSun" w:hAnsi="SimSun" w:eastAsia="SimSun" w:cs="SimSun"/>
          <w:sz w:val="23"/>
          <w:szCs w:val="23"/>
          <w:spacing w:val="-8"/>
        </w:rPr>
        <w:t>为8),则IQ</w:t>
      </w:r>
      <w:r>
        <w:rPr>
          <w:rFonts w:ascii="SimSun" w:hAnsi="SimSun" w:eastAsia="SimSun" w:cs="SimSun"/>
          <w:sz w:val="23"/>
          <w:szCs w:val="23"/>
          <w:spacing w:val="-54"/>
        </w:rPr>
        <w:t xml:space="preserve"> </w:t>
      </w:r>
      <w:r>
        <w:rPr>
          <w:rFonts w:ascii="SimSun" w:hAnsi="SimSun" w:eastAsia="SimSun" w:cs="SimSun"/>
          <w:sz w:val="23"/>
          <w:szCs w:val="23"/>
          <w:spacing w:val="-8"/>
        </w:rPr>
        <w:t>为80。</w:t>
      </w:r>
    </w:p>
    <w:p>
      <w:pPr>
        <w:ind w:left="1040" w:right="37" w:firstLine="419"/>
        <w:spacing w:before="85" w:line="260" w:lineRule="auto"/>
        <w:jc w:val="both"/>
        <w:rPr>
          <w:rFonts w:ascii="SimSun" w:hAnsi="SimSun" w:eastAsia="SimSun" w:cs="SimSun"/>
          <w:sz w:val="23"/>
          <w:szCs w:val="23"/>
        </w:rPr>
      </w:pPr>
      <w:r>
        <w:rPr>
          <w:rFonts w:ascii="SimSun" w:hAnsi="SimSun" w:eastAsia="SimSun" w:cs="SimSun"/>
          <w:sz w:val="23"/>
          <w:szCs w:val="23"/>
          <w:spacing w:val="-18"/>
        </w:rPr>
        <w:t>比率智商公式是建立在儿童的智力水平随着年龄增长而增长的线</w:t>
      </w:r>
      <w:r>
        <w:rPr>
          <w:rFonts w:ascii="SimSun" w:hAnsi="SimSun" w:eastAsia="SimSun" w:cs="SimSun"/>
          <w:sz w:val="23"/>
          <w:szCs w:val="23"/>
          <w:spacing w:val="-19"/>
        </w:rPr>
        <w:t>性关系的基础上。但实际上智</w:t>
      </w:r>
      <w:r>
        <w:rPr>
          <w:rFonts w:ascii="SimSun" w:hAnsi="SimSun" w:eastAsia="SimSun" w:cs="SimSun"/>
          <w:sz w:val="23"/>
          <w:szCs w:val="23"/>
        </w:rPr>
        <w:t xml:space="preserve"> </w:t>
      </w:r>
      <w:r>
        <w:rPr>
          <w:rFonts w:ascii="SimSun" w:hAnsi="SimSun" w:eastAsia="SimSun" w:cs="SimSun"/>
          <w:sz w:val="23"/>
          <w:szCs w:val="23"/>
          <w:spacing w:val="-20"/>
        </w:rPr>
        <w:t>力发展到一定年龄便停止发展，呈平台状态，老年人的智力水平有所下降。因此，Wechsler提出了离</w:t>
      </w:r>
      <w:r>
        <w:rPr>
          <w:rFonts w:ascii="SimSun" w:hAnsi="SimSun" w:eastAsia="SimSun" w:cs="SimSun"/>
          <w:sz w:val="23"/>
          <w:szCs w:val="23"/>
        </w:rPr>
        <w:t xml:space="preserve"> </w:t>
      </w:r>
      <w:r>
        <w:rPr>
          <w:rFonts w:ascii="SimSun" w:hAnsi="SimSun" w:eastAsia="SimSun" w:cs="SimSun"/>
          <w:sz w:val="23"/>
          <w:szCs w:val="23"/>
          <w:spacing w:val="-20"/>
        </w:rPr>
        <w:t>差智商公式，Wechsler认为人类智商在任何年龄均呈常态分布，可以用标准分的方法计算智商，其公</w:t>
      </w:r>
      <w:r>
        <w:rPr>
          <w:rFonts w:ascii="SimSun" w:hAnsi="SimSun" w:eastAsia="SimSun" w:cs="SimSun"/>
          <w:sz w:val="23"/>
          <w:szCs w:val="23"/>
          <w:spacing w:val="1"/>
        </w:rPr>
        <w:t xml:space="preserve"> </w:t>
      </w:r>
      <w:r>
        <w:rPr>
          <w:rFonts w:ascii="SimSun" w:hAnsi="SimSun" w:eastAsia="SimSun" w:cs="SimSun"/>
          <w:sz w:val="23"/>
          <w:szCs w:val="23"/>
          <w:spacing w:val="-15"/>
        </w:rPr>
        <w:t>式为：</w:t>
      </w:r>
    </w:p>
    <w:p>
      <w:pPr>
        <w:spacing w:before="165" w:line="206" w:lineRule="auto"/>
        <w:jc w:val="right"/>
        <w:rPr>
          <w:rFonts w:ascii="SimSun" w:hAnsi="SimSun" w:eastAsia="SimSun" w:cs="SimSun"/>
          <w:sz w:val="23"/>
          <w:szCs w:val="23"/>
        </w:rPr>
      </w:pPr>
      <w:r>
        <w:rPr>
          <w:rFonts w:ascii="Times New Roman" w:hAnsi="Times New Roman" w:eastAsia="Times New Roman" w:cs="Times New Roman"/>
          <w:sz w:val="23"/>
          <w:szCs w:val="23"/>
          <w:spacing w:val="-2"/>
        </w:rPr>
        <w:t>IQ=100+15(x-m)/s</w:t>
      </w:r>
      <w:r>
        <w:rPr>
          <w:rFonts w:ascii="Times New Roman" w:hAnsi="Times New Roman" w:eastAsia="Times New Roman" w:cs="Times New Roman"/>
          <w:sz w:val="23"/>
          <w:szCs w:val="23"/>
          <w:spacing w:val="1"/>
        </w:rPr>
        <w:t xml:space="preserve">                                                   </w:t>
      </w:r>
      <w:r>
        <w:rPr>
          <w:rFonts w:ascii="SimSun" w:hAnsi="SimSun" w:eastAsia="SimSun" w:cs="SimSun"/>
          <w:sz w:val="23"/>
          <w:szCs w:val="23"/>
          <w:spacing w:val="-2"/>
        </w:rPr>
        <w:t>(式5-2)</w:t>
      </w:r>
    </w:p>
    <w:p>
      <w:pPr>
        <w:ind w:left="1040" w:right="22" w:firstLine="419"/>
        <w:spacing w:before="159" w:line="266" w:lineRule="auto"/>
        <w:jc w:val="both"/>
        <w:rPr>
          <w:rFonts w:ascii="SimSun" w:hAnsi="SimSun" w:eastAsia="SimSun" w:cs="SimSun"/>
          <w:sz w:val="23"/>
          <w:szCs w:val="23"/>
        </w:rPr>
      </w:pPr>
      <w:r>
        <w:rPr>
          <w:rFonts w:ascii="SimSun" w:hAnsi="SimSun" w:eastAsia="SimSun" w:cs="SimSun"/>
          <w:sz w:val="23"/>
          <w:szCs w:val="23"/>
          <w:spacing w:val="-20"/>
        </w:rPr>
        <w:t>公式中，m</w:t>
      </w:r>
      <w:r>
        <w:rPr>
          <w:rFonts w:ascii="SimSun" w:hAnsi="SimSun" w:eastAsia="SimSun" w:cs="SimSun"/>
          <w:sz w:val="23"/>
          <w:szCs w:val="23"/>
          <w:spacing w:val="-28"/>
        </w:rPr>
        <w:t xml:space="preserve"> </w:t>
      </w:r>
      <w:r>
        <w:rPr>
          <w:rFonts w:ascii="SimSun" w:hAnsi="SimSun" w:eastAsia="SimSun" w:cs="SimSun"/>
          <w:sz w:val="23"/>
          <w:szCs w:val="23"/>
          <w:spacing w:val="-20"/>
        </w:rPr>
        <w:t>为该年龄阶段样本在智力测验的平均成绩，x为某受</w:t>
      </w:r>
      <w:r>
        <w:rPr>
          <w:rFonts w:ascii="SimSun" w:hAnsi="SimSun" w:eastAsia="SimSun" w:cs="SimSun"/>
          <w:sz w:val="23"/>
          <w:szCs w:val="23"/>
          <w:spacing w:val="-21"/>
        </w:rPr>
        <w:t>试者在智力测验的成绩，s为样本</w:t>
      </w:r>
      <w:r>
        <w:rPr>
          <w:rFonts w:ascii="SimSun" w:hAnsi="SimSun" w:eastAsia="SimSun" w:cs="SimSun"/>
          <w:sz w:val="23"/>
          <w:szCs w:val="23"/>
        </w:rPr>
        <w:t xml:space="preserve"> </w:t>
      </w:r>
      <w:r>
        <w:rPr>
          <w:rFonts w:ascii="SimSun" w:hAnsi="SimSun" w:eastAsia="SimSun" w:cs="SimSun"/>
          <w:sz w:val="23"/>
          <w:szCs w:val="23"/>
          <w:spacing w:val="-9"/>
        </w:rPr>
        <w:t>成绩的标准差。在该公式中(x-m)/s</w:t>
      </w:r>
      <w:r>
        <w:rPr>
          <w:rFonts w:ascii="SimSun" w:hAnsi="SimSun" w:eastAsia="SimSun" w:cs="SimSun"/>
          <w:sz w:val="23"/>
          <w:szCs w:val="23"/>
          <w:spacing w:val="-63"/>
        </w:rPr>
        <w:t xml:space="preserve"> </w:t>
      </w:r>
      <w:r>
        <w:rPr>
          <w:rFonts w:ascii="SimSun" w:hAnsi="SimSun" w:eastAsia="SimSun" w:cs="SimSun"/>
          <w:sz w:val="23"/>
          <w:szCs w:val="23"/>
          <w:spacing w:val="-9"/>
        </w:rPr>
        <w:t>是标准分</w:t>
      </w:r>
      <w:r>
        <w:rPr>
          <w:rFonts w:ascii="SimSun" w:hAnsi="SimSun" w:eastAsia="SimSun" w:cs="SimSun"/>
          <w:sz w:val="23"/>
          <w:szCs w:val="23"/>
          <w:spacing w:val="-10"/>
        </w:rPr>
        <w:t>(z)公式，如果(x-m)=0,</w:t>
      </w:r>
      <w:r>
        <w:rPr>
          <w:rFonts w:ascii="SimSun" w:hAnsi="SimSun" w:eastAsia="SimSun" w:cs="SimSun"/>
          <w:sz w:val="23"/>
          <w:szCs w:val="23"/>
          <w:spacing w:val="-7"/>
        </w:rPr>
        <w:t xml:space="preserve"> </w:t>
      </w:r>
      <w:r>
        <w:rPr>
          <w:rFonts w:ascii="SimSun" w:hAnsi="SimSun" w:eastAsia="SimSun" w:cs="SimSun"/>
          <w:sz w:val="23"/>
          <w:szCs w:val="23"/>
          <w:spacing w:val="-10"/>
        </w:rPr>
        <w:t>为了不使</w:t>
      </w:r>
      <w:r>
        <w:rPr>
          <w:rFonts w:ascii="SimSun" w:hAnsi="SimSun" w:eastAsia="SimSun" w:cs="SimSun"/>
          <w:sz w:val="23"/>
          <w:szCs w:val="23"/>
          <w:spacing w:val="-9"/>
        </w:rPr>
        <w:t>IQ</w:t>
      </w:r>
      <w:r>
        <w:rPr>
          <w:rFonts w:ascii="SimSun" w:hAnsi="SimSun" w:eastAsia="SimSun" w:cs="SimSun"/>
          <w:sz w:val="23"/>
          <w:szCs w:val="23"/>
          <w:spacing w:val="-63"/>
        </w:rPr>
        <w:t xml:space="preserve"> </w:t>
      </w:r>
      <w:r>
        <w:rPr>
          <w:rFonts w:ascii="SimSun" w:hAnsi="SimSun" w:eastAsia="SimSun" w:cs="SimSun"/>
          <w:sz w:val="23"/>
          <w:szCs w:val="23"/>
          <w:spacing w:val="-10"/>
        </w:rPr>
        <w:t>为0,故升值为</w:t>
      </w:r>
      <w:r>
        <w:rPr>
          <w:rFonts w:ascii="SimSun" w:hAnsi="SimSun" w:eastAsia="SimSun" w:cs="SimSun"/>
          <w:sz w:val="23"/>
          <w:szCs w:val="23"/>
        </w:rPr>
        <w:t xml:space="preserve"> </w:t>
      </w:r>
      <w:r>
        <w:rPr>
          <w:rFonts w:ascii="SimSun" w:hAnsi="SimSun" w:eastAsia="SimSun" w:cs="SimSun"/>
          <w:sz w:val="23"/>
          <w:szCs w:val="23"/>
          <w:spacing w:val="-11"/>
        </w:rPr>
        <w:t>100;同时使每个z分都升值15倍。离差智商计算方法克服了比率智商计算方法受年龄限制的缺点</w:t>
      </w:r>
      <w:r>
        <w:rPr>
          <w:rFonts w:ascii="SimSun" w:hAnsi="SimSun" w:eastAsia="SimSun" w:cs="SimSun"/>
          <w:sz w:val="23"/>
          <w:szCs w:val="23"/>
          <w:spacing w:val="9"/>
        </w:rPr>
        <w:t xml:space="preserve">  </w:t>
      </w:r>
      <w:r>
        <w:rPr>
          <w:rFonts w:ascii="SimSun" w:hAnsi="SimSun" w:eastAsia="SimSun" w:cs="SimSun"/>
          <w:sz w:val="23"/>
          <w:szCs w:val="23"/>
          <w:spacing w:val="-14"/>
        </w:rPr>
        <w:t>成为目前通用的IQ</w:t>
      </w:r>
      <w:r>
        <w:rPr>
          <w:rFonts w:ascii="SimSun" w:hAnsi="SimSun" w:eastAsia="SimSun" w:cs="SimSun"/>
          <w:sz w:val="23"/>
          <w:szCs w:val="23"/>
          <w:spacing w:val="-59"/>
        </w:rPr>
        <w:t xml:space="preserve"> </w:t>
      </w:r>
      <w:r>
        <w:rPr>
          <w:rFonts w:ascii="SimSun" w:hAnsi="SimSun" w:eastAsia="SimSun" w:cs="SimSun"/>
          <w:sz w:val="23"/>
          <w:szCs w:val="23"/>
          <w:spacing w:val="-14"/>
        </w:rPr>
        <w:t>计算方法。</w:t>
      </w:r>
    </w:p>
    <w:p>
      <w:pPr>
        <w:ind w:left="1463"/>
        <w:spacing w:before="61" w:line="221" w:lineRule="auto"/>
        <w:rPr>
          <w:rFonts w:ascii="SimHei" w:hAnsi="SimHei" w:eastAsia="SimHei" w:cs="SimHei"/>
          <w:sz w:val="23"/>
          <w:szCs w:val="23"/>
        </w:rPr>
      </w:pPr>
      <w:r>
        <w:rPr>
          <w:rFonts w:ascii="SimHei" w:hAnsi="SimHei" w:eastAsia="SimHei" w:cs="SimHei"/>
          <w:sz w:val="23"/>
          <w:szCs w:val="23"/>
          <w:b/>
          <w:bCs/>
          <w:spacing w:val="-3"/>
        </w:rPr>
        <w:t>(三)智力水平的分级</w:t>
      </w:r>
    </w:p>
    <w:p>
      <w:pPr>
        <w:ind w:left="1040" w:right="42" w:firstLine="419"/>
        <w:spacing w:before="38" w:line="261" w:lineRule="auto"/>
        <w:jc w:val="both"/>
        <w:rPr>
          <w:rFonts w:ascii="SimSun" w:hAnsi="SimSun" w:eastAsia="SimSun" w:cs="SimSun"/>
          <w:sz w:val="23"/>
          <w:szCs w:val="23"/>
        </w:rPr>
      </w:pPr>
      <w:r>
        <w:rPr>
          <w:rFonts w:ascii="SimSun" w:hAnsi="SimSun" w:eastAsia="SimSun" w:cs="SimSun"/>
          <w:sz w:val="23"/>
          <w:szCs w:val="23"/>
          <w:spacing w:val="-18"/>
        </w:rPr>
        <w:t>智力量表编制后，经过科学的采样，可以将智力水平根据IQ</w:t>
      </w:r>
      <w:r>
        <w:rPr>
          <w:rFonts w:ascii="SimSun" w:hAnsi="SimSun" w:eastAsia="SimSun" w:cs="SimSun"/>
          <w:sz w:val="23"/>
          <w:szCs w:val="23"/>
          <w:spacing w:val="-44"/>
        </w:rPr>
        <w:t xml:space="preserve"> </w:t>
      </w:r>
      <w:r>
        <w:rPr>
          <w:rFonts w:ascii="SimSun" w:hAnsi="SimSun" w:eastAsia="SimSun" w:cs="SimSun"/>
          <w:sz w:val="23"/>
          <w:szCs w:val="23"/>
          <w:spacing w:val="-18"/>
        </w:rPr>
        <w:t>值进行分级，通</w:t>
      </w:r>
      <w:r>
        <w:rPr>
          <w:rFonts w:ascii="SimSun" w:hAnsi="SimSun" w:eastAsia="SimSun" w:cs="SimSun"/>
          <w:sz w:val="23"/>
          <w:szCs w:val="23"/>
          <w:spacing w:val="-19"/>
        </w:rPr>
        <w:t>常是将智商平均值</w:t>
      </w:r>
      <w:r>
        <w:rPr>
          <w:rFonts w:ascii="SimSun" w:hAnsi="SimSun" w:eastAsia="SimSun" w:cs="SimSun"/>
          <w:sz w:val="23"/>
          <w:szCs w:val="23"/>
        </w:rPr>
        <w:t xml:space="preserve"> </w:t>
      </w:r>
      <w:r>
        <w:rPr>
          <w:rFonts w:ascii="SimSun" w:hAnsi="SimSun" w:eastAsia="SimSun" w:cs="SimSun"/>
          <w:sz w:val="23"/>
          <w:szCs w:val="23"/>
          <w:spacing w:val="-20"/>
        </w:rPr>
        <w:t>(100)和其上、下一个标准差(15)的范围定位为“平常智力”,其余依据高于或低于平常智力水平</w:t>
      </w:r>
      <w:r>
        <w:rPr>
          <w:rFonts w:ascii="SimSun" w:hAnsi="SimSun" w:eastAsia="SimSun" w:cs="SimSun"/>
          <w:sz w:val="23"/>
          <w:szCs w:val="23"/>
          <w:spacing w:val="-21"/>
        </w:rPr>
        <w:t>依次</w:t>
      </w:r>
      <w:r>
        <w:rPr>
          <w:rFonts w:ascii="SimSun" w:hAnsi="SimSun" w:eastAsia="SimSun" w:cs="SimSun"/>
          <w:sz w:val="23"/>
          <w:szCs w:val="23"/>
        </w:rPr>
        <w:t xml:space="preserve"> </w:t>
      </w:r>
      <w:r>
        <w:rPr>
          <w:rFonts w:ascii="SimSun" w:hAnsi="SimSun" w:eastAsia="SimSun" w:cs="SimSun"/>
          <w:sz w:val="23"/>
          <w:szCs w:val="23"/>
          <w:spacing w:val="-22"/>
        </w:rPr>
        <w:t>分级，其分级方法见表5-1。</w:t>
      </w:r>
    </w:p>
    <w:p>
      <w:pPr>
        <w:sectPr>
          <w:pgSz w:w="11900" w:h="16840"/>
          <w:pgMar w:top="400" w:right="1049" w:bottom="0" w:left="609" w:header="0" w:footer="0" w:gutter="0"/>
        </w:sectPr>
        <w:rPr/>
      </w:pPr>
    </w:p>
    <w:p>
      <w:pPr>
        <w:spacing w:line="326" w:lineRule="auto"/>
        <w:rPr>
          <w:rFonts w:ascii="Arial"/>
          <w:sz w:val="21"/>
        </w:rPr>
      </w:pPr>
      <w:r>
        <w:drawing>
          <wp:anchor distT="0" distB="0" distL="0" distR="0" simplePos="0" relativeHeight="251670528" behindDoc="0" locked="0" layoutInCell="0" allowOverlap="1">
            <wp:simplePos x="0" y="0"/>
            <wp:positionH relativeFrom="page">
              <wp:posOffset>6769112</wp:posOffset>
            </wp:positionH>
            <wp:positionV relativeFrom="page">
              <wp:posOffset>9925079</wp:posOffset>
            </wp:positionV>
            <wp:extent cx="463515" cy="438108"/>
            <wp:effectExtent l="0" t="0" r="0" b="0"/>
            <wp:wrapNone/>
            <wp:docPr id="11" name="IM 11"/>
            <wp:cNvGraphicFramePr/>
            <a:graphic>
              <a:graphicData uri="http://schemas.openxmlformats.org/drawingml/2006/picture">
                <pic:pic>
                  <pic:nvPicPr>
                    <pic:cNvPr id="11" name="IM 11"/>
                    <pic:cNvPicPr/>
                  </pic:nvPicPr>
                  <pic:blipFill>
                    <a:blip r:embed="rId13"/>
                    <a:stretch>
                      <a:fillRect/>
                    </a:stretch>
                  </pic:blipFill>
                  <pic:spPr>
                    <a:xfrm rot="0">
                      <a:off x="0" y="0"/>
                      <a:ext cx="463515" cy="438108"/>
                    </a:xfrm>
                    <a:prstGeom prst="rect">
                      <a:avLst/>
                    </a:prstGeom>
                  </pic:spPr>
                </pic:pic>
              </a:graphicData>
            </a:graphic>
          </wp:anchor>
        </w:drawing>
      </w:r>
      <w:r/>
    </w:p>
    <w:p>
      <w:pPr>
        <w:ind w:right="101"/>
        <w:spacing w:before="69" w:line="222" w:lineRule="auto"/>
        <w:jc w:val="right"/>
        <w:rPr>
          <w:rFonts w:ascii="SimSun" w:hAnsi="SimSun" w:eastAsia="SimSun" w:cs="SimSun"/>
          <w:sz w:val="21"/>
          <w:szCs w:val="21"/>
        </w:rPr>
      </w:pPr>
      <w:r>
        <w:rPr>
          <w:rFonts w:ascii="SimHei" w:hAnsi="SimHei" w:eastAsia="SimHei" w:cs="SimHei"/>
          <w:sz w:val="21"/>
          <w:szCs w:val="21"/>
          <w:color w:val="0280D5"/>
          <w:spacing w:val="-12"/>
        </w:rPr>
        <w:t>第五章</w:t>
      </w:r>
      <w:r>
        <w:rPr>
          <w:rFonts w:ascii="SimHei" w:hAnsi="SimHei" w:eastAsia="SimHei" w:cs="SimHei"/>
          <w:sz w:val="21"/>
          <w:szCs w:val="21"/>
          <w:color w:val="0280D5"/>
          <w:spacing w:val="71"/>
        </w:rPr>
        <w:t xml:space="preserve"> </w:t>
      </w:r>
      <w:r>
        <w:rPr>
          <w:rFonts w:ascii="SimHei" w:hAnsi="SimHei" w:eastAsia="SimHei" w:cs="SimHei"/>
          <w:sz w:val="21"/>
          <w:szCs w:val="21"/>
          <w:color w:val="0280D5"/>
          <w:spacing w:val="-12"/>
        </w:rPr>
        <w:t>心</w:t>
      </w:r>
      <w:r>
        <w:rPr>
          <w:rFonts w:ascii="SimHei" w:hAnsi="SimHei" w:eastAsia="SimHei" w:cs="SimHei"/>
          <w:sz w:val="21"/>
          <w:szCs w:val="21"/>
          <w:color w:val="0280D5"/>
          <w:spacing w:val="-7"/>
        </w:rPr>
        <w:t xml:space="preserve"> </w:t>
      </w:r>
      <w:r>
        <w:rPr>
          <w:rFonts w:ascii="SimHei" w:hAnsi="SimHei" w:eastAsia="SimHei" w:cs="SimHei"/>
          <w:sz w:val="21"/>
          <w:szCs w:val="21"/>
          <w:color w:val="0280D5"/>
          <w:spacing w:val="-12"/>
        </w:rPr>
        <w:t>理</w:t>
      </w:r>
      <w:r>
        <w:rPr>
          <w:rFonts w:ascii="SimHei" w:hAnsi="SimHei" w:eastAsia="SimHei" w:cs="SimHei"/>
          <w:sz w:val="21"/>
          <w:szCs w:val="21"/>
          <w:color w:val="0280D5"/>
          <w:spacing w:val="-6"/>
        </w:rPr>
        <w:t xml:space="preserve"> </w:t>
      </w:r>
      <w:r>
        <w:rPr>
          <w:rFonts w:ascii="SimHei" w:hAnsi="SimHei" w:eastAsia="SimHei" w:cs="SimHei"/>
          <w:sz w:val="21"/>
          <w:szCs w:val="21"/>
          <w:color w:val="0280D5"/>
          <w:spacing w:val="-12"/>
        </w:rPr>
        <w:t>评</w:t>
      </w:r>
      <w:r>
        <w:rPr>
          <w:rFonts w:ascii="SimHei" w:hAnsi="SimHei" w:eastAsia="SimHei" w:cs="SimHei"/>
          <w:sz w:val="21"/>
          <w:szCs w:val="21"/>
          <w:color w:val="0280D5"/>
          <w:spacing w:val="-7"/>
        </w:rPr>
        <w:t xml:space="preserve"> </w:t>
      </w:r>
      <w:r>
        <w:rPr>
          <w:rFonts w:ascii="SimHei" w:hAnsi="SimHei" w:eastAsia="SimHei" w:cs="SimHei"/>
          <w:sz w:val="21"/>
          <w:szCs w:val="21"/>
          <w:color w:val="0280D5"/>
          <w:spacing w:val="-12"/>
        </w:rPr>
        <w:t>估</w:t>
      </w:r>
      <w:r>
        <w:rPr>
          <w:rFonts w:ascii="SimHei" w:hAnsi="SimHei" w:eastAsia="SimHei" w:cs="SimHei"/>
          <w:sz w:val="21"/>
          <w:szCs w:val="21"/>
          <w:color w:val="0280D5"/>
          <w:spacing w:val="7"/>
        </w:rPr>
        <w:t xml:space="preserve">       </w:t>
      </w:r>
      <w:r>
        <w:rPr>
          <w:rFonts w:ascii="SimSun" w:hAnsi="SimSun" w:eastAsia="SimSun" w:cs="SimSun"/>
          <w:sz w:val="21"/>
          <w:szCs w:val="21"/>
          <w:b/>
          <w:bCs/>
          <w:color w:val="006BBE"/>
          <w:spacing w:val="-12"/>
          <w:position w:val="-1"/>
        </w:rPr>
        <w:t>83</w:t>
      </w:r>
    </w:p>
    <w:p>
      <w:pPr>
        <w:rPr/>
      </w:pPr>
      <w:r/>
    </w:p>
    <w:p>
      <w:pPr>
        <w:spacing w:line="90" w:lineRule="exact"/>
        <w:rPr/>
      </w:pPr>
      <w:r/>
    </w:p>
    <w:p>
      <w:pPr>
        <w:sectPr>
          <w:pgSz w:w="11900" w:h="16840"/>
          <w:pgMar w:top="400" w:right="510" w:bottom="0" w:left="1009" w:header="0" w:footer="0" w:gutter="0"/>
          <w:cols w:equalWidth="0" w:num="1">
            <w:col w:w="10381" w:space="0"/>
          </w:cols>
        </w:sectPr>
        <w:rPr/>
      </w:pPr>
    </w:p>
    <w:p>
      <w:pPr>
        <w:spacing w:line="402" w:lineRule="auto"/>
        <w:rPr>
          <w:rFonts w:ascii="Arial"/>
          <w:sz w:val="21"/>
        </w:rPr>
      </w:pPr>
      <w:r/>
    </w:p>
    <w:p>
      <w:pPr>
        <w:ind w:left="1282"/>
        <w:spacing w:before="59" w:line="219" w:lineRule="auto"/>
        <w:rPr>
          <w:rFonts w:ascii="SimSun" w:hAnsi="SimSun" w:eastAsia="SimSun" w:cs="SimSun"/>
          <w:sz w:val="18"/>
          <w:szCs w:val="18"/>
        </w:rPr>
      </w:pPr>
      <w:r>
        <w:rPr>
          <w:rFonts w:ascii="SimSun" w:hAnsi="SimSun" w:eastAsia="SimSun" w:cs="SimSun"/>
          <w:sz w:val="18"/>
          <w:szCs w:val="18"/>
          <w:b/>
          <w:bCs/>
          <w:spacing w:val="16"/>
        </w:rPr>
        <w:t>智力水平</w:t>
      </w:r>
    </w:p>
    <w:p>
      <w:pPr>
        <w:ind w:left="980"/>
        <w:spacing w:before="137" w:line="219" w:lineRule="auto"/>
        <w:rPr>
          <w:rFonts w:ascii="SimSun" w:hAnsi="SimSun" w:eastAsia="SimSun" w:cs="SimSun"/>
          <w:sz w:val="18"/>
          <w:szCs w:val="18"/>
        </w:rPr>
      </w:pPr>
      <w:r>
        <w:rPr>
          <w:rFonts w:ascii="SimSun" w:hAnsi="SimSun" w:eastAsia="SimSun" w:cs="SimSun"/>
          <w:sz w:val="18"/>
          <w:szCs w:val="18"/>
          <w:spacing w:val="-6"/>
        </w:rPr>
        <w:t>天</w:t>
      </w:r>
      <w:r>
        <w:rPr>
          <w:rFonts w:ascii="SimSun" w:hAnsi="SimSun" w:eastAsia="SimSun" w:cs="SimSun"/>
          <w:sz w:val="18"/>
          <w:szCs w:val="18"/>
          <w:spacing w:val="-15"/>
        </w:rPr>
        <w:t xml:space="preserve"> </w:t>
      </w:r>
      <w:r>
        <w:rPr>
          <w:rFonts w:ascii="SimSun" w:hAnsi="SimSun" w:eastAsia="SimSun" w:cs="SimSun"/>
          <w:sz w:val="18"/>
          <w:szCs w:val="18"/>
          <w:spacing w:val="-6"/>
        </w:rPr>
        <w:t>才</w:t>
      </w:r>
    </w:p>
    <w:p>
      <w:pPr>
        <w:ind w:left="980"/>
        <w:spacing w:before="98" w:line="300" w:lineRule="exact"/>
        <w:rPr>
          <w:rFonts w:ascii="SimSun" w:hAnsi="SimSun" w:eastAsia="SimSun" w:cs="SimSun"/>
          <w:sz w:val="18"/>
          <w:szCs w:val="18"/>
        </w:rPr>
      </w:pPr>
      <w:r>
        <w:rPr>
          <w:rFonts w:ascii="SimSun" w:hAnsi="SimSun" w:eastAsia="SimSun" w:cs="SimSun"/>
          <w:sz w:val="18"/>
          <w:szCs w:val="18"/>
          <w:spacing w:val="30"/>
          <w:position w:val="8"/>
        </w:rPr>
        <w:t>极超常</w:t>
      </w:r>
    </w:p>
    <w:p>
      <w:pPr>
        <w:ind w:left="1000"/>
        <w:spacing w:line="220" w:lineRule="auto"/>
        <w:rPr>
          <w:rFonts w:ascii="SimSun" w:hAnsi="SimSun" w:eastAsia="SimSun" w:cs="SimSun"/>
          <w:sz w:val="18"/>
          <w:szCs w:val="18"/>
        </w:rPr>
      </w:pPr>
      <w:r>
        <w:rPr>
          <w:rFonts w:ascii="SimSun" w:hAnsi="SimSun" w:eastAsia="SimSun" w:cs="SimSun"/>
          <w:sz w:val="18"/>
          <w:szCs w:val="18"/>
          <w:spacing w:val="25"/>
        </w:rPr>
        <w:t>超常</w:t>
      </w:r>
    </w:p>
    <w:p>
      <w:pPr>
        <w:ind w:left="980"/>
        <w:spacing w:before="105" w:line="331" w:lineRule="exact"/>
        <w:rPr>
          <w:rFonts w:ascii="SimSun" w:hAnsi="SimSun" w:eastAsia="SimSun" w:cs="SimSun"/>
          <w:sz w:val="18"/>
          <w:szCs w:val="18"/>
        </w:rPr>
      </w:pPr>
      <w:r>
        <w:rPr>
          <w:rFonts w:ascii="SimSun" w:hAnsi="SimSun" w:eastAsia="SimSun" w:cs="SimSun"/>
          <w:sz w:val="18"/>
          <w:szCs w:val="18"/>
          <w:spacing w:val="-4"/>
          <w:position w:val="11"/>
        </w:rPr>
        <w:t>平</w:t>
      </w:r>
      <w:r>
        <w:rPr>
          <w:rFonts w:ascii="SimSun" w:hAnsi="SimSun" w:eastAsia="SimSun" w:cs="SimSun"/>
          <w:sz w:val="18"/>
          <w:szCs w:val="18"/>
          <w:spacing w:val="-12"/>
          <w:position w:val="11"/>
        </w:rPr>
        <w:t xml:space="preserve"> </w:t>
      </w:r>
      <w:r>
        <w:rPr>
          <w:rFonts w:ascii="SimSun" w:hAnsi="SimSun" w:eastAsia="SimSun" w:cs="SimSun"/>
          <w:sz w:val="18"/>
          <w:szCs w:val="18"/>
          <w:spacing w:val="-4"/>
          <w:position w:val="11"/>
        </w:rPr>
        <w:t>常</w:t>
      </w:r>
    </w:p>
    <w:p>
      <w:pPr>
        <w:ind w:left="980"/>
        <w:spacing w:line="220" w:lineRule="auto"/>
        <w:rPr>
          <w:rFonts w:ascii="SimSun" w:hAnsi="SimSun" w:eastAsia="SimSun" w:cs="SimSun"/>
          <w:sz w:val="18"/>
          <w:szCs w:val="18"/>
        </w:rPr>
      </w:pPr>
      <w:r>
        <w:rPr>
          <w:rFonts w:ascii="SimSun" w:hAnsi="SimSun" w:eastAsia="SimSun" w:cs="SimSun"/>
          <w:sz w:val="18"/>
          <w:szCs w:val="18"/>
          <w:spacing w:val="-4"/>
        </w:rPr>
        <w:t>边</w:t>
      </w:r>
      <w:r>
        <w:rPr>
          <w:rFonts w:ascii="SimSun" w:hAnsi="SimSun" w:eastAsia="SimSun" w:cs="SimSun"/>
          <w:sz w:val="18"/>
          <w:szCs w:val="18"/>
          <w:spacing w:val="-14"/>
        </w:rPr>
        <w:t xml:space="preserve"> </w:t>
      </w:r>
      <w:r>
        <w:rPr>
          <w:rFonts w:ascii="SimSun" w:hAnsi="SimSun" w:eastAsia="SimSun" w:cs="SimSun"/>
          <w:sz w:val="18"/>
          <w:szCs w:val="18"/>
          <w:spacing w:val="-4"/>
        </w:rPr>
        <w:t>界</w:t>
      </w:r>
    </w:p>
    <w:p>
      <w:pPr>
        <w:ind w:left="1000"/>
        <w:spacing w:before="103" w:line="219" w:lineRule="auto"/>
        <w:rPr>
          <w:rFonts w:ascii="SimSun" w:hAnsi="SimSun" w:eastAsia="SimSun" w:cs="SimSun"/>
          <w:sz w:val="18"/>
          <w:szCs w:val="18"/>
        </w:rPr>
      </w:pPr>
      <w:r>
        <w:rPr>
          <w:rFonts w:ascii="SimSun" w:hAnsi="SimSun" w:eastAsia="SimSun" w:cs="SimSun"/>
          <w:sz w:val="18"/>
          <w:szCs w:val="18"/>
          <w:spacing w:val="13"/>
        </w:rPr>
        <w:t>轻度智力低下</w:t>
      </w:r>
    </w:p>
    <w:p>
      <w:pPr>
        <w:ind w:left="1010"/>
        <w:spacing w:before="97" w:line="219" w:lineRule="auto"/>
        <w:rPr>
          <w:rFonts w:ascii="SimSun" w:hAnsi="SimSun" w:eastAsia="SimSun" w:cs="SimSun"/>
          <w:sz w:val="18"/>
          <w:szCs w:val="18"/>
        </w:rPr>
      </w:pPr>
      <w:r>
        <w:rPr>
          <w:rFonts w:ascii="SimSun" w:hAnsi="SimSun" w:eastAsia="SimSun" w:cs="SimSun"/>
          <w:sz w:val="18"/>
          <w:szCs w:val="18"/>
          <w:spacing w:val="11"/>
        </w:rPr>
        <w:t>中度智力低下</w:t>
      </w:r>
    </w:p>
    <w:p>
      <w:pPr>
        <w:ind w:left="1010"/>
        <w:spacing w:before="116" w:line="219" w:lineRule="auto"/>
        <w:rPr>
          <w:rFonts w:ascii="SimSun" w:hAnsi="SimSun" w:eastAsia="SimSun" w:cs="SimSun"/>
          <w:sz w:val="18"/>
          <w:szCs w:val="18"/>
        </w:rPr>
      </w:pPr>
      <w:r>
        <w:rPr>
          <w:rFonts w:ascii="SimSun" w:hAnsi="SimSun" w:eastAsia="SimSun" w:cs="SimSun"/>
          <w:sz w:val="18"/>
          <w:szCs w:val="18"/>
          <w:spacing w:val="11"/>
        </w:rPr>
        <w:t>重度智力低下</w:t>
      </w:r>
    </w:p>
    <w:p>
      <w:pPr>
        <w:ind w:left="1000"/>
        <w:spacing w:before="106" w:line="186" w:lineRule="auto"/>
        <w:rPr>
          <w:rFonts w:ascii="SimSun" w:hAnsi="SimSun" w:eastAsia="SimSun" w:cs="SimSun"/>
          <w:sz w:val="18"/>
          <w:szCs w:val="18"/>
        </w:rPr>
      </w:pPr>
      <w:r>
        <w:rPr>
          <w:rFonts w:ascii="SimSun" w:hAnsi="SimSun" w:eastAsia="SimSun" w:cs="SimSun"/>
          <w:sz w:val="18"/>
          <w:szCs w:val="18"/>
          <w:spacing w:val="11"/>
        </w:rPr>
        <w:t>极重度智力低下</w:t>
      </w:r>
    </w:p>
    <w:p>
      <w:pPr>
        <w:spacing w:line="14" w:lineRule="auto"/>
        <w:rPr>
          <w:rFonts w:ascii="Arial"/>
          <w:sz w:val="2"/>
        </w:rPr>
      </w:pPr>
      <w:r>
        <w:rPr>
          <w:rFonts w:ascii="Arial" w:hAnsi="Arial" w:eastAsia="Arial" w:cs="Arial"/>
          <w:sz w:val="2"/>
          <w:szCs w:val="2"/>
        </w:rPr>
        <w:br w:type="column"/>
      </w:r>
    </w:p>
    <w:p>
      <w:pPr>
        <w:spacing w:before="41" w:line="410" w:lineRule="exact"/>
        <w:rPr>
          <w:rFonts w:ascii="SimHei" w:hAnsi="SimHei" w:eastAsia="SimHei" w:cs="SimHei"/>
          <w:sz w:val="21"/>
          <w:szCs w:val="21"/>
        </w:rPr>
      </w:pPr>
      <w:r>
        <w:rPr>
          <w:rFonts w:ascii="SimHei" w:hAnsi="SimHei" w:eastAsia="SimHei" w:cs="SimHei"/>
          <w:sz w:val="21"/>
          <w:szCs w:val="21"/>
          <w:color w:val="0096ED"/>
          <w:spacing w:val="-11"/>
          <w:position w:val="15"/>
        </w:rPr>
        <w:t>表5-1</w:t>
      </w:r>
      <w:r>
        <w:rPr>
          <w:rFonts w:ascii="SimHei" w:hAnsi="SimHei" w:eastAsia="SimHei" w:cs="SimHei"/>
          <w:sz w:val="21"/>
          <w:szCs w:val="21"/>
          <w:color w:val="0096ED"/>
          <w:spacing w:val="46"/>
          <w:position w:val="15"/>
        </w:rPr>
        <w:t xml:space="preserve"> </w:t>
      </w:r>
      <w:r>
        <w:rPr>
          <w:rFonts w:ascii="SimHei" w:hAnsi="SimHei" w:eastAsia="SimHei" w:cs="SimHei"/>
          <w:sz w:val="21"/>
          <w:szCs w:val="21"/>
          <w:b/>
          <w:bCs/>
          <w:spacing w:val="-11"/>
          <w:position w:val="15"/>
        </w:rPr>
        <w:t>智力水平分级</w:t>
      </w:r>
    </w:p>
    <w:p>
      <w:pPr>
        <w:ind w:left="932"/>
        <w:spacing w:line="219" w:lineRule="auto"/>
        <w:rPr>
          <w:rFonts w:ascii="SimSun" w:hAnsi="SimSun" w:eastAsia="SimSun" w:cs="SimSun"/>
          <w:sz w:val="18"/>
          <w:szCs w:val="18"/>
        </w:rPr>
      </w:pPr>
      <w:r>
        <w:rPr>
          <w:rFonts w:ascii="SimSun" w:hAnsi="SimSun" w:eastAsia="SimSun" w:cs="SimSun"/>
          <w:sz w:val="18"/>
          <w:szCs w:val="18"/>
          <w:b/>
          <w:bCs/>
          <w:spacing w:val="-10"/>
        </w:rPr>
        <w:t>I</w:t>
      </w:r>
      <w:r>
        <w:rPr>
          <w:rFonts w:ascii="SimSun" w:hAnsi="SimSun" w:eastAsia="SimSun" w:cs="SimSun"/>
          <w:sz w:val="18"/>
          <w:szCs w:val="18"/>
          <w:spacing w:val="-15"/>
        </w:rPr>
        <w:t xml:space="preserve"> </w:t>
      </w:r>
      <w:r>
        <w:rPr>
          <w:rFonts w:ascii="SimSun" w:hAnsi="SimSun" w:eastAsia="SimSun" w:cs="SimSun"/>
          <w:sz w:val="18"/>
          <w:szCs w:val="18"/>
          <w:b/>
          <w:bCs/>
          <w:spacing w:val="-10"/>
        </w:rPr>
        <w:t>Q</w:t>
      </w:r>
      <w:r>
        <w:rPr>
          <w:rFonts w:ascii="SimSun" w:hAnsi="SimSun" w:eastAsia="SimSun" w:cs="SimSun"/>
          <w:sz w:val="18"/>
          <w:szCs w:val="18"/>
          <w:spacing w:val="-13"/>
        </w:rPr>
        <w:t xml:space="preserve"> </w:t>
      </w:r>
      <w:r>
        <w:rPr>
          <w:rFonts w:ascii="SimSun" w:hAnsi="SimSun" w:eastAsia="SimSun" w:cs="SimSun"/>
          <w:sz w:val="18"/>
          <w:szCs w:val="18"/>
          <w:b/>
          <w:bCs/>
          <w:spacing w:val="-10"/>
        </w:rPr>
        <w:t>值</w:t>
      </w:r>
    </w:p>
    <w:p>
      <w:pPr>
        <w:ind w:left="770"/>
        <w:spacing w:before="174" w:line="184" w:lineRule="auto"/>
        <w:rPr>
          <w:rFonts w:ascii="SimSun" w:hAnsi="SimSun" w:eastAsia="SimSun" w:cs="SimSun"/>
          <w:sz w:val="18"/>
          <w:szCs w:val="18"/>
        </w:rPr>
      </w:pPr>
      <w:r>
        <w:rPr>
          <w:rFonts w:ascii="SimSun" w:hAnsi="SimSun" w:eastAsia="SimSun" w:cs="SimSun"/>
          <w:sz w:val="18"/>
          <w:szCs w:val="18"/>
          <w:spacing w:val="-3"/>
        </w:rPr>
        <w:t>145～160</w:t>
      </w:r>
    </w:p>
    <w:p>
      <w:pPr>
        <w:ind w:left="770"/>
        <w:spacing w:before="140" w:line="184" w:lineRule="auto"/>
        <w:rPr>
          <w:rFonts w:ascii="SimSun" w:hAnsi="SimSun" w:eastAsia="SimSun" w:cs="SimSun"/>
          <w:sz w:val="18"/>
          <w:szCs w:val="18"/>
        </w:rPr>
      </w:pPr>
      <w:r>
        <w:rPr>
          <w:rFonts w:ascii="SimSun" w:hAnsi="SimSun" w:eastAsia="SimSun" w:cs="SimSun"/>
          <w:sz w:val="18"/>
          <w:szCs w:val="18"/>
          <w:spacing w:val="-3"/>
        </w:rPr>
        <w:t>130～145</w:t>
      </w:r>
    </w:p>
    <w:p>
      <w:pPr>
        <w:ind w:left="790"/>
        <w:spacing w:before="131" w:line="184" w:lineRule="auto"/>
        <w:rPr>
          <w:rFonts w:ascii="SimSun" w:hAnsi="SimSun" w:eastAsia="SimSun" w:cs="SimSun"/>
          <w:sz w:val="18"/>
          <w:szCs w:val="18"/>
        </w:rPr>
      </w:pPr>
      <w:r>
        <w:rPr>
          <w:rFonts w:ascii="SimSun" w:hAnsi="SimSun" w:eastAsia="SimSun" w:cs="SimSun"/>
          <w:sz w:val="18"/>
          <w:szCs w:val="18"/>
          <w:spacing w:val="-3"/>
        </w:rPr>
        <w:t>115～130</w:t>
      </w:r>
    </w:p>
    <w:p>
      <w:pPr>
        <w:ind w:left="800"/>
        <w:spacing w:before="140" w:line="184" w:lineRule="auto"/>
        <w:rPr>
          <w:rFonts w:ascii="SimSun" w:hAnsi="SimSun" w:eastAsia="SimSun" w:cs="SimSun"/>
          <w:sz w:val="18"/>
          <w:szCs w:val="18"/>
        </w:rPr>
      </w:pPr>
      <w:r>
        <w:rPr>
          <w:rFonts w:ascii="SimSun" w:hAnsi="SimSun" w:eastAsia="SimSun" w:cs="SimSun"/>
          <w:sz w:val="18"/>
          <w:szCs w:val="18"/>
          <w:spacing w:val="-2"/>
        </w:rPr>
        <w:t>85～115</w:t>
      </w:r>
    </w:p>
    <w:p>
      <w:pPr>
        <w:ind w:left="860"/>
        <w:spacing w:before="142" w:line="183" w:lineRule="auto"/>
        <w:rPr>
          <w:rFonts w:ascii="SimSun" w:hAnsi="SimSun" w:eastAsia="SimSun" w:cs="SimSun"/>
          <w:sz w:val="18"/>
          <w:szCs w:val="18"/>
        </w:rPr>
      </w:pPr>
      <w:r>
        <w:rPr>
          <w:rFonts w:ascii="SimSun" w:hAnsi="SimSun" w:eastAsia="SimSun" w:cs="SimSun"/>
          <w:sz w:val="18"/>
          <w:szCs w:val="18"/>
          <w:spacing w:val="-2"/>
        </w:rPr>
        <w:t>70～85</w:t>
      </w:r>
    </w:p>
    <w:p>
      <w:pPr>
        <w:ind w:left="860"/>
        <w:spacing w:before="131" w:line="183" w:lineRule="auto"/>
        <w:rPr>
          <w:rFonts w:ascii="SimSun" w:hAnsi="SimSun" w:eastAsia="SimSun" w:cs="SimSun"/>
          <w:sz w:val="18"/>
          <w:szCs w:val="18"/>
        </w:rPr>
      </w:pPr>
      <w:r>
        <w:rPr>
          <w:rFonts w:ascii="SimSun" w:hAnsi="SimSun" w:eastAsia="SimSun" w:cs="SimSun"/>
          <w:sz w:val="18"/>
          <w:szCs w:val="18"/>
          <w:spacing w:val="-2"/>
        </w:rPr>
        <w:t>55～70</w:t>
      </w:r>
    </w:p>
    <w:p>
      <w:pPr>
        <w:ind w:left="860"/>
        <w:spacing w:before="142" w:line="183" w:lineRule="auto"/>
        <w:rPr>
          <w:rFonts w:ascii="SimSun" w:hAnsi="SimSun" w:eastAsia="SimSun" w:cs="SimSun"/>
          <w:sz w:val="18"/>
          <w:szCs w:val="18"/>
        </w:rPr>
      </w:pPr>
      <w:r>
        <w:rPr>
          <w:rFonts w:ascii="SimSun" w:hAnsi="SimSun" w:eastAsia="SimSun" w:cs="SimSun"/>
          <w:sz w:val="18"/>
          <w:szCs w:val="18"/>
          <w:spacing w:val="-2"/>
        </w:rPr>
        <w:t>40～55</w:t>
      </w:r>
    </w:p>
    <w:p>
      <w:pPr>
        <w:ind w:left="840"/>
        <w:spacing w:before="152" w:line="183" w:lineRule="auto"/>
        <w:rPr>
          <w:rFonts w:ascii="SimSun" w:hAnsi="SimSun" w:eastAsia="SimSun" w:cs="SimSun"/>
          <w:sz w:val="18"/>
          <w:szCs w:val="18"/>
        </w:rPr>
      </w:pPr>
      <w:r>
        <w:rPr>
          <w:rFonts w:ascii="SimSun" w:hAnsi="SimSun" w:eastAsia="SimSun" w:cs="SimSun"/>
          <w:sz w:val="18"/>
          <w:szCs w:val="18"/>
          <w:spacing w:val="-2"/>
        </w:rPr>
        <w:t>25～40</w:t>
      </w:r>
    </w:p>
    <w:p>
      <w:pPr>
        <w:ind w:left="989"/>
        <w:spacing w:before="93" w:line="198" w:lineRule="auto"/>
        <w:rPr>
          <w:rFonts w:ascii="SimSun" w:hAnsi="SimSun" w:eastAsia="SimSun" w:cs="SimSun"/>
          <w:sz w:val="18"/>
          <w:szCs w:val="18"/>
        </w:rPr>
      </w:pPr>
      <w:r>
        <w:rPr>
          <w:rFonts w:ascii="SimSun" w:hAnsi="SimSun" w:eastAsia="SimSun" w:cs="SimSun"/>
          <w:sz w:val="18"/>
          <w:szCs w:val="18"/>
          <w:spacing w:val="-3"/>
        </w:rPr>
        <w:t>&lt;25</w:t>
      </w:r>
    </w:p>
    <w:p>
      <w:pPr>
        <w:spacing w:line="14" w:lineRule="auto"/>
        <w:rPr>
          <w:rFonts w:ascii="Arial"/>
          <w:sz w:val="2"/>
        </w:rPr>
      </w:pPr>
      <w:r>
        <w:rPr>
          <w:rFonts w:ascii="Arial" w:hAnsi="Arial" w:eastAsia="Arial" w:cs="Arial"/>
          <w:sz w:val="2"/>
          <w:szCs w:val="2"/>
        </w:rPr>
        <w:br w:type="column"/>
      </w:r>
    </w:p>
    <w:p>
      <w:pPr>
        <w:spacing w:line="391" w:lineRule="auto"/>
        <w:rPr>
          <w:rFonts w:ascii="Arial"/>
          <w:sz w:val="21"/>
        </w:rPr>
      </w:pPr>
      <w:r/>
    </w:p>
    <w:p>
      <w:pPr>
        <w:spacing w:before="59" w:line="220" w:lineRule="auto"/>
        <w:rPr>
          <w:rFonts w:ascii="SimSun" w:hAnsi="SimSun" w:eastAsia="SimSun" w:cs="SimSun"/>
          <w:sz w:val="18"/>
          <w:szCs w:val="18"/>
        </w:rPr>
      </w:pPr>
      <w:r>
        <w:rPr>
          <w:rFonts w:ascii="SimSun" w:hAnsi="SimSun" w:eastAsia="SimSun" w:cs="SimSun"/>
          <w:sz w:val="18"/>
          <w:szCs w:val="18"/>
          <w:b/>
          <w:bCs/>
          <w:spacing w:val="16"/>
        </w:rPr>
        <w:t>标准差范围</w:t>
      </w:r>
    </w:p>
    <w:p>
      <w:pPr>
        <w:ind w:left="177"/>
        <w:spacing w:before="173" w:line="320" w:lineRule="exact"/>
        <w:rPr>
          <w:rFonts w:ascii="SimSun" w:hAnsi="SimSun" w:eastAsia="SimSun" w:cs="SimSun"/>
          <w:sz w:val="18"/>
          <w:szCs w:val="18"/>
        </w:rPr>
      </w:pPr>
      <w:r>
        <w:rPr>
          <w:rFonts w:ascii="SimSun" w:hAnsi="SimSun" w:eastAsia="SimSun" w:cs="SimSun"/>
          <w:sz w:val="18"/>
          <w:szCs w:val="18"/>
          <w:spacing w:val="-2"/>
          <w:position w:val="13"/>
        </w:rPr>
        <w:t>+3～4s</w:t>
      </w:r>
    </w:p>
    <w:p>
      <w:pPr>
        <w:ind w:left="177"/>
        <w:spacing w:line="183" w:lineRule="auto"/>
        <w:rPr>
          <w:rFonts w:ascii="SimSun" w:hAnsi="SimSun" w:eastAsia="SimSun" w:cs="SimSun"/>
          <w:sz w:val="18"/>
          <w:szCs w:val="18"/>
        </w:rPr>
      </w:pPr>
      <w:r>
        <w:rPr>
          <w:rFonts w:ascii="SimSun" w:hAnsi="SimSun" w:eastAsia="SimSun" w:cs="SimSun"/>
          <w:sz w:val="18"/>
          <w:szCs w:val="18"/>
          <w:spacing w:val="-2"/>
        </w:rPr>
        <w:t>+2～3s</w:t>
      </w:r>
    </w:p>
    <w:p>
      <w:pPr>
        <w:ind w:left="177"/>
        <w:spacing w:before="130" w:line="184" w:lineRule="auto"/>
        <w:rPr>
          <w:rFonts w:ascii="SimSun" w:hAnsi="SimSun" w:eastAsia="SimSun" w:cs="SimSun"/>
          <w:sz w:val="18"/>
          <w:szCs w:val="18"/>
        </w:rPr>
      </w:pPr>
      <w:r>
        <w:rPr>
          <w:rFonts w:ascii="SimSun" w:hAnsi="SimSun" w:eastAsia="SimSun" w:cs="SimSun"/>
          <w:sz w:val="18"/>
          <w:szCs w:val="18"/>
          <w:spacing w:val="-2"/>
        </w:rPr>
        <w:t>+1～2s</w:t>
      </w:r>
    </w:p>
    <w:p>
      <w:pPr>
        <w:ind w:left="317"/>
        <w:spacing w:before="110" w:line="235" w:lineRule="auto"/>
        <w:rPr>
          <w:rFonts w:ascii="SimSun" w:hAnsi="SimSun" w:eastAsia="SimSun" w:cs="SimSun"/>
          <w:sz w:val="18"/>
          <w:szCs w:val="18"/>
        </w:rPr>
      </w:pPr>
      <w:r>
        <w:rPr>
          <w:rFonts w:ascii="SimSun" w:hAnsi="SimSun" w:eastAsia="SimSun" w:cs="SimSun"/>
          <w:sz w:val="18"/>
          <w:szCs w:val="18"/>
          <w:spacing w:val="-8"/>
        </w:rPr>
        <w:t>±1s</w:t>
      </w:r>
    </w:p>
    <w:p>
      <w:pPr>
        <w:ind w:left="187"/>
        <w:spacing w:before="91" w:line="184" w:lineRule="auto"/>
        <w:rPr>
          <w:rFonts w:ascii="SimSun" w:hAnsi="SimSun" w:eastAsia="SimSun" w:cs="SimSun"/>
          <w:sz w:val="18"/>
          <w:szCs w:val="18"/>
        </w:rPr>
      </w:pPr>
      <w:r>
        <w:rPr>
          <w:rFonts w:ascii="SimSun" w:hAnsi="SimSun" w:eastAsia="SimSun" w:cs="SimSun"/>
          <w:sz w:val="18"/>
          <w:szCs w:val="18"/>
          <w:spacing w:val="-1"/>
        </w:rPr>
        <w:t>-1～2s</w:t>
      </w:r>
    </w:p>
    <w:p>
      <w:pPr>
        <w:ind w:left="177"/>
        <w:spacing w:before="162" w:line="183" w:lineRule="auto"/>
        <w:rPr>
          <w:rFonts w:ascii="SimSun" w:hAnsi="SimSun" w:eastAsia="SimSun" w:cs="SimSun"/>
          <w:sz w:val="18"/>
          <w:szCs w:val="18"/>
        </w:rPr>
      </w:pPr>
      <w:r>
        <w:rPr>
          <w:rFonts w:ascii="SimSun" w:hAnsi="SimSun" w:eastAsia="SimSun" w:cs="SimSun"/>
          <w:sz w:val="18"/>
          <w:szCs w:val="18"/>
          <w:spacing w:val="-1"/>
        </w:rPr>
        <w:t>-2～3s</w:t>
      </w:r>
    </w:p>
    <w:p>
      <w:pPr>
        <w:ind w:left="177"/>
        <w:spacing w:before="141" w:line="183" w:lineRule="auto"/>
        <w:rPr>
          <w:rFonts w:ascii="SimSun" w:hAnsi="SimSun" w:eastAsia="SimSun" w:cs="SimSun"/>
          <w:sz w:val="18"/>
          <w:szCs w:val="18"/>
        </w:rPr>
      </w:pPr>
      <w:r>
        <w:rPr>
          <w:rFonts w:ascii="SimSun" w:hAnsi="SimSun" w:eastAsia="SimSun" w:cs="SimSun"/>
          <w:sz w:val="18"/>
          <w:szCs w:val="18"/>
          <w:spacing w:val="-1"/>
        </w:rPr>
        <w:t>-3～4s</w:t>
      </w:r>
    </w:p>
    <w:p>
      <w:pPr>
        <w:ind w:left="177"/>
        <w:spacing w:before="152" w:line="183" w:lineRule="auto"/>
        <w:rPr>
          <w:rFonts w:ascii="SimSun" w:hAnsi="SimSun" w:eastAsia="SimSun" w:cs="SimSun"/>
          <w:sz w:val="18"/>
          <w:szCs w:val="18"/>
        </w:rPr>
      </w:pPr>
      <w:r>
        <w:rPr>
          <w:rFonts w:ascii="SimSun" w:hAnsi="SimSun" w:eastAsia="SimSun" w:cs="SimSun"/>
          <w:sz w:val="18"/>
          <w:szCs w:val="18"/>
          <w:spacing w:val="-1"/>
        </w:rPr>
        <w:t>-4～5s</w:t>
      </w:r>
    </w:p>
    <w:p>
      <w:pPr>
        <w:ind w:left="117"/>
        <w:spacing w:before="107" w:line="184" w:lineRule="auto"/>
        <w:rPr>
          <w:rFonts w:ascii="SimSun" w:hAnsi="SimSun" w:eastAsia="SimSun" w:cs="SimSun"/>
          <w:sz w:val="18"/>
          <w:szCs w:val="18"/>
        </w:rPr>
      </w:pPr>
      <w:r>
        <w:rPr>
          <w:rFonts w:ascii="SimSun" w:hAnsi="SimSun" w:eastAsia="SimSun" w:cs="SimSun"/>
          <w:sz w:val="18"/>
          <w:szCs w:val="18"/>
          <w:spacing w:val="14"/>
        </w:rPr>
        <w:t>-</w:t>
      </w:r>
      <w:r>
        <w:rPr>
          <w:rFonts w:ascii="SimSun" w:hAnsi="SimSun" w:eastAsia="SimSun" w:cs="SimSun"/>
          <w:sz w:val="18"/>
          <w:szCs w:val="18"/>
          <w:spacing w:val="-50"/>
        </w:rPr>
        <w:t xml:space="preserve"> </w:t>
      </w:r>
      <w:r>
        <w:rPr>
          <w:rFonts w:ascii="SimSun" w:hAnsi="SimSun" w:eastAsia="SimSun" w:cs="SimSun"/>
          <w:sz w:val="18"/>
          <w:szCs w:val="18"/>
          <w:spacing w:val="14"/>
        </w:rPr>
        <w:t>5s以下</w:t>
      </w:r>
    </w:p>
    <w:p>
      <w:pPr>
        <w:sectPr>
          <w:type w:val="continuous"/>
          <w:pgSz w:w="11900" w:h="16840"/>
          <w:pgMar w:top="400" w:right="510" w:bottom="0" w:left="1009" w:header="0" w:footer="0" w:gutter="0"/>
          <w:cols w:equalWidth="0" w:num="3">
            <w:col w:w="3641" w:space="100"/>
            <w:col w:w="3563" w:space="100"/>
            <w:col w:w="2978" w:space="0"/>
          </w:cols>
        </w:sectPr>
        <w:rPr/>
      </w:pPr>
    </w:p>
    <w:p>
      <w:pPr>
        <w:spacing w:line="288" w:lineRule="auto"/>
        <w:rPr>
          <w:rFonts w:ascii="Arial"/>
          <w:sz w:val="21"/>
        </w:rPr>
      </w:pPr>
      <w:r/>
    </w:p>
    <w:p>
      <w:pPr>
        <w:ind w:right="1199" w:firstLine="440"/>
        <w:spacing w:before="68" w:line="267" w:lineRule="auto"/>
        <w:jc w:val="both"/>
        <w:rPr>
          <w:rFonts w:ascii="SimSun" w:hAnsi="SimSun" w:eastAsia="SimSun" w:cs="SimSun"/>
          <w:sz w:val="21"/>
          <w:szCs w:val="21"/>
        </w:rPr>
      </w:pPr>
      <w:r>
        <w:rPr>
          <w:rFonts w:ascii="SimSun" w:hAnsi="SimSun" w:eastAsia="SimSun" w:cs="SimSun"/>
          <w:sz w:val="21"/>
          <w:szCs w:val="21"/>
          <w:spacing w:val="-2"/>
        </w:rPr>
        <w:t>以上介绍的是国际常用的分级方法，有的智力量表编制者使用自己的分级方法，应用时要仔细阅</w:t>
      </w:r>
      <w:r>
        <w:rPr>
          <w:rFonts w:ascii="SimSun" w:hAnsi="SimSun" w:eastAsia="SimSun" w:cs="SimSun"/>
          <w:sz w:val="21"/>
          <w:szCs w:val="21"/>
          <w:spacing w:val="3"/>
        </w:rPr>
        <w:t xml:space="preserve"> </w:t>
      </w:r>
      <w:r>
        <w:rPr>
          <w:rFonts w:ascii="SimSun" w:hAnsi="SimSun" w:eastAsia="SimSun" w:cs="SimSun"/>
          <w:sz w:val="21"/>
          <w:szCs w:val="21"/>
          <w:spacing w:val="5"/>
        </w:rPr>
        <w:t>读该智力量表的使用手册。例如，有智力量表将标准差定为16,这时平常智商为84～116,其他级别</w:t>
      </w:r>
      <w:r>
        <w:rPr>
          <w:rFonts w:ascii="SimSun" w:hAnsi="SimSun" w:eastAsia="SimSun" w:cs="SimSun"/>
          <w:sz w:val="21"/>
          <w:szCs w:val="21"/>
          <w:spacing w:val="16"/>
        </w:rPr>
        <w:t xml:space="preserve"> </w:t>
      </w:r>
      <w:r>
        <w:rPr>
          <w:rFonts w:ascii="SimSun" w:hAnsi="SimSun" w:eastAsia="SimSun" w:cs="SimSun"/>
          <w:sz w:val="21"/>
          <w:szCs w:val="21"/>
          <w:spacing w:val="-1"/>
        </w:rPr>
        <w:t>以此类推。</w:t>
      </w:r>
    </w:p>
    <w:p>
      <w:pPr>
        <w:ind w:left="443"/>
        <w:spacing w:before="247" w:line="221" w:lineRule="auto"/>
        <w:outlineLvl w:val="6"/>
        <w:rPr>
          <w:rFonts w:ascii="SimHei" w:hAnsi="SimHei" w:eastAsia="SimHei" w:cs="SimHei"/>
          <w:sz w:val="26"/>
          <w:szCs w:val="26"/>
        </w:rPr>
      </w:pPr>
      <w:r>
        <w:rPr>
          <w:rFonts w:ascii="SimHei" w:hAnsi="SimHei" w:eastAsia="SimHei" w:cs="SimHei"/>
          <w:sz w:val="26"/>
          <w:szCs w:val="26"/>
          <w:b/>
          <w:bCs/>
          <w:color w:val="008DDF"/>
          <w:spacing w:val="-11"/>
        </w:rPr>
        <w:t>二、常用智力测验和发展量表</w:t>
      </w:r>
    </w:p>
    <w:p>
      <w:pPr>
        <w:ind w:right="1182" w:firstLine="440"/>
        <w:spacing w:before="225" w:line="277" w:lineRule="auto"/>
        <w:jc w:val="both"/>
        <w:rPr>
          <w:rFonts w:ascii="SimSun" w:hAnsi="SimSun" w:eastAsia="SimSun" w:cs="SimSun"/>
          <w:sz w:val="21"/>
          <w:szCs w:val="21"/>
        </w:rPr>
      </w:pPr>
      <w:r>
        <w:rPr>
          <w:rFonts w:ascii="SimSun" w:hAnsi="SimSun" w:eastAsia="SimSun" w:cs="SimSun"/>
          <w:sz w:val="21"/>
          <w:szCs w:val="21"/>
          <w:spacing w:val="1"/>
        </w:rPr>
        <w:t>评估智力水平多采用智力测验和发展量表(</w:t>
      </w:r>
      <w:r>
        <w:rPr>
          <w:rFonts w:ascii="SimSun" w:hAnsi="SimSun" w:eastAsia="SimSun" w:cs="SimSun"/>
          <w:sz w:val="21"/>
          <w:szCs w:val="21"/>
        </w:rPr>
        <w:t>developmental</w:t>
      </w:r>
      <w:r>
        <w:rPr>
          <w:rFonts w:ascii="SimSun" w:hAnsi="SimSun" w:eastAsia="SimSun" w:cs="SimSun"/>
          <w:sz w:val="21"/>
          <w:szCs w:val="21"/>
          <w:spacing w:val="7"/>
        </w:rPr>
        <w:t xml:space="preserve"> </w:t>
      </w:r>
      <w:r>
        <w:rPr>
          <w:rFonts w:ascii="SimSun" w:hAnsi="SimSun" w:eastAsia="SimSun" w:cs="SimSun"/>
          <w:sz w:val="21"/>
          <w:szCs w:val="21"/>
        </w:rPr>
        <w:t>scale</w:t>
      </w:r>
      <w:r>
        <w:rPr>
          <w:rFonts w:ascii="SimSun" w:hAnsi="SimSun" w:eastAsia="SimSun" w:cs="SimSun"/>
          <w:sz w:val="21"/>
          <w:szCs w:val="21"/>
          <w:spacing w:val="1"/>
        </w:rPr>
        <w:t>),因为4岁以前婴幼儿的智力和</w:t>
      </w:r>
      <w:r>
        <w:rPr>
          <w:rFonts w:ascii="SimSun" w:hAnsi="SimSun" w:eastAsia="SimSun" w:cs="SimSun"/>
          <w:sz w:val="21"/>
          <w:szCs w:val="21"/>
        </w:rPr>
        <w:t xml:space="preserve"> </w:t>
      </w:r>
      <w:r>
        <w:rPr>
          <w:rFonts w:ascii="SimSun" w:hAnsi="SimSun" w:eastAsia="SimSun" w:cs="SimSun"/>
          <w:sz w:val="21"/>
          <w:szCs w:val="21"/>
          <w:spacing w:val="-1"/>
        </w:rPr>
        <w:t>生理功能的发展和分化不完全，测验方法难以清晰地划分；所以，0～3岁采用发展量表</w:t>
      </w:r>
      <w:r>
        <w:rPr>
          <w:rFonts w:ascii="SimSun" w:hAnsi="SimSun" w:eastAsia="SimSun" w:cs="SimSun"/>
          <w:sz w:val="21"/>
          <w:szCs w:val="21"/>
          <w:spacing w:val="-2"/>
        </w:rPr>
        <w:t>来评估智力水</w:t>
      </w:r>
      <w:r>
        <w:rPr>
          <w:rFonts w:ascii="SimSun" w:hAnsi="SimSun" w:eastAsia="SimSun" w:cs="SimSun"/>
          <w:sz w:val="21"/>
          <w:szCs w:val="21"/>
        </w:rPr>
        <w:t xml:space="preserve"> </w:t>
      </w:r>
      <w:r>
        <w:rPr>
          <w:rFonts w:ascii="SimSun" w:hAnsi="SimSun" w:eastAsia="SimSun" w:cs="SimSun"/>
          <w:sz w:val="21"/>
          <w:szCs w:val="21"/>
          <w:spacing w:val="-9"/>
        </w:rPr>
        <w:t>平，4岁以后采用智力测验和适应量表(adaptive</w:t>
      </w:r>
      <w:r>
        <w:rPr>
          <w:rFonts w:ascii="SimSun" w:hAnsi="SimSun" w:eastAsia="SimSun" w:cs="SimSun"/>
          <w:sz w:val="21"/>
          <w:szCs w:val="21"/>
          <w:spacing w:val="-11"/>
        </w:rPr>
        <w:t xml:space="preserve"> </w:t>
      </w:r>
      <w:r>
        <w:rPr>
          <w:rFonts w:ascii="SimSun" w:hAnsi="SimSun" w:eastAsia="SimSun" w:cs="SimSun"/>
          <w:sz w:val="21"/>
          <w:szCs w:val="21"/>
          <w:spacing w:val="-9"/>
        </w:rPr>
        <w:t>behavior</w:t>
      </w:r>
      <w:r>
        <w:rPr>
          <w:rFonts w:ascii="SimSun" w:hAnsi="SimSun" w:eastAsia="SimSun" w:cs="SimSun"/>
          <w:sz w:val="21"/>
          <w:szCs w:val="21"/>
          <w:spacing w:val="-1"/>
        </w:rPr>
        <w:t xml:space="preserve"> </w:t>
      </w:r>
      <w:r>
        <w:rPr>
          <w:rFonts w:ascii="SimSun" w:hAnsi="SimSun" w:eastAsia="SimSun" w:cs="SimSun"/>
          <w:sz w:val="21"/>
          <w:szCs w:val="21"/>
          <w:spacing w:val="-9"/>
        </w:rPr>
        <w:t>scale)来测查智力水平。</w:t>
      </w:r>
    </w:p>
    <w:p>
      <w:pPr>
        <w:ind w:left="443"/>
        <w:spacing w:before="68" w:line="222" w:lineRule="auto"/>
        <w:rPr>
          <w:rFonts w:ascii="SimHei" w:hAnsi="SimHei" w:eastAsia="SimHei" w:cs="SimHei"/>
          <w:sz w:val="21"/>
          <w:szCs w:val="21"/>
        </w:rPr>
      </w:pPr>
      <w:r>
        <w:rPr>
          <w:rFonts w:ascii="SimHei" w:hAnsi="SimHei" w:eastAsia="SimHei" w:cs="SimHei"/>
          <w:sz w:val="21"/>
          <w:szCs w:val="21"/>
          <w:b/>
          <w:bCs/>
          <w:spacing w:val="15"/>
        </w:rPr>
        <w:t>(</w:t>
      </w:r>
      <w:r>
        <w:rPr>
          <w:rFonts w:ascii="SimHei" w:hAnsi="SimHei" w:eastAsia="SimHei" w:cs="SimHei"/>
          <w:sz w:val="21"/>
          <w:szCs w:val="21"/>
          <w:spacing w:val="-55"/>
        </w:rPr>
        <w:t xml:space="preserve"> </w:t>
      </w:r>
      <w:r>
        <w:rPr>
          <w:rFonts w:ascii="SimHei" w:hAnsi="SimHei" w:eastAsia="SimHei" w:cs="SimHei"/>
          <w:sz w:val="21"/>
          <w:szCs w:val="21"/>
          <w:b/>
          <w:bCs/>
          <w:spacing w:val="15"/>
        </w:rPr>
        <w:t>一)智力测验</w:t>
      </w:r>
    </w:p>
    <w:p>
      <w:pPr>
        <w:ind w:right="1183" w:firstLine="440"/>
        <w:spacing w:before="98" w:line="273" w:lineRule="auto"/>
        <w:rPr>
          <w:rFonts w:ascii="SimSun" w:hAnsi="SimSun" w:eastAsia="SimSun" w:cs="SimSun"/>
          <w:sz w:val="21"/>
          <w:szCs w:val="21"/>
        </w:rPr>
      </w:pPr>
      <w:r>
        <w:rPr>
          <w:rFonts w:ascii="SimSun" w:hAnsi="SimSun" w:eastAsia="SimSun" w:cs="SimSun"/>
          <w:sz w:val="21"/>
          <w:szCs w:val="21"/>
          <w:spacing w:val="-6"/>
        </w:rPr>
        <w:t>国</w:t>
      </w:r>
      <w:r>
        <w:rPr>
          <w:rFonts w:ascii="SimSun" w:hAnsi="SimSun" w:eastAsia="SimSun" w:cs="SimSun"/>
          <w:sz w:val="21"/>
          <w:szCs w:val="21"/>
          <w:spacing w:val="-7"/>
        </w:rPr>
        <w:t>际上通用的智力测验有比奈量表(</w:t>
      </w:r>
      <w:r>
        <w:rPr>
          <w:rFonts w:ascii="SimSun" w:hAnsi="SimSun" w:eastAsia="SimSun" w:cs="SimSun"/>
          <w:sz w:val="21"/>
          <w:szCs w:val="21"/>
          <w:spacing w:val="-6"/>
        </w:rPr>
        <w:t>Binet</w:t>
      </w:r>
      <w:r>
        <w:rPr>
          <w:rFonts w:ascii="SimSun" w:hAnsi="SimSun" w:eastAsia="SimSun" w:cs="SimSun"/>
          <w:sz w:val="21"/>
          <w:szCs w:val="21"/>
          <w:spacing w:val="2"/>
        </w:rPr>
        <w:t xml:space="preserve"> </w:t>
      </w:r>
      <w:r>
        <w:rPr>
          <w:rFonts w:ascii="SimSun" w:hAnsi="SimSun" w:eastAsia="SimSun" w:cs="SimSun"/>
          <w:sz w:val="21"/>
          <w:szCs w:val="21"/>
          <w:spacing w:val="-6"/>
        </w:rPr>
        <w:t>Scale</w:t>
      </w:r>
      <w:r>
        <w:rPr>
          <w:rFonts w:ascii="SimSun" w:hAnsi="SimSun" w:eastAsia="SimSun" w:cs="SimSun"/>
          <w:sz w:val="21"/>
          <w:szCs w:val="21"/>
          <w:spacing w:val="-7"/>
        </w:rPr>
        <w:t>,B-S)、韦氏量表(</w:t>
      </w:r>
      <w:r>
        <w:rPr>
          <w:rFonts w:ascii="SimSun" w:hAnsi="SimSun" w:eastAsia="SimSun" w:cs="SimSun"/>
          <w:sz w:val="21"/>
          <w:szCs w:val="21"/>
          <w:spacing w:val="-6"/>
        </w:rPr>
        <w:t>Wechsler</w:t>
      </w:r>
      <w:r>
        <w:rPr>
          <w:rFonts w:ascii="SimSun" w:hAnsi="SimSun" w:eastAsia="SimSun" w:cs="SimSun"/>
          <w:sz w:val="21"/>
          <w:szCs w:val="21"/>
          <w:spacing w:val="7"/>
        </w:rPr>
        <w:t xml:space="preserve"> </w:t>
      </w:r>
      <w:r>
        <w:rPr>
          <w:rFonts w:ascii="SimSun" w:hAnsi="SimSun" w:eastAsia="SimSun" w:cs="SimSun"/>
          <w:sz w:val="21"/>
          <w:szCs w:val="21"/>
          <w:spacing w:val="-6"/>
        </w:rPr>
        <w:t>Scale</w:t>
      </w:r>
      <w:r>
        <w:rPr>
          <w:rFonts w:ascii="SimSun" w:hAnsi="SimSun" w:eastAsia="SimSun" w:cs="SimSun"/>
          <w:sz w:val="21"/>
          <w:szCs w:val="21"/>
          <w:spacing w:val="-7"/>
        </w:rPr>
        <w:t>,W-S)、考夫曼儿</w:t>
      </w:r>
      <w:r>
        <w:rPr>
          <w:rFonts w:ascii="SimSun" w:hAnsi="SimSun" w:eastAsia="SimSun" w:cs="SimSun"/>
          <w:sz w:val="21"/>
          <w:szCs w:val="21"/>
        </w:rPr>
        <w:t xml:space="preserve"> </w:t>
      </w:r>
      <w:r>
        <w:rPr>
          <w:rFonts w:ascii="SimSun" w:hAnsi="SimSun" w:eastAsia="SimSun" w:cs="SimSun"/>
          <w:sz w:val="21"/>
          <w:szCs w:val="21"/>
          <w:spacing w:val="-5"/>
        </w:rPr>
        <w:t>童能力成套测</w:t>
      </w:r>
      <w:r>
        <w:rPr>
          <w:rFonts w:ascii="SimSun" w:hAnsi="SimSun" w:eastAsia="SimSun" w:cs="SimSun"/>
          <w:sz w:val="21"/>
          <w:szCs w:val="21"/>
          <w:spacing w:val="-6"/>
        </w:rPr>
        <w:t>验(</w:t>
      </w:r>
      <w:r>
        <w:rPr>
          <w:rFonts w:ascii="SimSun" w:hAnsi="SimSun" w:eastAsia="SimSun" w:cs="SimSun"/>
          <w:sz w:val="21"/>
          <w:szCs w:val="21"/>
          <w:spacing w:val="-5"/>
        </w:rPr>
        <w:t>Kaufman</w:t>
      </w:r>
      <w:r>
        <w:rPr>
          <w:rFonts w:ascii="SimSun" w:hAnsi="SimSun" w:eastAsia="SimSun" w:cs="SimSun"/>
          <w:sz w:val="21"/>
          <w:szCs w:val="21"/>
          <w:spacing w:val="-7"/>
        </w:rPr>
        <w:t xml:space="preserve"> </w:t>
      </w:r>
      <w:r>
        <w:rPr>
          <w:rFonts w:ascii="SimSun" w:hAnsi="SimSun" w:eastAsia="SimSun" w:cs="SimSun"/>
          <w:sz w:val="21"/>
          <w:szCs w:val="21"/>
          <w:spacing w:val="-5"/>
        </w:rPr>
        <w:t>Assessment</w:t>
      </w:r>
      <w:r>
        <w:rPr>
          <w:rFonts w:ascii="SimSun" w:hAnsi="SimSun" w:eastAsia="SimSun" w:cs="SimSun"/>
          <w:sz w:val="21"/>
          <w:szCs w:val="21"/>
          <w:spacing w:val="-6"/>
        </w:rPr>
        <w:t xml:space="preserve"> </w:t>
      </w:r>
      <w:r>
        <w:rPr>
          <w:rFonts w:ascii="SimSun" w:hAnsi="SimSun" w:eastAsia="SimSun" w:cs="SimSun"/>
          <w:sz w:val="21"/>
          <w:szCs w:val="21"/>
          <w:spacing w:val="-5"/>
        </w:rPr>
        <w:t>Battery</w:t>
      </w:r>
      <w:r>
        <w:rPr>
          <w:rFonts w:ascii="SimSun" w:hAnsi="SimSun" w:eastAsia="SimSun" w:cs="SimSun"/>
          <w:sz w:val="21"/>
          <w:szCs w:val="21"/>
          <w:spacing w:val="2"/>
        </w:rPr>
        <w:t xml:space="preserve"> </w:t>
      </w:r>
      <w:r>
        <w:rPr>
          <w:rFonts w:ascii="SimSun" w:hAnsi="SimSun" w:eastAsia="SimSun" w:cs="SimSun"/>
          <w:sz w:val="21"/>
          <w:szCs w:val="21"/>
          <w:spacing w:val="-5"/>
        </w:rPr>
        <w:t>for</w:t>
      </w:r>
      <w:r>
        <w:rPr>
          <w:rFonts w:ascii="SimSun" w:hAnsi="SimSun" w:eastAsia="SimSun" w:cs="SimSun"/>
          <w:sz w:val="21"/>
          <w:szCs w:val="21"/>
          <w:spacing w:val="-3"/>
        </w:rPr>
        <w:t xml:space="preserve"> </w:t>
      </w:r>
      <w:r>
        <w:rPr>
          <w:rFonts w:ascii="SimSun" w:hAnsi="SimSun" w:eastAsia="SimSun" w:cs="SimSun"/>
          <w:sz w:val="21"/>
          <w:szCs w:val="21"/>
          <w:spacing w:val="-5"/>
        </w:rPr>
        <w:t>Children</w:t>
      </w:r>
      <w:r>
        <w:rPr>
          <w:rFonts w:ascii="SimSun" w:hAnsi="SimSun" w:eastAsia="SimSun" w:cs="SimSun"/>
          <w:sz w:val="21"/>
          <w:szCs w:val="21"/>
          <w:spacing w:val="-6"/>
        </w:rPr>
        <w:t>,K-</w:t>
      </w:r>
      <w:r>
        <w:rPr>
          <w:rFonts w:ascii="SimSun" w:hAnsi="SimSun" w:eastAsia="SimSun" w:cs="SimSun"/>
          <w:sz w:val="21"/>
          <w:szCs w:val="21"/>
          <w:spacing w:val="-5"/>
        </w:rPr>
        <w:t>ABC</w:t>
      </w:r>
      <w:r>
        <w:rPr>
          <w:rFonts w:ascii="SimSun" w:hAnsi="SimSun" w:eastAsia="SimSun" w:cs="SimSun"/>
          <w:sz w:val="21"/>
          <w:szCs w:val="21"/>
          <w:spacing w:val="-6"/>
        </w:rPr>
        <w:t>)和瑞文测验等，在临床医学中用的</w:t>
      </w:r>
      <w:r>
        <w:rPr>
          <w:rFonts w:ascii="SimSun" w:hAnsi="SimSun" w:eastAsia="SimSun" w:cs="SimSun"/>
          <w:sz w:val="21"/>
          <w:szCs w:val="21"/>
        </w:rPr>
        <w:t xml:space="preserve"> </w:t>
      </w:r>
      <w:r>
        <w:rPr>
          <w:rFonts w:ascii="SimSun" w:hAnsi="SimSun" w:eastAsia="SimSun" w:cs="SimSun"/>
          <w:sz w:val="21"/>
          <w:szCs w:val="21"/>
          <w:spacing w:val="-5"/>
        </w:rPr>
        <w:t>最多的是韦氏量表。因此，重点介绍韦氏量表，对其他只作</w:t>
      </w:r>
      <w:r>
        <w:rPr>
          <w:rFonts w:ascii="SimSun" w:hAnsi="SimSun" w:eastAsia="SimSun" w:cs="SimSun"/>
          <w:sz w:val="21"/>
          <w:szCs w:val="21"/>
          <w:spacing w:val="-6"/>
        </w:rPr>
        <w:t>简单介绍。</w:t>
      </w:r>
    </w:p>
    <w:p>
      <w:pPr>
        <w:ind w:right="1169" w:firstLine="440"/>
        <w:spacing w:before="88" w:line="286" w:lineRule="auto"/>
        <w:rPr>
          <w:rFonts w:ascii="SimSun" w:hAnsi="SimSun" w:eastAsia="SimSun" w:cs="SimSun"/>
          <w:sz w:val="21"/>
          <w:szCs w:val="21"/>
        </w:rPr>
      </w:pPr>
      <w:r>
        <w:rPr>
          <w:rFonts w:ascii="SimSun" w:hAnsi="SimSun" w:eastAsia="SimSun" w:cs="SimSun"/>
          <w:sz w:val="21"/>
          <w:szCs w:val="21"/>
          <w:spacing w:val="9"/>
        </w:rPr>
        <w:t>1.</w:t>
      </w:r>
      <w:r>
        <w:rPr>
          <w:rFonts w:ascii="SimSun" w:hAnsi="SimSun" w:eastAsia="SimSun" w:cs="SimSun"/>
          <w:sz w:val="21"/>
          <w:szCs w:val="21"/>
          <w:spacing w:val="-22"/>
        </w:rPr>
        <w:t xml:space="preserve"> </w:t>
      </w:r>
      <w:r>
        <w:rPr>
          <w:rFonts w:ascii="SimSun" w:hAnsi="SimSun" w:eastAsia="SimSun" w:cs="SimSun"/>
          <w:sz w:val="21"/>
          <w:szCs w:val="21"/>
          <w:spacing w:val="9"/>
        </w:rPr>
        <w:t>韦氏量表</w:t>
      </w:r>
      <w:r>
        <w:rPr>
          <w:rFonts w:ascii="SimSun" w:hAnsi="SimSun" w:eastAsia="SimSun" w:cs="SimSun"/>
          <w:sz w:val="21"/>
          <w:szCs w:val="21"/>
          <w:spacing w:val="85"/>
        </w:rPr>
        <w:t xml:space="preserve"> </w:t>
      </w:r>
      <w:r>
        <w:rPr>
          <w:rFonts w:ascii="SimSun" w:hAnsi="SimSun" w:eastAsia="SimSun" w:cs="SimSun"/>
          <w:sz w:val="21"/>
          <w:szCs w:val="21"/>
          <w:spacing w:val="9"/>
        </w:rPr>
        <w:t>包括成人(16岁以上)、儿童(6～16岁)和学龄前期(4～6岁)三个年龄版本</w:t>
      </w:r>
      <w:r>
        <w:rPr>
          <w:rFonts w:ascii="SimSun" w:hAnsi="SimSun" w:eastAsia="SimSun" w:cs="SimSun"/>
          <w:sz w:val="21"/>
          <w:szCs w:val="21"/>
          <w:spacing w:val="8"/>
        </w:rPr>
        <w:t>。最</w:t>
      </w:r>
      <w:r>
        <w:rPr>
          <w:rFonts w:ascii="SimSun" w:hAnsi="SimSun" w:eastAsia="SimSun" w:cs="SimSun"/>
          <w:sz w:val="21"/>
          <w:szCs w:val="21"/>
        </w:rPr>
        <w:t xml:space="preserve"> </w:t>
      </w:r>
      <w:r>
        <w:rPr>
          <w:rFonts w:ascii="SimSun" w:hAnsi="SimSun" w:eastAsia="SimSun" w:cs="SimSun"/>
          <w:sz w:val="21"/>
          <w:szCs w:val="21"/>
          <w:spacing w:val="-1"/>
        </w:rPr>
        <w:t>早是Wechsler在1939年出版的W-B,</w:t>
      </w:r>
      <w:r>
        <w:rPr>
          <w:rFonts w:ascii="SimSun" w:hAnsi="SimSun" w:eastAsia="SimSun" w:cs="SimSun"/>
          <w:sz w:val="21"/>
          <w:szCs w:val="21"/>
          <w:spacing w:val="-6"/>
        </w:rPr>
        <w:t xml:space="preserve"> </w:t>
      </w:r>
      <w:r>
        <w:rPr>
          <w:rFonts w:ascii="SimSun" w:hAnsi="SimSun" w:eastAsia="SimSun" w:cs="SimSun"/>
          <w:sz w:val="21"/>
          <w:szCs w:val="21"/>
          <w:spacing w:val="-1"/>
        </w:rPr>
        <w:t>先后几次发展和修订，现在成为“韦氏成人智力量表”(Wechsler</w:t>
      </w:r>
      <w:r>
        <w:rPr>
          <w:rFonts w:ascii="SimSun" w:hAnsi="SimSun" w:eastAsia="SimSun" w:cs="SimSun"/>
          <w:sz w:val="21"/>
          <w:szCs w:val="21"/>
        </w:rPr>
        <w:t xml:space="preserve"> </w:t>
      </w:r>
      <w:r>
        <w:rPr>
          <w:rFonts w:ascii="SimSun" w:hAnsi="SimSun" w:eastAsia="SimSun" w:cs="SimSun"/>
          <w:sz w:val="21"/>
          <w:szCs w:val="21"/>
          <w:spacing w:val="-6"/>
        </w:rPr>
        <w:t>Adult</w:t>
      </w:r>
      <w:r>
        <w:rPr>
          <w:rFonts w:ascii="SimSun" w:hAnsi="SimSun" w:eastAsia="SimSun" w:cs="SimSun"/>
          <w:sz w:val="21"/>
          <w:szCs w:val="21"/>
          <w:spacing w:val="5"/>
        </w:rPr>
        <w:t xml:space="preserve"> </w:t>
      </w:r>
      <w:r>
        <w:rPr>
          <w:rFonts w:ascii="SimSun" w:hAnsi="SimSun" w:eastAsia="SimSun" w:cs="SimSun"/>
          <w:sz w:val="21"/>
          <w:szCs w:val="21"/>
          <w:spacing w:val="-6"/>
        </w:rPr>
        <w:t>Intelligence</w:t>
      </w:r>
      <w:r>
        <w:rPr>
          <w:rFonts w:ascii="SimSun" w:hAnsi="SimSun" w:eastAsia="SimSun" w:cs="SimSun"/>
          <w:sz w:val="21"/>
          <w:szCs w:val="21"/>
          <w:spacing w:val="-4"/>
        </w:rPr>
        <w:t xml:space="preserve"> </w:t>
      </w:r>
      <w:r>
        <w:rPr>
          <w:rFonts w:ascii="SimSun" w:hAnsi="SimSun" w:eastAsia="SimSun" w:cs="SimSun"/>
          <w:sz w:val="21"/>
          <w:szCs w:val="21"/>
          <w:spacing w:val="-6"/>
        </w:rPr>
        <w:t>Scale,WAIS),其修订本为WAIS-R)</w:t>
      </w:r>
      <w:r>
        <w:rPr>
          <w:rFonts w:ascii="SimSun" w:hAnsi="SimSun" w:eastAsia="SimSun" w:cs="SimSun"/>
          <w:sz w:val="21"/>
          <w:szCs w:val="21"/>
          <w:spacing w:val="-7"/>
        </w:rPr>
        <w:t>、</w:t>
      </w:r>
      <w:r>
        <w:rPr>
          <w:rFonts w:ascii="SimSun" w:hAnsi="SimSun" w:eastAsia="SimSun" w:cs="SimSun"/>
          <w:sz w:val="21"/>
          <w:szCs w:val="21"/>
          <w:spacing w:val="-24"/>
        </w:rPr>
        <w:t xml:space="preserve"> </w:t>
      </w:r>
      <w:r>
        <w:rPr>
          <w:rFonts w:ascii="SimSun" w:hAnsi="SimSun" w:eastAsia="SimSun" w:cs="SimSun"/>
          <w:sz w:val="21"/>
          <w:szCs w:val="21"/>
          <w:spacing w:val="-7"/>
        </w:rPr>
        <w:t>“韦氏儿童智力量表”(</w:t>
      </w:r>
      <w:r>
        <w:rPr>
          <w:rFonts w:ascii="SimSun" w:hAnsi="SimSun" w:eastAsia="SimSun" w:cs="SimSun"/>
          <w:sz w:val="21"/>
          <w:szCs w:val="21"/>
          <w:spacing w:val="-6"/>
        </w:rPr>
        <w:t>WISC</w:t>
      </w:r>
      <w:r>
        <w:rPr>
          <w:rFonts w:ascii="SimSun" w:hAnsi="SimSun" w:eastAsia="SimSun" w:cs="SimSun"/>
          <w:sz w:val="21"/>
          <w:szCs w:val="21"/>
          <w:spacing w:val="-7"/>
        </w:rPr>
        <w:t>,</w:t>
      </w:r>
      <w:r>
        <w:rPr>
          <w:rFonts w:ascii="SimSun" w:hAnsi="SimSun" w:eastAsia="SimSun" w:cs="SimSun"/>
          <w:sz w:val="21"/>
          <w:szCs w:val="21"/>
          <w:spacing w:val="20"/>
        </w:rPr>
        <w:t xml:space="preserve"> </w:t>
      </w:r>
      <w:r>
        <w:rPr>
          <w:rFonts w:ascii="SimSun" w:hAnsi="SimSun" w:eastAsia="SimSun" w:cs="SimSun"/>
          <w:sz w:val="21"/>
          <w:szCs w:val="21"/>
          <w:spacing w:val="-7"/>
        </w:rPr>
        <w:t>修订本为</w:t>
      </w:r>
      <w:r>
        <w:rPr>
          <w:rFonts w:ascii="SimSun" w:hAnsi="SimSun" w:eastAsia="SimSun" w:cs="SimSun"/>
          <w:sz w:val="21"/>
          <w:szCs w:val="21"/>
          <w:spacing w:val="-6"/>
        </w:rPr>
        <w:t>WISC</w:t>
      </w:r>
      <w:r>
        <w:rPr>
          <w:rFonts w:ascii="SimSun" w:hAnsi="SimSun" w:eastAsia="SimSun" w:cs="SimSun"/>
          <w:sz w:val="21"/>
          <w:szCs w:val="21"/>
          <w:spacing w:val="-7"/>
        </w:rPr>
        <w:t>-</w:t>
      </w:r>
      <w:r>
        <w:rPr>
          <w:rFonts w:ascii="SimSun" w:hAnsi="SimSun" w:eastAsia="SimSun" w:cs="SimSun"/>
          <w:sz w:val="21"/>
          <w:szCs w:val="21"/>
        </w:rPr>
        <w:t xml:space="preserve"> </w:t>
      </w:r>
      <w:r>
        <w:rPr>
          <w:rFonts w:ascii="SimSun" w:hAnsi="SimSun" w:eastAsia="SimSun" w:cs="SimSun"/>
          <w:sz w:val="21"/>
          <w:szCs w:val="21"/>
          <w:spacing w:val="-5"/>
        </w:rPr>
        <w:t>R)</w:t>
      </w:r>
      <w:r>
        <w:rPr>
          <w:rFonts w:ascii="SimSun" w:hAnsi="SimSun" w:eastAsia="SimSun" w:cs="SimSun"/>
          <w:sz w:val="21"/>
          <w:szCs w:val="21"/>
          <w:spacing w:val="-29"/>
        </w:rPr>
        <w:t xml:space="preserve"> </w:t>
      </w:r>
      <w:r>
        <w:rPr>
          <w:rFonts w:ascii="SimSun" w:hAnsi="SimSun" w:eastAsia="SimSun" w:cs="SimSun"/>
          <w:sz w:val="21"/>
          <w:szCs w:val="21"/>
          <w:spacing w:val="-5"/>
        </w:rPr>
        <w:t>和“韦氏学前和初级小学儿童量表”(WPPSI)。</w:t>
      </w:r>
      <w:r>
        <w:rPr>
          <w:rFonts w:ascii="SimSun" w:hAnsi="SimSun" w:eastAsia="SimSun" w:cs="SimSun"/>
          <w:sz w:val="21"/>
          <w:szCs w:val="21"/>
          <w:spacing w:val="98"/>
        </w:rPr>
        <w:t xml:space="preserve"> </w:t>
      </w:r>
      <w:r>
        <w:rPr>
          <w:rFonts w:ascii="SimSun" w:hAnsi="SimSun" w:eastAsia="SimSun" w:cs="SimSun"/>
          <w:sz w:val="21"/>
          <w:szCs w:val="21"/>
          <w:spacing w:val="-5"/>
        </w:rPr>
        <w:t>这三套量表现在又都作了修订，韦氏另有</w:t>
      </w:r>
      <w:r>
        <w:rPr>
          <w:rFonts w:ascii="SimSun" w:hAnsi="SimSun" w:eastAsia="SimSun" w:cs="SimSun"/>
          <w:sz w:val="21"/>
          <w:szCs w:val="21"/>
          <w:spacing w:val="-6"/>
        </w:rPr>
        <w:t>一套记忆</w:t>
      </w:r>
      <w:r>
        <w:rPr>
          <w:rFonts w:ascii="SimSun" w:hAnsi="SimSun" w:eastAsia="SimSun" w:cs="SimSun"/>
          <w:sz w:val="21"/>
          <w:szCs w:val="21"/>
        </w:rPr>
        <w:t xml:space="preserve"> </w:t>
      </w:r>
      <w:r>
        <w:rPr>
          <w:rFonts w:ascii="SimSun" w:hAnsi="SimSun" w:eastAsia="SimSun" w:cs="SimSun"/>
          <w:sz w:val="21"/>
          <w:szCs w:val="21"/>
          <w:spacing w:val="6"/>
        </w:rPr>
        <w:t>量表(</w:t>
      </w:r>
      <w:r>
        <w:rPr>
          <w:rFonts w:ascii="SimSun" w:hAnsi="SimSun" w:eastAsia="SimSun" w:cs="SimSun"/>
          <w:sz w:val="21"/>
          <w:szCs w:val="21"/>
        </w:rPr>
        <w:t>WMS</w:t>
      </w:r>
      <w:r>
        <w:rPr>
          <w:rFonts w:ascii="SimSun" w:hAnsi="SimSun" w:eastAsia="SimSun" w:cs="SimSun"/>
          <w:sz w:val="21"/>
          <w:szCs w:val="21"/>
          <w:spacing w:val="6"/>
        </w:rPr>
        <w:t>)</w:t>
      </w:r>
      <w:r>
        <w:rPr>
          <w:rFonts w:ascii="SimSun" w:hAnsi="SimSun" w:eastAsia="SimSun" w:cs="SimSun"/>
          <w:sz w:val="21"/>
          <w:szCs w:val="21"/>
          <w:spacing w:val="109"/>
        </w:rPr>
        <w:t xml:space="preserve"> </w:t>
      </w:r>
      <w:r>
        <w:rPr>
          <w:rFonts w:ascii="SimSun" w:hAnsi="SimSun" w:eastAsia="SimSun" w:cs="SimSun"/>
          <w:sz w:val="21"/>
          <w:szCs w:val="21"/>
          <w:spacing w:val="6"/>
        </w:rPr>
        <w:t>未包括在韦氏量表之内。我国已有</w:t>
      </w:r>
      <w:r>
        <w:rPr>
          <w:rFonts w:ascii="SimSun" w:hAnsi="SimSun" w:eastAsia="SimSun" w:cs="SimSun"/>
          <w:sz w:val="21"/>
          <w:szCs w:val="21"/>
        </w:rPr>
        <w:t>WAIS</w:t>
      </w:r>
      <w:r>
        <w:rPr>
          <w:rFonts w:ascii="SimSun" w:hAnsi="SimSun" w:eastAsia="SimSun" w:cs="SimSun"/>
          <w:sz w:val="21"/>
          <w:szCs w:val="21"/>
          <w:spacing w:val="6"/>
        </w:rPr>
        <w:t>、</w:t>
      </w:r>
      <w:r>
        <w:rPr>
          <w:rFonts w:ascii="SimSun" w:hAnsi="SimSun" w:eastAsia="SimSun" w:cs="SimSun"/>
          <w:sz w:val="21"/>
          <w:szCs w:val="21"/>
        </w:rPr>
        <w:t>WISC</w:t>
      </w:r>
      <w:r>
        <w:rPr>
          <w:rFonts w:ascii="SimSun" w:hAnsi="SimSun" w:eastAsia="SimSun" w:cs="SimSun"/>
          <w:sz w:val="21"/>
          <w:szCs w:val="21"/>
          <w:spacing w:val="6"/>
        </w:rPr>
        <w:t xml:space="preserve"> </w:t>
      </w:r>
      <w:r>
        <w:rPr>
          <w:rFonts w:ascii="SimSun" w:hAnsi="SimSun" w:eastAsia="SimSun" w:cs="SimSun"/>
          <w:sz w:val="21"/>
          <w:szCs w:val="21"/>
          <w:spacing w:val="6"/>
        </w:rPr>
        <w:t>和</w:t>
      </w:r>
      <w:r>
        <w:rPr>
          <w:rFonts w:ascii="SimSun" w:hAnsi="SimSun" w:eastAsia="SimSun" w:cs="SimSun"/>
          <w:sz w:val="21"/>
          <w:szCs w:val="21"/>
          <w:spacing w:val="-36"/>
        </w:rPr>
        <w:t xml:space="preserve"> </w:t>
      </w:r>
      <w:r>
        <w:rPr>
          <w:rFonts w:ascii="SimSun" w:hAnsi="SimSun" w:eastAsia="SimSun" w:cs="SimSun"/>
          <w:sz w:val="21"/>
          <w:szCs w:val="21"/>
        </w:rPr>
        <w:t>WPPSI</w:t>
      </w:r>
      <w:r>
        <w:rPr>
          <w:rFonts w:ascii="SimSun" w:hAnsi="SimSun" w:eastAsia="SimSun" w:cs="SimSun"/>
          <w:sz w:val="21"/>
          <w:szCs w:val="21"/>
          <w:spacing w:val="32"/>
        </w:rPr>
        <w:t xml:space="preserve"> </w:t>
      </w:r>
      <w:r>
        <w:rPr>
          <w:rFonts w:ascii="SimSun" w:hAnsi="SimSun" w:eastAsia="SimSun" w:cs="SimSun"/>
          <w:sz w:val="21"/>
          <w:szCs w:val="21"/>
          <w:spacing w:val="6"/>
        </w:rPr>
        <w:t>的修订本，而且其中的</w:t>
      </w:r>
      <w:r>
        <w:rPr>
          <w:rFonts w:ascii="SimSun" w:hAnsi="SimSun" w:eastAsia="SimSun" w:cs="SimSun"/>
          <w:sz w:val="21"/>
          <w:szCs w:val="21"/>
        </w:rPr>
        <w:t>WISC</w:t>
      </w:r>
      <w:r>
        <w:rPr>
          <w:rFonts w:ascii="SimSun" w:hAnsi="SimSun" w:eastAsia="SimSun" w:cs="SimSun"/>
          <w:sz w:val="21"/>
          <w:szCs w:val="21"/>
        </w:rPr>
        <w:t xml:space="preserve">  </w:t>
      </w:r>
      <w:r>
        <w:rPr>
          <w:rFonts w:ascii="SimSun" w:hAnsi="SimSun" w:eastAsia="SimSun" w:cs="SimSun"/>
          <w:sz w:val="21"/>
          <w:szCs w:val="21"/>
          <w:spacing w:val="1"/>
        </w:rPr>
        <w:t>和</w:t>
      </w:r>
      <w:r>
        <w:rPr>
          <w:rFonts w:ascii="SimSun" w:hAnsi="SimSun" w:eastAsia="SimSun" w:cs="SimSun"/>
          <w:sz w:val="21"/>
          <w:szCs w:val="21"/>
          <w:spacing w:val="-33"/>
        </w:rPr>
        <w:t xml:space="preserve"> </w:t>
      </w:r>
      <w:r>
        <w:rPr>
          <w:rFonts w:ascii="SimSun" w:hAnsi="SimSun" w:eastAsia="SimSun" w:cs="SimSun"/>
          <w:sz w:val="21"/>
          <w:szCs w:val="21"/>
        </w:rPr>
        <w:t>WPPSI</w:t>
      </w:r>
      <w:r>
        <w:rPr>
          <w:rFonts w:ascii="SimSun" w:hAnsi="SimSun" w:eastAsia="SimSun" w:cs="SimSun"/>
          <w:sz w:val="21"/>
          <w:szCs w:val="21"/>
          <w:spacing w:val="22"/>
        </w:rPr>
        <w:t xml:space="preserve"> </w:t>
      </w:r>
      <w:r>
        <w:rPr>
          <w:rFonts w:ascii="SimSun" w:hAnsi="SimSun" w:eastAsia="SimSun" w:cs="SimSun"/>
          <w:sz w:val="21"/>
          <w:szCs w:val="21"/>
          <w:spacing w:val="1"/>
        </w:rPr>
        <w:t>还有多种修订本。在此只以</w:t>
      </w:r>
      <w:r>
        <w:rPr>
          <w:rFonts w:ascii="SimSun" w:hAnsi="SimSun" w:eastAsia="SimSun" w:cs="SimSun"/>
          <w:sz w:val="21"/>
          <w:szCs w:val="21"/>
        </w:rPr>
        <w:t>WAIS</w:t>
      </w:r>
      <w:r>
        <w:rPr>
          <w:rFonts w:ascii="SimSun" w:hAnsi="SimSun" w:eastAsia="SimSun" w:cs="SimSun"/>
          <w:sz w:val="21"/>
          <w:szCs w:val="21"/>
          <w:spacing w:val="36"/>
        </w:rPr>
        <w:t xml:space="preserve"> </w:t>
      </w:r>
      <w:r>
        <w:rPr>
          <w:rFonts w:ascii="SimSun" w:hAnsi="SimSun" w:eastAsia="SimSun" w:cs="SimSun"/>
          <w:sz w:val="21"/>
          <w:szCs w:val="21"/>
          <w:spacing w:val="1"/>
        </w:rPr>
        <w:t>为例作介绍。</w:t>
      </w:r>
    </w:p>
    <w:p>
      <w:pPr>
        <w:ind w:right="1160" w:firstLine="440"/>
        <w:spacing w:before="101" w:line="277" w:lineRule="auto"/>
        <w:rPr>
          <w:rFonts w:ascii="SimSun" w:hAnsi="SimSun" w:eastAsia="SimSun" w:cs="SimSun"/>
          <w:sz w:val="21"/>
          <w:szCs w:val="21"/>
        </w:rPr>
      </w:pPr>
      <w:r>
        <w:rPr>
          <w:rFonts w:ascii="SimSun" w:hAnsi="SimSun" w:eastAsia="SimSun" w:cs="SimSun"/>
          <w:sz w:val="21"/>
          <w:szCs w:val="21"/>
          <w:spacing w:val="4"/>
        </w:rPr>
        <w:t>韦氏成人智力量表的中国修订本称为“中国修订韦氏成人智力量表(</w:t>
      </w:r>
      <w:r>
        <w:rPr>
          <w:rFonts w:ascii="SimSun" w:hAnsi="SimSun" w:eastAsia="SimSun" w:cs="SimSun"/>
          <w:sz w:val="21"/>
          <w:szCs w:val="21"/>
        </w:rPr>
        <w:t>WAIS</w:t>
      </w:r>
      <w:r>
        <w:rPr>
          <w:rFonts w:ascii="SimSun" w:hAnsi="SimSun" w:eastAsia="SimSun" w:cs="SimSun"/>
          <w:sz w:val="21"/>
          <w:szCs w:val="21"/>
          <w:spacing w:val="4"/>
        </w:rPr>
        <w:t>-</w:t>
      </w:r>
      <w:r>
        <w:rPr>
          <w:rFonts w:ascii="SimSun" w:hAnsi="SimSun" w:eastAsia="SimSun" w:cs="SimSun"/>
          <w:sz w:val="21"/>
          <w:szCs w:val="21"/>
        </w:rPr>
        <w:t>RC</w:t>
      </w:r>
      <w:r>
        <w:rPr>
          <w:rFonts w:ascii="SimSun" w:hAnsi="SimSun" w:eastAsia="SimSun" w:cs="SimSun"/>
          <w:sz w:val="21"/>
          <w:szCs w:val="21"/>
          <w:spacing w:val="4"/>
        </w:rPr>
        <w:t>)”,</w:t>
      </w:r>
      <w:r>
        <w:rPr>
          <w:rFonts w:ascii="SimSun" w:hAnsi="SimSun" w:eastAsia="SimSun" w:cs="SimSun"/>
          <w:sz w:val="21"/>
          <w:szCs w:val="21"/>
          <w:spacing w:val="16"/>
        </w:rPr>
        <w:t xml:space="preserve"> </w:t>
      </w:r>
      <w:r>
        <w:rPr>
          <w:rFonts w:ascii="SimSun" w:hAnsi="SimSun" w:eastAsia="SimSun" w:cs="SimSun"/>
          <w:sz w:val="21"/>
          <w:szCs w:val="21"/>
          <w:spacing w:val="4"/>
        </w:rPr>
        <w:t>全量表(</w:t>
      </w:r>
      <w:r>
        <w:rPr>
          <w:rFonts w:ascii="SimSun" w:hAnsi="SimSun" w:eastAsia="SimSun" w:cs="SimSun"/>
          <w:sz w:val="21"/>
          <w:szCs w:val="21"/>
        </w:rPr>
        <w:t>Full</w:t>
      </w:r>
      <w:r>
        <w:rPr>
          <w:rFonts w:ascii="SimSun" w:hAnsi="SimSun" w:eastAsia="SimSun" w:cs="SimSun"/>
          <w:sz w:val="21"/>
          <w:szCs w:val="21"/>
        </w:rPr>
        <w:t xml:space="preserve"> </w:t>
      </w:r>
      <w:r>
        <w:rPr>
          <w:rFonts w:ascii="SimSun" w:hAnsi="SimSun" w:eastAsia="SimSun" w:cs="SimSun"/>
          <w:sz w:val="21"/>
          <w:szCs w:val="21"/>
        </w:rPr>
        <w:t>scale</w:t>
      </w:r>
      <w:r>
        <w:rPr>
          <w:rFonts w:ascii="SimSun" w:hAnsi="SimSun" w:eastAsia="SimSun" w:cs="SimSun"/>
          <w:sz w:val="21"/>
          <w:szCs w:val="21"/>
          <w:spacing w:val="1"/>
        </w:rPr>
        <w:t>,</w:t>
      </w:r>
      <w:r>
        <w:rPr>
          <w:rFonts w:ascii="SimSun" w:hAnsi="SimSun" w:eastAsia="SimSun" w:cs="SimSun"/>
          <w:sz w:val="21"/>
          <w:szCs w:val="21"/>
        </w:rPr>
        <w:t>FS</w:t>
      </w:r>
      <w:r>
        <w:rPr>
          <w:rFonts w:ascii="SimSun" w:hAnsi="SimSun" w:eastAsia="SimSun" w:cs="SimSun"/>
          <w:sz w:val="21"/>
          <w:szCs w:val="21"/>
          <w:spacing w:val="1"/>
        </w:rPr>
        <w:t>)共含11个分测验，其中6个分测验组成言语量表(</w:t>
      </w:r>
      <w:r>
        <w:rPr>
          <w:rFonts w:ascii="SimSun" w:hAnsi="SimSun" w:eastAsia="SimSun" w:cs="SimSun"/>
          <w:sz w:val="21"/>
          <w:szCs w:val="21"/>
        </w:rPr>
        <w:t>Verbal</w:t>
      </w:r>
      <w:r>
        <w:rPr>
          <w:rFonts w:ascii="SimSun" w:hAnsi="SimSun" w:eastAsia="SimSun" w:cs="SimSun"/>
          <w:sz w:val="21"/>
          <w:szCs w:val="21"/>
          <w:spacing w:val="14"/>
        </w:rPr>
        <w:t xml:space="preserve"> </w:t>
      </w:r>
      <w:r>
        <w:rPr>
          <w:rFonts w:ascii="SimSun" w:hAnsi="SimSun" w:eastAsia="SimSun" w:cs="SimSun"/>
          <w:sz w:val="21"/>
          <w:szCs w:val="21"/>
        </w:rPr>
        <w:t>scale</w:t>
      </w:r>
      <w:r>
        <w:rPr>
          <w:rFonts w:ascii="SimSun" w:hAnsi="SimSun" w:eastAsia="SimSun" w:cs="SimSun"/>
          <w:sz w:val="21"/>
          <w:szCs w:val="21"/>
          <w:spacing w:val="1"/>
        </w:rPr>
        <w:t>,</w:t>
      </w:r>
      <w:r>
        <w:rPr>
          <w:rFonts w:ascii="SimSun" w:hAnsi="SimSun" w:eastAsia="SimSun" w:cs="SimSun"/>
          <w:sz w:val="21"/>
          <w:szCs w:val="21"/>
        </w:rPr>
        <w:t>VS</w:t>
      </w:r>
      <w:r>
        <w:rPr>
          <w:rFonts w:ascii="SimSun" w:hAnsi="SimSun" w:eastAsia="SimSun" w:cs="SimSun"/>
          <w:sz w:val="21"/>
          <w:szCs w:val="21"/>
          <w:spacing w:val="1"/>
        </w:rPr>
        <w:t>),5个分测验组成操作量</w:t>
      </w:r>
      <w:r>
        <w:rPr>
          <w:rFonts w:ascii="SimSun" w:hAnsi="SimSun" w:eastAsia="SimSun" w:cs="SimSun"/>
          <w:sz w:val="21"/>
          <w:szCs w:val="21"/>
        </w:rPr>
        <w:t xml:space="preserve"> </w:t>
      </w:r>
      <w:r>
        <w:rPr>
          <w:rFonts w:ascii="SimSun" w:hAnsi="SimSun" w:eastAsia="SimSun" w:cs="SimSun"/>
          <w:sz w:val="21"/>
          <w:szCs w:val="21"/>
          <w:spacing w:val="-6"/>
        </w:rPr>
        <w:t>表</w:t>
      </w:r>
      <w:r>
        <w:rPr>
          <w:rFonts w:ascii="SimSun" w:hAnsi="SimSun" w:eastAsia="SimSun" w:cs="SimSun"/>
          <w:sz w:val="21"/>
          <w:szCs w:val="21"/>
          <w:spacing w:val="-58"/>
        </w:rPr>
        <w:t xml:space="preserve"> </w:t>
      </w:r>
      <w:r>
        <w:rPr>
          <w:rFonts w:ascii="SimSun" w:hAnsi="SimSun" w:eastAsia="SimSun" w:cs="SimSun"/>
          <w:sz w:val="21"/>
          <w:szCs w:val="21"/>
          <w:spacing w:val="-6"/>
        </w:rPr>
        <w:t>(Performance</w:t>
      </w:r>
      <w:r>
        <w:rPr>
          <w:rFonts w:ascii="SimSun" w:hAnsi="SimSun" w:eastAsia="SimSun" w:cs="SimSun"/>
          <w:sz w:val="21"/>
          <w:szCs w:val="21"/>
          <w:spacing w:val="8"/>
        </w:rPr>
        <w:t xml:space="preserve"> </w:t>
      </w:r>
      <w:r>
        <w:rPr>
          <w:rFonts w:ascii="SimSun" w:hAnsi="SimSun" w:eastAsia="SimSun" w:cs="SimSun"/>
          <w:sz w:val="21"/>
          <w:szCs w:val="21"/>
          <w:spacing w:val="-6"/>
        </w:rPr>
        <w:t>scale,PS)。</w:t>
      </w:r>
      <w:r>
        <w:rPr>
          <w:rFonts w:ascii="SimSun" w:hAnsi="SimSun" w:eastAsia="SimSun" w:cs="SimSun"/>
          <w:sz w:val="21"/>
          <w:szCs w:val="21"/>
          <w:spacing w:val="-56"/>
        </w:rPr>
        <w:t xml:space="preserve"> </w:t>
      </w:r>
      <w:r>
        <w:rPr>
          <w:rFonts w:ascii="SimSun" w:hAnsi="SimSun" w:eastAsia="SimSun" w:cs="SimSun"/>
          <w:sz w:val="21"/>
          <w:szCs w:val="21"/>
          <w:spacing w:val="-6"/>
        </w:rPr>
        <w:t>根据测验结果，按常模换算出三个智商，即全量</w:t>
      </w:r>
      <w:r>
        <w:rPr>
          <w:rFonts w:ascii="SimSun" w:hAnsi="SimSun" w:eastAsia="SimSun" w:cs="SimSun"/>
          <w:sz w:val="21"/>
          <w:szCs w:val="21"/>
          <w:spacing w:val="-7"/>
        </w:rPr>
        <w:t>表智商(</w:t>
      </w:r>
      <w:r>
        <w:rPr>
          <w:rFonts w:ascii="SimSun" w:hAnsi="SimSun" w:eastAsia="SimSun" w:cs="SimSun"/>
          <w:sz w:val="21"/>
          <w:szCs w:val="21"/>
          <w:spacing w:val="-6"/>
        </w:rPr>
        <w:t>FIQ</w:t>
      </w:r>
      <w:r>
        <w:rPr>
          <w:rFonts w:ascii="SimSun" w:hAnsi="SimSun" w:eastAsia="SimSun" w:cs="SimSun"/>
          <w:sz w:val="21"/>
          <w:szCs w:val="21"/>
          <w:spacing w:val="-7"/>
        </w:rPr>
        <w:t>)、</w:t>
      </w:r>
      <w:r>
        <w:rPr>
          <w:rFonts w:ascii="SimSun" w:hAnsi="SimSun" w:eastAsia="SimSun" w:cs="SimSun"/>
          <w:sz w:val="21"/>
          <w:szCs w:val="21"/>
          <w:spacing w:val="-10"/>
        </w:rPr>
        <w:t xml:space="preserve"> </w:t>
      </w:r>
      <w:r>
        <w:rPr>
          <w:rFonts w:ascii="SimSun" w:hAnsi="SimSun" w:eastAsia="SimSun" w:cs="SimSun"/>
          <w:sz w:val="21"/>
          <w:szCs w:val="21"/>
          <w:spacing w:val="-7"/>
        </w:rPr>
        <w:t>言语智商</w:t>
      </w:r>
      <w:r>
        <w:rPr>
          <w:rFonts w:ascii="SimSun" w:hAnsi="SimSun" w:eastAsia="SimSun" w:cs="SimSun"/>
          <w:sz w:val="21"/>
          <w:szCs w:val="21"/>
        </w:rPr>
        <w:t xml:space="preserve"> </w:t>
      </w:r>
      <w:r>
        <w:rPr>
          <w:rFonts w:ascii="SimSun" w:hAnsi="SimSun" w:eastAsia="SimSun" w:cs="SimSun"/>
          <w:sz w:val="21"/>
          <w:szCs w:val="21"/>
          <w:spacing w:val="4"/>
        </w:rPr>
        <w:t>(</w:t>
      </w:r>
      <w:r>
        <w:rPr>
          <w:rFonts w:ascii="SimSun" w:hAnsi="SimSun" w:eastAsia="SimSun" w:cs="SimSun"/>
          <w:sz w:val="21"/>
          <w:szCs w:val="21"/>
        </w:rPr>
        <w:t>VIQ</w:t>
      </w:r>
      <w:r>
        <w:rPr>
          <w:rFonts w:ascii="SimSun" w:hAnsi="SimSun" w:eastAsia="SimSun" w:cs="SimSun"/>
          <w:sz w:val="21"/>
          <w:szCs w:val="21"/>
          <w:spacing w:val="4"/>
        </w:rPr>
        <w:t>)</w:t>
      </w:r>
      <w:r>
        <w:rPr>
          <w:rFonts w:ascii="SimSun" w:hAnsi="SimSun" w:eastAsia="SimSun" w:cs="SimSun"/>
          <w:sz w:val="21"/>
          <w:szCs w:val="21"/>
          <w:spacing w:val="8"/>
        </w:rPr>
        <w:t xml:space="preserve"> </w:t>
      </w:r>
      <w:r>
        <w:rPr>
          <w:rFonts w:ascii="SimSun" w:hAnsi="SimSun" w:eastAsia="SimSun" w:cs="SimSun"/>
          <w:sz w:val="21"/>
          <w:szCs w:val="21"/>
          <w:spacing w:val="4"/>
        </w:rPr>
        <w:t>和操作智商(</w:t>
      </w:r>
      <w:r>
        <w:rPr>
          <w:rFonts w:ascii="SimSun" w:hAnsi="SimSun" w:eastAsia="SimSun" w:cs="SimSun"/>
          <w:sz w:val="21"/>
          <w:szCs w:val="21"/>
        </w:rPr>
        <w:t>PIQ</w:t>
      </w:r>
      <w:r>
        <w:rPr>
          <w:rFonts w:ascii="SimSun" w:hAnsi="SimSun" w:eastAsia="SimSun" w:cs="SimSun"/>
          <w:sz w:val="21"/>
          <w:szCs w:val="21"/>
          <w:spacing w:val="4"/>
        </w:rPr>
        <w:t>)。</w:t>
      </w:r>
      <w:r>
        <w:rPr>
          <w:rFonts w:ascii="SimSun" w:hAnsi="SimSun" w:eastAsia="SimSun" w:cs="SimSun"/>
          <w:sz w:val="21"/>
          <w:szCs w:val="21"/>
        </w:rPr>
        <w:t>WISC</w:t>
      </w:r>
      <w:r>
        <w:rPr>
          <w:rFonts w:ascii="SimSun" w:hAnsi="SimSun" w:eastAsia="SimSun" w:cs="SimSun"/>
          <w:sz w:val="21"/>
          <w:szCs w:val="21"/>
          <w:spacing w:val="5"/>
        </w:rPr>
        <w:t xml:space="preserve">  </w:t>
      </w:r>
      <w:r>
        <w:rPr>
          <w:rFonts w:ascii="SimSun" w:hAnsi="SimSun" w:eastAsia="SimSun" w:cs="SimSun"/>
          <w:sz w:val="21"/>
          <w:szCs w:val="21"/>
          <w:spacing w:val="4"/>
        </w:rPr>
        <w:t>及</w:t>
      </w:r>
      <w:r>
        <w:rPr>
          <w:rFonts w:ascii="SimSun" w:hAnsi="SimSun" w:eastAsia="SimSun" w:cs="SimSun"/>
          <w:sz w:val="21"/>
          <w:szCs w:val="21"/>
          <w:spacing w:val="-28"/>
        </w:rPr>
        <w:t xml:space="preserve"> </w:t>
      </w:r>
      <w:r>
        <w:rPr>
          <w:rFonts w:ascii="SimSun" w:hAnsi="SimSun" w:eastAsia="SimSun" w:cs="SimSun"/>
          <w:sz w:val="21"/>
          <w:szCs w:val="21"/>
        </w:rPr>
        <w:t>WPPSI</w:t>
      </w:r>
      <w:r>
        <w:rPr>
          <w:rFonts w:ascii="SimSun" w:hAnsi="SimSun" w:eastAsia="SimSun" w:cs="SimSun"/>
          <w:sz w:val="21"/>
          <w:szCs w:val="21"/>
          <w:spacing w:val="32"/>
        </w:rPr>
        <w:t xml:space="preserve"> </w:t>
      </w:r>
      <w:r>
        <w:rPr>
          <w:rFonts w:ascii="SimSun" w:hAnsi="SimSun" w:eastAsia="SimSun" w:cs="SimSun"/>
          <w:sz w:val="21"/>
          <w:szCs w:val="21"/>
          <w:spacing w:val="4"/>
        </w:rPr>
        <w:t>的结构除分量表所包括的分测验有数目不同外，其余均</w:t>
      </w:r>
      <w:r>
        <w:rPr>
          <w:rFonts w:ascii="SimSun" w:hAnsi="SimSun" w:eastAsia="SimSun" w:cs="SimSun"/>
          <w:sz w:val="21"/>
          <w:szCs w:val="21"/>
        </w:rPr>
        <w:t xml:space="preserve"> </w:t>
      </w:r>
      <w:r>
        <w:rPr>
          <w:rFonts w:ascii="SimSun" w:hAnsi="SimSun" w:eastAsia="SimSun" w:cs="SimSun"/>
          <w:sz w:val="21"/>
          <w:szCs w:val="21"/>
          <w:spacing w:val="-2"/>
        </w:rPr>
        <w:t>相同。</w:t>
      </w:r>
    </w:p>
    <w:p>
      <w:pPr>
        <w:ind w:left="440"/>
        <w:spacing w:before="96" w:line="220" w:lineRule="auto"/>
        <w:rPr>
          <w:rFonts w:ascii="SimSun" w:hAnsi="SimSun" w:eastAsia="SimSun" w:cs="SimSun"/>
          <w:sz w:val="21"/>
          <w:szCs w:val="21"/>
        </w:rPr>
      </w:pPr>
      <w:r>
        <w:rPr>
          <w:rFonts w:ascii="SimSun" w:hAnsi="SimSun" w:eastAsia="SimSun" w:cs="SimSun"/>
          <w:sz w:val="21"/>
          <w:szCs w:val="21"/>
          <w:spacing w:val="-1"/>
        </w:rPr>
        <w:t>言语量表的分测验及其主要功能：</w:t>
      </w:r>
    </w:p>
    <w:p>
      <w:pPr>
        <w:ind w:left="440"/>
        <w:spacing w:before="100" w:line="220" w:lineRule="auto"/>
        <w:rPr>
          <w:rFonts w:ascii="SimSun" w:hAnsi="SimSun" w:eastAsia="SimSun" w:cs="SimSun"/>
          <w:sz w:val="21"/>
          <w:szCs w:val="21"/>
        </w:rPr>
      </w:pPr>
      <w:r>
        <w:rPr>
          <w:rFonts w:ascii="SimSun" w:hAnsi="SimSun" w:eastAsia="SimSun" w:cs="SimSun"/>
          <w:sz w:val="21"/>
          <w:szCs w:val="21"/>
        </w:rPr>
        <w:t>(1)知识(I):</w:t>
      </w:r>
      <w:r>
        <w:rPr>
          <w:rFonts w:ascii="SimSun" w:hAnsi="SimSun" w:eastAsia="SimSun" w:cs="SimSun"/>
          <w:sz w:val="21"/>
          <w:szCs w:val="21"/>
          <w:spacing w:val="-40"/>
        </w:rPr>
        <w:t xml:space="preserve"> </w:t>
      </w:r>
      <w:r>
        <w:rPr>
          <w:rFonts w:ascii="SimSun" w:hAnsi="SimSun" w:eastAsia="SimSun" w:cs="SimSun"/>
          <w:sz w:val="21"/>
          <w:szCs w:val="21"/>
        </w:rPr>
        <w:t>由一些常识所组成，测量知识及兴趣范围和长时</w:t>
      </w:r>
      <w:r>
        <w:rPr>
          <w:rFonts w:ascii="SimSun" w:hAnsi="SimSun" w:eastAsia="SimSun" w:cs="SimSun"/>
          <w:sz w:val="21"/>
          <w:szCs w:val="21"/>
          <w:spacing w:val="-1"/>
        </w:rPr>
        <w:t>记忆。</w:t>
      </w:r>
    </w:p>
    <w:p>
      <w:pPr>
        <w:ind w:right="1191" w:firstLine="440"/>
        <w:spacing w:before="79" w:line="255" w:lineRule="auto"/>
        <w:rPr>
          <w:rFonts w:ascii="SimSun" w:hAnsi="SimSun" w:eastAsia="SimSun" w:cs="SimSun"/>
          <w:sz w:val="21"/>
          <w:szCs w:val="21"/>
        </w:rPr>
      </w:pPr>
      <w:r>
        <w:rPr>
          <w:rFonts w:ascii="SimSun" w:hAnsi="SimSun" w:eastAsia="SimSun" w:cs="SimSun"/>
          <w:sz w:val="21"/>
          <w:szCs w:val="21"/>
          <w:spacing w:val="3"/>
        </w:rPr>
        <w:t>(2)领悟(C):</w:t>
      </w:r>
      <w:r>
        <w:rPr>
          <w:rFonts w:ascii="SimSun" w:hAnsi="SimSun" w:eastAsia="SimSun" w:cs="SimSun"/>
          <w:sz w:val="21"/>
          <w:szCs w:val="21"/>
          <w:spacing w:val="30"/>
        </w:rPr>
        <w:t xml:space="preserve"> </w:t>
      </w:r>
      <w:r>
        <w:rPr>
          <w:rFonts w:ascii="SimSun" w:hAnsi="SimSun" w:eastAsia="SimSun" w:cs="SimSun"/>
          <w:sz w:val="21"/>
          <w:szCs w:val="21"/>
          <w:spacing w:val="3"/>
        </w:rPr>
        <w:t>由一些社会价值、社会习</w:t>
      </w:r>
      <w:r>
        <w:rPr>
          <w:rFonts w:ascii="SimSun" w:hAnsi="SimSun" w:eastAsia="SimSun" w:cs="SimSun"/>
          <w:sz w:val="21"/>
          <w:szCs w:val="21"/>
          <w:spacing w:val="2"/>
        </w:rPr>
        <w:t>俗和法规理由的问题所组成，测量社会适应和道德判断</w:t>
      </w:r>
      <w:r>
        <w:rPr>
          <w:rFonts w:ascii="SimSun" w:hAnsi="SimSun" w:eastAsia="SimSun" w:cs="SimSun"/>
          <w:sz w:val="21"/>
          <w:szCs w:val="21"/>
        </w:rPr>
        <w:t xml:space="preserve"> </w:t>
      </w:r>
      <w:r>
        <w:rPr>
          <w:rFonts w:ascii="SimSun" w:hAnsi="SimSun" w:eastAsia="SimSun" w:cs="SimSun"/>
          <w:sz w:val="21"/>
          <w:szCs w:val="21"/>
          <w:spacing w:val="-2"/>
        </w:rPr>
        <w:t>能力。</w:t>
      </w:r>
    </w:p>
    <w:p>
      <w:pPr>
        <w:ind w:left="440"/>
        <w:spacing w:before="80" w:line="219" w:lineRule="auto"/>
        <w:rPr>
          <w:rFonts w:ascii="SimSun" w:hAnsi="SimSun" w:eastAsia="SimSun" w:cs="SimSun"/>
          <w:sz w:val="21"/>
          <w:szCs w:val="21"/>
        </w:rPr>
      </w:pPr>
      <w:r>
        <w:rPr>
          <w:rFonts w:ascii="SimSun" w:hAnsi="SimSun" w:eastAsia="SimSun" w:cs="SimSun"/>
          <w:sz w:val="21"/>
          <w:szCs w:val="21"/>
          <w:spacing w:val="-5"/>
        </w:rPr>
        <w:t>(3)算术(A):</w:t>
      </w:r>
      <w:r>
        <w:rPr>
          <w:rFonts w:ascii="SimSun" w:hAnsi="SimSun" w:eastAsia="SimSun" w:cs="SimSun"/>
          <w:sz w:val="21"/>
          <w:szCs w:val="21"/>
          <w:spacing w:val="67"/>
        </w:rPr>
        <w:t xml:space="preserve"> </w:t>
      </w:r>
      <w:r>
        <w:rPr>
          <w:rFonts w:ascii="SimSun" w:hAnsi="SimSun" w:eastAsia="SimSun" w:cs="SimSun"/>
          <w:sz w:val="21"/>
          <w:szCs w:val="21"/>
          <w:spacing w:val="-5"/>
        </w:rPr>
        <w:t>心算。测量数的概念，数的操作能力，注意集中能力，以及解决问题的能力。</w:t>
      </w:r>
    </w:p>
    <w:p>
      <w:pPr>
        <w:ind w:left="440"/>
        <w:spacing w:before="81" w:line="219" w:lineRule="auto"/>
        <w:rPr>
          <w:rFonts w:ascii="SimSun" w:hAnsi="SimSun" w:eastAsia="SimSun" w:cs="SimSun"/>
          <w:sz w:val="21"/>
          <w:szCs w:val="21"/>
        </w:rPr>
      </w:pPr>
      <w:r>
        <w:rPr>
          <w:rFonts w:ascii="SimSun" w:hAnsi="SimSun" w:eastAsia="SimSun" w:cs="SimSun"/>
          <w:sz w:val="21"/>
          <w:szCs w:val="21"/>
          <w:spacing w:val="5"/>
        </w:rPr>
        <w:t>(4)相似性(S):</w:t>
      </w:r>
      <w:r>
        <w:rPr>
          <w:rFonts w:ascii="SimSun" w:hAnsi="SimSun" w:eastAsia="SimSun" w:cs="SimSun"/>
          <w:sz w:val="21"/>
          <w:szCs w:val="21"/>
          <w:spacing w:val="-20"/>
        </w:rPr>
        <w:t xml:space="preserve"> </w:t>
      </w:r>
      <w:r>
        <w:rPr>
          <w:rFonts w:ascii="SimSun" w:hAnsi="SimSun" w:eastAsia="SimSun" w:cs="SimSun"/>
          <w:sz w:val="21"/>
          <w:szCs w:val="21"/>
          <w:spacing w:val="5"/>
        </w:rPr>
        <w:t>找出两物(名词)的共同性</w:t>
      </w:r>
      <w:r>
        <w:rPr>
          <w:rFonts w:ascii="SimSun" w:hAnsi="SimSun" w:eastAsia="SimSun" w:cs="SimSun"/>
          <w:sz w:val="21"/>
          <w:szCs w:val="21"/>
          <w:spacing w:val="4"/>
        </w:rPr>
        <w:t>。测量抽象和概括能力。</w:t>
      </w:r>
    </w:p>
    <w:p>
      <w:pPr>
        <w:ind w:right="1162" w:firstLine="440"/>
        <w:spacing w:before="80" w:line="255" w:lineRule="auto"/>
        <w:rPr>
          <w:rFonts w:ascii="SimSun" w:hAnsi="SimSun" w:eastAsia="SimSun" w:cs="SimSun"/>
          <w:sz w:val="21"/>
          <w:szCs w:val="21"/>
        </w:rPr>
      </w:pPr>
      <w:r>
        <w:rPr>
          <w:rFonts w:ascii="SimSun" w:hAnsi="SimSun" w:eastAsia="SimSun" w:cs="SimSun"/>
          <w:sz w:val="21"/>
          <w:szCs w:val="21"/>
          <w:spacing w:val="4"/>
        </w:rPr>
        <w:t>(5)背数(D):</w:t>
      </w:r>
      <w:r>
        <w:rPr>
          <w:rFonts w:ascii="SimSun" w:hAnsi="SimSun" w:eastAsia="SimSun" w:cs="SimSun"/>
          <w:sz w:val="21"/>
          <w:szCs w:val="21"/>
        </w:rPr>
        <w:t xml:space="preserve"> </w:t>
      </w:r>
      <w:r>
        <w:rPr>
          <w:rFonts w:ascii="SimSun" w:hAnsi="SimSun" w:eastAsia="SimSun" w:cs="SimSun"/>
          <w:sz w:val="21"/>
          <w:szCs w:val="21"/>
          <w:spacing w:val="4"/>
        </w:rPr>
        <w:t>分顺背和倒背两式。即听到一读数后立即照样背出来</w:t>
      </w:r>
      <w:r>
        <w:rPr>
          <w:rFonts w:ascii="SimSun" w:hAnsi="SimSun" w:eastAsia="SimSun" w:cs="SimSun"/>
          <w:sz w:val="21"/>
          <w:szCs w:val="21"/>
          <w:spacing w:val="3"/>
        </w:rPr>
        <w:t>(顺背)和听到读数后，按原</w:t>
      </w:r>
      <w:r>
        <w:rPr>
          <w:rFonts w:ascii="SimSun" w:hAnsi="SimSun" w:eastAsia="SimSun" w:cs="SimSun"/>
          <w:sz w:val="21"/>
          <w:szCs w:val="21"/>
        </w:rPr>
        <w:t xml:space="preserve"> </w:t>
      </w:r>
      <w:r>
        <w:rPr>
          <w:rFonts w:ascii="SimSun" w:hAnsi="SimSun" w:eastAsia="SimSun" w:cs="SimSun"/>
          <w:sz w:val="21"/>
          <w:szCs w:val="21"/>
          <w:spacing w:val="2"/>
        </w:rPr>
        <w:t>来数字顺序的相反顺序背出来(倒背)。测量短时记忆和注意力。</w:t>
      </w:r>
    </w:p>
    <w:p>
      <w:pPr>
        <w:ind w:left="440"/>
        <w:spacing w:before="81" w:line="184" w:lineRule="auto"/>
        <w:rPr>
          <w:rFonts w:ascii="SimSun" w:hAnsi="SimSun" w:eastAsia="SimSun" w:cs="SimSun"/>
          <w:sz w:val="21"/>
          <w:szCs w:val="21"/>
        </w:rPr>
      </w:pPr>
      <w:r>
        <w:rPr>
          <w:rFonts w:ascii="SimSun" w:hAnsi="SimSun" w:eastAsia="SimSun" w:cs="SimSun"/>
          <w:sz w:val="21"/>
          <w:szCs w:val="21"/>
        </w:rPr>
        <w:t>(6)词汇(V):</w:t>
      </w:r>
      <w:r>
        <w:rPr>
          <w:rFonts w:ascii="SimSun" w:hAnsi="SimSun" w:eastAsia="SimSun" w:cs="SimSun"/>
          <w:sz w:val="21"/>
          <w:szCs w:val="21"/>
          <w:spacing w:val="17"/>
        </w:rPr>
        <w:t xml:space="preserve"> </w:t>
      </w:r>
      <w:r>
        <w:rPr>
          <w:rFonts w:ascii="SimSun" w:hAnsi="SimSun" w:eastAsia="SimSun" w:cs="SimSun"/>
          <w:sz w:val="21"/>
          <w:szCs w:val="21"/>
        </w:rPr>
        <w:t>给一些词下定义，测量词语的理解和表达能力。</w:t>
      </w:r>
    </w:p>
    <w:p>
      <w:pPr>
        <w:sectPr>
          <w:type w:val="continuous"/>
          <w:pgSz w:w="11900" w:h="16840"/>
          <w:pgMar w:top="400" w:right="510" w:bottom="0" w:left="1009" w:header="0" w:footer="0" w:gutter="0"/>
          <w:cols w:equalWidth="0" w:num="1">
            <w:col w:w="10381" w:space="0"/>
          </w:cols>
        </w:sectPr>
        <w:rPr/>
      </w:pPr>
    </w:p>
    <w:p>
      <w:pPr>
        <w:rPr/>
      </w:pPr>
      <w:r/>
    </w:p>
    <w:p>
      <w:pPr>
        <w:spacing w:line="181" w:lineRule="exact"/>
        <w:rPr/>
      </w:pPr>
      <w:r/>
    </w:p>
    <w:p>
      <w:pPr>
        <w:sectPr>
          <w:pgSz w:w="11900" w:h="16840"/>
          <w:pgMar w:top="400" w:right="1107" w:bottom="0" w:left="510" w:header="0" w:footer="0" w:gutter="0"/>
          <w:cols w:equalWidth="0" w:num="1">
            <w:col w:w="10283" w:space="0"/>
          </w:cols>
        </w:sectPr>
        <w:rPr/>
      </w:pPr>
    </w:p>
    <w:p>
      <w:pPr>
        <w:ind w:left="33"/>
        <w:spacing w:before="70" w:line="183" w:lineRule="auto"/>
        <w:rPr>
          <w:rFonts w:ascii="SimSun" w:hAnsi="SimSun" w:eastAsia="SimSun" w:cs="SimSun"/>
          <w:sz w:val="22"/>
          <w:szCs w:val="22"/>
        </w:rPr>
      </w:pPr>
      <w:r>
        <w:rPr>
          <w:rFonts w:ascii="SimSun" w:hAnsi="SimSun" w:eastAsia="SimSun" w:cs="SimSun"/>
          <w:sz w:val="22"/>
          <w:szCs w:val="22"/>
          <w:b/>
          <w:bCs/>
          <w:color w:val="006CCB"/>
          <w:spacing w:val="-5"/>
        </w:rPr>
        <w:t>84</w:t>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700" w:lineRule="exact"/>
        <w:textAlignment w:val="center"/>
        <w:rPr/>
      </w:pPr>
      <w:r>
        <w:drawing>
          <wp:inline distT="0" distB="0" distL="0" distR="0">
            <wp:extent cx="533413" cy="444524"/>
            <wp:effectExtent l="0" t="0" r="0" b="0"/>
            <wp:docPr id="12" name="IM 12"/>
            <wp:cNvGraphicFramePr/>
            <a:graphic>
              <a:graphicData uri="http://schemas.openxmlformats.org/drawingml/2006/picture">
                <pic:pic>
                  <pic:nvPicPr>
                    <pic:cNvPr id="12" name="IM 12"/>
                    <pic:cNvPicPr/>
                  </pic:nvPicPr>
                  <pic:blipFill>
                    <a:blip r:embed="rId14"/>
                    <a:stretch>
                      <a:fillRect/>
                    </a:stretch>
                  </pic:blipFill>
                  <pic:spPr>
                    <a:xfrm rot="0">
                      <a:off x="0" y="0"/>
                      <a:ext cx="533413" cy="444524"/>
                    </a:xfrm>
                    <a:prstGeom prst="rect">
                      <a:avLst/>
                    </a:prstGeom>
                  </pic:spPr>
                </pic:pic>
              </a:graphicData>
            </a:graphic>
          </wp:inline>
        </w:drawing>
      </w:r>
    </w:p>
    <w:p>
      <w:pPr>
        <w:spacing w:line="14" w:lineRule="auto"/>
        <w:rPr>
          <w:rFonts w:ascii="Arial"/>
          <w:sz w:val="2"/>
        </w:rPr>
      </w:pPr>
      <w:r>
        <w:rPr>
          <w:rFonts w:ascii="Arial" w:hAnsi="Arial" w:eastAsia="Arial" w:cs="Arial"/>
          <w:sz w:val="2"/>
          <w:szCs w:val="2"/>
        </w:rPr>
        <w:br w:type="column"/>
      </w:r>
    </w:p>
    <w:p>
      <w:pPr>
        <w:spacing w:before="42" w:line="222" w:lineRule="auto"/>
        <w:rPr>
          <w:rFonts w:ascii="SimHei" w:hAnsi="SimHei" w:eastAsia="SimHei" w:cs="SimHei"/>
          <w:sz w:val="22"/>
          <w:szCs w:val="22"/>
        </w:rPr>
      </w:pPr>
      <w:r>
        <w:rPr>
          <w:rFonts w:ascii="SimHei" w:hAnsi="SimHei" w:eastAsia="SimHei" w:cs="SimHei"/>
          <w:sz w:val="22"/>
          <w:szCs w:val="22"/>
          <w:color w:val="0061B7"/>
          <w:spacing w:val="-15"/>
        </w:rPr>
        <w:t>第五章</w:t>
      </w:r>
      <w:r>
        <w:rPr>
          <w:rFonts w:ascii="SimHei" w:hAnsi="SimHei" w:eastAsia="SimHei" w:cs="SimHei"/>
          <w:sz w:val="22"/>
          <w:szCs w:val="22"/>
          <w:color w:val="0061B7"/>
          <w:spacing w:val="47"/>
        </w:rPr>
        <w:t xml:space="preserve"> </w:t>
      </w:r>
      <w:r>
        <w:rPr>
          <w:rFonts w:ascii="SimHei" w:hAnsi="SimHei" w:eastAsia="SimHei" w:cs="SimHei"/>
          <w:sz w:val="22"/>
          <w:szCs w:val="22"/>
          <w:color w:val="0061B7"/>
          <w:spacing w:val="-15"/>
        </w:rPr>
        <w:t>心</w:t>
      </w:r>
      <w:r>
        <w:rPr>
          <w:rFonts w:ascii="SimHei" w:hAnsi="SimHei" w:eastAsia="SimHei" w:cs="SimHei"/>
          <w:sz w:val="22"/>
          <w:szCs w:val="22"/>
          <w:color w:val="0061B7"/>
          <w:spacing w:val="-34"/>
        </w:rPr>
        <w:t xml:space="preserve"> </w:t>
      </w:r>
      <w:r>
        <w:rPr>
          <w:rFonts w:ascii="SimHei" w:hAnsi="SimHei" w:eastAsia="SimHei" w:cs="SimHei"/>
          <w:sz w:val="22"/>
          <w:szCs w:val="22"/>
          <w:color w:val="0061B7"/>
          <w:spacing w:val="-15"/>
        </w:rPr>
        <w:t>理</w:t>
      </w:r>
      <w:r>
        <w:rPr>
          <w:rFonts w:ascii="SimHei" w:hAnsi="SimHei" w:eastAsia="SimHei" w:cs="SimHei"/>
          <w:sz w:val="22"/>
          <w:szCs w:val="22"/>
          <w:color w:val="0061B7"/>
          <w:spacing w:val="-34"/>
        </w:rPr>
        <w:t xml:space="preserve"> </w:t>
      </w:r>
      <w:r>
        <w:rPr>
          <w:rFonts w:ascii="SimHei" w:hAnsi="SimHei" w:eastAsia="SimHei" w:cs="SimHei"/>
          <w:sz w:val="22"/>
          <w:szCs w:val="22"/>
          <w:color w:val="0061B7"/>
          <w:spacing w:val="-15"/>
        </w:rPr>
        <w:t>评</w:t>
      </w:r>
      <w:r>
        <w:rPr>
          <w:rFonts w:ascii="SimHei" w:hAnsi="SimHei" w:eastAsia="SimHei" w:cs="SimHei"/>
          <w:sz w:val="22"/>
          <w:szCs w:val="22"/>
          <w:color w:val="0061B7"/>
          <w:spacing w:val="-35"/>
        </w:rPr>
        <w:t xml:space="preserve"> </w:t>
      </w:r>
      <w:r>
        <w:rPr>
          <w:rFonts w:ascii="SimHei" w:hAnsi="SimHei" w:eastAsia="SimHei" w:cs="SimHei"/>
          <w:sz w:val="22"/>
          <w:szCs w:val="22"/>
          <w:color w:val="0061B7"/>
          <w:spacing w:val="-15"/>
        </w:rPr>
        <w:t>估</w:t>
      </w:r>
    </w:p>
    <w:p>
      <w:pPr>
        <w:spacing w:line="313" w:lineRule="auto"/>
        <w:rPr>
          <w:rFonts w:ascii="Arial"/>
          <w:sz w:val="21"/>
        </w:rPr>
      </w:pPr>
      <w:r/>
    </w:p>
    <w:p>
      <w:pPr>
        <w:ind w:left="410"/>
        <w:spacing w:before="72" w:line="219" w:lineRule="auto"/>
        <w:rPr>
          <w:rFonts w:ascii="SimSun" w:hAnsi="SimSun" w:eastAsia="SimSun" w:cs="SimSun"/>
          <w:sz w:val="22"/>
          <w:szCs w:val="22"/>
        </w:rPr>
      </w:pPr>
      <w:r>
        <w:rPr>
          <w:rFonts w:ascii="SimSun" w:hAnsi="SimSun" w:eastAsia="SimSun" w:cs="SimSun"/>
          <w:sz w:val="22"/>
          <w:szCs w:val="22"/>
          <w:spacing w:val="-9"/>
        </w:rPr>
        <w:t>操作量表的分测验及其主要功能：</w:t>
      </w:r>
    </w:p>
    <w:p>
      <w:pPr>
        <w:ind w:right="38" w:firstLine="410"/>
        <w:spacing w:before="107" w:line="257" w:lineRule="auto"/>
        <w:rPr>
          <w:rFonts w:ascii="SimSun" w:hAnsi="SimSun" w:eastAsia="SimSun" w:cs="SimSun"/>
          <w:sz w:val="22"/>
          <w:szCs w:val="22"/>
        </w:rPr>
      </w:pPr>
      <w:r>
        <w:rPr>
          <w:rFonts w:ascii="SimSun" w:hAnsi="SimSun" w:eastAsia="SimSun" w:cs="SimSun"/>
          <w:sz w:val="22"/>
          <w:szCs w:val="22"/>
          <w:spacing w:val="-4"/>
        </w:rPr>
        <w:t>(7)数字-符号(DS):9</w:t>
      </w:r>
      <w:r>
        <w:rPr>
          <w:rFonts w:ascii="SimSun" w:hAnsi="SimSun" w:eastAsia="SimSun" w:cs="SimSun"/>
          <w:sz w:val="22"/>
          <w:szCs w:val="22"/>
          <w:spacing w:val="17"/>
        </w:rPr>
        <w:t xml:space="preserve"> </w:t>
      </w:r>
      <w:r>
        <w:rPr>
          <w:rFonts w:ascii="SimSun" w:hAnsi="SimSun" w:eastAsia="SimSun" w:cs="SimSun"/>
          <w:sz w:val="22"/>
          <w:szCs w:val="22"/>
          <w:spacing w:val="-4"/>
        </w:rPr>
        <w:t>个数字，每个数</w:t>
      </w:r>
      <w:r>
        <w:rPr>
          <w:rFonts w:ascii="SimSun" w:hAnsi="SimSun" w:eastAsia="SimSun" w:cs="SimSun"/>
          <w:sz w:val="22"/>
          <w:szCs w:val="22"/>
          <w:spacing w:val="-5"/>
        </w:rPr>
        <w:t>字下面有一个规定的符号。要求按此规定填一些数字下</w:t>
      </w:r>
      <w:r>
        <w:rPr>
          <w:rFonts w:ascii="SimSun" w:hAnsi="SimSun" w:eastAsia="SimSun" w:cs="SimSun"/>
          <w:sz w:val="22"/>
          <w:szCs w:val="22"/>
        </w:rPr>
        <w:t xml:space="preserve"> </w:t>
      </w:r>
      <w:r>
        <w:rPr>
          <w:rFonts w:ascii="SimSun" w:hAnsi="SimSun" w:eastAsia="SimSun" w:cs="SimSun"/>
          <w:sz w:val="22"/>
          <w:szCs w:val="22"/>
          <w:spacing w:val="-14"/>
        </w:rPr>
        <w:t>面所缺的符号。测量手-眼协调、注意集中和操作速度。</w:t>
      </w:r>
    </w:p>
    <w:p>
      <w:pPr>
        <w:ind w:right="40" w:firstLine="410"/>
        <w:spacing w:before="90" w:line="256" w:lineRule="auto"/>
        <w:rPr>
          <w:rFonts w:ascii="SimSun" w:hAnsi="SimSun" w:eastAsia="SimSun" w:cs="SimSun"/>
          <w:sz w:val="22"/>
          <w:szCs w:val="22"/>
        </w:rPr>
      </w:pPr>
      <w:r>
        <w:rPr>
          <w:rFonts w:ascii="SimSun" w:hAnsi="SimSun" w:eastAsia="SimSun" w:cs="SimSun"/>
          <w:sz w:val="22"/>
          <w:szCs w:val="22"/>
          <w:spacing w:val="-3"/>
        </w:rPr>
        <w:t>(8)填图(PC):</w:t>
      </w:r>
      <w:r>
        <w:rPr>
          <w:rFonts w:ascii="SimSun" w:hAnsi="SimSun" w:eastAsia="SimSun" w:cs="SimSun"/>
          <w:sz w:val="22"/>
          <w:szCs w:val="22"/>
          <w:spacing w:val="-33"/>
        </w:rPr>
        <w:t xml:space="preserve"> </w:t>
      </w:r>
      <w:r>
        <w:rPr>
          <w:rFonts w:ascii="SimSun" w:hAnsi="SimSun" w:eastAsia="SimSun" w:cs="SimSun"/>
          <w:sz w:val="22"/>
          <w:szCs w:val="22"/>
          <w:spacing w:val="-3"/>
        </w:rPr>
        <w:t>一系列图片，每图缺一</w:t>
      </w:r>
      <w:r>
        <w:rPr>
          <w:rFonts w:ascii="SimSun" w:hAnsi="SimSun" w:eastAsia="SimSun" w:cs="SimSun"/>
          <w:sz w:val="22"/>
          <w:szCs w:val="22"/>
          <w:spacing w:val="-4"/>
        </w:rPr>
        <w:t>个不可少的部件，要求说明所缺部件名称和指出所缺部</w:t>
      </w:r>
      <w:r>
        <w:rPr>
          <w:rFonts w:ascii="SimSun" w:hAnsi="SimSun" w:eastAsia="SimSun" w:cs="SimSun"/>
          <w:sz w:val="22"/>
          <w:szCs w:val="22"/>
        </w:rPr>
        <w:t xml:space="preserve"> </w:t>
      </w:r>
      <w:r>
        <w:rPr>
          <w:rFonts w:ascii="SimSun" w:hAnsi="SimSun" w:eastAsia="SimSun" w:cs="SimSun"/>
          <w:sz w:val="22"/>
          <w:szCs w:val="22"/>
          <w:spacing w:val="-13"/>
        </w:rPr>
        <w:t>位。测量视觉辨别力，对构成物体要素的认识能力，以及扫视后迅速抓住缺点的</w:t>
      </w:r>
      <w:r>
        <w:rPr>
          <w:rFonts w:ascii="SimSun" w:hAnsi="SimSun" w:eastAsia="SimSun" w:cs="SimSun"/>
          <w:sz w:val="22"/>
          <w:szCs w:val="22"/>
          <w:spacing w:val="-14"/>
        </w:rPr>
        <w:t>能力。</w:t>
      </w:r>
    </w:p>
    <w:p>
      <w:pPr>
        <w:ind w:left="410"/>
        <w:spacing w:before="89" w:line="219" w:lineRule="auto"/>
        <w:rPr>
          <w:rFonts w:ascii="SimSun" w:hAnsi="SimSun" w:eastAsia="SimSun" w:cs="SimSun"/>
          <w:sz w:val="22"/>
          <w:szCs w:val="22"/>
        </w:rPr>
      </w:pPr>
      <w:r>
        <w:rPr>
          <w:rFonts w:ascii="SimSun" w:hAnsi="SimSun" w:eastAsia="SimSun" w:cs="SimSun"/>
          <w:sz w:val="22"/>
          <w:szCs w:val="22"/>
          <w:spacing w:val="-9"/>
        </w:rPr>
        <w:t>(9)积木图案(BD):</w:t>
      </w:r>
      <w:r>
        <w:rPr>
          <w:rFonts w:ascii="SimSun" w:hAnsi="SimSun" w:eastAsia="SimSun" w:cs="SimSun"/>
          <w:sz w:val="22"/>
          <w:szCs w:val="22"/>
          <w:spacing w:val="10"/>
        </w:rPr>
        <w:t xml:space="preserve"> </w:t>
      </w:r>
      <w:r>
        <w:rPr>
          <w:rFonts w:ascii="SimSun" w:hAnsi="SimSun" w:eastAsia="SimSun" w:cs="SimSun"/>
          <w:sz w:val="22"/>
          <w:szCs w:val="22"/>
          <w:spacing w:val="-9"/>
        </w:rPr>
        <w:t>用红白两色的立方体复制图案。测量空间知觉、视觉分析综合能力。</w:t>
      </w:r>
    </w:p>
    <w:p>
      <w:pPr>
        <w:ind w:right="131" w:firstLine="410"/>
        <w:spacing w:before="89" w:line="257" w:lineRule="auto"/>
        <w:rPr>
          <w:rFonts w:ascii="SimSun" w:hAnsi="SimSun" w:eastAsia="SimSun" w:cs="SimSun"/>
          <w:sz w:val="22"/>
          <w:szCs w:val="22"/>
        </w:rPr>
      </w:pPr>
      <w:r>
        <w:rPr>
          <w:rFonts w:ascii="SimSun" w:hAnsi="SimSun" w:eastAsia="SimSun" w:cs="SimSun"/>
          <w:sz w:val="22"/>
          <w:szCs w:val="22"/>
          <w:spacing w:val="-4"/>
        </w:rPr>
        <w:t>(10)图片排列(PA):</w:t>
      </w:r>
      <w:r>
        <w:rPr>
          <w:rFonts w:ascii="SimSun" w:hAnsi="SimSun" w:eastAsia="SimSun" w:cs="SimSun"/>
          <w:sz w:val="22"/>
          <w:szCs w:val="22"/>
          <w:spacing w:val="5"/>
        </w:rPr>
        <w:t xml:space="preserve"> </w:t>
      </w:r>
      <w:r>
        <w:rPr>
          <w:rFonts w:ascii="SimSun" w:hAnsi="SimSun" w:eastAsia="SimSun" w:cs="SimSun"/>
          <w:sz w:val="22"/>
          <w:szCs w:val="22"/>
          <w:spacing w:val="-4"/>
        </w:rPr>
        <w:t>调整无秩序的图片成有意义的系列。测量逻辑联想，部分与整体的关系</w:t>
      </w:r>
      <w:r>
        <w:rPr>
          <w:rFonts w:ascii="SimSun" w:hAnsi="SimSun" w:eastAsia="SimSun" w:cs="SimSun"/>
          <w:sz w:val="22"/>
          <w:szCs w:val="22"/>
        </w:rPr>
        <w:t xml:space="preserve"> </w:t>
      </w:r>
      <w:r>
        <w:rPr>
          <w:rFonts w:ascii="SimSun" w:hAnsi="SimSun" w:eastAsia="SimSun" w:cs="SimSun"/>
          <w:sz w:val="22"/>
          <w:szCs w:val="22"/>
          <w:spacing w:val="-10"/>
        </w:rPr>
        <w:t>以及思维的灵活性。</w:t>
      </w:r>
    </w:p>
    <w:p>
      <w:pPr>
        <w:ind w:left="410"/>
        <w:spacing w:before="87" w:line="219" w:lineRule="auto"/>
        <w:rPr>
          <w:rFonts w:ascii="SimSun" w:hAnsi="SimSun" w:eastAsia="SimSun" w:cs="SimSun"/>
          <w:sz w:val="22"/>
          <w:szCs w:val="22"/>
        </w:rPr>
      </w:pPr>
      <w:r>
        <w:rPr>
          <w:rFonts w:ascii="SimSun" w:hAnsi="SimSun" w:eastAsia="SimSun" w:cs="SimSun"/>
          <w:sz w:val="22"/>
          <w:szCs w:val="22"/>
          <w:spacing w:val="-12"/>
        </w:rPr>
        <w:t>(11)拼物(OA):</w:t>
      </w:r>
      <w:r>
        <w:rPr>
          <w:rFonts w:ascii="SimSun" w:hAnsi="SimSun" w:eastAsia="SimSun" w:cs="SimSun"/>
          <w:sz w:val="22"/>
          <w:szCs w:val="22"/>
          <w:spacing w:val="-3"/>
        </w:rPr>
        <w:t xml:space="preserve"> </w:t>
      </w:r>
      <w:r>
        <w:rPr>
          <w:rFonts w:ascii="SimSun" w:hAnsi="SimSun" w:eastAsia="SimSun" w:cs="SimSun"/>
          <w:sz w:val="22"/>
          <w:szCs w:val="22"/>
          <w:spacing w:val="-12"/>
        </w:rPr>
        <w:t>将一物的碎片复原。测</w:t>
      </w:r>
      <w:r>
        <w:rPr>
          <w:rFonts w:ascii="SimSun" w:hAnsi="SimSun" w:eastAsia="SimSun" w:cs="SimSun"/>
          <w:sz w:val="22"/>
          <w:szCs w:val="22"/>
          <w:spacing w:val="-13"/>
        </w:rPr>
        <w:t>量想象力、抓住线索的能力以及“手-眼”协调能力。</w:t>
      </w:r>
    </w:p>
    <w:p>
      <w:pPr>
        <w:ind w:right="4" w:firstLine="410"/>
        <w:spacing w:before="91" w:line="281" w:lineRule="auto"/>
        <w:rPr>
          <w:rFonts w:ascii="SimSun" w:hAnsi="SimSun" w:eastAsia="SimSun" w:cs="SimSun"/>
          <w:sz w:val="22"/>
          <w:szCs w:val="22"/>
        </w:rPr>
      </w:pPr>
      <w:r>
        <w:rPr>
          <w:rFonts w:ascii="SimSun" w:hAnsi="SimSun" w:eastAsia="SimSun" w:cs="SimSun"/>
          <w:sz w:val="22"/>
          <w:szCs w:val="22"/>
          <w:spacing w:val="-9"/>
        </w:rPr>
        <w:t>从各分量表和分测验得到的三种智商，其中FIQ</w:t>
      </w:r>
      <w:r>
        <w:rPr>
          <w:rFonts w:ascii="SimSun" w:hAnsi="SimSun" w:eastAsia="SimSun" w:cs="SimSun"/>
          <w:sz w:val="22"/>
          <w:szCs w:val="22"/>
          <w:spacing w:val="-65"/>
        </w:rPr>
        <w:t xml:space="preserve"> </w:t>
      </w:r>
      <w:r>
        <w:rPr>
          <w:rFonts w:ascii="SimSun" w:hAnsi="SimSun" w:eastAsia="SimSun" w:cs="SimSun"/>
          <w:sz w:val="22"/>
          <w:szCs w:val="22"/>
          <w:spacing w:val="-9"/>
        </w:rPr>
        <w:t>可代表受试者的总智力水平，VIQ代表言语智</w:t>
      </w:r>
      <w:r>
        <w:rPr>
          <w:rFonts w:ascii="SimSun" w:hAnsi="SimSun" w:eastAsia="SimSun" w:cs="SimSun"/>
          <w:sz w:val="22"/>
          <w:szCs w:val="22"/>
          <w:spacing w:val="-10"/>
        </w:rPr>
        <w:t>力</w:t>
      </w:r>
      <w:r>
        <w:rPr>
          <w:rFonts w:ascii="SimSun" w:hAnsi="SimSun" w:eastAsia="SimSun" w:cs="SimSun"/>
          <w:sz w:val="22"/>
          <w:szCs w:val="22"/>
        </w:rPr>
        <w:t xml:space="preserve">  </w:t>
      </w:r>
      <w:r>
        <w:rPr>
          <w:rFonts w:ascii="SimSun" w:hAnsi="SimSun" w:eastAsia="SimSun" w:cs="SimSun"/>
          <w:sz w:val="22"/>
          <w:szCs w:val="22"/>
          <w:spacing w:val="-8"/>
        </w:rPr>
        <w:t>水平，FIQ代表操作智力水平。因素分析结果，这些分测验负荷三种主要智力因素，即A</w:t>
      </w:r>
      <w:r>
        <w:rPr>
          <w:rFonts w:ascii="SimSun" w:hAnsi="SimSun" w:eastAsia="SimSun" w:cs="SimSun"/>
          <w:sz w:val="22"/>
          <w:szCs w:val="22"/>
          <w:spacing w:val="-35"/>
        </w:rPr>
        <w:t xml:space="preserve"> </w:t>
      </w:r>
      <w:r>
        <w:rPr>
          <w:rFonts w:ascii="SimSun" w:hAnsi="SimSun" w:eastAsia="SimSun" w:cs="SimSun"/>
          <w:sz w:val="22"/>
          <w:szCs w:val="22"/>
          <w:spacing w:val="-8"/>
        </w:rPr>
        <w:t>(言语理解)</w:t>
      </w:r>
      <w:r>
        <w:rPr>
          <w:rFonts w:ascii="SimSun" w:hAnsi="SimSun" w:eastAsia="SimSun" w:cs="SimSun"/>
          <w:sz w:val="22"/>
          <w:szCs w:val="22"/>
        </w:rPr>
        <w:t xml:space="preserve"> </w:t>
      </w:r>
      <w:r>
        <w:rPr>
          <w:rFonts w:ascii="SimSun" w:hAnsi="SimSun" w:eastAsia="SimSun" w:cs="SimSun"/>
          <w:sz w:val="22"/>
          <w:szCs w:val="22"/>
          <w:spacing w:val="-6"/>
        </w:rPr>
        <w:t>因素，B(知觉组织)因素和C</w:t>
      </w:r>
      <w:r>
        <w:rPr>
          <w:rFonts w:ascii="SimSun" w:hAnsi="SimSun" w:eastAsia="SimSun" w:cs="SimSun"/>
          <w:sz w:val="22"/>
          <w:szCs w:val="22"/>
          <w:spacing w:val="-48"/>
        </w:rPr>
        <w:t xml:space="preserve"> </w:t>
      </w:r>
      <w:r>
        <w:rPr>
          <w:rFonts w:ascii="SimSun" w:hAnsi="SimSun" w:eastAsia="SimSun" w:cs="SimSun"/>
          <w:sz w:val="22"/>
          <w:szCs w:val="22"/>
          <w:spacing w:val="-6"/>
        </w:rPr>
        <w:t>(记忆/注意)因素。在言语量表中的多数分测验负荷A</w:t>
      </w:r>
      <w:r>
        <w:rPr>
          <w:rFonts w:ascii="SimSun" w:hAnsi="SimSun" w:eastAsia="SimSun" w:cs="SimSun"/>
          <w:sz w:val="22"/>
          <w:szCs w:val="22"/>
          <w:spacing w:val="-8"/>
        </w:rPr>
        <w:t xml:space="preserve"> </w:t>
      </w:r>
      <w:r>
        <w:rPr>
          <w:rFonts w:ascii="SimSun" w:hAnsi="SimSun" w:eastAsia="SimSun" w:cs="SimSun"/>
          <w:sz w:val="22"/>
          <w:szCs w:val="22"/>
          <w:spacing w:val="-6"/>
        </w:rPr>
        <w:t>因素；操作量表</w:t>
      </w:r>
      <w:r>
        <w:rPr>
          <w:rFonts w:ascii="SimSun" w:hAnsi="SimSun" w:eastAsia="SimSun" w:cs="SimSun"/>
          <w:sz w:val="22"/>
          <w:szCs w:val="22"/>
        </w:rPr>
        <w:t xml:space="preserve"> </w:t>
      </w:r>
      <w:r>
        <w:rPr>
          <w:rFonts w:ascii="SimSun" w:hAnsi="SimSun" w:eastAsia="SimSun" w:cs="SimSun"/>
          <w:sz w:val="22"/>
          <w:szCs w:val="22"/>
          <w:spacing w:val="-9"/>
        </w:rPr>
        <w:t>中的多数分测验负荷B</w:t>
      </w:r>
      <w:r>
        <w:rPr>
          <w:rFonts w:ascii="SimSun" w:hAnsi="SimSun" w:eastAsia="SimSun" w:cs="SimSun"/>
          <w:sz w:val="22"/>
          <w:szCs w:val="22"/>
          <w:spacing w:val="-27"/>
        </w:rPr>
        <w:t xml:space="preserve"> </w:t>
      </w:r>
      <w:r>
        <w:rPr>
          <w:rFonts w:ascii="SimSun" w:hAnsi="SimSun" w:eastAsia="SimSun" w:cs="SimSun"/>
          <w:sz w:val="22"/>
          <w:szCs w:val="22"/>
          <w:spacing w:val="-9"/>
        </w:rPr>
        <w:t>因素；C</w:t>
      </w:r>
      <w:r>
        <w:rPr>
          <w:rFonts w:ascii="SimSun" w:hAnsi="SimSun" w:eastAsia="SimSun" w:cs="SimSun"/>
          <w:sz w:val="22"/>
          <w:szCs w:val="22"/>
          <w:spacing w:val="-33"/>
        </w:rPr>
        <w:t xml:space="preserve"> </w:t>
      </w:r>
      <w:r>
        <w:rPr>
          <w:rFonts w:ascii="SimSun" w:hAnsi="SimSun" w:eastAsia="SimSun" w:cs="SimSun"/>
          <w:sz w:val="22"/>
          <w:szCs w:val="22"/>
          <w:spacing w:val="-9"/>
        </w:rPr>
        <w:t>因素则为A,D</w:t>
      </w:r>
      <w:r>
        <w:rPr>
          <w:rFonts w:ascii="SimSun" w:hAnsi="SimSun" w:eastAsia="SimSun" w:cs="SimSun"/>
          <w:sz w:val="22"/>
          <w:szCs w:val="22"/>
          <w:spacing w:val="12"/>
        </w:rPr>
        <w:t xml:space="preserve"> </w:t>
      </w:r>
      <w:r>
        <w:rPr>
          <w:rFonts w:ascii="SimSun" w:hAnsi="SimSun" w:eastAsia="SimSun" w:cs="SimSun"/>
          <w:sz w:val="22"/>
          <w:szCs w:val="22"/>
          <w:spacing w:val="-9"/>
        </w:rPr>
        <w:t>和</w:t>
      </w:r>
      <w:r>
        <w:rPr>
          <w:rFonts w:ascii="SimSun" w:hAnsi="SimSun" w:eastAsia="SimSun" w:cs="SimSun"/>
          <w:sz w:val="22"/>
          <w:szCs w:val="22"/>
          <w:spacing w:val="-60"/>
        </w:rPr>
        <w:t xml:space="preserve"> </w:t>
      </w:r>
      <w:r>
        <w:rPr>
          <w:rFonts w:ascii="SimSun" w:hAnsi="SimSun" w:eastAsia="SimSun" w:cs="SimSun"/>
          <w:sz w:val="22"/>
          <w:szCs w:val="22"/>
          <w:spacing w:val="-9"/>
        </w:rPr>
        <w:t>DS</w:t>
      </w:r>
      <w:r>
        <w:rPr>
          <w:rFonts w:ascii="SimSun" w:hAnsi="SimSun" w:eastAsia="SimSun" w:cs="SimSun"/>
          <w:sz w:val="22"/>
          <w:szCs w:val="22"/>
          <w:spacing w:val="-36"/>
        </w:rPr>
        <w:t xml:space="preserve"> </w:t>
      </w:r>
      <w:r>
        <w:rPr>
          <w:rFonts w:ascii="SimSun" w:hAnsi="SimSun" w:eastAsia="SimSun" w:cs="SimSun"/>
          <w:sz w:val="22"/>
          <w:szCs w:val="22"/>
          <w:spacing w:val="-9"/>
        </w:rPr>
        <w:t>分测验所负荷。对受试者的智力作分析时，不仅</w:t>
      </w:r>
      <w:r>
        <w:rPr>
          <w:rFonts w:ascii="SimSun" w:hAnsi="SimSun" w:eastAsia="SimSun" w:cs="SimSun"/>
          <w:sz w:val="22"/>
          <w:szCs w:val="22"/>
        </w:rPr>
        <w:t xml:space="preserve"> </w:t>
      </w:r>
      <w:r>
        <w:rPr>
          <w:rFonts w:ascii="SimSun" w:hAnsi="SimSun" w:eastAsia="SimSun" w:cs="SimSun"/>
          <w:sz w:val="22"/>
          <w:szCs w:val="22"/>
          <w:spacing w:val="-12"/>
        </w:rPr>
        <w:t>根据三种智商的水平，而且还要比较VIQ</w:t>
      </w:r>
      <w:r>
        <w:rPr>
          <w:rFonts w:ascii="SimSun" w:hAnsi="SimSun" w:eastAsia="SimSun" w:cs="SimSun"/>
          <w:sz w:val="22"/>
          <w:szCs w:val="22"/>
          <w:spacing w:val="-19"/>
        </w:rPr>
        <w:t xml:space="preserve"> </w:t>
      </w:r>
      <w:r>
        <w:rPr>
          <w:rFonts w:ascii="SimSun" w:hAnsi="SimSun" w:eastAsia="SimSun" w:cs="SimSun"/>
          <w:sz w:val="22"/>
          <w:szCs w:val="22"/>
          <w:spacing w:val="-12"/>
        </w:rPr>
        <w:t>与</w:t>
      </w:r>
      <w:r>
        <w:rPr>
          <w:rFonts w:ascii="SimSun" w:hAnsi="SimSun" w:eastAsia="SimSun" w:cs="SimSun"/>
          <w:sz w:val="22"/>
          <w:szCs w:val="22"/>
          <w:spacing w:val="-47"/>
        </w:rPr>
        <w:t xml:space="preserve"> </w:t>
      </w:r>
      <w:r>
        <w:rPr>
          <w:rFonts w:ascii="SimSun" w:hAnsi="SimSun" w:eastAsia="SimSun" w:cs="SimSun"/>
          <w:sz w:val="22"/>
          <w:szCs w:val="22"/>
          <w:spacing w:val="-12"/>
        </w:rPr>
        <w:t>PIQ</w:t>
      </w:r>
      <w:r>
        <w:rPr>
          <w:rFonts w:ascii="SimSun" w:hAnsi="SimSun" w:eastAsia="SimSun" w:cs="SimSun"/>
          <w:sz w:val="22"/>
          <w:szCs w:val="22"/>
          <w:spacing w:val="-45"/>
        </w:rPr>
        <w:t xml:space="preserve"> </w:t>
      </w:r>
      <w:r>
        <w:rPr>
          <w:rFonts w:ascii="SimSun" w:hAnsi="SimSun" w:eastAsia="SimSun" w:cs="SimSun"/>
          <w:sz w:val="22"/>
          <w:szCs w:val="22"/>
          <w:spacing w:val="-12"/>
        </w:rPr>
        <w:t>的关系，以及分析各分测验的成绩分布剖图型式等方</w:t>
      </w:r>
      <w:r>
        <w:rPr>
          <w:rFonts w:ascii="SimSun" w:hAnsi="SimSun" w:eastAsia="SimSun" w:cs="SimSun"/>
          <w:sz w:val="22"/>
          <w:szCs w:val="22"/>
        </w:rPr>
        <w:t xml:space="preserve"> </w:t>
      </w:r>
      <w:r>
        <w:rPr>
          <w:rFonts w:ascii="SimSun" w:hAnsi="SimSun" w:eastAsia="SimSun" w:cs="SimSun"/>
          <w:sz w:val="22"/>
          <w:szCs w:val="22"/>
          <w:spacing w:val="-13"/>
        </w:rPr>
        <w:t>法来进行。</w:t>
      </w:r>
    </w:p>
    <w:p>
      <w:pPr>
        <w:ind w:firstLine="410"/>
        <w:spacing w:before="90" w:line="288" w:lineRule="auto"/>
        <w:rPr>
          <w:rFonts w:ascii="SimSun" w:hAnsi="SimSun" w:eastAsia="SimSun" w:cs="SimSun"/>
          <w:sz w:val="22"/>
          <w:szCs w:val="22"/>
        </w:rPr>
      </w:pPr>
      <w:r>
        <w:rPr>
          <w:rFonts w:ascii="SimSun" w:hAnsi="SimSun" w:eastAsia="SimSun" w:cs="SimSun"/>
          <w:sz w:val="22"/>
          <w:szCs w:val="22"/>
          <w:spacing w:val="7"/>
        </w:rPr>
        <w:t>2.</w:t>
      </w:r>
      <w:r>
        <w:rPr>
          <w:rFonts w:ascii="SimSun" w:hAnsi="SimSun" w:eastAsia="SimSun" w:cs="SimSun"/>
          <w:sz w:val="22"/>
          <w:szCs w:val="22"/>
          <w:spacing w:val="-29"/>
        </w:rPr>
        <w:t xml:space="preserve"> </w:t>
      </w:r>
      <w:r>
        <w:rPr>
          <w:rFonts w:ascii="SimSun" w:hAnsi="SimSun" w:eastAsia="SimSun" w:cs="SimSun"/>
          <w:sz w:val="22"/>
          <w:szCs w:val="22"/>
          <w:spacing w:val="7"/>
        </w:rPr>
        <w:t>比奈量表</w:t>
      </w:r>
      <w:r>
        <w:rPr>
          <w:rFonts w:ascii="SimSun" w:hAnsi="SimSun" w:eastAsia="SimSun" w:cs="SimSun"/>
          <w:sz w:val="22"/>
          <w:szCs w:val="22"/>
          <w:spacing w:val="4"/>
        </w:rPr>
        <w:t xml:space="preserve">  </w:t>
      </w:r>
      <w:r>
        <w:rPr>
          <w:rFonts w:ascii="SimSun" w:hAnsi="SimSun" w:eastAsia="SimSun" w:cs="SimSun"/>
          <w:sz w:val="22"/>
          <w:szCs w:val="22"/>
          <w:spacing w:val="7"/>
        </w:rPr>
        <w:t>第一个比奈量表(B-S)</w:t>
      </w:r>
      <w:r>
        <w:rPr>
          <w:rFonts w:ascii="SimSun" w:hAnsi="SimSun" w:eastAsia="SimSun" w:cs="SimSun"/>
          <w:sz w:val="22"/>
          <w:szCs w:val="22"/>
          <w:spacing w:val="-12"/>
        </w:rPr>
        <w:t xml:space="preserve"> </w:t>
      </w:r>
      <w:r>
        <w:rPr>
          <w:rFonts w:ascii="SimSun" w:hAnsi="SimSun" w:eastAsia="SimSun" w:cs="SimSun"/>
          <w:sz w:val="22"/>
          <w:szCs w:val="22"/>
          <w:spacing w:val="7"/>
        </w:rPr>
        <w:t>于1905年为法国比奈(</w:t>
      </w:r>
      <w:r>
        <w:rPr>
          <w:rFonts w:ascii="SimSun" w:hAnsi="SimSun" w:eastAsia="SimSun" w:cs="SimSun"/>
          <w:sz w:val="22"/>
          <w:szCs w:val="22"/>
        </w:rPr>
        <w:t>Binet</w:t>
      </w:r>
      <w:r>
        <w:rPr>
          <w:rFonts w:ascii="SimSun" w:hAnsi="SimSun" w:eastAsia="SimSun" w:cs="SimSun"/>
          <w:sz w:val="22"/>
          <w:szCs w:val="22"/>
          <w:spacing w:val="2"/>
        </w:rPr>
        <w:t xml:space="preserve"> </w:t>
      </w:r>
      <w:r>
        <w:rPr>
          <w:rFonts w:ascii="SimSun" w:hAnsi="SimSun" w:eastAsia="SimSun" w:cs="SimSun"/>
          <w:sz w:val="22"/>
          <w:szCs w:val="22"/>
        </w:rPr>
        <w:t>A</w:t>
      </w:r>
      <w:r>
        <w:rPr>
          <w:rFonts w:ascii="SimSun" w:hAnsi="SimSun" w:eastAsia="SimSun" w:cs="SimSun"/>
          <w:sz w:val="22"/>
          <w:szCs w:val="22"/>
          <w:spacing w:val="7"/>
        </w:rPr>
        <w:t>,1857—191</w:t>
      </w:r>
      <w:r>
        <w:rPr>
          <w:rFonts w:ascii="SimSun" w:hAnsi="SimSun" w:eastAsia="SimSun" w:cs="SimSun"/>
          <w:sz w:val="22"/>
          <w:szCs w:val="22"/>
          <w:spacing w:val="6"/>
        </w:rPr>
        <w:t>1)和西蒙</w:t>
      </w:r>
      <w:r>
        <w:rPr>
          <w:rFonts w:ascii="SimSun" w:hAnsi="SimSun" w:eastAsia="SimSun" w:cs="SimSun"/>
          <w:sz w:val="22"/>
          <w:szCs w:val="22"/>
        </w:rPr>
        <w:t xml:space="preserve"> </w:t>
      </w:r>
      <w:r>
        <w:rPr>
          <w:rFonts w:ascii="SimSun" w:hAnsi="SimSun" w:eastAsia="SimSun" w:cs="SimSun"/>
          <w:sz w:val="22"/>
          <w:szCs w:val="22"/>
          <w:spacing w:val="-6"/>
        </w:rPr>
        <w:t>(Simon,1873—1961)所编制，是世界上第一个智力量表，以后分别于1908年和1911年作了修改。至</w:t>
      </w:r>
      <w:r>
        <w:rPr>
          <w:rFonts w:ascii="SimSun" w:hAnsi="SimSun" w:eastAsia="SimSun" w:cs="SimSun"/>
          <w:sz w:val="22"/>
          <w:szCs w:val="22"/>
        </w:rPr>
        <w:t xml:space="preserve"> </w:t>
      </w:r>
      <w:r>
        <w:rPr>
          <w:rFonts w:ascii="SimSun" w:hAnsi="SimSun" w:eastAsia="SimSun" w:cs="SimSun"/>
          <w:sz w:val="22"/>
          <w:szCs w:val="22"/>
          <w:spacing w:val="-3"/>
        </w:rPr>
        <w:t>1916年美国Terman在斯坦福大学根据B-S作了很大发展，最突出的是第一次提出IQ</w:t>
      </w:r>
      <w:r>
        <w:rPr>
          <w:rFonts w:ascii="SimSun" w:hAnsi="SimSun" w:eastAsia="SimSun" w:cs="SimSun"/>
          <w:sz w:val="22"/>
          <w:szCs w:val="22"/>
          <w:spacing w:val="-29"/>
        </w:rPr>
        <w:t xml:space="preserve"> </w:t>
      </w:r>
      <w:r>
        <w:rPr>
          <w:rFonts w:ascii="SimSun" w:hAnsi="SimSun" w:eastAsia="SimSun" w:cs="SimSun"/>
          <w:sz w:val="22"/>
          <w:szCs w:val="22"/>
          <w:spacing w:val="-3"/>
        </w:rPr>
        <w:t>及其计算法(比</w:t>
      </w:r>
      <w:r>
        <w:rPr>
          <w:rFonts w:ascii="SimSun" w:hAnsi="SimSun" w:eastAsia="SimSun" w:cs="SimSun"/>
          <w:sz w:val="22"/>
          <w:szCs w:val="22"/>
        </w:rPr>
        <w:t xml:space="preserve"> </w:t>
      </w:r>
      <w:r>
        <w:rPr>
          <w:rFonts w:ascii="SimSun" w:hAnsi="SimSun" w:eastAsia="SimSun" w:cs="SimSun"/>
          <w:sz w:val="22"/>
          <w:szCs w:val="22"/>
          <w:spacing w:val="-11"/>
        </w:rPr>
        <w:t>率智商计算法),此量表被称为斯坦福-比奈量表(Stanford</w:t>
      </w:r>
      <w:r>
        <w:rPr>
          <w:rFonts w:ascii="SimSun" w:hAnsi="SimSun" w:eastAsia="SimSun" w:cs="SimSun"/>
          <w:sz w:val="22"/>
          <w:szCs w:val="22"/>
        </w:rPr>
        <w:t xml:space="preserve"> </w:t>
      </w:r>
      <w:r>
        <w:rPr>
          <w:rFonts w:ascii="SimSun" w:hAnsi="SimSun" w:eastAsia="SimSun" w:cs="SimSun"/>
          <w:sz w:val="22"/>
          <w:szCs w:val="22"/>
          <w:spacing w:val="-11"/>
        </w:rPr>
        <w:t>Binet</w:t>
      </w:r>
      <w:r>
        <w:rPr>
          <w:rFonts w:ascii="SimSun" w:hAnsi="SimSun" w:eastAsia="SimSun" w:cs="SimSun"/>
          <w:sz w:val="22"/>
          <w:szCs w:val="22"/>
          <w:spacing w:val="-7"/>
        </w:rPr>
        <w:t xml:space="preserve"> </w:t>
      </w:r>
      <w:r>
        <w:rPr>
          <w:rFonts w:ascii="SimSun" w:hAnsi="SimSun" w:eastAsia="SimSun" w:cs="SimSun"/>
          <w:sz w:val="22"/>
          <w:szCs w:val="22"/>
          <w:spacing w:val="-11"/>
        </w:rPr>
        <w:t>Scale,S-B)。该量表中的测验项目仍</w:t>
      </w:r>
      <w:r>
        <w:rPr>
          <w:rFonts w:ascii="SimSun" w:hAnsi="SimSun" w:eastAsia="SimSun" w:cs="SimSun"/>
          <w:sz w:val="22"/>
          <w:szCs w:val="22"/>
        </w:rPr>
        <w:t xml:space="preserve"> </w:t>
      </w:r>
      <w:r>
        <w:rPr>
          <w:rFonts w:ascii="SimSun" w:hAnsi="SimSun" w:eastAsia="SimSun" w:cs="SimSun"/>
          <w:sz w:val="22"/>
          <w:szCs w:val="22"/>
          <w:spacing w:val="-11"/>
        </w:rPr>
        <w:t>沿用</w:t>
      </w:r>
      <w:r>
        <w:rPr>
          <w:rFonts w:ascii="SimSun" w:hAnsi="SimSun" w:eastAsia="SimSun" w:cs="SimSun"/>
          <w:sz w:val="22"/>
          <w:szCs w:val="22"/>
          <w:spacing w:val="-47"/>
        </w:rPr>
        <w:t xml:space="preserve"> </w:t>
      </w:r>
      <w:r>
        <w:rPr>
          <w:rFonts w:ascii="SimSun" w:hAnsi="SimSun" w:eastAsia="SimSun" w:cs="SimSun"/>
          <w:sz w:val="22"/>
          <w:szCs w:val="22"/>
          <w:spacing w:val="-11"/>
        </w:rPr>
        <w:t>B-S方法，按难度依年龄组排列，每一年龄组包括6个项目，每通过一项计月龄两个月，6项全通</w:t>
      </w:r>
      <w:r>
        <w:rPr>
          <w:rFonts w:ascii="SimSun" w:hAnsi="SimSun" w:eastAsia="SimSun" w:cs="SimSun"/>
          <w:sz w:val="22"/>
          <w:szCs w:val="22"/>
        </w:rPr>
        <w:t xml:space="preserve"> </w:t>
      </w:r>
      <w:r>
        <w:rPr>
          <w:rFonts w:ascii="SimSun" w:hAnsi="SimSun" w:eastAsia="SimSun" w:cs="SimSun"/>
          <w:sz w:val="22"/>
          <w:szCs w:val="22"/>
          <w:spacing w:val="-12"/>
        </w:rPr>
        <w:t>过，说明受试者的智力达到了这个年龄水平。这种</w:t>
      </w:r>
      <w:r>
        <w:rPr>
          <w:rFonts w:ascii="SimSun" w:hAnsi="SimSun" w:eastAsia="SimSun" w:cs="SimSun"/>
          <w:sz w:val="22"/>
          <w:szCs w:val="22"/>
          <w:spacing w:val="-13"/>
        </w:rPr>
        <w:t>项目排列法在心理测量学上称“混合列车”式。至</w:t>
      </w:r>
      <w:r>
        <w:rPr>
          <w:rFonts w:ascii="SimSun" w:hAnsi="SimSun" w:eastAsia="SimSun" w:cs="SimSun"/>
          <w:sz w:val="22"/>
          <w:szCs w:val="22"/>
        </w:rPr>
        <w:t xml:space="preserve"> </w:t>
      </w:r>
      <w:r>
        <w:rPr>
          <w:rFonts w:ascii="SimSun" w:hAnsi="SimSun" w:eastAsia="SimSun" w:cs="SimSun"/>
          <w:sz w:val="22"/>
          <w:szCs w:val="22"/>
          <w:spacing w:val="-11"/>
        </w:rPr>
        <w:t>1960年，改比率智商计算法成离差智商计算法，至S-B4又将项目的混合列车式排列，改成</w:t>
      </w:r>
      <w:r>
        <w:rPr>
          <w:rFonts w:ascii="SimSun" w:hAnsi="SimSun" w:eastAsia="SimSun" w:cs="SimSun"/>
          <w:sz w:val="22"/>
          <w:szCs w:val="22"/>
          <w:spacing w:val="-12"/>
        </w:rPr>
        <w:t>“专列”式</w:t>
      </w:r>
      <w:r>
        <w:rPr>
          <w:rFonts w:ascii="SimSun" w:hAnsi="SimSun" w:eastAsia="SimSun" w:cs="SimSun"/>
          <w:sz w:val="22"/>
          <w:szCs w:val="22"/>
        </w:rPr>
        <w:t xml:space="preserve"> </w:t>
      </w:r>
      <w:r>
        <w:rPr>
          <w:rFonts w:ascii="SimSun" w:hAnsi="SimSun" w:eastAsia="SimSun" w:cs="SimSun"/>
          <w:sz w:val="22"/>
          <w:szCs w:val="22"/>
          <w:spacing w:val="-12"/>
        </w:rPr>
        <w:t>排列，即是仿W-S</w:t>
      </w:r>
      <w:r>
        <w:rPr>
          <w:rFonts w:ascii="SimSun" w:hAnsi="SimSun" w:eastAsia="SimSun" w:cs="SimSun"/>
          <w:sz w:val="22"/>
          <w:szCs w:val="22"/>
          <w:spacing w:val="-14"/>
        </w:rPr>
        <w:t xml:space="preserve"> </w:t>
      </w:r>
      <w:r>
        <w:rPr>
          <w:rFonts w:ascii="SimSun" w:hAnsi="SimSun" w:eastAsia="SimSun" w:cs="SimSun"/>
          <w:sz w:val="22"/>
          <w:szCs w:val="22"/>
          <w:spacing w:val="-12"/>
        </w:rPr>
        <w:t>方式，将功能相同的项目集中成分测验，所以量表由许多测验组成，而不按年龄组</w:t>
      </w:r>
      <w:r>
        <w:rPr>
          <w:rFonts w:ascii="SimSun" w:hAnsi="SimSun" w:eastAsia="SimSun" w:cs="SimSun"/>
          <w:sz w:val="22"/>
          <w:szCs w:val="22"/>
        </w:rPr>
        <w:t xml:space="preserve"> </w:t>
      </w:r>
      <w:r>
        <w:rPr>
          <w:rFonts w:ascii="SimSun" w:hAnsi="SimSun" w:eastAsia="SimSun" w:cs="SimSun"/>
          <w:sz w:val="22"/>
          <w:szCs w:val="22"/>
          <w:spacing w:val="-10"/>
        </w:rPr>
        <w:t>分段。于是S-B4</w:t>
      </w:r>
      <w:r>
        <w:rPr>
          <w:rFonts w:ascii="SimSun" w:hAnsi="SimSun" w:eastAsia="SimSun" w:cs="SimSun"/>
          <w:sz w:val="22"/>
          <w:szCs w:val="22"/>
          <w:spacing w:val="-61"/>
        </w:rPr>
        <w:t xml:space="preserve"> </w:t>
      </w:r>
      <w:r>
        <w:rPr>
          <w:rFonts w:ascii="SimSun" w:hAnsi="SimSun" w:eastAsia="SimSun" w:cs="SimSun"/>
          <w:sz w:val="22"/>
          <w:szCs w:val="22"/>
          <w:spacing w:val="-10"/>
        </w:rPr>
        <w:t>的形式与</w:t>
      </w:r>
      <w:r>
        <w:rPr>
          <w:rFonts w:ascii="SimSun" w:hAnsi="SimSun" w:eastAsia="SimSun" w:cs="SimSun"/>
          <w:sz w:val="22"/>
          <w:szCs w:val="22"/>
          <w:spacing w:val="-64"/>
        </w:rPr>
        <w:t xml:space="preserve"> </w:t>
      </w:r>
      <w:r>
        <w:rPr>
          <w:rFonts w:ascii="SimSun" w:hAnsi="SimSun" w:eastAsia="SimSun" w:cs="SimSun"/>
          <w:sz w:val="22"/>
          <w:szCs w:val="22"/>
          <w:spacing w:val="-10"/>
        </w:rPr>
        <w:t>W-S</w:t>
      </w:r>
      <w:r>
        <w:rPr>
          <w:rFonts w:ascii="SimSun" w:hAnsi="SimSun" w:eastAsia="SimSun" w:cs="SimSun"/>
          <w:sz w:val="22"/>
          <w:szCs w:val="22"/>
          <w:spacing w:val="-8"/>
        </w:rPr>
        <w:t xml:space="preserve"> </w:t>
      </w:r>
      <w:r>
        <w:rPr>
          <w:rFonts w:ascii="SimSun" w:hAnsi="SimSun" w:eastAsia="SimSun" w:cs="SimSun"/>
          <w:sz w:val="22"/>
          <w:szCs w:val="22"/>
          <w:spacing w:val="-10"/>
        </w:rPr>
        <w:t>的也相似</w:t>
      </w:r>
      <w:r>
        <w:rPr>
          <w:rFonts w:ascii="SimSun" w:hAnsi="SimSun" w:eastAsia="SimSun" w:cs="SimSun"/>
          <w:sz w:val="22"/>
          <w:szCs w:val="22"/>
          <w:spacing w:val="-11"/>
        </w:rPr>
        <w:t>了。</w:t>
      </w:r>
      <w:r>
        <w:rPr>
          <w:rFonts w:ascii="SimSun" w:hAnsi="SimSun" w:eastAsia="SimSun" w:cs="SimSun"/>
          <w:sz w:val="22"/>
          <w:szCs w:val="22"/>
          <w:spacing w:val="9"/>
        </w:rPr>
        <w:t xml:space="preserve"> </w:t>
      </w:r>
      <w:r>
        <w:rPr>
          <w:rFonts w:ascii="SimSun" w:hAnsi="SimSun" w:eastAsia="SimSun" w:cs="SimSun"/>
          <w:sz w:val="22"/>
          <w:szCs w:val="22"/>
          <w:spacing w:val="-11"/>
        </w:rPr>
        <w:t>S-B4有15个分测验，组成四个领域，即词语推理、数量</w:t>
      </w:r>
      <w:r>
        <w:rPr>
          <w:rFonts w:ascii="SimSun" w:hAnsi="SimSun" w:eastAsia="SimSun" w:cs="SimSun"/>
          <w:sz w:val="22"/>
          <w:szCs w:val="22"/>
        </w:rPr>
        <w:t xml:space="preserve"> </w:t>
      </w:r>
      <w:r>
        <w:rPr>
          <w:rFonts w:ascii="SimSun" w:hAnsi="SimSun" w:eastAsia="SimSun" w:cs="SimSun"/>
          <w:sz w:val="22"/>
          <w:szCs w:val="22"/>
          <w:spacing w:val="-10"/>
        </w:rPr>
        <w:t>推理、抽象/视推理以及短时记忆。最初B-S为预测儿童学习能力而编，S-B</w:t>
      </w:r>
      <w:r>
        <w:rPr>
          <w:rFonts w:ascii="SimSun" w:hAnsi="SimSun" w:eastAsia="SimSun" w:cs="SimSun"/>
          <w:sz w:val="22"/>
          <w:szCs w:val="22"/>
          <w:spacing w:val="-60"/>
        </w:rPr>
        <w:t xml:space="preserve"> </w:t>
      </w:r>
      <w:r>
        <w:rPr>
          <w:rFonts w:ascii="SimSun" w:hAnsi="SimSun" w:eastAsia="SimSun" w:cs="SimSun"/>
          <w:sz w:val="22"/>
          <w:szCs w:val="22"/>
          <w:spacing w:val="-10"/>
        </w:rPr>
        <w:t>仍沿其意，所以此量表一</w:t>
      </w:r>
      <w:r>
        <w:rPr>
          <w:rFonts w:ascii="SimSun" w:hAnsi="SimSun" w:eastAsia="SimSun" w:cs="SimSun"/>
          <w:sz w:val="22"/>
          <w:szCs w:val="22"/>
        </w:rPr>
        <w:t xml:space="preserve"> </w:t>
      </w:r>
      <w:r>
        <w:rPr>
          <w:rFonts w:ascii="SimSun" w:hAnsi="SimSun" w:eastAsia="SimSun" w:cs="SimSun"/>
          <w:sz w:val="22"/>
          <w:szCs w:val="22"/>
          <w:spacing w:val="-6"/>
        </w:rPr>
        <w:t>直在教育上用得多，临床上用得少。我国陆志韦于1937年修订过S-B</w:t>
      </w:r>
      <w:r>
        <w:rPr>
          <w:rFonts w:ascii="SimSun" w:hAnsi="SimSun" w:eastAsia="SimSun" w:cs="SimSun"/>
          <w:sz w:val="22"/>
          <w:szCs w:val="22"/>
          <w:spacing w:val="-45"/>
        </w:rPr>
        <w:t xml:space="preserve"> </w:t>
      </w:r>
      <w:r>
        <w:rPr>
          <w:rFonts w:ascii="SimSun" w:hAnsi="SimSun" w:eastAsia="SimSun" w:cs="SimSun"/>
          <w:sz w:val="22"/>
          <w:szCs w:val="22"/>
          <w:spacing w:val="-6"/>
        </w:rPr>
        <w:t>的1916年版本，后有吴天敏根</w:t>
      </w:r>
      <w:r>
        <w:rPr>
          <w:rFonts w:ascii="SimSun" w:hAnsi="SimSun" w:eastAsia="SimSun" w:cs="SimSun"/>
          <w:sz w:val="22"/>
          <w:szCs w:val="22"/>
        </w:rPr>
        <w:t xml:space="preserve"> </w:t>
      </w:r>
      <w:r>
        <w:rPr>
          <w:rFonts w:ascii="SimSun" w:hAnsi="SimSun" w:eastAsia="SimSun" w:cs="SimSun"/>
          <w:sz w:val="22"/>
          <w:szCs w:val="22"/>
          <w:spacing w:val="-8"/>
        </w:rPr>
        <w:t>据陆氏修订本再作修改(1986)。</w:t>
      </w:r>
    </w:p>
    <w:p>
      <w:pPr>
        <w:ind w:right="43" w:firstLine="410"/>
        <w:spacing w:before="106" w:line="254" w:lineRule="auto"/>
        <w:rPr>
          <w:rFonts w:ascii="SimSun" w:hAnsi="SimSun" w:eastAsia="SimSun" w:cs="SimSun"/>
          <w:sz w:val="22"/>
          <w:szCs w:val="22"/>
        </w:rPr>
      </w:pPr>
      <w:r>
        <w:rPr>
          <w:rFonts w:ascii="SimSun" w:hAnsi="SimSun" w:eastAsia="SimSun" w:cs="SimSun"/>
          <w:sz w:val="22"/>
          <w:szCs w:val="22"/>
          <w:spacing w:val="-9"/>
        </w:rPr>
        <w:t>3.</w:t>
      </w:r>
      <w:r>
        <w:rPr>
          <w:rFonts w:ascii="SimSun" w:hAnsi="SimSun" w:eastAsia="SimSun" w:cs="SimSun"/>
          <w:sz w:val="22"/>
          <w:szCs w:val="22"/>
          <w:spacing w:val="-48"/>
        </w:rPr>
        <w:t xml:space="preserve"> </w:t>
      </w:r>
      <w:r>
        <w:rPr>
          <w:rFonts w:ascii="SimSun" w:hAnsi="SimSun" w:eastAsia="SimSun" w:cs="SimSun"/>
          <w:sz w:val="22"/>
          <w:szCs w:val="22"/>
          <w:spacing w:val="-9"/>
        </w:rPr>
        <w:t>瑞文测验</w:t>
      </w:r>
      <w:r>
        <w:rPr>
          <w:rFonts w:ascii="SimSun" w:hAnsi="SimSun" w:eastAsia="SimSun" w:cs="SimSun"/>
          <w:sz w:val="22"/>
          <w:szCs w:val="22"/>
          <w:spacing w:val="79"/>
        </w:rPr>
        <w:t xml:space="preserve"> </w:t>
      </w:r>
      <w:r>
        <w:rPr>
          <w:rFonts w:ascii="SimSun" w:hAnsi="SimSun" w:eastAsia="SimSun" w:cs="SimSun"/>
          <w:sz w:val="22"/>
          <w:szCs w:val="22"/>
          <w:spacing w:val="-9"/>
        </w:rPr>
        <w:t>原名“渐进矩阵”,由瑞文(Raven</w:t>
      </w:r>
      <w:r>
        <w:rPr>
          <w:rFonts w:ascii="SimSun" w:hAnsi="SimSun" w:eastAsia="SimSun" w:cs="SimSun"/>
          <w:sz w:val="22"/>
          <w:szCs w:val="22"/>
          <w:spacing w:val="8"/>
        </w:rPr>
        <w:t xml:space="preserve"> </w:t>
      </w:r>
      <w:r>
        <w:rPr>
          <w:rFonts w:ascii="SimSun" w:hAnsi="SimSun" w:eastAsia="SimSun" w:cs="SimSun"/>
          <w:sz w:val="22"/>
          <w:szCs w:val="22"/>
          <w:spacing w:val="-9"/>
        </w:rPr>
        <w:t>JC)于1</w:t>
      </w:r>
      <w:r>
        <w:rPr>
          <w:rFonts w:ascii="SimSun" w:hAnsi="SimSun" w:eastAsia="SimSun" w:cs="SimSun"/>
          <w:sz w:val="22"/>
          <w:szCs w:val="22"/>
          <w:spacing w:val="-10"/>
        </w:rPr>
        <w:t>938年编制，是一种非文字智力测验，可</w:t>
      </w:r>
      <w:r>
        <w:rPr>
          <w:rFonts w:ascii="SimSun" w:hAnsi="SimSun" w:eastAsia="SimSun" w:cs="SimSun"/>
          <w:sz w:val="22"/>
          <w:szCs w:val="22"/>
        </w:rPr>
        <w:t xml:space="preserve"> </w:t>
      </w:r>
      <w:r>
        <w:rPr>
          <w:rFonts w:ascii="SimSun" w:hAnsi="SimSun" w:eastAsia="SimSun" w:cs="SimSun"/>
          <w:sz w:val="22"/>
          <w:szCs w:val="22"/>
          <w:spacing w:val="-9"/>
        </w:rPr>
        <w:t>用于测量一个人的观察能力和思维推理能力。</w:t>
      </w:r>
    </w:p>
    <w:p>
      <w:pPr>
        <w:ind w:right="40" w:firstLine="410"/>
        <w:spacing w:before="96" w:line="264" w:lineRule="auto"/>
        <w:rPr>
          <w:rFonts w:ascii="SimSun" w:hAnsi="SimSun" w:eastAsia="SimSun" w:cs="SimSun"/>
          <w:sz w:val="22"/>
          <w:szCs w:val="22"/>
        </w:rPr>
      </w:pPr>
      <w:r>
        <w:rPr>
          <w:rFonts w:ascii="SimSun" w:hAnsi="SimSun" w:eastAsia="SimSun" w:cs="SimSun"/>
          <w:sz w:val="22"/>
          <w:szCs w:val="22"/>
          <w:spacing w:val="-7"/>
        </w:rPr>
        <w:t>瑞文测验在理论上依据斯皮尔曼的智力二因素理论，被认为是</w:t>
      </w:r>
      <w:r>
        <w:rPr>
          <w:rFonts w:ascii="SimSun" w:hAnsi="SimSun" w:eastAsia="SimSun" w:cs="SimSun"/>
          <w:sz w:val="22"/>
          <w:szCs w:val="22"/>
          <w:spacing w:val="-8"/>
        </w:rPr>
        <w:t>测量一般因素的有效工具。现经</w:t>
      </w:r>
      <w:r>
        <w:rPr>
          <w:rFonts w:ascii="SimSun" w:hAnsi="SimSun" w:eastAsia="SimSun" w:cs="SimSun"/>
          <w:sz w:val="22"/>
          <w:szCs w:val="22"/>
        </w:rPr>
        <w:t xml:space="preserve"> </w:t>
      </w:r>
      <w:r>
        <w:rPr>
          <w:rFonts w:ascii="SimSun" w:hAnsi="SimSun" w:eastAsia="SimSun" w:cs="SimSun"/>
          <w:sz w:val="22"/>
          <w:szCs w:val="22"/>
          <w:spacing w:val="-9"/>
        </w:rPr>
        <w:t>过修订，它已发展为标准型</w:t>
      </w:r>
      <w:r>
        <w:rPr>
          <w:rFonts w:ascii="SimSun" w:hAnsi="SimSun" w:eastAsia="SimSun" w:cs="SimSun"/>
          <w:sz w:val="22"/>
          <w:szCs w:val="22"/>
          <w:spacing w:val="-10"/>
        </w:rPr>
        <w:t>(</w:t>
      </w:r>
      <w:r>
        <w:rPr>
          <w:rFonts w:ascii="SimSun" w:hAnsi="SimSun" w:eastAsia="SimSun" w:cs="SimSun"/>
          <w:sz w:val="22"/>
          <w:szCs w:val="22"/>
          <w:spacing w:val="-9"/>
        </w:rPr>
        <w:t>SPM</w:t>
      </w:r>
      <w:r>
        <w:rPr>
          <w:rFonts w:ascii="SimSun" w:hAnsi="SimSun" w:eastAsia="SimSun" w:cs="SimSun"/>
          <w:sz w:val="22"/>
          <w:szCs w:val="22"/>
          <w:spacing w:val="-10"/>
        </w:rPr>
        <w:t>)、</w:t>
      </w:r>
      <w:r>
        <w:rPr>
          <w:rFonts w:ascii="SimSun" w:hAnsi="SimSun" w:eastAsia="SimSun" w:cs="SimSun"/>
          <w:sz w:val="22"/>
          <w:szCs w:val="22"/>
          <w:spacing w:val="-15"/>
        </w:rPr>
        <w:t xml:space="preserve"> </w:t>
      </w:r>
      <w:r>
        <w:rPr>
          <w:rFonts w:ascii="SimSun" w:hAnsi="SimSun" w:eastAsia="SimSun" w:cs="SimSun"/>
          <w:sz w:val="22"/>
          <w:szCs w:val="22"/>
          <w:spacing w:val="-10"/>
        </w:rPr>
        <w:t>彩色型(</w:t>
      </w:r>
      <w:r>
        <w:rPr>
          <w:rFonts w:ascii="SimSun" w:hAnsi="SimSun" w:eastAsia="SimSun" w:cs="SimSun"/>
          <w:sz w:val="22"/>
          <w:szCs w:val="22"/>
          <w:spacing w:val="-9"/>
        </w:rPr>
        <w:t>CPM</w:t>
      </w:r>
      <w:r>
        <w:rPr>
          <w:rFonts w:ascii="SimSun" w:hAnsi="SimSun" w:eastAsia="SimSun" w:cs="SimSun"/>
          <w:sz w:val="22"/>
          <w:szCs w:val="22"/>
          <w:spacing w:val="-10"/>
        </w:rPr>
        <w:t>,</w:t>
      </w:r>
      <w:r>
        <w:rPr>
          <w:rFonts w:ascii="SimSun" w:hAnsi="SimSun" w:eastAsia="SimSun" w:cs="SimSun"/>
          <w:sz w:val="22"/>
          <w:szCs w:val="22"/>
          <w:spacing w:val="17"/>
        </w:rPr>
        <w:t xml:space="preserve"> </w:t>
      </w:r>
      <w:r>
        <w:rPr>
          <w:rFonts w:ascii="SimSun" w:hAnsi="SimSun" w:eastAsia="SimSun" w:cs="SimSun"/>
          <w:sz w:val="22"/>
          <w:szCs w:val="22"/>
          <w:spacing w:val="-10"/>
        </w:rPr>
        <w:t>适用于较小儿童和智力落后者)、高级型(</w:t>
      </w:r>
      <w:r>
        <w:rPr>
          <w:rFonts w:ascii="SimSun" w:hAnsi="SimSun" w:eastAsia="SimSun" w:cs="SimSun"/>
          <w:sz w:val="22"/>
          <w:szCs w:val="22"/>
          <w:spacing w:val="-9"/>
        </w:rPr>
        <w:t>APM</w:t>
      </w:r>
      <w:r>
        <w:rPr>
          <w:rFonts w:ascii="SimSun" w:hAnsi="SimSun" w:eastAsia="SimSun" w:cs="SimSun"/>
          <w:sz w:val="22"/>
          <w:szCs w:val="22"/>
          <w:spacing w:val="-10"/>
        </w:rPr>
        <w:t>,</w:t>
      </w:r>
      <w:r>
        <w:rPr>
          <w:rFonts w:ascii="SimSun" w:hAnsi="SimSun" w:eastAsia="SimSun" w:cs="SimSun"/>
          <w:sz w:val="22"/>
          <w:szCs w:val="22"/>
          <w:spacing w:val="37"/>
        </w:rPr>
        <w:t xml:space="preserve"> </w:t>
      </w:r>
      <w:r>
        <w:rPr>
          <w:rFonts w:ascii="SimSun" w:hAnsi="SimSun" w:eastAsia="SimSun" w:cs="SimSun"/>
          <w:sz w:val="22"/>
          <w:szCs w:val="22"/>
          <w:spacing w:val="-10"/>
        </w:rPr>
        <w:t>适</w:t>
      </w:r>
      <w:r>
        <w:rPr>
          <w:rFonts w:ascii="SimSun" w:hAnsi="SimSun" w:eastAsia="SimSun" w:cs="SimSun"/>
          <w:sz w:val="22"/>
          <w:szCs w:val="22"/>
        </w:rPr>
        <w:t xml:space="preserve"> </w:t>
      </w:r>
      <w:r>
        <w:rPr>
          <w:rFonts w:ascii="SimSun" w:hAnsi="SimSun" w:eastAsia="SimSun" w:cs="SimSun"/>
          <w:sz w:val="22"/>
          <w:szCs w:val="22"/>
          <w:spacing w:val="-9"/>
        </w:rPr>
        <w:t>用于智力水平较高者)和联合型四种。</w:t>
      </w:r>
    </w:p>
    <w:p>
      <w:pPr>
        <w:ind w:right="22" w:firstLine="410"/>
        <w:spacing w:before="107" w:line="269" w:lineRule="auto"/>
        <w:rPr>
          <w:rFonts w:ascii="SimSun" w:hAnsi="SimSun" w:eastAsia="SimSun" w:cs="SimSun"/>
          <w:sz w:val="22"/>
          <w:szCs w:val="22"/>
        </w:rPr>
      </w:pPr>
      <w:r>
        <w:rPr>
          <w:rFonts w:ascii="SimSun" w:hAnsi="SimSun" w:eastAsia="SimSun" w:cs="SimSun"/>
          <w:sz w:val="22"/>
          <w:szCs w:val="22"/>
          <w:spacing w:val="-9"/>
        </w:rPr>
        <w:t>1978年，中国学者李丹和王栋将CPM</w:t>
      </w:r>
      <w:r>
        <w:rPr>
          <w:rFonts w:ascii="SimSun" w:hAnsi="SimSun" w:eastAsia="SimSun" w:cs="SimSun"/>
          <w:sz w:val="22"/>
          <w:szCs w:val="22"/>
          <w:spacing w:val="16"/>
        </w:rPr>
        <w:t xml:space="preserve"> </w:t>
      </w:r>
      <w:r>
        <w:rPr>
          <w:rFonts w:ascii="SimSun" w:hAnsi="SimSun" w:eastAsia="SimSun" w:cs="SimSun"/>
          <w:sz w:val="22"/>
          <w:szCs w:val="22"/>
          <w:spacing w:val="-9"/>
        </w:rPr>
        <w:t>和</w:t>
      </w:r>
      <w:r>
        <w:rPr>
          <w:rFonts w:ascii="SimSun" w:hAnsi="SimSun" w:eastAsia="SimSun" w:cs="SimSun"/>
          <w:sz w:val="22"/>
          <w:szCs w:val="22"/>
          <w:spacing w:val="-51"/>
        </w:rPr>
        <w:t xml:space="preserve"> </w:t>
      </w:r>
      <w:r>
        <w:rPr>
          <w:rFonts w:ascii="SimSun" w:hAnsi="SimSun" w:eastAsia="SimSun" w:cs="SimSun"/>
          <w:sz w:val="22"/>
          <w:szCs w:val="22"/>
          <w:spacing w:val="-9"/>
        </w:rPr>
        <w:t>SPM</w:t>
      </w:r>
      <w:r>
        <w:rPr>
          <w:rFonts w:ascii="SimSun" w:hAnsi="SimSun" w:eastAsia="SimSun" w:cs="SimSun"/>
          <w:sz w:val="22"/>
          <w:szCs w:val="22"/>
          <w:spacing w:val="29"/>
        </w:rPr>
        <w:t xml:space="preserve"> </w:t>
      </w:r>
      <w:r>
        <w:rPr>
          <w:rFonts w:ascii="SimSun" w:hAnsi="SimSun" w:eastAsia="SimSun" w:cs="SimSun"/>
          <w:sz w:val="22"/>
          <w:szCs w:val="22"/>
          <w:spacing w:val="-9"/>
        </w:rPr>
        <w:t>的部分测验项目联合使用，编制成《中国联合型</w:t>
      </w:r>
      <w:r>
        <w:rPr>
          <w:rFonts w:ascii="SimSun" w:hAnsi="SimSun" w:eastAsia="SimSun" w:cs="SimSun"/>
          <w:sz w:val="22"/>
          <w:szCs w:val="22"/>
          <w:spacing w:val="-10"/>
        </w:rPr>
        <w:t>瑞</w:t>
      </w:r>
      <w:r>
        <w:rPr>
          <w:rFonts w:ascii="SimSun" w:hAnsi="SimSun" w:eastAsia="SimSun" w:cs="SimSun"/>
          <w:sz w:val="22"/>
          <w:szCs w:val="22"/>
        </w:rPr>
        <w:t xml:space="preserve"> </w:t>
      </w:r>
      <w:r>
        <w:rPr>
          <w:rFonts w:ascii="SimSun" w:hAnsi="SimSun" w:eastAsia="SimSun" w:cs="SimSun"/>
          <w:sz w:val="22"/>
          <w:szCs w:val="22"/>
          <w:spacing w:val="-9"/>
        </w:rPr>
        <w:t>文测验》,并分别发布中国城市和农村儿童智力常模。1985年，中国心理学家张厚粲</w:t>
      </w:r>
      <w:r>
        <w:rPr>
          <w:rFonts w:ascii="SimSun" w:hAnsi="SimSun" w:eastAsia="SimSun" w:cs="SimSun"/>
          <w:sz w:val="22"/>
          <w:szCs w:val="22"/>
          <w:spacing w:val="-10"/>
        </w:rPr>
        <w:t>对瑞文测验标准</w:t>
      </w:r>
      <w:r>
        <w:rPr>
          <w:rFonts w:ascii="SimSun" w:hAnsi="SimSun" w:eastAsia="SimSun" w:cs="SimSun"/>
          <w:sz w:val="22"/>
          <w:szCs w:val="22"/>
        </w:rPr>
        <w:t xml:space="preserve"> </w:t>
      </w:r>
      <w:r>
        <w:rPr>
          <w:rFonts w:ascii="SimSun" w:hAnsi="SimSun" w:eastAsia="SimSun" w:cs="SimSun"/>
          <w:sz w:val="22"/>
          <w:szCs w:val="22"/>
          <w:spacing w:val="-12"/>
        </w:rPr>
        <w:t>型做了中文修订，并出版《瑞文标准推理测验中国城市修订版》。1996年王栋和钱明完成了中国再标</w:t>
      </w:r>
      <w:r>
        <w:rPr>
          <w:rFonts w:ascii="SimSun" w:hAnsi="SimSun" w:eastAsia="SimSun" w:cs="SimSun"/>
          <w:sz w:val="22"/>
          <w:szCs w:val="22"/>
        </w:rPr>
        <w:t xml:space="preserve"> </w:t>
      </w:r>
      <w:r>
        <w:rPr>
          <w:rFonts w:ascii="SimSun" w:hAnsi="SimSun" w:eastAsia="SimSun" w:cs="SimSun"/>
          <w:sz w:val="22"/>
          <w:szCs w:val="22"/>
          <w:spacing w:val="-16"/>
        </w:rPr>
        <w:t>准化工作，形成城市儿童、农村儿童和城市成人三个常模。</w:t>
      </w:r>
    </w:p>
    <w:p>
      <w:pPr>
        <w:ind w:right="24" w:firstLine="410"/>
        <w:spacing w:before="80" w:line="269" w:lineRule="auto"/>
        <w:rPr>
          <w:rFonts w:ascii="SimSun" w:hAnsi="SimSun" w:eastAsia="SimSun" w:cs="SimSun"/>
          <w:sz w:val="22"/>
          <w:szCs w:val="22"/>
        </w:rPr>
      </w:pPr>
      <w:r>
        <w:rPr>
          <w:rFonts w:ascii="SimSun" w:hAnsi="SimSun" w:eastAsia="SimSun" w:cs="SimSun"/>
          <w:sz w:val="22"/>
          <w:szCs w:val="22"/>
          <w:spacing w:val="-7"/>
        </w:rPr>
        <w:t>由于该测验是由图形构成的，能够在言语交流不便的情况下实施。故可用于对</w:t>
      </w:r>
      <w:r>
        <w:rPr>
          <w:rFonts w:ascii="SimSun" w:hAnsi="SimSun" w:eastAsia="SimSun" w:cs="SimSun"/>
          <w:sz w:val="22"/>
          <w:szCs w:val="22"/>
          <w:spacing w:val="-8"/>
        </w:rPr>
        <w:t>有言语障碍者的</w:t>
      </w:r>
      <w:r>
        <w:rPr>
          <w:rFonts w:ascii="SimSun" w:hAnsi="SimSun" w:eastAsia="SimSun" w:cs="SimSun"/>
          <w:sz w:val="22"/>
          <w:szCs w:val="22"/>
        </w:rPr>
        <w:t xml:space="preserve"> </w:t>
      </w:r>
      <w:r>
        <w:rPr>
          <w:rFonts w:ascii="SimSun" w:hAnsi="SimSun" w:eastAsia="SimSun" w:cs="SimSun"/>
          <w:sz w:val="22"/>
          <w:szCs w:val="22"/>
          <w:spacing w:val="-12"/>
        </w:rPr>
        <w:t>智力测量，也可作为不同民族、不同语种间的跨文化研究的工具。对于大规模的智力筛选或</w:t>
      </w:r>
      <w:r>
        <w:rPr>
          <w:rFonts w:ascii="SimSun" w:hAnsi="SimSun" w:eastAsia="SimSun" w:cs="SimSun"/>
          <w:sz w:val="22"/>
          <w:szCs w:val="22"/>
          <w:spacing w:val="-13"/>
        </w:rPr>
        <w:t>对智力进</w:t>
      </w:r>
      <w:r>
        <w:rPr>
          <w:rFonts w:ascii="SimSun" w:hAnsi="SimSun" w:eastAsia="SimSun" w:cs="SimSun"/>
          <w:sz w:val="22"/>
          <w:szCs w:val="22"/>
        </w:rPr>
        <w:t xml:space="preserve"> </w:t>
      </w:r>
      <w:r>
        <w:rPr>
          <w:rFonts w:ascii="SimSun" w:hAnsi="SimSun" w:eastAsia="SimSun" w:cs="SimSun"/>
          <w:sz w:val="22"/>
          <w:szCs w:val="22"/>
          <w:spacing w:val="-15"/>
        </w:rPr>
        <w:t>行初步分等尤其适用，具有省时省力的效果。</w:t>
      </w:r>
    </w:p>
    <w:p>
      <w:pPr>
        <w:ind w:right="13" w:firstLine="410"/>
        <w:spacing w:before="81" w:line="270" w:lineRule="auto"/>
        <w:rPr>
          <w:rFonts w:ascii="SimSun" w:hAnsi="SimSun" w:eastAsia="SimSun" w:cs="SimSun"/>
          <w:sz w:val="22"/>
          <w:szCs w:val="22"/>
        </w:rPr>
      </w:pPr>
      <w:r>
        <w:rPr>
          <w:rFonts w:ascii="SimSun" w:hAnsi="SimSun" w:eastAsia="SimSun" w:cs="SimSun"/>
          <w:sz w:val="22"/>
          <w:szCs w:val="22"/>
          <w:spacing w:val="-3"/>
        </w:rPr>
        <w:t>4.</w:t>
      </w:r>
      <w:r>
        <w:rPr>
          <w:rFonts w:ascii="SimSun" w:hAnsi="SimSun" w:eastAsia="SimSun" w:cs="SimSun"/>
          <w:sz w:val="22"/>
          <w:szCs w:val="22"/>
          <w:spacing w:val="-43"/>
        </w:rPr>
        <w:t xml:space="preserve"> </w:t>
      </w:r>
      <w:r>
        <w:rPr>
          <w:rFonts w:ascii="SimSun" w:hAnsi="SimSun" w:eastAsia="SimSun" w:cs="SimSun"/>
          <w:sz w:val="22"/>
          <w:szCs w:val="22"/>
          <w:spacing w:val="-3"/>
        </w:rPr>
        <w:t>考夫曼儿童能力成套</w:t>
      </w:r>
      <w:r>
        <w:rPr>
          <w:rFonts w:ascii="SimSun" w:hAnsi="SimSun" w:eastAsia="SimSun" w:cs="SimSun"/>
          <w:sz w:val="22"/>
          <w:szCs w:val="22"/>
          <w:spacing w:val="-4"/>
        </w:rPr>
        <w:t>测验</w:t>
      </w:r>
      <w:r>
        <w:rPr>
          <w:rFonts w:ascii="SimSun" w:hAnsi="SimSun" w:eastAsia="SimSun" w:cs="SimSun"/>
          <w:sz w:val="22"/>
          <w:szCs w:val="22"/>
        </w:rPr>
        <w:t xml:space="preserve">  </w:t>
      </w:r>
      <w:r>
        <w:rPr>
          <w:rFonts w:ascii="SimSun" w:hAnsi="SimSun" w:eastAsia="SimSun" w:cs="SimSun"/>
          <w:sz w:val="22"/>
          <w:szCs w:val="22"/>
          <w:spacing w:val="-3"/>
        </w:rPr>
        <w:t>Kaufman</w:t>
      </w:r>
      <w:r>
        <w:rPr>
          <w:rFonts w:ascii="SimSun" w:hAnsi="SimSun" w:eastAsia="SimSun" w:cs="SimSun"/>
          <w:sz w:val="22"/>
          <w:szCs w:val="22"/>
          <w:spacing w:val="-4"/>
        </w:rPr>
        <w:t>(1983)采用了</w:t>
      </w:r>
      <w:r>
        <w:rPr>
          <w:rFonts w:ascii="SimSun" w:hAnsi="SimSun" w:eastAsia="SimSun" w:cs="SimSun"/>
          <w:sz w:val="22"/>
          <w:szCs w:val="22"/>
          <w:spacing w:val="-3"/>
        </w:rPr>
        <w:t>Luria</w:t>
      </w:r>
      <w:r>
        <w:rPr>
          <w:rFonts w:ascii="SimSun" w:hAnsi="SimSun" w:eastAsia="SimSun" w:cs="SimSun"/>
          <w:sz w:val="22"/>
          <w:szCs w:val="22"/>
          <w:spacing w:val="-4"/>
        </w:rPr>
        <w:t>信息处理方法和</w:t>
      </w:r>
      <w:r>
        <w:rPr>
          <w:rFonts w:ascii="SimSun" w:hAnsi="SimSun" w:eastAsia="SimSun" w:cs="SimSun"/>
          <w:sz w:val="22"/>
          <w:szCs w:val="22"/>
          <w:spacing w:val="-51"/>
        </w:rPr>
        <w:t xml:space="preserve"> </w:t>
      </w:r>
      <w:r>
        <w:rPr>
          <w:rFonts w:ascii="SimSun" w:hAnsi="SimSun" w:eastAsia="SimSun" w:cs="SimSun"/>
          <w:sz w:val="22"/>
          <w:szCs w:val="22"/>
          <w:spacing w:val="-3"/>
        </w:rPr>
        <w:t>Sperry</w:t>
      </w:r>
      <w:r>
        <w:rPr>
          <w:rFonts w:ascii="SimSun" w:hAnsi="SimSun" w:eastAsia="SimSun" w:cs="SimSun"/>
          <w:sz w:val="22"/>
          <w:szCs w:val="22"/>
          <w:spacing w:val="-4"/>
        </w:rPr>
        <w:t>大脑特异性</w:t>
      </w:r>
      <w:r>
        <w:rPr>
          <w:rFonts w:ascii="SimSun" w:hAnsi="SimSun" w:eastAsia="SimSun" w:cs="SimSun"/>
          <w:sz w:val="22"/>
          <w:szCs w:val="22"/>
        </w:rPr>
        <w:t xml:space="preserve"> </w:t>
      </w:r>
      <w:r>
        <w:rPr>
          <w:rFonts w:ascii="SimSun" w:hAnsi="SimSun" w:eastAsia="SimSun" w:cs="SimSun"/>
          <w:sz w:val="22"/>
          <w:szCs w:val="22"/>
          <w:spacing w:val="-13"/>
        </w:rPr>
        <w:t>功能(Specialization</w:t>
      </w:r>
      <w:r>
        <w:rPr>
          <w:rFonts w:ascii="SimSun" w:hAnsi="SimSun" w:eastAsia="SimSun" w:cs="SimSun"/>
          <w:sz w:val="22"/>
          <w:szCs w:val="22"/>
          <w:spacing w:val="-20"/>
        </w:rPr>
        <w:t xml:space="preserve"> </w:t>
      </w:r>
      <w:r>
        <w:rPr>
          <w:rFonts w:ascii="SimSun" w:hAnsi="SimSun" w:eastAsia="SimSun" w:cs="SimSun"/>
          <w:sz w:val="22"/>
          <w:szCs w:val="22"/>
          <w:spacing w:val="-13"/>
        </w:rPr>
        <w:t>work)理论来编制K-ABC。</w:t>
      </w:r>
      <w:r>
        <w:rPr>
          <w:rFonts w:ascii="SimSun" w:hAnsi="SimSun" w:eastAsia="SimSun" w:cs="SimSun"/>
          <w:sz w:val="22"/>
          <w:szCs w:val="22"/>
          <w:spacing w:val="20"/>
        </w:rPr>
        <w:t xml:space="preserve"> </w:t>
      </w:r>
      <w:r>
        <w:rPr>
          <w:rFonts w:ascii="SimSun" w:hAnsi="SimSun" w:eastAsia="SimSun" w:cs="SimSun"/>
          <w:sz w:val="22"/>
          <w:szCs w:val="22"/>
          <w:spacing w:val="-13"/>
        </w:rPr>
        <w:t>该量表主要适用于2～12.5岁儿童，在临床、</w:t>
      </w:r>
      <w:r>
        <w:rPr>
          <w:rFonts w:ascii="SimSun" w:hAnsi="SimSun" w:eastAsia="SimSun" w:cs="SimSun"/>
          <w:sz w:val="22"/>
          <w:szCs w:val="22"/>
          <w:spacing w:val="-14"/>
        </w:rPr>
        <w:t>教育评估</w:t>
      </w:r>
      <w:r>
        <w:rPr>
          <w:rFonts w:ascii="SimSun" w:hAnsi="SimSun" w:eastAsia="SimSun" w:cs="SimSun"/>
          <w:sz w:val="22"/>
          <w:szCs w:val="22"/>
        </w:rPr>
        <w:t xml:space="preserve"> </w:t>
      </w:r>
      <w:r>
        <w:rPr>
          <w:rFonts w:ascii="SimSun" w:hAnsi="SimSun" w:eastAsia="SimSun" w:cs="SimSun"/>
          <w:sz w:val="22"/>
          <w:szCs w:val="22"/>
          <w:spacing w:val="-10"/>
        </w:rPr>
        <w:t>及心理学基础研究方面均有一定应用价值。</w:t>
      </w:r>
    </w:p>
    <w:p>
      <w:pPr>
        <w:sectPr>
          <w:type w:val="continuous"/>
          <w:pgSz w:w="11900" w:h="16840"/>
          <w:pgMar w:top="400" w:right="1107" w:bottom="0" w:left="510" w:header="0" w:footer="0" w:gutter="0"/>
          <w:cols w:equalWidth="0" w:num="2">
            <w:col w:w="1010" w:space="100"/>
            <w:col w:w="9173" w:space="0"/>
          </w:cols>
        </w:sectPr>
        <w:rPr/>
      </w:pPr>
    </w:p>
    <w:p>
      <w:pPr>
        <w:spacing w:line="426" w:lineRule="auto"/>
        <w:rPr>
          <w:rFonts w:ascii="Arial"/>
          <w:sz w:val="21"/>
        </w:rPr>
      </w:pPr>
      <w:r>
        <w:drawing>
          <wp:anchor distT="0" distB="0" distL="0" distR="0" simplePos="0" relativeHeight="251674624" behindDoc="0" locked="0" layoutInCell="0" allowOverlap="1">
            <wp:simplePos x="0" y="0"/>
            <wp:positionH relativeFrom="page">
              <wp:posOffset>6819892</wp:posOffset>
            </wp:positionH>
            <wp:positionV relativeFrom="page">
              <wp:posOffset>9944113</wp:posOffset>
            </wp:positionV>
            <wp:extent cx="431778" cy="444524"/>
            <wp:effectExtent l="0" t="0" r="0" b="0"/>
            <wp:wrapNone/>
            <wp:docPr id="13" name="IM 13"/>
            <wp:cNvGraphicFramePr/>
            <a:graphic>
              <a:graphicData uri="http://schemas.openxmlformats.org/drawingml/2006/picture">
                <pic:pic>
                  <pic:nvPicPr>
                    <pic:cNvPr id="13" name="IM 13"/>
                    <pic:cNvPicPr/>
                  </pic:nvPicPr>
                  <pic:blipFill>
                    <a:blip r:embed="rId15"/>
                    <a:stretch>
                      <a:fillRect/>
                    </a:stretch>
                  </pic:blipFill>
                  <pic:spPr>
                    <a:xfrm rot="0">
                      <a:off x="0" y="0"/>
                      <a:ext cx="431778" cy="444524"/>
                    </a:xfrm>
                    <a:prstGeom prst="rect">
                      <a:avLst/>
                    </a:prstGeom>
                  </pic:spPr>
                </pic:pic>
              </a:graphicData>
            </a:graphic>
          </wp:anchor>
        </w:drawing>
      </w:r>
      <w:r/>
    </w:p>
    <w:p>
      <w:pPr>
        <w:ind w:right="141"/>
        <w:spacing w:before="68" w:line="222" w:lineRule="auto"/>
        <w:jc w:val="right"/>
        <w:rPr>
          <w:rFonts w:ascii="SimSun" w:hAnsi="SimSun" w:eastAsia="SimSun" w:cs="SimSun"/>
          <w:sz w:val="21"/>
          <w:szCs w:val="21"/>
        </w:rPr>
      </w:pPr>
      <w:r>
        <w:rPr>
          <w:rFonts w:ascii="SimHei" w:hAnsi="SimHei" w:eastAsia="SimHei" w:cs="SimHei"/>
          <w:sz w:val="21"/>
          <w:szCs w:val="21"/>
          <w:color w:val="38A6F0"/>
          <w:spacing w:val="-12"/>
        </w:rPr>
        <w:t>第五章</w:t>
      </w:r>
      <w:r>
        <w:rPr>
          <w:rFonts w:ascii="SimHei" w:hAnsi="SimHei" w:eastAsia="SimHei" w:cs="SimHei"/>
          <w:sz w:val="21"/>
          <w:szCs w:val="21"/>
          <w:color w:val="38A6F0"/>
          <w:spacing w:val="51"/>
        </w:rPr>
        <w:t xml:space="preserve"> </w:t>
      </w:r>
      <w:r>
        <w:rPr>
          <w:rFonts w:ascii="SimHei" w:hAnsi="SimHei" w:eastAsia="SimHei" w:cs="SimHei"/>
          <w:sz w:val="21"/>
          <w:szCs w:val="21"/>
          <w:color w:val="38A6F0"/>
          <w:spacing w:val="-12"/>
        </w:rPr>
        <w:t>心</w:t>
      </w:r>
      <w:r>
        <w:rPr>
          <w:rFonts w:ascii="SimHei" w:hAnsi="SimHei" w:eastAsia="SimHei" w:cs="SimHei"/>
          <w:sz w:val="21"/>
          <w:szCs w:val="21"/>
          <w:color w:val="38A6F0"/>
          <w:spacing w:val="-13"/>
        </w:rPr>
        <w:t xml:space="preserve"> </w:t>
      </w:r>
      <w:r>
        <w:rPr>
          <w:rFonts w:ascii="SimHei" w:hAnsi="SimHei" w:eastAsia="SimHei" w:cs="SimHei"/>
          <w:sz w:val="21"/>
          <w:szCs w:val="21"/>
          <w:color w:val="38A6F0"/>
          <w:spacing w:val="-12"/>
        </w:rPr>
        <w:t>理</w:t>
      </w:r>
      <w:r>
        <w:rPr>
          <w:rFonts w:ascii="SimHei" w:hAnsi="SimHei" w:eastAsia="SimHei" w:cs="SimHei"/>
          <w:sz w:val="21"/>
          <w:szCs w:val="21"/>
          <w:color w:val="38A6F0"/>
          <w:spacing w:val="-13"/>
        </w:rPr>
        <w:t xml:space="preserve"> </w:t>
      </w:r>
      <w:r>
        <w:rPr>
          <w:rFonts w:ascii="SimHei" w:hAnsi="SimHei" w:eastAsia="SimHei" w:cs="SimHei"/>
          <w:sz w:val="21"/>
          <w:szCs w:val="21"/>
          <w:color w:val="38A6F0"/>
          <w:spacing w:val="-12"/>
        </w:rPr>
        <w:t>评</w:t>
      </w:r>
      <w:r>
        <w:rPr>
          <w:rFonts w:ascii="SimHei" w:hAnsi="SimHei" w:eastAsia="SimHei" w:cs="SimHei"/>
          <w:sz w:val="21"/>
          <w:szCs w:val="21"/>
          <w:color w:val="38A6F0"/>
          <w:spacing w:val="-14"/>
        </w:rPr>
        <w:t xml:space="preserve"> </w:t>
      </w:r>
      <w:r>
        <w:rPr>
          <w:rFonts w:ascii="SimHei" w:hAnsi="SimHei" w:eastAsia="SimHei" w:cs="SimHei"/>
          <w:sz w:val="21"/>
          <w:szCs w:val="21"/>
          <w:color w:val="38A6F0"/>
          <w:spacing w:val="-12"/>
        </w:rPr>
        <w:t>估</w:t>
      </w:r>
      <w:r>
        <w:rPr>
          <w:rFonts w:ascii="SimHei" w:hAnsi="SimHei" w:eastAsia="SimHei" w:cs="SimHei"/>
          <w:sz w:val="21"/>
          <w:szCs w:val="21"/>
          <w:color w:val="38A6F0"/>
          <w:spacing w:val="6"/>
        </w:rPr>
        <w:t xml:space="preserve">       </w:t>
      </w:r>
      <w:r>
        <w:rPr>
          <w:rFonts w:ascii="SimSun" w:hAnsi="SimSun" w:eastAsia="SimSun" w:cs="SimSun"/>
          <w:sz w:val="21"/>
          <w:szCs w:val="21"/>
          <w:b/>
          <w:bCs/>
          <w:color w:val="3B92EA"/>
          <w:spacing w:val="-12"/>
        </w:rPr>
        <w:t>85</w:t>
      </w:r>
    </w:p>
    <w:p>
      <w:pPr>
        <w:spacing w:line="326" w:lineRule="auto"/>
        <w:rPr>
          <w:rFonts w:ascii="Arial"/>
          <w:sz w:val="21"/>
        </w:rPr>
      </w:pPr>
      <w:r/>
    </w:p>
    <w:p>
      <w:pPr>
        <w:ind w:left="449"/>
        <w:spacing w:before="68" w:line="221" w:lineRule="auto"/>
        <w:rPr>
          <w:rFonts w:ascii="SimHei" w:hAnsi="SimHei" w:eastAsia="SimHei" w:cs="SimHei"/>
          <w:sz w:val="21"/>
          <w:szCs w:val="21"/>
        </w:rPr>
      </w:pPr>
      <w:r>
        <w:rPr>
          <w:rFonts w:ascii="SimHei" w:hAnsi="SimHei" w:eastAsia="SimHei" w:cs="SimHei"/>
          <w:sz w:val="21"/>
          <w:szCs w:val="21"/>
          <w:spacing w:val="11"/>
        </w:rPr>
        <w:t>(二)儿童发展量表和适应能力评定量表</w:t>
      </w:r>
    </w:p>
    <w:p>
      <w:pPr>
        <w:ind w:right="1168" w:firstLine="449"/>
        <w:spacing w:before="89" w:line="282" w:lineRule="auto"/>
        <w:rPr>
          <w:rFonts w:ascii="SimSun" w:hAnsi="SimSun" w:eastAsia="SimSun" w:cs="SimSun"/>
          <w:sz w:val="21"/>
          <w:szCs w:val="21"/>
        </w:rPr>
      </w:pPr>
      <w:r>
        <w:rPr>
          <w:rFonts w:ascii="SimSun" w:hAnsi="SimSun" w:eastAsia="SimSun" w:cs="SimSun"/>
          <w:sz w:val="21"/>
          <w:szCs w:val="21"/>
          <w:spacing w:val="6"/>
        </w:rPr>
        <w:t>1.</w:t>
      </w:r>
      <w:r>
        <w:rPr>
          <w:rFonts w:ascii="SimSun" w:hAnsi="SimSun" w:eastAsia="SimSun" w:cs="SimSun"/>
          <w:sz w:val="21"/>
          <w:szCs w:val="21"/>
          <w:spacing w:val="-21"/>
        </w:rPr>
        <w:t xml:space="preserve"> </w:t>
      </w:r>
      <w:r>
        <w:rPr>
          <w:rFonts w:ascii="SimSun" w:hAnsi="SimSun" w:eastAsia="SimSun" w:cs="SimSun"/>
          <w:sz w:val="21"/>
          <w:szCs w:val="21"/>
          <w:spacing w:val="6"/>
        </w:rPr>
        <w:t>儿童发展量表儿童早年发展量表，主要包括身体生长和心理发展两大内容。其中心理发展</w:t>
      </w:r>
      <w:r>
        <w:rPr>
          <w:rFonts w:ascii="SimSun" w:hAnsi="SimSun" w:eastAsia="SimSun" w:cs="SimSun"/>
          <w:sz w:val="21"/>
          <w:szCs w:val="21"/>
        </w:rPr>
        <w:t xml:space="preserve"> </w:t>
      </w:r>
      <w:r>
        <w:rPr>
          <w:rFonts w:ascii="SimSun" w:hAnsi="SimSun" w:eastAsia="SimSun" w:cs="SimSun"/>
          <w:sz w:val="21"/>
          <w:szCs w:val="21"/>
          <w:spacing w:val="3"/>
        </w:rPr>
        <w:t>又以适应行为为重点。婴幼儿期所观察到的主要是一些本能和动作以及一些初级的智力活动，虽然</w:t>
      </w:r>
      <w:r>
        <w:rPr>
          <w:rFonts w:ascii="SimSun" w:hAnsi="SimSun" w:eastAsia="SimSun" w:cs="SimSun"/>
          <w:sz w:val="21"/>
          <w:szCs w:val="21"/>
        </w:rPr>
        <w:t xml:space="preserve"> </w:t>
      </w:r>
      <w:r>
        <w:rPr>
          <w:rFonts w:ascii="SimSun" w:hAnsi="SimSun" w:eastAsia="SimSun" w:cs="SimSun"/>
          <w:sz w:val="21"/>
          <w:szCs w:val="21"/>
          <w:spacing w:val="-2"/>
        </w:rPr>
        <w:t>与以后的智力水平相关程度不高，但临床上需要了解这一时期的智力发展水平，因此发展量表具有较</w:t>
      </w:r>
      <w:r>
        <w:rPr>
          <w:rFonts w:ascii="SimSun" w:hAnsi="SimSun" w:eastAsia="SimSun" w:cs="SimSun"/>
          <w:sz w:val="21"/>
          <w:szCs w:val="21"/>
          <w:spacing w:val="5"/>
        </w:rPr>
        <w:t xml:space="preserve"> </w:t>
      </w:r>
      <w:r>
        <w:rPr>
          <w:rFonts w:ascii="SimSun" w:hAnsi="SimSun" w:eastAsia="SimSun" w:cs="SimSun"/>
          <w:sz w:val="21"/>
          <w:szCs w:val="21"/>
          <w:spacing w:val="8"/>
        </w:rPr>
        <w:t>大的临床应用价值。知名的有贝利(</w:t>
      </w:r>
      <w:r>
        <w:rPr>
          <w:rFonts w:ascii="SimSun" w:hAnsi="SimSun" w:eastAsia="SimSun" w:cs="SimSun"/>
          <w:sz w:val="21"/>
          <w:szCs w:val="21"/>
        </w:rPr>
        <w:t>Bayley</w:t>
      </w:r>
      <w:r>
        <w:rPr>
          <w:rFonts w:ascii="SimSun" w:hAnsi="SimSun" w:eastAsia="SimSun" w:cs="SimSun"/>
          <w:sz w:val="21"/>
          <w:szCs w:val="21"/>
          <w:spacing w:val="8"/>
        </w:rPr>
        <w:t>)婴幼儿发展量表(2至30个月),丹佛(</w:t>
      </w:r>
      <w:r>
        <w:rPr>
          <w:rFonts w:ascii="SimSun" w:hAnsi="SimSun" w:eastAsia="SimSun" w:cs="SimSun"/>
          <w:sz w:val="21"/>
          <w:szCs w:val="21"/>
        </w:rPr>
        <w:t>Denver</w:t>
      </w:r>
      <w:r>
        <w:rPr>
          <w:rFonts w:ascii="SimSun" w:hAnsi="SimSun" w:eastAsia="SimSun" w:cs="SimSun"/>
          <w:sz w:val="21"/>
          <w:szCs w:val="21"/>
          <w:spacing w:val="8"/>
        </w:rPr>
        <w:t>)发展筛查</w:t>
      </w:r>
      <w:r>
        <w:rPr>
          <w:rFonts w:ascii="SimSun" w:hAnsi="SimSun" w:eastAsia="SimSun" w:cs="SimSun"/>
          <w:sz w:val="21"/>
          <w:szCs w:val="21"/>
          <w:spacing w:val="11"/>
        </w:rPr>
        <w:t xml:space="preserve"> </w:t>
      </w:r>
      <w:r>
        <w:rPr>
          <w:rFonts w:ascii="SimSun" w:hAnsi="SimSun" w:eastAsia="SimSun" w:cs="SimSun"/>
          <w:sz w:val="21"/>
          <w:szCs w:val="21"/>
          <w:spacing w:val="6"/>
        </w:rPr>
        <w:t>测验(2周至6岁),盖赛尔(</w:t>
      </w:r>
      <w:r>
        <w:rPr>
          <w:rFonts w:ascii="SimSun" w:hAnsi="SimSun" w:eastAsia="SimSun" w:cs="SimSun"/>
          <w:sz w:val="21"/>
          <w:szCs w:val="21"/>
        </w:rPr>
        <w:t>Gesell</w:t>
      </w:r>
      <w:r>
        <w:rPr>
          <w:rFonts w:ascii="SimSun" w:hAnsi="SimSun" w:eastAsia="SimSun" w:cs="SimSun"/>
          <w:sz w:val="21"/>
          <w:szCs w:val="21"/>
          <w:spacing w:val="6"/>
        </w:rPr>
        <w:t>)发展诊断量表(2.5~6岁)等，国内各有</w:t>
      </w:r>
      <w:r>
        <w:rPr>
          <w:rFonts w:ascii="SimSun" w:hAnsi="SimSun" w:eastAsia="SimSun" w:cs="SimSun"/>
          <w:sz w:val="21"/>
          <w:szCs w:val="21"/>
          <w:spacing w:val="5"/>
        </w:rPr>
        <w:t>相应的修订本。</w:t>
      </w:r>
    </w:p>
    <w:p>
      <w:pPr>
        <w:ind w:right="1150" w:firstLine="449"/>
        <w:spacing w:before="94" w:line="286" w:lineRule="auto"/>
        <w:rPr>
          <w:rFonts w:ascii="SimSun" w:hAnsi="SimSun" w:eastAsia="SimSun" w:cs="SimSun"/>
          <w:sz w:val="21"/>
          <w:szCs w:val="21"/>
        </w:rPr>
      </w:pPr>
      <w:r>
        <w:rPr>
          <w:rFonts w:ascii="SimSun" w:hAnsi="SimSun" w:eastAsia="SimSun" w:cs="SimSun"/>
          <w:sz w:val="21"/>
          <w:szCs w:val="21"/>
          <w:spacing w:val="-6"/>
        </w:rPr>
        <w:t>2.</w:t>
      </w:r>
      <w:r>
        <w:rPr>
          <w:rFonts w:ascii="SimSun" w:hAnsi="SimSun" w:eastAsia="SimSun" w:cs="SimSun"/>
          <w:sz w:val="21"/>
          <w:szCs w:val="21"/>
          <w:spacing w:val="-35"/>
        </w:rPr>
        <w:t xml:space="preserve"> </w:t>
      </w:r>
      <w:r>
        <w:rPr>
          <w:rFonts w:ascii="SimSun" w:hAnsi="SimSun" w:eastAsia="SimSun" w:cs="SimSun"/>
          <w:sz w:val="21"/>
          <w:szCs w:val="21"/>
          <w:spacing w:val="-6"/>
        </w:rPr>
        <w:t>适应行为量表适应行为(</w:t>
      </w:r>
      <w:r>
        <w:rPr>
          <w:rFonts w:ascii="SimSun" w:hAnsi="SimSun" w:eastAsia="SimSun" w:cs="SimSun"/>
          <w:sz w:val="21"/>
          <w:szCs w:val="21"/>
          <w:spacing w:val="-5"/>
        </w:rPr>
        <w:t>adaptive</w:t>
      </w:r>
      <w:r>
        <w:rPr>
          <w:rFonts w:ascii="SimSun" w:hAnsi="SimSun" w:eastAsia="SimSun" w:cs="SimSun"/>
          <w:sz w:val="21"/>
          <w:szCs w:val="21"/>
          <w:spacing w:val="-8"/>
        </w:rPr>
        <w:t xml:space="preserve"> </w:t>
      </w:r>
      <w:r>
        <w:rPr>
          <w:rFonts w:ascii="SimSun" w:hAnsi="SimSun" w:eastAsia="SimSun" w:cs="SimSun"/>
          <w:sz w:val="21"/>
          <w:szCs w:val="21"/>
          <w:spacing w:val="-5"/>
        </w:rPr>
        <w:t>behavior</w:t>
      </w:r>
      <w:r>
        <w:rPr>
          <w:rFonts w:ascii="SimSun" w:hAnsi="SimSun" w:eastAsia="SimSun" w:cs="SimSun"/>
          <w:sz w:val="21"/>
          <w:szCs w:val="21"/>
          <w:spacing w:val="-6"/>
        </w:rPr>
        <w:t>)也称社会适应能力(</w:t>
      </w:r>
      <w:r>
        <w:rPr>
          <w:rFonts w:ascii="SimSun" w:hAnsi="SimSun" w:eastAsia="SimSun" w:cs="SimSun"/>
          <w:sz w:val="21"/>
          <w:szCs w:val="21"/>
          <w:spacing w:val="-5"/>
        </w:rPr>
        <w:t>social</w:t>
      </w:r>
      <w:r>
        <w:rPr>
          <w:rFonts w:ascii="SimSun" w:hAnsi="SimSun" w:eastAsia="SimSun" w:cs="SimSun"/>
          <w:sz w:val="21"/>
          <w:szCs w:val="21"/>
          <w:spacing w:val="-3"/>
        </w:rPr>
        <w:t xml:space="preserve"> </w:t>
      </w:r>
      <w:r>
        <w:rPr>
          <w:rFonts w:ascii="SimSun" w:hAnsi="SimSun" w:eastAsia="SimSun" w:cs="SimSun"/>
          <w:sz w:val="21"/>
          <w:szCs w:val="21"/>
          <w:spacing w:val="-5"/>
        </w:rPr>
        <w:t>competiti</w:t>
      </w:r>
      <w:r>
        <w:rPr>
          <w:rFonts w:ascii="SimSun" w:hAnsi="SimSun" w:eastAsia="SimSun" w:cs="SimSun"/>
          <w:sz w:val="21"/>
          <w:szCs w:val="21"/>
          <w:spacing w:val="-6"/>
        </w:rPr>
        <w:t>on),是指个人</w:t>
      </w:r>
      <w:r>
        <w:rPr>
          <w:rFonts w:ascii="SimSun" w:hAnsi="SimSun" w:eastAsia="SimSun" w:cs="SimSun"/>
          <w:sz w:val="21"/>
          <w:szCs w:val="21"/>
        </w:rPr>
        <w:t xml:space="preserve"> </w:t>
      </w:r>
      <w:r>
        <w:rPr>
          <w:rFonts w:ascii="SimSun" w:hAnsi="SimSun" w:eastAsia="SimSun" w:cs="SimSun"/>
          <w:sz w:val="21"/>
          <w:szCs w:val="21"/>
          <w:spacing w:val="3"/>
        </w:rPr>
        <w:t>独立处理日常生活与承担社会责任的能力达到他的年龄和所处社会文化背景所期望的程度，也就是</w:t>
      </w:r>
      <w:r>
        <w:rPr>
          <w:rFonts w:ascii="SimSun" w:hAnsi="SimSun" w:eastAsia="SimSun" w:cs="SimSun"/>
          <w:sz w:val="21"/>
          <w:szCs w:val="21"/>
        </w:rPr>
        <w:t xml:space="preserve"> </w:t>
      </w:r>
      <w:r>
        <w:rPr>
          <w:rFonts w:ascii="SimSun" w:hAnsi="SimSun" w:eastAsia="SimSun" w:cs="SimSun"/>
          <w:sz w:val="21"/>
          <w:szCs w:val="21"/>
          <w:spacing w:val="-1"/>
        </w:rPr>
        <w:t>个体适应自然和社会环境的有效性(effective)。</w:t>
      </w:r>
      <w:r>
        <w:rPr>
          <w:rFonts w:ascii="SimSun" w:hAnsi="SimSun" w:eastAsia="SimSun" w:cs="SimSun"/>
          <w:sz w:val="21"/>
          <w:szCs w:val="21"/>
          <w:spacing w:val="-34"/>
        </w:rPr>
        <w:t xml:space="preserve"> </w:t>
      </w:r>
      <w:r>
        <w:rPr>
          <w:rFonts w:ascii="SimSun" w:hAnsi="SimSun" w:eastAsia="SimSun" w:cs="SimSun"/>
          <w:sz w:val="21"/>
          <w:szCs w:val="21"/>
          <w:spacing w:val="-1"/>
        </w:rPr>
        <w:t>适应行性主要是个体在后天环境下的获得性行为技</w:t>
      </w:r>
      <w:r>
        <w:rPr>
          <w:rFonts w:ascii="SimSun" w:hAnsi="SimSun" w:eastAsia="SimSun" w:cs="SimSun"/>
          <w:sz w:val="21"/>
          <w:szCs w:val="21"/>
        </w:rPr>
        <w:t xml:space="preserve"> </w:t>
      </w:r>
      <w:r>
        <w:rPr>
          <w:rFonts w:ascii="SimSun" w:hAnsi="SimSun" w:eastAsia="SimSun" w:cs="SimSun"/>
          <w:sz w:val="21"/>
          <w:szCs w:val="21"/>
          <w:spacing w:val="23"/>
        </w:rPr>
        <w:t>能，适应行为量表则用于评估个体适应行为发展水平和特征，广泛应用于智力低下(</w:t>
      </w:r>
      <w:r>
        <w:rPr>
          <w:rFonts w:ascii="SimSun" w:hAnsi="SimSun" w:eastAsia="SimSun" w:cs="SimSun"/>
          <w:sz w:val="21"/>
          <w:szCs w:val="21"/>
        </w:rPr>
        <w:t>mental</w:t>
      </w:r>
      <w:r>
        <w:rPr>
          <w:rFonts w:ascii="SimSun" w:hAnsi="SimSun" w:eastAsia="SimSun" w:cs="SimSun"/>
          <w:sz w:val="21"/>
          <w:szCs w:val="21"/>
          <w:spacing w:val="2"/>
        </w:rPr>
        <w:t xml:space="preserve"> </w:t>
      </w:r>
      <w:r>
        <w:rPr>
          <w:rFonts w:ascii="SimSun" w:hAnsi="SimSun" w:eastAsia="SimSun" w:cs="SimSun"/>
          <w:sz w:val="21"/>
          <w:szCs w:val="21"/>
          <w:spacing w:val="-3"/>
        </w:rPr>
        <w:t>retardation,MR)的诊断、分类、训练及特殊教育等方面。例如在对于MR</w:t>
      </w:r>
      <w:r>
        <w:rPr>
          <w:rFonts w:ascii="SimSun" w:hAnsi="SimSun" w:eastAsia="SimSun" w:cs="SimSun"/>
          <w:sz w:val="21"/>
          <w:szCs w:val="21"/>
          <w:spacing w:val="75"/>
        </w:rPr>
        <w:t xml:space="preserve"> </w:t>
      </w:r>
      <w:r>
        <w:rPr>
          <w:rFonts w:ascii="SimSun" w:hAnsi="SimSun" w:eastAsia="SimSun" w:cs="SimSun"/>
          <w:sz w:val="21"/>
          <w:szCs w:val="21"/>
          <w:spacing w:val="-3"/>
        </w:rPr>
        <w:t>的诊断与分类上适应行为有</w:t>
      </w:r>
      <w:r>
        <w:rPr>
          <w:rFonts w:ascii="SimSun" w:hAnsi="SimSun" w:eastAsia="SimSun" w:cs="SimSun"/>
          <w:sz w:val="21"/>
          <w:szCs w:val="21"/>
        </w:rPr>
        <w:t xml:space="preserve"> </w:t>
      </w:r>
      <w:r>
        <w:rPr>
          <w:rFonts w:ascii="SimSun" w:hAnsi="SimSun" w:eastAsia="SimSun" w:cs="SimSun"/>
          <w:sz w:val="21"/>
          <w:szCs w:val="21"/>
          <w:spacing w:val="-2"/>
        </w:rPr>
        <w:t>着与智力测验相同的重要性。</w:t>
      </w:r>
    </w:p>
    <w:p>
      <w:pPr>
        <w:ind w:right="1183" w:firstLine="449"/>
        <w:spacing w:before="122" w:line="285" w:lineRule="auto"/>
        <w:rPr>
          <w:rFonts w:ascii="SimSun" w:hAnsi="SimSun" w:eastAsia="SimSun" w:cs="SimSun"/>
          <w:sz w:val="21"/>
          <w:szCs w:val="21"/>
        </w:rPr>
      </w:pPr>
      <w:r>
        <w:rPr>
          <w:rFonts w:ascii="SimSun" w:hAnsi="SimSun" w:eastAsia="SimSun" w:cs="SimSun"/>
          <w:sz w:val="21"/>
          <w:szCs w:val="21"/>
          <w:spacing w:val="-3"/>
        </w:rPr>
        <w:t>人所处的年龄阶段不同，其适应行为会表现出不同的特征，因此有着多种适应行为评定量表。早</w:t>
      </w:r>
      <w:r>
        <w:rPr>
          <w:rFonts w:ascii="SimSun" w:hAnsi="SimSun" w:eastAsia="SimSun" w:cs="SimSun"/>
          <w:sz w:val="21"/>
          <w:szCs w:val="21"/>
          <w:spacing w:val="14"/>
        </w:rPr>
        <w:t xml:space="preserve"> </w:t>
      </w:r>
      <w:r>
        <w:rPr>
          <w:rFonts w:ascii="SimSun" w:hAnsi="SimSun" w:eastAsia="SimSun" w:cs="SimSun"/>
          <w:sz w:val="21"/>
          <w:szCs w:val="21"/>
          <w:spacing w:val="5"/>
        </w:rPr>
        <w:t>期有</w:t>
      </w:r>
      <w:r>
        <w:rPr>
          <w:rFonts w:ascii="SimSun" w:hAnsi="SimSun" w:eastAsia="SimSun" w:cs="SimSun"/>
          <w:sz w:val="21"/>
          <w:szCs w:val="21"/>
        </w:rPr>
        <w:t>Doll</w:t>
      </w:r>
      <w:r>
        <w:rPr>
          <w:rFonts w:ascii="SimSun" w:hAnsi="SimSun" w:eastAsia="SimSun" w:cs="SimSun"/>
          <w:sz w:val="21"/>
          <w:szCs w:val="21"/>
          <w:spacing w:val="5"/>
        </w:rPr>
        <w:t>编制的</w:t>
      </w:r>
      <w:r>
        <w:rPr>
          <w:rFonts w:ascii="SimSun" w:hAnsi="SimSun" w:eastAsia="SimSun" w:cs="SimSun"/>
          <w:sz w:val="21"/>
          <w:szCs w:val="21"/>
        </w:rPr>
        <w:t>Vineland</w:t>
      </w:r>
      <w:r>
        <w:rPr>
          <w:rFonts w:ascii="SimSun" w:hAnsi="SimSun" w:eastAsia="SimSun" w:cs="SimSun"/>
          <w:sz w:val="21"/>
          <w:szCs w:val="21"/>
          <w:spacing w:val="5"/>
        </w:rPr>
        <w:t>社会成就量表(1940、1965年),随后有美国智力低下协会(</w:t>
      </w:r>
      <w:r>
        <w:rPr>
          <w:rFonts w:ascii="SimSun" w:hAnsi="SimSun" w:eastAsia="SimSun" w:cs="SimSun"/>
          <w:sz w:val="21"/>
          <w:szCs w:val="21"/>
        </w:rPr>
        <w:t>AAMD</w:t>
      </w:r>
      <w:r>
        <w:rPr>
          <w:rFonts w:ascii="SimSun" w:hAnsi="SimSun" w:eastAsia="SimSun" w:cs="SimSun"/>
          <w:sz w:val="21"/>
          <w:szCs w:val="21"/>
          <w:spacing w:val="5"/>
        </w:rPr>
        <w:t>)</w:t>
      </w:r>
      <w:r>
        <w:rPr>
          <w:rFonts w:ascii="SimSun" w:hAnsi="SimSun" w:eastAsia="SimSun" w:cs="SimSun"/>
          <w:sz w:val="21"/>
          <w:szCs w:val="21"/>
          <w:spacing w:val="20"/>
        </w:rPr>
        <w:t xml:space="preserve">  </w:t>
      </w:r>
      <w:r>
        <w:rPr>
          <w:rFonts w:ascii="SimSun" w:hAnsi="SimSun" w:eastAsia="SimSun" w:cs="SimSun"/>
          <w:sz w:val="21"/>
          <w:szCs w:val="21"/>
          <w:spacing w:val="5"/>
        </w:rPr>
        <w:t>编制的</w:t>
      </w:r>
      <w:r>
        <w:rPr>
          <w:rFonts w:ascii="SimSun" w:hAnsi="SimSun" w:eastAsia="SimSun" w:cs="SimSun"/>
          <w:sz w:val="21"/>
          <w:szCs w:val="21"/>
        </w:rPr>
        <w:t xml:space="preserve"> </w:t>
      </w:r>
      <w:r>
        <w:rPr>
          <w:rFonts w:ascii="SimSun" w:hAnsi="SimSun" w:eastAsia="SimSun" w:cs="SimSun"/>
          <w:sz w:val="21"/>
          <w:szCs w:val="21"/>
          <w:spacing w:val="3"/>
        </w:rPr>
        <w:t>适应行为量表。我国有姚树桥、龚耀先(1991年)编制的儿童适应行为评定</w:t>
      </w:r>
      <w:r>
        <w:rPr>
          <w:rFonts w:ascii="SimSun" w:hAnsi="SimSun" w:eastAsia="SimSun" w:cs="SimSun"/>
          <w:sz w:val="21"/>
          <w:szCs w:val="21"/>
          <w:spacing w:val="2"/>
        </w:rPr>
        <w:t>量表，该量表包括感觉运</w:t>
      </w:r>
      <w:r>
        <w:rPr>
          <w:rFonts w:ascii="SimSun" w:hAnsi="SimSun" w:eastAsia="SimSun" w:cs="SimSun"/>
          <w:sz w:val="21"/>
          <w:szCs w:val="21"/>
        </w:rPr>
        <w:t xml:space="preserve"> </w:t>
      </w:r>
      <w:r>
        <w:rPr>
          <w:rFonts w:ascii="SimSun" w:hAnsi="SimSun" w:eastAsia="SimSun" w:cs="SimSun"/>
          <w:sz w:val="21"/>
          <w:szCs w:val="21"/>
          <w:spacing w:val="-13"/>
        </w:rPr>
        <w:t>动、生活自理、语言发展、个人取向、社会责任、时空定向、劳动技能、经济活动等8个</w:t>
      </w:r>
      <w:r>
        <w:rPr>
          <w:rFonts w:ascii="SimSun" w:hAnsi="SimSun" w:eastAsia="SimSun" w:cs="SimSun"/>
          <w:sz w:val="21"/>
          <w:szCs w:val="21"/>
          <w:spacing w:val="-14"/>
        </w:rPr>
        <w:t>方面，用适应能力</w:t>
      </w:r>
      <w:r>
        <w:rPr>
          <w:rFonts w:ascii="SimSun" w:hAnsi="SimSun" w:eastAsia="SimSun" w:cs="SimSun"/>
          <w:sz w:val="21"/>
          <w:szCs w:val="21"/>
        </w:rPr>
        <w:t xml:space="preserve"> </w:t>
      </w:r>
      <w:r>
        <w:rPr>
          <w:rFonts w:ascii="SimSun" w:hAnsi="SimSun" w:eastAsia="SimSun" w:cs="SimSun"/>
          <w:sz w:val="21"/>
          <w:szCs w:val="21"/>
          <w:spacing w:val="3"/>
        </w:rPr>
        <w:t>商数(</w:t>
      </w:r>
      <w:r>
        <w:rPr>
          <w:rFonts w:ascii="SimSun" w:hAnsi="SimSun" w:eastAsia="SimSun" w:cs="SimSun"/>
          <w:sz w:val="21"/>
          <w:szCs w:val="21"/>
        </w:rPr>
        <w:t>adaptive</w:t>
      </w:r>
      <w:r>
        <w:rPr>
          <w:rFonts w:ascii="SimSun" w:hAnsi="SimSun" w:eastAsia="SimSun" w:cs="SimSun"/>
          <w:sz w:val="21"/>
          <w:szCs w:val="21"/>
          <w:spacing w:val="2"/>
        </w:rPr>
        <w:t xml:space="preserve"> </w:t>
      </w:r>
      <w:r>
        <w:rPr>
          <w:rFonts w:ascii="SimSun" w:hAnsi="SimSun" w:eastAsia="SimSun" w:cs="SimSun"/>
          <w:sz w:val="21"/>
          <w:szCs w:val="21"/>
        </w:rPr>
        <w:t>quotient</w:t>
      </w:r>
      <w:r>
        <w:rPr>
          <w:rFonts w:ascii="SimSun" w:hAnsi="SimSun" w:eastAsia="SimSun" w:cs="SimSun"/>
          <w:sz w:val="21"/>
          <w:szCs w:val="21"/>
          <w:spacing w:val="3"/>
        </w:rPr>
        <w:t>,</w:t>
      </w:r>
      <w:r>
        <w:rPr>
          <w:rFonts w:ascii="SimSun" w:hAnsi="SimSun" w:eastAsia="SimSun" w:cs="SimSun"/>
          <w:sz w:val="21"/>
          <w:szCs w:val="21"/>
        </w:rPr>
        <w:t>ADQ</w:t>
      </w:r>
      <w:r>
        <w:rPr>
          <w:rFonts w:ascii="SimSun" w:hAnsi="SimSun" w:eastAsia="SimSun" w:cs="SimSun"/>
          <w:sz w:val="21"/>
          <w:szCs w:val="21"/>
          <w:spacing w:val="3"/>
        </w:rPr>
        <w:t>)表示儿童适应行为发展的总体水平。该量表适用于3～12岁儿</w:t>
      </w:r>
      <w:r>
        <w:rPr>
          <w:rFonts w:ascii="SimSun" w:hAnsi="SimSun" w:eastAsia="SimSun" w:cs="SimSun"/>
          <w:sz w:val="21"/>
          <w:szCs w:val="21"/>
          <w:spacing w:val="2"/>
        </w:rPr>
        <w:t>童的适</w:t>
      </w:r>
      <w:r>
        <w:rPr>
          <w:rFonts w:ascii="SimSun" w:hAnsi="SimSun" w:eastAsia="SimSun" w:cs="SimSun"/>
          <w:sz w:val="21"/>
          <w:szCs w:val="21"/>
        </w:rPr>
        <w:t xml:space="preserve"> </w:t>
      </w:r>
      <w:r>
        <w:rPr>
          <w:rFonts w:ascii="SimSun" w:hAnsi="SimSun" w:eastAsia="SimSun" w:cs="SimSun"/>
          <w:sz w:val="21"/>
          <w:szCs w:val="21"/>
        </w:rPr>
        <w:t>应行为发展水平和特征的评估，是智力低下儿童</w:t>
      </w:r>
      <w:r>
        <w:rPr>
          <w:rFonts w:ascii="SimSun" w:hAnsi="SimSun" w:eastAsia="SimSun" w:cs="SimSun"/>
          <w:sz w:val="21"/>
          <w:szCs w:val="21"/>
          <w:spacing w:val="-1"/>
        </w:rPr>
        <w:t>的诊断性工具之一。</w:t>
      </w:r>
    </w:p>
    <w:p>
      <w:pPr>
        <w:ind w:left="7909"/>
        <w:spacing w:before="104" w:line="220" w:lineRule="auto"/>
        <w:rPr>
          <w:rFonts w:ascii="SimSun" w:hAnsi="SimSun" w:eastAsia="SimSun" w:cs="SimSun"/>
          <w:sz w:val="21"/>
          <w:szCs w:val="21"/>
        </w:rPr>
      </w:pPr>
      <w:r>
        <w:rPr>
          <w:rFonts w:ascii="SimSun" w:hAnsi="SimSun" w:eastAsia="SimSun" w:cs="SimSun"/>
          <w:sz w:val="21"/>
          <w:szCs w:val="21"/>
          <w:spacing w:val="-18"/>
        </w:rPr>
        <w:t>(</w:t>
      </w:r>
      <w:r>
        <w:rPr>
          <w:rFonts w:ascii="SimSun" w:hAnsi="SimSun" w:eastAsia="SimSun" w:cs="SimSun"/>
          <w:sz w:val="21"/>
          <w:szCs w:val="21"/>
          <w:spacing w:val="-4"/>
        </w:rPr>
        <w:t xml:space="preserve"> </w:t>
      </w:r>
      <w:r>
        <w:rPr>
          <w:rFonts w:ascii="SimSun" w:hAnsi="SimSun" w:eastAsia="SimSun" w:cs="SimSun"/>
          <w:sz w:val="21"/>
          <w:szCs w:val="21"/>
          <w:spacing w:val="-18"/>
        </w:rPr>
        <w:t>刘</w:t>
      </w:r>
      <w:r>
        <w:rPr>
          <w:rFonts w:ascii="SimSun" w:hAnsi="SimSun" w:eastAsia="SimSun" w:cs="SimSun"/>
          <w:sz w:val="21"/>
          <w:szCs w:val="21"/>
          <w:spacing w:val="7"/>
        </w:rPr>
        <w:t xml:space="preserve"> </w:t>
      </w:r>
      <w:r>
        <w:rPr>
          <w:rFonts w:ascii="SimSun" w:hAnsi="SimSun" w:eastAsia="SimSun" w:cs="SimSun"/>
          <w:sz w:val="21"/>
          <w:szCs w:val="21"/>
          <w:spacing w:val="-18"/>
        </w:rPr>
        <w:t>畅</w:t>
      </w:r>
      <w:r>
        <w:rPr>
          <w:rFonts w:ascii="SimSun" w:hAnsi="SimSun" w:eastAsia="SimSun" w:cs="SimSun"/>
          <w:sz w:val="21"/>
          <w:szCs w:val="21"/>
          <w:spacing w:val="-2"/>
        </w:rPr>
        <w:t xml:space="preserve"> </w:t>
      </w:r>
      <w:r>
        <w:rPr>
          <w:rFonts w:ascii="SimSun" w:hAnsi="SimSun" w:eastAsia="SimSun" w:cs="SimSun"/>
          <w:sz w:val="21"/>
          <w:szCs w:val="21"/>
          <w:spacing w:val="-18"/>
        </w:rPr>
        <w:t>)</w:t>
      </w:r>
    </w:p>
    <w:p>
      <w:pPr>
        <w:spacing w:line="258" w:lineRule="auto"/>
        <w:rPr>
          <w:rFonts w:ascii="Arial"/>
          <w:sz w:val="21"/>
        </w:rPr>
      </w:pPr>
      <w:r/>
    </w:p>
    <w:p>
      <w:pPr>
        <w:ind w:left="3144"/>
        <w:spacing w:before="108" w:line="222" w:lineRule="auto"/>
        <w:rPr>
          <w:rFonts w:ascii="SimHei" w:hAnsi="SimHei" w:eastAsia="SimHei" w:cs="SimHei"/>
          <w:sz w:val="33"/>
          <w:szCs w:val="33"/>
        </w:rPr>
      </w:pPr>
      <w:r>
        <w:rPr>
          <w:rFonts w:ascii="SimHei" w:hAnsi="SimHei" w:eastAsia="SimHei" w:cs="SimHei"/>
          <w:sz w:val="33"/>
          <w:szCs w:val="33"/>
          <w:b/>
          <w:bCs/>
          <w:spacing w:val="-18"/>
        </w:rPr>
        <w:t>第三节</w:t>
      </w:r>
      <w:r>
        <w:rPr>
          <w:rFonts w:ascii="SimHei" w:hAnsi="SimHei" w:eastAsia="SimHei" w:cs="SimHei"/>
          <w:sz w:val="33"/>
          <w:szCs w:val="33"/>
          <w:spacing w:val="134"/>
        </w:rPr>
        <w:t xml:space="preserve"> </w:t>
      </w:r>
      <w:r>
        <w:rPr>
          <w:rFonts w:ascii="SimHei" w:hAnsi="SimHei" w:eastAsia="SimHei" w:cs="SimHei"/>
          <w:sz w:val="33"/>
          <w:szCs w:val="33"/>
          <w:b/>
          <w:bCs/>
          <w:spacing w:val="-18"/>
        </w:rPr>
        <w:t>人</w:t>
      </w:r>
      <w:r>
        <w:rPr>
          <w:rFonts w:ascii="SimHei" w:hAnsi="SimHei" w:eastAsia="SimHei" w:cs="SimHei"/>
          <w:sz w:val="33"/>
          <w:szCs w:val="33"/>
          <w:spacing w:val="-1"/>
        </w:rPr>
        <w:t xml:space="preserve"> </w:t>
      </w:r>
      <w:r>
        <w:rPr>
          <w:rFonts w:ascii="SimHei" w:hAnsi="SimHei" w:eastAsia="SimHei" w:cs="SimHei"/>
          <w:sz w:val="33"/>
          <w:szCs w:val="33"/>
          <w:b/>
          <w:bCs/>
          <w:spacing w:val="-18"/>
        </w:rPr>
        <w:t>格</w:t>
      </w:r>
      <w:r>
        <w:rPr>
          <w:rFonts w:ascii="SimHei" w:hAnsi="SimHei" w:eastAsia="SimHei" w:cs="SimHei"/>
          <w:sz w:val="33"/>
          <w:szCs w:val="33"/>
          <w:spacing w:val="-5"/>
        </w:rPr>
        <w:t xml:space="preserve"> </w:t>
      </w:r>
      <w:r>
        <w:rPr>
          <w:rFonts w:ascii="SimHei" w:hAnsi="SimHei" w:eastAsia="SimHei" w:cs="SimHei"/>
          <w:sz w:val="33"/>
          <w:szCs w:val="33"/>
          <w:b/>
          <w:bCs/>
          <w:spacing w:val="-18"/>
        </w:rPr>
        <w:t>测</w:t>
      </w:r>
      <w:r>
        <w:rPr>
          <w:rFonts w:ascii="SimHei" w:hAnsi="SimHei" w:eastAsia="SimHei" w:cs="SimHei"/>
          <w:sz w:val="33"/>
          <w:szCs w:val="33"/>
          <w:spacing w:val="-4"/>
        </w:rPr>
        <w:t xml:space="preserve"> </w:t>
      </w:r>
      <w:r>
        <w:rPr>
          <w:rFonts w:ascii="SimHei" w:hAnsi="SimHei" w:eastAsia="SimHei" w:cs="SimHei"/>
          <w:sz w:val="33"/>
          <w:szCs w:val="33"/>
          <w:b/>
          <w:bCs/>
          <w:spacing w:val="-18"/>
        </w:rPr>
        <w:t>验</w:t>
      </w:r>
    </w:p>
    <w:p>
      <w:pPr>
        <w:spacing w:line="284" w:lineRule="auto"/>
        <w:rPr>
          <w:rFonts w:ascii="Arial"/>
          <w:sz w:val="21"/>
        </w:rPr>
      </w:pPr>
      <w:r/>
    </w:p>
    <w:p>
      <w:pPr>
        <w:ind w:right="1178" w:firstLine="449"/>
        <w:spacing w:before="69" w:line="279" w:lineRule="auto"/>
        <w:jc w:val="both"/>
        <w:rPr>
          <w:rFonts w:ascii="SimSun" w:hAnsi="SimSun" w:eastAsia="SimSun" w:cs="SimSun"/>
          <w:sz w:val="21"/>
          <w:szCs w:val="21"/>
        </w:rPr>
      </w:pPr>
      <w:r>
        <w:rPr>
          <w:rFonts w:ascii="SimSun" w:hAnsi="SimSun" w:eastAsia="SimSun" w:cs="SimSun"/>
          <w:sz w:val="21"/>
          <w:szCs w:val="21"/>
          <w:spacing w:val="-2"/>
        </w:rPr>
        <w:t>人格是指一个人的思维、情绪和行为的特征模式，以及这些模</w:t>
      </w:r>
      <w:r>
        <w:rPr>
          <w:rFonts w:ascii="SimSun" w:hAnsi="SimSun" w:eastAsia="SimSun" w:cs="SimSun"/>
          <w:sz w:val="21"/>
          <w:szCs w:val="21"/>
          <w:spacing w:val="-3"/>
        </w:rPr>
        <w:t>式背后隐藏或外显的心理机制，即</w:t>
      </w:r>
      <w:r>
        <w:rPr>
          <w:rFonts w:ascii="SimSun" w:hAnsi="SimSun" w:eastAsia="SimSun" w:cs="SimSun"/>
          <w:sz w:val="21"/>
          <w:szCs w:val="21"/>
        </w:rPr>
        <w:t xml:space="preserve"> </w:t>
      </w:r>
      <w:r>
        <w:rPr>
          <w:rFonts w:ascii="SimSun" w:hAnsi="SimSun" w:eastAsia="SimSun" w:cs="SimSun"/>
          <w:sz w:val="21"/>
          <w:szCs w:val="21"/>
          <w:spacing w:val="-2"/>
        </w:rPr>
        <w:t>每个人身上都存在的一些持久、稳定的特征。每一种人格理论都假定这种个别差异的存在，并假定这</w:t>
      </w:r>
      <w:r>
        <w:rPr>
          <w:rFonts w:ascii="SimSun" w:hAnsi="SimSun" w:eastAsia="SimSun" w:cs="SimSun"/>
          <w:sz w:val="21"/>
          <w:szCs w:val="21"/>
          <w:spacing w:val="5"/>
        </w:rPr>
        <w:t xml:space="preserve"> </w:t>
      </w:r>
      <w:r>
        <w:rPr>
          <w:rFonts w:ascii="SimSun" w:hAnsi="SimSun" w:eastAsia="SimSun" w:cs="SimSun"/>
          <w:sz w:val="21"/>
          <w:szCs w:val="21"/>
          <w:spacing w:val="-7"/>
        </w:rPr>
        <w:t>些差异是可以测量的。而测量手段包括熟练评价者的评分(rating)资料、自我评定(self-report)资料和</w:t>
      </w:r>
      <w:r>
        <w:rPr>
          <w:rFonts w:ascii="SimSun" w:hAnsi="SimSun" w:eastAsia="SimSun" w:cs="SimSun"/>
          <w:sz w:val="21"/>
          <w:szCs w:val="21"/>
          <w:spacing w:val="3"/>
        </w:rPr>
        <w:t xml:space="preserve"> </w:t>
      </w:r>
      <w:r>
        <w:rPr>
          <w:rFonts w:ascii="SimSun" w:hAnsi="SimSun" w:eastAsia="SimSun" w:cs="SimSun"/>
          <w:sz w:val="21"/>
          <w:szCs w:val="21"/>
          <w:spacing w:val="-9"/>
        </w:rPr>
        <w:t>实验情景或测量资料(tested</w:t>
      </w:r>
      <w:r>
        <w:rPr>
          <w:rFonts w:ascii="SimSun" w:hAnsi="SimSun" w:eastAsia="SimSun" w:cs="SimSun"/>
          <w:sz w:val="21"/>
          <w:szCs w:val="21"/>
          <w:spacing w:val="-2"/>
        </w:rPr>
        <w:t xml:space="preserve"> </w:t>
      </w:r>
      <w:r>
        <w:rPr>
          <w:rFonts w:ascii="SimSun" w:hAnsi="SimSun" w:eastAsia="SimSun" w:cs="SimSun"/>
          <w:sz w:val="21"/>
          <w:szCs w:val="21"/>
          <w:spacing w:val="-9"/>
        </w:rPr>
        <w:t>data)等。</w:t>
      </w:r>
    </w:p>
    <w:p>
      <w:pPr>
        <w:ind w:right="1187" w:firstLine="449"/>
        <w:spacing w:before="119" w:line="276" w:lineRule="auto"/>
        <w:jc w:val="both"/>
        <w:rPr>
          <w:rFonts w:ascii="SimSun" w:hAnsi="SimSun" w:eastAsia="SimSun" w:cs="SimSun"/>
          <w:sz w:val="21"/>
          <w:szCs w:val="21"/>
        </w:rPr>
      </w:pPr>
      <w:r>
        <w:rPr>
          <w:rFonts w:ascii="SimSun" w:hAnsi="SimSun" w:eastAsia="SimSun" w:cs="SimSun"/>
          <w:sz w:val="21"/>
          <w:szCs w:val="21"/>
          <w:spacing w:val="-12"/>
        </w:rPr>
        <w:t>测验人格的技术和方法很多，包括观察、访谈、行为评定量表、问卷法、投射测验等，</w:t>
      </w:r>
      <w:r>
        <w:rPr>
          <w:rFonts w:ascii="SimSun" w:hAnsi="SimSun" w:eastAsia="SimSun" w:cs="SimSun"/>
          <w:sz w:val="21"/>
          <w:szCs w:val="21"/>
          <w:spacing w:val="-13"/>
        </w:rPr>
        <w:t>最常用的方法</w:t>
      </w:r>
      <w:r>
        <w:rPr>
          <w:rFonts w:ascii="SimSun" w:hAnsi="SimSun" w:eastAsia="SimSun" w:cs="SimSun"/>
          <w:sz w:val="21"/>
          <w:szCs w:val="21"/>
        </w:rPr>
        <w:t xml:space="preserve"> </w:t>
      </w:r>
      <w:r>
        <w:rPr>
          <w:rFonts w:ascii="SimSun" w:hAnsi="SimSun" w:eastAsia="SimSun" w:cs="SimSun"/>
          <w:sz w:val="21"/>
          <w:szCs w:val="21"/>
          <w:spacing w:val="-2"/>
        </w:rPr>
        <w:t>为问卷法(即自陈量表)和投射法，前者包括明尼苏达多项人格调查表、艾</w:t>
      </w:r>
      <w:r>
        <w:rPr>
          <w:rFonts w:ascii="SimSun" w:hAnsi="SimSun" w:eastAsia="SimSun" w:cs="SimSun"/>
          <w:sz w:val="21"/>
          <w:szCs w:val="21"/>
          <w:spacing w:val="-3"/>
        </w:rPr>
        <w:t>森克人格问卷、卡特尔人格</w:t>
      </w:r>
      <w:r>
        <w:rPr>
          <w:rFonts w:ascii="SimSun" w:hAnsi="SimSun" w:eastAsia="SimSun" w:cs="SimSun"/>
          <w:sz w:val="21"/>
          <w:szCs w:val="21"/>
        </w:rPr>
        <w:t xml:space="preserve"> </w:t>
      </w:r>
      <w:r>
        <w:rPr>
          <w:rFonts w:ascii="SimSun" w:hAnsi="SimSun" w:eastAsia="SimSun" w:cs="SimSun"/>
          <w:sz w:val="21"/>
          <w:szCs w:val="21"/>
          <w:spacing w:val="-2"/>
        </w:rPr>
        <w:t>测验等；后者包括洛夏墨迹测验、主题统觉测验等。人格心理学家认为投射法和问卷法反映了两个完</w:t>
      </w:r>
      <w:r>
        <w:rPr>
          <w:rFonts w:ascii="SimSun" w:hAnsi="SimSun" w:eastAsia="SimSun" w:cs="SimSun"/>
          <w:sz w:val="21"/>
          <w:szCs w:val="21"/>
          <w:spacing w:val="7"/>
        </w:rPr>
        <w:t xml:space="preserve"> </w:t>
      </w:r>
      <w:r>
        <w:rPr>
          <w:rFonts w:ascii="SimSun" w:hAnsi="SimSun" w:eastAsia="SimSun" w:cs="SimSun"/>
          <w:sz w:val="21"/>
          <w:szCs w:val="21"/>
          <w:spacing w:val="-2"/>
        </w:rPr>
        <w:t>全不同的动机系统：前者是潜意识的，后者是意识的、自我归因的。人格体现的内容主要属于意识层</w:t>
      </w:r>
      <w:r>
        <w:rPr>
          <w:rFonts w:ascii="SimSun" w:hAnsi="SimSun" w:eastAsia="SimSun" w:cs="SimSun"/>
          <w:sz w:val="21"/>
          <w:szCs w:val="21"/>
          <w:spacing w:val="9"/>
        </w:rPr>
        <w:t xml:space="preserve"> </w:t>
      </w:r>
      <w:r>
        <w:rPr>
          <w:rFonts w:ascii="SimSun" w:hAnsi="SimSun" w:eastAsia="SimSun" w:cs="SimSun"/>
          <w:sz w:val="21"/>
          <w:szCs w:val="21"/>
          <w:spacing w:val="-3"/>
        </w:rPr>
        <w:t>面，而语言涵盖了人格中很重要的内容，心理学家</w:t>
      </w:r>
      <w:r>
        <w:rPr>
          <w:rFonts w:ascii="SimSun" w:hAnsi="SimSun" w:eastAsia="SimSun" w:cs="SimSun"/>
          <w:sz w:val="21"/>
          <w:szCs w:val="21"/>
          <w:spacing w:val="-4"/>
        </w:rPr>
        <w:t>则确信人格可以通过语言这种媒介来测量。</w:t>
      </w:r>
    </w:p>
    <w:p>
      <w:pPr>
        <w:ind w:left="453"/>
        <w:spacing w:before="248" w:line="221" w:lineRule="auto"/>
        <w:outlineLvl w:val="6"/>
        <w:rPr>
          <w:rFonts w:ascii="SimHei" w:hAnsi="SimHei" w:eastAsia="SimHei" w:cs="SimHei"/>
          <w:sz w:val="26"/>
          <w:szCs w:val="26"/>
        </w:rPr>
      </w:pPr>
      <w:r>
        <w:rPr>
          <w:rFonts w:ascii="SimHei" w:hAnsi="SimHei" w:eastAsia="SimHei" w:cs="SimHei"/>
          <w:sz w:val="26"/>
          <w:szCs w:val="26"/>
          <w:b/>
          <w:bCs/>
          <w:color w:val="006FD1"/>
          <w:spacing w:val="-14"/>
        </w:rPr>
        <w:t>一</w:t>
      </w:r>
      <w:r>
        <w:rPr>
          <w:rFonts w:ascii="SimHei" w:hAnsi="SimHei" w:eastAsia="SimHei" w:cs="SimHei"/>
          <w:sz w:val="26"/>
          <w:szCs w:val="26"/>
          <w:color w:val="006FD1"/>
          <w:spacing w:val="-74"/>
        </w:rPr>
        <w:t xml:space="preserve"> </w:t>
      </w:r>
      <w:r>
        <w:rPr>
          <w:rFonts w:ascii="SimHei" w:hAnsi="SimHei" w:eastAsia="SimHei" w:cs="SimHei"/>
          <w:sz w:val="26"/>
          <w:szCs w:val="26"/>
          <w:b/>
          <w:bCs/>
          <w:color w:val="006FD1"/>
          <w:spacing w:val="-14"/>
        </w:rPr>
        <w:t>、明尼苏达多项人格调查表</w:t>
      </w:r>
    </w:p>
    <w:p>
      <w:pPr>
        <w:ind w:right="1167" w:firstLine="449"/>
        <w:spacing w:before="237" w:line="277" w:lineRule="auto"/>
        <w:jc w:val="both"/>
        <w:rPr>
          <w:rFonts w:ascii="SimSun" w:hAnsi="SimSun" w:eastAsia="SimSun" w:cs="SimSun"/>
          <w:sz w:val="21"/>
          <w:szCs w:val="21"/>
        </w:rPr>
      </w:pPr>
      <w:r>
        <w:rPr>
          <w:rFonts w:ascii="SimSun" w:hAnsi="SimSun" w:eastAsia="SimSun" w:cs="SimSun"/>
          <w:sz w:val="21"/>
          <w:szCs w:val="21"/>
          <w:spacing w:val="-9"/>
        </w:rPr>
        <w:t>明尼苏达多项人格调查表(Minnesota</w:t>
      </w:r>
      <w:r>
        <w:rPr>
          <w:rFonts w:ascii="SimSun" w:hAnsi="SimSun" w:eastAsia="SimSun" w:cs="SimSun"/>
          <w:sz w:val="21"/>
          <w:szCs w:val="21"/>
          <w:spacing w:val="-10"/>
        </w:rPr>
        <w:t xml:space="preserve"> </w:t>
      </w:r>
      <w:r>
        <w:rPr>
          <w:rFonts w:ascii="SimSun" w:hAnsi="SimSun" w:eastAsia="SimSun" w:cs="SimSun"/>
          <w:sz w:val="21"/>
          <w:szCs w:val="21"/>
          <w:spacing w:val="-9"/>
        </w:rPr>
        <w:t>multiphasic</w:t>
      </w:r>
      <w:r>
        <w:rPr>
          <w:rFonts w:ascii="SimSun" w:hAnsi="SimSun" w:eastAsia="SimSun" w:cs="SimSun"/>
          <w:sz w:val="21"/>
          <w:szCs w:val="21"/>
          <w:spacing w:val="-7"/>
        </w:rPr>
        <w:t xml:space="preserve"> </w:t>
      </w:r>
      <w:r>
        <w:rPr>
          <w:rFonts w:ascii="SimSun" w:hAnsi="SimSun" w:eastAsia="SimSun" w:cs="SimSun"/>
          <w:sz w:val="21"/>
          <w:szCs w:val="21"/>
          <w:spacing w:val="-9"/>
        </w:rPr>
        <w:t>personality</w:t>
      </w:r>
      <w:r>
        <w:rPr>
          <w:rFonts w:ascii="SimSun" w:hAnsi="SimSun" w:eastAsia="SimSun" w:cs="SimSun"/>
          <w:sz w:val="21"/>
          <w:szCs w:val="21"/>
          <w:spacing w:val="7"/>
        </w:rPr>
        <w:t xml:space="preserve"> </w:t>
      </w:r>
      <w:r>
        <w:rPr>
          <w:rFonts w:ascii="SimSun" w:hAnsi="SimSun" w:eastAsia="SimSun" w:cs="SimSun"/>
          <w:sz w:val="21"/>
          <w:szCs w:val="21"/>
          <w:spacing w:val="-9"/>
        </w:rPr>
        <w:t>inventory,MMPI),为</w:t>
      </w:r>
      <w:r>
        <w:rPr>
          <w:rFonts w:ascii="SimSun" w:hAnsi="SimSun" w:eastAsia="SimSun" w:cs="SimSun"/>
          <w:sz w:val="21"/>
          <w:szCs w:val="21"/>
          <w:spacing w:val="-44"/>
        </w:rPr>
        <w:t xml:space="preserve"> </w:t>
      </w:r>
      <w:r>
        <w:rPr>
          <w:rFonts w:ascii="SimSun" w:hAnsi="SimSun" w:eastAsia="SimSun" w:cs="SimSun"/>
          <w:sz w:val="21"/>
          <w:szCs w:val="21"/>
          <w:spacing w:val="-9"/>
        </w:rPr>
        <w:t>Hathaway</w:t>
      </w:r>
      <w:r>
        <w:rPr>
          <w:rFonts w:ascii="SimSun" w:hAnsi="SimSun" w:eastAsia="SimSun" w:cs="SimSun"/>
          <w:sz w:val="21"/>
          <w:szCs w:val="21"/>
          <w:spacing w:val="9"/>
        </w:rPr>
        <w:t xml:space="preserve"> </w:t>
      </w:r>
      <w:r>
        <w:rPr>
          <w:rFonts w:ascii="SimSun" w:hAnsi="SimSun" w:eastAsia="SimSun" w:cs="SimSun"/>
          <w:sz w:val="21"/>
          <w:szCs w:val="21"/>
          <w:spacing w:val="-9"/>
        </w:rPr>
        <w:t>SR</w:t>
      </w:r>
      <w:r>
        <w:rPr>
          <w:rFonts w:ascii="SimSun" w:hAnsi="SimSun" w:eastAsia="SimSun" w:cs="SimSun"/>
          <w:sz w:val="21"/>
          <w:szCs w:val="21"/>
          <w:spacing w:val="-56"/>
        </w:rPr>
        <w:t xml:space="preserve"> </w:t>
      </w:r>
      <w:r>
        <w:rPr>
          <w:rFonts w:ascii="SimSun" w:hAnsi="SimSun" w:eastAsia="SimSun" w:cs="SimSun"/>
          <w:sz w:val="21"/>
          <w:szCs w:val="21"/>
          <w:spacing w:val="-9"/>
        </w:rPr>
        <w:t>和</w:t>
      </w:r>
      <w:r>
        <w:rPr>
          <w:rFonts w:ascii="SimSun" w:hAnsi="SimSun" w:eastAsia="SimSun" w:cs="SimSun"/>
          <w:sz w:val="21"/>
          <w:szCs w:val="21"/>
        </w:rPr>
        <w:t xml:space="preserve"> </w:t>
      </w:r>
      <w:r>
        <w:rPr>
          <w:rFonts w:ascii="SimSun" w:hAnsi="SimSun" w:eastAsia="SimSun" w:cs="SimSun"/>
          <w:sz w:val="21"/>
          <w:szCs w:val="21"/>
        </w:rPr>
        <w:t>Mckinley</w:t>
      </w:r>
      <w:r>
        <w:rPr>
          <w:rFonts w:ascii="SimSun" w:hAnsi="SimSun" w:eastAsia="SimSun" w:cs="SimSun"/>
          <w:sz w:val="21"/>
          <w:szCs w:val="21"/>
        </w:rPr>
        <w:t xml:space="preserve"> </w:t>
      </w:r>
      <w:r>
        <w:rPr>
          <w:rFonts w:ascii="SimSun" w:hAnsi="SimSun" w:eastAsia="SimSun" w:cs="SimSun"/>
          <w:sz w:val="21"/>
          <w:szCs w:val="21"/>
        </w:rPr>
        <w:t>JC</w:t>
      </w:r>
      <w:r>
        <w:rPr>
          <w:rFonts w:ascii="SimSun" w:hAnsi="SimSun" w:eastAsia="SimSun" w:cs="SimSun"/>
          <w:sz w:val="21"/>
          <w:szCs w:val="21"/>
          <w:spacing w:val="6"/>
        </w:rPr>
        <w:t>等于20世纪40年代初根据经验效标法编制，最初只作为一套对精神病有鉴别作用的辅</w:t>
      </w:r>
      <w:r>
        <w:rPr>
          <w:rFonts w:ascii="SimSun" w:hAnsi="SimSun" w:eastAsia="SimSun" w:cs="SimSun"/>
          <w:sz w:val="21"/>
          <w:szCs w:val="21"/>
        </w:rPr>
        <w:t xml:space="preserve"> </w:t>
      </w:r>
      <w:r>
        <w:rPr>
          <w:rFonts w:ascii="SimSun" w:hAnsi="SimSun" w:eastAsia="SimSun" w:cs="SimSun"/>
          <w:sz w:val="21"/>
          <w:szCs w:val="21"/>
          <w:spacing w:val="-6"/>
        </w:rPr>
        <w:t>助量表，后来发展为人格量表。自问世以来，该量表应用非常广</w:t>
      </w:r>
      <w:r>
        <w:rPr>
          <w:rFonts w:ascii="SimSun" w:hAnsi="SimSun" w:eastAsia="SimSun" w:cs="SimSun"/>
          <w:sz w:val="21"/>
          <w:szCs w:val="21"/>
          <w:spacing w:val="-7"/>
        </w:rPr>
        <w:t>泛，为美国出版的《心理测验年鉴》第</w:t>
      </w:r>
      <w:r>
        <w:rPr>
          <w:rFonts w:ascii="SimSun" w:hAnsi="SimSun" w:eastAsia="SimSun" w:cs="SimSun"/>
          <w:sz w:val="21"/>
          <w:szCs w:val="21"/>
        </w:rPr>
        <w:t xml:space="preserve"> </w:t>
      </w:r>
      <w:r>
        <w:rPr>
          <w:rFonts w:ascii="SimSun" w:hAnsi="SimSun" w:eastAsia="SimSun" w:cs="SimSun"/>
          <w:sz w:val="21"/>
          <w:szCs w:val="21"/>
          <w:spacing w:val="-4"/>
        </w:rPr>
        <w:t>9版(1985)中最常用的人格量表。</w:t>
      </w:r>
      <w:r>
        <w:rPr>
          <w:rFonts w:ascii="SimSun" w:hAnsi="SimSun" w:eastAsia="SimSun" w:cs="SimSun"/>
          <w:sz w:val="21"/>
          <w:szCs w:val="21"/>
          <w:spacing w:val="5"/>
        </w:rPr>
        <w:t xml:space="preserve"> </w:t>
      </w:r>
      <w:r>
        <w:rPr>
          <w:rFonts w:ascii="SimSun" w:hAnsi="SimSun" w:eastAsia="SimSun" w:cs="SimSun"/>
          <w:sz w:val="21"/>
          <w:szCs w:val="21"/>
          <w:spacing w:val="-4"/>
        </w:rPr>
        <w:t>MMPI</w:t>
      </w:r>
      <w:r>
        <w:rPr>
          <w:rFonts w:ascii="SimSun" w:hAnsi="SimSun" w:eastAsia="SimSun" w:cs="SimSun"/>
          <w:sz w:val="21"/>
          <w:szCs w:val="21"/>
          <w:spacing w:val="36"/>
        </w:rPr>
        <w:t xml:space="preserve"> </w:t>
      </w:r>
      <w:r>
        <w:rPr>
          <w:rFonts w:ascii="SimSun" w:hAnsi="SimSun" w:eastAsia="SimSun" w:cs="SimSun"/>
          <w:sz w:val="21"/>
          <w:szCs w:val="21"/>
          <w:spacing w:val="-4"/>
        </w:rPr>
        <w:t>主要用于病理心理研究，协助临床诊断，</w:t>
      </w:r>
      <w:r>
        <w:rPr>
          <w:rFonts w:ascii="SimSun" w:hAnsi="SimSun" w:eastAsia="SimSun" w:cs="SimSun"/>
          <w:sz w:val="21"/>
          <w:szCs w:val="21"/>
          <w:spacing w:val="-5"/>
        </w:rPr>
        <w:t>在精神医学、心身医</w:t>
      </w:r>
      <w:r>
        <w:rPr>
          <w:rFonts w:ascii="SimSun" w:hAnsi="SimSun" w:eastAsia="SimSun" w:cs="SimSun"/>
          <w:sz w:val="21"/>
          <w:szCs w:val="21"/>
        </w:rPr>
        <w:t xml:space="preserve"> </w:t>
      </w:r>
      <w:r>
        <w:rPr>
          <w:rFonts w:ascii="SimSun" w:hAnsi="SimSun" w:eastAsia="SimSun" w:cs="SimSun"/>
          <w:sz w:val="21"/>
          <w:szCs w:val="21"/>
          <w:spacing w:val="-10"/>
        </w:rPr>
        <w:t>学、行为医学、司法鉴定等领域应用十分广泛。</w:t>
      </w:r>
    </w:p>
    <w:p>
      <w:pPr>
        <w:ind w:right="1168" w:firstLine="449"/>
        <w:spacing w:before="119" w:line="266" w:lineRule="auto"/>
        <w:jc w:val="both"/>
        <w:rPr>
          <w:rFonts w:ascii="SimSun" w:hAnsi="SimSun" w:eastAsia="SimSun" w:cs="SimSun"/>
          <w:sz w:val="21"/>
          <w:szCs w:val="21"/>
        </w:rPr>
      </w:pPr>
      <w:r>
        <w:rPr>
          <w:rFonts w:ascii="SimSun" w:hAnsi="SimSun" w:eastAsia="SimSun" w:cs="SimSun"/>
          <w:sz w:val="21"/>
          <w:szCs w:val="21"/>
        </w:rPr>
        <w:t>MMPI</w:t>
      </w:r>
      <w:r>
        <w:rPr>
          <w:rFonts w:ascii="SimSun" w:hAnsi="SimSun" w:eastAsia="SimSun" w:cs="SimSun"/>
          <w:sz w:val="21"/>
          <w:szCs w:val="21"/>
          <w:spacing w:val="41"/>
        </w:rPr>
        <w:t xml:space="preserve"> </w:t>
      </w:r>
      <w:r>
        <w:rPr>
          <w:rFonts w:ascii="SimSun" w:hAnsi="SimSun" w:eastAsia="SimSun" w:cs="SimSun"/>
          <w:sz w:val="21"/>
          <w:szCs w:val="21"/>
          <w:spacing w:val="7"/>
        </w:rPr>
        <w:t>适用于16岁以上、至少有6年受教育经历者。1989年</w:t>
      </w:r>
      <w:r>
        <w:rPr>
          <w:rFonts w:ascii="SimSun" w:hAnsi="SimSun" w:eastAsia="SimSun" w:cs="SimSun"/>
          <w:sz w:val="21"/>
          <w:szCs w:val="21"/>
        </w:rPr>
        <w:t>Butcher</w:t>
      </w:r>
      <w:r>
        <w:rPr>
          <w:rFonts w:ascii="SimSun" w:hAnsi="SimSun" w:eastAsia="SimSun" w:cs="SimSun"/>
          <w:sz w:val="21"/>
          <w:szCs w:val="21"/>
          <w:spacing w:val="-6"/>
        </w:rPr>
        <w:t xml:space="preserve"> </w:t>
      </w:r>
      <w:r>
        <w:rPr>
          <w:rFonts w:ascii="SimSun" w:hAnsi="SimSun" w:eastAsia="SimSun" w:cs="SimSun"/>
          <w:sz w:val="21"/>
          <w:szCs w:val="21"/>
        </w:rPr>
        <w:t>J</w:t>
      </w:r>
      <w:r>
        <w:rPr>
          <w:rFonts w:ascii="SimSun" w:hAnsi="SimSun" w:eastAsia="SimSun" w:cs="SimSun"/>
          <w:sz w:val="21"/>
          <w:szCs w:val="21"/>
          <w:spacing w:val="7"/>
        </w:rPr>
        <w:t>等完成了</w:t>
      </w:r>
      <w:r>
        <w:rPr>
          <w:rFonts w:ascii="SimSun" w:hAnsi="SimSun" w:eastAsia="SimSun" w:cs="SimSun"/>
          <w:sz w:val="21"/>
          <w:szCs w:val="21"/>
        </w:rPr>
        <w:t>MMPI</w:t>
      </w:r>
      <w:r>
        <w:rPr>
          <w:rFonts w:ascii="SimSun" w:hAnsi="SimSun" w:eastAsia="SimSun" w:cs="SimSun"/>
          <w:sz w:val="21"/>
          <w:szCs w:val="21"/>
          <w:spacing w:val="57"/>
        </w:rPr>
        <w:t xml:space="preserve"> </w:t>
      </w:r>
      <w:r>
        <w:rPr>
          <w:rFonts w:ascii="SimSun" w:hAnsi="SimSun" w:eastAsia="SimSun" w:cs="SimSun"/>
          <w:sz w:val="21"/>
          <w:szCs w:val="21"/>
          <w:spacing w:val="7"/>
        </w:rPr>
        <w:t>的修订工</w:t>
      </w:r>
      <w:r>
        <w:rPr>
          <w:rFonts w:ascii="SimSun" w:hAnsi="SimSun" w:eastAsia="SimSun" w:cs="SimSun"/>
          <w:sz w:val="21"/>
          <w:szCs w:val="21"/>
        </w:rPr>
        <w:t xml:space="preserve"> </w:t>
      </w:r>
      <w:r>
        <w:rPr>
          <w:rFonts w:ascii="SimSun" w:hAnsi="SimSun" w:eastAsia="SimSun" w:cs="SimSun"/>
          <w:sz w:val="21"/>
          <w:szCs w:val="21"/>
          <w:spacing w:val="13"/>
        </w:rPr>
        <w:t>作，称</w:t>
      </w:r>
      <w:r>
        <w:rPr>
          <w:rFonts w:ascii="SimSun" w:hAnsi="SimSun" w:eastAsia="SimSun" w:cs="SimSun"/>
          <w:sz w:val="21"/>
          <w:szCs w:val="21"/>
        </w:rPr>
        <w:t>MMPI</w:t>
      </w:r>
      <w:r>
        <w:rPr>
          <w:rFonts w:ascii="SimSun" w:hAnsi="SimSun" w:eastAsia="SimSun" w:cs="SimSun"/>
          <w:sz w:val="21"/>
          <w:szCs w:val="21"/>
          <w:spacing w:val="13"/>
        </w:rPr>
        <w:t>-2。20</w:t>
      </w:r>
      <w:r>
        <w:rPr>
          <w:rFonts w:ascii="SimSun" w:hAnsi="SimSun" w:eastAsia="SimSun" w:cs="SimSun"/>
          <w:sz w:val="21"/>
          <w:szCs w:val="21"/>
          <w:spacing w:val="6"/>
        </w:rPr>
        <w:t xml:space="preserve"> </w:t>
      </w:r>
      <w:r>
        <w:rPr>
          <w:rFonts w:ascii="SimSun" w:hAnsi="SimSun" w:eastAsia="SimSun" w:cs="SimSun"/>
          <w:sz w:val="21"/>
          <w:szCs w:val="21"/>
          <w:spacing w:val="13"/>
        </w:rPr>
        <w:t>世纪80年代初我国宋维真等完成了</w:t>
      </w:r>
      <w:r>
        <w:rPr>
          <w:rFonts w:ascii="SimSun" w:hAnsi="SimSun" w:eastAsia="SimSun" w:cs="SimSun"/>
          <w:sz w:val="21"/>
          <w:szCs w:val="21"/>
        </w:rPr>
        <w:t>MMPI</w:t>
      </w:r>
      <w:r>
        <w:rPr>
          <w:rFonts w:ascii="SimSun" w:hAnsi="SimSun" w:eastAsia="SimSun" w:cs="SimSun"/>
          <w:sz w:val="21"/>
          <w:szCs w:val="21"/>
          <w:spacing w:val="66"/>
        </w:rPr>
        <w:t xml:space="preserve"> </w:t>
      </w:r>
      <w:r>
        <w:rPr>
          <w:rFonts w:ascii="SimSun" w:hAnsi="SimSun" w:eastAsia="SimSun" w:cs="SimSun"/>
          <w:sz w:val="21"/>
          <w:szCs w:val="21"/>
          <w:spacing w:val="13"/>
        </w:rPr>
        <w:t>中文</w:t>
      </w:r>
      <w:r>
        <w:rPr>
          <w:rFonts w:ascii="SimSun" w:hAnsi="SimSun" w:eastAsia="SimSun" w:cs="SimSun"/>
          <w:sz w:val="21"/>
          <w:szCs w:val="21"/>
          <w:spacing w:val="12"/>
        </w:rPr>
        <w:t>版修订工作，并于此后制定了</w:t>
      </w:r>
      <w:r>
        <w:rPr>
          <w:rFonts w:ascii="SimSun" w:hAnsi="SimSun" w:eastAsia="SimSun" w:cs="SimSun"/>
          <w:sz w:val="21"/>
          <w:szCs w:val="21"/>
        </w:rPr>
        <w:t xml:space="preserve"> </w:t>
      </w:r>
      <w:r>
        <w:rPr>
          <w:rFonts w:ascii="SimSun" w:hAnsi="SimSun" w:eastAsia="SimSun" w:cs="SimSun"/>
          <w:sz w:val="21"/>
          <w:szCs w:val="21"/>
        </w:rPr>
        <w:t>MMPI</w:t>
      </w:r>
      <w:r>
        <w:rPr>
          <w:rFonts w:ascii="SimSun" w:hAnsi="SimSun" w:eastAsia="SimSun" w:cs="SimSun"/>
          <w:sz w:val="21"/>
          <w:szCs w:val="21"/>
          <w:spacing w:val="1"/>
        </w:rPr>
        <w:t>-2</w:t>
      </w:r>
      <w:r>
        <w:rPr>
          <w:rFonts w:ascii="SimSun" w:hAnsi="SimSun" w:eastAsia="SimSun" w:cs="SimSun"/>
          <w:sz w:val="21"/>
          <w:szCs w:val="21"/>
          <w:spacing w:val="-4"/>
        </w:rPr>
        <w:t xml:space="preserve"> </w:t>
      </w:r>
      <w:r>
        <w:rPr>
          <w:rFonts w:ascii="SimSun" w:hAnsi="SimSun" w:eastAsia="SimSun" w:cs="SimSun"/>
          <w:sz w:val="21"/>
          <w:szCs w:val="21"/>
          <w:spacing w:val="1"/>
        </w:rPr>
        <w:t>全国常模。</w:t>
      </w:r>
      <w:r>
        <w:rPr>
          <w:rFonts w:ascii="SimSun" w:hAnsi="SimSun" w:eastAsia="SimSun" w:cs="SimSun"/>
          <w:sz w:val="21"/>
          <w:szCs w:val="21"/>
          <w:spacing w:val="-5"/>
        </w:rPr>
        <w:t xml:space="preserve"> </w:t>
      </w:r>
      <w:r>
        <w:rPr>
          <w:rFonts w:ascii="SimSun" w:hAnsi="SimSun" w:eastAsia="SimSun" w:cs="SimSun"/>
          <w:sz w:val="21"/>
          <w:szCs w:val="21"/>
        </w:rPr>
        <w:t>MMPI</w:t>
      </w:r>
      <w:r>
        <w:rPr>
          <w:rFonts w:ascii="SimSun" w:hAnsi="SimSun" w:eastAsia="SimSun" w:cs="SimSun"/>
          <w:sz w:val="21"/>
          <w:szCs w:val="21"/>
          <w:spacing w:val="1"/>
        </w:rPr>
        <w:t>-2</w:t>
      </w:r>
      <w:r>
        <w:rPr>
          <w:rFonts w:ascii="SimSun" w:hAnsi="SimSun" w:eastAsia="SimSun" w:cs="SimSun"/>
          <w:sz w:val="21"/>
          <w:szCs w:val="21"/>
          <w:spacing w:val="-4"/>
        </w:rPr>
        <w:t xml:space="preserve"> </w:t>
      </w:r>
      <w:r>
        <w:rPr>
          <w:rFonts w:ascii="SimSun" w:hAnsi="SimSun" w:eastAsia="SimSun" w:cs="SimSun"/>
          <w:sz w:val="21"/>
          <w:szCs w:val="21"/>
          <w:spacing w:val="1"/>
        </w:rPr>
        <w:t>提供了成人和青少年常模，可用于13岁以上青少年和成人</w:t>
      </w:r>
      <w:r>
        <w:rPr>
          <w:rFonts w:ascii="SimSun" w:hAnsi="SimSun" w:eastAsia="SimSun" w:cs="SimSun"/>
          <w:sz w:val="21"/>
          <w:szCs w:val="21"/>
        </w:rPr>
        <w:t>。该量表既可</w:t>
      </w:r>
      <w:r>
        <w:rPr>
          <w:rFonts w:ascii="SimSun" w:hAnsi="SimSun" w:eastAsia="SimSun" w:cs="SimSun"/>
          <w:sz w:val="21"/>
          <w:szCs w:val="21"/>
        </w:rPr>
        <w:t xml:space="preserve"> </w:t>
      </w:r>
      <w:r>
        <w:rPr>
          <w:rFonts w:ascii="SimSun" w:hAnsi="SimSun" w:eastAsia="SimSun" w:cs="SimSun"/>
          <w:sz w:val="21"/>
          <w:szCs w:val="21"/>
          <w:spacing w:val="-3"/>
        </w:rPr>
        <w:t>个别施测，也可团体测查，</w:t>
      </w:r>
      <w:r>
        <w:rPr>
          <w:rFonts w:ascii="SimSun" w:hAnsi="SimSun" w:eastAsia="SimSun" w:cs="SimSun"/>
          <w:sz w:val="21"/>
          <w:szCs w:val="21"/>
          <w:spacing w:val="-4"/>
        </w:rPr>
        <w:t>但</w:t>
      </w:r>
      <w:r>
        <w:rPr>
          <w:rFonts w:ascii="SimSun" w:hAnsi="SimSun" w:eastAsia="SimSun" w:cs="SimSun"/>
          <w:sz w:val="21"/>
          <w:szCs w:val="21"/>
          <w:spacing w:val="-3"/>
        </w:rPr>
        <w:t>MMPI</w:t>
      </w:r>
      <w:r>
        <w:rPr>
          <w:rFonts w:ascii="SimSun" w:hAnsi="SimSun" w:eastAsia="SimSun" w:cs="SimSun"/>
          <w:sz w:val="21"/>
          <w:szCs w:val="21"/>
          <w:spacing w:val="-4"/>
        </w:rPr>
        <w:t>-2</w:t>
      </w:r>
      <w:r>
        <w:rPr>
          <w:rFonts w:ascii="SimSun" w:hAnsi="SimSun" w:eastAsia="SimSun" w:cs="SimSun"/>
          <w:sz w:val="21"/>
          <w:szCs w:val="21"/>
          <w:spacing w:val="-14"/>
        </w:rPr>
        <w:t xml:space="preserve"> </w:t>
      </w:r>
      <w:r>
        <w:rPr>
          <w:rFonts w:ascii="SimSun" w:hAnsi="SimSun" w:eastAsia="SimSun" w:cs="SimSun"/>
          <w:sz w:val="21"/>
          <w:szCs w:val="21"/>
          <w:spacing w:val="-4"/>
        </w:rPr>
        <w:t>应用不及</w:t>
      </w:r>
      <w:r>
        <w:rPr>
          <w:rFonts w:ascii="SimSun" w:hAnsi="SimSun" w:eastAsia="SimSun" w:cs="SimSun"/>
          <w:sz w:val="21"/>
          <w:szCs w:val="21"/>
          <w:spacing w:val="-3"/>
        </w:rPr>
        <w:t>MMPI</w:t>
      </w:r>
      <w:r>
        <w:rPr>
          <w:rFonts w:ascii="SimSun" w:hAnsi="SimSun" w:eastAsia="SimSun" w:cs="SimSun"/>
          <w:sz w:val="21"/>
          <w:szCs w:val="21"/>
          <w:spacing w:val="37"/>
        </w:rPr>
        <w:t xml:space="preserve"> </w:t>
      </w:r>
      <w:r>
        <w:rPr>
          <w:rFonts w:ascii="SimSun" w:hAnsi="SimSun" w:eastAsia="SimSun" w:cs="SimSun"/>
          <w:sz w:val="21"/>
          <w:szCs w:val="21"/>
          <w:spacing w:val="-4"/>
        </w:rPr>
        <w:t>广泛。</w:t>
      </w:r>
    </w:p>
    <w:p>
      <w:pPr>
        <w:ind w:left="449"/>
        <w:spacing w:before="110" w:line="222" w:lineRule="auto"/>
        <w:rPr>
          <w:rFonts w:ascii="FangSong" w:hAnsi="FangSong" w:eastAsia="FangSong" w:cs="FangSong"/>
          <w:sz w:val="21"/>
          <w:szCs w:val="21"/>
        </w:rPr>
      </w:pPr>
      <w:r>
        <w:rPr>
          <w:rFonts w:ascii="FangSong" w:hAnsi="FangSong" w:eastAsia="FangSong" w:cs="FangSong"/>
          <w:sz w:val="21"/>
          <w:szCs w:val="21"/>
        </w:rPr>
        <w:t>MMPI</w:t>
      </w:r>
      <w:r>
        <w:rPr>
          <w:rFonts w:ascii="FangSong" w:hAnsi="FangSong" w:eastAsia="FangSong" w:cs="FangSong"/>
          <w:sz w:val="21"/>
          <w:szCs w:val="21"/>
          <w:spacing w:val="25"/>
        </w:rPr>
        <w:t xml:space="preserve"> </w:t>
      </w:r>
      <w:r>
        <w:rPr>
          <w:rFonts w:ascii="FangSong" w:hAnsi="FangSong" w:eastAsia="FangSong" w:cs="FangSong"/>
          <w:sz w:val="21"/>
          <w:szCs w:val="21"/>
          <w:spacing w:val="4"/>
        </w:rPr>
        <w:t>共有566个自我陈述形式的题目，</w:t>
      </w:r>
      <w:r>
        <w:rPr>
          <w:rFonts w:ascii="FangSong" w:hAnsi="FangSong" w:eastAsia="FangSong" w:cs="FangSong"/>
          <w:sz w:val="21"/>
          <w:szCs w:val="21"/>
        </w:rPr>
        <w:t>MMPI</w:t>
      </w:r>
      <w:r>
        <w:rPr>
          <w:rFonts w:ascii="FangSong" w:hAnsi="FangSong" w:eastAsia="FangSong" w:cs="FangSong"/>
          <w:sz w:val="21"/>
          <w:szCs w:val="21"/>
          <w:spacing w:val="4"/>
        </w:rPr>
        <w:t>-2</w:t>
      </w:r>
      <w:r>
        <w:rPr>
          <w:rFonts w:ascii="FangSong" w:hAnsi="FangSong" w:eastAsia="FangSong" w:cs="FangSong"/>
          <w:sz w:val="21"/>
          <w:szCs w:val="21"/>
          <w:spacing w:val="-5"/>
        </w:rPr>
        <w:t xml:space="preserve"> </w:t>
      </w:r>
      <w:r>
        <w:rPr>
          <w:rFonts w:ascii="FangSong" w:hAnsi="FangSong" w:eastAsia="FangSong" w:cs="FangSong"/>
          <w:sz w:val="21"/>
          <w:szCs w:val="21"/>
          <w:spacing w:val="4"/>
        </w:rPr>
        <w:t>为567个条目，其</w:t>
      </w:r>
      <w:r>
        <w:rPr>
          <w:rFonts w:ascii="FangSong" w:hAnsi="FangSong" w:eastAsia="FangSong" w:cs="FangSong"/>
          <w:sz w:val="21"/>
          <w:szCs w:val="21"/>
          <w:spacing w:val="3"/>
        </w:rPr>
        <w:t>中1～399题是与临床有关的，</w:t>
      </w:r>
    </w:p>
    <w:p>
      <w:pPr>
        <w:sectPr>
          <w:pgSz w:w="11900" w:h="16840"/>
          <w:pgMar w:top="400" w:right="480" w:bottom="0" w:left="1070" w:header="0" w:footer="0" w:gutter="0"/>
        </w:sectPr>
        <w:rPr/>
      </w:pPr>
    </w:p>
    <w:p>
      <w:pPr>
        <w:rPr/>
      </w:pPr>
      <w:r/>
    </w:p>
    <w:p>
      <w:pPr>
        <w:spacing w:line="183" w:lineRule="exact"/>
        <w:rPr/>
      </w:pPr>
      <w:r/>
    </w:p>
    <w:p>
      <w:pPr>
        <w:sectPr>
          <w:pgSz w:w="11900" w:h="16840"/>
          <w:pgMar w:top="400" w:right="1221" w:bottom="0" w:left="450" w:header="0" w:footer="0" w:gutter="0"/>
          <w:cols w:equalWidth="0" w:num="1">
            <w:col w:w="10229" w:space="0"/>
          </w:cols>
        </w:sectPr>
        <w:rPr/>
      </w:pPr>
    </w:p>
    <w:p>
      <w:pPr>
        <w:spacing w:before="87" w:line="183" w:lineRule="auto"/>
        <w:rPr>
          <w:rFonts w:ascii="SimSun" w:hAnsi="SimSun" w:eastAsia="SimSun" w:cs="SimSun"/>
          <w:sz w:val="21"/>
          <w:szCs w:val="21"/>
        </w:rPr>
      </w:pPr>
      <w:r>
        <w:rPr>
          <w:rFonts w:ascii="SimSun" w:hAnsi="SimSun" w:eastAsia="SimSun" w:cs="SimSun"/>
          <w:sz w:val="21"/>
          <w:szCs w:val="21"/>
          <w:color w:val="0078C8"/>
          <w:spacing w:val="-3"/>
        </w:rPr>
        <w:t>86</w:t>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ind w:left="509"/>
        <w:spacing w:before="45" w:line="229" w:lineRule="auto"/>
        <w:rPr>
          <w:rFonts w:ascii="SimSun" w:hAnsi="SimSun" w:eastAsia="SimSun" w:cs="SimSun"/>
          <w:sz w:val="14"/>
          <w:szCs w:val="14"/>
        </w:rPr>
      </w:pPr>
      <w:r>
        <w:drawing>
          <wp:anchor distT="0" distB="0" distL="0" distR="0" simplePos="0" relativeHeight="251676672" behindDoc="1" locked="0" layoutInCell="1" allowOverlap="1">
            <wp:simplePos x="0" y="0"/>
            <wp:positionH relativeFrom="column">
              <wp:posOffset>6347</wp:posOffset>
            </wp:positionH>
            <wp:positionV relativeFrom="paragraph">
              <wp:posOffset>-169532</wp:posOffset>
            </wp:positionV>
            <wp:extent cx="419083" cy="444524"/>
            <wp:effectExtent l="0" t="0" r="0" b="0"/>
            <wp:wrapNone/>
            <wp:docPr id="14" name="IM 14"/>
            <wp:cNvGraphicFramePr/>
            <a:graphic>
              <a:graphicData uri="http://schemas.openxmlformats.org/drawingml/2006/picture">
                <pic:pic>
                  <pic:nvPicPr>
                    <pic:cNvPr id="14" name="IM 14"/>
                    <pic:cNvPicPr/>
                  </pic:nvPicPr>
                  <pic:blipFill>
                    <a:blip r:embed="rId16"/>
                    <a:stretch>
                      <a:fillRect/>
                    </a:stretch>
                  </pic:blipFill>
                  <pic:spPr>
                    <a:xfrm rot="0">
                      <a:off x="0" y="0"/>
                      <a:ext cx="419083" cy="444524"/>
                    </a:xfrm>
                    <a:prstGeom prst="rect">
                      <a:avLst/>
                    </a:prstGeom>
                  </pic:spPr>
                </pic:pic>
              </a:graphicData>
            </a:graphic>
          </wp:anchor>
        </w:drawing>
      </w:r>
      <w:r>
        <w:rPr>
          <w:rFonts w:ascii="SimSun" w:hAnsi="SimSun" w:eastAsia="SimSun" w:cs="SimSun"/>
          <w:sz w:val="14"/>
          <w:szCs w:val="14"/>
          <w:color w:val="0098F0"/>
          <w:spacing w:val="-2"/>
        </w:rPr>
        <w:t>0艺记</w:t>
      </w:r>
    </w:p>
    <w:p>
      <w:pPr>
        <w:spacing w:line="14" w:lineRule="auto"/>
        <w:rPr>
          <w:rFonts w:ascii="Arial"/>
          <w:sz w:val="2"/>
        </w:rPr>
      </w:pPr>
      <w:r>
        <w:rPr>
          <w:rFonts w:ascii="Arial" w:hAnsi="Arial" w:eastAsia="Arial" w:cs="Arial"/>
          <w:sz w:val="2"/>
          <w:szCs w:val="2"/>
        </w:rPr>
        <w:br w:type="column"/>
      </w:r>
    </w:p>
    <w:p>
      <w:pPr>
        <w:spacing w:before="40" w:line="222" w:lineRule="auto"/>
        <w:rPr>
          <w:rFonts w:ascii="SimHei" w:hAnsi="SimHei" w:eastAsia="SimHei" w:cs="SimHei"/>
          <w:sz w:val="21"/>
          <w:szCs w:val="21"/>
        </w:rPr>
      </w:pPr>
      <w:r>
        <w:rPr>
          <w:rFonts w:ascii="SimHei" w:hAnsi="SimHei" w:eastAsia="SimHei" w:cs="SimHei"/>
          <w:sz w:val="21"/>
          <w:szCs w:val="21"/>
          <w:color w:val="006DC2"/>
          <w:spacing w:val="-12"/>
        </w:rPr>
        <w:t>第五章</w:t>
      </w:r>
      <w:r>
        <w:rPr>
          <w:rFonts w:ascii="SimHei" w:hAnsi="SimHei" w:eastAsia="SimHei" w:cs="SimHei"/>
          <w:sz w:val="21"/>
          <w:szCs w:val="21"/>
          <w:color w:val="006DC2"/>
          <w:spacing w:val="62"/>
        </w:rPr>
        <w:t xml:space="preserve"> </w:t>
      </w:r>
      <w:r>
        <w:rPr>
          <w:rFonts w:ascii="SimHei" w:hAnsi="SimHei" w:eastAsia="SimHei" w:cs="SimHei"/>
          <w:sz w:val="21"/>
          <w:szCs w:val="21"/>
          <w:color w:val="006DC2"/>
          <w:spacing w:val="-12"/>
        </w:rPr>
        <w:t>心</w:t>
      </w:r>
      <w:r>
        <w:rPr>
          <w:rFonts w:ascii="SimHei" w:hAnsi="SimHei" w:eastAsia="SimHei" w:cs="SimHei"/>
          <w:sz w:val="21"/>
          <w:szCs w:val="21"/>
          <w:color w:val="006DC2"/>
          <w:spacing w:val="-16"/>
        </w:rPr>
        <w:t xml:space="preserve"> </w:t>
      </w:r>
      <w:r>
        <w:rPr>
          <w:rFonts w:ascii="SimHei" w:hAnsi="SimHei" w:eastAsia="SimHei" w:cs="SimHei"/>
          <w:sz w:val="21"/>
          <w:szCs w:val="21"/>
          <w:color w:val="006DC2"/>
          <w:spacing w:val="-12"/>
        </w:rPr>
        <w:t>理</w:t>
      </w:r>
      <w:r>
        <w:rPr>
          <w:rFonts w:ascii="SimHei" w:hAnsi="SimHei" w:eastAsia="SimHei" w:cs="SimHei"/>
          <w:sz w:val="21"/>
          <w:szCs w:val="21"/>
          <w:color w:val="006DC2"/>
          <w:spacing w:val="-17"/>
        </w:rPr>
        <w:t xml:space="preserve"> </w:t>
      </w:r>
      <w:r>
        <w:rPr>
          <w:rFonts w:ascii="SimHei" w:hAnsi="SimHei" w:eastAsia="SimHei" w:cs="SimHei"/>
          <w:sz w:val="21"/>
          <w:szCs w:val="21"/>
          <w:color w:val="006DC2"/>
          <w:spacing w:val="-12"/>
        </w:rPr>
        <w:t>评</w:t>
      </w:r>
      <w:r>
        <w:rPr>
          <w:rFonts w:ascii="SimHei" w:hAnsi="SimHei" w:eastAsia="SimHei" w:cs="SimHei"/>
          <w:sz w:val="21"/>
          <w:szCs w:val="21"/>
          <w:color w:val="006DC2"/>
          <w:spacing w:val="-17"/>
        </w:rPr>
        <w:t xml:space="preserve"> </w:t>
      </w:r>
      <w:r>
        <w:rPr>
          <w:rFonts w:ascii="SimHei" w:hAnsi="SimHei" w:eastAsia="SimHei" w:cs="SimHei"/>
          <w:sz w:val="21"/>
          <w:szCs w:val="21"/>
          <w:color w:val="006DC2"/>
          <w:spacing w:val="-12"/>
        </w:rPr>
        <w:t>估</w:t>
      </w:r>
    </w:p>
    <w:p>
      <w:pPr>
        <w:spacing w:line="316" w:lineRule="auto"/>
        <w:rPr>
          <w:rFonts w:ascii="Arial"/>
          <w:sz w:val="21"/>
        </w:rPr>
      </w:pPr>
      <w:r/>
    </w:p>
    <w:p>
      <w:pPr>
        <w:ind w:right="7"/>
        <w:spacing w:before="69" w:line="279" w:lineRule="auto"/>
        <w:jc w:val="both"/>
        <w:rPr>
          <w:rFonts w:ascii="SimSun" w:hAnsi="SimSun" w:eastAsia="SimSun" w:cs="SimSun"/>
          <w:sz w:val="21"/>
          <w:szCs w:val="21"/>
        </w:rPr>
      </w:pPr>
      <w:r>
        <w:rPr>
          <w:rFonts w:ascii="SimSun" w:hAnsi="SimSun" w:eastAsia="SimSun" w:cs="SimSun"/>
          <w:sz w:val="21"/>
          <w:szCs w:val="21"/>
          <w:spacing w:val="-11"/>
        </w:rPr>
        <w:t>其他属于一些研究量表，题目内容范围很广，包括身体各方面的情况、精神状</w:t>
      </w:r>
      <w:r>
        <w:rPr>
          <w:rFonts w:ascii="SimSun" w:hAnsi="SimSun" w:eastAsia="SimSun" w:cs="SimSun"/>
          <w:sz w:val="21"/>
          <w:szCs w:val="21"/>
          <w:spacing w:val="-12"/>
        </w:rPr>
        <w:t>态，以及对家庭、婚姻、宗</w:t>
      </w:r>
      <w:r>
        <w:rPr>
          <w:rFonts w:ascii="SimSun" w:hAnsi="SimSun" w:eastAsia="SimSun" w:cs="SimSun"/>
          <w:sz w:val="21"/>
          <w:szCs w:val="21"/>
        </w:rPr>
        <w:t xml:space="preserve"> </w:t>
      </w:r>
      <w:r>
        <w:rPr>
          <w:rFonts w:ascii="SimSun" w:hAnsi="SimSun" w:eastAsia="SimSun" w:cs="SimSun"/>
          <w:sz w:val="21"/>
          <w:szCs w:val="21"/>
          <w:spacing w:val="-11"/>
        </w:rPr>
        <w:t>教、政治、法律、社会等方面的态度和看法。被试根据自己的实际情况对每个题目做“是”与“否</w:t>
      </w:r>
      <w:r>
        <w:rPr>
          <w:rFonts w:ascii="SimSun" w:hAnsi="SimSun" w:eastAsia="SimSun" w:cs="SimSun"/>
          <w:sz w:val="21"/>
          <w:szCs w:val="21"/>
          <w:spacing w:val="-12"/>
        </w:rPr>
        <w:t>”的回</w:t>
      </w:r>
      <w:r>
        <w:rPr>
          <w:rFonts w:ascii="SimSun" w:hAnsi="SimSun" w:eastAsia="SimSun" w:cs="SimSun"/>
          <w:sz w:val="21"/>
          <w:szCs w:val="21"/>
        </w:rPr>
        <w:t xml:space="preserve"> </w:t>
      </w:r>
      <w:r>
        <w:rPr>
          <w:rFonts w:ascii="SimSun" w:hAnsi="SimSun" w:eastAsia="SimSun" w:cs="SimSun"/>
          <w:sz w:val="21"/>
          <w:szCs w:val="21"/>
          <w:spacing w:val="-2"/>
        </w:rPr>
        <w:t>答，若的确不能判定则不作答。可根据被试的回答情况进行量化分析，或做人格剖面图，现在除手工</w:t>
      </w:r>
      <w:r>
        <w:rPr>
          <w:rFonts w:ascii="SimSun" w:hAnsi="SimSun" w:eastAsia="SimSun" w:cs="SimSun"/>
          <w:sz w:val="21"/>
          <w:szCs w:val="21"/>
          <w:spacing w:val="8"/>
        </w:rPr>
        <w:t xml:space="preserve"> </w:t>
      </w:r>
      <w:r>
        <w:rPr>
          <w:rFonts w:ascii="SimSun" w:hAnsi="SimSun" w:eastAsia="SimSun" w:cs="SimSun"/>
          <w:sz w:val="21"/>
          <w:szCs w:val="21"/>
          <w:spacing w:val="-4"/>
        </w:rPr>
        <w:t>分析方法外，还有多种计算机辅助分析和解释系统。</w:t>
      </w:r>
    </w:p>
    <w:p>
      <w:pPr>
        <w:ind w:left="430"/>
        <w:spacing w:before="102" w:line="219" w:lineRule="auto"/>
        <w:rPr>
          <w:rFonts w:ascii="SimSun" w:hAnsi="SimSun" w:eastAsia="SimSun" w:cs="SimSun"/>
          <w:sz w:val="21"/>
          <w:szCs w:val="21"/>
        </w:rPr>
      </w:pPr>
      <w:r>
        <w:rPr>
          <w:rFonts w:ascii="SimSun" w:hAnsi="SimSun" w:eastAsia="SimSun" w:cs="SimSun"/>
          <w:sz w:val="21"/>
          <w:szCs w:val="21"/>
        </w:rPr>
        <w:t>MMPI</w:t>
      </w:r>
      <w:r>
        <w:rPr>
          <w:rFonts w:ascii="SimSun" w:hAnsi="SimSun" w:eastAsia="SimSun" w:cs="SimSun"/>
          <w:sz w:val="21"/>
          <w:szCs w:val="21"/>
          <w:spacing w:val="12"/>
        </w:rPr>
        <w:t xml:space="preserve"> </w:t>
      </w:r>
      <w:r>
        <w:rPr>
          <w:rFonts w:ascii="SimSun" w:hAnsi="SimSun" w:eastAsia="SimSun" w:cs="SimSun"/>
          <w:sz w:val="21"/>
          <w:szCs w:val="21"/>
          <w:spacing w:val="13"/>
        </w:rPr>
        <w:t>常用4个效度量表和10个临床量表。</w:t>
      </w:r>
    </w:p>
    <w:p>
      <w:pPr>
        <w:ind w:left="430"/>
        <w:spacing w:before="78" w:line="221" w:lineRule="auto"/>
        <w:rPr>
          <w:rFonts w:ascii="SimHei" w:hAnsi="SimHei" w:eastAsia="SimHei" w:cs="SimHei"/>
          <w:sz w:val="21"/>
          <w:szCs w:val="21"/>
        </w:rPr>
      </w:pPr>
      <w:r>
        <w:rPr>
          <w:rFonts w:ascii="SimHei" w:hAnsi="SimHei" w:eastAsia="SimHei" w:cs="SimHei"/>
          <w:sz w:val="21"/>
          <w:szCs w:val="21"/>
          <w:spacing w:val="1"/>
        </w:rPr>
        <w:t>1.</w:t>
      </w:r>
      <w:r>
        <w:rPr>
          <w:rFonts w:ascii="SimHei" w:hAnsi="SimHei" w:eastAsia="SimHei" w:cs="SimHei"/>
          <w:sz w:val="21"/>
          <w:szCs w:val="21"/>
          <w:spacing w:val="-34"/>
        </w:rPr>
        <w:t xml:space="preserve"> </w:t>
      </w:r>
      <w:r>
        <w:rPr>
          <w:rFonts w:ascii="SimHei" w:hAnsi="SimHei" w:eastAsia="SimHei" w:cs="SimHei"/>
          <w:sz w:val="21"/>
          <w:szCs w:val="21"/>
          <w:spacing w:val="1"/>
        </w:rPr>
        <w:t>效度量表</w:t>
      </w:r>
    </w:p>
    <w:p>
      <w:pPr>
        <w:ind w:left="430"/>
        <w:spacing w:before="95" w:line="214" w:lineRule="auto"/>
        <w:rPr>
          <w:rFonts w:ascii="SimSun" w:hAnsi="SimSun" w:eastAsia="SimSun" w:cs="SimSun"/>
          <w:sz w:val="21"/>
          <w:szCs w:val="21"/>
        </w:rPr>
      </w:pPr>
      <w:r>
        <w:rPr>
          <w:rFonts w:ascii="SimSun" w:hAnsi="SimSun" w:eastAsia="SimSun" w:cs="SimSun"/>
          <w:sz w:val="21"/>
          <w:szCs w:val="21"/>
          <w:spacing w:val="-1"/>
        </w:rPr>
        <w:t>(1)疑问(question,Q):被试不能回答的题目数，如超过30个题目以上，测验结果不可靠。</w:t>
      </w:r>
    </w:p>
    <w:p>
      <w:pPr>
        <w:ind w:left="430"/>
        <w:spacing w:before="100" w:line="216" w:lineRule="auto"/>
        <w:rPr>
          <w:rFonts w:ascii="SimSun" w:hAnsi="SimSun" w:eastAsia="SimSun" w:cs="SimSun"/>
          <w:sz w:val="21"/>
          <w:szCs w:val="21"/>
        </w:rPr>
      </w:pPr>
      <w:r>
        <w:rPr>
          <w:rFonts w:ascii="SimSun" w:hAnsi="SimSun" w:eastAsia="SimSun" w:cs="SimSun"/>
          <w:sz w:val="21"/>
          <w:szCs w:val="21"/>
          <w:spacing w:val="-2"/>
        </w:rPr>
        <w:t>(2)掩饰(lie,L):测量被试者对该调</w:t>
      </w:r>
      <w:r>
        <w:rPr>
          <w:rFonts w:ascii="SimSun" w:hAnsi="SimSun" w:eastAsia="SimSun" w:cs="SimSun"/>
          <w:sz w:val="21"/>
          <w:szCs w:val="21"/>
          <w:spacing w:val="-3"/>
        </w:rPr>
        <w:t>查的态度。高分反映防御、天真、思想单纯等。</w:t>
      </w:r>
    </w:p>
    <w:p>
      <w:pPr>
        <w:ind w:left="430"/>
        <w:spacing w:before="92" w:line="215" w:lineRule="auto"/>
        <w:rPr>
          <w:rFonts w:ascii="SimSun" w:hAnsi="SimSun" w:eastAsia="SimSun" w:cs="SimSun"/>
          <w:sz w:val="21"/>
          <w:szCs w:val="21"/>
        </w:rPr>
      </w:pPr>
      <w:r>
        <w:rPr>
          <w:rFonts w:ascii="SimSun" w:hAnsi="SimSun" w:eastAsia="SimSun" w:cs="SimSun"/>
          <w:sz w:val="21"/>
          <w:szCs w:val="21"/>
          <w:spacing w:val="-2"/>
        </w:rPr>
        <w:t>(3)效度(validity,V):测量任</w:t>
      </w:r>
      <w:r>
        <w:rPr>
          <w:rFonts w:ascii="SimSun" w:hAnsi="SimSun" w:eastAsia="SimSun" w:cs="SimSun"/>
          <w:sz w:val="21"/>
          <w:szCs w:val="21"/>
          <w:spacing w:val="-3"/>
        </w:rPr>
        <w:t>意回答倾向。高分表示任意回答、诈病或存在偏执。</w:t>
      </w:r>
    </w:p>
    <w:p>
      <w:pPr>
        <w:ind w:left="430"/>
        <w:spacing w:before="97" w:line="216" w:lineRule="auto"/>
        <w:rPr>
          <w:rFonts w:ascii="SimSun" w:hAnsi="SimSun" w:eastAsia="SimSun" w:cs="SimSun"/>
          <w:sz w:val="21"/>
          <w:szCs w:val="21"/>
        </w:rPr>
      </w:pPr>
      <w:r>
        <w:rPr>
          <w:rFonts w:ascii="SimSun" w:hAnsi="SimSun" w:eastAsia="SimSun" w:cs="SimSun"/>
          <w:sz w:val="21"/>
          <w:szCs w:val="21"/>
        </w:rPr>
        <w:t>(4)校正分(correction,C):测量</w:t>
      </w:r>
      <w:r>
        <w:rPr>
          <w:rFonts w:ascii="SimSun" w:hAnsi="SimSun" w:eastAsia="SimSun" w:cs="SimSun"/>
          <w:sz w:val="21"/>
          <w:szCs w:val="21"/>
          <w:spacing w:val="-1"/>
        </w:rPr>
        <w:t>过分防御或不现实倾向。高分表示被试对测验持防卫态度。</w:t>
      </w:r>
    </w:p>
    <w:p>
      <w:pPr>
        <w:ind w:left="430"/>
        <w:spacing w:before="108" w:line="219" w:lineRule="auto"/>
        <w:rPr>
          <w:rFonts w:ascii="SimSun" w:hAnsi="SimSun" w:eastAsia="SimSun" w:cs="SimSun"/>
          <w:sz w:val="21"/>
          <w:szCs w:val="21"/>
        </w:rPr>
      </w:pPr>
      <w:r>
        <w:rPr>
          <w:rFonts w:ascii="SimSun" w:hAnsi="SimSun" w:eastAsia="SimSun" w:cs="SimSun"/>
          <w:sz w:val="21"/>
          <w:szCs w:val="21"/>
          <w:spacing w:val="-1"/>
        </w:rPr>
        <w:t>2.</w:t>
      </w:r>
      <w:r>
        <w:rPr>
          <w:rFonts w:ascii="SimSun" w:hAnsi="SimSun" w:eastAsia="SimSun" w:cs="SimSun"/>
          <w:sz w:val="21"/>
          <w:szCs w:val="21"/>
          <w:spacing w:val="-21"/>
        </w:rPr>
        <w:t xml:space="preserve"> </w:t>
      </w:r>
      <w:r>
        <w:rPr>
          <w:rFonts w:ascii="SimSun" w:hAnsi="SimSun" w:eastAsia="SimSun" w:cs="SimSun"/>
          <w:sz w:val="21"/>
          <w:szCs w:val="21"/>
          <w:spacing w:val="-1"/>
        </w:rPr>
        <w:t>临床量表</w:t>
      </w:r>
    </w:p>
    <w:p>
      <w:pPr>
        <w:ind w:left="430"/>
        <w:spacing w:before="85" w:line="214" w:lineRule="auto"/>
        <w:rPr>
          <w:rFonts w:ascii="SimSun" w:hAnsi="SimSun" w:eastAsia="SimSun" w:cs="SimSun"/>
          <w:sz w:val="21"/>
          <w:szCs w:val="21"/>
        </w:rPr>
      </w:pPr>
      <w:r>
        <w:rPr>
          <w:rFonts w:ascii="SimSun" w:hAnsi="SimSun" w:eastAsia="SimSun" w:cs="SimSun"/>
          <w:sz w:val="21"/>
          <w:szCs w:val="21"/>
          <w:spacing w:val="3"/>
        </w:rPr>
        <w:t>(1)疑病量表(</w:t>
      </w:r>
      <w:r>
        <w:rPr>
          <w:rFonts w:ascii="SimSun" w:hAnsi="SimSun" w:eastAsia="SimSun" w:cs="SimSun"/>
          <w:sz w:val="21"/>
          <w:szCs w:val="21"/>
        </w:rPr>
        <w:t>hypochondriasis</w:t>
      </w:r>
      <w:r>
        <w:rPr>
          <w:rFonts w:ascii="SimSun" w:hAnsi="SimSun" w:eastAsia="SimSun" w:cs="SimSun"/>
          <w:sz w:val="21"/>
          <w:szCs w:val="21"/>
          <w:spacing w:val="3"/>
        </w:rPr>
        <w:t>,</w:t>
      </w:r>
      <w:r>
        <w:rPr>
          <w:rFonts w:ascii="SimSun" w:hAnsi="SimSun" w:eastAsia="SimSun" w:cs="SimSun"/>
          <w:sz w:val="21"/>
          <w:szCs w:val="21"/>
        </w:rPr>
        <w:t>Hs</w:t>
      </w:r>
      <w:r>
        <w:rPr>
          <w:rFonts w:ascii="SimSun" w:hAnsi="SimSun" w:eastAsia="SimSun" w:cs="SimSun"/>
          <w:sz w:val="21"/>
          <w:szCs w:val="21"/>
          <w:spacing w:val="3"/>
        </w:rPr>
        <w:t>):测量被试疑病倾向及对身体健康的不</w:t>
      </w:r>
      <w:r>
        <w:rPr>
          <w:rFonts w:ascii="SimSun" w:hAnsi="SimSun" w:eastAsia="SimSun" w:cs="SimSun"/>
          <w:sz w:val="21"/>
          <w:szCs w:val="21"/>
          <w:spacing w:val="2"/>
        </w:rPr>
        <w:t>正常关心。高分表示</w:t>
      </w:r>
    </w:p>
    <w:p>
      <w:pPr>
        <w:spacing w:before="101" w:line="219" w:lineRule="auto"/>
        <w:rPr>
          <w:rFonts w:ascii="SimSun" w:hAnsi="SimSun" w:eastAsia="SimSun" w:cs="SimSun"/>
          <w:sz w:val="21"/>
          <w:szCs w:val="21"/>
        </w:rPr>
      </w:pPr>
      <w:r>
        <w:rPr>
          <w:rFonts w:ascii="SimSun" w:hAnsi="SimSun" w:eastAsia="SimSun" w:cs="SimSun"/>
          <w:sz w:val="21"/>
          <w:szCs w:val="21"/>
          <w:spacing w:val="-12"/>
        </w:rPr>
        <w:t>被试有许多身体上的不适、不愉快、自我中心、敌意、需求、寻求注意等。条目举例：我常会恶心呕吐。</w:t>
      </w:r>
    </w:p>
    <w:p>
      <w:pPr>
        <w:ind w:right="28" w:firstLine="430"/>
        <w:spacing w:before="86" w:line="261" w:lineRule="auto"/>
        <w:rPr>
          <w:rFonts w:ascii="SimSun" w:hAnsi="SimSun" w:eastAsia="SimSun" w:cs="SimSun"/>
          <w:sz w:val="21"/>
          <w:szCs w:val="21"/>
        </w:rPr>
      </w:pPr>
      <w:r>
        <w:rPr>
          <w:rFonts w:ascii="SimSun" w:hAnsi="SimSun" w:eastAsia="SimSun" w:cs="SimSun"/>
          <w:sz w:val="21"/>
          <w:szCs w:val="21"/>
          <w:spacing w:val="-2"/>
        </w:rPr>
        <w:t>(2)抑郁量表(depression,D):测量情绪低落、焦虑问题。高分表示情绪低落，</w:t>
      </w:r>
      <w:r>
        <w:rPr>
          <w:rFonts w:ascii="SimSun" w:hAnsi="SimSun" w:eastAsia="SimSun" w:cs="SimSun"/>
          <w:sz w:val="21"/>
          <w:szCs w:val="21"/>
          <w:spacing w:val="-3"/>
        </w:rPr>
        <w:t>缺乏自信，自杀观</w:t>
      </w:r>
      <w:r>
        <w:rPr>
          <w:rFonts w:ascii="SimSun" w:hAnsi="SimSun" w:eastAsia="SimSun" w:cs="SimSun"/>
          <w:sz w:val="21"/>
          <w:szCs w:val="21"/>
        </w:rPr>
        <w:t xml:space="preserve"> </w:t>
      </w:r>
      <w:r>
        <w:rPr>
          <w:rFonts w:ascii="SimSun" w:hAnsi="SimSun" w:eastAsia="SimSun" w:cs="SimSun"/>
          <w:sz w:val="21"/>
          <w:szCs w:val="21"/>
          <w:spacing w:val="-7"/>
        </w:rPr>
        <w:t>念，有轻度焦虑和激动。条目举例：我常有很多心事。</w:t>
      </w:r>
    </w:p>
    <w:p>
      <w:pPr>
        <w:ind w:right="23" w:firstLine="430"/>
        <w:spacing w:before="88" w:line="273" w:lineRule="auto"/>
        <w:rPr>
          <w:rFonts w:ascii="SimSun" w:hAnsi="SimSun" w:eastAsia="SimSun" w:cs="SimSun"/>
          <w:sz w:val="21"/>
          <w:szCs w:val="21"/>
        </w:rPr>
      </w:pPr>
      <w:r>
        <w:rPr>
          <w:rFonts w:ascii="SimSun" w:hAnsi="SimSun" w:eastAsia="SimSun" w:cs="SimSun"/>
          <w:sz w:val="21"/>
          <w:szCs w:val="21"/>
        </w:rPr>
        <w:t>(3)癔病量表(hysteria,Hy):测量被试对心身症状的关注和敏感，自我中心等特点。高分反映自</w:t>
      </w:r>
      <w:r>
        <w:rPr>
          <w:rFonts w:ascii="SimSun" w:hAnsi="SimSun" w:eastAsia="SimSun" w:cs="SimSun"/>
          <w:sz w:val="21"/>
          <w:szCs w:val="21"/>
        </w:rPr>
        <w:t xml:space="preserve"> </w:t>
      </w:r>
      <w:r>
        <w:rPr>
          <w:rFonts w:ascii="SimSun" w:hAnsi="SimSun" w:eastAsia="SimSun" w:cs="SimSun"/>
          <w:sz w:val="21"/>
          <w:szCs w:val="21"/>
          <w:spacing w:val="-7"/>
        </w:rPr>
        <w:t>我中心、自大、自私、期待更多的注意和爱抚，与人的关系肤浅、幼稚。条目举例：每星期至少有一两</w:t>
      </w:r>
      <w:r>
        <w:rPr>
          <w:rFonts w:ascii="SimSun" w:hAnsi="SimSun" w:eastAsia="SimSun" w:cs="SimSun"/>
          <w:sz w:val="21"/>
          <w:szCs w:val="21"/>
          <w:spacing w:val="3"/>
        </w:rPr>
        <w:t xml:space="preserve"> </w:t>
      </w:r>
      <w:r>
        <w:rPr>
          <w:rFonts w:ascii="SimSun" w:hAnsi="SimSun" w:eastAsia="SimSun" w:cs="SimSun"/>
          <w:sz w:val="21"/>
          <w:szCs w:val="21"/>
          <w:spacing w:val="-8"/>
        </w:rPr>
        <w:t>次，我会无缘无故地觉得周身发热。</w:t>
      </w:r>
    </w:p>
    <w:p>
      <w:pPr>
        <w:ind w:right="28" w:firstLine="430"/>
        <w:spacing w:before="87" w:line="274" w:lineRule="auto"/>
        <w:rPr>
          <w:rFonts w:ascii="SimSun" w:hAnsi="SimSun" w:eastAsia="SimSun" w:cs="SimSun"/>
          <w:sz w:val="21"/>
          <w:szCs w:val="21"/>
        </w:rPr>
      </w:pPr>
      <w:r>
        <w:rPr>
          <w:rFonts w:ascii="SimSun" w:hAnsi="SimSun" w:eastAsia="SimSun" w:cs="SimSun"/>
          <w:sz w:val="21"/>
          <w:szCs w:val="21"/>
          <w:spacing w:val="-4"/>
        </w:rPr>
        <w:t>(4)精神病态性偏倚量表(psychopathic</w:t>
      </w:r>
      <w:r>
        <w:rPr>
          <w:rFonts w:ascii="SimSun" w:hAnsi="SimSun" w:eastAsia="SimSun" w:cs="SimSun"/>
          <w:sz w:val="21"/>
          <w:szCs w:val="21"/>
          <w:spacing w:val="11"/>
        </w:rPr>
        <w:t xml:space="preserve"> </w:t>
      </w:r>
      <w:r>
        <w:rPr>
          <w:rFonts w:ascii="SimSun" w:hAnsi="SimSun" w:eastAsia="SimSun" w:cs="SimSun"/>
          <w:sz w:val="21"/>
          <w:szCs w:val="21"/>
          <w:spacing w:val="-4"/>
        </w:rPr>
        <w:t>deviation,Pd):测量被试的社会行为偏离特点。高分反映</w:t>
      </w:r>
      <w:r>
        <w:rPr>
          <w:rFonts w:ascii="SimSun" w:hAnsi="SimSun" w:eastAsia="SimSun" w:cs="SimSun"/>
          <w:sz w:val="21"/>
          <w:szCs w:val="21"/>
        </w:rPr>
        <w:t xml:space="preserve"> </w:t>
      </w:r>
      <w:r>
        <w:rPr>
          <w:rFonts w:ascii="SimSun" w:hAnsi="SimSun" w:eastAsia="SimSun" w:cs="SimSun"/>
          <w:sz w:val="21"/>
          <w:szCs w:val="21"/>
          <w:spacing w:val="-7"/>
        </w:rPr>
        <w:t>被试脱离一般社会道德规范，无视社会习俗，社会适应差，冲动敌意，攻击性倾向。条目举例：我童年</w:t>
      </w:r>
      <w:r>
        <w:rPr>
          <w:rFonts w:ascii="SimSun" w:hAnsi="SimSun" w:eastAsia="SimSun" w:cs="SimSun"/>
          <w:sz w:val="21"/>
          <w:szCs w:val="21"/>
          <w:spacing w:val="2"/>
        </w:rPr>
        <w:t xml:space="preserve"> </w:t>
      </w:r>
      <w:r>
        <w:rPr>
          <w:rFonts w:ascii="SimSun" w:hAnsi="SimSun" w:eastAsia="SimSun" w:cs="SimSun"/>
          <w:sz w:val="21"/>
          <w:szCs w:val="21"/>
          <w:spacing w:val="-7"/>
        </w:rPr>
        <w:t>时期中，有一段时间偷过人家的东西。</w:t>
      </w:r>
    </w:p>
    <w:p>
      <w:pPr>
        <w:ind w:right="30" w:firstLine="430"/>
        <w:spacing w:before="87" w:line="273" w:lineRule="auto"/>
        <w:rPr>
          <w:rFonts w:ascii="SimSun" w:hAnsi="SimSun" w:eastAsia="SimSun" w:cs="SimSun"/>
          <w:sz w:val="21"/>
          <w:szCs w:val="21"/>
        </w:rPr>
      </w:pPr>
      <w:r>
        <w:rPr>
          <w:rFonts w:ascii="SimSun" w:hAnsi="SimSun" w:eastAsia="SimSun" w:cs="SimSun"/>
          <w:sz w:val="21"/>
          <w:szCs w:val="21"/>
          <w:spacing w:val="-4"/>
        </w:rPr>
        <w:t>(5)男子气或女子气量表(masculinity-femininity,Mf):测量男子女性化、女子男性化倾向。男性</w:t>
      </w:r>
      <w:r>
        <w:rPr>
          <w:rFonts w:ascii="SimSun" w:hAnsi="SimSun" w:eastAsia="SimSun" w:cs="SimSun"/>
          <w:sz w:val="21"/>
          <w:szCs w:val="21"/>
          <w:spacing w:val="14"/>
        </w:rPr>
        <w:t xml:space="preserve"> </w:t>
      </w:r>
      <w:r>
        <w:rPr>
          <w:rFonts w:ascii="SimSun" w:hAnsi="SimSun" w:eastAsia="SimSun" w:cs="SimSun"/>
          <w:sz w:val="21"/>
          <w:szCs w:val="21"/>
          <w:spacing w:val="-11"/>
        </w:rPr>
        <w:t>高分反映敏感、爱美、被动等女性倾向，女性高分则反映粗鲁、好</w:t>
      </w:r>
      <w:r>
        <w:rPr>
          <w:rFonts w:ascii="SimSun" w:hAnsi="SimSun" w:eastAsia="SimSun" w:cs="SimSun"/>
          <w:sz w:val="21"/>
          <w:szCs w:val="21"/>
          <w:spacing w:val="-12"/>
        </w:rPr>
        <w:t>攻击、自信、缺乏情感、不敏感等男性</w:t>
      </w:r>
      <w:r>
        <w:rPr>
          <w:rFonts w:ascii="SimSun" w:hAnsi="SimSun" w:eastAsia="SimSun" w:cs="SimSun"/>
          <w:sz w:val="21"/>
          <w:szCs w:val="21"/>
        </w:rPr>
        <w:t xml:space="preserve"> </w:t>
      </w:r>
      <w:r>
        <w:rPr>
          <w:rFonts w:ascii="SimSun" w:hAnsi="SimSun" w:eastAsia="SimSun" w:cs="SimSun"/>
          <w:sz w:val="21"/>
          <w:szCs w:val="21"/>
          <w:spacing w:val="-4"/>
        </w:rPr>
        <w:t>化倾向。条目举例：和我性别相同的人最容易喜欢我。</w:t>
      </w:r>
    </w:p>
    <w:p>
      <w:pPr>
        <w:ind w:right="48" w:firstLine="430"/>
        <w:spacing w:before="85" w:line="274" w:lineRule="auto"/>
        <w:rPr>
          <w:rFonts w:ascii="SimSun" w:hAnsi="SimSun" w:eastAsia="SimSun" w:cs="SimSun"/>
          <w:sz w:val="21"/>
          <w:szCs w:val="21"/>
        </w:rPr>
      </w:pPr>
      <w:r>
        <w:rPr>
          <w:rFonts w:ascii="SimSun" w:hAnsi="SimSun" w:eastAsia="SimSun" w:cs="SimSun"/>
          <w:sz w:val="21"/>
          <w:szCs w:val="21"/>
        </w:rPr>
        <w:t>(6)妄想量表(paranoia,Pa):测量被试</w:t>
      </w:r>
      <w:r>
        <w:rPr>
          <w:rFonts w:ascii="SimSun" w:hAnsi="SimSun" w:eastAsia="SimSun" w:cs="SimSun"/>
          <w:sz w:val="21"/>
          <w:szCs w:val="21"/>
          <w:spacing w:val="-1"/>
        </w:rPr>
        <w:t>是否具有病理性思维。高分提示多疑、过分敏感，甚至有</w:t>
      </w:r>
      <w:r>
        <w:rPr>
          <w:rFonts w:ascii="SimSun" w:hAnsi="SimSun" w:eastAsia="SimSun" w:cs="SimSun"/>
          <w:sz w:val="21"/>
          <w:szCs w:val="21"/>
        </w:rPr>
        <w:t xml:space="preserve"> </w:t>
      </w:r>
      <w:r>
        <w:rPr>
          <w:rFonts w:ascii="SimSun" w:hAnsi="SimSun" w:eastAsia="SimSun" w:cs="SimSun"/>
          <w:sz w:val="21"/>
          <w:szCs w:val="21"/>
          <w:spacing w:val="-7"/>
        </w:rPr>
        <w:t>妄想存在，平时思维方式为容易指责别人而很少内疚，有时可</w:t>
      </w:r>
      <w:r>
        <w:rPr>
          <w:rFonts w:ascii="SimSun" w:hAnsi="SimSun" w:eastAsia="SimSun" w:cs="SimSun"/>
          <w:sz w:val="21"/>
          <w:szCs w:val="21"/>
          <w:spacing w:val="-8"/>
        </w:rPr>
        <w:t>表现强词夺理、敌意、愤怒、甚至侵犯他</w:t>
      </w:r>
      <w:r>
        <w:rPr>
          <w:rFonts w:ascii="SimSun" w:hAnsi="SimSun" w:eastAsia="SimSun" w:cs="SimSun"/>
          <w:sz w:val="21"/>
          <w:szCs w:val="21"/>
        </w:rPr>
        <w:t xml:space="preserve"> </w:t>
      </w:r>
      <w:r>
        <w:rPr>
          <w:rFonts w:ascii="SimSun" w:hAnsi="SimSun" w:eastAsia="SimSun" w:cs="SimSun"/>
          <w:sz w:val="21"/>
          <w:szCs w:val="21"/>
          <w:spacing w:val="-9"/>
        </w:rPr>
        <w:t>人。条目举例：有人想害我。</w:t>
      </w:r>
    </w:p>
    <w:p>
      <w:pPr>
        <w:ind w:right="48" w:firstLine="430"/>
        <w:spacing w:before="86" w:line="261" w:lineRule="auto"/>
        <w:rPr>
          <w:rFonts w:ascii="SimSun" w:hAnsi="SimSun" w:eastAsia="SimSun" w:cs="SimSun"/>
          <w:sz w:val="21"/>
          <w:szCs w:val="21"/>
        </w:rPr>
      </w:pPr>
      <w:r>
        <w:rPr>
          <w:rFonts w:ascii="SimSun" w:hAnsi="SimSun" w:eastAsia="SimSun" w:cs="SimSun"/>
          <w:sz w:val="21"/>
          <w:szCs w:val="21"/>
          <w:spacing w:val="-2"/>
        </w:rPr>
        <w:t>(7)精神衰弱量表(psychasthenia,Pt):测</w:t>
      </w:r>
      <w:r>
        <w:rPr>
          <w:rFonts w:ascii="SimSun" w:hAnsi="SimSun" w:eastAsia="SimSun" w:cs="SimSun"/>
          <w:sz w:val="21"/>
          <w:szCs w:val="21"/>
          <w:spacing w:val="-3"/>
        </w:rPr>
        <w:t>量精神衰弱、强迫、恐怖或焦虑等神经症特点。高分提</w:t>
      </w:r>
      <w:r>
        <w:rPr>
          <w:rFonts w:ascii="SimSun" w:hAnsi="SimSun" w:eastAsia="SimSun" w:cs="SimSun"/>
          <w:sz w:val="21"/>
          <w:szCs w:val="21"/>
        </w:rPr>
        <w:t xml:space="preserve"> </w:t>
      </w:r>
      <w:r>
        <w:rPr>
          <w:rFonts w:ascii="SimSun" w:hAnsi="SimSun" w:eastAsia="SimSun" w:cs="SimSun"/>
          <w:sz w:val="21"/>
          <w:szCs w:val="21"/>
          <w:spacing w:val="-8"/>
        </w:rPr>
        <w:t>示强迫观念、严重焦虑、高度紧张、恐怖等反应。条目举例：我似乎比</w:t>
      </w:r>
      <w:r>
        <w:rPr>
          <w:rFonts w:ascii="SimSun" w:hAnsi="SimSun" w:eastAsia="SimSun" w:cs="SimSun"/>
          <w:sz w:val="21"/>
          <w:szCs w:val="21"/>
          <w:spacing w:val="-9"/>
        </w:rPr>
        <w:t>别人更难于集中注意力。</w:t>
      </w:r>
    </w:p>
    <w:p>
      <w:pPr>
        <w:ind w:right="27" w:firstLine="430"/>
        <w:spacing w:before="86" w:line="274" w:lineRule="auto"/>
        <w:rPr>
          <w:rFonts w:ascii="SimSun" w:hAnsi="SimSun" w:eastAsia="SimSun" w:cs="SimSun"/>
          <w:sz w:val="21"/>
          <w:szCs w:val="21"/>
        </w:rPr>
      </w:pPr>
      <w:r>
        <w:rPr>
          <w:rFonts w:ascii="SimSun" w:hAnsi="SimSun" w:eastAsia="SimSun" w:cs="SimSun"/>
          <w:sz w:val="21"/>
          <w:szCs w:val="21"/>
          <w:spacing w:val="3"/>
        </w:rPr>
        <w:t>(8)精神分裂症量表(</w:t>
      </w:r>
      <w:r>
        <w:rPr>
          <w:rFonts w:ascii="SimSun" w:hAnsi="SimSun" w:eastAsia="SimSun" w:cs="SimSun"/>
          <w:sz w:val="21"/>
          <w:szCs w:val="21"/>
        </w:rPr>
        <w:t>schizophrenia</w:t>
      </w:r>
      <w:r>
        <w:rPr>
          <w:rFonts w:ascii="SimSun" w:hAnsi="SimSun" w:eastAsia="SimSun" w:cs="SimSun"/>
          <w:sz w:val="21"/>
          <w:szCs w:val="21"/>
          <w:spacing w:val="3"/>
        </w:rPr>
        <w:t>,</w:t>
      </w:r>
      <w:r>
        <w:rPr>
          <w:rFonts w:ascii="SimSun" w:hAnsi="SimSun" w:eastAsia="SimSun" w:cs="SimSun"/>
          <w:sz w:val="21"/>
          <w:szCs w:val="21"/>
        </w:rPr>
        <w:t>Sc</w:t>
      </w:r>
      <w:r>
        <w:rPr>
          <w:rFonts w:ascii="SimSun" w:hAnsi="SimSun" w:eastAsia="SimSun" w:cs="SimSun"/>
          <w:sz w:val="21"/>
          <w:szCs w:val="21"/>
          <w:spacing w:val="3"/>
        </w:rPr>
        <w:t>):测量思维异常和行为</w:t>
      </w:r>
      <w:r>
        <w:rPr>
          <w:rFonts w:ascii="SimSun" w:hAnsi="SimSun" w:eastAsia="SimSun" w:cs="SimSun"/>
          <w:sz w:val="21"/>
          <w:szCs w:val="21"/>
          <w:spacing w:val="2"/>
        </w:rPr>
        <w:t>古怪等精神分裂症的一些临床特</w:t>
      </w:r>
      <w:r>
        <w:rPr>
          <w:rFonts w:ascii="SimSun" w:hAnsi="SimSun" w:eastAsia="SimSun" w:cs="SimSun"/>
          <w:sz w:val="21"/>
          <w:szCs w:val="21"/>
        </w:rPr>
        <w:t xml:space="preserve"> </w:t>
      </w:r>
      <w:r>
        <w:rPr>
          <w:rFonts w:ascii="SimSun" w:hAnsi="SimSun" w:eastAsia="SimSun" w:cs="SimSun"/>
          <w:sz w:val="21"/>
          <w:szCs w:val="21"/>
          <w:spacing w:val="-2"/>
        </w:rPr>
        <w:t>点。高分提示思维古怪，行为退缩，可能存在幻觉妄想，情感不稳。条目举</w:t>
      </w:r>
      <w:r>
        <w:rPr>
          <w:rFonts w:ascii="SimSun" w:hAnsi="SimSun" w:eastAsia="SimSun" w:cs="SimSun"/>
          <w:sz w:val="21"/>
          <w:szCs w:val="21"/>
          <w:spacing w:val="-3"/>
        </w:rPr>
        <w:t>例：有时我会哭一阵笑一</w:t>
      </w:r>
      <w:r>
        <w:rPr>
          <w:rFonts w:ascii="SimSun" w:hAnsi="SimSun" w:eastAsia="SimSun" w:cs="SimSun"/>
          <w:sz w:val="21"/>
          <w:szCs w:val="21"/>
        </w:rPr>
        <w:t xml:space="preserve"> </w:t>
      </w:r>
      <w:r>
        <w:rPr>
          <w:rFonts w:ascii="SimSun" w:hAnsi="SimSun" w:eastAsia="SimSun" w:cs="SimSun"/>
          <w:sz w:val="21"/>
          <w:szCs w:val="21"/>
          <w:spacing w:val="-10"/>
        </w:rPr>
        <w:t>阵，连自己也不能控制。</w:t>
      </w:r>
    </w:p>
    <w:p>
      <w:pPr>
        <w:ind w:firstLine="430"/>
        <w:spacing w:before="89" w:line="273" w:lineRule="auto"/>
        <w:rPr>
          <w:rFonts w:ascii="SimSun" w:hAnsi="SimSun" w:eastAsia="SimSun" w:cs="SimSun"/>
          <w:sz w:val="21"/>
          <w:szCs w:val="21"/>
        </w:rPr>
      </w:pPr>
      <w:r>
        <w:rPr>
          <w:rFonts w:ascii="SimSun" w:hAnsi="SimSun" w:eastAsia="SimSun" w:cs="SimSun"/>
          <w:sz w:val="21"/>
          <w:szCs w:val="21"/>
          <w:spacing w:val="1"/>
        </w:rPr>
        <w:t>(9)躁狂症量表(</w:t>
      </w:r>
      <w:r>
        <w:rPr>
          <w:rFonts w:ascii="SimSun" w:hAnsi="SimSun" w:eastAsia="SimSun" w:cs="SimSun"/>
          <w:sz w:val="21"/>
          <w:szCs w:val="21"/>
        </w:rPr>
        <w:t>mania</w:t>
      </w:r>
      <w:r>
        <w:rPr>
          <w:rFonts w:ascii="SimSun" w:hAnsi="SimSun" w:eastAsia="SimSun" w:cs="SimSun"/>
          <w:sz w:val="21"/>
          <w:szCs w:val="21"/>
          <w:spacing w:val="1"/>
        </w:rPr>
        <w:t>,</w:t>
      </w:r>
      <w:r>
        <w:rPr>
          <w:rFonts w:ascii="SimSun" w:hAnsi="SimSun" w:eastAsia="SimSun" w:cs="SimSun"/>
          <w:sz w:val="21"/>
          <w:szCs w:val="21"/>
        </w:rPr>
        <w:t>Ma</w:t>
      </w:r>
      <w:r>
        <w:rPr>
          <w:rFonts w:ascii="SimSun" w:hAnsi="SimSun" w:eastAsia="SimSun" w:cs="SimSun"/>
          <w:sz w:val="21"/>
          <w:szCs w:val="21"/>
          <w:spacing w:val="1"/>
        </w:rPr>
        <w:t>):</w:t>
      </w:r>
      <w:r>
        <w:rPr>
          <w:rFonts w:ascii="SimSun" w:hAnsi="SimSun" w:eastAsia="SimSun" w:cs="SimSun"/>
          <w:sz w:val="21"/>
          <w:szCs w:val="21"/>
          <w:spacing w:val="-15"/>
        </w:rPr>
        <w:t xml:space="preserve"> </w:t>
      </w:r>
      <w:r>
        <w:rPr>
          <w:rFonts w:ascii="SimSun" w:hAnsi="SimSun" w:eastAsia="SimSun" w:cs="SimSun"/>
          <w:sz w:val="21"/>
          <w:szCs w:val="21"/>
          <w:spacing w:val="1"/>
        </w:rPr>
        <w:t>测量情绪紧张、过度兴奋、夸大、易激惹等轻躁狂症的特点</w:t>
      </w:r>
      <w:r>
        <w:rPr>
          <w:rFonts w:ascii="SimSun" w:hAnsi="SimSun" w:eastAsia="SimSun" w:cs="SimSun"/>
          <w:sz w:val="21"/>
          <w:szCs w:val="21"/>
        </w:rPr>
        <w:t>。高分</w:t>
      </w:r>
      <w:r>
        <w:rPr>
          <w:rFonts w:ascii="SimSun" w:hAnsi="SimSun" w:eastAsia="SimSun" w:cs="SimSun"/>
          <w:sz w:val="21"/>
          <w:szCs w:val="21"/>
        </w:rPr>
        <w:t xml:space="preserve"> </w:t>
      </w:r>
      <w:r>
        <w:rPr>
          <w:rFonts w:ascii="SimSun" w:hAnsi="SimSun" w:eastAsia="SimSun" w:cs="SimSun"/>
          <w:sz w:val="21"/>
          <w:szCs w:val="21"/>
          <w:spacing w:val="-11"/>
        </w:rPr>
        <w:t>反映联想过多过快，情绪激昂，夸大，易激惹，活动过多，精力过分</w:t>
      </w:r>
      <w:r>
        <w:rPr>
          <w:rFonts w:ascii="SimSun" w:hAnsi="SimSun" w:eastAsia="SimSun" w:cs="SimSun"/>
          <w:sz w:val="21"/>
          <w:szCs w:val="21"/>
          <w:spacing w:val="-12"/>
        </w:rPr>
        <w:t>充沛、乐观、无拘束等特点。条目举</w:t>
      </w:r>
      <w:r>
        <w:rPr>
          <w:rFonts w:ascii="SimSun" w:hAnsi="SimSun" w:eastAsia="SimSun" w:cs="SimSun"/>
          <w:sz w:val="21"/>
          <w:szCs w:val="21"/>
        </w:rPr>
        <w:t xml:space="preserve"> </w:t>
      </w:r>
      <w:r>
        <w:rPr>
          <w:rFonts w:ascii="SimSun" w:hAnsi="SimSun" w:eastAsia="SimSun" w:cs="SimSun"/>
          <w:sz w:val="21"/>
          <w:szCs w:val="21"/>
          <w:spacing w:val="-12"/>
        </w:rPr>
        <w:t>例：我是个重要人物。</w:t>
      </w:r>
    </w:p>
    <w:p>
      <w:pPr>
        <w:ind w:right="27" w:firstLine="430"/>
        <w:spacing w:before="87" w:line="260" w:lineRule="auto"/>
        <w:rPr>
          <w:rFonts w:ascii="SimSun" w:hAnsi="SimSun" w:eastAsia="SimSun" w:cs="SimSun"/>
          <w:sz w:val="21"/>
          <w:szCs w:val="21"/>
        </w:rPr>
      </w:pPr>
      <w:r>
        <w:rPr>
          <w:rFonts w:ascii="SimSun" w:hAnsi="SimSun" w:eastAsia="SimSun" w:cs="SimSun"/>
          <w:sz w:val="21"/>
          <w:szCs w:val="21"/>
          <w:spacing w:val="-7"/>
        </w:rPr>
        <w:t>(10)社会内向量表(social</w:t>
      </w:r>
      <w:r>
        <w:rPr>
          <w:rFonts w:ascii="SimSun" w:hAnsi="SimSun" w:eastAsia="SimSun" w:cs="SimSun"/>
          <w:sz w:val="21"/>
          <w:szCs w:val="21"/>
        </w:rPr>
        <w:t xml:space="preserve"> </w:t>
      </w:r>
      <w:r>
        <w:rPr>
          <w:rFonts w:ascii="SimSun" w:hAnsi="SimSun" w:eastAsia="SimSun" w:cs="SimSun"/>
          <w:sz w:val="21"/>
          <w:szCs w:val="21"/>
          <w:spacing w:val="-7"/>
        </w:rPr>
        <w:t>introversion,Si</w:t>
      </w:r>
      <w:r>
        <w:rPr>
          <w:rFonts w:ascii="SimSun" w:hAnsi="SimSun" w:eastAsia="SimSun" w:cs="SimSun"/>
          <w:sz w:val="21"/>
          <w:szCs w:val="21"/>
          <w:spacing w:val="-8"/>
        </w:rPr>
        <w:t>):测量社会化倾向。高分提示性格内向，胆小退缩，不</w:t>
      </w:r>
      <w:r>
        <w:rPr>
          <w:rFonts w:ascii="SimSun" w:hAnsi="SimSun" w:eastAsia="SimSun" w:cs="SimSun"/>
          <w:sz w:val="21"/>
          <w:szCs w:val="21"/>
        </w:rPr>
        <w:t xml:space="preserve"> </w:t>
      </w:r>
      <w:r>
        <w:rPr>
          <w:rFonts w:ascii="SimSun" w:hAnsi="SimSun" w:eastAsia="SimSun" w:cs="SimSun"/>
          <w:sz w:val="21"/>
          <w:szCs w:val="21"/>
          <w:spacing w:val="-9"/>
        </w:rPr>
        <w:t>善社交活动，过分自我控制等；低分反映外向。条目举例：但愿我不要太害羞。</w:t>
      </w:r>
    </w:p>
    <w:p>
      <w:pPr>
        <w:ind w:right="30" w:firstLine="430"/>
        <w:spacing w:before="122" w:line="278" w:lineRule="auto"/>
        <w:rPr>
          <w:rFonts w:ascii="SimSun" w:hAnsi="SimSun" w:eastAsia="SimSun" w:cs="SimSun"/>
          <w:sz w:val="21"/>
          <w:szCs w:val="21"/>
        </w:rPr>
      </w:pPr>
      <w:r>
        <w:rPr>
          <w:rFonts w:ascii="SimSun" w:hAnsi="SimSun" w:eastAsia="SimSun" w:cs="SimSun"/>
          <w:sz w:val="21"/>
          <w:szCs w:val="21"/>
          <w:spacing w:val="1"/>
        </w:rPr>
        <w:t>各量表结果采用T</w:t>
      </w:r>
      <w:r>
        <w:rPr>
          <w:rFonts w:ascii="SimSun" w:hAnsi="SimSun" w:eastAsia="SimSun" w:cs="SimSun"/>
          <w:sz w:val="21"/>
          <w:szCs w:val="21"/>
          <w:spacing w:val="-3"/>
        </w:rPr>
        <w:t xml:space="preserve"> </w:t>
      </w:r>
      <w:r>
        <w:rPr>
          <w:rFonts w:ascii="SimSun" w:hAnsi="SimSun" w:eastAsia="SimSun" w:cs="SimSun"/>
          <w:sz w:val="21"/>
          <w:szCs w:val="21"/>
          <w:spacing w:val="1"/>
        </w:rPr>
        <w:t>分形式，可在</w:t>
      </w:r>
      <w:r>
        <w:rPr>
          <w:rFonts w:ascii="SimSun" w:hAnsi="SimSun" w:eastAsia="SimSun" w:cs="SimSun"/>
          <w:sz w:val="21"/>
          <w:szCs w:val="21"/>
        </w:rPr>
        <w:t>MMPI</w:t>
      </w:r>
      <w:r>
        <w:rPr>
          <w:rFonts w:ascii="SimSun" w:hAnsi="SimSun" w:eastAsia="SimSun" w:cs="SimSun"/>
          <w:sz w:val="21"/>
          <w:szCs w:val="21"/>
          <w:spacing w:val="37"/>
        </w:rPr>
        <w:t xml:space="preserve"> </w:t>
      </w:r>
      <w:r>
        <w:rPr>
          <w:rFonts w:ascii="SimSun" w:hAnsi="SimSun" w:eastAsia="SimSun" w:cs="SimSun"/>
          <w:sz w:val="21"/>
          <w:szCs w:val="21"/>
          <w:spacing w:val="1"/>
        </w:rPr>
        <w:t>剖析图上标出。</w:t>
      </w:r>
      <w:r>
        <w:rPr>
          <w:rFonts w:ascii="SimSun" w:hAnsi="SimSun" w:eastAsia="SimSun" w:cs="SimSun"/>
          <w:sz w:val="21"/>
          <w:szCs w:val="21"/>
          <w:spacing w:val="48"/>
        </w:rPr>
        <w:t xml:space="preserve"> </w:t>
      </w:r>
      <w:r>
        <w:rPr>
          <w:rFonts w:ascii="SimSun" w:hAnsi="SimSun" w:eastAsia="SimSun" w:cs="SimSun"/>
          <w:sz w:val="21"/>
          <w:szCs w:val="21"/>
          <w:spacing w:val="1"/>
        </w:rPr>
        <w:t>一般某量表T</w:t>
      </w:r>
      <w:r>
        <w:rPr>
          <w:rFonts w:ascii="SimSun" w:hAnsi="SimSun" w:eastAsia="SimSun" w:cs="SimSun"/>
          <w:sz w:val="21"/>
          <w:szCs w:val="21"/>
          <w:spacing w:val="-24"/>
        </w:rPr>
        <w:t xml:space="preserve"> </w:t>
      </w:r>
      <w:r>
        <w:rPr>
          <w:rFonts w:ascii="SimSun" w:hAnsi="SimSun" w:eastAsia="SimSun" w:cs="SimSun"/>
          <w:sz w:val="21"/>
          <w:szCs w:val="21"/>
          <w:spacing w:val="1"/>
        </w:rPr>
        <w:t>分高于70则认为存在该量</w:t>
      </w:r>
      <w:r>
        <w:rPr>
          <w:rFonts w:ascii="SimSun" w:hAnsi="SimSun" w:eastAsia="SimSun" w:cs="SimSun"/>
          <w:sz w:val="21"/>
          <w:szCs w:val="21"/>
        </w:rPr>
        <w:t xml:space="preserve"> </w:t>
      </w:r>
      <w:r>
        <w:rPr>
          <w:rFonts w:ascii="SimSun" w:hAnsi="SimSun" w:eastAsia="SimSun" w:cs="SimSun"/>
          <w:sz w:val="21"/>
          <w:szCs w:val="21"/>
          <w:spacing w:val="4"/>
        </w:rPr>
        <w:t>表所反映的精神病理症状，比如抑郁量表≥70分认为存在抑郁症状。但具体分析时应综合各量表T</w:t>
      </w:r>
      <w:r>
        <w:rPr>
          <w:rFonts w:ascii="SimSun" w:hAnsi="SimSun" w:eastAsia="SimSun" w:cs="SimSun"/>
          <w:sz w:val="21"/>
          <w:szCs w:val="21"/>
          <w:spacing w:val="7"/>
        </w:rPr>
        <w:t xml:space="preserve"> </w:t>
      </w:r>
      <w:r>
        <w:rPr>
          <w:rFonts w:ascii="SimSun" w:hAnsi="SimSun" w:eastAsia="SimSun" w:cs="SimSun"/>
          <w:sz w:val="21"/>
          <w:szCs w:val="21"/>
          <w:spacing w:val="-1"/>
        </w:rPr>
        <w:t>分高低情况解释。</w:t>
      </w:r>
    </w:p>
    <w:p>
      <w:pPr>
        <w:ind w:left="433"/>
        <w:spacing w:before="250" w:line="223" w:lineRule="auto"/>
        <w:outlineLvl w:val="0"/>
        <w:rPr>
          <w:rFonts w:ascii="SimHei" w:hAnsi="SimHei" w:eastAsia="SimHei" w:cs="SimHei"/>
          <w:sz w:val="26"/>
          <w:szCs w:val="26"/>
        </w:rPr>
      </w:pPr>
      <w:r>
        <w:rPr>
          <w:rFonts w:ascii="SimHei" w:hAnsi="SimHei" w:eastAsia="SimHei" w:cs="SimHei"/>
          <w:sz w:val="26"/>
          <w:szCs w:val="26"/>
          <w:b/>
          <w:bCs/>
          <w:color w:val="0082E6"/>
          <w:spacing w:val="-15"/>
        </w:rPr>
        <w:t>二、</w:t>
      </w:r>
      <w:r>
        <w:rPr>
          <w:rFonts w:ascii="SimHei" w:hAnsi="SimHei" w:eastAsia="SimHei" w:cs="SimHei"/>
          <w:sz w:val="26"/>
          <w:szCs w:val="26"/>
          <w:color w:val="0082E6"/>
          <w:spacing w:val="-73"/>
        </w:rPr>
        <w:t xml:space="preserve"> </w:t>
      </w:r>
      <w:r>
        <w:rPr>
          <w:rFonts w:ascii="SimHei" w:hAnsi="SimHei" w:eastAsia="SimHei" w:cs="SimHei"/>
          <w:sz w:val="26"/>
          <w:szCs w:val="26"/>
          <w:b/>
          <w:bCs/>
          <w:color w:val="0082E6"/>
          <w:spacing w:val="-15"/>
        </w:rPr>
        <w:t>艾森克人格问卷</w:t>
      </w:r>
    </w:p>
    <w:p>
      <w:pPr>
        <w:ind w:left="430"/>
        <w:spacing w:before="181" w:line="214" w:lineRule="auto"/>
        <w:rPr>
          <w:rFonts w:ascii="SimSun" w:hAnsi="SimSun" w:eastAsia="SimSun" w:cs="SimSun"/>
          <w:sz w:val="21"/>
          <w:szCs w:val="21"/>
        </w:rPr>
      </w:pPr>
      <w:r>
        <w:rPr>
          <w:rFonts w:ascii="SimSun" w:hAnsi="SimSun" w:eastAsia="SimSun" w:cs="SimSun"/>
          <w:sz w:val="21"/>
          <w:szCs w:val="21"/>
          <w:spacing w:val="-7"/>
        </w:rPr>
        <w:t>艾森克人格问卷(</w:t>
      </w:r>
      <w:r>
        <w:rPr>
          <w:rFonts w:ascii="SimSun" w:hAnsi="SimSun" w:eastAsia="SimSun" w:cs="SimSun"/>
          <w:sz w:val="21"/>
          <w:szCs w:val="21"/>
          <w:spacing w:val="-6"/>
        </w:rPr>
        <w:t>Eysenck</w:t>
      </w:r>
      <w:r>
        <w:rPr>
          <w:rFonts w:ascii="SimSun" w:hAnsi="SimSun" w:eastAsia="SimSun" w:cs="SimSun"/>
          <w:sz w:val="21"/>
          <w:szCs w:val="21"/>
          <w:spacing w:val="-8"/>
        </w:rPr>
        <w:t xml:space="preserve"> </w:t>
      </w:r>
      <w:r>
        <w:rPr>
          <w:rFonts w:ascii="SimSun" w:hAnsi="SimSun" w:eastAsia="SimSun" w:cs="SimSun"/>
          <w:sz w:val="21"/>
          <w:szCs w:val="21"/>
          <w:spacing w:val="-6"/>
        </w:rPr>
        <w:t>personality</w:t>
      </w:r>
      <w:r>
        <w:rPr>
          <w:rFonts w:ascii="SimSun" w:hAnsi="SimSun" w:eastAsia="SimSun" w:cs="SimSun"/>
          <w:sz w:val="21"/>
          <w:szCs w:val="21"/>
          <w:spacing w:val="-4"/>
        </w:rPr>
        <w:t xml:space="preserve"> </w:t>
      </w:r>
      <w:r>
        <w:rPr>
          <w:rFonts w:ascii="SimSun" w:hAnsi="SimSun" w:eastAsia="SimSun" w:cs="SimSun"/>
          <w:sz w:val="21"/>
          <w:szCs w:val="21"/>
          <w:spacing w:val="-6"/>
        </w:rPr>
        <w:t>questionnaire</w:t>
      </w:r>
      <w:r>
        <w:rPr>
          <w:rFonts w:ascii="SimSun" w:hAnsi="SimSun" w:eastAsia="SimSun" w:cs="SimSun"/>
          <w:sz w:val="21"/>
          <w:szCs w:val="21"/>
          <w:spacing w:val="-7"/>
        </w:rPr>
        <w:t>,</w:t>
      </w:r>
      <w:r>
        <w:rPr>
          <w:rFonts w:ascii="SimSun" w:hAnsi="SimSun" w:eastAsia="SimSun" w:cs="SimSun"/>
          <w:sz w:val="21"/>
          <w:szCs w:val="21"/>
          <w:spacing w:val="-6"/>
        </w:rPr>
        <w:t>EPQ</w:t>
      </w:r>
      <w:r>
        <w:rPr>
          <w:rFonts w:ascii="SimSun" w:hAnsi="SimSun" w:eastAsia="SimSun" w:cs="SimSun"/>
          <w:sz w:val="21"/>
          <w:szCs w:val="21"/>
          <w:spacing w:val="-7"/>
        </w:rPr>
        <w:t>)由英国心理学家</w:t>
      </w:r>
      <w:r>
        <w:rPr>
          <w:rFonts w:ascii="SimSun" w:hAnsi="SimSun" w:eastAsia="SimSun" w:cs="SimSun"/>
          <w:sz w:val="21"/>
          <w:szCs w:val="21"/>
          <w:spacing w:val="-6"/>
        </w:rPr>
        <w:t>Ey</w:t>
      </w:r>
      <w:r>
        <w:rPr>
          <w:rFonts w:ascii="SimSun" w:hAnsi="SimSun" w:eastAsia="SimSun" w:cs="SimSun"/>
          <w:sz w:val="21"/>
          <w:szCs w:val="21"/>
          <w:spacing w:val="-7"/>
        </w:rPr>
        <w:t>senck</w:t>
      </w:r>
      <w:r>
        <w:rPr>
          <w:rFonts w:ascii="SimSun" w:hAnsi="SimSun" w:eastAsia="SimSun" w:cs="SimSun"/>
          <w:sz w:val="21"/>
          <w:szCs w:val="21"/>
          <w:spacing w:val="3"/>
        </w:rPr>
        <w:t xml:space="preserve"> </w:t>
      </w:r>
      <w:r>
        <w:rPr>
          <w:rFonts w:ascii="SimSun" w:hAnsi="SimSun" w:eastAsia="SimSun" w:cs="SimSun"/>
          <w:sz w:val="21"/>
          <w:szCs w:val="21"/>
          <w:spacing w:val="-7"/>
        </w:rPr>
        <w:t>HJ与其夫人根</w:t>
      </w:r>
    </w:p>
    <w:p>
      <w:pPr>
        <w:sectPr>
          <w:type w:val="continuous"/>
          <w:pgSz w:w="11900" w:h="16840"/>
          <w:pgMar w:top="400" w:right="1221" w:bottom="0" w:left="450" w:header="0" w:footer="0" w:gutter="0"/>
          <w:cols w:equalWidth="0" w:num="2">
            <w:col w:w="960" w:space="100"/>
            <w:col w:w="9170" w:space="0"/>
          </w:cols>
        </w:sectPr>
        <w:rPr/>
      </w:pPr>
    </w:p>
    <w:p>
      <w:pPr>
        <w:rPr/>
      </w:pPr>
      <w:r/>
    </w:p>
    <w:p>
      <w:pPr>
        <w:spacing w:line="88" w:lineRule="exact"/>
        <w:rPr/>
      </w:pPr>
      <w:r/>
    </w:p>
    <w:p>
      <w:pPr>
        <w:sectPr>
          <w:pgSz w:w="11900" w:h="16840"/>
          <w:pgMar w:top="400" w:right="540" w:bottom="0" w:left="1070" w:header="0" w:footer="0" w:gutter="0"/>
          <w:cols w:equalWidth="0" w:num="1">
            <w:col w:w="10290" w:space="0"/>
          </w:cols>
        </w:sectPr>
        <w:rPr/>
      </w:pPr>
    </w:p>
    <w:p>
      <w:pPr>
        <w:ind w:right="175"/>
        <w:spacing w:before="48" w:line="222" w:lineRule="auto"/>
        <w:jc w:val="right"/>
        <w:rPr>
          <w:rFonts w:ascii="SimHei" w:hAnsi="SimHei" w:eastAsia="SimHei" w:cs="SimHei"/>
          <w:sz w:val="24"/>
          <w:szCs w:val="24"/>
        </w:rPr>
      </w:pPr>
      <w:r>
        <w:rPr>
          <w:rFonts w:ascii="SimHei" w:hAnsi="SimHei" w:eastAsia="SimHei" w:cs="SimHei"/>
          <w:sz w:val="24"/>
          <w:szCs w:val="24"/>
          <w:color w:val="0077D3"/>
          <w:spacing w:val="-6"/>
        </w:rPr>
        <w:t>第五章</w:t>
      </w:r>
      <w:r>
        <w:rPr>
          <w:rFonts w:ascii="SimHei" w:hAnsi="SimHei" w:eastAsia="SimHei" w:cs="SimHei"/>
          <w:sz w:val="24"/>
          <w:szCs w:val="24"/>
          <w:color w:val="0077D3"/>
          <w:spacing w:val="45"/>
        </w:rPr>
        <w:t xml:space="preserve"> </w:t>
      </w:r>
      <w:r>
        <w:rPr>
          <w:rFonts w:ascii="SimHei" w:hAnsi="SimHei" w:eastAsia="SimHei" w:cs="SimHei"/>
          <w:sz w:val="24"/>
          <w:szCs w:val="24"/>
          <w:color w:val="0077D3"/>
          <w:spacing w:val="-6"/>
        </w:rPr>
        <w:t>心理评估</w:t>
      </w:r>
    </w:p>
    <w:p>
      <w:pPr>
        <w:spacing w:line="281" w:lineRule="auto"/>
        <w:rPr>
          <w:rFonts w:ascii="Arial"/>
          <w:sz w:val="21"/>
        </w:rPr>
      </w:pPr>
      <w:r/>
    </w:p>
    <w:p>
      <w:pPr>
        <w:ind w:right="235"/>
        <w:spacing w:before="78" w:line="251" w:lineRule="auto"/>
        <w:jc w:val="both"/>
        <w:rPr>
          <w:rFonts w:ascii="SimSun" w:hAnsi="SimSun" w:eastAsia="SimSun" w:cs="SimSun"/>
          <w:sz w:val="24"/>
          <w:szCs w:val="24"/>
        </w:rPr>
      </w:pPr>
      <w:r>
        <w:rPr>
          <w:rFonts w:ascii="SimSun" w:hAnsi="SimSun" w:eastAsia="SimSun" w:cs="SimSun"/>
          <w:sz w:val="24"/>
          <w:szCs w:val="24"/>
          <w:spacing w:val="-24"/>
        </w:rPr>
        <w:t>据其人格三个维度的理论，于1975年在其1952年和1964年两个版本的基础上，根据主成分分析法编</w:t>
      </w:r>
      <w:r>
        <w:rPr>
          <w:rFonts w:ascii="SimSun" w:hAnsi="SimSun" w:eastAsia="SimSun" w:cs="SimSun"/>
          <w:sz w:val="24"/>
          <w:szCs w:val="24"/>
          <w:spacing w:val="10"/>
        </w:rPr>
        <w:t xml:space="preserve"> </w:t>
      </w:r>
      <w:r>
        <w:rPr>
          <w:rFonts w:ascii="SimSun" w:hAnsi="SimSun" w:eastAsia="SimSun" w:cs="SimSun"/>
          <w:sz w:val="24"/>
          <w:szCs w:val="24"/>
          <w:spacing w:val="-28"/>
          <w:w w:val="99"/>
        </w:rPr>
        <w:t>制而成，1994年作了修订，在国际上被广为应用。</w:t>
      </w:r>
      <w:r>
        <w:rPr>
          <w:rFonts w:ascii="SimSun" w:hAnsi="SimSun" w:eastAsia="SimSun" w:cs="SimSun"/>
          <w:sz w:val="24"/>
          <w:szCs w:val="24"/>
          <w:spacing w:val="-25"/>
        </w:rPr>
        <w:t xml:space="preserve"> </w:t>
      </w:r>
      <w:r>
        <w:rPr>
          <w:rFonts w:ascii="SimSun" w:hAnsi="SimSun" w:eastAsia="SimSun" w:cs="SimSun"/>
          <w:sz w:val="24"/>
          <w:szCs w:val="24"/>
          <w:spacing w:val="-28"/>
          <w:w w:val="99"/>
        </w:rPr>
        <w:t>EPQ</w:t>
      </w:r>
      <w:r>
        <w:rPr>
          <w:rFonts w:ascii="SimSun" w:hAnsi="SimSun" w:eastAsia="SimSun" w:cs="SimSun"/>
          <w:sz w:val="24"/>
          <w:szCs w:val="24"/>
          <w:spacing w:val="-43"/>
        </w:rPr>
        <w:t xml:space="preserve"> </w:t>
      </w:r>
      <w:r>
        <w:rPr>
          <w:rFonts w:ascii="SimSun" w:hAnsi="SimSun" w:eastAsia="SimSun" w:cs="SimSun"/>
          <w:sz w:val="24"/>
          <w:szCs w:val="24"/>
          <w:spacing w:val="-28"/>
          <w:w w:val="99"/>
        </w:rPr>
        <w:t>成人问卷适用于测查16岁以上的成人，儿童问</w:t>
      </w:r>
      <w:r>
        <w:rPr>
          <w:rFonts w:ascii="SimSun" w:hAnsi="SimSun" w:eastAsia="SimSun" w:cs="SimSun"/>
          <w:sz w:val="24"/>
          <w:szCs w:val="24"/>
        </w:rPr>
        <w:t xml:space="preserve"> </w:t>
      </w:r>
      <w:r>
        <w:rPr>
          <w:rFonts w:ascii="SimSun" w:hAnsi="SimSun" w:eastAsia="SimSun" w:cs="SimSun"/>
          <w:sz w:val="24"/>
          <w:szCs w:val="24"/>
          <w:spacing w:val="-16"/>
        </w:rPr>
        <w:t>卷适用于7~15岁儿童。国外EPQ</w:t>
      </w:r>
      <w:r>
        <w:rPr>
          <w:rFonts w:ascii="SimSun" w:hAnsi="SimSun" w:eastAsia="SimSun" w:cs="SimSun"/>
          <w:sz w:val="24"/>
          <w:szCs w:val="24"/>
          <w:spacing w:val="-44"/>
        </w:rPr>
        <w:t xml:space="preserve"> </w:t>
      </w:r>
      <w:r>
        <w:rPr>
          <w:rFonts w:ascii="SimSun" w:hAnsi="SimSun" w:eastAsia="SimSun" w:cs="SimSun"/>
          <w:sz w:val="24"/>
          <w:szCs w:val="24"/>
          <w:spacing w:val="-16"/>
        </w:rPr>
        <w:t>儿童本有97个条目，成人10</w:t>
      </w:r>
      <w:r>
        <w:rPr>
          <w:rFonts w:ascii="SimSun" w:hAnsi="SimSun" w:eastAsia="SimSun" w:cs="SimSun"/>
          <w:sz w:val="24"/>
          <w:szCs w:val="24"/>
          <w:spacing w:val="-17"/>
        </w:rPr>
        <w:t>1个条目。我国龚耀先的修订本成人</w:t>
      </w:r>
      <w:r>
        <w:rPr>
          <w:rFonts w:ascii="SimSun" w:hAnsi="SimSun" w:eastAsia="SimSun" w:cs="SimSun"/>
          <w:sz w:val="24"/>
          <w:szCs w:val="24"/>
        </w:rPr>
        <w:t xml:space="preserve"> </w:t>
      </w:r>
      <w:r>
        <w:rPr>
          <w:rFonts w:ascii="SimSun" w:hAnsi="SimSun" w:eastAsia="SimSun" w:cs="SimSun"/>
          <w:sz w:val="24"/>
          <w:szCs w:val="24"/>
          <w:spacing w:val="-22"/>
        </w:rPr>
        <w:t>和儿童均为88个条目；陈仲庚修订本成人有85个条目。</w:t>
      </w:r>
    </w:p>
    <w:p>
      <w:pPr>
        <w:ind w:left="429"/>
        <w:spacing w:before="75" w:line="219" w:lineRule="auto"/>
        <w:rPr>
          <w:rFonts w:ascii="SimSun" w:hAnsi="SimSun" w:eastAsia="SimSun" w:cs="SimSun"/>
          <w:sz w:val="24"/>
          <w:szCs w:val="24"/>
        </w:rPr>
      </w:pPr>
      <w:r>
        <w:rPr>
          <w:rFonts w:ascii="SimSun" w:hAnsi="SimSun" w:eastAsia="SimSun" w:cs="SimSun"/>
          <w:sz w:val="24"/>
          <w:szCs w:val="24"/>
          <w:spacing w:val="-20"/>
          <w:w w:val="98"/>
        </w:rPr>
        <w:t>EPQ</w:t>
      </w:r>
      <w:r>
        <w:rPr>
          <w:rFonts w:ascii="SimSun" w:hAnsi="SimSun" w:eastAsia="SimSun" w:cs="SimSun"/>
          <w:sz w:val="24"/>
          <w:szCs w:val="24"/>
          <w:spacing w:val="-35"/>
        </w:rPr>
        <w:t xml:space="preserve"> </w:t>
      </w:r>
      <w:r>
        <w:rPr>
          <w:rFonts w:ascii="SimSun" w:hAnsi="SimSun" w:eastAsia="SimSun" w:cs="SimSun"/>
          <w:sz w:val="24"/>
          <w:szCs w:val="24"/>
          <w:spacing w:val="-20"/>
          <w:w w:val="98"/>
        </w:rPr>
        <w:t>由三个人格维度和一个效度尺度量表组成。</w:t>
      </w:r>
    </w:p>
    <w:p>
      <w:pPr>
        <w:ind w:right="267" w:firstLine="429"/>
        <w:spacing w:before="53" w:line="241" w:lineRule="auto"/>
        <w:rPr>
          <w:rFonts w:ascii="SimSun" w:hAnsi="SimSun" w:eastAsia="SimSun" w:cs="SimSun"/>
          <w:sz w:val="24"/>
          <w:szCs w:val="24"/>
        </w:rPr>
      </w:pPr>
      <w:r>
        <w:rPr>
          <w:rFonts w:ascii="SimSun" w:hAnsi="SimSun" w:eastAsia="SimSun" w:cs="SimSun"/>
          <w:sz w:val="24"/>
          <w:szCs w:val="24"/>
          <w:spacing w:val="-25"/>
        </w:rPr>
        <w:t>(1)神经质(neuroticism,N):测查情绪稳定性。高分反映易焦虑、抑郁和较强烈的情绪反应倾向</w:t>
      </w:r>
      <w:r>
        <w:rPr>
          <w:rFonts w:ascii="SimSun" w:hAnsi="SimSun" w:eastAsia="SimSun" w:cs="SimSun"/>
          <w:sz w:val="24"/>
          <w:szCs w:val="24"/>
          <w:spacing w:val="16"/>
        </w:rPr>
        <w:t xml:space="preserve"> </w:t>
      </w:r>
      <w:r>
        <w:rPr>
          <w:rFonts w:ascii="SimSun" w:hAnsi="SimSun" w:eastAsia="SimSun" w:cs="SimSun"/>
          <w:sz w:val="24"/>
          <w:szCs w:val="24"/>
          <w:spacing w:val="-32"/>
          <w:w w:val="99"/>
        </w:rPr>
        <w:t>等特征。条目举例：你容易激动吗?</w:t>
      </w:r>
    </w:p>
    <w:p>
      <w:pPr>
        <w:ind w:right="225" w:firstLine="429"/>
        <w:spacing w:before="52" w:line="249" w:lineRule="auto"/>
        <w:rPr>
          <w:rFonts w:ascii="SimSun" w:hAnsi="SimSun" w:eastAsia="SimSun" w:cs="SimSun"/>
          <w:sz w:val="24"/>
          <w:szCs w:val="24"/>
        </w:rPr>
      </w:pPr>
      <w:r>
        <w:rPr>
          <w:rFonts w:ascii="SimSun" w:hAnsi="SimSun" w:eastAsia="SimSun" w:cs="SimSun"/>
          <w:sz w:val="24"/>
          <w:szCs w:val="24"/>
          <w:spacing w:val="-27"/>
          <w:w w:val="98"/>
        </w:rPr>
        <w:t>(2)内-外向(introversion-extroversion,E):测查内向和外向人格特</w:t>
      </w:r>
      <w:r>
        <w:rPr>
          <w:rFonts w:ascii="SimSun" w:hAnsi="SimSun" w:eastAsia="SimSun" w:cs="SimSun"/>
          <w:sz w:val="24"/>
          <w:szCs w:val="24"/>
          <w:spacing w:val="-28"/>
          <w:w w:val="98"/>
        </w:rPr>
        <w:t>征。高分反映个性外向，具有好</w:t>
      </w:r>
      <w:r>
        <w:rPr>
          <w:rFonts w:ascii="SimSun" w:hAnsi="SimSun" w:eastAsia="SimSun" w:cs="SimSun"/>
          <w:sz w:val="24"/>
          <w:szCs w:val="24"/>
        </w:rPr>
        <w:t xml:space="preserve"> </w:t>
      </w:r>
      <w:r>
        <w:rPr>
          <w:rFonts w:ascii="SimSun" w:hAnsi="SimSun" w:eastAsia="SimSun" w:cs="SimSun"/>
          <w:sz w:val="24"/>
          <w:szCs w:val="24"/>
          <w:spacing w:val="-28"/>
          <w:w w:val="95"/>
        </w:rPr>
        <w:t>交际、热情、冲动等特征，低分则反映个性内</w:t>
      </w:r>
      <w:r>
        <w:rPr>
          <w:rFonts w:ascii="SimSun" w:hAnsi="SimSun" w:eastAsia="SimSun" w:cs="SimSun"/>
          <w:sz w:val="24"/>
          <w:szCs w:val="24"/>
          <w:spacing w:val="-29"/>
          <w:w w:val="95"/>
        </w:rPr>
        <w:t>向，具有好静、稳重、不善言谈等特征。条目举例：你是否</w:t>
      </w:r>
      <w:r>
        <w:rPr>
          <w:rFonts w:ascii="SimSun" w:hAnsi="SimSun" w:eastAsia="SimSun" w:cs="SimSun"/>
          <w:sz w:val="24"/>
          <w:szCs w:val="24"/>
        </w:rPr>
        <w:t xml:space="preserve"> </w:t>
      </w:r>
      <w:r>
        <w:rPr>
          <w:rFonts w:ascii="SimSun" w:hAnsi="SimSun" w:eastAsia="SimSun" w:cs="SimSun"/>
          <w:sz w:val="24"/>
          <w:szCs w:val="24"/>
          <w:spacing w:val="-19"/>
          <w:w w:val="98"/>
        </w:rPr>
        <w:t>健谈?</w:t>
      </w:r>
    </w:p>
    <w:p>
      <w:pPr>
        <w:ind w:right="244" w:firstLine="429"/>
        <w:spacing w:before="45" w:line="249" w:lineRule="auto"/>
        <w:rPr>
          <w:rFonts w:ascii="SimSun" w:hAnsi="SimSun" w:eastAsia="SimSun" w:cs="SimSun"/>
          <w:sz w:val="24"/>
          <w:szCs w:val="24"/>
        </w:rPr>
      </w:pPr>
      <w:r>
        <w:rPr>
          <w:rFonts w:ascii="SimSun" w:hAnsi="SimSun" w:eastAsia="SimSun" w:cs="SimSun"/>
          <w:sz w:val="24"/>
          <w:szCs w:val="24"/>
          <w:spacing w:val="-22"/>
        </w:rPr>
        <w:t>(3)精神质(psychoticism,P):测查一些与精神病理有关的人格特征。高分可能具有孤独、缺乏</w:t>
      </w:r>
      <w:r>
        <w:rPr>
          <w:rFonts w:ascii="SimSun" w:hAnsi="SimSun" w:eastAsia="SimSun" w:cs="SimSun"/>
          <w:sz w:val="24"/>
          <w:szCs w:val="24"/>
          <w:spacing w:val="1"/>
        </w:rPr>
        <w:t xml:space="preserve"> </w:t>
      </w:r>
      <w:r>
        <w:rPr>
          <w:rFonts w:ascii="SimSun" w:hAnsi="SimSun" w:eastAsia="SimSun" w:cs="SimSun"/>
          <w:sz w:val="24"/>
          <w:szCs w:val="24"/>
          <w:spacing w:val="-24"/>
          <w:w w:val="95"/>
        </w:rPr>
        <w:t>同情心、不关心他人、难以适应外部环境、好</w:t>
      </w:r>
      <w:r>
        <w:rPr>
          <w:rFonts w:ascii="SimSun" w:hAnsi="SimSun" w:eastAsia="SimSun" w:cs="SimSun"/>
          <w:sz w:val="24"/>
          <w:szCs w:val="24"/>
          <w:spacing w:val="-25"/>
          <w:w w:val="95"/>
        </w:rPr>
        <w:t>攻击、与别人不友好等特征；也可能具有极其与众不同的</w:t>
      </w:r>
      <w:r>
        <w:rPr>
          <w:rFonts w:ascii="SimSun" w:hAnsi="SimSun" w:eastAsia="SimSun" w:cs="SimSun"/>
          <w:sz w:val="24"/>
          <w:szCs w:val="24"/>
        </w:rPr>
        <w:t xml:space="preserve"> </w:t>
      </w:r>
      <w:r>
        <w:rPr>
          <w:rFonts w:ascii="SimSun" w:hAnsi="SimSun" w:eastAsia="SimSun" w:cs="SimSun"/>
          <w:sz w:val="24"/>
          <w:szCs w:val="24"/>
          <w:spacing w:val="-27"/>
          <w:w w:val="98"/>
        </w:rPr>
        <w:t>人格特征。条目举例：你是否在晚上小心翼翼地关好门窗?</w:t>
      </w:r>
    </w:p>
    <w:p>
      <w:pPr>
        <w:ind w:right="251" w:firstLine="429"/>
        <w:spacing w:before="53" w:line="241" w:lineRule="auto"/>
        <w:rPr>
          <w:rFonts w:ascii="SimSun" w:hAnsi="SimSun" w:eastAsia="SimSun" w:cs="SimSun"/>
          <w:sz w:val="24"/>
          <w:szCs w:val="24"/>
        </w:rPr>
      </w:pPr>
      <w:r>
        <w:rPr>
          <w:rFonts w:ascii="SimSun" w:hAnsi="SimSun" w:eastAsia="SimSun" w:cs="SimSun"/>
          <w:sz w:val="24"/>
          <w:szCs w:val="24"/>
          <w:spacing w:val="-27"/>
          <w:w w:val="98"/>
        </w:rPr>
        <w:t>(4)掩饰(lie,L):测查朴实、遵从社会习俗及道德规范等特征。在国外，高分表明掩饰、隐瞒，但</w:t>
      </w:r>
      <w:r>
        <w:rPr>
          <w:rFonts w:ascii="SimSun" w:hAnsi="SimSun" w:eastAsia="SimSun" w:cs="SimSun"/>
          <w:sz w:val="24"/>
          <w:szCs w:val="24"/>
          <w:spacing w:val="17"/>
        </w:rPr>
        <w:t xml:space="preserve"> </w:t>
      </w:r>
      <w:r>
        <w:rPr>
          <w:rFonts w:ascii="SimSun" w:hAnsi="SimSun" w:eastAsia="SimSun" w:cs="SimSun"/>
          <w:sz w:val="24"/>
          <w:szCs w:val="24"/>
          <w:spacing w:val="-26"/>
        </w:rPr>
        <w:t>在我国L</w:t>
      </w:r>
      <w:r>
        <w:rPr>
          <w:rFonts w:ascii="SimSun" w:hAnsi="SimSun" w:eastAsia="SimSun" w:cs="SimSun"/>
          <w:sz w:val="24"/>
          <w:szCs w:val="24"/>
          <w:spacing w:val="-53"/>
        </w:rPr>
        <w:t xml:space="preserve"> </w:t>
      </w:r>
      <w:r>
        <w:rPr>
          <w:rFonts w:ascii="SimSun" w:hAnsi="SimSun" w:eastAsia="SimSun" w:cs="SimSun"/>
          <w:sz w:val="24"/>
          <w:szCs w:val="24"/>
          <w:spacing w:val="-26"/>
        </w:rPr>
        <w:t>分高的意义仍未十分明了。条目举例：你曾经拿过别人的东西(哪怕一针</w:t>
      </w:r>
      <w:r>
        <w:rPr>
          <w:rFonts w:ascii="SimSun" w:hAnsi="SimSun" w:eastAsia="SimSun" w:cs="SimSun"/>
          <w:sz w:val="24"/>
          <w:szCs w:val="24"/>
          <w:spacing w:val="-27"/>
        </w:rPr>
        <w:t>一线)吗?</w:t>
      </w:r>
    </w:p>
    <w:p>
      <w:pPr>
        <w:ind w:right="247" w:firstLine="429"/>
        <w:spacing w:before="85" w:line="248" w:lineRule="auto"/>
        <w:rPr>
          <w:rFonts w:ascii="SimSun" w:hAnsi="SimSun" w:eastAsia="SimSun" w:cs="SimSun"/>
          <w:sz w:val="24"/>
          <w:szCs w:val="24"/>
        </w:rPr>
      </w:pPr>
      <w:r>
        <w:rPr>
          <w:rFonts w:ascii="SimSun" w:hAnsi="SimSun" w:eastAsia="SimSun" w:cs="SimSun"/>
          <w:sz w:val="24"/>
          <w:szCs w:val="24"/>
          <w:spacing w:val="-19"/>
        </w:rPr>
        <w:t>EPQ结果采用标准分T</w:t>
      </w:r>
      <w:r>
        <w:rPr>
          <w:rFonts w:ascii="SimSun" w:hAnsi="SimSun" w:eastAsia="SimSun" w:cs="SimSun"/>
          <w:sz w:val="24"/>
          <w:szCs w:val="24"/>
          <w:spacing w:val="-54"/>
        </w:rPr>
        <w:t xml:space="preserve"> </w:t>
      </w:r>
      <w:r>
        <w:rPr>
          <w:rFonts w:ascii="SimSun" w:hAnsi="SimSun" w:eastAsia="SimSun" w:cs="SimSun"/>
          <w:sz w:val="24"/>
          <w:szCs w:val="24"/>
          <w:spacing w:val="-19"/>
        </w:rPr>
        <w:t>分表示，根据各维度T</w:t>
      </w:r>
      <w:r>
        <w:rPr>
          <w:rFonts w:ascii="SimSun" w:hAnsi="SimSun" w:eastAsia="SimSun" w:cs="SimSun"/>
          <w:sz w:val="24"/>
          <w:szCs w:val="24"/>
          <w:spacing w:val="-54"/>
        </w:rPr>
        <w:t xml:space="preserve"> </w:t>
      </w:r>
      <w:r>
        <w:rPr>
          <w:rFonts w:ascii="SimSun" w:hAnsi="SimSun" w:eastAsia="SimSun" w:cs="SimSun"/>
          <w:sz w:val="24"/>
          <w:szCs w:val="24"/>
          <w:spacing w:val="-19"/>
        </w:rPr>
        <w:t>分高低判断人格倾向和特征。还</w:t>
      </w:r>
      <w:r>
        <w:rPr>
          <w:rFonts w:ascii="SimSun" w:hAnsi="SimSun" w:eastAsia="SimSun" w:cs="SimSun"/>
          <w:sz w:val="24"/>
          <w:szCs w:val="24"/>
          <w:spacing w:val="-20"/>
        </w:rPr>
        <w:t>将N</w:t>
      </w:r>
      <w:r>
        <w:rPr>
          <w:rFonts w:ascii="SimSun" w:hAnsi="SimSun" w:eastAsia="SimSun" w:cs="SimSun"/>
          <w:sz w:val="24"/>
          <w:szCs w:val="24"/>
          <w:spacing w:val="-38"/>
        </w:rPr>
        <w:t xml:space="preserve"> </w:t>
      </w:r>
      <w:r>
        <w:rPr>
          <w:rFonts w:ascii="SimSun" w:hAnsi="SimSun" w:eastAsia="SimSun" w:cs="SimSun"/>
          <w:sz w:val="24"/>
          <w:szCs w:val="24"/>
          <w:spacing w:val="-20"/>
        </w:rPr>
        <w:t>维度和E</w:t>
      </w:r>
      <w:r>
        <w:rPr>
          <w:rFonts w:ascii="SimSun" w:hAnsi="SimSun" w:eastAsia="SimSun" w:cs="SimSun"/>
          <w:sz w:val="24"/>
          <w:szCs w:val="24"/>
          <w:spacing w:val="-54"/>
        </w:rPr>
        <w:t xml:space="preserve"> </w:t>
      </w:r>
      <w:r>
        <w:rPr>
          <w:rFonts w:ascii="SimSun" w:hAnsi="SimSun" w:eastAsia="SimSun" w:cs="SimSun"/>
          <w:sz w:val="24"/>
          <w:szCs w:val="24"/>
          <w:spacing w:val="-20"/>
        </w:rPr>
        <w:t>维</w:t>
      </w:r>
      <w:r>
        <w:rPr>
          <w:rFonts w:ascii="SimSun" w:hAnsi="SimSun" w:eastAsia="SimSun" w:cs="SimSun"/>
          <w:sz w:val="24"/>
          <w:szCs w:val="24"/>
        </w:rPr>
        <w:t xml:space="preserve"> </w:t>
      </w:r>
      <w:r>
        <w:rPr>
          <w:rFonts w:ascii="SimSun" w:hAnsi="SimSun" w:eastAsia="SimSun" w:cs="SimSun"/>
          <w:sz w:val="24"/>
          <w:szCs w:val="24"/>
          <w:spacing w:val="-27"/>
        </w:rPr>
        <w:t>度组合，进一步分出外向稳定(多血质)、外向不稳定(胆汁质</w:t>
      </w:r>
      <w:r>
        <w:rPr>
          <w:rFonts w:ascii="SimSun" w:hAnsi="SimSun" w:eastAsia="SimSun" w:cs="SimSun"/>
          <w:sz w:val="24"/>
          <w:szCs w:val="24"/>
          <w:spacing w:val="-28"/>
        </w:rPr>
        <w:t>)、内向稳定(黏液质)、内向不稳定(抑</w:t>
      </w:r>
      <w:r>
        <w:rPr>
          <w:rFonts w:ascii="SimSun" w:hAnsi="SimSun" w:eastAsia="SimSun" w:cs="SimSun"/>
          <w:sz w:val="24"/>
          <w:szCs w:val="24"/>
        </w:rPr>
        <w:t xml:space="preserve"> </w:t>
      </w:r>
      <w:r>
        <w:rPr>
          <w:rFonts w:ascii="SimSun" w:hAnsi="SimSun" w:eastAsia="SimSun" w:cs="SimSun"/>
          <w:sz w:val="24"/>
          <w:szCs w:val="24"/>
          <w:spacing w:val="-27"/>
          <w:w w:val="98"/>
        </w:rPr>
        <w:t>郁质)四种人格特征，各型之间还有移行型。</w:t>
      </w:r>
    </w:p>
    <w:p>
      <w:pPr>
        <w:ind w:right="251" w:firstLine="429"/>
        <w:spacing w:before="74" w:line="237" w:lineRule="auto"/>
        <w:rPr>
          <w:rFonts w:ascii="SimSun" w:hAnsi="SimSun" w:eastAsia="SimSun" w:cs="SimSun"/>
          <w:sz w:val="24"/>
          <w:szCs w:val="24"/>
        </w:rPr>
      </w:pPr>
      <w:r>
        <w:rPr>
          <w:rFonts w:ascii="SimSun" w:hAnsi="SimSun" w:eastAsia="SimSun" w:cs="SimSun"/>
          <w:sz w:val="24"/>
          <w:szCs w:val="24"/>
          <w:spacing w:val="-26"/>
          <w:w w:val="98"/>
        </w:rPr>
        <w:t>EPQ</w:t>
      </w:r>
      <w:r>
        <w:rPr>
          <w:rFonts w:ascii="SimSun" w:hAnsi="SimSun" w:eastAsia="SimSun" w:cs="SimSun"/>
          <w:sz w:val="24"/>
          <w:szCs w:val="24"/>
          <w:spacing w:val="-45"/>
        </w:rPr>
        <w:t xml:space="preserve"> </w:t>
      </w:r>
      <w:r>
        <w:rPr>
          <w:rFonts w:ascii="SimSun" w:hAnsi="SimSun" w:eastAsia="SimSun" w:cs="SimSun"/>
          <w:sz w:val="24"/>
          <w:szCs w:val="24"/>
          <w:spacing w:val="-26"/>
          <w:w w:val="98"/>
        </w:rPr>
        <w:t>为自陈量表，施测方便，有时也可以作团体测验，是我国临床应用最为广泛的人格测验。但</w:t>
      </w:r>
      <w:r>
        <w:rPr>
          <w:rFonts w:ascii="SimSun" w:hAnsi="SimSun" w:eastAsia="SimSun" w:cs="SimSun"/>
          <w:sz w:val="24"/>
          <w:szCs w:val="24"/>
        </w:rPr>
        <w:t xml:space="preserve"> </w:t>
      </w:r>
      <w:r>
        <w:rPr>
          <w:rFonts w:ascii="SimSun" w:hAnsi="SimSun" w:eastAsia="SimSun" w:cs="SimSun"/>
          <w:sz w:val="24"/>
          <w:szCs w:val="24"/>
          <w:spacing w:val="-27"/>
          <w:w w:val="97"/>
        </w:rPr>
        <w:t>其条目较少，反映的信息量也相对较少，故反映的人格特征类型有限。</w:t>
      </w:r>
    </w:p>
    <w:p>
      <w:pPr>
        <w:ind w:left="433"/>
        <w:spacing w:before="240" w:line="222" w:lineRule="auto"/>
        <w:outlineLvl w:val="6"/>
        <w:rPr>
          <w:rFonts w:ascii="SimHei" w:hAnsi="SimHei" w:eastAsia="SimHei" w:cs="SimHei"/>
          <w:sz w:val="24"/>
          <w:szCs w:val="24"/>
        </w:rPr>
      </w:pPr>
      <w:r>
        <w:rPr>
          <w:rFonts w:ascii="SimHei" w:hAnsi="SimHei" w:eastAsia="SimHei" w:cs="SimHei"/>
          <w:sz w:val="24"/>
          <w:szCs w:val="24"/>
          <w:b/>
          <w:bCs/>
          <w:color w:val="0078D5"/>
          <w:spacing w:val="15"/>
        </w:rPr>
        <w:t>三、</w:t>
      </w:r>
      <w:r>
        <w:rPr>
          <w:rFonts w:ascii="SimHei" w:hAnsi="SimHei" w:eastAsia="SimHei" w:cs="SimHei"/>
          <w:sz w:val="24"/>
          <w:szCs w:val="24"/>
          <w:color w:val="0078D5"/>
          <w:spacing w:val="-65"/>
        </w:rPr>
        <w:t xml:space="preserve"> </w:t>
      </w:r>
      <w:r>
        <w:rPr>
          <w:rFonts w:ascii="SimHei" w:hAnsi="SimHei" w:eastAsia="SimHei" w:cs="SimHei"/>
          <w:sz w:val="24"/>
          <w:szCs w:val="24"/>
          <w:b/>
          <w:bCs/>
          <w:color w:val="0078D5"/>
          <w:spacing w:val="15"/>
        </w:rPr>
        <w:t>卡特尔16项人格因素问卷</w:t>
      </w:r>
    </w:p>
    <w:p>
      <w:pPr>
        <w:ind w:right="230" w:firstLine="429"/>
        <w:spacing w:before="206" w:line="249" w:lineRule="auto"/>
        <w:jc w:val="both"/>
        <w:rPr>
          <w:rFonts w:ascii="SimSun" w:hAnsi="SimSun" w:eastAsia="SimSun" w:cs="SimSun"/>
          <w:sz w:val="24"/>
          <w:szCs w:val="24"/>
        </w:rPr>
      </w:pPr>
      <w:r>
        <w:rPr>
          <w:rFonts w:ascii="SimSun" w:hAnsi="SimSun" w:eastAsia="SimSun" w:cs="SimSun"/>
          <w:sz w:val="24"/>
          <w:szCs w:val="24"/>
          <w:spacing w:val="-25"/>
          <w:w w:val="97"/>
        </w:rPr>
        <w:t>卡特尔16项人格因素问卷(16</w:t>
      </w:r>
      <w:r>
        <w:rPr>
          <w:rFonts w:ascii="SimSun" w:hAnsi="SimSun" w:eastAsia="SimSun" w:cs="SimSun"/>
          <w:sz w:val="24"/>
          <w:szCs w:val="24"/>
          <w:spacing w:val="2"/>
        </w:rPr>
        <w:t xml:space="preserve"> </w:t>
      </w:r>
      <w:r>
        <w:rPr>
          <w:rFonts w:ascii="SimSun" w:hAnsi="SimSun" w:eastAsia="SimSun" w:cs="SimSun"/>
          <w:sz w:val="24"/>
          <w:szCs w:val="24"/>
          <w:spacing w:val="-25"/>
          <w:w w:val="97"/>
        </w:rPr>
        <w:t>personality</w:t>
      </w:r>
      <w:r>
        <w:rPr>
          <w:rFonts w:ascii="SimSun" w:hAnsi="SimSun" w:eastAsia="SimSun" w:cs="SimSun"/>
          <w:sz w:val="24"/>
          <w:szCs w:val="24"/>
          <w:spacing w:val="-25"/>
        </w:rPr>
        <w:t xml:space="preserve"> </w:t>
      </w:r>
      <w:r>
        <w:rPr>
          <w:rFonts w:ascii="SimSun" w:hAnsi="SimSun" w:eastAsia="SimSun" w:cs="SimSun"/>
          <w:sz w:val="24"/>
          <w:szCs w:val="24"/>
          <w:spacing w:val="-25"/>
          <w:w w:val="97"/>
        </w:rPr>
        <w:t>factor</w:t>
      </w:r>
      <w:r>
        <w:rPr>
          <w:rFonts w:ascii="SimSun" w:hAnsi="SimSun" w:eastAsia="SimSun" w:cs="SimSun"/>
          <w:sz w:val="24"/>
          <w:szCs w:val="24"/>
          <w:spacing w:val="-25"/>
        </w:rPr>
        <w:t xml:space="preserve"> </w:t>
      </w:r>
      <w:r>
        <w:rPr>
          <w:rFonts w:ascii="SimSun" w:hAnsi="SimSun" w:eastAsia="SimSun" w:cs="SimSun"/>
          <w:sz w:val="24"/>
          <w:szCs w:val="24"/>
          <w:spacing w:val="-25"/>
          <w:w w:val="97"/>
        </w:rPr>
        <w:t>questionnaire,16PF)为Cattell</w:t>
      </w:r>
      <w:r>
        <w:rPr>
          <w:rFonts w:ascii="SimSun" w:hAnsi="SimSun" w:eastAsia="SimSun" w:cs="SimSun"/>
          <w:sz w:val="24"/>
          <w:szCs w:val="24"/>
          <w:spacing w:val="-25"/>
        </w:rPr>
        <w:t xml:space="preserve"> </w:t>
      </w:r>
      <w:r>
        <w:rPr>
          <w:rFonts w:ascii="SimSun" w:hAnsi="SimSun" w:eastAsia="SimSun" w:cs="SimSun"/>
          <w:sz w:val="24"/>
          <w:szCs w:val="24"/>
          <w:spacing w:val="-25"/>
          <w:w w:val="97"/>
        </w:rPr>
        <w:t>RB采用主成分分析</w:t>
      </w:r>
      <w:r>
        <w:rPr>
          <w:rFonts w:ascii="SimSun" w:hAnsi="SimSun" w:eastAsia="SimSun" w:cs="SimSun"/>
          <w:sz w:val="24"/>
          <w:szCs w:val="24"/>
        </w:rPr>
        <w:t xml:space="preserve"> </w:t>
      </w:r>
      <w:r>
        <w:rPr>
          <w:rFonts w:ascii="SimSun" w:hAnsi="SimSun" w:eastAsia="SimSun" w:cs="SimSun"/>
          <w:sz w:val="24"/>
          <w:szCs w:val="24"/>
          <w:spacing w:val="-24"/>
          <w:w w:val="99"/>
        </w:rPr>
        <w:t>法编制而成，他认为16个根源特质是构成人格的内在基础因素，测量这些特质即可知道个体的人格</w:t>
      </w:r>
      <w:r>
        <w:rPr>
          <w:rFonts w:ascii="SimSun" w:hAnsi="SimSun" w:eastAsia="SimSun" w:cs="SimSun"/>
          <w:sz w:val="24"/>
          <w:szCs w:val="24"/>
          <w:spacing w:val="7"/>
        </w:rPr>
        <w:t xml:space="preserve"> </w:t>
      </w:r>
      <w:r>
        <w:rPr>
          <w:rFonts w:ascii="SimSun" w:hAnsi="SimSun" w:eastAsia="SimSun" w:cs="SimSun"/>
          <w:sz w:val="24"/>
          <w:szCs w:val="24"/>
          <w:spacing w:val="-23"/>
          <w:w w:val="94"/>
        </w:rPr>
        <w:t>特征。16</w:t>
      </w:r>
      <w:r>
        <w:rPr>
          <w:rFonts w:ascii="SimSun" w:hAnsi="SimSun" w:eastAsia="SimSun" w:cs="SimSun"/>
          <w:sz w:val="24"/>
          <w:szCs w:val="24"/>
          <w:spacing w:val="10"/>
        </w:rPr>
        <w:t xml:space="preserve"> </w:t>
      </w:r>
      <w:r>
        <w:rPr>
          <w:rFonts w:ascii="SimSun" w:hAnsi="SimSun" w:eastAsia="SimSun" w:cs="SimSun"/>
          <w:sz w:val="24"/>
          <w:szCs w:val="24"/>
          <w:spacing w:val="-23"/>
          <w:w w:val="94"/>
        </w:rPr>
        <w:t>PF用来测量以下特质：A</w:t>
      </w:r>
      <w:r>
        <w:rPr>
          <w:rFonts w:ascii="SimSun" w:hAnsi="SimSun" w:eastAsia="SimSun" w:cs="SimSun"/>
          <w:sz w:val="24"/>
          <w:szCs w:val="24"/>
          <w:spacing w:val="-58"/>
        </w:rPr>
        <w:t xml:space="preserve"> </w:t>
      </w:r>
      <w:r>
        <w:rPr>
          <w:rFonts w:ascii="SimSun" w:hAnsi="SimSun" w:eastAsia="SimSun" w:cs="SimSun"/>
          <w:sz w:val="24"/>
          <w:szCs w:val="24"/>
          <w:spacing w:val="-23"/>
          <w:w w:val="94"/>
        </w:rPr>
        <w:t>乐群性，B</w:t>
      </w:r>
      <w:r>
        <w:rPr>
          <w:rFonts w:ascii="SimSun" w:hAnsi="SimSun" w:eastAsia="SimSun" w:cs="SimSun"/>
          <w:sz w:val="24"/>
          <w:szCs w:val="24"/>
          <w:spacing w:val="-57"/>
        </w:rPr>
        <w:t xml:space="preserve"> </w:t>
      </w:r>
      <w:r>
        <w:rPr>
          <w:rFonts w:ascii="SimSun" w:hAnsi="SimSun" w:eastAsia="SimSun" w:cs="SimSun"/>
          <w:sz w:val="24"/>
          <w:szCs w:val="24"/>
          <w:spacing w:val="-23"/>
          <w:w w:val="94"/>
        </w:rPr>
        <w:t>聪慧性，C</w:t>
      </w:r>
      <w:r>
        <w:rPr>
          <w:rFonts w:ascii="SimSun" w:hAnsi="SimSun" w:eastAsia="SimSun" w:cs="SimSun"/>
          <w:sz w:val="24"/>
          <w:szCs w:val="24"/>
          <w:spacing w:val="-42"/>
        </w:rPr>
        <w:t xml:space="preserve"> </w:t>
      </w:r>
      <w:r>
        <w:rPr>
          <w:rFonts w:ascii="SimSun" w:hAnsi="SimSun" w:eastAsia="SimSun" w:cs="SimSun"/>
          <w:sz w:val="24"/>
          <w:szCs w:val="24"/>
          <w:spacing w:val="-23"/>
          <w:w w:val="94"/>
        </w:rPr>
        <w:t>稳定性，E</w:t>
      </w:r>
      <w:r>
        <w:rPr>
          <w:rFonts w:ascii="SimSun" w:hAnsi="SimSun" w:eastAsia="SimSun" w:cs="SimSun"/>
          <w:sz w:val="24"/>
          <w:szCs w:val="24"/>
          <w:spacing w:val="-44"/>
        </w:rPr>
        <w:t xml:space="preserve"> </w:t>
      </w:r>
      <w:r>
        <w:rPr>
          <w:rFonts w:ascii="SimSun" w:hAnsi="SimSun" w:eastAsia="SimSun" w:cs="SimSun"/>
          <w:sz w:val="24"/>
          <w:szCs w:val="24"/>
          <w:spacing w:val="-23"/>
          <w:w w:val="94"/>
        </w:rPr>
        <w:t>恃强性，F</w:t>
      </w:r>
      <w:r>
        <w:rPr>
          <w:rFonts w:ascii="SimSun" w:hAnsi="SimSun" w:eastAsia="SimSun" w:cs="SimSun"/>
          <w:sz w:val="24"/>
          <w:szCs w:val="24"/>
          <w:spacing w:val="-54"/>
        </w:rPr>
        <w:t xml:space="preserve"> </w:t>
      </w:r>
      <w:r>
        <w:rPr>
          <w:rFonts w:ascii="SimSun" w:hAnsi="SimSun" w:eastAsia="SimSun" w:cs="SimSun"/>
          <w:sz w:val="24"/>
          <w:szCs w:val="24"/>
          <w:spacing w:val="-23"/>
          <w:w w:val="94"/>
        </w:rPr>
        <w:t>兴奋性，G</w:t>
      </w:r>
      <w:r>
        <w:rPr>
          <w:rFonts w:ascii="SimSun" w:hAnsi="SimSun" w:eastAsia="SimSun" w:cs="SimSun"/>
          <w:sz w:val="24"/>
          <w:szCs w:val="24"/>
          <w:spacing w:val="-24"/>
        </w:rPr>
        <w:t xml:space="preserve"> </w:t>
      </w:r>
      <w:r>
        <w:rPr>
          <w:rFonts w:ascii="SimSun" w:hAnsi="SimSun" w:eastAsia="SimSun" w:cs="SimSun"/>
          <w:sz w:val="24"/>
          <w:szCs w:val="24"/>
          <w:spacing w:val="-23"/>
          <w:w w:val="94"/>
        </w:rPr>
        <w:t>有恒性，H</w:t>
      </w:r>
      <w:r>
        <w:rPr>
          <w:rFonts w:ascii="SimSun" w:hAnsi="SimSun" w:eastAsia="SimSun" w:cs="SimSun"/>
          <w:sz w:val="24"/>
          <w:szCs w:val="24"/>
          <w:spacing w:val="-26"/>
        </w:rPr>
        <w:t xml:space="preserve"> </w:t>
      </w:r>
      <w:r>
        <w:rPr>
          <w:rFonts w:ascii="SimSun" w:hAnsi="SimSun" w:eastAsia="SimSun" w:cs="SimSun"/>
          <w:sz w:val="24"/>
          <w:szCs w:val="24"/>
          <w:spacing w:val="-23"/>
          <w:w w:val="94"/>
        </w:rPr>
        <w:t>敢</w:t>
      </w:r>
      <w:r>
        <w:rPr>
          <w:rFonts w:ascii="SimSun" w:hAnsi="SimSun" w:eastAsia="SimSun" w:cs="SimSun"/>
          <w:sz w:val="24"/>
          <w:szCs w:val="24"/>
        </w:rPr>
        <w:t xml:space="preserve"> </w:t>
      </w:r>
      <w:r>
        <w:rPr>
          <w:rFonts w:ascii="SimSun" w:hAnsi="SimSun" w:eastAsia="SimSun" w:cs="SimSun"/>
          <w:sz w:val="24"/>
          <w:szCs w:val="24"/>
          <w:spacing w:val="-26"/>
          <w:w w:val="96"/>
        </w:rPr>
        <w:t>为性，1敏感性，L</w:t>
      </w:r>
      <w:r>
        <w:rPr>
          <w:rFonts w:ascii="SimSun" w:hAnsi="SimSun" w:eastAsia="SimSun" w:cs="SimSun"/>
          <w:sz w:val="24"/>
          <w:szCs w:val="24"/>
          <w:spacing w:val="-34"/>
        </w:rPr>
        <w:t xml:space="preserve"> </w:t>
      </w:r>
      <w:r>
        <w:rPr>
          <w:rFonts w:ascii="SimSun" w:hAnsi="SimSun" w:eastAsia="SimSun" w:cs="SimSun"/>
          <w:sz w:val="24"/>
          <w:szCs w:val="24"/>
          <w:spacing w:val="-26"/>
          <w:w w:val="96"/>
        </w:rPr>
        <w:t>怀疑性，M</w:t>
      </w:r>
      <w:r>
        <w:rPr>
          <w:rFonts w:ascii="SimSun" w:hAnsi="SimSun" w:eastAsia="SimSun" w:cs="SimSun"/>
          <w:sz w:val="24"/>
          <w:szCs w:val="24"/>
          <w:spacing w:val="-18"/>
        </w:rPr>
        <w:t xml:space="preserve"> </w:t>
      </w:r>
      <w:r>
        <w:rPr>
          <w:rFonts w:ascii="SimSun" w:hAnsi="SimSun" w:eastAsia="SimSun" w:cs="SimSun"/>
          <w:sz w:val="24"/>
          <w:szCs w:val="24"/>
          <w:spacing w:val="-26"/>
          <w:w w:val="96"/>
        </w:rPr>
        <w:t>幻想性，N</w:t>
      </w:r>
      <w:r>
        <w:rPr>
          <w:rFonts w:ascii="SimSun" w:hAnsi="SimSun" w:eastAsia="SimSun" w:cs="SimSun"/>
          <w:sz w:val="24"/>
          <w:szCs w:val="24"/>
          <w:spacing w:val="-38"/>
        </w:rPr>
        <w:t xml:space="preserve"> </w:t>
      </w:r>
      <w:r>
        <w:rPr>
          <w:rFonts w:ascii="SimSun" w:hAnsi="SimSun" w:eastAsia="SimSun" w:cs="SimSun"/>
          <w:sz w:val="24"/>
          <w:szCs w:val="24"/>
          <w:spacing w:val="-26"/>
          <w:w w:val="96"/>
        </w:rPr>
        <w:t>世故性，0忧虑性，Q1</w:t>
      </w:r>
      <w:r>
        <w:rPr>
          <w:rFonts w:ascii="SimSun" w:hAnsi="SimSun" w:eastAsia="SimSun" w:cs="SimSun"/>
          <w:sz w:val="24"/>
          <w:szCs w:val="24"/>
          <w:spacing w:val="-43"/>
        </w:rPr>
        <w:t xml:space="preserve"> </w:t>
      </w:r>
      <w:r>
        <w:rPr>
          <w:rFonts w:ascii="SimSun" w:hAnsi="SimSun" w:eastAsia="SimSun" w:cs="SimSun"/>
          <w:sz w:val="24"/>
          <w:szCs w:val="24"/>
          <w:spacing w:val="-26"/>
          <w:w w:val="96"/>
        </w:rPr>
        <w:t>激进性，Q2</w:t>
      </w:r>
      <w:r>
        <w:rPr>
          <w:rFonts w:ascii="SimSun" w:hAnsi="SimSun" w:eastAsia="SimSun" w:cs="SimSun"/>
          <w:sz w:val="24"/>
          <w:szCs w:val="24"/>
          <w:spacing w:val="-32"/>
        </w:rPr>
        <w:t xml:space="preserve"> </w:t>
      </w:r>
      <w:r>
        <w:rPr>
          <w:rFonts w:ascii="SimSun" w:hAnsi="SimSun" w:eastAsia="SimSun" w:cs="SimSun"/>
          <w:sz w:val="24"/>
          <w:szCs w:val="24"/>
          <w:spacing w:val="-26"/>
          <w:w w:val="96"/>
        </w:rPr>
        <w:t>独立性，Q3</w:t>
      </w:r>
      <w:r>
        <w:rPr>
          <w:rFonts w:ascii="SimSun" w:hAnsi="SimSun" w:eastAsia="SimSun" w:cs="SimSun"/>
          <w:sz w:val="24"/>
          <w:szCs w:val="24"/>
          <w:spacing w:val="-3"/>
        </w:rPr>
        <w:t xml:space="preserve"> </w:t>
      </w:r>
      <w:r>
        <w:rPr>
          <w:rFonts w:ascii="SimSun" w:hAnsi="SimSun" w:eastAsia="SimSun" w:cs="SimSun"/>
          <w:sz w:val="24"/>
          <w:szCs w:val="24"/>
          <w:spacing w:val="-26"/>
          <w:w w:val="96"/>
        </w:rPr>
        <w:t>自律性，Q4</w:t>
      </w:r>
      <w:r>
        <w:rPr>
          <w:rFonts w:ascii="SimSun" w:hAnsi="SimSun" w:eastAsia="SimSun" w:cs="SimSun"/>
          <w:sz w:val="24"/>
          <w:szCs w:val="24"/>
          <w:spacing w:val="-42"/>
        </w:rPr>
        <w:t xml:space="preserve"> </w:t>
      </w:r>
      <w:r>
        <w:rPr>
          <w:rFonts w:ascii="SimSun" w:hAnsi="SimSun" w:eastAsia="SimSun" w:cs="SimSun"/>
          <w:sz w:val="24"/>
          <w:szCs w:val="24"/>
          <w:spacing w:val="-26"/>
          <w:w w:val="96"/>
        </w:rPr>
        <w:t>紧</w:t>
      </w:r>
      <w:r>
        <w:rPr>
          <w:rFonts w:ascii="SimSun" w:hAnsi="SimSun" w:eastAsia="SimSun" w:cs="SimSun"/>
          <w:sz w:val="24"/>
          <w:szCs w:val="24"/>
        </w:rPr>
        <w:t xml:space="preserve"> </w:t>
      </w:r>
      <w:r>
        <w:rPr>
          <w:rFonts w:ascii="SimSun" w:hAnsi="SimSun" w:eastAsia="SimSun" w:cs="SimSun"/>
          <w:sz w:val="24"/>
          <w:szCs w:val="24"/>
          <w:spacing w:val="-21"/>
        </w:rPr>
        <w:t>张性。</w:t>
      </w:r>
    </w:p>
    <w:p>
      <w:pPr>
        <w:ind w:right="140" w:firstLine="429"/>
        <w:spacing w:before="100" w:line="251" w:lineRule="auto"/>
        <w:jc w:val="both"/>
        <w:rPr>
          <w:rFonts w:ascii="SimSun" w:hAnsi="SimSun" w:eastAsia="SimSun" w:cs="SimSun"/>
          <w:sz w:val="24"/>
          <w:szCs w:val="24"/>
        </w:rPr>
      </w:pPr>
      <w:r>
        <w:rPr>
          <w:rFonts w:ascii="SimSun" w:hAnsi="SimSun" w:eastAsia="SimSun" w:cs="SimSun"/>
          <w:sz w:val="24"/>
          <w:szCs w:val="24"/>
          <w:spacing w:val="-27"/>
        </w:rPr>
        <w:t>16PF有A、B、C、D、E式五种复本。</w:t>
      </w:r>
      <w:r>
        <w:rPr>
          <w:rFonts w:ascii="SimSun" w:hAnsi="SimSun" w:eastAsia="SimSun" w:cs="SimSun"/>
          <w:sz w:val="24"/>
          <w:szCs w:val="24"/>
          <w:spacing w:val="-55"/>
        </w:rPr>
        <w:t xml:space="preserve"> </w:t>
      </w:r>
      <w:r>
        <w:rPr>
          <w:rFonts w:ascii="SimSun" w:hAnsi="SimSun" w:eastAsia="SimSun" w:cs="SimSun"/>
          <w:sz w:val="24"/>
          <w:szCs w:val="24"/>
          <w:spacing w:val="-28"/>
        </w:rPr>
        <w:t>A、B为全本，各有187个题目；C、D为缩减本，各105个题目。</w:t>
      </w:r>
      <w:r>
        <w:rPr>
          <w:rFonts w:ascii="SimSun" w:hAnsi="SimSun" w:eastAsia="SimSun" w:cs="SimSun"/>
          <w:sz w:val="24"/>
          <w:szCs w:val="24"/>
        </w:rPr>
        <w:t xml:space="preserve"> </w:t>
      </w:r>
      <w:r>
        <w:rPr>
          <w:rFonts w:ascii="SimSun" w:hAnsi="SimSun" w:eastAsia="SimSun" w:cs="SimSun"/>
          <w:sz w:val="24"/>
          <w:szCs w:val="24"/>
          <w:spacing w:val="-22"/>
        </w:rPr>
        <w:t>前四种复本适用于16岁以上并有小学以上文化程度者；E</w:t>
      </w:r>
      <w:r>
        <w:rPr>
          <w:rFonts w:ascii="SimSun" w:hAnsi="SimSun" w:eastAsia="SimSun" w:cs="SimSun"/>
          <w:sz w:val="24"/>
          <w:szCs w:val="24"/>
          <w:spacing w:val="-54"/>
        </w:rPr>
        <w:t xml:space="preserve"> </w:t>
      </w:r>
      <w:r>
        <w:rPr>
          <w:rFonts w:ascii="SimSun" w:hAnsi="SimSun" w:eastAsia="SimSun" w:cs="SimSun"/>
          <w:sz w:val="24"/>
          <w:szCs w:val="24"/>
          <w:spacing w:val="-22"/>
        </w:rPr>
        <w:t>式为128个题目，专为阅读</w:t>
      </w:r>
      <w:r>
        <w:rPr>
          <w:rFonts w:ascii="SimSun" w:hAnsi="SimSun" w:eastAsia="SimSun" w:cs="SimSun"/>
          <w:sz w:val="24"/>
          <w:szCs w:val="24"/>
          <w:spacing w:val="-23"/>
        </w:rPr>
        <w:t>水平低的人而</w:t>
      </w:r>
      <w:r>
        <w:rPr>
          <w:rFonts w:ascii="SimSun" w:hAnsi="SimSun" w:eastAsia="SimSun" w:cs="SimSun"/>
          <w:sz w:val="24"/>
          <w:szCs w:val="24"/>
        </w:rPr>
        <w:t xml:space="preserve">  </w:t>
      </w:r>
      <w:r>
        <w:rPr>
          <w:rFonts w:ascii="SimSun" w:hAnsi="SimSun" w:eastAsia="SimSun" w:cs="SimSun"/>
          <w:sz w:val="24"/>
          <w:szCs w:val="24"/>
          <w:spacing w:val="-26"/>
        </w:rPr>
        <w:t>设计。16PF主要用于确定和测量正常人的基本人格特征，并进一步评估某些次级人格因素。我国已</w:t>
      </w:r>
      <w:r>
        <w:rPr>
          <w:rFonts w:ascii="SimSun" w:hAnsi="SimSun" w:eastAsia="SimSun" w:cs="SimSun"/>
          <w:sz w:val="24"/>
          <w:szCs w:val="24"/>
          <w:spacing w:val="1"/>
        </w:rPr>
        <w:t xml:space="preserve">  </w:t>
      </w:r>
      <w:r>
        <w:rPr>
          <w:rFonts w:ascii="SimSun" w:hAnsi="SimSun" w:eastAsia="SimSun" w:cs="SimSun"/>
          <w:sz w:val="24"/>
          <w:szCs w:val="24"/>
          <w:spacing w:val="-28"/>
        </w:rPr>
        <w:t>有相关修订本及全国常模，目前使用较多的是</w:t>
      </w:r>
      <w:r>
        <w:rPr>
          <w:rFonts w:ascii="SimSun" w:hAnsi="SimSun" w:eastAsia="SimSun" w:cs="SimSun"/>
          <w:sz w:val="24"/>
          <w:szCs w:val="24"/>
          <w:spacing w:val="-29"/>
        </w:rPr>
        <w:t>1970年刘永和、梅吉瑞合作修订的版本。</w:t>
      </w:r>
    </w:p>
    <w:p>
      <w:pPr>
        <w:ind w:right="230" w:firstLine="429"/>
        <w:spacing w:before="77" w:line="237" w:lineRule="auto"/>
        <w:jc w:val="both"/>
        <w:rPr>
          <w:rFonts w:ascii="SimSun" w:hAnsi="SimSun" w:eastAsia="SimSun" w:cs="SimSun"/>
          <w:sz w:val="24"/>
          <w:szCs w:val="24"/>
        </w:rPr>
      </w:pPr>
      <w:r>
        <w:rPr>
          <w:rFonts w:ascii="SimSun" w:hAnsi="SimSun" w:eastAsia="SimSun" w:cs="SimSun"/>
          <w:sz w:val="24"/>
          <w:szCs w:val="24"/>
          <w:spacing w:val="-24"/>
          <w:w w:val="95"/>
        </w:rPr>
        <w:t>A、B、C、D式均有三种答案可供选择：A、是的；B、介于A</w:t>
      </w:r>
      <w:r>
        <w:rPr>
          <w:rFonts w:ascii="SimSun" w:hAnsi="SimSun" w:eastAsia="SimSun" w:cs="SimSun"/>
          <w:sz w:val="24"/>
          <w:szCs w:val="24"/>
          <w:spacing w:val="-32"/>
        </w:rPr>
        <w:t xml:space="preserve"> </w:t>
      </w:r>
      <w:r>
        <w:rPr>
          <w:rFonts w:ascii="SimSun" w:hAnsi="SimSun" w:eastAsia="SimSun" w:cs="SimSun"/>
          <w:sz w:val="24"/>
          <w:szCs w:val="24"/>
          <w:spacing w:val="-24"/>
          <w:w w:val="95"/>
        </w:rPr>
        <w:t>与C</w:t>
      </w:r>
      <w:r>
        <w:rPr>
          <w:rFonts w:ascii="SimSun" w:hAnsi="SimSun" w:eastAsia="SimSun" w:cs="SimSun"/>
          <w:sz w:val="24"/>
          <w:szCs w:val="24"/>
          <w:spacing w:val="-33"/>
        </w:rPr>
        <w:t xml:space="preserve"> </w:t>
      </w:r>
      <w:r>
        <w:rPr>
          <w:rFonts w:ascii="SimSun" w:hAnsi="SimSun" w:eastAsia="SimSun" w:cs="SimSun"/>
          <w:sz w:val="24"/>
          <w:szCs w:val="24"/>
          <w:spacing w:val="-24"/>
          <w:w w:val="95"/>
        </w:rPr>
        <w:t>之间；C、不是的。凡答案与记分标</w:t>
      </w:r>
      <w:r>
        <w:rPr>
          <w:rFonts w:ascii="SimSun" w:hAnsi="SimSun" w:eastAsia="SimSun" w:cs="SimSun"/>
          <w:sz w:val="24"/>
          <w:szCs w:val="24"/>
        </w:rPr>
        <w:t xml:space="preserve"> </w:t>
      </w:r>
      <w:r>
        <w:rPr>
          <w:rFonts w:ascii="SimSun" w:hAnsi="SimSun" w:eastAsia="SimSun" w:cs="SimSun"/>
          <w:sz w:val="24"/>
          <w:szCs w:val="24"/>
          <w:spacing w:val="-27"/>
        </w:rPr>
        <w:t>准相符记2分，相反记0分，中间记1分；E</w:t>
      </w:r>
      <w:r>
        <w:rPr>
          <w:rFonts w:ascii="SimSun" w:hAnsi="SimSun" w:eastAsia="SimSun" w:cs="SimSun"/>
          <w:sz w:val="24"/>
          <w:szCs w:val="24"/>
          <w:spacing w:val="-57"/>
        </w:rPr>
        <w:t xml:space="preserve"> </w:t>
      </w:r>
      <w:r>
        <w:rPr>
          <w:rFonts w:ascii="SimSun" w:hAnsi="SimSun" w:eastAsia="SimSun" w:cs="SimSun"/>
          <w:sz w:val="24"/>
          <w:szCs w:val="24"/>
          <w:spacing w:val="-27"/>
        </w:rPr>
        <w:t>式有两种答案可供选择。条目举例：我感到在处理多数事</w:t>
      </w:r>
      <w:r>
        <w:rPr>
          <w:rFonts w:ascii="SimSun" w:hAnsi="SimSun" w:eastAsia="SimSun" w:cs="SimSun"/>
          <w:sz w:val="24"/>
          <w:szCs w:val="24"/>
        </w:rPr>
        <w:t xml:space="preserve"> </w:t>
      </w:r>
      <w:r>
        <w:rPr>
          <w:rFonts w:ascii="SimSun" w:hAnsi="SimSun" w:eastAsia="SimSun" w:cs="SimSun"/>
          <w:sz w:val="24"/>
          <w:szCs w:val="24"/>
          <w:spacing w:val="-25"/>
        </w:rPr>
        <w:t>情上我是一个熟练的人。</w:t>
      </w:r>
    </w:p>
    <w:p>
      <w:pPr>
        <w:ind w:right="140" w:firstLine="429"/>
        <w:spacing w:before="82" w:line="234" w:lineRule="auto"/>
        <w:jc w:val="both"/>
        <w:rPr>
          <w:rFonts w:ascii="SimSun" w:hAnsi="SimSun" w:eastAsia="SimSun" w:cs="SimSun"/>
          <w:sz w:val="24"/>
          <w:szCs w:val="24"/>
        </w:rPr>
      </w:pPr>
      <w:r>
        <w:rPr>
          <w:rFonts w:ascii="SimSun" w:hAnsi="SimSun" w:eastAsia="SimSun" w:cs="SimSun"/>
          <w:sz w:val="24"/>
          <w:szCs w:val="24"/>
          <w:spacing w:val="-8"/>
        </w:rPr>
        <w:t>16PF结果采用标准分(Z</w:t>
      </w:r>
      <w:r>
        <w:rPr>
          <w:rFonts w:ascii="SimSun" w:hAnsi="SimSun" w:eastAsia="SimSun" w:cs="SimSun"/>
          <w:sz w:val="24"/>
          <w:szCs w:val="24"/>
          <w:spacing w:val="-20"/>
        </w:rPr>
        <w:t xml:space="preserve"> </w:t>
      </w:r>
      <w:r>
        <w:rPr>
          <w:rFonts w:ascii="SimSun" w:hAnsi="SimSun" w:eastAsia="SimSun" w:cs="SimSun"/>
          <w:sz w:val="24"/>
          <w:szCs w:val="24"/>
          <w:spacing w:val="-8"/>
        </w:rPr>
        <w:t>分)。通常认为&lt;4分为低分(1~3分),&gt;7分为高分(8～10分)。高、</w:t>
      </w:r>
      <w:r>
        <w:rPr>
          <w:rFonts w:ascii="SimSun" w:hAnsi="SimSun" w:eastAsia="SimSun" w:cs="SimSun"/>
          <w:sz w:val="24"/>
          <w:szCs w:val="24"/>
        </w:rPr>
        <w:t xml:space="preserve"> </w:t>
      </w:r>
      <w:r>
        <w:rPr>
          <w:rFonts w:ascii="SimSun" w:hAnsi="SimSun" w:eastAsia="SimSun" w:cs="SimSun"/>
          <w:sz w:val="24"/>
          <w:szCs w:val="24"/>
          <w:spacing w:val="-27"/>
        </w:rPr>
        <w:t>低分结果均有相应的人格特征说明。</w:t>
      </w:r>
    </w:p>
    <w:p>
      <w:pPr>
        <w:ind w:left="433"/>
        <w:spacing w:before="220" w:line="222" w:lineRule="auto"/>
        <w:outlineLvl w:val="6"/>
        <w:rPr>
          <w:rFonts w:ascii="SimHei" w:hAnsi="SimHei" w:eastAsia="SimHei" w:cs="SimHei"/>
          <w:sz w:val="24"/>
          <w:szCs w:val="24"/>
        </w:rPr>
      </w:pPr>
      <w:r>
        <w:rPr>
          <w:rFonts w:ascii="SimHei" w:hAnsi="SimHei" w:eastAsia="SimHei" w:cs="SimHei"/>
          <w:sz w:val="24"/>
          <w:szCs w:val="24"/>
          <w:b/>
          <w:bCs/>
          <w:color w:val="0076D1"/>
          <w:spacing w:val="4"/>
        </w:rPr>
        <w:t>四</w:t>
      </w:r>
      <w:r>
        <w:rPr>
          <w:rFonts w:ascii="SimHei" w:hAnsi="SimHei" w:eastAsia="SimHei" w:cs="SimHei"/>
          <w:sz w:val="24"/>
          <w:szCs w:val="24"/>
          <w:color w:val="0076D1"/>
          <w:spacing w:val="-60"/>
        </w:rPr>
        <w:t xml:space="preserve"> </w:t>
      </w:r>
      <w:r>
        <w:rPr>
          <w:rFonts w:ascii="SimHei" w:hAnsi="SimHei" w:eastAsia="SimHei" w:cs="SimHei"/>
          <w:sz w:val="24"/>
          <w:szCs w:val="24"/>
          <w:b/>
          <w:bCs/>
          <w:color w:val="0076D1"/>
          <w:spacing w:val="4"/>
        </w:rPr>
        <w:t>、其他人格测验工具</w:t>
      </w:r>
    </w:p>
    <w:p>
      <w:pPr>
        <w:ind w:right="230" w:firstLine="429"/>
        <w:spacing w:before="235" w:line="246" w:lineRule="auto"/>
        <w:jc w:val="both"/>
        <w:rPr>
          <w:rFonts w:ascii="SimSun" w:hAnsi="SimSun" w:eastAsia="SimSun" w:cs="SimSun"/>
          <w:sz w:val="24"/>
          <w:szCs w:val="24"/>
        </w:rPr>
      </w:pPr>
      <w:r>
        <w:rPr>
          <w:rFonts w:ascii="SimSun" w:hAnsi="SimSun" w:eastAsia="SimSun" w:cs="SimSun"/>
          <w:sz w:val="24"/>
          <w:szCs w:val="24"/>
          <w:spacing w:val="-22"/>
          <w:w w:val="96"/>
        </w:rPr>
        <w:t>除上述三种人格量表外，还有多种人格测验工具，其中使用主成</w:t>
      </w:r>
      <w:r>
        <w:rPr>
          <w:rFonts w:ascii="SimSun" w:hAnsi="SimSun" w:eastAsia="SimSun" w:cs="SimSun"/>
          <w:sz w:val="24"/>
          <w:szCs w:val="24"/>
          <w:spacing w:val="-23"/>
          <w:w w:val="96"/>
        </w:rPr>
        <w:t>分分析法编制而成的大五因子模</w:t>
      </w:r>
      <w:r>
        <w:rPr>
          <w:rFonts w:ascii="SimSun" w:hAnsi="SimSun" w:eastAsia="SimSun" w:cs="SimSun"/>
          <w:sz w:val="24"/>
          <w:szCs w:val="24"/>
        </w:rPr>
        <w:t xml:space="preserve"> </w:t>
      </w:r>
      <w:r>
        <w:rPr>
          <w:rFonts w:ascii="SimSun" w:hAnsi="SimSun" w:eastAsia="SimSun" w:cs="SimSun"/>
          <w:sz w:val="24"/>
          <w:szCs w:val="24"/>
          <w:spacing w:val="-21"/>
        </w:rPr>
        <w:t>式人格量表，其信度和效度在不同语言文化中已被证实。其中使用较多的有Costa</w:t>
      </w:r>
      <w:r>
        <w:rPr>
          <w:rFonts w:ascii="SimSun" w:hAnsi="SimSun" w:eastAsia="SimSun" w:cs="SimSun"/>
          <w:sz w:val="24"/>
          <w:szCs w:val="24"/>
          <w:spacing w:val="-5"/>
        </w:rPr>
        <w:t xml:space="preserve"> </w:t>
      </w:r>
      <w:r>
        <w:rPr>
          <w:rFonts w:ascii="SimSun" w:hAnsi="SimSun" w:eastAsia="SimSun" w:cs="SimSun"/>
          <w:sz w:val="24"/>
          <w:szCs w:val="24"/>
          <w:spacing w:val="-21"/>
        </w:rPr>
        <w:t>PT和McCrae</w:t>
      </w:r>
      <w:r>
        <w:rPr>
          <w:rFonts w:ascii="SimSun" w:hAnsi="SimSun" w:eastAsia="SimSun" w:cs="SimSun"/>
          <w:sz w:val="24"/>
          <w:szCs w:val="24"/>
          <w:spacing w:val="-3"/>
        </w:rPr>
        <w:t xml:space="preserve"> </w:t>
      </w:r>
      <w:r>
        <w:rPr>
          <w:rFonts w:ascii="SimSun" w:hAnsi="SimSun" w:eastAsia="SimSun" w:cs="SimSun"/>
          <w:sz w:val="24"/>
          <w:szCs w:val="24"/>
          <w:spacing w:val="-21"/>
        </w:rPr>
        <w:t>RR</w:t>
      </w:r>
      <w:r>
        <w:rPr>
          <w:rFonts w:ascii="SimSun" w:hAnsi="SimSun" w:eastAsia="SimSun" w:cs="SimSun"/>
          <w:sz w:val="24"/>
          <w:szCs w:val="24"/>
        </w:rPr>
        <w:t xml:space="preserve"> </w:t>
      </w:r>
      <w:r>
        <w:rPr>
          <w:rFonts w:ascii="SimSun" w:hAnsi="SimSun" w:eastAsia="SimSun" w:cs="SimSun"/>
          <w:sz w:val="24"/>
          <w:szCs w:val="24"/>
          <w:spacing w:val="-19"/>
        </w:rPr>
        <w:t>编制的NEO</w:t>
      </w:r>
      <w:r>
        <w:rPr>
          <w:rFonts w:ascii="SimSun" w:hAnsi="SimSun" w:eastAsia="SimSun" w:cs="SimSun"/>
          <w:sz w:val="24"/>
          <w:szCs w:val="24"/>
          <w:spacing w:val="-9"/>
        </w:rPr>
        <w:t xml:space="preserve"> </w:t>
      </w:r>
      <w:r>
        <w:rPr>
          <w:rFonts w:ascii="SimSun" w:hAnsi="SimSun" w:eastAsia="SimSun" w:cs="SimSun"/>
          <w:sz w:val="24"/>
          <w:szCs w:val="24"/>
          <w:spacing w:val="-19"/>
        </w:rPr>
        <w:t>人格问卷修订版(NEO</w:t>
      </w:r>
      <w:r>
        <w:rPr>
          <w:rFonts w:ascii="SimSun" w:hAnsi="SimSun" w:eastAsia="SimSun" w:cs="SimSun"/>
          <w:sz w:val="24"/>
          <w:szCs w:val="24"/>
          <w:spacing w:val="-19"/>
        </w:rPr>
        <w:t xml:space="preserve"> </w:t>
      </w:r>
      <w:r>
        <w:rPr>
          <w:rFonts w:ascii="SimSun" w:hAnsi="SimSun" w:eastAsia="SimSun" w:cs="SimSun"/>
          <w:sz w:val="24"/>
          <w:szCs w:val="24"/>
          <w:spacing w:val="-19"/>
        </w:rPr>
        <w:t>personality</w:t>
      </w:r>
      <w:r>
        <w:rPr>
          <w:rFonts w:ascii="SimSun" w:hAnsi="SimSun" w:eastAsia="SimSun" w:cs="SimSun"/>
          <w:sz w:val="24"/>
          <w:szCs w:val="24"/>
          <w:spacing w:val="-3"/>
        </w:rPr>
        <w:t xml:space="preserve"> </w:t>
      </w:r>
      <w:r>
        <w:rPr>
          <w:rFonts w:ascii="SimSun" w:hAnsi="SimSun" w:eastAsia="SimSun" w:cs="SimSun"/>
          <w:sz w:val="24"/>
          <w:szCs w:val="24"/>
          <w:spacing w:val="-19"/>
        </w:rPr>
        <w:t>inventory-revised,NEO-PI-R),用来</w:t>
      </w:r>
      <w:r>
        <w:rPr>
          <w:rFonts w:ascii="SimSun" w:hAnsi="SimSun" w:eastAsia="SimSun" w:cs="SimSun"/>
          <w:sz w:val="24"/>
          <w:szCs w:val="24"/>
          <w:spacing w:val="-20"/>
        </w:rPr>
        <w:t>测量经验开放性</w:t>
      </w:r>
      <w:r>
        <w:rPr>
          <w:rFonts w:ascii="SimSun" w:hAnsi="SimSun" w:eastAsia="SimSun" w:cs="SimSun"/>
          <w:sz w:val="24"/>
          <w:szCs w:val="24"/>
        </w:rPr>
        <w:t xml:space="preserve"> </w:t>
      </w:r>
      <w:r>
        <w:rPr>
          <w:rFonts w:ascii="SimSun" w:hAnsi="SimSun" w:eastAsia="SimSun" w:cs="SimSun"/>
          <w:sz w:val="24"/>
          <w:szCs w:val="24"/>
          <w:spacing w:val="-27"/>
          <w:w w:val="97"/>
        </w:rPr>
        <w:t>(</w:t>
      </w:r>
      <w:r>
        <w:rPr>
          <w:rFonts w:ascii="SimSun" w:hAnsi="SimSun" w:eastAsia="SimSun" w:cs="SimSun"/>
          <w:sz w:val="24"/>
          <w:szCs w:val="24"/>
          <w:spacing w:val="-26"/>
          <w:w w:val="97"/>
        </w:rPr>
        <w:t>openness</w:t>
      </w:r>
      <w:r>
        <w:rPr>
          <w:rFonts w:ascii="SimSun" w:hAnsi="SimSun" w:eastAsia="SimSun" w:cs="SimSun"/>
          <w:sz w:val="24"/>
          <w:szCs w:val="24"/>
          <w:spacing w:val="-16"/>
        </w:rPr>
        <w:t xml:space="preserve"> </w:t>
      </w:r>
      <w:r>
        <w:rPr>
          <w:rFonts w:ascii="SimSun" w:hAnsi="SimSun" w:eastAsia="SimSun" w:cs="SimSun"/>
          <w:sz w:val="24"/>
          <w:szCs w:val="24"/>
          <w:spacing w:val="-26"/>
          <w:w w:val="97"/>
        </w:rPr>
        <w:t>to</w:t>
      </w:r>
      <w:r>
        <w:rPr>
          <w:rFonts w:ascii="SimSun" w:hAnsi="SimSun" w:eastAsia="SimSun" w:cs="SimSun"/>
          <w:sz w:val="24"/>
          <w:szCs w:val="24"/>
          <w:spacing w:val="-16"/>
        </w:rPr>
        <w:t xml:space="preserve"> </w:t>
      </w:r>
      <w:r>
        <w:rPr>
          <w:rFonts w:ascii="SimSun" w:hAnsi="SimSun" w:eastAsia="SimSun" w:cs="SimSun"/>
          <w:sz w:val="24"/>
          <w:szCs w:val="24"/>
          <w:spacing w:val="-26"/>
          <w:w w:val="97"/>
        </w:rPr>
        <w:t>experiences</w:t>
      </w:r>
      <w:r>
        <w:rPr>
          <w:rFonts w:ascii="SimSun" w:hAnsi="SimSun" w:eastAsia="SimSun" w:cs="SimSun"/>
          <w:sz w:val="24"/>
          <w:szCs w:val="24"/>
          <w:spacing w:val="-27"/>
          <w:w w:val="97"/>
        </w:rPr>
        <w:t>)、责任心(</w:t>
      </w:r>
      <w:r>
        <w:rPr>
          <w:rFonts w:ascii="SimSun" w:hAnsi="SimSun" w:eastAsia="SimSun" w:cs="SimSun"/>
          <w:sz w:val="24"/>
          <w:szCs w:val="24"/>
          <w:spacing w:val="-26"/>
          <w:w w:val="97"/>
        </w:rPr>
        <w:t>consci</w:t>
      </w:r>
      <w:r>
        <w:rPr>
          <w:rFonts w:ascii="SimSun" w:hAnsi="SimSun" w:eastAsia="SimSun" w:cs="SimSun"/>
          <w:sz w:val="24"/>
          <w:szCs w:val="24"/>
          <w:spacing w:val="-27"/>
          <w:w w:val="97"/>
        </w:rPr>
        <w:t>entiousness)、外向性(extraversion)、宜人性(ageeableness)和</w:t>
      </w:r>
      <w:r>
        <w:rPr>
          <w:rFonts w:ascii="SimSun" w:hAnsi="SimSun" w:eastAsia="SimSun" w:cs="SimSun"/>
          <w:sz w:val="24"/>
          <w:szCs w:val="24"/>
        </w:rPr>
        <w:t xml:space="preserve"> </w:t>
      </w:r>
      <w:r>
        <w:rPr>
          <w:rFonts w:ascii="SimSun" w:hAnsi="SimSun" w:eastAsia="SimSun" w:cs="SimSun"/>
          <w:sz w:val="24"/>
          <w:szCs w:val="24"/>
          <w:spacing w:val="-14"/>
        </w:rPr>
        <w:t>神经质(</w:t>
      </w:r>
      <w:r>
        <w:rPr>
          <w:rFonts w:ascii="SimSun" w:hAnsi="SimSun" w:eastAsia="SimSun" w:cs="SimSun"/>
          <w:sz w:val="24"/>
          <w:szCs w:val="24"/>
          <w:spacing w:val="-13"/>
        </w:rPr>
        <w:t>neuroticism</w:t>
      </w:r>
      <w:r>
        <w:rPr>
          <w:rFonts w:ascii="SimSun" w:hAnsi="SimSun" w:eastAsia="SimSun" w:cs="SimSun"/>
          <w:sz w:val="24"/>
          <w:szCs w:val="24"/>
          <w:spacing w:val="-14"/>
        </w:rPr>
        <w:t>),还有</w:t>
      </w:r>
      <w:r>
        <w:rPr>
          <w:rFonts w:ascii="SimSun" w:hAnsi="SimSun" w:eastAsia="SimSun" w:cs="SimSun"/>
          <w:sz w:val="24"/>
          <w:szCs w:val="24"/>
          <w:spacing w:val="-13"/>
        </w:rPr>
        <w:t>Zuckerman</w:t>
      </w:r>
      <w:r>
        <w:rPr>
          <w:rFonts w:ascii="SimSun" w:hAnsi="SimSun" w:eastAsia="SimSun" w:cs="SimSun"/>
          <w:sz w:val="24"/>
          <w:szCs w:val="24"/>
          <w:spacing w:val="-8"/>
        </w:rPr>
        <w:t xml:space="preserve"> </w:t>
      </w:r>
      <w:r>
        <w:rPr>
          <w:rFonts w:ascii="SimSun" w:hAnsi="SimSun" w:eastAsia="SimSun" w:cs="SimSun"/>
          <w:sz w:val="24"/>
          <w:szCs w:val="24"/>
          <w:spacing w:val="-13"/>
        </w:rPr>
        <w:t>M</w:t>
      </w:r>
      <w:r>
        <w:rPr>
          <w:rFonts w:ascii="SimSun" w:hAnsi="SimSun" w:eastAsia="SimSun" w:cs="SimSun"/>
          <w:sz w:val="24"/>
          <w:szCs w:val="24"/>
          <w:spacing w:val="-62"/>
        </w:rPr>
        <w:t xml:space="preserve"> </w:t>
      </w:r>
      <w:r>
        <w:rPr>
          <w:rFonts w:ascii="SimSun" w:hAnsi="SimSun" w:eastAsia="SimSun" w:cs="SimSun"/>
          <w:sz w:val="24"/>
          <w:szCs w:val="24"/>
          <w:spacing w:val="-14"/>
        </w:rPr>
        <w:t>编制的</w:t>
      </w:r>
      <w:r>
        <w:rPr>
          <w:rFonts w:ascii="SimSun" w:hAnsi="SimSun" w:eastAsia="SimSun" w:cs="SimSun"/>
          <w:sz w:val="24"/>
          <w:szCs w:val="24"/>
          <w:spacing w:val="-13"/>
        </w:rPr>
        <w:t>Zuck</w:t>
      </w:r>
      <w:r>
        <w:rPr>
          <w:rFonts w:ascii="SimSun" w:hAnsi="SimSun" w:eastAsia="SimSun" w:cs="SimSun"/>
          <w:sz w:val="24"/>
          <w:szCs w:val="24"/>
          <w:spacing w:val="-14"/>
        </w:rPr>
        <w:t>erman-Kuhlman人格问卷(Zuckerman-Kuhlman</w:t>
      </w:r>
    </w:p>
    <w:p>
      <w:pPr>
        <w:spacing w:line="14" w:lineRule="auto"/>
        <w:rPr>
          <w:rFonts w:ascii="Arial"/>
          <w:sz w:val="2"/>
        </w:rPr>
      </w:pPr>
      <w:r>
        <w:rPr>
          <w:rFonts w:ascii="Arial" w:hAnsi="Arial" w:eastAsia="Arial" w:cs="Arial"/>
          <w:sz w:val="2"/>
          <w:szCs w:val="2"/>
        </w:rPr>
        <w:br w:type="column"/>
      </w:r>
    </w:p>
    <w:p>
      <w:pPr>
        <w:ind w:left="543"/>
        <w:spacing w:before="108" w:line="183" w:lineRule="auto"/>
        <w:rPr>
          <w:rFonts w:ascii="SimSun" w:hAnsi="SimSun" w:eastAsia="SimSun" w:cs="SimSun"/>
          <w:sz w:val="24"/>
          <w:szCs w:val="24"/>
        </w:rPr>
      </w:pPr>
      <w:r>
        <w:rPr>
          <w:rFonts w:ascii="SimSun" w:hAnsi="SimSun" w:eastAsia="SimSun" w:cs="SimSun"/>
          <w:sz w:val="24"/>
          <w:szCs w:val="24"/>
          <w:b/>
          <w:bCs/>
          <w:color w:val="005CC6"/>
          <w:spacing w:val="-6"/>
        </w:rPr>
        <w:t>87</w:t>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2" w:lineRule="auto"/>
        <w:rPr>
          <w:rFonts w:ascii="Arial"/>
          <w:sz w:val="21"/>
        </w:rPr>
      </w:pPr>
      <w:r/>
    </w:p>
    <w:p>
      <w:pPr>
        <w:spacing w:line="242" w:lineRule="auto"/>
        <w:rPr>
          <w:rFonts w:ascii="Arial"/>
          <w:sz w:val="21"/>
        </w:rPr>
      </w:pPr>
      <w:r/>
    </w:p>
    <w:p>
      <w:pPr>
        <w:spacing w:line="650" w:lineRule="exact"/>
        <w:textAlignment w:val="center"/>
        <w:rPr/>
      </w:pPr>
      <w:r>
        <w:drawing>
          <wp:inline distT="0" distB="0" distL="0" distR="0">
            <wp:extent cx="501600" cy="412765"/>
            <wp:effectExtent l="0" t="0" r="0" b="0"/>
            <wp:docPr id="15" name="IM 15"/>
            <wp:cNvGraphicFramePr/>
            <a:graphic>
              <a:graphicData uri="http://schemas.openxmlformats.org/drawingml/2006/picture">
                <pic:pic>
                  <pic:nvPicPr>
                    <pic:cNvPr id="15" name="IM 15"/>
                    <pic:cNvPicPr/>
                  </pic:nvPicPr>
                  <pic:blipFill>
                    <a:blip r:embed="rId17"/>
                    <a:stretch>
                      <a:fillRect/>
                    </a:stretch>
                  </pic:blipFill>
                  <pic:spPr>
                    <a:xfrm rot="0">
                      <a:off x="0" y="0"/>
                      <a:ext cx="501600" cy="412765"/>
                    </a:xfrm>
                    <a:prstGeom prst="rect">
                      <a:avLst/>
                    </a:prstGeom>
                  </pic:spPr>
                </pic:pic>
              </a:graphicData>
            </a:graphic>
          </wp:inline>
        </w:drawing>
      </w:r>
    </w:p>
    <w:p>
      <w:pPr>
        <w:sectPr>
          <w:type w:val="continuous"/>
          <w:pgSz w:w="11900" w:h="16840"/>
          <w:pgMar w:top="400" w:right="540" w:bottom="0" w:left="1070" w:header="0" w:footer="0" w:gutter="0"/>
          <w:cols w:equalWidth="0" w:num="2">
            <w:col w:w="9401" w:space="100"/>
            <w:col w:w="790" w:space="0"/>
          </w:cols>
        </w:sectPr>
        <w:rPr/>
      </w:pPr>
    </w:p>
    <w:p>
      <w:pPr>
        <w:rPr/>
      </w:pPr>
      <w:r/>
    </w:p>
    <w:p>
      <w:pPr>
        <w:spacing w:line="112" w:lineRule="exact"/>
        <w:rPr/>
      </w:pPr>
      <w:r/>
    </w:p>
    <w:p>
      <w:pPr>
        <w:sectPr>
          <w:pgSz w:w="11900" w:h="16840"/>
          <w:pgMar w:top="400" w:right="961" w:bottom="0" w:left="540" w:header="0" w:footer="0" w:gutter="0"/>
          <w:cols w:equalWidth="0" w:num="1">
            <w:col w:w="10399" w:space="0"/>
          </w:cols>
        </w:sectPr>
        <w:rPr/>
      </w:pPr>
    </w:p>
    <w:p>
      <w:pPr>
        <w:ind w:left="23"/>
        <w:spacing w:before="80" w:line="183" w:lineRule="auto"/>
        <w:rPr>
          <w:rFonts w:ascii="SimSun" w:hAnsi="SimSun" w:eastAsia="SimSun" w:cs="SimSun"/>
          <w:sz w:val="22"/>
          <w:szCs w:val="22"/>
        </w:rPr>
      </w:pPr>
      <w:r>
        <w:rPr>
          <w:rFonts w:ascii="SimSun" w:hAnsi="SimSun" w:eastAsia="SimSun" w:cs="SimSun"/>
          <w:sz w:val="22"/>
          <w:szCs w:val="22"/>
          <w:b/>
          <w:bCs/>
          <w:color w:val="0076DE"/>
          <w:spacing w:val="-5"/>
        </w:rPr>
        <w:t>88</w:t>
      </w:r>
    </w:p>
    <w:p>
      <w:pPr>
        <w:rPr>
          <w:rFonts w:ascii="Arial"/>
          <w:sz w:val="21"/>
        </w:rPr>
      </w:pPr>
      <w:r/>
    </w:p>
    <w:p>
      <w:pPr>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710" w:lineRule="exact"/>
        <w:textAlignment w:val="center"/>
        <w:rPr/>
      </w:pPr>
      <w:r>
        <w:drawing>
          <wp:inline distT="0" distB="0" distL="0" distR="0">
            <wp:extent cx="552455" cy="450833"/>
            <wp:effectExtent l="0" t="0" r="0" b="0"/>
            <wp:docPr id="16" name="IM 16"/>
            <wp:cNvGraphicFramePr/>
            <a:graphic>
              <a:graphicData uri="http://schemas.openxmlformats.org/drawingml/2006/picture">
                <pic:pic>
                  <pic:nvPicPr>
                    <pic:cNvPr id="16" name="IM 16"/>
                    <pic:cNvPicPr/>
                  </pic:nvPicPr>
                  <pic:blipFill>
                    <a:blip r:embed="rId18"/>
                    <a:stretch>
                      <a:fillRect/>
                    </a:stretch>
                  </pic:blipFill>
                  <pic:spPr>
                    <a:xfrm rot="0">
                      <a:off x="0" y="0"/>
                      <a:ext cx="552455" cy="450833"/>
                    </a:xfrm>
                    <a:prstGeom prst="rect">
                      <a:avLst/>
                    </a:prstGeom>
                  </pic:spPr>
                </pic:pic>
              </a:graphicData>
            </a:graphic>
          </wp:inline>
        </w:drawing>
      </w:r>
    </w:p>
    <w:p>
      <w:pPr>
        <w:spacing w:line="14" w:lineRule="auto"/>
        <w:rPr>
          <w:rFonts w:ascii="Arial"/>
          <w:sz w:val="2"/>
        </w:rPr>
      </w:pPr>
      <w:r>
        <w:rPr>
          <w:rFonts w:ascii="Arial" w:hAnsi="Arial" w:eastAsia="Arial" w:cs="Arial"/>
          <w:sz w:val="2"/>
          <w:szCs w:val="2"/>
        </w:rPr>
        <w:br w:type="column"/>
      </w:r>
    </w:p>
    <w:p>
      <w:pPr>
        <w:spacing w:before="42" w:line="222" w:lineRule="auto"/>
        <w:rPr>
          <w:rFonts w:ascii="SimHei" w:hAnsi="SimHei" w:eastAsia="SimHei" w:cs="SimHei"/>
          <w:sz w:val="22"/>
          <w:szCs w:val="22"/>
        </w:rPr>
      </w:pPr>
      <w:r>
        <w:rPr>
          <w:rFonts w:ascii="SimHei" w:hAnsi="SimHei" w:eastAsia="SimHei" w:cs="SimHei"/>
          <w:sz w:val="22"/>
          <w:szCs w:val="22"/>
          <w:color w:val="0075CF"/>
          <w:spacing w:val="-18"/>
        </w:rPr>
        <w:t>第五章</w:t>
      </w:r>
      <w:r>
        <w:rPr>
          <w:rFonts w:ascii="SimHei" w:hAnsi="SimHei" w:eastAsia="SimHei" w:cs="SimHei"/>
          <w:sz w:val="22"/>
          <w:szCs w:val="22"/>
          <w:color w:val="0075CF"/>
          <w:spacing w:val="68"/>
        </w:rPr>
        <w:t xml:space="preserve"> </w:t>
      </w:r>
      <w:r>
        <w:rPr>
          <w:rFonts w:ascii="SimHei" w:hAnsi="SimHei" w:eastAsia="SimHei" w:cs="SimHei"/>
          <w:sz w:val="22"/>
          <w:szCs w:val="22"/>
          <w:color w:val="0075CF"/>
          <w:spacing w:val="-18"/>
        </w:rPr>
        <w:t>心</w:t>
      </w:r>
      <w:r>
        <w:rPr>
          <w:rFonts w:ascii="SimHei" w:hAnsi="SimHei" w:eastAsia="SimHei" w:cs="SimHei"/>
          <w:sz w:val="22"/>
          <w:szCs w:val="22"/>
          <w:color w:val="0075CF"/>
          <w:spacing w:val="-34"/>
        </w:rPr>
        <w:t xml:space="preserve"> </w:t>
      </w:r>
      <w:r>
        <w:rPr>
          <w:rFonts w:ascii="SimHei" w:hAnsi="SimHei" w:eastAsia="SimHei" w:cs="SimHei"/>
          <w:sz w:val="22"/>
          <w:szCs w:val="22"/>
          <w:color w:val="0075CF"/>
          <w:spacing w:val="-18"/>
        </w:rPr>
        <w:t>理</w:t>
      </w:r>
      <w:r>
        <w:rPr>
          <w:rFonts w:ascii="SimHei" w:hAnsi="SimHei" w:eastAsia="SimHei" w:cs="SimHei"/>
          <w:sz w:val="22"/>
          <w:szCs w:val="22"/>
          <w:color w:val="0075CF"/>
          <w:spacing w:val="-34"/>
        </w:rPr>
        <w:t xml:space="preserve"> </w:t>
      </w:r>
      <w:r>
        <w:rPr>
          <w:rFonts w:ascii="SimHei" w:hAnsi="SimHei" w:eastAsia="SimHei" w:cs="SimHei"/>
          <w:sz w:val="22"/>
          <w:szCs w:val="22"/>
          <w:color w:val="0075CF"/>
          <w:spacing w:val="-18"/>
        </w:rPr>
        <w:t>评</w:t>
      </w:r>
      <w:r>
        <w:rPr>
          <w:rFonts w:ascii="SimHei" w:hAnsi="SimHei" w:eastAsia="SimHei" w:cs="SimHei"/>
          <w:sz w:val="22"/>
          <w:szCs w:val="22"/>
          <w:color w:val="0075CF"/>
          <w:spacing w:val="-35"/>
        </w:rPr>
        <w:t xml:space="preserve"> </w:t>
      </w:r>
      <w:r>
        <w:rPr>
          <w:rFonts w:ascii="SimHei" w:hAnsi="SimHei" w:eastAsia="SimHei" w:cs="SimHei"/>
          <w:sz w:val="22"/>
          <w:szCs w:val="22"/>
          <w:color w:val="0075CF"/>
          <w:spacing w:val="-18"/>
        </w:rPr>
        <w:t>估</w:t>
      </w:r>
    </w:p>
    <w:p>
      <w:pPr>
        <w:spacing w:line="276" w:lineRule="auto"/>
        <w:rPr>
          <w:rFonts w:ascii="Arial"/>
          <w:sz w:val="21"/>
        </w:rPr>
      </w:pPr>
      <w:r/>
    </w:p>
    <w:p>
      <w:pPr>
        <w:ind w:right="143"/>
        <w:spacing w:before="72" w:line="262" w:lineRule="auto"/>
        <w:rPr>
          <w:rFonts w:ascii="SimSun" w:hAnsi="SimSun" w:eastAsia="SimSun" w:cs="SimSun"/>
          <w:sz w:val="22"/>
          <w:szCs w:val="22"/>
        </w:rPr>
      </w:pPr>
      <w:r>
        <w:rPr>
          <w:rFonts w:ascii="SimSun" w:hAnsi="SimSun" w:eastAsia="SimSun" w:cs="SimSun"/>
          <w:sz w:val="22"/>
          <w:szCs w:val="22"/>
          <w:spacing w:val="-15"/>
        </w:rPr>
        <w:t>personality</w:t>
      </w:r>
      <w:r>
        <w:rPr>
          <w:rFonts w:ascii="SimSun" w:hAnsi="SimSun" w:eastAsia="SimSun" w:cs="SimSun"/>
          <w:sz w:val="22"/>
          <w:szCs w:val="22"/>
          <w:spacing w:val="-8"/>
        </w:rPr>
        <w:t xml:space="preserve"> </w:t>
      </w:r>
      <w:r>
        <w:rPr>
          <w:rFonts w:ascii="SimSun" w:hAnsi="SimSun" w:eastAsia="SimSun" w:cs="SimSun"/>
          <w:sz w:val="22"/>
          <w:szCs w:val="22"/>
          <w:spacing w:val="-15"/>
        </w:rPr>
        <w:t>questionnaire</w:t>
      </w:r>
      <w:r>
        <w:rPr>
          <w:rFonts w:ascii="SimSun" w:hAnsi="SimSun" w:eastAsia="SimSun" w:cs="SimSun"/>
          <w:sz w:val="22"/>
          <w:szCs w:val="22"/>
          <w:spacing w:val="-16"/>
        </w:rPr>
        <w:t>,</w:t>
      </w:r>
      <w:r>
        <w:rPr>
          <w:rFonts w:ascii="SimSun" w:hAnsi="SimSun" w:eastAsia="SimSun" w:cs="SimSun"/>
          <w:sz w:val="22"/>
          <w:szCs w:val="22"/>
          <w:spacing w:val="-15"/>
        </w:rPr>
        <w:t>ZK</w:t>
      </w:r>
      <w:r>
        <w:rPr>
          <w:rFonts w:ascii="SimSun" w:hAnsi="SimSun" w:eastAsia="SimSun" w:cs="SimSun"/>
          <w:sz w:val="22"/>
          <w:szCs w:val="22"/>
          <w:spacing w:val="-16"/>
        </w:rPr>
        <w:t>PQ),用来测量冲动感觉寻求(impulsive</w:t>
      </w:r>
      <w:r>
        <w:rPr>
          <w:rFonts w:ascii="SimSun" w:hAnsi="SimSun" w:eastAsia="SimSun" w:cs="SimSun"/>
          <w:sz w:val="22"/>
          <w:szCs w:val="22"/>
          <w:spacing w:val="-2"/>
        </w:rPr>
        <w:t xml:space="preserve"> </w:t>
      </w:r>
      <w:r>
        <w:rPr>
          <w:rFonts w:ascii="SimSun" w:hAnsi="SimSun" w:eastAsia="SimSun" w:cs="SimSun"/>
          <w:sz w:val="22"/>
          <w:szCs w:val="22"/>
          <w:spacing w:val="-16"/>
        </w:rPr>
        <w:t>sensation</w:t>
      </w:r>
      <w:r>
        <w:rPr>
          <w:rFonts w:ascii="SimSun" w:hAnsi="SimSun" w:eastAsia="SimSun" w:cs="SimSun"/>
          <w:sz w:val="22"/>
          <w:szCs w:val="22"/>
          <w:spacing w:val="-2"/>
        </w:rPr>
        <w:t xml:space="preserve"> </w:t>
      </w:r>
      <w:r>
        <w:rPr>
          <w:rFonts w:ascii="SimSun" w:hAnsi="SimSun" w:eastAsia="SimSun" w:cs="SimSun"/>
          <w:sz w:val="22"/>
          <w:szCs w:val="22"/>
          <w:spacing w:val="-16"/>
        </w:rPr>
        <w:t>seeking)、神经质-焦虑</w:t>
      </w:r>
      <w:r>
        <w:rPr>
          <w:rFonts w:ascii="SimSun" w:hAnsi="SimSun" w:eastAsia="SimSun" w:cs="SimSun"/>
          <w:sz w:val="22"/>
          <w:szCs w:val="22"/>
        </w:rPr>
        <w:t xml:space="preserve"> </w:t>
      </w:r>
      <w:r>
        <w:rPr>
          <w:rFonts w:ascii="SimSun" w:hAnsi="SimSun" w:eastAsia="SimSun" w:cs="SimSun"/>
          <w:sz w:val="22"/>
          <w:szCs w:val="22"/>
          <w:spacing w:val="-24"/>
        </w:rPr>
        <w:t>(neuroticism-anxiety)、攻</w:t>
      </w:r>
      <w:r>
        <w:rPr>
          <w:rFonts w:ascii="SimSun" w:hAnsi="SimSun" w:eastAsia="SimSun" w:cs="SimSun"/>
          <w:sz w:val="22"/>
          <w:szCs w:val="22"/>
          <w:spacing w:val="-25"/>
        </w:rPr>
        <w:t>击-敌意(</w:t>
      </w:r>
      <w:r>
        <w:rPr>
          <w:rFonts w:ascii="SimSun" w:hAnsi="SimSun" w:eastAsia="SimSun" w:cs="SimSun"/>
          <w:sz w:val="22"/>
          <w:szCs w:val="22"/>
          <w:spacing w:val="-24"/>
        </w:rPr>
        <w:t>aggression</w:t>
      </w:r>
      <w:r>
        <w:rPr>
          <w:rFonts w:ascii="SimSun" w:hAnsi="SimSun" w:eastAsia="SimSun" w:cs="SimSun"/>
          <w:sz w:val="22"/>
          <w:szCs w:val="22"/>
          <w:spacing w:val="-25"/>
        </w:rPr>
        <w:t>-</w:t>
      </w:r>
      <w:r>
        <w:rPr>
          <w:rFonts w:ascii="SimSun" w:hAnsi="SimSun" w:eastAsia="SimSun" w:cs="SimSun"/>
          <w:sz w:val="22"/>
          <w:szCs w:val="22"/>
          <w:spacing w:val="-24"/>
        </w:rPr>
        <w:t>hostility</w:t>
      </w:r>
      <w:r>
        <w:rPr>
          <w:rFonts w:ascii="SimSun" w:hAnsi="SimSun" w:eastAsia="SimSun" w:cs="SimSun"/>
          <w:sz w:val="22"/>
          <w:szCs w:val="22"/>
          <w:spacing w:val="-25"/>
        </w:rPr>
        <w:t>)、社交性(</w:t>
      </w:r>
      <w:r>
        <w:rPr>
          <w:rFonts w:ascii="SimSun" w:hAnsi="SimSun" w:eastAsia="SimSun" w:cs="SimSun"/>
          <w:sz w:val="22"/>
          <w:szCs w:val="22"/>
          <w:spacing w:val="-24"/>
        </w:rPr>
        <w:t>sociability</w:t>
      </w:r>
      <w:r>
        <w:rPr>
          <w:rFonts w:ascii="SimSun" w:hAnsi="SimSun" w:eastAsia="SimSun" w:cs="SimSun"/>
          <w:sz w:val="22"/>
          <w:szCs w:val="22"/>
          <w:spacing w:val="-25"/>
        </w:rPr>
        <w:t>)和活泼性(</w:t>
      </w:r>
      <w:r>
        <w:rPr>
          <w:rFonts w:ascii="SimSun" w:hAnsi="SimSun" w:eastAsia="SimSun" w:cs="SimSun"/>
          <w:sz w:val="22"/>
          <w:szCs w:val="22"/>
          <w:spacing w:val="-24"/>
        </w:rPr>
        <w:t>activity</w:t>
      </w:r>
      <w:r>
        <w:rPr>
          <w:rFonts w:ascii="SimSun" w:hAnsi="SimSun" w:eastAsia="SimSun" w:cs="SimSun"/>
          <w:sz w:val="22"/>
          <w:szCs w:val="22"/>
          <w:spacing w:val="-25"/>
        </w:rPr>
        <w:t>)。</w:t>
      </w:r>
    </w:p>
    <w:p>
      <w:pPr>
        <w:ind w:left="7889"/>
        <w:spacing w:before="50" w:line="225" w:lineRule="auto"/>
        <w:rPr>
          <w:rFonts w:ascii="KaiTi" w:hAnsi="KaiTi" w:eastAsia="KaiTi" w:cs="KaiTi"/>
          <w:sz w:val="25"/>
          <w:szCs w:val="25"/>
        </w:rPr>
      </w:pPr>
      <w:r>
        <w:rPr>
          <w:rFonts w:ascii="KaiTi" w:hAnsi="KaiTi" w:eastAsia="KaiTi" w:cs="KaiTi"/>
          <w:sz w:val="25"/>
          <w:szCs w:val="25"/>
          <w:spacing w:val="-16"/>
        </w:rPr>
        <w:t>(王</w:t>
      </w:r>
      <w:r>
        <w:rPr>
          <w:rFonts w:ascii="KaiTi" w:hAnsi="KaiTi" w:eastAsia="KaiTi" w:cs="KaiTi"/>
          <w:sz w:val="25"/>
          <w:szCs w:val="25"/>
          <w:spacing w:val="67"/>
        </w:rPr>
        <w:t xml:space="preserve"> </w:t>
      </w:r>
      <w:r>
        <w:rPr>
          <w:rFonts w:ascii="KaiTi" w:hAnsi="KaiTi" w:eastAsia="KaiTi" w:cs="KaiTi"/>
          <w:sz w:val="25"/>
          <w:szCs w:val="25"/>
          <w:spacing w:val="-16"/>
        </w:rPr>
        <w:t>伟)</w:t>
      </w:r>
    </w:p>
    <w:p>
      <w:pPr>
        <w:spacing w:line="252" w:lineRule="auto"/>
        <w:rPr>
          <w:rFonts w:ascii="Arial"/>
          <w:sz w:val="21"/>
        </w:rPr>
      </w:pPr>
      <w:r/>
    </w:p>
    <w:p>
      <w:pPr>
        <w:ind w:left="3044"/>
        <w:spacing w:before="100" w:line="222" w:lineRule="auto"/>
        <w:rPr>
          <w:rFonts w:ascii="SimHei" w:hAnsi="SimHei" w:eastAsia="SimHei" w:cs="SimHei"/>
          <w:sz w:val="31"/>
          <w:szCs w:val="31"/>
        </w:rPr>
      </w:pPr>
      <w:r>
        <w:rPr>
          <w:rFonts w:ascii="SimHei" w:hAnsi="SimHei" w:eastAsia="SimHei" w:cs="SimHei"/>
          <w:sz w:val="31"/>
          <w:szCs w:val="31"/>
          <w:b/>
          <w:bCs/>
          <w:spacing w:val="1"/>
        </w:rPr>
        <w:t>第四节</w:t>
      </w:r>
      <w:r>
        <w:rPr>
          <w:rFonts w:ascii="SimHei" w:hAnsi="SimHei" w:eastAsia="SimHei" w:cs="SimHei"/>
          <w:sz w:val="31"/>
          <w:szCs w:val="31"/>
          <w:spacing w:val="1"/>
        </w:rPr>
        <w:t xml:space="preserve">  </w:t>
      </w:r>
      <w:r>
        <w:rPr>
          <w:rFonts w:ascii="SimHei" w:hAnsi="SimHei" w:eastAsia="SimHei" w:cs="SimHei"/>
          <w:sz w:val="31"/>
          <w:szCs w:val="31"/>
          <w:b/>
          <w:bCs/>
          <w:spacing w:val="1"/>
        </w:rPr>
        <w:t>神经心理测验</w:t>
      </w:r>
    </w:p>
    <w:p>
      <w:pPr>
        <w:spacing w:line="283" w:lineRule="auto"/>
        <w:rPr>
          <w:rFonts w:ascii="Arial"/>
          <w:sz w:val="21"/>
        </w:rPr>
      </w:pPr>
      <w:r/>
    </w:p>
    <w:p>
      <w:pPr>
        <w:ind w:right="159" w:firstLine="409"/>
        <w:spacing w:before="72" w:line="252" w:lineRule="auto"/>
        <w:rPr>
          <w:rFonts w:ascii="SimSun" w:hAnsi="SimSun" w:eastAsia="SimSun" w:cs="SimSun"/>
          <w:sz w:val="22"/>
          <w:szCs w:val="22"/>
        </w:rPr>
      </w:pPr>
      <w:r>
        <w:rPr>
          <w:rFonts w:ascii="SimSun" w:hAnsi="SimSun" w:eastAsia="SimSun" w:cs="SimSun"/>
          <w:sz w:val="22"/>
          <w:szCs w:val="22"/>
          <w:spacing w:val="-17"/>
        </w:rPr>
        <w:t>神经心理测验是神经心理学研究的重要方法之一，用于人类脑功能的评估，包括感知觉、运动、言</w:t>
      </w:r>
      <w:r>
        <w:rPr>
          <w:rFonts w:ascii="SimSun" w:hAnsi="SimSun" w:eastAsia="SimSun" w:cs="SimSun"/>
          <w:sz w:val="22"/>
          <w:szCs w:val="22"/>
        </w:rPr>
        <w:t xml:space="preserve"> </w:t>
      </w:r>
      <w:r>
        <w:rPr>
          <w:rFonts w:ascii="SimSun" w:hAnsi="SimSun" w:eastAsia="SimSun" w:cs="SimSun"/>
          <w:sz w:val="22"/>
          <w:szCs w:val="22"/>
          <w:spacing w:val="-18"/>
        </w:rPr>
        <w:t>语、注意、记忆、思维等。它可用于正常人，更常用于脑损伤病人的临床诊断和严重程度评估。</w:t>
      </w:r>
    </w:p>
    <w:p>
      <w:pPr>
        <w:ind w:right="150" w:firstLine="409"/>
        <w:spacing w:before="93" w:line="252" w:lineRule="auto"/>
        <w:rPr>
          <w:rFonts w:ascii="SimSun" w:hAnsi="SimSun" w:eastAsia="SimSun" w:cs="SimSun"/>
          <w:sz w:val="22"/>
          <w:szCs w:val="22"/>
        </w:rPr>
      </w:pPr>
      <w:r>
        <w:rPr>
          <w:rFonts w:ascii="SimSun" w:hAnsi="SimSun" w:eastAsia="SimSun" w:cs="SimSun"/>
          <w:sz w:val="22"/>
          <w:szCs w:val="22"/>
          <w:spacing w:val="-12"/>
        </w:rPr>
        <w:t>按测验形式，神经心理测验有单项测验和成套测验两种。前者只有一种项目形式，测量一种神经</w:t>
      </w:r>
      <w:r>
        <w:rPr>
          <w:rFonts w:ascii="SimSun" w:hAnsi="SimSun" w:eastAsia="SimSun" w:cs="SimSun"/>
          <w:sz w:val="22"/>
          <w:szCs w:val="22"/>
          <w:spacing w:val="1"/>
        </w:rPr>
        <w:t xml:space="preserve"> </w:t>
      </w:r>
      <w:r>
        <w:rPr>
          <w:rFonts w:ascii="SimSun" w:hAnsi="SimSun" w:eastAsia="SimSun" w:cs="SimSun"/>
          <w:sz w:val="22"/>
          <w:szCs w:val="22"/>
          <w:spacing w:val="-16"/>
        </w:rPr>
        <w:t>心理功能，常用于神经心理筛选；而后者有多种项目形式，能较全面地测量神经心理功能。</w:t>
      </w:r>
    </w:p>
    <w:p>
      <w:pPr>
        <w:ind w:left="413"/>
        <w:spacing w:before="235" w:line="222" w:lineRule="auto"/>
        <w:outlineLvl w:val="0"/>
        <w:rPr>
          <w:rFonts w:ascii="SimHei" w:hAnsi="SimHei" w:eastAsia="SimHei" w:cs="SimHei"/>
          <w:sz w:val="25"/>
          <w:szCs w:val="25"/>
        </w:rPr>
      </w:pPr>
      <w:r>
        <w:rPr>
          <w:rFonts w:ascii="SimHei" w:hAnsi="SimHei" w:eastAsia="SimHei" w:cs="SimHei"/>
          <w:sz w:val="25"/>
          <w:szCs w:val="25"/>
          <w:b/>
          <w:bCs/>
          <w:color w:val="0066C1"/>
          <w:spacing w:val="-5"/>
        </w:rPr>
        <w:t>一、神经心理筛选测验</w:t>
      </w:r>
    </w:p>
    <w:p>
      <w:pPr>
        <w:ind w:right="150" w:firstLine="409"/>
        <w:spacing w:before="243" w:line="248" w:lineRule="auto"/>
        <w:rPr>
          <w:rFonts w:ascii="SimSun" w:hAnsi="SimSun" w:eastAsia="SimSun" w:cs="SimSun"/>
          <w:sz w:val="22"/>
          <w:szCs w:val="22"/>
        </w:rPr>
      </w:pPr>
      <w:r>
        <w:rPr>
          <w:rFonts w:ascii="SimSun" w:hAnsi="SimSun" w:eastAsia="SimSun" w:cs="SimSun"/>
          <w:sz w:val="22"/>
          <w:szCs w:val="22"/>
          <w:spacing w:val="-12"/>
        </w:rPr>
        <w:t>该类测验用于筛查病人有无神经学问题，并初步判断是器质性或功能性问题，以决定病人是否进</w:t>
      </w:r>
      <w:r>
        <w:rPr>
          <w:rFonts w:ascii="SimSun" w:hAnsi="SimSun" w:eastAsia="SimSun" w:cs="SimSun"/>
          <w:sz w:val="22"/>
          <w:szCs w:val="22"/>
          <w:spacing w:val="1"/>
        </w:rPr>
        <w:t xml:space="preserve"> </w:t>
      </w:r>
      <w:r>
        <w:rPr>
          <w:rFonts w:ascii="SimSun" w:hAnsi="SimSun" w:eastAsia="SimSun" w:cs="SimSun"/>
          <w:sz w:val="22"/>
          <w:szCs w:val="22"/>
          <w:spacing w:val="-8"/>
        </w:rPr>
        <w:t>行更全面的神经心理功能和神经病学检查。</w:t>
      </w:r>
    </w:p>
    <w:p>
      <w:pPr>
        <w:ind w:right="148" w:firstLine="409"/>
        <w:spacing w:before="89" w:line="263" w:lineRule="auto"/>
        <w:rPr>
          <w:rFonts w:ascii="SimSun" w:hAnsi="SimSun" w:eastAsia="SimSun" w:cs="SimSun"/>
          <w:sz w:val="22"/>
          <w:szCs w:val="22"/>
        </w:rPr>
      </w:pPr>
      <w:r>
        <w:rPr>
          <w:rFonts w:ascii="SimSun" w:hAnsi="SimSun" w:eastAsia="SimSun" w:cs="SimSun"/>
          <w:sz w:val="22"/>
          <w:szCs w:val="22"/>
          <w:spacing w:val="-4"/>
        </w:rPr>
        <w:t>1.</w:t>
      </w:r>
      <w:r>
        <w:rPr>
          <w:rFonts w:ascii="SimSun" w:hAnsi="SimSun" w:eastAsia="SimSun" w:cs="SimSun"/>
          <w:sz w:val="22"/>
          <w:szCs w:val="22"/>
          <w:spacing w:val="-3"/>
        </w:rPr>
        <w:t>Bender</w:t>
      </w:r>
      <w:r>
        <w:rPr>
          <w:rFonts w:ascii="SimSun" w:hAnsi="SimSun" w:eastAsia="SimSun" w:cs="SimSun"/>
          <w:sz w:val="22"/>
          <w:szCs w:val="22"/>
          <w:spacing w:val="-4"/>
        </w:rPr>
        <w:t>-</w:t>
      </w:r>
      <w:r>
        <w:rPr>
          <w:rFonts w:ascii="SimSun" w:hAnsi="SimSun" w:eastAsia="SimSun" w:cs="SimSun"/>
          <w:sz w:val="22"/>
          <w:szCs w:val="22"/>
          <w:spacing w:val="-3"/>
        </w:rPr>
        <w:t>Gestalt</w:t>
      </w:r>
      <w:r>
        <w:rPr>
          <w:rFonts w:ascii="SimSun" w:hAnsi="SimSun" w:eastAsia="SimSun" w:cs="SimSun"/>
          <w:sz w:val="22"/>
          <w:szCs w:val="22"/>
          <w:spacing w:val="4"/>
        </w:rPr>
        <w:t xml:space="preserve"> </w:t>
      </w:r>
      <w:r>
        <w:rPr>
          <w:rFonts w:ascii="SimSun" w:hAnsi="SimSun" w:eastAsia="SimSun" w:cs="SimSun"/>
          <w:sz w:val="22"/>
          <w:szCs w:val="22"/>
          <w:spacing w:val="-4"/>
        </w:rPr>
        <w:t>测验</w:t>
      </w:r>
      <w:r>
        <w:rPr>
          <w:rFonts w:ascii="SimSun" w:hAnsi="SimSun" w:eastAsia="SimSun" w:cs="SimSun"/>
          <w:sz w:val="22"/>
          <w:szCs w:val="22"/>
          <w:spacing w:val="-31"/>
        </w:rPr>
        <w:t xml:space="preserve"> </w:t>
      </w:r>
      <w:r>
        <w:rPr>
          <w:rFonts w:ascii="SimSun" w:hAnsi="SimSun" w:eastAsia="SimSun" w:cs="SimSun"/>
          <w:sz w:val="22"/>
          <w:szCs w:val="22"/>
          <w:spacing w:val="-4"/>
        </w:rPr>
        <w:t>(</w:t>
      </w:r>
      <w:r>
        <w:rPr>
          <w:rFonts w:ascii="SimSun" w:hAnsi="SimSun" w:eastAsia="SimSun" w:cs="SimSun"/>
          <w:sz w:val="22"/>
          <w:szCs w:val="22"/>
          <w:spacing w:val="-3"/>
        </w:rPr>
        <w:t>Bender</w:t>
      </w:r>
      <w:r>
        <w:rPr>
          <w:rFonts w:ascii="SimSun" w:hAnsi="SimSun" w:eastAsia="SimSun" w:cs="SimSun"/>
          <w:sz w:val="22"/>
          <w:szCs w:val="22"/>
          <w:spacing w:val="-4"/>
        </w:rPr>
        <w:t>-</w:t>
      </w:r>
      <w:r>
        <w:rPr>
          <w:rFonts w:ascii="SimSun" w:hAnsi="SimSun" w:eastAsia="SimSun" w:cs="SimSun"/>
          <w:sz w:val="22"/>
          <w:szCs w:val="22"/>
          <w:spacing w:val="-3"/>
        </w:rPr>
        <w:t>Gestalt</w:t>
      </w:r>
      <w:r>
        <w:rPr>
          <w:rFonts w:ascii="SimSun" w:hAnsi="SimSun" w:eastAsia="SimSun" w:cs="SimSun"/>
          <w:sz w:val="22"/>
          <w:szCs w:val="22"/>
          <w:spacing w:val="11"/>
        </w:rPr>
        <w:t xml:space="preserve"> </w:t>
      </w:r>
      <w:r>
        <w:rPr>
          <w:rFonts w:ascii="SimSun" w:hAnsi="SimSun" w:eastAsia="SimSun" w:cs="SimSun"/>
          <w:sz w:val="22"/>
          <w:szCs w:val="22"/>
          <w:spacing w:val="-3"/>
        </w:rPr>
        <w:t>te</w:t>
      </w:r>
      <w:r>
        <w:rPr>
          <w:rFonts w:ascii="SimSun" w:hAnsi="SimSun" w:eastAsia="SimSun" w:cs="SimSun"/>
          <w:sz w:val="22"/>
          <w:szCs w:val="22"/>
          <w:spacing w:val="-4"/>
        </w:rPr>
        <w:t>st)</w:t>
      </w:r>
      <w:r>
        <w:rPr>
          <w:rFonts w:ascii="SimSun" w:hAnsi="SimSun" w:eastAsia="SimSun" w:cs="SimSun"/>
          <w:sz w:val="22"/>
          <w:szCs w:val="22"/>
          <w:spacing w:val="6"/>
        </w:rPr>
        <w:t xml:space="preserve">  </w:t>
      </w:r>
      <w:r>
        <w:rPr>
          <w:rFonts w:ascii="SimSun" w:hAnsi="SimSun" w:eastAsia="SimSun" w:cs="SimSun"/>
          <w:sz w:val="22"/>
          <w:szCs w:val="22"/>
          <w:spacing w:val="-4"/>
        </w:rPr>
        <w:t>为1938年</w:t>
      </w:r>
      <w:r>
        <w:rPr>
          <w:rFonts w:ascii="SimSun" w:hAnsi="SimSun" w:eastAsia="SimSun" w:cs="SimSun"/>
          <w:sz w:val="22"/>
          <w:szCs w:val="22"/>
          <w:spacing w:val="-58"/>
        </w:rPr>
        <w:t xml:space="preserve"> </w:t>
      </w:r>
      <w:r>
        <w:rPr>
          <w:rFonts w:ascii="SimSun" w:hAnsi="SimSun" w:eastAsia="SimSun" w:cs="SimSun"/>
          <w:sz w:val="22"/>
          <w:szCs w:val="22"/>
          <w:spacing w:val="-4"/>
        </w:rPr>
        <w:t>Bender</w:t>
      </w:r>
      <w:r>
        <w:rPr>
          <w:rFonts w:ascii="SimSun" w:hAnsi="SimSun" w:eastAsia="SimSun" w:cs="SimSun"/>
          <w:sz w:val="22"/>
          <w:szCs w:val="22"/>
          <w:spacing w:val="-3"/>
        </w:rPr>
        <w:t xml:space="preserve"> </w:t>
      </w:r>
      <w:r>
        <w:rPr>
          <w:rFonts w:ascii="SimSun" w:hAnsi="SimSun" w:eastAsia="SimSun" w:cs="SimSun"/>
          <w:sz w:val="22"/>
          <w:szCs w:val="22"/>
          <w:spacing w:val="-4"/>
        </w:rPr>
        <w:t>L编制，主要测查空间能</w:t>
      </w:r>
      <w:r>
        <w:rPr>
          <w:rFonts w:ascii="SimSun" w:hAnsi="SimSun" w:eastAsia="SimSun" w:cs="SimSun"/>
          <w:sz w:val="22"/>
          <w:szCs w:val="22"/>
        </w:rPr>
        <w:t xml:space="preserve"> </w:t>
      </w:r>
      <w:r>
        <w:rPr>
          <w:rFonts w:ascii="SimSun" w:hAnsi="SimSun" w:eastAsia="SimSun" w:cs="SimSun"/>
          <w:sz w:val="22"/>
          <w:szCs w:val="22"/>
          <w:spacing w:val="-5"/>
        </w:rPr>
        <w:t>力。要求被试临摹一张纸上的9个几何图形，根据临摹错误多少和错误特征判断测验结果。目前此</w:t>
      </w:r>
      <w:r>
        <w:rPr>
          <w:rFonts w:ascii="SimSun" w:hAnsi="SimSun" w:eastAsia="SimSun" w:cs="SimSun"/>
          <w:sz w:val="22"/>
          <w:szCs w:val="22"/>
          <w:spacing w:val="12"/>
        </w:rPr>
        <w:t xml:space="preserve"> </w:t>
      </w:r>
      <w:r>
        <w:rPr>
          <w:rFonts w:ascii="SimSun" w:hAnsi="SimSun" w:eastAsia="SimSun" w:cs="SimSun"/>
          <w:sz w:val="22"/>
          <w:szCs w:val="22"/>
          <w:spacing w:val="-8"/>
        </w:rPr>
        <w:t>测验常作为简捷的空间能力测查和有无脑损伤的初步筛查工具。我国已有该测验的较大样本常模。</w:t>
      </w:r>
    </w:p>
    <w:p>
      <w:pPr>
        <w:ind w:right="48" w:firstLine="409"/>
        <w:spacing w:before="75" w:line="275" w:lineRule="auto"/>
        <w:rPr>
          <w:rFonts w:ascii="SimSun" w:hAnsi="SimSun" w:eastAsia="SimSun" w:cs="SimSun"/>
          <w:sz w:val="22"/>
          <w:szCs w:val="22"/>
        </w:rPr>
      </w:pPr>
      <w:r>
        <w:rPr>
          <w:rFonts w:ascii="SimSun" w:hAnsi="SimSun" w:eastAsia="SimSun" w:cs="SimSun"/>
          <w:sz w:val="22"/>
          <w:szCs w:val="22"/>
          <w:spacing w:val="-4"/>
        </w:rPr>
        <w:t>2.Wisconsin</w:t>
      </w:r>
      <w:r>
        <w:rPr>
          <w:rFonts w:ascii="SimSun" w:hAnsi="SimSun" w:eastAsia="SimSun" w:cs="SimSun"/>
          <w:sz w:val="22"/>
          <w:szCs w:val="22"/>
          <w:spacing w:val="79"/>
        </w:rPr>
        <w:t xml:space="preserve"> </w:t>
      </w:r>
      <w:r>
        <w:rPr>
          <w:rFonts w:ascii="SimSun" w:hAnsi="SimSun" w:eastAsia="SimSun" w:cs="SimSun"/>
          <w:sz w:val="22"/>
          <w:szCs w:val="22"/>
          <w:spacing w:val="-4"/>
        </w:rPr>
        <w:t>卡片分类测验</w:t>
      </w:r>
      <w:r>
        <w:rPr>
          <w:rFonts w:ascii="SimSun" w:hAnsi="SimSun" w:eastAsia="SimSun" w:cs="SimSun"/>
          <w:sz w:val="22"/>
          <w:szCs w:val="22"/>
          <w:spacing w:val="-59"/>
        </w:rPr>
        <w:t xml:space="preserve"> </w:t>
      </w:r>
      <w:r>
        <w:rPr>
          <w:rFonts w:ascii="SimSun" w:hAnsi="SimSun" w:eastAsia="SimSun" w:cs="SimSun"/>
          <w:sz w:val="22"/>
          <w:szCs w:val="22"/>
          <w:spacing w:val="-4"/>
        </w:rPr>
        <w:t>(Wisconsin</w:t>
      </w:r>
      <w:r>
        <w:rPr>
          <w:rFonts w:ascii="SimSun" w:hAnsi="SimSun" w:eastAsia="SimSun" w:cs="SimSun"/>
          <w:sz w:val="22"/>
          <w:szCs w:val="22"/>
          <w:spacing w:val="8"/>
        </w:rPr>
        <w:t xml:space="preserve"> </w:t>
      </w:r>
      <w:r>
        <w:rPr>
          <w:rFonts w:ascii="SimSun" w:hAnsi="SimSun" w:eastAsia="SimSun" w:cs="SimSun"/>
          <w:sz w:val="22"/>
          <w:szCs w:val="22"/>
          <w:spacing w:val="-4"/>
        </w:rPr>
        <w:t>card</w:t>
      </w:r>
      <w:r>
        <w:rPr>
          <w:rFonts w:ascii="SimSun" w:hAnsi="SimSun" w:eastAsia="SimSun" w:cs="SimSun"/>
          <w:sz w:val="22"/>
          <w:szCs w:val="22"/>
          <w:spacing w:val="12"/>
        </w:rPr>
        <w:t xml:space="preserve"> </w:t>
      </w:r>
      <w:r>
        <w:rPr>
          <w:rFonts w:ascii="SimSun" w:hAnsi="SimSun" w:eastAsia="SimSun" w:cs="SimSun"/>
          <w:sz w:val="22"/>
          <w:szCs w:val="22"/>
          <w:spacing w:val="-4"/>
        </w:rPr>
        <w:t>sorting</w:t>
      </w:r>
      <w:r>
        <w:rPr>
          <w:rFonts w:ascii="SimSun" w:hAnsi="SimSun" w:eastAsia="SimSun" w:cs="SimSun"/>
          <w:sz w:val="22"/>
          <w:szCs w:val="22"/>
          <w:spacing w:val="9"/>
        </w:rPr>
        <w:t xml:space="preserve"> </w:t>
      </w:r>
      <w:r>
        <w:rPr>
          <w:rFonts w:ascii="SimSun" w:hAnsi="SimSun" w:eastAsia="SimSun" w:cs="SimSun"/>
          <w:sz w:val="22"/>
          <w:szCs w:val="22"/>
          <w:spacing w:val="-4"/>
        </w:rPr>
        <w:t>test)</w:t>
      </w:r>
      <w:r>
        <w:rPr>
          <w:rFonts w:ascii="SimSun" w:hAnsi="SimSun" w:eastAsia="SimSun" w:cs="SimSun"/>
          <w:sz w:val="22"/>
          <w:szCs w:val="22"/>
          <w:spacing w:val="7"/>
        </w:rPr>
        <w:t xml:space="preserve">  </w:t>
      </w:r>
      <w:r>
        <w:rPr>
          <w:rFonts w:ascii="SimSun" w:hAnsi="SimSun" w:eastAsia="SimSun" w:cs="SimSun"/>
          <w:sz w:val="22"/>
          <w:szCs w:val="22"/>
          <w:spacing w:val="-4"/>
        </w:rPr>
        <w:t>为1948年Berg</w:t>
      </w:r>
      <w:r>
        <w:rPr>
          <w:rFonts w:ascii="SimSun" w:hAnsi="SimSun" w:eastAsia="SimSun" w:cs="SimSun"/>
          <w:sz w:val="22"/>
          <w:szCs w:val="22"/>
          <w:spacing w:val="2"/>
        </w:rPr>
        <w:t xml:space="preserve"> </w:t>
      </w:r>
      <w:r>
        <w:rPr>
          <w:rFonts w:ascii="SimSun" w:hAnsi="SimSun" w:eastAsia="SimSun" w:cs="SimSun"/>
          <w:sz w:val="22"/>
          <w:szCs w:val="22"/>
          <w:spacing w:val="-4"/>
        </w:rPr>
        <w:t>EA提出，它所</w:t>
      </w:r>
      <w:r>
        <w:rPr>
          <w:rFonts w:ascii="SimSun" w:hAnsi="SimSun" w:eastAsia="SimSun" w:cs="SimSun"/>
          <w:sz w:val="22"/>
          <w:szCs w:val="22"/>
        </w:rPr>
        <w:t xml:space="preserve">  </w:t>
      </w:r>
      <w:r>
        <w:rPr>
          <w:rFonts w:ascii="SimSun" w:hAnsi="SimSun" w:eastAsia="SimSun" w:cs="SimSun"/>
          <w:sz w:val="22"/>
          <w:szCs w:val="22"/>
          <w:spacing w:val="-12"/>
        </w:rPr>
        <w:t>测查的是抽象思维能力，即根据以往经验进行分类、概括、工作记忆和认知转移的能力。检查工具由</w:t>
      </w:r>
      <w:r>
        <w:rPr>
          <w:rFonts w:ascii="SimSun" w:hAnsi="SimSun" w:eastAsia="SimSun" w:cs="SimSun"/>
          <w:sz w:val="22"/>
          <w:szCs w:val="22"/>
          <w:spacing w:val="11"/>
        </w:rPr>
        <w:t xml:space="preserve"> </w:t>
      </w:r>
      <w:r>
        <w:rPr>
          <w:rFonts w:ascii="SimSun" w:hAnsi="SimSun" w:eastAsia="SimSun" w:cs="SimSun"/>
          <w:sz w:val="22"/>
          <w:szCs w:val="22"/>
          <w:spacing w:val="-4"/>
        </w:rPr>
        <w:t>4张模板和128张卡片构成。4张模板上分别为一个红三角形，两个绿五角星，三个黄十字形和四</w:t>
      </w:r>
      <w:r>
        <w:rPr>
          <w:rFonts w:ascii="SimSun" w:hAnsi="SimSun" w:eastAsia="SimSun" w:cs="SimSun"/>
          <w:sz w:val="22"/>
          <w:szCs w:val="22"/>
          <w:spacing w:val="-5"/>
        </w:rPr>
        <w:t>个</w:t>
      </w:r>
      <w:r>
        <w:rPr>
          <w:rFonts w:ascii="SimSun" w:hAnsi="SimSun" w:eastAsia="SimSun" w:cs="SimSun"/>
          <w:sz w:val="22"/>
          <w:szCs w:val="22"/>
        </w:rPr>
        <w:t xml:space="preserve"> </w:t>
      </w:r>
      <w:r>
        <w:rPr>
          <w:rFonts w:ascii="SimSun" w:hAnsi="SimSun" w:eastAsia="SimSun" w:cs="SimSun"/>
          <w:sz w:val="22"/>
          <w:szCs w:val="22"/>
          <w:spacing w:val="-23"/>
        </w:rPr>
        <w:t>蓝圆。卡片上有不同形状(三角形、五角星、十字形</w:t>
      </w:r>
      <w:r>
        <w:rPr>
          <w:rFonts w:ascii="SimSun" w:hAnsi="SimSun" w:eastAsia="SimSun" w:cs="SimSun"/>
          <w:sz w:val="22"/>
          <w:szCs w:val="22"/>
          <w:spacing w:val="-24"/>
        </w:rPr>
        <w:t>、圆形)、不同颜色(红、黄、绿、蓝)、不同数量(1、2、</w:t>
      </w:r>
      <w:r>
        <w:rPr>
          <w:rFonts w:ascii="SimSun" w:hAnsi="SimSun" w:eastAsia="SimSun" w:cs="SimSun"/>
          <w:sz w:val="22"/>
          <w:szCs w:val="22"/>
        </w:rPr>
        <w:t xml:space="preserve"> </w:t>
      </w:r>
      <w:r>
        <w:rPr>
          <w:rFonts w:ascii="SimSun" w:hAnsi="SimSun" w:eastAsia="SimSun" w:cs="SimSun"/>
          <w:sz w:val="22"/>
          <w:szCs w:val="22"/>
          <w:spacing w:val="-8"/>
        </w:rPr>
        <w:t>3、4)的图形。要求被试根据4张模板对128张卡片进行分类，测试时不告诉被试</w:t>
      </w:r>
      <w:r>
        <w:rPr>
          <w:rFonts w:ascii="SimSun" w:hAnsi="SimSun" w:eastAsia="SimSun" w:cs="SimSun"/>
          <w:sz w:val="22"/>
          <w:szCs w:val="22"/>
          <w:spacing w:val="-9"/>
        </w:rPr>
        <w:t>分类的原则，只说出</w:t>
      </w:r>
      <w:r>
        <w:rPr>
          <w:rFonts w:ascii="SimSun" w:hAnsi="SimSun" w:eastAsia="SimSun" w:cs="SimSun"/>
          <w:sz w:val="22"/>
          <w:szCs w:val="22"/>
        </w:rPr>
        <w:t xml:space="preserve"> </w:t>
      </w:r>
      <w:r>
        <w:rPr>
          <w:rFonts w:ascii="SimSun" w:hAnsi="SimSun" w:eastAsia="SimSun" w:cs="SimSun"/>
          <w:sz w:val="22"/>
          <w:szCs w:val="22"/>
          <w:spacing w:val="-10"/>
        </w:rPr>
        <w:t>每次测验是否正确。该测验已在我国广泛应用。</w:t>
      </w:r>
    </w:p>
    <w:p>
      <w:pPr>
        <w:ind w:right="127" w:firstLine="409"/>
        <w:spacing w:before="80" w:line="262" w:lineRule="auto"/>
        <w:rPr>
          <w:rFonts w:ascii="SimSun" w:hAnsi="SimSun" w:eastAsia="SimSun" w:cs="SimSun"/>
          <w:sz w:val="22"/>
          <w:szCs w:val="22"/>
        </w:rPr>
      </w:pPr>
      <w:r>
        <w:rPr>
          <w:rFonts w:ascii="SimSun" w:hAnsi="SimSun" w:eastAsia="SimSun" w:cs="SimSun"/>
          <w:sz w:val="22"/>
          <w:szCs w:val="22"/>
          <w:spacing w:val="-7"/>
        </w:rPr>
        <w:t>3.</w:t>
      </w:r>
      <w:r>
        <w:rPr>
          <w:rFonts w:ascii="SimSun" w:hAnsi="SimSun" w:eastAsia="SimSun" w:cs="SimSun"/>
          <w:sz w:val="22"/>
          <w:szCs w:val="22"/>
          <w:spacing w:val="43"/>
        </w:rPr>
        <w:t xml:space="preserve"> </w:t>
      </w:r>
      <w:r>
        <w:rPr>
          <w:rFonts w:ascii="SimSun" w:hAnsi="SimSun" w:eastAsia="SimSun" w:cs="SimSun"/>
          <w:sz w:val="22"/>
          <w:szCs w:val="22"/>
          <w:spacing w:val="-7"/>
        </w:rPr>
        <w:t>Benton视觉保持测验</w:t>
      </w:r>
      <w:r>
        <w:rPr>
          <w:rFonts w:ascii="SimSun" w:hAnsi="SimSun" w:eastAsia="SimSun" w:cs="SimSun"/>
          <w:sz w:val="22"/>
          <w:szCs w:val="22"/>
          <w:spacing w:val="-53"/>
        </w:rPr>
        <w:t xml:space="preserve"> </w:t>
      </w:r>
      <w:r>
        <w:rPr>
          <w:rFonts w:ascii="SimSun" w:hAnsi="SimSun" w:eastAsia="SimSun" w:cs="SimSun"/>
          <w:sz w:val="22"/>
          <w:szCs w:val="22"/>
          <w:spacing w:val="-7"/>
        </w:rPr>
        <w:t>(Benton</w:t>
      </w:r>
      <w:r>
        <w:rPr>
          <w:rFonts w:ascii="SimSun" w:hAnsi="SimSun" w:eastAsia="SimSun" w:cs="SimSun"/>
          <w:sz w:val="22"/>
          <w:szCs w:val="22"/>
          <w:spacing w:val="-2"/>
        </w:rPr>
        <w:t xml:space="preserve"> </w:t>
      </w:r>
      <w:r>
        <w:rPr>
          <w:rFonts w:ascii="SimSun" w:hAnsi="SimSun" w:eastAsia="SimSun" w:cs="SimSun"/>
          <w:sz w:val="22"/>
          <w:szCs w:val="22"/>
          <w:spacing w:val="-7"/>
        </w:rPr>
        <w:t>vision</w:t>
      </w:r>
      <w:r>
        <w:rPr>
          <w:rFonts w:ascii="SimSun" w:hAnsi="SimSun" w:eastAsia="SimSun" w:cs="SimSun"/>
          <w:sz w:val="22"/>
          <w:szCs w:val="22"/>
          <w:spacing w:val="-3"/>
        </w:rPr>
        <w:t xml:space="preserve"> </w:t>
      </w:r>
      <w:r>
        <w:rPr>
          <w:rFonts w:ascii="SimSun" w:hAnsi="SimSun" w:eastAsia="SimSun" w:cs="SimSun"/>
          <w:sz w:val="22"/>
          <w:szCs w:val="22"/>
          <w:spacing w:val="-7"/>
        </w:rPr>
        <w:t>retention</w:t>
      </w:r>
      <w:r>
        <w:rPr>
          <w:rFonts w:ascii="SimSun" w:hAnsi="SimSun" w:eastAsia="SimSun" w:cs="SimSun"/>
          <w:sz w:val="22"/>
          <w:szCs w:val="22"/>
          <w:spacing w:val="4"/>
        </w:rPr>
        <w:t xml:space="preserve"> </w:t>
      </w:r>
      <w:r>
        <w:rPr>
          <w:rFonts w:ascii="SimSun" w:hAnsi="SimSun" w:eastAsia="SimSun" w:cs="SimSun"/>
          <w:sz w:val="22"/>
          <w:szCs w:val="22"/>
          <w:spacing w:val="-7"/>
        </w:rPr>
        <w:t>test)</w:t>
      </w:r>
      <w:r>
        <w:rPr>
          <w:rFonts w:ascii="SimSun" w:hAnsi="SimSun" w:eastAsia="SimSun" w:cs="SimSun"/>
          <w:sz w:val="22"/>
          <w:szCs w:val="22"/>
          <w:spacing w:val="3"/>
        </w:rPr>
        <w:t xml:space="preserve">  </w:t>
      </w:r>
      <w:r>
        <w:rPr>
          <w:rFonts w:ascii="SimSun" w:hAnsi="SimSun" w:eastAsia="SimSun" w:cs="SimSun"/>
          <w:sz w:val="22"/>
          <w:szCs w:val="22"/>
          <w:spacing w:val="-7"/>
        </w:rPr>
        <w:t>为</w:t>
      </w:r>
      <w:r>
        <w:rPr>
          <w:rFonts w:ascii="SimSun" w:hAnsi="SimSun" w:eastAsia="SimSun" w:cs="SimSun"/>
          <w:sz w:val="22"/>
          <w:szCs w:val="22"/>
          <w:spacing w:val="-59"/>
        </w:rPr>
        <w:t xml:space="preserve"> </w:t>
      </w:r>
      <w:r>
        <w:rPr>
          <w:rFonts w:ascii="SimSun" w:hAnsi="SimSun" w:eastAsia="SimSun" w:cs="SimSun"/>
          <w:sz w:val="22"/>
          <w:szCs w:val="22"/>
          <w:spacing w:val="-7"/>
        </w:rPr>
        <w:t>Benton</w:t>
      </w:r>
      <w:r>
        <w:rPr>
          <w:rFonts w:ascii="SimSun" w:hAnsi="SimSun" w:eastAsia="SimSun" w:cs="SimSun"/>
          <w:sz w:val="22"/>
          <w:szCs w:val="22"/>
          <w:spacing w:val="-5"/>
        </w:rPr>
        <w:t xml:space="preserve"> </w:t>
      </w:r>
      <w:r>
        <w:rPr>
          <w:rFonts w:ascii="SimSun" w:hAnsi="SimSun" w:eastAsia="SimSun" w:cs="SimSun"/>
          <w:sz w:val="22"/>
          <w:szCs w:val="22"/>
          <w:spacing w:val="-7"/>
        </w:rPr>
        <w:t>AL于195</w:t>
      </w:r>
      <w:r>
        <w:rPr>
          <w:rFonts w:ascii="SimSun" w:hAnsi="SimSun" w:eastAsia="SimSun" w:cs="SimSun"/>
          <w:sz w:val="22"/>
          <w:szCs w:val="22"/>
          <w:spacing w:val="-8"/>
        </w:rPr>
        <w:t>5年所编制，适</w:t>
      </w:r>
      <w:r>
        <w:rPr>
          <w:rFonts w:ascii="SimSun" w:hAnsi="SimSun" w:eastAsia="SimSun" w:cs="SimSun"/>
          <w:sz w:val="22"/>
          <w:szCs w:val="22"/>
        </w:rPr>
        <w:t xml:space="preserve"> </w:t>
      </w:r>
      <w:r>
        <w:rPr>
          <w:rFonts w:ascii="SimSun" w:hAnsi="SimSun" w:eastAsia="SimSun" w:cs="SimSun"/>
          <w:sz w:val="22"/>
          <w:szCs w:val="22"/>
          <w:spacing w:val="-1"/>
        </w:rPr>
        <w:t>用年龄为5岁以上。本测验有三种不同形式的测验图</w:t>
      </w:r>
      <w:r>
        <w:rPr>
          <w:rFonts w:ascii="SimSun" w:hAnsi="SimSun" w:eastAsia="SimSun" w:cs="SimSun"/>
          <w:sz w:val="22"/>
          <w:szCs w:val="22"/>
          <w:spacing w:val="-2"/>
        </w:rPr>
        <w:t>(C、D、E式)。我国唐秋萍、龚耀先于20世纪</w:t>
      </w:r>
      <w:r>
        <w:rPr>
          <w:rFonts w:ascii="SimSun" w:hAnsi="SimSun" w:eastAsia="SimSun" w:cs="SimSun"/>
          <w:sz w:val="22"/>
          <w:szCs w:val="22"/>
        </w:rPr>
        <w:t xml:space="preserve"> </w:t>
      </w:r>
      <w:r>
        <w:rPr>
          <w:rFonts w:ascii="SimSun" w:hAnsi="SimSun" w:eastAsia="SimSun" w:cs="SimSun"/>
          <w:sz w:val="22"/>
          <w:szCs w:val="22"/>
          <w:spacing w:val="-9"/>
        </w:rPr>
        <w:t>90年代初修订了该测验。此测验主要用于脑损伤后视知觉、视觉记忆和视觉空间结构能力的评估。</w:t>
      </w:r>
    </w:p>
    <w:p>
      <w:pPr>
        <w:ind w:right="143" w:firstLine="409"/>
        <w:spacing w:before="76" w:line="270" w:lineRule="auto"/>
        <w:rPr>
          <w:rFonts w:ascii="SimSun" w:hAnsi="SimSun" w:eastAsia="SimSun" w:cs="SimSun"/>
          <w:sz w:val="22"/>
          <w:szCs w:val="22"/>
        </w:rPr>
      </w:pPr>
      <w:r>
        <w:rPr>
          <w:rFonts w:ascii="SimSun" w:hAnsi="SimSun" w:eastAsia="SimSun" w:cs="SimSun"/>
          <w:sz w:val="22"/>
          <w:szCs w:val="22"/>
          <w:spacing w:val="-9"/>
        </w:rPr>
        <w:t>4.</w:t>
      </w:r>
      <w:r>
        <w:rPr>
          <w:rFonts w:ascii="SimSun" w:hAnsi="SimSun" w:eastAsia="SimSun" w:cs="SimSun"/>
          <w:sz w:val="22"/>
          <w:szCs w:val="22"/>
          <w:spacing w:val="-53"/>
        </w:rPr>
        <w:t xml:space="preserve"> </w:t>
      </w:r>
      <w:r>
        <w:rPr>
          <w:rFonts w:ascii="SimSun" w:hAnsi="SimSun" w:eastAsia="SimSun" w:cs="SimSun"/>
          <w:sz w:val="22"/>
          <w:szCs w:val="22"/>
          <w:spacing w:val="-9"/>
        </w:rPr>
        <w:t>快速神经</w:t>
      </w:r>
      <w:r>
        <w:rPr>
          <w:rFonts w:ascii="SimSun" w:hAnsi="SimSun" w:eastAsia="SimSun" w:cs="SimSun"/>
          <w:sz w:val="22"/>
          <w:szCs w:val="22"/>
          <w:spacing w:val="-10"/>
        </w:rPr>
        <w:t>学甄别实验</w:t>
      </w:r>
      <w:r>
        <w:rPr>
          <w:rFonts w:ascii="SimSun" w:hAnsi="SimSun" w:eastAsia="SimSun" w:cs="SimSun"/>
          <w:sz w:val="22"/>
          <w:szCs w:val="22"/>
          <w:spacing w:val="-49"/>
        </w:rPr>
        <w:t xml:space="preserve"> </w:t>
      </w:r>
      <w:r>
        <w:rPr>
          <w:rFonts w:ascii="SimSun" w:hAnsi="SimSun" w:eastAsia="SimSun" w:cs="SimSun"/>
          <w:sz w:val="22"/>
          <w:szCs w:val="22"/>
          <w:spacing w:val="-10"/>
        </w:rPr>
        <w:t>(</w:t>
      </w:r>
      <w:r>
        <w:rPr>
          <w:rFonts w:ascii="SimSun" w:hAnsi="SimSun" w:eastAsia="SimSun" w:cs="SimSun"/>
          <w:sz w:val="22"/>
          <w:szCs w:val="22"/>
          <w:spacing w:val="-9"/>
        </w:rPr>
        <w:t>quick</w:t>
      </w:r>
      <w:r>
        <w:rPr>
          <w:rFonts w:ascii="SimSun" w:hAnsi="SimSun" w:eastAsia="SimSun" w:cs="SimSun"/>
          <w:sz w:val="22"/>
          <w:szCs w:val="22"/>
        </w:rPr>
        <w:t xml:space="preserve"> </w:t>
      </w:r>
      <w:r>
        <w:rPr>
          <w:rFonts w:ascii="SimSun" w:hAnsi="SimSun" w:eastAsia="SimSun" w:cs="SimSun"/>
          <w:sz w:val="22"/>
          <w:szCs w:val="22"/>
          <w:spacing w:val="-9"/>
        </w:rPr>
        <w:t>neurological</w:t>
      </w:r>
      <w:r>
        <w:rPr>
          <w:rFonts w:ascii="SimSun" w:hAnsi="SimSun" w:eastAsia="SimSun" w:cs="SimSun"/>
          <w:sz w:val="22"/>
          <w:szCs w:val="22"/>
          <w:spacing w:val="10"/>
        </w:rPr>
        <w:t xml:space="preserve"> </w:t>
      </w:r>
      <w:r>
        <w:rPr>
          <w:rFonts w:ascii="SimSun" w:hAnsi="SimSun" w:eastAsia="SimSun" w:cs="SimSun"/>
          <w:sz w:val="22"/>
          <w:szCs w:val="22"/>
          <w:spacing w:val="-9"/>
        </w:rPr>
        <w:t>screening</w:t>
      </w:r>
      <w:r>
        <w:rPr>
          <w:rFonts w:ascii="SimSun" w:hAnsi="SimSun" w:eastAsia="SimSun" w:cs="SimSun"/>
          <w:sz w:val="22"/>
          <w:szCs w:val="22"/>
          <w:spacing w:val="6"/>
        </w:rPr>
        <w:t xml:space="preserve"> </w:t>
      </w:r>
      <w:r>
        <w:rPr>
          <w:rFonts w:ascii="SimSun" w:hAnsi="SimSun" w:eastAsia="SimSun" w:cs="SimSun"/>
          <w:sz w:val="22"/>
          <w:szCs w:val="22"/>
          <w:spacing w:val="-9"/>
        </w:rPr>
        <w:t>test</w:t>
      </w:r>
      <w:r>
        <w:rPr>
          <w:rFonts w:ascii="SimSun" w:hAnsi="SimSun" w:eastAsia="SimSun" w:cs="SimSun"/>
          <w:sz w:val="22"/>
          <w:szCs w:val="22"/>
          <w:spacing w:val="-10"/>
        </w:rPr>
        <w:t>)</w:t>
      </w:r>
      <w:r>
        <w:rPr>
          <w:rFonts w:ascii="SimSun" w:hAnsi="SimSun" w:eastAsia="SimSun" w:cs="SimSun"/>
          <w:sz w:val="22"/>
          <w:szCs w:val="22"/>
          <w:spacing w:val="12"/>
        </w:rPr>
        <w:t xml:space="preserve">  </w:t>
      </w:r>
      <w:r>
        <w:rPr>
          <w:rFonts w:ascii="SimSun" w:hAnsi="SimSun" w:eastAsia="SimSun" w:cs="SimSun"/>
          <w:sz w:val="22"/>
          <w:szCs w:val="22"/>
          <w:spacing w:val="-10"/>
        </w:rPr>
        <w:t>为</w:t>
      </w:r>
      <w:r>
        <w:rPr>
          <w:rFonts w:ascii="SimSun" w:hAnsi="SimSun" w:eastAsia="SimSun" w:cs="SimSun"/>
          <w:sz w:val="22"/>
          <w:szCs w:val="22"/>
          <w:spacing w:val="-48"/>
        </w:rPr>
        <w:t xml:space="preserve"> </w:t>
      </w:r>
      <w:r>
        <w:rPr>
          <w:rFonts w:ascii="SimSun" w:hAnsi="SimSun" w:eastAsia="SimSun" w:cs="SimSun"/>
          <w:sz w:val="22"/>
          <w:szCs w:val="22"/>
          <w:spacing w:val="-9"/>
        </w:rPr>
        <w:t>Mutti</w:t>
      </w:r>
      <w:r>
        <w:rPr>
          <w:rFonts w:ascii="SimSun" w:hAnsi="SimSun" w:eastAsia="SimSun" w:cs="SimSun"/>
          <w:sz w:val="22"/>
          <w:szCs w:val="22"/>
          <w:spacing w:val="-9"/>
        </w:rPr>
        <w:t xml:space="preserve"> </w:t>
      </w:r>
      <w:r>
        <w:rPr>
          <w:rFonts w:ascii="SimSun" w:hAnsi="SimSun" w:eastAsia="SimSun" w:cs="SimSun"/>
          <w:sz w:val="22"/>
          <w:szCs w:val="22"/>
          <w:spacing w:val="-9"/>
        </w:rPr>
        <w:t>M</w:t>
      </w:r>
      <w:r>
        <w:rPr>
          <w:rFonts w:ascii="SimSun" w:hAnsi="SimSun" w:eastAsia="SimSun" w:cs="SimSun"/>
          <w:sz w:val="22"/>
          <w:szCs w:val="22"/>
          <w:spacing w:val="-62"/>
        </w:rPr>
        <w:t xml:space="preserve"> </w:t>
      </w:r>
      <w:r>
        <w:rPr>
          <w:rFonts w:ascii="SimSun" w:hAnsi="SimSun" w:eastAsia="SimSun" w:cs="SimSun"/>
          <w:sz w:val="22"/>
          <w:szCs w:val="22"/>
          <w:spacing w:val="-10"/>
        </w:rPr>
        <w:t>等所编，主要用于</w:t>
      </w:r>
      <w:r>
        <w:rPr>
          <w:rFonts w:ascii="SimSun" w:hAnsi="SimSun" w:eastAsia="SimSun" w:cs="SimSun"/>
          <w:sz w:val="22"/>
          <w:szCs w:val="22"/>
        </w:rPr>
        <w:t xml:space="preserve"> </w:t>
      </w:r>
      <w:r>
        <w:rPr>
          <w:rFonts w:ascii="SimSun" w:hAnsi="SimSun" w:eastAsia="SimSun" w:cs="SimSun"/>
          <w:sz w:val="22"/>
          <w:szCs w:val="22"/>
          <w:spacing w:val="-12"/>
        </w:rPr>
        <w:t>测量与学习有关的综合神经功能。主要测量运动发展，控制粗大与精细肌肉运动的技巧，运动和计划</w:t>
      </w:r>
      <w:r>
        <w:rPr>
          <w:rFonts w:ascii="SimSun" w:hAnsi="SimSun" w:eastAsia="SimSun" w:cs="SimSun"/>
          <w:sz w:val="22"/>
          <w:szCs w:val="22"/>
          <w:spacing w:val="2"/>
        </w:rPr>
        <w:t xml:space="preserve"> </w:t>
      </w:r>
      <w:r>
        <w:rPr>
          <w:rFonts w:ascii="SimSun" w:hAnsi="SimSun" w:eastAsia="SimSun" w:cs="SimSun"/>
          <w:sz w:val="22"/>
          <w:szCs w:val="22"/>
          <w:spacing w:val="-17"/>
        </w:rPr>
        <w:t>的顺序性，速度和节奏感，空间组织，视知觉和听觉技巧，平衡和小脑前庭功能，学习相关功能等。程</w:t>
      </w:r>
      <w:r>
        <w:rPr>
          <w:rFonts w:ascii="SimSun" w:hAnsi="SimSun" w:eastAsia="SimSun" w:cs="SimSun"/>
          <w:sz w:val="22"/>
          <w:szCs w:val="22"/>
          <w:spacing w:val="11"/>
        </w:rPr>
        <w:t xml:space="preserve"> </w:t>
      </w:r>
      <w:r>
        <w:rPr>
          <w:rFonts w:ascii="SimSun" w:hAnsi="SimSun" w:eastAsia="SimSun" w:cs="SimSun"/>
          <w:sz w:val="22"/>
          <w:szCs w:val="22"/>
          <w:spacing w:val="-11"/>
        </w:rPr>
        <w:t>灶火、姚树桥(1994年)初步应用该测验结果表明，此实验对学习困难儿童具有较好的鉴别作用。</w:t>
      </w:r>
    </w:p>
    <w:p>
      <w:pPr>
        <w:ind w:right="142" w:firstLine="409"/>
        <w:spacing w:before="74" w:line="275" w:lineRule="auto"/>
        <w:rPr>
          <w:rFonts w:ascii="SimSun" w:hAnsi="SimSun" w:eastAsia="SimSun" w:cs="SimSun"/>
          <w:sz w:val="22"/>
          <w:szCs w:val="22"/>
        </w:rPr>
      </w:pPr>
      <w:r>
        <w:rPr>
          <w:rFonts w:ascii="SimSun" w:hAnsi="SimSun" w:eastAsia="SimSun" w:cs="SimSun"/>
          <w:sz w:val="22"/>
          <w:szCs w:val="22"/>
          <w:spacing w:val="-7"/>
        </w:rPr>
        <w:t>5.</w:t>
      </w:r>
      <w:r>
        <w:rPr>
          <w:rFonts w:ascii="SimSun" w:hAnsi="SimSun" w:eastAsia="SimSun" w:cs="SimSun"/>
          <w:sz w:val="22"/>
          <w:szCs w:val="22"/>
          <w:spacing w:val="-36"/>
        </w:rPr>
        <w:t xml:space="preserve"> </w:t>
      </w:r>
      <w:r>
        <w:rPr>
          <w:rFonts w:ascii="SimSun" w:hAnsi="SimSun" w:eastAsia="SimSun" w:cs="SimSun"/>
          <w:sz w:val="22"/>
          <w:szCs w:val="22"/>
          <w:spacing w:val="-7"/>
        </w:rPr>
        <w:t>皮肤电反应</w:t>
      </w:r>
      <w:r>
        <w:rPr>
          <w:rFonts w:ascii="SimSun" w:hAnsi="SimSun" w:eastAsia="SimSun" w:cs="SimSun"/>
          <w:sz w:val="22"/>
          <w:szCs w:val="22"/>
          <w:spacing w:val="-38"/>
        </w:rPr>
        <w:t xml:space="preserve"> </w:t>
      </w:r>
      <w:r>
        <w:rPr>
          <w:rFonts w:ascii="SimSun" w:hAnsi="SimSun" w:eastAsia="SimSun" w:cs="SimSun"/>
          <w:sz w:val="22"/>
          <w:szCs w:val="22"/>
          <w:spacing w:val="-7"/>
        </w:rPr>
        <w:t>(galvanic</w:t>
      </w:r>
      <w:r>
        <w:rPr>
          <w:rFonts w:ascii="SimSun" w:hAnsi="SimSun" w:eastAsia="SimSun" w:cs="SimSun"/>
          <w:sz w:val="22"/>
          <w:szCs w:val="22"/>
          <w:spacing w:val="11"/>
        </w:rPr>
        <w:t xml:space="preserve"> </w:t>
      </w:r>
      <w:r>
        <w:rPr>
          <w:rFonts w:ascii="SimSun" w:hAnsi="SimSun" w:eastAsia="SimSun" w:cs="SimSun"/>
          <w:sz w:val="22"/>
          <w:szCs w:val="22"/>
          <w:spacing w:val="-7"/>
        </w:rPr>
        <w:t>skin</w:t>
      </w:r>
      <w:r>
        <w:rPr>
          <w:rFonts w:ascii="SimSun" w:hAnsi="SimSun" w:eastAsia="SimSun" w:cs="SimSun"/>
          <w:sz w:val="22"/>
          <w:szCs w:val="22"/>
          <w:spacing w:val="1"/>
        </w:rPr>
        <w:t xml:space="preserve"> </w:t>
      </w:r>
      <w:r>
        <w:rPr>
          <w:rFonts w:ascii="SimSun" w:hAnsi="SimSun" w:eastAsia="SimSun" w:cs="SimSun"/>
          <w:sz w:val="22"/>
          <w:szCs w:val="22"/>
          <w:spacing w:val="-7"/>
        </w:rPr>
        <w:t>response</w:t>
      </w:r>
      <w:r>
        <w:rPr>
          <w:rFonts w:ascii="SimSun" w:hAnsi="SimSun" w:eastAsia="SimSun" w:cs="SimSun"/>
          <w:sz w:val="22"/>
          <w:szCs w:val="22"/>
          <w:spacing w:val="4"/>
        </w:rPr>
        <w:t xml:space="preserve"> </w:t>
      </w:r>
      <w:r>
        <w:rPr>
          <w:rFonts w:ascii="SimSun" w:hAnsi="SimSun" w:eastAsia="SimSun" w:cs="SimSun"/>
          <w:sz w:val="22"/>
          <w:szCs w:val="22"/>
          <w:spacing w:val="-7"/>
        </w:rPr>
        <w:t>)</w:t>
      </w:r>
      <w:r>
        <w:rPr>
          <w:rFonts w:ascii="SimSun" w:hAnsi="SimSun" w:eastAsia="SimSun" w:cs="SimSun"/>
          <w:sz w:val="22"/>
          <w:szCs w:val="22"/>
          <w:spacing w:val="7"/>
        </w:rPr>
        <w:t xml:space="preserve">  </w:t>
      </w:r>
      <w:r>
        <w:rPr>
          <w:rFonts w:ascii="SimSun" w:hAnsi="SimSun" w:eastAsia="SimSun" w:cs="SimSun"/>
          <w:sz w:val="22"/>
          <w:szCs w:val="22"/>
          <w:spacing w:val="-7"/>
        </w:rPr>
        <w:t>测量的是全身最大的器官——皮肤的电阻。皮肤</w:t>
      </w:r>
      <w:r>
        <w:rPr>
          <w:rFonts w:ascii="SimSun" w:hAnsi="SimSun" w:eastAsia="SimSun" w:cs="SimSun"/>
          <w:sz w:val="22"/>
          <w:szCs w:val="22"/>
        </w:rPr>
        <w:t xml:space="preserve"> </w:t>
      </w:r>
      <w:r>
        <w:rPr>
          <w:rFonts w:ascii="SimSun" w:hAnsi="SimSun" w:eastAsia="SimSun" w:cs="SimSun"/>
          <w:sz w:val="22"/>
          <w:szCs w:val="22"/>
          <w:spacing w:val="-12"/>
        </w:rPr>
        <w:t>电反应是衡量个体内部状态的较可信参数，从生理角度而言，它能反映汗腺活动及交感神经</w:t>
      </w:r>
      <w:r>
        <w:rPr>
          <w:rFonts w:ascii="SimSun" w:hAnsi="SimSun" w:eastAsia="SimSun" w:cs="SimSun"/>
          <w:sz w:val="22"/>
          <w:szCs w:val="22"/>
          <w:spacing w:val="-13"/>
        </w:rPr>
        <w:t>系统的变</w:t>
      </w:r>
      <w:r>
        <w:rPr>
          <w:rFonts w:ascii="SimSun" w:hAnsi="SimSun" w:eastAsia="SimSun" w:cs="SimSun"/>
          <w:sz w:val="22"/>
          <w:szCs w:val="22"/>
        </w:rPr>
        <w:t xml:space="preserve"> </w:t>
      </w:r>
      <w:r>
        <w:rPr>
          <w:rFonts w:ascii="SimSun" w:hAnsi="SimSun" w:eastAsia="SimSun" w:cs="SimSun"/>
          <w:sz w:val="22"/>
          <w:szCs w:val="22"/>
          <w:spacing w:val="-12"/>
        </w:rPr>
        <w:t>化。交感兴奋导致汗腺活动增加，进而引起电阻的增加，电阻的微弱变化，都能通过手掌或指尖的电</w:t>
      </w:r>
      <w:r>
        <w:rPr>
          <w:rFonts w:ascii="SimSun" w:hAnsi="SimSun" w:eastAsia="SimSun" w:cs="SimSun"/>
          <w:sz w:val="22"/>
          <w:szCs w:val="22"/>
        </w:rPr>
        <w:t xml:space="preserve"> </w:t>
      </w:r>
      <w:r>
        <w:rPr>
          <w:rFonts w:ascii="SimSun" w:hAnsi="SimSun" w:eastAsia="SimSun" w:cs="SimSun"/>
          <w:sz w:val="22"/>
          <w:szCs w:val="22"/>
          <w:spacing w:val="-7"/>
        </w:rPr>
        <w:t>极反映出来。由于交感神经活动和情绪唤醒之间存在着联系，因此皮肤电反应也被用于许多</w:t>
      </w:r>
      <w:r>
        <w:rPr>
          <w:rFonts w:ascii="SimSun" w:hAnsi="SimSun" w:eastAsia="SimSun" w:cs="SimSun"/>
          <w:sz w:val="22"/>
          <w:szCs w:val="22"/>
          <w:spacing w:val="-8"/>
        </w:rPr>
        <w:t>有趣的</w:t>
      </w:r>
      <w:r>
        <w:rPr>
          <w:rFonts w:ascii="SimSun" w:hAnsi="SimSun" w:eastAsia="SimSun" w:cs="SimSun"/>
          <w:sz w:val="22"/>
          <w:szCs w:val="22"/>
        </w:rPr>
        <w:t xml:space="preserve"> </w:t>
      </w:r>
      <w:r>
        <w:rPr>
          <w:rFonts w:ascii="SimSun" w:hAnsi="SimSun" w:eastAsia="SimSun" w:cs="SimSun"/>
          <w:sz w:val="22"/>
          <w:szCs w:val="22"/>
          <w:spacing w:val="-5"/>
        </w:rPr>
        <w:t>领域，如1967年Fenz</w:t>
      </w:r>
      <w:r>
        <w:rPr>
          <w:rFonts w:ascii="SimSun" w:hAnsi="SimSun" w:eastAsia="SimSun" w:cs="SimSun"/>
          <w:sz w:val="22"/>
          <w:szCs w:val="22"/>
          <w:spacing w:val="-12"/>
        </w:rPr>
        <w:t xml:space="preserve"> </w:t>
      </w:r>
      <w:r>
        <w:rPr>
          <w:rFonts w:ascii="SimSun" w:hAnsi="SimSun" w:eastAsia="SimSun" w:cs="SimSun"/>
          <w:sz w:val="22"/>
          <w:szCs w:val="22"/>
          <w:spacing w:val="-5"/>
        </w:rPr>
        <w:t>&amp;</w:t>
      </w:r>
      <w:r>
        <w:rPr>
          <w:rFonts w:ascii="SimSun" w:hAnsi="SimSun" w:eastAsia="SimSun" w:cs="SimSun"/>
          <w:sz w:val="22"/>
          <w:szCs w:val="22"/>
          <w:spacing w:val="-10"/>
        </w:rPr>
        <w:t xml:space="preserve"> </w:t>
      </w:r>
      <w:r>
        <w:rPr>
          <w:rFonts w:ascii="SimSun" w:hAnsi="SimSun" w:eastAsia="SimSun" w:cs="SimSun"/>
          <w:sz w:val="22"/>
          <w:szCs w:val="22"/>
          <w:spacing w:val="-5"/>
        </w:rPr>
        <w:t>Epstein将它用于焦</w:t>
      </w:r>
      <w:r>
        <w:rPr>
          <w:rFonts w:ascii="SimSun" w:hAnsi="SimSun" w:eastAsia="SimSun" w:cs="SimSun"/>
          <w:sz w:val="22"/>
          <w:szCs w:val="22"/>
          <w:spacing w:val="-6"/>
        </w:rPr>
        <w:t>虑和紧张水平的研究，而1973年</w:t>
      </w:r>
      <w:r>
        <w:rPr>
          <w:rFonts w:ascii="SimSun" w:hAnsi="SimSun" w:eastAsia="SimSun" w:cs="SimSun"/>
          <w:sz w:val="22"/>
          <w:szCs w:val="22"/>
          <w:spacing w:val="-5"/>
        </w:rPr>
        <w:t>Raskin</w:t>
      </w:r>
      <w:r>
        <w:rPr>
          <w:rFonts w:ascii="SimSun" w:hAnsi="SimSun" w:eastAsia="SimSun" w:cs="SimSun"/>
          <w:sz w:val="22"/>
          <w:szCs w:val="22"/>
          <w:spacing w:val="-6"/>
        </w:rPr>
        <w:t>把它用作测谎仪</w:t>
      </w:r>
      <w:r>
        <w:rPr>
          <w:rFonts w:ascii="SimSun" w:hAnsi="SimSun" w:eastAsia="SimSun" w:cs="SimSun"/>
          <w:sz w:val="22"/>
          <w:szCs w:val="22"/>
        </w:rPr>
        <w:t xml:space="preserve"> </w:t>
      </w:r>
      <w:r>
        <w:rPr>
          <w:rFonts w:ascii="SimSun" w:hAnsi="SimSun" w:eastAsia="SimSun" w:cs="SimSun"/>
          <w:sz w:val="22"/>
          <w:szCs w:val="22"/>
          <w:spacing w:val="-9"/>
        </w:rPr>
        <w:t>的一部分。</w:t>
      </w:r>
    </w:p>
    <w:p>
      <w:pPr>
        <w:ind w:firstLine="409"/>
        <w:spacing w:before="53" w:line="275" w:lineRule="auto"/>
        <w:rPr>
          <w:rFonts w:ascii="SimSun" w:hAnsi="SimSun" w:eastAsia="SimSun" w:cs="SimSun"/>
          <w:sz w:val="22"/>
          <w:szCs w:val="22"/>
        </w:rPr>
      </w:pPr>
      <w:r>
        <w:rPr>
          <w:rFonts w:ascii="Times New Roman" w:hAnsi="Times New Roman" w:eastAsia="Times New Roman" w:cs="Times New Roman"/>
          <w:sz w:val="22"/>
          <w:szCs w:val="22"/>
          <w:b/>
          <w:bCs/>
          <w:spacing w:val="-7"/>
        </w:rPr>
        <w:t>6.Stroop</w:t>
      </w:r>
      <w:r>
        <w:rPr>
          <w:rFonts w:ascii="Times New Roman" w:hAnsi="Times New Roman" w:eastAsia="Times New Roman" w:cs="Times New Roman"/>
          <w:sz w:val="22"/>
          <w:szCs w:val="22"/>
          <w:spacing w:val="11"/>
        </w:rPr>
        <w:t xml:space="preserve">   </w:t>
      </w:r>
      <w:r>
        <w:rPr>
          <w:rFonts w:ascii="SimSun" w:hAnsi="SimSun" w:eastAsia="SimSun" w:cs="SimSun"/>
          <w:sz w:val="22"/>
          <w:szCs w:val="22"/>
          <w:b/>
          <w:bCs/>
          <w:spacing w:val="-7"/>
        </w:rPr>
        <w:t>测验</w:t>
      </w:r>
      <w:r>
        <w:rPr>
          <w:rFonts w:ascii="SimSun" w:hAnsi="SimSun" w:eastAsia="SimSun" w:cs="SimSun"/>
          <w:sz w:val="22"/>
          <w:szCs w:val="22"/>
          <w:spacing w:val="-44"/>
        </w:rPr>
        <w:t xml:space="preserve"> </w:t>
      </w:r>
      <w:r>
        <w:rPr>
          <w:rFonts w:ascii="Times New Roman" w:hAnsi="Times New Roman" w:eastAsia="Times New Roman" w:cs="Times New Roman"/>
          <w:sz w:val="22"/>
          <w:szCs w:val="22"/>
          <w:b/>
          <w:bCs/>
          <w:spacing w:val="-7"/>
        </w:rPr>
        <w:t>(Stroop</w:t>
      </w:r>
      <w:r>
        <w:rPr>
          <w:rFonts w:ascii="Times New Roman" w:hAnsi="Times New Roman" w:eastAsia="Times New Roman" w:cs="Times New Roman"/>
          <w:sz w:val="22"/>
          <w:szCs w:val="22"/>
          <w:spacing w:val="10"/>
        </w:rPr>
        <w:t xml:space="preserve">    </w:t>
      </w:r>
      <w:r>
        <w:rPr>
          <w:rFonts w:ascii="Times New Roman" w:hAnsi="Times New Roman" w:eastAsia="Times New Roman" w:cs="Times New Roman"/>
          <w:sz w:val="22"/>
          <w:szCs w:val="22"/>
          <w:b/>
          <w:bCs/>
          <w:spacing w:val="-7"/>
        </w:rPr>
        <w:t>test)</w:t>
      </w:r>
      <w:r>
        <w:rPr>
          <w:rFonts w:ascii="Times New Roman" w:hAnsi="Times New Roman" w:eastAsia="Times New Roman" w:cs="Times New Roman"/>
          <w:sz w:val="22"/>
          <w:szCs w:val="22"/>
          <w:spacing w:val="1"/>
        </w:rPr>
        <w:t xml:space="preserve">     </w:t>
      </w:r>
      <w:r>
        <w:rPr>
          <w:rFonts w:ascii="SimSun" w:hAnsi="SimSun" w:eastAsia="SimSun" w:cs="SimSun"/>
          <w:sz w:val="22"/>
          <w:szCs w:val="22"/>
          <w:spacing w:val="-7"/>
        </w:rPr>
        <w:t>要求被试看着一系列色彩词，说出这些词的实际色彩，分</w:t>
      </w:r>
      <w:r>
        <w:rPr>
          <w:rFonts w:ascii="SimSun" w:hAnsi="SimSun" w:eastAsia="SimSun" w:cs="SimSun"/>
          <w:sz w:val="22"/>
          <w:szCs w:val="22"/>
          <w:spacing w:val="-8"/>
        </w:rPr>
        <w:t>两个</w:t>
      </w:r>
      <w:r>
        <w:rPr>
          <w:rFonts w:ascii="SimSun" w:hAnsi="SimSun" w:eastAsia="SimSun" w:cs="SimSun"/>
          <w:sz w:val="22"/>
          <w:szCs w:val="22"/>
        </w:rPr>
        <w:t xml:space="preserve">  </w:t>
      </w:r>
      <w:r>
        <w:rPr>
          <w:rFonts w:ascii="SimSun" w:hAnsi="SimSun" w:eastAsia="SimSun" w:cs="SimSun"/>
          <w:sz w:val="22"/>
          <w:szCs w:val="22"/>
          <w:spacing w:val="-13"/>
        </w:rPr>
        <w:t>阶段进行。第一阶段，词语和色彩是匹配的；第二阶段，词语和</w:t>
      </w:r>
      <w:r>
        <w:rPr>
          <w:rFonts w:ascii="SimSun" w:hAnsi="SimSun" w:eastAsia="SimSun" w:cs="SimSun"/>
          <w:sz w:val="22"/>
          <w:szCs w:val="22"/>
          <w:spacing w:val="-14"/>
        </w:rPr>
        <w:t>色彩是不匹配的，比如蓝笔写的“红”</w:t>
      </w:r>
      <w:r>
        <w:rPr>
          <w:rFonts w:ascii="SimSun" w:hAnsi="SimSun" w:eastAsia="SimSun" w:cs="SimSun"/>
          <w:sz w:val="22"/>
          <w:szCs w:val="22"/>
        </w:rPr>
        <w:t xml:space="preserve"> </w:t>
      </w:r>
      <w:r>
        <w:rPr>
          <w:rFonts w:ascii="SimSun" w:hAnsi="SimSun" w:eastAsia="SimSun" w:cs="SimSun"/>
          <w:sz w:val="22"/>
          <w:szCs w:val="22"/>
          <w:spacing w:val="-12"/>
        </w:rPr>
        <w:t>字。该测验通过记录两个阶段的反应时间、两者之差、第二阶段的错误率，来测查被试注意</w:t>
      </w:r>
      <w:r>
        <w:rPr>
          <w:rFonts w:ascii="SimSun" w:hAnsi="SimSun" w:eastAsia="SimSun" w:cs="SimSun"/>
          <w:sz w:val="22"/>
          <w:szCs w:val="22"/>
          <w:spacing w:val="-13"/>
        </w:rPr>
        <w:t>力的灵活</w:t>
      </w:r>
      <w:r>
        <w:rPr>
          <w:rFonts w:ascii="SimSun" w:hAnsi="SimSun" w:eastAsia="SimSun" w:cs="SimSun"/>
          <w:sz w:val="22"/>
          <w:szCs w:val="22"/>
        </w:rPr>
        <w:t xml:space="preserve">  </w:t>
      </w:r>
      <w:r>
        <w:rPr>
          <w:rFonts w:ascii="SimSun" w:hAnsi="SimSun" w:eastAsia="SimSun" w:cs="SimSun"/>
          <w:sz w:val="22"/>
          <w:szCs w:val="22"/>
          <w:spacing w:val="-23"/>
        </w:rPr>
        <w:t>性、选择性。</w:t>
      </w:r>
    </w:p>
    <w:p>
      <w:pPr>
        <w:ind w:right="48" w:firstLine="409"/>
        <w:spacing w:before="99" w:line="258" w:lineRule="auto"/>
        <w:rPr>
          <w:rFonts w:ascii="SimSun" w:hAnsi="SimSun" w:eastAsia="SimSun" w:cs="SimSun"/>
          <w:sz w:val="22"/>
          <w:szCs w:val="22"/>
        </w:rPr>
      </w:pPr>
      <w:r>
        <w:rPr>
          <w:rFonts w:ascii="SimSun" w:hAnsi="SimSun" w:eastAsia="SimSun" w:cs="SimSun"/>
          <w:sz w:val="22"/>
          <w:szCs w:val="22"/>
          <w:spacing w:val="-9"/>
        </w:rPr>
        <w:t>Stroop测验中</w:t>
      </w:r>
      <w:r>
        <w:rPr>
          <w:rFonts w:ascii="SimSun" w:hAnsi="SimSun" w:eastAsia="SimSun" w:cs="SimSun"/>
          <w:sz w:val="22"/>
          <w:szCs w:val="22"/>
          <w:spacing w:val="-10"/>
        </w:rPr>
        <w:t>，命名色彩所花的时间比阅读花的长。该效应称为</w:t>
      </w:r>
      <w:r>
        <w:rPr>
          <w:rFonts w:ascii="SimSun" w:hAnsi="SimSun" w:eastAsia="SimSun" w:cs="SimSun"/>
          <w:sz w:val="22"/>
          <w:szCs w:val="22"/>
          <w:spacing w:val="-9"/>
        </w:rPr>
        <w:t>Stroop</w:t>
      </w:r>
      <w:r>
        <w:rPr>
          <w:rFonts w:ascii="SimSun" w:hAnsi="SimSun" w:eastAsia="SimSun" w:cs="SimSun"/>
          <w:sz w:val="22"/>
          <w:szCs w:val="22"/>
          <w:spacing w:val="-10"/>
        </w:rPr>
        <w:t>效应，是</w:t>
      </w:r>
      <w:r>
        <w:rPr>
          <w:rFonts w:ascii="SimSun" w:hAnsi="SimSun" w:eastAsia="SimSun" w:cs="SimSun"/>
          <w:sz w:val="22"/>
          <w:szCs w:val="22"/>
          <w:spacing w:val="-9"/>
        </w:rPr>
        <w:t>StroopJR</w:t>
      </w:r>
      <w:r>
        <w:rPr>
          <w:rFonts w:ascii="SimSun" w:hAnsi="SimSun" w:eastAsia="SimSun" w:cs="SimSun"/>
          <w:sz w:val="22"/>
          <w:szCs w:val="22"/>
          <w:spacing w:val="-10"/>
        </w:rPr>
        <w:t>于1935</w:t>
      </w:r>
      <w:r>
        <w:rPr>
          <w:rFonts w:ascii="SimSun" w:hAnsi="SimSun" w:eastAsia="SimSun" w:cs="SimSun"/>
          <w:sz w:val="22"/>
          <w:szCs w:val="22"/>
        </w:rPr>
        <w:t xml:space="preserve">  </w:t>
      </w:r>
      <w:r>
        <w:rPr>
          <w:rFonts w:ascii="SimSun" w:hAnsi="SimSun" w:eastAsia="SimSun" w:cs="SimSun"/>
          <w:sz w:val="22"/>
          <w:szCs w:val="22"/>
          <w:spacing w:val="-11"/>
        </w:rPr>
        <w:t>年阐述的，它表明大脑接收到矛</w:t>
      </w:r>
      <w:r>
        <w:rPr>
          <w:rFonts w:ascii="SimSun" w:hAnsi="SimSun" w:eastAsia="SimSun" w:cs="SimSun"/>
          <w:sz w:val="22"/>
          <w:szCs w:val="22"/>
          <w:spacing w:val="-12"/>
        </w:rPr>
        <w:t>盾信息时，信息间的干扰会影响信息处理速度。对于</w:t>
      </w:r>
      <w:r>
        <w:rPr>
          <w:rFonts w:ascii="SimSun" w:hAnsi="SimSun" w:eastAsia="SimSun" w:cs="SimSun"/>
          <w:sz w:val="22"/>
          <w:szCs w:val="22"/>
          <w:spacing w:val="-11"/>
        </w:rPr>
        <w:t>Stroop</w:t>
      </w:r>
      <w:r>
        <w:rPr>
          <w:rFonts w:ascii="SimSun" w:hAnsi="SimSun" w:eastAsia="SimSun" w:cs="SimSun"/>
          <w:sz w:val="22"/>
          <w:szCs w:val="22"/>
          <w:spacing w:val="-12"/>
        </w:rPr>
        <w:t>效应产生</w:t>
      </w:r>
      <w:r>
        <w:rPr>
          <w:rFonts w:ascii="SimSun" w:hAnsi="SimSun" w:eastAsia="SimSun" w:cs="SimSun"/>
          <w:sz w:val="22"/>
          <w:szCs w:val="22"/>
        </w:rPr>
        <w:t xml:space="preserve">  </w:t>
      </w:r>
      <w:r>
        <w:rPr>
          <w:rFonts w:ascii="SimSun" w:hAnsi="SimSun" w:eastAsia="SimSun" w:cs="SimSun"/>
          <w:sz w:val="22"/>
          <w:szCs w:val="22"/>
          <w:spacing w:val="-10"/>
        </w:rPr>
        <w:t>的原因，有以下两种解释：①信息处理速度理论，认为大脑阅读单词的速度比命名色彩的速度要快；</w:t>
      </w:r>
    </w:p>
    <w:p>
      <w:pPr>
        <w:sectPr>
          <w:type w:val="continuous"/>
          <w:pgSz w:w="11900" w:h="16840"/>
          <w:pgMar w:top="400" w:right="961" w:bottom="0" w:left="540" w:header="0" w:footer="0" w:gutter="0"/>
          <w:cols w:equalWidth="0" w:num="2">
            <w:col w:w="1001" w:space="100"/>
            <w:col w:w="9299" w:space="0"/>
          </w:cols>
        </w:sectPr>
        <w:rPr/>
      </w:pPr>
    </w:p>
    <w:p>
      <w:pPr>
        <w:spacing w:line="314" w:lineRule="auto"/>
        <w:rPr>
          <w:rFonts w:ascii="Arial"/>
          <w:sz w:val="21"/>
        </w:rPr>
      </w:pPr>
      <w:r>
        <w:drawing>
          <wp:anchor distT="0" distB="0" distL="0" distR="0" simplePos="0" relativeHeight="251683840" behindDoc="0" locked="0" layoutInCell="0" allowOverlap="1">
            <wp:simplePos x="0" y="0"/>
            <wp:positionH relativeFrom="page">
              <wp:posOffset>6635740</wp:posOffset>
            </wp:positionH>
            <wp:positionV relativeFrom="page">
              <wp:posOffset>9893320</wp:posOffset>
            </wp:positionV>
            <wp:extent cx="558803" cy="450833"/>
            <wp:effectExtent l="0" t="0" r="0" b="0"/>
            <wp:wrapNone/>
            <wp:docPr id="17" name="IM 17"/>
            <wp:cNvGraphicFramePr/>
            <a:graphic>
              <a:graphicData uri="http://schemas.openxmlformats.org/drawingml/2006/picture">
                <pic:pic>
                  <pic:nvPicPr>
                    <pic:cNvPr id="17" name="IM 17"/>
                    <pic:cNvPicPr/>
                  </pic:nvPicPr>
                  <pic:blipFill>
                    <a:blip r:embed="rId19"/>
                    <a:stretch>
                      <a:fillRect/>
                    </a:stretch>
                  </pic:blipFill>
                  <pic:spPr>
                    <a:xfrm rot="0">
                      <a:off x="0" y="0"/>
                      <a:ext cx="558803" cy="450833"/>
                    </a:xfrm>
                    <a:prstGeom prst="rect">
                      <a:avLst/>
                    </a:prstGeom>
                  </pic:spPr>
                </pic:pic>
              </a:graphicData>
            </a:graphic>
          </wp:anchor>
        </w:drawing>
      </w:r>
      <w:r/>
    </w:p>
    <w:p>
      <w:pPr>
        <w:ind w:right="41"/>
        <w:spacing w:before="71" w:line="222" w:lineRule="auto"/>
        <w:jc w:val="right"/>
        <w:rPr>
          <w:rFonts w:ascii="SimSun" w:hAnsi="SimSun" w:eastAsia="SimSun" w:cs="SimSun"/>
          <w:sz w:val="22"/>
          <w:szCs w:val="22"/>
        </w:rPr>
      </w:pPr>
      <w:r>
        <w:rPr>
          <w:rFonts w:ascii="SimHei" w:hAnsi="SimHei" w:eastAsia="SimHei" w:cs="SimHei"/>
          <w:sz w:val="22"/>
          <w:szCs w:val="22"/>
          <w:color w:val="0F87E4"/>
          <w:spacing w:val="-16"/>
        </w:rPr>
        <w:t>第五章</w:t>
      </w:r>
      <w:r>
        <w:rPr>
          <w:rFonts w:ascii="SimHei" w:hAnsi="SimHei" w:eastAsia="SimHei" w:cs="SimHei"/>
          <w:sz w:val="22"/>
          <w:szCs w:val="22"/>
          <w:color w:val="0F87E4"/>
          <w:spacing w:val="70"/>
        </w:rPr>
        <w:t xml:space="preserve"> </w:t>
      </w:r>
      <w:r>
        <w:rPr>
          <w:rFonts w:ascii="SimHei" w:hAnsi="SimHei" w:eastAsia="SimHei" w:cs="SimHei"/>
          <w:sz w:val="22"/>
          <w:szCs w:val="22"/>
          <w:color w:val="0F87E4"/>
          <w:spacing w:val="-16"/>
        </w:rPr>
        <w:t>心</w:t>
      </w:r>
      <w:r>
        <w:rPr>
          <w:rFonts w:ascii="SimHei" w:hAnsi="SimHei" w:eastAsia="SimHei" w:cs="SimHei"/>
          <w:sz w:val="22"/>
          <w:szCs w:val="22"/>
          <w:color w:val="0F87E4"/>
          <w:spacing w:val="-34"/>
        </w:rPr>
        <w:t xml:space="preserve"> </w:t>
      </w:r>
      <w:r>
        <w:rPr>
          <w:rFonts w:ascii="SimHei" w:hAnsi="SimHei" w:eastAsia="SimHei" w:cs="SimHei"/>
          <w:sz w:val="22"/>
          <w:szCs w:val="22"/>
          <w:color w:val="0F87E4"/>
          <w:spacing w:val="-16"/>
        </w:rPr>
        <w:t>理</w:t>
      </w:r>
      <w:r>
        <w:rPr>
          <w:rFonts w:ascii="SimHei" w:hAnsi="SimHei" w:eastAsia="SimHei" w:cs="SimHei"/>
          <w:sz w:val="22"/>
          <w:szCs w:val="22"/>
          <w:color w:val="0F87E4"/>
          <w:spacing w:val="-34"/>
        </w:rPr>
        <w:t xml:space="preserve"> </w:t>
      </w:r>
      <w:r>
        <w:rPr>
          <w:rFonts w:ascii="SimHei" w:hAnsi="SimHei" w:eastAsia="SimHei" w:cs="SimHei"/>
          <w:sz w:val="22"/>
          <w:szCs w:val="22"/>
          <w:color w:val="0F87E4"/>
          <w:spacing w:val="-16"/>
        </w:rPr>
        <w:t>评</w:t>
      </w:r>
      <w:r>
        <w:rPr>
          <w:rFonts w:ascii="SimHei" w:hAnsi="SimHei" w:eastAsia="SimHei" w:cs="SimHei"/>
          <w:sz w:val="22"/>
          <w:szCs w:val="22"/>
          <w:color w:val="0F87E4"/>
          <w:spacing w:val="-35"/>
        </w:rPr>
        <w:t xml:space="preserve"> </w:t>
      </w:r>
      <w:r>
        <w:rPr>
          <w:rFonts w:ascii="SimHei" w:hAnsi="SimHei" w:eastAsia="SimHei" w:cs="SimHei"/>
          <w:sz w:val="22"/>
          <w:szCs w:val="22"/>
          <w:color w:val="0F87E4"/>
          <w:spacing w:val="-16"/>
        </w:rPr>
        <w:t>估</w:t>
      </w:r>
      <w:r>
        <w:rPr>
          <w:rFonts w:ascii="SimHei" w:hAnsi="SimHei" w:eastAsia="SimHei" w:cs="SimHei"/>
          <w:sz w:val="22"/>
          <w:szCs w:val="22"/>
          <w:color w:val="0F87E4"/>
          <w:spacing w:val="2"/>
        </w:rPr>
        <w:t xml:space="preserve">       </w:t>
      </w:r>
      <w:r>
        <w:rPr>
          <w:rFonts w:ascii="SimSun" w:hAnsi="SimSun" w:eastAsia="SimSun" w:cs="SimSun"/>
          <w:sz w:val="22"/>
          <w:szCs w:val="22"/>
          <w:b/>
          <w:bCs/>
          <w:color w:val="1165B9"/>
          <w:spacing w:val="-16"/>
        </w:rPr>
        <w:t>89</w:t>
      </w:r>
    </w:p>
    <w:p>
      <w:pPr>
        <w:spacing w:line="281" w:lineRule="auto"/>
        <w:rPr>
          <w:rFonts w:ascii="Arial"/>
          <w:sz w:val="21"/>
        </w:rPr>
      </w:pPr>
      <w:r/>
    </w:p>
    <w:p>
      <w:pPr>
        <w:spacing w:before="71" w:line="217" w:lineRule="auto"/>
        <w:rPr>
          <w:rFonts w:ascii="SimSun" w:hAnsi="SimSun" w:eastAsia="SimSun" w:cs="SimSun"/>
          <w:sz w:val="22"/>
          <w:szCs w:val="22"/>
        </w:rPr>
      </w:pPr>
      <w:r>
        <w:rPr>
          <w:rFonts w:ascii="SimSun" w:hAnsi="SimSun" w:eastAsia="SimSun" w:cs="SimSun"/>
          <w:sz w:val="22"/>
          <w:szCs w:val="22"/>
          <w:spacing w:val="-11"/>
        </w:rPr>
        <w:t>②注意选择理论，认为命名色彩比阅读单词需要更多的注意力投入。</w:t>
      </w:r>
    </w:p>
    <w:p>
      <w:pPr>
        <w:ind w:right="1150" w:firstLine="440"/>
        <w:spacing w:before="88" w:line="254" w:lineRule="auto"/>
        <w:rPr>
          <w:rFonts w:ascii="SimSun" w:hAnsi="SimSun" w:eastAsia="SimSun" w:cs="SimSun"/>
          <w:sz w:val="22"/>
          <w:szCs w:val="22"/>
        </w:rPr>
      </w:pPr>
      <w:r>
        <w:rPr>
          <w:rFonts w:ascii="SimSun" w:hAnsi="SimSun" w:eastAsia="SimSun" w:cs="SimSun"/>
          <w:sz w:val="22"/>
          <w:szCs w:val="22"/>
          <w:spacing w:val="-12"/>
        </w:rPr>
        <w:t>影像学检查表明，Stroop试验中，前扣带回区域处于激活状态。该测验常用于注意缺陷多动综合</w:t>
      </w:r>
      <w:r>
        <w:rPr>
          <w:rFonts w:ascii="SimSun" w:hAnsi="SimSun" w:eastAsia="SimSun" w:cs="SimSun"/>
          <w:sz w:val="22"/>
          <w:szCs w:val="22"/>
          <w:spacing w:val="18"/>
        </w:rPr>
        <w:t xml:space="preserve"> </w:t>
      </w:r>
      <w:r>
        <w:rPr>
          <w:rFonts w:ascii="SimSun" w:hAnsi="SimSun" w:eastAsia="SimSun" w:cs="SimSun"/>
          <w:sz w:val="22"/>
          <w:szCs w:val="22"/>
          <w:spacing w:val="-17"/>
        </w:rPr>
        <w:t>征、阿尔茨海默病(Alzheimer</w:t>
      </w:r>
      <w:r>
        <w:rPr>
          <w:rFonts w:ascii="SimSun" w:hAnsi="SimSun" w:eastAsia="SimSun" w:cs="SimSun"/>
          <w:sz w:val="22"/>
          <w:szCs w:val="22"/>
          <w:spacing w:val="6"/>
        </w:rPr>
        <w:t xml:space="preserve"> </w:t>
      </w:r>
      <w:r>
        <w:rPr>
          <w:rFonts w:ascii="SimSun" w:hAnsi="SimSun" w:eastAsia="SimSun" w:cs="SimSun"/>
          <w:sz w:val="22"/>
          <w:szCs w:val="22"/>
          <w:spacing w:val="-17"/>
        </w:rPr>
        <w:t>disease)等的粗略筛选。</w:t>
      </w:r>
    </w:p>
    <w:p>
      <w:pPr>
        <w:ind w:right="1122" w:firstLine="440"/>
        <w:spacing w:before="59" w:line="275" w:lineRule="auto"/>
        <w:rPr>
          <w:rFonts w:ascii="SimSun" w:hAnsi="SimSun" w:eastAsia="SimSun" w:cs="SimSun"/>
          <w:sz w:val="22"/>
          <w:szCs w:val="22"/>
        </w:rPr>
      </w:pPr>
      <w:r>
        <w:rPr>
          <w:rFonts w:ascii="Times New Roman" w:hAnsi="Times New Roman" w:eastAsia="Times New Roman" w:cs="Times New Roman"/>
          <w:sz w:val="22"/>
          <w:szCs w:val="22"/>
          <w:b/>
          <w:bCs/>
          <w:spacing w:val="-5"/>
        </w:rPr>
        <w:t>7.</w:t>
      </w:r>
      <w:r>
        <w:rPr>
          <w:rFonts w:ascii="Times New Roman" w:hAnsi="Times New Roman" w:eastAsia="Times New Roman" w:cs="Times New Roman"/>
          <w:sz w:val="22"/>
          <w:szCs w:val="22"/>
          <w:spacing w:val="2"/>
        </w:rPr>
        <w:t xml:space="preserve">  </w:t>
      </w:r>
      <w:r>
        <w:rPr>
          <w:rFonts w:ascii="SimSun" w:hAnsi="SimSun" w:eastAsia="SimSun" w:cs="SimSun"/>
          <w:sz w:val="22"/>
          <w:szCs w:val="22"/>
          <w:b/>
          <w:bCs/>
          <w:spacing w:val="-5"/>
        </w:rPr>
        <w:t>线段中</w:t>
      </w:r>
      <w:r>
        <w:rPr>
          <w:rFonts w:ascii="SimSun" w:hAnsi="SimSun" w:eastAsia="SimSun" w:cs="SimSun"/>
          <w:sz w:val="22"/>
          <w:szCs w:val="22"/>
          <w:b/>
          <w:bCs/>
          <w:spacing w:val="-6"/>
        </w:rPr>
        <w:t>分测验</w:t>
      </w:r>
      <w:r>
        <w:rPr>
          <w:rFonts w:ascii="SimSun" w:hAnsi="SimSun" w:eastAsia="SimSun" w:cs="SimSun"/>
          <w:sz w:val="22"/>
          <w:szCs w:val="22"/>
          <w:spacing w:val="-62"/>
        </w:rPr>
        <w:t xml:space="preserve"> </w:t>
      </w:r>
      <w:r>
        <w:rPr>
          <w:rFonts w:ascii="Times New Roman" w:hAnsi="Times New Roman" w:eastAsia="Times New Roman" w:cs="Times New Roman"/>
          <w:sz w:val="22"/>
          <w:szCs w:val="22"/>
          <w:b/>
          <w:bCs/>
          <w:spacing w:val="-6"/>
        </w:rPr>
        <w:t>(</w:t>
      </w:r>
      <w:r>
        <w:rPr>
          <w:rFonts w:ascii="Times New Roman" w:hAnsi="Times New Roman" w:eastAsia="Times New Roman" w:cs="Times New Roman"/>
          <w:sz w:val="22"/>
          <w:szCs w:val="22"/>
          <w:b/>
          <w:bCs/>
          <w:spacing w:val="-5"/>
        </w:rPr>
        <w:t>line</w:t>
      </w:r>
      <w:r>
        <w:rPr>
          <w:rFonts w:ascii="Times New Roman" w:hAnsi="Times New Roman" w:eastAsia="Times New Roman" w:cs="Times New Roman"/>
          <w:sz w:val="22"/>
          <w:szCs w:val="22"/>
          <w:spacing w:val="3"/>
        </w:rPr>
        <w:t xml:space="preserve">   </w:t>
      </w:r>
      <w:r>
        <w:rPr>
          <w:rFonts w:ascii="Times New Roman" w:hAnsi="Times New Roman" w:eastAsia="Times New Roman" w:cs="Times New Roman"/>
          <w:sz w:val="22"/>
          <w:szCs w:val="22"/>
          <w:b/>
          <w:bCs/>
          <w:spacing w:val="-5"/>
        </w:rPr>
        <w:t>bisection</w:t>
      </w:r>
      <w:r>
        <w:rPr>
          <w:rFonts w:ascii="Times New Roman" w:hAnsi="Times New Roman" w:eastAsia="Times New Roman" w:cs="Times New Roman"/>
          <w:sz w:val="22"/>
          <w:szCs w:val="22"/>
          <w:spacing w:val="3"/>
        </w:rPr>
        <w:t xml:space="preserve">   </w:t>
      </w:r>
      <w:r>
        <w:rPr>
          <w:rFonts w:ascii="Times New Roman" w:hAnsi="Times New Roman" w:eastAsia="Times New Roman" w:cs="Times New Roman"/>
          <w:sz w:val="22"/>
          <w:szCs w:val="22"/>
          <w:b/>
          <w:bCs/>
          <w:spacing w:val="-5"/>
        </w:rPr>
        <w:t>test</w:t>
      </w:r>
      <w:r>
        <w:rPr>
          <w:rFonts w:ascii="Times New Roman" w:hAnsi="Times New Roman" w:eastAsia="Times New Roman" w:cs="Times New Roman"/>
          <w:sz w:val="22"/>
          <w:szCs w:val="22"/>
          <w:b/>
          <w:bCs/>
          <w:spacing w:val="-6"/>
        </w:rPr>
        <w:t>)</w:t>
      </w:r>
      <w:r>
        <w:rPr>
          <w:rFonts w:ascii="Times New Roman" w:hAnsi="Times New Roman" w:eastAsia="Times New Roman" w:cs="Times New Roman"/>
          <w:sz w:val="22"/>
          <w:szCs w:val="22"/>
          <w:spacing w:val="10"/>
        </w:rPr>
        <w:t xml:space="preserve">    </w:t>
      </w:r>
      <w:r>
        <w:rPr>
          <w:rFonts w:ascii="SimSun" w:hAnsi="SimSun" w:eastAsia="SimSun" w:cs="SimSun"/>
          <w:sz w:val="22"/>
          <w:szCs w:val="22"/>
          <w:spacing w:val="-6"/>
        </w:rPr>
        <w:t>要求被试在没有尺子、不把纸对折的条件下，画出</w:t>
      </w:r>
      <w:r>
        <w:rPr>
          <w:rFonts w:ascii="Times New Roman" w:hAnsi="Times New Roman" w:eastAsia="Times New Roman" w:cs="Times New Roman"/>
          <w:sz w:val="22"/>
          <w:szCs w:val="22"/>
          <w:spacing w:val="-6"/>
        </w:rPr>
        <w:t>A4</w:t>
      </w:r>
      <w:r>
        <w:rPr>
          <w:rFonts w:ascii="Times New Roman" w:hAnsi="Times New Roman" w:eastAsia="Times New Roman" w:cs="Times New Roman"/>
          <w:sz w:val="22"/>
          <w:szCs w:val="22"/>
          <w:spacing w:val="2"/>
        </w:rPr>
        <w:t xml:space="preserve"> </w:t>
      </w:r>
      <w:r>
        <w:rPr>
          <w:rFonts w:ascii="SimSun" w:hAnsi="SimSun" w:eastAsia="SimSun" w:cs="SimSun"/>
          <w:sz w:val="22"/>
          <w:szCs w:val="22"/>
          <w:spacing w:val="-12"/>
        </w:rPr>
        <w:t>纸上数条水平线段的中点，往某侧的偏移往往指示存在对侧空间的相对忽视。临床研究证实，在某些</w:t>
      </w:r>
      <w:r>
        <w:rPr>
          <w:rFonts w:ascii="SimSun" w:hAnsi="SimSun" w:eastAsia="SimSun" w:cs="SimSun"/>
          <w:sz w:val="22"/>
          <w:szCs w:val="22"/>
          <w:spacing w:val="7"/>
        </w:rPr>
        <w:t xml:space="preserve"> </w:t>
      </w:r>
      <w:r>
        <w:rPr>
          <w:rFonts w:ascii="SimSun" w:hAnsi="SimSun" w:eastAsia="SimSun" w:cs="SimSun"/>
          <w:sz w:val="22"/>
          <w:szCs w:val="22"/>
          <w:spacing w:val="-12"/>
        </w:rPr>
        <w:t>特殊情况下，单侧大脑病变病人会持续地犯某种方向特异性的错误。比如右顶叶病变病人，存在对左</w:t>
      </w:r>
      <w:r>
        <w:rPr>
          <w:rFonts w:ascii="SimSun" w:hAnsi="SimSun" w:eastAsia="SimSun" w:cs="SimSun"/>
          <w:sz w:val="22"/>
          <w:szCs w:val="22"/>
          <w:spacing w:val="13"/>
        </w:rPr>
        <w:t xml:space="preserve"> </w:t>
      </w:r>
      <w:r>
        <w:rPr>
          <w:rFonts w:ascii="SimSun" w:hAnsi="SimSun" w:eastAsia="SimSun" w:cs="SimSun"/>
          <w:sz w:val="22"/>
          <w:szCs w:val="22"/>
          <w:spacing w:val="-12"/>
        </w:rPr>
        <w:t>侧空间的忽视，在试验时会把中点标在实际位置的右侧。因此，该试验能区分大脑右侧病变、左侧病</w:t>
      </w:r>
      <w:r>
        <w:rPr>
          <w:rFonts w:ascii="SimSun" w:hAnsi="SimSun" w:eastAsia="SimSun" w:cs="SimSun"/>
          <w:sz w:val="22"/>
          <w:szCs w:val="22"/>
          <w:spacing w:val="11"/>
        </w:rPr>
        <w:t xml:space="preserve"> </w:t>
      </w:r>
      <w:r>
        <w:rPr>
          <w:rFonts w:ascii="SimSun" w:hAnsi="SimSun" w:eastAsia="SimSun" w:cs="SimSun"/>
          <w:sz w:val="22"/>
          <w:szCs w:val="22"/>
          <w:spacing w:val="-17"/>
        </w:rPr>
        <w:t>变、双测弥漫性病变病人及健康对照，还可作为对疾病预后的评估手段，如急性中风。</w:t>
      </w:r>
    </w:p>
    <w:p>
      <w:pPr>
        <w:ind w:right="1132" w:firstLine="440"/>
        <w:spacing w:before="113" w:line="247" w:lineRule="auto"/>
        <w:rPr>
          <w:rFonts w:ascii="SimSun" w:hAnsi="SimSun" w:eastAsia="SimSun" w:cs="SimSun"/>
          <w:sz w:val="22"/>
          <w:szCs w:val="22"/>
        </w:rPr>
      </w:pPr>
      <w:r>
        <w:rPr>
          <w:rFonts w:ascii="SimSun" w:hAnsi="SimSun" w:eastAsia="SimSun" w:cs="SimSun"/>
          <w:sz w:val="22"/>
          <w:szCs w:val="22"/>
          <w:spacing w:val="-14"/>
        </w:rPr>
        <w:t>测试前须考察被试的利手。另外，被试的年龄、性别、文化背景，实验时</w:t>
      </w:r>
      <w:r>
        <w:rPr>
          <w:rFonts w:ascii="SimSun" w:hAnsi="SimSun" w:eastAsia="SimSun" w:cs="SimSun"/>
          <w:sz w:val="22"/>
          <w:szCs w:val="22"/>
          <w:spacing w:val="-15"/>
        </w:rPr>
        <w:t>目测方向(从左到右或反</w:t>
      </w:r>
      <w:r>
        <w:rPr>
          <w:rFonts w:ascii="SimSun" w:hAnsi="SimSun" w:eastAsia="SimSun" w:cs="SimSun"/>
          <w:sz w:val="22"/>
          <w:szCs w:val="22"/>
        </w:rPr>
        <w:t xml:space="preserve"> </w:t>
      </w:r>
      <w:r>
        <w:rPr>
          <w:rFonts w:ascii="SimSun" w:hAnsi="SimSun" w:eastAsia="SimSun" w:cs="SimSun"/>
          <w:sz w:val="22"/>
          <w:szCs w:val="22"/>
          <w:spacing w:val="-9"/>
        </w:rPr>
        <w:t>之)、所用的手(利手或非利手)等因素都会影响对中点的判断。</w:t>
      </w:r>
    </w:p>
    <w:p>
      <w:pPr>
        <w:ind w:left="443"/>
        <w:spacing w:before="226" w:line="222" w:lineRule="auto"/>
        <w:outlineLvl w:val="6"/>
        <w:rPr>
          <w:rFonts w:ascii="SimHei" w:hAnsi="SimHei" w:eastAsia="SimHei" w:cs="SimHei"/>
          <w:sz w:val="26"/>
          <w:szCs w:val="26"/>
        </w:rPr>
      </w:pPr>
      <w:r>
        <w:rPr>
          <w:rFonts w:ascii="SimHei" w:hAnsi="SimHei" w:eastAsia="SimHei" w:cs="SimHei"/>
          <w:sz w:val="26"/>
          <w:szCs w:val="26"/>
          <w:b/>
          <w:bCs/>
          <w:color w:val="0075CF"/>
          <w:spacing w:val="-14"/>
        </w:rPr>
        <w:t>二、成套神经心理测验</w:t>
      </w:r>
    </w:p>
    <w:p>
      <w:pPr>
        <w:ind w:right="1145" w:firstLine="440"/>
        <w:spacing w:before="222" w:line="255" w:lineRule="auto"/>
        <w:rPr>
          <w:rFonts w:ascii="SimSun" w:hAnsi="SimSun" w:eastAsia="SimSun" w:cs="SimSun"/>
          <w:sz w:val="22"/>
          <w:szCs w:val="22"/>
        </w:rPr>
      </w:pPr>
      <w:r>
        <w:rPr>
          <w:rFonts w:ascii="SimSun" w:hAnsi="SimSun" w:eastAsia="SimSun" w:cs="SimSun"/>
          <w:sz w:val="22"/>
          <w:szCs w:val="22"/>
          <w:spacing w:val="-7"/>
        </w:rPr>
        <w:t>成套神经心理测验一般含有多个分测验，各分测验形式不同，分别测量一</w:t>
      </w:r>
      <w:r>
        <w:rPr>
          <w:rFonts w:ascii="SimSun" w:hAnsi="SimSun" w:eastAsia="SimSun" w:cs="SimSun"/>
          <w:sz w:val="22"/>
          <w:szCs w:val="22"/>
          <w:spacing w:val="-8"/>
        </w:rPr>
        <w:t>种或多种神经心理功</w:t>
      </w:r>
      <w:r>
        <w:rPr>
          <w:rFonts w:ascii="SimSun" w:hAnsi="SimSun" w:eastAsia="SimSun" w:cs="SimSun"/>
          <w:sz w:val="22"/>
          <w:szCs w:val="22"/>
        </w:rPr>
        <w:t xml:space="preserve"> </w:t>
      </w:r>
      <w:r>
        <w:rPr>
          <w:rFonts w:ascii="SimSun" w:hAnsi="SimSun" w:eastAsia="SimSun" w:cs="SimSun"/>
          <w:sz w:val="22"/>
          <w:szCs w:val="22"/>
          <w:spacing w:val="-15"/>
        </w:rPr>
        <w:t>能，从而可以对神经心理功能作较全面的评估。</w:t>
      </w:r>
    </w:p>
    <w:p>
      <w:pPr>
        <w:ind w:right="1069" w:firstLine="440"/>
        <w:spacing w:before="74" w:line="270" w:lineRule="auto"/>
        <w:rPr>
          <w:rFonts w:ascii="SimSun" w:hAnsi="SimSun" w:eastAsia="SimSun" w:cs="SimSun"/>
          <w:sz w:val="22"/>
          <w:szCs w:val="22"/>
        </w:rPr>
      </w:pPr>
      <w:r>
        <w:rPr>
          <w:rFonts w:ascii="SimSun" w:hAnsi="SimSun" w:eastAsia="SimSun" w:cs="SimSun"/>
          <w:sz w:val="22"/>
          <w:szCs w:val="22"/>
          <w:spacing w:val="-18"/>
        </w:rPr>
        <w:t>成套神经心理测验品种较多，其中H-R</w:t>
      </w:r>
      <w:r>
        <w:rPr>
          <w:rFonts w:ascii="SimSun" w:hAnsi="SimSun" w:eastAsia="SimSun" w:cs="SimSun"/>
          <w:sz w:val="22"/>
          <w:szCs w:val="22"/>
          <w:spacing w:val="-27"/>
        </w:rPr>
        <w:t xml:space="preserve"> </w:t>
      </w:r>
      <w:r>
        <w:rPr>
          <w:rFonts w:ascii="SimSun" w:hAnsi="SimSun" w:eastAsia="SimSun" w:cs="SimSun"/>
          <w:sz w:val="22"/>
          <w:szCs w:val="22"/>
          <w:spacing w:val="-18"/>
        </w:rPr>
        <w:t>成套神经心理测验(</w:t>
      </w:r>
      <w:r>
        <w:rPr>
          <w:rFonts w:ascii="SimSun" w:hAnsi="SimSun" w:eastAsia="SimSun" w:cs="SimSun"/>
          <w:sz w:val="22"/>
          <w:szCs w:val="22"/>
          <w:spacing w:val="-17"/>
        </w:rPr>
        <w:t>Halstead</w:t>
      </w:r>
      <w:r>
        <w:rPr>
          <w:rFonts w:ascii="SimSun" w:hAnsi="SimSun" w:eastAsia="SimSun" w:cs="SimSun"/>
          <w:sz w:val="22"/>
          <w:szCs w:val="22"/>
          <w:spacing w:val="-18"/>
        </w:rPr>
        <w:t>-</w:t>
      </w:r>
      <w:r>
        <w:rPr>
          <w:rFonts w:ascii="SimSun" w:hAnsi="SimSun" w:eastAsia="SimSun" w:cs="SimSun"/>
          <w:sz w:val="22"/>
          <w:szCs w:val="22"/>
          <w:spacing w:val="-17"/>
        </w:rPr>
        <w:t>Reitan</w:t>
      </w:r>
      <w:r>
        <w:rPr>
          <w:rFonts w:ascii="SimSun" w:hAnsi="SimSun" w:eastAsia="SimSun" w:cs="SimSun"/>
          <w:sz w:val="22"/>
          <w:szCs w:val="22"/>
          <w:spacing w:val="-17"/>
        </w:rPr>
        <w:t xml:space="preserve"> </w:t>
      </w:r>
      <w:r>
        <w:rPr>
          <w:rFonts w:ascii="SimSun" w:hAnsi="SimSun" w:eastAsia="SimSun" w:cs="SimSun"/>
          <w:sz w:val="22"/>
          <w:szCs w:val="22"/>
          <w:spacing w:val="-17"/>
        </w:rPr>
        <w:t>neuropsychologi</w:t>
      </w:r>
      <w:r>
        <w:rPr>
          <w:rFonts w:ascii="SimSun" w:hAnsi="SimSun" w:eastAsia="SimSun" w:cs="SimSun"/>
          <w:sz w:val="22"/>
          <w:szCs w:val="22"/>
          <w:spacing w:val="-18"/>
        </w:rPr>
        <w:t>cal</w:t>
      </w:r>
      <w:r>
        <w:rPr>
          <w:rFonts w:ascii="SimSun" w:hAnsi="SimSun" w:eastAsia="SimSun" w:cs="SimSun"/>
          <w:sz w:val="22"/>
          <w:szCs w:val="22"/>
          <w:spacing w:val="-18"/>
        </w:rPr>
        <w:t xml:space="preserve"> </w:t>
      </w:r>
      <w:r>
        <w:rPr>
          <w:rFonts w:ascii="SimSun" w:hAnsi="SimSun" w:eastAsia="SimSun" w:cs="SimSun"/>
          <w:sz w:val="22"/>
          <w:szCs w:val="22"/>
          <w:spacing w:val="-18"/>
        </w:rPr>
        <w:t>bat-</w:t>
      </w:r>
      <w:r>
        <w:rPr>
          <w:rFonts w:ascii="SimSun" w:hAnsi="SimSun" w:eastAsia="SimSun" w:cs="SimSun"/>
          <w:sz w:val="22"/>
          <w:szCs w:val="22"/>
        </w:rPr>
        <w:t xml:space="preserve"> </w:t>
      </w:r>
      <w:r>
        <w:rPr>
          <w:rFonts w:ascii="SimSun" w:hAnsi="SimSun" w:eastAsia="SimSun" w:cs="SimSun"/>
          <w:sz w:val="22"/>
          <w:szCs w:val="22"/>
          <w:spacing w:val="-11"/>
        </w:rPr>
        <w:t>tery),为</w:t>
      </w:r>
      <w:r>
        <w:rPr>
          <w:rFonts w:ascii="SimSun" w:hAnsi="SimSun" w:eastAsia="SimSun" w:cs="SimSun"/>
          <w:sz w:val="22"/>
          <w:szCs w:val="22"/>
          <w:spacing w:val="-59"/>
        </w:rPr>
        <w:t xml:space="preserve"> </w:t>
      </w:r>
      <w:r>
        <w:rPr>
          <w:rFonts w:ascii="SimSun" w:hAnsi="SimSun" w:eastAsia="SimSun" w:cs="SimSun"/>
          <w:sz w:val="22"/>
          <w:szCs w:val="22"/>
          <w:spacing w:val="-11"/>
        </w:rPr>
        <w:t>Halstead</w:t>
      </w:r>
      <w:r>
        <w:rPr>
          <w:rFonts w:ascii="SimSun" w:hAnsi="SimSun" w:eastAsia="SimSun" w:cs="SimSun"/>
          <w:sz w:val="22"/>
          <w:szCs w:val="22"/>
          <w:spacing w:val="-7"/>
        </w:rPr>
        <w:t xml:space="preserve"> </w:t>
      </w:r>
      <w:r>
        <w:rPr>
          <w:rFonts w:ascii="SimSun" w:hAnsi="SimSun" w:eastAsia="SimSun" w:cs="SimSun"/>
          <w:sz w:val="22"/>
          <w:szCs w:val="22"/>
          <w:spacing w:val="-11"/>
        </w:rPr>
        <w:t>WC</w:t>
      </w:r>
      <w:r>
        <w:rPr>
          <w:rFonts w:ascii="SimSun" w:hAnsi="SimSun" w:eastAsia="SimSun" w:cs="SimSun"/>
          <w:sz w:val="22"/>
          <w:szCs w:val="22"/>
          <w:spacing w:val="-12"/>
        </w:rPr>
        <w:t>编制，</w:t>
      </w:r>
      <w:r>
        <w:rPr>
          <w:rFonts w:ascii="SimSun" w:hAnsi="SimSun" w:eastAsia="SimSun" w:cs="SimSun"/>
          <w:sz w:val="22"/>
          <w:szCs w:val="22"/>
          <w:spacing w:val="-11"/>
        </w:rPr>
        <w:t>Reitan</w:t>
      </w:r>
      <w:r>
        <w:rPr>
          <w:rFonts w:ascii="SimSun" w:hAnsi="SimSun" w:eastAsia="SimSun" w:cs="SimSun"/>
          <w:sz w:val="22"/>
          <w:szCs w:val="22"/>
        </w:rPr>
        <w:t xml:space="preserve"> </w:t>
      </w:r>
      <w:r>
        <w:rPr>
          <w:rFonts w:ascii="SimSun" w:hAnsi="SimSun" w:eastAsia="SimSun" w:cs="SimSun"/>
          <w:sz w:val="22"/>
          <w:szCs w:val="22"/>
          <w:spacing w:val="-11"/>
        </w:rPr>
        <w:t>RM</w:t>
      </w:r>
      <w:r>
        <w:rPr>
          <w:rFonts w:ascii="SimSun" w:hAnsi="SimSun" w:eastAsia="SimSun" w:cs="SimSun"/>
          <w:sz w:val="22"/>
          <w:szCs w:val="22"/>
          <w:spacing w:val="-62"/>
        </w:rPr>
        <w:t xml:space="preserve"> </w:t>
      </w:r>
      <w:r>
        <w:rPr>
          <w:rFonts w:ascii="SimSun" w:hAnsi="SimSun" w:eastAsia="SimSun" w:cs="SimSun"/>
          <w:sz w:val="22"/>
          <w:szCs w:val="22"/>
          <w:spacing w:val="-12"/>
        </w:rPr>
        <w:t>加以发展而成。用于测查多方面的心理功能或能力状况，包括</w:t>
      </w:r>
      <w:r>
        <w:rPr>
          <w:rFonts w:ascii="SimSun" w:hAnsi="SimSun" w:eastAsia="SimSun" w:cs="SimSun"/>
          <w:sz w:val="22"/>
          <w:szCs w:val="22"/>
        </w:rPr>
        <w:t xml:space="preserve">  </w:t>
      </w:r>
      <w:r>
        <w:rPr>
          <w:rFonts w:ascii="SimSun" w:hAnsi="SimSun" w:eastAsia="SimSun" w:cs="SimSun"/>
          <w:sz w:val="22"/>
          <w:szCs w:val="22"/>
          <w:spacing w:val="-21"/>
        </w:rPr>
        <w:t>感知觉、运动、注意力、记忆力、抽象思维能力和言语功能等。此测验有成人、儿童、幼儿三式，我国龚</w:t>
      </w:r>
      <w:r>
        <w:rPr>
          <w:rFonts w:ascii="SimSun" w:hAnsi="SimSun" w:eastAsia="SimSun" w:cs="SimSun"/>
          <w:sz w:val="22"/>
          <w:szCs w:val="22"/>
          <w:spacing w:val="5"/>
        </w:rPr>
        <w:t xml:space="preserve"> </w:t>
      </w:r>
      <w:r>
        <w:rPr>
          <w:rFonts w:ascii="SimSun" w:hAnsi="SimSun" w:eastAsia="SimSun" w:cs="SimSun"/>
          <w:sz w:val="22"/>
          <w:szCs w:val="22"/>
          <w:spacing w:val="-5"/>
        </w:rPr>
        <w:t>耀先等分别于1986、1988及1991年进行了修订。这里只介绍我国修订的HRB</w:t>
      </w:r>
      <w:r>
        <w:rPr>
          <w:rFonts w:ascii="SimSun" w:hAnsi="SimSun" w:eastAsia="SimSun" w:cs="SimSun"/>
          <w:sz w:val="22"/>
          <w:szCs w:val="22"/>
          <w:spacing w:val="29"/>
        </w:rPr>
        <w:t xml:space="preserve"> </w:t>
      </w:r>
      <w:r>
        <w:rPr>
          <w:rFonts w:ascii="SimSun" w:hAnsi="SimSun" w:eastAsia="SimSun" w:cs="SimSun"/>
          <w:sz w:val="22"/>
          <w:szCs w:val="22"/>
          <w:spacing w:val="-5"/>
        </w:rPr>
        <w:t>成人式的十个分测验。</w:t>
      </w:r>
    </w:p>
    <w:p>
      <w:pPr>
        <w:ind w:right="1119" w:firstLine="440"/>
        <w:spacing w:before="84" w:line="251" w:lineRule="auto"/>
        <w:rPr>
          <w:rFonts w:ascii="SimSun" w:hAnsi="SimSun" w:eastAsia="SimSun" w:cs="SimSun"/>
          <w:sz w:val="22"/>
          <w:szCs w:val="22"/>
        </w:rPr>
      </w:pPr>
      <w:r>
        <w:rPr>
          <w:rFonts w:ascii="SimSun" w:hAnsi="SimSun" w:eastAsia="SimSun" w:cs="SimSun"/>
          <w:sz w:val="22"/>
          <w:szCs w:val="22"/>
          <w:spacing w:val="-9"/>
        </w:rPr>
        <w:t>(1)范畴测验(category</w:t>
      </w:r>
      <w:r>
        <w:rPr>
          <w:rFonts w:ascii="SimSun" w:hAnsi="SimSun" w:eastAsia="SimSun" w:cs="SimSun"/>
          <w:sz w:val="22"/>
          <w:szCs w:val="22"/>
          <w:spacing w:val="-10"/>
        </w:rPr>
        <w:t xml:space="preserve"> </w:t>
      </w:r>
      <w:r>
        <w:rPr>
          <w:rFonts w:ascii="SimSun" w:hAnsi="SimSun" w:eastAsia="SimSun" w:cs="SimSun"/>
          <w:sz w:val="22"/>
          <w:szCs w:val="22"/>
          <w:spacing w:val="-9"/>
        </w:rPr>
        <w:t>test):要求被试通过尝试、错误，发现一系列图片(156张)中</w:t>
      </w:r>
      <w:r>
        <w:rPr>
          <w:rFonts w:ascii="SimSun" w:hAnsi="SimSun" w:eastAsia="SimSun" w:cs="SimSun"/>
          <w:sz w:val="22"/>
          <w:szCs w:val="22"/>
          <w:spacing w:val="-10"/>
        </w:rPr>
        <w:t>隐含的数字</w:t>
      </w:r>
      <w:r>
        <w:rPr>
          <w:rFonts w:ascii="SimSun" w:hAnsi="SimSun" w:eastAsia="SimSun" w:cs="SimSun"/>
          <w:sz w:val="22"/>
          <w:szCs w:val="22"/>
        </w:rPr>
        <w:t xml:space="preserve"> </w:t>
      </w:r>
      <w:r>
        <w:rPr>
          <w:rFonts w:ascii="SimSun" w:hAnsi="SimSun" w:eastAsia="SimSun" w:cs="SimSun"/>
          <w:sz w:val="22"/>
          <w:szCs w:val="22"/>
          <w:spacing w:val="-17"/>
        </w:rPr>
        <w:t>规律，并在反应仪上作出应答，测查被试分析、</w:t>
      </w:r>
      <w:r>
        <w:rPr>
          <w:rFonts w:ascii="SimSun" w:hAnsi="SimSun" w:eastAsia="SimSun" w:cs="SimSun"/>
          <w:sz w:val="22"/>
          <w:szCs w:val="22"/>
          <w:spacing w:val="-18"/>
        </w:rPr>
        <w:t>概括、推理等能力。此测验有助于反映额叶功能。</w:t>
      </w:r>
    </w:p>
    <w:p>
      <w:pPr>
        <w:ind w:right="1050" w:firstLine="440"/>
        <w:spacing w:before="61" w:line="264" w:lineRule="auto"/>
        <w:rPr>
          <w:rFonts w:ascii="SimSun" w:hAnsi="SimSun" w:eastAsia="SimSun" w:cs="SimSun"/>
          <w:sz w:val="22"/>
          <w:szCs w:val="22"/>
        </w:rPr>
      </w:pPr>
      <w:r>
        <w:rPr>
          <w:rFonts w:ascii="SimSun" w:hAnsi="SimSun" w:eastAsia="SimSun" w:cs="SimSun"/>
          <w:sz w:val="22"/>
          <w:szCs w:val="22"/>
          <w:spacing w:val="-13"/>
        </w:rPr>
        <w:t>(2)触摸操作测验(tactual</w:t>
      </w:r>
      <w:r>
        <w:rPr>
          <w:rFonts w:ascii="SimSun" w:hAnsi="SimSun" w:eastAsia="SimSun" w:cs="SimSun"/>
          <w:sz w:val="22"/>
          <w:szCs w:val="22"/>
          <w:spacing w:val="-3"/>
        </w:rPr>
        <w:t xml:space="preserve"> </w:t>
      </w:r>
      <w:r>
        <w:rPr>
          <w:rFonts w:ascii="SimSun" w:hAnsi="SimSun" w:eastAsia="SimSun" w:cs="SimSun"/>
          <w:sz w:val="22"/>
          <w:szCs w:val="22"/>
          <w:spacing w:val="-13"/>
        </w:rPr>
        <w:t>performance</w:t>
      </w:r>
      <w:r>
        <w:rPr>
          <w:rFonts w:ascii="SimSun" w:hAnsi="SimSun" w:eastAsia="SimSun" w:cs="SimSun"/>
          <w:sz w:val="22"/>
          <w:szCs w:val="22"/>
          <w:spacing w:val="-10"/>
        </w:rPr>
        <w:t xml:space="preserve"> </w:t>
      </w:r>
      <w:r>
        <w:rPr>
          <w:rFonts w:ascii="SimSun" w:hAnsi="SimSun" w:eastAsia="SimSun" w:cs="SimSun"/>
          <w:sz w:val="22"/>
          <w:szCs w:val="22"/>
          <w:spacing w:val="-13"/>
        </w:rPr>
        <w:t>test):要求被试在蒙着双眼的情况下，凭感知觉将不同形</w:t>
      </w:r>
      <w:r>
        <w:rPr>
          <w:rFonts w:ascii="SimSun" w:hAnsi="SimSun" w:eastAsia="SimSun" w:cs="SimSun"/>
          <w:sz w:val="22"/>
          <w:szCs w:val="22"/>
        </w:rPr>
        <w:t xml:space="preserve">  </w:t>
      </w:r>
      <w:r>
        <w:rPr>
          <w:rFonts w:ascii="SimSun" w:hAnsi="SimSun" w:eastAsia="SimSun" w:cs="SimSun"/>
          <w:sz w:val="22"/>
          <w:szCs w:val="22"/>
          <w:spacing w:val="-14"/>
        </w:rPr>
        <w:t>状的形块放入相应的木槽中。分利手、非利手、双手三次操作，最后使其回忆这</w:t>
      </w:r>
      <w:r>
        <w:rPr>
          <w:rFonts w:ascii="SimSun" w:hAnsi="SimSun" w:eastAsia="SimSun" w:cs="SimSun"/>
          <w:sz w:val="22"/>
          <w:szCs w:val="22"/>
          <w:spacing w:val="-15"/>
        </w:rPr>
        <w:t>些形块的形状和位置。</w:t>
      </w:r>
      <w:r>
        <w:rPr>
          <w:rFonts w:ascii="SimSun" w:hAnsi="SimSun" w:eastAsia="SimSun" w:cs="SimSun"/>
          <w:sz w:val="22"/>
          <w:szCs w:val="22"/>
        </w:rPr>
        <w:t xml:space="preserve"> </w:t>
      </w:r>
      <w:r>
        <w:rPr>
          <w:rFonts w:ascii="SimSun" w:hAnsi="SimSun" w:eastAsia="SimSun" w:cs="SimSun"/>
          <w:sz w:val="22"/>
          <w:szCs w:val="22"/>
          <w:spacing w:val="-16"/>
        </w:rPr>
        <w:t>此测验测查被试触知觉、运动觉、记忆能力，手的协同与灵活性，而</w:t>
      </w:r>
      <w:r>
        <w:rPr>
          <w:rFonts w:ascii="SimSun" w:hAnsi="SimSun" w:eastAsia="SimSun" w:cs="SimSun"/>
          <w:sz w:val="22"/>
          <w:szCs w:val="22"/>
          <w:spacing w:val="-17"/>
        </w:rPr>
        <w:t>比较左右侧操作成绩有助于反映左</w:t>
      </w:r>
      <w:r>
        <w:rPr>
          <w:rFonts w:ascii="SimSun" w:hAnsi="SimSun" w:eastAsia="SimSun" w:cs="SimSun"/>
          <w:sz w:val="22"/>
          <w:szCs w:val="22"/>
        </w:rPr>
        <w:t xml:space="preserve">  </w:t>
      </w:r>
      <w:r>
        <w:rPr>
          <w:rFonts w:ascii="SimSun" w:hAnsi="SimSun" w:eastAsia="SimSun" w:cs="SimSun"/>
          <w:sz w:val="22"/>
          <w:szCs w:val="22"/>
          <w:spacing w:val="-10"/>
        </w:rPr>
        <w:t>右半球功能差异。</w:t>
      </w:r>
    </w:p>
    <w:p>
      <w:pPr>
        <w:ind w:right="1145" w:firstLine="440"/>
        <w:spacing w:before="64" w:line="250" w:lineRule="auto"/>
        <w:rPr>
          <w:rFonts w:ascii="SimSun" w:hAnsi="SimSun" w:eastAsia="SimSun" w:cs="SimSun"/>
          <w:sz w:val="22"/>
          <w:szCs w:val="22"/>
        </w:rPr>
      </w:pPr>
      <w:r>
        <w:rPr>
          <w:rFonts w:ascii="SimSun" w:hAnsi="SimSun" w:eastAsia="SimSun" w:cs="SimSun"/>
          <w:sz w:val="22"/>
          <w:szCs w:val="22"/>
          <w:spacing w:val="-8"/>
        </w:rPr>
        <w:t>(3)节律测验(rhythm</w:t>
      </w:r>
      <w:r>
        <w:rPr>
          <w:rFonts w:ascii="SimSun" w:hAnsi="SimSun" w:eastAsia="SimSun" w:cs="SimSun"/>
          <w:sz w:val="22"/>
          <w:szCs w:val="22"/>
          <w:spacing w:val="-3"/>
        </w:rPr>
        <w:t xml:space="preserve"> </w:t>
      </w:r>
      <w:r>
        <w:rPr>
          <w:rFonts w:ascii="SimSun" w:hAnsi="SimSun" w:eastAsia="SimSun" w:cs="SimSun"/>
          <w:sz w:val="22"/>
          <w:szCs w:val="22"/>
          <w:spacing w:val="-8"/>
        </w:rPr>
        <w:t>test):要求被试听30对音乐节律录音，辨别每对节律是否相同，</w:t>
      </w:r>
      <w:r>
        <w:rPr>
          <w:rFonts w:ascii="SimSun" w:hAnsi="SimSun" w:eastAsia="SimSun" w:cs="SimSun"/>
          <w:sz w:val="22"/>
          <w:szCs w:val="22"/>
          <w:spacing w:val="-9"/>
        </w:rPr>
        <w:t>测查注意</w:t>
      </w:r>
      <w:r>
        <w:rPr>
          <w:rFonts w:ascii="SimSun" w:hAnsi="SimSun" w:eastAsia="SimSun" w:cs="SimSun"/>
          <w:sz w:val="22"/>
          <w:szCs w:val="22"/>
        </w:rPr>
        <w:t xml:space="preserve"> </w:t>
      </w:r>
      <w:r>
        <w:rPr>
          <w:rFonts w:ascii="SimSun" w:hAnsi="SimSun" w:eastAsia="SimSun" w:cs="SimSun"/>
          <w:sz w:val="22"/>
          <w:szCs w:val="22"/>
          <w:spacing w:val="-12"/>
        </w:rPr>
        <w:t>力、瞬间记忆力和节律辨别能力。此测验有助于了解右半球功能。</w:t>
      </w:r>
    </w:p>
    <w:p>
      <w:pPr>
        <w:ind w:right="1162" w:firstLine="440"/>
        <w:spacing w:before="63" w:line="250" w:lineRule="auto"/>
        <w:rPr>
          <w:rFonts w:ascii="SimSun" w:hAnsi="SimSun" w:eastAsia="SimSun" w:cs="SimSun"/>
          <w:sz w:val="22"/>
          <w:szCs w:val="22"/>
        </w:rPr>
      </w:pPr>
      <w:r>
        <w:rPr>
          <w:rFonts w:ascii="SimSun" w:hAnsi="SimSun" w:eastAsia="SimSun" w:cs="SimSun"/>
          <w:sz w:val="22"/>
          <w:szCs w:val="22"/>
          <w:spacing w:val="-12"/>
        </w:rPr>
        <w:t>(4)手指敲击测验(finger</w:t>
      </w:r>
      <w:r>
        <w:rPr>
          <w:rFonts w:ascii="SimSun" w:hAnsi="SimSun" w:eastAsia="SimSun" w:cs="SimSun"/>
          <w:sz w:val="22"/>
          <w:szCs w:val="22"/>
          <w:spacing w:val="4"/>
        </w:rPr>
        <w:t xml:space="preserve"> </w:t>
      </w:r>
      <w:r>
        <w:rPr>
          <w:rFonts w:ascii="SimSun" w:hAnsi="SimSun" w:eastAsia="SimSun" w:cs="SimSun"/>
          <w:sz w:val="22"/>
          <w:szCs w:val="22"/>
          <w:spacing w:val="-12"/>
        </w:rPr>
        <w:t>tapping</w:t>
      </w:r>
      <w:r>
        <w:rPr>
          <w:rFonts w:ascii="SimSun" w:hAnsi="SimSun" w:eastAsia="SimSun" w:cs="SimSun"/>
          <w:sz w:val="22"/>
          <w:szCs w:val="22"/>
          <w:spacing w:val="-12"/>
        </w:rPr>
        <w:t xml:space="preserve"> </w:t>
      </w:r>
      <w:r>
        <w:rPr>
          <w:rFonts w:ascii="SimSun" w:hAnsi="SimSun" w:eastAsia="SimSun" w:cs="SimSun"/>
          <w:sz w:val="22"/>
          <w:szCs w:val="22"/>
          <w:spacing w:val="-12"/>
        </w:rPr>
        <w:t>test):要求被试分别用左右手食指快速敲击计算器的按键，测</w:t>
      </w:r>
      <w:r>
        <w:rPr>
          <w:rFonts w:ascii="SimSun" w:hAnsi="SimSun" w:eastAsia="SimSun" w:cs="SimSun"/>
          <w:sz w:val="22"/>
          <w:szCs w:val="22"/>
        </w:rPr>
        <w:t xml:space="preserve"> </w:t>
      </w:r>
      <w:r>
        <w:rPr>
          <w:rFonts w:ascii="SimSun" w:hAnsi="SimSun" w:eastAsia="SimSun" w:cs="SimSun"/>
          <w:sz w:val="22"/>
          <w:szCs w:val="22"/>
          <w:spacing w:val="-8"/>
        </w:rPr>
        <w:t>查精细运动能力。比较左右手敲击快慢的差异有助于反映左右半球粗细运动控制功能差</w:t>
      </w:r>
      <w:r>
        <w:rPr>
          <w:rFonts w:ascii="SimSun" w:hAnsi="SimSun" w:eastAsia="SimSun" w:cs="SimSun"/>
          <w:sz w:val="22"/>
          <w:szCs w:val="22"/>
          <w:spacing w:val="-9"/>
        </w:rPr>
        <w:t>异。</w:t>
      </w:r>
    </w:p>
    <w:p>
      <w:pPr>
        <w:ind w:right="1134" w:firstLine="440"/>
        <w:spacing w:before="64" w:line="250" w:lineRule="auto"/>
        <w:rPr>
          <w:rFonts w:ascii="SimSun" w:hAnsi="SimSun" w:eastAsia="SimSun" w:cs="SimSun"/>
          <w:sz w:val="22"/>
          <w:szCs w:val="22"/>
        </w:rPr>
      </w:pPr>
      <w:r>
        <w:rPr>
          <w:rFonts w:ascii="SimSun" w:hAnsi="SimSun" w:eastAsia="SimSun" w:cs="SimSun"/>
          <w:sz w:val="22"/>
          <w:szCs w:val="22"/>
          <w:spacing w:val="-9"/>
        </w:rPr>
        <w:t>(5)Halstead-Wepman失语甄别测验(Halstead-Wepman</w:t>
      </w:r>
      <w:r>
        <w:rPr>
          <w:rFonts w:ascii="SimSun" w:hAnsi="SimSun" w:eastAsia="SimSun" w:cs="SimSun"/>
          <w:sz w:val="22"/>
          <w:szCs w:val="22"/>
          <w:spacing w:val="8"/>
        </w:rPr>
        <w:t xml:space="preserve"> </w:t>
      </w:r>
      <w:r>
        <w:rPr>
          <w:rFonts w:ascii="SimSun" w:hAnsi="SimSun" w:eastAsia="SimSun" w:cs="SimSun"/>
          <w:sz w:val="22"/>
          <w:szCs w:val="22"/>
          <w:spacing w:val="-9"/>
        </w:rPr>
        <w:t>aphasia</w:t>
      </w:r>
      <w:r>
        <w:rPr>
          <w:rFonts w:ascii="SimSun" w:hAnsi="SimSun" w:eastAsia="SimSun" w:cs="SimSun"/>
          <w:sz w:val="22"/>
          <w:szCs w:val="22"/>
          <w:spacing w:val="1"/>
        </w:rPr>
        <w:t xml:space="preserve"> </w:t>
      </w:r>
      <w:r>
        <w:rPr>
          <w:rFonts w:ascii="SimSun" w:hAnsi="SimSun" w:eastAsia="SimSun" w:cs="SimSun"/>
          <w:sz w:val="22"/>
          <w:szCs w:val="22"/>
          <w:spacing w:val="-9"/>
        </w:rPr>
        <w:t>screening</w:t>
      </w:r>
      <w:r>
        <w:rPr>
          <w:rFonts w:ascii="SimSun" w:hAnsi="SimSun" w:eastAsia="SimSun" w:cs="SimSun"/>
          <w:sz w:val="22"/>
          <w:szCs w:val="22"/>
          <w:spacing w:val="-4"/>
        </w:rPr>
        <w:t xml:space="preserve"> </w:t>
      </w:r>
      <w:r>
        <w:rPr>
          <w:rFonts w:ascii="SimSun" w:hAnsi="SimSun" w:eastAsia="SimSun" w:cs="SimSun"/>
          <w:sz w:val="22"/>
          <w:szCs w:val="22"/>
          <w:spacing w:val="-9"/>
        </w:rPr>
        <w:t>test):要求被试回答问</w:t>
      </w:r>
      <w:r>
        <w:rPr>
          <w:rFonts w:ascii="SimSun" w:hAnsi="SimSun" w:eastAsia="SimSun" w:cs="SimSun"/>
          <w:sz w:val="22"/>
          <w:szCs w:val="22"/>
        </w:rPr>
        <w:t xml:space="preserve"> </w:t>
      </w:r>
      <w:r>
        <w:rPr>
          <w:rFonts w:ascii="SimSun" w:hAnsi="SimSun" w:eastAsia="SimSun" w:cs="SimSun"/>
          <w:sz w:val="22"/>
          <w:szCs w:val="22"/>
          <w:spacing w:val="-21"/>
        </w:rPr>
        <w:t>题，复述问题，临摹图形，执行简单命令，测查言语接受和表</w:t>
      </w:r>
      <w:r>
        <w:rPr>
          <w:rFonts w:ascii="SimSun" w:hAnsi="SimSun" w:eastAsia="SimSun" w:cs="SimSun"/>
          <w:sz w:val="22"/>
          <w:szCs w:val="22"/>
          <w:spacing w:val="-22"/>
        </w:rPr>
        <w:t>达功能，以及有无失语。</w:t>
      </w:r>
    </w:p>
    <w:p>
      <w:pPr>
        <w:ind w:right="1167" w:firstLine="440"/>
        <w:spacing w:before="66" w:line="259" w:lineRule="auto"/>
        <w:rPr>
          <w:rFonts w:ascii="SimSun" w:hAnsi="SimSun" w:eastAsia="SimSun" w:cs="SimSun"/>
          <w:sz w:val="22"/>
          <w:szCs w:val="22"/>
        </w:rPr>
      </w:pPr>
      <w:r>
        <w:rPr>
          <w:rFonts w:ascii="SimSun" w:hAnsi="SimSun" w:eastAsia="SimSun" w:cs="SimSun"/>
          <w:sz w:val="22"/>
          <w:szCs w:val="22"/>
          <w:spacing w:val="-7"/>
        </w:rPr>
        <w:t>(6)语声知觉测验(speech-sounds</w:t>
      </w:r>
      <w:r>
        <w:rPr>
          <w:rFonts w:ascii="SimSun" w:hAnsi="SimSun" w:eastAsia="SimSun" w:cs="SimSun"/>
          <w:sz w:val="22"/>
          <w:szCs w:val="22"/>
          <w:spacing w:val="-12"/>
        </w:rPr>
        <w:t xml:space="preserve"> </w:t>
      </w:r>
      <w:r>
        <w:rPr>
          <w:rFonts w:ascii="SimSun" w:hAnsi="SimSun" w:eastAsia="SimSun" w:cs="SimSun"/>
          <w:sz w:val="22"/>
          <w:szCs w:val="22"/>
          <w:spacing w:val="-7"/>
        </w:rPr>
        <w:t>perception</w:t>
      </w:r>
      <w:r>
        <w:rPr>
          <w:rFonts w:ascii="SimSun" w:hAnsi="SimSun" w:eastAsia="SimSun" w:cs="SimSun"/>
          <w:sz w:val="22"/>
          <w:szCs w:val="22"/>
          <w:spacing w:val="-6"/>
        </w:rPr>
        <w:t xml:space="preserve"> </w:t>
      </w:r>
      <w:r>
        <w:rPr>
          <w:rFonts w:ascii="SimSun" w:hAnsi="SimSun" w:eastAsia="SimSun" w:cs="SimSun"/>
          <w:sz w:val="22"/>
          <w:szCs w:val="22"/>
          <w:spacing w:val="-7"/>
        </w:rPr>
        <w:t>test):要求被</w:t>
      </w:r>
      <w:r>
        <w:rPr>
          <w:rFonts w:ascii="SimSun" w:hAnsi="SimSun" w:eastAsia="SimSun" w:cs="SimSun"/>
          <w:sz w:val="22"/>
          <w:szCs w:val="22"/>
          <w:spacing w:val="-8"/>
        </w:rPr>
        <w:t>试在听到一个单词或一对单词的发</w:t>
      </w:r>
      <w:r>
        <w:rPr>
          <w:rFonts w:ascii="SimSun" w:hAnsi="SimSun" w:eastAsia="SimSun" w:cs="SimSun"/>
          <w:sz w:val="22"/>
          <w:szCs w:val="22"/>
        </w:rPr>
        <w:t xml:space="preserve"> </w:t>
      </w:r>
      <w:r>
        <w:rPr>
          <w:rFonts w:ascii="SimSun" w:hAnsi="SimSun" w:eastAsia="SimSun" w:cs="SimSun"/>
          <w:sz w:val="22"/>
          <w:szCs w:val="22"/>
          <w:spacing w:val="5"/>
        </w:rPr>
        <w:t>音(录音)后，从4个被选词中找出相应的词，共测30个(对)词，测查被试者注意力和语音知觉</w:t>
      </w:r>
      <w:r>
        <w:rPr>
          <w:rFonts w:ascii="SimSun" w:hAnsi="SimSun" w:eastAsia="SimSun" w:cs="SimSun"/>
          <w:sz w:val="22"/>
          <w:szCs w:val="22"/>
          <w:spacing w:val="11"/>
        </w:rPr>
        <w:t xml:space="preserve"> </w:t>
      </w:r>
      <w:r>
        <w:rPr>
          <w:rFonts w:ascii="SimSun" w:hAnsi="SimSun" w:eastAsia="SimSun" w:cs="SimSun"/>
          <w:sz w:val="22"/>
          <w:szCs w:val="22"/>
          <w:spacing w:val="-5"/>
        </w:rPr>
        <w:t>能力。</w:t>
      </w:r>
    </w:p>
    <w:p>
      <w:pPr>
        <w:ind w:right="1089" w:firstLine="440"/>
        <w:spacing w:before="69" w:line="248" w:lineRule="auto"/>
        <w:rPr>
          <w:rFonts w:ascii="SimSun" w:hAnsi="SimSun" w:eastAsia="SimSun" w:cs="SimSun"/>
          <w:sz w:val="22"/>
          <w:szCs w:val="22"/>
        </w:rPr>
      </w:pPr>
      <w:r>
        <w:rPr>
          <w:rFonts w:ascii="SimSun" w:hAnsi="SimSun" w:eastAsia="SimSun" w:cs="SimSun"/>
          <w:sz w:val="22"/>
          <w:szCs w:val="22"/>
          <w:spacing w:val="-16"/>
        </w:rPr>
        <w:t>(7)侧性优势检查(lateral</w:t>
      </w:r>
      <w:r>
        <w:rPr>
          <w:rFonts w:ascii="SimSun" w:hAnsi="SimSun" w:eastAsia="SimSun" w:cs="SimSun"/>
          <w:sz w:val="22"/>
          <w:szCs w:val="22"/>
          <w:spacing w:val="4"/>
        </w:rPr>
        <w:t xml:space="preserve"> </w:t>
      </w:r>
      <w:r>
        <w:rPr>
          <w:rFonts w:ascii="SimSun" w:hAnsi="SimSun" w:eastAsia="SimSun" w:cs="SimSun"/>
          <w:sz w:val="22"/>
          <w:szCs w:val="22"/>
          <w:spacing w:val="-16"/>
        </w:rPr>
        <w:t>dominance</w:t>
      </w:r>
      <w:r>
        <w:rPr>
          <w:rFonts w:ascii="SimSun" w:hAnsi="SimSun" w:eastAsia="SimSun" w:cs="SimSun"/>
          <w:sz w:val="22"/>
          <w:szCs w:val="22"/>
          <w:spacing w:val="-10"/>
        </w:rPr>
        <w:t xml:space="preserve"> </w:t>
      </w:r>
      <w:r>
        <w:rPr>
          <w:rFonts w:ascii="SimSun" w:hAnsi="SimSun" w:eastAsia="SimSun" w:cs="SimSun"/>
          <w:sz w:val="22"/>
          <w:szCs w:val="22"/>
          <w:spacing w:val="-16"/>
        </w:rPr>
        <w:t>test):通过对被试写字、投球、拿东西等动作的询问和观察，</w:t>
      </w:r>
      <w:r>
        <w:rPr>
          <w:rFonts w:ascii="SimSun" w:hAnsi="SimSun" w:eastAsia="SimSun" w:cs="SimSun"/>
          <w:sz w:val="22"/>
          <w:szCs w:val="22"/>
        </w:rPr>
        <w:t xml:space="preserve"> </w:t>
      </w:r>
      <w:r>
        <w:rPr>
          <w:rFonts w:ascii="SimSun" w:hAnsi="SimSun" w:eastAsia="SimSun" w:cs="SimSun"/>
          <w:sz w:val="22"/>
          <w:szCs w:val="22"/>
          <w:spacing w:val="-14"/>
        </w:rPr>
        <w:t>判断其利手或利侧，进一步判断言语优势半球。</w:t>
      </w:r>
    </w:p>
    <w:p>
      <w:pPr>
        <w:ind w:right="1145" w:firstLine="440"/>
        <w:spacing w:before="62" w:line="251" w:lineRule="auto"/>
        <w:rPr>
          <w:rFonts w:ascii="SimSun" w:hAnsi="SimSun" w:eastAsia="SimSun" w:cs="SimSun"/>
          <w:sz w:val="22"/>
          <w:szCs w:val="22"/>
        </w:rPr>
      </w:pPr>
      <w:r>
        <w:rPr>
          <w:rFonts w:ascii="SimSun" w:hAnsi="SimSun" w:eastAsia="SimSun" w:cs="SimSun"/>
          <w:sz w:val="22"/>
          <w:szCs w:val="22"/>
          <w:spacing w:val="-13"/>
        </w:rPr>
        <w:t>(8)握力测验(grip</w:t>
      </w:r>
      <w:r>
        <w:rPr>
          <w:rFonts w:ascii="SimSun" w:hAnsi="SimSun" w:eastAsia="SimSun" w:cs="SimSun"/>
          <w:sz w:val="22"/>
          <w:szCs w:val="22"/>
          <w:spacing w:val="-9"/>
        </w:rPr>
        <w:t xml:space="preserve"> </w:t>
      </w:r>
      <w:r>
        <w:rPr>
          <w:rFonts w:ascii="SimSun" w:hAnsi="SimSun" w:eastAsia="SimSun" w:cs="SimSun"/>
          <w:sz w:val="22"/>
          <w:szCs w:val="22"/>
          <w:spacing w:val="-13"/>
        </w:rPr>
        <w:t>strength</w:t>
      </w:r>
      <w:r>
        <w:rPr>
          <w:rFonts w:ascii="SimSun" w:hAnsi="SimSun" w:eastAsia="SimSun" w:cs="SimSun"/>
          <w:sz w:val="22"/>
          <w:szCs w:val="22"/>
          <w:spacing w:val="-13"/>
        </w:rPr>
        <w:t xml:space="preserve"> </w:t>
      </w:r>
      <w:r>
        <w:rPr>
          <w:rFonts w:ascii="SimSun" w:hAnsi="SimSun" w:eastAsia="SimSun" w:cs="SimSun"/>
          <w:sz w:val="22"/>
          <w:szCs w:val="22"/>
          <w:spacing w:val="-13"/>
        </w:rPr>
        <w:t>test):要求</w:t>
      </w:r>
      <w:r>
        <w:rPr>
          <w:rFonts w:ascii="SimSun" w:hAnsi="SimSun" w:eastAsia="SimSun" w:cs="SimSun"/>
          <w:sz w:val="22"/>
          <w:szCs w:val="22"/>
          <w:spacing w:val="-14"/>
        </w:rPr>
        <w:t>被试分别用左右手紧握握力计，尽其最大力量，测查运动</w:t>
      </w:r>
      <w:r>
        <w:rPr>
          <w:rFonts w:ascii="SimSun" w:hAnsi="SimSun" w:eastAsia="SimSun" w:cs="SimSun"/>
          <w:sz w:val="22"/>
          <w:szCs w:val="22"/>
        </w:rPr>
        <w:t xml:space="preserve"> </w:t>
      </w:r>
      <w:r>
        <w:rPr>
          <w:rFonts w:ascii="SimSun" w:hAnsi="SimSun" w:eastAsia="SimSun" w:cs="SimSun"/>
          <w:sz w:val="22"/>
          <w:szCs w:val="22"/>
          <w:spacing w:val="-8"/>
        </w:rPr>
        <w:t>功能。左右握力比较有助于反映左右半球功能和运动功能差异。</w:t>
      </w:r>
    </w:p>
    <w:p>
      <w:pPr>
        <w:ind w:right="1139" w:firstLine="440"/>
        <w:spacing w:before="60" w:line="260" w:lineRule="auto"/>
        <w:rPr>
          <w:rFonts w:ascii="SimSun" w:hAnsi="SimSun" w:eastAsia="SimSun" w:cs="SimSun"/>
          <w:sz w:val="22"/>
          <w:szCs w:val="22"/>
        </w:rPr>
      </w:pPr>
      <w:r>
        <w:rPr>
          <w:rFonts w:ascii="SimSun" w:hAnsi="SimSun" w:eastAsia="SimSun" w:cs="SimSun"/>
          <w:sz w:val="22"/>
          <w:szCs w:val="22"/>
          <w:spacing w:val="-7"/>
        </w:rPr>
        <w:t>(9)连线测验(trail</w:t>
      </w:r>
      <w:r>
        <w:rPr>
          <w:rFonts w:ascii="SimSun" w:hAnsi="SimSun" w:eastAsia="SimSun" w:cs="SimSun"/>
          <w:sz w:val="22"/>
          <w:szCs w:val="22"/>
          <w:spacing w:val="-21"/>
        </w:rPr>
        <w:t xml:space="preserve"> </w:t>
      </w:r>
      <w:r>
        <w:rPr>
          <w:rFonts w:ascii="SimSun" w:hAnsi="SimSun" w:eastAsia="SimSun" w:cs="SimSun"/>
          <w:sz w:val="22"/>
          <w:szCs w:val="22"/>
          <w:spacing w:val="-7"/>
        </w:rPr>
        <w:t>making</w:t>
      </w:r>
      <w:r>
        <w:rPr>
          <w:rFonts w:ascii="SimSun" w:hAnsi="SimSun" w:eastAsia="SimSun" w:cs="SimSun"/>
          <w:sz w:val="22"/>
          <w:szCs w:val="22"/>
          <w:spacing w:val="-12"/>
        </w:rPr>
        <w:t xml:space="preserve"> </w:t>
      </w:r>
      <w:r>
        <w:rPr>
          <w:rFonts w:ascii="SimSun" w:hAnsi="SimSun" w:eastAsia="SimSun" w:cs="SimSun"/>
          <w:sz w:val="22"/>
          <w:szCs w:val="22"/>
          <w:spacing w:val="-7"/>
        </w:rPr>
        <w:t>test):此测验分甲乙两式，甲式要求被试将一张16开纸上散在</w:t>
      </w:r>
      <w:r>
        <w:rPr>
          <w:rFonts w:ascii="SimSun" w:hAnsi="SimSun" w:eastAsia="SimSun" w:cs="SimSun"/>
          <w:sz w:val="22"/>
          <w:szCs w:val="22"/>
          <w:spacing w:val="-8"/>
        </w:rPr>
        <w:t>的25</w:t>
      </w:r>
      <w:r>
        <w:rPr>
          <w:rFonts w:ascii="SimSun" w:hAnsi="SimSun" w:eastAsia="SimSun" w:cs="SimSun"/>
          <w:sz w:val="22"/>
          <w:szCs w:val="22"/>
        </w:rPr>
        <w:t xml:space="preserve"> </w:t>
      </w:r>
      <w:r>
        <w:rPr>
          <w:rFonts w:ascii="SimSun" w:hAnsi="SimSun" w:eastAsia="SimSun" w:cs="SimSun"/>
          <w:sz w:val="22"/>
          <w:szCs w:val="22"/>
          <w:spacing w:val="-12"/>
        </w:rPr>
        <w:t>个阿拉伯数字按顺序连接；乙式除数字系列外，还有英文字母系列，要求被试按顺序交替连接阿拉伯</w:t>
      </w:r>
      <w:r>
        <w:rPr>
          <w:rFonts w:ascii="SimSun" w:hAnsi="SimSun" w:eastAsia="SimSun" w:cs="SimSun"/>
          <w:sz w:val="22"/>
          <w:szCs w:val="22"/>
          <w:spacing w:val="17"/>
        </w:rPr>
        <w:t xml:space="preserve"> </w:t>
      </w:r>
      <w:r>
        <w:rPr>
          <w:rFonts w:ascii="SimSun" w:hAnsi="SimSun" w:eastAsia="SimSun" w:cs="SimSun"/>
          <w:sz w:val="22"/>
          <w:szCs w:val="22"/>
          <w:spacing w:val="-16"/>
        </w:rPr>
        <w:t>数字和英文字母。测查空间知觉、眼手协调、思维灵活性等能力。</w:t>
      </w:r>
    </w:p>
    <w:p>
      <w:pPr>
        <w:ind w:right="1150" w:firstLine="440"/>
        <w:spacing w:before="62" w:line="260" w:lineRule="auto"/>
        <w:rPr>
          <w:rFonts w:ascii="SimSun" w:hAnsi="SimSun" w:eastAsia="SimSun" w:cs="SimSun"/>
          <w:sz w:val="22"/>
          <w:szCs w:val="22"/>
        </w:rPr>
      </w:pPr>
      <w:r>
        <w:rPr>
          <w:rFonts w:ascii="SimSun" w:hAnsi="SimSun" w:eastAsia="SimSun" w:cs="SimSun"/>
          <w:sz w:val="22"/>
          <w:szCs w:val="22"/>
          <w:spacing w:val="-18"/>
        </w:rPr>
        <w:t>(10)感知觉障碍测验(sensory</w:t>
      </w:r>
      <w:r>
        <w:rPr>
          <w:rFonts w:ascii="SimSun" w:hAnsi="SimSun" w:eastAsia="SimSun" w:cs="SimSun"/>
          <w:sz w:val="22"/>
          <w:szCs w:val="22"/>
          <w:spacing w:val="-19"/>
        </w:rPr>
        <w:t xml:space="preserve"> </w:t>
      </w:r>
      <w:r>
        <w:rPr>
          <w:rFonts w:ascii="SimSun" w:hAnsi="SimSun" w:eastAsia="SimSun" w:cs="SimSun"/>
          <w:sz w:val="22"/>
          <w:szCs w:val="22"/>
          <w:spacing w:val="-18"/>
        </w:rPr>
        <w:t>perceptual</w:t>
      </w:r>
      <w:r>
        <w:rPr>
          <w:rFonts w:ascii="SimSun" w:hAnsi="SimSun" w:eastAsia="SimSun" w:cs="SimSun"/>
          <w:sz w:val="22"/>
          <w:szCs w:val="22"/>
          <w:spacing w:val="-13"/>
        </w:rPr>
        <w:t xml:space="preserve"> </w:t>
      </w:r>
      <w:r>
        <w:rPr>
          <w:rFonts w:ascii="SimSun" w:hAnsi="SimSun" w:eastAsia="SimSun" w:cs="SimSun"/>
          <w:sz w:val="22"/>
          <w:szCs w:val="22"/>
          <w:spacing w:val="-18"/>
        </w:rPr>
        <w:t>disturbance</w:t>
      </w:r>
      <w:r>
        <w:rPr>
          <w:rFonts w:ascii="SimSun" w:hAnsi="SimSun" w:eastAsia="SimSun" w:cs="SimSun"/>
          <w:sz w:val="22"/>
          <w:szCs w:val="22"/>
          <w:spacing w:val="-12"/>
        </w:rPr>
        <w:t xml:space="preserve"> </w:t>
      </w:r>
      <w:r>
        <w:rPr>
          <w:rFonts w:ascii="SimSun" w:hAnsi="SimSun" w:eastAsia="SimSun" w:cs="SimSun"/>
          <w:sz w:val="22"/>
          <w:szCs w:val="22"/>
          <w:spacing w:val="-18"/>
        </w:rPr>
        <w:t>test):此测验包括听觉检查、视野</w:t>
      </w:r>
      <w:r>
        <w:rPr>
          <w:rFonts w:ascii="SimSun" w:hAnsi="SimSun" w:eastAsia="SimSun" w:cs="SimSun"/>
          <w:sz w:val="22"/>
          <w:szCs w:val="22"/>
          <w:spacing w:val="-19"/>
        </w:rPr>
        <w:t>检测、脸手</w:t>
      </w:r>
      <w:r>
        <w:rPr>
          <w:rFonts w:ascii="SimSun" w:hAnsi="SimSun" w:eastAsia="SimSun" w:cs="SimSun"/>
          <w:sz w:val="22"/>
          <w:szCs w:val="22"/>
        </w:rPr>
        <w:t xml:space="preserve"> </w:t>
      </w:r>
      <w:r>
        <w:rPr>
          <w:rFonts w:ascii="SimSun" w:hAnsi="SimSun" w:eastAsia="SimSun" w:cs="SimSun"/>
          <w:sz w:val="22"/>
          <w:szCs w:val="22"/>
          <w:spacing w:val="-9"/>
        </w:rPr>
        <w:t>触觉辨认、手指符号辨认和形状辨认等6个方面，测查有无周边视</w:t>
      </w:r>
      <w:r>
        <w:rPr>
          <w:rFonts w:ascii="SimSun" w:hAnsi="SimSun" w:eastAsia="SimSun" w:cs="SimSun"/>
          <w:sz w:val="22"/>
          <w:szCs w:val="22"/>
          <w:spacing w:val="-10"/>
        </w:rPr>
        <w:t>野缺损、听觉障碍、触觉和知觉障</w:t>
      </w:r>
      <w:r>
        <w:rPr>
          <w:rFonts w:ascii="SimSun" w:hAnsi="SimSun" w:eastAsia="SimSun" w:cs="SimSun"/>
          <w:sz w:val="22"/>
          <w:szCs w:val="22"/>
        </w:rPr>
        <w:t xml:space="preserve"> </w:t>
      </w:r>
      <w:r>
        <w:rPr>
          <w:rFonts w:ascii="SimSun" w:hAnsi="SimSun" w:eastAsia="SimSun" w:cs="SimSun"/>
          <w:sz w:val="22"/>
          <w:szCs w:val="22"/>
          <w:spacing w:val="-15"/>
        </w:rPr>
        <w:t>碍，以及了解大脑两半球功能的差别。</w:t>
      </w:r>
    </w:p>
    <w:p>
      <w:pPr>
        <w:sectPr>
          <w:pgSz w:w="11900" w:h="16840"/>
          <w:pgMar w:top="400" w:right="570" w:bottom="0" w:left="1019" w:header="0" w:footer="0" w:gutter="0"/>
        </w:sectPr>
        <w:rPr/>
      </w:pPr>
    </w:p>
    <w:p>
      <w:pPr>
        <w:spacing w:line="326" w:lineRule="auto"/>
        <w:rPr>
          <w:rFonts w:ascii="Arial"/>
          <w:sz w:val="21"/>
        </w:rPr>
      </w:pPr>
      <w:r>
        <w:pict>
          <v:rect id="_x0000_s4" style="position:absolute;margin-left:89.0286pt;margin-top:286.383pt;mso-position-vertical-relative:page;mso-position-horizontal-relative:page;width:453.5pt;height:0.6pt;z-index:251688960;" o:allowincell="f" fillcolor="#000000" filled="true" stroked="false"/>
        </w:pict>
      </w:r>
      <w:r>
        <w:drawing>
          <wp:anchor distT="0" distB="0" distL="0" distR="0" simplePos="0" relativeHeight="251686912" behindDoc="0" locked="0" layoutInCell="0" allowOverlap="1">
            <wp:simplePos x="0" y="0"/>
            <wp:positionH relativeFrom="page">
              <wp:posOffset>374651</wp:posOffset>
            </wp:positionH>
            <wp:positionV relativeFrom="page">
              <wp:posOffset>9918662</wp:posOffset>
            </wp:positionV>
            <wp:extent cx="552455" cy="444524"/>
            <wp:effectExtent l="0" t="0" r="0" b="0"/>
            <wp:wrapNone/>
            <wp:docPr id="18" name="IM 18"/>
            <wp:cNvGraphicFramePr/>
            <a:graphic>
              <a:graphicData uri="http://schemas.openxmlformats.org/drawingml/2006/picture">
                <pic:pic>
                  <pic:nvPicPr>
                    <pic:cNvPr id="18" name="IM 18"/>
                    <pic:cNvPicPr/>
                  </pic:nvPicPr>
                  <pic:blipFill>
                    <a:blip r:embed="rId20"/>
                    <a:stretch>
                      <a:fillRect/>
                    </a:stretch>
                  </pic:blipFill>
                  <pic:spPr>
                    <a:xfrm rot="0">
                      <a:off x="0" y="0"/>
                      <a:ext cx="552455" cy="444524"/>
                    </a:xfrm>
                    <a:prstGeom prst="rect">
                      <a:avLst/>
                    </a:prstGeom>
                  </pic:spPr>
                </pic:pic>
              </a:graphicData>
            </a:graphic>
          </wp:anchor>
        </w:drawing>
      </w:r>
      <w:r/>
    </w:p>
    <w:p>
      <w:pPr>
        <w:ind w:left="1090"/>
        <w:spacing w:before="69" w:line="222" w:lineRule="auto"/>
        <w:rPr>
          <w:rFonts w:ascii="SimHei" w:hAnsi="SimHei" w:eastAsia="SimHei" w:cs="SimHei"/>
          <w:sz w:val="21"/>
          <w:szCs w:val="21"/>
        </w:rPr>
      </w:pPr>
      <w:r>
        <w:pict>
          <v:shape id="_x0000_s5" style="position:absolute;margin-left:-1pt;margin-top:3.21679pt;mso-position-vertical-relative:text;mso-position-horizontal-relative:text;width:12.05pt;height:12.45pt;z-index:251687936;" filled="false" stroked="false" type="#_x0000_t202">
            <v:fill on="false"/>
            <v:stroke on="false"/>
            <v:path/>
            <v:imagedata o:title=""/>
            <o:lock v:ext="edit" aspectratio="false"/>
            <v:textbox inset="0mm,0mm,0mm,0mm">
              <w:txbxContent>
                <w:p>
                  <w:pPr>
                    <w:ind w:left="20"/>
                    <w:spacing w:before="20" w:line="183" w:lineRule="auto"/>
                    <w:rPr>
                      <w:rFonts w:ascii="SimSun" w:hAnsi="SimSun" w:eastAsia="SimSun" w:cs="SimSun"/>
                      <w:sz w:val="21"/>
                      <w:szCs w:val="21"/>
                    </w:rPr>
                  </w:pPr>
                  <w:r>
                    <w:rPr>
                      <w:rFonts w:ascii="SimSun" w:hAnsi="SimSun" w:eastAsia="SimSun" w:cs="SimSun"/>
                      <w:sz w:val="21"/>
                      <w:szCs w:val="21"/>
                      <w:color w:val="0071C9"/>
                      <w:spacing w:val="-3"/>
                    </w:rPr>
                    <w:t>90</w:t>
                  </w:r>
                </w:p>
              </w:txbxContent>
            </v:textbox>
          </v:shape>
        </w:pict>
      </w:r>
      <w:r>
        <w:rPr>
          <w:rFonts w:ascii="SimHei" w:hAnsi="SimHei" w:eastAsia="SimHei" w:cs="SimHei"/>
          <w:sz w:val="21"/>
          <w:szCs w:val="21"/>
          <w:color w:val="0078C9"/>
          <w:spacing w:val="-12"/>
        </w:rPr>
        <w:t>第五章</w:t>
      </w:r>
      <w:r>
        <w:rPr>
          <w:rFonts w:ascii="SimHei" w:hAnsi="SimHei" w:eastAsia="SimHei" w:cs="SimHei"/>
          <w:sz w:val="21"/>
          <w:szCs w:val="21"/>
          <w:color w:val="0078C9"/>
          <w:spacing w:val="62"/>
        </w:rPr>
        <w:t xml:space="preserve"> </w:t>
      </w:r>
      <w:r>
        <w:rPr>
          <w:rFonts w:ascii="SimHei" w:hAnsi="SimHei" w:eastAsia="SimHei" w:cs="SimHei"/>
          <w:sz w:val="21"/>
          <w:szCs w:val="21"/>
          <w:color w:val="0078C9"/>
          <w:spacing w:val="-12"/>
        </w:rPr>
        <w:t>心</w:t>
      </w:r>
      <w:r>
        <w:rPr>
          <w:rFonts w:ascii="SimHei" w:hAnsi="SimHei" w:eastAsia="SimHei" w:cs="SimHei"/>
          <w:sz w:val="21"/>
          <w:szCs w:val="21"/>
          <w:color w:val="0078C9"/>
          <w:spacing w:val="-16"/>
        </w:rPr>
        <w:t xml:space="preserve"> </w:t>
      </w:r>
      <w:r>
        <w:rPr>
          <w:rFonts w:ascii="SimHei" w:hAnsi="SimHei" w:eastAsia="SimHei" w:cs="SimHei"/>
          <w:sz w:val="21"/>
          <w:szCs w:val="21"/>
          <w:color w:val="0078C9"/>
          <w:spacing w:val="-12"/>
        </w:rPr>
        <w:t>理</w:t>
      </w:r>
      <w:r>
        <w:rPr>
          <w:rFonts w:ascii="SimHei" w:hAnsi="SimHei" w:eastAsia="SimHei" w:cs="SimHei"/>
          <w:sz w:val="21"/>
          <w:szCs w:val="21"/>
          <w:color w:val="0078C9"/>
          <w:spacing w:val="-17"/>
        </w:rPr>
        <w:t xml:space="preserve"> </w:t>
      </w:r>
      <w:r>
        <w:rPr>
          <w:rFonts w:ascii="SimHei" w:hAnsi="SimHei" w:eastAsia="SimHei" w:cs="SimHei"/>
          <w:sz w:val="21"/>
          <w:szCs w:val="21"/>
          <w:color w:val="0078C9"/>
          <w:spacing w:val="-12"/>
        </w:rPr>
        <w:t>评</w:t>
      </w:r>
      <w:r>
        <w:rPr>
          <w:rFonts w:ascii="SimHei" w:hAnsi="SimHei" w:eastAsia="SimHei" w:cs="SimHei"/>
          <w:sz w:val="21"/>
          <w:szCs w:val="21"/>
          <w:color w:val="0078C9"/>
          <w:spacing w:val="-17"/>
        </w:rPr>
        <w:t xml:space="preserve"> </w:t>
      </w:r>
      <w:r>
        <w:rPr>
          <w:rFonts w:ascii="SimHei" w:hAnsi="SimHei" w:eastAsia="SimHei" w:cs="SimHei"/>
          <w:sz w:val="21"/>
          <w:szCs w:val="21"/>
          <w:color w:val="0078C9"/>
          <w:spacing w:val="-12"/>
        </w:rPr>
        <w:t>估</w:t>
      </w:r>
    </w:p>
    <w:p>
      <w:pPr>
        <w:spacing w:line="319" w:lineRule="auto"/>
        <w:rPr>
          <w:rFonts w:ascii="Arial"/>
          <w:sz w:val="21"/>
        </w:rPr>
      </w:pPr>
      <w:r/>
    </w:p>
    <w:p>
      <w:pPr>
        <w:ind w:left="1090" w:right="95" w:firstLine="429"/>
        <w:spacing w:before="68" w:line="278" w:lineRule="auto"/>
        <w:jc w:val="both"/>
        <w:rPr>
          <w:rFonts w:ascii="SimSun" w:hAnsi="SimSun" w:eastAsia="SimSun" w:cs="SimSun"/>
          <w:sz w:val="21"/>
          <w:szCs w:val="21"/>
        </w:rPr>
      </w:pPr>
      <w:r>
        <w:rPr>
          <w:rFonts w:ascii="SimSun" w:hAnsi="SimSun" w:eastAsia="SimSun" w:cs="SimSun"/>
          <w:sz w:val="21"/>
          <w:szCs w:val="21"/>
          <w:spacing w:val="3"/>
        </w:rPr>
        <w:t>每一分测验有不同的划界分常模，即区分有无病理的临界分。根据划入病理范围的分</w:t>
      </w:r>
      <w:r>
        <w:rPr>
          <w:rFonts w:ascii="SimSun" w:hAnsi="SimSun" w:eastAsia="SimSun" w:cs="SimSun"/>
          <w:sz w:val="21"/>
          <w:szCs w:val="21"/>
          <w:spacing w:val="2"/>
        </w:rPr>
        <w:t>测验数可</w:t>
      </w:r>
      <w:r>
        <w:rPr>
          <w:rFonts w:ascii="SimSun" w:hAnsi="SimSun" w:eastAsia="SimSun" w:cs="SimSun"/>
          <w:sz w:val="21"/>
          <w:szCs w:val="21"/>
        </w:rPr>
        <w:t xml:space="preserve"> </w:t>
      </w:r>
      <w:r>
        <w:rPr>
          <w:rFonts w:ascii="SimSun" w:hAnsi="SimSun" w:eastAsia="SimSun" w:cs="SimSun"/>
          <w:sz w:val="21"/>
          <w:szCs w:val="21"/>
          <w:spacing w:val="-4"/>
        </w:rPr>
        <w:t>计算出损伤指数(impairment</w:t>
      </w:r>
      <w:r>
        <w:rPr>
          <w:rFonts w:ascii="SimSun" w:hAnsi="SimSun" w:eastAsia="SimSun" w:cs="SimSun"/>
          <w:sz w:val="21"/>
          <w:szCs w:val="21"/>
          <w:spacing w:val="24"/>
        </w:rPr>
        <w:t xml:space="preserve"> </w:t>
      </w:r>
      <w:r>
        <w:rPr>
          <w:rFonts w:ascii="SimSun" w:hAnsi="SimSun" w:eastAsia="SimSun" w:cs="SimSun"/>
          <w:sz w:val="21"/>
          <w:szCs w:val="21"/>
          <w:spacing w:val="-4"/>
        </w:rPr>
        <w:t>index),即属病理的测验数除以总测验数，临床上依据损伤指数的大小来</w:t>
      </w:r>
      <w:r>
        <w:rPr>
          <w:rFonts w:ascii="SimSun" w:hAnsi="SimSun" w:eastAsia="SimSun" w:cs="SimSun"/>
          <w:sz w:val="21"/>
          <w:szCs w:val="21"/>
        </w:rPr>
        <w:t xml:space="preserve"> </w:t>
      </w:r>
      <w:r>
        <w:rPr>
          <w:rFonts w:ascii="SimSun" w:hAnsi="SimSun" w:eastAsia="SimSun" w:cs="SimSun"/>
          <w:sz w:val="21"/>
          <w:szCs w:val="21"/>
          <w:spacing w:val="3"/>
        </w:rPr>
        <w:t>协助判断脑损伤的严重程度(表5-2)。</w:t>
      </w:r>
    </w:p>
    <w:p>
      <w:pPr>
        <w:ind w:left="3912"/>
        <w:spacing w:before="189" w:line="223" w:lineRule="auto"/>
        <w:rPr>
          <w:rFonts w:ascii="SimHei" w:hAnsi="SimHei" w:eastAsia="SimHei" w:cs="SimHei"/>
          <w:sz w:val="17"/>
          <w:szCs w:val="17"/>
        </w:rPr>
      </w:pPr>
      <w:r>
        <w:rPr>
          <w:rFonts w:ascii="SimHei" w:hAnsi="SimHei" w:eastAsia="SimHei" w:cs="SimHei"/>
          <w:sz w:val="24"/>
          <w:szCs w:val="24"/>
          <w:b/>
          <w:bCs/>
          <w:color w:val="0086D5"/>
          <w:spacing w:val="8"/>
        </w:rPr>
        <w:t>表5-2</w:t>
      </w:r>
      <w:r>
        <w:rPr>
          <w:rFonts w:ascii="SimHei" w:hAnsi="SimHei" w:eastAsia="SimHei" w:cs="SimHei"/>
          <w:sz w:val="24"/>
          <w:szCs w:val="24"/>
          <w:color w:val="0086D5"/>
          <w:spacing w:val="60"/>
        </w:rPr>
        <w:t xml:space="preserve"> </w:t>
      </w:r>
      <w:r>
        <w:rPr>
          <w:rFonts w:ascii="SimHei" w:hAnsi="SimHei" w:eastAsia="SimHei" w:cs="SimHei"/>
          <w:sz w:val="17"/>
          <w:szCs w:val="17"/>
          <w:b/>
          <w:bCs/>
          <w:spacing w:val="8"/>
        </w:rPr>
        <w:t>神经心理测验与脑功能障碍的关联</w:t>
      </w:r>
    </w:p>
    <w:p>
      <w:pPr>
        <w:spacing w:line="18" w:lineRule="exact"/>
        <w:rPr/>
      </w:pPr>
      <w:r/>
    </w:p>
    <w:tbl>
      <w:tblPr>
        <w:tblStyle w:val="2"/>
        <w:tblW w:w="9159" w:type="dxa"/>
        <w:tblInd w:w="1100" w:type="dxa"/>
        <w:shd w:val="clear" w:fill="99D6F7"/>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3194"/>
        <w:gridCol w:w="2575"/>
        <w:gridCol w:w="3390"/>
      </w:tblGrid>
      <w:tr>
        <w:trPr>
          <w:trHeight w:val="369" w:hRule="atLeast"/>
        </w:trPr>
        <w:tc>
          <w:tcPr>
            <w:tcW w:w="3194" w:type="dxa"/>
            <w:vAlign w:val="top"/>
            <w:tcBorders>
              <w:right w:val="none" w:color="000000" w:sz="8" w:space="0"/>
            </w:tcBorders>
          </w:tcPr>
          <w:p>
            <w:pPr>
              <w:ind w:left="1157"/>
              <w:spacing w:before="130" w:line="219" w:lineRule="auto"/>
              <w:rPr>
                <w:rFonts w:ascii="SimSun" w:hAnsi="SimSun" w:eastAsia="SimSun" w:cs="SimSun"/>
                <w:sz w:val="19"/>
                <w:szCs w:val="19"/>
              </w:rPr>
            </w:pPr>
            <w:r>
              <w:rPr>
                <w:rFonts w:ascii="SimSun" w:hAnsi="SimSun" w:eastAsia="SimSun" w:cs="SimSun"/>
                <w:sz w:val="19"/>
                <w:szCs w:val="19"/>
                <w:b/>
                <w:bCs/>
                <w:spacing w:val="-4"/>
              </w:rPr>
              <w:t>左半球功能障碍</w:t>
            </w:r>
          </w:p>
        </w:tc>
        <w:tc>
          <w:tcPr>
            <w:tcW w:w="2575" w:type="dxa"/>
            <w:vAlign w:val="top"/>
            <w:tcBorders>
              <w:left w:val="none" w:color="000000" w:sz="8" w:space="0"/>
              <w:right w:val="none" w:color="000000" w:sz="8" w:space="0"/>
            </w:tcBorders>
          </w:tcPr>
          <w:p>
            <w:pPr>
              <w:ind w:left="708"/>
              <w:spacing w:before="120" w:line="219" w:lineRule="auto"/>
              <w:rPr>
                <w:rFonts w:ascii="SimSun" w:hAnsi="SimSun" w:eastAsia="SimSun" w:cs="SimSun"/>
                <w:sz w:val="19"/>
                <w:szCs w:val="19"/>
              </w:rPr>
            </w:pPr>
            <w:r>
              <w:rPr>
                <w:rFonts w:ascii="SimSun" w:hAnsi="SimSun" w:eastAsia="SimSun" w:cs="SimSun"/>
                <w:sz w:val="19"/>
                <w:szCs w:val="19"/>
                <w:b/>
                <w:bCs/>
                <w:spacing w:val="-5"/>
              </w:rPr>
              <w:t>弥漫性障碍</w:t>
            </w:r>
          </w:p>
        </w:tc>
        <w:tc>
          <w:tcPr>
            <w:tcW w:w="3390" w:type="dxa"/>
            <w:vAlign w:val="top"/>
            <w:tcBorders>
              <w:left w:val="none" w:color="000000" w:sz="8" w:space="0"/>
            </w:tcBorders>
          </w:tcPr>
          <w:p>
            <w:pPr>
              <w:ind w:left="933"/>
              <w:spacing w:before="120" w:line="219" w:lineRule="auto"/>
              <w:rPr>
                <w:rFonts w:ascii="SimSun" w:hAnsi="SimSun" w:eastAsia="SimSun" w:cs="SimSun"/>
                <w:sz w:val="19"/>
                <w:szCs w:val="19"/>
              </w:rPr>
            </w:pPr>
            <w:r>
              <w:rPr>
                <w:rFonts w:ascii="SimSun" w:hAnsi="SimSun" w:eastAsia="SimSun" w:cs="SimSun"/>
                <w:sz w:val="19"/>
                <w:szCs w:val="19"/>
                <w:b/>
                <w:bCs/>
                <w:spacing w:val="-4"/>
              </w:rPr>
              <w:t>右半球功能障碍</w:t>
            </w:r>
          </w:p>
        </w:tc>
      </w:tr>
    </w:tbl>
    <w:p>
      <w:pPr>
        <w:spacing w:line="21" w:lineRule="exact"/>
        <w:rPr>
          <w:rFonts w:ascii="Arial"/>
          <w:sz w:val="2"/>
        </w:rPr>
      </w:pPr>
      <w:r/>
    </w:p>
    <w:p>
      <w:pPr>
        <w:sectPr>
          <w:pgSz w:w="11900" w:h="16840"/>
          <w:pgMar w:top="400" w:right="965" w:bottom="0" w:left="590" w:header="0" w:footer="0" w:gutter="0"/>
          <w:cols w:equalWidth="0" w:num="1">
            <w:col w:w="10345" w:space="0"/>
          </w:cols>
        </w:sectPr>
        <w:rPr/>
      </w:pPr>
    </w:p>
    <w:p>
      <w:pPr>
        <w:ind w:left="1229"/>
        <w:spacing w:before="62" w:line="219" w:lineRule="auto"/>
        <w:rPr>
          <w:rFonts w:ascii="SimSun" w:hAnsi="SimSun" w:eastAsia="SimSun" w:cs="SimSun"/>
          <w:sz w:val="21"/>
          <w:szCs w:val="21"/>
        </w:rPr>
      </w:pPr>
      <w:r>
        <w:rPr>
          <w:rFonts w:ascii="SimSun" w:hAnsi="SimSun" w:eastAsia="SimSun" w:cs="SimSun"/>
          <w:sz w:val="21"/>
          <w:szCs w:val="21"/>
          <w:spacing w:val="-14"/>
        </w:rPr>
        <w:t>(1)智力：VIQ&lt;PIQ</w:t>
      </w:r>
    </w:p>
    <w:p>
      <w:pPr>
        <w:ind w:left="1229"/>
        <w:spacing w:before="80" w:line="219" w:lineRule="auto"/>
        <w:rPr>
          <w:rFonts w:ascii="SimSun" w:hAnsi="SimSun" w:eastAsia="SimSun" w:cs="SimSun"/>
          <w:sz w:val="21"/>
          <w:szCs w:val="21"/>
        </w:rPr>
      </w:pPr>
      <w:r>
        <w:rPr>
          <w:rFonts w:ascii="SimSun" w:hAnsi="SimSun" w:eastAsia="SimSun" w:cs="SimSun"/>
          <w:sz w:val="21"/>
          <w:szCs w:val="21"/>
          <w:spacing w:val="-20"/>
          <w:w w:val="99"/>
        </w:rPr>
        <w:t>(2)记忆：言语记忆成绩特别低</w:t>
      </w:r>
    </w:p>
    <w:p>
      <w:pPr>
        <w:ind w:left="1229"/>
        <w:spacing w:before="41" w:line="184" w:lineRule="auto"/>
        <w:rPr>
          <w:rFonts w:ascii="SimSun" w:hAnsi="SimSun" w:eastAsia="SimSun" w:cs="SimSun"/>
          <w:sz w:val="21"/>
          <w:szCs w:val="21"/>
        </w:rPr>
      </w:pPr>
      <w:r>
        <w:rPr>
          <w:rFonts w:ascii="SimSun" w:hAnsi="SimSun" w:eastAsia="SimSun" w:cs="SimSun"/>
          <w:sz w:val="21"/>
          <w:szCs w:val="21"/>
          <w:spacing w:val="-22"/>
        </w:rPr>
        <w:t>(3)思维：A、S成绩下降明显</w:t>
      </w:r>
    </w:p>
    <w:p>
      <w:pPr>
        <w:spacing w:line="14" w:lineRule="auto"/>
        <w:rPr>
          <w:rFonts w:ascii="Arial"/>
          <w:sz w:val="2"/>
        </w:rPr>
      </w:pPr>
      <w:r>
        <w:rPr>
          <w:rFonts w:ascii="Arial" w:hAnsi="Arial" w:eastAsia="Arial" w:cs="Arial"/>
          <w:sz w:val="2"/>
          <w:szCs w:val="2"/>
        </w:rPr>
        <w:br w:type="column"/>
      </w:r>
    </w:p>
    <w:p>
      <w:pPr>
        <w:spacing w:before="40" w:line="219" w:lineRule="auto"/>
        <w:rPr>
          <w:rFonts w:ascii="SimSun" w:hAnsi="SimSun" w:eastAsia="SimSun" w:cs="SimSun"/>
          <w:sz w:val="21"/>
          <w:szCs w:val="21"/>
        </w:rPr>
      </w:pPr>
      <w:r>
        <w:rPr>
          <w:rFonts w:ascii="SimSun" w:hAnsi="SimSun" w:eastAsia="SimSun" w:cs="SimSun"/>
          <w:sz w:val="21"/>
          <w:szCs w:val="21"/>
          <w:spacing w:val="-11"/>
        </w:rPr>
        <w:t>普遍降低</w:t>
      </w:r>
    </w:p>
    <w:p>
      <w:pPr>
        <w:spacing w:before="101" w:line="219" w:lineRule="auto"/>
        <w:rPr>
          <w:rFonts w:ascii="SimSun" w:hAnsi="SimSun" w:eastAsia="SimSun" w:cs="SimSun"/>
          <w:sz w:val="21"/>
          <w:szCs w:val="21"/>
        </w:rPr>
      </w:pPr>
      <w:r>
        <w:rPr>
          <w:rFonts w:ascii="SimSun" w:hAnsi="SimSun" w:eastAsia="SimSun" w:cs="SimSun"/>
          <w:sz w:val="21"/>
          <w:szCs w:val="21"/>
          <w:spacing w:val="-11"/>
        </w:rPr>
        <w:t>普遍降低</w:t>
      </w:r>
    </w:p>
    <w:p>
      <w:pPr>
        <w:spacing w:before="41" w:line="184" w:lineRule="auto"/>
        <w:rPr>
          <w:rFonts w:ascii="SimSun" w:hAnsi="SimSun" w:eastAsia="SimSun" w:cs="SimSun"/>
          <w:sz w:val="21"/>
          <w:szCs w:val="21"/>
        </w:rPr>
      </w:pPr>
      <w:r>
        <w:rPr>
          <w:rFonts w:ascii="SimSun" w:hAnsi="SimSun" w:eastAsia="SimSun" w:cs="SimSun"/>
          <w:sz w:val="21"/>
          <w:szCs w:val="21"/>
          <w:spacing w:val="-23"/>
          <w:w w:val="96"/>
        </w:rPr>
        <w:t>范畴，C、S成绩低</w:t>
      </w:r>
    </w:p>
    <w:p>
      <w:pPr>
        <w:spacing w:line="14" w:lineRule="auto"/>
        <w:rPr>
          <w:rFonts w:ascii="Arial"/>
          <w:sz w:val="2"/>
        </w:rPr>
      </w:pPr>
      <w:r>
        <w:rPr>
          <w:rFonts w:ascii="Arial" w:hAnsi="Arial" w:eastAsia="Arial" w:cs="Arial"/>
          <w:sz w:val="2"/>
          <w:szCs w:val="2"/>
        </w:rPr>
        <w:br w:type="column"/>
      </w:r>
    </w:p>
    <w:p>
      <w:pPr>
        <w:spacing w:before="77" w:line="18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0"/>
          <w:w w:val="97"/>
        </w:rPr>
        <w:t>PIQ&lt;VIQ</w:t>
      </w:r>
    </w:p>
    <w:p>
      <w:pPr>
        <w:spacing w:before="114" w:line="300" w:lineRule="exact"/>
        <w:rPr>
          <w:rFonts w:ascii="SimSun" w:hAnsi="SimSun" w:eastAsia="SimSun" w:cs="SimSun"/>
          <w:sz w:val="21"/>
          <w:szCs w:val="21"/>
        </w:rPr>
      </w:pPr>
      <w:r>
        <w:rPr>
          <w:rFonts w:ascii="SimSun" w:hAnsi="SimSun" w:eastAsia="SimSun" w:cs="SimSun"/>
          <w:sz w:val="21"/>
          <w:szCs w:val="21"/>
          <w:spacing w:val="-13"/>
          <w:position w:val="6"/>
        </w:rPr>
        <w:t>TPT记位、WMS</w:t>
      </w:r>
      <w:r>
        <w:rPr>
          <w:rFonts w:ascii="SimSun" w:hAnsi="SimSun" w:eastAsia="SimSun" w:cs="SimSun"/>
          <w:sz w:val="21"/>
          <w:szCs w:val="21"/>
          <w:spacing w:val="24"/>
          <w:position w:val="6"/>
        </w:rPr>
        <w:t xml:space="preserve"> </w:t>
      </w:r>
      <w:r>
        <w:rPr>
          <w:rFonts w:ascii="SimSun" w:hAnsi="SimSun" w:eastAsia="SimSun" w:cs="SimSun"/>
          <w:sz w:val="21"/>
          <w:szCs w:val="21"/>
          <w:spacing w:val="-13"/>
          <w:position w:val="6"/>
        </w:rPr>
        <w:t>记位特别低</w:t>
      </w:r>
    </w:p>
    <w:p>
      <w:pPr>
        <w:spacing w:line="184" w:lineRule="auto"/>
        <w:rPr>
          <w:rFonts w:ascii="SimSun" w:hAnsi="SimSun" w:eastAsia="SimSun" w:cs="SimSun"/>
          <w:sz w:val="21"/>
          <w:szCs w:val="21"/>
        </w:rPr>
      </w:pPr>
      <w:r>
        <w:rPr>
          <w:rFonts w:ascii="SimSun" w:hAnsi="SimSun" w:eastAsia="SimSun" w:cs="SimSun"/>
          <w:sz w:val="21"/>
          <w:szCs w:val="21"/>
          <w:spacing w:val="-11"/>
        </w:rPr>
        <w:t>BD、PA成绩特别低</w:t>
      </w:r>
    </w:p>
    <w:p>
      <w:pPr>
        <w:sectPr>
          <w:type w:val="continuous"/>
          <w:pgSz w:w="11900" w:h="16840"/>
          <w:pgMar w:top="400" w:right="965" w:bottom="0" w:left="590" w:header="0" w:footer="0" w:gutter="0"/>
          <w:cols w:equalWidth="0" w:num="3">
            <w:col w:w="4730" w:space="100"/>
            <w:col w:w="1791" w:space="100"/>
            <w:col w:w="3625" w:space="0"/>
          </w:cols>
        </w:sectPr>
        <w:rPr/>
      </w:pPr>
    </w:p>
    <w:p>
      <w:pPr>
        <w:ind w:firstLine="1090"/>
        <w:spacing w:before="32" w:line="598" w:lineRule="exact"/>
        <w:textAlignment w:val="center"/>
        <w:rPr/>
      </w:pPr>
      <w:r>
        <w:pict>
          <v:group id="_x0000_s6" style="mso-position-vertical-relative:line;mso-position-horizontal-relative:char;width:458pt;height:29.95pt;" filled="false" stroked="false" coordsize="9160,599" coordorigin="0,0">
            <v:shape id="_x0000_s7" style="position:absolute;left:0;top:0;width:9160;height:590;" filled="false" stroked="false" type="#_x0000_t75">
              <v:imagedata o:title="" r:id="rId21"/>
            </v:shape>
            <v:shape id="_x0000_s8" style="position:absolute;left:5610;top:88;width:3467;height:570;" filled="false" stroked="false" type="#_x0000_t202">
              <v:fill on="false"/>
              <v:stroke on="false"/>
              <v:path/>
              <v:imagedata o:title=""/>
              <o:lock v:ext="edit" aspectratio="false"/>
              <v:textbox inset="0mm,0mm,0mm,0mm">
                <w:txbxContent>
                  <w:p>
                    <w:pPr>
                      <w:ind w:left="20" w:right="20"/>
                      <w:spacing w:before="19" w:line="233" w:lineRule="auto"/>
                      <w:rPr>
                        <w:rFonts w:ascii="SimSun" w:hAnsi="SimSun" w:eastAsia="SimSun" w:cs="SimSun"/>
                        <w:sz w:val="21"/>
                        <w:szCs w:val="21"/>
                      </w:rPr>
                    </w:pPr>
                    <w:r>
                      <w:rPr>
                        <w:rFonts w:ascii="SimSun" w:hAnsi="SimSun" w:eastAsia="SimSun" w:cs="SimSun"/>
                        <w:sz w:val="21"/>
                        <w:szCs w:val="21"/>
                        <w:spacing w:val="-20"/>
                      </w:rPr>
                      <w:t>前述测验成绩左手明显低于右手，定型性</w:t>
                    </w:r>
                    <w:r>
                      <w:rPr>
                        <w:rFonts w:ascii="SimSun" w:hAnsi="SimSun" w:eastAsia="SimSun" w:cs="SimSun"/>
                        <w:sz w:val="21"/>
                        <w:szCs w:val="21"/>
                        <w:spacing w:val="6"/>
                      </w:rPr>
                      <w:t xml:space="preserve"> </w:t>
                    </w:r>
                    <w:r>
                      <w:rPr>
                        <w:rFonts w:ascii="SimSun" w:hAnsi="SimSun" w:eastAsia="SimSun" w:cs="SimSun"/>
                        <w:sz w:val="21"/>
                        <w:szCs w:val="21"/>
                        <w:spacing w:val="-13"/>
                      </w:rPr>
                      <w:t>运动能力低</w:t>
                    </w:r>
                  </w:p>
                </w:txbxContent>
              </v:textbox>
            </v:shape>
            <v:shape id="_x0000_s9" style="position:absolute;left:119;top:88;width:3407;height:562;" filled="false" stroked="false" type="#_x0000_t202">
              <v:fill on="false"/>
              <v:stroke on="false"/>
              <v:path/>
              <v:imagedata o:title=""/>
              <o:lock v:ext="edit" aspectratio="false"/>
              <v:textbox inset="0mm,0mm,0mm,0mm">
                <w:txbxContent>
                  <w:p>
                    <w:pPr>
                      <w:ind w:left="20" w:right="20"/>
                      <w:spacing w:before="20" w:line="229" w:lineRule="auto"/>
                      <w:rPr>
                        <w:rFonts w:ascii="SimSun" w:hAnsi="SimSun" w:eastAsia="SimSun" w:cs="SimSun"/>
                        <w:sz w:val="21"/>
                        <w:szCs w:val="21"/>
                      </w:rPr>
                    </w:pPr>
                    <w:r>
                      <w:rPr>
                        <w:rFonts w:ascii="SimSun" w:hAnsi="SimSun" w:eastAsia="SimSun" w:cs="SimSun"/>
                        <w:sz w:val="21"/>
                        <w:szCs w:val="21"/>
                        <w:spacing w:val="-23"/>
                        <w:w w:val="97"/>
                      </w:rPr>
                      <w:t>(4)运动：敲击、TPT时间、握力，右手力量</w:t>
                    </w:r>
                    <w:r>
                      <w:rPr>
                        <w:rFonts w:ascii="SimSun" w:hAnsi="SimSun" w:eastAsia="SimSun" w:cs="SimSun"/>
                        <w:sz w:val="21"/>
                        <w:szCs w:val="21"/>
                        <w:spacing w:val="1"/>
                      </w:rPr>
                      <w:t xml:space="preserve"> </w:t>
                    </w:r>
                    <w:r>
                      <w:rPr>
                        <w:rFonts w:ascii="SimSun" w:hAnsi="SimSun" w:eastAsia="SimSun" w:cs="SimSun"/>
                        <w:sz w:val="21"/>
                        <w:szCs w:val="21"/>
                        <w:spacing w:val="-16"/>
                      </w:rPr>
                      <w:t>低于左手</w:t>
                    </w:r>
                  </w:p>
                </w:txbxContent>
              </v:textbox>
            </v:shape>
            <v:shape id="_x0000_s10" style="position:absolute;left:3689;top:88;width:843;height:291;" filled="false" stroked="false" type="#_x0000_t202">
              <v:fill on="false"/>
              <v:stroke on="false"/>
              <v:path/>
              <v:imagedata o:title=""/>
              <o:lock v:ext="edit" aspectratio="false"/>
              <v:textbox inset="0mm,0mm,0mm,0mm">
                <w:txbxContent>
                  <w:p>
                    <w:pPr>
                      <w:ind w:left="20"/>
                      <w:spacing w:before="20" w:line="220" w:lineRule="auto"/>
                      <w:rPr>
                        <w:rFonts w:ascii="SimSun" w:hAnsi="SimSun" w:eastAsia="SimSun" w:cs="SimSun"/>
                        <w:sz w:val="21"/>
                        <w:szCs w:val="21"/>
                      </w:rPr>
                    </w:pPr>
                    <w:r>
                      <w:rPr>
                        <w:rFonts w:ascii="SimSun" w:hAnsi="SimSun" w:eastAsia="SimSun" w:cs="SimSun"/>
                        <w:sz w:val="21"/>
                        <w:szCs w:val="21"/>
                        <w:spacing w:val="1"/>
                      </w:rPr>
                      <w:t>连线B</w:t>
                    </w:r>
                    <w:r>
                      <w:rPr>
                        <w:rFonts w:ascii="SimSun" w:hAnsi="SimSun" w:eastAsia="SimSun" w:cs="SimSun"/>
                        <w:sz w:val="21"/>
                        <w:szCs w:val="21"/>
                        <w:spacing w:val="-36"/>
                      </w:rPr>
                      <w:t xml:space="preserve"> </w:t>
                    </w:r>
                    <w:r>
                      <w:rPr>
                        <w:rFonts w:ascii="SimSun" w:hAnsi="SimSun" w:eastAsia="SimSun" w:cs="SimSun"/>
                        <w:sz w:val="21"/>
                        <w:szCs w:val="21"/>
                        <w:spacing w:val="1"/>
                      </w:rPr>
                      <w:t>低</w:t>
                    </w:r>
                  </w:p>
                </w:txbxContent>
              </v:textbox>
            </v:shape>
          </v:group>
        </w:pict>
      </w:r>
    </w:p>
    <w:p>
      <w:pPr>
        <w:ind w:left="6720" w:right="174"/>
        <w:spacing w:before="89" w:line="233" w:lineRule="auto"/>
        <w:rPr>
          <w:rFonts w:ascii="SimSun" w:hAnsi="SimSun" w:eastAsia="SimSun" w:cs="SimSun"/>
          <w:sz w:val="21"/>
          <w:szCs w:val="21"/>
        </w:rPr>
      </w:pPr>
      <w:r>
        <w:pict>
          <v:shape id="_x0000_s11" style="position:absolute;margin-left:60.4992pt;margin-top:3.47988pt;mso-position-vertical-relative:text;mso-position-horizontal-relative:text;width:159.9pt;height:14.5pt;z-index:251685888;"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21"/>
                      <w:szCs w:val="21"/>
                    </w:rPr>
                  </w:pPr>
                  <w:r>
                    <w:rPr>
                      <w:rFonts w:ascii="SimSun" w:hAnsi="SimSun" w:eastAsia="SimSun" w:cs="SimSun"/>
                      <w:sz w:val="21"/>
                      <w:szCs w:val="21"/>
                      <w:spacing w:val="-22"/>
                      <w:w w:val="97"/>
                    </w:rPr>
                    <w:t>(5)感知觉：右手，右侧有阳性体征发现</w:t>
                  </w:r>
                </w:p>
              </w:txbxContent>
            </v:textbox>
          </v:shape>
        </w:pict>
      </w:r>
      <w:r>
        <w:rPr>
          <w:rFonts w:ascii="SimSun" w:hAnsi="SimSun" w:eastAsia="SimSun" w:cs="SimSun"/>
          <w:sz w:val="21"/>
          <w:szCs w:val="21"/>
          <w:spacing w:val="-21"/>
          <w:w w:val="96"/>
        </w:rPr>
        <w:t>左手，左侧有阳性体征发现，节奏性感知觉</w:t>
      </w:r>
      <w:r>
        <w:rPr>
          <w:rFonts w:ascii="SimSun" w:hAnsi="SimSun" w:eastAsia="SimSun" w:cs="SimSun"/>
          <w:sz w:val="21"/>
          <w:szCs w:val="21"/>
          <w:spacing w:val="17"/>
        </w:rPr>
        <w:t xml:space="preserve"> </w:t>
      </w:r>
      <w:r>
        <w:rPr>
          <w:rFonts w:ascii="SimSun" w:hAnsi="SimSun" w:eastAsia="SimSun" w:cs="SimSun"/>
          <w:sz w:val="21"/>
          <w:szCs w:val="21"/>
          <w:spacing w:val="-13"/>
        </w:rPr>
        <w:t>能力低</w:t>
      </w:r>
    </w:p>
    <w:p>
      <w:pPr>
        <w:ind w:left="1229"/>
        <w:spacing w:before="91" w:line="220" w:lineRule="auto"/>
        <w:rPr>
          <w:rFonts w:ascii="SimSun" w:hAnsi="SimSun" w:eastAsia="SimSun" w:cs="SimSun"/>
          <w:sz w:val="21"/>
          <w:szCs w:val="21"/>
        </w:rPr>
      </w:pPr>
      <w:r>
        <w:rPr>
          <w:rFonts w:ascii="SimSun" w:hAnsi="SimSun" w:eastAsia="SimSun" w:cs="SimSun"/>
          <w:sz w:val="21"/>
          <w:szCs w:val="21"/>
          <w:spacing w:val="-23"/>
        </w:rPr>
        <w:t>(6)失语检查：言语困难，语言知觉能力低</w:t>
      </w:r>
      <w:r>
        <w:rPr>
          <w:rFonts w:ascii="SimSun" w:hAnsi="SimSun" w:eastAsia="SimSun" w:cs="SimSun"/>
          <w:sz w:val="21"/>
          <w:szCs w:val="21"/>
          <w:spacing w:val="5"/>
        </w:rPr>
        <w:t xml:space="preserve">                 </w:t>
      </w:r>
      <w:r>
        <w:rPr>
          <w:rFonts w:ascii="SimSun" w:hAnsi="SimSun" w:eastAsia="SimSun" w:cs="SimSun"/>
          <w:sz w:val="21"/>
          <w:szCs w:val="21"/>
          <w:spacing w:val="-23"/>
        </w:rPr>
        <w:t>有</w:t>
      </w:r>
      <w:r>
        <w:rPr>
          <w:rFonts w:ascii="SimSun" w:hAnsi="SimSun" w:eastAsia="SimSun" w:cs="SimSun"/>
          <w:sz w:val="21"/>
          <w:szCs w:val="21"/>
          <w:spacing w:val="13"/>
        </w:rPr>
        <w:t xml:space="preserve"> </w:t>
      </w:r>
      <w:r>
        <w:rPr>
          <w:rFonts w:ascii="SimSun" w:hAnsi="SimSun" w:eastAsia="SimSun" w:cs="SimSun"/>
          <w:sz w:val="21"/>
          <w:szCs w:val="21"/>
          <w:spacing w:val="-23"/>
        </w:rPr>
        <w:t>结</w:t>
      </w:r>
      <w:r>
        <w:rPr>
          <w:rFonts w:ascii="SimSun" w:hAnsi="SimSun" w:eastAsia="SimSun" w:cs="SimSun"/>
          <w:sz w:val="21"/>
          <w:szCs w:val="21"/>
          <w:spacing w:val="6"/>
        </w:rPr>
        <w:t xml:space="preserve"> </w:t>
      </w:r>
      <w:r>
        <w:rPr>
          <w:rFonts w:ascii="SimSun" w:hAnsi="SimSun" w:eastAsia="SimSun" w:cs="SimSun"/>
          <w:sz w:val="21"/>
          <w:szCs w:val="21"/>
          <w:spacing w:val="-23"/>
        </w:rPr>
        <w:t>构</w:t>
      </w:r>
      <w:r>
        <w:rPr>
          <w:rFonts w:ascii="SimSun" w:hAnsi="SimSun" w:eastAsia="SimSun" w:cs="SimSun"/>
          <w:sz w:val="21"/>
          <w:szCs w:val="21"/>
          <w:spacing w:val="7"/>
        </w:rPr>
        <w:t xml:space="preserve"> </w:t>
      </w:r>
      <w:r>
        <w:rPr>
          <w:rFonts w:ascii="SimSun" w:hAnsi="SimSun" w:eastAsia="SimSun" w:cs="SimSun"/>
          <w:sz w:val="21"/>
          <w:szCs w:val="21"/>
          <w:spacing w:val="-23"/>
        </w:rPr>
        <w:t>性</w:t>
      </w:r>
      <w:r>
        <w:rPr>
          <w:rFonts w:ascii="SimSun" w:hAnsi="SimSun" w:eastAsia="SimSun" w:cs="SimSun"/>
          <w:sz w:val="21"/>
          <w:szCs w:val="21"/>
          <w:spacing w:val="9"/>
        </w:rPr>
        <w:t xml:space="preserve"> </w:t>
      </w:r>
      <w:r>
        <w:rPr>
          <w:rFonts w:ascii="SimSun" w:hAnsi="SimSun" w:eastAsia="SimSun" w:cs="SimSun"/>
          <w:sz w:val="21"/>
          <w:szCs w:val="21"/>
          <w:spacing w:val="-23"/>
        </w:rPr>
        <w:t>失</w:t>
      </w:r>
      <w:r>
        <w:rPr>
          <w:rFonts w:ascii="SimSun" w:hAnsi="SimSun" w:eastAsia="SimSun" w:cs="SimSun"/>
          <w:sz w:val="21"/>
          <w:szCs w:val="21"/>
          <w:spacing w:val="5"/>
        </w:rPr>
        <w:t xml:space="preserve"> </w:t>
      </w:r>
      <w:r>
        <w:rPr>
          <w:rFonts w:ascii="SimSun" w:hAnsi="SimSun" w:eastAsia="SimSun" w:cs="SimSun"/>
          <w:sz w:val="21"/>
          <w:szCs w:val="21"/>
          <w:spacing w:val="-23"/>
        </w:rPr>
        <w:t>用</w:t>
      </w:r>
    </w:p>
    <w:p>
      <w:pPr>
        <w:ind w:right="499"/>
        <w:spacing w:before="308" w:line="225" w:lineRule="auto"/>
        <w:jc w:val="right"/>
        <w:rPr>
          <w:rFonts w:ascii="KaiTi" w:hAnsi="KaiTi" w:eastAsia="KaiTi" w:cs="KaiTi"/>
          <w:sz w:val="24"/>
          <w:szCs w:val="24"/>
        </w:rPr>
      </w:pPr>
      <w:r>
        <w:rPr>
          <w:rFonts w:ascii="KaiTi" w:hAnsi="KaiTi" w:eastAsia="KaiTi" w:cs="KaiTi"/>
          <w:sz w:val="24"/>
          <w:szCs w:val="24"/>
          <w:spacing w:val="-15"/>
        </w:rPr>
        <w:t>(王</w:t>
      </w:r>
      <w:r>
        <w:rPr>
          <w:rFonts w:ascii="KaiTi" w:hAnsi="KaiTi" w:eastAsia="KaiTi" w:cs="KaiTi"/>
          <w:sz w:val="24"/>
          <w:szCs w:val="24"/>
          <w:spacing w:val="84"/>
        </w:rPr>
        <w:t xml:space="preserve"> </w:t>
      </w:r>
      <w:r>
        <w:rPr>
          <w:rFonts w:ascii="KaiTi" w:hAnsi="KaiTi" w:eastAsia="KaiTi" w:cs="KaiTi"/>
          <w:sz w:val="24"/>
          <w:szCs w:val="24"/>
          <w:spacing w:val="-15"/>
        </w:rPr>
        <w:t>伟)</w:t>
      </w:r>
    </w:p>
    <w:p>
      <w:pPr>
        <w:ind w:left="4214"/>
        <w:spacing w:before="348" w:line="222" w:lineRule="auto"/>
        <w:rPr>
          <w:rFonts w:ascii="SimHei" w:hAnsi="SimHei" w:eastAsia="SimHei" w:cs="SimHei"/>
          <w:sz w:val="33"/>
          <w:szCs w:val="33"/>
        </w:rPr>
      </w:pPr>
      <w:r>
        <w:rPr>
          <w:rFonts w:ascii="SimHei" w:hAnsi="SimHei" w:eastAsia="SimHei" w:cs="SimHei"/>
          <w:sz w:val="33"/>
          <w:szCs w:val="33"/>
          <w:b/>
          <w:bCs/>
          <w:spacing w:val="-16"/>
        </w:rPr>
        <w:t>第五节</w:t>
      </w:r>
      <w:r>
        <w:rPr>
          <w:rFonts w:ascii="SimHei" w:hAnsi="SimHei" w:eastAsia="SimHei" w:cs="SimHei"/>
          <w:sz w:val="33"/>
          <w:szCs w:val="33"/>
          <w:spacing w:val="134"/>
        </w:rPr>
        <w:t xml:space="preserve"> </w:t>
      </w:r>
      <w:r>
        <w:rPr>
          <w:rFonts w:ascii="SimHei" w:hAnsi="SimHei" w:eastAsia="SimHei" w:cs="SimHei"/>
          <w:sz w:val="33"/>
          <w:szCs w:val="33"/>
          <w:b/>
          <w:bCs/>
          <w:spacing w:val="-16"/>
        </w:rPr>
        <w:t>评</w:t>
      </w:r>
      <w:r>
        <w:rPr>
          <w:rFonts w:ascii="SimHei" w:hAnsi="SimHei" w:eastAsia="SimHei" w:cs="SimHei"/>
          <w:sz w:val="33"/>
          <w:szCs w:val="33"/>
          <w:spacing w:val="-8"/>
        </w:rPr>
        <w:t xml:space="preserve"> </w:t>
      </w:r>
      <w:r>
        <w:rPr>
          <w:rFonts w:ascii="SimHei" w:hAnsi="SimHei" w:eastAsia="SimHei" w:cs="SimHei"/>
          <w:sz w:val="33"/>
          <w:szCs w:val="33"/>
          <w:b/>
          <w:bCs/>
          <w:spacing w:val="-16"/>
        </w:rPr>
        <w:t>定</w:t>
      </w:r>
      <w:r>
        <w:rPr>
          <w:rFonts w:ascii="SimHei" w:hAnsi="SimHei" w:eastAsia="SimHei" w:cs="SimHei"/>
          <w:sz w:val="33"/>
          <w:szCs w:val="33"/>
          <w:spacing w:val="1"/>
        </w:rPr>
        <w:t xml:space="preserve"> </w:t>
      </w:r>
      <w:r>
        <w:rPr>
          <w:rFonts w:ascii="SimHei" w:hAnsi="SimHei" w:eastAsia="SimHei" w:cs="SimHei"/>
          <w:sz w:val="33"/>
          <w:szCs w:val="33"/>
          <w:b/>
          <w:bCs/>
          <w:spacing w:val="-16"/>
        </w:rPr>
        <w:t>量</w:t>
      </w:r>
      <w:r>
        <w:rPr>
          <w:rFonts w:ascii="SimHei" w:hAnsi="SimHei" w:eastAsia="SimHei" w:cs="SimHei"/>
          <w:sz w:val="33"/>
          <w:szCs w:val="33"/>
          <w:spacing w:val="1"/>
        </w:rPr>
        <w:t xml:space="preserve"> </w:t>
      </w:r>
      <w:r>
        <w:rPr>
          <w:rFonts w:ascii="SimHei" w:hAnsi="SimHei" w:eastAsia="SimHei" w:cs="SimHei"/>
          <w:sz w:val="33"/>
          <w:szCs w:val="33"/>
          <w:b/>
          <w:bCs/>
          <w:spacing w:val="-16"/>
        </w:rPr>
        <w:t>表</w:t>
      </w:r>
    </w:p>
    <w:p>
      <w:pPr>
        <w:ind w:left="1523"/>
        <w:spacing w:before="141" w:line="221" w:lineRule="auto"/>
        <w:outlineLvl w:val="0"/>
        <w:rPr>
          <w:rFonts w:ascii="SimHei" w:hAnsi="SimHei" w:eastAsia="SimHei" w:cs="SimHei"/>
          <w:sz w:val="28"/>
          <w:szCs w:val="28"/>
        </w:rPr>
      </w:pPr>
      <w:r>
        <w:rPr>
          <w:rFonts w:ascii="SimHei" w:hAnsi="SimHei" w:eastAsia="SimHei" w:cs="SimHei"/>
          <w:sz w:val="28"/>
          <w:szCs w:val="28"/>
          <w:b/>
          <w:bCs/>
          <w:color w:val="008DDF"/>
          <w:spacing w:val="-23"/>
        </w:rPr>
        <w:t>一、概述</w:t>
      </w:r>
    </w:p>
    <w:p>
      <w:pPr>
        <w:ind w:left="1090" w:right="20" w:firstLine="429"/>
        <w:spacing w:before="218" w:line="297" w:lineRule="auto"/>
        <w:jc w:val="both"/>
        <w:rPr>
          <w:rFonts w:ascii="SimSun" w:hAnsi="SimSun" w:eastAsia="SimSun" w:cs="SimSun"/>
          <w:sz w:val="21"/>
          <w:szCs w:val="21"/>
        </w:rPr>
      </w:pPr>
      <w:r>
        <w:rPr>
          <w:rFonts w:ascii="SimSun" w:hAnsi="SimSun" w:eastAsia="SimSun" w:cs="SimSun"/>
          <w:sz w:val="21"/>
          <w:szCs w:val="21"/>
          <w:spacing w:val="-10"/>
        </w:rPr>
        <w:t>关于“评定量表”(rating</w:t>
      </w:r>
      <w:r>
        <w:rPr>
          <w:rFonts w:ascii="SimSun" w:hAnsi="SimSun" w:eastAsia="SimSun" w:cs="SimSun"/>
          <w:sz w:val="21"/>
          <w:szCs w:val="21"/>
          <w:spacing w:val="-1"/>
        </w:rPr>
        <w:t xml:space="preserve"> </w:t>
      </w:r>
      <w:r>
        <w:rPr>
          <w:rFonts w:ascii="SimSun" w:hAnsi="SimSun" w:eastAsia="SimSun" w:cs="SimSun"/>
          <w:sz w:val="21"/>
          <w:szCs w:val="21"/>
          <w:spacing w:val="-10"/>
        </w:rPr>
        <w:t>scale)概念的界定，目前尚无统一认识。有人认为“评定量</w:t>
      </w:r>
      <w:r>
        <w:rPr>
          <w:rFonts w:ascii="SimSun" w:hAnsi="SimSun" w:eastAsia="SimSun" w:cs="SimSun"/>
          <w:sz w:val="21"/>
          <w:szCs w:val="21"/>
          <w:spacing w:val="-11"/>
        </w:rPr>
        <w:t>表”仅限于那</w:t>
      </w:r>
      <w:r>
        <w:rPr>
          <w:rFonts w:ascii="SimSun" w:hAnsi="SimSun" w:eastAsia="SimSun" w:cs="SimSun"/>
          <w:sz w:val="21"/>
          <w:szCs w:val="21"/>
        </w:rPr>
        <w:t xml:space="preserve"> </w:t>
      </w:r>
      <w:r>
        <w:rPr>
          <w:rFonts w:ascii="SimSun" w:hAnsi="SimSun" w:eastAsia="SimSun" w:cs="SimSun"/>
          <w:sz w:val="21"/>
          <w:szCs w:val="21"/>
          <w:spacing w:val="3"/>
        </w:rPr>
        <w:t>些不能合作进行测验的受试者(如严重的智残者、精神病人、重病病人和婴幼儿等)而必须采用由</w:t>
      </w:r>
      <w:r>
        <w:rPr>
          <w:rFonts w:ascii="SimSun" w:hAnsi="SimSun" w:eastAsia="SimSun" w:cs="SimSun"/>
          <w:sz w:val="21"/>
          <w:szCs w:val="21"/>
          <w:spacing w:val="2"/>
        </w:rPr>
        <w:t>主</w:t>
      </w:r>
      <w:r>
        <w:rPr>
          <w:rFonts w:ascii="SimSun" w:hAnsi="SimSun" w:eastAsia="SimSun" w:cs="SimSun"/>
          <w:sz w:val="21"/>
          <w:szCs w:val="21"/>
        </w:rPr>
        <w:t xml:space="preserve"> </w:t>
      </w:r>
      <w:r>
        <w:rPr>
          <w:rFonts w:ascii="SimSun" w:hAnsi="SimSun" w:eastAsia="SimSun" w:cs="SimSun"/>
          <w:sz w:val="21"/>
          <w:szCs w:val="21"/>
          <w:spacing w:val="-2"/>
        </w:rPr>
        <w:t>试者进行评定的量表。从这点意义上说，评定量表不是严格的“心理测验”</w:t>
      </w:r>
      <w:r>
        <w:rPr>
          <w:rFonts w:ascii="SimSun" w:hAnsi="SimSun" w:eastAsia="SimSun" w:cs="SimSun"/>
          <w:sz w:val="21"/>
          <w:szCs w:val="21"/>
          <w:spacing w:val="-3"/>
        </w:rPr>
        <w:t>。也有人认为目前在医学</w:t>
      </w:r>
      <w:r>
        <w:rPr>
          <w:rFonts w:ascii="SimSun" w:hAnsi="SimSun" w:eastAsia="SimSun" w:cs="SimSun"/>
          <w:sz w:val="21"/>
          <w:szCs w:val="21"/>
        </w:rPr>
        <w:t xml:space="preserve">  </w:t>
      </w:r>
      <w:r>
        <w:rPr>
          <w:rFonts w:ascii="SimSun" w:hAnsi="SimSun" w:eastAsia="SimSun" w:cs="SimSun"/>
          <w:sz w:val="21"/>
          <w:szCs w:val="21"/>
          <w:spacing w:val="-3"/>
        </w:rPr>
        <w:t>以及社会科学界所广泛采用的一些量表，也具有心理测验数量化、标准化这样一些基本特征，虽然在</w:t>
      </w:r>
      <w:r>
        <w:rPr>
          <w:rFonts w:ascii="SimSun" w:hAnsi="SimSun" w:eastAsia="SimSun" w:cs="SimSun"/>
          <w:sz w:val="21"/>
          <w:szCs w:val="21"/>
          <w:spacing w:val="6"/>
        </w:rPr>
        <w:t xml:space="preserve">  </w:t>
      </w:r>
      <w:r>
        <w:rPr>
          <w:rFonts w:ascii="SimSun" w:hAnsi="SimSun" w:eastAsia="SimSun" w:cs="SimSun"/>
          <w:sz w:val="21"/>
          <w:szCs w:val="21"/>
        </w:rPr>
        <w:t>基本理论背景、难易程度等方面有些不同，但二者在形式上常常混淆，也不必过分强调</w:t>
      </w:r>
      <w:r>
        <w:rPr>
          <w:rFonts w:ascii="SimSun" w:hAnsi="SimSun" w:eastAsia="SimSun" w:cs="SimSun"/>
          <w:sz w:val="21"/>
          <w:szCs w:val="21"/>
          <w:spacing w:val="-1"/>
        </w:rPr>
        <w:t>它们的区别。</w:t>
      </w:r>
      <w:r>
        <w:rPr>
          <w:rFonts w:ascii="SimSun" w:hAnsi="SimSun" w:eastAsia="SimSun" w:cs="SimSun"/>
          <w:sz w:val="21"/>
          <w:szCs w:val="21"/>
        </w:rPr>
        <w:t xml:space="preserve"> </w:t>
      </w:r>
      <w:r>
        <w:rPr>
          <w:rFonts w:ascii="SimSun" w:hAnsi="SimSun" w:eastAsia="SimSun" w:cs="SimSun"/>
          <w:sz w:val="21"/>
          <w:szCs w:val="21"/>
          <w:spacing w:val="3"/>
        </w:rPr>
        <w:t>尽管概念上难以界定，但我们还是可以从二者的特征找到评定量表与严格意义上的心理测验的一些</w:t>
      </w:r>
      <w:r>
        <w:rPr>
          <w:rFonts w:ascii="SimSun" w:hAnsi="SimSun" w:eastAsia="SimSun" w:cs="SimSun"/>
          <w:sz w:val="21"/>
          <w:szCs w:val="21"/>
        </w:rPr>
        <w:t xml:space="preserve"> </w:t>
      </w:r>
      <w:r>
        <w:rPr>
          <w:rFonts w:ascii="SimSun" w:hAnsi="SimSun" w:eastAsia="SimSun" w:cs="SimSun"/>
          <w:sz w:val="21"/>
          <w:szCs w:val="21"/>
          <w:spacing w:val="-1"/>
        </w:rPr>
        <w:t>不同之处。</w:t>
      </w:r>
    </w:p>
    <w:p>
      <w:pPr>
        <w:ind w:left="1090" w:right="39" w:firstLine="429"/>
        <w:spacing w:before="101" w:line="286" w:lineRule="auto"/>
        <w:jc w:val="both"/>
        <w:rPr>
          <w:rFonts w:ascii="SimSun" w:hAnsi="SimSun" w:eastAsia="SimSun" w:cs="SimSun"/>
          <w:sz w:val="21"/>
          <w:szCs w:val="21"/>
        </w:rPr>
      </w:pPr>
      <w:r>
        <w:rPr>
          <w:rFonts w:ascii="SimSun" w:hAnsi="SimSun" w:eastAsia="SimSun" w:cs="SimSun"/>
          <w:sz w:val="21"/>
          <w:szCs w:val="21"/>
          <w:spacing w:val="-8"/>
        </w:rPr>
        <w:t>首先，评定量表多是以实用为目的，强调实用性，理论背景不一定严格，多是在一些问卷的基本上</w:t>
      </w:r>
      <w:r>
        <w:rPr>
          <w:rFonts w:ascii="SimSun" w:hAnsi="SimSun" w:eastAsia="SimSun" w:cs="SimSun"/>
          <w:sz w:val="21"/>
          <w:szCs w:val="21"/>
        </w:rPr>
        <w:t xml:space="preserve">  </w:t>
      </w:r>
      <w:r>
        <w:rPr>
          <w:rFonts w:ascii="SimSun" w:hAnsi="SimSun" w:eastAsia="SimSun" w:cs="SimSun"/>
          <w:sz w:val="21"/>
          <w:szCs w:val="21"/>
          <w:spacing w:val="-2"/>
        </w:rPr>
        <w:t>进行结构化、数量化而发展起来。另一个突出特点就是简便易操作，如对病人的检查常用作筛查工具</w:t>
      </w:r>
      <w:r>
        <w:rPr>
          <w:rFonts w:ascii="SimSun" w:hAnsi="SimSun" w:eastAsia="SimSun" w:cs="SimSun"/>
          <w:sz w:val="21"/>
          <w:szCs w:val="21"/>
          <w:spacing w:val="8"/>
        </w:rPr>
        <w:t xml:space="preserve"> </w:t>
      </w:r>
      <w:r>
        <w:rPr>
          <w:rFonts w:ascii="SimSun" w:hAnsi="SimSun" w:eastAsia="SimSun" w:cs="SimSun"/>
          <w:sz w:val="21"/>
          <w:szCs w:val="21"/>
          <w:spacing w:val="1"/>
        </w:rPr>
        <w:t>(而不作诊断用),评价也多采用原始分直接评定。此外</w:t>
      </w:r>
      <w:r>
        <w:rPr>
          <w:rFonts w:ascii="SimSun" w:hAnsi="SimSun" w:eastAsia="SimSun" w:cs="SimSun"/>
          <w:sz w:val="21"/>
          <w:szCs w:val="21"/>
        </w:rPr>
        <w:t>，评定量表也不像心理测验那样控制严格，有</w:t>
      </w:r>
      <w:r>
        <w:rPr>
          <w:rFonts w:ascii="SimSun" w:hAnsi="SimSun" w:eastAsia="SimSun" w:cs="SimSun"/>
          <w:sz w:val="21"/>
          <w:szCs w:val="21"/>
        </w:rPr>
        <w:t xml:space="preserve"> </w:t>
      </w:r>
      <w:r>
        <w:rPr>
          <w:rFonts w:ascii="SimSun" w:hAnsi="SimSun" w:eastAsia="SimSun" w:cs="SimSun"/>
          <w:sz w:val="21"/>
          <w:szCs w:val="21"/>
          <w:spacing w:val="3"/>
        </w:rPr>
        <w:t>些可公开发表，许多评定量表非专业工作者稍加训练就可掌握。具有上述特征的评定量表既有</w:t>
      </w:r>
      <w:r>
        <w:rPr>
          <w:rFonts w:ascii="SimSun" w:hAnsi="SimSun" w:eastAsia="SimSun" w:cs="SimSun"/>
          <w:sz w:val="21"/>
          <w:szCs w:val="21"/>
          <w:spacing w:val="2"/>
        </w:rPr>
        <w:t>他评</w:t>
      </w:r>
      <w:r>
        <w:rPr>
          <w:rFonts w:ascii="SimSun" w:hAnsi="SimSun" w:eastAsia="SimSun" w:cs="SimSun"/>
          <w:sz w:val="21"/>
          <w:szCs w:val="21"/>
        </w:rPr>
        <w:t xml:space="preserve"> </w:t>
      </w:r>
      <w:r>
        <w:rPr>
          <w:rFonts w:ascii="SimSun" w:hAnsi="SimSun" w:eastAsia="SimSun" w:cs="SimSun"/>
          <w:sz w:val="21"/>
          <w:szCs w:val="21"/>
          <w:spacing w:val="-2"/>
        </w:rPr>
        <w:t>的，也有自评的(如SCL-90)。</w:t>
      </w:r>
      <w:r>
        <w:rPr>
          <w:rFonts w:ascii="SimSun" w:hAnsi="SimSun" w:eastAsia="SimSun" w:cs="SimSun"/>
          <w:sz w:val="21"/>
          <w:szCs w:val="21"/>
          <w:spacing w:val="-14"/>
        </w:rPr>
        <w:t xml:space="preserve"> </w:t>
      </w:r>
      <w:r>
        <w:rPr>
          <w:rFonts w:ascii="SimSun" w:hAnsi="SimSun" w:eastAsia="SimSun" w:cs="SimSun"/>
          <w:sz w:val="21"/>
          <w:szCs w:val="21"/>
          <w:spacing w:val="-2"/>
        </w:rPr>
        <w:t>在医学心理学中常用的</w:t>
      </w:r>
      <w:r>
        <w:rPr>
          <w:rFonts w:ascii="SimSun" w:hAnsi="SimSun" w:eastAsia="SimSun" w:cs="SimSun"/>
          <w:sz w:val="21"/>
          <w:szCs w:val="21"/>
          <w:spacing w:val="-3"/>
        </w:rPr>
        <w:t>评定量表有许多种类，包括精神症状评定量表、</w:t>
      </w:r>
      <w:r>
        <w:rPr>
          <w:rFonts w:ascii="SimSun" w:hAnsi="SimSun" w:eastAsia="SimSun" w:cs="SimSun"/>
          <w:sz w:val="21"/>
          <w:szCs w:val="21"/>
        </w:rPr>
        <w:t xml:space="preserve"> </w:t>
      </w:r>
      <w:r>
        <w:rPr>
          <w:rFonts w:ascii="SimSun" w:hAnsi="SimSun" w:eastAsia="SimSun" w:cs="SimSun"/>
          <w:sz w:val="21"/>
          <w:szCs w:val="21"/>
          <w:spacing w:val="-2"/>
        </w:rPr>
        <w:t>与心理应激有关的生活事件量表、应对方式量表和社会支持等量表等</w:t>
      </w:r>
      <w:r>
        <w:rPr>
          <w:rFonts w:ascii="SimSun" w:hAnsi="SimSun" w:eastAsia="SimSun" w:cs="SimSun"/>
          <w:sz w:val="21"/>
          <w:szCs w:val="21"/>
          <w:spacing w:val="-3"/>
        </w:rPr>
        <w:t>。</w:t>
      </w:r>
    </w:p>
    <w:p>
      <w:pPr>
        <w:ind w:left="1523"/>
        <w:spacing w:before="309" w:line="222" w:lineRule="auto"/>
        <w:outlineLvl w:val="1"/>
        <w:rPr>
          <w:rFonts w:ascii="SimHei" w:hAnsi="SimHei" w:eastAsia="SimHei" w:cs="SimHei"/>
          <w:sz w:val="24"/>
          <w:szCs w:val="24"/>
        </w:rPr>
      </w:pPr>
      <w:r>
        <w:rPr>
          <w:rFonts w:ascii="SimHei" w:hAnsi="SimHei" w:eastAsia="SimHei" w:cs="SimHei"/>
          <w:sz w:val="24"/>
          <w:szCs w:val="24"/>
          <w:b/>
          <w:bCs/>
          <w:color w:val="0085DE"/>
          <w:spacing w:val="-3"/>
        </w:rPr>
        <w:t>二、</w:t>
      </w:r>
      <w:r>
        <w:rPr>
          <w:rFonts w:ascii="SimHei" w:hAnsi="SimHei" w:eastAsia="SimHei" w:cs="SimHei"/>
          <w:sz w:val="24"/>
          <w:szCs w:val="24"/>
          <w:color w:val="0085DE"/>
          <w:spacing w:val="-66"/>
        </w:rPr>
        <w:t xml:space="preserve"> </w:t>
      </w:r>
      <w:r>
        <w:rPr>
          <w:rFonts w:ascii="SimHei" w:hAnsi="SimHei" w:eastAsia="SimHei" w:cs="SimHei"/>
          <w:sz w:val="24"/>
          <w:szCs w:val="24"/>
          <w:b/>
          <w:bCs/>
          <w:color w:val="0085DE"/>
          <w:spacing w:val="-3"/>
        </w:rPr>
        <w:t>自评量表</w:t>
      </w:r>
    </w:p>
    <w:p>
      <w:pPr>
        <w:ind w:right="112"/>
        <w:spacing w:before="204" w:line="382" w:lineRule="exact"/>
        <w:jc w:val="right"/>
        <w:rPr>
          <w:rFonts w:ascii="SimSun" w:hAnsi="SimSun" w:eastAsia="SimSun" w:cs="SimSun"/>
          <w:sz w:val="21"/>
          <w:szCs w:val="21"/>
        </w:rPr>
      </w:pPr>
      <w:r>
        <w:rPr>
          <w:rFonts w:ascii="SimSun" w:hAnsi="SimSun" w:eastAsia="SimSun" w:cs="SimSun"/>
          <w:sz w:val="21"/>
          <w:szCs w:val="21"/>
          <w:spacing w:val="3"/>
          <w:position w:val="12"/>
        </w:rPr>
        <w:t>所谓自评量表是指受试者根据量表的题目和内</w:t>
      </w:r>
      <w:r>
        <w:rPr>
          <w:rFonts w:ascii="SimSun" w:hAnsi="SimSun" w:eastAsia="SimSun" w:cs="SimSun"/>
          <w:sz w:val="21"/>
          <w:szCs w:val="21"/>
          <w:spacing w:val="2"/>
          <w:position w:val="12"/>
        </w:rPr>
        <w:t>容自行选择答案做出判断的评定量表。这里仅介</w:t>
      </w:r>
    </w:p>
    <w:p>
      <w:pPr>
        <w:ind w:left="1090"/>
        <w:spacing w:line="220" w:lineRule="auto"/>
        <w:rPr>
          <w:rFonts w:ascii="SimSun" w:hAnsi="SimSun" w:eastAsia="SimSun" w:cs="SimSun"/>
          <w:sz w:val="21"/>
          <w:szCs w:val="21"/>
        </w:rPr>
      </w:pPr>
      <w:r>
        <w:rPr>
          <w:rFonts w:ascii="SimSun" w:hAnsi="SimSun" w:eastAsia="SimSun" w:cs="SimSun"/>
          <w:sz w:val="21"/>
          <w:szCs w:val="21"/>
          <w:spacing w:val="-1"/>
        </w:rPr>
        <w:t>绍一些医学心理学常用的自评量表。</w:t>
      </w:r>
    </w:p>
    <w:p>
      <w:pPr>
        <w:ind w:left="1522"/>
        <w:spacing w:before="94" w:line="221" w:lineRule="auto"/>
        <w:rPr>
          <w:rFonts w:ascii="SimHei" w:hAnsi="SimHei" w:eastAsia="SimHei" w:cs="SimHei"/>
          <w:sz w:val="21"/>
          <w:szCs w:val="21"/>
        </w:rPr>
      </w:pPr>
      <w:r>
        <w:rPr>
          <w:rFonts w:ascii="SimHei" w:hAnsi="SimHei" w:eastAsia="SimHei" w:cs="SimHei"/>
          <w:sz w:val="21"/>
          <w:szCs w:val="21"/>
          <w:b/>
          <w:bCs/>
          <w:spacing w:val="21"/>
        </w:rPr>
        <w:t>(一)90项症状自评量表</w:t>
      </w:r>
    </w:p>
    <w:p>
      <w:pPr>
        <w:ind w:left="1090" w:firstLine="429"/>
        <w:spacing w:before="56" w:line="288" w:lineRule="auto"/>
        <w:jc w:val="both"/>
        <w:rPr>
          <w:rFonts w:ascii="SimSun" w:hAnsi="SimSun" w:eastAsia="SimSun" w:cs="SimSun"/>
          <w:sz w:val="21"/>
          <w:szCs w:val="21"/>
        </w:rPr>
      </w:pPr>
      <w:r>
        <w:rPr>
          <w:rFonts w:ascii="SimSun" w:hAnsi="SimSun" w:eastAsia="SimSun" w:cs="SimSun"/>
          <w:sz w:val="21"/>
          <w:szCs w:val="21"/>
          <w:spacing w:val="-4"/>
        </w:rPr>
        <w:t>90项症状自评量表(symptom</w:t>
      </w:r>
      <w:r>
        <w:rPr>
          <w:rFonts w:ascii="SimSun" w:hAnsi="SimSun" w:eastAsia="SimSun" w:cs="SimSun"/>
          <w:sz w:val="21"/>
          <w:szCs w:val="21"/>
          <w:spacing w:val="11"/>
        </w:rPr>
        <w:t xml:space="preserve"> </w:t>
      </w:r>
      <w:r>
        <w:rPr>
          <w:rFonts w:ascii="SimSun" w:hAnsi="SimSun" w:eastAsia="SimSun" w:cs="SimSun"/>
          <w:sz w:val="21"/>
          <w:szCs w:val="21"/>
          <w:spacing w:val="-4"/>
        </w:rPr>
        <w:t>check</w:t>
      </w:r>
      <w:r>
        <w:rPr>
          <w:rFonts w:ascii="SimSun" w:hAnsi="SimSun" w:eastAsia="SimSun" w:cs="SimSun"/>
          <w:sz w:val="21"/>
          <w:szCs w:val="21"/>
          <w:spacing w:val="10"/>
        </w:rPr>
        <w:t xml:space="preserve"> </w:t>
      </w:r>
      <w:r>
        <w:rPr>
          <w:rFonts w:ascii="SimSun" w:hAnsi="SimSun" w:eastAsia="SimSun" w:cs="SimSun"/>
          <w:sz w:val="21"/>
          <w:szCs w:val="21"/>
          <w:spacing w:val="-4"/>
        </w:rPr>
        <w:t>list</w:t>
      </w:r>
      <w:r>
        <w:rPr>
          <w:rFonts w:ascii="SimSun" w:hAnsi="SimSun" w:eastAsia="SimSun" w:cs="SimSun"/>
          <w:sz w:val="21"/>
          <w:szCs w:val="21"/>
        </w:rPr>
        <w:t xml:space="preserve"> </w:t>
      </w:r>
      <w:r>
        <w:rPr>
          <w:rFonts w:ascii="SimSun" w:hAnsi="SimSun" w:eastAsia="SimSun" w:cs="SimSun"/>
          <w:sz w:val="21"/>
          <w:szCs w:val="21"/>
          <w:spacing w:val="-4"/>
        </w:rPr>
        <w:t>90,SCL-90)测查10个心理症状因子：躯体化、强迫症状、</w:t>
      </w:r>
      <w:r>
        <w:rPr>
          <w:rFonts w:ascii="SimSun" w:hAnsi="SimSun" w:eastAsia="SimSun" w:cs="SimSun"/>
          <w:sz w:val="21"/>
          <w:szCs w:val="21"/>
        </w:rPr>
        <w:t xml:space="preserve"> </w:t>
      </w:r>
      <w:r>
        <w:rPr>
          <w:rFonts w:ascii="SimSun" w:hAnsi="SimSun" w:eastAsia="SimSun" w:cs="SimSun"/>
          <w:sz w:val="21"/>
          <w:szCs w:val="21"/>
          <w:spacing w:val="-13"/>
        </w:rPr>
        <w:t>人际关系敏感、抑郁、焦虑、敌意、恐怖、偏执和精神质，以及附加因子。因子分用于反映有无各种心理</w:t>
      </w:r>
      <w:r>
        <w:rPr>
          <w:rFonts w:ascii="SimSun" w:hAnsi="SimSun" w:eastAsia="SimSun" w:cs="SimSun"/>
          <w:sz w:val="21"/>
          <w:szCs w:val="21"/>
          <w:spacing w:val="6"/>
        </w:rPr>
        <w:t xml:space="preserve">  </w:t>
      </w:r>
      <w:r>
        <w:rPr>
          <w:rFonts w:ascii="SimSun" w:hAnsi="SimSun" w:eastAsia="SimSun" w:cs="SimSun"/>
          <w:sz w:val="21"/>
          <w:szCs w:val="21"/>
          <w:spacing w:val="-8"/>
        </w:rPr>
        <w:t>症状及其严重程度。每个项目后按“没有、很轻、中等、偏</w:t>
      </w:r>
      <w:r>
        <w:rPr>
          <w:rFonts w:ascii="SimSun" w:hAnsi="SimSun" w:eastAsia="SimSun" w:cs="SimSun"/>
          <w:sz w:val="21"/>
          <w:szCs w:val="21"/>
          <w:spacing w:val="-9"/>
        </w:rPr>
        <w:t>重、严重”等级以1～5分5级选择评分，由被</w:t>
      </w:r>
      <w:r>
        <w:rPr>
          <w:rFonts w:ascii="SimSun" w:hAnsi="SimSun" w:eastAsia="SimSun" w:cs="SimSun"/>
          <w:sz w:val="21"/>
          <w:szCs w:val="21"/>
        </w:rPr>
        <w:t xml:space="preserve">  </w:t>
      </w:r>
      <w:r>
        <w:rPr>
          <w:rFonts w:ascii="SimSun" w:hAnsi="SimSun" w:eastAsia="SimSun" w:cs="SimSun"/>
          <w:sz w:val="21"/>
          <w:szCs w:val="21"/>
          <w:spacing w:val="3"/>
        </w:rPr>
        <w:t>试者根据自己最近的情况和体会对各项目选择恰当的评分。评定结果分析总平均水平、各因子的水</w:t>
      </w:r>
      <w:r>
        <w:rPr>
          <w:rFonts w:ascii="SimSun" w:hAnsi="SimSun" w:eastAsia="SimSun" w:cs="SimSun"/>
          <w:sz w:val="21"/>
          <w:szCs w:val="21"/>
        </w:rPr>
        <w:t xml:space="preserve">  </w:t>
      </w:r>
      <w:r>
        <w:rPr>
          <w:rFonts w:ascii="SimSun" w:hAnsi="SimSun" w:eastAsia="SimSun" w:cs="SimSun"/>
          <w:sz w:val="21"/>
          <w:szCs w:val="21"/>
          <w:spacing w:val="-1"/>
        </w:rPr>
        <w:t>平以及表现突出的因子，借以了解病人</w:t>
      </w:r>
      <w:r>
        <w:rPr>
          <w:rFonts w:ascii="SimSun" w:hAnsi="SimSun" w:eastAsia="SimSun" w:cs="SimSun"/>
          <w:sz w:val="21"/>
          <w:szCs w:val="21"/>
          <w:spacing w:val="-2"/>
        </w:rPr>
        <w:t>问题的范围、表现以及严重程度等。</w:t>
      </w:r>
      <w:r>
        <w:rPr>
          <w:rFonts w:ascii="SimSun" w:hAnsi="SimSun" w:eastAsia="SimSun" w:cs="SimSun"/>
          <w:sz w:val="21"/>
          <w:szCs w:val="21"/>
          <w:spacing w:val="-6"/>
        </w:rPr>
        <w:t xml:space="preserve"> </w:t>
      </w:r>
      <w:r>
        <w:rPr>
          <w:rFonts w:ascii="SimSun" w:hAnsi="SimSun" w:eastAsia="SimSun" w:cs="SimSun"/>
          <w:sz w:val="21"/>
          <w:szCs w:val="21"/>
          <w:spacing w:val="-1"/>
        </w:rPr>
        <w:t>SCL</w:t>
      </w:r>
      <w:r>
        <w:rPr>
          <w:rFonts w:ascii="SimSun" w:hAnsi="SimSun" w:eastAsia="SimSun" w:cs="SimSun"/>
          <w:sz w:val="21"/>
          <w:szCs w:val="21"/>
          <w:spacing w:val="-2"/>
        </w:rPr>
        <w:t>-90</w:t>
      </w:r>
      <w:r>
        <w:rPr>
          <w:rFonts w:ascii="SimSun" w:hAnsi="SimSun" w:eastAsia="SimSun" w:cs="SimSun"/>
          <w:sz w:val="21"/>
          <w:szCs w:val="21"/>
          <w:spacing w:val="-36"/>
        </w:rPr>
        <w:t xml:space="preserve"> </w:t>
      </w:r>
      <w:r>
        <w:rPr>
          <w:rFonts w:ascii="SimSun" w:hAnsi="SimSun" w:eastAsia="SimSun" w:cs="SimSun"/>
          <w:sz w:val="21"/>
          <w:szCs w:val="21"/>
          <w:spacing w:val="-2"/>
        </w:rPr>
        <w:t>可进行追踪性测</w:t>
      </w:r>
      <w:r>
        <w:rPr>
          <w:rFonts w:ascii="SimSun" w:hAnsi="SimSun" w:eastAsia="SimSun" w:cs="SimSun"/>
          <w:sz w:val="21"/>
          <w:szCs w:val="21"/>
        </w:rPr>
        <w:t xml:space="preserve">  </w:t>
      </w:r>
      <w:r>
        <w:rPr>
          <w:rFonts w:ascii="SimSun" w:hAnsi="SimSun" w:eastAsia="SimSun" w:cs="SimSun"/>
          <w:sz w:val="21"/>
          <w:szCs w:val="21"/>
          <w:spacing w:val="-7"/>
        </w:rPr>
        <w:t>查，以观察病情发展或评估治疗效果。</w:t>
      </w:r>
    </w:p>
    <w:p>
      <w:pPr>
        <w:sectPr>
          <w:type w:val="continuous"/>
          <w:pgSz w:w="11900" w:h="16840"/>
          <w:pgMar w:top="400" w:right="965" w:bottom="0" w:left="590" w:header="0" w:footer="0" w:gutter="0"/>
          <w:cols w:equalWidth="0" w:num="1">
            <w:col w:w="10345" w:space="0"/>
          </w:cols>
        </w:sectPr>
        <w:rPr/>
      </w:pPr>
    </w:p>
    <w:p>
      <w:pPr>
        <w:spacing w:line="304" w:lineRule="auto"/>
        <w:rPr>
          <w:rFonts w:ascii="Arial"/>
          <w:sz w:val="21"/>
        </w:rPr>
      </w:pPr>
      <w:r/>
    </w:p>
    <w:p>
      <w:pPr>
        <w:ind w:right="71"/>
        <w:spacing w:before="71" w:line="222" w:lineRule="auto"/>
        <w:jc w:val="right"/>
        <w:rPr>
          <w:rFonts w:ascii="SimSun" w:hAnsi="SimSun" w:eastAsia="SimSun" w:cs="SimSun"/>
          <w:sz w:val="22"/>
          <w:szCs w:val="22"/>
        </w:rPr>
      </w:pPr>
      <w:r>
        <w:rPr>
          <w:rFonts w:ascii="SimHei" w:hAnsi="SimHei" w:eastAsia="SimHei" w:cs="SimHei"/>
          <w:sz w:val="22"/>
          <w:szCs w:val="22"/>
          <w:color w:val="0E81CE"/>
          <w:spacing w:val="-16"/>
        </w:rPr>
        <w:t>第五章</w:t>
      </w:r>
      <w:r>
        <w:rPr>
          <w:rFonts w:ascii="SimHei" w:hAnsi="SimHei" w:eastAsia="SimHei" w:cs="SimHei"/>
          <w:sz w:val="22"/>
          <w:szCs w:val="22"/>
          <w:color w:val="0E81CE"/>
          <w:spacing w:val="60"/>
        </w:rPr>
        <w:t xml:space="preserve"> </w:t>
      </w:r>
      <w:r>
        <w:rPr>
          <w:rFonts w:ascii="SimHei" w:hAnsi="SimHei" w:eastAsia="SimHei" w:cs="SimHei"/>
          <w:sz w:val="22"/>
          <w:szCs w:val="22"/>
          <w:color w:val="0E81CE"/>
          <w:spacing w:val="-16"/>
        </w:rPr>
        <w:t>心</w:t>
      </w:r>
      <w:r>
        <w:rPr>
          <w:rFonts w:ascii="SimHei" w:hAnsi="SimHei" w:eastAsia="SimHei" w:cs="SimHei"/>
          <w:sz w:val="22"/>
          <w:szCs w:val="22"/>
          <w:color w:val="0E81CE"/>
          <w:spacing w:val="-38"/>
        </w:rPr>
        <w:t xml:space="preserve"> </w:t>
      </w:r>
      <w:r>
        <w:rPr>
          <w:rFonts w:ascii="SimHei" w:hAnsi="SimHei" w:eastAsia="SimHei" w:cs="SimHei"/>
          <w:sz w:val="22"/>
          <w:szCs w:val="22"/>
          <w:color w:val="0E81CE"/>
          <w:spacing w:val="-16"/>
        </w:rPr>
        <w:t>理</w:t>
      </w:r>
      <w:r>
        <w:rPr>
          <w:rFonts w:ascii="SimHei" w:hAnsi="SimHei" w:eastAsia="SimHei" w:cs="SimHei"/>
          <w:sz w:val="22"/>
          <w:szCs w:val="22"/>
          <w:color w:val="0E81CE"/>
          <w:spacing w:val="-37"/>
        </w:rPr>
        <w:t xml:space="preserve"> </w:t>
      </w:r>
      <w:r>
        <w:rPr>
          <w:rFonts w:ascii="SimHei" w:hAnsi="SimHei" w:eastAsia="SimHei" w:cs="SimHei"/>
          <w:sz w:val="22"/>
          <w:szCs w:val="22"/>
          <w:color w:val="0E81CE"/>
          <w:spacing w:val="-16"/>
        </w:rPr>
        <w:t>评</w:t>
      </w:r>
      <w:r>
        <w:rPr>
          <w:rFonts w:ascii="SimHei" w:hAnsi="SimHei" w:eastAsia="SimHei" w:cs="SimHei"/>
          <w:sz w:val="22"/>
          <w:szCs w:val="22"/>
          <w:color w:val="0E81CE"/>
          <w:spacing w:val="-38"/>
        </w:rPr>
        <w:t xml:space="preserve"> </w:t>
      </w:r>
      <w:r>
        <w:rPr>
          <w:rFonts w:ascii="SimHei" w:hAnsi="SimHei" w:eastAsia="SimHei" w:cs="SimHei"/>
          <w:sz w:val="22"/>
          <w:szCs w:val="22"/>
          <w:color w:val="0E81CE"/>
          <w:spacing w:val="-16"/>
        </w:rPr>
        <w:t>估</w:t>
      </w:r>
      <w:r>
        <w:rPr>
          <w:rFonts w:ascii="SimHei" w:hAnsi="SimHei" w:eastAsia="SimHei" w:cs="SimHei"/>
          <w:sz w:val="22"/>
          <w:szCs w:val="22"/>
          <w:color w:val="0E81CE"/>
          <w:spacing w:val="7"/>
        </w:rPr>
        <w:t xml:space="preserve">       </w:t>
      </w:r>
      <w:r>
        <w:rPr>
          <w:rFonts w:ascii="SimSun" w:hAnsi="SimSun" w:eastAsia="SimSun" w:cs="SimSun"/>
          <w:sz w:val="22"/>
          <w:szCs w:val="22"/>
          <w:b/>
          <w:bCs/>
          <w:color w:val="007DDD"/>
          <w:spacing w:val="-16"/>
          <w:position w:val="-1"/>
        </w:rPr>
        <w:t>91</w:t>
      </w:r>
    </w:p>
    <w:p>
      <w:pPr>
        <w:spacing w:line="300" w:lineRule="auto"/>
        <w:rPr>
          <w:rFonts w:ascii="Arial"/>
          <w:sz w:val="21"/>
        </w:rPr>
      </w:pPr>
      <w:r/>
    </w:p>
    <w:p>
      <w:pPr>
        <w:ind w:right="1110" w:firstLine="429"/>
        <w:spacing w:before="72" w:line="264" w:lineRule="auto"/>
        <w:rPr>
          <w:rFonts w:ascii="SimSun" w:hAnsi="SimSun" w:eastAsia="SimSun" w:cs="SimSun"/>
          <w:sz w:val="22"/>
          <w:szCs w:val="22"/>
        </w:rPr>
      </w:pPr>
      <w:r>
        <w:rPr>
          <w:rFonts w:ascii="SimSun" w:hAnsi="SimSun" w:eastAsia="SimSun" w:cs="SimSun"/>
          <w:sz w:val="22"/>
          <w:szCs w:val="22"/>
          <w:spacing w:val="-16"/>
        </w:rPr>
        <w:t>SCL-90的具体分析指标有：①总分：将所有项目评分相加，即得到的总分；②阳性项目数：大于或</w:t>
      </w:r>
      <w:r>
        <w:rPr>
          <w:rFonts w:ascii="SimSun" w:hAnsi="SimSun" w:eastAsia="SimSun" w:cs="SimSun"/>
          <w:sz w:val="22"/>
          <w:szCs w:val="22"/>
          <w:spacing w:val="14"/>
        </w:rPr>
        <w:t xml:space="preserve"> </w:t>
      </w:r>
      <w:r>
        <w:rPr>
          <w:rFonts w:ascii="SimSun" w:hAnsi="SimSun" w:eastAsia="SimSun" w:cs="SimSun"/>
          <w:sz w:val="22"/>
          <w:szCs w:val="22"/>
          <w:spacing w:val="-14"/>
        </w:rPr>
        <w:t>等于2的项目数；③因子数：将各因子的项目评分相加得因</w:t>
      </w:r>
      <w:r>
        <w:rPr>
          <w:rFonts w:ascii="SimSun" w:hAnsi="SimSun" w:eastAsia="SimSun" w:cs="SimSun"/>
          <w:sz w:val="22"/>
          <w:szCs w:val="22"/>
          <w:spacing w:val="-15"/>
        </w:rPr>
        <w:t>子粗分，再将因子粗分除以因子项目数，即</w:t>
      </w:r>
      <w:r>
        <w:rPr>
          <w:rFonts w:ascii="SimSun" w:hAnsi="SimSun" w:eastAsia="SimSun" w:cs="SimSun"/>
          <w:sz w:val="22"/>
          <w:szCs w:val="22"/>
        </w:rPr>
        <w:t xml:space="preserve"> </w:t>
      </w:r>
      <w:r>
        <w:rPr>
          <w:rFonts w:ascii="SimSun" w:hAnsi="SimSun" w:eastAsia="SimSun" w:cs="SimSun"/>
          <w:sz w:val="22"/>
          <w:szCs w:val="22"/>
          <w:spacing w:val="-10"/>
        </w:rPr>
        <w:t>得到因子分。</w:t>
      </w:r>
    </w:p>
    <w:p>
      <w:pPr>
        <w:ind w:right="1152" w:firstLine="429"/>
        <w:spacing w:before="87" w:line="261" w:lineRule="auto"/>
        <w:rPr>
          <w:rFonts w:ascii="SimSun" w:hAnsi="SimSun" w:eastAsia="SimSun" w:cs="SimSun"/>
          <w:sz w:val="22"/>
          <w:szCs w:val="22"/>
        </w:rPr>
      </w:pPr>
      <w:r>
        <w:rPr>
          <w:rFonts w:ascii="SimSun" w:hAnsi="SimSun" w:eastAsia="SimSun" w:cs="SimSun"/>
          <w:sz w:val="22"/>
          <w:szCs w:val="22"/>
          <w:spacing w:val="-18"/>
        </w:rPr>
        <w:t>根据总分、阳性项目数、因子分等评分结果情况，判定是否有阳性症状及其严重程度，或是否需进</w:t>
      </w:r>
      <w:r>
        <w:rPr>
          <w:rFonts w:ascii="SimSun" w:hAnsi="SimSun" w:eastAsia="SimSun" w:cs="SimSun"/>
          <w:sz w:val="22"/>
          <w:szCs w:val="22"/>
          <w:spacing w:val="10"/>
        </w:rPr>
        <w:t xml:space="preserve"> </w:t>
      </w:r>
      <w:r>
        <w:rPr>
          <w:rFonts w:ascii="SimSun" w:hAnsi="SimSun" w:eastAsia="SimSun" w:cs="SimSun"/>
          <w:sz w:val="22"/>
          <w:szCs w:val="22"/>
          <w:spacing w:val="-17"/>
        </w:rPr>
        <w:t>一步检查。因子分越高，反映症状越多，障碍越严重。</w:t>
      </w:r>
    </w:p>
    <w:p>
      <w:pPr>
        <w:ind w:left="429"/>
        <w:spacing w:before="79" w:line="219" w:lineRule="auto"/>
        <w:rPr>
          <w:rFonts w:ascii="SimSun" w:hAnsi="SimSun" w:eastAsia="SimSun" w:cs="SimSun"/>
          <w:sz w:val="22"/>
          <w:szCs w:val="22"/>
        </w:rPr>
      </w:pPr>
      <w:r>
        <w:rPr>
          <w:rFonts w:ascii="SimSun" w:hAnsi="SimSun" w:eastAsia="SimSun" w:cs="SimSun"/>
          <w:sz w:val="22"/>
          <w:szCs w:val="22"/>
          <w:spacing w:val="-14"/>
        </w:rPr>
        <w:t>10个因子的定义、项目数及其含义：</w:t>
      </w:r>
    </w:p>
    <w:p>
      <w:pPr>
        <w:ind w:left="429"/>
        <w:spacing w:before="69" w:line="219" w:lineRule="auto"/>
        <w:rPr>
          <w:rFonts w:ascii="SimSun" w:hAnsi="SimSun" w:eastAsia="SimSun" w:cs="SimSun"/>
          <w:sz w:val="22"/>
          <w:szCs w:val="22"/>
        </w:rPr>
      </w:pPr>
      <w:r>
        <w:rPr>
          <w:rFonts w:ascii="SimSun" w:hAnsi="SimSun" w:eastAsia="SimSun" w:cs="SimSun"/>
          <w:sz w:val="22"/>
          <w:szCs w:val="22"/>
          <w:spacing w:val="-28"/>
        </w:rPr>
        <w:t>躯体化：包括1、4、12、27、40、42、48、49、52、53、56、58共12项，主要反映主观的身体不舒适感。</w:t>
      </w:r>
    </w:p>
    <w:p>
      <w:pPr>
        <w:ind w:left="429"/>
        <w:spacing w:before="69" w:line="219" w:lineRule="auto"/>
        <w:rPr>
          <w:rFonts w:ascii="SimSun" w:hAnsi="SimSun" w:eastAsia="SimSun" w:cs="SimSun"/>
          <w:sz w:val="22"/>
          <w:szCs w:val="22"/>
        </w:rPr>
      </w:pPr>
      <w:r>
        <w:rPr>
          <w:rFonts w:ascii="SimSun" w:hAnsi="SimSun" w:eastAsia="SimSun" w:cs="SimSun"/>
          <w:sz w:val="22"/>
          <w:szCs w:val="22"/>
          <w:spacing w:val="-28"/>
        </w:rPr>
        <w:t>强迫：包括3、9、10、28、38、45、</w:t>
      </w:r>
      <w:r>
        <w:rPr>
          <w:rFonts w:ascii="SimSun" w:hAnsi="SimSun" w:eastAsia="SimSun" w:cs="SimSun"/>
          <w:sz w:val="22"/>
          <w:szCs w:val="22"/>
          <w:spacing w:val="-29"/>
        </w:rPr>
        <w:t>46、51、55、65共10项，主要反映强迫症状。</w:t>
      </w:r>
    </w:p>
    <w:p>
      <w:pPr>
        <w:ind w:left="429"/>
        <w:spacing w:before="69" w:line="219" w:lineRule="auto"/>
        <w:rPr>
          <w:rFonts w:ascii="SimSun" w:hAnsi="SimSun" w:eastAsia="SimSun" w:cs="SimSun"/>
          <w:sz w:val="22"/>
          <w:szCs w:val="22"/>
        </w:rPr>
      </w:pPr>
      <w:r>
        <w:rPr>
          <w:rFonts w:ascii="SimSun" w:hAnsi="SimSun" w:eastAsia="SimSun" w:cs="SimSun"/>
          <w:sz w:val="22"/>
          <w:szCs w:val="22"/>
          <w:spacing w:val="-24"/>
        </w:rPr>
        <w:t>人际敏感：包括6、21、34、36、37、41、61、69、73共9项，主要反</w:t>
      </w:r>
      <w:r>
        <w:rPr>
          <w:rFonts w:ascii="SimSun" w:hAnsi="SimSun" w:eastAsia="SimSun" w:cs="SimSun"/>
          <w:sz w:val="22"/>
          <w:szCs w:val="22"/>
          <w:spacing w:val="-25"/>
        </w:rPr>
        <w:t>映个人的不自在感和自卑感。</w:t>
      </w:r>
    </w:p>
    <w:p>
      <w:pPr>
        <w:ind w:left="429"/>
        <w:spacing w:before="69" w:line="219" w:lineRule="auto"/>
        <w:rPr>
          <w:rFonts w:ascii="SimSun" w:hAnsi="SimSun" w:eastAsia="SimSun" w:cs="SimSun"/>
          <w:sz w:val="22"/>
          <w:szCs w:val="22"/>
        </w:rPr>
      </w:pPr>
      <w:r>
        <w:rPr>
          <w:rFonts w:ascii="SimSun" w:hAnsi="SimSun" w:eastAsia="SimSun" w:cs="SimSun"/>
          <w:sz w:val="22"/>
          <w:szCs w:val="22"/>
          <w:spacing w:val="-30"/>
        </w:rPr>
        <w:t>抑郁：包括5、14、15、20、22、26、29、30、31、32、54、71、79共13项</w:t>
      </w:r>
      <w:r>
        <w:rPr>
          <w:rFonts w:ascii="SimSun" w:hAnsi="SimSun" w:eastAsia="SimSun" w:cs="SimSun"/>
          <w:sz w:val="22"/>
          <w:szCs w:val="22"/>
          <w:spacing w:val="-31"/>
        </w:rPr>
        <w:t>，主要反映抑郁症状。</w:t>
      </w:r>
    </w:p>
    <w:p>
      <w:pPr>
        <w:ind w:left="429"/>
        <w:spacing w:before="67" w:line="219" w:lineRule="auto"/>
        <w:rPr>
          <w:rFonts w:ascii="SimSun" w:hAnsi="SimSun" w:eastAsia="SimSun" w:cs="SimSun"/>
          <w:sz w:val="22"/>
          <w:szCs w:val="22"/>
        </w:rPr>
      </w:pPr>
      <w:r>
        <w:rPr>
          <w:rFonts w:ascii="SimSun" w:hAnsi="SimSun" w:eastAsia="SimSun" w:cs="SimSun"/>
          <w:sz w:val="22"/>
          <w:szCs w:val="22"/>
          <w:spacing w:val="-28"/>
        </w:rPr>
        <w:t>焦虑：包括2、17、23、33、39、57、72、78、80、86共10项，主要反映焦虑症状。</w:t>
      </w:r>
    </w:p>
    <w:p>
      <w:pPr>
        <w:ind w:left="429"/>
        <w:spacing w:before="71" w:line="219" w:lineRule="auto"/>
        <w:rPr>
          <w:rFonts w:ascii="SimSun" w:hAnsi="SimSun" w:eastAsia="SimSun" w:cs="SimSun"/>
          <w:sz w:val="22"/>
          <w:szCs w:val="22"/>
        </w:rPr>
      </w:pPr>
      <w:r>
        <w:rPr>
          <w:rFonts w:ascii="SimSun" w:hAnsi="SimSun" w:eastAsia="SimSun" w:cs="SimSun"/>
          <w:sz w:val="22"/>
          <w:szCs w:val="22"/>
          <w:spacing w:val="-23"/>
        </w:rPr>
        <w:t>敌意：包括11、24、63、67、74、81共6项，主要反</w:t>
      </w:r>
      <w:r>
        <w:rPr>
          <w:rFonts w:ascii="SimSun" w:hAnsi="SimSun" w:eastAsia="SimSun" w:cs="SimSun"/>
          <w:sz w:val="22"/>
          <w:szCs w:val="22"/>
          <w:spacing w:val="-24"/>
        </w:rPr>
        <w:t>映敌对表现。</w:t>
      </w:r>
    </w:p>
    <w:p>
      <w:pPr>
        <w:ind w:left="429"/>
        <w:spacing w:before="69" w:line="219" w:lineRule="auto"/>
        <w:rPr>
          <w:rFonts w:ascii="SimSun" w:hAnsi="SimSun" w:eastAsia="SimSun" w:cs="SimSun"/>
          <w:sz w:val="22"/>
          <w:szCs w:val="22"/>
        </w:rPr>
      </w:pPr>
      <w:r>
        <w:rPr>
          <w:rFonts w:ascii="SimSun" w:hAnsi="SimSun" w:eastAsia="SimSun" w:cs="SimSun"/>
          <w:sz w:val="22"/>
          <w:szCs w:val="22"/>
          <w:spacing w:val="-25"/>
        </w:rPr>
        <w:t>恐怖：包括13、25、47、50、70、75、82共7项，主要反映恐惧症状。</w:t>
      </w:r>
    </w:p>
    <w:p>
      <w:pPr>
        <w:ind w:left="429"/>
        <w:spacing w:before="67" w:line="219" w:lineRule="auto"/>
        <w:rPr>
          <w:rFonts w:ascii="SimSun" w:hAnsi="SimSun" w:eastAsia="SimSun" w:cs="SimSun"/>
          <w:sz w:val="22"/>
          <w:szCs w:val="22"/>
        </w:rPr>
      </w:pPr>
      <w:r>
        <w:rPr>
          <w:rFonts w:ascii="SimSun" w:hAnsi="SimSun" w:eastAsia="SimSun" w:cs="SimSun"/>
          <w:sz w:val="22"/>
          <w:szCs w:val="22"/>
          <w:spacing w:val="-20"/>
        </w:rPr>
        <w:t>偏执：包括8、18、43、68、76、83共6项，主</w:t>
      </w:r>
      <w:r>
        <w:rPr>
          <w:rFonts w:ascii="SimSun" w:hAnsi="SimSun" w:eastAsia="SimSun" w:cs="SimSun"/>
          <w:sz w:val="22"/>
          <w:szCs w:val="22"/>
          <w:spacing w:val="-21"/>
        </w:rPr>
        <w:t>要反映猜疑和关系妄想等精神症状。</w:t>
      </w:r>
    </w:p>
    <w:p>
      <w:pPr>
        <w:ind w:right="1150" w:firstLine="429"/>
        <w:spacing w:before="71" w:line="248" w:lineRule="auto"/>
        <w:rPr>
          <w:rFonts w:ascii="SimSun" w:hAnsi="SimSun" w:eastAsia="SimSun" w:cs="SimSun"/>
          <w:sz w:val="22"/>
          <w:szCs w:val="22"/>
        </w:rPr>
      </w:pPr>
      <w:r>
        <w:rPr>
          <w:rFonts w:ascii="SimSun" w:hAnsi="SimSun" w:eastAsia="SimSun" w:cs="SimSun"/>
          <w:sz w:val="22"/>
          <w:szCs w:val="22"/>
          <w:spacing w:val="-27"/>
        </w:rPr>
        <w:t>精神病性：包括7、16、35、62、77、84、85、87、88、90共10项，主要反映幻听、被控制感等精神分裂症</w:t>
      </w:r>
      <w:r>
        <w:rPr>
          <w:rFonts w:ascii="SimSun" w:hAnsi="SimSun" w:eastAsia="SimSun" w:cs="SimSun"/>
          <w:sz w:val="22"/>
          <w:szCs w:val="22"/>
          <w:spacing w:val="7"/>
        </w:rPr>
        <w:t xml:space="preserve"> </w:t>
      </w:r>
      <w:r>
        <w:rPr>
          <w:rFonts w:ascii="SimSun" w:hAnsi="SimSun" w:eastAsia="SimSun" w:cs="SimSun"/>
          <w:sz w:val="22"/>
          <w:szCs w:val="22"/>
          <w:spacing w:val="-9"/>
        </w:rPr>
        <w:t>症状。</w:t>
      </w:r>
    </w:p>
    <w:p>
      <w:pPr>
        <w:ind w:left="429"/>
        <w:spacing w:before="187" w:line="219" w:lineRule="auto"/>
        <w:rPr>
          <w:rFonts w:ascii="SimSun" w:hAnsi="SimSun" w:eastAsia="SimSun" w:cs="SimSun"/>
          <w:sz w:val="22"/>
          <w:szCs w:val="22"/>
        </w:rPr>
      </w:pPr>
      <w:r>
        <w:rPr>
          <w:rFonts w:ascii="SimSun" w:hAnsi="SimSun" w:eastAsia="SimSun" w:cs="SimSun"/>
          <w:sz w:val="22"/>
          <w:szCs w:val="22"/>
          <w:spacing w:val="-24"/>
        </w:rPr>
        <w:t>附加项：包括19、44、59、60、64、66、89共7项，主要反映睡眠和饮食情况。</w:t>
      </w:r>
    </w:p>
    <w:p>
      <w:pPr>
        <w:ind w:left="2812"/>
        <w:spacing w:before="216" w:line="219" w:lineRule="auto"/>
        <w:rPr>
          <w:rFonts w:ascii="SimSun" w:hAnsi="SimSun" w:eastAsia="SimSun" w:cs="SimSun"/>
          <w:sz w:val="20"/>
          <w:szCs w:val="20"/>
        </w:rPr>
      </w:pPr>
      <w:r>
        <w:rPr>
          <w:rFonts w:ascii="SimSun" w:hAnsi="SimSun" w:eastAsia="SimSun" w:cs="SimSun"/>
          <w:sz w:val="20"/>
          <w:szCs w:val="20"/>
          <w:b/>
          <w:bCs/>
        </w:rPr>
        <w:t>[附]</w:t>
      </w:r>
      <w:r>
        <w:rPr>
          <w:rFonts w:ascii="SimSun" w:hAnsi="SimSun" w:eastAsia="SimSun" w:cs="SimSun"/>
          <w:sz w:val="20"/>
          <w:szCs w:val="20"/>
          <w:spacing w:val="34"/>
        </w:rPr>
        <w:t xml:space="preserve"> </w:t>
      </w:r>
      <w:r>
        <w:rPr>
          <w:rFonts w:ascii="SimSun" w:hAnsi="SimSun" w:eastAsia="SimSun" w:cs="SimSun"/>
          <w:sz w:val="20"/>
          <w:szCs w:val="20"/>
          <w:b/>
          <w:bCs/>
        </w:rPr>
        <w:t>90项症状自评量表(SCL-90)的内容</w:t>
      </w:r>
    </w:p>
    <w:p>
      <w:pPr>
        <w:spacing w:line="96" w:lineRule="exact"/>
        <w:rPr/>
      </w:pPr>
      <w:r/>
    </w:p>
    <w:p>
      <w:pPr>
        <w:sectPr>
          <w:pgSz w:w="11900" w:h="16840"/>
          <w:pgMar w:top="400" w:right="570" w:bottom="0" w:left="1050" w:header="0" w:footer="0" w:gutter="0"/>
          <w:cols w:equalWidth="0" w:num="1">
            <w:col w:w="10280" w:space="0"/>
          </w:cols>
        </w:sectPr>
        <w:rPr/>
      </w:pPr>
    </w:p>
    <w:p>
      <w:pPr>
        <w:ind w:left="189"/>
        <w:spacing w:before="1" w:line="219" w:lineRule="auto"/>
        <w:rPr>
          <w:rFonts w:ascii="SimSun" w:hAnsi="SimSun" w:eastAsia="SimSun" w:cs="SimSun"/>
          <w:sz w:val="20"/>
          <w:szCs w:val="20"/>
        </w:rPr>
      </w:pPr>
      <w:r>
        <w:rPr>
          <w:rFonts w:ascii="SimSun" w:hAnsi="SimSun" w:eastAsia="SimSun" w:cs="SimSun"/>
          <w:sz w:val="20"/>
          <w:szCs w:val="20"/>
          <w:spacing w:val="4"/>
        </w:rPr>
        <w:t>1.头痛</w:t>
      </w:r>
    </w:p>
    <w:p>
      <w:pPr>
        <w:ind w:left="169"/>
        <w:spacing w:before="92" w:line="219" w:lineRule="auto"/>
        <w:rPr>
          <w:rFonts w:ascii="SimSun" w:hAnsi="SimSun" w:eastAsia="SimSun" w:cs="SimSun"/>
          <w:sz w:val="20"/>
          <w:szCs w:val="20"/>
        </w:rPr>
      </w:pPr>
      <w:r>
        <w:rPr>
          <w:rFonts w:ascii="SimSun" w:hAnsi="SimSun" w:eastAsia="SimSun" w:cs="SimSun"/>
          <w:sz w:val="20"/>
          <w:szCs w:val="20"/>
          <w:spacing w:val="-10"/>
        </w:rPr>
        <w:t>2.神经过敏，心中不踏实</w:t>
      </w:r>
    </w:p>
    <w:p>
      <w:pPr>
        <w:ind w:left="189"/>
        <w:spacing w:before="63" w:line="330" w:lineRule="exact"/>
        <w:rPr>
          <w:rFonts w:ascii="SimSun" w:hAnsi="SimSun" w:eastAsia="SimSun" w:cs="SimSun"/>
          <w:sz w:val="20"/>
          <w:szCs w:val="20"/>
        </w:rPr>
      </w:pPr>
      <w:r>
        <w:rPr>
          <w:rFonts w:ascii="SimSun" w:hAnsi="SimSun" w:eastAsia="SimSun" w:cs="SimSun"/>
          <w:sz w:val="20"/>
          <w:szCs w:val="20"/>
          <w:spacing w:val="-6"/>
          <w:position w:val="9"/>
        </w:rPr>
        <w:t>3.头脑中有不必要的想法或字句盘旋</w:t>
      </w:r>
    </w:p>
    <w:p>
      <w:pPr>
        <w:ind w:left="169"/>
        <w:spacing w:line="219" w:lineRule="auto"/>
        <w:rPr>
          <w:rFonts w:ascii="SimSun" w:hAnsi="SimSun" w:eastAsia="SimSun" w:cs="SimSun"/>
          <w:sz w:val="20"/>
          <w:szCs w:val="20"/>
        </w:rPr>
      </w:pPr>
      <w:r>
        <w:rPr>
          <w:rFonts w:ascii="SimSun" w:hAnsi="SimSun" w:eastAsia="SimSun" w:cs="SimSun"/>
          <w:sz w:val="20"/>
          <w:szCs w:val="20"/>
          <w:spacing w:val="3"/>
        </w:rPr>
        <w:t>4.头昏或昏倒</w:t>
      </w:r>
    </w:p>
    <w:p>
      <w:pPr>
        <w:ind w:left="189"/>
        <w:spacing w:before="63" w:line="330" w:lineRule="exact"/>
        <w:rPr>
          <w:rFonts w:ascii="SimSun" w:hAnsi="SimSun" w:eastAsia="SimSun" w:cs="SimSun"/>
          <w:sz w:val="20"/>
          <w:szCs w:val="20"/>
        </w:rPr>
      </w:pPr>
      <w:r>
        <w:rPr>
          <w:rFonts w:ascii="SimSun" w:hAnsi="SimSun" w:eastAsia="SimSun" w:cs="SimSun"/>
          <w:sz w:val="20"/>
          <w:szCs w:val="20"/>
          <w:spacing w:val="-4"/>
          <w:position w:val="9"/>
        </w:rPr>
        <w:t>5.对异性的兴趣减退</w:t>
      </w:r>
    </w:p>
    <w:p>
      <w:pPr>
        <w:ind w:left="189"/>
        <w:spacing w:line="219" w:lineRule="auto"/>
        <w:rPr>
          <w:rFonts w:ascii="SimSun" w:hAnsi="SimSun" w:eastAsia="SimSun" w:cs="SimSun"/>
          <w:sz w:val="20"/>
          <w:szCs w:val="20"/>
        </w:rPr>
      </w:pPr>
      <w:r>
        <w:rPr>
          <w:rFonts w:ascii="SimSun" w:hAnsi="SimSun" w:eastAsia="SimSun" w:cs="SimSun"/>
          <w:sz w:val="20"/>
          <w:szCs w:val="20"/>
          <w:spacing w:val="-4"/>
        </w:rPr>
        <w:t>6.对旁人责备求全</w:t>
      </w:r>
    </w:p>
    <w:p>
      <w:pPr>
        <w:ind w:left="189"/>
        <w:spacing w:before="83" w:line="310" w:lineRule="exact"/>
        <w:rPr>
          <w:rFonts w:ascii="SimSun" w:hAnsi="SimSun" w:eastAsia="SimSun" w:cs="SimSun"/>
          <w:sz w:val="20"/>
          <w:szCs w:val="20"/>
        </w:rPr>
      </w:pPr>
      <w:r>
        <w:rPr>
          <w:rFonts w:ascii="SimSun" w:hAnsi="SimSun" w:eastAsia="SimSun" w:cs="SimSun"/>
          <w:sz w:val="20"/>
          <w:szCs w:val="20"/>
          <w:spacing w:val="-4"/>
          <w:position w:val="8"/>
        </w:rPr>
        <w:t>7.感到别人能控制您的思想</w:t>
      </w:r>
    </w:p>
    <w:p>
      <w:pPr>
        <w:ind w:left="149"/>
        <w:spacing w:line="220" w:lineRule="auto"/>
        <w:rPr>
          <w:rFonts w:ascii="SimSun" w:hAnsi="SimSun" w:eastAsia="SimSun" w:cs="SimSun"/>
          <w:sz w:val="20"/>
          <w:szCs w:val="20"/>
        </w:rPr>
      </w:pPr>
      <w:r>
        <w:rPr>
          <w:rFonts w:ascii="SimSun" w:hAnsi="SimSun" w:eastAsia="SimSun" w:cs="SimSun"/>
          <w:sz w:val="20"/>
          <w:szCs w:val="20"/>
          <w:spacing w:val="-1"/>
        </w:rPr>
        <w:t>8.责怪自己制造麻烦</w:t>
      </w:r>
    </w:p>
    <w:p>
      <w:pPr>
        <w:ind w:left="169"/>
        <w:spacing w:before="82" w:line="220" w:lineRule="auto"/>
        <w:rPr>
          <w:rFonts w:ascii="SimSun" w:hAnsi="SimSun" w:eastAsia="SimSun" w:cs="SimSun"/>
          <w:sz w:val="20"/>
          <w:szCs w:val="20"/>
        </w:rPr>
      </w:pPr>
      <w:r>
        <w:rPr>
          <w:rFonts w:ascii="SimSun" w:hAnsi="SimSun" w:eastAsia="SimSun" w:cs="SimSun"/>
          <w:sz w:val="20"/>
          <w:szCs w:val="20"/>
          <w:spacing w:val="11"/>
        </w:rPr>
        <w:t>9.忘性大</w:t>
      </w:r>
    </w:p>
    <w:p>
      <w:pPr>
        <w:ind w:left="199"/>
        <w:spacing w:before="71" w:line="320" w:lineRule="exact"/>
        <w:rPr>
          <w:rFonts w:ascii="SimSun" w:hAnsi="SimSun" w:eastAsia="SimSun" w:cs="SimSun"/>
          <w:sz w:val="20"/>
          <w:szCs w:val="20"/>
        </w:rPr>
      </w:pPr>
      <w:r>
        <w:rPr>
          <w:rFonts w:ascii="SimSun" w:hAnsi="SimSun" w:eastAsia="SimSun" w:cs="SimSun"/>
          <w:sz w:val="20"/>
          <w:szCs w:val="20"/>
          <w:spacing w:val="-8"/>
          <w:position w:val="8"/>
        </w:rPr>
        <w:t>10.担心自己的衣饰整及仪态的端正</w:t>
      </w:r>
    </w:p>
    <w:p>
      <w:pPr>
        <w:ind w:left="189"/>
        <w:spacing w:before="1" w:line="220" w:lineRule="auto"/>
        <w:rPr>
          <w:rFonts w:ascii="SimSun" w:hAnsi="SimSun" w:eastAsia="SimSun" w:cs="SimSun"/>
          <w:sz w:val="20"/>
          <w:szCs w:val="20"/>
        </w:rPr>
      </w:pPr>
      <w:r>
        <w:rPr>
          <w:rFonts w:ascii="SimSun" w:hAnsi="SimSun" w:eastAsia="SimSun" w:cs="SimSun"/>
          <w:sz w:val="20"/>
          <w:szCs w:val="20"/>
          <w:spacing w:val="-3"/>
        </w:rPr>
        <w:t>11.容易烦恼和激动</w:t>
      </w:r>
    </w:p>
    <w:p>
      <w:pPr>
        <w:ind w:left="189"/>
        <w:spacing w:before="72" w:line="221" w:lineRule="auto"/>
        <w:rPr>
          <w:rFonts w:ascii="SimSun" w:hAnsi="SimSun" w:eastAsia="SimSun" w:cs="SimSun"/>
          <w:sz w:val="20"/>
          <w:szCs w:val="20"/>
        </w:rPr>
      </w:pPr>
      <w:r>
        <w:rPr>
          <w:rFonts w:ascii="SimSun" w:hAnsi="SimSun" w:eastAsia="SimSun" w:cs="SimSun"/>
          <w:sz w:val="20"/>
          <w:szCs w:val="20"/>
          <w:spacing w:val="5"/>
        </w:rPr>
        <w:t>12.胸痛</w:t>
      </w:r>
    </w:p>
    <w:p>
      <w:pPr>
        <w:ind w:left="199"/>
        <w:spacing w:before="69" w:line="219" w:lineRule="auto"/>
        <w:rPr>
          <w:rFonts w:ascii="SimSun" w:hAnsi="SimSun" w:eastAsia="SimSun" w:cs="SimSun"/>
          <w:sz w:val="20"/>
          <w:szCs w:val="20"/>
        </w:rPr>
      </w:pPr>
      <w:r>
        <w:rPr>
          <w:rFonts w:ascii="SimSun" w:hAnsi="SimSun" w:eastAsia="SimSun" w:cs="SimSun"/>
          <w:sz w:val="20"/>
          <w:szCs w:val="20"/>
          <w:spacing w:val="-6"/>
        </w:rPr>
        <w:t>13.害怕空旷的场所或街道</w:t>
      </w:r>
    </w:p>
    <w:p>
      <w:pPr>
        <w:ind w:left="199"/>
        <w:spacing w:before="82" w:line="321" w:lineRule="exact"/>
        <w:rPr>
          <w:rFonts w:ascii="SimSun" w:hAnsi="SimSun" w:eastAsia="SimSun" w:cs="SimSun"/>
          <w:sz w:val="20"/>
          <w:szCs w:val="20"/>
        </w:rPr>
      </w:pPr>
      <w:r>
        <w:rPr>
          <w:rFonts w:ascii="SimSun" w:hAnsi="SimSun" w:eastAsia="SimSun" w:cs="SimSun"/>
          <w:sz w:val="20"/>
          <w:szCs w:val="20"/>
          <w:spacing w:val="-13"/>
          <w:position w:val="8"/>
        </w:rPr>
        <w:t>14.感到自己的精力下降，活动减慢</w:t>
      </w:r>
    </w:p>
    <w:p>
      <w:pPr>
        <w:ind w:left="199"/>
        <w:spacing w:line="219" w:lineRule="auto"/>
        <w:rPr>
          <w:rFonts w:ascii="SimSun" w:hAnsi="SimSun" w:eastAsia="SimSun" w:cs="SimSun"/>
          <w:sz w:val="20"/>
          <w:szCs w:val="20"/>
        </w:rPr>
      </w:pPr>
      <w:r>
        <w:rPr>
          <w:rFonts w:ascii="SimSun" w:hAnsi="SimSun" w:eastAsia="SimSun" w:cs="SimSun"/>
          <w:sz w:val="20"/>
          <w:szCs w:val="20"/>
          <w:spacing w:val="-5"/>
        </w:rPr>
        <w:t>15.想结束自己的生命</w:t>
      </w:r>
    </w:p>
    <w:p>
      <w:pPr>
        <w:ind w:left="189"/>
        <w:spacing w:before="72" w:line="311" w:lineRule="exact"/>
        <w:rPr>
          <w:rFonts w:ascii="SimSun" w:hAnsi="SimSun" w:eastAsia="SimSun" w:cs="SimSun"/>
          <w:sz w:val="20"/>
          <w:szCs w:val="20"/>
        </w:rPr>
      </w:pPr>
      <w:r>
        <w:rPr>
          <w:rFonts w:ascii="SimSun" w:hAnsi="SimSun" w:eastAsia="SimSun" w:cs="SimSun"/>
          <w:sz w:val="20"/>
          <w:szCs w:val="20"/>
          <w:spacing w:val="-6"/>
          <w:position w:val="8"/>
        </w:rPr>
        <w:t>16.听到旁人听不到的声音</w:t>
      </w:r>
    </w:p>
    <w:p>
      <w:pPr>
        <w:ind w:left="169"/>
        <w:spacing w:line="220" w:lineRule="auto"/>
        <w:rPr>
          <w:rFonts w:ascii="SimSun" w:hAnsi="SimSun" w:eastAsia="SimSun" w:cs="SimSun"/>
          <w:sz w:val="20"/>
          <w:szCs w:val="20"/>
        </w:rPr>
      </w:pPr>
      <w:r>
        <w:rPr>
          <w:rFonts w:ascii="SimSun" w:hAnsi="SimSun" w:eastAsia="SimSun" w:cs="SimSun"/>
          <w:sz w:val="20"/>
          <w:szCs w:val="20"/>
          <w:spacing w:val="7"/>
        </w:rPr>
        <w:t>17.发抖</w:t>
      </w:r>
    </w:p>
    <w:p>
      <w:pPr>
        <w:ind w:left="189"/>
        <w:spacing w:before="81" w:line="289" w:lineRule="exact"/>
        <w:rPr>
          <w:rFonts w:ascii="SimSun" w:hAnsi="SimSun" w:eastAsia="SimSun" w:cs="SimSun"/>
          <w:sz w:val="20"/>
          <w:szCs w:val="20"/>
        </w:rPr>
      </w:pPr>
      <w:r>
        <w:rPr>
          <w:rFonts w:ascii="SimSun" w:hAnsi="SimSun" w:eastAsia="SimSun" w:cs="SimSun"/>
          <w:sz w:val="20"/>
          <w:szCs w:val="20"/>
          <w:spacing w:val="-6"/>
          <w:position w:val="6"/>
        </w:rPr>
        <w:t>18.感到大多数人都不可信任</w:t>
      </w:r>
    </w:p>
    <w:p>
      <w:pPr>
        <w:ind w:left="189"/>
        <w:spacing w:before="1" w:line="218" w:lineRule="auto"/>
        <w:rPr>
          <w:rFonts w:ascii="SimSun" w:hAnsi="SimSun" w:eastAsia="SimSun" w:cs="SimSun"/>
          <w:sz w:val="20"/>
          <w:szCs w:val="20"/>
        </w:rPr>
      </w:pPr>
      <w:r>
        <w:rPr>
          <w:rFonts w:ascii="SimSun" w:hAnsi="SimSun" w:eastAsia="SimSun" w:cs="SimSun"/>
          <w:sz w:val="20"/>
          <w:szCs w:val="20"/>
          <w:spacing w:val="-2"/>
        </w:rPr>
        <w:t>19.胃口不好</w:t>
      </w:r>
    </w:p>
    <w:p>
      <w:pPr>
        <w:ind w:left="149"/>
        <w:spacing w:before="75" w:line="220" w:lineRule="auto"/>
        <w:rPr>
          <w:rFonts w:ascii="SimSun" w:hAnsi="SimSun" w:eastAsia="SimSun" w:cs="SimSun"/>
          <w:sz w:val="20"/>
          <w:szCs w:val="20"/>
        </w:rPr>
      </w:pPr>
      <w:r>
        <w:rPr>
          <w:rFonts w:ascii="SimSun" w:hAnsi="SimSun" w:eastAsia="SimSun" w:cs="SimSun"/>
          <w:sz w:val="20"/>
          <w:szCs w:val="20"/>
          <w:spacing w:val="-2"/>
        </w:rPr>
        <w:t>20.容易哭泣</w:t>
      </w:r>
    </w:p>
    <w:p>
      <w:pPr>
        <w:ind w:left="149"/>
        <w:spacing w:before="71" w:line="219" w:lineRule="auto"/>
        <w:rPr>
          <w:rFonts w:ascii="SimSun" w:hAnsi="SimSun" w:eastAsia="SimSun" w:cs="SimSun"/>
          <w:sz w:val="20"/>
          <w:szCs w:val="20"/>
        </w:rPr>
      </w:pPr>
      <w:r>
        <w:rPr>
          <w:rFonts w:ascii="SimSun" w:hAnsi="SimSun" w:eastAsia="SimSun" w:cs="SimSun"/>
          <w:sz w:val="20"/>
          <w:szCs w:val="20"/>
          <w:spacing w:val="-6"/>
        </w:rPr>
        <w:t>21.同异性相处时感到害羞不自在</w:t>
      </w:r>
    </w:p>
    <w:p>
      <w:pPr>
        <w:ind w:left="149"/>
        <w:spacing w:before="73" w:line="219" w:lineRule="auto"/>
        <w:rPr>
          <w:rFonts w:ascii="SimSun" w:hAnsi="SimSun" w:eastAsia="SimSun" w:cs="SimSun"/>
          <w:sz w:val="20"/>
          <w:szCs w:val="20"/>
        </w:rPr>
      </w:pPr>
      <w:r>
        <w:rPr>
          <w:rFonts w:ascii="SimSun" w:hAnsi="SimSun" w:eastAsia="SimSun" w:cs="SimSun"/>
          <w:sz w:val="20"/>
          <w:szCs w:val="20"/>
          <w:spacing w:val="-11"/>
        </w:rPr>
        <w:t>22.感到受骗、中了圈套或有人想抓住您</w:t>
      </w:r>
    </w:p>
    <w:p>
      <w:pPr>
        <w:ind w:left="149"/>
        <w:spacing w:before="73" w:line="309" w:lineRule="exact"/>
        <w:rPr>
          <w:rFonts w:ascii="SimSun" w:hAnsi="SimSun" w:eastAsia="SimSun" w:cs="SimSun"/>
          <w:sz w:val="20"/>
          <w:szCs w:val="20"/>
        </w:rPr>
      </w:pPr>
      <w:r>
        <w:rPr>
          <w:rFonts w:ascii="SimSun" w:hAnsi="SimSun" w:eastAsia="SimSun" w:cs="SimSun"/>
          <w:sz w:val="20"/>
          <w:szCs w:val="20"/>
          <w:spacing w:val="-6"/>
          <w:position w:val="7"/>
        </w:rPr>
        <w:t>23.无缘无故地突然感到害怕</w:t>
      </w:r>
    </w:p>
    <w:p>
      <w:pPr>
        <w:ind w:left="149"/>
        <w:spacing w:line="219" w:lineRule="auto"/>
        <w:rPr>
          <w:rFonts w:ascii="SimSun" w:hAnsi="SimSun" w:eastAsia="SimSun" w:cs="SimSun"/>
          <w:sz w:val="20"/>
          <w:szCs w:val="20"/>
        </w:rPr>
      </w:pPr>
      <w:r>
        <w:rPr>
          <w:rFonts w:ascii="SimSun" w:hAnsi="SimSun" w:eastAsia="SimSun" w:cs="SimSun"/>
          <w:sz w:val="20"/>
          <w:szCs w:val="20"/>
          <w:spacing w:val="-5"/>
        </w:rPr>
        <w:t>24.自己不能控制地大发脾气</w:t>
      </w:r>
    </w:p>
    <w:p>
      <w:pPr>
        <w:ind w:left="159"/>
        <w:spacing w:before="94" w:line="220" w:lineRule="auto"/>
        <w:rPr>
          <w:rFonts w:ascii="SimSun" w:hAnsi="SimSun" w:eastAsia="SimSun" w:cs="SimSun"/>
          <w:sz w:val="20"/>
          <w:szCs w:val="20"/>
        </w:rPr>
      </w:pPr>
      <w:r>
        <w:rPr>
          <w:rFonts w:ascii="SimSun" w:hAnsi="SimSun" w:eastAsia="SimSun" w:cs="SimSun"/>
          <w:sz w:val="20"/>
          <w:szCs w:val="20"/>
          <w:spacing w:val="-1"/>
        </w:rPr>
        <w:t>25.怕单独出门</w:t>
      </w:r>
    </w:p>
    <w:p>
      <w:pPr>
        <w:ind w:left="149"/>
        <w:spacing w:before="71" w:line="220" w:lineRule="auto"/>
        <w:rPr>
          <w:rFonts w:ascii="SimSun" w:hAnsi="SimSun" w:eastAsia="SimSun" w:cs="SimSun"/>
          <w:sz w:val="20"/>
          <w:szCs w:val="20"/>
        </w:rPr>
      </w:pPr>
      <w:r>
        <w:rPr>
          <w:rFonts w:ascii="SimSun" w:hAnsi="SimSun" w:eastAsia="SimSun" w:cs="SimSun"/>
          <w:sz w:val="20"/>
          <w:szCs w:val="20"/>
          <w:spacing w:val="-1"/>
        </w:rPr>
        <w:t>26.经常责怪自己</w:t>
      </w:r>
    </w:p>
    <w:p>
      <w:pPr>
        <w:spacing w:line="14" w:lineRule="auto"/>
        <w:rPr>
          <w:rFonts w:ascii="Arial"/>
          <w:sz w:val="2"/>
        </w:rPr>
      </w:pPr>
      <w:r>
        <w:rPr>
          <w:rFonts w:ascii="Arial" w:hAnsi="Arial" w:eastAsia="Arial" w:cs="Arial"/>
          <w:sz w:val="2"/>
          <w:szCs w:val="2"/>
        </w:rPr>
        <w:br w:type="column"/>
      </w:r>
    </w:p>
    <w:p>
      <w:pPr>
        <w:ind w:left="39"/>
        <w:spacing w:before="20" w:line="220" w:lineRule="auto"/>
        <w:rPr>
          <w:rFonts w:ascii="SimSun" w:hAnsi="SimSun" w:eastAsia="SimSun" w:cs="SimSun"/>
          <w:sz w:val="20"/>
          <w:szCs w:val="20"/>
        </w:rPr>
      </w:pPr>
      <w:r>
        <w:rPr>
          <w:rFonts w:ascii="SimSun" w:hAnsi="SimSun" w:eastAsia="SimSun" w:cs="SimSun"/>
          <w:sz w:val="20"/>
          <w:szCs w:val="20"/>
          <w:spacing w:val="9"/>
        </w:rPr>
        <w:t>27.腰痛</w:t>
      </w:r>
    </w:p>
    <w:p>
      <w:pPr>
        <w:ind w:left="49"/>
        <w:spacing w:before="71" w:line="219" w:lineRule="auto"/>
        <w:rPr>
          <w:rFonts w:ascii="SimSun" w:hAnsi="SimSun" w:eastAsia="SimSun" w:cs="SimSun"/>
          <w:sz w:val="20"/>
          <w:szCs w:val="20"/>
        </w:rPr>
      </w:pPr>
      <w:r>
        <w:rPr>
          <w:rFonts w:ascii="SimSun" w:hAnsi="SimSun" w:eastAsia="SimSun" w:cs="SimSun"/>
          <w:sz w:val="20"/>
          <w:szCs w:val="20"/>
          <w:spacing w:val="-4"/>
        </w:rPr>
        <w:t>28.感到难以完成任务</w:t>
      </w:r>
    </w:p>
    <w:p>
      <w:pPr>
        <w:ind w:left="49"/>
        <w:spacing w:before="63" w:line="330" w:lineRule="exact"/>
        <w:rPr>
          <w:rFonts w:ascii="SimSun" w:hAnsi="SimSun" w:eastAsia="SimSun" w:cs="SimSun"/>
          <w:sz w:val="20"/>
          <w:szCs w:val="20"/>
        </w:rPr>
      </w:pPr>
      <w:r>
        <w:rPr>
          <w:rFonts w:ascii="SimSun" w:hAnsi="SimSun" w:eastAsia="SimSun" w:cs="SimSun"/>
          <w:sz w:val="20"/>
          <w:szCs w:val="20"/>
          <w:spacing w:val="1"/>
          <w:position w:val="9"/>
        </w:rPr>
        <w:t>29.感到孤独</w:t>
      </w:r>
    </w:p>
    <w:p>
      <w:pPr>
        <w:ind w:left="59"/>
        <w:spacing w:line="220" w:lineRule="auto"/>
        <w:rPr>
          <w:rFonts w:ascii="SimSun" w:hAnsi="SimSun" w:eastAsia="SimSun" w:cs="SimSun"/>
          <w:sz w:val="20"/>
          <w:szCs w:val="20"/>
        </w:rPr>
      </w:pPr>
      <w:r>
        <w:rPr>
          <w:rFonts w:ascii="SimSun" w:hAnsi="SimSun" w:eastAsia="SimSun" w:cs="SimSun"/>
          <w:sz w:val="20"/>
          <w:szCs w:val="20"/>
          <w:spacing w:val="-2"/>
        </w:rPr>
        <w:t>30.感到苦闷</w:t>
      </w:r>
    </w:p>
    <w:p>
      <w:pPr>
        <w:ind w:left="49"/>
        <w:spacing w:before="82" w:line="220" w:lineRule="auto"/>
        <w:rPr>
          <w:rFonts w:ascii="SimSun" w:hAnsi="SimSun" w:eastAsia="SimSun" w:cs="SimSun"/>
          <w:sz w:val="20"/>
          <w:szCs w:val="20"/>
        </w:rPr>
      </w:pPr>
      <w:r>
        <w:rPr>
          <w:rFonts w:ascii="SimSun" w:hAnsi="SimSun" w:eastAsia="SimSun" w:cs="SimSun"/>
          <w:sz w:val="20"/>
          <w:szCs w:val="20"/>
          <w:spacing w:val="3"/>
        </w:rPr>
        <w:t>31.过分担忧</w:t>
      </w:r>
    </w:p>
    <w:p>
      <w:pPr>
        <w:ind w:left="59"/>
        <w:spacing w:before="71" w:line="321" w:lineRule="exact"/>
        <w:rPr>
          <w:rFonts w:ascii="SimSun" w:hAnsi="SimSun" w:eastAsia="SimSun" w:cs="SimSun"/>
          <w:sz w:val="20"/>
          <w:szCs w:val="20"/>
        </w:rPr>
      </w:pPr>
      <w:r>
        <w:rPr>
          <w:rFonts w:ascii="SimSun" w:hAnsi="SimSun" w:eastAsia="SimSun" w:cs="SimSun"/>
          <w:sz w:val="20"/>
          <w:szCs w:val="20"/>
          <w:spacing w:val="-4"/>
          <w:position w:val="8"/>
        </w:rPr>
        <w:t>32.对事物不感兴趣</w:t>
      </w:r>
    </w:p>
    <w:p>
      <w:pPr>
        <w:ind w:left="49"/>
        <w:spacing w:line="220" w:lineRule="auto"/>
        <w:rPr>
          <w:rFonts w:ascii="SimSun" w:hAnsi="SimSun" w:eastAsia="SimSun" w:cs="SimSun"/>
          <w:sz w:val="20"/>
          <w:szCs w:val="20"/>
        </w:rPr>
      </w:pPr>
      <w:r>
        <w:rPr>
          <w:rFonts w:ascii="SimSun" w:hAnsi="SimSun" w:eastAsia="SimSun" w:cs="SimSun"/>
          <w:sz w:val="20"/>
          <w:szCs w:val="20"/>
          <w:spacing w:val="1"/>
        </w:rPr>
        <w:t>33.感到害怕</w:t>
      </w:r>
    </w:p>
    <w:p>
      <w:pPr>
        <w:ind w:left="49"/>
        <w:spacing w:before="80" w:line="310" w:lineRule="exact"/>
        <w:rPr>
          <w:rFonts w:ascii="SimSun" w:hAnsi="SimSun" w:eastAsia="SimSun" w:cs="SimSun"/>
          <w:sz w:val="20"/>
          <w:szCs w:val="20"/>
        </w:rPr>
      </w:pPr>
      <w:r>
        <w:rPr>
          <w:rFonts w:ascii="SimSun" w:hAnsi="SimSun" w:eastAsia="SimSun" w:cs="SimSun"/>
          <w:sz w:val="20"/>
          <w:szCs w:val="20"/>
          <w:spacing w:val="-5"/>
          <w:position w:val="8"/>
        </w:rPr>
        <w:t>34.我的感情容易受到伤害</w:t>
      </w:r>
    </w:p>
    <w:p>
      <w:pPr>
        <w:ind w:left="49"/>
        <w:spacing w:before="1" w:line="219" w:lineRule="auto"/>
        <w:rPr>
          <w:rFonts w:ascii="SimSun" w:hAnsi="SimSun" w:eastAsia="SimSun" w:cs="SimSun"/>
          <w:sz w:val="20"/>
          <w:szCs w:val="20"/>
        </w:rPr>
      </w:pPr>
      <w:r>
        <w:rPr>
          <w:rFonts w:ascii="SimSun" w:hAnsi="SimSun" w:eastAsia="SimSun" w:cs="SimSun"/>
          <w:sz w:val="20"/>
          <w:szCs w:val="20"/>
          <w:spacing w:val="-6"/>
        </w:rPr>
        <w:t>35.旁人能知道您的私下想法</w:t>
      </w:r>
    </w:p>
    <w:p>
      <w:pPr>
        <w:ind w:left="49"/>
        <w:spacing w:before="73" w:line="220" w:lineRule="auto"/>
        <w:rPr>
          <w:rFonts w:ascii="SimSun" w:hAnsi="SimSun" w:eastAsia="SimSun" w:cs="SimSun"/>
          <w:sz w:val="20"/>
          <w:szCs w:val="20"/>
        </w:rPr>
      </w:pPr>
      <w:r>
        <w:rPr>
          <w:rFonts w:ascii="SimSun" w:hAnsi="SimSun" w:eastAsia="SimSun" w:cs="SimSun"/>
          <w:sz w:val="20"/>
          <w:szCs w:val="20"/>
          <w:spacing w:val="-11"/>
        </w:rPr>
        <w:t>36.感到别人不理解您、不同情您</w:t>
      </w:r>
    </w:p>
    <w:p>
      <w:pPr>
        <w:ind w:left="49"/>
        <w:spacing w:before="81" w:line="219" w:lineRule="auto"/>
        <w:rPr>
          <w:rFonts w:ascii="SimSun" w:hAnsi="SimSun" w:eastAsia="SimSun" w:cs="SimSun"/>
          <w:sz w:val="20"/>
          <w:szCs w:val="20"/>
        </w:rPr>
      </w:pPr>
      <w:r>
        <w:rPr>
          <w:rFonts w:ascii="SimSun" w:hAnsi="SimSun" w:eastAsia="SimSun" w:cs="SimSun"/>
          <w:sz w:val="20"/>
          <w:szCs w:val="20"/>
          <w:spacing w:val="-11"/>
        </w:rPr>
        <w:t>37.感到人们对您不友好、不喜欢您</w:t>
      </w:r>
    </w:p>
    <w:p>
      <w:pPr>
        <w:ind w:left="49"/>
        <w:spacing w:before="73" w:line="320" w:lineRule="exact"/>
        <w:rPr>
          <w:rFonts w:ascii="SimSun" w:hAnsi="SimSun" w:eastAsia="SimSun" w:cs="SimSun"/>
          <w:sz w:val="20"/>
          <w:szCs w:val="20"/>
        </w:rPr>
      </w:pPr>
      <w:r>
        <w:rPr>
          <w:rFonts w:ascii="SimSun" w:hAnsi="SimSun" w:eastAsia="SimSun" w:cs="SimSun"/>
          <w:sz w:val="20"/>
          <w:szCs w:val="20"/>
          <w:spacing w:val="-6"/>
          <w:position w:val="8"/>
        </w:rPr>
        <w:t>38.做事必须做得很慢以保证做得正确</w:t>
      </w:r>
    </w:p>
    <w:p>
      <w:pPr>
        <w:ind w:left="49"/>
        <w:spacing w:line="219" w:lineRule="auto"/>
        <w:rPr>
          <w:rFonts w:ascii="SimSun" w:hAnsi="SimSun" w:eastAsia="SimSun" w:cs="SimSun"/>
          <w:sz w:val="20"/>
          <w:szCs w:val="20"/>
        </w:rPr>
      </w:pPr>
      <w:r>
        <w:rPr>
          <w:rFonts w:ascii="SimSun" w:hAnsi="SimSun" w:eastAsia="SimSun" w:cs="SimSun"/>
          <w:sz w:val="20"/>
          <w:szCs w:val="20"/>
          <w:spacing w:val="-2"/>
        </w:rPr>
        <w:t>39.心跳得很厉害</w:t>
      </w:r>
    </w:p>
    <w:p>
      <w:pPr>
        <w:ind w:left="39"/>
        <w:spacing w:before="82" w:line="321" w:lineRule="exact"/>
        <w:rPr>
          <w:rFonts w:ascii="SimSun" w:hAnsi="SimSun" w:eastAsia="SimSun" w:cs="SimSun"/>
          <w:sz w:val="20"/>
          <w:szCs w:val="20"/>
        </w:rPr>
      </w:pPr>
      <w:r>
        <w:rPr>
          <w:rFonts w:ascii="SimSun" w:hAnsi="SimSun" w:eastAsia="SimSun" w:cs="SimSun"/>
          <w:sz w:val="20"/>
          <w:szCs w:val="20"/>
          <w:spacing w:val="-3"/>
          <w:position w:val="9"/>
        </w:rPr>
        <w:t>40.恶心或胃部不舒服</w:t>
      </w:r>
    </w:p>
    <w:p>
      <w:pPr>
        <w:ind w:left="39"/>
        <w:spacing w:line="220" w:lineRule="auto"/>
        <w:rPr>
          <w:rFonts w:ascii="SimSun" w:hAnsi="SimSun" w:eastAsia="SimSun" w:cs="SimSun"/>
          <w:sz w:val="20"/>
          <w:szCs w:val="20"/>
        </w:rPr>
      </w:pPr>
      <w:r>
        <w:rPr>
          <w:rFonts w:ascii="SimSun" w:hAnsi="SimSun" w:eastAsia="SimSun" w:cs="SimSun"/>
          <w:sz w:val="20"/>
          <w:szCs w:val="20"/>
          <w:spacing w:val="-1"/>
        </w:rPr>
        <w:t>41.感到比不上他人</w:t>
      </w:r>
    </w:p>
    <w:p>
      <w:pPr>
        <w:ind w:left="39"/>
        <w:spacing w:before="72" w:line="221" w:lineRule="auto"/>
        <w:rPr>
          <w:rFonts w:ascii="SimSun" w:hAnsi="SimSun" w:eastAsia="SimSun" w:cs="SimSun"/>
          <w:sz w:val="20"/>
          <w:szCs w:val="20"/>
        </w:rPr>
      </w:pPr>
      <w:r>
        <w:rPr>
          <w:rFonts w:ascii="SimSun" w:hAnsi="SimSun" w:eastAsia="SimSun" w:cs="SimSun"/>
          <w:sz w:val="20"/>
          <w:szCs w:val="20"/>
          <w:spacing w:val="-2"/>
        </w:rPr>
        <w:t>42.肌肉酸痛</w:t>
      </w:r>
    </w:p>
    <w:p>
      <w:pPr>
        <w:ind w:left="39"/>
        <w:spacing w:before="70" w:line="311" w:lineRule="exact"/>
        <w:rPr>
          <w:rFonts w:ascii="SimSun" w:hAnsi="SimSun" w:eastAsia="SimSun" w:cs="SimSun"/>
          <w:sz w:val="20"/>
          <w:szCs w:val="20"/>
        </w:rPr>
      </w:pPr>
      <w:r>
        <w:rPr>
          <w:rFonts w:ascii="SimSun" w:hAnsi="SimSun" w:eastAsia="SimSun" w:cs="SimSun"/>
          <w:sz w:val="20"/>
          <w:szCs w:val="20"/>
          <w:spacing w:val="-11"/>
          <w:position w:val="8"/>
        </w:rPr>
        <w:t>43.感到有人在监视您、谈论您</w:t>
      </w:r>
    </w:p>
    <w:p>
      <w:pPr>
        <w:ind w:left="19"/>
        <w:spacing w:before="1" w:line="220" w:lineRule="auto"/>
        <w:rPr>
          <w:rFonts w:ascii="SimSun" w:hAnsi="SimSun" w:eastAsia="SimSun" w:cs="SimSun"/>
          <w:sz w:val="20"/>
          <w:szCs w:val="20"/>
        </w:rPr>
      </w:pPr>
      <w:r>
        <w:rPr>
          <w:rFonts w:ascii="SimSun" w:hAnsi="SimSun" w:eastAsia="SimSun" w:cs="SimSun"/>
          <w:sz w:val="20"/>
          <w:szCs w:val="20"/>
          <w:spacing w:val="3"/>
        </w:rPr>
        <w:t>44.难以入睡</w:t>
      </w:r>
    </w:p>
    <w:p>
      <w:pPr>
        <w:ind w:left="19"/>
        <w:spacing w:before="79" w:line="310" w:lineRule="exact"/>
        <w:rPr>
          <w:rFonts w:ascii="SimSun" w:hAnsi="SimSun" w:eastAsia="SimSun" w:cs="SimSun"/>
          <w:sz w:val="20"/>
          <w:szCs w:val="20"/>
        </w:rPr>
      </w:pPr>
      <w:r>
        <w:rPr>
          <w:rFonts w:ascii="SimSun" w:hAnsi="SimSun" w:eastAsia="SimSun" w:cs="SimSun"/>
          <w:sz w:val="20"/>
          <w:szCs w:val="20"/>
          <w:spacing w:val="-1"/>
          <w:position w:val="8"/>
        </w:rPr>
        <w:t>45.做事必须反复检查</w:t>
      </w:r>
    </w:p>
    <w:p>
      <w:pPr>
        <w:ind w:left="19"/>
        <w:spacing w:before="1" w:line="219" w:lineRule="auto"/>
        <w:rPr>
          <w:rFonts w:ascii="SimSun" w:hAnsi="SimSun" w:eastAsia="SimSun" w:cs="SimSun"/>
          <w:sz w:val="20"/>
          <w:szCs w:val="20"/>
        </w:rPr>
      </w:pPr>
      <w:r>
        <w:rPr>
          <w:rFonts w:ascii="SimSun" w:hAnsi="SimSun" w:eastAsia="SimSun" w:cs="SimSun"/>
          <w:sz w:val="20"/>
          <w:szCs w:val="20"/>
          <w:spacing w:val="-1"/>
        </w:rPr>
        <w:t>46.难以做出决定</w:t>
      </w:r>
    </w:p>
    <w:p>
      <w:pPr>
        <w:ind w:left="19"/>
        <w:spacing w:before="82" w:line="311" w:lineRule="exact"/>
        <w:rPr>
          <w:rFonts w:ascii="SimSun" w:hAnsi="SimSun" w:eastAsia="SimSun" w:cs="SimSun"/>
          <w:sz w:val="20"/>
          <w:szCs w:val="20"/>
        </w:rPr>
      </w:pPr>
      <w:r>
        <w:rPr>
          <w:rFonts w:ascii="SimSun" w:hAnsi="SimSun" w:eastAsia="SimSun" w:cs="SimSun"/>
          <w:sz w:val="20"/>
          <w:szCs w:val="20"/>
          <w:spacing w:val="-15"/>
          <w:position w:val="8"/>
        </w:rPr>
        <w:t>47.怕乘电车，公共汽车、地铁或火车</w:t>
      </w:r>
    </w:p>
    <w:p>
      <w:pPr>
        <w:ind w:left="19"/>
        <w:spacing w:line="220" w:lineRule="auto"/>
        <w:rPr>
          <w:rFonts w:ascii="SimSun" w:hAnsi="SimSun" w:eastAsia="SimSun" w:cs="SimSun"/>
          <w:sz w:val="20"/>
          <w:szCs w:val="20"/>
        </w:rPr>
      </w:pPr>
      <w:r>
        <w:rPr>
          <w:rFonts w:ascii="SimSun" w:hAnsi="SimSun" w:eastAsia="SimSun" w:cs="SimSun"/>
          <w:sz w:val="20"/>
          <w:szCs w:val="20"/>
          <w:spacing w:val="2"/>
        </w:rPr>
        <w:t>48.呼吸有困难</w:t>
      </w:r>
    </w:p>
    <w:p>
      <w:pPr>
        <w:ind w:left="19"/>
        <w:spacing w:before="81" w:line="219" w:lineRule="auto"/>
        <w:rPr>
          <w:rFonts w:ascii="SimSun" w:hAnsi="SimSun" w:eastAsia="SimSun" w:cs="SimSun"/>
          <w:sz w:val="20"/>
          <w:szCs w:val="20"/>
        </w:rPr>
      </w:pPr>
      <w:r>
        <w:rPr>
          <w:rFonts w:ascii="SimSun" w:hAnsi="SimSun" w:eastAsia="SimSun" w:cs="SimSun"/>
          <w:sz w:val="20"/>
          <w:szCs w:val="20"/>
          <w:spacing w:val="-3"/>
        </w:rPr>
        <w:t>49.一阵阵发冷或发热</w:t>
      </w:r>
    </w:p>
    <w:p>
      <w:pPr>
        <w:ind w:left="8" w:right="526" w:hanging="9"/>
        <w:spacing w:before="63" w:line="258" w:lineRule="auto"/>
        <w:rPr>
          <w:rFonts w:ascii="SimSun" w:hAnsi="SimSun" w:eastAsia="SimSun" w:cs="SimSun"/>
          <w:sz w:val="20"/>
          <w:szCs w:val="20"/>
        </w:rPr>
      </w:pPr>
      <w:r>
        <w:rPr>
          <w:rFonts w:ascii="SimSun" w:hAnsi="SimSun" w:eastAsia="SimSun" w:cs="SimSun"/>
          <w:sz w:val="20"/>
          <w:szCs w:val="20"/>
          <w:spacing w:val="-11"/>
        </w:rPr>
        <w:t>50.因为感到害怕而避开某些东西、场合或活动</w:t>
      </w:r>
      <w:r>
        <w:rPr>
          <w:rFonts w:ascii="SimSun" w:hAnsi="SimSun" w:eastAsia="SimSun" w:cs="SimSun"/>
          <w:sz w:val="20"/>
          <w:szCs w:val="20"/>
          <w:spacing w:val="4"/>
        </w:rPr>
        <w:t xml:space="preserve"> </w:t>
      </w:r>
      <w:r>
        <w:rPr>
          <w:rFonts w:ascii="SimSun" w:hAnsi="SimSun" w:eastAsia="SimSun" w:cs="SimSun"/>
          <w:sz w:val="20"/>
          <w:szCs w:val="20"/>
          <w:spacing w:val="2"/>
        </w:rPr>
        <w:t>51.脑子变空了</w:t>
      </w:r>
    </w:p>
    <w:p>
      <w:pPr>
        <w:ind w:left="9"/>
        <w:spacing w:before="71" w:line="219" w:lineRule="auto"/>
        <w:rPr>
          <w:rFonts w:ascii="SimSun" w:hAnsi="SimSun" w:eastAsia="SimSun" w:cs="SimSun"/>
          <w:sz w:val="20"/>
          <w:szCs w:val="20"/>
        </w:rPr>
      </w:pPr>
      <w:r>
        <w:rPr>
          <w:rFonts w:ascii="SimSun" w:hAnsi="SimSun" w:eastAsia="SimSun" w:cs="SimSun"/>
          <w:sz w:val="20"/>
          <w:szCs w:val="20"/>
          <w:spacing w:val="-1"/>
        </w:rPr>
        <w:t>52.身体发麻或刺痛</w:t>
      </w:r>
    </w:p>
    <w:p>
      <w:pPr>
        <w:spacing w:line="14" w:lineRule="auto"/>
        <w:rPr>
          <w:rFonts w:ascii="Arial"/>
          <w:sz w:val="2"/>
        </w:rPr>
      </w:pPr>
      <w:r>
        <w:rPr>
          <w:rFonts w:ascii="Arial" w:hAnsi="Arial" w:eastAsia="Arial" w:cs="Arial"/>
          <w:sz w:val="2"/>
          <w:szCs w:val="2"/>
        </w:rPr>
        <w:br w:type="column"/>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before="1" w:line="730" w:lineRule="exact"/>
        <w:textAlignment w:val="center"/>
        <w:rPr/>
      </w:pPr>
      <w:r>
        <w:drawing>
          <wp:inline distT="0" distB="0" distL="0" distR="0">
            <wp:extent cx="577845" cy="463558"/>
            <wp:effectExtent l="0" t="0" r="0" b="0"/>
            <wp:docPr id="19" name="IM 19"/>
            <wp:cNvGraphicFramePr/>
            <a:graphic>
              <a:graphicData uri="http://schemas.openxmlformats.org/drawingml/2006/picture">
                <pic:pic>
                  <pic:nvPicPr>
                    <pic:cNvPr id="19" name="IM 19"/>
                    <pic:cNvPicPr/>
                  </pic:nvPicPr>
                  <pic:blipFill>
                    <a:blip r:embed="rId22"/>
                    <a:stretch>
                      <a:fillRect/>
                    </a:stretch>
                  </pic:blipFill>
                  <pic:spPr>
                    <a:xfrm rot="0">
                      <a:off x="0" y="0"/>
                      <a:ext cx="577845" cy="463558"/>
                    </a:xfrm>
                    <a:prstGeom prst="rect">
                      <a:avLst/>
                    </a:prstGeom>
                  </pic:spPr>
                </pic:pic>
              </a:graphicData>
            </a:graphic>
          </wp:inline>
        </w:drawing>
      </w:r>
    </w:p>
    <w:p>
      <w:pPr>
        <w:sectPr>
          <w:type w:val="continuous"/>
          <w:pgSz w:w="11900" w:h="16840"/>
          <w:pgMar w:top="400" w:right="570" w:bottom="0" w:left="1050" w:header="0" w:footer="0" w:gutter="0"/>
          <w:cols w:equalWidth="0" w:num="3">
            <w:col w:w="4780" w:space="100"/>
            <w:col w:w="4390" w:space="100"/>
            <w:col w:w="910" w:space="0"/>
          </w:cols>
        </w:sectPr>
        <w:rPr/>
      </w:pPr>
    </w:p>
    <w:p>
      <w:pPr>
        <w:spacing w:line="267" w:lineRule="auto"/>
        <w:rPr>
          <w:rFonts w:ascii="Arial"/>
          <w:sz w:val="21"/>
        </w:rPr>
      </w:pPr>
      <w:r/>
    </w:p>
    <w:p>
      <w:pPr>
        <w:ind w:left="1110"/>
        <w:spacing w:before="68" w:line="222" w:lineRule="auto"/>
        <w:rPr>
          <w:rFonts w:ascii="SimHei" w:hAnsi="SimHei" w:eastAsia="SimHei" w:cs="SimHei"/>
          <w:sz w:val="21"/>
          <w:szCs w:val="21"/>
        </w:rPr>
      </w:pPr>
      <w:r>
        <w:pict>
          <v:shape id="_x0000_s12" style="position:absolute;margin-left:0.649551pt;margin-top:6.11893pt;mso-position-vertical-relative:text;mso-position-horizontal-relative:text;width:12.05pt;height:12.45pt;z-index:251695104;" filled="false" stroked="false" type="#_x0000_t202">
            <v:fill on="false"/>
            <v:stroke on="false"/>
            <v:path/>
            <v:imagedata o:title=""/>
            <o:lock v:ext="edit" aspectratio="false"/>
            <v:textbox inset="0mm,0mm,0mm,0mm">
              <w:txbxContent>
                <w:p>
                  <w:pPr>
                    <w:ind w:left="20"/>
                    <w:spacing w:before="20" w:line="183" w:lineRule="auto"/>
                    <w:rPr>
                      <w:rFonts w:ascii="SimSun" w:hAnsi="SimSun" w:eastAsia="SimSun" w:cs="SimSun"/>
                      <w:sz w:val="21"/>
                      <w:szCs w:val="21"/>
                    </w:rPr>
                  </w:pPr>
                  <w:r>
                    <w:rPr>
                      <w:rFonts w:ascii="SimSun" w:hAnsi="SimSun" w:eastAsia="SimSun" w:cs="SimSun"/>
                      <w:sz w:val="21"/>
                      <w:szCs w:val="21"/>
                      <w:b/>
                      <w:bCs/>
                      <w:color w:val="0079D6"/>
                      <w:spacing w:val="-5"/>
                    </w:rPr>
                    <w:t>92</w:t>
                  </w:r>
                </w:p>
              </w:txbxContent>
            </v:textbox>
          </v:shape>
        </w:pict>
      </w:r>
      <w:r>
        <w:rPr>
          <w:rFonts w:ascii="SimHei" w:hAnsi="SimHei" w:eastAsia="SimHei" w:cs="SimHei"/>
          <w:sz w:val="21"/>
          <w:szCs w:val="21"/>
          <w:color w:val="006DC2"/>
          <w:spacing w:val="20"/>
        </w:rPr>
        <w:t>第五章</w:t>
      </w:r>
      <w:r>
        <w:rPr>
          <w:rFonts w:ascii="SimHei" w:hAnsi="SimHei" w:eastAsia="SimHei" w:cs="SimHei"/>
          <w:sz w:val="21"/>
          <w:szCs w:val="21"/>
          <w:color w:val="006DC2"/>
          <w:spacing w:val="67"/>
        </w:rPr>
        <w:t xml:space="preserve"> </w:t>
      </w:r>
      <w:r>
        <w:rPr>
          <w:rFonts w:ascii="SimHei" w:hAnsi="SimHei" w:eastAsia="SimHei" w:cs="SimHei"/>
          <w:sz w:val="21"/>
          <w:szCs w:val="21"/>
          <w:color w:val="006DC2"/>
          <w:spacing w:val="20"/>
        </w:rPr>
        <w:t>心理评估</w:t>
      </w:r>
    </w:p>
    <w:p>
      <w:pPr>
        <w:rPr/>
      </w:pPr>
      <w:r/>
    </w:p>
    <w:p>
      <w:pPr>
        <w:spacing w:line="179" w:lineRule="exact"/>
        <w:rPr/>
      </w:pPr>
      <w:r/>
    </w:p>
    <w:p>
      <w:pPr>
        <w:sectPr>
          <w:pgSz w:w="11900" w:h="16840"/>
          <w:pgMar w:top="400" w:right="1060" w:bottom="0" w:left="590" w:header="0" w:footer="0" w:gutter="0"/>
          <w:cols w:equalWidth="0" w:num="1">
            <w:col w:w="10250" w:space="0"/>
          </w:cols>
        </w:sectPr>
        <w:rPr/>
      </w:pPr>
    </w:p>
    <w:p>
      <w:pPr>
        <w:spacing w:line="343" w:lineRule="auto"/>
        <w:rPr>
          <w:rFonts w:ascii="Arial"/>
          <w:sz w:val="21"/>
        </w:rPr>
      </w:pPr>
      <w:r/>
    </w:p>
    <w:p>
      <w:pPr>
        <w:ind w:left="1299"/>
        <w:spacing w:before="62" w:line="219" w:lineRule="auto"/>
        <w:rPr>
          <w:rFonts w:ascii="SimSun" w:hAnsi="SimSun" w:eastAsia="SimSun" w:cs="SimSun"/>
          <w:sz w:val="19"/>
          <w:szCs w:val="19"/>
        </w:rPr>
      </w:pPr>
      <w:r>
        <w:rPr>
          <w:rFonts w:ascii="SimSun" w:hAnsi="SimSun" w:eastAsia="SimSun" w:cs="SimSun"/>
          <w:sz w:val="19"/>
          <w:szCs w:val="19"/>
          <w:spacing w:val="7"/>
        </w:rPr>
        <w:t>53.喉咙有梗塞感</w:t>
      </w:r>
    </w:p>
    <w:p>
      <w:pPr>
        <w:ind w:left="1299"/>
        <w:spacing w:before="124" w:line="350" w:lineRule="exact"/>
        <w:rPr>
          <w:rFonts w:ascii="SimSun" w:hAnsi="SimSun" w:eastAsia="SimSun" w:cs="SimSun"/>
          <w:sz w:val="19"/>
          <w:szCs w:val="19"/>
        </w:rPr>
      </w:pPr>
      <w:r>
        <w:rPr>
          <w:rFonts w:ascii="SimSun" w:hAnsi="SimSun" w:eastAsia="SimSun" w:cs="SimSun"/>
          <w:sz w:val="19"/>
          <w:szCs w:val="19"/>
          <w:spacing w:val="5"/>
          <w:position w:val="12"/>
        </w:rPr>
        <w:t>54.感到前途没有希望</w:t>
      </w:r>
    </w:p>
    <w:p>
      <w:pPr>
        <w:ind w:left="1299"/>
        <w:spacing w:line="219" w:lineRule="auto"/>
        <w:rPr>
          <w:rFonts w:ascii="SimSun" w:hAnsi="SimSun" w:eastAsia="SimSun" w:cs="SimSun"/>
          <w:sz w:val="19"/>
          <w:szCs w:val="19"/>
        </w:rPr>
      </w:pPr>
      <w:r>
        <w:rPr>
          <w:rFonts w:ascii="SimSun" w:hAnsi="SimSun" w:eastAsia="SimSun" w:cs="SimSun"/>
          <w:sz w:val="19"/>
          <w:szCs w:val="19"/>
          <w:spacing w:val="6"/>
        </w:rPr>
        <w:t>55.不能集中注意力</w:t>
      </w:r>
    </w:p>
    <w:p>
      <w:pPr>
        <w:ind w:left="1319"/>
        <w:spacing w:before="124" w:line="350" w:lineRule="exact"/>
        <w:rPr>
          <w:rFonts w:ascii="SimSun" w:hAnsi="SimSun" w:eastAsia="SimSun" w:cs="SimSun"/>
          <w:sz w:val="19"/>
          <w:szCs w:val="19"/>
        </w:rPr>
      </w:pPr>
      <w:r>
        <w:rPr>
          <w:rFonts w:ascii="SimSun" w:hAnsi="SimSun" w:eastAsia="SimSun" w:cs="SimSun"/>
          <w:sz w:val="19"/>
          <w:szCs w:val="19"/>
          <w:spacing w:val="2"/>
          <w:position w:val="12"/>
        </w:rPr>
        <w:t>56.感到身体的某一部分软弱无力</w:t>
      </w:r>
    </w:p>
    <w:p>
      <w:pPr>
        <w:ind w:left="1299"/>
        <w:spacing w:line="219" w:lineRule="auto"/>
        <w:rPr>
          <w:rFonts w:ascii="SimSun" w:hAnsi="SimSun" w:eastAsia="SimSun" w:cs="SimSun"/>
          <w:sz w:val="19"/>
          <w:szCs w:val="19"/>
        </w:rPr>
      </w:pPr>
      <w:r>
        <w:rPr>
          <w:rFonts w:ascii="SimSun" w:hAnsi="SimSun" w:eastAsia="SimSun" w:cs="SimSun"/>
          <w:sz w:val="19"/>
          <w:szCs w:val="19"/>
          <w:spacing w:val="5"/>
        </w:rPr>
        <w:t>57.感到紧张或容易紧张</w:t>
      </w:r>
    </w:p>
    <w:p>
      <w:pPr>
        <w:ind w:left="1319"/>
        <w:spacing w:before="144" w:line="331" w:lineRule="exact"/>
        <w:rPr>
          <w:rFonts w:ascii="SimSun" w:hAnsi="SimSun" w:eastAsia="SimSun" w:cs="SimSun"/>
          <w:sz w:val="19"/>
          <w:szCs w:val="19"/>
        </w:rPr>
      </w:pPr>
      <w:r>
        <w:rPr>
          <w:rFonts w:ascii="SimSun" w:hAnsi="SimSun" w:eastAsia="SimSun" w:cs="SimSun"/>
          <w:sz w:val="19"/>
          <w:szCs w:val="19"/>
          <w:spacing w:val="4"/>
          <w:position w:val="10"/>
        </w:rPr>
        <w:t>58.感到手或脚发重</w:t>
      </w:r>
    </w:p>
    <w:p>
      <w:pPr>
        <w:ind w:left="1299"/>
        <w:spacing w:line="220" w:lineRule="auto"/>
        <w:rPr>
          <w:rFonts w:ascii="SimSun" w:hAnsi="SimSun" w:eastAsia="SimSun" w:cs="SimSun"/>
          <w:sz w:val="19"/>
          <w:szCs w:val="19"/>
        </w:rPr>
      </w:pPr>
      <w:r>
        <w:rPr>
          <w:rFonts w:ascii="SimSun" w:hAnsi="SimSun" w:eastAsia="SimSun" w:cs="SimSun"/>
          <w:sz w:val="19"/>
          <w:szCs w:val="19"/>
          <w:spacing w:val="7"/>
        </w:rPr>
        <w:t>59.想到死亡的事</w:t>
      </w:r>
    </w:p>
    <w:p>
      <w:pPr>
        <w:ind w:left="1299"/>
        <w:spacing w:before="123" w:line="219" w:lineRule="auto"/>
        <w:rPr>
          <w:rFonts w:ascii="SimSun" w:hAnsi="SimSun" w:eastAsia="SimSun" w:cs="SimSun"/>
          <w:sz w:val="19"/>
          <w:szCs w:val="19"/>
        </w:rPr>
      </w:pPr>
      <w:r>
        <w:rPr>
          <w:rFonts w:ascii="SimSun" w:hAnsi="SimSun" w:eastAsia="SimSun" w:cs="SimSun"/>
          <w:sz w:val="19"/>
          <w:szCs w:val="19"/>
          <w:spacing w:val="11"/>
        </w:rPr>
        <w:t>60.吃得太多</w:t>
      </w:r>
    </w:p>
    <w:p>
      <w:pPr>
        <w:ind w:left="1299"/>
        <w:spacing w:before="125" w:line="219" w:lineRule="auto"/>
        <w:rPr>
          <w:rFonts w:ascii="SimSun" w:hAnsi="SimSun" w:eastAsia="SimSun" w:cs="SimSun"/>
          <w:sz w:val="19"/>
          <w:szCs w:val="19"/>
        </w:rPr>
      </w:pPr>
      <w:r>
        <w:rPr>
          <w:rFonts w:ascii="SimSun" w:hAnsi="SimSun" w:eastAsia="SimSun" w:cs="SimSun"/>
          <w:sz w:val="19"/>
          <w:szCs w:val="19"/>
          <w:spacing w:val="3"/>
        </w:rPr>
        <w:t>61.当别人看着您或谈论您时感到不自在</w:t>
      </w:r>
    </w:p>
    <w:p>
      <w:pPr>
        <w:ind w:left="1319"/>
        <w:spacing w:before="125" w:line="349" w:lineRule="exact"/>
        <w:rPr>
          <w:rFonts w:ascii="SimSun" w:hAnsi="SimSun" w:eastAsia="SimSun" w:cs="SimSun"/>
          <w:sz w:val="19"/>
          <w:szCs w:val="19"/>
        </w:rPr>
      </w:pPr>
      <w:r>
        <w:rPr>
          <w:rFonts w:ascii="SimSun" w:hAnsi="SimSun" w:eastAsia="SimSun" w:cs="SimSun"/>
          <w:sz w:val="19"/>
          <w:szCs w:val="19"/>
          <w:spacing w:val="3"/>
          <w:position w:val="12"/>
        </w:rPr>
        <w:t>62.有一些不属于您自己的想法</w:t>
      </w:r>
    </w:p>
    <w:p>
      <w:pPr>
        <w:ind w:left="1299"/>
        <w:spacing w:line="219" w:lineRule="auto"/>
        <w:rPr>
          <w:rFonts w:ascii="SimSun" w:hAnsi="SimSun" w:eastAsia="SimSun" w:cs="SimSun"/>
          <w:sz w:val="19"/>
          <w:szCs w:val="19"/>
        </w:rPr>
      </w:pPr>
      <w:r>
        <w:rPr>
          <w:rFonts w:ascii="SimSun" w:hAnsi="SimSun" w:eastAsia="SimSun" w:cs="SimSun"/>
          <w:sz w:val="19"/>
          <w:szCs w:val="19"/>
          <w:spacing w:val="5"/>
        </w:rPr>
        <w:t>63.有想打人或伤害他人的冲动</w:t>
      </w:r>
    </w:p>
    <w:p>
      <w:pPr>
        <w:ind w:left="1299"/>
        <w:spacing w:before="125" w:line="219" w:lineRule="auto"/>
        <w:rPr>
          <w:rFonts w:ascii="SimSun" w:hAnsi="SimSun" w:eastAsia="SimSun" w:cs="SimSun"/>
          <w:sz w:val="19"/>
          <w:szCs w:val="19"/>
        </w:rPr>
      </w:pPr>
      <w:r>
        <w:rPr>
          <w:rFonts w:ascii="SimSun" w:hAnsi="SimSun" w:eastAsia="SimSun" w:cs="SimSun"/>
          <w:sz w:val="19"/>
          <w:szCs w:val="19"/>
          <w:spacing w:val="10"/>
        </w:rPr>
        <w:t>64.醒得太早</w:t>
      </w:r>
    </w:p>
    <w:p>
      <w:pPr>
        <w:ind w:left="1299"/>
        <w:spacing w:before="124" w:line="350" w:lineRule="exact"/>
        <w:rPr>
          <w:rFonts w:ascii="SimSun" w:hAnsi="SimSun" w:eastAsia="SimSun" w:cs="SimSun"/>
          <w:sz w:val="19"/>
          <w:szCs w:val="19"/>
        </w:rPr>
      </w:pPr>
      <w:r>
        <w:rPr>
          <w:rFonts w:ascii="SimSun" w:hAnsi="SimSun" w:eastAsia="SimSun" w:cs="SimSun"/>
          <w:sz w:val="19"/>
          <w:szCs w:val="19"/>
          <w:spacing w:val="-2"/>
          <w:position w:val="12"/>
        </w:rPr>
        <w:t>65.必须反复洗手、点数目或触摸某些东西</w:t>
      </w:r>
    </w:p>
    <w:p>
      <w:pPr>
        <w:ind w:left="1299"/>
        <w:spacing w:line="219" w:lineRule="auto"/>
        <w:rPr>
          <w:rFonts w:ascii="SimSun" w:hAnsi="SimSun" w:eastAsia="SimSun" w:cs="SimSun"/>
          <w:sz w:val="19"/>
          <w:szCs w:val="19"/>
        </w:rPr>
      </w:pPr>
      <w:r>
        <w:rPr>
          <w:rFonts w:ascii="SimSun" w:hAnsi="SimSun" w:eastAsia="SimSun" w:cs="SimSun"/>
          <w:sz w:val="19"/>
          <w:szCs w:val="19"/>
          <w:spacing w:val="9"/>
        </w:rPr>
        <w:t>66.睡得不稳不深</w:t>
      </w:r>
    </w:p>
    <w:p>
      <w:pPr>
        <w:ind w:left="1299"/>
        <w:spacing w:before="125" w:line="350" w:lineRule="exact"/>
        <w:rPr>
          <w:rFonts w:ascii="SimSun" w:hAnsi="SimSun" w:eastAsia="SimSun" w:cs="SimSun"/>
          <w:sz w:val="19"/>
          <w:szCs w:val="19"/>
        </w:rPr>
      </w:pPr>
      <w:r>
        <w:rPr>
          <w:rFonts w:ascii="SimSun" w:hAnsi="SimSun" w:eastAsia="SimSun" w:cs="SimSun"/>
          <w:sz w:val="19"/>
          <w:szCs w:val="19"/>
          <w:spacing w:val="5"/>
          <w:position w:val="12"/>
        </w:rPr>
        <w:t>67.有想摔坏或破坏东西的冲动</w:t>
      </w:r>
    </w:p>
    <w:p>
      <w:pPr>
        <w:ind w:left="1319"/>
        <w:spacing w:line="219" w:lineRule="auto"/>
        <w:rPr>
          <w:rFonts w:ascii="SimSun" w:hAnsi="SimSun" w:eastAsia="SimSun" w:cs="SimSun"/>
          <w:sz w:val="19"/>
          <w:szCs w:val="19"/>
        </w:rPr>
      </w:pPr>
      <w:r>
        <w:rPr>
          <w:rFonts w:ascii="SimSun" w:hAnsi="SimSun" w:eastAsia="SimSun" w:cs="SimSun"/>
          <w:sz w:val="19"/>
          <w:szCs w:val="19"/>
          <w:spacing w:val="2"/>
        </w:rPr>
        <w:t>68.有一些别人没有的想法或念头</w:t>
      </w:r>
    </w:p>
    <w:p>
      <w:pPr>
        <w:ind w:left="1299"/>
        <w:spacing w:before="125" w:line="219" w:lineRule="auto"/>
        <w:rPr>
          <w:rFonts w:ascii="SimSun" w:hAnsi="SimSun" w:eastAsia="SimSun" w:cs="SimSun"/>
          <w:sz w:val="19"/>
          <w:szCs w:val="19"/>
        </w:rPr>
      </w:pPr>
      <w:r>
        <w:rPr>
          <w:rFonts w:ascii="SimSun" w:hAnsi="SimSun" w:eastAsia="SimSun" w:cs="SimSun"/>
          <w:sz w:val="19"/>
          <w:szCs w:val="19"/>
          <w:spacing w:val="6"/>
        </w:rPr>
        <w:t>69.感到对别人神经过敏</w:t>
      </w:r>
    </w:p>
    <w:p>
      <w:pPr>
        <w:ind w:left="1319"/>
        <w:spacing w:before="124" w:line="350" w:lineRule="exact"/>
        <w:rPr>
          <w:rFonts w:ascii="SimSun" w:hAnsi="SimSun" w:eastAsia="SimSun" w:cs="SimSun"/>
          <w:sz w:val="19"/>
          <w:szCs w:val="19"/>
        </w:rPr>
      </w:pPr>
      <w:r>
        <w:rPr>
          <w:rFonts w:ascii="SimSun" w:hAnsi="SimSun" w:eastAsia="SimSun" w:cs="SimSun"/>
          <w:sz w:val="19"/>
          <w:szCs w:val="19"/>
          <w:spacing w:val="2"/>
          <w:position w:val="12"/>
        </w:rPr>
        <w:t>70.在商店或电影院等人多的地方感到不自在</w:t>
      </w:r>
    </w:p>
    <w:p>
      <w:pPr>
        <w:ind w:left="1299"/>
        <w:spacing w:line="184" w:lineRule="auto"/>
        <w:rPr>
          <w:rFonts w:ascii="SimSun" w:hAnsi="SimSun" w:eastAsia="SimSun" w:cs="SimSun"/>
          <w:sz w:val="19"/>
          <w:szCs w:val="19"/>
        </w:rPr>
      </w:pPr>
      <w:r>
        <w:rPr>
          <w:rFonts w:ascii="SimSun" w:hAnsi="SimSun" w:eastAsia="SimSun" w:cs="SimSun"/>
          <w:sz w:val="19"/>
          <w:szCs w:val="19"/>
          <w:spacing w:val="5"/>
        </w:rPr>
        <w:t>71.感到任何事情都很困难</w:t>
      </w:r>
    </w:p>
    <w:p>
      <w:pPr>
        <w:spacing w:line="14" w:lineRule="auto"/>
        <w:rPr>
          <w:rFonts w:ascii="Arial"/>
          <w:sz w:val="2"/>
        </w:rPr>
      </w:pPr>
      <w:r>
        <w:rPr>
          <w:rFonts w:ascii="Arial" w:hAnsi="Arial" w:eastAsia="Arial" w:cs="Arial"/>
          <w:sz w:val="2"/>
          <w:szCs w:val="2"/>
        </w:rPr>
        <w:br w:type="column"/>
      </w:r>
    </w:p>
    <w:p>
      <w:pPr>
        <w:ind w:left="3480"/>
        <w:spacing w:before="36" w:line="220" w:lineRule="auto"/>
        <w:rPr>
          <w:rFonts w:ascii="SimSun" w:hAnsi="SimSun" w:eastAsia="SimSun" w:cs="SimSun"/>
          <w:sz w:val="19"/>
          <w:szCs w:val="19"/>
        </w:rPr>
      </w:pPr>
      <w:r>
        <w:rPr>
          <w:rFonts w:ascii="SimSun" w:hAnsi="SimSun" w:eastAsia="SimSun" w:cs="SimSun"/>
          <w:sz w:val="19"/>
          <w:szCs w:val="19"/>
          <w:spacing w:val="-5"/>
        </w:rPr>
        <w:t>续</w:t>
      </w:r>
      <w:r>
        <w:rPr>
          <w:rFonts w:ascii="SimSun" w:hAnsi="SimSun" w:eastAsia="SimSun" w:cs="SimSun"/>
          <w:sz w:val="19"/>
          <w:szCs w:val="19"/>
          <w:spacing w:val="-30"/>
        </w:rPr>
        <w:t xml:space="preserve"> </w:t>
      </w:r>
      <w:r>
        <w:rPr>
          <w:rFonts w:ascii="SimSun" w:hAnsi="SimSun" w:eastAsia="SimSun" w:cs="SimSun"/>
          <w:sz w:val="19"/>
          <w:szCs w:val="19"/>
          <w:spacing w:val="-5"/>
        </w:rPr>
        <w:t>表</w:t>
      </w:r>
    </w:p>
    <w:p>
      <w:pPr>
        <w:ind w:left="29"/>
        <w:spacing w:before="163" w:line="219" w:lineRule="auto"/>
        <w:rPr>
          <w:rFonts w:ascii="SimSun" w:hAnsi="SimSun" w:eastAsia="SimSun" w:cs="SimSun"/>
          <w:sz w:val="19"/>
          <w:szCs w:val="19"/>
        </w:rPr>
      </w:pPr>
      <w:r>
        <w:rPr>
          <w:rFonts w:ascii="SimSun" w:hAnsi="SimSun" w:eastAsia="SimSun" w:cs="SimSun"/>
          <w:sz w:val="19"/>
          <w:szCs w:val="19"/>
          <w:spacing w:val="6"/>
        </w:rPr>
        <w:t>72.一阵阵恐惧或惊恐</w:t>
      </w:r>
    </w:p>
    <w:p>
      <w:pPr>
        <w:ind w:left="39"/>
        <w:spacing w:before="124" w:line="350" w:lineRule="exact"/>
        <w:rPr>
          <w:rFonts w:ascii="SimSun" w:hAnsi="SimSun" w:eastAsia="SimSun" w:cs="SimSun"/>
          <w:sz w:val="19"/>
          <w:szCs w:val="19"/>
        </w:rPr>
      </w:pPr>
      <w:r>
        <w:rPr>
          <w:rFonts w:ascii="SimSun" w:hAnsi="SimSun" w:eastAsia="SimSun" w:cs="SimSun"/>
          <w:sz w:val="19"/>
          <w:szCs w:val="19"/>
          <w:spacing w:val="3"/>
          <w:position w:val="12"/>
        </w:rPr>
        <w:t>73.感到在公众场合吃东西很不舒服</w:t>
      </w:r>
    </w:p>
    <w:p>
      <w:pPr>
        <w:ind w:left="29"/>
        <w:spacing w:line="219" w:lineRule="auto"/>
        <w:rPr>
          <w:rFonts w:ascii="SimSun" w:hAnsi="SimSun" w:eastAsia="SimSun" w:cs="SimSun"/>
          <w:sz w:val="19"/>
          <w:szCs w:val="19"/>
        </w:rPr>
      </w:pPr>
      <w:r>
        <w:rPr>
          <w:rFonts w:ascii="SimSun" w:hAnsi="SimSun" w:eastAsia="SimSun" w:cs="SimSun"/>
          <w:sz w:val="19"/>
          <w:szCs w:val="19"/>
          <w:spacing w:val="7"/>
        </w:rPr>
        <w:t>74.经常与人争论</w:t>
      </w:r>
    </w:p>
    <w:p>
      <w:pPr>
        <w:ind w:left="39"/>
        <w:spacing w:before="124" w:line="219" w:lineRule="auto"/>
        <w:rPr>
          <w:rFonts w:ascii="SimSun" w:hAnsi="SimSun" w:eastAsia="SimSun" w:cs="SimSun"/>
          <w:sz w:val="19"/>
          <w:szCs w:val="19"/>
        </w:rPr>
      </w:pPr>
      <w:r>
        <w:rPr>
          <w:rFonts w:ascii="SimSun" w:hAnsi="SimSun" w:eastAsia="SimSun" w:cs="SimSun"/>
          <w:sz w:val="19"/>
          <w:szCs w:val="19"/>
          <w:spacing w:val="3"/>
        </w:rPr>
        <w:t>75.单独一人时神经很紧张</w:t>
      </w:r>
    </w:p>
    <w:p>
      <w:pPr>
        <w:ind w:left="29"/>
        <w:spacing w:before="123" w:line="351" w:lineRule="exact"/>
        <w:rPr>
          <w:rFonts w:ascii="SimSun" w:hAnsi="SimSun" w:eastAsia="SimSun" w:cs="SimSun"/>
          <w:sz w:val="19"/>
          <w:szCs w:val="19"/>
        </w:rPr>
      </w:pPr>
      <w:r>
        <w:rPr>
          <w:rFonts w:ascii="SimSun" w:hAnsi="SimSun" w:eastAsia="SimSun" w:cs="SimSun"/>
          <w:sz w:val="19"/>
          <w:szCs w:val="19"/>
          <w:spacing w:val="2"/>
          <w:position w:val="12"/>
        </w:rPr>
        <w:t>76.别人对您的成绩没有作出恰当的评价</w:t>
      </w:r>
    </w:p>
    <w:p>
      <w:pPr>
        <w:ind w:left="39"/>
        <w:spacing w:before="1" w:line="219" w:lineRule="auto"/>
        <w:rPr>
          <w:rFonts w:ascii="SimSun" w:hAnsi="SimSun" w:eastAsia="SimSun" w:cs="SimSun"/>
          <w:sz w:val="19"/>
          <w:szCs w:val="19"/>
        </w:rPr>
      </w:pPr>
      <w:r>
        <w:rPr>
          <w:rFonts w:ascii="SimSun" w:hAnsi="SimSun" w:eastAsia="SimSun" w:cs="SimSun"/>
          <w:sz w:val="19"/>
          <w:szCs w:val="19"/>
          <w:spacing w:val="2"/>
        </w:rPr>
        <w:t>77.即便和别人在一起也感到孤单</w:t>
      </w:r>
    </w:p>
    <w:p>
      <w:pPr>
        <w:ind w:left="9"/>
        <w:spacing w:before="94" w:line="219" w:lineRule="auto"/>
        <w:rPr>
          <w:rFonts w:ascii="SimSun" w:hAnsi="SimSun" w:eastAsia="SimSun" w:cs="SimSun"/>
          <w:sz w:val="19"/>
          <w:szCs w:val="19"/>
        </w:rPr>
      </w:pPr>
      <w:r>
        <w:rPr>
          <w:rFonts w:ascii="SimSun" w:hAnsi="SimSun" w:eastAsia="SimSun" w:cs="SimSun"/>
          <w:sz w:val="19"/>
          <w:szCs w:val="19"/>
          <w:spacing w:val="5"/>
        </w:rPr>
        <w:t>78.感到坐立不安心神不定</w:t>
      </w:r>
    </w:p>
    <w:p>
      <w:pPr>
        <w:ind w:left="39"/>
        <w:spacing w:before="153" w:line="218" w:lineRule="auto"/>
        <w:rPr>
          <w:rFonts w:ascii="SimSun" w:hAnsi="SimSun" w:eastAsia="SimSun" w:cs="SimSun"/>
          <w:sz w:val="19"/>
          <w:szCs w:val="19"/>
        </w:rPr>
      </w:pPr>
      <w:r>
        <w:rPr>
          <w:rFonts w:ascii="SimSun" w:hAnsi="SimSun" w:eastAsia="SimSun" w:cs="SimSun"/>
          <w:sz w:val="19"/>
          <w:szCs w:val="19"/>
          <w:spacing w:val="4"/>
        </w:rPr>
        <w:t>79.感到自己没有什么价值</w:t>
      </w:r>
    </w:p>
    <w:p>
      <w:pPr>
        <w:ind w:left="29"/>
        <w:spacing w:before="107" w:line="370" w:lineRule="exact"/>
        <w:rPr>
          <w:rFonts w:ascii="SimSun" w:hAnsi="SimSun" w:eastAsia="SimSun" w:cs="SimSun"/>
          <w:sz w:val="19"/>
          <w:szCs w:val="19"/>
        </w:rPr>
      </w:pPr>
      <w:r>
        <w:rPr>
          <w:rFonts w:ascii="SimSun" w:hAnsi="SimSun" w:eastAsia="SimSun" w:cs="SimSun"/>
          <w:sz w:val="19"/>
          <w:szCs w:val="19"/>
          <w:spacing w:val="2"/>
          <w:position w:val="13"/>
        </w:rPr>
        <w:t>80.感到熟悉的东西变成陌生或不像是真的</w:t>
      </w:r>
    </w:p>
    <w:p>
      <w:pPr>
        <w:ind w:left="39"/>
        <w:spacing w:before="1" w:line="219" w:lineRule="auto"/>
        <w:rPr>
          <w:rFonts w:ascii="SimSun" w:hAnsi="SimSun" w:eastAsia="SimSun" w:cs="SimSun"/>
          <w:sz w:val="19"/>
          <w:szCs w:val="19"/>
        </w:rPr>
      </w:pPr>
      <w:r>
        <w:rPr>
          <w:rFonts w:ascii="SimSun" w:hAnsi="SimSun" w:eastAsia="SimSun" w:cs="SimSun"/>
          <w:sz w:val="19"/>
          <w:szCs w:val="19"/>
          <w:spacing w:val="7"/>
        </w:rPr>
        <w:t>81.大叫或摔东西</w:t>
      </w:r>
    </w:p>
    <w:p>
      <w:pPr>
        <w:ind w:left="39"/>
        <w:spacing w:before="123" w:line="351" w:lineRule="exact"/>
        <w:rPr>
          <w:rFonts w:ascii="SimSun" w:hAnsi="SimSun" w:eastAsia="SimSun" w:cs="SimSun"/>
          <w:sz w:val="19"/>
          <w:szCs w:val="19"/>
        </w:rPr>
      </w:pPr>
      <w:r>
        <w:rPr>
          <w:rFonts w:ascii="SimSun" w:hAnsi="SimSun" w:eastAsia="SimSun" w:cs="SimSun"/>
          <w:sz w:val="19"/>
          <w:szCs w:val="19"/>
          <w:spacing w:val="4"/>
          <w:position w:val="12"/>
        </w:rPr>
        <w:t>82.害怕会在公共场合昏倒</w:t>
      </w:r>
    </w:p>
    <w:p>
      <w:pPr>
        <w:ind w:left="39"/>
        <w:spacing w:line="219" w:lineRule="auto"/>
        <w:rPr>
          <w:rFonts w:ascii="SimSun" w:hAnsi="SimSun" w:eastAsia="SimSun" w:cs="SimSun"/>
          <w:sz w:val="19"/>
          <w:szCs w:val="19"/>
        </w:rPr>
      </w:pPr>
      <w:r>
        <w:rPr>
          <w:rFonts w:ascii="SimSun" w:hAnsi="SimSun" w:eastAsia="SimSun" w:cs="SimSun"/>
          <w:sz w:val="19"/>
          <w:szCs w:val="19"/>
          <w:spacing w:val="4"/>
        </w:rPr>
        <w:t>83.感到别人想占您的便宜</w:t>
      </w:r>
    </w:p>
    <w:p>
      <w:pPr>
        <w:ind w:left="39"/>
        <w:spacing w:before="125" w:line="220" w:lineRule="auto"/>
        <w:rPr>
          <w:rFonts w:ascii="SimSun" w:hAnsi="SimSun" w:eastAsia="SimSun" w:cs="SimSun"/>
          <w:sz w:val="19"/>
          <w:szCs w:val="19"/>
        </w:rPr>
      </w:pPr>
      <w:r>
        <w:rPr>
          <w:rFonts w:ascii="SimSun" w:hAnsi="SimSun" w:eastAsia="SimSun" w:cs="SimSun"/>
          <w:sz w:val="19"/>
          <w:szCs w:val="19"/>
          <w:spacing w:val="-6"/>
        </w:rPr>
        <w:t>84.为一些有关“性”的想法而很苦恼</w:t>
      </w:r>
    </w:p>
    <w:p>
      <w:pPr>
        <w:ind w:left="39"/>
        <w:spacing w:before="124" w:line="220" w:lineRule="auto"/>
        <w:rPr>
          <w:rFonts w:ascii="SimSun" w:hAnsi="SimSun" w:eastAsia="SimSun" w:cs="SimSun"/>
          <w:sz w:val="19"/>
          <w:szCs w:val="19"/>
        </w:rPr>
      </w:pPr>
      <w:r>
        <w:rPr>
          <w:rFonts w:ascii="SimSun" w:hAnsi="SimSun" w:eastAsia="SimSun" w:cs="SimSun"/>
          <w:sz w:val="19"/>
          <w:szCs w:val="19"/>
          <w:spacing w:val="3"/>
        </w:rPr>
        <w:t>85.认为应该因为自己的过错而受到惩罚</w:t>
      </w:r>
    </w:p>
    <w:p>
      <w:pPr>
        <w:ind w:left="39"/>
        <w:spacing w:before="123" w:line="219" w:lineRule="auto"/>
        <w:rPr>
          <w:rFonts w:ascii="SimSun" w:hAnsi="SimSun" w:eastAsia="SimSun" w:cs="SimSun"/>
          <w:sz w:val="19"/>
          <w:szCs w:val="19"/>
        </w:rPr>
      </w:pPr>
      <w:r>
        <w:rPr>
          <w:rFonts w:ascii="SimSun" w:hAnsi="SimSun" w:eastAsia="SimSun" w:cs="SimSun"/>
          <w:sz w:val="19"/>
          <w:szCs w:val="19"/>
          <w:spacing w:val="4"/>
        </w:rPr>
        <w:t>86.感到要赶快把事情做完</w:t>
      </w:r>
    </w:p>
    <w:p>
      <w:pPr>
        <w:ind w:left="39"/>
        <w:spacing w:before="104" w:line="370" w:lineRule="exact"/>
        <w:rPr>
          <w:rFonts w:ascii="SimSun" w:hAnsi="SimSun" w:eastAsia="SimSun" w:cs="SimSun"/>
          <w:sz w:val="19"/>
          <w:szCs w:val="19"/>
        </w:rPr>
      </w:pPr>
      <w:r>
        <w:rPr>
          <w:rFonts w:ascii="SimSun" w:hAnsi="SimSun" w:eastAsia="SimSun" w:cs="SimSun"/>
          <w:sz w:val="19"/>
          <w:szCs w:val="19"/>
          <w:spacing w:val="3"/>
          <w:position w:val="13"/>
        </w:rPr>
        <w:t>87.感到自己的身体有严重问题</w:t>
      </w:r>
    </w:p>
    <w:p>
      <w:pPr>
        <w:ind w:left="29"/>
        <w:spacing w:before="1" w:line="219" w:lineRule="auto"/>
        <w:rPr>
          <w:rFonts w:ascii="SimSun" w:hAnsi="SimSun" w:eastAsia="SimSun" w:cs="SimSun"/>
          <w:sz w:val="19"/>
          <w:szCs w:val="19"/>
        </w:rPr>
      </w:pPr>
      <w:r>
        <w:rPr>
          <w:rFonts w:ascii="SimSun" w:hAnsi="SimSun" w:eastAsia="SimSun" w:cs="SimSun"/>
          <w:sz w:val="19"/>
          <w:szCs w:val="19"/>
          <w:spacing w:val="4"/>
        </w:rPr>
        <w:t>88.从未感到和其他人很亲近</w:t>
      </w:r>
    </w:p>
    <w:p>
      <w:pPr>
        <w:ind w:left="39"/>
        <w:spacing w:before="125" w:line="220" w:lineRule="auto"/>
        <w:rPr>
          <w:rFonts w:ascii="SimSun" w:hAnsi="SimSun" w:eastAsia="SimSun" w:cs="SimSun"/>
          <w:sz w:val="19"/>
          <w:szCs w:val="19"/>
        </w:rPr>
      </w:pPr>
      <w:r>
        <w:rPr>
          <w:rFonts w:ascii="SimSun" w:hAnsi="SimSun" w:eastAsia="SimSun" w:cs="SimSun"/>
          <w:sz w:val="19"/>
          <w:szCs w:val="19"/>
          <w:spacing w:val="6"/>
        </w:rPr>
        <w:t>89.感到自己有罪</w:t>
      </w:r>
    </w:p>
    <w:p>
      <w:pPr>
        <w:spacing w:before="94" w:line="193" w:lineRule="auto"/>
        <w:rPr>
          <w:rFonts w:ascii="SimSun" w:hAnsi="SimSun" w:eastAsia="SimSun" w:cs="SimSun"/>
          <w:sz w:val="19"/>
          <w:szCs w:val="19"/>
        </w:rPr>
      </w:pPr>
      <w:r>
        <w:rPr>
          <w:rFonts w:ascii="SimSun" w:hAnsi="SimSun" w:eastAsia="SimSun" w:cs="SimSun"/>
          <w:sz w:val="19"/>
          <w:szCs w:val="19"/>
          <w:spacing w:val="6"/>
        </w:rPr>
        <w:t>90.感到自己的脑子有毛病</w:t>
      </w:r>
    </w:p>
    <w:p>
      <w:pPr>
        <w:sectPr>
          <w:type w:val="continuous"/>
          <w:pgSz w:w="11900" w:h="16840"/>
          <w:pgMar w:top="400" w:right="1060" w:bottom="0" w:left="590" w:header="0" w:footer="0" w:gutter="0"/>
          <w:cols w:equalWidth="0" w:num="2">
            <w:col w:w="5910" w:space="100"/>
            <w:col w:w="4240" w:space="0"/>
          </w:cols>
        </w:sectPr>
        <w:rPr/>
      </w:pPr>
    </w:p>
    <w:p>
      <w:pPr>
        <w:spacing w:line="296" w:lineRule="auto"/>
        <w:rPr>
          <w:rFonts w:ascii="Arial"/>
          <w:sz w:val="21"/>
        </w:rPr>
      </w:pPr>
      <w:r/>
    </w:p>
    <w:p>
      <w:pPr>
        <w:ind w:left="1532"/>
        <w:spacing w:before="69" w:line="222" w:lineRule="auto"/>
        <w:rPr>
          <w:rFonts w:ascii="SimHei" w:hAnsi="SimHei" w:eastAsia="SimHei" w:cs="SimHei"/>
          <w:sz w:val="21"/>
          <w:szCs w:val="21"/>
        </w:rPr>
      </w:pPr>
      <w:r>
        <w:rPr>
          <w:rFonts w:ascii="SimHei" w:hAnsi="SimHei" w:eastAsia="SimHei" w:cs="SimHei"/>
          <w:sz w:val="21"/>
          <w:szCs w:val="21"/>
          <w:b/>
          <w:bCs/>
          <w:spacing w:val="18"/>
        </w:rPr>
        <w:t>(二)抑郁自评量表</w:t>
      </w:r>
    </w:p>
    <w:p>
      <w:pPr>
        <w:ind w:left="1110" w:firstLine="419"/>
        <w:spacing w:before="84" w:line="280" w:lineRule="auto"/>
        <w:jc w:val="both"/>
        <w:rPr>
          <w:rFonts w:ascii="SimSun" w:hAnsi="SimSun" w:eastAsia="SimSun" w:cs="SimSun"/>
          <w:sz w:val="21"/>
          <w:szCs w:val="21"/>
        </w:rPr>
      </w:pPr>
      <w:r>
        <w:rPr>
          <w:rFonts w:ascii="SimSun" w:hAnsi="SimSun" w:eastAsia="SimSun" w:cs="SimSun"/>
          <w:sz w:val="21"/>
          <w:szCs w:val="21"/>
          <w:spacing w:val="-7"/>
        </w:rPr>
        <w:t>抑郁自评量表(self-rating</w:t>
      </w:r>
      <w:r>
        <w:rPr>
          <w:rFonts w:ascii="SimSun" w:hAnsi="SimSun" w:eastAsia="SimSun" w:cs="SimSun"/>
          <w:sz w:val="21"/>
          <w:szCs w:val="21"/>
          <w:spacing w:val="-7"/>
        </w:rPr>
        <w:t xml:space="preserve"> </w:t>
      </w:r>
      <w:r>
        <w:rPr>
          <w:rFonts w:ascii="SimSun" w:hAnsi="SimSun" w:eastAsia="SimSun" w:cs="SimSun"/>
          <w:sz w:val="21"/>
          <w:szCs w:val="21"/>
          <w:spacing w:val="-7"/>
        </w:rPr>
        <w:t>depression</w:t>
      </w:r>
      <w:r>
        <w:rPr>
          <w:rFonts w:ascii="SimSun" w:hAnsi="SimSun" w:eastAsia="SimSun" w:cs="SimSun"/>
          <w:sz w:val="21"/>
          <w:szCs w:val="21"/>
          <w:spacing w:val="-2"/>
        </w:rPr>
        <w:t xml:space="preserve"> </w:t>
      </w:r>
      <w:r>
        <w:rPr>
          <w:rFonts w:ascii="SimSun" w:hAnsi="SimSun" w:eastAsia="SimSun" w:cs="SimSun"/>
          <w:sz w:val="21"/>
          <w:szCs w:val="21"/>
          <w:spacing w:val="-7"/>
        </w:rPr>
        <w:t>scale,SDS)由</w:t>
      </w:r>
      <w:r>
        <w:rPr>
          <w:rFonts w:ascii="SimSun" w:hAnsi="SimSun" w:eastAsia="SimSun" w:cs="SimSun"/>
          <w:sz w:val="21"/>
          <w:szCs w:val="21"/>
          <w:spacing w:val="-32"/>
        </w:rPr>
        <w:t xml:space="preserve"> </w:t>
      </w:r>
      <w:r>
        <w:rPr>
          <w:rFonts w:ascii="SimSun" w:hAnsi="SimSun" w:eastAsia="SimSun" w:cs="SimSun"/>
          <w:sz w:val="21"/>
          <w:szCs w:val="21"/>
          <w:spacing w:val="-7"/>
        </w:rPr>
        <w:t>Zung</w:t>
      </w:r>
      <w:r>
        <w:rPr>
          <w:rFonts w:ascii="SimSun" w:hAnsi="SimSun" w:eastAsia="SimSun" w:cs="SimSun"/>
          <w:sz w:val="21"/>
          <w:szCs w:val="21"/>
          <w:spacing w:val="-37"/>
        </w:rPr>
        <w:t xml:space="preserve"> </w:t>
      </w:r>
      <w:r>
        <w:rPr>
          <w:rFonts w:ascii="SimSun" w:hAnsi="SimSun" w:eastAsia="SimSun" w:cs="SimSun"/>
          <w:sz w:val="21"/>
          <w:szCs w:val="21"/>
          <w:spacing w:val="-7"/>
        </w:rPr>
        <w:t>于1965年编制。量表包含20个项</w:t>
      </w:r>
      <w:r>
        <w:rPr>
          <w:rFonts w:ascii="SimSun" w:hAnsi="SimSun" w:eastAsia="SimSun" w:cs="SimSun"/>
          <w:sz w:val="21"/>
          <w:szCs w:val="21"/>
          <w:spacing w:val="-8"/>
        </w:rPr>
        <w:t>目，采</w:t>
      </w:r>
      <w:r>
        <w:rPr>
          <w:rFonts w:ascii="SimSun" w:hAnsi="SimSun" w:eastAsia="SimSun" w:cs="SimSun"/>
          <w:sz w:val="21"/>
          <w:szCs w:val="21"/>
        </w:rPr>
        <w:t xml:space="preserve"> </w:t>
      </w:r>
      <w:r>
        <w:rPr>
          <w:rFonts w:ascii="SimSun" w:hAnsi="SimSun" w:eastAsia="SimSun" w:cs="SimSun"/>
          <w:sz w:val="21"/>
          <w:szCs w:val="21"/>
          <w:spacing w:val="-3"/>
        </w:rPr>
        <w:t>用四级评分方式，该量表使用方法简便，能相当直观地反映病人抑郁的主观感受及严重程度。使用者</w:t>
      </w:r>
      <w:r>
        <w:rPr>
          <w:rFonts w:ascii="SimSun" w:hAnsi="SimSun" w:eastAsia="SimSun" w:cs="SimSun"/>
          <w:sz w:val="21"/>
          <w:szCs w:val="21"/>
          <w:spacing w:val="10"/>
        </w:rPr>
        <w:t xml:space="preserve"> </w:t>
      </w:r>
      <w:r>
        <w:rPr>
          <w:rFonts w:ascii="SimSun" w:hAnsi="SimSun" w:eastAsia="SimSun" w:cs="SimSun"/>
          <w:sz w:val="21"/>
          <w:szCs w:val="21"/>
          <w:spacing w:val="-4"/>
        </w:rPr>
        <w:t>也不需经特殊训练。目前多用于门诊病人的粗筛、情绪状态评定以及调查、科</w:t>
      </w:r>
      <w:r>
        <w:rPr>
          <w:rFonts w:ascii="SimSun" w:hAnsi="SimSun" w:eastAsia="SimSun" w:cs="SimSun"/>
          <w:sz w:val="21"/>
          <w:szCs w:val="21"/>
          <w:spacing w:val="-5"/>
        </w:rPr>
        <w:t>研等。</w:t>
      </w:r>
    </w:p>
    <w:p>
      <w:pPr>
        <w:ind w:left="1110" w:firstLine="419"/>
        <w:spacing w:before="78" w:line="279" w:lineRule="auto"/>
        <w:jc w:val="both"/>
        <w:rPr>
          <w:rFonts w:ascii="SimSun" w:hAnsi="SimSun" w:eastAsia="SimSun" w:cs="SimSun"/>
          <w:sz w:val="21"/>
          <w:szCs w:val="21"/>
        </w:rPr>
      </w:pPr>
      <w:r>
        <w:rPr>
          <w:rFonts w:ascii="SimSun" w:hAnsi="SimSun" w:eastAsia="SimSun" w:cs="SimSun"/>
          <w:sz w:val="21"/>
          <w:szCs w:val="21"/>
          <w:spacing w:val="-9"/>
        </w:rPr>
        <w:t>评分：大多数项目为正向评分：①1分：很少有该项症状；②2分：有时有</w:t>
      </w:r>
      <w:r>
        <w:rPr>
          <w:rFonts w:ascii="SimSun" w:hAnsi="SimSun" w:eastAsia="SimSun" w:cs="SimSun"/>
          <w:sz w:val="21"/>
          <w:szCs w:val="21"/>
          <w:spacing w:val="-10"/>
        </w:rPr>
        <w:t>该项症状；③3分：大部分</w:t>
      </w:r>
      <w:r>
        <w:rPr>
          <w:rFonts w:ascii="SimSun" w:hAnsi="SimSun" w:eastAsia="SimSun" w:cs="SimSun"/>
          <w:sz w:val="21"/>
          <w:szCs w:val="21"/>
        </w:rPr>
        <w:t xml:space="preserve"> </w:t>
      </w:r>
      <w:r>
        <w:rPr>
          <w:rFonts w:ascii="SimSun" w:hAnsi="SimSun" w:eastAsia="SimSun" w:cs="SimSun"/>
          <w:sz w:val="21"/>
          <w:szCs w:val="21"/>
          <w:spacing w:val="-17"/>
        </w:rPr>
        <w:t>时间有该项症状；④4分：绝大部分时间有该项症状。但项目2、5、6、11、12、14、16、17、18、20为反向评</w:t>
      </w:r>
      <w:r>
        <w:rPr>
          <w:rFonts w:ascii="SimSun" w:hAnsi="SimSun" w:eastAsia="SimSun" w:cs="SimSun"/>
          <w:sz w:val="21"/>
          <w:szCs w:val="21"/>
          <w:spacing w:val="5"/>
        </w:rPr>
        <w:t xml:space="preserve"> </w:t>
      </w:r>
      <w:r>
        <w:rPr>
          <w:rFonts w:ascii="SimSun" w:hAnsi="SimSun" w:eastAsia="SimSun" w:cs="SimSun"/>
          <w:sz w:val="21"/>
          <w:szCs w:val="21"/>
          <w:spacing w:val="-2"/>
        </w:rPr>
        <w:t>分题，按4～1计分。由被试者按照量表说明进行自我评定，依次回答每个条目。</w:t>
      </w:r>
    </w:p>
    <w:p>
      <w:pPr>
        <w:ind w:left="1110" w:right="19" w:firstLine="419"/>
        <w:spacing w:before="91" w:line="273" w:lineRule="auto"/>
        <w:jc w:val="both"/>
        <w:rPr>
          <w:rFonts w:ascii="SimSun" w:hAnsi="SimSun" w:eastAsia="SimSun" w:cs="SimSun"/>
          <w:sz w:val="21"/>
          <w:szCs w:val="21"/>
        </w:rPr>
      </w:pPr>
      <w:r>
        <w:rPr>
          <w:rFonts w:ascii="SimSun" w:hAnsi="SimSun" w:eastAsia="SimSun" w:cs="SimSun"/>
          <w:sz w:val="21"/>
          <w:szCs w:val="21"/>
          <w:spacing w:val="-3"/>
        </w:rPr>
        <w:t>总分：将所有项目得分相加，即得到总分，如果总分超过41分可考虑筛查阳性，即可能有抑郁存</w:t>
      </w:r>
      <w:r>
        <w:rPr>
          <w:rFonts w:ascii="SimSun" w:hAnsi="SimSun" w:eastAsia="SimSun" w:cs="SimSun"/>
          <w:sz w:val="21"/>
          <w:szCs w:val="21"/>
          <w:spacing w:val="6"/>
        </w:rPr>
        <w:t xml:space="preserve"> </w:t>
      </w:r>
      <w:r>
        <w:rPr>
          <w:rFonts w:ascii="SimSun" w:hAnsi="SimSun" w:eastAsia="SimSun" w:cs="SimSun"/>
          <w:sz w:val="21"/>
          <w:szCs w:val="21"/>
          <w:spacing w:val="-2"/>
        </w:rPr>
        <w:t>在，需进一步检查。抑郁严重指数：抑郁严重指数=总分/80。</w:t>
      </w:r>
      <w:r>
        <w:rPr>
          <w:rFonts w:ascii="SimSun" w:hAnsi="SimSun" w:eastAsia="SimSun" w:cs="SimSun"/>
          <w:sz w:val="21"/>
          <w:szCs w:val="21"/>
          <w:spacing w:val="-3"/>
        </w:rPr>
        <w:t>指数范围为0.25～1.0,指数越高，反映</w:t>
      </w:r>
      <w:r>
        <w:rPr>
          <w:rFonts w:ascii="SimSun" w:hAnsi="SimSun" w:eastAsia="SimSun" w:cs="SimSun"/>
          <w:sz w:val="21"/>
          <w:szCs w:val="21"/>
        </w:rPr>
        <w:t xml:space="preserve"> </w:t>
      </w:r>
      <w:r>
        <w:rPr>
          <w:rFonts w:ascii="SimSun" w:hAnsi="SimSun" w:eastAsia="SimSun" w:cs="SimSun"/>
          <w:sz w:val="21"/>
          <w:szCs w:val="21"/>
          <w:spacing w:val="-2"/>
        </w:rPr>
        <w:t>抑郁程度越重。</w:t>
      </w:r>
    </w:p>
    <w:p>
      <w:pPr>
        <w:ind w:left="4012"/>
        <w:spacing w:before="209" w:line="214" w:lineRule="auto"/>
        <w:rPr>
          <w:rFonts w:ascii="SimSun" w:hAnsi="SimSun" w:eastAsia="SimSun" w:cs="SimSun"/>
          <w:sz w:val="19"/>
          <w:szCs w:val="19"/>
        </w:rPr>
      </w:pPr>
      <w:r>
        <w:rPr>
          <w:rFonts w:ascii="SimSun" w:hAnsi="SimSun" w:eastAsia="SimSun" w:cs="SimSun"/>
          <w:sz w:val="19"/>
          <w:szCs w:val="19"/>
          <w:b/>
          <w:bCs/>
          <w:spacing w:val="17"/>
        </w:rPr>
        <w:t>[附]</w:t>
      </w:r>
      <w:r>
        <w:rPr>
          <w:rFonts w:ascii="SimSun" w:hAnsi="SimSun" w:eastAsia="SimSun" w:cs="SimSun"/>
          <w:sz w:val="19"/>
          <w:szCs w:val="19"/>
          <w:spacing w:val="43"/>
        </w:rPr>
        <w:t xml:space="preserve"> </w:t>
      </w:r>
      <w:r>
        <w:rPr>
          <w:rFonts w:ascii="SimSun" w:hAnsi="SimSun" w:eastAsia="SimSun" w:cs="SimSun"/>
          <w:sz w:val="19"/>
          <w:szCs w:val="19"/>
          <w:b/>
          <w:bCs/>
        </w:rPr>
        <w:t>Zung</w:t>
      </w:r>
      <w:r>
        <w:rPr>
          <w:rFonts w:ascii="SimSun" w:hAnsi="SimSun" w:eastAsia="SimSun" w:cs="SimSun"/>
          <w:sz w:val="19"/>
          <w:szCs w:val="19"/>
          <w:b/>
          <w:bCs/>
          <w:spacing w:val="17"/>
        </w:rPr>
        <w:t>自评抑郁量表(</w:t>
      </w:r>
      <w:r>
        <w:rPr>
          <w:rFonts w:ascii="SimSun" w:hAnsi="SimSun" w:eastAsia="SimSun" w:cs="SimSun"/>
          <w:sz w:val="19"/>
          <w:szCs w:val="19"/>
          <w:b/>
          <w:bCs/>
        </w:rPr>
        <w:t>SDS</w:t>
      </w:r>
      <w:r>
        <w:rPr>
          <w:rFonts w:ascii="SimSun" w:hAnsi="SimSun" w:eastAsia="SimSun" w:cs="SimSun"/>
          <w:sz w:val="19"/>
          <w:szCs w:val="19"/>
          <w:b/>
          <w:bCs/>
          <w:spacing w:val="17"/>
        </w:rPr>
        <w:t>)的内容</w:t>
      </w:r>
    </w:p>
    <w:p>
      <w:pPr>
        <w:spacing w:line="159" w:lineRule="exact"/>
        <w:rPr/>
      </w:pPr>
      <w:r/>
    </w:p>
    <w:tbl>
      <w:tblPr>
        <w:tblStyle w:val="2"/>
        <w:tblW w:w="8227" w:type="dxa"/>
        <w:tblInd w:w="1489"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4223"/>
        <w:gridCol w:w="4004"/>
      </w:tblGrid>
      <w:tr>
        <w:trPr>
          <w:trHeight w:val="250" w:hRule="atLeast"/>
        </w:trPr>
        <w:tc>
          <w:tcPr>
            <w:tcW w:w="4223" w:type="dxa"/>
            <w:vAlign w:val="top"/>
          </w:tcPr>
          <w:p>
            <w:pPr>
              <w:ind w:left="9"/>
              <w:spacing w:line="219" w:lineRule="auto"/>
              <w:rPr>
                <w:rFonts w:ascii="SimSun" w:hAnsi="SimSun" w:eastAsia="SimSun" w:cs="SimSun"/>
                <w:sz w:val="19"/>
                <w:szCs w:val="19"/>
              </w:rPr>
            </w:pPr>
            <w:r>
              <w:rPr>
                <w:rFonts w:ascii="SimSun" w:hAnsi="SimSun" w:eastAsia="SimSun" w:cs="SimSun"/>
                <w:sz w:val="19"/>
                <w:szCs w:val="19"/>
                <w:spacing w:val="-2"/>
              </w:rPr>
              <w:t>1.我觉得闷闷不乐，情绪低沉</w:t>
            </w:r>
          </w:p>
        </w:tc>
        <w:tc>
          <w:tcPr>
            <w:tcW w:w="4004" w:type="dxa"/>
            <w:vAlign w:val="top"/>
          </w:tcPr>
          <w:p>
            <w:pPr>
              <w:ind w:left="527"/>
              <w:spacing w:line="219" w:lineRule="auto"/>
              <w:rPr>
                <w:rFonts w:ascii="SimSun" w:hAnsi="SimSun" w:eastAsia="SimSun" w:cs="SimSun"/>
                <w:sz w:val="19"/>
                <w:szCs w:val="19"/>
              </w:rPr>
            </w:pPr>
            <w:r>
              <w:rPr>
                <w:rFonts w:ascii="SimSun" w:hAnsi="SimSun" w:eastAsia="SimSun" w:cs="SimSun"/>
                <w:sz w:val="19"/>
                <w:szCs w:val="19"/>
                <w:spacing w:val="3"/>
              </w:rPr>
              <w:t>11.我的头脑与平常一样清楚</w:t>
            </w:r>
          </w:p>
        </w:tc>
      </w:tr>
      <w:tr>
        <w:trPr>
          <w:trHeight w:val="315" w:hRule="atLeast"/>
        </w:trPr>
        <w:tc>
          <w:tcPr>
            <w:tcW w:w="4223" w:type="dxa"/>
            <w:vAlign w:val="top"/>
          </w:tcPr>
          <w:p>
            <w:pPr>
              <w:spacing w:before="70" w:line="219" w:lineRule="auto"/>
              <w:rPr>
                <w:rFonts w:ascii="SimSun" w:hAnsi="SimSun" w:eastAsia="SimSun" w:cs="SimSun"/>
                <w:sz w:val="19"/>
                <w:szCs w:val="19"/>
              </w:rPr>
            </w:pPr>
            <w:r>
              <w:rPr>
                <w:rFonts w:ascii="SimSun" w:hAnsi="SimSun" w:eastAsia="SimSun" w:cs="SimSun"/>
                <w:sz w:val="19"/>
                <w:szCs w:val="19"/>
                <w:spacing w:val="5"/>
              </w:rPr>
              <w:t>2.我觉得一天之中早晨最好</w:t>
            </w:r>
          </w:p>
        </w:tc>
        <w:tc>
          <w:tcPr>
            <w:tcW w:w="4004" w:type="dxa"/>
            <w:vAlign w:val="top"/>
          </w:tcPr>
          <w:p>
            <w:pPr>
              <w:ind w:left="536"/>
              <w:spacing w:before="60" w:line="219" w:lineRule="auto"/>
              <w:rPr>
                <w:rFonts w:ascii="SimSun" w:hAnsi="SimSun" w:eastAsia="SimSun" w:cs="SimSun"/>
                <w:sz w:val="19"/>
                <w:szCs w:val="19"/>
              </w:rPr>
            </w:pPr>
            <w:r>
              <w:rPr>
                <w:rFonts w:ascii="SimSun" w:hAnsi="SimSun" w:eastAsia="SimSun" w:cs="SimSun"/>
                <w:sz w:val="19"/>
                <w:szCs w:val="19"/>
                <w:spacing w:val="2"/>
              </w:rPr>
              <w:t>12.我觉得经常做的事情并没有困难</w:t>
            </w:r>
          </w:p>
        </w:tc>
      </w:tr>
      <w:tr>
        <w:trPr>
          <w:trHeight w:val="315" w:hRule="atLeast"/>
        </w:trPr>
        <w:tc>
          <w:tcPr>
            <w:tcW w:w="4223" w:type="dxa"/>
            <w:vAlign w:val="top"/>
          </w:tcPr>
          <w:p>
            <w:pPr>
              <w:spacing w:before="65" w:line="219" w:lineRule="auto"/>
              <w:rPr>
                <w:rFonts w:ascii="SimSun" w:hAnsi="SimSun" w:eastAsia="SimSun" w:cs="SimSun"/>
                <w:sz w:val="19"/>
                <w:szCs w:val="19"/>
              </w:rPr>
            </w:pPr>
            <w:r>
              <w:rPr>
                <w:rFonts w:ascii="SimSun" w:hAnsi="SimSun" w:eastAsia="SimSun" w:cs="SimSun"/>
                <w:sz w:val="19"/>
                <w:szCs w:val="19"/>
                <w:spacing w:val="4"/>
              </w:rPr>
              <w:t>3.我一阵阵哭出来或觉得想哭</w:t>
            </w:r>
          </w:p>
        </w:tc>
        <w:tc>
          <w:tcPr>
            <w:tcW w:w="4004" w:type="dxa"/>
            <w:vAlign w:val="top"/>
          </w:tcPr>
          <w:p>
            <w:pPr>
              <w:ind w:left="536"/>
              <w:spacing w:before="54" w:line="219" w:lineRule="auto"/>
              <w:rPr>
                <w:rFonts w:ascii="SimSun" w:hAnsi="SimSun" w:eastAsia="SimSun" w:cs="SimSun"/>
                <w:sz w:val="19"/>
                <w:szCs w:val="19"/>
              </w:rPr>
            </w:pPr>
            <w:r>
              <w:rPr>
                <w:rFonts w:ascii="SimSun" w:hAnsi="SimSun" w:eastAsia="SimSun" w:cs="SimSun"/>
                <w:sz w:val="19"/>
                <w:szCs w:val="19"/>
                <w:spacing w:val="3"/>
              </w:rPr>
              <w:t>13.我觉得不安而平静不下来</w:t>
            </w:r>
          </w:p>
        </w:tc>
      </w:tr>
      <w:tr>
        <w:trPr>
          <w:trHeight w:val="310" w:hRule="atLeast"/>
        </w:trPr>
        <w:tc>
          <w:tcPr>
            <w:tcW w:w="4223" w:type="dxa"/>
            <w:vAlign w:val="top"/>
          </w:tcPr>
          <w:p>
            <w:pPr>
              <w:spacing w:before="70" w:line="219" w:lineRule="auto"/>
              <w:rPr>
                <w:rFonts w:ascii="SimSun" w:hAnsi="SimSun" w:eastAsia="SimSun" w:cs="SimSun"/>
                <w:sz w:val="19"/>
                <w:szCs w:val="19"/>
              </w:rPr>
            </w:pPr>
            <w:r>
              <w:rPr>
                <w:rFonts w:ascii="SimSun" w:hAnsi="SimSun" w:eastAsia="SimSun" w:cs="SimSun"/>
                <w:sz w:val="19"/>
                <w:szCs w:val="19"/>
                <w:spacing w:val="7"/>
              </w:rPr>
              <w:t>4.我晚上睡眠不好</w:t>
            </w:r>
          </w:p>
        </w:tc>
        <w:tc>
          <w:tcPr>
            <w:tcW w:w="4004" w:type="dxa"/>
            <w:vAlign w:val="top"/>
          </w:tcPr>
          <w:p>
            <w:pPr>
              <w:ind w:left="536"/>
              <w:spacing w:before="60" w:line="219" w:lineRule="auto"/>
              <w:rPr>
                <w:rFonts w:ascii="SimSun" w:hAnsi="SimSun" w:eastAsia="SimSun" w:cs="SimSun"/>
                <w:sz w:val="19"/>
                <w:szCs w:val="19"/>
              </w:rPr>
            </w:pPr>
            <w:r>
              <w:rPr>
                <w:rFonts w:ascii="SimSun" w:hAnsi="SimSun" w:eastAsia="SimSun" w:cs="SimSun"/>
                <w:sz w:val="19"/>
                <w:szCs w:val="19"/>
                <w:spacing w:val="5"/>
              </w:rPr>
              <w:t>14.我对将来抱有希望</w:t>
            </w:r>
          </w:p>
        </w:tc>
      </w:tr>
      <w:tr>
        <w:trPr>
          <w:trHeight w:val="315" w:hRule="atLeast"/>
        </w:trPr>
        <w:tc>
          <w:tcPr>
            <w:tcW w:w="4223" w:type="dxa"/>
            <w:vAlign w:val="top"/>
          </w:tcPr>
          <w:p>
            <w:pPr>
              <w:spacing w:before="70" w:line="219" w:lineRule="auto"/>
              <w:rPr>
                <w:rFonts w:ascii="SimSun" w:hAnsi="SimSun" w:eastAsia="SimSun" w:cs="SimSun"/>
                <w:sz w:val="19"/>
                <w:szCs w:val="19"/>
              </w:rPr>
            </w:pPr>
            <w:r>
              <w:rPr>
                <w:rFonts w:ascii="SimSun" w:hAnsi="SimSun" w:eastAsia="SimSun" w:cs="SimSun"/>
                <w:sz w:val="19"/>
                <w:szCs w:val="19"/>
                <w:spacing w:val="7"/>
                <w:position w:val="-1"/>
              </w:rPr>
              <w:t>5.我吃得跟平常一样多</w:t>
            </w:r>
          </w:p>
        </w:tc>
        <w:tc>
          <w:tcPr>
            <w:tcW w:w="4004" w:type="dxa"/>
            <w:vAlign w:val="top"/>
          </w:tcPr>
          <w:p>
            <w:pPr>
              <w:ind w:left="536"/>
              <w:spacing w:before="50" w:line="220" w:lineRule="auto"/>
              <w:rPr>
                <w:rFonts w:ascii="SimSun" w:hAnsi="SimSun" w:eastAsia="SimSun" w:cs="SimSun"/>
                <w:sz w:val="19"/>
                <w:szCs w:val="19"/>
              </w:rPr>
            </w:pPr>
            <w:r>
              <w:rPr>
                <w:rFonts w:ascii="SimSun" w:hAnsi="SimSun" w:eastAsia="SimSun" w:cs="SimSun"/>
                <w:sz w:val="19"/>
                <w:szCs w:val="19"/>
                <w:spacing w:val="3"/>
              </w:rPr>
              <w:t>15.我比平常容易生气激动</w:t>
            </w:r>
          </w:p>
        </w:tc>
      </w:tr>
      <w:tr>
        <w:trPr>
          <w:trHeight w:val="310" w:hRule="atLeast"/>
        </w:trPr>
        <w:tc>
          <w:tcPr>
            <w:tcW w:w="4223" w:type="dxa"/>
            <w:vAlign w:val="top"/>
          </w:tcPr>
          <w:p>
            <w:pPr>
              <w:ind w:left="9"/>
              <w:spacing w:before="65" w:line="219" w:lineRule="auto"/>
              <w:rPr>
                <w:rFonts w:ascii="SimSun" w:hAnsi="SimSun" w:eastAsia="SimSun" w:cs="SimSun"/>
                <w:sz w:val="19"/>
                <w:szCs w:val="19"/>
              </w:rPr>
            </w:pPr>
            <w:r>
              <w:rPr>
                <w:rFonts w:ascii="SimSun" w:hAnsi="SimSun" w:eastAsia="SimSun" w:cs="SimSun"/>
                <w:sz w:val="19"/>
                <w:szCs w:val="19"/>
                <w:spacing w:val="3"/>
              </w:rPr>
              <w:t>6.我与异性密切接触时和以往一样感到愉快</w:t>
            </w:r>
          </w:p>
        </w:tc>
        <w:tc>
          <w:tcPr>
            <w:tcW w:w="4004" w:type="dxa"/>
            <w:vAlign w:val="top"/>
          </w:tcPr>
          <w:p>
            <w:pPr>
              <w:ind w:left="536"/>
              <w:spacing w:before="55" w:line="219" w:lineRule="auto"/>
              <w:rPr>
                <w:rFonts w:ascii="SimSun" w:hAnsi="SimSun" w:eastAsia="SimSun" w:cs="SimSun"/>
                <w:sz w:val="19"/>
                <w:szCs w:val="19"/>
              </w:rPr>
            </w:pPr>
            <w:r>
              <w:rPr>
                <w:rFonts w:ascii="SimSun" w:hAnsi="SimSun" w:eastAsia="SimSun" w:cs="SimSun"/>
                <w:sz w:val="19"/>
                <w:szCs w:val="19"/>
                <w:spacing w:val="3"/>
              </w:rPr>
              <w:t>16.我觉得作出决定是容易的</w:t>
            </w:r>
          </w:p>
        </w:tc>
      </w:tr>
      <w:tr>
        <w:trPr>
          <w:trHeight w:val="310" w:hRule="atLeast"/>
        </w:trPr>
        <w:tc>
          <w:tcPr>
            <w:tcW w:w="4223" w:type="dxa"/>
            <w:vAlign w:val="top"/>
          </w:tcPr>
          <w:p>
            <w:pPr>
              <w:ind w:left="9"/>
              <w:spacing w:before="65" w:line="219" w:lineRule="auto"/>
              <w:rPr>
                <w:rFonts w:ascii="SimSun" w:hAnsi="SimSun" w:eastAsia="SimSun" w:cs="SimSun"/>
                <w:sz w:val="19"/>
                <w:szCs w:val="19"/>
              </w:rPr>
            </w:pPr>
            <w:r>
              <w:rPr>
                <w:rFonts w:ascii="SimSun" w:hAnsi="SimSun" w:eastAsia="SimSun" w:cs="SimSun"/>
                <w:sz w:val="19"/>
                <w:szCs w:val="19"/>
                <w:spacing w:val="4"/>
              </w:rPr>
              <w:t>7.我发觉我的体重在下降</w:t>
            </w:r>
          </w:p>
        </w:tc>
        <w:tc>
          <w:tcPr>
            <w:tcW w:w="4004" w:type="dxa"/>
            <w:vAlign w:val="top"/>
          </w:tcPr>
          <w:p>
            <w:pPr>
              <w:ind w:left="556"/>
              <w:spacing w:before="54" w:line="230" w:lineRule="auto"/>
              <w:rPr>
                <w:rFonts w:ascii="SimSun" w:hAnsi="SimSun" w:eastAsia="SimSun" w:cs="SimSun"/>
                <w:sz w:val="18"/>
                <w:szCs w:val="18"/>
              </w:rPr>
            </w:pPr>
            <w:r>
              <w:rPr>
                <w:rFonts w:ascii="SimSun" w:hAnsi="SimSun" w:eastAsia="SimSun" w:cs="SimSun"/>
                <w:sz w:val="18"/>
                <w:szCs w:val="18"/>
                <w:spacing w:val="5"/>
              </w:rPr>
              <w:t>17.我觉得自己是个有用的人，有人需要我</w:t>
            </w:r>
          </w:p>
        </w:tc>
      </w:tr>
      <w:tr>
        <w:trPr>
          <w:trHeight w:val="320" w:hRule="atLeast"/>
        </w:trPr>
        <w:tc>
          <w:tcPr>
            <w:tcW w:w="4223" w:type="dxa"/>
            <w:vAlign w:val="top"/>
          </w:tcPr>
          <w:p>
            <w:pPr>
              <w:ind w:left="9"/>
              <w:spacing w:before="85" w:line="219" w:lineRule="auto"/>
              <w:rPr>
                <w:rFonts w:ascii="SimSun" w:hAnsi="SimSun" w:eastAsia="SimSun" w:cs="SimSun"/>
                <w:sz w:val="19"/>
                <w:szCs w:val="19"/>
              </w:rPr>
            </w:pPr>
            <w:r>
              <w:rPr>
                <w:rFonts w:ascii="SimSun" w:hAnsi="SimSun" w:eastAsia="SimSun" w:cs="SimSun"/>
                <w:sz w:val="19"/>
                <w:szCs w:val="19"/>
                <w:spacing w:val="7"/>
                <w:position w:val="-1"/>
              </w:rPr>
              <w:t>8.我有便秘的苦恼</w:t>
            </w:r>
          </w:p>
        </w:tc>
        <w:tc>
          <w:tcPr>
            <w:tcW w:w="4004" w:type="dxa"/>
            <w:vAlign w:val="top"/>
          </w:tcPr>
          <w:p>
            <w:pPr>
              <w:ind w:left="556"/>
              <w:spacing w:before="55" w:line="219" w:lineRule="auto"/>
              <w:rPr>
                <w:rFonts w:ascii="SimSun" w:hAnsi="SimSun" w:eastAsia="SimSun" w:cs="SimSun"/>
                <w:sz w:val="19"/>
                <w:szCs w:val="19"/>
              </w:rPr>
            </w:pPr>
            <w:r>
              <w:rPr>
                <w:rFonts w:ascii="SimSun" w:hAnsi="SimSun" w:eastAsia="SimSun" w:cs="SimSun"/>
                <w:sz w:val="19"/>
                <w:szCs w:val="19"/>
                <w:spacing w:val="2"/>
                <w:position w:val="1"/>
              </w:rPr>
              <w:t>18.我的生活过得很有意思</w:t>
            </w:r>
          </w:p>
        </w:tc>
      </w:tr>
      <w:tr>
        <w:trPr>
          <w:trHeight w:val="310" w:hRule="atLeast"/>
        </w:trPr>
        <w:tc>
          <w:tcPr>
            <w:tcW w:w="4223" w:type="dxa"/>
            <w:vAlign w:val="top"/>
          </w:tcPr>
          <w:p>
            <w:pPr>
              <w:ind w:left="9"/>
              <w:spacing w:before="75" w:line="220" w:lineRule="auto"/>
              <w:rPr>
                <w:rFonts w:ascii="SimSun" w:hAnsi="SimSun" w:eastAsia="SimSun" w:cs="SimSun"/>
                <w:sz w:val="19"/>
                <w:szCs w:val="19"/>
              </w:rPr>
            </w:pPr>
            <w:r>
              <w:rPr>
                <w:rFonts w:ascii="SimSun" w:hAnsi="SimSun" w:eastAsia="SimSun" w:cs="SimSun"/>
                <w:sz w:val="19"/>
                <w:szCs w:val="19"/>
                <w:spacing w:val="8"/>
                <w:position w:val="-2"/>
              </w:rPr>
              <w:t>9.我心跳比平时快</w:t>
            </w:r>
          </w:p>
        </w:tc>
        <w:tc>
          <w:tcPr>
            <w:tcW w:w="4004" w:type="dxa"/>
            <w:vAlign w:val="top"/>
          </w:tcPr>
          <w:p>
            <w:pPr>
              <w:ind w:left="556"/>
              <w:spacing w:before="43" w:line="219" w:lineRule="auto"/>
              <w:rPr>
                <w:rFonts w:ascii="SimSun" w:hAnsi="SimSun" w:eastAsia="SimSun" w:cs="SimSun"/>
                <w:sz w:val="19"/>
                <w:szCs w:val="19"/>
              </w:rPr>
            </w:pPr>
            <w:r>
              <w:rPr>
                <w:rFonts w:ascii="SimSun" w:hAnsi="SimSun" w:eastAsia="SimSun" w:cs="SimSun"/>
                <w:sz w:val="19"/>
                <w:szCs w:val="19"/>
                <w:spacing w:val="2"/>
                <w:position w:val="1"/>
              </w:rPr>
              <w:t>19.我认为我死了别人会生活得好些</w:t>
            </w:r>
          </w:p>
        </w:tc>
      </w:tr>
      <w:tr>
        <w:trPr>
          <w:trHeight w:val="265" w:hRule="atLeast"/>
        </w:trPr>
        <w:tc>
          <w:tcPr>
            <w:tcW w:w="4223" w:type="dxa"/>
            <w:vAlign w:val="top"/>
          </w:tcPr>
          <w:p>
            <w:pPr>
              <w:ind w:left="29"/>
              <w:spacing w:before="75" w:line="194" w:lineRule="auto"/>
              <w:rPr>
                <w:rFonts w:ascii="SimSun" w:hAnsi="SimSun" w:eastAsia="SimSun" w:cs="SimSun"/>
                <w:sz w:val="18"/>
                <w:szCs w:val="18"/>
              </w:rPr>
            </w:pPr>
            <w:r>
              <w:rPr>
                <w:rFonts w:ascii="SimSun" w:hAnsi="SimSun" w:eastAsia="SimSun" w:cs="SimSun"/>
                <w:sz w:val="18"/>
                <w:szCs w:val="18"/>
                <w:spacing w:val="12"/>
                <w:position w:val="-1"/>
              </w:rPr>
              <w:t>10.我无缘无故地感到疲乏</w:t>
            </w:r>
          </w:p>
        </w:tc>
        <w:tc>
          <w:tcPr>
            <w:tcW w:w="4004" w:type="dxa"/>
            <w:vAlign w:val="top"/>
          </w:tcPr>
          <w:p>
            <w:pPr>
              <w:ind w:left="537"/>
              <w:spacing w:before="44" w:line="214" w:lineRule="auto"/>
              <w:rPr>
                <w:rFonts w:ascii="SimSun" w:hAnsi="SimSun" w:eastAsia="SimSun" w:cs="SimSun"/>
                <w:sz w:val="19"/>
                <w:szCs w:val="19"/>
              </w:rPr>
            </w:pPr>
            <w:r>
              <w:rPr>
                <w:rFonts w:ascii="SimSun" w:hAnsi="SimSun" w:eastAsia="SimSun" w:cs="SimSun"/>
                <w:sz w:val="19"/>
                <w:szCs w:val="19"/>
                <w:spacing w:val="3"/>
                <w:position w:val="1"/>
              </w:rPr>
              <w:t>20.平常感兴趣的事我仍然照样感兴趣</w:t>
            </w:r>
          </w:p>
        </w:tc>
      </w:tr>
    </w:tbl>
    <w:p>
      <w:pPr>
        <w:ind w:left="570"/>
        <w:spacing w:before="247" w:line="192" w:lineRule="auto"/>
        <w:rPr>
          <w:rFonts w:ascii="KaiTi" w:hAnsi="KaiTi" w:eastAsia="KaiTi" w:cs="KaiTi"/>
          <w:sz w:val="15"/>
          <w:szCs w:val="15"/>
        </w:rPr>
      </w:pPr>
      <w:r>
        <w:drawing>
          <wp:anchor distT="0" distB="0" distL="0" distR="0" simplePos="0" relativeHeight="251694080" behindDoc="1" locked="0" layoutInCell="1" allowOverlap="1">
            <wp:simplePos x="0" y="0"/>
            <wp:positionH relativeFrom="column">
              <wp:posOffset>0</wp:posOffset>
            </wp:positionH>
            <wp:positionV relativeFrom="paragraph">
              <wp:posOffset>-55791</wp:posOffset>
            </wp:positionV>
            <wp:extent cx="482633" cy="444524"/>
            <wp:effectExtent l="0" t="0" r="0" b="0"/>
            <wp:wrapNone/>
            <wp:docPr id="20" name="IM 20"/>
            <wp:cNvGraphicFramePr/>
            <a:graphic>
              <a:graphicData uri="http://schemas.openxmlformats.org/drawingml/2006/picture">
                <pic:pic>
                  <pic:nvPicPr>
                    <pic:cNvPr id="20" name="IM 20"/>
                    <pic:cNvPicPr/>
                  </pic:nvPicPr>
                  <pic:blipFill>
                    <a:blip r:embed="rId23"/>
                    <a:stretch>
                      <a:fillRect/>
                    </a:stretch>
                  </pic:blipFill>
                  <pic:spPr>
                    <a:xfrm rot="0">
                      <a:off x="0" y="0"/>
                      <a:ext cx="482633" cy="444524"/>
                    </a:xfrm>
                    <a:prstGeom prst="rect">
                      <a:avLst/>
                    </a:prstGeom>
                  </pic:spPr>
                </pic:pic>
              </a:graphicData>
            </a:graphic>
          </wp:anchor>
        </w:drawing>
      </w:r>
      <w:r>
        <w:rPr>
          <w:rFonts w:ascii="KaiTi" w:hAnsi="KaiTi" w:eastAsia="KaiTi" w:cs="KaiTi"/>
          <w:sz w:val="15"/>
          <w:szCs w:val="15"/>
          <w:color w:val="31A9EF"/>
          <w:spacing w:val="-5"/>
        </w:rPr>
        <w:t>艺记</w:t>
      </w:r>
    </w:p>
    <w:p>
      <w:pPr>
        <w:sectPr>
          <w:type w:val="continuous"/>
          <w:pgSz w:w="11900" w:h="16840"/>
          <w:pgMar w:top="400" w:right="1060" w:bottom="0" w:left="590" w:header="0" w:footer="0" w:gutter="0"/>
          <w:cols w:equalWidth="0" w:num="1">
            <w:col w:w="10250" w:space="0"/>
          </w:cols>
        </w:sectPr>
        <w:rPr/>
      </w:pPr>
    </w:p>
    <w:p>
      <w:pPr>
        <w:spacing w:line="294" w:lineRule="auto"/>
        <w:rPr>
          <w:rFonts w:ascii="Arial"/>
          <w:sz w:val="21"/>
        </w:rPr>
      </w:pPr>
      <w:r>
        <w:drawing>
          <wp:anchor distT="0" distB="0" distL="0" distR="0" simplePos="0" relativeHeight="251699200" behindDoc="0" locked="0" layoutInCell="0" allowOverlap="1">
            <wp:simplePos x="0" y="0"/>
            <wp:positionH relativeFrom="page">
              <wp:posOffset>6610350</wp:posOffset>
            </wp:positionH>
            <wp:positionV relativeFrom="page">
              <wp:posOffset>9861560</wp:posOffset>
            </wp:positionV>
            <wp:extent cx="571497" cy="450833"/>
            <wp:effectExtent l="0" t="0" r="0" b="0"/>
            <wp:wrapNone/>
            <wp:docPr id="21" name="IM 21"/>
            <wp:cNvGraphicFramePr/>
            <a:graphic>
              <a:graphicData uri="http://schemas.openxmlformats.org/drawingml/2006/picture">
                <pic:pic>
                  <pic:nvPicPr>
                    <pic:cNvPr id="21" name="IM 21"/>
                    <pic:cNvPicPr/>
                  </pic:nvPicPr>
                  <pic:blipFill>
                    <a:blip r:embed="rId24"/>
                    <a:stretch>
                      <a:fillRect/>
                    </a:stretch>
                  </pic:blipFill>
                  <pic:spPr>
                    <a:xfrm rot="0">
                      <a:off x="0" y="0"/>
                      <a:ext cx="571497" cy="450833"/>
                    </a:xfrm>
                    <a:prstGeom prst="rect">
                      <a:avLst/>
                    </a:prstGeom>
                  </pic:spPr>
                </pic:pic>
              </a:graphicData>
            </a:graphic>
          </wp:anchor>
        </w:drawing>
      </w:r>
      <w:r/>
    </w:p>
    <w:p>
      <w:pPr>
        <w:ind w:right="71"/>
        <w:spacing w:before="71" w:line="222" w:lineRule="auto"/>
        <w:jc w:val="right"/>
        <w:rPr>
          <w:rFonts w:ascii="SimSun" w:hAnsi="SimSun" w:eastAsia="SimSun" w:cs="SimSun"/>
          <w:sz w:val="22"/>
          <w:szCs w:val="22"/>
        </w:rPr>
      </w:pPr>
      <w:r>
        <w:rPr>
          <w:rFonts w:ascii="SimHei" w:hAnsi="SimHei" w:eastAsia="SimHei" w:cs="SimHei"/>
          <w:sz w:val="22"/>
          <w:szCs w:val="22"/>
          <w:color w:val="0066AA"/>
          <w:spacing w:val="-16"/>
        </w:rPr>
        <w:t>第五章</w:t>
      </w:r>
      <w:r>
        <w:rPr>
          <w:rFonts w:ascii="SimHei" w:hAnsi="SimHei" w:eastAsia="SimHei" w:cs="SimHei"/>
          <w:sz w:val="22"/>
          <w:szCs w:val="22"/>
          <w:color w:val="0066AA"/>
          <w:spacing w:val="60"/>
        </w:rPr>
        <w:t xml:space="preserve"> </w:t>
      </w:r>
      <w:r>
        <w:rPr>
          <w:rFonts w:ascii="SimHei" w:hAnsi="SimHei" w:eastAsia="SimHei" w:cs="SimHei"/>
          <w:sz w:val="22"/>
          <w:szCs w:val="22"/>
          <w:color w:val="0066AA"/>
          <w:spacing w:val="-16"/>
        </w:rPr>
        <w:t>心</w:t>
      </w:r>
      <w:r>
        <w:rPr>
          <w:rFonts w:ascii="SimHei" w:hAnsi="SimHei" w:eastAsia="SimHei" w:cs="SimHei"/>
          <w:sz w:val="22"/>
          <w:szCs w:val="22"/>
          <w:color w:val="0066AA"/>
          <w:spacing w:val="-38"/>
        </w:rPr>
        <w:t xml:space="preserve"> </w:t>
      </w:r>
      <w:r>
        <w:rPr>
          <w:rFonts w:ascii="SimHei" w:hAnsi="SimHei" w:eastAsia="SimHei" w:cs="SimHei"/>
          <w:sz w:val="22"/>
          <w:szCs w:val="22"/>
          <w:color w:val="0066AA"/>
          <w:spacing w:val="-16"/>
        </w:rPr>
        <w:t>理</w:t>
      </w:r>
      <w:r>
        <w:rPr>
          <w:rFonts w:ascii="SimHei" w:hAnsi="SimHei" w:eastAsia="SimHei" w:cs="SimHei"/>
          <w:sz w:val="22"/>
          <w:szCs w:val="22"/>
          <w:color w:val="0066AA"/>
          <w:spacing w:val="-37"/>
        </w:rPr>
        <w:t xml:space="preserve"> </w:t>
      </w:r>
      <w:r>
        <w:rPr>
          <w:rFonts w:ascii="SimHei" w:hAnsi="SimHei" w:eastAsia="SimHei" w:cs="SimHei"/>
          <w:sz w:val="22"/>
          <w:szCs w:val="22"/>
          <w:color w:val="0066AA"/>
          <w:spacing w:val="-16"/>
        </w:rPr>
        <w:t>评</w:t>
      </w:r>
      <w:r>
        <w:rPr>
          <w:rFonts w:ascii="SimHei" w:hAnsi="SimHei" w:eastAsia="SimHei" w:cs="SimHei"/>
          <w:sz w:val="22"/>
          <w:szCs w:val="22"/>
          <w:color w:val="0066AA"/>
          <w:spacing w:val="-38"/>
        </w:rPr>
        <w:t xml:space="preserve"> </w:t>
      </w:r>
      <w:r>
        <w:rPr>
          <w:rFonts w:ascii="SimHei" w:hAnsi="SimHei" w:eastAsia="SimHei" w:cs="SimHei"/>
          <w:sz w:val="22"/>
          <w:szCs w:val="22"/>
          <w:color w:val="0066AA"/>
          <w:spacing w:val="-16"/>
        </w:rPr>
        <w:t>估</w:t>
      </w:r>
      <w:r>
        <w:rPr>
          <w:rFonts w:ascii="SimHei" w:hAnsi="SimHei" w:eastAsia="SimHei" w:cs="SimHei"/>
          <w:sz w:val="22"/>
          <w:szCs w:val="22"/>
          <w:color w:val="0066AA"/>
          <w:spacing w:val="7"/>
        </w:rPr>
        <w:t xml:space="preserve">       </w:t>
      </w:r>
      <w:r>
        <w:rPr>
          <w:rFonts w:ascii="SimSun" w:hAnsi="SimSun" w:eastAsia="SimSun" w:cs="SimSun"/>
          <w:sz w:val="22"/>
          <w:szCs w:val="22"/>
          <w:b/>
          <w:bCs/>
          <w:color w:val="005AB5"/>
          <w:spacing w:val="-16"/>
        </w:rPr>
        <w:t>93</w:t>
      </w:r>
    </w:p>
    <w:p>
      <w:pPr>
        <w:spacing w:line="298" w:lineRule="auto"/>
        <w:rPr>
          <w:rFonts w:ascii="Arial"/>
          <w:sz w:val="21"/>
        </w:rPr>
      </w:pPr>
      <w:r/>
    </w:p>
    <w:p>
      <w:pPr>
        <w:ind w:left="433"/>
        <w:spacing w:before="72" w:line="221" w:lineRule="auto"/>
        <w:rPr>
          <w:rFonts w:ascii="SimHei" w:hAnsi="SimHei" w:eastAsia="SimHei" w:cs="SimHei"/>
          <w:sz w:val="22"/>
          <w:szCs w:val="22"/>
        </w:rPr>
      </w:pPr>
      <w:r>
        <w:rPr>
          <w:rFonts w:ascii="SimHei" w:hAnsi="SimHei" w:eastAsia="SimHei" w:cs="SimHei"/>
          <w:sz w:val="22"/>
          <w:szCs w:val="22"/>
          <w:b/>
          <w:bCs/>
          <w:spacing w:val="9"/>
        </w:rPr>
        <w:t>(三)焦虑自评量表</w:t>
      </w:r>
    </w:p>
    <w:p>
      <w:pPr>
        <w:ind w:left="9" w:right="1148" w:firstLine="420"/>
        <w:spacing w:before="76" w:line="283" w:lineRule="auto"/>
        <w:jc w:val="both"/>
        <w:rPr>
          <w:rFonts w:ascii="SimSun" w:hAnsi="SimSun" w:eastAsia="SimSun" w:cs="SimSun"/>
          <w:sz w:val="22"/>
          <w:szCs w:val="22"/>
        </w:rPr>
      </w:pPr>
      <w:r>
        <w:rPr>
          <w:rFonts w:ascii="SimSun" w:hAnsi="SimSun" w:eastAsia="SimSun" w:cs="SimSun"/>
          <w:sz w:val="22"/>
          <w:szCs w:val="22"/>
          <w:spacing w:val="-9"/>
        </w:rPr>
        <w:t>焦虑自评量表(self-rating</w:t>
      </w:r>
      <w:r>
        <w:rPr>
          <w:rFonts w:ascii="SimSun" w:hAnsi="SimSun" w:eastAsia="SimSun" w:cs="SimSun"/>
          <w:sz w:val="22"/>
          <w:szCs w:val="22"/>
          <w:spacing w:val="1"/>
        </w:rPr>
        <w:t xml:space="preserve"> </w:t>
      </w:r>
      <w:r>
        <w:rPr>
          <w:rFonts w:ascii="SimSun" w:hAnsi="SimSun" w:eastAsia="SimSun" w:cs="SimSun"/>
          <w:sz w:val="22"/>
          <w:szCs w:val="22"/>
          <w:spacing w:val="-9"/>
        </w:rPr>
        <w:t>anxiety</w:t>
      </w:r>
      <w:r>
        <w:rPr>
          <w:rFonts w:ascii="SimSun" w:hAnsi="SimSun" w:eastAsia="SimSun" w:cs="SimSun"/>
          <w:sz w:val="22"/>
          <w:szCs w:val="22"/>
          <w:spacing w:val="-5"/>
        </w:rPr>
        <w:t xml:space="preserve"> </w:t>
      </w:r>
      <w:r>
        <w:rPr>
          <w:rFonts w:ascii="SimSun" w:hAnsi="SimSun" w:eastAsia="SimSun" w:cs="SimSun"/>
          <w:sz w:val="22"/>
          <w:szCs w:val="22"/>
          <w:spacing w:val="-9"/>
        </w:rPr>
        <w:t>scale,SAS)由</w:t>
      </w:r>
      <w:r>
        <w:rPr>
          <w:rFonts w:ascii="SimSun" w:hAnsi="SimSun" w:eastAsia="SimSun" w:cs="SimSun"/>
          <w:sz w:val="22"/>
          <w:szCs w:val="22"/>
          <w:spacing w:val="-45"/>
        </w:rPr>
        <w:t xml:space="preserve"> </w:t>
      </w:r>
      <w:r>
        <w:rPr>
          <w:rFonts w:ascii="SimSun" w:hAnsi="SimSun" w:eastAsia="SimSun" w:cs="SimSun"/>
          <w:sz w:val="22"/>
          <w:szCs w:val="22"/>
          <w:spacing w:val="-9"/>
        </w:rPr>
        <w:t>Zung</w:t>
      </w:r>
      <w:r>
        <w:rPr>
          <w:rFonts w:ascii="SimSun" w:hAnsi="SimSun" w:eastAsia="SimSun" w:cs="SimSun"/>
          <w:sz w:val="22"/>
          <w:szCs w:val="22"/>
          <w:spacing w:val="-52"/>
        </w:rPr>
        <w:t xml:space="preserve"> </w:t>
      </w:r>
      <w:r>
        <w:rPr>
          <w:rFonts w:ascii="SimSun" w:hAnsi="SimSun" w:eastAsia="SimSun" w:cs="SimSun"/>
          <w:sz w:val="22"/>
          <w:szCs w:val="22"/>
          <w:spacing w:val="-9"/>
        </w:rPr>
        <w:t>于1971年编制，由20个与焦虑症状有关</w:t>
      </w:r>
      <w:r>
        <w:rPr>
          <w:rFonts w:ascii="SimSun" w:hAnsi="SimSun" w:eastAsia="SimSun" w:cs="SimSun"/>
          <w:sz w:val="22"/>
          <w:szCs w:val="22"/>
        </w:rPr>
        <w:t xml:space="preserve"> </w:t>
      </w:r>
      <w:r>
        <w:rPr>
          <w:rFonts w:ascii="SimSun" w:hAnsi="SimSun" w:eastAsia="SimSun" w:cs="SimSun"/>
          <w:sz w:val="22"/>
          <w:szCs w:val="22"/>
          <w:spacing w:val="-3"/>
        </w:rPr>
        <w:t>的项目组成。用于反映有无焦虑症状及其严重程度。适用于焦虑症状的成人，也可用于流行病学</w:t>
      </w:r>
      <w:r>
        <w:rPr>
          <w:rFonts w:ascii="SimSun" w:hAnsi="SimSun" w:eastAsia="SimSun" w:cs="SimSun"/>
          <w:sz w:val="22"/>
          <w:szCs w:val="22"/>
          <w:spacing w:val="17"/>
        </w:rPr>
        <w:t xml:space="preserve"> </w:t>
      </w:r>
      <w:r>
        <w:rPr>
          <w:rFonts w:ascii="SimSun" w:hAnsi="SimSun" w:eastAsia="SimSun" w:cs="SimSun"/>
          <w:sz w:val="22"/>
          <w:szCs w:val="22"/>
          <w:spacing w:val="-10"/>
        </w:rPr>
        <w:t>调查。</w:t>
      </w:r>
    </w:p>
    <w:p>
      <w:pPr>
        <w:ind w:left="9" w:right="1069" w:firstLine="420"/>
        <w:spacing w:before="82" w:line="280" w:lineRule="auto"/>
        <w:jc w:val="both"/>
        <w:rPr>
          <w:rFonts w:ascii="SimSun" w:hAnsi="SimSun" w:eastAsia="SimSun" w:cs="SimSun"/>
          <w:sz w:val="22"/>
          <w:szCs w:val="22"/>
        </w:rPr>
      </w:pPr>
      <w:r>
        <w:rPr>
          <w:rFonts w:ascii="SimSun" w:hAnsi="SimSun" w:eastAsia="SimSun" w:cs="SimSun"/>
          <w:sz w:val="22"/>
          <w:szCs w:val="22"/>
          <w:spacing w:val="-5"/>
        </w:rPr>
        <w:t>评分：每项问题后有1～4四级评分选择：①1分：很少有该</w:t>
      </w:r>
      <w:r>
        <w:rPr>
          <w:rFonts w:ascii="SimSun" w:hAnsi="SimSun" w:eastAsia="SimSun" w:cs="SimSun"/>
          <w:sz w:val="22"/>
          <w:szCs w:val="22"/>
          <w:spacing w:val="-6"/>
        </w:rPr>
        <w:t>项症状；②2分：有时有该项症状；</w:t>
      </w:r>
      <w:r>
        <w:rPr>
          <w:rFonts w:ascii="SimSun" w:hAnsi="SimSun" w:eastAsia="SimSun" w:cs="SimSun"/>
          <w:sz w:val="22"/>
          <w:szCs w:val="22"/>
        </w:rPr>
        <w:t xml:space="preserve"> </w:t>
      </w:r>
      <w:r>
        <w:rPr>
          <w:rFonts w:ascii="SimSun" w:hAnsi="SimSun" w:eastAsia="SimSun" w:cs="SimSun"/>
          <w:sz w:val="22"/>
          <w:szCs w:val="22"/>
          <w:spacing w:val="-15"/>
        </w:rPr>
        <w:t>③3分：大部分时间有该项症状；④4分：绝大部分时间有该项</w:t>
      </w:r>
      <w:r>
        <w:rPr>
          <w:rFonts w:ascii="SimSun" w:hAnsi="SimSun" w:eastAsia="SimSun" w:cs="SimSun"/>
          <w:sz w:val="22"/>
          <w:szCs w:val="22"/>
          <w:spacing w:val="-16"/>
        </w:rPr>
        <w:t>症状。项目5、9、13、17、19为反向评分</w:t>
      </w:r>
      <w:r>
        <w:rPr>
          <w:rFonts w:ascii="SimSun" w:hAnsi="SimSun" w:eastAsia="SimSun" w:cs="SimSun"/>
          <w:sz w:val="22"/>
          <w:szCs w:val="22"/>
        </w:rPr>
        <w:t xml:space="preserve"> </w:t>
      </w:r>
      <w:r>
        <w:rPr>
          <w:rFonts w:ascii="SimSun" w:hAnsi="SimSun" w:eastAsia="SimSun" w:cs="SimSun"/>
          <w:sz w:val="22"/>
          <w:szCs w:val="22"/>
          <w:spacing w:val="-11"/>
        </w:rPr>
        <w:t>题，按4～1计分。由被试者按量表明说进行自我评定，依次回答</w:t>
      </w:r>
      <w:r>
        <w:rPr>
          <w:rFonts w:ascii="SimSun" w:hAnsi="SimSun" w:eastAsia="SimSun" w:cs="SimSun"/>
          <w:sz w:val="22"/>
          <w:szCs w:val="22"/>
          <w:spacing w:val="-12"/>
        </w:rPr>
        <w:t>每个条目。</w:t>
      </w:r>
    </w:p>
    <w:p>
      <w:pPr>
        <w:ind w:left="430"/>
        <w:spacing w:before="89" w:line="380" w:lineRule="exact"/>
        <w:rPr>
          <w:rFonts w:ascii="SimSun" w:hAnsi="SimSun" w:eastAsia="SimSun" w:cs="SimSun"/>
          <w:sz w:val="22"/>
          <w:szCs w:val="22"/>
        </w:rPr>
      </w:pPr>
      <w:r>
        <w:rPr>
          <w:rFonts w:ascii="SimSun" w:hAnsi="SimSun" w:eastAsia="SimSun" w:cs="SimSun"/>
          <w:sz w:val="22"/>
          <w:szCs w:val="22"/>
          <w:spacing w:val="-10"/>
          <w:position w:val="12"/>
        </w:rPr>
        <w:t>总分：将所有项目评分相加，即得到总分。总分超过40分可考虑筛查阳性</w:t>
      </w:r>
      <w:r>
        <w:rPr>
          <w:rFonts w:ascii="SimSun" w:hAnsi="SimSun" w:eastAsia="SimSun" w:cs="SimSun"/>
          <w:sz w:val="22"/>
          <w:szCs w:val="22"/>
          <w:spacing w:val="-11"/>
          <w:position w:val="12"/>
        </w:rPr>
        <w:t>，即可能有焦虑症状，</w:t>
      </w:r>
    </w:p>
    <w:p>
      <w:pPr>
        <w:ind w:left="9"/>
        <w:spacing w:line="218" w:lineRule="auto"/>
        <w:rPr>
          <w:rFonts w:ascii="SimSun" w:hAnsi="SimSun" w:eastAsia="SimSun" w:cs="SimSun"/>
          <w:sz w:val="22"/>
          <w:szCs w:val="22"/>
        </w:rPr>
      </w:pPr>
      <w:r>
        <w:rPr>
          <w:rFonts w:ascii="SimSun" w:hAnsi="SimSun" w:eastAsia="SimSun" w:cs="SimSun"/>
          <w:sz w:val="22"/>
          <w:szCs w:val="22"/>
          <w:spacing w:val="-14"/>
        </w:rPr>
        <w:t>需进一步检查。分数越高，反映焦虑程度越重。</w:t>
      </w:r>
    </w:p>
    <w:p>
      <w:pPr>
        <w:ind w:left="2933"/>
        <w:spacing w:before="192" w:line="218" w:lineRule="auto"/>
        <w:rPr>
          <w:rFonts w:ascii="SimHei" w:hAnsi="SimHei" w:eastAsia="SimHei" w:cs="SimHei"/>
          <w:sz w:val="22"/>
          <w:szCs w:val="22"/>
        </w:rPr>
      </w:pPr>
      <w:r>
        <w:rPr>
          <w:rFonts w:ascii="SimHei" w:hAnsi="SimHei" w:eastAsia="SimHei" w:cs="SimHei"/>
          <w:sz w:val="22"/>
          <w:szCs w:val="22"/>
          <w:b/>
          <w:bCs/>
          <w:spacing w:val="-19"/>
        </w:rPr>
        <w:t>[附]</w:t>
      </w:r>
      <w:r>
        <w:rPr>
          <w:rFonts w:ascii="SimHei" w:hAnsi="SimHei" w:eastAsia="SimHei" w:cs="SimHei"/>
          <w:sz w:val="22"/>
          <w:szCs w:val="22"/>
          <w:spacing w:val="77"/>
        </w:rPr>
        <w:t xml:space="preserve"> </w:t>
      </w:r>
      <w:r>
        <w:rPr>
          <w:rFonts w:ascii="SimHei" w:hAnsi="SimHei" w:eastAsia="SimHei" w:cs="SimHei"/>
          <w:sz w:val="22"/>
          <w:szCs w:val="22"/>
          <w:b/>
          <w:bCs/>
          <w:spacing w:val="-19"/>
        </w:rPr>
        <w:t>Zung</w:t>
      </w:r>
      <w:r>
        <w:rPr>
          <w:rFonts w:ascii="SimHei" w:hAnsi="SimHei" w:eastAsia="SimHei" w:cs="SimHei"/>
          <w:sz w:val="22"/>
          <w:szCs w:val="22"/>
          <w:spacing w:val="-52"/>
        </w:rPr>
        <w:t xml:space="preserve"> </w:t>
      </w:r>
      <w:r>
        <w:rPr>
          <w:rFonts w:ascii="SimHei" w:hAnsi="SimHei" w:eastAsia="SimHei" w:cs="SimHei"/>
          <w:sz w:val="22"/>
          <w:szCs w:val="22"/>
          <w:b/>
          <w:bCs/>
          <w:spacing w:val="-19"/>
        </w:rPr>
        <w:t>自评焦虑量表(SAS)</w:t>
      </w:r>
      <w:r>
        <w:rPr>
          <w:rFonts w:ascii="SimHei" w:hAnsi="SimHei" w:eastAsia="SimHei" w:cs="SimHei"/>
          <w:sz w:val="22"/>
          <w:szCs w:val="22"/>
          <w:spacing w:val="-31"/>
        </w:rPr>
        <w:t xml:space="preserve"> </w:t>
      </w:r>
      <w:r>
        <w:rPr>
          <w:rFonts w:ascii="SimHei" w:hAnsi="SimHei" w:eastAsia="SimHei" w:cs="SimHei"/>
          <w:sz w:val="22"/>
          <w:szCs w:val="22"/>
          <w:b/>
          <w:bCs/>
          <w:spacing w:val="-19"/>
        </w:rPr>
        <w:t>的内容</w:t>
      </w:r>
    </w:p>
    <w:p>
      <w:pPr>
        <w:spacing w:line="207" w:lineRule="exact"/>
        <w:rPr/>
      </w:pPr>
      <w:r/>
    </w:p>
    <w:tbl>
      <w:tblPr>
        <w:tblStyle w:val="2"/>
        <w:tblW w:w="7938" w:type="dxa"/>
        <w:tblInd w:w="400"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4376"/>
        <w:gridCol w:w="3562"/>
      </w:tblGrid>
      <w:tr>
        <w:trPr>
          <w:trHeight w:val="289" w:hRule="atLeast"/>
        </w:trPr>
        <w:tc>
          <w:tcPr>
            <w:tcW w:w="4376" w:type="dxa"/>
            <w:vAlign w:val="top"/>
          </w:tcPr>
          <w:p>
            <w:pPr>
              <w:ind w:left="29"/>
              <w:spacing w:before="8" w:line="219" w:lineRule="auto"/>
              <w:rPr>
                <w:rFonts w:ascii="SimSun" w:hAnsi="SimSun" w:eastAsia="SimSun" w:cs="SimSun"/>
                <w:sz w:val="19"/>
                <w:szCs w:val="19"/>
              </w:rPr>
            </w:pPr>
            <w:r>
              <w:rPr>
                <w:rFonts w:ascii="SimSun" w:hAnsi="SimSun" w:eastAsia="SimSun" w:cs="SimSun"/>
                <w:sz w:val="19"/>
                <w:szCs w:val="19"/>
                <w:spacing w:val="3"/>
              </w:rPr>
              <w:t>1.我感到比往常更加过敏和焦虑</w:t>
            </w:r>
          </w:p>
        </w:tc>
        <w:tc>
          <w:tcPr>
            <w:tcW w:w="3562" w:type="dxa"/>
            <w:vAlign w:val="top"/>
          </w:tcPr>
          <w:p>
            <w:pPr>
              <w:ind w:left="583"/>
              <w:spacing w:line="219" w:lineRule="auto"/>
              <w:rPr>
                <w:rFonts w:ascii="SimSun" w:hAnsi="SimSun" w:eastAsia="SimSun" w:cs="SimSun"/>
                <w:sz w:val="19"/>
                <w:szCs w:val="19"/>
              </w:rPr>
            </w:pPr>
            <w:r>
              <w:rPr>
                <w:rFonts w:ascii="SimSun" w:hAnsi="SimSun" w:eastAsia="SimSun" w:cs="SimSun"/>
                <w:sz w:val="19"/>
                <w:szCs w:val="19"/>
                <w:spacing w:val="3"/>
              </w:rPr>
              <w:t>11.我因阵阵的眩晕而不舒服</w:t>
            </w:r>
          </w:p>
        </w:tc>
      </w:tr>
      <w:tr>
        <w:trPr>
          <w:trHeight w:val="371" w:hRule="atLeast"/>
        </w:trPr>
        <w:tc>
          <w:tcPr>
            <w:tcW w:w="4376" w:type="dxa"/>
            <w:vAlign w:val="top"/>
          </w:tcPr>
          <w:p>
            <w:pPr>
              <w:ind w:left="9"/>
              <w:spacing w:before="91" w:line="220" w:lineRule="auto"/>
              <w:rPr>
                <w:rFonts w:ascii="SimSun" w:hAnsi="SimSun" w:eastAsia="SimSun" w:cs="SimSun"/>
                <w:sz w:val="19"/>
                <w:szCs w:val="19"/>
              </w:rPr>
            </w:pPr>
            <w:r>
              <w:rPr>
                <w:rFonts w:ascii="SimSun" w:hAnsi="SimSun" w:eastAsia="SimSun" w:cs="SimSun"/>
                <w:sz w:val="19"/>
                <w:szCs w:val="19"/>
                <w:spacing w:val="6"/>
              </w:rPr>
              <w:t>2.我无缘无故感到担心</w:t>
            </w:r>
          </w:p>
        </w:tc>
        <w:tc>
          <w:tcPr>
            <w:tcW w:w="3562" w:type="dxa"/>
            <w:vAlign w:val="top"/>
          </w:tcPr>
          <w:p>
            <w:pPr>
              <w:ind w:left="583"/>
              <w:spacing w:before="91" w:line="219" w:lineRule="auto"/>
              <w:rPr>
                <w:rFonts w:ascii="SimSun" w:hAnsi="SimSun" w:eastAsia="SimSun" w:cs="SimSun"/>
                <w:sz w:val="19"/>
                <w:szCs w:val="19"/>
              </w:rPr>
            </w:pPr>
            <w:r>
              <w:rPr>
                <w:rFonts w:ascii="SimSun" w:hAnsi="SimSun" w:eastAsia="SimSun" w:cs="SimSun"/>
                <w:sz w:val="19"/>
                <w:szCs w:val="19"/>
                <w:spacing w:val="3"/>
              </w:rPr>
              <w:t>12.我有阵阵要昏倒的感觉</w:t>
            </w:r>
          </w:p>
        </w:tc>
      </w:tr>
      <w:tr>
        <w:trPr>
          <w:trHeight w:val="389" w:hRule="atLeast"/>
        </w:trPr>
        <w:tc>
          <w:tcPr>
            <w:tcW w:w="4376" w:type="dxa"/>
            <w:vAlign w:val="top"/>
          </w:tcPr>
          <w:p>
            <w:pPr>
              <w:ind w:left="9"/>
              <w:spacing w:before="110" w:line="219" w:lineRule="auto"/>
              <w:rPr>
                <w:rFonts w:ascii="SimSun" w:hAnsi="SimSun" w:eastAsia="SimSun" w:cs="SimSun"/>
                <w:sz w:val="19"/>
                <w:szCs w:val="19"/>
              </w:rPr>
            </w:pPr>
            <w:r>
              <w:rPr>
                <w:rFonts w:ascii="SimSun" w:hAnsi="SimSun" w:eastAsia="SimSun" w:cs="SimSun"/>
                <w:sz w:val="19"/>
                <w:szCs w:val="19"/>
                <w:spacing w:val="5"/>
              </w:rPr>
              <w:t>3.我容易心烦意乱或感到恐慌</w:t>
            </w:r>
          </w:p>
        </w:tc>
        <w:tc>
          <w:tcPr>
            <w:tcW w:w="3562" w:type="dxa"/>
            <w:vAlign w:val="top"/>
          </w:tcPr>
          <w:p>
            <w:pPr>
              <w:ind w:left="583"/>
              <w:spacing w:before="90" w:line="219" w:lineRule="auto"/>
              <w:rPr>
                <w:rFonts w:ascii="SimSun" w:hAnsi="SimSun" w:eastAsia="SimSun" w:cs="SimSun"/>
                <w:sz w:val="19"/>
                <w:szCs w:val="19"/>
              </w:rPr>
            </w:pPr>
            <w:r>
              <w:rPr>
                <w:rFonts w:ascii="SimSun" w:hAnsi="SimSun" w:eastAsia="SimSun" w:cs="SimSun"/>
                <w:sz w:val="19"/>
                <w:szCs w:val="19"/>
                <w:spacing w:val="1"/>
              </w:rPr>
              <w:t>13.我呼吸时进气和出气都不费力</w:t>
            </w:r>
          </w:p>
        </w:tc>
      </w:tr>
      <w:tr>
        <w:trPr>
          <w:trHeight w:val="385" w:hRule="atLeast"/>
        </w:trPr>
        <w:tc>
          <w:tcPr>
            <w:tcW w:w="4376" w:type="dxa"/>
            <w:vAlign w:val="top"/>
          </w:tcPr>
          <w:p>
            <w:pPr>
              <w:ind w:left="9"/>
              <w:spacing w:before="100" w:line="219" w:lineRule="auto"/>
              <w:rPr>
                <w:rFonts w:ascii="SimSun" w:hAnsi="SimSun" w:eastAsia="SimSun" w:cs="SimSun"/>
                <w:sz w:val="19"/>
                <w:szCs w:val="19"/>
              </w:rPr>
            </w:pPr>
            <w:r>
              <w:rPr>
                <w:rFonts w:ascii="SimSun" w:hAnsi="SimSun" w:eastAsia="SimSun" w:cs="SimSun"/>
                <w:sz w:val="19"/>
                <w:szCs w:val="19"/>
                <w:spacing w:val="-1"/>
              </w:rPr>
              <w:t>4.我感到我的身体好像被分成几块，支离破碎</w:t>
            </w:r>
          </w:p>
        </w:tc>
        <w:tc>
          <w:tcPr>
            <w:tcW w:w="3562" w:type="dxa"/>
            <w:vAlign w:val="top"/>
          </w:tcPr>
          <w:p>
            <w:pPr>
              <w:ind w:left="583"/>
              <w:spacing w:before="90" w:line="229" w:lineRule="auto"/>
              <w:rPr>
                <w:rFonts w:ascii="SimSun" w:hAnsi="SimSun" w:eastAsia="SimSun" w:cs="SimSun"/>
                <w:sz w:val="18"/>
                <w:szCs w:val="18"/>
              </w:rPr>
            </w:pPr>
            <w:r>
              <w:rPr>
                <w:rFonts w:ascii="SimSun" w:hAnsi="SimSun" w:eastAsia="SimSun" w:cs="SimSun"/>
                <w:sz w:val="18"/>
                <w:szCs w:val="18"/>
                <w:spacing w:val="11"/>
              </w:rPr>
              <w:t>14.我的手指和脚趾感到麻木和刺痛</w:t>
            </w:r>
          </w:p>
        </w:tc>
      </w:tr>
      <w:tr>
        <w:trPr>
          <w:trHeight w:val="386" w:hRule="atLeast"/>
        </w:trPr>
        <w:tc>
          <w:tcPr>
            <w:tcW w:w="4376" w:type="dxa"/>
            <w:vAlign w:val="top"/>
          </w:tcPr>
          <w:p>
            <w:pPr>
              <w:ind w:left="9"/>
              <w:spacing w:before="105" w:line="219" w:lineRule="auto"/>
              <w:rPr>
                <w:rFonts w:ascii="SimSun" w:hAnsi="SimSun" w:eastAsia="SimSun" w:cs="SimSun"/>
                <w:sz w:val="19"/>
                <w:szCs w:val="19"/>
              </w:rPr>
            </w:pPr>
            <w:r>
              <w:rPr>
                <w:rFonts w:ascii="SimSun" w:hAnsi="SimSun" w:eastAsia="SimSun" w:cs="SimSun"/>
                <w:sz w:val="19"/>
                <w:szCs w:val="19"/>
                <w:spacing w:val="-1"/>
              </w:rPr>
              <w:t>5.我感到事事顺利，不会有倒霉的事情发生</w:t>
            </w:r>
          </w:p>
        </w:tc>
        <w:tc>
          <w:tcPr>
            <w:tcW w:w="3562" w:type="dxa"/>
            <w:vAlign w:val="top"/>
          </w:tcPr>
          <w:p>
            <w:pPr>
              <w:ind w:left="583"/>
              <w:spacing w:before="94" w:line="219" w:lineRule="auto"/>
              <w:rPr>
                <w:rFonts w:ascii="SimSun" w:hAnsi="SimSun" w:eastAsia="SimSun" w:cs="SimSun"/>
                <w:sz w:val="19"/>
                <w:szCs w:val="19"/>
              </w:rPr>
            </w:pPr>
            <w:r>
              <w:rPr>
                <w:rFonts w:ascii="SimSun" w:hAnsi="SimSun" w:eastAsia="SimSun" w:cs="SimSun"/>
                <w:sz w:val="19"/>
                <w:szCs w:val="19"/>
                <w:spacing w:val="2"/>
              </w:rPr>
              <w:t>15.我因胃痛和消化不良而苦恼</w:t>
            </w:r>
          </w:p>
        </w:tc>
      </w:tr>
      <w:tr>
        <w:trPr>
          <w:trHeight w:val="380" w:hRule="atLeast"/>
        </w:trPr>
        <w:tc>
          <w:tcPr>
            <w:tcW w:w="4376" w:type="dxa"/>
            <w:vAlign w:val="top"/>
          </w:tcPr>
          <w:p>
            <w:pPr>
              <w:ind w:left="9"/>
              <w:spacing w:before="90" w:line="220" w:lineRule="auto"/>
              <w:rPr>
                <w:rFonts w:ascii="SimSun" w:hAnsi="SimSun" w:eastAsia="SimSun" w:cs="SimSun"/>
                <w:sz w:val="19"/>
                <w:szCs w:val="19"/>
              </w:rPr>
            </w:pPr>
            <w:r>
              <w:rPr>
                <w:rFonts w:ascii="SimSun" w:hAnsi="SimSun" w:eastAsia="SimSun" w:cs="SimSun"/>
                <w:sz w:val="19"/>
                <w:szCs w:val="19"/>
                <w:spacing w:val="7"/>
              </w:rPr>
              <w:t>6.我的四肢抖动和震颤</w:t>
            </w:r>
          </w:p>
        </w:tc>
        <w:tc>
          <w:tcPr>
            <w:tcW w:w="3562" w:type="dxa"/>
            <w:vAlign w:val="top"/>
          </w:tcPr>
          <w:p>
            <w:pPr>
              <w:ind w:left="583"/>
              <w:spacing w:before="90" w:line="220" w:lineRule="auto"/>
              <w:rPr>
                <w:rFonts w:ascii="SimSun" w:hAnsi="SimSun" w:eastAsia="SimSun" w:cs="SimSun"/>
                <w:sz w:val="19"/>
                <w:szCs w:val="19"/>
              </w:rPr>
            </w:pPr>
            <w:r>
              <w:rPr>
                <w:rFonts w:ascii="SimSun" w:hAnsi="SimSun" w:eastAsia="SimSun" w:cs="SimSun"/>
                <w:sz w:val="19"/>
                <w:szCs w:val="19"/>
                <w:spacing w:val="5"/>
              </w:rPr>
              <w:t>16.我必须时常排尿</w:t>
            </w:r>
          </w:p>
        </w:tc>
      </w:tr>
      <w:tr>
        <w:trPr>
          <w:trHeight w:val="379" w:hRule="atLeast"/>
        </w:trPr>
        <w:tc>
          <w:tcPr>
            <w:tcW w:w="4376" w:type="dxa"/>
            <w:vAlign w:val="top"/>
          </w:tcPr>
          <w:p>
            <w:pPr>
              <w:ind w:left="9"/>
              <w:spacing w:before="100" w:line="219" w:lineRule="auto"/>
              <w:rPr>
                <w:rFonts w:ascii="SimSun" w:hAnsi="SimSun" w:eastAsia="SimSun" w:cs="SimSun"/>
                <w:sz w:val="19"/>
                <w:szCs w:val="19"/>
              </w:rPr>
            </w:pPr>
            <w:r>
              <w:rPr>
                <w:rFonts w:ascii="SimSun" w:hAnsi="SimSun" w:eastAsia="SimSun" w:cs="SimSun"/>
                <w:sz w:val="19"/>
                <w:szCs w:val="19"/>
                <w:spacing w:val="-1"/>
              </w:rPr>
              <w:t>7.我因头痛、颈痛和背痛而烦恼</w:t>
            </w:r>
          </w:p>
        </w:tc>
        <w:tc>
          <w:tcPr>
            <w:tcW w:w="3562" w:type="dxa"/>
            <w:vAlign w:val="top"/>
          </w:tcPr>
          <w:p>
            <w:pPr>
              <w:ind w:left="583"/>
              <w:spacing w:before="99" w:line="219" w:lineRule="auto"/>
              <w:rPr>
                <w:rFonts w:ascii="SimSun" w:hAnsi="SimSun" w:eastAsia="SimSun" w:cs="SimSun"/>
                <w:sz w:val="19"/>
                <w:szCs w:val="19"/>
              </w:rPr>
            </w:pPr>
            <w:r>
              <w:rPr>
                <w:rFonts w:ascii="SimSun" w:hAnsi="SimSun" w:eastAsia="SimSun" w:cs="SimSun"/>
                <w:sz w:val="19"/>
                <w:szCs w:val="19"/>
                <w:spacing w:val="3"/>
              </w:rPr>
              <w:t>17.我的手总是温暖而干燥</w:t>
            </w:r>
          </w:p>
        </w:tc>
      </w:tr>
      <w:tr>
        <w:trPr>
          <w:trHeight w:val="390" w:hRule="atLeast"/>
        </w:trPr>
        <w:tc>
          <w:tcPr>
            <w:tcW w:w="4376" w:type="dxa"/>
            <w:vAlign w:val="top"/>
          </w:tcPr>
          <w:p>
            <w:pPr>
              <w:ind w:left="9"/>
              <w:spacing w:before="111" w:line="219" w:lineRule="auto"/>
              <w:rPr>
                <w:rFonts w:ascii="SimSun" w:hAnsi="SimSun" w:eastAsia="SimSun" w:cs="SimSun"/>
                <w:sz w:val="19"/>
                <w:szCs w:val="19"/>
              </w:rPr>
            </w:pPr>
            <w:r>
              <w:rPr>
                <w:rFonts w:ascii="SimSun" w:hAnsi="SimSun" w:eastAsia="SimSun" w:cs="SimSun"/>
                <w:sz w:val="19"/>
                <w:szCs w:val="19"/>
                <w:spacing w:val="5"/>
              </w:rPr>
              <w:t>8.我感到无力且容易疲劳</w:t>
            </w:r>
          </w:p>
        </w:tc>
        <w:tc>
          <w:tcPr>
            <w:tcW w:w="3562" w:type="dxa"/>
            <w:vAlign w:val="top"/>
          </w:tcPr>
          <w:p>
            <w:pPr>
              <w:ind w:left="583"/>
              <w:spacing w:before="90" w:line="219" w:lineRule="auto"/>
              <w:rPr>
                <w:rFonts w:ascii="SimSun" w:hAnsi="SimSun" w:eastAsia="SimSun" w:cs="SimSun"/>
                <w:sz w:val="19"/>
                <w:szCs w:val="19"/>
              </w:rPr>
            </w:pPr>
            <w:r>
              <w:rPr>
                <w:rFonts w:ascii="SimSun" w:hAnsi="SimSun" w:eastAsia="SimSun" w:cs="SimSun"/>
                <w:sz w:val="19"/>
                <w:szCs w:val="19"/>
                <w:spacing w:val="3"/>
              </w:rPr>
              <w:t>18.我觉得脸发烧发红</w:t>
            </w:r>
          </w:p>
        </w:tc>
      </w:tr>
      <w:tr>
        <w:trPr>
          <w:trHeight w:val="375" w:hRule="atLeast"/>
        </w:trPr>
        <w:tc>
          <w:tcPr>
            <w:tcW w:w="4376" w:type="dxa"/>
            <w:vAlign w:val="top"/>
          </w:tcPr>
          <w:p>
            <w:pPr>
              <w:ind w:left="9"/>
              <w:spacing w:before="99" w:line="219" w:lineRule="auto"/>
              <w:rPr>
                <w:rFonts w:ascii="SimSun" w:hAnsi="SimSun" w:eastAsia="SimSun" w:cs="SimSun"/>
                <w:sz w:val="19"/>
                <w:szCs w:val="19"/>
              </w:rPr>
            </w:pPr>
            <w:r>
              <w:rPr>
                <w:rFonts w:ascii="SimSun" w:hAnsi="SimSun" w:eastAsia="SimSun" w:cs="SimSun"/>
                <w:sz w:val="19"/>
                <w:szCs w:val="19"/>
                <w:spacing w:val="-2"/>
              </w:rPr>
              <w:t>9.我感到很平衡，能安静坐下来</w:t>
            </w:r>
          </w:p>
        </w:tc>
        <w:tc>
          <w:tcPr>
            <w:tcW w:w="3562" w:type="dxa"/>
            <w:vAlign w:val="top"/>
          </w:tcPr>
          <w:p>
            <w:pPr>
              <w:ind w:left="583"/>
              <w:spacing w:before="91" w:line="219" w:lineRule="auto"/>
              <w:rPr>
                <w:rFonts w:ascii="SimSun" w:hAnsi="SimSun" w:eastAsia="SimSun" w:cs="SimSun"/>
                <w:sz w:val="19"/>
                <w:szCs w:val="19"/>
              </w:rPr>
            </w:pPr>
            <w:r>
              <w:rPr>
                <w:rFonts w:ascii="SimSun" w:hAnsi="SimSun" w:eastAsia="SimSun" w:cs="SimSun"/>
                <w:sz w:val="19"/>
                <w:szCs w:val="19"/>
                <w:spacing w:val="-4"/>
              </w:rPr>
              <w:t>19.我容易入睡，晚上休息很好</w:t>
            </w:r>
          </w:p>
        </w:tc>
      </w:tr>
      <w:tr>
        <w:trPr>
          <w:trHeight w:val="285" w:hRule="atLeast"/>
        </w:trPr>
        <w:tc>
          <w:tcPr>
            <w:tcW w:w="4376" w:type="dxa"/>
            <w:vAlign w:val="top"/>
          </w:tcPr>
          <w:p>
            <w:pPr>
              <w:spacing w:before="86" w:line="193" w:lineRule="auto"/>
              <w:rPr>
                <w:rFonts w:ascii="SimSun" w:hAnsi="SimSun" w:eastAsia="SimSun" w:cs="SimSun"/>
                <w:sz w:val="19"/>
                <w:szCs w:val="19"/>
              </w:rPr>
            </w:pPr>
            <w:r>
              <w:rPr>
                <w:rFonts w:ascii="SimSun" w:hAnsi="SimSun" w:eastAsia="SimSun" w:cs="SimSun"/>
                <w:sz w:val="19"/>
                <w:szCs w:val="19"/>
                <w:spacing w:val="3"/>
              </w:rPr>
              <w:t>10.我感到我的心跳较快</w:t>
            </w:r>
          </w:p>
        </w:tc>
        <w:tc>
          <w:tcPr>
            <w:tcW w:w="3562" w:type="dxa"/>
            <w:vAlign w:val="top"/>
          </w:tcPr>
          <w:p>
            <w:pPr>
              <w:ind w:left="573"/>
              <w:spacing w:before="95" w:line="194" w:lineRule="auto"/>
              <w:rPr>
                <w:rFonts w:ascii="SimSun" w:hAnsi="SimSun" w:eastAsia="SimSun" w:cs="SimSun"/>
                <w:sz w:val="18"/>
                <w:szCs w:val="18"/>
              </w:rPr>
            </w:pPr>
            <w:r>
              <w:rPr>
                <w:rFonts w:ascii="SimSun" w:hAnsi="SimSun" w:eastAsia="SimSun" w:cs="SimSun"/>
                <w:sz w:val="18"/>
                <w:szCs w:val="18"/>
                <w:spacing w:val="15"/>
              </w:rPr>
              <w:t>20.我做噩梦</w:t>
            </w:r>
          </w:p>
        </w:tc>
      </w:tr>
    </w:tbl>
    <w:p>
      <w:pPr>
        <w:ind w:firstLine="19"/>
        <w:spacing w:before="63" w:line="20" w:lineRule="exact"/>
        <w:textAlignment w:val="center"/>
        <w:rPr/>
      </w:pPr>
      <w:r>
        <w:drawing>
          <wp:inline distT="0" distB="0" distL="0" distR="0">
            <wp:extent cx="5829311" cy="12725"/>
            <wp:effectExtent l="0" t="0" r="0" b="0"/>
            <wp:docPr id="22" name="IM 22"/>
            <wp:cNvGraphicFramePr/>
            <a:graphic>
              <a:graphicData uri="http://schemas.openxmlformats.org/drawingml/2006/picture">
                <pic:pic>
                  <pic:nvPicPr>
                    <pic:cNvPr id="22" name="IM 22"/>
                    <pic:cNvPicPr/>
                  </pic:nvPicPr>
                  <pic:blipFill>
                    <a:blip r:embed="rId25"/>
                    <a:stretch>
                      <a:fillRect/>
                    </a:stretch>
                  </pic:blipFill>
                  <pic:spPr>
                    <a:xfrm rot="0">
                      <a:off x="0" y="0"/>
                      <a:ext cx="5829311" cy="12725"/>
                    </a:xfrm>
                    <a:prstGeom prst="rect">
                      <a:avLst/>
                    </a:prstGeom>
                  </pic:spPr>
                </pic:pic>
              </a:graphicData>
            </a:graphic>
          </wp:inline>
        </w:drawing>
      </w:r>
    </w:p>
    <w:p>
      <w:pPr>
        <w:spacing w:line="243" w:lineRule="auto"/>
        <w:rPr>
          <w:rFonts w:ascii="Arial"/>
          <w:sz w:val="21"/>
        </w:rPr>
      </w:pPr>
      <w:r/>
    </w:p>
    <w:p>
      <w:pPr>
        <w:ind w:left="433"/>
        <w:spacing w:before="72" w:line="223" w:lineRule="auto"/>
        <w:rPr>
          <w:rFonts w:ascii="SimHei" w:hAnsi="SimHei" w:eastAsia="SimHei" w:cs="SimHei"/>
          <w:sz w:val="22"/>
          <w:szCs w:val="22"/>
        </w:rPr>
      </w:pPr>
      <w:r>
        <w:rPr>
          <w:rFonts w:ascii="SimHei" w:hAnsi="SimHei" w:eastAsia="SimHei" w:cs="SimHei"/>
          <w:sz w:val="22"/>
          <w:szCs w:val="22"/>
          <w:b/>
          <w:bCs/>
          <w:spacing w:val="5"/>
        </w:rPr>
        <w:t>(四)生活事件量表</w:t>
      </w:r>
    </w:p>
    <w:p>
      <w:pPr>
        <w:ind w:left="9" w:right="1130" w:firstLine="420"/>
        <w:spacing w:before="75" w:line="288" w:lineRule="auto"/>
        <w:jc w:val="both"/>
        <w:rPr>
          <w:rFonts w:ascii="SimSun" w:hAnsi="SimSun" w:eastAsia="SimSun" w:cs="SimSun"/>
          <w:sz w:val="22"/>
          <w:szCs w:val="22"/>
        </w:rPr>
      </w:pPr>
      <w:r>
        <w:rPr>
          <w:rFonts w:ascii="SimSun" w:hAnsi="SimSun" w:eastAsia="SimSun" w:cs="SimSun"/>
          <w:sz w:val="22"/>
          <w:szCs w:val="22"/>
          <w:spacing w:val="-15"/>
        </w:rPr>
        <w:t>国内外有多种生活事件量表。这里介绍由杨德森、张亚林编制的生活事件量表(life</w:t>
      </w:r>
      <w:r>
        <w:rPr>
          <w:rFonts w:ascii="SimSun" w:hAnsi="SimSun" w:eastAsia="SimSun" w:cs="SimSun"/>
          <w:sz w:val="22"/>
          <w:szCs w:val="22"/>
          <w:spacing w:val="1"/>
        </w:rPr>
        <w:t xml:space="preserve"> </w:t>
      </w:r>
      <w:r>
        <w:rPr>
          <w:rFonts w:ascii="SimSun" w:hAnsi="SimSun" w:eastAsia="SimSun" w:cs="SimSun"/>
          <w:sz w:val="22"/>
          <w:szCs w:val="22"/>
          <w:spacing w:val="-15"/>
        </w:rPr>
        <w:t>event</w:t>
      </w:r>
      <w:r>
        <w:rPr>
          <w:rFonts w:ascii="SimSun" w:hAnsi="SimSun" w:eastAsia="SimSun" w:cs="SimSun"/>
          <w:sz w:val="22"/>
          <w:szCs w:val="22"/>
          <w:spacing w:val="-9"/>
        </w:rPr>
        <w:t xml:space="preserve"> </w:t>
      </w:r>
      <w:r>
        <w:rPr>
          <w:rFonts w:ascii="SimSun" w:hAnsi="SimSun" w:eastAsia="SimSun" w:cs="SimSun"/>
          <w:sz w:val="22"/>
          <w:szCs w:val="22"/>
          <w:spacing w:val="-15"/>
        </w:rPr>
        <w:t>scale,</w:t>
      </w:r>
      <w:r>
        <w:rPr>
          <w:rFonts w:ascii="SimSun" w:hAnsi="SimSun" w:eastAsia="SimSun" w:cs="SimSun"/>
          <w:sz w:val="22"/>
          <w:szCs w:val="22"/>
        </w:rPr>
        <w:t xml:space="preserve"> </w:t>
      </w:r>
      <w:r>
        <w:rPr>
          <w:rFonts w:ascii="SimSun" w:hAnsi="SimSun" w:eastAsia="SimSun" w:cs="SimSun"/>
          <w:sz w:val="22"/>
          <w:szCs w:val="22"/>
          <w:spacing w:val="-9"/>
        </w:rPr>
        <w:t>LES)。</w:t>
      </w:r>
      <w:r>
        <w:rPr>
          <w:rFonts w:ascii="SimSun" w:hAnsi="SimSun" w:eastAsia="SimSun" w:cs="SimSun"/>
          <w:sz w:val="22"/>
          <w:szCs w:val="22"/>
          <w:spacing w:val="-8"/>
        </w:rPr>
        <w:t xml:space="preserve"> </w:t>
      </w:r>
      <w:r>
        <w:rPr>
          <w:rFonts w:ascii="SimSun" w:hAnsi="SimSun" w:eastAsia="SimSun" w:cs="SimSun"/>
          <w:sz w:val="22"/>
          <w:szCs w:val="22"/>
          <w:spacing w:val="-9"/>
        </w:rPr>
        <w:t>该量表由48条我国较常见的生活事件组成，包括三个方面的问题：家庭生活方面(28条)、工</w:t>
      </w:r>
      <w:r>
        <w:rPr>
          <w:rFonts w:ascii="SimSun" w:hAnsi="SimSun" w:eastAsia="SimSun" w:cs="SimSun"/>
          <w:sz w:val="22"/>
          <w:szCs w:val="22"/>
        </w:rPr>
        <w:t xml:space="preserve"> </w:t>
      </w:r>
      <w:r>
        <w:rPr>
          <w:rFonts w:ascii="SimSun" w:hAnsi="SimSun" w:eastAsia="SimSun" w:cs="SimSun"/>
          <w:sz w:val="22"/>
          <w:szCs w:val="22"/>
          <w:spacing w:val="-4"/>
        </w:rPr>
        <w:t>作学习方面(13条)、社交及其他方面(7条),另外有2条空白项目，供</w:t>
      </w:r>
      <w:r>
        <w:rPr>
          <w:rFonts w:ascii="SimSun" w:hAnsi="SimSun" w:eastAsia="SimSun" w:cs="SimSun"/>
          <w:sz w:val="22"/>
          <w:szCs w:val="22"/>
          <w:spacing w:val="-5"/>
        </w:rPr>
        <w:t>填写被试者已经经历而表中并</w:t>
      </w:r>
      <w:r>
        <w:rPr>
          <w:rFonts w:ascii="SimSun" w:hAnsi="SimSun" w:eastAsia="SimSun" w:cs="SimSun"/>
          <w:sz w:val="22"/>
          <w:szCs w:val="22"/>
        </w:rPr>
        <w:t xml:space="preserve"> </w:t>
      </w:r>
      <w:r>
        <w:rPr>
          <w:rFonts w:ascii="SimSun" w:hAnsi="SimSun" w:eastAsia="SimSun" w:cs="SimSun"/>
          <w:sz w:val="22"/>
          <w:szCs w:val="22"/>
          <w:spacing w:val="-10"/>
        </w:rPr>
        <w:t>未列出的某些事件。</w:t>
      </w:r>
    </w:p>
    <w:p>
      <w:pPr>
        <w:ind w:left="9" w:right="1050" w:firstLine="420"/>
        <w:spacing w:before="84" w:line="291" w:lineRule="auto"/>
        <w:jc w:val="both"/>
        <w:rPr>
          <w:rFonts w:ascii="SimSun" w:hAnsi="SimSun" w:eastAsia="SimSun" w:cs="SimSun"/>
          <w:sz w:val="22"/>
          <w:szCs w:val="22"/>
        </w:rPr>
      </w:pPr>
      <w:r>
        <w:rPr>
          <w:rFonts w:ascii="SimSun" w:hAnsi="SimSun" w:eastAsia="SimSun" w:cs="SimSun"/>
          <w:sz w:val="22"/>
          <w:szCs w:val="22"/>
        </w:rPr>
        <w:t>LES</w:t>
      </w:r>
      <w:r>
        <w:rPr>
          <w:rFonts w:ascii="SimSun" w:hAnsi="SimSun" w:eastAsia="SimSun" w:cs="SimSun"/>
          <w:sz w:val="22"/>
          <w:szCs w:val="22"/>
          <w:spacing w:val="-21"/>
        </w:rPr>
        <w:t xml:space="preserve"> </w:t>
      </w:r>
      <w:r>
        <w:rPr>
          <w:rFonts w:ascii="SimSun" w:hAnsi="SimSun" w:eastAsia="SimSun" w:cs="SimSun"/>
          <w:sz w:val="22"/>
          <w:szCs w:val="22"/>
          <w:spacing w:val="4"/>
        </w:rPr>
        <w:t>是自评量表，由被试者自己填写。填写者须仔细阅读和领会指导语，然后逐条一一过</w:t>
      </w:r>
      <w:r>
        <w:rPr>
          <w:rFonts w:ascii="SimSun" w:hAnsi="SimSun" w:eastAsia="SimSun" w:cs="SimSun"/>
          <w:sz w:val="22"/>
          <w:szCs w:val="22"/>
        </w:rPr>
        <w:t xml:space="preserve">  </w:t>
      </w:r>
      <w:r>
        <w:rPr>
          <w:rFonts w:ascii="SimSun" w:hAnsi="SimSun" w:eastAsia="SimSun" w:cs="SimSun"/>
          <w:sz w:val="22"/>
          <w:szCs w:val="22"/>
          <w:spacing w:val="13"/>
        </w:rPr>
        <w:t>目。根据调查者的要求，将某一时间范围内(通常为一年内)的事件记录。对于表</w:t>
      </w:r>
      <w:r>
        <w:rPr>
          <w:rFonts w:ascii="SimSun" w:hAnsi="SimSun" w:eastAsia="SimSun" w:cs="SimSun"/>
          <w:sz w:val="22"/>
          <w:szCs w:val="22"/>
          <w:spacing w:val="12"/>
        </w:rPr>
        <w:t>上已列出</w:t>
      </w:r>
      <w:r>
        <w:rPr>
          <w:rFonts w:ascii="SimSun" w:hAnsi="SimSun" w:eastAsia="SimSun" w:cs="SimSun"/>
          <w:sz w:val="22"/>
          <w:szCs w:val="22"/>
        </w:rPr>
        <w:t xml:space="preserve">  </w:t>
      </w:r>
      <w:r>
        <w:rPr>
          <w:rFonts w:ascii="SimSun" w:hAnsi="SimSun" w:eastAsia="SimSun" w:cs="SimSun"/>
          <w:sz w:val="22"/>
          <w:szCs w:val="22"/>
          <w:spacing w:val="6"/>
        </w:rPr>
        <w:t>但并未经历的事件应一一注明“未经历”,不留空</w:t>
      </w:r>
      <w:r>
        <w:rPr>
          <w:rFonts w:ascii="SimSun" w:hAnsi="SimSun" w:eastAsia="SimSun" w:cs="SimSun"/>
          <w:sz w:val="22"/>
          <w:szCs w:val="22"/>
          <w:spacing w:val="5"/>
        </w:rPr>
        <w:t>白，以防遗漏。然后，由填写者根据自身的</w:t>
      </w:r>
      <w:r>
        <w:rPr>
          <w:rFonts w:ascii="SimSun" w:hAnsi="SimSun" w:eastAsia="SimSun" w:cs="SimSun"/>
          <w:sz w:val="22"/>
          <w:szCs w:val="22"/>
        </w:rPr>
        <w:t xml:space="preserve">  </w:t>
      </w:r>
      <w:r>
        <w:rPr>
          <w:rFonts w:ascii="SimSun" w:hAnsi="SimSun" w:eastAsia="SimSun" w:cs="SimSun"/>
          <w:sz w:val="22"/>
          <w:szCs w:val="22"/>
          <w:spacing w:val="16"/>
        </w:rPr>
        <w:t>实际感受而不是按常理或伦理观念去判断那些经历过的事件对本人来说是好事或是坏事?</w:t>
      </w:r>
      <w:r>
        <w:rPr>
          <w:rFonts w:ascii="SimSun" w:hAnsi="SimSun" w:eastAsia="SimSun" w:cs="SimSun"/>
          <w:sz w:val="22"/>
          <w:szCs w:val="22"/>
          <w:spacing w:val="8"/>
        </w:rPr>
        <w:t xml:space="preserve">  </w:t>
      </w:r>
      <w:r>
        <w:rPr>
          <w:rFonts w:ascii="SimSun" w:hAnsi="SimSun" w:eastAsia="SimSun" w:cs="SimSun"/>
          <w:sz w:val="22"/>
          <w:szCs w:val="22"/>
          <w:spacing w:val="17"/>
        </w:rPr>
        <w:t>影响程度如何?影响持续的时间有多久?影响</w:t>
      </w:r>
      <w:r>
        <w:rPr>
          <w:rFonts w:ascii="SimSun" w:hAnsi="SimSun" w:eastAsia="SimSun" w:cs="SimSun"/>
          <w:sz w:val="22"/>
          <w:szCs w:val="22"/>
          <w:spacing w:val="16"/>
        </w:rPr>
        <w:t>程度分为5级，从毫无影响到影响极重分别记</w:t>
      </w:r>
      <w:r>
        <w:rPr>
          <w:rFonts w:ascii="SimSun" w:hAnsi="SimSun" w:eastAsia="SimSun" w:cs="SimSun"/>
          <w:sz w:val="22"/>
          <w:szCs w:val="22"/>
        </w:rPr>
        <w:t xml:space="preserve">  </w:t>
      </w:r>
      <w:r>
        <w:rPr>
          <w:rFonts w:ascii="SimSun" w:hAnsi="SimSun" w:eastAsia="SimSun" w:cs="SimSun"/>
          <w:sz w:val="22"/>
          <w:szCs w:val="22"/>
          <w:spacing w:val="-10"/>
        </w:rPr>
        <w:t>0、1、2、3、4分。影响持续时间分三月内、半年内、</w:t>
      </w:r>
      <w:r>
        <w:rPr>
          <w:rFonts w:ascii="SimSun" w:hAnsi="SimSun" w:eastAsia="SimSun" w:cs="SimSun"/>
          <w:sz w:val="22"/>
          <w:szCs w:val="22"/>
          <w:spacing w:val="40"/>
        </w:rPr>
        <w:t xml:space="preserve"> </w:t>
      </w:r>
      <w:r>
        <w:rPr>
          <w:rFonts w:ascii="SimSun" w:hAnsi="SimSun" w:eastAsia="SimSun" w:cs="SimSun"/>
          <w:sz w:val="22"/>
          <w:szCs w:val="22"/>
          <w:spacing w:val="-10"/>
        </w:rPr>
        <w:t>一年内、</w:t>
      </w:r>
      <w:r>
        <w:rPr>
          <w:rFonts w:ascii="SimSun" w:hAnsi="SimSun" w:eastAsia="SimSun" w:cs="SimSun"/>
          <w:sz w:val="22"/>
          <w:szCs w:val="22"/>
          <w:spacing w:val="-13"/>
        </w:rPr>
        <w:t xml:space="preserve"> </w:t>
      </w:r>
      <w:r>
        <w:rPr>
          <w:rFonts w:ascii="SimSun" w:hAnsi="SimSun" w:eastAsia="SimSun" w:cs="SimSun"/>
          <w:sz w:val="22"/>
          <w:szCs w:val="22"/>
          <w:spacing w:val="-10"/>
        </w:rPr>
        <w:t>一年以上共4个等级</w:t>
      </w:r>
      <w:r>
        <w:rPr>
          <w:rFonts w:ascii="SimSun" w:hAnsi="SimSun" w:eastAsia="SimSun" w:cs="SimSun"/>
          <w:sz w:val="22"/>
          <w:szCs w:val="22"/>
          <w:spacing w:val="-11"/>
        </w:rPr>
        <w:t>，分别记1、2、</w:t>
      </w:r>
      <w:r>
        <w:rPr>
          <w:rFonts w:ascii="SimSun" w:hAnsi="SimSun" w:eastAsia="SimSun" w:cs="SimSun"/>
          <w:sz w:val="22"/>
          <w:szCs w:val="22"/>
        </w:rPr>
        <w:t xml:space="preserve"> </w:t>
      </w:r>
      <w:r>
        <w:rPr>
          <w:rFonts w:ascii="SimSun" w:hAnsi="SimSun" w:eastAsia="SimSun" w:cs="SimSun"/>
          <w:sz w:val="22"/>
          <w:szCs w:val="22"/>
          <w:spacing w:val="-3"/>
        </w:rPr>
        <w:t>3、4分。</w:t>
      </w:r>
    </w:p>
    <w:p>
      <w:pPr>
        <w:ind w:left="430"/>
        <w:spacing w:before="98" w:line="219" w:lineRule="auto"/>
        <w:rPr>
          <w:rFonts w:ascii="SimSun" w:hAnsi="SimSun" w:eastAsia="SimSun" w:cs="SimSun"/>
          <w:sz w:val="22"/>
          <w:szCs w:val="22"/>
        </w:rPr>
      </w:pPr>
      <w:r>
        <w:rPr>
          <w:rFonts w:ascii="SimSun" w:hAnsi="SimSun" w:eastAsia="SimSun" w:cs="SimSun"/>
          <w:sz w:val="22"/>
          <w:szCs w:val="22"/>
          <w:spacing w:val="-15"/>
        </w:rPr>
        <w:t>统计指标为生活事件刺激量，计算方法如下：</w:t>
      </w:r>
    </w:p>
    <w:p>
      <w:pPr>
        <w:ind w:left="430"/>
        <w:spacing w:before="99" w:line="219" w:lineRule="auto"/>
        <w:rPr>
          <w:rFonts w:ascii="SimSun" w:hAnsi="SimSun" w:eastAsia="SimSun" w:cs="SimSun"/>
          <w:sz w:val="22"/>
          <w:szCs w:val="22"/>
        </w:rPr>
      </w:pPr>
      <w:r>
        <w:rPr>
          <w:rFonts w:ascii="SimSun" w:hAnsi="SimSun" w:eastAsia="SimSun" w:cs="SimSun"/>
          <w:sz w:val="22"/>
          <w:szCs w:val="22"/>
          <w:spacing w:val="-5"/>
        </w:rPr>
        <w:t>(1)单项事件刺激量=该事件影响程度分x该事件持续时间分×该事件发生次数</w:t>
      </w:r>
    </w:p>
    <w:p>
      <w:pPr>
        <w:ind w:left="430"/>
        <w:spacing w:before="99" w:line="219" w:lineRule="auto"/>
        <w:rPr>
          <w:rFonts w:ascii="SimSun" w:hAnsi="SimSun" w:eastAsia="SimSun" w:cs="SimSun"/>
          <w:sz w:val="22"/>
          <w:szCs w:val="22"/>
        </w:rPr>
      </w:pPr>
      <w:r>
        <w:rPr>
          <w:rFonts w:ascii="SimSun" w:hAnsi="SimSun" w:eastAsia="SimSun" w:cs="SimSun"/>
          <w:sz w:val="22"/>
          <w:szCs w:val="22"/>
        </w:rPr>
        <w:t>(2)正性事件刺激量=全部好事刺激量之和</w:t>
      </w:r>
    </w:p>
    <w:p>
      <w:pPr>
        <w:ind w:left="430"/>
        <w:spacing w:before="99" w:line="219" w:lineRule="auto"/>
        <w:rPr>
          <w:rFonts w:ascii="SimSun" w:hAnsi="SimSun" w:eastAsia="SimSun" w:cs="SimSun"/>
          <w:sz w:val="22"/>
          <w:szCs w:val="22"/>
        </w:rPr>
      </w:pPr>
      <w:r>
        <w:rPr>
          <w:rFonts w:ascii="SimSun" w:hAnsi="SimSun" w:eastAsia="SimSun" w:cs="SimSun"/>
          <w:sz w:val="22"/>
          <w:szCs w:val="22"/>
          <w:spacing w:val="1"/>
        </w:rPr>
        <w:t>(3)负性事件刺激量=全部坏事刺激量之和</w:t>
      </w:r>
    </w:p>
    <w:p>
      <w:pPr>
        <w:ind w:left="430"/>
        <w:spacing w:before="99" w:line="219" w:lineRule="auto"/>
        <w:rPr>
          <w:rFonts w:ascii="SimSun" w:hAnsi="SimSun" w:eastAsia="SimSun" w:cs="SimSun"/>
          <w:sz w:val="22"/>
          <w:szCs w:val="22"/>
        </w:rPr>
      </w:pPr>
      <w:r>
        <w:rPr>
          <w:rFonts w:ascii="SimSun" w:hAnsi="SimSun" w:eastAsia="SimSun" w:cs="SimSun"/>
          <w:sz w:val="22"/>
          <w:szCs w:val="22"/>
          <w:spacing w:val="-1"/>
        </w:rPr>
        <w:t>(4)生活事件总刺激量=正性事件刺激量+负性事件刺激量</w:t>
      </w:r>
    </w:p>
    <w:p>
      <w:pPr>
        <w:ind w:right="1143" w:firstLine="430"/>
        <w:spacing w:before="88" w:line="252" w:lineRule="auto"/>
        <w:rPr>
          <w:rFonts w:ascii="SimSun" w:hAnsi="SimSun" w:eastAsia="SimSun" w:cs="SimSun"/>
          <w:sz w:val="22"/>
          <w:szCs w:val="22"/>
        </w:rPr>
      </w:pPr>
      <w:r>
        <w:rPr>
          <w:rFonts w:ascii="SimSun" w:hAnsi="SimSun" w:eastAsia="SimSun" w:cs="SimSun"/>
          <w:sz w:val="22"/>
          <w:szCs w:val="22"/>
          <w:spacing w:val="-7"/>
        </w:rPr>
        <w:t>生活事件刺激量越高反映个体承受的精神压力越大。负</w:t>
      </w:r>
      <w:r>
        <w:rPr>
          <w:rFonts w:ascii="SimSun" w:hAnsi="SimSun" w:eastAsia="SimSun" w:cs="SimSun"/>
          <w:sz w:val="22"/>
          <w:szCs w:val="22"/>
          <w:spacing w:val="-8"/>
        </w:rPr>
        <w:t>性事件刺激量的分值越高对心身健康的</w:t>
      </w:r>
      <w:r>
        <w:rPr>
          <w:rFonts w:ascii="SimSun" w:hAnsi="SimSun" w:eastAsia="SimSun" w:cs="SimSun"/>
          <w:sz w:val="22"/>
          <w:szCs w:val="22"/>
        </w:rPr>
        <w:t xml:space="preserve"> </w:t>
      </w:r>
      <w:r>
        <w:rPr>
          <w:rFonts w:ascii="SimSun" w:hAnsi="SimSun" w:eastAsia="SimSun" w:cs="SimSun"/>
          <w:sz w:val="22"/>
          <w:szCs w:val="22"/>
          <w:spacing w:val="-14"/>
        </w:rPr>
        <w:t>影响越大；正性事件的意义尚待进一步的研究。</w:t>
      </w:r>
    </w:p>
    <w:p>
      <w:pPr>
        <w:sectPr>
          <w:pgSz w:w="11900" w:h="16840"/>
          <w:pgMar w:top="400" w:right="590" w:bottom="0" w:left="1019" w:header="0" w:footer="0" w:gutter="0"/>
        </w:sectPr>
        <w:rPr/>
      </w:pPr>
    </w:p>
    <w:p>
      <w:pPr>
        <w:spacing w:line="339" w:lineRule="auto"/>
        <w:rPr>
          <w:rFonts w:ascii="Arial"/>
          <w:sz w:val="21"/>
        </w:rPr>
      </w:pPr>
      <w:r/>
    </w:p>
    <w:p>
      <w:pPr>
        <w:ind w:left="12"/>
        <w:spacing w:before="65" w:line="222" w:lineRule="auto"/>
        <w:rPr>
          <w:rFonts w:ascii="SimHei" w:hAnsi="SimHei" w:eastAsia="SimHei" w:cs="SimHei"/>
          <w:sz w:val="20"/>
          <w:szCs w:val="20"/>
        </w:rPr>
      </w:pPr>
      <w:r>
        <w:rPr>
          <w:rFonts w:ascii="SimSun" w:hAnsi="SimSun" w:eastAsia="SimSun" w:cs="SimSun"/>
          <w:sz w:val="20"/>
          <w:szCs w:val="20"/>
          <w:b/>
          <w:bCs/>
          <w:color w:val="007EC7"/>
          <w:spacing w:val="2"/>
          <w:position w:val="-1"/>
        </w:rPr>
        <w:t>94</w:t>
      </w:r>
      <w:r>
        <w:rPr>
          <w:rFonts w:ascii="SimSun" w:hAnsi="SimSun" w:eastAsia="SimSun" w:cs="SimSun"/>
          <w:sz w:val="20"/>
          <w:szCs w:val="20"/>
          <w:color w:val="007EC7"/>
          <w:spacing w:val="8"/>
          <w:position w:val="-1"/>
        </w:rPr>
        <w:t xml:space="preserve">        </w:t>
      </w:r>
      <w:r>
        <w:rPr>
          <w:rFonts w:ascii="SimHei" w:hAnsi="SimHei" w:eastAsia="SimHei" w:cs="SimHei"/>
          <w:sz w:val="20"/>
          <w:szCs w:val="20"/>
          <w:color w:val="33A5F1"/>
          <w:spacing w:val="2"/>
        </w:rPr>
        <w:t>第五章</w:t>
      </w:r>
      <w:r>
        <w:rPr>
          <w:rFonts w:ascii="SimHei" w:hAnsi="SimHei" w:eastAsia="SimHei" w:cs="SimHei"/>
          <w:sz w:val="20"/>
          <w:szCs w:val="20"/>
          <w:color w:val="33A5F1"/>
          <w:spacing w:val="75"/>
        </w:rPr>
        <w:t xml:space="preserve"> </w:t>
      </w:r>
      <w:r>
        <w:rPr>
          <w:rFonts w:ascii="SimHei" w:hAnsi="SimHei" w:eastAsia="SimHei" w:cs="SimHei"/>
          <w:sz w:val="20"/>
          <w:szCs w:val="20"/>
          <w:color w:val="33A5F1"/>
          <w:spacing w:val="2"/>
        </w:rPr>
        <w:t>心</w:t>
      </w:r>
      <w:r>
        <w:rPr>
          <w:rFonts w:ascii="SimHei" w:hAnsi="SimHei" w:eastAsia="SimHei" w:cs="SimHei"/>
          <w:sz w:val="20"/>
          <w:szCs w:val="20"/>
          <w:color w:val="33A5F1"/>
          <w:spacing w:val="-32"/>
        </w:rPr>
        <w:t xml:space="preserve"> </w:t>
      </w:r>
      <w:r>
        <w:rPr>
          <w:rFonts w:ascii="SimHei" w:hAnsi="SimHei" w:eastAsia="SimHei" w:cs="SimHei"/>
          <w:sz w:val="20"/>
          <w:szCs w:val="20"/>
          <w:color w:val="33A5F1"/>
          <w:spacing w:val="2"/>
        </w:rPr>
        <w:t>理</w:t>
      </w:r>
      <w:r>
        <w:rPr>
          <w:rFonts w:ascii="SimHei" w:hAnsi="SimHei" w:eastAsia="SimHei" w:cs="SimHei"/>
          <w:sz w:val="20"/>
          <w:szCs w:val="20"/>
          <w:color w:val="33A5F1"/>
          <w:spacing w:val="-32"/>
        </w:rPr>
        <w:t xml:space="preserve"> </w:t>
      </w:r>
      <w:r>
        <w:rPr>
          <w:rFonts w:ascii="SimHei" w:hAnsi="SimHei" w:eastAsia="SimHei" w:cs="SimHei"/>
          <w:sz w:val="20"/>
          <w:szCs w:val="20"/>
          <w:color w:val="33A5F1"/>
          <w:spacing w:val="2"/>
        </w:rPr>
        <w:t>评</w:t>
      </w:r>
      <w:r>
        <w:rPr>
          <w:rFonts w:ascii="SimHei" w:hAnsi="SimHei" w:eastAsia="SimHei" w:cs="SimHei"/>
          <w:sz w:val="20"/>
          <w:szCs w:val="20"/>
          <w:color w:val="33A5F1"/>
          <w:spacing w:val="-33"/>
        </w:rPr>
        <w:t xml:space="preserve"> </w:t>
      </w:r>
      <w:r>
        <w:rPr>
          <w:rFonts w:ascii="SimHei" w:hAnsi="SimHei" w:eastAsia="SimHei" w:cs="SimHei"/>
          <w:sz w:val="20"/>
          <w:szCs w:val="20"/>
          <w:color w:val="33A5F1"/>
          <w:spacing w:val="2"/>
        </w:rPr>
        <w:t>估</w:t>
      </w:r>
    </w:p>
    <w:p>
      <w:pPr>
        <w:spacing w:line="314" w:lineRule="auto"/>
        <w:rPr>
          <w:rFonts w:ascii="Arial"/>
          <w:sz w:val="21"/>
        </w:rPr>
      </w:pPr>
      <w:r/>
    </w:p>
    <w:p>
      <w:pPr>
        <w:ind w:left="3929"/>
        <w:spacing w:before="65" w:line="212" w:lineRule="auto"/>
        <w:rPr>
          <w:rFonts w:ascii="SimHei" w:hAnsi="SimHei" w:eastAsia="SimHei" w:cs="SimHei"/>
          <w:sz w:val="20"/>
          <w:szCs w:val="20"/>
        </w:rPr>
      </w:pPr>
      <w:r>
        <w:rPr>
          <w:rFonts w:ascii="SimHei" w:hAnsi="SimHei" w:eastAsia="SimHei" w:cs="SimHei"/>
          <w:sz w:val="20"/>
          <w:szCs w:val="20"/>
          <w:spacing w:val="-9"/>
        </w:rPr>
        <w:t>[</w:t>
      </w:r>
      <w:r>
        <w:rPr>
          <w:rFonts w:ascii="SimHei" w:hAnsi="SimHei" w:eastAsia="SimHei" w:cs="SimHei"/>
          <w:sz w:val="20"/>
          <w:szCs w:val="20"/>
          <w:spacing w:val="-17"/>
        </w:rPr>
        <w:t xml:space="preserve"> </w:t>
      </w:r>
      <w:r>
        <w:rPr>
          <w:rFonts w:ascii="SimHei" w:hAnsi="SimHei" w:eastAsia="SimHei" w:cs="SimHei"/>
          <w:sz w:val="20"/>
          <w:szCs w:val="20"/>
          <w:b/>
          <w:bCs/>
          <w:spacing w:val="-9"/>
        </w:rPr>
        <w:t>附]</w:t>
      </w:r>
      <w:r>
        <w:rPr>
          <w:rFonts w:ascii="SimHei" w:hAnsi="SimHei" w:eastAsia="SimHei" w:cs="SimHei"/>
          <w:sz w:val="20"/>
          <w:szCs w:val="20"/>
          <w:spacing w:val="64"/>
        </w:rPr>
        <w:t xml:space="preserve"> </w:t>
      </w:r>
      <w:r>
        <w:rPr>
          <w:rFonts w:ascii="SimHei" w:hAnsi="SimHei" w:eastAsia="SimHei" w:cs="SimHei"/>
          <w:sz w:val="20"/>
          <w:szCs w:val="20"/>
          <w:b/>
          <w:bCs/>
          <w:spacing w:val="-9"/>
        </w:rPr>
        <w:t>生活事件量表</w:t>
      </w:r>
      <w:r>
        <w:rPr>
          <w:rFonts w:ascii="Times New Roman" w:hAnsi="Times New Roman" w:eastAsia="Times New Roman" w:cs="Times New Roman"/>
          <w:sz w:val="20"/>
          <w:szCs w:val="20"/>
          <w:b/>
          <w:bCs/>
          <w:spacing w:val="-9"/>
        </w:rPr>
        <w:t>(LES)</w:t>
      </w:r>
      <w:r>
        <w:rPr>
          <w:rFonts w:ascii="Times New Roman" w:hAnsi="Times New Roman" w:eastAsia="Times New Roman" w:cs="Times New Roman"/>
          <w:sz w:val="20"/>
          <w:szCs w:val="20"/>
          <w:spacing w:val="20"/>
        </w:rPr>
        <w:t xml:space="preserve"> </w:t>
      </w:r>
      <w:r>
        <w:rPr>
          <w:rFonts w:ascii="SimHei" w:hAnsi="SimHei" w:eastAsia="SimHei" w:cs="SimHei"/>
          <w:sz w:val="20"/>
          <w:szCs w:val="20"/>
          <w:b/>
          <w:bCs/>
          <w:spacing w:val="-9"/>
        </w:rPr>
        <w:t>的结构与内容</w:t>
      </w:r>
    </w:p>
    <w:p>
      <w:pPr>
        <w:ind w:left="1472"/>
        <w:spacing w:before="137" w:line="231" w:lineRule="auto"/>
        <w:rPr>
          <w:rFonts w:ascii="SimSun" w:hAnsi="SimSun" w:eastAsia="SimSun" w:cs="SimSun"/>
          <w:sz w:val="19"/>
          <w:szCs w:val="19"/>
        </w:rPr>
      </w:pPr>
      <w:r>
        <w:rPr>
          <w:rFonts w:ascii="SimSun" w:hAnsi="SimSun" w:eastAsia="SimSun" w:cs="SimSun"/>
          <w:sz w:val="19"/>
          <w:szCs w:val="19"/>
          <w:b/>
          <w:bCs/>
          <w:spacing w:val="-2"/>
        </w:rPr>
        <w:t>家庭有关问题</w:t>
      </w:r>
      <w:r>
        <w:rPr>
          <w:rFonts w:ascii="SimSun" w:hAnsi="SimSun" w:eastAsia="SimSun" w:cs="SimSun"/>
          <w:sz w:val="19"/>
          <w:szCs w:val="19"/>
          <w:spacing w:val="2"/>
        </w:rPr>
        <w:t xml:space="preserve">                                   </w:t>
      </w:r>
      <w:r>
        <w:rPr>
          <w:rFonts w:ascii="SimSun" w:hAnsi="SimSun" w:eastAsia="SimSun" w:cs="SimSun"/>
          <w:sz w:val="19"/>
          <w:szCs w:val="19"/>
          <w:spacing w:val="-2"/>
        </w:rPr>
        <w:t>(25)家庭成员重病、重伤</w:t>
      </w:r>
    </w:p>
    <w:p>
      <w:pPr>
        <w:ind w:left="1680"/>
        <w:spacing w:before="75" w:line="220" w:lineRule="auto"/>
        <w:rPr>
          <w:rFonts w:ascii="SimSun" w:hAnsi="SimSun" w:eastAsia="SimSun" w:cs="SimSun"/>
          <w:sz w:val="19"/>
          <w:szCs w:val="19"/>
        </w:rPr>
      </w:pPr>
      <w:r>
        <w:rPr>
          <w:rFonts w:ascii="SimSun" w:hAnsi="SimSun" w:eastAsia="SimSun" w:cs="SimSun"/>
          <w:sz w:val="19"/>
          <w:szCs w:val="19"/>
          <w:spacing w:val="4"/>
        </w:rPr>
        <w:t>(1)恋爱或订婚</w:t>
      </w:r>
      <w:r>
        <w:rPr>
          <w:rFonts w:ascii="SimSun" w:hAnsi="SimSun" w:eastAsia="SimSun" w:cs="SimSun"/>
          <w:sz w:val="19"/>
          <w:szCs w:val="19"/>
          <w:spacing w:val="1"/>
        </w:rPr>
        <w:t xml:space="preserve">                                </w:t>
      </w:r>
      <w:r>
        <w:rPr>
          <w:rFonts w:ascii="SimSun" w:hAnsi="SimSun" w:eastAsia="SimSun" w:cs="SimSun"/>
          <w:sz w:val="19"/>
          <w:szCs w:val="19"/>
          <w:spacing w:val="4"/>
        </w:rPr>
        <w:t>(26)家庭成员死亡</w:t>
      </w:r>
    </w:p>
    <w:p>
      <w:pPr>
        <w:ind w:left="1680"/>
        <w:spacing w:before="72" w:line="228" w:lineRule="auto"/>
        <w:rPr>
          <w:rFonts w:ascii="SimSun" w:hAnsi="SimSun" w:eastAsia="SimSun" w:cs="SimSun"/>
          <w:sz w:val="19"/>
          <w:szCs w:val="19"/>
        </w:rPr>
      </w:pPr>
      <w:r>
        <w:rPr>
          <w:rFonts w:ascii="SimSun" w:hAnsi="SimSun" w:eastAsia="SimSun" w:cs="SimSun"/>
          <w:sz w:val="19"/>
          <w:szCs w:val="19"/>
          <w:spacing w:val="-1"/>
        </w:rPr>
        <w:t>(2)恋爱失败、破裂</w:t>
      </w:r>
      <w:r>
        <w:rPr>
          <w:rFonts w:ascii="SimSun" w:hAnsi="SimSun" w:eastAsia="SimSun" w:cs="SimSun"/>
          <w:sz w:val="19"/>
          <w:szCs w:val="19"/>
          <w:spacing w:val="2"/>
        </w:rPr>
        <w:t xml:space="preserve">                    </w:t>
      </w:r>
      <w:r>
        <w:rPr>
          <w:rFonts w:ascii="SimSun" w:hAnsi="SimSun" w:eastAsia="SimSun" w:cs="SimSun"/>
          <w:sz w:val="19"/>
          <w:szCs w:val="19"/>
          <w:spacing w:val="1"/>
        </w:rPr>
        <w:t xml:space="preserve">         </w:t>
      </w:r>
      <w:r>
        <w:rPr>
          <w:rFonts w:ascii="SimSun" w:hAnsi="SimSun" w:eastAsia="SimSun" w:cs="SimSun"/>
          <w:sz w:val="19"/>
          <w:szCs w:val="19"/>
          <w:spacing w:val="-1"/>
        </w:rPr>
        <w:t>(27)本人重病或重伤</w:t>
      </w:r>
    </w:p>
    <w:p>
      <w:pPr>
        <w:ind w:left="1680"/>
        <w:spacing w:before="56" w:line="228" w:lineRule="auto"/>
        <w:rPr>
          <w:rFonts w:ascii="SimSun" w:hAnsi="SimSun" w:eastAsia="SimSun" w:cs="SimSun"/>
          <w:sz w:val="19"/>
          <w:szCs w:val="19"/>
        </w:rPr>
      </w:pPr>
      <w:r>
        <w:rPr>
          <w:rFonts w:ascii="SimSun" w:hAnsi="SimSun" w:eastAsia="SimSun" w:cs="SimSun"/>
          <w:sz w:val="19"/>
          <w:szCs w:val="19"/>
          <w:spacing w:val="2"/>
        </w:rPr>
        <w:t>(3)结婚工作学习中的问题</w:t>
      </w:r>
      <w:r>
        <w:rPr>
          <w:rFonts w:ascii="SimSun" w:hAnsi="SimSun" w:eastAsia="SimSun" w:cs="SimSun"/>
          <w:sz w:val="19"/>
          <w:szCs w:val="19"/>
          <w:spacing w:val="3"/>
        </w:rPr>
        <w:t xml:space="preserve">                      </w:t>
      </w:r>
      <w:r>
        <w:rPr>
          <w:rFonts w:ascii="SimSun" w:hAnsi="SimSun" w:eastAsia="SimSun" w:cs="SimSun"/>
          <w:sz w:val="19"/>
          <w:szCs w:val="19"/>
          <w:spacing w:val="2"/>
          <w:position w:val="-1"/>
        </w:rPr>
        <w:t>(28)住房紧张</w:t>
      </w:r>
    </w:p>
    <w:p>
      <w:pPr>
        <w:ind w:left="1660"/>
        <w:spacing w:before="64" w:line="229" w:lineRule="auto"/>
        <w:rPr>
          <w:rFonts w:ascii="SimSun" w:hAnsi="SimSun" w:eastAsia="SimSun" w:cs="SimSun"/>
          <w:sz w:val="19"/>
          <w:szCs w:val="19"/>
        </w:rPr>
      </w:pPr>
      <w:r>
        <w:rPr>
          <w:rFonts w:ascii="SimSun" w:hAnsi="SimSun" w:eastAsia="SimSun" w:cs="SimSun"/>
          <w:sz w:val="19"/>
          <w:szCs w:val="19"/>
          <w:spacing w:val="2"/>
        </w:rPr>
        <w:t>(4)自己(爱人)怀孕</w:t>
      </w:r>
      <w:r>
        <w:rPr>
          <w:rFonts w:ascii="SimSun" w:hAnsi="SimSun" w:eastAsia="SimSun" w:cs="SimSun"/>
          <w:sz w:val="19"/>
          <w:szCs w:val="19"/>
          <w:spacing w:val="3"/>
        </w:rPr>
        <w:t xml:space="preserve">                           </w:t>
      </w:r>
      <w:r>
        <w:rPr>
          <w:rFonts w:ascii="SimSun" w:hAnsi="SimSun" w:eastAsia="SimSun" w:cs="SimSun"/>
          <w:sz w:val="19"/>
          <w:szCs w:val="19"/>
          <w:spacing w:val="2"/>
          <w:position w:val="-1"/>
        </w:rPr>
        <w:t>(29)待业、无业</w:t>
      </w:r>
    </w:p>
    <w:p>
      <w:pPr>
        <w:ind w:left="1680"/>
        <w:spacing w:before="65" w:line="220" w:lineRule="auto"/>
        <w:rPr>
          <w:rFonts w:ascii="SimSun" w:hAnsi="SimSun" w:eastAsia="SimSun" w:cs="SimSun"/>
          <w:sz w:val="19"/>
          <w:szCs w:val="19"/>
        </w:rPr>
      </w:pPr>
      <w:r>
        <w:rPr>
          <w:rFonts w:ascii="SimSun" w:hAnsi="SimSun" w:eastAsia="SimSun" w:cs="SimSun"/>
          <w:sz w:val="19"/>
          <w:szCs w:val="19"/>
          <w:spacing w:val="5"/>
        </w:rPr>
        <w:t>(5)自己(爱人)流产</w:t>
      </w:r>
      <w:r>
        <w:rPr>
          <w:rFonts w:ascii="SimSun" w:hAnsi="SimSun" w:eastAsia="SimSun" w:cs="SimSun"/>
          <w:sz w:val="19"/>
          <w:szCs w:val="19"/>
          <w:spacing w:val="1"/>
        </w:rPr>
        <w:t xml:space="preserve">                         </w:t>
      </w:r>
      <w:r>
        <w:rPr>
          <w:rFonts w:ascii="SimSun" w:hAnsi="SimSun" w:eastAsia="SimSun" w:cs="SimSun"/>
          <w:sz w:val="19"/>
          <w:szCs w:val="19"/>
        </w:rPr>
        <w:t xml:space="preserve">   </w:t>
      </w:r>
      <w:r>
        <w:rPr>
          <w:rFonts w:ascii="SimSun" w:hAnsi="SimSun" w:eastAsia="SimSun" w:cs="SimSun"/>
          <w:sz w:val="19"/>
          <w:szCs w:val="19"/>
          <w:spacing w:val="5"/>
        </w:rPr>
        <w:t>(30)开始就业</w:t>
      </w:r>
    </w:p>
    <w:p>
      <w:pPr>
        <w:ind w:left="1660"/>
        <w:spacing w:before="74" w:line="228" w:lineRule="auto"/>
        <w:rPr>
          <w:rFonts w:ascii="SimSun" w:hAnsi="SimSun" w:eastAsia="SimSun" w:cs="SimSun"/>
          <w:sz w:val="19"/>
          <w:szCs w:val="19"/>
        </w:rPr>
      </w:pPr>
      <w:r>
        <w:rPr>
          <w:rFonts w:ascii="SimSun" w:hAnsi="SimSun" w:eastAsia="SimSun" w:cs="SimSun"/>
          <w:sz w:val="19"/>
          <w:szCs w:val="19"/>
          <w:spacing w:val="5"/>
        </w:rPr>
        <w:t>(6)家庭增添新成员</w:t>
      </w:r>
      <w:r>
        <w:rPr>
          <w:rFonts w:ascii="SimSun" w:hAnsi="SimSun" w:eastAsia="SimSun" w:cs="SimSun"/>
          <w:sz w:val="19"/>
          <w:szCs w:val="19"/>
          <w:spacing w:val="2"/>
        </w:rPr>
        <w:t xml:space="preserve">                        </w:t>
      </w:r>
      <w:r>
        <w:rPr>
          <w:rFonts w:ascii="SimSun" w:hAnsi="SimSun" w:eastAsia="SimSun" w:cs="SimSun"/>
          <w:sz w:val="19"/>
          <w:szCs w:val="19"/>
          <w:spacing w:val="1"/>
        </w:rPr>
        <w:t xml:space="preserve">    </w:t>
      </w:r>
      <w:r>
        <w:rPr>
          <w:rFonts w:ascii="SimSun" w:hAnsi="SimSun" w:eastAsia="SimSun" w:cs="SimSun"/>
          <w:sz w:val="19"/>
          <w:szCs w:val="19"/>
          <w:spacing w:val="5"/>
        </w:rPr>
        <w:t>(31)高考失败</w:t>
      </w:r>
    </w:p>
    <w:p>
      <w:pPr>
        <w:ind w:left="1680"/>
        <w:spacing w:before="65" w:line="230" w:lineRule="auto"/>
        <w:rPr>
          <w:rFonts w:ascii="SimSun" w:hAnsi="SimSun" w:eastAsia="SimSun" w:cs="SimSun"/>
          <w:sz w:val="19"/>
          <w:szCs w:val="19"/>
        </w:rPr>
      </w:pPr>
      <w:r>
        <w:rPr>
          <w:rFonts w:ascii="SimSun" w:hAnsi="SimSun" w:eastAsia="SimSun" w:cs="SimSun"/>
          <w:sz w:val="19"/>
          <w:szCs w:val="19"/>
          <w:spacing w:val="4"/>
        </w:rPr>
        <w:t>(7)与爱人父母不和</w:t>
      </w:r>
      <w:r>
        <w:rPr>
          <w:rFonts w:ascii="SimSun" w:hAnsi="SimSun" w:eastAsia="SimSun" w:cs="SimSun"/>
          <w:sz w:val="19"/>
          <w:szCs w:val="19"/>
          <w:spacing w:val="1"/>
        </w:rPr>
        <w:t xml:space="preserve">                            </w:t>
      </w:r>
      <w:r>
        <w:rPr>
          <w:rFonts w:ascii="SimSun" w:hAnsi="SimSun" w:eastAsia="SimSun" w:cs="SimSun"/>
          <w:sz w:val="19"/>
          <w:szCs w:val="19"/>
          <w:spacing w:val="4"/>
        </w:rPr>
        <w:t>(32)扣发奖金或罚款</w:t>
      </w:r>
    </w:p>
    <w:p>
      <w:pPr>
        <w:ind w:left="1680"/>
        <w:spacing w:before="73" w:line="219" w:lineRule="auto"/>
        <w:rPr>
          <w:rFonts w:ascii="SimSun" w:hAnsi="SimSun" w:eastAsia="SimSun" w:cs="SimSun"/>
          <w:sz w:val="19"/>
          <w:szCs w:val="19"/>
        </w:rPr>
      </w:pPr>
      <w:r>
        <w:rPr>
          <w:rFonts w:ascii="SimSun" w:hAnsi="SimSun" w:eastAsia="SimSun" w:cs="SimSun"/>
          <w:sz w:val="19"/>
          <w:szCs w:val="19"/>
          <w:spacing w:val="3"/>
        </w:rPr>
        <w:t>(8)夫妻感情不好</w:t>
      </w:r>
      <w:r>
        <w:rPr>
          <w:rFonts w:ascii="SimSun" w:hAnsi="SimSun" w:eastAsia="SimSun" w:cs="SimSun"/>
          <w:sz w:val="19"/>
          <w:szCs w:val="19"/>
          <w:spacing w:val="2"/>
        </w:rPr>
        <w:t xml:space="preserve">                              </w:t>
      </w:r>
      <w:r>
        <w:rPr>
          <w:rFonts w:ascii="SimSun" w:hAnsi="SimSun" w:eastAsia="SimSun" w:cs="SimSun"/>
          <w:sz w:val="19"/>
          <w:szCs w:val="19"/>
          <w:spacing w:val="3"/>
        </w:rPr>
        <w:t>(33)突出的个人成就</w:t>
      </w:r>
    </w:p>
    <w:p>
      <w:pPr>
        <w:ind w:left="1680"/>
        <w:spacing w:before="65" w:line="220" w:lineRule="auto"/>
        <w:rPr>
          <w:rFonts w:ascii="SimSun" w:hAnsi="SimSun" w:eastAsia="SimSun" w:cs="SimSun"/>
          <w:sz w:val="19"/>
          <w:szCs w:val="19"/>
        </w:rPr>
      </w:pPr>
      <w:r>
        <w:rPr>
          <w:rFonts w:ascii="SimSun" w:hAnsi="SimSun" w:eastAsia="SimSun" w:cs="SimSun"/>
          <w:sz w:val="19"/>
          <w:szCs w:val="19"/>
        </w:rPr>
        <w:t>(9)夫妻分居(因不和)</w:t>
      </w:r>
      <w:r>
        <w:rPr>
          <w:rFonts w:ascii="SimSun" w:hAnsi="SimSun" w:eastAsia="SimSun" w:cs="SimSun"/>
          <w:sz w:val="19"/>
          <w:szCs w:val="19"/>
          <w:spacing w:val="1"/>
        </w:rPr>
        <w:t xml:space="preserve">                         </w:t>
      </w:r>
      <w:r>
        <w:rPr>
          <w:rFonts w:ascii="SimSun" w:hAnsi="SimSun" w:eastAsia="SimSun" w:cs="SimSun"/>
          <w:sz w:val="19"/>
          <w:szCs w:val="19"/>
        </w:rPr>
        <w:t xml:space="preserve"> </w:t>
      </w:r>
      <w:r>
        <w:rPr>
          <w:rFonts w:ascii="SimSun" w:hAnsi="SimSun" w:eastAsia="SimSun" w:cs="SimSun"/>
          <w:sz w:val="19"/>
          <w:szCs w:val="19"/>
        </w:rPr>
        <w:t>(34)晋升、提级</w:t>
      </w:r>
    </w:p>
    <w:p>
      <w:pPr>
        <w:ind w:left="1680"/>
        <w:spacing w:before="83" w:line="220" w:lineRule="auto"/>
        <w:rPr>
          <w:rFonts w:ascii="SimSun" w:hAnsi="SimSun" w:eastAsia="SimSun" w:cs="SimSun"/>
          <w:sz w:val="19"/>
          <w:szCs w:val="19"/>
        </w:rPr>
      </w:pPr>
      <w:r>
        <w:rPr>
          <w:rFonts w:ascii="SimSun" w:hAnsi="SimSun" w:eastAsia="SimSun" w:cs="SimSun"/>
          <w:sz w:val="19"/>
          <w:szCs w:val="19"/>
          <w:spacing w:val="4"/>
        </w:rPr>
        <w:t>(10)夫妻两地分居(工作需要)</w:t>
      </w:r>
      <w:r>
        <w:rPr>
          <w:rFonts w:ascii="SimSun" w:hAnsi="SimSun" w:eastAsia="SimSun" w:cs="SimSun"/>
          <w:sz w:val="19"/>
          <w:szCs w:val="19"/>
        </w:rPr>
        <w:t xml:space="preserve">                   </w:t>
      </w:r>
      <w:r>
        <w:rPr>
          <w:rFonts w:ascii="SimSun" w:hAnsi="SimSun" w:eastAsia="SimSun" w:cs="SimSun"/>
          <w:sz w:val="19"/>
          <w:szCs w:val="19"/>
          <w:spacing w:val="4"/>
        </w:rPr>
        <w:t>(35)对现职工作不满意</w:t>
      </w:r>
    </w:p>
    <w:p>
      <w:pPr>
        <w:ind w:left="1680"/>
        <w:spacing w:before="74" w:line="229" w:lineRule="auto"/>
        <w:rPr>
          <w:rFonts w:ascii="SimSun" w:hAnsi="SimSun" w:eastAsia="SimSun" w:cs="SimSun"/>
          <w:sz w:val="19"/>
          <w:szCs w:val="19"/>
        </w:rPr>
      </w:pPr>
      <w:r>
        <w:rPr>
          <w:rFonts w:ascii="SimSun" w:hAnsi="SimSun" w:eastAsia="SimSun" w:cs="SimSun"/>
          <w:sz w:val="19"/>
          <w:szCs w:val="19"/>
          <w:spacing w:val="3"/>
        </w:rPr>
        <w:t>(11)性生活不满或独身</w:t>
      </w:r>
      <w:r>
        <w:rPr>
          <w:rFonts w:ascii="SimSun" w:hAnsi="SimSun" w:eastAsia="SimSun" w:cs="SimSun"/>
          <w:sz w:val="19"/>
          <w:szCs w:val="19"/>
          <w:spacing w:val="2"/>
        </w:rPr>
        <w:t xml:space="preserve">                         </w:t>
      </w:r>
      <w:r>
        <w:rPr>
          <w:rFonts w:ascii="SimSun" w:hAnsi="SimSun" w:eastAsia="SimSun" w:cs="SimSun"/>
          <w:sz w:val="19"/>
          <w:szCs w:val="19"/>
          <w:spacing w:val="3"/>
        </w:rPr>
        <w:t>(36)工作学习压力大(如</w:t>
      </w:r>
      <w:r>
        <w:rPr>
          <w:rFonts w:ascii="SimSun" w:hAnsi="SimSun" w:eastAsia="SimSun" w:cs="SimSun"/>
          <w:sz w:val="19"/>
          <w:szCs w:val="19"/>
          <w:spacing w:val="2"/>
        </w:rPr>
        <w:t>成绩不好)</w:t>
      </w:r>
    </w:p>
    <w:p>
      <w:pPr>
        <w:ind w:left="1680"/>
        <w:spacing w:before="74" w:line="219" w:lineRule="auto"/>
        <w:rPr>
          <w:rFonts w:ascii="SimSun" w:hAnsi="SimSun" w:eastAsia="SimSun" w:cs="SimSun"/>
          <w:sz w:val="19"/>
          <w:szCs w:val="19"/>
        </w:rPr>
      </w:pPr>
      <w:r>
        <w:rPr>
          <w:rFonts w:ascii="SimSun" w:hAnsi="SimSun" w:eastAsia="SimSun" w:cs="SimSun"/>
          <w:sz w:val="19"/>
          <w:szCs w:val="19"/>
          <w:spacing w:val="3"/>
        </w:rPr>
        <w:t>(12)配偶一方有外遇</w:t>
      </w:r>
      <w:r>
        <w:rPr>
          <w:rFonts w:ascii="SimSun" w:hAnsi="SimSun" w:eastAsia="SimSun" w:cs="SimSun"/>
          <w:sz w:val="19"/>
          <w:szCs w:val="19"/>
          <w:spacing w:val="2"/>
        </w:rPr>
        <w:t xml:space="preserve">                           </w:t>
      </w:r>
      <w:r>
        <w:rPr>
          <w:rFonts w:ascii="SimSun" w:hAnsi="SimSun" w:eastAsia="SimSun" w:cs="SimSun"/>
          <w:sz w:val="19"/>
          <w:szCs w:val="19"/>
          <w:spacing w:val="3"/>
        </w:rPr>
        <w:t>(37)与上级关系紧</w:t>
      </w:r>
      <w:r>
        <w:rPr>
          <w:rFonts w:ascii="SimSun" w:hAnsi="SimSun" w:eastAsia="SimSun" w:cs="SimSun"/>
          <w:sz w:val="19"/>
          <w:szCs w:val="19"/>
          <w:spacing w:val="2"/>
        </w:rPr>
        <w:t>张</w:t>
      </w:r>
    </w:p>
    <w:p>
      <w:pPr>
        <w:ind w:left="1690"/>
        <w:spacing w:before="64" w:line="231" w:lineRule="auto"/>
        <w:rPr>
          <w:rFonts w:ascii="SimSun" w:hAnsi="SimSun" w:eastAsia="SimSun" w:cs="SimSun"/>
          <w:sz w:val="19"/>
          <w:szCs w:val="19"/>
        </w:rPr>
      </w:pPr>
      <w:r>
        <w:rPr>
          <w:rFonts w:ascii="SimSun" w:hAnsi="SimSun" w:eastAsia="SimSun" w:cs="SimSun"/>
          <w:sz w:val="19"/>
          <w:szCs w:val="19"/>
          <w:spacing w:val="2"/>
          <w:position w:val="1"/>
        </w:rPr>
        <w:t>(13)夫妻重归于好</w:t>
      </w:r>
      <w:r>
        <w:rPr>
          <w:rFonts w:ascii="SimSun" w:hAnsi="SimSun" w:eastAsia="SimSun" w:cs="SimSun"/>
          <w:sz w:val="19"/>
          <w:szCs w:val="19"/>
          <w:spacing w:val="2"/>
          <w:position w:val="1"/>
        </w:rPr>
        <w:t xml:space="preserve">                            </w:t>
      </w:r>
      <w:r>
        <w:rPr>
          <w:rFonts w:ascii="SimSun" w:hAnsi="SimSun" w:eastAsia="SimSun" w:cs="SimSun"/>
          <w:sz w:val="19"/>
          <w:szCs w:val="19"/>
          <w:spacing w:val="1"/>
          <w:position w:val="1"/>
        </w:rPr>
        <w:t xml:space="preserve"> </w:t>
      </w:r>
      <w:r>
        <w:rPr>
          <w:rFonts w:ascii="SimSun" w:hAnsi="SimSun" w:eastAsia="SimSun" w:cs="SimSun"/>
          <w:sz w:val="19"/>
          <w:szCs w:val="19"/>
          <w:spacing w:val="2"/>
        </w:rPr>
        <w:t>(38)与同事邻居不和</w:t>
      </w:r>
    </w:p>
    <w:p>
      <w:pPr>
        <w:ind w:left="1680"/>
        <w:spacing w:before="53" w:line="229" w:lineRule="auto"/>
        <w:rPr>
          <w:rFonts w:ascii="SimSun" w:hAnsi="SimSun" w:eastAsia="SimSun" w:cs="SimSun"/>
          <w:sz w:val="19"/>
          <w:szCs w:val="19"/>
        </w:rPr>
      </w:pPr>
      <w:r>
        <w:rPr>
          <w:rFonts w:ascii="SimSun" w:hAnsi="SimSun" w:eastAsia="SimSun" w:cs="SimSun"/>
          <w:sz w:val="19"/>
          <w:szCs w:val="19"/>
          <w:spacing w:val="3"/>
        </w:rPr>
        <w:t>(14)超指标生育</w:t>
      </w:r>
      <w:r>
        <w:rPr>
          <w:rFonts w:ascii="SimSun" w:hAnsi="SimSun" w:eastAsia="SimSun" w:cs="SimSun"/>
          <w:sz w:val="19"/>
          <w:szCs w:val="19"/>
          <w:spacing w:val="1"/>
        </w:rPr>
        <w:t xml:space="preserve">                               </w:t>
      </w:r>
      <w:r>
        <w:rPr>
          <w:rFonts w:ascii="SimSun" w:hAnsi="SimSun" w:eastAsia="SimSun" w:cs="SimSun"/>
          <w:sz w:val="19"/>
          <w:szCs w:val="19"/>
          <w:spacing w:val="3"/>
        </w:rPr>
        <w:t>(39)第一次远走他乡异国</w:t>
      </w:r>
    </w:p>
    <w:p>
      <w:pPr>
        <w:ind w:left="1680"/>
        <w:spacing w:before="74" w:line="219" w:lineRule="auto"/>
        <w:rPr>
          <w:rFonts w:ascii="SimSun" w:hAnsi="SimSun" w:eastAsia="SimSun" w:cs="SimSun"/>
          <w:sz w:val="19"/>
          <w:szCs w:val="19"/>
        </w:rPr>
      </w:pPr>
      <w:r>
        <w:rPr>
          <w:rFonts w:ascii="SimSun" w:hAnsi="SimSun" w:eastAsia="SimSun" w:cs="SimSun"/>
          <w:sz w:val="19"/>
          <w:szCs w:val="19"/>
          <w:spacing w:val="4"/>
        </w:rPr>
        <w:t>(15)本人(爱人)做绝育手术</w:t>
      </w:r>
      <w:r>
        <w:rPr>
          <w:rFonts w:ascii="SimSun" w:hAnsi="SimSun" w:eastAsia="SimSun" w:cs="SimSun"/>
          <w:sz w:val="19"/>
          <w:szCs w:val="19"/>
        </w:rPr>
        <w:t xml:space="preserve">                     </w:t>
      </w:r>
      <w:r>
        <w:rPr>
          <w:rFonts w:ascii="SimSun" w:hAnsi="SimSun" w:eastAsia="SimSun" w:cs="SimSun"/>
          <w:sz w:val="19"/>
          <w:szCs w:val="19"/>
          <w:spacing w:val="4"/>
        </w:rPr>
        <w:t>(40)生活规律重大变动(饮</w:t>
      </w:r>
      <w:r>
        <w:rPr>
          <w:rFonts w:ascii="SimSun" w:hAnsi="SimSun" w:eastAsia="SimSun" w:cs="SimSun"/>
          <w:sz w:val="19"/>
          <w:szCs w:val="19"/>
          <w:spacing w:val="3"/>
        </w:rPr>
        <w:t>食睡眠规律改变)</w:t>
      </w:r>
    </w:p>
    <w:p>
      <w:pPr>
        <w:ind w:left="1660"/>
        <w:spacing w:before="74" w:line="219" w:lineRule="auto"/>
        <w:rPr>
          <w:rFonts w:ascii="SimSun" w:hAnsi="SimSun" w:eastAsia="SimSun" w:cs="SimSun"/>
          <w:sz w:val="19"/>
          <w:szCs w:val="19"/>
        </w:rPr>
      </w:pPr>
      <w:r>
        <w:rPr>
          <w:rFonts w:ascii="SimSun" w:hAnsi="SimSun" w:eastAsia="SimSun" w:cs="SimSun"/>
          <w:sz w:val="19"/>
          <w:szCs w:val="19"/>
          <w:spacing w:val="3"/>
        </w:rPr>
        <w:t>(16)配偶死亡</w:t>
      </w:r>
      <w:r>
        <w:rPr>
          <w:rFonts w:ascii="SimSun" w:hAnsi="SimSun" w:eastAsia="SimSun" w:cs="SimSun"/>
          <w:sz w:val="19"/>
          <w:szCs w:val="19"/>
          <w:spacing w:val="1"/>
        </w:rPr>
        <w:t xml:space="preserve">                                 </w:t>
      </w:r>
      <w:r>
        <w:rPr>
          <w:rFonts w:ascii="SimSun" w:hAnsi="SimSun" w:eastAsia="SimSun" w:cs="SimSun"/>
          <w:sz w:val="19"/>
          <w:szCs w:val="19"/>
          <w:spacing w:val="3"/>
        </w:rPr>
        <w:t>(41)本人退离休或未安</w:t>
      </w:r>
      <w:r>
        <w:rPr>
          <w:rFonts w:ascii="SimSun" w:hAnsi="SimSun" w:eastAsia="SimSun" w:cs="SimSun"/>
          <w:sz w:val="19"/>
          <w:szCs w:val="19"/>
          <w:spacing w:val="2"/>
        </w:rPr>
        <w:t>排具体工作</w:t>
      </w:r>
    </w:p>
    <w:p>
      <w:pPr>
        <w:ind w:left="1680"/>
        <w:spacing w:before="66" w:line="229" w:lineRule="auto"/>
        <w:rPr>
          <w:rFonts w:ascii="SimSun" w:hAnsi="SimSun" w:eastAsia="SimSun" w:cs="SimSun"/>
          <w:sz w:val="19"/>
          <w:szCs w:val="19"/>
        </w:rPr>
      </w:pPr>
      <w:r>
        <w:rPr>
          <w:rFonts w:ascii="SimSun" w:hAnsi="SimSun" w:eastAsia="SimSun" w:cs="SimSun"/>
          <w:sz w:val="19"/>
          <w:szCs w:val="19"/>
          <w:spacing w:val="2"/>
        </w:rPr>
        <w:t>(17)离婚社交与其他问题</w:t>
      </w:r>
      <w:r>
        <w:rPr>
          <w:rFonts w:ascii="SimSun" w:hAnsi="SimSun" w:eastAsia="SimSun" w:cs="SimSun"/>
          <w:sz w:val="19"/>
          <w:szCs w:val="19"/>
          <w:spacing w:val="2"/>
        </w:rPr>
        <w:t xml:space="preserve">                       </w:t>
      </w:r>
      <w:r>
        <w:rPr>
          <w:rFonts w:ascii="SimSun" w:hAnsi="SimSun" w:eastAsia="SimSun" w:cs="SimSun"/>
          <w:sz w:val="19"/>
          <w:szCs w:val="19"/>
          <w:spacing w:val="2"/>
          <w:position w:val="-1"/>
        </w:rPr>
        <w:t>(42)好友重病或重伤</w:t>
      </w:r>
    </w:p>
    <w:p>
      <w:pPr>
        <w:ind w:left="1680"/>
        <w:spacing w:before="64" w:line="219" w:lineRule="auto"/>
        <w:rPr>
          <w:rFonts w:ascii="SimSun" w:hAnsi="SimSun" w:eastAsia="SimSun" w:cs="SimSun"/>
          <w:sz w:val="19"/>
          <w:szCs w:val="19"/>
        </w:rPr>
      </w:pPr>
      <w:r>
        <w:rPr>
          <w:rFonts w:ascii="SimSun" w:hAnsi="SimSun" w:eastAsia="SimSun" w:cs="SimSun"/>
          <w:sz w:val="19"/>
          <w:szCs w:val="19"/>
          <w:spacing w:val="4"/>
        </w:rPr>
        <w:t>(18)子女升学(就业)失败</w:t>
      </w:r>
      <w:r>
        <w:rPr>
          <w:rFonts w:ascii="SimSun" w:hAnsi="SimSun" w:eastAsia="SimSun" w:cs="SimSun"/>
          <w:sz w:val="19"/>
          <w:szCs w:val="19"/>
          <w:spacing w:val="1"/>
        </w:rPr>
        <w:t xml:space="preserve">                       </w:t>
      </w:r>
      <w:r>
        <w:rPr>
          <w:rFonts w:ascii="SimSun" w:hAnsi="SimSun" w:eastAsia="SimSun" w:cs="SimSun"/>
          <w:sz w:val="19"/>
          <w:szCs w:val="19"/>
          <w:spacing w:val="4"/>
        </w:rPr>
        <w:t>(43)好友死亡</w:t>
      </w:r>
    </w:p>
    <w:p>
      <w:pPr>
        <w:ind w:left="1680"/>
        <w:spacing w:before="73" w:line="219" w:lineRule="auto"/>
        <w:rPr>
          <w:rFonts w:ascii="SimSun" w:hAnsi="SimSun" w:eastAsia="SimSun" w:cs="SimSun"/>
          <w:sz w:val="19"/>
          <w:szCs w:val="19"/>
        </w:rPr>
      </w:pPr>
      <w:r>
        <w:rPr>
          <w:rFonts w:ascii="SimSun" w:hAnsi="SimSun" w:eastAsia="SimSun" w:cs="SimSun"/>
          <w:sz w:val="19"/>
          <w:szCs w:val="19"/>
          <w:spacing w:val="-8"/>
        </w:rPr>
        <w:t>(19)子女管教困难</w:t>
      </w:r>
      <w:r>
        <w:rPr>
          <w:rFonts w:ascii="SimSun" w:hAnsi="SimSun" w:eastAsia="SimSun" w:cs="SimSun"/>
          <w:sz w:val="19"/>
          <w:szCs w:val="19"/>
          <w:spacing w:val="2"/>
        </w:rPr>
        <w:t xml:space="preserve">                           </w:t>
      </w:r>
      <w:r>
        <w:rPr>
          <w:rFonts w:ascii="SimSun" w:hAnsi="SimSun" w:eastAsia="SimSun" w:cs="SimSun"/>
          <w:sz w:val="19"/>
          <w:szCs w:val="19"/>
          <w:spacing w:val="1"/>
        </w:rPr>
        <w:t xml:space="preserve">  </w:t>
      </w:r>
      <w:r>
        <w:rPr>
          <w:rFonts w:ascii="SimSun" w:hAnsi="SimSun" w:eastAsia="SimSun" w:cs="SimSun"/>
          <w:sz w:val="19"/>
          <w:szCs w:val="19"/>
          <w:spacing w:val="-8"/>
        </w:rPr>
        <w:t>(44)被人误会、错怪、诬告、议</w:t>
      </w:r>
      <w:r>
        <w:rPr>
          <w:rFonts w:ascii="SimSun" w:hAnsi="SimSun" w:eastAsia="SimSun" w:cs="SimSun"/>
          <w:sz w:val="19"/>
          <w:szCs w:val="19"/>
          <w:spacing w:val="-9"/>
        </w:rPr>
        <w:t>论</w:t>
      </w:r>
    </w:p>
    <w:p>
      <w:pPr>
        <w:ind w:left="1680"/>
        <w:spacing w:before="86" w:line="219" w:lineRule="auto"/>
        <w:rPr>
          <w:rFonts w:ascii="SimSun" w:hAnsi="SimSun" w:eastAsia="SimSun" w:cs="SimSun"/>
          <w:sz w:val="19"/>
          <w:szCs w:val="19"/>
        </w:rPr>
      </w:pPr>
      <w:r>
        <w:rPr>
          <w:rFonts w:ascii="SimSun" w:hAnsi="SimSun" w:eastAsia="SimSun" w:cs="SimSun"/>
          <w:sz w:val="19"/>
          <w:szCs w:val="19"/>
          <w:spacing w:val="2"/>
        </w:rPr>
        <w:t>(20)子女长期离家</w:t>
      </w:r>
      <w:r>
        <w:rPr>
          <w:rFonts w:ascii="SimSun" w:hAnsi="SimSun" w:eastAsia="SimSun" w:cs="SimSun"/>
          <w:sz w:val="19"/>
          <w:szCs w:val="19"/>
          <w:spacing w:val="2"/>
        </w:rPr>
        <w:t xml:space="preserve">                            </w:t>
      </w:r>
      <w:r>
        <w:rPr>
          <w:rFonts w:ascii="SimSun" w:hAnsi="SimSun" w:eastAsia="SimSun" w:cs="SimSun"/>
          <w:sz w:val="19"/>
          <w:szCs w:val="19"/>
          <w:spacing w:val="1"/>
        </w:rPr>
        <w:t xml:space="preserve"> </w:t>
      </w:r>
      <w:r>
        <w:rPr>
          <w:rFonts w:ascii="SimSun" w:hAnsi="SimSun" w:eastAsia="SimSun" w:cs="SimSun"/>
          <w:sz w:val="19"/>
          <w:szCs w:val="19"/>
          <w:spacing w:val="2"/>
        </w:rPr>
        <w:t>(45)介入民事法律纠纷</w:t>
      </w:r>
    </w:p>
    <w:p>
      <w:pPr>
        <w:ind w:left="1680"/>
        <w:spacing w:before="76" w:line="228" w:lineRule="auto"/>
        <w:rPr>
          <w:rFonts w:ascii="SimSun" w:hAnsi="SimSun" w:eastAsia="SimSun" w:cs="SimSun"/>
          <w:sz w:val="19"/>
          <w:szCs w:val="19"/>
        </w:rPr>
      </w:pPr>
      <w:r>
        <w:rPr>
          <w:rFonts w:ascii="SimSun" w:hAnsi="SimSun" w:eastAsia="SimSun" w:cs="SimSun"/>
          <w:sz w:val="19"/>
          <w:szCs w:val="19"/>
        </w:rPr>
        <w:t>(21)父母不和</w:t>
      </w:r>
      <w:r>
        <w:rPr>
          <w:rFonts w:ascii="SimSun" w:hAnsi="SimSun" w:eastAsia="SimSun" w:cs="SimSun"/>
          <w:sz w:val="19"/>
          <w:szCs w:val="19"/>
          <w:spacing w:val="1"/>
        </w:rPr>
        <w:t xml:space="preserve">                                 </w:t>
      </w:r>
      <w:r>
        <w:rPr>
          <w:rFonts w:ascii="SimSun" w:hAnsi="SimSun" w:eastAsia="SimSun" w:cs="SimSun"/>
          <w:sz w:val="19"/>
          <w:szCs w:val="19"/>
        </w:rPr>
        <w:t>(46)被拘留、受处罚</w:t>
      </w:r>
    </w:p>
    <w:p>
      <w:pPr>
        <w:ind w:left="1680"/>
        <w:spacing w:before="55" w:line="228" w:lineRule="auto"/>
        <w:rPr>
          <w:rFonts w:ascii="SimSun" w:hAnsi="SimSun" w:eastAsia="SimSun" w:cs="SimSun"/>
          <w:sz w:val="19"/>
          <w:szCs w:val="19"/>
        </w:rPr>
      </w:pPr>
      <w:r>
        <w:rPr>
          <w:rFonts w:ascii="SimSun" w:hAnsi="SimSun" w:eastAsia="SimSun" w:cs="SimSun"/>
          <w:sz w:val="19"/>
          <w:szCs w:val="19"/>
          <w:position w:val="1"/>
        </w:rPr>
        <w:t>(22)家庭经济困难</w:t>
      </w:r>
      <w:r>
        <w:rPr>
          <w:rFonts w:ascii="SimSun" w:hAnsi="SimSun" w:eastAsia="SimSun" w:cs="SimSun"/>
          <w:sz w:val="19"/>
          <w:szCs w:val="19"/>
          <w:spacing w:val="1"/>
          <w:position w:val="1"/>
        </w:rPr>
        <w:t xml:space="preserve">                             </w:t>
      </w:r>
      <w:r>
        <w:rPr>
          <w:rFonts w:ascii="SimSun" w:hAnsi="SimSun" w:eastAsia="SimSun" w:cs="SimSun"/>
          <w:sz w:val="19"/>
          <w:szCs w:val="19"/>
        </w:rPr>
        <w:t>(47)失窃、财产损失</w:t>
      </w:r>
    </w:p>
    <w:p>
      <w:pPr>
        <w:ind w:left="1680"/>
        <w:spacing w:before="65" w:line="219" w:lineRule="auto"/>
        <w:rPr>
          <w:rFonts w:ascii="SimSun" w:hAnsi="SimSun" w:eastAsia="SimSun" w:cs="SimSun"/>
          <w:sz w:val="19"/>
          <w:szCs w:val="19"/>
        </w:rPr>
      </w:pPr>
      <w:r>
        <w:rPr>
          <w:rFonts w:ascii="SimSun" w:hAnsi="SimSun" w:eastAsia="SimSun" w:cs="SimSun"/>
          <w:sz w:val="19"/>
          <w:szCs w:val="19"/>
          <w:spacing w:val="-2"/>
        </w:rPr>
        <w:t>(23)欠债500元以上</w:t>
      </w:r>
      <w:r>
        <w:rPr>
          <w:rFonts w:ascii="SimSun" w:hAnsi="SimSun" w:eastAsia="SimSun" w:cs="SimSun"/>
          <w:sz w:val="19"/>
          <w:szCs w:val="19"/>
          <w:spacing w:val="3"/>
        </w:rPr>
        <w:t xml:space="preserve">                        </w:t>
      </w:r>
      <w:r>
        <w:rPr>
          <w:rFonts w:ascii="SimSun" w:hAnsi="SimSun" w:eastAsia="SimSun" w:cs="SimSun"/>
          <w:sz w:val="19"/>
          <w:szCs w:val="19"/>
          <w:spacing w:val="2"/>
        </w:rPr>
        <w:t xml:space="preserve">   </w:t>
      </w:r>
      <w:r>
        <w:rPr>
          <w:rFonts w:ascii="SimSun" w:hAnsi="SimSun" w:eastAsia="SimSun" w:cs="SimSun"/>
          <w:sz w:val="19"/>
          <w:szCs w:val="19"/>
          <w:spacing w:val="-2"/>
        </w:rPr>
        <w:t>(48)意外惊吓、事故、自然灾害</w:t>
      </w:r>
    </w:p>
    <w:p>
      <w:pPr>
        <w:ind w:left="1680"/>
        <w:spacing w:before="74" w:line="219" w:lineRule="auto"/>
        <w:rPr>
          <w:rFonts w:ascii="SimSun" w:hAnsi="SimSun" w:eastAsia="SimSun" w:cs="SimSun"/>
          <w:sz w:val="19"/>
          <w:szCs w:val="19"/>
        </w:rPr>
      </w:pPr>
      <w:r>
        <w:rPr>
          <w:rFonts w:ascii="SimSun" w:hAnsi="SimSun" w:eastAsia="SimSun" w:cs="SimSun"/>
          <w:sz w:val="19"/>
          <w:szCs w:val="19"/>
          <w:spacing w:val="2"/>
        </w:rPr>
        <w:t>(24)经济情况显著改善</w:t>
      </w:r>
    </w:p>
    <w:p>
      <w:pPr>
        <w:ind w:left="1430"/>
        <w:spacing w:before="84" w:line="218" w:lineRule="auto"/>
        <w:rPr>
          <w:rFonts w:ascii="SimSun" w:hAnsi="SimSun" w:eastAsia="SimSun" w:cs="SimSun"/>
          <w:sz w:val="20"/>
          <w:szCs w:val="20"/>
        </w:rPr>
      </w:pPr>
      <w:r>
        <w:rPr>
          <w:rFonts w:ascii="SimSun" w:hAnsi="SimSun" w:eastAsia="SimSun" w:cs="SimSun"/>
          <w:sz w:val="20"/>
          <w:szCs w:val="20"/>
          <w:spacing w:val="-22"/>
          <w:w w:val="93"/>
        </w:rPr>
        <w:t>注：若受试者认为有表中未列生活事件对其造成较大影响，可以自己填入所留的空栏中，并也作出相应评价。</w:t>
      </w:r>
    </w:p>
    <w:p>
      <w:pPr>
        <w:ind w:left="1492"/>
        <w:spacing w:before="180" w:line="221" w:lineRule="auto"/>
        <w:rPr>
          <w:rFonts w:ascii="SimHei" w:hAnsi="SimHei" w:eastAsia="SimHei" w:cs="SimHei"/>
          <w:sz w:val="20"/>
          <w:szCs w:val="20"/>
        </w:rPr>
      </w:pPr>
      <w:r>
        <w:rPr>
          <w:rFonts w:ascii="SimHei" w:hAnsi="SimHei" w:eastAsia="SimHei" w:cs="SimHei"/>
          <w:sz w:val="20"/>
          <w:szCs w:val="20"/>
          <w:b/>
          <w:bCs/>
          <w:spacing w:val="23"/>
        </w:rPr>
        <w:t>(五)特质应对方式问卷</w:t>
      </w:r>
    </w:p>
    <w:p>
      <w:pPr>
        <w:ind w:left="1070" w:right="104" w:firstLine="419"/>
        <w:spacing w:before="99" w:line="270" w:lineRule="auto"/>
        <w:rPr>
          <w:rFonts w:ascii="SimSun" w:hAnsi="SimSun" w:eastAsia="SimSun" w:cs="SimSun"/>
          <w:sz w:val="20"/>
          <w:szCs w:val="20"/>
        </w:rPr>
      </w:pPr>
      <w:r>
        <w:rPr>
          <w:rFonts w:ascii="SimSun" w:hAnsi="SimSun" w:eastAsia="SimSun" w:cs="SimSun"/>
          <w:sz w:val="20"/>
          <w:szCs w:val="20"/>
          <w:spacing w:val="13"/>
        </w:rPr>
        <w:t>应对(</w:t>
      </w:r>
      <w:r>
        <w:rPr>
          <w:rFonts w:ascii="SimSun" w:hAnsi="SimSun" w:eastAsia="SimSun" w:cs="SimSun"/>
          <w:sz w:val="20"/>
          <w:szCs w:val="20"/>
        </w:rPr>
        <w:t>coping</w:t>
      </w:r>
      <w:r>
        <w:rPr>
          <w:rFonts w:ascii="SimSun" w:hAnsi="SimSun" w:eastAsia="SimSun" w:cs="SimSun"/>
          <w:sz w:val="20"/>
          <w:szCs w:val="20"/>
          <w:spacing w:val="13"/>
        </w:rPr>
        <w:t>)是心理应激过程的重要中介因素，与应激事件性质以及应激结</w:t>
      </w:r>
      <w:r>
        <w:rPr>
          <w:rFonts w:ascii="SimSun" w:hAnsi="SimSun" w:eastAsia="SimSun" w:cs="SimSun"/>
          <w:sz w:val="20"/>
          <w:szCs w:val="20"/>
          <w:spacing w:val="12"/>
        </w:rPr>
        <w:t>果均有关系。近十</w:t>
      </w:r>
      <w:r>
        <w:rPr>
          <w:rFonts w:ascii="SimSun" w:hAnsi="SimSun" w:eastAsia="SimSun" w:cs="SimSun"/>
          <w:sz w:val="20"/>
          <w:szCs w:val="20"/>
        </w:rPr>
        <w:t xml:space="preserve"> </w:t>
      </w:r>
      <w:r>
        <w:rPr>
          <w:rFonts w:ascii="SimSun" w:hAnsi="SimSun" w:eastAsia="SimSun" w:cs="SimSun"/>
          <w:sz w:val="20"/>
          <w:szCs w:val="20"/>
          <w:spacing w:val="-6"/>
        </w:rPr>
        <w:t>年来应对方式受到广泛的重视，出现许多应对方式量表，特质应对方式问卷(trait</w:t>
      </w:r>
      <w:r>
        <w:rPr>
          <w:rFonts w:ascii="SimSun" w:hAnsi="SimSun" w:eastAsia="SimSun" w:cs="SimSun"/>
          <w:sz w:val="20"/>
          <w:szCs w:val="20"/>
          <w:spacing w:val="2"/>
        </w:rPr>
        <w:t xml:space="preserve"> </w:t>
      </w:r>
      <w:r>
        <w:rPr>
          <w:rFonts w:ascii="SimSun" w:hAnsi="SimSun" w:eastAsia="SimSun" w:cs="SimSun"/>
          <w:sz w:val="20"/>
          <w:szCs w:val="20"/>
          <w:spacing w:val="-6"/>
        </w:rPr>
        <w:t>coping</w:t>
      </w:r>
      <w:r>
        <w:rPr>
          <w:rFonts w:ascii="SimSun" w:hAnsi="SimSun" w:eastAsia="SimSun" w:cs="SimSun"/>
          <w:sz w:val="20"/>
          <w:szCs w:val="20"/>
          <w:spacing w:val="-4"/>
        </w:rPr>
        <w:t xml:space="preserve"> </w:t>
      </w:r>
      <w:r>
        <w:rPr>
          <w:rFonts w:ascii="SimSun" w:hAnsi="SimSun" w:eastAsia="SimSun" w:cs="SimSun"/>
          <w:sz w:val="20"/>
          <w:szCs w:val="20"/>
          <w:spacing w:val="-6"/>
        </w:rPr>
        <w:t>style</w:t>
      </w:r>
      <w:r>
        <w:rPr>
          <w:rFonts w:ascii="SimSun" w:hAnsi="SimSun" w:eastAsia="SimSun" w:cs="SimSun"/>
          <w:sz w:val="20"/>
          <w:szCs w:val="20"/>
          <w:spacing w:val="-10"/>
        </w:rPr>
        <w:t xml:space="preserve"> </w:t>
      </w:r>
      <w:r>
        <w:rPr>
          <w:rFonts w:ascii="SimSun" w:hAnsi="SimSun" w:eastAsia="SimSun" w:cs="SimSun"/>
          <w:sz w:val="20"/>
          <w:szCs w:val="20"/>
          <w:spacing w:val="-6"/>
        </w:rPr>
        <w:t>question-</w:t>
      </w:r>
      <w:r>
        <w:rPr>
          <w:rFonts w:ascii="SimSun" w:hAnsi="SimSun" w:eastAsia="SimSun" w:cs="SimSun"/>
          <w:sz w:val="20"/>
          <w:szCs w:val="20"/>
        </w:rPr>
        <w:t xml:space="preserve"> </w:t>
      </w:r>
      <w:r>
        <w:rPr>
          <w:rFonts w:ascii="SimSun" w:hAnsi="SimSun" w:eastAsia="SimSun" w:cs="SimSun"/>
          <w:sz w:val="20"/>
          <w:szCs w:val="20"/>
        </w:rPr>
        <w:t>naire</w:t>
      </w:r>
      <w:r>
        <w:rPr>
          <w:rFonts w:ascii="SimSun" w:hAnsi="SimSun" w:eastAsia="SimSun" w:cs="SimSun"/>
          <w:sz w:val="20"/>
          <w:szCs w:val="20"/>
          <w:spacing w:val="13"/>
        </w:rPr>
        <w:t>,</w:t>
      </w:r>
      <w:r>
        <w:rPr>
          <w:rFonts w:ascii="SimSun" w:hAnsi="SimSun" w:eastAsia="SimSun" w:cs="SimSun"/>
          <w:sz w:val="20"/>
          <w:szCs w:val="20"/>
        </w:rPr>
        <w:t>TCSQ</w:t>
      </w:r>
      <w:r>
        <w:rPr>
          <w:rFonts w:ascii="SimSun" w:hAnsi="SimSun" w:eastAsia="SimSun" w:cs="SimSun"/>
          <w:sz w:val="20"/>
          <w:szCs w:val="20"/>
          <w:spacing w:val="13"/>
        </w:rPr>
        <w:t>)是其中之一。</w:t>
      </w:r>
    </w:p>
    <w:p>
      <w:pPr>
        <w:ind w:left="1070" w:right="71" w:firstLine="419"/>
        <w:spacing w:before="107" w:line="283" w:lineRule="auto"/>
        <w:rPr>
          <w:rFonts w:ascii="SimSun" w:hAnsi="SimSun" w:eastAsia="SimSun" w:cs="SimSun"/>
          <w:sz w:val="20"/>
          <w:szCs w:val="20"/>
        </w:rPr>
      </w:pPr>
      <w:r>
        <w:rPr>
          <w:rFonts w:ascii="SimSun" w:hAnsi="SimSun" w:eastAsia="SimSun" w:cs="SimSun"/>
          <w:sz w:val="20"/>
          <w:szCs w:val="20"/>
          <w:spacing w:val="10"/>
        </w:rPr>
        <w:t>特质应对方式问卷是自评量表，由20条反映应对</w:t>
      </w:r>
      <w:r>
        <w:rPr>
          <w:rFonts w:ascii="SimSun" w:hAnsi="SimSun" w:eastAsia="SimSun" w:cs="SimSun"/>
          <w:sz w:val="20"/>
          <w:szCs w:val="20"/>
          <w:spacing w:val="9"/>
        </w:rPr>
        <w:t>特点的项目组成，包括2个方面：积极应对与消</w:t>
      </w:r>
      <w:r>
        <w:rPr>
          <w:rFonts w:ascii="SimSun" w:hAnsi="SimSun" w:eastAsia="SimSun" w:cs="SimSun"/>
          <w:sz w:val="20"/>
          <w:szCs w:val="20"/>
        </w:rPr>
        <w:t xml:space="preserve"> </w:t>
      </w:r>
      <w:r>
        <w:rPr>
          <w:rFonts w:ascii="SimSun" w:hAnsi="SimSun" w:eastAsia="SimSun" w:cs="SimSun"/>
          <w:sz w:val="20"/>
          <w:szCs w:val="20"/>
          <w:spacing w:val="18"/>
        </w:rPr>
        <w:t>极应对(各含10个条目)。用于反映被试者</w:t>
      </w:r>
      <w:r>
        <w:rPr>
          <w:rFonts w:ascii="SimSun" w:hAnsi="SimSun" w:eastAsia="SimSun" w:cs="SimSun"/>
          <w:sz w:val="20"/>
          <w:szCs w:val="20"/>
          <w:spacing w:val="17"/>
        </w:rPr>
        <w:t>面对困难挫折时的积极与消极的态度和行为特征。被试</w:t>
      </w:r>
      <w:r>
        <w:rPr>
          <w:rFonts w:ascii="SimSun" w:hAnsi="SimSun" w:eastAsia="SimSun" w:cs="SimSun"/>
          <w:sz w:val="20"/>
          <w:szCs w:val="20"/>
        </w:rPr>
        <w:t xml:space="preserve"> </w:t>
      </w:r>
      <w:r>
        <w:rPr>
          <w:rFonts w:ascii="SimSun" w:hAnsi="SimSun" w:eastAsia="SimSun" w:cs="SimSun"/>
          <w:sz w:val="20"/>
          <w:szCs w:val="20"/>
        </w:rPr>
        <w:t>者根据自己大多数情况时的表现逐项填写。各项目答案从“肯定是”到“肯定不是”采</w:t>
      </w:r>
      <w:r>
        <w:rPr>
          <w:rFonts w:ascii="SimSun" w:hAnsi="SimSun" w:eastAsia="SimSun" w:cs="SimSun"/>
          <w:sz w:val="20"/>
          <w:szCs w:val="20"/>
          <w:spacing w:val="-1"/>
        </w:rPr>
        <w:t>用5、4、3、2、1</w:t>
      </w:r>
      <w:r>
        <w:rPr>
          <w:rFonts w:ascii="SimSun" w:hAnsi="SimSun" w:eastAsia="SimSun" w:cs="SimSun"/>
          <w:sz w:val="20"/>
          <w:szCs w:val="20"/>
        </w:rPr>
        <w:t xml:space="preserve"> </w:t>
      </w:r>
      <w:r>
        <w:rPr>
          <w:rFonts w:ascii="SimSun" w:hAnsi="SimSun" w:eastAsia="SimSun" w:cs="SimSun"/>
          <w:sz w:val="20"/>
          <w:szCs w:val="20"/>
          <w:spacing w:val="7"/>
        </w:rPr>
        <w:t>五级评分。评价指标包括：</w:t>
      </w:r>
    </w:p>
    <w:p>
      <w:pPr>
        <w:ind w:left="1070" w:right="101" w:firstLine="419"/>
        <w:spacing w:before="95" w:line="262" w:lineRule="auto"/>
        <w:rPr>
          <w:rFonts w:ascii="SimSun" w:hAnsi="SimSun" w:eastAsia="SimSun" w:cs="SimSun"/>
          <w:sz w:val="20"/>
          <w:szCs w:val="20"/>
        </w:rPr>
      </w:pPr>
      <w:r>
        <w:rPr>
          <w:rFonts w:ascii="SimSun" w:hAnsi="SimSun" w:eastAsia="SimSun" w:cs="SimSun"/>
          <w:sz w:val="20"/>
          <w:szCs w:val="20"/>
          <w:spacing w:val="-10"/>
        </w:rPr>
        <w:t>积极应对分：将条目1、3、5、8、9、11、14、15、18、20的评分累加，即得积极应对分。</w:t>
      </w:r>
      <w:r>
        <w:rPr>
          <w:rFonts w:ascii="SimSun" w:hAnsi="SimSun" w:eastAsia="SimSun" w:cs="SimSun"/>
          <w:sz w:val="20"/>
          <w:szCs w:val="20"/>
          <w:spacing w:val="47"/>
        </w:rPr>
        <w:t xml:space="preserve"> </w:t>
      </w:r>
      <w:r>
        <w:rPr>
          <w:rFonts w:ascii="SimSun" w:hAnsi="SimSun" w:eastAsia="SimSun" w:cs="SimSun"/>
          <w:sz w:val="20"/>
          <w:szCs w:val="20"/>
          <w:spacing w:val="-10"/>
        </w:rPr>
        <w:t>一般人群的平</w:t>
      </w:r>
      <w:r>
        <w:rPr>
          <w:rFonts w:ascii="SimSun" w:hAnsi="SimSun" w:eastAsia="SimSun" w:cs="SimSun"/>
          <w:sz w:val="20"/>
          <w:szCs w:val="20"/>
        </w:rPr>
        <w:t xml:space="preserve"> </w:t>
      </w:r>
      <w:r>
        <w:rPr>
          <w:rFonts w:ascii="SimSun" w:hAnsi="SimSun" w:eastAsia="SimSun" w:cs="SimSun"/>
          <w:sz w:val="20"/>
          <w:szCs w:val="20"/>
          <w:spacing w:val="4"/>
        </w:rPr>
        <w:t>均分为30.22±8.72。分数高，反映积极</w:t>
      </w:r>
      <w:r>
        <w:rPr>
          <w:rFonts w:ascii="SimSun" w:hAnsi="SimSun" w:eastAsia="SimSun" w:cs="SimSun"/>
          <w:sz w:val="20"/>
          <w:szCs w:val="20"/>
          <w:spacing w:val="3"/>
        </w:rPr>
        <w:t>应对特征明显。</w:t>
      </w:r>
    </w:p>
    <w:p>
      <w:pPr>
        <w:ind w:left="1070" w:right="97" w:firstLine="419"/>
        <w:spacing w:before="61" w:line="272" w:lineRule="auto"/>
        <w:rPr>
          <w:rFonts w:ascii="FangSong" w:hAnsi="FangSong" w:eastAsia="FangSong" w:cs="FangSong"/>
          <w:sz w:val="20"/>
          <w:szCs w:val="20"/>
        </w:rPr>
      </w:pPr>
      <w:r>
        <w:rPr>
          <w:rFonts w:ascii="FangSong" w:hAnsi="FangSong" w:eastAsia="FangSong" w:cs="FangSong"/>
          <w:sz w:val="20"/>
          <w:szCs w:val="20"/>
          <w:spacing w:val="-11"/>
        </w:rPr>
        <w:t>消极应对分：将条目2、4、6、7、10、12、13、16、17、19</w:t>
      </w:r>
      <w:r>
        <w:rPr>
          <w:rFonts w:ascii="FangSong" w:hAnsi="FangSong" w:eastAsia="FangSong" w:cs="FangSong"/>
          <w:sz w:val="20"/>
          <w:szCs w:val="20"/>
          <w:spacing w:val="-12"/>
        </w:rPr>
        <w:t>的评分累加，即得消极应对分。</w:t>
      </w:r>
      <w:r>
        <w:rPr>
          <w:rFonts w:ascii="FangSong" w:hAnsi="FangSong" w:eastAsia="FangSong" w:cs="FangSong"/>
          <w:sz w:val="20"/>
          <w:szCs w:val="20"/>
          <w:spacing w:val="35"/>
        </w:rPr>
        <w:t xml:space="preserve"> </w:t>
      </w:r>
      <w:r>
        <w:rPr>
          <w:rFonts w:ascii="FangSong" w:hAnsi="FangSong" w:eastAsia="FangSong" w:cs="FangSong"/>
          <w:sz w:val="20"/>
          <w:szCs w:val="20"/>
          <w:spacing w:val="-12"/>
        </w:rPr>
        <w:t>一般人群的平</w:t>
      </w:r>
      <w:r>
        <w:rPr>
          <w:rFonts w:ascii="FangSong" w:hAnsi="FangSong" w:eastAsia="FangSong" w:cs="FangSong"/>
          <w:sz w:val="20"/>
          <w:szCs w:val="20"/>
        </w:rPr>
        <w:t xml:space="preserve"> </w:t>
      </w:r>
      <w:r>
        <w:rPr>
          <w:rFonts w:ascii="FangSong" w:hAnsi="FangSong" w:eastAsia="FangSong" w:cs="FangSong"/>
          <w:sz w:val="20"/>
          <w:szCs w:val="20"/>
          <w:spacing w:val="4"/>
        </w:rPr>
        <w:t>均分为23.58±8.41,分数高，反映消极</w:t>
      </w:r>
      <w:r>
        <w:rPr>
          <w:rFonts w:ascii="FangSong" w:hAnsi="FangSong" w:eastAsia="FangSong" w:cs="FangSong"/>
          <w:sz w:val="20"/>
          <w:szCs w:val="20"/>
          <w:spacing w:val="3"/>
        </w:rPr>
        <w:t>应对特征明显。</w:t>
      </w:r>
    </w:p>
    <w:p>
      <w:pPr>
        <w:ind w:left="1489"/>
        <w:spacing w:before="82" w:line="219" w:lineRule="auto"/>
        <w:rPr>
          <w:rFonts w:ascii="SimSun" w:hAnsi="SimSun" w:eastAsia="SimSun" w:cs="SimSun"/>
          <w:sz w:val="20"/>
          <w:szCs w:val="20"/>
        </w:rPr>
      </w:pPr>
      <w:r>
        <w:rPr>
          <w:rFonts w:ascii="SimSun" w:hAnsi="SimSun" w:eastAsia="SimSun" w:cs="SimSun"/>
          <w:sz w:val="20"/>
          <w:szCs w:val="20"/>
          <w:spacing w:val="6"/>
        </w:rPr>
        <w:t>实际应用中，消极应对特征的病因学意义大于积极应对，其原因有待进一步研究。</w:t>
      </w:r>
    </w:p>
    <w:p>
      <w:pPr>
        <w:ind w:left="1100"/>
        <w:spacing w:before="199" w:line="221" w:lineRule="auto"/>
        <w:tabs>
          <w:tab w:val="left" w:pos="3982"/>
        </w:tabs>
        <w:rPr>
          <w:rFonts w:ascii="SimHei" w:hAnsi="SimHei" w:eastAsia="SimHei" w:cs="SimHei"/>
          <w:sz w:val="20"/>
          <w:szCs w:val="20"/>
        </w:rPr>
      </w:pPr>
      <w:r>
        <w:rPr>
          <w:rFonts w:ascii="SimHei" w:hAnsi="SimHei" w:eastAsia="SimHei" w:cs="SimHei"/>
          <w:sz w:val="20"/>
          <w:szCs w:val="20"/>
          <w:u w:val="single" w:color="0000FF"/>
        </w:rPr>
        <w:tab/>
      </w:r>
      <w:r>
        <w:rPr>
          <w:rFonts w:ascii="SimHei" w:hAnsi="SimHei" w:eastAsia="SimHei" w:cs="SimHei"/>
          <w:sz w:val="20"/>
          <w:szCs w:val="20"/>
          <w:b/>
          <w:bCs/>
          <w:u w:val="single" w:color="0000FF"/>
          <w:spacing w:val="-8"/>
        </w:rPr>
        <w:t>[附]</w:t>
      </w:r>
      <w:r>
        <w:rPr>
          <w:rFonts w:ascii="SimHei" w:hAnsi="SimHei" w:eastAsia="SimHei" w:cs="SimHei"/>
          <w:sz w:val="20"/>
          <w:szCs w:val="20"/>
          <w:u w:val="single" w:color="0000FF"/>
          <w:spacing w:val="64"/>
        </w:rPr>
        <w:t xml:space="preserve"> </w:t>
      </w:r>
      <w:r>
        <w:rPr>
          <w:rFonts w:ascii="SimHei" w:hAnsi="SimHei" w:eastAsia="SimHei" w:cs="SimHei"/>
          <w:sz w:val="20"/>
          <w:szCs w:val="20"/>
          <w:b/>
          <w:bCs/>
          <w:u w:val="single" w:color="0000FF"/>
          <w:spacing w:val="-8"/>
        </w:rPr>
        <w:t>特质应对方式问卷(TCSQ)</w:t>
      </w:r>
      <w:r>
        <w:rPr>
          <w:rFonts w:ascii="SimHei" w:hAnsi="SimHei" w:eastAsia="SimHei" w:cs="SimHei"/>
          <w:sz w:val="20"/>
          <w:szCs w:val="20"/>
          <w:u w:val="single" w:color="0000FF"/>
          <w:spacing w:val="75"/>
        </w:rPr>
        <w:t xml:space="preserve"> </w:t>
      </w:r>
      <w:r>
        <w:rPr>
          <w:rFonts w:ascii="SimHei" w:hAnsi="SimHei" w:eastAsia="SimHei" w:cs="SimHei"/>
          <w:sz w:val="20"/>
          <w:szCs w:val="20"/>
          <w:b/>
          <w:bCs/>
          <w:u w:val="single" w:color="0000FF"/>
          <w:spacing w:val="-8"/>
        </w:rPr>
        <w:t>的内容</w:t>
      </w:r>
      <w:r>
        <w:rPr>
          <w:rFonts w:ascii="SimHei" w:hAnsi="SimHei" w:eastAsia="SimHei" w:cs="SimHei"/>
          <w:sz w:val="20"/>
          <w:szCs w:val="20"/>
          <w:u w:val="single" w:color="0000FF"/>
        </w:rPr>
        <w:t xml:space="preserve">                             </w:t>
      </w:r>
    </w:p>
    <w:p>
      <w:pPr>
        <w:ind w:left="1189"/>
        <w:spacing w:before="105" w:line="229" w:lineRule="auto"/>
        <w:rPr>
          <w:rFonts w:ascii="SimSun" w:hAnsi="SimSun" w:eastAsia="SimSun" w:cs="SimSun"/>
          <w:sz w:val="20"/>
          <w:szCs w:val="20"/>
        </w:rPr>
      </w:pPr>
      <w:r>
        <w:rPr>
          <w:rFonts w:ascii="SimSun" w:hAnsi="SimSun" w:eastAsia="SimSun" w:cs="SimSun"/>
          <w:sz w:val="20"/>
          <w:szCs w:val="20"/>
          <w:spacing w:val="-11"/>
        </w:rPr>
        <w:t>1.能尽快地将不愉快忘掉</w:t>
      </w:r>
      <w:r>
        <w:rPr>
          <w:rFonts w:ascii="SimSun" w:hAnsi="SimSun" w:eastAsia="SimSun" w:cs="SimSun"/>
          <w:sz w:val="20"/>
          <w:szCs w:val="20"/>
          <w:spacing w:val="1"/>
        </w:rPr>
        <w:t xml:space="preserve">                          </w:t>
      </w:r>
      <w:r>
        <w:rPr>
          <w:rFonts w:ascii="SimSun" w:hAnsi="SimSun" w:eastAsia="SimSun" w:cs="SimSun"/>
          <w:sz w:val="20"/>
          <w:szCs w:val="20"/>
          <w:spacing w:val="-11"/>
        </w:rPr>
        <w:t>5.</w:t>
      </w:r>
      <w:r>
        <w:rPr>
          <w:rFonts w:ascii="SimSun" w:hAnsi="SimSun" w:eastAsia="SimSun" w:cs="SimSun"/>
          <w:sz w:val="20"/>
          <w:szCs w:val="20"/>
          <w:spacing w:val="-45"/>
        </w:rPr>
        <w:t xml:space="preserve"> </w:t>
      </w:r>
      <w:r>
        <w:rPr>
          <w:rFonts w:ascii="SimSun" w:hAnsi="SimSun" w:eastAsia="SimSun" w:cs="SimSun"/>
          <w:sz w:val="20"/>
          <w:szCs w:val="20"/>
          <w:spacing w:val="-11"/>
        </w:rPr>
        <w:t>通常向好的方面想，想开些</w:t>
      </w:r>
    </w:p>
    <w:p>
      <w:pPr>
        <w:ind w:left="1190"/>
        <w:spacing w:before="42" w:line="228" w:lineRule="auto"/>
        <w:rPr>
          <w:rFonts w:ascii="SimSun" w:hAnsi="SimSun" w:eastAsia="SimSun" w:cs="SimSun"/>
          <w:sz w:val="20"/>
          <w:szCs w:val="20"/>
        </w:rPr>
      </w:pPr>
      <w:r>
        <w:rPr>
          <w:rFonts w:ascii="SimSun" w:hAnsi="SimSun" w:eastAsia="SimSun" w:cs="SimSun"/>
          <w:sz w:val="20"/>
          <w:szCs w:val="20"/>
          <w:spacing w:val="-8"/>
          <w:position w:val="-1"/>
        </w:rPr>
        <w:t>2.</w:t>
      </w:r>
      <w:r>
        <w:rPr>
          <w:rFonts w:ascii="SimSun" w:hAnsi="SimSun" w:eastAsia="SimSun" w:cs="SimSun"/>
          <w:sz w:val="20"/>
          <w:szCs w:val="20"/>
          <w:spacing w:val="-41"/>
          <w:position w:val="-1"/>
        </w:rPr>
        <w:t xml:space="preserve"> </w:t>
      </w:r>
      <w:r>
        <w:rPr>
          <w:rFonts w:ascii="SimSun" w:hAnsi="SimSun" w:eastAsia="SimSun" w:cs="SimSun"/>
          <w:sz w:val="20"/>
          <w:szCs w:val="20"/>
          <w:spacing w:val="-8"/>
          <w:position w:val="-1"/>
        </w:rPr>
        <w:t>陷入对事件的回忆和幻想之中而不能摆脱</w:t>
      </w:r>
      <w:r>
        <w:rPr>
          <w:rFonts w:ascii="SimSun" w:hAnsi="SimSun" w:eastAsia="SimSun" w:cs="SimSun"/>
          <w:sz w:val="20"/>
          <w:szCs w:val="20"/>
          <w:spacing w:val="7"/>
          <w:position w:val="-1"/>
        </w:rPr>
        <w:t xml:space="preserve">          </w:t>
      </w:r>
      <w:r>
        <w:rPr>
          <w:rFonts w:ascii="SimSun" w:hAnsi="SimSun" w:eastAsia="SimSun" w:cs="SimSun"/>
          <w:sz w:val="20"/>
          <w:szCs w:val="20"/>
          <w:spacing w:val="-8"/>
          <w:position w:val="1"/>
        </w:rPr>
        <w:t>6.不愉快的事很容易引起情绪波动</w:t>
      </w:r>
    </w:p>
    <w:p>
      <w:pPr>
        <w:ind w:left="1190"/>
        <w:spacing w:before="63" w:line="227" w:lineRule="auto"/>
        <w:rPr>
          <w:rFonts w:ascii="SimSun" w:hAnsi="SimSun" w:eastAsia="SimSun" w:cs="SimSun"/>
          <w:sz w:val="20"/>
          <w:szCs w:val="20"/>
        </w:rPr>
      </w:pPr>
      <w:r>
        <w:rPr>
          <w:rFonts w:ascii="SimSun" w:hAnsi="SimSun" w:eastAsia="SimSun" w:cs="SimSun"/>
          <w:sz w:val="20"/>
          <w:szCs w:val="20"/>
          <w:spacing w:val="-11"/>
          <w:position w:val="-1"/>
        </w:rPr>
        <w:t>3.</w:t>
      </w:r>
      <w:r>
        <w:rPr>
          <w:rFonts w:ascii="SimSun" w:hAnsi="SimSun" w:eastAsia="SimSun" w:cs="SimSun"/>
          <w:sz w:val="20"/>
          <w:szCs w:val="20"/>
          <w:spacing w:val="-49"/>
          <w:position w:val="-1"/>
        </w:rPr>
        <w:t xml:space="preserve"> </w:t>
      </w:r>
      <w:r>
        <w:rPr>
          <w:rFonts w:ascii="SimSun" w:hAnsi="SimSun" w:eastAsia="SimSun" w:cs="SimSun"/>
          <w:sz w:val="20"/>
          <w:szCs w:val="20"/>
          <w:spacing w:val="-11"/>
          <w:position w:val="-1"/>
        </w:rPr>
        <w:t>当作事情根本未发生过</w:t>
      </w:r>
      <w:r>
        <w:rPr>
          <w:rFonts w:ascii="SimSun" w:hAnsi="SimSun" w:eastAsia="SimSun" w:cs="SimSun"/>
          <w:sz w:val="20"/>
          <w:szCs w:val="20"/>
          <w:spacing w:val="3"/>
          <w:position w:val="-1"/>
        </w:rPr>
        <w:t xml:space="preserve">                         </w:t>
      </w:r>
      <w:r>
        <w:rPr>
          <w:rFonts w:ascii="SimSun" w:hAnsi="SimSun" w:eastAsia="SimSun" w:cs="SimSun"/>
          <w:sz w:val="20"/>
          <w:szCs w:val="20"/>
          <w:spacing w:val="-11"/>
          <w:position w:val="1"/>
        </w:rPr>
        <w:t>7.</w:t>
      </w:r>
      <w:r>
        <w:rPr>
          <w:rFonts w:ascii="SimSun" w:hAnsi="SimSun" w:eastAsia="SimSun" w:cs="SimSun"/>
          <w:sz w:val="20"/>
          <w:szCs w:val="20"/>
          <w:spacing w:val="-40"/>
          <w:position w:val="1"/>
        </w:rPr>
        <w:t xml:space="preserve"> </w:t>
      </w:r>
      <w:r>
        <w:rPr>
          <w:rFonts w:ascii="SimSun" w:hAnsi="SimSun" w:eastAsia="SimSun" w:cs="SimSun"/>
          <w:sz w:val="20"/>
          <w:szCs w:val="20"/>
          <w:spacing w:val="-11"/>
          <w:position w:val="1"/>
        </w:rPr>
        <w:t>将情绪压在心底里</w:t>
      </w:r>
      <w:r>
        <w:rPr>
          <w:rFonts w:ascii="SimSun" w:hAnsi="SimSun" w:eastAsia="SimSun" w:cs="SimSun"/>
          <w:sz w:val="20"/>
          <w:szCs w:val="20"/>
          <w:spacing w:val="-12"/>
          <w:position w:val="1"/>
        </w:rPr>
        <w:t>不表现出来，但又忘不掉</w:t>
      </w:r>
    </w:p>
    <w:p>
      <w:pPr>
        <w:ind w:left="1190"/>
        <w:spacing w:before="43" w:line="229" w:lineRule="auto"/>
        <w:rPr>
          <w:rFonts w:ascii="SimSun" w:hAnsi="SimSun" w:eastAsia="SimSun" w:cs="SimSun"/>
          <w:sz w:val="20"/>
          <w:szCs w:val="20"/>
        </w:rPr>
      </w:pPr>
      <w:r>
        <w:rPr>
          <w:rFonts w:ascii="SimSun" w:hAnsi="SimSun" w:eastAsia="SimSun" w:cs="SimSun"/>
          <w:sz w:val="20"/>
          <w:szCs w:val="20"/>
          <w:u w:val="single" w:color="auto"/>
          <w:spacing w:val="-10"/>
        </w:rPr>
        <w:t>4.易迁怒于别人而经常发脾气</w:t>
      </w:r>
      <w:r>
        <w:rPr>
          <w:rFonts w:ascii="SimSun" w:hAnsi="SimSun" w:eastAsia="SimSun" w:cs="SimSun"/>
          <w:sz w:val="20"/>
          <w:szCs w:val="20"/>
          <w:spacing w:val="-81"/>
        </w:rPr>
        <w:t xml:space="preserve"> </w:t>
      </w:r>
      <w:r>
        <w:rPr>
          <w:rFonts w:ascii="SimSun" w:hAnsi="SimSun" w:eastAsia="SimSun" w:cs="SimSun"/>
          <w:sz w:val="20"/>
          <w:szCs w:val="20"/>
          <w:u w:val="single" w:color="auto"/>
          <w:spacing w:val="5"/>
        </w:rPr>
        <w:t xml:space="preserve">             </w:t>
      </w:r>
      <w:r>
        <w:rPr>
          <w:rFonts w:ascii="SimSun" w:hAnsi="SimSun" w:eastAsia="SimSun" w:cs="SimSun"/>
          <w:sz w:val="20"/>
          <w:szCs w:val="20"/>
          <w:u w:val="single" w:color="auto"/>
          <w:spacing w:val="-10"/>
        </w:rPr>
        <w:t>8</w:t>
      </w:r>
      <w:r>
        <w:rPr>
          <w:rFonts w:ascii="SimSun" w:hAnsi="SimSun" w:eastAsia="SimSun" w:cs="SimSun"/>
          <w:sz w:val="20"/>
          <w:szCs w:val="20"/>
          <w:u w:val="single" w:color="auto"/>
          <w:spacing w:val="-34"/>
        </w:rPr>
        <w:t xml:space="preserve"> </w:t>
      </w:r>
      <w:r>
        <w:rPr>
          <w:rFonts w:ascii="SimSun" w:hAnsi="SimSun" w:eastAsia="SimSun" w:cs="SimSun"/>
          <w:sz w:val="20"/>
          <w:szCs w:val="20"/>
          <w:u w:val="single" w:color="auto"/>
          <w:spacing w:val="-10"/>
        </w:rPr>
        <w:t>.</w:t>
      </w:r>
      <w:r>
        <w:rPr>
          <w:rFonts w:ascii="SimSun" w:hAnsi="SimSun" w:eastAsia="SimSun" w:cs="SimSun"/>
          <w:sz w:val="20"/>
          <w:szCs w:val="20"/>
          <w:u w:val="single" w:color="auto"/>
          <w:spacing w:val="-41"/>
        </w:rPr>
        <w:t xml:space="preserve"> </w:t>
      </w:r>
      <w:r>
        <w:rPr>
          <w:rFonts w:ascii="SimSun" w:hAnsi="SimSun" w:eastAsia="SimSun" w:cs="SimSun"/>
          <w:sz w:val="20"/>
          <w:szCs w:val="20"/>
          <w:u w:val="single" w:color="auto"/>
          <w:spacing w:val="-10"/>
        </w:rPr>
        <w:t>通</w:t>
      </w:r>
      <w:r>
        <w:rPr>
          <w:rFonts w:ascii="SimSun" w:hAnsi="SimSun" w:eastAsia="SimSun" w:cs="SimSun"/>
          <w:sz w:val="20"/>
          <w:szCs w:val="20"/>
          <w:u w:val="single" w:color="auto"/>
          <w:spacing w:val="-36"/>
        </w:rPr>
        <w:t xml:space="preserve"> </w:t>
      </w:r>
      <w:r>
        <w:rPr>
          <w:rFonts w:ascii="SimSun" w:hAnsi="SimSun" w:eastAsia="SimSun" w:cs="SimSun"/>
          <w:sz w:val="20"/>
          <w:szCs w:val="20"/>
          <w:u w:val="single" w:color="auto"/>
          <w:spacing w:val="-10"/>
        </w:rPr>
        <w:t>常</w:t>
      </w:r>
      <w:r>
        <w:rPr>
          <w:rFonts w:ascii="SimSun" w:hAnsi="SimSun" w:eastAsia="SimSun" w:cs="SimSun"/>
          <w:sz w:val="20"/>
          <w:szCs w:val="20"/>
          <w:u w:val="single" w:color="auto"/>
          <w:spacing w:val="-38"/>
        </w:rPr>
        <w:t xml:space="preserve"> </w:t>
      </w:r>
      <w:r>
        <w:rPr>
          <w:rFonts w:ascii="SimSun" w:hAnsi="SimSun" w:eastAsia="SimSun" w:cs="SimSun"/>
          <w:sz w:val="20"/>
          <w:szCs w:val="20"/>
          <w:u w:val="single" w:color="auto"/>
          <w:spacing w:val="-10"/>
        </w:rPr>
        <w:t>与</w:t>
      </w:r>
      <w:r>
        <w:rPr>
          <w:rFonts w:ascii="SimSun" w:hAnsi="SimSun" w:eastAsia="SimSun" w:cs="SimSun"/>
          <w:sz w:val="20"/>
          <w:szCs w:val="20"/>
          <w:u w:val="single" w:color="auto"/>
          <w:spacing w:val="-41"/>
        </w:rPr>
        <w:t xml:space="preserve"> </w:t>
      </w:r>
      <w:r>
        <w:rPr>
          <w:rFonts w:ascii="SimSun" w:hAnsi="SimSun" w:eastAsia="SimSun" w:cs="SimSun"/>
          <w:sz w:val="20"/>
          <w:szCs w:val="20"/>
          <w:u w:val="single" w:color="auto"/>
          <w:spacing w:val="-10"/>
        </w:rPr>
        <w:t>类</w:t>
      </w:r>
      <w:r>
        <w:rPr>
          <w:rFonts w:ascii="SimSun" w:hAnsi="SimSun" w:eastAsia="SimSun" w:cs="SimSun"/>
          <w:sz w:val="20"/>
          <w:szCs w:val="20"/>
          <w:u w:val="single" w:color="auto"/>
          <w:spacing w:val="-42"/>
        </w:rPr>
        <w:t xml:space="preserve"> </w:t>
      </w:r>
      <w:r>
        <w:rPr>
          <w:rFonts w:ascii="SimSun" w:hAnsi="SimSun" w:eastAsia="SimSun" w:cs="SimSun"/>
          <w:sz w:val="20"/>
          <w:szCs w:val="20"/>
          <w:u w:val="single" w:color="auto"/>
          <w:spacing w:val="-10"/>
        </w:rPr>
        <w:t>似</w:t>
      </w:r>
      <w:r>
        <w:rPr>
          <w:rFonts w:ascii="SimSun" w:hAnsi="SimSun" w:eastAsia="SimSun" w:cs="SimSun"/>
          <w:sz w:val="20"/>
          <w:szCs w:val="20"/>
          <w:u w:val="single" w:color="auto"/>
          <w:spacing w:val="-25"/>
        </w:rPr>
        <w:t xml:space="preserve"> </w:t>
      </w:r>
      <w:r>
        <w:rPr>
          <w:rFonts w:ascii="SimSun" w:hAnsi="SimSun" w:eastAsia="SimSun" w:cs="SimSun"/>
          <w:sz w:val="20"/>
          <w:szCs w:val="20"/>
          <w:u w:val="single" w:color="auto"/>
          <w:spacing w:val="-10"/>
        </w:rPr>
        <w:t>的</w:t>
      </w:r>
      <w:r>
        <w:rPr>
          <w:rFonts w:ascii="SimSun" w:hAnsi="SimSun" w:eastAsia="SimSun" w:cs="SimSun"/>
          <w:sz w:val="20"/>
          <w:szCs w:val="20"/>
          <w:u w:val="single" w:color="auto"/>
          <w:spacing w:val="-39"/>
        </w:rPr>
        <w:t xml:space="preserve"> </w:t>
      </w:r>
      <w:r>
        <w:rPr>
          <w:rFonts w:ascii="SimSun" w:hAnsi="SimSun" w:eastAsia="SimSun" w:cs="SimSun"/>
          <w:sz w:val="20"/>
          <w:szCs w:val="20"/>
          <w:u w:val="single" w:color="auto"/>
          <w:spacing w:val="-10"/>
        </w:rPr>
        <w:t>人</w:t>
      </w:r>
      <w:r>
        <w:rPr>
          <w:rFonts w:ascii="SimSun" w:hAnsi="SimSun" w:eastAsia="SimSun" w:cs="SimSun"/>
          <w:sz w:val="20"/>
          <w:szCs w:val="20"/>
          <w:u w:val="single" w:color="auto"/>
          <w:spacing w:val="-20"/>
        </w:rPr>
        <w:t xml:space="preserve"> </w:t>
      </w:r>
      <w:r>
        <w:rPr>
          <w:rFonts w:ascii="SimSun" w:hAnsi="SimSun" w:eastAsia="SimSun" w:cs="SimSun"/>
          <w:sz w:val="20"/>
          <w:szCs w:val="20"/>
          <w:u w:val="single" w:color="auto"/>
          <w:spacing w:val="-10"/>
        </w:rPr>
        <w:t>比</w:t>
      </w:r>
      <w:r>
        <w:rPr>
          <w:rFonts w:ascii="SimSun" w:hAnsi="SimSun" w:eastAsia="SimSun" w:cs="SimSun"/>
          <w:sz w:val="20"/>
          <w:szCs w:val="20"/>
          <w:u w:val="single" w:color="auto"/>
          <w:spacing w:val="-41"/>
        </w:rPr>
        <w:t xml:space="preserve"> </w:t>
      </w:r>
      <w:r>
        <w:rPr>
          <w:rFonts w:ascii="SimSun" w:hAnsi="SimSun" w:eastAsia="SimSun" w:cs="SimSun"/>
          <w:sz w:val="20"/>
          <w:szCs w:val="20"/>
          <w:u w:val="single" w:color="auto"/>
          <w:spacing w:val="-10"/>
        </w:rPr>
        <w:t>较</w:t>
      </w:r>
      <w:r>
        <w:rPr>
          <w:rFonts w:ascii="SimSun" w:hAnsi="SimSun" w:eastAsia="SimSun" w:cs="SimSun"/>
          <w:sz w:val="20"/>
          <w:szCs w:val="20"/>
          <w:u w:val="single" w:color="auto"/>
          <w:spacing w:val="-25"/>
        </w:rPr>
        <w:t xml:space="preserve"> </w:t>
      </w:r>
      <w:r>
        <w:rPr>
          <w:rFonts w:ascii="SimSun" w:hAnsi="SimSun" w:eastAsia="SimSun" w:cs="SimSun"/>
          <w:sz w:val="20"/>
          <w:szCs w:val="20"/>
          <w:u w:val="single" w:color="auto"/>
          <w:spacing w:val="-10"/>
        </w:rPr>
        <w:t>，</w:t>
      </w:r>
      <w:r>
        <w:rPr>
          <w:rFonts w:ascii="SimSun" w:hAnsi="SimSun" w:eastAsia="SimSun" w:cs="SimSun"/>
          <w:sz w:val="20"/>
          <w:szCs w:val="20"/>
          <w:u w:val="single" w:color="auto"/>
          <w:spacing w:val="-39"/>
        </w:rPr>
        <w:t xml:space="preserve"> </w:t>
      </w:r>
      <w:r>
        <w:rPr>
          <w:rFonts w:ascii="SimSun" w:hAnsi="SimSun" w:eastAsia="SimSun" w:cs="SimSun"/>
          <w:sz w:val="20"/>
          <w:szCs w:val="20"/>
          <w:u w:val="single" w:color="auto"/>
          <w:spacing w:val="-10"/>
        </w:rPr>
        <w:t>就</w:t>
      </w:r>
      <w:r>
        <w:rPr>
          <w:rFonts w:ascii="SimSun" w:hAnsi="SimSun" w:eastAsia="SimSun" w:cs="SimSun"/>
          <w:sz w:val="20"/>
          <w:szCs w:val="20"/>
          <w:u w:val="single" w:color="auto"/>
          <w:spacing w:val="-38"/>
        </w:rPr>
        <w:t xml:space="preserve"> </w:t>
      </w:r>
      <w:r>
        <w:rPr>
          <w:rFonts w:ascii="SimSun" w:hAnsi="SimSun" w:eastAsia="SimSun" w:cs="SimSun"/>
          <w:sz w:val="20"/>
          <w:szCs w:val="20"/>
          <w:u w:val="single" w:color="auto"/>
          <w:spacing w:val="-10"/>
        </w:rPr>
        <w:t>觉</w:t>
      </w:r>
      <w:r>
        <w:rPr>
          <w:rFonts w:ascii="SimSun" w:hAnsi="SimSun" w:eastAsia="SimSun" w:cs="SimSun"/>
          <w:sz w:val="20"/>
          <w:szCs w:val="20"/>
          <w:u w:val="single" w:color="auto"/>
          <w:spacing w:val="-40"/>
        </w:rPr>
        <w:t xml:space="preserve"> </w:t>
      </w:r>
      <w:r>
        <w:rPr>
          <w:rFonts w:ascii="SimSun" w:hAnsi="SimSun" w:eastAsia="SimSun" w:cs="SimSun"/>
          <w:sz w:val="20"/>
          <w:szCs w:val="20"/>
          <w:u w:val="single" w:color="auto"/>
          <w:spacing w:val="-10"/>
        </w:rPr>
        <w:t>得</w:t>
      </w:r>
      <w:r>
        <w:rPr>
          <w:rFonts w:ascii="SimSun" w:hAnsi="SimSun" w:eastAsia="SimSun" w:cs="SimSun"/>
          <w:sz w:val="20"/>
          <w:szCs w:val="20"/>
          <w:u w:val="single" w:color="auto"/>
          <w:spacing w:val="-40"/>
        </w:rPr>
        <w:t xml:space="preserve"> </w:t>
      </w:r>
      <w:r>
        <w:rPr>
          <w:rFonts w:ascii="SimSun" w:hAnsi="SimSun" w:eastAsia="SimSun" w:cs="SimSun"/>
          <w:sz w:val="20"/>
          <w:szCs w:val="20"/>
          <w:u w:val="single" w:color="auto"/>
          <w:spacing w:val="-10"/>
        </w:rPr>
        <w:t>算</w:t>
      </w:r>
      <w:r>
        <w:rPr>
          <w:rFonts w:ascii="SimSun" w:hAnsi="SimSun" w:eastAsia="SimSun" w:cs="SimSun"/>
          <w:sz w:val="20"/>
          <w:szCs w:val="20"/>
          <w:u w:val="single" w:color="auto"/>
          <w:spacing w:val="-38"/>
        </w:rPr>
        <w:t xml:space="preserve"> </w:t>
      </w:r>
      <w:r>
        <w:rPr>
          <w:rFonts w:ascii="SimSun" w:hAnsi="SimSun" w:eastAsia="SimSun" w:cs="SimSun"/>
          <w:sz w:val="20"/>
          <w:szCs w:val="20"/>
          <w:u w:val="single" w:color="auto"/>
          <w:spacing w:val="-10"/>
        </w:rPr>
        <w:t>不</w:t>
      </w:r>
      <w:r>
        <w:rPr>
          <w:rFonts w:ascii="SimSun" w:hAnsi="SimSun" w:eastAsia="SimSun" w:cs="SimSun"/>
          <w:sz w:val="20"/>
          <w:szCs w:val="20"/>
          <w:u w:val="single" w:color="auto"/>
          <w:spacing w:val="-23"/>
        </w:rPr>
        <w:t xml:space="preserve"> </w:t>
      </w:r>
      <w:r>
        <w:rPr>
          <w:rFonts w:ascii="SimSun" w:hAnsi="SimSun" w:eastAsia="SimSun" w:cs="SimSun"/>
          <w:sz w:val="20"/>
          <w:szCs w:val="20"/>
          <w:u w:val="single" w:color="auto"/>
          <w:spacing w:val="-10"/>
        </w:rPr>
        <w:t>了</w:t>
      </w:r>
      <w:r>
        <w:rPr>
          <w:rFonts w:ascii="SimSun" w:hAnsi="SimSun" w:eastAsia="SimSun" w:cs="SimSun"/>
          <w:sz w:val="20"/>
          <w:szCs w:val="20"/>
          <w:u w:val="single" w:color="auto"/>
          <w:spacing w:val="-41"/>
        </w:rPr>
        <w:t xml:space="preserve"> </w:t>
      </w:r>
      <w:r>
        <w:rPr>
          <w:rFonts w:ascii="SimSun" w:hAnsi="SimSun" w:eastAsia="SimSun" w:cs="SimSun"/>
          <w:sz w:val="20"/>
          <w:szCs w:val="20"/>
          <w:u w:val="single" w:color="auto"/>
          <w:spacing w:val="-10"/>
        </w:rPr>
        <w:t>什</w:t>
      </w:r>
      <w:r>
        <w:rPr>
          <w:rFonts w:ascii="SimSun" w:hAnsi="SimSun" w:eastAsia="SimSun" w:cs="SimSun"/>
          <w:sz w:val="20"/>
          <w:szCs w:val="20"/>
          <w:u w:val="single" w:color="auto"/>
          <w:spacing w:val="-38"/>
        </w:rPr>
        <w:t xml:space="preserve"> </w:t>
      </w:r>
      <w:r>
        <w:rPr>
          <w:rFonts w:ascii="SimSun" w:hAnsi="SimSun" w:eastAsia="SimSun" w:cs="SimSun"/>
          <w:sz w:val="20"/>
          <w:szCs w:val="20"/>
          <w:u w:val="single" w:color="auto"/>
          <w:spacing w:val="-10"/>
        </w:rPr>
        <w:t>么</w:t>
      </w:r>
      <w:r>
        <w:rPr>
          <w:rFonts w:ascii="SimSun" w:hAnsi="SimSun" w:eastAsia="SimSun" w:cs="SimSun"/>
          <w:sz w:val="20"/>
          <w:szCs w:val="20"/>
          <w:u w:val="single" w:color="auto"/>
        </w:rPr>
        <w:t xml:space="preserve">     </w:t>
      </w:r>
    </w:p>
    <w:p>
      <w:pPr>
        <w:ind w:left="470"/>
        <w:spacing w:before="259" w:line="229" w:lineRule="auto"/>
        <w:rPr>
          <w:rFonts w:ascii="SimSun" w:hAnsi="SimSun" w:eastAsia="SimSun" w:cs="SimSun"/>
          <w:sz w:val="16"/>
          <w:szCs w:val="16"/>
        </w:rPr>
      </w:pPr>
      <w:r>
        <w:drawing>
          <wp:anchor distT="0" distB="0" distL="0" distR="0" simplePos="0" relativeHeight="251703296" behindDoc="0" locked="0" layoutInCell="1" allowOverlap="1">
            <wp:simplePos x="0" y="0"/>
            <wp:positionH relativeFrom="column">
              <wp:posOffset>0</wp:posOffset>
            </wp:positionH>
            <wp:positionV relativeFrom="paragraph">
              <wp:posOffset>-48158</wp:posOffset>
            </wp:positionV>
            <wp:extent cx="336566" cy="438108"/>
            <wp:effectExtent l="0" t="0" r="0" b="0"/>
            <wp:wrapNone/>
            <wp:docPr id="23" name="IM 23"/>
            <wp:cNvGraphicFramePr/>
            <a:graphic>
              <a:graphicData uri="http://schemas.openxmlformats.org/drawingml/2006/picture">
                <pic:pic>
                  <pic:nvPicPr>
                    <pic:cNvPr id="23" name="IM 23"/>
                    <pic:cNvPicPr/>
                  </pic:nvPicPr>
                  <pic:blipFill>
                    <a:blip r:embed="rId26"/>
                    <a:stretch>
                      <a:fillRect/>
                    </a:stretch>
                  </pic:blipFill>
                  <pic:spPr>
                    <a:xfrm rot="0">
                      <a:off x="0" y="0"/>
                      <a:ext cx="336566" cy="438108"/>
                    </a:xfrm>
                    <a:prstGeom prst="rect">
                      <a:avLst/>
                    </a:prstGeom>
                  </pic:spPr>
                </pic:pic>
              </a:graphicData>
            </a:graphic>
          </wp:anchor>
        </w:drawing>
      </w:r>
      <w:r>
        <w:rPr>
          <w:rFonts w:ascii="SimSun" w:hAnsi="SimSun" w:eastAsia="SimSun" w:cs="SimSun"/>
          <w:sz w:val="16"/>
          <w:szCs w:val="16"/>
          <w:color w:val="0099F3"/>
          <w:spacing w:val="-2"/>
        </w:rPr>
        <w:t>6艺记</w:t>
      </w:r>
    </w:p>
    <w:p>
      <w:pPr>
        <w:sectPr>
          <w:pgSz w:w="11900" w:h="16840"/>
          <w:pgMar w:top="400" w:right="969" w:bottom="0" w:left="619" w:header="0" w:footer="0" w:gutter="0"/>
        </w:sectPr>
        <w:rPr/>
      </w:pPr>
    </w:p>
    <w:p>
      <w:pPr>
        <w:spacing w:line="314" w:lineRule="auto"/>
        <w:rPr>
          <w:rFonts w:ascii="Arial"/>
          <w:sz w:val="21"/>
        </w:rPr>
      </w:pPr>
      <w:r>
        <w:drawing>
          <wp:anchor distT="0" distB="0" distL="0" distR="0" simplePos="0" relativeHeight="251707392" behindDoc="0" locked="0" layoutInCell="0" allowOverlap="1">
            <wp:simplePos x="0" y="0"/>
            <wp:positionH relativeFrom="page">
              <wp:posOffset>6407156</wp:posOffset>
            </wp:positionH>
            <wp:positionV relativeFrom="page">
              <wp:posOffset>9804350</wp:posOffset>
            </wp:positionV>
            <wp:extent cx="539760" cy="444524"/>
            <wp:effectExtent l="0" t="0" r="0" b="0"/>
            <wp:wrapNone/>
            <wp:docPr id="24" name="IM 24"/>
            <wp:cNvGraphicFramePr/>
            <a:graphic>
              <a:graphicData uri="http://schemas.openxmlformats.org/drawingml/2006/picture">
                <pic:pic>
                  <pic:nvPicPr>
                    <pic:cNvPr id="24" name="IM 24"/>
                    <pic:cNvPicPr/>
                  </pic:nvPicPr>
                  <pic:blipFill>
                    <a:blip r:embed="rId27"/>
                    <a:stretch>
                      <a:fillRect/>
                    </a:stretch>
                  </pic:blipFill>
                  <pic:spPr>
                    <a:xfrm rot="0">
                      <a:off x="0" y="0"/>
                      <a:ext cx="539760" cy="444524"/>
                    </a:xfrm>
                    <a:prstGeom prst="rect">
                      <a:avLst/>
                    </a:prstGeom>
                  </pic:spPr>
                </pic:pic>
              </a:graphicData>
            </a:graphic>
          </wp:anchor>
        </w:drawing>
      </w:r>
      <w:r/>
    </w:p>
    <w:p>
      <w:pPr>
        <w:spacing w:line="314" w:lineRule="auto"/>
        <w:rPr>
          <w:rFonts w:ascii="Arial"/>
          <w:sz w:val="21"/>
        </w:rPr>
      </w:pPr>
      <w:r/>
    </w:p>
    <w:p>
      <w:pPr>
        <w:ind w:right="101"/>
        <w:spacing w:before="65" w:line="222" w:lineRule="auto"/>
        <w:jc w:val="right"/>
        <w:rPr>
          <w:rFonts w:ascii="SimSun" w:hAnsi="SimSun" w:eastAsia="SimSun" w:cs="SimSun"/>
          <w:sz w:val="20"/>
          <w:szCs w:val="20"/>
        </w:rPr>
      </w:pPr>
      <w:r>
        <w:rPr>
          <w:rFonts w:ascii="SimHei" w:hAnsi="SimHei" w:eastAsia="SimHei" w:cs="SimHei"/>
          <w:sz w:val="20"/>
          <w:szCs w:val="20"/>
          <w:color w:val="0077C7"/>
          <w:spacing w:val="-11"/>
        </w:rPr>
        <w:t>第五章</w:t>
      </w:r>
      <w:r>
        <w:rPr>
          <w:rFonts w:ascii="SimHei" w:hAnsi="SimHei" w:eastAsia="SimHei" w:cs="SimHei"/>
          <w:sz w:val="20"/>
          <w:szCs w:val="20"/>
          <w:color w:val="0077C7"/>
          <w:spacing w:val="69"/>
        </w:rPr>
        <w:t xml:space="preserve"> </w:t>
      </w:r>
      <w:r>
        <w:rPr>
          <w:rFonts w:ascii="SimHei" w:hAnsi="SimHei" w:eastAsia="SimHei" w:cs="SimHei"/>
          <w:sz w:val="20"/>
          <w:szCs w:val="20"/>
          <w:color w:val="0077C7"/>
          <w:spacing w:val="-11"/>
        </w:rPr>
        <w:t>心</w:t>
      </w:r>
      <w:r>
        <w:rPr>
          <w:rFonts w:ascii="SimHei" w:hAnsi="SimHei" w:eastAsia="SimHei" w:cs="SimHei"/>
          <w:sz w:val="20"/>
          <w:szCs w:val="20"/>
          <w:color w:val="0077C7"/>
          <w:spacing w:val="-12"/>
        </w:rPr>
        <w:t xml:space="preserve"> </w:t>
      </w:r>
      <w:r>
        <w:rPr>
          <w:rFonts w:ascii="SimHei" w:hAnsi="SimHei" w:eastAsia="SimHei" w:cs="SimHei"/>
          <w:sz w:val="20"/>
          <w:szCs w:val="20"/>
          <w:color w:val="0077C7"/>
          <w:spacing w:val="-11"/>
        </w:rPr>
        <w:t>理</w:t>
      </w:r>
      <w:r>
        <w:rPr>
          <w:rFonts w:ascii="SimHei" w:hAnsi="SimHei" w:eastAsia="SimHei" w:cs="SimHei"/>
          <w:sz w:val="20"/>
          <w:szCs w:val="20"/>
          <w:color w:val="0077C7"/>
          <w:spacing w:val="-13"/>
        </w:rPr>
        <w:t xml:space="preserve"> </w:t>
      </w:r>
      <w:r>
        <w:rPr>
          <w:rFonts w:ascii="SimHei" w:hAnsi="SimHei" w:eastAsia="SimHei" w:cs="SimHei"/>
          <w:sz w:val="20"/>
          <w:szCs w:val="20"/>
          <w:color w:val="0077C7"/>
          <w:spacing w:val="-11"/>
        </w:rPr>
        <w:t>评</w:t>
      </w:r>
      <w:r>
        <w:rPr>
          <w:rFonts w:ascii="SimHei" w:hAnsi="SimHei" w:eastAsia="SimHei" w:cs="SimHei"/>
          <w:sz w:val="20"/>
          <w:szCs w:val="20"/>
          <w:color w:val="0077C7"/>
          <w:spacing w:val="-13"/>
        </w:rPr>
        <w:t xml:space="preserve"> </w:t>
      </w:r>
      <w:r>
        <w:rPr>
          <w:rFonts w:ascii="SimHei" w:hAnsi="SimHei" w:eastAsia="SimHei" w:cs="SimHei"/>
          <w:sz w:val="20"/>
          <w:szCs w:val="20"/>
          <w:color w:val="0077C7"/>
          <w:spacing w:val="-11"/>
        </w:rPr>
        <w:t>估</w:t>
      </w:r>
      <w:r>
        <w:rPr>
          <w:rFonts w:ascii="SimHei" w:hAnsi="SimHei" w:eastAsia="SimHei" w:cs="SimHei"/>
          <w:sz w:val="20"/>
          <w:szCs w:val="20"/>
          <w:color w:val="0077C7"/>
          <w:spacing w:val="11"/>
        </w:rPr>
        <w:t xml:space="preserve">       </w:t>
      </w:r>
      <w:r>
        <w:rPr>
          <w:rFonts w:ascii="SimSun" w:hAnsi="SimSun" w:eastAsia="SimSun" w:cs="SimSun"/>
          <w:sz w:val="20"/>
          <w:szCs w:val="20"/>
          <w:b/>
          <w:bCs/>
          <w:color w:val="2A93E3"/>
          <w:spacing w:val="-11"/>
        </w:rPr>
        <w:t>95</w:t>
      </w:r>
    </w:p>
    <w:p>
      <w:pPr>
        <w:rPr/>
      </w:pPr>
      <w:r/>
    </w:p>
    <w:p>
      <w:pPr>
        <w:spacing w:line="60" w:lineRule="exact"/>
        <w:rPr/>
      </w:pPr>
      <w:r/>
    </w:p>
    <w:p>
      <w:pPr>
        <w:sectPr>
          <w:pgSz w:w="11900" w:h="16840"/>
          <w:pgMar w:top="400" w:right="959" w:bottom="0" w:left="919" w:header="0" w:footer="0" w:gutter="0"/>
          <w:cols w:equalWidth="0" w:num="1">
            <w:col w:w="10021" w:space="0"/>
          </w:cols>
        </w:sectPr>
        <w:rPr/>
      </w:pPr>
    </w:p>
    <w:p>
      <w:pPr>
        <w:spacing w:line="367" w:lineRule="auto"/>
        <w:rPr>
          <w:rFonts w:ascii="Arial"/>
          <w:sz w:val="21"/>
        </w:rPr>
      </w:pPr>
      <w:r/>
    </w:p>
    <w:p>
      <w:pPr>
        <w:ind w:left="160"/>
        <w:spacing w:before="59" w:line="310" w:lineRule="exact"/>
        <w:rPr>
          <w:rFonts w:ascii="SimSun" w:hAnsi="SimSun" w:eastAsia="SimSun" w:cs="SimSun"/>
          <w:sz w:val="18"/>
          <w:szCs w:val="18"/>
        </w:rPr>
      </w:pPr>
      <w:r>
        <w:rPr>
          <w:rFonts w:ascii="SimSun" w:hAnsi="SimSun" w:eastAsia="SimSun" w:cs="SimSun"/>
          <w:sz w:val="18"/>
          <w:szCs w:val="18"/>
          <w:spacing w:val="2"/>
          <w:position w:val="9"/>
        </w:rPr>
        <w:t>9.将消极因素化为积极因素，例如参加活动</w:t>
      </w:r>
    </w:p>
    <w:p>
      <w:pPr>
        <w:ind w:left="190"/>
        <w:spacing w:line="219" w:lineRule="auto"/>
        <w:rPr>
          <w:rFonts w:ascii="SimSun" w:hAnsi="SimSun" w:eastAsia="SimSun" w:cs="SimSun"/>
          <w:sz w:val="18"/>
          <w:szCs w:val="18"/>
        </w:rPr>
      </w:pPr>
      <w:r>
        <w:rPr>
          <w:rFonts w:ascii="SimSun" w:hAnsi="SimSun" w:eastAsia="SimSun" w:cs="SimSun"/>
          <w:sz w:val="18"/>
          <w:szCs w:val="18"/>
          <w:spacing w:val="5"/>
        </w:rPr>
        <w:t>10.遇烦恼的事很容易想悄悄地哭一场</w:t>
      </w:r>
    </w:p>
    <w:p>
      <w:pPr>
        <w:ind w:left="180"/>
        <w:spacing w:before="86" w:line="219" w:lineRule="auto"/>
        <w:rPr>
          <w:rFonts w:ascii="SimSun" w:hAnsi="SimSun" w:eastAsia="SimSun" w:cs="SimSun"/>
          <w:sz w:val="18"/>
          <w:szCs w:val="18"/>
        </w:rPr>
      </w:pPr>
      <w:r>
        <w:rPr>
          <w:rFonts w:ascii="SimSun" w:hAnsi="SimSun" w:eastAsia="SimSun" w:cs="SimSun"/>
          <w:sz w:val="18"/>
          <w:szCs w:val="18"/>
          <w:spacing w:val="6"/>
        </w:rPr>
        <w:t>11.旁人很容易使你重新高兴起来</w:t>
      </w:r>
    </w:p>
    <w:p>
      <w:pPr>
        <w:ind w:left="150"/>
        <w:spacing w:before="76" w:line="329" w:lineRule="exact"/>
        <w:rPr>
          <w:rFonts w:ascii="SimSun" w:hAnsi="SimSun" w:eastAsia="SimSun" w:cs="SimSun"/>
          <w:sz w:val="18"/>
          <w:szCs w:val="18"/>
        </w:rPr>
      </w:pPr>
      <w:r>
        <w:rPr>
          <w:rFonts w:ascii="SimSun" w:hAnsi="SimSun" w:eastAsia="SimSun" w:cs="SimSun"/>
          <w:sz w:val="18"/>
          <w:szCs w:val="18"/>
          <w:spacing w:val="1"/>
          <w:position w:val="11"/>
        </w:rPr>
        <w:t>12.如果与人发生冲突，宁可长期不理对方</w:t>
      </w:r>
    </w:p>
    <w:p>
      <w:pPr>
        <w:ind w:left="180"/>
        <w:spacing w:line="218" w:lineRule="auto"/>
        <w:rPr>
          <w:rFonts w:ascii="SimSun" w:hAnsi="SimSun" w:eastAsia="SimSun" w:cs="SimSun"/>
          <w:sz w:val="18"/>
          <w:szCs w:val="18"/>
        </w:rPr>
      </w:pPr>
      <w:r>
        <w:rPr>
          <w:rFonts w:ascii="SimSun" w:hAnsi="SimSun" w:eastAsia="SimSun" w:cs="SimSun"/>
          <w:sz w:val="18"/>
          <w:szCs w:val="18"/>
          <w:spacing w:val="1"/>
        </w:rPr>
        <w:t>13.对重大困难往往举棋不定，想不出方法</w:t>
      </w:r>
    </w:p>
    <w:p>
      <w:pPr>
        <w:ind w:left="180"/>
        <w:spacing w:before="98" w:line="184" w:lineRule="auto"/>
        <w:rPr>
          <w:rFonts w:ascii="SimSun" w:hAnsi="SimSun" w:eastAsia="SimSun" w:cs="SimSun"/>
          <w:sz w:val="18"/>
          <w:szCs w:val="18"/>
        </w:rPr>
      </w:pPr>
      <w:r>
        <w:rPr>
          <w:rFonts w:ascii="SimSun" w:hAnsi="SimSun" w:eastAsia="SimSun" w:cs="SimSun"/>
          <w:sz w:val="18"/>
          <w:szCs w:val="18"/>
          <w:spacing w:val="6"/>
        </w:rPr>
        <w:t>14.对困难和痛苦能很快适应</w:t>
      </w:r>
    </w:p>
    <w:p>
      <w:pPr>
        <w:spacing w:line="14" w:lineRule="auto"/>
        <w:rPr>
          <w:rFonts w:ascii="Arial"/>
          <w:sz w:val="2"/>
        </w:rPr>
      </w:pPr>
      <w:r>
        <w:rPr>
          <w:rFonts w:ascii="Arial" w:hAnsi="Arial" w:eastAsia="Arial" w:cs="Arial"/>
          <w:sz w:val="2"/>
          <w:szCs w:val="2"/>
        </w:rPr>
        <w:br w:type="column"/>
      </w:r>
    </w:p>
    <w:p>
      <w:pPr>
        <w:ind w:left="3440"/>
        <w:spacing w:before="38" w:line="220" w:lineRule="auto"/>
        <w:rPr>
          <w:rFonts w:ascii="SimSun" w:hAnsi="SimSun" w:eastAsia="SimSun" w:cs="SimSun"/>
          <w:sz w:val="20"/>
          <w:szCs w:val="20"/>
        </w:rPr>
      </w:pPr>
      <w:r>
        <w:rPr>
          <w:rFonts w:ascii="SimSun" w:hAnsi="SimSun" w:eastAsia="SimSun" w:cs="SimSun"/>
          <w:sz w:val="20"/>
          <w:szCs w:val="20"/>
          <w:spacing w:val="-3"/>
        </w:rPr>
        <w:t>续表</w:t>
      </w:r>
    </w:p>
    <w:p>
      <w:pPr>
        <w:ind w:left="9"/>
        <w:spacing w:before="150" w:line="219" w:lineRule="auto"/>
        <w:rPr>
          <w:rFonts w:ascii="SimSun" w:hAnsi="SimSun" w:eastAsia="SimSun" w:cs="SimSun"/>
          <w:sz w:val="18"/>
          <w:szCs w:val="18"/>
        </w:rPr>
      </w:pPr>
      <w:r>
        <w:rPr>
          <w:rFonts w:ascii="SimSun" w:hAnsi="SimSun" w:eastAsia="SimSun" w:cs="SimSun"/>
          <w:sz w:val="18"/>
          <w:szCs w:val="18"/>
          <w:spacing w:val="7"/>
        </w:rPr>
        <w:t>15.相信困难和挫折可以锻炼人</w:t>
      </w:r>
    </w:p>
    <w:p>
      <w:pPr>
        <w:ind w:left="29"/>
        <w:spacing w:before="86" w:line="310" w:lineRule="exact"/>
        <w:rPr>
          <w:rFonts w:ascii="SimSun" w:hAnsi="SimSun" w:eastAsia="SimSun" w:cs="SimSun"/>
          <w:sz w:val="18"/>
          <w:szCs w:val="18"/>
        </w:rPr>
      </w:pPr>
      <w:r>
        <w:rPr>
          <w:rFonts w:ascii="SimSun" w:hAnsi="SimSun" w:eastAsia="SimSun" w:cs="SimSun"/>
          <w:sz w:val="18"/>
          <w:szCs w:val="18"/>
          <w:spacing w:val="5"/>
          <w:position w:val="9"/>
        </w:rPr>
        <w:t>16.在很长的时间里回忆所遇到的不愉快的事</w:t>
      </w:r>
    </w:p>
    <w:p>
      <w:pPr>
        <w:ind w:left="9"/>
        <w:spacing w:line="219" w:lineRule="auto"/>
        <w:rPr>
          <w:rFonts w:ascii="SimSun" w:hAnsi="SimSun" w:eastAsia="SimSun" w:cs="SimSun"/>
          <w:sz w:val="18"/>
          <w:szCs w:val="18"/>
        </w:rPr>
      </w:pPr>
      <w:r>
        <w:rPr>
          <w:rFonts w:ascii="SimSun" w:hAnsi="SimSun" w:eastAsia="SimSun" w:cs="SimSun"/>
          <w:sz w:val="18"/>
          <w:szCs w:val="18"/>
          <w:spacing w:val="6"/>
        </w:rPr>
        <w:t>17.遇到难题往往责怪自己无能而怨恨自己</w:t>
      </w:r>
    </w:p>
    <w:p>
      <w:pPr>
        <w:ind w:left="29"/>
        <w:spacing w:before="86" w:line="320" w:lineRule="exact"/>
        <w:rPr>
          <w:rFonts w:ascii="SimSun" w:hAnsi="SimSun" w:eastAsia="SimSun" w:cs="SimSun"/>
          <w:sz w:val="18"/>
          <w:szCs w:val="18"/>
        </w:rPr>
      </w:pPr>
      <w:r>
        <w:rPr>
          <w:rFonts w:ascii="SimSun" w:hAnsi="SimSun" w:eastAsia="SimSun" w:cs="SimSun"/>
          <w:sz w:val="18"/>
          <w:szCs w:val="18"/>
          <w:spacing w:val="5"/>
          <w:position w:val="10"/>
        </w:rPr>
        <w:t>18.认为天底下没有什么大不了的事</w:t>
      </w:r>
    </w:p>
    <w:p>
      <w:pPr>
        <w:ind w:left="9"/>
        <w:spacing w:line="219" w:lineRule="auto"/>
        <w:rPr>
          <w:rFonts w:ascii="SimSun" w:hAnsi="SimSun" w:eastAsia="SimSun" w:cs="SimSun"/>
          <w:sz w:val="18"/>
          <w:szCs w:val="18"/>
        </w:rPr>
      </w:pPr>
      <w:r>
        <w:rPr>
          <w:rFonts w:ascii="SimSun" w:hAnsi="SimSun" w:eastAsia="SimSun" w:cs="SimSun"/>
          <w:sz w:val="18"/>
          <w:szCs w:val="18"/>
          <w:spacing w:val="7"/>
        </w:rPr>
        <w:t>19.遇苦恼事喜欢一人独处</w:t>
      </w:r>
    </w:p>
    <w:p>
      <w:pPr>
        <w:spacing w:before="95" w:line="186" w:lineRule="auto"/>
        <w:rPr>
          <w:rFonts w:ascii="SimSun" w:hAnsi="SimSun" w:eastAsia="SimSun" w:cs="SimSun"/>
          <w:sz w:val="18"/>
          <w:szCs w:val="18"/>
        </w:rPr>
      </w:pPr>
      <w:r>
        <w:rPr>
          <w:rFonts w:ascii="SimSun" w:hAnsi="SimSun" w:eastAsia="SimSun" w:cs="SimSun"/>
          <w:sz w:val="18"/>
          <w:szCs w:val="18"/>
          <w:spacing w:val="7"/>
        </w:rPr>
        <w:t>20.通常以幽默的方式化解尴尬局面</w:t>
      </w:r>
    </w:p>
    <w:p>
      <w:pPr>
        <w:sectPr>
          <w:type w:val="continuous"/>
          <w:pgSz w:w="11900" w:h="16840"/>
          <w:pgMar w:top="400" w:right="959" w:bottom="0" w:left="919" w:header="0" w:footer="0" w:gutter="0"/>
          <w:cols w:equalWidth="0" w:num="2">
            <w:col w:w="4670" w:space="100"/>
            <w:col w:w="5251" w:space="0"/>
          </w:cols>
        </w:sectPr>
        <w:rPr/>
      </w:pPr>
    </w:p>
    <w:p>
      <w:pPr>
        <w:spacing w:line="423" w:lineRule="auto"/>
        <w:rPr>
          <w:rFonts w:ascii="Arial"/>
          <w:sz w:val="21"/>
        </w:rPr>
      </w:pPr>
      <w:r/>
    </w:p>
    <w:p>
      <w:pPr>
        <w:ind w:left="453"/>
        <w:spacing w:before="82" w:line="222" w:lineRule="auto"/>
        <w:outlineLvl w:val="1"/>
        <w:rPr>
          <w:rFonts w:ascii="SimHei" w:hAnsi="SimHei" w:eastAsia="SimHei" w:cs="SimHei"/>
          <w:sz w:val="25"/>
          <w:szCs w:val="25"/>
        </w:rPr>
      </w:pPr>
      <w:r>
        <w:rPr>
          <w:rFonts w:ascii="SimHei" w:hAnsi="SimHei" w:eastAsia="SimHei" w:cs="SimHei"/>
          <w:sz w:val="25"/>
          <w:szCs w:val="25"/>
          <w:b/>
          <w:bCs/>
          <w:color w:val="008EE1"/>
          <w:spacing w:val="-8"/>
        </w:rPr>
        <w:t>三、他评量表</w:t>
      </w:r>
    </w:p>
    <w:p>
      <w:pPr>
        <w:ind w:left="19" w:right="1030" w:firstLine="430"/>
        <w:spacing w:before="202" w:line="282" w:lineRule="auto"/>
        <w:rPr>
          <w:rFonts w:ascii="SimSun" w:hAnsi="SimSun" w:eastAsia="SimSun" w:cs="SimSun"/>
          <w:sz w:val="20"/>
          <w:szCs w:val="20"/>
        </w:rPr>
      </w:pPr>
      <w:r>
        <w:rPr>
          <w:rFonts w:ascii="SimSun" w:hAnsi="SimSun" w:eastAsia="SimSun" w:cs="SimSun"/>
          <w:sz w:val="20"/>
          <w:szCs w:val="20"/>
          <w:spacing w:val="3"/>
        </w:rPr>
        <w:t>所谓他评量表是由评估者根据对被评估者的行为观察或访谈所进行的量化评估。</w:t>
      </w:r>
      <w:r>
        <w:rPr>
          <w:rFonts w:ascii="SimSun" w:hAnsi="SimSun" w:eastAsia="SimSun" w:cs="SimSun"/>
          <w:sz w:val="20"/>
          <w:szCs w:val="20"/>
          <w:spacing w:val="46"/>
        </w:rPr>
        <w:t xml:space="preserve"> </w:t>
      </w:r>
      <w:r>
        <w:rPr>
          <w:rFonts w:ascii="SimSun" w:hAnsi="SimSun" w:eastAsia="SimSun" w:cs="SimSun"/>
          <w:sz w:val="20"/>
          <w:szCs w:val="20"/>
          <w:spacing w:val="3"/>
        </w:rPr>
        <w:t>一般对使用</w:t>
      </w:r>
      <w:r>
        <w:rPr>
          <w:rFonts w:ascii="SimSun" w:hAnsi="SimSun" w:eastAsia="SimSun" w:cs="SimSun"/>
          <w:sz w:val="20"/>
          <w:szCs w:val="20"/>
          <w:spacing w:val="2"/>
        </w:rPr>
        <w:t>者</w:t>
      </w:r>
      <w:r>
        <w:rPr>
          <w:rFonts w:ascii="SimSun" w:hAnsi="SimSun" w:eastAsia="SimSun" w:cs="SimSun"/>
          <w:sz w:val="20"/>
          <w:szCs w:val="20"/>
        </w:rPr>
        <w:t xml:space="preserve"> </w:t>
      </w:r>
      <w:r>
        <w:rPr>
          <w:rFonts w:ascii="SimSun" w:hAnsi="SimSun" w:eastAsia="SimSun" w:cs="SimSun"/>
          <w:sz w:val="20"/>
          <w:szCs w:val="20"/>
          <w:spacing w:val="9"/>
        </w:rPr>
        <w:t>的专科知识以及量表使用经验等要求较高。他评量表方式</w:t>
      </w:r>
      <w:r>
        <w:rPr>
          <w:rFonts w:ascii="SimSun" w:hAnsi="SimSun" w:eastAsia="SimSun" w:cs="SimSun"/>
          <w:sz w:val="20"/>
          <w:szCs w:val="20"/>
          <w:spacing w:val="8"/>
        </w:rPr>
        <w:t>在情绪和外显行为定量评估中广泛应用，</w:t>
      </w:r>
      <w:r>
        <w:rPr>
          <w:rFonts w:ascii="SimSun" w:hAnsi="SimSun" w:eastAsia="SimSun" w:cs="SimSun"/>
          <w:sz w:val="20"/>
          <w:szCs w:val="20"/>
        </w:rPr>
        <w:t xml:space="preserve"> </w:t>
      </w:r>
      <w:r>
        <w:rPr>
          <w:rFonts w:ascii="SimSun" w:hAnsi="SimSun" w:eastAsia="SimSun" w:cs="SimSun"/>
          <w:sz w:val="20"/>
          <w:szCs w:val="20"/>
          <w:spacing w:val="3"/>
        </w:rPr>
        <w:t>这里以汉密尔顿抑郁量表为例加以介绍：</w:t>
      </w:r>
    </w:p>
    <w:p>
      <w:pPr>
        <w:ind w:left="19" w:right="1091" w:firstLine="430"/>
        <w:spacing w:before="68" w:line="284" w:lineRule="auto"/>
        <w:rPr>
          <w:rFonts w:ascii="SimSun" w:hAnsi="SimSun" w:eastAsia="SimSun" w:cs="SimSun"/>
          <w:sz w:val="20"/>
          <w:szCs w:val="20"/>
        </w:rPr>
      </w:pPr>
      <w:r>
        <w:rPr>
          <w:rFonts w:ascii="SimSun" w:hAnsi="SimSun" w:eastAsia="SimSun" w:cs="SimSun"/>
          <w:sz w:val="20"/>
          <w:szCs w:val="20"/>
          <w:spacing w:val="-6"/>
        </w:rPr>
        <w:t>汉密尔顿抑郁量表(Hamilton</w:t>
      </w:r>
      <w:r>
        <w:rPr>
          <w:rFonts w:ascii="SimSun" w:hAnsi="SimSun" w:eastAsia="SimSun" w:cs="SimSun"/>
          <w:sz w:val="20"/>
          <w:szCs w:val="20"/>
          <w:spacing w:val="-2"/>
        </w:rPr>
        <w:t xml:space="preserve"> </w:t>
      </w:r>
      <w:r>
        <w:rPr>
          <w:rFonts w:ascii="SimSun" w:hAnsi="SimSun" w:eastAsia="SimSun" w:cs="SimSun"/>
          <w:sz w:val="20"/>
          <w:szCs w:val="20"/>
          <w:spacing w:val="-6"/>
        </w:rPr>
        <w:t>Depression</w:t>
      </w:r>
      <w:r>
        <w:rPr>
          <w:rFonts w:ascii="SimSun" w:hAnsi="SimSun" w:eastAsia="SimSun" w:cs="SimSun"/>
          <w:sz w:val="20"/>
          <w:szCs w:val="20"/>
          <w:spacing w:val="1"/>
        </w:rPr>
        <w:t xml:space="preserve"> </w:t>
      </w:r>
      <w:r>
        <w:rPr>
          <w:rFonts w:ascii="SimSun" w:hAnsi="SimSun" w:eastAsia="SimSun" w:cs="SimSun"/>
          <w:sz w:val="20"/>
          <w:szCs w:val="20"/>
          <w:spacing w:val="-6"/>
        </w:rPr>
        <w:t>Scale,HAMD)由</w:t>
      </w:r>
      <w:r>
        <w:rPr>
          <w:rFonts w:ascii="SimSun" w:hAnsi="SimSun" w:eastAsia="SimSun" w:cs="SimSun"/>
          <w:sz w:val="20"/>
          <w:szCs w:val="20"/>
          <w:spacing w:val="-38"/>
        </w:rPr>
        <w:t xml:space="preserve"> </w:t>
      </w:r>
      <w:r>
        <w:rPr>
          <w:rFonts w:ascii="SimSun" w:hAnsi="SimSun" w:eastAsia="SimSun" w:cs="SimSun"/>
          <w:sz w:val="20"/>
          <w:szCs w:val="20"/>
          <w:spacing w:val="-6"/>
        </w:rPr>
        <w:t>Hamilton于1960年编制，是临床上评定抑郁</w:t>
      </w:r>
      <w:r>
        <w:rPr>
          <w:rFonts w:ascii="SimSun" w:hAnsi="SimSun" w:eastAsia="SimSun" w:cs="SimSun"/>
          <w:sz w:val="20"/>
          <w:szCs w:val="20"/>
        </w:rPr>
        <w:t xml:space="preserve"> </w:t>
      </w:r>
      <w:r>
        <w:rPr>
          <w:rFonts w:ascii="SimSun" w:hAnsi="SimSun" w:eastAsia="SimSun" w:cs="SimSun"/>
          <w:sz w:val="20"/>
          <w:szCs w:val="20"/>
          <w:spacing w:val="5"/>
        </w:rPr>
        <w:t>状态时应用得最普遍的量表。本量表有17项、21项和24项等3种版本。利用</w:t>
      </w:r>
      <w:r>
        <w:rPr>
          <w:rFonts w:ascii="SimSun" w:hAnsi="SimSun" w:eastAsia="SimSun" w:cs="SimSun"/>
          <w:sz w:val="20"/>
          <w:szCs w:val="20"/>
        </w:rPr>
        <w:t>HAMD</w:t>
      </w:r>
      <w:r>
        <w:rPr>
          <w:rFonts w:ascii="SimSun" w:hAnsi="SimSun" w:eastAsia="SimSun" w:cs="SimSun"/>
          <w:sz w:val="20"/>
          <w:szCs w:val="20"/>
          <w:spacing w:val="83"/>
        </w:rPr>
        <w:t xml:space="preserve"> </w:t>
      </w:r>
      <w:r>
        <w:rPr>
          <w:rFonts w:ascii="SimSun" w:hAnsi="SimSun" w:eastAsia="SimSun" w:cs="SimSun"/>
          <w:sz w:val="20"/>
          <w:szCs w:val="20"/>
          <w:spacing w:val="5"/>
        </w:rPr>
        <w:t>作一次评定大约</w:t>
      </w:r>
      <w:r>
        <w:rPr>
          <w:rFonts w:ascii="SimSun" w:hAnsi="SimSun" w:eastAsia="SimSun" w:cs="SimSun"/>
          <w:sz w:val="20"/>
          <w:szCs w:val="20"/>
          <w:spacing w:val="4"/>
        </w:rPr>
        <w:t>需</w:t>
      </w:r>
      <w:r>
        <w:rPr>
          <w:rFonts w:ascii="SimSun" w:hAnsi="SimSun" w:eastAsia="SimSun" w:cs="SimSun"/>
          <w:sz w:val="20"/>
          <w:szCs w:val="20"/>
        </w:rPr>
        <w:t xml:space="preserve"> </w:t>
      </w:r>
      <w:r>
        <w:rPr>
          <w:rFonts w:ascii="SimSun" w:hAnsi="SimSun" w:eastAsia="SimSun" w:cs="SimSun"/>
          <w:sz w:val="20"/>
          <w:szCs w:val="20"/>
          <w:spacing w:val="-7"/>
        </w:rPr>
        <w:t>15~20分钟。这主要取决于病人的病情严重程度及其合作情况，如病人伴有严重阻滞时所需时间将更长。</w:t>
      </w:r>
    </w:p>
    <w:p>
      <w:pPr>
        <w:ind w:left="19" w:right="1100" w:firstLine="430"/>
        <w:spacing w:before="80" w:line="283" w:lineRule="auto"/>
        <w:rPr>
          <w:rFonts w:ascii="SimSun" w:hAnsi="SimSun" w:eastAsia="SimSun" w:cs="SimSun"/>
          <w:sz w:val="20"/>
          <w:szCs w:val="20"/>
        </w:rPr>
      </w:pPr>
      <w:r>
        <w:rPr>
          <w:rFonts w:ascii="SimSun" w:hAnsi="SimSun" w:eastAsia="SimSun" w:cs="SimSun"/>
          <w:sz w:val="20"/>
          <w:szCs w:val="20"/>
          <w:spacing w:val="7"/>
        </w:rPr>
        <w:t>1.</w:t>
      </w:r>
      <w:r>
        <w:rPr>
          <w:rFonts w:ascii="SimSun" w:hAnsi="SimSun" w:eastAsia="SimSun" w:cs="SimSun"/>
          <w:sz w:val="20"/>
          <w:szCs w:val="20"/>
          <w:spacing w:val="-25"/>
        </w:rPr>
        <w:t xml:space="preserve"> </w:t>
      </w:r>
      <w:r>
        <w:rPr>
          <w:rFonts w:ascii="SimSun" w:hAnsi="SimSun" w:eastAsia="SimSun" w:cs="SimSun"/>
          <w:sz w:val="20"/>
          <w:szCs w:val="20"/>
          <w:spacing w:val="7"/>
        </w:rPr>
        <w:t>项目和评分标准</w:t>
      </w:r>
      <w:r>
        <w:rPr>
          <w:rFonts w:ascii="SimSun" w:hAnsi="SimSun" w:eastAsia="SimSun" w:cs="SimSun"/>
          <w:sz w:val="20"/>
          <w:szCs w:val="20"/>
          <w:spacing w:val="81"/>
        </w:rPr>
        <w:t xml:space="preserve"> </w:t>
      </w:r>
      <w:r>
        <w:rPr>
          <w:rFonts w:ascii="SimSun" w:hAnsi="SimSun" w:eastAsia="SimSun" w:cs="SimSun"/>
          <w:sz w:val="20"/>
          <w:szCs w:val="20"/>
        </w:rPr>
        <w:t>HAMD</w:t>
      </w:r>
      <w:r>
        <w:rPr>
          <w:rFonts w:ascii="SimSun" w:hAnsi="SimSun" w:eastAsia="SimSun" w:cs="SimSun"/>
          <w:sz w:val="20"/>
          <w:szCs w:val="20"/>
          <w:spacing w:val="11"/>
        </w:rPr>
        <w:t xml:space="preserve">  </w:t>
      </w:r>
      <w:r>
        <w:rPr>
          <w:rFonts w:ascii="SimSun" w:hAnsi="SimSun" w:eastAsia="SimSun" w:cs="SimSun"/>
          <w:sz w:val="20"/>
          <w:szCs w:val="20"/>
          <w:spacing w:val="7"/>
        </w:rPr>
        <w:t>大部分项目采用0～4分的5级评分法，各级的标准为：0分为无，1</w:t>
      </w:r>
      <w:r>
        <w:rPr>
          <w:rFonts w:ascii="SimSun" w:hAnsi="SimSun" w:eastAsia="SimSun" w:cs="SimSun"/>
          <w:sz w:val="20"/>
          <w:szCs w:val="20"/>
          <w:spacing w:val="1"/>
        </w:rPr>
        <w:t xml:space="preserve"> </w:t>
      </w:r>
      <w:r>
        <w:rPr>
          <w:rFonts w:ascii="SimSun" w:hAnsi="SimSun" w:eastAsia="SimSun" w:cs="SimSun"/>
          <w:sz w:val="20"/>
          <w:szCs w:val="20"/>
          <w:spacing w:val="7"/>
        </w:rPr>
        <w:t>分为轻度，2分为中度，3分为重度，4分为很重。</w:t>
      </w:r>
      <w:r>
        <w:rPr>
          <w:rFonts w:ascii="SimSun" w:hAnsi="SimSun" w:eastAsia="SimSun" w:cs="SimSun"/>
          <w:sz w:val="20"/>
          <w:szCs w:val="20"/>
          <w:spacing w:val="6"/>
        </w:rPr>
        <w:t>少数项目采用0～2分的3级评分法，其分级的标准</w:t>
      </w:r>
      <w:r>
        <w:rPr>
          <w:rFonts w:ascii="SimSun" w:hAnsi="SimSun" w:eastAsia="SimSun" w:cs="SimSun"/>
          <w:sz w:val="20"/>
          <w:szCs w:val="20"/>
        </w:rPr>
        <w:t xml:space="preserve"> </w:t>
      </w:r>
      <w:r>
        <w:rPr>
          <w:rFonts w:ascii="SimSun" w:hAnsi="SimSun" w:eastAsia="SimSun" w:cs="SimSun"/>
          <w:sz w:val="20"/>
          <w:szCs w:val="20"/>
          <w:spacing w:val="-5"/>
        </w:rPr>
        <w:t>为：0分为无，1分为轻～中度，2分为重度。</w:t>
      </w:r>
    </w:p>
    <w:p>
      <w:pPr>
        <w:ind w:left="450"/>
        <w:spacing w:before="91" w:line="221" w:lineRule="auto"/>
        <w:rPr>
          <w:rFonts w:ascii="SimHei" w:hAnsi="SimHei" w:eastAsia="SimHei" w:cs="SimHei"/>
          <w:sz w:val="20"/>
          <w:szCs w:val="20"/>
        </w:rPr>
      </w:pPr>
      <w:r>
        <w:rPr>
          <w:rFonts w:ascii="SimHei" w:hAnsi="SimHei" w:eastAsia="SimHei" w:cs="SimHei"/>
          <w:sz w:val="20"/>
          <w:szCs w:val="20"/>
          <w:spacing w:val="5"/>
        </w:rPr>
        <w:t>2.</w:t>
      </w:r>
      <w:r>
        <w:rPr>
          <w:rFonts w:ascii="SimHei" w:hAnsi="SimHei" w:eastAsia="SimHei" w:cs="SimHei"/>
          <w:sz w:val="20"/>
          <w:szCs w:val="20"/>
          <w:spacing w:val="-24"/>
        </w:rPr>
        <w:t xml:space="preserve"> </w:t>
      </w:r>
      <w:r>
        <w:rPr>
          <w:rFonts w:ascii="SimHei" w:hAnsi="SimHei" w:eastAsia="SimHei" w:cs="SimHei"/>
          <w:sz w:val="20"/>
          <w:szCs w:val="20"/>
          <w:spacing w:val="5"/>
        </w:rPr>
        <w:t>评定注意事项</w:t>
      </w:r>
      <w:r>
        <w:rPr>
          <w:rFonts w:ascii="SimHei" w:hAnsi="SimHei" w:eastAsia="SimHei" w:cs="SimHei"/>
          <w:sz w:val="20"/>
          <w:szCs w:val="20"/>
          <w:spacing w:val="77"/>
        </w:rPr>
        <w:t xml:space="preserve"> </w:t>
      </w:r>
      <w:r>
        <w:rPr>
          <w:rFonts w:ascii="SimHei" w:hAnsi="SimHei" w:eastAsia="SimHei" w:cs="SimHei"/>
          <w:sz w:val="20"/>
          <w:szCs w:val="20"/>
          <w:spacing w:val="5"/>
        </w:rPr>
        <w:t>包括以下内容。</w:t>
      </w:r>
    </w:p>
    <w:p>
      <w:pPr>
        <w:ind w:left="450"/>
        <w:spacing w:before="83" w:line="219" w:lineRule="auto"/>
        <w:rPr>
          <w:rFonts w:ascii="SimSun" w:hAnsi="SimSun" w:eastAsia="SimSun" w:cs="SimSun"/>
          <w:sz w:val="20"/>
          <w:szCs w:val="20"/>
        </w:rPr>
      </w:pPr>
      <w:r>
        <w:rPr>
          <w:rFonts w:ascii="SimSun" w:hAnsi="SimSun" w:eastAsia="SimSun" w:cs="SimSun"/>
          <w:sz w:val="20"/>
          <w:szCs w:val="20"/>
          <w:spacing w:val="7"/>
        </w:rPr>
        <w:t>(1)适用于具有抑郁症状的成年病人。</w:t>
      </w:r>
    </w:p>
    <w:p>
      <w:pPr>
        <w:ind w:left="450"/>
        <w:spacing w:before="92" w:line="219" w:lineRule="auto"/>
        <w:rPr>
          <w:rFonts w:ascii="SimSun" w:hAnsi="SimSun" w:eastAsia="SimSun" w:cs="SimSun"/>
          <w:sz w:val="20"/>
          <w:szCs w:val="20"/>
        </w:rPr>
      </w:pPr>
      <w:r>
        <w:rPr>
          <w:rFonts w:ascii="SimSun" w:hAnsi="SimSun" w:eastAsia="SimSun" w:cs="SimSun"/>
          <w:sz w:val="20"/>
          <w:szCs w:val="20"/>
          <w:spacing w:val="9"/>
        </w:rPr>
        <w:t>(2)应由经过培训的两名评定者对病人进行</w:t>
      </w:r>
      <w:r>
        <w:rPr>
          <w:rFonts w:ascii="SimSun" w:hAnsi="SimSun" w:eastAsia="SimSun" w:cs="SimSun"/>
          <w:sz w:val="20"/>
          <w:szCs w:val="20"/>
        </w:rPr>
        <w:t>HAMD</w:t>
      </w:r>
      <w:r>
        <w:rPr>
          <w:rFonts w:ascii="SimSun" w:hAnsi="SimSun" w:eastAsia="SimSun" w:cs="SimSun"/>
          <w:sz w:val="20"/>
          <w:szCs w:val="20"/>
          <w:spacing w:val="16"/>
        </w:rPr>
        <w:t xml:space="preserve">  </w:t>
      </w:r>
      <w:r>
        <w:rPr>
          <w:rFonts w:ascii="SimSun" w:hAnsi="SimSun" w:eastAsia="SimSun" w:cs="SimSun"/>
          <w:sz w:val="20"/>
          <w:szCs w:val="20"/>
          <w:spacing w:val="9"/>
        </w:rPr>
        <w:t>联合检查。</w:t>
      </w:r>
    </w:p>
    <w:p>
      <w:pPr>
        <w:ind w:left="450"/>
        <w:spacing w:before="92" w:line="219" w:lineRule="auto"/>
        <w:rPr>
          <w:rFonts w:ascii="SimSun" w:hAnsi="SimSun" w:eastAsia="SimSun" w:cs="SimSun"/>
          <w:sz w:val="20"/>
          <w:szCs w:val="20"/>
        </w:rPr>
      </w:pPr>
      <w:r>
        <w:rPr>
          <w:rFonts w:ascii="SimSun" w:hAnsi="SimSun" w:eastAsia="SimSun" w:cs="SimSun"/>
          <w:sz w:val="20"/>
          <w:szCs w:val="20"/>
          <w:spacing w:val="4"/>
        </w:rPr>
        <w:t>(3)一般采用交谈与观察的方式。检查结束后，两名评定者分别独立评分。</w:t>
      </w:r>
    </w:p>
    <w:p>
      <w:pPr>
        <w:ind w:left="19" w:right="1112" w:firstLine="430"/>
        <w:spacing w:before="93" w:line="262" w:lineRule="auto"/>
        <w:rPr>
          <w:rFonts w:ascii="SimSun" w:hAnsi="SimSun" w:eastAsia="SimSun" w:cs="SimSun"/>
          <w:sz w:val="20"/>
          <w:szCs w:val="20"/>
        </w:rPr>
      </w:pPr>
      <w:r>
        <w:rPr>
          <w:rFonts w:ascii="SimSun" w:hAnsi="SimSun" w:eastAsia="SimSun" w:cs="SimSun"/>
          <w:sz w:val="20"/>
          <w:szCs w:val="20"/>
          <w:spacing w:val="-1"/>
        </w:rPr>
        <w:t>(4)评定的时间范围：入组时，评定当时或入组前一周的情况；治疗后2～6周，以同样方式，对入</w:t>
      </w:r>
      <w:r>
        <w:rPr>
          <w:rFonts w:ascii="SimSun" w:hAnsi="SimSun" w:eastAsia="SimSun" w:cs="SimSun"/>
          <w:sz w:val="20"/>
          <w:szCs w:val="20"/>
          <w:spacing w:val="1"/>
        </w:rPr>
        <w:t xml:space="preserve"> </w:t>
      </w:r>
      <w:r>
        <w:rPr>
          <w:rFonts w:ascii="SimSun" w:hAnsi="SimSun" w:eastAsia="SimSun" w:cs="SimSun"/>
          <w:sz w:val="20"/>
          <w:szCs w:val="20"/>
        </w:rPr>
        <w:t>组病人再次评定，比较治疗前后症状和病情的变化</w:t>
      </w:r>
      <w:r>
        <w:rPr>
          <w:rFonts w:ascii="SimSun" w:hAnsi="SimSun" w:eastAsia="SimSun" w:cs="SimSun"/>
          <w:sz w:val="20"/>
          <w:szCs w:val="20"/>
          <w:spacing w:val="-1"/>
        </w:rPr>
        <w:t>。</w:t>
      </w:r>
    </w:p>
    <w:p>
      <w:pPr>
        <w:ind w:left="19" w:right="1122" w:firstLine="430"/>
        <w:spacing w:before="93" w:line="262" w:lineRule="auto"/>
        <w:rPr>
          <w:rFonts w:ascii="SimSun" w:hAnsi="SimSun" w:eastAsia="SimSun" w:cs="SimSun"/>
          <w:sz w:val="20"/>
          <w:szCs w:val="20"/>
        </w:rPr>
      </w:pPr>
      <w:r>
        <w:rPr>
          <w:rFonts w:ascii="SimSun" w:hAnsi="SimSun" w:eastAsia="SimSun" w:cs="SimSun"/>
          <w:sz w:val="20"/>
          <w:szCs w:val="20"/>
          <w:spacing w:val="5"/>
        </w:rPr>
        <w:t>(5)</w:t>
      </w:r>
      <w:r>
        <w:rPr>
          <w:rFonts w:ascii="SimSun" w:hAnsi="SimSun" w:eastAsia="SimSun" w:cs="SimSun"/>
          <w:sz w:val="20"/>
          <w:szCs w:val="20"/>
        </w:rPr>
        <w:t>HAMD</w:t>
      </w:r>
      <w:r>
        <w:rPr>
          <w:rFonts w:ascii="SimSun" w:hAnsi="SimSun" w:eastAsia="SimSun" w:cs="SimSun"/>
          <w:sz w:val="20"/>
          <w:szCs w:val="20"/>
          <w:spacing w:val="17"/>
        </w:rPr>
        <w:t xml:space="preserve">   </w:t>
      </w:r>
      <w:r>
        <w:rPr>
          <w:rFonts w:ascii="SimSun" w:hAnsi="SimSun" w:eastAsia="SimSun" w:cs="SimSun"/>
          <w:sz w:val="20"/>
          <w:szCs w:val="20"/>
          <w:spacing w:val="5"/>
        </w:rPr>
        <w:t>中，有的项目依据对病人的观察进行评定；有的项目则根据病人自己的口头叙述评</w:t>
      </w:r>
      <w:r>
        <w:rPr>
          <w:rFonts w:ascii="SimSun" w:hAnsi="SimSun" w:eastAsia="SimSun" w:cs="SimSun"/>
          <w:sz w:val="20"/>
          <w:szCs w:val="20"/>
        </w:rPr>
        <w:t xml:space="preserve"> </w:t>
      </w:r>
      <w:r>
        <w:rPr>
          <w:rFonts w:ascii="SimSun" w:hAnsi="SimSun" w:eastAsia="SimSun" w:cs="SimSun"/>
          <w:sz w:val="20"/>
          <w:szCs w:val="20"/>
          <w:spacing w:val="-1"/>
        </w:rPr>
        <w:t>分；尚需向病人家属或病房工作人员收集资料。</w:t>
      </w:r>
    </w:p>
    <w:p>
      <w:pPr>
        <w:ind w:left="19" w:right="1076" w:firstLine="430"/>
        <w:spacing w:before="103" w:line="265" w:lineRule="auto"/>
        <w:rPr>
          <w:rFonts w:ascii="SimSun" w:hAnsi="SimSun" w:eastAsia="SimSun" w:cs="SimSun"/>
          <w:sz w:val="20"/>
          <w:szCs w:val="20"/>
        </w:rPr>
      </w:pPr>
      <w:r>
        <w:rPr>
          <w:rFonts w:ascii="SimSun" w:hAnsi="SimSun" w:eastAsia="SimSun" w:cs="SimSun"/>
          <w:sz w:val="20"/>
          <w:szCs w:val="20"/>
          <w:spacing w:val="6"/>
        </w:rPr>
        <w:t>3.</w:t>
      </w:r>
      <w:r>
        <w:rPr>
          <w:rFonts w:ascii="SimSun" w:hAnsi="SimSun" w:eastAsia="SimSun" w:cs="SimSun"/>
          <w:sz w:val="20"/>
          <w:szCs w:val="20"/>
          <w:spacing w:val="-29"/>
        </w:rPr>
        <w:t xml:space="preserve"> </w:t>
      </w:r>
      <w:r>
        <w:rPr>
          <w:rFonts w:ascii="SimSun" w:hAnsi="SimSun" w:eastAsia="SimSun" w:cs="SimSun"/>
          <w:sz w:val="20"/>
          <w:szCs w:val="20"/>
          <w:spacing w:val="6"/>
        </w:rPr>
        <w:t>结果分析</w:t>
      </w:r>
      <w:r>
        <w:rPr>
          <w:rFonts w:ascii="SimSun" w:hAnsi="SimSun" w:eastAsia="SimSun" w:cs="SimSun"/>
          <w:sz w:val="20"/>
          <w:szCs w:val="20"/>
          <w:spacing w:val="91"/>
        </w:rPr>
        <w:t xml:space="preserve"> </w:t>
      </w:r>
      <w:r>
        <w:rPr>
          <w:rFonts w:ascii="SimSun" w:hAnsi="SimSun" w:eastAsia="SimSun" w:cs="SimSun"/>
          <w:sz w:val="20"/>
          <w:szCs w:val="20"/>
          <w:spacing w:val="6"/>
        </w:rPr>
        <w:t>总分：能较好地反映病情严重程度的指标，</w:t>
      </w:r>
      <w:r>
        <w:rPr>
          <w:rFonts w:ascii="SimSun" w:hAnsi="SimSun" w:eastAsia="SimSun" w:cs="SimSun"/>
          <w:sz w:val="20"/>
          <w:szCs w:val="20"/>
          <w:spacing w:val="5"/>
        </w:rPr>
        <w:t>病情越轻总分越低，病情愈重总分愈</w:t>
      </w:r>
      <w:r>
        <w:rPr>
          <w:rFonts w:ascii="SimSun" w:hAnsi="SimSun" w:eastAsia="SimSun" w:cs="SimSun"/>
          <w:sz w:val="20"/>
          <w:szCs w:val="20"/>
        </w:rPr>
        <w:t xml:space="preserve"> </w:t>
      </w:r>
      <w:r>
        <w:rPr>
          <w:rFonts w:ascii="SimSun" w:hAnsi="SimSun" w:eastAsia="SimSun" w:cs="SimSun"/>
          <w:sz w:val="20"/>
          <w:szCs w:val="20"/>
          <w:spacing w:val="5"/>
        </w:rPr>
        <w:t>高。而且治疗前后总分的变化情况可用来评估病人病情的变化情况。</w:t>
      </w:r>
    </w:p>
    <w:p>
      <w:pPr>
        <w:ind w:left="19" w:right="1097" w:firstLine="430"/>
        <w:spacing w:before="73" w:line="272" w:lineRule="auto"/>
        <w:rPr>
          <w:rFonts w:ascii="SimSun" w:hAnsi="SimSun" w:eastAsia="SimSun" w:cs="SimSun"/>
          <w:sz w:val="20"/>
          <w:szCs w:val="20"/>
        </w:rPr>
      </w:pPr>
      <w:r>
        <w:rPr>
          <w:rFonts w:ascii="SimSun" w:hAnsi="SimSun" w:eastAsia="SimSun" w:cs="SimSun"/>
          <w:sz w:val="20"/>
          <w:szCs w:val="20"/>
          <w:spacing w:val="6"/>
        </w:rPr>
        <w:t>按照</w:t>
      </w:r>
      <w:r>
        <w:rPr>
          <w:rFonts w:ascii="SimSun" w:hAnsi="SimSun" w:eastAsia="SimSun" w:cs="SimSun"/>
          <w:sz w:val="20"/>
          <w:szCs w:val="20"/>
        </w:rPr>
        <w:t>Davis</w:t>
      </w:r>
      <w:r>
        <w:rPr>
          <w:rFonts w:ascii="SimSun" w:hAnsi="SimSun" w:eastAsia="SimSun" w:cs="SimSun"/>
          <w:sz w:val="20"/>
          <w:szCs w:val="20"/>
          <w:spacing w:val="3"/>
        </w:rPr>
        <w:t xml:space="preserve"> </w:t>
      </w:r>
      <w:r>
        <w:rPr>
          <w:rFonts w:ascii="SimSun" w:hAnsi="SimSun" w:eastAsia="SimSun" w:cs="SimSun"/>
          <w:sz w:val="20"/>
          <w:szCs w:val="20"/>
        </w:rPr>
        <w:t>JM</w:t>
      </w:r>
      <w:r>
        <w:rPr>
          <w:rFonts w:ascii="SimSun" w:hAnsi="SimSun" w:eastAsia="SimSun" w:cs="SimSun"/>
          <w:sz w:val="20"/>
          <w:szCs w:val="20"/>
          <w:spacing w:val="-52"/>
        </w:rPr>
        <w:t xml:space="preserve"> </w:t>
      </w:r>
      <w:r>
        <w:rPr>
          <w:rFonts w:ascii="SimSun" w:hAnsi="SimSun" w:eastAsia="SimSun" w:cs="SimSun"/>
          <w:sz w:val="20"/>
          <w:szCs w:val="20"/>
          <w:spacing w:val="6"/>
        </w:rPr>
        <w:t>的划界分，总分超过35分，可能为严重抑郁；超过</w:t>
      </w:r>
      <w:r>
        <w:rPr>
          <w:rFonts w:ascii="SimSun" w:hAnsi="SimSun" w:eastAsia="SimSun" w:cs="SimSun"/>
          <w:sz w:val="20"/>
          <w:szCs w:val="20"/>
          <w:spacing w:val="5"/>
        </w:rPr>
        <w:t>20分，可能是轻或中等度的抑</w:t>
      </w:r>
      <w:r>
        <w:rPr>
          <w:rFonts w:ascii="SimSun" w:hAnsi="SimSun" w:eastAsia="SimSun" w:cs="SimSun"/>
          <w:sz w:val="20"/>
          <w:szCs w:val="20"/>
        </w:rPr>
        <w:t xml:space="preserve"> </w:t>
      </w:r>
      <w:r>
        <w:rPr>
          <w:rFonts w:ascii="SimSun" w:hAnsi="SimSun" w:eastAsia="SimSun" w:cs="SimSun"/>
          <w:sz w:val="20"/>
          <w:szCs w:val="20"/>
        </w:rPr>
        <w:t>郁；如小于8分，病人就没有抑郁症状。</w:t>
      </w:r>
      <w:r>
        <w:rPr>
          <w:rFonts w:ascii="SimSun" w:hAnsi="SimSun" w:eastAsia="SimSun" w:cs="SimSun"/>
          <w:sz w:val="20"/>
          <w:szCs w:val="20"/>
          <w:spacing w:val="42"/>
        </w:rPr>
        <w:t xml:space="preserve"> </w:t>
      </w:r>
      <w:r>
        <w:rPr>
          <w:rFonts w:ascii="SimSun" w:hAnsi="SimSun" w:eastAsia="SimSun" w:cs="SimSun"/>
          <w:sz w:val="20"/>
          <w:szCs w:val="20"/>
        </w:rPr>
        <w:t>一般的划界分，HAMD1</w:t>
      </w:r>
      <w:r>
        <w:rPr>
          <w:rFonts w:ascii="SimSun" w:hAnsi="SimSun" w:eastAsia="SimSun" w:cs="SimSun"/>
          <w:sz w:val="20"/>
          <w:szCs w:val="20"/>
          <w:spacing w:val="-1"/>
        </w:rPr>
        <w:t>7</w:t>
      </w:r>
      <w:r>
        <w:rPr>
          <w:rFonts w:ascii="SimSun" w:hAnsi="SimSun" w:eastAsia="SimSun" w:cs="SimSun"/>
          <w:sz w:val="20"/>
          <w:szCs w:val="20"/>
          <w:spacing w:val="41"/>
        </w:rPr>
        <w:t xml:space="preserve">  </w:t>
      </w:r>
      <w:r>
        <w:rPr>
          <w:rFonts w:ascii="SimSun" w:hAnsi="SimSun" w:eastAsia="SimSun" w:cs="SimSun"/>
          <w:sz w:val="20"/>
          <w:szCs w:val="20"/>
          <w:spacing w:val="-1"/>
        </w:rPr>
        <w:t>项分别为24分、17分和7分。</w:t>
      </w:r>
    </w:p>
    <w:p>
      <w:pPr>
        <w:ind w:left="19" w:right="1095" w:firstLine="410"/>
        <w:spacing w:before="80" w:line="277" w:lineRule="auto"/>
        <w:rPr>
          <w:rFonts w:ascii="SimSun" w:hAnsi="SimSun" w:eastAsia="SimSun" w:cs="SimSun"/>
          <w:sz w:val="20"/>
          <w:szCs w:val="20"/>
        </w:rPr>
      </w:pPr>
      <w:r>
        <w:rPr>
          <w:rFonts w:ascii="SimSun" w:hAnsi="SimSun" w:eastAsia="SimSun" w:cs="SimSun"/>
          <w:sz w:val="20"/>
          <w:szCs w:val="20"/>
          <w:spacing w:val="-5"/>
        </w:rPr>
        <w:t>4.</w:t>
      </w:r>
      <w:r>
        <w:rPr>
          <w:rFonts w:ascii="SimSun" w:hAnsi="SimSun" w:eastAsia="SimSun" w:cs="SimSun"/>
          <w:sz w:val="20"/>
          <w:szCs w:val="20"/>
          <w:spacing w:val="-2"/>
        </w:rPr>
        <w:t xml:space="preserve"> </w:t>
      </w:r>
      <w:r>
        <w:rPr>
          <w:rFonts w:ascii="SimSun" w:hAnsi="SimSun" w:eastAsia="SimSun" w:cs="SimSun"/>
          <w:sz w:val="20"/>
          <w:szCs w:val="20"/>
          <w:spacing w:val="-5"/>
        </w:rPr>
        <w:t>应用评价</w:t>
      </w:r>
      <w:r>
        <w:rPr>
          <w:rFonts w:ascii="SimSun" w:hAnsi="SimSun" w:eastAsia="SimSun" w:cs="SimSun"/>
          <w:sz w:val="20"/>
          <w:szCs w:val="20"/>
          <w:spacing w:val="1"/>
        </w:rPr>
        <w:t xml:space="preserve">  </w:t>
      </w:r>
      <w:r>
        <w:rPr>
          <w:rFonts w:ascii="SimSun" w:hAnsi="SimSun" w:eastAsia="SimSun" w:cs="SimSun"/>
          <w:sz w:val="20"/>
          <w:szCs w:val="20"/>
          <w:spacing w:val="-5"/>
        </w:rPr>
        <w:t>HAMD</w:t>
      </w:r>
      <w:r>
        <w:rPr>
          <w:rFonts w:ascii="SimSun" w:hAnsi="SimSun" w:eastAsia="SimSun" w:cs="SimSun"/>
          <w:sz w:val="20"/>
          <w:szCs w:val="20"/>
          <w:spacing w:val="6"/>
        </w:rPr>
        <w:t xml:space="preserve">  </w:t>
      </w:r>
      <w:r>
        <w:rPr>
          <w:rFonts w:ascii="SimSun" w:hAnsi="SimSun" w:eastAsia="SimSun" w:cs="SimSun"/>
          <w:sz w:val="20"/>
          <w:szCs w:val="20"/>
          <w:spacing w:val="-5"/>
        </w:rPr>
        <w:t>评定方法简便，标准明确，便于掌握，可用于抑郁症、躁郁症、神经症等多种</w:t>
      </w:r>
      <w:r>
        <w:rPr>
          <w:rFonts w:ascii="SimSun" w:hAnsi="SimSun" w:eastAsia="SimSun" w:cs="SimSun"/>
          <w:sz w:val="20"/>
          <w:szCs w:val="20"/>
          <w:spacing w:val="1"/>
        </w:rPr>
        <w:t xml:space="preserve"> </w:t>
      </w:r>
      <w:r>
        <w:rPr>
          <w:rFonts w:ascii="SimSun" w:hAnsi="SimSun" w:eastAsia="SimSun" w:cs="SimSun"/>
          <w:sz w:val="20"/>
          <w:szCs w:val="20"/>
          <w:spacing w:val="-1"/>
        </w:rPr>
        <w:t>疾病的抑郁症状之评定，尤其适用于抑郁症。</w:t>
      </w:r>
      <w:r>
        <w:rPr>
          <w:rFonts w:ascii="SimSun" w:hAnsi="SimSun" w:eastAsia="SimSun" w:cs="SimSun"/>
          <w:sz w:val="20"/>
          <w:szCs w:val="20"/>
        </w:rPr>
        <w:t xml:space="preserve"> </w:t>
      </w:r>
      <w:r>
        <w:rPr>
          <w:rFonts w:ascii="SimSun" w:hAnsi="SimSun" w:eastAsia="SimSun" w:cs="SimSun"/>
          <w:sz w:val="20"/>
          <w:szCs w:val="20"/>
          <w:spacing w:val="-1"/>
        </w:rPr>
        <w:t>HAMD</w:t>
      </w:r>
      <w:r>
        <w:rPr>
          <w:rFonts w:ascii="SimSun" w:hAnsi="SimSun" w:eastAsia="SimSun" w:cs="SimSun"/>
          <w:sz w:val="20"/>
          <w:szCs w:val="20"/>
          <w:spacing w:val="17"/>
        </w:rPr>
        <w:t xml:space="preserve">  </w:t>
      </w:r>
      <w:r>
        <w:rPr>
          <w:rFonts w:ascii="SimSun" w:hAnsi="SimSun" w:eastAsia="SimSun" w:cs="SimSun"/>
          <w:sz w:val="20"/>
          <w:szCs w:val="20"/>
          <w:spacing w:val="-1"/>
        </w:rPr>
        <w:t>在抑郁量表中，作为最标准者之一，如果要发展</w:t>
      </w:r>
      <w:r>
        <w:rPr>
          <w:rFonts w:ascii="SimSun" w:hAnsi="SimSun" w:eastAsia="SimSun" w:cs="SimSun"/>
          <w:sz w:val="20"/>
          <w:szCs w:val="20"/>
        </w:rPr>
        <w:t xml:space="preserve"> </w:t>
      </w:r>
      <w:r>
        <w:rPr>
          <w:rFonts w:ascii="SimSun" w:hAnsi="SimSun" w:eastAsia="SimSun" w:cs="SimSun"/>
          <w:sz w:val="20"/>
          <w:szCs w:val="20"/>
          <w:spacing w:val="2"/>
        </w:rPr>
        <w:t>新的抑郁量表，往往应以</w:t>
      </w:r>
      <w:r>
        <w:rPr>
          <w:rFonts w:ascii="SimSun" w:hAnsi="SimSun" w:eastAsia="SimSun" w:cs="SimSun"/>
          <w:sz w:val="20"/>
          <w:szCs w:val="20"/>
        </w:rPr>
        <w:t>HAMD</w:t>
      </w:r>
      <w:r>
        <w:rPr>
          <w:rFonts w:ascii="SimSun" w:hAnsi="SimSun" w:eastAsia="SimSun" w:cs="SimSun"/>
          <w:sz w:val="20"/>
          <w:szCs w:val="20"/>
          <w:spacing w:val="7"/>
        </w:rPr>
        <w:t xml:space="preserve">  </w:t>
      </w:r>
      <w:r>
        <w:rPr>
          <w:rFonts w:ascii="SimSun" w:hAnsi="SimSun" w:eastAsia="SimSun" w:cs="SimSun"/>
          <w:sz w:val="20"/>
          <w:szCs w:val="20"/>
          <w:spacing w:val="2"/>
        </w:rPr>
        <w:t>作平行效度检验的工具。</w:t>
      </w:r>
    </w:p>
    <w:p>
      <w:pPr>
        <w:ind w:left="2832"/>
        <w:spacing w:before="168" w:line="222" w:lineRule="auto"/>
        <w:rPr>
          <w:rFonts w:ascii="SimHei" w:hAnsi="SimHei" w:eastAsia="SimHei" w:cs="SimHei"/>
          <w:sz w:val="20"/>
          <w:szCs w:val="20"/>
        </w:rPr>
      </w:pPr>
      <w:r>
        <w:rPr>
          <w:rFonts w:ascii="SimHei" w:hAnsi="SimHei" w:eastAsia="SimHei" w:cs="SimHei"/>
          <w:sz w:val="20"/>
          <w:szCs w:val="20"/>
          <w:b/>
          <w:bCs/>
          <w:spacing w:val="-13"/>
        </w:rPr>
        <w:t>[附]</w:t>
      </w:r>
      <w:r>
        <w:rPr>
          <w:rFonts w:ascii="SimHei" w:hAnsi="SimHei" w:eastAsia="SimHei" w:cs="SimHei"/>
          <w:sz w:val="20"/>
          <w:szCs w:val="20"/>
          <w:spacing w:val="4"/>
        </w:rPr>
        <w:t xml:space="preserve">  </w:t>
      </w:r>
      <w:r>
        <w:rPr>
          <w:rFonts w:ascii="SimHei" w:hAnsi="SimHei" w:eastAsia="SimHei" w:cs="SimHei"/>
          <w:sz w:val="20"/>
          <w:szCs w:val="20"/>
          <w:b/>
          <w:bCs/>
          <w:spacing w:val="-13"/>
        </w:rPr>
        <w:t>HAMD</w:t>
      </w:r>
      <w:r>
        <w:rPr>
          <w:rFonts w:ascii="SimHei" w:hAnsi="SimHei" w:eastAsia="SimHei" w:cs="SimHei"/>
          <w:sz w:val="20"/>
          <w:szCs w:val="20"/>
          <w:spacing w:val="69"/>
        </w:rPr>
        <w:t xml:space="preserve"> </w:t>
      </w:r>
      <w:r>
        <w:rPr>
          <w:rFonts w:ascii="SimHei" w:hAnsi="SimHei" w:eastAsia="SimHei" w:cs="SimHei"/>
          <w:sz w:val="20"/>
          <w:szCs w:val="20"/>
          <w:b/>
          <w:bCs/>
          <w:spacing w:val="-13"/>
        </w:rPr>
        <w:t>条目及具体的评分标准举例</w:t>
      </w:r>
    </w:p>
    <w:p>
      <w:pPr>
        <w:ind w:firstLine="49"/>
        <w:spacing w:before="46" w:line="590" w:lineRule="exact"/>
        <w:textAlignment w:val="center"/>
        <w:rPr/>
      </w:pPr>
      <w:r>
        <w:pict>
          <v:group id="_x0000_s13" style="mso-position-vertical-relative:line;mso-position-horizontal-relative:char;width:445.05pt;height:29.55pt;" filled="false" stroked="false" coordsize="8900,590" coordorigin="0,0">
            <v:shape id="_x0000_s14" style="position:absolute;left:0;top:0;width:8900;height:590;" filled="false" stroked="false" type="#_x0000_t75">
              <v:imagedata o:title="" r:id="rId28"/>
            </v:shape>
            <v:shape id="_x0000_s15" style="position:absolute;left:-20;top:-20;width:8940;height:665;" filled="false" stroked="false" type="#_x0000_t202">
              <v:fill on="false"/>
              <v:stroke on="false"/>
              <v:path/>
              <v:imagedata o:title=""/>
              <o:lock v:ext="edit" aspectratio="false"/>
              <v:textbox inset="0mm,0mm,0mm,0mm">
                <w:txbxContent>
                  <w:p>
                    <w:pPr>
                      <w:ind w:left="89" w:right="149"/>
                      <w:spacing w:before="85" w:line="238" w:lineRule="auto"/>
                      <w:rPr>
                        <w:rFonts w:ascii="SimSun" w:hAnsi="SimSun" w:eastAsia="SimSun" w:cs="SimSun"/>
                        <w:sz w:val="20"/>
                        <w:szCs w:val="20"/>
                      </w:rPr>
                    </w:pPr>
                    <w:r>
                      <w:rPr>
                        <w:rFonts w:ascii="SimSun" w:hAnsi="SimSun" w:eastAsia="SimSun" w:cs="SimSun"/>
                        <w:sz w:val="20"/>
                        <w:szCs w:val="20"/>
                        <w:spacing w:val="-16"/>
                      </w:rPr>
                      <w:t>1.</w:t>
                    </w:r>
                    <w:r>
                      <w:rPr>
                        <w:rFonts w:ascii="SimSun" w:hAnsi="SimSun" w:eastAsia="SimSun" w:cs="SimSun"/>
                        <w:sz w:val="20"/>
                        <w:szCs w:val="20"/>
                        <w:spacing w:val="-33"/>
                      </w:rPr>
                      <w:t xml:space="preserve"> </w:t>
                    </w:r>
                    <w:r>
                      <w:rPr>
                        <w:rFonts w:ascii="SimSun" w:hAnsi="SimSun" w:eastAsia="SimSun" w:cs="SimSun"/>
                        <w:sz w:val="20"/>
                        <w:szCs w:val="20"/>
                        <w:spacing w:val="-16"/>
                      </w:rPr>
                      <w:t>抑郁情绪①只在问到时才诉述；②在访谈中自发地表达；③不用言语也可以从表情，姿势，声音或欲哭中</w:t>
                    </w:r>
                    <w:r>
                      <w:rPr>
                        <w:rFonts w:ascii="SimSun" w:hAnsi="SimSun" w:eastAsia="SimSun" w:cs="SimSun"/>
                        <w:sz w:val="20"/>
                        <w:szCs w:val="20"/>
                      </w:rPr>
                      <w:t xml:space="preserve"> </w:t>
                    </w:r>
                    <w:r>
                      <w:rPr>
                        <w:rFonts w:ascii="SimSun" w:hAnsi="SimSun" w:eastAsia="SimSun" w:cs="SimSun"/>
                        <w:sz w:val="20"/>
                        <w:szCs w:val="20"/>
                        <w:spacing w:val="-18"/>
                      </w:rPr>
                      <w:t>流露出这种情绪；④病人的自发言语和非语言表达(表情，动作)几乎完全表现为这种</w:t>
                    </w:r>
                    <w:r>
                      <w:rPr>
                        <w:rFonts w:ascii="SimSun" w:hAnsi="SimSun" w:eastAsia="SimSun" w:cs="SimSun"/>
                        <w:sz w:val="20"/>
                        <w:szCs w:val="20"/>
                        <w:spacing w:val="-19"/>
                      </w:rPr>
                      <w:t>情绪</w:t>
                    </w:r>
                  </w:p>
                </w:txbxContent>
              </v:textbox>
            </v:shape>
          </v:group>
        </w:pict>
      </w:r>
    </w:p>
    <w:p>
      <w:pPr>
        <w:ind w:left="119" w:right="1210"/>
        <w:spacing w:before="35" w:line="238" w:lineRule="auto"/>
        <w:rPr>
          <w:rFonts w:ascii="SimSun" w:hAnsi="SimSun" w:eastAsia="SimSun" w:cs="SimSun"/>
          <w:sz w:val="20"/>
          <w:szCs w:val="20"/>
        </w:rPr>
      </w:pPr>
      <w:r>
        <w:rPr>
          <w:rFonts w:ascii="SimSun" w:hAnsi="SimSun" w:eastAsia="SimSun" w:cs="SimSun"/>
          <w:sz w:val="20"/>
          <w:szCs w:val="20"/>
          <w:spacing w:val="-16"/>
        </w:rPr>
        <w:t>2.</w:t>
      </w:r>
      <w:r>
        <w:rPr>
          <w:rFonts w:ascii="SimSun" w:hAnsi="SimSun" w:eastAsia="SimSun" w:cs="SimSun"/>
          <w:sz w:val="20"/>
          <w:szCs w:val="20"/>
          <w:spacing w:val="-40"/>
        </w:rPr>
        <w:t xml:space="preserve"> </w:t>
      </w:r>
      <w:r>
        <w:rPr>
          <w:rFonts w:ascii="SimSun" w:hAnsi="SimSun" w:eastAsia="SimSun" w:cs="SimSun"/>
          <w:sz w:val="20"/>
          <w:szCs w:val="20"/>
          <w:spacing w:val="-16"/>
        </w:rPr>
        <w:t>有罪恶感①责备自己，感到自己已连累他人；②认为自己犯了罪，或反复思考以往的过失和错误；</w:t>
      </w:r>
      <w:r>
        <w:rPr>
          <w:rFonts w:ascii="SimSun" w:hAnsi="SimSun" w:eastAsia="SimSun" w:cs="SimSun"/>
          <w:sz w:val="20"/>
          <w:szCs w:val="20"/>
          <w:spacing w:val="-17"/>
        </w:rPr>
        <w:t>③认为</w:t>
      </w:r>
      <w:r>
        <w:rPr>
          <w:rFonts w:ascii="SimSun" w:hAnsi="SimSun" w:eastAsia="SimSun" w:cs="SimSun"/>
          <w:sz w:val="20"/>
          <w:szCs w:val="20"/>
        </w:rPr>
        <w:t xml:space="preserve"> </w:t>
      </w:r>
      <w:r>
        <w:rPr>
          <w:rFonts w:ascii="SimSun" w:hAnsi="SimSun" w:eastAsia="SimSun" w:cs="SimSun"/>
          <w:sz w:val="20"/>
          <w:szCs w:val="20"/>
          <w:spacing w:val="-23"/>
        </w:rPr>
        <w:t>目前的疾病，是对自己错误的惩罚，或有罪恶妄想；④罪恶妄想伴有指责或威胁性幻觉</w:t>
      </w:r>
    </w:p>
    <w:p>
      <w:pPr>
        <w:ind w:left="119"/>
        <w:spacing w:before="45" w:line="217" w:lineRule="auto"/>
        <w:rPr>
          <w:rFonts w:ascii="SimSun" w:hAnsi="SimSun" w:eastAsia="SimSun" w:cs="SimSun"/>
          <w:sz w:val="20"/>
          <w:szCs w:val="20"/>
        </w:rPr>
      </w:pPr>
      <w:r>
        <w:rPr>
          <w:rFonts w:ascii="SimSun" w:hAnsi="SimSun" w:eastAsia="SimSun" w:cs="SimSun"/>
          <w:sz w:val="20"/>
          <w:szCs w:val="20"/>
          <w:spacing w:val="-15"/>
        </w:rPr>
        <w:t>3.自杀①觉得活着没有意义；②希望自己已经死去，或常想到与死有关的事；③消极观念(自杀念头)</w:t>
      </w:r>
    </w:p>
    <w:p>
      <w:pPr>
        <w:ind w:left="119" w:right="1209"/>
        <w:spacing w:before="45"/>
        <w:rPr>
          <w:rFonts w:ascii="SimSun" w:hAnsi="SimSun" w:eastAsia="SimSun" w:cs="SimSun"/>
          <w:sz w:val="20"/>
          <w:szCs w:val="20"/>
        </w:rPr>
      </w:pPr>
      <w:r>
        <w:rPr>
          <w:rFonts w:ascii="SimSun" w:hAnsi="SimSun" w:eastAsia="SimSun" w:cs="SimSun"/>
          <w:sz w:val="20"/>
          <w:szCs w:val="20"/>
          <w:spacing w:val="-12"/>
        </w:rPr>
        <w:t>4.</w:t>
      </w:r>
      <w:r>
        <w:rPr>
          <w:rFonts w:ascii="SimSun" w:hAnsi="SimSun" w:eastAsia="SimSun" w:cs="SimSun"/>
          <w:sz w:val="20"/>
          <w:szCs w:val="20"/>
          <w:spacing w:val="-53"/>
        </w:rPr>
        <w:t xml:space="preserve"> </w:t>
      </w:r>
      <w:r>
        <w:rPr>
          <w:rFonts w:ascii="SimSun" w:hAnsi="SimSun" w:eastAsia="SimSun" w:cs="SimSun"/>
          <w:sz w:val="20"/>
          <w:szCs w:val="20"/>
          <w:spacing w:val="-12"/>
        </w:rPr>
        <w:t>入睡困难(初段失眠)</w:t>
      </w:r>
      <w:r>
        <w:rPr>
          <w:rFonts w:ascii="SimSun" w:hAnsi="SimSun" w:eastAsia="SimSun" w:cs="SimSun"/>
          <w:sz w:val="20"/>
          <w:szCs w:val="20"/>
          <w:spacing w:val="37"/>
        </w:rPr>
        <w:t xml:space="preserve"> </w:t>
      </w:r>
      <w:r>
        <w:rPr>
          <w:rFonts w:ascii="SimSun" w:hAnsi="SimSun" w:eastAsia="SimSun" w:cs="SimSun"/>
          <w:sz w:val="20"/>
          <w:szCs w:val="20"/>
          <w:spacing w:val="-12"/>
        </w:rPr>
        <w:t>①主诉有入睡困难，上床半小时后仍不能入睡(要注意平时病人入睡</w:t>
      </w:r>
      <w:r>
        <w:rPr>
          <w:rFonts w:ascii="SimSun" w:hAnsi="SimSun" w:eastAsia="SimSun" w:cs="SimSun"/>
          <w:sz w:val="20"/>
          <w:szCs w:val="20"/>
          <w:spacing w:val="-13"/>
        </w:rPr>
        <w:t>的时间);②主</w:t>
      </w:r>
      <w:r>
        <w:rPr>
          <w:rFonts w:ascii="SimSun" w:hAnsi="SimSun" w:eastAsia="SimSun" w:cs="SimSun"/>
          <w:sz w:val="20"/>
          <w:szCs w:val="20"/>
        </w:rPr>
        <w:t xml:space="preserve"> </w:t>
      </w:r>
      <w:r>
        <w:rPr>
          <w:rFonts w:ascii="SimSun" w:hAnsi="SimSun" w:eastAsia="SimSun" w:cs="SimSun"/>
          <w:sz w:val="20"/>
          <w:szCs w:val="20"/>
          <w:spacing w:val="-14"/>
        </w:rPr>
        <w:t>诉每晚均有入睡困难</w:t>
      </w:r>
    </w:p>
    <w:p>
      <w:pPr>
        <w:spacing w:before="64" w:line="20" w:lineRule="exact"/>
        <w:textAlignment w:val="center"/>
        <w:rPr/>
      </w:pPr>
      <w:r>
        <w:drawing>
          <wp:inline distT="0" distB="0" distL="0" distR="0">
            <wp:extent cx="5676896" cy="12725"/>
            <wp:effectExtent l="0" t="0" r="0" b="0"/>
            <wp:docPr id="25" name="IM 25"/>
            <wp:cNvGraphicFramePr/>
            <a:graphic>
              <a:graphicData uri="http://schemas.openxmlformats.org/drawingml/2006/picture">
                <pic:pic>
                  <pic:nvPicPr>
                    <pic:cNvPr id="25" name="IM 25"/>
                    <pic:cNvPicPr/>
                  </pic:nvPicPr>
                  <pic:blipFill>
                    <a:blip r:embed="rId29"/>
                    <a:stretch>
                      <a:fillRect/>
                    </a:stretch>
                  </pic:blipFill>
                  <pic:spPr>
                    <a:xfrm rot="0">
                      <a:off x="0" y="0"/>
                      <a:ext cx="5676896" cy="12725"/>
                    </a:xfrm>
                    <a:prstGeom prst="rect">
                      <a:avLst/>
                    </a:prstGeom>
                  </pic:spPr>
                </pic:pic>
              </a:graphicData>
            </a:graphic>
          </wp:inline>
        </w:drawing>
      </w:r>
    </w:p>
    <w:p>
      <w:pPr>
        <w:ind w:left="7670"/>
        <w:spacing w:before="274" w:line="192" w:lineRule="auto"/>
        <w:rPr>
          <w:rFonts w:ascii="KaiTi" w:hAnsi="KaiTi" w:eastAsia="KaiTi" w:cs="KaiTi"/>
          <w:sz w:val="25"/>
          <w:szCs w:val="25"/>
        </w:rPr>
      </w:pPr>
      <w:r>
        <w:rPr>
          <w:rFonts w:ascii="KaiTi" w:hAnsi="KaiTi" w:eastAsia="KaiTi" w:cs="KaiTi"/>
          <w:sz w:val="25"/>
          <w:szCs w:val="25"/>
          <w:spacing w:val="-15"/>
        </w:rPr>
        <w:t>(洪</w:t>
      </w:r>
      <w:r>
        <w:rPr>
          <w:rFonts w:ascii="KaiTi" w:hAnsi="KaiTi" w:eastAsia="KaiTi" w:cs="KaiTi"/>
          <w:sz w:val="25"/>
          <w:szCs w:val="25"/>
          <w:spacing w:val="47"/>
        </w:rPr>
        <w:t xml:space="preserve"> </w:t>
      </w:r>
      <w:r>
        <w:rPr>
          <w:rFonts w:ascii="KaiTi" w:hAnsi="KaiTi" w:eastAsia="KaiTi" w:cs="KaiTi"/>
          <w:sz w:val="25"/>
          <w:szCs w:val="25"/>
          <w:spacing w:val="-15"/>
        </w:rPr>
        <w:t>炜)</w:t>
      </w:r>
    </w:p>
    <w:p>
      <w:pPr>
        <w:sectPr>
          <w:type w:val="continuous"/>
          <w:pgSz w:w="11900" w:h="16840"/>
          <w:pgMar w:top="400" w:right="959" w:bottom="0" w:left="919" w:header="0" w:footer="0" w:gutter="0"/>
          <w:cols w:equalWidth="0" w:num="1">
            <w:col w:w="10021" w:space="0"/>
          </w:cols>
        </w:sectPr>
        <w:rPr/>
      </w:pPr>
    </w:p>
    <w:p>
      <w:pPr>
        <w:spacing w:line="273" w:lineRule="auto"/>
        <w:rPr>
          <w:rFonts w:ascii="Arial"/>
          <w:sz w:val="21"/>
        </w:rPr>
      </w:pPr>
      <w:r/>
    </w:p>
    <w:p>
      <w:pPr>
        <w:spacing w:line="273" w:lineRule="auto"/>
        <w:rPr>
          <w:rFonts w:ascii="Arial"/>
          <w:sz w:val="21"/>
        </w:rPr>
      </w:pPr>
      <w:r/>
    </w:p>
    <w:p>
      <w:pPr>
        <w:spacing w:line="273" w:lineRule="auto"/>
        <w:rPr>
          <w:rFonts w:ascii="Arial"/>
          <w:sz w:val="21"/>
        </w:rPr>
      </w:pPr>
      <w:r/>
    </w:p>
    <w:p>
      <w:pPr>
        <w:spacing w:line="274" w:lineRule="auto"/>
        <w:rPr>
          <w:rFonts w:ascii="Arial"/>
          <w:sz w:val="21"/>
        </w:rPr>
      </w:pPr>
      <w:r/>
    </w:p>
    <w:p>
      <w:pPr>
        <w:spacing w:line="1350" w:lineRule="exact"/>
        <w:textAlignment w:val="center"/>
        <w:rPr/>
      </w:pPr>
      <w:r>
        <w:pict>
          <v:group id="_x0000_s16" style="mso-position-vertical-relative:line;mso-position-horizontal-relative:char;width:519.05pt;height:67.55pt;" filled="false" stroked="false" coordsize="10380,1351" coordorigin="0,0">
            <v:shape id="_x0000_s17" style="position:absolute;left:0;top:0;width:10380;height:1351;" filled="false" stroked="false" type="#_x0000_t75">
              <v:imagedata o:title="" r:id="rId31"/>
            </v:shape>
            <v:shape id="_x0000_s18" style="position:absolute;left:-20;top:-20;width:10420;height:1491;" filled="false" stroked="false" type="#_x0000_t202">
              <v:fill on="false"/>
              <v:stroke on="false"/>
              <v:path/>
              <v:imagedata o:title=""/>
              <o:lock v:ext="edit" aspectratio="false"/>
              <v:textbox inset="0mm,0mm,0mm,0mm">
                <w:txbxContent>
                  <w:p>
                    <w:pPr>
                      <w:spacing w:line="310" w:lineRule="auto"/>
                      <w:rPr>
                        <w:rFonts w:ascii="Arial"/>
                        <w:sz w:val="21"/>
                      </w:rPr>
                    </w:pPr>
                    <w:r/>
                  </w:p>
                  <w:p>
                    <w:pPr>
                      <w:ind w:left="3327"/>
                      <w:spacing w:before="179" w:line="222" w:lineRule="auto"/>
                      <w:rPr>
                        <w:rFonts w:ascii="SimHei" w:hAnsi="SimHei" w:eastAsia="SimHei" w:cs="SimHei"/>
                        <w:sz w:val="55"/>
                        <w:szCs w:val="55"/>
                      </w:rPr>
                    </w:pPr>
                    <w:r>
                      <w:rPr>
                        <w:rFonts w:ascii="SimHei" w:hAnsi="SimHei" w:eastAsia="SimHei" w:cs="SimHei"/>
                        <w:sz w:val="55"/>
                        <w:szCs w:val="55"/>
                        <w:b/>
                        <w:bCs/>
                        <w:color w:val="0095E0"/>
                        <w:spacing w:val="-30"/>
                      </w:rPr>
                      <w:t>第六章</w:t>
                    </w:r>
                    <w:r>
                      <w:rPr>
                        <w:rFonts w:ascii="SimHei" w:hAnsi="SimHei" w:eastAsia="SimHei" w:cs="SimHei"/>
                        <w:sz w:val="55"/>
                        <w:szCs w:val="55"/>
                        <w:color w:val="0095E0"/>
                        <w:spacing w:val="180"/>
                      </w:rPr>
                      <w:t xml:space="preserve"> </w:t>
                    </w:r>
                    <w:r>
                      <w:rPr>
                        <w:rFonts w:ascii="SimHei" w:hAnsi="SimHei" w:eastAsia="SimHei" w:cs="SimHei"/>
                        <w:sz w:val="55"/>
                        <w:szCs w:val="55"/>
                        <w:b/>
                        <w:bCs/>
                        <w:color w:val="0095E0"/>
                        <w:spacing w:val="-30"/>
                      </w:rPr>
                      <w:t>心</w:t>
                    </w:r>
                    <w:r>
                      <w:rPr>
                        <w:rFonts w:ascii="SimHei" w:hAnsi="SimHei" w:eastAsia="SimHei" w:cs="SimHei"/>
                        <w:sz w:val="55"/>
                        <w:szCs w:val="55"/>
                        <w:color w:val="0095E0"/>
                        <w:spacing w:val="4"/>
                      </w:rPr>
                      <w:t xml:space="preserve"> </w:t>
                    </w:r>
                    <w:r>
                      <w:rPr>
                        <w:rFonts w:ascii="SimHei" w:hAnsi="SimHei" w:eastAsia="SimHei" w:cs="SimHei"/>
                        <w:sz w:val="55"/>
                        <w:szCs w:val="55"/>
                        <w:b/>
                        <w:bCs/>
                        <w:color w:val="0095E0"/>
                        <w:spacing w:val="-30"/>
                      </w:rPr>
                      <w:t>理</w:t>
                    </w:r>
                    <w:r>
                      <w:rPr>
                        <w:rFonts w:ascii="SimHei" w:hAnsi="SimHei" w:eastAsia="SimHei" w:cs="SimHei"/>
                        <w:sz w:val="55"/>
                        <w:szCs w:val="55"/>
                        <w:color w:val="0095E0"/>
                        <w:spacing w:val="11"/>
                      </w:rPr>
                      <w:t xml:space="preserve"> </w:t>
                    </w:r>
                    <w:r>
                      <w:rPr>
                        <w:rFonts w:ascii="SimHei" w:hAnsi="SimHei" w:eastAsia="SimHei" w:cs="SimHei"/>
                        <w:sz w:val="55"/>
                        <w:szCs w:val="55"/>
                        <w:b/>
                        <w:bCs/>
                        <w:color w:val="0095E0"/>
                        <w:spacing w:val="-30"/>
                      </w:rPr>
                      <w:t>应</w:t>
                    </w:r>
                    <w:r>
                      <w:rPr>
                        <w:rFonts w:ascii="SimHei" w:hAnsi="SimHei" w:eastAsia="SimHei" w:cs="SimHei"/>
                        <w:sz w:val="55"/>
                        <w:szCs w:val="55"/>
                        <w:color w:val="0095E0"/>
                        <w:spacing w:val="2"/>
                      </w:rPr>
                      <w:t xml:space="preserve"> </w:t>
                    </w:r>
                    <w:r>
                      <w:rPr>
                        <w:rFonts w:ascii="SimHei" w:hAnsi="SimHei" w:eastAsia="SimHei" w:cs="SimHei"/>
                        <w:sz w:val="55"/>
                        <w:szCs w:val="55"/>
                        <w:b/>
                        <w:bCs/>
                        <w:color w:val="0095E0"/>
                        <w:spacing w:val="-30"/>
                      </w:rPr>
                      <w:t>激</w:t>
                    </w:r>
                  </w:p>
                </w:txbxContent>
              </v:textbox>
            </v:shape>
          </v:group>
        </w:pict>
      </w:r>
    </w:p>
    <w:p>
      <w:pPr>
        <w:spacing w:line="255" w:lineRule="auto"/>
        <w:rPr>
          <w:rFonts w:ascii="Arial"/>
          <w:sz w:val="21"/>
        </w:rPr>
      </w:pPr>
      <w:r/>
    </w:p>
    <w:p>
      <w:pPr>
        <w:spacing w:line="255" w:lineRule="auto"/>
        <w:rPr>
          <w:rFonts w:ascii="Arial"/>
          <w:sz w:val="21"/>
        </w:rPr>
      </w:pPr>
      <w:r/>
    </w:p>
    <w:p>
      <w:pPr>
        <w:spacing w:line="256" w:lineRule="auto"/>
        <w:rPr>
          <w:rFonts w:ascii="Arial"/>
          <w:sz w:val="21"/>
        </w:rPr>
      </w:pPr>
      <w:r/>
    </w:p>
    <w:p>
      <w:pPr>
        <w:spacing w:line="256" w:lineRule="auto"/>
        <w:rPr>
          <w:rFonts w:ascii="Arial"/>
          <w:sz w:val="21"/>
        </w:rPr>
      </w:pPr>
      <w:r/>
    </w:p>
    <w:p>
      <w:pPr>
        <w:ind w:left="1199" w:right="56" w:firstLine="389"/>
        <w:spacing w:before="68" w:line="271" w:lineRule="auto"/>
        <w:jc w:val="both"/>
        <w:rPr>
          <w:rFonts w:ascii="SimSun" w:hAnsi="SimSun" w:eastAsia="SimSun" w:cs="SimSun"/>
          <w:sz w:val="21"/>
          <w:szCs w:val="21"/>
        </w:rPr>
      </w:pPr>
      <w:r>
        <w:rPr>
          <w:rFonts w:ascii="SimSun" w:hAnsi="SimSun" w:eastAsia="SimSun" w:cs="SimSun"/>
          <w:sz w:val="21"/>
          <w:szCs w:val="21"/>
          <w:spacing w:val="6"/>
        </w:rPr>
        <w:t>掌握心理应激理论不但有助于认识心理社会因素</w:t>
      </w:r>
      <w:r>
        <w:rPr>
          <w:rFonts w:ascii="SimSun" w:hAnsi="SimSun" w:eastAsia="SimSun" w:cs="SimSun"/>
          <w:sz w:val="21"/>
          <w:szCs w:val="21"/>
          <w:spacing w:val="5"/>
        </w:rPr>
        <w:t>在疾病发生发展过程中的作用规律(心理病因</w:t>
      </w:r>
      <w:r>
        <w:rPr>
          <w:rFonts w:ascii="SimSun" w:hAnsi="SimSun" w:eastAsia="SimSun" w:cs="SimSun"/>
          <w:sz w:val="21"/>
          <w:szCs w:val="21"/>
        </w:rPr>
        <w:t xml:space="preserve"> </w:t>
      </w:r>
      <w:r>
        <w:rPr>
          <w:rFonts w:ascii="SimSun" w:hAnsi="SimSun" w:eastAsia="SimSun" w:cs="SimSun"/>
          <w:sz w:val="21"/>
          <w:szCs w:val="21"/>
          <w:spacing w:val="3"/>
        </w:rPr>
        <w:t>学),还在维护个体心理社会因素的动态平衡(心理卫生与健康</w:t>
      </w:r>
      <w:r>
        <w:rPr>
          <w:rFonts w:ascii="SimSun" w:hAnsi="SimSun" w:eastAsia="SimSun" w:cs="SimSun"/>
          <w:sz w:val="21"/>
          <w:szCs w:val="21"/>
          <w:spacing w:val="2"/>
        </w:rPr>
        <w:t>促进)、降低各种心理社会因素的负面</w:t>
      </w:r>
      <w:r>
        <w:rPr>
          <w:rFonts w:ascii="SimSun" w:hAnsi="SimSun" w:eastAsia="SimSun" w:cs="SimSun"/>
          <w:sz w:val="21"/>
          <w:szCs w:val="21"/>
        </w:rPr>
        <w:t xml:space="preserve"> </w:t>
      </w:r>
      <w:r>
        <w:rPr>
          <w:rFonts w:ascii="SimSun" w:hAnsi="SimSun" w:eastAsia="SimSun" w:cs="SimSun"/>
          <w:sz w:val="21"/>
          <w:szCs w:val="21"/>
          <w:spacing w:val="-1"/>
        </w:rPr>
        <w:t>影响(应激的控制与管理),乃至整个医学工作领域，都有理论与实践指导意</w:t>
      </w:r>
      <w:r>
        <w:rPr>
          <w:rFonts w:ascii="SimSun" w:hAnsi="SimSun" w:eastAsia="SimSun" w:cs="SimSun"/>
          <w:sz w:val="21"/>
          <w:szCs w:val="21"/>
          <w:spacing w:val="-2"/>
        </w:rPr>
        <w:t>义。</w:t>
      </w:r>
    </w:p>
    <w:p>
      <w:pPr>
        <w:spacing w:line="268" w:lineRule="auto"/>
        <w:rPr>
          <w:rFonts w:ascii="Arial"/>
          <w:sz w:val="21"/>
        </w:rPr>
      </w:pPr>
      <w:r/>
    </w:p>
    <w:p>
      <w:pPr>
        <w:ind w:left="4214"/>
        <w:spacing w:before="104" w:line="221" w:lineRule="auto"/>
        <w:rPr>
          <w:rFonts w:ascii="SimHei" w:hAnsi="SimHei" w:eastAsia="SimHei" w:cs="SimHei"/>
          <w:sz w:val="32"/>
          <w:szCs w:val="32"/>
        </w:rPr>
      </w:pPr>
      <w:r>
        <w:rPr>
          <w:rFonts w:ascii="SimHei" w:hAnsi="SimHei" w:eastAsia="SimHei" w:cs="SimHei"/>
          <w:sz w:val="32"/>
          <w:szCs w:val="32"/>
          <w:b/>
          <w:bCs/>
          <w:spacing w:val="-7"/>
        </w:rPr>
        <w:t>第一节</w:t>
      </w:r>
      <w:r>
        <w:rPr>
          <w:rFonts w:ascii="SimHei" w:hAnsi="SimHei" w:eastAsia="SimHei" w:cs="SimHei"/>
          <w:sz w:val="32"/>
          <w:szCs w:val="32"/>
          <w:spacing w:val="148"/>
        </w:rPr>
        <w:t xml:space="preserve"> </w:t>
      </w:r>
      <w:r>
        <w:rPr>
          <w:rFonts w:ascii="SimHei" w:hAnsi="SimHei" w:eastAsia="SimHei" w:cs="SimHei"/>
          <w:sz w:val="32"/>
          <w:szCs w:val="32"/>
          <w:b/>
          <w:bCs/>
          <w:spacing w:val="-7"/>
        </w:rPr>
        <w:t>心理应激概述</w:t>
      </w:r>
    </w:p>
    <w:p>
      <w:pPr>
        <w:ind w:left="1593"/>
        <w:spacing w:before="148" w:line="222" w:lineRule="auto"/>
        <w:outlineLvl w:val="1"/>
        <w:rPr>
          <w:rFonts w:ascii="SimHei" w:hAnsi="SimHei" w:eastAsia="SimHei" w:cs="SimHei"/>
          <w:sz w:val="26"/>
          <w:szCs w:val="26"/>
        </w:rPr>
      </w:pPr>
      <w:r>
        <w:rPr>
          <w:rFonts w:ascii="SimHei" w:hAnsi="SimHei" w:eastAsia="SimHei" w:cs="SimHei"/>
          <w:sz w:val="26"/>
          <w:szCs w:val="26"/>
          <w:b/>
          <w:bCs/>
          <w:color w:val="007FD5"/>
          <w:spacing w:val="-14"/>
        </w:rPr>
        <w:t>一</w:t>
      </w:r>
      <w:r>
        <w:rPr>
          <w:rFonts w:ascii="SimHei" w:hAnsi="SimHei" w:eastAsia="SimHei" w:cs="SimHei"/>
          <w:sz w:val="26"/>
          <w:szCs w:val="26"/>
          <w:color w:val="007FD5"/>
          <w:spacing w:val="-50"/>
        </w:rPr>
        <w:t xml:space="preserve"> </w:t>
      </w:r>
      <w:r>
        <w:rPr>
          <w:rFonts w:ascii="SimHei" w:hAnsi="SimHei" w:eastAsia="SimHei" w:cs="SimHei"/>
          <w:sz w:val="26"/>
          <w:szCs w:val="26"/>
          <w:b/>
          <w:bCs/>
          <w:color w:val="007FD5"/>
          <w:spacing w:val="-14"/>
        </w:rPr>
        <w:t>、应激与心理应激理论</w:t>
      </w:r>
    </w:p>
    <w:p>
      <w:pPr>
        <w:ind w:left="1592"/>
        <w:spacing w:before="233" w:line="221" w:lineRule="auto"/>
        <w:rPr>
          <w:rFonts w:ascii="SimHei" w:hAnsi="SimHei" w:eastAsia="SimHei" w:cs="SimHei"/>
          <w:sz w:val="21"/>
          <w:szCs w:val="21"/>
        </w:rPr>
      </w:pPr>
      <w:r>
        <w:rPr>
          <w:rFonts w:ascii="SimHei" w:hAnsi="SimHei" w:eastAsia="SimHei" w:cs="SimHei"/>
          <w:sz w:val="21"/>
          <w:szCs w:val="21"/>
          <w:b/>
          <w:bCs/>
          <w:spacing w:val="14"/>
        </w:rPr>
        <w:t>(一)应激的概念与发展</w:t>
      </w:r>
    </w:p>
    <w:p>
      <w:pPr>
        <w:ind w:left="1199" w:firstLine="389"/>
        <w:spacing w:before="107" w:line="269" w:lineRule="auto"/>
        <w:rPr>
          <w:rFonts w:ascii="SimSun" w:hAnsi="SimSun" w:eastAsia="SimSun" w:cs="SimSun"/>
          <w:sz w:val="21"/>
          <w:szCs w:val="21"/>
        </w:rPr>
      </w:pPr>
      <w:r>
        <w:rPr>
          <w:rFonts w:ascii="SimSun" w:hAnsi="SimSun" w:eastAsia="SimSun" w:cs="SimSun"/>
          <w:sz w:val="21"/>
          <w:szCs w:val="21"/>
          <w:spacing w:val="-4"/>
        </w:rPr>
        <w:t>应激(stress)概念的提出和心理应激(psychological</w:t>
      </w:r>
      <w:r>
        <w:rPr>
          <w:rFonts w:ascii="SimSun" w:hAnsi="SimSun" w:eastAsia="SimSun" w:cs="SimSun"/>
          <w:sz w:val="21"/>
          <w:szCs w:val="21"/>
          <w:spacing w:val="11"/>
        </w:rPr>
        <w:t xml:space="preserve"> </w:t>
      </w:r>
      <w:r>
        <w:rPr>
          <w:rFonts w:ascii="SimSun" w:hAnsi="SimSun" w:eastAsia="SimSun" w:cs="SimSun"/>
          <w:sz w:val="21"/>
          <w:szCs w:val="21"/>
          <w:spacing w:val="-4"/>
        </w:rPr>
        <w:t>stress)理论的发展经历了较长的历史过程。</w:t>
      </w:r>
      <w:r>
        <w:rPr>
          <w:rFonts w:ascii="SimSun" w:hAnsi="SimSun" w:eastAsia="SimSun" w:cs="SimSun"/>
          <w:sz w:val="21"/>
          <w:szCs w:val="21"/>
        </w:rPr>
        <w:t xml:space="preserve"> </w:t>
      </w:r>
      <w:r>
        <w:rPr>
          <w:rFonts w:ascii="SimSun" w:hAnsi="SimSun" w:eastAsia="SimSun" w:cs="SimSun"/>
          <w:sz w:val="21"/>
          <w:szCs w:val="21"/>
          <w:spacing w:val="3"/>
        </w:rPr>
        <w:t>现代应激理论将应激定义为：应激是个体面临或觉察到环境变化对机体有</w:t>
      </w:r>
      <w:r>
        <w:rPr>
          <w:rFonts w:ascii="SimSun" w:hAnsi="SimSun" w:eastAsia="SimSun" w:cs="SimSun"/>
          <w:sz w:val="21"/>
          <w:szCs w:val="21"/>
          <w:spacing w:val="2"/>
        </w:rPr>
        <w:t>威胁或挑战时做出的适应</w:t>
      </w:r>
      <w:r>
        <w:rPr>
          <w:rFonts w:ascii="SimSun" w:hAnsi="SimSun" w:eastAsia="SimSun" w:cs="SimSun"/>
          <w:sz w:val="21"/>
          <w:szCs w:val="21"/>
        </w:rPr>
        <w:t xml:space="preserve"> </w:t>
      </w:r>
      <w:r>
        <w:rPr>
          <w:rFonts w:ascii="SimSun" w:hAnsi="SimSun" w:eastAsia="SimSun" w:cs="SimSun"/>
          <w:sz w:val="21"/>
          <w:szCs w:val="21"/>
          <w:spacing w:val="-1"/>
        </w:rPr>
        <w:t>性和应对性反应的过程。</w:t>
      </w:r>
    </w:p>
    <w:p>
      <w:pPr>
        <w:ind w:left="1199" w:right="72" w:firstLine="389"/>
        <w:spacing w:before="107" w:line="260" w:lineRule="auto"/>
        <w:rPr>
          <w:rFonts w:ascii="SimSun" w:hAnsi="SimSun" w:eastAsia="SimSun" w:cs="SimSun"/>
          <w:sz w:val="21"/>
          <w:szCs w:val="21"/>
        </w:rPr>
      </w:pPr>
      <w:r>
        <w:rPr>
          <w:rFonts w:ascii="SimSun" w:hAnsi="SimSun" w:eastAsia="SimSun" w:cs="SimSun"/>
          <w:sz w:val="21"/>
          <w:szCs w:val="21"/>
        </w:rPr>
        <w:t>在应激概念的历史演化过程中，有三位学者做出了重要贡献，分别是伯纳德</w:t>
      </w:r>
      <w:r>
        <w:rPr>
          <w:rFonts w:ascii="SimSun" w:hAnsi="SimSun" w:eastAsia="SimSun" w:cs="SimSun"/>
          <w:sz w:val="21"/>
          <w:szCs w:val="21"/>
          <w:spacing w:val="-1"/>
        </w:rPr>
        <w:t>(</w:t>
      </w:r>
      <w:r>
        <w:rPr>
          <w:rFonts w:ascii="SimSun" w:hAnsi="SimSun" w:eastAsia="SimSun" w:cs="SimSun"/>
          <w:sz w:val="21"/>
          <w:szCs w:val="21"/>
        </w:rPr>
        <w:t>Bernard</w:t>
      </w:r>
      <w:r>
        <w:rPr>
          <w:rFonts w:ascii="SimSun" w:hAnsi="SimSun" w:eastAsia="SimSun" w:cs="SimSun"/>
          <w:sz w:val="21"/>
          <w:szCs w:val="21"/>
          <w:spacing w:val="32"/>
        </w:rPr>
        <w:t xml:space="preserve"> </w:t>
      </w:r>
      <w:r>
        <w:rPr>
          <w:rFonts w:ascii="SimSun" w:hAnsi="SimSun" w:eastAsia="SimSun" w:cs="SimSun"/>
          <w:sz w:val="21"/>
          <w:szCs w:val="21"/>
        </w:rPr>
        <w:t>C</w:t>
      </w:r>
      <w:r>
        <w:rPr>
          <w:rFonts w:ascii="SimSun" w:hAnsi="SimSun" w:eastAsia="SimSun" w:cs="SimSun"/>
          <w:sz w:val="21"/>
          <w:szCs w:val="21"/>
          <w:spacing w:val="-1"/>
        </w:rPr>
        <w:t>)、坎农</w:t>
      </w:r>
      <w:r>
        <w:rPr>
          <w:rFonts w:ascii="SimSun" w:hAnsi="SimSun" w:eastAsia="SimSun" w:cs="SimSun"/>
          <w:sz w:val="21"/>
          <w:szCs w:val="21"/>
        </w:rPr>
        <w:t xml:space="preserve"> </w:t>
      </w:r>
      <w:r>
        <w:rPr>
          <w:rFonts w:ascii="SimSun" w:hAnsi="SimSun" w:eastAsia="SimSun" w:cs="SimSun"/>
          <w:sz w:val="21"/>
          <w:szCs w:val="21"/>
          <w:spacing w:val="-5"/>
        </w:rPr>
        <w:t>(Cannon</w:t>
      </w:r>
      <w:r>
        <w:rPr>
          <w:rFonts w:ascii="SimSun" w:hAnsi="SimSun" w:eastAsia="SimSun" w:cs="SimSun"/>
          <w:sz w:val="21"/>
          <w:szCs w:val="21"/>
          <w:spacing w:val="3"/>
        </w:rPr>
        <w:t xml:space="preserve">  </w:t>
      </w:r>
      <w:r>
        <w:rPr>
          <w:rFonts w:ascii="SimSun" w:hAnsi="SimSun" w:eastAsia="SimSun" w:cs="SimSun"/>
          <w:sz w:val="21"/>
          <w:szCs w:val="21"/>
          <w:spacing w:val="-5"/>
        </w:rPr>
        <w:t>W)和塞里(Selye</w:t>
      </w:r>
      <w:r>
        <w:rPr>
          <w:rFonts w:ascii="SimSun" w:hAnsi="SimSun" w:eastAsia="SimSun" w:cs="SimSun"/>
          <w:sz w:val="21"/>
          <w:szCs w:val="21"/>
          <w:spacing w:val="4"/>
        </w:rPr>
        <w:t xml:space="preserve"> </w:t>
      </w:r>
      <w:r>
        <w:rPr>
          <w:rFonts w:ascii="SimSun" w:hAnsi="SimSun" w:eastAsia="SimSun" w:cs="SimSun"/>
          <w:sz w:val="21"/>
          <w:szCs w:val="21"/>
          <w:spacing w:val="-5"/>
        </w:rPr>
        <w:t>H)。</w:t>
      </w:r>
    </w:p>
    <w:p>
      <w:pPr>
        <w:ind w:left="1199" w:right="87" w:firstLine="389"/>
        <w:spacing w:before="110" w:line="254" w:lineRule="auto"/>
        <w:rPr>
          <w:rFonts w:ascii="SimSun" w:hAnsi="SimSun" w:eastAsia="SimSun" w:cs="SimSun"/>
          <w:sz w:val="21"/>
          <w:szCs w:val="21"/>
        </w:rPr>
      </w:pPr>
      <w:r>
        <w:rPr>
          <w:rFonts w:ascii="SimSun" w:hAnsi="SimSun" w:eastAsia="SimSun" w:cs="SimSun"/>
          <w:sz w:val="21"/>
          <w:szCs w:val="21"/>
          <w:spacing w:val="-2"/>
        </w:rPr>
        <w:t>伯纳德认为，生命维持的关键是机体保持内部环境的稳定，对机体的完整性</w:t>
      </w:r>
      <w:r>
        <w:rPr>
          <w:rFonts w:ascii="SimSun" w:hAnsi="SimSun" w:eastAsia="SimSun" w:cs="SimSun"/>
          <w:sz w:val="21"/>
          <w:szCs w:val="21"/>
          <w:spacing w:val="-3"/>
        </w:rPr>
        <w:t>和稳定性的挑战或刺</w:t>
      </w:r>
      <w:r>
        <w:rPr>
          <w:rFonts w:ascii="SimSun" w:hAnsi="SimSun" w:eastAsia="SimSun" w:cs="SimSun"/>
          <w:sz w:val="21"/>
          <w:szCs w:val="21"/>
        </w:rPr>
        <w:t xml:space="preserve"> </w:t>
      </w:r>
      <w:r>
        <w:rPr>
          <w:rFonts w:ascii="SimSun" w:hAnsi="SimSun" w:eastAsia="SimSun" w:cs="SimSun"/>
          <w:sz w:val="21"/>
          <w:szCs w:val="21"/>
          <w:spacing w:val="2"/>
        </w:rPr>
        <w:t>激会诱发机体的反应以抗衡其所造成的威胁。这是现</w:t>
      </w:r>
      <w:r>
        <w:rPr>
          <w:rFonts w:ascii="SimSun" w:hAnsi="SimSun" w:eastAsia="SimSun" w:cs="SimSun"/>
          <w:sz w:val="21"/>
          <w:szCs w:val="21"/>
          <w:spacing w:val="1"/>
        </w:rPr>
        <w:t>代应激概念的基础。</w:t>
      </w:r>
    </w:p>
    <w:p>
      <w:pPr>
        <w:ind w:left="1199" w:right="19" w:firstLine="389"/>
        <w:spacing w:before="89" w:line="277" w:lineRule="auto"/>
        <w:rPr>
          <w:rFonts w:ascii="SimSun" w:hAnsi="SimSun" w:eastAsia="SimSun" w:cs="SimSun"/>
          <w:sz w:val="21"/>
          <w:szCs w:val="21"/>
        </w:rPr>
      </w:pPr>
      <w:r>
        <w:rPr>
          <w:rFonts w:ascii="SimSun" w:hAnsi="SimSun" w:eastAsia="SimSun" w:cs="SimSun"/>
          <w:sz w:val="21"/>
          <w:szCs w:val="21"/>
          <w:spacing w:val="-2"/>
        </w:rPr>
        <w:t>坎农继承了伯纳德的思想，将机体在面对环境变化时保</w:t>
      </w:r>
      <w:r>
        <w:rPr>
          <w:rFonts w:ascii="SimSun" w:hAnsi="SimSun" w:eastAsia="SimSun" w:cs="SimSun"/>
          <w:sz w:val="21"/>
          <w:szCs w:val="21"/>
          <w:spacing w:val="-3"/>
        </w:rPr>
        <w:t>持内环境稳定的过程称作“内稳态”。他</w:t>
      </w:r>
      <w:r>
        <w:rPr>
          <w:rFonts w:ascii="SimSun" w:hAnsi="SimSun" w:eastAsia="SimSun" w:cs="SimSun"/>
          <w:sz w:val="21"/>
          <w:szCs w:val="21"/>
        </w:rPr>
        <w:t xml:space="preserve"> </w:t>
      </w:r>
      <w:r>
        <w:rPr>
          <w:rFonts w:ascii="SimSun" w:hAnsi="SimSun" w:eastAsia="SimSun" w:cs="SimSun"/>
          <w:sz w:val="21"/>
          <w:szCs w:val="21"/>
          <w:spacing w:val="-1"/>
        </w:rPr>
        <w:t>认为，感觉神经使大脑能够与身体其他部分进行沟通。大脑能觉察到身体</w:t>
      </w:r>
      <w:r>
        <w:rPr>
          <w:rFonts w:ascii="SimSun" w:hAnsi="SimSun" w:eastAsia="SimSun" w:cs="SimSun"/>
          <w:sz w:val="21"/>
          <w:szCs w:val="21"/>
          <w:spacing w:val="-2"/>
        </w:rPr>
        <w:t>内部状态的不适当的变化，</w:t>
      </w:r>
      <w:r>
        <w:rPr>
          <w:rFonts w:ascii="SimSun" w:hAnsi="SimSun" w:eastAsia="SimSun" w:cs="SimSun"/>
          <w:sz w:val="21"/>
          <w:szCs w:val="21"/>
        </w:rPr>
        <w:t xml:space="preserve"> </w:t>
      </w:r>
      <w:r>
        <w:rPr>
          <w:rFonts w:ascii="SimSun" w:hAnsi="SimSun" w:eastAsia="SimSun" w:cs="SimSun"/>
          <w:sz w:val="21"/>
          <w:szCs w:val="21"/>
          <w:spacing w:val="3"/>
        </w:rPr>
        <w:t>且能通过各种机制来正确地加以补偿。坎农不仅关心物理环境对机体保持稳态的</w:t>
      </w:r>
      <w:r>
        <w:rPr>
          <w:rFonts w:ascii="SimSun" w:hAnsi="SimSun" w:eastAsia="SimSun" w:cs="SimSun"/>
          <w:sz w:val="21"/>
          <w:szCs w:val="21"/>
          <w:spacing w:val="2"/>
        </w:rPr>
        <w:t>影响和机体维持稳</w:t>
      </w:r>
      <w:r>
        <w:rPr>
          <w:rFonts w:ascii="SimSun" w:hAnsi="SimSun" w:eastAsia="SimSun" w:cs="SimSun"/>
          <w:sz w:val="21"/>
          <w:szCs w:val="21"/>
        </w:rPr>
        <w:t xml:space="preserve"> </w:t>
      </w:r>
      <w:r>
        <w:rPr>
          <w:rFonts w:ascii="SimSun" w:hAnsi="SimSun" w:eastAsia="SimSun" w:cs="SimSun"/>
          <w:sz w:val="21"/>
          <w:szCs w:val="21"/>
          <w:spacing w:val="-2"/>
        </w:rPr>
        <w:t>态的机制，也关心有心理意义的刺激对人的影响，认为心理和社会功能的失调也可导致良好健康</w:t>
      </w:r>
      <w:r>
        <w:rPr>
          <w:rFonts w:ascii="SimSun" w:hAnsi="SimSun" w:eastAsia="SimSun" w:cs="SimSun"/>
          <w:sz w:val="21"/>
          <w:szCs w:val="21"/>
          <w:spacing w:val="-3"/>
        </w:rPr>
        <w:t>状态</w:t>
      </w:r>
      <w:r>
        <w:rPr>
          <w:rFonts w:ascii="SimSun" w:hAnsi="SimSun" w:eastAsia="SimSun" w:cs="SimSun"/>
          <w:sz w:val="21"/>
          <w:szCs w:val="21"/>
        </w:rPr>
        <w:t xml:space="preserve"> </w:t>
      </w:r>
      <w:r>
        <w:rPr>
          <w:rFonts w:ascii="SimSun" w:hAnsi="SimSun" w:eastAsia="SimSun" w:cs="SimSun"/>
          <w:sz w:val="21"/>
          <w:szCs w:val="21"/>
          <w:spacing w:val="-3"/>
        </w:rPr>
        <w:t>的丧失。</w:t>
      </w:r>
    </w:p>
    <w:p>
      <w:pPr>
        <w:ind w:left="1199" w:right="55" w:firstLine="389"/>
        <w:spacing w:before="135" w:line="288" w:lineRule="auto"/>
        <w:jc w:val="both"/>
        <w:rPr>
          <w:rFonts w:ascii="SimSun" w:hAnsi="SimSun" w:eastAsia="SimSun" w:cs="SimSun"/>
          <w:sz w:val="21"/>
          <w:szCs w:val="21"/>
        </w:rPr>
      </w:pPr>
      <w:r>
        <w:rPr>
          <w:rFonts w:ascii="SimSun" w:hAnsi="SimSun" w:eastAsia="SimSun" w:cs="SimSun"/>
          <w:sz w:val="21"/>
          <w:szCs w:val="21"/>
          <w:spacing w:val="3"/>
        </w:rPr>
        <w:t>塞里是第一个系统使用应激概念说明机体受到威胁时所发生的</w:t>
      </w:r>
      <w:r>
        <w:rPr>
          <w:rFonts w:ascii="SimSun" w:hAnsi="SimSun" w:eastAsia="SimSun" w:cs="SimSun"/>
          <w:sz w:val="21"/>
          <w:szCs w:val="21"/>
          <w:spacing w:val="2"/>
        </w:rPr>
        <w:t>调节反应的生理学家。他用“应</w:t>
      </w:r>
      <w:r>
        <w:rPr>
          <w:rFonts w:ascii="SimSun" w:hAnsi="SimSun" w:eastAsia="SimSun" w:cs="SimSun"/>
          <w:sz w:val="21"/>
          <w:szCs w:val="21"/>
        </w:rPr>
        <w:t xml:space="preserve"> </w:t>
      </w:r>
      <w:r>
        <w:rPr>
          <w:rFonts w:ascii="SimSun" w:hAnsi="SimSun" w:eastAsia="SimSun" w:cs="SimSun"/>
          <w:sz w:val="21"/>
          <w:szCs w:val="21"/>
          <w:spacing w:val="-2"/>
        </w:rPr>
        <w:t>激”这一术语代表严重威胁机体内稳态的任何刺激影响，而将引起应激的刺激称为“应激源”</w:t>
      </w:r>
      <w:r>
        <w:rPr>
          <w:rFonts w:ascii="SimSun" w:hAnsi="SimSun" w:eastAsia="SimSun" w:cs="SimSun"/>
          <w:sz w:val="21"/>
          <w:szCs w:val="21"/>
          <w:spacing w:val="-3"/>
        </w:rPr>
        <w:t>。塞里</w:t>
      </w:r>
      <w:r>
        <w:rPr>
          <w:rFonts w:ascii="SimSun" w:hAnsi="SimSun" w:eastAsia="SimSun" w:cs="SimSun"/>
          <w:sz w:val="21"/>
          <w:szCs w:val="21"/>
        </w:rPr>
        <w:t xml:space="preserve"> </w:t>
      </w:r>
      <w:r>
        <w:rPr>
          <w:rFonts w:ascii="SimSun" w:hAnsi="SimSun" w:eastAsia="SimSun" w:cs="SimSun"/>
          <w:sz w:val="21"/>
          <w:szCs w:val="21"/>
          <w:spacing w:val="-2"/>
        </w:rPr>
        <w:t>在实验中发现，用冷、热刺激，感染和毒物作为应激源的动物实验</w:t>
      </w:r>
      <w:r>
        <w:rPr>
          <w:rFonts w:ascii="SimSun" w:hAnsi="SimSun" w:eastAsia="SimSun" w:cs="SimSun"/>
          <w:sz w:val="21"/>
          <w:szCs w:val="21"/>
          <w:spacing w:val="-3"/>
        </w:rPr>
        <w:t>中，总是能引起小鼠肾上腺皮质增</w:t>
      </w:r>
      <w:r>
        <w:rPr>
          <w:rFonts w:ascii="SimSun" w:hAnsi="SimSun" w:eastAsia="SimSun" w:cs="SimSun"/>
          <w:sz w:val="21"/>
          <w:szCs w:val="21"/>
        </w:rPr>
        <w:t xml:space="preserve"> </w:t>
      </w:r>
      <w:r>
        <w:rPr>
          <w:rFonts w:ascii="SimSun" w:hAnsi="SimSun" w:eastAsia="SimSun" w:cs="SimSun"/>
          <w:sz w:val="21"/>
          <w:szCs w:val="21"/>
          <w:spacing w:val="-11"/>
        </w:rPr>
        <w:t>生，胸腺、脾脏、淋巴结明显萎缩，嗜酸性白细胞</w:t>
      </w:r>
      <w:r>
        <w:rPr>
          <w:rFonts w:ascii="SimSun" w:hAnsi="SimSun" w:eastAsia="SimSun" w:cs="SimSun"/>
          <w:sz w:val="21"/>
          <w:szCs w:val="21"/>
          <w:spacing w:val="-12"/>
        </w:rPr>
        <w:t>显著下降，胃黏膜浅层溃疡等变化，上述反应与注射物</w:t>
      </w:r>
      <w:r>
        <w:rPr>
          <w:rFonts w:ascii="SimSun" w:hAnsi="SimSun" w:eastAsia="SimSun" w:cs="SimSun"/>
          <w:sz w:val="21"/>
          <w:szCs w:val="21"/>
        </w:rPr>
        <w:t xml:space="preserve"> </w:t>
      </w:r>
      <w:r>
        <w:rPr>
          <w:rFonts w:ascii="SimSun" w:hAnsi="SimSun" w:eastAsia="SimSun" w:cs="SimSun"/>
          <w:sz w:val="21"/>
          <w:szCs w:val="21"/>
          <w:spacing w:val="-6"/>
        </w:rPr>
        <w:t>的种类和性质无关。塞里将这种反应称为一般性适应综合征(general</w:t>
      </w:r>
      <w:r>
        <w:rPr>
          <w:rFonts w:ascii="SimSun" w:hAnsi="SimSun" w:eastAsia="SimSun" w:cs="SimSun"/>
          <w:sz w:val="21"/>
          <w:szCs w:val="21"/>
          <w:spacing w:val="3"/>
        </w:rPr>
        <w:t xml:space="preserve"> </w:t>
      </w:r>
      <w:r>
        <w:rPr>
          <w:rFonts w:ascii="SimSun" w:hAnsi="SimSun" w:eastAsia="SimSun" w:cs="SimSun"/>
          <w:sz w:val="21"/>
          <w:szCs w:val="21"/>
          <w:spacing w:val="-6"/>
        </w:rPr>
        <w:t>adaptation</w:t>
      </w:r>
      <w:r>
        <w:rPr>
          <w:rFonts w:ascii="SimSun" w:hAnsi="SimSun" w:eastAsia="SimSun" w:cs="SimSun"/>
          <w:sz w:val="21"/>
          <w:szCs w:val="21"/>
          <w:spacing w:val="7"/>
        </w:rPr>
        <w:t xml:space="preserve"> </w:t>
      </w:r>
      <w:r>
        <w:rPr>
          <w:rFonts w:ascii="SimSun" w:hAnsi="SimSun" w:eastAsia="SimSun" w:cs="SimSun"/>
          <w:sz w:val="21"/>
          <w:szCs w:val="21"/>
          <w:spacing w:val="-6"/>
        </w:rPr>
        <w:t>syndrome,GAS),认为</w:t>
      </w:r>
      <w:r>
        <w:rPr>
          <w:rFonts w:ascii="SimSun" w:hAnsi="SimSun" w:eastAsia="SimSun" w:cs="SimSun"/>
          <w:sz w:val="21"/>
          <w:szCs w:val="21"/>
        </w:rPr>
        <w:t xml:space="preserve"> </w:t>
      </w:r>
      <w:r>
        <w:rPr>
          <w:rFonts w:ascii="SimSun" w:hAnsi="SimSun" w:eastAsia="SimSun" w:cs="SimSun"/>
          <w:sz w:val="21"/>
          <w:szCs w:val="21"/>
          <w:spacing w:val="3"/>
        </w:rPr>
        <w:t>这是一种机体的非特异性反应。也即虽然严重程度上存在差异，但应激反</w:t>
      </w:r>
      <w:r>
        <w:rPr>
          <w:rFonts w:ascii="SimSun" w:hAnsi="SimSun" w:eastAsia="SimSun" w:cs="SimSun"/>
          <w:sz w:val="21"/>
          <w:szCs w:val="21"/>
          <w:spacing w:val="2"/>
        </w:rPr>
        <w:t>应对于个体生存和适应都</w:t>
      </w:r>
      <w:r>
        <w:rPr>
          <w:rFonts w:ascii="SimSun" w:hAnsi="SimSun" w:eastAsia="SimSun" w:cs="SimSun"/>
          <w:sz w:val="21"/>
          <w:szCs w:val="21"/>
        </w:rPr>
        <w:t xml:space="preserve"> </w:t>
      </w:r>
      <w:r>
        <w:rPr>
          <w:rFonts w:ascii="SimSun" w:hAnsi="SimSun" w:eastAsia="SimSun" w:cs="SimSun"/>
          <w:sz w:val="21"/>
          <w:szCs w:val="21"/>
          <w:spacing w:val="-3"/>
        </w:rPr>
        <w:t>是必须的。</w:t>
      </w:r>
    </w:p>
    <w:p>
      <w:pPr>
        <w:ind w:left="1199" w:right="56" w:firstLine="389"/>
        <w:spacing w:before="102" w:line="282" w:lineRule="auto"/>
        <w:jc w:val="both"/>
        <w:rPr>
          <w:rFonts w:ascii="SimSun" w:hAnsi="SimSun" w:eastAsia="SimSun" w:cs="SimSun"/>
          <w:sz w:val="21"/>
          <w:szCs w:val="21"/>
        </w:rPr>
      </w:pPr>
      <w:r>
        <w:rPr>
          <w:rFonts w:ascii="SimSun" w:hAnsi="SimSun" w:eastAsia="SimSun" w:cs="SimSun"/>
          <w:sz w:val="21"/>
          <w:szCs w:val="21"/>
          <w:spacing w:val="-2"/>
        </w:rPr>
        <w:t>一般性适应综合征可划分为三期：①警觉期，表现为体重减轻、</w:t>
      </w:r>
      <w:r>
        <w:rPr>
          <w:rFonts w:ascii="SimSun" w:hAnsi="SimSun" w:eastAsia="SimSun" w:cs="SimSun"/>
          <w:sz w:val="21"/>
          <w:szCs w:val="21"/>
          <w:spacing w:val="-3"/>
        </w:rPr>
        <w:t>肾上腺皮质增大。外周反应为肾</w:t>
      </w:r>
      <w:r>
        <w:rPr>
          <w:rFonts w:ascii="SimSun" w:hAnsi="SimSun" w:eastAsia="SimSun" w:cs="SimSun"/>
          <w:sz w:val="21"/>
          <w:szCs w:val="21"/>
        </w:rPr>
        <w:t xml:space="preserve"> </w:t>
      </w:r>
      <w:r>
        <w:rPr>
          <w:rFonts w:ascii="SimSun" w:hAnsi="SimSun" w:eastAsia="SimSun" w:cs="SimSun"/>
          <w:sz w:val="21"/>
          <w:szCs w:val="21"/>
          <w:spacing w:val="-7"/>
        </w:rPr>
        <w:t>上腺素分泌增加，血压升高，脉搏与呼吸加快，心脑血管血流量增加，血糖升高等</w:t>
      </w:r>
      <w:r>
        <w:rPr>
          <w:rFonts w:ascii="SimSun" w:hAnsi="SimSun" w:eastAsia="SimSun" w:cs="SimSun"/>
          <w:sz w:val="21"/>
          <w:szCs w:val="21"/>
          <w:spacing w:val="-8"/>
        </w:rPr>
        <w:t>等。这些反应唤起了</w:t>
      </w:r>
      <w:r>
        <w:rPr>
          <w:rFonts w:ascii="SimSun" w:hAnsi="SimSun" w:eastAsia="SimSun" w:cs="SimSun"/>
          <w:sz w:val="21"/>
          <w:szCs w:val="21"/>
        </w:rPr>
        <w:t xml:space="preserve"> </w:t>
      </w:r>
      <w:r>
        <w:rPr>
          <w:rFonts w:ascii="SimSun" w:hAnsi="SimSun" w:eastAsia="SimSun" w:cs="SimSun"/>
          <w:sz w:val="21"/>
          <w:szCs w:val="21"/>
          <w:spacing w:val="-7"/>
        </w:rPr>
        <w:t>体内的防御能力，使机体处在最好的态势，以增强力量，准备做出“战斗或逃跑”反应。如果应激源非</w:t>
      </w:r>
      <w:r>
        <w:rPr>
          <w:rFonts w:ascii="SimSun" w:hAnsi="SimSun" w:eastAsia="SimSun" w:cs="SimSun"/>
          <w:sz w:val="21"/>
          <w:szCs w:val="21"/>
          <w:spacing w:val="12"/>
        </w:rPr>
        <w:t xml:space="preserve"> </w:t>
      </w:r>
      <w:r>
        <w:rPr>
          <w:rFonts w:ascii="SimSun" w:hAnsi="SimSun" w:eastAsia="SimSun" w:cs="SimSun"/>
          <w:sz w:val="21"/>
          <w:szCs w:val="21"/>
          <w:spacing w:val="-2"/>
        </w:rPr>
        <w:t>常严重，可以直接引起动物死亡。若机体处于持续的有害刺激，又能度过第一阶段，则会转</w:t>
      </w:r>
      <w:r>
        <w:rPr>
          <w:rFonts w:ascii="SimSun" w:hAnsi="SimSun" w:eastAsia="SimSun" w:cs="SimSun"/>
          <w:sz w:val="21"/>
          <w:szCs w:val="21"/>
          <w:spacing w:val="-3"/>
        </w:rPr>
        <w:t>入下一阶</w:t>
      </w:r>
      <w:r>
        <w:rPr>
          <w:rFonts w:ascii="SimSun" w:hAnsi="SimSun" w:eastAsia="SimSun" w:cs="SimSun"/>
          <w:sz w:val="21"/>
          <w:szCs w:val="21"/>
        </w:rPr>
        <w:t xml:space="preserve"> </w:t>
      </w:r>
      <w:r>
        <w:rPr>
          <w:rFonts w:ascii="SimSun" w:hAnsi="SimSun" w:eastAsia="SimSun" w:cs="SimSun"/>
          <w:sz w:val="21"/>
          <w:szCs w:val="21"/>
          <w:spacing w:val="-7"/>
        </w:rPr>
        <w:t>段。②抵抗期或耐受期，表现为体重恢复正常，肾上腺皮质变小，淋巴腺恢复正常，激素水平恒定。这</w:t>
      </w:r>
      <w:r>
        <w:rPr>
          <w:rFonts w:ascii="SimSun" w:hAnsi="SimSun" w:eastAsia="SimSun" w:cs="SimSun"/>
          <w:sz w:val="21"/>
          <w:szCs w:val="21"/>
          <w:spacing w:val="12"/>
        </w:rPr>
        <w:t xml:space="preserve"> </w:t>
      </w:r>
      <w:r>
        <w:rPr>
          <w:rFonts w:ascii="SimSun" w:hAnsi="SimSun" w:eastAsia="SimSun" w:cs="SimSun"/>
          <w:sz w:val="21"/>
          <w:szCs w:val="21"/>
          <w:spacing w:val="3"/>
        </w:rPr>
        <w:t>时机体对应激源表现出一定的适应，对其抵抗能力增强。若机体继续处在</w:t>
      </w:r>
      <w:r>
        <w:rPr>
          <w:rFonts w:ascii="SimSun" w:hAnsi="SimSun" w:eastAsia="SimSun" w:cs="SimSun"/>
          <w:sz w:val="21"/>
          <w:szCs w:val="21"/>
          <w:spacing w:val="2"/>
        </w:rPr>
        <w:t>有害刺激下或刺激过于严</w:t>
      </w:r>
      <w:r>
        <w:rPr>
          <w:rFonts w:ascii="SimSun" w:hAnsi="SimSun" w:eastAsia="SimSun" w:cs="SimSun"/>
          <w:sz w:val="21"/>
          <w:szCs w:val="21"/>
        </w:rPr>
        <w:t xml:space="preserve"> </w:t>
      </w:r>
      <w:r>
        <w:rPr>
          <w:rFonts w:ascii="SimSun" w:hAnsi="SimSun" w:eastAsia="SimSun" w:cs="SimSun"/>
          <w:sz w:val="21"/>
          <w:szCs w:val="21"/>
          <w:spacing w:val="-2"/>
        </w:rPr>
        <w:t>重，则会丧失所获得的抵抗力而进入下一个阶段。③衰竭期，表现为肾上腺增大，最终耗竭</w:t>
      </w:r>
      <w:r>
        <w:rPr>
          <w:rFonts w:ascii="SimSun" w:hAnsi="SimSun" w:eastAsia="SimSun" w:cs="SimSun"/>
          <w:sz w:val="21"/>
          <w:szCs w:val="21"/>
          <w:spacing w:val="-3"/>
        </w:rPr>
        <w:t>。体重再</w:t>
      </w:r>
      <w:r>
        <w:rPr>
          <w:rFonts w:ascii="SimSun" w:hAnsi="SimSun" w:eastAsia="SimSun" w:cs="SimSun"/>
          <w:sz w:val="21"/>
          <w:szCs w:val="21"/>
        </w:rPr>
        <w:t xml:space="preserve"> </w:t>
      </w:r>
      <w:r>
        <w:rPr>
          <w:rFonts w:ascii="SimSun" w:hAnsi="SimSun" w:eastAsia="SimSun" w:cs="SimSun"/>
          <w:sz w:val="21"/>
          <w:szCs w:val="21"/>
          <w:spacing w:val="-2"/>
        </w:rPr>
        <w:t>次减轻，淋巴系统功能紊乱，激素水平再次升高后降低。当个体抵抗应激的能力枯竭时，副</w:t>
      </w:r>
      <w:r>
        <w:rPr>
          <w:rFonts w:ascii="SimSun" w:hAnsi="SimSun" w:eastAsia="SimSun" w:cs="SimSun"/>
          <w:sz w:val="21"/>
          <w:szCs w:val="21"/>
          <w:spacing w:val="-3"/>
        </w:rPr>
        <w:t>交感神经</w:t>
      </w:r>
      <w:r>
        <w:rPr>
          <w:rFonts w:ascii="SimSun" w:hAnsi="SimSun" w:eastAsia="SimSun" w:cs="SimSun"/>
          <w:sz w:val="21"/>
          <w:szCs w:val="21"/>
        </w:rPr>
        <w:t xml:space="preserve"> </w:t>
      </w:r>
      <w:r>
        <w:rPr>
          <w:rFonts w:ascii="SimSun" w:hAnsi="SimSun" w:eastAsia="SimSun" w:cs="SimSun"/>
          <w:sz w:val="21"/>
          <w:szCs w:val="21"/>
          <w:spacing w:val="-11"/>
        </w:rPr>
        <w:t>系统异常兴奋，常出现抑郁、疾病甚至死亡。</w:t>
      </w:r>
    </w:p>
    <w:p>
      <w:pPr>
        <w:sectPr>
          <w:footerReference w:type="default" r:id="rId30"/>
          <w:pgSz w:w="11900" w:h="16840"/>
          <w:pgMar w:top="400" w:right="1005" w:bottom="397" w:left="490" w:header="0" w:footer="189" w:gutter="0"/>
        </w:sectPr>
        <w:rPr/>
      </w:pPr>
    </w:p>
    <w:p>
      <w:pPr>
        <w:spacing w:line="413" w:lineRule="auto"/>
        <w:rPr>
          <w:rFonts w:ascii="Arial"/>
          <w:sz w:val="21"/>
        </w:rPr>
      </w:pPr>
      <w:r>
        <w:drawing>
          <wp:anchor distT="0" distB="0" distL="0" distR="0" simplePos="0" relativeHeight="251715584" behindDoc="0" locked="0" layoutInCell="0" allowOverlap="1">
            <wp:simplePos x="0" y="0"/>
            <wp:positionH relativeFrom="page">
              <wp:posOffset>6635740</wp:posOffset>
            </wp:positionH>
            <wp:positionV relativeFrom="page">
              <wp:posOffset>9944113</wp:posOffset>
            </wp:positionV>
            <wp:extent cx="565150" cy="450833"/>
            <wp:effectExtent l="0" t="0" r="0" b="0"/>
            <wp:wrapNone/>
            <wp:docPr id="26" name="IM 26"/>
            <wp:cNvGraphicFramePr/>
            <a:graphic>
              <a:graphicData uri="http://schemas.openxmlformats.org/drawingml/2006/picture">
                <pic:pic>
                  <pic:nvPicPr>
                    <pic:cNvPr id="26" name="IM 26"/>
                    <pic:cNvPicPr/>
                  </pic:nvPicPr>
                  <pic:blipFill>
                    <a:blip r:embed="rId33"/>
                    <a:stretch>
                      <a:fillRect/>
                    </a:stretch>
                  </pic:blipFill>
                  <pic:spPr>
                    <a:xfrm rot="0">
                      <a:off x="0" y="0"/>
                      <a:ext cx="565150" cy="450833"/>
                    </a:xfrm>
                    <a:prstGeom prst="rect">
                      <a:avLst/>
                    </a:prstGeom>
                  </pic:spPr>
                </pic:pic>
              </a:graphicData>
            </a:graphic>
          </wp:anchor>
        </w:drawing>
      </w:r>
      <w:r/>
    </w:p>
    <w:p>
      <w:pPr>
        <w:ind w:left="7349"/>
        <w:spacing w:before="72" w:line="222" w:lineRule="auto"/>
        <w:rPr>
          <w:rFonts w:ascii="SimHei" w:hAnsi="SimHei" w:eastAsia="SimHei" w:cs="SimHei"/>
          <w:sz w:val="22"/>
          <w:szCs w:val="22"/>
        </w:rPr>
      </w:pPr>
      <w:r>
        <w:pict>
          <v:shape id="_x0000_s19" style="position:absolute;margin-left:498.154pt;margin-top:5.41614pt;mso-position-vertical-relative:text;mso-position-horizontal-relative:text;width:12.55pt;height:12.95pt;z-index:251716608;" filled="false" stroked="false" type="#_x0000_t202">
            <v:fill on="false"/>
            <v:stroke on="false"/>
            <v:path/>
            <v:imagedata o:title=""/>
            <o:lock v:ext="edit" aspectratio="false"/>
            <v:textbox inset="0mm,0mm,0mm,0mm">
              <w:txbxContent>
                <w:p>
                  <w:pPr>
                    <w:ind w:left="20"/>
                    <w:spacing w:before="20" w:line="183" w:lineRule="auto"/>
                    <w:rPr>
                      <w:rFonts w:ascii="SimSun" w:hAnsi="SimSun" w:eastAsia="SimSun" w:cs="SimSun"/>
                      <w:sz w:val="22"/>
                      <w:szCs w:val="22"/>
                    </w:rPr>
                  </w:pPr>
                  <w:r>
                    <w:rPr>
                      <w:rFonts w:ascii="SimSun" w:hAnsi="SimSun" w:eastAsia="SimSun" w:cs="SimSun"/>
                      <w:sz w:val="22"/>
                      <w:szCs w:val="22"/>
                      <w:b/>
                      <w:bCs/>
                      <w:color w:val="348BE2"/>
                      <w:spacing w:val="-5"/>
                    </w:rPr>
                    <w:t>97</w:t>
                  </w:r>
                </w:p>
              </w:txbxContent>
            </v:textbox>
          </v:shape>
        </w:pict>
      </w:r>
      <w:r>
        <w:rPr>
          <w:rFonts w:ascii="SimHei" w:hAnsi="SimHei" w:eastAsia="SimHei" w:cs="SimHei"/>
          <w:sz w:val="22"/>
          <w:szCs w:val="22"/>
          <w:color w:val="0081D8"/>
          <w:spacing w:val="-18"/>
        </w:rPr>
        <w:t>第六章</w:t>
      </w:r>
      <w:r>
        <w:rPr>
          <w:rFonts w:ascii="SimHei" w:hAnsi="SimHei" w:eastAsia="SimHei" w:cs="SimHei"/>
          <w:sz w:val="22"/>
          <w:szCs w:val="22"/>
          <w:color w:val="0081D8"/>
          <w:spacing w:val="55"/>
        </w:rPr>
        <w:t xml:space="preserve"> </w:t>
      </w:r>
      <w:r>
        <w:rPr>
          <w:rFonts w:ascii="SimHei" w:hAnsi="SimHei" w:eastAsia="SimHei" w:cs="SimHei"/>
          <w:sz w:val="22"/>
          <w:szCs w:val="22"/>
          <w:color w:val="0081D8"/>
          <w:spacing w:val="-18"/>
        </w:rPr>
        <w:t>心</w:t>
      </w:r>
      <w:r>
        <w:rPr>
          <w:rFonts w:ascii="SimHei" w:hAnsi="SimHei" w:eastAsia="SimHei" w:cs="SimHei"/>
          <w:sz w:val="22"/>
          <w:szCs w:val="22"/>
          <w:color w:val="0081D8"/>
          <w:spacing w:val="-36"/>
        </w:rPr>
        <w:t xml:space="preserve"> </w:t>
      </w:r>
      <w:r>
        <w:rPr>
          <w:rFonts w:ascii="SimHei" w:hAnsi="SimHei" w:eastAsia="SimHei" w:cs="SimHei"/>
          <w:sz w:val="22"/>
          <w:szCs w:val="22"/>
          <w:color w:val="0081D8"/>
          <w:spacing w:val="-18"/>
        </w:rPr>
        <w:t>理</w:t>
      </w:r>
      <w:r>
        <w:rPr>
          <w:rFonts w:ascii="SimHei" w:hAnsi="SimHei" w:eastAsia="SimHei" w:cs="SimHei"/>
          <w:sz w:val="22"/>
          <w:szCs w:val="22"/>
          <w:color w:val="0081D8"/>
          <w:spacing w:val="-34"/>
        </w:rPr>
        <w:t xml:space="preserve"> </w:t>
      </w:r>
      <w:r>
        <w:rPr>
          <w:rFonts w:ascii="SimHei" w:hAnsi="SimHei" w:eastAsia="SimHei" w:cs="SimHei"/>
          <w:sz w:val="22"/>
          <w:szCs w:val="22"/>
          <w:color w:val="0081D8"/>
          <w:spacing w:val="-18"/>
        </w:rPr>
        <w:t>应</w:t>
      </w:r>
      <w:r>
        <w:rPr>
          <w:rFonts w:ascii="SimHei" w:hAnsi="SimHei" w:eastAsia="SimHei" w:cs="SimHei"/>
          <w:sz w:val="22"/>
          <w:szCs w:val="22"/>
          <w:color w:val="0081D8"/>
          <w:spacing w:val="-37"/>
        </w:rPr>
        <w:t xml:space="preserve"> </w:t>
      </w:r>
      <w:r>
        <w:rPr>
          <w:rFonts w:ascii="SimHei" w:hAnsi="SimHei" w:eastAsia="SimHei" w:cs="SimHei"/>
          <w:sz w:val="22"/>
          <w:szCs w:val="22"/>
          <w:color w:val="0081D8"/>
          <w:spacing w:val="-18"/>
        </w:rPr>
        <w:t>激</w:t>
      </w:r>
    </w:p>
    <w:p>
      <w:pPr>
        <w:spacing w:line="284" w:lineRule="auto"/>
        <w:rPr>
          <w:rFonts w:ascii="Arial"/>
          <w:sz w:val="21"/>
        </w:rPr>
      </w:pPr>
      <w:r/>
    </w:p>
    <w:p>
      <w:pPr>
        <w:ind w:right="1141" w:firstLine="399"/>
        <w:spacing w:before="72" w:line="269" w:lineRule="auto"/>
        <w:jc w:val="both"/>
        <w:rPr>
          <w:rFonts w:ascii="SimSun" w:hAnsi="SimSun" w:eastAsia="SimSun" w:cs="SimSun"/>
          <w:sz w:val="22"/>
          <w:szCs w:val="22"/>
        </w:rPr>
      </w:pPr>
      <w:r>
        <w:rPr>
          <w:rFonts w:ascii="SimSun" w:hAnsi="SimSun" w:eastAsia="SimSun" w:cs="SimSun"/>
          <w:sz w:val="22"/>
          <w:szCs w:val="22"/>
          <w:spacing w:val="-7"/>
        </w:rPr>
        <w:t>以上应激概念的发展与人们对疾病发生和发展的普</w:t>
      </w:r>
      <w:r>
        <w:rPr>
          <w:rFonts w:ascii="SimSun" w:hAnsi="SimSun" w:eastAsia="SimSun" w:cs="SimSun"/>
          <w:sz w:val="22"/>
          <w:szCs w:val="22"/>
          <w:spacing w:val="-8"/>
        </w:rPr>
        <w:t>遍规律的认识相一致，即认为外界刺激可导</w:t>
      </w:r>
      <w:r>
        <w:rPr>
          <w:rFonts w:ascii="SimSun" w:hAnsi="SimSun" w:eastAsia="SimSun" w:cs="SimSun"/>
          <w:sz w:val="22"/>
          <w:szCs w:val="22"/>
        </w:rPr>
        <w:t xml:space="preserve"> </w:t>
      </w:r>
      <w:r>
        <w:rPr>
          <w:rFonts w:ascii="SimSun" w:hAnsi="SimSun" w:eastAsia="SimSun" w:cs="SimSun"/>
          <w:sz w:val="22"/>
          <w:szCs w:val="22"/>
          <w:spacing w:val="-12"/>
        </w:rPr>
        <w:t>致机体稳态的失衡与调节，应激刺激导致机体出现损伤和抗损伤反应，损伤和抗损伤因素均</w:t>
      </w:r>
      <w:r>
        <w:rPr>
          <w:rFonts w:ascii="SimSun" w:hAnsi="SimSun" w:eastAsia="SimSun" w:cs="SimSun"/>
          <w:sz w:val="22"/>
          <w:szCs w:val="22"/>
          <w:spacing w:val="-13"/>
        </w:rPr>
        <w:t>可导致疾</w:t>
      </w:r>
      <w:r>
        <w:rPr>
          <w:rFonts w:ascii="SimSun" w:hAnsi="SimSun" w:eastAsia="SimSun" w:cs="SimSun"/>
          <w:sz w:val="22"/>
          <w:szCs w:val="22"/>
        </w:rPr>
        <w:t xml:space="preserve"> </w:t>
      </w:r>
      <w:r>
        <w:rPr>
          <w:rFonts w:ascii="SimSun" w:hAnsi="SimSun" w:eastAsia="SimSun" w:cs="SimSun"/>
          <w:sz w:val="22"/>
          <w:szCs w:val="22"/>
          <w:spacing w:val="-13"/>
        </w:rPr>
        <w:t>病的发生。</w:t>
      </w:r>
    </w:p>
    <w:p>
      <w:pPr>
        <w:ind w:left="403"/>
        <w:spacing w:before="72" w:line="221" w:lineRule="auto"/>
        <w:rPr>
          <w:rFonts w:ascii="SimHei" w:hAnsi="SimHei" w:eastAsia="SimHei" w:cs="SimHei"/>
          <w:sz w:val="22"/>
          <w:szCs w:val="22"/>
        </w:rPr>
      </w:pPr>
      <w:r>
        <w:rPr>
          <w:rFonts w:ascii="SimHei" w:hAnsi="SimHei" w:eastAsia="SimHei" w:cs="SimHei"/>
          <w:sz w:val="22"/>
          <w:szCs w:val="22"/>
          <w:b/>
          <w:bCs/>
          <w:spacing w:val="4"/>
        </w:rPr>
        <w:t>(二)心理学界关注的应激</w:t>
      </w:r>
    </w:p>
    <w:p>
      <w:pPr>
        <w:ind w:right="1139" w:firstLine="399"/>
        <w:spacing w:before="72" w:line="274" w:lineRule="auto"/>
        <w:jc w:val="both"/>
        <w:rPr>
          <w:rFonts w:ascii="SimSun" w:hAnsi="SimSun" w:eastAsia="SimSun" w:cs="SimSun"/>
          <w:sz w:val="22"/>
          <w:szCs w:val="22"/>
        </w:rPr>
      </w:pPr>
      <w:r>
        <w:rPr>
          <w:rFonts w:ascii="SimSun" w:hAnsi="SimSun" w:eastAsia="SimSun" w:cs="SimSun"/>
          <w:sz w:val="22"/>
          <w:szCs w:val="22"/>
          <w:spacing w:val="-7"/>
        </w:rPr>
        <w:t>自20世纪30年代起，心理学家们对应激问题的研究扩充了应激的涵义</w:t>
      </w:r>
      <w:r>
        <w:rPr>
          <w:rFonts w:ascii="SimSun" w:hAnsi="SimSun" w:eastAsia="SimSun" w:cs="SimSun"/>
          <w:sz w:val="22"/>
          <w:szCs w:val="22"/>
          <w:spacing w:val="-8"/>
        </w:rPr>
        <w:t>。这类研究关注“应激造</w:t>
      </w:r>
      <w:r>
        <w:rPr>
          <w:rFonts w:ascii="SimSun" w:hAnsi="SimSun" w:eastAsia="SimSun" w:cs="SimSun"/>
          <w:sz w:val="22"/>
          <w:szCs w:val="22"/>
        </w:rPr>
        <w:t xml:space="preserve"> </w:t>
      </w:r>
      <w:r>
        <w:rPr>
          <w:rFonts w:ascii="SimSun" w:hAnsi="SimSun" w:eastAsia="SimSun" w:cs="SimSun"/>
          <w:sz w:val="22"/>
          <w:szCs w:val="22"/>
          <w:spacing w:val="-15"/>
        </w:rPr>
        <w:t>成的生理、社会和心理系统的紊乱”,认为“应激是某些情况下据信会导致疾病的机制之一</w:t>
      </w:r>
      <w:r>
        <w:rPr>
          <w:rFonts w:ascii="SimSun" w:hAnsi="SimSun" w:eastAsia="SimSun" w:cs="SimSun"/>
          <w:sz w:val="22"/>
          <w:szCs w:val="22"/>
          <w:spacing w:val="-78"/>
        </w:rPr>
        <w:t xml:space="preserve"> </w:t>
      </w:r>
      <w:r>
        <w:rPr>
          <w:rFonts w:ascii="SimSun" w:hAnsi="SimSun" w:eastAsia="SimSun" w:cs="SimSun"/>
          <w:sz w:val="22"/>
          <w:szCs w:val="22"/>
          <w:spacing w:val="-15"/>
        </w:rPr>
        <w:t>”。随着研</w:t>
      </w:r>
      <w:r>
        <w:rPr>
          <w:rFonts w:ascii="SimSun" w:hAnsi="SimSun" w:eastAsia="SimSun" w:cs="SimSun"/>
          <w:sz w:val="22"/>
          <w:szCs w:val="22"/>
        </w:rPr>
        <w:t xml:space="preserve"> </w:t>
      </w:r>
      <w:r>
        <w:rPr>
          <w:rFonts w:ascii="SimSun" w:hAnsi="SimSun" w:eastAsia="SimSun" w:cs="SimSun"/>
          <w:sz w:val="22"/>
          <w:szCs w:val="22"/>
          <w:spacing w:val="-7"/>
        </w:rPr>
        <w:t>究的深入，心理学家认识到多种心理社会因素如个人的认知评价和应对方式等在应激中的意义。</w:t>
      </w:r>
      <w:r>
        <w:rPr>
          <w:rFonts w:ascii="SimSun" w:hAnsi="SimSun" w:eastAsia="SimSun" w:cs="SimSun"/>
          <w:sz w:val="22"/>
          <w:szCs w:val="22"/>
          <w:spacing w:val="-8"/>
        </w:rPr>
        <w:t>20</w:t>
      </w:r>
      <w:r>
        <w:rPr>
          <w:rFonts w:ascii="SimSun" w:hAnsi="SimSun" w:eastAsia="SimSun" w:cs="SimSun"/>
          <w:sz w:val="22"/>
          <w:szCs w:val="22"/>
        </w:rPr>
        <w:t xml:space="preserve"> </w:t>
      </w:r>
      <w:r>
        <w:rPr>
          <w:rFonts w:ascii="SimSun" w:hAnsi="SimSun" w:eastAsia="SimSun" w:cs="SimSun"/>
          <w:sz w:val="22"/>
          <w:szCs w:val="22"/>
          <w:spacing w:val="-8"/>
        </w:rPr>
        <w:t>世纪60年代，Lazarus</w:t>
      </w:r>
      <w:r>
        <w:rPr>
          <w:rFonts w:ascii="SimSun" w:hAnsi="SimSun" w:eastAsia="SimSun" w:cs="SimSun"/>
          <w:sz w:val="22"/>
          <w:szCs w:val="22"/>
          <w:spacing w:val="-9"/>
        </w:rPr>
        <w:t xml:space="preserve"> </w:t>
      </w:r>
      <w:r>
        <w:rPr>
          <w:rFonts w:ascii="SimSun" w:hAnsi="SimSun" w:eastAsia="SimSun" w:cs="SimSun"/>
          <w:sz w:val="22"/>
          <w:szCs w:val="22"/>
          <w:spacing w:val="-8"/>
        </w:rPr>
        <w:t>R等提出认知</w:t>
      </w:r>
      <w:r>
        <w:rPr>
          <w:rFonts w:ascii="SimSun" w:hAnsi="SimSun" w:eastAsia="SimSun" w:cs="SimSun"/>
          <w:sz w:val="22"/>
          <w:szCs w:val="22"/>
          <w:spacing w:val="-9"/>
        </w:rPr>
        <w:t>评价在应激中的重要性，指出应激的发生并不伴随特定的刺激或</w:t>
      </w:r>
      <w:r>
        <w:rPr>
          <w:rFonts w:ascii="SimSun" w:hAnsi="SimSun" w:eastAsia="SimSun" w:cs="SimSun"/>
          <w:sz w:val="22"/>
          <w:szCs w:val="22"/>
        </w:rPr>
        <w:t xml:space="preserve"> </w:t>
      </w:r>
      <w:r>
        <w:rPr>
          <w:rFonts w:ascii="SimSun" w:hAnsi="SimSun" w:eastAsia="SimSun" w:cs="SimSun"/>
          <w:sz w:val="22"/>
          <w:szCs w:val="22"/>
          <w:spacing w:val="-7"/>
        </w:rPr>
        <w:t>特定的反应，而是发生于个体察觉或</w:t>
      </w:r>
      <w:r>
        <w:rPr>
          <w:rFonts w:ascii="SimSun" w:hAnsi="SimSun" w:eastAsia="SimSun" w:cs="SimSun"/>
          <w:sz w:val="22"/>
          <w:szCs w:val="22"/>
          <w:spacing w:val="-8"/>
        </w:rPr>
        <w:t>估价一种有威胁的情景之时。此后</w:t>
      </w:r>
      <w:r>
        <w:rPr>
          <w:rFonts w:ascii="SimSun" w:hAnsi="SimSun" w:eastAsia="SimSun" w:cs="SimSun"/>
          <w:sz w:val="22"/>
          <w:szCs w:val="22"/>
          <w:spacing w:val="-7"/>
        </w:rPr>
        <w:t>Folkman</w:t>
      </w:r>
      <w:r>
        <w:rPr>
          <w:rFonts w:ascii="SimSun" w:hAnsi="SimSun" w:eastAsia="SimSun" w:cs="SimSun"/>
          <w:sz w:val="22"/>
          <w:szCs w:val="22"/>
          <w:spacing w:val="3"/>
        </w:rPr>
        <w:t xml:space="preserve"> </w:t>
      </w:r>
      <w:r>
        <w:rPr>
          <w:rFonts w:ascii="SimSun" w:hAnsi="SimSun" w:eastAsia="SimSun" w:cs="SimSun"/>
          <w:sz w:val="22"/>
          <w:szCs w:val="22"/>
          <w:spacing w:val="-7"/>
        </w:rPr>
        <w:t>S</w:t>
      </w:r>
      <w:r>
        <w:rPr>
          <w:rFonts w:ascii="SimSun" w:hAnsi="SimSun" w:eastAsia="SimSun" w:cs="SimSun"/>
          <w:sz w:val="22"/>
          <w:szCs w:val="22"/>
          <w:spacing w:val="-8"/>
        </w:rPr>
        <w:t>和</w:t>
      </w:r>
      <w:r>
        <w:rPr>
          <w:rFonts w:ascii="SimSun" w:hAnsi="SimSun" w:eastAsia="SimSun" w:cs="SimSun"/>
          <w:sz w:val="22"/>
          <w:szCs w:val="22"/>
          <w:spacing w:val="-61"/>
        </w:rPr>
        <w:t xml:space="preserve"> </w:t>
      </w:r>
      <w:r>
        <w:rPr>
          <w:rFonts w:ascii="SimSun" w:hAnsi="SimSun" w:eastAsia="SimSun" w:cs="SimSun"/>
          <w:sz w:val="22"/>
          <w:szCs w:val="22"/>
          <w:spacing w:val="-7"/>
        </w:rPr>
        <w:t>Lazarus</w:t>
      </w:r>
      <w:r>
        <w:rPr>
          <w:rFonts w:ascii="SimSun" w:hAnsi="SimSun" w:eastAsia="SimSun" w:cs="SimSun"/>
          <w:sz w:val="22"/>
          <w:szCs w:val="22"/>
          <w:spacing w:val="-5"/>
        </w:rPr>
        <w:t xml:space="preserve"> </w:t>
      </w:r>
      <w:r>
        <w:rPr>
          <w:rFonts w:ascii="SimSun" w:hAnsi="SimSun" w:eastAsia="SimSun" w:cs="SimSun"/>
          <w:sz w:val="22"/>
          <w:szCs w:val="22"/>
          <w:spacing w:val="-7"/>
        </w:rPr>
        <w:t>R</w:t>
      </w:r>
      <w:r>
        <w:rPr>
          <w:rFonts w:ascii="SimSun" w:hAnsi="SimSun" w:eastAsia="SimSun" w:cs="SimSun"/>
          <w:sz w:val="22"/>
          <w:szCs w:val="22"/>
          <w:spacing w:val="-8"/>
        </w:rPr>
        <w:t>等研</w:t>
      </w:r>
      <w:r>
        <w:rPr>
          <w:rFonts w:ascii="SimSun" w:hAnsi="SimSun" w:eastAsia="SimSun" w:cs="SimSun"/>
          <w:sz w:val="22"/>
          <w:szCs w:val="22"/>
        </w:rPr>
        <w:t xml:space="preserve"> </w:t>
      </w:r>
      <w:r>
        <w:rPr>
          <w:rFonts w:ascii="SimSun" w:hAnsi="SimSun" w:eastAsia="SimSun" w:cs="SimSun"/>
          <w:sz w:val="22"/>
          <w:szCs w:val="22"/>
          <w:spacing w:val="-12"/>
        </w:rPr>
        <w:t>究了应对方式在应激过程中的作用，形成了认知应激作用理论。</w:t>
      </w:r>
    </w:p>
    <w:p>
      <w:pPr>
        <w:ind w:left="403"/>
        <w:spacing w:before="286" w:line="221" w:lineRule="auto"/>
        <w:outlineLvl w:val="1"/>
        <w:rPr>
          <w:rFonts w:ascii="SimHei" w:hAnsi="SimHei" w:eastAsia="SimHei" w:cs="SimHei"/>
          <w:sz w:val="26"/>
          <w:szCs w:val="26"/>
        </w:rPr>
      </w:pPr>
      <w:r>
        <w:rPr>
          <w:rFonts w:ascii="SimHei" w:hAnsi="SimHei" w:eastAsia="SimHei" w:cs="SimHei"/>
          <w:sz w:val="26"/>
          <w:szCs w:val="26"/>
          <w:b/>
          <w:bCs/>
          <w:color w:val="0084DD"/>
          <w:spacing w:val="-14"/>
        </w:rPr>
        <w:t>二、应激的概念模型</w:t>
      </w:r>
    </w:p>
    <w:p>
      <w:pPr>
        <w:ind w:right="1040" w:firstLine="399"/>
        <w:spacing w:before="181" w:line="274" w:lineRule="auto"/>
        <w:jc w:val="both"/>
        <w:rPr>
          <w:rFonts w:ascii="SimSun" w:hAnsi="SimSun" w:eastAsia="SimSun" w:cs="SimSun"/>
          <w:sz w:val="22"/>
          <w:szCs w:val="22"/>
        </w:rPr>
      </w:pPr>
      <w:r>
        <w:rPr>
          <w:rFonts w:ascii="SimSun" w:hAnsi="SimSun" w:eastAsia="SimSun" w:cs="SimSun"/>
          <w:sz w:val="22"/>
          <w:szCs w:val="22"/>
          <w:spacing w:val="-7"/>
        </w:rPr>
        <w:t>应激的概念模型是对应激现象本质的理论概括。由于人们对应激现象的实质有不同的</w:t>
      </w:r>
      <w:r>
        <w:rPr>
          <w:rFonts w:ascii="SimSun" w:hAnsi="SimSun" w:eastAsia="SimSun" w:cs="SimSun"/>
          <w:sz w:val="22"/>
          <w:szCs w:val="22"/>
          <w:spacing w:val="-8"/>
        </w:rPr>
        <w:t>看法，便</w:t>
      </w:r>
      <w:r>
        <w:rPr>
          <w:rFonts w:ascii="SimSun" w:hAnsi="SimSun" w:eastAsia="SimSun" w:cs="SimSun"/>
          <w:sz w:val="22"/>
          <w:szCs w:val="22"/>
        </w:rPr>
        <w:t xml:space="preserve">  </w:t>
      </w:r>
      <w:r>
        <w:rPr>
          <w:rFonts w:ascii="SimSun" w:hAnsi="SimSun" w:eastAsia="SimSun" w:cs="SimSun"/>
          <w:sz w:val="22"/>
          <w:szCs w:val="22"/>
          <w:spacing w:val="-12"/>
        </w:rPr>
        <w:t>有不同的理论模型。近百年来，不同学者形成了不同的应激理论，如有早期重视应激反应</w:t>
      </w:r>
      <w:r>
        <w:rPr>
          <w:rFonts w:ascii="SimSun" w:hAnsi="SimSun" w:eastAsia="SimSun" w:cs="SimSun"/>
          <w:sz w:val="22"/>
          <w:szCs w:val="22"/>
          <w:spacing w:val="-13"/>
        </w:rPr>
        <w:t>的“应激反</w:t>
      </w:r>
      <w:r>
        <w:rPr>
          <w:rFonts w:ascii="SimSun" w:hAnsi="SimSun" w:eastAsia="SimSun" w:cs="SimSun"/>
          <w:sz w:val="22"/>
          <w:szCs w:val="22"/>
        </w:rPr>
        <w:t xml:space="preserve">  </w:t>
      </w:r>
      <w:r>
        <w:rPr>
          <w:rFonts w:ascii="SimSun" w:hAnsi="SimSun" w:eastAsia="SimSun" w:cs="SimSun"/>
          <w:sz w:val="22"/>
          <w:szCs w:val="22"/>
          <w:spacing w:val="-19"/>
        </w:rPr>
        <w:t>应模型”(response-based</w:t>
      </w:r>
      <w:r>
        <w:rPr>
          <w:rFonts w:ascii="SimSun" w:hAnsi="SimSun" w:eastAsia="SimSun" w:cs="SimSun"/>
          <w:sz w:val="22"/>
          <w:szCs w:val="22"/>
          <w:spacing w:val="-14"/>
        </w:rPr>
        <w:t xml:space="preserve"> </w:t>
      </w:r>
      <w:r>
        <w:rPr>
          <w:rFonts w:ascii="SimSun" w:hAnsi="SimSun" w:eastAsia="SimSun" w:cs="SimSun"/>
          <w:sz w:val="22"/>
          <w:szCs w:val="22"/>
          <w:spacing w:val="-19"/>
        </w:rPr>
        <w:t>model</w:t>
      </w:r>
      <w:r>
        <w:rPr>
          <w:rFonts w:ascii="SimSun" w:hAnsi="SimSun" w:eastAsia="SimSun" w:cs="SimSun"/>
          <w:sz w:val="22"/>
          <w:szCs w:val="22"/>
          <w:spacing w:val="-9"/>
        </w:rPr>
        <w:t xml:space="preserve"> </w:t>
      </w:r>
      <w:r>
        <w:rPr>
          <w:rFonts w:ascii="SimSun" w:hAnsi="SimSun" w:eastAsia="SimSun" w:cs="SimSun"/>
          <w:sz w:val="22"/>
          <w:szCs w:val="22"/>
          <w:spacing w:val="-19"/>
        </w:rPr>
        <w:t>of</w:t>
      </w:r>
      <w:r>
        <w:rPr>
          <w:rFonts w:ascii="SimSun" w:hAnsi="SimSun" w:eastAsia="SimSun" w:cs="SimSun"/>
          <w:sz w:val="22"/>
          <w:szCs w:val="22"/>
          <w:spacing w:val="-3"/>
        </w:rPr>
        <w:t xml:space="preserve"> </w:t>
      </w:r>
      <w:r>
        <w:rPr>
          <w:rFonts w:ascii="SimSun" w:hAnsi="SimSun" w:eastAsia="SimSun" w:cs="SimSun"/>
          <w:sz w:val="22"/>
          <w:szCs w:val="22"/>
          <w:spacing w:val="-19"/>
        </w:rPr>
        <w:t>stress)、重视应激刺激作用的“刺激模型”(stimulus-based</w:t>
      </w:r>
      <w:r>
        <w:rPr>
          <w:rFonts w:ascii="SimSun" w:hAnsi="SimSun" w:eastAsia="SimSun" w:cs="SimSun"/>
          <w:sz w:val="22"/>
          <w:szCs w:val="22"/>
          <w:spacing w:val="-14"/>
        </w:rPr>
        <w:t xml:space="preserve"> </w:t>
      </w:r>
      <w:r>
        <w:rPr>
          <w:rFonts w:ascii="SimSun" w:hAnsi="SimSun" w:eastAsia="SimSun" w:cs="SimSun"/>
          <w:sz w:val="22"/>
          <w:szCs w:val="22"/>
          <w:spacing w:val="-19"/>
        </w:rPr>
        <w:t>model</w:t>
      </w:r>
      <w:r>
        <w:rPr>
          <w:rFonts w:ascii="SimSun" w:hAnsi="SimSun" w:eastAsia="SimSun" w:cs="SimSun"/>
          <w:sz w:val="22"/>
          <w:szCs w:val="22"/>
          <w:spacing w:val="-8"/>
        </w:rPr>
        <w:t xml:space="preserve"> </w:t>
      </w:r>
      <w:r>
        <w:rPr>
          <w:rFonts w:ascii="SimSun" w:hAnsi="SimSun" w:eastAsia="SimSun" w:cs="SimSun"/>
          <w:sz w:val="22"/>
          <w:szCs w:val="22"/>
          <w:spacing w:val="-19"/>
        </w:rPr>
        <w:t>of</w:t>
      </w:r>
      <w:r>
        <w:rPr>
          <w:rFonts w:ascii="SimSun" w:hAnsi="SimSun" w:eastAsia="SimSun" w:cs="SimSun"/>
          <w:sz w:val="22"/>
          <w:szCs w:val="22"/>
        </w:rPr>
        <w:t xml:space="preserve"> </w:t>
      </w:r>
      <w:r>
        <w:rPr>
          <w:rFonts w:ascii="SimSun" w:hAnsi="SimSun" w:eastAsia="SimSun" w:cs="SimSun"/>
          <w:sz w:val="22"/>
          <w:szCs w:val="22"/>
          <w:spacing w:val="-20"/>
        </w:rPr>
        <w:t>stress),到以后重视个体</w:t>
      </w:r>
      <w:r>
        <w:rPr>
          <w:rFonts w:ascii="SimSun" w:hAnsi="SimSun" w:eastAsia="SimSun" w:cs="SimSun"/>
          <w:sz w:val="22"/>
          <w:szCs w:val="22"/>
          <w:spacing w:val="-21"/>
        </w:rPr>
        <w:t>对应激源和应对能力的“认知评价模型”(</w:t>
      </w:r>
      <w:r>
        <w:rPr>
          <w:rFonts w:ascii="SimSun" w:hAnsi="SimSun" w:eastAsia="SimSun" w:cs="SimSun"/>
          <w:sz w:val="22"/>
          <w:szCs w:val="22"/>
          <w:spacing w:val="-20"/>
        </w:rPr>
        <w:t>cognitive</w:t>
      </w:r>
      <w:r>
        <w:rPr>
          <w:rFonts w:ascii="SimSun" w:hAnsi="SimSun" w:eastAsia="SimSun" w:cs="SimSun"/>
          <w:sz w:val="22"/>
          <w:szCs w:val="22"/>
          <w:spacing w:val="-16"/>
        </w:rPr>
        <w:t xml:space="preserve"> </w:t>
      </w:r>
      <w:r>
        <w:rPr>
          <w:rFonts w:ascii="SimSun" w:hAnsi="SimSun" w:eastAsia="SimSun" w:cs="SimSun"/>
          <w:sz w:val="22"/>
          <w:szCs w:val="22"/>
          <w:spacing w:val="-20"/>
        </w:rPr>
        <w:t>appraisal</w:t>
      </w:r>
      <w:r>
        <w:rPr>
          <w:rFonts w:ascii="SimSun" w:hAnsi="SimSun" w:eastAsia="SimSun" w:cs="SimSun"/>
          <w:sz w:val="22"/>
          <w:szCs w:val="22"/>
          <w:spacing w:val="-21"/>
        </w:rPr>
        <w:t xml:space="preserve"> </w:t>
      </w:r>
      <w:r>
        <w:rPr>
          <w:rFonts w:ascii="SimSun" w:hAnsi="SimSun" w:eastAsia="SimSun" w:cs="SimSun"/>
          <w:sz w:val="22"/>
          <w:szCs w:val="22"/>
          <w:spacing w:val="-20"/>
        </w:rPr>
        <w:t>model</w:t>
      </w:r>
      <w:r>
        <w:rPr>
          <w:rFonts w:ascii="SimSun" w:hAnsi="SimSun" w:eastAsia="SimSun" w:cs="SimSun"/>
          <w:sz w:val="22"/>
          <w:szCs w:val="22"/>
          <w:spacing w:val="-15"/>
        </w:rPr>
        <w:t xml:space="preserve"> </w:t>
      </w:r>
      <w:r>
        <w:rPr>
          <w:rFonts w:ascii="SimSun" w:hAnsi="SimSun" w:eastAsia="SimSun" w:cs="SimSun"/>
          <w:sz w:val="22"/>
          <w:szCs w:val="22"/>
          <w:spacing w:val="-20"/>
        </w:rPr>
        <w:t>of</w:t>
      </w:r>
      <w:r>
        <w:rPr>
          <w:rFonts w:ascii="SimSun" w:hAnsi="SimSun" w:eastAsia="SimSun" w:cs="SimSun"/>
          <w:sz w:val="22"/>
          <w:szCs w:val="22"/>
          <w:spacing w:val="-9"/>
        </w:rPr>
        <w:t xml:space="preserve"> </w:t>
      </w:r>
      <w:r>
        <w:rPr>
          <w:rFonts w:ascii="SimSun" w:hAnsi="SimSun" w:eastAsia="SimSun" w:cs="SimSun"/>
          <w:sz w:val="22"/>
          <w:szCs w:val="22"/>
          <w:spacing w:val="-20"/>
        </w:rPr>
        <w:t>stress</w:t>
      </w:r>
      <w:r>
        <w:rPr>
          <w:rFonts w:ascii="SimSun" w:hAnsi="SimSun" w:eastAsia="SimSun" w:cs="SimSun"/>
          <w:sz w:val="22"/>
          <w:szCs w:val="22"/>
          <w:spacing w:val="-21"/>
        </w:rPr>
        <w:t>)、</w:t>
      </w:r>
      <w:r>
        <w:rPr>
          <w:rFonts w:ascii="SimSun" w:hAnsi="SimSun" w:eastAsia="SimSun" w:cs="SimSun"/>
          <w:sz w:val="22"/>
          <w:szCs w:val="22"/>
        </w:rPr>
        <w:t xml:space="preserve"> </w:t>
      </w:r>
      <w:r>
        <w:rPr>
          <w:rFonts w:ascii="SimSun" w:hAnsi="SimSun" w:eastAsia="SimSun" w:cs="SimSun"/>
          <w:sz w:val="22"/>
          <w:szCs w:val="22"/>
          <w:spacing w:val="-12"/>
        </w:rPr>
        <w:t>应激作用的“过程模型”。近年的发展趋势则是关注应激多因素作用的“系统”模型。本章主要介绍</w:t>
      </w:r>
      <w:r>
        <w:rPr>
          <w:rFonts w:ascii="SimSun" w:hAnsi="SimSun" w:eastAsia="SimSun" w:cs="SimSun"/>
          <w:sz w:val="22"/>
          <w:szCs w:val="22"/>
          <w:spacing w:val="1"/>
        </w:rPr>
        <w:t xml:space="preserve">  </w:t>
      </w:r>
      <w:r>
        <w:rPr>
          <w:rFonts w:ascii="SimSun" w:hAnsi="SimSun" w:eastAsia="SimSun" w:cs="SimSun"/>
          <w:sz w:val="22"/>
          <w:szCs w:val="22"/>
          <w:spacing w:val="-12"/>
        </w:rPr>
        <w:t>应激的认知评价模型、应激的系统模型和应激</w:t>
      </w:r>
      <w:r>
        <w:rPr>
          <w:rFonts w:ascii="SimSun" w:hAnsi="SimSun" w:eastAsia="SimSun" w:cs="SimSun"/>
          <w:sz w:val="22"/>
          <w:szCs w:val="22"/>
          <w:spacing w:val="-13"/>
        </w:rPr>
        <w:t>的过程模型。</w:t>
      </w:r>
    </w:p>
    <w:p>
      <w:pPr>
        <w:ind w:left="403"/>
        <w:spacing w:before="107" w:line="222" w:lineRule="auto"/>
        <w:rPr>
          <w:rFonts w:ascii="SimHei" w:hAnsi="SimHei" w:eastAsia="SimHei" w:cs="SimHei"/>
          <w:sz w:val="22"/>
          <w:szCs w:val="22"/>
        </w:rPr>
      </w:pPr>
      <w:r>
        <w:rPr>
          <w:rFonts w:ascii="SimHei" w:hAnsi="SimHei" w:eastAsia="SimHei" w:cs="SimHei"/>
          <w:sz w:val="22"/>
          <w:szCs w:val="22"/>
          <w:b/>
          <w:bCs/>
          <w:spacing w:val="4"/>
        </w:rPr>
        <w:t>(一)应激的认知评价模型</w:t>
      </w:r>
    </w:p>
    <w:p>
      <w:pPr>
        <w:ind w:right="1059" w:firstLine="399"/>
        <w:spacing w:before="58" w:line="274" w:lineRule="auto"/>
        <w:jc w:val="both"/>
        <w:rPr>
          <w:rFonts w:ascii="SimSun" w:hAnsi="SimSun" w:eastAsia="SimSun" w:cs="SimSun"/>
          <w:sz w:val="22"/>
          <w:szCs w:val="22"/>
        </w:rPr>
      </w:pPr>
      <w:r>
        <w:rPr>
          <w:rFonts w:ascii="SimSun" w:hAnsi="SimSun" w:eastAsia="SimSun" w:cs="SimSun"/>
          <w:sz w:val="22"/>
          <w:szCs w:val="22"/>
          <w:spacing w:val="-10"/>
        </w:rPr>
        <w:t>塞里和拉扎勒斯均认为，引起应激反应的事件多种多样，但不同的个体对其认知评价可有不同。</w:t>
      </w:r>
      <w:r>
        <w:rPr>
          <w:rFonts w:ascii="SimSun" w:hAnsi="SimSun" w:eastAsia="SimSun" w:cs="SimSun"/>
          <w:sz w:val="22"/>
          <w:szCs w:val="22"/>
          <w:spacing w:val="9"/>
        </w:rPr>
        <w:t xml:space="preserve"> </w:t>
      </w:r>
      <w:r>
        <w:rPr>
          <w:rFonts w:ascii="SimSun" w:hAnsi="SimSun" w:eastAsia="SimSun" w:cs="SimSun"/>
          <w:sz w:val="22"/>
          <w:szCs w:val="22"/>
          <w:spacing w:val="-8"/>
        </w:rPr>
        <w:t>1979年，Woolofolk</w:t>
      </w:r>
      <w:r>
        <w:rPr>
          <w:rFonts w:ascii="SimSun" w:hAnsi="SimSun" w:eastAsia="SimSun" w:cs="SimSun"/>
          <w:sz w:val="22"/>
          <w:szCs w:val="22"/>
          <w:spacing w:val="-9"/>
        </w:rPr>
        <w:t>和</w:t>
      </w:r>
      <w:r>
        <w:rPr>
          <w:rFonts w:ascii="SimSun" w:hAnsi="SimSun" w:eastAsia="SimSun" w:cs="SimSun"/>
          <w:sz w:val="22"/>
          <w:szCs w:val="22"/>
          <w:spacing w:val="-61"/>
        </w:rPr>
        <w:t xml:space="preserve"> </w:t>
      </w:r>
      <w:r>
        <w:rPr>
          <w:rFonts w:ascii="SimSun" w:hAnsi="SimSun" w:eastAsia="SimSun" w:cs="SimSun"/>
          <w:sz w:val="22"/>
          <w:szCs w:val="22"/>
          <w:spacing w:val="-8"/>
        </w:rPr>
        <w:t>Richardson</w:t>
      </w:r>
      <w:r>
        <w:rPr>
          <w:rFonts w:ascii="SimSun" w:hAnsi="SimSun" w:eastAsia="SimSun" w:cs="SimSun"/>
          <w:sz w:val="22"/>
          <w:szCs w:val="22"/>
          <w:spacing w:val="-9"/>
        </w:rPr>
        <w:t>正式提出了应激的认知评价模型。认为应激反应不是环境因素的直</w:t>
      </w:r>
      <w:r>
        <w:rPr>
          <w:rFonts w:ascii="SimSun" w:hAnsi="SimSun" w:eastAsia="SimSun" w:cs="SimSun"/>
          <w:sz w:val="22"/>
          <w:szCs w:val="22"/>
        </w:rPr>
        <w:t xml:space="preserve"> </w:t>
      </w:r>
      <w:r>
        <w:rPr>
          <w:rFonts w:ascii="SimSun" w:hAnsi="SimSun" w:eastAsia="SimSun" w:cs="SimSun"/>
          <w:sz w:val="22"/>
          <w:szCs w:val="22"/>
          <w:spacing w:val="-17"/>
        </w:rPr>
        <w:t>接结果，许多环境因素本来是中性的、无关紧要的；它们之所以引起一些人的应激反应，是由于这些人</w:t>
      </w:r>
      <w:r>
        <w:rPr>
          <w:rFonts w:ascii="SimSun" w:hAnsi="SimSun" w:eastAsia="SimSun" w:cs="SimSun"/>
          <w:sz w:val="22"/>
          <w:szCs w:val="22"/>
          <w:spacing w:val="12"/>
        </w:rPr>
        <w:t xml:space="preserve"> </w:t>
      </w:r>
      <w:r>
        <w:rPr>
          <w:rFonts w:ascii="SimSun" w:hAnsi="SimSun" w:eastAsia="SimSun" w:cs="SimSun"/>
          <w:sz w:val="22"/>
          <w:szCs w:val="22"/>
          <w:spacing w:val="-21"/>
        </w:rPr>
        <w:t>将其视为“至关重要的”“威胁性的”和“必须慎重应对的”。因此，该模型认为应激反应</w:t>
      </w:r>
      <w:r>
        <w:rPr>
          <w:rFonts w:ascii="SimSun" w:hAnsi="SimSun" w:eastAsia="SimSun" w:cs="SimSun"/>
          <w:sz w:val="22"/>
          <w:szCs w:val="22"/>
          <w:spacing w:val="-22"/>
        </w:rPr>
        <w:t>是个体对情境</w:t>
      </w:r>
      <w:r>
        <w:rPr>
          <w:rFonts w:ascii="SimSun" w:hAnsi="SimSun" w:eastAsia="SimSun" w:cs="SimSun"/>
          <w:sz w:val="22"/>
          <w:szCs w:val="22"/>
        </w:rPr>
        <w:t xml:space="preserve"> </w:t>
      </w:r>
      <w:r>
        <w:rPr>
          <w:rFonts w:ascii="SimSun" w:hAnsi="SimSun" w:eastAsia="SimSun" w:cs="SimSun"/>
          <w:sz w:val="22"/>
          <w:szCs w:val="22"/>
          <w:spacing w:val="-12"/>
        </w:rPr>
        <w:t>或事件认知评价的结果，人们感受和评价事物的方式、对应激源赋予的意义决定着应激反应的发生和</w:t>
      </w:r>
      <w:r>
        <w:rPr>
          <w:rFonts w:ascii="SimSun" w:hAnsi="SimSun" w:eastAsia="SimSun" w:cs="SimSun"/>
          <w:sz w:val="22"/>
          <w:szCs w:val="22"/>
          <w:spacing w:val="4"/>
        </w:rPr>
        <w:t xml:space="preserve"> </w:t>
      </w:r>
      <w:r>
        <w:rPr>
          <w:rFonts w:ascii="SimSun" w:hAnsi="SimSun" w:eastAsia="SimSun" w:cs="SimSun"/>
          <w:sz w:val="22"/>
          <w:szCs w:val="22"/>
          <w:spacing w:val="-9"/>
        </w:rPr>
        <w:t>程度。认知评价在应激发生和反应中的作用见应激的心理中介机制部分。</w:t>
      </w:r>
    </w:p>
    <w:p>
      <w:pPr>
        <w:ind w:left="403"/>
        <w:spacing w:before="108" w:line="221" w:lineRule="auto"/>
        <w:rPr>
          <w:rFonts w:ascii="SimHei" w:hAnsi="SimHei" w:eastAsia="SimHei" w:cs="SimHei"/>
          <w:sz w:val="22"/>
          <w:szCs w:val="22"/>
        </w:rPr>
      </w:pPr>
      <w:r>
        <w:rPr>
          <w:rFonts w:ascii="SimHei" w:hAnsi="SimHei" w:eastAsia="SimHei" w:cs="SimHei"/>
          <w:sz w:val="22"/>
          <w:szCs w:val="22"/>
          <w:b/>
          <w:bCs/>
          <w:spacing w:val="7"/>
        </w:rPr>
        <w:t>(二)应激的系统模型</w:t>
      </w:r>
    </w:p>
    <w:p>
      <w:pPr>
        <w:ind w:right="1113" w:firstLine="399"/>
        <w:spacing w:before="70" w:line="276" w:lineRule="auto"/>
        <w:jc w:val="both"/>
        <w:rPr>
          <w:rFonts w:ascii="SimSun" w:hAnsi="SimSun" w:eastAsia="SimSun" w:cs="SimSun"/>
          <w:sz w:val="22"/>
          <w:szCs w:val="22"/>
        </w:rPr>
      </w:pPr>
      <w:r>
        <w:rPr>
          <w:rFonts w:ascii="SimSun" w:hAnsi="SimSun" w:eastAsia="SimSun" w:cs="SimSun"/>
          <w:sz w:val="22"/>
          <w:szCs w:val="22"/>
          <w:spacing w:val="-7"/>
        </w:rPr>
        <w:t>通过大量的有关应激因素之间相互关系的实证研究提示，应激有关因素之间不是单向的从因到</w:t>
      </w:r>
      <w:r>
        <w:rPr>
          <w:rFonts w:ascii="SimSun" w:hAnsi="SimSun" w:eastAsia="SimSun" w:cs="SimSun"/>
          <w:sz w:val="22"/>
          <w:szCs w:val="22"/>
        </w:rPr>
        <w:t xml:space="preserve"> </w:t>
      </w:r>
      <w:r>
        <w:rPr>
          <w:rFonts w:ascii="SimSun" w:hAnsi="SimSun" w:eastAsia="SimSun" w:cs="SimSun"/>
          <w:sz w:val="22"/>
          <w:szCs w:val="22"/>
          <w:spacing w:val="-12"/>
        </w:rPr>
        <w:t>果或从刺激到反应的过程，而是多因素相互作用的系统。对个体而言，现实生活中的任何人都生活</w:t>
      </w:r>
      <w:r>
        <w:rPr>
          <w:rFonts w:ascii="SimSun" w:hAnsi="SimSun" w:eastAsia="SimSun" w:cs="SimSun"/>
          <w:sz w:val="22"/>
          <w:szCs w:val="22"/>
          <w:spacing w:val="-13"/>
        </w:rPr>
        <w:t>在</w:t>
      </w:r>
      <w:r>
        <w:rPr>
          <w:rFonts w:ascii="SimSun" w:hAnsi="SimSun" w:eastAsia="SimSun" w:cs="SimSun"/>
          <w:sz w:val="22"/>
          <w:szCs w:val="22"/>
        </w:rPr>
        <w:t xml:space="preserve"> </w:t>
      </w:r>
      <w:r>
        <w:rPr>
          <w:rFonts w:ascii="SimSun" w:hAnsi="SimSun" w:eastAsia="SimSun" w:cs="SimSun"/>
          <w:sz w:val="22"/>
          <w:szCs w:val="22"/>
          <w:spacing w:val="-11"/>
        </w:rPr>
        <w:t>自然和社会环境中，人与环境之间在不同的水平相互影</w:t>
      </w:r>
      <w:r>
        <w:rPr>
          <w:rFonts w:ascii="SimSun" w:hAnsi="SimSun" w:eastAsia="SimSun" w:cs="SimSun"/>
          <w:sz w:val="22"/>
          <w:szCs w:val="22"/>
          <w:spacing w:val="-12"/>
        </w:rPr>
        <w:t>响、相互作用。从自身来看，人的心理功能和</w:t>
      </w:r>
      <w:r>
        <w:rPr>
          <w:rFonts w:ascii="SimSun" w:hAnsi="SimSun" w:eastAsia="SimSun" w:cs="SimSun"/>
          <w:sz w:val="22"/>
          <w:szCs w:val="22"/>
        </w:rPr>
        <w:t xml:space="preserve"> </w:t>
      </w:r>
      <w:r>
        <w:rPr>
          <w:rFonts w:ascii="SimSun" w:hAnsi="SimSun" w:eastAsia="SimSun" w:cs="SimSun"/>
          <w:sz w:val="22"/>
          <w:szCs w:val="22"/>
          <w:spacing w:val="-12"/>
        </w:rPr>
        <w:t>生理功能也是相互联系、相互作用的。例如，病人可以</w:t>
      </w:r>
      <w:r>
        <w:rPr>
          <w:rFonts w:ascii="SimSun" w:hAnsi="SimSun" w:eastAsia="SimSun" w:cs="SimSun"/>
          <w:sz w:val="22"/>
          <w:szCs w:val="22"/>
          <w:spacing w:val="-13"/>
        </w:rPr>
        <w:t>对应激刺激做出不同的认知评价，从而趋向于</w:t>
      </w:r>
      <w:r>
        <w:rPr>
          <w:rFonts w:ascii="SimSun" w:hAnsi="SimSun" w:eastAsia="SimSun" w:cs="SimSun"/>
          <w:sz w:val="22"/>
          <w:szCs w:val="22"/>
        </w:rPr>
        <w:t xml:space="preserve"> </w:t>
      </w:r>
      <w:r>
        <w:rPr>
          <w:rFonts w:ascii="SimSun" w:hAnsi="SimSun" w:eastAsia="SimSun" w:cs="SimSun"/>
          <w:sz w:val="22"/>
          <w:szCs w:val="22"/>
          <w:spacing w:val="-12"/>
        </w:rPr>
        <w:t>采用不同的应对方式和利用不同的社会支持，导致不</w:t>
      </w:r>
      <w:r>
        <w:rPr>
          <w:rFonts w:ascii="SimSun" w:hAnsi="SimSun" w:eastAsia="SimSun" w:cs="SimSun"/>
          <w:sz w:val="22"/>
          <w:szCs w:val="22"/>
          <w:spacing w:val="-13"/>
        </w:rPr>
        <w:t>同的应激反应。反过来，应激反应也影响社会支</w:t>
      </w:r>
      <w:r>
        <w:rPr>
          <w:rFonts w:ascii="SimSun" w:hAnsi="SimSun" w:eastAsia="SimSun" w:cs="SimSun"/>
          <w:sz w:val="22"/>
          <w:szCs w:val="22"/>
        </w:rPr>
        <w:t xml:space="preserve"> </w:t>
      </w:r>
      <w:r>
        <w:rPr>
          <w:rFonts w:ascii="SimSun" w:hAnsi="SimSun" w:eastAsia="SimSun" w:cs="SimSun"/>
          <w:sz w:val="22"/>
          <w:szCs w:val="22"/>
          <w:spacing w:val="-16"/>
        </w:rPr>
        <w:t>持、应对方式、认知评价直至生活事件。也就是说，应</w:t>
      </w:r>
      <w:r>
        <w:rPr>
          <w:rFonts w:ascii="SimSun" w:hAnsi="SimSun" w:eastAsia="SimSun" w:cs="SimSun"/>
          <w:sz w:val="22"/>
          <w:szCs w:val="22"/>
          <w:spacing w:val="-17"/>
        </w:rPr>
        <w:t>激其实是有关因素相互作用的系统，即“应激系</w:t>
      </w:r>
      <w:r>
        <w:rPr>
          <w:rFonts w:ascii="SimSun" w:hAnsi="SimSun" w:eastAsia="SimSun" w:cs="SimSun"/>
          <w:sz w:val="22"/>
          <w:szCs w:val="22"/>
        </w:rPr>
        <w:t xml:space="preserve"> </w:t>
      </w:r>
      <w:r>
        <w:rPr>
          <w:rFonts w:ascii="SimSun" w:hAnsi="SimSun" w:eastAsia="SimSun" w:cs="SimSun"/>
          <w:sz w:val="22"/>
          <w:szCs w:val="22"/>
          <w:spacing w:val="-23"/>
        </w:rPr>
        <w:t>统模型”。</w:t>
      </w:r>
    </w:p>
    <w:p>
      <w:pPr>
        <w:ind w:right="1040" w:firstLine="399"/>
        <w:spacing w:before="98" w:line="251" w:lineRule="auto"/>
        <w:jc w:val="both"/>
        <w:rPr>
          <w:rFonts w:ascii="SimSun" w:hAnsi="SimSun" w:eastAsia="SimSun" w:cs="SimSun"/>
          <w:sz w:val="22"/>
          <w:szCs w:val="22"/>
        </w:rPr>
      </w:pPr>
      <w:r>
        <w:rPr>
          <w:rFonts w:ascii="SimSun" w:hAnsi="SimSun" w:eastAsia="SimSun" w:cs="SimSun"/>
          <w:sz w:val="22"/>
          <w:szCs w:val="22"/>
          <w:spacing w:val="-5"/>
        </w:rPr>
        <w:t>应激系统模型的基本特征(法则)包括：①应激是多因素的系统；②各因素互相影响互为因果</w:t>
      </w:r>
      <w:r>
        <w:rPr>
          <w:rFonts w:ascii="SimSun" w:hAnsi="SimSun" w:eastAsia="SimSun" w:cs="SimSun"/>
          <w:sz w:val="22"/>
          <w:szCs w:val="22"/>
          <w:spacing w:val="-6"/>
        </w:rPr>
        <w:t>；</w:t>
      </w:r>
      <w:r>
        <w:rPr>
          <w:rFonts w:ascii="SimSun" w:hAnsi="SimSun" w:eastAsia="SimSun" w:cs="SimSun"/>
          <w:sz w:val="22"/>
          <w:szCs w:val="22"/>
        </w:rPr>
        <w:t xml:space="preserve"> </w:t>
      </w:r>
      <w:r>
        <w:rPr>
          <w:rFonts w:ascii="SimSun" w:hAnsi="SimSun" w:eastAsia="SimSun" w:cs="SimSun"/>
          <w:sz w:val="22"/>
          <w:szCs w:val="22"/>
          <w:spacing w:val="-5"/>
        </w:rPr>
        <w:t>③各因素之间动态的平衡或失衡决定个体的健康或疾病；④认知因素在平衡和失衡中起关键作用；</w:t>
      </w:r>
      <w:r>
        <w:rPr>
          <w:rFonts w:ascii="SimSun" w:hAnsi="SimSun" w:eastAsia="SimSun" w:cs="SimSun"/>
          <w:sz w:val="22"/>
          <w:szCs w:val="22"/>
          <w:spacing w:val="3"/>
        </w:rPr>
        <w:t xml:space="preserve"> </w:t>
      </w:r>
      <w:r>
        <w:rPr>
          <w:rFonts w:ascii="SimSun" w:hAnsi="SimSun" w:eastAsia="SimSun" w:cs="SimSun"/>
          <w:sz w:val="22"/>
          <w:szCs w:val="22"/>
          <w:spacing w:val="-12"/>
        </w:rPr>
        <w:t>⑤</w:t>
      </w:r>
      <w:r>
        <w:rPr>
          <w:rFonts w:ascii="SimSun" w:hAnsi="SimSun" w:eastAsia="SimSun" w:cs="SimSun"/>
          <w:sz w:val="22"/>
          <w:szCs w:val="22"/>
          <w:spacing w:val="-77"/>
        </w:rPr>
        <w:t xml:space="preserve"> </w:t>
      </w:r>
      <w:r>
        <w:rPr>
          <w:rFonts w:ascii="SimSun" w:hAnsi="SimSun" w:eastAsia="SimSun" w:cs="SimSun"/>
          <w:sz w:val="22"/>
          <w:szCs w:val="22"/>
          <w:spacing w:val="-12"/>
        </w:rPr>
        <w:t>人格因素起核心作用。</w:t>
      </w:r>
    </w:p>
    <w:p>
      <w:pPr>
        <w:ind w:right="1140" w:firstLine="399"/>
        <w:spacing w:before="93" w:line="264" w:lineRule="auto"/>
        <w:jc w:val="both"/>
        <w:rPr>
          <w:rFonts w:ascii="SimSun" w:hAnsi="SimSun" w:eastAsia="SimSun" w:cs="SimSun"/>
          <w:sz w:val="22"/>
          <w:szCs w:val="22"/>
        </w:rPr>
      </w:pPr>
      <w:r>
        <w:rPr>
          <w:rFonts w:ascii="SimSun" w:hAnsi="SimSun" w:eastAsia="SimSun" w:cs="SimSun"/>
          <w:sz w:val="22"/>
          <w:szCs w:val="22"/>
          <w:spacing w:val="-22"/>
        </w:rPr>
        <w:t>根据系统模型，心理应激可以被定义为：个体的生活事件、认知评价、应对方式、社会支持、人格特</w:t>
      </w:r>
      <w:r>
        <w:rPr>
          <w:rFonts w:ascii="SimSun" w:hAnsi="SimSun" w:eastAsia="SimSun" w:cs="SimSun"/>
          <w:sz w:val="22"/>
          <w:szCs w:val="22"/>
          <w:spacing w:val="13"/>
        </w:rPr>
        <w:t xml:space="preserve"> </w:t>
      </w:r>
      <w:r>
        <w:rPr>
          <w:rFonts w:ascii="SimSun" w:hAnsi="SimSun" w:eastAsia="SimSun" w:cs="SimSun"/>
          <w:sz w:val="22"/>
          <w:szCs w:val="22"/>
          <w:spacing w:val="-14"/>
        </w:rPr>
        <w:t>征和心身反应等生物、心理、社会多因素构成相互作用的动态平衡“系统”,</w:t>
      </w:r>
      <w:r>
        <w:rPr>
          <w:rFonts w:ascii="SimSun" w:hAnsi="SimSun" w:eastAsia="SimSun" w:cs="SimSun"/>
          <w:sz w:val="22"/>
          <w:szCs w:val="22"/>
          <w:spacing w:val="-15"/>
        </w:rPr>
        <w:t>当由于某种原因导致系统</w:t>
      </w:r>
      <w:r>
        <w:rPr>
          <w:rFonts w:ascii="SimSun" w:hAnsi="SimSun" w:eastAsia="SimSun" w:cs="SimSun"/>
          <w:sz w:val="22"/>
          <w:szCs w:val="22"/>
        </w:rPr>
        <w:t xml:space="preserve"> </w:t>
      </w:r>
      <w:r>
        <w:rPr>
          <w:rFonts w:ascii="SimSun" w:hAnsi="SimSun" w:eastAsia="SimSun" w:cs="SimSun"/>
          <w:sz w:val="22"/>
          <w:szCs w:val="22"/>
          <w:spacing w:val="-11"/>
        </w:rPr>
        <w:t>失衡，就是心理应激(图6-1)。</w:t>
      </w:r>
    </w:p>
    <w:p>
      <w:pPr>
        <w:ind w:left="403"/>
        <w:spacing w:before="62" w:line="222" w:lineRule="auto"/>
        <w:rPr>
          <w:rFonts w:ascii="SimHei" w:hAnsi="SimHei" w:eastAsia="SimHei" w:cs="SimHei"/>
          <w:sz w:val="22"/>
          <w:szCs w:val="22"/>
        </w:rPr>
      </w:pPr>
      <w:r>
        <w:rPr>
          <w:rFonts w:ascii="SimHei" w:hAnsi="SimHei" w:eastAsia="SimHei" w:cs="SimHei"/>
          <w:sz w:val="22"/>
          <w:szCs w:val="22"/>
          <w:b/>
          <w:bCs/>
          <w:spacing w:val="2"/>
        </w:rPr>
        <w:t>(三)应激的“过程”模型</w:t>
      </w:r>
    </w:p>
    <w:p>
      <w:pPr>
        <w:ind w:right="1138" w:firstLine="399"/>
        <w:spacing w:before="90" w:line="253" w:lineRule="auto"/>
        <w:jc w:val="both"/>
        <w:rPr>
          <w:rFonts w:ascii="SimSun" w:hAnsi="SimSun" w:eastAsia="SimSun" w:cs="SimSun"/>
          <w:sz w:val="22"/>
          <w:szCs w:val="22"/>
        </w:rPr>
      </w:pPr>
      <w:r>
        <w:rPr>
          <w:rFonts w:ascii="SimSun" w:hAnsi="SimSun" w:eastAsia="SimSun" w:cs="SimSun"/>
          <w:sz w:val="22"/>
          <w:szCs w:val="22"/>
          <w:spacing w:val="-1"/>
        </w:rPr>
        <w:t>根据应激学说的发展历史和20世纪70～80年代国外各种应激有关研究成果，国</w:t>
      </w:r>
      <w:r>
        <w:rPr>
          <w:rFonts w:ascii="SimSun" w:hAnsi="SimSun" w:eastAsia="SimSun" w:cs="SimSun"/>
          <w:sz w:val="22"/>
          <w:szCs w:val="22"/>
          <w:spacing w:val="-2"/>
        </w:rPr>
        <w:t>内学者如姜乾</w:t>
      </w:r>
      <w:r>
        <w:rPr>
          <w:rFonts w:ascii="SimSun" w:hAnsi="SimSun" w:eastAsia="SimSun" w:cs="SimSun"/>
          <w:sz w:val="22"/>
          <w:szCs w:val="22"/>
        </w:rPr>
        <w:t xml:space="preserve"> </w:t>
      </w:r>
      <w:r>
        <w:rPr>
          <w:rFonts w:ascii="SimSun" w:hAnsi="SimSun" w:eastAsia="SimSun" w:cs="SimSun"/>
          <w:sz w:val="22"/>
          <w:szCs w:val="22"/>
          <w:spacing w:val="-7"/>
        </w:rPr>
        <w:t>金等倾向于将心理应激看作是由应激源(生活事件)到应激反应的多因素作用过程，即“应激</w:t>
      </w:r>
      <w:r>
        <w:rPr>
          <w:rFonts w:ascii="SimSun" w:hAnsi="SimSun" w:eastAsia="SimSun" w:cs="SimSun"/>
          <w:sz w:val="22"/>
          <w:szCs w:val="22"/>
          <w:spacing w:val="-8"/>
        </w:rPr>
        <w:t>过程模</w:t>
      </w:r>
      <w:r>
        <w:rPr>
          <w:rFonts w:ascii="SimSun" w:hAnsi="SimSun" w:eastAsia="SimSun" w:cs="SimSun"/>
          <w:sz w:val="22"/>
          <w:szCs w:val="22"/>
        </w:rPr>
        <w:t xml:space="preserve"> </w:t>
      </w:r>
      <w:r>
        <w:rPr>
          <w:rFonts w:ascii="SimSun" w:hAnsi="SimSun" w:eastAsia="SimSun" w:cs="SimSun"/>
          <w:sz w:val="22"/>
          <w:szCs w:val="22"/>
          <w:spacing w:val="-11"/>
        </w:rPr>
        <w:t>型”(图6-2)。</w:t>
      </w:r>
    </w:p>
    <w:p>
      <w:pPr>
        <w:sectPr>
          <w:footerReference w:type="default" r:id="rId32"/>
          <w:pgSz w:w="11900" w:h="16840"/>
          <w:pgMar w:top="400" w:right="560" w:bottom="400" w:left="1050" w:header="0" w:footer="0" w:gutter="0"/>
        </w:sectPr>
        <w:rPr/>
      </w:pPr>
    </w:p>
    <w:p>
      <w:pPr>
        <w:spacing w:line="410" w:lineRule="auto"/>
        <w:rPr>
          <w:rFonts w:ascii="Arial"/>
          <w:sz w:val="21"/>
        </w:rPr>
      </w:pPr>
      <w:r>
        <w:pict>
          <v:shape id="_x0000_s20" style="position:absolute;margin-left:132.524pt;margin-top:150.399pt;mso-position-vertical-relative:page;mso-position-horizontal-relative:page;width:13.55pt;height:44.3pt;z-index:251723776;" o:allowincell="f" filled="false" stroked="false" type="#_x0000_t202">
            <v:fill on="false"/>
            <v:stroke on="false"/>
            <v:path/>
            <v:imagedata o:title=""/>
            <o:lock v:ext="edit" aspectratio="false"/>
            <v:textbox inset="0mm,0mm,0mm,0mm" style="layout-flow:vertical-ideographic;">
              <w:txbxContent>
                <w:p>
                  <w:pPr>
                    <w:ind w:left="20"/>
                    <w:spacing w:before="20" w:line="206" w:lineRule="auto"/>
                    <w:rPr>
                      <w:rFonts w:ascii="SimSun" w:hAnsi="SimSun" w:eastAsia="SimSun" w:cs="SimSun"/>
                      <w:sz w:val="16"/>
                      <w:szCs w:val="16"/>
                    </w:rPr>
                  </w:pPr>
                  <w:r>
                    <w:rPr>
                      <w:rFonts w:ascii="SimSun" w:hAnsi="SimSun" w:eastAsia="SimSun" w:cs="SimSun"/>
                      <w:sz w:val="20"/>
                      <w:szCs w:val="20"/>
                      <w:spacing w:val="41"/>
                    </w:rPr>
                    <w:t>社</w:t>
                  </w:r>
                  <w:r>
                    <w:rPr>
                      <w:rFonts w:ascii="SimSun" w:hAnsi="SimSun" w:eastAsia="SimSun" w:cs="SimSun"/>
                      <w:sz w:val="16"/>
                      <w:szCs w:val="16"/>
                      <w:spacing w:val="41"/>
                    </w:rPr>
                    <w:t>会支持</w:t>
                  </w:r>
                </w:p>
              </w:txbxContent>
            </v:textbox>
          </v:shape>
        </w:pict>
      </w:r>
      <w:r>
        <w:pict>
          <v:shape id="_x0000_s21" style="position:absolute;margin-left:298.704pt;margin-top:139.451pt;mso-position-vertical-relative:page;mso-position-horizontal-relative:page;width:14.45pt;height:62.05pt;z-index:251721728;" o:allowincell="f" filled="false" stroked="false" type="#_x0000_t202">
            <v:fill on="false"/>
            <v:stroke on="false"/>
            <v:path/>
            <v:imagedata o:title=""/>
            <o:lock v:ext="edit" aspectratio="false"/>
            <v:textbox inset="0mm,0mm,0mm,0mm" style="layout-flow:vertical-ideographic;">
              <w:txbxContent>
                <w:p>
                  <w:pPr>
                    <w:ind w:left="20"/>
                    <w:spacing w:before="20" w:line="223" w:lineRule="auto"/>
                    <w:rPr>
                      <w:rFonts w:ascii="SimSun" w:hAnsi="SimSun" w:eastAsia="SimSun" w:cs="SimSun"/>
                      <w:sz w:val="20"/>
                      <w:szCs w:val="20"/>
                    </w:rPr>
                  </w:pPr>
                  <w:r>
                    <w:rPr>
                      <w:rFonts w:ascii="SimSun" w:hAnsi="SimSun" w:eastAsia="SimSun" w:cs="SimSun"/>
                      <w:sz w:val="20"/>
                      <w:szCs w:val="20"/>
                      <w:spacing w:val="7"/>
                    </w:rPr>
                    <w:t>健康</w:t>
                  </w:r>
                  <w:r>
                    <w:rPr>
                      <w:rFonts w:ascii="SimSun" w:hAnsi="SimSun" w:eastAsia="SimSun" w:cs="SimSun"/>
                      <w:sz w:val="20"/>
                      <w:szCs w:val="20"/>
                      <w:spacing w:val="23"/>
                    </w:rPr>
                    <w:t xml:space="preserve">   </w:t>
                  </w:r>
                  <w:r>
                    <w:rPr>
                      <w:rFonts w:ascii="FangSong" w:hAnsi="FangSong" w:eastAsia="FangSong" w:cs="FangSong"/>
                      <w:sz w:val="20"/>
                      <w:szCs w:val="20"/>
                      <w:spacing w:val="7"/>
                    </w:rPr>
                    <w:t>疾</w:t>
                  </w:r>
                  <w:r>
                    <w:rPr>
                      <w:rFonts w:ascii="SimSun" w:hAnsi="SimSun" w:eastAsia="SimSun" w:cs="SimSun"/>
                      <w:sz w:val="20"/>
                      <w:szCs w:val="20"/>
                      <w:spacing w:val="7"/>
                    </w:rPr>
                    <w:t>病</w:t>
                  </w:r>
                </w:p>
              </w:txbxContent>
            </v:textbox>
          </v:shape>
        </w:pict>
      </w:r>
      <w:r>
        <w:pict>
          <v:shape id="_x0000_s22" style="position:absolute;margin-left:224.944pt;margin-top:146.723pt;mso-position-vertical-relative:page;mso-position-horizontal-relative:page;width:41.7pt;height:44.8pt;z-index:251722752;" o:allowincell="f" filled="false" stroked="false" type="#_x0000_t202">
            <v:fill on="false"/>
            <v:stroke on="false"/>
            <v:path/>
            <v:imagedata o:title=""/>
            <o:lock v:ext="edit" aspectratio="false"/>
            <v:textbox inset="0mm,0mm,0mm,0mm" style="layout-flow:vertical-ideographic;">
              <w:txbxContent>
                <w:p>
                  <w:pPr>
                    <w:ind w:left="20"/>
                    <w:spacing w:before="19" w:line="202" w:lineRule="auto"/>
                    <w:rPr>
                      <w:rFonts w:ascii="SimSun" w:hAnsi="SimSun" w:eastAsia="SimSun" w:cs="SimSun"/>
                      <w:sz w:val="20"/>
                      <w:szCs w:val="20"/>
                    </w:rPr>
                  </w:pPr>
                  <w:r>
                    <w:rPr>
                      <w:rFonts w:ascii="SimSun" w:hAnsi="SimSun" w:eastAsia="SimSun" w:cs="SimSun"/>
                      <w:sz w:val="20"/>
                      <w:szCs w:val="20"/>
                      <w:spacing w:val="10"/>
                    </w:rPr>
                    <w:t>心</w:t>
                  </w:r>
                  <w:r>
                    <w:rPr>
                      <w:rFonts w:ascii="SimSun" w:hAnsi="SimSun" w:eastAsia="SimSun" w:cs="SimSun"/>
                      <w:sz w:val="20"/>
                      <w:szCs w:val="20"/>
                      <w:spacing w:val="-56"/>
                    </w:rPr>
                    <w:t xml:space="preserve"> </w:t>
                  </w:r>
                  <w:r>
                    <w:rPr>
                      <w:rFonts w:ascii="FangSong" w:hAnsi="FangSong" w:eastAsia="FangSong" w:cs="FangSong"/>
                      <w:sz w:val="20"/>
                      <w:szCs w:val="20"/>
                      <w:spacing w:val="10"/>
                    </w:rPr>
                    <w:t>身</w:t>
                  </w:r>
                  <w:r>
                    <w:rPr>
                      <w:rFonts w:ascii="FangSong" w:hAnsi="FangSong" w:eastAsia="FangSong" w:cs="FangSong"/>
                      <w:sz w:val="17"/>
                      <w:szCs w:val="17"/>
                      <w:spacing w:val="10"/>
                      <w:position w:val="-1"/>
                    </w:rPr>
                    <w:t>反</w:t>
                  </w:r>
                  <w:r>
                    <w:rPr>
                      <w:rFonts w:ascii="SimSun" w:hAnsi="SimSun" w:eastAsia="SimSun" w:cs="SimSun"/>
                      <w:sz w:val="20"/>
                      <w:szCs w:val="20"/>
                      <w:spacing w:val="10"/>
                    </w:rPr>
                    <w:t>应</w:t>
                  </w:r>
                </w:p>
                <w:p>
                  <w:pPr>
                    <w:spacing w:line="249" w:lineRule="auto"/>
                    <w:rPr>
                      <w:rFonts w:ascii="Arial"/>
                      <w:sz w:val="21"/>
                    </w:rPr>
                  </w:pPr>
                  <w:r/>
                </w:p>
                <w:p>
                  <w:pPr>
                    <w:ind w:left="35"/>
                    <w:spacing w:before="67" w:line="218" w:lineRule="auto"/>
                    <w:rPr>
                      <w:rFonts w:ascii="SimSun" w:hAnsi="SimSun" w:eastAsia="SimSun" w:cs="SimSun"/>
                      <w:sz w:val="20"/>
                      <w:szCs w:val="20"/>
                    </w:rPr>
                  </w:pPr>
                  <w:r>
                    <w:rPr>
                      <w:rFonts w:ascii="SimSun" w:hAnsi="SimSun" w:eastAsia="SimSun" w:cs="SimSun"/>
                      <w:sz w:val="20"/>
                      <w:szCs w:val="20"/>
                      <w:spacing w:val="-1"/>
                    </w:rPr>
                    <w:t>认</w:t>
                  </w:r>
                  <w:r>
                    <w:rPr>
                      <w:rFonts w:ascii="SimSun" w:hAnsi="SimSun" w:eastAsia="SimSun" w:cs="SimSun"/>
                      <w:sz w:val="20"/>
                      <w:szCs w:val="20"/>
                      <w:spacing w:val="-39"/>
                    </w:rPr>
                    <w:t xml:space="preserve"> </w:t>
                  </w:r>
                  <w:r>
                    <w:rPr>
                      <w:rFonts w:ascii="SimSun" w:hAnsi="SimSun" w:eastAsia="SimSun" w:cs="SimSun"/>
                      <w:sz w:val="20"/>
                      <w:szCs w:val="20"/>
                      <w:spacing w:val="-1"/>
                    </w:rPr>
                    <w:t>知</w:t>
                  </w:r>
                </w:p>
              </w:txbxContent>
            </v:textbox>
          </v:shape>
        </w:pict>
      </w:r>
      <w:r>
        <w:drawing>
          <wp:anchor distT="0" distB="0" distL="0" distR="0" simplePos="0" relativeHeight="251720704" behindDoc="0" locked="0" layoutInCell="0" allowOverlap="1">
            <wp:simplePos x="0" y="0"/>
            <wp:positionH relativeFrom="page">
              <wp:posOffset>342913</wp:posOffset>
            </wp:positionH>
            <wp:positionV relativeFrom="page">
              <wp:posOffset>9918662</wp:posOffset>
            </wp:positionV>
            <wp:extent cx="558803" cy="444524"/>
            <wp:effectExtent l="0" t="0" r="0" b="0"/>
            <wp:wrapNone/>
            <wp:docPr id="27" name="IM 27"/>
            <wp:cNvGraphicFramePr/>
            <a:graphic>
              <a:graphicData uri="http://schemas.openxmlformats.org/drawingml/2006/picture">
                <pic:pic>
                  <pic:nvPicPr>
                    <pic:cNvPr id="27" name="IM 27"/>
                    <pic:cNvPicPr/>
                  </pic:nvPicPr>
                  <pic:blipFill>
                    <a:blip r:embed="rId34"/>
                    <a:stretch>
                      <a:fillRect/>
                    </a:stretch>
                  </pic:blipFill>
                  <pic:spPr>
                    <a:xfrm rot="0">
                      <a:off x="0" y="0"/>
                      <a:ext cx="558803" cy="444524"/>
                    </a:xfrm>
                    <a:prstGeom prst="rect">
                      <a:avLst/>
                    </a:prstGeom>
                  </pic:spPr>
                </pic:pic>
              </a:graphicData>
            </a:graphic>
          </wp:anchor>
        </w:drawing>
      </w:r>
      <w:r/>
    </w:p>
    <w:p>
      <w:pPr>
        <w:ind w:left="12"/>
        <w:spacing w:before="65" w:line="212" w:lineRule="auto"/>
        <w:rPr>
          <w:rFonts w:ascii="SimHei" w:hAnsi="SimHei" w:eastAsia="SimHei" w:cs="SimHei"/>
          <w:sz w:val="20"/>
          <w:szCs w:val="20"/>
        </w:rPr>
      </w:pPr>
      <w:r>
        <w:rPr>
          <w:rFonts w:ascii="SimSun" w:hAnsi="SimSun" w:eastAsia="SimSun" w:cs="SimSun"/>
          <w:sz w:val="20"/>
          <w:szCs w:val="20"/>
          <w:b/>
          <w:bCs/>
          <w:color w:val="0084D2"/>
          <w:spacing w:val="-8"/>
          <w:position w:val="1"/>
        </w:rPr>
        <w:t>98</w:t>
      </w:r>
      <w:r>
        <w:rPr>
          <w:rFonts w:ascii="SimSun" w:hAnsi="SimSun" w:eastAsia="SimSun" w:cs="SimSun"/>
          <w:sz w:val="20"/>
          <w:szCs w:val="20"/>
          <w:color w:val="0084D2"/>
          <w:spacing w:val="12"/>
          <w:position w:val="1"/>
        </w:rPr>
        <w:t xml:space="preserve">        </w:t>
      </w:r>
      <w:r>
        <w:rPr>
          <w:rFonts w:ascii="SimHei" w:hAnsi="SimHei" w:eastAsia="SimHei" w:cs="SimHei"/>
          <w:sz w:val="20"/>
          <w:szCs w:val="20"/>
          <w:color w:val="0085DE"/>
          <w:spacing w:val="-8"/>
        </w:rPr>
        <w:t>第</w:t>
      </w:r>
      <w:r>
        <w:rPr>
          <w:rFonts w:ascii="SimHei" w:hAnsi="SimHei" w:eastAsia="SimHei" w:cs="SimHei"/>
          <w:sz w:val="20"/>
          <w:szCs w:val="20"/>
          <w:color w:val="0085DE"/>
          <w:spacing w:val="-18"/>
        </w:rPr>
        <w:t xml:space="preserve"> </w:t>
      </w:r>
      <w:r>
        <w:rPr>
          <w:rFonts w:ascii="SimHei" w:hAnsi="SimHei" w:eastAsia="SimHei" w:cs="SimHei"/>
          <w:sz w:val="20"/>
          <w:szCs w:val="20"/>
          <w:color w:val="0085DE"/>
          <w:spacing w:val="-8"/>
        </w:rPr>
        <w:t>六</w:t>
      </w:r>
      <w:r>
        <w:rPr>
          <w:rFonts w:ascii="SimHei" w:hAnsi="SimHei" w:eastAsia="SimHei" w:cs="SimHei"/>
          <w:sz w:val="20"/>
          <w:szCs w:val="20"/>
          <w:color w:val="0085DE"/>
          <w:spacing w:val="-24"/>
        </w:rPr>
        <w:t xml:space="preserve"> </w:t>
      </w:r>
      <w:r>
        <w:rPr>
          <w:rFonts w:ascii="SimHei" w:hAnsi="SimHei" w:eastAsia="SimHei" w:cs="SimHei"/>
          <w:sz w:val="20"/>
          <w:szCs w:val="20"/>
          <w:color w:val="0085DE"/>
          <w:spacing w:val="-8"/>
        </w:rPr>
        <w:t>章</w:t>
      </w:r>
      <w:r>
        <w:rPr>
          <w:rFonts w:ascii="SimHei" w:hAnsi="SimHei" w:eastAsia="SimHei" w:cs="SimHei"/>
          <w:sz w:val="20"/>
          <w:szCs w:val="20"/>
          <w:color w:val="0085DE"/>
          <w:spacing w:val="-23"/>
        </w:rPr>
        <w:t xml:space="preserve"> </w:t>
      </w:r>
      <w:r>
        <w:rPr>
          <w:rFonts w:ascii="SimHei" w:hAnsi="SimHei" w:eastAsia="SimHei" w:cs="SimHei"/>
          <w:sz w:val="20"/>
          <w:szCs w:val="20"/>
          <w:color w:val="0085DE"/>
          <w:spacing w:val="-8"/>
        </w:rPr>
        <w:t>心</w:t>
      </w:r>
      <w:r>
        <w:rPr>
          <w:rFonts w:ascii="SimHei" w:hAnsi="SimHei" w:eastAsia="SimHei" w:cs="SimHei"/>
          <w:sz w:val="20"/>
          <w:szCs w:val="20"/>
          <w:color w:val="0085DE"/>
          <w:spacing w:val="-25"/>
        </w:rPr>
        <w:t xml:space="preserve"> </w:t>
      </w:r>
      <w:r>
        <w:rPr>
          <w:rFonts w:ascii="SimHei" w:hAnsi="SimHei" w:eastAsia="SimHei" w:cs="SimHei"/>
          <w:sz w:val="20"/>
          <w:szCs w:val="20"/>
          <w:color w:val="0085DE"/>
          <w:spacing w:val="-8"/>
        </w:rPr>
        <w:t>理</w:t>
      </w:r>
      <w:r>
        <w:rPr>
          <w:rFonts w:ascii="SimHei" w:hAnsi="SimHei" w:eastAsia="SimHei" w:cs="SimHei"/>
          <w:sz w:val="20"/>
          <w:szCs w:val="20"/>
          <w:color w:val="0085DE"/>
          <w:spacing w:val="-24"/>
        </w:rPr>
        <w:t xml:space="preserve"> </w:t>
      </w:r>
      <w:r>
        <w:rPr>
          <w:rFonts w:ascii="SimHei" w:hAnsi="SimHei" w:eastAsia="SimHei" w:cs="SimHei"/>
          <w:sz w:val="20"/>
          <w:szCs w:val="20"/>
          <w:color w:val="0085DE"/>
          <w:spacing w:val="-8"/>
        </w:rPr>
        <w:t>应</w:t>
      </w:r>
      <w:r>
        <w:rPr>
          <w:rFonts w:ascii="SimHei" w:hAnsi="SimHei" w:eastAsia="SimHei" w:cs="SimHei"/>
          <w:sz w:val="20"/>
          <w:szCs w:val="20"/>
          <w:color w:val="0085DE"/>
          <w:spacing w:val="-26"/>
        </w:rPr>
        <w:t xml:space="preserve"> </w:t>
      </w:r>
      <w:r>
        <w:rPr>
          <w:rFonts w:ascii="SimHei" w:hAnsi="SimHei" w:eastAsia="SimHei" w:cs="SimHei"/>
          <w:sz w:val="20"/>
          <w:szCs w:val="20"/>
          <w:color w:val="0085DE"/>
          <w:spacing w:val="-8"/>
        </w:rPr>
        <w:t>激</w:t>
      </w:r>
    </w:p>
    <w:p>
      <w:pPr>
        <w:rPr/>
      </w:pPr>
      <w:r/>
    </w:p>
    <w:p>
      <w:pPr>
        <w:rPr/>
      </w:pPr>
      <w:r/>
    </w:p>
    <w:p>
      <w:pPr>
        <w:spacing w:line="79" w:lineRule="exact"/>
        <w:rPr/>
      </w:pPr>
      <w:r/>
    </w:p>
    <w:p>
      <w:pPr>
        <w:sectPr>
          <w:pgSz w:w="11900" w:h="16840"/>
          <w:pgMar w:top="400" w:right="1039" w:bottom="400" w:left="540" w:header="0" w:footer="0" w:gutter="0"/>
          <w:cols w:equalWidth="0" w:num="1">
            <w:col w:w="10321" w:space="0"/>
          </w:cols>
        </w:sectPr>
        <w:rPr/>
      </w:pPr>
    </w:p>
    <w:p>
      <w:pPr>
        <w:spacing w:line="349" w:lineRule="auto"/>
        <w:rPr>
          <w:rFonts w:ascii="Arial"/>
          <w:sz w:val="21"/>
        </w:rPr>
      </w:pPr>
      <w:r/>
    </w:p>
    <w:p>
      <w:pPr>
        <w:spacing w:line="350" w:lineRule="auto"/>
        <w:rPr>
          <w:rFonts w:ascii="Arial"/>
          <w:sz w:val="21"/>
        </w:rPr>
      </w:pPr>
      <w:r/>
    </w:p>
    <w:p>
      <w:pPr>
        <w:ind w:left="2829"/>
        <w:spacing w:before="65" w:line="219" w:lineRule="auto"/>
        <w:rPr>
          <w:rFonts w:ascii="SimSun" w:hAnsi="SimSun" w:eastAsia="SimSun" w:cs="SimSun"/>
          <w:sz w:val="20"/>
          <w:szCs w:val="20"/>
        </w:rPr>
      </w:pPr>
      <w:r>
        <w:drawing>
          <wp:anchor distT="0" distB="0" distL="0" distR="0" simplePos="0" relativeHeight="251719680" behindDoc="1" locked="0" layoutInCell="1" allowOverlap="1">
            <wp:simplePos x="0" y="0"/>
            <wp:positionH relativeFrom="column">
              <wp:posOffset>876251</wp:posOffset>
            </wp:positionH>
            <wp:positionV relativeFrom="paragraph">
              <wp:posOffset>-446370</wp:posOffset>
            </wp:positionV>
            <wp:extent cx="2749583" cy="2197172"/>
            <wp:effectExtent l="0" t="0" r="0" b="0"/>
            <wp:wrapNone/>
            <wp:docPr id="28" name="IM 28"/>
            <wp:cNvGraphicFramePr/>
            <a:graphic>
              <a:graphicData uri="http://schemas.openxmlformats.org/drawingml/2006/picture">
                <pic:pic>
                  <pic:nvPicPr>
                    <pic:cNvPr id="28" name="IM 28"/>
                    <pic:cNvPicPr/>
                  </pic:nvPicPr>
                  <pic:blipFill>
                    <a:blip r:embed="rId35"/>
                    <a:stretch>
                      <a:fillRect/>
                    </a:stretch>
                  </pic:blipFill>
                  <pic:spPr>
                    <a:xfrm rot="0">
                      <a:off x="0" y="0"/>
                      <a:ext cx="2749583" cy="2197172"/>
                    </a:xfrm>
                    <a:prstGeom prst="rect">
                      <a:avLst/>
                    </a:prstGeom>
                  </pic:spPr>
                </pic:pic>
              </a:graphicData>
            </a:graphic>
          </wp:anchor>
        </w:drawing>
      </w:r>
      <w:r>
        <w:rPr>
          <w:rFonts w:ascii="SimSun" w:hAnsi="SimSun" w:eastAsia="SimSun" w:cs="SimSun"/>
          <w:sz w:val="20"/>
          <w:szCs w:val="20"/>
          <w:spacing w:val="-16"/>
        </w:rPr>
        <w:t>生活事件</w:t>
      </w:r>
    </w:p>
    <w:p>
      <w:pPr>
        <w:spacing w:line="282" w:lineRule="auto"/>
        <w:rPr>
          <w:rFonts w:ascii="Arial"/>
          <w:sz w:val="21"/>
        </w:rPr>
      </w:pPr>
      <w:r/>
    </w:p>
    <w:p>
      <w:pPr>
        <w:spacing w:line="282" w:lineRule="auto"/>
        <w:rPr>
          <w:rFonts w:ascii="Arial"/>
          <w:sz w:val="21"/>
        </w:rPr>
      </w:pPr>
      <w:r/>
    </w:p>
    <w:p>
      <w:pPr>
        <w:ind w:left="2819"/>
        <w:spacing w:before="65" w:line="219" w:lineRule="auto"/>
        <w:rPr>
          <w:rFonts w:ascii="SimSun" w:hAnsi="SimSun" w:eastAsia="SimSun" w:cs="SimSun"/>
          <w:sz w:val="20"/>
          <w:szCs w:val="20"/>
        </w:rPr>
      </w:pPr>
      <w:r>
        <w:rPr>
          <w:rFonts w:ascii="SimSun" w:hAnsi="SimSun" w:eastAsia="SimSun" w:cs="SimSun"/>
          <w:sz w:val="20"/>
          <w:szCs w:val="20"/>
          <w:spacing w:val="16"/>
        </w:rPr>
        <w:t>人格特征</w:t>
      </w:r>
      <w:r>
        <w:rPr>
          <w:rFonts w:ascii="SimSun" w:hAnsi="SimSun" w:eastAsia="SimSun" w:cs="SimSun"/>
          <w:sz w:val="20"/>
          <w:szCs w:val="20"/>
          <w:spacing w:val="-49"/>
        </w:rPr>
        <w:t xml:space="preserve"> </w:t>
      </w:r>
      <w:r>
        <w:rPr>
          <w:rFonts w:ascii="SimSun" w:hAnsi="SimSun" w:eastAsia="SimSun" w:cs="SimSun"/>
          <w:sz w:val="20"/>
          <w:szCs w:val="20"/>
          <w:spacing w:val="16"/>
        </w:rPr>
        <w:t>→</w:t>
      </w:r>
    </w:p>
    <w:p>
      <w:pPr>
        <w:spacing w:line="317" w:lineRule="auto"/>
        <w:rPr>
          <w:rFonts w:ascii="Arial"/>
          <w:sz w:val="21"/>
        </w:rPr>
      </w:pPr>
      <w:r/>
    </w:p>
    <w:p>
      <w:pPr>
        <w:spacing w:line="317" w:lineRule="auto"/>
        <w:rPr>
          <w:rFonts w:ascii="Arial"/>
          <w:sz w:val="21"/>
        </w:rPr>
      </w:pPr>
      <w:r/>
    </w:p>
    <w:p>
      <w:pPr>
        <w:ind w:left="2890"/>
        <w:spacing w:before="65" w:line="221" w:lineRule="auto"/>
        <w:rPr>
          <w:rFonts w:ascii="SimSun" w:hAnsi="SimSun" w:eastAsia="SimSun" w:cs="SimSun"/>
          <w:sz w:val="20"/>
          <w:szCs w:val="20"/>
        </w:rPr>
      </w:pPr>
      <w:r>
        <w:rPr>
          <w:rFonts w:ascii="SimSun" w:hAnsi="SimSun" w:eastAsia="SimSun" w:cs="SimSun"/>
          <w:sz w:val="20"/>
          <w:szCs w:val="20"/>
          <w:spacing w:val="-14"/>
          <w:w w:val="93"/>
        </w:rPr>
        <w:t>应对方式</w:t>
      </w:r>
    </w:p>
    <w:p>
      <w:pPr>
        <w:spacing w:line="242" w:lineRule="auto"/>
        <w:rPr>
          <w:rFonts w:ascii="Arial"/>
          <w:sz w:val="21"/>
        </w:rPr>
      </w:pPr>
      <w:r/>
    </w:p>
    <w:p>
      <w:pPr>
        <w:spacing w:line="243" w:lineRule="auto"/>
        <w:rPr>
          <w:rFonts w:ascii="Arial"/>
          <w:sz w:val="21"/>
        </w:rPr>
      </w:pPr>
      <w:r/>
    </w:p>
    <w:p>
      <w:pPr>
        <w:spacing w:line="243" w:lineRule="auto"/>
        <w:rPr>
          <w:rFonts w:ascii="Arial"/>
          <w:sz w:val="21"/>
        </w:rPr>
      </w:pPr>
      <w:r/>
    </w:p>
    <w:p>
      <w:pPr>
        <w:ind w:left="2010"/>
        <w:spacing w:before="65" w:line="207" w:lineRule="auto"/>
        <w:rPr>
          <w:rFonts w:ascii="SimHei" w:hAnsi="SimHei" w:eastAsia="SimHei" w:cs="SimHei"/>
          <w:sz w:val="20"/>
          <w:szCs w:val="20"/>
        </w:rPr>
      </w:pPr>
      <w:r>
        <w:rPr>
          <w:rFonts w:ascii="SimHei" w:hAnsi="SimHei" w:eastAsia="SimHei" w:cs="SimHei"/>
          <w:sz w:val="20"/>
          <w:szCs w:val="20"/>
          <w:color w:val="0077C7"/>
          <w:spacing w:val="-7"/>
        </w:rPr>
        <w:t>图6-1</w:t>
      </w:r>
      <w:r>
        <w:rPr>
          <w:rFonts w:ascii="SimHei" w:hAnsi="SimHei" w:eastAsia="SimHei" w:cs="SimHei"/>
          <w:sz w:val="20"/>
          <w:szCs w:val="20"/>
          <w:color w:val="0077C7"/>
          <w:spacing w:val="44"/>
        </w:rPr>
        <w:t xml:space="preserve"> </w:t>
      </w:r>
      <w:r>
        <w:rPr>
          <w:rFonts w:ascii="SimHei" w:hAnsi="SimHei" w:eastAsia="SimHei" w:cs="SimHei"/>
          <w:sz w:val="20"/>
          <w:szCs w:val="20"/>
          <w:spacing w:val="-7"/>
        </w:rPr>
        <w:t>心理应激“系统”模型示意图</w:t>
      </w:r>
    </w:p>
    <w:p>
      <w:pPr>
        <w:spacing w:line="14" w:lineRule="auto"/>
        <w:rPr>
          <w:rFonts w:ascii="Arial"/>
          <w:sz w:val="2"/>
        </w:rPr>
      </w:pPr>
      <w:r>
        <w:rPr>
          <w:rFonts w:ascii="Arial" w:hAnsi="Arial" w:eastAsia="Arial" w:cs="Arial"/>
          <w:sz w:val="2"/>
          <w:szCs w:val="2"/>
        </w:rPr>
        <w:br w:type="column"/>
      </w:r>
    </w:p>
    <w:p>
      <w:pPr>
        <w:spacing w:line="255" w:lineRule="auto"/>
        <w:rPr>
          <w:rFonts w:ascii="Arial"/>
          <w:sz w:val="21"/>
        </w:rPr>
      </w:pPr>
      <w:r/>
    </w:p>
    <w:p>
      <w:pPr>
        <w:spacing w:line="255" w:lineRule="auto"/>
        <w:rPr>
          <w:rFonts w:ascii="Arial"/>
          <w:sz w:val="21"/>
        </w:rPr>
      </w:pPr>
      <w:r/>
    </w:p>
    <w:p>
      <w:pPr>
        <w:spacing w:line="256" w:lineRule="auto"/>
        <w:rPr>
          <w:rFonts w:ascii="Arial"/>
          <w:sz w:val="21"/>
        </w:rPr>
      </w:pPr>
      <w:r/>
    </w:p>
    <w:p>
      <w:pPr>
        <w:spacing w:line="256" w:lineRule="auto"/>
        <w:rPr>
          <w:rFonts w:ascii="Arial"/>
          <w:sz w:val="21"/>
        </w:rPr>
      </w:pPr>
      <w:r/>
    </w:p>
    <w:p>
      <w:pPr>
        <w:spacing w:line="256" w:lineRule="auto"/>
        <w:rPr>
          <w:rFonts w:ascii="Arial"/>
          <w:sz w:val="21"/>
        </w:rPr>
      </w:pPr>
      <w:r/>
    </w:p>
    <w:p>
      <w:pPr>
        <w:spacing w:line="256" w:lineRule="auto"/>
        <w:rPr>
          <w:rFonts w:ascii="Arial"/>
          <w:sz w:val="21"/>
        </w:rPr>
      </w:pPr>
      <w:r/>
    </w:p>
    <w:p>
      <w:pPr>
        <w:spacing w:line="256" w:lineRule="auto"/>
        <w:rPr>
          <w:rFonts w:ascii="Arial"/>
          <w:sz w:val="21"/>
        </w:rPr>
      </w:pPr>
      <w:r/>
    </w:p>
    <w:p>
      <w:pPr>
        <w:spacing w:line="256" w:lineRule="auto"/>
        <w:rPr>
          <w:rFonts w:ascii="Arial"/>
          <w:sz w:val="21"/>
        </w:rPr>
      </w:pPr>
      <w:r/>
    </w:p>
    <w:p>
      <w:pPr>
        <w:spacing w:line="1430" w:lineRule="exact"/>
        <w:textAlignment w:val="center"/>
        <w:rPr/>
      </w:pPr>
      <w:r>
        <w:pict>
          <v:group id="_x0000_s23" style="mso-position-vertical-relative:line;mso-position-horizontal-relative:char;width:182pt;height:71.55pt;" filled="false" stroked="false" coordsize="3640,1431" coordorigin="0,0">
            <v:shape id="_x0000_s24" style="position:absolute;left:0;top:0;width:3640;height:1431;" filled="false" stroked="false" type="#_x0000_t75">
              <v:imagedata o:title="" r:id="rId36"/>
            </v:shape>
            <v:shape id="_x0000_s25" style="position:absolute;left:88;top:49;width:3472;height:1296;" filled="false" stroked="false" type="#_x0000_t202">
              <v:fill on="false"/>
              <v:stroke on="false"/>
              <v:path/>
              <v:imagedata o:title=""/>
              <o:lock v:ext="edit" aspectratio="false"/>
              <v:textbox inset="0mm,0mm,0mm,0mm">
                <w:txbxContent>
                  <w:p>
                    <w:pPr>
                      <w:spacing w:line="20" w:lineRule="exact"/>
                      <w:rPr/>
                    </w:pPr>
                    <w:r/>
                  </w:p>
                  <w:tbl>
                    <w:tblPr>
                      <w:tblStyle w:val="2"/>
                      <w:tblW w:w="3431" w:type="dxa"/>
                      <w:tblInd w:w="20" w:type="dxa"/>
                      <w:tblLayout w:type="fixed"/>
                      <w:tblBorders>
                        <w:top w:val="none" w:color="000000" w:sz="2" w:space="0"/>
                        <w:left w:val="none" w:color="000000" w:sz="2" w:space="0"/>
                        <w:bottom w:val="none" w:color="000000" w:sz="2" w:space="0"/>
                        <w:right w:val="none" w:color="000000" w:sz="2" w:space="0"/>
                        <w:insideH w:val="none" w:color="000000" w:sz="2" w:space="0"/>
                        <w:insideV w:val="none" w:color="000000" w:sz="2" w:space="0"/>
                      </w:tblBorders>
                    </w:tblPr>
                    <w:tblGrid>
                      <w:gridCol w:w="401"/>
                      <w:gridCol w:w="777"/>
                      <w:gridCol w:w="764"/>
                      <w:gridCol w:w="1489"/>
                    </w:tblGrid>
                    <w:tr>
                      <w:trPr>
                        <w:trHeight w:val="1256" w:hRule="atLeast"/>
                      </w:trPr>
                      <w:tc>
                        <w:tcPr>
                          <w:tcW w:w="401" w:type="dxa"/>
                          <w:vAlign w:val="top"/>
                          <w:textDirection w:val="tbRlV"/>
                        </w:tcPr>
                        <w:p>
                          <w:pPr>
                            <w:ind w:left="230"/>
                            <w:spacing w:before="199" w:line="216" w:lineRule="auto"/>
                            <w:rPr>
                              <w:rFonts w:ascii="SimSun" w:hAnsi="SimSun" w:eastAsia="SimSun" w:cs="SimSun"/>
                              <w:sz w:val="20"/>
                              <w:szCs w:val="20"/>
                            </w:rPr>
                          </w:pPr>
                          <w:r>
                            <w:rPr>
                              <w:rFonts w:ascii="SimSun" w:hAnsi="SimSun" w:eastAsia="SimSun" w:cs="SimSun"/>
                              <w:sz w:val="20"/>
                              <w:szCs w:val="20"/>
                              <w:spacing w:val="-7"/>
                            </w:rPr>
                            <w:t>生活事件</w:t>
                          </w:r>
                        </w:p>
                      </w:tc>
                      <w:tc>
                        <w:tcPr>
                          <w:tcW w:w="777" w:type="dxa"/>
                          <w:vAlign w:val="top"/>
                        </w:tcPr>
                        <w:p>
                          <w:pPr>
                            <w:ind w:left="200"/>
                            <w:spacing w:line="190" w:lineRule="auto"/>
                            <w:rPr>
                              <w:rFonts w:ascii="SimSun" w:hAnsi="SimSun" w:eastAsia="SimSun" w:cs="SimSun"/>
                              <w:sz w:val="20"/>
                              <w:szCs w:val="20"/>
                            </w:rPr>
                          </w:pPr>
                          <w:r>
                            <w:rPr>
                              <w:rFonts w:ascii="SimSun" w:hAnsi="SimSun" w:eastAsia="SimSun" w:cs="SimSun"/>
                              <w:sz w:val="20"/>
                              <w:szCs w:val="20"/>
                              <w:spacing w:val="-15"/>
                            </w:rPr>
                            <w:t>认知</w:t>
                          </w:r>
                        </w:p>
                        <w:p>
                          <w:pPr>
                            <w:ind w:left="200"/>
                            <w:spacing w:line="200" w:lineRule="auto"/>
                            <w:rPr>
                              <w:rFonts w:ascii="SimSun" w:hAnsi="SimSun" w:eastAsia="SimSun" w:cs="SimSun"/>
                              <w:sz w:val="20"/>
                              <w:szCs w:val="20"/>
                            </w:rPr>
                          </w:pPr>
                          <w:r>
                            <w:rPr>
                              <w:rFonts w:ascii="SimSun" w:hAnsi="SimSun" w:eastAsia="SimSun" w:cs="SimSun"/>
                              <w:sz w:val="20"/>
                              <w:szCs w:val="20"/>
                              <w:spacing w:val="-2"/>
                            </w:rPr>
                            <w:t>评价</w:t>
                          </w:r>
                        </w:p>
                        <w:p>
                          <w:pPr>
                            <w:spacing w:line="373" w:lineRule="auto"/>
                            <w:rPr>
                              <w:rFonts w:ascii="Arial"/>
                              <w:sz w:val="21"/>
                            </w:rPr>
                          </w:pPr>
                          <w:r/>
                        </w:p>
                        <w:p>
                          <w:pPr>
                            <w:ind w:left="200"/>
                            <w:spacing w:before="61" w:line="195" w:lineRule="auto"/>
                            <w:rPr>
                              <w:rFonts w:ascii="SimSun" w:hAnsi="SimSun" w:eastAsia="SimSun" w:cs="SimSun"/>
                              <w:sz w:val="19"/>
                              <w:szCs w:val="19"/>
                            </w:rPr>
                          </w:pPr>
                          <w:r>
                            <w:rPr>
                              <w:rFonts w:ascii="SimSun" w:hAnsi="SimSun" w:eastAsia="SimSun" w:cs="SimSun"/>
                              <w:sz w:val="19"/>
                              <w:szCs w:val="19"/>
                              <w:spacing w:val="-10"/>
                            </w:rPr>
                            <w:t>认知</w:t>
                          </w:r>
                        </w:p>
                        <w:p>
                          <w:pPr>
                            <w:ind w:left="200"/>
                            <w:spacing w:line="189" w:lineRule="auto"/>
                            <w:rPr>
                              <w:rFonts w:ascii="SimSun" w:hAnsi="SimSun" w:eastAsia="SimSun" w:cs="SimSun"/>
                              <w:sz w:val="19"/>
                              <w:szCs w:val="19"/>
                            </w:rPr>
                          </w:pPr>
                          <w:r>
                            <w:rPr>
                              <w:rFonts w:ascii="SimSun" w:hAnsi="SimSun" w:eastAsia="SimSun" w:cs="SimSun"/>
                              <w:sz w:val="19"/>
                              <w:szCs w:val="19"/>
                              <w:spacing w:val="6"/>
                            </w:rPr>
                            <w:t>评价</w:t>
                          </w:r>
                        </w:p>
                      </w:tc>
                      <w:tc>
                        <w:tcPr>
                          <w:tcW w:w="764" w:type="dxa"/>
                          <w:vAlign w:val="top"/>
                        </w:tcPr>
                        <w:p>
                          <w:pPr>
                            <w:ind w:left="183"/>
                            <w:spacing w:before="8" w:line="195" w:lineRule="auto"/>
                            <w:rPr>
                              <w:rFonts w:ascii="SimSun" w:hAnsi="SimSun" w:eastAsia="SimSun" w:cs="SimSun"/>
                              <w:sz w:val="18"/>
                              <w:szCs w:val="18"/>
                            </w:rPr>
                          </w:pPr>
                          <w:r>
                            <w:rPr>
                              <w:rFonts w:ascii="SimSun" w:hAnsi="SimSun" w:eastAsia="SimSun" w:cs="SimSun"/>
                              <w:sz w:val="18"/>
                              <w:szCs w:val="18"/>
                              <w:spacing w:val="8"/>
                            </w:rPr>
                            <w:t>应对</w:t>
                          </w:r>
                        </w:p>
                        <w:p>
                          <w:pPr>
                            <w:ind w:left="183"/>
                            <w:spacing w:line="220" w:lineRule="auto"/>
                            <w:rPr>
                              <w:rFonts w:ascii="SimSun" w:hAnsi="SimSun" w:eastAsia="SimSun" w:cs="SimSun"/>
                              <w:sz w:val="18"/>
                              <w:szCs w:val="18"/>
                            </w:rPr>
                          </w:pPr>
                          <w:r>
                            <w:rPr>
                              <w:rFonts w:ascii="SimSun" w:hAnsi="SimSun" w:eastAsia="SimSun" w:cs="SimSun"/>
                              <w:sz w:val="18"/>
                              <w:szCs w:val="18"/>
                              <w:spacing w:val="-2"/>
                            </w:rPr>
                            <w:t>方式</w:t>
                          </w:r>
                        </w:p>
                        <w:p>
                          <w:pPr>
                            <w:spacing w:line="376" w:lineRule="auto"/>
                            <w:rPr>
                              <w:rFonts w:ascii="Arial"/>
                              <w:sz w:val="21"/>
                            </w:rPr>
                          </w:pPr>
                          <w:r/>
                        </w:p>
                        <w:p>
                          <w:pPr>
                            <w:ind w:left="183"/>
                            <w:spacing w:before="65" w:line="189" w:lineRule="auto"/>
                            <w:rPr>
                              <w:rFonts w:ascii="SimSun" w:hAnsi="SimSun" w:eastAsia="SimSun" w:cs="SimSun"/>
                              <w:sz w:val="20"/>
                              <w:szCs w:val="20"/>
                            </w:rPr>
                          </w:pPr>
                          <w:r>
                            <w:rPr>
                              <w:rFonts w:ascii="SimSun" w:hAnsi="SimSun" w:eastAsia="SimSun" w:cs="SimSun"/>
                              <w:sz w:val="20"/>
                              <w:szCs w:val="20"/>
                              <w:spacing w:val="-15"/>
                              <w:w w:val="99"/>
                            </w:rPr>
                            <w:t>个性</w:t>
                          </w:r>
                        </w:p>
                        <w:p>
                          <w:pPr>
                            <w:ind w:left="263"/>
                            <w:spacing w:line="178" w:lineRule="auto"/>
                            <w:rPr>
                              <w:rFonts w:ascii="SimSun" w:hAnsi="SimSun" w:eastAsia="SimSun" w:cs="SimSun"/>
                              <w:sz w:val="20"/>
                              <w:szCs w:val="20"/>
                            </w:rPr>
                          </w:pPr>
                          <w:r>
                            <w:rPr>
                              <w:rFonts w:ascii="SimSun" w:hAnsi="SimSun" w:eastAsia="SimSun" w:cs="SimSun"/>
                              <w:sz w:val="20"/>
                              <w:szCs w:val="20"/>
                            </w:rPr>
                            <w:t>等</w:t>
                          </w:r>
                        </w:p>
                      </w:tc>
                      <w:tc>
                        <w:tcPr>
                          <w:tcW w:w="1489" w:type="dxa"/>
                          <w:vAlign w:val="top"/>
                          <w:textDirection w:val="tbRlV"/>
                        </w:tcPr>
                        <w:p>
                          <w:pPr>
                            <w:ind w:left="139"/>
                            <w:spacing w:line="225" w:lineRule="auto"/>
                            <w:rPr>
                              <w:rFonts w:ascii="SimSun" w:hAnsi="SimSun" w:eastAsia="SimSun" w:cs="SimSun"/>
                              <w:sz w:val="19"/>
                              <w:szCs w:val="19"/>
                            </w:rPr>
                          </w:pPr>
                          <w:r>
                            <w:rPr>
                              <w:rFonts w:ascii="SimSun" w:hAnsi="SimSun" w:eastAsia="SimSun" w:cs="SimSun"/>
                              <w:sz w:val="19"/>
                              <w:szCs w:val="19"/>
                              <w:spacing w:val="3"/>
                            </w:rPr>
                            <w:t>健康、疾病</w:t>
                          </w:r>
                        </w:p>
                        <w:p>
                          <w:pPr>
                            <w:spacing w:line="252" w:lineRule="auto"/>
                            <w:rPr>
                              <w:rFonts w:ascii="Arial"/>
                              <w:sz w:val="21"/>
                            </w:rPr>
                          </w:pPr>
                          <w:r/>
                        </w:p>
                        <w:p>
                          <w:pPr>
                            <w:spacing w:line="252" w:lineRule="auto"/>
                            <w:rPr>
                              <w:rFonts w:ascii="Arial"/>
                              <w:sz w:val="21"/>
                            </w:rPr>
                          </w:pPr>
                          <w:r/>
                        </w:p>
                        <w:p>
                          <w:pPr>
                            <w:spacing w:line="252" w:lineRule="auto"/>
                            <w:rPr>
                              <w:rFonts w:ascii="Arial"/>
                              <w:sz w:val="21"/>
                            </w:rPr>
                          </w:pPr>
                          <w:r/>
                        </w:p>
                        <w:p>
                          <w:pPr>
                            <w:ind w:left="239"/>
                            <w:spacing w:before="67" w:line="217" w:lineRule="auto"/>
                            <w:rPr>
                              <w:rFonts w:ascii="SimSun" w:hAnsi="SimSun" w:eastAsia="SimSun" w:cs="SimSun"/>
                              <w:sz w:val="20"/>
                              <w:szCs w:val="20"/>
                            </w:rPr>
                          </w:pPr>
                          <w:r>
                            <w:rPr>
                              <w:rFonts w:ascii="SimSun" w:hAnsi="SimSun" w:eastAsia="SimSun" w:cs="SimSun"/>
                              <w:sz w:val="20"/>
                              <w:szCs w:val="20"/>
                              <w:spacing w:val="-7"/>
                            </w:rPr>
                            <w:t>应激反应</w:t>
                          </w:r>
                        </w:p>
                      </w:tc>
                    </w:tr>
                  </w:tbl>
                  <w:p>
                    <w:pPr>
                      <w:rPr>
                        <w:rFonts w:ascii="Arial"/>
                        <w:sz w:val="21"/>
                      </w:rPr>
                    </w:pPr>
                    <w:r/>
                  </w:p>
                </w:txbxContent>
              </v:textbox>
            </v:shape>
          </v:group>
        </w:pict>
      </w:r>
    </w:p>
    <w:p>
      <w:pPr>
        <w:ind w:left="609"/>
        <w:spacing w:before="117" w:line="197" w:lineRule="auto"/>
        <w:rPr>
          <w:rFonts w:ascii="SimHei" w:hAnsi="SimHei" w:eastAsia="SimHei" w:cs="SimHei"/>
          <w:sz w:val="20"/>
          <w:szCs w:val="20"/>
        </w:rPr>
      </w:pPr>
      <w:r>
        <w:rPr>
          <w:rFonts w:ascii="SimHei" w:hAnsi="SimHei" w:eastAsia="SimHei" w:cs="SimHei"/>
          <w:sz w:val="20"/>
          <w:szCs w:val="20"/>
          <w:color w:val="0098F0"/>
          <w:spacing w:val="-3"/>
          <w:position w:val="-2"/>
        </w:rPr>
        <w:t>图6-2</w:t>
      </w:r>
      <w:r>
        <w:rPr>
          <w:rFonts w:ascii="SimHei" w:hAnsi="SimHei" w:eastAsia="SimHei" w:cs="SimHei"/>
          <w:sz w:val="20"/>
          <w:szCs w:val="20"/>
          <w:color w:val="0098F0"/>
          <w:spacing w:val="84"/>
          <w:position w:val="-2"/>
        </w:rPr>
        <w:t xml:space="preserve"> </w:t>
      </w:r>
      <w:r>
        <w:rPr>
          <w:rFonts w:ascii="SimHei" w:hAnsi="SimHei" w:eastAsia="SimHei" w:cs="SimHei"/>
          <w:sz w:val="20"/>
          <w:szCs w:val="20"/>
          <w:spacing w:val="-3"/>
        </w:rPr>
        <w:t>应激过程模型示意图</w:t>
      </w:r>
    </w:p>
    <w:p>
      <w:pPr>
        <w:sectPr>
          <w:type w:val="continuous"/>
          <w:pgSz w:w="11900" w:h="16840"/>
          <w:pgMar w:top="400" w:right="1039" w:bottom="400" w:left="540" w:header="0" w:footer="0" w:gutter="0"/>
          <w:cols w:equalWidth="0" w:num="2">
            <w:col w:w="6220" w:space="100"/>
            <w:col w:w="4001" w:space="0"/>
          </w:cols>
        </w:sectPr>
        <w:rPr/>
      </w:pPr>
    </w:p>
    <w:p>
      <w:pPr>
        <w:spacing w:line="269" w:lineRule="auto"/>
        <w:rPr>
          <w:rFonts w:ascii="Arial"/>
          <w:sz w:val="21"/>
        </w:rPr>
      </w:pPr>
      <w:r/>
    </w:p>
    <w:p>
      <w:pPr>
        <w:ind w:right="92"/>
        <w:spacing w:before="65" w:line="360" w:lineRule="exact"/>
        <w:jc w:val="right"/>
        <w:rPr>
          <w:rFonts w:ascii="SimSun" w:hAnsi="SimSun" w:eastAsia="SimSun" w:cs="SimSun"/>
          <w:sz w:val="20"/>
          <w:szCs w:val="20"/>
        </w:rPr>
      </w:pPr>
      <w:r>
        <w:rPr>
          <w:rFonts w:ascii="SimSun" w:hAnsi="SimSun" w:eastAsia="SimSun" w:cs="SimSun"/>
          <w:sz w:val="20"/>
          <w:szCs w:val="20"/>
          <w:spacing w:val="3"/>
          <w:position w:val="12"/>
        </w:rPr>
        <w:t>根据过程模型，心理应激可以被定义为：个体在应激源作用下，通过认</w:t>
      </w:r>
      <w:r>
        <w:rPr>
          <w:rFonts w:ascii="SimSun" w:hAnsi="SimSun" w:eastAsia="SimSun" w:cs="SimSun"/>
          <w:sz w:val="20"/>
          <w:szCs w:val="20"/>
          <w:spacing w:val="2"/>
          <w:position w:val="12"/>
        </w:rPr>
        <w:t>知、应对、社会支持和个性</w:t>
      </w:r>
    </w:p>
    <w:p>
      <w:pPr>
        <w:ind w:left="1100"/>
        <w:spacing w:line="218" w:lineRule="auto"/>
        <w:rPr>
          <w:rFonts w:ascii="SimSun" w:hAnsi="SimSun" w:eastAsia="SimSun" w:cs="SimSun"/>
          <w:sz w:val="20"/>
          <w:szCs w:val="20"/>
        </w:rPr>
      </w:pPr>
      <w:r>
        <w:rPr>
          <w:rFonts w:ascii="SimSun" w:hAnsi="SimSun" w:eastAsia="SimSun" w:cs="SimSun"/>
          <w:sz w:val="20"/>
          <w:szCs w:val="20"/>
          <w:spacing w:val="4"/>
        </w:rPr>
        <w:t>特征等中间多因素的影响或中介，最终以心理生理反应表现出来的作用“</w:t>
      </w:r>
      <w:r>
        <w:rPr>
          <w:rFonts w:ascii="SimSun" w:hAnsi="SimSun" w:eastAsia="SimSun" w:cs="SimSun"/>
          <w:sz w:val="20"/>
          <w:szCs w:val="20"/>
          <w:spacing w:val="3"/>
        </w:rPr>
        <w:t>过程”。</w:t>
      </w:r>
    </w:p>
    <w:p>
      <w:pPr>
        <w:ind w:left="1100" w:right="84" w:firstLine="409"/>
        <w:spacing w:before="94" w:line="283" w:lineRule="auto"/>
        <w:rPr>
          <w:rFonts w:ascii="SimSun" w:hAnsi="SimSun" w:eastAsia="SimSun" w:cs="SimSun"/>
          <w:sz w:val="20"/>
          <w:szCs w:val="20"/>
        </w:rPr>
      </w:pPr>
      <w:r>
        <w:rPr>
          <w:rFonts w:ascii="SimSun" w:hAnsi="SimSun" w:eastAsia="SimSun" w:cs="SimSun"/>
          <w:sz w:val="20"/>
          <w:szCs w:val="20"/>
          <w:spacing w:val="8"/>
        </w:rPr>
        <w:t>该定义强调，应激是个体对环境威胁和挑战的一种适应过程；</w:t>
      </w:r>
      <w:r>
        <w:rPr>
          <w:rFonts w:ascii="SimSun" w:hAnsi="SimSun" w:eastAsia="SimSun" w:cs="SimSun"/>
          <w:sz w:val="20"/>
          <w:szCs w:val="20"/>
          <w:spacing w:val="7"/>
        </w:rPr>
        <w:t>应激的原因是生活事件，应激的结</w:t>
      </w:r>
      <w:r>
        <w:rPr>
          <w:rFonts w:ascii="SimSun" w:hAnsi="SimSun" w:eastAsia="SimSun" w:cs="SimSun"/>
          <w:sz w:val="20"/>
          <w:szCs w:val="20"/>
        </w:rPr>
        <w:t xml:space="preserve"> </w:t>
      </w:r>
      <w:r>
        <w:rPr>
          <w:rFonts w:ascii="SimSun" w:hAnsi="SimSun" w:eastAsia="SimSun" w:cs="SimSun"/>
          <w:sz w:val="20"/>
          <w:szCs w:val="20"/>
          <w:spacing w:val="18"/>
        </w:rPr>
        <w:t>果是适应的和不适应的心身反应；从生活事件到</w:t>
      </w:r>
      <w:r>
        <w:rPr>
          <w:rFonts w:ascii="SimSun" w:hAnsi="SimSun" w:eastAsia="SimSun" w:cs="SimSun"/>
          <w:sz w:val="20"/>
          <w:szCs w:val="20"/>
          <w:spacing w:val="17"/>
        </w:rPr>
        <w:t>应激反应的过程受个体的认知等多种内外因素的</w:t>
      </w:r>
      <w:r>
        <w:rPr>
          <w:rFonts w:ascii="SimSun" w:hAnsi="SimSun" w:eastAsia="SimSun" w:cs="SimSun"/>
          <w:sz w:val="20"/>
          <w:szCs w:val="20"/>
        </w:rPr>
        <w:t xml:space="preserve"> </w:t>
      </w:r>
      <w:r>
        <w:rPr>
          <w:rFonts w:ascii="SimSun" w:hAnsi="SimSun" w:eastAsia="SimSun" w:cs="SimSun"/>
          <w:sz w:val="20"/>
          <w:szCs w:val="20"/>
          <w:spacing w:val="-1"/>
        </w:rPr>
        <w:t>制约。</w:t>
      </w:r>
    </w:p>
    <w:p>
      <w:pPr>
        <w:ind w:right="40"/>
        <w:spacing w:before="119" w:line="219" w:lineRule="auto"/>
        <w:jc w:val="right"/>
        <w:rPr>
          <w:rFonts w:ascii="SimSun" w:hAnsi="SimSun" w:eastAsia="SimSun" w:cs="SimSun"/>
          <w:sz w:val="20"/>
          <w:szCs w:val="20"/>
        </w:rPr>
      </w:pPr>
      <w:r>
        <w:rPr>
          <w:rFonts w:ascii="SimSun" w:hAnsi="SimSun" w:eastAsia="SimSun" w:cs="SimSun"/>
          <w:sz w:val="20"/>
          <w:szCs w:val="20"/>
          <w:spacing w:val="9"/>
        </w:rPr>
        <w:t>这一定义符合人们通常的因果逻辑思维习惯，易于理解也便于对某些疾病发</w:t>
      </w:r>
      <w:r>
        <w:rPr>
          <w:rFonts w:ascii="SimSun" w:hAnsi="SimSun" w:eastAsia="SimSun" w:cs="SimSun"/>
          <w:sz w:val="20"/>
          <w:szCs w:val="20"/>
          <w:spacing w:val="8"/>
        </w:rPr>
        <w:t>生的病因做出解释。</w:t>
      </w:r>
    </w:p>
    <w:p>
      <w:pPr>
        <w:ind w:left="1513"/>
        <w:spacing w:before="263" w:line="222" w:lineRule="auto"/>
        <w:outlineLvl w:val="1"/>
        <w:rPr>
          <w:rFonts w:ascii="SimHei" w:hAnsi="SimHei" w:eastAsia="SimHei" w:cs="SimHei"/>
          <w:sz w:val="26"/>
          <w:szCs w:val="26"/>
        </w:rPr>
      </w:pPr>
      <w:r>
        <w:rPr>
          <w:rFonts w:ascii="SimHei" w:hAnsi="SimHei" w:eastAsia="SimHei" w:cs="SimHei"/>
          <w:sz w:val="26"/>
          <w:szCs w:val="26"/>
          <w:b/>
          <w:bCs/>
          <w:color w:val="007BCE"/>
          <w:spacing w:val="-14"/>
        </w:rPr>
        <w:t>三、心理应激的意义</w:t>
      </w:r>
    </w:p>
    <w:p>
      <w:pPr>
        <w:ind w:right="92"/>
        <w:spacing w:before="208" w:line="361" w:lineRule="exact"/>
        <w:jc w:val="right"/>
        <w:rPr>
          <w:rFonts w:ascii="SimSun" w:hAnsi="SimSun" w:eastAsia="SimSun" w:cs="SimSun"/>
          <w:sz w:val="20"/>
          <w:szCs w:val="20"/>
        </w:rPr>
      </w:pPr>
      <w:r>
        <w:rPr>
          <w:rFonts w:ascii="SimSun" w:hAnsi="SimSun" w:eastAsia="SimSun" w:cs="SimSun"/>
          <w:sz w:val="20"/>
          <w:szCs w:val="20"/>
          <w:spacing w:val="8"/>
          <w:position w:val="12"/>
        </w:rPr>
        <w:t>心理应激的理论模型为医学心理学研究提供了框架和思</w:t>
      </w:r>
      <w:r>
        <w:rPr>
          <w:rFonts w:ascii="SimSun" w:hAnsi="SimSun" w:eastAsia="SimSun" w:cs="SimSun"/>
          <w:sz w:val="20"/>
          <w:szCs w:val="20"/>
          <w:spacing w:val="7"/>
          <w:position w:val="12"/>
        </w:rPr>
        <w:t>路，在应激与疾病的发病机制、健康促进</w:t>
      </w:r>
    </w:p>
    <w:p>
      <w:pPr>
        <w:ind w:left="1100"/>
        <w:spacing w:line="220" w:lineRule="auto"/>
        <w:rPr>
          <w:rFonts w:ascii="SimSun" w:hAnsi="SimSun" w:eastAsia="SimSun" w:cs="SimSun"/>
          <w:sz w:val="20"/>
          <w:szCs w:val="20"/>
        </w:rPr>
      </w:pPr>
      <w:r>
        <w:rPr>
          <w:rFonts w:ascii="SimSun" w:hAnsi="SimSun" w:eastAsia="SimSun" w:cs="SimSun"/>
          <w:sz w:val="20"/>
          <w:szCs w:val="20"/>
          <w:spacing w:val="8"/>
        </w:rPr>
        <w:t>领域具有理论与实际指导意义。</w:t>
      </w:r>
    </w:p>
    <w:p>
      <w:pPr>
        <w:ind w:left="1100" w:right="72" w:firstLine="409"/>
        <w:spacing w:before="76" w:line="301" w:lineRule="auto"/>
        <w:rPr>
          <w:rFonts w:ascii="SimSun" w:hAnsi="SimSun" w:eastAsia="SimSun" w:cs="SimSun"/>
          <w:sz w:val="20"/>
          <w:szCs w:val="20"/>
        </w:rPr>
      </w:pPr>
      <w:r>
        <w:rPr>
          <w:rFonts w:ascii="SimSun" w:hAnsi="SimSun" w:eastAsia="SimSun" w:cs="SimSun"/>
          <w:sz w:val="20"/>
          <w:szCs w:val="20"/>
          <w:spacing w:val="10"/>
        </w:rPr>
        <w:t>在医学认识论方面，心理应激理论特别是“系统模型”,使我们认识到个体实际上是生活</w:t>
      </w:r>
      <w:r>
        <w:rPr>
          <w:rFonts w:ascii="SimSun" w:hAnsi="SimSun" w:eastAsia="SimSun" w:cs="SimSun"/>
          <w:sz w:val="20"/>
          <w:szCs w:val="20"/>
          <w:spacing w:val="9"/>
        </w:rPr>
        <w:t>在应激</w:t>
      </w:r>
      <w:r>
        <w:rPr>
          <w:rFonts w:ascii="SimSun" w:hAnsi="SimSun" w:eastAsia="SimSun" w:cs="SimSun"/>
          <w:sz w:val="20"/>
          <w:szCs w:val="20"/>
        </w:rPr>
        <w:t xml:space="preserve"> </w:t>
      </w:r>
      <w:r>
        <w:rPr>
          <w:rFonts w:ascii="SimSun" w:hAnsi="SimSun" w:eastAsia="SimSun" w:cs="SimSun"/>
          <w:sz w:val="20"/>
          <w:szCs w:val="20"/>
          <w:spacing w:val="12"/>
        </w:rPr>
        <w:t>多因素的动态平衡之中。心理应激多因素作用过程与健康的关系与心理社会因素与疾病和健康的关</w:t>
      </w:r>
      <w:r>
        <w:rPr>
          <w:rFonts w:ascii="SimSun" w:hAnsi="SimSun" w:eastAsia="SimSun" w:cs="SimSun"/>
          <w:sz w:val="20"/>
          <w:szCs w:val="20"/>
          <w:spacing w:val="12"/>
        </w:rPr>
        <w:t xml:space="preserve"> </w:t>
      </w:r>
      <w:r>
        <w:rPr>
          <w:rFonts w:ascii="SimSun" w:hAnsi="SimSun" w:eastAsia="SimSun" w:cs="SimSun"/>
          <w:sz w:val="20"/>
          <w:szCs w:val="20"/>
          <w:spacing w:val="3"/>
        </w:rPr>
        <w:t>系相一致。与疾病密切相关的不良行为方式如吸烟、酗酒、药物滥用、多食、少运动、肥</w:t>
      </w:r>
      <w:r>
        <w:rPr>
          <w:rFonts w:ascii="SimSun" w:hAnsi="SimSun" w:eastAsia="SimSun" w:cs="SimSun"/>
          <w:sz w:val="20"/>
          <w:szCs w:val="20"/>
          <w:spacing w:val="2"/>
        </w:rPr>
        <w:t>胖及对社会压</w:t>
      </w:r>
      <w:r>
        <w:rPr>
          <w:rFonts w:ascii="SimSun" w:hAnsi="SimSun" w:eastAsia="SimSun" w:cs="SimSun"/>
          <w:sz w:val="20"/>
          <w:szCs w:val="20"/>
        </w:rPr>
        <w:t xml:space="preserve"> </w:t>
      </w:r>
      <w:r>
        <w:rPr>
          <w:rFonts w:ascii="SimSun" w:hAnsi="SimSun" w:eastAsia="SimSun" w:cs="SimSun"/>
          <w:sz w:val="20"/>
          <w:szCs w:val="20"/>
          <w:spacing w:val="8"/>
        </w:rPr>
        <w:t>力不良反应等均可在心理应激理论的框架下进</w:t>
      </w:r>
      <w:r>
        <w:rPr>
          <w:rFonts w:ascii="SimSun" w:hAnsi="SimSun" w:eastAsia="SimSun" w:cs="SimSun"/>
          <w:sz w:val="20"/>
          <w:szCs w:val="20"/>
          <w:spacing w:val="7"/>
        </w:rPr>
        <w:t>行研究。并且随着工业化、现代化和竞争日趋激烈、人</w:t>
      </w:r>
      <w:r>
        <w:rPr>
          <w:rFonts w:ascii="SimSun" w:hAnsi="SimSun" w:eastAsia="SimSun" w:cs="SimSun"/>
          <w:sz w:val="20"/>
          <w:szCs w:val="20"/>
        </w:rPr>
        <w:t xml:space="preserve"> </w:t>
      </w:r>
      <w:r>
        <w:rPr>
          <w:rFonts w:ascii="SimSun" w:hAnsi="SimSun" w:eastAsia="SimSun" w:cs="SimSun"/>
          <w:sz w:val="20"/>
          <w:szCs w:val="20"/>
          <w:spacing w:val="8"/>
        </w:rPr>
        <w:t>际关系日趋复杂，人们感受到的生活压力增大，心理应激程度也不断增强，由此而引起的</w:t>
      </w:r>
      <w:r>
        <w:rPr>
          <w:rFonts w:ascii="SimSun" w:hAnsi="SimSun" w:eastAsia="SimSun" w:cs="SimSun"/>
          <w:sz w:val="20"/>
          <w:szCs w:val="20"/>
          <w:spacing w:val="7"/>
        </w:rPr>
        <w:t>生理和心理</w:t>
      </w:r>
      <w:r>
        <w:rPr>
          <w:rFonts w:ascii="SimSun" w:hAnsi="SimSun" w:eastAsia="SimSun" w:cs="SimSun"/>
          <w:sz w:val="20"/>
          <w:szCs w:val="20"/>
        </w:rPr>
        <w:t xml:space="preserve"> </w:t>
      </w:r>
      <w:r>
        <w:rPr>
          <w:rFonts w:ascii="SimSun" w:hAnsi="SimSun" w:eastAsia="SimSun" w:cs="SimSun"/>
          <w:sz w:val="20"/>
          <w:szCs w:val="20"/>
          <w:spacing w:val="12"/>
        </w:rPr>
        <w:t>反应和形成的症状和体征，正成为当代人们身体不适和精神痛苦的根源。这种从整体上对健康和疾</w:t>
      </w:r>
      <w:r>
        <w:rPr>
          <w:rFonts w:ascii="SimSun" w:hAnsi="SimSun" w:eastAsia="SimSun" w:cs="SimSun"/>
          <w:sz w:val="20"/>
          <w:szCs w:val="20"/>
          <w:spacing w:val="11"/>
        </w:rPr>
        <w:t xml:space="preserve"> </w:t>
      </w:r>
      <w:r>
        <w:rPr>
          <w:rFonts w:ascii="SimSun" w:hAnsi="SimSun" w:eastAsia="SimSun" w:cs="SimSun"/>
          <w:sz w:val="20"/>
          <w:szCs w:val="20"/>
          <w:spacing w:val="4"/>
        </w:rPr>
        <w:t>病的认识，有助于我们的健康工作决策，也有</w:t>
      </w:r>
      <w:r>
        <w:rPr>
          <w:rFonts w:ascii="SimSun" w:hAnsi="SimSun" w:eastAsia="SimSun" w:cs="SimSun"/>
          <w:sz w:val="20"/>
          <w:szCs w:val="20"/>
          <w:spacing w:val="3"/>
        </w:rPr>
        <w:t>助于医学的模式转变。</w:t>
      </w:r>
    </w:p>
    <w:p>
      <w:pPr>
        <w:ind w:left="1100" w:right="84" w:firstLine="409"/>
        <w:spacing w:before="141" w:line="295" w:lineRule="auto"/>
        <w:rPr>
          <w:rFonts w:ascii="SimSun" w:hAnsi="SimSun" w:eastAsia="SimSun" w:cs="SimSun"/>
          <w:sz w:val="20"/>
          <w:szCs w:val="20"/>
        </w:rPr>
      </w:pPr>
      <w:r>
        <w:rPr>
          <w:rFonts w:ascii="SimSun" w:hAnsi="SimSun" w:eastAsia="SimSun" w:cs="SimSun"/>
          <w:sz w:val="20"/>
          <w:szCs w:val="20"/>
          <w:spacing w:val="5"/>
        </w:rPr>
        <w:t>在病因学方面(心理病因学),“反应模型”和“过程模型”有助于清晰理解心理疾病和心身疾病的</w:t>
      </w:r>
      <w:r>
        <w:rPr>
          <w:rFonts w:ascii="SimSun" w:hAnsi="SimSun" w:eastAsia="SimSun" w:cs="SimSun"/>
          <w:sz w:val="20"/>
          <w:szCs w:val="20"/>
          <w:spacing w:val="4"/>
        </w:rPr>
        <w:t xml:space="preserve"> </w:t>
      </w:r>
      <w:r>
        <w:rPr>
          <w:rFonts w:ascii="SimSun" w:hAnsi="SimSun" w:eastAsia="SimSun" w:cs="SimSun"/>
          <w:sz w:val="20"/>
          <w:szCs w:val="20"/>
          <w:spacing w:val="15"/>
        </w:rPr>
        <w:t>发生发展过程。例如近些年来在国内外许多研究中，将心身健</w:t>
      </w:r>
      <w:r>
        <w:rPr>
          <w:rFonts w:ascii="SimSun" w:hAnsi="SimSun" w:eastAsia="SimSun" w:cs="SimSun"/>
          <w:sz w:val="20"/>
          <w:szCs w:val="20"/>
          <w:spacing w:val="14"/>
        </w:rPr>
        <w:t>康的变异情况(如情绪反应、心身症</w:t>
      </w:r>
      <w:r>
        <w:rPr>
          <w:rFonts w:ascii="SimSun" w:hAnsi="SimSun" w:eastAsia="SimSun" w:cs="SimSun"/>
          <w:sz w:val="20"/>
          <w:szCs w:val="20"/>
        </w:rPr>
        <w:t xml:space="preserve"> </w:t>
      </w:r>
      <w:r>
        <w:rPr>
          <w:rFonts w:ascii="SimSun" w:hAnsi="SimSun" w:eastAsia="SimSun" w:cs="SimSun"/>
          <w:sz w:val="20"/>
          <w:szCs w:val="20"/>
          <w:spacing w:val="10"/>
        </w:rPr>
        <w:t>状)作为应激作用的结果或应激反应来看待，而将与健康和疾病有关的</w:t>
      </w:r>
      <w:r>
        <w:rPr>
          <w:rFonts w:ascii="SimSun" w:hAnsi="SimSun" w:eastAsia="SimSun" w:cs="SimSun"/>
          <w:sz w:val="20"/>
          <w:szCs w:val="20"/>
          <w:spacing w:val="9"/>
        </w:rPr>
        <w:t>各种心理社会因素，例如生活</w:t>
      </w:r>
      <w:r>
        <w:rPr>
          <w:rFonts w:ascii="SimSun" w:hAnsi="SimSun" w:eastAsia="SimSun" w:cs="SimSun"/>
          <w:sz w:val="20"/>
          <w:szCs w:val="20"/>
        </w:rPr>
        <w:t xml:space="preserve"> </w:t>
      </w:r>
      <w:r>
        <w:rPr>
          <w:rFonts w:ascii="SimSun" w:hAnsi="SimSun" w:eastAsia="SimSun" w:cs="SimSun"/>
          <w:sz w:val="20"/>
          <w:szCs w:val="20"/>
          <w:spacing w:val="3"/>
        </w:rPr>
        <w:t>事件、认知因素、应对方式、社会支持、个性特点和某些生物学因素悉数作为应激有关因</w:t>
      </w:r>
      <w:r>
        <w:rPr>
          <w:rFonts w:ascii="SimSun" w:hAnsi="SimSun" w:eastAsia="SimSun" w:cs="SimSun"/>
          <w:sz w:val="20"/>
          <w:szCs w:val="20"/>
          <w:spacing w:val="2"/>
        </w:rPr>
        <w:t>素进行多因素</w:t>
      </w:r>
      <w:r>
        <w:rPr>
          <w:rFonts w:ascii="SimSun" w:hAnsi="SimSun" w:eastAsia="SimSun" w:cs="SimSun"/>
          <w:sz w:val="20"/>
          <w:szCs w:val="20"/>
        </w:rPr>
        <w:t xml:space="preserve"> </w:t>
      </w:r>
      <w:r>
        <w:rPr>
          <w:rFonts w:ascii="SimSun" w:hAnsi="SimSun" w:eastAsia="SimSun" w:cs="SimSun"/>
          <w:sz w:val="20"/>
          <w:szCs w:val="20"/>
          <w:spacing w:val="2"/>
        </w:rPr>
        <w:t>的分析研究，取得了较好的研究成果。</w:t>
      </w:r>
    </w:p>
    <w:p>
      <w:pPr>
        <w:ind w:left="1100" w:firstLine="409"/>
        <w:spacing w:before="104" w:line="297" w:lineRule="auto"/>
        <w:rPr>
          <w:rFonts w:ascii="SimSun" w:hAnsi="SimSun" w:eastAsia="SimSun" w:cs="SimSun"/>
          <w:sz w:val="20"/>
          <w:szCs w:val="20"/>
        </w:rPr>
      </w:pPr>
      <w:r>
        <w:rPr>
          <w:rFonts w:ascii="SimSun" w:hAnsi="SimSun" w:eastAsia="SimSun" w:cs="SimSun"/>
          <w:sz w:val="20"/>
          <w:szCs w:val="20"/>
          <w:spacing w:val="7"/>
        </w:rPr>
        <w:t>在治疗方面，根据“刺激模型”可以通过任何消除或降低各种应激因素的负面影响，促进机体系</w:t>
      </w:r>
      <w:r>
        <w:rPr>
          <w:rFonts w:ascii="SimSun" w:hAnsi="SimSun" w:eastAsia="SimSun" w:cs="SimSun"/>
          <w:sz w:val="20"/>
          <w:szCs w:val="20"/>
          <w:spacing w:val="6"/>
        </w:rPr>
        <w:t xml:space="preserve">  </w:t>
      </w:r>
      <w:r>
        <w:rPr>
          <w:rFonts w:ascii="SimSun" w:hAnsi="SimSun" w:eastAsia="SimSun" w:cs="SimSun"/>
          <w:sz w:val="20"/>
          <w:szCs w:val="20"/>
          <w:spacing w:val="10"/>
        </w:rPr>
        <w:t>统因素之间的良性循环而实现新的平衡，达到治疗的目</w:t>
      </w:r>
      <w:r>
        <w:rPr>
          <w:rFonts w:ascii="SimSun" w:hAnsi="SimSun" w:eastAsia="SimSun" w:cs="SimSun"/>
          <w:sz w:val="20"/>
          <w:szCs w:val="20"/>
          <w:spacing w:val="9"/>
        </w:rPr>
        <w:t>的。干预策略包括了应激模型中的多个环节，</w:t>
      </w:r>
      <w:r>
        <w:rPr>
          <w:rFonts w:ascii="SimSun" w:hAnsi="SimSun" w:eastAsia="SimSun" w:cs="SimSun"/>
          <w:sz w:val="20"/>
          <w:szCs w:val="20"/>
        </w:rPr>
        <w:t xml:space="preserve"> </w:t>
      </w:r>
      <w:r>
        <w:rPr>
          <w:rFonts w:ascii="SimSun" w:hAnsi="SimSun" w:eastAsia="SimSun" w:cs="SimSun"/>
          <w:sz w:val="20"/>
          <w:szCs w:val="20"/>
          <w:spacing w:val="-1"/>
        </w:rPr>
        <w:t>例如：①控制或回避生活事件；②改变认知评</w:t>
      </w:r>
      <w:r>
        <w:rPr>
          <w:rFonts w:ascii="SimSun" w:hAnsi="SimSun" w:eastAsia="SimSun" w:cs="SimSun"/>
          <w:sz w:val="20"/>
          <w:szCs w:val="20"/>
          <w:spacing w:val="-2"/>
        </w:rPr>
        <w:t>价；③改善社会支持；④应对指导；⑤松弛训练；⑥阻断应</w:t>
      </w:r>
      <w:r>
        <w:rPr>
          <w:rFonts w:ascii="SimSun" w:hAnsi="SimSun" w:eastAsia="SimSun" w:cs="SimSun"/>
          <w:sz w:val="20"/>
          <w:szCs w:val="20"/>
        </w:rPr>
        <w:t xml:space="preserve">  </w:t>
      </w:r>
      <w:r>
        <w:rPr>
          <w:rFonts w:ascii="SimSun" w:hAnsi="SimSun" w:eastAsia="SimSun" w:cs="SimSun"/>
          <w:sz w:val="20"/>
          <w:szCs w:val="20"/>
          <w:spacing w:val="5"/>
        </w:rPr>
        <w:t>激启动通路等。</w:t>
      </w:r>
    </w:p>
    <w:p>
      <w:pPr>
        <w:ind w:left="1100" w:right="85" w:firstLine="409"/>
        <w:spacing w:before="63" w:line="332" w:lineRule="auto"/>
        <w:rPr>
          <w:rFonts w:ascii="SimSun" w:hAnsi="SimSun" w:eastAsia="SimSun" w:cs="SimSun"/>
          <w:sz w:val="20"/>
          <w:szCs w:val="20"/>
        </w:rPr>
      </w:pPr>
      <w:r>
        <w:rPr>
          <w:rFonts w:ascii="SimSun" w:hAnsi="SimSun" w:eastAsia="SimSun" w:cs="SimSun"/>
          <w:sz w:val="20"/>
          <w:szCs w:val="20"/>
          <w:spacing w:val="8"/>
        </w:rPr>
        <w:t>在预防医学方面和健康促进领域，“认知模型”有助于认识和指导合</w:t>
      </w:r>
      <w:r>
        <w:rPr>
          <w:rFonts w:ascii="SimSun" w:hAnsi="SimSun" w:eastAsia="SimSun" w:cs="SimSun"/>
          <w:sz w:val="20"/>
          <w:szCs w:val="20"/>
          <w:spacing w:val="7"/>
        </w:rPr>
        <w:t>理调整应激各有关因素的动</w:t>
      </w:r>
      <w:r>
        <w:rPr>
          <w:rFonts w:ascii="SimSun" w:hAnsi="SimSun" w:eastAsia="SimSun" w:cs="SimSun"/>
          <w:sz w:val="20"/>
          <w:szCs w:val="20"/>
        </w:rPr>
        <w:t xml:space="preserve"> </w:t>
      </w:r>
      <w:r>
        <w:rPr>
          <w:rFonts w:ascii="SimSun" w:hAnsi="SimSun" w:eastAsia="SimSun" w:cs="SimSun"/>
          <w:sz w:val="20"/>
          <w:szCs w:val="20"/>
          <w:spacing w:val="12"/>
        </w:rPr>
        <w:t>态平衡，促进个体在不同内外环境下的健康成长或保持适应(心理卫生)。如应对指导训练、社会支</w:t>
      </w:r>
    </w:p>
    <w:p>
      <w:pPr>
        <w:ind w:left="1100"/>
        <w:spacing w:line="218" w:lineRule="auto"/>
        <w:rPr>
          <w:rFonts w:ascii="SimSun" w:hAnsi="SimSun" w:eastAsia="SimSun" w:cs="SimSun"/>
          <w:sz w:val="20"/>
          <w:szCs w:val="20"/>
        </w:rPr>
      </w:pPr>
      <w:r>
        <w:rPr>
          <w:rFonts w:ascii="SimSun" w:hAnsi="SimSun" w:eastAsia="SimSun" w:cs="SimSun"/>
          <w:sz w:val="20"/>
          <w:szCs w:val="20"/>
          <w:spacing w:val="6"/>
        </w:rPr>
        <w:t>持系统的建立、人格健全的促进等都是可用的心理保健措施。</w:t>
      </w:r>
    </w:p>
    <w:p>
      <w:pPr>
        <w:ind w:right="91"/>
        <w:spacing w:before="84" w:line="184" w:lineRule="auto"/>
        <w:jc w:val="right"/>
        <w:rPr>
          <w:rFonts w:ascii="SimSun" w:hAnsi="SimSun" w:eastAsia="SimSun" w:cs="SimSun"/>
          <w:sz w:val="20"/>
          <w:szCs w:val="20"/>
        </w:rPr>
      </w:pPr>
      <w:r>
        <w:rPr>
          <w:rFonts w:ascii="SimSun" w:hAnsi="SimSun" w:eastAsia="SimSun" w:cs="SimSun"/>
          <w:sz w:val="20"/>
          <w:szCs w:val="20"/>
          <w:spacing w:val="7"/>
        </w:rPr>
        <w:t>除此之外，应激模型的基本法则还可应用于临床个体心理咨询(治疗)程式，应用于压力管理、应</w:t>
      </w:r>
    </w:p>
    <w:p>
      <w:pPr>
        <w:sectPr>
          <w:type w:val="continuous"/>
          <w:pgSz w:w="11900" w:h="16840"/>
          <w:pgMar w:top="400" w:right="1039" w:bottom="400" w:left="540" w:header="0" w:footer="0" w:gutter="0"/>
          <w:cols w:equalWidth="0" w:num="1">
            <w:col w:w="10321" w:space="0"/>
          </w:cols>
        </w:sectPr>
        <w:rPr/>
      </w:pPr>
    </w:p>
    <w:p>
      <w:pPr>
        <w:spacing w:line="346" w:lineRule="auto"/>
        <w:rPr>
          <w:rFonts w:ascii="Arial"/>
          <w:sz w:val="21"/>
        </w:rPr>
      </w:pPr>
      <w:r>
        <w:drawing>
          <wp:anchor distT="0" distB="0" distL="0" distR="0" simplePos="0" relativeHeight="251724800" behindDoc="0" locked="0" layoutInCell="0" allowOverlap="1">
            <wp:simplePos x="0" y="0"/>
            <wp:positionH relativeFrom="page">
              <wp:posOffset>6635740</wp:posOffset>
            </wp:positionH>
            <wp:positionV relativeFrom="page">
              <wp:posOffset>9893320</wp:posOffset>
            </wp:positionV>
            <wp:extent cx="558803" cy="444524"/>
            <wp:effectExtent l="0" t="0" r="0" b="0"/>
            <wp:wrapNone/>
            <wp:docPr id="29" name="IM 29"/>
            <wp:cNvGraphicFramePr/>
            <a:graphic>
              <a:graphicData uri="http://schemas.openxmlformats.org/drawingml/2006/picture">
                <pic:pic>
                  <pic:nvPicPr>
                    <pic:cNvPr id="29" name="IM 29"/>
                    <pic:cNvPicPr/>
                  </pic:nvPicPr>
                  <pic:blipFill>
                    <a:blip r:embed="rId37"/>
                    <a:stretch>
                      <a:fillRect/>
                    </a:stretch>
                  </pic:blipFill>
                  <pic:spPr>
                    <a:xfrm rot="0">
                      <a:off x="0" y="0"/>
                      <a:ext cx="558803" cy="444524"/>
                    </a:xfrm>
                    <a:prstGeom prst="rect">
                      <a:avLst/>
                    </a:prstGeom>
                  </pic:spPr>
                </pic:pic>
              </a:graphicData>
            </a:graphic>
          </wp:anchor>
        </w:drawing>
      </w:r>
      <w:r/>
    </w:p>
    <w:p>
      <w:pPr>
        <w:ind w:right="154"/>
        <w:spacing w:before="69" w:line="222" w:lineRule="auto"/>
        <w:jc w:val="right"/>
        <w:rPr>
          <w:rFonts w:ascii="SimSun" w:hAnsi="SimSun" w:eastAsia="SimSun" w:cs="SimSun"/>
          <w:sz w:val="21"/>
          <w:szCs w:val="21"/>
        </w:rPr>
      </w:pPr>
      <w:r>
        <w:rPr>
          <w:rFonts w:ascii="SimHei" w:hAnsi="SimHei" w:eastAsia="SimHei" w:cs="SimHei"/>
          <w:sz w:val="21"/>
          <w:szCs w:val="21"/>
          <w:color w:val="2E8ED7"/>
          <w:spacing w:val="-14"/>
        </w:rPr>
        <w:t>第六章</w:t>
      </w:r>
      <w:r>
        <w:rPr>
          <w:rFonts w:ascii="SimHei" w:hAnsi="SimHei" w:eastAsia="SimHei" w:cs="SimHei"/>
          <w:sz w:val="21"/>
          <w:szCs w:val="21"/>
          <w:color w:val="2E8ED7"/>
          <w:spacing w:val="51"/>
        </w:rPr>
        <w:t xml:space="preserve"> </w:t>
      </w:r>
      <w:r>
        <w:rPr>
          <w:rFonts w:ascii="SimHei" w:hAnsi="SimHei" w:eastAsia="SimHei" w:cs="SimHei"/>
          <w:sz w:val="21"/>
          <w:szCs w:val="21"/>
          <w:color w:val="2E8ED7"/>
          <w:spacing w:val="-14"/>
        </w:rPr>
        <w:t>心</w:t>
      </w:r>
      <w:r>
        <w:rPr>
          <w:rFonts w:ascii="SimHei" w:hAnsi="SimHei" w:eastAsia="SimHei" w:cs="SimHei"/>
          <w:sz w:val="21"/>
          <w:szCs w:val="21"/>
          <w:color w:val="2E8ED7"/>
          <w:spacing w:val="-6"/>
        </w:rPr>
        <w:t xml:space="preserve"> </w:t>
      </w:r>
      <w:r>
        <w:rPr>
          <w:rFonts w:ascii="SimHei" w:hAnsi="SimHei" w:eastAsia="SimHei" w:cs="SimHei"/>
          <w:sz w:val="21"/>
          <w:szCs w:val="21"/>
          <w:color w:val="2E8ED7"/>
          <w:spacing w:val="-14"/>
        </w:rPr>
        <w:t>理</w:t>
      </w:r>
      <w:r>
        <w:rPr>
          <w:rFonts w:ascii="SimHei" w:hAnsi="SimHei" w:eastAsia="SimHei" w:cs="SimHei"/>
          <w:sz w:val="21"/>
          <w:szCs w:val="21"/>
          <w:color w:val="2E8ED7"/>
          <w:spacing w:val="-2"/>
        </w:rPr>
        <w:t xml:space="preserve"> </w:t>
      </w:r>
      <w:r>
        <w:rPr>
          <w:rFonts w:ascii="SimHei" w:hAnsi="SimHei" w:eastAsia="SimHei" w:cs="SimHei"/>
          <w:sz w:val="21"/>
          <w:szCs w:val="21"/>
          <w:color w:val="2E8ED7"/>
          <w:spacing w:val="-14"/>
        </w:rPr>
        <w:t>应</w:t>
      </w:r>
      <w:r>
        <w:rPr>
          <w:rFonts w:ascii="SimHei" w:hAnsi="SimHei" w:eastAsia="SimHei" w:cs="SimHei"/>
          <w:sz w:val="21"/>
          <w:szCs w:val="21"/>
          <w:color w:val="2E8ED7"/>
          <w:spacing w:val="-7"/>
        </w:rPr>
        <w:t xml:space="preserve"> </w:t>
      </w:r>
      <w:r>
        <w:rPr>
          <w:rFonts w:ascii="SimHei" w:hAnsi="SimHei" w:eastAsia="SimHei" w:cs="SimHei"/>
          <w:sz w:val="21"/>
          <w:szCs w:val="21"/>
          <w:color w:val="2E8ED7"/>
          <w:spacing w:val="-14"/>
        </w:rPr>
        <w:t>激</w:t>
      </w:r>
      <w:r>
        <w:rPr>
          <w:rFonts w:ascii="SimHei" w:hAnsi="SimHei" w:eastAsia="SimHei" w:cs="SimHei"/>
          <w:sz w:val="21"/>
          <w:szCs w:val="21"/>
          <w:color w:val="2E8ED7"/>
          <w:spacing w:val="12"/>
        </w:rPr>
        <w:t xml:space="preserve">       </w:t>
      </w:r>
      <w:r>
        <w:rPr>
          <w:rFonts w:ascii="SimSun" w:hAnsi="SimSun" w:eastAsia="SimSun" w:cs="SimSun"/>
          <w:sz w:val="21"/>
          <w:szCs w:val="21"/>
          <w:color w:val="4B91D8"/>
          <w:spacing w:val="-14"/>
        </w:rPr>
        <w:t>99</w:t>
      </w:r>
    </w:p>
    <w:p>
      <w:pPr>
        <w:spacing w:line="348" w:lineRule="auto"/>
        <w:rPr>
          <w:rFonts w:ascii="Arial"/>
          <w:sz w:val="21"/>
        </w:rPr>
      </w:pPr>
      <w:r/>
    </w:p>
    <w:p>
      <w:pPr>
        <w:spacing w:before="68" w:line="219" w:lineRule="auto"/>
        <w:rPr>
          <w:rFonts w:ascii="SimSun" w:hAnsi="SimSun" w:eastAsia="SimSun" w:cs="SimSun"/>
          <w:sz w:val="21"/>
          <w:szCs w:val="21"/>
        </w:rPr>
      </w:pPr>
      <w:r>
        <w:rPr>
          <w:rFonts w:ascii="SimSun" w:hAnsi="SimSun" w:eastAsia="SimSun" w:cs="SimSun"/>
          <w:sz w:val="21"/>
          <w:szCs w:val="21"/>
          <w:spacing w:val="-1"/>
        </w:rPr>
        <w:t>激相关疾病和家庭婚姻咨询与治疗。</w:t>
      </w:r>
    </w:p>
    <w:p>
      <w:pPr>
        <w:ind w:left="3174"/>
        <w:spacing w:before="347" w:line="221" w:lineRule="auto"/>
        <w:rPr>
          <w:rFonts w:ascii="SimHei" w:hAnsi="SimHei" w:eastAsia="SimHei" w:cs="SimHei"/>
          <w:sz w:val="33"/>
          <w:szCs w:val="33"/>
        </w:rPr>
      </w:pPr>
      <w:r>
        <w:rPr>
          <w:rFonts w:ascii="SimHei" w:hAnsi="SimHei" w:eastAsia="SimHei" w:cs="SimHei"/>
          <w:sz w:val="33"/>
          <w:szCs w:val="33"/>
          <w:b/>
          <w:bCs/>
          <w:spacing w:val="-16"/>
        </w:rPr>
        <w:t>第二节</w:t>
      </w:r>
      <w:r>
        <w:rPr>
          <w:rFonts w:ascii="SimHei" w:hAnsi="SimHei" w:eastAsia="SimHei" w:cs="SimHei"/>
          <w:sz w:val="33"/>
          <w:szCs w:val="33"/>
          <w:spacing w:val="124"/>
        </w:rPr>
        <w:t xml:space="preserve"> </w:t>
      </w:r>
      <w:r>
        <w:rPr>
          <w:rFonts w:ascii="SimHei" w:hAnsi="SimHei" w:eastAsia="SimHei" w:cs="SimHei"/>
          <w:sz w:val="33"/>
          <w:szCs w:val="33"/>
          <w:b/>
          <w:bCs/>
          <w:spacing w:val="-16"/>
        </w:rPr>
        <w:t>应</w:t>
      </w:r>
      <w:r>
        <w:rPr>
          <w:rFonts w:ascii="SimHei" w:hAnsi="SimHei" w:eastAsia="SimHei" w:cs="SimHei"/>
          <w:sz w:val="33"/>
          <w:szCs w:val="33"/>
          <w:spacing w:val="160"/>
        </w:rPr>
        <w:t xml:space="preserve"> </w:t>
      </w:r>
      <w:r>
        <w:rPr>
          <w:rFonts w:ascii="SimHei" w:hAnsi="SimHei" w:eastAsia="SimHei" w:cs="SimHei"/>
          <w:sz w:val="33"/>
          <w:szCs w:val="33"/>
          <w:b/>
          <w:bCs/>
          <w:spacing w:val="-16"/>
        </w:rPr>
        <w:t>激</w:t>
      </w:r>
      <w:r>
        <w:rPr>
          <w:rFonts w:ascii="SimHei" w:hAnsi="SimHei" w:eastAsia="SimHei" w:cs="SimHei"/>
          <w:sz w:val="33"/>
          <w:szCs w:val="33"/>
          <w:spacing w:val="145"/>
        </w:rPr>
        <w:t xml:space="preserve"> </w:t>
      </w:r>
      <w:r>
        <w:rPr>
          <w:rFonts w:ascii="SimHei" w:hAnsi="SimHei" w:eastAsia="SimHei" w:cs="SimHei"/>
          <w:sz w:val="33"/>
          <w:szCs w:val="33"/>
          <w:b/>
          <w:bCs/>
          <w:spacing w:val="-16"/>
        </w:rPr>
        <w:t>源</w:t>
      </w:r>
    </w:p>
    <w:p>
      <w:pPr>
        <w:ind w:left="413"/>
        <w:spacing w:before="183" w:line="221" w:lineRule="auto"/>
        <w:outlineLvl w:val="1"/>
        <w:rPr>
          <w:rFonts w:ascii="SimHei" w:hAnsi="SimHei" w:eastAsia="SimHei" w:cs="SimHei"/>
          <w:sz w:val="26"/>
          <w:szCs w:val="26"/>
        </w:rPr>
      </w:pPr>
      <w:r>
        <w:rPr>
          <w:rFonts w:ascii="SimHei" w:hAnsi="SimHei" w:eastAsia="SimHei" w:cs="SimHei"/>
          <w:sz w:val="26"/>
          <w:szCs w:val="26"/>
          <w:b/>
          <w:bCs/>
          <w:color w:val="0079CA"/>
          <w:spacing w:val="-13"/>
        </w:rPr>
        <w:t>一、应激源的定义与分类</w:t>
      </w:r>
    </w:p>
    <w:p>
      <w:pPr>
        <w:ind w:left="410"/>
        <w:spacing w:before="182" w:line="381" w:lineRule="exact"/>
        <w:rPr>
          <w:rFonts w:ascii="SimSun" w:hAnsi="SimSun" w:eastAsia="SimSun" w:cs="SimSun"/>
          <w:sz w:val="21"/>
          <w:szCs w:val="21"/>
        </w:rPr>
      </w:pPr>
      <w:r>
        <w:rPr>
          <w:rFonts w:ascii="SimSun" w:hAnsi="SimSun" w:eastAsia="SimSun" w:cs="SimSun"/>
          <w:sz w:val="21"/>
          <w:szCs w:val="21"/>
          <w:spacing w:val="-2"/>
          <w:position w:val="12"/>
        </w:rPr>
        <w:t>应激源(stresors)是引起应激的刺激，也就是应激的原因。通常是指向机体提出适应和应对要求</w:t>
      </w:r>
    </w:p>
    <w:p>
      <w:pPr>
        <w:spacing w:line="219" w:lineRule="auto"/>
        <w:rPr>
          <w:rFonts w:ascii="SimSun" w:hAnsi="SimSun" w:eastAsia="SimSun" w:cs="SimSun"/>
          <w:sz w:val="21"/>
          <w:szCs w:val="21"/>
        </w:rPr>
      </w:pPr>
      <w:r>
        <w:rPr>
          <w:rFonts w:ascii="SimSun" w:hAnsi="SimSun" w:eastAsia="SimSun" w:cs="SimSun"/>
          <w:sz w:val="21"/>
          <w:szCs w:val="21"/>
          <w:spacing w:val="1"/>
        </w:rPr>
        <w:t>并进而导致充满紧张性的生理和心理反应的刺激物。</w:t>
      </w:r>
    </w:p>
    <w:p>
      <w:pPr>
        <w:ind w:left="410"/>
        <w:spacing w:before="81" w:line="219" w:lineRule="auto"/>
        <w:rPr>
          <w:rFonts w:ascii="SimSun" w:hAnsi="SimSun" w:eastAsia="SimSun" w:cs="SimSun"/>
          <w:sz w:val="21"/>
          <w:szCs w:val="21"/>
        </w:rPr>
      </w:pPr>
      <w:r>
        <w:rPr>
          <w:rFonts w:ascii="SimSun" w:hAnsi="SimSun" w:eastAsia="SimSun" w:cs="SimSun"/>
          <w:sz w:val="21"/>
          <w:szCs w:val="21"/>
          <w:spacing w:val="-3"/>
        </w:rPr>
        <w:t>应激源的分类学术界尚无一致的意见，常见的</w:t>
      </w:r>
      <w:r>
        <w:rPr>
          <w:rFonts w:ascii="SimSun" w:hAnsi="SimSun" w:eastAsia="SimSun" w:cs="SimSun"/>
          <w:sz w:val="21"/>
          <w:szCs w:val="21"/>
          <w:spacing w:val="-4"/>
        </w:rPr>
        <w:t>分类如下：</w:t>
      </w:r>
    </w:p>
    <w:p>
      <w:pPr>
        <w:ind w:left="413"/>
        <w:spacing w:before="96" w:line="221" w:lineRule="auto"/>
        <w:rPr>
          <w:rFonts w:ascii="SimHei" w:hAnsi="SimHei" w:eastAsia="SimHei" w:cs="SimHei"/>
          <w:sz w:val="21"/>
          <w:szCs w:val="21"/>
        </w:rPr>
      </w:pPr>
      <w:r>
        <w:rPr>
          <w:rFonts w:ascii="SimHei" w:hAnsi="SimHei" w:eastAsia="SimHei" w:cs="SimHei"/>
          <w:sz w:val="21"/>
          <w:szCs w:val="21"/>
          <w:b/>
          <w:bCs/>
          <w:spacing w:val="15"/>
        </w:rPr>
        <w:t>(一)按应激源性质分类</w:t>
      </w:r>
    </w:p>
    <w:p>
      <w:pPr>
        <w:ind w:right="1159" w:firstLine="410"/>
        <w:spacing w:before="94" w:line="272" w:lineRule="auto"/>
        <w:jc w:val="both"/>
        <w:rPr>
          <w:rFonts w:ascii="SimSun" w:hAnsi="SimSun" w:eastAsia="SimSun" w:cs="SimSun"/>
          <w:sz w:val="21"/>
          <w:szCs w:val="21"/>
        </w:rPr>
      </w:pPr>
      <w:r>
        <w:rPr>
          <w:rFonts w:ascii="SimSun" w:hAnsi="SimSun" w:eastAsia="SimSun" w:cs="SimSun"/>
          <w:sz w:val="21"/>
          <w:szCs w:val="21"/>
          <w:spacing w:val="11"/>
        </w:rPr>
        <w:t>1.</w:t>
      </w:r>
      <w:r>
        <w:rPr>
          <w:rFonts w:ascii="SimSun" w:hAnsi="SimSun" w:eastAsia="SimSun" w:cs="SimSun"/>
          <w:sz w:val="21"/>
          <w:szCs w:val="21"/>
          <w:spacing w:val="1"/>
        </w:rPr>
        <w:t xml:space="preserve"> </w:t>
      </w:r>
      <w:r>
        <w:rPr>
          <w:rFonts w:ascii="SimSun" w:hAnsi="SimSun" w:eastAsia="SimSun" w:cs="SimSun"/>
          <w:sz w:val="21"/>
          <w:szCs w:val="21"/>
          <w:spacing w:val="11"/>
        </w:rPr>
        <w:t>躯体性应激源躯体性应激源是指对人的躯体直接发生刺激作用的刺激物，包括各种物理</w:t>
      </w:r>
      <w:r>
        <w:rPr>
          <w:rFonts w:ascii="SimSun" w:hAnsi="SimSun" w:eastAsia="SimSun" w:cs="SimSun"/>
          <w:sz w:val="21"/>
          <w:szCs w:val="21"/>
        </w:rPr>
        <w:t xml:space="preserve"> </w:t>
      </w:r>
      <w:r>
        <w:rPr>
          <w:rFonts w:ascii="SimSun" w:hAnsi="SimSun" w:eastAsia="SimSun" w:cs="SimSun"/>
          <w:sz w:val="21"/>
          <w:szCs w:val="21"/>
          <w:spacing w:val="-11"/>
        </w:rPr>
        <w:t>的、化学的和生物学的刺激物，如过高过低的温度、强烈的噪声、酸碱刺激、不良食物、微生物等</w:t>
      </w:r>
      <w:r>
        <w:rPr>
          <w:rFonts w:ascii="SimSun" w:hAnsi="SimSun" w:eastAsia="SimSun" w:cs="SimSun"/>
          <w:sz w:val="21"/>
          <w:szCs w:val="21"/>
          <w:spacing w:val="-12"/>
        </w:rPr>
        <w:t>。这一</w:t>
      </w:r>
      <w:r>
        <w:rPr>
          <w:rFonts w:ascii="SimSun" w:hAnsi="SimSun" w:eastAsia="SimSun" w:cs="SimSun"/>
          <w:sz w:val="21"/>
          <w:szCs w:val="21"/>
        </w:rPr>
        <w:t xml:space="preserve"> </w:t>
      </w:r>
      <w:r>
        <w:rPr>
          <w:rFonts w:ascii="SimSun" w:hAnsi="SimSun" w:eastAsia="SimSun" w:cs="SimSun"/>
          <w:sz w:val="21"/>
          <w:szCs w:val="21"/>
          <w:spacing w:val="1"/>
        </w:rPr>
        <w:t>类应激源是引起人们生理应激和应激的生理反应的主要刺</w:t>
      </w:r>
      <w:r>
        <w:rPr>
          <w:rFonts w:ascii="SimSun" w:hAnsi="SimSun" w:eastAsia="SimSun" w:cs="SimSun"/>
          <w:sz w:val="21"/>
          <w:szCs w:val="21"/>
        </w:rPr>
        <w:t>激物。</w:t>
      </w:r>
    </w:p>
    <w:p>
      <w:pPr>
        <w:ind w:right="1085" w:firstLine="410"/>
        <w:spacing w:before="91" w:line="279" w:lineRule="auto"/>
        <w:jc w:val="both"/>
        <w:rPr>
          <w:rFonts w:ascii="SimSun" w:hAnsi="SimSun" w:eastAsia="SimSun" w:cs="SimSun"/>
          <w:sz w:val="21"/>
          <w:szCs w:val="21"/>
        </w:rPr>
      </w:pPr>
      <w:r>
        <w:rPr>
          <w:rFonts w:ascii="SimSun" w:hAnsi="SimSun" w:eastAsia="SimSun" w:cs="SimSun"/>
          <w:sz w:val="21"/>
          <w:szCs w:val="21"/>
          <w:spacing w:val="6"/>
        </w:rPr>
        <w:t>2.</w:t>
      </w:r>
      <w:r>
        <w:rPr>
          <w:rFonts w:ascii="SimSun" w:hAnsi="SimSun" w:eastAsia="SimSun" w:cs="SimSun"/>
          <w:sz w:val="21"/>
          <w:szCs w:val="21"/>
          <w:spacing w:val="-7"/>
        </w:rPr>
        <w:t xml:space="preserve"> </w:t>
      </w:r>
      <w:r>
        <w:rPr>
          <w:rFonts w:ascii="SimSun" w:hAnsi="SimSun" w:eastAsia="SimSun" w:cs="SimSun"/>
          <w:sz w:val="21"/>
          <w:szCs w:val="21"/>
          <w:spacing w:val="6"/>
        </w:rPr>
        <w:t>心理性应激源心理性应激源是指来自人们头脑中的紧张性信息，主要指冲突、挫折和各种</w:t>
      </w:r>
      <w:r>
        <w:rPr>
          <w:rFonts w:ascii="SimSun" w:hAnsi="SimSun" w:eastAsia="SimSun" w:cs="SimSun"/>
          <w:sz w:val="21"/>
          <w:szCs w:val="21"/>
        </w:rPr>
        <w:t xml:space="preserve"> </w:t>
      </w:r>
      <w:r>
        <w:rPr>
          <w:rFonts w:ascii="SimSun" w:hAnsi="SimSun" w:eastAsia="SimSun" w:cs="SimSun"/>
          <w:sz w:val="21"/>
          <w:szCs w:val="21"/>
          <w:spacing w:val="5"/>
        </w:rPr>
        <w:t>原因导致的自尊感降低。心理性应激源与其他类应</w:t>
      </w:r>
      <w:r>
        <w:rPr>
          <w:rFonts w:ascii="SimSun" w:hAnsi="SimSun" w:eastAsia="SimSun" w:cs="SimSun"/>
          <w:sz w:val="21"/>
          <w:szCs w:val="21"/>
          <w:spacing w:val="4"/>
        </w:rPr>
        <w:t>激源的显著不同之处是它直接来自人们的头脑；</w:t>
      </w:r>
      <w:r>
        <w:rPr>
          <w:rFonts w:ascii="SimSun" w:hAnsi="SimSun" w:eastAsia="SimSun" w:cs="SimSun"/>
          <w:sz w:val="21"/>
          <w:szCs w:val="21"/>
        </w:rPr>
        <w:t xml:space="preserve"> </w:t>
      </w:r>
      <w:r>
        <w:rPr>
          <w:rFonts w:ascii="SimSun" w:hAnsi="SimSun" w:eastAsia="SimSun" w:cs="SimSun"/>
          <w:sz w:val="21"/>
          <w:szCs w:val="21"/>
          <w:spacing w:val="3"/>
        </w:rPr>
        <w:t>但也常常是外界刺激物作用的结果。例如，心理冲突往往在人际关系出现困难或发</w:t>
      </w:r>
      <w:r>
        <w:rPr>
          <w:rFonts w:ascii="SimSun" w:hAnsi="SimSun" w:eastAsia="SimSun" w:cs="SimSun"/>
          <w:sz w:val="21"/>
          <w:szCs w:val="21"/>
          <w:spacing w:val="2"/>
        </w:rPr>
        <w:t>生目标冲突时产</w:t>
      </w:r>
      <w:r>
        <w:rPr>
          <w:rFonts w:ascii="SimSun" w:hAnsi="SimSun" w:eastAsia="SimSun" w:cs="SimSun"/>
          <w:sz w:val="21"/>
          <w:szCs w:val="21"/>
        </w:rPr>
        <w:t xml:space="preserve"> </w:t>
      </w:r>
      <w:r>
        <w:rPr>
          <w:rFonts w:ascii="SimSun" w:hAnsi="SimSun" w:eastAsia="SimSun" w:cs="SimSun"/>
          <w:sz w:val="21"/>
          <w:szCs w:val="21"/>
          <w:spacing w:val="-3"/>
        </w:rPr>
        <w:t>生。同样，较低的自尊感多产生于难以胜任学习和工作任务之时。</w:t>
      </w:r>
    </w:p>
    <w:p>
      <w:pPr>
        <w:ind w:right="1159" w:firstLine="410"/>
        <w:spacing w:before="87" w:line="288" w:lineRule="auto"/>
        <w:jc w:val="both"/>
        <w:rPr>
          <w:rFonts w:ascii="SimSun" w:hAnsi="SimSun" w:eastAsia="SimSun" w:cs="SimSun"/>
          <w:sz w:val="21"/>
          <w:szCs w:val="21"/>
        </w:rPr>
      </w:pPr>
      <w:r>
        <w:rPr>
          <w:rFonts w:ascii="SimSun" w:hAnsi="SimSun" w:eastAsia="SimSun" w:cs="SimSun"/>
          <w:sz w:val="21"/>
          <w:szCs w:val="21"/>
          <w:spacing w:val="6"/>
        </w:rPr>
        <w:t>3.</w:t>
      </w:r>
      <w:r>
        <w:rPr>
          <w:rFonts w:ascii="SimSun" w:hAnsi="SimSun" w:eastAsia="SimSun" w:cs="SimSun"/>
          <w:sz w:val="21"/>
          <w:szCs w:val="21"/>
          <w:spacing w:val="-14"/>
        </w:rPr>
        <w:t xml:space="preserve"> </w:t>
      </w:r>
      <w:r>
        <w:rPr>
          <w:rFonts w:ascii="SimSun" w:hAnsi="SimSun" w:eastAsia="SimSun" w:cs="SimSun"/>
          <w:sz w:val="21"/>
          <w:szCs w:val="21"/>
          <w:spacing w:val="6"/>
        </w:rPr>
        <w:t>社会性应激源社会性应激源是指能导致个人生活风格变化，并要求人们对其做出调整或适</w:t>
      </w:r>
      <w:r>
        <w:rPr>
          <w:rFonts w:ascii="SimSun" w:hAnsi="SimSun" w:eastAsia="SimSun" w:cs="SimSun"/>
          <w:sz w:val="21"/>
          <w:szCs w:val="21"/>
        </w:rPr>
        <w:t xml:space="preserve"> </w:t>
      </w:r>
      <w:r>
        <w:rPr>
          <w:rFonts w:ascii="SimSun" w:hAnsi="SimSun" w:eastAsia="SimSun" w:cs="SimSun"/>
          <w:sz w:val="21"/>
          <w:szCs w:val="21"/>
        </w:rPr>
        <w:t>应的事件。所谓生活风格(样式),是指组成一个人的日常生活方式的许多“经验和事件”。社会性应</w:t>
      </w:r>
      <w:r>
        <w:rPr>
          <w:rFonts w:ascii="SimSun" w:hAnsi="SimSun" w:eastAsia="SimSun" w:cs="SimSun"/>
          <w:sz w:val="21"/>
          <w:szCs w:val="21"/>
          <w:spacing w:val="12"/>
        </w:rPr>
        <w:t xml:space="preserve"> </w:t>
      </w:r>
      <w:r>
        <w:rPr>
          <w:rFonts w:ascii="SimSun" w:hAnsi="SimSun" w:eastAsia="SimSun" w:cs="SimSun"/>
          <w:sz w:val="21"/>
          <w:szCs w:val="21"/>
          <w:spacing w:val="3"/>
        </w:rPr>
        <w:t>激源包括应激性生活事件和日常生活困扰。应激性生活事件指生活中重大的变</w:t>
      </w:r>
      <w:r>
        <w:rPr>
          <w:rFonts w:ascii="SimSun" w:hAnsi="SimSun" w:eastAsia="SimSun" w:cs="SimSun"/>
          <w:sz w:val="21"/>
          <w:szCs w:val="21"/>
          <w:spacing w:val="2"/>
        </w:rPr>
        <w:t>故。日常生活困扰是</w:t>
      </w:r>
      <w:r>
        <w:rPr>
          <w:rFonts w:ascii="SimSun" w:hAnsi="SimSun" w:eastAsia="SimSun" w:cs="SimSun"/>
          <w:sz w:val="21"/>
          <w:szCs w:val="21"/>
        </w:rPr>
        <w:t xml:space="preserve"> </w:t>
      </w:r>
      <w:r>
        <w:rPr>
          <w:rFonts w:ascii="SimSun" w:hAnsi="SimSun" w:eastAsia="SimSun" w:cs="SimSun"/>
          <w:sz w:val="21"/>
          <w:szCs w:val="21"/>
          <w:spacing w:val="-2"/>
        </w:rPr>
        <w:t>指轻微而频繁的困扰或微应激源如每天挤车上下班，处理家庭事务，操心孩子学习等。日常</w:t>
      </w:r>
      <w:r>
        <w:rPr>
          <w:rFonts w:ascii="SimSun" w:hAnsi="SimSun" w:eastAsia="SimSun" w:cs="SimSun"/>
          <w:sz w:val="21"/>
          <w:szCs w:val="21"/>
          <w:spacing w:val="-3"/>
        </w:rPr>
        <w:t>生活困扰</w:t>
      </w:r>
      <w:r>
        <w:rPr>
          <w:rFonts w:ascii="SimSun" w:hAnsi="SimSun" w:eastAsia="SimSun" w:cs="SimSun"/>
          <w:sz w:val="21"/>
          <w:szCs w:val="21"/>
        </w:rPr>
        <w:t xml:space="preserve"> </w:t>
      </w:r>
      <w:r>
        <w:rPr>
          <w:rFonts w:ascii="SimSun" w:hAnsi="SimSun" w:eastAsia="SimSun" w:cs="SimSun"/>
          <w:sz w:val="21"/>
          <w:szCs w:val="21"/>
          <w:spacing w:val="-2"/>
        </w:rPr>
        <w:t>因年龄和职业特征不同而有所差异，如警察的日常生活困扰为“司法系统的效能低下”和“</w:t>
      </w:r>
      <w:r>
        <w:rPr>
          <w:rFonts w:ascii="SimSun" w:hAnsi="SimSun" w:eastAsia="SimSun" w:cs="SimSun"/>
          <w:sz w:val="21"/>
          <w:szCs w:val="21"/>
          <w:spacing w:val="-3"/>
        </w:rPr>
        <w:t>歪曲的攻</w:t>
      </w:r>
      <w:r>
        <w:rPr>
          <w:rFonts w:ascii="SimSun" w:hAnsi="SimSun" w:eastAsia="SimSun" w:cs="SimSun"/>
          <w:sz w:val="21"/>
          <w:szCs w:val="21"/>
        </w:rPr>
        <w:t xml:space="preserve"> </w:t>
      </w:r>
      <w:r>
        <w:rPr>
          <w:rFonts w:ascii="SimSun" w:hAnsi="SimSun" w:eastAsia="SimSun" w:cs="SimSun"/>
          <w:sz w:val="21"/>
          <w:szCs w:val="21"/>
          <w:spacing w:val="-2"/>
        </w:rPr>
        <w:t>击性评价”;教师的日常生活困扰为“完成论文”和“工资低”;大学生的日常生活困扰则为“专</w:t>
      </w:r>
      <w:r>
        <w:rPr>
          <w:rFonts w:ascii="SimSun" w:hAnsi="SimSun" w:eastAsia="SimSun" w:cs="SimSun"/>
          <w:sz w:val="21"/>
          <w:szCs w:val="21"/>
          <w:spacing w:val="-3"/>
        </w:rPr>
        <w:t>业好</w:t>
      </w:r>
      <w:r>
        <w:rPr>
          <w:rFonts w:ascii="SimSun" w:hAnsi="SimSun" w:eastAsia="SimSun" w:cs="SimSun"/>
          <w:sz w:val="21"/>
          <w:szCs w:val="21"/>
        </w:rPr>
        <w:t xml:space="preserve"> </w:t>
      </w:r>
      <w:r>
        <w:rPr>
          <w:rFonts w:ascii="SimSun" w:hAnsi="SimSun" w:eastAsia="SimSun" w:cs="SimSun"/>
          <w:sz w:val="21"/>
          <w:szCs w:val="21"/>
          <w:spacing w:val="-21"/>
        </w:rPr>
        <w:t>坏”及“寻求职业或兼职”。</w:t>
      </w:r>
    </w:p>
    <w:p>
      <w:pPr>
        <w:ind w:right="1155" w:firstLine="410"/>
        <w:spacing w:before="89" w:line="279" w:lineRule="auto"/>
        <w:jc w:val="both"/>
        <w:rPr>
          <w:rFonts w:ascii="SimSun" w:hAnsi="SimSun" w:eastAsia="SimSun" w:cs="SimSun"/>
          <w:sz w:val="21"/>
          <w:szCs w:val="21"/>
        </w:rPr>
      </w:pPr>
      <w:r>
        <w:rPr>
          <w:rFonts w:ascii="Times New Roman" w:hAnsi="Times New Roman" w:eastAsia="Times New Roman" w:cs="Times New Roman"/>
          <w:sz w:val="21"/>
          <w:szCs w:val="21"/>
          <w:b/>
          <w:bCs/>
          <w:spacing w:val="-3"/>
        </w:rPr>
        <w:t>4.</w:t>
      </w:r>
      <w:r>
        <w:rPr>
          <w:rFonts w:ascii="Times New Roman" w:hAnsi="Times New Roman" w:eastAsia="Times New Roman" w:cs="Times New Roman"/>
          <w:sz w:val="21"/>
          <w:szCs w:val="21"/>
          <w:spacing w:val="12"/>
        </w:rPr>
        <w:t xml:space="preserve">  </w:t>
      </w:r>
      <w:r>
        <w:rPr>
          <w:rFonts w:ascii="SimSun" w:hAnsi="SimSun" w:eastAsia="SimSun" w:cs="SimSun"/>
          <w:sz w:val="21"/>
          <w:szCs w:val="21"/>
          <w:b/>
          <w:bCs/>
          <w:spacing w:val="-3"/>
        </w:rPr>
        <w:t>文化性应激源</w:t>
      </w:r>
      <w:r>
        <w:rPr>
          <w:rFonts w:ascii="SimSun" w:hAnsi="SimSun" w:eastAsia="SimSun" w:cs="SimSun"/>
          <w:sz w:val="21"/>
          <w:szCs w:val="21"/>
          <w:spacing w:val="80"/>
        </w:rPr>
        <w:t xml:space="preserve"> </w:t>
      </w:r>
      <w:r>
        <w:rPr>
          <w:rFonts w:ascii="SimSun" w:hAnsi="SimSun" w:eastAsia="SimSun" w:cs="SimSun"/>
          <w:sz w:val="21"/>
          <w:szCs w:val="21"/>
          <w:spacing w:val="-3"/>
        </w:rPr>
        <w:t>文化性应激源是指因语言、风俗和</w:t>
      </w:r>
      <w:r>
        <w:rPr>
          <w:rFonts w:ascii="SimSun" w:hAnsi="SimSun" w:eastAsia="SimSun" w:cs="SimSun"/>
          <w:sz w:val="21"/>
          <w:szCs w:val="21"/>
          <w:spacing w:val="-4"/>
        </w:rPr>
        <w:t>习惯的改变而引起应激，最为常见的是“文</w:t>
      </w:r>
      <w:r>
        <w:rPr>
          <w:rFonts w:ascii="SimSun" w:hAnsi="SimSun" w:eastAsia="SimSun" w:cs="SimSun"/>
          <w:sz w:val="21"/>
          <w:szCs w:val="21"/>
        </w:rPr>
        <w:t xml:space="preserve"> </w:t>
      </w:r>
      <w:r>
        <w:rPr>
          <w:rFonts w:ascii="SimSun" w:hAnsi="SimSun" w:eastAsia="SimSun" w:cs="SimSun"/>
          <w:sz w:val="21"/>
          <w:szCs w:val="21"/>
          <w:spacing w:val="-8"/>
        </w:rPr>
        <w:t>化性迁移”,如由一种语言环境进入另一种语言环境，或由一个民族聚居区、</w:t>
      </w:r>
      <w:r>
        <w:rPr>
          <w:rFonts w:ascii="SimSun" w:hAnsi="SimSun" w:eastAsia="SimSun" w:cs="SimSun"/>
          <w:sz w:val="21"/>
          <w:szCs w:val="21"/>
          <w:spacing w:val="57"/>
        </w:rPr>
        <w:t xml:space="preserve"> </w:t>
      </w:r>
      <w:r>
        <w:rPr>
          <w:rFonts w:ascii="SimSun" w:hAnsi="SimSun" w:eastAsia="SimSun" w:cs="SimSun"/>
          <w:sz w:val="21"/>
          <w:szCs w:val="21"/>
          <w:spacing w:val="-8"/>
        </w:rPr>
        <w:t>一个国家迁入另一个民族</w:t>
      </w:r>
      <w:r>
        <w:rPr>
          <w:rFonts w:ascii="SimSun" w:hAnsi="SimSun" w:eastAsia="SimSun" w:cs="SimSun"/>
          <w:sz w:val="21"/>
          <w:szCs w:val="21"/>
        </w:rPr>
        <w:t xml:space="preserve"> </w:t>
      </w:r>
      <w:r>
        <w:rPr>
          <w:rFonts w:ascii="SimSun" w:hAnsi="SimSun" w:eastAsia="SimSun" w:cs="SimSun"/>
          <w:sz w:val="21"/>
          <w:szCs w:val="21"/>
          <w:spacing w:val="-9"/>
        </w:rPr>
        <w:t>聚居区、</w:t>
      </w:r>
      <w:r>
        <w:rPr>
          <w:rFonts w:ascii="SimSun" w:hAnsi="SimSun" w:eastAsia="SimSun" w:cs="SimSun"/>
          <w:sz w:val="21"/>
          <w:szCs w:val="21"/>
          <w:spacing w:val="3"/>
        </w:rPr>
        <w:t xml:space="preserve"> </w:t>
      </w:r>
      <w:r>
        <w:rPr>
          <w:rFonts w:ascii="SimSun" w:hAnsi="SimSun" w:eastAsia="SimSun" w:cs="SimSun"/>
          <w:sz w:val="21"/>
          <w:szCs w:val="21"/>
          <w:spacing w:val="-9"/>
        </w:rPr>
        <w:t>一个国家。在这种情况下，个体将面临一种生疏的生活方式、习惯与风俗，从而不得不改变自</w:t>
      </w:r>
      <w:r>
        <w:rPr>
          <w:rFonts w:ascii="SimSun" w:hAnsi="SimSun" w:eastAsia="SimSun" w:cs="SimSun"/>
          <w:sz w:val="21"/>
          <w:szCs w:val="21"/>
        </w:rPr>
        <w:t xml:space="preserve"> </w:t>
      </w:r>
      <w:r>
        <w:rPr>
          <w:rFonts w:ascii="SimSun" w:hAnsi="SimSun" w:eastAsia="SimSun" w:cs="SimSun"/>
          <w:sz w:val="21"/>
          <w:szCs w:val="21"/>
          <w:spacing w:val="-6"/>
        </w:rPr>
        <w:t>己原来的生活方式与习惯，以顺应新的情况。</w:t>
      </w:r>
    </w:p>
    <w:p>
      <w:pPr>
        <w:ind w:left="413"/>
        <w:spacing w:before="127" w:line="221" w:lineRule="auto"/>
        <w:rPr>
          <w:rFonts w:ascii="SimHei" w:hAnsi="SimHei" w:eastAsia="SimHei" w:cs="SimHei"/>
          <w:sz w:val="21"/>
          <w:szCs w:val="21"/>
        </w:rPr>
      </w:pPr>
      <w:r>
        <w:rPr>
          <w:rFonts w:ascii="SimHei" w:hAnsi="SimHei" w:eastAsia="SimHei" w:cs="SimHei"/>
          <w:sz w:val="21"/>
          <w:szCs w:val="21"/>
          <w:b/>
          <w:bCs/>
          <w:spacing w:val="10"/>
        </w:rPr>
        <w:t>(二)按生活事件的现象学分类</w:t>
      </w:r>
    </w:p>
    <w:p>
      <w:pPr>
        <w:ind w:right="1161" w:firstLine="410"/>
        <w:spacing w:before="92" w:line="259" w:lineRule="auto"/>
        <w:rPr>
          <w:rFonts w:ascii="SimSun" w:hAnsi="SimSun" w:eastAsia="SimSun" w:cs="SimSun"/>
          <w:sz w:val="21"/>
          <w:szCs w:val="21"/>
        </w:rPr>
      </w:pPr>
      <w:r>
        <w:rPr>
          <w:rFonts w:ascii="SimSun" w:hAnsi="SimSun" w:eastAsia="SimSun" w:cs="SimSun"/>
          <w:sz w:val="21"/>
          <w:szCs w:val="21"/>
          <w:spacing w:val="-2"/>
        </w:rPr>
        <w:t>最常见的应激源是生活事件，其内容很广，许多事件还相互牵扯交织在一起，要做出准确而又避</w:t>
      </w:r>
      <w:r>
        <w:rPr>
          <w:rFonts w:ascii="SimSun" w:hAnsi="SimSun" w:eastAsia="SimSun" w:cs="SimSun"/>
          <w:sz w:val="21"/>
          <w:szCs w:val="21"/>
          <w:spacing w:val="1"/>
        </w:rPr>
        <w:t xml:space="preserve"> </w:t>
      </w:r>
      <w:r>
        <w:rPr>
          <w:rFonts w:ascii="SimSun" w:hAnsi="SimSun" w:eastAsia="SimSun" w:cs="SimSun"/>
          <w:sz w:val="21"/>
          <w:szCs w:val="21"/>
          <w:spacing w:val="-3"/>
        </w:rPr>
        <w:t>免重复的分类较困难，从现象学角度对生活事件内容进行归类。</w:t>
      </w:r>
    </w:p>
    <w:p>
      <w:pPr>
        <w:ind w:right="1153" w:firstLine="410"/>
        <w:spacing w:before="92" w:line="276" w:lineRule="auto"/>
        <w:rPr>
          <w:rFonts w:ascii="SimSun" w:hAnsi="SimSun" w:eastAsia="SimSun" w:cs="SimSun"/>
          <w:sz w:val="21"/>
          <w:szCs w:val="21"/>
        </w:rPr>
      </w:pPr>
      <w:r>
        <w:rPr>
          <w:rFonts w:ascii="SimSun" w:hAnsi="SimSun" w:eastAsia="SimSun" w:cs="SimSun"/>
          <w:sz w:val="21"/>
          <w:szCs w:val="21"/>
          <w:spacing w:val="2"/>
        </w:rPr>
        <w:t>1.</w:t>
      </w:r>
      <w:r>
        <w:rPr>
          <w:rFonts w:ascii="SimSun" w:hAnsi="SimSun" w:eastAsia="SimSun" w:cs="SimSun"/>
          <w:sz w:val="21"/>
          <w:szCs w:val="21"/>
          <w:spacing w:val="-28"/>
        </w:rPr>
        <w:t xml:space="preserve"> </w:t>
      </w:r>
      <w:r>
        <w:rPr>
          <w:rFonts w:ascii="SimSun" w:hAnsi="SimSun" w:eastAsia="SimSun" w:cs="SimSun"/>
          <w:sz w:val="21"/>
          <w:szCs w:val="21"/>
          <w:spacing w:val="2"/>
        </w:rPr>
        <w:t>工作事件</w:t>
      </w:r>
      <w:r>
        <w:rPr>
          <w:rFonts w:ascii="SimSun" w:hAnsi="SimSun" w:eastAsia="SimSun" w:cs="SimSun"/>
          <w:sz w:val="21"/>
          <w:szCs w:val="21"/>
          <w:spacing w:val="56"/>
        </w:rPr>
        <w:t xml:space="preserve"> </w:t>
      </w:r>
      <w:r>
        <w:rPr>
          <w:rFonts w:ascii="SimSun" w:hAnsi="SimSun" w:eastAsia="SimSun" w:cs="SimSun"/>
          <w:sz w:val="21"/>
          <w:szCs w:val="21"/>
          <w:spacing w:val="2"/>
        </w:rPr>
        <w:t>是指工作环境或工作性质具备紧张性和刺激性，易使人产生不同程度的应激。常</w:t>
      </w:r>
      <w:r>
        <w:rPr>
          <w:rFonts w:ascii="SimSun" w:hAnsi="SimSun" w:eastAsia="SimSun" w:cs="SimSun"/>
          <w:sz w:val="21"/>
          <w:szCs w:val="21"/>
        </w:rPr>
        <w:t xml:space="preserve"> </w:t>
      </w:r>
      <w:r>
        <w:rPr>
          <w:rFonts w:ascii="SimSun" w:hAnsi="SimSun" w:eastAsia="SimSun" w:cs="SimSun"/>
          <w:sz w:val="21"/>
          <w:szCs w:val="21"/>
          <w:spacing w:val="-11"/>
        </w:rPr>
        <w:t>见的有：①长期从事高温、低温、噪音、矿井下等环境的工作；②高科技、现代化需要高度注意力集中和</w:t>
      </w:r>
      <w:r>
        <w:rPr>
          <w:rFonts w:ascii="SimSun" w:hAnsi="SimSun" w:eastAsia="SimSun" w:cs="SimSun"/>
          <w:sz w:val="21"/>
          <w:szCs w:val="21"/>
          <w:spacing w:val="1"/>
        </w:rPr>
        <w:t xml:space="preserve"> </w:t>
      </w:r>
      <w:r>
        <w:rPr>
          <w:rFonts w:ascii="SimSun" w:hAnsi="SimSun" w:eastAsia="SimSun" w:cs="SimSun"/>
          <w:sz w:val="21"/>
          <w:szCs w:val="21"/>
          <w:spacing w:val="-2"/>
        </w:rPr>
        <w:t>消耗脑力的工作；③长期远离人群(远洋、高山、沙</w:t>
      </w:r>
      <w:r>
        <w:rPr>
          <w:rFonts w:ascii="SimSun" w:hAnsi="SimSun" w:eastAsia="SimSun" w:cs="SimSun"/>
          <w:sz w:val="21"/>
          <w:szCs w:val="21"/>
          <w:spacing w:val="-3"/>
        </w:rPr>
        <w:t>漠)或高度消耗体力及威胁生命安全或是经常改变</w:t>
      </w:r>
      <w:r>
        <w:rPr>
          <w:rFonts w:ascii="SimSun" w:hAnsi="SimSun" w:eastAsia="SimSun" w:cs="SimSun"/>
          <w:sz w:val="21"/>
          <w:szCs w:val="21"/>
        </w:rPr>
        <w:t xml:space="preserve"> </w:t>
      </w:r>
      <w:r>
        <w:rPr>
          <w:rFonts w:ascii="SimSun" w:hAnsi="SimSun" w:eastAsia="SimSun" w:cs="SimSun"/>
          <w:sz w:val="21"/>
          <w:szCs w:val="21"/>
          <w:spacing w:val="3"/>
        </w:rPr>
        <w:t>生活节律无章可循的工作或是长期从事单调重复的流水线工作，或是社会</w:t>
      </w:r>
      <w:r>
        <w:rPr>
          <w:rFonts w:ascii="SimSun" w:hAnsi="SimSun" w:eastAsia="SimSun" w:cs="SimSun"/>
          <w:sz w:val="21"/>
          <w:szCs w:val="21"/>
          <w:spacing w:val="2"/>
        </w:rPr>
        <w:t>要求和个人愿望超出本人</w:t>
      </w:r>
      <w:r>
        <w:rPr>
          <w:rFonts w:ascii="SimSun" w:hAnsi="SimSun" w:eastAsia="SimSun" w:cs="SimSun"/>
          <w:sz w:val="21"/>
          <w:szCs w:val="21"/>
        </w:rPr>
        <w:t xml:space="preserve"> </w:t>
      </w:r>
      <w:r>
        <w:rPr>
          <w:rFonts w:ascii="SimSun" w:hAnsi="SimSun" w:eastAsia="SimSun" w:cs="SimSun"/>
          <w:sz w:val="21"/>
          <w:szCs w:val="21"/>
          <w:spacing w:val="-4"/>
        </w:rPr>
        <w:t>实际能力限度的工作，都可成为心理应激的来源。</w:t>
      </w:r>
    </w:p>
    <w:p>
      <w:pPr>
        <w:ind w:right="1149" w:firstLine="410"/>
        <w:spacing w:before="78" w:line="273" w:lineRule="auto"/>
        <w:rPr>
          <w:rFonts w:ascii="SimSun" w:hAnsi="SimSun" w:eastAsia="SimSun" w:cs="SimSun"/>
          <w:sz w:val="21"/>
          <w:szCs w:val="21"/>
        </w:rPr>
      </w:pPr>
      <w:r>
        <w:rPr>
          <w:rFonts w:ascii="Times New Roman" w:hAnsi="Times New Roman" w:eastAsia="Times New Roman" w:cs="Times New Roman"/>
          <w:sz w:val="21"/>
          <w:szCs w:val="21"/>
          <w:b/>
          <w:bCs/>
          <w:spacing w:val="1"/>
        </w:rPr>
        <w:t>2.</w:t>
      </w:r>
      <w:r>
        <w:rPr>
          <w:rFonts w:ascii="Times New Roman" w:hAnsi="Times New Roman" w:eastAsia="Times New Roman" w:cs="Times New Roman"/>
          <w:sz w:val="21"/>
          <w:szCs w:val="21"/>
          <w:spacing w:val="21"/>
        </w:rPr>
        <w:t xml:space="preserve">  </w:t>
      </w:r>
      <w:r>
        <w:rPr>
          <w:rFonts w:ascii="SimSun" w:hAnsi="SimSun" w:eastAsia="SimSun" w:cs="SimSun"/>
          <w:sz w:val="21"/>
          <w:szCs w:val="21"/>
          <w:b/>
          <w:bCs/>
          <w:spacing w:val="1"/>
        </w:rPr>
        <w:t>家庭事件</w:t>
      </w:r>
      <w:r>
        <w:rPr>
          <w:rFonts w:ascii="SimSun" w:hAnsi="SimSun" w:eastAsia="SimSun" w:cs="SimSun"/>
          <w:sz w:val="21"/>
          <w:szCs w:val="21"/>
          <w:spacing w:val="89"/>
        </w:rPr>
        <w:t xml:space="preserve"> </w:t>
      </w:r>
      <w:r>
        <w:rPr>
          <w:rFonts w:ascii="SimSun" w:hAnsi="SimSun" w:eastAsia="SimSun" w:cs="SimSun"/>
          <w:sz w:val="21"/>
          <w:szCs w:val="21"/>
          <w:spacing w:val="1"/>
        </w:rPr>
        <w:t>这是日常生活中最多见的应激源。如多次恋爱不成功或失恋，夫妻关系不和、两</w:t>
      </w:r>
      <w:r>
        <w:rPr>
          <w:rFonts w:ascii="SimSun" w:hAnsi="SimSun" w:eastAsia="SimSun" w:cs="SimSun"/>
          <w:sz w:val="21"/>
          <w:szCs w:val="21"/>
        </w:rPr>
        <w:t xml:space="preserve"> </w:t>
      </w:r>
      <w:r>
        <w:rPr>
          <w:rFonts w:ascii="SimSun" w:hAnsi="SimSun" w:eastAsia="SimSun" w:cs="SimSun"/>
          <w:sz w:val="21"/>
          <w:szCs w:val="21"/>
          <w:spacing w:val="-19"/>
        </w:rPr>
        <w:t>地分居、有外遇被发现、情感破裂、离婚，爱人患病、配偶死亡、本人患病、外伤、分娩、</w:t>
      </w:r>
      <w:r>
        <w:rPr>
          <w:rFonts w:ascii="SimSun" w:hAnsi="SimSun" w:eastAsia="SimSun" w:cs="SimSun"/>
          <w:sz w:val="21"/>
          <w:szCs w:val="21"/>
          <w:spacing w:val="-20"/>
        </w:rPr>
        <w:t>手术，子女管教困</w:t>
      </w:r>
      <w:r>
        <w:rPr>
          <w:rFonts w:ascii="SimSun" w:hAnsi="SimSun" w:eastAsia="SimSun" w:cs="SimSun"/>
          <w:sz w:val="21"/>
          <w:szCs w:val="21"/>
        </w:rPr>
        <w:t xml:space="preserve"> </w:t>
      </w:r>
      <w:r>
        <w:rPr>
          <w:rFonts w:ascii="SimSun" w:hAnsi="SimSun" w:eastAsia="SimSun" w:cs="SimSun"/>
          <w:sz w:val="21"/>
          <w:szCs w:val="21"/>
          <w:spacing w:val="-11"/>
        </w:rPr>
        <w:t>难，住房拥挤，经济拮据，有长期需要照顾的老年人、残疾人、瘫痪病人或是家庭成员之间</w:t>
      </w:r>
      <w:r>
        <w:rPr>
          <w:rFonts w:ascii="SimSun" w:hAnsi="SimSun" w:eastAsia="SimSun" w:cs="SimSun"/>
          <w:sz w:val="21"/>
          <w:szCs w:val="21"/>
          <w:spacing w:val="-12"/>
        </w:rPr>
        <w:t>关系紧张，都</w:t>
      </w:r>
      <w:r>
        <w:rPr>
          <w:rFonts w:ascii="SimSun" w:hAnsi="SimSun" w:eastAsia="SimSun" w:cs="SimSun"/>
          <w:sz w:val="21"/>
          <w:szCs w:val="21"/>
        </w:rPr>
        <w:t xml:space="preserve"> </w:t>
      </w:r>
      <w:r>
        <w:rPr>
          <w:rFonts w:ascii="SimSun" w:hAnsi="SimSun" w:eastAsia="SimSun" w:cs="SimSun"/>
          <w:sz w:val="21"/>
          <w:szCs w:val="21"/>
          <w:spacing w:val="-1"/>
        </w:rPr>
        <w:t>可成为长期慢性的应激事件。</w:t>
      </w:r>
    </w:p>
    <w:p>
      <w:pPr>
        <w:ind w:left="410"/>
        <w:spacing w:before="77" w:line="219" w:lineRule="auto"/>
        <w:rPr>
          <w:rFonts w:ascii="SimSun" w:hAnsi="SimSun" w:eastAsia="SimSun" w:cs="SimSun"/>
          <w:sz w:val="21"/>
          <w:szCs w:val="21"/>
        </w:rPr>
      </w:pPr>
      <w:r>
        <w:rPr>
          <w:rFonts w:ascii="Times New Roman" w:hAnsi="Times New Roman" w:eastAsia="Times New Roman" w:cs="Times New Roman"/>
          <w:sz w:val="21"/>
          <w:szCs w:val="21"/>
          <w:b/>
          <w:bCs/>
          <w:spacing w:val="-7"/>
        </w:rPr>
        <w:t>3.</w:t>
      </w:r>
      <w:r>
        <w:rPr>
          <w:rFonts w:ascii="Times New Roman" w:hAnsi="Times New Roman" w:eastAsia="Times New Roman" w:cs="Times New Roman"/>
          <w:sz w:val="21"/>
          <w:szCs w:val="21"/>
          <w:spacing w:val="3"/>
        </w:rPr>
        <w:t xml:space="preserve">   </w:t>
      </w:r>
      <w:r>
        <w:rPr>
          <w:rFonts w:ascii="SimSun" w:hAnsi="SimSun" w:eastAsia="SimSun" w:cs="SimSun"/>
          <w:sz w:val="21"/>
          <w:szCs w:val="21"/>
          <w:b/>
          <w:bCs/>
          <w:spacing w:val="-7"/>
        </w:rPr>
        <w:t>人际关系事件</w:t>
      </w:r>
      <w:r>
        <w:rPr>
          <w:rFonts w:ascii="SimSun" w:hAnsi="SimSun" w:eastAsia="SimSun" w:cs="SimSun"/>
          <w:sz w:val="21"/>
          <w:szCs w:val="21"/>
          <w:spacing w:val="81"/>
        </w:rPr>
        <w:t xml:space="preserve"> </w:t>
      </w:r>
      <w:r>
        <w:rPr>
          <w:rFonts w:ascii="SimSun" w:hAnsi="SimSun" w:eastAsia="SimSun" w:cs="SimSun"/>
          <w:sz w:val="21"/>
          <w:szCs w:val="21"/>
          <w:spacing w:val="-7"/>
        </w:rPr>
        <w:t>包括与领导、同事、邻里、朋友之间的意见分歧</w:t>
      </w:r>
      <w:r>
        <w:rPr>
          <w:rFonts w:ascii="SimSun" w:hAnsi="SimSun" w:eastAsia="SimSun" w:cs="SimSun"/>
          <w:sz w:val="21"/>
          <w:szCs w:val="21"/>
          <w:spacing w:val="-8"/>
        </w:rPr>
        <w:t>和矛盾冲突等。</w:t>
      </w:r>
    </w:p>
    <w:p>
      <w:pPr>
        <w:ind w:left="410"/>
        <w:spacing w:before="82" w:line="219" w:lineRule="auto"/>
        <w:rPr>
          <w:rFonts w:ascii="SimSun" w:hAnsi="SimSun" w:eastAsia="SimSun" w:cs="SimSun"/>
          <w:sz w:val="21"/>
          <w:szCs w:val="21"/>
        </w:rPr>
      </w:pPr>
      <w:r>
        <w:rPr>
          <w:rFonts w:ascii="Times New Roman" w:hAnsi="Times New Roman" w:eastAsia="Times New Roman" w:cs="Times New Roman"/>
          <w:sz w:val="21"/>
          <w:szCs w:val="21"/>
          <w:b/>
          <w:bCs/>
          <w:spacing w:val="-8"/>
        </w:rPr>
        <w:t>4.</w:t>
      </w:r>
      <w:r>
        <w:rPr>
          <w:rFonts w:ascii="Times New Roman" w:hAnsi="Times New Roman" w:eastAsia="Times New Roman" w:cs="Times New Roman"/>
          <w:sz w:val="21"/>
          <w:szCs w:val="21"/>
          <w:spacing w:val="22"/>
        </w:rPr>
        <w:t xml:space="preserve">  </w:t>
      </w:r>
      <w:r>
        <w:rPr>
          <w:rFonts w:ascii="SimSun" w:hAnsi="SimSun" w:eastAsia="SimSun" w:cs="SimSun"/>
          <w:sz w:val="21"/>
          <w:szCs w:val="21"/>
          <w:b/>
          <w:bCs/>
          <w:spacing w:val="-8"/>
        </w:rPr>
        <w:t>经济事件</w:t>
      </w:r>
      <w:r>
        <w:rPr>
          <w:rFonts w:ascii="SimSun" w:hAnsi="SimSun" w:eastAsia="SimSun" w:cs="SimSun"/>
          <w:sz w:val="21"/>
          <w:szCs w:val="21"/>
          <w:spacing w:val="89"/>
        </w:rPr>
        <w:t xml:space="preserve"> </w:t>
      </w:r>
      <w:r>
        <w:rPr>
          <w:rFonts w:ascii="SimSun" w:hAnsi="SimSun" w:eastAsia="SimSun" w:cs="SimSun"/>
          <w:sz w:val="21"/>
          <w:szCs w:val="21"/>
          <w:spacing w:val="-8"/>
        </w:rPr>
        <w:t>包括经济上的困难或变故，如负债、失窃、亏损和失业等。</w:t>
      </w:r>
    </w:p>
    <w:p>
      <w:pPr>
        <w:ind w:left="410"/>
        <w:spacing w:before="79" w:line="219" w:lineRule="auto"/>
        <w:rPr>
          <w:rFonts w:ascii="SimSun" w:hAnsi="SimSun" w:eastAsia="SimSun" w:cs="SimSun"/>
          <w:sz w:val="21"/>
          <w:szCs w:val="21"/>
        </w:rPr>
      </w:pPr>
      <w:r>
        <w:rPr>
          <w:rFonts w:ascii="Times New Roman" w:hAnsi="Times New Roman" w:eastAsia="Times New Roman" w:cs="Times New Roman"/>
          <w:sz w:val="21"/>
          <w:szCs w:val="21"/>
          <w:b/>
          <w:bCs/>
          <w:spacing w:val="9"/>
        </w:rPr>
        <w:t>5.</w:t>
      </w:r>
      <w:r>
        <w:rPr>
          <w:rFonts w:ascii="Times New Roman" w:hAnsi="Times New Roman" w:eastAsia="Times New Roman" w:cs="Times New Roman"/>
          <w:sz w:val="21"/>
          <w:szCs w:val="21"/>
          <w:spacing w:val="4"/>
        </w:rPr>
        <w:t xml:space="preserve">   </w:t>
      </w:r>
      <w:r>
        <w:rPr>
          <w:rFonts w:ascii="SimSun" w:hAnsi="SimSun" w:eastAsia="SimSun" w:cs="SimSun"/>
          <w:sz w:val="21"/>
          <w:szCs w:val="21"/>
          <w:b/>
          <w:bCs/>
          <w:spacing w:val="9"/>
        </w:rPr>
        <w:t>社会和环境事件</w:t>
      </w:r>
      <w:r>
        <w:rPr>
          <w:rFonts w:ascii="SimSun" w:hAnsi="SimSun" w:eastAsia="SimSun" w:cs="SimSun"/>
          <w:sz w:val="21"/>
          <w:szCs w:val="21"/>
          <w:spacing w:val="-30"/>
        </w:rPr>
        <w:t xml:space="preserve"> </w:t>
      </w:r>
      <w:r>
        <w:rPr>
          <w:rFonts w:ascii="SimSun" w:hAnsi="SimSun" w:eastAsia="SimSun" w:cs="SimSun"/>
          <w:sz w:val="21"/>
          <w:szCs w:val="21"/>
          <w:spacing w:val="9"/>
        </w:rPr>
        <w:t>每个人都生活在特定的自然环境和社会环境当中，无数自然和社会的变</w:t>
      </w:r>
    </w:p>
    <w:p>
      <w:pPr>
        <w:spacing w:before="84" w:line="219" w:lineRule="auto"/>
        <w:rPr>
          <w:rFonts w:ascii="SimSun" w:hAnsi="SimSun" w:eastAsia="SimSun" w:cs="SimSun"/>
          <w:sz w:val="21"/>
          <w:szCs w:val="21"/>
        </w:rPr>
      </w:pPr>
      <w:r>
        <w:rPr>
          <w:rFonts w:ascii="SimSun" w:hAnsi="SimSun" w:eastAsia="SimSun" w:cs="SimSun"/>
          <w:sz w:val="21"/>
          <w:szCs w:val="21"/>
          <w:spacing w:val="-6"/>
        </w:rPr>
        <w:t>化，包括各种自然灾害、战争和动乱，社会政治经</w:t>
      </w:r>
      <w:r>
        <w:rPr>
          <w:rFonts w:ascii="SimSun" w:hAnsi="SimSun" w:eastAsia="SimSun" w:cs="SimSun"/>
          <w:sz w:val="21"/>
          <w:szCs w:val="21"/>
          <w:spacing w:val="-7"/>
        </w:rPr>
        <w:t>济制度变革、工业化、现代化和都市化所带来各种环</w:t>
      </w:r>
    </w:p>
    <w:p>
      <w:pPr>
        <w:sectPr>
          <w:pgSz w:w="11900" w:h="16840"/>
          <w:pgMar w:top="400" w:right="570" w:bottom="400" w:left="1019" w:header="0" w:footer="0" w:gutter="0"/>
        </w:sectPr>
        <w:rPr/>
      </w:pPr>
    </w:p>
    <w:p>
      <w:pPr>
        <w:rPr/>
      </w:pPr>
      <w:r/>
    </w:p>
    <w:p>
      <w:pPr>
        <w:spacing w:line="213" w:lineRule="exact"/>
        <w:rPr/>
      </w:pPr>
      <w:r/>
    </w:p>
    <w:p>
      <w:pPr>
        <w:sectPr>
          <w:pgSz w:w="11900" w:h="16840"/>
          <w:pgMar w:top="400" w:right="1014" w:bottom="400" w:left="590" w:header="0" w:footer="0" w:gutter="0"/>
          <w:cols w:equalWidth="0" w:num="1">
            <w:col w:w="10296" w:space="0"/>
          </w:cols>
        </w:sectPr>
        <w:rPr/>
      </w:pPr>
    </w:p>
    <w:p>
      <w:pPr>
        <w:ind w:left="19"/>
        <w:spacing w:before="56" w:line="184" w:lineRule="auto"/>
        <w:rPr>
          <w:rFonts w:ascii="SimSun" w:hAnsi="SimSun" w:eastAsia="SimSun" w:cs="SimSun"/>
          <w:sz w:val="21"/>
          <w:szCs w:val="21"/>
        </w:rPr>
      </w:pPr>
      <w:r>
        <w:rPr>
          <w:rFonts w:ascii="SimSun" w:hAnsi="SimSun" w:eastAsia="SimSun" w:cs="SimSun"/>
          <w:sz w:val="21"/>
          <w:szCs w:val="21"/>
          <w:color w:val="0074CD"/>
          <w:spacing w:val="-6"/>
        </w:rPr>
        <w:t>100</w:t>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700" w:lineRule="exact"/>
        <w:textAlignment w:val="center"/>
        <w:rPr/>
      </w:pPr>
      <w:r>
        <w:drawing>
          <wp:inline distT="0" distB="0" distL="0" distR="0">
            <wp:extent cx="552455" cy="444524"/>
            <wp:effectExtent l="0" t="0" r="0" b="0"/>
            <wp:docPr id="30" name="IM 30"/>
            <wp:cNvGraphicFramePr/>
            <a:graphic>
              <a:graphicData uri="http://schemas.openxmlformats.org/drawingml/2006/picture">
                <pic:pic>
                  <pic:nvPicPr>
                    <pic:cNvPr id="30" name="IM 30"/>
                    <pic:cNvPicPr/>
                  </pic:nvPicPr>
                  <pic:blipFill>
                    <a:blip r:embed="rId38"/>
                    <a:stretch>
                      <a:fillRect/>
                    </a:stretch>
                  </pic:blipFill>
                  <pic:spPr>
                    <a:xfrm rot="0">
                      <a:off x="0" y="0"/>
                      <a:ext cx="552455" cy="444524"/>
                    </a:xfrm>
                    <a:prstGeom prst="rect">
                      <a:avLst/>
                    </a:prstGeom>
                  </pic:spPr>
                </pic:pic>
              </a:graphicData>
            </a:graphic>
          </wp:inline>
        </w:drawing>
      </w:r>
    </w:p>
    <w:p>
      <w:pPr>
        <w:spacing w:line="14" w:lineRule="auto"/>
        <w:rPr>
          <w:rFonts w:ascii="Arial"/>
          <w:sz w:val="2"/>
        </w:rPr>
      </w:pPr>
      <w:r>
        <w:rPr>
          <w:rFonts w:ascii="Arial" w:hAnsi="Arial" w:eastAsia="Arial" w:cs="Arial"/>
          <w:sz w:val="2"/>
          <w:szCs w:val="2"/>
        </w:rPr>
        <w:br w:type="column"/>
      </w:r>
    </w:p>
    <w:p>
      <w:pPr>
        <w:spacing w:before="40" w:line="222" w:lineRule="auto"/>
        <w:rPr>
          <w:rFonts w:ascii="SimHei" w:hAnsi="SimHei" w:eastAsia="SimHei" w:cs="SimHei"/>
          <w:sz w:val="21"/>
          <w:szCs w:val="21"/>
        </w:rPr>
      </w:pPr>
      <w:r>
        <w:rPr>
          <w:rFonts w:ascii="SimHei" w:hAnsi="SimHei" w:eastAsia="SimHei" w:cs="SimHei"/>
          <w:sz w:val="21"/>
          <w:szCs w:val="21"/>
          <w:color w:val="0077D2"/>
          <w:spacing w:val="-12"/>
        </w:rPr>
        <w:t>第六章</w:t>
      </w:r>
      <w:r>
        <w:rPr>
          <w:rFonts w:ascii="SimHei" w:hAnsi="SimHei" w:eastAsia="SimHei" w:cs="SimHei"/>
          <w:sz w:val="21"/>
          <w:szCs w:val="21"/>
          <w:color w:val="0077D2"/>
          <w:spacing w:val="60"/>
        </w:rPr>
        <w:t xml:space="preserve"> </w:t>
      </w:r>
      <w:r>
        <w:rPr>
          <w:rFonts w:ascii="SimHei" w:hAnsi="SimHei" w:eastAsia="SimHei" w:cs="SimHei"/>
          <w:sz w:val="21"/>
          <w:szCs w:val="21"/>
          <w:color w:val="0077D2"/>
          <w:spacing w:val="-12"/>
        </w:rPr>
        <w:t>心</w:t>
      </w:r>
      <w:r>
        <w:rPr>
          <w:rFonts w:ascii="SimHei" w:hAnsi="SimHei" w:eastAsia="SimHei" w:cs="SimHei"/>
          <w:sz w:val="21"/>
          <w:szCs w:val="21"/>
          <w:color w:val="0077D2"/>
          <w:spacing w:val="-16"/>
        </w:rPr>
        <w:t xml:space="preserve"> </w:t>
      </w:r>
      <w:r>
        <w:rPr>
          <w:rFonts w:ascii="SimHei" w:hAnsi="SimHei" w:eastAsia="SimHei" w:cs="SimHei"/>
          <w:sz w:val="21"/>
          <w:szCs w:val="21"/>
          <w:color w:val="0077D2"/>
          <w:spacing w:val="-12"/>
        </w:rPr>
        <w:t>理</w:t>
      </w:r>
      <w:r>
        <w:rPr>
          <w:rFonts w:ascii="SimHei" w:hAnsi="SimHei" w:eastAsia="SimHei" w:cs="SimHei"/>
          <w:sz w:val="21"/>
          <w:szCs w:val="21"/>
          <w:color w:val="0077D2"/>
          <w:spacing w:val="-12"/>
        </w:rPr>
        <w:t xml:space="preserve"> </w:t>
      </w:r>
      <w:r>
        <w:rPr>
          <w:rFonts w:ascii="SimHei" w:hAnsi="SimHei" w:eastAsia="SimHei" w:cs="SimHei"/>
          <w:sz w:val="21"/>
          <w:szCs w:val="21"/>
          <w:color w:val="0077D2"/>
          <w:spacing w:val="-12"/>
        </w:rPr>
        <w:t>应</w:t>
      </w:r>
      <w:r>
        <w:rPr>
          <w:rFonts w:ascii="SimHei" w:hAnsi="SimHei" w:eastAsia="SimHei" w:cs="SimHei"/>
          <w:sz w:val="21"/>
          <w:szCs w:val="21"/>
          <w:color w:val="0077D2"/>
          <w:spacing w:val="-16"/>
        </w:rPr>
        <w:t xml:space="preserve"> </w:t>
      </w:r>
      <w:r>
        <w:rPr>
          <w:rFonts w:ascii="SimHei" w:hAnsi="SimHei" w:eastAsia="SimHei" w:cs="SimHei"/>
          <w:sz w:val="21"/>
          <w:szCs w:val="21"/>
          <w:color w:val="0077D2"/>
          <w:spacing w:val="-12"/>
        </w:rPr>
        <w:t>激</w:t>
      </w:r>
    </w:p>
    <w:p>
      <w:pPr>
        <w:spacing w:line="308" w:lineRule="auto"/>
        <w:rPr>
          <w:rFonts w:ascii="Arial"/>
          <w:sz w:val="21"/>
        </w:rPr>
      </w:pPr>
      <w:r/>
    </w:p>
    <w:p>
      <w:pPr>
        <w:ind w:right="68"/>
        <w:spacing w:before="68" w:line="272" w:lineRule="auto"/>
        <w:jc w:val="both"/>
        <w:rPr>
          <w:rFonts w:ascii="SimSun" w:hAnsi="SimSun" w:eastAsia="SimSun" w:cs="SimSun"/>
          <w:sz w:val="21"/>
          <w:szCs w:val="21"/>
        </w:rPr>
      </w:pPr>
      <w:r>
        <w:rPr>
          <w:rFonts w:ascii="SimSun" w:hAnsi="SimSun" w:eastAsia="SimSun" w:cs="SimSun"/>
          <w:sz w:val="21"/>
          <w:szCs w:val="21"/>
          <w:spacing w:val="-11"/>
        </w:rPr>
        <w:t>境的污染，交通住房的拥挤、人口过度集中、失业、加快的生活节</w:t>
      </w:r>
      <w:r>
        <w:rPr>
          <w:rFonts w:ascii="SimSun" w:hAnsi="SimSun" w:eastAsia="SimSun" w:cs="SimSun"/>
          <w:sz w:val="21"/>
          <w:szCs w:val="21"/>
          <w:spacing w:val="-12"/>
        </w:rPr>
        <w:t>奏、知识的更新、竞争的加剧，物质滥</w:t>
      </w:r>
      <w:r>
        <w:rPr>
          <w:rFonts w:ascii="SimSun" w:hAnsi="SimSun" w:eastAsia="SimSun" w:cs="SimSun"/>
          <w:sz w:val="21"/>
          <w:szCs w:val="21"/>
        </w:rPr>
        <w:t xml:space="preserve"> </w:t>
      </w:r>
      <w:r>
        <w:rPr>
          <w:rFonts w:ascii="SimSun" w:hAnsi="SimSun" w:eastAsia="SimSun" w:cs="SimSun"/>
          <w:sz w:val="21"/>
          <w:szCs w:val="21"/>
          <w:spacing w:val="-11"/>
        </w:rPr>
        <w:t>用、酗酒、卖淫、嫖赌、偷盗等犯罪行为所造成的人为事件，都会成为某些人的应激源</w:t>
      </w:r>
      <w:r>
        <w:rPr>
          <w:rFonts w:ascii="SimSun" w:hAnsi="SimSun" w:eastAsia="SimSun" w:cs="SimSun"/>
          <w:sz w:val="21"/>
          <w:szCs w:val="21"/>
          <w:spacing w:val="-12"/>
        </w:rPr>
        <w:t>。研究证明，在和</w:t>
      </w:r>
      <w:r>
        <w:rPr>
          <w:rFonts w:ascii="SimSun" w:hAnsi="SimSun" w:eastAsia="SimSun" w:cs="SimSun"/>
          <w:sz w:val="21"/>
          <w:szCs w:val="21"/>
        </w:rPr>
        <w:t xml:space="preserve"> </w:t>
      </w:r>
      <w:r>
        <w:rPr>
          <w:rFonts w:ascii="SimSun" w:hAnsi="SimSun" w:eastAsia="SimSun" w:cs="SimSun"/>
          <w:sz w:val="21"/>
          <w:szCs w:val="21"/>
          <w:spacing w:val="-5"/>
        </w:rPr>
        <w:t>平稳定时期，个体与同事、领导之间的人际矛盾和冲突是很重要的生活事件。</w:t>
      </w:r>
    </w:p>
    <w:p>
      <w:pPr>
        <w:ind w:right="53" w:firstLine="429"/>
        <w:spacing w:before="89" w:line="260" w:lineRule="auto"/>
        <w:rPr>
          <w:rFonts w:ascii="SimSun" w:hAnsi="SimSun" w:eastAsia="SimSun" w:cs="SimSun"/>
          <w:sz w:val="21"/>
          <w:szCs w:val="21"/>
        </w:rPr>
      </w:pPr>
      <w:r>
        <w:rPr>
          <w:rFonts w:ascii="Times New Roman" w:hAnsi="Times New Roman" w:eastAsia="Times New Roman" w:cs="Times New Roman"/>
          <w:sz w:val="21"/>
          <w:szCs w:val="21"/>
          <w:b/>
          <w:bCs/>
          <w:spacing w:val="2"/>
        </w:rPr>
        <w:t>6.</w:t>
      </w:r>
      <w:r>
        <w:rPr>
          <w:rFonts w:ascii="Times New Roman" w:hAnsi="Times New Roman" w:eastAsia="Times New Roman" w:cs="Times New Roman"/>
          <w:sz w:val="21"/>
          <w:szCs w:val="21"/>
          <w:spacing w:val="9"/>
        </w:rPr>
        <w:t xml:space="preserve">  </w:t>
      </w:r>
      <w:r>
        <w:rPr>
          <w:rFonts w:ascii="SimSun" w:hAnsi="SimSun" w:eastAsia="SimSun" w:cs="SimSun"/>
          <w:sz w:val="21"/>
          <w:szCs w:val="21"/>
          <w:b/>
          <w:bCs/>
          <w:spacing w:val="2"/>
        </w:rPr>
        <w:t>个人健康事件</w:t>
      </w:r>
      <w:r>
        <w:rPr>
          <w:rFonts w:ascii="SimSun" w:hAnsi="SimSun" w:eastAsia="SimSun" w:cs="SimSun"/>
          <w:sz w:val="21"/>
          <w:szCs w:val="21"/>
          <w:spacing w:val="79"/>
        </w:rPr>
        <w:t xml:space="preserve"> </w:t>
      </w:r>
      <w:r>
        <w:rPr>
          <w:rFonts w:ascii="SimSun" w:hAnsi="SimSun" w:eastAsia="SimSun" w:cs="SimSun"/>
          <w:sz w:val="21"/>
          <w:szCs w:val="21"/>
          <w:spacing w:val="2"/>
        </w:rPr>
        <w:t>指疾病或健康变故给个人造成的</w:t>
      </w:r>
      <w:r>
        <w:rPr>
          <w:rFonts w:ascii="SimSun" w:hAnsi="SimSun" w:eastAsia="SimSun" w:cs="SimSun"/>
          <w:sz w:val="21"/>
          <w:szCs w:val="21"/>
          <w:spacing w:val="1"/>
        </w:rPr>
        <w:t>心理威胁，如癌症诊断、健康恶化、心身不</w:t>
      </w:r>
      <w:r>
        <w:rPr>
          <w:rFonts w:ascii="SimSun" w:hAnsi="SimSun" w:eastAsia="SimSun" w:cs="SimSun"/>
          <w:sz w:val="21"/>
          <w:szCs w:val="21"/>
        </w:rPr>
        <w:t xml:space="preserve"> </w:t>
      </w:r>
      <w:r>
        <w:rPr>
          <w:rFonts w:ascii="SimSun" w:hAnsi="SimSun" w:eastAsia="SimSun" w:cs="SimSun"/>
          <w:sz w:val="21"/>
          <w:szCs w:val="21"/>
          <w:spacing w:val="-4"/>
        </w:rPr>
        <w:t>适等。</w:t>
      </w:r>
    </w:p>
    <w:p>
      <w:pPr>
        <w:ind w:right="56" w:firstLine="429"/>
        <w:spacing w:before="91" w:line="259" w:lineRule="auto"/>
        <w:rPr>
          <w:rFonts w:ascii="SimSun" w:hAnsi="SimSun" w:eastAsia="SimSun" w:cs="SimSun"/>
          <w:sz w:val="21"/>
          <w:szCs w:val="21"/>
        </w:rPr>
      </w:pPr>
      <w:r>
        <w:rPr>
          <w:rFonts w:ascii="SimSun" w:hAnsi="SimSun" w:eastAsia="SimSun" w:cs="SimSun"/>
          <w:sz w:val="21"/>
          <w:szCs w:val="21"/>
          <w:spacing w:val="-4"/>
        </w:rPr>
        <w:t>7.</w:t>
      </w:r>
      <w:r>
        <w:rPr>
          <w:rFonts w:ascii="SimSun" w:hAnsi="SimSun" w:eastAsia="SimSun" w:cs="SimSun"/>
          <w:sz w:val="21"/>
          <w:szCs w:val="21"/>
          <w:spacing w:val="-2"/>
        </w:rPr>
        <w:t xml:space="preserve"> </w:t>
      </w:r>
      <w:r>
        <w:rPr>
          <w:rFonts w:ascii="SimSun" w:hAnsi="SimSun" w:eastAsia="SimSun" w:cs="SimSun"/>
          <w:sz w:val="21"/>
          <w:szCs w:val="21"/>
          <w:spacing w:val="-4"/>
        </w:rPr>
        <w:t>自我实现和自尊方面事件</w:t>
      </w:r>
      <w:r>
        <w:rPr>
          <w:rFonts w:ascii="SimSun" w:hAnsi="SimSun" w:eastAsia="SimSun" w:cs="SimSun"/>
          <w:sz w:val="21"/>
          <w:szCs w:val="21"/>
          <w:spacing w:val="86"/>
        </w:rPr>
        <w:t xml:space="preserve"> </w:t>
      </w:r>
      <w:r>
        <w:rPr>
          <w:rFonts w:ascii="SimSun" w:hAnsi="SimSun" w:eastAsia="SimSun" w:cs="SimSun"/>
          <w:sz w:val="21"/>
          <w:szCs w:val="21"/>
          <w:spacing w:val="-4"/>
        </w:rPr>
        <w:t>指个人在事业和学业上的失败或挫折，以及涉及</w:t>
      </w:r>
      <w:r>
        <w:rPr>
          <w:rFonts w:ascii="SimSun" w:hAnsi="SimSun" w:eastAsia="SimSun" w:cs="SimSun"/>
          <w:sz w:val="21"/>
          <w:szCs w:val="21"/>
          <w:spacing w:val="-5"/>
        </w:rPr>
        <w:t>案件、被审查、被</w:t>
      </w:r>
      <w:r>
        <w:rPr>
          <w:rFonts w:ascii="SimSun" w:hAnsi="SimSun" w:eastAsia="SimSun" w:cs="SimSun"/>
          <w:sz w:val="21"/>
          <w:szCs w:val="21"/>
        </w:rPr>
        <w:t xml:space="preserve"> </w:t>
      </w:r>
      <w:r>
        <w:rPr>
          <w:rFonts w:ascii="SimSun" w:hAnsi="SimSun" w:eastAsia="SimSun" w:cs="SimSun"/>
          <w:sz w:val="21"/>
          <w:szCs w:val="21"/>
          <w:spacing w:val="-1"/>
        </w:rPr>
        <w:t>判罚等。</w:t>
      </w:r>
    </w:p>
    <w:p>
      <w:pPr>
        <w:ind w:left="429"/>
        <w:spacing w:before="88" w:line="219" w:lineRule="auto"/>
        <w:rPr>
          <w:rFonts w:ascii="SimSun" w:hAnsi="SimSun" w:eastAsia="SimSun" w:cs="SimSun"/>
          <w:sz w:val="21"/>
          <w:szCs w:val="21"/>
        </w:rPr>
      </w:pPr>
      <w:r>
        <w:rPr>
          <w:rFonts w:ascii="Times New Roman" w:hAnsi="Times New Roman" w:eastAsia="Times New Roman" w:cs="Times New Roman"/>
          <w:sz w:val="21"/>
          <w:szCs w:val="21"/>
          <w:b/>
          <w:bCs/>
          <w:spacing w:val="-12"/>
        </w:rPr>
        <w:t>8.</w:t>
      </w:r>
      <w:r>
        <w:rPr>
          <w:rFonts w:ascii="Times New Roman" w:hAnsi="Times New Roman" w:eastAsia="Times New Roman" w:cs="Times New Roman"/>
          <w:sz w:val="21"/>
          <w:szCs w:val="21"/>
          <w:spacing w:val="14"/>
          <w:w w:val="101"/>
        </w:rPr>
        <w:t xml:space="preserve">  </w:t>
      </w:r>
      <w:r>
        <w:rPr>
          <w:rFonts w:ascii="SimSun" w:hAnsi="SimSun" w:eastAsia="SimSun" w:cs="SimSun"/>
          <w:sz w:val="21"/>
          <w:szCs w:val="21"/>
          <w:b/>
          <w:bCs/>
          <w:spacing w:val="-12"/>
        </w:rPr>
        <w:t>喜庆事件</w:t>
      </w:r>
      <w:r>
        <w:rPr>
          <w:rFonts w:ascii="SimSun" w:hAnsi="SimSun" w:eastAsia="SimSun" w:cs="SimSun"/>
          <w:sz w:val="21"/>
          <w:szCs w:val="21"/>
          <w:spacing w:val="89"/>
        </w:rPr>
        <w:t xml:space="preserve"> </w:t>
      </w:r>
      <w:r>
        <w:rPr>
          <w:rFonts w:ascii="SimSun" w:hAnsi="SimSun" w:eastAsia="SimSun" w:cs="SimSun"/>
          <w:sz w:val="21"/>
          <w:szCs w:val="21"/>
          <w:spacing w:val="-12"/>
        </w:rPr>
        <w:t>指结婚、再婚、立功受奖、晋升、晋级等，需要个体作出相应心理调整。</w:t>
      </w:r>
    </w:p>
    <w:p>
      <w:pPr>
        <w:ind w:left="432"/>
        <w:spacing w:before="99" w:line="221" w:lineRule="auto"/>
        <w:rPr>
          <w:rFonts w:ascii="SimHei" w:hAnsi="SimHei" w:eastAsia="SimHei" w:cs="SimHei"/>
          <w:sz w:val="21"/>
          <w:szCs w:val="21"/>
        </w:rPr>
      </w:pPr>
      <w:r>
        <w:rPr>
          <w:rFonts w:ascii="SimHei" w:hAnsi="SimHei" w:eastAsia="SimHei" w:cs="SimHei"/>
          <w:sz w:val="21"/>
          <w:szCs w:val="21"/>
          <w:b/>
          <w:bCs/>
          <w:spacing w:val="11"/>
        </w:rPr>
        <w:t>(三)按事件对个体的影响分类</w:t>
      </w:r>
    </w:p>
    <w:p>
      <w:pPr>
        <w:ind w:right="96" w:firstLine="429"/>
        <w:spacing w:before="93" w:line="254" w:lineRule="auto"/>
        <w:rPr>
          <w:rFonts w:ascii="SimSun" w:hAnsi="SimSun" w:eastAsia="SimSun" w:cs="SimSun"/>
          <w:sz w:val="21"/>
          <w:szCs w:val="21"/>
        </w:rPr>
      </w:pPr>
      <w:r>
        <w:rPr>
          <w:rFonts w:ascii="SimSun" w:hAnsi="SimSun" w:eastAsia="SimSun" w:cs="SimSun"/>
          <w:sz w:val="21"/>
          <w:szCs w:val="21"/>
          <w:spacing w:val="7"/>
        </w:rPr>
        <w:t>按生活事件对当事人的影响性质，可分为正性和负性生活事件，是以当事人的体验作为判断</w:t>
      </w:r>
      <w:r>
        <w:rPr>
          <w:rFonts w:ascii="SimSun" w:hAnsi="SimSun" w:eastAsia="SimSun" w:cs="SimSun"/>
          <w:sz w:val="21"/>
          <w:szCs w:val="21"/>
          <w:spacing w:val="7"/>
        </w:rPr>
        <w:t xml:space="preserve"> </w:t>
      </w:r>
      <w:r>
        <w:rPr>
          <w:rFonts w:ascii="SimSun" w:hAnsi="SimSun" w:eastAsia="SimSun" w:cs="SimSun"/>
          <w:sz w:val="21"/>
          <w:szCs w:val="21"/>
          <w:spacing w:val="-4"/>
        </w:rPr>
        <w:t>依据。</w:t>
      </w:r>
    </w:p>
    <w:p>
      <w:pPr>
        <w:ind w:right="74" w:firstLine="429"/>
        <w:spacing w:before="80" w:line="279" w:lineRule="auto"/>
        <w:rPr>
          <w:rFonts w:ascii="SimSun" w:hAnsi="SimSun" w:eastAsia="SimSun" w:cs="SimSun"/>
          <w:sz w:val="21"/>
          <w:szCs w:val="21"/>
        </w:rPr>
      </w:pPr>
      <w:r>
        <w:rPr>
          <w:rFonts w:ascii="Times New Roman" w:hAnsi="Times New Roman" w:eastAsia="Times New Roman" w:cs="Times New Roman"/>
          <w:sz w:val="21"/>
          <w:szCs w:val="21"/>
          <w:b/>
          <w:bCs/>
          <w:spacing w:val="2"/>
        </w:rPr>
        <w:t>1.</w:t>
      </w:r>
      <w:r>
        <w:rPr>
          <w:rFonts w:ascii="Times New Roman" w:hAnsi="Times New Roman" w:eastAsia="Times New Roman" w:cs="Times New Roman"/>
          <w:sz w:val="21"/>
          <w:szCs w:val="21"/>
          <w:spacing w:val="39"/>
        </w:rPr>
        <w:t xml:space="preserve"> </w:t>
      </w:r>
      <w:r>
        <w:rPr>
          <w:rFonts w:ascii="SimSun" w:hAnsi="SimSun" w:eastAsia="SimSun" w:cs="SimSun"/>
          <w:sz w:val="21"/>
          <w:szCs w:val="21"/>
          <w:b/>
          <w:bCs/>
          <w:spacing w:val="2"/>
        </w:rPr>
        <w:t>正性生活事件</w:t>
      </w:r>
      <w:r>
        <w:rPr>
          <w:rFonts w:ascii="SimSun" w:hAnsi="SimSun" w:eastAsia="SimSun" w:cs="SimSun"/>
          <w:sz w:val="21"/>
          <w:szCs w:val="21"/>
          <w:spacing w:val="-41"/>
        </w:rPr>
        <w:t xml:space="preserve"> </w:t>
      </w:r>
      <w:r>
        <w:rPr>
          <w:rFonts w:ascii="Times New Roman" w:hAnsi="Times New Roman" w:eastAsia="Times New Roman" w:cs="Times New Roman"/>
          <w:sz w:val="21"/>
          <w:szCs w:val="21"/>
          <w:b/>
          <w:bCs/>
          <w:spacing w:val="2"/>
        </w:rPr>
        <w:t>(</w:t>
      </w:r>
      <w:r>
        <w:rPr>
          <w:rFonts w:ascii="Times New Roman" w:hAnsi="Times New Roman" w:eastAsia="Times New Roman" w:cs="Times New Roman"/>
          <w:sz w:val="21"/>
          <w:szCs w:val="21"/>
          <w:b/>
          <w:bCs/>
        </w:rPr>
        <w:t>positive</w:t>
      </w:r>
      <w:r>
        <w:rPr>
          <w:rFonts w:ascii="Times New Roman" w:hAnsi="Times New Roman" w:eastAsia="Times New Roman" w:cs="Times New Roman"/>
          <w:sz w:val="21"/>
          <w:szCs w:val="21"/>
          <w:spacing w:val="7"/>
        </w:rPr>
        <w:t xml:space="preserve">      </w:t>
      </w:r>
      <w:r>
        <w:rPr>
          <w:rFonts w:ascii="Times New Roman" w:hAnsi="Times New Roman" w:eastAsia="Times New Roman" w:cs="Times New Roman"/>
          <w:sz w:val="21"/>
          <w:szCs w:val="21"/>
          <w:b/>
          <w:bCs/>
        </w:rPr>
        <w:t>events</w:t>
      </w:r>
      <w:r>
        <w:rPr>
          <w:rFonts w:ascii="Times New Roman" w:hAnsi="Times New Roman" w:eastAsia="Times New Roman" w:cs="Times New Roman"/>
          <w:sz w:val="21"/>
          <w:szCs w:val="21"/>
          <w:b/>
          <w:bCs/>
          <w:spacing w:val="2"/>
        </w:rPr>
        <w:t>)</w:t>
      </w:r>
      <w:r>
        <w:rPr>
          <w:rFonts w:ascii="Times New Roman" w:hAnsi="Times New Roman" w:eastAsia="Times New Roman" w:cs="Times New Roman"/>
          <w:sz w:val="21"/>
          <w:szCs w:val="21"/>
          <w:spacing w:val="13"/>
        </w:rPr>
        <w:t xml:space="preserve">    </w:t>
      </w:r>
      <w:r>
        <w:rPr>
          <w:rFonts w:ascii="SimSun" w:hAnsi="SimSun" w:eastAsia="SimSun" w:cs="SimSun"/>
          <w:sz w:val="21"/>
          <w:szCs w:val="21"/>
          <w:spacing w:val="2"/>
        </w:rPr>
        <w:t>是指个人认为对自己具有积极作用的事件。日常生活中</w:t>
      </w:r>
      <w:r>
        <w:rPr>
          <w:rFonts w:ascii="SimSun" w:hAnsi="SimSun" w:eastAsia="SimSun" w:cs="SimSun"/>
          <w:sz w:val="21"/>
          <w:szCs w:val="21"/>
        </w:rPr>
        <w:t xml:space="preserve"> </w:t>
      </w:r>
      <w:r>
        <w:rPr>
          <w:rFonts w:ascii="SimSun" w:hAnsi="SimSun" w:eastAsia="SimSun" w:cs="SimSun"/>
          <w:sz w:val="21"/>
          <w:szCs w:val="21"/>
          <w:spacing w:val="-7"/>
        </w:rPr>
        <w:t>有很多事件具有明显积极意义，如晋升、提级、立功、受奖等。但也有在一般人看来是喜庆的事情，而</w:t>
      </w:r>
      <w:r>
        <w:rPr>
          <w:rFonts w:ascii="SimSun" w:hAnsi="SimSun" w:eastAsia="SimSun" w:cs="SimSun"/>
          <w:sz w:val="21"/>
          <w:szCs w:val="21"/>
          <w:spacing w:val="4"/>
        </w:rPr>
        <w:t xml:space="preserve"> </w:t>
      </w:r>
      <w:r>
        <w:rPr>
          <w:rFonts w:ascii="SimSun" w:hAnsi="SimSun" w:eastAsia="SimSun" w:cs="SimSun"/>
          <w:sz w:val="21"/>
          <w:szCs w:val="21"/>
          <w:spacing w:val="-3"/>
        </w:rPr>
        <w:t>在某些当事人身上同样出现消极的反应，例如结婚对于某些当事人却引起心理障碍，成为负性事件。</w:t>
      </w:r>
    </w:p>
    <w:p>
      <w:pPr>
        <w:ind w:left="429"/>
        <w:spacing w:before="66" w:line="212" w:lineRule="auto"/>
        <w:rPr>
          <w:rFonts w:ascii="SimSun" w:hAnsi="SimSun" w:eastAsia="SimSun" w:cs="SimSun"/>
          <w:sz w:val="21"/>
          <w:szCs w:val="21"/>
        </w:rPr>
      </w:pPr>
      <w:r>
        <w:rPr>
          <w:rFonts w:ascii="Times New Roman" w:hAnsi="Times New Roman" w:eastAsia="Times New Roman" w:cs="Times New Roman"/>
          <w:sz w:val="21"/>
          <w:szCs w:val="21"/>
          <w:b/>
          <w:bCs/>
          <w:spacing w:val="5"/>
        </w:rPr>
        <w:t>2.</w:t>
      </w:r>
      <w:r>
        <w:rPr>
          <w:rFonts w:ascii="Times New Roman" w:hAnsi="Times New Roman" w:eastAsia="Times New Roman" w:cs="Times New Roman"/>
          <w:sz w:val="21"/>
          <w:szCs w:val="21"/>
          <w:spacing w:val="49"/>
          <w:w w:val="101"/>
        </w:rPr>
        <w:t xml:space="preserve"> </w:t>
      </w:r>
      <w:r>
        <w:rPr>
          <w:rFonts w:ascii="SimSun" w:hAnsi="SimSun" w:eastAsia="SimSun" w:cs="SimSun"/>
          <w:sz w:val="21"/>
          <w:szCs w:val="21"/>
          <w:b/>
          <w:bCs/>
          <w:spacing w:val="5"/>
        </w:rPr>
        <w:t>负性生活事件</w:t>
      </w:r>
      <w:r>
        <w:rPr>
          <w:rFonts w:ascii="SimSun" w:hAnsi="SimSun" w:eastAsia="SimSun" w:cs="SimSun"/>
          <w:sz w:val="21"/>
          <w:szCs w:val="21"/>
          <w:spacing w:val="-51"/>
        </w:rPr>
        <w:t xml:space="preserve"> </w:t>
      </w:r>
      <w:r>
        <w:rPr>
          <w:rFonts w:ascii="Times New Roman" w:hAnsi="Times New Roman" w:eastAsia="Times New Roman" w:cs="Times New Roman"/>
          <w:sz w:val="21"/>
          <w:szCs w:val="21"/>
          <w:b/>
          <w:bCs/>
          <w:spacing w:val="5"/>
        </w:rPr>
        <w:t>(</w:t>
      </w:r>
      <w:r>
        <w:rPr>
          <w:rFonts w:ascii="Times New Roman" w:hAnsi="Times New Roman" w:eastAsia="Times New Roman" w:cs="Times New Roman"/>
          <w:sz w:val="21"/>
          <w:szCs w:val="21"/>
          <w:b/>
          <w:bCs/>
        </w:rPr>
        <w:t>negative</w:t>
      </w:r>
      <w:r>
        <w:rPr>
          <w:rFonts w:ascii="Times New Roman" w:hAnsi="Times New Roman" w:eastAsia="Times New Roman" w:cs="Times New Roman"/>
          <w:sz w:val="21"/>
          <w:szCs w:val="21"/>
          <w:spacing w:val="6"/>
        </w:rPr>
        <w:t xml:space="preserve">       </w:t>
      </w:r>
      <w:r>
        <w:rPr>
          <w:rFonts w:ascii="Times New Roman" w:hAnsi="Times New Roman" w:eastAsia="Times New Roman" w:cs="Times New Roman"/>
          <w:sz w:val="21"/>
          <w:szCs w:val="21"/>
          <w:b/>
          <w:bCs/>
        </w:rPr>
        <w:t>events</w:t>
      </w:r>
      <w:r>
        <w:rPr>
          <w:rFonts w:ascii="Times New Roman" w:hAnsi="Times New Roman" w:eastAsia="Times New Roman" w:cs="Times New Roman"/>
          <w:sz w:val="21"/>
          <w:szCs w:val="21"/>
          <w:b/>
          <w:bCs/>
          <w:spacing w:val="5"/>
        </w:rPr>
        <w:t>)</w:t>
      </w:r>
      <w:r>
        <w:rPr>
          <w:rFonts w:ascii="Times New Roman" w:hAnsi="Times New Roman" w:eastAsia="Times New Roman" w:cs="Times New Roman"/>
          <w:sz w:val="21"/>
          <w:szCs w:val="21"/>
          <w:spacing w:val="1"/>
        </w:rPr>
        <w:t xml:space="preserve">     </w:t>
      </w:r>
      <w:r>
        <w:rPr>
          <w:rFonts w:ascii="SimSun" w:hAnsi="SimSun" w:eastAsia="SimSun" w:cs="SimSun"/>
          <w:sz w:val="21"/>
          <w:szCs w:val="21"/>
          <w:spacing w:val="5"/>
        </w:rPr>
        <w:t>指个人认为对自己产生消极作用的不愉快事件。这些</w:t>
      </w:r>
    </w:p>
    <w:p>
      <w:pPr>
        <w:ind w:right="71"/>
        <w:spacing w:before="123" w:line="272" w:lineRule="auto"/>
        <w:jc w:val="both"/>
        <w:rPr>
          <w:rFonts w:ascii="SimSun" w:hAnsi="SimSun" w:eastAsia="SimSun" w:cs="SimSun"/>
          <w:sz w:val="21"/>
          <w:szCs w:val="21"/>
        </w:rPr>
      </w:pPr>
      <w:r>
        <w:rPr>
          <w:rFonts w:ascii="SimSun" w:hAnsi="SimSun" w:eastAsia="SimSun" w:cs="SimSun"/>
          <w:sz w:val="21"/>
          <w:szCs w:val="21"/>
          <w:spacing w:val="-2"/>
        </w:rPr>
        <w:t>事件都具有明显的厌恶性质或带给人痛苦悲哀心境，如亲人死亡、患</w:t>
      </w:r>
      <w:r>
        <w:rPr>
          <w:rFonts w:ascii="SimSun" w:hAnsi="SimSun" w:eastAsia="SimSun" w:cs="SimSun"/>
          <w:sz w:val="21"/>
          <w:szCs w:val="21"/>
          <w:spacing w:val="-3"/>
        </w:rPr>
        <w:t>急重病等。研究证明，负性生活</w:t>
      </w:r>
      <w:r>
        <w:rPr>
          <w:rFonts w:ascii="SimSun" w:hAnsi="SimSun" w:eastAsia="SimSun" w:cs="SimSun"/>
          <w:sz w:val="21"/>
          <w:szCs w:val="21"/>
        </w:rPr>
        <w:t xml:space="preserve"> </w:t>
      </w:r>
      <w:r>
        <w:rPr>
          <w:rFonts w:ascii="SimSun" w:hAnsi="SimSun" w:eastAsia="SimSun" w:cs="SimSun"/>
          <w:sz w:val="21"/>
          <w:szCs w:val="21"/>
          <w:spacing w:val="3"/>
        </w:rPr>
        <w:t>事件与心身健康相关性明显高于正性生活事件。因为负性生活</w:t>
      </w:r>
      <w:r>
        <w:rPr>
          <w:rFonts w:ascii="SimSun" w:hAnsi="SimSun" w:eastAsia="SimSun" w:cs="SimSun"/>
          <w:sz w:val="21"/>
          <w:szCs w:val="21"/>
          <w:spacing w:val="2"/>
        </w:rPr>
        <w:t>事件对人具有威胁性，会造成较明显</w:t>
      </w:r>
      <w:r>
        <w:rPr>
          <w:rFonts w:ascii="SimSun" w:hAnsi="SimSun" w:eastAsia="SimSun" w:cs="SimSun"/>
          <w:sz w:val="21"/>
          <w:szCs w:val="21"/>
        </w:rPr>
        <w:t xml:space="preserve"> </w:t>
      </w:r>
      <w:r>
        <w:rPr>
          <w:rFonts w:ascii="SimSun" w:hAnsi="SimSun" w:eastAsia="SimSun" w:cs="SimSun"/>
          <w:sz w:val="21"/>
          <w:szCs w:val="21"/>
          <w:spacing w:val="-4"/>
        </w:rPr>
        <w:t>较持久的消极情绪体验，从而导致机体出现病感或疾病。</w:t>
      </w:r>
    </w:p>
    <w:p>
      <w:pPr>
        <w:ind w:left="432"/>
        <w:spacing w:before="107" w:line="221" w:lineRule="auto"/>
        <w:rPr>
          <w:rFonts w:ascii="SimHei" w:hAnsi="SimHei" w:eastAsia="SimHei" w:cs="SimHei"/>
          <w:sz w:val="21"/>
          <w:szCs w:val="21"/>
        </w:rPr>
      </w:pPr>
      <w:r>
        <w:rPr>
          <w:rFonts w:ascii="SimHei" w:hAnsi="SimHei" w:eastAsia="SimHei" w:cs="SimHei"/>
          <w:sz w:val="21"/>
          <w:szCs w:val="21"/>
          <w:b/>
          <w:bCs/>
          <w:spacing w:val="9"/>
        </w:rPr>
        <w:t>(四)按生活事件的主观和客观属性分类</w:t>
      </w:r>
    </w:p>
    <w:p>
      <w:pPr>
        <w:ind w:left="429"/>
        <w:spacing w:before="70" w:line="212" w:lineRule="auto"/>
        <w:rPr>
          <w:rFonts w:ascii="SimSun" w:hAnsi="SimSun" w:eastAsia="SimSun" w:cs="SimSun"/>
          <w:sz w:val="21"/>
          <w:szCs w:val="21"/>
        </w:rPr>
      </w:pPr>
      <w:r>
        <w:rPr>
          <w:rFonts w:ascii="Times New Roman" w:hAnsi="Times New Roman" w:eastAsia="Times New Roman" w:cs="Times New Roman"/>
          <w:sz w:val="21"/>
          <w:szCs w:val="21"/>
          <w:b/>
          <w:bCs/>
          <w:spacing w:val="4"/>
        </w:rPr>
        <w:t>1.</w:t>
      </w:r>
      <w:r>
        <w:rPr>
          <w:rFonts w:ascii="Times New Roman" w:hAnsi="Times New Roman" w:eastAsia="Times New Roman" w:cs="Times New Roman"/>
          <w:sz w:val="21"/>
          <w:szCs w:val="21"/>
          <w:spacing w:val="57"/>
        </w:rPr>
        <w:t xml:space="preserve"> </w:t>
      </w:r>
      <w:r>
        <w:rPr>
          <w:rFonts w:ascii="SimSun" w:hAnsi="SimSun" w:eastAsia="SimSun" w:cs="SimSun"/>
          <w:sz w:val="21"/>
          <w:szCs w:val="21"/>
          <w:b/>
          <w:bCs/>
          <w:spacing w:val="4"/>
        </w:rPr>
        <w:t>客观事件</w:t>
      </w:r>
      <w:r>
        <w:rPr>
          <w:rFonts w:ascii="SimSun" w:hAnsi="SimSun" w:eastAsia="SimSun" w:cs="SimSun"/>
          <w:sz w:val="21"/>
          <w:szCs w:val="21"/>
          <w:spacing w:val="-41"/>
        </w:rPr>
        <w:t xml:space="preserve"> </w:t>
      </w:r>
      <w:r>
        <w:rPr>
          <w:rFonts w:ascii="Times New Roman" w:hAnsi="Times New Roman" w:eastAsia="Times New Roman" w:cs="Times New Roman"/>
          <w:sz w:val="21"/>
          <w:szCs w:val="21"/>
          <w:b/>
          <w:bCs/>
          <w:spacing w:val="4"/>
        </w:rPr>
        <w:t>(</w:t>
      </w:r>
      <w:r>
        <w:rPr>
          <w:rFonts w:ascii="Times New Roman" w:hAnsi="Times New Roman" w:eastAsia="Times New Roman" w:cs="Times New Roman"/>
          <w:sz w:val="21"/>
          <w:szCs w:val="21"/>
          <w:b/>
          <w:bCs/>
        </w:rPr>
        <w:t>objective</w:t>
      </w:r>
      <w:r>
        <w:rPr>
          <w:rFonts w:ascii="Times New Roman" w:hAnsi="Times New Roman" w:eastAsia="Times New Roman" w:cs="Times New Roman"/>
          <w:sz w:val="21"/>
          <w:szCs w:val="21"/>
          <w:spacing w:val="2"/>
        </w:rPr>
        <w:t xml:space="preserve">       </w:t>
      </w:r>
      <w:r>
        <w:rPr>
          <w:rFonts w:ascii="Times New Roman" w:hAnsi="Times New Roman" w:eastAsia="Times New Roman" w:cs="Times New Roman"/>
          <w:sz w:val="21"/>
          <w:szCs w:val="21"/>
          <w:b/>
          <w:bCs/>
        </w:rPr>
        <w:t>events</w:t>
      </w:r>
      <w:r>
        <w:rPr>
          <w:rFonts w:ascii="Times New Roman" w:hAnsi="Times New Roman" w:eastAsia="Times New Roman" w:cs="Times New Roman"/>
          <w:sz w:val="21"/>
          <w:szCs w:val="21"/>
          <w:b/>
          <w:bCs/>
          <w:spacing w:val="4"/>
        </w:rPr>
        <w:t>)</w:t>
      </w:r>
      <w:r>
        <w:rPr>
          <w:rFonts w:ascii="Times New Roman" w:hAnsi="Times New Roman" w:eastAsia="Times New Roman" w:cs="Times New Roman"/>
          <w:sz w:val="21"/>
          <w:szCs w:val="21"/>
          <w:spacing w:val="13"/>
        </w:rPr>
        <w:t xml:space="preserve">    </w:t>
      </w:r>
      <w:r>
        <w:rPr>
          <w:rFonts w:ascii="SimSun" w:hAnsi="SimSun" w:eastAsia="SimSun" w:cs="SimSun"/>
          <w:sz w:val="21"/>
          <w:szCs w:val="21"/>
          <w:spacing w:val="4"/>
        </w:rPr>
        <w:t>某些生活事件的发生是不以人们的主观意志为转移的，是</w:t>
      </w:r>
    </w:p>
    <w:p>
      <w:pPr>
        <w:spacing w:before="121" w:line="279" w:lineRule="auto"/>
        <w:jc w:val="both"/>
        <w:rPr>
          <w:rFonts w:ascii="SimSun" w:hAnsi="SimSun" w:eastAsia="SimSun" w:cs="SimSun"/>
          <w:sz w:val="21"/>
          <w:szCs w:val="21"/>
        </w:rPr>
      </w:pPr>
      <w:r>
        <w:rPr>
          <w:rFonts w:ascii="SimSun" w:hAnsi="SimSun" w:eastAsia="SimSun" w:cs="SimSun"/>
          <w:sz w:val="21"/>
          <w:szCs w:val="21"/>
          <w:spacing w:val="-18"/>
        </w:rPr>
        <w:t>无法掌握无法控制的，多为突然发生的灾难如地震、洪水、滑坡、火灾、车祸、空难、海难、空袭、战争</w:t>
      </w:r>
      <w:r>
        <w:rPr>
          <w:rFonts w:ascii="SimSun" w:hAnsi="SimSun" w:eastAsia="SimSun" w:cs="SimSun"/>
          <w:sz w:val="21"/>
          <w:szCs w:val="21"/>
          <w:spacing w:val="-19"/>
        </w:rPr>
        <w:t>等，</w:t>
      </w:r>
      <w:r>
        <w:rPr>
          <w:rFonts w:ascii="SimSun" w:hAnsi="SimSun" w:eastAsia="SimSun" w:cs="SimSun"/>
          <w:sz w:val="21"/>
          <w:szCs w:val="21"/>
        </w:rPr>
        <w:t xml:space="preserve"> </w:t>
      </w:r>
      <w:r>
        <w:rPr>
          <w:rFonts w:ascii="SimSun" w:hAnsi="SimSun" w:eastAsia="SimSun" w:cs="SimSun"/>
          <w:sz w:val="21"/>
          <w:szCs w:val="21"/>
          <w:spacing w:val="2"/>
        </w:rPr>
        <w:t>当然也包括人的生老病死事件。灾难事件或者创伤性事件可以引起强烈的急性精神创伤或延缓应激</w:t>
      </w:r>
      <w:r>
        <w:rPr>
          <w:rFonts w:ascii="SimSun" w:hAnsi="SimSun" w:eastAsia="SimSun" w:cs="SimSun"/>
          <w:sz w:val="21"/>
          <w:szCs w:val="21"/>
        </w:rPr>
        <w:t xml:space="preserve">  </w:t>
      </w:r>
      <w:r>
        <w:rPr>
          <w:rFonts w:ascii="SimSun" w:hAnsi="SimSun" w:eastAsia="SimSun" w:cs="SimSun"/>
          <w:sz w:val="21"/>
          <w:szCs w:val="21"/>
          <w:spacing w:val="-10"/>
        </w:rPr>
        <w:t>反应或创伤后应激障碍(posttraumatic</w:t>
      </w:r>
      <w:r>
        <w:rPr>
          <w:rFonts w:ascii="SimSun" w:hAnsi="SimSun" w:eastAsia="SimSun" w:cs="SimSun"/>
          <w:sz w:val="21"/>
          <w:szCs w:val="21"/>
          <w:spacing w:val="13"/>
        </w:rPr>
        <w:t xml:space="preserve"> </w:t>
      </w:r>
      <w:r>
        <w:rPr>
          <w:rFonts w:ascii="SimSun" w:hAnsi="SimSun" w:eastAsia="SimSun" w:cs="SimSun"/>
          <w:sz w:val="21"/>
          <w:szCs w:val="21"/>
          <w:spacing w:val="-10"/>
        </w:rPr>
        <w:t>stress</w:t>
      </w:r>
      <w:r>
        <w:rPr>
          <w:rFonts w:ascii="SimSun" w:hAnsi="SimSun" w:eastAsia="SimSun" w:cs="SimSun"/>
          <w:sz w:val="21"/>
          <w:szCs w:val="21"/>
          <w:spacing w:val="-3"/>
        </w:rPr>
        <w:t xml:space="preserve"> </w:t>
      </w:r>
      <w:r>
        <w:rPr>
          <w:rFonts w:ascii="SimSun" w:hAnsi="SimSun" w:eastAsia="SimSun" w:cs="SimSun"/>
          <w:sz w:val="21"/>
          <w:szCs w:val="21"/>
          <w:spacing w:val="-10"/>
        </w:rPr>
        <w:t>disorder,PTSD)。</w:t>
      </w:r>
      <w:r>
        <w:rPr>
          <w:rFonts w:ascii="SimSun" w:hAnsi="SimSun" w:eastAsia="SimSun" w:cs="SimSun"/>
          <w:sz w:val="21"/>
          <w:szCs w:val="21"/>
          <w:spacing w:val="-19"/>
        </w:rPr>
        <w:t xml:space="preserve"> </w:t>
      </w:r>
      <w:r>
        <w:rPr>
          <w:rFonts w:ascii="SimSun" w:hAnsi="SimSun" w:eastAsia="SimSun" w:cs="SimSun"/>
          <w:sz w:val="21"/>
          <w:szCs w:val="21"/>
          <w:spacing w:val="-10"/>
        </w:rPr>
        <w:t>国内外诸多研究表明，该障碍往往病程</w:t>
      </w:r>
      <w:r>
        <w:rPr>
          <w:rFonts w:ascii="SimSun" w:hAnsi="SimSun" w:eastAsia="SimSun" w:cs="SimSun"/>
          <w:sz w:val="21"/>
          <w:szCs w:val="21"/>
        </w:rPr>
        <w:t xml:space="preserve"> </w:t>
      </w:r>
      <w:r>
        <w:rPr>
          <w:rFonts w:ascii="SimSun" w:hAnsi="SimSun" w:eastAsia="SimSun" w:cs="SimSun"/>
          <w:sz w:val="21"/>
          <w:szCs w:val="21"/>
          <w:spacing w:val="-1"/>
        </w:rPr>
        <w:t>迁延，严重影响病人的心理和社会功能。这类具有客观属性的事件在评定时其重测信度较高。</w:t>
      </w:r>
    </w:p>
    <w:p>
      <w:pPr>
        <w:ind w:right="73" w:firstLine="429"/>
        <w:spacing w:before="69" w:line="284" w:lineRule="auto"/>
        <w:jc w:val="both"/>
        <w:rPr>
          <w:rFonts w:ascii="SimSun" w:hAnsi="SimSun" w:eastAsia="SimSun" w:cs="SimSun"/>
          <w:sz w:val="21"/>
          <w:szCs w:val="21"/>
        </w:rPr>
      </w:pPr>
      <w:r>
        <w:rPr>
          <w:rFonts w:ascii="Times New Roman" w:hAnsi="Times New Roman" w:eastAsia="Times New Roman" w:cs="Times New Roman"/>
          <w:sz w:val="21"/>
          <w:szCs w:val="21"/>
          <w:b/>
          <w:bCs/>
          <w:spacing w:val="-4"/>
        </w:rPr>
        <w:t>2.</w:t>
      </w:r>
      <w:r>
        <w:rPr>
          <w:rFonts w:ascii="Times New Roman" w:hAnsi="Times New Roman" w:eastAsia="Times New Roman" w:cs="Times New Roman"/>
          <w:sz w:val="21"/>
          <w:szCs w:val="21"/>
          <w:spacing w:val="59"/>
        </w:rPr>
        <w:t xml:space="preserve"> </w:t>
      </w:r>
      <w:r>
        <w:rPr>
          <w:rFonts w:ascii="SimSun" w:hAnsi="SimSun" w:eastAsia="SimSun" w:cs="SimSun"/>
          <w:sz w:val="21"/>
          <w:szCs w:val="21"/>
          <w:b/>
          <w:bCs/>
          <w:spacing w:val="-4"/>
        </w:rPr>
        <w:t>主观事件</w:t>
      </w:r>
      <w:r>
        <w:rPr>
          <w:rFonts w:ascii="SimSun" w:hAnsi="SimSun" w:eastAsia="SimSun" w:cs="SimSun"/>
          <w:sz w:val="21"/>
          <w:szCs w:val="21"/>
          <w:spacing w:val="-21"/>
        </w:rPr>
        <w:t xml:space="preserve"> </w:t>
      </w:r>
      <w:r>
        <w:rPr>
          <w:rFonts w:ascii="Times New Roman" w:hAnsi="Times New Roman" w:eastAsia="Times New Roman" w:cs="Times New Roman"/>
          <w:sz w:val="21"/>
          <w:szCs w:val="21"/>
          <w:b/>
          <w:bCs/>
          <w:spacing w:val="-4"/>
        </w:rPr>
        <w:t>(subjective</w:t>
      </w:r>
      <w:r>
        <w:rPr>
          <w:rFonts w:ascii="Times New Roman" w:hAnsi="Times New Roman" w:eastAsia="Times New Roman" w:cs="Times New Roman"/>
          <w:sz w:val="21"/>
          <w:szCs w:val="21"/>
          <w:spacing w:val="3"/>
        </w:rPr>
        <w:t xml:space="preserve">       </w:t>
      </w:r>
      <w:r>
        <w:rPr>
          <w:rFonts w:ascii="Times New Roman" w:hAnsi="Times New Roman" w:eastAsia="Times New Roman" w:cs="Times New Roman"/>
          <w:sz w:val="21"/>
          <w:szCs w:val="21"/>
          <w:b/>
          <w:bCs/>
          <w:spacing w:val="-4"/>
        </w:rPr>
        <w:t>events)</w:t>
      </w:r>
      <w:r>
        <w:rPr>
          <w:rFonts w:ascii="Times New Roman" w:hAnsi="Times New Roman" w:eastAsia="Times New Roman" w:cs="Times New Roman"/>
          <w:sz w:val="21"/>
          <w:szCs w:val="21"/>
          <w:spacing w:val="13"/>
        </w:rPr>
        <w:t xml:space="preserve">    </w:t>
      </w:r>
      <w:r>
        <w:rPr>
          <w:rFonts w:ascii="SimSun" w:hAnsi="SimSun" w:eastAsia="SimSun" w:cs="SimSun"/>
          <w:sz w:val="21"/>
          <w:szCs w:val="21"/>
          <w:spacing w:val="-4"/>
        </w:rPr>
        <w:t>实际上，很多人就处在应激性环境之中，如居住条件差、工</w:t>
      </w:r>
      <w:r>
        <w:rPr>
          <w:rFonts w:ascii="SimSun" w:hAnsi="SimSun" w:eastAsia="SimSun" w:cs="SimSun"/>
          <w:sz w:val="21"/>
          <w:szCs w:val="21"/>
        </w:rPr>
        <w:t xml:space="preserve"> </w:t>
      </w:r>
      <w:r>
        <w:rPr>
          <w:rFonts w:ascii="SimSun" w:hAnsi="SimSun" w:eastAsia="SimSun" w:cs="SimSun"/>
          <w:sz w:val="21"/>
          <w:szCs w:val="21"/>
          <w:spacing w:val="-15"/>
        </w:rPr>
        <w:t>资收入低，父母、子女、夫妻、邻里、同事、上</w:t>
      </w:r>
      <w:r>
        <w:rPr>
          <w:rFonts w:ascii="SimSun" w:hAnsi="SimSun" w:eastAsia="SimSun" w:cs="SimSun"/>
          <w:sz w:val="21"/>
          <w:szCs w:val="21"/>
          <w:spacing w:val="-16"/>
        </w:rPr>
        <w:t>下级之间长期关系紧张，晋升提级受到挫折，工作学习负担</w:t>
      </w:r>
      <w:r>
        <w:rPr>
          <w:rFonts w:ascii="SimSun" w:hAnsi="SimSun" w:eastAsia="SimSun" w:cs="SimSun"/>
          <w:sz w:val="21"/>
          <w:szCs w:val="21"/>
        </w:rPr>
        <w:t xml:space="preserve"> </w:t>
      </w:r>
      <w:r>
        <w:rPr>
          <w:rFonts w:ascii="SimSun" w:hAnsi="SimSun" w:eastAsia="SimSun" w:cs="SimSun"/>
          <w:sz w:val="21"/>
          <w:szCs w:val="21"/>
          <w:spacing w:val="-2"/>
        </w:rPr>
        <w:t>过重，对职业不满意而又无法改变等等。但这些事件相对地是可以预料和可</w:t>
      </w:r>
      <w:r>
        <w:rPr>
          <w:rFonts w:ascii="SimSun" w:hAnsi="SimSun" w:eastAsia="SimSun" w:cs="SimSun"/>
          <w:sz w:val="21"/>
          <w:szCs w:val="21"/>
          <w:spacing w:val="-3"/>
        </w:rPr>
        <w:t>以被个人所控制的，并具</w:t>
      </w:r>
      <w:r>
        <w:rPr>
          <w:rFonts w:ascii="SimSun" w:hAnsi="SimSun" w:eastAsia="SimSun" w:cs="SimSun"/>
          <w:sz w:val="21"/>
          <w:szCs w:val="21"/>
        </w:rPr>
        <w:t xml:space="preserve"> </w:t>
      </w:r>
      <w:r>
        <w:rPr>
          <w:rFonts w:ascii="SimSun" w:hAnsi="SimSun" w:eastAsia="SimSun" w:cs="SimSun"/>
          <w:sz w:val="21"/>
          <w:szCs w:val="21"/>
          <w:spacing w:val="2"/>
        </w:rPr>
        <w:t>有一定的主观属性。主观事件在评定时其重测</w:t>
      </w:r>
      <w:r>
        <w:rPr>
          <w:rFonts w:ascii="SimSun" w:hAnsi="SimSun" w:eastAsia="SimSun" w:cs="SimSun"/>
          <w:sz w:val="21"/>
          <w:szCs w:val="21"/>
          <w:spacing w:val="1"/>
        </w:rPr>
        <w:t>信度较低。</w:t>
      </w:r>
    </w:p>
    <w:p>
      <w:pPr>
        <w:ind w:left="433"/>
        <w:spacing w:before="267" w:line="221" w:lineRule="auto"/>
        <w:outlineLvl w:val="1"/>
        <w:rPr>
          <w:rFonts w:ascii="SimHei" w:hAnsi="SimHei" w:eastAsia="SimHei" w:cs="SimHei"/>
          <w:sz w:val="26"/>
          <w:szCs w:val="26"/>
        </w:rPr>
      </w:pPr>
      <w:r>
        <w:rPr>
          <w:rFonts w:ascii="SimHei" w:hAnsi="SimHei" w:eastAsia="SimHei" w:cs="SimHei"/>
          <w:sz w:val="26"/>
          <w:szCs w:val="26"/>
          <w:b/>
          <w:bCs/>
          <w:color w:val="0072D6"/>
          <w:spacing w:val="-15"/>
        </w:rPr>
        <w:t>二、应激源的研究</w:t>
      </w:r>
    </w:p>
    <w:p>
      <w:pPr>
        <w:ind w:left="432"/>
        <w:spacing w:before="228" w:line="222" w:lineRule="auto"/>
        <w:rPr>
          <w:rFonts w:ascii="SimHei" w:hAnsi="SimHei" w:eastAsia="SimHei" w:cs="SimHei"/>
          <w:sz w:val="21"/>
          <w:szCs w:val="21"/>
        </w:rPr>
      </w:pPr>
      <w:r>
        <w:rPr>
          <w:rFonts w:ascii="SimHei" w:hAnsi="SimHei" w:eastAsia="SimHei" w:cs="SimHei"/>
          <w:sz w:val="21"/>
          <w:szCs w:val="21"/>
          <w:b/>
          <w:bCs/>
          <w:spacing w:val="14"/>
        </w:rPr>
        <w:t>(一)生活事件的量化研究</w:t>
      </w:r>
    </w:p>
    <w:p>
      <w:pPr>
        <w:ind w:right="47" w:firstLine="429"/>
        <w:spacing w:before="69" w:line="286" w:lineRule="auto"/>
        <w:jc w:val="both"/>
        <w:rPr>
          <w:rFonts w:ascii="SimSun" w:hAnsi="SimSun" w:eastAsia="SimSun" w:cs="SimSun"/>
          <w:sz w:val="21"/>
          <w:szCs w:val="21"/>
        </w:rPr>
      </w:pPr>
      <w:r>
        <w:rPr>
          <w:rFonts w:ascii="SimSun" w:hAnsi="SimSun" w:eastAsia="SimSun" w:cs="SimSun"/>
          <w:sz w:val="21"/>
          <w:szCs w:val="21"/>
          <w:spacing w:val="1"/>
        </w:rPr>
        <w:t>1967年，美国华盛顿大学医学院的精神病学专家</w:t>
      </w:r>
      <w:r>
        <w:rPr>
          <w:rFonts w:ascii="SimSun" w:hAnsi="SimSun" w:eastAsia="SimSun" w:cs="SimSun"/>
          <w:sz w:val="21"/>
          <w:szCs w:val="21"/>
        </w:rPr>
        <w:t>Homes</w:t>
      </w:r>
      <w:r>
        <w:rPr>
          <w:rFonts w:ascii="SimSun" w:hAnsi="SimSun" w:eastAsia="SimSun" w:cs="SimSun"/>
          <w:sz w:val="21"/>
          <w:szCs w:val="21"/>
          <w:spacing w:val="-17"/>
        </w:rPr>
        <w:t xml:space="preserve"> </w:t>
      </w:r>
      <w:r>
        <w:rPr>
          <w:rFonts w:ascii="SimSun" w:hAnsi="SimSun" w:eastAsia="SimSun" w:cs="SimSun"/>
          <w:sz w:val="21"/>
          <w:szCs w:val="21"/>
          <w:spacing w:val="1"/>
        </w:rPr>
        <w:t>和</w:t>
      </w:r>
      <w:r>
        <w:rPr>
          <w:rFonts w:ascii="SimSun" w:hAnsi="SimSun" w:eastAsia="SimSun" w:cs="SimSun"/>
          <w:sz w:val="21"/>
          <w:szCs w:val="21"/>
          <w:spacing w:val="-46"/>
        </w:rPr>
        <w:t xml:space="preserve"> </w:t>
      </w:r>
      <w:r>
        <w:rPr>
          <w:rFonts w:ascii="SimSun" w:hAnsi="SimSun" w:eastAsia="SimSun" w:cs="SimSun"/>
          <w:sz w:val="21"/>
          <w:szCs w:val="21"/>
        </w:rPr>
        <w:t>Rahe</w:t>
      </w:r>
      <w:r>
        <w:rPr>
          <w:rFonts w:ascii="SimSun" w:hAnsi="SimSun" w:eastAsia="SimSun" w:cs="SimSun"/>
          <w:sz w:val="21"/>
          <w:szCs w:val="21"/>
          <w:spacing w:val="-49"/>
        </w:rPr>
        <w:t xml:space="preserve"> </w:t>
      </w:r>
      <w:r>
        <w:rPr>
          <w:rFonts w:ascii="SimSun" w:hAnsi="SimSun" w:eastAsia="SimSun" w:cs="SimSun"/>
          <w:sz w:val="21"/>
          <w:szCs w:val="21"/>
          <w:spacing w:val="1"/>
        </w:rPr>
        <w:t>通过对5</w:t>
      </w:r>
      <w:r>
        <w:rPr>
          <w:rFonts w:ascii="SimSun" w:hAnsi="SimSun" w:eastAsia="SimSun" w:cs="SimSun"/>
          <w:sz w:val="21"/>
          <w:szCs w:val="21"/>
        </w:rPr>
        <w:t>000多人进行社会调查和</w:t>
      </w:r>
      <w:r>
        <w:rPr>
          <w:rFonts w:ascii="SimSun" w:hAnsi="SimSun" w:eastAsia="SimSun" w:cs="SimSun"/>
          <w:sz w:val="21"/>
          <w:szCs w:val="21"/>
        </w:rPr>
        <w:t xml:space="preserve"> </w:t>
      </w:r>
      <w:r>
        <w:rPr>
          <w:rFonts w:ascii="SimSun" w:hAnsi="SimSun" w:eastAsia="SimSun" w:cs="SimSun"/>
          <w:sz w:val="21"/>
          <w:szCs w:val="21"/>
          <w:spacing w:val="-6"/>
        </w:rPr>
        <w:t>实验所获得的资料编制了“社会再适应评定量表”。量表中列出了43种生</w:t>
      </w:r>
      <w:r>
        <w:rPr>
          <w:rFonts w:ascii="SimSun" w:hAnsi="SimSun" w:eastAsia="SimSun" w:cs="SimSun"/>
          <w:sz w:val="21"/>
          <w:szCs w:val="21"/>
          <w:spacing w:val="-7"/>
        </w:rPr>
        <w:t>活事件，每种生活事件标以不</w:t>
      </w:r>
      <w:r>
        <w:rPr>
          <w:rFonts w:ascii="SimSun" w:hAnsi="SimSun" w:eastAsia="SimSun" w:cs="SimSun"/>
          <w:sz w:val="21"/>
          <w:szCs w:val="21"/>
        </w:rPr>
        <w:t xml:space="preserve"> </w:t>
      </w:r>
      <w:r>
        <w:rPr>
          <w:rFonts w:ascii="SimSun" w:hAnsi="SimSun" w:eastAsia="SimSun" w:cs="SimSun"/>
          <w:sz w:val="21"/>
          <w:szCs w:val="21"/>
          <w:spacing w:val="-5"/>
        </w:rPr>
        <w:t>同的生活变化单位(life</w:t>
      </w:r>
      <w:r>
        <w:rPr>
          <w:rFonts w:ascii="SimSun" w:hAnsi="SimSun" w:eastAsia="SimSun" w:cs="SimSun"/>
          <w:sz w:val="21"/>
          <w:szCs w:val="21"/>
        </w:rPr>
        <w:t xml:space="preserve"> </w:t>
      </w:r>
      <w:r>
        <w:rPr>
          <w:rFonts w:ascii="SimSun" w:hAnsi="SimSun" w:eastAsia="SimSun" w:cs="SimSun"/>
          <w:sz w:val="21"/>
          <w:szCs w:val="21"/>
          <w:spacing w:val="-5"/>
        </w:rPr>
        <w:t>change</w:t>
      </w:r>
      <w:r>
        <w:rPr>
          <w:rFonts w:ascii="SimSun" w:hAnsi="SimSun" w:eastAsia="SimSun" w:cs="SimSun"/>
          <w:sz w:val="21"/>
          <w:szCs w:val="21"/>
          <w:spacing w:val="-7"/>
        </w:rPr>
        <w:t xml:space="preserve"> </w:t>
      </w:r>
      <w:r>
        <w:rPr>
          <w:rFonts w:ascii="SimSun" w:hAnsi="SimSun" w:eastAsia="SimSun" w:cs="SimSun"/>
          <w:sz w:val="21"/>
          <w:szCs w:val="21"/>
          <w:spacing w:val="-5"/>
        </w:rPr>
        <w:t>units,LCU),用以表示事件对个体的心理刺激强</w:t>
      </w:r>
      <w:r>
        <w:rPr>
          <w:rFonts w:ascii="SimSun" w:hAnsi="SimSun" w:eastAsia="SimSun" w:cs="SimSun"/>
          <w:sz w:val="21"/>
          <w:szCs w:val="21"/>
          <w:spacing w:val="-6"/>
        </w:rPr>
        <w:t>度。其中配偶死亡事件</w:t>
      </w:r>
      <w:r>
        <w:rPr>
          <w:rFonts w:ascii="SimSun" w:hAnsi="SimSun" w:eastAsia="SimSun" w:cs="SimSun"/>
          <w:sz w:val="21"/>
          <w:szCs w:val="21"/>
        </w:rPr>
        <w:t xml:space="preserve"> </w:t>
      </w:r>
      <w:r>
        <w:rPr>
          <w:rFonts w:ascii="SimSun" w:hAnsi="SimSun" w:eastAsia="SimSun" w:cs="SimSun"/>
          <w:sz w:val="21"/>
          <w:szCs w:val="21"/>
          <w:spacing w:val="-5"/>
        </w:rPr>
        <w:t>的心理刺激强度最高为100LCU,</w:t>
      </w:r>
      <w:r>
        <w:rPr>
          <w:rFonts w:ascii="SimSun" w:hAnsi="SimSun" w:eastAsia="SimSun" w:cs="SimSun"/>
          <w:sz w:val="21"/>
          <w:szCs w:val="21"/>
          <w:spacing w:val="-49"/>
        </w:rPr>
        <w:t xml:space="preserve"> </w:t>
      </w:r>
      <w:r>
        <w:rPr>
          <w:rFonts w:ascii="SimSun" w:hAnsi="SimSun" w:eastAsia="SimSun" w:cs="SimSun"/>
          <w:sz w:val="21"/>
          <w:szCs w:val="21"/>
          <w:spacing w:val="-5"/>
        </w:rPr>
        <w:t>当事人需要去重新适</w:t>
      </w:r>
      <w:r>
        <w:rPr>
          <w:rFonts w:ascii="SimSun" w:hAnsi="SimSun" w:eastAsia="SimSun" w:cs="SimSun"/>
          <w:sz w:val="21"/>
          <w:szCs w:val="21"/>
          <w:spacing w:val="-6"/>
        </w:rPr>
        <w:t>应所需付出的努力程度也最大，与健康的关系也最</w:t>
      </w:r>
      <w:r>
        <w:rPr>
          <w:rFonts w:ascii="SimSun" w:hAnsi="SimSun" w:eastAsia="SimSun" w:cs="SimSun"/>
          <w:sz w:val="21"/>
          <w:szCs w:val="21"/>
        </w:rPr>
        <w:t xml:space="preserve"> </w:t>
      </w:r>
      <w:r>
        <w:rPr>
          <w:rFonts w:ascii="SimSun" w:hAnsi="SimSun" w:eastAsia="SimSun" w:cs="SimSun"/>
          <w:sz w:val="21"/>
          <w:szCs w:val="21"/>
        </w:rPr>
        <w:t>为密切。其他有关事件LCU</w:t>
      </w:r>
      <w:r>
        <w:rPr>
          <w:rFonts w:ascii="SimSun" w:hAnsi="SimSun" w:eastAsia="SimSun" w:cs="SimSun"/>
          <w:sz w:val="21"/>
          <w:szCs w:val="21"/>
          <w:spacing w:val="11"/>
        </w:rPr>
        <w:t xml:space="preserve"> </w:t>
      </w:r>
      <w:r>
        <w:rPr>
          <w:rFonts w:ascii="SimSun" w:hAnsi="SimSun" w:eastAsia="SimSun" w:cs="SimSun"/>
          <w:sz w:val="21"/>
          <w:szCs w:val="21"/>
        </w:rPr>
        <w:t>量值按次递减，如结婚为50,微小违规最低为11。利用这个量表可以检测</w:t>
      </w:r>
      <w:r>
        <w:rPr>
          <w:rFonts w:ascii="SimSun" w:hAnsi="SimSun" w:eastAsia="SimSun" w:cs="SimSun"/>
          <w:sz w:val="21"/>
          <w:szCs w:val="21"/>
        </w:rPr>
        <w:t xml:space="preserve"> </w:t>
      </w:r>
      <w:r>
        <w:rPr>
          <w:rFonts w:ascii="SimSun" w:hAnsi="SimSun" w:eastAsia="SimSun" w:cs="SimSun"/>
          <w:sz w:val="21"/>
          <w:szCs w:val="21"/>
          <w:spacing w:val="-6"/>
        </w:rPr>
        <w:t>一个人在某一段时间内所经历的各种生活事件，并以生活变化单位LUC</w:t>
      </w:r>
      <w:r>
        <w:rPr>
          <w:rFonts w:ascii="SimSun" w:hAnsi="SimSun" w:eastAsia="SimSun" w:cs="SimSun"/>
          <w:sz w:val="21"/>
          <w:szCs w:val="21"/>
          <w:spacing w:val="16"/>
        </w:rPr>
        <w:t xml:space="preserve"> </w:t>
      </w:r>
      <w:r>
        <w:rPr>
          <w:rFonts w:ascii="SimSun" w:hAnsi="SimSun" w:eastAsia="SimSun" w:cs="SimSun"/>
          <w:sz w:val="21"/>
          <w:szCs w:val="21"/>
          <w:spacing w:val="-6"/>
        </w:rPr>
        <w:t>的总量来表示</w:t>
      </w:r>
      <w:r>
        <w:rPr>
          <w:rFonts w:ascii="SimSun" w:hAnsi="SimSun" w:eastAsia="SimSun" w:cs="SimSun"/>
          <w:sz w:val="21"/>
          <w:szCs w:val="21"/>
          <w:spacing w:val="-7"/>
        </w:rPr>
        <w:t>。</w:t>
      </w:r>
    </w:p>
    <w:p>
      <w:pPr>
        <w:ind w:right="20" w:firstLine="429"/>
        <w:spacing w:before="66" w:line="280" w:lineRule="auto"/>
        <w:jc w:val="both"/>
        <w:rPr>
          <w:rFonts w:ascii="SimSun" w:hAnsi="SimSun" w:eastAsia="SimSun" w:cs="SimSun"/>
          <w:sz w:val="21"/>
          <w:szCs w:val="21"/>
        </w:rPr>
      </w:pPr>
      <w:r>
        <w:rPr>
          <w:rFonts w:ascii="SimSun" w:hAnsi="SimSun" w:eastAsia="SimSun" w:cs="SimSun"/>
          <w:sz w:val="21"/>
          <w:szCs w:val="21"/>
        </w:rPr>
        <w:t>Holmes</w:t>
      </w:r>
      <w:r>
        <w:rPr>
          <w:rFonts w:ascii="SimSun" w:hAnsi="SimSun" w:eastAsia="SimSun" w:cs="SimSun"/>
          <w:sz w:val="21"/>
          <w:szCs w:val="21"/>
          <w:spacing w:val="15"/>
        </w:rPr>
        <w:t>早期研究发现，</w:t>
      </w:r>
      <w:r>
        <w:rPr>
          <w:rFonts w:ascii="SimSun" w:hAnsi="SimSun" w:eastAsia="SimSun" w:cs="SimSun"/>
          <w:sz w:val="21"/>
          <w:szCs w:val="21"/>
        </w:rPr>
        <w:t>LCU</w:t>
      </w:r>
      <w:r>
        <w:rPr>
          <w:rFonts w:ascii="SimSun" w:hAnsi="SimSun" w:eastAsia="SimSun" w:cs="SimSun"/>
          <w:sz w:val="21"/>
          <w:szCs w:val="21"/>
          <w:spacing w:val="46"/>
        </w:rPr>
        <w:t xml:space="preserve"> </w:t>
      </w:r>
      <w:r>
        <w:rPr>
          <w:rFonts w:ascii="SimSun" w:hAnsi="SimSun" w:eastAsia="SimSun" w:cs="SimSun"/>
          <w:sz w:val="21"/>
          <w:szCs w:val="21"/>
          <w:spacing w:val="15"/>
        </w:rPr>
        <w:t>一年累计超过300,第二年有86%的人将会患病；</w:t>
      </w:r>
      <w:r>
        <w:rPr>
          <w:rFonts w:ascii="SimSun" w:hAnsi="SimSun" w:eastAsia="SimSun" w:cs="SimSun"/>
          <w:sz w:val="21"/>
          <w:szCs w:val="21"/>
          <w:spacing w:val="14"/>
        </w:rPr>
        <w:t>若一年</w:t>
      </w:r>
      <w:r>
        <w:rPr>
          <w:rFonts w:ascii="SimSun" w:hAnsi="SimSun" w:eastAsia="SimSun" w:cs="SimSun"/>
          <w:sz w:val="21"/>
          <w:szCs w:val="21"/>
        </w:rPr>
        <w:t>LCU</w:t>
      </w:r>
      <w:r>
        <w:rPr>
          <w:rFonts w:ascii="SimSun" w:hAnsi="SimSun" w:eastAsia="SimSun" w:cs="SimSun"/>
          <w:sz w:val="21"/>
          <w:szCs w:val="21"/>
          <w:spacing w:val="46"/>
        </w:rPr>
        <w:t xml:space="preserve"> </w:t>
      </w:r>
      <w:r>
        <w:rPr>
          <w:rFonts w:ascii="SimSun" w:hAnsi="SimSun" w:eastAsia="SimSun" w:cs="SimSun"/>
          <w:sz w:val="21"/>
          <w:szCs w:val="21"/>
          <w:spacing w:val="14"/>
        </w:rPr>
        <w:t>为</w:t>
      </w:r>
      <w:r>
        <w:rPr>
          <w:rFonts w:ascii="SimSun" w:hAnsi="SimSun" w:eastAsia="SimSun" w:cs="SimSun"/>
          <w:sz w:val="21"/>
          <w:szCs w:val="21"/>
        </w:rPr>
        <w:t xml:space="preserve"> </w:t>
      </w:r>
      <w:r>
        <w:rPr>
          <w:rFonts w:ascii="SimSun" w:hAnsi="SimSun" w:eastAsia="SimSun" w:cs="SimSun"/>
          <w:sz w:val="21"/>
          <w:szCs w:val="21"/>
          <w:spacing w:val="7"/>
        </w:rPr>
        <w:t>150～300,则有50%的人可能在第二年患病；若一年</w:t>
      </w:r>
      <w:r>
        <w:rPr>
          <w:rFonts w:ascii="SimSun" w:hAnsi="SimSun" w:eastAsia="SimSun" w:cs="SimSun"/>
          <w:sz w:val="21"/>
          <w:szCs w:val="21"/>
        </w:rPr>
        <w:t>LCU</w:t>
      </w:r>
      <w:r>
        <w:rPr>
          <w:rFonts w:ascii="SimSun" w:hAnsi="SimSun" w:eastAsia="SimSun" w:cs="SimSun"/>
          <w:sz w:val="21"/>
          <w:szCs w:val="21"/>
          <w:spacing w:val="44"/>
        </w:rPr>
        <w:t xml:space="preserve"> </w:t>
      </w:r>
      <w:r>
        <w:rPr>
          <w:rFonts w:ascii="SimSun" w:hAnsi="SimSun" w:eastAsia="SimSun" w:cs="SimSun"/>
          <w:sz w:val="21"/>
          <w:szCs w:val="21"/>
          <w:spacing w:val="7"/>
        </w:rPr>
        <w:t>小于150,第二年可能平安无事身体健康。</w:t>
      </w:r>
      <w:r>
        <w:rPr>
          <w:rFonts w:ascii="SimSun" w:hAnsi="SimSun" w:eastAsia="SimSun" w:cs="SimSun"/>
          <w:sz w:val="21"/>
          <w:szCs w:val="21"/>
        </w:rPr>
        <w:t xml:space="preserve"> </w:t>
      </w:r>
      <w:r>
        <w:rPr>
          <w:rFonts w:ascii="SimSun" w:hAnsi="SimSun" w:eastAsia="SimSun" w:cs="SimSun"/>
          <w:sz w:val="21"/>
          <w:szCs w:val="21"/>
          <w:spacing w:val="-6"/>
        </w:rPr>
        <w:t>Rabkin(1976)研究发现生活变化单位的升高与突然的心源性死亡、心肌梗死、结核、白血病、多发性硬</w:t>
      </w:r>
      <w:r>
        <w:rPr>
          <w:rFonts w:ascii="SimSun" w:hAnsi="SimSun" w:eastAsia="SimSun" w:cs="SimSun"/>
          <w:sz w:val="21"/>
          <w:szCs w:val="21"/>
          <w:spacing w:val="13"/>
        </w:rPr>
        <w:t xml:space="preserve"> </w:t>
      </w:r>
      <w:r>
        <w:rPr>
          <w:rFonts w:ascii="SimSun" w:hAnsi="SimSun" w:eastAsia="SimSun" w:cs="SimSun"/>
          <w:sz w:val="21"/>
          <w:szCs w:val="21"/>
          <w:spacing w:val="-8"/>
        </w:rPr>
        <w:t>化、糖尿病、运动创伤和交通事故有类似的相</w:t>
      </w:r>
      <w:r>
        <w:rPr>
          <w:rFonts w:ascii="SimSun" w:hAnsi="SimSun" w:eastAsia="SimSun" w:cs="SimSun"/>
          <w:sz w:val="21"/>
          <w:szCs w:val="21"/>
          <w:spacing w:val="-9"/>
        </w:rPr>
        <w:t>关性。</w:t>
      </w:r>
    </w:p>
    <w:p>
      <w:pPr>
        <w:ind w:right="76" w:firstLine="324"/>
        <w:spacing w:before="90" w:line="255" w:lineRule="auto"/>
        <w:jc w:val="both"/>
        <w:rPr>
          <w:rFonts w:ascii="SimSun" w:hAnsi="SimSun" w:eastAsia="SimSun" w:cs="SimSun"/>
          <w:sz w:val="21"/>
          <w:szCs w:val="21"/>
        </w:rPr>
      </w:pPr>
      <w:r>
        <w:rPr>
          <w:rFonts w:ascii="SimSun" w:hAnsi="SimSun" w:eastAsia="SimSun" w:cs="SimSun"/>
          <w:sz w:val="21"/>
          <w:szCs w:val="21"/>
          <w:spacing w:val="-6"/>
        </w:rPr>
        <w:t>“社会再</w:t>
      </w:r>
      <w:r>
        <w:rPr>
          <w:rFonts w:ascii="SimSun" w:hAnsi="SimSun" w:eastAsia="SimSun" w:cs="SimSun"/>
          <w:sz w:val="21"/>
          <w:szCs w:val="21"/>
          <w:u w:val="single" w:color="auto"/>
          <w:spacing w:val="-6"/>
        </w:rPr>
        <w:t>适应</w:t>
      </w:r>
      <w:r>
        <w:rPr>
          <w:rFonts w:ascii="SimSun" w:hAnsi="SimSun" w:eastAsia="SimSun" w:cs="SimSun"/>
          <w:sz w:val="21"/>
          <w:szCs w:val="21"/>
          <w:spacing w:val="-6"/>
        </w:rPr>
        <w:t>评定量表”发表以后，学者纷纷致力于生活事件的性质、种类、发生频度、持续时间</w:t>
      </w:r>
      <w:r>
        <w:rPr>
          <w:rFonts w:ascii="SimSun" w:hAnsi="SimSun" w:eastAsia="SimSun" w:cs="SimSun"/>
          <w:sz w:val="21"/>
          <w:szCs w:val="21"/>
          <w:spacing w:val="11"/>
        </w:rPr>
        <w:t xml:space="preserve"> </w:t>
      </w:r>
      <w:r>
        <w:rPr>
          <w:rFonts w:ascii="SimSun" w:hAnsi="SimSun" w:eastAsia="SimSun" w:cs="SimSun"/>
          <w:sz w:val="21"/>
          <w:szCs w:val="21"/>
          <w:spacing w:val="2"/>
        </w:rPr>
        <w:t>等因素与有关疾病如神经症、躯体疾病和心身疾病之间关系的调查。国内张明园(1987)编制了同类</w:t>
      </w:r>
    </w:p>
    <w:p>
      <w:pPr>
        <w:sectPr>
          <w:type w:val="continuous"/>
          <w:pgSz w:w="11900" w:h="16840"/>
          <w:pgMar w:top="400" w:right="1014" w:bottom="400" w:left="590" w:header="0" w:footer="0" w:gutter="0"/>
          <w:cols w:equalWidth="0" w:num="2">
            <w:col w:w="981" w:space="100"/>
            <w:col w:w="9215" w:space="0"/>
          </w:cols>
        </w:sectPr>
        <w:rPr/>
      </w:pPr>
    </w:p>
    <w:p>
      <w:pPr>
        <w:spacing w:line="389" w:lineRule="auto"/>
        <w:rPr>
          <w:rFonts w:ascii="Arial"/>
          <w:sz w:val="21"/>
        </w:rPr>
      </w:pPr>
      <w:r>
        <w:drawing>
          <wp:anchor distT="0" distB="0" distL="0" distR="0" simplePos="0" relativeHeight="251732992" behindDoc="0" locked="0" layoutInCell="0" allowOverlap="1">
            <wp:simplePos x="0" y="0"/>
            <wp:positionH relativeFrom="page">
              <wp:posOffset>6610350</wp:posOffset>
            </wp:positionH>
            <wp:positionV relativeFrom="page">
              <wp:posOffset>9918662</wp:posOffset>
            </wp:positionV>
            <wp:extent cx="577845" cy="457249"/>
            <wp:effectExtent l="0" t="0" r="0" b="0"/>
            <wp:wrapNone/>
            <wp:docPr id="31" name="IM 31"/>
            <wp:cNvGraphicFramePr/>
            <a:graphic>
              <a:graphicData uri="http://schemas.openxmlformats.org/drawingml/2006/picture">
                <pic:pic>
                  <pic:nvPicPr>
                    <pic:cNvPr id="31" name="IM 31"/>
                    <pic:cNvPicPr/>
                  </pic:nvPicPr>
                  <pic:blipFill>
                    <a:blip r:embed="rId39"/>
                    <a:stretch>
                      <a:fillRect/>
                    </a:stretch>
                  </pic:blipFill>
                  <pic:spPr>
                    <a:xfrm rot="0">
                      <a:off x="0" y="0"/>
                      <a:ext cx="577845" cy="457249"/>
                    </a:xfrm>
                    <a:prstGeom prst="rect">
                      <a:avLst/>
                    </a:prstGeom>
                  </pic:spPr>
                </pic:pic>
              </a:graphicData>
            </a:graphic>
          </wp:anchor>
        </w:drawing>
      </w:r>
      <w:r/>
    </w:p>
    <w:p>
      <w:pPr>
        <w:ind w:right="102"/>
        <w:spacing w:before="65" w:line="222" w:lineRule="auto"/>
        <w:jc w:val="right"/>
        <w:rPr>
          <w:rFonts w:ascii="SimSun" w:hAnsi="SimSun" w:eastAsia="SimSun" w:cs="SimSun"/>
          <w:sz w:val="20"/>
          <w:szCs w:val="20"/>
        </w:rPr>
      </w:pPr>
      <w:r>
        <w:rPr>
          <w:rFonts w:ascii="SimHei" w:hAnsi="SimHei" w:eastAsia="SimHei" w:cs="SimHei"/>
          <w:sz w:val="20"/>
          <w:szCs w:val="20"/>
          <w:color w:val="0089E5"/>
          <w:spacing w:val="-9"/>
        </w:rPr>
        <w:t>第六章</w:t>
      </w:r>
      <w:r>
        <w:rPr>
          <w:rFonts w:ascii="SimHei" w:hAnsi="SimHei" w:eastAsia="SimHei" w:cs="SimHei"/>
          <w:sz w:val="20"/>
          <w:szCs w:val="20"/>
          <w:color w:val="0089E5"/>
          <w:spacing w:val="74"/>
        </w:rPr>
        <w:t xml:space="preserve"> </w:t>
      </w:r>
      <w:r>
        <w:rPr>
          <w:rFonts w:ascii="SimHei" w:hAnsi="SimHei" w:eastAsia="SimHei" w:cs="SimHei"/>
          <w:sz w:val="20"/>
          <w:szCs w:val="20"/>
          <w:color w:val="0089E5"/>
          <w:spacing w:val="-9"/>
        </w:rPr>
        <w:t>心</w:t>
      </w:r>
      <w:r>
        <w:rPr>
          <w:rFonts w:ascii="SimHei" w:hAnsi="SimHei" w:eastAsia="SimHei" w:cs="SimHei"/>
          <w:sz w:val="20"/>
          <w:szCs w:val="20"/>
          <w:color w:val="0089E5"/>
        </w:rPr>
        <w:t xml:space="preserve"> </w:t>
      </w:r>
      <w:r>
        <w:rPr>
          <w:rFonts w:ascii="SimHei" w:hAnsi="SimHei" w:eastAsia="SimHei" w:cs="SimHei"/>
          <w:sz w:val="20"/>
          <w:szCs w:val="20"/>
          <w:color w:val="0089E5"/>
          <w:spacing w:val="-9"/>
        </w:rPr>
        <w:t>理</w:t>
      </w:r>
      <w:r>
        <w:rPr>
          <w:rFonts w:ascii="SimHei" w:hAnsi="SimHei" w:eastAsia="SimHei" w:cs="SimHei"/>
          <w:sz w:val="20"/>
          <w:szCs w:val="20"/>
          <w:color w:val="0089E5"/>
          <w:spacing w:val="1"/>
        </w:rPr>
        <w:t xml:space="preserve"> </w:t>
      </w:r>
      <w:r>
        <w:rPr>
          <w:rFonts w:ascii="SimHei" w:hAnsi="SimHei" w:eastAsia="SimHei" w:cs="SimHei"/>
          <w:sz w:val="20"/>
          <w:szCs w:val="20"/>
          <w:color w:val="0089E5"/>
          <w:spacing w:val="-9"/>
        </w:rPr>
        <w:t>应</w:t>
      </w:r>
      <w:r>
        <w:rPr>
          <w:rFonts w:ascii="SimHei" w:hAnsi="SimHei" w:eastAsia="SimHei" w:cs="SimHei"/>
          <w:sz w:val="20"/>
          <w:szCs w:val="20"/>
          <w:color w:val="0089E5"/>
          <w:spacing w:val="-2"/>
        </w:rPr>
        <w:t xml:space="preserve"> </w:t>
      </w:r>
      <w:r>
        <w:rPr>
          <w:rFonts w:ascii="SimHei" w:hAnsi="SimHei" w:eastAsia="SimHei" w:cs="SimHei"/>
          <w:sz w:val="20"/>
          <w:szCs w:val="20"/>
          <w:color w:val="0089E5"/>
          <w:spacing w:val="-9"/>
        </w:rPr>
        <w:t>激</w:t>
      </w:r>
      <w:r>
        <w:rPr>
          <w:rFonts w:ascii="SimHei" w:hAnsi="SimHei" w:eastAsia="SimHei" w:cs="SimHei"/>
          <w:sz w:val="20"/>
          <w:szCs w:val="20"/>
          <w:color w:val="0089E5"/>
          <w:spacing w:val="1"/>
        </w:rPr>
        <w:t xml:space="preserve">       </w:t>
      </w:r>
      <w:r>
        <w:rPr>
          <w:rFonts w:ascii="SimSun" w:hAnsi="SimSun" w:eastAsia="SimSun" w:cs="SimSun"/>
          <w:sz w:val="20"/>
          <w:szCs w:val="20"/>
          <w:b/>
          <w:bCs/>
          <w:color w:val="006AC8"/>
          <w:spacing w:val="-9"/>
        </w:rPr>
        <w:t>101</w:t>
      </w:r>
    </w:p>
    <w:p>
      <w:pPr>
        <w:spacing w:line="318" w:lineRule="auto"/>
        <w:rPr>
          <w:rFonts w:ascii="Arial"/>
          <w:sz w:val="21"/>
        </w:rPr>
      </w:pPr>
      <w:r/>
    </w:p>
    <w:p>
      <w:pPr>
        <w:ind w:right="1150"/>
        <w:spacing w:before="65" w:line="301" w:lineRule="auto"/>
        <w:jc w:val="both"/>
        <w:rPr>
          <w:rFonts w:ascii="SimSun" w:hAnsi="SimSun" w:eastAsia="SimSun" w:cs="SimSun"/>
          <w:sz w:val="20"/>
          <w:szCs w:val="20"/>
        </w:rPr>
      </w:pPr>
      <w:r>
        <w:rPr>
          <w:rFonts w:ascii="SimSun" w:hAnsi="SimSun" w:eastAsia="SimSun" w:cs="SimSun"/>
          <w:sz w:val="20"/>
          <w:szCs w:val="20"/>
        </w:rPr>
        <w:t>生活事件量表。但是，随着研究报告的增多，</w:t>
      </w:r>
      <w:r>
        <w:rPr>
          <w:rFonts w:ascii="SimSun" w:hAnsi="SimSun" w:eastAsia="SimSun" w:cs="SimSun"/>
          <w:sz w:val="20"/>
          <w:szCs w:val="20"/>
          <w:spacing w:val="59"/>
        </w:rPr>
        <w:t xml:space="preserve"> </w:t>
      </w:r>
      <w:r>
        <w:rPr>
          <w:rFonts w:ascii="SimSun" w:hAnsi="SimSun" w:eastAsia="SimSun" w:cs="SimSun"/>
          <w:sz w:val="20"/>
          <w:szCs w:val="20"/>
        </w:rPr>
        <w:t>一些研究发现，“社会再适应评定量表”这种客</w:t>
      </w:r>
      <w:r>
        <w:rPr>
          <w:rFonts w:ascii="SimSun" w:hAnsi="SimSun" w:eastAsia="SimSun" w:cs="SimSun"/>
          <w:sz w:val="20"/>
          <w:szCs w:val="20"/>
          <w:spacing w:val="-1"/>
        </w:rPr>
        <w:t>观定量的</w:t>
      </w:r>
      <w:r>
        <w:rPr>
          <w:rFonts w:ascii="SimSun" w:hAnsi="SimSun" w:eastAsia="SimSun" w:cs="SimSun"/>
          <w:sz w:val="20"/>
          <w:szCs w:val="20"/>
        </w:rPr>
        <w:t xml:space="preserve"> </w:t>
      </w:r>
      <w:r>
        <w:rPr>
          <w:rFonts w:ascii="SimSun" w:hAnsi="SimSun" w:eastAsia="SimSun" w:cs="SimSun"/>
          <w:sz w:val="20"/>
          <w:szCs w:val="20"/>
          <w:spacing w:val="10"/>
        </w:rPr>
        <w:t>生活事件单位与疾病的相关程度较低(r=0.30</w:t>
      </w:r>
      <w:r>
        <w:rPr>
          <w:rFonts w:ascii="SimSun" w:hAnsi="SimSun" w:eastAsia="SimSun" w:cs="SimSun"/>
          <w:sz w:val="20"/>
          <w:szCs w:val="20"/>
          <w:spacing w:val="9"/>
        </w:rPr>
        <w:t>~0.40),</w:t>
      </w:r>
      <w:r>
        <w:rPr>
          <w:rFonts w:ascii="SimSun" w:hAnsi="SimSun" w:eastAsia="SimSun" w:cs="SimSun"/>
          <w:sz w:val="20"/>
          <w:szCs w:val="20"/>
          <w:spacing w:val="41"/>
        </w:rPr>
        <w:t xml:space="preserve">  </w:t>
      </w:r>
      <w:r>
        <w:rPr>
          <w:rFonts w:ascii="SimSun" w:hAnsi="SimSun" w:eastAsia="SimSun" w:cs="SimSun"/>
          <w:sz w:val="20"/>
          <w:szCs w:val="20"/>
          <w:spacing w:val="9"/>
        </w:rPr>
        <w:t>有的研究还证明没有相关。这说明评定生活</w:t>
      </w:r>
      <w:r>
        <w:rPr>
          <w:rFonts w:ascii="SimSun" w:hAnsi="SimSun" w:eastAsia="SimSun" w:cs="SimSun"/>
          <w:sz w:val="20"/>
          <w:szCs w:val="20"/>
        </w:rPr>
        <w:t xml:space="preserve"> </w:t>
      </w:r>
      <w:r>
        <w:rPr>
          <w:rFonts w:ascii="SimSun" w:hAnsi="SimSun" w:eastAsia="SimSun" w:cs="SimSun"/>
          <w:sz w:val="20"/>
          <w:szCs w:val="20"/>
          <w:spacing w:val="13"/>
        </w:rPr>
        <w:t>事件所致的应激强度和应激反应的类型还应考虑许多其他因素的影响，</w:t>
      </w:r>
      <w:r>
        <w:rPr>
          <w:rFonts w:ascii="SimSun" w:hAnsi="SimSun" w:eastAsia="SimSun" w:cs="SimSun"/>
          <w:sz w:val="20"/>
          <w:szCs w:val="20"/>
          <w:spacing w:val="12"/>
        </w:rPr>
        <w:t>如个体的认知评价、应对方</w:t>
      </w:r>
      <w:r>
        <w:rPr>
          <w:rFonts w:ascii="SimSun" w:hAnsi="SimSun" w:eastAsia="SimSun" w:cs="SimSun"/>
          <w:sz w:val="20"/>
          <w:szCs w:val="20"/>
        </w:rPr>
        <w:t xml:space="preserve"> </w:t>
      </w:r>
      <w:r>
        <w:rPr>
          <w:rFonts w:ascii="SimSun" w:hAnsi="SimSun" w:eastAsia="SimSun" w:cs="SimSun"/>
          <w:sz w:val="20"/>
          <w:szCs w:val="20"/>
          <w:spacing w:val="8"/>
        </w:rPr>
        <w:t>式、人格特征和生理素质等。以后，各种以被试者自己估计应激强度的生活事件量表编制出</w:t>
      </w:r>
      <w:r>
        <w:rPr>
          <w:rFonts w:ascii="SimSun" w:hAnsi="SimSun" w:eastAsia="SimSun" w:cs="SimSun"/>
          <w:sz w:val="20"/>
          <w:szCs w:val="20"/>
          <w:spacing w:val="7"/>
        </w:rPr>
        <w:t>版。在这</w:t>
      </w:r>
      <w:r>
        <w:rPr>
          <w:rFonts w:ascii="SimSun" w:hAnsi="SimSun" w:eastAsia="SimSun" w:cs="SimSun"/>
          <w:sz w:val="20"/>
          <w:szCs w:val="20"/>
        </w:rPr>
        <w:t xml:space="preserve"> </w:t>
      </w:r>
      <w:r>
        <w:rPr>
          <w:rFonts w:ascii="SimSun" w:hAnsi="SimSun" w:eastAsia="SimSun" w:cs="SimSun"/>
          <w:sz w:val="20"/>
          <w:szCs w:val="20"/>
          <w:spacing w:val="8"/>
        </w:rPr>
        <w:t>些量表中各种生活事件由被试按事件对自己的影响程度作出认识评分，并以事件的正、负性质分别计</w:t>
      </w:r>
      <w:r>
        <w:rPr>
          <w:rFonts w:ascii="SimSun" w:hAnsi="SimSun" w:eastAsia="SimSun" w:cs="SimSun"/>
          <w:sz w:val="20"/>
          <w:szCs w:val="20"/>
          <w:spacing w:val="15"/>
        </w:rPr>
        <w:t xml:space="preserve"> </w:t>
      </w:r>
      <w:r>
        <w:rPr>
          <w:rFonts w:ascii="SimSun" w:hAnsi="SimSun" w:eastAsia="SimSun" w:cs="SimSun"/>
          <w:sz w:val="20"/>
          <w:szCs w:val="20"/>
          <w:spacing w:val="12"/>
        </w:rPr>
        <w:t>分和统计。这些量表所获的生活事件分与健康和疾病的相关性有明显的提高。国内杨德森(1988)等</w:t>
      </w:r>
      <w:r>
        <w:rPr>
          <w:rFonts w:ascii="SimSun" w:hAnsi="SimSun" w:eastAsia="SimSun" w:cs="SimSun"/>
          <w:sz w:val="20"/>
          <w:szCs w:val="20"/>
          <w:spacing w:val="16"/>
        </w:rPr>
        <w:t xml:space="preserve"> </w:t>
      </w:r>
      <w:r>
        <w:rPr>
          <w:rFonts w:ascii="SimSun" w:hAnsi="SimSun" w:eastAsia="SimSun" w:cs="SimSun"/>
          <w:sz w:val="20"/>
          <w:szCs w:val="20"/>
          <w:spacing w:val="11"/>
        </w:rPr>
        <w:t>编制的生活事件量表即属于这一类型。</w:t>
      </w:r>
    </w:p>
    <w:p>
      <w:pPr>
        <w:ind w:left="422"/>
        <w:spacing w:before="117" w:line="221" w:lineRule="auto"/>
        <w:rPr>
          <w:rFonts w:ascii="SimHei" w:hAnsi="SimHei" w:eastAsia="SimHei" w:cs="SimHei"/>
          <w:sz w:val="20"/>
          <w:szCs w:val="20"/>
        </w:rPr>
      </w:pPr>
      <w:r>
        <w:rPr>
          <w:rFonts w:ascii="SimHei" w:hAnsi="SimHei" w:eastAsia="SimHei" w:cs="SimHei"/>
          <w:sz w:val="20"/>
          <w:szCs w:val="20"/>
          <w:b/>
          <w:bCs/>
          <w:spacing w:val="18"/>
        </w:rPr>
        <w:t>(二)应激源的属性与健康和疾病关系研究</w:t>
      </w:r>
    </w:p>
    <w:p>
      <w:pPr>
        <w:ind w:right="1151" w:firstLine="420"/>
        <w:spacing w:before="95" w:line="309" w:lineRule="auto"/>
        <w:jc w:val="both"/>
        <w:rPr>
          <w:rFonts w:ascii="SimSun" w:hAnsi="SimSun" w:eastAsia="SimSun" w:cs="SimSun"/>
          <w:sz w:val="20"/>
          <w:szCs w:val="20"/>
        </w:rPr>
      </w:pPr>
      <w:r>
        <w:rPr>
          <w:rFonts w:ascii="SimSun" w:hAnsi="SimSun" w:eastAsia="SimSun" w:cs="SimSun"/>
          <w:sz w:val="20"/>
          <w:szCs w:val="20"/>
          <w:spacing w:val="8"/>
        </w:rPr>
        <w:t>早期的研究结果显示，伴有心理上丧失感的生活事件，例如配偶的死亡，对健康的</w:t>
      </w:r>
      <w:r>
        <w:rPr>
          <w:rFonts w:ascii="SimSun" w:hAnsi="SimSun" w:eastAsia="SimSun" w:cs="SimSun"/>
          <w:sz w:val="20"/>
          <w:szCs w:val="20"/>
          <w:spacing w:val="7"/>
        </w:rPr>
        <w:t>危害最大。有</w:t>
      </w:r>
      <w:r>
        <w:rPr>
          <w:rFonts w:ascii="SimSun" w:hAnsi="SimSun" w:eastAsia="SimSun" w:cs="SimSun"/>
          <w:sz w:val="20"/>
          <w:szCs w:val="20"/>
        </w:rPr>
        <w:t xml:space="preserve"> </w:t>
      </w:r>
      <w:r>
        <w:rPr>
          <w:rFonts w:ascii="SimSun" w:hAnsi="SimSun" w:eastAsia="SimSun" w:cs="SimSun"/>
          <w:sz w:val="20"/>
          <w:szCs w:val="20"/>
          <w:spacing w:val="13"/>
        </w:rPr>
        <w:t>人对新近配偶死亡的903名男性作了6年的追踪观察，结果发</w:t>
      </w:r>
      <w:r>
        <w:rPr>
          <w:rFonts w:ascii="SimSun" w:hAnsi="SimSun" w:eastAsia="SimSun" w:cs="SimSun"/>
          <w:sz w:val="20"/>
          <w:szCs w:val="20"/>
          <w:spacing w:val="12"/>
        </w:rPr>
        <w:t>现，居丧第一年对健康的影响最大，其</w:t>
      </w:r>
      <w:r>
        <w:rPr>
          <w:rFonts w:ascii="SimSun" w:hAnsi="SimSun" w:eastAsia="SimSun" w:cs="SimSun"/>
          <w:sz w:val="20"/>
          <w:szCs w:val="20"/>
        </w:rPr>
        <w:t xml:space="preserve"> </w:t>
      </w:r>
      <w:r>
        <w:rPr>
          <w:rFonts w:ascii="SimSun" w:hAnsi="SimSun" w:eastAsia="SimSun" w:cs="SimSun"/>
          <w:sz w:val="20"/>
          <w:szCs w:val="20"/>
          <w:spacing w:val="18"/>
        </w:rPr>
        <w:t>死亡率为对照组的12倍。后期的研究进一步阐明了生活事件的质</w:t>
      </w:r>
      <w:r>
        <w:rPr>
          <w:rFonts w:ascii="SimSun" w:hAnsi="SimSun" w:eastAsia="SimSun" w:cs="SimSun"/>
          <w:sz w:val="20"/>
          <w:szCs w:val="20"/>
          <w:spacing w:val="17"/>
        </w:rPr>
        <w:t>和量与健康和疾病的关系。中国</w:t>
      </w:r>
      <w:r>
        <w:rPr>
          <w:rFonts w:ascii="SimSun" w:hAnsi="SimSun" w:eastAsia="SimSun" w:cs="SimSun"/>
          <w:sz w:val="20"/>
          <w:szCs w:val="20"/>
        </w:rPr>
        <w:t xml:space="preserve"> </w:t>
      </w:r>
      <w:r>
        <w:rPr>
          <w:rFonts w:ascii="SimSun" w:hAnsi="SimSun" w:eastAsia="SimSun" w:cs="SimSun"/>
          <w:sz w:val="20"/>
          <w:szCs w:val="20"/>
          <w:spacing w:val="13"/>
        </w:rPr>
        <w:t>科学院心理研究所和北京医科大学对钢铁工人进行的调查发现有三种刺激因</w:t>
      </w:r>
      <w:r>
        <w:rPr>
          <w:rFonts w:ascii="SimSun" w:hAnsi="SimSun" w:eastAsia="SimSun" w:cs="SimSun"/>
          <w:sz w:val="20"/>
          <w:szCs w:val="20"/>
          <w:spacing w:val="12"/>
        </w:rPr>
        <w:t>素对疾病发生的影响最</w:t>
      </w:r>
      <w:r>
        <w:rPr>
          <w:rFonts w:ascii="SimSun" w:hAnsi="SimSun" w:eastAsia="SimSun" w:cs="SimSun"/>
          <w:sz w:val="20"/>
          <w:szCs w:val="20"/>
        </w:rPr>
        <w:t xml:space="preserve"> </w:t>
      </w:r>
      <w:r>
        <w:rPr>
          <w:rFonts w:ascii="SimSun" w:hAnsi="SimSun" w:eastAsia="SimSun" w:cs="SimSun"/>
          <w:sz w:val="20"/>
          <w:szCs w:val="20"/>
          <w:spacing w:val="3"/>
        </w:rPr>
        <w:t>大，它们是：①在较紧张的学习或工作中伴随不愉快的情绪；②工作中或家族中人际关系不协调；③亲</w:t>
      </w:r>
      <w:r>
        <w:rPr>
          <w:rFonts w:ascii="SimSun" w:hAnsi="SimSun" w:eastAsia="SimSun" w:cs="SimSun"/>
          <w:sz w:val="20"/>
          <w:szCs w:val="20"/>
          <w:spacing w:val="13"/>
        </w:rPr>
        <w:t xml:space="preserve"> </w:t>
      </w:r>
      <w:r>
        <w:rPr>
          <w:rFonts w:ascii="SimSun" w:hAnsi="SimSun" w:eastAsia="SimSun" w:cs="SimSun"/>
          <w:sz w:val="20"/>
          <w:szCs w:val="20"/>
          <w:spacing w:val="8"/>
        </w:rPr>
        <w:t>人的意外死亡或者突然的意外事故，是造成应激和致病的重</w:t>
      </w:r>
      <w:r>
        <w:rPr>
          <w:rFonts w:ascii="SimSun" w:hAnsi="SimSun" w:eastAsia="SimSun" w:cs="SimSun"/>
          <w:sz w:val="20"/>
          <w:szCs w:val="20"/>
          <w:spacing w:val="7"/>
        </w:rPr>
        <w:t>要原因。对癌症病人(姜乾金等，1987)的</w:t>
      </w:r>
      <w:r>
        <w:rPr>
          <w:rFonts w:ascii="SimSun" w:hAnsi="SimSun" w:eastAsia="SimSun" w:cs="SimSun"/>
          <w:sz w:val="20"/>
          <w:szCs w:val="20"/>
        </w:rPr>
        <w:t xml:space="preserve"> </w:t>
      </w:r>
      <w:r>
        <w:rPr>
          <w:rFonts w:ascii="SimSun" w:hAnsi="SimSun" w:eastAsia="SimSun" w:cs="SimSun"/>
          <w:sz w:val="20"/>
          <w:szCs w:val="20"/>
          <w:spacing w:val="-1"/>
        </w:rPr>
        <w:t>研究发现，“家庭不幸事件”“工作学习过度”和“人际关系不协调”等生活事件可能有重</w:t>
      </w:r>
      <w:r>
        <w:rPr>
          <w:rFonts w:ascii="SimSun" w:hAnsi="SimSun" w:eastAsia="SimSun" w:cs="SimSun"/>
          <w:sz w:val="20"/>
          <w:szCs w:val="20"/>
          <w:spacing w:val="-2"/>
        </w:rPr>
        <w:t>要意义。与疾</w:t>
      </w:r>
      <w:r>
        <w:rPr>
          <w:rFonts w:ascii="SimSun" w:hAnsi="SimSun" w:eastAsia="SimSun" w:cs="SimSun"/>
          <w:sz w:val="20"/>
          <w:szCs w:val="20"/>
        </w:rPr>
        <w:t xml:space="preserve"> </w:t>
      </w:r>
      <w:r>
        <w:rPr>
          <w:rFonts w:ascii="SimSun" w:hAnsi="SimSun" w:eastAsia="SimSun" w:cs="SimSun"/>
          <w:sz w:val="20"/>
          <w:szCs w:val="20"/>
          <w:spacing w:val="8"/>
        </w:rPr>
        <w:t>病关系密切应激源是负性生活事件，最严重的是丧偶、家庭成员的死亡。还有学者的研究表明</w:t>
      </w:r>
      <w:r>
        <w:rPr>
          <w:rFonts w:ascii="SimSun" w:hAnsi="SimSun" w:eastAsia="SimSun" w:cs="SimSun"/>
          <w:sz w:val="20"/>
          <w:szCs w:val="20"/>
          <w:spacing w:val="7"/>
        </w:rPr>
        <w:t>，不可</w:t>
      </w:r>
      <w:r>
        <w:rPr>
          <w:rFonts w:ascii="SimSun" w:hAnsi="SimSun" w:eastAsia="SimSun" w:cs="SimSun"/>
          <w:sz w:val="20"/>
          <w:szCs w:val="20"/>
        </w:rPr>
        <w:t xml:space="preserve"> </w:t>
      </w:r>
      <w:r>
        <w:rPr>
          <w:rFonts w:ascii="SimSun" w:hAnsi="SimSun" w:eastAsia="SimSun" w:cs="SimSun"/>
          <w:sz w:val="20"/>
          <w:szCs w:val="20"/>
          <w:spacing w:val="8"/>
        </w:rPr>
        <w:t>预料、不可控制的负性生活事件对人威胁更大。在致病机制研</w:t>
      </w:r>
      <w:r>
        <w:rPr>
          <w:rFonts w:ascii="SimSun" w:hAnsi="SimSun" w:eastAsia="SimSun" w:cs="SimSun"/>
          <w:sz w:val="20"/>
          <w:szCs w:val="20"/>
          <w:spacing w:val="7"/>
        </w:rPr>
        <w:t>究方面，生活事件如何导致机体发病的</w:t>
      </w:r>
      <w:r>
        <w:rPr>
          <w:rFonts w:ascii="SimSun" w:hAnsi="SimSun" w:eastAsia="SimSun" w:cs="SimSun"/>
          <w:sz w:val="20"/>
          <w:szCs w:val="20"/>
        </w:rPr>
        <w:t xml:space="preserve"> </w:t>
      </w:r>
      <w:r>
        <w:rPr>
          <w:rFonts w:ascii="SimSun" w:hAnsi="SimSun" w:eastAsia="SimSun" w:cs="SimSun"/>
          <w:sz w:val="20"/>
          <w:szCs w:val="20"/>
          <w:spacing w:val="9"/>
        </w:rPr>
        <w:t>详细机制还不清楚。</w:t>
      </w:r>
      <w:r>
        <w:rPr>
          <w:rFonts w:ascii="SimSun" w:hAnsi="SimSun" w:eastAsia="SimSun" w:cs="SimSun"/>
          <w:sz w:val="20"/>
          <w:szCs w:val="20"/>
          <w:spacing w:val="7"/>
        </w:rPr>
        <w:t xml:space="preserve"> </w:t>
      </w:r>
      <w:r>
        <w:rPr>
          <w:rFonts w:ascii="SimSun" w:hAnsi="SimSun" w:eastAsia="SimSun" w:cs="SimSun"/>
          <w:sz w:val="20"/>
          <w:szCs w:val="20"/>
        </w:rPr>
        <w:t>Rahe</w:t>
      </w:r>
      <w:r>
        <w:rPr>
          <w:rFonts w:ascii="SimSun" w:hAnsi="SimSun" w:eastAsia="SimSun" w:cs="SimSun"/>
          <w:sz w:val="20"/>
          <w:szCs w:val="20"/>
          <w:spacing w:val="-24"/>
        </w:rPr>
        <w:t xml:space="preserve"> </w:t>
      </w:r>
      <w:r>
        <w:rPr>
          <w:rFonts w:ascii="SimSun" w:hAnsi="SimSun" w:eastAsia="SimSun" w:cs="SimSun"/>
          <w:sz w:val="20"/>
          <w:szCs w:val="20"/>
          <w:spacing w:val="9"/>
        </w:rPr>
        <w:t>认为，生活事件仅是引起疾病的危险因素，类似于血清胆固醇升高与冠心</w:t>
      </w:r>
      <w:r>
        <w:rPr>
          <w:rFonts w:ascii="SimSun" w:hAnsi="SimSun" w:eastAsia="SimSun" w:cs="SimSun"/>
          <w:sz w:val="20"/>
          <w:szCs w:val="20"/>
        </w:rPr>
        <w:t xml:space="preserve"> </w:t>
      </w:r>
      <w:r>
        <w:rPr>
          <w:rFonts w:ascii="SimSun" w:hAnsi="SimSun" w:eastAsia="SimSun" w:cs="SimSun"/>
          <w:sz w:val="20"/>
          <w:szCs w:val="20"/>
          <w:spacing w:val="3"/>
        </w:rPr>
        <w:t>病发病之间的关系。生活事件对人体免疫功能有影响，亲人病故、夫妻离异、事业受挫、遭受歧视等事</w:t>
      </w:r>
      <w:r>
        <w:rPr>
          <w:rFonts w:ascii="SimSun" w:hAnsi="SimSun" w:eastAsia="SimSun" w:cs="SimSun"/>
          <w:sz w:val="20"/>
          <w:szCs w:val="20"/>
          <w:spacing w:val="13"/>
        </w:rPr>
        <w:t xml:space="preserve"> </w:t>
      </w:r>
      <w:r>
        <w:rPr>
          <w:rFonts w:ascii="SimSun" w:hAnsi="SimSun" w:eastAsia="SimSun" w:cs="SimSun"/>
          <w:sz w:val="20"/>
          <w:szCs w:val="20"/>
          <w:spacing w:val="8"/>
        </w:rPr>
        <w:t>件经大脑的认知评价后引起悲哀、抑郁、孤独等负性心理体验，进而导致一系列生理生化及免</w:t>
      </w:r>
      <w:r>
        <w:rPr>
          <w:rFonts w:ascii="SimSun" w:hAnsi="SimSun" w:eastAsia="SimSun" w:cs="SimSun"/>
          <w:sz w:val="20"/>
          <w:szCs w:val="20"/>
          <w:spacing w:val="7"/>
        </w:rPr>
        <w:t>疫系统</w:t>
      </w:r>
      <w:r>
        <w:rPr>
          <w:rFonts w:ascii="SimSun" w:hAnsi="SimSun" w:eastAsia="SimSun" w:cs="SimSun"/>
          <w:sz w:val="20"/>
          <w:szCs w:val="20"/>
        </w:rPr>
        <w:t xml:space="preserve"> </w:t>
      </w:r>
      <w:r>
        <w:rPr>
          <w:rFonts w:ascii="SimSun" w:hAnsi="SimSun" w:eastAsia="SimSun" w:cs="SimSun"/>
          <w:sz w:val="20"/>
          <w:szCs w:val="20"/>
          <w:spacing w:val="12"/>
        </w:rPr>
        <w:t>的改变。</w:t>
      </w:r>
      <w:r>
        <w:rPr>
          <w:rFonts w:ascii="SimSun" w:hAnsi="SimSun" w:eastAsia="SimSun" w:cs="SimSun"/>
          <w:sz w:val="20"/>
          <w:szCs w:val="20"/>
          <w:spacing w:val="16"/>
        </w:rPr>
        <w:t xml:space="preserve"> </w:t>
      </w:r>
      <w:r>
        <w:rPr>
          <w:rFonts w:ascii="SimSun" w:hAnsi="SimSun" w:eastAsia="SimSun" w:cs="SimSun"/>
          <w:sz w:val="20"/>
          <w:szCs w:val="20"/>
        </w:rPr>
        <w:t>Bartrop</w:t>
      </w:r>
      <w:r>
        <w:rPr>
          <w:rFonts w:ascii="SimSun" w:hAnsi="SimSun" w:eastAsia="SimSun" w:cs="SimSun"/>
          <w:sz w:val="20"/>
          <w:szCs w:val="20"/>
          <w:spacing w:val="12"/>
        </w:rPr>
        <w:t>等首先报道丧偶后细胞免疫功能低下。随后</w:t>
      </w:r>
      <w:r>
        <w:rPr>
          <w:rFonts w:ascii="SimSun" w:hAnsi="SimSun" w:eastAsia="SimSun" w:cs="SimSun"/>
          <w:sz w:val="20"/>
          <w:szCs w:val="20"/>
        </w:rPr>
        <w:t>Schlaif</w:t>
      </w:r>
      <w:r>
        <w:rPr>
          <w:rFonts w:ascii="SimSun" w:hAnsi="SimSun" w:eastAsia="SimSun" w:cs="SimSun"/>
          <w:sz w:val="20"/>
          <w:szCs w:val="20"/>
          <w:spacing w:val="12"/>
        </w:rPr>
        <w:t>等发现在丧偶前细胞免疫水平</w:t>
      </w:r>
      <w:r>
        <w:rPr>
          <w:rFonts w:ascii="SimSun" w:hAnsi="SimSun" w:eastAsia="SimSun" w:cs="SimSun"/>
          <w:sz w:val="20"/>
          <w:szCs w:val="20"/>
        </w:rPr>
        <w:t xml:space="preserve"> </w:t>
      </w:r>
      <w:r>
        <w:rPr>
          <w:rFonts w:ascii="SimSun" w:hAnsi="SimSun" w:eastAsia="SimSun" w:cs="SimSun"/>
          <w:sz w:val="20"/>
          <w:szCs w:val="20"/>
          <w:spacing w:val="7"/>
        </w:rPr>
        <w:t>没有显著的改变，丧偶后的2个月则明显低下，</w:t>
      </w:r>
      <w:r>
        <w:rPr>
          <w:rFonts w:ascii="SimSun" w:hAnsi="SimSun" w:eastAsia="SimSun" w:cs="SimSun"/>
          <w:sz w:val="20"/>
          <w:szCs w:val="20"/>
          <w:spacing w:val="66"/>
        </w:rPr>
        <w:t xml:space="preserve"> </w:t>
      </w:r>
      <w:r>
        <w:rPr>
          <w:rFonts w:ascii="SimSun" w:hAnsi="SimSun" w:eastAsia="SimSun" w:cs="SimSun"/>
          <w:sz w:val="20"/>
          <w:szCs w:val="20"/>
          <w:spacing w:val="7"/>
        </w:rPr>
        <w:t>一年后才恢</w:t>
      </w:r>
      <w:r>
        <w:rPr>
          <w:rFonts w:ascii="SimSun" w:hAnsi="SimSun" w:eastAsia="SimSun" w:cs="SimSun"/>
          <w:sz w:val="20"/>
          <w:szCs w:val="20"/>
          <w:spacing w:val="6"/>
        </w:rPr>
        <w:t>复到丧偶前水平。家庭的破裂也可见到相</w:t>
      </w:r>
      <w:r>
        <w:rPr>
          <w:rFonts w:ascii="SimSun" w:hAnsi="SimSun" w:eastAsia="SimSun" w:cs="SimSun"/>
          <w:sz w:val="20"/>
          <w:szCs w:val="20"/>
        </w:rPr>
        <w:t xml:space="preserve"> </w:t>
      </w:r>
      <w:r>
        <w:rPr>
          <w:rFonts w:ascii="SimSun" w:hAnsi="SimSun" w:eastAsia="SimSun" w:cs="SimSun"/>
          <w:sz w:val="20"/>
          <w:szCs w:val="20"/>
          <w:spacing w:val="2"/>
        </w:rPr>
        <w:t>似的结果，经历婚变后的妇女，她们有严重的情感障碍，其淋巴细胞的反应性、</w:t>
      </w:r>
      <w:r>
        <w:rPr>
          <w:rFonts w:ascii="SimSun" w:hAnsi="SimSun" w:eastAsia="SimSun" w:cs="SimSun"/>
          <w:sz w:val="20"/>
          <w:szCs w:val="20"/>
        </w:rPr>
        <w:t>TH</w:t>
      </w:r>
      <w:r>
        <w:rPr>
          <w:rFonts w:ascii="SimSun" w:hAnsi="SimSun" w:eastAsia="SimSun" w:cs="SimSun"/>
          <w:sz w:val="20"/>
          <w:szCs w:val="20"/>
          <w:spacing w:val="35"/>
        </w:rPr>
        <w:t xml:space="preserve"> </w:t>
      </w:r>
      <w:r>
        <w:rPr>
          <w:rFonts w:ascii="SimSun" w:hAnsi="SimSun" w:eastAsia="SimSun" w:cs="SimSun"/>
          <w:sz w:val="20"/>
          <w:szCs w:val="20"/>
          <w:spacing w:val="1"/>
        </w:rPr>
        <w:t>细胞、</w:t>
      </w:r>
      <w:r>
        <w:rPr>
          <w:rFonts w:ascii="SimSun" w:hAnsi="SimSun" w:eastAsia="SimSun" w:cs="SimSun"/>
          <w:sz w:val="20"/>
          <w:szCs w:val="20"/>
        </w:rPr>
        <w:t>NK</w:t>
      </w:r>
      <w:r>
        <w:rPr>
          <w:rFonts w:ascii="SimSun" w:hAnsi="SimSun" w:eastAsia="SimSun" w:cs="SimSun"/>
          <w:sz w:val="20"/>
          <w:szCs w:val="20"/>
          <w:spacing w:val="41"/>
        </w:rPr>
        <w:t xml:space="preserve"> </w:t>
      </w:r>
      <w:r>
        <w:rPr>
          <w:rFonts w:ascii="SimSun" w:hAnsi="SimSun" w:eastAsia="SimSun" w:cs="SimSun"/>
          <w:sz w:val="20"/>
          <w:szCs w:val="20"/>
          <w:spacing w:val="1"/>
        </w:rPr>
        <w:t>细胞的百</w:t>
      </w:r>
      <w:r>
        <w:rPr>
          <w:rFonts w:ascii="SimSun" w:hAnsi="SimSun" w:eastAsia="SimSun" w:cs="SimSun"/>
          <w:sz w:val="20"/>
          <w:szCs w:val="20"/>
        </w:rPr>
        <w:t xml:space="preserve"> </w:t>
      </w:r>
      <w:r>
        <w:rPr>
          <w:rFonts w:ascii="SimSun" w:hAnsi="SimSun" w:eastAsia="SimSun" w:cs="SimSun"/>
          <w:sz w:val="20"/>
          <w:szCs w:val="20"/>
          <w:spacing w:val="5"/>
        </w:rPr>
        <w:t>分率皆显著降低，而</w:t>
      </w:r>
      <w:r>
        <w:rPr>
          <w:rFonts w:ascii="SimSun" w:hAnsi="SimSun" w:eastAsia="SimSun" w:cs="SimSun"/>
          <w:sz w:val="20"/>
          <w:szCs w:val="20"/>
        </w:rPr>
        <w:t>EB</w:t>
      </w:r>
      <w:r>
        <w:rPr>
          <w:rFonts w:ascii="SimSun" w:hAnsi="SimSun" w:eastAsia="SimSun" w:cs="SimSun"/>
          <w:sz w:val="20"/>
          <w:szCs w:val="20"/>
          <w:spacing w:val="12"/>
        </w:rPr>
        <w:t xml:space="preserve"> </w:t>
      </w:r>
      <w:r>
        <w:rPr>
          <w:rFonts w:ascii="SimSun" w:hAnsi="SimSun" w:eastAsia="SimSun" w:cs="SimSun"/>
          <w:sz w:val="20"/>
          <w:szCs w:val="20"/>
          <w:spacing w:val="5"/>
        </w:rPr>
        <w:t>病毒抗体滴度增高，反映离异者细胞免疫受损。可见，“丧失”导致的悲伤对</w:t>
      </w:r>
      <w:r>
        <w:rPr>
          <w:rFonts w:ascii="SimSun" w:hAnsi="SimSun" w:eastAsia="SimSun" w:cs="SimSun"/>
          <w:sz w:val="20"/>
          <w:szCs w:val="20"/>
        </w:rPr>
        <w:t xml:space="preserve"> </w:t>
      </w:r>
      <w:r>
        <w:rPr>
          <w:rFonts w:ascii="SimSun" w:hAnsi="SimSun" w:eastAsia="SimSun" w:cs="SimSun"/>
          <w:sz w:val="20"/>
          <w:szCs w:val="20"/>
          <w:spacing w:val="15"/>
        </w:rPr>
        <w:t>免疫功能造成影响。后期的研究证明，应激源的不同属性如强度(如创伤</w:t>
      </w:r>
      <w:r>
        <w:rPr>
          <w:rFonts w:ascii="SimSun" w:hAnsi="SimSun" w:eastAsia="SimSun" w:cs="SimSun"/>
          <w:sz w:val="20"/>
          <w:szCs w:val="20"/>
          <w:spacing w:val="14"/>
        </w:rPr>
        <w:t>性应激)、时程(急性、慢</w:t>
      </w:r>
      <w:r>
        <w:rPr>
          <w:rFonts w:ascii="SimSun" w:hAnsi="SimSun" w:eastAsia="SimSun" w:cs="SimSun"/>
          <w:sz w:val="20"/>
          <w:szCs w:val="20"/>
        </w:rPr>
        <w:t xml:space="preserve"> </w:t>
      </w:r>
      <w:r>
        <w:rPr>
          <w:rFonts w:ascii="SimSun" w:hAnsi="SimSun" w:eastAsia="SimSun" w:cs="SimSun"/>
          <w:sz w:val="20"/>
          <w:szCs w:val="20"/>
          <w:spacing w:val="4"/>
        </w:rPr>
        <w:t>性)、可控性等均是影响致病的因素，其致病的机制也有所差异。</w:t>
      </w:r>
    </w:p>
    <w:p>
      <w:pPr>
        <w:spacing w:line="306" w:lineRule="auto"/>
        <w:rPr>
          <w:rFonts w:ascii="Arial"/>
          <w:sz w:val="21"/>
        </w:rPr>
      </w:pPr>
      <w:r/>
    </w:p>
    <w:p>
      <w:pPr>
        <w:ind w:left="2584"/>
        <w:spacing w:before="105" w:line="222" w:lineRule="auto"/>
        <w:rPr>
          <w:rFonts w:ascii="SimHei" w:hAnsi="SimHei" w:eastAsia="SimHei" w:cs="SimHei"/>
          <w:sz w:val="32"/>
          <w:szCs w:val="32"/>
        </w:rPr>
      </w:pPr>
      <w:r>
        <w:rPr>
          <w:rFonts w:ascii="SimHei" w:hAnsi="SimHei" w:eastAsia="SimHei" w:cs="SimHei"/>
          <w:sz w:val="32"/>
          <w:szCs w:val="32"/>
          <w:b/>
          <w:bCs/>
          <w:spacing w:val="-6"/>
        </w:rPr>
        <w:t>第三节</w:t>
      </w:r>
      <w:r>
        <w:rPr>
          <w:rFonts w:ascii="SimHei" w:hAnsi="SimHei" w:eastAsia="SimHei" w:cs="SimHei"/>
          <w:sz w:val="32"/>
          <w:szCs w:val="32"/>
          <w:spacing w:val="137"/>
        </w:rPr>
        <w:t xml:space="preserve"> </w:t>
      </w:r>
      <w:r>
        <w:rPr>
          <w:rFonts w:ascii="SimHei" w:hAnsi="SimHei" w:eastAsia="SimHei" w:cs="SimHei"/>
          <w:sz w:val="32"/>
          <w:szCs w:val="32"/>
          <w:b/>
          <w:bCs/>
          <w:spacing w:val="-6"/>
        </w:rPr>
        <w:t>应激过程的中介机制</w:t>
      </w:r>
    </w:p>
    <w:p>
      <w:pPr>
        <w:ind w:left="423"/>
        <w:spacing w:before="156" w:line="222" w:lineRule="auto"/>
        <w:outlineLvl w:val="1"/>
        <w:rPr>
          <w:rFonts w:ascii="SimHei" w:hAnsi="SimHei" w:eastAsia="SimHei" w:cs="SimHei"/>
          <w:sz w:val="26"/>
          <w:szCs w:val="26"/>
        </w:rPr>
      </w:pPr>
      <w:r>
        <w:rPr>
          <w:rFonts w:ascii="SimHei" w:hAnsi="SimHei" w:eastAsia="SimHei" w:cs="SimHei"/>
          <w:sz w:val="26"/>
          <w:szCs w:val="26"/>
          <w:b/>
          <w:bCs/>
          <w:color w:val="0074CE"/>
          <w:spacing w:val="-15"/>
        </w:rPr>
        <w:t>一</w:t>
      </w:r>
      <w:r>
        <w:rPr>
          <w:rFonts w:ascii="SimHei" w:hAnsi="SimHei" w:eastAsia="SimHei" w:cs="SimHei"/>
          <w:sz w:val="26"/>
          <w:szCs w:val="26"/>
          <w:color w:val="0074CE"/>
          <w:spacing w:val="-60"/>
        </w:rPr>
        <w:t xml:space="preserve"> </w:t>
      </w:r>
      <w:r>
        <w:rPr>
          <w:rFonts w:ascii="SimHei" w:hAnsi="SimHei" w:eastAsia="SimHei" w:cs="SimHei"/>
          <w:sz w:val="26"/>
          <w:szCs w:val="26"/>
          <w:b/>
          <w:bCs/>
          <w:color w:val="0074CE"/>
          <w:spacing w:val="-15"/>
        </w:rPr>
        <w:t>、应激的心理中介</w:t>
      </w:r>
    </w:p>
    <w:p>
      <w:pPr>
        <w:ind w:left="422"/>
        <w:spacing w:before="244" w:line="222" w:lineRule="auto"/>
        <w:rPr>
          <w:rFonts w:ascii="SimHei" w:hAnsi="SimHei" w:eastAsia="SimHei" w:cs="SimHei"/>
          <w:sz w:val="20"/>
          <w:szCs w:val="20"/>
        </w:rPr>
      </w:pPr>
      <w:r>
        <w:rPr>
          <w:rFonts w:ascii="SimHei" w:hAnsi="SimHei" w:eastAsia="SimHei" w:cs="SimHei"/>
          <w:sz w:val="20"/>
          <w:szCs w:val="20"/>
          <w:b/>
          <w:bCs/>
          <w:spacing w:val="-16"/>
        </w:rPr>
        <w:t>(</w:t>
      </w:r>
      <w:r>
        <w:rPr>
          <w:rFonts w:ascii="SimHei" w:hAnsi="SimHei" w:eastAsia="SimHei" w:cs="SimHei"/>
          <w:sz w:val="20"/>
          <w:szCs w:val="20"/>
          <w:spacing w:val="-38"/>
        </w:rPr>
        <w:t xml:space="preserve"> </w:t>
      </w:r>
      <w:r>
        <w:rPr>
          <w:rFonts w:ascii="SimHei" w:hAnsi="SimHei" w:eastAsia="SimHei" w:cs="SimHei"/>
          <w:sz w:val="20"/>
          <w:szCs w:val="20"/>
          <w:b/>
          <w:bCs/>
          <w:spacing w:val="-16"/>
        </w:rPr>
        <w:t>一</w:t>
      </w:r>
      <w:r>
        <w:rPr>
          <w:rFonts w:ascii="SimHei" w:hAnsi="SimHei" w:eastAsia="SimHei" w:cs="SimHei"/>
          <w:sz w:val="20"/>
          <w:szCs w:val="20"/>
          <w:spacing w:val="-49"/>
        </w:rPr>
        <w:t xml:space="preserve"> </w:t>
      </w:r>
      <w:r>
        <w:rPr>
          <w:rFonts w:ascii="SimHei" w:hAnsi="SimHei" w:eastAsia="SimHei" w:cs="SimHei"/>
          <w:sz w:val="20"/>
          <w:szCs w:val="20"/>
          <w:b/>
          <w:bCs/>
          <w:spacing w:val="-16"/>
        </w:rPr>
        <w:t>)</w:t>
      </w:r>
      <w:r>
        <w:rPr>
          <w:rFonts w:ascii="SimHei" w:hAnsi="SimHei" w:eastAsia="SimHei" w:cs="SimHei"/>
          <w:sz w:val="20"/>
          <w:szCs w:val="20"/>
          <w:spacing w:val="-44"/>
        </w:rPr>
        <w:t xml:space="preserve"> </w:t>
      </w:r>
      <w:r>
        <w:rPr>
          <w:rFonts w:ascii="SimHei" w:hAnsi="SimHei" w:eastAsia="SimHei" w:cs="SimHei"/>
          <w:sz w:val="20"/>
          <w:szCs w:val="20"/>
          <w:b/>
          <w:bCs/>
          <w:spacing w:val="-16"/>
        </w:rPr>
        <w:t>认</w:t>
      </w:r>
      <w:r>
        <w:rPr>
          <w:rFonts w:ascii="SimHei" w:hAnsi="SimHei" w:eastAsia="SimHei" w:cs="SimHei"/>
          <w:sz w:val="20"/>
          <w:szCs w:val="20"/>
          <w:spacing w:val="-41"/>
        </w:rPr>
        <w:t xml:space="preserve"> </w:t>
      </w:r>
      <w:r>
        <w:rPr>
          <w:rFonts w:ascii="SimHei" w:hAnsi="SimHei" w:eastAsia="SimHei" w:cs="SimHei"/>
          <w:sz w:val="20"/>
          <w:szCs w:val="20"/>
          <w:b/>
          <w:bCs/>
          <w:spacing w:val="-16"/>
        </w:rPr>
        <w:t>知</w:t>
      </w:r>
      <w:r>
        <w:rPr>
          <w:rFonts w:ascii="SimHei" w:hAnsi="SimHei" w:eastAsia="SimHei" w:cs="SimHei"/>
          <w:sz w:val="20"/>
          <w:szCs w:val="20"/>
          <w:spacing w:val="-46"/>
        </w:rPr>
        <w:t xml:space="preserve"> </w:t>
      </w:r>
      <w:r>
        <w:rPr>
          <w:rFonts w:ascii="SimHei" w:hAnsi="SimHei" w:eastAsia="SimHei" w:cs="SimHei"/>
          <w:sz w:val="20"/>
          <w:szCs w:val="20"/>
          <w:b/>
          <w:bCs/>
          <w:spacing w:val="-16"/>
        </w:rPr>
        <w:t>评</w:t>
      </w:r>
      <w:r>
        <w:rPr>
          <w:rFonts w:ascii="SimHei" w:hAnsi="SimHei" w:eastAsia="SimHei" w:cs="SimHei"/>
          <w:sz w:val="20"/>
          <w:szCs w:val="20"/>
          <w:spacing w:val="-47"/>
        </w:rPr>
        <w:t xml:space="preserve"> </w:t>
      </w:r>
      <w:r>
        <w:rPr>
          <w:rFonts w:ascii="SimHei" w:hAnsi="SimHei" w:eastAsia="SimHei" w:cs="SimHei"/>
          <w:sz w:val="20"/>
          <w:szCs w:val="20"/>
          <w:b/>
          <w:bCs/>
          <w:spacing w:val="-16"/>
        </w:rPr>
        <w:t>价</w:t>
      </w:r>
    </w:p>
    <w:p>
      <w:pPr>
        <w:ind w:right="1100" w:firstLine="420"/>
        <w:spacing w:before="94" w:line="296" w:lineRule="auto"/>
        <w:rPr>
          <w:rFonts w:ascii="SimSun" w:hAnsi="SimSun" w:eastAsia="SimSun" w:cs="SimSun"/>
          <w:sz w:val="20"/>
          <w:szCs w:val="20"/>
        </w:rPr>
      </w:pPr>
      <w:r>
        <w:rPr>
          <w:rFonts w:ascii="Times New Roman" w:hAnsi="Times New Roman" w:eastAsia="Times New Roman" w:cs="Times New Roman"/>
          <w:sz w:val="20"/>
          <w:szCs w:val="20"/>
          <w:b/>
          <w:bCs/>
          <w:spacing w:val="7"/>
        </w:rPr>
        <w:t>1.</w:t>
      </w:r>
      <w:r>
        <w:rPr>
          <w:rFonts w:ascii="Times New Roman" w:hAnsi="Times New Roman" w:eastAsia="Times New Roman" w:cs="Times New Roman"/>
          <w:sz w:val="20"/>
          <w:szCs w:val="20"/>
          <w:spacing w:val="5"/>
        </w:rPr>
        <w:t xml:space="preserve">   </w:t>
      </w:r>
      <w:r>
        <w:rPr>
          <w:rFonts w:ascii="SimSun" w:hAnsi="SimSun" w:eastAsia="SimSun" w:cs="SimSun"/>
          <w:sz w:val="20"/>
          <w:szCs w:val="20"/>
          <w:b/>
          <w:bCs/>
          <w:spacing w:val="7"/>
        </w:rPr>
        <w:t>认知评价的概念</w:t>
      </w:r>
      <w:r>
        <w:rPr>
          <w:rFonts w:ascii="SimSun" w:hAnsi="SimSun" w:eastAsia="SimSun" w:cs="SimSun"/>
          <w:sz w:val="20"/>
          <w:szCs w:val="20"/>
          <w:spacing w:val="94"/>
        </w:rPr>
        <w:t xml:space="preserve"> </w:t>
      </w:r>
      <w:r>
        <w:rPr>
          <w:rFonts w:ascii="SimSun" w:hAnsi="SimSun" w:eastAsia="SimSun" w:cs="SimSun"/>
          <w:sz w:val="20"/>
          <w:szCs w:val="20"/>
          <w:spacing w:val="7"/>
        </w:rPr>
        <w:t>评</w:t>
      </w:r>
      <w:r>
        <w:rPr>
          <w:rFonts w:ascii="SimSun" w:hAnsi="SimSun" w:eastAsia="SimSun" w:cs="SimSun"/>
          <w:sz w:val="20"/>
          <w:szCs w:val="20"/>
          <w:spacing w:val="-36"/>
        </w:rPr>
        <w:t xml:space="preserve"> </w:t>
      </w:r>
      <w:r>
        <w:rPr>
          <w:rFonts w:ascii="SimSun" w:hAnsi="SimSun" w:eastAsia="SimSun" w:cs="SimSun"/>
          <w:sz w:val="20"/>
          <w:szCs w:val="20"/>
          <w:spacing w:val="7"/>
        </w:rPr>
        <w:t>价</w:t>
      </w:r>
      <w:r>
        <w:rPr>
          <w:rFonts w:ascii="Times New Roman" w:hAnsi="Times New Roman" w:eastAsia="Times New Roman" w:cs="Times New Roman"/>
          <w:sz w:val="20"/>
          <w:szCs w:val="20"/>
          <w:spacing w:val="7"/>
        </w:rPr>
        <w:t>(</w:t>
      </w:r>
      <w:r>
        <w:rPr>
          <w:rFonts w:ascii="Times New Roman" w:hAnsi="Times New Roman" w:eastAsia="Times New Roman" w:cs="Times New Roman"/>
          <w:sz w:val="20"/>
          <w:szCs w:val="20"/>
        </w:rPr>
        <w:t>evaluation</w:t>
      </w:r>
      <w:r>
        <w:rPr>
          <w:rFonts w:ascii="Times New Roman" w:hAnsi="Times New Roman" w:eastAsia="Times New Roman" w:cs="Times New Roman"/>
          <w:sz w:val="20"/>
          <w:szCs w:val="20"/>
          <w:spacing w:val="22"/>
        </w:rPr>
        <w:t xml:space="preserve">  </w:t>
      </w:r>
      <w:r>
        <w:rPr>
          <w:rFonts w:ascii="Times New Roman" w:hAnsi="Times New Roman" w:eastAsia="Times New Roman" w:cs="Times New Roman"/>
          <w:sz w:val="20"/>
          <w:szCs w:val="20"/>
        </w:rPr>
        <w:t>or</w:t>
      </w:r>
      <w:r>
        <w:rPr>
          <w:rFonts w:ascii="Times New Roman" w:hAnsi="Times New Roman" w:eastAsia="Times New Roman" w:cs="Times New Roman"/>
          <w:sz w:val="20"/>
          <w:szCs w:val="20"/>
          <w:spacing w:val="21"/>
          <w:w w:val="101"/>
        </w:rPr>
        <w:t xml:space="preserve">  </w:t>
      </w:r>
      <w:r>
        <w:rPr>
          <w:rFonts w:ascii="Times New Roman" w:hAnsi="Times New Roman" w:eastAsia="Times New Roman" w:cs="Times New Roman"/>
          <w:sz w:val="20"/>
          <w:szCs w:val="20"/>
        </w:rPr>
        <w:t>appraisal</w:t>
      </w:r>
      <w:r>
        <w:rPr>
          <w:rFonts w:ascii="Times New Roman" w:hAnsi="Times New Roman" w:eastAsia="Times New Roman" w:cs="Times New Roman"/>
          <w:sz w:val="20"/>
          <w:szCs w:val="20"/>
          <w:spacing w:val="7"/>
        </w:rPr>
        <w:t>)</w:t>
      </w:r>
      <w:r>
        <w:rPr>
          <w:rFonts w:ascii="SimSun" w:hAnsi="SimSun" w:eastAsia="SimSun" w:cs="SimSun"/>
          <w:sz w:val="20"/>
          <w:szCs w:val="20"/>
          <w:spacing w:val="7"/>
        </w:rPr>
        <w:t>是指个体对遇到</w:t>
      </w:r>
      <w:r>
        <w:rPr>
          <w:rFonts w:ascii="SimSun" w:hAnsi="SimSun" w:eastAsia="SimSun" w:cs="SimSun"/>
          <w:sz w:val="20"/>
          <w:szCs w:val="20"/>
          <w:spacing w:val="6"/>
        </w:rPr>
        <w:t>的生活事件的性质、程度和可</w:t>
      </w:r>
      <w:r>
        <w:rPr>
          <w:rFonts w:ascii="SimSun" w:hAnsi="SimSun" w:eastAsia="SimSun" w:cs="SimSun"/>
          <w:sz w:val="20"/>
          <w:szCs w:val="20"/>
        </w:rPr>
        <w:t xml:space="preserve"> </w:t>
      </w:r>
      <w:r>
        <w:rPr>
          <w:rFonts w:ascii="SimSun" w:hAnsi="SimSun" w:eastAsia="SimSun" w:cs="SimSun"/>
          <w:sz w:val="20"/>
          <w:szCs w:val="20"/>
          <w:spacing w:val="8"/>
        </w:rPr>
        <w:t>能的危害情况作出估计。</w:t>
      </w:r>
      <w:r>
        <w:rPr>
          <w:rFonts w:ascii="SimSun" w:hAnsi="SimSun" w:eastAsia="SimSun" w:cs="SimSun"/>
          <w:sz w:val="20"/>
          <w:szCs w:val="20"/>
          <w:spacing w:val="10"/>
        </w:rPr>
        <w:t xml:space="preserve"> </w:t>
      </w:r>
      <w:r>
        <w:rPr>
          <w:rFonts w:ascii="SimSun" w:hAnsi="SimSun" w:eastAsia="SimSun" w:cs="SimSun"/>
          <w:sz w:val="20"/>
          <w:szCs w:val="20"/>
        </w:rPr>
        <w:t>Folkman</w:t>
      </w:r>
      <w:r>
        <w:rPr>
          <w:rFonts w:ascii="SimSun" w:hAnsi="SimSun" w:eastAsia="SimSun" w:cs="SimSun"/>
          <w:sz w:val="20"/>
          <w:szCs w:val="20"/>
          <w:spacing w:val="-26"/>
        </w:rPr>
        <w:t xml:space="preserve"> </w:t>
      </w:r>
      <w:r>
        <w:rPr>
          <w:rFonts w:ascii="SimSun" w:hAnsi="SimSun" w:eastAsia="SimSun" w:cs="SimSun"/>
          <w:sz w:val="20"/>
          <w:szCs w:val="20"/>
          <w:spacing w:val="8"/>
        </w:rPr>
        <w:t>和</w:t>
      </w:r>
      <w:r>
        <w:rPr>
          <w:rFonts w:ascii="SimSun" w:hAnsi="SimSun" w:eastAsia="SimSun" w:cs="SimSun"/>
          <w:sz w:val="20"/>
          <w:szCs w:val="20"/>
          <w:spacing w:val="-42"/>
        </w:rPr>
        <w:t xml:space="preserve"> </w:t>
      </w:r>
      <w:r>
        <w:rPr>
          <w:rFonts w:ascii="SimSun" w:hAnsi="SimSun" w:eastAsia="SimSun" w:cs="SimSun"/>
          <w:sz w:val="20"/>
          <w:szCs w:val="20"/>
        </w:rPr>
        <w:t>Lazarus</w:t>
      </w:r>
      <w:r>
        <w:rPr>
          <w:rFonts w:ascii="SimSun" w:hAnsi="SimSun" w:eastAsia="SimSun" w:cs="SimSun"/>
          <w:sz w:val="20"/>
          <w:szCs w:val="20"/>
          <w:spacing w:val="8"/>
        </w:rPr>
        <w:t>(1984)将个体对生活事件的认知评价过</w:t>
      </w:r>
      <w:r>
        <w:rPr>
          <w:rFonts w:ascii="SimSun" w:hAnsi="SimSun" w:eastAsia="SimSun" w:cs="SimSun"/>
          <w:sz w:val="20"/>
          <w:szCs w:val="20"/>
          <w:spacing w:val="7"/>
        </w:rPr>
        <w:t>程分为初级评价</w:t>
      </w:r>
      <w:r>
        <w:rPr>
          <w:rFonts w:ascii="SimSun" w:hAnsi="SimSun" w:eastAsia="SimSun" w:cs="SimSun"/>
          <w:sz w:val="20"/>
          <w:szCs w:val="20"/>
        </w:rPr>
        <w:t xml:space="preserve"> </w:t>
      </w:r>
      <w:r>
        <w:rPr>
          <w:rFonts w:ascii="SimSun" w:hAnsi="SimSun" w:eastAsia="SimSun" w:cs="SimSun"/>
          <w:sz w:val="20"/>
          <w:szCs w:val="20"/>
          <w:spacing w:val="-2"/>
        </w:rPr>
        <w:t>(</w:t>
      </w:r>
      <w:r>
        <w:rPr>
          <w:rFonts w:ascii="SimSun" w:hAnsi="SimSun" w:eastAsia="SimSun" w:cs="SimSun"/>
          <w:sz w:val="20"/>
          <w:szCs w:val="20"/>
          <w:spacing w:val="-1"/>
        </w:rPr>
        <w:t>primary</w:t>
      </w:r>
      <w:r>
        <w:rPr>
          <w:rFonts w:ascii="SimSun" w:hAnsi="SimSun" w:eastAsia="SimSun" w:cs="SimSun"/>
          <w:sz w:val="20"/>
          <w:szCs w:val="20"/>
        </w:rPr>
        <w:t xml:space="preserve"> </w:t>
      </w:r>
      <w:r>
        <w:rPr>
          <w:rFonts w:ascii="SimSun" w:hAnsi="SimSun" w:eastAsia="SimSun" w:cs="SimSun"/>
          <w:sz w:val="20"/>
          <w:szCs w:val="20"/>
          <w:spacing w:val="-1"/>
        </w:rPr>
        <w:t>appraisal</w:t>
      </w:r>
      <w:r>
        <w:rPr>
          <w:rFonts w:ascii="SimSun" w:hAnsi="SimSun" w:eastAsia="SimSun" w:cs="SimSun"/>
          <w:sz w:val="20"/>
          <w:szCs w:val="20"/>
          <w:spacing w:val="-2"/>
        </w:rPr>
        <w:t>)和次级评价(</w:t>
      </w:r>
      <w:r>
        <w:rPr>
          <w:rFonts w:ascii="SimSun" w:hAnsi="SimSun" w:eastAsia="SimSun" w:cs="SimSun"/>
          <w:sz w:val="20"/>
          <w:szCs w:val="20"/>
          <w:spacing w:val="-1"/>
        </w:rPr>
        <w:t>secon</w:t>
      </w:r>
      <w:r>
        <w:rPr>
          <w:rFonts w:ascii="SimSun" w:hAnsi="SimSun" w:eastAsia="SimSun" w:cs="SimSun"/>
          <w:sz w:val="20"/>
          <w:szCs w:val="20"/>
          <w:spacing w:val="-2"/>
        </w:rPr>
        <w:t>dary</w:t>
      </w:r>
      <w:r>
        <w:rPr>
          <w:rFonts w:ascii="SimSun" w:hAnsi="SimSun" w:eastAsia="SimSun" w:cs="SimSun"/>
          <w:sz w:val="20"/>
          <w:szCs w:val="20"/>
          <w:spacing w:val="1"/>
        </w:rPr>
        <w:t xml:space="preserve"> </w:t>
      </w:r>
      <w:r>
        <w:rPr>
          <w:rFonts w:ascii="SimSun" w:hAnsi="SimSun" w:eastAsia="SimSun" w:cs="SimSun"/>
          <w:sz w:val="20"/>
          <w:szCs w:val="20"/>
          <w:spacing w:val="-2"/>
        </w:rPr>
        <w:t>appraisal)。</w:t>
      </w:r>
      <w:r>
        <w:rPr>
          <w:rFonts w:ascii="SimSun" w:hAnsi="SimSun" w:eastAsia="SimSun" w:cs="SimSun"/>
          <w:sz w:val="20"/>
          <w:szCs w:val="20"/>
          <w:spacing w:val="-45"/>
        </w:rPr>
        <w:t xml:space="preserve"> </w:t>
      </w:r>
      <w:r>
        <w:rPr>
          <w:rFonts w:ascii="SimSun" w:hAnsi="SimSun" w:eastAsia="SimSun" w:cs="SimSun"/>
          <w:sz w:val="20"/>
          <w:szCs w:val="20"/>
          <w:spacing w:val="-2"/>
        </w:rPr>
        <w:t>初级评价是个体在某一事件发生时立即通过认</w:t>
      </w:r>
      <w:r>
        <w:rPr>
          <w:rFonts w:ascii="SimSun" w:hAnsi="SimSun" w:eastAsia="SimSun" w:cs="SimSun"/>
          <w:sz w:val="20"/>
          <w:szCs w:val="20"/>
        </w:rPr>
        <w:t xml:space="preserve"> </w:t>
      </w:r>
      <w:r>
        <w:rPr>
          <w:rFonts w:ascii="SimSun" w:hAnsi="SimSun" w:eastAsia="SimSun" w:cs="SimSun"/>
          <w:sz w:val="20"/>
          <w:szCs w:val="20"/>
          <w:spacing w:val="7"/>
        </w:rPr>
        <w:t>知活动判断其是否与自己有利害关系。</w:t>
      </w:r>
      <w:r>
        <w:rPr>
          <w:rFonts w:ascii="SimSun" w:hAnsi="SimSun" w:eastAsia="SimSun" w:cs="SimSun"/>
          <w:sz w:val="20"/>
          <w:szCs w:val="20"/>
          <w:spacing w:val="50"/>
        </w:rPr>
        <w:t xml:space="preserve"> </w:t>
      </w:r>
      <w:r>
        <w:rPr>
          <w:rFonts w:ascii="SimSun" w:hAnsi="SimSun" w:eastAsia="SimSun" w:cs="SimSun"/>
          <w:sz w:val="20"/>
          <w:szCs w:val="20"/>
          <w:spacing w:val="7"/>
        </w:rPr>
        <w:t>一旦得到有关系的判断，个体立即会</w:t>
      </w:r>
      <w:r>
        <w:rPr>
          <w:rFonts w:ascii="SimSun" w:hAnsi="SimSun" w:eastAsia="SimSun" w:cs="SimSun"/>
          <w:sz w:val="20"/>
          <w:szCs w:val="20"/>
          <w:spacing w:val="6"/>
        </w:rPr>
        <w:t>对事件的性质(如是否可</w:t>
      </w:r>
      <w:r>
        <w:rPr>
          <w:rFonts w:ascii="SimSun" w:hAnsi="SimSun" w:eastAsia="SimSun" w:cs="SimSun"/>
          <w:sz w:val="20"/>
          <w:szCs w:val="20"/>
        </w:rPr>
        <w:t xml:space="preserve"> </w:t>
      </w:r>
      <w:r>
        <w:rPr>
          <w:rFonts w:ascii="SimSun" w:hAnsi="SimSun" w:eastAsia="SimSun" w:cs="SimSun"/>
          <w:sz w:val="20"/>
          <w:szCs w:val="20"/>
          <w:spacing w:val="10"/>
        </w:rPr>
        <w:t>以改变)、属性(如是丧失、威胁还是挑战)和个人的能力作出估计，这就是次级评价。伴随着</w:t>
      </w:r>
      <w:r>
        <w:rPr>
          <w:rFonts w:ascii="SimSun" w:hAnsi="SimSun" w:eastAsia="SimSun" w:cs="SimSun"/>
          <w:sz w:val="20"/>
          <w:szCs w:val="20"/>
          <w:spacing w:val="9"/>
        </w:rPr>
        <w:t>次级评</w:t>
      </w:r>
      <w:r>
        <w:rPr>
          <w:rFonts w:ascii="SimSun" w:hAnsi="SimSun" w:eastAsia="SimSun" w:cs="SimSun"/>
          <w:sz w:val="20"/>
          <w:szCs w:val="20"/>
        </w:rPr>
        <w:t xml:space="preserve"> </w:t>
      </w:r>
      <w:r>
        <w:rPr>
          <w:rFonts w:ascii="SimSun" w:hAnsi="SimSun" w:eastAsia="SimSun" w:cs="SimSun"/>
          <w:sz w:val="20"/>
          <w:szCs w:val="20"/>
          <w:spacing w:val="5"/>
        </w:rPr>
        <w:t>价，个体会同时进行相应的应对活动：如果次级评价事件是可以改变的，采用的往往是问题</w:t>
      </w:r>
      <w:r>
        <w:rPr>
          <w:rFonts w:ascii="SimSun" w:hAnsi="SimSun" w:eastAsia="SimSun" w:cs="SimSun"/>
          <w:sz w:val="20"/>
          <w:szCs w:val="20"/>
          <w:spacing w:val="4"/>
        </w:rPr>
        <w:t>关注应对；</w:t>
      </w:r>
      <w:r>
        <w:rPr>
          <w:rFonts w:ascii="SimSun" w:hAnsi="SimSun" w:eastAsia="SimSun" w:cs="SimSun"/>
          <w:sz w:val="20"/>
          <w:szCs w:val="20"/>
        </w:rPr>
        <w:t xml:space="preserve"> </w:t>
      </w:r>
      <w:r>
        <w:rPr>
          <w:rFonts w:ascii="SimSun" w:hAnsi="SimSun" w:eastAsia="SimSun" w:cs="SimSun"/>
          <w:sz w:val="20"/>
          <w:szCs w:val="20"/>
          <w:spacing w:val="10"/>
        </w:rPr>
        <w:t>如果次级评价为不可改变，则往往采用情绪关注应对(图6-3)。可见，</w:t>
      </w:r>
      <w:r>
        <w:rPr>
          <w:rFonts w:ascii="SimSun" w:hAnsi="SimSun" w:eastAsia="SimSun" w:cs="SimSun"/>
          <w:sz w:val="20"/>
          <w:szCs w:val="20"/>
          <w:spacing w:val="9"/>
        </w:rPr>
        <w:t>认知评价在生活事件到应激反</w:t>
      </w:r>
      <w:r>
        <w:rPr>
          <w:rFonts w:ascii="SimSun" w:hAnsi="SimSun" w:eastAsia="SimSun" w:cs="SimSun"/>
          <w:sz w:val="20"/>
          <w:szCs w:val="20"/>
        </w:rPr>
        <w:t xml:space="preserve"> </w:t>
      </w:r>
      <w:r>
        <w:rPr>
          <w:rFonts w:ascii="SimSun" w:hAnsi="SimSun" w:eastAsia="SimSun" w:cs="SimSun"/>
          <w:sz w:val="20"/>
          <w:szCs w:val="20"/>
          <w:spacing w:val="9"/>
        </w:rPr>
        <w:t>应的过程中起重要的中介作用。</w:t>
      </w:r>
    </w:p>
    <w:p>
      <w:pPr>
        <w:ind w:left="422"/>
        <w:spacing w:before="120" w:line="222" w:lineRule="auto"/>
        <w:outlineLvl w:val="2"/>
        <w:rPr>
          <w:rFonts w:ascii="SimHei" w:hAnsi="SimHei" w:eastAsia="SimHei" w:cs="SimHei"/>
          <w:sz w:val="20"/>
          <w:szCs w:val="20"/>
        </w:rPr>
      </w:pPr>
      <w:r>
        <w:rPr>
          <w:rFonts w:ascii="SimHei" w:hAnsi="SimHei" w:eastAsia="SimHei" w:cs="SimHei"/>
          <w:sz w:val="20"/>
          <w:szCs w:val="20"/>
          <w:b/>
          <w:bCs/>
          <w:spacing w:val="-1"/>
        </w:rPr>
        <w:t>2.</w:t>
      </w:r>
      <w:r>
        <w:rPr>
          <w:rFonts w:ascii="SimHei" w:hAnsi="SimHei" w:eastAsia="SimHei" w:cs="SimHei"/>
          <w:sz w:val="20"/>
          <w:szCs w:val="20"/>
          <w:spacing w:val="30"/>
        </w:rPr>
        <w:t xml:space="preserve"> </w:t>
      </w:r>
      <w:r>
        <w:rPr>
          <w:rFonts w:ascii="SimHei" w:hAnsi="SimHei" w:eastAsia="SimHei" w:cs="SimHei"/>
          <w:sz w:val="20"/>
          <w:szCs w:val="20"/>
          <w:b/>
          <w:bCs/>
          <w:spacing w:val="-1"/>
        </w:rPr>
        <w:t>认知评价的研究</w:t>
      </w:r>
    </w:p>
    <w:p>
      <w:pPr>
        <w:ind w:right="1146" w:firstLine="420"/>
        <w:spacing w:before="131" w:line="276" w:lineRule="auto"/>
        <w:jc w:val="both"/>
        <w:rPr>
          <w:rFonts w:ascii="SimSun" w:hAnsi="SimSun" w:eastAsia="SimSun" w:cs="SimSun"/>
          <w:sz w:val="20"/>
          <w:szCs w:val="20"/>
        </w:rPr>
      </w:pPr>
      <w:r>
        <w:rPr>
          <w:rFonts w:ascii="SimSun" w:hAnsi="SimSun" w:eastAsia="SimSun" w:cs="SimSun"/>
          <w:sz w:val="20"/>
          <w:szCs w:val="20"/>
          <w:spacing w:val="10"/>
        </w:rPr>
        <w:t>(1)认知因素在应激中的作用：对生活事件的认知评价直接影响个体的应对活动和心身反应，因</w:t>
      </w:r>
      <w:r>
        <w:rPr>
          <w:rFonts w:ascii="SimSun" w:hAnsi="SimSun" w:eastAsia="SimSun" w:cs="SimSun"/>
          <w:sz w:val="20"/>
          <w:szCs w:val="20"/>
          <w:spacing w:val="9"/>
        </w:rPr>
        <w:t xml:space="preserve"> </w:t>
      </w:r>
      <w:r>
        <w:rPr>
          <w:rFonts w:ascii="SimSun" w:hAnsi="SimSun" w:eastAsia="SimSun" w:cs="SimSun"/>
          <w:sz w:val="20"/>
          <w:szCs w:val="20"/>
          <w:spacing w:val="12"/>
        </w:rPr>
        <w:t>而是生活事件到应激反应的关键中介因素之一</w:t>
      </w:r>
      <w:r>
        <w:rPr>
          <w:rFonts w:ascii="SimSun" w:hAnsi="SimSun" w:eastAsia="SimSun" w:cs="SimSun"/>
          <w:sz w:val="20"/>
          <w:szCs w:val="20"/>
          <w:spacing w:val="-44"/>
        </w:rPr>
        <w:t xml:space="preserve"> </w:t>
      </w:r>
      <w:r>
        <w:rPr>
          <w:rFonts w:ascii="SimSun" w:hAnsi="SimSun" w:eastAsia="SimSun" w:cs="SimSun"/>
          <w:sz w:val="20"/>
          <w:szCs w:val="20"/>
          <w:spacing w:val="12"/>
        </w:rPr>
        <w:t>。上一节提及的以客观计分标准，研究生活事件和心</w:t>
      </w:r>
      <w:r>
        <w:rPr>
          <w:rFonts w:ascii="SimSun" w:hAnsi="SimSun" w:eastAsia="SimSun" w:cs="SimSun"/>
          <w:sz w:val="20"/>
          <w:szCs w:val="20"/>
        </w:rPr>
        <w:t xml:space="preserve"> </w:t>
      </w:r>
      <w:r>
        <w:rPr>
          <w:rFonts w:ascii="SimSun" w:hAnsi="SimSun" w:eastAsia="SimSun" w:cs="SimSun"/>
          <w:sz w:val="20"/>
          <w:szCs w:val="20"/>
          <w:spacing w:val="9"/>
        </w:rPr>
        <w:t>身健康关系所存在的问题，其原因之一就是因为未考虑个人对事件的真实评价。</w:t>
      </w:r>
    </w:p>
    <w:p>
      <w:pPr>
        <w:sectPr>
          <w:pgSz w:w="11900" w:h="16840"/>
          <w:pgMar w:top="400" w:right="580" w:bottom="400" w:left="999" w:header="0" w:footer="0" w:gutter="0"/>
        </w:sectPr>
        <w:rPr/>
      </w:pPr>
    </w:p>
    <w:p>
      <w:pPr>
        <w:spacing w:line="346" w:lineRule="auto"/>
        <w:rPr>
          <w:rFonts w:ascii="Arial"/>
          <w:sz w:val="21"/>
        </w:rPr>
      </w:pPr>
      <w:r>
        <w:drawing>
          <wp:anchor distT="0" distB="0" distL="0" distR="0" simplePos="0" relativeHeight="251737088" behindDoc="0" locked="0" layoutInCell="0" allowOverlap="1">
            <wp:simplePos x="0" y="0"/>
            <wp:positionH relativeFrom="page">
              <wp:posOffset>355608</wp:posOffset>
            </wp:positionH>
            <wp:positionV relativeFrom="page">
              <wp:posOffset>9906044</wp:posOffset>
            </wp:positionV>
            <wp:extent cx="565150" cy="457142"/>
            <wp:effectExtent l="0" t="0" r="0" b="0"/>
            <wp:wrapNone/>
            <wp:docPr id="32" name="IM 32"/>
            <wp:cNvGraphicFramePr/>
            <a:graphic>
              <a:graphicData uri="http://schemas.openxmlformats.org/drawingml/2006/picture">
                <pic:pic>
                  <pic:nvPicPr>
                    <pic:cNvPr id="32" name="IM 32"/>
                    <pic:cNvPicPr/>
                  </pic:nvPicPr>
                  <pic:blipFill>
                    <a:blip r:embed="rId40"/>
                    <a:stretch>
                      <a:fillRect/>
                    </a:stretch>
                  </pic:blipFill>
                  <pic:spPr>
                    <a:xfrm rot="0">
                      <a:off x="0" y="0"/>
                      <a:ext cx="565150" cy="457142"/>
                    </a:xfrm>
                    <a:prstGeom prst="rect">
                      <a:avLst/>
                    </a:prstGeom>
                  </pic:spPr>
                </pic:pic>
              </a:graphicData>
            </a:graphic>
          </wp:anchor>
        </w:drawing>
      </w:r>
      <w:r/>
    </w:p>
    <w:p>
      <w:pPr>
        <w:ind w:left="62"/>
        <w:spacing w:before="69" w:line="222" w:lineRule="auto"/>
        <w:rPr>
          <w:rFonts w:ascii="SimHei" w:hAnsi="SimHei" w:eastAsia="SimHei" w:cs="SimHei"/>
          <w:sz w:val="21"/>
          <w:szCs w:val="21"/>
        </w:rPr>
      </w:pPr>
      <w:r>
        <w:rPr>
          <w:rFonts w:ascii="SimSun" w:hAnsi="SimSun" w:eastAsia="SimSun" w:cs="SimSun"/>
          <w:sz w:val="21"/>
          <w:szCs w:val="21"/>
          <w:b/>
          <w:bCs/>
          <w:color w:val="007CCF"/>
          <w:spacing w:val="11"/>
          <w:position w:val="-1"/>
        </w:rPr>
        <w:t>102</w:t>
      </w:r>
      <w:r>
        <w:rPr>
          <w:rFonts w:ascii="SimSun" w:hAnsi="SimSun" w:eastAsia="SimSun" w:cs="SimSun"/>
          <w:sz w:val="21"/>
          <w:szCs w:val="21"/>
          <w:color w:val="007CCF"/>
          <w:spacing w:val="3"/>
          <w:position w:val="-1"/>
        </w:rPr>
        <w:t xml:space="preserve">       </w:t>
      </w:r>
      <w:r>
        <w:rPr>
          <w:rFonts w:ascii="SimHei" w:hAnsi="SimHei" w:eastAsia="SimHei" w:cs="SimHei"/>
          <w:sz w:val="21"/>
          <w:szCs w:val="21"/>
          <w:color w:val="0070C6"/>
          <w:spacing w:val="11"/>
        </w:rPr>
        <w:t>第六章</w:t>
      </w:r>
      <w:r>
        <w:rPr>
          <w:rFonts w:ascii="SimHei" w:hAnsi="SimHei" w:eastAsia="SimHei" w:cs="SimHei"/>
          <w:sz w:val="21"/>
          <w:szCs w:val="21"/>
          <w:color w:val="0070C6"/>
          <w:spacing w:val="69"/>
        </w:rPr>
        <w:t xml:space="preserve"> </w:t>
      </w:r>
      <w:r>
        <w:rPr>
          <w:rFonts w:ascii="SimHei" w:hAnsi="SimHei" w:eastAsia="SimHei" w:cs="SimHei"/>
          <w:sz w:val="21"/>
          <w:szCs w:val="21"/>
          <w:color w:val="0070C6"/>
          <w:spacing w:val="11"/>
        </w:rPr>
        <w:t>心理应激</w:t>
      </w:r>
    </w:p>
    <w:p>
      <w:pPr>
        <w:spacing w:line="308" w:lineRule="auto"/>
        <w:rPr>
          <w:rFonts w:ascii="Arial"/>
          <w:sz w:val="21"/>
        </w:rPr>
      </w:pPr>
      <w:r/>
    </w:p>
    <w:p>
      <w:pPr>
        <w:spacing w:line="308" w:lineRule="auto"/>
        <w:rPr>
          <w:rFonts w:ascii="Arial"/>
          <w:sz w:val="21"/>
        </w:rPr>
      </w:pPr>
      <w:r/>
    </w:p>
    <w:p>
      <w:pPr>
        <w:ind w:firstLine="2380"/>
        <w:spacing w:line="2510" w:lineRule="exact"/>
        <w:textAlignment w:val="center"/>
        <w:rPr/>
      </w:pPr>
      <w:r>
        <w:pict>
          <v:group id="_x0000_s26" style="mso-position-vertical-relative:line;mso-position-horizontal-relative:char;width:334.5pt;height:125.55pt;" filled="false" stroked="false" coordsize="6690,2511" coordorigin="0,0">
            <v:shape id="_x0000_s27" style="position:absolute;left:0;top:0;width:6690;height:2511;" filled="false" stroked="false" type="#_x0000_t75">
              <v:imagedata o:title="" r:id="rId41"/>
            </v:shape>
            <v:shape id="_x0000_s28" style="position:absolute;left:1569;top:297;width:2228;height:1656;" filled="false" stroked="false" type="#_x0000_t202">
              <v:fill on="false"/>
              <v:stroke on="false"/>
              <v:path/>
              <v:imagedata o:title=""/>
              <o:lock v:ext="edit" aspectratio="false"/>
              <v:textbox inset="0mm,0mm,0mm,0mm">
                <w:txbxContent>
                  <w:p>
                    <w:pPr>
                      <w:ind w:left="639"/>
                      <w:spacing w:before="20" w:line="220" w:lineRule="auto"/>
                      <w:rPr>
                        <w:rFonts w:ascii="SimSun" w:hAnsi="SimSun" w:eastAsia="SimSun" w:cs="SimSun"/>
                        <w:sz w:val="18"/>
                        <w:szCs w:val="18"/>
                      </w:rPr>
                    </w:pPr>
                    <w:r>
                      <w:rPr>
                        <w:rFonts w:ascii="SimSun" w:hAnsi="SimSun" w:eastAsia="SimSun" w:cs="SimSun"/>
                        <w:sz w:val="18"/>
                        <w:szCs w:val="18"/>
                        <w:spacing w:val="-12"/>
                      </w:rPr>
                      <w:t>无利害关系</w:t>
                    </w:r>
                  </w:p>
                  <w:p>
                    <w:pPr>
                      <w:ind w:left="20"/>
                      <w:spacing w:before="254" w:line="222" w:lineRule="auto"/>
                      <w:rPr>
                        <w:rFonts w:ascii="SimSun" w:hAnsi="SimSun" w:eastAsia="SimSun" w:cs="SimSun"/>
                        <w:sz w:val="21"/>
                        <w:szCs w:val="21"/>
                      </w:rPr>
                    </w:pPr>
                    <w:r>
                      <w:rPr>
                        <w:rFonts w:ascii="FangSong" w:hAnsi="FangSong" w:eastAsia="FangSong" w:cs="FangSong"/>
                        <w:sz w:val="21"/>
                        <w:szCs w:val="21"/>
                        <w:spacing w:val="-24"/>
                        <w:w w:val="95"/>
                      </w:rPr>
                      <w:t>看利害关系</w:t>
                    </w:r>
                    <w:r>
                      <w:rPr>
                        <w:rFonts w:ascii="FangSong" w:hAnsi="FangSong" w:eastAsia="FangSong" w:cs="FangSong"/>
                        <w:sz w:val="21"/>
                        <w:szCs w:val="21"/>
                        <w:spacing w:val="6"/>
                      </w:rPr>
                      <w:t xml:space="preserve">       </w:t>
                    </w:r>
                    <w:r>
                      <w:rPr>
                        <w:rFonts w:ascii="SimSun" w:hAnsi="SimSun" w:eastAsia="SimSun" w:cs="SimSun"/>
                        <w:sz w:val="21"/>
                        <w:szCs w:val="21"/>
                        <w:spacing w:val="-24"/>
                        <w:w w:val="95"/>
                      </w:rPr>
                      <w:t>可改变</w:t>
                    </w:r>
                  </w:p>
                  <w:p>
                    <w:pPr>
                      <w:ind w:left="1490"/>
                      <w:spacing w:before="300" w:line="375" w:lineRule="exact"/>
                      <w:rPr>
                        <w:rFonts w:ascii="SimSun" w:hAnsi="SimSun" w:eastAsia="SimSun" w:cs="SimSun"/>
                        <w:sz w:val="15"/>
                        <w:szCs w:val="15"/>
                      </w:rPr>
                    </w:pPr>
                    <w:r>
                      <w:rPr>
                        <w:rFonts w:ascii="SimSun" w:hAnsi="SimSun" w:eastAsia="SimSun" w:cs="SimSun"/>
                        <w:sz w:val="21"/>
                        <w:szCs w:val="21"/>
                        <w:spacing w:val="-20"/>
                        <w:w w:val="71"/>
                        <w:position w:val="8"/>
                      </w:rPr>
                      <w:t>下冷，</w:t>
                    </w:r>
                    <w:r>
                      <w:rPr>
                        <w:rFonts w:ascii="SimSun" w:hAnsi="SimSun" w:eastAsia="SimSun" w:cs="SimSun"/>
                        <w:sz w:val="15"/>
                        <w:szCs w:val="15"/>
                        <w:spacing w:val="-20"/>
                        <w:w w:val="71"/>
                        <w:position w:val="-2"/>
                      </w:rPr>
                      <w:t>令，</w:t>
                    </w:r>
                  </w:p>
                  <w:p>
                    <w:pPr>
                      <w:ind w:left="1940"/>
                      <w:spacing w:before="40" w:line="219" w:lineRule="auto"/>
                      <w:rPr>
                        <w:rFonts w:ascii="SimSun" w:hAnsi="SimSun" w:eastAsia="SimSun" w:cs="SimSun"/>
                        <w:sz w:val="15"/>
                        <w:szCs w:val="15"/>
                      </w:rPr>
                    </w:pPr>
                    <w:r>
                      <w:rPr>
                        <w:rFonts w:ascii="SimSun" w:hAnsi="SimSun" w:eastAsia="SimSun" w:cs="SimSun"/>
                        <w:sz w:val="15"/>
                        <w:szCs w:val="15"/>
                      </w:rPr>
                      <w:t>存</w:t>
                    </w:r>
                  </w:p>
                </w:txbxContent>
              </v:textbox>
            </v:shape>
            <v:shape id="_x0000_s29" style="position:absolute;left:3989;top:90;width:1098;height:2111;" filled="false" stroked="false" type="#_x0000_t202">
              <v:fill on="false"/>
              <v:stroke on="false"/>
              <v:path/>
              <v:imagedata o:title=""/>
              <o:lock v:ext="edit" aspectratio="false"/>
              <v:textbox inset="0mm,0mm,0mm,0mm">
                <w:txbxContent>
                  <w:p>
                    <w:pPr>
                      <w:ind w:left="360"/>
                      <w:spacing w:before="20" w:line="221" w:lineRule="auto"/>
                      <w:rPr>
                        <w:rFonts w:ascii="SimSun" w:hAnsi="SimSun" w:eastAsia="SimSun" w:cs="SimSun"/>
                        <w:sz w:val="21"/>
                        <w:szCs w:val="21"/>
                      </w:rPr>
                    </w:pPr>
                    <w:r>
                      <w:rPr>
                        <w:rFonts w:ascii="SimSun" w:hAnsi="SimSun" w:eastAsia="SimSun" w:cs="SimSun"/>
                        <w:sz w:val="21"/>
                        <w:szCs w:val="21"/>
                        <w:spacing w:val="-16"/>
                      </w:rPr>
                      <w:t>适应</w:t>
                    </w:r>
                  </w:p>
                  <w:p>
                    <w:pPr>
                      <w:ind w:left="580"/>
                      <w:spacing w:before="186" w:line="220" w:lineRule="auto"/>
                      <w:rPr>
                        <w:rFonts w:ascii="SimSun" w:hAnsi="SimSun" w:eastAsia="SimSun" w:cs="SimSun"/>
                        <w:sz w:val="21"/>
                        <w:szCs w:val="21"/>
                      </w:rPr>
                    </w:pPr>
                    <w:r>
                      <w:rPr>
                        <w:rFonts w:ascii="SimSun" w:hAnsi="SimSun" w:eastAsia="SimSun" w:cs="SimSun"/>
                        <w:sz w:val="21"/>
                        <w:szCs w:val="21"/>
                        <w:spacing w:val="-13"/>
                      </w:rPr>
                      <w:t>有效</w:t>
                    </w:r>
                  </w:p>
                  <w:p>
                    <w:pPr>
                      <w:ind w:left="20"/>
                      <w:spacing w:before="119" w:line="220" w:lineRule="auto"/>
                      <w:rPr>
                        <w:rFonts w:ascii="SimSun" w:hAnsi="SimSun" w:eastAsia="SimSun" w:cs="SimSun"/>
                        <w:sz w:val="21"/>
                        <w:szCs w:val="21"/>
                      </w:rPr>
                    </w:pPr>
                    <w:r>
                      <w:rPr>
                        <w:rFonts w:ascii="SimSun" w:hAnsi="SimSun" w:eastAsia="SimSun" w:cs="SimSun"/>
                        <w:sz w:val="21"/>
                        <w:szCs w:val="21"/>
                        <w:spacing w:val="-20"/>
                        <w:w w:val="93"/>
                      </w:rPr>
                      <w:t>问题关注应对</w:t>
                    </w:r>
                  </w:p>
                  <w:p>
                    <w:pPr>
                      <w:ind w:left="590"/>
                      <w:spacing w:before="159" w:line="220" w:lineRule="auto"/>
                      <w:rPr>
                        <w:rFonts w:ascii="SimSun" w:hAnsi="SimSun" w:eastAsia="SimSun" w:cs="SimSun"/>
                        <w:sz w:val="21"/>
                        <w:szCs w:val="21"/>
                      </w:rPr>
                    </w:pPr>
                    <w:r>
                      <w:rPr>
                        <w:rFonts w:ascii="SimSun" w:hAnsi="SimSun" w:eastAsia="SimSun" w:cs="SimSun"/>
                        <w:sz w:val="21"/>
                        <w:szCs w:val="21"/>
                        <w:spacing w:val="-16"/>
                      </w:rPr>
                      <w:t>无效</w:t>
                    </w:r>
                  </w:p>
                  <w:p>
                    <w:pPr>
                      <w:ind w:left="229" w:right="200" w:hanging="49"/>
                      <w:spacing w:before="188" w:line="213" w:lineRule="auto"/>
                      <w:rPr>
                        <w:rFonts w:ascii="SimSun" w:hAnsi="SimSun" w:eastAsia="SimSun" w:cs="SimSun"/>
                        <w:sz w:val="17"/>
                        <w:szCs w:val="17"/>
                      </w:rPr>
                    </w:pPr>
                    <w:r>
                      <w:rPr>
                        <w:rFonts w:ascii="SimSun" w:hAnsi="SimSun" w:eastAsia="SimSun" w:cs="SimSun"/>
                        <w:sz w:val="19"/>
                        <w:szCs w:val="19"/>
                        <w:spacing w:val="-14"/>
                      </w:rPr>
                      <w:t>情绪反应</w:t>
                    </w:r>
                    <w:r>
                      <w:rPr>
                        <w:rFonts w:ascii="SimSun" w:hAnsi="SimSun" w:eastAsia="SimSun" w:cs="SimSun"/>
                        <w:sz w:val="19"/>
                        <w:szCs w:val="19"/>
                        <w:spacing w:val="2"/>
                      </w:rPr>
                      <w:t xml:space="preserve"> </w:t>
                    </w:r>
                    <w:r>
                      <w:rPr>
                        <w:rFonts w:ascii="SimSun" w:hAnsi="SimSun" w:eastAsia="SimSun" w:cs="SimSun"/>
                        <w:sz w:val="17"/>
                        <w:szCs w:val="17"/>
                        <w:spacing w:val="-3"/>
                      </w:rPr>
                      <w:t>(不适应)</w:t>
                    </w:r>
                  </w:p>
                </w:txbxContent>
              </v:textbox>
            </v:shape>
            <v:shape id="_x0000_s30" style="position:absolute;left:5139;top:959;width:1468;height:1541;" filled="false" stroked="false" type="#_x0000_t202">
              <v:fill on="false"/>
              <v:stroke on="false"/>
              <v:path/>
              <v:imagedata o:title=""/>
              <o:lock v:ext="edit" aspectratio="false"/>
              <v:textbox inset="0mm,0mm,0mm,0mm">
                <w:txbxContent>
                  <w:p>
                    <w:pPr>
                      <w:ind w:left="500"/>
                      <w:spacing w:before="20" w:line="220" w:lineRule="auto"/>
                      <w:rPr>
                        <w:rFonts w:ascii="SimSun" w:hAnsi="SimSun" w:eastAsia="SimSun" w:cs="SimSun"/>
                        <w:sz w:val="21"/>
                        <w:szCs w:val="21"/>
                      </w:rPr>
                    </w:pPr>
                    <w:r>
                      <w:rPr>
                        <w:rFonts w:ascii="SimSun" w:hAnsi="SimSun" w:eastAsia="SimSun" w:cs="SimSun"/>
                        <w:sz w:val="21"/>
                        <w:szCs w:val="21"/>
                        <w:spacing w:val="-8"/>
                      </w:rPr>
                      <w:t>有效</w:t>
                    </w:r>
                  </w:p>
                  <w:p>
                    <w:pPr>
                      <w:spacing w:line="274" w:lineRule="auto"/>
                      <w:rPr>
                        <w:rFonts w:ascii="Arial"/>
                        <w:sz w:val="21"/>
                      </w:rPr>
                    </w:pPr>
                    <w:r/>
                  </w:p>
                  <w:p>
                    <w:pPr>
                      <w:spacing w:line="274" w:lineRule="auto"/>
                      <w:rPr>
                        <w:rFonts w:ascii="Arial"/>
                        <w:sz w:val="21"/>
                      </w:rPr>
                    </w:pPr>
                    <w:r/>
                  </w:p>
                  <w:p>
                    <w:pPr>
                      <w:ind w:left="379"/>
                      <w:spacing w:before="68" w:line="220" w:lineRule="auto"/>
                      <w:rPr>
                        <w:rFonts w:ascii="SimSun" w:hAnsi="SimSun" w:eastAsia="SimSun" w:cs="SimSun"/>
                        <w:sz w:val="21"/>
                        <w:szCs w:val="21"/>
                      </w:rPr>
                    </w:pPr>
                    <w:r>
                      <w:rPr>
                        <w:rFonts w:ascii="SimSun" w:hAnsi="SimSun" w:eastAsia="SimSun" w:cs="SimSun"/>
                        <w:sz w:val="21"/>
                        <w:szCs w:val="21"/>
                        <w:spacing w:val="-15"/>
                        <w:w w:val="91"/>
                      </w:rPr>
                      <w:t>情绪关注应对</w:t>
                    </w:r>
                  </w:p>
                  <w:p>
                    <w:pPr>
                      <w:ind w:left="20"/>
                      <w:spacing w:before="129" w:line="220" w:lineRule="auto"/>
                      <w:rPr>
                        <w:rFonts w:ascii="SimSun" w:hAnsi="SimSun" w:eastAsia="SimSun" w:cs="SimSun"/>
                        <w:sz w:val="21"/>
                        <w:szCs w:val="21"/>
                      </w:rPr>
                    </w:pPr>
                    <w:r>
                      <w:rPr>
                        <w:rFonts w:ascii="SimSun" w:hAnsi="SimSun" w:eastAsia="SimSun" w:cs="SimSun"/>
                        <w:sz w:val="21"/>
                        <w:szCs w:val="21"/>
                        <w:spacing w:val="-13"/>
                      </w:rPr>
                      <w:t>无效</w:t>
                    </w:r>
                  </w:p>
                </w:txbxContent>
              </v:textbox>
            </v:shape>
            <v:shape id="_x0000_s31" style="position:absolute;left:1039;top:899;width:2058;height:298;" filled="false" stroked="false" type="#_x0000_t202">
              <v:fill on="false"/>
              <v:stroke on="false"/>
              <v:path/>
              <v:imagedata o:title=""/>
              <o:lock v:ext="edit" aspectratio="false"/>
              <v:textbox inset="0mm,0mm,0mm,0mm">
                <w:txbxContent>
                  <w:p>
                    <w:pPr>
                      <w:ind w:left="20"/>
                      <w:spacing w:before="20" w:line="227" w:lineRule="auto"/>
                      <w:rPr>
                        <w:rFonts w:ascii="SimSun" w:hAnsi="SimSun" w:eastAsia="SimSun" w:cs="SimSun"/>
                        <w:sz w:val="21"/>
                        <w:szCs w:val="21"/>
                      </w:rPr>
                    </w:pPr>
                    <w:r>
                      <w:rPr>
                        <w:rFonts w:ascii="SimSun" w:hAnsi="SimSun" w:eastAsia="SimSun" w:cs="SimSun"/>
                        <w:sz w:val="21"/>
                        <w:szCs w:val="21"/>
                        <w:spacing w:val="-14"/>
                        <w:w w:val="94"/>
                      </w:rPr>
                      <w:t>初评</w:t>
                    </w:r>
                    <w:r>
                      <w:rPr>
                        <w:rFonts w:ascii="SimSun" w:hAnsi="SimSun" w:eastAsia="SimSun" w:cs="SimSun"/>
                        <w:sz w:val="21"/>
                        <w:szCs w:val="21"/>
                        <w:spacing w:val="1"/>
                      </w:rPr>
                      <w:t xml:space="preserve">            </w:t>
                    </w:r>
                    <w:r>
                      <w:rPr>
                        <w:rFonts w:ascii="SimSun" w:hAnsi="SimSun" w:eastAsia="SimSun" w:cs="SimSun"/>
                        <w:sz w:val="21"/>
                        <w:szCs w:val="21"/>
                        <w:spacing w:val="-14"/>
                        <w:w w:val="94"/>
                      </w:rPr>
                      <w:t>次评</w:t>
                    </w:r>
                  </w:p>
                </w:txbxContent>
              </v:textbox>
            </v:shape>
            <v:shape id="_x0000_s32" style="position:absolute;left:89;top:880;width:400;height:292;" filled="false" stroked="false" type="#_x0000_t202">
              <v:fill on="false"/>
              <v:stroke on="false"/>
              <v:path/>
              <v:imagedata o:title=""/>
              <o:lock v:ext="edit" aspectratio="false"/>
              <v:textbox inset="0mm,0mm,0mm,0mm">
                <w:txbxContent>
                  <w:p>
                    <w:pPr>
                      <w:ind w:left="20"/>
                      <w:spacing w:before="20" w:line="221" w:lineRule="auto"/>
                      <w:rPr>
                        <w:rFonts w:ascii="SimSun" w:hAnsi="SimSun" w:eastAsia="SimSun" w:cs="SimSun"/>
                        <w:sz w:val="21"/>
                        <w:szCs w:val="21"/>
                      </w:rPr>
                    </w:pPr>
                    <w:r>
                      <w:rPr>
                        <w:rFonts w:ascii="SimSun" w:hAnsi="SimSun" w:eastAsia="SimSun" w:cs="SimSun"/>
                        <w:sz w:val="21"/>
                        <w:szCs w:val="21"/>
                        <w:spacing w:val="-31"/>
                      </w:rPr>
                      <w:t>问题</w:t>
                    </w:r>
                  </w:p>
                </w:txbxContent>
              </v:textbox>
            </v:shape>
          </v:group>
        </w:pict>
      </w:r>
    </w:p>
    <w:p>
      <w:pPr>
        <w:ind w:left="4420"/>
        <w:spacing w:before="127" w:line="222" w:lineRule="auto"/>
        <w:rPr>
          <w:rFonts w:ascii="SimHei" w:hAnsi="SimHei" w:eastAsia="SimHei" w:cs="SimHei"/>
          <w:sz w:val="21"/>
          <w:szCs w:val="21"/>
        </w:rPr>
      </w:pPr>
      <w:r>
        <w:rPr>
          <w:rFonts w:ascii="SimHei" w:hAnsi="SimHei" w:eastAsia="SimHei" w:cs="SimHei"/>
          <w:sz w:val="21"/>
          <w:szCs w:val="21"/>
          <w:color w:val="0A80DA"/>
          <w:spacing w:val="-14"/>
        </w:rPr>
        <w:t>图6-3</w:t>
      </w:r>
      <w:r>
        <w:rPr>
          <w:rFonts w:ascii="SimHei" w:hAnsi="SimHei" w:eastAsia="SimHei" w:cs="SimHei"/>
          <w:sz w:val="21"/>
          <w:szCs w:val="21"/>
          <w:color w:val="0A80DA"/>
          <w:spacing w:val="60"/>
        </w:rPr>
        <w:t xml:space="preserve"> </w:t>
      </w:r>
      <w:r>
        <w:rPr>
          <w:rFonts w:ascii="SimHei" w:hAnsi="SimHei" w:eastAsia="SimHei" w:cs="SimHei"/>
          <w:sz w:val="21"/>
          <w:szCs w:val="21"/>
          <w:spacing w:val="-14"/>
        </w:rPr>
        <w:t>认知、应对与应激过程</w:t>
      </w:r>
    </w:p>
    <w:p>
      <w:pPr>
        <w:spacing w:line="356" w:lineRule="auto"/>
        <w:rPr>
          <w:rFonts w:ascii="Arial"/>
          <w:sz w:val="21"/>
        </w:rPr>
      </w:pPr>
      <w:r/>
    </w:p>
    <w:p>
      <w:pPr>
        <w:ind w:right="91"/>
        <w:spacing w:before="68" w:line="370" w:lineRule="exact"/>
        <w:jc w:val="right"/>
        <w:rPr>
          <w:rFonts w:ascii="SimSun" w:hAnsi="SimSun" w:eastAsia="SimSun" w:cs="SimSun"/>
          <w:sz w:val="21"/>
          <w:szCs w:val="21"/>
        </w:rPr>
      </w:pPr>
      <w:r>
        <w:rPr>
          <w:rFonts w:ascii="SimSun" w:hAnsi="SimSun" w:eastAsia="SimSun" w:cs="SimSun"/>
          <w:sz w:val="21"/>
          <w:szCs w:val="21"/>
          <w:position w:val="12"/>
        </w:rPr>
        <w:t>Lazarus早期曾认为，应激发生于个体察觉或评估一种有威胁的情景之时，具体的说是关</w:t>
      </w:r>
      <w:r>
        <w:rPr>
          <w:rFonts w:ascii="SimSun" w:hAnsi="SimSun" w:eastAsia="SimSun" w:cs="SimSun"/>
          <w:sz w:val="21"/>
          <w:szCs w:val="21"/>
          <w:spacing w:val="-1"/>
          <w:position w:val="12"/>
        </w:rPr>
        <w:t>于对需</w:t>
      </w:r>
    </w:p>
    <w:p>
      <w:pPr>
        <w:ind w:left="1110"/>
        <w:spacing w:before="1" w:line="217" w:lineRule="auto"/>
        <w:rPr>
          <w:rFonts w:ascii="SimSun" w:hAnsi="SimSun" w:eastAsia="SimSun" w:cs="SimSun"/>
          <w:sz w:val="21"/>
          <w:szCs w:val="21"/>
        </w:rPr>
      </w:pPr>
      <w:r>
        <w:rPr>
          <w:rFonts w:ascii="SimSun" w:hAnsi="SimSun" w:eastAsia="SimSun" w:cs="SimSun"/>
          <w:sz w:val="21"/>
          <w:szCs w:val="21"/>
          <w:spacing w:val="-2"/>
        </w:rPr>
        <w:t>求以及处理需求的能力的察觉和评估，甚至认为应激不决定于具体的刺激和反</w:t>
      </w:r>
      <w:r>
        <w:rPr>
          <w:rFonts w:ascii="SimSun" w:hAnsi="SimSun" w:eastAsia="SimSun" w:cs="SimSun"/>
          <w:sz w:val="21"/>
          <w:szCs w:val="21"/>
          <w:spacing w:val="-3"/>
        </w:rPr>
        <w:t>应。</w:t>
      </w:r>
    </w:p>
    <w:p>
      <w:pPr>
        <w:ind w:left="1110" w:firstLine="429"/>
        <w:spacing w:before="93" w:line="292" w:lineRule="auto"/>
        <w:rPr>
          <w:rFonts w:ascii="SimSun" w:hAnsi="SimSun" w:eastAsia="SimSun" w:cs="SimSun"/>
          <w:sz w:val="21"/>
          <w:szCs w:val="21"/>
        </w:rPr>
      </w:pPr>
      <w:r>
        <w:rPr>
          <w:rFonts w:ascii="SimSun" w:hAnsi="SimSun" w:eastAsia="SimSun" w:cs="SimSun"/>
          <w:sz w:val="21"/>
          <w:szCs w:val="21"/>
          <w:spacing w:val="3"/>
        </w:rPr>
        <w:t>认知评价本身也受其他各种应激有关因素的影响，如社</w:t>
      </w:r>
      <w:r>
        <w:rPr>
          <w:rFonts w:ascii="SimSun" w:hAnsi="SimSun" w:eastAsia="SimSun" w:cs="SimSun"/>
          <w:sz w:val="21"/>
          <w:szCs w:val="21"/>
          <w:spacing w:val="2"/>
        </w:rPr>
        <w:t>会支持一定程度上可以改变个体的认知</w:t>
      </w:r>
      <w:r>
        <w:rPr>
          <w:rFonts w:ascii="SimSun" w:hAnsi="SimSun" w:eastAsia="SimSun" w:cs="SimSun"/>
          <w:sz w:val="21"/>
          <w:szCs w:val="21"/>
        </w:rPr>
        <w:t xml:space="preserve">  </w:t>
      </w:r>
      <w:r>
        <w:rPr>
          <w:rFonts w:ascii="SimSun" w:hAnsi="SimSun" w:eastAsia="SimSun" w:cs="SimSun"/>
          <w:sz w:val="21"/>
          <w:szCs w:val="21"/>
        </w:rPr>
        <w:t>过程，个性特征也间接影响个体对某些事件的认知，而生活事件本身的属性不能说与认</w:t>
      </w:r>
      <w:r>
        <w:rPr>
          <w:rFonts w:ascii="SimSun" w:hAnsi="SimSun" w:eastAsia="SimSun" w:cs="SimSun"/>
          <w:sz w:val="21"/>
          <w:szCs w:val="21"/>
          <w:spacing w:val="-1"/>
        </w:rPr>
        <w:t>知评价无关。</w:t>
      </w:r>
      <w:r>
        <w:rPr>
          <w:rFonts w:ascii="SimSun" w:hAnsi="SimSun" w:eastAsia="SimSun" w:cs="SimSun"/>
          <w:sz w:val="21"/>
          <w:szCs w:val="21"/>
        </w:rPr>
        <w:t xml:space="preserve"> </w:t>
      </w:r>
      <w:r>
        <w:rPr>
          <w:rFonts w:ascii="SimSun" w:hAnsi="SimSun" w:eastAsia="SimSun" w:cs="SimSun"/>
          <w:sz w:val="21"/>
          <w:szCs w:val="21"/>
          <w:spacing w:val="-1"/>
        </w:rPr>
        <w:t>所以，在近年的许多实际病因学研究工作中，虽然仍将认知因素作为应激的关键性中间变量来对待，</w:t>
      </w:r>
      <w:r>
        <w:rPr>
          <w:rFonts w:ascii="SimSun" w:hAnsi="SimSun" w:eastAsia="SimSun" w:cs="SimSun"/>
          <w:sz w:val="21"/>
          <w:szCs w:val="21"/>
          <w:spacing w:val="18"/>
        </w:rPr>
        <w:t xml:space="preserve"> </w:t>
      </w:r>
      <w:r>
        <w:rPr>
          <w:rFonts w:ascii="SimSun" w:hAnsi="SimSun" w:eastAsia="SimSun" w:cs="SimSun"/>
          <w:sz w:val="21"/>
          <w:szCs w:val="21"/>
        </w:rPr>
        <w:t>但毕竟还要考虑其他有关应激因素的综合作用。</w:t>
      </w:r>
    </w:p>
    <w:p>
      <w:pPr>
        <w:ind w:left="1110" w:right="97" w:firstLine="429"/>
        <w:spacing w:before="120" w:line="293" w:lineRule="auto"/>
        <w:rPr>
          <w:rFonts w:ascii="SimSun" w:hAnsi="SimSun" w:eastAsia="SimSun" w:cs="SimSun"/>
          <w:sz w:val="21"/>
          <w:szCs w:val="21"/>
        </w:rPr>
      </w:pPr>
      <w:r>
        <w:rPr>
          <w:rFonts w:ascii="SimSun" w:hAnsi="SimSun" w:eastAsia="SimSun" w:cs="SimSun"/>
          <w:sz w:val="21"/>
          <w:szCs w:val="21"/>
          <w:spacing w:val="4"/>
        </w:rPr>
        <w:t>(2)认知因素的量化：认知评价在应激过程和心理病因学中的重要性与其量化研究程度两者之</w:t>
      </w:r>
      <w:r>
        <w:rPr>
          <w:rFonts w:ascii="SimSun" w:hAnsi="SimSun" w:eastAsia="SimSun" w:cs="SimSun"/>
          <w:sz w:val="21"/>
          <w:szCs w:val="21"/>
          <w:spacing w:val="13"/>
        </w:rPr>
        <w:t xml:space="preserve"> </w:t>
      </w:r>
      <w:r>
        <w:rPr>
          <w:rFonts w:ascii="SimSun" w:hAnsi="SimSun" w:eastAsia="SimSun" w:cs="SimSun"/>
          <w:sz w:val="21"/>
          <w:szCs w:val="21"/>
          <w:spacing w:val="5"/>
        </w:rPr>
        <w:t>间并不相称。虽然</w:t>
      </w:r>
      <w:r>
        <w:rPr>
          <w:rFonts w:ascii="SimSun" w:hAnsi="SimSun" w:eastAsia="SimSun" w:cs="SimSun"/>
          <w:sz w:val="21"/>
          <w:szCs w:val="21"/>
        </w:rPr>
        <w:t>Folkman</w:t>
      </w:r>
      <w:r>
        <w:rPr>
          <w:rFonts w:ascii="SimSun" w:hAnsi="SimSun" w:eastAsia="SimSun" w:cs="SimSun"/>
          <w:sz w:val="21"/>
          <w:szCs w:val="21"/>
          <w:spacing w:val="5"/>
        </w:rPr>
        <w:t>本人曾对认知评价活动进行过定量研究，但至今尚缺乏经典的用于对</w:t>
      </w:r>
      <w:r>
        <w:rPr>
          <w:rFonts w:ascii="SimSun" w:hAnsi="SimSun" w:eastAsia="SimSun" w:cs="SimSun"/>
          <w:sz w:val="21"/>
          <w:szCs w:val="21"/>
          <w:spacing w:val="4"/>
        </w:rPr>
        <w:t>生</w:t>
      </w:r>
      <w:r>
        <w:rPr>
          <w:rFonts w:ascii="SimSun" w:hAnsi="SimSun" w:eastAsia="SimSun" w:cs="SimSun"/>
          <w:sz w:val="21"/>
          <w:szCs w:val="21"/>
        </w:rPr>
        <w:t xml:space="preserve"> </w:t>
      </w:r>
      <w:r>
        <w:rPr>
          <w:rFonts w:ascii="SimSun" w:hAnsi="SimSun" w:eastAsia="SimSun" w:cs="SimSun"/>
          <w:sz w:val="21"/>
          <w:szCs w:val="21"/>
          <w:spacing w:val="2"/>
        </w:rPr>
        <w:t>活事件作出认知评价的测量工具。不过目前一些自我估分的生活事件量表，实际上已部分结合个人</w:t>
      </w:r>
      <w:r>
        <w:rPr>
          <w:rFonts w:ascii="SimSun" w:hAnsi="SimSun" w:eastAsia="SimSun" w:cs="SimSun"/>
          <w:sz w:val="21"/>
          <w:szCs w:val="21"/>
          <w:spacing w:val="2"/>
        </w:rPr>
        <w:t xml:space="preserve"> </w:t>
      </w:r>
      <w:r>
        <w:rPr>
          <w:rFonts w:ascii="SimSun" w:hAnsi="SimSun" w:eastAsia="SimSun" w:cs="SimSun"/>
          <w:sz w:val="21"/>
          <w:szCs w:val="21"/>
          <w:spacing w:val="-2"/>
        </w:rPr>
        <w:t>认知评价因素。在临床心理研究工作中，也可以采用问卷或访谈的</w:t>
      </w:r>
      <w:r>
        <w:rPr>
          <w:rFonts w:ascii="SimSun" w:hAnsi="SimSun" w:eastAsia="SimSun" w:cs="SimSun"/>
          <w:sz w:val="21"/>
          <w:szCs w:val="21"/>
          <w:spacing w:val="-3"/>
        </w:rPr>
        <w:t>方法，让被试对有关事件的认知特</w:t>
      </w:r>
      <w:r>
        <w:rPr>
          <w:rFonts w:ascii="SimSun" w:hAnsi="SimSun" w:eastAsia="SimSun" w:cs="SimSun"/>
          <w:sz w:val="21"/>
          <w:szCs w:val="21"/>
        </w:rPr>
        <w:t xml:space="preserve"> </w:t>
      </w:r>
      <w:r>
        <w:rPr>
          <w:rFonts w:ascii="SimSun" w:hAnsi="SimSun" w:eastAsia="SimSun" w:cs="SimSun"/>
          <w:sz w:val="21"/>
          <w:szCs w:val="21"/>
          <w:spacing w:val="2"/>
        </w:rPr>
        <w:t>点一一做出等级评估。近年有不少类似研究结果都证明认知评价在生活事件与疾病的联系中确实起</w:t>
      </w:r>
      <w:r>
        <w:rPr>
          <w:rFonts w:ascii="SimSun" w:hAnsi="SimSun" w:eastAsia="SimSun" w:cs="SimSun"/>
          <w:sz w:val="21"/>
          <w:szCs w:val="21"/>
          <w:spacing w:val="1"/>
        </w:rPr>
        <w:t xml:space="preserve"> </w:t>
      </w:r>
      <w:r>
        <w:rPr>
          <w:rFonts w:ascii="SimSun" w:hAnsi="SimSun" w:eastAsia="SimSun" w:cs="SimSun"/>
          <w:sz w:val="21"/>
          <w:szCs w:val="21"/>
          <w:spacing w:val="-4"/>
        </w:rPr>
        <w:t>着重要的中介作用。</w:t>
      </w:r>
    </w:p>
    <w:p>
      <w:pPr>
        <w:ind w:left="1542"/>
        <w:spacing w:before="167" w:line="221" w:lineRule="auto"/>
        <w:rPr>
          <w:rFonts w:ascii="SimHei" w:hAnsi="SimHei" w:eastAsia="SimHei" w:cs="SimHei"/>
          <w:sz w:val="21"/>
          <w:szCs w:val="21"/>
        </w:rPr>
      </w:pPr>
      <w:r>
        <w:rPr>
          <w:rFonts w:ascii="SimHei" w:hAnsi="SimHei" w:eastAsia="SimHei" w:cs="SimHei"/>
          <w:sz w:val="21"/>
          <w:szCs w:val="21"/>
          <w:b/>
          <w:bCs/>
          <w:spacing w:val="22"/>
        </w:rPr>
        <w:t>(二)应对方式</w:t>
      </w:r>
    </w:p>
    <w:p>
      <w:pPr>
        <w:ind w:left="1110" w:right="93" w:firstLine="429"/>
        <w:spacing w:before="80" w:line="335" w:lineRule="auto"/>
        <w:rPr>
          <w:rFonts w:ascii="SimSun" w:hAnsi="SimSun" w:eastAsia="SimSun" w:cs="SimSun"/>
          <w:sz w:val="21"/>
          <w:szCs w:val="21"/>
        </w:rPr>
      </w:pPr>
      <w:r>
        <w:rPr>
          <w:rFonts w:ascii="Times New Roman" w:hAnsi="Times New Roman" w:eastAsia="Times New Roman" w:cs="Times New Roman"/>
          <w:sz w:val="21"/>
          <w:szCs w:val="21"/>
          <w:b/>
          <w:bCs/>
          <w:spacing w:val="2"/>
        </w:rPr>
        <w:t>1.</w:t>
      </w:r>
      <w:r>
        <w:rPr>
          <w:rFonts w:ascii="Times New Roman" w:hAnsi="Times New Roman" w:eastAsia="Times New Roman" w:cs="Times New Roman"/>
          <w:sz w:val="21"/>
          <w:szCs w:val="21"/>
          <w:spacing w:val="12"/>
        </w:rPr>
        <w:t xml:space="preserve">  </w:t>
      </w:r>
      <w:r>
        <w:rPr>
          <w:rFonts w:ascii="SimSun" w:hAnsi="SimSun" w:eastAsia="SimSun" w:cs="SimSun"/>
          <w:sz w:val="21"/>
          <w:szCs w:val="21"/>
          <w:b/>
          <w:bCs/>
          <w:spacing w:val="2"/>
        </w:rPr>
        <w:t>应对的概念</w:t>
      </w:r>
      <w:r>
        <w:rPr>
          <w:rFonts w:ascii="SimSun" w:hAnsi="SimSun" w:eastAsia="SimSun" w:cs="SimSun"/>
          <w:sz w:val="21"/>
          <w:szCs w:val="21"/>
          <w:spacing w:val="100"/>
        </w:rPr>
        <w:t xml:space="preserve"> </w:t>
      </w:r>
      <w:r>
        <w:rPr>
          <w:rFonts w:ascii="SimSun" w:hAnsi="SimSun" w:eastAsia="SimSun" w:cs="SimSun"/>
          <w:sz w:val="21"/>
          <w:szCs w:val="21"/>
          <w:spacing w:val="2"/>
        </w:rPr>
        <w:t>应对</w:t>
      </w:r>
      <w:r>
        <w:rPr>
          <w:rFonts w:ascii="Times New Roman" w:hAnsi="Times New Roman" w:eastAsia="Times New Roman" w:cs="Times New Roman"/>
          <w:sz w:val="21"/>
          <w:szCs w:val="21"/>
          <w:spacing w:val="2"/>
        </w:rPr>
        <w:t>(</w:t>
      </w:r>
      <w:r>
        <w:rPr>
          <w:rFonts w:ascii="Times New Roman" w:hAnsi="Times New Roman" w:eastAsia="Times New Roman" w:cs="Times New Roman"/>
          <w:sz w:val="21"/>
          <w:szCs w:val="21"/>
        </w:rPr>
        <w:t>coping</w:t>
      </w:r>
      <w:r>
        <w:rPr>
          <w:rFonts w:ascii="Times New Roman" w:hAnsi="Times New Roman" w:eastAsia="Times New Roman" w:cs="Times New Roman"/>
          <w:sz w:val="21"/>
          <w:szCs w:val="21"/>
          <w:spacing w:val="2"/>
        </w:rPr>
        <w:t>)</w:t>
      </w:r>
      <w:r>
        <w:rPr>
          <w:rFonts w:ascii="Times New Roman" w:hAnsi="Times New Roman" w:eastAsia="Times New Roman" w:cs="Times New Roman"/>
          <w:sz w:val="21"/>
          <w:szCs w:val="21"/>
          <w:spacing w:val="15"/>
        </w:rPr>
        <w:t xml:space="preserve"> </w:t>
      </w:r>
      <w:r>
        <w:rPr>
          <w:rFonts w:ascii="SimSun" w:hAnsi="SimSun" w:eastAsia="SimSun" w:cs="SimSun"/>
          <w:sz w:val="21"/>
          <w:szCs w:val="21"/>
          <w:spacing w:val="2"/>
        </w:rPr>
        <w:t>又称应付。由于应对可以被直接理解成是个体解决生活事件和减</w:t>
      </w:r>
      <w:r>
        <w:rPr>
          <w:rFonts w:ascii="SimSun" w:hAnsi="SimSun" w:eastAsia="SimSun" w:cs="SimSun"/>
          <w:sz w:val="21"/>
          <w:szCs w:val="21"/>
        </w:rPr>
        <w:t xml:space="preserve"> </w:t>
      </w:r>
      <w:r>
        <w:rPr>
          <w:rFonts w:ascii="SimSun" w:hAnsi="SimSun" w:eastAsia="SimSun" w:cs="SimSun"/>
          <w:sz w:val="21"/>
          <w:szCs w:val="21"/>
          <w:spacing w:val="-9"/>
        </w:rPr>
        <w:t>轻事件对自身影响的各种策略，故又称为应对策略(coping</w:t>
      </w:r>
      <w:r>
        <w:rPr>
          <w:rFonts w:ascii="SimSun" w:hAnsi="SimSun" w:eastAsia="SimSun" w:cs="SimSun"/>
          <w:sz w:val="21"/>
          <w:szCs w:val="21"/>
          <w:spacing w:val="-2"/>
        </w:rPr>
        <w:t xml:space="preserve"> </w:t>
      </w:r>
      <w:r>
        <w:rPr>
          <w:rFonts w:ascii="SimSun" w:hAnsi="SimSun" w:eastAsia="SimSun" w:cs="SimSun"/>
          <w:sz w:val="21"/>
          <w:szCs w:val="21"/>
          <w:spacing w:val="-9"/>
        </w:rPr>
        <w:t>strategies)。</w:t>
      </w:r>
      <w:r>
        <w:rPr>
          <w:rFonts w:ascii="SimSun" w:hAnsi="SimSun" w:eastAsia="SimSun" w:cs="SimSun"/>
          <w:sz w:val="21"/>
          <w:szCs w:val="21"/>
          <w:spacing w:val="-27"/>
        </w:rPr>
        <w:t xml:space="preserve"> </w:t>
      </w:r>
      <w:r>
        <w:rPr>
          <w:rFonts w:ascii="SimSun" w:hAnsi="SimSun" w:eastAsia="SimSun" w:cs="SimSun"/>
          <w:sz w:val="21"/>
          <w:szCs w:val="21"/>
          <w:spacing w:val="-9"/>
        </w:rPr>
        <w:t>目前一般定义为，</w:t>
      </w:r>
      <w:r>
        <w:rPr>
          <w:rFonts w:ascii="SimSun" w:hAnsi="SimSun" w:eastAsia="SimSun" w:cs="SimSun"/>
          <w:sz w:val="21"/>
          <w:szCs w:val="21"/>
          <w:spacing w:val="-10"/>
        </w:rPr>
        <w:t>应对是个体</w:t>
      </w:r>
    </w:p>
    <w:p>
      <w:pPr>
        <w:ind w:left="1110"/>
        <w:spacing w:before="1" w:line="218" w:lineRule="auto"/>
        <w:rPr>
          <w:rFonts w:ascii="SimSun" w:hAnsi="SimSun" w:eastAsia="SimSun" w:cs="SimSun"/>
          <w:sz w:val="21"/>
          <w:szCs w:val="21"/>
        </w:rPr>
      </w:pPr>
      <w:r>
        <w:rPr>
          <w:rFonts w:ascii="SimSun" w:hAnsi="SimSun" w:eastAsia="SimSun" w:cs="SimSun"/>
          <w:sz w:val="21"/>
          <w:szCs w:val="21"/>
          <w:spacing w:val="1"/>
        </w:rPr>
        <w:t>对生活事件以及因生活事件而出现的自身不稳定状态所采取的认知和行为措施。</w:t>
      </w:r>
    </w:p>
    <w:p>
      <w:pPr>
        <w:ind w:left="1110" w:right="109" w:firstLine="429"/>
        <w:spacing w:before="92" w:line="297" w:lineRule="auto"/>
        <w:rPr>
          <w:rFonts w:ascii="SimSun" w:hAnsi="SimSun" w:eastAsia="SimSun" w:cs="SimSun"/>
          <w:sz w:val="21"/>
          <w:szCs w:val="21"/>
        </w:rPr>
      </w:pPr>
      <w:r>
        <w:rPr>
          <w:rFonts w:ascii="SimSun" w:hAnsi="SimSun" w:eastAsia="SimSun" w:cs="SimSun"/>
          <w:sz w:val="21"/>
          <w:szCs w:val="21"/>
          <w:spacing w:val="17"/>
        </w:rPr>
        <w:t>顺便指出，心理防御机制(</w:t>
      </w:r>
      <w:r>
        <w:rPr>
          <w:rFonts w:ascii="SimSun" w:hAnsi="SimSun" w:eastAsia="SimSun" w:cs="SimSun"/>
          <w:sz w:val="21"/>
          <w:szCs w:val="21"/>
        </w:rPr>
        <w:t>defense</w:t>
      </w:r>
      <w:r>
        <w:rPr>
          <w:rFonts w:ascii="SimSun" w:hAnsi="SimSun" w:eastAsia="SimSun" w:cs="SimSun"/>
          <w:sz w:val="21"/>
          <w:szCs w:val="21"/>
          <w:spacing w:val="68"/>
        </w:rPr>
        <w:t xml:space="preserve"> </w:t>
      </w:r>
      <w:r>
        <w:rPr>
          <w:rFonts w:ascii="SimSun" w:hAnsi="SimSun" w:eastAsia="SimSun" w:cs="SimSun"/>
          <w:sz w:val="21"/>
          <w:szCs w:val="21"/>
        </w:rPr>
        <w:t>mechanism</w:t>
      </w:r>
      <w:r>
        <w:rPr>
          <w:rFonts w:ascii="SimSun" w:hAnsi="SimSun" w:eastAsia="SimSun" w:cs="SimSun"/>
          <w:sz w:val="21"/>
          <w:szCs w:val="21"/>
          <w:spacing w:val="17"/>
        </w:rPr>
        <w:t>)与应对比较相近。也有学者认为防</w:t>
      </w:r>
      <w:r>
        <w:rPr>
          <w:rFonts w:ascii="SimSun" w:hAnsi="SimSun" w:eastAsia="SimSun" w:cs="SimSun"/>
          <w:sz w:val="21"/>
          <w:szCs w:val="21"/>
          <w:spacing w:val="16"/>
        </w:rPr>
        <w:t>御机制</w:t>
      </w:r>
      <w:r>
        <w:rPr>
          <w:rFonts w:ascii="SimSun" w:hAnsi="SimSun" w:eastAsia="SimSun" w:cs="SimSun"/>
          <w:sz w:val="21"/>
          <w:szCs w:val="21"/>
        </w:rPr>
        <w:t xml:space="preserve"> </w:t>
      </w:r>
      <w:r>
        <w:rPr>
          <w:rFonts w:ascii="SimSun" w:hAnsi="SimSun" w:eastAsia="SimSun" w:cs="SimSun"/>
          <w:sz w:val="21"/>
          <w:szCs w:val="21"/>
          <w:spacing w:val="13"/>
        </w:rPr>
        <w:t>是应对方式的一个类别。但两者理论基础不同，前者</w:t>
      </w:r>
      <w:r>
        <w:rPr>
          <w:rFonts w:ascii="SimSun" w:hAnsi="SimSun" w:eastAsia="SimSun" w:cs="SimSun"/>
          <w:sz w:val="21"/>
          <w:szCs w:val="21"/>
          <w:spacing w:val="12"/>
        </w:rPr>
        <w:t>是精神分析理论的概念，是潜意识的；后</w:t>
      </w:r>
      <w:r>
        <w:rPr>
          <w:rFonts w:ascii="SimSun" w:hAnsi="SimSun" w:eastAsia="SimSun" w:cs="SimSun"/>
          <w:sz w:val="21"/>
          <w:szCs w:val="21"/>
        </w:rPr>
        <w:t xml:space="preserve"> </w:t>
      </w:r>
      <w:r>
        <w:rPr>
          <w:rFonts w:ascii="SimSun" w:hAnsi="SimSun" w:eastAsia="SimSun" w:cs="SimSun"/>
          <w:sz w:val="21"/>
          <w:szCs w:val="21"/>
          <w:spacing w:val="18"/>
        </w:rPr>
        <w:t>者是应激理论的概念，主要是意识的和行为的。但两者也存在着一定联系，例如两者都是心</w:t>
      </w:r>
      <w:r>
        <w:rPr>
          <w:rFonts w:ascii="SimSun" w:hAnsi="SimSun" w:eastAsia="SimSun" w:cs="SimSun"/>
          <w:sz w:val="21"/>
          <w:szCs w:val="21"/>
          <w:spacing w:val="3"/>
        </w:rPr>
        <w:t xml:space="preserve"> </w:t>
      </w:r>
      <w:r>
        <w:rPr>
          <w:rFonts w:ascii="SimSun" w:hAnsi="SimSun" w:eastAsia="SimSun" w:cs="SimSun"/>
          <w:sz w:val="21"/>
          <w:szCs w:val="21"/>
          <w:spacing w:val="18"/>
        </w:rPr>
        <w:t>理的自我保护措施；目前应对量表中也包含着许多心理防御性质的条目如合理化、压</w:t>
      </w:r>
      <w:r>
        <w:rPr>
          <w:rFonts w:ascii="SimSun" w:hAnsi="SimSun" w:eastAsia="SimSun" w:cs="SimSun"/>
          <w:sz w:val="21"/>
          <w:szCs w:val="21"/>
          <w:spacing w:val="17"/>
        </w:rPr>
        <w:t>抑、迁</w:t>
      </w:r>
      <w:r>
        <w:rPr>
          <w:rFonts w:ascii="SimSun" w:hAnsi="SimSun" w:eastAsia="SimSun" w:cs="SimSun"/>
          <w:sz w:val="21"/>
          <w:szCs w:val="21"/>
        </w:rPr>
        <w:t xml:space="preserve"> </w:t>
      </w:r>
      <w:r>
        <w:rPr>
          <w:rFonts w:ascii="SimSun" w:hAnsi="SimSun" w:eastAsia="SimSun" w:cs="SimSun"/>
          <w:sz w:val="21"/>
          <w:szCs w:val="21"/>
          <w:spacing w:val="4"/>
        </w:rPr>
        <w:t>怒等。</w:t>
      </w:r>
    </w:p>
    <w:p>
      <w:pPr>
        <w:ind w:right="91"/>
        <w:spacing w:before="130" w:line="370" w:lineRule="exact"/>
        <w:jc w:val="right"/>
        <w:rPr>
          <w:rFonts w:ascii="SimSun" w:hAnsi="SimSun" w:eastAsia="SimSun" w:cs="SimSun"/>
          <w:sz w:val="21"/>
          <w:szCs w:val="21"/>
        </w:rPr>
      </w:pPr>
      <w:r>
        <w:rPr>
          <w:rFonts w:ascii="SimSun" w:hAnsi="SimSun" w:eastAsia="SimSun" w:cs="SimSun"/>
          <w:sz w:val="21"/>
          <w:szCs w:val="21"/>
          <w:spacing w:val="-3"/>
          <w:position w:val="12"/>
        </w:rPr>
        <w:t>应对概念的内涵、外延、性质、种类与其他心理社会因素的关系以及在应激过程中的地位等问题</w:t>
      </w:r>
    </w:p>
    <w:p>
      <w:pPr>
        <w:ind w:left="1110"/>
        <w:spacing w:before="1" w:line="218" w:lineRule="auto"/>
        <w:rPr>
          <w:rFonts w:ascii="SimSun" w:hAnsi="SimSun" w:eastAsia="SimSun" w:cs="SimSun"/>
          <w:sz w:val="21"/>
          <w:szCs w:val="21"/>
        </w:rPr>
      </w:pPr>
      <w:r>
        <w:rPr>
          <w:rFonts w:ascii="SimSun" w:hAnsi="SimSun" w:eastAsia="SimSun" w:cs="SimSun"/>
          <w:sz w:val="21"/>
          <w:szCs w:val="21"/>
          <w:spacing w:val="-4"/>
        </w:rPr>
        <w:t>至今仍不统一，在具体讨论过程中均易引出歧义和异议，是应激研</w:t>
      </w:r>
      <w:r>
        <w:rPr>
          <w:rFonts w:ascii="SimSun" w:hAnsi="SimSun" w:eastAsia="SimSun" w:cs="SimSun"/>
          <w:sz w:val="21"/>
          <w:szCs w:val="21"/>
          <w:spacing w:val="-5"/>
        </w:rPr>
        <w:t>究中颇具争论性的问题。</w:t>
      </w:r>
    </w:p>
    <w:p>
      <w:pPr>
        <w:ind w:left="1539"/>
        <w:spacing w:before="102" w:line="219" w:lineRule="auto"/>
        <w:rPr>
          <w:rFonts w:ascii="SimSun" w:hAnsi="SimSun" w:eastAsia="SimSun" w:cs="SimSun"/>
          <w:sz w:val="21"/>
          <w:szCs w:val="21"/>
        </w:rPr>
      </w:pPr>
      <w:r>
        <w:rPr>
          <w:rFonts w:ascii="SimSun" w:hAnsi="SimSun" w:eastAsia="SimSun" w:cs="SimSun"/>
          <w:sz w:val="21"/>
          <w:szCs w:val="21"/>
          <w:spacing w:val="-7"/>
        </w:rPr>
        <w:t>实际上，应对概念的涵义是很广的，或者说应对是多维度的。</w:t>
      </w:r>
    </w:p>
    <w:p>
      <w:pPr>
        <w:ind w:right="113"/>
        <w:spacing w:before="101" w:line="370" w:lineRule="exact"/>
        <w:jc w:val="right"/>
        <w:rPr>
          <w:rFonts w:ascii="SimSun" w:hAnsi="SimSun" w:eastAsia="SimSun" w:cs="SimSun"/>
          <w:sz w:val="21"/>
          <w:szCs w:val="21"/>
        </w:rPr>
      </w:pPr>
      <w:r>
        <w:rPr>
          <w:rFonts w:ascii="SimSun" w:hAnsi="SimSun" w:eastAsia="SimSun" w:cs="SimSun"/>
          <w:sz w:val="21"/>
          <w:szCs w:val="21"/>
          <w:spacing w:val="-3"/>
          <w:position w:val="12"/>
        </w:rPr>
        <w:t>姜乾金(2002)以“过程”论为基础，以国外应对量表中出现的各种因子为分析对象，发现应对活</w:t>
      </w:r>
    </w:p>
    <w:p>
      <w:pPr>
        <w:ind w:left="1110"/>
        <w:spacing w:line="219" w:lineRule="auto"/>
        <w:rPr>
          <w:rFonts w:ascii="SimSun" w:hAnsi="SimSun" w:eastAsia="SimSun" w:cs="SimSun"/>
          <w:sz w:val="21"/>
          <w:szCs w:val="21"/>
        </w:rPr>
      </w:pPr>
      <w:r>
        <w:rPr>
          <w:rFonts w:ascii="SimSun" w:hAnsi="SimSun" w:eastAsia="SimSun" w:cs="SimSun"/>
          <w:sz w:val="21"/>
          <w:szCs w:val="21"/>
          <w:spacing w:val="4"/>
        </w:rPr>
        <w:t>动实际上涉及到应激作用过程的各个环节(图6-4)。</w:t>
      </w:r>
    </w:p>
    <w:p>
      <w:pPr>
        <w:ind w:left="1110" w:right="74" w:firstLine="429"/>
        <w:spacing w:before="78" w:line="285" w:lineRule="auto"/>
        <w:rPr>
          <w:rFonts w:ascii="SimSun" w:hAnsi="SimSun" w:eastAsia="SimSun" w:cs="SimSun"/>
          <w:sz w:val="21"/>
          <w:szCs w:val="21"/>
        </w:rPr>
      </w:pPr>
      <w:r>
        <w:rPr>
          <w:rFonts w:ascii="Times New Roman" w:hAnsi="Times New Roman" w:eastAsia="Times New Roman" w:cs="Times New Roman"/>
          <w:sz w:val="21"/>
          <w:szCs w:val="21"/>
          <w:b/>
          <w:bCs/>
          <w:spacing w:val="1"/>
        </w:rPr>
        <w:t>2.</w:t>
      </w:r>
      <w:r>
        <w:rPr>
          <w:rFonts w:ascii="Times New Roman" w:hAnsi="Times New Roman" w:eastAsia="Times New Roman" w:cs="Times New Roman"/>
          <w:sz w:val="21"/>
          <w:szCs w:val="21"/>
          <w:spacing w:val="15"/>
        </w:rPr>
        <w:t xml:space="preserve">  </w:t>
      </w:r>
      <w:r>
        <w:rPr>
          <w:rFonts w:ascii="SimSun" w:hAnsi="SimSun" w:eastAsia="SimSun" w:cs="SimSun"/>
          <w:sz w:val="21"/>
          <w:szCs w:val="21"/>
          <w:b/>
          <w:bCs/>
          <w:spacing w:val="1"/>
        </w:rPr>
        <w:t>应对的分类</w:t>
      </w:r>
      <w:r>
        <w:rPr>
          <w:rFonts w:ascii="SimSun" w:hAnsi="SimSun" w:eastAsia="SimSun" w:cs="SimSun"/>
          <w:sz w:val="21"/>
          <w:szCs w:val="21"/>
          <w:spacing w:val="89"/>
        </w:rPr>
        <w:t xml:space="preserve"> </w:t>
      </w:r>
      <w:r>
        <w:rPr>
          <w:rFonts w:ascii="SimSun" w:hAnsi="SimSun" w:eastAsia="SimSun" w:cs="SimSun"/>
          <w:sz w:val="21"/>
          <w:szCs w:val="21"/>
          <w:spacing w:val="1"/>
        </w:rPr>
        <w:t>如果从应对的主体角度看，应对活动涉及个体的心理活动(如再评价)、行为操</w:t>
      </w:r>
      <w:r>
        <w:rPr>
          <w:rFonts w:ascii="SimSun" w:hAnsi="SimSun" w:eastAsia="SimSun" w:cs="SimSun"/>
          <w:sz w:val="21"/>
          <w:szCs w:val="21"/>
        </w:rPr>
        <w:t xml:space="preserve"> </w:t>
      </w:r>
      <w:r>
        <w:rPr>
          <w:rFonts w:ascii="SimSun" w:hAnsi="SimSun" w:eastAsia="SimSun" w:cs="SimSun"/>
          <w:sz w:val="21"/>
          <w:szCs w:val="21"/>
          <w:spacing w:val="7"/>
        </w:rPr>
        <w:t>作(如回避)和躯体变化(如放松)。目前多数应对量表兼有这几方面的应对条目内容。从</w:t>
      </w:r>
      <w:r>
        <w:rPr>
          <w:rFonts w:ascii="SimSun" w:hAnsi="SimSun" w:eastAsia="SimSun" w:cs="SimSun"/>
          <w:sz w:val="21"/>
          <w:szCs w:val="21"/>
          <w:spacing w:val="6"/>
        </w:rPr>
        <w:t>应对的指</w:t>
      </w:r>
      <w:r>
        <w:rPr>
          <w:rFonts w:ascii="SimSun" w:hAnsi="SimSun" w:eastAsia="SimSun" w:cs="SimSun"/>
          <w:sz w:val="21"/>
          <w:szCs w:val="21"/>
        </w:rPr>
        <w:t xml:space="preserve"> </w:t>
      </w:r>
      <w:r>
        <w:rPr>
          <w:rFonts w:ascii="SimSun" w:hAnsi="SimSun" w:eastAsia="SimSun" w:cs="SimSun"/>
          <w:sz w:val="21"/>
          <w:szCs w:val="21"/>
          <w:spacing w:val="-3"/>
        </w:rPr>
        <w:t>向性看，有的应对策略是针对事件或问题的，有的则是针对个体的情绪反应的，前者为问题关注应对</w:t>
      </w:r>
    </w:p>
    <w:p>
      <w:pPr>
        <w:ind w:left="1110" w:right="115"/>
        <w:spacing w:before="103" w:line="271" w:lineRule="auto"/>
        <w:rPr>
          <w:rFonts w:ascii="SimSun" w:hAnsi="SimSun" w:eastAsia="SimSun" w:cs="SimSun"/>
          <w:sz w:val="21"/>
          <w:szCs w:val="21"/>
        </w:rPr>
      </w:pPr>
      <w:r>
        <w:rPr>
          <w:rFonts w:ascii="SimSun" w:hAnsi="SimSun" w:eastAsia="SimSun" w:cs="SimSun"/>
          <w:sz w:val="21"/>
          <w:szCs w:val="21"/>
          <w:spacing w:val="-7"/>
        </w:rPr>
        <w:t>(problem-focused</w:t>
      </w:r>
      <w:r>
        <w:rPr>
          <w:rFonts w:ascii="SimSun" w:hAnsi="SimSun" w:eastAsia="SimSun" w:cs="SimSun"/>
          <w:sz w:val="21"/>
          <w:szCs w:val="21"/>
          <w:spacing w:val="1"/>
        </w:rPr>
        <w:t xml:space="preserve"> </w:t>
      </w:r>
      <w:r>
        <w:rPr>
          <w:rFonts w:ascii="SimSun" w:hAnsi="SimSun" w:eastAsia="SimSun" w:cs="SimSun"/>
          <w:sz w:val="21"/>
          <w:szCs w:val="21"/>
          <w:spacing w:val="-7"/>
        </w:rPr>
        <w:t>coping),后</w:t>
      </w:r>
      <w:r>
        <w:rPr>
          <w:rFonts w:ascii="SimSun" w:hAnsi="SimSun" w:eastAsia="SimSun" w:cs="SimSun"/>
          <w:sz w:val="21"/>
          <w:szCs w:val="21"/>
          <w:spacing w:val="-8"/>
        </w:rPr>
        <w:t>者为情绪关注应对(</w:t>
      </w:r>
      <w:r>
        <w:rPr>
          <w:rFonts w:ascii="SimSun" w:hAnsi="SimSun" w:eastAsia="SimSun" w:cs="SimSun"/>
          <w:sz w:val="21"/>
          <w:szCs w:val="21"/>
          <w:spacing w:val="-7"/>
        </w:rPr>
        <w:t>emotion</w:t>
      </w:r>
      <w:r>
        <w:rPr>
          <w:rFonts w:ascii="SimSun" w:hAnsi="SimSun" w:eastAsia="SimSun" w:cs="SimSun"/>
          <w:sz w:val="21"/>
          <w:szCs w:val="21"/>
          <w:spacing w:val="-8"/>
        </w:rPr>
        <w:t>-</w:t>
      </w:r>
      <w:r>
        <w:rPr>
          <w:rFonts w:ascii="SimSun" w:hAnsi="SimSun" w:eastAsia="SimSun" w:cs="SimSun"/>
          <w:sz w:val="21"/>
          <w:szCs w:val="21"/>
          <w:spacing w:val="-7"/>
        </w:rPr>
        <w:t>focused</w:t>
      </w:r>
      <w:r>
        <w:rPr>
          <w:rFonts w:ascii="SimSun" w:hAnsi="SimSun" w:eastAsia="SimSun" w:cs="SimSun"/>
          <w:sz w:val="21"/>
          <w:szCs w:val="21"/>
          <w:spacing w:val="1"/>
        </w:rPr>
        <w:t xml:space="preserve"> </w:t>
      </w:r>
      <w:r>
        <w:rPr>
          <w:rFonts w:ascii="SimSun" w:hAnsi="SimSun" w:eastAsia="SimSun" w:cs="SimSun"/>
          <w:sz w:val="21"/>
          <w:szCs w:val="21"/>
          <w:spacing w:val="-7"/>
        </w:rPr>
        <w:t>coping</w:t>
      </w:r>
      <w:r>
        <w:rPr>
          <w:rFonts w:ascii="SimSun" w:hAnsi="SimSun" w:eastAsia="SimSun" w:cs="SimSun"/>
          <w:sz w:val="21"/>
          <w:szCs w:val="21"/>
          <w:spacing w:val="-8"/>
        </w:rPr>
        <w:t>)。</w:t>
      </w:r>
      <w:r>
        <w:rPr>
          <w:rFonts w:ascii="SimSun" w:hAnsi="SimSun" w:eastAsia="SimSun" w:cs="SimSun"/>
          <w:sz w:val="21"/>
          <w:szCs w:val="21"/>
          <w:spacing w:val="-45"/>
        </w:rPr>
        <w:t xml:space="preserve"> </w:t>
      </w:r>
      <w:r>
        <w:rPr>
          <w:rFonts w:ascii="SimSun" w:hAnsi="SimSun" w:eastAsia="SimSun" w:cs="SimSun"/>
          <w:sz w:val="21"/>
          <w:szCs w:val="21"/>
          <w:spacing w:val="-8"/>
        </w:rPr>
        <w:t>目前多数应对量表兼有这</w:t>
      </w:r>
      <w:r>
        <w:rPr>
          <w:rFonts w:ascii="SimSun" w:hAnsi="SimSun" w:eastAsia="SimSun" w:cs="SimSun"/>
          <w:sz w:val="21"/>
          <w:szCs w:val="21"/>
        </w:rPr>
        <w:t xml:space="preserve"> </w:t>
      </w:r>
      <w:r>
        <w:rPr>
          <w:rFonts w:ascii="SimSun" w:hAnsi="SimSun" w:eastAsia="SimSun" w:cs="SimSun"/>
          <w:sz w:val="21"/>
          <w:szCs w:val="21"/>
          <w:spacing w:val="-1"/>
        </w:rPr>
        <w:t>两方面的应对条目内容。</w:t>
      </w:r>
    </w:p>
    <w:p>
      <w:pPr>
        <w:sectPr>
          <w:pgSz w:w="11900" w:h="16840"/>
          <w:pgMar w:top="400" w:right="995" w:bottom="400" w:left="560" w:header="0" w:footer="0" w:gutter="0"/>
        </w:sectPr>
        <w:rPr/>
      </w:pPr>
    </w:p>
    <w:p>
      <w:pPr>
        <w:spacing w:line="274" w:lineRule="auto"/>
        <w:rPr>
          <w:rFonts w:ascii="Arial"/>
          <w:sz w:val="21"/>
        </w:rPr>
      </w:pPr>
      <w:r>
        <w:drawing>
          <wp:anchor distT="0" distB="0" distL="0" distR="0" simplePos="0" relativeHeight="251741184" behindDoc="0" locked="0" layoutInCell="0" allowOverlap="1">
            <wp:simplePos x="0" y="0"/>
            <wp:positionH relativeFrom="page">
              <wp:posOffset>6534181</wp:posOffset>
            </wp:positionH>
            <wp:positionV relativeFrom="page">
              <wp:posOffset>9779007</wp:posOffset>
            </wp:positionV>
            <wp:extent cx="431778" cy="444524"/>
            <wp:effectExtent l="0" t="0" r="0" b="0"/>
            <wp:wrapNone/>
            <wp:docPr id="33" name="IM 33"/>
            <wp:cNvGraphicFramePr/>
            <a:graphic>
              <a:graphicData uri="http://schemas.openxmlformats.org/drawingml/2006/picture">
                <pic:pic>
                  <pic:nvPicPr>
                    <pic:cNvPr id="33" name="IM 33"/>
                    <pic:cNvPicPr/>
                  </pic:nvPicPr>
                  <pic:blipFill>
                    <a:blip r:embed="rId42"/>
                    <a:stretch>
                      <a:fillRect/>
                    </a:stretch>
                  </pic:blipFill>
                  <pic:spPr>
                    <a:xfrm rot="0">
                      <a:off x="0" y="0"/>
                      <a:ext cx="431778" cy="444524"/>
                    </a:xfrm>
                    <a:prstGeom prst="rect">
                      <a:avLst/>
                    </a:prstGeom>
                  </pic:spPr>
                </pic:pic>
              </a:graphicData>
            </a:graphic>
          </wp:anchor>
        </w:drawing>
      </w:r>
      <w:r/>
    </w:p>
    <w:p>
      <w:pPr>
        <w:spacing w:line="274" w:lineRule="auto"/>
        <w:rPr>
          <w:rFonts w:ascii="Arial"/>
          <w:sz w:val="21"/>
        </w:rPr>
      </w:pPr>
      <w:r/>
    </w:p>
    <w:p>
      <w:pPr>
        <w:ind w:right="132"/>
        <w:spacing w:before="65" w:line="222" w:lineRule="auto"/>
        <w:jc w:val="right"/>
        <w:rPr>
          <w:rFonts w:ascii="SimSun" w:hAnsi="SimSun" w:eastAsia="SimSun" w:cs="SimSun"/>
          <w:sz w:val="20"/>
          <w:szCs w:val="20"/>
        </w:rPr>
      </w:pPr>
      <w:r>
        <w:rPr>
          <w:rFonts w:ascii="SimHei" w:hAnsi="SimHei" w:eastAsia="SimHei" w:cs="SimHei"/>
          <w:sz w:val="20"/>
          <w:szCs w:val="20"/>
          <w:color w:val="0072BF"/>
          <w:spacing w:val="-9"/>
        </w:rPr>
        <w:t>第六章</w:t>
      </w:r>
      <w:r>
        <w:rPr>
          <w:rFonts w:ascii="SimHei" w:hAnsi="SimHei" w:eastAsia="SimHei" w:cs="SimHei"/>
          <w:sz w:val="20"/>
          <w:szCs w:val="20"/>
          <w:color w:val="0072BF"/>
          <w:spacing w:val="54"/>
        </w:rPr>
        <w:t xml:space="preserve"> </w:t>
      </w:r>
      <w:r>
        <w:rPr>
          <w:rFonts w:ascii="SimHei" w:hAnsi="SimHei" w:eastAsia="SimHei" w:cs="SimHei"/>
          <w:sz w:val="20"/>
          <w:szCs w:val="20"/>
          <w:color w:val="0072BF"/>
          <w:spacing w:val="-9"/>
        </w:rPr>
        <w:t>心</w:t>
      </w:r>
      <w:r>
        <w:rPr>
          <w:rFonts w:ascii="SimHei" w:hAnsi="SimHei" w:eastAsia="SimHei" w:cs="SimHei"/>
          <w:sz w:val="20"/>
          <w:szCs w:val="20"/>
          <w:color w:val="0072BF"/>
          <w:spacing w:val="-7"/>
        </w:rPr>
        <w:t xml:space="preserve"> </w:t>
      </w:r>
      <w:r>
        <w:rPr>
          <w:rFonts w:ascii="SimHei" w:hAnsi="SimHei" w:eastAsia="SimHei" w:cs="SimHei"/>
          <w:sz w:val="20"/>
          <w:szCs w:val="20"/>
          <w:color w:val="0072BF"/>
          <w:spacing w:val="-9"/>
        </w:rPr>
        <w:t>理</w:t>
      </w:r>
      <w:r>
        <w:rPr>
          <w:rFonts w:ascii="SimHei" w:hAnsi="SimHei" w:eastAsia="SimHei" w:cs="SimHei"/>
          <w:sz w:val="20"/>
          <w:szCs w:val="20"/>
          <w:color w:val="0072BF"/>
          <w:spacing w:val="-5"/>
        </w:rPr>
        <w:t xml:space="preserve"> </w:t>
      </w:r>
      <w:r>
        <w:rPr>
          <w:rFonts w:ascii="SimHei" w:hAnsi="SimHei" w:eastAsia="SimHei" w:cs="SimHei"/>
          <w:sz w:val="20"/>
          <w:szCs w:val="20"/>
          <w:color w:val="0072BF"/>
          <w:spacing w:val="-9"/>
        </w:rPr>
        <w:t>应</w:t>
      </w:r>
      <w:r>
        <w:rPr>
          <w:rFonts w:ascii="SimHei" w:hAnsi="SimHei" w:eastAsia="SimHei" w:cs="SimHei"/>
          <w:sz w:val="20"/>
          <w:szCs w:val="20"/>
          <w:color w:val="0072BF"/>
          <w:spacing w:val="-9"/>
        </w:rPr>
        <w:t xml:space="preserve"> </w:t>
      </w:r>
      <w:r>
        <w:rPr>
          <w:rFonts w:ascii="SimHei" w:hAnsi="SimHei" w:eastAsia="SimHei" w:cs="SimHei"/>
          <w:sz w:val="20"/>
          <w:szCs w:val="20"/>
          <w:color w:val="0072BF"/>
          <w:spacing w:val="-9"/>
        </w:rPr>
        <w:t>激</w:t>
      </w:r>
      <w:r>
        <w:rPr>
          <w:rFonts w:ascii="SimHei" w:hAnsi="SimHei" w:eastAsia="SimHei" w:cs="SimHei"/>
          <w:sz w:val="20"/>
          <w:szCs w:val="20"/>
          <w:color w:val="0072BF"/>
          <w:spacing w:val="7"/>
        </w:rPr>
        <w:t xml:space="preserve">      </w:t>
      </w:r>
      <w:r>
        <w:rPr>
          <w:rFonts w:ascii="SimSun" w:hAnsi="SimSun" w:eastAsia="SimSun" w:cs="SimSun"/>
          <w:sz w:val="20"/>
          <w:szCs w:val="20"/>
          <w:b/>
          <w:bCs/>
          <w:color w:val="0070D2"/>
          <w:spacing w:val="-9"/>
        </w:rPr>
        <w:t>103</w:t>
      </w:r>
    </w:p>
    <w:p>
      <w:pPr>
        <w:spacing w:line="284" w:lineRule="auto"/>
        <w:rPr>
          <w:rFonts w:ascii="Arial"/>
          <w:sz w:val="21"/>
        </w:rPr>
      </w:pPr>
      <w:r/>
    </w:p>
    <w:p>
      <w:pPr>
        <w:spacing w:line="285" w:lineRule="auto"/>
        <w:rPr>
          <w:rFonts w:ascii="Arial"/>
          <w:sz w:val="21"/>
        </w:rPr>
      </w:pPr>
      <w:r/>
    </w:p>
    <w:p>
      <w:pPr>
        <w:ind w:firstLine="1609"/>
        <w:spacing w:line="3220" w:lineRule="exact"/>
        <w:textAlignment w:val="center"/>
        <w:rPr/>
      </w:pPr>
      <w:r>
        <w:pict>
          <v:group id="_x0000_s33" style="mso-position-vertical-relative:line;mso-position-horizontal-relative:char;width:278.05pt;height:161pt;" filled="false" stroked="false" coordsize="5560,3220" coordorigin="0,0">
            <v:shape id="_x0000_s34" style="position:absolute;left:0;top:0;width:5560;height:3220;" filled="false" stroked="false" type="#_x0000_t75">
              <v:imagedata o:title="" r:id="rId43"/>
            </v:shape>
            <v:shape id="_x0000_s35" style="position:absolute;left:2310;top:168;width:2810;height:2918;" filled="false" stroked="false" type="#_x0000_t202">
              <v:fill on="false"/>
              <v:stroke on="false"/>
              <v:path/>
              <v:imagedata o:title=""/>
              <o:lock v:ext="edit" aspectratio="false"/>
              <v:textbox inset="0mm,0mm,0mm,0mm">
                <w:txbxContent>
                  <w:p>
                    <w:pPr>
                      <w:ind w:left="20"/>
                      <w:spacing w:before="20" w:line="220" w:lineRule="auto"/>
                      <w:rPr>
                        <w:rFonts w:ascii="SimSun" w:hAnsi="SimSun" w:eastAsia="SimSun" w:cs="SimSun"/>
                        <w:sz w:val="20"/>
                        <w:szCs w:val="20"/>
                      </w:rPr>
                    </w:pPr>
                    <w:r>
                      <w:rPr>
                        <w:rFonts w:ascii="SimSun" w:hAnsi="SimSun" w:eastAsia="SimSun" w:cs="SimSun"/>
                        <w:sz w:val="20"/>
                        <w:szCs w:val="20"/>
                        <w:spacing w:val="-7"/>
                      </w:rPr>
                      <w:t>应对活动</w:t>
                    </w:r>
                  </w:p>
                  <w:p>
                    <w:pPr>
                      <w:ind w:left="1380"/>
                      <w:spacing w:before="81" w:line="220" w:lineRule="auto"/>
                      <w:rPr>
                        <w:rFonts w:ascii="SimSun" w:hAnsi="SimSun" w:eastAsia="SimSun" w:cs="SimSun"/>
                        <w:sz w:val="20"/>
                        <w:szCs w:val="20"/>
                      </w:rPr>
                    </w:pPr>
                    <w:r>
                      <w:rPr>
                        <w:rFonts w:ascii="SimSun" w:hAnsi="SimSun" w:eastAsia="SimSun" w:cs="SimSun"/>
                        <w:sz w:val="20"/>
                        <w:szCs w:val="20"/>
                        <w:spacing w:val="-16"/>
                        <w:w w:val="96"/>
                      </w:rPr>
                      <w:t>情绪关注应对</w:t>
                    </w:r>
                  </w:p>
                  <w:p>
                    <w:pPr>
                      <w:spacing w:line="80" w:lineRule="exact"/>
                      <w:rPr/>
                    </w:pPr>
                    <w:r/>
                  </w:p>
                  <w:tbl>
                    <w:tblPr>
                      <w:tblStyle w:val="2"/>
                      <w:tblW w:w="1199" w:type="dxa"/>
                      <w:tblInd w:w="1590" w:type="dxa"/>
                      <w:tblLayout w:type="fixed"/>
                      <w:tblBorders>
                        <w:top w:val="none" w:color="000000" w:sz="2" w:space="0"/>
                        <w:left w:val="none" w:color="000000" w:sz="2" w:space="0"/>
                        <w:bottom w:val="none" w:color="000000" w:sz="2" w:space="0"/>
                        <w:right w:val="none" w:color="000000" w:sz="2" w:space="0"/>
                        <w:insideH w:val="none" w:color="000000" w:sz="2" w:space="0"/>
                        <w:insideV w:val="none" w:color="000000" w:sz="2" w:space="0"/>
                      </w:tblBorders>
                    </w:tblPr>
                    <w:tblGrid>
                      <w:gridCol w:w="599"/>
                      <w:gridCol w:w="600"/>
                    </w:tblGrid>
                    <w:tr>
                      <w:trPr>
                        <w:trHeight w:val="1171" w:hRule="atLeast"/>
                      </w:trPr>
                      <w:tc>
                        <w:tcPr>
                          <w:tcW w:w="599" w:type="dxa"/>
                          <w:vAlign w:val="top"/>
                        </w:tcPr>
                        <w:p>
                          <w:pPr>
                            <w:spacing w:line="194" w:lineRule="auto"/>
                            <w:rPr>
                              <w:rFonts w:ascii="SimSun" w:hAnsi="SimSun" w:eastAsia="SimSun" w:cs="SimSun"/>
                              <w:sz w:val="19"/>
                              <w:szCs w:val="19"/>
                            </w:rPr>
                          </w:pPr>
                          <w:r>
                            <w:rPr>
                              <w:rFonts w:ascii="SimSun" w:hAnsi="SimSun" w:eastAsia="SimSun" w:cs="SimSun"/>
                              <w:sz w:val="19"/>
                              <w:szCs w:val="19"/>
                              <w:spacing w:val="-9"/>
                            </w:rPr>
                            <w:t>幽默</w:t>
                          </w:r>
                        </w:p>
                        <w:p>
                          <w:pPr>
                            <w:spacing w:line="203" w:lineRule="auto"/>
                            <w:rPr>
                              <w:rFonts w:ascii="SimSun" w:hAnsi="SimSun" w:eastAsia="SimSun" w:cs="SimSun"/>
                              <w:sz w:val="19"/>
                              <w:szCs w:val="19"/>
                            </w:rPr>
                          </w:pPr>
                          <w:r>
                            <w:rPr>
                              <w:rFonts w:ascii="SimSun" w:hAnsi="SimSun" w:eastAsia="SimSun" w:cs="SimSun"/>
                              <w:sz w:val="19"/>
                              <w:szCs w:val="19"/>
                              <w:spacing w:val="-9"/>
                            </w:rPr>
                            <w:t>淡化</w:t>
                          </w:r>
                        </w:p>
                        <w:p>
                          <w:pPr>
                            <w:spacing w:line="167" w:lineRule="auto"/>
                            <w:rPr>
                              <w:rFonts w:ascii="SimSun" w:hAnsi="SimSun" w:eastAsia="SimSun" w:cs="SimSun"/>
                              <w:sz w:val="19"/>
                              <w:szCs w:val="19"/>
                            </w:rPr>
                          </w:pPr>
                          <w:r>
                            <w:rPr>
                              <w:rFonts w:ascii="SimSun" w:hAnsi="SimSun" w:eastAsia="SimSun" w:cs="SimSun"/>
                              <w:sz w:val="19"/>
                              <w:szCs w:val="19"/>
                              <w:spacing w:val="-6"/>
                            </w:rPr>
                            <w:t>自控</w:t>
                          </w:r>
                        </w:p>
                        <w:p>
                          <w:pPr>
                            <w:spacing w:line="203" w:lineRule="auto"/>
                            <w:rPr>
                              <w:rFonts w:ascii="SimSun" w:hAnsi="SimSun" w:eastAsia="SimSun" w:cs="SimSun"/>
                              <w:sz w:val="19"/>
                              <w:szCs w:val="19"/>
                            </w:rPr>
                          </w:pPr>
                          <w:r>
                            <w:rPr>
                              <w:rFonts w:ascii="SimSun" w:hAnsi="SimSun" w:eastAsia="SimSun" w:cs="SimSun"/>
                              <w:sz w:val="19"/>
                              <w:szCs w:val="19"/>
                              <w:spacing w:val="-6"/>
                            </w:rPr>
                            <w:t>自责</w:t>
                          </w:r>
                        </w:p>
                        <w:p>
                          <w:pPr>
                            <w:spacing w:line="175" w:lineRule="auto"/>
                            <w:rPr>
                              <w:rFonts w:ascii="FangSong" w:hAnsi="FangSong" w:eastAsia="FangSong" w:cs="FangSong"/>
                              <w:sz w:val="19"/>
                              <w:szCs w:val="19"/>
                            </w:rPr>
                          </w:pPr>
                          <w:r>
                            <w:rPr>
                              <w:rFonts w:ascii="FangSong" w:hAnsi="FangSong" w:eastAsia="FangSong" w:cs="FangSong"/>
                              <w:sz w:val="19"/>
                              <w:szCs w:val="19"/>
                              <w:spacing w:val="-6"/>
                            </w:rPr>
                            <w:t>忍受</w:t>
                          </w:r>
                        </w:p>
                        <w:p>
                          <w:pPr>
                            <w:spacing w:line="194" w:lineRule="auto"/>
                            <w:rPr>
                              <w:rFonts w:ascii="SimSun" w:hAnsi="SimSun" w:eastAsia="SimSun" w:cs="SimSun"/>
                              <w:sz w:val="19"/>
                              <w:szCs w:val="19"/>
                            </w:rPr>
                          </w:pPr>
                          <w:r>
                            <w:rPr>
                              <w:rFonts w:ascii="SimSun" w:hAnsi="SimSun" w:eastAsia="SimSun" w:cs="SimSun"/>
                              <w:sz w:val="19"/>
                              <w:szCs w:val="19"/>
                              <w:spacing w:val="-9"/>
                            </w:rPr>
                            <w:t>发泄</w:t>
                          </w:r>
                        </w:p>
                      </w:tc>
                      <w:tc>
                        <w:tcPr>
                          <w:tcW w:w="600" w:type="dxa"/>
                          <w:vAlign w:val="top"/>
                        </w:tcPr>
                        <w:p>
                          <w:pPr>
                            <w:ind w:left="240"/>
                            <w:spacing w:before="71" w:line="219" w:lineRule="auto"/>
                            <w:rPr>
                              <w:rFonts w:ascii="SimSun" w:hAnsi="SimSun" w:eastAsia="SimSun" w:cs="SimSun"/>
                              <w:sz w:val="20"/>
                              <w:szCs w:val="20"/>
                            </w:rPr>
                          </w:pPr>
                          <w:r>
                            <w:rPr>
                              <w:rFonts w:ascii="SimSun" w:hAnsi="SimSun" w:eastAsia="SimSun" w:cs="SimSun"/>
                              <w:sz w:val="20"/>
                              <w:szCs w:val="20"/>
                              <w:spacing w:val="-14"/>
                              <w:w w:val="91"/>
                            </w:rPr>
                            <w:t>放松</w:t>
                          </w:r>
                        </w:p>
                        <w:p>
                          <w:pPr>
                            <w:ind w:left="240"/>
                            <w:spacing w:before="133" w:line="221" w:lineRule="auto"/>
                            <w:rPr>
                              <w:rFonts w:ascii="SimSun" w:hAnsi="SimSun" w:eastAsia="SimSun" w:cs="SimSun"/>
                              <w:sz w:val="20"/>
                              <w:szCs w:val="20"/>
                            </w:rPr>
                          </w:pPr>
                          <w:r>
                            <w:rPr>
                              <w:rFonts w:ascii="SimSun" w:hAnsi="SimSun" w:eastAsia="SimSun" w:cs="SimSun"/>
                              <w:sz w:val="20"/>
                              <w:szCs w:val="20"/>
                              <w:spacing w:val="-17"/>
                              <w:w w:val="98"/>
                            </w:rPr>
                            <w:t>烟酒</w:t>
                          </w:r>
                        </w:p>
                        <w:p>
                          <w:pPr>
                            <w:ind w:left="240"/>
                            <w:spacing w:before="129" w:line="230" w:lineRule="auto"/>
                            <w:rPr>
                              <w:rFonts w:ascii="SimSun" w:hAnsi="SimSun" w:eastAsia="SimSun" w:cs="SimSun"/>
                              <w:sz w:val="19"/>
                              <w:szCs w:val="19"/>
                            </w:rPr>
                          </w:pPr>
                          <w:r>
                            <w:rPr>
                              <w:rFonts w:ascii="SimSun" w:hAnsi="SimSun" w:eastAsia="SimSun" w:cs="SimSun"/>
                              <w:sz w:val="19"/>
                              <w:szCs w:val="19"/>
                              <w:spacing w:val="-11"/>
                            </w:rPr>
                            <w:t>药物</w:t>
                          </w:r>
                        </w:p>
                      </w:tc>
                    </w:tr>
                  </w:tbl>
                  <w:p>
                    <w:pPr>
                      <w:spacing w:line="253" w:lineRule="auto"/>
                      <w:rPr>
                        <w:rFonts w:ascii="Arial"/>
                        <w:sz w:val="21"/>
                      </w:rPr>
                    </w:pPr>
                    <w:r/>
                  </w:p>
                  <w:p>
                    <w:pPr>
                      <w:spacing w:line="253" w:lineRule="auto"/>
                      <w:rPr>
                        <w:rFonts w:ascii="Arial"/>
                        <w:sz w:val="21"/>
                      </w:rPr>
                    </w:pPr>
                    <w:r/>
                  </w:p>
                  <w:p>
                    <w:pPr>
                      <w:spacing w:line="254" w:lineRule="auto"/>
                      <w:rPr>
                        <w:rFonts w:ascii="Arial"/>
                        <w:sz w:val="21"/>
                      </w:rPr>
                    </w:pPr>
                    <w:r/>
                  </w:p>
                  <w:p>
                    <w:pPr>
                      <w:ind w:left="629"/>
                      <w:spacing w:before="65" w:line="220" w:lineRule="auto"/>
                      <w:rPr>
                        <w:rFonts w:ascii="SimSun" w:hAnsi="SimSun" w:eastAsia="SimSun" w:cs="SimSun"/>
                        <w:sz w:val="20"/>
                        <w:szCs w:val="20"/>
                      </w:rPr>
                    </w:pPr>
                    <w:r>
                      <w:rPr>
                        <w:rFonts w:ascii="SimSun" w:hAnsi="SimSun" w:eastAsia="SimSun" w:cs="SimSun"/>
                        <w:sz w:val="20"/>
                        <w:szCs w:val="20"/>
                        <w:spacing w:val="-14"/>
                        <w:w w:val="91"/>
                      </w:rPr>
                      <w:t>(应激过程)</w:t>
                    </w:r>
                  </w:p>
                </w:txbxContent>
              </v:textbox>
            </v:shape>
            <v:shape id="_x0000_s36" style="position:absolute;left:330;top:478;width:1748;height:2605;" filled="false" stroked="false" type="#_x0000_t202">
              <v:fill on="false"/>
              <v:stroke on="false"/>
              <v:path/>
              <v:imagedata o:title=""/>
              <o:lock v:ext="edit" aspectratio="false"/>
              <v:textbox inset="0mm,0mm,0mm,0mm">
                <w:txbxContent>
                  <w:p>
                    <w:pPr>
                      <w:ind w:left="709"/>
                      <w:spacing w:before="20" w:line="220" w:lineRule="auto"/>
                      <w:rPr>
                        <w:rFonts w:ascii="SimSun" w:hAnsi="SimSun" w:eastAsia="SimSun" w:cs="SimSun"/>
                        <w:sz w:val="20"/>
                        <w:szCs w:val="20"/>
                      </w:rPr>
                    </w:pPr>
                    <w:r>
                      <w:rPr>
                        <w:rFonts w:ascii="SimSun" w:hAnsi="SimSun" w:eastAsia="SimSun" w:cs="SimSun"/>
                        <w:sz w:val="20"/>
                        <w:szCs w:val="20"/>
                        <w:spacing w:val="-19"/>
                        <w:w w:val="94"/>
                      </w:rPr>
                      <w:t>问题关注应对</w:t>
                    </w:r>
                  </w:p>
                  <w:p>
                    <w:pPr>
                      <w:spacing w:line="92" w:lineRule="exact"/>
                      <w:rPr/>
                    </w:pPr>
                    <w:r/>
                  </w:p>
                  <w:tbl>
                    <w:tblPr>
                      <w:tblStyle w:val="2"/>
                      <w:tblW w:w="1587" w:type="dxa"/>
                      <w:tblInd w:w="20" w:type="dxa"/>
                      <w:tblLayout w:type="fixed"/>
                      <w:tblBorders>
                        <w:top w:val="none" w:color="000000" w:sz="2" w:space="0"/>
                        <w:left w:val="none" w:color="000000" w:sz="2" w:space="0"/>
                        <w:bottom w:val="none" w:color="000000" w:sz="2" w:space="0"/>
                        <w:right w:val="none" w:color="000000" w:sz="2" w:space="0"/>
                        <w:insideH w:val="none" w:color="000000" w:sz="2" w:space="0"/>
                        <w:insideV w:val="none" w:color="000000" w:sz="2" w:space="0"/>
                      </w:tblBorders>
                    </w:tblPr>
                    <w:tblGrid>
                      <w:gridCol w:w="890"/>
                      <w:gridCol w:w="697"/>
                    </w:tblGrid>
                    <w:tr>
                      <w:trPr>
                        <w:trHeight w:val="2233" w:hRule="atLeast"/>
                      </w:trPr>
                      <w:tc>
                        <w:tcPr>
                          <w:tcW w:w="890" w:type="dxa"/>
                          <w:vAlign w:val="top"/>
                        </w:tcPr>
                        <w:p>
                          <w:pPr>
                            <w:spacing w:line="196" w:lineRule="auto"/>
                            <w:rPr>
                              <w:rFonts w:ascii="SimSun" w:hAnsi="SimSun" w:eastAsia="SimSun" w:cs="SimSun"/>
                              <w:sz w:val="19"/>
                              <w:szCs w:val="19"/>
                            </w:rPr>
                          </w:pPr>
                          <w:r>
                            <w:rPr>
                              <w:rFonts w:ascii="SimSun" w:hAnsi="SimSun" w:eastAsia="SimSun" w:cs="SimSun"/>
                              <w:sz w:val="19"/>
                              <w:szCs w:val="19"/>
                              <w:spacing w:val="-12"/>
                            </w:rPr>
                            <w:t>计划</w:t>
                          </w:r>
                        </w:p>
                        <w:p>
                          <w:pPr>
                            <w:spacing w:line="204" w:lineRule="auto"/>
                            <w:rPr>
                              <w:rFonts w:ascii="SimSun" w:hAnsi="SimSun" w:eastAsia="SimSun" w:cs="SimSun"/>
                              <w:sz w:val="19"/>
                              <w:szCs w:val="19"/>
                            </w:rPr>
                          </w:pPr>
                          <w:r>
                            <w:rPr>
                              <w:rFonts w:ascii="SimSun" w:hAnsi="SimSun" w:eastAsia="SimSun" w:cs="SimSun"/>
                              <w:sz w:val="19"/>
                              <w:szCs w:val="19"/>
                              <w:spacing w:val="-14"/>
                            </w:rPr>
                            <w:t>回避</w:t>
                          </w:r>
                        </w:p>
                        <w:p>
                          <w:pPr>
                            <w:spacing w:line="161" w:lineRule="auto"/>
                            <w:rPr>
                              <w:rFonts w:ascii="SimSun" w:hAnsi="SimSun" w:eastAsia="SimSun" w:cs="SimSun"/>
                              <w:sz w:val="19"/>
                              <w:szCs w:val="19"/>
                            </w:rPr>
                          </w:pPr>
                          <w:r>
                            <w:rPr>
                              <w:rFonts w:ascii="SimSun" w:hAnsi="SimSun" w:eastAsia="SimSun" w:cs="SimSun"/>
                              <w:sz w:val="19"/>
                              <w:szCs w:val="19"/>
                              <w:spacing w:val="-14"/>
                            </w:rPr>
                            <w:t>面对</w:t>
                          </w:r>
                        </w:p>
                        <w:p>
                          <w:pPr>
                            <w:spacing w:line="206" w:lineRule="auto"/>
                            <w:rPr>
                              <w:rFonts w:ascii="SimSun" w:hAnsi="SimSun" w:eastAsia="SimSun" w:cs="SimSun"/>
                              <w:sz w:val="17"/>
                              <w:szCs w:val="17"/>
                            </w:rPr>
                          </w:pPr>
                          <w:r>
                            <w:rPr>
                              <w:rFonts w:ascii="SimSun" w:hAnsi="SimSun" w:eastAsia="SimSun" w:cs="SimSun"/>
                              <w:sz w:val="17"/>
                              <w:szCs w:val="17"/>
                              <w:spacing w:val="7"/>
                            </w:rPr>
                            <w:t>分散注意</w:t>
                          </w:r>
                        </w:p>
                        <w:p>
                          <w:pPr>
                            <w:spacing w:line="230" w:lineRule="auto"/>
                            <w:rPr>
                              <w:rFonts w:ascii="SimSun" w:hAnsi="SimSun" w:eastAsia="SimSun" w:cs="SimSun"/>
                              <w:sz w:val="17"/>
                              <w:szCs w:val="17"/>
                            </w:rPr>
                          </w:pPr>
                          <w:r>
                            <w:rPr>
                              <w:rFonts w:ascii="SimSun" w:hAnsi="SimSun" w:eastAsia="SimSun" w:cs="SimSun"/>
                              <w:sz w:val="17"/>
                              <w:szCs w:val="17"/>
                              <w:spacing w:val="5"/>
                            </w:rPr>
                            <w:t>升华</w:t>
                          </w:r>
                        </w:p>
                      </w:tc>
                      <w:tc>
                        <w:tcPr>
                          <w:tcW w:w="697" w:type="dxa"/>
                          <w:vAlign w:val="top"/>
                        </w:tcPr>
                        <w:p>
                          <w:pPr>
                            <w:ind w:left="179"/>
                            <w:spacing w:before="17" w:line="191" w:lineRule="auto"/>
                            <w:rPr>
                              <w:rFonts w:ascii="SimSun" w:hAnsi="SimSun" w:eastAsia="SimSun" w:cs="SimSun"/>
                              <w:sz w:val="19"/>
                              <w:szCs w:val="19"/>
                            </w:rPr>
                          </w:pPr>
                          <w:r>
                            <w:rPr>
                              <w:rFonts w:ascii="SimSun" w:hAnsi="SimSun" w:eastAsia="SimSun" w:cs="SimSun"/>
                              <w:sz w:val="19"/>
                              <w:szCs w:val="19"/>
                              <w:spacing w:val="-14"/>
                              <w:w w:val="98"/>
                            </w:rPr>
                            <w:t>再评价</w:t>
                          </w:r>
                          <w:r>
                            <w:rPr>
                              <w:rFonts w:ascii="SimSun" w:hAnsi="SimSun" w:eastAsia="SimSun" w:cs="SimSun"/>
                              <w:sz w:val="19"/>
                              <w:szCs w:val="19"/>
                            </w:rPr>
                            <w:t xml:space="preserve"> </w:t>
                          </w:r>
                          <w:r>
                            <w:rPr>
                              <w:rFonts w:ascii="SimSun" w:hAnsi="SimSun" w:eastAsia="SimSun" w:cs="SimSun"/>
                              <w:sz w:val="19"/>
                              <w:szCs w:val="19"/>
                              <w:spacing w:val="-16"/>
                            </w:rPr>
                            <w:t>否认</w:t>
                          </w:r>
                          <w:r>
                            <w:rPr>
                              <w:rFonts w:ascii="SimSun" w:hAnsi="SimSun" w:eastAsia="SimSun" w:cs="SimSun"/>
                              <w:sz w:val="19"/>
                              <w:szCs w:val="19"/>
                            </w:rPr>
                            <w:t xml:space="preserve">  </w:t>
                          </w:r>
                          <w:r>
                            <w:rPr>
                              <w:rFonts w:ascii="SimSun" w:hAnsi="SimSun" w:eastAsia="SimSun" w:cs="SimSun"/>
                              <w:sz w:val="19"/>
                              <w:szCs w:val="19"/>
                              <w:spacing w:val="-14"/>
                              <w:w w:val="98"/>
                            </w:rPr>
                            <w:t>祈祷</w:t>
                          </w:r>
                          <w:r>
                            <w:rPr>
                              <w:rFonts w:ascii="SimSun" w:hAnsi="SimSun" w:eastAsia="SimSun" w:cs="SimSun"/>
                              <w:sz w:val="19"/>
                              <w:szCs w:val="19"/>
                            </w:rPr>
                            <w:t xml:space="preserve">   </w:t>
                          </w:r>
                          <w:r>
                            <w:rPr>
                              <w:rFonts w:ascii="SimSun" w:hAnsi="SimSun" w:eastAsia="SimSun" w:cs="SimSun"/>
                              <w:sz w:val="19"/>
                              <w:szCs w:val="19"/>
                              <w:spacing w:val="-11"/>
                            </w:rPr>
                            <w:t>自评</w:t>
                          </w:r>
                          <w:r>
                            <w:rPr>
                              <w:rFonts w:ascii="SimSun" w:hAnsi="SimSun" w:eastAsia="SimSun" w:cs="SimSun"/>
                              <w:sz w:val="19"/>
                              <w:szCs w:val="19"/>
                            </w:rPr>
                            <w:t xml:space="preserve">  </w:t>
                          </w:r>
                          <w:r>
                            <w:rPr>
                              <w:rFonts w:ascii="SimSun" w:hAnsi="SimSun" w:eastAsia="SimSun" w:cs="SimSun"/>
                              <w:sz w:val="19"/>
                              <w:szCs w:val="19"/>
                              <w:spacing w:val="-14"/>
                            </w:rPr>
                            <w:t>幻想</w:t>
                          </w:r>
                          <w:r>
                            <w:rPr>
                              <w:rFonts w:ascii="SimSun" w:hAnsi="SimSun" w:eastAsia="SimSun" w:cs="SimSun"/>
                              <w:sz w:val="19"/>
                              <w:szCs w:val="19"/>
                            </w:rPr>
                            <w:t xml:space="preserve">  </w:t>
                          </w:r>
                          <w:r>
                            <w:rPr>
                              <w:rFonts w:ascii="SimSun" w:hAnsi="SimSun" w:eastAsia="SimSun" w:cs="SimSun"/>
                              <w:sz w:val="19"/>
                              <w:szCs w:val="19"/>
                              <w:spacing w:val="-14"/>
                              <w:w w:val="98"/>
                            </w:rPr>
                            <w:t>合理化</w:t>
                          </w:r>
                        </w:p>
                      </w:tc>
                    </w:tr>
                  </w:tbl>
                  <w:p>
                    <w:pPr>
                      <w:rPr>
                        <w:rFonts w:ascii="Arial"/>
                        <w:sz w:val="21"/>
                      </w:rPr>
                    </w:pPr>
                    <w:r/>
                  </w:p>
                </w:txbxContent>
              </v:textbox>
            </v:shape>
            <v:shape id="_x0000_s37" style="position:absolute;left:3130;top:818;width:387;height:1140;" filled="false" stroked="false" type="#_x0000_t202">
              <v:fill on="false"/>
              <v:stroke on="false"/>
              <v:path/>
              <v:imagedata o:title=""/>
              <o:lock v:ext="edit" aspectratio="false"/>
              <v:textbox inset="0mm,0mm,0mm,0mm">
                <w:txbxContent>
                  <w:p>
                    <w:pPr>
                      <w:ind w:left="20"/>
                      <w:spacing w:before="20" w:line="220" w:lineRule="auto"/>
                      <w:rPr>
                        <w:rFonts w:ascii="SimSun" w:hAnsi="SimSun" w:eastAsia="SimSun" w:cs="SimSun"/>
                        <w:sz w:val="20"/>
                        <w:szCs w:val="20"/>
                      </w:rPr>
                    </w:pPr>
                    <w:r>
                      <w:rPr>
                        <w:rFonts w:ascii="SimSun" w:hAnsi="SimSun" w:eastAsia="SimSun" w:cs="SimSun"/>
                        <w:sz w:val="20"/>
                        <w:szCs w:val="20"/>
                        <w:spacing w:val="-17"/>
                        <w:w w:val="99"/>
                      </w:rPr>
                      <w:t>转移</w:t>
                    </w:r>
                  </w:p>
                  <w:p>
                    <w:pPr>
                      <w:ind w:left="20"/>
                      <w:spacing w:before="212" w:line="221" w:lineRule="auto"/>
                      <w:rPr>
                        <w:rFonts w:ascii="SimSun" w:hAnsi="SimSun" w:eastAsia="SimSun" w:cs="SimSun"/>
                        <w:sz w:val="20"/>
                        <w:szCs w:val="20"/>
                      </w:rPr>
                    </w:pPr>
                    <w:r>
                      <w:rPr>
                        <w:rFonts w:ascii="SimSun" w:hAnsi="SimSun" w:eastAsia="SimSun" w:cs="SimSun"/>
                        <w:sz w:val="20"/>
                        <w:szCs w:val="20"/>
                        <w:spacing w:val="-15"/>
                        <w:w w:val="94"/>
                      </w:rPr>
                      <w:t>退化</w:t>
                    </w:r>
                  </w:p>
                  <w:p>
                    <w:pPr>
                      <w:ind w:left="20"/>
                      <w:spacing w:before="170" w:line="221" w:lineRule="auto"/>
                      <w:rPr>
                        <w:rFonts w:ascii="SimSun" w:hAnsi="SimSun" w:eastAsia="SimSun" w:cs="SimSun"/>
                        <w:sz w:val="20"/>
                        <w:szCs w:val="20"/>
                      </w:rPr>
                    </w:pPr>
                    <w:r>
                      <w:rPr>
                        <w:rFonts w:ascii="SimSun" w:hAnsi="SimSun" w:eastAsia="SimSun" w:cs="SimSun"/>
                        <w:sz w:val="20"/>
                        <w:szCs w:val="20"/>
                        <w:spacing w:val="-19"/>
                        <w:w w:val="96"/>
                      </w:rPr>
                      <w:t>屈服</w:t>
                    </w:r>
                  </w:p>
                </w:txbxContent>
              </v:textbox>
            </v:shape>
            <v:shape id="_x0000_s38" style="position:absolute;left:2310;top:1038;width:432;height:766;" filled="false" stroked="false" type="#_x0000_t202">
              <v:fill on="false"/>
              <v:stroke on="false"/>
              <v:path/>
              <v:imagedata o:title=""/>
              <o:lock v:ext="edit" aspectratio="false"/>
              <v:textbox inset="0mm,0mm,0mm,0mm">
                <w:txbxContent>
                  <w:p>
                    <w:pPr>
                      <w:ind w:left="20"/>
                      <w:spacing w:before="20" w:line="220" w:lineRule="auto"/>
                      <w:rPr>
                        <w:rFonts w:ascii="SimSun" w:hAnsi="SimSun" w:eastAsia="SimSun" w:cs="SimSun"/>
                        <w:sz w:val="20"/>
                        <w:szCs w:val="20"/>
                      </w:rPr>
                    </w:pPr>
                    <w:r>
                      <w:rPr>
                        <w:rFonts w:ascii="SimSun" w:hAnsi="SimSun" w:eastAsia="SimSun" w:cs="SimSun"/>
                        <w:sz w:val="20"/>
                        <w:szCs w:val="20"/>
                        <w:spacing w:val="-15"/>
                      </w:rPr>
                      <w:t>求助</w:t>
                    </w:r>
                  </w:p>
                  <w:p>
                    <w:pPr>
                      <w:ind w:left="20"/>
                      <w:spacing w:before="251" w:line="219" w:lineRule="auto"/>
                      <w:rPr>
                        <w:rFonts w:ascii="SimSun" w:hAnsi="SimSun" w:eastAsia="SimSun" w:cs="SimSun"/>
                        <w:sz w:val="20"/>
                        <w:szCs w:val="20"/>
                      </w:rPr>
                    </w:pPr>
                    <w:r>
                      <w:rPr>
                        <w:rFonts w:ascii="SimSun" w:hAnsi="SimSun" w:eastAsia="SimSun" w:cs="SimSun"/>
                        <w:sz w:val="20"/>
                        <w:szCs w:val="20"/>
                        <w:spacing w:val="-2"/>
                      </w:rPr>
                      <w:t>倾诉</w:t>
                    </w:r>
                  </w:p>
                </w:txbxContent>
              </v:textbox>
            </v:shape>
            <v:shape id="_x0000_s39" style="position:absolute;left:2327;top:2285;width:292;height:798;" filled="false" stroked="false" type="#_x0000_t202">
              <v:fill on="false"/>
              <v:stroke on="false"/>
              <v:path/>
              <v:imagedata o:title=""/>
              <o:lock v:ext="edit" aspectratio="false"/>
              <v:textbox inset="0mm,0mm,0mm,0mm" style="layout-flow:vertical-ideographic;">
                <w:txbxContent>
                  <w:p>
                    <w:pPr>
                      <w:ind w:left="20"/>
                      <w:spacing w:before="20" w:line="215" w:lineRule="auto"/>
                      <w:rPr>
                        <w:rFonts w:ascii="SimSun" w:hAnsi="SimSun" w:eastAsia="SimSun" w:cs="SimSun"/>
                        <w:sz w:val="21"/>
                        <w:szCs w:val="21"/>
                      </w:rPr>
                    </w:pPr>
                    <w:r>
                      <w:rPr>
                        <w:rFonts w:ascii="SimSun" w:hAnsi="SimSun" w:eastAsia="SimSun" w:cs="SimSun"/>
                        <w:sz w:val="21"/>
                        <w:szCs w:val="21"/>
                        <w:spacing w:val="-15"/>
                        <w:w w:val="97"/>
                      </w:rPr>
                      <w:t>社会支持</w:t>
                    </w:r>
                  </w:p>
                </w:txbxContent>
              </v:textbox>
            </v:shape>
            <v:shape id="_x0000_s40" style="position:absolute;left:3924;top:2291;width:256;height:766;" filled="false" stroked="false" type="#_x0000_t202">
              <v:fill on="false"/>
              <v:stroke on="false"/>
              <v:path/>
              <v:imagedata o:title=""/>
              <o:lock v:ext="edit" aspectratio="false"/>
              <v:textbox inset="0mm,0mm,0mm,0mm" style="layout-flow:vertical-ideographic;">
                <w:txbxContent>
                  <w:p>
                    <w:pPr>
                      <w:ind w:left="20"/>
                      <w:spacing w:before="20" w:line="227" w:lineRule="auto"/>
                      <w:rPr>
                        <w:rFonts w:ascii="SimSun" w:hAnsi="SimSun" w:eastAsia="SimSun" w:cs="SimSun"/>
                        <w:sz w:val="17"/>
                        <w:szCs w:val="17"/>
                      </w:rPr>
                    </w:pPr>
                    <w:r>
                      <w:rPr>
                        <w:rFonts w:ascii="SimSun" w:hAnsi="SimSun" w:eastAsia="SimSun" w:cs="SimSun"/>
                        <w:sz w:val="17"/>
                        <w:szCs w:val="17"/>
                        <w:spacing w:val="12"/>
                      </w:rPr>
                      <w:t>情绪反应</w:t>
                    </w:r>
                  </w:p>
                </w:txbxContent>
              </v:textbox>
            </v:shape>
            <v:shape id="_x0000_s41" style="position:absolute;left:1436;top:2287;width:243;height:795;" filled="false" stroked="false" type="#_x0000_t202">
              <v:fill on="false"/>
              <v:stroke on="false"/>
              <v:path/>
              <v:imagedata o:title=""/>
              <o:lock v:ext="edit" aspectratio="false"/>
              <v:textbox inset="0mm,0mm,0mm,0mm" style="layout-flow:vertical-ideographic;">
                <w:txbxContent>
                  <w:p>
                    <w:pPr>
                      <w:ind w:left="20"/>
                      <w:spacing w:before="19" w:line="215" w:lineRule="auto"/>
                      <w:rPr>
                        <w:rFonts w:ascii="SimSun" w:hAnsi="SimSun" w:eastAsia="SimSun" w:cs="SimSun"/>
                        <w:sz w:val="17"/>
                        <w:szCs w:val="17"/>
                      </w:rPr>
                    </w:pPr>
                    <w:r>
                      <w:rPr>
                        <w:rFonts w:ascii="SimSun" w:hAnsi="SimSun" w:eastAsia="SimSun" w:cs="SimSun"/>
                        <w:sz w:val="17"/>
                        <w:szCs w:val="17"/>
                        <w:spacing w:val="18"/>
                      </w:rPr>
                      <w:t>认知评价</w:t>
                    </w:r>
                  </w:p>
                </w:txbxContent>
              </v:textbox>
            </v:shape>
            <v:shape id="_x0000_s42" style="position:absolute;left:4813;top:2281;width:247;height:794;" filled="false" stroked="false" type="#_x0000_t202">
              <v:fill on="false"/>
              <v:stroke on="false"/>
              <v:path/>
              <v:imagedata o:title=""/>
              <o:lock v:ext="edit" aspectratio="false"/>
              <v:textbox inset="0mm,0mm,0mm,0mm" style="layout-flow:vertical-ideographic;">
                <w:txbxContent>
                  <w:p>
                    <w:pPr>
                      <w:ind w:left="20"/>
                      <w:spacing w:before="20" w:line="217" w:lineRule="auto"/>
                      <w:rPr>
                        <w:rFonts w:ascii="SimSun" w:hAnsi="SimSun" w:eastAsia="SimSun" w:cs="SimSun"/>
                        <w:sz w:val="17"/>
                        <w:szCs w:val="17"/>
                      </w:rPr>
                    </w:pPr>
                    <w:r>
                      <w:rPr>
                        <w:rFonts w:ascii="SimSun" w:hAnsi="SimSun" w:eastAsia="SimSun" w:cs="SimSun"/>
                        <w:sz w:val="17"/>
                        <w:szCs w:val="17"/>
                        <w:spacing w:val="18"/>
                      </w:rPr>
                      <w:t>生理反应</w:t>
                    </w:r>
                  </w:p>
                </w:txbxContent>
              </v:textbox>
            </v:shape>
            <v:shape id="_x0000_s43" style="position:absolute;left:510;top:2291;width:245;height:791;" filled="false" stroked="false" type="#_x0000_t202">
              <v:fill on="false"/>
              <v:stroke on="false"/>
              <v:path/>
              <v:imagedata o:title=""/>
              <o:lock v:ext="edit" aspectratio="false"/>
              <v:textbox inset="0mm,0mm,0mm,0mm" style="layout-flow:vertical-ideographic;">
                <w:txbxContent>
                  <w:p>
                    <w:pPr>
                      <w:ind w:left="20"/>
                      <w:spacing w:before="20" w:line="216" w:lineRule="auto"/>
                      <w:rPr>
                        <w:rFonts w:ascii="SimSun" w:hAnsi="SimSun" w:eastAsia="SimSun" w:cs="SimSun"/>
                        <w:sz w:val="17"/>
                        <w:szCs w:val="17"/>
                      </w:rPr>
                    </w:pPr>
                    <w:r>
                      <w:rPr>
                        <w:rFonts w:ascii="SimSun" w:hAnsi="SimSun" w:eastAsia="SimSun" w:cs="SimSun"/>
                        <w:sz w:val="17"/>
                        <w:szCs w:val="17"/>
                        <w:spacing w:val="17"/>
                      </w:rPr>
                      <w:t>生活事件</w:t>
                    </w:r>
                  </w:p>
                </w:txbxContent>
              </v:textbox>
            </v:shape>
            <v:shape id="_x0000_s44" style="position:absolute;left:4440;top:339;width:191;height:140;" filled="false" stroked="false" type="#_x0000_t75">
              <v:imagedata o:title="" r:id="rId44"/>
            </v:shape>
          </v:group>
        </w:pict>
      </w:r>
    </w:p>
    <w:p>
      <w:pPr>
        <w:ind w:left="3260"/>
        <w:spacing w:before="136" w:line="222" w:lineRule="auto"/>
        <w:rPr>
          <w:rFonts w:ascii="SimHei" w:hAnsi="SimHei" w:eastAsia="SimHei" w:cs="SimHei"/>
          <w:sz w:val="20"/>
          <w:szCs w:val="20"/>
        </w:rPr>
      </w:pPr>
      <w:r>
        <w:rPr>
          <w:rFonts w:ascii="SimHei" w:hAnsi="SimHei" w:eastAsia="SimHei" w:cs="SimHei"/>
          <w:sz w:val="20"/>
          <w:szCs w:val="20"/>
          <w:color w:val="006DC2"/>
          <w:spacing w:val="-7"/>
        </w:rPr>
        <w:t>图6-4</w:t>
      </w:r>
      <w:r>
        <w:rPr>
          <w:rFonts w:ascii="SimHei" w:hAnsi="SimHei" w:eastAsia="SimHei" w:cs="SimHei"/>
          <w:sz w:val="20"/>
          <w:szCs w:val="20"/>
          <w:color w:val="006DC2"/>
          <w:spacing w:val="29"/>
        </w:rPr>
        <w:t xml:space="preserve"> </w:t>
      </w:r>
      <w:r>
        <w:rPr>
          <w:rFonts w:ascii="SimHei" w:hAnsi="SimHei" w:eastAsia="SimHei" w:cs="SimHei"/>
          <w:sz w:val="20"/>
          <w:szCs w:val="20"/>
          <w:spacing w:val="-7"/>
        </w:rPr>
        <w:t>应对与应激过程的关系</w:t>
      </w:r>
    </w:p>
    <w:p>
      <w:pPr>
        <w:ind w:right="1160" w:firstLine="409"/>
        <w:spacing w:before="290" w:line="266" w:lineRule="auto"/>
        <w:rPr>
          <w:rFonts w:ascii="SimSun" w:hAnsi="SimSun" w:eastAsia="SimSun" w:cs="SimSun"/>
          <w:sz w:val="20"/>
          <w:szCs w:val="20"/>
        </w:rPr>
      </w:pPr>
      <w:r>
        <w:rPr>
          <w:rFonts w:ascii="SimSun" w:hAnsi="SimSun" w:eastAsia="SimSun" w:cs="SimSun"/>
          <w:sz w:val="20"/>
          <w:szCs w:val="20"/>
          <w:spacing w:val="2"/>
        </w:rPr>
        <w:t>从应对是否有利于缓冲应激的作用，从而对健康产生有利或者不利的影响来看，有积极应对和消</w:t>
      </w:r>
      <w:r>
        <w:rPr>
          <w:rFonts w:ascii="SimSun" w:hAnsi="SimSun" w:eastAsia="SimSun" w:cs="SimSun"/>
          <w:sz w:val="20"/>
          <w:szCs w:val="20"/>
          <w:spacing w:val="14"/>
        </w:rPr>
        <w:t xml:space="preserve"> </w:t>
      </w:r>
      <w:r>
        <w:rPr>
          <w:rFonts w:ascii="SimSun" w:hAnsi="SimSun" w:eastAsia="SimSun" w:cs="SimSun"/>
          <w:sz w:val="20"/>
          <w:szCs w:val="20"/>
          <w:spacing w:val="4"/>
        </w:rPr>
        <w:t>极应对。目前这方面的理论和具体研究较少。</w:t>
      </w:r>
    </w:p>
    <w:p>
      <w:pPr>
        <w:ind w:right="1153" w:firstLine="409"/>
        <w:spacing w:before="95" w:line="276" w:lineRule="auto"/>
        <w:rPr>
          <w:rFonts w:ascii="SimSun" w:hAnsi="SimSun" w:eastAsia="SimSun" w:cs="SimSun"/>
          <w:sz w:val="20"/>
          <w:szCs w:val="20"/>
        </w:rPr>
      </w:pPr>
      <w:r>
        <w:rPr>
          <w:rFonts w:ascii="SimSun" w:hAnsi="SimSun" w:eastAsia="SimSun" w:cs="SimSun"/>
          <w:sz w:val="20"/>
          <w:szCs w:val="20"/>
        </w:rPr>
        <w:t>从应对策略与个性的关系来看，可能存在一些与个性特质(trait)有关的、相对稳定的和习惯化了</w:t>
      </w:r>
      <w:r>
        <w:rPr>
          <w:rFonts w:ascii="SimSun" w:hAnsi="SimSun" w:eastAsia="SimSun" w:cs="SimSun"/>
          <w:sz w:val="20"/>
          <w:szCs w:val="20"/>
          <w:spacing w:val="5"/>
        </w:rPr>
        <w:t xml:space="preserve"> </w:t>
      </w:r>
      <w:r>
        <w:rPr>
          <w:rFonts w:ascii="SimSun" w:hAnsi="SimSun" w:eastAsia="SimSun" w:cs="SimSun"/>
          <w:sz w:val="20"/>
          <w:szCs w:val="20"/>
        </w:rPr>
        <w:t>的应对风格(coping</w:t>
      </w:r>
      <w:r>
        <w:rPr>
          <w:rFonts w:ascii="SimSun" w:hAnsi="SimSun" w:eastAsia="SimSun" w:cs="SimSun"/>
          <w:sz w:val="20"/>
          <w:szCs w:val="20"/>
          <w:spacing w:val="2"/>
        </w:rPr>
        <w:t xml:space="preserve"> </w:t>
      </w:r>
      <w:r>
        <w:rPr>
          <w:rFonts w:ascii="SimSun" w:hAnsi="SimSun" w:eastAsia="SimSun" w:cs="SimSun"/>
          <w:sz w:val="20"/>
          <w:szCs w:val="20"/>
        </w:rPr>
        <w:t>styles)或特质应对。例如，日常生活中某些人习惯于幽默，而有些</w:t>
      </w:r>
      <w:r>
        <w:rPr>
          <w:rFonts w:ascii="SimSun" w:hAnsi="SimSun" w:eastAsia="SimSun" w:cs="SimSun"/>
          <w:sz w:val="20"/>
          <w:szCs w:val="20"/>
          <w:spacing w:val="-1"/>
        </w:rPr>
        <w:t>人习惯于回避</w:t>
      </w:r>
      <w:r>
        <w:rPr>
          <w:rFonts w:ascii="SimSun" w:hAnsi="SimSun" w:eastAsia="SimSun" w:cs="SimSun"/>
          <w:sz w:val="20"/>
          <w:szCs w:val="20"/>
        </w:rPr>
        <w:t xml:space="preserve"> </w:t>
      </w:r>
      <w:r>
        <w:rPr>
          <w:rFonts w:ascii="SimSun" w:hAnsi="SimSun" w:eastAsia="SimSun" w:cs="SimSun"/>
          <w:sz w:val="20"/>
          <w:szCs w:val="20"/>
          <w:spacing w:val="5"/>
        </w:rPr>
        <w:t>(借酒消愁)。与前述的过程研究相对应，以特质应</w:t>
      </w:r>
      <w:r>
        <w:rPr>
          <w:rFonts w:ascii="SimSun" w:hAnsi="SimSun" w:eastAsia="SimSun" w:cs="SimSun"/>
          <w:sz w:val="20"/>
          <w:szCs w:val="20"/>
          <w:spacing w:val="4"/>
        </w:rPr>
        <w:t>对理念进行的应对研究曾被称为特质研究(</w:t>
      </w:r>
      <w:r>
        <w:rPr>
          <w:rFonts w:ascii="SimSun" w:hAnsi="SimSun" w:eastAsia="SimSun" w:cs="SimSun"/>
          <w:sz w:val="20"/>
          <w:szCs w:val="20"/>
        </w:rPr>
        <w:t>trait</w:t>
      </w:r>
      <w:r>
        <w:rPr>
          <w:rFonts w:ascii="SimSun" w:hAnsi="SimSun" w:eastAsia="SimSun" w:cs="SimSun"/>
          <w:sz w:val="20"/>
          <w:szCs w:val="20"/>
          <w:spacing w:val="4"/>
        </w:rPr>
        <w:t>-</w:t>
      </w:r>
      <w:r>
        <w:rPr>
          <w:rFonts w:ascii="SimSun" w:hAnsi="SimSun" w:eastAsia="SimSun" w:cs="SimSun"/>
          <w:sz w:val="20"/>
          <w:szCs w:val="20"/>
        </w:rPr>
        <w:t xml:space="preserve"> </w:t>
      </w:r>
      <w:r>
        <w:rPr>
          <w:rFonts w:ascii="Times New Roman" w:hAnsi="Times New Roman" w:eastAsia="Times New Roman" w:cs="Times New Roman"/>
          <w:sz w:val="20"/>
          <w:szCs w:val="20"/>
          <w:spacing w:val="-1"/>
        </w:rPr>
        <w:t>oriented</w:t>
      </w:r>
      <w:r>
        <w:rPr>
          <w:rFonts w:ascii="Times New Roman" w:hAnsi="Times New Roman" w:eastAsia="Times New Roman" w:cs="Times New Roman"/>
          <w:sz w:val="20"/>
          <w:szCs w:val="20"/>
          <w:spacing w:val="15"/>
          <w:w w:val="101"/>
        </w:rPr>
        <w:t xml:space="preserve">  </w:t>
      </w:r>
      <w:r>
        <w:rPr>
          <w:rFonts w:ascii="Times New Roman" w:hAnsi="Times New Roman" w:eastAsia="Times New Roman" w:cs="Times New Roman"/>
          <w:sz w:val="20"/>
          <w:szCs w:val="20"/>
          <w:spacing w:val="-1"/>
        </w:rPr>
        <w:t>approach)</w:t>
      </w:r>
      <w:r>
        <w:rPr>
          <w:rFonts w:ascii="SimSun" w:hAnsi="SimSun" w:eastAsia="SimSun" w:cs="SimSun"/>
          <w:sz w:val="20"/>
          <w:szCs w:val="20"/>
          <w:spacing w:val="-1"/>
        </w:rPr>
        <w:t>。</w:t>
      </w:r>
    </w:p>
    <w:p>
      <w:pPr>
        <w:ind w:right="1132" w:firstLine="409"/>
        <w:spacing w:before="119" w:line="271" w:lineRule="auto"/>
        <w:rPr>
          <w:rFonts w:ascii="SimSun" w:hAnsi="SimSun" w:eastAsia="SimSun" w:cs="SimSun"/>
          <w:sz w:val="20"/>
          <w:szCs w:val="20"/>
        </w:rPr>
      </w:pPr>
      <w:r>
        <w:rPr>
          <w:rFonts w:ascii="Times New Roman" w:hAnsi="Times New Roman" w:eastAsia="Times New Roman" w:cs="Times New Roman"/>
          <w:sz w:val="20"/>
          <w:szCs w:val="20"/>
          <w:b/>
          <w:bCs/>
          <w:spacing w:val="5"/>
        </w:rPr>
        <w:t>3.</w:t>
      </w:r>
      <w:r>
        <w:rPr>
          <w:rFonts w:ascii="Times New Roman" w:hAnsi="Times New Roman" w:eastAsia="Times New Roman" w:cs="Times New Roman"/>
          <w:sz w:val="20"/>
          <w:szCs w:val="20"/>
          <w:spacing w:val="14"/>
          <w:w w:val="101"/>
        </w:rPr>
        <w:t xml:space="preserve">  </w:t>
      </w:r>
      <w:r>
        <w:rPr>
          <w:rFonts w:ascii="SimSun" w:hAnsi="SimSun" w:eastAsia="SimSun" w:cs="SimSun"/>
          <w:sz w:val="20"/>
          <w:szCs w:val="20"/>
          <w:b/>
          <w:bCs/>
          <w:spacing w:val="5"/>
        </w:rPr>
        <w:t>应对的研究</w:t>
      </w:r>
      <w:r>
        <w:rPr>
          <w:rFonts w:ascii="SimSun" w:hAnsi="SimSun" w:eastAsia="SimSun" w:cs="SimSun"/>
          <w:sz w:val="20"/>
          <w:szCs w:val="20"/>
          <w:spacing w:val="16"/>
        </w:rPr>
        <w:t xml:space="preserve">  </w:t>
      </w:r>
      <w:r>
        <w:rPr>
          <w:rFonts w:ascii="SimSun" w:hAnsi="SimSun" w:eastAsia="SimSun" w:cs="SimSun"/>
          <w:sz w:val="20"/>
          <w:szCs w:val="20"/>
          <w:spacing w:val="5"/>
        </w:rPr>
        <w:t>目前，关于应对是应激事件和应激心身反应的重要中介变量的观点已被广泛接</w:t>
      </w:r>
      <w:r>
        <w:rPr>
          <w:rFonts w:ascii="SimSun" w:hAnsi="SimSun" w:eastAsia="SimSun" w:cs="SimSun"/>
          <w:sz w:val="20"/>
          <w:szCs w:val="20"/>
        </w:rPr>
        <w:t xml:space="preserve"> </w:t>
      </w:r>
      <w:r>
        <w:rPr>
          <w:rFonts w:ascii="SimSun" w:hAnsi="SimSun" w:eastAsia="SimSun" w:cs="SimSun"/>
          <w:sz w:val="20"/>
          <w:szCs w:val="20"/>
          <w:spacing w:val="7"/>
        </w:rPr>
        <w:t>受。有关应对在心理应激过程中的作用及其在心理病因学中的意义的研究已成为心理应激研究</w:t>
      </w:r>
      <w:r>
        <w:rPr>
          <w:rFonts w:ascii="SimSun" w:hAnsi="SimSun" w:eastAsia="SimSun" w:cs="SimSun"/>
          <w:sz w:val="20"/>
          <w:szCs w:val="20"/>
          <w:spacing w:val="6"/>
        </w:rPr>
        <w:t>中很</w:t>
      </w:r>
      <w:r>
        <w:rPr>
          <w:rFonts w:ascii="SimSun" w:hAnsi="SimSun" w:eastAsia="SimSun" w:cs="SimSun"/>
          <w:sz w:val="20"/>
          <w:szCs w:val="20"/>
        </w:rPr>
        <w:t xml:space="preserve"> </w:t>
      </w:r>
      <w:r>
        <w:rPr>
          <w:rFonts w:ascii="SimSun" w:hAnsi="SimSun" w:eastAsia="SimSun" w:cs="SimSun"/>
          <w:sz w:val="20"/>
          <w:szCs w:val="20"/>
          <w:spacing w:val="3"/>
        </w:rPr>
        <w:t>活跃的一个领域。</w:t>
      </w:r>
    </w:p>
    <w:p>
      <w:pPr>
        <w:ind w:right="1144" w:firstLine="409"/>
        <w:spacing w:before="114" w:line="292" w:lineRule="auto"/>
        <w:rPr>
          <w:rFonts w:ascii="SimSun" w:hAnsi="SimSun" w:eastAsia="SimSun" w:cs="SimSun"/>
          <w:sz w:val="20"/>
          <w:szCs w:val="20"/>
        </w:rPr>
      </w:pPr>
      <w:r>
        <w:rPr>
          <w:rFonts w:ascii="SimSun" w:hAnsi="SimSun" w:eastAsia="SimSun" w:cs="SimSun"/>
          <w:sz w:val="20"/>
          <w:szCs w:val="20"/>
          <w:spacing w:val="4"/>
        </w:rPr>
        <w:t>(1)应对与心理病因学研究：在应对研究领域，许多是围绕应对在心理病因学中的意义的。以癌</w:t>
      </w:r>
      <w:r>
        <w:rPr>
          <w:rFonts w:ascii="SimSun" w:hAnsi="SimSun" w:eastAsia="SimSun" w:cs="SimSun"/>
          <w:sz w:val="20"/>
          <w:szCs w:val="20"/>
        </w:rPr>
        <w:t xml:space="preserve"> </w:t>
      </w:r>
      <w:r>
        <w:rPr>
          <w:rFonts w:ascii="SimSun" w:hAnsi="SimSun" w:eastAsia="SimSun" w:cs="SimSun"/>
          <w:sz w:val="20"/>
          <w:szCs w:val="20"/>
          <w:spacing w:val="2"/>
        </w:rPr>
        <w:t>症研究为例，许多资料证明癌症的发生、发展明显受到包括应对因素在内的心理社会因素的影响。由</w:t>
      </w:r>
      <w:r>
        <w:rPr>
          <w:rFonts w:ascii="SimSun" w:hAnsi="SimSun" w:eastAsia="SimSun" w:cs="SimSun"/>
          <w:sz w:val="20"/>
          <w:szCs w:val="20"/>
          <w:spacing w:val="4"/>
        </w:rPr>
        <w:t xml:space="preserve"> </w:t>
      </w:r>
      <w:r>
        <w:rPr>
          <w:rFonts w:ascii="SimSun" w:hAnsi="SimSun" w:eastAsia="SimSun" w:cs="SimSun"/>
          <w:sz w:val="20"/>
          <w:szCs w:val="20"/>
          <w:spacing w:val="2"/>
        </w:rPr>
        <w:t>于癌症本身作为一种严重的生活事件，对病人又起着心理应激源的作用，使癌症病人往往采用更多的</w:t>
      </w:r>
      <w:r>
        <w:rPr>
          <w:rFonts w:ascii="SimSun" w:hAnsi="SimSun" w:eastAsia="SimSun" w:cs="SimSun"/>
          <w:sz w:val="20"/>
          <w:szCs w:val="20"/>
          <w:spacing w:val="16"/>
        </w:rPr>
        <w:t xml:space="preserve"> </w:t>
      </w:r>
      <w:r>
        <w:rPr>
          <w:rFonts w:ascii="SimSun" w:hAnsi="SimSun" w:eastAsia="SimSun" w:cs="SimSun"/>
          <w:sz w:val="20"/>
          <w:szCs w:val="20"/>
          <w:spacing w:val="2"/>
        </w:rPr>
        <w:t>应对策略，癌症的转归、预后、病人的生活质量、康复等(可看作应激结果)也就明显受病人各种应对</w:t>
      </w:r>
      <w:r>
        <w:rPr>
          <w:rFonts w:ascii="SimSun" w:hAnsi="SimSun" w:eastAsia="SimSun" w:cs="SimSun"/>
          <w:sz w:val="20"/>
          <w:szCs w:val="20"/>
          <w:spacing w:val="7"/>
        </w:rPr>
        <w:t xml:space="preserve"> </w:t>
      </w:r>
      <w:r>
        <w:rPr>
          <w:rFonts w:ascii="SimSun" w:hAnsi="SimSun" w:eastAsia="SimSun" w:cs="SimSun"/>
          <w:sz w:val="20"/>
          <w:szCs w:val="20"/>
          <w:spacing w:val="3"/>
        </w:rPr>
        <w:t>策略的影响。因此，通过对癌症病人应对活动特点、影响因素和作用规律的研究，除</w:t>
      </w:r>
      <w:r>
        <w:rPr>
          <w:rFonts w:ascii="SimSun" w:hAnsi="SimSun" w:eastAsia="SimSun" w:cs="SimSun"/>
          <w:sz w:val="20"/>
          <w:szCs w:val="20"/>
          <w:spacing w:val="2"/>
        </w:rPr>
        <w:t>了可以为癌症临</w:t>
      </w:r>
      <w:r>
        <w:rPr>
          <w:rFonts w:ascii="SimSun" w:hAnsi="SimSun" w:eastAsia="SimSun" w:cs="SimSun"/>
          <w:sz w:val="20"/>
          <w:szCs w:val="20"/>
        </w:rPr>
        <w:t xml:space="preserve"> </w:t>
      </w:r>
      <w:r>
        <w:rPr>
          <w:rFonts w:ascii="SimSun" w:hAnsi="SimSun" w:eastAsia="SimSun" w:cs="SimSun"/>
          <w:sz w:val="20"/>
          <w:szCs w:val="20"/>
          <w:spacing w:val="7"/>
        </w:rPr>
        <w:t>床制订和实施应对干预手段提供科学依据以外，也可以通过对癌症病人应对策略及其与应激有关因</w:t>
      </w:r>
      <w:r>
        <w:rPr>
          <w:rFonts w:ascii="SimSun" w:hAnsi="SimSun" w:eastAsia="SimSun" w:cs="SimSun"/>
          <w:sz w:val="20"/>
          <w:szCs w:val="20"/>
          <w:spacing w:val="8"/>
        </w:rPr>
        <w:t xml:space="preserve"> </w:t>
      </w:r>
      <w:r>
        <w:rPr>
          <w:rFonts w:ascii="SimSun" w:hAnsi="SimSun" w:eastAsia="SimSun" w:cs="SimSun"/>
          <w:sz w:val="20"/>
          <w:szCs w:val="20"/>
          <w:spacing w:val="3"/>
        </w:rPr>
        <w:t>素相互关系的认识，从临床实际研究的角度揭示应对和应激过程之间的理论关系。</w:t>
      </w:r>
    </w:p>
    <w:p>
      <w:pPr>
        <w:ind w:right="1163" w:firstLine="409"/>
        <w:spacing w:before="95" w:line="276" w:lineRule="auto"/>
        <w:rPr>
          <w:rFonts w:ascii="SimSun" w:hAnsi="SimSun" w:eastAsia="SimSun" w:cs="SimSun"/>
          <w:sz w:val="20"/>
          <w:szCs w:val="20"/>
        </w:rPr>
      </w:pPr>
      <w:r>
        <w:rPr>
          <w:rFonts w:ascii="SimSun" w:hAnsi="SimSun" w:eastAsia="SimSun" w:cs="SimSun"/>
          <w:sz w:val="20"/>
          <w:szCs w:val="20"/>
          <w:spacing w:val="4"/>
        </w:rPr>
        <w:t>(2)应对与其他应激因素关系的研究：研究证明，应对与各种应激有关因素存在相互</w:t>
      </w:r>
      <w:r>
        <w:rPr>
          <w:rFonts w:ascii="SimSun" w:hAnsi="SimSun" w:eastAsia="SimSun" w:cs="SimSun"/>
          <w:sz w:val="20"/>
          <w:szCs w:val="20"/>
          <w:spacing w:val="3"/>
        </w:rPr>
        <w:t>影响和相互</w:t>
      </w:r>
      <w:r>
        <w:rPr>
          <w:rFonts w:ascii="SimSun" w:hAnsi="SimSun" w:eastAsia="SimSun" w:cs="SimSun"/>
          <w:sz w:val="20"/>
          <w:szCs w:val="20"/>
        </w:rPr>
        <w:t xml:space="preserve"> </w:t>
      </w:r>
      <w:r>
        <w:rPr>
          <w:rFonts w:ascii="SimSun" w:hAnsi="SimSun" w:eastAsia="SimSun" w:cs="SimSun"/>
          <w:sz w:val="20"/>
          <w:szCs w:val="20"/>
          <w:spacing w:val="-2"/>
        </w:rPr>
        <w:t>制约的关系。应对与生活事件、认知评价、社会支持、个性特征、应激反应等各种应激因素相</w:t>
      </w:r>
      <w:r>
        <w:rPr>
          <w:rFonts w:ascii="SimSun" w:hAnsi="SimSun" w:eastAsia="SimSun" w:cs="SimSun"/>
          <w:sz w:val="20"/>
          <w:szCs w:val="20"/>
          <w:spacing w:val="-3"/>
        </w:rPr>
        <w:t>关，还与</w:t>
      </w:r>
      <w:r>
        <w:rPr>
          <w:rFonts w:ascii="SimSun" w:hAnsi="SimSun" w:eastAsia="SimSun" w:cs="SimSun"/>
          <w:sz w:val="20"/>
          <w:szCs w:val="20"/>
        </w:rPr>
        <w:t xml:space="preserve"> </w:t>
      </w:r>
      <w:r>
        <w:rPr>
          <w:rFonts w:ascii="SimSun" w:hAnsi="SimSun" w:eastAsia="SimSun" w:cs="SimSun"/>
          <w:sz w:val="20"/>
          <w:szCs w:val="20"/>
          <w:spacing w:val="-16"/>
        </w:rPr>
        <w:t>性别、年龄、文化、职业、身体素质等有关。</w:t>
      </w:r>
    </w:p>
    <w:p>
      <w:pPr>
        <w:ind w:left="409"/>
        <w:spacing w:before="91" w:line="219" w:lineRule="auto"/>
        <w:rPr>
          <w:rFonts w:ascii="SimSun" w:hAnsi="SimSun" w:eastAsia="SimSun" w:cs="SimSun"/>
          <w:sz w:val="20"/>
          <w:szCs w:val="20"/>
        </w:rPr>
      </w:pPr>
      <w:r>
        <w:rPr>
          <w:rFonts w:ascii="SimSun" w:hAnsi="SimSun" w:eastAsia="SimSun" w:cs="SimSun"/>
          <w:sz w:val="20"/>
          <w:szCs w:val="20"/>
          <w:spacing w:val="3"/>
        </w:rPr>
        <w:t>(3)应对的量化研究：由于应对分类尚无统一的认识，故应对的测定方</w:t>
      </w:r>
      <w:r>
        <w:rPr>
          <w:rFonts w:ascii="SimSun" w:hAnsi="SimSun" w:eastAsia="SimSun" w:cs="SimSun"/>
          <w:sz w:val="20"/>
          <w:szCs w:val="20"/>
          <w:spacing w:val="2"/>
        </w:rPr>
        <w:t>法也多种多样。</w:t>
      </w:r>
    </w:p>
    <w:p>
      <w:pPr>
        <w:ind w:right="1148" w:firstLine="409"/>
        <w:spacing w:before="113" w:line="270" w:lineRule="auto"/>
        <w:rPr>
          <w:rFonts w:ascii="SimSun" w:hAnsi="SimSun" w:eastAsia="SimSun" w:cs="SimSun"/>
          <w:sz w:val="20"/>
          <w:szCs w:val="20"/>
        </w:rPr>
      </w:pPr>
      <w:r>
        <w:rPr>
          <w:rFonts w:ascii="SimSun" w:hAnsi="SimSun" w:eastAsia="SimSun" w:cs="SimSun"/>
          <w:sz w:val="20"/>
          <w:szCs w:val="20"/>
        </w:rPr>
        <w:t>Folkman</w:t>
      </w:r>
      <w:r>
        <w:rPr>
          <w:rFonts w:ascii="SimSun" w:hAnsi="SimSun" w:eastAsia="SimSun" w:cs="SimSun"/>
          <w:sz w:val="20"/>
          <w:szCs w:val="20"/>
          <w:spacing w:val="-56"/>
        </w:rPr>
        <w:t xml:space="preserve"> </w:t>
      </w:r>
      <w:r>
        <w:rPr>
          <w:rFonts w:ascii="SimSun" w:hAnsi="SimSun" w:eastAsia="SimSun" w:cs="SimSun"/>
          <w:sz w:val="20"/>
          <w:szCs w:val="20"/>
        </w:rPr>
        <w:t>和</w:t>
      </w:r>
      <w:r>
        <w:rPr>
          <w:rFonts w:ascii="SimSun" w:hAnsi="SimSun" w:eastAsia="SimSun" w:cs="SimSun"/>
          <w:sz w:val="20"/>
          <w:szCs w:val="20"/>
          <w:spacing w:val="-42"/>
        </w:rPr>
        <w:t xml:space="preserve"> </w:t>
      </w:r>
      <w:r>
        <w:rPr>
          <w:rFonts w:ascii="SimSun" w:hAnsi="SimSun" w:eastAsia="SimSun" w:cs="SimSun"/>
          <w:sz w:val="20"/>
          <w:szCs w:val="20"/>
        </w:rPr>
        <w:t>Lazarus</w:t>
      </w:r>
      <w:r>
        <w:rPr>
          <w:rFonts w:ascii="SimSun" w:hAnsi="SimSun" w:eastAsia="SimSun" w:cs="SimSun"/>
          <w:sz w:val="20"/>
          <w:szCs w:val="20"/>
          <w:spacing w:val="14"/>
        </w:rPr>
        <w:t xml:space="preserve"> </w:t>
      </w:r>
      <w:r>
        <w:rPr>
          <w:rFonts w:ascii="SimSun" w:hAnsi="SimSun" w:eastAsia="SimSun" w:cs="SimSun"/>
          <w:sz w:val="20"/>
          <w:szCs w:val="20"/>
        </w:rPr>
        <w:t>1980年编制，1985年修订的应对量表将应对分为8种：对抗</w:t>
      </w:r>
      <w:r>
        <w:rPr>
          <w:rFonts w:ascii="SimSun" w:hAnsi="SimSun" w:eastAsia="SimSun" w:cs="SimSun"/>
          <w:sz w:val="20"/>
          <w:szCs w:val="20"/>
          <w:spacing w:val="-1"/>
        </w:rPr>
        <w:t>、淡化、自控、求</w:t>
      </w:r>
      <w:r>
        <w:rPr>
          <w:rFonts w:ascii="SimSun" w:hAnsi="SimSun" w:eastAsia="SimSun" w:cs="SimSun"/>
          <w:sz w:val="20"/>
          <w:szCs w:val="20"/>
        </w:rPr>
        <w:t xml:space="preserve"> </w:t>
      </w:r>
      <w:r>
        <w:rPr>
          <w:rFonts w:ascii="SimSun" w:hAnsi="SimSun" w:eastAsia="SimSun" w:cs="SimSun"/>
          <w:sz w:val="20"/>
          <w:szCs w:val="20"/>
          <w:spacing w:val="-2"/>
        </w:rPr>
        <w:t>助、自责、逃避、计划和自评，分别被划归为问题关注应对和情绪关注应</w:t>
      </w:r>
      <w:r>
        <w:rPr>
          <w:rFonts w:ascii="SimSun" w:hAnsi="SimSun" w:eastAsia="SimSun" w:cs="SimSun"/>
          <w:sz w:val="20"/>
          <w:szCs w:val="20"/>
          <w:spacing w:val="-3"/>
        </w:rPr>
        <w:t>对两大类。这是经典的应对过</w:t>
      </w:r>
      <w:r>
        <w:rPr>
          <w:rFonts w:ascii="SimSun" w:hAnsi="SimSun" w:eastAsia="SimSun" w:cs="SimSun"/>
          <w:sz w:val="20"/>
          <w:szCs w:val="20"/>
        </w:rPr>
        <w:t xml:space="preserve"> </w:t>
      </w:r>
      <w:r>
        <w:rPr>
          <w:rFonts w:ascii="SimSun" w:hAnsi="SimSun" w:eastAsia="SimSun" w:cs="SimSun"/>
          <w:sz w:val="20"/>
          <w:szCs w:val="20"/>
          <w:spacing w:val="3"/>
        </w:rPr>
        <w:t>程研究问卷。从早期的背景资料中可以看出，在不同事件和不同对象中，该</w:t>
      </w:r>
      <w:r>
        <w:rPr>
          <w:rFonts w:ascii="SimSun" w:hAnsi="SimSun" w:eastAsia="SimSun" w:cs="SimSun"/>
          <w:sz w:val="20"/>
          <w:szCs w:val="20"/>
          <w:spacing w:val="2"/>
        </w:rPr>
        <w:t>问卷条目的主成分筛选结</w:t>
      </w:r>
      <w:r>
        <w:rPr>
          <w:rFonts w:ascii="SimSun" w:hAnsi="SimSun" w:eastAsia="SimSun" w:cs="SimSun"/>
          <w:sz w:val="20"/>
          <w:szCs w:val="20"/>
        </w:rPr>
        <w:t xml:space="preserve"> </w:t>
      </w:r>
      <w:r>
        <w:rPr>
          <w:rFonts w:ascii="SimSun" w:hAnsi="SimSun" w:eastAsia="SimSun" w:cs="SimSun"/>
          <w:sz w:val="20"/>
          <w:szCs w:val="20"/>
          <w:spacing w:val="2"/>
        </w:rPr>
        <w:t>果一致性较低。</w:t>
      </w:r>
    </w:p>
    <w:p>
      <w:pPr>
        <w:ind w:right="1187" w:firstLine="409"/>
        <w:spacing w:before="121" w:line="254" w:lineRule="auto"/>
        <w:rPr>
          <w:rFonts w:ascii="SimSun" w:hAnsi="SimSun" w:eastAsia="SimSun" w:cs="SimSun"/>
          <w:sz w:val="20"/>
          <w:szCs w:val="20"/>
        </w:rPr>
      </w:pPr>
      <w:r>
        <w:rPr>
          <w:rFonts w:ascii="SimSun" w:hAnsi="SimSun" w:eastAsia="SimSun" w:cs="SimSun"/>
          <w:sz w:val="20"/>
          <w:szCs w:val="20"/>
          <w:spacing w:val="-1"/>
        </w:rPr>
        <w:t>国内肖计划等(1995)筛选出包括解决问题、自责、求助、幻想、退避和合理化6种应付方式的应付</w:t>
      </w:r>
      <w:r>
        <w:rPr>
          <w:rFonts w:ascii="SimSun" w:hAnsi="SimSun" w:eastAsia="SimSun" w:cs="SimSun"/>
          <w:sz w:val="20"/>
          <w:szCs w:val="20"/>
          <w:spacing w:val="17"/>
        </w:rPr>
        <w:t xml:space="preserve"> </w:t>
      </w:r>
      <w:r>
        <w:rPr>
          <w:rFonts w:ascii="SimSun" w:hAnsi="SimSun" w:eastAsia="SimSun" w:cs="SimSun"/>
          <w:sz w:val="20"/>
          <w:szCs w:val="20"/>
          <w:spacing w:val="-1"/>
        </w:rPr>
        <w:t>方式问卷。</w:t>
      </w:r>
    </w:p>
    <w:p>
      <w:pPr>
        <w:ind w:right="1099" w:firstLine="409"/>
        <w:spacing w:before="109" w:line="267" w:lineRule="auto"/>
        <w:rPr>
          <w:rFonts w:ascii="SimSun" w:hAnsi="SimSun" w:eastAsia="SimSun" w:cs="SimSun"/>
          <w:sz w:val="20"/>
          <w:szCs w:val="20"/>
        </w:rPr>
      </w:pPr>
      <w:r>
        <w:rPr>
          <w:rFonts w:ascii="SimSun" w:hAnsi="SimSun" w:eastAsia="SimSun" w:cs="SimSun"/>
          <w:sz w:val="20"/>
          <w:szCs w:val="20"/>
          <w:spacing w:val="-1"/>
        </w:rPr>
        <w:t>卢抗生等(2000)修订自Folkman等的老年应对问卷，包含5种应对方式：面对、淡化、探索、幻想、</w:t>
      </w:r>
      <w:r>
        <w:rPr>
          <w:rFonts w:ascii="SimSun" w:hAnsi="SimSun" w:eastAsia="SimSun" w:cs="SimSun"/>
          <w:sz w:val="20"/>
          <w:szCs w:val="20"/>
          <w:spacing w:val="9"/>
        </w:rPr>
        <w:t xml:space="preserve"> </w:t>
      </w:r>
      <w:r>
        <w:rPr>
          <w:rFonts w:ascii="SimSun" w:hAnsi="SimSun" w:eastAsia="SimSun" w:cs="SimSun"/>
          <w:sz w:val="20"/>
          <w:szCs w:val="20"/>
        </w:rPr>
        <w:t>回避，分别被划归为积极应对和消极应对两类。</w:t>
      </w:r>
    </w:p>
    <w:p>
      <w:pPr>
        <w:ind w:right="1059" w:firstLine="409"/>
        <w:spacing w:before="91" w:line="270" w:lineRule="auto"/>
        <w:rPr>
          <w:rFonts w:ascii="SimSun" w:hAnsi="SimSun" w:eastAsia="SimSun" w:cs="SimSun"/>
          <w:sz w:val="20"/>
          <w:szCs w:val="20"/>
        </w:rPr>
      </w:pPr>
      <w:r>
        <w:pict>
          <v:shape id="_x0000_s45" style="position:absolute;margin-left:459.5pt;margin-top:39.5806pt;mso-position-vertical-relative:text;mso-position-horizontal-relative:text;width:18.6pt;height:15.7pt;z-index:251742208;" filled="false" stroked="false" type="#_x0000_t202">
            <v:fill on="false"/>
            <v:stroke on="false"/>
            <v:path/>
            <v:imagedata o:title=""/>
            <o:lock v:ext="edit" aspectratio="false"/>
            <v:textbox inset="0mm,0mm,0mm,0mm">
              <w:txbxContent>
                <w:p>
                  <w:pPr>
                    <w:ind w:left="20"/>
                    <w:spacing w:before="20" w:line="273" w:lineRule="exact"/>
                    <w:rPr>
                      <w:rFonts w:ascii="Times New Roman" w:hAnsi="Times New Roman" w:eastAsia="Times New Roman" w:cs="Times New Roman"/>
                      <w:sz w:val="40"/>
                      <w:szCs w:val="40"/>
                    </w:rPr>
                  </w:pPr>
                  <w:r>
                    <w:rPr>
                      <w:rFonts w:ascii="Times New Roman" w:hAnsi="Times New Roman" w:eastAsia="Times New Roman" w:cs="Times New Roman"/>
                      <w:sz w:val="40"/>
                      <w:szCs w:val="40"/>
                      <w:color w:val="0B91EB"/>
                      <w:spacing w:val="-17"/>
                      <w:w w:val="91"/>
                      <w:position w:val="-1"/>
                    </w:rPr>
                    <w:t>xo</w:t>
                  </w:r>
                </w:p>
              </w:txbxContent>
            </v:textbox>
          </v:shape>
        </w:pict>
      </w:r>
      <w:r>
        <w:rPr>
          <w:rFonts w:ascii="SimSun" w:hAnsi="SimSun" w:eastAsia="SimSun" w:cs="SimSun"/>
          <w:sz w:val="20"/>
          <w:szCs w:val="20"/>
          <w:spacing w:val="-2"/>
        </w:rPr>
        <w:t>姜乾金等(1987、1993、1999)以应对的特质研究思路，采用因素筛选与效</w:t>
      </w:r>
      <w:r>
        <w:rPr>
          <w:rFonts w:ascii="SimSun" w:hAnsi="SimSun" w:eastAsia="SimSun" w:cs="SimSun"/>
          <w:sz w:val="20"/>
          <w:szCs w:val="20"/>
          <w:spacing w:val="-3"/>
        </w:rPr>
        <w:t>标考察相结合的方法，将</w:t>
      </w:r>
      <w:r>
        <w:rPr>
          <w:rFonts w:ascii="SimSun" w:hAnsi="SimSun" w:eastAsia="SimSun" w:cs="SimSun"/>
          <w:sz w:val="20"/>
          <w:szCs w:val="20"/>
        </w:rPr>
        <w:t xml:space="preserve">  </w:t>
      </w:r>
      <w:r>
        <w:rPr>
          <w:rFonts w:ascii="SimSun" w:hAnsi="SimSun" w:eastAsia="SimSun" w:cs="SimSun"/>
          <w:sz w:val="20"/>
          <w:szCs w:val="20"/>
          <w:spacing w:val="10"/>
        </w:rPr>
        <w:t>一组与一定的个性特质有内在联系的应对条目分成消</w:t>
      </w:r>
      <w:r>
        <w:rPr>
          <w:rFonts w:ascii="SimSun" w:hAnsi="SimSun" w:eastAsia="SimSun" w:cs="SimSun"/>
          <w:sz w:val="20"/>
          <w:szCs w:val="20"/>
          <w:spacing w:val="9"/>
        </w:rPr>
        <w:t>极应对和积极应对，最后形成特质应对问卷。</w:t>
      </w:r>
      <w:r>
        <w:rPr>
          <w:rFonts w:ascii="SimSun" w:hAnsi="SimSun" w:eastAsia="SimSun" w:cs="SimSun"/>
          <w:sz w:val="20"/>
          <w:szCs w:val="20"/>
        </w:rPr>
        <w:t xml:space="preserve"> </w:t>
      </w:r>
      <w:r>
        <w:rPr>
          <w:rFonts w:ascii="SimSun" w:hAnsi="SimSun" w:eastAsia="SimSun" w:cs="SimSun"/>
          <w:sz w:val="20"/>
          <w:szCs w:val="20"/>
          <w:spacing w:val="3"/>
        </w:rPr>
        <w:t>特质应对反映的是个体内部某些相对稳定的、具有习惯化倾向的应对方式或应对风格。</w:t>
      </w:r>
    </w:p>
    <w:p>
      <w:pPr>
        <w:sectPr>
          <w:pgSz w:w="11900" w:h="16840"/>
          <w:pgMar w:top="400" w:right="929" w:bottom="400" w:left="899" w:header="0" w:footer="0" w:gutter="0"/>
        </w:sectPr>
        <w:rPr/>
      </w:pPr>
    </w:p>
    <w:p>
      <w:pPr>
        <w:rPr/>
      </w:pPr>
      <w:r/>
    </w:p>
    <w:p>
      <w:pPr>
        <w:spacing w:line="103" w:lineRule="exact"/>
        <w:rPr/>
      </w:pPr>
      <w:r/>
    </w:p>
    <w:p>
      <w:pPr>
        <w:sectPr>
          <w:pgSz w:w="11900" w:h="16840"/>
          <w:pgMar w:top="400" w:right="914" w:bottom="400" w:left="649" w:header="0" w:footer="0" w:gutter="0"/>
          <w:cols w:equalWidth="0" w:num="1">
            <w:col w:w="10336" w:space="0"/>
          </w:cols>
        </w:sectPr>
        <w:rPr/>
      </w:pPr>
    </w:p>
    <w:p>
      <w:pPr>
        <w:ind w:left="29"/>
        <w:spacing w:before="96" w:line="184" w:lineRule="auto"/>
        <w:rPr>
          <w:rFonts w:ascii="SimSun" w:hAnsi="SimSun" w:eastAsia="SimSun" w:cs="SimSun"/>
          <w:sz w:val="21"/>
          <w:szCs w:val="21"/>
        </w:rPr>
      </w:pPr>
      <w:r>
        <w:rPr>
          <w:rFonts w:ascii="SimSun" w:hAnsi="SimSun" w:eastAsia="SimSun" w:cs="SimSun"/>
          <w:sz w:val="21"/>
          <w:szCs w:val="21"/>
          <w:color w:val="0081D7"/>
          <w:spacing w:val="-6"/>
        </w:rPr>
        <w:t>104</w:t>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ind w:left="480"/>
        <w:spacing w:before="68" w:line="224" w:lineRule="auto"/>
        <w:rPr>
          <w:rFonts w:ascii="SimSun" w:hAnsi="SimSun" w:eastAsia="SimSun" w:cs="SimSun"/>
          <w:sz w:val="21"/>
          <w:szCs w:val="21"/>
        </w:rPr>
      </w:pPr>
      <w:r>
        <w:drawing>
          <wp:anchor distT="0" distB="0" distL="0" distR="0" simplePos="0" relativeHeight="251745280" behindDoc="1" locked="0" layoutInCell="1" allowOverlap="1">
            <wp:simplePos x="0" y="0"/>
            <wp:positionH relativeFrom="column">
              <wp:posOffset>0</wp:posOffset>
            </wp:positionH>
            <wp:positionV relativeFrom="paragraph">
              <wp:posOffset>-129943</wp:posOffset>
            </wp:positionV>
            <wp:extent cx="476286" cy="450833"/>
            <wp:effectExtent l="0" t="0" r="0" b="0"/>
            <wp:wrapNone/>
            <wp:docPr id="34" name="IM 34"/>
            <wp:cNvGraphicFramePr/>
            <a:graphic>
              <a:graphicData uri="http://schemas.openxmlformats.org/drawingml/2006/picture">
                <pic:pic>
                  <pic:nvPicPr>
                    <pic:cNvPr id="34" name="IM 34"/>
                    <pic:cNvPicPr/>
                  </pic:nvPicPr>
                  <pic:blipFill>
                    <a:blip r:embed="rId45"/>
                    <a:stretch>
                      <a:fillRect/>
                    </a:stretch>
                  </pic:blipFill>
                  <pic:spPr>
                    <a:xfrm rot="0">
                      <a:off x="0" y="0"/>
                      <a:ext cx="476286" cy="450833"/>
                    </a:xfrm>
                    <a:prstGeom prst="rect">
                      <a:avLst/>
                    </a:prstGeom>
                  </pic:spPr>
                </pic:pic>
              </a:graphicData>
            </a:graphic>
          </wp:anchor>
        </w:drawing>
      </w:r>
      <w:r>
        <w:rPr>
          <w:rFonts w:ascii="SimSun" w:hAnsi="SimSun" w:eastAsia="SimSun" w:cs="SimSun"/>
          <w:sz w:val="21"/>
          <w:szCs w:val="21"/>
          <w:color w:val="0099F2"/>
          <w:spacing w:val="-11"/>
        </w:rPr>
        <w:t>笔记</w:t>
      </w:r>
    </w:p>
    <w:p>
      <w:pPr>
        <w:spacing w:line="14" w:lineRule="auto"/>
        <w:rPr>
          <w:rFonts w:ascii="Arial"/>
          <w:sz w:val="2"/>
        </w:rPr>
      </w:pPr>
      <w:r>
        <w:rPr>
          <w:rFonts w:ascii="Arial" w:hAnsi="Arial" w:eastAsia="Arial" w:cs="Arial"/>
          <w:sz w:val="2"/>
          <w:szCs w:val="2"/>
        </w:rPr>
        <w:br w:type="column"/>
      </w:r>
    </w:p>
    <w:p>
      <w:pPr>
        <w:spacing w:before="40" w:line="222" w:lineRule="auto"/>
        <w:rPr>
          <w:rFonts w:ascii="SimHei" w:hAnsi="SimHei" w:eastAsia="SimHei" w:cs="SimHei"/>
          <w:sz w:val="21"/>
          <w:szCs w:val="21"/>
        </w:rPr>
      </w:pPr>
      <w:r>
        <w:rPr>
          <w:rFonts w:ascii="SimHei" w:hAnsi="SimHei" w:eastAsia="SimHei" w:cs="SimHei"/>
          <w:sz w:val="21"/>
          <w:szCs w:val="21"/>
          <w:color w:val="0078D4"/>
          <w:spacing w:val="-13"/>
        </w:rPr>
        <w:t>第六章</w:t>
      </w:r>
      <w:r>
        <w:rPr>
          <w:rFonts w:ascii="SimHei" w:hAnsi="SimHei" w:eastAsia="SimHei" w:cs="SimHei"/>
          <w:sz w:val="21"/>
          <w:szCs w:val="21"/>
          <w:color w:val="0078D4"/>
          <w:spacing w:val="67"/>
        </w:rPr>
        <w:t xml:space="preserve"> </w:t>
      </w:r>
      <w:r>
        <w:rPr>
          <w:rFonts w:ascii="SimHei" w:hAnsi="SimHei" w:eastAsia="SimHei" w:cs="SimHei"/>
          <w:sz w:val="21"/>
          <w:szCs w:val="21"/>
          <w:color w:val="0078D4"/>
          <w:spacing w:val="-13"/>
        </w:rPr>
        <w:t>心</w:t>
      </w:r>
      <w:r>
        <w:rPr>
          <w:rFonts w:ascii="SimHei" w:hAnsi="SimHei" w:eastAsia="SimHei" w:cs="SimHei"/>
          <w:sz w:val="21"/>
          <w:szCs w:val="21"/>
          <w:color w:val="0078D4"/>
          <w:spacing w:val="-19"/>
        </w:rPr>
        <w:t xml:space="preserve"> </w:t>
      </w:r>
      <w:r>
        <w:rPr>
          <w:rFonts w:ascii="SimHei" w:hAnsi="SimHei" w:eastAsia="SimHei" w:cs="SimHei"/>
          <w:sz w:val="21"/>
          <w:szCs w:val="21"/>
          <w:color w:val="0078D4"/>
          <w:spacing w:val="-13"/>
        </w:rPr>
        <w:t>理</w:t>
      </w:r>
      <w:r>
        <w:rPr>
          <w:rFonts w:ascii="SimHei" w:hAnsi="SimHei" w:eastAsia="SimHei" w:cs="SimHei"/>
          <w:sz w:val="21"/>
          <w:szCs w:val="21"/>
          <w:color w:val="0078D4"/>
          <w:spacing w:val="-16"/>
        </w:rPr>
        <w:t xml:space="preserve"> </w:t>
      </w:r>
      <w:r>
        <w:rPr>
          <w:rFonts w:ascii="SimHei" w:hAnsi="SimHei" w:eastAsia="SimHei" w:cs="SimHei"/>
          <w:sz w:val="21"/>
          <w:szCs w:val="21"/>
          <w:color w:val="0078D4"/>
          <w:spacing w:val="-13"/>
        </w:rPr>
        <w:t>应</w:t>
      </w:r>
      <w:r>
        <w:rPr>
          <w:rFonts w:ascii="SimHei" w:hAnsi="SimHei" w:eastAsia="SimHei" w:cs="SimHei"/>
          <w:sz w:val="21"/>
          <w:szCs w:val="21"/>
          <w:color w:val="0078D4"/>
          <w:spacing w:val="-19"/>
        </w:rPr>
        <w:t xml:space="preserve"> </w:t>
      </w:r>
      <w:r>
        <w:rPr>
          <w:rFonts w:ascii="SimHei" w:hAnsi="SimHei" w:eastAsia="SimHei" w:cs="SimHei"/>
          <w:sz w:val="21"/>
          <w:szCs w:val="21"/>
          <w:color w:val="0078D4"/>
          <w:spacing w:val="-13"/>
        </w:rPr>
        <w:t>激</w:t>
      </w:r>
    </w:p>
    <w:p>
      <w:pPr>
        <w:spacing w:line="319" w:lineRule="auto"/>
        <w:rPr>
          <w:rFonts w:ascii="Arial"/>
          <w:sz w:val="21"/>
        </w:rPr>
      </w:pPr>
      <w:r/>
    </w:p>
    <w:p>
      <w:pPr>
        <w:ind w:firstLine="409"/>
        <w:spacing w:before="68" w:line="258" w:lineRule="auto"/>
        <w:rPr>
          <w:rFonts w:ascii="SimSun" w:hAnsi="SimSun" w:eastAsia="SimSun" w:cs="SimSun"/>
          <w:sz w:val="21"/>
          <w:szCs w:val="21"/>
        </w:rPr>
      </w:pPr>
      <w:r>
        <w:rPr>
          <w:rFonts w:ascii="SimSun" w:hAnsi="SimSun" w:eastAsia="SimSun" w:cs="SimSun"/>
          <w:sz w:val="21"/>
          <w:szCs w:val="21"/>
        </w:rPr>
        <w:t>沈晓红等(2000)修订的Feifel医学应对量表包含病人的三种疾病应对策略：面对、回避和屈服。</w:t>
      </w:r>
      <w:r>
        <w:rPr>
          <w:rFonts w:ascii="SimSun" w:hAnsi="SimSun" w:eastAsia="SimSun" w:cs="SimSun"/>
          <w:sz w:val="21"/>
          <w:szCs w:val="21"/>
          <w:spacing w:val="4"/>
        </w:rPr>
        <w:t xml:space="preserve"> </w:t>
      </w:r>
      <w:r>
        <w:rPr>
          <w:rFonts w:ascii="SimSun" w:hAnsi="SimSun" w:eastAsia="SimSun" w:cs="SimSun"/>
          <w:sz w:val="21"/>
          <w:szCs w:val="21"/>
          <w:spacing w:val="1"/>
        </w:rPr>
        <w:t>这三种应对方式代表了人们在遇到疾病威胁时的基本行</w:t>
      </w:r>
      <w:r>
        <w:rPr>
          <w:rFonts w:ascii="SimSun" w:hAnsi="SimSun" w:eastAsia="SimSun" w:cs="SimSun"/>
          <w:sz w:val="21"/>
          <w:szCs w:val="21"/>
        </w:rPr>
        <w:t>为方式。</w:t>
      </w:r>
    </w:p>
    <w:p>
      <w:pPr>
        <w:ind w:right="35" w:firstLine="409"/>
        <w:spacing w:before="108" w:line="286" w:lineRule="auto"/>
        <w:rPr>
          <w:rFonts w:ascii="SimSun" w:hAnsi="SimSun" w:eastAsia="SimSun" w:cs="SimSun"/>
          <w:sz w:val="21"/>
          <w:szCs w:val="21"/>
        </w:rPr>
      </w:pPr>
      <w:r>
        <w:rPr>
          <w:rFonts w:ascii="SimSun" w:hAnsi="SimSun" w:eastAsia="SimSun" w:cs="SimSun"/>
          <w:sz w:val="21"/>
          <w:szCs w:val="21"/>
          <w:spacing w:val="-2"/>
        </w:rPr>
        <w:t>随着对应对认识的不断发展，应对研究领域也不断拓展。从“广义”的应对角度展开研究，例</w:t>
      </w:r>
      <w:r>
        <w:rPr>
          <w:rFonts w:ascii="SimSun" w:hAnsi="SimSun" w:eastAsia="SimSun" w:cs="SimSun"/>
          <w:sz w:val="21"/>
          <w:szCs w:val="21"/>
          <w:spacing w:val="-3"/>
        </w:rPr>
        <w:t>如</w:t>
      </w:r>
      <w:r>
        <w:rPr>
          <w:rFonts w:ascii="SimSun" w:hAnsi="SimSun" w:eastAsia="SimSun" w:cs="SimSun"/>
          <w:sz w:val="21"/>
          <w:szCs w:val="21"/>
        </w:rPr>
        <w:t xml:space="preserve"> </w:t>
      </w:r>
      <w:r>
        <w:rPr>
          <w:rFonts w:ascii="SimSun" w:hAnsi="SimSun" w:eastAsia="SimSun" w:cs="SimSun"/>
          <w:sz w:val="21"/>
          <w:szCs w:val="21"/>
          <w:spacing w:val="-1"/>
        </w:rPr>
        <w:t>上述应对量表及其各种修订本，是试图将个体在生活事件中的各种可能应对策略尽数列入研究范围。</w:t>
      </w:r>
      <w:r>
        <w:rPr>
          <w:rFonts w:ascii="SimSun" w:hAnsi="SimSun" w:eastAsia="SimSun" w:cs="SimSun"/>
          <w:sz w:val="21"/>
          <w:szCs w:val="21"/>
          <w:spacing w:val="2"/>
        </w:rPr>
        <w:t xml:space="preserve"> </w:t>
      </w:r>
      <w:r>
        <w:rPr>
          <w:rFonts w:ascii="SimSun" w:hAnsi="SimSun" w:eastAsia="SimSun" w:cs="SimSun"/>
          <w:sz w:val="21"/>
          <w:szCs w:val="21"/>
          <w:spacing w:val="-3"/>
        </w:rPr>
        <w:t>从相对“狭义”的应对角度进行研究，则选择研究针对疾病这一特定事件的应对策略，如</w:t>
      </w:r>
      <w:r>
        <w:rPr>
          <w:rFonts w:ascii="SimSun" w:hAnsi="SimSun" w:eastAsia="SimSun" w:cs="SimSun"/>
          <w:sz w:val="21"/>
          <w:szCs w:val="21"/>
          <w:spacing w:val="-60"/>
        </w:rPr>
        <w:t xml:space="preserve"> </w:t>
      </w:r>
      <w:r>
        <w:rPr>
          <w:rFonts w:ascii="SimSun" w:hAnsi="SimSun" w:eastAsia="SimSun" w:cs="SimSun"/>
          <w:sz w:val="21"/>
          <w:szCs w:val="21"/>
          <w:spacing w:val="-3"/>
        </w:rPr>
        <w:t>Levine的否</w:t>
      </w:r>
      <w:r>
        <w:rPr>
          <w:rFonts w:ascii="SimSun" w:hAnsi="SimSun" w:eastAsia="SimSun" w:cs="SimSun"/>
          <w:sz w:val="21"/>
          <w:szCs w:val="21"/>
        </w:rPr>
        <w:t xml:space="preserve"> </w:t>
      </w:r>
      <w:r>
        <w:rPr>
          <w:rFonts w:ascii="SimSun" w:hAnsi="SimSun" w:eastAsia="SimSun" w:cs="SimSun"/>
          <w:sz w:val="21"/>
          <w:szCs w:val="21"/>
          <w:spacing w:val="3"/>
        </w:rPr>
        <w:t>认机制问卷更只选择研究心肌梗死病人对待疾病的否认应对策略，特</w:t>
      </w:r>
      <w:r>
        <w:rPr>
          <w:rFonts w:ascii="SimSun" w:hAnsi="SimSun" w:eastAsia="SimSun" w:cs="SimSun"/>
          <w:sz w:val="21"/>
          <w:szCs w:val="21"/>
          <w:spacing w:val="2"/>
        </w:rPr>
        <w:t>质应对方式问卷只选择那些与</w:t>
      </w:r>
      <w:r>
        <w:rPr>
          <w:rFonts w:ascii="SimSun" w:hAnsi="SimSun" w:eastAsia="SimSun" w:cs="SimSun"/>
          <w:sz w:val="21"/>
          <w:szCs w:val="21"/>
        </w:rPr>
        <w:t xml:space="preserve"> </w:t>
      </w:r>
      <w:r>
        <w:rPr>
          <w:rFonts w:ascii="SimSun" w:hAnsi="SimSun" w:eastAsia="SimSun" w:cs="SimSun"/>
          <w:sz w:val="21"/>
          <w:szCs w:val="21"/>
          <w:spacing w:val="-2"/>
        </w:rPr>
        <w:t>个性有关、与个体健康有关的特质应对条目等。另外，从个体发展的</w:t>
      </w:r>
      <w:r>
        <w:rPr>
          <w:rFonts w:ascii="SimSun" w:hAnsi="SimSun" w:eastAsia="SimSun" w:cs="SimSun"/>
          <w:sz w:val="21"/>
          <w:szCs w:val="21"/>
          <w:spacing w:val="-3"/>
        </w:rPr>
        <w:t>角度进行的研究发现，应对方式</w:t>
      </w:r>
      <w:r>
        <w:rPr>
          <w:rFonts w:ascii="SimSun" w:hAnsi="SimSun" w:eastAsia="SimSun" w:cs="SimSun"/>
          <w:sz w:val="21"/>
          <w:szCs w:val="21"/>
        </w:rPr>
        <w:t xml:space="preserve"> </w:t>
      </w:r>
      <w:r>
        <w:rPr>
          <w:rFonts w:ascii="SimSun" w:hAnsi="SimSun" w:eastAsia="SimSun" w:cs="SimSun"/>
          <w:sz w:val="21"/>
          <w:szCs w:val="21"/>
          <w:spacing w:val="-6"/>
        </w:rPr>
        <w:t>存在年龄差异，儿童、青少年和成年人对应激事件采用的应对策略不同。</w:t>
      </w:r>
    </w:p>
    <w:p>
      <w:pPr>
        <w:ind w:left="409"/>
        <w:spacing w:before="90" w:line="221" w:lineRule="auto"/>
        <w:rPr>
          <w:rFonts w:ascii="SimHei" w:hAnsi="SimHei" w:eastAsia="SimHei" w:cs="SimHei"/>
          <w:sz w:val="21"/>
          <w:szCs w:val="21"/>
        </w:rPr>
      </w:pPr>
      <w:r>
        <w:rPr>
          <w:rFonts w:ascii="SimHei" w:hAnsi="SimHei" w:eastAsia="SimHei" w:cs="SimHei"/>
          <w:sz w:val="21"/>
          <w:szCs w:val="21"/>
          <w:spacing w:val="20"/>
        </w:rPr>
        <w:t>(三)社会支持系统</w:t>
      </w:r>
    </w:p>
    <w:p>
      <w:pPr>
        <w:ind w:right="94" w:firstLine="409"/>
        <w:spacing w:before="93" w:line="274" w:lineRule="auto"/>
        <w:rPr>
          <w:rFonts w:ascii="SimSun" w:hAnsi="SimSun" w:eastAsia="SimSun" w:cs="SimSun"/>
          <w:sz w:val="21"/>
          <w:szCs w:val="21"/>
        </w:rPr>
      </w:pPr>
      <w:r>
        <w:rPr>
          <w:rFonts w:ascii="SimSun" w:hAnsi="SimSun" w:eastAsia="SimSun" w:cs="SimSun"/>
          <w:sz w:val="21"/>
          <w:szCs w:val="21"/>
          <w:spacing w:val="-7"/>
        </w:rPr>
        <w:t>1.</w:t>
      </w:r>
      <w:r>
        <w:rPr>
          <w:rFonts w:ascii="SimSun" w:hAnsi="SimSun" w:eastAsia="SimSun" w:cs="SimSun"/>
          <w:sz w:val="21"/>
          <w:szCs w:val="21"/>
          <w:spacing w:val="-42"/>
        </w:rPr>
        <w:t xml:space="preserve"> </w:t>
      </w:r>
      <w:r>
        <w:rPr>
          <w:rFonts w:ascii="SimSun" w:hAnsi="SimSun" w:eastAsia="SimSun" w:cs="SimSun"/>
          <w:sz w:val="21"/>
          <w:szCs w:val="21"/>
          <w:spacing w:val="-7"/>
        </w:rPr>
        <w:t>社会支持的概念与分类</w:t>
      </w:r>
      <w:r>
        <w:rPr>
          <w:rFonts w:ascii="SimSun" w:hAnsi="SimSun" w:eastAsia="SimSun" w:cs="SimSun"/>
          <w:sz w:val="21"/>
          <w:szCs w:val="21"/>
          <w:spacing w:val="86"/>
        </w:rPr>
        <w:t xml:space="preserve"> </w:t>
      </w:r>
      <w:r>
        <w:rPr>
          <w:rFonts w:ascii="SimSun" w:hAnsi="SimSun" w:eastAsia="SimSun" w:cs="SimSun"/>
          <w:sz w:val="21"/>
          <w:szCs w:val="21"/>
          <w:spacing w:val="-7"/>
        </w:rPr>
        <w:t>社会支持(social</w:t>
      </w:r>
      <w:r>
        <w:rPr>
          <w:rFonts w:ascii="SimSun" w:hAnsi="SimSun" w:eastAsia="SimSun" w:cs="SimSun"/>
          <w:sz w:val="21"/>
          <w:szCs w:val="21"/>
          <w:spacing w:val="-1"/>
        </w:rPr>
        <w:t xml:space="preserve"> </w:t>
      </w:r>
      <w:r>
        <w:rPr>
          <w:rFonts w:ascii="SimSun" w:hAnsi="SimSun" w:eastAsia="SimSun" w:cs="SimSun"/>
          <w:sz w:val="21"/>
          <w:szCs w:val="21"/>
          <w:spacing w:val="-7"/>
        </w:rPr>
        <w:t>support)是指个体与社会各方面包括亲</w:t>
      </w:r>
      <w:r>
        <w:rPr>
          <w:rFonts w:ascii="SimSun" w:hAnsi="SimSun" w:eastAsia="SimSun" w:cs="SimSun"/>
          <w:sz w:val="21"/>
          <w:szCs w:val="21"/>
          <w:spacing w:val="-8"/>
        </w:rPr>
        <w:t>属、朋友、同</w:t>
      </w:r>
      <w:r>
        <w:rPr>
          <w:rFonts w:ascii="SimSun" w:hAnsi="SimSun" w:eastAsia="SimSun" w:cs="SimSun"/>
          <w:sz w:val="21"/>
          <w:szCs w:val="21"/>
        </w:rPr>
        <w:t xml:space="preserve"> </w:t>
      </w:r>
      <w:r>
        <w:rPr>
          <w:rFonts w:ascii="SimSun" w:hAnsi="SimSun" w:eastAsia="SimSun" w:cs="SimSun"/>
          <w:sz w:val="21"/>
          <w:szCs w:val="21"/>
          <w:spacing w:val="-7"/>
        </w:rPr>
        <w:t>事、伙伴等以及家庭、单位、党团、工会等社团组织所产生的精神上和物质上的联系程度。在应激研究</w:t>
      </w:r>
      <w:r>
        <w:rPr>
          <w:rFonts w:ascii="SimSun" w:hAnsi="SimSun" w:eastAsia="SimSun" w:cs="SimSun"/>
          <w:sz w:val="21"/>
          <w:szCs w:val="21"/>
          <w:spacing w:val="5"/>
        </w:rPr>
        <w:t xml:space="preserve"> </w:t>
      </w:r>
      <w:r>
        <w:rPr>
          <w:rFonts w:ascii="SimSun" w:hAnsi="SimSun" w:eastAsia="SimSun" w:cs="SimSun"/>
          <w:sz w:val="21"/>
          <w:szCs w:val="21"/>
          <w:spacing w:val="-10"/>
        </w:rPr>
        <w:t>领域，</w:t>
      </w:r>
      <w:r>
        <w:rPr>
          <w:rFonts w:ascii="SimSun" w:hAnsi="SimSun" w:eastAsia="SimSun" w:cs="SimSun"/>
          <w:sz w:val="21"/>
          <w:szCs w:val="21"/>
          <w:spacing w:val="-4"/>
        </w:rPr>
        <w:t xml:space="preserve"> </w:t>
      </w:r>
      <w:r>
        <w:rPr>
          <w:rFonts w:ascii="SimSun" w:hAnsi="SimSun" w:eastAsia="SimSun" w:cs="SimSun"/>
          <w:sz w:val="21"/>
          <w:szCs w:val="21"/>
          <w:spacing w:val="-10"/>
        </w:rPr>
        <w:t>一般认为社会支持具有减轻应激的作用，是应激作用过程中个体“可利用的外部资源”。</w:t>
      </w:r>
    </w:p>
    <w:p>
      <w:pPr>
        <w:ind w:right="93" w:firstLine="409"/>
        <w:spacing w:before="111" w:line="283" w:lineRule="auto"/>
        <w:rPr>
          <w:rFonts w:ascii="SimSun" w:hAnsi="SimSun" w:eastAsia="SimSun" w:cs="SimSun"/>
          <w:sz w:val="21"/>
          <w:szCs w:val="21"/>
        </w:rPr>
      </w:pPr>
      <w:r>
        <w:rPr>
          <w:rFonts w:ascii="SimSun" w:hAnsi="SimSun" w:eastAsia="SimSun" w:cs="SimSun"/>
          <w:sz w:val="21"/>
          <w:szCs w:val="21"/>
          <w:spacing w:val="3"/>
        </w:rPr>
        <w:t>社会支持所包含的内容相当广泛，可从多个维度进行分类。例如客观支持与主观支持。客</w:t>
      </w:r>
      <w:r>
        <w:rPr>
          <w:rFonts w:ascii="SimSun" w:hAnsi="SimSun" w:eastAsia="SimSun" w:cs="SimSun"/>
          <w:sz w:val="21"/>
          <w:szCs w:val="21"/>
          <w:spacing w:val="2"/>
        </w:rPr>
        <w:t>观支</w:t>
      </w:r>
      <w:r>
        <w:rPr>
          <w:rFonts w:ascii="SimSun" w:hAnsi="SimSun" w:eastAsia="SimSun" w:cs="SimSun"/>
          <w:sz w:val="21"/>
          <w:szCs w:val="21"/>
        </w:rPr>
        <w:t xml:space="preserve"> </w:t>
      </w:r>
      <w:r>
        <w:rPr>
          <w:rFonts w:ascii="SimSun" w:hAnsi="SimSun" w:eastAsia="SimSun" w:cs="SimSun"/>
          <w:sz w:val="21"/>
          <w:szCs w:val="21"/>
          <w:spacing w:val="3"/>
        </w:rPr>
        <w:t>持指一个人与社会所发生的客观的或实际的联系程度</w:t>
      </w:r>
      <w:r>
        <w:rPr>
          <w:rFonts w:ascii="SimSun" w:hAnsi="SimSun" w:eastAsia="SimSun" w:cs="SimSun"/>
          <w:sz w:val="21"/>
          <w:szCs w:val="21"/>
          <w:spacing w:val="2"/>
        </w:rPr>
        <w:t>，例如得到物质上的直接援助和社会网络。这</w:t>
      </w:r>
      <w:r>
        <w:rPr>
          <w:rFonts w:ascii="SimSun" w:hAnsi="SimSun" w:eastAsia="SimSun" w:cs="SimSun"/>
          <w:sz w:val="21"/>
          <w:szCs w:val="21"/>
        </w:rPr>
        <w:t xml:space="preserve"> </w:t>
      </w:r>
      <w:r>
        <w:rPr>
          <w:rFonts w:ascii="SimSun" w:hAnsi="SimSun" w:eastAsia="SimSun" w:cs="SimSun"/>
          <w:sz w:val="21"/>
          <w:szCs w:val="21"/>
          <w:spacing w:val="-2"/>
        </w:rPr>
        <w:t>里的社会网络是指稳定的(如家庭、婚姻、朋友、同事等)或不稳定的(非</w:t>
      </w:r>
      <w:r>
        <w:rPr>
          <w:rFonts w:ascii="SimSun" w:hAnsi="SimSun" w:eastAsia="SimSun" w:cs="SimSun"/>
          <w:sz w:val="21"/>
          <w:szCs w:val="21"/>
          <w:spacing w:val="-3"/>
        </w:rPr>
        <w:t>正式团体、暂时性的交际等)</w:t>
      </w:r>
      <w:r>
        <w:rPr>
          <w:rFonts w:ascii="SimSun" w:hAnsi="SimSun" w:eastAsia="SimSun" w:cs="SimSun"/>
          <w:sz w:val="21"/>
          <w:szCs w:val="21"/>
        </w:rPr>
        <w:t xml:space="preserve"> </w:t>
      </w:r>
      <w:r>
        <w:rPr>
          <w:rFonts w:ascii="SimSun" w:hAnsi="SimSun" w:eastAsia="SimSun" w:cs="SimSun"/>
          <w:sz w:val="21"/>
          <w:szCs w:val="21"/>
          <w:spacing w:val="3"/>
        </w:rPr>
        <w:t>社会联系的大小和获得程度。主观支持指个体体</w:t>
      </w:r>
      <w:r>
        <w:rPr>
          <w:rFonts w:ascii="SimSun" w:hAnsi="SimSun" w:eastAsia="SimSun" w:cs="SimSun"/>
          <w:sz w:val="21"/>
          <w:szCs w:val="21"/>
          <w:spacing w:val="2"/>
        </w:rPr>
        <w:t>验到在社会中被尊重、被支持、被理解和满意的程</w:t>
      </w:r>
      <w:r>
        <w:rPr>
          <w:rFonts w:ascii="SimSun" w:hAnsi="SimSun" w:eastAsia="SimSun" w:cs="SimSun"/>
          <w:sz w:val="21"/>
          <w:szCs w:val="21"/>
        </w:rPr>
        <w:t xml:space="preserve"> </w:t>
      </w:r>
      <w:r>
        <w:rPr>
          <w:rFonts w:ascii="SimSun" w:hAnsi="SimSun" w:eastAsia="SimSun" w:cs="SimSun"/>
          <w:sz w:val="21"/>
          <w:szCs w:val="21"/>
          <w:spacing w:val="-2"/>
        </w:rPr>
        <w:t>度。许多研究证明，个体感知到的支持程度与社会支持的</w:t>
      </w:r>
      <w:r>
        <w:rPr>
          <w:rFonts w:ascii="SimSun" w:hAnsi="SimSun" w:eastAsia="SimSun" w:cs="SimSun"/>
          <w:sz w:val="21"/>
          <w:szCs w:val="21"/>
          <w:spacing w:val="-3"/>
        </w:rPr>
        <w:t>效果是一致的。</w:t>
      </w:r>
    </w:p>
    <w:p>
      <w:pPr>
        <w:ind w:right="88" w:firstLine="409"/>
        <w:spacing w:before="100" w:line="273" w:lineRule="auto"/>
        <w:rPr>
          <w:rFonts w:ascii="SimSun" w:hAnsi="SimSun" w:eastAsia="SimSun" w:cs="SimSun"/>
          <w:sz w:val="21"/>
          <w:szCs w:val="21"/>
        </w:rPr>
      </w:pPr>
      <w:r>
        <w:rPr>
          <w:rFonts w:ascii="Times New Roman" w:hAnsi="Times New Roman" w:eastAsia="Times New Roman" w:cs="Times New Roman"/>
          <w:sz w:val="21"/>
          <w:szCs w:val="21"/>
          <w:b/>
          <w:bCs/>
          <w:spacing w:val="2"/>
        </w:rPr>
        <w:t>2.</w:t>
      </w:r>
      <w:r>
        <w:rPr>
          <w:rFonts w:ascii="Times New Roman" w:hAnsi="Times New Roman" w:eastAsia="Times New Roman" w:cs="Times New Roman"/>
          <w:sz w:val="21"/>
          <w:szCs w:val="21"/>
          <w:spacing w:val="2"/>
        </w:rPr>
        <w:t xml:space="preserve">  </w:t>
      </w:r>
      <w:r>
        <w:rPr>
          <w:rFonts w:ascii="SimSun" w:hAnsi="SimSun" w:eastAsia="SimSun" w:cs="SimSun"/>
          <w:sz w:val="21"/>
          <w:szCs w:val="21"/>
          <w:b/>
          <w:bCs/>
          <w:spacing w:val="2"/>
        </w:rPr>
        <w:t>社会支持的研究</w:t>
      </w:r>
      <w:r>
        <w:rPr>
          <w:rFonts w:ascii="SimSun" w:hAnsi="SimSun" w:eastAsia="SimSun" w:cs="SimSun"/>
          <w:sz w:val="21"/>
          <w:szCs w:val="21"/>
          <w:spacing w:val="77"/>
        </w:rPr>
        <w:t xml:space="preserve"> </w:t>
      </w:r>
      <w:r>
        <w:rPr>
          <w:rFonts w:ascii="SimSun" w:hAnsi="SimSun" w:eastAsia="SimSun" w:cs="SimSun"/>
          <w:sz w:val="21"/>
          <w:szCs w:val="21"/>
          <w:spacing w:val="2"/>
        </w:rPr>
        <w:t>在社会支持与心理病因学研究方面，研究证明社会支持与应激事件引起</w:t>
      </w:r>
      <w:r>
        <w:rPr>
          <w:rFonts w:ascii="SimSun" w:hAnsi="SimSun" w:eastAsia="SimSun" w:cs="SimSun"/>
          <w:sz w:val="21"/>
          <w:szCs w:val="21"/>
          <w:spacing w:val="1"/>
        </w:rPr>
        <w:t>的</w:t>
      </w:r>
      <w:r>
        <w:rPr>
          <w:rFonts w:ascii="SimSun" w:hAnsi="SimSun" w:eastAsia="SimSun" w:cs="SimSun"/>
          <w:sz w:val="21"/>
          <w:szCs w:val="21"/>
        </w:rPr>
        <w:t xml:space="preserve"> </w:t>
      </w:r>
      <w:r>
        <w:rPr>
          <w:rFonts w:ascii="SimSun" w:hAnsi="SimSun" w:eastAsia="SimSun" w:cs="SimSun"/>
          <w:sz w:val="21"/>
          <w:szCs w:val="21"/>
          <w:spacing w:val="3"/>
        </w:rPr>
        <w:t>心身反应成负相关，说明社会支持对健康具有保护性作用，可以降低</w:t>
      </w:r>
      <w:r>
        <w:rPr>
          <w:rFonts w:ascii="SimSun" w:hAnsi="SimSun" w:eastAsia="SimSun" w:cs="SimSun"/>
          <w:sz w:val="21"/>
          <w:szCs w:val="21"/>
          <w:spacing w:val="2"/>
        </w:rPr>
        <w:t>心身疾病的发生和促进疾病的</w:t>
      </w:r>
      <w:r>
        <w:rPr>
          <w:rFonts w:ascii="SimSun" w:hAnsi="SimSun" w:eastAsia="SimSun" w:cs="SimSun"/>
          <w:sz w:val="21"/>
          <w:szCs w:val="21"/>
        </w:rPr>
        <w:t xml:space="preserve"> </w:t>
      </w:r>
      <w:r>
        <w:rPr>
          <w:rFonts w:ascii="SimSun" w:hAnsi="SimSun" w:eastAsia="SimSun" w:cs="SimSun"/>
          <w:sz w:val="21"/>
          <w:szCs w:val="21"/>
          <w:spacing w:val="-9"/>
        </w:rPr>
        <w:t>康复。</w:t>
      </w:r>
    </w:p>
    <w:p>
      <w:pPr>
        <w:ind w:right="93" w:firstLine="409"/>
        <w:spacing w:before="100" w:line="283" w:lineRule="auto"/>
        <w:rPr>
          <w:rFonts w:ascii="SimSun" w:hAnsi="SimSun" w:eastAsia="SimSun" w:cs="SimSun"/>
          <w:sz w:val="21"/>
          <w:szCs w:val="21"/>
        </w:rPr>
      </w:pPr>
      <w:r>
        <w:rPr>
          <w:rFonts w:ascii="SimSun" w:hAnsi="SimSun" w:eastAsia="SimSun" w:cs="SimSun"/>
          <w:sz w:val="21"/>
          <w:szCs w:val="21"/>
          <w:spacing w:val="-2"/>
        </w:rPr>
        <w:t>有证据表明，幼年严重的情绪剥夺，可产生某些神经内分泌的变化，如ACTH</w:t>
      </w:r>
      <w:r>
        <w:rPr>
          <w:rFonts w:ascii="SimSun" w:hAnsi="SimSun" w:eastAsia="SimSun" w:cs="SimSun"/>
          <w:sz w:val="21"/>
          <w:szCs w:val="21"/>
          <w:spacing w:val="81"/>
        </w:rPr>
        <w:t xml:space="preserve"> </w:t>
      </w:r>
      <w:r>
        <w:rPr>
          <w:rFonts w:ascii="SimSun" w:hAnsi="SimSun" w:eastAsia="SimSun" w:cs="SimSun"/>
          <w:sz w:val="21"/>
          <w:szCs w:val="21"/>
          <w:spacing w:val="-2"/>
        </w:rPr>
        <w:t>及生长激素分泌不</w:t>
      </w:r>
      <w:r>
        <w:rPr>
          <w:rFonts w:ascii="SimSun" w:hAnsi="SimSun" w:eastAsia="SimSun" w:cs="SimSun"/>
          <w:sz w:val="21"/>
          <w:szCs w:val="21"/>
        </w:rPr>
        <w:t xml:space="preserve"> </w:t>
      </w:r>
      <w:r>
        <w:rPr>
          <w:rFonts w:ascii="SimSun" w:hAnsi="SimSun" w:eastAsia="SimSun" w:cs="SimSun"/>
          <w:sz w:val="21"/>
          <w:szCs w:val="21"/>
          <w:spacing w:val="2"/>
        </w:rPr>
        <w:t>足等。</w:t>
      </w:r>
      <w:r>
        <w:rPr>
          <w:rFonts w:ascii="SimSun" w:hAnsi="SimSun" w:eastAsia="SimSun" w:cs="SimSun"/>
          <w:sz w:val="21"/>
          <w:szCs w:val="21"/>
          <w:spacing w:val="-40"/>
        </w:rPr>
        <w:t xml:space="preserve"> </w:t>
      </w:r>
      <w:r>
        <w:rPr>
          <w:rFonts w:ascii="SimSun" w:hAnsi="SimSun" w:eastAsia="SimSun" w:cs="SimSun"/>
          <w:sz w:val="21"/>
          <w:szCs w:val="21"/>
        </w:rPr>
        <w:t>Thomas</w:t>
      </w:r>
      <w:r>
        <w:rPr>
          <w:rFonts w:ascii="SimSun" w:hAnsi="SimSun" w:eastAsia="SimSun" w:cs="SimSun"/>
          <w:sz w:val="21"/>
          <w:szCs w:val="21"/>
          <w:spacing w:val="-39"/>
        </w:rPr>
        <w:t xml:space="preserve"> </w:t>
      </w:r>
      <w:r>
        <w:rPr>
          <w:rFonts w:ascii="SimSun" w:hAnsi="SimSun" w:eastAsia="SimSun" w:cs="SimSun"/>
          <w:sz w:val="21"/>
          <w:szCs w:val="21"/>
          <w:spacing w:val="2"/>
        </w:rPr>
        <w:t>等研究256名成人的血胆固醇水平、血尿酸水平及免疫功能。通常应激会使血胆固醇</w:t>
      </w:r>
      <w:r>
        <w:rPr>
          <w:rFonts w:ascii="SimSun" w:hAnsi="SimSun" w:eastAsia="SimSun" w:cs="SimSun"/>
          <w:sz w:val="21"/>
          <w:szCs w:val="21"/>
        </w:rPr>
        <w:t xml:space="preserve"> </w:t>
      </w:r>
      <w:r>
        <w:rPr>
          <w:rFonts w:ascii="SimSun" w:hAnsi="SimSun" w:eastAsia="SimSun" w:cs="SimSun"/>
          <w:sz w:val="21"/>
          <w:szCs w:val="21"/>
          <w:spacing w:val="-2"/>
        </w:rPr>
        <w:t>水平升高，血尿酸水平升高，免疫功能降低。他们发现，社会相互关系调查</w:t>
      </w:r>
      <w:r>
        <w:rPr>
          <w:rFonts w:ascii="SimSun" w:hAnsi="SimSun" w:eastAsia="SimSun" w:cs="SimSun"/>
          <w:sz w:val="21"/>
          <w:szCs w:val="21"/>
          <w:spacing w:val="-3"/>
        </w:rPr>
        <w:t>表的密友关系部分社会支</w:t>
      </w:r>
      <w:r>
        <w:rPr>
          <w:rFonts w:ascii="SimSun" w:hAnsi="SimSun" w:eastAsia="SimSun" w:cs="SimSun"/>
          <w:sz w:val="21"/>
          <w:szCs w:val="21"/>
        </w:rPr>
        <w:t xml:space="preserve"> </w:t>
      </w:r>
      <w:r>
        <w:rPr>
          <w:rFonts w:ascii="SimSun" w:hAnsi="SimSun" w:eastAsia="SimSun" w:cs="SimSun"/>
          <w:sz w:val="21"/>
          <w:szCs w:val="21"/>
          <w:spacing w:val="-11"/>
        </w:rPr>
        <w:t>持得分高，则血胆固醇水平及血尿酸水平低，免疫反应水平高。这一变</w:t>
      </w:r>
      <w:r>
        <w:rPr>
          <w:rFonts w:ascii="SimSun" w:hAnsi="SimSun" w:eastAsia="SimSun" w:cs="SimSun"/>
          <w:sz w:val="21"/>
          <w:szCs w:val="21"/>
          <w:spacing w:val="-12"/>
        </w:rPr>
        <w:t>化与年龄、体重、吸烟、酗酒、情</w:t>
      </w:r>
      <w:r>
        <w:rPr>
          <w:rFonts w:ascii="SimSun" w:hAnsi="SimSun" w:eastAsia="SimSun" w:cs="SimSun"/>
          <w:sz w:val="21"/>
          <w:szCs w:val="21"/>
        </w:rPr>
        <w:t xml:space="preserve"> </w:t>
      </w:r>
      <w:r>
        <w:rPr>
          <w:rFonts w:ascii="SimSun" w:hAnsi="SimSun" w:eastAsia="SimSun" w:cs="SimSun"/>
          <w:sz w:val="21"/>
          <w:szCs w:val="21"/>
          <w:spacing w:val="-1"/>
        </w:rPr>
        <w:t>绪不良体验等因素无关。</w:t>
      </w:r>
    </w:p>
    <w:p>
      <w:pPr>
        <w:ind w:right="76" w:firstLine="409"/>
        <w:spacing w:before="89" w:line="279" w:lineRule="auto"/>
        <w:rPr>
          <w:rFonts w:ascii="SimSun" w:hAnsi="SimSun" w:eastAsia="SimSun" w:cs="SimSun"/>
          <w:sz w:val="21"/>
          <w:szCs w:val="21"/>
        </w:rPr>
      </w:pPr>
      <w:r>
        <w:rPr>
          <w:rFonts w:ascii="SimSun" w:hAnsi="SimSun" w:eastAsia="SimSun" w:cs="SimSun"/>
          <w:sz w:val="21"/>
          <w:szCs w:val="21"/>
          <w:spacing w:val="2"/>
        </w:rPr>
        <w:t>动物实验也证明社会支持与心身健康之间的肯定联系。有人发现在实验应激情境下，如果有同</w:t>
      </w:r>
      <w:r>
        <w:rPr>
          <w:rFonts w:ascii="SimSun" w:hAnsi="SimSun" w:eastAsia="SimSun" w:cs="SimSun"/>
          <w:sz w:val="21"/>
          <w:szCs w:val="21"/>
          <w:spacing w:val="5"/>
        </w:rPr>
        <w:t xml:space="preserve"> </w:t>
      </w:r>
      <w:r>
        <w:rPr>
          <w:rFonts w:ascii="SimSun" w:hAnsi="SimSun" w:eastAsia="SimSun" w:cs="SimSun"/>
          <w:sz w:val="21"/>
          <w:szCs w:val="21"/>
          <w:spacing w:val="-2"/>
        </w:rPr>
        <w:t>窝动物或动物母亲存在、有其他较弱小动物存在或有实验人员的安抚时，可以降低小白鼠胃溃疡、地</w:t>
      </w:r>
      <w:r>
        <w:rPr>
          <w:rFonts w:ascii="SimSun" w:hAnsi="SimSun" w:eastAsia="SimSun" w:cs="SimSun"/>
          <w:sz w:val="21"/>
          <w:szCs w:val="21"/>
          <w:spacing w:val="5"/>
        </w:rPr>
        <w:t xml:space="preserve"> </w:t>
      </w:r>
      <w:r>
        <w:rPr>
          <w:rFonts w:ascii="SimSun" w:hAnsi="SimSun" w:eastAsia="SimSun" w:cs="SimSun"/>
          <w:sz w:val="21"/>
          <w:szCs w:val="21"/>
          <w:spacing w:val="3"/>
        </w:rPr>
        <w:t>鼠的高血压、山羊的实验性神经症和兔的动脉粥样硬化</w:t>
      </w:r>
      <w:r>
        <w:rPr>
          <w:rFonts w:ascii="SimSun" w:hAnsi="SimSun" w:eastAsia="SimSun" w:cs="SimSun"/>
          <w:sz w:val="21"/>
          <w:szCs w:val="21"/>
          <w:spacing w:val="2"/>
        </w:rPr>
        <w:t>性心脏病的发生。相反，扰乱动物的社会关</w:t>
      </w:r>
      <w:r>
        <w:rPr>
          <w:rFonts w:ascii="SimSun" w:hAnsi="SimSun" w:eastAsia="SimSun" w:cs="SimSun"/>
          <w:sz w:val="21"/>
          <w:szCs w:val="21"/>
        </w:rPr>
        <w:t xml:space="preserve"> </w:t>
      </w:r>
      <w:r>
        <w:rPr>
          <w:rFonts w:ascii="SimSun" w:hAnsi="SimSun" w:eastAsia="SimSun" w:cs="SimSun"/>
          <w:sz w:val="21"/>
          <w:szCs w:val="21"/>
          <w:spacing w:val="-10"/>
        </w:rPr>
        <w:t>系，如模拟的“社会隔离”可导致动物行为的明显异常。</w:t>
      </w:r>
    </w:p>
    <w:p>
      <w:pPr>
        <w:ind w:right="20" w:firstLine="409"/>
        <w:spacing w:before="100" w:line="283" w:lineRule="auto"/>
        <w:rPr>
          <w:rFonts w:ascii="SimSun" w:hAnsi="SimSun" w:eastAsia="SimSun" w:cs="SimSun"/>
          <w:sz w:val="21"/>
          <w:szCs w:val="21"/>
        </w:rPr>
      </w:pPr>
      <w:r>
        <w:rPr>
          <w:rFonts w:ascii="Times New Roman" w:hAnsi="Times New Roman" w:eastAsia="Times New Roman" w:cs="Times New Roman"/>
          <w:sz w:val="21"/>
          <w:szCs w:val="21"/>
          <w:b/>
          <w:bCs/>
          <w:spacing w:val="6"/>
        </w:rPr>
        <w:t>3.</w:t>
      </w:r>
      <w:r>
        <w:rPr>
          <w:rFonts w:ascii="Times New Roman" w:hAnsi="Times New Roman" w:eastAsia="Times New Roman" w:cs="Times New Roman"/>
          <w:sz w:val="21"/>
          <w:szCs w:val="21"/>
          <w:spacing w:val="20"/>
          <w:w w:val="101"/>
        </w:rPr>
        <w:t xml:space="preserve">  </w:t>
      </w:r>
      <w:r>
        <w:rPr>
          <w:rFonts w:ascii="SimSun" w:hAnsi="SimSun" w:eastAsia="SimSun" w:cs="SimSun"/>
          <w:sz w:val="21"/>
          <w:szCs w:val="21"/>
          <w:b/>
          <w:bCs/>
          <w:spacing w:val="6"/>
        </w:rPr>
        <w:t>社会支持与其他应激因素关系的研究</w:t>
      </w:r>
      <w:r>
        <w:rPr>
          <w:rFonts w:ascii="SimSun" w:hAnsi="SimSun" w:eastAsia="SimSun" w:cs="SimSun"/>
          <w:sz w:val="21"/>
          <w:szCs w:val="21"/>
        </w:rPr>
        <w:t xml:space="preserve">  </w:t>
      </w:r>
      <w:r>
        <w:rPr>
          <w:rFonts w:ascii="SimSun" w:hAnsi="SimSun" w:eastAsia="SimSun" w:cs="SimSun"/>
          <w:sz w:val="21"/>
          <w:szCs w:val="21"/>
          <w:spacing w:val="6"/>
        </w:rPr>
        <w:t>研究证明个体的社会支持程度与各种应激因素存在</w:t>
      </w:r>
      <w:r>
        <w:rPr>
          <w:rFonts w:ascii="SimSun" w:hAnsi="SimSun" w:eastAsia="SimSun" w:cs="SimSun"/>
          <w:sz w:val="21"/>
          <w:szCs w:val="21"/>
          <w:spacing w:val="1"/>
        </w:rPr>
        <w:t xml:space="preserve"> </w:t>
      </w:r>
      <w:r>
        <w:rPr>
          <w:rFonts w:ascii="SimSun" w:hAnsi="SimSun" w:eastAsia="SimSun" w:cs="SimSun"/>
          <w:sz w:val="21"/>
          <w:szCs w:val="21"/>
          <w:spacing w:val="-2"/>
        </w:rPr>
        <w:t>交互关系。例如，许多生活事件本身就是社会支持方面的问题；认知因素</w:t>
      </w:r>
      <w:r>
        <w:rPr>
          <w:rFonts w:ascii="SimSun" w:hAnsi="SimSun" w:eastAsia="SimSun" w:cs="SimSun"/>
          <w:sz w:val="21"/>
          <w:szCs w:val="21"/>
          <w:spacing w:val="-3"/>
        </w:rPr>
        <w:t>影响社会支持的获得特别是</w:t>
      </w:r>
      <w:r>
        <w:rPr>
          <w:rFonts w:ascii="SimSun" w:hAnsi="SimSun" w:eastAsia="SimSun" w:cs="SimSun"/>
          <w:sz w:val="21"/>
          <w:szCs w:val="21"/>
        </w:rPr>
        <w:t xml:space="preserve"> </w:t>
      </w:r>
      <w:r>
        <w:rPr>
          <w:rFonts w:ascii="SimSun" w:hAnsi="SimSun" w:eastAsia="SimSun" w:cs="SimSun"/>
          <w:sz w:val="21"/>
          <w:szCs w:val="21"/>
          <w:spacing w:val="-2"/>
        </w:rPr>
        <w:t>影响主观支持的质量；社会支持与应激反应程度也有关系。</w:t>
      </w:r>
      <w:r>
        <w:rPr>
          <w:rFonts w:ascii="SimSun" w:hAnsi="SimSun" w:eastAsia="SimSun" w:cs="SimSun"/>
          <w:sz w:val="21"/>
          <w:szCs w:val="21"/>
          <w:spacing w:val="-12"/>
        </w:rPr>
        <w:t xml:space="preserve"> </w:t>
      </w:r>
      <w:r>
        <w:rPr>
          <w:rFonts w:ascii="SimSun" w:hAnsi="SimSun" w:eastAsia="SimSun" w:cs="SimSun"/>
          <w:sz w:val="21"/>
          <w:szCs w:val="21"/>
          <w:spacing w:val="-2"/>
        </w:rPr>
        <w:t>Sarason</w:t>
      </w:r>
      <w:r>
        <w:rPr>
          <w:rFonts w:ascii="SimSun" w:hAnsi="SimSun" w:eastAsia="SimSun" w:cs="SimSun"/>
          <w:sz w:val="21"/>
          <w:szCs w:val="21"/>
          <w:spacing w:val="-61"/>
        </w:rPr>
        <w:t xml:space="preserve"> </w:t>
      </w:r>
      <w:r>
        <w:rPr>
          <w:rFonts w:ascii="SimSun" w:hAnsi="SimSun" w:eastAsia="SimSun" w:cs="SimSun"/>
          <w:sz w:val="21"/>
          <w:szCs w:val="21"/>
          <w:spacing w:val="-2"/>
        </w:rPr>
        <w:t>等(19</w:t>
      </w:r>
      <w:r>
        <w:rPr>
          <w:rFonts w:ascii="SimSun" w:hAnsi="SimSun" w:eastAsia="SimSun" w:cs="SimSun"/>
          <w:sz w:val="21"/>
          <w:szCs w:val="21"/>
          <w:spacing w:val="-3"/>
        </w:rPr>
        <w:t>81)发现社会支持数量与艾</w:t>
      </w:r>
      <w:r>
        <w:rPr>
          <w:rFonts w:ascii="SimSun" w:hAnsi="SimSun" w:eastAsia="SimSun" w:cs="SimSun"/>
          <w:sz w:val="21"/>
          <w:szCs w:val="21"/>
        </w:rPr>
        <w:t xml:space="preserve"> </w:t>
      </w:r>
      <w:r>
        <w:rPr>
          <w:rFonts w:ascii="SimSun" w:hAnsi="SimSun" w:eastAsia="SimSun" w:cs="SimSun"/>
          <w:sz w:val="21"/>
          <w:szCs w:val="21"/>
          <w:spacing w:val="-1"/>
        </w:rPr>
        <w:t>森克个性问卷的外向分呈正相关，而社会支持数量和社会支持满意程度二者均与神经质分呈负相关，</w:t>
      </w:r>
      <w:r>
        <w:rPr>
          <w:rFonts w:ascii="SimSun" w:hAnsi="SimSun" w:eastAsia="SimSun" w:cs="SimSun"/>
          <w:sz w:val="21"/>
          <w:szCs w:val="21"/>
          <w:spacing w:val="18"/>
        </w:rPr>
        <w:t xml:space="preserve"> </w:t>
      </w:r>
      <w:r>
        <w:rPr>
          <w:rFonts w:ascii="SimSun" w:hAnsi="SimSun" w:eastAsia="SimSun" w:cs="SimSun"/>
          <w:sz w:val="21"/>
          <w:szCs w:val="21"/>
          <w:spacing w:val="-3"/>
        </w:rPr>
        <w:t>说明社会支持与个性有一定的联系。</w:t>
      </w:r>
    </w:p>
    <w:p>
      <w:pPr>
        <w:ind w:left="409"/>
        <w:spacing w:before="109" w:line="221" w:lineRule="auto"/>
        <w:rPr>
          <w:rFonts w:ascii="SimHei" w:hAnsi="SimHei" w:eastAsia="SimHei" w:cs="SimHei"/>
          <w:sz w:val="21"/>
          <w:szCs w:val="21"/>
        </w:rPr>
      </w:pPr>
      <w:r>
        <w:rPr>
          <w:rFonts w:ascii="Times New Roman" w:hAnsi="Times New Roman" w:eastAsia="Times New Roman" w:cs="Times New Roman"/>
          <w:sz w:val="21"/>
          <w:szCs w:val="21"/>
          <w:b/>
          <w:bCs/>
          <w:spacing w:val="1"/>
        </w:rPr>
        <w:t>4.</w:t>
      </w:r>
      <w:r>
        <w:rPr>
          <w:rFonts w:ascii="Times New Roman" w:hAnsi="Times New Roman" w:eastAsia="Times New Roman" w:cs="Times New Roman"/>
          <w:sz w:val="21"/>
          <w:szCs w:val="21"/>
          <w:spacing w:val="17"/>
        </w:rPr>
        <w:t xml:space="preserve">  </w:t>
      </w:r>
      <w:r>
        <w:rPr>
          <w:rFonts w:ascii="SimHei" w:hAnsi="SimHei" w:eastAsia="SimHei" w:cs="SimHei"/>
          <w:sz w:val="21"/>
          <w:szCs w:val="21"/>
          <w:b/>
          <w:bCs/>
          <w:spacing w:val="1"/>
        </w:rPr>
        <w:t>社会支持保护健康的机制研究</w:t>
      </w:r>
      <w:r>
        <w:rPr>
          <w:rFonts w:ascii="SimHei" w:hAnsi="SimHei" w:eastAsia="SimHei" w:cs="SimHei"/>
          <w:sz w:val="21"/>
          <w:szCs w:val="21"/>
          <w:spacing w:val="90"/>
        </w:rPr>
        <w:t xml:space="preserve"> </w:t>
      </w:r>
      <w:r>
        <w:rPr>
          <w:rFonts w:ascii="SimHei" w:hAnsi="SimHei" w:eastAsia="SimHei" w:cs="SimHei"/>
          <w:sz w:val="21"/>
          <w:szCs w:val="21"/>
          <w:spacing w:val="1"/>
        </w:rPr>
        <w:t>有两种理论解释：</w:t>
      </w:r>
    </w:p>
    <w:p>
      <w:pPr>
        <w:ind w:right="86" w:firstLine="409"/>
        <w:spacing w:before="72" w:line="272" w:lineRule="auto"/>
        <w:rPr>
          <w:rFonts w:ascii="SimSun" w:hAnsi="SimSun" w:eastAsia="SimSun" w:cs="SimSun"/>
          <w:sz w:val="21"/>
          <w:szCs w:val="21"/>
        </w:rPr>
      </w:pPr>
      <w:r>
        <w:rPr>
          <w:rFonts w:ascii="SimSun" w:hAnsi="SimSun" w:eastAsia="SimSun" w:cs="SimSun"/>
          <w:sz w:val="21"/>
          <w:szCs w:val="21"/>
        </w:rPr>
        <w:t>(1)缓冲作用假说：该假说认为社会支持本身对健康无直接影响，而是通过提高个体对日常生活</w:t>
      </w:r>
      <w:r>
        <w:rPr>
          <w:rFonts w:ascii="SimSun" w:hAnsi="SimSun" w:eastAsia="SimSun" w:cs="SimSun"/>
          <w:sz w:val="21"/>
          <w:szCs w:val="21"/>
          <w:spacing w:val="12"/>
        </w:rPr>
        <w:t xml:space="preserve"> </w:t>
      </w:r>
      <w:r>
        <w:rPr>
          <w:rFonts w:ascii="SimSun" w:hAnsi="SimSun" w:eastAsia="SimSun" w:cs="SimSun"/>
          <w:sz w:val="21"/>
          <w:szCs w:val="21"/>
          <w:spacing w:val="-2"/>
        </w:rPr>
        <w:t>中伤害性刺激的应对能力和顺应性，从而削减应激反应，起到缓冲生活事件的作用。例如Blumenthal</w:t>
      </w:r>
      <w:r>
        <w:rPr>
          <w:rFonts w:ascii="SimSun" w:hAnsi="SimSun" w:eastAsia="SimSun" w:cs="SimSun"/>
          <w:sz w:val="21"/>
          <w:szCs w:val="21"/>
          <w:spacing w:val="5"/>
        </w:rPr>
        <w:t xml:space="preserve"> </w:t>
      </w:r>
      <w:r>
        <w:rPr>
          <w:rFonts w:ascii="SimSun" w:hAnsi="SimSun" w:eastAsia="SimSun" w:cs="SimSun"/>
          <w:sz w:val="21"/>
          <w:szCs w:val="21"/>
          <w:spacing w:val="-1"/>
        </w:rPr>
        <w:t>(1987)证明，社会支持能改善A</w:t>
      </w:r>
      <w:r>
        <w:rPr>
          <w:rFonts w:ascii="SimSun" w:hAnsi="SimSun" w:eastAsia="SimSun" w:cs="SimSun"/>
          <w:sz w:val="21"/>
          <w:szCs w:val="21"/>
          <w:spacing w:val="-6"/>
        </w:rPr>
        <w:t xml:space="preserve"> </w:t>
      </w:r>
      <w:r>
        <w:rPr>
          <w:rFonts w:ascii="SimSun" w:hAnsi="SimSun" w:eastAsia="SimSun" w:cs="SimSun"/>
          <w:sz w:val="21"/>
          <w:szCs w:val="21"/>
          <w:spacing w:val="-1"/>
        </w:rPr>
        <w:t>型行为者的冠心病临床过程。</w:t>
      </w:r>
    </w:p>
    <w:p>
      <w:pPr>
        <w:ind w:right="76" w:firstLine="409"/>
        <w:spacing w:before="93" w:line="283" w:lineRule="auto"/>
        <w:rPr>
          <w:rFonts w:ascii="SimSun" w:hAnsi="SimSun" w:eastAsia="SimSun" w:cs="SimSun"/>
          <w:sz w:val="21"/>
          <w:szCs w:val="21"/>
        </w:rPr>
      </w:pPr>
      <w:r>
        <w:rPr>
          <w:rFonts w:ascii="SimSun" w:hAnsi="SimSun" w:eastAsia="SimSun" w:cs="SimSun"/>
          <w:sz w:val="21"/>
          <w:szCs w:val="21"/>
        </w:rPr>
        <w:t>(2)独立作用假说：该假说认为社会支持不一定要在心理应激存在下才发挥作用，而是通过社会</w:t>
      </w:r>
      <w:r>
        <w:rPr>
          <w:rFonts w:ascii="SimSun" w:hAnsi="SimSun" w:eastAsia="SimSun" w:cs="SimSun"/>
          <w:sz w:val="21"/>
          <w:szCs w:val="21"/>
          <w:spacing w:val="13"/>
        </w:rPr>
        <w:t xml:space="preserve"> </w:t>
      </w:r>
      <w:r>
        <w:rPr>
          <w:rFonts w:ascii="SimSun" w:hAnsi="SimSun" w:eastAsia="SimSun" w:cs="SimSun"/>
          <w:sz w:val="21"/>
          <w:szCs w:val="21"/>
          <w:spacing w:val="3"/>
        </w:rPr>
        <w:t>支持本身的作用以维持个体良好的情绪进而促进健康。例如有资料</w:t>
      </w:r>
      <w:r>
        <w:rPr>
          <w:rFonts w:ascii="SimSun" w:hAnsi="SimSun" w:eastAsia="SimSun" w:cs="SimSun"/>
          <w:sz w:val="21"/>
          <w:szCs w:val="21"/>
          <w:spacing w:val="2"/>
        </w:rPr>
        <w:t>显示，与世隔绝的老年人比密切</w:t>
      </w:r>
      <w:r>
        <w:rPr>
          <w:rFonts w:ascii="SimSun" w:hAnsi="SimSun" w:eastAsia="SimSun" w:cs="SimSun"/>
          <w:sz w:val="21"/>
          <w:szCs w:val="21"/>
        </w:rPr>
        <w:t xml:space="preserve"> </w:t>
      </w:r>
      <w:r>
        <w:rPr>
          <w:rFonts w:ascii="SimSun" w:hAnsi="SimSun" w:eastAsia="SimSun" w:cs="SimSun"/>
          <w:sz w:val="21"/>
          <w:szCs w:val="21"/>
          <w:spacing w:val="-2"/>
        </w:rPr>
        <w:t>联系社会的老年人相对死亡率高。社会支持低下本身可能导致个体产生不良心理体验，如孤独感、无</w:t>
      </w:r>
      <w:r>
        <w:rPr>
          <w:rFonts w:ascii="SimSun" w:hAnsi="SimSun" w:eastAsia="SimSun" w:cs="SimSun"/>
          <w:sz w:val="21"/>
          <w:szCs w:val="21"/>
          <w:spacing w:val="5"/>
        </w:rPr>
        <w:t xml:space="preserve"> </w:t>
      </w:r>
      <w:r>
        <w:rPr>
          <w:rFonts w:ascii="SimSun" w:hAnsi="SimSun" w:eastAsia="SimSun" w:cs="SimSun"/>
          <w:sz w:val="21"/>
          <w:szCs w:val="21"/>
          <w:spacing w:val="3"/>
        </w:rPr>
        <w:t>助感，从而使心理健康水平降低。这说明充分利用社会支</w:t>
      </w:r>
      <w:r>
        <w:rPr>
          <w:rFonts w:ascii="SimSun" w:hAnsi="SimSun" w:eastAsia="SimSun" w:cs="SimSun"/>
          <w:sz w:val="21"/>
          <w:szCs w:val="21"/>
          <w:spacing w:val="2"/>
        </w:rPr>
        <w:t>持和提高个体被支持的主观体验对健康有</w:t>
      </w:r>
      <w:r>
        <w:rPr>
          <w:rFonts w:ascii="SimSun" w:hAnsi="SimSun" w:eastAsia="SimSun" w:cs="SimSun"/>
          <w:sz w:val="21"/>
          <w:szCs w:val="21"/>
        </w:rPr>
        <w:t xml:space="preserve"> </w:t>
      </w:r>
      <w:r>
        <w:rPr>
          <w:rFonts w:ascii="SimSun" w:hAnsi="SimSun" w:eastAsia="SimSun" w:cs="SimSun"/>
          <w:sz w:val="21"/>
          <w:szCs w:val="21"/>
          <w:spacing w:val="-6"/>
        </w:rPr>
        <w:t>直接的意义。</w:t>
      </w:r>
    </w:p>
    <w:p>
      <w:pPr>
        <w:sectPr>
          <w:type w:val="continuous"/>
          <w:pgSz w:w="11900" w:h="16840"/>
          <w:pgMar w:top="400" w:right="914" w:bottom="400" w:left="649" w:header="0" w:footer="0" w:gutter="0"/>
          <w:cols w:equalWidth="0" w:num="2">
            <w:col w:w="1001" w:space="100"/>
            <w:col w:w="9236" w:space="0"/>
          </w:cols>
        </w:sectPr>
        <w:rPr/>
      </w:pPr>
    </w:p>
    <w:p>
      <w:pPr>
        <w:spacing w:line="294" w:lineRule="auto"/>
        <w:rPr>
          <w:rFonts w:ascii="Arial"/>
          <w:sz w:val="21"/>
        </w:rPr>
      </w:pPr>
      <w:r>
        <w:drawing>
          <wp:anchor distT="0" distB="0" distL="0" distR="0" simplePos="0" relativeHeight="251750400" behindDoc="0" locked="0" layoutInCell="0" allowOverlap="1">
            <wp:simplePos x="0" y="0"/>
            <wp:positionH relativeFrom="page">
              <wp:posOffset>6604003</wp:posOffset>
            </wp:positionH>
            <wp:positionV relativeFrom="page">
              <wp:posOffset>9886903</wp:posOffset>
            </wp:positionV>
            <wp:extent cx="552455" cy="450940"/>
            <wp:effectExtent l="0" t="0" r="0" b="0"/>
            <wp:wrapNone/>
            <wp:docPr id="35" name="IM 35"/>
            <wp:cNvGraphicFramePr/>
            <a:graphic>
              <a:graphicData uri="http://schemas.openxmlformats.org/drawingml/2006/picture">
                <pic:pic>
                  <pic:nvPicPr>
                    <pic:cNvPr id="35" name="IM 35"/>
                    <pic:cNvPicPr/>
                  </pic:nvPicPr>
                  <pic:blipFill>
                    <a:blip r:embed="rId46"/>
                    <a:stretch>
                      <a:fillRect/>
                    </a:stretch>
                  </pic:blipFill>
                  <pic:spPr>
                    <a:xfrm rot="0">
                      <a:off x="0" y="0"/>
                      <a:ext cx="552455" cy="450940"/>
                    </a:xfrm>
                    <a:prstGeom prst="rect">
                      <a:avLst/>
                    </a:prstGeom>
                  </pic:spPr>
                </pic:pic>
              </a:graphicData>
            </a:graphic>
          </wp:anchor>
        </w:drawing>
      </w:r>
      <w:r/>
    </w:p>
    <w:p>
      <w:pPr>
        <w:ind w:right="83"/>
        <w:spacing w:before="71" w:line="222" w:lineRule="auto"/>
        <w:jc w:val="right"/>
        <w:rPr>
          <w:rFonts w:ascii="SimSun" w:hAnsi="SimSun" w:eastAsia="SimSun" w:cs="SimSun"/>
          <w:sz w:val="22"/>
          <w:szCs w:val="22"/>
        </w:rPr>
      </w:pPr>
      <w:r>
        <w:rPr>
          <w:rFonts w:ascii="SimHei" w:hAnsi="SimHei" w:eastAsia="SimHei" w:cs="SimHei"/>
          <w:sz w:val="22"/>
          <w:szCs w:val="22"/>
          <w:color w:val="1D80CD"/>
          <w:spacing w:val="-16"/>
        </w:rPr>
        <w:t>第六章</w:t>
      </w:r>
      <w:r>
        <w:rPr>
          <w:rFonts w:ascii="SimHei" w:hAnsi="SimHei" w:eastAsia="SimHei" w:cs="SimHei"/>
          <w:sz w:val="22"/>
          <w:szCs w:val="22"/>
          <w:color w:val="1D80CD"/>
          <w:spacing w:val="59"/>
        </w:rPr>
        <w:t xml:space="preserve"> </w:t>
      </w:r>
      <w:r>
        <w:rPr>
          <w:rFonts w:ascii="SimHei" w:hAnsi="SimHei" w:eastAsia="SimHei" w:cs="SimHei"/>
          <w:sz w:val="22"/>
          <w:szCs w:val="22"/>
          <w:color w:val="1D80CD"/>
          <w:spacing w:val="-16"/>
        </w:rPr>
        <w:t>心</w:t>
      </w:r>
      <w:r>
        <w:rPr>
          <w:rFonts w:ascii="SimHei" w:hAnsi="SimHei" w:eastAsia="SimHei" w:cs="SimHei"/>
          <w:sz w:val="22"/>
          <w:szCs w:val="22"/>
          <w:color w:val="1D80CD"/>
          <w:spacing w:val="-36"/>
        </w:rPr>
        <w:t xml:space="preserve"> </w:t>
      </w:r>
      <w:r>
        <w:rPr>
          <w:rFonts w:ascii="SimHei" w:hAnsi="SimHei" w:eastAsia="SimHei" w:cs="SimHei"/>
          <w:sz w:val="22"/>
          <w:szCs w:val="22"/>
          <w:color w:val="1D80CD"/>
          <w:spacing w:val="-16"/>
        </w:rPr>
        <w:t>理</w:t>
      </w:r>
      <w:r>
        <w:rPr>
          <w:rFonts w:ascii="SimHei" w:hAnsi="SimHei" w:eastAsia="SimHei" w:cs="SimHei"/>
          <w:sz w:val="22"/>
          <w:szCs w:val="22"/>
          <w:color w:val="1D80CD"/>
          <w:spacing w:val="-34"/>
        </w:rPr>
        <w:t xml:space="preserve"> </w:t>
      </w:r>
      <w:r>
        <w:rPr>
          <w:rFonts w:ascii="SimHei" w:hAnsi="SimHei" w:eastAsia="SimHei" w:cs="SimHei"/>
          <w:sz w:val="22"/>
          <w:szCs w:val="22"/>
          <w:color w:val="1D80CD"/>
          <w:spacing w:val="-16"/>
        </w:rPr>
        <w:t>应</w:t>
      </w:r>
      <w:r>
        <w:rPr>
          <w:rFonts w:ascii="SimHei" w:hAnsi="SimHei" w:eastAsia="SimHei" w:cs="SimHei"/>
          <w:sz w:val="22"/>
          <w:szCs w:val="22"/>
          <w:color w:val="1D80CD"/>
          <w:spacing w:val="-37"/>
        </w:rPr>
        <w:t xml:space="preserve"> </w:t>
      </w:r>
      <w:r>
        <w:rPr>
          <w:rFonts w:ascii="SimHei" w:hAnsi="SimHei" w:eastAsia="SimHei" w:cs="SimHei"/>
          <w:sz w:val="22"/>
          <w:szCs w:val="22"/>
          <w:color w:val="1D80CD"/>
          <w:spacing w:val="-16"/>
        </w:rPr>
        <w:t>激</w:t>
      </w:r>
      <w:r>
        <w:rPr>
          <w:rFonts w:ascii="SimHei" w:hAnsi="SimHei" w:eastAsia="SimHei" w:cs="SimHei"/>
          <w:sz w:val="22"/>
          <w:szCs w:val="22"/>
          <w:color w:val="1D80CD"/>
          <w:spacing w:val="6"/>
        </w:rPr>
        <w:t xml:space="preserve">      </w:t>
      </w:r>
      <w:r>
        <w:rPr>
          <w:rFonts w:ascii="SimSun" w:hAnsi="SimSun" w:eastAsia="SimSun" w:cs="SimSun"/>
          <w:sz w:val="22"/>
          <w:szCs w:val="22"/>
          <w:b/>
          <w:bCs/>
          <w:color w:val="1D80CC"/>
          <w:spacing w:val="-16"/>
        </w:rPr>
        <w:t>105</w:t>
      </w:r>
    </w:p>
    <w:p>
      <w:pPr>
        <w:spacing w:line="308" w:lineRule="auto"/>
        <w:rPr>
          <w:rFonts w:ascii="Arial"/>
          <w:sz w:val="21"/>
        </w:rPr>
      </w:pPr>
      <w:r/>
    </w:p>
    <w:p>
      <w:pPr>
        <w:ind w:right="1151" w:firstLine="420"/>
        <w:spacing w:before="71" w:line="258" w:lineRule="auto"/>
        <w:rPr>
          <w:rFonts w:ascii="SimSun" w:hAnsi="SimSun" w:eastAsia="SimSun" w:cs="SimSun"/>
          <w:sz w:val="22"/>
          <w:szCs w:val="22"/>
        </w:rPr>
      </w:pPr>
      <w:r>
        <w:rPr>
          <w:rFonts w:ascii="Times New Roman" w:hAnsi="Times New Roman" w:eastAsia="Times New Roman" w:cs="Times New Roman"/>
          <w:sz w:val="22"/>
          <w:szCs w:val="22"/>
          <w:b/>
          <w:bCs/>
          <w:spacing w:val="-9"/>
        </w:rPr>
        <w:t>5.</w:t>
      </w:r>
      <w:r>
        <w:rPr>
          <w:rFonts w:ascii="Times New Roman" w:hAnsi="Times New Roman" w:eastAsia="Times New Roman" w:cs="Times New Roman"/>
          <w:sz w:val="22"/>
          <w:szCs w:val="22"/>
          <w:spacing w:val="2"/>
        </w:rPr>
        <w:t xml:space="preserve">  </w:t>
      </w:r>
      <w:r>
        <w:rPr>
          <w:rFonts w:ascii="SimSun" w:hAnsi="SimSun" w:eastAsia="SimSun" w:cs="SimSun"/>
          <w:sz w:val="22"/>
          <w:szCs w:val="22"/>
          <w:b/>
          <w:bCs/>
          <w:spacing w:val="-9"/>
        </w:rPr>
        <w:t>社会支持的量化研究</w:t>
      </w:r>
      <w:r>
        <w:rPr>
          <w:rFonts w:ascii="SimSun" w:hAnsi="SimSun" w:eastAsia="SimSun" w:cs="SimSun"/>
          <w:sz w:val="22"/>
          <w:szCs w:val="22"/>
          <w:spacing w:val="6"/>
        </w:rPr>
        <w:t xml:space="preserve">  </w:t>
      </w:r>
      <w:r>
        <w:rPr>
          <w:rFonts w:ascii="SimSun" w:hAnsi="SimSun" w:eastAsia="SimSun" w:cs="SimSun"/>
          <w:sz w:val="22"/>
          <w:szCs w:val="22"/>
          <w:spacing w:val="-9"/>
        </w:rPr>
        <w:t>由于社会支持涉及面广，除了采用多维的分类方式外，还</w:t>
      </w:r>
      <w:r>
        <w:rPr>
          <w:rFonts w:ascii="SimSun" w:hAnsi="SimSun" w:eastAsia="SimSun" w:cs="SimSun"/>
          <w:sz w:val="22"/>
          <w:szCs w:val="22"/>
          <w:spacing w:val="-10"/>
        </w:rPr>
        <w:t>形成了不同</w:t>
      </w:r>
      <w:r>
        <w:rPr>
          <w:rFonts w:ascii="SimSun" w:hAnsi="SimSun" w:eastAsia="SimSun" w:cs="SimSun"/>
          <w:sz w:val="22"/>
          <w:szCs w:val="22"/>
        </w:rPr>
        <w:t xml:space="preserve"> </w:t>
      </w:r>
      <w:r>
        <w:rPr>
          <w:rFonts w:ascii="SimSun" w:hAnsi="SimSun" w:eastAsia="SimSun" w:cs="SimSun"/>
          <w:sz w:val="22"/>
          <w:szCs w:val="22"/>
          <w:spacing w:val="-11"/>
        </w:rPr>
        <w:t>的社会支持量表。</w:t>
      </w:r>
    </w:p>
    <w:p>
      <w:pPr>
        <w:ind w:right="1161" w:firstLine="420"/>
        <w:spacing w:before="70" w:line="262" w:lineRule="auto"/>
        <w:rPr>
          <w:rFonts w:ascii="SimSun" w:hAnsi="SimSun" w:eastAsia="SimSun" w:cs="SimSun"/>
          <w:sz w:val="22"/>
          <w:szCs w:val="22"/>
        </w:rPr>
      </w:pPr>
      <w:r>
        <w:rPr>
          <w:rFonts w:ascii="SimSun" w:hAnsi="SimSun" w:eastAsia="SimSun" w:cs="SimSun"/>
          <w:sz w:val="22"/>
          <w:szCs w:val="22"/>
          <w:spacing w:val="-9"/>
        </w:rPr>
        <w:t>肖水源(1987)总结文献将社会支持分为主观支持、客观支持和利用度3类，并形成一项社会支持</w:t>
      </w:r>
      <w:r>
        <w:rPr>
          <w:rFonts w:ascii="SimSun" w:hAnsi="SimSun" w:eastAsia="SimSun" w:cs="SimSun"/>
          <w:sz w:val="22"/>
          <w:szCs w:val="22"/>
          <w:spacing w:val="2"/>
        </w:rPr>
        <w:t xml:space="preserve"> </w:t>
      </w:r>
      <w:r>
        <w:rPr>
          <w:rFonts w:ascii="SimSun" w:hAnsi="SimSun" w:eastAsia="SimSun" w:cs="SimSun"/>
          <w:sz w:val="22"/>
          <w:szCs w:val="22"/>
          <w:spacing w:val="-9"/>
        </w:rPr>
        <w:t>量表。</w:t>
      </w:r>
    </w:p>
    <w:p>
      <w:pPr>
        <w:ind w:right="1161" w:firstLine="420"/>
        <w:spacing w:before="54" w:line="261" w:lineRule="auto"/>
        <w:rPr>
          <w:rFonts w:ascii="SimSun" w:hAnsi="SimSun" w:eastAsia="SimSun" w:cs="SimSun"/>
          <w:sz w:val="22"/>
          <w:szCs w:val="22"/>
        </w:rPr>
      </w:pPr>
      <w:r>
        <w:rPr>
          <w:rFonts w:ascii="SimSun" w:hAnsi="SimSun" w:eastAsia="SimSun" w:cs="SimSun"/>
          <w:sz w:val="22"/>
          <w:szCs w:val="22"/>
          <w:spacing w:val="-10"/>
        </w:rPr>
        <w:t>Blumenthal(1987)等在领悟社会支持量表中，将社会支持分为家庭支</w:t>
      </w:r>
      <w:r>
        <w:rPr>
          <w:rFonts w:ascii="SimSun" w:hAnsi="SimSun" w:eastAsia="SimSun" w:cs="SimSun"/>
          <w:sz w:val="22"/>
          <w:szCs w:val="22"/>
          <w:spacing w:val="-11"/>
        </w:rPr>
        <w:t>持、朋友支持和其他人支持</w:t>
      </w:r>
      <w:r>
        <w:rPr>
          <w:rFonts w:ascii="SimSun" w:hAnsi="SimSun" w:eastAsia="SimSun" w:cs="SimSun"/>
          <w:sz w:val="22"/>
          <w:szCs w:val="22"/>
        </w:rPr>
        <w:t xml:space="preserve"> </w:t>
      </w:r>
      <w:r>
        <w:rPr>
          <w:rFonts w:ascii="SimSun" w:hAnsi="SimSun" w:eastAsia="SimSun" w:cs="SimSun"/>
          <w:sz w:val="22"/>
          <w:szCs w:val="22"/>
          <w:spacing w:val="-6"/>
        </w:rPr>
        <w:t>3类。该量表已由姜乾金等引进。</w:t>
      </w:r>
    </w:p>
    <w:p>
      <w:pPr>
        <w:ind w:left="420"/>
        <w:spacing w:before="68" w:line="219" w:lineRule="auto"/>
        <w:rPr>
          <w:rFonts w:ascii="SimSun" w:hAnsi="SimSun" w:eastAsia="SimSun" w:cs="SimSun"/>
          <w:sz w:val="22"/>
          <w:szCs w:val="22"/>
        </w:rPr>
      </w:pPr>
      <w:r>
        <w:rPr>
          <w:rFonts w:ascii="SimSun" w:hAnsi="SimSun" w:eastAsia="SimSun" w:cs="SimSun"/>
          <w:sz w:val="22"/>
          <w:szCs w:val="22"/>
          <w:spacing w:val="-11"/>
        </w:rPr>
        <w:t>在Wilcox(1982)的社会支持调查表中，社会支持分为情绪支持</w:t>
      </w:r>
      <w:r>
        <w:rPr>
          <w:rFonts w:ascii="SimSun" w:hAnsi="SimSun" w:eastAsia="SimSun" w:cs="SimSun"/>
          <w:sz w:val="22"/>
          <w:szCs w:val="22"/>
          <w:spacing w:val="-12"/>
        </w:rPr>
        <w:t>、归属支持和实质支持。</w:t>
      </w:r>
    </w:p>
    <w:p>
      <w:pPr>
        <w:ind w:right="1160" w:firstLine="420"/>
        <w:spacing w:before="89" w:line="257" w:lineRule="auto"/>
        <w:rPr>
          <w:rFonts w:ascii="SimSun" w:hAnsi="SimSun" w:eastAsia="SimSun" w:cs="SimSun"/>
          <w:sz w:val="22"/>
          <w:szCs w:val="22"/>
        </w:rPr>
      </w:pPr>
      <w:r>
        <w:rPr>
          <w:rFonts w:ascii="SimSun" w:hAnsi="SimSun" w:eastAsia="SimSun" w:cs="SimSun"/>
          <w:sz w:val="22"/>
          <w:szCs w:val="22"/>
          <w:spacing w:val="-8"/>
        </w:rPr>
        <w:t>Sarason等(1981)的社会支持问卷有两个维度：社会支持</w:t>
      </w:r>
      <w:r>
        <w:rPr>
          <w:rFonts w:ascii="SimSun" w:hAnsi="SimSun" w:eastAsia="SimSun" w:cs="SimSun"/>
          <w:sz w:val="22"/>
          <w:szCs w:val="22"/>
          <w:spacing w:val="-9"/>
        </w:rPr>
        <w:t>的数量，即在需要的时候能够依靠别人</w:t>
      </w:r>
      <w:r>
        <w:rPr>
          <w:rFonts w:ascii="SimSun" w:hAnsi="SimSun" w:eastAsia="SimSun" w:cs="SimSun"/>
          <w:sz w:val="22"/>
          <w:szCs w:val="22"/>
        </w:rPr>
        <w:t xml:space="preserve"> </w:t>
      </w:r>
      <w:r>
        <w:rPr>
          <w:rFonts w:ascii="SimSun" w:hAnsi="SimSun" w:eastAsia="SimSun" w:cs="SimSun"/>
          <w:sz w:val="22"/>
          <w:szCs w:val="22"/>
          <w:spacing w:val="-16"/>
        </w:rPr>
        <w:t>的程度；对获得的支持的满意程度。</w:t>
      </w:r>
    </w:p>
    <w:p>
      <w:pPr>
        <w:ind w:left="423"/>
        <w:spacing w:before="73" w:line="221" w:lineRule="auto"/>
        <w:rPr>
          <w:rFonts w:ascii="SimHei" w:hAnsi="SimHei" w:eastAsia="SimHei" w:cs="SimHei"/>
          <w:sz w:val="22"/>
          <w:szCs w:val="22"/>
        </w:rPr>
      </w:pPr>
      <w:r>
        <w:rPr>
          <w:rFonts w:ascii="SimHei" w:hAnsi="SimHei" w:eastAsia="SimHei" w:cs="SimHei"/>
          <w:sz w:val="22"/>
          <w:szCs w:val="22"/>
          <w:b/>
          <w:bCs/>
          <w:spacing w:val="10"/>
        </w:rPr>
        <w:t>(四)个性特征</w:t>
      </w:r>
    </w:p>
    <w:p>
      <w:pPr>
        <w:ind w:right="1147" w:firstLine="420"/>
        <w:spacing w:before="79" w:line="264" w:lineRule="auto"/>
        <w:rPr>
          <w:rFonts w:ascii="SimSun" w:hAnsi="SimSun" w:eastAsia="SimSun" w:cs="SimSun"/>
          <w:sz w:val="22"/>
          <w:szCs w:val="22"/>
        </w:rPr>
      </w:pPr>
      <w:r>
        <w:rPr>
          <w:rFonts w:ascii="Times New Roman" w:hAnsi="Times New Roman" w:eastAsia="Times New Roman" w:cs="Times New Roman"/>
          <w:sz w:val="22"/>
          <w:szCs w:val="22"/>
          <w:b/>
          <w:bCs/>
          <w:spacing w:val="-13"/>
        </w:rPr>
        <w:t>1.</w:t>
      </w:r>
      <w:r>
        <w:rPr>
          <w:rFonts w:ascii="Times New Roman" w:hAnsi="Times New Roman" w:eastAsia="Times New Roman" w:cs="Times New Roman"/>
          <w:sz w:val="22"/>
          <w:szCs w:val="22"/>
          <w:spacing w:val="49"/>
        </w:rPr>
        <w:t xml:space="preserve"> </w:t>
      </w:r>
      <w:r>
        <w:rPr>
          <w:rFonts w:ascii="SimSun" w:hAnsi="SimSun" w:eastAsia="SimSun" w:cs="SimSun"/>
          <w:sz w:val="22"/>
          <w:szCs w:val="22"/>
          <w:b/>
          <w:bCs/>
          <w:spacing w:val="-13"/>
        </w:rPr>
        <w:t>个性与应激因素的关系</w:t>
      </w:r>
      <w:r>
        <w:rPr>
          <w:rFonts w:ascii="SimSun" w:hAnsi="SimSun" w:eastAsia="SimSun" w:cs="SimSun"/>
          <w:sz w:val="22"/>
          <w:szCs w:val="22"/>
          <w:spacing w:val="62"/>
        </w:rPr>
        <w:t xml:space="preserve"> </w:t>
      </w:r>
      <w:r>
        <w:rPr>
          <w:rFonts w:ascii="SimSun" w:hAnsi="SimSun" w:eastAsia="SimSun" w:cs="SimSun"/>
          <w:sz w:val="22"/>
          <w:szCs w:val="22"/>
          <w:spacing w:val="-13"/>
        </w:rPr>
        <w:t>作为应激系统中的诸多因素之一，个性与生活事件、认知评价、应对</w:t>
      </w:r>
      <w:r>
        <w:rPr>
          <w:rFonts w:ascii="SimSun" w:hAnsi="SimSun" w:eastAsia="SimSun" w:cs="SimSun"/>
          <w:sz w:val="22"/>
          <w:szCs w:val="22"/>
        </w:rPr>
        <w:t xml:space="preserve"> </w:t>
      </w:r>
      <w:r>
        <w:rPr>
          <w:rFonts w:ascii="SimSun" w:hAnsi="SimSun" w:eastAsia="SimSun" w:cs="SimSun"/>
          <w:sz w:val="22"/>
          <w:szCs w:val="22"/>
          <w:spacing w:val="-12"/>
        </w:rPr>
        <w:t>方式、社会支持和应激反应等因素之间均存在相关性。因此，应激系统模型将个性看成是应激系统中</w:t>
      </w:r>
      <w:r>
        <w:rPr>
          <w:rFonts w:ascii="SimSun" w:hAnsi="SimSun" w:eastAsia="SimSun" w:cs="SimSun"/>
          <w:sz w:val="22"/>
          <w:szCs w:val="22"/>
          <w:spacing w:val="9"/>
        </w:rPr>
        <w:t xml:space="preserve"> </w:t>
      </w:r>
      <w:r>
        <w:rPr>
          <w:rFonts w:ascii="SimSun" w:hAnsi="SimSun" w:eastAsia="SimSun" w:cs="SimSun"/>
          <w:sz w:val="22"/>
          <w:szCs w:val="22"/>
          <w:spacing w:val="-9"/>
        </w:rPr>
        <w:t>的核心因素。</w:t>
      </w:r>
    </w:p>
    <w:p>
      <w:pPr>
        <w:ind w:right="1161" w:firstLine="420"/>
        <w:spacing w:before="90" w:line="252" w:lineRule="auto"/>
        <w:rPr>
          <w:rFonts w:ascii="SimSun" w:hAnsi="SimSun" w:eastAsia="SimSun" w:cs="SimSun"/>
          <w:sz w:val="22"/>
          <w:szCs w:val="22"/>
        </w:rPr>
      </w:pPr>
      <w:r>
        <w:rPr>
          <w:rFonts w:ascii="SimSun" w:hAnsi="SimSun" w:eastAsia="SimSun" w:cs="SimSun"/>
          <w:sz w:val="22"/>
          <w:szCs w:val="22"/>
          <w:spacing w:val="-12"/>
        </w:rPr>
        <w:t>个性可以影响个体对生活事件的感知，有时甚至可以决定生活事件的形成。许</w:t>
      </w:r>
      <w:r>
        <w:rPr>
          <w:rFonts w:ascii="SimSun" w:hAnsi="SimSun" w:eastAsia="SimSun" w:cs="SimSun"/>
          <w:sz w:val="22"/>
          <w:szCs w:val="22"/>
          <w:spacing w:val="-13"/>
        </w:rPr>
        <w:t>多资料证明，个性</w:t>
      </w:r>
      <w:r>
        <w:rPr>
          <w:rFonts w:ascii="SimSun" w:hAnsi="SimSun" w:eastAsia="SimSun" w:cs="SimSun"/>
          <w:sz w:val="22"/>
          <w:szCs w:val="22"/>
        </w:rPr>
        <w:t xml:space="preserve"> </w:t>
      </w:r>
      <w:r>
        <w:rPr>
          <w:rFonts w:ascii="SimSun" w:hAnsi="SimSun" w:eastAsia="SimSun" w:cs="SimSun"/>
          <w:sz w:val="22"/>
          <w:szCs w:val="22"/>
          <w:spacing w:val="-8"/>
        </w:rPr>
        <w:t>特征与生活事件量表分之间特别是主观事件的频度以及负性事件的判断方面存在相关性。</w:t>
      </w:r>
    </w:p>
    <w:p>
      <w:pPr>
        <w:ind w:right="1079" w:firstLine="420"/>
        <w:spacing w:before="79" w:line="272" w:lineRule="auto"/>
        <w:rPr>
          <w:rFonts w:ascii="SimSun" w:hAnsi="SimSun" w:eastAsia="SimSun" w:cs="SimSun"/>
          <w:sz w:val="22"/>
          <w:szCs w:val="22"/>
        </w:rPr>
      </w:pPr>
      <w:r>
        <w:rPr>
          <w:rFonts w:ascii="SimSun" w:hAnsi="SimSun" w:eastAsia="SimSun" w:cs="SimSun"/>
          <w:sz w:val="22"/>
          <w:szCs w:val="22"/>
          <w:spacing w:val="-12"/>
        </w:rPr>
        <w:t>态度、价值观和行为准则等个性倾向性，以及能力和性格等个性心理特征因素，都可以</w:t>
      </w:r>
      <w:r>
        <w:rPr>
          <w:rFonts w:ascii="SimSun" w:hAnsi="SimSun" w:eastAsia="SimSun" w:cs="SimSun"/>
          <w:sz w:val="22"/>
          <w:szCs w:val="22"/>
          <w:spacing w:val="-13"/>
        </w:rPr>
        <w:t>不同程度</w:t>
      </w:r>
      <w:r>
        <w:rPr>
          <w:rFonts w:ascii="SimSun" w:hAnsi="SimSun" w:eastAsia="SimSun" w:cs="SimSun"/>
          <w:sz w:val="22"/>
          <w:szCs w:val="22"/>
        </w:rPr>
        <w:t xml:space="preserve"> </w:t>
      </w:r>
      <w:r>
        <w:rPr>
          <w:rFonts w:ascii="SimSun" w:hAnsi="SimSun" w:eastAsia="SimSun" w:cs="SimSun"/>
          <w:sz w:val="22"/>
          <w:szCs w:val="22"/>
          <w:spacing w:val="-5"/>
        </w:rPr>
        <w:t>地影响个体在应激过程中的初级评价和次级评价。这些因素决定</w:t>
      </w:r>
      <w:r>
        <w:rPr>
          <w:rFonts w:ascii="SimSun" w:hAnsi="SimSun" w:eastAsia="SimSun" w:cs="SimSun"/>
          <w:sz w:val="22"/>
          <w:szCs w:val="22"/>
          <w:spacing w:val="-6"/>
        </w:rPr>
        <w:t>个体对各种内外刺激的认知倾向，</w:t>
      </w:r>
      <w:r>
        <w:rPr>
          <w:rFonts w:ascii="SimSun" w:hAnsi="SimSun" w:eastAsia="SimSun" w:cs="SimSun"/>
          <w:sz w:val="22"/>
          <w:szCs w:val="22"/>
        </w:rPr>
        <w:t xml:space="preserve"> </w:t>
      </w:r>
      <w:r>
        <w:rPr>
          <w:rFonts w:ascii="SimSun" w:hAnsi="SimSun" w:eastAsia="SimSun" w:cs="SimSun"/>
          <w:sz w:val="22"/>
          <w:szCs w:val="22"/>
          <w:spacing w:val="-7"/>
        </w:rPr>
        <w:t>从而影响对个人现状的评估。事业心太强或性格太脆弱的人就容易判断自己的失败，个性有</w:t>
      </w:r>
      <w:r>
        <w:rPr>
          <w:rFonts w:ascii="SimSun" w:hAnsi="SimSun" w:eastAsia="SimSun" w:cs="SimSun"/>
          <w:sz w:val="22"/>
          <w:szCs w:val="22"/>
          <w:spacing w:val="-8"/>
        </w:rPr>
        <w:t>缺陷的</w:t>
      </w:r>
      <w:r>
        <w:rPr>
          <w:rFonts w:ascii="SimSun" w:hAnsi="SimSun" w:eastAsia="SimSun" w:cs="SimSun"/>
          <w:sz w:val="22"/>
          <w:szCs w:val="22"/>
        </w:rPr>
        <w:t xml:space="preserve"> </w:t>
      </w:r>
      <w:r>
        <w:rPr>
          <w:rFonts w:ascii="SimSun" w:hAnsi="SimSun" w:eastAsia="SimSun" w:cs="SimSun"/>
          <w:sz w:val="22"/>
          <w:szCs w:val="22"/>
          <w:spacing w:val="-2"/>
        </w:rPr>
        <w:t>人往往存在非理性的认知偏差，使个体对各种内外刺激发生评价上的偏差，可以导致较多的心身</w:t>
      </w:r>
      <w:r>
        <w:rPr>
          <w:rFonts w:ascii="SimSun" w:hAnsi="SimSun" w:eastAsia="SimSun" w:cs="SimSun"/>
          <w:sz w:val="22"/>
          <w:szCs w:val="22"/>
        </w:rPr>
        <w:t xml:space="preserve"> </w:t>
      </w:r>
      <w:r>
        <w:rPr>
          <w:rFonts w:ascii="SimSun" w:hAnsi="SimSun" w:eastAsia="SimSun" w:cs="SimSun"/>
          <w:sz w:val="22"/>
          <w:szCs w:val="22"/>
          <w:spacing w:val="-9"/>
        </w:rPr>
        <w:t>症状。</w:t>
      </w:r>
    </w:p>
    <w:p>
      <w:pPr>
        <w:ind w:right="1059" w:firstLine="420"/>
        <w:spacing w:before="101" w:line="277" w:lineRule="auto"/>
        <w:rPr>
          <w:rFonts w:ascii="SimSun" w:hAnsi="SimSun" w:eastAsia="SimSun" w:cs="SimSun"/>
          <w:sz w:val="22"/>
          <w:szCs w:val="22"/>
        </w:rPr>
      </w:pPr>
      <w:r>
        <w:rPr>
          <w:rFonts w:ascii="SimSun" w:hAnsi="SimSun" w:eastAsia="SimSun" w:cs="SimSun"/>
          <w:sz w:val="22"/>
          <w:szCs w:val="22"/>
          <w:spacing w:val="-5"/>
        </w:rPr>
        <w:t>个性影响应对方式。前文已述及，个性特质在一定程度上决定应对活动的倾向性即应对风格。</w:t>
      </w:r>
      <w:r>
        <w:rPr>
          <w:rFonts w:ascii="SimSun" w:hAnsi="SimSun" w:eastAsia="SimSun" w:cs="SimSun"/>
          <w:sz w:val="22"/>
          <w:szCs w:val="22"/>
          <w:spacing w:val="13"/>
        </w:rPr>
        <w:t xml:space="preserve"> </w:t>
      </w:r>
      <w:r>
        <w:rPr>
          <w:rFonts w:ascii="SimSun" w:hAnsi="SimSun" w:eastAsia="SimSun" w:cs="SimSun"/>
          <w:sz w:val="22"/>
          <w:szCs w:val="22"/>
          <w:spacing w:val="-11"/>
        </w:rPr>
        <w:t>不同人格类型的个体在面临应激时可以表现出不同的应对</w:t>
      </w:r>
      <w:r>
        <w:rPr>
          <w:rFonts w:ascii="SimSun" w:hAnsi="SimSun" w:eastAsia="SimSun" w:cs="SimSun"/>
          <w:sz w:val="22"/>
          <w:szCs w:val="22"/>
          <w:spacing w:val="-12"/>
        </w:rPr>
        <w:t>策略。</w:t>
      </w:r>
      <w:r>
        <w:rPr>
          <w:rFonts w:ascii="SimSun" w:hAnsi="SimSun" w:eastAsia="SimSun" w:cs="SimSun"/>
          <w:sz w:val="22"/>
          <w:szCs w:val="22"/>
          <w:spacing w:val="-1"/>
        </w:rPr>
        <w:t xml:space="preserve"> </w:t>
      </w:r>
      <w:r>
        <w:rPr>
          <w:rFonts w:ascii="SimSun" w:hAnsi="SimSun" w:eastAsia="SimSun" w:cs="SimSun"/>
          <w:sz w:val="22"/>
          <w:szCs w:val="22"/>
          <w:spacing w:val="-11"/>
        </w:rPr>
        <w:t>Folkman</w:t>
      </w:r>
      <w:r>
        <w:rPr>
          <w:rFonts w:ascii="SimSun" w:hAnsi="SimSun" w:eastAsia="SimSun" w:cs="SimSun"/>
          <w:sz w:val="22"/>
          <w:szCs w:val="22"/>
          <w:spacing w:val="-12"/>
        </w:rPr>
        <w:t>曾根据“情绪关注”类应对</w:t>
      </w:r>
      <w:r>
        <w:rPr>
          <w:rFonts w:ascii="SimSun" w:hAnsi="SimSun" w:eastAsia="SimSun" w:cs="SimSun"/>
          <w:sz w:val="22"/>
          <w:szCs w:val="22"/>
        </w:rPr>
        <w:t xml:space="preserve">  </w:t>
      </w:r>
      <w:r>
        <w:rPr>
          <w:rFonts w:ascii="SimSun" w:hAnsi="SimSun" w:eastAsia="SimSun" w:cs="SimSun"/>
          <w:sz w:val="22"/>
          <w:szCs w:val="22"/>
          <w:spacing w:val="-12"/>
        </w:rPr>
        <w:t>的跨情境重测相关高于“问题关注”类，认为情绪关注类应对更多的受</w:t>
      </w:r>
      <w:r>
        <w:rPr>
          <w:rFonts w:ascii="SimSun" w:hAnsi="SimSun" w:eastAsia="SimSun" w:cs="SimSun"/>
          <w:sz w:val="22"/>
          <w:szCs w:val="22"/>
          <w:spacing w:val="-13"/>
        </w:rPr>
        <w:t>人格影响。</w:t>
      </w:r>
      <w:r>
        <w:rPr>
          <w:rFonts w:ascii="SimSun" w:hAnsi="SimSun" w:eastAsia="SimSun" w:cs="SimSun"/>
          <w:sz w:val="22"/>
          <w:szCs w:val="22"/>
          <w:spacing w:val="9"/>
        </w:rPr>
        <w:t xml:space="preserve"> </w:t>
      </w:r>
      <w:r>
        <w:rPr>
          <w:rFonts w:ascii="SimSun" w:hAnsi="SimSun" w:eastAsia="SimSun" w:cs="SimSun"/>
          <w:sz w:val="22"/>
          <w:szCs w:val="22"/>
          <w:spacing w:val="-12"/>
        </w:rPr>
        <w:t>Glass</w:t>
      </w:r>
      <w:r>
        <w:rPr>
          <w:rFonts w:ascii="SimSun" w:hAnsi="SimSun" w:eastAsia="SimSun" w:cs="SimSun"/>
          <w:sz w:val="22"/>
          <w:szCs w:val="22"/>
          <w:spacing w:val="-13"/>
        </w:rPr>
        <w:t>等(1977)的</w:t>
      </w:r>
      <w:r>
        <w:rPr>
          <w:rFonts w:ascii="SimSun" w:hAnsi="SimSun" w:eastAsia="SimSun" w:cs="SimSun"/>
          <w:sz w:val="22"/>
          <w:szCs w:val="22"/>
        </w:rPr>
        <w:t xml:space="preserve">  </w:t>
      </w:r>
      <w:r>
        <w:rPr>
          <w:rFonts w:ascii="SimSun" w:hAnsi="SimSun" w:eastAsia="SimSun" w:cs="SimSun"/>
          <w:sz w:val="22"/>
          <w:szCs w:val="22"/>
          <w:spacing w:val="-11"/>
        </w:rPr>
        <w:t>研究发现：当面对无法控制的应激时，A</w:t>
      </w:r>
      <w:r>
        <w:rPr>
          <w:rFonts w:ascii="SimSun" w:hAnsi="SimSun" w:eastAsia="SimSun" w:cs="SimSun"/>
          <w:sz w:val="22"/>
          <w:szCs w:val="22"/>
          <w:spacing w:val="-21"/>
        </w:rPr>
        <w:t xml:space="preserve"> </w:t>
      </w:r>
      <w:r>
        <w:rPr>
          <w:rFonts w:ascii="SimSun" w:hAnsi="SimSun" w:eastAsia="SimSun" w:cs="SimSun"/>
          <w:sz w:val="22"/>
          <w:szCs w:val="22"/>
          <w:spacing w:val="-11"/>
        </w:rPr>
        <w:t>型行为模式的人与B</w:t>
      </w:r>
      <w:r>
        <w:rPr>
          <w:rFonts w:ascii="SimSun" w:hAnsi="SimSun" w:eastAsia="SimSun" w:cs="SimSun"/>
          <w:sz w:val="22"/>
          <w:szCs w:val="22"/>
          <w:spacing w:val="-16"/>
        </w:rPr>
        <w:t xml:space="preserve"> </w:t>
      </w:r>
      <w:r>
        <w:rPr>
          <w:rFonts w:ascii="SimSun" w:hAnsi="SimSun" w:eastAsia="SimSun" w:cs="SimSun"/>
          <w:sz w:val="22"/>
          <w:szCs w:val="22"/>
          <w:spacing w:val="-11"/>
        </w:rPr>
        <w:t>型行为模式的人相比，其应对行为更多</w:t>
      </w:r>
      <w:r>
        <w:rPr>
          <w:rFonts w:ascii="SimSun" w:hAnsi="SimSun" w:eastAsia="SimSun" w:cs="SimSun"/>
          <w:sz w:val="22"/>
          <w:szCs w:val="22"/>
        </w:rPr>
        <w:t xml:space="preserve"> </w:t>
      </w:r>
      <w:r>
        <w:rPr>
          <w:rFonts w:ascii="SimSun" w:hAnsi="SimSun" w:eastAsia="SimSun" w:cs="SimSun"/>
          <w:sz w:val="22"/>
          <w:szCs w:val="22"/>
          <w:spacing w:val="-12"/>
        </w:rPr>
        <w:t>的显示出缺乏灵活性和适应不良。而Vingerhoets和</w:t>
      </w:r>
      <w:r>
        <w:rPr>
          <w:rFonts w:ascii="SimSun" w:hAnsi="SimSun" w:eastAsia="SimSun" w:cs="SimSun"/>
          <w:sz w:val="22"/>
          <w:szCs w:val="22"/>
          <w:spacing w:val="-51"/>
        </w:rPr>
        <w:t xml:space="preserve"> </w:t>
      </w:r>
      <w:r>
        <w:rPr>
          <w:rFonts w:ascii="SimSun" w:hAnsi="SimSun" w:eastAsia="SimSun" w:cs="SimSun"/>
          <w:sz w:val="22"/>
          <w:szCs w:val="22"/>
          <w:spacing w:val="-12"/>
        </w:rPr>
        <w:t>Flohr</w:t>
      </w:r>
      <w:r>
        <w:rPr>
          <w:rFonts w:ascii="SimSun" w:hAnsi="SimSun" w:eastAsia="SimSun" w:cs="SimSun"/>
          <w:sz w:val="22"/>
          <w:szCs w:val="22"/>
          <w:spacing w:val="-59"/>
        </w:rPr>
        <w:t xml:space="preserve"> </w:t>
      </w:r>
      <w:r>
        <w:rPr>
          <w:rFonts w:ascii="SimSun" w:hAnsi="SimSun" w:eastAsia="SimSun" w:cs="SimSun"/>
          <w:sz w:val="22"/>
          <w:szCs w:val="22"/>
          <w:spacing w:val="-12"/>
        </w:rPr>
        <w:t>的研究却</w:t>
      </w:r>
      <w:r>
        <w:rPr>
          <w:rFonts w:ascii="SimSun" w:hAnsi="SimSun" w:eastAsia="SimSun" w:cs="SimSun"/>
          <w:sz w:val="22"/>
          <w:szCs w:val="22"/>
          <w:spacing w:val="-13"/>
        </w:rPr>
        <w:t>提示：面临应激环境时，A</w:t>
      </w:r>
      <w:r>
        <w:rPr>
          <w:rFonts w:ascii="SimSun" w:hAnsi="SimSun" w:eastAsia="SimSun" w:cs="SimSun"/>
          <w:sz w:val="22"/>
          <w:szCs w:val="22"/>
          <w:spacing w:val="-18"/>
        </w:rPr>
        <w:t xml:space="preserve"> </w:t>
      </w:r>
      <w:r>
        <w:rPr>
          <w:rFonts w:ascii="SimSun" w:hAnsi="SimSun" w:eastAsia="SimSun" w:cs="SimSun"/>
          <w:sz w:val="22"/>
          <w:szCs w:val="22"/>
          <w:spacing w:val="-13"/>
        </w:rPr>
        <w:t>型行为</w:t>
      </w:r>
      <w:r>
        <w:rPr>
          <w:rFonts w:ascii="SimSun" w:hAnsi="SimSun" w:eastAsia="SimSun" w:cs="SimSun"/>
          <w:sz w:val="22"/>
          <w:szCs w:val="22"/>
        </w:rPr>
        <w:t xml:space="preserve">  </w:t>
      </w:r>
      <w:r>
        <w:rPr>
          <w:rFonts w:ascii="SimSun" w:hAnsi="SimSun" w:eastAsia="SimSun" w:cs="SimSun"/>
          <w:sz w:val="22"/>
          <w:szCs w:val="22"/>
          <w:spacing w:val="-6"/>
        </w:rPr>
        <w:t>模式的人较B</w:t>
      </w:r>
      <w:r>
        <w:rPr>
          <w:rFonts w:ascii="SimSun" w:hAnsi="SimSun" w:eastAsia="SimSun" w:cs="SimSun"/>
          <w:sz w:val="22"/>
          <w:szCs w:val="22"/>
          <w:spacing w:val="-27"/>
        </w:rPr>
        <w:t xml:space="preserve"> </w:t>
      </w:r>
      <w:r>
        <w:rPr>
          <w:rFonts w:ascii="SimSun" w:hAnsi="SimSun" w:eastAsia="SimSun" w:cs="SimSun"/>
          <w:sz w:val="22"/>
          <w:szCs w:val="22"/>
          <w:spacing w:val="-6"/>
        </w:rPr>
        <w:t>型行为模式的人更多地采用积极正视问题的应付行为，</w:t>
      </w:r>
      <w:r>
        <w:rPr>
          <w:rFonts w:ascii="SimSun" w:hAnsi="SimSun" w:eastAsia="SimSun" w:cs="SimSun"/>
          <w:sz w:val="22"/>
          <w:szCs w:val="22"/>
          <w:spacing w:val="-7"/>
        </w:rPr>
        <w:t>而不是默认。同时还发现A</w:t>
      </w:r>
      <w:r>
        <w:rPr>
          <w:rFonts w:ascii="SimSun" w:hAnsi="SimSun" w:eastAsia="SimSun" w:cs="SimSun"/>
          <w:sz w:val="22"/>
          <w:szCs w:val="22"/>
          <w:spacing w:val="-9"/>
        </w:rPr>
        <w:t xml:space="preserve"> </w:t>
      </w:r>
      <w:r>
        <w:rPr>
          <w:rFonts w:ascii="SimSun" w:hAnsi="SimSun" w:eastAsia="SimSun" w:cs="SimSun"/>
          <w:sz w:val="22"/>
          <w:szCs w:val="22"/>
          <w:spacing w:val="-7"/>
        </w:rPr>
        <w:t>型</w:t>
      </w:r>
      <w:r>
        <w:rPr>
          <w:rFonts w:ascii="SimSun" w:hAnsi="SimSun" w:eastAsia="SimSun" w:cs="SimSun"/>
          <w:sz w:val="22"/>
          <w:szCs w:val="22"/>
        </w:rPr>
        <w:t xml:space="preserve">  </w:t>
      </w:r>
      <w:r>
        <w:rPr>
          <w:rFonts w:ascii="SimSun" w:hAnsi="SimSun" w:eastAsia="SimSun" w:cs="SimSun"/>
          <w:sz w:val="22"/>
          <w:szCs w:val="22"/>
          <w:spacing w:val="-6"/>
        </w:rPr>
        <w:t>行为模式的人不像B</w:t>
      </w:r>
      <w:r>
        <w:rPr>
          <w:rFonts w:ascii="SimSun" w:hAnsi="SimSun" w:eastAsia="SimSun" w:cs="SimSun"/>
          <w:sz w:val="22"/>
          <w:szCs w:val="22"/>
          <w:spacing w:val="-37"/>
        </w:rPr>
        <w:t xml:space="preserve"> </w:t>
      </w:r>
      <w:r>
        <w:rPr>
          <w:rFonts w:ascii="SimSun" w:hAnsi="SimSun" w:eastAsia="SimSun" w:cs="SimSun"/>
          <w:sz w:val="22"/>
          <w:szCs w:val="22"/>
          <w:spacing w:val="-6"/>
        </w:rPr>
        <w:t>型行为模式的人那样易于接受现实，对问题</w:t>
      </w:r>
      <w:r>
        <w:rPr>
          <w:rFonts w:ascii="SimSun" w:hAnsi="SimSun" w:eastAsia="SimSun" w:cs="SimSun"/>
          <w:sz w:val="22"/>
          <w:szCs w:val="22"/>
          <w:spacing w:val="-7"/>
        </w:rPr>
        <w:t>的起因他们更多地强调自身因素而</w:t>
      </w:r>
      <w:r>
        <w:rPr>
          <w:rFonts w:ascii="SimSun" w:hAnsi="SimSun" w:eastAsia="SimSun" w:cs="SimSun"/>
          <w:sz w:val="22"/>
          <w:szCs w:val="22"/>
        </w:rPr>
        <w:t xml:space="preserve">  </w:t>
      </w:r>
      <w:r>
        <w:rPr>
          <w:rFonts w:ascii="SimSun" w:hAnsi="SimSun" w:eastAsia="SimSun" w:cs="SimSun"/>
          <w:sz w:val="22"/>
          <w:szCs w:val="22"/>
          <w:spacing w:val="-8"/>
        </w:rPr>
        <w:t>不是环境。</w:t>
      </w:r>
    </w:p>
    <w:p>
      <w:pPr>
        <w:ind w:right="1110" w:firstLine="420"/>
        <w:spacing w:before="118" w:line="257" w:lineRule="auto"/>
        <w:rPr>
          <w:rFonts w:ascii="SimSun" w:hAnsi="SimSun" w:eastAsia="SimSun" w:cs="SimSun"/>
          <w:sz w:val="22"/>
          <w:szCs w:val="22"/>
        </w:rPr>
      </w:pPr>
      <w:r>
        <w:rPr>
          <w:rFonts w:ascii="SimSun" w:hAnsi="SimSun" w:eastAsia="SimSun" w:cs="SimSun"/>
          <w:sz w:val="22"/>
          <w:szCs w:val="22"/>
          <w:spacing w:val="-6"/>
        </w:rPr>
        <w:t>个性特征间接影响客观社会支持的形成，也直接影响主观社会支持和社会支持的利用度水平。</w:t>
      </w:r>
      <w:r>
        <w:rPr>
          <w:rFonts w:ascii="SimSun" w:hAnsi="SimSun" w:eastAsia="SimSun" w:cs="SimSun"/>
          <w:sz w:val="22"/>
          <w:szCs w:val="22"/>
          <w:spacing w:val="4"/>
        </w:rPr>
        <w:t xml:space="preserve"> </w:t>
      </w:r>
      <w:r>
        <w:rPr>
          <w:rFonts w:ascii="SimSun" w:hAnsi="SimSun" w:eastAsia="SimSun" w:cs="SimSun"/>
          <w:sz w:val="22"/>
          <w:szCs w:val="22"/>
          <w:spacing w:val="-16"/>
        </w:rPr>
        <w:t>人与人之间的支持是相互作用的过程，</w:t>
      </w:r>
      <w:r>
        <w:rPr>
          <w:rFonts w:ascii="SimSun" w:hAnsi="SimSun" w:eastAsia="SimSun" w:cs="SimSun"/>
          <w:sz w:val="22"/>
          <w:szCs w:val="22"/>
          <w:spacing w:val="61"/>
        </w:rPr>
        <w:t xml:space="preserve"> </w:t>
      </w:r>
      <w:r>
        <w:rPr>
          <w:rFonts w:ascii="SimSun" w:hAnsi="SimSun" w:eastAsia="SimSun" w:cs="SimSun"/>
          <w:sz w:val="22"/>
          <w:szCs w:val="22"/>
          <w:spacing w:val="-16"/>
        </w:rPr>
        <w:t>一个人在支持别人的同时，也为获得别人对自己的支持打下基</w:t>
      </w:r>
      <w:r>
        <w:rPr>
          <w:rFonts w:ascii="SimSun" w:hAnsi="SimSun" w:eastAsia="SimSun" w:cs="SimSun"/>
          <w:sz w:val="22"/>
          <w:szCs w:val="22"/>
        </w:rPr>
        <w:t xml:space="preserve"> </w:t>
      </w:r>
      <w:r>
        <w:rPr>
          <w:rFonts w:ascii="SimSun" w:hAnsi="SimSun" w:eastAsia="SimSun" w:cs="SimSun"/>
          <w:sz w:val="22"/>
          <w:szCs w:val="22"/>
          <w:spacing w:val="-17"/>
        </w:rPr>
        <w:t>础，个性孤僻、不好交往、万事不求人的人是很难得到和充分利用社会支持。</w:t>
      </w:r>
    </w:p>
    <w:p>
      <w:pPr>
        <w:ind w:right="1158" w:firstLine="420"/>
        <w:spacing w:before="99" w:line="236" w:lineRule="auto"/>
        <w:rPr>
          <w:rFonts w:ascii="SimSun" w:hAnsi="SimSun" w:eastAsia="SimSun" w:cs="SimSun"/>
          <w:sz w:val="22"/>
          <w:szCs w:val="22"/>
        </w:rPr>
      </w:pPr>
      <w:r>
        <w:rPr>
          <w:rFonts w:ascii="SimSun" w:hAnsi="SimSun" w:eastAsia="SimSun" w:cs="SimSun"/>
          <w:sz w:val="22"/>
          <w:szCs w:val="22"/>
          <w:spacing w:val="-7"/>
        </w:rPr>
        <w:t>个性与应激反应的形成和程度也有关。同样的生活事件，在不同个性的人身上可以出现完</w:t>
      </w:r>
      <w:r>
        <w:rPr>
          <w:rFonts w:ascii="SimSun" w:hAnsi="SimSun" w:eastAsia="SimSun" w:cs="SimSun"/>
          <w:sz w:val="22"/>
          <w:szCs w:val="22"/>
          <w:spacing w:val="-8"/>
        </w:rPr>
        <w:t>全不</w:t>
      </w:r>
      <w:r>
        <w:rPr>
          <w:rFonts w:ascii="SimSun" w:hAnsi="SimSun" w:eastAsia="SimSun" w:cs="SimSun"/>
          <w:sz w:val="22"/>
          <w:szCs w:val="22"/>
        </w:rPr>
        <w:t xml:space="preserve"> </w:t>
      </w:r>
      <w:r>
        <w:rPr>
          <w:rFonts w:ascii="SimSun" w:hAnsi="SimSun" w:eastAsia="SimSun" w:cs="SimSun"/>
          <w:sz w:val="22"/>
          <w:szCs w:val="22"/>
          <w:spacing w:val="-11"/>
        </w:rPr>
        <w:t>同的心身反应结果。</w:t>
      </w:r>
    </w:p>
    <w:p>
      <w:pPr>
        <w:ind w:right="1109" w:firstLine="420"/>
        <w:spacing w:before="106" w:line="269" w:lineRule="auto"/>
        <w:rPr>
          <w:rFonts w:ascii="SimSun" w:hAnsi="SimSun" w:eastAsia="SimSun" w:cs="SimSun"/>
          <w:sz w:val="22"/>
          <w:szCs w:val="22"/>
        </w:rPr>
      </w:pPr>
      <w:r>
        <w:rPr>
          <w:rFonts w:ascii="Times New Roman" w:hAnsi="Times New Roman" w:eastAsia="Times New Roman" w:cs="Times New Roman"/>
          <w:sz w:val="22"/>
          <w:szCs w:val="22"/>
          <w:b/>
          <w:bCs/>
          <w:spacing w:val="-6"/>
        </w:rPr>
        <w:t>2.</w:t>
      </w:r>
      <w:r>
        <w:rPr>
          <w:rFonts w:ascii="Times New Roman" w:hAnsi="Times New Roman" w:eastAsia="Times New Roman" w:cs="Times New Roman"/>
          <w:sz w:val="22"/>
          <w:szCs w:val="22"/>
          <w:spacing w:val="11"/>
        </w:rPr>
        <w:t xml:space="preserve">  </w:t>
      </w:r>
      <w:r>
        <w:rPr>
          <w:rFonts w:ascii="SimSun" w:hAnsi="SimSun" w:eastAsia="SimSun" w:cs="SimSun"/>
          <w:sz w:val="22"/>
          <w:szCs w:val="22"/>
          <w:b/>
          <w:bCs/>
          <w:spacing w:val="-6"/>
        </w:rPr>
        <w:t>个性在心理病因学研究中的意义</w:t>
      </w:r>
      <w:r>
        <w:rPr>
          <w:rFonts w:ascii="SimSun" w:hAnsi="SimSun" w:eastAsia="SimSun" w:cs="SimSun"/>
          <w:sz w:val="22"/>
          <w:szCs w:val="22"/>
          <w:spacing w:val="-4"/>
        </w:rPr>
        <w:t xml:space="preserve"> </w:t>
      </w:r>
      <w:r>
        <w:rPr>
          <w:rFonts w:ascii="SimSun" w:hAnsi="SimSun" w:eastAsia="SimSun" w:cs="SimSun"/>
          <w:sz w:val="22"/>
          <w:szCs w:val="22"/>
          <w:spacing w:val="-6"/>
        </w:rPr>
        <w:t>个性与健康</w:t>
      </w:r>
      <w:r>
        <w:rPr>
          <w:rFonts w:ascii="SimSun" w:hAnsi="SimSun" w:eastAsia="SimSun" w:cs="SimSun"/>
          <w:sz w:val="22"/>
          <w:szCs w:val="22"/>
          <w:spacing w:val="-7"/>
        </w:rPr>
        <w:t>的密切联系早有研究，早期精神分析论者甚至</w:t>
      </w:r>
      <w:r>
        <w:rPr>
          <w:rFonts w:ascii="SimSun" w:hAnsi="SimSun" w:eastAsia="SimSun" w:cs="SimSun"/>
          <w:sz w:val="22"/>
          <w:szCs w:val="22"/>
        </w:rPr>
        <w:t xml:space="preserve"> </w:t>
      </w:r>
      <w:r>
        <w:rPr>
          <w:rFonts w:ascii="SimSun" w:hAnsi="SimSun" w:eastAsia="SimSun" w:cs="SimSun"/>
          <w:sz w:val="22"/>
          <w:szCs w:val="22"/>
          <w:spacing w:val="-6"/>
        </w:rPr>
        <w:t>试图说明不同的人格与几种经典的心身疾病之间存在内在联系。近几十年有大量的个性调查研</w:t>
      </w:r>
      <w:r>
        <w:rPr>
          <w:rFonts w:ascii="SimSun" w:hAnsi="SimSun" w:eastAsia="SimSun" w:cs="SimSun"/>
          <w:sz w:val="22"/>
          <w:szCs w:val="22"/>
          <w:spacing w:val="-7"/>
        </w:rPr>
        <w:t>究，</w:t>
      </w:r>
      <w:r>
        <w:rPr>
          <w:rFonts w:ascii="SimSun" w:hAnsi="SimSun" w:eastAsia="SimSun" w:cs="SimSun"/>
          <w:sz w:val="22"/>
          <w:szCs w:val="22"/>
        </w:rPr>
        <w:t xml:space="preserve"> </w:t>
      </w:r>
      <w:r>
        <w:rPr>
          <w:rFonts w:ascii="SimSun" w:hAnsi="SimSun" w:eastAsia="SimSun" w:cs="SimSun"/>
          <w:sz w:val="22"/>
          <w:szCs w:val="22"/>
          <w:spacing w:val="-12"/>
        </w:rPr>
        <w:t>证明某些个性因素确与多种疾病的发生发展有关，但其特异性并不高。许多资料证明，特定的个性确</w:t>
      </w:r>
      <w:r>
        <w:rPr>
          <w:rFonts w:ascii="SimSun" w:hAnsi="SimSun" w:eastAsia="SimSun" w:cs="SimSun"/>
          <w:sz w:val="22"/>
          <w:szCs w:val="22"/>
          <w:spacing w:val="3"/>
        </w:rPr>
        <w:t xml:space="preserve"> </w:t>
      </w:r>
      <w:r>
        <w:rPr>
          <w:rFonts w:ascii="SimSun" w:hAnsi="SimSun" w:eastAsia="SimSun" w:cs="SimSun"/>
          <w:sz w:val="22"/>
          <w:szCs w:val="22"/>
          <w:spacing w:val="-7"/>
        </w:rPr>
        <w:t>易导致特定的负性情绪反应，进而与精神症状和躯体症状发生联系。这说明情绪可能是个</w:t>
      </w:r>
      <w:r>
        <w:rPr>
          <w:rFonts w:ascii="SimSun" w:hAnsi="SimSun" w:eastAsia="SimSun" w:cs="SimSun"/>
          <w:sz w:val="22"/>
          <w:szCs w:val="22"/>
          <w:spacing w:val="-8"/>
        </w:rPr>
        <w:t>性与疾病</w:t>
      </w:r>
      <w:r>
        <w:rPr>
          <w:rFonts w:ascii="SimSun" w:hAnsi="SimSun" w:eastAsia="SimSun" w:cs="SimSun"/>
          <w:sz w:val="22"/>
          <w:szCs w:val="22"/>
        </w:rPr>
        <w:t xml:space="preserve"> </w:t>
      </w:r>
      <w:r>
        <w:rPr>
          <w:rFonts w:ascii="SimSun" w:hAnsi="SimSun" w:eastAsia="SimSun" w:cs="SimSun"/>
          <w:sz w:val="22"/>
          <w:szCs w:val="22"/>
          <w:spacing w:val="-7"/>
        </w:rPr>
        <w:t>之间的桥梁。但这一认识并未能进一步解释个性与情绪之间的联系又是如何的。心理应激研究为此</w:t>
      </w:r>
      <w:r>
        <w:rPr>
          <w:rFonts w:ascii="SimSun" w:hAnsi="SimSun" w:eastAsia="SimSun" w:cs="SimSun"/>
          <w:sz w:val="22"/>
          <w:szCs w:val="22"/>
          <w:spacing w:val="8"/>
        </w:rPr>
        <w:t xml:space="preserve"> </w:t>
      </w:r>
      <w:r>
        <w:rPr>
          <w:rFonts w:ascii="SimSun" w:hAnsi="SimSun" w:eastAsia="SimSun" w:cs="SimSun"/>
          <w:sz w:val="22"/>
          <w:szCs w:val="22"/>
          <w:spacing w:val="-11"/>
        </w:rPr>
        <w:t>提供了解释：在应激作用过程中，个性与各种应</w:t>
      </w:r>
      <w:r>
        <w:rPr>
          <w:rFonts w:ascii="SimSun" w:hAnsi="SimSun" w:eastAsia="SimSun" w:cs="SimSun"/>
          <w:sz w:val="22"/>
          <w:szCs w:val="22"/>
          <w:spacing w:val="-12"/>
        </w:rPr>
        <w:t>激因素存在广泛联系，个性通过与各因素间的互相作</w:t>
      </w:r>
      <w:r>
        <w:rPr>
          <w:rFonts w:ascii="SimSun" w:hAnsi="SimSun" w:eastAsia="SimSun" w:cs="SimSun"/>
          <w:sz w:val="22"/>
          <w:szCs w:val="22"/>
        </w:rPr>
        <w:t xml:space="preserve"> </w:t>
      </w:r>
      <w:r>
        <w:rPr>
          <w:rFonts w:ascii="SimSun" w:hAnsi="SimSun" w:eastAsia="SimSun" w:cs="SimSun"/>
          <w:sz w:val="22"/>
          <w:szCs w:val="22"/>
          <w:spacing w:val="-14"/>
        </w:rPr>
        <w:t>用，最终影响应激心身反应的性质和程度，并与个体的健康和疾病</w:t>
      </w:r>
      <w:r>
        <w:rPr>
          <w:rFonts w:ascii="SimSun" w:hAnsi="SimSun" w:eastAsia="SimSun" w:cs="SimSun"/>
          <w:sz w:val="22"/>
          <w:szCs w:val="22"/>
          <w:spacing w:val="-15"/>
        </w:rPr>
        <w:t>相联系。</w:t>
      </w:r>
    </w:p>
    <w:p>
      <w:pPr>
        <w:ind w:left="423"/>
        <w:spacing w:before="237" w:line="222" w:lineRule="auto"/>
        <w:outlineLvl w:val="1"/>
        <w:rPr>
          <w:rFonts w:ascii="SimHei" w:hAnsi="SimHei" w:eastAsia="SimHei" w:cs="SimHei"/>
          <w:sz w:val="26"/>
          <w:szCs w:val="26"/>
        </w:rPr>
      </w:pPr>
      <w:r>
        <w:rPr>
          <w:rFonts w:ascii="SimHei" w:hAnsi="SimHei" w:eastAsia="SimHei" w:cs="SimHei"/>
          <w:sz w:val="26"/>
          <w:szCs w:val="26"/>
          <w:b/>
          <w:bCs/>
          <w:color w:val="007FD4"/>
          <w:spacing w:val="-10"/>
        </w:rPr>
        <w:t>二、应激的生理中介</w:t>
      </w:r>
    </w:p>
    <w:p>
      <w:pPr>
        <w:ind w:left="420"/>
        <w:spacing w:before="248" w:line="219" w:lineRule="auto"/>
        <w:rPr>
          <w:rFonts w:ascii="SimSun" w:hAnsi="SimSun" w:eastAsia="SimSun" w:cs="SimSun"/>
          <w:sz w:val="22"/>
          <w:szCs w:val="22"/>
        </w:rPr>
      </w:pPr>
      <w:r>
        <w:rPr>
          <w:rFonts w:ascii="SimSun" w:hAnsi="SimSun" w:eastAsia="SimSun" w:cs="SimSun"/>
          <w:sz w:val="22"/>
          <w:szCs w:val="22"/>
          <w:spacing w:val="-7"/>
        </w:rPr>
        <w:t>应激的生理中介是指参与介导或调节应激源和应激生理反应的生理解剖结构和功能系统。早期</w:t>
      </w:r>
    </w:p>
    <w:p>
      <w:pPr>
        <w:sectPr>
          <w:pgSz w:w="11900" w:h="16840"/>
          <w:pgMar w:top="400" w:right="629" w:bottom="400" w:left="959" w:header="0" w:footer="0" w:gutter="0"/>
        </w:sectPr>
        <w:rPr/>
      </w:pPr>
    </w:p>
    <w:p>
      <w:pPr>
        <w:rPr/>
      </w:pPr>
      <w:r/>
    </w:p>
    <w:p>
      <w:pPr>
        <w:spacing w:line="143" w:lineRule="exact"/>
        <w:rPr/>
      </w:pPr>
      <w:r/>
    </w:p>
    <w:p>
      <w:pPr>
        <w:sectPr>
          <w:pgSz w:w="11900" w:h="16840"/>
          <w:pgMar w:top="400" w:right="954" w:bottom="400" w:left="669" w:header="0" w:footer="0" w:gutter="0"/>
          <w:cols w:equalWidth="0" w:num="1">
            <w:col w:w="10276" w:space="0"/>
          </w:cols>
        </w:sectPr>
        <w:rPr/>
      </w:pPr>
    </w:p>
    <w:p>
      <w:pPr>
        <w:ind w:left="32"/>
        <w:spacing w:before="55" w:line="184" w:lineRule="auto"/>
        <w:rPr>
          <w:rFonts w:ascii="SimSun" w:hAnsi="SimSun" w:eastAsia="SimSun" w:cs="SimSun"/>
          <w:sz w:val="21"/>
          <w:szCs w:val="21"/>
        </w:rPr>
      </w:pPr>
      <w:r>
        <w:rPr>
          <w:rFonts w:ascii="SimSun" w:hAnsi="SimSun" w:eastAsia="SimSun" w:cs="SimSun"/>
          <w:sz w:val="21"/>
          <w:szCs w:val="21"/>
          <w:b/>
          <w:bCs/>
          <w:color w:val="008AE6"/>
          <w:spacing w:val="-8"/>
        </w:rPr>
        <w:t>106</w:t>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ind w:left="460"/>
        <w:spacing w:before="68" w:line="224" w:lineRule="auto"/>
        <w:rPr>
          <w:rFonts w:ascii="SimSun" w:hAnsi="SimSun" w:eastAsia="SimSun" w:cs="SimSun"/>
          <w:sz w:val="21"/>
          <w:szCs w:val="21"/>
        </w:rPr>
      </w:pPr>
      <w:r>
        <w:drawing>
          <wp:anchor distT="0" distB="0" distL="0" distR="0" simplePos="0" relativeHeight="251754496" behindDoc="1" locked="0" layoutInCell="1" allowOverlap="1">
            <wp:simplePos x="0" y="0"/>
            <wp:positionH relativeFrom="column">
              <wp:posOffset>0</wp:posOffset>
            </wp:positionH>
            <wp:positionV relativeFrom="paragraph">
              <wp:posOffset>-123569</wp:posOffset>
            </wp:positionV>
            <wp:extent cx="419083" cy="438215"/>
            <wp:effectExtent l="0" t="0" r="0" b="0"/>
            <wp:wrapNone/>
            <wp:docPr id="36" name="IM 36"/>
            <wp:cNvGraphicFramePr/>
            <a:graphic>
              <a:graphicData uri="http://schemas.openxmlformats.org/drawingml/2006/picture">
                <pic:pic>
                  <pic:nvPicPr>
                    <pic:cNvPr id="36" name="IM 36"/>
                    <pic:cNvPicPr/>
                  </pic:nvPicPr>
                  <pic:blipFill>
                    <a:blip r:embed="rId47"/>
                    <a:stretch>
                      <a:fillRect/>
                    </a:stretch>
                  </pic:blipFill>
                  <pic:spPr>
                    <a:xfrm rot="0">
                      <a:off x="0" y="0"/>
                      <a:ext cx="419083" cy="438215"/>
                    </a:xfrm>
                    <a:prstGeom prst="rect">
                      <a:avLst/>
                    </a:prstGeom>
                  </pic:spPr>
                </pic:pic>
              </a:graphicData>
            </a:graphic>
          </wp:anchor>
        </w:drawing>
      </w:r>
      <w:r>
        <w:rPr>
          <w:rFonts w:ascii="SimSun" w:hAnsi="SimSun" w:eastAsia="SimSun" w:cs="SimSun"/>
          <w:sz w:val="21"/>
          <w:szCs w:val="21"/>
          <w:color w:val="0091F3"/>
          <w:spacing w:val="-3"/>
        </w:rPr>
        <w:t>笔记</w:t>
      </w:r>
    </w:p>
    <w:p>
      <w:pPr>
        <w:spacing w:line="14" w:lineRule="auto"/>
        <w:rPr>
          <w:rFonts w:ascii="Arial"/>
          <w:sz w:val="2"/>
        </w:rPr>
      </w:pPr>
      <w:r>
        <w:rPr>
          <w:rFonts w:ascii="Arial" w:hAnsi="Arial" w:eastAsia="Arial" w:cs="Arial"/>
          <w:sz w:val="2"/>
          <w:szCs w:val="2"/>
        </w:rPr>
        <w:br w:type="column"/>
      </w:r>
    </w:p>
    <w:p>
      <w:pPr>
        <w:spacing w:before="40" w:line="222" w:lineRule="auto"/>
        <w:rPr>
          <w:rFonts w:ascii="SimHei" w:hAnsi="SimHei" w:eastAsia="SimHei" w:cs="SimHei"/>
          <w:sz w:val="21"/>
          <w:szCs w:val="21"/>
        </w:rPr>
      </w:pPr>
      <w:r>
        <w:rPr>
          <w:rFonts w:ascii="SimHei" w:hAnsi="SimHei" w:eastAsia="SimHei" w:cs="SimHei"/>
          <w:sz w:val="21"/>
          <w:szCs w:val="21"/>
          <w:color w:val="0064BD"/>
          <w:spacing w:val="-13"/>
        </w:rPr>
        <w:t>第六章</w:t>
      </w:r>
      <w:r>
        <w:rPr>
          <w:rFonts w:ascii="SimHei" w:hAnsi="SimHei" w:eastAsia="SimHei" w:cs="SimHei"/>
          <w:sz w:val="21"/>
          <w:szCs w:val="21"/>
          <w:color w:val="0064BD"/>
          <w:spacing w:val="67"/>
        </w:rPr>
        <w:t xml:space="preserve"> </w:t>
      </w:r>
      <w:r>
        <w:rPr>
          <w:rFonts w:ascii="SimHei" w:hAnsi="SimHei" w:eastAsia="SimHei" w:cs="SimHei"/>
          <w:sz w:val="21"/>
          <w:szCs w:val="21"/>
          <w:color w:val="0064BD"/>
          <w:spacing w:val="-13"/>
        </w:rPr>
        <w:t>心</w:t>
      </w:r>
      <w:r>
        <w:rPr>
          <w:rFonts w:ascii="SimHei" w:hAnsi="SimHei" w:eastAsia="SimHei" w:cs="SimHei"/>
          <w:sz w:val="21"/>
          <w:szCs w:val="21"/>
          <w:color w:val="0064BD"/>
          <w:spacing w:val="-22"/>
        </w:rPr>
        <w:t xml:space="preserve"> </w:t>
      </w:r>
      <w:r>
        <w:rPr>
          <w:rFonts w:ascii="SimHei" w:hAnsi="SimHei" w:eastAsia="SimHei" w:cs="SimHei"/>
          <w:sz w:val="21"/>
          <w:szCs w:val="21"/>
          <w:color w:val="0064BD"/>
          <w:spacing w:val="-13"/>
        </w:rPr>
        <w:t>理</w:t>
      </w:r>
      <w:r>
        <w:rPr>
          <w:rFonts w:ascii="SimHei" w:hAnsi="SimHei" w:eastAsia="SimHei" w:cs="SimHei"/>
          <w:sz w:val="21"/>
          <w:szCs w:val="21"/>
          <w:color w:val="0064BD"/>
          <w:spacing w:val="-20"/>
        </w:rPr>
        <w:t xml:space="preserve"> </w:t>
      </w:r>
      <w:r>
        <w:rPr>
          <w:rFonts w:ascii="SimHei" w:hAnsi="SimHei" w:eastAsia="SimHei" w:cs="SimHei"/>
          <w:sz w:val="21"/>
          <w:szCs w:val="21"/>
          <w:color w:val="0064BD"/>
          <w:spacing w:val="-13"/>
        </w:rPr>
        <w:t>应</w:t>
      </w:r>
      <w:r>
        <w:rPr>
          <w:rFonts w:ascii="SimHei" w:hAnsi="SimHei" w:eastAsia="SimHei" w:cs="SimHei"/>
          <w:sz w:val="21"/>
          <w:szCs w:val="21"/>
          <w:color w:val="0064BD"/>
          <w:spacing w:val="-22"/>
        </w:rPr>
        <w:t xml:space="preserve"> </w:t>
      </w:r>
      <w:r>
        <w:rPr>
          <w:rFonts w:ascii="SimHei" w:hAnsi="SimHei" w:eastAsia="SimHei" w:cs="SimHei"/>
          <w:sz w:val="21"/>
          <w:szCs w:val="21"/>
          <w:color w:val="0064BD"/>
          <w:spacing w:val="-13"/>
        </w:rPr>
        <w:t>激</w:t>
      </w:r>
    </w:p>
    <w:p>
      <w:pPr>
        <w:spacing w:line="327" w:lineRule="auto"/>
        <w:rPr>
          <w:rFonts w:ascii="Arial"/>
          <w:sz w:val="21"/>
        </w:rPr>
      </w:pPr>
      <w:r/>
    </w:p>
    <w:p>
      <w:pPr>
        <w:spacing w:before="68" w:line="219" w:lineRule="auto"/>
        <w:rPr>
          <w:rFonts w:ascii="SimSun" w:hAnsi="SimSun" w:eastAsia="SimSun" w:cs="SimSun"/>
          <w:sz w:val="21"/>
          <w:szCs w:val="21"/>
        </w:rPr>
      </w:pPr>
      <w:r>
        <w:rPr>
          <w:rFonts w:ascii="SimSun" w:hAnsi="SimSun" w:eastAsia="SimSun" w:cs="SimSun"/>
          <w:sz w:val="21"/>
          <w:szCs w:val="21"/>
          <w:spacing w:val="-4"/>
        </w:rPr>
        <w:t>的研究关注功能系统，最近的研究则指向更微观的水平</w:t>
      </w:r>
      <w:r>
        <w:rPr>
          <w:rFonts w:ascii="SimSun" w:hAnsi="SimSun" w:eastAsia="SimSun" w:cs="SimSun"/>
          <w:sz w:val="21"/>
          <w:szCs w:val="21"/>
          <w:spacing w:val="-5"/>
        </w:rPr>
        <w:t>。</w:t>
      </w:r>
    </w:p>
    <w:p>
      <w:pPr>
        <w:ind w:left="412"/>
        <w:spacing w:before="77" w:line="221" w:lineRule="auto"/>
        <w:rPr>
          <w:rFonts w:ascii="SimHei" w:hAnsi="SimHei" w:eastAsia="SimHei" w:cs="SimHei"/>
          <w:sz w:val="21"/>
          <w:szCs w:val="21"/>
        </w:rPr>
      </w:pPr>
      <w:r>
        <w:rPr>
          <w:rFonts w:ascii="SimHei" w:hAnsi="SimHei" w:eastAsia="SimHei" w:cs="SimHei"/>
          <w:sz w:val="21"/>
          <w:szCs w:val="21"/>
          <w:b/>
          <w:bCs/>
          <w:spacing w:val="15"/>
        </w:rPr>
        <w:t>(</w:t>
      </w:r>
      <w:r>
        <w:rPr>
          <w:rFonts w:ascii="SimHei" w:hAnsi="SimHei" w:eastAsia="SimHei" w:cs="SimHei"/>
          <w:sz w:val="21"/>
          <w:szCs w:val="21"/>
          <w:spacing w:val="-55"/>
        </w:rPr>
        <w:t xml:space="preserve"> </w:t>
      </w:r>
      <w:r>
        <w:rPr>
          <w:rFonts w:ascii="SimHei" w:hAnsi="SimHei" w:eastAsia="SimHei" w:cs="SimHei"/>
          <w:sz w:val="21"/>
          <w:szCs w:val="21"/>
          <w:b/>
          <w:bCs/>
          <w:spacing w:val="15"/>
        </w:rPr>
        <w:t>一)应激系统</w:t>
      </w:r>
    </w:p>
    <w:p>
      <w:pPr>
        <w:ind w:left="412"/>
        <w:spacing w:before="79" w:line="212" w:lineRule="auto"/>
        <w:rPr>
          <w:rFonts w:ascii="SimSun" w:hAnsi="SimSun" w:eastAsia="SimSun" w:cs="SimSun"/>
          <w:sz w:val="21"/>
          <w:szCs w:val="21"/>
        </w:rPr>
      </w:pPr>
      <w:r>
        <w:rPr>
          <w:rFonts w:ascii="SimSun" w:hAnsi="SimSun" w:eastAsia="SimSun" w:cs="SimSun"/>
          <w:sz w:val="21"/>
          <w:szCs w:val="21"/>
          <w:b/>
          <w:bCs/>
          <w:spacing w:val="-5"/>
        </w:rPr>
        <w:t>1.</w:t>
      </w:r>
      <w:r>
        <w:rPr>
          <w:rFonts w:ascii="SimSun" w:hAnsi="SimSun" w:eastAsia="SimSun" w:cs="SimSun"/>
          <w:sz w:val="21"/>
          <w:szCs w:val="21"/>
          <w:spacing w:val="4"/>
        </w:rPr>
        <w:t xml:space="preserve"> </w:t>
      </w:r>
      <w:r>
        <w:rPr>
          <w:rFonts w:ascii="SimSun" w:hAnsi="SimSun" w:eastAsia="SimSun" w:cs="SimSun"/>
          <w:sz w:val="21"/>
          <w:szCs w:val="21"/>
          <w:b/>
          <w:bCs/>
          <w:spacing w:val="-5"/>
        </w:rPr>
        <w:t>“应激系统</w:t>
      </w:r>
      <w:r>
        <w:rPr>
          <w:rFonts w:ascii="SimSun" w:hAnsi="SimSun" w:eastAsia="SimSun" w:cs="SimSun"/>
          <w:sz w:val="21"/>
          <w:szCs w:val="21"/>
          <w:spacing w:val="-42"/>
        </w:rPr>
        <w:t xml:space="preserve"> </w:t>
      </w:r>
      <w:r>
        <w:rPr>
          <w:rFonts w:ascii="Times New Roman" w:hAnsi="Times New Roman" w:eastAsia="Times New Roman" w:cs="Times New Roman"/>
          <w:sz w:val="21"/>
          <w:szCs w:val="21"/>
          <w:b/>
          <w:bCs/>
          <w:spacing w:val="-5"/>
        </w:rPr>
        <w:t>(stress</w:t>
      </w:r>
      <w:r>
        <w:rPr>
          <w:rFonts w:ascii="Times New Roman" w:hAnsi="Times New Roman" w:eastAsia="Times New Roman" w:cs="Times New Roman"/>
          <w:sz w:val="21"/>
          <w:szCs w:val="21"/>
          <w:spacing w:val="2"/>
        </w:rPr>
        <w:t xml:space="preserve">        </w:t>
      </w:r>
      <w:r>
        <w:rPr>
          <w:rFonts w:ascii="Times New Roman" w:hAnsi="Times New Roman" w:eastAsia="Times New Roman" w:cs="Times New Roman"/>
          <w:sz w:val="21"/>
          <w:szCs w:val="21"/>
          <w:b/>
          <w:bCs/>
          <w:spacing w:val="-5"/>
        </w:rPr>
        <w:t>system)”</w:t>
      </w:r>
      <w:r>
        <w:rPr>
          <w:rFonts w:ascii="Times New Roman" w:hAnsi="Times New Roman" w:eastAsia="Times New Roman" w:cs="Times New Roman"/>
          <w:sz w:val="21"/>
          <w:szCs w:val="21"/>
          <w:spacing w:val="49"/>
        </w:rPr>
        <w:t xml:space="preserve"> </w:t>
      </w:r>
      <w:r>
        <w:rPr>
          <w:rFonts w:ascii="SimSun" w:hAnsi="SimSun" w:eastAsia="SimSun" w:cs="SimSun"/>
          <w:sz w:val="21"/>
          <w:szCs w:val="21"/>
          <w:b/>
          <w:bCs/>
          <w:spacing w:val="-5"/>
        </w:rPr>
        <w:t>的概念</w:t>
      </w:r>
      <w:r>
        <w:rPr>
          <w:rFonts w:ascii="SimSun" w:hAnsi="SimSun" w:eastAsia="SimSun" w:cs="SimSun"/>
          <w:sz w:val="21"/>
          <w:szCs w:val="21"/>
          <w:spacing w:val="69"/>
        </w:rPr>
        <w:t xml:space="preserve"> </w:t>
      </w:r>
      <w:r>
        <w:rPr>
          <w:rFonts w:ascii="Times New Roman" w:hAnsi="Times New Roman" w:eastAsia="Times New Roman" w:cs="Times New Roman"/>
          <w:sz w:val="21"/>
          <w:szCs w:val="21"/>
          <w:spacing w:val="-5"/>
        </w:rPr>
        <w:t>Chrousos</w:t>
      </w:r>
      <w:r>
        <w:rPr>
          <w:rFonts w:ascii="Times New Roman" w:hAnsi="Times New Roman" w:eastAsia="Times New Roman" w:cs="Times New Roman"/>
          <w:sz w:val="21"/>
          <w:szCs w:val="21"/>
          <w:spacing w:val="-28"/>
        </w:rPr>
        <w:t xml:space="preserve"> </w:t>
      </w:r>
      <w:r>
        <w:rPr>
          <w:rFonts w:ascii="SimSun" w:hAnsi="SimSun" w:eastAsia="SimSun" w:cs="SimSun"/>
          <w:sz w:val="21"/>
          <w:szCs w:val="21"/>
          <w:spacing w:val="-5"/>
        </w:rPr>
        <w:t>和</w:t>
      </w:r>
      <w:r>
        <w:rPr>
          <w:rFonts w:ascii="SimSun" w:hAnsi="SimSun" w:eastAsia="SimSun" w:cs="SimSun"/>
          <w:sz w:val="21"/>
          <w:szCs w:val="21"/>
          <w:spacing w:val="-56"/>
        </w:rPr>
        <w:t xml:space="preserve"> </w:t>
      </w:r>
      <w:r>
        <w:rPr>
          <w:rFonts w:ascii="Times New Roman" w:hAnsi="Times New Roman" w:eastAsia="Times New Roman" w:cs="Times New Roman"/>
          <w:sz w:val="21"/>
          <w:szCs w:val="21"/>
          <w:spacing w:val="-5"/>
        </w:rPr>
        <w:t>Gold(1992)</w:t>
      </w:r>
      <w:r>
        <w:rPr>
          <w:rFonts w:ascii="Times New Roman" w:hAnsi="Times New Roman" w:eastAsia="Times New Roman" w:cs="Times New Roman"/>
          <w:sz w:val="21"/>
          <w:szCs w:val="21"/>
          <w:spacing w:val="45"/>
        </w:rPr>
        <w:t xml:space="preserve"> </w:t>
      </w:r>
      <w:r>
        <w:rPr>
          <w:rFonts w:ascii="SimSun" w:hAnsi="SimSun" w:eastAsia="SimSun" w:cs="SimSun"/>
          <w:sz w:val="21"/>
          <w:szCs w:val="21"/>
          <w:spacing w:val="-5"/>
        </w:rPr>
        <w:t>提出“应激系统</w:t>
      </w:r>
      <w:r>
        <w:rPr>
          <w:rFonts w:ascii="SimSun" w:hAnsi="SimSun" w:eastAsia="SimSun" w:cs="SimSun"/>
          <w:sz w:val="21"/>
          <w:szCs w:val="21"/>
          <w:spacing w:val="-6"/>
        </w:rPr>
        <w:t>”的概念，认</w:t>
      </w:r>
    </w:p>
    <w:p>
      <w:pPr>
        <w:ind w:right="63"/>
        <w:spacing w:before="121" w:line="279" w:lineRule="auto"/>
        <w:jc w:val="both"/>
        <w:rPr>
          <w:rFonts w:ascii="SimSun" w:hAnsi="SimSun" w:eastAsia="SimSun" w:cs="SimSun"/>
          <w:sz w:val="21"/>
          <w:szCs w:val="21"/>
        </w:rPr>
      </w:pPr>
      <w:r>
        <w:rPr>
          <w:rFonts w:ascii="SimSun" w:hAnsi="SimSun" w:eastAsia="SimSun" w:cs="SimSun"/>
          <w:sz w:val="21"/>
          <w:szCs w:val="21"/>
          <w:spacing w:val="-2"/>
        </w:rPr>
        <w:t>为应激系统是应激综合征的效应器。“应激系统”包括促皮质素释放激素、蓝斑-</w:t>
      </w:r>
      <w:r>
        <w:rPr>
          <w:rFonts w:ascii="SimSun" w:hAnsi="SimSun" w:eastAsia="SimSun" w:cs="SimSun"/>
          <w:sz w:val="21"/>
          <w:szCs w:val="21"/>
          <w:spacing w:val="-3"/>
        </w:rPr>
        <w:t>去甲肾上腺素/自主</w:t>
      </w:r>
      <w:r>
        <w:rPr>
          <w:rFonts w:ascii="SimSun" w:hAnsi="SimSun" w:eastAsia="SimSun" w:cs="SimSun"/>
          <w:sz w:val="21"/>
          <w:szCs w:val="21"/>
        </w:rPr>
        <w:t xml:space="preserve"> </w:t>
      </w:r>
      <w:r>
        <w:rPr>
          <w:rFonts w:ascii="SimSun" w:hAnsi="SimSun" w:eastAsia="SimSun" w:cs="SimSun"/>
          <w:sz w:val="21"/>
          <w:szCs w:val="21"/>
        </w:rPr>
        <w:t>神经系统，以及它们的外周效应器(垂体-肾上腺皮质轴和自主神经系统支配的组</w:t>
      </w:r>
      <w:r>
        <w:rPr>
          <w:rFonts w:ascii="SimSun" w:hAnsi="SimSun" w:eastAsia="SimSun" w:cs="SimSun"/>
          <w:sz w:val="21"/>
          <w:szCs w:val="21"/>
          <w:spacing w:val="-1"/>
        </w:rPr>
        <w:t>织)。应激系统的概</w:t>
      </w:r>
      <w:r>
        <w:rPr>
          <w:rFonts w:ascii="SimSun" w:hAnsi="SimSun" w:eastAsia="SimSun" w:cs="SimSun"/>
          <w:sz w:val="21"/>
          <w:szCs w:val="21"/>
        </w:rPr>
        <w:t xml:space="preserve"> </w:t>
      </w:r>
      <w:r>
        <w:rPr>
          <w:rFonts w:ascii="SimSun" w:hAnsi="SimSun" w:eastAsia="SimSun" w:cs="SimSun"/>
          <w:sz w:val="21"/>
          <w:szCs w:val="21"/>
          <w:spacing w:val="-2"/>
        </w:rPr>
        <w:t>念强调应激相关的生理基础是一个复杂的、互动的整体，应激反应通常</w:t>
      </w:r>
      <w:r>
        <w:rPr>
          <w:rFonts w:ascii="SimSun" w:hAnsi="SimSun" w:eastAsia="SimSun" w:cs="SimSun"/>
          <w:sz w:val="21"/>
          <w:szCs w:val="21"/>
          <w:spacing w:val="-3"/>
        </w:rPr>
        <w:t>是通过神经系统、内分泌系统</w:t>
      </w:r>
      <w:r>
        <w:rPr>
          <w:rFonts w:ascii="SimSun" w:hAnsi="SimSun" w:eastAsia="SimSun" w:cs="SimSun"/>
          <w:sz w:val="21"/>
          <w:szCs w:val="21"/>
        </w:rPr>
        <w:t xml:space="preserve"> </w:t>
      </w:r>
      <w:r>
        <w:rPr>
          <w:rFonts w:ascii="SimSun" w:hAnsi="SimSun" w:eastAsia="SimSun" w:cs="SimSun"/>
          <w:sz w:val="21"/>
          <w:szCs w:val="21"/>
          <w:spacing w:val="-1"/>
        </w:rPr>
        <w:t>和免疫系统的中介途径而发生的。</w:t>
      </w:r>
    </w:p>
    <w:p>
      <w:pPr>
        <w:ind w:right="35" w:firstLine="409"/>
        <w:spacing w:before="91" w:line="259" w:lineRule="auto"/>
        <w:rPr>
          <w:rFonts w:ascii="SimSun" w:hAnsi="SimSun" w:eastAsia="SimSun" w:cs="SimSun"/>
          <w:sz w:val="21"/>
          <w:szCs w:val="21"/>
        </w:rPr>
      </w:pPr>
      <w:r>
        <w:rPr>
          <w:rFonts w:ascii="SimSun" w:hAnsi="SimSun" w:eastAsia="SimSun" w:cs="SimSun"/>
          <w:sz w:val="21"/>
          <w:szCs w:val="21"/>
          <w:spacing w:val="3"/>
        </w:rPr>
        <w:t>2.</w:t>
      </w:r>
      <w:r>
        <w:rPr>
          <w:rFonts w:ascii="SimSun" w:hAnsi="SimSun" w:eastAsia="SimSun" w:cs="SimSun"/>
          <w:sz w:val="21"/>
          <w:szCs w:val="21"/>
          <w:spacing w:val="-30"/>
        </w:rPr>
        <w:t xml:space="preserve"> </w:t>
      </w:r>
      <w:r>
        <w:rPr>
          <w:rFonts w:ascii="SimSun" w:hAnsi="SimSun" w:eastAsia="SimSun" w:cs="SimSun"/>
          <w:sz w:val="21"/>
          <w:szCs w:val="21"/>
          <w:spacing w:val="3"/>
        </w:rPr>
        <w:t>应激生理中介相关成分</w:t>
      </w:r>
      <w:r>
        <w:rPr>
          <w:rFonts w:ascii="SimSun" w:hAnsi="SimSun" w:eastAsia="SimSun" w:cs="SimSun"/>
          <w:sz w:val="21"/>
          <w:szCs w:val="21"/>
          <w:spacing w:val="10"/>
        </w:rPr>
        <w:t xml:space="preserve">  </w:t>
      </w:r>
      <w:r>
        <w:rPr>
          <w:rFonts w:ascii="SimSun" w:hAnsi="SimSun" w:eastAsia="SimSun" w:cs="SimSun"/>
          <w:sz w:val="21"/>
          <w:szCs w:val="21"/>
          <w:spacing w:val="3"/>
        </w:rPr>
        <w:t>除</w:t>
      </w:r>
      <w:r>
        <w:rPr>
          <w:rFonts w:ascii="SimSun" w:hAnsi="SimSun" w:eastAsia="SimSun" w:cs="SimSun"/>
          <w:sz w:val="21"/>
          <w:szCs w:val="21"/>
          <w:spacing w:val="-23"/>
        </w:rPr>
        <w:t xml:space="preserve"> </w:t>
      </w:r>
      <w:r>
        <w:rPr>
          <w:rFonts w:ascii="SimSun" w:hAnsi="SimSun" w:eastAsia="SimSun" w:cs="SimSun"/>
          <w:sz w:val="21"/>
          <w:szCs w:val="21"/>
        </w:rPr>
        <w:t>Chrousos</w:t>
      </w:r>
      <w:r>
        <w:rPr>
          <w:rFonts w:ascii="SimSun" w:hAnsi="SimSun" w:eastAsia="SimSun" w:cs="SimSun"/>
          <w:sz w:val="21"/>
          <w:szCs w:val="21"/>
          <w:spacing w:val="3"/>
        </w:rPr>
        <w:t>和</w:t>
      </w:r>
      <w:r>
        <w:rPr>
          <w:rFonts w:ascii="SimSun" w:hAnsi="SimSun" w:eastAsia="SimSun" w:cs="SimSun"/>
          <w:sz w:val="21"/>
          <w:szCs w:val="21"/>
          <w:spacing w:val="-26"/>
        </w:rPr>
        <w:t xml:space="preserve"> </w:t>
      </w:r>
      <w:r>
        <w:rPr>
          <w:rFonts w:ascii="SimSun" w:hAnsi="SimSun" w:eastAsia="SimSun" w:cs="SimSun"/>
          <w:sz w:val="21"/>
          <w:szCs w:val="21"/>
        </w:rPr>
        <w:t>Gold</w:t>
      </w:r>
      <w:r>
        <w:rPr>
          <w:rFonts w:ascii="SimSun" w:hAnsi="SimSun" w:eastAsia="SimSun" w:cs="SimSun"/>
          <w:sz w:val="21"/>
          <w:szCs w:val="21"/>
          <w:spacing w:val="3"/>
        </w:rPr>
        <w:t>提出经典应激系统成分，最近几十年的研究发</w:t>
      </w:r>
      <w:r>
        <w:rPr>
          <w:rFonts w:ascii="SimSun" w:hAnsi="SimSun" w:eastAsia="SimSun" w:cs="SimSun"/>
          <w:sz w:val="21"/>
          <w:szCs w:val="21"/>
        </w:rPr>
        <w:t xml:space="preserve"> </w:t>
      </w:r>
      <w:r>
        <w:rPr>
          <w:rFonts w:ascii="SimSun" w:hAnsi="SimSun" w:eastAsia="SimSun" w:cs="SimSun"/>
          <w:sz w:val="21"/>
          <w:szCs w:val="21"/>
          <w:spacing w:val="-5"/>
        </w:rPr>
        <w:t>现，应激的生理中介包含更多的成分和内容。</w:t>
      </w:r>
    </w:p>
    <w:p>
      <w:pPr>
        <w:ind w:right="66" w:firstLine="409"/>
        <w:spacing w:before="110" w:line="273" w:lineRule="auto"/>
        <w:rPr>
          <w:rFonts w:ascii="SimSun" w:hAnsi="SimSun" w:eastAsia="SimSun" w:cs="SimSun"/>
          <w:sz w:val="21"/>
          <w:szCs w:val="21"/>
        </w:rPr>
      </w:pPr>
      <w:r>
        <w:rPr>
          <w:rFonts w:ascii="SimSun" w:hAnsi="SimSun" w:eastAsia="SimSun" w:cs="SimSun"/>
          <w:sz w:val="21"/>
          <w:szCs w:val="21"/>
          <w:spacing w:val="2"/>
        </w:rPr>
        <w:t>(1)交感-肾上腺髓质系统：是机体面对急性应激时，尤其是个体认为具有威胁性的情形时发生</w:t>
      </w:r>
      <w:r>
        <w:rPr>
          <w:rFonts w:ascii="SimSun" w:hAnsi="SimSun" w:eastAsia="SimSun" w:cs="SimSun"/>
          <w:sz w:val="21"/>
          <w:szCs w:val="21"/>
          <w:spacing w:val="3"/>
        </w:rPr>
        <w:t xml:space="preserve"> </w:t>
      </w:r>
      <w:r>
        <w:rPr>
          <w:rFonts w:ascii="SimSun" w:hAnsi="SimSun" w:eastAsia="SimSun" w:cs="SimSun"/>
          <w:sz w:val="21"/>
          <w:szCs w:val="21"/>
          <w:spacing w:val="3"/>
        </w:rPr>
        <w:t>反应的功能系统。此时，交感神经末梢释放去甲肾</w:t>
      </w:r>
      <w:r>
        <w:rPr>
          <w:rFonts w:ascii="SimSun" w:hAnsi="SimSun" w:eastAsia="SimSun" w:cs="SimSun"/>
          <w:sz w:val="21"/>
          <w:szCs w:val="21"/>
          <w:spacing w:val="2"/>
        </w:rPr>
        <w:t>上腺素，肾上腺髓质释放去甲肾上腺素和肾上腺</w:t>
      </w:r>
      <w:r>
        <w:rPr>
          <w:rFonts w:ascii="SimSun" w:hAnsi="SimSun" w:eastAsia="SimSun" w:cs="SimSun"/>
          <w:sz w:val="21"/>
          <w:szCs w:val="21"/>
        </w:rPr>
        <w:t xml:space="preserve"> </w:t>
      </w:r>
      <w:r>
        <w:rPr>
          <w:rFonts w:ascii="SimSun" w:hAnsi="SimSun" w:eastAsia="SimSun" w:cs="SimSun"/>
          <w:sz w:val="21"/>
          <w:szCs w:val="21"/>
          <w:spacing w:val="-4"/>
        </w:rPr>
        <w:t>素，后者与受体结合引起器官功能和激活水平的变化。</w:t>
      </w:r>
    </w:p>
    <w:p>
      <w:pPr>
        <w:ind w:right="96" w:firstLine="409"/>
        <w:spacing w:before="90" w:line="272" w:lineRule="auto"/>
        <w:rPr>
          <w:rFonts w:ascii="SimSun" w:hAnsi="SimSun" w:eastAsia="SimSun" w:cs="SimSun"/>
          <w:sz w:val="21"/>
          <w:szCs w:val="21"/>
        </w:rPr>
      </w:pPr>
      <w:r>
        <w:rPr>
          <w:rFonts w:ascii="SimSun" w:hAnsi="SimSun" w:eastAsia="SimSun" w:cs="SimSun"/>
          <w:sz w:val="21"/>
          <w:szCs w:val="21"/>
        </w:rPr>
        <w:t>(2)自主神经系统：自主神经系统经由下丘脑的调节，通</w:t>
      </w:r>
      <w:r>
        <w:rPr>
          <w:rFonts w:ascii="SimSun" w:hAnsi="SimSun" w:eastAsia="SimSun" w:cs="SimSun"/>
          <w:sz w:val="21"/>
          <w:szCs w:val="21"/>
          <w:spacing w:val="-1"/>
        </w:rPr>
        <w:t>过交感神经和副交感神经的平衡调节机</w:t>
      </w:r>
      <w:r>
        <w:rPr>
          <w:rFonts w:ascii="SimSun" w:hAnsi="SimSun" w:eastAsia="SimSun" w:cs="SimSun"/>
          <w:sz w:val="21"/>
          <w:szCs w:val="21"/>
        </w:rPr>
        <w:t xml:space="preserve"> </w:t>
      </w:r>
      <w:r>
        <w:rPr>
          <w:rFonts w:ascii="SimSun" w:hAnsi="SimSun" w:eastAsia="SimSun" w:cs="SimSun"/>
          <w:sz w:val="21"/>
          <w:szCs w:val="21"/>
          <w:spacing w:val="-3"/>
        </w:rPr>
        <w:t>体的放松和应激水平。没有紧急情况时副交感神经活动处于优势，机体处于“休养”过程。紧急情况</w:t>
      </w:r>
      <w:r>
        <w:rPr>
          <w:rFonts w:ascii="SimSun" w:hAnsi="SimSun" w:eastAsia="SimSun" w:cs="SimSun"/>
          <w:sz w:val="21"/>
          <w:szCs w:val="21"/>
        </w:rPr>
        <w:t xml:space="preserve"> </w:t>
      </w:r>
      <w:r>
        <w:rPr>
          <w:rFonts w:ascii="SimSun" w:hAnsi="SimSun" w:eastAsia="SimSun" w:cs="SimSun"/>
          <w:sz w:val="21"/>
          <w:szCs w:val="21"/>
          <w:spacing w:val="-1"/>
        </w:rPr>
        <w:t>下交感神经活动处于优势如心率加快保证防御时骨骼肌所需的血液供应、瞳孔扩大以改善视觉</w:t>
      </w:r>
      <w:r>
        <w:rPr>
          <w:rFonts w:ascii="SimSun" w:hAnsi="SimSun" w:eastAsia="SimSun" w:cs="SimSun"/>
          <w:sz w:val="21"/>
          <w:szCs w:val="21"/>
          <w:spacing w:val="-2"/>
        </w:rPr>
        <w:t>等。</w:t>
      </w:r>
    </w:p>
    <w:p>
      <w:pPr>
        <w:ind w:right="60" w:firstLine="409"/>
        <w:spacing w:before="88" w:line="286" w:lineRule="auto"/>
        <w:rPr>
          <w:rFonts w:ascii="SimSun" w:hAnsi="SimSun" w:eastAsia="SimSun" w:cs="SimSun"/>
          <w:sz w:val="21"/>
          <w:szCs w:val="21"/>
        </w:rPr>
      </w:pPr>
      <w:r>
        <w:rPr>
          <w:rFonts w:ascii="SimSun" w:hAnsi="SimSun" w:eastAsia="SimSun" w:cs="SimSun"/>
          <w:sz w:val="21"/>
          <w:szCs w:val="21"/>
        </w:rPr>
        <w:t>(3)下丘脑-垂体-肾上腺皮质轴：这个系统受中枢神经系统调控。作为对来</w:t>
      </w:r>
      <w:r>
        <w:rPr>
          <w:rFonts w:ascii="SimSun" w:hAnsi="SimSun" w:eastAsia="SimSun" w:cs="SimSun"/>
          <w:sz w:val="21"/>
          <w:szCs w:val="21"/>
          <w:spacing w:val="-1"/>
        </w:rPr>
        <w:t>自中枢神经系统的刺</w:t>
      </w:r>
      <w:r>
        <w:rPr>
          <w:rFonts w:ascii="SimSun" w:hAnsi="SimSun" w:eastAsia="SimSun" w:cs="SimSun"/>
          <w:sz w:val="21"/>
          <w:szCs w:val="21"/>
        </w:rPr>
        <w:t xml:space="preserve"> </w:t>
      </w:r>
      <w:r>
        <w:rPr>
          <w:rFonts w:ascii="SimSun" w:hAnsi="SimSun" w:eastAsia="SimSun" w:cs="SimSun"/>
          <w:sz w:val="21"/>
          <w:szCs w:val="21"/>
          <w:spacing w:val="-2"/>
        </w:rPr>
        <w:t>激的反应，下丘脑释放促肾上腺皮质激素释放激素，传送到腺垂体，</w:t>
      </w:r>
      <w:r>
        <w:rPr>
          <w:rFonts w:ascii="SimSun" w:hAnsi="SimSun" w:eastAsia="SimSun" w:cs="SimSun"/>
          <w:sz w:val="21"/>
          <w:szCs w:val="21"/>
          <w:spacing w:val="-3"/>
        </w:rPr>
        <w:t>引起腺垂体分泌促肾上腺皮质激</w:t>
      </w:r>
      <w:r>
        <w:rPr>
          <w:rFonts w:ascii="SimSun" w:hAnsi="SimSun" w:eastAsia="SimSun" w:cs="SimSun"/>
          <w:sz w:val="21"/>
          <w:szCs w:val="21"/>
        </w:rPr>
        <w:t xml:space="preserve"> </w:t>
      </w:r>
      <w:r>
        <w:rPr>
          <w:rFonts w:ascii="SimSun" w:hAnsi="SimSun" w:eastAsia="SimSun" w:cs="SimSun"/>
          <w:sz w:val="21"/>
          <w:szCs w:val="21"/>
          <w:spacing w:val="-2"/>
        </w:rPr>
        <w:t>素，进入血液循环，引起肾上腺皮质分泌肾上腺皮质激素。在无应激</w:t>
      </w:r>
      <w:r>
        <w:rPr>
          <w:rFonts w:ascii="SimSun" w:hAnsi="SimSun" w:eastAsia="SimSun" w:cs="SimSun"/>
          <w:sz w:val="21"/>
          <w:szCs w:val="21"/>
          <w:spacing w:val="-3"/>
        </w:rPr>
        <w:t>情况下，肾上腺皮质激素对下丘</w:t>
      </w:r>
      <w:r>
        <w:rPr>
          <w:rFonts w:ascii="SimSun" w:hAnsi="SimSun" w:eastAsia="SimSun" w:cs="SimSun"/>
          <w:sz w:val="21"/>
          <w:szCs w:val="21"/>
        </w:rPr>
        <w:t xml:space="preserve"> </w:t>
      </w:r>
      <w:r>
        <w:rPr>
          <w:rFonts w:ascii="SimSun" w:hAnsi="SimSun" w:eastAsia="SimSun" w:cs="SimSun"/>
          <w:sz w:val="21"/>
          <w:szCs w:val="21"/>
          <w:spacing w:val="3"/>
        </w:rPr>
        <w:t>脑释放促肾上腺皮质激素有直接的负反馈效应而达到稳态</w:t>
      </w:r>
      <w:r>
        <w:rPr>
          <w:rFonts w:ascii="SimSun" w:hAnsi="SimSun" w:eastAsia="SimSun" w:cs="SimSun"/>
          <w:sz w:val="21"/>
          <w:szCs w:val="21"/>
          <w:spacing w:val="2"/>
        </w:rPr>
        <w:t>，而在应激情况下这种负反馈效应和稳态</w:t>
      </w:r>
      <w:r>
        <w:rPr>
          <w:rFonts w:ascii="SimSun" w:hAnsi="SimSun" w:eastAsia="SimSun" w:cs="SimSun"/>
          <w:sz w:val="21"/>
          <w:szCs w:val="21"/>
        </w:rPr>
        <w:t xml:space="preserve"> </w:t>
      </w:r>
      <w:r>
        <w:rPr>
          <w:rFonts w:ascii="SimSun" w:hAnsi="SimSun" w:eastAsia="SimSun" w:cs="SimSun"/>
          <w:sz w:val="21"/>
          <w:szCs w:val="21"/>
          <w:spacing w:val="3"/>
        </w:rPr>
        <w:t>受到破坏。应激情况下肾上腺皮质激素的分泌对于某些代谢</w:t>
      </w:r>
      <w:r>
        <w:rPr>
          <w:rFonts w:ascii="SimSun" w:hAnsi="SimSun" w:eastAsia="SimSun" w:cs="SimSun"/>
          <w:sz w:val="21"/>
          <w:szCs w:val="21"/>
          <w:spacing w:val="2"/>
        </w:rPr>
        <w:t>性的应激反应(如发热、炎症等)有启动</w:t>
      </w:r>
      <w:r>
        <w:rPr>
          <w:rFonts w:ascii="SimSun" w:hAnsi="SimSun" w:eastAsia="SimSun" w:cs="SimSun"/>
          <w:sz w:val="21"/>
          <w:szCs w:val="21"/>
        </w:rPr>
        <w:t xml:space="preserve"> </w:t>
      </w:r>
      <w:r>
        <w:rPr>
          <w:rFonts w:ascii="SimSun" w:hAnsi="SimSun" w:eastAsia="SimSun" w:cs="SimSun"/>
          <w:sz w:val="21"/>
          <w:szCs w:val="21"/>
          <w:spacing w:val="-6"/>
        </w:rPr>
        <w:t>作用，构成一种减少应激源的危害的机制。</w:t>
      </w:r>
    </w:p>
    <w:p>
      <w:pPr>
        <w:ind w:right="63" w:firstLine="409"/>
        <w:spacing w:before="91" w:line="279" w:lineRule="auto"/>
        <w:rPr>
          <w:rFonts w:ascii="SimSun" w:hAnsi="SimSun" w:eastAsia="SimSun" w:cs="SimSun"/>
          <w:sz w:val="21"/>
          <w:szCs w:val="21"/>
        </w:rPr>
      </w:pPr>
      <w:r>
        <w:rPr>
          <w:rFonts w:ascii="SimSun" w:hAnsi="SimSun" w:eastAsia="SimSun" w:cs="SimSun"/>
          <w:sz w:val="21"/>
          <w:szCs w:val="21"/>
        </w:rPr>
        <w:t>(4)内源性阿片系统：内源性阿片系统也可能在应激时起</w:t>
      </w:r>
      <w:r>
        <w:rPr>
          <w:rFonts w:ascii="SimSun" w:hAnsi="SimSun" w:eastAsia="SimSun" w:cs="SimSun"/>
          <w:sz w:val="21"/>
          <w:szCs w:val="21"/>
          <w:spacing w:val="-1"/>
        </w:rPr>
        <w:t>到积极应对的作用，通过减少恐惧、镇</w:t>
      </w:r>
      <w:r>
        <w:rPr>
          <w:rFonts w:ascii="SimSun" w:hAnsi="SimSun" w:eastAsia="SimSun" w:cs="SimSun"/>
          <w:sz w:val="21"/>
          <w:szCs w:val="21"/>
        </w:rPr>
        <w:t xml:space="preserve"> </w:t>
      </w:r>
      <w:r>
        <w:rPr>
          <w:rFonts w:ascii="SimSun" w:hAnsi="SimSun" w:eastAsia="SimSun" w:cs="SimSun"/>
          <w:sz w:val="21"/>
          <w:szCs w:val="21"/>
          <w:spacing w:val="-2"/>
        </w:rPr>
        <w:t>痛，以及抑制和疼痛有关的退缩行为，对搏击和其他应对反应有一定意义。</w:t>
      </w:r>
      <w:r>
        <w:rPr>
          <w:rFonts w:ascii="SimSun" w:hAnsi="SimSun" w:eastAsia="SimSun" w:cs="SimSun"/>
          <w:sz w:val="21"/>
          <w:szCs w:val="21"/>
          <w:spacing w:val="-3"/>
        </w:rPr>
        <w:t>但这个系统可能与经历不</w:t>
      </w:r>
      <w:r>
        <w:rPr>
          <w:rFonts w:ascii="SimSun" w:hAnsi="SimSun" w:eastAsia="SimSun" w:cs="SimSun"/>
          <w:sz w:val="21"/>
          <w:szCs w:val="21"/>
        </w:rPr>
        <w:t xml:space="preserve"> </w:t>
      </w:r>
      <w:r>
        <w:rPr>
          <w:rFonts w:ascii="SimSun" w:hAnsi="SimSun" w:eastAsia="SimSun" w:cs="SimSun"/>
          <w:sz w:val="21"/>
          <w:szCs w:val="21"/>
        </w:rPr>
        <w:t>可控的应激刺激之后的行为表现消沉有关。例如Millan</w:t>
      </w:r>
      <w:r>
        <w:rPr>
          <w:rFonts w:ascii="SimSun" w:hAnsi="SimSun" w:eastAsia="SimSun" w:cs="SimSun"/>
          <w:sz w:val="21"/>
          <w:szCs w:val="21"/>
        </w:rPr>
        <w:t xml:space="preserve"> </w:t>
      </w:r>
      <w:r>
        <w:rPr>
          <w:rFonts w:ascii="SimSun" w:hAnsi="SimSun" w:eastAsia="SimSun" w:cs="SimSun"/>
          <w:sz w:val="21"/>
          <w:szCs w:val="21"/>
        </w:rPr>
        <w:t>&amp;</w:t>
      </w:r>
      <w:r>
        <w:rPr>
          <w:rFonts w:ascii="SimSun" w:hAnsi="SimSun" w:eastAsia="SimSun" w:cs="SimSun"/>
          <w:sz w:val="21"/>
          <w:szCs w:val="21"/>
          <w:spacing w:val="2"/>
        </w:rPr>
        <w:t xml:space="preserve"> </w:t>
      </w:r>
      <w:r>
        <w:rPr>
          <w:rFonts w:ascii="SimSun" w:hAnsi="SimSun" w:eastAsia="SimSun" w:cs="SimSun"/>
          <w:sz w:val="21"/>
          <w:szCs w:val="21"/>
        </w:rPr>
        <w:t>Emrich(1981)对人体使用吗啡不仅可以镇</w:t>
      </w:r>
      <w:r>
        <w:rPr>
          <w:rFonts w:ascii="SimSun" w:hAnsi="SimSun" w:eastAsia="SimSun" w:cs="SimSun"/>
          <w:sz w:val="21"/>
          <w:szCs w:val="21"/>
        </w:rPr>
        <w:t xml:space="preserve"> </w:t>
      </w:r>
      <w:r>
        <w:rPr>
          <w:rFonts w:ascii="SimSun" w:hAnsi="SimSun" w:eastAsia="SimSun" w:cs="SimSun"/>
          <w:sz w:val="21"/>
          <w:szCs w:val="21"/>
          <w:spacing w:val="-4"/>
        </w:rPr>
        <w:t>痛，还能减少在不利条件下的焦虑感和预期的疼痛。</w:t>
      </w:r>
    </w:p>
    <w:p>
      <w:pPr>
        <w:ind w:right="97" w:firstLine="409"/>
        <w:spacing w:before="91" w:line="259" w:lineRule="auto"/>
        <w:rPr>
          <w:rFonts w:ascii="SimSun" w:hAnsi="SimSun" w:eastAsia="SimSun" w:cs="SimSun"/>
          <w:sz w:val="21"/>
          <w:szCs w:val="21"/>
        </w:rPr>
      </w:pPr>
      <w:r>
        <w:rPr>
          <w:rFonts w:ascii="SimSun" w:hAnsi="SimSun" w:eastAsia="SimSun" w:cs="SimSun"/>
          <w:sz w:val="21"/>
          <w:szCs w:val="21"/>
          <w:spacing w:val="-5"/>
        </w:rPr>
        <w:t>(5)性腺轴：应激时下丘脑-垂体-肾上腺皮质轴的激活，来自这个轴系的反馈作用于下丘脑</w:t>
      </w:r>
      <w:r>
        <w:rPr>
          <w:rFonts w:ascii="SimSun" w:hAnsi="SimSun" w:eastAsia="SimSun" w:cs="SimSun"/>
          <w:sz w:val="21"/>
          <w:szCs w:val="21"/>
          <w:spacing w:val="-6"/>
        </w:rPr>
        <w:t>，对性</w:t>
      </w:r>
      <w:r>
        <w:rPr>
          <w:rFonts w:ascii="SimSun" w:hAnsi="SimSun" w:eastAsia="SimSun" w:cs="SimSun"/>
          <w:sz w:val="21"/>
          <w:szCs w:val="21"/>
        </w:rPr>
        <w:t xml:space="preserve"> </w:t>
      </w:r>
      <w:r>
        <w:rPr>
          <w:rFonts w:ascii="SimSun" w:hAnsi="SimSun" w:eastAsia="SimSun" w:cs="SimSun"/>
          <w:sz w:val="21"/>
          <w:szCs w:val="21"/>
          <w:spacing w:val="-6"/>
        </w:rPr>
        <w:t>腺轴的功能产生影响，可导致促性腺激素释放的减少，繁殖能力受损。</w:t>
      </w:r>
    </w:p>
    <w:p>
      <w:pPr>
        <w:ind w:right="20" w:firstLine="409"/>
        <w:spacing w:before="92" w:line="259" w:lineRule="auto"/>
        <w:rPr>
          <w:rFonts w:ascii="SimSun" w:hAnsi="SimSun" w:eastAsia="SimSun" w:cs="SimSun"/>
          <w:sz w:val="21"/>
          <w:szCs w:val="21"/>
        </w:rPr>
      </w:pPr>
      <w:r>
        <w:rPr>
          <w:rFonts w:ascii="SimSun" w:hAnsi="SimSun" w:eastAsia="SimSun" w:cs="SimSun"/>
          <w:sz w:val="21"/>
          <w:szCs w:val="21"/>
          <w:spacing w:val="-3"/>
        </w:rPr>
        <w:t>(6)肾素-血管紧张素-醛固酮系统：应激时肾脏可分泌肾素，肾素-血</w:t>
      </w:r>
      <w:r>
        <w:rPr>
          <w:rFonts w:ascii="SimSun" w:hAnsi="SimSun" w:eastAsia="SimSun" w:cs="SimSun"/>
          <w:sz w:val="21"/>
          <w:szCs w:val="21"/>
          <w:spacing w:val="-4"/>
        </w:rPr>
        <w:t>管紧张素-醛固酮系统激活，</w:t>
      </w:r>
      <w:r>
        <w:rPr>
          <w:rFonts w:ascii="SimSun" w:hAnsi="SimSun" w:eastAsia="SimSun" w:cs="SimSun"/>
          <w:sz w:val="21"/>
          <w:szCs w:val="21"/>
        </w:rPr>
        <w:t xml:space="preserve"> </w:t>
      </w:r>
      <w:r>
        <w:rPr>
          <w:rFonts w:ascii="SimSun" w:hAnsi="SimSun" w:eastAsia="SimSun" w:cs="SimSun"/>
          <w:sz w:val="21"/>
          <w:szCs w:val="21"/>
          <w:spacing w:val="-11"/>
        </w:rPr>
        <w:t>使血压升高，通过肾脏排泄水、钠减少。</w:t>
      </w:r>
    </w:p>
    <w:p>
      <w:pPr>
        <w:ind w:right="36" w:firstLine="409"/>
        <w:spacing w:before="90" w:line="272" w:lineRule="auto"/>
        <w:rPr>
          <w:rFonts w:ascii="SimSun" w:hAnsi="SimSun" w:eastAsia="SimSun" w:cs="SimSun"/>
          <w:sz w:val="21"/>
          <w:szCs w:val="21"/>
        </w:rPr>
      </w:pPr>
      <w:r>
        <w:rPr>
          <w:rFonts w:ascii="SimSun" w:hAnsi="SimSun" w:eastAsia="SimSun" w:cs="SimSun"/>
          <w:sz w:val="21"/>
          <w:szCs w:val="21"/>
        </w:rPr>
        <w:t>(7)免疫系统：包括免疫器官、细胞和免疫分子。免疫系</w:t>
      </w:r>
      <w:r>
        <w:rPr>
          <w:rFonts w:ascii="SimSun" w:hAnsi="SimSun" w:eastAsia="SimSun" w:cs="SimSun"/>
          <w:sz w:val="21"/>
          <w:szCs w:val="21"/>
          <w:spacing w:val="-1"/>
        </w:rPr>
        <w:t>统对不同应激的反应有所差别。如当暴</w:t>
      </w:r>
      <w:r>
        <w:rPr>
          <w:rFonts w:ascii="SimSun" w:hAnsi="SimSun" w:eastAsia="SimSun" w:cs="SimSun"/>
          <w:sz w:val="21"/>
          <w:szCs w:val="21"/>
        </w:rPr>
        <w:t xml:space="preserve"> </w:t>
      </w:r>
      <w:r>
        <w:rPr>
          <w:rFonts w:ascii="SimSun" w:hAnsi="SimSun" w:eastAsia="SimSun" w:cs="SimSun"/>
          <w:sz w:val="21"/>
          <w:szCs w:val="21"/>
          <w:spacing w:val="-1"/>
        </w:rPr>
        <w:t>露于不可控制的应激刺激(如丧偶、睡眠剥夺)时，</w:t>
      </w:r>
      <w:r>
        <w:rPr>
          <w:rFonts w:ascii="SimSun" w:hAnsi="SimSun" w:eastAsia="SimSun" w:cs="SimSun"/>
          <w:sz w:val="21"/>
          <w:szCs w:val="21"/>
          <w:spacing w:val="76"/>
        </w:rPr>
        <w:t xml:space="preserve"> </w:t>
      </w:r>
      <w:r>
        <w:rPr>
          <w:rFonts w:ascii="SimSun" w:hAnsi="SimSun" w:eastAsia="SimSun" w:cs="SimSun"/>
          <w:sz w:val="21"/>
          <w:szCs w:val="21"/>
          <w:spacing w:val="-1"/>
        </w:rPr>
        <w:t>一开始使人体免疫功能抑制，对疾病的易感性提</w:t>
      </w:r>
      <w:r>
        <w:rPr>
          <w:rFonts w:ascii="SimSun" w:hAnsi="SimSun" w:eastAsia="SimSun" w:cs="SimSun"/>
          <w:sz w:val="21"/>
          <w:szCs w:val="21"/>
        </w:rPr>
        <w:t xml:space="preserve"> </w:t>
      </w:r>
      <w:r>
        <w:rPr>
          <w:rFonts w:ascii="SimSun" w:hAnsi="SimSun" w:eastAsia="SimSun" w:cs="SimSun"/>
          <w:sz w:val="21"/>
          <w:szCs w:val="21"/>
          <w:spacing w:val="-5"/>
        </w:rPr>
        <w:t>高，而随后可能反应为免疫功能增强或紊乱。</w:t>
      </w:r>
    </w:p>
    <w:p>
      <w:pPr>
        <w:ind w:firstLine="409"/>
        <w:spacing w:before="89" w:line="318" w:lineRule="auto"/>
        <w:rPr>
          <w:rFonts w:ascii="SimSun" w:hAnsi="SimSun" w:eastAsia="SimSun" w:cs="SimSun"/>
          <w:sz w:val="21"/>
          <w:szCs w:val="21"/>
        </w:rPr>
      </w:pPr>
      <w:r>
        <w:rPr>
          <w:rFonts w:ascii="SimSun" w:hAnsi="SimSun" w:eastAsia="SimSun" w:cs="SimSun"/>
          <w:sz w:val="21"/>
          <w:szCs w:val="21"/>
          <w:spacing w:val="-5"/>
        </w:rPr>
        <w:t>(8)关于“情绪脑区”:一般认为边缘系统为“情绪脑区”,近年来研究指出，下丘脑内存在</w:t>
      </w:r>
      <w:r>
        <w:rPr>
          <w:rFonts w:ascii="SimSun" w:hAnsi="SimSun" w:eastAsia="SimSun" w:cs="SimSun"/>
          <w:sz w:val="21"/>
          <w:szCs w:val="21"/>
          <w:spacing w:val="-6"/>
        </w:rPr>
        <w:t>防御反</w:t>
      </w:r>
      <w:r>
        <w:rPr>
          <w:rFonts w:ascii="SimSun" w:hAnsi="SimSun" w:eastAsia="SimSun" w:cs="SimSun"/>
          <w:sz w:val="21"/>
          <w:szCs w:val="21"/>
        </w:rPr>
        <w:t xml:space="preserve">  </w:t>
      </w:r>
      <w:r>
        <w:rPr>
          <w:rFonts w:ascii="SimSun" w:hAnsi="SimSun" w:eastAsia="SimSun" w:cs="SimSun"/>
          <w:sz w:val="21"/>
          <w:szCs w:val="21"/>
          <w:spacing w:val="-3"/>
        </w:rPr>
        <w:t>应带(defense</w:t>
      </w:r>
      <w:r>
        <w:rPr>
          <w:rFonts w:ascii="SimSun" w:hAnsi="SimSun" w:eastAsia="SimSun" w:cs="SimSun"/>
          <w:sz w:val="21"/>
          <w:szCs w:val="21"/>
          <w:spacing w:val="12"/>
        </w:rPr>
        <w:t xml:space="preserve"> </w:t>
      </w:r>
      <w:r>
        <w:rPr>
          <w:rFonts w:ascii="SimSun" w:hAnsi="SimSun" w:eastAsia="SimSun" w:cs="SimSun"/>
          <w:sz w:val="21"/>
          <w:szCs w:val="21"/>
          <w:spacing w:val="-3"/>
        </w:rPr>
        <w:t>zone),位于下丘脑中线两旁的腹内侧区，该区与情绪反应有关的生理活动的控制有关。</w:t>
      </w:r>
    </w:p>
    <w:p>
      <w:pPr>
        <w:spacing w:line="219" w:lineRule="auto"/>
        <w:rPr>
          <w:rFonts w:ascii="SimSun" w:hAnsi="SimSun" w:eastAsia="SimSun" w:cs="SimSun"/>
          <w:sz w:val="21"/>
          <w:szCs w:val="21"/>
        </w:rPr>
      </w:pPr>
      <w:r>
        <w:rPr>
          <w:rFonts w:ascii="SimSun" w:hAnsi="SimSun" w:eastAsia="SimSun" w:cs="SimSun"/>
          <w:sz w:val="21"/>
          <w:szCs w:val="21"/>
          <w:spacing w:val="-3"/>
        </w:rPr>
        <w:t>下丘脑内控制情绪行为反应的中枢，也参与对心血管活动的调节。</w:t>
      </w:r>
    </w:p>
    <w:p>
      <w:pPr>
        <w:ind w:left="412"/>
        <w:spacing w:before="88" w:line="222" w:lineRule="auto"/>
        <w:rPr>
          <w:rFonts w:ascii="SimHei" w:hAnsi="SimHei" w:eastAsia="SimHei" w:cs="SimHei"/>
          <w:sz w:val="21"/>
          <w:szCs w:val="21"/>
        </w:rPr>
      </w:pPr>
      <w:r>
        <w:rPr>
          <w:rFonts w:ascii="SimHei" w:hAnsi="SimHei" w:eastAsia="SimHei" w:cs="SimHei"/>
          <w:sz w:val="21"/>
          <w:szCs w:val="21"/>
          <w:b/>
          <w:bCs/>
          <w:spacing w:val="7"/>
        </w:rPr>
        <w:t>(二)应激生理中介相关的细胞与分子机制</w:t>
      </w:r>
    </w:p>
    <w:p>
      <w:pPr>
        <w:ind w:right="64" w:firstLine="409"/>
        <w:spacing w:before="90" w:line="263" w:lineRule="auto"/>
        <w:rPr>
          <w:rFonts w:ascii="SimSun" w:hAnsi="SimSun" w:eastAsia="SimSun" w:cs="SimSun"/>
          <w:sz w:val="21"/>
          <w:szCs w:val="21"/>
        </w:rPr>
      </w:pPr>
      <w:r>
        <w:rPr>
          <w:rFonts w:ascii="SimSun" w:hAnsi="SimSun" w:eastAsia="SimSun" w:cs="SimSun"/>
          <w:sz w:val="21"/>
          <w:szCs w:val="21"/>
          <w:spacing w:val="3"/>
        </w:rPr>
        <w:t>研究显示，应激可导致细胞和分子水平的生物信号通路的启动和紊乱。这些信号通路的</w:t>
      </w:r>
      <w:r>
        <w:rPr>
          <w:rFonts w:ascii="SimSun" w:hAnsi="SimSun" w:eastAsia="SimSun" w:cs="SimSun"/>
          <w:sz w:val="21"/>
          <w:szCs w:val="21"/>
          <w:spacing w:val="2"/>
        </w:rPr>
        <w:t>变化是</w:t>
      </w:r>
      <w:r>
        <w:rPr>
          <w:rFonts w:ascii="SimSun" w:hAnsi="SimSun" w:eastAsia="SimSun" w:cs="SimSun"/>
          <w:sz w:val="21"/>
          <w:szCs w:val="21"/>
        </w:rPr>
        <w:t xml:space="preserve"> </w:t>
      </w:r>
      <w:r>
        <w:rPr>
          <w:rFonts w:ascii="SimSun" w:hAnsi="SimSun" w:eastAsia="SimSun" w:cs="SimSun"/>
          <w:sz w:val="21"/>
          <w:szCs w:val="21"/>
          <w:spacing w:val="-1"/>
        </w:rPr>
        <w:t>应激相关障碍(疾病)发生的基础，构成了应激生理中介相关的细胞和分子机</w:t>
      </w:r>
      <w:r>
        <w:rPr>
          <w:rFonts w:ascii="SimSun" w:hAnsi="SimSun" w:eastAsia="SimSun" w:cs="SimSun"/>
          <w:sz w:val="21"/>
          <w:szCs w:val="21"/>
          <w:spacing w:val="-2"/>
        </w:rPr>
        <w:t>制。</w:t>
      </w:r>
    </w:p>
    <w:p>
      <w:pPr>
        <w:ind w:right="51" w:firstLine="409"/>
        <w:spacing w:before="79" w:line="267" w:lineRule="auto"/>
        <w:rPr>
          <w:rFonts w:ascii="SimSun" w:hAnsi="SimSun" w:eastAsia="SimSun" w:cs="SimSun"/>
          <w:sz w:val="21"/>
          <w:szCs w:val="21"/>
        </w:rPr>
      </w:pPr>
      <w:r>
        <w:rPr>
          <w:rFonts w:ascii="Times New Roman" w:hAnsi="Times New Roman" w:eastAsia="Times New Roman" w:cs="Times New Roman"/>
          <w:sz w:val="21"/>
          <w:szCs w:val="21"/>
          <w:b/>
          <w:bCs/>
          <w:spacing w:val="2"/>
        </w:rPr>
        <w:t>1.</w:t>
      </w:r>
      <w:r>
        <w:rPr>
          <w:rFonts w:ascii="Times New Roman" w:hAnsi="Times New Roman" w:eastAsia="Times New Roman" w:cs="Times New Roman"/>
          <w:sz w:val="21"/>
          <w:szCs w:val="21"/>
          <w:spacing w:val="7"/>
        </w:rPr>
        <w:t xml:space="preserve">  </w:t>
      </w:r>
      <w:r>
        <w:rPr>
          <w:rFonts w:ascii="SimSun" w:hAnsi="SimSun" w:eastAsia="SimSun" w:cs="SimSun"/>
          <w:sz w:val="21"/>
          <w:szCs w:val="21"/>
          <w:b/>
          <w:bCs/>
          <w:spacing w:val="2"/>
        </w:rPr>
        <w:t>氧化应激</w:t>
      </w:r>
      <w:r>
        <w:rPr>
          <w:rFonts w:ascii="SimSun" w:hAnsi="SimSun" w:eastAsia="SimSun" w:cs="SimSun"/>
          <w:sz w:val="21"/>
          <w:szCs w:val="21"/>
          <w:spacing w:val="89"/>
        </w:rPr>
        <w:t xml:space="preserve"> </w:t>
      </w:r>
      <w:r>
        <w:rPr>
          <w:rFonts w:ascii="SimSun" w:hAnsi="SimSun" w:eastAsia="SimSun" w:cs="SimSun"/>
          <w:sz w:val="21"/>
          <w:szCs w:val="21"/>
          <w:spacing w:val="2"/>
        </w:rPr>
        <w:t>研究提示，各类应激刺激如束缚应激、睡眠剥夺和社会孤立</w:t>
      </w:r>
      <w:r>
        <w:rPr>
          <w:rFonts w:ascii="SimSun" w:hAnsi="SimSun" w:eastAsia="SimSun" w:cs="SimSun"/>
          <w:sz w:val="21"/>
          <w:szCs w:val="21"/>
          <w:spacing w:val="1"/>
        </w:rPr>
        <w:t>均可通过升高糖皮质</w:t>
      </w:r>
      <w:r>
        <w:rPr>
          <w:rFonts w:ascii="SimSun" w:hAnsi="SimSun" w:eastAsia="SimSun" w:cs="SimSun"/>
          <w:sz w:val="21"/>
          <w:szCs w:val="21"/>
        </w:rPr>
        <w:t xml:space="preserve"> </w:t>
      </w:r>
      <w:r>
        <w:rPr>
          <w:rFonts w:ascii="SimSun" w:hAnsi="SimSun" w:eastAsia="SimSun" w:cs="SimSun"/>
          <w:sz w:val="21"/>
          <w:szCs w:val="21"/>
          <w:spacing w:val="-2"/>
        </w:rPr>
        <w:t>激素水平，导致器官和组织活性氧增加，脂质过氧化物堆积、细胞缺</w:t>
      </w:r>
      <w:r>
        <w:rPr>
          <w:rFonts w:ascii="SimSun" w:hAnsi="SimSun" w:eastAsia="SimSun" w:cs="SimSun"/>
          <w:sz w:val="21"/>
          <w:szCs w:val="21"/>
          <w:spacing w:val="-3"/>
        </w:rPr>
        <w:t>氧等变化。提示应激可通过氧化</w:t>
      </w:r>
      <w:r>
        <w:rPr>
          <w:rFonts w:ascii="SimSun" w:hAnsi="SimSun" w:eastAsia="SimSun" w:cs="SimSun"/>
          <w:sz w:val="21"/>
          <w:szCs w:val="21"/>
        </w:rPr>
        <w:t xml:space="preserve"> </w:t>
      </w:r>
      <w:r>
        <w:rPr>
          <w:rFonts w:ascii="SimSun" w:hAnsi="SimSun" w:eastAsia="SimSun" w:cs="SimSun"/>
          <w:sz w:val="21"/>
          <w:szCs w:val="21"/>
          <w:spacing w:val="-4"/>
        </w:rPr>
        <w:t>应激导致机体损伤。</w:t>
      </w:r>
    </w:p>
    <w:p>
      <w:pPr>
        <w:ind w:right="35" w:firstLine="409"/>
        <w:spacing w:before="80" w:line="255" w:lineRule="auto"/>
        <w:rPr>
          <w:rFonts w:ascii="SimSun" w:hAnsi="SimSun" w:eastAsia="SimSun" w:cs="SimSun"/>
          <w:sz w:val="21"/>
          <w:szCs w:val="21"/>
        </w:rPr>
      </w:pPr>
      <w:r>
        <w:rPr>
          <w:rFonts w:ascii="Times New Roman" w:hAnsi="Times New Roman" w:eastAsia="Times New Roman" w:cs="Times New Roman"/>
          <w:sz w:val="21"/>
          <w:szCs w:val="21"/>
          <w:b/>
          <w:bCs/>
          <w:spacing w:val="7"/>
        </w:rPr>
        <w:t>2.</w:t>
      </w:r>
      <w:r>
        <w:rPr>
          <w:rFonts w:ascii="Times New Roman" w:hAnsi="Times New Roman" w:eastAsia="Times New Roman" w:cs="Times New Roman"/>
          <w:sz w:val="21"/>
          <w:szCs w:val="21"/>
          <w:spacing w:val="21"/>
        </w:rPr>
        <w:t xml:space="preserve">  </w:t>
      </w:r>
      <w:r>
        <w:rPr>
          <w:rFonts w:ascii="SimSun" w:hAnsi="SimSun" w:eastAsia="SimSun" w:cs="SimSun"/>
          <w:sz w:val="21"/>
          <w:szCs w:val="21"/>
          <w:b/>
          <w:bCs/>
          <w:spacing w:val="7"/>
        </w:rPr>
        <w:t>细胞凋亡</w:t>
      </w:r>
      <w:r>
        <w:rPr>
          <w:rFonts w:ascii="SimSun" w:hAnsi="SimSun" w:eastAsia="SimSun" w:cs="SimSun"/>
          <w:sz w:val="21"/>
          <w:szCs w:val="21"/>
          <w:spacing w:val="79"/>
        </w:rPr>
        <w:t xml:space="preserve"> </w:t>
      </w:r>
      <w:r>
        <w:rPr>
          <w:rFonts w:ascii="SimSun" w:hAnsi="SimSun" w:eastAsia="SimSun" w:cs="SimSun"/>
          <w:sz w:val="21"/>
          <w:szCs w:val="21"/>
          <w:spacing w:val="7"/>
        </w:rPr>
        <w:t>大量研究均证实应激启动细胞凋亡，其基本途径是应激导致糖皮质激素大量分</w:t>
      </w:r>
      <w:r>
        <w:rPr>
          <w:rFonts w:ascii="SimSun" w:hAnsi="SimSun" w:eastAsia="SimSun" w:cs="SimSun"/>
          <w:sz w:val="21"/>
          <w:szCs w:val="21"/>
        </w:rPr>
        <w:t xml:space="preserve"> </w:t>
      </w:r>
      <w:r>
        <w:rPr>
          <w:rFonts w:ascii="SimSun" w:hAnsi="SimSun" w:eastAsia="SimSun" w:cs="SimSun"/>
          <w:sz w:val="21"/>
          <w:szCs w:val="21"/>
          <w:spacing w:val="-2"/>
        </w:rPr>
        <w:t>泌，使糖皮质激素受体分布较多的部位如海马、纹状体等的细胞处于长期高水平的兴</w:t>
      </w:r>
      <w:r>
        <w:rPr>
          <w:rFonts w:ascii="SimSun" w:hAnsi="SimSun" w:eastAsia="SimSun" w:cs="SimSun"/>
          <w:sz w:val="21"/>
          <w:szCs w:val="21"/>
          <w:spacing w:val="-3"/>
        </w:rPr>
        <w:t>奋状态，导致细</w:t>
      </w:r>
    </w:p>
    <w:p>
      <w:pPr>
        <w:sectPr>
          <w:type w:val="continuous"/>
          <w:pgSz w:w="11900" w:h="16840"/>
          <w:pgMar w:top="400" w:right="954" w:bottom="400" w:left="669" w:header="0" w:footer="0" w:gutter="0"/>
          <w:cols w:equalWidth="0" w:num="2">
            <w:col w:w="971" w:space="100"/>
            <w:col w:w="9206" w:space="0"/>
          </w:cols>
        </w:sectPr>
        <w:rPr/>
      </w:pPr>
    </w:p>
    <w:p>
      <w:pPr>
        <w:spacing w:line="242" w:lineRule="auto"/>
        <w:rPr>
          <w:rFonts w:ascii="Arial"/>
          <w:sz w:val="21"/>
        </w:rPr>
      </w:pPr>
      <w:r>
        <w:drawing>
          <wp:anchor distT="0" distB="0" distL="0" distR="0" simplePos="0" relativeHeight="251759616" behindDoc="0" locked="0" layoutInCell="0" allowOverlap="1">
            <wp:simplePos x="0" y="0"/>
            <wp:positionH relativeFrom="page">
              <wp:posOffset>6438893</wp:posOffset>
            </wp:positionH>
            <wp:positionV relativeFrom="page">
              <wp:posOffset>9740938</wp:posOffset>
            </wp:positionV>
            <wp:extent cx="571498" cy="450833"/>
            <wp:effectExtent l="0" t="0" r="0" b="0"/>
            <wp:wrapNone/>
            <wp:docPr id="37" name="IM 37"/>
            <wp:cNvGraphicFramePr/>
            <a:graphic>
              <a:graphicData uri="http://schemas.openxmlformats.org/drawingml/2006/picture">
                <pic:pic>
                  <pic:nvPicPr>
                    <pic:cNvPr id="37" name="IM 37"/>
                    <pic:cNvPicPr/>
                  </pic:nvPicPr>
                  <pic:blipFill>
                    <a:blip r:embed="rId48"/>
                    <a:stretch>
                      <a:fillRect/>
                    </a:stretch>
                  </pic:blipFill>
                  <pic:spPr>
                    <a:xfrm rot="0">
                      <a:off x="0" y="0"/>
                      <a:ext cx="571498" cy="450833"/>
                    </a:xfrm>
                    <a:prstGeom prst="rect">
                      <a:avLst/>
                    </a:prstGeom>
                  </pic:spPr>
                </pic:pic>
              </a:graphicData>
            </a:graphic>
          </wp:anchor>
        </w:drawing>
      </w:r>
      <w:r/>
    </w:p>
    <w:p>
      <w:pPr>
        <w:spacing w:line="243" w:lineRule="auto"/>
        <w:rPr>
          <w:rFonts w:ascii="Arial"/>
          <w:sz w:val="21"/>
        </w:rPr>
      </w:pPr>
      <w:r/>
    </w:p>
    <w:p>
      <w:pPr>
        <w:ind w:right="120"/>
        <w:spacing w:before="69" w:line="222" w:lineRule="auto"/>
        <w:jc w:val="right"/>
        <w:rPr>
          <w:rFonts w:ascii="SimSun" w:hAnsi="SimSun" w:eastAsia="SimSun" w:cs="SimSun"/>
          <w:sz w:val="21"/>
          <w:szCs w:val="21"/>
        </w:rPr>
      </w:pPr>
      <w:r>
        <w:rPr>
          <w:rFonts w:ascii="SimHei" w:hAnsi="SimHei" w:eastAsia="SimHei" w:cs="SimHei"/>
          <w:sz w:val="21"/>
          <w:szCs w:val="21"/>
          <w:color w:val="0076C5"/>
          <w:spacing w:val="-9"/>
        </w:rPr>
        <w:t>第</w:t>
      </w:r>
      <w:r>
        <w:rPr>
          <w:rFonts w:ascii="SimHei" w:hAnsi="SimHei" w:eastAsia="SimHei" w:cs="SimHei"/>
          <w:sz w:val="21"/>
          <w:szCs w:val="21"/>
          <w:color w:val="0076C5"/>
          <w:spacing w:val="-35"/>
        </w:rPr>
        <w:t xml:space="preserve"> </w:t>
      </w:r>
      <w:r>
        <w:rPr>
          <w:rFonts w:ascii="SimHei" w:hAnsi="SimHei" w:eastAsia="SimHei" w:cs="SimHei"/>
          <w:sz w:val="21"/>
          <w:szCs w:val="21"/>
          <w:color w:val="0076C5"/>
          <w:spacing w:val="-9"/>
        </w:rPr>
        <w:t>六</w:t>
      </w:r>
      <w:r>
        <w:rPr>
          <w:rFonts w:ascii="SimHei" w:hAnsi="SimHei" w:eastAsia="SimHei" w:cs="SimHei"/>
          <w:sz w:val="21"/>
          <w:szCs w:val="21"/>
          <w:color w:val="0076C5"/>
          <w:spacing w:val="-47"/>
        </w:rPr>
        <w:t xml:space="preserve"> </w:t>
      </w:r>
      <w:r>
        <w:rPr>
          <w:rFonts w:ascii="SimHei" w:hAnsi="SimHei" w:eastAsia="SimHei" w:cs="SimHei"/>
          <w:sz w:val="21"/>
          <w:szCs w:val="21"/>
          <w:color w:val="0076C5"/>
          <w:spacing w:val="-9"/>
        </w:rPr>
        <w:t>章</w:t>
      </w:r>
      <w:r>
        <w:rPr>
          <w:rFonts w:ascii="SimHei" w:hAnsi="SimHei" w:eastAsia="SimHei" w:cs="SimHei"/>
          <w:sz w:val="21"/>
          <w:szCs w:val="21"/>
          <w:color w:val="0076C5"/>
          <w:spacing w:val="-45"/>
        </w:rPr>
        <w:t xml:space="preserve"> </w:t>
      </w:r>
      <w:r>
        <w:rPr>
          <w:rFonts w:ascii="SimHei" w:hAnsi="SimHei" w:eastAsia="SimHei" w:cs="SimHei"/>
          <w:sz w:val="21"/>
          <w:szCs w:val="21"/>
          <w:color w:val="0076C5"/>
          <w:spacing w:val="-9"/>
        </w:rPr>
        <w:t>心</w:t>
      </w:r>
      <w:r>
        <w:rPr>
          <w:rFonts w:ascii="SimHei" w:hAnsi="SimHei" w:eastAsia="SimHei" w:cs="SimHei"/>
          <w:sz w:val="21"/>
          <w:szCs w:val="21"/>
          <w:color w:val="0076C5"/>
          <w:spacing w:val="-48"/>
        </w:rPr>
        <w:t xml:space="preserve"> </w:t>
      </w:r>
      <w:r>
        <w:rPr>
          <w:rFonts w:ascii="SimHei" w:hAnsi="SimHei" w:eastAsia="SimHei" w:cs="SimHei"/>
          <w:sz w:val="21"/>
          <w:szCs w:val="21"/>
          <w:color w:val="0076C5"/>
          <w:spacing w:val="-9"/>
        </w:rPr>
        <w:t>理</w:t>
      </w:r>
      <w:r>
        <w:rPr>
          <w:rFonts w:ascii="SimHei" w:hAnsi="SimHei" w:eastAsia="SimHei" w:cs="SimHei"/>
          <w:sz w:val="21"/>
          <w:szCs w:val="21"/>
          <w:color w:val="0076C5"/>
          <w:spacing w:val="-46"/>
        </w:rPr>
        <w:t xml:space="preserve"> </w:t>
      </w:r>
      <w:r>
        <w:rPr>
          <w:rFonts w:ascii="SimHei" w:hAnsi="SimHei" w:eastAsia="SimHei" w:cs="SimHei"/>
          <w:sz w:val="21"/>
          <w:szCs w:val="21"/>
          <w:color w:val="0076C5"/>
          <w:spacing w:val="-9"/>
        </w:rPr>
        <w:t>应</w:t>
      </w:r>
      <w:r>
        <w:rPr>
          <w:rFonts w:ascii="SimHei" w:hAnsi="SimHei" w:eastAsia="SimHei" w:cs="SimHei"/>
          <w:sz w:val="21"/>
          <w:szCs w:val="21"/>
          <w:color w:val="0076C5"/>
          <w:spacing w:val="-50"/>
        </w:rPr>
        <w:t xml:space="preserve"> </w:t>
      </w:r>
      <w:r>
        <w:rPr>
          <w:rFonts w:ascii="SimHei" w:hAnsi="SimHei" w:eastAsia="SimHei" w:cs="SimHei"/>
          <w:sz w:val="21"/>
          <w:szCs w:val="21"/>
          <w:color w:val="0076C5"/>
          <w:spacing w:val="-9"/>
        </w:rPr>
        <w:t>激</w:t>
      </w:r>
      <w:r>
        <w:rPr>
          <w:rFonts w:ascii="SimHei" w:hAnsi="SimHei" w:eastAsia="SimHei" w:cs="SimHei"/>
          <w:sz w:val="21"/>
          <w:szCs w:val="21"/>
          <w:color w:val="0076C5"/>
          <w:spacing w:val="9"/>
        </w:rPr>
        <w:t xml:space="preserve">      </w:t>
      </w:r>
      <w:r>
        <w:rPr>
          <w:rFonts w:ascii="SimSun" w:hAnsi="SimSun" w:eastAsia="SimSun" w:cs="SimSun"/>
          <w:sz w:val="21"/>
          <w:szCs w:val="21"/>
          <w:color w:val="007FD5"/>
          <w:spacing w:val="-9"/>
        </w:rPr>
        <w:t>107</w:t>
      </w:r>
    </w:p>
    <w:p>
      <w:pPr>
        <w:spacing w:line="338" w:lineRule="auto"/>
        <w:rPr>
          <w:rFonts w:ascii="Arial"/>
          <w:sz w:val="21"/>
        </w:rPr>
      </w:pPr>
      <w:r/>
    </w:p>
    <w:p>
      <w:pPr>
        <w:ind w:left="105"/>
        <w:spacing w:before="69" w:line="219" w:lineRule="auto"/>
        <w:rPr>
          <w:rFonts w:ascii="SimSun" w:hAnsi="SimSun" w:eastAsia="SimSun" w:cs="SimSun"/>
          <w:sz w:val="21"/>
          <w:szCs w:val="21"/>
        </w:rPr>
      </w:pPr>
      <w:r>
        <w:rPr>
          <w:rFonts w:ascii="SimSun" w:hAnsi="SimSun" w:eastAsia="SimSun" w:cs="SimSun"/>
          <w:sz w:val="21"/>
          <w:szCs w:val="21"/>
          <w:spacing w:val="-11"/>
        </w:rPr>
        <w:t>胞兴奋型毒性发生，启动细胞凋亡程序，导致细胞的凋亡和坏死。</w:t>
      </w:r>
    </w:p>
    <w:p>
      <w:pPr>
        <w:ind w:left="105" w:right="1102" w:firstLine="430"/>
        <w:spacing w:before="67" w:line="267" w:lineRule="auto"/>
        <w:jc w:val="both"/>
        <w:rPr>
          <w:rFonts w:ascii="SimSun" w:hAnsi="SimSun" w:eastAsia="SimSun" w:cs="SimSun"/>
          <w:sz w:val="21"/>
          <w:szCs w:val="21"/>
        </w:rPr>
      </w:pPr>
      <w:r>
        <w:rPr>
          <w:rFonts w:ascii="Times New Roman" w:hAnsi="Times New Roman" w:eastAsia="Times New Roman" w:cs="Times New Roman"/>
          <w:sz w:val="21"/>
          <w:szCs w:val="21"/>
          <w:b/>
          <w:bCs/>
          <w:spacing w:val="-8"/>
        </w:rPr>
        <w:t>3.</w:t>
      </w:r>
      <w:r>
        <w:rPr>
          <w:rFonts w:ascii="Times New Roman" w:hAnsi="Times New Roman" w:eastAsia="Times New Roman" w:cs="Times New Roman"/>
          <w:sz w:val="21"/>
          <w:szCs w:val="21"/>
          <w:spacing w:val="13"/>
        </w:rPr>
        <w:t xml:space="preserve">  </w:t>
      </w:r>
      <w:r>
        <w:rPr>
          <w:rFonts w:ascii="SimSun" w:hAnsi="SimSun" w:eastAsia="SimSun" w:cs="SimSun"/>
          <w:sz w:val="21"/>
          <w:szCs w:val="21"/>
          <w:b/>
          <w:bCs/>
          <w:spacing w:val="-8"/>
        </w:rPr>
        <w:t>代谢应激</w:t>
      </w:r>
      <w:r>
        <w:rPr>
          <w:rFonts w:ascii="SimSun" w:hAnsi="SimSun" w:eastAsia="SimSun" w:cs="SimSun"/>
          <w:sz w:val="21"/>
          <w:szCs w:val="21"/>
          <w:spacing w:val="60"/>
        </w:rPr>
        <w:t xml:space="preserve"> </w:t>
      </w:r>
      <w:r>
        <w:rPr>
          <w:rFonts w:ascii="SimSun" w:hAnsi="SimSun" w:eastAsia="SimSun" w:cs="SimSun"/>
          <w:sz w:val="21"/>
          <w:szCs w:val="21"/>
          <w:spacing w:val="-8"/>
        </w:rPr>
        <w:t>慢性应激可抑制糖运输，导致能量供应障碍，影响细胞的代谢、增殖和分化，加速</w:t>
      </w:r>
      <w:r>
        <w:rPr>
          <w:rFonts w:ascii="SimSun" w:hAnsi="SimSun" w:eastAsia="SimSun" w:cs="SimSun"/>
          <w:sz w:val="21"/>
          <w:szCs w:val="21"/>
        </w:rPr>
        <w:t xml:space="preserve"> </w:t>
      </w:r>
      <w:r>
        <w:rPr>
          <w:rFonts w:ascii="SimSun" w:hAnsi="SimSun" w:eastAsia="SimSun" w:cs="SimSun"/>
          <w:sz w:val="21"/>
          <w:szCs w:val="21"/>
          <w:spacing w:val="-3"/>
        </w:rPr>
        <w:t>衰老过程。是某些疾病如早老性痴呆和认知功能障碍的基础。此外，应激导致的糖皮质激素水平升</w:t>
      </w:r>
      <w:r>
        <w:rPr>
          <w:rFonts w:ascii="SimSun" w:hAnsi="SimSun" w:eastAsia="SimSun" w:cs="SimSun"/>
          <w:sz w:val="21"/>
          <w:szCs w:val="21"/>
          <w:spacing w:val="8"/>
        </w:rPr>
        <w:t xml:space="preserve"> </w:t>
      </w:r>
      <w:r>
        <w:rPr>
          <w:rFonts w:ascii="SimSun" w:hAnsi="SimSun" w:eastAsia="SimSun" w:cs="SimSun"/>
          <w:sz w:val="21"/>
          <w:szCs w:val="21"/>
          <w:spacing w:val="-12"/>
        </w:rPr>
        <w:t>高可以导致胰岛素抵抗，使能量供应障碍，也加速衰老过程。</w:t>
      </w:r>
    </w:p>
    <w:p>
      <w:pPr>
        <w:ind w:left="105" w:right="1096" w:firstLine="430"/>
        <w:spacing w:before="82" w:line="254" w:lineRule="auto"/>
        <w:jc w:val="both"/>
        <w:rPr>
          <w:rFonts w:ascii="SimSun" w:hAnsi="SimSun" w:eastAsia="SimSun" w:cs="SimSun"/>
          <w:sz w:val="21"/>
          <w:szCs w:val="21"/>
        </w:rPr>
      </w:pPr>
      <w:r>
        <w:rPr>
          <w:rFonts w:ascii="SimSun" w:hAnsi="SimSun" w:eastAsia="SimSun" w:cs="SimSun"/>
          <w:sz w:val="21"/>
          <w:szCs w:val="21"/>
          <w:spacing w:val="-3"/>
        </w:rPr>
        <w:t>4.</w:t>
      </w:r>
      <w:r>
        <w:rPr>
          <w:rFonts w:ascii="SimSun" w:hAnsi="SimSun" w:eastAsia="SimSun" w:cs="SimSun"/>
          <w:sz w:val="21"/>
          <w:szCs w:val="21"/>
          <w:spacing w:val="-38"/>
        </w:rPr>
        <w:t xml:space="preserve"> </w:t>
      </w:r>
      <w:r>
        <w:rPr>
          <w:rFonts w:ascii="SimSun" w:hAnsi="SimSun" w:eastAsia="SimSun" w:cs="SimSun"/>
          <w:sz w:val="21"/>
          <w:szCs w:val="21"/>
          <w:spacing w:val="-3"/>
        </w:rPr>
        <w:t>神经营养因子分泌异常</w:t>
      </w:r>
      <w:r>
        <w:rPr>
          <w:rFonts w:ascii="SimSun" w:hAnsi="SimSun" w:eastAsia="SimSun" w:cs="SimSun"/>
          <w:sz w:val="21"/>
          <w:szCs w:val="21"/>
          <w:spacing w:val="83"/>
        </w:rPr>
        <w:t xml:space="preserve"> </w:t>
      </w:r>
      <w:r>
        <w:rPr>
          <w:rFonts w:ascii="SimSun" w:hAnsi="SimSun" w:eastAsia="SimSun" w:cs="SimSun"/>
          <w:sz w:val="21"/>
          <w:szCs w:val="21"/>
          <w:spacing w:val="-3"/>
        </w:rPr>
        <w:t>各类应激刺激降低神经营养因子的分泌，使细胞保护机制减弱，导</w:t>
      </w:r>
      <w:r>
        <w:rPr>
          <w:rFonts w:ascii="SimSun" w:hAnsi="SimSun" w:eastAsia="SimSun" w:cs="SimSun"/>
          <w:sz w:val="21"/>
          <w:szCs w:val="21"/>
        </w:rPr>
        <w:t xml:space="preserve"> </w:t>
      </w:r>
      <w:r>
        <w:rPr>
          <w:rFonts w:ascii="SimSun" w:hAnsi="SimSun" w:eastAsia="SimSun" w:cs="SimSun"/>
          <w:sz w:val="21"/>
          <w:szCs w:val="21"/>
          <w:spacing w:val="-7"/>
        </w:rPr>
        <w:t>致神经系统的可塑性降低和局部神经网络调节紊乱，引发器官功能障碍。</w:t>
      </w:r>
    </w:p>
    <w:p>
      <w:pPr>
        <w:ind w:left="7815"/>
        <w:spacing w:before="92" w:line="228" w:lineRule="auto"/>
        <w:rPr>
          <w:rFonts w:ascii="KaiTi" w:hAnsi="KaiTi" w:eastAsia="KaiTi" w:cs="KaiTi"/>
          <w:sz w:val="21"/>
          <w:szCs w:val="21"/>
        </w:rPr>
      </w:pPr>
      <w:r>
        <w:rPr>
          <w:rFonts w:ascii="KaiTi" w:hAnsi="KaiTi" w:eastAsia="KaiTi" w:cs="KaiTi"/>
          <w:sz w:val="21"/>
          <w:szCs w:val="21"/>
          <w:spacing w:val="8"/>
        </w:rPr>
        <w:t>(潘</w:t>
      </w:r>
      <w:r>
        <w:rPr>
          <w:rFonts w:ascii="KaiTi" w:hAnsi="KaiTi" w:eastAsia="KaiTi" w:cs="KaiTi"/>
          <w:sz w:val="21"/>
          <w:szCs w:val="21"/>
          <w:spacing w:val="92"/>
        </w:rPr>
        <w:t xml:space="preserve"> </w:t>
      </w:r>
      <w:r>
        <w:rPr>
          <w:rFonts w:ascii="KaiTi" w:hAnsi="KaiTi" w:eastAsia="KaiTi" w:cs="KaiTi"/>
          <w:sz w:val="21"/>
          <w:szCs w:val="21"/>
          <w:spacing w:val="8"/>
        </w:rPr>
        <w:t>芳)</w:t>
      </w:r>
    </w:p>
    <w:p>
      <w:pPr>
        <w:spacing w:line="265" w:lineRule="auto"/>
        <w:rPr>
          <w:rFonts w:ascii="Arial"/>
          <w:sz w:val="21"/>
        </w:rPr>
      </w:pPr>
      <w:r/>
    </w:p>
    <w:p>
      <w:pPr>
        <w:ind w:left="3159"/>
        <w:spacing w:before="101" w:line="222" w:lineRule="auto"/>
        <w:rPr>
          <w:rFonts w:ascii="SimHei" w:hAnsi="SimHei" w:eastAsia="SimHei" w:cs="SimHei"/>
          <w:sz w:val="31"/>
          <w:szCs w:val="31"/>
        </w:rPr>
      </w:pPr>
      <w:r>
        <w:rPr>
          <w:rFonts w:ascii="SimHei" w:hAnsi="SimHei" w:eastAsia="SimHei" w:cs="SimHei"/>
          <w:sz w:val="31"/>
          <w:szCs w:val="31"/>
          <w:b/>
          <w:bCs/>
          <w:spacing w:val="-11"/>
        </w:rPr>
        <w:t>第四节</w:t>
      </w:r>
      <w:r>
        <w:rPr>
          <w:rFonts w:ascii="SimHei" w:hAnsi="SimHei" w:eastAsia="SimHei" w:cs="SimHei"/>
          <w:sz w:val="31"/>
          <w:szCs w:val="31"/>
          <w:spacing w:val="129"/>
        </w:rPr>
        <w:t xml:space="preserve"> </w:t>
      </w:r>
      <w:r>
        <w:rPr>
          <w:rFonts w:ascii="SimHei" w:hAnsi="SimHei" w:eastAsia="SimHei" w:cs="SimHei"/>
          <w:sz w:val="31"/>
          <w:szCs w:val="31"/>
          <w:b/>
          <w:bCs/>
          <w:spacing w:val="-11"/>
        </w:rPr>
        <w:t>应</w:t>
      </w:r>
      <w:r>
        <w:rPr>
          <w:rFonts w:ascii="SimHei" w:hAnsi="SimHei" w:eastAsia="SimHei" w:cs="SimHei"/>
          <w:sz w:val="31"/>
          <w:szCs w:val="31"/>
          <w:spacing w:val="14"/>
        </w:rPr>
        <w:t xml:space="preserve"> </w:t>
      </w:r>
      <w:r>
        <w:rPr>
          <w:rFonts w:ascii="SimHei" w:hAnsi="SimHei" w:eastAsia="SimHei" w:cs="SimHei"/>
          <w:sz w:val="31"/>
          <w:szCs w:val="31"/>
          <w:b/>
          <w:bCs/>
          <w:spacing w:val="-11"/>
        </w:rPr>
        <w:t>激</w:t>
      </w:r>
      <w:r>
        <w:rPr>
          <w:rFonts w:ascii="SimHei" w:hAnsi="SimHei" w:eastAsia="SimHei" w:cs="SimHei"/>
          <w:sz w:val="31"/>
          <w:szCs w:val="31"/>
          <w:spacing w:val="19"/>
        </w:rPr>
        <w:t xml:space="preserve"> </w:t>
      </w:r>
      <w:r>
        <w:rPr>
          <w:rFonts w:ascii="SimHei" w:hAnsi="SimHei" w:eastAsia="SimHei" w:cs="SimHei"/>
          <w:sz w:val="31"/>
          <w:szCs w:val="31"/>
          <w:b/>
          <w:bCs/>
          <w:spacing w:val="-11"/>
        </w:rPr>
        <w:t>反</w:t>
      </w:r>
      <w:r>
        <w:rPr>
          <w:rFonts w:ascii="SimHei" w:hAnsi="SimHei" w:eastAsia="SimHei" w:cs="SimHei"/>
          <w:sz w:val="31"/>
          <w:szCs w:val="31"/>
          <w:spacing w:val="19"/>
        </w:rPr>
        <w:t xml:space="preserve"> </w:t>
      </w:r>
      <w:r>
        <w:rPr>
          <w:rFonts w:ascii="SimHei" w:hAnsi="SimHei" w:eastAsia="SimHei" w:cs="SimHei"/>
          <w:sz w:val="31"/>
          <w:szCs w:val="31"/>
          <w:b/>
          <w:bCs/>
          <w:spacing w:val="-11"/>
        </w:rPr>
        <w:t>应</w:t>
      </w:r>
    </w:p>
    <w:p>
      <w:pPr>
        <w:ind w:left="538"/>
        <w:spacing w:before="105" w:line="221" w:lineRule="auto"/>
        <w:outlineLvl w:val="1"/>
        <w:rPr>
          <w:rFonts w:ascii="SimHei" w:hAnsi="SimHei" w:eastAsia="SimHei" w:cs="SimHei"/>
          <w:sz w:val="26"/>
          <w:szCs w:val="26"/>
        </w:rPr>
      </w:pPr>
      <w:r>
        <w:rPr>
          <w:rFonts w:ascii="SimHei" w:hAnsi="SimHei" w:eastAsia="SimHei" w:cs="SimHei"/>
          <w:sz w:val="26"/>
          <w:szCs w:val="26"/>
          <w:b/>
          <w:bCs/>
          <w:color w:val="0067B7"/>
          <w:spacing w:val="-17"/>
        </w:rPr>
        <w:t>一、概念</w:t>
      </w:r>
    </w:p>
    <w:p>
      <w:pPr>
        <w:ind w:right="958" w:firstLine="535"/>
        <w:spacing w:before="255" w:line="281" w:lineRule="auto"/>
        <w:tabs>
          <w:tab w:val="left" w:pos="105"/>
        </w:tabs>
        <w:jc w:val="both"/>
        <w:rPr>
          <w:rFonts w:ascii="SimSun" w:hAnsi="SimSun" w:eastAsia="SimSun" w:cs="SimSun"/>
          <w:sz w:val="21"/>
          <w:szCs w:val="21"/>
        </w:rPr>
      </w:pPr>
      <w:r>
        <w:rPr>
          <w:rFonts w:ascii="SimSun" w:hAnsi="SimSun" w:eastAsia="SimSun" w:cs="SimSun"/>
          <w:sz w:val="21"/>
          <w:szCs w:val="21"/>
          <w:spacing w:val="-12"/>
        </w:rPr>
        <w:t>应激反应(stress</w:t>
      </w:r>
      <w:r>
        <w:rPr>
          <w:rFonts w:ascii="SimSun" w:hAnsi="SimSun" w:eastAsia="SimSun" w:cs="SimSun"/>
          <w:sz w:val="21"/>
          <w:szCs w:val="21"/>
          <w:spacing w:val="-16"/>
        </w:rPr>
        <w:t xml:space="preserve"> </w:t>
      </w:r>
      <w:r>
        <w:rPr>
          <w:rFonts w:ascii="SimSun" w:hAnsi="SimSun" w:eastAsia="SimSun" w:cs="SimSun"/>
          <w:sz w:val="21"/>
          <w:szCs w:val="21"/>
          <w:spacing w:val="-12"/>
        </w:rPr>
        <w:t>reaction)是心理学的重要概念，对人的心理健康有重要影响</w:t>
      </w:r>
      <w:r>
        <w:rPr>
          <w:rFonts w:ascii="SimSun" w:hAnsi="SimSun" w:eastAsia="SimSun" w:cs="SimSun"/>
          <w:sz w:val="21"/>
          <w:szCs w:val="21"/>
          <w:spacing w:val="-13"/>
        </w:rPr>
        <w:t>的心理现象，指个体</w:t>
      </w:r>
      <w:r>
        <w:rPr>
          <w:rFonts w:ascii="SimSun" w:hAnsi="SimSun" w:eastAsia="SimSun" w:cs="SimSun"/>
          <w:sz w:val="21"/>
          <w:szCs w:val="21"/>
        </w:rPr>
        <w:t xml:space="preserve">  </w:t>
      </w:r>
      <w:r>
        <w:rPr>
          <w:rFonts w:ascii="SimSun" w:hAnsi="SimSun" w:eastAsia="SimSun" w:cs="SimSun"/>
          <w:sz w:val="21"/>
          <w:szCs w:val="21"/>
          <w:spacing w:val="-12"/>
        </w:rPr>
        <w:t>因为应激源所致的各种生物、心理、社会、行为方面的变化，常称为应激的心身反应(psychosomatic</w:t>
      </w:r>
      <w:r>
        <w:rPr>
          <w:rFonts w:ascii="SimSun" w:hAnsi="SimSun" w:eastAsia="SimSun" w:cs="SimSun"/>
          <w:sz w:val="21"/>
          <w:szCs w:val="21"/>
          <w:spacing w:val="-2"/>
        </w:rPr>
        <w:t xml:space="preserve"> </w:t>
      </w:r>
      <w:r>
        <w:rPr>
          <w:rFonts w:ascii="SimSun" w:hAnsi="SimSun" w:eastAsia="SimSun" w:cs="SimSun"/>
          <w:sz w:val="21"/>
          <w:szCs w:val="21"/>
          <w:spacing w:val="-12"/>
        </w:rPr>
        <w:t>re-</w:t>
      </w:r>
      <w:r>
        <w:rPr>
          <w:rFonts w:ascii="SimSun" w:hAnsi="SimSun" w:eastAsia="SimSun" w:cs="SimSun"/>
          <w:sz w:val="21"/>
          <w:szCs w:val="21"/>
        </w:rPr>
        <w:t xml:space="preserve">   </w:t>
      </w:r>
      <w:r>
        <w:rPr>
          <w:rFonts w:ascii="SimSun" w:hAnsi="SimSun" w:eastAsia="SimSun" w:cs="SimSun"/>
          <w:sz w:val="21"/>
          <w:szCs w:val="21"/>
        </w:rPr>
        <w:tab/>
      </w:r>
      <w:r>
        <w:rPr>
          <w:rFonts w:ascii="SimSun" w:hAnsi="SimSun" w:eastAsia="SimSun" w:cs="SimSun"/>
          <w:sz w:val="21"/>
          <w:szCs w:val="21"/>
          <w:spacing w:val="-10"/>
        </w:rPr>
        <w:t>sponse)。</w:t>
      </w:r>
      <w:r>
        <w:rPr>
          <w:rFonts w:ascii="SimSun" w:hAnsi="SimSun" w:eastAsia="SimSun" w:cs="SimSun"/>
          <w:sz w:val="21"/>
          <w:szCs w:val="21"/>
          <w:spacing w:val="-49"/>
        </w:rPr>
        <w:t xml:space="preserve"> </w:t>
      </w:r>
      <w:r>
        <w:rPr>
          <w:rFonts w:ascii="SimSun" w:hAnsi="SimSun" w:eastAsia="SimSun" w:cs="SimSun"/>
          <w:sz w:val="21"/>
          <w:szCs w:val="21"/>
          <w:spacing w:val="-10"/>
        </w:rPr>
        <w:t>不过，由于各种应激因素存在交互关系，在应激研究中要对应激</w:t>
      </w:r>
      <w:r>
        <w:rPr>
          <w:rFonts w:ascii="SimSun" w:hAnsi="SimSun" w:eastAsia="SimSun" w:cs="SimSun"/>
          <w:sz w:val="21"/>
          <w:szCs w:val="21"/>
          <w:spacing w:val="-11"/>
        </w:rPr>
        <w:t>反应概念作严格的界定，实</w:t>
      </w:r>
      <w:r>
        <w:rPr>
          <w:rFonts w:ascii="SimSun" w:hAnsi="SimSun" w:eastAsia="SimSun" w:cs="SimSun"/>
          <w:sz w:val="21"/>
          <w:szCs w:val="21"/>
        </w:rPr>
        <w:t xml:space="preserve">   </w:t>
      </w:r>
      <w:r>
        <w:rPr>
          <w:rFonts w:ascii="SimSun" w:hAnsi="SimSun" w:eastAsia="SimSun" w:cs="SimSun"/>
          <w:sz w:val="21"/>
          <w:szCs w:val="21"/>
          <w:spacing w:val="-5"/>
        </w:rPr>
        <w:t>际上有一定的难度。例如，个体由于生活事件引致的认知评价活动，其本身就是事</w:t>
      </w:r>
      <w:r>
        <w:rPr>
          <w:rFonts w:ascii="SimSun" w:hAnsi="SimSun" w:eastAsia="SimSun" w:cs="SimSun"/>
          <w:sz w:val="21"/>
          <w:szCs w:val="21"/>
          <w:spacing w:val="-6"/>
        </w:rPr>
        <w:t>件引起的一种心理</w:t>
      </w:r>
      <w:r>
        <w:rPr>
          <w:rFonts w:ascii="SimSun" w:hAnsi="SimSun" w:eastAsia="SimSun" w:cs="SimSun"/>
          <w:sz w:val="21"/>
          <w:szCs w:val="21"/>
        </w:rPr>
        <w:t xml:space="preserve">   </w:t>
      </w:r>
      <w:r>
        <w:rPr>
          <w:rFonts w:ascii="SimSun" w:hAnsi="SimSun" w:eastAsia="SimSun" w:cs="SimSun"/>
          <w:sz w:val="21"/>
          <w:szCs w:val="21"/>
          <w:spacing w:val="-7"/>
        </w:rPr>
        <w:t>“反应”。同样，许多应对活动也可以被看成是对生活事件的“反应</w:t>
      </w:r>
      <w:r>
        <w:rPr>
          <w:rFonts w:ascii="SimSun" w:hAnsi="SimSun" w:eastAsia="SimSun" w:cs="SimSun"/>
          <w:sz w:val="21"/>
          <w:szCs w:val="21"/>
          <w:spacing w:val="-8"/>
        </w:rPr>
        <w:t>”,甚至许多继发的事件也仅仅是</w:t>
      </w:r>
      <w:r>
        <w:rPr>
          <w:rFonts w:ascii="SimSun" w:hAnsi="SimSun" w:eastAsia="SimSun" w:cs="SimSun"/>
          <w:sz w:val="21"/>
          <w:szCs w:val="21"/>
        </w:rPr>
        <w:t xml:space="preserve">   </w:t>
      </w:r>
      <w:r>
        <w:rPr>
          <w:rFonts w:ascii="SimSun" w:hAnsi="SimSun" w:eastAsia="SimSun" w:cs="SimSun"/>
          <w:sz w:val="21"/>
          <w:szCs w:val="21"/>
          <w:spacing w:val="-5"/>
        </w:rPr>
        <w:t>个体对原发事件的进一步“反应”。需要提及的是人们虽然</w:t>
      </w:r>
      <w:r>
        <w:rPr>
          <w:rFonts w:ascii="SimSun" w:hAnsi="SimSun" w:eastAsia="SimSun" w:cs="SimSun"/>
          <w:sz w:val="21"/>
          <w:szCs w:val="21"/>
          <w:spacing w:val="-6"/>
        </w:rPr>
        <w:t>普遍接纳应激反应包括“刺激”及“反应”</w:t>
      </w:r>
      <w:r>
        <w:rPr>
          <w:rFonts w:ascii="SimSun" w:hAnsi="SimSun" w:eastAsia="SimSun" w:cs="SimSun"/>
          <w:sz w:val="21"/>
          <w:szCs w:val="21"/>
        </w:rPr>
        <w:t xml:space="preserve"> </w:t>
      </w:r>
      <w:r>
        <w:rPr>
          <w:rFonts w:ascii="SimSun" w:hAnsi="SimSun" w:eastAsia="SimSun" w:cs="SimSun"/>
          <w:sz w:val="21"/>
          <w:szCs w:val="21"/>
          <w:spacing w:val="-5"/>
        </w:rPr>
        <w:t>两个部分，但由于历史或职业的缘故，在部分心理学及医学学术领域，仍有许多学</w:t>
      </w:r>
      <w:r>
        <w:rPr>
          <w:rFonts w:ascii="SimSun" w:hAnsi="SimSun" w:eastAsia="SimSun" w:cs="SimSun"/>
          <w:sz w:val="21"/>
          <w:szCs w:val="21"/>
          <w:spacing w:val="-6"/>
        </w:rPr>
        <w:t>者使用“应激”概</w:t>
      </w:r>
      <w:r>
        <w:rPr>
          <w:rFonts w:ascii="SimSun" w:hAnsi="SimSun" w:eastAsia="SimSun" w:cs="SimSun"/>
          <w:sz w:val="21"/>
          <w:szCs w:val="21"/>
        </w:rPr>
        <w:t xml:space="preserve">   </w:t>
      </w:r>
      <w:r>
        <w:rPr>
          <w:rFonts w:ascii="SimSun" w:hAnsi="SimSun" w:eastAsia="SimSun" w:cs="SimSun"/>
          <w:sz w:val="21"/>
          <w:szCs w:val="21"/>
          <w:spacing w:val="-5"/>
        </w:rPr>
        <w:t>念，此概念往往近乎于应激反应。</w:t>
      </w:r>
    </w:p>
    <w:p>
      <w:pPr>
        <w:ind w:left="538"/>
        <w:spacing w:before="219" w:line="222" w:lineRule="auto"/>
        <w:outlineLvl w:val="1"/>
        <w:rPr>
          <w:rFonts w:ascii="SimHei" w:hAnsi="SimHei" w:eastAsia="SimHei" w:cs="SimHei"/>
          <w:sz w:val="26"/>
          <w:szCs w:val="26"/>
        </w:rPr>
      </w:pPr>
      <w:r>
        <w:rPr>
          <w:rFonts w:ascii="SimHei" w:hAnsi="SimHei" w:eastAsia="SimHei" w:cs="SimHei"/>
          <w:sz w:val="26"/>
          <w:szCs w:val="26"/>
          <w:b/>
          <w:bCs/>
          <w:color w:val="007AD9"/>
          <w:spacing w:val="-19"/>
        </w:rPr>
        <w:t>二、应激的生理反应</w:t>
      </w:r>
    </w:p>
    <w:p>
      <w:pPr>
        <w:ind w:left="105" w:right="962" w:firstLine="430"/>
        <w:spacing w:before="271" w:line="278" w:lineRule="auto"/>
        <w:rPr>
          <w:rFonts w:ascii="SimSun" w:hAnsi="SimSun" w:eastAsia="SimSun" w:cs="SimSun"/>
          <w:sz w:val="21"/>
          <w:szCs w:val="21"/>
        </w:rPr>
      </w:pPr>
      <w:r>
        <w:rPr>
          <w:rFonts w:ascii="SimSun" w:hAnsi="SimSun" w:eastAsia="SimSun" w:cs="SimSun"/>
          <w:sz w:val="21"/>
          <w:szCs w:val="21"/>
          <w:spacing w:val="-14"/>
        </w:rPr>
        <w:t>1929年坎农(Cannon)在《疼痛、饥饿、恐怖、暴怒时的身体变化》</w:t>
      </w:r>
      <w:r>
        <w:rPr>
          <w:rFonts w:ascii="SimSun" w:hAnsi="SimSun" w:eastAsia="SimSun" w:cs="SimSun"/>
          <w:sz w:val="21"/>
          <w:szCs w:val="21"/>
          <w:spacing w:val="21"/>
        </w:rPr>
        <w:t xml:space="preserve"> </w:t>
      </w:r>
      <w:r>
        <w:rPr>
          <w:rFonts w:ascii="SimSun" w:hAnsi="SimSun" w:eastAsia="SimSun" w:cs="SimSun"/>
          <w:sz w:val="21"/>
          <w:szCs w:val="21"/>
          <w:spacing w:val="-14"/>
        </w:rPr>
        <w:t>一书中提到“应急”或“战或逃”</w:t>
      </w:r>
      <w:r>
        <w:rPr>
          <w:rFonts w:ascii="SimSun" w:hAnsi="SimSun" w:eastAsia="SimSun" w:cs="SimSun"/>
          <w:sz w:val="21"/>
          <w:szCs w:val="21"/>
        </w:rPr>
        <w:t xml:space="preserve"> </w:t>
      </w:r>
      <w:r>
        <w:rPr>
          <w:rFonts w:ascii="SimSun" w:hAnsi="SimSun" w:eastAsia="SimSun" w:cs="SimSun"/>
          <w:sz w:val="21"/>
          <w:szCs w:val="21"/>
        </w:rPr>
        <w:t>反应，20世纪30年代塞里提出的“一般</w:t>
      </w:r>
      <w:r>
        <w:rPr>
          <w:rFonts w:ascii="SimSun" w:hAnsi="SimSun" w:eastAsia="SimSun" w:cs="SimSun"/>
          <w:sz w:val="21"/>
          <w:szCs w:val="21"/>
          <w:spacing w:val="-1"/>
        </w:rPr>
        <w:t>适应综合征(</w:t>
      </w:r>
      <w:r>
        <w:rPr>
          <w:rFonts w:ascii="SimSun" w:hAnsi="SimSun" w:eastAsia="SimSun" w:cs="SimSun"/>
          <w:sz w:val="21"/>
          <w:szCs w:val="21"/>
        </w:rPr>
        <w:t>GAS</w:t>
      </w:r>
      <w:r>
        <w:rPr>
          <w:rFonts w:ascii="SimSun" w:hAnsi="SimSun" w:eastAsia="SimSun" w:cs="SimSun"/>
          <w:sz w:val="21"/>
          <w:szCs w:val="21"/>
          <w:spacing w:val="-1"/>
        </w:rPr>
        <w:t>)”,其主要内容多是描述应激的生理反应。</w:t>
      </w:r>
      <w:r>
        <w:rPr>
          <w:rFonts w:ascii="SimSun" w:hAnsi="SimSun" w:eastAsia="SimSun" w:cs="SimSun"/>
          <w:sz w:val="21"/>
          <w:szCs w:val="21"/>
        </w:rPr>
        <w:t xml:space="preserve">  </w:t>
      </w:r>
      <w:r>
        <w:rPr>
          <w:rFonts w:ascii="SimSun" w:hAnsi="SimSun" w:eastAsia="SimSun" w:cs="SimSun"/>
          <w:sz w:val="21"/>
          <w:szCs w:val="21"/>
          <w:spacing w:val="-9"/>
        </w:rPr>
        <w:t>随后瑞士生理学家瓦尔特</w:t>
      </w:r>
      <w:r>
        <w:rPr>
          <w:rFonts w:ascii="SimSun" w:hAnsi="SimSun" w:eastAsia="SimSun" w:cs="SimSun"/>
          <w:sz w:val="21"/>
          <w:szCs w:val="21"/>
          <w:spacing w:val="-26"/>
        </w:rPr>
        <w:t xml:space="preserve"> </w:t>
      </w:r>
      <w:r>
        <w:rPr>
          <w:rFonts w:ascii="SimSun" w:hAnsi="SimSun" w:eastAsia="SimSun" w:cs="SimSun"/>
          <w:sz w:val="21"/>
          <w:szCs w:val="21"/>
          <w:spacing w:val="-9"/>
        </w:rPr>
        <w:t>·鲁道夫</w:t>
      </w:r>
      <w:r>
        <w:rPr>
          <w:rFonts w:ascii="SimSun" w:hAnsi="SimSun" w:eastAsia="SimSun" w:cs="SimSun"/>
          <w:sz w:val="21"/>
          <w:szCs w:val="21"/>
          <w:spacing w:val="-26"/>
        </w:rPr>
        <w:t xml:space="preserve"> </w:t>
      </w:r>
      <w:r>
        <w:rPr>
          <w:rFonts w:ascii="SimSun" w:hAnsi="SimSun" w:eastAsia="SimSun" w:cs="SimSun"/>
          <w:sz w:val="21"/>
          <w:szCs w:val="21"/>
          <w:spacing w:val="-9"/>
        </w:rPr>
        <w:t>·赫斯(Walter</w:t>
      </w:r>
      <w:r>
        <w:rPr>
          <w:rFonts w:ascii="SimSun" w:hAnsi="SimSun" w:eastAsia="SimSun" w:cs="SimSun"/>
          <w:sz w:val="21"/>
          <w:szCs w:val="21"/>
          <w:spacing w:val="-5"/>
        </w:rPr>
        <w:t xml:space="preserve"> </w:t>
      </w:r>
      <w:r>
        <w:rPr>
          <w:rFonts w:ascii="SimSun" w:hAnsi="SimSun" w:eastAsia="SimSun" w:cs="SimSun"/>
          <w:sz w:val="21"/>
          <w:szCs w:val="21"/>
          <w:spacing w:val="-9"/>
        </w:rPr>
        <w:t>Rudolf</w:t>
      </w:r>
      <w:r>
        <w:rPr>
          <w:rFonts w:ascii="SimSun" w:hAnsi="SimSun" w:eastAsia="SimSun" w:cs="SimSun"/>
          <w:sz w:val="21"/>
          <w:szCs w:val="21"/>
          <w:spacing w:val="-8"/>
        </w:rPr>
        <w:t xml:space="preserve"> </w:t>
      </w:r>
      <w:r>
        <w:rPr>
          <w:rFonts w:ascii="SimSun" w:hAnsi="SimSun" w:eastAsia="SimSun" w:cs="SimSun"/>
          <w:sz w:val="21"/>
          <w:szCs w:val="21"/>
          <w:spacing w:val="-9"/>
        </w:rPr>
        <w:t>Hess)发现大脑的某</w:t>
      </w:r>
      <w:r>
        <w:rPr>
          <w:rFonts w:ascii="SimSun" w:hAnsi="SimSun" w:eastAsia="SimSun" w:cs="SimSun"/>
          <w:sz w:val="21"/>
          <w:szCs w:val="21"/>
          <w:spacing w:val="-10"/>
        </w:rPr>
        <w:t>些部位决定和协调内脏</w:t>
      </w:r>
      <w:r>
        <w:rPr>
          <w:rFonts w:ascii="SimSun" w:hAnsi="SimSun" w:eastAsia="SimSun" w:cs="SimSun"/>
          <w:sz w:val="21"/>
          <w:szCs w:val="21"/>
        </w:rPr>
        <w:t xml:space="preserve">  </w:t>
      </w:r>
      <w:r>
        <w:rPr>
          <w:rFonts w:ascii="SimSun" w:hAnsi="SimSun" w:eastAsia="SimSun" w:cs="SimSun"/>
          <w:sz w:val="21"/>
          <w:szCs w:val="21"/>
          <w:spacing w:val="-7"/>
        </w:rPr>
        <w:t>器官功能，发现自主功能的中心在脑底部—延髓、间脑，特别是下丘</w:t>
      </w:r>
      <w:r>
        <w:rPr>
          <w:rFonts w:ascii="SimSun" w:hAnsi="SimSun" w:eastAsia="SimSun" w:cs="SimSun"/>
          <w:sz w:val="21"/>
          <w:szCs w:val="21"/>
          <w:spacing w:val="-8"/>
        </w:rPr>
        <w:t>脑，并与埃加斯</w:t>
      </w:r>
      <w:r>
        <w:rPr>
          <w:rFonts w:ascii="SimSun" w:hAnsi="SimSun" w:eastAsia="SimSun" w:cs="SimSun"/>
          <w:sz w:val="21"/>
          <w:szCs w:val="21"/>
          <w:spacing w:val="-27"/>
        </w:rPr>
        <w:t xml:space="preserve"> </w:t>
      </w:r>
      <w:r>
        <w:rPr>
          <w:rFonts w:ascii="SimSun" w:hAnsi="SimSun" w:eastAsia="SimSun" w:cs="SimSun"/>
          <w:sz w:val="21"/>
          <w:szCs w:val="21"/>
          <w:spacing w:val="-8"/>
        </w:rPr>
        <w:t>·莫尼兹(</w:t>
      </w:r>
      <w:r>
        <w:rPr>
          <w:rFonts w:ascii="SimSun" w:hAnsi="SimSun" w:eastAsia="SimSun" w:cs="SimSun"/>
          <w:sz w:val="21"/>
          <w:szCs w:val="21"/>
          <w:spacing w:val="-7"/>
        </w:rPr>
        <w:t>Egas</w:t>
      </w:r>
      <w:r>
        <w:rPr>
          <w:rFonts w:ascii="SimSun" w:hAnsi="SimSun" w:eastAsia="SimSun" w:cs="SimSun"/>
          <w:sz w:val="21"/>
          <w:szCs w:val="21"/>
        </w:rPr>
        <w:t xml:space="preserve">   </w:t>
      </w:r>
      <w:r>
        <w:rPr>
          <w:rFonts w:ascii="SimSun" w:hAnsi="SimSun" w:eastAsia="SimSun" w:cs="SimSun"/>
          <w:sz w:val="21"/>
          <w:szCs w:val="21"/>
          <w:spacing w:val="-4"/>
        </w:rPr>
        <w:t>Moniz)共获1949年诺贝尔奖。在赫斯研究的基础上，1967年Gellhorn提出自主-整</w:t>
      </w:r>
      <w:r>
        <w:rPr>
          <w:rFonts w:ascii="SimSun" w:hAnsi="SimSun" w:eastAsia="SimSun" w:cs="SimSun"/>
          <w:sz w:val="21"/>
          <w:szCs w:val="21"/>
          <w:spacing w:val="-5"/>
        </w:rPr>
        <w:t>合理论模型，即通</w:t>
      </w:r>
      <w:r>
        <w:rPr>
          <w:rFonts w:ascii="SimSun" w:hAnsi="SimSun" w:eastAsia="SimSun" w:cs="SimSun"/>
          <w:sz w:val="21"/>
          <w:szCs w:val="21"/>
        </w:rPr>
        <w:t xml:space="preserve">  </w:t>
      </w:r>
      <w:r>
        <w:rPr>
          <w:rFonts w:ascii="SimSun" w:hAnsi="SimSun" w:eastAsia="SimSun" w:cs="SimSun"/>
          <w:sz w:val="21"/>
          <w:szCs w:val="21"/>
          <w:spacing w:val="-3"/>
        </w:rPr>
        <w:t>过两个相互作用又相互对立的神经生物系统的动态稳定来调节自主神</w:t>
      </w:r>
      <w:r>
        <w:rPr>
          <w:rFonts w:ascii="SimSun" w:hAnsi="SimSun" w:eastAsia="SimSun" w:cs="SimSun"/>
          <w:sz w:val="21"/>
          <w:szCs w:val="21"/>
          <w:spacing w:val="-4"/>
        </w:rPr>
        <w:t>经系统及躯体内脏功能，包括</w:t>
      </w:r>
      <w:r>
        <w:rPr>
          <w:rFonts w:ascii="SimSun" w:hAnsi="SimSun" w:eastAsia="SimSun" w:cs="SimSun"/>
          <w:sz w:val="21"/>
          <w:szCs w:val="21"/>
        </w:rPr>
        <w:t xml:space="preserve">   </w:t>
      </w:r>
      <w:r>
        <w:rPr>
          <w:rFonts w:ascii="SimSun" w:hAnsi="SimSun" w:eastAsia="SimSun" w:cs="SimSun"/>
          <w:sz w:val="21"/>
          <w:szCs w:val="21"/>
          <w:spacing w:val="-15"/>
        </w:rPr>
        <w:t>非特异反应系统(ergotropic</w:t>
      </w:r>
      <w:r>
        <w:rPr>
          <w:rFonts w:ascii="SimSun" w:hAnsi="SimSun" w:eastAsia="SimSun" w:cs="SimSun"/>
          <w:sz w:val="21"/>
          <w:szCs w:val="21"/>
          <w:spacing w:val="-2"/>
        </w:rPr>
        <w:t xml:space="preserve"> </w:t>
      </w:r>
      <w:r>
        <w:rPr>
          <w:rFonts w:ascii="SimSun" w:hAnsi="SimSun" w:eastAsia="SimSun" w:cs="SimSun"/>
          <w:sz w:val="21"/>
          <w:szCs w:val="21"/>
          <w:spacing w:val="-15"/>
        </w:rPr>
        <w:t>system)和向营养性系统(trophotropic</w:t>
      </w:r>
      <w:r>
        <w:rPr>
          <w:rFonts w:ascii="SimSun" w:hAnsi="SimSun" w:eastAsia="SimSun" w:cs="SimSun"/>
          <w:sz w:val="21"/>
          <w:szCs w:val="21"/>
          <w:spacing w:val="-2"/>
        </w:rPr>
        <w:t xml:space="preserve"> </w:t>
      </w:r>
      <w:r>
        <w:rPr>
          <w:rFonts w:ascii="SimSun" w:hAnsi="SimSun" w:eastAsia="SimSun" w:cs="SimSun"/>
          <w:sz w:val="21"/>
          <w:szCs w:val="21"/>
          <w:spacing w:val="-15"/>
        </w:rPr>
        <w:t>system)。</w:t>
      </w:r>
    </w:p>
    <w:p>
      <w:pPr>
        <w:ind w:left="105" w:right="1095" w:firstLine="510"/>
        <w:spacing w:before="93" w:line="274" w:lineRule="auto"/>
        <w:rPr>
          <w:rFonts w:ascii="SimSun" w:hAnsi="SimSun" w:eastAsia="SimSun" w:cs="SimSun"/>
          <w:sz w:val="21"/>
          <w:szCs w:val="21"/>
        </w:rPr>
      </w:pPr>
      <w:r>
        <w:rPr>
          <w:rFonts w:ascii="SimSun" w:hAnsi="SimSun" w:eastAsia="SimSun" w:cs="SimSun"/>
          <w:sz w:val="21"/>
          <w:szCs w:val="21"/>
          <w:spacing w:val="-9"/>
        </w:rPr>
        <w:t>目前来看，应激的生理反应以及最终影响心身健康的心身中介机制(mediating</w:t>
      </w:r>
      <w:r>
        <w:rPr>
          <w:rFonts w:ascii="SimSun" w:hAnsi="SimSun" w:eastAsia="SimSun" w:cs="SimSun"/>
          <w:sz w:val="21"/>
          <w:szCs w:val="21"/>
          <w:spacing w:val="-4"/>
        </w:rPr>
        <w:t xml:space="preserve"> </w:t>
      </w:r>
      <w:r>
        <w:rPr>
          <w:rFonts w:ascii="SimSun" w:hAnsi="SimSun" w:eastAsia="SimSun" w:cs="SimSun"/>
          <w:sz w:val="21"/>
          <w:szCs w:val="21"/>
          <w:spacing w:val="-9"/>
        </w:rPr>
        <w:t>mechanism)涉及到</w:t>
      </w:r>
      <w:r>
        <w:rPr>
          <w:rFonts w:ascii="SimSun" w:hAnsi="SimSun" w:eastAsia="SimSun" w:cs="SimSun"/>
          <w:sz w:val="21"/>
          <w:szCs w:val="21"/>
        </w:rPr>
        <w:t xml:space="preserve"> </w:t>
      </w:r>
      <w:r>
        <w:rPr>
          <w:rFonts w:ascii="SimSun" w:hAnsi="SimSun" w:eastAsia="SimSun" w:cs="SimSun"/>
          <w:sz w:val="21"/>
          <w:szCs w:val="21"/>
          <w:spacing w:val="-7"/>
        </w:rPr>
        <w:t>神经系统、内分泌系统和免疫系统。必须指出，这</w:t>
      </w:r>
      <w:r>
        <w:rPr>
          <w:rFonts w:ascii="SimSun" w:hAnsi="SimSun" w:eastAsia="SimSun" w:cs="SimSun"/>
          <w:sz w:val="21"/>
          <w:szCs w:val="21"/>
          <w:spacing w:val="-8"/>
        </w:rPr>
        <w:t>三条中介途径其实是一个整体，而且其中有关细节</w:t>
      </w:r>
      <w:r>
        <w:rPr>
          <w:rFonts w:ascii="SimSun" w:hAnsi="SimSun" w:eastAsia="SimSun" w:cs="SimSun"/>
          <w:sz w:val="21"/>
          <w:szCs w:val="21"/>
        </w:rPr>
        <w:t xml:space="preserve"> </w:t>
      </w:r>
      <w:r>
        <w:rPr>
          <w:rFonts w:ascii="SimSun" w:hAnsi="SimSun" w:eastAsia="SimSun" w:cs="SimSun"/>
          <w:sz w:val="21"/>
          <w:szCs w:val="21"/>
          <w:spacing w:val="-3"/>
        </w:rPr>
        <w:t>问题正是目前深入研究的领域。各种应激刺激通过脑干的感觉通路传递到丘脑和网状结构，而后继</w:t>
      </w:r>
      <w:r>
        <w:rPr>
          <w:rFonts w:ascii="SimSun" w:hAnsi="SimSun" w:eastAsia="SimSun" w:cs="SimSun"/>
          <w:sz w:val="21"/>
          <w:szCs w:val="21"/>
          <w:spacing w:val="7"/>
        </w:rPr>
        <w:t xml:space="preserve"> </w:t>
      </w:r>
      <w:r>
        <w:rPr>
          <w:rFonts w:ascii="SimSun" w:hAnsi="SimSun" w:eastAsia="SimSun" w:cs="SimSun"/>
          <w:sz w:val="21"/>
          <w:szCs w:val="21"/>
          <w:spacing w:val="-7"/>
        </w:rPr>
        <w:t>续传递到涉及生理功能调节的自主神经和内分泌的</w:t>
      </w:r>
      <w:r>
        <w:rPr>
          <w:rFonts w:ascii="SimSun" w:hAnsi="SimSun" w:eastAsia="SimSun" w:cs="SimSun"/>
          <w:sz w:val="21"/>
          <w:szCs w:val="21"/>
          <w:spacing w:val="-8"/>
        </w:rPr>
        <w:t>下丘脑以及涉及心理活动的“认知脑”区和“情绪</w:t>
      </w:r>
      <w:r>
        <w:rPr>
          <w:rFonts w:ascii="SimSun" w:hAnsi="SimSun" w:eastAsia="SimSun" w:cs="SimSun"/>
          <w:sz w:val="21"/>
          <w:szCs w:val="21"/>
        </w:rPr>
        <w:t xml:space="preserve"> </w:t>
      </w:r>
      <w:r>
        <w:rPr>
          <w:rFonts w:ascii="SimSun" w:hAnsi="SimSun" w:eastAsia="SimSun" w:cs="SimSun"/>
          <w:sz w:val="21"/>
          <w:szCs w:val="21"/>
          <w:spacing w:val="-12"/>
        </w:rPr>
        <w:t>脑”区。在这些脑区之间有广泛的神经联系，以实现活动的整合；另一方面通过神经体液途径，调节</w:t>
      </w:r>
      <w:r>
        <w:rPr>
          <w:rFonts w:ascii="SimSun" w:hAnsi="SimSun" w:eastAsia="SimSun" w:cs="SimSun"/>
          <w:sz w:val="21"/>
          <w:szCs w:val="21"/>
          <w:spacing w:val="-13"/>
        </w:rPr>
        <w:t>脑</w:t>
      </w:r>
      <w:r>
        <w:rPr>
          <w:rFonts w:ascii="SimSun" w:hAnsi="SimSun" w:eastAsia="SimSun" w:cs="SimSun"/>
          <w:sz w:val="21"/>
          <w:szCs w:val="21"/>
        </w:rPr>
        <w:t xml:space="preserve"> </w:t>
      </w:r>
      <w:r>
        <w:rPr>
          <w:rFonts w:ascii="SimSun" w:hAnsi="SimSun" w:eastAsia="SimSun" w:cs="SimSun"/>
          <w:sz w:val="21"/>
          <w:szCs w:val="21"/>
          <w:spacing w:val="-3"/>
        </w:rPr>
        <w:t>下垂体和其他分泌腺体的活动以协调机体对应激源的反应。应激的生理反应最终可涉及全身各个系</w:t>
      </w:r>
      <w:r>
        <w:rPr>
          <w:rFonts w:ascii="SimSun" w:hAnsi="SimSun" w:eastAsia="SimSun" w:cs="SimSun"/>
          <w:sz w:val="21"/>
          <w:szCs w:val="21"/>
          <w:spacing w:val="17"/>
        </w:rPr>
        <w:t xml:space="preserve"> </w:t>
      </w:r>
      <w:r>
        <w:rPr>
          <w:rFonts w:ascii="SimSun" w:hAnsi="SimSun" w:eastAsia="SimSun" w:cs="SimSun"/>
          <w:sz w:val="21"/>
          <w:szCs w:val="21"/>
          <w:spacing w:val="-15"/>
        </w:rPr>
        <w:t>统和器官，甚至毛发。</w:t>
      </w:r>
    </w:p>
    <w:p>
      <w:pPr>
        <w:ind w:left="535"/>
        <w:spacing w:before="150" w:line="219" w:lineRule="auto"/>
        <w:rPr>
          <w:rFonts w:ascii="SimSun" w:hAnsi="SimSun" w:eastAsia="SimSun" w:cs="SimSun"/>
          <w:sz w:val="21"/>
          <w:szCs w:val="21"/>
        </w:rPr>
      </w:pPr>
      <w:r>
        <w:rPr>
          <w:rFonts w:ascii="SimSun" w:hAnsi="SimSun" w:eastAsia="SimSun" w:cs="SimSun"/>
          <w:sz w:val="21"/>
          <w:szCs w:val="21"/>
          <w:spacing w:val="-8"/>
        </w:rPr>
        <w:t>从应激生理反应模块理论来看，目前有两大理论模块</w:t>
      </w:r>
      <w:r>
        <w:rPr>
          <w:rFonts w:ascii="SimSun" w:hAnsi="SimSun" w:eastAsia="SimSun" w:cs="SimSun"/>
          <w:sz w:val="21"/>
          <w:szCs w:val="21"/>
          <w:spacing w:val="-9"/>
        </w:rPr>
        <w:t>得到专家共识。</w:t>
      </w:r>
    </w:p>
    <w:p>
      <w:pPr>
        <w:ind w:left="105" w:right="1074" w:firstLine="430"/>
        <w:spacing w:before="86" w:line="273" w:lineRule="auto"/>
        <w:rPr>
          <w:rFonts w:ascii="SimSun" w:hAnsi="SimSun" w:eastAsia="SimSun" w:cs="SimSun"/>
          <w:sz w:val="21"/>
          <w:szCs w:val="21"/>
        </w:rPr>
      </w:pPr>
      <w:r>
        <w:rPr>
          <w:rFonts w:ascii="SimSun" w:hAnsi="SimSun" w:eastAsia="SimSun" w:cs="SimSun"/>
          <w:sz w:val="21"/>
          <w:szCs w:val="21"/>
          <w:spacing w:val="-5"/>
        </w:rPr>
        <w:t>1.</w:t>
      </w:r>
      <w:r>
        <w:rPr>
          <w:rFonts w:ascii="SimSun" w:hAnsi="SimSun" w:eastAsia="SimSun" w:cs="SimSun"/>
          <w:sz w:val="21"/>
          <w:szCs w:val="21"/>
          <w:spacing w:val="12"/>
        </w:rPr>
        <w:t xml:space="preserve"> </w:t>
      </w:r>
      <w:r>
        <w:rPr>
          <w:rFonts w:ascii="SimSun" w:hAnsi="SimSun" w:eastAsia="SimSun" w:cs="SimSun"/>
          <w:sz w:val="21"/>
          <w:szCs w:val="21"/>
          <w:spacing w:val="-5"/>
        </w:rPr>
        <w:t>“应急反应”</w:t>
      </w:r>
      <w:r>
        <w:rPr>
          <w:rFonts w:ascii="SimSun" w:hAnsi="SimSun" w:eastAsia="SimSun" w:cs="SimSun"/>
          <w:sz w:val="21"/>
          <w:szCs w:val="21"/>
          <w:spacing w:val="88"/>
        </w:rPr>
        <w:t xml:space="preserve"> </w:t>
      </w:r>
      <w:r>
        <w:rPr>
          <w:rFonts w:ascii="SimSun" w:hAnsi="SimSun" w:eastAsia="SimSun" w:cs="SimSun"/>
          <w:sz w:val="21"/>
          <w:szCs w:val="21"/>
          <w:spacing w:val="-5"/>
        </w:rPr>
        <w:t>最经典的应激的生理反应模块是Cannon</w:t>
      </w:r>
      <w:r>
        <w:rPr>
          <w:rFonts w:ascii="SimSun" w:hAnsi="SimSun" w:eastAsia="SimSun" w:cs="SimSun"/>
          <w:sz w:val="21"/>
          <w:szCs w:val="21"/>
          <w:spacing w:val="-58"/>
        </w:rPr>
        <w:t xml:space="preserve"> </w:t>
      </w:r>
      <w:r>
        <w:rPr>
          <w:rFonts w:ascii="SimSun" w:hAnsi="SimSun" w:eastAsia="SimSun" w:cs="SimSun"/>
          <w:sz w:val="21"/>
          <w:szCs w:val="21"/>
          <w:spacing w:val="-5"/>
        </w:rPr>
        <w:t>描述的“应急反应(emergency</w:t>
      </w:r>
      <w:r>
        <w:rPr>
          <w:rFonts w:ascii="SimSun" w:hAnsi="SimSun" w:eastAsia="SimSun" w:cs="SimSun"/>
          <w:sz w:val="21"/>
          <w:szCs w:val="21"/>
          <w:spacing w:val="-7"/>
        </w:rPr>
        <w:t xml:space="preserve"> </w:t>
      </w:r>
      <w:r>
        <w:rPr>
          <w:rFonts w:ascii="SimSun" w:hAnsi="SimSun" w:eastAsia="SimSun" w:cs="SimSun"/>
          <w:sz w:val="21"/>
          <w:szCs w:val="21"/>
          <w:spacing w:val="-5"/>
        </w:rPr>
        <w:t>reac-</w:t>
      </w:r>
      <w:r>
        <w:rPr>
          <w:rFonts w:ascii="SimSun" w:hAnsi="SimSun" w:eastAsia="SimSun" w:cs="SimSun"/>
          <w:sz w:val="21"/>
          <w:szCs w:val="21"/>
        </w:rPr>
        <w:t xml:space="preserve"> </w:t>
      </w:r>
      <w:r>
        <w:rPr>
          <w:rFonts w:ascii="SimSun" w:hAnsi="SimSun" w:eastAsia="SimSun" w:cs="SimSun"/>
          <w:sz w:val="21"/>
          <w:szCs w:val="21"/>
          <w:spacing w:val="-13"/>
        </w:rPr>
        <w:t>tion)”,是个体在感受到威胁与挑战时机体发生的“搏斗或逃跑”反应。应急反应</w:t>
      </w:r>
      <w:r>
        <w:rPr>
          <w:rFonts w:ascii="SimSun" w:hAnsi="SimSun" w:eastAsia="SimSun" w:cs="SimSun"/>
          <w:sz w:val="21"/>
          <w:szCs w:val="21"/>
          <w:spacing w:val="-14"/>
        </w:rPr>
        <w:t>是一种“内置的”,对</w:t>
      </w:r>
      <w:r>
        <w:rPr>
          <w:rFonts w:ascii="SimSun" w:hAnsi="SimSun" w:eastAsia="SimSun" w:cs="SimSun"/>
          <w:sz w:val="21"/>
          <w:szCs w:val="21"/>
        </w:rPr>
        <w:t xml:space="preserve"> </w:t>
      </w:r>
      <w:r>
        <w:rPr>
          <w:rFonts w:ascii="SimSun" w:hAnsi="SimSun" w:eastAsia="SimSun" w:cs="SimSun"/>
          <w:sz w:val="21"/>
          <w:szCs w:val="21"/>
          <w:spacing w:val="-3"/>
        </w:rPr>
        <w:t>情绪刺激的先天反应，这种反应的自主成分使机体做好搏斗或逃跑的积极准备。应急反应时涉及的</w:t>
      </w:r>
      <w:r>
        <w:rPr>
          <w:rFonts w:ascii="SimSun" w:hAnsi="SimSun" w:eastAsia="SimSun" w:cs="SimSun"/>
          <w:sz w:val="21"/>
          <w:szCs w:val="21"/>
          <w:spacing w:val="14"/>
        </w:rPr>
        <w:t xml:space="preserve"> </w:t>
      </w:r>
      <w:r>
        <w:rPr>
          <w:rFonts w:ascii="SimSun" w:hAnsi="SimSun" w:eastAsia="SimSun" w:cs="SimSun"/>
          <w:sz w:val="21"/>
          <w:szCs w:val="21"/>
          <w:spacing w:val="-12"/>
        </w:rPr>
        <w:t>生理变化有：交感-肾上腺髓质系统激活，交感神经兴奋；心率</w:t>
      </w:r>
      <w:r>
        <w:rPr>
          <w:rFonts w:ascii="SimSun" w:hAnsi="SimSun" w:eastAsia="SimSun" w:cs="SimSun"/>
          <w:sz w:val="21"/>
          <w:szCs w:val="21"/>
          <w:spacing w:val="-13"/>
        </w:rPr>
        <w:t>加快，心肌收缩力增强，回心血量增加，</w:t>
      </w:r>
      <w:r>
        <w:rPr>
          <w:rFonts w:ascii="SimSun" w:hAnsi="SimSun" w:eastAsia="SimSun" w:cs="SimSun"/>
          <w:sz w:val="21"/>
          <w:szCs w:val="21"/>
        </w:rPr>
        <w:t xml:space="preserve"> </w:t>
      </w:r>
      <w:r>
        <w:rPr>
          <w:rFonts w:ascii="SimSun" w:hAnsi="SimSun" w:eastAsia="SimSun" w:cs="SimSun"/>
          <w:sz w:val="21"/>
          <w:szCs w:val="21"/>
          <w:spacing w:val="-16"/>
        </w:rPr>
        <w:t>心输出量增加，血压升高；呼吸频率加快，潮气量增加；脾脏缩小，脑</w:t>
      </w:r>
      <w:r>
        <w:rPr>
          <w:rFonts w:ascii="SimSun" w:hAnsi="SimSun" w:eastAsia="SimSun" w:cs="SimSun"/>
          <w:sz w:val="21"/>
          <w:szCs w:val="21"/>
          <w:spacing w:val="-17"/>
        </w:rPr>
        <w:t>和骨骼肌血流量增加，皮肤、黏膜</w:t>
      </w:r>
      <w:r>
        <w:rPr>
          <w:rFonts w:ascii="SimSun" w:hAnsi="SimSun" w:eastAsia="SimSun" w:cs="SimSun"/>
          <w:sz w:val="21"/>
          <w:szCs w:val="21"/>
        </w:rPr>
        <w:t xml:space="preserve"> </w:t>
      </w:r>
      <w:r>
        <w:rPr>
          <w:rFonts w:ascii="SimSun" w:hAnsi="SimSun" w:eastAsia="SimSun" w:cs="SimSun"/>
          <w:sz w:val="21"/>
          <w:szCs w:val="21"/>
          <w:spacing w:val="-3"/>
        </w:rPr>
        <w:t>和消化道的小动脉收缩，血流量减少；脂肪动员为游离脂肪酸，肝糖原分解为葡萄糖；凝血时间缩</w:t>
      </w:r>
      <w:r>
        <w:rPr>
          <w:rFonts w:ascii="SimSun" w:hAnsi="SimSun" w:eastAsia="SimSun" w:cs="SimSun"/>
          <w:sz w:val="21"/>
          <w:szCs w:val="21"/>
          <w:spacing w:val="7"/>
        </w:rPr>
        <w:t xml:space="preserve"> </w:t>
      </w:r>
      <w:r>
        <w:rPr>
          <w:rFonts w:ascii="SimSun" w:hAnsi="SimSun" w:eastAsia="SimSun" w:cs="SimSun"/>
          <w:sz w:val="21"/>
          <w:szCs w:val="21"/>
          <w:spacing w:val="-4"/>
        </w:rPr>
        <w:t>短等。</w:t>
      </w:r>
    </w:p>
    <w:p>
      <w:pPr>
        <w:sectPr>
          <w:pgSz w:w="11900" w:h="16840"/>
          <w:pgMar w:top="400" w:right="860" w:bottom="400" w:left="874" w:header="0" w:footer="0" w:gutter="0"/>
        </w:sectPr>
        <w:rPr/>
      </w:pPr>
    </w:p>
    <w:p>
      <w:pPr>
        <w:rPr/>
      </w:pPr>
      <w:r/>
    </w:p>
    <w:p>
      <w:pPr>
        <w:spacing w:line="51" w:lineRule="exact"/>
        <w:rPr/>
      </w:pPr>
      <w:r/>
    </w:p>
    <w:p>
      <w:pPr>
        <w:sectPr>
          <w:pgSz w:w="11900" w:h="16840"/>
          <w:pgMar w:top="400" w:right="950" w:bottom="400" w:left="629" w:header="0" w:footer="0" w:gutter="0"/>
          <w:cols w:equalWidth="0" w:num="1">
            <w:col w:w="10320" w:space="0"/>
          </w:cols>
        </w:sectPr>
        <w:rPr/>
      </w:pPr>
    </w:p>
    <w:p>
      <w:pPr>
        <w:ind w:left="29"/>
        <w:spacing w:before="91" w:line="184" w:lineRule="auto"/>
        <w:rPr>
          <w:rFonts w:ascii="SimSun" w:hAnsi="SimSun" w:eastAsia="SimSun" w:cs="SimSun"/>
          <w:sz w:val="22"/>
          <w:szCs w:val="22"/>
        </w:rPr>
      </w:pPr>
      <w:r>
        <w:rPr>
          <w:rFonts w:ascii="SimSun" w:hAnsi="SimSun" w:eastAsia="SimSun" w:cs="SimSun"/>
          <w:sz w:val="22"/>
          <w:szCs w:val="22"/>
          <w:color w:val="007AD9"/>
          <w:spacing w:val="-6"/>
        </w:rPr>
        <w:t>108</w:t>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710" w:lineRule="exact"/>
        <w:textAlignment w:val="center"/>
        <w:rPr/>
      </w:pPr>
      <w:r>
        <w:drawing>
          <wp:inline distT="0" distB="0" distL="0" distR="0">
            <wp:extent cx="546108" cy="450833"/>
            <wp:effectExtent l="0" t="0" r="0" b="0"/>
            <wp:docPr id="38" name="IM 38"/>
            <wp:cNvGraphicFramePr/>
            <a:graphic>
              <a:graphicData uri="http://schemas.openxmlformats.org/drawingml/2006/picture">
                <pic:pic>
                  <pic:nvPicPr>
                    <pic:cNvPr id="38" name="IM 38"/>
                    <pic:cNvPicPr/>
                  </pic:nvPicPr>
                  <pic:blipFill>
                    <a:blip r:embed="rId49"/>
                    <a:stretch>
                      <a:fillRect/>
                    </a:stretch>
                  </pic:blipFill>
                  <pic:spPr>
                    <a:xfrm rot="0">
                      <a:off x="0" y="0"/>
                      <a:ext cx="546108" cy="450833"/>
                    </a:xfrm>
                    <a:prstGeom prst="rect">
                      <a:avLst/>
                    </a:prstGeom>
                  </pic:spPr>
                </pic:pic>
              </a:graphicData>
            </a:graphic>
          </wp:inline>
        </w:drawing>
      </w:r>
    </w:p>
    <w:p>
      <w:pPr>
        <w:spacing w:line="14" w:lineRule="auto"/>
        <w:rPr>
          <w:rFonts w:ascii="Arial"/>
          <w:sz w:val="2"/>
        </w:rPr>
      </w:pPr>
      <w:r>
        <w:rPr>
          <w:rFonts w:ascii="Arial" w:hAnsi="Arial" w:eastAsia="Arial" w:cs="Arial"/>
          <w:sz w:val="2"/>
          <w:szCs w:val="2"/>
        </w:rPr>
        <w:br w:type="column"/>
      </w:r>
    </w:p>
    <w:p>
      <w:pPr>
        <w:spacing w:before="42" w:line="222" w:lineRule="auto"/>
        <w:rPr>
          <w:rFonts w:ascii="SimHei" w:hAnsi="SimHei" w:eastAsia="SimHei" w:cs="SimHei"/>
          <w:sz w:val="22"/>
          <w:szCs w:val="22"/>
        </w:rPr>
      </w:pPr>
      <w:r>
        <w:rPr>
          <w:rFonts w:ascii="SimHei" w:hAnsi="SimHei" w:eastAsia="SimHei" w:cs="SimHei"/>
          <w:sz w:val="22"/>
          <w:szCs w:val="22"/>
          <w:color w:val="006BBD"/>
          <w:spacing w:val="-18"/>
        </w:rPr>
        <w:t>第六章</w:t>
      </w:r>
      <w:r>
        <w:rPr>
          <w:rFonts w:ascii="SimHei" w:hAnsi="SimHei" w:eastAsia="SimHei" w:cs="SimHei"/>
          <w:sz w:val="22"/>
          <w:szCs w:val="22"/>
          <w:color w:val="006BBD"/>
          <w:spacing w:val="65"/>
        </w:rPr>
        <w:t xml:space="preserve"> </w:t>
      </w:r>
      <w:r>
        <w:rPr>
          <w:rFonts w:ascii="SimHei" w:hAnsi="SimHei" w:eastAsia="SimHei" w:cs="SimHei"/>
          <w:sz w:val="22"/>
          <w:szCs w:val="22"/>
          <w:color w:val="006BBD"/>
          <w:spacing w:val="-18"/>
        </w:rPr>
        <w:t>心</w:t>
      </w:r>
      <w:r>
        <w:rPr>
          <w:rFonts w:ascii="SimHei" w:hAnsi="SimHei" w:eastAsia="SimHei" w:cs="SimHei"/>
          <w:sz w:val="22"/>
          <w:szCs w:val="22"/>
          <w:color w:val="006BBD"/>
          <w:spacing w:val="-39"/>
        </w:rPr>
        <w:t xml:space="preserve"> </w:t>
      </w:r>
      <w:r>
        <w:rPr>
          <w:rFonts w:ascii="SimHei" w:hAnsi="SimHei" w:eastAsia="SimHei" w:cs="SimHei"/>
          <w:sz w:val="22"/>
          <w:szCs w:val="22"/>
          <w:color w:val="006BBD"/>
          <w:spacing w:val="-18"/>
        </w:rPr>
        <w:t>理</w:t>
      </w:r>
      <w:r>
        <w:rPr>
          <w:rFonts w:ascii="SimHei" w:hAnsi="SimHei" w:eastAsia="SimHei" w:cs="SimHei"/>
          <w:sz w:val="22"/>
          <w:szCs w:val="22"/>
          <w:color w:val="006BBD"/>
          <w:spacing w:val="-37"/>
        </w:rPr>
        <w:t xml:space="preserve"> </w:t>
      </w:r>
      <w:r>
        <w:rPr>
          <w:rFonts w:ascii="SimHei" w:hAnsi="SimHei" w:eastAsia="SimHei" w:cs="SimHei"/>
          <w:sz w:val="22"/>
          <w:szCs w:val="22"/>
          <w:color w:val="006BBD"/>
          <w:spacing w:val="-18"/>
        </w:rPr>
        <w:t>应</w:t>
      </w:r>
      <w:r>
        <w:rPr>
          <w:rFonts w:ascii="SimHei" w:hAnsi="SimHei" w:eastAsia="SimHei" w:cs="SimHei"/>
          <w:sz w:val="22"/>
          <w:szCs w:val="22"/>
          <w:color w:val="006BBD"/>
          <w:spacing w:val="-41"/>
        </w:rPr>
        <w:t xml:space="preserve"> </w:t>
      </w:r>
      <w:r>
        <w:rPr>
          <w:rFonts w:ascii="SimHei" w:hAnsi="SimHei" w:eastAsia="SimHei" w:cs="SimHei"/>
          <w:sz w:val="22"/>
          <w:szCs w:val="22"/>
          <w:color w:val="006BBD"/>
          <w:spacing w:val="-18"/>
        </w:rPr>
        <w:t>激</w:t>
      </w:r>
    </w:p>
    <w:p>
      <w:pPr>
        <w:spacing w:line="297" w:lineRule="auto"/>
        <w:rPr>
          <w:rFonts w:ascii="Arial"/>
          <w:sz w:val="21"/>
        </w:rPr>
      </w:pPr>
      <w:r/>
    </w:p>
    <w:p>
      <w:pPr>
        <w:ind w:right="98" w:firstLine="419"/>
        <w:spacing w:before="71" w:line="255" w:lineRule="auto"/>
        <w:rPr>
          <w:rFonts w:ascii="SimSun" w:hAnsi="SimSun" w:eastAsia="SimSun" w:cs="SimSun"/>
          <w:sz w:val="22"/>
          <w:szCs w:val="22"/>
        </w:rPr>
      </w:pPr>
      <w:r>
        <w:rPr>
          <w:rFonts w:ascii="SimSun" w:hAnsi="SimSun" w:eastAsia="SimSun" w:cs="SimSun"/>
          <w:sz w:val="22"/>
          <w:szCs w:val="22"/>
          <w:spacing w:val="-18"/>
        </w:rPr>
        <w:t>应急反应在动物的防御反应(defensive</w:t>
      </w:r>
      <w:r>
        <w:rPr>
          <w:rFonts w:ascii="SimSun" w:hAnsi="SimSun" w:eastAsia="SimSun" w:cs="SimSun"/>
          <w:sz w:val="22"/>
          <w:szCs w:val="22"/>
          <w:spacing w:val="-2"/>
        </w:rPr>
        <w:t xml:space="preserve"> </w:t>
      </w:r>
      <w:r>
        <w:rPr>
          <w:rFonts w:ascii="SimSun" w:hAnsi="SimSun" w:eastAsia="SimSun" w:cs="SimSun"/>
          <w:sz w:val="22"/>
          <w:szCs w:val="22"/>
          <w:spacing w:val="-18"/>
        </w:rPr>
        <w:t>reaction)和人的积极应对反应(active</w:t>
      </w:r>
      <w:r>
        <w:rPr>
          <w:rFonts w:ascii="SimSun" w:hAnsi="SimSun" w:eastAsia="SimSun" w:cs="SimSun"/>
          <w:sz w:val="22"/>
          <w:szCs w:val="22"/>
          <w:spacing w:val="-10"/>
        </w:rPr>
        <w:t xml:space="preserve"> </w:t>
      </w:r>
      <w:r>
        <w:rPr>
          <w:rFonts w:ascii="SimSun" w:hAnsi="SimSun" w:eastAsia="SimSun" w:cs="SimSun"/>
          <w:sz w:val="22"/>
          <w:szCs w:val="22"/>
          <w:spacing w:val="-18"/>
        </w:rPr>
        <w:t>coping</w:t>
      </w:r>
      <w:r>
        <w:rPr>
          <w:rFonts w:ascii="SimSun" w:hAnsi="SimSun" w:eastAsia="SimSun" w:cs="SimSun"/>
          <w:sz w:val="22"/>
          <w:szCs w:val="22"/>
          <w:spacing w:val="-16"/>
        </w:rPr>
        <w:t xml:space="preserve"> </w:t>
      </w:r>
      <w:r>
        <w:rPr>
          <w:rFonts w:ascii="SimSun" w:hAnsi="SimSun" w:eastAsia="SimSun" w:cs="SimSun"/>
          <w:sz w:val="22"/>
          <w:szCs w:val="22"/>
          <w:spacing w:val="-18"/>
        </w:rPr>
        <w:t>reaction)中能</w:t>
      </w:r>
      <w:r>
        <w:rPr>
          <w:rFonts w:ascii="SimSun" w:hAnsi="SimSun" w:eastAsia="SimSun" w:cs="SimSun"/>
          <w:sz w:val="22"/>
          <w:szCs w:val="22"/>
        </w:rPr>
        <w:t xml:space="preserve"> </w:t>
      </w:r>
      <w:r>
        <w:rPr>
          <w:rFonts w:ascii="SimSun" w:hAnsi="SimSun" w:eastAsia="SimSun" w:cs="SimSun"/>
          <w:sz w:val="22"/>
          <w:szCs w:val="22"/>
          <w:spacing w:val="-8"/>
        </w:rPr>
        <w:t>观察到。</w:t>
      </w:r>
    </w:p>
    <w:p>
      <w:pPr>
        <w:ind w:right="89" w:firstLine="419"/>
        <w:spacing w:before="96" w:line="276" w:lineRule="auto"/>
        <w:rPr>
          <w:rFonts w:ascii="SimSun" w:hAnsi="SimSun" w:eastAsia="SimSun" w:cs="SimSun"/>
          <w:sz w:val="22"/>
          <w:szCs w:val="22"/>
        </w:rPr>
      </w:pPr>
      <w:r>
        <w:rPr>
          <w:rFonts w:ascii="Times New Roman" w:hAnsi="Times New Roman" w:eastAsia="Times New Roman" w:cs="Times New Roman"/>
          <w:sz w:val="22"/>
          <w:szCs w:val="22"/>
          <w:b/>
          <w:bCs/>
          <w:spacing w:val="-4"/>
        </w:rPr>
        <w:t>2.</w:t>
      </w:r>
      <w:r>
        <w:rPr>
          <w:rFonts w:ascii="Times New Roman" w:hAnsi="Times New Roman" w:eastAsia="Times New Roman" w:cs="Times New Roman"/>
          <w:sz w:val="22"/>
          <w:szCs w:val="22"/>
          <w:spacing w:val="3"/>
        </w:rPr>
        <w:t xml:space="preserve">  </w:t>
      </w:r>
      <w:r>
        <w:rPr>
          <w:rFonts w:ascii="SimSun" w:hAnsi="SimSun" w:eastAsia="SimSun" w:cs="SimSun"/>
          <w:sz w:val="22"/>
          <w:szCs w:val="22"/>
          <w:b/>
          <w:bCs/>
          <w:spacing w:val="-4"/>
        </w:rPr>
        <w:t>伴有负性情绪且个体认为没有应对可能性的应激反应</w:t>
      </w:r>
      <w:r>
        <w:rPr>
          <w:rFonts w:ascii="SimSun" w:hAnsi="SimSun" w:eastAsia="SimSun" w:cs="SimSun"/>
          <w:sz w:val="22"/>
          <w:szCs w:val="22"/>
          <w:spacing w:val="85"/>
        </w:rPr>
        <w:t xml:space="preserve"> </w:t>
      </w:r>
      <w:r>
        <w:rPr>
          <w:rFonts w:ascii="SimSun" w:hAnsi="SimSun" w:eastAsia="SimSun" w:cs="SimSun"/>
          <w:sz w:val="22"/>
          <w:szCs w:val="22"/>
          <w:spacing w:val="-4"/>
        </w:rPr>
        <w:t>这里描述的是一种慢性应激状态下</w:t>
      </w:r>
      <w:r>
        <w:rPr>
          <w:rFonts w:ascii="SimSun" w:hAnsi="SimSun" w:eastAsia="SimSun" w:cs="SimSun"/>
          <w:sz w:val="22"/>
          <w:szCs w:val="22"/>
        </w:rPr>
        <w:t xml:space="preserve"> </w:t>
      </w:r>
      <w:r>
        <w:rPr>
          <w:rFonts w:ascii="SimSun" w:hAnsi="SimSun" w:eastAsia="SimSun" w:cs="SimSun"/>
          <w:sz w:val="22"/>
          <w:szCs w:val="22"/>
          <w:spacing w:val="-13"/>
        </w:rPr>
        <w:t>的生理反应，该慢性应激状态以环境中有应激源、伴有负性情绪、对环境控制的缺乏或个体认为没有</w:t>
      </w:r>
      <w:r>
        <w:rPr>
          <w:rFonts w:ascii="SimSun" w:hAnsi="SimSun" w:eastAsia="SimSun" w:cs="SimSun"/>
          <w:sz w:val="22"/>
          <w:szCs w:val="22"/>
          <w:spacing w:val="11"/>
        </w:rPr>
        <w:t xml:space="preserve"> </w:t>
      </w:r>
      <w:r>
        <w:rPr>
          <w:rFonts w:ascii="SimSun" w:hAnsi="SimSun" w:eastAsia="SimSun" w:cs="SimSun"/>
          <w:sz w:val="22"/>
          <w:szCs w:val="22"/>
          <w:spacing w:val="-16"/>
        </w:rPr>
        <w:t>应对的可能性为特征。在对人的研究中，</w:t>
      </w:r>
      <w:r>
        <w:rPr>
          <w:rFonts w:ascii="SimSun" w:hAnsi="SimSun" w:eastAsia="SimSun" w:cs="SimSun"/>
          <w:sz w:val="22"/>
          <w:szCs w:val="22"/>
          <w:spacing w:val="51"/>
        </w:rPr>
        <w:t xml:space="preserve"> </w:t>
      </w:r>
      <w:r>
        <w:rPr>
          <w:rFonts w:ascii="SimSun" w:hAnsi="SimSun" w:eastAsia="SimSun" w:cs="SimSun"/>
          <w:sz w:val="22"/>
          <w:szCs w:val="22"/>
          <w:spacing w:val="-16"/>
        </w:rPr>
        <w:t>一个典型的自然情况是经历丧亡，经历丧亡者的环境中有应</w:t>
      </w:r>
      <w:r>
        <w:rPr>
          <w:rFonts w:ascii="SimSun" w:hAnsi="SimSun" w:eastAsia="SimSun" w:cs="SimSun"/>
          <w:sz w:val="22"/>
          <w:szCs w:val="22"/>
        </w:rPr>
        <w:t xml:space="preserve"> </w:t>
      </w:r>
      <w:r>
        <w:rPr>
          <w:rFonts w:ascii="SimSun" w:hAnsi="SimSun" w:eastAsia="SimSun" w:cs="SimSun"/>
          <w:sz w:val="22"/>
          <w:szCs w:val="22"/>
          <w:spacing w:val="-7"/>
        </w:rPr>
        <w:t>激源(如失去爱人的持续状态),伴有负性情绪(与失去爱人有关的悲伤、愤怒、无望等),对环境控制</w:t>
      </w:r>
      <w:r>
        <w:rPr>
          <w:rFonts w:ascii="SimSun" w:hAnsi="SimSun" w:eastAsia="SimSun" w:cs="SimSun"/>
          <w:sz w:val="22"/>
          <w:szCs w:val="22"/>
          <w:spacing w:val="9"/>
        </w:rPr>
        <w:t xml:space="preserve"> </w:t>
      </w:r>
      <w:r>
        <w:rPr>
          <w:rFonts w:ascii="SimSun" w:hAnsi="SimSun" w:eastAsia="SimSun" w:cs="SimSun"/>
          <w:sz w:val="22"/>
          <w:szCs w:val="22"/>
          <w:spacing w:val="-7"/>
        </w:rPr>
        <w:t>的缺乏(无法改变失去爱人的事实)。其余自然情况还有经历不可逆转</w:t>
      </w:r>
      <w:r>
        <w:rPr>
          <w:rFonts w:ascii="SimSun" w:hAnsi="SimSun" w:eastAsia="SimSun" w:cs="SimSun"/>
          <w:sz w:val="22"/>
          <w:szCs w:val="22"/>
          <w:spacing w:val="-8"/>
        </w:rPr>
        <w:t>的伤残、某些与工作有关的慢</w:t>
      </w:r>
      <w:r>
        <w:rPr>
          <w:rFonts w:ascii="SimSun" w:hAnsi="SimSun" w:eastAsia="SimSun" w:cs="SimSun"/>
          <w:sz w:val="22"/>
          <w:szCs w:val="22"/>
        </w:rPr>
        <w:t xml:space="preserve"> </w:t>
      </w:r>
      <w:r>
        <w:rPr>
          <w:rFonts w:ascii="SimSun" w:hAnsi="SimSun" w:eastAsia="SimSun" w:cs="SimSun"/>
          <w:sz w:val="22"/>
          <w:szCs w:val="22"/>
          <w:spacing w:val="-7"/>
        </w:rPr>
        <w:t>性应激等。在对人的实验研究中可设置抑制应对的</w:t>
      </w:r>
      <w:r>
        <w:rPr>
          <w:rFonts w:ascii="SimSun" w:hAnsi="SimSun" w:eastAsia="SimSun" w:cs="SimSun"/>
          <w:sz w:val="22"/>
          <w:szCs w:val="22"/>
          <w:spacing w:val="-8"/>
        </w:rPr>
        <w:t>情况。在动物实验研究中的例子是设置无法回避</w:t>
      </w:r>
      <w:r>
        <w:rPr>
          <w:rFonts w:ascii="SimSun" w:hAnsi="SimSun" w:eastAsia="SimSun" w:cs="SimSun"/>
          <w:sz w:val="22"/>
          <w:szCs w:val="22"/>
        </w:rPr>
        <w:t xml:space="preserve"> </w:t>
      </w:r>
      <w:r>
        <w:rPr>
          <w:rFonts w:ascii="SimSun" w:hAnsi="SimSun" w:eastAsia="SimSun" w:cs="SimSun"/>
          <w:sz w:val="22"/>
          <w:szCs w:val="22"/>
          <w:spacing w:val="-9"/>
        </w:rPr>
        <w:t>的反复电击。其他例子如用于研究抗抑郁药物的强迫游泳模型。</w:t>
      </w:r>
    </w:p>
    <w:p>
      <w:pPr>
        <w:ind w:firstLine="419"/>
        <w:spacing w:before="111" w:line="257" w:lineRule="auto"/>
        <w:rPr>
          <w:rFonts w:ascii="SimSun" w:hAnsi="SimSun" w:eastAsia="SimSun" w:cs="SimSun"/>
          <w:sz w:val="22"/>
          <w:szCs w:val="22"/>
        </w:rPr>
      </w:pPr>
      <w:r>
        <w:rPr>
          <w:rFonts w:ascii="SimSun" w:hAnsi="SimSun" w:eastAsia="SimSun" w:cs="SimSun"/>
          <w:sz w:val="22"/>
          <w:szCs w:val="22"/>
          <w:spacing w:val="-10"/>
        </w:rPr>
        <w:t>伴有负性情绪而且个体认为应对没有可能性时的应激反应中，下丘脑-垂体-肾上腺皮质轴激活，</w:t>
      </w:r>
      <w:r>
        <w:rPr>
          <w:rFonts w:ascii="SimSun" w:hAnsi="SimSun" w:eastAsia="SimSun" w:cs="SimSun"/>
          <w:sz w:val="22"/>
          <w:szCs w:val="22"/>
          <w:spacing w:val="8"/>
        </w:rPr>
        <w:t xml:space="preserve"> </w:t>
      </w:r>
      <w:r>
        <w:rPr>
          <w:rFonts w:ascii="SimSun" w:hAnsi="SimSun" w:eastAsia="SimSun" w:cs="SimSun"/>
          <w:sz w:val="22"/>
          <w:szCs w:val="22"/>
          <w:spacing w:val="-17"/>
        </w:rPr>
        <w:t>极度警惕，运动抑制，交感神经系统激活，外周循环阻力增加，血压升高，但是心率和心输出量在副交</w:t>
      </w:r>
      <w:r>
        <w:rPr>
          <w:rFonts w:ascii="SimSun" w:hAnsi="SimSun" w:eastAsia="SimSun" w:cs="SimSun"/>
          <w:sz w:val="22"/>
          <w:szCs w:val="22"/>
          <w:spacing w:val="1"/>
        </w:rPr>
        <w:t xml:space="preserve">  </w:t>
      </w:r>
      <w:r>
        <w:rPr>
          <w:rFonts w:ascii="SimSun" w:hAnsi="SimSun" w:eastAsia="SimSun" w:cs="SimSun"/>
          <w:sz w:val="22"/>
          <w:szCs w:val="22"/>
          <w:spacing w:val="-10"/>
        </w:rPr>
        <w:t>感神经系统介导下减慢。</w:t>
      </w:r>
    </w:p>
    <w:p>
      <w:pPr>
        <w:ind w:right="85" w:firstLine="419"/>
        <w:spacing w:before="89" w:line="269" w:lineRule="auto"/>
        <w:rPr>
          <w:rFonts w:ascii="SimSun" w:hAnsi="SimSun" w:eastAsia="SimSun" w:cs="SimSun"/>
          <w:sz w:val="22"/>
          <w:szCs w:val="22"/>
        </w:rPr>
      </w:pPr>
      <w:r>
        <w:rPr>
          <w:rFonts w:ascii="SimSun" w:hAnsi="SimSun" w:eastAsia="SimSun" w:cs="SimSun"/>
          <w:sz w:val="22"/>
          <w:szCs w:val="22"/>
          <w:spacing w:val="-7"/>
        </w:rPr>
        <w:t>肾上腺皮质激素分泌增加在临床抑郁病人和经历丧亡者中很常见。动物实验表明，肾上腺皮质</w:t>
      </w:r>
      <w:r>
        <w:rPr>
          <w:rFonts w:ascii="SimSun" w:hAnsi="SimSun" w:eastAsia="SimSun" w:cs="SimSun"/>
          <w:sz w:val="22"/>
          <w:szCs w:val="22"/>
        </w:rPr>
        <w:t xml:space="preserve"> </w:t>
      </w:r>
      <w:r>
        <w:rPr>
          <w:rFonts w:ascii="SimSun" w:hAnsi="SimSun" w:eastAsia="SimSun" w:cs="SimSun"/>
          <w:sz w:val="22"/>
          <w:szCs w:val="22"/>
          <w:spacing w:val="-7"/>
        </w:rPr>
        <w:t>激素分泌的增加与对环境控制的缺乏(环境中有应激源，而且没有应对的</w:t>
      </w:r>
      <w:r>
        <w:rPr>
          <w:rFonts w:ascii="SimSun" w:hAnsi="SimSun" w:eastAsia="SimSun" w:cs="SimSun"/>
          <w:sz w:val="22"/>
          <w:szCs w:val="22"/>
          <w:spacing w:val="-8"/>
        </w:rPr>
        <w:t>可能性)密切相关。动物实</w:t>
      </w:r>
      <w:r>
        <w:rPr>
          <w:rFonts w:ascii="SimSun" w:hAnsi="SimSun" w:eastAsia="SimSun" w:cs="SimSun"/>
          <w:sz w:val="22"/>
          <w:szCs w:val="22"/>
        </w:rPr>
        <w:t xml:space="preserve"> </w:t>
      </w:r>
      <w:r>
        <w:rPr>
          <w:rFonts w:ascii="SimSun" w:hAnsi="SimSun" w:eastAsia="SimSun" w:cs="SimSun"/>
          <w:sz w:val="22"/>
          <w:szCs w:val="22"/>
          <w:spacing w:val="-7"/>
        </w:rPr>
        <w:t>验还发现，对环境的控制与肾上腺皮质激素水平的关系可扩展到在群体里的统治等级</w:t>
      </w:r>
      <w:r>
        <w:rPr>
          <w:rFonts w:ascii="SimSun" w:hAnsi="SimSun" w:eastAsia="SimSun" w:cs="SimSun"/>
          <w:sz w:val="22"/>
          <w:szCs w:val="22"/>
          <w:spacing w:val="-8"/>
        </w:rPr>
        <w:t>与肾上腺皮质</w:t>
      </w:r>
      <w:r>
        <w:rPr>
          <w:rFonts w:ascii="SimSun" w:hAnsi="SimSun" w:eastAsia="SimSun" w:cs="SimSun"/>
          <w:sz w:val="22"/>
          <w:szCs w:val="22"/>
        </w:rPr>
        <w:t xml:space="preserve"> </w:t>
      </w:r>
      <w:r>
        <w:rPr>
          <w:rFonts w:ascii="SimSun" w:hAnsi="SimSun" w:eastAsia="SimSun" w:cs="SimSun"/>
          <w:sz w:val="22"/>
          <w:szCs w:val="22"/>
          <w:spacing w:val="-12"/>
        </w:rPr>
        <w:t>激素水平的关系，统治等级越低的个体的肾上腺皮</w:t>
      </w:r>
      <w:r>
        <w:rPr>
          <w:rFonts w:ascii="SimSun" w:hAnsi="SimSun" w:eastAsia="SimSun" w:cs="SimSun"/>
          <w:sz w:val="22"/>
          <w:szCs w:val="22"/>
          <w:spacing w:val="-13"/>
        </w:rPr>
        <w:t>质激素水平越高。</w:t>
      </w:r>
    </w:p>
    <w:p>
      <w:pPr>
        <w:ind w:left="423"/>
        <w:spacing w:before="227" w:line="222" w:lineRule="auto"/>
        <w:outlineLvl w:val="1"/>
        <w:rPr>
          <w:rFonts w:ascii="SimHei" w:hAnsi="SimHei" w:eastAsia="SimHei" w:cs="SimHei"/>
          <w:sz w:val="25"/>
          <w:szCs w:val="25"/>
        </w:rPr>
      </w:pPr>
      <w:r>
        <w:rPr>
          <w:rFonts w:ascii="SimHei" w:hAnsi="SimHei" w:eastAsia="SimHei" w:cs="SimHei"/>
          <w:sz w:val="25"/>
          <w:szCs w:val="25"/>
          <w:b/>
          <w:bCs/>
          <w:color w:val="0063AF"/>
          <w:spacing w:val="-4"/>
        </w:rPr>
        <w:t>三、应激的心理反应</w:t>
      </w:r>
    </w:p>
    <w:p>
      <w:pPr>
        <w:ind w:right="87" w:firstLine="419"/>
        <w:spacing w:before="264" w:line="274" w:lineRule="auto"/>
        <w:jc w:val="both"/>
        <w:rPr>
          <w:rFonts w:ascii="SimSun" w:hAnsi="SimSun" w:eastAsia="SimSun" w:cs="SimSun"/>
          <w:sz w:val="22"/>
          <w:szCs w:val="22"/>
        </w:rPr>
      </w:pPr>
      <w:r>
        <w:rPr>
          <w:rFonts w:ascii="SimSun" w:hAnsi="SimSun" w:eastAsia="SimSun" w:cs="SimSun"/>
          <w:sz w:val="22"/>
          <w:szCs w:val="22"/>
          <w:spacing w:val="-13"/>
        </w:rPr>
        <w:t>如前所述，应激涉及大脑的多个脑区，可引起众多心理现象，大脑对应激的心理反应存在积极和</w:t>
      </w:r>
      <w:r>
        <w:rPr>
          <w:rFonts w:ascii="SimSun" w:hAnsi="SimSun" w:eastAsia="SimSun" w:cs="SimSun"/>
          <w:sz w:val="22"/>
          <w:szCs w:val="22"/>
          <w:spacing w:val="11"/>
        </w:rPr>
        <w:t xml:space="preserve"> </w:t>
      </w:r>
      <w:r>
        <w:rPr>
          <w:rFonts w:ascii="SimSun" w:hAnsi="SimSun" w:eastAsia="SimSun" w:cs="SimSun"/>
          <w:sz w:val="22"/>
          <w:szCs w:val="22"/>
          <w:spacing w:val="-17"/>
        </w:rPr>
        <w:t>消极两个方面，积极的心理反应会刺激大脑皮层使觉醒水平增加，感觉灵敏，知觉准确，思维敏捷，认</w:t>
      </w:r>
      <w:r>
        <w:rPr>
          <w:rFonts w:ascii="SimSun" w:hAnsi="SimSun" w:eastAsia="SimSun" w:cs="SimSun"/>
          <w:sz w:val="22"/>
          <w:szCs w:val="22"/>
          <w:spacing w:val="4"/>
        </w:rPr>
        <w:t xml:space="preserve"> </w:t>
      </w:r>
      <w:r>
        <w:rPr>
          <w:rFonts w:ascii="SimSun" w:hAnsi="SimSun" w:eastAsia="SimSun" w:cs="SimSun"/>
          <w:sz w:val="22"/>
          <w:szCs w:val="22"/>
          <w:spacing w:val="-17"/>
        </w:rPr>
        <w:t>知评价清晰，注意力集中，行动果断，情绪紧张高亢。消极的心理反应会出现过度紧张、焦虑不安，认</w:t>
      </w:r>
      <w:r>
        <w:rPr>
          <w:rFonts w:ascii="SimSun" w:hAnsi="SimSun" w:eastAsia="SimSun" w:cs="SimSun"/>
          <w:sz w:val="22"/>
          <w:szCs w:val="22"/>
          <w:spacing w:val="4"/>
        </w:rPr>
        <w:t xml:space="preserve"> </w:t>
      </w:r>
      <w:r>
        <w:rPr>
          <w:rFonts w:ascii="SimSun" w:hAnsi="SimSun" w:eastAsia="SimSun" w:cs="SimSun"/>
          <w:sz w:val="22"/>
          <w:szCs w:val="22"/>
          <w:spacing w:val="-17"/>
        </w:rPr>
        <w:t>知水平降低，情绪波动大，思维混乱，行动犹豫不决，判断力与决策能力降低。具体来讲，应激的心理</w:t>
      </w:r>
      <w:r>
        <w:rPr>
          <w:rFonts w:ascii="SimSun" w:hAnsi="SimSun" w:eastAsia="SimSun" w:cs="SimSun"/>
          <w:sz w:val="22"/>
          <w:szCs w:val="22"/>
        </w:rPr>
        <w:t xml:space="preserve"> </w:t>
      </w:r>
      <w:r>
        <w:rPr>
          <w:rFonts w:ascii="SimSun" w:hAnsi="SimSun" w:eastAsia="SimSun" w:cs="SimSun"/>
          <w:sz w:val="22"/>
          <w:szCs w:val="22"/>
          <w:spacing w:val="-17"/>
        </w:rPr>
        <w:t>反应涉及认知、情绪及行为三个方面，这三方面的反应不是孤立的，通常是双向调节，构成一个反馈回</w:t>
      </w:r>
      <w:r>
        <w:rPr>
          <w:rFonts w:ascii="SimSun" w:hAnsi="SimSun" w:eastAsia="SimSun" w:cs="SimSun"/>
          <w:sz w:val="22"/>
          <w:szCs w:val="22"/>
          <w:spacing w:val="16"/>
        </w:rPr>
        <w:t xml:space="preserve"> </w:t>
      </w:r>
      <w:r>
        <w:rPr>
          <w:rFonts w:ascii="SimSun" w:hAnsi="SimSun" w:eastAsia="SimSun" w:cs="SimSun"/>
          <w:sz w:val="22"/>
          <w:szCs w:val="22"/>
          <w:spacing w:val="-8"/>
        </w:rPr>
        <w:t>路系统。</w:t>
      </w:r>
    </w:p>
    <w:p>
      <w:pPr>
        <w:ind w:left="423"/>
        <w:spacing w:before="76" w:line="222" w:lineRule="auto"/>
        <w:rPr>
          <w:rFonts w:ascii="SimHei" w:hAnsi="SimHei" w:eastAsia="SimHei" w:cs="SimHei"/>
          <w:sz w:val="22"/>
          <w:szCs w:val="22"/>
        </w:rPr>
      </w:pPr>
      <w:r>
        <w:rPr>
          <w:rFonts w:ascii="SimHei" w:hAnsi="SimHei" w:eastAsia="SimHei" w:cs="SimHei"/>
          <w:sz w:val="22"/>
          <w:szCs w:val="22"/>
          <w:b/>
          <w:bCs/>
          <w:spacing w:val="7"/>
        </w:rPr>
        <w:t>(一)情绪性应激反应</w:t>
      </w:r>
    </w:p>
    <w:p>
      <w:pPr>
        <w:ind w:right="99" w:firstLine="419"/>
        <w:spacing w:before="81" w:line="260" w:lineRule="auto"/>
        <w:rPr>
          <w:rFonts w:ascii="SimSun" w:hAnsi="SimSun" w:eastAsia="SimSun" w:cs="SimSun"/>
          <w:sz w:val="22"/>
          <w:szCs w:val="22"/>
        </w:rPr>
      </w:pPr>
      <w:r>
        <w:rPr>
          <w:rFonts w:ascii="SimSun" w:hAnsi="SimSun" w:eastAsia="SimSun" w:cs="SimSun"/>
          <w:sz w:val="22"/>
          <w:szCs w:val="22"/>
          <w:spacing w:val="-12"/>
        </w:rPr>
        <w:t>个体在不同应激源的刺激下，产生程度不同的情绪反应(emotional</w:t>
      </w:r>
      <w:r>
        <w:rPr>
          <w:rFonts w:ascii="SimSun" w:hAnsi="SimSun" w:eastAsia="SimSun" w:cs="SimSun"/>
          <w:sz w:val="22"/>
          <w:szCs w:val="22"/>
          <w:spacing w:val="-7"/>
        </w:rPr>
        <w:t xml:space="preserve"> </w:t>
      </w:r>
      <w:r>
        <w:rPr>
          <w:rFonts w:ascii="SimSun" w:hAnsi="SimSun" w:eastAsia="SimSun" w:cs="SimSun"/>
          <w:sz w:val="22"/>
          <w:szCs w:val="22"/>
          <w:spacing w:val="-12"/>
        </w:rPr>
        <w:t>response),以下介绍常见的情</w:t>
      </w:r>
      <w:r>
        <w:rPr>
          <w:rFonts w:ascii="SimSun" w:hAnsi="SimSun" w:eastAsia="SimSun" w:cs="SimSun"/>
          <w:sz w:val="22"/>
          <w:szCs w:val="22"/>
        </w:rPr>
        <w:t xml:space="preserve"> </w:t>
      </w:r>
      <w:r>
        <w:rPr>
          <w:rFonts w:ascii="SimSun" w:hAnsi="SimSun" w:eastAsia="SimSun" w:cs="SimSun"/>
          <w:sz w:val="22"/>
          <w:szCs w:val="22"/>
          <w:spacing w:val="-9"/>
        </w:rPr>
        <w:t>绪反应。</w:t>
      </w:r>
    </w:p>
    <w:p>
      <w:pPr>
        <w:ind w:left="419"/>
        <w:spacing w:before="52" w:line="212" w:lineRule="auto"/>
        <w:rPr>
          <w:rFonts w:ascii="SimSun" w:hAnsi="SimSun" w:eastAsia="SimSun" w:cs="SimSun"/>
          <w:sz w:val="22"/>
          <w:szCs w:val="22"/>
        </w:rPr>
      </w:pPr>
      <w:r>
        <w:rPr>
          <w:rFonts w:ascii="Times New Roman" w:hAnsi="Times New Roman" w:eastAsia="Times New Roman" w:cs="Times New Roman"/>
          <w:sz w:val="22"/>
          <w:szCs w:val="22"/>
          <w:b/>
          <w:bCs/>
          <w:spacing w:val="-7"/>
        </w:rPr>
        <w:t>1.</w:t>
      </w:r>
      <w:r>
        <w:rPr>
          <w:rFonts w:ascii="Times New Roman" w:hAnsi="Times New Roman" w:eastAsia="Times New Roman" w:cs="Times New Roman"/>
          <w:sz w:val="22"/>
          <w:szCs w:val="22"/>
          <w:spacing w:val="6"/>
        </w:rPr>
        <w:t xml:space="preserve">  </w:t>
      </w:r>
      <w:r>
        <w:rPr>
          <w:rFonts w:ascii="SimSun" w:hAnsi="SimSun" w:eastAsia="SimSun" w:cs="SimSun"/>
          <w:sz w:val="22"/>
          <w:szCs w:val="22"/>
          <w:b/>
          <w:bCs/>
          <w:spacing w:val="-7"/>
        </w:rPr>
        <w:t>焦虑</w:t>
      </w:r>
      <w:r>
        <w:rPr>
          <w:rFonts w:ascii="SimSun" w:hAnsi="SimSun" w:eastAsia="SimSun" w:cs="SimSun"/>
          <w:sz w:val="22"/>
          <w:szCs w:val="22"/>
          <w:spacing w:val="-52"/>
        </w:rPr>
        <w:t xml:space="preserve"> </w:t>
      </w:r>
      <w:r>
        <w:rPr>
          <w:rFonts w:ascii="Times New Roman" w:hAnsi="Times New Roman" w:eastAsia="Times New Roman" w:cs="Times New Roman"/>
          <w:sz w:val="22"/>
          <w:szCs w:val="22"/>
          <w:b/>
          <w:bCs/>
          <w:spacing w:val="-7"/>
        </w:rPr>
        <w:t>(anxiety)</w:t>
      </w:r>
      <w:r>
        <w:rPr>
          <w:rFonts w:ascii="Times New Roman" w:hAnsi="Times New Roman" w:eastAsia="Times New Roman" w:cs="Times New Roman"/>
          <w:sz w:val="22"/>
          <w:szCs w:val="22"/>
        </w:rPr>
        <w:t xml:space="preserve">       </w:t>
      </w:r>
      <w:r>
        <w:rPr>
          <w:rFonts w:ascii="SimSun" w:hAnsi="SimSun" w:eastAsia="SimSun" w:cs="SimSun"/>
          <w:sz w:val="22"/>
          <w:szCs w:val="22"/>
          <w:spacing w:val="-7"/>
        </w:rPr>
        <w:t>是最常出现的情绪性应激反应，当个体预感危机来临或预期事物的不良后</w:t>
      </w:r>
    </w:p>
    <w:p>
      <w:pPr>
        <w:ind w:right="72"/>
        <w:spacing w:before="99" w:line="263" w:lineRule="auto"/>
        <w:jc w:val="both"/>
        <w:rPr>
          <w:rFonts w:ascii="SimSun" w:hAnsi="SimSun" w:eastAsia="SimSun" w:cs="SimSun"/>
          <w:sz w:val="22"/>
          <w:szCs w:val="22"/>
        </w:rPr>
      </w:pPr>
      <w:r>
        <w:rPr>
          <w:rFonts w:ascii="SimSun" w:hAnsi="SimSun" w:eastAsia="SimSun" w:cs="SimSun"/>
          <w:sz w:val="22"/>
          <w:szCs w:val="22"/>
          <w:spacing w:val="-18"/>
        </w:rPr>
        <w:t>果时出现紧张不安，急躁、担忧的情绪状态，这里指的是“状态焦虑”(state</w:t>
      </w:r>
      <w:r>
        <w:rPr>
          <w:rFonts w:ascii="SimSun" w:hAnsi="SimSun" w:eastAsia="SimSun" w:cs="SimSun"/>
          <w:sz w:val="22"/>
          <w:szCs w:val="22"/>
        </w:rPr>
        <w:t xml:space="preserve"> </w:t>
      </w:r>
      <w:r>
        <w:rPr>
          <w:rFonts w:ascii="SimSun" w:hAnsi="SimSun" w:eastAsia="SimSun" w:cs="SimSun"/>
          <w:sz w:val="22"/>
          <w:szCs w:val="22"/>
          <w:spacing w:val="-18"/>
        </w:rPr>
        <w:t>anxiety),由应激源刺激引</w:t>
      </w:r>
      <w:r>
        <w:rPr>
          <w:rFonts w:ascii="SimSun" w:hAnsi="SimSun" w:eastAsia="SimSun" w:cs="SimSun"/>
          <w:sz w:val="22"/>
          <w:szCs w:val="22"/>
        </w:rPr>
        <w:t xml:space="preserve"> </w:t>
      </w:r>
      <w:r>
        <w:rPr>
          <w:rFonts w:ascii="SimSun" w:hAnsi="SimSun" w:eastAsia="SimSun" w:cs="SimSun"/>
          <w:sz w:val="22"/>
          <w:szCs w:val="22"/>
          <w:spacing w:val="-14"/>
        </w:rPr>
        <w:t>发的。还有一种为特质焦虑(trait</w:t>
      </w:r>
      <w:r>
        <w:rPr>
          <w:rFonts w:ascii="SimSun" w:hAnsi="SimSun" w:eastAsia="SimSun" w:cs="SimSun"/>
          <w:sz w:val="22"/>
          <w:szCs w:val="22"/>
          <w:spacing w:val="-15"/>
        </w:rPr>
        <w:t xml:space="preserve"> </w:t>
      </w:r>
      <w:r>
        <w:rPr>
          <w:rFonts w:ascii="SimSun" w:hAnsi="SimSun" w:eastAsia="SimSun" w:cs="SimSun"/>
          <w:sz w:val="22"/>
          <w:szCs w:val="22"/>
          <w:spacing w:val="-14"/>
        </w:rPr>
        <w:t>anxiety),指无明确原</w:t>
      </w:r>
      <w:r>
        <w:rPr>
          <w:rFonts w:ascii="SimSun" w:hAnsi="SimSun" w:eastAsia="SimSun" w:cs="SimSun"/>
          <w:sz w:val="22"/>
          <w:szCs w:val="22"/>
          <w:spacing w:val="-15"/>
        </w:rPr>
        <w:t>因的焦虑，与焦虑性人格有关。适当的反应性</w:t>
      </w:r>
      <w:r>
        <w:rPr>
          <w:rFonts w:ascii="SimSun" w:hAnsi="SimSun" w:eastAsia="SimSun" w:cs="SimSun"/>
          <w:sz w:val="22"/>
          <w:szCs w:val="22"/>
        </w:rPr>
        <w:t xml:space="preserve"> </w:t>
      </w:r>
      <w:r>
        <w:rPr>
          <w:rFonts w:ascii="SimSun" w:hAnsi="SimSun" w:eastAsia="SimSun" w:cs="SimSun"/>
          <w:sz w:val="22"/>
          <w:szCs w:val="22"/>
          <w:spacing w:val="-12"/>
        </w:rPr>
        <w:t>焦虑可以提高人的觉醒水平，是一种保护反应；而过度和慢性的焦虑则会削弱个体的应对能力和自主</w:t>
      </w:r>
      <w:r>
        <w:rPr>
          <w:rFonts w:ascii="SimSun" w:hAnsi="SimSun" w:eastAsia="SimSun" w:cs="SimSun"/>
          <w:sz w:val="22"/>
          <w:szCs w:val="22"/>
          <w:spacing w:val="8"/>
        </w:rPr>
        <w:t xml:space="preserve"> </w:t>
      </w:r>
      <w:r>
        <w:rPr>
          <w:rFonts w:ascii="SimSun" w:hAnsi="SimSun" w:eastAsia="SimSun" w:cs="SimSun"/>
          <w:sz w:val="22"/>
          <w:szCs w:val="22"/>
          <w:spacing w:val="-12"/>
        </w:rPr>
        <w:t>神经功能紊乱。</w:t>
      </w:r>
    </w:p>
    <w:p>
      <w:pPr>
        <w:ind w:left="419"/>
        <w:spacing w:before="45" w:line="212" w:lineRule="auto"/>
        <w:rPr>
          <w:rFonts w:ascii="SimSun" w:hAnsi="SimSun" w:eastAsia="SimSun" w:cs="SimSun"/>
          <w:sz w:val="22"/>
          <w:szCs w:val="22"/>
        </w:rPr>
      </w:pPr>
      <w:r>
        <w:rPr>
          <w:rFonts w:ascii="Times New Roman" w:hAnsi="Times New Roman" w:eastAsia="Times New Roman" w:cs="Times New Roman"/>
          <w:sz w:val="22"/>
          <w:szCs w:val="22"/>
          <w:b/>
          <w:bCs/>
          <w:spacing w:val="-14"/>
        </w:rPr>
        <w:t>2.</w:t>
      </w:r>
      <w:r>
        <w:rPr>
          <w:rFonts w:ascii="Times New Roman" w:hAnsi="Times New Roman" w:eastAsia="Times New Roman" w:cs="Times New Roman"/>
          <w:sz w:val="22"/>
          <w:szCs w:val="22"/>
          <w:spacing w:val="8"/>
        </w:rPr>
        <w:t xml:space="preserve">  </w:t>
      </w:r>
      <w:r>
        <w:rPr>
          <w:rFonts w:ascii="SimSun" w:hAnsi="SimSun" w:eastAsia="SimSun" w:cs="SimSun"/>
          <w:sz w:val="22"/>
          <w:szCs w:val="22"/>
          <w:b/>
          <w:bCs/>
          <w:spacing w:val="-14"/>
        </w:rPr>
        <w:t>抑郁</w:t>
      </w:r>
      <w:r>
        <w:rPr>
          <w:rFonts w:ascii="SimSun" w:hAnsi="SimSun" w:eastAsia="SimSun" w:cs="SimSun"/>
          <w:sz w:val="22"/>
          <w:szCs w:val="22"/>
          <w:spacing w:val="-25"/>
        </w:rPr>
        <w:t xml:space="preserve"> </w:t>
      </w:r>
      <w:r>
        <w:rPr>
          <w:rFonts w:ascii="Times New Roman" w:hAnsi="Times New Roman" w:eastAsia="Times New Roman" w:cs="Times New Roman"/>
          <w:sz w:val="22"/>
          <w:szCs w:val="22"/>
          <w:b/>
          <w:bCs/>
          <w:spacing w:val="-14"/>
        </w:rPr>
        <w:t>(depression)</w:t>
      </w:r>
      <w:r>
        <w:rPr>
          <w:rFonts w:ascii="Times New Roman" w:hAnsi="Times New Roman" w:eastAsia="Times New Roman" w:cs="Times New Roman"/>
          <w:sz w:val="22"/>
          <w:szCs w:val="22"/>
          <w:spacing w:val="5"/>
        </w:rPr>
        <w:t xml:space="preserve">        </w:t>
      </w:r>
      <w:r>
        <w:rPr>
          <w:rFonts w:ascii="SimSun" w:hAnsi="SimSun" w:eastAsia="SimSun" w:cs="SimSun"/>
          <w:sz w:val="22"/>
          <w:szCs w:val="22"/>
          <w:spacing w:val="-14"/>
        </w:rPr>
        <w:t>消极、悲观的情绪状态，表现为兴趣活动减退，言语活动减少，无助感、</w:t>
      </w:r>
    </w:p>
    <w:p>
      <w:pPr>
        <w:ind w:right="93"/>
        <w:spacing w:before="100" w:line="258" w:lineRule="auto"/>
        <w:jc w:val="both"/>
        <w:rPr>
          <w:rFonts w:ascii="SimSun" w:hAnsi="SimSun" w:eastAsia="SimSun" w:cs="SimSun"/>
          <w:sz w:val="22"/>
          <w:szCs w:val="22"/>
        </w:rPr>
      </w:pPr>
      <w:r>
        <w:rPr>
          <w:rFonts w:ascii="SimSun" w:hAnsi="SimSun" w:eastAsia="SimSun" w:cs="SimSun"/>
          <w:sz w:val="22"/>
          <w:szCs w:val="22"/>
          <w:spacing w:val="-21"/>
        </w:rPr>
        <w:t>无望感强烈，自我评价降低，严重者出现自杀行为，常由丧失亲人、离婚、失恋、失业</w:t>
      </w:r>
      <w:r>
        <w:rPr>
          <w:rFonts w:ascii="SimSun" w:hAnsi="SimSun" w:eastAsia="SimSun" w:cs="SimSun"/>
          <w:sz w:val="22"/>
          <w:szCs w:val="22"/>
          <w:spacing w:val="-22"/>
        </w:rPr>
        <w:t>、遭受重大挫折和</w:t>
      </w:r>
      <w:r>
        <w:rPr>
          <w:rFonts w:ascii="SimSun" w:hAnsi="SimSun" w:eastAsia="SimSun" w:cs="SimSun"/>
          <w:sz w:val="22"/>
          <w:szCs w:val="22"/>
        </w:rPr>
        <w:t xml:space="preserve"> </w:t>
      </w:r>
      <w:r>
        <w:rPr>
          <w:rFonts w:ascii="SimSun" w:hAnsi="SimSun" w:eastAsia="SimSun" w:cs="SimSun"/>
          <w:sz w:val="22"/>
          <w:szCs w:val="22"/>
          <w:spacing w:val="-12"/>
        </w:rPr>
        <w:t>长期慢性躯体疾病引发，属外源性抑郁。还有一种为内源性抑郁，与人大脑自主</w:t>
      </w:r>
      <w:r>
        <w:rPr>
          <w:rFonts w:ascii="SimSun" w:hAnsi="SimSun" w:eastAsia="SimSun" w:cs="SimSun"/>
          <w:sz w:val="22"/>
          <w:szCs w:val="22"/>
          <w:spacing w:val="-13"/>
        </w:rPr>
        <w:t>调节心境情绪功能下</w:t>
      </w:r>
      <w:r>
        <w:rPr>
          <w:rFonts w:ascii="SimSun" w:hAnsi="SimSun" w:eastAsia="SimSun" w:cs="SimSun"/>
          <w:sz w:val="22"/>
          <w:szCs w:val="22"/>
        </w:rPr>
        <w:t xml:space="preserve"> </w:t>
      </w:r>
      <w:r>
        <w:rPr>
          <w:rFonts w:ascii="SimSun" w:hAnsi="SimSun" w:eastAsia="SimSun" w:cs="SimSun"/>
          <w:sz w:val="22"/>
          <w:szCs w:val="22"/>
          <w:spacing w:val="-9"/>
        </w:rPr>
        <w:t>降和遗传变异生物信号传递紊乱等内在素质有关。</w:t>
      </w:r>
    </w:p>
    <w:p>
      <w:pPr>
        <w:ind w:left="419"/>
        <w:spacing w:before="48" w:line="212" w:lineRule="auto"/>
        <w:rPr>
          <w:rFonts w:ascii="SimSun" w:hAnsi="SimSun" w:eastAsia="SimSun" w:cs="SimSun"/>
          <w:sz w:val="22"/>
          <w:szCs w:val="22"/>
        </w:rPr>
      </w:pPr>
      <w:r>
        <w:rPr>
          <w:rFonts w:ascii="Times New Roman" w:hAnsi="Times New Roman" w:eastAsia="Times New Roman" w:cs="Times New Roman"/>
          <w:sz w:val="22"/>
          <w:szCs w:val="22"/>
          <w:b/>
          <w:bCs/>
          <w:spacing w:val="-5"/>
        </w:rPr>
        <w:t>3.</w:t>
      </w:r>
      <w:r>
        <w:rPr>
          <w:rFonts w:ascii="Times New Roman" w:hAnsi="Times New Roman" w:eastAsia="Times New Roman" w:cs="Times New Roman"/>
          <w:sz w:val="22"/>
          <w:szCs w:val="22"/>
          <w:spacing w:val="36"/>
          <w:w w:val="101"/>
        </w:rPr>
        <w:t xml:space="preserve"> </w:t>
      </w:r>
      <w:r>
        <w:rPr>
          <w:rFonts w:ascii="SimSun" w:hAnsi="SimSun" w:eastAsia="SimSun" w:cs="SimSun"/>
          <w:sz w:val="22"/>
          <w:szCs w:val="22"/>
          <w:b/>
          <w:bCs/>
          <w:spacing w:val="-5"/>
        </w:rPr>
        <w:t>恐惧</w:t>
      </w:r>
      <w:r>
        <w:rPr>
          <w:rFonts w:ascii="SimSun" w:hAnsi="SimSun" w:eastAsia="SimSun" w:cs="SimSun"/>
          <w:sz w:val="22"/>
          <w:szCs w:val="22"/>
          <w:spacing w:val="-56"/>
        </w:rPr>
        <w:t xml:space="preserve"> </w:t>
      </w:r>
      <w:r>
        <w:rPr>
          <w:rFonts w:ascii="Times New Roman" w:hAnsi="Times New Roman" w:eastAsia="Times New Roman" w:cs="Times New Roman"/>
          <w:sz w:val="22"/>
          <w:szCs w:val="22"/>
          <w:b/>
          <w:bCs/>
          <w:spacing w:val="-5"/>
        </w:rPr>
        <w:t>(fear)</w:t>
      </w:r>
      <w:r>
        <w:rPr>
          <w:rFonts w:ascii="Times New Roman" w:hAnsi="Times New Roman" w:eastAsia="Times New Roman" w:cs="Times New Roman"/>
          <w:sz w:val="22"/>
          <w:szCs w:val="22"/>
          <w:spacing w:val="4"/>
        </w:rPr>
        <w:t xml:space="preserve">       </w:t>
      </w:r>
      <w:r>
        <w:rPr>
          <w:rFonts w:ascii="SimSun" w:hAnsi="SimSun" w:eastAsia="SimSun" w:cs="SimSun"/>
          <w:sz w:val="22"/>
          <w:szCs w:val="22"/>
          <w:spacing w:val="-5"/>
        </w:rPr>
        <w:t>企图摆脱有特定危险的情境或对象时的情绪</w:t>
      </w:r>
      <w:r>
        <w:rPr>
          <w:rFonts w:ascii="SimSun" w:hAnsi="SimSun" w:eastAsia="SimSun" w:cs="SimSun"/>
          <w:sz w:val="22"/>
          <w:szCs w:val="22"/>
          <w:spacing w:val="-6"/>
        </w:rPr>
        <w:t>状态。适度的恐惧有助于激活警</w:t>
      </w:r>
    </w:p>
    <w:p>
      <w:pPr>
        <w:ind w:right="99"/>
        <w:spacing w:before="100" w:line="247" w:lineRule="auto"/>
        <w:rPr>
          <w:rFonts w:ascii="SimSun" w:hAnsi="SimSun" w:eastAsia="SimSun" w:cs="SimSun"/>
          <w:sz w:val="22"/>
          <w:szCs w:val="22"/>
        </w:rPr>
      </w:pPr>
      <w:r>
        <w:rPr>
          <w:rFonts w:ascii="SimSun" w:hAnsi="SimSun" w:eastAsia="SimSun" w:cs="SimSun"/>
          <w:sz w:val="22"/>
          <w:szCs w:val="22"/>
          <w:spacing w:val="-17"/>
        </w:rPr>
        <w:t>觉期动员途径，使注意力集中而防御风险，但常常缺乏应对的信心，表现为逃跑或回避，严重时出现行</w:t>
      </w:r>
      <w:r>
        <w:rPr>
          <w:rFonts w:ascii="SimSun" w:hAnsi="SimSun" w:eastAsia="SimSun" w:cs="SimSun"/>
          <w:sz w:val="22"/>
          <w:szCs w:val="22"/>
          <w:spacing w:val="4"/>
        </w:rPr>
        <w:t xml:space="preserve"> </w:t>
      </w:r>
      <w:r>
        <w:rPr>
          <w:rFonts w:ascii="SimSun" w:hAnsi="SimSun" w:eastAsia="SimSun" w:cs="SimSun"/>
          <w:sz w:val="22"/>
          <w:szCs w:val="22"/>
          <w:spacing w:val="-11"/>
        </w:rPr>
        <w:t>为障碍和社会功能的损失。</w:t>
      </w:r>
    </w:p>
    <w:p>
      <w:pPr>
        <w:ind w:left="419"/>
        <w:spacing w:before="46" w:line="212" w:lineRule="auto"/>
        <w:rPr>
          <w:rFonts w:ascii="SimSun" w:hAnsi="SimSun" w:eastAsia="SimSun" w:cs="SimSun"/>
          <w:sz w:val="22"/>
          <w:szCs w:val="22"/>
        </w:rPr>
      </w:pPr>
      <w:r>
        <w:rPr>
          <w:rFonts w:ascii="Times New Roman" w:hAnsi="Times New Roman" w:eastAsia="Times New Roman" w:cs="Times New Roman"/>
          <w:sz w:val="22"/>
          <w:szCs w:val="22"/>
          <w:b/>
          <w:bCs/>
          <w:spacing w:val="-5"/>
        </w:rPr>
        <w:t>4.</w:t>
      </w:r>
      <w:r>
        <w:rPr>
          <w:rFonts w:ascii="Times New Roman" w:hAnsi="Times New Roman" w:eastAsia="Times New Roman" w:cs="Times New Roman"/>
          <w:sz w:val="22"/>
          <w:szCs w:val="22"/>
          <w:spacing w:val="2"/>
        </w:rPr>
        <w:t xml:space="preserve">  </w:t>
      </w:r>
      <w:r>
        <w:rPr>
          <w:rFonts w:ascii="SimSun" w:hAnsi="SimSun" w:eastAsia="SimSun" w:cs="SimSun"/>
          <w:sz w:val="22"/>
          <w:szCs w:val="22"/>
          <w:b/>
          <w:bCs/>
          <w:spacing w:val="-5"/>
        </w:rPr>
        <w:t>愤怒</w:t>
      </w:r>
      <w:r>
        <w:rPr>
          <w:rFonts w:ascii="SimSun" w:hAnsi="SimSun" w:eastAsia="SimSun" w:cs="SimSun"/>
          <w:sz w:val="22"/>
          <w:szCs w:val="22"/>
          <w:spacing w:val="-35"/>
        </w:rPr>
        <w:t xml:space="preserve"> </w:t>
      </w:r>
      <w:r>
        <w:rPr>
          <w:rFonts w:ascii="Times New Roman" w:hAnsi="Times New Roman" w:eastAsia="Times New Roman" w:cs="Times New Roman"/>
          <w:sz w:val="22"/>
          <w:szCs w:val="22"/>
          <w:b/>
          <w:bCs/>
          <w:spacing w:val="-5"/>
        </w:rPr>
        <w:t>(anger)</w:t>
      </w:r>
      <w:r>
        <w:rPr>
          <w:rFonts w:ascii="Times New Roman" w:hAnsi="Times New Roman" w:eastAsia="Times New Roman" w:cs="Times New Roman"/>
          <w:sz w:val="22"/>
          <w:szCs w:val="22"/>
          <w:spacing w:val="3"/>
        </w:rPr>
        <w:t xml:space="preserve">        </w:t>
      </w:r>
      <w:r>
        <w:rPr>
          <w:rFonts w:ascii="SimSun" w:hAnsi="SimSun" w:eastAsia="SimSun" w:cs="SimSun"/>
          <w:sz w:val="22"/>
          <w:szCs w:val="22"/>
          <w:spacing w:val="-5"/>
        </w:rPr>
        <w:t>与健康和疾病关系最直接的是应激的情绪反应。常见的应激情绪反应包括</w:t>
      </w:r>
    </w:p>
    <w:p>
      <w:pPr>
        <w:spacing w:before="99" w:line="258" w:lineRule="auto"/>
        <w:jc w:val="both"/>
        <w:rPr>
          <w:rFonts w:ascii="SimSun" w:hAnsi="SimSun" w:eastAsia="SimSun" w:cs="SimSun"/>
          <w:sz w:val="22"/>
          <w:szCs w:val="22"/>
        </w:rPr>
      </w:pPr>
      <w:r>
        <w:rPr>
          <w:rFonts w:ascii="SimSun" w:hAnsi="SimSun" w:eastAsia="SimSun" w:cs="SimSun"/>
          <w:sz w:val="22"/>
          <w:szCs w:val="22"/>
          <w:spacing w:val="-25"/>
          <w:w w:val="97"/>
        </w:rPr>
        <w:t>焦虑、恐惧、愤怒、抑郁等，实际上应激能唤起焦虑、恐惧、愤怒、受挫感、冲突、压力、伤害、悲伤、迷惑、</w:t>
      </w:r>
      <w:r>
        <w:rPr>
          <w:rFonts w:ascii="SimSun" w:hAnsi="SimSun" w:eastAsia="SimSun" w:cs="SimSun"/>
          <w:sz w:val="22"/>
          <w:szCs w:val="22"/>
          <w:spacing w:val="7"/>
        </w:rPr>
        <w:t xml:space="preserve"> </w:t>
      </w:r>
      <w:r>
        <w:rPr>
          <w:rFonts w:ascii="SimSun" w:hAnsi="SimSun" w:eastAsia="SimSun" w:cs="SimSun"/>
          <w:sz w:val="22"/>
          <w:szCs w:val="22"/>
          <w:spacing w:val="-17"/>
        </w:rPr>
        <w:t>力不从心、内疚、羞耻、孤独、抑郁等几乎所有种类的负性情</w:t>
      </w:r>
      <w:r>
        <w:rPr>
          <w:rFonts w:ascii="SimSun" w:hAnsi="SimSun" w:eastAsia="SimSun" w:cs="SimSun"/>
          <w:sz w:val="22"/>
          <w:szCs w:val="22"/>
          <w:spacing w:val="-18"/>
        </w:rPr>
        <w:t>绪。负性情绪反应还可与其他心理行为活</w:t>
      </w:r>
      <w:r>
        <w:rPr>
          <w:rFonts w:ascii="SimSun" w:hAnsi="SimSun" w:eastAsia="SimSun" w:cs="SimSun"/>
          <w:sz w:val="22"/>
          <w:szCs w:val="22"/>
        </w:rPr>
        <w:t xml:space="preserve">  </w:t>
      </w:r>
      <w:r>
        <w:rPr>
          <w:rFonts w:ascii="SimSun" w:hAnsi="SimSun" w:eastAsia="SimSun" w:cs="SimSun"/>
          <w:sz w:val="22"/>
          <w:szCs w:val="22"/>
          <w:spacing w:val="-18"/>
        </w:rPr>
        <w:t>动产生相互影响，使自我意识狭窄、注意力下降，判断能力和社会适应能力下降。</w:t>
      </w:r>
    </w:p>
    <w:p>
      <w:pPr>
        <w:sectPr>
          <w:type w:val="continuous"/>
          <w:pgSz w:w="11900" w:h="16840"/>
          <w:pgMar w:top="400" w:right="950" w:bottom="400" w:left="629" w:header="0" w:footer="0" w:gutter="0"/>
          <w:cols w:equalWidth="0" w:num="2">
            <w:col w:w="981" w:space="100"/>
            <w:col w:w="9240" w:space="0"/>
          </w:cols>
        </w:sectPr>
        <w:rPr/>
      </w:pPr>
    </w:p>
    <w:p>
      <w:pPr>
        <w:spacing w:line="327" w:lineRule="auto"/>
        <w:rPr>
          <w:rFonts w:ascii="Arial"/>
          <w:sz w:val="21"/>
        </w:rPr>
      </w:pPr>
      <w:r>
        <w:drawing>
          <wp:anchor distT="0" distB="0" distL="0" distR="0" simplePos="0" relativeHeight="251767808" behindDoc="0" locked="0" layoutInCell="0" allowOverlap="1">
            <wp:simplePos x="0" y="0"/>
            <wp:positionH relativeFrom="page">
              <wp:posOffset>6597655</wp:posOffset>
            </wp:positionH>
            <wp:positionV relativeFrom="page">
              <wp:posOffset>9874285</wp:posOffset>
            </wp:positionV>
            <wp:extent cx="533413" cy="457142"/>
            <wp:effectExtent l="0" t="0" r="0" b="0"/>
            <wp:wrapNone/>
            <wp:docPr id="39" name="IM 39"/>
            <wp:cNvGraphicFramePr/>
            <a:graphic>
              <a:graphicData uri="http://schemas.openxmlformats.org/drawingml/2006/picture">
                <pic:pic>
                  <pic:nvPicPr>
                    <pic:cNvPr id="39" name="IM 39"/>
                    <pic:cNvPicPr/>
                  </pic:nvPicPr>
                  <pic:blipFill>
                    <a:blip r:embed="rId50"/>
                    <a:stretch>
                      <a:fillRect/>
                    </a:stretch>
                  </pic:blipFill>
                  <pic:spPr>
                    <a:xfrm rot="0">
                      <a:off x="0" y="0"/>
                      <a:ext cx="533413" cy="457142"/>
                    </a:xfrm>
                    <a:prstGeom prst="rect">
                      <a:avLst/>
                    </a:prstGeom>
                  </pic:spPr>
                </pic:pic>
              </a:graphicData>
            </a:graphic>
          </wp:anchor>
        </w:drawing>
      </w:r>
      <w:r/>
    </w:p>
    <w:p>
      <w:pPr>
        <w:ind w:right="107"/>
        <w:spacing w:before="68" w:line="213" w:lineRule="auto"/>
        <w:jc w:val="right"/>
        <w:rPr>
          <w:rFonts w:ascii="SimSun" w:hAnsi="SimSun" w:eastAsia="SimSun" w:cs="SimSun"/>
          <w:sz w:val="21"/>
          <w:szCs w:val="21"/>
        </w:rPr>
      </w:pPr>
      <w:r>
        <w:rPr>
          <w:rFonts w:ascii="SimHei" w:hAnsi="SimHei" w:eastAsia="SimHei" w:cs="SimHei"/>
          <w:sz w:val="21"/>
          <w:szCs w:val="21"/>
          <w:color w:val="0089E5"/>
          <w:spacing w:val="-12"/>
        </w:rPr>
        <w:t>第六章</w:t>
      </w:r>
      <w:r>
        <w:rPr>
          <w:rFonts w:ascii="SimHei" w:hAnsi="SimHei" w:eastAsia="SimHei" w:cs="SimHei"/>
          <w:sz w:val="21"/>
          <w:szCs w:val="21"/>
          <w:color w:val="0089E5"/>
          <w:spacing w:val="57"/>
        </w:rPr>
        <w:t xml:space="preserve"> </w:t>
      </w:r>
      <w:r>
        <w:rPr>
          <w:rFonts w:ascii="SimHei" w:hAnsi="SimHei" w:eastAsia="SimHei" w:cs="SimHei"/>
          <w:sz w:val="21"/>
          <w:szCs w:val="21"/>
          <w:color w:val="0089E5"/>
          <w:spacing w:val="-12"/>
        </w:rPr>
        <w:t>心</w:t>
      </w:r>
      <w:r>
        <w:rPr>
          <w:rFonts w:ascii="SimHei" w:hAnsi="SimHei" w:eastAsia="SimHei" w:cs="SimHei"/>
          <w:sz w:val="21"/>
          <w:szCs w:val="21"/>
          <w:color w:val="0089E5"/>
          <w:spacing w:val="-22"/>
        </w:rPr>
        <w:t xml:space="preserve"> </w:t>
      </w:r>
      <w:r>
        <w:rPr>
          <w:rFonts w:ascii="SimHei" w:hAnsi="SimHei" w:eastAsia="SimHei" w:cs="SimHei"/>
          <w:sz w:val="21"/>
          <w:szCs w:val="21"/>
          <w:color w:val="0089E5"/>
          <w:spacing w:val="-12"/>
        </w:rPr>
        <w:t>理</w:t>
      </w:r>
      <w:r>
        <w:rPr>
          <w:rFonts w:ascii="SimHei" w:hAnsi="SimHei" w:eastAsia="SimHei" w:cs="SimHei"/>
          <w:sz w:val="21"/>
          <w:szCs w:val="21"/>
          <w:color w:val="0089E5"/>
          <w:spacing w:val="-20"/>
        </w:rPr>
        <w:t xml:space="preserve"> </w:t>
      </w:r>
      <w:r>
        <w:rPr>
          <w:rFonts w:ascii="SimHei" w:hAnsi="SimHei" w:eastAsia="SimHei" w:cs="SimHei"/>
          <w:sz w:val="21"/>
          <w:szCs w:val="21"/>
          <w:color w:val="0089E5"/>
          <w:spacing w:val="-12"/>
        </w:rPr>
        <w:t>应</w:t>
      </w:r>
      <w:r>
        <w:rPr>
          <w:rFonts w:ascii="SimHei" w:hAnsi="SimHei" w:eastAsia="SimHei" w:cs="SimHei"/>
          <w:sz w:val="21"/>
          <w:szCs w:val="21"/>
          <w:color w:val="0089E5"/>
          <w:spacing w:val="-22"/>
        </w:rPr>
        <w:t xml:space="preserve"> </w:t>
      </w:r>
      <w:r>
        <w:rPr>
          <w:rFonts w:ascii="SimHei" w:hAnsi="SimHei" w:eastAsia="SimHei" w:cs="SimHei"/>
          <w:sz w:val="21"/>
          <w:szCs w:val="21"/>
          <w:color w:val="0089E5"/>
          <w:spacing w:val="-12"/>
        </w:rPr>
        <w:t>激</w:t>
      </w:r>
      <w:r>
        <w:rPr>
          <w:rFonts w:ascii="SimHei" w:hAnsi="SimHei" w:eastAsia="SimHei" w:cs="SimHei"/>
          <w:sz w:val="21"/>
          <w:szCs w:val="21"/>
          <w:color w:val="0089E5"/>
          <w:spacing w:val="12"/>
        </w:rPr>
        <w:t xml:space="preserve">      </w:t>
      </w:r>
      <w:r>
        <w:rPr>
          <w:rFonts w:ascii="SimSun" w:hAnsi="SimSun" w:eastAsia="SimSun" w:cs="SimSun"/>
          <w:sz w:val="21"/>
          <w:szCs w:val="21"/>
          <w:b/>
          <w:bCs/>
          <w:color w:val="80B9E0"/>
          <w:spacing w:val="-12"/>
          <w:position w:val="1"/>
        </w:rPr>
        <w:t>109</w:t>
      </w:r>
    </w:p>
    <w:p>
      <w:pPr>
        <w:spacing w:line="318" w:lineRule="auto"/>
        <w:rPr>
          <w:rFonts w:ascii="Arial"/>
          <w:sz w:val="21"/>
        </w:rPr>
      </w:pPr>
      <w:r/>
    </w:p>
    <w:p>
      <w:pPr>
        <w:ind w:left="450"/>
        <w:spacing w:before="69" w:line="222" w:lineRule="auto"/>
        <w:rPr>
          <w:rFonts w:ascii="SimHei" w:hAnsi="SimHei" w:eastAsia="SimHei" w:cs="SimHei"/>
          <w:sz w:val="21"/>
          <w:szCs w:val="21"/>
        </w:rPr>
      </w:pPr>
      <w:r>
        <w:rPr>
          <w:rFonts w:ascii="SimHei" w:hAnsi="SimHei" w:eastAsia="SimHei" w:cs="SimHei"/>
          <w:sz w:val="21"/>
          <w:szCs w:val="21"/>
          <w:spacing w:val="17"/>
        </w:rPr>
        <w:t>(二)认知性应激反应</w:t>
      </w:r>
    </w:p>
    <w:p>
      <w:pPr>
        <w:ind w:right="1155" w:firstLine="450"/>
        <w:spacing w:before="67" w:line="283" w:lineRule="auto"/>
        <w:rPr>
          <w:rFonts w:ascii="SimSun" w:hAnsi="SimSun" w:eastAsia="SimSun" w:cs="SimSun"/>
          <w:sz w:val="21"/>
          <w:szCs w:val="21"/>
        </w:rPr>
      </w:pPr>
      <w:r>
        <w:rPr>
          <w:rFonts w:ascii="SimSun" w:hAnsi="SimSun" w:eastAsia="SimSun" w:cs="SimSun"/>
          <w:sz w:val="21"/>
          <w:szCs w:val="21"/>
          <w:spacing w:val="2"/>
        </w:rPr>
        <w:t>应激时唤起注意和认知过程，以适应和应对外界环境变化。但应激较剧烈时，认知能力普遍下</w:t>
      </w:r>
      <w:r>
        <w:rPr>
          <w:rFonts w:ascii="SimSun" w:hAnsi="SimSun" w:eastAsia="SimSun" w:cs="SimSun"/>
          <w:sz w:val="21"/>
          <w:szCs w:val="21"/>
          <w:spacing w:val="11"/>
        </w:rPr>
        <w:t xml:space="preserve"> </w:t>
      </w:r>
      <w:r>
        <w:rPr>
          <w:rFonts w:ascii="SimSun" w:hAnsi="SimSun" w:eastAsia="SimSun" w:cs="SimSun"/>
          <w:sz w:val="21"/>
          <w:szCs w:val="21"/>
          <w:spacing w:val="-7"/>
        </w:rPr>
        <w:t>降。常见的认知性应激反应表现为：意识障碍，如意识蒙胧、意识范围狭小</w:t>
      </w:r>
      <w:r>
        <w:rPr>
          <w:rFonts w:ascii="SimSun" w:hAnsi="SimSun" w:eastAsia="SimSun" w:cs="SimSun"/>
          <w:sz w:val="21"/>
          <w:szCs w:val="21"/>
          <w:spacing w:val="-8"/>
        </w:rPr>
        <w:t>；注意力受损，表现为注意</w:t>
      </w:r>
      <w:r>
        <w:rPr>
          <w:rFonts w:ascii="SimSun" w:hAnsi="SimSun" w:eastAsia="SimSun" w:cs="SimSun"/>
          <w:sz w:val="21"/>
          <w:szCs w:val="21"/>
        </w:rPr>
        <w:t xml:space="preserve"> </w:t>
      </w:r>
      <w:r>
        <w:rPr>
          <w:rFonts w:ascii="SimSun" w:hAnsi="SimSun" w:eastAsia="SimSun" w:cs="SimSun"/>
          <w:sz w:val="21"/>
          <w:szCs w:val="21"/>
          <w:spacing w:val="-7"/>
        </w:rPr>
        <w:t>力集中困难、注意范围狭窄等；记忆、思维、想象力减退等。认知</w:t>
      </w:r>
      <w:r>
        <w:rPr>
          <w:rFonts w:ascii="SimSun" w:hAnsi="SimSun" w:eastAsia="SimSun" w:cs="SimSun"/>
          <w:sz w:val="21"/>
          <w:szCs w:val="21"/>
          <w:spacing w:val="-8"/>
        </w:rPr>
        <w:t>能力下降的一个解释是应激下唤醒水</w:t>
      </w:r>
      <w:r>
        <w:rPr>
          <w:rFonts w:ascii="SimSun" w:hAnsi="SimSun" w:eastAsia="SimSun" w:cs="SimSun"/>
          <w:sz w:val="21"/>
          <w:szCs w:val="21"/>
        </w:rPr>
        <w:t xml:space="preserve"> </w:t>
      </w:r>
      <w:r>
        <w:rPr>
          <w:rFonts w:ascii="SimSun" w:hAnsi="SimSun" w:eastAsia="SimSun" w:cs="SimSun"/>
          <w:sz w:val="21"/>
          <w:szCs w:val="21"/>
          <w:spacing w:val="-12"/>
        </w:rPr>
        <w:t>平超过了最适水平，会影响认知功能。此外，情绪性应激反应如焦虑、抑郁等，也会影响注意、记忆、思</w:t>
      </w:r>
      <w:r>
        <w:rPr>
          <w:rFonts w:ascii="SimSun" w:hAnsi="SimSun" w:eastAsia="SimSun" w:cs="SimSun"/>
          <w:sz w:val="21"/>
          <w:szCs w:val="21"/>
          <w:spacing w:val="14"/>
        </w:rPr>
        <w:t xml:space="preserve"> </w:t>
      </w:r>
      <w:r>
        <w:rPr>
          <w:rFonts w:ascii="SimSun" w:hAnsi="SimSun" w:eastAsia="SimSun" w:cs="SimSun"/>
          <w:sz w:val="21"/>
          <w:szCs w:val="21"/>
          <w:spacing w:val="-6"/>
        </w:rPr>
        <w:t>维等认知过程。</w:t>
      </w:r>
    </w:p>
    <w:p>
      <w:pPr>
        <w:ind w:left="450"/>
        <w:spacing w:before="120" w:line="219" w:lineRule="auto"/>
        <w:rPr>
          <w:rFonts w:ascii="SimSun" w:hAnsi="SimSun" w:eastAsia="SimSun" w:cs="SimSun"/>
          <w:sz w:val="21"/>
          <w:szCs w:val="21"/>
        </w:rPr>
      </w:pPr>
      <w:r>
        <w:rPr>
          <w:rFonts w:ascii="SimSun" w:hAnsi="SimSun" w:eastAsia="SimSun" w:cs="SimSun"/>
          <w:sz w:val="21"/>
          <w:szCs w:val="21"/>
          <w:spacing w:val="-3"/>
        </w:rPr>
        <w:t>这些负面的认知性应激反应使人陷入灾难中，难以自拔。如</w:t>
      </w:r>
    </w:p>
    <w:p>
      <w:pPr>
        <w:ind w:left="450"/>
        <w:spacing w:before="85" w:line="214" w:lineRule="auto"/>
        <w:rPr>
          <w:rFonts w:ascii="SimSun" w:hAnsi="SimSun" w:eastAsia="SimSun" w:cs="SimSun"/>
          <w:sz w:val="21"/>
          <w:szCs w:val="21"/>
        </w:rPr>
      </w:pPr>
      <w:r>
        <w:rPr>
          <w:rFonts w:ascii="SimSun" w:hAnsi="SimSun" w:eastAsia="SimSun" w:cs="SimSun"/>
          <w:sz w:val="21"/>
          <w:szCs w:val="21"/>
          <w:spacing w:val="-4"/>
        </w:rPr>
        <w:t>1.</w:t>
      </w:r>
      <w:r>
        <w:rPr>
          <w:rFonts w:ascii="SimSun" w:hAnsi="SimSun" w:eastAsia="SimSun" w:cs="SimSun"/>
          <w:sz w:val="21"/>
          <w:szCs w:val="21"/>
          <w:spacing w:val="-43"/>
        </w:rPr>
        <w:t xml:space="preserve"> </w:t>
      </w:r>
      <w:r>
        <w:rPr>
          <w:rFonts w:ascii="SimSun" w:hAnsi="SimSun" w:eastAsia="SimSun" w:cs="SimSun"/>
          <w:sz w:val="21"/>
          <w:szCs w:val="21"/>
          <w:spacing w:val="-4"/>
        </w:rPr>
        <w:t>偏执</w:t>
      </w:r>
      <w:r>
        <w:rPr>
          <w:rFonts w:ascii="SimSun" w:hAnsi="SimSun" w:eastAsia="SimSun" w:cs="SimSun"/>
          <w:sz w:val="21"/>
          <w:szCs w:val="21"/>
          <w:spacing w:val="-44"/>
        </w:rPr>
        <w:t xml:space="preserve"> </w:t>
      </w:r>
      <w:r>
        <w:rPr>
          <w:rFonts w:ascii="SimSun" w:hAnsi="SimSun" w:eastAsia="SimSun" w:cs="SimSun"/>
          <w:sz w:val="21"/>
          <w:szCs w:val="21"/>
          <w:spacing w:val="-4"/>
        </w:rPr>
        <w:t>(paranoia)</w:t>
      </w:r>
      <w:r>
        <w:rPr>
          <w:rFonts w:ascii="SimSun" w:hAnsi="SimSun" w:eastAsia="SimSun" w:cs="SimSun"/>
          <w:sz w:val="21"/>
          <w:szCs w:val="21"/>
          <w:spacing w:val="20"/>
        </w:rPr>
        <w:t xml:space="preserve">   </w:t>
      </w:r>
      <w:r>
        <w:rPr>
          <w:rFonts w:ascii="SimSun" w:hAnsi="SimSun" w:eastAsia="SimSun" w:cs="SimSun"/>
          <w:sz w:val="21"/>
          <w:szCs w:val="21"/>
          <w:spacing w:val="-4"/>
        </w:rPr>
        <w:t>个体在应激后出现认知狭窄、偏激、钻牛角尖，平日非常理智的人变得固</w:t>
      </w:r>
    </w:p>
    <w:p>
      <w:pPr>
        <w:spacing w:before="102" w:line="219" w:lineRule="auto"/>
        <w:rPr>
          <w:rFonts w:ascii="SimSun" w:hAnsi="SimSun" w:eastAsia="SimSun" w:cs="SimSun"/>
          <w:sz w:val="21"/>
          <w:szCs w:val="21"/>
        </w:rPr>
      </w:pPr>
      <w:r>
        <w:rPr>
          <w:rFonts w:ascii="SimSun" w:hAnsi="SimSun" w:eastAsia="SimSun" w:cs="SimSun"/>
          <w:sz w:val="21"/>
          <w:szCs w:val="21"/>
          <w:spacing w:val="-10"/>
        </w:rPr>
        <w:t>执、蛮不讲理。也可表现为过分的自我关注，注意自身的感受、想法、信念等内部世界，而非</w:t>
      </w:r>
      <w:r>
        <w:rPr>
          <w:rFonts w:ascii="SimSun" w:hAnsi="SimSun" w:eastAsia="SimSun" w:cs="SimSun"/>
          <w:sz w:val="21"/>
          <w:szCs w:val="21"/>
          <w:spacing w:val="-11"/>
        </w:rPr>
        <w:t>外部世界。</w:t>
      </w:r>
    </w:p>
    <w:p>
      <w:pPr>
        <w:ind w:right="1141" w:firstLine="450"/>
        <w:spacing w:before="83" w:line="262" w:lineRule="auto"/>
        <w:rPr>
          <w:rFonts w:ascii="SimSun" w:hAnsi="SimSun" w:eastAsia="SimSun" w:cs="SimSun"/>
          <w:sz w:val="21"/>
          <w:szCs w:val="21"/>
        </w:rPr>
      </w:pPr>
      <w:r>
        <w:rPr>
          <w:rFonts w:ascii="SimSun" w:hAnsi="SimSun" w:eastAsia="SimSun" w:cs="SimSun"/>
          <w:sz w:val="21"/>
          <w:szCs w:val="21"/>
        </w:rPr>
        <w:t>2.</w:t>
      </w:r>
      <w:r>
        <w:rPr>
          <w:rFonts w:ascii="SimSun" w:hAnsi="SimSun" w:eastAsia="SimSun" w:cs="SimSun"/>
          <w:sz w:val="21"/>
          <w:szCs w:val="21"/>
          <w:spacing w:val="-34"/>
        </w:rPr>
        <w:t xml:space="preserve"> </w:t>
      </w:r>
      <w:r>
        <w:rPr>
          <w:rFonts w:ascii="SimSun" w:hAnsi="SimSun" w:eastAsia="SimSun" w:cs="SimSun"/>
          <w:sz w:val="21"/>
          <w:szCs w:val="21"/>
        </w:rPr>
        <w:t>灾难化</w:t>
      </w:r>
      <w:r>
        <w:rPr>
          <w:rFonts w:ascii="SimSun" w:hAnsi="SimSun" w:eastAsia="SimSun" w:cs="SimSun"/>
          <w:sz w:val="21"/>
          <w:szCs w:val="21"/>
          <w:spacing w:val="-44"/>
        </w:rPr>
        <w:t xml:space="preserve"> </w:t>
      </w:r>
      <w:r>
        <w:rPr>
          <w:rFonts w:ascii="SimSun" w:hAnsi="SimSun" w:eastAsia="SimSun" w:cs="SimSun"/>
          <w:sz w:val="21"/>
          <w:szCs w:val="21"/>
        </w:rPr>
        <w:t>(catastrophizing)</w:t>
      </w:r>
      <w:r>
        <w:rPr>
          <w:rFonts w:ascii="SimSun" w:hAnsi="SimSun" w:eastAsia="SimSun" w:cs="SimSun"/>
          <w:sz w:val="21"/>
          <w:szCs w:val="21"/>
          <w:spacing w:val="40"/>
        </w:rPr>
        <w:t xml:space="preserve">  </w:t>
      </w:r>
      <w:r>
        <w:rPr>
          <w:rFonts w:ascii="SimSun" w:hAnsi="SimSun" w:eastAsia="SimSun" w:cs="SimSun"/>
          <w:sz w:val="21"/>
          <w:szCs w:val="21"/>
        </w:rPr>
        <w:t>个体经历应激事件后，过分强调事件的潜在即消极后果，引发</w:t>
      </w:r>
      <w:r>
        <w:rPr>
          <w:rFonts w:ascii="SimSun" w:hAnsi="SimSun" w:eastAsia="SimSun" w:cs="SimSun"/>
          <w:sz w:val="21"/>
          <w:szCs w:val="21"/>
        </w:rPr>
        <w:t xml:space="preserve"> </w:t>
      </w:r>
      <w:r>
        <w:rPr>
          <w:rFonts w:ascii="SimSun" w:hAnsi="SimSun" w:eastAsia="SimSun" w:cs="SimSun"/>
          <w:sz w:val="21"/>
          <w:szCs w:val="21"/>
          <w:spacing w:val="-4"/>
        </w:rPr>
        <w:t>了整日惴惴不安的消极情绪和行为障碍。</w:t>
      </w:r>
    </w:p>
    <w:p>
      <w:pPr>
        <w:ind w:right="1153" w:firstLine="450"/>
        <w:spacing w:before="92" w:line="258" w:lineRule="auto"/>
        <w:rPr>
          <w:rFonts w:ascii="SimSun" w:hAnsi="SimSun" w:eastAsia="SimSun" w:cs="SimSun"/>
          <w:sz w:val="21"/>
          <w:szCs w:val="21"/>
        </w:rPr>
      </w:pPr>
      <w:r>
        <w:rPr>
          <w:rFonts w:ascii="SimSun" w:hAnsi="SimSun" w:eastAsia="SimSun" w:cs="SimSun"/>
          <w:sz w:val="21"/>
          <w:szCs w:val="21"/>
          <w:spacing w:val="-3"/>
        </w:rPr>
        <w:t>3.</w:t>
      </w:r>
      <w:r>
        <w:rPr>
          <w:rFonts w:ascii="SimSun" w:hAnsi="SimSun" w:eastAsia="SimSun" w:cs="SimSun"/>
          <w:sz w:val="21"/>
          <w:szCs w:val="21"/>
          <w:spacing w:val="-43"/>
        </w:rPr>
        <w:t xml:space="preserve"> </w:t>
      </w:r>
      <w:r>
        <w:rPr>
          <w:rFonts w:ascii="SimSun" w:hAnsi="SimSun" w:eastAsia="SimSun" w:cs="SimSun"/>
          <w:sz w:val="21"/>
          <w:szCs w:val="21"/>
          <w:spacing w:val="-3"/>
        </w:rPr>
        <w:t>反复沉思</w:t>
      </w:r>
      <w:r>
        <w:rPr>
          <w:rFonts w:ascii="SimSun" w:hAnsi="SimSun" w:eastAsia="SimSun" w:cs="SimSun"/>
          <w:sz w:val="21"/>
          <w:szCs w:val="21"/>
          <w:spacing w:val="-49"/>
        </w:rPr>
        <w:t xml:space="preserve"> </w:t>
      </w:r>
      <w:r>
        <w:rPr>
          <w:rFonts w:ascii="SimSun" w:hAnsi="SimSun" w:eastAsia="SimSun" w:cs="SimSun"/>
          <w:sz w:val="21"/>
          <w:szCs w:val="21"/>
          <w:spacing w:val="-3"/>
        </w:rPr>
        <w:t>(rumination)</w:t>
      </w:r>
      <w:r>
        <w:rPr>
          <w:rFonts w:ascii="SimSun" w:hAnsi="SimSun" w:eastAsia="SimSun" w:cs="SimSun"/>
          <w:sz w:val="21"/>
          <w:szCs w:val="21"/>
          <w:spacing w:val="10"/>
        </w:rPr>
        <w:t xml:space="preserve">   </w:t>
      </w:r>
      <w:r>
        <w:rPr>
          <w:rFonts w:ascii="SimSun" w:hAnsi="SimSun" w:eastAsia="SimSun" w:cs="SimSun"/>
          <w:sz w:val="21"/>
          <w:szCs w:val="21"/>
          <w:spacing w:val="-3"/>
        </w:rPr>
        <w:t>不由自主对应激事件反复思</w:t>
      </w:r>
      <w:r>
        <w:rPr>
          <w:rFonts w:ascii="SimSun" w:hAnsi="SimSun" w:eastAsia="SimSun" w:cs="SimSun"/>
          <w:sz w:val="21"/>
          <w:szCs w:val="21"/>
          <w:spacing w:val="-4"/>
        </w:rPr>
        <w:t>考，阻碍了适应性应对策略如升华、宽</w:t>
      </w:r>
      <w:r>
        <w:rPr>
          <w:rFonts w:ascii="SimSun" w:hAnsi="SimSun" w:eastAsia="SimSun" w:cs="SimSun"/>
          <w:sz w:val="21"/>
          <w:szCs w:val="21"/>
        </w:rPr>
        <w:t xml:space="preserve"> </w:t>
      </w:r>
      <w:r>
        <w:rPr>
          <w:rFonts w:ascii="SimSun" w:hAnsi="SimSun" w:eastAsia="SimSun" w:cs="SimSun"/>
          <w:sz w:val="21"/>
          <w:szCs w:val="21"/>
          <w:spacing w:val="-2"/>
        </w:rPr>
        <w:t>恕等机制的出现，使适应受阻。这种反复思考常带有强迫症状的性质</w:t>
      </w:r>
      <w:r>
        <w:rPr>
          <w:rFonts w:ascii="SimSun" w:hAnsi="SimSun" w:eastAsia="SimSun" w:cs="SimSun"/>
          <w:sz w:val="21"/>
          <w:szCs w:val="21"/>
          <w:spacing w:val="-3"/>
        </w:rPr>
        <w:t>。</w:t>
      </w:r>
    </w:p>
    <w:p>
      <w:pPr>
        <w:ind w:right="1149" w:firstLine="450"/>
        <w:spacing w:before="93" w:line="272" w:lineRule="auto"/>
        <w:rPr>
          <w:rFonts w:ascii="SimSun" w:hAnsi="SimSun" w:eastAsia="SimSun" w:cs="SimSun"/>
          <w:sz w:val="21"/>
          <w:szCs w:val="21"/>
        </w:rPr>
      </w:pPr>
      <w:r>
        <w:rPr>
          <w:rFonts w:ascii="SimSun" w:hAnsi="SimSun" w:eastAsia="SimSun" w:cs="SimSun"/>
          <w:sz w:val="21"/>
          <w:szCs w:val="21"/>
        </w:rPr>
        <w:t>4.</w:t>
      </w:r>
      <w:r>
        <w:rPr>
          <w:rFonts w:ascii="SimSun" w:hAnsi="SimSun" w:eastAsia="SimSun" w:cs="SimSun"/>
          <w:sz w:val="21"/>
          <w:szCs w:val="21"/>
          <w:spacing w:val="-26"/>
        </w:rPr>
        <w:t xml:space="preserve"> </w:t>
      </w:r>
      <w:r>
        <w:rPr>
          <w:rFonts w:ascii="SimSun" w:hAnsi="SimSun" w:eastAsia="SimSun" w:cs="SimSun"/>
          <w:sz w:val="21"/>
          <w:szCs w:val="21"/>
        </w:rPr>
        <w:t>闪回</w:t>
      </w:r>
      <w:r>
        <w:rPr>
          <w:rFonts w:ascii="SimSun" w:hAnsi="SimSun" w:eastAsia="SimSun" w:cs="SimSun"/>
          <w:sz w:val="21"/>
          <w:szCs w:val="21"/>
          <w:spacing w:val="-47"/>
        </w:rPr>
        <w:t xml:space="preserve"> </w:t>
      </w:r>
      <w:r>
        <w:rPr>
          <w:rFonts w:ascii="SimSun" w:hAnsi="SimSun" w:eastAsia="SimSun" w:cs="SimSun"/>
          <w:sz w:val="21"/>
          <w:szCs w:val="21"/>
        </w:rPr>
        <w:t>(flashback)</w:t>
      </w:r>
      <w:r>
        <w:rPr>
          <w:rFonts w:ascii="SimSun" w:hAnsi="SimSun" w:eastAsia="SimSun" w:cs="SimSun"/>
          <w:sz w:val="21"/>
          <w:szCs w:val="21"/>
          <w:spacing w:val="35"/>
        </w:rPr>
        <w:t xml:space="preserve"> </w:t>
      </w:r>
      <w:r>
        <w:rPr>
          <w:rFonts w:ascii="SimSun" w:hAnsi="SimSun" w:eastAsia="SimSun" w:cs="SimSun"/>
          <w:sz w:val="21"/>
          <w:szCs w:val="21"/>
        </w:rPr>
        <w:t>与闯入</w:t>
      </w:r>
      <w:r>
        <w:rPr>
          <w:rFonts w:ascii="SimSun" w:hAnsi="SimSun" w:eastAsia="SimSun" w:cs="SimSun"/>
          <w:sz w:val="21"/>
          <w:szCs w:val="21"/>
          <w:spacing w:val="-44"/>
        </w:rPr>
        <w:t xml:space="preserve"> </w:t>
      </w:r>
      <w:r>
        <w:rPr>
          <w:rFonts w:ascii="SimSun" w:hAnsi="SimSun" w:eastAsia="SimSun" w:cs="SimSun"/>
          <w:sz w:val="21"/>
          <w:szCs w:val="21"/>
        </w:rPr>
        <w:t>(intrusive)性思维</w:t>
      </w:r>
      <w:r>
        <w:rPr>
          <w:rFonts w:ascii="SimSun" w:hAnsi="SimSun" w:eastAsia="SimSun" w:cs="SimSun"/>
          <w:sz w:val="21"/>
          <w:szCs w:val="21"/>
          <w:spacing w:val="76"/>
        </w:rPr>
        <w:t xml:space="preserve"> </w:t>
      </w:r>
      <w:r>
        <w:rPr>
          <w:rFonts w:ascii="SimSun" w:hAnsi="SimSun" w:eastAsia="SimSun" w:cs="SimSun"/>
          <w:sz w:val="21"/>
          <w:szCs w:val="21"/>
        </w:rPr>
        <w:t>经历严重的灾难性事件后，生活中常不由自</w:t>
      </w:r>
      <w:r>
        <w:rPr>
          <w:rFonts w:ascii="SimSun" w:hAnsi="SimSun" w:eastAsia="SimSun" w:cs="SimSun"/>
          <w:sz w:val="21"/>
          <w:szCs w:val="21"/>
        </w:rPr>
        <w:t xml:space="preserve"> </w:t>
      </w:r>
      <w:r>
        <w:rPr>
          <w:rFonts w:ascii="SimSun" w:hAnsi="SimSun" w:eastAsia="SimSun" w:cs="SimSun"/>
          <w:sz w:val="21"/>
          <w:szCs w:val="21"/>
          <w:spacing w:val="-3"/>
        </w:rPr>
        <w:t>主的闪回灾难的影子，活生生的，就好像重新经历一样；或者是脑海中突然闯入一些灾难性痛苦情境</w:t>
      </w:r>
      <w:r>
        <w:rPr>
          <w:rFonts w:ascii="SimSun" w:hAnsi="SimSun" w:eastAsia="SimSun" w:cs="SimSun"/>
          <w:sz w:val="21"/>
          <w:szCs w:val="21"/>
          <w:spacing w:val="9"/>
        </w:rPr>
        <w:t xml:space="preserve"> </w:t>
      </w:r>
      <w:r>
        <w:rPr>
          <w:rFonts w:ascii="SimSun" w:hAnsi="SimSun" w:eastAsia="SimSun" w:cs="SimSun"/>
          <w:sz w:val="21"/>
          <w:szCs w:val="21"/>
          <w:spacing w:val="-3"/>
        </w:rPr>
        <w:t>或思维内容，表现为挥之不去。此为创伤后应激障碍的重要症状特点。</w:t>
      </w:r>
    </w:p>
    <w:p>
      <w:pPr>
        <w:ind w:right="1185" w:firstLine="450"/>
        <w:spacing w:before="120" w:line="260" w:lineRule="auto"/>
        <w:rPr>
          <w:rFonts w:ascii="SimSun" w:hAnsi="SimSun" w:eastAsia="SimSun" w:cs="SimSun"/>
          <w:sz w:val="21"/>
          <w:szCs w:val="21"/>
        </w:rPr>
      </w:pPr>
      <w:r>
        <w:rPr>
          <w:rFonts w:ascii="SimSun" w:hAnsi="SimSun" w:eastAsia="SimSun" w:cs="SimSun"/>
          <w:sz w:val="21"/>
          <w:szCs w:val="21"/>
          <w:spacing w:val="-8"/>
        </w:rPr>
        <w:t>另一方面，某些认知反应可以是心理防御机制的一部分，如否认、投射</w:t>
      </w:r>
      <w:r>
        <w:rPr>
          <w:rFonts w:ascii="SimSun" w:hAnsi="SimSun" w:eastAsia="SimSun" w:cs="SimSun"/>
          <w:sz w:val="21"/>
          <w:szCs w:val="21"/>
          <w:spacing w:val="-9"/>
        </w:rPr>
        <w:t>等等，还有某些重大应激后</w:t>
      </w:r>
      <w:r>
        <w:rPr>
          <w:rFonts w:ascii="SimSun" w:hAnsi="SimSun" w:eastAsia="SimSun" w:cs="SimSun"/>
          <w:sz w:val="21"/>
          <w:szCs w:val="21"/>
        </w:rPr>
        <w:t xml:space="preserve"> </w:t>
      </w:r>
      <w:r>
        <w:rPr>
          <w:rFonts w:ascii="SimSun" w:hAnsi="SimSun" w:eastAsia="SimSun" w:cs="SimSun"/>
          <w:sz w:val="21"/>
          <w:szCs w:val="21"/>
          <w:spacing w:val="-4"/>
        </w:rPr>
        <w:t>可出现选择性遗忘。</w:t>
      </w:r>
    </w:p>
    <w:p>
      <w:pPr>
        <w:ind w:left="453"/>
        <w:spacing w:before="75" w:line="222" w:lineRule="auto"/>
        <w:rPr>
          <w:rFonts w:ascii="SimHei" w:hAnsi="SimHei" w:eastAsia="SimHei" w:cs="SimHei"/>
          <w:sz w:val="21"/>
          <w:szCs w:val="21"/>
        </w:rPr>
      </w:pPr>
      <w:r>
        <w:rPr>
          <w:rFonts w:ascii="SimHei" w:hAnsi="SimHei" w:eastAsia="SimHei" w:cs="SimHei"/>
          <w:sz w:val="21"/>
          <w:szCs w:val="21"/>
          <w:b/>
          <w:bCs/>
          <w:spacing w:val="14"/>
        </w:rPr>
        <w:t>(三)行为性应激反应</w:t>
      </w:r>
    </w:p>
    <w:p>
      <w:pPr>
        <w:ind w:right="1160" w:firstLine="450"/>
        <w:spacing w:before="100" w:line="283" w:lineRule="auto"/>
        <w:rPr>
          <w:rFonts w:ascii="SimSun" w:hAnsi="SimSun" w:eastAsia="SimSun" w:cs="SimSun"/>
          <w:sz w:val="21"/>
          <w:szCs w:val="21"/>
        </w:rPr>
      </w:pPr>
      <w:r>
        <w:rPr>
          <w:rFonts w:ascii="SimSun" w:hAnsi="SimSun" w:eastAsia="SimSun" w:cs="SimSun"/>
          <w:sz w:val="21"/>
          <w:szCs w:val="21"/>
          <w:spacing w:val="-8"/>
        </w:rPr>
        <w:t>当个体经历应激源刺激后，常自觉或不自觉在行为上发生改变，以摆脱烦恼，减轻内在不安，恢复</w:t>
      </w:r>
      <w:r>
        <w:rPr>
          <w:rFonts w:ascii="SimSun" w:hAnsi="SimSun" w:eastAsia="SimSun" w:cs="SimSun"/>
          <w:sz w:val="21"/>
          <w:szCs w:val="21"/>
          <w:spacing w:val="12"/>
        </w:rPr>
        <w:t xml:space="preserve"> </w:t>
      </w:r>
      <w:r>
        <w:rPr>
          <w:rFonts w:ascii="SimSun" w:hAnsi="SimSun" w:eastAsia="SimSun" w:cs="SimSun"/>
          <w:sz w:val="21"/>
          <w:szCs w:val="21"/>
          <w:spacing w:val="-3"/>
        </w:rPr>
        <w:t>与环境的稳定性。积极的行为性应激可为病人减少压力，甚至可以激发主体的能动性，激励主体克服</w:t>
      </w:r>
      <w:r>
        <w:rPr>
          <w:rFonts w:ascii="SimSun" w:hAnsi="SimSun" w:eastAsia="SimSun" w:cs="SimSun"/>
          <w:sz w:val="21"/>
          <w:szCs w:val="21"/>
          <w:spacing w:val="9"/>
        </w:rPr>
        <w:t xml:space="preserve"> </w:t>
      </w:r>
      <w:r>
        <w:rPr>
          <w:rFonts w:ascii="SimSun" w:hAnsi="SimSun" w:eastAsia="SimSun" w:cs="SimSun"/>
          <w:sz w:val="21"/>
          <w:szCs w:val="21"/>
          <w:spacing w:val="2"/>
        </w:rPr>
        <w:t>困难，战胜挫折。而消极的行为性应激则会使个体出现回避、退缩等行为。包括应对策略及防御机</w:t>
      </w:r>
      <w:r>
        <w:rPr>
          <w:rFonts w:ascii="SimSun" w:hAnsi="SimSun" w:eastAsia="SimSun" w:cs="SimSun"/>
          <w:sz w:val="21"/>
          <w:szCs w:val="21"/>
        </w:rPr>
        <w:t xml:space="preserve"> </w:t>
      </w:r>
      <w:r>
        <w:rPr>
          <w:rFonts w:ascii="SimSun" w:hAnsi="SimSun" w:eastAsia="SimSun" w:cs="SimSun"/>
          <w:sz w:val="21"/>
          <w:szCs w:val="21"/>
          <w:spacing w:val="2"/>
        </w:rPr>
        <w:t>制。应对策略是指人们有意识的采取行动，例如对应激源的回避。防御机制指对应激源无意识的反</w:t>
      </w:r>
      <w:r>
        <w:rPr>
          <w:rFonts w:ascii="SimSun" w:hAnsi="SimSun" w:eastAsia="SimSun" w:cs="SimSun"/>
          <w:sz w:val="21"/>
          <w:szCs w:val="21"/>
        </w:rPr>
        <w:t xml:space="preserve"> </w:t>
      </w:r>
      <w:r>
        <w:rPr>
          <w:rFonts w:ascii="SimSun" w:hAnsi="SimSun" w:eastAsia="SimSun" w:cs="SimSun"/>
          <w:sz w:val="21"/>
          <w:szCs w:val="21"/>
          <w:spacing w:val="-4"/>
        </w:rPr>
        <w:t>应，在本章其他章节已有详细叙述，本章不再赘述。本节仅介绍积极及消极的行为应对反应。</w:t>
      </w:r>
    </w:p>
    <w:p>
      <w:pPr>
        <w:ind w:right="1154" w:firstLine="450"/>
        <w:spacing w:before="92" w:line="268" w:lineRule="auto"/>
        <w:rPr>
          <w:rFonts w:ascii="SimSun" w:hAnsi="SimSun" w:eastAsia="SimSun" w:cs="SimSun"/>
          <w:sz w:val="21"/>
          <w:szCs w:val="21"/>
        </w:rPr>
      </w:pPr>
      <w:r>
        <w:rPr>
          <w:rFonts w:ascii="SimSun" w:hAnsi="SimSun" w:eastAsia="SimSun" w:cs="SimSun"/>
          <w:sz w:val="21"/>
          <w:szCs w:val="21"/>
          <w:spacing w:val="6"/>
        </w:rPr>
        <w:t>1.</w:t>
      </w:r>
      <w:r>
        <w:rPr>
          <w:rFonts w:ascii="SimSun" w:hAnsi="SimSun" w:eastAsia="SimSun" w:cs="SimSun"/>
          <w:sz w:val="21"/>
          <w:szCs w:val="21"/>
          <w:spacing w:val="-22"/>
        </w:rPr>
        <w:t xml:space="preserve"> </w:t>
      </w:r>
      <w:r>
        <w:rPr>
          <w:rFonts w:ascii="SimSun" w:hAnsi="SimSun" w:eastAsia="SimSun" w:cs="SimSun"/>
          <w:sz w:val="21"/>
          <w:szCs w:val="21"/>
          <w:spacing w:val="6"/>
        </w:rPr>
        <w:t>积极的行为应激反应</w:t>
      </w:r>
      <w:r>
        <w:rPr>
          <w:rFonts w:ascii="SimSun" w:hAnsi="SimSun" w:eastAsia="SimSun" w:cs="SimSun"/>
          <w:sz w:val="21"/>
          <w:szCs w:val="21"/>
          <w:spacing w:val="86"/>
        </w:rPr>
        <w:t xml:space="preserve"> </w:t>
      </w:r>
      <w:r>
        <w:rPr>
          <w:rFonts w:ascii="SimSun" w:hAnsi="SimSun" w:eastAsia="SimSun" w:cs="SimSun"/>
          <w:sz w:val="21"/>
          <w:szCs w:val="21"/>
          <w:spacing w:val="6"/>
        </w:rPr>
        <w:t>包括问题解决策略及情绪缓解策略。前者发挥主观能动性改变不利</w:t>
      </w:r>
      <w:r>
        <w:rPr>
          <w:rFonts w:ascii="SimSun" w:hAnsi="SimSun" w:eastAsia="SimSun" w:cs="SimSun"/>
          <w:sz w:val="21"/>
          <w:szCs w:val="21"/>
        </w:rPr>
        <w:t xml:space="preserve"> </w:t>
      </w:r>
      <w:r>
        <w:rPr>
          <w:rFonts w:ascii="SimSun" w:hAnsi="SimSun" w:eastAsia="SimSun" w:cs="SimSun"/>
          <w:sz w:val="21"/>
          <w:szCs w:val="21"/>
          <w:spacing w:val="-6"/>
        </w:rPr>
        <w:t>环境，后者改变自己对事件的情绪反应强度。</w:t>
      </w:r>
    </w:p>
    <w:p>
      <w:pPr>
        <w:ind w:left="450"/>
        <w:spacing w:before="91" w:line="219" w:lineRule="auto"/>
        <w:rPr>
          <w:rFonts w:ascii="SimSun" w:hAnsi="SimSun" w:eastAsia="SimSun" w:cs="SimSun"/>
          <w:sz w:val="21"/>
          <w:szCs w:val="21"/>
        </w:rPr>
      </w:pPr>
      <w:r>
        <w:rPr>
          <w:rFonts w:ascii="SimSun" w:hAnsi="SimSun" w:eastAsia="SimSun" w:cs="SimSun"/>
          <w:sz w:val="21"/>
          <w:szCs w:val="21"/>
          <w:spacing w:val="-3"/>
        </w:rPr>
        <w:t>(1)问题解决策略：包括以下内容。</w:t>
      </w:r>
    </w:p>
    <w:p>
      <w:pPr>
        <w:ind w:right="1162" w:firstLine="450"/>
        <w:spacing w:before="67" w:line="272" w:lineRule="auto"/>
        <w:rPr>
          <w:rFonts w:ascii="SimSun" w:hAnsi="SimSun" w:eastAsia="SimSun" w:cs="SimSun"/>
          <w:sz w:val="21"/>
          <w:szCs w:val="21"/>
        </w:rPr>
      </w:pPr>
      <w:r>
        <w:rPr>
          <w:rFonts w:ascii="SimSun" w:hAnsi="SimSun" w:eastAsia="SimSun" w:cs="SimSun"/>
          <w:sz w:val="21"/>
          <w:szCs w:val="21"/>
          <w:spacing w:val="-3"/>
        </w:rPr>
        <w:t>①寻求社会支持-拥有的好的社会支持常常会带来很多资源和能量。②获得解决问题需要的信息-</w:t>
      </w:r>
      <w:r>
        <w:rPr>
          <w:rFonts w:ascii="SimSun" w:hAnsi="SimSun" w:eastAsia="SimSun" w:cs="SimSun"/>
          <w:sz w:val="21"/>
          <w:szCs w:val="21"/>
          <w:spacing w:val="5"/>
        </w:rPr>
        <w:t xml:space="preserve"> </w:t>
      </w:r>
      <w:r>
        <w:rPr>
          <w:rFonts w:ascii="SimSun" w:hAnsi="SimSun" w:eastAsia="SimSun" w:cs="SimSun"/>
          <w:sz w:val="21"/>
          <w:szCs w:val="21"/>
          <w:spacing w:val="-9"/>
        </w:rPr>
        <w:t>全面了解应激源，正确认识压力，了解解决问题的</w:t>
      </w:r>
      <w:r>
        <w:rPr>
          <w:rFonts w:ascii="SimSun" w:hAnsi="SimSun" w:eastAsia="SimSun" w:cs="SimSun"/>
          <w:sz w:val="21"/>
          <w:szCs w:val="21"/>
          <w:spacing w:val="-10"/>
        </w:rPr>
        <w:t>方法，获得更多的选择。③制定解决问题需要的计划-</w:t>
      </w:r>
      <w:r>
        <w:rPr>
          <w:rFonts w:ascii="SimSun" w:hAnsi="SimSun" w:eastAsia="SimSun" w:cs="SimSun"/>
          <w:sz w:val="21"/>
          <w:szCs w:val="21"/>
        </w:rPr>
        <w:t xml:space="preserve"> </w:t>
      </w:r>
      <w:r>
        <w:rPr>
          <w:rFonts w:ascii="SimSun" w:hAnsi="SimSun" w:eastAsia="SimSun" w:cs="SimSun"/>
          <w:sz w:val="21"/>
          <w:szCs w:val="21"/>
          <w:spacing w:val="-15"/>
        </w:rPr>
        <w:t>制定计划，并实施计划。④面对问题，找到切入点-直面问题，直面应激源，能动的适应并改造境遇。</w:t>
      </w:r>
    </w:p>
    <w:p>
      <w:pPr>
        <w:ind w:left="450"/>
        <w:spacing w:before="95" w:line="219" w:lineRule="auto"/>
        <w:rPr>
          <w:rFonts w:ascii="SimSun" w:hAnsi="SimSun" w:eastAsia="SimSun" w:cs="SimSun"/>
          <w:sz w:val="21"/>
          <w:szCs w:val="21"/>
        </w:rPr>
      </w:pPr>
      <w:r>
        <w:rPr>
          <w:rFonts w:ascii="SimSun" w:hAnsi="SimSun" w:eastAsia="SimSun" w:cs="SimSun"/>
          <w:sz w:val="21"/>
          <w:szCs w:val="21"/>
          <w:spacing w:val="-3"/>
        </w:rPr>
        <w:t>(2)情绪缓解策略：包括以下内容。</w:t>
      </w:r>
    </w:p>
    <w:p>
      <w:pPr>
        <w:ind w:right="1153" w:firstLine="450"/>
        <w:spacing w:before="98" w:line="272" w:lineRule="auto"/>
        <w:rPr>
          <w:rFonts w:ascii="SimSun" w:hAnsi="SimSun" w:eastAsia="SimSun" w:cs="SimSun"/>
          <w:sz w:val="21"/>
          <w:szCs w:val="21"/>
        </w:rPr>
      </w:pPr>
      <w:r>
        <w:rPr>
          <w:rFonts w:ascii="SimSun" w:hAnsi="SimSun" w:eastAsia="SimSun" w:cs="SimSun"/>
          <w:sz w:val="21"/>
          <w:szCs w:val="21"/>
          <w:spacing w:val="-4"/>
        </w:rPr>
        <w:t>①</w:t>
      </w:r>
      <w:r>
        <w:rPr>
          <w:rFonts w:ascii="SimSun" w:hAnsi="SimSun" w:eastAsia="SimSun" w:cs="SimSun"/>
          <w:sz w:val="21"/>
          <w:szCs w:val="21"/>
          <w:spacing w:val="-56"/>
        </w:rPr>
        <w:t xml:space="preserve"> </w:t>
      </w:r>
      <w:r>
        <w:rPr>
          <w:rFonts w:ascii="SimSun" w:hAnsi="SimSun" w:eastAsia="SimSun" w:cs="SimSun"/>
          <w:sz w:val="21"/>
          <w:szCs w:val="21"/>
          <w:spacing w:val="-4"/>
        </w:rPr>
        <w:t>宣泄情绪-向他人表达自己的情绪。②改善认知-评估事件，了解哪些是可以改变的，而哪些又</w:t>
      </w:r>
      <w:r>
        <w:rPr>
          <w:rFonts w:ascii="SimSun" w:hAnsi="SimSun" w:eastAsia="SimSun" w:cs="SimSun"/>
          <w:sz w:val="21"/>
          <w:szCs w:val="21"/>
        </w:rPr>
        <w:t xml:space="preserve"> </w:t>
      </w:r>
      <w:r>
        <w:rPr>
          <w:rFonts w:ascii="SimSun" w:hAnsi="SimSun" w:eastAsia="SimSun" w:cs="SimSun"/>
          <w:sz w:val="21"/>
          <w:szCs w:val="21"/>
          <w:spacing w:val="-4"/>
        </w:rPr>
        <w:t>是需要接受的，改变对事物的期待。③行为放松训练-放松训练、瑜伽、观呼吸法</w:t>
      </w:r>
      <w:r>
        <w:rPr>
          <w:rFonts w:ascii="SimSun" w:hAnsi="SimSun" w:eastAsia="SimSun" w:cs="SimSun"/>
          <w:sz w:val="21"/>
          <w:szCs w:val="21"/>
          <w:spacing w:val="-5"/>
        </w:rPr>
        <w:t>、冥想等都是积极的</w:t>
      </w:r>
      <w:r>
        <w:rPr>
          <w:rFonts w:ascii="SimSun" w:hAnsi="SimSun" w:eastAsia="SimSun" w:cs="SimSun"/>
          <w:sz w:val="21"/>
          <w:szCs w:val="21"/>
        </w:rPr>
        <w:t xml:space="preserve"> </w:t>
      </w:r>
      <w:r>
        <w:rPr>
          <w:rFonts w:ascii="SimSun" w:hAnsi="SimSun" w:eastAsia="SimSun" w:cs="SimSun"/>
          <w:sz w:val="21"/>
          <w:szCs w:val="21"/>
          <w:spacing w:val="-4"/>
        </w:rPr>
        <w:t>应对策略。④回避问题-避开可以引起痛苦回忆的人或事，回避困难。</w:t>
      </w:r>
    </w:p>
    <w:p>
      <w:pPr>
        <w:ind w:right="1161" w:firstLine="450"/>
        <w:spacing w:before="85" w:line="263" w:lineRule="auto"/>
        <w:rPr>
          <w:rFonts w:ascii="SimSun" w:hAnsi="SimSun" w:eastAsia="SimSun" w:cs="SimSun"/>
          <w:sz w:val="21"/>
          <w:szCs w:val="21"/>
        </w:rPr>
      </w:pPr>
      <w:r>
        <w:rPr>
          <w:rFonts w:ascii="SimSun" w:hAnsi="SimSun" w:eastAsia="SimSun" w:cs="SimSun"/>
          <w:sz w:val="21"/>
          <w:szCs w:val="21"/>
          <w:spacing w:val="-3"/>
        </w:rPr>
        <w:t>当遇到应激事件后，个体常常选择使用不同的应对策略缓解压力，面对困难。但并非所有的应对</w:t>
      </w:r>
      <w:r>
        <w:rPr>
          <w:rFonts w:ascii="SimSun" w:hAnsi="SimSun" w:eastAsia="SimSun" w:cs="SimSun"/>
          <w:sz w:val="21"/>
          <w:szCs w:val="21"/>
          <w:spacing w:val="3"/>
        </w:rPr>
        <w:t xml:space="preserve"> </w:t>
      </w:r>
      <w:r>
        <w:rPr>
          <w:rFonts w:ascii="SimSun" w:hAnsi="SimSun" w:eastAsia="SimSun" w:cs="SimSun"/>
          <w:sz w:val="21"/>
          <w:szCs w:val="21"/>
          <w:spacing w:val="-5"/>
        </w:rPr>
        <w:t>策略都是适应性的，例如在事件发生的早期，回避策略会阻止个体寻找解决问题的方法。</w:t>
      </w:r>
    </w:p>
    <w:p>
      <w:pPr>
        <w:ind w:right="1169" w:firstLine="440"/>
        <w:spacing w:before="91" w:line="247" w:lineRule="auto"/>
        <w:rPr>
          <w:rFonts w:ascii="SimSun" w:hAnsi="SimSun" w:eastAsia="SimSun" w:cs="SimSun"/>
          <w:sz w:val="21"/>
          <w:szCs w:val="21"/>
        </w:rPr>
      </w:pPr>
      <w:r>
        <w:rPr>
          <w:rFonts w:ascii="SimSun" w:hAnsi="SimSun" w:eastAsia="SimSun" w:cs="SimSun"/>
          <w:sz w:val="21"/>
          <w:szCs w:val="21"/>
          <w:spacing w:val="1"/>
        </w:rPr>
        <w:t>2.</w:t>
      </w:r>
      <w:r>
        <w:rPr>
          <w:rFonts w:ascii="SimSun" w:hAnsi="SimSun" w:eastAsia="SimSun" w:cs="SimSun"/>
          <w:sz w:val="21"/>
          <w:szCs w:val="21"/>
          <w:spacing w:val="-25"/>
        </w:rPr>
        <w:t xml:space="preserve"> </w:t>
      </w:r>
      <w:r>
        <w:rPr>
          <w:rFonts w:ascii="SimSun" w:hAnsi="SimSun" w:eastAsia="SimSun" w:cs="SimSun"/>
          <w:sz w:val="21"/>
          <w:szCs w:val="21"/>
          <w:spacing w:val="1"/>
        </w:rPr>
        <w:t>适应不良的行为性应激反应</w:t>
      </w:r>
      <w:r>
        <w:rPr>
          <w:rFonts w:ascii="SimSun" w:hAnsi="SimSun" w:eastAsia="SimSun" w:cs="SimSun"/>
          <w:sz w:val="21"/>
          <w:szCs w:val="21"/>
          <w:spacing w:val="86"/>
        </w:rPr>
        <w:t xml:space="preserve"> </w:t>
      </w:r>
      <w:r>
        <w:rPr>
          <w:rFonts w:ascii="SimSun" w:hAnsi="SimSun" w:eastAsia="SimSun" w:cs="SimSun"/>
          <w:sz w:val="21"/>
          <w:szCs w:val="21"/>
          <w:spacing w:val="1"/>
        </w:rPr>
        <w:t>早期常可减轻人们的应激反应，</w:t>
      </w:r>
      <w:r>
        <w:rPr>
          <w:rFonts w:ascii="SimSun" w:hAnsi="SimSun" w:eastAsia="SimSun" w:cs="SimSun"/>
          <w:sz w:val="21"/>
          <w:szCs w:val="21"/>
        </w:rPr>
        <w:t>但长远观察，常常引发不良的</w:t>
      </w:r>
      <w:r>
        <w:rPr>
          <w:rFonts w:ascii="SimSun" w:hAnsi="SimSun" w:eastAsia="SimSun" w:cs="SimSun"/>
          <w:sz w:val="21"/>
          <w:szCs w:val="21"/>
        </w:rPr>
        <w:t xml:space="preserve"> </w:t>
      </w:r>
      <w:r>
        <w:rPr>
          <w:rFonts w:ascii="SimSun" w:hAnsi="SimSun" w:eastAsia="SimSun" w:cs="SimSun"/>
          <w:sz w:val="21"/>
          <w:szCs w:val="21"/>
          <w:spacing w:val="-5"/>
        </w:rPr>
        <w:t>后果。包括：</w:t>
      </w:r>
    </w:p>
    <w:p>
      <w:pPr>
        <w:ind w:right="1169" w:firstLine="450"/>
        <w:spacing w:before="111" w:line="274" w:lineRule="auto"/>
        <w:rPr>
          <w:rFonts w:ascii="SimSun" w:hAnsi="SimSun" w:eastAsia="SimSun" w:cs="SimSun"/>
          <w:sz w:val="21"/>
          <w:szCs w:val="21"/>
        </w:rPr>
      </w:pPr>
      <w:r>
        <w:rPr>
          <w:rFonts w:ascii="SimSun" w:hAnsi="SimSun" w:eastAsia="SimSun" w:cs="SimSun"/>
          <w:sz w:val="21"/>
          <w:szCs w:val="21"/>
        </w:rPr>
        <w:t>(1)逃避(escape)与回避(avoidance):</w:t>
      </w:r>
      <w:r>
        <w:rPr>
          <w:rFonts w:ascii="SimSun" w:hAnsi="SimSun" w:eastAsia="SimSun" w:cs="SimSun"/>
          <w:sz w:val="21"/>
          <w:szCs w:val="21"/>
          <w:spacing w:val="-1"/>
        </w:rPr>
        <w:t>这是一种常见的消极性的应激反应，这里有一个有趣的比</w:t>
      </w:r>
      <w:r>
        <w:rPr>
          <w:rFonts w:ascii="SimSun" w:hAnsi="SimSun" w:eastAsia="SimSun" w:cs="SimSun"/>
          <w:sz w:val="21"/>
          <w:szCs w:val="21"/>
        </w:rPr>
        <w:t xml:space="preserve"> </w:t>
      </w:r>
      <w:r>
        <w:rPr>
          <w:rFonts w:ascii="SimSun" w:hAnsi="SimSun" w:eastAsia="SimSun" w:cs="SimSun"/>
          <w:sz w:val="21"/>
          <w:szCs w:val="21"/>
          <w:spacing w:val="-3"/>
        </w:rPr>
        <w:t>喻，在沙漠中鸵鸟遇到危险时常把头埋在沙堆里，以为看不见则危险不存在。逃避指已经接触应激源</w:t>
      </w:r>
      <w:r>
        <w:rPr>
          <w:rFonts w:ascii="SimSun" w:hAnsi="SimSun" w:eastAsia="SimSun" w:cs="SimSun"/>
          <w:sz w:val="21"/>
          <w:szCs w:val="21"/>
          <w:spacing w:val="9"/>
        </w:rPr>
        <w:t xml:space="preserve"> </w:t>
      </w:r>
      <w:r>
        <w:rPr>
          <w:rFonts w:ascii="SimSun" w:hAnsi="SimSun" w:eastAsia="SimSun" w:cs="SimSun"/>
          <w:sz w:val="21"/>
          <w:szCs w:val="21"/>
          <w:spacing w:val="-5"/>
        </w:rPr>
        <w:t>后远离应激源的行为；回避指预先知道应激源会出现，而提前远离(如拖延、闭门不出、离家出走、离</w:t>
      </w:r>
      <w:r>
        <w:rPr>
          <w:rFonts w:ascii="SimSun" w:hAnsi="SimSun" w:eastAsia="SimSun" w:cs="SimSun"/>
          <w:sz w:val="21"/>
          <w:szCs w:val="21"/>
          <w:spacing w:val="1"/>
        </w:rPr>
        <w:t xml:space="preserve"> </w:t>
      </w:r>
      <w:r>
        <w:rPr>
          <w:rFonts w:ascii="SimSun" w:hAnsi="SimSun" w:eastAsia="SimSun" w:cs="SimSun"/>
          <w:sz w:val="21"/>
          <w:szCs w:val="21"/>
          <w:spacing w:val="-15"/>
        </w:rPr>
        <w:t>校、辞职等)。</w:t>
      </w:r>
    </w:p>
    <w:p>
      <w:pPr>
        <w:ind w:left="450"/>
        <w:spacing w:before="74" w:line="214" w:lineRule="auto"/>
        <w:rPr>
          <w:rFonts w:ascii="SimSun" w:hAnsi="SimSun" w:eastAsia="SimSun" w:cs="SimSun"/>
          <w:sz w:val="21"/>
          <w:szCs w:val="21"/>
        </w:rPr>
      </w:pPr>
      <w:r>
        <w:rPr>
          <w:rFonts w:ascii="SimSun" w:hAnsi="SimSun" w:eastAsia="SimSun" w:cs="SimSun"/>
          <w:sz w:val="21"/>
          <w:szCs w:val="21"/>
          <w:spacing w:val="-2"/>
        </w:rPr>
        <w:t>(2)退化(regression)与依赖(dependence):个体经历创伤事件后表现出不成熟的应</w:t>
      </w:r>
      <w:r>
        <w:rPr>
          <w:rFonts w:ascii="SimSun" w:hAnsi="SimSun" w:eastAsia="SimSun" w:cs="SimSun"/>
          <w:sz w:val="21"/>
          <w:szCs w:val="21"/>
          <w:spacing w:val="-3"/>
        </w:rPr>
        <w:t>对方式，失去</w:t>
      </w:r>
    </w:p>
    <w:p>
      <w:pPr>
        <w:sectPr>
          <w:pgSz w:w="11900" w:h="16840"/>
          <w:pgMar w:top="400" w:right="669" w:bottom="400" w:left="919" w:header="0" w:footer="0" w:gutter="0"/>
        </w:sectPr>
        <w:rPr/>
      </w:pPr>
    </w:p>
    <w:p>
      <w:pPr>
        <w:rPr/>
      </w:pPr>
      <w:r/>
    </w:p>
    <w:p>
      <w:pPr>
        <w:spacing w:line="133" w:lineRule="exact"/>
        <w:rPr/>
      </w:pPr>
      <w:r/>
    </w:p>
    <w:p>
      <w:pPr>
        <w:sectPr>
          <w:pgSz w:w="11900" w:h="16840"/>
          <w:pgMar w:top="400" w:right="909" w:bottom="400" w:left="709" w:header="0" w:footer="0" w:gutter="0"/>
          <w:cols w:equalWidth="0" w:num="1">
            <w:col w:w="10281" w:space="0"/>
          </w:cols>
        </w:sectPr>
        <w:rPr/>
      </w:pPr>
    </w:p>
    <w:p>
      <w:pPr>
        <w:ind w:left="32"/>
        <w:spacing w:before="65" w:line="184" w:lineRule="auto"/>
        <w:rPr>
          <w:rFonts w:ascii="SimSun" w:hAnsi="SimSun" w:eastAsia="SimSun" w:cs="SimSun"/>
          <w:sz w:val="21"/>
          <w:szCs w:val="21"/>
        </w:rPr>
      </w:pPr>
      <w:r>
        <w:rPr>
          <w:rFonts w:ascii="SimSun" w:hAnsi="SimSun" w:eastAsia="SimSun" w:cs="SimSun"/>
          <w:sz w:val="21"/>
          <w:szCs w:val="21"/>
          <w:b/>
          <w:bCs/>
          <w:color w:val="007EE0"/>
          <w:spacing w:val="-8"/>
        </w:rPr>
        <w:t>110</w:t>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ind w:left="480"/>
        <w:spacing w:before="68" w:line="229" w:lineRule="auto"/>
        <w:rPr>
          <w:rFonts w:ascii="SimSun" w:hAnsi="SimSun" w:eastAsia="SimSun" w:cs="SimSun"/>
          <w:sz w:val="21"/>
          <w:szCs w:val="21"/>
        </w:rPr>
      </w:pPr>
      <w:r>
        <w:drawing>
          <wp:anchor distT="0" distB="0" distL="0" distR="0" simplePos="0" relativeHeight="251771904" behindDoc="1" locked="0" layoutInCell="1" allowOverlap="1">
            <wp:simplePos x="0" y="0"/>
            <wp:positionH relativeFrom="column">
              <wp:posOffset>0</wp:posOffset>
            </wp:positionH>
            <wp:positionV relativeFrom="paragraph">
              <wp:posOffset>-120816</wp:posOffset>
            </wp:positionV>
            <wp:extent cx="463591" cy="438108"/>
            <wp:effectExtent l="0" t="0" r="0" b="0"/>
            <wp:wrapNone/>
            <wp:docPr id="40" name="IM 40"/>
            <wp:cNvGraphicFramePr/>
            <a:graphic>
              <a:graphicData uri="http://schemas.openxmlformats.org/drawingml/2006/picture">
                <pic:pic>
                  <pic:nvPicPr>
                    <pic:cNvPr id="40" name="IM 40"/>
                    <pic:cNvPicPr/>
                  </pic:nvPicPr>
                  <pic:blipFill>
                    <a:blip r:embed="rId51"/>
                    <a:stretch>
                      <a:fillRect/>
                    </a:stretch>
                  </pic:blipFill>
                  <pic:spPr>
                    <a:xfrm rot="0">
                      <a:off x="0" y="0"/>
                      <a:ext cx="463591" cy="438108"/>
                    </a:xfrm>
                    <a:prstGeom prst="rect">
                      <a:avLst/>
                    </a:prstGeom>
                  </pic:spPr>
                </pic:pic>
              </a:graphicData>
            </a:graphic>
          </wp:anchor>
        </w:drawing>
      </w:r>
      <w:r>
        <w:rPr>
          <w:rFonts w:ascii="SimSun" w:hAnsi="SimSun" w:eastAsia="SimSun" w:cs="SimSun"/>
          <w:sz w:val="21"/>
          <w:szCs w:val="21"/>
          <w:color w:val="0090F1"/>
          <w:spacing w:val="-4"/>
        </w:rPr>
        <w:t>艺记</w:t>
      </w:r>
    </w:p>
    <w:p>
      <w:pPr>
        <w:spacing w:line="14" w:lineRule="auto"/>
        <w:rPr>
          <w:rFonts w:ascii="Arial"/>
          <w:sz w:val="2"/>
        </w:rPr>
      </w:pPr>
      <w:r>
        <w:rPr>
          <w:rFonts w:ascii="Arial" w:hAnsi="Arial" w:eastAsia="Arial" w:cs="Arial"/>
          <w:sz w:val="2"/>
          <w:szCs w:val="2"/>
        </w:rPr>
        <w:br w:type="column"/>
      </w:r>
    </w:p>
    <w:p>
      <w:pPr>
        <w:spacing w:before="40" w:line="222" w:lineRule="auto"/>
        <w:rPr>
          <w:rFonts w:ascii="SimHei" w:hAnsi="SimHei" w:eastAsia="SimHei" w:cs="SimHei"/>
          <w:sz w:val="21"/>
          <w:szCs w:val="21"/>
        </w:rPr>
      </w:pPr>
      <w:r>
        <w:rPr>
          <w:rFonts w:ascii="SimHei" w:hAnsi="SimHei" w:eastAsia="SimHei" w:cs="SimHei"/>
          <w:sz w:val="21"/>
          <w:szCs w:val="21"/>
          <w:color w:val="0080E3"/>
          <w:spacing w:val="-13"/>
        </w:rPr>
        <w:t>第六章</w:t>
      </w:r>
      <w:r>
        <w:rPr>
          <w:rFonts w:ascii="SimHei" w:hAnsi="SimHei" w:eastAsia="SimHei" w:cs="SimHei"/>
          <w:sz w:val="21"/>
          <w:szCs w:val="21"/>
          <w:color w:val="0080E3"/>
          <w:spacing w:val="67"/>
        </w:rPr>
        <w:t xml:space="preserve"> </w:t>
      </w:r>
      <w:r>
        <w:rPr>
          <w:rFonts w:ascii="SimHei" w:hAnsi="SimHei" w:eastAsia="SimHei" w:cs="SimHei"/>
          <w:sz w:val="21"/>
          <w:szCs w:val="21"/>
          <w:color w:val="0080E3"/>
          <w:spacing w:val="-13"/>
        </w:rPr>
        <w:t>心</w:t>
      </w:r>
      <w:r>
        <w:rPr>
          <w:rFonts w:ascii="SimHei" w:hAnsi="SimHei" w:eastAsia="SimHei" w:cs="SimHei"/>
          <w:sz w:val="21"/>
          <w:szCs w:val="21"/>
          <w:color w:val="0080E3"/>
          <w:spacing w:val="-22"/>
        </w:rPr>
        <w:t xml:space="preserve"> </w:t>
      </w:r>
      <w:r>
        <w:rPr>
          <w:rFonts w:ascii="SimHei" w:hAnsi="SimHei" w:eastAsia="SimHei" w:cs="SimHei"/>
          <w:sz w:val="21"/>
          <w:szCs w:val="21"/>
          <w:color w:val="0080E3"/>
          <w:spacing w:val="-13"/>
        </w:rPr>
        <w:t>理</w:t>
      </w:r>
      <w:r>
        <w:rPr>
          <w:rFonts w:ascii="SimHei" w:hAnsi="SimHei" w:eastAsia="SimHei" w:cs="SimHei"/>
          <w:sz w:val="21"/>
          <w:szCs w:val="21"/>
          <w:color w:val="0080E3"/>
          <w:spacing w:val="-20"/>
        </w:rPr>
        <w:t xml:space="preserve"> </w:t>
      </w:r>
      <w:r>
        <w:rPr>
          <w:rFonts w:ascii="SimHei" w:hAnsi="SimHei" w:eastAsia="SimHei" w:cs="SimHei"/>
          <w:sz w:val="21"/>
          <w:szCs w:val="21"/>
          <w:color w:val="0080E3"/>
          <w:spacing w:val="-13"/>
        </w:rPr>
        <w:t>应</w:t>
      </w:r>
      <w:r>
        <w:rPr>
          <w:rFonts w:ascii="SimHei" w:hAnsi="SimHei" w:eastAsia="SimHei" w:cs="SimHei"/>
          <w:sz w:val="21"/>
          <w:szCs w:val="21"/>
          <w:color w:val="0080E3"/>
          <w:spacing w:val="-22"/>
        </w:rPr>
        <w:t xml:space="preserve"> </w:t>
      </w:r>
      <w:r>
        <w:rPr>
          <w:rFonts w:ascii="SimHei" w:hAnsi="SimHei" w:eastAsia="SimHei" w:cs="SimHei"/>
          <w:sz w:val="21"/>
          <w:szCs w:val="21"/>
          <w:color w:val="0080E3"/>
          <w:spacing w:val="-13"/>
        </w:rPr>
        <w:t>激</w:t>
      </w:r>
    </w:p>
    <w:p>
      <w:pPr>
        <w:spacing w:line="299" w:lineRule="auto"/>
        <w:rPr>
          <w:rFonts w:ascii="Arial"/>
          <w:sz w:val="21"/>
        </w:rPr>
      </w:pPr>
      <w:r/>
    </w:p>
    <w:p>
      <w:pPr>
        <w:ind w:right="75"/>
        <w:spacing w:before="68" w:line="264" w:lineRule="auto"/>
        <w:rPr>
          <w:rFonts w:ascii="SimSun" w:hAnsi="SimSun" w:eastAsia="SimSun" w:cs="SimSun"/>
          <w:sz w:val="21"/>
          <w:szCs w:val="21"/>
        </w:rPr>
      </w:pPr>
      <w:r>
        <w:rPr>
          <w:rFonts w:ascii="SimSun" w:hAnsi="SimSun" w:eastAsia="SimSun" w:cs="SimSun"/>
          <w:sz w:val="21"/>
          <w:szCs w:val="21"/>
        </w:rPr>
        <w:t>成人式解决问题的态度和方法，退行至小孩的阶段。退行常伴有依赖心理和行</w:t>
      </w:r>
      <w:r>
        <w:rPr>
          <w:rFonts w:ascii="SimSun" w:hAnsi="SimSun" w:eastAsia="SimSun" w:cs="SimSun"/>
          <w:sz w:val="21"/>
          <w:szCs w:val="21"/>
          <w:spacing w:val="-1"/>
        </w:rPr>
        <w:t>为(如就地打滚，退化</w:t>
      </w:r>
      <w:r>
        <w:rPr>
          <w:rFonts w:ascii="SimSun" w:hAnsi="SimSun" w:eastAsia="SimSun" w:cs="SimSun"/>
          <w:sz w:val="21"/>
          <w:szCs w:val="21"/>
        </w:rPr>
        <w:t xml:space="preserve"> </w:t>
      </w:r>
      <w:r>
        <w:rPr>
          <w:rFonts w:ascii="SimSun" w:hAnsi="SimSun" w:eastAsia="SimSun" w:cs="SimSun"/>
          <w:sz w:val="21"/>
          <w:szCs w:val="21"/>
          <w:spacing w:val="16"/>
        </w:rPr>
        <w:t>到孩子的反应方式)</w:t>
      </w:r>
    </w:p>
    <w:p>
      <w:pPr>
        <w:ind w:right="78" w:firstLine="419"/>
        <w:spacing w:before="93" w:line="266" w:lineRule="auto"/>
        <w:rPr>
          <w:rFonts w:ascii="SimSun" w:hAnsi="SimSun" w:eastAsia="SimSun" w:cs="SimSun"/>
          <w:sz w:val="21"/>
          <w:szCs w:val="21"/>
        </w:rPr>
      </w:pPr>
      <w:r>
        <w:rPr>
          <w:rFonts w:ascii="SimSun" w:hAnsi="SimSun" w:eastAsia="SimSun" w:cs="SimSun"/>
          <w:sz w:val="21"/>
          <w:szCs w:val="21"/>
          <w:spacing w:val="-4"/>
        </w:rPr>
        <w:t>(3)敌对(hostility)与攻击(attack):个体出现过激的情绪反应，过激的行为，</w:t>
      </w:r>
      <w:r>
        <w:rPr>
          <w:rFonts w:ascii="SimSun" w:hAnsi="SimSun" w:eastAsia="SimSun" w:cs="SimSun"/>
          <w:sz w:val="21"/>
          <w:szCs w:val="21"/>
          <w:spacing w:val="-5"/>
        </w:rPr>
        <w:t>其共同的心理基础</w:t>
      </w:r>
      <w:r>
        <w:rPr>
          <w:rFonts w:ascii="SimSun" w:hAnsi="SimSun" w:eastAsia="SimSun" w:cs="SimSun"/>
          <w:sz w:val="21"/>
          <w:szCs w:val="21"/>
        </w:rPr>
        <w:t xml:space="preserve"> </w:t>
      </w:r>
      <w:r>
        <w:rPr>
          <w:rFonts w:ascii="SimSun" w:hAnsi="SimSun" w:eastAsia="SimSun" w:cs="SimSun"/>
          <w:sz w:val="21"/>
          <w:szCs w:val="21"/>
          <w:spacing w:val="-14"/>
        </w:rPr>
        <w:t>是愤怒，有时甚至出现自伤及伤人行为(如争吵、冲动、伤人、毁物、自伤、自杀等)。</w:t>
      </w:r>
    </w:p>
    <w:p>
      <w:pPr>
        <w:ind w:right="5" w:firstLine="419"/>
        <w:spacing w:before="92" w:line="288" w:lineRule="auto"/>
        <w:rPr>
          <w:rFonts w:ascii="SimSun" w:hAnsi="SimSun" w:eastAsia="SimSun" w:cs="SimSun"/>
          <w:sz w:val="21"/>
          <w:szCs w:val="21"/>
        </w:rPr>
      </w:pPr>
      <w:r>
        <w:rPr>
          <w:rFonts w:ascii="SimSun" w:hAnsi="SimSun" w:eastAsia="SimSun" w:cs="SimSun"/>
          <w:sz w:val="21"/>
          <w:szCs w:val="21"/>
          <w:spacing w:val="-6"/>
        </w:rPr>
        <w:t>(4)无助(helplessness)与自怜(self-pity):无助是指无能为力、无所适</w:t>
      </w:r>
      <w:r>
        <w:rPr>
          <w:rFonts w:ascii="SimSun" w:hAnsi="SimSun" w:eastAsia="SimSun" w:cs="SimSun"/>
          <w:sz w:val="21"/>
          <w:szCs w:val="21"/>
          <w:spacing w:val="-7"/>
        </w:rPr>
        <w:t>从、持宿命论的行为状态，</w:t>
      </w:r>
      <w:r>
        <w:rPr>
          <w:rFonts w:ascii="SimSun" w:hAnsi="SimSun" w:eastAsia="SimSun" w:cs="SimSun"/>
          <w:sz w:val="21"/>
          <w:szCs w:val="21"/>
        </w:rPr>
        <w:t xml:space="preserve"> </w:t>
      </w:r>
      <w:r>
        <w:rPr>
          <w:rFonts w:ascii="SimSun" w:hAnsi="SimSun" w:eastAsia="SimSun" w:cs="SimSun"/>
          <w:sz w:val="21"/>
          <w:szCs w:val="21"/>
          <w:spacing w:val="2"/>
        </w:rPr>
        <w:t>其心理基础常有抑郁的成分。无助常使人无法主动摆脱不利的情境，如听天由命。自怜指自己可怜</w:t>
      </w:r>
      <w:r>
        <w:rPr>
          <w:rFonts w:ascii="SimSun" w:hAnsi="SimSun" w:eastAsia="SimSun" w:cs="SimSun"/>
          <w:sz w:val="21"/>
          <w:szCs w:val="21"/>
          <w:spacing w:val="1"/>
        </w:rPr>
        <w:t xml:space="preserve"> </w:t>
      </w:r>
      <w:r>
        <w:rPr>
          <w:rFonts w:ascii="SimSun" w:hAnsi="SimSun" w:eastAsia="SimSun" w:cs="SimSun"/>
          <w:sz w:val="21"/>
          <w:szCs w:val="21"/>
          <w:spacing w:val="-7"/>
        </w:rPr>
        <w:t>自己，心理基础包含对自身的焦虑和愤怒等成分。多见于性格孤僻、孤芳自赏、独居、对外界环境缺乏</w:t>
      </w:r>
      <w:r>
        <w:rPr>
          <w:rFonts w:ascii="SimSun" w:hAnsi="SimSun" w:eastAsia="SimSun" w:cs="SimSun"/>
          <w:sz w:val="21"/>
          <w:szCs w:val="21"/>
          <w:spacing w:val="3"/>
        </w:rPr>
        <w:t xml:space="preserve"> </w:t>
      </w:r>
      <w:r>
        <w:rPr>
          <w:rFonts w:ascii="SimSun" w:hAnsi="SimSun" w:eastAsia="SimSun" w:cs="SimSun"/>
          <w:sz w:val="21"/>
          <w:szCs w:val="21"/>
          <w:spacing w:val="-3"/>
        </w:rPr>
        <w:t>兴趣者。</w:t>
      </w:r>
    </w:p>
    <w:p>
      <w:pPr>
        <w:ind w:right="79" w:firstLine="419"/>
        <w:spacing w:before="97" w:line="278" w:lineRule="auto"/>
        <w:rPr>
          <w:rFonts w:ascii="SimSun" w:hAnsi="SimSun" w:eastAsia="SimSun" w:cs="SimSun"/>
          <w:sz w:val="21"/>
          <w:szCs w:val="21"/>
        </w:rPr>
      </w:pPr>
      <w:r>
        <w:rPr>
          <w:rFonts w:ascii="SimSun" w:hAnsi="SimSun" w:eastAsia="SimSun" w:cs="SimSun"/>
          <w:sz w:val="21"/>
          <w:szCs w:val="21"/>
        </w:rPr>
        <w:t>(5)物质滥用(substance</w:t>
      </w:r>
      <w:r>
        <w:rPr>
          <w:rFonts w:ascii="SimSun" w:hAnsi="SimSun" w:eastAsia="SimSun" w:cs="SimSun"/>
          <w:sz w:val="21"/>
          <w:szCs w:val="21"/>
        </w:rPr>
        <w:t xml:space="preserve"> </w:t>
      </w:r>
      <w:r>
        <w:rPr>
          <w:rFonts w:ascii="SimSun" w:hAnsi="SimSun" w:eastAsia="SimSun" w:cs="SimSun"/>
          <w:sz w:val="21"/>
          <w:szCs w:val="21"/>
        </w:rPr>
        <w:t>abuse):某些个体在经历应激事件后</w:t>
      </w:r>
      <w:r>
        <w:rPr>
          <w:rFonts w:ascii="SimSun" w:hAnsi="SimSun" w:eastAsia="SimSun" w:cs="SimSun"/>
          <w:sz w:val="21"/>
          <w:szCs w:val="21"/>
          <w:spacing w:val="-1"/>
        </w:rPr>
        <w:t>会选择通过饮酒、吸烟或服用某些</w:t>
      </w:r>
      <w:r>
        <w:rPr>
          <w:rFonts w:ascii="SimSun" w:hAnsi="SimSun" w:eastAsia="SimSun" w:cs="SimSun"/>
          <w:sz w:val="21"/>
          <w:szCs w:val="21"/>
        </w:rPr>
        <w:t xml:space="preserve"> </w:t>
      </w:r>
      <w:r>
        <w:rPr>
          <w:rFonts w:ascii="SimSun" w:hAnsi="SimSun" w:eastAsia="SimSun" w:cs="SimSun"/>
          <w:sz w:val="21"/>
          <w:szCs w:val="21"/>
          <w:spacing w:val="-3"/>
        </w:rPr>
        <w:t>药物的行为方式来转移痛苦，这些不良的行为方式通过负强化机制逐渐成为个体的习惯，如饮酒或服</w:t>
      </w:r>
      <w:r>
        <w:rPr>
          <w:rFonts w:ascii="SimSun" w:hAnsi="SimSun" w:eastAsia="SimSun" w:cs="SimSun"/>
          <w:sz w:val="21"/>
          <w:szCs w:val="21"/>
          <w:spacing w:val="9"/>
        </w:rPr>
        <w:t xml:space="preserve"> </w:t>
      </w:r>
      <w:r>
        <w:rPr>
          <w:rFonts w:ascii="SimSun" w:hAnsi="SimSun" w:eastAsia="SimSun" w:cs="SimSun"/>
          <w:sz w:val="21"/>
          <w:szCs w:val="21"/>
          <w:spacing w:val="-1"/>
        </w:rPr>
        <w:t>用过量的精神活性药物等。</w:t>
      </w:r>
    </w:p>
    <w:p>
      <w:pPr>
        <w:spacing w:line="296" w:lineRule="auto"/>
        <w:rPr>
          <w:rFonts w:ascii="Arial"/>
          <w:sz w:val="21"/>
        </w:rPr>
      </w:pPr>
      <w:r/>
    </w:p>
    <w:p>
      <w:pPr>
        <w:ind w:left="2864"/>
        <w:spacing w:before="101" w:line="221" w:lineRule="auto"/>
        <w:rPr>
          <w:rFonts w:ascii="SimHei" w:hAnsi="SimHei" w:eastAsia="SimHei" w:cs="SimHei"/>
          <w:sz w:val="31"/>
          <w:szCs w:val="31"/>
        </w:rPr>
      </w:pPr>
      <w:r>
        <w:rPr>
          <w:rFonts w:ascii="SimHei" w:hAnsi="SimHei" w:eastAsia="SimHei" w:cs="SimHei"/>
          <w:sz w:val="31"/>
          <w:szCs w:val="31"/>
          <w:b/>
          <w:bCs/>
          <w:spacing w:val="1"/>
        </w:rPr>
        <w:t>第五节</w:t>
      </w:r>
      <w:r>
        <w:rPr>
          <w:rFonts w:ascii="SimHei" w:hAnsi="SimHei" w:eastAsia="SimHei" w:cs="SimHei"/>
          <w:sz w:val="31"/>
          <w:szCs w:val="31"/>
          <w:spacing w:val="7"/>
        </w:rPr>
        <w:t xml:space="preserve">  </w:t>
      </w:r>
      <w:r>
        <w:rPr>
          <w:rFonts w:ascii="SimHei" w:hAnsi="SimHei" w:eastAsia="SimHei" w:cs="SimHei"/>
          <w:sz w:val="31"/>
          <w:szCs w:val="31"/>
          <w:b/>
          <w:bCs/>
          <w:spacing w:val="1"/>
        </w:rPr>
        <w:t>应激的医学后果</w:t>
      </w:r>
    </w:p>
    <w:p>
      <w:pPr>
        <w:ind w:left="423"/>
        <w:spacing w:before="171" w:line="222" w:lineRule="auto"/>
        <w:outlineLvl w:val="1"/>
        <w:rPr>
          <w:rFonts w:ascii="SimHei" w:hAnsi="SimHei" w:eastAsia="SimHei" w:cs="SimHei"/>
          <w:sz w:val="26"/>
          <w:szCs w:val="26"/>
        </w:rPr>
      </w:pPr>
      <w:r>
        <w:rPr>
          <w:rFonts w:ascii="SimHei" w:hAnsi="SimHei" w:eastAsia="SimHei" w:cs="SimHei"/>
          <w:sz w:val="26"/>
          <w:szCs w:val="26"/>
          <w:b/>
          <w:bCs/>
          <w:color w:val="0077D2"/>
          <w:spacing w:val="-13"/>
        </w:rPr>
        <w:t>一、应激的后果</w:t>
      </w:r>
    </w:p>
    <w:p>
      <w:pPr>
        <w:ind w:left="422"/>
        <w:spacing w:before="245" w:line="213" w:lineRule="auto"/>
        <w:rPr>
          <w:rFonts w:ascii="SimHei" w:hAnsi="SimHei" w:eastAsia="SimHei" w:cs="SimHei"/>
          <w:sz w:val="21"/>
          <w:szCs w:val="21"/>
        </w:rPr>
      </w:pPr>
      <w:r>
        <w:rPr>
          <w:rFonts w:ascii="SimHei" w:hAnsi="SimHei" w:eastAsia="SimHei" w:cs="SimHei"/>
          <w:sz w:val="21"/>
          <w:szCs w:val="21"/>
          <w:b/>
          <w:bCs/>
          <w:spacing w:val="7"/>
        </w:rPr>
        <w:t>(一)应激事件刺激后，按照发生应激时间的长短分类</w:t>
      </w:r>
    </w:p>
    <w:p>
      <w:pPr>
        <w:ind w:left="419"/>
        <w:spacing w:before="128" w:line="221" w:lineRule="auto"/>
        <w:rPr>
          <w:rFonts w:ascii="SimHei" w:hAnsi="SimHei" w:eastAsia="SimHei" w:cs="SimHei"/>
          <w:sz w:val="21"/>
          <w:szCs w:val="21"/>
        </w:rPr>
      </w:pPr>
      <w:r>
        <w:rPr>
          <w:rFonts w:ascii="Times New Roman" w:hAnsi="Times New Roman" w:eastAsia="Times New Roman" w:cs="Times New Roman"/>
          <w:sz w:val="21"/>
          <w:szCs w:val="21"/>
          <w:b/>
          <w:bCs/>
          <w:spacing w:val="1"/>
        </w:rPr>
        <w:t>1.</w:t>
      </w:r>
      <w:r>
        <w:rPr>
          <w:rFonts w:ascii="Times New Roman" w:hAnsi="Times New Roman" w:eastAsia="Times New Roman" w:cs="Times New Roman"/>
          <w:sz w:val="21"/>
          <w:szCs w:val="21"/>
          <w:spacing w:val="17"/>
        </w:rPr>
        <w:t xml:space="preserve">  </w:t>
      </w:r>
      <w:r>
        <w:rPr>
          <w:rFonts w:ascii="SimHei" w:hAnsi="SimHei" w:eastAsia="SimHei" w:cs="SimHei"/>
          <w:sz w:val="21"/>
          <w:szCs w:val="21"/>
          <w:b/>
          <w:bCs/>
          <w:spacing w:val="1"/>
        </w:rPr>
        <w:t>急性应激</w:t>
      </w:r>
      <w:r>
        <w:rPr>
          <w:rFonts w:ascii="SimHei" w:hAnsi="SimHei" w:eastAsia="SimHei" w:cs="SimHei"/>
          <w:sz w:val="21"/>
          <w:szCs w:val="21"/>
          <w:spacing w:val="3"/>
        </w:rPr>
        <w:t xml:space="preserve">  </w:t>
      </w:r>
      <w:r>
        <w:rPr>
          <w:rFonts w:ascii="SimHei" w:hAnsi="SimHei" w:eastAsia="SimHei" w:cs="SimHei"/>
          <w:sz w:val="21"/>
          <w:szCs w:val="21"/>
          <w:spacing w:val="1"/>
        </w:rPr>
        <w:t>是机体受到突然强烈的刺激后发生的</w:t>
      </w:r>
      <w:r>
        <w:rPr>
          <w:rFonts w:ascii="SimHei" w:hAnsi="SimHei" w:eastAsia="SimHei" w:cs="SimHei"/>
          <w:sz w:val="21"/>
          <w:szCs w:val="21"/>
        </w:rPr>
        <w:t>应激。</w:t>
      </w:r>
    </w:p>
    <w:p>
      <w:pPr>
        <w:ind w:left="419"/>
        <w:spacing w:before="100" w:line="221" w:lineRule="auto"/>
        <w:rPr>
          <w:rFonts w:ascii="SimHei" w:hAnsi="SimHei" w:eastAsia="SimHei" w:cs="SimHei"/>
          <w:sz w:val="21"/>
          <w:szCs w:val="21"/>
        </w:rPr>
      </w:pPr>
      <w:r>
        <w:rPr>
          <w:rFonts w:ascii="SimHei" w:hAnsi="SimHei" w:eastAsia="SimHei" w:cs="SimHei"/>
          <w:sz w:val="21"/>
          <w:szCs w:val="21"/>
          <w:spacing w:val="2"/>
        </w:rPr>
        <w:t>2.</w:t>
      </w:r>
      <w:r>
        <w:rPr>
          <w:rFonts w:ascii="SimHei" w:hAnsi="SimHei" w:eastAsia="SimHei" w:cs="SimHei"/>
          <w:sz w:val="21"/>
          <w:szCs w:val="21"/>
          <w:spacing w:val="-29"/>
        </w:rPr>
        <w:t xml:space="preserve"> </w:t>
      </w:r>
      <w:r>
        <w:rPr>
          <w:rFonts w:ascii="SimHei" w:hAnsi="SimHei" w:eastAsia="SimHei" w:cs="SimHei"/>
          <w:sz w:val="21"/>
          <w:szCs w:val="21"/>
          <w:spacing w:val="2"/>
        </w:rPr>
        <w:t>慢性应激</w:t>
      </w:r>
      <w:r>
        <w:rPr>
          <w:rFonts w:ascii="SimHei" w:hAnsi="SimHei" w:eastAsia="SimHei" w:cs="SimHei"/>
          <w:sz w:val="21"/>
          <w:szCs w:val="21"/>
          <w:spacing w:val="98"/>
        </w:rPr>
        <w:t xml:space="preserve"> </w:t>
      </w:r>
      <w:r>
        <w:rPr>
          <w:rFonts w:ascii="SimHei" w:hAnsi="SimHei" w:eastAsia="SimHei" w:cs="SimHei"/>
          <w:sz w:val="21"/>
          <w:szCs w:val="21"/>
          <w:spacing w:val="2"/>
        </w:rPr>
        <w:t>是机体在长期而持久的压力状态下发生的应激。</w:t>
      </w:r>
    </w:p>
    <w:p>
      <w:pPr>
        <w:ind w:left="422"/>
        <w:spacing w:before="87" w:line="213" w:lineRule="auto"/>
        <w:rPr>
          <w:rFonts w:ascii="SimHei" w:hAnsi="SimHei" w:eastAsia="SimHei" w:cs="SimHei"/>
          <w:sz w:val="21"/>
          <w:szCs w:val="21"/>
        </w:rPr>
      </w:pPr>
      <w:r>
        <w:rPr>
          <w:rFonts w:ascii="SimHei" w:hAnsi="SimHei" w:eastAsia="SimHei" w:cs="SimHei"/>
          <w:sz w:val="21"/>
          <w:szCs w:val="21"/>
          <w:b/>
          <w:bCs/>
          <w:spacing w:val="13"/>
        </w:rPr>
        <w:t>(二)根据应激的后果，常常有的3种转归</w:t>
      </w:r>
    </w:p>
    <w:p>
      <w:pPr>
        <w:ind w:left="419"/>
        <w:spacing w:before="120" w:line="219" w:lineRule="auto"/>
        <w:rPr>
          <w:rFonts w:ascii="SimSun" w:hAnsi="SimSun" w:eastAsia="SimSun" w:cs="SimSun"/>
          <w:sz w:val="21"/>
          <w:szCs w:val="21"/>
        </w:rPr>
      </w:pPr>
      <w:r>
        <w:rPr>
          <w:rFonts w:ascii="SimSun" w:hAnsi="SimSun" w:eastAsia="SimSun" w:cs="SimSun"/>
          <w:sz w:val="21"/>
          <w:szCs w:val="21"/>
          <w:spacing w:val="-1"/>
        </w:rPr>
        <w:t>1.</w:t>
      </w:r>
      <w:r>
        <w:rPr>
          <w:rFonts w:ascii="SimSun" w:hAnsi="SimSun" w:eastAsia="SimSun" w:cs="SimSun"/>
          <w:sz w:val="21"/>
          <w:szCs w:val="21"/>
          <w:spacing w:val="-42"/>
        </w:rPr>
        <w:t xml:space="preserve"> </w:t>
      </w:r>
      <w:r>
        <w:rPr>
          <w:rFonts w:ascii="SimSun" w:hAnsi="SimSun" w:eastAsia="SimSun" w:cs="SimSun"/>
          <w:sz w:val="21"/>
          <w:szCs w:val="21"/>
          <w:spacing w:val="-1"/>
        </w:rPr>
        <w:t>适应</w:t>
      </w:r>
      <w:r>
        <w:rPr>
          <w:rFonts w:ascii="SimSun" w:hAnsi="SimSun" w:eastAsia="SimSun" w:cs="SimSun"/>
          <w:sz w:val="21"/>
          <w:szCs w:val="21"/>
          <w:spacing w:val="85"/>
        </w:rPr>
        <w:t xml:space="preserve"> </w:t>
      </w:r>
      <w:r>
        <w:rPr>
          <w:rFonts w:ascii="SimSun" w:hAnsi="SimSun" w:eastAsia="SimSun" w:cs="SimSun"/>
          <w:sz w:val="21"/>
          <w:szCs w:val="21"/>
          <w:spacing w:val="-1"/>
        </w:rPr>
        <w:t>当应激源作用于机体时，机体为保持内环境平衡而改变的</w:t>
      </w:r>
      <w:r>
        <w:rPr>
          <w:rFonts w:ascii="SimSun" w:hAnsi="SimSun" w:eastAsia="SimSun" w:cs="SimSun"/>
          <w:sz w:val="21"/>
          <w:szCs w:val="21"/>
          <w:spacing w:val="-2"/>
        </w:rPr>
        <w:t>过程。</w:t>
      </w:r>
    </w:p>
    <w:p>
      <w:pPr>
        <w:ind w:right="55" w:firstLine="419"/>
        <w:spacing w:before="122" w:line="272" w:lineRule="auto"/>
        <w:rPr>
          <w:rFonts w:ascii="SimSun" w:hAnsi="SimSun" w:eastAsia="SimSun" w:cs="SimSun"/>
          <w:sz w:val="21"/>
          <w:szCs w:val="21"/>
        </w:rPr>
      </w:pPr>
      <w:r>
        <w:rPr>
          <w:rFonts w:ascii="SimSun" w:hAnsi="SimSun" w:eastAsia="SimSun" w:cs="SimSun"/>
          <w:sz w:val="21"/>
          <w:szCs w:val="21"/>
          <w:spacing w:val="-8"/>
        </w:rPr>
        <w:t>所有的生物应对行为的最终目标为适应，个体通过保持内环境稳态，并调整自己的情绪、认知、行</w:t>
      </w:r>
      <w:r>
        <w:rPr>
          <w:rFonts w:ascii="SimSun" w:hAnsi="SimSun" w:eastAsia="SimSun" w:cs="SimSun"/>
          <w:sz w:val="21"/>
          <w:szCs w:val="21"/>
          <w:spacing w:val="13"/>
        </w:rPr>
        <w:t xml:space="preserve"> </w:t>
      </w:r>
      <w:r>
        <w:rPr>
          <w:rFonts w:ascii="SimSun" w:hAnsi="SimSun" w:eastAsia="SimSun" w:cs="SimSun"/>
          <w:sz w:val="21"/>
          <w:szCs w:val="21"/>
          <w:spacing w:val="-2"/>
        </w:rPr>
        <w:t>为，使之最终适应社会生存。具体表现为生理层面积极应对，免疫力短暂增强，心</w:t>
      </w:r>
      <w:r>
        <w:rPr>
          <w:rFonts w:ascii="SimSun" w:hAnsi="SimSun" w:eastAsia="SimSun" w:cs="SimSun"/>
          <w:sz w:val="21"/>
          <w:szCs w:val="21"/>
          <w:spacing w:val="-3"/>
        </w:rPr>
        <w:t>理层面承受力、信</w:t>
      </w:r>
      <w:r>
        <w:rPr>
          <w:rFonts w:ascii="SimSun" w:hAnsi="SimSun" w:eastAsia="SimSun" w:cs="SimSun"/>
          <w:sz w:val="21"/>
          <w:szCs w:val="21"/>
        </w:rPr>
        <w:t xml:space="preserve"> </w:t>
      </w:r>
      <w:r>
        <w:rPr>
          <w:rFonts w:ascii="SimSun" w:hAnsi="SimSun" w:eastAsia="SimSun" w:cs="SimSun"/>
          <w:sz w:val="21"/>
          <w:szCs w:val="21"/>
          <w:spacing w:val="-9"/>
        </w:rPr>
        <w:t>心、应对能力增强，人际层面改善人际关系，获得更多</w:t>
      </w:r>
      <w:r>
        <w:rPr>
          <w:rFonts w:ascii="SimSun" w:hAnsi="SimSun" w:eastAsia="SimSun" w:cs="SimSun"/>
          <w:sz w:val="21"/>
          <w:szCs w:val="21"/>
          <w:spacing w:val="-10"/>
        </w:rPr>
        <w:t>的社会支持等。</w:t>
      </w:r>
    </w:p>
    <w:p>
      <w:pPr>
        <w:ind w:right="55" w:firstLine="419"/>
        <w:spacing w:before="110" w:line="264" w:lineRule="auto"/>
        <w:rPr>
          <w:rFonts w:ascii="SimSun" w:hAnsi="SimSun" w:eastAsia="SimSun" w:cs="SimSun"/>
          <w:sz w:val="21"/>
          <w:szCs w:val="21"/>
        </w:rPr>
      </w:pPr>
      <w:r>
        <w:rPr>
          <w:rFonts w:ascii="SimSun" w:hAnsi="SimSun" w:eastAsia="SimSun" w:cs="SimSun"/>
          <w:sz w:val="21"/>
          <w:szCs w:val="21"/>
          <w:spacing w:val="2"/>
        </w:rPr>
        <w:t>2.</w:t>
      </w:r>
      <w:r>
        <w:rPr>
          <w:rFonts w:ascii="SimSun" w:hAnsi="SimSun" w:eastAsia="SimSun" w:cs="SimSun"/>
          <w:sz w:val="21"/>
          <w:szCs w:val="21"/>
          <w:spacing w:val="-35"/>
        </w:rPr>
        <w:t xml:space="preserve"> </w:t>
      </w:r>
      <w:r>
        <w:rPr>
          <w:rFonts w:ascii="SimSun" w:hAnsi="SimSun" w:eastAsia="SimSun" w:cs="SimSun"/>
          <w:sz w:val="21"/>
          <w:szCs w:val="21"/>
          <w:spacing w:val="2"/>
        </w:rPr>
        <w:t>不适应</w:t>
      </w:r>
      <w:r>
        <w:rPr>
          <w:rFonts w:ascii="SimSun" w:hAnsi="SimSun" w:eastAsia="SimSun" w:cs="SimSun"/>
          <w:sz w:val="21"/>
          <w:szCs w:val="21"/>
          <w:spacing w:val="86"/>
        </w:rPr>
        <w:t xml:space="preserve"> </w:t>
      </w:r>
      <w:r>
        <w:rPr>
          <w:rFonts w:ascii="SimSun" w:hAnsi="SimSun" w:eastAsia="SimSun" w:cs="SimSun"/>
          <w:sz w:val="21"/>
          <w:szCs w:val="21"/>
          <w:spacing w:val="2"/>
        </w:rPr>
        <w:t>应激源刺激下机体出现一系列功能、代</w:t>
      </w:r>
      <w:r>
        <w:rPr>
          <w:rFonts w:ascii="SimSun" w:hAnsi="SimSun" w:eastAsia="SimSun" w:cs="SimSun"/>
          <w:sz w:val="21"/>
          <w:szCs w:val="21"/>
          <w:spacing w:val="1"/>
        </w:rPr>
        <w:t>谢紊乱和结构损伤，并出现精神障碍和心身</w:t>
      </w:r>
      <w:r>
        <w:rPr>
          <w:rFonts w:ascii="SimSun" w:hAnsi="SimSun" w:eastAsia="SimSun" w:cs="SimSun"/>
          <w:sz w:val="21"/>
          <w:szCs w:val="21"/>
        </w:rPr>
        <w:t xml:space="preserve"> </w:t>
      </w:r>
      <w:r>
        <w:rPr>
          <w:rFonts w:ascii="SimSun" w:hAnsi="SimSun" w:eastAsia="SimSun" w:cs="SimSun"/>
          <w:sz w:val="21"/>
          <w:szCs w:val="21"/>
          <w:spacing w:val="-14"/>
        </w:rPr>
        <w:t>疾病，严重时可出现危险或破坏性行为如自杀、自伤、伤人、毁物、外走等意外。</w:t>
      </w:r>
    </w:p>
    <w:p>
      <w:pPr>
        <w:ind w:firstLine="419"/>
        <w:spacing w:before="100" w:line="290" w:lineRule="auto"/>
        <w:rPr>
          <w:rFonts w:ascii="SimSun" w:hAnsi="SimSun" w:eastAsia="SimSun" w:cs="SimSun"/>
          <w:sz w:val="21"/>
          <w:szCs w:val="21"/>
        </w:rPr>
      </w:pPr>
      <w:r>
        <w:rPr>
          <w:rFonts w:ascii="SimSun" w:hAnsi="SimSun" w:eastAsia="SimSun" w:cs="SimSun"/>
          <w:sz w:val="21"/>
          <w:szCs w:val="21"/>
          <w:spacing w:val="-4"/>
        </w:rPr>
        <w:t>3.</w:t>
      </w:r>
      <w:r>
        <w:rPr>
          <w:rFonts w:ascii="SimSun" w:hAnsi="SimSun" w:eastAsia="SimSun" w:cs="SimSun"/>
          <w:sz w:val="21"/>
          <w:szCs w:val="21"/>
          <w:spacing w:val="-40"/>
        </w:rPr>
        <w:t xml:space="preserve"> </w:t>
      </w:r>
      <w:r>
        <w:rPr>
          <w:rFonts w:ascii="SimSun" w:hAnsi="SimSun" w:eastAsia="SimSun" w:cs="SimSun"/>
          <w:sz w:val="21"/>
          <w:szCs w:val="21"/>
          <w:spacing w:val="-4"/>
        </w:rPr>
        <w:t>亚适应</w:t>
      </w:r>
      <w:r>
        <w:rPr>
          <w:rFonts w:ascii="SimSun" w:hAnsi="SimSun" w:eastAsia="SimSun" w:cs="SimSun"/>
          <w:sz w:val="21"/>
          <w:szCs w:val="21"/>
          <w:spacing w:val="86"/>
        </w:rPr>
        <w:t xml:space="preserve"> </w:t>
      </w:r>
      <w:r>
        <w:rPr>
          <w:rFonts w:ascii="SimSun" w:hAnsi="SimSun" w:eastAsia="SimSun" w:cs="SimSun"/>
          <w:sz w:val="21"/>
          <w:szCs w:val="21"/>
          <w:spacing w:val="-4"/>
        </w:rPr>
        <w:t>应激源刺激后生理及心理水平表现为亚健康状态，常表现为疲劳、失眠、食欲差、情</w:t>
      </w:r>
      <w:r>
        <w:rPr>
          <w:rFonts w:ascii="SimSun" w:hAnsi="SimSun" w:eastAsia="SimSun" w:cs="SimSun"/>
          <w:sz w:val="21"/>
          <w:szCs w:val="21"/>
        </w:rPr>
        <w:t xml:space="preserve"> </w:t>
      </w:r>
      <w:r>
        <w:rPr>
          <w:rFonts w:ascii="SimSun" w:hAnsi="SimSun" w:eastAsia="SimSun" w:cs="SimSun"/>
          <w:sz w:val="21"/>
          <w:szCs w:val="21"/>
          <w:spacing w:val="-3"/>
        </w:rPr>
        <w:t>绪不稳等。情绪亚健康状态表现为情绪易波动，存在焦虑及抑郁体验，但尚达不到情感障碍及神经症</w:t>
      </w:r>
      <w:r>
        <w:rPr>
          <w:rFonts w:ascii="SimSun" w:hAnsi="SimSun" w:eastAsia="SimSun" w:cs="SimSun"/>
          <w:sz w:val="21"/>
          <w:szCs w:val="21"/>
          <w:spacing w:val="11"/>
        </w:rPr>
        <w:t xml:space="preserve"> </w:t>
      </w:r>
      <w:r>
        <w:rPr>
          <w:rFonts w:ascii="SimSun" w:hAnsi="SimSun" w:eastAsia="SimSun" w:cs="SimSun"/>
          <w:sz w:val="21"/>
          <w:szCs w:val="21"/>
          <w:spacing w:val="-1"/>
        </w:rPr>
        <w:t>诊断标准。认知亚健康状态，表现为绝对化思维，非黑即白的观念等，常会影响个体看问题的态度。</w:t>
      </w:r>
      <w:r>
        <w:rPr>
          <w:rFonts w:ascii="SimSun" w:hAnsi="SimSun" w:eastAsia="SimSun" w:cs="SimSun"/>
          <w:sz w:val="21"/>
          <w:szCs w:val="21"/>
          <w:spacing w:val="3"/>
        </w:rPr>
        <w:t xml:space="preserve"> </w:t>
      </w:r>
      <w:r>
        <w:rPr>
          <w:rFonts w:ascii="SimSun" w:hAnsi="SimSun" w:eastAsia="SimSun" w:cs="SimSun"/>
          <w:sz w:val="21"/>
          <w:szCs w:val="21"/>
          <w:spacing w:val="-5"/>
        </w:rPr>
        <w:t>当亚健康持续发展，可进入“潜临床阶段”,此时个体已出现发展为某些疾病的高危倾向，出现慢</w:t>
      </w:r>
      <w:r>
        <w:rPr>
          <w:rFonts w:ascii="SimSun" w:hAnsi="SimSun" w:eastAsia="SimSun" w:cs="SimSun"/>
          <w:sz w:val="21"/>
          <w:szCs w:val="21"/>
          <w:spacing w:val="-6"/>
        </w:rPr>
        <w:t>性疲</w:t>
      </w:r>
      <w:r>
        <w:rPr>
          <w:rFonts w:ascii="SimSun" w:hAnsi="SimSun" w:eastAsia="SimSun" w:cs="SimSun"/>
          <w:sz w:val="21"/>
          <w:szCs w:val="21"/>
        </w:rPr>
        <w:t xml:space="preserve"> </w:t>
      </w:r>
      <w:r>
        <w:rPr>
          <w:rFonts w:ascii="SimSun" w:hAnsi="SimSun" w:eastAsia="SimSun" w:cs="SimSun"/>
          <w:sz w:val="21"/>
          <w:szCs w:val="21"/>
          <w:spacing w:val="-11"/>
        </w:rPr>
        <w:t>劳或持续的身心失调，且常伴有反复感染、慢性咽痛、精力减退、反应能力减退、适应能力减退</w:t>
      </w:r>
      <w:r>
        <w:rPr>
          <w:rFonts w:ascii="SimSun" w:hAnsi="SimSun" w:eastAsia="SimSun" w:cs="SimSun"/>
          <w:sz w:val="21"/>
          <w:szCs w:val="21"/>
          <w:spacing w:val="-12"/>
        </w:rPr>
        <w:t>。</w:t>
      </w:r>
    </w:p>
    <w:p>
      <w:pPr>
        <w:ind w:right="5" w:firstLine="419"/>
        <w:spacing w:before="100" w:line="289" w:lineRule="auto"/>
        <w:rPr>
          <w:rFonts w:ascii="SimSun" w:hAnsi="SimSun" w:eastAsia="SimSun" w:cs="SimSun"/>
          <w:sz w:val="21"/>
          <w:szCs w:val="21"/>
        </w:rPr>
      </w:pPr>
      <w:r>
        <w:rPr>
          <w:rFonts w:ascii="SimSun" w:hAnsi="SimSun" w:eastAsia="SimSun" w:cs="SimSun"/>
          <w:sz w:val="21"/>
          <w:szCs w:val="21"/>
          <w:spacing w:val="4"/>
        </w:rPr>
        <w:t>当个体生活中慢性应激持续存在达2年至5年，甚至更长时间时，慢性应激存在时间积累</w:t>
      </w:r>
      <w:r>
        <w:rPr>
          <w:rFonts w:ascii="SimSun" w:hAnsi="SimSun" w:eastAsia="SimSun" w:cs="SimSun"/>
          <w:sz w:val="21"/>
          <w:szCs w:val="21"/>
          <w:spacing w:val="3"/>
        </w:rPr>
        <w:t>效应，</w:t>
      </w:r>
      <w:r>
        <w:rPr>
          <w:rFonts w:ascii="SimSun" w:hAnsi="SimSun" w:eastAsia="SimSun" w:cs="SimSun"/>
          <w:sz w:val="21"/>
          <w:szCs w:val="21"/>
        </w:rPr>
        <w:t xml:space="preserve"> </w:t>
      </w:r>
      <w:r>
        <w:rPr>
          <w:rFonts w:ascii="SimSun" w:hAnsi="SimSun" w:eastAsia="SimSun" w:cs="SimSun"/>
          <w:sz w:val="21"/>
          <w:szCs w:val="21"/>
          <w:spacing w:val="-7"/>
        </w:rPr>
        <w:t>容易发生精神障碍或心身疾病。慢性应激非常常见，如婚姻危机、工作不满、人</w:t>
      </w:r>
      <w:r>
        <w:rPr>
          <w:rFonts w:ascii="SimSun" w:hAnsi="SimSun" w:eastAsia="SimSun" w:cs="SimSun"/>
          <w:sz w:val="21"/>
          <w:szCs w:val="21"/>
          <w:spacing w:val="-8"/>
        </w:rPr>
        <w:t>际困难、已明确诊断的</w:t>
      </w:r>
      <w:r>
        <w:rPr>
          <w:rFonts w:ascii="SimSun" w:hAnsi="SimSun" w:eastAsia="SimSun" w:cs="SimSun"/>
          <w:sz w:val="21"/>
          <w:szCs w:val="21"/>
        </w:rPr>
        <w:t xml:space="preserve"> </w:t>
      </w:r>
      <w:r>
        <w:rPr>
          <w:rFonts w:ascii="SimSun" w:hAnsi="SimSun" w:eastAsia="SimSun" w:cs="SimSun"/>
          <w:sz w:val="21"/>
          <w:szCs w:val="21"/>
          <w:spacing w:val="-7"/>
        </w:rPr>
        <w:t>重性疾病、烧伤、性侵犯、家庭暴力等。当慢性应激持续存在且得不到</w:t>
      </w:r>
      <w:r>
        <w:rPr>
          <w:rFonts w:ascii="SimSun" w:hAnsi="SimSun" w:eastAsia="SimSun" w:cs="SimSun"/>
          <w:sz w:val="21"/>
          <w:szCs w:val="21"/>
          <w:spacing w:val="-8"/>
        </w:rPr>
        <w:t>有效干预时，个体症状常迁延不</w:t>
      </w:r>
      <w:r>
        <w:rPr>
          <w:rFonts w:ascii="SimSun" w:hAnsi="SimSun" w:eastAsia="SimSun" w:cs="SimSun"/>
          <w:sz w:val="21"/>
          <w:szCs w:val="21"/>
        </w:rPr>
        <w:t xml:space="preserve"> </w:t>
      </w:r>
      <w:r>
        <w:rPr>
          <w:rFonts w:ascii="SimSun" w:hAnsi="SimSun" w:eastAsia="SimSun" w:cs="SimSun"/>
          <w:sz w:val="21"/>
          <w:szCs w:val="21"/>
          <w:spacing w:val="-7"/>
        </w:rPr>
        <w:t>愈。例如，</w:t>
      </w:r>
      <w:r>
        <w:rPr>
          <w:rFonts w:ascii="SimSun" w:hAnsi="SimSun" w:eastAsia="SimSun" w:cs="SimSun"/>
          <w:sz w:val="21"/>
          <w:szCs w:val="21"/>
          <w:spacing w:val="18"/>
        </w:rPr>
        <w:t xml:space="preserve"> </w:t>
      </w:r>
      <w:r>
        <w:rPr>
          <w:rFonts w:ascii="SimSun" w:hAnsi="SimSun" w:eastAsia="SimSun" w:cs="SimSun"/>
          <w:sz w:val="21"/>
          <w:szCs w:val="21"/>
          <w:spacing w:val="-7"/>
        </w:rPr>
        <w:t>一位符合中到重度抑郁发作诊断标准的老年女性</w:t>
      </w:r>
      <w:r>
        <w:rPr>
          <w:rFonts w:ascii="SimSun" w:hAnsi="SimSun" w:eastAsia="SimSun" w:cs="SimSun"/>
          <w:sz w:val="21"/>
          <w:szCs w:val="21"/>
          <w:spacing w:val="-8"/>
        </w:rPr>
        <w:t>，发病前数年老伴患“脑梗死”,梗死后出</w:t>
      </w:r>
      <w:r>
        <w:rPr>
          <w:rFonts w:ascii="SimSun" w:hAnsi="SimSun" w:eastAsia="SimSun" w:cs="SimSun"/>
          <w:sz w:val="21"/>
          <w:szCs w:val="21"/>
        </w:rPr>
        <w:t xml:space="preserve"> </w:t>
      </w:r>
      <w:r>
        <w:rPr>
          <w:rFonts w:ascii="SimSun" w:hAnsi="SimSun" w:eastAsia="SimSun" w:cs="SimSun"/>
          <w:sz w:val="21"/>
          <w:szCs w:val="21"/>
          <w:spacing w:val="-7"/>
        </w:rPr>
        <w:t>现左侧肢体偏瘫、失语，生活不能自理，需要家人陪伴照顾，无</w:t>
      </w:r>
      <w:r>
        <w:rPr>
          <w:rFonts w:ascii="SimSun" w:hAnsi="SimSun" w:eastAsia="SimSun" w:cs="SimSun"/>
          <w:sz w:val="21"/>
          <w:szCs w:val="21"/>
          <w:spacing w:val="-8"/>
        </w:rPr>
        <w:t>法有效交流。这位老年女性面对丧失社</w:t>
      </w:r>
      <w:r>
        <w:rPr>
          <w:rFonts w:ascii="SimSun" w:hAnsi="SimSun" w:eastAsia="SimSun" w:cs="SimSun"/>
          <w:sz w:val="21"/>
          <w:szCs w:val="21"/>
        </w:rPr>
        <w:t xml:space="preserve"> </w:t>
      </w:r>
      <w:r>
        <w:rPr>
          <w:rFonts w:ascii="SimSun" w:hAnsi="SimSun" w:eastAsia="SimSun" w:cs="SimSun"/>
          <w:sz w:val="21"/>
          <w:szCs w:val="21"/>
          <w:spacing w:val="-2"/>
        </w:rPr>
        <w:t>会功能的老伴，需要给予生活上无微不至的照顾，感到力不从心，其子女均</w:t>
      </w:r>
      <w:r>
        <w:rPr>
          <w:rFonts w:ascii="SimSun" w:hAnsi="SimSun" w:eastAsia="SimSun" w:cs="SimSun"/>
          <w:sz w:val="21"/>
          <w:szCs w:val="21"/>
          <w:spacing w:val="-3"/>
        </w:rPr>
        <w:t>在国外生活，缺乏社会支</w:t>
      </w:r>
      <w:r>
        <w:rPr>
          <w:rFonts w:ascii="SimSun" w:hAnsi="SimSun" w:eastAsia="SimSun" w:cs="SimSun"/>
          <w:sz w:val="21"/>
          <w:szCs w:val="21"/>
        </w:rPr>
        <w:t xml:space="preserve"> </w:t>
      </w:r>
      <w:r>
        <w:rPr>
          <w:rFonts w:ascii="SimSun" w:hAnsi="SimSun" w:eastAsia="SimSun" w:cs="SimSun"/>
          <w:sz w:val="21"/>
          <w:szCs w:val="21"/>
          <w:spacing w:val="-2"/>
        </w:rPr>
        <w:t>持。在这样的生活框架下，如不针对慢性应激进行干预，仅仅靠抗抑郁药物及</w:t>
      </w:r>
      <w:r>
        <w:rPr>
          <w:rFonts w:ascii="SimSun" w:hAnsi="SimSun" w:eastAsia="SimSun" w:cs="SimSun"/>
          <w:sz w:val="21"/>
          <w:szCs w:val="21"/>
          <w:spacing w:val="-3"/>
        </w:rPr>
        <w:t>一般心理治疗，其抑郁</w:t>
      </w:r>
      <w:r>
        <w:rPr>
          <w:rFonts w:ascii="SimSun" w:hAnsi="SimSun" w:eastAsia="SimSun" w:cs="SimSun"/>
          <w:sz w:val="21"/>
          <w:szCs w:val="21"/>
        </w:rPr>
        <w:t xml:space="preserve"> </w:t>
      </w:r>
      <w:r>
        <w:rPr>
          <w:rFonts w:ascii="SimSun" w:hAnsi="SimSun" w:eastAsia="SimSun" w:cs="SimSun"/>
          <w:sz w:val="21"/>
          <w:szCs w:val="21"/>
          <w:spacing w:val="-3"/>
        </w:rPr>
        <w:t>发作很难得到缓解，即使治疗有效也可能会复发或</w:t>
      </w:r>
      <w:r>
        <w:rPr>
          <w:rFonts w:ascii="SimSun" w:hAnsi="SimSun" w:eastAsia="SimSun" w:cs="SimSun"/>
          <w:sz w:val="21"/>
          <w:szCs w:val="21"/>
          <w:spacing w:val="-4"/>
        </w:rPr>
        <w:t>出现其他后续问题。</w:t>
      </w:r>
    </w:p>
    <w:p>
      <w:pPr>
        <w:ind w:left="423"/>
        <w:spacing w:before="308" w:line="221" w:lineRule="auto"/>
        <w:outlineLvl w:val="1"/>
        <w:rPr>
          <w:rFonts w:ascii="SimHei" w:hAnsi="SimHei" w:eastAsia="SimHei" w:cs="SimHei"/>
          <w:sz w:val="26"/>
          <w:szCs w:val="26"/>
        </w:rPr>
      </w:pPr>
      <w:r>
        <w:rPr>
          <w:rFonts w:ascii="SimHei" w:hAnsi="SimHei" w:eastAsia="SimHei" w:cs="SimHei"/>
          <w:sz w:val="26"/>
          <w:szCs w:val="26"/>
          <w:b/>
          <w:bCs/>
          <w:color w:val="007CDB"/>
          <w:spacing w:val="-11"/>
        </w:rPr>
        <w:t>二、应激的医学后果</w:t>
      </w:r>
    </w:p>
    <w:p>
      <w:pPr>
        <w:ind w:right="79" w:firstLine="419"/>
        <w:spacing w:before="213" w:line="267" w:lineRule="auto"/>
        <w:rPr>
          <w:rFonts w:ascii="SimSun" w:hAnsi="SimSun" w:eastAsia="SimSun" w:cs="SimSun"/>
          <w:sz w:val="21"/>
          <w:szCs w:val="21"/>
        </w:rPr>
      </w:pPr>
      <w:r>
        <w:rPr>
          <w:rFonts w:ascii="SimSun" w:hAnsi="SimSun" w:eastAsia="SimSun" w:cs="SimSun"/>
          <w:sz w:val="21"/>
          <w:szCs w:val="21"/>
          <w:spacing w:val="-3"/>
        </w:rPr>
        <w:t>由前所述可知应激的后果包括适应、亚适应及不适应。适应属于生理性应激常称为良性应激，不</w:t>
      </w:r>
      <w:r>
        <w:rPr>
          <w:rFonts w:ascii="SimSun" w:hAnsi="SimSun" w:eastAsia="SimSun" w:cs="SimSun"/>
          <w:sz w:val="21"/>
          <w:szCs w:val="21"/>
          <w:spacing w:val="6"/>
        </w:rPr>
        <w:t xml:space="preserve"> </w:t>
      </w:r>
      <w:r>
        <w:rPr>
          <w:rFonts w:ascii="SimSun" w:hAnsi="SimSun" w:eastAsia="SimSun" w:cs="SimSun"/>
          <w:sz w:val="21"/>
          <w:szCs w:val="21"/>
          <w:spacing w:val="-3"/>
        </w:rPr>
        <w:t>适应属于病理性应激。</w:t>
      </w:r>
      <w:r>
        <w:rPr>
          <w:rFonts w:ascii="SimSun" w:hAnsi="SimSun" w:eastAsia="SimSun" w:cs="SimSun"/>
          <w:sz w:val="21"/>
          <w:szCs w:val="21"/>
          <w:spacing w:val="21"/>
        </w:rPr>
        <w:t xml:space="preserve"> </w:t>
      </w:r>
      <w:r>
        <w:rPr>
          <w:rFonts w:ascii="SimSun" w:hAnsi="SimSun" w:eastAsia="SimSun" w:cs="SimSun"/>
          <w:sz w:val="21"/>
          <w:szCs w:val="21"/>
          <w:u w:val="single" w:color="auto"/>
          <w:spacing w:val="-3"/>
        </w:rPr>
        <w:t>亚适应</w:t>
      </w:r>
      <w:r>
        <w:rPr>
          <w:rFonts w:ascii="SimSun" w:hAnsi="SimSun" w:eastAsia="SimSun" w:cs="SimSun"/>
          <w:sz w:val="21"/>
          <w:szCs w:val="21"/>
          <w:spacing w:val="-3"/>
        </w:rPr>
        <w:t>介于两者之间。不</w:t>
      </w:r>
      <w:r>
        <w:rPr>
          <w:rFonts w:ascii="SimSun" w:hAnsi="SimSun" w:eastAsia="SimSun" w:cs="SimSun"/>
          <w:sz w:val="21"/>
          <w:szCs w:val="21"/>
          <w:u w:val="single" w:color="auto"/>
          <w:spacing w:val="-3"/>
        </w:rPr>
        <w:t>适应</w:t>
      </w:r>
      <w:r>
        <w:rPr>
          <w:rFonts w:ascii="SimSun" w:hAnsi="SimSun" w:eastAsia="SimSun" w:cs="SimSun"/>
          <w:sz w:val="21"/>
          <w:szCs w:val="21"/>
          <w:spacing w:val="-3"/>
        </w:rPr>
        <w:t>常引起各种各样的医学后果。</w:t>
      </w:r>
    </w:p>
    <w:p>
      <w:pPr>
        <w:sectPr>
          <w:type w:val="continuous"/>
          <w:pgSz w:w="11900" w:h="16840"/>
          <w:pgMar w:top="400" w:right="909" w:bottom="400" w:left="709" w:header="0" w:footer="0" w:gutter="0"/>
          <w:cols w:equalWidth="0" w:num="2">
            <w:col w:w="981" w:space="100"/>
            <w:col w:w="9201" w:space="0"/>
          </w:cols>
        </w:sectPr>
        <w:rPr/>
      </w:pPr>
    </w:p>
    <w:p>
      <w:pPr>
        <w:spacing w:line="449" w:lineRule="auto"/>
        <w:rPr>
          <w:rFonts w:ascii="Arial"/>
          <w:sz w:val="21"/>
        </w:rPr>
      </w:pPr>
      <w:r>
        <w:drawing>
          <wp:anchor distT="0" distB="0" distL="0" distR="0" simplePos="0" relativeHeight="251777024" behindDoc="0" locked="0" layoutInCell="0" allowOverlap="1">
            <wp:simplePos x="0" y="0"/>
            <wp:positionH relativeFrom="page">
              <wp:posOffset>6705563</wp:posOffset>
            </wp:positionH>
            <wp:positionV relativeFrom="page">
              <wp:posOffset>9937697</wp:posOffset>
            </wp:positionV>
            <wp:extent cx="431853" cy="450940"/>
            <wp:effectExtent l="0" t="0" r="0" b="0"/>
            <wp:wrapNone/>
            <wp:docPr id="41" name="IM 41"/>
            <wp:cNvGraphicFramePr/>
            <a:graphic>
              <a:graphicData uri="http://schemas.openxmlformats.org/drawingml/2006/picture">
                <pic:pic>
                  <pic:nvPicPr>
                    <pic:cNvPr id="41" name="IM 41"/>
                    <pic:cNvPicPr/>
                  </pic:nvPicPr>
                  <pic:blipFill>
                    <a:blip r:embed="rId52"/>
                    <a:stretch>
                      <a:fillRect/>
                    </a:stretch>
                  </pic:blipFill>
                  <pic:spPr>
                    <a:xfrm rot="0">
                      <a:off x="0" y="0"/>
                      <a:ext cx="431853" cy="450940"/>
                    </a:xfrm>
                    <a:prstGeom prst="rect">
                      <a:avLst/>
                    </a:prstGeom>
                  </pic:spPr>
                </pic:pic>
              </a:graphicData>
            </a:graphic>
          </wp:anchor>
        </w:drawing>
      </w:r>
      <w:r/>
    </w:p>
    <w:p>
      <w:pPr>
        <w:ind w:right="132"/>
        <w:spacing w:before="65" w:line="222" w:lineRule="auto"/>
        <w:jc w:val="right"/>
        <w:rPr>
          <w:rFonts w:ascii="SimSun" w:hAnsi="SimSun" w:eastAsia="SimSun" w:cs="SimSun"/>
          <w:sz w:val="20"/>
          <w:szCs w:val="20"/>
        </w:rPr>
      </w:pPr>
      <w:r>
        <w:rPr>
          <w:rFonts w:ascii="SimHei" w:hAnsi="SimHei" w:eastAsia="SimHei" w:cs="SimHei"/>
          <w:sz w:val="20"/>
          <w:szCs w:val="20"/>
          <w:color w:val="007BCE"/>
          <w:spacing w:val="-9"/>
        </w:rPr>
        <w:t>第</w:t>
      </w:r>
      <w:r>
        <w:rPr>
          <w:rFonts w:ascii="SimHei" w:hAnsi="SimHei" w:eastAsia="SimHei" w:cs="SimHei"/>
          <w:sz w:val="20"/>
          <w:szCs w:val="20"/>
          <w:color w:val="007BCE"/>
          <w:spacing w:val="-16"/>
        </w:rPr>
        <w:t xml:space="preserve"> </w:t>
      </w:r>
      <w:r>
        <w:rPr>
          <w:rFonts w:ascii="SimHei" w:hAnsi="SimHei" w:eastAsia="SimHei" w:cs="SimHei"/>
          <w:sz w:val="20"/>
          <w:szCs w:val="20"/>
          <w:color w:val="007BCE"/>
          <w:spacing w:val="-9"/>
        </w:rPr>
        <w:t>六</w:t>
      </w:r>
      <w:r>
        <w:rPr>
          <w:rFonts w:ascii="SimHei" w:hAnsi="SimHei" w:eastAsia="SimHei" w:cs="SimHei"/>
          <w:sz w:val="20"/>
          <w:szCs w:val="20"/>
          <w:color w:val="007BCE"/>
          <w:spacing w:val="-26"/>
        </w:rPr>
        <w:t xml:space="preserve"> </w:t>
      </w:r>
      <w:r>
        <w:rPr>
          <w:rFonts w:ascii="SimHei" w:hAnsi="SimHei" w:eastAsia="SimHei" w:cs="SimHei"/>
          <w:sz w:val="20"/>
          <w:szCs w:val="20"/>
          <w:color w:val="007BCE"/>
          <w:spacing w:val="-9"/>
        </w:rPr>
        <w:t>章</w:t>
      </w:r>
      <w:r>
        <w:rPr>
          <w:rFonts w:ascii="SimHei" w:hAnsi="SimHei" w:eastAsia="SimHei" w:cs="SimHei"/>
          <w:sz w:val="20"/>
          <w:szCs w:val="20"/>
          <w:color w:val="007BCE"/>
          <w:spacing w:val="-24"/>
        </w:rPr>
        <w:t xml:space="preserve"> </w:t>
      </w:r>
      <w:r>
        <w:rPr>
          <w:rFonts w:ascii="SimHei" w:hAnsi="SimHei" w:eastAsia="SimHei" w:cs="SimHei"/>
          <w:sz w:val="20"/>
          <w:szCs w:val="20"/>
          <w:color w:val="007BCE"/>
          <w:spacing w:val="-9"/>
        </w:rPr>
        <w:t>心</w:t>
      </w:r>
      <w:r>
        <w:rPr>
          <w:rFonts w:ascii="SimHei" w:hAnsi="SimHei" w:eastAsia="SimHei" w:cs="SimHei"/>
          <w:sz w:val="20"/>
          <w:szCs w:val="20"/>
          <w:color w:val="007BCE"/>
          <w:spacing w:val="-28"/>
        </w:rPr>
        <w:t xml:space="preserve"> </w:t>
      </w:r>
      <w:r>
        <w:rPr>
          <w:rFonts w:ascii="SimHei" w:hAnsi="SimHei" w:eastAsia="SimHei" w:cs="SimHei"/>
          <w:sz w:val="20"/>
          <w:szCs w:val="20"/>
          <w:color w:val="007BCE"/>
          <w:spacing w:val="-9"/>
        </w:rPr>
        <w:t>理</w:t>
      </w:r>
      <w:r>
        <w:rPr>
          <w:rFonts w:ascii="SimHei" w:hAnsi="SimHei" w:eastAsia="SimHei" w:cs="SimHei"/>
          <w:sz w:val="20"/>
          <w:szCs w:val="20"/>
          <w:color w:val="007BCE"/>
          <w:spacing w:val="-25"/>
        </w:rPr>
        <w:t xml:space="preserve"> </w:t>
      </w:r>
      <w:r>
        <w:rPr>
          <w:rFonts w:ascii="SimHei" w:hAnsi="SimHei" w:eastAsia="SimHei" w:cs="SimHei"/>
          <w:sz w:val="20"/>
          <w:szCs w:val="20"/>
          <w:color w:val="007BCE"/>
          <w:spacing w:val="-9"/>
        </w:rPr>
        <w:t>应</w:t>
      </w:r>
      <w:r>
        <w:rPr>
          <w:rFonts w:ascii="SimHei" w:hAnsi="SimHei" w:eastAsia="SimHei" w:cs="SimHei"/>
          <w:sz w:val="20"/>
          <w:szCs w:val="20"/>
          <w:color w:val="007BCE"/>
          <w:spacing w:val="-28"/>
        </w:rPr>
        <w:t xml:space="preserve"> </w:t>
      </w:r>
      <w:r>
        <w:rPr>
          <w:rFonts w:ascii="SimHei" w:hAnsi="SimHei" w:eastAsia="SimHei" w:cs="SimHei"/>
          <w:sz w:val="20"/>
          <w:szCs w:val="20"/>
          <w:color w:val="007BCE"/>
          <w:spacing w:val="-9"/>
        </w:rPr>
        <w:t>激</w:t>
      </w:r>
      <w:r>
        <w:rPr>
          <w:rFonts w:ascii="SimHei" w:hAnsi="SimHei" w:eastAsia="SimHei" w:cs="SimHei"/>
          <w:sz w:val="20"/>
          <w:szCs w:val="20"/>
          <w:color w:val="007BCE"/>
          <w:spacing w:val="2"/>
        </w:rPr>
        <w:t xml:space="preserve">       </w:t>
      </w:r>
      <w:r>
        <w:rPr>
          <w:rFonts w:ascii="SimSun" w:hAnsi="SimSun" w:eastAsia="SimSun" w:cs="SimSun"/>
          <w:sz w:val="20"/>
          <w:szCs w:val="20"/>
          <w:b/>
          <w:bCs/>
          <w:color w:val="006DCD"/>
          <w:spacing w:val="-9"/>
          <w:position w:val="-1"/>
        </w:rPr>
        <w:t>111</w:t>
      </w:r>
    </w:p>
    <w:p>
      <w:pPr>
        <w:spacing w:line="331" w:lineRule="auto"/>
        <w:rPr>
          <w:rFonts w:ascii="Arial"/>
          <w:sz w:val="21"/>
        </w:rPr>
      </w:pPr>
      <w:r/>
    </w:p>
    <w:p>
      <w:pPr>
        <w:ind w:left="420"/>
        <w:spacing w:before="65" w:line="221" w:lineRule="auto"/>
        <w:rPr>
          <w:rFonts w:ascii="SimHei" w:hAnsi="SimHei" w:eastAsia="SimHei" w:cs="SimHei"/>
          <w:sz w:val="20"/>
          <w:szCs w:val="20"/>
        </w:rPr>
      </w:pPr>
      <w:r>
        <w:rPr>
          <w:rFonts w:ascii="SimHei" w:hAnsi="SimHei" w:eastAsia="SimHei" w:cs="SimHei"/>
          <w:sz w:val="20"/>
          <w:szCs w:val="20"/>
          <w:spacing w:val="21"/>
        </w:rPr>
        <w:t>(</w:t>
      </w:r>
      <w:r>
        <w:rPr>
          <w:rFonts w:ascii="SimHei" w:hAnsi="SimHei" w:eastAsia="SimHei" w:cs="SimHei"/>
          <w:sz w:val="20"/>
          <w:szCs w:val="20"/>
          <w:spacing w:val="-56"/>
        </w:rPr>
        <w:t xml:space="preserve"> </w:t>
      </w:r>
      <w:r>
        <w:rPr>
          <w:rFonts w:ascii="SimHei" w:hAnsi="SimHei" w:eastAsia="SimHei" w:cs="SimHei"/>
          <w:sz w:val="20"/>
          <w:szCs w:val="20"/>
          <w:spacing w:val="21"/>
        </w:rPr>
        <w:t>一)应激引发的生理变化</w:t>
      </w:r>
    </w:p>
    <w:p>
      <w:pPr>
        <w:ind w:right="1171" w:firstLine="420"/>
        <w:spacing w:before="91" w:line="295" w:lineRule="auto"/>
        <w:rPr>
          <w:rFonts w:ascii="SimSun" w:hAnsi="SimSun" w:eastAsia="SimSun" w:cs="SimSun"/>
          <w:sz w:val="20"/>
          <w:szCs w:val="20"/>
        </w:rPr>
      </w:pPr>
      <w:r>
        <w:rPr>
          <w:rFonts w:ascii="SimSun" w:hAnsi="SimSun" w:eastAsia="SimSun" w:cs="SimSun"/>
          <w:sz w:val="20"/>
          <w:szCs w:val="20"/>
          <w:spacing w:val="11"/>
        </w:rPr>
        <w:t>1.</w:t>
      </w:r>
      <w:r>
        <w:rPr>
          <w:rFonts w:ascii="SimSun" w:hAnsi="SimSun" w:eastAsia="SimSun" w:cs="SimSun"/>
          <w:sz w:val="20"/>
          <w:szCs w:val="20"/>
          <w:spacing w:val="-20"/>
        </w:rPr>
        <w:t xml:space="preserve"> </w:t>
      </w:r>
      <w:r>
        <w:rPr>
          <w:rFonts w:ascii="SimSun" w:hAnsi="SimSun" w:eastAsia="SimSun" w:cs="SimSun"/>
          <w:sz w:val="20"/>
          <w:szCs w:val="20"/>
          <w:spacing w:val="11"/>
        </w:rPr>
        <w:t>对神经系统的影响</w:t>
      </w:r>
      <w:r>
        <w:rPr>
          <w:rFonts w:ascii="SimSun" w:hAnsi="SimSun" w:eastAsia="SimSun" w:cs="SimSun"/>
          <w:sz w:val="20"/>
          <w:szCs w:val="20"/>
          <w:spacing w:val="84"/>
        </w:rPr>
        <w:t xml:space="preserve"> </w:t>
      </w:r>
      <w:r>
        <w:rPr>
          <w:rFonts w:ascii="SimSun" w:hAnsi="SimSun" w:eastAsia="SimSun" w:cs="SimSun"/>
          <w:sz w:val="20"/>
          <w:szCs w:val="20"/>
          <w:spacing w:val="11"/>
        </w:rPr>
        <w:t>研究表明应激可影响大脑的认知功能，对海马介导的联想记忆有明显损</w:t>
      </w:r>
      <w:r>
        <w:rPr>
          <w:rFonts w:ascii="SimSun" w:hAnsi="SimSun" w:eastAsia="SimSun" w:cs="SimSun"/>
          <w:sz w:val="20"/>
          <w:szCs w:val="20"/>
        </w:rPr>
        <w:t xml:space="preserve"> </w:t>
      </w:r>
      <w:r>
        <w:rPr>
          <w:rFonts w:ascii="SimSun" w:hAnsi="SimSun" w:eastAsia="SimSun" w:cs="SimSun"/>
          <w:sz w:val="20"/>
          <w:szCs w:val="20"/>
          <w:spacing w:val="7"/>
        </w:rPr>
        <w:t>害，</w:t>
      </w:r>
      <w:r>
        <w:rPr>
          <w:rFonts w:ascii="SimSun" w:hAnsi="SimSun" w:eastAsia="SimSun" w:cs="SimSun"/>
          <w:sz w:val="20"/>
          <w:szCs w:val="20"/>
        </w:rPr>
        <w:t>Bremner</w:t>
      </w:r>
      <w:r>
        <w:rPr>
          <w:rFonts w:ascii="SimSun" w:hAnsi="SimSun" w:eastAsia="SimSun" w:cs="SimSun"/>
          <w:sz w:val="20"/>
          <w:szCs w:val="20"/>
          <w:spacing w:val="-47"/>
        </w:rPr>
        <w:t xml:space="preserve"> </w:t>
      </w:r>
      <w:r>
        <w:rPr>
          <w:rFonts w:ascii="SimSun" w:hAnsi="SimSun" w:eastAsia="SimSun" w:cs="SimSun"/>
          <w:sz w:val="20"/>
          <w:szCs w:val="20"/>
          <w:spacing w:val="7"/>
        </w:rPr>
        <w:t>在“应激是否损伤脑?”一文中论述了应激对海马的损伤效应，</w:t>
      </w:r>
      <w:r>
        <w:rPr>
          <w:rFonts w:ascii="SimSun" w:hAnsi="SimSun" w:eastAsia="SimSun" w:cs="SimSun"/>
          <w:sz w:val="20"/>
          <w:szCs w:val="20"/>
          <w:spacing w:val="6"/>
        </w:rPr>
        <w:t>其作用机制为糖皮质激素</w:t>
      </w:r>
      <w:r>
        <w:rPr>
          <w:rFonts w:ascii="SimSun" w:hAnsi="SimSun" w:eastAsia="SimSun" w:cs="SimSun"/>
          <w:sz w:val="20"/>
          <w:szCs w:val="20"/>
        </w:rPr>
        <w:t xml:space="preserve"> </w:t>
      </w:r>
      <w:r>
        <w:rPr>
          <w:rFonts w:ascii="SimSun" w:hAnsi="SimSun" w:eastAsia="SimSun" w:cs="SimSun"/>
          <w:sz w:val="20"/>
          <w:szCs w:val="20"/>
          <w:spacing w:val="8"/>
        </w:rPr>
        <w:t>通过兴奋性氨基酸引起海马衰退。研究还发现应激状态下，诱导神经元凋亡，例如各种理化</w:t>
      </w:r>
      <w:r>
        <w:rPr>
          <w:rFonts w:ascii="SimSun" w:hAnsi="SimSun" w:eastAsia="SimSun" w:cs="SimSun"/>
          <w:sz w:val="20"/>
          <w:szCs w:val="20"/>
          <w:spacing w:val="7"/>
        </w:rPr>
        <w:t>刺激如氧</w:t>
      </w:r>
      <w:r>
        <w:rPr>
          <w:rFonts w:ascii="SimSun" w:hAnsi="SimSun" w:eastAsia="SimSun" w:cs="SimSun"/>
          <w:sz w:val="20"/>
          <w:szCs w:val="20"/>
        </w:rPr>
        <w:t xml:space="preserve"> </w:t>
      </w:r>
      <w:r>
        <w:rPr>
          <w:rFonts w:ascii="SimSun" w:hAnsi="SimSun" w:eastAsia="SimSun" w:cs="SimSun"/>
          <w:sz w:val="20"/>
          <w:szCs w:val="20"/>
          <w:spacing w:val="8"/>
        </w:rPr>
        <w:t>化应激、生长因子剥夺均可导致神经元凋亡。中枢神经递质也</w:t>
      </w:r>
      <w:r>
        <w:rPr>
          <w:rFonts w:ascii="SimSun" w:hAnsi="SimSun" w:eastAsia="SimSun" w:cs="SimSun"/>
          <w:sz w:val="20"/>
          <w:szCs w:val="20"/>
          <w:spacing w:val="7"/>
        </w:rPr>
        <w:t>参与应激反应，例如去甲肾上腺素能神</w:t>
      </w:r>
      <w:r>
        <w:rPr>
          <w:rFonts w:ascii="SimSun" w:hAnsi="SimSun" w:eastAsia="SimSun" w:cs="SimSun"/>
          <w:sz w:val="20"/>
          <w:szCs w:val="20"/>
        </w:rPr>
        <w:t xml:space="preserve"> </w:t>
      </w:r>
      <w:r>
        <w:rPr>
          <w:rFonts w:ascii="SimSun" w:hAnsi="SimSun" w:eastAsia="SimSun" w:cs="SimSun"/>
          <w:sz w:val="20"/>
          <w:szCs w:val="20"/>
          <w:spacing w:val="9"/>
        </w:rPr>
        <w:t>经元及多巴胺能神经元在应激反应中均被激活。</w:t>
      </w:r>
    </w:p>
    <w:p>
      <w:pPr>
        <w:ind w:right="1170" w:firstLine="420"/>
        <w:spacing w:before="101" w:line="290" w:lineRule="auto"/>
        <w:rPr>
          <w:rFonts w:ascii="SimSun" w:hAnsi="SimSun" w:eastAsia="SimSun" w:cs="SimSun"/>
          <w:sz w:val="20"/>
          <w:szCs w:val="20"/>
        </w:rPr>
      </w:pPr>
      <w:r>
        <w:rPr>
          <w:rFonts w:ascii="SimSun" w:hAnsi="SimSun" w:eastAsia="SimSun" w:cs="SimSun"/>
          <w:sz w:val="20"/>
          <w:szCs w:val="20"/>
          <w:spacing w:val="5"/>
        </w:rPr>
        <w:t>2.</w:t>
      </w:r>
      <w:r>
        <w:rPr>
          <w:rFonts w:ascii="SimSun" w:hAnsi="SimSun" w:eastAsia="SimSun" w:cs="SimSun"/>
          <w:sz w:val="20"/>
          <w:szCs w:val="20"/>
          <w:spacing w:val="-19"/>
        </w:rPr>
        <w:t xml:space="preserve"> </w:t>
      </w:r>
      <w:r>
        <w:rPr>
          <w:rFonts w:ascii="SimSun" w:hAnsi="SimSun" w:eastAsia="SimSun" w:cs="SimSun"/>
          <w:sz w:val="20"/>
          <w:szCs w:val="20"/>
          <w:spacing w:val="5"/>
        </w:rPr>
        <w:t>对内分泌系统的影响</w:t>
      </w:r>
      <w:r>
        <w:rPr>
          <w:rFonts w:ascii="SimSun" w:hAnsi="SimSun" w:eastAsia="SimSun" w:cs="SimSun"/>
          <w:sz w:val="20"/>
          <w:szCs w:val="20"/>
          <w:spacing w:val="74"/>
        </w:rPr>
        <w:t xml:space="preserve"> </w:t>
      </w:r>
      <w:r>
        <w:rPr>
          <w:rFonts w:ascii="SimSun" w:hAnsi="SimSun" w:eastAsia="SimSun" w:cs="SimSun"/>
          <w:sz w:val="20"/>
          <w:szCs w:val="20"/>
          <w:spacing w:val="5"/>
        </w:rPr>
        <w:t>应激反应常激活下丘脑-垂体-肾上腺(</w:t>
      </w:r>
      <w:r>
        <w:rPr>
          <w:rFonts w:ascii="SimSun" w:hAnsi="SimSun" w:eastAsia="SimSun" w:cs="SimSun"/>
          <w:sz w:val="20"/>
          <w:szCs w:val="20"/>
        </w:rPr>
        <w:t>HPA</w:t>
      </w:r>
      <w:r>
        <w:rPr>
          <w:rFonts w:ascii="SimSun" w:hAnsi="SimSun" w:eastAsia="SimSun" w:cs="SimSun"/>
          <w:sz w:val="20"/>
          <w:szCs w:val="20"/>
          <w:spacing w:val="5"/>
        </w:rPr>
        <w:t>)</w:t>
      </w:r>
      <w:r>
        <w:rPr>
          <w:rFonts w:ascii="SimSun" w:hAnsi="SimSun" w:eastAsia="SimSun" w:cs="SimSun"/>
          <w:sz w:val="20"/>
          <w:szCs w:val="20"/>
          <w:spacing w:val="63"/>
        </w:rPr>
        <w:t xml:space="preserve"> </w:t>
      </w:r>
      <w:r>
        <w:rPr>
          <w:rFonts w:ascii="SimSun" w:hAnsi="SimSun" w:eastAsia="SimSun" w:cs="SimSun"/>
          <w:sz w:val="20"/>
          <w:szCs w:val="20"/>
          <w:spacing w:val="5"/>
        </w:rPr>
        <w:t>轴，引起血浆糖皮质激素水</w:t>
      </w:r>
      <w:r>
        <w:rPr>
          <w:rFonts w:ascii="SimSun" w:hAnsi="SimSun" w:eastAsia="SimSun" w:cs="SimSun"/>
          <w:sz w:val="20"/>
          <w:szCs w:val="20"/>
        </w:rPr>
        <w:t xml:space="preserve"> </w:t>
      </w:r>
      <w:r>
        <w:rPr>
          <w:rFonts w:ascii="SimSun" w:hAnsi="SimSun" w:eastAsia="SimSun" w:cs="SimSun"/>
          <w:sz w:val="20"/>
          <w:szCs w:val="20"/>
          <w:spacing w:val="5"/>
        </w:rPr>
        <w:t>平增高。</w:t>
      </w:r>
      <w:r>
        <w:rPr>
          <w:rFonts w:ascii="SimSun" w:hAnsi="SimSun" w:eastAsia="SimSun" w:cs="SimSun"/>
          <w:sz w:val="20"/>
          <w:szCs w:val="20"/>
        </w:rPr>
        <w:t xml:space="preserve"> </w:t>
      </w:r>
      <w:r>
        <w:rPr>
          <w:rFonts w:ascii="SimSun" w:hAnsi="SimSun" w:eastAsia="SimSun" w:cs="SimSun"/>
          <w:sz w:val="20"/>
          <w:szCs w:val="20"/>
        </w:rPr>
        <w:t>HPA</w:t>
      </w:r>
      <w:r>
        <w:rPr>
          <w:rFonts w:ascii="SimSun" w:hAnsi="SimSun" w:eastAsia="SimSun" w:cs="SimSun"/>
          <w:sz w:val="20"/>
          <w:szCs w:val="20"/>
          <w:spacing w:val="43"/>
        </w:rPr>
        <w:t xml:space="preserve"> </w:t>
      </w:r>
      <w:r>
        <w:rPr>
          <w:rFonts w:ascii="SimSun" w:hAnsi="SimSun" w:eastAsia="SimSun" w:cs="SimSun"/>
          <w:sz w:val="20"/>
          <w:szCs w:val="20"/>
          <w:spacing w:val="5"/>
        </w:rPr>
        <w:t>轴对中等强度的刺激最敏感，应激主要引起交感神经兴奋，有时也可出现副交</w:t>
      </w:r>
      <w:r>
        <w:rPr>
          <w:rFonts w:ascii="SimSun" w:hAnsi="SimSun" w:eastAsia="SimSun" w:cs="SimSun"/>
          <w:sz w:val="20"/>
          <w:szCs w:val="20"/>
          <w:spacing w:val="4"/>
        </w:rPr>
        <w:t>感神经兴</w:t>
      </w:r>
      <w:r>
        <w:rPr>
          <w:rFonts w:ascii="SimSun" w:hAnsi="SimSun" w:eastAsia="SimSun" w:cs="SimSun"/>
          <w:sz w:val="20"/>
          <w:szCs w:val="20"/>
        </w:rPr>
        <w:t xml:space="preserve"> </w:t>
      </w:r>
      <w:r>
        <w:rPr>
          <w:rFonts w:ascii="SimSun" w:hAnsi="SimSun" w:eastAsia="SimSun" w:cs="SimSun"/>
          <w:sz w:val="20"/>
          <w:szCs w:val="20"/>
          <w:spacing w:val="1"/>
        </w:rPr>
        <w:t>奋。应激时，交感神经-肾上腺髓质所产生的不利方面在于收</w:t>
      </w:r>
      <w:r>
        <w:rPr>
          <w:rFonts w:ascii="SimSun" w:hAnsi="SimSun" w:eastAsia="SimSun" w:cs="SimSun"/>
          <w:sz w:val="20"/>
          <w:szCs w:val="20"/>
        </w:rPr>
        <w:t>缩外周小血管，减少微循环血流量，出现组</w:t>
      </w:r>
      <w:r>
        <w:rPr>
          <w:rFonts w:ascii="SimSun" w:hAnsi="SimSun" w:eastAsia="SimSun" w:cs="SimSun"/>
          <w:sz w:val="20"/>
          <w:szCs w:val="20"/>
        </w:rPr>
        <w:t xml:space="preserve"> </w:t>
      </w:r>
      <w:r>
        <w:rPr>
          <w:rFonts w:ascii="SimSun" w:hAnsi="SimSun" w:eastAsia="SimSun" w:cs="SimSun"/>
          <w:sz w:val="20"/>
          <w:szCs w:val="20"/>
          <w:spacing w:val="-2"/>
        </w:rPr>
        <w:t>织缺血；儿茶酚胺促使血小板聚集可引起组织缺血，导致过多的能量消耗，增加了心肌的耗氧</w:t>
      </w:r>
      <w:r>
        <w:rPr>
          <w:rFonts w:ascii="SimSun" w:hAnsi="SimSun" w:eastAsia="SimSun" w:cs="SimSun"/>
          <w:sz w:val="20"/>
          <w:szCs w:val="20"/>
          <w:spacing w:val="-3"/>
        </w:rPr>
        <w:t>量。</w:t>
      </w:r>
    </w:p>
    <w:p>
      <w:pPr>
        <w:ind w:right="1177" w:firstLine="420"/>
        <w:spacing w:before="125" w:line="290" w:lineRule="auto"/>
        <w:rPr>
          <w:rFonts w:ascii="SimSun" w:hAnsi="SimSun" w:eastAsia="SimSun" w:cs="SimSun"/>
          <w:sz w:val="20"/>
          <w:szCs w:val="20"/>
        </w:rPr>
      </w:pPr>
      <w:r>
        <w:rPr>
          <w:rFonts w:ascii="SimSun" w:hAnsi="SimSun" w:eastAsia="SimSun" w:cs="SimSun"/>
          <w:sz w:val="20"/>
          <w:szCs w:val="20"/>
          <w:spacing w:val="2"/>
        </w:rPr>
        <w:t>冷应激引起一系列神经内分泌反应，包括</w:t>
      </w:r>
      <w:r>
        <w:rPr>
          <w:rFonts w:ascii="SimSun" w:hAnsi="SimSun" w:eastAsia="SimSun" w:cs="SimSun"/>
          <w:sz w:val="20"/>
          <w:szCs w:val="20"/>
        </w:rPr>
        <w:t>HPA</w:t>
      </w:r>
      <w:r>
        <w:rPr>
          <w:rFonts w:ascii="SimSun" w:hAnsi="SimSun" w:eastAsia="SimSun" w:cs="SimSun"/>
          <w:sz w:val="20"/>
          <w:szCs w:val="20"/>
          <w:spacing w:val="63"/>
        </w:rPr>
        <w:t xml:space="preserve"> </w:t>
      </w:r>
      <w:r>
        <w:rPr>
          <w:rFonts w:ascii="SimSun" w:hAnsi="SimSun" w:eastAsia="SimSun" w:cs="SimSun"/>
          <w:sz w:val="20"/>
          <w:szCs w:val="20"/>
          <w:spacing w:val="2"/>
        </w:rPr>
        <w:t>轴</w:t>
      </w:r>
      <w:r>
        <w:rPr>
          <w:rFonts w:ascii="SimSun" w:hAnsi="SimSun" w:eastAsia="SimSun" w:cs="SimSun"/>
          <w:sz w:val="20"/>
          <w:szCs w:val="20"/>
          <w:spacing w:val="-44"/>
        </w:rPr>
        <w:t xml:space="preserve"> </w:t>
      </w:r>
      <w:r>
        <w:rPr>
          <w:rFonts w:ascii="SimSun" w:hAnsi="SimSun" w:eastAsia="SimSun" w:cs="SimSun"/>
          <w:sz w:val="20"/>
          <w:szCs w:val="20"/>
          <w:spacing w:val="2"/>
        </w:rPr>
        <w:t>、</w:t>
      </w:r>
      <w:r>
        <w:rPr>
          <w:rFonts w:ascii="SimSun" w:hAnsi="SimSun" w:eastAsia="SimSun" w:cs="SimSun"/>
          <w:sz w:val="20"/>
          <w:szCs w:val="20"/>
        </w:rPr>
        <w:t>HPH</w:t>
      </w:r>
      <w:r>
        <w:rPr>
          <w:rFonts w:ascii="SimSun" w:hAnsi="SimSun" w:eastAsia="SimSun" w:cs="SimSun"/>
          <w:sz w:val="20"/>
          <w:szCs w:val="20"/>
          <w:spacing w:val="63"/>
        </w:rPr>
        <w:t xml:space="preserve"> </w:t>
      </w:r>
      <w:r>
        <w:rPr>
          <w:rFonts w:ascii="SimSun" w:hAnsi="SimSun" w:eastAsia="SimSun" w:cs="SimSun"/>
          <w:sz w:val="20"/>
          <w:szCs w:val="20"/>
          <w:spacing w:val="2"/>
        </w:rPr>
        <w:t>轴、自主神经、</w:t>
      </w:r>
      <w:r>
        <w:rPr>
          <w:rFonts w:ascii="SimSun" w:hAnsi="SimSun" w:eastAsia="SimSun" w:cs="SimSun"/>
          <w:sz w:val="20"/>
          <w:szCs w:val="20"/>
        </w:rPr>
        <w:t>SAM</w:t>
      </w:r>
      <w:r>
        <w:rPr>
          <w:rFonts w:ascii="SimSun" w:hAnsi="SimSun" w:eastAsia="SimSun" w:cs="SimSun"/>
          <w:sz w:val="20"/>
          <w:szCs w:val="20"/>
          <w:spacing w:val="69"/>
        </w:rPr>
        <w:t xml:space="preserve"> </w:t>
      </w:r>
      <w:r>
        <w:rPr>
          <w:rFonts w:ascii="SimSun" w:hAnsi="SimSun" w:eastAsia="SimSun" w:cs="SimSun"/>
          <w:sz w:val="20"/>
          <w:szCs w:val="20"/>
          <w:spacing w:val="2"/>
        </w:rPr>
        <w:t>系统激素和神经</w:t>
      </w:r>
      <w:r>
        <w:rPr>
          <w:rFonts w:ascii="SimSun" w:hAnsi="SimSun" w:eastAsia="SimSun" w:cs="SimSun"/>
          <w:sz w:val="20"/>
          <w:szCs w:val="20"/>
          <w:spacing w:val="1"/>
        </w:rPr>
        <w:t>递质</w:t>
      </w:r>
      <w:r>
        <w:rPr>
          <w:rFonts w:ascii="SimSun" w:hAnsi="SimSun" w:eastAsia="SimSun" w:cs="SimSun"/>
          <w:sz w:val="20"/>
          <w:szCs w:val="20"/>
        </w:rPr>
        <w:t xml:space="preserve"> </w:t>
      </w:r>
      <w:r>
        <w:rPr>
          <w:rFonts w:ascii="SimSun" w:hAnsi="SimSun" w:eastAsia="SimSun" w:cs="SimSun"/>
          <w:sz w:val="20"/>
          <w:szCs w:val="20"/>
          <w:spacing w:val="7"/>
        </w:rPr>
        <w:t>的合成和分泌增加，促生长激素轴、促性腺轴、催乳激素轴的激素分泌受到抑制。而热应激使甲状腺</w:t>
      </w:r>
      <w:r>
        <w:rPr>
          <w:rFonts w:ascii="SimSun" w:hAnsi="SimSun" w:eastAsia="SimSun" w:cs="SimSun"/>
          <w:sz w:val="20"/>
          <w:szCs w:val="20"/>
          <w:spacing w:val="18"/>
        </w:rPr>
        <w:t xml:space="preserve"> </w:t>
      </w:r>
      <w:r>
        <w:rPr>
          <w:rFonts w:ascii="SimSun" w:hAnsi="SimSun" w:eastAsia="SimSun" w:cs="SimSun"/>
          <w:sz w:val="20"/>
          <w:szCs w:val="20"/>
          <w:spacing w:val="2"/>
        </w:rPr>
        <w:t>分泌排泄功能障碍，腺泡大小不一，滤泡上皮细胞类型改变，甲状腺的生理作用降低，从而影响动物的</w:t>
      </w:r>
      <w:r>
        <w:rPr>
          <w:rFonts w:ascii="SimSun" w:hAnsi="SimSun" w:eastAsia="SimSun" w:cs="SimSun"/>
          <w:sz w:val="20"/>
          <w:szCs w:val="20"/>
          <w:spacing w:val="9"/>
        </w:rPr>
        <w:t xml:space="preserve"> </w:t>
      </w:r>
      <w:r>
        <w:rPr>
          <w:rFonts w:ascii="SimSun" w:hAnsi="SimSun" w:eastAsia="SimSun" w:cs="SimSun"/>
          <w:sz w:val="20"/>
          <w:szCs w:val="20"/>
          <w:spacing w:val="3"/>
        </w:rPr>
        <w:t>生长发育，热应激使得肾上腺的肾间组织、嗜铬组织变性显著。</w:t>
      </w:r>
    </w:p>
    <w:p>
      <w:pPr>
        <w:ind w:right="1147" w:firstLine="420"/>
        <w:spacing w:before="119" w:line="291" w:lineRule="auto"/>
        <w:rPr>
          <w:rFonts w:ascii="SimSun" w:hAnsi="SimSun" w:eastAsia="SimSun" w:cs="SimSun"/>
          <w:sz w:val="20"/>
          <w:szCs w:val="20"/>
        </w:rPr>
      </w:pPr>
      <w:r>
        <w:rPr>
          <w:rFonts w:ascii="Times New Roman" w:hAnsi="Times New Roman" w:eastAsia="Times New Roman" w:cs="Times New Roman"/>
          <w:sz w:val="20"/>
          <w:szCs w:val="20"/>
          <w:b/>
          <w:bCs/>
          <w:spacing w:val="10"/>
        </w:rPr>
        <w:t>3.</w:t>
      </w:r>
      <w:r>
        <w:rPr>
          <w:rFonts w:ascii="Times New Roman" w:hAnsi="Times New Roman" w:eastAsia="Times New Roman" w:cs="Times New Roman"/>
          <w:sz w:val="20"/>
          <w:szCs w:val="20"/>
          <w:spacing w:val="9"/>
        </w:rPr>
        <w:t xml:space="preserve">  </w:t>
      </w:r>
      <w:r>
        <w:rPr>
          <w:rFonts w:ascii="SimSun" w:hAnsi="SimSun" w:eastAsia="SimSun" w:cs="SimSun"/>
          <w:sz w:val="20"/>
          <w:szCs w:val="20"/>
          <w:b/>
          <w:bCs/>
          <w:spacing w:val="10"/>
        </w:rPr>
        <w:t>对免疫系统的影响</w:t>
      </w:r>
      <w:r>
        <w:rPr>
          <w:rFonts w:ascii="SimSun" w:hAnsi="SimSun" w:eastAsia="SimSun" w:cs="SimSun"/>
          <w:sz w:val="20"/>
          <w:szCs w:val="20"/>
          <w:spacing w:val="28"/>
        </w:rPr>
        <w:t xml:space="preserve">  </w:t>
      </w:r>
      <w:r>
        <w:rPr>
          <w:rFonts w:ascii="SimSun" w:hAnsi="SimSun" w:eastAsia="SimSun" w:cs="SimSun"/>
          <w:sz w:val="20"/>
          <w:szCs w:val="20"/>
          <w:spacing w:val="10"/>
        </w:rPr>
        <w:t>应激时可抑制免疫系统功能，如淋巴细胞有丝分裂原反应下降；吞噬作</w:t>
      </w:r>
      <w:r>
        <w:rPr>
          <w:rFonts w:ascii="SimSun" w:hAnsi="SimSun" w:eastAsia="SimSun" w:cs="SimSun"/>
          <w:sz w:val="20"/>
          <w:szCs w:val="20"/>
          <w:spacing w:val="1"/>
        </w:rPr>
        <w:t xml:space="preserve"> </w:t>
      </w:r>
      <w:r>
        <w:rPr>
          <w:rFonts w:ascii="SimSun" w:hAnsi="SimSun" w:eastAsia="SimSun" w:cs="SimSun"/>
          <w:sz w:val="20"/>
          <w:szCs w:val="20"/>
          <w:spacing w:val="3"/>
        </w:rPr>
        <w:t>用下降；干扰素生成减少；自然杀伤细胞活性减低；辅助性T</w:t>
      </w:r>
      <w:r>
        <w:rPr>
          <w:rFonts w:ascii="SimSun" w:hAnsi="SimSun" w:eastAsia="SimSun" w:cs="SimSun"/>
          <w:sz w:val="20"/>
          <w:szCs w:val="20"/>
          <w:spacing w:val="-2"/>
        </w:rPr>
        <w:t xml:space="preserve"> </w:t>
      </w:r>
      <w:r>
        <w:rPr>
          <w:rFonts w:ascii="SimSun" w:hAnsi="SimSun" w:eastAsia="SimSun" w:cs="SimSun"/>
          <w:sz w:val="20"/>
          <w:szCs w:val="20"/>
          <w:spacing w:val="3"/>
        </w:rPr>
        <w:t>细胞和抑制性T</w:t>
      </w:r>
      <w:r>
        <w:rPr>
          <w:rFonts w:ascii="SimSun" w:hAnsi="SimSun" w:eastAsia="SimSun" w:cs="SimSun"/>
          <w:sz w:val="20"/>
          <w:szCs w:val="20"/>
          <w:spacing w:val="-5"/>
        </w:rPr>
        <w:t xml:space="preserve"> </w:t>
      </w:r>
      <w:r>
        <w:rPr>
          <w:rFonts w:ascii="SimSun" w:hAnsi="SimSun" w:eastAsia="SimSun" w:cs="SimSun"/>
          <w:sz w:val="20"/>
          <w:szCs w:val="20"/>
          <w:spacing w:val="3"/>
        </w:rPr>
        <w:t>细胞降低；唾液免疫球蛋</w:t>
      </w:r>
      <w:r>
        <w:rPr>
          <w:rFonts w:ascii="SimSun" w:hAnsi="SimSun" w:eastAsia="SimSun" w:cs="SimSun"/>
          <w:sz w:val="20"/>
          <w:szCs w:val="20"/>
        </w:rPr>
        <w:t xml:space="preserve"> </w:t>
      </w:r>
      <w:r>
        <w:rPr>
          <w:rFonts w:ascii="SimSun" w:hAnsi="SimSun" w:eastAsia="SimSun" w:cs="SimSun"/>
          <w:sz w:val="20"/>
          <w:szCs w:val="20"/>
          <w:spacing w:val="6"/>
        </w:rPr>
        <w:t>白</w:t>
      </w:r>
      <w:r>
        <w:rPr>
          <w:rFonts w:ascii="SimSun" w:hAnsi="SimSun" w:eastAsia="SimSun" w:cs="SimSun"/>
          <w:sz w:val="20"/>
          <w:szCs w:val="20"/>
          <w:spacing w:val="-38"/>
        </w:rPr>
        <w:t xml:space="preserve"> </w:t>
      </w:r>
      <w:r>
        <w:rPr>
          <w:rFonts w:ascii="SimSun" w:hAnsi="SimSun" w:eastAsia="SimSun" w:cs="SimSun"/>
          <w:sz w:val="20"/>
          <w:szCs w:val="20"/>
          <w:spacing w:val="6"/>
        </w:rPr>
        <w:t>A</w:t>
      </w:r>
      <w:r>
        <w:rPr>
          <w:rFonts w:ascii="SimSun" w:hAnsi="SimSun" w:eastAsia="SimSun" w:cs="SimSun"/>
          <w:sz w:val="20"/>
          <w:szCs w:val="20"/>
          <w:spacing w:val="1"/>
        </w:rPr>
        <w:t xml:space="preserve"> </w:t>
      </w:r>
      <w:r>
        <w:rPr>
          <w:rFonts w:ascii="SimSun" w:hAnsi="SimSun" w:eastAsia="SimSun" w:cs="SimSun"/>
          <w:sz w:val="20"/>
          <w:szCs w:val="20"/>
          <w:spacing w:val="6"/>
        </w:rPr>
        <w:t>活性降低。临床研究证实，应激抑制免疫功能，癌症发病与复发、自身免疫系统疾病发病均与应</w:t>
      </w:r>
      <w:r>
        <w:rPr>
          <w:rFonts w:ascii="SimSun" w:hAnsi="SimSun" w:eastAsia="SimSun" w:cs="SimSun"/>
          <w:sz w:val="20"/>
          <w:szCs w:val="20"/>
        </w:rPr>
        <w:t xml:space="preserve"> </w:t>
      </w:r>
      <w:r>
        <w:rPr>
          <w:rFonts w:ascii="SimSun" w:hAnsi="SimSun" w:eastAsia="SimSun" w:cs="SimSun"/>
          <w:sz w:val="20"/>
          <w:szCs w:val="20"/>
          <w:spacing w:val="6"/>
        </w:rPr>
        <w:t>激性生活事件相关。</w:t>
      </w:r>
    </w:p>
    <w:p>
      <w:pPr>
        <w:ind w:right="1182" w:firstLine="420"/>
        <w:spacing w:before="99" w:line="283" w:lineRule="auto"/>
        <w:rPr>
          <w:rFonts w:ascii="SimSun" w:hAnsi="SimSun" w:eastAsia="SimSun" w:cs="SimSun"/>
          <w:sz w:val="20"/>
          <w:szCs w:val="20"/>
        </w:rPr>
      </w:pPr>
      <w:r>
        <w:rPr>
          <w:rFonts w:ascii="Times New Roman" w:hAnsi="Times New Roman" w:eastAsia="Times New Roman" w:cs="Times New Roman"/>
          <w:sz w:val="20"/>
          <w:szCs w:val="20"/>
          <w:b/>
          <w:bCs/>
          <w:spacing w:val="8"/>
        </w:rPr>
        <w:t>4.</w:t>
      </w:r>
      <w:r>
        <w:rPr>
          <w:rFonts w:ascii="Times New Roman" w:hAnsi="Times New Roman" w:eastAsia="Times New Roman" w:cs="Times New Roman"/>
          <w:sz w:val="20"/>
          <w:szCs w:val="20"/>
          <w:spacing w:val="13"/>
          <w:w w:val="101"/>
        </w:rPr>
        <w:t xml:space="preserve">  </w:t>
      </w:r>
      <w:r>
        <w:rPr>
          <w:rFonts w:ascii="SimSun" w:hAnsi="SimSun" w:eastAsia="SimSun" w:cs="SimSun"/>
          <w:sz w:val="20"/>
          <w:szCs w:val="20"/>
          <w:b/>
          <w:bCs/>
          <w:spacing w:val="8"/>
        </w:rPr>
        <w:t>对心血管系统的影响</w:t>
      </w:r>
      <w:r>
        <w:rPr>
          <w:rFonts w:ascii="SimSun" w:hAnsi="SimSun" w:eastAsia="SimSun" w:cs="SimSun"/>
          <w:sz w:val="20"/>
          <w:szCs w:val="20"/>
          <w:spacing w:val="97"/>
        </w:rPr>
        <w:t xml:space="preserve"> </w:t>
      </w:r>
      <w:r>
        <w:rPr>
          <w:rFonts w:ascii="SimSun" w:hAnsi="SimSun" w:eastAsia="SimSun" w:cs="SimSun"/>
          <w:sz w:val="20"/>
          <w:szCs w:val="20"/>
          <w:spacing w:val="8"/>
        </w:rPr>
        <w:t>应激时，激活交感神经-肾上腺髓质系统</w:t>
      </w:r>
      <w:r>
        <w:rPr>
          <w:rFonts w:ascii="SimSun" w:hAnsi="SimSun" w:eastAsia="SimSun" w:cs="SimSun"/>
          <w:sz w:val="20"/>
          <w:szCs w:val="20"/>
          <w:spacing w:val="7"/>
        </w:rPr>
        <w:t>，引起心率加快、心肌收缩力</w:t>
      </w:r>
      <w:r>
        <w:rPr>
          <w:rFonts w:ascii="SimSun" w:hAnsi="SimSun" w:eastAsia="SimSun" w:cs="SimSun"/>
          <w:sz w:val="20"/>
          <w:szCs w:val="20"/>
        </w:rPr>
        <w:t xml:space="preserve"> </w:t>
      </w:r>
      <w:r>
        <w:rPr>
          <w:rFonts w:ascii="SimSun" w:hAnsi="SimSun" w:eastAsia="SimSun" w:cs="SimSun"/>
          <w:sz w:val="20"/>
          <w:szCs w:val="20"/>
          <w:spacing w:val="-2"/>
        </w:rPr>
        <w:t>加强、外周阻力增加、血液重新分布，可提高心输出量，升高血压，保证重要器官如心、脑、骨骼肌的血</w:t>
      </w:r>
      <w:r>
        <w:rPr>
          <w:rFonts w:ascii="SimSun" w:hAnsi="SimSun" w:eastAsia="SimSun" w:cs="SimSun"/>
          <w:sz w:val="20"/>
          <w:szCs w:val="20"/>
        </w:rPr>
        <w:t xml:space="preserve"> </w:t>
      </w:r>
      <w:r>
        <w:rPr>
          <w:rFonts w:ascii="SimSun" w:hAnsi="SimSun" w:eastAsia="SimSun" w:cs="SimSun"/>
          <w:sz w:val="20"/>
          <w:szCs w:val="20"/>
          <w:spacing w:val="-2"/>
        </w:rPr>
        <w:t>液供应；同时引起皮肤、腹腔脏器缺血缺氧，心肌耗氧量增加。</w:t>
      </w:r>
    </w:p>
    <w:p>
      <w:pPr>
        <w:ind w:right="1170" w:firstLine="420"/>
        <w:spacing w:before="100" w:line="291" w:lineRule="auto"/>
        <w:rPr>
          <w:rFonts w:ascii="SimSun" w:hAnsi="SimSun" w:eastAsia="SimSun" w:cs="SimSun"/>
          <w:sz w:val="20"/>
          <w:szCs w:val="20"/>
        </w:rPr>
      </w:pPr>
      <w:r>
        <w:rPr>
          <w:rFonts w:ascii="Times New Roman" w:hAnsi="Times New Roman" w:eastAsia="Times New Roman" w:cs="Times New Roman"/>
          <w:sz w:val="20"/>
          <w:szCs w:val="20"/>
          <w:b/>
          <w:bCs/>
          <w:spacing w:val="7"/>
        </w:rPr>
        <w:t>5.</w:t>
      </w:r>
      <w:r>
        <w:rPr>
          <w:rFonts w:ascii="Times New Roman" w:hAnsi="Times New Roman" w:eastAsia="Times New Roman" w:cs="Times New Roman"/>
          <w:sz w:val="20"/>
          <w:szCs w:val="20"/>
          <w:spacing w:val="15"/>
          <w:w w:val="101"/>
        </w:rPr>
        <w:t xml:space="preserve">  </w:t>
      </w:r>
      <w:r>
        <w:rPr>
          <w:rFonts w:ascii="SimSun" w:hAnsi="SimSun" w:eastAsia="SimSun" w:cs="SimSun"/>
          <w:sz w:val="20"/>
          <w:szCs w:val="20"/>
          <w:b/>
          <w:bCs/>
          <w:spacing w:val="7"/>
        </w:rPr>
        <w:t>对消化系统的影响</w:t>
      </w:r>
      <w:r>
        <w:rPr>
          <w:rFonts w:ascii="SimSun" w:hAnsi="SimSun" w:eastAsia="SimSun" w:cs="SimSun"/>
          <w:sz w:val="20"/>
          <w:szCs w:val="20"/>
          <w:spacing w:val="36"/>
        </w:rPr>
        <w:t xml:space="preserve"> </w:t>
      </w:r>
      <w:r>
        <w:rPr>
          <w:rFonts w:ascii="SimSun" w:hAnsi="SimSun" w:eastAsia="SimSun" w:cs="SimSun"/>
          <w:sz w:val="20"/>
          <w:szCs w:val="20"/>
          <w:spacing w:val="7"/>
        </w:rPr>
        <w:t>应激时引起的消化系统障碍非常多见。最受人关注的是应激引起的消化道</w:t>
      </w:r>
      <w:r>
        <w:rPr>
          <w:rFonts w:ascii="SimSun" w:hAnsi="SimSun" w:eastAsia="SimSun" w:cs="SimSun"/>
          <w:sz w:val="20"/>
          <w:szCs w:val="20"/>
        </w:rPr>
        <w:t xml:space="preserve"> </w:t>
      </w:r>
      <w:r>
        <w:rPr>
          <w:rFonts w:ascii="SimSun" w:hAnsi="SimSun" w:eastAsia="SimSun" w:cs="SimSun"/>
          <w:sz w:val="20"/>
          <w:szCs w:val="20"/>
          <w:spacing w:val="-5"/>
        </w:rPr>
        <w:t>溃疡，称应激性溃疡(stress</w:t>
      </w:r>
      <w:r>
        <w:rPr>
          <w:rFonts w:ascii="SimSun" w:hAnsi="SimSun" w:eastAsia="SimSun" w:cs="SimSun"/>
          <w:sz w:val="20"/>
          <w:szCs w:val="20"/>
          <w:spacing w:val="-6"/>
        </w:rPr>
        <w:t xml:space="preserve"> </w:t>
      </w:r>
      <w:r>
        <w:rPr>
          <w:rFonts w:ascii="SimSun" w:hAnsi="SimSun" w:eastAsia="SimSun" w:cs="SimSun"/>
          <w:sz w:val="20"/>
          <w:szCs w:val="20"/>
          <w:spacing w:val="-5"/>
        </w:rPr>
        <w:t>ulcer)。应激状态下，交感神经过度兴奋，造成血中儿茶酚胺水平升高，致使</w:t>
      </w:r>
      <w:r>
        <w:rPr>
          <w:rFonts w:ascii="SimSun" w:hAnsi="SimSun" w:eastAsia="SimSun" w:cs="SimSun"/>
          <w:sz w:val="20"/>
          <w:szCs w:val="20"/>
        </w:rPr>
        <w:t xml:space="preserve"> </w:t>
      </w:r>
      <w:r>
        <w:rPr>
          <w:rFonts w:ascii="SimSun" w:hAnsi="SimSun" w:eastAsia="SimSun" w:cs="SimSun"/>
          <w:sz w:val="20"/>
          <w:szCs w:val="20"/>
          <w:spacing w:val="3"/>
        </w:rPr>
        <w:t>胃黏膜微血管痉挛以及胃黏膜下动静脉短路开放和血液分流，导致黏膜缺血，缺血可以进</w:t>
      </w:r>
      <w:r>
        <w:rPr>
          <w:rFonts w:ascii="SimSun" w:hAnsi="SimSun" w:eastAsia="SimSun" w:cs="SimSun"/>
          <w:sz w:val="20"/>
          <w:szCs w:val="20"/>
          <w:spacing w:val="2"/>
        </w:rPr>
        <w:t>一步使毛细血</w:t>
      </w:r>
      <w:r>
        <w:rPr>
          <w:rFonts w:ascii="SimSun" w:hAnsi="SimSun" w:eastAsia="SimSun" w:cs="SimSun"/>
          <w:sz w:val="20"/>
          <w:szCs w:val="20"/>
        </w:rPr>
        <w:t xml:space="preserve"> </w:t>
      </w:r>
      <w:r>
        <w:rPr>
          <w:rFonts w:ascii="SimSun" w:hAnsi="SimSun" w:eastAsia="SimSun" w:cs="SimSun"/>
          <w:sz w:val="20"/>
          <w:szCs w:val="20"/>
          <w:spacing w:val="-10"/>
        </w:rPr>
        <w:t>管扩张，淤血，血管通透性增加，从而发生黏膜水肿、坏死，最终导致黏膜出血、糜烂及溃疡形成。</w:t>
      </w:r>
    </w:p>
    <w:p>
      <w:pPr>
        <w:ind w:right="1163" w:firstLine="420"/>
        <w:spacing w:before="99" w:line="291" w:lineRule="auto"/>
        <w:rPr>
          <w:rFonts w:ascii="SimSun" w:hAnsi="SimSun" w:eastAsia="SimSun" w:cs="SimSun"/>
          <w:sz w:val="20"/>
          <w:szCs w:val="20"/>
        </w:rPr>
      </w:pPr>
      <w:r>
        <w:rPr>
          <w:rFonts w:ascii="Times New Roman" w:hAnsi="Times New Roman" w:eastAsia="Times New Roman" w:cs="Times New Roman"/>
          <w:sz w:val="20"/>
          <w:szCs w:val="20"/>
          <w:b/>
          <w:bCs/>
          <w:spacing w:val="15"/>
        </w:rPr>
        <w:t>6.</w:t>
      </w:r>
      <w:r>
        <w:rPr>
          <w:rFonts w:ascii="Times New Roman" w:hAnsi="Times New Roman" w:eastAsia="Times New Roman" w:cs="Times New Roman"/>
          <w:sz w:val="20"/>
          <w:szCs w:val="20"/>
          <w:spacing w:val="23"/>
          <w:w w:val="101"/>
        </w:rPr>
        <w:t xml:space="preserve">  </w:t>
      </w:r>
      <w:r>
        <w:rPr>
          <w:rFonts w:ascii="SimSun" w:hAnsi="SimSun" w:eastAsia="SimSun" w:cs="SimSun"/>
          <w:sz w:val="20"/>
          <w:szCs w:val="20"/>
          <w:b/>
          <w:bCs/>
          <w:spacing w:val="15"/>
        </w:rPr>
        <w:t>应激对呼吸系统的影响</w:t>
      </w:r>
      <w:r>
        <w:rPr>
          <w:rFonts w:ascii="SimSun" w:hAnsi="SimSun" w:eastAsia="SimSun" w:cs="SimSun"/>
          <w:sz w:val="20"/>
          <w:szCs w:val="20"/>
          <w:spacing w:val="8"/>
        </w:rPr>
        <w:t xml:space="preserve">  </w:t>
      </w:r>
      <w:r>
        <w:rPr>
          <w:rFonts w:ascii="SimSun" w:hAnsi="SimSun" w:eastAsia="SimSun" w:cs="SimSun"/>
          <w:sz w:val="20"/>
          <w:szCs w:val="20"/>
          <w:spacing w:val="15"/>
        </w:rPr>
        <w:t>应激时可以对呼吸系统功能产生影响。应激状态时，呼吸频率增</w:t>
      </w:r>
      <w:r>
        <w:rPr>
          <w:rFonts w:ascii="SimSun" w:hAnsi="SimSun" w:eastAsia="SimSun" w:cs="SimSun"/>
          <w:sz w:val="20"/>
          <w:szCs w:val="20"/>
          <w:spacing w:val="1"/>
        </w:rPr>
        <w:t xml:space="preserve"> </w:t>
      </w:r>
      <w:r>
        <w:rPr>
          <w:rFonts w:ascii="SimSun" w:hAnsi="SimSun" w:eastAsia="SimSun" w:cs="SimSun"/>
          <w:sz w:val="20"/>
          <w:szCs w:val="20"/>
          <w:spacing w:val="3"/>
        </w:rPr>
        <w:t>加，呼吸变快引起过度通气，进而呼吸费力，进一步引起人的恐慌。此时全身耗氧量增</w:t>
      </w:r>
      <w:r>
        <w:rPr>
          <w:rFonts w:ascii="SimSun" w:hAnsi="SimSun" w:eastAsia="SimSun" w:cs="SimSun"/>
          <w:sz w:val="20"/>
          <w:szCs w:val="20"/>
          <w:spacing w:val="2"/>
        </w:rPr>
        <w:t>高，机体分泌儿</w:t>
      </w:r>
      <w:r>
        <w:rPr>
          <w:rFonts w:ascii="SimSun" w:hAnsi="SimSun" w:eastAsia="SimSun" w:cs="SimSun"/>
          <w:sz w:val="20"/>
          <w:szCs w:val="20"/>
        </w:rPr>
        <w:t xml:space="preserve"> </w:t>
      </w:r>
      <w:r>
        <w:rPr>
          <w:rFonts w:ascii="SimSun" w:hAnsi="SimSun" w:eastAsia="SimSun" w:cs="SimSun"/>
          <w:sz w:val="20"/>
          <w:szCs w:val="20"/>
          <w:spacing w:val="3"/>
        </w:rPr>
        <w:t>茶酚胺增多，可致肺动脉压升高，肺毛细血管通透性增高，由于血液凝固性增高，肺微血栓形成等多种</w:t>
      </w:r>
      <w:r>
        <w:rPr>
          <w:rFonts w:ascii="SimSun" w:hAnsi="SimSun" w:eastAsia="SimSun" w:cs="SimSun"/>
          <w:sz w:val="20"/>
          <w:szCs w:val="20"/>
        </w:rPr>
        <w:t xml:space="preserve"> </w:t>
      </w:r>
      <w:r>
        <w:rPr>
          <w:rFonts w:ascii="SimSun" w:hAnsi="SimSun" w:eastAsia="SimSun" w:cs="SimSun"/>
          <w:sz w:val="20"/>
          <w:szCs w:val="20"/>
          <w:spacing w:val="6"/>
        </w:rPr>
        <w:t>因素致急性呼吸窘迫综合征。</w:t>
      </w:r>
    </w:p>
    <w:p>
      <w:pPr>
        <w:ind w:right="1059" w:firstLine="420"/>
        <w:spacing w:before="99" w:line="291" w:lineRule="auto"/>
        <w:rPr>
          <w:rFonts w:ascii="SimSun" w:hAnsi="SimSun" w:eastAsia="SimSun" w:cs="SimSun"/>
          <w:sz w:val="20"/>
          <w:szCs w:val="20"/>
        </w:rPr>
      </w:pPr>
      <w:r>
        <w:rPr>
          <w:rFonts w:ascii="Times New Roman" w:hAnsi="Times New Roman" w:eastAsia="Times New Roman" w:cs="Times New Roman"/>
          <w:sz w:val="20"/>
          <w:szCs w:val="20"/>
          <w:b/>
          <w:bCs/>
          <w:spacing w:val="12"/>
        </w:rPr>
        <w:t>7.</w:t>
      </w:r>
      <w:r>
        <w:rPr>
          <w:rFonts w:ascii="Times New Roman" w:hAnsi="Times New Roman" w:eastAsia="Times New Roman" w:cs="Times New Roman"/>
          <w:sz w:val="20"/>
          <w:szCs w:val="20"/>
          <w:spacing w:val="9"/>
        </w:rPr>
        <w:t xml:space="preserve">  </w:t>
      </w:r>
      <w:r>
        <w:rPr>
          <w:rFonts w:ascii="SimSun" w:hAnsi="SimSun" w:eastAsia="SimSun" w:cs="SimSun"/>
          <w:sz w:val="20"/>
          <w:szCs w:val="20"/>
          <w:b/>
          <w:bCs/>
          <w:spacing w:val="12"/>
        </w:rPr>
        <w:t>应激对泌尿系统的影响</w:t>
      </w:r>
      <w:r>
        <w:rPr>
          <w:rFonts w:ascii="SimSun" w:hAnsi="SimSun" w:eastAsia="SimSun" w:cs="SimSun"/>
          <w:sz w:val="20"/>
          <w:szCs w:val="20"/>
          <w:spacing w:val="28"/>
        </w:rPr>
        <w:t xml:space="preserve">  </w:t>
      </w:r>
      <w:r>
        <w:rPr>
          <w:rFonts w:ascii="SimSun" w:hAnsi="SimSun" w:eastAsia="SimSun" w:cs="SimSun"/>
          <w:sz w:val="20"/>
          <w:szCs w:val="20"/>
          <w:spacing w:val="12"/>
        </w:rPr>
        <w:t>应激时交感肾上腺髓质兴奋，肾素-血管紧</w:t>
      </w:r>
      <w:r>
        <w:rPr>
          <w:rFonts w:ascii="SimSun" w:hAnsi="SimSun" w:eastAsia="SimSun" w:cs="SimSun"/>
          <w:sz w:val="20"/>
          <w:szCs w:val="20"/>
          <w:spacing w:val="11"/>
        </w:rPr>
        <w:t>张素-醛固酮系统激活。</w:t>
      </w:r>
      <w:r>
        <w:rPr>
          <w:rFonts w:ascii="SimSun" w:hAnsi="SimSun" w:eastAsia="SimSun" w:cs="SimSun"/>
          <w:sz w:val="20"/>
          <w:szCs w:val="20"/>
          <w:spacing w:val="1"/>
        </w:rPr>
        <w:t xml:space="preserve"> </w:t>
      </w:r>
      <w:r>
        <w:rPr>
          <w:rFonts w:ascii="SimSun" w:hAnsi="SimSun" w:eastAsia="SimSun" w:cs="SimSun"/>
          <w:sz w:val="20"/>
          <w:szCs w:val="20"/>
        </w:rPr>
        <w:t>肾小球小动脉明显收缩，肾血流量减少，肾小球滤过率减少；醛固酮分泌增多，肾小管钠、水排除减少；</w:t>
      </w:r>
      <w:r>
        <w:rPr>
          <w:rFonts w:ascii="SimSun" w:hAnsi="SimSun" w:eastAsia="SimSun" w:cs="SimSun"/>
          <w:sz w:val="20"/>
          <w:szCs w:val="20"/>
        </w:rPr>
        <w:t xml:space="preserve"> </w:t>
      </w:r>
      <w:r>
        <w:rPr>
          <w:rFonts w:ascii="SimSun" w:hAnsi="SimSun" w:eastAsia="SimSun" w:cs="SimSun"/>
          <w:sz w:val="20"/>
          <w:szCs w:val="20"/>
          <w:spacing w:val="8"/>
        </w:rPr>
        <w:t>抗利尿激素分泌增多，肾远曲小管和集合管对水</w:t>
      </w:r>
      <w:r>
        <w:rPr>
          <w:rFonts w:ascii="SimSun" w:hAnsi="SimSun" w:eastAsia="SimSun" w:cs="SimSun"/>
          <w:sz w:val="20"/>
          <w:szCs w:val="20"/>
          <w:spacing w:val="7"/>
        </w:rPr>
        <w:t>的通透性增加，水重吸收增加。表现为尿少，尿比重</w:t>
      </w:r>
      <w:r>
        <w:rPr>
          <w:rFonts w:ascii="SimSun" w:hAnsi="SimSun" w:eastAsia="SimSun" w:cs="SimSun"/>
          <w:sz w:val="20"/>
          <w:szCs w:val="20"/>
        </w:rPr>
        <w:t xml:space="preserve">  </w:t>
      </w:r>
      <w:r>
        <w:rPr>
          <w:rFonts w:ascii="SimSun" w:hAnsi="SimSun" w:eastAsia="SimSun" w:cs="SimSun"/>
          <w:sz w:val="20"/>
          <w:szCs w:val="20"/>
          <w:spacing w:val="-5"/>
        </w:rPr>
        <w:t>高、钠水排出减少。</w:t>
      </w:r>
    </w:p>
    <w:p>
      <w:pPr>
        <w:ind w:right="1148" w:firstLine="420"/>
        <w:spacing w:before="101" w:line="267" w:lineRule="auto"/>
        <w:rPr>
          <w:rFonts w:ascii="SimSun" w:hAnsi="SimSun" w:eastAsia="SimSun" w:cs="SimSun"/>
          <w:sz w:val="20"/>
          <w:szCs w:val="20"/>
        </w:rPr>
      </w:pPr>
      <w:r>
        <w:rPr>
          <w:rFonts w:ascii="Times New Roman" w:hAnsi="Times New Roman" w:eastAsia="Times New Roman" w:cs="Times New Roman"/>
          <w:sz w:val="20"/>
          <w:szCs w:val="20"/>
          <w:b/>
          <w:bCs/>
          <w:spacing w:val="-4"/>
        </w:rPr>
        <w:t>8.</w:t>
      </w:r>
      <w:r>
        <w:rPr>
          <w:rFonts w:ascii="Times New Roman" w:hAnsi="Times New Roman" w:eastAsia="Times New Roman" w:cs="Times New Roman"/>
          <w:sz w:val="20"/>
          <w:szCs w:val="20"/>
          <w:spacing w:val="6"/>
        </w:rPr>
        <w:t xml:space="preserve">   </w:t>
      </w:r>
      <w:r>
        <w:rPr>
          <w:rFonts w:ascii="SimSun" w:hAnsi="SimSun" w:eastAsia="SimSun" w:cs="SimSun"/>
          <w:sz w:val="20"/>
          <w:szCs w:val="20"/>
          <w:b/>
          <w:bCs/>
          <w:spacing w:val="-4"/>
        </w:rPr>
        <w:t>应激对生殖系统的影响</w:t>
      </w:r>
      <w:r>
        <w:rPr>
          <w:rFonts w:ascii="SimSun" w:hAnsi="SimSun" w:eastAsia="SimSun" w:cs="SimSun"/>
          <w:sz w:val="20"/>
          <w:szCs w:val="20"/>
          <w:spacing w:val="87"/>
        </w:rPr>
        <w:t xml:space="preserve"> </w:t>
      </w:r>
      <w:r>
        <w:rPr>
          <w:rFonts w:ascii="SimSun" w:hAnsi="SimSun" w:eastAsia="SimSun" w:cs="SimSun"/>
          <w:sz w:val="20"/>
          <w:szCs w:val="20"/>
          <w:spacing w:val="-4"/>
        </w:rPr>
        <w:t>月经失调、闭经、功血、不孕、性功能障碍、高雄激素血症与身心应激密</w:t>
      </w:r>
      <w:r>
        <w:rPr>
          <w:rFonts w:ascii="SimSun" w:hAnsi="SimSun" w:eastAsia="SimSun" w:cs="SimSun"/>
          <w:sz w:val="20"/>
          <w:szCs w:val="20"/>
        </w:rPr>
        <w:t xml:space="preserve"> </w:t>
      </w:r>
      <w:r>
        <w:rPr>
          <w:rFonts w:ascii="SimSun" w:hAnsi="SimSun" w:eastAsia="SimSun" w:cs="SimSun"/>
          <w:sz w:val="20"/>
          <w:szCs w:val="20"/>
        </w:rPr>
        <w:t>切相关，应激时生殖内分泌紊乱，性激素功能低下或紊乱。慢性应激时乳腺细胞和子宫内膜细胞增生。</w:t>
      </w:r>
    </w:p>
    <w:p>
      <w:pPr>
        <w:ind w:left="422"/>
        <w:spacing w:before="99" w:line="219" w:lineRule="auto"/>
        <w:rPr>
          <w:rFonts w:ascii="SimSun" w:hAnsi="SimSun" w:eastAsia="SimSun" w:cs="SimSun"/>
          <w:sz w:val="20"/>
          <w:szCs w:val="20"/>
        </w:rPr>
      </w:pPr>
      <w:r>
        <w:rPr>
          <w:rFonts w:ascii="SimSun" w:hAnsi="SimSun" w:eastAsia="SimSun" w:cs="SimSun"/>
          <w:sz w:val="20"/>
          <w:szCs w:val="20"/>
          <w:b/>
          <w:bCs/>
          <w:spacing w:val="20"/>
        </w:rPr>
        <w:t>(二)应激常常引起精神心理障碍</w:t>
      </w:r>
    </w:p>
    <w:p>
      <w:pPr>
        <w:ind w:right="1191" w:firstLine="420"/>
        <w:spacing w:before="117" w:line="248" w:lineRule="auto"/>
        <w:rPr>
          <w:rFonts w:ascii="SimSun" w:hAnsi="SimSun" w:eastAsia="SimSun" w:cs="SimSun"/>
          <w:sz w:val="20"/>
          <w:szCs w:val="20"/>
        </w:rPr>
      </w:pPr>
      <w:r>
        <w:rPr>
          <w:rFonts w:ascii="SimSun" w:hAnsi="SimSun" w:eastAsia="SimSun" w:cs="SimSun"/>
          <w:sz w:val="20"/>
          <w:szCs w:val="20"/>
        </w:rPr>
        <w:t>ICD</w:t>
      </w:r>
      <w:r>
        <w:rPr>
          <w:rFonts w:ascii="SimSun" w:hAnsi="SimSun" w:eastAsia="SimSun" w:cs="SimSun"/>
          <w:sz w:val="20"/>
          <w:szCs w:val="20"/>
          <w:spacing w:val="10"/>
        </w:rPr>
        <w:t>-10</w:t>
      </w:r>
      <w:r>
        <w:rPr>
          <w:rFonts w:ascii="SimSun" w:hAnsi="SimSun" w:eastAsia="SimSun" w:cs="SimSun"/>
          <w:sz w:val="20"/>
          <w:szCs w:val="20"/>
          <w:spacing w:val="-12"/>
        </w:rPr>
        <w:t xml:space="preserve"> </w:t>
      </w:r>
      <w:r>
        <w:rPr>
          <w:rFonts w:ascii="SimSun" w:hAnsi="SimSun" w:eastAsia="SimSun" w:cs="SimSun"/>
          <w:sz w:val="20"/>
          <w:szCs w:val="20"/>
          <w:spacing w:val="10"/>
        </w:rPr>
        <w:t>与</w:t>
      </w:r>
      <w:r>
        <w:rPr>
          <w:rFonts w:ascii="SimSun" w:hAnsi="SimSun" w:eastAsia="SimSun" w:cs="SimSun"/>
          <w:sz w:val="20"/>
          <w:szCs w:val="20"/>
          <w:spacing w:val="-19"/>
        </w:rPr>
        <w:t xml:space="preserve"> </w:t>
      </w:r>
      <w:r>
        <w:rPr>
          <w:rFonts w:ascii="SimSun" w:hAnsi="SimSun" w:eastAsia="SimSun" w:cs="SimSun"/>
          <w:sz w:val="20"/>
          <w:szCs w:val="20"/>
        </w:rPr>
        <w:t>DSM</w:t>
      </w:r>
      <w:r>
        <w:rPr>
          <w:rFonts w:ascii="SimSun" w:hAnsi="SimSun" w:eastAsia="SimSun" w:cs="SimSun"/>
          <w:sz w:val="20"/>
          <w:szCs w:val="20"/>
          <w:spacing w:val="10"/>
        </w:rPr>
        <w:t>-4</w:t>
      </w:r>
      <w:r>
        <w:rPr>
          <w:rFonts w:ascii="SimSun" w:hAnsi="SimSun" w:eastAsia="SimSun" w:cs="SimSun"/>
          <w:sz w:val="20"/>
          <w:szCs w:val="20"/>
          <w:spacing w:val="44"/>
        </w:rPr>
        <w:t xml:space="preserve"> </w:t>
      </w:r>
      <w:r>
        <w:rPr>
          <w:rFonts w:ascii="SimSun" w:hAnsi="SimSun" w:eastAsia="SimSun" w:cs="SimSun"/>
          <w:sz w:val="20"/>
          <w:szCs w:val="20"/>
          <w:spacing w:val="10"/>
        </w:rPr>
        <w:t>将应激性事件的反应分为3组，分别是急性应激障碍、创伤后应</w:t>
      </w:r>
      <w:r>
        <w:rPr>
          <w:rFonts w:ascii="SimSun" w:hAnsi="SimSun" w:eastAsia="SimSun" w:cs="SimSun"/>
          <w:sz w:val="20"/>
          <w:szCs w:val="20"/>
          <w:spacing w:val="9"/>
        </w:rPr>
        <w:t>激障碍及适应</w:t>
      </w:r>
      <w:r>
        <w:rPr>
          <w:rFonts w:ascii="SimSun" w:hAnsi="SimSun" w:eastAsia="SimSun" w:cs="SimSun"/>
          <w:sz w:val="20"/>
          <w:szCs w:val="20"/>
        </w:rPr>
        <w:t xml:space="preserve"> </w:t>
      </w:r>
      <w:r>
        <w:rPr>
          <w:rFonts w:ascii="SimSun" w:hAnsi="SimSun" w:eastAsia="SimSun" w:cs="SimSun"/>
          <w:sz w:val="20"/>
          <w:szCs w:val="20"/>
          <w:spacing w:val="-5"/>
        </w:rPr>
        <w:t>障碍。</w:t>
      </w:r>
    </w:p>
    <w:p>
      <w:pPr>
        <w:ind w:left="422"/>
        <w:spacing w:before="100" w:line="222" w:lineRule="auto"/>
        <w:outlineLvl w:val="2"/>
        <w:rPr>
          <w:rFonts w:ascii="SimHei" w:hAnsi="SimHei" w:eastAsia="SimHei" w:cs="SimHei"/>
          <w:sz w:val="20"/>
          <w:szCs w:val="20"/>
        </w:rPr>
      </w:pPr>
      <w:r>
        <w:rPr>
          <w:rFonts w:ascii="SimHei" w:hAnsi="SimHei" w:eastAsia="SimHei" w:cs="SimHei"/>
          <w:sz w:val="20"/>
          <w:szCs w:val="20"/>
          <w:b/>
          <w:bCs/>
          <w:spacing w:val="-3"/>
        </w:rPr>
        <w:t>1.</w:t>
      </w:r>
      <w:r>
        <w:rPr>
          <w:rFonts w:ascii="SimHei" w:hAnsi="SimHei" w:eastAsia="SimHei" w:cs="SimHei"/>
          <w:sz w:val="20"/>
          <w:szCs w:val="20"/>
          <w:spacing w:val="27"/>
        </w:rPr>
        <w:t xml:space="preserve"> </w:t>
      </w:r>
      <w:r>
        <w:rPr>
          <w:rFonts w:ascii="SimHei" w:hAnsi="SimHei" w:eastAsia="SimHei" w:cs="SimHei"/>
          <w:sz w:val="20"/>
          <w:szCs w:val="20"/>
          <w:b/>
          <w:bCs/>
          <w:spacing w:val="-3"/>
        </w:rPr>
        <w:t>急性应激障碍</w:t>
      </w:r>
    </w:p>
    <w:p>
      <w:pPr>
        <w:ind w:right="1171" w:firstLine="420"/>
        <w:spacing w:before="120" w:line="290" w:lineRule="auto"/>
        <w:jc w:val="both"/>
        <w:rPr>
          <w:rFonts w:ascii="SimSun" w:hAnsi="SimSun" w:eastAsia="SimSun" w:cs="SimSun"/>
          <w:sz w:val="20"/>
          <w:szCs w:val="20"/>
        </w:rPr>
      </w:pPr>
      <w:r>
        <w:pict>
          <v:shape id="_x0000_s46" style="position:absolute;margin-left:472.501pt;margin-top:62.4061pt;mso-position-vertical-relative:text;mso-position-horizontal-relative:text;width:18.75pt;height:10.9pt;z-index:251778048;" filled="false" stroked="false" type="#_x0000_t202">
            <v:fill on="false"/>
            <v:stroke on="false"/>
            <v:path/>
            <v:imagedata o:title=""/>
            <o:lock v:ext="edit" aspectratio="false"/>
            <v:textbox inset="0mm,0mm,0mm,0mm">
              <w:txbxContent>
                <w:p>
                  <w:pPr>
                    <w:ind w:left="20"/>
                    <w:spacing w:before="20" w:line="185" w:lineRule="auto"/>
                    <w:rPr>
                      <w:rFonts w:ascii="Times New Roman" w:hAnsi="Times New Roman" w:eastAsia="Times New Roman" w:cs="Times New Roman"/>
                      <w:sz w:val="20"/>
                      <w:szCs w:val="20"/>
                    </w:rPr>
                  </w:pPr>
                  <w:r>
                    <w:rPr>
                      <w:rFonts w:ascii="Times New Roman" w:hAnsi="Times New Roman" w:eastAsia="Times New Roman" w:cs="Times New Roman"/>
                      <w:sz w:val="20"/>
                      <w:szCs w:val="20"/>
                      <w:color w:val="0085DF"/>
                      <w:spacing w:val="-9"/>
                    </w:rPr>
                    <w:t>NBe</w:t>
                  </w:r>
                </w:p>
              </w:txbxContent>
            </v:textbox>
          </v:shape>
        </w:pict>
      </w:r>
      <w:r>
        <w:rPr>
          <w:rFonts w:ascii="SimSun" w:hAnsi="SimSun" w:eastAsia="SimSun" w:cs="SimSun"/>
          <w:sz w:val="20"/>
          <w:szCs w:val="20"/>
        </w:rPr>
        <w:t>(1)概述：急性应激障碍(acute</w:t>
      </w:r>
      <w:r>
        <w:rPr>
          <w:rFonts w:ascii="SimSun" w:hAnsi="SimSun" w:eastAsia="SimSun" w:cs="SimSun"/>
          <w:sz w:val="20"/>
          <w:szCs w:val="20"/>
          <w:spacing w:val="6"/>
        </w:rPr>
        <w:t xml:space="preserve"> </w:t>
      </w:r>
      <w:r>
        <w:rPr>
          <w:rFonts w:ascii="SimSun" w:hAnsi="SimSun" w:eastAsia="SimSun" w:cs="SimSun"/>
          <w:sz w:val="20"/>
          <w:szCs w:val="20"/>
        </w:rPr>
        <w:t>stress</w:t>
      </w:r>
      <w:r>
        <w:rPr>
          <w:rFonts w:ascii="SimSun" w:hAnsi="SimSun" w:eastAsia="SimSun" w:cs="SimSun"/>
          <w:sz w:val="20"/>
          <w:szCs w:val="20"/>
          <w:spacing w:val="3"/>
        </w:rPr>
        <w:t xml:space="preserve"> </w:t>
      </w:r>
      <w:r>
        <w:rPr>
          <w:rFonts w:ascii="SimSun" w:hAnsi="SimSun" w:eastAsia="SimSun" w:cs="SimSun"/>
          <w:sz w:val="20"/>
          <w:szCs w:val="20"/>
        </w:rPr>
        <w:t>disorder,ASD)指遭遇强烈的精神刺激后(如自然灾害、严</w:t>
      </w:r>
      <w:r>
        <w:rPr>
          <w:rFonts w:ascii="SimSun" w:hAnsi="SimSun" w:eastAsia="SimSun" w:cs="SimSun"/>
          <w:sz w:val="20"/>
          <w:szCs w:val="20"/>
          <w:spacing w:val="-1"/>
        </w:rPr>
        <w:t>重</w:t>
      </w:r>
      <w:r>
        <w:rPr>
          <w:rFonts w:ascii="SimSun" w:hAnsi="SimSun" w:eastAsia="SimSun" w:cs="SimSun"/>
          <w:sz w:val="20"/>
          <w:szCs w:val="20"/>
        </w:rPr>
        <w:t xml:space="preserve"> </w:t>
      </w:r>
      <w:r>
        <w:rPr>
          <w:rFonts w:ascii="SimSun" w:hAnsi="SimSun" w:eastAsia="SimSun" w:cs="SimSun"/>
          <w:sz w:val="20"/>
          <w:szCs w:val="20"/>
          <w:spacing w:val="-2"/>
        </w:rPr>
        <w:t>攻击、战争、亲人离丧、性侵犯)数分钟至数小时起病，出现短暂应激反应，大多历时短暂。</w:t>
      </w:r>
      <w:r>
        <w:rPr>
          <w:rFonts w:ascii="SimSun" w:hAnsi="SimSun" w:eastAsia="SimSun" w:cs="SimSun"/>
          <w:sz w:val="20"/>
          <w:szCs w:val="20"/>
          <w:spacing w:val="-13"/>
        </w:rPr>
        <w:t xml:space="preserve"> </w:t>
      </w:r>
      <w:r>
        <w:rPr>
          <w:rFonts w:ascii="SimSun" w:hAnsi="SimSun" w:eastAsia="SimSun" w:cs="SimSun"/>
          <w:sz w:val="20"/>
          <w:szCs w:val="20"/>
          <w:spacing w:val="-2"/>
        </w:rPr>
        <w:t>ASD</w:t>
      </w:r>
      <w:r>
        <w:rPr>
          <w:rFonts w:ascii="SimSun" w:hAnsi="SimSun" w:eastAsia="SimSun" w:cs="SimSun"/>
          <w:sz w:val="20"/>
          <w:szCs w:val="20"/>
          <w:spacing w:val="41"/>
        </w:rPr>
        <w:t xml:space="preserve"> </w:t>
      </w:r>
      <w:r>
        <w:rPr>
          <w:rFonts w:ascii="SimSun" w:hAnsi="SimSun" w:eastAsia="SimSun" w:cs="SimSun"/>
          <w:sz w:val="20"/>
          <w:szCs w:val="20"/>
          <w:spacing w:val="-2"/>
        </w:rPr>
        <w:t>是一</w:t>
      </w:r>
      <w:r>
        <w:rPr>
          <w:rFonts w:ascii="SimSun" w:hAnsi="SimSun" w:eastAsia="SimSun" w:cs="SimSun"/>
          <w:sz w:val="20"/>
          <w:szCs w:val="20"/>
          <w:spacing w:val="-3"/>
        </w:rPr>
        <w:t>种</w:t>
      </w:r>
      <w:r>
        <w:rPr>
          <w:rFonts w:ascii="SimSun" w:hAnsi="SimSun" w:eastAsia="SimSun" w:cs="SimSun"/>
          <w:sz w:val="20"/>
          <w:szCs w:val="20"/>
        </w:rPr>
        <w:t xml:space="preserve"> </w:t>
      </w:r>
      <w:r>
        <w:rPr>
          <w:rFonts w:ascii="SimSun" w:hAnsi="SimSun" w:eastAsia="SimSun" w:cs="SimSun"/>
          <w:sz w:val="20"/>
          <w:szCs w:val="20"/>
        </w:rPr>
        <w:t>精神障碍，主要特点为分离、再现、回避和过度警觉。</w:t>
      </w:r>
      <w:r>
        <w:rPr>
          <w:rFonts w:ascii="SimSun" w:hAnsi="SimSun" w:eastAsia="SimSun" w:cs="SimSun"/>
          <w:sz w:val="20"/>
          <w:szCs w:val="20"/>
          <w:spacing w:val="6"/>
        </w:rPr>
        <w:t xml:space="preserve"> </w:t>
      </w:r>
      <w:r>
        <w:rPr>
          <w:rFonts w:ascii="SimSun" w:hAnsi="SimSun" w:eastAsia="SimSun" w:cs="SimSun"/>
          <w:sz w:val="20"/>
          <w:szCs w:val="20"/>
        </w:rPr>
        <w:t>ASD</w:t>
      </w:r>
      <w:r>
        <w:rPr>
          <w:rFonts w:ascii="SimSun" w:hAnsi="SimSun" w:eastAsia="SimSun" w:cs="SimSun"/>
          <w:sz w:val="20"/>
          <w:szCs w:val="20"/>
          <w:spacing w:val="51"/>
        </w:rPr>
        <w:t xml:space="preserve"> </w:t>
      </w:r>
      <w:r>
        <w:rPr>
          <w:rFonts w:ascii="SimSun" w:hAnsi="SimSun" w:eastAsia="SimSun" w:cs="SimSun"/>
          <w:sz w:val="20"/>
          <w:szCs w:val="20"/>
        </w:rPr>
        <w:t>的发生不仅与病人经</w:t>
      </w:r>
      <w:r>
        <w:rPr>
          <w:rFonts w:ascii="SimSun" w:hAnsi="SimSun" w:eastAsia="SimSun" w:cs="SimSun"/>
          <w:sz w:val="20"/>
          <w:szCs w:val="20"/>
          <w:spacing w:val="-1"/>
        </w:rPr>
        <w:t>历的生活事件有关，还</w:t>
      </w:r>
      <w:r>
        <w:rPr>
          <w:rFonts w:ascii="SimSun" w:hAnsi="SimSun" w:eastAsia="SimSun" w:cs="SimSun"/>
          <w:sz w:val="20"/>
          <w:szCs w:val="20"/>
        </w:rPr>
        <w:t xml:space="preserve"> </w:t>
      </w:r>
      <w:r>
        <w:rPr>
          <w:rFonts w:ascii="SimSun" w:hAnsi="SimSun" w:eastAsia="SimSun" w:cs="SimSun"/>
          <w:sz w:val="20"/>
          <w:szCs w:val="20"/>
          <w:spacing w:val="3"/>
        </w:rPr>
        <w:t>与人格特征、认识评价(包括文化背景、教育程度及智力水平</w:t>
      </w:r>
      <w:r>
        <w:rPr>
          <w:rFonts w:ascii="SimSun" w:hAnsi="SimSun" w:eastAsia="SimSun" w:cs="SimSun"/>
          <w:sz w:val="20"/>
          <w:szCs w:val="20"/>
          <w:spacing w:val="2"/>
        </w:rPr>
        <w:t>)、社会支持有关。</w:t>
      </w:r>
    </w:p>
    <w:p>
      <w:pPr>
        <w:sectPr>
          <w:pgSz w:w="11900" w:h="16840"/>
          <w:pgMar w:top="400" w:right="659" w:bottom="400" w:left="919" w:header="0" w:footer="0" w:gutter="0"/>
        </w:sectPr>
        <w:rPr/>
      </w:pPr>
    </w:p>
    <w:p>
      <w:pPr>
        <w:rPr/>
      </w:pPr>
      <w:r/>
    </w:p>
    <w:p>
      <w:pPr>
        <w:spacing w:line="223" w:lineRule="exact"/>
        <w:rPr/>
      </w:pPr>
      <w:r/>
    </w:p>
    <w:p>
      <w:pPr>
        <w:sectPr>
          <w:pgSz w:w="11900" w:h="16840"/>
          <w:pgMar w:top="400" w:right="965" w:bottom="400" w:left="639" w:header="0" w:footer="0" w:gutter="0"/>
          <w:cols w:equalWidth="0" w:num="1">
            <w:col w:w="10295" w:space="0"/>
          </w:cols>
        </w:sectPr>
        <w:rPr/>
      </w:pPr>
    </w:p>
    <w:p>
      <w:pPr>
        <w:ind w:left="32"/>
        <w:spacing w:before="116" w:line="184" w:lineRule="auto"/>
        <w:rPr>
          <w:rFonts w:ascii="SimSun" w:hAnsi="SimSun" w:eastAsia="SimSun" w:cs="SimSun"/>
          <w:sz w:val="21"/>
          <w:szCs w:val="21"/>
        </w:rPr>
      </w:pPr>
      <w:r>
        <w:rPr>
          <w:rFonts w:ascii="SimSun" w:hAnsi="SimSun" w:eastAsia="SimSun" w:cs="SimSun"/>
          <w:sz w:val="21"/>
          <w:szCs w:val="21"/>
          <w:b/>
          <w:bCs/>
          <w:color w:val="0081D8"/>
          <w:spacing w:val="-8"/>
        </w:rPr>
        <w:t>112</w:t>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ind w:left="550"/>
        <w:spacing w:before="55" w:line="224" w:lineRule="auto"/>
        <w:rPr>
          <w:rFonts w:ascii="SimSun" w:hAnsi="SimSun" w:eastAsia="SimSun" w:cs="SimSun"/>
          <w:sz w:val="17"/>
          <w:szCs w:val="17"/>
        </w:rPr>
      </w:pPr>
      <w:r>
        <w:drawing>
          <wp:anchor distT="0" distB="0" distL="0" distR="0" simplePos="0" relativeHeight="251781120" behindDoc="1" locked="0" layoutInCell="1" allowOverlap="1">
            <wp:simplePos x="0" y="0"/>
            <wp:positionH relativeFrom="column">
              <wp:posOffset>0</wp:posOffset>
            </wp:positionH>
            <wp:positionV relativeFrom="paragraph">
              <wp:posOffset>-155936</wp:posOffset>
            </wp:positionV>
            <wp:extent cx="469938" cy="444524"/>
            <wp:effectExtent l="0" t="0" r="0" b="0"/>
            <wp:wrapNone/>
            <wp:docPr id="42" name="IM 42"/>
            <wp:cNvGraphicFramePr/>
            <a:graphic>
              <a:graphicData uri="http://schemas.openxmlformats.org/drawingml/2006/picture">
                <pic:pic>
                  <pic:nvPicPr>
                    <pic:cNvPr id="42" name="IM 42"/>
                    <pic:cNvPicPr/>
                  </pic:nvPicPr>
                  <pic:blipFill>
                    <a:blip r:embed="rId53"/>
                    <a:stretch>
                      <a:fillRect/>
                    </a:stretch>
                  </pic:blipFill>
                  <pic:spPr>
                    <a:xfrm rot="0">
                      <a:off x="0" y="0"/>
                      <a:ext cx="469938" cy="444524"/>
                    </a:xfrm>
                    <a:prstGeom prst="rect">
                      <a:avLst/>
                    </a:prstGeom>
                  </pic:spPr>
                </pic:pic>
              </a:graphicData>
            </a:graphic>
          </wp:anchor>
        </w:drawing>
      </w:r>
      <w:r>
        <w:rPr>
          <w:rFonts w:ascii="SimSun" w:hAnsi="SimSun" w:eastAsia="SimSun" w:cs="SimSun"/>
          <w:sz w:val="17"/>
          <w:szCs w:val="17"/>
          <w:color w:val="9ACAE2"/>
          <w:spacing w:val="-3"/>
        </w:rPr>
        <w:t>笔记</w:t>
      </w:r>
    </w:p>
    <w:p>
      <w:pPr>
        <w:spacing w:line="14" w:lineRule="auto"/>
        <w:rPr>
          <w:rFonts w:ascii="Arial"/>
          <w:sz w:val="2"/>
        </w:rPr>
      </w:pPr>
      <w:r>
        <w:rPr>
          <w:rFonts w:ascii="Arial" w:hAnsi="Arial" w:eastAsia="Arial" w:cs="Arial"/>
          <w:sz w:val="2"/>
          <w:szCs w:val="2"/>
        </w:rPr>
        <w:br w:type="column"/>
      </w:r>
    </w:p>
    <w:p>
      <w:pPr>
        <w:spacing w:before="40" w:line="222" w:lineRule="auto"/>
        <w:rPr>
          <w:rFonts w:ascii="SimHei" w:hAnsi="SimHei" w:eastAsia="SimHei" w:cs="SimHei"/>
          <w:sz w:val="21"/>
          <w:szCs w:val="21"/>
        </w:rPr>
      </w:pPr>
      <w:r>
        <w:rPr>
          <w:rFonts w:ascii="SimHei" w:hAnsi="SimHei" w:eastAsia="SimHei" w:cs="SimHei"/>
          <w:sz w:val="21"/>
          <w:szCs w:val="21"/>
          <w:color w:val="008CEA"/>
          <w:spacing w:val="-2"/>
        </w:rPr>
        <w:t>第六章</w:t>
      </w:r>
      <w:r>
        <w:rPr>
          <w:rFonts w:ascii="SimHei" w:hAnsi="SimHei" w:eastAsia="SimHei" w:cs="SimHei"/>
          <w:sz w:val="21"/>
          <w:szCs w:val="21"/>
          <w:color w:val="008CEA"/>
          <w:spacing w:val="70"/>
        </w:rPr>
        <w:t xml:space="preserve"> </w:t>
      </w:r>
      <w:r>
        <w:rPr>
          <w:rFonts w:ascii="SimHei" w:hAnsi="SimHei" w:eastAsia="SimHei" w:cs="SimHei"/>
          <w:sz w:val="21"/>
          <w:szCs w:val="21"/>
          <w:color w:val="008CEA"/>
          <w:spacing w:val="-2"/>
        </w:rPr>
        <w:t>心</w:t>
      </w:r>
      <w:r>
        <w:rPr>
          <w:rFonts w:ascii="SimHei" w:hAnsi="SimHei" w:eastAsia="SimHei" w:cs="SimHei"/>
          <w:sz w:val="21"/>
          <w:szCs w:val="21"/>
          <w:color w:val="008CEA"/>
          <w:spacing w:val="-49"/>
        </w:rPr>
        <w:t xml:space="preserve"> </w:t>
      </w:r>
      <w:r>
        <w:rPr>
          <w:rFonts w:ascii="SimHei" w:hAnsi="SimHei" w:eastAsia="SimHei" w:cs="SimHei"/>
          <w:sz w:val="21"/>
          <w:szCs w:val="21"/>
          <w:color w:val="008CEA"/>
          <w:spacing w:val="-2"/>
        </w:rPr>
        <w:t>理</w:t>
      </w:r>
      <w:r>
        <w:rPr>
          <w:rFonts w:ascii="SimHei" w:hAnsi="SimHei" w:eastAsia="SimHei" w:cs="SimHei"/>
          <w:sz w:val="21"/>
          <w:szCs w:val="21"/>
          <w:color w:val="008CEA"/>
          <w:spacing w:val="-46"/>
        </w:rPr>
        <w:t xml:space="preserve"> </w:t>
      </w:r>
      <w:r>
        <w:rPr>
          <w:rFonts w:ascii="SimHei" w:hAnsi="SimHei" w:eastAsia="SimHei" w:cs="SimHei"/>
          <w:sz w:val="21"/>
          <w:szCs w:val="21"/>
          <w:color w:val="008CEA"/>
          <w:spacing w:val="-2"/>
        </w:rPr>
        <w:t>应</w:t>
      </w:r>
      <w:r>
        <w:rPr>
          <w:rFonts w:ascii="SimHei" w:hAnsi="SimHei" w:eastAsia="SimHei" w:cs="SimHei"/>
          <w:sz w:val="21"/>
          <w:szCs w:val="21"/>
          <w:color w:val="008CEA"/>
          <w:spacing w:val="-49"/>
        </w:rPr>
        <w:t xml:space="preserve"> </w:t>
      </w:r>
      <w:r>
        <w:rPr>
          <w:rFonts w:ascii="SimHei" w:hAnsi="SimHei" w:eastAsia="SimHei" w:cs="SimHei"/>
          <w:sz w:val="21"/>
          <w:szCs w:val="21"/>
          <w:color w:val="008CEA"/>
          <w:spacing w:val="-2"/>
        </w:rPr>
        <w:t>激</w:t>
      </w:r>
    </w:p>
    <w:p>
      <w:pPr>
        <w:spacing w:line="323" w:lineRule="auto"/>
        <w:rPr>
          <w:rFonts w:ascii="Arial"/>
          <w:sz w:val="21"/>
        </w:rPr>
      </w:pPr>
      <w:r/>
    </w:p>
    <w:p>
      <w:pPr>
        <w:ind w:firstLine="439"/>
        <w:spacing w:before="68" w:line="288" w:lineRule="auto"/>
        <w:jc w:val="both"/>
        <w:rPr>
          <w:rFonts w:ascii="SimSun" w:hAnsi="SimSun" w:eastAsia="SimSun" w:cs="SimSun"/>
          <w:sz w:val="21"/>
          <w:szCs w:val="21"/>
        </w:rPr>
      </w:pPr>
      <w:r>
        <w:rPr>
          <w:rFonts w:ascii="SimSun" w:hAnsi="SimSun" w:eastAsia="SimSun" w:cs="SimSun"/>
          <w:sz w:val="21"/>
          <w:szCs w:val="21"/>
          <w:spacing w:val="-5"/>
        </w:rPr>
        <w:t>(2)症状特点：①核心症状，创伤性重现体验、回避与麻木、高度警觉状态。</w:t>
      </w:r>
      <w:r>
        <w:rPr>
          <w:rFonts w:ascii="SimSun" w:hAnsi="SimSun" w:eastAsia="SimSun" w:cs="SimSun"/>
          <w:sz w:val="21"/>
          <w:szCs w:val="21"/>
          <w:spacing w:val="-6"/>
        </w:rPr>
        <w:t>与创伤后应激障碍相</w:t>
      </w:r>
      <w:r>
        <w:rPr>
          <w:rFonts w:ascii="SimSun" w:hAnsi="SimSun" w:eastAsia="SimSun" w:cs="SimSun"/>
          <w:sz w:val="21"/>
          <w:szCs w:val="21"/>
        </w:rPr>
        <w:t xml:space="preserve">  </w:t>
      </w:r>
      <w:r>
        <w:rPr>
          <w:rFonts w:ascii="SimSun" w:hAnsi="SimSun" w:eastAsia="SimSun" w:cs="SimSun"/>
          <w:sz w:val="21"/>
          <w:szCs w:val="21"/>
          <w:spacing w:val="-3"/>
        </w:rPr>
        <w:t>似，详细症状描述见创伤后应激障碍章节；②分离症状，是ASD</w:t>
      </w:r>
      <w:r>
        <w:rPr>
          <w:rFonts w:ascii="SimSun" w:hAnsi="SimSun" w:eastAsia="SimSun" w:cs="SimSun"/>
          <w:sz w:val="21"/>
          <w:szCs w:val="21"/>
          <w:spacing w:val="31"/>
        </w:rPr>
        <w:t xml:space="preserve"> </w:t>
      </w:r>
      <w:r>
        <w:rPr>
          <w:rFonts w:ascii="SimSun" w:hAnsi="SimSun" w:eastAsia="SimSun" w:cs="SimSun"/>
          <w:sz w:val="21"/>
          <w:szCs w:val="21"/>
          <w:spacing w:val="-3"/>
        </w:rPr>
        <w:t>常见症状，表现为麻</w:t>
      </w:r>
      <w:r>
        <w:rPr>
          <w:rFonts w:ascii="SimSun" w:hAnsi="SimSun" w:eastAsia="SimSun" w:cs="SimSun"/>
          <w:sz w:val="21"/>
          <w:szCs w:val="21"/>
          <w:spacing w:val="-4"/>
        </w:rPr>
        <w:t>木、情感反应迟</w:t>
      </w:r>
      <w:r>
        <w:rPr>
          <w:rFonts w:ascii="SimSun" w:hAnsi="SimSun" w:eastAsia="SimSun" w:cs="SimSun"/>
          <w:sz w:val="21"/>
          <w:szCs w:val="21"/>
        </w:rPr>
        <w:t xml:space="preserve">  </w:t>
      </w:r>
      <w:r>
        <w:rPr>
          <w:rFonts w:ascii="SimSun" w:hAnsi="SimSun" w:eastAsia="SimSun" w:cs="SimSun"/>
          <w:sz w:val="21"/>
          <w:szCs w:val="21"/>
          <w:spacing w:val="-7"/>
        </w:rPr>
        <w:t>钝、意识清晰度下降、不真实感、分离性遗忘、人格解体或现实解体。这些症状常在应激源刺激后数分</w:t>
      </w:r>
      <w:r>
        <w:rPr>
          <w:rFonts w:ascii="SimSun" w:hAnsi="SimSun" w:eastAsia="SimSun" w:cs="SimSun"/>
          <w:sz w:val="21"/>
          <w:szCs w:val="21"/>
          <w:spacing w:val="12"/>
        </w:rPr>
        <w:t xml:space="preserve"> </w:t>
      </w:r>
      <w:r>
        <w:rPr>
          <w:rFonts w:ascii="SimSun" w:hAnsi="SimSun" w:eastAsia="SimSun" w:cs="SimSun"/>
          <w:sz w:val="21"/>
          <w:szCs w:val="21"/>
          <w:spacing w:val="7"/>
        </w:rPr>
        <w:t>钟至数小时出现，并在2～3天缓解或消失，少数病人可达1月余，对发作可有</w:t>
      </w:r>
      <w:r>
        <w:rPr>
          <w:rFonts w:ascii="SimSun" w:hAnsi="SimSun" w:eastAsia="SimSun" w:cs="SimSun"/>
          <w:sz w:val="21"/>
          <w:szCs w:val="21"/>
          <w:spacing w:val="6"/>
        </w:rPr>
        <w:t>部分性或完全遗忘；</w:t>
      </w:r>
      <w:r>
        <w:rPr>
          <w:rFonts w:ascii="SimSun" w:hAnsi="SimSun" w:eastAsia="SimSun" w:cs="SimSun"/>
          <w:sz w:val="21"/>
          <w:szCs w:val="21"/>
        </w:rPr>
        <w:t xml:space="preserve"> </w:t>
      </w:r>
      <w:r>
        <w:rPr>
          <w:rFonts w:ascii="SimSun" w:hAnsi="SimSun" w:eastAsia="SimSun" w:cs="SimSun"/>
          <w:sz w:val="21"/>
          <w:szCs w:val="21"/>
          <w:spacing w:val="-3"/>
        </w:rPr>
        <w:t>③</w:t>
      </w:r>
      <w:r>
        <w:rPr>
          <w:rFonts w:ascii="SimSun" w:hAnsi="SimSun" w:eastAsia="SimSun" w:cs="SimSun"/>
          <w:sz w:val="21"/>
          <w:szCs w:val="21"/>
          <w:spacing w:val="-69"/>
        </w:rPr>
        <w:t xml:space="preserve"> </w:t>
      </w:r>
      <w:r>
        <w:rPr>
          <w:rFonts w:ascii="SimSun" w:hAnsi="SimSun" w:eastAsia="SimSun" w:cs="SimSun"/>
          <w:sz w:val="21"/>
          <w:szCs w:val="21"/>
          <w:spacing w:val="-3"/>
        </w:rPr>
        <w:t>一般表现，早期常表现为茫然状态，并伴有一定程度的意识障碍</w:t>
      </w:r>
      <w:r>
        <w:rPr>
          <w:rFonts w:ascii="SimSun" w:hAnsi="SimSun" w:eastAsia="SimSun" w:cs="SimSun"/>
          <w:sz w:val="21"/>
          <w:szCs w:val="21"/>
          <w:spacing w:val="-4"/>
        </w:rPr>
        <w:t>，如意识清晰度下降、意识范围缩</w:t>
      </w:r>
      <w:r>
        <w:rPr>
          <w:rFonts w:ascii="SimSun" w:hAnsi="SimSun" w:eastAsia="SimSun" w:cs="SimSun"/>
          <w:sz w:val="21"/>
          <w:szCs w:val="21"/>
        </w:rPr>
        <w:t xml:space="preserve">  </w:t>
      </w:r>
      <w:r>
        <w:rPr>
          <w:rFonts w:ascii="SimSun" w:hAnsi="SimSun" w:eastAsia="SimSun" w:cs="SimSun"/>
          <w:sz w:val="21"/>
          <w:szCs w:val="21"/>
          <w:spacing w:val="-11"/>
        </w:rPr>
        <w:t>小、注意力狭窄，可出现定向力障碍；④精神病性症状，表现为激越、兴奋话多</w:t>
      </w:r>
      <w:r>
        <w:rPr>
          <w:rFonts w:ascii="SimSun" w:hAnsi="SimSun" w:eastAsia="SimSun" w:cs="SimSun"/>
          <w:sz w:val="21"/>
          <w:szCs w:val="21"/>
          <w:spacing w:val="-12"/>
        </w:rPr>
        <w:t>或无目的漫游，严重时出</w:t>
      </w:r>
      <w:r>
        <w:rPr>
          <w:rFonts w:ascii="SimSun" w:hAnsi="SimSun" w:eastAsia="SimSun" w:cs="SimSun"/>
          <w:sz w:val="21"/>
          <w:szCs w:val="21"/>
        </w:rPr>
        <w:t xml:space="preserve"> </w:t>
      </w:r>
      <w:r>
        <w:rPr>
          <w:rFonts w:ascii="SimSun" w:hAnsi="SimSun" w:eastAsia="SimSun" w:cs="SimSun"/>
          <w:sz w:val="21"/>
          <w:szCs w:val="21"/>
          <w:spacing w:val="-12"/>
        </w:rPr>
        <w:t>现思维联想松弛、片段的幻觉、妄想，或出现木僵状态，情绪障碍中可表现为焦虑、抑郁。</w:t>
      </w:r>
    </w:p>
    <w:p>
      <w:pPr>
        <w:ind w:left="442"/>
        <w:spacing w:before="99" w:line="222" w:lineRule="auto"/>
        <w:outlineLvl w:val="2"/>
        <w:rPr>
          <w:rFonts w:ascii="SimHei" w:hAnsi="SimHei" w:eastAsia="SimHei" w:cs="SimHei"/>
          <w:sz w:val="21"/>
          <w:szCs w:val="21"/>
        </w:rPr>
      </w:pPr>
      <w:r>
        <w:rPr>
          <w:rFonts w:ascii="SimHei" w:hAnsi="SimHei" w:eastAsia="SimHei" w:cs="SimHei"/>
          <w:sz w:val="21"/>
          <w:szCs w:val="21"/>
          <w:b/>
          <w:bCs/>
        </w:rPr>
        <w:t>2.</w:t>
      </w:r>
      <w:r>
        <w:rPr>
          <w:rFonts w:ascii="SimHei" w:hAnsi="SimHei" w:eastAsia="SimHei" w:cs="SimHei"/>
          <w:sz w:val="21"/>
          <w:szCs w:val="21"/>
          <w:spacing w:val="-45"/>
        </w:rPr>
        <w:t xml:space="preserve"> </w:t>
      </w:r>
      <w:r>
        <w:rPr>
          <w:rFonts w:ascii="SimHei" w:hAnsi="SimHei" w:eastAsia="SimHei" w:cs="SimHei"/>
          <w:sz w:val="21"/>
          <w:szCs w:val="21"/>
          <w:b/>
          <w:bCs/>
        </w:rPr>
        <w:t>创伤后应激障碍</w:t>
      </w:r>
    </w:p>
    <w:p>
      <w:pPr>
        <w:ind w:right="74" w:firstLine="439"/>
        <w:spacing w:before="97" w:line="286" w:lineRule="auto"/>
        <w:jc w:val="both"/>
        <w:rPr>
          <w:rFonts w:ascii="SimSun" w:hAnsi="SimSun" w:eastAsia="SimSun" w:cs="SimSun"/>
          <w:sz w:val="21"/>
          <w:szCs w:val="21"/>
        </w:rPr>
      </w:pPr>
      <w:r>
        <w:rPr>
          <w:rFonts w:ascii="SimSun" w:hAnsi="SimSun" w:eastAsia="SimSun" w:cs="SimSun"/>
          <w:sz w:val="21"/>
          <w:szCs w:val="21"/>
          <w:spacing w:val="-7"/>
        </w:rPr>
        <w:t>(1)概述：创伤后应激障碍(posttraumatic</w:t>
      </w:r>
      <w:r>
        <w:rPr>
          <w:rFonts w:ascii="SimSun" w:hAnsi="SimSun" w:eastAsia="SimSun" w:cs="SimSun"/>
          <w:sz w:val="21"/>
          <w:szCs w:val="21"/>
        </w:rPr>
        <w:t xml:space="preserve"> </w:t>
      </w:r>
      <w:r>
        <w:rPr>
          <w:rFonts w:ascii="SimSun" w:hAnsi="SimSun" w:eastAsia="SimSun" w:cs="SimSun"/>
          <w:sz w:val="21"/>
          <w:szCs w:val="21"/>
          <w:spacing w:val="-7"/>
        </w:rPr>
        <w:t>stress</w:t>
      </w:r>
      <w:r>
        <w:rPr>
          <w:rFonts w:ascii="SimSun" w:hAnsi="SimSun" w:eastAsia="SimSun" w:cs="SimSun"/>
          <w:sz w:val="21"/>
          <w:szCs w:val="21"/>
          <w:spacing w:val="-5"/>
        </w:rPr>
        <w:t xml:space="preserve"> </w:t>
      </w:r>
      <w:r>
        <w:rPr>
          <w:rFonts w:ascii="SimSun" w:hAnsi="SimSun" w:eastAsia="SimSun" w:cs="SimSun"/>
          <w:sz w:val="21"/>
          <w:szCs w:val="21"/>
          <w:spacing w:val="-7"/>
        </w:rPr>
        <w:t>disorder</w:t>
      </w:r>
      <w:r>
        <w:rPr>
          <w:rFonts w:ascii="SimSun" w:hAnsi="SimSun" w:eastAsia="SimSun" w:cs="SimSun"/>
          <w:sz w:val="21"/>
          <w:szCs w:val="21"/>
          <w:spacing w:val="-8"/>
        </w:rPr>
        <w:t>,</w:t>
      </w:r>
      <w:r>
        <w:rPr>
          <w:rFonts w:ascii="SimSun" w:hAnsi="SimSun" w:eastAsia="SimSun" w:cs="SimSun"/>
          <w:sz w:val="21"/>
          <w:szCs w:val="21"/>
          <w:spacing w:val="-7"/>
        </w:rPr>
        <w:t>PTSD</w:t>
      </w:r>
      <w:r>
        <w:rPr>
          <w:rFonts w:ascii="SimSun" w:hAnsi="SimSun" w:eastAsia="SimSun" w:cs="SimSun"/>
          <w:sz w:val="21"/>
          <w:szCs w:val="21"/>
          <w:spacing w:val="-8"/>
        </w:rPr>
        <w:t>)指个体受到异常威胁性或灾难性</w:t>
      </w:r>
      <w:r>
        <w:rPr>
          <w:rFonts w:ascii="SimSun" w:hAnsi="SimSun" w:eastAsia="SimSun" w:cs="SimSun"/>
          <w:sz w:val="21"/>
          <w:szCs w:val="21"/>
        </w:rPr>
        <w:t xml:space="preserve"> </w:t>
      </w:r>
      <w:r>
        <w:rPr>
          <w:rFonts w:ascii="SimSun" w:hAnsi="SimSun" w:eastAsia="SimSun" w:cs="SimSun"/>
          <w:sz w:val="21"/>
          <w:szCs w:val="21"/>
          <w:spacing w:val="-5"/>
        </w:rPr>
        <w:t>事件所引发的强烈的无助、恐惧、焦虑或厌恶等心理反应，常延迟出现并长期持续，通常延迟在事发1</w:t>
      </w:r>
      <w:r>
        <w:rPr>
          <w:rFonts w:ascii="SimSun" w:hAnsi="SimSun" w:eastAsia="SimSun" w:cs="SimSun"/>
          <w:sz w:val="21"/>
          <w:szCs w:val="21"/>
        </w:rPr>
        <w:t xml:space="preserve"> </w:t>
      </w:r>
      <w:r>
        <w:rPr>
          <w:rFonts w:ascii="SimSun" w:hAnsi="SimSun" w:eastAsia="SimSun" w:cs="SimSun"/>
          <w:sz w:val="21"/>
          <w:szCs w:val="21"/>
          <w:spacing w:val="-4"/>
        </w:rPr>
        <w:t>月后，有些则在创伤后数月-数年延迟发作。</w:t>
      </w:r>
      <w:r>
        <w:rPr>
          <w:rFonts w:ascii="SimSun" w:hAnsi="SimSun" w:eastAsia="SimSun" w:cs="SimSun"/>
          <w:sz w:val="21"/>
          <w:szCs w:val="21"/>
          <w:spacing w:val="-6"/>
        </w:rPr>
        <w:t xml:space="preserve"> </w:t>
      </w:r>
      <w:r>
        <w:rPr>
          <w:rFonts w:ascii="SimSun" w:hAnsi="SimSun" w:eastAsia="SimSun" w:cs="SimSun"/>
          <w:sz w:val="21"/>
          <w:szCs w:val="21"/>
          <w:spacing w:val="-4"/>
        </w:rPr>
        <w:t>PTSD</w:t>
      </w:r>
      <w:r>
        <w:rPr>
          <w:rFonts w:ascii="SimSun" w:hAnsi="SimSun" w:eastAsia="SimSun" w:cs="SimSun"/>
          <w:sz w:val="21"/>
          <w:szCs w:val="21"/>
        </w:rPr>
        <w:t xml:space="preserve"> </w:t>
      </w:r>
      <w:r>
        <w:rPr>
          <w:rFonts w:ascii="SimSun" w:hAnsi="SimSun" w:eastAsia="SimSun" w:cs="SimSun"/>
          <w:sz w:val="21"/>
          <w:szCs w:val="21"/>
          <w:spacing w:val="-4"/>
        </w:rPr>
        <w:t>最初被认为是战争创伤所引起的，现</w:t>
      </w:r>
      <w:r>
        <w:rPr>
          <w:rFonts w:ascii="SimSun" w:hAnsi="SimSun" w:eastAsia="SimSun" w:cs="SimSun"/>
          <w:sz w:val="21"/>
          <w:szCs w:val="21"/>
          <w:spacing w:val="-5"/>
        </w:rPr>
        <w:t>在已经扩展至</w:t>
      </w:r>
      <w:r>
        <w:rPr>
          <w:rFonts w:ascii="SimSun" w:hAnsi="SimSun" w:eastAsia="SimSun" w:cs="SimSun"/>
          <w:sz w:val="21"/>
          <w:szCs w:val="21"/>
        </w:rPr>
        <w:t xml:space="preserve"> </w:t>
      </w:r>
      <w:r>
        <w:rPr>
          <w:rFonts w:ascii="SimSun" w:hAnsi="SimSun" w:eastAsia="SimSun" w:cs="SimSun"/>
          <w:sz w:val="21"/>
          <w:szCs w:val="21"/>
          <w:spacing w:val="-12"/>
        </w:rPr>
        <w:t>更多的生活事件如暴力、性侵犯虐待、重大交通事故，以及洪水、地震、海啸等自然灾害。</w:t>
      </w:r>
      <w:r>
        <w:rPr>
          <w:rFonts w:ascii="SimSun" w:hAnsi="SimSun" w:eastAsia="SimSun" w:cs="SimSun"/>
          <w:sz w:val="21"/>
          <w:szCs w:val="21"/>
          <w:spacing w:val="23"/>
        </w:rPr>
        <w:t xml:space="preserve"> </w:t>
      </w:r>
      <w:r>
        <w:rPr>
          <w:rFonts w:ascii="SimSun" w:hAnsi="SimSun" w:eastAsia="SimSun" w:cs="SimSun"/>
          <w:sz w:val="21"/>
          <w:szCs w:val="21"/>
          <w:spacing w:val="-12"/>
        </w:rPr>
        <w:t>PTSD</w:t>
      </w:r>
      <w:r>
        <w:rPr>
          <w:rFonts w:ascii="SimSun" w:hAnsi="SimSun" w:eastAsia="SimSun" w:cs="SimSun"/>
          <w:sz w:val="21"/>
          <w:szCs w:val="21"/>
          <w:spacing w:val="10"/>
        </w:rPr>
        <w:t xml:space="preserve"> </w:t>
      </w:r>
      <w:r>
        <w:rPr>
          <w:rFonts w:ascii="SimSun" w:hAnsi="SimSun" w:eastAsia="SimSun" w:cs="SimSun"/>
          <w:sz w:val="21"/>
          <w:szCs w:val="21"/>
          <w:spacing w:val="-12"/>
        </w:rPr>
        <w:t>特征为</w:t>
      </w:r>
      <w:r>
        <w:rPr>
          <w:rFonts w:ascii="SimSun" w:hAnsi="SimSun" w:eastAsia="SimSun" w:cs="SimSun"/>
          <w:sz w:val="21"/>
          <w:szCs w:val="21"/>
        </w:rPr>
        <w:t xml:space="preserve"> </w:t>
      </w:r>
      <w:r>
        <w:rPr>
          <w:rFonts w:ascii="SimSun" w:hAnsi="SimSun" w:eastAsia="SimSun" w:cs="SimSun"/>
          <w:sz w:val="21"/>
          <w:szCs w:val="21"/>
          <w:spacing w:val="-2"/>
        </w:rPr>
        <w:t>事件发生后长期的焦虑反应，主要症状包括持续的反复闯入性体验、持续的警觉性增高、对</w:t>
      </w:r>
      <w:r>
        <w:rPr>
          <w:rFonts w:ascii="SimSun" w:hAnsi="SimSun" w:eastAsia="SimSun" w:cs="SimSun"/>
          <w:sz w:val="21"/>
          <w:szCs w:val="21"/>
          <w:spacing w:val="-3"/>
        </w:rPr>
        <w:t>创伤事件</w:t>
      </w:r>
      <w:r>
        <w:rPr>
          <w:rFonts w:ascii="SimSun" w:hAnsi="SimSun" w:eastAsia="SimSun" w:cs="SimSun"/>
          <w:sz w:val="21"/>
          <w:szCs w:val="21"/>
        </w:rPr>
        <w:t xml:space="preserve"> </w:t>
      </w:r>
      <w:r>
        <w:rPr>
          <w:rFonts w:ascii="SimSun" w:hAnsi="SimSun" w:eastAsia="SimSun" w:cs="SimSun"/>
          <w:sz w:val="21"/>
          <w:szCs w:val="21"/>
          <w:spacing w:val="-1"/>
        </w:rPr>
        <w:t>持久的回避及对一般事物的麻木。</w:t>
      </w:r>
    </w:p>
    <w:p>
      <w:pPr>
        <w:ind w:firstLine="439"/>
        <w:spacing w:before="85" w:line="292" w:lineRule="auto"/>
        <w:jc w:val="both"/>
        <w:rPr>
          <w:rFonts w:ascii="SimSun" w:hAnsi="SimSun" w:eastAsia="SimSun" w:cs="SimSun"/>
          <w:sz w:val="21"/>
          <w:szCs w:val="21"/>
        </w:rPr>
      </w:pPr>
      <w:r>
        <w:rPr>
          <w:rFonts w:ascii="SimSun" w:hAnsi="SimSun" w:eastAsia="SimSun" w:cs="SimSun"/>
          <w:sz w:val="21"/>
          <w:szCs w:val="21"/>
          <w:spacing w:val="-3"/>
        </w:rPr>
        <w:t>(2)PTSD</w:t>
      </w:r>
      <w:r>
        <w:rPr>
          <w:rFonts w:ascii="SimSun" w:hAnsi="SimSun" w:eastAsia="SimSun" w:cs="SimSun"/>
          <w:sz w:val="21"/>
          <w:szCs w:val="21"/>
          <w:spacing w:val="5"/>
        </w:rPr>
        <w:t xml:space="preserve">  </w:t>
      </w:r>
      <w:r>
        <w:rPr>
          <w:rFonts w:ascii="SimSun" w:hAnsi="SimSun" w:eastAsia="SimSun" w:cs="SimSun"/>
          <w:sz w:val="21"/>
          <w:szCs w:val="21"/>
          <w:spacing w:val="-3"/>
        </w:rPr>
        <w:t>症状特点：①反复体验，不需刺激和相关引发物，PTSD</w:t>
      </w:r>
      <w:r>
        <w:rPr>
          <w:rFonts w:ascii="SimSun" w:hAnsi="SimSun" w:eastAsia="SimSun" w:cs="SimSun"/>
          <w:sz w:val="21"/>
          <w:szCs w:val="21"/>
          <w:spacing w:val="9"/>
        </w:rPr>
        <w:t xml:space="preserve"> </w:t>
      </w:r>
      <w:r>
        <w:rPr>
          <w:rFonts w:ascii="SimSun" w:hAnsi="SimSun" w:eastAsia="SimSun" w:cs="SimSun"/>
          <w:sz w:val="21"/>
          <w:szCs w:val="21"/>
          <w:spacing w:val="-4"/>
        </w:rPr>
        <w:t>病人即可再次生动体验创伤情</w:t>
      </w:r>
      <w:r>
        <w:rPr>
          <w:rFonts w:ascii="SimSun" w:hAnsi="SimSun" w:eastAsia="SimSun" w:cs="SimSun"/>
          <w:sz w:val="21"/>
          <w:szCs w:val="21"/>
        </w:rPr>
        <w:t xml:space="preserve">  </w:t>
      </w:r>
      <w:r>
        <w:rPr>
          <w:rFonts w:ascii="SimSun" w:hAnsi="SimSun" w:eastAsia="SimSun" w:cs="SimSun"/>
          <w:sz w:val="21"/>
          <w:szCs w:val="21"/>
          <w:spacing w:val="-2"/>
        </w:rPr>
        <w:t>境，表现为在意识中创伤性事件反复闯入性，伴随痛苦记忆，被称为侵入性回忆或闪回。创伤体</w:t>
      </w:r>
      <w:r>
        <w:rPr>
          <w:rFonts w:ascii="SimSun" w:hAnsi="SimSun" w:eastAsia="SimSun" w:cs="SimSun"/>
          <w:sz w:val="21"/>
          <w:szCs w:val="21"/>
          <w:spacing w:val="-3"/>
        </w:rPr>
        <w:t>验有</w:t>
      </w:r>
      <w:r>
        <w:rPr>
          <w:rFonts w:ascii="SimSun" w:hAnsi="SimSun" w:eastAsia="SimSun" w:cs="SimSun"/>
          <w:sz w:val="21"/>
          <w:szCs w:val="21"/>
        </w:rPr>
        <w:t xml:space="preserve"> </w:t>
      </w:r>
      <w:r>
        <w:rPr>
          <w:rFonts w:ascii="SimSun" w:hAnsi="SimSun" w:eastAsia="SimSun" w:cs="SimSun"/>
          <w:sz w:val="21"/>
          <w:szCs w:val="21"/>
          <w:spacing w:val="-6"/>
        </w:rPr>
        <w:t>时可出现在梦中。这种反复体验给病人带来了极大的痛苦，</w:t>
      </w:r>
      <w:r>
        <w:rPr>
          <w:rFonts w:ascii="SimSun" w:hAnsi="SimSun" w:eastAsia="SimSun" w:cs="SimSun"/>
          <w:sz w:val="21"/>
          <w:szCs w:val="21"/>
          <w:spacing w:val="66"/>
        </w:rPr>
        <w:t xml:space="preserve"> </w:t>
      </w:r>
      <w:r>
        <w:rPr>
          <w:rFonts w:ascii="SimSun" w:hAnsi="SimSun" w:eastAsia="SimSun" w:cs="SimSun"/>
          <w:sz w:val="21"/>
          <w:szCs w:val="21"/>
          <w:spacing w:val="-6"/>
        </w:rPr>
        <w:t>一方面个体难以预料事件的发生，难以控</w:t>
      </w:r>
      <w:r>
        <w:rPr>
          <w:rFonts w:ascii="SimSun" w:hAnsi="SimSun" w:eastAsia="SimSun" w:cs="SimSun"/>
          <w:sz w:val="21"/>
          <w:szCs w:val="21"/>
        </w:rPr>
        <w:t xml:space="preserve"> </w:t>
      </w:r>
      <w:r>
        <w:rPr>
          <w:rFonts w:ascii="SimSun" w:hAnsi="SimSun" w:eastAsia="SimSun" w:cs="SimSun"/>
          <w:sz w:val="21"/>
          <w:szCs w:val="21"/>
          <w:spacing w:val="1"/>
        </w:rPr>
        <w:t>制发生的时间和次数；另一方面再一次的闪回如同再一次</w:t>
      </w:r>
      <w:r>
        <w:rPr>
          <w:rFonts w:ascii="SimSun" w:hAnsi="SimSun" w:eastAsia="SimSun" w:cs="SimSun"/>
          <w:sz w:val="21"/>
          <w:szCs w:val="21"/>
        </w:rPr>
        <w:t>经历创伤；②回避与情感麻木，这是PTSD</w:t>
      </w:r>
      <w:r>
        <w:rPr>
          <w:rFonts w:ascii="SimSun" w:hAnsi="SimSun" w:eastAsia="SimSun" w:cs="SimSun"/>
          <w:sz w:val="21"/>
          <w:szCs w:val="21"/>
        </w:rPr>
        <w:t xml:space="preserve">  </w:t>
      </w:r>
      <w:r>
        <w:rPr>
          <w:rFonts w:ascii="SimSun" w:hAnsi="SimSun" w:eastAsia="SimSun" w:cs="SimSun"/>
          <w:sz w:val="21"/>
          <w:szCs w:val="21"/>
          <w:spacing w:val="-3"/>
        </w:rPr>
        <w:t>的核心症状，个体试图在生理与情感上远离伤痛。创伤常引发非常强烈的负性情绪，如恐惧、紧张和</w:t>
      </w:r>
      <w:r>
        <w:rPr>
          <w:rFonts w:ascii="SimSun" w:hAnsi="SimSun" w:eastAsia="SimSun" w:cs="SimSun"/>
          <w:sz w:val="21"/>
          <w:szCs w:val="21"/>
          <w:spacing w:val="4"/>
        </w:rPr>
        <w:t xml:space="preserve">  </w:t>
      </w:r>
      <w:r>
        <w:rPr>
          <w:rFonts w:ascii="SimSun" w:hAnsi="SimSun" w:eastAsia="SimSun" w:cs="SimSun"/>
          <w:sz w:val="21"/>
          <w:szCs w:val="21"/>
        </w:rPr>
        <w:t>焦虑，这些情绪常可持续终生。为了避免如此强烈的负性情</w:t>
      </w:r>
      <w:r>
        <w:rPr>
          <w:rFonts w:ascii="SimSun" w:hAnsi="SimSun" w:eastAsia="SimSun" w:cs="SimSun"/>
          <w:sz w:val="21"/>
          <w:szCs w:val="21"/>
          <w:spacing w:val="-1"/>
        </w:rPr>
        <w:t>绪，许多</w:t>
      </w:r>
      <w:r>
        <w:rPr>
          <w:rFonts w:ascii="SimSun" w:hAnsi="SimSun" w:eastAsia="SimSun" w:cs="SimSun"/>
          <w:sz w:val="21"/>
          <w:szCs w:val="21"/>
        </w:rPr>
        <w:t>PTSD</w:t>
      </w:r>
      <w:r>
        <w:rPr>
          <w:rFonts w:ascii="SimSun" w:hAnsi="SimSun" w:eastAsia="SimSun" w:cs="SimSun"/>
          <w:sz w:val="21"/>
          <w:szCs w:val="21"/>
          <w:spacing w:val="9"/>
        </w:rPr>
        <w:t xml:space="preserve"> </w:t>
      </w:r>
      <w:r>
        <w:rPr>
          <w:rFonts w:ascii="SimSun" w:hAnsi="SimSun" w:eastAsia="SimSun" w:cs="SimSun"/>
          <w:sz w:val="21"/>
          <w:szCs w:val="21"/>
          <w:spacing w:val="-1"/>
        </w:rPr>
        <w:t>病人在生活中常表现为情</w:t>
      </w:r>
      <w:r>
        <w:rPr>
          <w:rFonts w:ascii="SimSun" w:hAnsi="SimSun" w:eastAsia="SimSun" w:cs="SimSun"/>
          <w:sz w:val="21"/>
          <w:szCs w:val="21"/>
        </w:rPr>
        <w:t xml:space="preserve">  </w:t>
      </w:r>
      <w:r>
        <w:rPr>
          <w:rFonts w:ascii="SimSun" w:hAnsi="SimSun" w:eastAsia="SimSun" w:cs="SimSun"/>
          <w:sz w:val="21"/>
          <w:szCs w:val="21"/>
          <w:spacing w:val="7"/>
        </w:rPr>
        <w:t>感体验受限。同时对创伤事件的回避可以短暂缓解痛苦。情感麻木及回避使</w:t>
      </w:r>
      <w:r>
        <w:rPr>
          <w:rFonts w:ascii="SimSun" w:hAnsi="SimSun" w:eastAsia="SimSun" w:cs="SimSun"/>
          <w:sz w:val="21"/>
          <w:szCs w:val="21"/>
        </w:rPr>
        <w:t>PTSD</w:t>
      </w:r>
      <w:r>
        <w:rPr>
          <w:rFonts w:ascii="SimSun" w:hAnsi="SimSun" w:eastAsia="SimSun" w:cs="SimSun"/>
          <w:sz w:val="21"/>
          <w:szCs w:val="21"/>
          <w:spacing w:val="19"/>
        </w:rPr>
        <w:t xml:space="preserve"> </w:t>
      </w:r>
      <w:r>
        <w:rPr>
          <w:rFonts w:ascii="SimSun" w:hAnsi="SimSun" w:eastAsia="SimSun" w:cs="SimSun"/>
          <w:sz w:val="21"/>
          <w:szCs w:val="21"/>
          <w:spacing w:val="7"/>
        </w:rPr>
        <w:t>病人间接受益，</w:t>
      </w:r>
      <w:r>
        <w:rPr>
          <w:rFonts w:ascii="SimSun" w:hAnsi="SimSun" w:eastAsia="SimSun" w:cs="SimSun"/>
          <w:sz w:val="21"/>
          <w:szCs w:val="21"/>
        </w:rPr>
        <w:t xml:space="preserve"> </w:t>
      </w:r>
      <w:r>
        <w:rPr>
          <w:rFonts w:ascii="SimSun" w:hAnsi="SimSun" w:eastAsia="SimSun" w:cs="SimSun"/>
          <w:sz w:val="21"/>
          <w:szCs w:val="21"/>
          <w:spacing w:val="-2"/>
        </w:rPr>
        <w:t>并不断强化其行为。病人出现不愿与人交往，</w:t>
      </w:r>
      <w:r>
        <w:rPr>
          <w:rFonts w:ascii="SimSun" w:hAnsi="SimSun" w:eastAsia="SimSun" w:cs="SimSun"/>
          <w:sz w:val="21"/>
          <w:szCs w:val="21"/>
          <w:spacing w:val="-3"/>
        </w:rPr>
        <w:t>对亲人冷淡。兴趣范围缩小，对创伤有关的人和事出现</w:t>
      </w:r>
      <w:r>
        <w:rPr>
          <w:rFonts w:ascii="SimSun" w:hAnsi="SimSun" w:eastAsia="SimSun" w:cs="SimSun"/>
          <w:sz w:val="21"/>
          <w:szCs w:val="21"/>
        </w:rPr>
        <w:t xml:space="preserve">  </w:t>
      </w:r>
      <w:r>
        <w:rPr>
          <w:rFonts w:ascii="SimSun" w:hAnsi="SimSun" w:eastAsia="SimSun" w:cs="SimSun"/>
          <w:sz w:val="21"/>
          <w:szCs w:val="21"/>
          <w:spacing w:val="-2"/>
        </w:rPr>
        <w:t>选择性遗忘；③过度警觉，在创伤事件发生后早期此症状最为普遍，个体出</w:t>
      </w:r>
      <w:r>
        <w:rPr>
          <w:rFonts w:ascii="SimSun" w:hAnsi="SimSun" w:eastAsia="SimSun" w:cs="SimSun"/>
          <w:sz w:val="21"/>
          <w:szCs w:val="21"/>
          <w:spacing w:val="-3"/>
        </w:rPr>
        <w:t>现过分警觉、易激惹或易</w:t>
      </w:r>
      <w:r>
        <w:rPr>
          <w:rFonts w:ascii="SimSun" w:hAnsi="SimSun" w:eastAsia="SimSun" w:cs="SimSun"/>
          <w:sz w:val="21"/>
          <w:szCs w:val="21"/>
        </w:rPr>
        <w:t xml:space="preserve"> </w:t>
      </w:r>
      <w:r>
        <w:rPr>
          <w:rFonts w:ascii="SimSun" w:hAnsi="SimSun" w:eastAsia="SimSun" w:cs="SimSun"/>
          <w:sz w:val="21"/>
          <w:szCs w:val="21"/>
          <w:spacing w:val="-11"/>
        </w:rPr>
        <w:t>怒、惊跳反应、坐立不安、注意力不集中；④症</w:t>
      </w:r>
      <w:r>
        <w:rPr>
          <w:rFonts w:ascii="SimSun" w:hAnsi="SimSun" w:eastAsia="SimSun" w:cs="SimSun"/>
          <w:sz w:val="21"/>
          <w:szCs w:val="21"/>
          <w:spacing w:val="-12"/>
        </w:rPr>
        <w:t>状常在创伤事件后数日至数月发病，症状持续存在，严重</w:t>
      </w:r>
      <w:r>
        <w:rPr>
          <w:rFonts w:ascii="SimSun" w:hAnsi="SimSun" w:eastAsia="SimSun" w:cs="SimSun"/>
          <w:sz w:val="21"/>
          <w:szCs w:val="21"/>
        </w:rPr>
        <w:t xml:space="preserve">  </w:t>
      </w:r>
      <w:r>
        <w:rPr>
          <w:rFonts w:ascii="SimSun" w:hAnsi="SimSun" w:eastAsia="SimSun" w:cs="SimSun"/>
          <w:sz w:val="21"/>
          <w:szCs w:val="21"/>
          <w:spacing w:val="-2"/>
        </w:rPr>
        <w:t>影响社会功能。多数病人在一年内恢复，少数病</w:t>
      </w:r>
      <w:r>
        <w:rPr>
          <w:rFonts w:ascii="SimSun" w:hAnsi="SimSun" w:eastAsia="SimSun" w:cs="SimSun"/>
          <w:sz w:val="21"/>
          <w:szCs w:val="21"/>
          <w:spacing w:val="-3"/>
        </w:rPr>
        <w:t>人持续多年迁延不愈。</w:t>
      </w:r>
    </w:p>
    <w:p>
      <w:pPr>
        <w:ind w:left="442"/>
        <w:spacing w:before="119" w:line="222" w:lineRule="auto"/>
        <w:outlineLvl w:val="2"/>
        <w:rPr>
          <w:rFonts w:ascii="SimHei" w:hAnsi="SimHei" w:eastAsia="SimHei" w:cs="SimHei"/>
          <w:sz w:val="21"/>
          <w:szCs w:val="21"/>
        </w:rPr>
      </w:pPr>
      <w:r>
        <w:rPr>
          <w:rFonts w:ascii="SimHei" w:hAnsi="SimHei" w:eastAsia="SimHei" w:cs="SimHei"/>
          <w:sz w:val="21"/>
          <w:szCs w:val="21"/>
          <w:b/>
          <w:bCs/>
          <w:spacing w:val="-2"/>
        </w:rPr>
        <w:t>3.</w:t>
      </w:r>
      <w:r>
        <w:rPr>
          <w:rFonts w:ascii="SimHei" w:hAnsi="SimHei" w:eastAsia="SimHei" w:cs="SimHei"/>
          <w:sz w:val="21"/>
          <w:szCs w:val="21"/>
          <w:spacing w:val="-46"/>
        </w:rPr>
        <w:t xml:space="preserve"> </w:t>
      </w:r>
      <w:r>
        <w:rPr>
          <w:rFonts w:ascii="SimHei" w:hAnsi="SimHei" w:eastAsia="SimHei" w:cs="SimHei"/>
          <w:sz w:val="21"/>
          <w:szCs w:val="21"/>
          <w:b/>
          <w:bCs/>
          <w:spacing w:val="-2"/>
        </w:rPr>
        <w:t>适应障碍</w:t>
      </w:r>
    </w:p>
    <w:p>
      <w:pPr>
        <w:ind w:right="80" w:firstLine="439"/>
        <w:spacing w:before="91" w:line="283" w:lineRule="auto"/>
        <w:jc w:val="both"/>
        <w:rPr>
          <w:rFonts w:ascii="SimSun" w:hAnsi="SimSun" w:eastAsia="SimSun" w:cs="SimSun"/>
          <w:sz w:val="21"/>
          <w:szCs w:val="21"/>
        </w:rPr>
      </w:pPr>
      <w:r>
        <w:rPr>
          <w:rFonts w:ascii="SimSun" w:hAnsi="SimSun" w:eastAsia="SimSun" w:cs="SimSun"/>
          <w:sz w:val="21"/>
          <w:szCs w:val="21"/>
        </w:rPr>
        <w:t>(1)概述：表现形式多样，指个体经历应激事件后出现</w:t>
      </w:r>
      <w:r>
        <w:rPr>
          <w:rFonts w:ascii="SimSun" w:hAnsi="SimSun" w:eastAsia="SimSun" w:cs="SimSun"/>
          <w:sz w:val="21"/>
          <w:szCs w:val="21"/>
          <w:spacing w:val="-1"/>
        </w:rPr>
        <w:t>了反应性情绪障碍、适应不良行为障碍和</w:t>
      </w:r>
      <w:r>
        <w:rPr>
          <w:rFonts w:ascii="SimSun" w:hAnsi="SimSun" w:eastAsia="SimSun" w:cs="SimSun"/>
          <w:sz w:val="21"/>
          <w:szCs w:val="21"/>
        </w:rPr>
        <w:t xml:space="preserve"> </w:t>
      </w:r>
      <w:r>
        <w:rPr>
          <w:rFonts w:ascii="SimSun" w:hAnsi="SimSun" w:eastAsia="SimSun" w:cs="SimSun"/>
          <w:sz w:val="21"/>
          <w:szCs w:val="21"/>
          <w:spacing w:val="-2"/>
        </w:rPr>
        <w:t>社会功能受损。成人常见情绪障碍，如焦虑、抑郁及与之有</w:t>
      </w:r>
      <w:r>
        <w:rPr>
          <w:rFonts w:ascii="SimSun" w:hAnsi="SimSun" w:eastAsia="SimSun" w:cs="SimSun"/>
          <w:sz w:val="21"/>
          <w:szCs w:val="21"/>
          <w:spacing w:val="-3"/>
        </w:rPr>
        <w:t>关的躯体症状，但尚达不到抑郁症及焦虑</w:t>
      </w:r>
      <w:r>
        <w:rPr>
          <w:rFonts w:ascii="SimSun" w:hAnsi="SimSun" w:eastAsia="SimSun" w:cs="SimSun"/>
          <w:sz w:val="21"/>
          <w:szCs w:val="21"/>
        </w:rPr>
        <w:t xml:space="preserve"> </w:t>
      </w:r>
      <w:r>
        <w:rPr>
          <w:rFonts w:ascii="SimSun" w:hAnsi="SimSun" w:eastAsia="SimSun" w:cs="SimSun"/>
          <w:sz w:val="21"/>
          <w:szCs w:val="21"/>
          <w:spacing w:val="-11"/>
        </w:rPr>
        <w:t>症的诊断标准。青少年以品行障碍为主，如出现逃学、盗窃、说谎、斗殴、酗酒、</w:t>
      </w:r>
      <w:r>
        <w:rPr>
          <w:rFonts w:ascii="SimSun" w:hAnsi="SimSun" w:eastAsia="SimSun" w:cs="SimSun"/>
          <w:sz w:val="21"/>
          <w:szCs w:val="21"/>
          <w:spacing w:val="-12"/>
        </w:rPr>
        <w:t>破坏公物、过早开始出</w:t>
      </w:r>
      <w:r>
        <w:rPr>
          <w:rFonts w:ascii="SimSun" w:hAnsi="SimSun" w:eastAsia="SimSun" w:cs="SimSun"/>
          <w:sz w:val="21"/>
          <w:szCs w:val="21"/>
        </w:rPr>
        <w:t xml:space="preserve"> </w:t>
      </w:r>
      <w:r>
        <w:rPr>
          <w:rFonts w:ascii="SimSun" w:hAnsi="SimSun" w:eastAsia="SimSun" w:cs="SimSun"/>
          <w:sz w:val="21"/>
          <w:szCs w:val="21"/>
          <w:spacing w:val="-2"/>
        </w:rPr>
        <w:t>现性行为，行为与年龄不符。儿童可出现退行</w:t>
      </w:r>
      <w:r>
        <w:rPr>
          <w:rFonts w:ascii="SimSun" w:hAnsi="SimSun" w:eastAsia="SimSun" w:cs="SimSun"/>
          <w:sz w:val="21"/>
          <w:szCs w:val="21"/>
          <w:spacing w:val="-3"/>
        </w:rPr>
        <w:t>现象，表现在尿床、吸吮拇指等。病人病前有一定的人</w:t>
      </w:r>
      <w:r>
        <w:rPr>
          <w:rFonts w:ascii="SimSun" w:hAnsi="SimSun" w:eastAsia="SimSun" w:cs="SimSun"/>
          <w:sz w:val="21"/>
          <w:szCs w:val="21"/>
        </w:rPr>
        <w:t xml:space="preserve"> </w:t>
      </w:r>
      <w:r>
        <w:rPr>
          <w:rFonts w:ascii="SimSun" w:hAnsi="SimSun" w:eastAsia="SimSun" w:cs="SimSun"/>
          <w:sz w:val="21"/>
          <w:szCs w:val="21"/>
          <w:spacing w:val="-2"/>
        </w:rPr>
        <w:t>格缺陷，适应力差，常在遭遇生活事件后1个月起病，病程</w:t>
      </w:r>
      <w:r>
        <w:rPr>
          <w:rFonts w:ascii="SimSun" w:hAnsi="SimSun" w:eastAsia="SimSun" w:cs="SimSun"/>
          <w:sz w:val="21"/>
          <w:szCs w:val="21"/>
          <w:spacing w:val="-3"/>
        </w:rPr>
        <w:t>一般不超过6个月。</w:t>
      </w:r>
    </w:p>
    <w:p>
      <w:pPr>
        <w:ind w:right="71" w:firstLine="439"/>
        <w:spacing w:before="90" w:line="272" w:lineRule="auto"/>
        <w:jc w:val="both"/>
        <w:rPr>
          <w:rFonts w:ascii="SimSun" w:hAnsi="SimSun" w:eastAsia="SimSun" w:cs="SimSun"/>
          <w:sz w:val="21"/>
          <w:szCs w:val="21"/>
        </w:rPr>
      </w:pPr>
      <w:r>
        <w:rPr>
          <w:rFonts w:ascii="SimSun" w:hAnsi="SimSun" w:eastAsia="SimSun" w:cs="SimSun"/>
          <w:sz w:val="21"/>
          <w:szCs w:val="21"/>
          <w:spacing w:val="-1"/>
        </w:rPr>
        <w:t>(2)症状特点：主要表现为情绪障碍，可同时出现适应不良行为及躯体不适。病人的临床</w:t>
      </w:r>
      <w:r>
        <w:rPr>
          <w:rFonts w:ascii="SimSun" w:hAnsi="SimSun" w:eastAsia="SimSun" w:cs="SimSun"/>
          <w:sz w:val="21"/>
          <w:szCs w:val="21"/>
          <w:spacing w:val="-2"/>
        </w:rPr>
        <w:t>症状变</w:t>
      </w:r>
      <w:r>
        <w:rPr>
          <w:rFonts w:ascii="SimSun" w:hAnsi="SimSun" w:eastAsia="SimSun" w:cs="SimSun"/>
          <w:sz w:val="21"/>
          <w:szCs w:val="21"/>
        </w:rPr>
        <w:t xml:space="preserve"> </w:t>
      </w:r>
      <w:r>
        <w:rPr>
          <w:rFonts w:ascii="SimSun" w:hAnsi="SimSun" w:eastAsia="SimSun" w:cs="SimSun"/>
          <w:sz w:val="21"/>
          <w:szCs w:val="21"/>
          <w:spacing w:val="-11"/>
        </w:rPr>
        <w:t>化较大，以情绪和行为异常为主，常见焦虑不安、抑郁、胆小害怕、注意力难以集中、易激惹。常伴有</w:t>
      </w:r>
      <w:r>
        <w:rPr>
          <w:rFonts w:ascii="SimSun" w:hAnsi="SimSun" w:eastAsia="SimSun" w:cs="SimSun"/>
          <w:sz w:val="21"/>
          <w:szCs w:val="21"/>
          <w:spacing w:val="-12"/>
        </w:rPr>
        <w:t>自</w:t>
      </w:r>
      <w:r>
        <w:rPr>
          <w:rFonts w:ascii="SimSun" w:hAnsi="SimSun" w:eastAsia="SimSun" w:cs="SimSun"/>
          <w:sz w:val="21"/>
          <w:szCs w:val="21"/>
        </w:rPr>
        <w:t xml:space="preserve"> </w:t>
      </w:r>
      <w:r>
        <w:rPr>
          <w:rFonts w:ascii="SimSun" w:hAnsi="SimSun" w:eastAsia="SimSun" w:cs="SimSun"/>
          <w:sz w:val="21"/>
          <w:szCs w:val="21"/>
          <w:spacing w:val="-5"/>
        </w:rPr>
        <w:t>主神经系统紊乱如心悸、出汗等。适应不良的行为包括逃避退缩、攻</w:t>
      </w:r>
      <w:r>
        <w:rPr>
          <w:rFonts w:ascii="SimSun" w:hAnsi="SimSun" w:eastAsia="SimSun" w:cs="SimSun"/>
          <w:sz w:val="21"/>
          <w:szCs w:val="21"/>
          <w:spacing w:val="-6"/>
        </w:rPr>
        <w:t>击敌视等。</w:t>
      </w:r>
    </w:p>
    <w:p>
      <w:pPr>
        <w:spacing w:line="287" w:lineRule="auto"/>
        <w:rPr>
          <w:rFonts w:ascii="Arial"/>
          <w:sz w:val="21"/>
        </w:rPr>
      </w:pPr>
      <w:r/>
    </w:p>
    <w:p>
      <w:pPr>
        <w:ind w:left="3214"/>
        <w:spacing w:before="101" w:line="222" w:lineRule="auto"/>
        <w:rPr>
          <w:rFonts w:ascii="SimHei" w:hAnsi="SimHei" w:eastAsia="SimHei" w:cs="SimHei"/>
          <w:sz w:val="31"/>
          <w:szCs w:val="31"/>
        </w:rPr>
      </w:pPr>
      <w:r>
        <w:rPr>
          <w:rFonts w:ascii="SimHei" w:hAnsi="SimHei" w:eastAsia="SimHei" w:cs="SimHei"/>
          <w:sz w:val="31"/>
          <w:szCs w:val="31"/>
          <w:b/>
          <w:bCs/>
          <w:spacing w:val="-1"/>
        </w:rPr>
        <w:t>第六节</w:t>
      </w:r>
      <w:r>
        <w:rPr>
          <w:rFonts w:ascii="SimHei" w:hAnsi="SimHei" w:eastAsia="SimHei" w:cs="SimHei"/>
          <w:sz w:val="31"/>
          <w:szCs w:val="31"/>
          <w:spacing w:val="7"/>
        </w:rPr>
        <w:t xml:space="preserve">  </w:t>
      </w:r>
      <w:r>
        <w:rPr>
          <w:rFonts w:ascii="SimHei" w:hAnsi="SimHei" w:eastAsia="SimHei" w:cs="SimHei"/>
          <w:sz w:val="31"/>
          <w:szCs w:val="31"/>
          <w:b/>
          <w:bCs/>
          <w:spacing w:val="-1"/>
        </w:rPr>
        <w:t>应激的管理</w:t>
      </w:r>
    </w:p>
    <w:p>
      <w:pPr>
        <w:ind w:left="443"/>
        <w:spacing w:before="176" w:line="221" w:lineRule="auto"/>
        <w:outlineLvl w:val="1"/>
        <w:rPr>
          <w:rFonts w:ascii="SimHei" w:hAnsi="SimHei" w:eastAsia="SimHei" w:cs="SimHei"/>
          <w:sz w:val="26"/>
          <w:szCs w:val="26"/>
        </w:rPr>
      </w:pPr>
      <w:r>
        <w:rPr>
          <w:rFonts w:ascii="SimHei" w:hAnsi="SimHei" w:eastAsia="SimHei" w:cs="SimHei"/>
          <w:sz w:val="26"/>
          <w:szCs w:val="26"/>
          <w:b/>
          <w:bCs/>
          <w:color w:val="0081D8"/>
          <w:spacing w:val="-19"/>
        </w:rPr>
        <w:t>一、概述</w:t>
      </w:r>
    </w:p>
    <w:p>
      <w:pPr>
        <w:ind w:right="42" w:firstLine="439"/>
        <w:spacing w:before="201" w:line="275" w:lineRule="auto"/>
        <w:jc w:val="both"/>
        <w:rPr>
          <w:rFonts w:ascii="SimSun" w:hAnsi="SimSun" w:eastAsia="SimSun" w:cs="SimSun"/>
          <w:sz w:val="21"/>
          <w:szCs w:val="21"/>
        </w:rPr>
      </w:pPr>
      <w:r>
        <w:rPr>
          <w:rFonts w:ascii="SimSun" w:hAnsi="SimSun" w:eastAsia="SimSun" w:cs="SimSun"/>
          <w:sz w:val="21"/>
          <w:szCs w:val="21"/>
          <w:spacing w:val="-12"/>
        </w:rPr>
        <w:t>应激是一个多因素的集合概念，涉及应激刺激、应激反应、认知评价、应对方式、社会</w:t>
      </w:r>
      <w:r>
        <w:rPr>
          <w:rFonts w:ascii="SimSun" w:hAnsi="SimSun" w:eastAsia="SimSun" w:cs="SimSun"/>
          <w:sz w:val="21"/>
          <w:szCs w:val="21"/>
          <w:spacing w:val="-13"/>
        </w:rPr>
        <w:t>支持、个性特</w:t>
      </w:r>
      <w:r>
        <w:rPr>
          <w:rFonts w:ascii="SimSun" w:hAnsi="SimSun" w:eastAsia="SimSun" w:cs="SimSun"/>
          <w:sz w:val="21"/>
          <w:szCs w:val="21"/>
        </w:rPr>
        <w:t xml:space="preserve"> </w:t>
      </w:r>
      <w:r>
        <w:rPr>
          <w:rFonts w:ascii="SimSun" w:hAnsi="SimSun" w:eastAsia="SimSun" w:cs="SimSun"/>
          <w:sz w:val="21"/>
          <w:szCs w:val="21"/>
          <w:spacing w:val="-5"/>
        </w:rPr>
        <w:t>征等等因素，应激被看作是一个作用过程，</w:t>
      </w:r>
      <w:r>
        <w:rPr>
          <w:rFonts w:ascii="SimSun" w:hAnsi="SimSun" w:eastAsia="SimSun" w:cs="SimSun"/>
          <w:sz w:val="21"/>
          <w:szCs w:val="21"/>
          <w:spacing w:val="58"/>
        </w:rPr>
        <w:t xml:space="preserve"> </w:t>
      </w:r>
      <w:r>
        <w:rPr>
          <w:rFonts w:ascii="SimSun" w:hAnsi="SimSun" w:eastAsia="SimSun" w:cs="SimSun"/>
          <w:sz w:val="21"/>
          <w:szCs w:val="21"/>
          <w:spacing w:val="-5"/>
        </w:rPr>
        <w:t>一个系统。应激系统模型中的各因素不是孤立的静止的</w:t>
      </w:r>
      <w:r>
        <w:rPr>
          <w:rFonts w:ascii="SimSun" w:hAnsi="SimSun" w:eastAsia="SimSun" w:cs="SimSun"/>
          <w:sz w:val="21"/>
          <w:szCs w:val="21"/>
          <w:spacing w:val="-6"/>
        </w:rPr>
        <w:t>，</w:t>
      </w:r>
      <w:r>
        <w:rPr>
          <w:rFonts w:ascii="SimSun" w:hAnsi="SimSun" w:eastAsia="SimSun" w:cs="SimSun"/>
          <w:sz w:val="21"/>
          <w:szCs w:val="21"/>
        </w:rPr>
        <w:t xml:space="preserve"> </w:t>
      </w:r>
      <w:r>
        <w:rPr>
          <w:rFonts w:ascii="SimSun" w:hAnsi="SimSun" w:eastAsia="SimSun" w:cs="SimSun"/>
          <w:sz w:val="21"/>
          <w:szCs w:val="21"/>
          <w:spacing w:val="-2"/>
        </w:rPr>
        <w:t>而是呈现互动的关系和动态的发展平衡，其中认知评价和人格特征是关键因素和核心因素。</w:t>
      </w:r>
      <w:r>
        <w:rPr>
          <w:rFonts w:ascii="SimSun" w:hAnsi="SimSun" w:eastAsia="SimSun" w:cs="SimSun"/>
          <w:sz w:val="21"/>
          <w:szCs w:val="21"/>
          <w:spacing w:val="-3"/>
        </w:rPr>
        <w:t>因此，应</w:t>
      </w:r>
      <w:r>
        <w:rPr>
          <w:rFonts w:ascii="SimSun" w:hAnsi="SimSun" w:eastAsia="SimSun" w:cs="SimSun"/>
          <w:sz w:val="21"/>
          <w:szCs w:val="21"/>
        </w:rPr>
        <w:t xml:space="preserve"> </w:t>
      </w:r>
      <w:r>
        <w:rPr>
          <w:rFonts w:ascii="SimSun" w:hAnsi="SimSun" w:eastAsia="SimSun" w:cs="SimSun"/>
          <w:sz w:val="21"/>
          <w:szCs w:val="21"/>
          <w:spacing w:val="-2"/>
        </w:rPr>
        <w:t>激的管理也是一个系统，是多维度的，针对应激涉</w:t>
      </w:r>
      <w:r>
        <w:rPr>
          <w:rFonts w:ascii="SimSun" w:hAnsi="SimSun" w:eastAsia="SimSun" w:cs="SimSun"/>
          <w:sz w:val="21"/>
          <w:szCs w:val="21"/>
          <w:spacing w:val="-3"/>
        </w:rPr>
        <w:t>及的各个因素和作用过程的环节，有诸多具有可操</w:t>
      </w:r>
      <w:r>
        <w:rPr>
          <w:rFonts w:ascii="SimSun" w:hAnsi="SimSun" w:eastAsia="SimSun" w:cs="SimSun"/>
          <w:sz w:val="21"/>
          <w:szCs w:val="21"/>
        </w:rPr>
        <w:t xml:space="preserve"> </w:t>
      </w:r>
      <w:r>
        <w:rPr>
          <w:rFonts w:ascii="SimSun" w:hAnsi="SimSun" w:eastAsia="SimSun" w:cs="SimSun"/>
          <w:sz w:val="21"/>
          <w:szCs w:val="21"/>
          <w:spacing w:val="-9"/>
        </w:rPr>
        <w:t>作性的管理“窗口”。根据应激系统模型，针对某一因素的应激管理，可以“牵一发而动全身”,打破</w:t>
      </w:r>
      <w:r>
        <w:rPr>
          <w:rFonts w:ascii="SimSun" w:hAnsi="SimSun" w:eastAsia="SimSun" w:cs="SimSun"/>
          <w:sz w:val="21"/>
          <w:szCs w:val="21"/>
          <w:spacing w:val="-10"/>
        </w:rPr>
        <w:t>恶</w:t>
      </w:r>
    </w:p>
    <w:p>
      <w:pPr>
        <w:sectPr>
          <w:type w:val="continuous"/>
          <w:pgSz w:w="11900" w:h="16840"/>
          <w:pgMar w:top="400" w:right="965" w:bottom="400" w:left="639" w:header="0" w:footer="0" w:gutter="0"/>
          <w:cols w:equalWidth="0" w:num="2">
            <w:col w:w="971" w:space="100"/>
            <w:col w:w="9225" w:space="0"/>
          </w:cols>
        </w:sectPr>
        <w:rPr/>
      </w:pPr>
    </w:p>
    <w:p>
      <w:pPr>
        <w:spacing w:line="242" w:lineRule="auto"/>
        <w:rPr>
          <w:rFonts w:ascii="Arial"/>
          <w:sz w:val="21"/>
        </w:rPr>
      </w:pPr>
      <w:r>
        <w:drawing>
          <wp:anchor distT="0" distB="0" distL="0" distR="0" simplePos="0" relativeHeight="251786240" behindDoc="0" locked="0" layoutInCell="0" allowOverlap="1">
            <wp:simplePos x="0" y="0"/>
            <wp:positionH relativeFrom="page">
              <wp:posOffset>6629393</wp:posOffset>
            </wp:positionH>
            <wp:positionV relativeFrom="page">
              <wp:posOffset>9963147</wp:posOffset>
            </wp:positionV>
            <wp:extent cx="558803" cy="444524"/>
            <wp:effectExtent l="0" t="0" r="0" b="0"/>
            <wp:wrapNone/>
            <wp:docPr id="43" name="IM 43"/>
            <wp:cNvGraphicFramePr/>
            <a:graphic>
              <a:graphicData uri="http://schemas.openxmlformats.org/drawingml/2006/picture">
                <pic:pic>
                  <pic:nvPicPr>
                    <pic:cNvPr id="43" name="IM 43"/>
                    <pic:cNvPicPr/>
                  </pic:nvPicPr>
                  <pic:blipFill>
                    <a:blip r:embed="rId54"/>
                    <a:stretch>
                      <a:fillRect/>
                    </a:stretch>
                  </pic:blipFill>
                  <pic:spPr>
                    <a:xfrm rot="0">
                      <a:off x="0" y="0"/>
                      <a:ext cx="558803" cy="444524"/>
                    </a:xfrm>
                    <a:prstGeom prst="rect">
                      <a:avLst/>
                    </a:prstGeom>
                  </pic:spPr>
                </pic:pic>
              </a:graphicData>
            </a:graphic>
          </wp:anchor>
        </w:drawing>
      </w:r>
      <w:r/>
    </w:p>
    <w:p>
      <w:pPr>
        <w:spacing w:line="243" w:lineRule="auto"/>
        <w:rPr>
          <w:rFonts w:ascii="Arial"/>
          <w:sz w:val="21"/>
        </w:rPr>
      </w:pPr>
      <w:r/>
    </w:p>
    <w:p>
      <w:pPr>
        <w:ind w:right="137"/>
        <w:spacing w:before="69" w:line="222" w:lineRule="auto"/>
        <w:jc w:val="right"/>
        <w:rPr>
          <w:rFonts w:ascii="SimSun" w:hAnsi="SimSun" w:eastAsia="SimSun" w:cs="SimSun"/>
          <w:sz w:val="21"/>
          <w:szCs w:val="21"/>
        </w:rPr>
      </w:pPr>
      <w:r>
        <w:rPr>
          <w:rFonts w:ascii="SimHei" w:hAnsi="SimHei" w:eastAsia="SimHei" w:cs="SimHei"/>
          <w:sz w:val="21"/>
          <w:szCs w:val="21"/>
          <w:color w:val="0067AD"/>
          <w:spacing w:val="-12"/>
        </w:rPr>
        <w:t>第六章</w:t>
      </w:r>
      <w:r>
        <w:rPr>
          <w:rFonts w:ascii="SimHei" w:hAnsi="SimHei" w:eastAsia="SimHei" w:cs="SimHei"/>
          <w:sz w:val="21"/>
          <w:szCs w:val="21"/>
          <w:color w:val="0067AD"/>
          <w:spacing w:val="57"/>
        </w:rPr>
        <w:t xml:space="preserve"> </w:t>
      </w:r>
      <w:r>
        <w:rPr>
          <w:rFonts w:ascii="SimHei" w:hAnsi="SimHei" w:eastAsia="SimHei" w:cs="SimHei"/>
          <w:sz w:val="21"/>
          <w:szCs w:val="21"/>
          <w:color w:val="0067AD"/>
          <w:spacing w:val="-12"/>
        </w:rPr>
        <w:t>心</w:t>
      </w:r>
      <w:r>
        <w:rPr>
          <w:rFonts w:ascii="SimHei" w:hAnsi="SimHei" w:eastAsia="SimHei" w:cs="SimHei"/>
          <w:sz w:val="21"/>
          <w:szCs w:val="21"/>
          <w:color w:val="0067AD"/>
          <w:spacing w:val="-22"/>
        </w:rPr>
        <w:t xml:space="preserve"> </w:t>
      </w:r>
      <w:r>
        <w:rPr>
          <w:rFonts w:ascii="SimHei" w:hAnsi="SimHei" w:eastAsia="SimHei" w:cs="SimHei"/>
          <w:sz w:val="21"/>
          <w:szCs w:val="21"/>
          <w:color w:val="0067AD"/>
          <w:spacing w:val="-12"/>
        </w:rPr>
        <w:t>理</w:t>
      </w:r>
      <w:r>
        <w:rPr>
          <w:rFonts w:ascii="SimHei" w:hAnsi="SimHei" w:eastAsia="SimHei" w:cs="SimHei"/>
          <w:sz w:val="21"/>
          <w:szCs w:val="21"/>
          <w:color w:val="0067AD"/>
          <w:spacing w:val="-20"/>
        </w:rPr>
        <w:t xml:space="preserve"> </w:t>
      </w:r>
      <w:r>
        <w:rPr>
          <w:rFonts w:ascii="SimHei" w:hAnsi="SimHei" w:eastAsia="SimHei" w:cs="SimHei"/>
          <w:sz w:val="21"/>
          <w:szCs w:val="21"/>
          <w:color w:val="0067AD"/>
          <w:spacing w:val="-12"/>
        </w:rPr>
        <w:t>应</w:t>
      </w:r>
      <w:r>
        <w:rPr>
          <w:rFonts w:ascii="SimHei" w:hAnsi="SimHei" w:eastAsia="SimHei" w:cs="SimHei"/>
          <w:sz w:val="21"/>
          <w:szCs w:val="21"/>
          <w:color w:val="0067AD"/>
          <w:spacing w:val="-22"/>
        </w:rPr>
        <w:t xml:space="preserve"> </w:t>
      </w:r>
      <w:r>
        <w:rPr>
          <w:rFonts w:ascii="SimHei" w:hAnsi="SimHei" w:eastAsia="SimHei" w:cs="SimHei"/>
          <w:sz w:val="21"/>
          <w:szCs w:val="21"/>
          <w:color w:val="0067AD"/>
          <w:spacing w:val="-12"/>
        </w:rPr>
        <w:t>激</w:t>
      </w:r>
      <w:r>
        <w:rPr>
          <w:rFonts w:ascii="SimHei" w:hAnsi="SimHei" w:eastAsia="SimHei" w:cs="SimHei"/>
          <w:sz w:val="21"/>
          <w:szCs w:val="21"/>
          <w:color w:val="0067AD"/>
          <w:spacing w:val="16"/>
        </w:rPr>
        <w:t xml:space="preserve">      </w:t>
      </w:r>
      <w:r>
        <w:rPr>
          <w:rFonts w:ascii="SimSun" w:hAnsi="SimSun" w:eastAsia="SimSun" w:cs="SimSun"/>
          <w:sz w:val="21"/>
          <w:szCs w:val="21"/>
          <w:b/>
          <w:bCs/>
          <w:color w:val="006AC7"/>
          <w:spacing w:val="-12"/>
          <w:position w:val="-1"/>
        </w:rPr>
        <w:t>113</w:t>
      </w:r>
    </w:p>
    <w:p>
      <w:pPr>
        <w:spacing w:line="288" w:lineRule="auto"/>
        <w:rPr>
          <w:rFonts w:ascii="Arial"/>
          <w:sz w:val="21"/>
        </w:rPr>
      </w:pPr>
      <w:r/>
    </w:p>
    <w:p>
      <w:pPr>
        <w:ind w:left="104" w:right="1141"/>
        <w:spacing w:before="68" w:line="279" w:lineRule="auto"/>
        <w:jc w:val="both"/>
        <w:rPr>
          <w:rFonts w:ascii="SimSun" w:hAnsi="SimSun" w:eastAsia="SimSun" w:cs="SimSun"/>
          <w:sz w:val="21"/>
          <w:szCs w:val="21"/>
        </w:rPr>
      </w:pPr>
      <w:r>
        <w:rPr>
          <w:rFonts w:ascii="SimSun" w:hAnsi="SimSun" w:eastAsia="SimSun" w:cs="SimSun"/>
          <w:sz w:val="21"/>
          <w:szCs w:val="21"/>
          <w:spacing w:val="3"/>
        </w:rPr>
        <w:t>性循环链条，促进恶性的动态平衡向良性的动态平衡转化。而从不同层面同时针对多种因素的</w:t>
      </w:r>
      <w:r>
        <w:rPr>
          <w:rFonts w:ascii="SimSun" w:hAnsi="SimSun" w:eastAsia="SimSun" w:cs="SimSun"/>
          <w:sz w:val="21"/>
          <w:szCs w:val="21"/>
          <w:spacing w:val="2"/>
        </w:rPr>
        <w:t>应激</w:t>
      </w:r>
      <w:r>
        <w:rPr>
          <w:rFonts w:ascii="SimSun" w:hAnsi="SimSun" w:eastAsia="SimSun" w:cs="SimSun"/>
          <w:sz w:val="21"/>
          <w:szCs w:val="21"/>
        </w:rPr>
        <w:t xml:space="preserve"> </w:t>
      </w:r>
      <w:r>
        <w:rPr>
          <w:rFonts w:ascii="SimSun" w:hAnsi="SimSun" w:eastAsia="SimSun" w:cs="SimSun"/>
          <w:sz w:val="21"/>
          <w:szCs w:val="21"/>
          <w:spacing w:val="-2"/>
        </w:rPr>
        <w:t>管理是一个系统工程，收效可能更大。本节就应激的管理问题，首先从应激涉及的各因素入手列出诸</w:t>
      </w:r>
      <w:r>
        <w:rPr>
          <w:rFonts w:ascii="SimSun" w:hAnsi="SimSun" w:eastAsia="SimSun" w:cs="SimSun"/>
          <w:sz w:val="21"/>
          <w:szCs w:val="21"/>
          <w:spacing w:val="5"/>
        </w:rPr>
        <w:t xml:space="preserve"> </w:t>
      </w:r>
      <w:r>
        <w:rPr>
          <w:rFonts w:ascii="SimSun" w:hAnsi="SimSun" w:eastAsia="SimSun" w:cs="SimSun"/>
          <w:sz w:val="21"/>
          <w:szCs w:val="21"/>
          <w:spacing w:val="-2"/>
        </w:rPr>
        <w:t>多具有可操作性的应激管理窗口，然后系统的阐述，提出一套具有</w:t>
      </w:r>
      <w:r>
        <w:rPr>
          <w:rFonts w:ascii="SimSun" w:hAnsi="SimSun" w:eastAsia="SimSun" w:cs="SimSun"/>
          <w:sz w:val="21"/>
          <w:szCs w:val="21"/>
          <w:spacing w:val="-3"/>
        </w:rPr>
        <w:t>可操作性的应激管理方案的思路供</w:t>
      </w:r>
      <w:r>
        <w:rPr>
          <w:rFonts w:ascii="SimSun" w:hAnsi="SimSun" w:eastAsia="SimSun" w:cs="SimSun"/>
          <w:sz w:val="21"/>
          <w:szCs w:val="21"/>
        </w:rPr>
        <w:t xml:space="preserve"> </w:t>
      </w:r>
      <w:r>
        <w:rPr>
          <w:rFonts w:ascii="SimSun" w:hAnsi="SimSun" w:eastAsia="SimSun" w:cs="SimSun"/>
          <w:sz w:val="21"/>
          <w:szCs w:val="21"/>
          <w:spacing w:val="-14"/>
        </w:rPr>
        <w:t>参考，并重点引入“应激易感模型”的概念。</w:t>
      </w:r>
    </w:p>
    <w:p>
      <w:pPr>
        <w:ind w:left="518"/>
        <w:spacing w:before="269" w:line="222" w:lineRule="auto"/>
        <w:outlineLvl w:val="1"/>
        <w:rPr>
          <w:rFonts w:ascii="SimHei" w:hAnsi="SimHei" w:eastAsia="SimHei" w:cs="SimHei"/>
          <w:sz w:val="26"/>
          <w:szCs w:val="26"/>
        </w:rPr>
      </w:pPr>
      <w:r>
        <w:rPr>
          <w:rFonts w:ascii="SimHei" w:hAnsi="SimHei" w:eastAsia="SimHei" w:cs="SimHei"/>
          <w:sz w:val="26"/>
          <w:szCs w:val="26"/>
          <w:b/>
          <w:bCs/>
          <w:color w:val="007CD0"/>
          <w:spacing w:val="-14"/>
        </w:rPr>
        <w:t>二、应激的管理的切入点</w:t>
      </w:r>
    </w:p>
    <w:p>
      <w:pPr>
        <w:ind w:left="518"/>
        <w:spacing w:before="204" w:line="221" w:lineRule="auto"/>
        <w:rPr>
          <w:rFonts w:ascii="SimHei" w:hAnsi="SimHei" w:eastAsia="SimHei" w:cs="SimHei"/>
          <w:sz w:val="21"/>
          <w:szCs w:val="21"/>
        </w:rPr>
      </w:pPr>
      <w:r>
        <w:rPr>
          <w:rFonts w:ascii="SimHei" w:hAnsi="SimHei" w:eastAsia="SimHei" w:cs="SimHei"/>
          <w:sz w:val="21"/>
          <w:szCs w:val="21"/>
          <w:b/>
          <w:bCs/>
          <w:spacing w:val="14"/>
        </w:rPr>
        <w:t>(一)针对应激源的管理</w:t>
      </w:r>
    </w:p>
    <w:p>
      <w:pPr>
        <w:ind w:left="104" w:right="1145" w:firstLine="410"/>
        <w:spacing w:before="94" w:line="278" w:lineRule="auto"/>
        <w:jc w:val="both"/>
        <w:rPr>
          <w:rFonts w:ascii="SimSun" w:hAnsi="SimSun" w:eastAsia="SimSun" w:cs="SimSun"/>
          <w:sz w:val="21"/>
          <w:szCs w:val="21"/>
        </w:rPr>
      </w:pPr>
      <w:r>
        <w:rPr>
          <w:rFonts w:ascii="SimSun" w:hAnsi="SimSun" w:eastAsia="SimSun" w:cs="SimSun"/>
          <w:sz w:val="21"/>
          <w:szCs w:val="21"/>
          <w:spacing w:val="-2"/>
        </w:rPr>
        <w:t>应激源(生活事件、慢性压力)包括生物、心理、社会和文化等方面的刺激，按照应激刺</w:t>
      </w:r>
      <w:r>
        <w:rPr>
          <w:rFonts w:ascii="SimSun" w:hAnsi="SimSun" w:eastAsia="SimSun" w:cs="SimSun"/>
          <w:sz w:val="21"/>
          <w:szCs w:val="21"/>
          <w:spacing w:val="-3"/>
        </w:rPr>
        <w:t>激的持续</w:t>
      </w:r>
      <w:r>
        <w:rPr>
          <w:rFonts w:ascii="SimSun" w:hAnsi="SimSun" w:eastAsia="SimSun" w:cs="SimSun"/>
          <w:sz w:val="21"/>
          <w:szCs w:val="21"/>
        </w:rPr>
        <w:t xml:space="preserve"> </w:t>
      </w:r>
      <w:r>
        <w:rPr>
          <w:rFonts w:ascii="SimSun" w:hAnsi="SimSun" w:eastAsia="SimSun" w:cs="SimSun"/>
          <w:sz w:val="21"/>
          <w:szCs w:val="21"/>
          <w:spacing w:val="-4"/>
        </w:rPr>
        <w:t>时间可分为急性生活事件和慢性压力(Pearlin,1989),按现象学分类包括疾病问题、职业问题、家庭问</w:t>
      </w:r>
      <w:r>
        <w:rPr>
          <w:rFonts w:ascii="SimSun" w:hAnsi="SimSun" w:eastAsia="SimSun" w:cs="SimSun"/>
          <w:sz w:val="21"/>
          <w:szCs w:val="21"/>
          <w:spacing w:val="16"/>
        </w:rPr>
        <w:t xml:space="preserve"> </w:t>
      </w:r>
      <w:r>
        <w:rPr>
          <w:rFonts w:ascii="SimSun" w:hAnsi="SimSun" w:eastAsia="SimSun" w:cs="SimSun"/>
          <w:sz w:val="21"/>
          <w:szCs w:val="21"/>
          <w:spacing w:val="-7"/>
        </w:rPr>
        <w:t>题、人际关系问题和经济问题等。</w:t>
      </w:r>
    </w:p>
    <w:p>
      <w:pPr>
        <w:ind w:left="104" w:right="1140" w:firstLine="305"/>
        <w:spacing w:before="66" w:line="288" w:lineRule="auto"/>
        <w:jc w:val="both"/>
        <w:rPr>
          <w:rFonts w:ascii="SimSun" w:hAnsi="SimSun" w:eastAsia="SimSun" w:cs="SimSun"/>
          <w:sz w:val="21"/>
          <w:szCs w:val="21"/>
        </w:rPr>
      </w:pPr>
      <w:r>
        <w:rPr>
          <w:rFonts w:ascii="SimSun" w:hAnsi="SimSun" w:eastAsia="SimSun" w:cs="SimSun"/>
          <w:sz w:val="21"/>
          <w:szCs w:val="21"/>
        </w:rPr>
        <w:t>“适度的”应激刺激对提高个体面对应激刺激的适应能力是有帮助的，而既然应激刺激是不可避</w:t>
      </w:r>
      <w:r>
        <w:rPr>
          <w:rFonts w:ascii="SimSun" w:hAnsi="SimSun" w:eastAsia="SimSun" w:cs="SimSun"/>
          <w:sz w:val="21"/>
          <w:szCs w:val="21"/>
          <w:spacing w:val="5"/>
        </w:rPr>
        <w:t xml:space="preserve"> </w:t>
      </w:r>
      <w:r>
        <w:rPr>
          <w:rFonts w:ascii="SimSun" w:hAnsi="SimSun" w:eastAsia="SimSun" w:cs="SimSun"/>
          <w:sz w:val="21"/>
          <w:szCs w:val="21"/>
          <w:spacing w:val="-8"/>
        </w:rPr>
        <w:t>免的，这种“预防接种效应”显然是有益的。</w:t>
      </w:r>
      <w:r>
        <w:rPr>
          <w:rFonts w:ascii="SimSun" w:hAnsi="SimSun" w:eastAsia="SimSun" w:cs="SimSun"/>
          <w:sz w:val="21"/>
          <w:szCs w:val="21"/>
          <w:spacing w:val="-4"/>
        </w:rPr>
        <w:t xml:space="preserve"> </w:t>
      </w:r>
      <w:r>
        <w:rPr>
          <w:rFonts w:ascii="SimSun" w:hAnsi="SimSun" w:eastAsia="SimSun" w:cs="SimSun"/>
          <w:sz w:val="21"/>
          <w:szCs w:val="21"/>
          <w:spacing w:val="-8"/>
        </w:rPr>
        <w:t>Antonovsky(1979)首次提出有益健康模型理论，其核心概</w:t>
      </w:r>
      <w:r>
        <w:rPr>
          <w:rFonts w:ascii="SimSun" w:hAnsi="SimSun" w:eastAsia="SimSun" w:cs="SimSun"/>
          <w:sz w:val="21"/>
          <w:szCs w:val="21"/>
        </w:rPr>
        <w:t xml:space="preserve"> </w:t>
      </w:r>
      <w:r>
        <w:rPr>
          <w:rFonts w:ascii="SimSun" w:hAnsi="SimSun" w:eastAsia="SimSun" w:cs="SimSun"/>
          <w:sz w:val="21"/>
          <w:szCs w:val="21"/>
          <w:spacing w:val="-5"/>
        </w:rPr>
        <w:t>念称为“心理统合感”或者“心理凝聚感”,是指个体内部稳定的对生活的总体感受和认知的一种心理</w:t>
      </w:r>
      <w:r>
        <w:rPr>
          <w:rFonts w:ascii="SimSun" w:hAnsi="SimSun" w:eastAsia="SimSun" w:cs="SimSun"/>
          <w:sz w:val="21"/>
          <w:szCs w:val="21"/>
          <w:spacing w:val="16"/>
        </w:rPr>
        <w:t xml:space="preserve"> </w:t>
      </w:r>
      <w:r>
        <w:rPr>
          <w:rFonts w:ascii="SimSun" w:hAnsi="SimSun" w:eastAsia="SimSun" w:cs="SimSun"/>
          <w:sz w:val="21"/>
          <w:szCs w:val="21"/>
          <w:spacing w:val="-2"/>
        </w:rPr>
        <w:t>倾向，具有这种心理倾向的人拥有一种深入、持久并具有动力性的自</w:t>
      </w:r>
      <w:r>
        <w:rPr>
          <w:rFonts w:ascii="SimSun" w:hAnsi="SimSun" w:eastAsia="SimSun" w:cs="SimSun"/>
          <w:sz w:val="21"/>
          <w:szCs w:val="21"/>
          <w:spacing w:val="-3"/>
        </w:rPr>
        <w:t>信心。“心理统合感”是个体通</w:t>
      </w:r>
      <w:r>
        <w:rPr>
          <w:rFonts w:ascii="SimSun" w:hAnsi="SimSun" w:eastAsia="SimSun" w:cs="SimSun"/>
          <w:sz w:val="21"/>
          <w:szCs w:val="21"/>
        </w:rPr>
        <w:t xml:space="preserve"> </w:t>
      </w:r>
      <w:r>
        <w:rPr>
          <w:rFonts w:ascii="SimSun" w:hAnsi="SimSun" w:eastAsia="SimSun" w:cs="SimSun"/>
          <w:sz w:val="21"/>
          <w:szCs w:val="21"/>
          <w:spacing w:val="3"/>
        </w:rPr>
        <w:t>过应对过去人生经历中遇到的种种挑战和刺激的结果而获得，从而使个体具有应对更大的应激</w:t>
      </w:r>
      <w:r>
        <w:rPr>
          <w:rFonts w:ascii="SimSun" w:hAnsi="SimSun" w:eastAsia="SimSun" w:cs="SimSun"/>
          <w:sz w:val="21"/>
          <w:szCs w:val="21"/>
          <w:spacing w:val="2"/>
        </w:rPr>
        <w:t>刺激</w:t>
      </w:r>
      <w:r>
        <w:rPr>
          <w:rFonts w:ascii="SimSun" w:hAnsi="SimSun" w:eastAsia="SimSun" w:cs="SimSun"/>
          <w:sz w:val="21"/>
          <w:szCs w:val="21"/>
        </w:rPr>
        <w:t xml:space="preserve"> </w:t>
      </w:r>
      <w:r>
        <w:rPr>
          <w:rFonts w:ascii="SimSun" w:hAnsi="SimSun" w:eastAsia="SimSun" w:cs="SimSun"/>
          <w:sz w:val="21"/>
          <w:szCs w:val="21"/>
          <w:spacing w:val="-2"/>
        </w:rPr>
        <w:t>的能力；而那些生活经历非常平稳、常规、可预测(相对无生活事件、无应激刺激)的个体遇到生活事</w:t>
      </w:r>
      <w:r>
        <w:rPr>
          <w:rFonts w:ascii="SimSun" w:hAnsi="SimSun" w:eastAsia="SimSun" w:cs="SimSun"/>
          <w:sz w:val="21"/>
          <w:szCs w:val="21"/>
          <w:spacing w:val="8"/>
        </w:rPr>
        <w:t xml:space="preserve"> </w:t>
      </w:r>
      <w:r>
        <w:rPr>
          <w:rFonts w:ascii="SimSun" w:hAnsi="SimSun" w:eastAsia="SimSun" w:cs="SimSun"/>
          <w:sz w:val="21"/>
          <w:szCs w:val="21"/>
          <w:spacing w:val="-3"/>
        </w:rPr>
        <w:t>件时应对能力是差的，从而对应激引起的健康问题更加易感。</w:t>
      </w:r>
    </w:p>
    <w:p>
      <w:pPr>
        <w:ind w:right="1116" w:firstLine="515"/>
        <w:spacing w:before="99" w:line="279" w:lineRule="auto"/>
        <w:jc w:val="both"/>
        <w:rPr>
          <w:rFonts w:ascii="SimSun" w:hAnsi="SimSun" w:eastAsia="SimSun" w:cs="SimSun"/>
          <w:sz w:val="21"/>
          <w:szCs w:val="21"/>
        </w:rPr>
      </w:pPr>
      <w:r>
        <w:rPr>
          <w:rFonts w:ascii="SimSun" w:hAnsi="SimSun" w:eastAsia="SimSun" w:cs="SimSun"/>
          <w:sz w:val="21"/>
          <w:szCs w:val="21"/>
          <w:spacing w:val="-2"/>
        </w:rPr>
        <w:t>很多应激刺激受自然、社会规律支配，其存在是客观的，对个体和特定群体而言都具有</w:t>
      </w:r>
      <w:r>
        <w:rPr>
          <w:rFonts w:ascii="SimSun" w:hAnsi="SimSun" w:eastAsia="SimSun" w:cs="SimSun"/>
          <w:sz w:val="21"/>
          <w:szCs w:val="21"/>
          <w:spacing w:val="-3"/>
        </w:rPr>
        <w:t>一定程度</w:t>
      </w:r>
      <w:r>
        <w:rPr>
          <w:rFonts w:ascii="SimSun" w:hAnsi="SimSun" w:eastAsia="SimSun" w:cs="SimSun"/>
          <w:sz w:val="21"/>
          <w:szCs w:val="21"/>
        </w:rPr>
        <w:t xml:space="preserve"> </w:t>
      </w:r>
      <w:r>
        <w:rPr>
          <w:rFonts w:ascii="SimSun" w:hAnsi="SimSun" w:eastAsia="SimSun" w:cs="SimSun"/>
          <w:sz w:val="21"/>
          <w:szCs w:val="21"/>
          <w:spacing w:val="-3"/>
        </w:rPr>
        <w:t>的不可控制性。</w:t>
      </w:r>
      <w:r>
        <w:rPr>
          <w:rFonts w:ascii="SimSun" w:hAnsi="SimSun" w:eastAsia="SimSun" w:cs="SimSun"/>
          <w:sz w:val="21"/>
          <w:szCs w:val="21"/>
          <w:spacing w:val="40"/>
        </w:rPr>
        <w:t xml:space="preserve"> </w:t>
      </w:r>
      <w:r>
        <w:rPr>
          <w:rFonts w:ascii="SimSun" w:hAnsi="SimSun" w:eastAsia="SimSun" w:cs="SimSun"/>
          <w:sz w:val="21"/>
          <w:szCs w:val="21"/>
          <w:spacing w:val="-3"/>
        </w:rPr>
        <w:t>一方面生老病死、自然灾害很大程度上是自然发生的，不受人类</w:t>
      </w:r>
      <w:r>
        <w:rPr>
          <w:rFonts w:ascii="SimSun" w:hAnsi="SimSun" w:eastAsia="SimSun" w:cs="SimSun"/>
          <w:sz w:val="21"/>
          <w:szCs w:val="21"/>
          <w:spacing w:val="-4"/>
        </w:rPr>
        <w:t>的主观意愿控制，而</w:t>
      </w:r>
      <w:r>
        <w:rPr>
          <w:rFonts w:ascii="SimSun" w:hAnsi="SimSun" w:eastAsia="SimSun" w:cs="SimSun"/>
          <w:sz w:val="21"/>
          <w:szCs w:val="21"/>
        </w:rPr>
        <w:t xml:space="preserve"> </w:t>
      </w:r>
      <w:r>
        <w:rPr>
          <w:rFonts w:ascii="SimSun" w:hAnsi="SimSun" w:eastAsia="SimSun" w:cs="SimSun"/>
          <w:sz w:val="21"/>
          <w:szCs w:val="21"/>
          <w:spacing w:val="1"/>
        </w:rPr>
        <w:t>生老病死作为生活事件，相关的应激过程是不可能也没有必要完全消除。另一方面，对于个体而言，</w:t>
      </w:r>
      <w:r>
        <w:rPr>
          <w:rFonts w:ascii="SimSun" w:hAnsi="SimSun" w:eastAsia="SimSun" w:cs="SimSun"/>
          <w:sz w:val="21"/>
          <w:szCs w:val="21"/>
          <w:spacing w:val="3"/>
        </w:rPr>
        <w:t xml:space="preserve"> </w:t>
      </w:r>
      <w:r>
        <w:rPr>
          <w:rFonts w:ascii="SimSun" w:hAnsi="SimSun" w:eastAsia="SimSun" w:cs="SimSun"/>
          <w:sz w:val="21"/>
          <w:szCs w:val="21"/>
          <w:spacing w:val="-7"/>
        </w:rPr>
        <w:t>“社会事实”的存在是客观的，是一种个体之外的、超越个体的社会存在。</w:t>
      </w:r>
    </w:p>
    <w:p>
      <w:pPr>
        <w:ind w:left="104" w:right="1157" w:firstLine="410"/>
        <w:spacing w:before="103" w:line="272" w:lineRule="auto"/>
        <w:jc w:val="both"/>
        <w:rPr>
          <w:rFonts w:ascii="SimSun" w:hAnsi="SimSun" w:eastAsia="SimSun" w:cs="SimSun"/>
          <w:sz w:val="21"/>
          <w:szCs w:val="21"/>
        </w:rPr>
      </w:pPr>
      <w:r>
        <w:rPr>
          <w:rFonts w:ascii="SimSun" w:hAnsi="SimSun" w:eastAsia="SimSun" w:cs="SimSun"/>
          <w:sz w:val="21"/>
          <w:szCs w:val="21"/>
          <w:spacing w:val="-2"/>
        </w:rPr>
        <w:t>虽然“必要的痛”是不可避免的甚至可能是有益的，</w:t>
      </w:r>
      <w:r>
        <w:rPr>
          <w:rFonts w:ascii="SimSun" w:hAnsi="SimSun" w:eastAsia="SimSun" w:cs="SimSun"/>
          <w:sz w:val="21"/>
          <w:szCs w:val="21"/>
          <w:spacing w:val="-3"/>
        </w:rPr>
        <w:t>但“不必要的痛”在一定程度上是能够减少</w:t>
      </w:r>
      <w:r>
        <w:rPr>
          <w:rFonts w:ascii="SimSun" w:hAnsi="SimSun" w:eastAsia="SimSun" w:cs="SimSun"/>
          <w:sz w:val="21"/>
          <w:szCs w:val="21"/>
        </w:rPr>
        <w:t xml:space="preserve"> </w:t>
      </w:r>
      <w:r>
        <w:rPr>
          <w:rFonts w:ascii="SimSun" w:hAnsi="SimSun" w:eastAsia="SimSun" w:cs="SimSun"/>
          <w:sz w:val="21"/>
          <w:szCs w:val="21"/>
          <w:spacing w:val="-2"/>
        </w:rPr>
        <w:t>的。如针对某些职业应激的健康促进项目，能够减少特定人群中特定的“客观</w:t>
      </w:r>
      <w:r>
        <w:rPr>
          <w:rFonts w:ascii="SimSun" w:hAnsi="SimSun" w:eastAsia="SimSun" w:cs="SimSun"/>
          <w:sz w:val="21"/>
          <w:szCs w:val="21"/>
          <w:spacing w:val="-3"/>
        </w:rPr>
        <w:t>”应激刺激，如工作时</w:t>
      </w:r>
      <w:r>
        <w:rPr>
          <w:rFonts w:ascii="SimSun" w:hAnsi="SimSun" w:eastAsia="SimSun" w:cs="SimSun"/>
          <w:sz w:val="21"/>
          <w:szCs w:val="21"/>
        </w:rPr>
        <w:t xml:space="preserve"> </w:t>
      </w:r>
      <w:r>
        <w:rPr>
          <w:rFonts w:ascii="SimSun" w:hAnsi="SimSun" w:eastAsia="SimSun" w:cs="SimSun"/>
          <w:sz w:val="21"/>
          <w:szCs w:val="21"/>
          <w:spacing w:val="-4"/>
        </w:rPr>
        <w:t>间制度相关的慢性紧张、与家人共处的活动减少等，从而减少应激相关的心身</w:t>
      </w:r>
      <w:r>
        <w:rPr>
          <w:rFonts w:ascii="SimSun" w:hAnsi="SimSun" w:eastAsia="SimSun" w:cs="SimSun"/>
          <w:sz w:val="21"/>
          <w:szCs w:val="21"/>
          <w:spacing w:val="-5"/>
        </w:rPr>
        <w:t>疾病。</w:t>
      </w:r>
    </w:p>
    <w:p>
      <w:pPr>
        <w:ind w:left="104" w:right="1157" w:firstLine="410"/>
        <w:spacing w:before="100" w:line="289" w:lineRule="auto"/>
        <w:jc w:val="both"/>
        <w:rPr>
          <w:rFonts w:ascii="SimSun" w:hAnsi="SimSun" w:eastAsia="SimSun" w:cs="SimSun"/>
          <w:sz w:val="21"/>
          <w:szCs w:val="21"/>
        </w:rPr>
      </w:pPr>
      <w:r>
        <w:rPr>
          <w:rFonts w:ascii="SimSun" w:hAnsi="SimSun" w:eastAsia="SimSun" w:cs="SimSun"/>
          <w:sz w:val="21"/>
          <w:szCs w:val="21"/>
          <w:spacing w:val="-7"/>
        </w:rPr>
        <w:t>此外，发生在一个人身上的生活事件通常不是单</w:t>
      </w:r>
      <w:r>
        <w:rPr>
          <w:rFonts w:ascii="SimSun" w:hAnsi="SimSun" w:eastAsia="SimSun" w:cs="SimSun"/>
          <w:sz w:val="21"/>
          <w:szCs w:val="21"/>
          <w:spacing w:val="-8"/>
        </w:rPr>
        <w:t>个的生活事件，而是一系列生活事件，或一个生活</w:t>
      </w:r>
      <w:r>
        <w:rPr>
          <w:rFonts w:ascii="SimSun" w:hAnsi="SimSun" w:eastAsia="SimSun" w:cs="SimSun"/>
          <w:sz w:val="21"/>
          <w:szCs w:val="21"/>
        </w:rPr>
        <w:t xml:space="preserve"> </w:t>
      </w:r>
      <w:r>
        <w:rPr>
          <w:rFonts w:ascii="SimSun" w:hAnsi="SimSun" w:eastAsia="SimSun" w:cs="SimSun"/>
          <w:sz w:val="21"/>
          <w:szCs w:val="21"/>
          <w:spacing w:val="-7"/>
        </w:rPr>
        <w:t>事件之后的一系列相关生活事件。例如一个女性在经历“确诊为乳腺癌”这个生活事件之后，很可能经</w:t>
      </w:r>
      <w:r>
        <w:rPr>
          <w:rFonts w:ascii="SimSun" w:hAnsi="SimSun" w:eastAsia="SimSun" w:cs="SimSun"/>
          <w:sz w:val="21"/>
          <w:szCs w:val="21"/>
          <w:spacing w:val="2"/>
        </w:rPr>
        <w:t xml:space="preserve"> </w:t>
      </w:r>
      <w:r>
        <w:rPr>
          <w:rFonts w:ascii="SimSun" w:hAnsi="SimSun" w:eastAsia="SimSun" w:cs="SimSun"/>
          <w:sz w:val="21"/>
          <w:szCs w:val="21"/>
          <w:spacing w:val="-15"/>
        </w:rPr>
        <w:t>历“手术切除乳腺”“化疗进一步损害形象”“从工作状态变为住院状态(角色转</w:t>
      </w:r>
      <w:r>
        <w:rPr>
          <w:rFonts w:ascii="SimSun" w:hAnsi="SimSun" w:eastAsia="SimSun" w:cs="SimSun"/>
          <w:sz w:val="21"/>
          <w:szCs w:val="21"/>
          <w:spacing w:val="-16"/>
        </w:rPr>
        <w:t>换)”“治疗期间与家人分</w:t>
      </w:r>
      <w:r>
        <w:rPr>
          <w:rFonts w:ascii="SimSun" w:hAnsi="SimSun" w:eastAsia="SimSun" w:cs="SimSun"/>
          <w:sz w:val="21"/>
          <w:szCs w:val="21"/>
        </w:rPr>
        <w:t xml:space="preserve"> </w:t>
      </w:r>
      <w:r>
        <w:rPr>
          <w:rFonts w:ascii="SimSun" w:hAnsi="SimSun" w:eastAsia="SimSun" w:cs="SimSun"/>
          <w:sz w:val="21"/>
          <w:szCs w:val="21"/>
          <w:spacing w:val="-7"/>
        </w:rPr>
        <w:t>开(家庭问题)”“住院费用支出(经济问题)”等一系列相关生活事件。有研究提示，生活事件在时间上</w:t>
      </w:r>
      <w:r>
        <w:rPr>
          <w:rFonts w:ascii="SimSun" w:hAnsi="SimSun" w:eastAsia="SimSun" w:cs="SimSun"/>
          <w:sz w:val="21"/>
          <w:szCs w:val="21"/>
          <w:spacing w:val="16"/>
        </w:rPr>
        <w:t xml:space="preserve"> </w:t>
      </w:r>
      <w:r>
        <w:rPr>
          <w:rFonts w:ascii="SimSun" w:hAnsi="SimSun" w:eastAsia="SimSun" w:cs="SimSun"/>
          <w:sz w:val="21"/>
          <w:szCs w:val="21"/>
          <w:spacing w:val="-7"/>
        </w:rPr>
        <w:t>的累积效应对健康是有害的。而且，持续时间很长的慢性压力对个体的身心健康产生严重影响，如研究</w:t>
      </w:r>
      <w:r>
        <w:rPr>
          <w:rFonts w:ascii="SimSun" w:hAnsi="SimSun" w:eastAsia="SimSun" w:cs="SimSun"/>
          <w:sz w:val="21"/>
          <w:szCs w:val="21"/>
          <w:spacing w:val="5"/>
        </w:rPr>
        <w:t xml:space="preserve"> </w:t>
      </w:r>
      <w:r>
        <w:rPr>
          <w:rFonts w:ascii="SimSun" w:hAnsi="SimSun" w:eastAsia="SimSun" w:cs="SimSun"/>
          <w:sz w:val="21"/>
          <w:szCs w:val="21"/>
          <w:spacing w:val="-11"/>
        </w:rPr>
        <w:t>显示，角色限制，即指一个人被困在不愉快的工作或婚姻中，能够对</w:t>
      </w:r>
      <w:r>
        <w:rPr>
          <w:rFonts w:ascii="SimSun" w:hAnsi="SimSun" w:eastAsia="SimSun" w:cs="SimSun"/>
          <w:sz w:val="21"/>
          <w:szCs w:val="21"/>
          <w:spacing w:val="-12"/>
        </w:rPr>
        <w:t>人产生重大影响，因为这些角色是非</w:t>
      </w:r>
      <w:r>
        <w:rPr>
          <w:rFonts w:ascii="SimSun" w:hAnsi="SimSun" w:eastAsia="SimSun" w:cs="SimSun"/>
          <w:sz w:val="21"/>
          <w:szCs w:val="21"/>
        </w:rPr>
        <w:t xml:space="preserve"> </w:t>
      </w:r>
      <w:r>
        <w:rPr>
          <w:rFonts w:ascii="SimSun" w:hAnsi="SimSun" w:eastAsia="SimSun" w:cs="SimSun"/>
          <w:sz w:val="21"/>
          <w:szCs w:val="21"/>
          <w:spacing w:val="-7"/>
        </w:rPr>
        <w:t>常重要的。因此，在个人层面的应激管理上，需要对一个人的生活现状有系统和全面的了解，将其置于</w:t>
      </w:r>
      <w:r>
        <w:rPr>
          <w:rFonts w:ascii="SimSun" w:hAnsi="SimSun" w:eastAsia="SimSun" w:cs="SimSun"/>
          <w:sz w:val="21"/>
          <w:szCs w:val="21"/>
          <w:spacing w:val="6"/>
        </w:rPr>
        <w:t xml:space="preserve"> </w:t>
      </w:r>
      <w:r>
        <w:rPr>
          <w:rFonts w:ascii="SimSun" w:hAnsi="SimSun" w:eastAsia="SimSun" w:cs="SimSun"/>
          <w:sz w:val="21"/>
          <w:szCs w:val="21"/>
          <w:spacing w:val="-16"/>
        </w:rPr>
        <w:t>大的生活框架中，获得包括家庭生活、工作情况、人际关系、经济状况、健康状况</w:t>
      </w:r>
      <w:r>
        <w:rPr>
          <w:rFonts w:ascii="SimSun" w:hAnsi="SimSun" w:eastAsia="SimSun" w:cs="SimSun"/>
          <w:sz w:val="21"/>
          <w:szCs w:val="21"/>
          <w:spacing w:val="-17"/>
        </w:rPr>
        <w:t>等方面的详细信息。</w:t>
      </w:r>
    </w:p>
    <w:p>
      <w:pPr>
        <w:ind w:left="518"/>
        <w:spacing w:before="87" w:line="222" w:lineRule="auto"/>
        <w:rPr>
          <w:rFonts w:ascii="SimHei" w:hAnsi="SimHei" w:eastAsia="SimHei" w:cs="SimHei"/>
          <w:sz w:val="21"/>
          <w:szCs w:val="21"/>
        </w:rPr>
      </w:pPr>
      <w:r>
        <w:rPr>
          <w:rFonts w:ascii="SimHei" w:hAnsi="SimHei" w:eastAsia="SimHei" w:cs="SimHei"/>
          <w:sz w:val="21"/>
          <w:szCs w:val="21"/>
          <w:b/>
          <w:bCs/>
          <w:spacing w:val="12"/>
        </w:rPr>
        <w:t>(二)针对认知评价的管理</w:t>
      </w:r>
    </w:p>
    <w:p>
      <w:pPr>
        <w:ind w:left="104" w:right="1152" w:firstLine="410"/>
        <w:spacing w:before="108" w:line="283" w:lineRule="auto"/>
        <w:jc w:val="both"/>
        <w:rPr>
          <w:rFonts w:ascii="SimSun" w:hAnsi="SimSun" w:eastAsia="SimSun" w:cs="SimSun"/>
          <w:sz w:val="21"/>
          <w:szCs w:val="21"/>
        </w:rPr>
      </w:pPr>
      <w:r>
        <w:rPr>
          <w:rFonts w:ascii="SimSun" w:hAnsi="SimSun" w:eastAsia="SimSun" w:cs="SimSun"/>
          <w:sz w:val="21"/>
          <w:szCs w:val="21"/>
          <w:spacing w:val="3"/>
        </w:rPr>
        <w:t>对生活事件的认知评价直接影响个体的应对活动和</w:t>
      </w:r>
      <w:r>
        <w:rPr>
          <w:rFonts w:ascii="SimSun" w:hAnsi="SimSun" w:eastAsia="SimSun" w:cs="SimSun"/>
          <w:sz w:val="21"/>
          <w:szCs w:val="21"/>
          <w:spacing w:val="2"/>
        </w:rPr>
        <w:t>最终的心身反应性质和程度，是生活事件到</w:t>
      </w:r>
      <w:r>
        <w:rPr>
          <w:rFonts w:ascii="SimSun" w:hAnsi="SimSun" w:eastAsia="SimSun" w:cs="SimSun"/>
          <w:sz w:val="21"/>
          <w:szCs w:val="21"/>
        </w:rPr>
        <w:t xml:space="preserve"> </w:t>
      </w:r>
      <w:r>
        <w:rPr>
          <w:rFonts w:ascii="SimSun" w:hAnsi="SimSun" w:eastAsia="SimSun" w:cs="SimSun"/>
          <w:sz w:val="21"/>
          <w:szCs w:val="21"/>
          <w:spacing w:val="2"/>
        </w:rPr>
        <w:t>应激反应的关键中介因素之一，但目前尚缺乏经典的用于对生活事件做出认知评价的测量工具。然</w:t>
      </w:r>
      <w:r>
        <w:rPr>
          <w:rFonts w:ascii="SimSun" w:hAnsi="SimSun" w:eastAsia="SimSun" w:cs="SimSun"/>
          <w:sz w:val="21"/>
          <w:szCs w:val="21"/>
          <w:spacing w:val="13"/>
        </w:rPr>
        <w:t xml:space="preserve"> </w:t>
      </w:r>
      <w:r>
        <w:rPr>
          <w:rFonts w:ascii="SimSun" w:hAnsi="SimSun" w:eastAsia="SimSun" w:cs="SimSun"/>
          <w:sz w:val="21"/>
          <w:szCs w:val="21"/>
          <w:spacing w:val="3"/>
        </w:rPr>
        <w:t>而，各种以被试者主观估计应激强度的生活事件量表已部</w:t>
      </w:r>
      <w:r>
        <w:rPr>
          <w:rFonts w:ascii="SimSun" w:hAnsi="SimSun" w:eastAsia="SimSun" w:cs="SimSun"/>
          <w:sz w:val="21"/>
          <w:szCs w:val="21"/>
          <w:spacing w:val="2"/>
        </w:rPr>
        <w:t>分结合了对个人认知评价因素的量化。前</w:t>
      </w:r>
      <w:r>
        <w:rPr>
          <w:rFonts w:ascii="SimSun" w:hAnsi="SimSun" w:eastAsia="SimSun" w:cs="SimSun"/>
          <w:sz w:val="21"/>
          <w:szCs w:val="21"/>
        </w:rPr>
        <w:t xml:space="preserve"> </w:t>
      </w:r>
      <w:r>
        <w:rPr>
          <w:rFonts w:ascii="SimSun" w:hAnsi="SimSun" w:eastAsia="SimSun" w:cs="SimSun"/>
          <w:sz w:val="21"/>
          <w:szCs w:val="21"/>
          <w:spacing w:val="-2"/>
        </w:rPr>
        <w:t>文提到，在心理卫生研究工作中，也可以采用问卷或访谈的方法，让被试对</w:t>
      </w:r>
      <w:r>
        <w:rPr>
          <w:rFonts w:ascii="SimSun" w:hAnsi="SimSun" w:eastAsia="SimSun" w:cs="SimSun"/>
          <w:sz w:val="21"/>
          <w:szCs w:val="21"/>
          <w:spacing w:val="-3"/>
        </w:rPr>
        <w:t>有关事件的认知特点一一</w:t>
      </w:r>
      <w:r>
        <w:rPr>
          <w:rFonts w:ascii="SimSun" w:hAnsi="SimSun" w:eastAsia="SimSun" w:cs="SimSun"/>
          <w:sz w:val="21"/>
          <w:szCs w:val="21"/>
        </w:rPr>
        <w:t xml:space="preserve"> </w:t>
      </w:r>
      <w:r>
        <w:rPr>
          <w:rFonts w:ascii="SimSun" w:hAnsi="SimSun" w:eastAsia="SimSun" w:cs="SimSun"/>
          <w:sz w:val="21"/>
          <w:szCs w:val="21"/>
          <w:spacing w:val="-1"/>
        </w:rPr>
        <w:t>作出等级评估。而且，目前一些应用比较成熟的心理测查工</w:t>
      </w:r>
      <w:r>
        <w:rPr>
          <w:rFonts w:ascii="SimSun" w:hAnsi="SimSun" w:eastAsia="SimSun" w:cs="SimSun"/>
          <w:sz w:val="21"/>
          <w:szCs w:val="21"/>
          <w:spacing w:val="-2"/>
        </w:rPr>
        <w:t>具如明尼苏达多项人格测试(</w:t>
      </w:r>
      <w:r>
        <w:rPr>
          <w:rFonts w:ascii="SimSun" w:hAnsi="SimSun" w:eastAsia="SimSun" w:cs="SimSun"/>
          <w:sz w:val="21"/>
          <w:szCs w:val="21"/>
          <w:spacing w:val="-1"/>
        </w:rPr>
        <w:t>MMPI</w:t>
      </w:r>
      <w:r>
        <w:rPr>
          <w:rFonts w:ascii="SimSun" w:hAnsi="SimSun" w:eastAsia="SimSun" w:cs="SimSun"/>
          <w:sz w:val="21"/>
          <w:szCs w:val="21"/>
          <w:spacing w:val="-2"/>
        </w:rPr>
        <w:t>)</w:t>
      </w:r>
      <w:r>
        <w:rPr>
          <w:rFonts w:ascii="SimSun" w:hAnsi="SimSun" w:eastAsia="SimSun" w:cs="SimSun"/>
          <w:sz w:val="21"/>
          <w:szCs w:val="21"/>
          <w:spacing w:val="50"/>
        </w:rPr>
        <w:t xml:space="preserve"> </w:t>
      </w:r>
      <w:r>
        <w:rPr>
          <w:rFonts w:ascii="SimSun" w:hAnsi="SimSun" w:eastAsia="SimSun" w:cs="SimSun"/>
          <w:sz w:val="21"/>
          <w:szCs w:val="21"/>
          <w:spacing w:val="-2"/>
        </w:rPr>
        <w:t>能够</w:t>
      </w:r>
      <w:r>
        <w:rPr>
          <w:rFonts w:ascii="SimSun" w:hAnsi="SimSun" w:eastAsia="SimSun" w:cs="SimSun"/>
          <w:sz w:val="21"/>
          <w:szCs w:val="21"/>
        </w:rPr>
        <w:t xml:space="preserve"> </w:t>
      </w:r>
      <w:r>
        <w:rPr>
          <w:rFonts w:ascii="SimSun" w:hAnsi="SimSun" w:eastAsia="SimSun" w:cs="SimSun"/>
          <w:sz w:val="21"/>
          <w:szCs w:val="21"/>
          <w:spacing w:val="-7"/>
        </w:rPr>
        <w:t>对个体的一般性认知特点有很好的反映，如偏执分对绝对化思维、僵化、“非故意的把个人的不幸归之</w:t>
      </w:r>
      <w:r>
        <w:rPr>
          <w:rFonts w:ascii="SimSun" w:hAnsi="SimSun" w:eastAsia="SimSun" w:cs="SimSun"/>
          <w:sz w:val="21"/>
          <w:szCs w:val="21"/>
          <w:spacing w:val="1"/>
        </w:rPr>
        <w:t xml:space="preserve"> </w:t>
      </w:r>
      <w:r>
        <w:rPr>
          <w:rFonts w:ascii="SimSun" w:hAnsi="SimSun" w:eastAsia="SimSun" w:cs="SimSun"/>
          <w:sz w:val="21"/>
          <w:szCs w:val="21"/>
          <w:spacing w:val="-2"/>
        </w:rPr>
        <w:t>于外部的情况”这类认知倾向的识别。认知评价是应激易感模型中的</w:t>
      </w:r>
      <w:r>
        <w:rPr>
          <w:rFonts w:ascii="SimSun" w:hAnsi="SimSun" w:eastAsia="SimSun" w:cs="SimSun"/>
          <w:sz w:val="21"/>
          <w:szCs w:val="21"/>
          <w:spacing w:val="-3"/>
        </w:rPr>
        <w:t>重要环节，且评价相对容易，可</w:t>
      </w:r>
      <w:r>
        <w:rPr>
          <w:rFonts w:ascii="SimSun" w:hAnsi="SimSun" w:eastAsia="SimSun" w:cs="SimSun"/>
          <w:sz w:val="21"/>
          <w:szCs w:val="21"/>
        </w:rPr>
        <w:t xml:space="preserve"> </w:t>
      </w:r>
      <w:r>
        <w:rPr>
          <w:rFonts w:ascii="SimSun" w:hAnsi="SimSun" w:eastAsia="SimSun" w:cs="SimSun"/>
          <w:sz w:val="21"/>
          <w:szCs w:val="21"/>
          <w:spacing w:val="3"/>
        </w:rPr>
        <w:t>作为具有可操作性的对应激易感个体的筛选窗口。对于筛选</w:t>
      </w:r>
      <w:r>
        <w:rPr>
          <w:rFonts w:ascii="SimSun" w:hAnsi="SimSun" w:eastAsia="SimSun" w:cs="SimSun"/>
          <w:sz w:val="21"/>
          <w:szCs w:val="21"/>
          <w:spacing w:val="2"/>
        </w:rPr>
        <w:t>出来的应激易感个体，也可进行认知层</w:t>
      </w:r>
      <w:r>
        <w:rPr>
          <w:rFonts w:ascii="SimSun" w:hAnsi="SimSun" w:eastAsia="SimSun" w:cs="SimSun"/>
          <w:sz w:val="21"/>
          <w:szCs w:val="21"/>
        </w:rPr>
        <w:t xml:space="preserve"> </w:t>
      </w:r>
      <w:r>
        <w:rPr>
          <w:rFonts w:ascii="SimSun" w:hAnsi="SimSun" w:eastAsia="SimSun" w:cs="SimSun"/>
          <w:sz w:val="21"/>
          <w:szCs w:val="21"/>
          <w:spacing w:val="-2"/>
        </w:rPr>
        <w:t>面的干预。因此，针对认知层面进行的筛选和干预可能对应激的管理有重</w:t>
      </w:r>
      <w:r>
        <w:rPr>
          <w:rFonts w:ascii="SimSun" w:hAnsi="SimSun" w:eastAsia="SimSun" w:cs="SimSun"/>
          <w:sz w:val="21"/>
          <w:szCs w:val="21"/>
          <w:spacing w:val="-3"/>
        </w:rPr>
        <w:t>要意义。例如，对初次确诊</w:t>
      </w:r>
      <w:r>
        <w:rPr>
          <w:rFonts w:ascii="SimSun" w:hAnsi="SimSun" w:eastAsia="SimSun" w:cs="SimSun"/>
          <w:sz w:val="21"/>
          <w:szCs w:val="21"/>
        </w:rPr>
        <w:t xml:space="preserve"> </w:t>
      </w:r>
      <w:r>
        <w:rPr>
          <w:rFonts w:ascii="SimSun" w:hAnsi="SimSun" w:eastAsia="SimSun" w:cs="SimSun"/>
          <w:sz w:val="21"/>
          <w:szCs w:val="21"/>
          <w:spacing w:val="-2"/>
        </w:rPr>
        <w:t>为乳腺癌的病人进行应激相关认知评价评估，筛选出应激易感个体，进行重点干预，从预</w:t>
      </w:r>
      <w:r>
        <w:rPr>
          <w:rFonts w:ascii="SimSun" w:hAnsi="SimSun" w:eastAsia="SimSun" w:cs="SimSun"/>
          <w:sz w:val="21"/>
          <w:szCs w:val="21"/>
          <w:spacing w:val="-3"/>
        </w:rPr>
        <w:t>防的高度增</w:t>
      </w:r>
    </w:p>
    <w:p>
      <w:pPr>
        <w:sectPr>
          <w:pgSz w:w="11900" w:h="16840"/>
          <w:pgMar w:top="400" w:right="580" w:bottom="400" w:left="914" w:header="0" w:footer="0" w:gutter="0"/>
        </w:sectPr>
        <w:rPr/>
      </w:pPr>
    </w:p>
    <w:p>
      <w:pPr>
        <w:rPr/>
      </w:pPr>
      <w:r/>
    </w:p>
    <w:p>
      <w:pPr>
        <w:spacing w:line="170" w:lineRule="exact"/>
        <w:rPr/>
      </w:pPr>
      <w:r/>
    </w:p>
    <w:p>
      <w:pPr>
        <w:sectPr>
          <w:pgSz w:w="11900" w:h="16840"/>
          <w:pgMar w:top="400" w:right="1025" w:bottom="400" w:left="560" w:header="0" w:footer="0" w:gutter="0"/>
          <w:cols w:equalWidth="0" w:num="1">
            <w:col w:w="10315" w:space="0"/>
          </w:cols>
        </w:sectPr>
        <w:rPr/>
      </w:pPr>
    </w:p>
    <w:p>
      <w:pPr>
        <w:ind w:left="62"/>
        <w:spacing w:before="139" w:line="184" w:lineRule="auto"/>
        <w:rPr>
          <w:rFonts w:ascii="SimSun" w:hAnsi="SimSun" w:eastAsia="SimSun" w:cs="SimSun"/>
          <w:sz w:val="21"/>
          <w:szCs w:val="21"/>
        </w:rPr>
      </w:pPr>
      <w:r>
        <w:rPr>
          <w:rFonts w:ascii="SimSun" w:hAnsi="SimSun" w:eastAsia="SimSun" w:cs="SimSun"/>
          <w:sz w:val="21"/>
          <w:szCs w:val="21"/>
          <w:b/>
          <w:bCs/>
          <w:color w:val="007ED2"/>
          <w:spacing w:val="-8"/>
        </w:rPr>
        <w:t>114</w:t>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720" w:lineRule="exact"/>
        <w:textAlignment w:val="center"/>
        <w:rPr/>
      </w:pPr>
      <w:r>
        <w:drawing>
          <wp:inline distT="0" distB="0" distL="0" distR="0">
            <wp:extent cx="584193" cy="457142"/>
            <wp:effectExtent l="0" t="0" r="0" b="0"/>
            <wp:docPr id="44" name="IM 44"/>
            <wp:cNvGraphicFramePr/>
            <a:graphic>
              <a:graphicData uri="http://schemas.openxmlformats.org/drawingml/2006/picture">
                <pic:pic>
                  <pic:nvPicPr>
                    <pic:cNvPr id="44" name="IM 44"/>
                    <pic:cNvPicPr/>
                  </pic:nvPicPr>
                  <pic:blipFill>
                    <a:blip r:embed="rId55"/>
                    <a:stretch>
                      <a:fillRect/>
                    </a:stretch>
                  </pic:blipFill>
                  <pic:spPr>
                    <a:xfrm rot="0">
                      <a:off x="0" y="0"/>
                      <a:ext cx="584193" cy="457142"/>
                    </a:xfrm>
                    <a:prstGeom prst="rect">
                      <a:avLst/>
                    </a:prstGeom>
                  </pic:spPr>
                </pic:pic>
              </a:graphicData>
            </a:graphic>
          </wp:inline>
        </w:drawing>
      </w:r>
    </w:p>
    <w:p>
      <w:pPr>
        <w:spacing w:line="14" w:lineRule="auto"/>
        <w:rPr>
          <w:rFonts w:ascii="Arial"/>
          <w:sz w:val="2"/>
        </w:rPr>
      </w:pPr>
      <w:r>
        <w:rPr>
          <w:rFonts w:ascii="Arial" w:hAnsi="Arial" w:eastAsia="Arial" w:cs="Arial"/>
          <w:sz w:val="2"/>
          <w:szCs w:val="2"/>
        </w:rPr>
        <w:br w:type="column"/>
      </w:r>
    </w:p>
    <w:p>
      <w:pPr>
        <w:ind w:left="3"/>
        <w:spacing w:before="40" w:line="222" w:lineRule="auto"/>
        <w:rPr>
          <w:rFonts w:ascii="SimHei" w:hAnsi="SimHei" w:eastAsia="SimHei" w:cs="SimHei"/>
          <w:sz w:val="21"/>
          <w:szCs w:val="21"/>
        </w:rPr>
      </w:pPr>
      <w:r>
        <w:rPr>
          <w:rFonts w:ascii="SimHei" w:hAnsi="SimHei" w:eastAsia="SimHei" w:cs="SimHei"/>
          <w:sz w:val="21"/>
          <w:szCs w:val="21"/>
          <w:b/>
          <w:bCs/>
          <w:color w:val="0079D6"/>
          <w:spacing w:val="18"/>
        </w:rPr>
        <w:t>第六章</w:t>
      </w:r>
      <w:r>
        <w:rPr>
          <w:rFonts w:ascii="SimHei" w:hAnsi="SimHei" w:eastAsia="SimHei" w:cs="SimHei"/>
          <w:sz w:val="21"/>
          <w:szCs w:val="21"/>
          <w:color w:val="0079D6"/>
          <w:spacing w:val="73"/>
        </w:rPr>
        <w:t xml:space="preserve"> </w:t>
      </w:r>
      <w:r>
        <w:rPr>
          <w:rFonts w:ascii="SimHei" w:hAnsi="SimHei" w:eastAsia="SimHei" w:cs="SimHei"/>
          <w:sz w:val="21"/>
          <w:szCs w:val="21"/>
          <w:b/>
          <w:bCs/>
          <w:color w:val="0079D6"/>
          <w:spacing w:val="18"/>
        </w:rPr>
        <w:t>心理应激</w:t>
      </w:r>
    </w:p>
    <w:p>
      <w:pPr>
        <w:spacing w:line="321" w:lineRule="auto"/>
        <w:rPr>
          <w:rFonts w:ascii="Arial"/>
          <w:sz w:val="21"/>
        </w:rPr>
      </w:pPr>
      <w:r/>
    </w:p>
    <w:p>
      <w:pPr>
        <w:spacing w:before="68" w:line="219" w:lineRule="auto"/>
        <w:rPr>
          <w:rFonts w:ascii="SimSun" w:hAnsi="SimSun" w:eastAsia="SimSun" w:cs="SimSun"/>
          <w:sz w:val="21"/>
          <w:szCs w:val="21"/>
        </w:rPr>
      </w:pPr>
      <w:r>
        <w:rPr>
          <w:rFonts w:ascii="SimSun" w:hAnsi="SimSun" w:eastAsia="SimSun" w:cs="SimSun"/>
          <w:sz w:val="21"/>
          <w:szCs w:val="21"/>
          <w:spacing w:val="-4"/>
        </w:rPr>
        <w:t>强个体的应对能力，减轻应激给个体带来的危害。</w:t>
      </w:r>
    </w:p>
    <w:p>
      <w:pPr>
        <w:ind w:left="432"/>
        <w:spacing w:before="76" w:line="221" w:lineRule="auto"/>
        <w:rPr>
          <w:rFonts w:ascii="SimHei" w:hAnsi="SimHei" w:eastAsia="SimHei" w:cs="SimHei"/>
          <w:sz w:val="21"/>
          <w:szCs w:val="21"/>
        </w:rPr>
      </w:pPr>
      <w:r>
        <w:rPr>
          <w:rFonts w:ascii="SimHei" w:hAnsi="SimHei" w:eastAsia="SimHei" w:cs="SimHei"/>
          <w:sz w:val="21"/>
          <w:szCs w:val="21"/>
          <w:b/>
          <w:bCs/>
          <w:spacing w:val="12"/>
        </w:rPr>
        <w:t>(三)针对应对方式的管理</w:t>
      </w:r>
    </w:p>
    <w:p>
      <w:pPr>
        <w:ind w:firstLine="429"/>
        <w:spacing w:before="106" w:line="285" w:lineRule="auto"/>
        <w:jc w:val="both"/>
        <w:rPr>
          <w:rFonts w:ascii="SimSun" w:hAnsi="SimSun" w:eastAsia="SimSun" w:cs="SimSun"/>
          <w:sz w:val="21"/>
          <w:szCs w:val="21"/>
        </w:rPr>
      </w:pPr>
      <w:r>
        <w:rPr>
          <w:rFonts w:ascii="SimSun" w:hAnsi="SimSun" w:eastAsia="SimSun" w:cs="SimSun"/>
          <w:sz w:val="21"/>
          <w:szCs w:val="21"/>
          <w:spacing w:val="2"/>
        </w:rPr>
        <w:t>应对可以被直接理解成是个体解决生活事件和减轻事件对自身影响的各种策略，故又称</w:t>
      </w:r>
      <w:r>
        <w:rPr>
          <w:rFonts w:ascii="SimSun" w:hAnsi="SimSun" w:eastAsia="SimSun" w:cs="SimSun"/>
          <w:sz w:val="21"/>
          <w:szCs w:val="21"/>
          <w:spacing w:val="1"/>
        </w:rPr>
        <w:t>为应对</w:t>
      </w:r>
      <w:r>
        <w:rPr>
          <w:rFonts w:ascii="SimSun" w:hAnsi="SimSun" w:eastAsia="SimSun" w:cs="SimSun"/>
          <w:sz w:val="21"/>
          <w:szCs w:val="21"/>
        </w:rPr>
        <w:t xml:space="preserve">  </w:t>
      </w:r>
      <w:r>
        <w:rPr>
          <w:rFonts w:ascii="SimSun" w:hAnsi="SimSun" w:eastAsia="SimSun" w:cs="SimSun"/>
          <w:sz w:val="21"/>
          <w:szCs w:val="21"/>
        </w:rPr>
        <w:t>策略。应对是多维度的，应对活动实际上涉及到应激作用过程的各个环节，包</w:t>
      </w:r>
      <w:r>
        <w:rPr>
          <w:rFonts w:ascii="SimSun" w:hAnsi="SimSun" w:eastAsia="SimSun" w:cs="SimSun"/>
          <w:sz w:val="21"/>
          <w:szCs w:val="21"/>
          <w:spacing w:val="-1"/>
        </w:rPr>
        <w:t>括生理反应(如烟酒药</w:t>
      </w:r>
      <w:r>
        <w:rPr>
          <w:rFonts w:ascii="SimSun" w:hAnsi="SimSun" w:eastAsia="SimSun" w:cs="SimSun"/>
          <w:sz w:val="21"/>
          <w:szCs w:val="21"/>
        </w:rPr>
        <w:t xml:space="preserve">  </w:t>
      </w:r>
      <w:r>
        <w:rPr>
          <w:rFonts w:ascii="SimSun" w:hAnsi="SimSun" w:eastAsia="SimSun" w:cs="SimSun"/>
          <w:sz w:val="21"/>
          <w:szCs w:val="21"/>
          <w:spacing w:val="-11"/>
        </w:rPr>
        <w:t>物、肌肉放松)、认知评价(如否认、自评)、情绪反应(如焦虑、发泄)、社会支持(如求助、倾诉)等层面。</w:t>
      </w:r>
      <w:r>
        <w:rPr>
          <w:rFonts w:ascii="SimSun" w:hAnsi="SimSun" w:eastAsia="SimSun" w:cs="SimSun"/>
          <w:sz w:val="21"/>
          <w:szCs w:val="21"/>
          <w:spacing w:val="18"/>
        </w:rPr>
        <w:t xml:space="preserve"> </w:t>
      </w:r>
      <w:r>
        <w:rPr>
          <w:rFonts w:ascii="SimSun" w:hAnsi="SimSun" w:eastAsia="SimSun" w:cs="SimSun"/>
          <w:sz w:val="21"/>
          <w:szCs w:val="21"/>
          <w:spacing w:val="-2"/>
        </w:rPr>
        <w:t>从应对策略与个性的关系来看，可能存在一些与个性特质有关的、相</w:t>
      </w:r>
      <w:r>
        <w:rPr>
          <w:rFonts w:ascii="SimSun" w:hAnsi="SimSun" w:eastAsia="SimSun" w:cs="SimSun"/>
          <w:sz w:val="21"/>
          <w:szCs w:val="21"/>
          <w:spacing w:val="-3"/>
        </w:rPr>
        <w:t>对稳定的和习惯化了的应对风格</w:t>
      </w:r>
      <w:r>
        <w:rPr>
          <w:rFonts w:ascii="SimSun" w:hAnsi="SimSun" w:eastAsia="SimSun" w:cs="SimSun"/>
          <w:sz w:val="21"/>
          <w:szCs w:val="21"/>
        </w:rPr>
        <w:t xml:space="preserve">  </w:t>
      </w:r>
      <w:r>
        <w:rPr>
          <w:rFonts w:ascii="SimSun" w:hAnsi="SimSun" w:eastAsia="SimSun" w:cs="SimSun"/>
          <w:sz w:val="21"/>
          <w:szCs w:val="21"/>
          <w:spacing w:val="3"/>
        </w:rPr>
        <w:t>或特质应对。例如，日常生活中某些人习惯于</w:t>
      </w:r>
      <w:r>
        <w:rPr>
          <w:rFonts w:ascii="SimSun" w:hAnsi="SimSun" w:eastAsia="SimSun" w:cs="SimSun"/>
          <w:sz w:val="21"/>
          <w:szCs w:val="21"/>
          <w:spacing w:val="2"/>
        </w:rPr>
        <w:t>幽默，而有些人习惯于回避(借酒消愁)。以特质应对</w:t>
      </w:r>
      <w:r>
        <w:rPr>
          <w:rFonts w:ascii="SimSun" w:hAnsi="SimSun" w:eastAsia="SimSun" w:cs="SimSun"/>
          <w:sz w:val="21"/>
          <w:szCs w:val="21"/>
        </w:rPr>
        <w:t xml:space="preserve">  </w:t>
      </w:r>
      <w:r>
        <w:rPr>
          <w:rFonts w:ascii="SimSun" w:hAnsi="SimSun" w:eastAsia="SimSun" w:cs="SimSun"/>
          <w:sz w:val="21"/>
          <w:szCs w:val="21"/>
          <w:spacing w:val="-1"/>
        </w:rPr>
        <w:t>理念进行的应对研究曾被称为特质研究。</w:t>
      </w:r>
    </w:p>
    <w:p>
      <w:pPr>
        <w:ind w:right="19" w:firstLine="429"/>
        <w:spacing w:before="110" w:line="289" w:lineRule="auto"/>
        <w:jc w:val="both"/>
        <w:rPr>
          <w:rFonts w:ascii="SimSun" w:hAnsi="SimSun" w:eastAsia="SimSun" w:cs="SimSun"/>
          <w:sz w:val="21"/>
          <w:szCs w:val="21"/>
        </w:rPr>
      </w:pPr>
      <w:r>
        <w:rPr>
          <w:rFonts w:ascii="SimSun" w:hAnsi="SimSun" w:eastAsia="SimSun" w:cs="SimSun"/>
          <w:sz w:val="21"/>
          <w:szCs w:val="21"/>
          <w:spacing w:val="-6"/>
        </w:rPr>
        <w:t>某些应对方式是建设性的，而某些应对方式是破坏性的。前文提到过，Snyder和</w:t>
      </w:r>
      <w:r>
        <w:rPr>
          <w:rFonts w:ascii="SimSun" w:hAnsi="SimSun" w:eastAsia="SimSun" w:cs="SimSun"/>
          <w:sz w:val="21"/>
          <w:szCs w:val="21"/>
          <w:spacing w:val="-33"/>
        </w:rPr>
        <w:t xml:space="preserve"> </w:t>
      </w:r>
      <w:r>
        <w:rPr>
          <w:rFonts w:ascii="SimSun" w:hAnsi="SimSun" w:eastAsia="SimSun" w:cs="SimSun"/>
          <w:sz w:val="21"/>
          <w:szCs w:val="21"/>
          <w:spacing w:val="-6"/>
        </w:rPr>
        <w:t>Pulvers(2001)总</w:t>
      </w:r>
      <w:r>
        <w:rPr>
          <w:rFonts w:ascii="SimSun" w:hAnsi="SimSun" w:eastAsia="SimSun" w:cs="SimSun"/>
          <w:sz w:val="21"/>
          <w:szCs w:val="21"/>
        </w:rPr>
        <w:t xml:space="preserve">  </w:t>
      </w:r>
      <w:r>
        <w:rPr>
          <w:rFonts w:ascii="SimSun" w:hAnsi="SimSun" w:eastAsia="SimSun" w:cs="SimSun"/>
          <w:sz w:val="21"/>
          <w:szCs w:val="21"/>
          <w:spacing w:val="-11"/>
        </w:rPr>
        <w:t>结属于躲避应对、破坏有效的应对过程的因素有：反复沉思、过度的自我关</w:t>
      </w:r>
      <w:r>
        <w:rPr>
          <w:rFonts w:ascii="SimSun" w:hAnsi="SimSun" w:eastAsia="SimSun" w:cs="SimSun"/>
          <w:sz w:val="21"/>
          <w:szCs w:val="21"/>
          <w:spacing w:val="-12"/>
        </w:rPr>
        <w:t>注、拖延、敌对体验等；属于</w:t>
      </w:r>
      <w:r>
        <w:rPr>
          <w:rFonts w:ascii="SimSun" w:hAnsi="SimSun" w:eastAsia="SimSun" w:cs="SimSun"/>
          <w:sz w:val="21"/>
          <w:szCs w:val="21"/>
        </w:rPr>
        <w:t xml:space="preserve"> </w:t>
      </w:r>
      <w:r>
        <w:rPr>
          <w:rFonts w:ascii="SimSun" w:hAnsi="SimSun" w:eastAsia="SimSun" w:cs="SimSun"/>
          <w:sz w:val="21"/>
          <w:szCs w:val="21"/>
        </w:rPr>
        <w:t>接近应对、加强有效的应对过程的因素有获得社会支持、寻求意义、使用幽默、与</w:t>
      </w:r>
      <w:r>
        <w:rPr>
          <w:rFonts w:ascii="SimSun" w:hAnsi="SimSun" w:eastAsia="SimSun" w:cs="SimSun"/>
          <w:sz w:val="21"/>
          <w:szCs w:val="21"/>
          <w:spacing w:val="-1"/>
        </w:rPr>
        <w:t>他人比较(向下比</w:t>
      </w:r>
      <w:r>
        <w:rPr>
          <w:rFonts w:ascii="SimSun" w:hAnsi="SimSun" w:eastAsia="SimSun" w:cs="SimSun"/>
          <w:sz w:val="21"/>
          <w:szCs w:val="21"/>
        </w:rPr>
        <w:t xml:space="preserve">  </w:t>
      </w:r>
      <w:r>
        <w:rPr>
          <w:rFonts w:ascii="SimSun" w:hAnsi="SimSun" w:eastAsia="SimSun" w:cs="SimSun"/>
          <w:sz w:val="21"/>
          <w:szCs w:val="21"/>
          <w:spacing w:val="-5"/>
        </w:rPr>
        <w:t>较)、暴露秘密、保持活跃、转移注意力和正念冥想，以及宽恕等。个体通常具有相对稳定的和习惯化</w:t>
      </w:r>
      <w:r>
        <w:rPr>
          <w:rFonts w:ascii="SimSun" w:hAnsi="SimSun" w:eastAsia="SimSun" w:cs="SimSun"/>
          <w:sz w:val="21"/>
          <w:szCs w:val="21"/>
          <w:spacing w:val="17"/>
        </w:rPr>
        <w:t xml:space="preserve"> </w:t>
      </w:r>
      <w:r>
        <w:rPr>
          <w:rFonts w:ascii="SimSun" w:hAnsi="SimSun" w:eastAsia="SimSun" w:cs="SimSun"/>
          <w:sz w:val="21"/>
          <w:szCs w:val="21"/>
          <w:spacing w:val="-6"/>
        </w:rPr>
        <w:t>了的应对风格，如果其应对风格是破坏性的，则应激更有可能对该个体带来破坏性的影响，换句话说，</w:t>
      </w:r>
      <w:r>
        <w:rPr>
          <w:rFonts w:ascii="SimSun" w:hAnsi="SimSun" w:eastAsia="SimSun" w:cs="SimSun"/>
          <w:sz w:val="21"/>
          <w:szCs w:val="21"/>
          <w:spacing w:val="13"/>
        </w:rPr>
        <w:t xml:space="preserve"> </w:t>
      </w:r>
      <w:r>
        <w:rPr>
          <w:rFonts w:ascii="SimSun" w:hAnsi="SimSun" w:eastAsia="SimSun" w:cs="SimSun"/>
          <w:sz w:val="21"/>
          <w:szCs w:val="21"/>
          <w:spacing w:val="3"/>
        </w:rPr>
        <w:t>该个体具有应激易感性。例如，有些人习惯于用烟酒</w:t>
      </w:r>
      <w:r>
        <w:rPr>
          <w:rFonts w:ascii="SimSun" w:hAnsi="SimSun" w:eastAsia="SimSun" w:cs="SimSun"/>
          <w:sz w:val="21"/>
          <w:szCs w:val="21"/>
          <w:spacing w:val="2"/>
        </w:rPr>
        <w:t>或其他精神活性物质作为应对方式，来调节情</w:t>
      </w:r>
      <w:r>
        <w:rPr>
          <w:rFonts w:ascii="SimSun" w:hAnsi="SimSun" w:eastAsia="SimSun" w:cs="SimSun"/>
          <w:sz w:val="21"/>
          <w:szCs w:val="21"/>
        </w:rPr>
        <w:t xml:space="preserve"> </w:t>
      </w:r>
      <w:r>
        <w:rPr>
          <w:rFonts w:ascii="SimSun" w:hAnsi="SimSun" w:eastAsia="SimSun" w:cs="SimSun"/>
          <w:sz w:val="21"/>
          <w:szCs w:val="21"/>
          <w:spacing w:val="-5"/>
        </w:rPr>
        <w:t>绪，这种应对方式对情绪改善可以具有即刻的生理心理效果，但从长远效果来</w:t>
      </w:r>
      <w:r>
        <w:rPr>
          <w:rFonts w:ascii="SimSun" w:hAnsi="SimSun" w:eastAsia="SimSun" w:cs="SimSun"/>
          <w:sz w:val="21"/>
          <w:szCs w:val="21"/>
          <w:spacing w:val="-6"/>
        </w:rPr>
        <w:t>看，对个体的身心健康、</w:t>
      </w:r>
      <w:r>
        <w:rPr>
          <w:rFonts w:ascii="SimSun" w:hAnsi="SimSun" w:eastAsia="SimSun" w:cs="SimSun"/>
          <w:sz w:val="21"/>
          <w:szCs w:val="21"/>
        </w:rPr>
        <w:t xml:space="preserve"> </w:t>
      </w:r>
      <w:r>
        <w:rPr>
          <w:rFonts w:ascii="SimSun" w:hAnsi="SimSun" w:eastAsia="SimSun" w:cs="SimSun"/>
          <w:sz w:val="21"/>
          <w:szCs w:val="21"/>
          <w:spacing w:val="-2"/>
        </w:rPr>
        <w:t>社会功能等是具有破坏性的。</w:t>
      </w:r>
    </w:p>
    <w:p>
      <w:pPr>
        <w:ind w:right="76" w:firstLine="429"/>
        <w:spacing w:before="102" w:line="279" w:lineRule="auto"/>
        <w:jc w:val="both"/>
        <w:rPr>
          <w:rFonts w:ascii="SimSun" w:hAnsi="SimSun" w:eastAsia="SimSun" w:cs="SimSun"/>
          <w:sz w:val="21"/>
          <w:szCs w:val="21"/>
        </w:rPr>
      </w:pPr>
      <w:r>
        <w:rPr>
          <w:rFonts w:ascii="SimSun" w:hAnsi="SimSun" w:eastAsia="SimSun" w:cs="SimSun"/>
          <w:sz w:val="21"/>
          <w:szCs w:val="21"/>
          <w:spacing w:val="-7"/>
        </w:rPr>
        <w:t>针对应对方式的管理的意义在于，虽然应对方式作为一种特质或习惯是不易改变的，但是个体的</w:t>
      </w:r>
      <w:r>
        <w:rPr>
          <w:rFonts w:ascii="SimSun" w:hAnsi="SimSun" w:eastAsia="SimSun" w:cs="SimSun"/>
          <w:sz w:val="21"/>
          <w:szCs w:val="21"/>
          <w:spacing w:val="-8"/>
        </w:rPr>
        <w:t>应</w:t>
      </w:r>
      <w:r>
        <w:rPr>
          <w:rFonts w:ascii="SimSun" w:hAnsi="SimSun" w:eastAsia="SimSun" w:cs="SimSun"/>
          <w:sz w:val="21"/>
          <w:szCs w:val="21"/>
        </w:rPr>
        <w:t xml:space="preserve"> </w:t>
      </w:r>
      <w:r>
        <w:rPr>
          <w:rFonts w:ascii="SimSun" w:hAnsi="SimSun" w:eastAsia="SimSun" w:cs="SimSun"/>
          <w:sz w:val="21"/>
          <w:szCs w:val="21"/>
          <w:spacing w:val="-3"/>
        </w:rPr>
        <w:t>对风格是可以改变的。利用特质应对问卷一类的量化工具筛选出习惯于破坏性应对方式的个体，通过</w:t>
      </w:r>
      <w:r>
        <w:rPr>
          <w:rFonts w:ascii="SimSun" w:hAnsi="SimSun" w:eastAsia="SimSun" w:cs="SimSun"/>
          <w:sz w:val="21"/>
          <w:szCs w:val="21"/>
          <w:spacing w:val="8"/>
        </w:rPr>
        <w:t xml:space="preserve"> </w:t>
      </w:r>
      <w:r>
        <w:rPr>
          <w:rFonts w:ascii="SimSun" w:hAnsi="SimSun" w:eastAsia="SimSun" w:cs="SimSun"/>
          <w:sz w:val="21"/>
          <w:szCs w:val="21"/>
          <w:spacing w:val="-7"/>
        </w:rPr>
        <w:t>有针对性的干预使他们用建设性的应对方式代替破坏性的应对方式，能够降低</w:t>
      </w:r>
      <w:r>
        <w:rPr>
          <w:rFonts w:ascii="SimSun" w:hAnsi="SimSun" w:eastAsia="SimSun" w:cs="SimSun"/>
          <w:sz w:val="21"/>
          <w:szCs w:val="21"/>
          <w:spacing w:val="-8"/>
        </w:rPr>
        <w:t>个体的应激易感性，达到</w:t>
      </w:r>
      <w:r>
        <w:rPr>
          <w:rFonts w:ascii="SimSun" w:hAnsi="SimSun" w:eastAsia="SimSun" w:cs="SimSun"/>
          <w:sz w:val="21"/>
          <w:szCs w:val="21"/>
        </w:rPr>
        <w:t xml:space="preserve"> </w:t>
      </w:r>
      <w:r>
        <w:rPr>
          <w:rFonts w:ascii="SimSun" w:hAnsi="SimSun" w:eastAsia="SimSun" w:cs="SimSun"/>
          <w:sz w:val="21"/>
          <w:szCs w:val="21"/>
          <w:spacing w:val="-7"/>
        </w:rPr>
        <w:t>预防应激相关心身疾病的目的。因此，针对应对方式的管理是具有可操作性的管理窗口之一。</w:t>
      </w:r>
    </w:p>
    <w:p>
      <w:pPr>
        <w:ind w:left="432"/>
        <w:spacing w:before="88" w:line="222" w:lineRule="auto"/>
        <w:rPr>
          <w:rFonts w:ascii="SimHei" w:hAnsi="SimHei" w:eastAsia="SimHei" w:cs="SimHei"/>
          <w:sz w:val="21"/>
          <w:szCs w:val="21"/>
        </w:rPr>
      </w:pPr>
      <w:r>
        <w:rPr>
          <w:rFonts w:ascii="SimHei" w:hAnsi="SimHei" w:eastAsia="SimHei" w:cs="SimHei"/>
          <w:sz w:val="21"/>
          <w:szCs w:val="21"/>
          <w:b/>
          <w:bCs/>
          <w:spacing w:val="12"/>
        </w:rPr>
        <w:t>(四)针对社会支持的管理</w:t>
      </w:r>
    </w:p>
    <w:p>
      <w:pPr>
        <w:ind w:right="73" w:firstLine="429"/>
        <w:spacing w:before="100" w:line="283" w:lineRule="auto"/>
        <w:jc w:val="both"/>
        <w:rPr>
          <w:rFonts w:ascii="SimSun" w:hAnsi="SimSun" w:eastAsia="SimSun" w:cs="SimSun"/>
          <w:sz w:val="21"/>
          <w:szCs w:val="21"/>
        </w:rPr>
      </w:pPr>
      <w:r>
        <w:rPr>
          <w:rFonts w:ascii="SimSun" w:hAnsi="SimSun" w:eastAsia="SimSun" w:cs="SimSun"/>
          <w:sz w:val="21"/>
          <w:szCs w:val="21"/>
          <w:spacing w:val="3"/>
        </w:rPr>
        <w:t>社会支持是个体与社会各方面的联系程度，是应激作用过程中个体可利用的外部资源。社</w:t>
      </w:r>
      <w:r>
        <w:rPr>
          <w:rFonts w:ascii="SimSun" w:hAnsi="SimSun" w:eastAsia="SimSun" w:cs="SimSun"/>
          <w:sz w:val="21"/>
          <w:szCs w:val="21"/>
          <w:spacing w:val="2"/>
        </w:rPr>
        <w:t>会支</w:t>
      </w:r>
      <w:r>
        <w:rPr>
          <w:rFonts w:ascii="SimSun" w:hAnsi="SimSun" w:eastAsia="SimSun" w:cs="SimSun"/>
          <w:sz w:val="21"/>
          <w:szCs w:val="21"/>
        </w:rPr>
        <w:t xml:space="preserve"> </w:t>
      </w:r>
      <w:r>
        <w:rPr>
          <w:rFonts w:ascii="SimSun" w:hAnsi="SimSun" w:eastAsia="SimSun" w:cs="SimSun"/>
          <w:sz w:val="21"/>
          <w:szCs w:val="21"/>
          <w:spacing w:val="13"/>
        </w:rPr>
        <w:t>持系统好的个体倾向于比没有社会支持或很少社会支持的个体健康问题少。自</w:t>
      </w:r>
      <w:r>
        <w:rPr>
          <w:rFonts w:ascii="SimSun" w:hAnsi="SimSun" w:eastAsia="SimSun" w:cs="SimSun"/>
          <w:sz w:val="21"/>
          <w:szCs w:val="21"/>
          <w:spacing w:val="12"/>
        </w:rPr>
        <w:t>从20世纪70年代</w:t>
      </w:r>
      <w:r>
        <w:rPr>
          <w:rFonts w:ascii="SimSun" w:hAnsi="SimSun" w:eastAsia="SimSun" w:cs="SimSun"/>
          <w:sz w:val="21"/>
          <w:szCs w:val="21"/>
        </w:rPr>
        <w:t xml:space="preserve"> </w:t>
      </w:r>
      <w:r>
        <w:rPr>
          <w:rFonts w:ascii="SimSun" w:hAnsi="SimSun" w:eastAsia="SimSun" w:cs="SimSun"/>
          <w:sz w:val="21"/>
          <w:szCs w:val="21"/>
          <w:spacing w:val="5"/>
        </w:rPr>
        <w:t>起，社会支持对躯体健康的影响开始引起行为和医学研究者的兴趣，尤其是1979年一个9年的前瞻</w:t>
      </w:r>
      <w:r>
        <w:rPr>
          <w:rFonts w:ascii="SimSun" w:hAnsi="SimSun" w:eastAsia="SimSun" w:cs="SimSun"/>
          <w:sz w:val="21"/>
          <w:szCs w:val="21"/>
          <w:spacing w:val="9"/>
        </w:rPr>
        <w:t xml:space="preserve"> </w:t>
      </w:r>
      <w:r>
        <w:rPr>
          <w:rFonts w:ascii="SimSun" w:hAnsi="SimSun" w:eastAsia="SimSun" w:cs="SimSun"/>
          <w:sz w:val="21"/>
          <w:szCs w:val="21"/>
          <w:spacing w:val="-11"/>
        </w:rPr>
        <w:t>性研究发现“社会整合”指数，包括婚姻状况、朋友、邻里关系、参</w:t>
      </w:r>
      <w:r>
        <w:rPr>
          <w:rFonts w:ascii="SimSun" w:hAnsi="SimSun" w:eastAsia="SimSun" w:cs="SimSun"/>
          <w:sz w:val="21"/>
          <w:szCs w:val="21"/>
          <w:spacing w:val="-12"/>
        </w:rPr>
        <w:t>加正式或非正式团体等内容，与死亡</w:t>
      </w:r>
      <w:r>
        <w:rPr>
          <w:rFonts w:ascii="SimSun" w:hAnsi="SimSun" w:eastAsia="SimSun" w:cs="SimSun"/>
          <w:sz w:val="21"/>
          <w:szCs w:val="21"/>
        </w:rPr>
        <w:t xml:space="preserve"> </w:t>
      </w:r>
      <w:r>
        <w:rPr>
          <w:rFonts w:ascii="SimSun" w:hAnsi="SimSun" w:eastAsia="SimSun" w:cs="SimSun"/>
          <w:sz w:val="21"/>
          <w:szCs w:val="21"/>
          <w:spacing w:val="-8"/>
        </w:rPr>
        <w:t>率有关。</w:t>
      </w:r>
    </w:p>
    <w:p>
      <w:pPr>
        <w:ind w:right="96" w:firstLine="429"/>
        <w:spacing w:before="89" w:line="279" w:lineRule="auto"/>
        <w:jc w:val="both"/>
        <w:rPr>
          <w:rFonts w:ascii="SimSun" w:hAnsi="SimSun" w:eastAsia="SimSun" w:cs="SimSun"/>
          <w:sz w:val="21"/>
          <w:szCs w:val="21"/>
        </w:rPr>
      </w:pPr>
      <w:r>
        <w:rPr>
          <w:rFonts w:ascii="SimSun" w:hAnsi="SimSun" w:eastAsia="SimSun" w:cs="SimSun"/>
          <w:sz w:val="21"/>
          <w:szCs w:val="21"/>
          <w:spacing w:val="-7"/>
        </w:rPr>
        <w:t>一方面，社会支持，包括主观体验到的支持，具</w:t>
      </w:r>
      <w:r>
        <w:rPr>
          <w:rFonts w:ascii="SimSun" w:hAnsi="SimSun" w:eastAsia="SimSun" w:cs="SimSun"/>
          <w:sz w:val="21"/>
          <w:szCs w:val="21"/>
          <w:spacing w:val="-8"/>
        </w:rPr>
        <w:t>有减轻应激的作用。如，对经历失业、应激性生活</w:t>
      </w:r>
      <w:r>
        <w:rPr>
          <w:rFonts w:ascii="SimSun" w:hAnsi="SimSun" w:eastAsia="SimSun" w:cs="SimSun"/>
          <w:sz w:val="21"/>
          <w:szCs w:val="21"/>
        </w:rPr>
        <w:t xml:space="preserve"> </w:t>
      </w:r>
      <w:r>
        <w:rPr>
          <w:rFonts w:ascii="SimSun" w:hAnsi="SimSun" w:eastAsia="SimSun" w:cs="SimSun"/>
          <w:sz w:val="21"/>
          <w:szCs w:val="21"/>
          <w:spacing w:val="-2"/>
        </w:rPr>
        <w:t>事件、性侵犯和职业应激、无家可归和自然灾害的人群的研究</w:t>
      </w:r>
      <w:r>
        <w:rPr>
          <w:rFonts w:ascii="SimSun" w:hAnsi="SimSun" w:eastAsia="SimSun" w:cs="SimSun"/>
          <w:sz w:val="21"/>
          <w:szCs w:val="21"/>
          <w:spacing w:val="-3"/>
        </w:rPr>
        <w:t>表明社会支持能起缓冲应激的作用。另</w:t>
      </w:r>
      <w:r>
        <w:rPr>
          <w:rFonts w:ascii="SimSun" w:hAnsi="SimSun" w:eastAsia="SimSun" w:cs="SimSun"/>
          <w:sz w:val="21"/>
          <w:szCs w:val="21"/>
        </w:rPr>
        <w:t xml:space="preserve"> </w:t>
      </w:r>
      <w:r>
        <w:rPr>
          <w:rFonts w:ascii="SimSun" w:hAnsi="SimSun" w:eastAsia="SimSun" w:cs="SimSun"/>
          <w:sz w:val="21"/>
          <w:szCs w:val="21"/>
          <w:spacing w:val="-2"/>
        </w:rPr>
        <w:t>一方面，社会隔离、缺少社会联系或社会规范控制本身可以成为非常</w:t>
      </w:r>
      <w:r>
        <w:rPr>
          <w:rFonts w:ascii="SimSun" w:hAnsi="SimSun" w:eastAsia="SimSun" w:cs="SimSun"/>
          <w:sz w:val="21"/>
          <w:szCs w:val="21"/>
          <w:spacing w:val="-3"/>
        </w:rPr>
        <w:t>强大的应激刺激。如，缺乏社交</w:t>
      </w:r>
      <w:r>
        <w:rPr>
          <w:rFonts w:ascii="SimSun" w:hAnsi="SimSun" w:eastAsia="SimSun" w:cs="SimSun"/>
          <w:sz w:val="21"/>
          <w:szCs w:val="21"/>
        </w:rPr>
        <w:t xml:space="preserve"> </w:t>
      </w:r>
      <w:r>
        <w:rPr>
          <w:rFonts w:ascii="SimSun" w:hAnsi="SimSun" w:eastAsia="SimSun" w:cs="SimSun"/>
          <w:sz w:val="21"/>
          <w:szCs w:val="21"/>
          <w:spacing w:val="-12"/>
        </w:rPr>
        <w:t>技能、或缺乏社会支持，可以导致孤独、无望、焦虑和抑郁，以及持续的误解和失望。</w:t>
      </w:r>
    </w:p>
    <w:p>
      <w:pPr>
        <w:ind w:firstLine="429"/>
        <w:spacing w:before="112" w:line="272" w:lineRule="auto"/>
        <w:jc w:val="both"/>
        <w:rPr>
          <w:rFonts w:ascii="SimSun" w:hAnsi="SimSun" w:eastAsia="SimSun" w:cs="SimSun"/>
          <w:sz w:val="21"/>
          <w:szCs w:val="21"/>
        </w:rPr>
      </w:pPr>
      <w:r>
        <w:rPr>
          <w:rFonts w:ascii="SimSun" w:hAnsi="SimSun" w:eastAsia="SimSun" w:cs="SimSun"/>
          <w:sz w:val="21"/>
          <w:szCs w:val="21"/>
          <w:spacing w:val="-9"/>
        </w:rPr>
        <w:t>Moss(1973)强调了小组对个体的社会支持作用，在小组中个体能获得归属感、被接纳感、被需要感，</w:t>
      </w:r>
      <w:r>
        <w:rPr>
          <w:rFonts w:ascii="SimSun" w:hAnsi="SimSun" w:eastAsia="SimSun" w:cs="SimSun"/>
          <w:sz w:val="21"/>
          <w:szCs w:val="21"/>
          <w:spacing w:val="4"/>
        </w:rPr>
        <w:t xml:space="preserve"> </w:t>
      </w:r>
      <w:r>
        <w:rPr>
          <w:rFonts w:ascii="SimSun" w:hAnsi="SimSun" w:eastAsia="SimSun" w:cs="SimSun"/>
          <w:sz w:val="21"/>
          <w:szCs w:val="21"/>
          <w:spacing w:val="-5"/>
        </w:rPr>
        <w:t>这些主观感觉对健康感和减轻紧张症状是至关重要的，有助于减少应激带来的</w:t>
      </w:r>
      <w:r>
        <w:rPr>
          <w:rFonts w:ascii="SimSun" w:hAnsi="SimSun" w:eastAsia="SimSun" w:cs="SimSun"/>
          <w:sz w:val="21"/>
          <w:szCs w:val="21"/>
          <w:spacing w:val="-6"/>
        </w:rPr>
        <w:t>心身疾病和问题。另外，</w:t>
      </w:r>
      <w:r>
        <w:rPr>
          <w:rFonts w:ascii="SimSun" w:hAnsi="SimSun" w:eastAsia="SimSun" w:cs="SimSun"/>
          <w:sz w:val="21"/>
          <w:szCs w:val="21"/>
        </w:rPr>
        <w:t xml:space="preserve"> </w:t>
      </w:r>
      <w:r>
        <w:rPr>
          <w:rFonts w:ascii="SimSun" w:hAnsi="SimSun" w:eastAsia="SimSun" w:cs="SimSun"/>
          <w:sz w:val="21"/>
          <w:szCs w:val="21"/>
          <w:spacing w:val="-10"/>
        </w:rPr>
        <w:t>成员较少的小组容易就应对方式达成共识，形成小组规范，从而减少不确定性给个体带来的焦虑。</w:t>
      </w:r>
    </w:p>
    <w:p>
      <w:pPr>
        <w:ind w:right="87" w:firstLine="429"/>
        <w:spacing w:before="92" w:line="276" w:lineRule="auto"/>
        <w:jc w:val="both"/>
        <w:rPr>
          <w:rFonts w:ascii="SimSun" w:hAnsi="SimSun" w:eastAsia="SimSun" w:cs="SimSun"/>
          <w:sz w:val="21"/>
          <w:szCs w:val="21"/>
        </w:rPr>
      </w:pPr>
      <w:r>
        <w:rPr>
          <w:rFonts w:ascii="SimSun" w:hAnsi="SimSun" w:eastAsia="SimSun" w:cs="SimSun"/>
          <w:sz w:val="21"/>
          <w:szCs w:val="21"/>
          <w:spacing w:val="-2"/>
        </w:rPr>
        <w:t>针对社会支持的管理：筛选缺少社会支持的应激易</w:t>
      </w:r>
      <w:r>
        <w:rPr>
          <w:rFonts w:ascii="SimSun" w:hAnsi="SimSun" w:eastAsia="SimSun" w:cs="SimSun"/>
          <w:sz w:val="21"/>
          <w:szCs w:val="21"/>
          <w:spacing w:val="-3"/>
        </w:rPr>
        <w:t>感者作为重点干预对象；架构针对特定应激刺</w:t>
      </w:r>
      <w:r>
        <w:rPr>
          <w:rFonts w:ascii="SimSun" w:hAnsi="SimSun" w:eastAsia="SimSun" w:cs="SimSun"/>
          <w:sz w:val="21"/>
          <w:szCs w:val="21"/>
        </w:rPr>
        <w:t xml:space="preserve"> </w:t>
      </w:r>
      <w:r>
        <w:rPr>
          <w:rFonts w:ascii="SimSun" w:hAnsi="SimSun" w:eastAsia="SimSun" w:cs="SimSun"/>
          <w:sz w:val="21"/>
          <w:szCs w:val="21"/>
          <w:spacing w:val="-2"/>
        </w:rPr>
        <w:t>激的社会支持平台，如促进乳腺癌病人自助/互助小组、特定职业相关应激</w:t>
      </w:r>
      <w:r>
        <w:rPr>
          <w:rFonts w:ascii="SimSun" w:hAnsi="SimSun" w:eastAsia="SimSun" w:cs="SimSun"/>
          <w:sz w:val="21"/>
          <w:szCs w:val="21"/>
          <w:spacing w:val="-3"/>
        </w:rPr>
        <w:t>自助/互助小组的形成和运</w:t>
      </w:r>
      <w:r>
        <w:rPr>
          <w:rFonts w:ascii="SimSun" w:hAnsi="SimSun" w:eastAsia="SimSun" w:cs="SimSun"/>
          <w:sz w:val="21"/>
          <w:szCs w:val="21"/>
        </w:rPr>
        <w:t xml:space="preserve"> </w:t>
      </w:r>
      <w:r>
        <w:rPr>
          <w:rFonts w:ascii="SimSun" w:hAnsi="SimSun" w:eastAsia="SimSun" w:cs="SimSun"/>
          <w:sz w:val="21"/>
          <w:szCs w:val="21"/>
        </w:rPr>
        <w:t>行、提高心理咨询服务的可获得性等。侧重于社会技能技巧训练的团体治</w:t>
      </w:r>
      <w:r>
        <w:rPr>
          <w:rFonts w:ascii="SimSun" w:hAnsi="SimSun" w:eastAsia="SimSun" w:cs="SimSun"/>
          <w:sz w:val="21"/>
          <w:szCs w:val="21"/>
          <w:spacing w:val="-1"/>
        </w:rPr>
        <w:t>疗(如应用于大一新生中缺</w:t>
      </w:r>
      <w:r>
        <w:rPr>
          <w:rFonts w:ascii="SimSun" w:hAnsi="SimSun" w:eastAsia="SimSun" w:cs="SimSun"/>
          <w:sz w:val="21"/>
          <w:szCs w:val="21"/>
        </w:rPr>
        <w:t xml:space="preserve"> </w:t>
      </w:r>
      <w:r>
        <w:rPr>
          <w:rFonts w:ascii="SimSun" w:hAnsi="SimSun" w:eastAsia="SimSun" w:cs="SimSun"/>
          <w:sz w:val="21"/>
          <w:szCs w:val="21"/>
          <w:spacing w:val="3"/>
        </w:rPr>
        <w:t>少社交技能和社会支持的个体)、针对特定危机事件的团体治疗(</w:t>
      </w:r>
      <w:r>
        <w:rPr>
          <w:rFonts w:ascii="SimSun" w:hAnsi="SimSun" w:eastAsia="SimSun" w:cs="SimSun"/>
          <w:sz w:val="21"/>
          <w:szCs w:val="21"/>
          <w:spacing w:val="2"/>
        </w:rPr>
        <w:t>如应用于自杀者自杀后周围相关小</w:t>
      </w:r>
      <w:r>
        <w:rPr>
          <w:rFonts w:ascii="SimSun" w:hAnsi="SimSun" w:eastAsia="SimSun" w:cs="SimSun"/>
          <w:sz w:val="21"/>
          <w:szCs w:val="21"/>
        </w:rPr>
        <w:t xml:space="preserve"> </w:t>
      </w:r>
      <w:r>
        <w:rPr>
          <w:rFonts w:ascii="SimSun" w:hAnsi="SimSun" w:eastAsia="SimSun" w:cs="SimSun"/>
          <w:sz w:val="21"/>
          <w:szCs w:val="21"/>
          <w:spacing w:val="2"/>
        </w:rPr>
        <w:t>群体的团体治疗)等形式的团体治疗可以成为系统的应激管理中的重要管理模块。</w:t>
      </w:r>
    </w:p>
    <w:p>
      <w:pPr>
        <w:ind w:left="432"/>
        <w:spacing w:before="115" w:line="221" w:lineRule="auto"/>
        <w:rPr>
          <w:rFonts w:ascii="SimHei" w:hAnsi="SimHei" w:eastAsia="SimHei" w:cs="SimHei"/>
          <w:sz w:val="21"/>
          <w:szCs w:val="21"/>
        </w:rPr>
      </w:pPr>
      <w:r>
        <w:rPr>
          <w:rFonts w:ascii="SimHei" w:hAnsi="SimHei" w:eastAsia="SimHei" w:cs="SimHei"/>
          <w:sz w:val="21"/>
          <w:szCs w:val="21"/>
          <w:b/>
          <w:bCs/>
          <w:spacing w:val="12"/>
        </w:rPr>
        <w:t>(五)针对个性特征的管理</w:t>
      </w:r>
    </w:p>
    <w:p>
      <w:pPr>
        <w:ind w:right="88" w:firstLine="429"/>
        <w:spacing w:before="63" w:line="272" w:lineRule="auto"/>
        <w:rPr>
          <w:rFonts w:ascii="SimSun" w:hAnsi="SimSun" w:eastAsia="SimSun" w:cs="SimSun"/>
          <w:sz w:val="21"/>
          <w:szCs w:val="21"/>
        </w:rPr>
      </w:pPr>
      <w:r>
        <w:rPr>
          <w:rFonts w:ascii="SimSun" w:hAnsi="SimSun" w:eastAsia="SimSun" w:cs="SimSun"/>
          <w:sz w:val="21"/>
          <w:szCs w:val="21"/>
          <w:spacing w:val="3"/>
        </w:rPr>
        <w:t>这里的个性特征是指个体的人格层面。人格特征是应激</w:t>
      </w:r>
      <w:r>
        <w:rPr>
          <w:rFonts w:ascii="SimSun" w:hAnsi="SimSun" w:eastAsia="SimSun" w:cs="SimSun"/>
          <w:sz w:val="21"/>
          <w:szCs w:val="21"/>
          <w:spacing w:val="2"/>
        </w:rPr>
        <w:t>系统模型中是核心因素，是个体层面的</w:t>
      </w:r>
      <w:r>
        <w:rPr>
          <w:rFonts w:ascii="SimSun" w:hAnsi="SimSun" w:eastAsia="SimSun" w:cs="SimSun"/>
          <w:sz w:val="21"/>
          <w:szCs w:val="21"/>
        </w:rPr>
        <w:t xml:space="preserve"> </w:t>
      </w:r>
      <w:r>
        <w:rPr>
          <w:rFonts w:ascii="SimSun" w:hAnsi="SimSun" w:eastAsia="SimSun" w:cs="SimSun"/>
          <w:sz w:val="21"/>
          <w:szCs w:val="21"/>
          <w:spacing w:val="-3"/>
        </w:rPr>
        <w:t>应激管理需要考虑的重要内容。</w:t>
      </w:r>
    </w:p>
    <w:p>
      <w:pPr>
        <w:ind w:left="432"/>
        <w:spacing w:before="89" w:line="222" w:lineRule="auto"/>
        <w:rPr>
          <w:rFonts w:ascii="SimHei" w:hAnsi="SimHei" w:eastAsia="SimHei" w:cs="SimHei"/>
          <w:sz w:val="21"/>
          <w:szCs w:val="21"/>
        </w:rPr>
      </w:pPr>
      <w:r>
        <w:rPr>
          <w:rFonts w:ascii="SimHei" w:hAnsi="SimHei" w:eastAsia="SimHei" w:cs="SimHei"/>
          <w:sz w:val="21"/>
          <w:szCs w:val="21"/>
          <w:b/>
          <w:bCs/>
          <w:spacing w:val="14"/>
        </w:rPr>
        <w:t>(六)针对应激反应的管理</w:t>
      </w:r>
    </w:p>
    <w:p>
      <w:pPr>
        <w:ind w:left="429"/>
        <w:spacing w:before="71" w:line="219" w:lineRule="auto"/>
        <w:rPr>
          <w:rFonts w:ascii="SimSun" w:hAnsi="SimSun" w:eastAsia="SimSun" w:cs="SimSun"/>
          <w:sz w:val="21"/>
          <w:szCs w:val="21"/>
        </w:rPr>
      </w:pPr>
      <w:r>
        <w:rPr>
          <w:rFonts w:ascii="SimSun" w:hAnsi="SimSun" w:eastAsia="SimSun" w:cs="SimSun"/>
          <w:sz w:val="21"/>
          <w:szCs w:val="21"/>
          <w:spacing w:val="-2"/>
        </w:rPr>
        <w:t>Moss(1973)指出，</w:t>
      </w:r>
      <w:r>
        <w:rPr>
          <w:rFonts w:ascii="SimSun" w:hAnsi="SimSun" w:eastAsia="SimSun" w:cs="SimSun"/>
          <w:sz w:val="21"/>
          <w:szCs w:val="21"/>
          <w:u w:val="single" w:color="auto"/>
          <w:spacing w:val="-2"/>
        </w:rPr>
        <w:t>处理应</w:t>
      </w:r>
      <w:r>
        <w:rPr>
          <w:rFonts w:ascii="SimSun" w:hAnsi="SimSun" w:eastAsia="SimSun" w:cs="SimSun"/>
          <w:sz w:val="21"/>
          <w:szCs w:val="21"/>
          <w:spacing w:val="-2"/>
        </w:rPr>
        <w:t>激性的信息的过程能够带来中枢神经系统、自</w:t>
      </w:r>
      <w:r>
        <w:rPr>
          <w:rFonts w:ascii="SimSun" w:hAnsi="SimSun" w:eastAsia="SimSun" w:cs="SimSun"/>
          <w:sz w:val="21"/>
          <w:szCs w:val="21"/>
          <w:spacing w:val="-3"/>
        </w:rPr>
        <w:t>主神经系统和神经内分泌</w:t>
      </w:r>
    </w:p>
    <w:p>
      <w:pPr>
        <w:sectPr>
          <w:type w:val="continuous"/>
          <w:pgSz w:w="11900" w:h="16840"/>
          <w:pgMar w:top="400" w:right="1025" w:bottom="400" w:left="560" w:header="0" w:footer="0" w:gutter="0"/>
          <w:cols w:equalWidth="0" w:num="2">
            <w:col w:w="981" w:space="100"/>
            <w:col w:w="9235" w:space="0"/>
          </w:cols>
        </w:sectPr>
        <w:rPr/>
      </w:pPr>
    </w:p>
    <w:p>
      <w:pPr>
        <w:spacing w:line="403" w:lineRule="auto"/>
        <w:rPr>
          <w:rFonts w:ascii="Arial"/>
          <w:sz w:val="21"/>
        </w:rPr>
      </w:pPr>
      <w:r>
        <w:drawing>
          <wp:anchor distT="0" distB="0" distL="0" distR="0" simplePos="0" relativeHeight="251794432" behindDoc="0" locked="0" layoutInCell="0" allowOverlap="1">
            <wp:simplePos x="0" y="0"/>
            <wp:positionH relativeFrom="page">
              <wp:posOffset>6629393</wp:posOffset>
            </wp:positionH>
            <wp:positionV relativeFrom="page">
              <wp:posOffset>9925079</wp:posOffset>
            </wp:positionV>
            <wp:extent cx="565150" cy="444417"/>
            <wp:effectExtent l="0" t="0" r="0" b="0"/>
            <wp:wrapNone/>
            <wp:docPr id="45" name="IM 45"/>
            <wp:cNvGraphicFramePr/>
            <a:graphic>
              <a:graphicData uri="http://schemas.openxmlformats.org/drawingml/2006/picture">
                <pic:pic>
                  <pic:nvPicPr>
                    <pic:cNvPr id="45" name="IM 45"/>
                    <pic:cNvPicPr/>
                  </pic:nvPicPr>
                  <pic:blipFill>
                    <a:blip r:embed="rId56"/>
                    <a:stretch>
                      <a:fillRect/>
                    </a:stretch>
                  </pic:blipFill>
                  <pic:spPr>
                    <a:xfrm rot="0">
                      <a:off x="0" y="0"/>
                      <a:ext cx="565150" cy="444417"/>
                    </a:xfrm>
                    <a:prstGeom prst="rect">
                      <a:avLst/>
                    </a:prstGeom>
                  </pic:spPr>
                </pic:pic>
              </a:graphicData>
            </a:graphic>
          </wp:anchor>
        </w:drawing>
      </w:r>
      <w:r/>
    </w:p>
    <w:p>
      <w:pPr>
        <w:ind w:left="7500"/>
        <w:spacing w:before="72" w:line="222" w:lineRule="auto"/>
        <w:rPr>
          <w:rFonts w:ascii="SimHei" w:hAnsi="SimHei" w:eastAsia="SimHei" w:cs="SimHei"/>
          <w:sz w:val="22"/>
          <w:szCs w:val="22"/>
        </w:rPr>
      </w:pPr>
      <w:r>
        <w:pict>
          <v:shape id="_x0000_s47" style="position:absolute;margin-left:499.162pt;margin-top:5.87521pt;mso-position-vertical-relative:text;mso-position-horizontal-relative:text;width:17.3pt;height:12.95pt;z-index:251795456;" filled="false" stroked="false" type="#_x0000_t202">
            <v:fill on="false"/>
            <v:stroke on="false"/>
            <v:path/>
            <v:imagedata o:title=""/>
            <o:lock v:ext="edit" aspectratio="false"/>
            <v:textbox inset="0mm,0mm,0mm,0mm">
              <w:txbxContent>
                <w:p>
                  <w:pPr>
                    <w:ind w:left="20"/>
                    <w:spacing w:before="19" w:line="184" w:lineRule="auto"/>
                    <w:rPr>
                      <w:rFonts w:ascii="SimSun" w:hAnsi="SimSun" w:eastAsia="SimSun" w:cs="SimSun"/>
                      <w:sz w:val="22"/>
                      <w:szCs w:val="22"/>
                    </w:rPr>
                  </w:pPr>
                  <w:r>
                    <w:rPr>
                      <w:rFonts w:ascii="SimSun" w:hAnsi="SimSun" w:eastAsia="SimSun" w:cs="SimSun"/>
                      <w:sz w:val="22"/>
                      <w:szCs w:val="22"/>
                      <w:b/>
                      <w:bCs/>
                      <w:color w:val="329AEB"/>
                      <w:spacing w:val="-8"/>
                    </w:rPr>
                    <w:t>115</w:t>
                  </w:r>
                </w:p>
              </w:txbxContent>
            </v:textbox>
          </v:shape>
        </w:pict>
      </w:r>
      <w:r>
        <w:rPr>
          <w:rFonts w:ascii="SimHei" w:hAnsi="SimHei" w:eastAsia="SimHei" w:cs="SimHei"/>
          <w:sz w:val="22"/>
          <w:szCs w:val="22"/>
          <w:color w:val="007CD0"/>
          <w:spacing w:val="35"/>
        </w:rPr>
        <w:t>第六章心理应激</w:t>
      </w:r>
    </w:p>
    <w:p>
      <w:pPr>
        <w:spacing w:line="310" w:lineRule="auto"/>
        <w:rPr>
          <w:rFonts w:ascii="Arial"/>
          <w:sz w:val="21"/>
        </w:rPr>
      </w:pPr>
      <w:r/>
    </w:p>
    <w:p>
      <w:pPr>
        <w:ind w:left="110" w:right="1185"/>
        <w:spacing w:before="72" w:line="269" w:lineRule="auto"/>
        <w:jc w:val="both"/>
        <w:rPr>
          <w:rFonts w:ascii="SimSun" w:hAnsi="SimSun" w:eastAsia="SimSun" w:cs="SimSun"/>
          <w:sz w:val="22"/>
          <w:szCs w:val="22"/>
        </w:rPr>
      </w:pPr>
      <w:r>
        <w:rPr>
          <w:rFonts w:ascii="SimSun" w:hAnsi="SimSun" w:eastAsia="SimSun" w:cs="SimSun"/>
          <w:sz w:val="22"/>
          <w:szCs w:val="22"/>
          <w:spacing w:val="-13"/>
        </w:rPr>
        <w:t>系统的改变，这些改变使某些人对疾病的易感性增加，而最脆弱的是那些生</w:t>
      </w:r>
      <w:r>
        <w:rPr>
          <w:rFonts w:ascii="SimSun" w:hAnsi="SimSun" w:eastAsia="SimSun" w:cs="SimSun"/>
          <w:sz w:val="22"/>
          <w:szCs w:val="22"/>
          <w:spacing w:val="-14"/>
        </w:rPr>
        <w:t>理反应很容易唤起并且反</w:t>
      </w:r>
      <w:r>
        <w:rPr>
          <w:rFonts w:ascii="SimSun" w:hAnsi="SimSun" w:eastAsia="SimSun" w:cs="SimSun"/>
          <w:sz w:val="22"/>
          <w:szCs w:val="22"/>
        </w:rPr>
        <w:t xml:space="preserve"> </w:t>
      </w:r>
      <w:r>
        <w:rPr>
          <w:rFonts w:ascii="SimSun" w:hAnsi="SimSun" w:eastAsia="SimSun" w:cs="SimSun"/>
          <w:sz w:val="22"/>
          <w:szCs w:val="22"/>
          <w:spacing w:val="-17"/>
        </w:rPr>
        <w:t>应较强烈深入和持久的个体。从生理层面的易感性入手，可以利</w:t>
      </w:r>
      <w:r>
        <w:rPr>
          <w:rFonts w:ascii="SimSun" w:hAnsi="SimSun" w:eastAsia="SimSun" w:cs="SimSun"/>
          <w:sz w:val="22"/>
          <w:szCs w:val="22"/>
          <w:spacing w:val="-18"/>
        </w:rPr>
        <w:t>用客观的测量，如测量心率、血压、手</w:t>
      </w:r>
      <w:r>
        <w:rPr>
          <w:rFonts w:ascii="SimSun" w:hAnsi="SimSun" w:eastAsia="SimSun" w:cs="SimSun"/>
          <w:sz w:val="22"/>
          <w:szCs w:val="22"/>
        </w:rPr>
        <w:t xml:space="preserve"> </w:t>
      </w:r>
      <w:r>
        <w:rPr>
          <w:rFonts w:ascii="SimSun" w:hAnsi="SimSun" w:eastAsia="SimSun" w:cs="SimSun"/>
          <w:sz w:val="22"/>
          <w:szCs w:val="22"/>
          <w:spacing w:val="-10"/>
        </w:rPr>
        <w:t>掌皮肤湿度、尿17-羟基皮质酮水平等，来筛选出在实验条件下处理应激性的信息的过程中生理反</w:t>
      </w:r>
      <w:r>
        <w:rPr>
          <w:rFonts w:ascii="SimSun" w:hAnsi="SimSun" w:eastAsia="SimSun" w:cs="SimSun"/>
          <w:sz w:val="22"/>
          <w:szCs w:val="22"/>
          <w:spacing w:val="-11"/>
        </w:rPr>
        <w:t>应</w:t>
      </w:r>
      <w:r>
        <w:rPr>
          <w:rFonts w:ascii="SimSun" w:hAnsi="SimSun" w:eastAsia="SimSun" w:cs="SimSun"/>
          <w:sz w:val="22"/>
          <w:szCs w:val="22"/>
        </w:rPr>
        <w:t xml:space="preserve"> </w:t>
      </w:r>
      <w:r>
        <w:rPr>
          <w:rFonts w:ascii="SimSun" w:hAnsi="SimSun" w:eastAsia="SimSun" w:cs="SimSun"/>
          <w:sz w:val="22"/>
          <w:szCs w:val="22"/>
          <w:spacing w:val="-13"/>
        </w:rPr>
        <w:t>较强烈深入和持久的个体，为干预创造条件。值得特别指出的是，作者的临床经验表明，对平静状态</w:t>
      </w:r>
      <w:r>
        <w:rPr>
          <w:rFonts w:ascii="SimSun" w:hAnsi="SimSun" w:eastAsia="SimSun" w:cs="SimSun"/>
          <w:sz w:val="22"/>
          <w:szCs w:val="22"/>
          <w:spacing w:val="11"/>
        </w:rPr>
        <w:t xml:space="preserve"> </w:t>
      </w:r>
      <w:r>
        <w:rPr>
          <w:rFonts w:ascii="SimSun" w:hAnsi="SimSun" w:eastAsia="SimSun" w:cs="SimSun"/>
          <w:sz w:val="22"/>
          <w:szCs w:val="22"/>
          <w:spacing w:val="-13"/>
        </w:rPr>
        <w:t>下的心率变异度的客观测量能非常好的反映出自主神经功能状态，与临床观察到的个体对应激的“心</w:t>
      </w:r>
      <w:r>
        <w:rPr>
          <w:rFonts w:ascii="SimSun" w:hAnsi="SimSun" w:eastAsia="SimSun" w:cs="SimSun"/>
          <w:sz w:val="22"/>
          <w:szCs w:val="22"/>
          <w:spacing w:val="14"/>
        </w:rPr>
        <w:t xml:space="preserve"> </w:t>
      </w:r>
      <w:r>
        <w:rPr>
          <w:rFonts w:ascii="SimSun" w:hAnsi="SimSun" w:eastAsia="SimSun" w:cs="SimSun"/>
          <w:sz w:val="22"/>
          <w:szCs w:val="22"/>
          <w:spacing w:val="-17"/>
        </w:rPr>
        <w:t>理承受能力”有很好的相关性。而对心率变异度的测量具有无创、时间短、设备简单、容易操作、费</w:t>
      </w:r>
      <w:r>
        <w:rPr>
          <w:rFonts w:ascii="SimSun" w:hAnsi="SimSun" w:eastAsia="SimSun" w:cs="SimSun"/>
          <w:sz w:val="22"/>
          <w:szCs w:val="22"/>
          <w:spacing w:val="-18"/>
        </w:rPr>
        <w:t>用</w:t>
      </w:r>
      <w:r>
        <w:rPr>
          <w:rFonts w:ascii="SimSun" w:hAnsi="SimSun" w:eastAsia="SimSun" w:cs="SimSun"/>
          <w:sz w:val="22"/>
          <w:szCs w:val="22"/>
        </w:rPr>
        <w:t xml:space="preserve"> </w:t>
      </w:r>
      <w:r>
        <w:rPr>
          <w:rFonts w:ascii="SimSun" w:hAnsi="SimSun" w:eastAsia="SimSun" w:cs="SimSun"/>
          <w:sz w:val="22"/>
          <w:szCs w:val="22"/>
          <w:spacing w:val="-16"/>
        </w:rPr>
        <w:t>低等特点，很适合用于对人群的筛选。</w:t>
      </w:r>
    </w:p>
    <w:p>
      <w:pPr>
        <w:ind w:left="110" w:right="1179" w:firstLine="440"/>
        <w:spacing w:before="137" w:line="274" w:lineRule="auto"/>
        <w:jc w:val="both"/>
        <w:rPr>
          <w:rFonts w:ascii="SimSun" w:hAnsi="SimSun" w:eastAsia="SimSun" w:cs="SimSun"/>
          <w:sz w:val="22"/>
          <w:szCs w:val="22"/>
        </w:rPr>
      </w:pPr>
      <w:r>
        <w:rPr>
          <w:rFonts w:ascii="SimSun" w:hAnsi="SimSun" w:eastAsia="SimSun" w:cs="SimSun"/>
          <w:sz w:val="22"/>
          <w:szCs w:val="22"/>
          <w:spacing w:val="-13"/>
        </w:rPr>
        <w:t>根据作者的临床经验，很多精神科疾病与内科疾病共病者，如</w:t>
      </w:r>
      <w:r>
        <w:rPr>
          <w:rFonts w:ascii="SimSun" w:hAnsi="SimSun" w:eastAsia="SimSun" w:cs="SimSun"/>
          <w:sz w:val="22"/>
          <w:szCs w:val="22"/>
          <w:spacing w:val="-14"/>
        </w:rPr>
        <w:t>精神科门诊病人中同时患有高血压</w:t>
      </w:r>
      <w:r>
        <w:rPr>
          <w:rFonts w:ascii="SimSun" w:hAnsi="SimSun" w:eastAsia="SimSun" w:cs="SimSun"/>
          <w:sz w:val="22"/>
          <w:szCs w:val="22"/>
        </w:rPr>
        <w:t xml:space="preserve"> </w:t>
      </w:r>
      <w:r>
        <w:rPr>
          <w:rFonts w:ascii="SimSun" w:hAnsi="SimSun" w:eastAsia="SimSun" w:cs="SimSun"/>
          <w:sz w:val="22"/>
          <w:szCs w:val="22"/>
          <w:spacing w:val="-13"/>
        </w:rPr>
        <w:t>病、高脂血症和(或)糖尿病者，在经过恰当的精神科药物和(或)心理治疗后，原有的内科疾病病情得</w:t>
      </w:r>
      <w:r>
        <w:rPr>
          <w:rFonts w:ascii="SimSun" w:hAnsi="SimSun" w:eastAsia="SimSun" w:cs="SimSun"/>
          <w:sz w:val="22"/>
          <w:szCs w:val="22"/>
          <w:spacing w:val="15"/>
        </w:rPr>
        <w:t xml:space="preserve"> </w:t>
      </w:r>
      <w:r>
        <w:rPr>
          <w:rFonts w:ascii="SimSun" w:hAnsi="SimSun" w:eastAsia="SimSun" w:cs="SimSun"/>
          <w:sz w:val="22"/>
          <w:szCs w:val="22"/>
          <w:spacing w:val="-13"/>
        </w:rPr>
        <w:t>到好转。例如伴有高血压病的病人的血压水平下降，可以减少降压药的种类或剂量，甚至停用降压药</w:t>
      </w:r>
      <w:r>
        <w:rPr>
          <w:rFonts w:ascii="SimSun" w:hAnsi="SimSun" w:eastAsia="SimSun" w:cs="SimSun"/>
          <w:sz w:val="22"/>
          <w:szCs w:val="22"/>
          <w:spacing w:val="10"/>
        </w:rPr>
        <w:t xml:space="preserve"> </w:t>
      </w:r>
      <w:r>
        <w:rPr>
          <w:rFonts w:ascii="SimSun" w:hAnsi="SimSun" w:eastAsia="SimSun" w:cs="SimSun"/>
          <w:sz w:val="22"/>
          <w:szCs w:val="22"/>
          <w:spacing w:val="-7"/>
        </w:rPr>
        <w:t>也能使血压维持在恰当的水平。这种现象在没有使用具</w:t>
      </w:r>
      <w:r>
        <w:rPr>
          <w:rFonts w:ascii="SimSun" w:hAnsi="SimSun" w:eastAsia="SimSun" w:cs="SimSun"/>
          <w:sz w:val="22"/>
          <w:szCs w:val="22"/>
          <w:spacing w:val="-8"/>
        </w:rPr>
        <w:t>有降低血压副作用的精神科药物的时候也能</w:t>
      </w:r>
      <w:r>
        <w:rPr>
          <w:rFonts w:ascii="SimSun" w:hAnsi="SimSun" w:eastAsia="SimSun" w:cs="SimSun"/>
          <w:sz w:val="22"/>
          <w:szCs w:val="22"/>
        </w:rPr>
        <w:t xml:space="preserve"> </w:t>
      </w:r>
      <w:r>
        <w:rPr>
          <w:rFonts w:ascii="SimSun" w:hAnsi="SimSun" w:eastAsia="SimSun" w:cs="SimSun"/>
          <w:sz w:val="22"/>
          <w:szCs w:val="22"/>
          <w:spacing w:val="-13"/>
        </w:rPr>
        <w:t>观察到，可能与病人焦虑水平下降有关。这些临床观察提示，在系统的应激管理方案中，记录常见心</w:t>
      </w:r>
      <w:r>
        <w:rPr>
          <w:rFonts w:ascii="SimSun" w:hAnsi="SimSun" w:eastAsia="SimSun" w:cs="SimSun"/>
          <w:sz w:val="22"/>
          <w:szCs w:val="22"/>
          <w:spacing w:val="14"/>
        </w:rPr>
        <w:t xml:space="preserve"> </w:t>
      </w:r>
      <w:r>
        <w:rPr>
          <w:rFonts w:ascii="SimSun" w:hAnsi="SimSun" w:eastAsia="SimSun" w:cs="SimSun"/>
          <w:sz w:val="22"/>
          <w:szCs w:val="22"/>
          <w:spacing w:val="-9"/>
        </w:rPr>
        <w:t>身疾病的病情变化对于监测评价应激管理的干预效</w:t>
      </w:r>
      <w:r>
        <w:rPr>
          <w:rFonts w:ascii="SimSun" w:hAnsi="SimSun" w:eastAsia="SimSun" w:cs="SimSun"/>
          <w:sz w:val="22"/>
          <w:szCs w:val="22"/>
          <w:spacing w:val="-10"/>
        </w:rPr>
        <w:t>果可能是一个有应用价值的变量。</w:t>
      </w:r>
    </w:p>
    <w:p>
      <w:pPr>
        <w:ind w:left="553"/>
        <w:spacing w:before="260" w:line="222" w:lineRule="auto"/>
        <w:outlineLvl w:val="1"/>
        <w:rPr>
          <w:rFonts w:ascii="SimHei" w:hAnsi="SimHei" w:eastAsia="SimHei" w:cs="SimHei"/>
          <w:sz w:val="26"/>
          <w:szCs w:val="26"/>
        </w:rPr>
      </w:pPr>
      <w:r>
        <w:rPr>
          <w:rFonts w:ascii="SimHei" w:hAnsi="SimHei" w:eastAsia="SimHei" w:cs="SimHei"/>
          <w:sz w:val="26"/>
          <w:szCs w:val="26"/>
          <w:b/>
          <w:bCs/>
          <w:color w:val="006ED0"/>
          <w:spacing w:val="-15"/>
        </w:rPr>
        <w:t>三、应激易感模型</w:t>
      </w:r>
    </w:p>
    <w:p>
      <w:pPr>
        <w:ind w:right="1100" w:firstLine="550"/>
        <w:spacing w:before="198" w:line="272" w:lineRule="auto"/>
        <w:tabs>
          <w:tab w:val="left" w:pos="110"/>
        </w:tabs>
        <w:rPr>
          <w:rFonts w:ascii="SimSun" w:hAnsi="SimSun" w:eastAsia="SimSun" w:cs="SimSun"/>
          <w:sz w:val="22"/>
          <w:szCs w:val="22"/>
        </w:rPr>
      </w:pPr>
      <w:r>
        <w:rPr>
          <w:rFonts w:ascii="SimSun" w:hAnsi="SimSun" w:eastAsia="SimSun" w:cs="SimSun"/>
          <w:sz w:val="22"/>
          <w:szCs w:val="22"/>
          <w:spacing w:val="-11"/>
        </w:rPr>
        <w:t>应激易感模型是一个概念，简言之就是通过各种定性定量的方法(如对生理指标的客观测量、各</w:t>
      </w:r>
      <w:r>
        <w:rPr>
          <w:rFonts w:ascii="SimSun" w:hAnsi="SimSun" w:eastAsia="SimSun" w:cs="SimSun"/>
          <w:sz w:val="22"/>
          <w:szCs w:val="22"/>
          <w:spacing w:val="5"/>
        </w:rPr>
        <w:t xml:space="preserve">  </w:t>
      </w:r>
      <w:r>
        <w:rPr>
          <w:rFonts w:ascii="SimSun" w:hAnsi="SimSun" w:eastAsia="SimSun" w:cs="SimSun"/>
          <w:sz w:val="22"/>
          <w:szCs w:val="22"/>
          <w:spacing w:val="5"/>
        </w:rPr>
        <w:t>种心理测量量表等)在人群中筛选出应激易感者(或者叫做脆</w:t>
      </w:r>
      <w:r>
        <w:rPr>
          <w:rFonts w:ascii="SimSun" w:hAnsi="SimSun" w:eastAsia="SimSun" w:cs="SimSun"/>
          <w:sz w:val="22"/>
          <w:szCs w:val="22"/>
          <w:spacing w:val="4"/>
        </w:rPr>
        <w:t>弱的个体)并进行多种途径的干预。</w:t>
      </w:r>
      <w:r>
        <w:rPr>
          <w:rFonts w:ascii="SimSun" w:hAnsi="SimSun" w:eastAsia="SimSun" w:cs="SimSun"/>
          <w:sz w:val="22"/>
          <w:szCs w:val="22"/>
        </w:rPr>
        <w:t xml:space="preserve"> </w:t>
      </w:r>
      <w:r>
        <w:rPr>
          <w:rFonts w:ascii="SimSun" w:hAnsi="SimSun" w:eastAsia="SimSun" w:cs="SimSun"/>
          <w:sz w:val="22"/>
          <w:szCs w:val="22"/>
          <w:spacing w:val="-22"/>
        </w:rPr>
        <w:t>“应激易感性(vulnerability</w:t>
      </w:r>
      <w:r>
        <w:rPr>
          <w:rFonts w:ascii="SimSun" w:hAnsi="SimSun" w:eastAsia="SimSun" w:cs="SimSun"/>
          <w:sz w:val="22"/>
          <w:szCs w:val="22"/>
          <w:spacing w:val="-10"/>
        </w:rPr>
        <w:t xml:space="preserve"> </w:t>
      </w:r>
      <w:r>
        <w:rPr>
          <w:rFonts w:ascii="SimSun" w:hAnsi="SimSun" w:eastAsia="SimSun" w:cs="SimSun"/>
          <w:sz w:val="22"/>
          <w:szCs w:val="22"/>
          <w:spacing w:val="-22"/>
        </w:rPr>
        <w:t>of</w:t>
      </w:r>
      <w:r>
        <w:rPr>
          <w:rFonts w:ascii="SimSun" w:hAnsi="SimSun" w:eastAsia="SimSun" w:cs="SimSun"/>
          <w:sz w:val="22"/>
          <w:szCs w:val="22"/>
          <w:spacing w:val="-17"/>
        </w:rPr>
        <w:t xml:space="preserve"> </w:t>
      </w:r>
      <w:r>
        <w:rPr>
          <w:rFonts w:ascii="SimSun" w:hAnsi="SimSun" w:eastAsia="SimSun" w:cs="SimSun"/>
          <w:sz w:val="22"/>
          <w:szCs w:val="22"/>
          <w:spacing w:val="-22"/>
        </w:rPr>
        <w:t>the</w:t>
      </w:r>
      <w:r>
        <w:rPr>
          <w:rFonts w:ascii="SimSun" w:hAnsi="SimSun" w:eastAsia="SimSun" w:cs="SimSun"/>
          <w:sz w:val="22"/>
          <w:szCs w:val="22"/>
          <w:spacing w:val="-10"/>
        </w:rPr>
        <w:t xml:space="preserve"> </w:t>
      </w:r>
      <w:r>
        <w:rPr>
          <w:rFonts w:ascii="SimSun" w:hAnsi="SimSun" w:eastAsia="SimSun" w:cs="SimSun"/>
          <w:sz w:val="22"/>
          <w:szCs w:val="22"/>
          <w:spacing w:val="-22"/>
        </w:rPr>
        <w:t>individual</w:t>
      </w:r>
      <w:r>
        <w:rPr>
          <w:rFonts w:ascii="SimSun" w:hAnsi="SimSun" w:eastAsia="SimSun" w:cs="SimSun"/>
          <w:sz w:val="22"/>
          <w:szCs w:val="22"/>
          <w:spacing w:val="-18"/>
        </w:rPr>
        <w:t xml:space="preserve"> </w:t>
      </w:r>
      <w:r>
        <w:rPr>
          <w:rFonts w:ascii="SimSun" w:hAnsi="SimSun" w:eastAsia="SimSun" w:cs="SimSun"/>
          <w:sz w:val="22"/>
          <w:szCs w:val="22"/>
          <w:spacing w:val="-22"/>
        </w:rPr>
        <w:t>exposed</w:t>
      </w:r>
      <w:r>
        <w:rPr>
          <w:rFonts w:ascii="SimSun" w:hAnsi="SimSun" w:eastAsia="SimSun" w:cs="SimSun"/>
          <w:sz w:val="22"/>
          <w:szCs w:val="22"/>
          <w:spacing w:val="-17"/>
        </w:rPr>
        <w:t xml:space="preserve"> </w:t>
      </w:r>
      <w:r>
        <w:rPr>
          <w:rFonts w:ascii="SimSun" w:hAnsi="SimSun" w:eastAsia="SimSun" w:cs="SimSun"/>
          <w:sz w:val="22"/>
          <w:szCs w:val="22"/>
          <w:spacing w:val="-22"/>
        </w:rPr>
        <w:t>to</w:t>
      </w:r>
      <w:r>
        <w:rPr>
          <w:rFonts w:ascii="SimSun" w:hAnsi="SimSun" w:eastAsia="SimSun" w:cs="SimSun"/>
          <w:sz w:val="22"/>
          <w:szCs w:val="22"/>
          <w:spacing w:val="-14"/>
        </w:rPr>
        <w:t xml:space="preserve"> </w:t>
      </w:r>
      <w:r>
        <w:rPr>
          <w:rFonts w:ascii="SimSun" w:hAnsi="SimSun" w:eastAsia="SimSun" w:cs="SimSun"/>
          <w:sz w:val="22"/>
          <w:szCs w:val="22"/>
          <w:spacing w:val="-22"/>
        </w:rPr>
        <w:t>stressful</w:t>
      </w:r>
      <w:r>
        <w:rPr>
          <w:rFonts w:ascii="SimSun" w:hAnsi="SimSun" w:eastAsia="SimSun" w:cs="SimSun"/>
          <w:sz w:val="22"/>
          <w:szCs w:val="22"/>
          <w:spacing w:val="-14"/>
        </w:rPr>
        <w:t xml:space="preserve"> </w:t>
      </w:r>
      <w:r>
        <w:rPr>
          <w:rFonts w:ascii="SimSun" w:hAnsi="SimSun" w:eastAsia="SimSun" w:cs="SimSun"/>
          <w:sz w:val="22"/>
          <w:szCs w:val="22"/>
          <w:spacing w:val="-22"/>
        </w:rPr>
        <w:t>stimuli)”这个概念是20世纪70年代提</w:t>
      </w:r>
      <w:r>
        <w:rPr>
          <w:rFonts w:ascii="SimSun" w:hAnsi="SimSun" w:eastAsia="SimSun" w:cs="SimSun"/>
          <w:sz w:val="22"/>
          <w:szCs w:val="22"/>
        </w:rPr>
        <w:t xml:space="preserve">  </w:t>
      </w:r>
      <w:r>
        <w:rPr>
          <w:rFonts w:ascii="SimSun" w:hAnsi="SimSun" w:eastAsia="SimSun" w:cs="SimSun"/>
          <w:sz w:val="22"/>
          <w:szCs w:val="22"/>
          <w:spacing w:val="-9"/>
        </w:rPr>
        <w:t>出来的，根据Cassel(1976)的假设，个体的抵抗能力对于应激对健康的影响来说是一个关键因素。在</w:t>
      </w:r>
      <w:r>
        <w:rPr>
          <w:rFonts w:ascii="SimSun" w:hAnsi="SimSun" w:eastAsia="SimSun" w:cs="SimSun"/>
          <w:sz w:val="22"/>
          <w:szCs w:val="22"/>
        </w:rPr>
        <w:t xml:space="preserve">  </w:t>
      </w:r>
      <w:r>
        <w:rPr>
          <w:rFonts w:ascii="SimSun" w:hAnsi="SimSun" w:eastAsia="SimSun" w:cs="SimSun"/>
          <w:sz w:val="22"/>
          <w:szCs w:val="22"/>
        </w:rPr>
        <w:tab/>
      </w:r>
      <w:r>
        <w:rPr>
          <w:rFonts w:ascii="SimSun" w:hAnsi="SimSun" w:eastAsia="SimSun" w:cs="SimSun"/>
          <w:sz w:val="22"/>
          <w:szCs w:val="22"/>
          <w:spacing w:val="-15"/>
        </w:rPr>
        <w:t>Cassel看来，决定个体的抵抗能力有两个基本因素，即应对的能力和社会支持。</w:t>
      </w:r>
    </w:p>
    <w:p>
      <w:pPr>
        <w:ind w:left="550"/>
        <w:spacing w:before="78" w:line="221" w:lineRule="auto"/>
        <w:rPr>
          <w:rFonts w:ascii="SimHei" w:hAnsi="SimHei" w:eastAsia="SimHei" w:cs="SimHei"/>
          <w:sz w:val="22"/>
          <w:szCs w:val="22"/>
        </w:rPr>
      </w:pPr>
      <w:r>
        <w:rPr>
          <w:rFonts w:ascii="SimHei" w:hAnsi="SimHei" w:eastAsia="SimHei" w:cs="SimHei"/>
          <w:sz w:val="22"/>
          <w:szCs w:val="22"/>
          <w:spacing w:val="8"/>
        </w:rPr>
        <w:t>(一)生理层面的易感性</w:t>
      </w:r>
    </w:p>
    <w:p>
      <w:pPr>
        <w:ind w:left="110" w:right="1178" w:firstLine="440"/>
        <w:spacing w:before="107" w:line="248" w:lineRule="auto"/>
        <w:rPr>
          <w:rFonts w:ascii="SimSun" w:hAnsi="SimSun" w:eastAsia="SimSun" w:cs="SimSun"/>
          <w:sz w:val="22"/>
          <w:szCs w:val="22"/>
        </w:rPr>
      </w:pPr>
      <w:r>
        <w:rPr>
          <w:rFonts w:ascii="SimSun" w:hAnsi="SimSun" w:eastAsia="SimSun" w:cs="SimSun"/>
          <w:sz w:val="22"/>
          <w:szCs w:val="22"/>
          <w:spacing w:val="-3"/>
        </w:rPr>
        <w:t>1.</w:t>
      </w:r>
      <w:r>
        <w:rPr>
          <w:rFonts w:ascii="SimSun" w:hAnsi="SimSun" w:eastAsia="SimSun" w:cs="SimSun"/>
          <w:sz w:val="22"/>
          <w:szCs w:val="22"/>
          <w:spacing w:val="-46"/>
        </w:rPr>
        <w:t xml:space="preserve"> </w:t>
      </w:r>
      <w:r>
        <w:rPr>
          <w:rFonts w:ascii="SimSun" w:hAnsi="SimSun" w:eastAsia="SimSun" w:cs="SimSun"/>
          <w:sz w:val="22"/>
          <w:szCs w:val="22"/>
          <w:spacing w:val="-3"/>
        </w:rPr>
        <w:t>生理反应</w:t>
      </w:r>
      <w:r>
        <w:rPr>
          <w:rFonts w:ascii="SimSun" w:hAnsi="SimSun" w:eastAsia="SimSun" w:cs="SimSun"/>
          <w:sz w:val="22"/>
          <w:szCs w:val="22"/>
          <w:spacing w:val="70"/>
        </w:rPr>
        <w:t xml:space="preserve"> </w:t>
      </w:r>
      <w:r>
        <w:rPr>
          <w:rFonts w:ascii="SimSun" w:hAnsi="SimSun" w:eastAsia="SimSun" w:cs="SimSun"/>
          <w:sz w:val="22"/>
          <w:szCs w:val="22"/>
          <w:spacing w:val="-3"/>
        </w:rPr>
        <w:t>可作为从生活事件应激源至躯体疾病的中间环节或中介机制。例如研</w:t>
      </w:r>
      <w:r>
        <w:rPr>
          <w:rFonts w:ascii="SimSun" w:hAnsi="SimSun" w:eastAsia="SimSun" w:cs="SimSun"/>
          <w:sz w:val="22"/>
          <w:szCs w:val="22"/>
          <w:spacing w:val="-4"/>
        </w:rPr>
        <w:t>究发现工</w:t>
      </w:r>
      <w:r>
        <w:rPr>
          <w:rFonts w:ascii="SimSun" w:hAnsi="SimSun" w:eastAsia="SimSun" w:cs="SimSun"/>
          <w:sz w:val="22"/>
          <w:szCs w:val="22"/>
        </w:rPr>
        <w:t xml:space="preserve"> </w:t>
      </w:r>
      <w:r>
        <w:rPr>
          <w:rFonts w:ascii="SimSun" w:hAnsi="SimSun" w:eastAsia="SimSun" w:cs="SimSun"/>
          <w:sz w:val="22"/>
          <w:szCs w:val="22"/>
          <w:spacing w:val="-13"/>
        </w:rPr>
        <w:t>作中缺乏社会支持与心血管疾病发生具有相关性</w:t>
      </w:r>
      <w:r>
        <w:rPr>
          <w:rFonts w:ascii="SimSun" w:hAnsi="SimSun" w:eastAsia="SimSun" w:cs="SimSun"/>
          <w:sz w:val="22"/>
          <w:szCs w:val="22"/>
          <w:spacing w:val="-14"/>
        </w:rPr>
        <w:t>，通过心血管反应如心率、血压的变化来介导。</w:t>
      </w:r>
    </w:p>
    <w:p>
      <w:pPr>
        <w:ind w:left="110" w:right="1161" w:firstLine="440"/>
        <w:spacing w:before="72" w:line="267" w:lineRule="auto"/>
        <w:rPr>
          <w:rFonts w:ascii="SimSun" w:hAnsi="SimSun" w:eastAsia="SimSun" w:cs="SimSun"/>
          <w:sz w:val="22"/>
          <w:szCs w:val="22"/>
        </w:rPr>
      </w:pPr>
      <w:r>
        <w:rPr>
          <w:rFonts w:ascii="SimSun" w:hAnsi="SimSun" w:eastAsia="SimSun" w:cs="SimSun"/>
          <w:sz w:val="22"/>
          <w:szCs w:val="22"/>
          <w:spacing w:val="-3"/>
        </w:rPr>
        <w:t>2.</w:t>
      </w:r>
      <w:r>
        <w:rPr>
          <w:rFonts w:ascii="SimSun" w:hAnsi="SimSun" w:eastAsia="SimSun" w:cs="SimSun"/>
          <w:sz w:val="22"/>
          <w:szCs w:val="22"/>
          <w:spacing w:val="-42"/>
        </w:rPr>
        <w:t xml:space="preserve"> </w:t>
      </w:r>
      <w:r>
        <w:rPr>
          <w:rFonts w:ascii="SimSun" w:hAnsi="SimSun" w:eastAsia="SimSun" w:cs="SimSun"/>
          <w:sz w:val="22"/>
          <w:szCs w:val="22"/>
          <w:spacing w:val="-3"/>
        </w:rPr>
        <w:t>个体差异</w:t>
      </w:r>
      <w:r>
        <w:rPr>
          <w:rFonts w:ascii="SimSun" w:hAnsi="SimSun" w:eastAsia="SimSun" w:cs="SimSun"/>
          <w:sz w:val="22"/>
          <w:szCs w:val="22"/>
          <w:spacing w:val="79"/>
        </w:rPr>
        <w:t xml:space="preserve"> </w:t>
      </w:r>
      <w:r>
        <w:rPr>
          <w:rFonts w:ascii="SimSun" w:hAnsi="SimSun" w:eastAsia="SimSun" w:cs="SimSun"/>
          <w:sz w:val="22"/>
          <w:szCs w:val="22"/>
          <w:spacing w:val="-3"/>
        </w:rPr>
        <w:t>个体差异性使某些个体在生理层面表现出比其他个体更容易罹患应激相关的躯</w:t>
      </w:r>
      <w:r>
        <w:rPr>
          <w:rFonts w:ascii="SimSun" w:hAnsi="SimSun" w:eastAsia="SimSun" w:cs="SimSun"/>
          <w:sz w:val="22"/>
          <w:szCs w:val="22"/>
        </w:rPr>
        <w:t xml:space="preserve"> </w:t>
      </w:r>
      <w:r>
        <w:rPr>
          <w:rFonts w:ascii="SimSun" w:hAnsi="SimSun" w:eastAsia="SimSun" w:cs="SimSun"/>
          <w:sz w:val="22"/>
          <w:szCs w:val="22"/>
          <w:spacing w:val="-15"/>
        </w:rPr>
        <w:t>体疾病。来自遗传学研究的强有力的证据表明，基因和分子水平上应激的遗传易感性(genetic</w:t>
      </w:r>
      <w:r>
        <w:rPr>
          <w:rFonts w:ascii="SimSun" w:hAnsi="SimSun" w:eastAsia="SimSun" w:cs="SimSun"/>
          <w:sz w:val="22"/>
          <w:szCs w:val="22"/>
          <w:spacing w:val="-5"/>
        </w:rPr>
        <w:t xml:space="preserve"> </w:t>
      </w:r>
      <w:r>
        <w:rPr>
          <w:rFonts w:ascii="SimSun" w:hAnsi="SimSun" w:eastAsia="SimSun" w:cs="SimSun"/>
          <w:sz w:val="22"/>
          <w:szCs w:val="22"/>
          <w:spacing w:val="-15"/>
        </w:rPr>
        <w:t>predis-</w:t>
      </w:r>
      <w:r>
        <w:rPr>
          <w:rFonts w:ascii="SimSun" w:hAnsi="SimSun" w:eastAsia="SimSun" w:cs="SimSun"/>
          <w:sz w:val="22"/>
          <w:szCs w:val="22"/>
        </w:rPr>
        <w:t xml:space="preserve"> </w:t>
      </w:r>
      <w:r>
        <w:rPr>
          <w:rFonts w:ascii="SimSun" w:hAnsi="SimSun" w:eastAsia="SimSun" w:cs="SimSun"/>
          <w:sz w:val="22"/>
          <w:szCs w:val="22"/>
          <w:spacing w:val="-14"/>
        </w:rPr>
        <w:t>positions)是真实存在</w:t>
      </w:r>
      <w:r>
        <w:rPr>
          <w:rFonts w:ascii="SimSun" w:hAnsi="SimSun" w:eastAsia="SimSun" w:cs="SimSun"/>
          <w:sz w:val="22"/>
          <w:szCs w:val="22"/>
          <w:spacing w:val="-15"/>
        </w:rPr>
        <w:t>的，</w:t>
      </w:r>
      <w:r>
        <w:rPr>
          <w:rFonts w:ascii="SimSun" w:hAnsi="SimSun" w:eastAsia="SimSun" w:cs="SimSun"/>
          <w:sz w:val="22"/>
          <w:szCs w:val="22"/>
          <w:spacing w:val="-14"/>
        </w:rPr>
        <w:t>Weiner</w:t>
      </w:r>
      <w:r>
        <w:rPr>
          <w:rFonts w:ascii="SimSun" w:hAnsi="SimSun" w:eastAsia="SimSun" w:cs="SimSun"/>
          <w:sz w:val="22"/>
          <w:szCs w:val="22"/>
          <w:spacing w:val="-15"/>
        </w:rPr>
        <w:t>指出，应激性情景能够诱发遗传易感性素质，从而使个体表现出精神</w:t>
      </w:r>
      <w:r>
        <w:rPr>
          <w:rFonts w:ascii="SimSun" w:hAnsi="SimSun" w:eastAsia="SimSun" w:cs="SimSun"/>
          <w:sz w:val="22"/>
          <w:szCs w:val="22"/>
        </w:rPr>
        <w:t xml:space="preserve"> </w:t>
      </w:r>
      <w:r>
        <w:rPr>
          <w:rFonts w:ascii="SimSun" w:hAnsi="SimSun" w:eastAsia="SimSun" w:cs="SimSun"/>
          <w:sz w:val="22"/>
          <w:szCs w:val="22"/>
          <w:spacing w:val="-5"/>
        </w:rPr>
        <w:t>障碍和其他心理问题。与基因多态性有关的中枢神经系统5-HT</w:t>
      </w:r>
      <w:r>
        <w:rPr>
          <w:rFonts w:ascii="SimSun" w:hAnsi="SimSun" w:eastAsia="SimSun" w:cs="SimSun"/>
          <w:sz w:val="22"/>
          <w:szCs w:val="22"/>
          <w:spacing w:val="-4"/>
        </w:rPr>
        <w:t xml:space="preserve"> </w:t>
      </w:r>
      <w:r>
        <w:rPr>
          <w:rFonts w:ascii="SimSun" w:hAnsi="SimSun" w:eastAsia="SimSun" w:cs="SimSun"/>
          <w:sz w:val="22"/>
          <w:szCs w:val="22"/>
          <w:spacing w:val="-5"/>
        </w:rPr>
        <w:t>功能下降可能是一种应激遗传易感</w:t>
      </w:r>
      <w:r>
        <w:rPr>
          <w:rFonts w:ascii="SimSun" w:hAnsi="SimSun" w:eastAsia="SimSun" w:cs="SimSun"/>
          <w:sz w:val="22"/>
          <w:szCs w:val="22"/>
        </w:rPr>
        <w:t xml:space="preserve"> </w:t>
      </w:r>
      <w:r>
        <w:rPr>
          <w:rFonts w:ascii="SimSun" w:hAnsi="SimSun" w:eastAsia="SimSun" w:cs="SimSun"/>
          <w:sz w:val="22"/>
          <w:szCs w:val="22"/>
          <w:spacing w:val="-12"/>
        </w:rPr>
        <w:t>性素质。</w:t>
      </w:r>
      <w:r>
        <w:rPr>
          <w:rFonts w:ascii="SimSun" w:hAnsi="SimSun" w:eastAsia="SimSun" w:cs="SimSun"/>
          <w:sz w:val="22"/>
          <w:szCs w:val="22"/>
          <w:spacing w:val="-56"/>
        </w:rPr>
        <w:t xml:space="preserve"> </w:t>
      </w:r>
      <w:r>
        <w:rPr>
          <w:rFonts w:ascii="SimSun" w:hAnsi="SimSun" w:eastAsia="SimSun" w:cs="SimSun"/>
          <w:sz w:val="22"/>
          <w:szCs w:val="22"/>
          <w:spacing w:val="-12"/>
        </w:rPr>
        <w:t>Moss(1973)指出，处理应激性的信息的过程能够带来中枢神经系统、自</w:t>
      </w:r>
      <w:r>
        <w:rPr>
          <w:rFonts w:ascii="SimSun" w:hAnsi="SimSun" w:eastAsia="SimSun" w:cs="SimSun"/>
          <w:sz w:val="22"/>
          <w:szCs w:val="22"/>
          <w:spacing w:val="-13"/>
        </w:rPr>
        <w:t>主神经系统和神经内</w:t>
      </w:r>
      <w:r>
        <w:rPr>
          <w:rFonts w:ascii="SimSun" w:hAnsi="SimSun" w:eastAsia="SimSun" w:cs="SimSun"/>
          <w:sz w:val="22"/>
          <w:szCs w:val="22"/>
        </w:rPr>
        <w:t xml:space="preserve"> </w:t>
      </w:r>
      <w:r>
        <w:rPr>
          <w:rFonts w:ascii="SimSun" w:hAnsi="SimSun" w:eastAsia="SimSun" w:cs="SimSun"/>
          <w:sz w:val="22"/>
          <w:szCs w:val="22"/>
          <w:spacing w:val="-10"/>
        </w:rPr>
        <w:t>分泌系统的改变，这些改变使某些人(对应激源出现强烈且持久的反应)</w:t>
      </w:r>
      <w:r>
        <w:rPr>
          <w:rFonts w:ascii="SimSun" w:hAnsi="SimSun" w:eastAsia="SimSun" w:cs="SimSun"/>
          <w:sz w:val="22"/>
          <w:szCs w:val="22"/>
          <w:spacing w:val="-11"/>
        </w:rPr>
        <w:t>对疾病的易感性增加。</w:t>
      </w:r>
    </w:p>
    <w:p>
      <w:pPr>
        <w:ind w:left="110" w:right="1100" w:firstLine="440"/>
        <w:spacing w:before="141" w:line="265" w:lineRule="auto"/>
        <w:rPr>
          <w:rFonts w:ascii="SimSun" w:hAnsi="SimSun" w:eastAsia="SimSun" w:cs="SimSun"/>
          <w:sz w:val="22"/>
          <w:szCs w:val="22"/>
        </w:rPr>
      </w:pPr>
      <w:r>
        <w:rPr>
          <w:rFonts w:ascii="SimSun" w:hAnsi="SimSun" w:eastAsia="SimSun" w:cs="SimSun"/>
          <w:sz w:val="22"/>
          <w:szCs w:val="22"/>
          <w:spacing w:val="-15"/>
        </w:rPr>
        <w:t>个体差异性不仅局限于某些生理层面，在心理层</w:t>
      </w:r>
      <w:r>
        <w:rPr>
          <w:rFonts w:ascii="SimSun" w:hAnsi="SimSun" w:eastAsia="SimSun" w:cs="SimSun"/>
          <w:sz w:val="22"/>
          <w:szCs w:val="22"/>
          <w:spacing w:val="-16"/>
        </w:rPr>
        <w:t>面及性格特征的个体差异性(如敌对、易怒、疑心</w:t>
      </w:r>
      <w:r>
        <w:rPr>
          <w:rFonts w:ascii="SimSun" w:hAnsi="SimSun" w:eastAsia="SimSun" w:cs="SimSun"/>
          <w:sz w:val="22"/>
          <w:szCs w:val="22"/>
        </w:rPr>
        <w:t xml:space="preserve">  </w:t>
      </w:r>
      <w:r>
        <w:rPr>
          <w:rFonts w:ascii="SimSun" w:hAnsi="SimSun" w:eastAsia="SimSun" w:cs="SimSun"/>
          <w:sz w:val="22"/>
          <w:szCs w:val="22"/>
          <w:spacing w:val="-13"/>
        </w:rPr>
        <w:t>大、悲观、抑郁、绝望等)同样影响个体对疾病的易感性。有时生理及心理的个体差异性可伴随存在。</w:t>
      </w:r>
      <w:r>
        <w:rPr>
          <w:rFonts w:ascii="SimSun" w:hAnsi="SimSun" w:eastAsia="SimSun" w:cs="SimSun"/>
          <w:sz w:val="22"/>
          <w:szCs w:val="22"/>
          <w:spacing w:val="14"/>
        </w:rPr>
        <w:t xml:space="preserve"> </w:t>
      </w:r>
      <w:r>
        <w:rPr>
          <w:rFonts w:ascii="SimSun" w:hAnsi="SimSun" w:eastAsia="SimSun" w:cs="SimSun"/>
          <w:sz w:val="22"/>
          <w:szCs w:val="22"/>
          <w:spacing w:val="-13"/>
        </w:rPr>
        <w:t>如在实验条件下诱发被试愤怒，行明尼苏达多项人格测试，结果提示敌对因子分高的受试者，白昼尿</w:t>
      </w:r>
      <w:r>
        <w:rPr>
          <w:rFonts w:ascii="SimSun" w:hAnsi="SimSun" w:eastAsia="SimSun" w:cs="SimSun"/>
          <w:sz w:val="22"/>
          <w:szCs w:val="22"/>
          <w:spacing w:val="4"/>
        </w:rPr>
        <w:t xml:space="preserve">  </w:t>
      </w:r>
      <w:r>
        <w:rPr>
          <w:rFonts w:ascii="SimSun" w:hAnsi="SimSun" w:eastAsia="SimSun" w:cs="SimSun"/>
          <w:sz w:val="22"/>
          <w:szCs w:val="22"/>
          <w:spacing w:val="-12"/>
        </w:rPr>
        <w:t>儿茶酚胺水平较高，B</w:t>
      </w:r>
      <w:r>
        <w:rPr>
          <w:rFonts w:ascii="SimSun" w:hAnsi="SimSun" w:eastAsia="SimSun" w:cs="SimSun"/>
          <w:sz w:val="22"/>
          <w:szCs w:val="22"/>
          <w:spacing w:val="-14"/>
        </w:rPr>
        <w:t xml:space="preserve"> </w:t>
      </w:r>
      <w:r>
        <w:rPr>
          <w:rFonts w:ascii="SimSun" w:hAnsi="SimSun" w:eastAsia="SimSun" w:cs="SimSun"/>
          <w:sz w:val="22"/>
          <w:szCs w:val="22"/>
          <w:spacing w:val="-12"/>
        </w:rPr>
        <w:t>肾上腺素受体下调，交感神经介导的心血管反应更加强烈，表明他们在日常生</w:t>
      </w:r>
      <w:r>
        <w:rPr>
          <w:rFonts w:ascii="SimSun" w:hAnsi="SimSun" w:eastAsia="SimSun" w:cs="SimSun"/>
          <w:sz w:val="22"/>
          <w:szCs w:val="22"/>
        </w:rPr>
        <w:t xml:space="preserve"> </w:t>
      </w:r>
      <w:r>
        <w:rPr>
          <w:rFonts w:ascii="SimSun" w:hAnsi="SimSun" w:eastAsia="SimSun" w:cs="SimSun"/>
          <w:sz w:val="22"/>
          <w:szCs w:val="22"/>
          <w:spacing w:val="-11"/>
        </w:rPr>
        <w:t>活中交感神经活动水平较高。</w:t>
      </w:r>
    </w:p>
    <w:p>
      <w:pPr>
        <w:ind w:left="110" w:right="1147" w:firstLine="440"/>
        <w:spacing w:before="107" w:line="253" w:lineRule="auto"/>
        <w:rPr>
          <w:rFonts w:ascii="SimSun" w:hAnsi="SimSun" w:eastAsia="SimSun" w:cs="SimSun"/>
          <w:sz w:val="22"/>
          <w:szCs w:val="22"/>
        </w:rPr>
      </w:pPr>
      <w:r>
        <w:rPr>
          <w:rFonts w:ascii="SimSun" w:hAnsi="SimSun" w:eastAsia="SimSun" w:cs="SimSun"/>
          <w:sz w:val="22"/>
          <w:szCs w:val="22"/>
          <w:spacing w:val="-14"/>
        </w:rPr>
        <w:t>3.</w:t>
      </w:r>
      <w:r>
        <w:rPr>
          <w:rFonts w:ascii="SimSun" w:hAnsi="SimSun" w:eastAsia="SimSun" w:cs="SimSun"/>
          <w:sz w:val="22"/>
          <w:szCs w:val="22"/>
          <w:spacing w:val="-43"/>
        </w:rPr>
        <w:t xml:space="preserve"> </w:t>
      </w:r>
      <w:r>
        <w:rPr>
          <w:rFonts w:ascii="SimSun" w:hAnsi="SimSun" w:eastAsia="SimSun" w:cs="SimSun"/>
          <w:sz w:val="22"/>
          <w:szCs w:val="22"/>
          <w:spacing w:val="-14"/>
        </w:rPr>
        <w:t>生理层面的应激易感性的指标</w:t>
      </w:r>
      <w:r>
        <w:rPr>
          <w:rFonts w:ascii="SimSun" w:hAnsi="SimSun" w:eastAsia="SimSun" w:cs="SimSun"/>
          <w:sz w:val="22"/>
          <w:szCs w:val="22"/>
          <w:spacing w:val="6"/>
        </w:rPr>
        <w:t xml:space="preserve">  </w:t>
      </w:r>
      <w:r>
        <w:rPr>
          <w:rFonts w:ascii="SimSun" w:hAnsi="SimSun" w:eastAsia="SimSun" w:cs="SimSun"/>
          <w:sz w:val="22"/>
          <w:szCs w:val="22"/>
          <w:spacing w:val="-14"/>
        </w:rPr>
        <w:t>目前常采用的生物标记测量简单易行、无创、客观，在实践中</w:t>
      </w:r>
      <w:r>
        <w:rPr>
          <w:rFonts w:ascii="SimSun" w:hAnsi="SimSun" w:eastAsia="SimSun" w:cs="SimSun"/>
          <w:sz w:val="22"/>
          <w:szCs w:val="22"/>
        </w:rPr>
        <w:t xml:space="preserve"> </w:t>
      </w:r>
      <w:r>
        <w:rPr>
          <w:rFonts w:ascii="SimSun" w:hAnsi="SimSun" w:eastAsia="SimSun" w:cs="SimSun"/>
          <w:sz w:val="22"/>
          <w:szCs w:val="22"/>
          <w:spacing w:val="-15"/>
        </w:rPr>
        <w:t>可操作性好，能够与病人相对主观的心理测量量表结合，</w:t>
      </w:r>
      <w:r>
        <w:rPr>
          <w:rFonts w:ascii="SimSun" w:hAnsi="SimSun" w:eastAsia="SimSun" w:cs="SimSun"/>
          <w:sz w:val="22"/>
          <w:szCs w:val="22"/>
          <w:spacing w:val="-16"/>
        </w:rPr>
        <w:t>相互印证。</w:t>
      </w:r>
    </w:p>
    <w:p>
      <w:pPr>
        <w:ind w:left="110" w:right="1175" w:firstLine="440"/>
        <w:spacing w:before="83" w:line="259" w:lineRule="auto"/>
        <w:rPr>
          <w:rFonts w:ascii="SimSun" w:hAnsi="SimSun" w:eastAsia="SimSun" w:cs="SimSun"/>
          <w:sz w:val="22"/>
          <w:szCs w:val="22"/>
        </w:rPr>
      </w:pPr>
      <w:r>
        <w:rPr>
          <w:rFonts w:ascii="SimSun" w:hAnsi="SimSun" w:eastAsia="SimSun" w:cs="SimSun"/>
          <w:sz w:val="22"/>
          <w:szCs w:val="22"/>
          <w:spacing w:val="-15"/>
        </w:rPr>
        <w:t>(1)心率和血压(heart</w:t>
      </w:r>
      <w:r>
        <w:rPr>
          <w:rFonts w:ascii="SimSun" w:hAnsi="SimSun" w:eastAsia="SimSun" w:cs="SimSun"/>
          <w:sz w:val="22"/>
          <w:szCs w:val="22"/>
          <w:spacing w:val="-5"/>
        </w:rPr>
        <w:t xml:space="preserve"> </w:t>
      </w:r>
      <w:r>
        <w:rPr>
          <w:rFonts w:ascii="SimSun" w:hAnsi="SimSun" w:eastAsia="SimSun" w:cs="SimSun"/>
          <w:sz w:val="22"/>
          <w:szCs w:val="22"/>
          <w:spacing w:val="-15"/>
        </w:rPr>
        <w:t>rate</w:t>
      </w:r>
      <w:r>
        <w:rPr>
          <w:rFonts w:ascii="SimSun" w:hAnsi="SimSun" w:eastAsia="SimSun" w:cs="SimSun"/>
          <w:sz w:val="22"/>
          <w:szCs w:val="22"/>
          <w:spacing w:val="-18"/>
        </w:rPr>
        <w:t xml:space="preserve"> </w:t>
      </w:r>
      <w:r>
        <w:rPr>
          <w:rFonts w:ascii="SimSun" w:hAnsi="SimSun" w:eastAsia="SimSun" w:cs="SimSun"/>
          <w:sz w:val="22"/>
          <w:szCs w:val="22"/>
          <w:spacing w:val="-15"/>
        </w:rPr>
        <w:t>&amp;</w:t>
      </w:r>
      <w:r>
        <w:rPr>
          <w:rFonts w:ascii="SimSun" w:hAnsi="SimSun" w:eastAsia="SimSun" w:cs="SimSun"/>
          <w:sz w:val="22"/>
          <w:szCs w:val="22"/>
          <w:spacing w:val="-16"/>
        </w:rPr>
        <w:t xml:space="preserve"> </w:t>
      </w:r>
      <w:r>
        <w:rPr>
          <w:rFonts w:ascii="SimSun" w:hAnsi="SimSun" w:eastAsia="SimSun" w:cs="SimSun"/>
          <w:sz w:val="22"/>
          <w:szCs w:val="22"/>
          <w:spacing w:val="-15"/>
        </w:rPr>
        <w:t>blood</w:t>
      </w:r>
      <w:r>
        <w:rPr>
          <w:rFonts w:ascii="SimSun" w:hAnsi="SimSun" w:eastAsia="SimSun" w:cs="SimSun"/>
          <w:sz w:val="22"/>
          <w:szCs w:val="22"/>
          <w:spacing w:val="-15"/>
        </w:rPr>
        <w:t xml:space="preserve"> </w:t>
      </w:r>
      <w:r>
        <w:rPr>
          <w:rFonts w:ascii="SimSun" w:hAnsi="SimSun" w:eastAsia="SimSun" w:cs="SimSun"/>
          <w:sz w:val="22"/>
          <w:szCs w:val="22"/>
          <w:spacing w:val="-15"/>
        </w:rPr>
        <w:t>pressure):监测心脏的跳动频率，体循环的动脉血压，可了解</w:t>
      </w:r>
      <w:r>
        <w:rPr>
          <w:rFonts w:ascii="SimSun" w:hAnsi="SimSun" w:eastAsia="SimSun" w:cs="SimSun"/>
          <w:sz w:val="22"/>
          <w:szCs w:val="22"/>
        </w:rPr>
        <w:t xml:space="preserve"> </w:t>
      </w:r>
      <w:r>
        <w:rPr>
          <w:rFonts w:ascii="SimSun" w:hAnsi="SimSun" w:eastAsia="SimSun" w:cs="SimSun"/>
          <w:sz w:val="22"/>
          <w:szCs w:val="22"/>
          <w:spacing w:val="-7"/>
        </w:rPr>
        <w:t>病人的基本生命体征。持续的心率或血压升高可能是慢性的自主</w:t>
      </w:r>
      <w:r>
        <w:rPr>
          <w:rFonts w:ascii="SimSun" w:hAnsi="SimSun" w:eastAsia="SimSun" w:cs="SimSun"/>
          <w:sz w:val="22"/>
          <w:szCs w:val="22"/>
          <w:spacing w:val="-8"/>
        </w:rPr>
        <w:t>神经活动唤起的迹象，而由于对心</w:t>
      </w:r>
      <w:r>
        <w:rPr>
          <w:rFonts w:ascii="SimSun" w:hAnsi="SimSun" w:eastAsia="SimSun" w:cs="SimSun"/>
          <w:sz w:val="22"/>
          <w:szCs w:val="22"/>
        </w:rPr>
        <w:t xml:space="preserve"> </w:t>
      </w:r>
      <w:r>
        <w:rPr>
          <w:rFonts w:ascii="SimSun" w:hAnsi="SimSun" w:eastAsia="SimSun" w:cs="SimSun"/>
          <w:sz w:val="22"/>
          <w:szCs w:val="22"/>
          <w:spacing w:val="-19"/>
        </w:rPr>
        <w:t>率和血压的测量客观、简单、无创，适合用于应激易感者筛选系统</w:t>
      </w:r>
      <w:r>
        <w:rPr>
          <w:rFonts w:ascii="SimSun" w:hAnsi="SimSun" w:eastAsia="SimSun" w:cs="SimSun"/>
          <w:sz w:val="22"/>
          <w:szCs w:val="22"/>
          <w:spacing w:val="-20"/>
        </w:rPr>
        <w:t>。</w:t>
      </w:r>
    </w:p>
    <w:p>
      <w:pPr>
        <w:ind w:left="110" w:right="1173" w:firstLine="440"/>
        <w:spacing w:before="63" w:line="264" w:lineRule="auto"/>
        <w:rPr>
          <w:rFonts w:ascii="SimSun" w:hAnsi="SimSun" w:eastAsia="SimSun" w:cs="SimSun"/>
          <w:sz w:val="22"/>
          <w:szCs w:val="22"/>
        </w:rPr>
      </w:pPr>
      <w:r>
        <w:rPr>
          <w:rFonts w:ascii="SimSun" w:hAnsi="SimSun" w:eastAsia="SimSun" w:cs="SimSun"/>
          <w:sz w:val="22"/>
          <w:szCs w:val="22"/>
          <w:spacing w:val="-13"/>
        </w:rPr>
        <w:t>(2)心率变异度(heart</w:t>
      </w:r>
      <w:r>
        <w:rPr>
          <w:rFonts w:ascii="SimSun" w:hAnsi="SimSun" w:eastAsia="SimSun" w:cs="SimSun"/>
          <w:sz w:val="22"/>
          <w:szCs w:val="22"/>
          <w:spacing w:val="-14"/>
        </w:rPr>
        <w:t xml:space="preserve"> </w:t>
      </w:r>
      <w:r>
        <w:rPr>
          <w:rFonts w:ascii="SimSun" w:hAnsi="SimSun" w:eastAsia="SimSun" w:cs="SimSun"/>
          <w:sz w:val="22"/>
          <w:szCs w:val="22"/>
          <w:spacing w:val="-13"/>
        </w:rPr>
        <w:t>rate</w:t>
      </w:r>
      <w:r>
        <w:rPr>
          <w:rFonts w:ascii="SimSun" w:hAnsi="SimSun" w:eastAsia="SimSun" w:cs="SimSun"/>
          <w:sz w:val="22"/>
          <w:szCs w:val="22"/>
          <w:spacing w:val="-14"/>
        </w:rPr>
        <w:t xml:space="preserve"> </w:t>
      </w:r>
      <w:r>
        <w:rPr>
          <w:rFonts w:ascii="SimSun" w:hAnsi="SimSun" w:eastAsia="SimSun" w:cs="SimSun"/>
          <w:sz w:val="22"/>
          <w:szCs w:val="22"/>
          <w:spacing w:val="-13"/>
        </w:rPr>
        <w:t>variability,HRV):心率变异度是指</w:t>
      </w:r>
      <w:r>
        <w:rPr>
          <w:rFonts w:ascii="SimSun" w:hAnsi="SimSun" w:eastAsia="SimSun" w:cs="SimSun"/>
          <w:sz w:val="22"/>
          <w:szCs w:val="22"/>
          <w:spacing w:val="-14"/>
        </w:rPr>
        <w:t>逐次心跳周期差异的变化情况，反</w:t>
      </w:r>
      <w:r>
        <w:rPr>
          <w:rFonts w:ascii="SimSun" w:hAnsi="SimSun" w:eastAsia="SimSun" w:cs="SimSun"/>
          <w:sz w:val="22"/>
          <w:szCs w:val="22"/>
        </w:rPr>
        <w:t xml:space="preserve"> </w:t>
      </w:r>
      <w:r>
        <w:rPr>
          <w:rFonts w:ascii="SimSun" w:hAnsi="SimSun" w:eastAsia="SimSun" w:cs="SimSun"/>
          <w:sz w:val="22"/>
          <w:szCs w:val="22"/>
          <w:spacing w:val="-7"/>
        </w:rPr>
        <w:t>映神经体液因素对窦房结的调节作用，即反映自主神经</w:t>
      </w:r>
      <w:r>
        <w:rPr>
          <w:rFonts w:ascii="SimSun" w:hAnsi="SimSun" w:eastAsia="SimSun" w:cs="SimSun"/>
          <w:sz w:val="22"/>
          <w:szCs w:val="22"/>
          <w:spacing w:val="-8"/>
        </w:rPr>
        <w:t>系统交感神经活性与副交感神经活性及其平</w:t>
      </w:r>
      <w:r>
        <w:rPr>
          <w:rFonts w:ascii="SimSun" w:hAnsi="SimSun" w:eastAsia="SimSun" w:cs="SimSun"/>
          <w:sz w:val="22"/>
          <w:szCs w:val="22"/>
        </w:rPr>
        <w:t xml:space="preserve"> </w:t>
      </w:r>
      <w:r>
        <w:rPr>
          <w:rFonts w:ascii="SimSun" w:hAnsi="SimSun" w:eastAsia="SimSun" w:cs="SimSun"/>
          <w:sz w:val="22"/>
          <w:szCs w:val="22"/>
          <w:spacing w:val="-12"/>
        </w:rPr>
        <w:t>衡协调的关系。在副交感神经活性增高或交感神经活性减低时，心率变异度</w:t>
      </w:r>
      <w:r>
        <w:rPr>
          <w:rFonts w:ascii="SimSun" w:hAnsi="SimSun" w:eastAsia="SimSun" w:cs="SimSun"/>
          <w:sz w:val="22"/>
          <w:szCs w:val="22"/>
          <w:spacing w:val="-13"/>
        </w:rPr>
        <w:t>增高，反之相反。作为一</w:t>
      </w:r>
      <w:r>
        <w:rPr>
          <w:rFonts w:ascii="SimSun" w:hAnsi="SimSun" w:eastAsia="SimSun" w:cs="SimSun"/>
          <w:sz w:val="22"/>
          <w:szCs w:val="22"/>
        </w:rPr>
        <w:t xml:space="preserve"> </w:t>
      </w:r>
      <w:r>
        <w:rPr>
          <w:rFonts w:ascii="SimSun" w:hAnsi="SimSun" w:eastAsia="SimSun" w:cs="SimSun"/>
          <w:sz w:val="22"/>
          <w:szCs w:val="22"/>
          <w:spacing w:val="-12"/>
        </w:rPr>
        <w:t>个客观生理指标，与个体对应激的“心理承受能力”有很好的相关性，能够在一定程度</w:t>
      </w:r>
      <w:r>
        <w:rPr>
          <w:rFonts w:ascii="SimSun" w:hAnsi="SimSun" w:eastAsia="SimSun" w:cs="SimSun"/>
          <w:sz w:val="22"/>
          <w:szCs w:val="22"/>
          <w:spacing w:val="-13"/>
        </w:rPr>
        <w:t>上反映个体的</w:t>
      </w:r>
    </w:p>
    <w:p>
      <w:pPr>
        <w:sectPr>
          <w:pgSz w:w="11900" w:h="16840"/>
          <w:pgMar w:top="400" w:right="570" w:bottom="400" w:left="899" w:header="0" w:footer="0" w:gutter="0"/>
        </w:sectPr>
        <w:rPr/>
      </w:pPr>
    </w:p>
    <w:p>
      <w:pPr>
        <w:rPr/>
      </w:pPr>
      <w:r/>
    </w:p>
    <w:p>
      <w:pPr>
        <w:rPr/>
      </w:pPr>
      <w:r/>
    </w:p>
    <w:p>
      <w:pPr>
        <w:spacing w:line="127" w:lineRule="auto"/>
        <w:rPr>
          <w:rFonts w:ascii="Arial"/>
          <w:sz w:val="2"/>
        </w:rPr>
      </w:pPr>
      <w:r>
        <w:rPr>
          <w:rFonts w:ascii="Arial"/>
          <w:sz w:val="2"/>
        </w:rPr>
      </w:r>
    </w:p>
    <w:p>
      <w:pPr>
        <w:sectPr>
          <w:pgSz w:w="11900" w:h="16840"/>
          <w:pgMar w:top="400" w:right="1044" w:bottom="400" w:left="550" w:header="0" w:footer="0" w:gutter="0"/>
          <w:cols w:equalWidth="0" w:num="1">
            <w:col w:w="10305" w:space="0"/>
          </w:cols>
        </w:sectPr>
        <w:rPr/>
      </w:pPr>
    </w:p>
    <w:p>
      <w:pPr>
        <w:ind w:left="52"/>
        <w:spacing w:before="55" w:line="184" w:lineRule="auto"/>
        <w:rPr>
          <w:rFonts w:ascii="SimSun" w:hAnsi="SimSun" w:eastAsia="SimSun" w:cs="SimSun"/>
          <w:sz w:val="21"/>
          <w:szCs w:val="21"/>
        </w:rPr>
      </w:pPr>
      <w:r>
        <w:rPr>
          <w:rFonts w:ascii="SimSun" w:hAnsi="SimSun" w:eastAsia="SimSun" w:cs="SimSun"/>
          <w:sz w:val="21"/>
          <w:szCs w:val="21"/>
          <w:b/>
          <w:bCs/>
          <w:color w:val="008BE9"/>
          <w:spacing w:val="-8"/>
        </w:rPr>
        <w:t>116</w:t>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710" w:lineRule="exact"/>
        <w:textAlignment w:val="center"/>
        <w:rPr/>
      </w:pPr>
      <w:r>
        <w:drawing>
          <wp:inline distT="0" distB="0" distL="0" distR="0">
            <wp:extent cx="508023" cy="450833"/>
            <wp:effectExtent l="0" t="0" r="0" b="0"/>
            <wp:docPr id="46" name="IM 46"/>
            <wp:cNvGraphicFramePr/>
            <a:graphic>
              <a:graphicData uri="http://schemas.openxmlformats.org/drawingml/2006/picture">
                <pic:pic>
                  <pic:nvPicPr>
                    <pic:cNvPr id="46" name="IM 46"/>
                    <pic:cNvPicPr/>
                  </pic:nvPicPr>
                  <pic:blipFill>
                    <a:blip r:embed="rId57"/>
                    <a:stretch>
                      <a:fillRect/>
                    </a:stretch>
                  </pic:blipFill>
                  <pic:spPr>
                    <a:xfrm rot="0">
                      <a:off x="0" y="0"/>
                      <a:ext cx="508023" cy="450833"/>
                    </a:xfrm>
                    <a:prstGeom prst="rect">
                      <a:avLst/>
                    </a:prstGeom>
                  </pic:spPr>
                </pic:pic>
              </a:graphicData>
            </a:graphic>
          </wp:inline>
        </w:drawing>
      </w:r>
    </w:p>
    <w:p>
      <w:pPr>
        <w:spacing w:line="14" w:lineRule="auto"/>
        <w:rPr>
          <w:rFonts w:ascii="Arial"/>
          <w:sz w:val="2"/>
        </w:rPr>
      </w:pPr>
      <w:r>
        <w:rPr>
          <w:rFonts w:ascii="Arial" w:hAnsi="Arial" w:eastAsia="Arial" w:cs="Arial"/>
          <w:sz w:val="2"/>
          <w:szCs w:val="2"/>
        </w:rPr>
        <w:br w:type="column"/>
      </w:r>
    </w:p>
    <w:p>
      <w:pPr>
        <w:ind w:left="104"/>
        <w:spacing w:before="40" w:line="222" w:lineRule="auto"/>
        <w:rPr>
          <w:rFonts w:ascii="SimHei" w:hAnsi="SimHei" w:eastAsia="SimHei" w:cs="SimHei"/>
          <w:sz w:val="21"/>
          <w:szCs w:val="21"/>
        </w:rPr>
      </w:pPr>
      <w:r>
        <w:rPr>
          <w:rFonts w:ascii="SimHei" w:hAnsi="SimHei" w:eastAsia="SimHei" w:cs="SimHei"/>
          <w:sz w:val="21"/>
          <w:szCs w:val="21"/>
          <w:color w:val="0072CA"/>
          <w:spacing w:val="-12"/>
        </w:rPr>
        <w:t>第六章</w:t>
      </w:r>
      <w:r>
        <w:rPr>
          <w:rFonts w:ascii="SimHei" w:hAnsi="SimHei" w:eastAsia="SimHei" w:cs="SimHei"/>
          <w:sz w:val="21"/>
          <w:szCs w:val="21"/>
          <w:color w:val="0072CA"/>
          <w:spacing w:val="60"/>
        </w:rPr>
        <w:t xml:space="preserve"> </w:t>
      </w:r>
      <w:r>
        <w:rPr>
          <w:rFonts w:ascii="SimHei" w:hAnsi="SimHei" w:eastAsia="SimHei" w:cs="SimHei"/>
          <w:sz w:val="21"/>
          <w:szCs w:val="21"/>
          <w:color w:val="0072CA"/>
          <w:spacing w:val="-12"/>
        </w:rPr>
        <w:t>心</w:t>
      </w:r>
      <w:r>
        <w:rPr>
          <w:rFonts w:ascii="SimHei" w:hAnsi="SimHei" w:eastAsia="SimHei" w:cs="SimHei"/>
          <w:sz w:val="21"/>
          <w:szCs w:val="21"/>
          <w:color w:val="0072CA"/>
          <w:spacing w:val="-19"/>
        </w:rPr>
        <w:t xml:space="preserve"> </w:t>
      </w:r>
      <w:r>
        <w:rPr>
          <w:rFonts w:ascii="SimHei" w:hAnsi="SimHei" w:eastAsia="SimHei" w:cs="SimHei"/>
          <w:sz w:val="21"/>
          <w:szCs w:val="21"/>
          <w:color w:val="0072CA"/>
          <w:spacing w:val="-12"/>
        </w:rPr>
        <w:t>理</w:t>
      </w:r>
      <w:r>
        <w:rPr>
          <w:rFonts w:ascii="SimHei" w:hAnsi="SimHei" w:eastAsia="SimHei" w:cs="SimHei"/>
          <w:sz w:val="21"/>
          <w:szCs w:val="21"/>
          <w:color w:val="0072CA"/>
          <w:spacing w:val="-16"/>
        </w:rPr>
        <w:t xml:space="preserve"> </w:t>
      </w:r>
      <w:r>
        <w:rPr>
          <w:rFonts w:ascii="SimHei" w:hAnsi="SimHei" w:eastAsia="SimHei" w:cs="SimHei"/>
          <w:sz w:val="21"/>
          <w:szCs w:val="21"/>
          <w:color w:val="0072CA"/>
          <w:spacing w:val="-12"/>
        </w:rPr>
        <w:t>应</w:t>
      </w:r>
      <w:r>
        <w:rPr>
          <w:rFonts w:ascii="SimHei" w:hAnsi="SimHei" w:eastAsia="SimHei" w:cs="SimHei"/>
          <w:sz w:val="21"/>
          <w:szCs w:val="21"/>
          <w:color w:val="0072CA"/>
          <w:spacing w:val="-19"/>
        </w:rPr>
        <w:t xml:space="preserve"> </w:t>
      </w:r>
      <w:r>
        <w:rPr>
          <w:rFonts w:ascii="SimHei" w:hAnsi="SimHei" w:eastAsia="SimHei" w:cs="SimHei"/>
          <w:sz w:val="21"/>
          <w:szCs w:val="21"/>
          <w:color w:val="0072CA"/>
          <w:spacing w:val="-12"/>
        </w:rPr>
        <w:t>激</w:t>
      </w:r>
    </w:p>
    <w:p>
      <w:pPr>
        <w:spacing w:line="297" w:lineRule="auto"/>
        <w:rPr>
          <w:rFonts w:ascii="Arial"/>
          <w:sz w:val="21"/>
        </w:rPr>
      </w:pPr>
      <w:r/>
    </w:p>
    <w:p>
      <w:pPr>
        <w:ind w:left="104" w:right="68"/>
        <w:spacing w:before="68" w:line="256" w:lineRule="auto"/>
        <w:rPr>
          <w:rFonts w:ascii="SimSun" w:hAnsi="SimSun" w:eastAsia="SimSun" w:cs="SimSun"/>
          <w:sz w:val="21"/>
          <w:szCs w:val="21"/>
        </w:rPr>
      </w:pPr>
      <w:r>
        <w:rPr>
          <w:rFonts w:ascii="SimSun" w:hAnsi="SimSun" w:eastAsia="SimSun" w:cs="SimSun"/>
          <w:sz w:val="21"/>
          <w:szCs w:val="21"/>
          <w:spacing w:val="1"/>
        </w:rPr>
        <w:t>精神心理障碍的轻重和社会功能损害程度。研究发现，焦虑症病人</w:t>
      </w:r>
      <w:r>
        <w:rPr>
          <w:rFonts w:ascii="SimSun" w:hAnsi="SimSun" w:eastAsia="SimSun" w:cs="SimSun"/>
          <w:sz w:val="21"/>
          <w:szCs w:val="21"/>
        </w:rPr>
        <w:t>HRV</w:t>
      </w:r>
      <w:r>
        <w:rPr>
          <w:rFonts w:ascii="SimSun" w:hAnsi="SimSun" w:eastAsia="SimSun" w:cs="SimSun"/>
          <w:sz w:val="21"/>
          <w:szCs w:val="21"/>
          <w:spacing w:val="73"/>
        </w:rPr>
        <w:t xml:space="preserve"> </w:t>
      </w:r>
      <w:r>
        <w:rPr>
          <w:rFonts w:ascii="SimSun" w:hAnsi="SimSun" w:eastAsia="SimSun" w:cs="SimSun"/>
          <w:sz w:val="21"/>
          <w:szCs w:val="21"/>
          <w:spacing w:val="1"/>
        </w:rPr>
        <w:t>减少，</w:t>
      </w:r>
      <w:r>
        <w:rPr>
          <w:rFonts w:ascii="SimSun" w:hAnsi="SimSun" w:eastAsia="SimSun" w:cs="SimSun"/>
          <w:sz w:val="21"/>
          <w:szCs w:val="21"/>
        </w:rPr>
        <w:t>即副交感神经调控的</w:t>
      </w:r>
      <w:r>
        <w:rPr>
          <w:rFonts w:ascii="SimSun" w:hAnsi="SimSun" w:eastAsia="SimSun" w:cs="SimSun"/>
          <w:sz w:val="21"/>
          <w:szCs w:val="21"/>
        </w:rPr>
        <w:t xml:space="preserve"> </w:t>
      </w:r>
      <w:r>
        <w:rPr>
          <w:rFonts w:ascii="SimSun" w:hAnsi="SimSun" w:eastAsia="SimSun" w:cs="SimSun"/>
          <w:sz w:val="21"/>
          <w:szCs w:val="21"/>
          <w:spacing w:val="-14"/>
        </w:rPr>
        <w:t>减少，交感调控增加。</w:t>
      </w:r>
    </w:p>
    <w:p>
      <w:pPr>
        <w:ind w:left="105" w:right="74" w:firstLine="429"/>
        <w:spacing w:before="109" w:line="258" w:lineRule="auto"/>
        <w:rPr>
          <w:rFonts w:ascii="SimSun" w:hAnsi="SimSun" w:eastAsia="SimSun" w:cs="SimSun"/>
          <w:sz w:val="21"/>
          <w:szCs w:val="21"/>
        </w:rPr>
      </w:pPr>
      <w:r>
        <w:rPr>
          <w:rFonts w:ascii="SimSun" w:hAnsi="SimSun" w:eastAsia="SimSun" w:cs="SimSun"/>
          <w:sz w:val="21"/>
          <w:szCs w:val="21"/>
        </w:rPr>
        <w:t>(3)其他有实践意义的生物指标：其他比较好的生物标记有手</w:t>
      </w:r>
      <w:r>
        <w:rPr>
          <w:rFonts w:ascii="SimSun" w:hAnsi="SimSun" w:eastAsia="SimSun" w:cs="SimSun"/>
          <w:sz w:val="21"/>
          <w:szCs w:val="21"/>
          <w:spacing w:val="-1"/>
        </w:rPr>
        <w:t>掌皮肤电阻、尿肾上腺皮质激素水</w:t>
      </w:r>
      <w:r>
        <w:rPr>
          <w:rFonts w:ascii="SimSun" w:hAnsi="SimSun" w:eastAsia="SimSun" w:cs="SimSun"/>
          <w:sz w:val="21"/>
          <w:szCs w:val="21"/>
        </w:rPr>
        <w:t xml:space="preserve"> </w:t>
      </w:r>
      <w:r>
        <w:rPr>
          <w:rFonts w:ascii="SimSun" w:hAnsi="SimSun" w:eastAsia="SimSun" w:cs="SimSun"/>
          <w:sz w:val="21"/>
          <w:szCs w:val="21"/>
          <w:spacing w:val="-4"/>
        </w:rPr>
        <w:t>平和儿茶酚胺水平、血脂指标，以及疼痛敏感性检查(利用弹簧压</w:t>
      </w:r>
      <w:r>
        <w:rPr>
          <w:rFonts w:ascii="SimSun" w:hAnsi="SimSun" w:eastAsia="SimSun" w:cs="SimSun"/>
          <w:sz w:val="21"/>
          <w:szCs w:val="21"/>
          <w:spacing w:val="-5"/>
        </w:rPr>
        <w:t>痛仪)等。</w:t>
      </w:r>
    </w:p>
    <w:p>
      <w:pPr>
        <w:ind w:left="537"/>
        <w:spacing w:before="87" w:line="221" w:lineRule="auto"/>
        <w:rPr>
          <w:rFonts w:ascii="SimHei" w:hAnsi="SimHei" w:eastAsia="SimHei" w:cs="SimHei"/>
          <w:sz w:val="21"/>
          <w:szCs w:val="21"/>
        </w:rPr>
      </w:pPr>
      <w:r>
        <w:rPr>
          <w:rFonts w:ascii="SimHei" w:hAnsi="SimHei" w:eastAsia="SimHei" w:cs="SimHei"/>
          <w:sz w:val="21"/>
          <w:szCs w:val="21"/>
          <w:b/>
          <w:bCs/>
          <w:spacing w:val="11"/>
        </w:rPr>
        <w:t>(二)心理层面的应激易感性</w:t>
      </w:r>
    </w:p>
    <w:p>
      <w:pPr>
        <w:ind w:left="105" w:right="71" w:firstLine="429"/>
        <w:spacing w:before="94" w:line="263" w:lineRule="auto"/>
        <w:rPr>
          <w:rFonts w:ascii="SimSun" w:hAnsi="SimSun" w:eastAsia="SimSun" w:cs="SimSun"/>
          <w:sz w:val="21"/>
          <w:szCs w:val="21"/>
        </w:rPr>
      </w:pPr>
      <w:r>
        <w:rPr>
          <w:rFonts w:ascii="SimSun" w:hAnsi="SimSun" w:eastAsia="SimSun" w:cs="SimSun"/>
          <w:sz w:val="21"/>
          <w:szCs w:val="21"/>
          <w:spacing w:val="-3"/>
        </w:rPr>
        <w:t>1.</w:t>
      </w:r>
      <w:r>
        <w:rPr>
          <w:rFonts w:ascii="SimSun" w:hAnsi="SimSun" w:eastAsia="SimSun" w:cs="SimSun"/>
          <w:sz w:val="21"/>
          <w:szCs w:val="21"/>
          <w:spacing w:val="-22"/>
        </w:rPr>
        <w:t xml:space="preserve"> </w:t>
      </w:r>
      <w:r>
        <w:rPr>
          <w:rFonts w:ascii="SimSun" w:hAnsi="SimSun" w:eastAsia="SimSun" w:cs="SimSun"/>
          <w:sz w:val="21"/>
          <w:szCs w:val="21"/>
          <w:spacing w:val="-3"/>
        </w:rPr>
        <w:t>心理层面的应激易感性涉及认知、情绪、行为、人格特点等多</w:t>
      </w:r>
      <w:r>
        <w:rPr>
          <w:rFonts w:ascii="SimSun" w:hAnsi="SimSun" w:eastAsia="SimSun" w:cs="SimSun"/>
          <w:sz w:val="21"/>
          <w:szCs w:val="21"/>
          <w:spacing w:val="-4"/>
        </w:rPr>
        <w:t>方面。</w:t>
      </w:r>
      <w:r>
        <w:rPr>
          <w:rFonts w:ascii="SimSun" w:hAnsi="SimSun" w:eastAsia="SimSun" w:cs="SimSun"/>
          <w:sz w:val="21"/>
          <w:szCs w:val="21"/>
          <w:spacing w:val="43"/>
        </w:rPr>
        <w:t xml:space="preserve"> </w:t>
      </w:r>
      <w:r>
        <w:rPr>
          <w:rFonts w:ascii="SimSun" w:hAnsi="SimSun" w:eastAsia="SimSun" w:cs="SimSun"/>
          <w:sz w:val="21"/>
          <w:szCs w:val="21"/>
          <w:spacing w:val="-4"/>
        </w:rPr>
        <w:t>一个人通常有相对固定</w:t>
      </w:r>
      <w:r>
        <w:rPr>
          <w:rFonts w:ascii="SimSun" w:hAnsi="SimSun" w:eastAsia="SimSun" w:cs="SimSun"/>
          <w:sz w:val="21"/>
          <w:szCs w:val="21"/>
        </w:rPr>
        <w:t xml:space="preserve"> </w:t>
      </w:r>
      <w:r>
        <w:rPr>
          <w:rFonts w:ascii="SimSun" w:hAnsi="SimSun" w:eastAsia="SimSun" w:cs="SimSun"/>
          <w:sz w:val="21"/>
          <w:szCs w:val="21"/>
          <w:spacing w:val="-19"/>
        </w:rPr>
        <w:t>的认知、情绪、行为模式。</w:t>
      </w:r>
    </w:p>
    <w:p>
      <w:pPr>
        <w:ind w:firstLine="534"/>
        <w:spacing w:before="81" w:line="279" w:lineRule="auto"/>
        <w:rPr>
          <w:rFonts w:ascii="SimSun" w:hAnsi="SimSun" w:eastAsia="SimSun" w:cs="SimSun"/>
          <w:sz w:val="21"/>
          <w:szCs w:val="21"/>
        </w:rPr>
      </w:pPr>
      <w:r>
        <w:rPr>
          <w:rFonts w:ascii="SimSun" w:hAnsi="SimSun" w:eastAsia="SimSun" w:cs="SimSun"/>
          <w:sz w:val="21"/>
          <w:szCs w:val="21"/>
          <w:spacing w:val="-8"/>
        </w:rPr>
        <w:t>在认知层面，绝对化倾向如“非黑即白”、追求完美的倾向，愤世嫉俗倾向如“这个世界对我是不</w:t>
      </w:r>
      <w:r>
        <w:rPr>
          <w:rFonts w:ascii="SimSun" w:hAnsi="SimSun" w:eastAsia="SimSun" w:cs="SimSun"/>
          <w:sz w:val="21"/>
          <w:szCs w:val="21"/>
          <w:spacing w:val="14"/>
        </w:rPr>
        <w:t xml:space="preserve"> </w:t>
      </w:r>
      <w:r>
        <w:rPr>
          <w:rFonts w:ascii="SimSun" w:hAnsi="SimSun" w:eastAsia="SimSun" w:cs="SimSun"/>
          <w:sz w:val="21"/>
          <w:szCs w:val="21"/>
          <w:spacing w:val="-2"/>
        </w:rPr>
        <w:t>公平的”,以偏概全“世界上所有的男人都是负心汉”、负性偏倚倾向如对应激源的过度反应、灾</w:t>
      </w:r>
      <w:r>
        <w:rPr>
          <w:rFonts w:ascii="SimSun" w:hAnsi="SimSun" w:eastAsia="SimSun" w:cs="SimSun"/>
          <w:sz w:val="21"/>
          <w:szCs w:val="21"/>
          <w:spacing w:val="-3"/>
        </w:rPr>
        <w:t>难化</w:t>
      </w:r>
      <w:r>
        <w:rPr>
          <w:rFonts w:ascii="SimSun" w:hAnsi="SimSun" w:eastAsia="SimSun" w:cs="SimSun"/>
          <w:sz w:val="21"/>
          <w:szCs w:val="21"/>
        </w:rPr>
        <w:t xml:space="preserve"> </w:t>
      </w:r>
      <w:r>
        <w:rPr>
          <w:rFonts w:ascii="SimSun" w:hAnsi="SimSun" w:eastAsia="SimSun" w:cs="SimSun"/>
          <w:sz w:val="21"/>
          <w:szCs w:val="21"/>
          <w:spacing w:val="-3"/>
        </w:rPr>
        <w:t>“已经走到世界末日”等等，在对应激的认知评价环节作用于整个应激过程和系统，由应</w:t>
      </w:r>
      <w:r>
        <w:rPr>
          <w:rFonts w:ascii="SimSun" w:hAnsi="SimSun" w:eastAsia="SimSun" w:cs="SimSun"/>
          <w:sz w:val="21"/>
          <w:szCs w:val="21"/>
          <w:spacing w:val="-4"/>
        </w:rPr>
        <w:t>激模型可知，</w:t>
      </w:r>
      <w:r>
        <w:rPr>
          <w:rFonts w:ascii="SimSun" w:hAnsi="SimSun" w:eastAsia="SimSun" w:cs="SimSun"/>
          <w:sz w:val="21"/>
          <w:szCs w:val="21"/>
        </w:rPr>
        <w:t xml:space="preserve"> </w:t>
      </w:r>
      <w:r>
        <w:rPr>
          <w:rFonts w:ascii="SimSun" w:hAnsi="SimSun" w:eastAsia="SimSun" w:cs="SimSun"/>
          <w:sz w:val="21"/>
          <w:szCs w:val="21"/>
          <w:spacing w:val="8"/>
        </w:rPr>
        <w:t>最终将引起心身反应。</w:t>
      </w:r>
    </w:p>
    <w:p>
      <w:pPr>
        <w:ind w:left="105" w:right="78" w:firstLine="429"/>
        <w:spacing w:before="112" w:line="258" w:lineRule="auto"/>
        <w:rPr>
          <w:rFonts w:ascii="SimSun" w:hAnsi="SimSun" w:eastAsia="SimSun" w:cs="SimSun"/>
          <w:sz w:val="21"/>
          <w:szCs w:val="21"/>
        </w:rPr>
      </w:pPr>
      <w:r>
        <w:rPr>
          <w:rFonts w:ascii="SimSun" w:hAnsi="SimSun" w:eastAsia="SimSun" w:cs="SimSun"/>
          <w:sz w:val="21"/>
          <w:szCs w:val="21"/>
        </w:rPr>
        <w:t>在情绪层面，很多证据表明应激的情绪反应与躯体疾病</w:t>
      </w:r>
      <w:r>
        <w:rPr>
          <w:rFonts w:ascii="SimSun" w:hAnsi="SimSun" w:eastAsia="SimSun" w:cs="SimSun"/>
          <w:sz w:val="21"/>
          <w:szCs w:val="21"/>
          <w:spacing w:val="-1"/>
        </w:rPr>
        <w:t>相关。如应激时常见的情绪反应</w:t>
      </w:r>
      <w:r>
        <w:rPr>
          <w:rFonts w:ascii="SimSun" w:hAnsi="SimSun" w:eastAsia="SimSun" w:cs="SimSun"/>
          <w:sz w:val="21"/>
          <w:szCs w:val="21"/>
          <w:spacing w:val="-104"/>
        </w:rPr>
        <w:t xml:space="preserve"> </w:t>
      </w:r>
      <w:r>
        <w:rPr>
          <w:rFonts w:ascii="SimSun" w:hAnsi="SimSun" w:eastAsia="SimSun" w:cs="SimSun"/>
          <w:sz w:val="21"/>
          <w:szCs w:val="21"/>
          <w:u w:val="single" w:color="auto"/>
          <w:spacing w:val="22"/>
        </w:rPr>
        <w:t xml:space="preserve">    </w:t>
      </w:r>
      <w:r>
        <w:rPr>
          <w:rFonts w:ascii="SimSun" w:hAnsi="SimSun" w:eastAsia="SimSun" w:cs="SimSun"/>
          <w:sz w:val="21"/>
          <w:szCs w:val="21"/>
          <w:spacing w:val="-94"/>
        </w:rPr>
        <w:t xml:space="preserve"> </w:t>
      </w:r>
      <w:r>
        <w:rPr>
          <w:rFonts w:ascii="SimSun" w:hAnsi="SimSun" w:eastAsia="SimSun" w:cs="SimSun"/>
          <w:sz w:val="21"/>
          <w:szCs w:val="21"/>
          <w:spacing w:val="-1"/>
        </w:rPr>
        <w:t>抑</w:t>
      </w:r>
      <w:r>
        <w:rPr>
          <w:rFonts w:ascii="SimSun" w:hAnsi="SimSun" w:eastAsia="SimSun" w:cs="SimSun"/>
          <w:sz w:val="21"/>
          <w:szCs w:val="21"/>
        </w:rPr>
        <w:t xml:space="preserve"> </w:t>
      </w:r>
      <w:r>
        <w:rPr>
          <w:rFonts w:ascii="SimSun" w:hAnsi="SimSun" w:eastAsia="SimSun" w:cs="SimSun"/>
          <w:sz w:val="21"/>
          <w:szCs w:val="21"/>
          <w:spacing w:val="-15"/>
        </w:rPr>
        <w:t>郁、焦虑、愤怒、恐惧均能诱发心血管疾病发生。</w:t>
      </w:r>
    </w:p>
    <w:p>
      <w:pPr>
        <w:ind w:left="105" w:right="74" w:firstLine="429"/>
        <w:spacing w:before="90" w:line="259" w:lineRule="auto"/>
        <w:rPr>
          <w:rFonts w:ascii="SimSun" w:hAnsi="SimSun" w:eastAsia="SimSun" w:cs="SimSun"/>
          <w:sz w:val="21"/>
          <w:szCs w:val="21"/>
        </w:rPr>
      </w:pPr>
      <w:r>
        <w:rPr>
          <w:rFonts w:ascii="SimSun" w:hAnsi="SimSun" w:eastAsia="SimSun" w:cs="SimSun"/>
          <w:sz w:val="21"/>
          <w:szCs w:val="21"/>
          <w:spacing w:val="-8"/>
        </w:rPr>
        <w:t>在行为层面，应激时过度饮酒、过度进食、服用大量的精神活性物质、缺乏运动，退缩等不良行为</w:t>
      </w:r>
      <w:r>
        <w:rPr>
          <w:rFonts w:ascii="SimSun" w:hAnsi="SimSun" w:eastAsia="SimSun" w:cs="SimSun"/>
          <w:sz w:val="21"/>
          <w:szCs w:val="21"/>
          <w:spacing w:val="13"/>
        </w:rPr>
        <w:t xml:space="preserve"> </w:t>
      </w:r>
      <w:r>
        <w:rPr>
          <w:rFonts w:ascii="SimSun" w:hAnsi="SimSun" w:eastAsia="SimSun" w:cs="SimSun"/>
          <w:sz w:val="21"/>
          <w:szCs w:val="21"/>
          <w:spacing w:val="-3"/>
        </w:rPr>
        <w:t>方式可以作为一种中间机制促使应激相关躯体疾病的发生、发展。</w:t>
      </w:r>
    </w:p>
    <w:p>
      <w:pPr>
        <w:ind w:left="105" w:right="53" w:firstLine="429"/>
        <w:spacing w:before="92" w:line="283" w:lineRule="auto"/>
        <w:rPr>
          <w:rFonts w:ascii="SimSun" w:hAnsi="SimSun" w:eastAsia="SimSun" w:cs="SimSun"/>
          <w:sz w:val="21"/>
          <w:szCs w:val="21"/>
        </w:rPr>
      </w:pPr>
      <w:r>
        <w:rPr>
          <w:rFonts w:ascii="SimSun" w:hAnsi="SimSun" w:eastAsia="SimSun" w:cs="SimSun"/>
          <w:sz w:val="21"/>
          <w:szCs w:val="21"/>
          <w:spacing w:val="-8"/>
        </w:rPr>
        <w:t>在人格特点方面，如“神经质(neuroticism)”倾向的人常出现情绪</w:t>
      </w:r>
      <w:r>
        <w:rPr>
          <w:rFonts w:ascii="SimSun" w:hAnsi="SimSun" w:eastAsia="SimSun" w:cs="SimSun"/>
          <w:sz w:val="21"/>
          <w:szCs w:val="21"/>
          <w:spacing w:val="-9"/>
        </w:rPr>
        <w:t>不稳、容易体验到负性情绪如焦</w:t>
      </w:r>
      <w:r>
        <w:rPr>
          <w:rFonts w:ascii="SimSun" w:hAnsi="SimSun" w:eastAsia="SimSun" w:cs="SimSun"/>
          <w:sz w:val="21"/>
          <w:szCs w:val="21"/>
        </w:rPr>
        <w:t xml:space="preserve"> </w:t>
      </w:r>
      <w:r>
        <w:rPr>
          <w:rFonts w:ascii="SimSun" w:hAnsi="SimSun" w:eastAsia="SimSun" w:cs="SimSun"/>
          <w:sz w:val="21"/>
          <w:szCs w:val="21"/>
          <w:spacing w:val="-2"/>
        </w:rPr>
        <w:t>虑、抑郁、易激惹等，在认知特点上倾向于把模糊的中性信息理解为</w:t>
      </w:r>
      <w:r>
        <w:rPr>
          <w:rFonts w:ascii="SimSun" w:hAnsi="SimSun" w:eastAsia="SimSun" w:cs="SimSun"/>
          <w:sz w:val="21"/>
          <w:szCs w:val="21"/>
          <w:spacing w:val="-3"/>
        </w:rPr>
        <w:t>负面的信息等。这样的人格特点</w:t>
      </w:r>
      <w:r>
        <w:rPr>
          <w:rFonts w:ascii="SimSun" w:hAnsi="SimSun" w:eastAsia="SimSun" w:cs="SimSun"/>
          <w:sz w:val="21"/>
          <w:szCs w:val="21"/>
        </w:rPr>
        <w:t xml:space="preserve"> </w:t>
      </w:r>
      <w:r>
        <w:rPr>
          <w:rFonts w:ascii="SimSun" w:hAnsi="SimSun" w:eastAsia="SimSun" w:cs="SimSun"/>
          <w:sz w:val="21"/>
          <w:szCs w:val="21"/>
          <w:spacing w:val="-7"/>
        </w:rPr>
        <w:t>将自身置于更多的应激刺激之中，常经历或“感</w:t>
      </w:r>
      <w:r>
        <w:rPr>
          <w:rFonts w:ascii="SimSun" w:hAnsi="SimSun" w:eastAsia="SimSun" w:cs="SimSun"/>
          <w:sz w:val="21"/>
          <w:szCs w:val="21"/>
          <w:spacing w:val="-8"/>
        </w:rPr>
        <w:t>受到”更多的人际冲突；在面临“相同”的应激刺激时</w:t>
      </w:r>
      <w:r>
        <w:rPr>
          <w:rFonts w:ascii="SimSun" w:hAnsi="SimSun" w:eastAsia="SimSun" w:cs="SimSun"/>
          <w:sz w:val="21"/>
          <w:szCs w:val="21"/>
        </w:rPr>
        <w:t xml:space="preserve"> </w:t>
      </w:r>
      <w:r>
        <w:rPr>
          <w:rFonts w:ascii="SimSun" w:hAnsi="SimSun" w:eastAsia="SimSun" w:cs="SimSun"/>
          <w:sz w:val="21"/>
          <w:szCs w:val="21"/>
          <w:spacing w:val="-3"/>
        </w:rPr>
        <w:t>由于对应激刺激的认知评价特点等原因而比一般人体验到更多的负性情绪；从应对的角度看，社会支</w:t>
      </w:r>
      <w:r>
        <w:rPr>
          <w:rFonts w:ascii="SimSun" w:hAnsi="SimSun" w:eastAsia="SimSun" w:cs="SimSun"/>
          <w:sz w:val="21"/>
          <w:szCs w:val="21"/>
          <w:spacing w:val="2"/>
        </w:rPr>
        <w:t xml:space="preserve"> </w:t>
      </w:r>
      <w:r>
        <w:rPr>
          <w:rFonts w:ascii="SimSun" w:hAnsi="SimSun" w:eastAsia="SimSun" w:cs="SimSun"/>
          <w:sz w:val="21"/>
          <w:szCs w:val="21"/>
          <w:spacing w:val="-2"/>
        </w:rPr>
        <w:t>持资源可能不够。</w:t>
      </w:r>
    </w:p>
    <w:p>
      <w:pPr>
        <w:ind w:left="537"/>
        <w:spacing w:before="96" w:line="221" w:lineRule="auto"/>
        <w:outlineLvl w:val="2"/>
        <w:rPr>
          <w:rFonts w:ascii="SimHei" w:hAnsi="SimHei" w:eastAsia="SimHei" w:cs="SimHei"/>
          <w:sz w:val="21"/>
          <w:szCs w:val="21"/>
        </w:rPr>
      </w:pPr>
      <w:r>
        <w:rPr>
          <w:rFonts w:ascii="SimHei" w:hAnsi="SimHei" w:eastAsia="SimHei" w:cs="SimHei"/>
          <w:sz w:val="21"/>
          <w:szCs w:val="21"/>
          <w:b/>
          <w:bCs/>
          <w:spacing w:val="-1"/>
        </w:rPr>
        <w:t>2.</w:t>
      </w:r>
      <w:r>
        <w:rPr>
          <w:rFonts w:ascii="SimHei" w:hAnsi="SimHei" w:eastAsia="SimHei" w:cs="SimHei"/>
          <w:sz w:val="21"/>
          <w:szCs w:val="21"/>
          <w:spacing w:val="-36"/>
        </w:rPr>
        <w:t xml:space="preserve"> </w:t>
      </w:r>
      <w:r>
        <w:rPr>
          <w:rFonts w:ascii="SimHei" w:hAnsi="SimHei" w:eastAsia="SimHei" w:cs="SimHei"/>
          <w:sz w:val="21"/>
          <w:szCs w:val="21"/>
          <w:b/>
          <w:bCs/>
          <w:spacing w:val="-1"/>
        </w:rPr>
        <w:t>心理层面的应激易感性测量</w:t>
      </w:r>
    </w:p>
    <w:p>
      <w:pPr>
        <w:ind w:left="104" w:right="50" w:firstLine="429"/>
        <w:spacing w:before="93" w:line="283" w:lineRule="auto"/>
        <w:rPr>
          <w:rFonts w:ascii="SimSun" w:hAnsi="SimSun" w:eastAsia="SimSun" w:cs="SimSun"/>
          <w:sz w:val="21"/>
          <w:szCs w:val="21"/>
        </w:rPr>
      </w:pPr>
      <w:r>
        <w:rPr>
          <w:rFonts w:ascii="SimSun" w:hAnsi="SimSun" w:eastAsia="SimSun" w:cs="SimSun"/>
          <w:sz w:val="21"/>
          <w:szCs w:val="21"/>
          <w:spacing w:val="-3"/>
        </w:rPr>
        <w:t>(1)明尼苏达多项人格测试(MMPI):MMPI</w:t>
      </w:r>
      <w:r>
        <w:rPr>
          <w:rFonts w:ascii="SimSun" w:hAnsi="SimSun" w:eastAsia="SimSun" w:cs="SimSun"/>
          <w:sz w:val="21"/>
          <w:szCs w:val="21"/>
          <w:spacing w:val="15"/>
        </w:rPr>
        <w:t xml:space="preserve">  </w:t>
      </w:r>
      <w:r>
        <w:rPr>
          <w:rFonts w:ascii="SimSun" w:hAnsi="SimSun" w:eastAsia="SimSun" w:cs="SimSun"/>
          <w:sz w:val="21"/>
          <w:szCs w:val="21"/>
          <w:spacing w:val="-3"/>
        </w:rPr>
        <w:t>对指导精神科诊断及药物、心理治疗</w:t>
      </w:r>
      <w:r>
        <w:rPr>
          <w:rFonts w:ascii="SimSun" w:hAnsi="SimSun" w:eastAsia="SimSun" w:cs="SimSun"/>
          <w:sz w:val="21"/>
          <w:szCs w:val="21"/>
          <w:spacing w:val="-4"/>
        </w:rPr>
        <w:t>具有很好的参考价</w:t>
      </w:r>
      <w:r>
        <w:rPr>
          <w:rFonts w:ascii="SimSun" w:hAnsi="SimSun" w:eastAsia="SimSun" w:cs="SimSun"/>
          <w:sz w:val="21"/>
          <w:szCs w:val="21"/>
        </w:rPr>
        <w:t xml:space="preserve"> </w:t>
      </w:r>
      <w:r>
        <w:rPr>
          <w:rFonts w:ascii="SimSun" w:hAnsi="SimSun" w:eastAsia="SimSun" w:cs="SimSun"/>
          <w:sz w:val="21"/>
          <w:szCs w:val="21"/>
          <w:spacing w:val="1"/>
        </w:rPr>
        <w:t>值。</w:t>
      </w:r>
      <w:r>
        <w:rPr>
          <w:rFonts w:ascii="SimSun" w:hAnsi="SimSun" w:eastAsia="SimSun" w:cs="SimSun"/>
          <w:sz w:val="21"/>
          <w:szCs w:val="21"/>
          <w:spacing w:val="-42"/>
        </w:rPr>
        <w:t xml:space="preserve"> </w:t>
      </w:r>
      <w:r>
        <w:rPr>
          <w:rFonts w:ascii="SimSun" w:hAnsi="SimSun" w:eastAsia="SimSun" w:cs="SimSun"/>
          <w:sz w:val="21"/>
          <w:szCs w:val="21"/>
        </w:rPr>
        <w:t>MMPI</w:t>
      </w:r>
      <w:r>
        <w:rPr>
          <w:rFonts w:ascii="SimSun" w:hAnsi="SimSun" w:eastAsia="SimSun" w:cs="SimSun"/>
          <w:sz w:val="21"/>
          <w:szCs w:val="21"/>
          <w:spacing w:val="16"/>
        </w:rPr>
        <w:t xml:space="preserve"> </w:t>
      </w:r>
      <w:r>
        <w:rPr>
          <w:rFonts w:ascii="SimSun" w:hAnsi="SimSun" w:eastAsia="SimSun" w:cs="SimSun"/>
          <w:sz w:val="21"/>
          <w:szCs w:val="21"/>
          <w:spacing w:val="1"/>
        </w:rPr>
        <w:t>包含10个临床量表及4个效度量表。10个临床量表从10个不同症状进行区分，分别是疑病</w:t>
      </w:r>
      <w:r>
        <w:rPr>
          <w:rFonts w:ascii="SimSun" w:hAnsi="SimSun" w:eastAsia="SimSun" w:cs="SimSun"/>
          <w:sz w:val="21"/>
          <w:szCs w:val="21"/>
        </w:rPr>
        <w:t xml:space="preserve"> </w:t>
      </w:r>
      <w:r>
        <w:rPr>
          <w:rFonts w:ascii="SimSun" w:hAnsi="SimSun" w:eastAsia="SimSun" w:cs="SimSun"/>
          <w:sz w:val="21"/>
          <w:szCs w:val="21"/>
          <w:spacing w:val="-11"/>
        </w:rPr>
        <w:t>(Hs)、抑郁(D)、癔症(Hy)、</w:t>
      </w:r>
      <w:r>
        <w:rPr>
          <w:rFonts w:ascii="SimSun" w:hAnsi="SimSun" w:eastAsia="SimSun" w:cs="SimSun"/>
          <w:sz w:val="21"/>
          <w:szCs w:val="21"/>
          <w:spacing w:val="-39"/>
        </w:rPr>
        <w:t xml:space="preserve"> </w:t>
      </w:r>
      <w:r>
        <w:rPr>
          <w:rFonts w:ascii="SimSun" w:hAnsi="SimSun" w:eastAsia="SimSun" w:cs="SimSun"/>
          <w:sz w:val="21"/>
          <w:szCs w:val="21"/>
          <w:spacing w:val="-11"/>
        </w:rPr>
        <w:t>精神病态(Pd)、男性化-女性化(Mf)、</w:t>
      </w:r>
      <w:r>
        <w:rPr>
          <w:rFonts w:ascii="SimSun" w:hAnsi="SimSun" w:eastAsia="SimSun" w:cs="SimSun"/>
          <w:sz w:val="21"/>
          <w:szCs w:val="21"/>
          <w:spacing w:val="-61"/>
        </w:rPr>
        <w:t xml:space="preserve"> </w:t>
      </w:r>
      <w:r>
        <w:rPr>
          <w:rFonts w:ascii="SimSun" w:hAnsi="SimSun" w:eastAsia="SimSun" w:cs="SimSun"/>
          <w:sz w:val="21"/>
          <w:szCs w:val="21"/>
          <w:spacing w:val="-11"/>
        </w:rPr>
        <w:t>妄想狂(Pa)、精神衰弱(Pt)、精神分裂</w:t>
      </w:r>
      <w:r>
        <w:rPr>
          <w:rFonts w:ascii="SimSun" w:hAnsi="SimSun" w:eastAsia="SimSun" w:cs="SimSun"/>
          <w:sz w:val="21"/>
          <w:szCs w:val="21"/>
        </w:rPr>
        <w:t xml:space="preserve"> </w:t>
      </w:r>
      <w:r>
        <w:rPr>
          <w:rFonts w:ascii="SimSun" w:hAnsi="SimSun" w:eastAsia="SimSun" w:cs="SimSun"/>
          <w:sz w:val="21"/>
          <w:szCs w:val="21"/>
          <w:spacing w:val="-6"/>
        </w:rPr>
        <w:t>(Sc)、轻躁狂(Ma)、</w:t>
      </w:r>
      <w:r>
        <w:rPr>
          <w:rFonts w:ascii="SimSun" w:hAnsi="SimSun" w:eastAsia="SimSun" w:cs="SimSun"/>
          <w:sz w:val="21"/>
          <w:szCs w:val="21"/>
          <w:spacing w:val="-36"/>
        </w:rPr>
        <w:t xml:space="preserve"> </w:t>
      </w:r>
      <w:r>
        <w:rPr>
          <w:rFonts w:ascii="SimSun" w:hAnsi="SimSun" w:eastAsia="SimSun" w:cs="SimSun"/>
          <w:sz w:val="21"/>
          <w:szCs w:val="21"/>
          <w:spacing w:val="-6"/>
        </w:rPr>
        <w:t>社会内向(Si)。MMPI</w:t>
      </w:r>
      <w:r>
        <w:rPr>
          <w:rFonts w:ascii="SimSun" w:hAnsi="SimSun" w:eastAsia="SimSun" w:cs="SimSun"/>
          <w:sz w:val="21"/>
          <w:szCs w:val="21"/>
          <w:spacing w:val="30"/>
        </w:rPr>
        <w:t xml:space="preserve"> </w:t>
      </w:r>
      <w:r>
        <w:rPr>
          <w:rFonts w:ascii="SimSun" w:hAnsi="SimSun" w:eastAsia="SimSun" w:cs="SimSun"/>
          <w:sz w:val="21"/>
          <w:szCs w:val="21"/>
          <w:spacing w:val="-6"/>
        </w:rPr>
        <w:t>能较好地反映病人的某些认知模式，与临床获得的印象相互</w:t>
      </w:r>
      <w:r>
        <w:rPr>
          <w:rFonts w:ascii="SimSun" w:hAnsi="SimSun" w:eastAsia="SimSun" w:cs="SimSun"/>
          <w:sz w:val="21"/>
          <w:szCs w:val="21"/>
        </w:rPr>
        <w:t xml:space="preserve"> </w:t>
      </w:r>
      <w:r>
        <w:rPr>
          <w:rFonts w:ascii="SimSun" w:hAnsi="SimSun" w:eastAsia="SimSun" w:cs="SimSun"/>
          <w:sz w:val="21"/>
          <w:szCs w:val="21"/>
          <w:spacing w:val="-10"/>
        </w:rPr>
        <w:t>印证。</w:t>
      </w:r>
      <w:r>
        <w:rPr>
          <w:rFonts w:ascii="SimSun" w:hAnsi="SimSun" w:eastAsia="SimSun" w:cs="SimSun"/>
          <w:sz w:val="21"/>
          <w:szCs w:val="21"/>
          <w:spacing w:val="-52"/>
        </w:rPr>
        <w:t xml:space="preserve"> </w:t>
      </w:r>
      <w:r>
        <w:rPr>
          <w:rFonts w:ascii="SimSun" w:hAnsi="SimSun" w:eastAsia="SimSun" w:cs="SimSun"/>
          <w:sz w:val="21"/>
          <w:szCs w:val="21"/>
          <w:spacing w:val="-10"/>
        </w:rPr>
        <w:t>MMPI</w:t>
      </w:r>
      <w:r>
        <w:rPr>
          <w:rFonts w:ascii="SimSun" w:hAnsi="SimSun" w:eastAsia="SimSun" w:cs="SimSun"/>
          <w:sz w:val="21"/>
          <w:szCs w:val="21"/>
          <w:spacing w:val="26"/>
        </w:rPr>
        <w:t xml:space="preserve"> </w:t>
      </w:r>
      <w:r>
        <w:rPr>
          <w:rFonts w:ascii="SimSun" w:hAnsi="SimSun" w:eastAsia="SimSun" w:cs="SimSun"/>
          <w:sz w:val="21"/>
          <w:szCs w:val="21"/>
          <w:spacing w:val="-10"/>
        </w:rPr>
        <w:t>与</w:t>
      </w:r>
      <w:r>
        <w:rPr>
          <w:rFonts w:ascii="SimSun" w:hAnsi="SimSun" w:eastAsia="SimSun" w:cs="SimSun"/>
          <w:sz w:val="21"/>
          <w:szCs w:val="21"/>
          <w:spacing w:val="-53"/>
        </w:rPr>
        <w:t xml:space="preserve"> </w:t>
      </w:r>
      <w:r>
        <w:rPr>
          <w:rFonts w:ascii="SimSun" w:hAnsi="SimSun" w:eastAsia="SimSun" w:cs="SimSun"/>
          <w:sz w:val="21"/>
          <w:szCs w:val="21"/>
          <w:spacing w:val="-10"/>
        </w:rPr>
        <w:t>SCL-90、心率变异度测量结合起来，反映出的模式对</w:t>
      </w:r>
      <w:r>
        <w:rPr>
          <w:rFonts w:ascii="SimSun" w:hAnsi="SimSun" w:eastAsia="SimSun" w:cs="SimSun"/>
          <w:sz w:val="21"/>
          <w:szCs w:val="21"/>
          <w:spacing w:val="-11"/>
        </w:rPr>
        <w:t>指导临床工作有重要意义。</w:t>
      </w:r>
    </w:p>
    <w:p>
      <w:pPr>
        <w:ind w:left="105" w:right="75" w:firstLine="429"/>
        <w:spacing w:before="90" w:line="258" w:lineRule="auto"/>
        <w:rPr>
          <w:rFonts w:ascii="SimSun" w:hAnsi="SimSun" w:eastAsia="SimSun" w:cs="SimSun"/>
          <w:sz w:val="21"/>
          <w:szCs w:val="21"/>
        </w:rPr>
      </w:pPr>
      <w:r>
        <w:rPr>
          <w:rFonts w:ascii="SimSun" w:hAnsi="SimSun" w:eastAsia="SimSun" w:cs="SimSun"/>
          <w:sz w:val="21"/>
          <w:szCs w:val="21"/>
          <w:spacing w:val="-1"/>
        </w:rPr>
        <w:t>(2)其他心理测量量表：如焦虑、抑郁自评量表、90</w:t>
      </w:r>
      <w:r>
        <w:rPr>
          <w:rFonts w:ascii="SimSun" w:hAnsi="SimSun" w:eastAsia="SimSun" w:cs="SimSun"/>
          <w:sz w:val="21"/>
          <w:szCs w:val="21"/>
          <w:spacing w:val="-2"/>
        </w:rPr>
        <w:t>项症状自评量表(</w:t>
      </w:r>
      <w:r>
        <w:rPr>
          <w:rFonts w:ascii="SimSun" w:hAnsi="SimSun" w:eastAsia="SimSun" w:cs="SimSun"/>
          <w:sz w:val="21"/>
          <w:szCs w:val="21"/>
          <w:spacing w:val="-1"/>
        </w:rPr>
        <w:t>SCL</w:t>
      </w:r>
      <w:r>
        <w:rPr>
          <w:rFonts w:ascii="SimSun" w:hAnsi="SimSun" w:eastAsia="SimSun" w:cs="SimSun"/>
          <w:sz w:val="21"/>
          <w:szCs w:val="21"/>
          <w:spacing w:val="-2"/>
        </w:rPr>
        <w:t>-90)、</w:t>
      </w:r>
      <w:r>
        <w:rPr>
          <w:rFonts w:ascii="SimSun" w:hAnsi="SimSun" w:eastAsia="SimSun" w:cs="SimSun"/>
          <w:sz w:val="21"/>
          <w:szCs w:val="21"/>
          <w:spacing w:val="-53"/>
        </w:rPr>
        <w:t xml:space="preserve"> </w:t>
      </w:r>
      <w:r>
        <w:rPr>
          <w:rFonts w:ascii="SimSun" w:hAnsi="SimSun" w:eastAsia="SimSun" w:cs="SimSun"/>
          <w:sz w:val="21"/>
          <w:szCs w:val="21"/>
          <w:spacing w:val="-2"/>
        </w:rPr>
        <w:t>艾森克性格量表</w:t>
      </w:r>
      <w:r>
        <w:rPr>
          <w:rFonts w:ascii="SimSun" w:hAnsi="SimSun" w:eastAsia="SimSun" w:cs="SimSun"/>
          <w:sz w:val="21"/>
          <w:szCs w:val="21"/>
        </w:rPr>
        <w:t xml:space="preserve"> </w:t>
      </w:r>
      <w:r>
        <w:rPr>
          <w:rFonts w:ascii="SimSun" w:hAnsi="SimSun" w:eastAsia="SimSun" w:cs="SimSun"/>
          <w:sz w:val="21"/>
          <w:szCs w:val="21"/>
          <w:spacing w:val="-2"/>
        </w:rPr>
        <w:t>以及汉密尔顿抑郁、焦虑症状量表和用于自杀风险评估的量</w:t>
      </w:r>
      <w:r>
        <w:rPr>
          <w:rFonts w:ascii="SimSun" w:hAnsi="SimSun" w:eastAsia="SimSun" w:cs="SimSun"/>
          <w:sz w:val="21"/>
          <w:szCs w:val="21"/>
          <w:spacing w:val="-3"/>
        </w:rPr>
        <w:t>表等。</w:t>
      </w:r>
    </w:p>
    <w:p>
      <w:pPr>
        <w:ind w:left="534"/>
        <w:spacing w:before="102" w:line="221" w:lineRule="auto"/>
        <w:rPr>
          <w:rFonts w:ascii="SimHei" w:hAnsi="SimHei" w:eastAsia="SimHei" w:cs="SimHei"/>
          <w:sz w:val="21"/>
          <w:szCs w:val="21"/>
        </w:rPr>
      </w:pPr>
      <w:r>
        <w:rPr>
          <w:rFonts w:ascii="SimHei" w:hAnsi="SimHei" w:eastAsia="SimHei" w:cs="SimHei"/>
          <w:sz w:val="21"/>
          <w:szCs w:val="21"/>
          <w:spacing w:val="14"/>
        </w:rPr>
        <w:t>(三)社会层面的应激易感性</w:t>
      </w:r>
    </w:p>
    <w:p>
      <w:pPr>
        <w:ind w:right="63" w:firstLine="534"/>
        <w:spacing w:before="87" w:line="288" w:lineRule="auto"/>
        <w:rPr>
          <w:rFonts w:ascii="SimSun" w:hAnsi="SimSun" w:eastAsia="SimSun" w:cs="SimSun"/>
          <w:sz w:val="21"/>
          <w:szCs w:val="21"/>
        </w:rPr>
      </w:pPr>
      <w:r>
        <w:rPr>
          <w:rFonts w:ascii="SimSun" w:hAnsi="SimSun" w:eastAsia="SimSun" w:cs="SimSun"/>
          <w:sz w:val="21"/>
          <w:szCs w:val="21"/>
          <w:spacing w:val="1"/>
        </w:rPr>
        <w:t>1.</w:t>
      </w:r>
      <w:r>
        <w:rPr>
          <w:rFonts w:ascii="SimSun" w:hAnsi="SimSun" w:eastAsia="SimSun" w:cs="SimSun"/>
          <w:sz w:val="21"/>
          <w:szCs w:val="21"/>
          <w:spacing w:val="-32"/>
        </w:rPr>
        <w:t xml:space="preserve"> </w:t>
      </w:r>
      <w:r>
        <w:rPr>
          <w:rFonts w:ascii="SimSun" w:hAnsi="SimSun" w:eastAsia="SimSun" w:cs="SimSun"/>
          <w:sz w:val="21"/>
          <w:szCs w:val="21"/>
          <w:spacing w:val="1"/>
        </w:rPr>
        <w:t>社会层面的应激易感性</w:t>
      </w:r>
      <w:r>
        <w:rPr>
          <w:rFonts w:ascii="SimSun" w:hAnsi="SimSun" w:eastAsia="SimSun" w:cs="SimSun"/>
          <w:sz w:val="21"/>
          <w:szCs w:val="21"/>
          <w:spacing w:val="87"/>
        </w:rPr>
        <w:t xml:space="preserve"> </w:t>
      </w:r>
      <w:r>
        <w:rPr>
          <w:rFonts w:ascii="SimSun" w:hAnsi="SimSun" w:eastAsia="SimSun" w:cs="SimSun"/>
          <w:sz w:val="21"/>
          <w:szCs w:val="21"/>
          <w:spacing w:val="1"/>
        </w:rPr>
        <w:t>对生活事件的研究显示，处于社会经济标尺的底</w:t>
      </w:r>
      <w:r>
        <w:rPr>
          <w:rFonts w:ascii="SimSun" w:hAnsi="SimSun" w:eastAsia="SimSun" w:cs="SimSun"/>
          <w:sz w:val="21"/>
          <w:szCs w:val="21"/>
        </w:rPr>
        <w:t>层的人面对负性应</w:t>
      </w:r>
      <w:r>
        <w:rPr>
          <w:rFonts w:ascii="SimSun" w:hAnsi="SimSun" w:eastAsia="SimSun" w:cs="SimSun"/>
          <w:sz w:val="21"/>
          <w:szCs w:val="21"/>
        </w:rPr>
        <w:t xml:space="preserve"> </w:t>
      </w:r>
      <w:r>
        <w:rPr>
          <w:rFonts w:ascii="SimSun" w:hAnsi="SimSun" w:eastAsia="SimSun" w:cs="SimSun"/>
          <w:sz w:val="21"/>
          <w:szCs w:val="21"/>
          <w:spacing w:val="5"/>
        </w:rPr>
        <w:t>激源，其情感抵抗力尤其脆弱。人群中社会经济地位较低的人伴发冠心病</w:t>
      </w:r>
      <w:r>
        <w:rPr>
          <w:rFonts w:ascii="SimSun" w:hAnsi="SimSun" w:eastAsia="SimSun" w:cs="SimSun"/>
          <w:sz w:val="21"/>
          <w:szCs w:val="21"/>
          <w:spacing w:val="4"/>
        </w:rPr>
        <w:t>风险和各种原因死亡率上</w:t>
      </w:r>
      <w:r>
        <w:rPr>
          <w:rFonts w:ascii="SimSun" w:hAnsi="SimSun" w:eastAsia="SimSun" w:cs="SimSun"/>
          <w:sz w:val="21"/>
          <w:szCs w:val="21"/>
        </w:rPr>
        <w:t xml:space="preserve"> </w:t>
      </w:r>
      <w:r>
        <w:rPr>
          <w:rFonts w:ascii="SimSun" w:hAnsi="SimSun" w:eastAsia="SimSun" w:cs="SimSun"/>
          <w:sz w:val="21"/>
          <w:szCs w:val="21"/>
        </w:rPr>
        <w:t>升。社会经济地位较低的阶层不仅常经受更多的生活事件，而且应对的资源及社会支持最少。</w:t>
      </w:r>
      <w:r>
        <w:rPr>
          <w:rFonts w:ascii="SimSun" w:hAnsi="SimSun" w:eastAsia="SimSun" w:cs="SimSun"/>
          <w:sz w:val="21"/>
          <w:szCs w:val="21"/>
          <w:spacing w:val="3"/>
        </w:rPr>
        <w:t xml:space="preserve"> </w:t>
      </w:r>
      <w:r>
        <w:rPr>
          <w:rFonts w:ascii="SimSun" w:hAnsi="SimSun" w:eastAsia="SimSun" w:cs="SimSun"/>
          <w:sz w:val="21"/>
          <w:szCs w:val="21"/>
        </w:rPr>
        <w:t>Evans</w:t>
      </w:r>
      <w:r>
        <w:rPr>
          <w:rFonts w:ascii="SimSun" w:hAnsi="SimSun" w:eastAsia="SimSun" w:cs="SimSun"/>
          <w:sz w:val="21"/>
          <w:szCs w:val="21"/>
        </w:rPr>
        <w:t xml:space="preserve"> </w:t>
      </w:r>
      <w:r>
        <w:rPr>
          <w:rFonts w:ascii="SimSun" w:hAnsi="SimSun" w:eastAsia="SimSun" w:cs="SimSun"/>
          <w:sz w:val="21"/>
          <w:szCs w:val="21"/>
        </w:rPr>
        <w:t>(1994)认为社会等级与应对危机的能力之间存在相关性，</w:t>
      </w:r>
      <w:r>
        <w:rPr>
          <w:rFonts w:ascii="SimSun" w:hAnsi="SimSun" w:eastAsia="SimSun" w:cs="SimSun"/>
          <w:sz w:val="21"/>
          <w:szCs w:val="21"/>
          <w:spacing w:val="78"/>
        </w:rPr>
        <w:t xml:space="preserve"> </w:t>
      </w:r>
      <w:r>
        <w:rPr>
          <w:rFonts w:ascii="SimSun" w:hAnsi="SimSun" w:eastAsia="SimSun" w:cs="SimSun"/>
          <w:sz w:val="21"/>
          <w:szCs w:val="21"/>
        </w:rPr>
        <w:t>一个人的社会地位越高，其可选择的应对</w:t>
      </w:r>
      <w:r>
        <w:rPr>
          <w:rFonts w:ascii="SimSun" w:hAnsi="SimSun" w:eastAsia="SimSun" w:cs="SimSun"/>
          <w:sz w:val="21"/>
          <w:szCs w:val="21"/>
        </w:rPr>
        <w:t xml:space="preserve"> </w:t>
      </w:r>
      <w:r>
        <w:rPr>
          <w:rFonts w:ascii="SimSun" w:hAnsi="SimSun" w:eastAsia="SimSun" w:cs="SimSun"/>
          <w:sz w:val="21"/>
          <w:szCs w:val="21"/>
        </w:rPr>
        <w:t>方式及社会支持越多，这种应对的优势随社会阶梯的降低而成比例的降低。</w:t>
      </w:r>
      <w:r>
        <w:rPr>
          <w:rFonts w:ascii="SimSun" w:hAnsi="SimSun" w:eastAsia="SimSun" w:cs="SimSun"/>
          <w:sz w:val="21"/>
          <w:szCs w:val="21"/>
          <w:spacing w:val="5"/>
        </w:rPr>
        <w:t xml:space="preserve"> </w:t>
      </w:r>
      <w:r>
        <w:rPr>
          <w:rFonts w:ascii="SimSun" w:hAnsi="SimSun" w:eastAsia="SimSun" w:cs="SimSun"/>
          <w:sz w:val="21"/>
          <w:szCs w:val="21"/>
        </w:rPr>
        <w:t>Evans认为，个体所处的</w:t>
      </w:r>
      <w:r>
        <w:rPr>
          <w:rFonts w:ascii="SimSun" w:hAnsi="SimSun" w:eastAsia="SimSun" w:cs="SimSun"/>
          <w:sz w:val="21"/>
          <w:szCs w:val="21"/>
        </w:rPr>
        <w:t xml:space="preserve"> </w:t>
      </w:r>
      <w:r>
        <w:rPr>
          <w:rFonts w:ascii="SimSun" w:hAnsi="SimSun" w:eastAsia="SimSun" w:cs="SimSun"/>
          <w:sz w:val="21"/>
          <w:szCs w:val="21"/>
          <w:spacing w:val="-2"/>
        </w:rPr>
        <w:t>“微环境(microenvironment)”,即家庭和工作中的各种</w:t>
      </w:r>
      <w:r>
        <w:rPr>
          <w:rFonts w:ascii="SimSun" w:hAnsi="SimSun" w:eastAsia="SimSun" w:cs="SimSun"/>
          <w:sz w:val="21"/>
          <w:szCs w:val="21"/>
          <w:spacing w:val="-3"/>
        </w:rPr>
        <w:t>关系，会影响个体躯体健康。不同性别之间也</w:t>
      </w:r>
      <w:r>
        <w:rPr>
          <w:rFonts w:ascii="SimSun" w:hAnsi="SimSun" w:eastAsia="SimSun" w:cs="SimSun"/>
          <w:sz w:val="21"/>
          <w:szCs w:val="21"/>
        </w:rPr>
        <w:t xml:space="preserve"> </w:t>
      </w:r>
      <w:r>
        <w:rPr>
          <w:rFonts w:ascii="SimSun" w:hAnsi="SimSun" w:eastAsia="SimSun" w:cs="SimSun"/>
          <w:sz w:val="21"/>
          <w:szCs w:val="21"/>
          <w:spacing w:val="2"/>
        </w:rPr>
        <w:t>有重要差异，女性更容易受家庭相关的负性事件的</w:t>
      </w:r>
      <w:r>
        <w:rPr>
          <w:rFonts w:ascii="SimSun" w:hAnsi="SimSun" w:eastAsia="SimSun" w:cs="SimSun"/>
          <w:sz w:val="21"/>
          <w:szCs w:val="21"/>
          <w:spacing w:val="1"/>
        </w:rPr>
        <w:t>影响而男性则更容易受工作和经济问题的影响。</w:t>
      </w:r>
    </w:p>
    <w:p>
      <w:pPr>
        <w:ind w:left="104" w:right="56" w:firstLine="429"/>
        <w:spacing w:before="101" w:line="278" w:lineRule="auto"/>
        <w:rPr>
          <w:rFonts w:ascii="SimSun" w:hAnsi="SimSun" w:eastAsia="SimSun" w:cs="SimSun"/>
          <w:sz w:val="21"/>
          <w:szCs w:val="21"/>
        </w:rPr>
      </w:pPr>
      <w:r>
        <w:rPr>
          <w:rFonts w:ascii="SimSun" w:hAnsi="SimSun" w:eastAsia="SimSun" w:cs="SimSun"/>
          <w:sz w:val="21"/>
          <w:szCs w:val="21"/>
          <w:spacing w:val="-2"/>
        </w:rPr>
        <w:t>社会层面的应激易感性还体现在可获得的社会支持，根</w:t>
      </w:r>
      <w:r>
        <w:rPr>
          <w:rFonts w:ascii="SimSun" w:hAnsi="SimSun" w:eastAsia="SimSun" w:cs="SimSun"/>
          <w:sz w:val="21"/>
          <w:szCs w:val="21"/>
          <w:spacing w:val="-3"/>
        </w:rPr>
        <w:t>据缓冲作用假说，即当个体经历应激事件</w:t>
      </w:r>
      <w:r>
        <w:rPr>
          <w:rFonts w:ascii="SimSun" w:hAnsi="SimSun" w:eastAsia="SimSun" w:cs="SimSun"/>
          <w:sz w:val="21"/>
          <w:szCs w:val="21"/>
        </w:rPr>
        <w:t xml:space="preserve"> </w:t>
      </w:r>
      <w:r>
        <w:rPr>
          <w:rFonts w:ascii="SimSun" w:hAnsi="SimSun" w:eastAsia="SimSun" w:cs="SimSun"/>
          <w:sz w:val="21"/>
          <w:szCs w:val="21"/>
          <w:spacing w:val="-7"/>
        </w:rPr>
        <w:t>后，社会支持能够通过各种途径协助个体应对危机，如情感支持能缓解孤独和无助感，经济支持可以帮</w:t>
      </w:r>
      <w:r>
        <w:rPr>
          <w:rFonts w:ascii="SimSun" w:hAnsi="SimSun" w:eastAsia="SimSun" w:cs="SimSun"/>
          <w:sz w:val="21"/>
          <w:szCs w:val="21"/>
        </w:rPr>
        <w:t xml:space="preserve"> </w:t>
      </w:r>
      <w:r>
        <w:rPr>
          <w:rFonts w:ascii="SimSun" w:hAnsi="SimSun" w:eastAsia="SimSun" w:cs="SimSun"/>
          <w:sz w:val="21"/>
          <w:szCs w:val="21"/>
          <w:spacing w:val="-7"/>
        </w:rPr>
        <w:t>助个体缓解现实困难等。根据独立作用假说，社会联系和社会支持是基本的人性需要，缺</w:t>
      </w:r>
      <w:r>
        <w:rPr>
          <w:rFonts w:ascii="SimSun" w:hAnsi="SimSun" w:eastAsia="SimSun" w:cs="SimSun"/>
          <w:sz w:val="21"/>
          <w:szCs w:val="21"/>
          <w:spacing w:val="-8"/>
        </w:rPr>
        <w:t>乏社会支持本</w:t>
      </w:r>
      <w:r>
        <w:rPr>
          <w:rFonts w:ascii="SimSun" w:hAnsi="SimSun" w:eastAsia="SimSun" w:cs="SimSun"/>
          <w:sz w:val="21"/>
          <w:szCs w:val="21"/>
        </w:rPr>
        <w:t xml:space="preserve"> </w:t>
      </w:r>
      <w:r>
        <w:rPr>
          <w:rFonts w:ascii="SimSun" w:hAnsi="SimSun" w:eastAsia="SimSun" w:cs="SimSun"/>
          <w:sz w:val="21"/>
          <w:szCs w:val="21"/>
          <w:spacing w:val="-2"/>
        </w:rPr>
        <w:t>身就是一种应激，将带来不利的身心反应。这两种</w:t>
      </w:r>
      <w:r>
        <w:rPr>
          <w:rFonts w:ascii="SimSun" w:hAnsi="SimSun" w:eastAsia="SimSun" w:cs="SimSun"/>
          <w:sz w:val="21"/>
          <w:szCs w:val="21"/>
          <w:spacing w:val="-3"/>
        </w:rPr>
        <w:t>假说从不同角度对社会支持的心身效果作用机制做</w:t>
      </w:r>
      <w:r>
        <w:rPr>
          <w:rFonts w:ascii="SimSun" w:hAnsi="SimSun" w:eastAsia="SimSun" w:cs="SimSun"/>
          <w:sz w:val="21"/>
          <w:szCs w:val="21"/>
        </w:rPr>
        <w:t xml:space="preserve"> </w:t>
      </w:r>
      <w:r>
        <w:rPr>
          <w:rFonts w:ascii="SimSun" w:hAnsi="SimSun" w:eastAsia="SimSun" w:cs="SimSun"/>
          <w:sz w:val="21"/>
          <w:szCs w:val="21"/>
          <w:spacing w:val="-7"/>
        </w:rPr>
        <w:t>出了解释。1987年对整个瑞典人群的流行病学研究证明，除去年龄、初始病情、社会阶层这些混淆因素</w:t>
      </w:r>
      <w:r>
        <w:rPr>
          <w:rFonts w:ascii="SimSun" w:hAnsi="SimSun" w:eastAsia="SimSun" w:cs="SimSun"/>
          <w:sz w:val="21"/>
          <w:szCs w:val="21"/>
          <w:spacing w:val="7"/>
        </w:rPr>
        <w:t xml:space="preserve"> </w:t>
      </w:r>
      <w:r>
        <w:rPr>
          <w:rFonts w:ascii="SimSun" w:hAnsi="SimSun" w:eastAsia="SimSun" w:cs="SimSun"/>
          <w:sz w:val="21"/>
          <w:szCs w:val="21"/>
          <w:spacing w:val="-7"/>
        </w:rPr>
        <w:t>的影响之后，低度的社会支持与中度或高度的社会支持相比，心血管疾病死亡风险仍提高40%。</w:t>
      </w:r>
    </w:p>
    <w:p>
      <w:pPr>
        <w:ind w:left="534"/>
        <w:spacing w:before="110" w:line="221" w:lineRule="auto"/>
        <w:rPr>
          <w:rFonts w:ascii="SimHei" w:hAnsi="SimHei" w:eastAsia="SimHei" w:cs="SimHei"/>
          <w:sz w:val="21"/>
          <w:szCs w:val="21"/>
        </w:rPr>
      </w:pPr>
      <w:r>
        <w:rPr>
          <w:rFonts w:ascii="SimHei" w:hAnsi="SimHei" w:eastAsia="SimHei" w:cs="SimHei"/>
          <w:sz w:val="21"/>
          <w:szCs w:val="21"/>
          <w:spacing w:val="7"/>
        </w:rPr>
        <w:t>2.</w:t>
      </w:r>
      <w:r>
        <w:rPr>
          <w:rFonts w:ascii="SimHei" w:hAnsi="SimHei" w:eastAsia="SimHei" w:cs="SimHei"/>
          <w:sz w:val="21"/>
          <w:szCs w:val="21"/>
          <w:spacing w:val="-29"/>
        </w:rPr>
        <w:t xml:space="preserve"> </w:t>
      </w:r>
      <w:r>
        <w:rPr>
          <w:rFonts w:ascii="SimHei" w:hAnsi="SimHei" w:eastAsia="SimHei" w:cs="SimHei"/>
          <w:sz w:val="21"/>
          <w:szCs w:val="21"/>
          <w:spacing w:val="7"/>
        </w:rPr>
        <w:t>社会层面的应激易感性的测量</w:t>
      </w:r>
      <w:r>
        <w:rPr>
          <w:rFonts w:ascii="SimHei" w:hAnsi="SimHei" w:eastAsia="SimHei" w:cs="SimHei"/>
          <w:sz w:val="21"/>
          <w:szCs w:val="21"/>
          <w:spacing w:val="82"/>
        </w:rPr>
        <w:t xml:space="preserve"> </w:t>
      </w:r>
      <w:r>
        <w:rPr>
          <w:rFonts w:ascii="SimHei" w:hAnsi="SimHei" w:eastAsia="SimHei" w:cs="SimHei"/>
          <w:sz w:val="21"/>
          <w:szCs w:val="21"/>
          <w:spacing w:val="7"/>
        </w:rPr>
        <w:t>社会层面的应激易感性测量涉及的变</w:t>
      </w:r>
      <w:r>
        <w:rPr>
          <w:rFonts w:ascii="SimHei" w:hAnsi="SimHei" w:eastAsia="SimHei" w:cs="SimHei"/>
          <w:sz w:val="21"/>
          <w:szCs w:val="21"/>
          <w:spacing w:val="6"/>
        </w:rPr>
        <w:t>量可包括社会人口学</w:t>
      </w:r>
    </w:p>
    <w:p>
      <w:pPr>
        <w:sectPr>
          <w:type w:val="continuous"/>
          <w:pgSz w:w="11900" w:h="16840"/>
          <w:pgMar w:top="400" w:right="1044" w:bottom="400" w:left="550" w:header="0" w:footer="0" w:gutter="0"/>
          <w:cols w:equalWidth="0" w:num="2">
            <w:col w:w="896" w:space="100"/>
            <w:col w:w="9310" w:space="0"/>
          </w:cols>
        </w:sectPr>
        <w:rPr/>
      </w:pPr>
    </w:p>
    <w:p>
      <w:pPr>
        <w:spacing w:line="302" w:lineRule="auto"/>
        <w:rPr>
          <w:rFonts w:ascii="Arial"/>
          <w:sz w:val="21"/>
        </w:rPr>
      </w:pPr>
      <w:r/>
    </w:p>
    <w:p>
      <w:pPr>
        <w:spacing w:line="303" w:lineRule="auto"/>
        <w:rPr>
          <w:rFonts w:ascii="Arial"/>
          <w:sz w:val="21"/>
        </w:rPr>
      </w:pPr>
      <w:r/>
    </w:p>
    <w:p>
      <w:pPr>
        <w:ind w:right="140"/>
        <w:spacing w:before="68" w:line="222" w:lineRule="auto"/>
        <w:jc w:val="right"/>
        <w:rPr>
          <w:rFonts w:ascii="SimSun" w:hAnsi="SimSun" w:eastAsia="SimSun" w:cs="SimSun"/>
          <w:sz w:val="21"/>
          <w:szCs w:val="21"/>
        </w:rPr>
      </w:pPr>
      <w:r>
        <w:rPr>
          <w:rFonts w:ascii="SimHei" w:hAnsi="SimHei" w:eastAsia="SimHei" w:cs="SimHei"/>
          <w:sz w:val="21"/>
          <w:szCs w:val="21"/>
          <w:color w:val="048CE8"/>
          <w:spacing w:val="-14"/>
        </w:rPr>
        <w:t>第六章</w:t>
      </w:r>
      <w:r>
        <w:rPr>
          <w:rFonts w:ascii="SimHei" w:hAnsi="SimHei" w:eastAsia="SimHei" w:cs="SimHei"/>
          <w:sz w:val="21"/>
          <w:szCs w:val="21"/>
          <w:color w:val="048CE8"/>
          <w:spacing w:val="63"/>
        </w:rPr>
        <w:t xml:space="preserve"> </w:t>
      </w:r>
      <w:r>
        <w:rPr>
          <w:rFonts w:ascii="SimHei" w:hAnsi="SimHei" w:eastAsia="SimHei" w:cs="SimHei"/>
          <w:sz w:val="21"/>
          <w:szCs w:val="21"/>
          <w:color w:val="048CE8"/>
          <w:spacing w:val="-14"/>
        </w:rPr>
        <w:t>心</w:t>
      </w:r>
      <w:r>
        <w:rPr>
          <w:rFonts w:ascii="SimHei" w:hAnsi="SimHei" w:eastAsia="SimHei" w:cs="SimHei"/>
          <w:sz w:val="21"/>
          <w:szCs w:val="21"/>
          <w:color w:val="048CE8"/>
          <w:spacing w:val="-25"/>
        </w:rPr>
        <w:t xml:space="preserve"> </w:t>
      </w:r>
      <w:r>
        <w:rPr>
          <w:rFonts w:ascii="SimHei" w:hAnsi="SimHei" w:eastAsia="SimHei" w:cs="SimHei"/>
          <w:sz w:val="21"/>
          <w:szCs w:val="21"/>
          <w:color w:val="048CE8"/>
          <w:spacing w:val="-14"/>
        </w:rPr>
        <w:t>理</w:t>
      </w:r>
      <w:r>
        <w:rPr>
          <w:rFonts w:ascii="SimHei" w:hAnsi="SimHei" w:eastAsia="SimHei" w:cs="SimHei"/>
          <w:sz w:val="21"/>
          <w:szCs w:val="21"/>
          <w:color w:val="048CE8"/>
          <w:spacing w:val="-23"/>
        </w:rPr>
        <w:t xml:space="preserve"> </w:t>
      </w:r>
      <w:r>
        <w:rPr>
          <w:rFonts w:ascii="SimHei" w:hAnsi="SimHei" w:eastAsia="SimHei" w:cs="SimHei"/>
          <w:sz w:val="21"/>
          <w:szCs w:val="21"/>
          <w:color w:val="048CE8"/>
          <w:spacing w:val="-14"/>
        </w:rPr>
        <w:t>应</w:t>
      </w:r>
      <w:r>
        <w:rPr>
          <w:rFonts w:ascii="SimHei" w:hAnsi="SimHei" w:eastAsia="SimHei" w:cs="SimHei"/>
          <w:sz w:val="21"/>
          <w:szCs w:val="21"/>
          <w:color w:val="048CE8"/>
          <w:spacing w:val="-26"/>
        </w:rPr>
        <w:t xml:space="preserve"> </w:t>
      </w:r>
      <w:r>
        <w:rPr>
          <w:rFonts w:ascii="SimHei" w:hAnsi="SimHei" w:eastAsia="SimHei" w:cs="SimHei"/>
          <w:sz w:val="21"/>
          <w:szCs w:val="21"/>
          <w:color w:val="048CE8"/>
          <w:spacing w:val="-14"/>
        </w:rPr>
        <w:t>激</w:t>
      </w:r>
      <w:r>
        <w:rPr>
          <w:rFonts w:ascii="SimHei" w:hAnsi="SimHei" w:eastAsia="SimHei" w:cs="SimHei"/>
          <w:sz w:val="21"/>
          <w:szCs w:val="21"/>
          <w:color w:val="048CE8"/>
          <w:spacing w:val="5"/>
        </w:rPr>
        <w:t xml:space="preserve">      </w:t>
      </w:r>
      <w:r>
        <w:rPr>
          <w:rFonts w:ascii="SimSun" w:hAnsi="SimSun" w:eastAsia="SimSun" w:cs="SimSun"/>
          <w:sz w:val="21"/>
          <w:szCs w:val="21"/>
          <w:color w:val="006BCA"/>
          <w:spacing w:val="-14"/>
        </w:rPr>
        <w:t>117</w:t>
      </w:r>
    </w:p>
    <w:p>
      <w:pPr>
        <w:spacing w:line="327" w:lineRule="auto"/>
        <w:rPr>
          <w:rFonts w:ascii="Arial"/>
          <w:sz w:val="21"/>
        </w:rPr>
      </w:pPr>
      <w:r/>
    </w:p>
    <w:p>
      <w:pPr>
        <w:spacing w:before="68" w:line="219" w:lineRule="auto"/>
        <w:rPr>
          <w:rFonts w:ascii="SimSun" w:hAnsi="SimSun" w:eastAsia="SimSun" w:cs="SimSun"/>
          <w:sz w:val="21"/>
          <w:szCs w:val="21"/>
        </w:rPr>
      </w:pPr>
      <w:r>
        <w:rPr>
          <w:rFonts w:ascii="SimSun" w:hAnsi="SimSun" w:eastAsia="SimSun" w:cs="SimSun"/>
          <w:sz w:val="21"/>
          <w:szCs w:val="21"/>
          <w:spacing w:val="-11"/>
        </w:rPr>
        <w:t>特征、生活事件和社会支持等。</w:t>
      </w:r>
    </w:p>
    <w:p>
      <w:pPr>
        <w:ind w:left="413"/>
        <w:spacing w:before="228" w:line="221" w:lineRule="auto"/>
        <w:outlineLvl w:val="1"/>
        <w:rPr>
          <w:rFonts w:ascii="SimHei" w:hAnsi="SimHei" w:eastAsia="SimHei" w:cs="SimHei"/>
          <w:sz w:val="25"/>
          <w:szCs w:val="25"/>
        </w:rPr>
      </w:pPr>
      <w:r>
        <w:rPr>
          <w:rFonts w:ascii="SimHei" w:hAnsi="SimHei" w:eastAsia="SimHei" w:cs="SimHei"/>
          <w:sz w:val="25"/>
          <w:szCs w:val="25"/>
          <w:b/>
          <w:bCs/>
          <w:color w:val="007FD4"/>
          <w:spacing w:val="-6"/>
        </w:rPr>
        <w:t>四、系统的应激管理方案</w:t>
      </w:r>
    </w:p>
    <w:p>
      <w:pPr>
        <w:ind w:left="413"/>
        <w:spacing w:before="219" w:line="221" w:lineRule="auto"/>
        <w:rPr>
          <w:rFonts w:ascii="SimHei" w:hAnsi="SimHei" w:eastAsia="SimHei" w:cs="SimHei"/>
          <w:sz w:val="21"/>
          <w:szCs w:val="21"/>
        </w:rPr>
      </w:pPr>
      <w:r>
        <w:rPr>
          <w:rFonts w:ascii="SimHei" w:hAnsi="SimHei" w:eastAsia="SimHei" w:cs="SimHei"/>
          <w:sz w:val="21"/>
          <w:szCs w:val="21"/>
          <w:b/>
          <w:bCs/>
          <w:spacing w:val="3"/>
        </w:rPr>
        <w:t>(</w:t>
      </w:r>
      <w:r>
        <w:rPr>
          <w:rFonts w:ascii="SimHei" w:hAnsi="SimHei" w:eastAsia="SimHei" w:cs="SimHei"/>
          <w:sz w:val="21"/>
          <w:szCs w:val="21"/>
          <w:spacing w:val="-43"/>
        </w:rPr>
        <w:t xml:space="preserve"> </w:t>
      </w:r>
      <w:r>
        <w:rPr>
          <w:rFonts w:ascii="SimHei" w:hAnsi="SimHei" w:eastAsia="SimHei" w:cs="SimHei"/>
          <w:sz w:val="21"/>
          <w:szCs w:val="21"/>
          <w:b/>
          <w:bCs/>
          <w:spacing w:val="3"/>
        </w:rPr>
        <w:t>一</w:t>
      </w:r>
      <w:r>
        <w:rPr>
          <w:rFonts w:ascii="SimHei" w:hAnsi="SimHei" w:eastAsia="SimHei" w:cs="SimHei"/>
          <w:sz w:val="21"/>
          <w:szCs w:val="21"/>
          <w:spacing w:val="-53"/>
        </w:rPr>
        <w:t xml:space="preserve"> </w:t>
      </w:r>
      <w:r>
        <w:rPr>
          <w:rFonts w:ascii="SimHei" w:hAnsi="SimHei" w:eastAsia="SimHei" w:cs="SimHei"/>
          <w:sz w:val="21"/>
          <w:szCs w:val="21"/>
          <w:b/>
          <w:bCs/>
          <w:spacing w:val="3"/>
        </w:rPr>
        <w:t>)概述</w:t>
      </w:r>
    </w:p>
    <w:p>
      <w:pPr>
        <w:ind w:right="1134" w:firstLine="410"/>
        <w:spacing w:before="72" w:line="278" w:lineRule="auto"/>
        <w:jc w:val="both"/>
        <w:rPr>
          <w:rFonts w:ascii="SimSun" w:hAnsi="SimSun" w:eastAsia="SimSun" w:cs="SimSun"/>
          <w:sz w:val="21"/>
          <w:szCs w:val="21"/>
        </w:rPr>
      </w:pPr>
      <w:r>
        <w:rPr>
          <w:rFonts w:ascii="SimSun" w:hAnsi="SimSun" w:eastAsia="SimSun" w:cs="SimSun"/>
          <w:sz w:val="21"/>
          <w:szCs w:val="21"/>
          <w:spacing w:val="-2"/>
        </w:rPr>
        <w:t>应激管理方案作为一个系统工程，整体框架上应包括群体层面的应激管理和个体层面的应激管</w:t>
      </w:r>
      <w:r>
        <w:rPr>
          <w:rFonts w:ascii="SimSun" w:hAnsi="SimSun" w:eastAsia="SimSun" w:cs="SimSun"/>
          <w:sz w:val="21"/>
          <w:szCs w:val="21"/>
          <w:spacing w:val="2"/>
        </w:rPr>
        <w:t xml:space="preserve"> </w:t>
      </w:r>
      <w:r>
        <w:rPr>
          <w:rFonts w:ascii="SimSun" w:hAnsi="SimSun" w:eastAsia="SimSun" w:cs="SimSun"/>
          <w:sz w:val="21"/>
          <w:szCs w:val="21"/>
          <w:spacing w:val="-2"/>
        </w:rPr>
        <w:t>理两个层面。而且这两个层面是结合在一起的。无论是群体层面还是个体层面的管理</w:t>
      </w:r>
      <w:r>
        <w:rPr>
          <w:rFonts w:ascii="SimSun" w:hAnsi="SimSun" w:eastAsia="SimSun" w:cs="SimSun"/>
          <w:sz w:val="21"/>
          <w:szCs w:val="21"/>
          <w:spacing w:val="-3"/>
        </w:rPr>
        <w:t>，系统的应激</w:t>
      </w:r>
      <w:r>
        <w:rPr>
          <w:rFonts w:ascii="SimSun" w:hAnsi="SimSun" w:eastAsia="SimSun" w:cs="SimSun"/>
          <w:sz w:val="21"/>
          <w:szCs w:val="21"/>
        </w:rPr>
        <w:t xml:space="preserve"> </w:t>
      </w:r>
      <w:r>
        <w:rPr>
          <w:rFonts w:ascii="SimSun" w:hAnsi="SimSun" w:eastAsia="SimSun" w:cs="SimSun"/>
          <w:sz w:val="21"/>
          <w:szCs w:val="21"/>
          <w:spacing w:val="-7"/>
        </w:rPr>
        <w:t>管理方案的具体成分应包括针对应激的各种相关因素的管理，如针对应激刺激的管理、针对认知评价</w:t>
      </w:r>
      <w:r>
        <w:rPr>
          <w:rFonts w:ascii="SimSun" w:hAnsi="SimSun" w:eastAsia="SimSun" w:cs="SimSun"/>
          <w:sz w:val="21"/>
          <w:szCs w:val="21"/>
          <w:spacing w:val="5"/>
        </w:rPr>
        <w:t xml:space="preserve"> </w:t>
      </w:r>
      <w:r>
        <w:rPr>
          <w:rFonts w:ascii="SimSun" w:hAnsi="SimSun" w:eastAsia="SimSun" w:cs="SimSun"/>
          <w:sz w:val="21"/>
          <w:szCs w:val="21"/>
          <w:spacing w:val="-11"/>
        </w:rPr>
        <w:t>的管理、针对应对方式的管理、针对社会支持的管理、针对个性特点的管理，以</w:t>
      </w:r>
      <w:r>
        <w:rPr>
          <w:rFonts w:ascii="SimSun" w:hAnsi="SimSun" w:eastAsia="SimSun" w:cs="SimSun"/>
          <w:sz w:val="21"/>
          <w:szCs w:val="21"/>
          <w:spacing w:val="-12"/>
        </w:rPr>
        <w:t>及针对应激生理反应的</w:t>
      </w:r>
      <w:r>
        <w:rPr>
          <w:rFonts w:ascii="SimSun" w:hAnsi="SimSun" w:eastAsia="SimSun" w:cs="SimSun"/>
          <w:sz w:val="21"/>
          <w:szCs w:val="21"/>
        </w:rPr>
        <w:t xml:space="preserve"> </w:t>
      </w:r>
      <w:r>
        <w:rPr>
          <w:rFonts w:ascii="SimSun" w:hAnsi="SimSun" w:eastAsia="SimSun" w:cs="SimSun"/>
          <w:sz w:val="21"/>
          <w:szCs w:val="21"/>
          <w:spacing w:val="-7"/>
        </w:rPr>
        <w:t>管理等，全面涵盖应激易感模型中的生理层面、心理层面和社会层面。从过程程序来看，至少应包括</w:t>
      </w:r>
      <w:r>
        <w:rPr>
          <w:rFonts w:ascii="SimSun" w:hAnsi="SimSun" w:eastAsia="SimSun" w:cs="SimSun"/>
          <w:sz w:val="21"/>
          <w:szCs w:val="21"/>
          <w:spacing w:val="4"/>
        </w:rPr>
        <w:t xml:space="preserve"> </w:t>
      </w:r>
      <w:r>
        <w:rPr>
          <w:rFonts w:ascii="SimSun" w:hAnsi="SimSun" w:eastAsia="SimSun" w:cs="SimSun"/>
          <w:sz w:val="21"/>
          <w:szCs w:val="21"/>
          <w:spacing w:val="-9"/>
        </w:rPr>
        <w:t>干预前评估、干预、干预后评估(干预后可能不止一次)三道程序。</w:t>
      </w:r>
    </w:p>
    <w:p>
      <w:pPr>
        <w:ind w:right="1121" w:firstLine="305"/>
        <w:spacing w:before="104" w:line="278" w:lineRule="auto"/>
        <w:jc w:val="both"/>
        <w:rPr>
          <w:rFonts w:ascii="SimSun" w:hAnsi="SimSun" w:eastAsia="SimSun" w:cs="SimSun"/>
          <w:sz w:val="21"/>
          <w:szCs w:val="21"/>
        </w:rPr>
      </w:pPr>
      <w:r>
        <w:rPr>
          <w:rFonts w:ascii="SimSun" w:hAnsi="SimSun" w:eastAsia="SimSun" w:cs="SimSun"/>
          <w:sz w:val="21"/>
          <w:szCs w:val="21"/>
          <w:spacing w:val="-5"/>
        </w:rPr>
        <w:t>“管理模块”和“系统管理”是非常重要的理念。管理模块的理念是指将一个系统工程一层一层</w:t>
      </w:r>
      <w:r>
        <w:rPr>
          <w:rFonts w:ascii="SimSun" w:hAnsi="SimSun" w:eastAsia="SimSun" w:cs="SimSun"/>
          <w:sz w:val="21"/>
          <w:szCs w:val="21"/>
          <w:spacing w:val="6"/>
        </w:rPr>
        <w:t xml:space="preserve"> </w:t>
      </w:r>
      <w:r>
        <w:rPr>
          <w:rFonts w:ascii="SimSun" w:hAnsi="SimSun" w:eastAsia="SimSun" w:cs="SimSun"/>
          <w:sz w:val="21"/>
          <w:szCs w:val="21"/>
          <w:spacing w:val="-7"/>
        </w:rPr>
        <w:t>的分解为不同层面的模块，直至最后成为可操作可执行的模块。例如，“筛选应激易感者”可作为一</w:t>
      </w:r>
      <w:r>
        <w:rPr>
          <w:rFonts w:ascii="SimSun" w:hAnsi="SimSun" w:eastAsia="SimSun" w:cs="SimSun"/>
          <w:sz w:val="21"/>
          <w:szCs w:val="21"/>
          <w:spacing w:val="8"/>
        </w:rPr>
        <w:t xml:space="preserve"> </w:t>
      </w:r>
      <w:r>
        <w:rPr>
          <w:rFonts w:ascii="SimSun" w:hAnsi="SimSun" w:eastAsia="SimSun" w:cs="SimSun"/>
          <w:sz w:val="21"/>
          <w:szCs w:val="21"/>
          <w:spacing w:val="-11"/>
        </w:rPr>
        <w:t>个大而模糊的模块，可分解出“确定具体的筛选工具和指标，开发筛</w:t>
      </w:r>
      <w:r>
        <w:rPr>
          <w:rFonts w:ascii="SimSun" w:hAnsi="SimSun" w:eastAsia="SimSun" w:cs="SimSun"/>
          <w:sz w:val="21"/>
          <w:szCs w:val="21"/>
          <w:spacing w:val="-12"/>
        </w:rPr>
        <w:t>选系统”这个更具体的模块，可能</w:t>
      </w:r>
      <w:r>
        <w:rPr>
          <w:rFonts w:ascii="SimSun" w:hAnsi="SimSun" w:eastAsia="SimSun" w:cs="SimSun"/>
          <w:sz w:val="21"/>
          <w:szCs w:val="21"/>
        </w:rPr>
        <w:t xml:space="preserve"> </w:t>
      </w:r>
      <w:r>
        <w:rPr>
          <w:rFonts w:ascii="SimSun" w:hAnsi="SimSun" w:eastAsia="SimSun" w:cs="SimSun"/>
          <w:sz w:val="21"/>
          <w:szCs w:val="21"/>
          <w:spacing w:val="-11"/>
        </w:rPr>
        <w:t>进一步分解出“根据科研数据和实践经验选择筛选工具和指标”“培训人力资源、开发计算机软件、建</w:t>
      </w:r>
      <w:r>
        <w:rPr>
          <w:rFonts w:ascii="SimSun" w:hAnsi="SimSun" w:eastAsia="SimSun" w:cs="SimSun"/>
          <w:sz w:val="21"/>
          <w:szCs w:val="21"/>
          <w:spacing w:val="2"/>
        </w:rPr>
        <w:t xml:space="preserve"> </w:t>
      </w:r>
      <w:r>
        <w:rPr>
          <w:rFonts w:ascii="SimSun" w:hAnsi="SimSun" w:eastAsia="SimSun" w:cs="SimSun"/>
          <w:sz w:val="21"/>
          <w:szCs w:val="21"/>
          <w:spacing w:val="-11"/>
        </w:rPr>
        <w:t>立远程管理系统”等更接近执行层面的模块；又如“培训人力资源”这个模块</w:t>
      </w:r>
      <w:r>
        <w:rPr>
          <w:rFonts w:ascii="SimSun" w:hAnsi="SimSun" w:eastAsia="SimSun" w:cs="SimSun"/>
          <w:sz w:val="21"/>
          <w:szCs w:val="21"/>
          <w:spacing w:val="-12"/>
        </w:rPr>
        <w:t>最终可分解出一个“编写</w:t>
      </w:r>
      <w:r>
        <w:rPr>
          <w:rFonts w:ascii="SimSun" w:hAnsi="SimSun" w:eastAsia="SimSun" w:cs="SimSun"/>
          <w:sz w:val="21"/>
          <w:szCs w:val="21"/>
        </w:rPr>
        <w:t xml:space="preserve"> </w:t>
      </w:r>
      <w:r>
        <w:rPr>
          <w:rFonts w:ascii="SimSun" w:hAnsi="SimSun" w:eastAsia="SimSun" w:cs="SimSun"/>
          <w:sz w:val="21"/>
          <w:szCs w:val="21"/>
          <w:spacing w:val="-13"/>
        </w:rPr>
        <w:t>教材”的可执行模块。</w:t>
      </w:r>
    </w:p>
    <w:p>
      <w:pPr>
        <w:ind w:left="413"/>
        <w:spacing w:before="118" w:line="221" w:lineRule="auto"/>
        <w:rPr>
          <w:rFonts w:ascii="SimHei" w:hAnsi="SimHei" w:eastAsia="SimHei" w:cs="SimHei"/>
          <w:sz w:val="21"/>
          <w:szCs w:val="21"/>
        </w:rPr>
      </w:pPr>
      <w:r>
        <w:rPr>
          <w:rFonts w:ascii="SimHei" w:hAnsi="SimHei" w:eastAsia="SimHei" w:cs="SimHei"/>
          <w:sz w:val="21"/>
          <w:szCs w:val="21"/>
          <w:b/>
          <w:bCs/>
          <w:spacing w:val="7"/>
        </w:rPr>
        <w:t>(二)群体层面的应激管理</w:t>
      </w:r>
    </w:p>
    <w:p>
      <w:pPr>
        <w:ind w:right="1133" w:firstLine="410"/>
        <w:spacing w:before="83" w:line="272" w:lineRule="auto"/>
        <w:jc w:val="both"/>
        <w:rPr>
          <w:rFonts w:ascii="SimSun" w:hAnsi="SimSun" w:eastAsia="SimSun" w:cs="SimSun"/>
          <w:sz w:val="21"/>
          <w:szCs w:val="21"/>
        </w:rPr>
      </w:pPr>
      <w:r>
        <w:rPr>
          <w:rFonts w:ascii="SimSun" w:hAnsi="SimSun" w:eastAsia="SimSun" w:cs="SimSun"/>
          <w:sz w:val="21"/>
          <w:szCs w:val="21"/>
          <w:spacing w:val="3"/>
        </w:rPr>
        <w:t>群体层面的应激管理包括识别特定问题和需要干预的特定群体(如易感者)并进行有针对性的</w:t>
      </w:r>
      <w:r>
        <w:rPr>
          <w:rFonts w:ascii="SimSun" w:hAnsi="SimSun" w:eastAsia="SimSun" w:cs="SimSun"/>
          <w:sz w:val="21"/>
          <w:szCs w:val="21"/>
          <w:spacing w:val="12"/>
        </w:rPr>
        <w:t xml:space="preserve"> </w:t>
      </w:r>
      <w:r>
        <w:rPr>
          <w:rFonts w:ascii="SimSun" w:hAnsi="SimSun" w:eastAsia="SimSun" w:cs="SimSun"/>
          <w:sz w:val="21"/>
          <w:szCs w:val="21"/>
          <w:spacing w:val="-11"/>
        </w:rPr>
        <w:t>干预，以及从物理环境、制度环境、资源环境等途径进行的可看作是“</w:t>
      </w:r>
      <w:r>
        <w:rPr>
          <w:rFonts w:ascii="SimSun" w:hAnsi="SimSun" w:eastAsia="SimSun" w:cs="SimSun"/>
          <w:sz w:val="21"/>
          <w:szCs w:val="21"/>
          <w:spacing w:val="-12"/>
        </w:rPr>
        <w:t>健康促进”的宏观干预。群体层</w:t>
      </w:r>
      <w:r>
        <w:rPr>
          <w:rFonts w:ascii="SimSun" w:hAnsi="SimSun" w:eastAsia="SimSun" w:cs="SimSun"/>
          <w:sz w:val="21"/>
          <w:szCs w:val="21"/>
        </w:rPr>
        <w:t xml:space="preserve"> </w:t>
      </w:r>
      <w:r>
        <w:rPr>
          <w:rFonts w:ascii="SimSun" w:hAnsi="SimSun" w:eastAsia="SimSun" w:cs="SimSun"/>
          <w:sz w:val="21"/>
          <w:szCs w:val="21"/>
          <w:spacing w:val="-7"/>
        </w:rPr>
        <w:t>面的应激管理作为一个系统工程，超出精神卫生和心理治疗工作者的常规工作范围，参与者包括政策</w:t>
      </w:r>
      <w:r>
        <w:rPr>
          <w:rFonts w:ascii="SimSun" w:hAnsi="SimSun" w:eastAsia="SimSun" w:cs="SimSun"/>
          <w:sz w:val="21"/>
          <w:szCs w:val="21"/>
          <w:spacing w:val="5"/>
        </w:rPr>
        <w:t xml:space="preserve"> </w:t>
      </w:r>
      <w:r>
        <w:rPr>
          <w:rFonts w:ascii="SimSun" w:hAnsi="SimSun" w:eastAsia="SimSun" w:cs="SimSun"/>
          <w:sz w:val="21"/>
          <w:szCs w:val="21"/>
          <w:spacing w:val="-13"/>
        </w:rPr>
        <w:t>制定者、其他医学工作者、社会工作者等多种成分。</w:t>
      </w:r>
    </w:p>
    <w:p>
      <w:pPr>
        <w:ind w:right="1044" w:firstLine="410"/>
        <w:spacing w:before="81" w:line="280" w:lineRule="auto"/>
        <w:jc w:val="both"/>
        <w:rPr>
          <w:rFonts w:ascii="SimSun" w:hAnsi="SimSun" w:eastAsia="SimSun" w:cs="SimSun"/>
          <w:sz w:val="21"/>
          <w:szCs w:val="21"/>
        </w:rPr>
      </w:pPr>
      <w:r>
        <w:rPr>
          <w:rFonts w:ascii="SimSun" w:hAnsi="SimSun" w:eastAsia="SimSun" w:cs="SimSun"/>
          <w:sz w:val="21"/>
          <w:szCs w:val="21"/>
          <w:spacing w:val="-7"/>
        </w:rPr>
        <w:t>例如，20世纪90年代起，中国农村地区出现与节育手术有关的身心症状问题，接受节育术的农村</w:t>
      </w:r>
      <w:r>
        <w:rPr>
          <w:rFonts w:ascii="SimSun" w:hAnsi="SimSun" w:eastAsia="SimSun" w:cs="SimSun"/>
          <w:sz w:val="21"/>
          <w:szCs w:val="21"/>
          <w:spacing w:val="8"/>
        </w:rPr>
        <w:t xml:space="preserve">  </w:t>
      </w:r>
      <w:r>
        <w:rPr>
          <w:rFonts w:ascii="SimSun" w:hAnsi="SimSun" w:eastAsia="SimSun" w:cs="SimSun"/>
          <w:sz w:val="21"/>
          <w:szCs w:val="21"/>
          <w:spacing w:val="-2"/>
        </w:rPr>
        <w:t>妇女出现群体癔症性下肢瘫痪。针对这一身心症状进行的研究表明，情绪不稳定倾向</w:t>
      </w:r>
      <w:r>
        <w:rPr>
          <w:rFonts w:ascii="SimSun" w:hAnsi="SimSun" w:eastAsia="SimSun" w:cs="SimSun"/>
          <w:sz w:val="21"/>
          <w:szCs w:val="21"/>
          <w:spacing w:val="-3"/>
        </w:rPr>
        <w:t>、心理暗示性</w:t>
      </w:r>
      <w:r>
        <w:rPr>
          <w:rFonts w:ascii="SimSun" w:hAnsi="SimSun" w:eastAsia="SimSun" w:cs="SimSun"/>
          <w:sz w:val="21"/>
          <w:szCs w:val="21"/>
        </w:rPr>
        <w:t xml:space="preserve">  </w:t>
      </w:r>
      <w:r>
        <w:rPr>
          <w:rFonts w:ascii="SimSun" w:hAnsi="SimSun" w:eastAsia="SimSun" w:cs="SimSun"/>
          <w:sz w:val="21"/>
          <w:szCs w:val="21"/>
          <w:spacing w:val="-2"/>
        </w:rPr>
        <w:t>高、疼痛敏感性高以及较多负性生活事件能在一定程度上预测接受节育手术的妇女术后身心症状的</w:t>
      </w:r>
      <w:r>
        <w:rPr>
          <w:rFonts w:ascii="SimSun" w:hAnsi="SimSun" w:eastAsia="SimSun" w:cs="SimSun"/>
          <w:sz w:val="21"/>
          <w:szCs w:val="21"/>
        </w:rPr>
        <w:t xml:space="preserve">  </w:t>
      </w:r>
      <w:r>
        <w:rPr>
          <w:rFonts w:ascii="SimSun" w:hAnsi="SimSun" w:eastAsia="SimSun" w:cs="SimSun"/>
          <w:sz w:val="21"/>
          <w:szCs w:val="21"/>
          <w:spacing w:val="-2"/>
        </w:rPr>
        <w:t>严重程度和持续时间。对筛选出的具有应激易感素质的个体进行干预可减少身心症状</w:t>
      </w:r>
      <w:r>
        <w:rPr>
          <w:rFonts w:ascii="SimSun" w:hAnsi="SimSun" w:eastAsia="SimSun" w:cs="SimSun"/>
          <w:sz w:val="21"/>
          <w:szCs w:val="21"/>
          <w:spacing w:val="-3"/>
        </w:rPr>
        <w:t>的发生。除此</w:t>
      </w:r>
      <w:r>
        <w:rPr>
          <w:rFonts w:ascii="SimSun" w:hAnsi="SimSun" w:eastAsia="SimSun" w:cs="SimSun"/>
          <w:sz w:val="21"/>
          <w:szCs w:val="21"/>
        </w:rPr>
        <w:t xml:space="preserve">  </w:t>
      </w:r>
      <w:r>
        <w:rPr>
          <w:rFonts w:ascii="SimSun" w:hAnsi="SimSun" w:eastAsia="SimSun" w:cs="SimSun"/>
          <w:sz w:val="21"/>
          <w:szCs w:val="21"/>
          <w:spacing w:val="-2"/>
        </w:rPr>
        <w:t>之外，较差的手术环境和选择产褥期进行手术是影响节育术后身心症状恢复的主要因</w:t>
      </w:r>
      <w:r>
        <w:rPr>
          <w:rFonts w:ascii="SimSun" w:hAnsi="SimSun" w:eastAsia="SimSun" w:cs="SimSun"/>
          <w:sz w:val="21"/>
          <w:szCs w:val="21"/>
          <w:spacing w:val="-3"/>
        </w:rPr>
        <w:t>素。通过改变</w:t>
      </w:r>
      <w:r>
        <w:rPr>
          <w:rFonts w:ascii="SimSun" w:hAnsi="SimSun" w:eastAsia="SimSun" w:cs="SimSun"/>
          <w:sz w:val="21"/>
          <w:szCs w:val="21"/>
        </w:rPr>
        <w:t xml:space="preserve">  </w:t>
      </w:r>
      <w:r>
        <w:rPr>
          <w:rFonts w:ascii="SimSun" w:hAnsi="SimSun" w:eastAsia="SimSun" w:cs="SimSun"/>
          <w:sz w:val="21"/>
          <w:szCs w:val="21"/>
        </w:rPr>
        <w:t>节育手术的时间、地点及提高医护人员的技术水平和改善医患互动方式可减少手术后的身心症状。</w:t>
      </w:r>
      <w:r>
        <w:rPr>
          <w:rFonts w:ascii="SimSun" w:hAnsi="SimSun" w:eastAsia="SimSun" w:cs="SimSun"/>
          <w:sz w:val="21"/>
          <w:szCs w:val="21"/>
          <w:spacing w:val="4"/>
        </w:rPr>
        <w:t xml:space="preserve"> </w:t>
      </w:r>
      <w:r>
        <w:rPr>
          <w:rFonts w:ascii="SimSun" w:hAnsi="SimSun" w:eastAsia="SimSun" w:cs="SimSun"/>
          <w:sz w:val="21"/>
          <w:szCs w:val="21"/>
          <w:spacing w:val="-7"/>
        </w:rPr>
        <w:t>这一研究提示，通过系统的应激管理方案可降低应激易感者的心身症状(刘破资等</w:t>
      </w:r>
      <w:r>
        <w:rPr>
          <w:rFonts w:ascii="SimSun" w:hAnsi="SimSun" w:eastAsia="SimSun" w:cs="SimSun"/>
          <w:sz w:val="21"/>
          <w:szCs w:val="21"/>
          <w:spacing w:val="-8"/>
        </w:rPr>
        <w:t>，2002)。</w:t>
      </w:r>
    </w:p>
    <w:p>
      <w:pPr>
        <w:ind w:left="413"/>
        <w:spacing w:before="117" w:line="221" w:lineRule="auto"/>
        <w:rPr>
          <w:rFonts w:ascii="SimHei" w:hAnsi="SimHei" w:eastAsia="SimHei" w:cs="SimHei"/>
          <w:sz w:val="21"/>
          <w:szCs w:val="21"/>
        </w:rPr>
      </w:pPr>
      <w:r>
        <w:rPr>
          <w:rFonts w:ascii="SimHei" w:hAnsi="SimHei" w:eastAsia="SimHei" w:cs="SimHei"/>
          <w:sz w:val="21"/>
          <w:szCs w:val="21"/>
          <w:b/>
          <w:bCs/>
          <w:spacing w:val="7"/>
        </w:rPr>
        <w:t>(三)个体层面的应激管理</w:t>
      </w:r>
    </w:p>
    <w:p>
      <w:pPr>
        <w:ind w:right="1123" w:firstLine="410"/>
        <w:spacing w:before="73" w:line="281" w:lineRule="auto"/>
        <w:jc w:val="both"/>
        <w:rPr>
          <w:rFonts w:ascii="SimSun" w:hAnsi="SimSun" w:eastAsia="SimSun" w:cs="SimSun"/>
          <w:sz w:val="21"/>
          <w:szCs w:val="21"/>
        </w:rPr>
      </w:pPr>
      <w:r>
        <w:rPr>
          <w:rFonts w:ascii="SimSun" w:hAnsi="SimSun" w:eastAsia="SimSun" w:cs="SimSun"/>
          <w:sz w:val="21"/>
          <w:szCs w:val="21"/>
          <w:spacing w:val="-12"/>
        </w:rPr>
        <w:t>个体层面的应激管理是分层次的，包括“医学干预”和“自我调节”。医学干预是对“个案”的处</w:t>
      </w:r>
      <w:r>
        <w:rPr>
          <w:rFonts w:ascii="SimSun" w:hAnsi="SimSun" w:eastAsia="SimSun" w:cs="SimSun"/>
          <w:sz w:val="21"/>
          <w:szCs w:val="21"/>
          <w:spacing w:val="13"/>
        </w:rPr>
        <w:t xml:space="preserve"> </w:t>
      </w:r>
      <w:r>
        <w:rPr>
          <w:rFonts w:ascii="SimSun" w:hAnsi="SimSun" w:eastAsia="SimSun" w:cs="SimSun"/>
          <w:sz w:val="21"/>
          <w:szCs w:val="21"/>
          <w:spacing w:val="-11"/>
        </w:rPr>
        <w:t>理，如症状识别、评估诊断、药物治疗、个体心理治疗、小组治疗</w:t>
      </w:r>
      <w:r>
        <w:rPr>
          <w:rFonts w:ascii="SimSun" w:hAnsi="SimSun" w:eastAsia="SimSun" w:cs="SimSun"/>
          <w:sz w:val="21"/>
          <w:szCs w:val="21"/>
          <w:spacing w:val="-12"/>
        </w:rPr>
        <w:t>等。对每个个案的处理也应该是系统</w:t>
      </w:r>
      <w:r>
        <w:rPr>
          <w:rFonts w:ascii="SimSun" w:hAnsi="SimSun" w:eastAsia="SimSun" w:cs="SimSun"/>
          <w:sz w:val="21"/>
          <w:szCs w:val="21"/>
        </w:rPr>
        <w:t xml:space="preserve"> </w:t>
      </w:r>
      <w:r>
        <w:rPr>
          <w:rFonts w:ascii="SimSun" w:hAnsi="SimSun" w:eastAsia="SimSun" w:cs="SimSun"/>
          <w:sz w:val="21"/>
          <w:szCs w:val="21"/>
          <w:spacing w:val="-2"/>
        </w:rPr>
        <w:t>的和全面的。自我调节是没有专业人士介入的个体层面的应激管理。医学干预从精神科临床管理角</w:t>
      </w:r>
      <w:r>
        <w:rPr>
          <w:rFonts w:ascii="SimSun" w:hAnsi="SimSun" w:eastAsia="SimSun" w:cs="SimSun"/>
          <w:sz w:val="21"/>
          <w:szCs w:val="21"/>
          <w:spacing w:val="11"/>
        </w:rPr>
        <w:t xml:space="preserve"> </w:t>
      </w:r>
      <w:r>
        <w:rPr>
          <w:rFonts w:ascii="SimSun" w:hAnsi="SimSun" w:eastAsia="SimSun" w:cs="SimSun"/>
          <w:sz w:val="21"/>
          <w:szCs w:val="21"/>
          <w:spacing w:val="-11"/>
        </w:rPr>
        <w:t>度可分为“医学指导性咨询”和“医学干预性咨询”两种模式，两者的</w:t>
      </w:r>
      <w:r>
        <w:rPr>
          <w:rFonts w:ascii="SimSun" w:hAnsi="SimSun" w:eastAsia="SimSun" w:cs="SimSun"/>
          <w:sz w:val="21"/>
          <w:szCs w:val="21"/>
          <w:spacing w:val="-12"/>
        </w:rPr>
        <w:t>差别主要在于前者给予病人和家</w:t>
      </w:r>
      <w:r>
        <w:rPr>
          <w:rFonts w:ascii="SimSun" w:hAnsi="SimSun" w:eastAsia="SimSun" w:cs="SimSun"/>
          <w:sz w:val="21"/>
          <w:szCs w:val="21"/>
        </w:rPr>
        <w:t xml:space="preserve"> </w:t>
      </w:r>
      <w:r>
        <w:rPr>
          <w:rFonts w:ascii="SimSun" w:hAnsi="SimSun" w:eastAsia="SimSun" w:cs="SimSun"/>
          <w:sz w:val="21"/>
          <w:szCs w:val="21"/>
          <w:spacing w:val="-7"/>
        </w:rPr>
        <w:t>属较大范围的自主性，而后者是在建立和维持高质量的治疗关系基础上，提高病人和家属治疗的依从</w:t>
      </w:r>
      <w:r>
        <w:rPr>
          <w:rFonts w:ascii="SimSun" w:hAnsi="SimSun" w:eastAsia="SimSun" w:cs="SimSun"/>
          <w:sz w:val="21"/>
          <w:szCs w:val="21"/>
          <w:spacing w:val="4"/>
        </w:rPr>
        <w:t xml:space="preserve"> </w:t>
      </w:r>
      <w:r>
        <w:rPr>
          <w:rFonts w:ascii="SimSun" w:hAnsi="SimSun" w:eastAsia="SimSun" w:cs="SimSun"/>
          <w:sz w:val="21"/>
          <w:szCs w:val="21"/>
          <w:spacing w:val="-7"/>
        </w:rPr>
        <w:t>性。临床实践中，可根据个体的具体情况选择进入的临床管理模式。“医学指导性咨询”可根据病人</w:t>
      </w:r>
      <w:r>
        <w:rPr>
          <w:rFonts w:ascii="SimSun" w:hAnsi="SimSun" w:eastAsia="SimSun" w:cs="SimSun"/>
          <w:sz w:val="21"/>
          <w:szCs w:val="21"/>
          <w:spacing w:val="5"/>
        </w:rPr>
        <w:t xml:space="preserve"> </w:t>
      </w:r>
      <w:r>
        <w:rPr>
          <w:rFonts w:ascii="SimSun" w:hAnsi="SimSun" w:eastAsia="SimSun" w:cs="SimSun"/>
          <w:sz w:val="21"/>
          <w:szCs w:val="21"/>
          <w:spacing w:val="-7"/>
        </w:rPr>
        <w:t>的病情给病人提供一些治疗干预的选项，由病人自主决定；“医学干预性咨询”则在良好治疗关系的</w:t>
      </w:r>
      <w:r>
        <w:rPr>
          <w:rFonts w:ascii="SimSun" w:hAnsi="SimSun" w:eastAsia="SimSun" w:cs="SimSun"/>
          <w:sz w:val="21"/>
          <w:szCs w:val="21"/>
          <w:spacing w:val="12"/>
        </w:rPr>
        <w:t xml:space="preserve"> </w:t>
      </w:r>
      <w:r>
        <w:rPr>
          <w:rFonts w:ascii="SimSun" w:hAnsi="SimSun" w:eastAsia="SimSun" w:cs="SimSun"/>
          <w:sz w:val="21"/>
          <w:szCs w:val="21"/>
          <w:spacing w:val="-7"/>
        </w:rPr>
        <w:t>基础上，使病人和家属配合药物治疗(经评估</w:t>
      </w:r>
      <w:r>
        <w:rPr>
          <w:rFonts w:ascii="SimSun" w:hAnsi="SimSun" w:eastAsia="SimSun" w:cs="SimSun"/>
          <w:sz w:val="21"/>
          <w:szCs w:val="21"/>
          <w:spacing w:val="-8"/>
        </w:rPr>
        <w:t>认为药物治疗对病人非常必要，利远大于弊)。</w:t>
      </w:r>
    </w:p>
    <w:p>
      <w:pPr>
        <w:ind w:right="1139" w:firstLine="410"/>
        <w:spacing w:before="94" w:line="261" w:lineRule="auto"/>
        <w:jc w:val="both"/>
        <w:rPr>
          <w:rFonts w:ascii="SimSun" w:hAnsi="SimSun" w:eastAsia="SimSun" w:cs="SimSun"/>
          <w:sz w:val="21"/>
          <w:szCs w:val="21"/>
        </w:rPr>
      </w:pPr>
      <w:r>
        <w:rPr>
          <w:rFonts w:ascii="SimSun" w:hAnsi="SimSun" w:eastAsia="SimSun" w:cs="SimSun"/>
          <w:sz w:val="21"/>
          <w:szCs w:val="21"/>
          <w:spacing w:val="-12"/>
        </w:rPr>
        <w:t>应激相关的自我调节方法有很多，如合理休息、饮食，通过运动缓解焦虑、抑郁情绪，寻求社会支</w:t>
      </w:r>
      <w:r>
        <w:rPr>
          <w:rFonts w:ascii="SimSun" w:hAnsi="SimSun" w:eastAsia="SimSun" w:cs="SimSun"/>
          <w:sz w:val="21"/>
          <w:szCs w:val="21"/>
          <w:spacing w:val="15"/>
        </w:rPr>
        <w:t xml:space="preserve"> </w:t>
      </w:r>
      <w:r>
        <w:rPr>
          <w:rFonts w:ascii="SimSun" w:hAnsi="SimSun" w:eastAsia="SimSun" w:cs="SimSun"/>
          <w:sz w:val="21"/>
          <w:szCs w:val="21"/>
          <w:spacing w:val="-2"/>
        </w:rPr>
        <w:t>持等。应激相关的自我调节对于非精神障碍者和处于稳定期和康复期的精神障碍病人的身</w:t>
      </w:r>
      <w:r>
        <w:rPr>
          <w:rFonts w:ascii="SimSun" w:hAnsi="SimSun" w:eastAsia="SimSun" w:cs="SimSun"/>
          <w:sz w:val="21"/>
          <w:szCs w:val="21"/>
          <w:spacing w:val="-3"/>
        </w:rPr>
        <w:t>心健康有</w:t>
      </w:r>
      <w:r>
        <w:rPr>
          <w:rFonts w:ascii="SimSun" w:hAnsi="SimSun" w:eastAsia="SimSun" w:cs="SimSun"/>
          <w:sz w:val="21"/>
          <w:szCs w:val="21"/>
        </w:rPr>
        <w:t xml:space="preserve"> </w:t>
      </w:r>
      <w:r>
        <w:rPr>
          <w:rFonts w:ascii="SimSun" w:hAnsi="SimSun" w:eastAsia="SimSun" w:cs="SimSun"/>
          <w:sz w:val="21"/>
          <w:szCs w:val="21"/>
          <w:spacing w:val="-7"/>
        </w:rPr>
        <w:t>重要意义。</w:t>
      </w:r>
    </w:p>
    <w:p>
      <w:pPr>
        <w:ind w:left="7700"/>
        <w:spacing w:before="117" w:line="226" w:lineRule="auto"/>
        <w:rPr>
          <w:rFonts w:ascii="KaiTi" w:hAnsi="KaiTi" w:eastAsia="KaiTi" w:cs="KaiTi"/>
          <w:sz w:val="21"/>
          <w:szCs w:val="21"/>
        </w:rPr>
      </w:pPr>
      <w:r>
        <w:rPr>
          <w:rFonts w:ascii="KaiTi" w:hAnsi="KaiTi" w:eastAsia="KaiTi" w:cs="KaiTi"/>
          <w:sz w:val="21"/>
          <w:szCs w:val="21"/>
          <w:spacing w:val="2"/>
        </w:rPr>
        <w:t>(刘破资)</w:t>
      </w:r>
    </w:p>
    <w:p>
      <w:pPr>
        <w:ind w:firstLine="9200"/>
        <w:spacing w:before="216" w:line="710" w:lineRule="exact"/>
        <w:textAlignment w:val="center"/>
        <w:rPr/>
      </w:pPr>
      <w:r>
        <w:drawing>
          <wp:inline distT="0" distB="0" distL="0" distR="0">
            <wp:extent cx="558802" cy="450833"/>
            <wp:effectExtent l="0" t="0" r="0" b="0"/>
            <wp:docPr id="47" name="IM 47"/>
            <wp:cNvGraphicFramePr/>
            <a:graphic>
              <a:graphicData uri="http://schemas.openxmlformats.org/drawingml/2006/picture">
                <pic:pic>
                  <pic:nvPicPr>
                    <pic:cNvPr id="47" name="IM 47"/>
                    <pic:cNvPicPr/>
                  </pic:nvPicPr>
                  <pic:blipFill>
                    <a:blip r:embed="rId58"/>
                    <a:stretch>
                      <a:fillRect/>
                    </a:stretch>
                  </pic:blipFill>
                  <pic:spPr>
                    <a:xfrm rot="0">
                      <a:off x="0" y="0"/>
                      <a:ext cx="558802" cy="450833"/>
                    </a:xfrm>
                    <a:prstGeom prst="rect">
                      <a:avLst/>
                    </a:prstGeom>
                  </pic:spPr>
                </pic:pic>
              </a:graphicData>
            </a:graphic>
          </wp:inline>
        </w:drawing>
      </w:r>
    </w:p>
    <w:p>
      <w:pPr>
        <w:sectPr>
          <w:pgSz w:w="11900" w:h="16840"/>
          <w:pgMar w:top="400" w:right="810" w:bottom="400" w:left="1009" w:header="0" w:footer="0" w:gutter="0"/>
        </w:sectPr>
        <w:rPr/>
      </w:pPr>
    </w:p>
    <w:p>
      <w:pPr>
        <w:spacing w:line="273" w:lineRule="auto"/>
        <w:rPr>
          <w:rFonts w:ascii="Arial"/>
          <w:sz w:val="21"/>
        </w:rPr>
      </w:pPr>
      <w:r/>
    </w:p>
    <w:p>
      <w:pPr>
        <w:spacing w:line="273" w:lineRule="auto"/>
        <w:rPr>
          <w:rFonts w:ascii="Arial"/>
          <w:sz w:val="21"/>
        </w:rPr>
      </w:pPr>
      <w:r/>
    </w:p>
    <w:p>
      <w:pPr>
        <w:spacing w:line="273" w:lineRule="auto"/>
        <w:rPr>
          <w:rFonts w:ascii="Arial"/>
          <w:sz w:val="21"/>
        </w:rPr>
      </w:pPr>
      <w:r/>
    </w:p>
    <w:p>
      <w:pPr>
        <w:spacing w:line="274" w:lineRule="auto"/>
        <w:rPr>
          <w:rFonts w:ascii="Arial"/>
          <w:sz w:val="21"/>
        </w:rPr>
      </w:pPr>
      <w:r/>
    </w:p>
    <w:p>
      <w:pPr>
        <w:spacing w:line="1350" w:lineRule="exact"/>
        <w:textAlignment w:val="center"/>
        <w:rPr/>
      </w:pPr>
      <w:r>
        <w:pict>
          <v:group id="_x0000_s48" style="mso-position-vertical-relative:line;mso-position-horizontal-relative:char;width:519.05pt;height:67.55pt;" filled="false" stroked="false" coordsize="10380,1351" coordorigin="0,0">
            <v:shape id="_x0000_s49" style="position:absolute;left:0;top:0;width:10380;height:1351;" filled="false" stroked="false" type="#_x0000_t75">
              <v:imagedata o:title="" r:id="rId60"/>
            </v:shape>
            <v:shape id="_x0000_s50" style="position:absolute;left:-20;top:-20;width:10420;height:1490;" filled="false" stroked="false" type="#_x0000_t202">
              <v:fill on="false"/>
              <v:stroke on="false"/>
              <v:path/>
              <v:imagedata o:title=""/>
              <o:lock v:ext="edit" aspectratio="false"/>
              <v:textbox inset="0mm,0mm,0mm,0mm">
                <w:txbxContent>
                  <w:p>
                    <w:pPr>
                      <w:spacing w:line="309" w:lineRule="auto"/>
                      <w:rPr>
                        <w:rFonts w:ascii="Arial"/>
                        <w:sz w:val="21"/>
                      </w:rPr>
                    </w:pPr>
                    <w:r/>
                  </w:p>
                  <w:p>
                    <w:pPr>
                      <w:ind w:left="3327"/>
                      <w:spacing w:before="178" w:line="221" w:lineRule="auto"/>
                      <w:rPr>
                        <w:rFonts w:ascii="SimHei" w:hAnsi="SimHei" w:eastAsia="SimHei" w:cs="SimHei"/>
                        <w:sz w:val="55"/>
                        <w:szCs w:val="55"/>
                      </w:rPr>
                    </w:pPr>
                    <w:r>
                      <w:rPr>
                        <w:rFonts w:ascii="SimHei" w:hAnsi="SimHei" w:eastAsia="SimHei" w:cs="SimHei"/>
                        <w:sz w:val="55"/>
                        <w:szCs w:val="55"/>
                        <w:b/>
                        <w:bCs/>
                        <w:color w:val="0089D9"/>
                        <w:spacing w:val="-31"/>
                      </w:rPr>
                      <w:t>第七章</w:t>
                    </w:r>
                    <w:r>
                      <w:rPr>
                        <w:rFonts w:ascii="SimHei" w:hAnsi="SimHei" w:eastAsia="SimHei" w:cs="SimHei"/>
                        <w:sz w:val="55"/>
                        <w:szCs w:val="55"/>
                        <w:color w:val="0089D9"/>
                        <w:spacing w:val="165"/>
                      </w:rPr>
                      <w:t xml:space="preserve"> </w:t>
                    </w:r>
                    <w:r>
                      <w:rPr>
                        <w:rFonts w:ascii="SimHei" w:hAnsi="SimHei" w:eastAsia="SimHei" w:cs="SimHei"/>
                        <w:sz w:val="55"/>
                        <w:szCs w:val="55"/>
                        <w:b/>
                        <w:bCs/>
                        <w:color w:val="0089D9"/>
                        <w:spacing w:val="-31"/>
                      </w:rPr>
                      <w:t>心</w:t>
                    </w:r>
                    <w:r>
                      <w:rPr>
                        <w:rFonts w:ascii="SimHei" w:hAnsi="SimHei" w:eastAsia="SimHei" w:cs="SimHei"/>
                        <w:sz w:val="55"/>
                        <w:szCs w:val="55"/>
                        <w:color w:val="0089D9"/>
                        <w:spacing w:val="29"/>
                      </w:rPr>
                      <w:t xml:space="preserve"> </w:t>
                    </w:r>
                    <w:r>
                      <w:rPr>
                        <w:rFonts w:ascii="SimHei" w:hAnsi="SimHei" w:eastAsia="SimHei" w:cs="SimHei"/>
                        <w:sz w:val="55"/>
                        <w:szCs w:val="55"/>
                        <w:b/>
                        <w:bCs/>
                        <w:color w:val="0089D9"/>
                        <w:spacing w:val="-31"/>
                      </w:rPr>
                      <w:t>身</w:t>
                    </w:r>
                    <w:r>
                      <w:rPr>
                        <w:rFonts w:ascii="SimHei" w:hAnsi="SimHei" w:eastAsia="SimHei" w:cs="SimHei"/>
                        <w:sz w:val="55"/>
                        <w:szCs w:val="55"/>
                        <w:color w:val="0089D9"/>
                        <w:spacing w:val="17"/>
                      </w:rPr>
                      <w:t xml:space="preserve"> </w:t>
                    </w:r>
                    <w:r>
                      <w:rPr>
                        <w:rFonts w:ascii="SimHei" w:hAnsi="SimHei" w:eastAsia="SimHei" w:cs="SimHei"/>
                        <w:sz w:val="55"/>
                        <w:szCs w:val="55"/>
                        <w:b/>
                        <w:bCs/>
                        <w:color w:val="0089D9"/>
                        <w:spacing w:val="-31"/>
                      </w:rPr>
                      <w:t>疾</w:t>
                    </w:r>
                    <w:r>
                      <w:rPr>
                        <w:rFonts w:ascii="SimHei" w:hAnsi="SimHei" w:eastAsia="SimHei" w:cs="SimHei"/>
                        <w:sz w:val="55"/>
                        <w:szCs w:val="55"/>
                        <w:color w:val="0089D9"/>
                        <w:spacing w:val="14"/>
                      </w:rPr>
                      <w:t xml:space="preserve"> </w:t>
                    </w:r>
                    <w:r>
                      <w:rPr>
                        <w:rFonts w:ascii="SimHei" w:hAnsi="SimHei" w:eastAsia="SimHei" w:cs="SimHei"/>
                        <w:sz w:val="55"/>
                        <w:szCs w:val="55"/>
                        <w:b/>
                        <w:bCs/>
                        <w:color w:val="0089D9"/>
                        <w:spacing w:val="-31"/>
                      </w:rPr>
                      <w:t>病</w:t>
                    </w:r>
                  </w:p>
                </w:txbxContent>
              </v:textbox>
            </v:shape>
          </v:group>
        </w:pict>
      </w:r>
    </w:p>
    <w:p>
      <w:pPr>
        <w:spacing w:line="315" w:lineRule="auto"/>
        <w:rPr>
          <w:rFonts w:ascii="Arial"/>
          <w:sz w:val="21"/>
        </w:rPr>
      </w:pPr>
      <w:r/>
    </w:p>
    <w:p>
      <w:pPr>
        <w:spacing w:line="315" w:lineRule="auto"/>
        <w:rPr>
          <w:rFonts w:ascii="Arial"/>
          <w:sz w:val="21"/>
        </w:rPr>
      </w:pPr>
      <w:r/>
    </w:p>
    <w:p>
      <w:pPr>
        <w:spacing w:line="315" w:lineRule="auto"/>
        <w:rPr>
          <w:rFonts w:ascii="Arial"/>
          <w:sz w:val="21"/>
        </w:rPr>
      </w:pPr>
      <w:r/>
    </w:p>
    <w:p>
      <w:pPr>
        <w:ind w:left="4204"/>
        <w:spacing w:before="104" w:line="221" w:lineRule="auto"/>
        <w:rPr>
          <w:rFonts w:ascii="SimHei" w:hAnsi="SimHei" w:eastAsia="SimHei" w:cs="SimHei"/>
          <w:sz w:val="32"/>
          <w:szCs w:val="32"/>
        </w:rPr>
      </w:pPr>
      <w:r>
        <w:rPr>
          <w:rFonts w:ascii="SimHei" w:hAnsi="SimHei" w:eastAsia="SimHei" w:cs="SimHei"/>
          <w:sz w:val="32"/>
          <w:szCs w:val="32"/>
          <w:b/>
          <w:bCs/>
          <w:spacing w:val="-7"/>
        </w:rPr>
        <w:t>第一节</w:t>
      </w:r>
      <w:r>
        <w:rPr>
          <w:rFonts w:ascii="SimHei" w:hAnsi="SimHei" w:eastAsia="SimHei" w:cs="SimHei"/>
          <w:sz w:val="32"/>
          <w:szCs w:val="32"/>
          <w:spacing w:val="138"/>
        </w:rPr>
        <w:t xml:space="preserve"> </w:t>
      </w:r>
      <w:r>
        <w:rPr>
          <w:rFonts w:ascii="SimHei" w:hAnsi="SimHei" w:eastAsia="SimHei" w:cs="SimHei"/>
          <w:sz w:val="32"/>
          <w:szCs w:val="32"/>
          <w:b/>
          <w:bCs/>
          <w:spacing w:val="-7"/>
        </w:rPr>
        <w:t>心身疾病概述</w:t>
      </w:r>
    </w:p>
    <w:p>
      <w:pPr>
        <w:ind w:left="1593"/>
        <w:spacing w:before="166" w:line="221" w:lineRule="auto"/>
        <w:outlineLvl w:val="1"/>
        <w:rPr>
          <w:rFonts w:ascii="SimHei" w:hAnsi="SimHei" w:eastAsia="SimHei" w:cs="SimHei"/>
          <w:sz w:val="27"/>
          <w:szCs w:val="27"/>
        </w:rPr>
      </w:pPr>
      <w:r>
        <w:rPr>
          <w:rFonts w:ascii="SimHei" w:hAnsi="SimHei" w:eastAsia="SimHei" w:cs="SimHei"/>
          <w:sz w:val="27"/>
          <w:szCs w:val="27"/>
          <w:b/>
          <w:bCs/>
          <w:color w:val="0083DB"/>
          <w:spacing w:val="-18"/>
        </w:rPr>
        <w:t>一、心身疾病的概念</w:t>
      </w:r>
    </w:p>
    <w:p>
      <w:pPr>
        <w:ind w:left="1593"/>
        <w:spacing w:before="215" w:line="221" w:lineRule="auto"/>
        <w:rPr>
          <w:rFonts w:ascii="SimHei" w:hAnsi="SimHei" w:eastAsia="SimHei" w:cs="SimHei"/>
          <w:sz w:val="21"/>
          <w:szCs w:val="21"/>
        </w:rPr>
      </w:pPr>
      <w:r>
        <w:rPr>
          <w:rFonts w:ascii="SimHei" w:hAnsi="SimHei" w:eastAsia="SimHei" w:cs="SimHei"/>
          <w:sz w:val="21"/>
          <w:szCs w:val="21"/>
          <w:b/>
          <w:bCs/>
          <w:spacing w:val="14"/>
        </w:rPr>
        <w:t>(一)心身疾病及相关概念</w:t>
      </w:r>
    </w:p>
    <w:p>
      <w:pPr>
        <w:ind w:left="1180" w:right="55" w:firstLine="410"/>
        <w:spacing w:before="107" w:line="274" w:lineRule="auto"/>
        <w:jc w:val="both"/>
        <w:rPr>
          <w:rFonts w:ascii="SimSun" w:hAnsi="SimSun" w:eastAsia="SimSun" w:cs="SimSun"/>
          <w:sz w:val="21"/>
          <w:szCs w:val="21"/>
        </w:rPr>
      </w:pPr>
      <w:r>
        <w:rPr>
          <w:rFonts w:ascii="SimSun" w:hAnsi="SimSun" w:eastAsia="SimSun" w:cs="SimSun"/>
          <w:sz w:val="21"/>
          <w:szCs w:val="21"/>
          <w:spacing w:val="-10"/>
        </w:rPr>
        <w:t>心身疾病(psychosomatic</w:t>
      </w:r>
      <w:r>
        <w:rPr>
          <w:rFonts w:ascii="SimSun" w:hAnsi="SimSun" w:eastAsia="SimSun" w:cs="SimSun"/>
          <w:sz w:val="21"/>
          <w:szCs w:val="21"/>
          <w:spacing w:val="-1"/>
        </w:rPr>
        <w:t xml:space="preserve"> </w:t>
      </w:r>
      <w:r>
        <w:rPr>
          <w:rFonts w:ascii="SimSun" w:hAnsi="SimSun" w:eastAsia="SimSun" w:cs="SimSun"/>
          <w:sz w:val="21"/>
          <w:szCs w:val="21"/>
          <w:spacing w:val="-10"/>
        </w:rPr>
        <w:t>disease):</w:t>
      </w:r>
      <w:r>
        <w:rPr>
          <w:rFonts w:ascii="SimSun" w:hAnsi="SimSun" w:eastAsia="SimSun" w:cs="SimSun"/>
          <w:sz w:val="21"/>
          <w:szCs w:val="21"/>
          <w:spacing w:val="-11"/>
        </w:rPr>
        <w:t>又称心理生理疾病(</w:t>
      </w:r>
      <w:r>
        <w:rPr>
          <w:rFonts w:ascii="SimSun" w:hAnsi="SimSun" w:eastAsia="SimSun" w:cs="SimSun"/>
          <w:sz w:val="21"/>
          <w:szCs w:val="21"/>
          <w:spacing w:val="-10"/>
        </w:rPr>
        <w:t>psychophysiological</w:t>
      </w:r>
      <w:r>
        <w:rPr>
          <w:rFonts w:ascii="SimSun" w:hAnsi="SimSun" w:eastAsia="SimSun" w:cs="SimSun"/>
          <w:sz w:val="21"/>
          <w:szCs w:val="21"/>
          <w:spacing w:val="-4"/>
        </w:rPr>
        <w:t xml:space="preserve"> </w:t>
      </w:r>
      <w:r>
        <w:rPr>
          <w:rFonts w:ascii="SimSun" w:hAnsi="SimSun" w:eastAsia="SimSun" w:cs="SimSun"/>
          <w:sz w:val="21"/>
          <w:szCs w:val="21"/>
          <w:spacing w:val="-10"/>
        </w:rPr>
        <w:t>disease</w:t>
      </w:r>
      <w:r>
        <w:rPr>
          <w:rFonts w:ascii="SimSun" w:hAnsi="SimSun" w:eastAsia="SimSun" w:cs="SimSun"/>
          <w:sz w:val="21"/>
          <w:szCs w:val="21"/>
          <w:spacing w:val="-11"/>
        </w:rPr>
        <w:t>),是指心理社会</w:t>
      </w:r>
      <w:r>
        <w:rPr>
          <w:rFonts w:ascii="SimSun" w:hAnsi="SimSun" w:eastAsia="SimSun" w:cs="SimSun"/>
          <w:sz w:val="21"/>
          <w:szCs w:val="21"/>
        </w:rPr>
        <w:t xml:space="preserve"> </w:t>
      </w:r>
      <w:r>
        <w:rPr>
          <w:rFonts w:ascii="SimSun" w:hAnsi="SimSun" w:eastAsia="SimSun" w:cs="SimSun"/>
          <w:sz w:val="21"/>
          <w:szCs w:val="21"/>
          <w:spacing w:val="-2"/>
        </w:rPr>
        <w:t>因素在发生、发展与转归上起着重要作用，有明确的病理基础、器官出现了形态学改变</w:t>
      </w:r>
      <w:r>
        <w:rPr>
          <w:rFonts w:ascii="SimSun" w:hAnsi="SimSun" w:eastAsia="SimSun" w:cs="SimSun"/>
          <w:sz w:val="21"/>
          <w:szCs w:val="21"/>
          <w:spacing w:val="-3"/>
        </w:rPr>
        <w:t>或组织改变的</w:t>
      </w:r>
      <w:r>
        <w:rPr>
          <w:rFonts w:ascii="SimSun" w:hAnsi="SimSun" w:eastAsia="SimSun" w:cs="SimSun"/>
          <w:sz w:val="21"/>
          <w:szCs w:val="21"/>
        </w:rPr>
        <w:t xml:space="preserve"> </w:t>
      </w:r>
      <w:r>
        <w:rPr>
          <w:rFonts w:ascii="SimSun" w:hAnsi="SimSun" w:eastAsia="SimSun" w:cs="SimSun"/>
          <w:sz w:val="21"/>
          <w:szCs w:val="21"/>
          <w:spacing w:val="-2"/>
        </w:rPr>
        <w:t>躯体疾病。围绕心身疾病近年来出现了许多名词，如心身反应、心身障碍等等，但严格地讲这些术语</w:t>
      </w:r>
      <w:r>
        <w:rPr>
          <w:rFonts w:ascii="SimSun" w:hAnsi="SimSun" w:eastAsia="SimSun" w:cs="SimSun"/>
          <w:sz w:val="21"/>
          <w:szCs w:val="21"/>
          <w:spacing w:val="5"/>
        </w:rPr>
        <w:t xml:space="preserve"> </w:t>
      </w:r>
      <w:r>
        <w:rPr>
          <w:rFonts w:ascii="SimSun" w:hAnsi="SimSun" w:eastAsia="SimSun" w:cs="SimSun"/>
          <w:sz w:val="21"/>
          <w:szCs w:val="21"/>
          <w:spacing w:val="-6"/>
        </w:rPr>
        <w:t>的涵义是有差别的，不能混为一谈。</w:t>
      </w:r>
    </w:p>
    <w:p>
      <w:pPr>
        <w:ind w:left="1180" w:right="56" w:firstLine="410"/>
        <w:spacing w:before="109" w:line="272" w:lineRule="auto"/>
        <w:jc w:val="both"/>
        <w:rPr>
          <w:rFonts w:ascii="SimSun" w:hAnsi="SimSun" w:eastAsia="SimSun" w:cs="SimSun"/>
          <w:sz w:val="21"/>
          <w:szCs w:val="21"/>
        </w:rPr>
      </w:pPr>
      <w:r>
        <w:rPr>
          <w:rFonts w:ascii="SimSun" w:hAnsi="SimSun" w:eastAsia="SimSun" w:cs="SimSun"/>
          <w:sz w:val="21"/>
          <w:szCs w:val="21"/>
          <w:spacing w:val="-2"/>
        </w:rPr>
        <w:t>心身反应：又称心理生理反应，指由心理刺激或情绪活动引起的生理反应，如恐</w:t>
      </w:r>
      <w:r>
        <w:rPr>
          <w:rFonts w:ascii="SimSun" w:hAnsi="SimSun" w:eastAsia="SimSun" w:cs="SimSun"/>
          <w:sz w:val="21"/>
          <w:szCs w:val="21"/>
          <w:spacing w:val="-3"/>
        </w:rPr>
        <w:t>惧时会引起或伴</w:t>
      </w:r>
      <w:r>
        <w:rPr>
          <w:rFonts w:ascii="SimSun" w:hAnsi="SimSun" w:eastAsia="SimSun" w:cs="SimSun"/>
          <w:sz w:val="21"/>
          <w:szCs w:val="21"/>
        </w:rPr>
        <w:t xml:space="preserve"> </w:t>
      </w:r>
      <w:r>
        <w:rPr>
          <w:rFonts w:ascii="SimSun" w:hAnsi="SimSun" w:eastAsia="SimSun" w:cs="SimSun"/>
          <w:sz w:val="21"/>
          <w:szCs w:val="21"/>
          <w:spacing w:val="-9"/>
        </w:rPr>
        <w:t>发血压、心率和呼吸的变化；愤怒时胃酸分泌量和胃黏膜血流量改变等，它们呈一过性，</w:t>
      </w:r>
      <w:r>
        <w:rPr>
          <w:rFonts w:ascii="SimSun" w:hAnsi="SimSun" w:eastAsia="SimSun" w:cs="SimSun"/>
          <w:sz w:val="21"/>
          <w:szCs w:val="21"/>
          <w:spacing w:val="6"/>
        </w:rPr>
        <w:t xml:space="preserve"> </w:t>
      </w:r>
      <w:r>
        <w:rPr>
          <w:rFonts w:ascii="SimSun" w:hAnsi="SimSun" w:eastAsia="SimSun" w:cs="SimSun"/>
          <w:sz w:val="21"/>
          <w:szCs w:val="21"/>
          <w:spacing w:val="-9"/>
        </w:rPr>
        <w:t>一旦情绪刺激</w:t>
      </w:r>
      <w:r>
        <w:rPr>
          <w:rFonts w:ascii="SimSun" w:hAnsi="SimSun" w:eastAsia="SimSun" w:cs="SimSun"/>
          <w:sz w:val="21"/>
          <w:szCs w:val="21"/>
        </w:rPr>
        <w:t xml:space="preserve"> </w:t>
      </w:r>
      <w:r>
        <w:rPr>
          <w:rFonts w:ascii="SimSun" w:hAnsi="SimSun" w:eastAsia="SimSun" w:cs="SimSun"/>
          <w:sz w:val="21"/>
          <w:szCs w:val="21"/>
          <w:spacing w:val="-9"/>
        </w:rPr>
        <w:t>物移除，心身反应便会消失。</w:t>
      </w:r>
    </w:p>
    <w:p>
      <w:pPr>
        <w:ind w:left="1180" w:right="76" w:firstLine="410"/>
        <w:spacing w:before="101" w:line="273" w:lineRule="auto"/>
        <w:jc w:val="both"/>
        <w:rPr>
          <w:rFonts w:ascii="SimSun" w:hAnsi="SimSun" w:eastAsia="SimSun" w:cs="SimSun"/>
          <w:sz w:val="21"/>
          <w:szCs w:val="21"/>
        </w:rPr>
      </w:pPr>
      <w:r>
        <w:rPr>
          <w:rFonts w:ascii="SimSun" w:hAnsi="SimSun" w:eastAsia="SimSun" w:cs="SimSun"/>
          <w:sz w:val="21"/>
          <w:szCs w:val="21"/>
          <w:spacing w:val="-7"/>
        </w:rPr>
        <w:t>心身障碍：又称心理生理障碍，是心身反应的进一步发展，是在不良心理因素的长期作用下，引</w:t>
      </w:r>
      <w:r>
        <w:rPr>
          <w:rFonts w:ascii="SimSun" w:hAnsi="SimSun" w:eastAsia="SimSun" w:cs="SimSun"/>
          <w:sz w:val="21"/>
          <w:szCs w:val="21"/>
          <w:spacing w:val="-8"/>
        </w:rPr>
        <w:t>起</w:t>
      </w:r>
      <w:r>
        <w:rPr>
          <w:rFonts w:ascii="SimSun" w:hAnsi="SimSun" w:eastAsia="SimSun" w:cs="SimSun"/>
          <w:sz w:val="21"/>
          <w:szCs w:val="21"/>
        </w:rPr>
        <w:t xml:space="preserve"> </w:t>
      </w:r>
      <w:r>
        <w:rPr>
          <w:rFonts w:ascii="SimSun" w:hAnsi="SimSun" w:eastAsia="SimSun" w:cs="SimSun"/>
          <w:sz w:val="21"/>
          <w:szCs w:val="21"/>
          <w:spacing w:val="-7"/>
        </w:rPr>
        <w:t>的相对持续时间较长的一种障碍。但此阶段所发生的，只是量的变化，是可逆性的，而非质的变化，并</w:t>
      </w:r>
      <w:r>
        <w:rPr>
          <w:rFonts w:ascii="SimSun" w:hAnsi="SimSun" w:eastAsia="SimSun" w:cs="SimSun"/>
          <w:sz w:val="21"/>
          <w:szCs w:val="21"/>
          <w:spacing w:val="2"/>
        </w:rPr>
        <w:t xml:space="preserve"> </w:t>
      </w:r>
      <w:r>
        <w:rPr>
          <w:rFonts w:ascii="SimSun" w:hAnsi="SimSun" w:eastAsia="SimSun" w:cs="SimSun"/>
          <w:sz w:val="21"/>
          <w:szCs w:val="21"/>
          <w:spacing w:val="-9"/>
        </w:rPr>
        <w:t>无实质性的、组织性的损害。</w:t>
      </w:r>
    </w:p>
    <w:p>
      <w:pPr>
        <w:ind w:left="1593"/>
        <w:spacing w:before="85" w:line="221" w:lineRule="auto"/>
        <w:rPr>
          <w:rFonts w:ascii="SimHei" w:hAnsi="SimHei" w:eastAsia="SimHei" w:cs="SimHei"/>
          <w:sz w:val="21"/>
          <w:szCs w:val="21"/>
        </w:rPr>
      </w:pPr>
      <w:r>
        <w:rPr>
          <w:rFonts w:ascii="SimHei" w:hAnsi="SimHei" w:eastAsia="SimHei" w:cs="SimHei"/>
          <w:sz w:val="21"/>
          <w:szCs w:val="21"/>
          <w:b/>
          <w:bCs/>
          <w:spacing w:val="13"/>
        </w:rPr>
        <w:t>(二)心身医学与心身疾病</w:t>
      </w:r>
    </w:p>
    <w:p>
      <w:pPr>
        <w:ind w:left="1075" w:firstLine="515"/>
        <w:spacing w:before="91" w:line="288" w:lineRule="auto"/>
        <w:jc w:val="both"/>
        <w:rPr>
          <w:rFonts w:ascii="SimSun" w:hAnsi="SimSun" w:eastAsia="SimSun" w:cs="SimSun"/>
          <w:sz w:val="21"/>
          <w:szCs w:val="21"/>
        </w:rPr>
      </w:pPr>
      <w:r>
        <w:rPr>
          <w:rFonts w:ascii="SimSun" w:hAnsi="SimSun" w:eastAsia="SimSun" w:cs="SimSun"/>
          <w:sz w:val="21"/>
          <w:szCs w:val="21"/>
          <w:spacing w:val="-6"/>
        </w:rPr>
        <w:t>关于心与身的关系，即精神与躯体的关系，</w:t>
      </w:r>
      <w:r>
        <w:rPr>
          <w:rFonts w:ascii="SimSun" w:hAnsi="SimSun" w:eastAsia="SimSun" w:cs="SimSun"/>
          <w:sz w:val="21"/>
          <w:szCs w:val="21"/>
          <w:spacing w:val="60"/>
        </w:rPr>
        <w:t xml:space="preserve"> </w:t>
      </w:r>
      <w:r>
        <w:rPr>
          <w:rFonts w:ascii="SimSun" w:hAnsi="SimSun" w:eastAsia="SimSun" w:cs="SimSun"/>
          <w:sz w:val="21"/>
          <w:szCs w:val="21"/>
          <w:spacing w:val="-6"/>
        </w:rPr>
        <w:t>一直是医学关注的内容。祖国传统医学很早就注意到</w:t>
      </w:r>
      <w:r>
        <w:rPr>
          <w:rFonts w:ascii="SimSun" w:hAnsi="SimSun" w:eastAsia="SimSun" w:cs="SimSun"/>
          <w:sz w:val="21"/>
          <w:szCs w:val="21"/>
        </w:rPr>
        <w:t xml:space="preserve"> </w:t>
      </w:r>
      <w:r>
        <w:rPr>
          <w:rFonts w:ascii="SimSun" w:hAnsi="SimSun" w:eastAsia="SimSun" w:cs="SimSun"/>
          <w:sz w:val="21"/>
          <w:szCs w:val="21"/>
          <w:spacing w:val="-6"/>
        </w:rPr>
        <w:t>形与神是相互依存、不可分割的统一体。《黄帝内经》里就指出：“</w:t>
      </w:r>
      <w:r>
        <w:rPr>
          <w:rFonts w:ascii="SimSun" w:hAnsi="SimSun" w:eastAsia="SimSun" w:cs="SimSun"/>
          <w:sz w:val="21"/>
          <w:szCs w:val="21"/>
          <w:spacing w:val="-7"/>
        </w:rPr>
        <w:t>心者，五脏六腑之主也……,悲哀愁</w:t>
      </w:r>
      <w:r>
        <w:rPr>
          <w:rFonts w:ascii="SimSun" w:hAnsi="SimSun" w:eastAsia="SimSun" w:cs="SimSun"/>
          <w:sz w:val="21"/>
          <w:szCs w:val="21"/>
        </w:rPr>
        <w:t xml:space="preserve"> </w:t>
      </w:r>
      <w:r>
        <w:rPr>
          <w:rFonts w:ascii="SimSun" w:hAnsi="SimSun" w:eastAsia="SimSun" w:cs="SimSun"/>
          <w:sz w:val="21"/>
          <w:szCs w:val="21"/>
          <w:spacing w:val="3"/>
        </w:rPr>
        <w:t>忧则心动，心动则五脏六腑皆摇”,提出了人的情绪反应可以影响内脏的观点。西方医学创始人</w:t>
      </w:r>
      <w:r>
        <w:rPr>
          <w:rFonts w:ascii="SimSun" w:hAnsi="SimSun" w:eastAsia="SimSun" w:cs="SimSun"/>
          <w:sz w:val="21"/>
          <w:szCs w:val="21"/>
          <w:spacing w:val="2"/>
        </w:rPr>
        <w:t>希波</w:t>
      </w:r>
      <w:r>
        <w:rPr>
          <w:rFonts w:ascii="SimSun" w:hAnsi="SimSun" w:eastAsia="SimSun" w:cs="SimSun"/>
          <w:sz w:val="21"/>
          <w:szCs w:val="21"/>
        </w:rPr>
        <w:t xml:space="preserve"> </w:t>
      </w:r>
      <w:r>
        <w:rPr>
          <w:rFonts w:ascii="SimSun" w:hAnsi="SimSun" w:eastAsia="SimSun" w:cs="SimSun"/>
          <w:sz w:val="21"/>
          <w:szCs w:val="21"/>
          <w:spacing w:val="10"/>
        </w:rPr>
        <w:t>克拉底(</w:t>
      </w:r>
      <w:r>
        <w:rPr>
          <w:rFonts w:ascii="SimSun" w:hAnsi="SimSun" w:eastAsia="SimSun" w:cs="SimSun"/>
          <w:sz w:val="21"/>
          <w:szCs w:val="21"/>
        </w:rPr>
        <w:t>Hippocrate</w:t>
      </w:r>
      <w:r>
        <w:rPr>
          <w:rFonts w:ascii="SimSun" w:hAnsi="SimSun" w:eastAsia="SimSun" w:cs="SimSun"/>
          <w:sz w:val="21"/>
          <w:szCs w:val="21"/>
          <w:spacing w:val="10"/>
        </w:rPr>
        <w:t>)早在公元前400年便已经注意到心理因素和气质因素对人体的影</w:t>
      </w:r>
      <w:r>
        <w:rPr>
          <w:rFonts w:ascii="SimSun" w:hAnsi="SimSun" w:eastAsia="SimSun" w:cs="SimSun"/>
          <w:sz w:val="21"/>
          <w:szCs w:val="21"/>
          <w:spacing w:val="9"/>
        </w:rPr>
        <w:t>响。他指出：</w:t>
      </w:r>
      <w:r>
        <w:rPr>
          <w:rFonts w:ascii="SimSun" w:hAnsi="SimSun" w:eastAsia="SimSun" w:cs="SimSun"/>
          <w:sz w:val="21"/>
          <w:szCs w:val="21"/>
        </w:rPr>
        <w:t xml:space="preserve"> </w:t>
      </w:r>
      <w:r>
        <w:rPr>
          <w:rFonts w:ascii="SimSun" w:hAnsi="SimSun" w:eastAsia="SimSun" w:cs="SimSun"/>
          <w:sz w:val="21"/>
          <w:szCs w:val="21"/>
        </w:rPr>
        <w:t>“知道患有某病的是什么样的人，比知道某人患了什么样的病重要得多”。虽然在其后的各种理论中</w:t>
      </w:r>
      <w:r>
        <w:rPr>
          <w:rFonts w:ascii="SimSun" w:hAnsi="SimSun" w:eastAsia="SimSun" w:cs="SimSun"/>
          <w:sz w:val="21"/>
          <w:szCs w:val="21"/>
          <w:spacing w:val="5"/>
        </w:rPr>
        <w:t xml:space="preserve"> </w:t>
      </w:r>
      <w:r>
        <w:rPr>
          <w:rFonts w:ascii="SimSun" w:hAnsi="SimSun" w:eastAsia="SimSun" w:cs="SimSun"/>
          <w:sz w:val="21"/>
          <w:szCs w:val="21"/>
        </w:rPr>
        <w:t>对心身关系也有相应的论述与发展，但都仅停留在朴素的哲学观点基础上，真正现代心身医学的建立</w:t>
      </w:r>
      <w:r>
        <w:rPr>
          <w:rFonts w:ascii="SimSun" w:hAnsi="SimSun" w:eastAsia="SimSun" w:cs="SimSun"/>
          <w:sz w:val="21"/>
          <w:szCs w:val="21"/>
          <w:spacing w:val="2"/>
        </w:rPr>
        <w:t xml:space="preserve"> </w:t>
      </w:r>
      <w:r>
        <w:rPr>
          <w:rFonts w:ascii="SimSun" w:hAnsi="SimSun" w:eastAsia="SimSun" w:cs="SimSun"/>
          <w:sz w:val="21"/>
          <w:szCs w:val="21"/>
          <w:spacing w:val="21"/>
        </w:rPr>
        <w:t>则是在20世纪初。</w:t>
      </w:r>
    </w:p>
    <w:p>
      <w:pPr>
        <w:ind w:left="1180" w:right="65" w:firstLine="410"/>
        <w:spacing w:before="108" w:line="285" w:lineRule="auto"/>
        <w:jc w:val="both"/>
        <w:rPr>
          <w:rFonts w:ascii="SimSun" w:hAnsi="SimSun" w:eastAsia="SimSun" w:cs="SimSun"/>
          <w:sz w:val="21"/>
          <w:szCs w:val="21"/>
        </w:rPr>
      </w:pPr>
      <w:r>
        <w:rPr>
          <w:rFonts w:ascii="SimSun" w:hAnsi="SimSun" w:eastAsia="SimSun" w:cs="SimSun"/>
          <w:sz w:val="21"/>
          <w:szCs w:val="21"/>
          <w:spacing w:val="7"/>
        </w:rPr>
        <w:t>20世纪20~30年代是心身医学的早期发展阶段。在</w:t>
      </w:r>
      <w:r>
        <w:rPr>
          <w:rFonts w:ascii="SimSun" w:hAnsi="SimSun" w:eastAsia="SimSun" w:cs="SimSun"/>
          <w:sz w:val="21"/>
          <w:szCs w:val="21"/>
          <w:spacing w:val="6"/>
        </w:rPr>
        <w:t>这个时期里，弗洛伊德(</w:t>
      </w:r>
      <w:r>
        <w:rPr>
          <w:rFonts w:ascii="SimSun" w:hAnsi="SimSun" w:eastAsia="SimSun" w:cs="SimSun"/>
          <w:sz w:val="21"/>
          <w:szCs w:val="21"/>
        </w:rPr>
        <w:t>Freud</w:t>
      </w:r>
      <w:r>
        <w:rPr>
          <w:rFonts w:ascii="SimSun" w:hAnsi="SimSun" w:eastAsia="SimSun" w:cs="SimSun"/>
          <w:sz w:val="21"/>
          <w:szCs w:val="21"/>
          <w:spacing w:val="6"/>
        </w:rPr>
        <w:t>)</w:t>
      </w:r>
      <w:r>
        <w:rPr>
          <w:rFonts w:ascii="SimSun" w:hAnsi="SimSun" w:eastAsia="SimSun" w:cs="SimSun"/>
          <w:sz w:val="21"/>
          <w:szCs w:val="21"/>
          <w:spacing w:val="-45"/>
        </w:rPr>
        <w:t xml:space="preserve"> </w:t>
      </w:r>
      <w:r>
        <w:rPr>
          <w:rFonts w:ascii="SimSun" w:hAnsi="SimSun" w:eastAsia="SimSun" w:cs="SimSun"/>
          <w:sz w:val="21"/>
          <w:szCs w:val="21"/>
          <w:spacing w:val="6"/>
        </w:rPr>
        <w:t>的心理动力</w:t>
      </w:r>
      <w:r>
        <w:rPr>
          <w:rFonts w:ascii="SimSun" w:hAnsi="SimSun" w:eastAsia="SimSun" w:cs="SimSun"/>
          <w:sz w:val="21"/>
          <w:szCs w:val="21"/>
        </w:rPr>
        <w:t xml:space="preserve"> </w:t>
      </w:r>
      <w:r>
        <w:rPr>
          <w:rFonts w:ascii="SimSun" w:hAnsi="SimSun" w:eastAsia="SimSun" w:cs="SimSun"/>
          <w:sz w:val="21"/>
          <w:szCs w:val="21"/>
          <w:spacing w:val="3"/>
        </w:rPr>
        <w:t>学理论被引入心身医学领域，认为潜意识的心理冲突</w:t>
      </w:r>
      <w:r>
        <w:rPr>
          <w:rFonts w:ascii="SimSun" w:hAnsi="SimSun" w:eastAsia="SimSun" w:cs="SimSun"/>
          <w:sz w:val="21"/>
          <w:szCs w:val="21"/>
          <w:spacing w:val="2"/>
        </w:rPr>
        <w:t>在某些躯体疾病的发生发展中起重要作用。其</w:t>
      </w:r>
      <w:r>
        <w:rPr>
          <w:rFonts w:ascii="SimSun" w:hAnsi="SimSun" w:eastAsia="SimSun" w:cs="SimSun"/>
          <w:sz w:val="21"/>
          <w:szCs w:val="21"/>
        </w:rPr>
        <w:t xml:space="preserve"> </w:t>
      </w:r>
      <w:r>
        <w:rPr>
          <w:rFonts w:ascii="SimSun" w:hAnsi="SimSun" w:eastAsia="SimSun" w:cs="SimSun"/>
          <w:sz w:val="21"/>
          <w:szCs w:val="21"/>
          <w:spacing w:val="-2"/>
        </w:rPr>
        <w:t>代表人物亚历山大(Alexander)提出了著名的“特殊冲突理论”,认为潜意识里被压抑的心理冲突可以</w:t>
      </w:r>
      <w:r>
        <w:rPr>
          <w:rFonts w:ascii="SimSun" w:hAnsi="SimSun" w:eastAsia="SimSun" w:cs="SimSun"/>
          <w:sz w:val="21"/>
          <w:szCs w:val="21"/>
          <w:spacing w:val="5"/>
        </w:rPr>
        <w:t xml:space="preserve"> </w:t>
      </w:r>
      <w:r>
        <w:rPr>
          <w:rFonts w:ascii="SimSun" w:hAnsi="SimSun" w:eastAsia="SimSun" w:cs="SimSun"/>
          <w:sz w:val="21"/>
          <w:szCs w:val="21"/>
          <w:spacing w:val="-2"/>
        </w:rPr>
        <w:t>伴随有某些躯体疾病，如对感情的强烈心理冲突，能引起胃的过度活动，可</w:t>
      </w:r>
      <w:r>
        <w:rPr>
          <w:rFonts w:ascii="SimSun" w:hAnsi="SimSun" w:eastAsia="SimSun" w:cs="SimSun"/>
          <w:sz w:val="21"/>
          <w:szCs w:val="21"/>
          <w:spacing w:val="-3"/>
        </w:rPr>
        <w:t>导致体质脆弱者罹患十二</w:t>
      </w:r>
      <w:r>
        <w:rPr>
          <w:rFonts w:ascii="SimSun" w:hAnsi="SimSun" w:eastAsia="SimSun" w:cs="SimSun"/>
          <w:sz w:val="21"/>
          <w:szCs w:val="21"/>
        </w:rPr>
        <w:t xml:space="preserve"> </w:t>
      </w:r>
      <w:r>
        <w:rPr>
          <w:rFonts w:ascii="SimSun" w:hAnsi="SimSun" w:eastAsia="SimSun" w:cs="SimSun"/>
          <w:sz w:val="21"/>
          <w:szCs w:val="21"/>
          <w:spacing w:val="-2"/>
        </w:rPr>
        <w:t>指肠溃疡；过度的忧伤和依赖情绪可导致支气管哮喘；被压抑的愤怒可</w:t>
      </w:r>
      <w:r>
        <w:rPr>
          <w:rFonts w:ascii="SimSun" w:hAnsi="SimSun" w:eastAsia="SimSun" w:cs="SimSun"/>
          <w:sz w:val="21"/>
          <w:szCs w:val="21"/>
          <w:spacing w:val="-3"/>
        </w:rPr>
        <w:t>导致高血压等。美国著名的生</w:t>
      </w:r>
      <w:r>
        <w:rPr>
          <w:rFonts w:ascii="SimSun" w:hAnsi="SimSun" w:eastAsia="SimSun" w:cs="SimSun"/>
          <w:sz w:val="21"/>
          <w:szCs w:val="21"/>
        </w:rPr>
        <w:t xml:space="preserve"> </w:t>
      </w:r>
      <w:r>
        <w:rPr>
          <w:rFonts w:ascii="SimSun" w:hAnsi="SimSun" w:eastAsia="SimSun" w:cs="SimSun"/>
          <w:sz w:val="21"/>
          <w:szCs w:val="21"/>
          <w:spacing w:val="1"/>
        </w:rPr>
        <w:t>理学家坎农(</w:t>
      </w:r>
      <w:r>
        <w:rPr>
          <w:rFonts w:ascii="SimSun" w:hAnsi="SimSun" w:eastAsia="SimSun" w:cs="SimSun"/>
          <w:sz w:val="21"/>
          <w:szCs w:val="21"/>
        </w:rPr>
        <w:t>Cannon</w:t>
      </w:r>
      <w:r>
        <w:rPr>
          <w:rFonts w:ascii="SimSun" w:hAnsi="SimSun" w:eastAsia="SimSun" w:cs="SimSun"/>
          <w:sz w:val="21"/>
          <w:szCs w:val="21"/>
          <w:spacing w:val="1"/>
        </w:rPr>
        <w:t>)</w:t>
      </w:r>
      <w:r>
        <w:rPr>
          <w:rFonts w:ascii="SimSun" w:hAnsi="SimSun" w:eastAsia="SimSun" w:cs="SimSun"/>
          <w:sz w:val="21"/>
          <w:szCs w:val="21"/>
          <w:spacing w:val="-50"/>
        </w:rPr>
        <w:t xml:space="preserve"> </w:t>
      </w:r>
      <w:r>
        <w:rPr>
          <w:rFonts w:ascii="SimSun" w:hAnsi="SimSun" w:eastAsia="SimSun" w:cs="SimSun"/>
          <w:sz w:val="21"/>
          <w:szCs w:val="21"/>
          <w:spacing w:val="1"/>
        </w:rPr>
        <w:t>发现情绪状态对机体的生理过程有明显的影响作用，形成情绪生</w:t>
      </w:r>
      <w:r>
        <w:rPr>
          <w:rFonts w:ascii="SimSun" w:hAnsi="SimSun" w:eastAsia="SimSun" w:cs="SimSun"/>
          <w:sz w:val="21"/>
          <w:szCs w:val="21"/>
        </w:rPr>
        <w:t>理学说。他认</w:t>
      </w:r>
      <w:r>
        <w:rPr>
          <w:rFonts w:ascii="SimSun" w:hAnsi="SimSun" w:eastAsia="SimSun" w:cs="SimSun"/>
          <w:sz w:val="21"/>
          <w:szCs w:val="21"/>
        </w:rPr>
        <w:t xml:space="preserve"> </w:t>
      </w:r>
      <w:r>
        <w:rPr>
          <w:rFonts w:ascii="SimSun" w:hAnsi="SimSun" w:eastAsia="SimSun" w:cs="SimSun"/>
          <w:sz w:val="21"/>
          <w:szCs w:val="21"/>
          <w:spacing w:val="-3"/>
        </w:rPr>
        <w:t>为，由互相协调的生理过程维持着机体内部的相对稳定状态，称为内稳态，但如机体遭遇到重大或长</w:t>
      </w:r>
      <w:r>
        <w:rPr>
          <w:rFonts w:ascii="SimSun" w:hAnsi="SimSun" w:eastAsia="SimSun" w:cs="SimSun"/>
          <w:sz w:val="21"/>
          <w:szCs w:val="21"/>
          <w:spacing w:val="10"/>
        </w:rPr>
        <w:t xml:space="preserve"> </w:t>
      </w:r>
      <w:r>
        <w:rPr>
          <w:rFonts w:ascii="SimSun" w:hAnsi="SimSun" w:eastAsia="SimSun" w:cs="SimSun"/>
          <w:sz w:val="21"/>
          <w:szCs w:val="21"/>
          <w:spacing w:val="-2"/>
        </w:rPr>
        <w:t>期的干扰时，通过情绪的作用，内稳态会发生失衡，最终导致疾病。俄国生理学家巴甫洛夫(Pavlov)</w:t>
      </w:r>
      <w:r>
        <w:rPr>
          <w:rFonts w:ascii="SimSun" w:hAnsi="SimSun" w:eastAsia="SimSun" w:cs="SimSun"/>
          <w:sz w:val="21"/>
          <w:szCs w:val="21"/>
        </w:rPr>
        <w:t xml:space="preserve"> </w:t>
      </w:r>
      <w:r>
        <w:rPr>
          <w:rFonts w:ascii="SimSun" w:hAnsi="SimSun" w:eastAsia="SimSun" w:cs="SimSun"/>
          <w:sz w:val="21"/>
          <w:szCs w:val="21"/>
          <w:spacing w:val="-2"/>
        </w:rPr>
        <w:t>通过大量的动物实验，创建了条件反射学说，提出了心理因素影响躯体</w:t>
      </w:r>
      <w:r>
        <w:rPr>
          <w:rFonts w:ascii="SimSun" w:hAnsi="SimSun" w:eastAsia="SimSun" w:cs="SimSun"/>
          <w:sz w:val="21"/>
          <w:szCs w:val="21"/>
          <w:spacing w:val="-3"/>
        </w:rPr>
        <w:t>功能的原因在于中枢神经系统</w:t>
      </w:r>
      <w:r>
        <w:rPr>
          <w:rFonts w:ascii="SimSun" w:hAnsi="SimSun" w:eastAsia="SimSun" w:cs="SimSun"/>
          <w:sz w:val="21"/>
          <w:szCs w:val="21"/>
        </w:rPr>
        <w:t xml:space="preserve"> </w:t>
      </w:r>
      <w:r>
        <w:rPr>
          <w:rFonts w:ascii="SimSun" w:hAnsi="SimSun" w:eastAsia="SimSun" w:cs="SimSun"/>
          <w:sz w:val="21"/>
          <w:szCs w:val="21"/>
          <w:spacing w:val="5"/>
        </w:rPr>
        <w:t>的调节作用。加拿大生理学家塞里(</w:t>
      </w:r>
      <w:r>
        <w:rPr>
          <w:rFonts w:ascii="SimSun" w:hAnsi="SimSun" w:eastAsia="SimSun" w:cs="SimSun"/>
          <w:sz w:val="21"/>
          <w:szCs w:val="21"/>
        </w:rPr>
        <w:t>Selye</w:t>
      </w:r>
      <w:r>
        <w:rPr>
          <w:rFonts w:ascii="SimSun" w:hAnsi="SimSun" w:eastAsia="SimSun" w:cs="SimSun"/>
          <w:sz w:val="21"/>
          <w:szCs w:val="21"/>
          <w:spacing w:val="5"/>
        </w:rPr>
        <w:t>)在30年代提出了著名的应激学说，他发现各种外界的应</w:t>
      </w:r>
      <w:r>
        <w:rPr>
          <w:rFonts w:ascii="SimSun" w:hAnsi="SimSun" w:eastAsia="SimSun" w:cs="SimSun"/>
          <w:sz w:val="21"/>
          <w:szCs w:val="21"/>
          <w:spacing w:val="2"/>
        </w:rPr>
        <w:t xml:space="preserve"> </w:t>
      </w:r>
      <w:r>
        <w:rPr>
          <w:rFonts w:ascii="SimSun" w:hAnsi="SimSun" w:eastAsia="SimSun" w:cs="SimSun"/>
          <w:sz w:val="21"/>
          <w:szCs w:val="21"/>
          <w:spacing w:val="8"/>
        </w:rPr>
        <w:t>激源作用于机体，可以引起机体的一系列非特异性的反应，称之为“全身适应综合征”(</w:t>
      </w:r>
      <w:r>
        <w:rPr>
          <w:rFonts w:ascii="SimSun" w:hAnsi="SimSun" w:eastAsia="SimSun" w:cs="SimSun"/>
          <w:sz w:val="21"/>
          <w:szCs w:val="21"/>
        </w:rPr>
        <w:t>general</w:t>
      </w:r>
      <w:r>
        <w:rPr>
          <w:rFonts w:ascii="SimSun" w:hAnsi="SimSun" w:eastAsia="SimSun" w:cs="SimSun"/>
          <w:sz w:val="21"/>
          <w:szCs w:val="21"/>
          <w:spacing w:val="16"/>
        </w:rPr>
        <w:t xml:space="preserve"> </w:t>
      </w:r>
      <w:r>
        <w:rPr>
          <w:rFonts w:ascii="SimSun" w:hAnsi="SimSun" w:eastAsia="SimSun" w:cs="SimSun"/>
          <w:sz w:val="21"/>
          <w:szCs w:val="21"/>
          <w:spacing w:val="-2"/>
        </w:rPr>
        <w:t>adaptation</w:t>
      </w:r>
      <w:r>
        <w:rPr>
          <w:rFonts w:ascii="SimSun" w:hAnsi="SimSun" w:eastAsia="SimSun" w:cs="SimSun"/>
          <w:sz w:val="21"/>
          <w:szCs w:val="21"/>
          <w:spacing w:val="6"/>
        </w:rPr>
        <w:t xml:space="preserve"> </w:t>
      </w:r>
      <w:r>
        <w:rPr>
          <w:rFonts w:ascii="SimSun" w:hAnsi="SimSun" w:eastAsia="SimSun" w:cs="SimSun"/>
          <w:sz w:val="21"/>
          <w:szCs w:val="21"/>
          <w:spacing w:val="-2"/>
        </w:rPr>
        <w:t>syndrome,GAS)。Selye认为GAS</w:t>
      </w:r>
      <w:r>
        <w:rPr>
          <w:rFonts w:ascii="SimSun" w:hAnsi="SimSun" w:eastAsia="SimSun" w:cs="SimSun"/>
          <w:sz w:val="21"/>
          <w:szCs w:val="21"/>
          <w:spacing w:val="15"/>
        </w:rPr>
        <w:t xml:space="preserve"> </w:t>
      </w:r>
      <w:r>
        <w:rPr>
          <w:rFonts w:ascii="SimSun" w:hAnsi="SimSun" w:eastAsia="SimSun" w:cs="SimSun"/>
          <w:sz w:val="21"/>
          <w:szCs w:val="21"/>
          <w:spacing w:val="-2"/>
        </w:rPr>
        <w:t>与刺激类型没有关系，而是机体垂体-肾上腺皮</w:t>
      </w:r>
      <w:r>
        <w:rPr>
          <w:rFonts w:ascii="SimSun" w:hAnsi="SimSun" w:eastAsia="SimSun" w:cs="SimSun"/>
          <w:sz w:val="21"/>
          <w:szCs w:val="21"/>
          <w:spacing w:val="-3"/>
        </w:rPr>
        <w:t>质轴兴奋</w:t>
      </w:r>
      <w:r>
        <w:rPr>
          <w:rFonts w:ascii="SimSun" w:hAnsi="SimSun" w:eastAsia="SimSun" w:cs="SimSun"/>
          <w:sz w:val="21"/>
          <w:szCs w:val="21"/>
        </w:rPr>
        <w:t xml:space="preserve"> </w:t>
      </w:r>
      <w:r>
        <w:rPr>
          <w:rFonts w:ascii="SimSun" w:hAnsi="SimSun" w:eastAsia="SimSun" w:cs="SimSun"/>
          <w:sz w:val="21"/>
          <w:szCs w:val="21"/>
          <w:spacing w:val="-2"/>
        </w:rPr>
        <w:t>所引起的生理变化，是机体对应激所作出防御反应的普遍形式。上述的实验</w:t>
      </w:r>
      <w:r>
        <w:rPr>
          <w:rFonts w:ascii="SimSun" w:hAnsi="SimSun" w:eastAsia="SimSun" w:cs="SimSun"/>
          <w:sz w:val="21"/>
          <w:szCs w:val="21"/>
          <w:spacing w:val="-3"/>
        </w:rPr>
        <w:t>生理学的研究，大多仅限</w:t>
      </w:r>
      <w:r>
        <w:rPr>
          <w:rFonts w:ascii="SimSun" w:hAnsi="SimSun" w:eastAsia="SimSun" w:cs="SimSun"/>
          <w:sz w:val="21"/>
          <w:szCs w:val="21"/>
        </w:rPr>
        <w:t xml:space="preserve"> </w:t>
      </w:r>
      <w:r>
        <w:rPr>
          <w:rFonts w:ascii="SimSun" w:hAnsi="SimSun" w:eastAsia="SimSun" w:cs="SimSun"/>
          <w:sz w:val="21"/>
          <w:szCs w:val="21"/>
          <w:spacing w:val="5"/>
        </w:rPr>
        <w:t>于动物的研究。到了20世纪50年代，著名学者沃尔夫(</w:t>
      </w:r>
      <w:r>
        <w:rPr>
          <w:rFonts w:ascii="SimSun" w:hAnsi="SimSun" w:eastAsia="SimSun" w:cs="SimSun"/>
          <w:sz w:val="21"/>
          <w:szCs w:val="21"/>
        </w:rPr>
        <w:t>Wolff</w:t>
      </w:r>
      <w:r>
        <w:rPr>
          <w:rFonts w:ascii="SimSun" w:hAnsi="SimSun" w:eastAsia="SimSun" w:cs="SimSun"/>
          <w:sz w:val="21"/>
          <w:szCs w:val="21"/>
          <w:spacing w:val="5"/>
        </w:rPr>
        <w:t>)通过对胃造痿伴有胃黏膜疝病人的</w:t>
      </w:r>
      <w:r>
        <w:rPr>
          <w:rFonts w:ascii="SimSun" w:hAnsi="SimSun" w:eastAsia="SimSun" w:cs="SimSun"/>
          <w:sz w:val="21"/>
          <w:szCs w:val="21"/>
          <w:spacing w:val="4"/>
        </w:rPr>
        <w:t>长</w:t>
      </w:r>
    </w:p>
    <w:p>
      <w:pPr>
        <w:sectPr>
          <w:footerReference w:type="default" r:id="rId59"/>
          <w:pgSz w:w="11900" w:h="16840"/>
          <w:pgMar w:top="400" w:right="1085" w:bottom="398" w:left="419" w:header="0" w:footer="189" w:gutter="0"/>
        </w:sectPr>
        <w:rPr/>
      </w:pPr>
    </w:p>
    <w:p>
      <w:pPr>
        <w:spacing w:line="306" w:lineRule="auto"/>
        <w:rPr>
          <w:rFonts w:ascii="Arial"/>
          <w:sz w:val="21"/>
        </w:rPr>
      </w:pPr>
      <w:r>
        <w:drawing>
          <wp:anchor distT="0" distB="0" distL="0" distR="0" simplePos="0" relativeHeight="251810816" behindDoc="0" locked="0" layoutInCell="0" allowOverlap="1">
            <wp:simplePos x="0" y="0"/>
            <wp:positionH relativeFrom="page">
              <wp:posOffset>6857977</wp:posOffset>
            </wp:positionH>
            <wp:positionV relativeFrom="page">
              <wp:posOffset>9880594</wp:posOffset>
            </wp:positionV>
            <wp:extent cx="374650" cy="444524"/>
            <wp:effectExtent l="0" t="0" r="0" b="0"/>
            <wp:wrapNone/>
            <wp:docPr id="48" name="IM 48"/>
            <wp:cNvGraphicFramePr/>
            <a:graphic>
              <a:graphicData uri="http://schemas.openxmlformats.org/drawingml/2006/picture">
                <pic:pic>
                  <pic:nvPicPr>
                    <pic:cNvPr id="48" name="IM 48"/>
                    <pic:cNvPicPr/>
                  </pic:nvPicPr>
                  <pic:blipFill>
                    <a:blip r:embed="rId61"/>
                    <a:stretch>
                      <a:fillRect/>
                    </a:stretch>
                  </pic:blipFill>
                  <pic:spPr>
                    <a:xfrm rot="0">
                      <a:off x="0" y="0"/>
                      <a:ext cx="374650" cy="444524"/>
                    </a:xfrm>
                    <a:prstGeom prst="rect">
                      <a:avLst/>
                    </a:prstGeom>
                  </pic:spPr>
                </pic:pic>
              </a:graphicData>
            </a:graphic>
          </wp:anchor>
        </w:drawing>
      </w:r>
      <w:r/>
    </w:p>
    <w:p>
      <w:pPr>
        <w:ind w:right="90"/>
        <w:spacing w:before="68" w:line="221" w:lineRule="auto"/>
        <w:jc w:val="right"/>
        <w:rPr>
          <w:rFonts w:ascii="SimSun" w:hAnsi="SimSun" w:eastAsia="SimSun" w:cs="SimSun"/>
          <w:sz w:val="21"/>
          <w:szCs w:val="21"/>
        </w:rPr>
      </w:pPr>
      <w:r>
        <w:rPr>
          <w:rFonts w:ascii="SimHei" w:hAnsi="SimHei" w:eastAsia="SimHei" w:cs="SimHei"/>
          <w:sz w:val="21"/>
          <w:szCs w:val="21"/>
          <w:spacing w:val="-12"/>
        </w:rPr>
        <w:t>第七章</w:t>
      </w:r>
      <w:r>
        <w:rPr>
          <w:rFonts w:ascii="SimHei" w:hAnsi="SimHei" w:eastAsia="SimHei" w:cs="SimHei"/>
          <w:sz w:val="21"/>
          <w:szCs w:val="21"/>
          <w:spacing w:val="63"/>
        </w:rPr>
        <w:t xml:space="preserve"> </w:t>
      </w:r>
      <w:r>
        <w:rPr>
          <w:rFonts w:ascii="SimHei" w:hAnsi="SimHei" w:eastAsia="SimHei" w:cs="SimHei"/>
          <w:sz w:val="21"/>
          <w:szCs w:val="21"/>
          <w:spacing w:val="-12"/>
        </w:rPr>
        <w:t>心</w:t>
      </w:r>
      <w:r>
        <w:rPr>
          <w:rFonts w:ascii="SimHei" w:hAnsi="SimHei" w:eastAsia="SimHei" w:cs="SimHei"/>
          <w:sz w:val="21"/>
          <w:szCs w:val="21"/>
          <w:spacing w:val="-16"/>
        </w:rPr>
        <w:t xml:space="preserve"> </w:t>
      </w:r>
      <w:r>
        <w:rPr>
          <w:rFonts w:ascii="SimHei" w:hAnsi="SimHei" w:eastAsia="SimHei" w:cs="SimHei"/>
          <w:sz w:val="21"/>
          <w:szCs w:val="21"/>
          <w:spacing w:val="-12"/>
        </w:rPr>
        <w:t>身</w:t>
      </w:r>
      <w:r>
        <w:rPr>
          <w:rFonts w:ascii="SimHei" w:hAnsi="SimHei" w:eastAsia="SimHei" w:cs="SimHei"/>
          <w:sz w:val="21"/>
          <w:szCs w:val="21"/>
          <w:spacing w:val="-21"/>
        </w:rPr>
        <w:t xml:space="preserve"> </w:t>
      </w:r>
      <w:r>
        <w:rPr>
          <w:rFonts w:ascii="SimHei" w:hAnsi="SimHei" w:eastAsia="SimHei" w:cs="SimHei"/>
          <w:sz w:val="21"/>
          <w:szCs w:val="21"/>
          <w:spacing w:val="-12"/>
        </w:rPr>
        <w:t>疾</w:t>
      </w:r>
      <w:r>
        <w:rPr>
          <w:rFonts w:ascii="SimHei" w:hAnsi="SimHei" w:eastAsia="SimHei" w:cs="SimHei"/>
          <w:sz w:val="21"/>
          <w:szCs w:val="21"/>
          <w:spacing w:val="-22"/>
        </w:rPr>
        <w:t xml:space="preserve"> </w:t>
      </w:r>
      <w:r>
        <w:rPr>
          <w:rFonts w:ascii="SimHei" w:hAnsi="SimHei" w:eastAsia="SimHei" w:cs="SimHei"/>
          <w:sz w:val="21"/>
          <w:szCs w:val="21"/>
          <w:spacing w:val="-12"/>
        </w:rPr>
        <w:t>病</w:t>
      </w:r>
      <w:r>
        <w:rPr>
          <w:rFonts w:ascii="SimHei" w:hAnsi="SimHei" w:eastAsia="SimHei" w:cs="SimHei"/>
          <w:sz w:val="21"/>
          <w:szCs w:val="21"/>
          <w:spacing w:val="13"/>
        </w:rPr>
        <w:t xml:space="preserve">      </w:t>
      </w:r>
      <w:r>
        <w:rPr>
          <w:rFonts w:ascii="SimSun" w:hAnsi="SimSun" w:eastAsia="SimSun" w:cs="SimSun"/>
          <w:sz w:val="21"/>
          <w:szCs w:val="21"/>
          <w:spacing w:val="-12"/>
        </w:rPr>
        <w:t>119</w:t>
      </w:r>
    </w:p>
    <w:p>
      <w:pPr>
        <w:spacing w:line="319" w:lineRule="auto"/>
        <w:rPr>
          <w:rFonts w:ascii="Arial"/>
          <w:sz w:val="21"/>
        </w:rPr>
      </w:pPr>
      <w:r/>
    </w:p>
    <w:p>
      <w:pPr>
        <w:ind w:right="1145"/>
        <w:spacing w:before="69" w:line="272" w:lineRule="auto"/>
        <w:jc w:val="both"/>
        <w:rPr>
          <w:rFonts w:ascii="SimSun" w:hAnsi="SimSun" w:eastAsia="SimSun" w:cs="SimSun"/>
          <w:sz w:val="21"/>
          <w:szCs w:val="21"/>
        </w:rPr>
      </w:pPr>
      <w:r>
        <w:rPr>
          <w:rFonts w:ascii="SimSun" w:hAnsi="SimSun" w:eastAsia="SimSun" w:cs="SimSun"/>
          <w:sz w:val="21"/>
          <w:szCs w:val="21"/>
          <w:spacing w:val="3"/>
        </w:rPr>
        <w:t>期观察，发现了情绪影响生理功能并可引起功能紊乱的客观事实</w:t>
      </w:r>
      <w:r>
        <w:rPr>
          <w:rFonts w:ascii="SimSun" w:hAnsi="SimSun" w:eastAsia="SimSun" w:cs="SimSun"/>
          <w:sz w:val="21"/>
          <w:szCs w:val="21"/>
          <w:spacing w:val="2"/>
        </w:rPr>
        <w:t>。他认为情绪因素在一些躯体疾病</w:t>
      </w:r>
      <w:r>
        <w:rPr>
          <w:rFonts w:ascii="SimSun" w:hAnsi="SimSun" w:eastAsia="SimSun" w:cs="SimSun"/>
          <w:sz w:val="21"/>
          <w:szCs w:val="21"/>
        </w:rPr>
        <w:t xml:space="preserve"> </w:t>
      </w:r>
      <w:r>
        <w:rPr>
          <w:rFonts w:ascii="SimSun" w:hAnsi="SimSun" w:eastAsia="SimSun" w:cs="SimSun"/>
          <w:sz w:val="21"/>
          <w:szCs w:val="21"/>
          <w:spacing w:val="-2"/>
        </w:rPr>
        <w:t>中起着重要作用，提出了情绪对器官生理功能的影响，不仅取决于</w:t>
      </w:r>
      <w:r>
        <w:rPr>
          <w:rFonts w:ascii="SimSun" w:hAnsi="SimSun" w:eastAsia="SimSun" w:cs="SimSun"/>
          <w:sz w:val="21"/>
          <w:szCs w:val="21"/>
          <w:spacing w:val="-3"/>
        </w:rPr>
        <w:t>精神因素，还与易感素质和人格特</w:t>
      </w:r>
      <w:r>
        <w:rPr>
          <w:rFonts w:ascii="SimSun" w:hAnsi="SimSun" w:eastAsia="SimSun" w:cs="SimSun"/>
          <w:sz w:val="21"/>
          <w:szCs w:val="21"/>
        </w:rPr>
        <w:t xml:space="preserve"> </w:t>
      </w:r>
      <w:r>
        <w:rPr>
          <w:rFonts w:ascii="SimSun" w:hAnsi="SimSun" w:eastAsia="SimSun" w:cs="SimSun"/>
          <w:sz w:val="21"/>
          <w:szCs w:val="21"/>
          <w:spacing w:val="-2"/>
        </w:rPr>
        <w:t>征等遗传倾向有关，从此开创了医学的新领域——心身医</w:t>
      </w:r>
      <w:r>
        <w:rPr>
          <w:rFonts w:ascii="SimSun" w:hAnsi="SimSun" w:eastAsia="SimSun" w:cs="SimSun"/>
          <w:sz w:val="21"/>
          <w:szCs w:val="21"/>
          <w:spacing w:val="-3"/>
        </w:rPr>
        <w:t>学。</w:t>
      </w:r>
    </w:p>
    <w:p>
      <w:pPr>
        <w:ind w:right="1150" w:firstLine="389"/>
        <w:spacing w:before="100" w:line="283" w:lineRule="auto"/>
        <w:jc w:val="both"/>
        <w:rPr>
          <w:rFonts w:ascii="SimSun" w:hAnsi="SimSun" w:eastAsia="SimSun" w:cs="SimSun"/>
          <w:sz w:val="21"/>
          <w:szCs w:val="21"/>
        </w:rPr>
      </w:pPr>
      <w:r>
        <w:rPr>
          <w:rFonts w:ascii="SimSun" w:hAnsi="SimSun" w:eastAsia="SimSun" w:cs="SimSun"/>
          <w:sz w:val="21"/>
          <w:szCs w:val="21"/>
          <w:spacing w:val="-4"/>
        </w:rPr>
        <w:t>近些年来，心理-神经-内分泌-免疫的相关研究不</w:t>
      </w:r>
      <w:r>
        <w:rPr>
          <w:rFonts w:ascii="SimSun" w:hAnsi="SimSun" w:eastAsia="SimSun" w:cs="SimSun"/>
          <w:sz w:val="21"/>
          <w:szCs w:val="21"/>
          <w:spacing w:val="-5"/>
        </w:rPr>
        <w:t>断取得进展，此外，计算机图形处理与神经影像</w:t>
      </w:r>
      <w:r>
        <w:rPr>
          <w:rFonts w:ascii="SimSun" w:hAnsi="SimSun" w:eastAsia="SimSun" w:cs="SimSun"/>
          <w:sz w:val="21"/>
          <w:szCs w:val="21"/>
        </w:rPr>
        <w:t xml:space="preserve"> </w:t>
      </w:r>
      <w:r>
        <w:rPr>
          <w:rFonts w:ascii="SimSun" w:hAnsi="SimSun" w:eastAsia="SimSun" w:cs="SimSun"/>
          <w:sz w:val="21"/>
          <w:szCs w:val="21"/>
          <w:spacing w:val="-2"/>
        </w:rPr>
        <w:t>技术的飞速发展为研究情绪和疾病的通路提供了有效的方法。总之，</w:t>
      </w:r>
      <w:r>
        <w:rPr>
          <w:rFonts w:ascii="SimSun" w:hAnsi="SimSun" w:eastAsia="SimSun" w:cs="SimSun"/>
          <w:sz w:val="21"/>
          <w:szCs w:val="21"/>
          <w:spacing w:val="-3"/>
        </w:rPr>
        <w:t>现代的心身医学，无论是方法还</w:t>
      </w:r>
      <w:r>
        <w:rPr>
          <w:rFonts w:ascii="SimSun" w:hAnsi="SimSun" w:eastAsia="SimSun" w:cs="SimSun"/>
          <w:sz w:val="21"/>
          <w:szCs w:val="21"/>
        </w:rPr>
        <w:t xml:space="preserve"> </w:t>
      </w:r>
      <w:r>
        <w:rPr>
          <w:rFonts w:ascii="SimSun" w:hAnsi="SimSun" w:eastAsia="SimSun" w:cs="SimSun"/>
          <w:sz w:val="21"/>
          <w:szCs w:val="21"/>
          <w:spacing w:val="-2"/>
        </w:rPr>
        <w:t>是手段都是早期研究所无法比拟的，而且涉及的课题和内容也更加广泛</w:t>
      </w:r>
      <w:r>
        <w:rPr>
          <w:rFonts w:ascii="SimSun" w:hAnsi="SimSun" w:eastAsia="SimSun" w:cs="SimSun"/>
          <w:sz w:val="21"/>
          <w:szCs w:val="21"/>
          <w:spacing w:val="-3"/>
        </w:rPr>
        <w:t>，并已大量应用于临床，或者</w:t>
      </w:r>
      <w:r>
        <w:rPr>
          <w:rFonts w:ascii="SimSun" w:hAnsi="SimSun" w:eastAsia="SimSun" w:cs="SimSun"/>
          <w:sz w:val="21"/>
          <w:szCs w:val="21"/>
        </w:rPr>
        <w:t xml:space="preserve"> </w:t>
      </w:r>
      <w:r>
        <w:rPr>
          <w:rFonts w:ascii="SimSun" w:hAnsi="SimSun" w:eastAsia="SimSun" w:cs="SimSun"/>
          <w:sz w:val="21"/>
          <w:szCs w:val="21"/>
          <w:spacing w:val="2"/>
        </w:rPr>
        <w:t>以咨询和行为医学的形式出现。因此，当代心身医学体现了人们在健康或疾病研究中对心理-社会-</w:t>
      </w:r>
      <w:r>
        <w:rPr>
          <w:rFonts w:ascii="SimSun" w:hAnsi="SimSun" w:eastAsia="SimSun" w:cs="SimSun"/>
          <w:sz w:val="21"/>
          <w:szCs w:val="21"/>
          <w:spacing w:val="18"/>
        </w:rPr>
        <w:t xml:space="preserve"> </w:t>
      </w:r>
      <w:r>
        <w:rPr>
          <w:rFonts w:ascii="SimSun" w:hAnsi="SimSun" w:eastAsia="SimSun" w:cs="SimSun"/>
          <w:sz w:val="21"/>
          <w:szCs w:val="21"/>
          <w:spacing w:val="-1"/>
        </w:rPr>
        <w:t>生物因素相互作用的认识，也是医学心理学研究的重</w:t>
      </w:r>
      <w:r>
        <w:rPr>
          <w:rFonts w:ascii="SimSun" w:hAnsi="SimSun" w:eastAsia="SimSun" w:cs="SimSun"/>
          <w:sz w:val="21"/>
          <w:szCs w:val="21"/>
          <w:spacing w:val="-2"/>
        </w:rPr>
        <w:t>要内容之一。</w:t>
      </w:r>
    </w:p>
    <w:p>
      <w:pPr>
        <w:ind w:left="392"/>
        <w:spacing w:before="107" w:line="221" w:lineRule="auto"/>
        <w:rPr>
          <w:rFonts w:ascii="SimHei" w:hAnsi="SimHei" w:eastAsia="SimHei" w:cs="SimHei"/>
          <w:sz w:val="21"/>
          <w:szCs w:val="21"/>
        </w:rPr>
      </w:pPr>
      <w:r>
        <w:rPr>
          <w:rFonts w:ascii="SimHei" w:hAnsi="SimHei" w:eastAsia="SimHei" w:cs="SimHei"/>
          <w:sz w:val="21"/>
          <w:szCs w:val="21"/>
          <w:b/>
          <w:bCs/>
          <w:spacing w:val="14"/>
        </w:rPr>
        <w:t>(三)心身疾病概念的演变</w:t>
      </w:r>
    </w:p>
    <w:p>
      <w:pPr>
        <w:ind w:right="1144" w:firstLine="389"/>
        <w:spacing w:before="99" w:line="288" w:lineRule="auto"/>
        <w:rPr>
          <w:rFonts w:ascii="SimSun" w:hAnsi="SimSun" w:eastAsia="SimSun" w:cs="SimSun"/>
          <w:sz w:val="21"/>
          <w:szCs w:val="21"/>
        </w:rPr>
      </w:pPr>
      <w:r>
        <w:rPr>
          <w:rFonts w:ascii="SimSun" w:hAnsi="SimSun" w:eastAsia="SimSun" w:cs="SimSun"/>
          <w:sz w:val="21"/>
          <w:szCs w:val="21"/>
          <w:spacing w:val="8"/>
        </w:rPr>
        <w:t>随着研究的深入，心身医学的概念一直在变化发展和延伸。从美国精神疾病诊断与统计手册</w:t>
      </w:r>
      <w:r>
        <w:rPr>
          <w:rFonts w:ascii="SimSun" w:hAnsi="SimSun" w:eastAsia="SimSun" w:cs="SimSun"/>
          <w:sz w:val="21"/>
          <w:szCs w:val="21"/>
          <w:spacing w:val="9"/>
        </w:rPr>
        <w:t xml:space="preserve"> </w:t>
      </w:r>
      <w:r>
        <w:rPr>
          <w:rFonts w:ascii="SimSun" w:hAnsi="SimSun" w:eastAsia="SimSun" w:cs="SimSun"/>
          <w:sz w:val="21"/>
          <w:szCs w:val="21"/>
          <w:spacing w:val="-7"/>
        </w:rPr>
        <w:t>(DSM)</w:t>
      </w:r>
      <w:r>
        <w:rPr>
          <w:rFonts w:ascii="SimSun" w:hAnsi="SimSun" w:eastAsia="SimSun" w:cs="SimSun"/>
          <w:sz w:val="21"/>
          <w:szCs w:val="21"/>
          <w:spacing w:val="35"/>
        </w:rPr>
        <w:t xml:space="preserve"> </w:t>
      </w:r>
      <w:r>
        <w:rPr>
          <w:rFonts w:ascii="SimSun" w:hAnsi="SimSun" w:eastAsia="SimSun" w:cs="SimSun"/>
          <w:sz w:val="21"/>
          <w:szCs w:val="21"/>
          <w:spacing w:val="-7"/>
        </w:rPr>
        <w:t>来看，DSM-I(1952)</w:t>
      </w:r>
      <w:r>
        <w:rPr>
          <w:rFonts w:ascii="SimSun" w:hAnsi="SimSun" w:eastAsia="SimSun" w:cs="SimSun"/>
          <w:sz w:val="21"/>
          <w:szCs w:val="21"/>
          <w:spacing w:val="94"/>
        </w:rPr>
        <w:t xml:space="preserve"> </w:t>
      </w:r>
      <w:r>
        <w:rPr>
          <w:rFonts w:ascii="SimSun" w:hAnsi="SimSun" w:eastAsia="SimSun" w:cs="SimSun"/>
          <w:sz w:val="21"/>
          <w:szCs w:val="21"/>
          <w:spacing w:val="-7"/>
        </w:rPr>
        <w:t>设有“心身疾病”这一单独的疾病单元；DSM-</w:t>
      </w:r>
      <w:r>
        <w:rPr>
          <w:rFonts w:ascii="SimSun" w:hAnsi="SimSun" w:eastAsia="SimSun" w:cs="SimSun"/>
          <w:sz w:val="21"/>
          <w:szCs w:val="21"/>
          <w:spacing w:val="-61"/>
        </w:rPr>
        <w:t xml:space="preserve"> </w:t>
      </w:r>
      <w:r>
        <w:rPr>
          <w:rFonts w:ascii="SimSun" w:hAnsi="SimSun" w:eastAsia="SimSun" w:cs="SimSun"/>
          <w:sz w:val="21"/>
          <w:szCs w:val="21"/>
          <w:spacing w:val="-7"/>
        </w:rPr>
        <w:t>Ⅱ(1968)</w:t>
      </w:r>
      <w:r>
        <w:rPr>
          <w:rFonts w:ascii="SimSun" w:hAnsi="SimSun" w:eastAsia="SimSun" w:cs="SimSun"/>
          <w:sz w:val="21"/>
          <w:szCs w:val="21"/>
          <w:spacing w:val="9"/>
        </w:rPr>
        <w:t xml:space="preserve"> </w:t>
      </w:r>
      <w:r>
        <w:rPr>
          <w:rFonts w:ascii="SimSun" w:hAnsi="SimSun" w:eastAsia="SimSun" w:cs="SimSun"/>
          <w:sz w:val="21"/>
          <w:szCs w:val="21"/>
          <w:spacing w:val="-7"/>
        </w:rPr>
        <w:t>被更名</w:t>
      </w:r>
      <w:r>
        <w:rPr>
          <w:rFonts w:ascii="SimSun" w:hAnsi="SimSun" w:eastAsia="SimSun" w:cs="SimSun"/>
          <w:sz w:val="21"/>
          <w:szCs w:val="21"/>
          <w:spacing w:val="-8"/>
        </w:rPr>
        <w:t>为“心理生</w:t>
      </w:r>
      <w:r>
        <w:rPr>
          <w:rFonts w:ascii="SimSun" w:hAnsi="SimSun" w:eastAsia="SimSun" w:cs="SimSun"/>
          <w:sz w:val="21"/>
          <w:szCs w:val="21"/>
        </w:rPr>
        <w:t xml:space="preserve"> </w:t>
      </w:r>
      <w:r>
        <w:rPr>
          <w:rFonts w:ascii="SimSun" w:hAnsi="SimSun" w:eastAsia="SimSun" w:cs="SimSun"/>
          <w:sz w:val="21"/>
          <w:szCs w:val="21"/>
          <w:spacing w:val="-5"/>
        </w:rPr>
        <w:t>理性自主神经与内脏反应”,并按累及器官进行分类；DSM-Ⅲ(1980)</w:t>
      </w:r>
      <w:r>
        <w:rPr>
          <w:rFonts w:ascii="SimSun" w:hAnsi="SimSun" w:eastAsia="SimSun" w:cs="SimSun"/>
          <w:sz w:val="21"/>
          <w:szCs w:val="21"/>
          <w:spacing w:val="6"/>
        </w:rPr>
        <w:t xml:space="preserve"> </w:t>
      </w:r>
      <w:r>
        <w:rPr>
          <w:rFonts w:ascii="SimSun" w:hAnsi="SimSun" w:eastAsia="SimSun" w:cs="SimSun"/>
          <w:sz w:val="21"/>
          <w:szCs w:val="21"/>
          <w:spacing w:val="-5"/>
        </w:rPr>
        <w:t>及</w:t>
      </w:r>
      <w:r>
        <w:rPr>
          <w:rFonts w:ascii="SimSun" w:hAnsi="SimSun" w:eastAsia="SimSun" w:cs="SimSun"/>
          <w:sz w:val="21"/>
          <w:szCs w:val="21"/>
          <w:spacing w:val="-48"/>
        </w:rPr>
        <w:t xml:space="preserve"> </w:t>
      </w:r>
      <w:r>
        <w:rPr>
          <w:rFonts w:ascii="SimSun" w:hAnsi="SimSun" w:eastAsia="SimSun" w:cs="SimSun"/>
          <w:sz w:val="21"/>
          <w:szCs w:val="21"/>
          <w:spacing w:val="-5"/>
        </w:rPr>
        <w:t>DSM-Ⅲ-R(1987)</w:t>
      </w:r>
      <w:r>
        <w:rPr>
          <w:rFonts w:ascii="SimSun" w:hAnsi="SimSun" w:eastAsia="SimSun" w:cs="SimSun"/>
          <w:sz w:val="21"/>
          <w:szCs w:val="21"/>
          <w:spacing w:val="9"/>
        </w:rPr>
        <w:t xml:space="preserve"> </w:t>
      </w:r>
      <w:r>
        <w:rPr>
          <w:rFonts w:ascii="SimSun" w:hAnsi="SimSun" w:eastAsia="SimSun" w:cs="SimSun"/>
          <w:sz w:val="21"/>
          <w:szCs w:val="21"/>
          <w:spacing w:val="-5"/>
        </w:rPr>
        <w:t>中，心身疾病</w:t>
      </w:r>
      <w:r>
        <w:rPr>
          <w:rFonts w:ascii="SimSun" w:hAnsi="SimSun" w:eastAsia="SimSun" w:cs="SimSun"/>
          <w:sz w:val="21"/>
          <w:szCs w:val="21"/>
        </w:rPr>
        <w:t xml:space="preserve"> </w:t>
      </w:r>
      <w:r>
        <w:rPr>
          <w:rFonts w:ascii="SimSun" w:hAnsi="SimSun" w:eastAsia="SimSun" w:cs="SimSun"/>
          <w:sz w:val="21"/>
          <w:szCs w:val="21"/>
          <w:spacing w:val="-2"/>
        </w:rPr>
        <w:t>被纳入“影响躯体状况的心理因素”之中。</w:t>
      </w:r>
      <w:r>
        <w:rPr>
          <w:rFonts w:ascii="SimSun" w:hAnsi="SimSun" w:eastAsia="SimSun" w:cs="SimSun"/>
          <w:sz w:val="21"/>
          <w:szCs w:val="21"/>
          <w:spacing w:val="-5"/>
        </w:rPr>
        <w:t xml:space="preserve"> </w:t>
      </w:r>
      <w:r>
        <w:rPr>
          <w:rFonts w:ascii="SimSun" w:hAnsi="SimSun" w:eastAsia="SimSun" w:cs="SimSun"/>
          <w:sz w:val="21"/>
          <w:szCs w:val="21"/>
          <w:spacing w:val="-2"/>
        </w:rPr>
        <w:t>DSM-IV(1994)</w:t>
      </w:r>
      <w:r>
        <w:rPr>
          <w:rFonts w:ascii="SimSun" w:hAnsi="SimSun" w:eastAsia="SimSun" w:cs="SimSun"/>
          <w:sz w:val="21"/>
          <w:szCs w:val="21"/>
          <w:spacing w:val="19"/>
        </w:rPr>
        <w:t xml:space="preserve"> </w:t>
      </w:r>
      <w:r>
        <w:rPr>
          <w:rFonts w:ascii="SimSun" w:hAnsi="SimSun" w:eastAsia="SimSun" w:cs="SimSun"/>
          <w:sz w:val="21"/>
          <w:szCs w:val="21"/>
          <w:spacing w:val="-2"/>
        </w:rPr>
        <w:t>则</w:t>
      </w:r>
      <w:r>
        <w:rPr>
          <w:rFonts w:ascii="SimSun" w:hAnsi="SimSun" w:eastAsia="SimSun" w:cs="SimSun"/>
          <w:sz w:val="21"/>
          <w:szCs w:val="21"/>
          <w:spacing w:val="-3"/>
        </w:rPr>
        <w:t>将心身疾病相关内容列入“影响医学情</w:t>
      </w:r>
      <w:r>
        <w:rPr>
          <w:rFonts w:ascii="SimSun" w:hAnsi="SimSun" w:eastAsia="SimSun" w:cs="SimSun"/>
          <w:sz w:val="21"/>
          <w:szCs w:val="21"/>
        </w:rPr>
        <w:t xml:space="preserve"> </w:t>
      </w:r>
      <w:r>
        <w:rPr>
          <w:rFonts w:ascii="SimSun" w:hAnsi="SimSun" w:eastAsia="SimSun" w:cs="SimSun"/>
          <w:sz w:val="21"/>
          <w:szCs w:val="21"/>
          <w:spacing w:val="-6"/>
        </w:rPr>
        <w:t>况的心理因素”,是指对医学疾患有不良影响的心理或行为因素。</w:t>
      </w:r>
      <w:r>
        <w:rPr>
          <w:rFonts w:ascii="SimSun" w:hAnsi="SimSun" w:eastAsia="SimSun" w:cs="SimSun"/>
          <w:sz w:val="21"/>
          <w:szCs w:val="21"/>
          <w:spacing w:val="-25"/>
        </w:rPr>
        <w:t xml:space="preserve"> </w:t>
      </w:r>
      <w:r>
        <w:rPr>
          <w:rFonts w:ascii="SimSun" w:hAnsi="SimSun" w:eastAsia="SimSun" w:cs="SimSun"/>
          <w:sz w:val="21"/>
          <w:szCs w:val="21"/>
          <w:spacing w:val="-6"/>
        </w:rPr>
        <w:t>DSM-5(2015)</w:t>
      </w:r>
      <w:r>
        <w:rPr>
          <w:rFonts w:ascii="SimSun" w:hAnsi="SimSun" w:eastAsia="SimSun" w:cs="SimSun"/>
          <w:sz w:val="21"/>
          <w:szCs w:val="21"/>
          <w:spacing w:val="4"/>
        </w:rPr>
        <w:t xml:space="preserve"> </w:t>
      </w:r>
      <w:r>
        <w:rPr>
          <w:rFonts w:ascii="SimSun" w:hAnsi="SimSun" w:eastAsia="SimSun" w:cs="SimSun"/>
          <w:sz w:val="21"/>
          <w:szCs w:val="21"/>
          <w:spacing w:val="-6"/>
        </w:rPr>
        <w:t>中，“影响</w:t>
      </w:r>
      <w:r>
        <w:rPr>
          <w:rFonts w:ascii="SimSun" w:hAnsi="SimSun" w:eastAsia="SimSun" w:cs="SimSun"/>
          <w:sz w:val="21"/>
          <w:szCs w:val="21"/>
          <w:spacing w:val="-7"/>
        </w:rPr>
        <w:t>躯体状况的</w:t>
      </w:r>
      <w:r>
        <w:rPr>
          <w:rFonts w:ascii="SimSun" w:hAnsi="SimSun" w:eastAsia="SimSun" w:cs="SimSun"/>
          <w:sz w:val="21"/>
          <w:szCs w:val="21"/>
        </w:rPr>
        <w:t xml:space="preserve"> </w:t>
      </w:r>
      <w:r>
        <w:rPr>
          <w:rFonts w:ascii="SimSun" w:hAnsi="SimSun" w:eastAsia="SimSun" w:cs="SimSun"/>
          <w:sz w:val="21"/>
          <w:szCs w:val="21"/>
          <w:spacing w:val="-5"/>
        </w:rPr>
        <w:t>心理因素”被归入“躯体症状及相关障碍”。</w:t>
      </w:r>
      <w:r>
        <w:rPr>
          <w:rFonts w:ascii="SimSun" w:hAnsi="SimSun" w:eastAsia="SimSun" w:cs="SimSun"/>
          <w:sz w:val="21"/>
          <w:szCs w:val="21"/>
          <w:spacing w:val="5"/>
        </w:rPr>
        <w:t xml:space="preserve"> </w:t>
      </w:r>
      <w:r>
        <w:rPr>
          <w:rFonts w:ascii="SimSun" w:hAnsi="SimSun" w:eastAsia="SimSun" w:cs="SimSun"/>
          <w:sz w:val="21"/>
          <w:szCs w:val="21"/>
          <w:spacing w:val="-5"/>
        </w:rPr>
        <w:t>DSM-5</w:t>
      </w:r>
      <w:r>
        <w:rPr>
          <w:rFonts w:ascii="SimSun" w:hAnsi="SimSun" w:eastAsia="SimSun" w:cs="SimSun"/>
          <w:sz w:val="21"/>
          <w:szCs w:val="21"/>
          <w:spacing w:val="24"/>
        </w:rPr>
        <w:t xml:space="preserve"> </w:t>
      </w:r>
      <w:r>
        <w:rPr>
          <w:rFonts w:ascii="SimSun" w:hAnsi="SimSun" w:eastAsia="SimSun" w:cs="SimSun"/>
          <w:sz w:val="21"/>
          <w:szCs w:val="21"/>
          <w:spacing w:val="-5"/>
        </w:rPr>
        <w:t>的分类反映了心身相互作用的关系，并要求人们</w:t>
      </w:r>
      <w:r>
        <w:rPr>
          <w:rFonts w:ascii="SimSun" w:hAnsi="SimSun" w:eastAsia="SimSun" w:cs="SimSun"/>
          <w:sz w:val="21"/>
          <w:szCs w:val="21"/>
        </w:rPr>
        <w:t xml:space="preserve"> </w:t>
      </w:r>
      <w:r>
        <w:rPr>
          <w:rFonts w:ascii="SimSun" w:hAnsi="SimSun" w:eastAsia="SimSun" w:cs="SimSun"/>
          <w:sz w:val="21"/>
          <w:szCs w:val="21"/>
          <w:spacing w:val="-8"/>
        </w:rPr>
        <w:t>同时兼顾心、身两个方面。</w:t>
      </w:r>
    </w:p>
    <w:p>
      <w:pPr>
        <w:ind w:right="1074" w:firstLine="389"/>
        <w:spacing w:before="90" w:line="283" w:lineRule="auto"/>
        <w:rPr>
          <w:rFonts w:ascii="SimSun" w:hAnsi="SimSun" w:eastAsia="SimSun" w:cs="SimSun"/>
          <w:sz w:val="21"/>
          <w:szCs w:val="21"/>
        </w:rPr>
      </w:pPr>
      <w:r>
        <w:rPr>
          <w:rFonts w:ascii="SimSun" w:hAnsi="SimSun" w:eastAsia="SimSun" w:cs="SimSun"/>
          <w:sz w:val="21"/>
          <w:szCs w:val="21"/>
        </w:rPr>
        <w:t>如DSM</w:t>
      </w:r>
      <w:r>
        <w:rPr>
          <w:rFonts w:ascii="SimSun" w:hAnsi="SimSun" w:eastAsia="SimSun" w:cs="SimSun"/>
          <w:sz w:val="21"/>
          <w:szCs w:val="21"/>
          <w:spacing w:val="36"/>
        </w:rPr>
        <w:t xml:space="preserve"> </w:t>
      </w:r>
      <w:r>
        <w:rPr>
          <w:rFonts w:ascii="SimSun" w:hAnsi="SimSun" w:eastAsia="SimSun" w:cs="SimSun"/>
          <w:sz w:val="21"/>
          <w:szCs w:val="21"/>
        </w:rPr>
        <w:t>一样，WHO</w:t>
      </w:r>
      <w:r>
        <w:rPr>
          <w:rFonts w:ascii="SimSun" w:hAnsi="SimSun" w:eastAsia="SimSun" w:cs="SimSun"/>
          <w:sz w:val="21"/>
          <w:szCs w:val="21"/>
          <w:spacing w:val="92"/>
        </w:rPr>
        <w:t xml:space="preserve"> </w:t>
      </w:r>
      <w:r>
        <w:rPr>
          <w:rFonts w:ascii="SimSun" w:hAnsi="SimSun" w:eastAsia="SimSun" w:cs="SimSun"/>
          <w:sz w:val="21"/>
          <w:szCs w:val="21"/>
        </w:rPr>
        <w:t>制定的ICD</w:t>
      </w:r>
      <w:r>
        <w:rPr>
          <w:rFonts w:ascii="SimSun" w:hAnsi="SimSun" w:eastAsia="SimSun" w:cs="SimSun"/>
          <w:sz w:val="21"/>
          <w:szCs w:val="21"/>
          <w:spacing w:val="-10"/>
        </w:rPr>
        <w:t xml:space="preserve"> </w:t>
      </w:r>
      <w:r>
        <w:rPr>
          <w:rFonts w:ascii="SimSun" w:hAnsi="SimSun" w:eastAsia="SimSun" w:cs="SimSun"/>
          <w:sz w:val="21"/>
          <w:szCs w:val="21"/>
        </w:rPr>
        <w:t>也曾有过“心理生理障碍”及“精神因素引起的生理功能”的分</w:t>
      </w:r>
      <w:r>
        <w:rPr>
          <w:rFonts w:ascii="SimSun" w:hAnsi="SimSun" w:eastAsia="SimSun" w:cs="SimSun"/>
          <w:sz w:val="21"/>
          <w:szCs w:val="21"/>
        </w:rPr>
        <w:t xml:space="preserve">  </w:t>
      </w:r>
      <w:r>
        <w:rPr>
          <w:rFonts w:ascii="SimSun" w:hAnsi="SimSun" w:eastAsia="SimSun" w:cs="SimSun"/>
          <w:sz w:val="21"/>
          <w:szCs w:val="21"/>
          <w:spacing w:val="-6"/>
        </w:rPr>
        <w:t>类。目前，ICD-10将传统的“心身疾病”分别纳入不同分类，归为“神经症、应激相关的及躯</w:t>
      </w:r>
      <w:r>
        <w:rPr>
          <w:rFonts w:ascii="SimSun" w:hAnsi="SimSun" w:eastAsia="SimSun" w:cs="SimSun"/>
          <w:sz w:val="21"/>
          <w:szCs w:val="21"/>
          <w:spacing w:val="-7"/>
        </w:rPr>
        <w:t>体形式障</w:t>
      </w:r>
      <w:r>
        <w:rPr>
          <w:rFonts w:ascii="SimSun" w:hAnsi="SimSun" w:eastAsia="SimSun" w:cs="SimSun"/>
          <w:sz w:val="21"/>
          <w:szCs w:val="21"/>
        </w:rPr>
        <w:t xml:space="preserve"> </w:t>
      </w:r>
      <w:r>
        <w:rPr>
          <w:rFonts w:ascii="SimSun" w:hAnsi="SimSun" w:eastAsia="SimSun" w:cs="SimSun"/>
          <w:sz w:val="21"/>
          <w:szCs w:val="21"/>
          <w:spacing w:val="-2"/>
        </w:rPr>
        <w:t>碍”(F4),</w:t>
      </w:r>
      <w:r>
        <w:rPr>
          <w:rFonts w:ascii="SimSun" w:hAnsi="SimSun" w:eastAsia="SimSun" w:cs="SimSun"/>
          <w:sz w:val="21"/>
          <w:szCs w:val="21"/>
          <w:spacing w:val="-25"/>
        </w:rPr>
        <w:t xml:space="preserve"> </w:t>
      </w:r>
      <w:r>
        <w:rPr>
          <w:rFonts w:ascii="SimSun" w:hAnsi="SimSun" w:eastAsia="SimSun" w:cs="SimSun"/>
          <w:sz w:val="21"/>
          <w:szCs w:val="21"/>
          <w:spacing w:val="-2"/>
        </w:rPr>
        <w:t>还有一些内容被分散在“伴有生理紊乱及躯体因素的行为综合征”(F5)</w:t>
      </w:r>
      <w:r>
        <w:rPr>
          <w:rFonts w:ascii="SimSun" w:hAnsi="SimSun" w:eastAsia="SimSun" w:cs="SimSun"/>
          <w:sz w:val="21"/>
          <w:szCs w:val="21"/>
          <w:spacing w:val="-10"/>
        </w:rPr>
        <w:t xml:space="preserve"> </w:t>
      </w:r>
      <w:r>
        <w:rPr>
          <w:rFonts w:ascii="SimSun" w:hAnsi="SimSun" w:eastAsia="SimSun" w:cs="SimSun"/>
          <w:sz w:val="21"/>
          <w:szCs w:val="21"/>
          <w:spacing w:val="-2"/>
        </w:rPr>
        <w:t>以及其他分类中。</w:t>
      </w:r>
      <w:r>
        <w:rPr>
          <w:rFonts w:ascii="SimSun" w:hAnsi="SimSun" w:eastAsia="SimSun" w:cs="SimSun"/>
          <w:sz w:val="21"/>
          <w:szCs w:val="21"/>
        </w:rPr>
        <w:t xml:space="preserve"> </w:t>
      </w:r>
      <w:r>
        <w:rPr>
          <w:rFonts w:ascii="SimSun" w:hAnsi="SimSun" w:eastAsia="SimSun" w:cs="SimSun"/>
          <w:sz w:val="21"/>
          <w:szCs w:val="21"/>
          <w:spacing w:val="-8"/>
        </w:rPr>
        <w:t>即将出版的ICD-11</w:t>
      </w:r>
      <w:r>
        <w:rPr>
          <w:rFonts w:ascii="SimSun" w:hAnsi="SimSun" w:eastAsia="SimSun" w:cs="SimSun"/>
          <w:sz w:val="21"/>
          <w:szCs w:val="21"/>
          <w:spacing w:val="-26"/>
        </w:rPr>
        <w:t xml:space="preserve"> </w:t>
      </w:r>
      <w:r>
        <w:rPr>
          <w:rFonts w:ascii="SimSun" w:hAnsi="SimSun" w:eastAsia="SimSun" w:cs="SimSun"/>
          <w:sz w:val="21"/>
          <w:szCs w:val="21"/>
          <w:spacing w:val="-8"/>
        </w:rPr>
        <w:t>中将“心身疾病”分别纳入“神经症、应激相关的及躯体形式障碍”以</w:t>
      </w:r>
      <w:r>
        <w:rPr>
          <w:rFonts w:ascii="SimSun" w:hAnsi="SimSun" w:eastAsia="SimSun" w:cs="SimSun"/>
          <w:sz w:val="21"/>
          <w:szCs w:val="21"/>
          <w:spacing w:val="-9"/>
        </w:rPr>
        <w:t>及“疾病伴有</w:t>
      </w:r>
      <w:r>
        <w:rPr>
          <w:rFonts w:ascii="SimSun" w:hAnsi="SimSun" w:eastAsia="SimSun" w:cs="SimSun"/>
          <w:sz w:val="21"/>
          <w:szCs w:val="21"/>
        </w:rPr>
        <w:t xml:space="preserve"> </w:t>
      </w:r>
      <w:r>
        <w:rPr>
          <w:rFonts w:ascii="SimSun" w:hAnsi="SimSun" w:eastAsia="SimSun" w:cs="SimSun"/>
          <w:sz w:val="21"/>
          <w:szCs w:val="21"/>
          <w:spacing w:val="-7"/>
        </w:rPr>
        <w:t>的心理及行为因素”以及其他分类之中。</w:t>
      </w:r>
    </w:p>
    <w:p>
      <w:pPr>
        <w:ind w:right="973" w:firstLine="389"/>
        <w:spacing w:before="99" w:line="279" w:lineRule="auto"/>
        <w:rPr>
          <w:rFonts w:ascii="SimSun" w:hAnsi="SimSun" w:eastAsia="SimSun" w:cs="SimSun"/>
          <w:sz w:val="21"/>
          <w:szCs w:val="21"/>
        </w:rPr>
      </w:pPr>
      <w:r>
        <w:rPr>
          <w:rFonts w:ascii="SimSun" w:hAnsi="SimSun" w:eastAsia="SimSun" w:cs="SimSun"/>
          <w:sz w:val="21"/>
          <w:szCs w:val="21"/>
          <w:spacing w:val="-2"/>
        </w:rPr>
        <w:t>在1958年，我国的精神疾病分类中并没有心身疾病。1981年《中华</w:t>
      </w:r>
      <w:r>
        <w:rPr>
          <w:rFonts w:ascii="SimSun" w:hAnsi="SimSun" w:eastAsia="SimSun" w:cs="SimSun"/>
          <w:sz w:val="21"/>
          <w:szCs w:val="21"/>
          <w:spacing w:val="-3"/>
        </w:rPr>
        <w:t>医学会精神病分类》将“心身</w:t>
      </w:r>
      <w:r>
        <w:rPr>
          <w:rFonts w:ascii="SimSun" w:hAnsi="SimSun" w:eastAsia="SimSun" w:cs="SimSun"/>
          <w:sz w:val="21"/>
          <w:szCs w:val="21"/>
        </w:rPr>
        <w:t xml:space="preserve">   </w:t>
      </w:r>
      <w:r>
        <w:rPr>
          <w:rFonts w:ascii="SimSun" w:hAnsi="SimSun" w:eastAsia="SimSun" w:cs="SimSun"/>
          <w:sz w:val="21"/>
          <w:szCs w:val="21"/>
          <w:spacing w:val="-2"/>
        </w:rPr>
        <w:t>疾病”列入第十三类。1995年《中国精神疾病分类第2版修订版》(CCMD-2-R)</w:t>
      </w:r>
      <w:r>
        <w:rPr>
          <w:rFonts w:ascii="SimSun" w:hAnsi="SimSun" w:eastAsia="SimSun" w:cs="SimSun"/>
          <w:sz w:val="21"/>
          <w:szCs w:val="21"/>
          <w:spacing w:val="76"/>
        </w:rPr>
        <w:t xml:space="preserve"> </w:t>
      </w:r>
      <w:r>
        <w:rPr>
          <w:rFonts w:ascii="SimSun" w:hAnsi="SimSun" w:eastAsia="SimSun" w:cs="SimSun"/>
          <w:sz w:val="21"/>
          <w:szCs w:val="21"/>
          <w:spacing w:val="-2"/>
        </w:rPr>
        <w:t>取消了心身疾病分类，</w:t>
      </w:r>
      <w:r>
        <w:rPr>
          <w:rFonts w:ascii="SimSun" w:hAnsi="SimSun" w:eastAsia="SimSun" w:cs="SimSun"/>
          <w:sz w:val="21"/>
          <w:szCs w:val="21"/>
        </w:rPr>
        <w:t xml:space="preserve">  </w:t>
      </w:r>
      <w:r>
        <w:rPr>
          <w:rFonts w:ascii="SimSun" w:hAnsi="SimSun" w:eastAsia="SimSun" w:cs="SimSun"/>
          <w:sz w:val="21"/>
          <w:szCs w:val="21"/>
          <w:spacing w:val="4"/>
        </w:rPr>
        <w:t>相关内容归类至“与心理因素有关的生理障碍”(分类5)和“神经症及与心理因素有关的精神障碍”</w:t>
      </w:r>
      <w:r>
        <w:rPr>
          <w:rFonts w:ascii="SimSun" w:hAnsi="SimSun" w:eastAsia="SimSun" w:cs="SimSun"/>
          <w:sz w:val="21"/>
          <w:szCs w:val="21"/>
        </w:rPr>
        <w:t xml:space="preserve"> </w:t>
      </w:r>
      <w:r>
        <w:rPr>
          <w:rFonts w:ascii="SimSun" w:hAnsi="SimSun" w:eastAsia="SimSun" w:cs="SimSun"/>
          <w:sz w:val="21"/>
          <w:szCs w:val="21"/>
          <w:spacing w:val="-5"/>
        </w:rPr>
        <w:t>(分类4)之中，另有部分归入“儿童青少年精神障碍”之中，此种情况一直延续</w:t>
      </w:r>
      <w:r>
        <w:rPr>
          <w:rFonts w:ascii="SimSun" w:hAnsi="SimSun" w:eastAsia="SimSun" w:cs="SimSun"/>
          <w:sz w:val="21"/>
          <w:szCs w:val="21"/>
          <w:spacing w:val="-6"/>
        </w:rPr>
        <w:t>至</w:t>
      </w:r>
      <w:r>
        <w:rPr>
          <w:rFonts w:ascii="SimSun" w:hAnsi="SimSun" w:eastAsia="SimSun" w:cs="SimSun"/>
          <w:sz w:val="21"/>
          <w:szCs w:val="21"/>
          <w:spacing w:val="-5"/>
        </w:rPr>
        <w:t>CCMD</w:t>
      </w:r>
      <w:r>
        <w:rPr>
          <w:rFonts w:ascii="SimSun" w:hAnsi="SimSun" w:eastAsia="SimSun" w:cs="SimSun"/>
          <w:sz w:val="21"/>
          <w:szCs w:val="21"/>
          <w:spacing w:val="-6"/>
        </w:rPr>
        <w:t>-3。</w:t>
      </w:r>
    </w:p>
    <w:p>
      <w:pPr>
        <w:ind w:right="1131" w:firstLine="499"/>
        <w:spacing w:before="101" w:line="290" w:lineRule="auto"/>
        <w:jc w:val="both"/>
        <w:rPr>
          <w:rFonts w:ascii="SimSun" w:hAnsi="SimSun" w:eastAsia="SimSun" w:cs="SimSun"/>
          <w:sz w:val="21"/>
          <w:szCs w:val="21"/>
        </w:rPr>
      </w:pPr>
      <w:r>
        <w:rPr>
          <w:rFonts w:ascii="SimSun" w:hAnsi="SimSun" w:eastAsia="SimSun" w:cs="SimSun"/>
          <w:sz w:val="21"/>
          <w:szCs w:val="21"/>
          <w:spacing w:val="-4"/>
        </w:rPr>
        <w:t>日本、德国和美国等国对心身疾病也很重视。1992年，日本心身医学会将心身疾病定义为“躯体</w:t>
      </w:r>
      <w:r>
        <w:rPr>
          <w:rFonts w:ascii="SimSun" w:hAnsi="SimSun" w:eastAsia="SimSun" w:cs="SimSun"/>
          <w:sz w:val="21"/>
          <w:szCs w:val="21"/>
          <w:spacing w:val="13"/>
        </w:rPr>
        <w:t xml:space="preserve"> </w:t>
      </w:r>
      <w:r>
        <w:rPr>
          <w:rFonts w:ascii="SimSun" w:hAnsi="SimSun" w:eastAsia="SimSun" w:cs="SimSun"/>
          <w:sz w:val="21"/>
          <w:szCs w:val="21"/>
          <w:spacing w:val="3"/>
        </w:rPr>
        <w:t>疾病中，其发病及经过与心理社会因素密切相关的，有器质或功能的病理过程。神经</w:t>
      </w:r>
      <w:r>
        <w:rPr>
          <w:rFonts w:ascii="SimSun" w:hAnsi="SimSun" w:eastAsia="SimSun" w:cs="SimSun"/>
          <w:sz w:val="21"/>
          <w:szCs w:val="21"/>
          <w:spacing w:val="2"/>
        </w:rPr>
        <w:t>症(如抑郁症)</w:t>
      </w:r>
      <w:r>
        <w:rPr>
          <w:rFonts w:ascii="SimSun" w:hAnsi="SimSun" w:eastAsia="SimSun" w:cs="SimSun"/>
          <w:sz w:val="21"/>
          <w:szCs w:val="21"/>
        </w:rPr>
        <w:t xml:space="preserve"> </w:t>
      </w:r>
      <w:r>
        <w:rPr>
          <w:rFonts w:ascii="SimSun" w:hAnsi="SimSun" w:eastAsia="SimSun" w:cs="SimSun"/>
          <w:sz w:val="21"/>
          <w:szCs w:val="21"/>
          <w:spacing w:val="-2"/>
        </w:rPr>
        <w:t>等其他精神障碍伴随的躯体症状除外”。德国和美国的心身医学由于不同起源</w:t>
      </w:r>
      <w:r>
        <w:rPr>
          <w:rFonts w:ascii="SimSun" w:hAnsi="SimSun" w:eastAsia="SimSun" w:cs="SimSun"/>
          <w:sz w:val="21"/>
          <w:szCs w:val="21"/>
          <w:spacing w:val="-3"/>
        </w:rPr>
        <w:t>，到目前为止，心身医</w:t>
      </w:r>
      <w:r>
        <w:rPr>
          <w:rFonts w:ascii="SimSun" w:hAnsi="SimSun" w:eastAsia="SimSun" w:cs="SimSun"/>
          <w:sz w:val="21"/>
          <w:szCs w:val="21"/>
        </w:rPr>
        <w:t xml:space="preserve"> </w:t>
      </w:r>
      <w:r>
        <w:rPr>
          <w:rFonts w:ascii="SimSun" w:hAnsi="SimSun" w:eastAsia="SimSun" w:cs="SimSun"/>
          <w:sz w:val="21"/>
          <w:szCs w:val="21"/>
          <w:spacing w:val="-2"/>
        </w:rPr>
        <w:t>学亦没有统一的定义。大致存在这几种定义：①心身医学是精神医学的</w:t>
      </w:r>
      <w:r>
        <w:rPr>
          <w:rFonts w:ascii="SimSun" w:hAnsi="SimSun" w:eastAsia="SimSun" w:cs="SimSun"/>
          <w:sz w:val="21"/>
          <w:szCs w:val="21"/>
          <w:spacing w:val="-3"/>
        </w:rPr>
        <w:t>一个特殊领域或亚专科，基本</w:t>
      </w:r>
      <w:r>
        <w:rPr>
          <w:rFonts w:ascii="SimSun" w:hAnsi="SimSun" w:eastAsia="SimSun" w:cs="SimSun"/>
          <w:sz w:val="21"/>
          <w:szCs w:val="21"/>
        </w:rPr>
        <w:t xml:space="preserve"> </w:t>
      </w:r>
      <w:r>
        <w:rPr>
          <w:rFonts w:ascii="SimSun" w:hAnsi="SimSun" w:eastAsia="SimSun" w:cs="SimSun"/>
          <w:sz w:val="21"/>
          <w:szCs w:val="21"/>
          <w:spacing w:val="-9"/>
        </w:rPr>
        <w:t>等同于</w:t>
      </w:r>
      <w:r>
        <w:rPr>
          <w:rFonts w:ascii="SimSun" w:hAnsi="SimSun" w:eastAsia="SimSun" w:cs="SimSun"/>
          <w:sz w:val="21"/>
          <w:szCs w:val="21"/>
          <w:spacing w:val="-10"/>
        </w:rPr>
        <w:t>会诊-联络精神病学(</w:t>
      </w:r>
      <w:r>
        <w:rPr>
          <w:rFonts w:ascii="SimSun" w:hAnsi="SimSun" w:eastAsia="SimSun" w:cs="SimSun"/>
          <w:sz w:val="21"/>
          <w:szCs w:val="21"/>
          <w:spacing w:val="-9"/>
        </w:rPr>
        <w:t>consultation</w:t>
      </w:r>
      <w:r>
        <w:rPr>
          <w:rFonts w:ascii="SimSun" w:hAnsi="SimSun" w:eastAsia="SimSun" w:cs="SimSun"/>
          <w:sz w:val="21"/>
          <w:szCs w:val="21"/>
          <w:spacing w:val="-10"/>
        </w:rPr>
        <w:t>-</w:t>
      </w:r>
      <w:r>
        <w:rPr>
          <w:rFonts w:ascii="SimSun" w:hAnsi="SimSun" w:eastAsia="SimSun" w:cs="SimSun"/>
          <w:sz w:val="21"/>
          <w:szCs w:val="21"/>
          <w:spacing w:val="-9"/>
        </w:rPr>
        <w:t>liaison</w:t>
      </w:r>
      <w:r>
        <w:rPr>
          <w:rFonts w:ascii="SimSun" w:hAnsi="SimSun" w:eastAsia="SimSun" w:cs="SimSun"/>
          <w:sz w:val="21"/>
          <w:szCs w:val="21"/>
          <w:spacing w:val="-11"/>
        </w:rPr>
        <w:t xml:space="preserve"> </w:t>
      </w:r>
      <w:r>
        <w:rPr>
          <w:rFonts w:ascii="SimSun" w:hAnsi="SimSun" w:eastAsia="SimSun" w:cs="SimSun"/>
          <w:sz w:val="21"/>
          <w:szCs w:val="21"/>
          <w:spacing w:val="-9"/>
        </w:rPr>
        <w:t>psychiatry</w:t>
      </w:r>
      <w:r>
        <w:rPr>
          <w:rFonts w:ascii="SimSun" w:hAnsi="SimSun" w:eastAsia="SimSun" w:cs="SimSun"/>
          <w:sz w:val="21"/>
          <w:szCs w:val="21"/>
          <w:spacing w:val="-10"/>
        </w:rPr>
        <w:t>,</w:t>
      </w:r>
      <w:r>
        <w:rPr>
          <w:rFonts w:ascii="SimSun" w:hAnsi="SimSun" w:eastAsia="SimSun" w:cs="SimSun"/>
          <w:sz w:val="21"/>
          <w:szCs w:val="21"/>
          <w:spacing w:val="-9"/>
        </w:rPr>
        <w:t>CLP</w:t>
      </w:r>
      <w:r>
        <w:rPr>
          <w:rFonts w:ascii="SimSun" w:hAnsi="SimSun" w:eastAsia="SimSun" w:cs="SimSun"/>
          <w:sz w:val="21"/>
          <w:szCs w:val="21"/>
          <w:spacing w:val="-10"/>
        </w:rPr>
        <w:t>),其从业者主要是精神科医师，目的是</w:t>
      </w:r>
      <w:r>
        <w:rPr>
          <w:rFonts w:ascii="SimSun" w:hAnsi="SimSun" w:eastAsia="SimSun" w:cs="SimSun"/>
          <w:sz w:val="21"/>
          <w:szCs w:val="21"/>
        </w:rPr>
        <w:t xml:space="preserve"> </w:t>
      </w:r>
      <w:r>
        <w:rPr>
          <w:rFonts w:ascii="SimSun" w:hAnsi="SimSun" w:eastAsia="SimSun" w:cs="SimSun"/>
          <w:sz w:val="21"/>
          <w:szCs w:val="21"/>
          <w:spacing w:val="3"/>
        </w:rPr>
        <w:t>在复杂的非精神科疾病病人中识别诊断和治疗并发或共病的</w:t>
      </w:r>
      <w:r>
        <w:rPr>
          <w:rFonts w:ascii="SimSun" w:hAnsi="SimSun" w:eastAsia="SimSun" w:cs="SimSun"/>
          <w:sz w:val="21"/>
          <w:szCs w:val="21"/>
          <w:spacing w:val="2"/>
        </w:rPr>
        <w:t>精神障碍及相关疾病；②心身医学是医</w:t>
      </w:r>
      <w:r>
        <w:rPr>
          <w:rFonts w:ascii="SimSun" w:hAnsi="SimSun" w:eastAsia="SimSun" w:cs="SimSun"/>
          <w:sz w:val="21"/>
          <w:szCs w:val="21"/>
        </w:rPr>
        <w:t xml:space="preserve"> </w:t>
      </w:r>
      <w:r>
        <w:rPr>
          <w:rFonts w:ascii="SimSun" w:hAnsi="SimSun" w:eastAsia="SimSun" w:cs="SimSun"/>
          <w:sz w:val="21"/>
          <w:szCs w:val="21"/>
          <w:spacing w:val="-7"/>
        </w:rPr>
        <w:t>学的分支，是与精神科、内外科相互独立的一级学科，主要在于德语国家使用；心身医学是处置病人的</w:t>
      </w:r>
      <w:r>
        <w:rPr>
          <w:rFonts w:ascii="SimSun" w:hAnsi="SimSun" w:eastAsia="SimSun" w:cs="SimSun"/>
          <w:sz w:val="21"/>
          <w:szCs w:val="21"/>
          <w:spacing w:val="9"/>
        </w:rPr>
        <w:t xml:space="preserve"> </w:t>
      </w:r>
      <w:r>
        <w:rPr>
          <w:rFonts w:ascii="SimSun" w:hAnsi="SimSun" w:eastAsia="SimSun" w:cs="SimSun"/>
          <w:sz w:val="21"/>
          <w:szCs w:val="21"/>
          <w:spacing w:val="3"/>
        </w:rPr>
        <w:t>整体医学方式或手段。该定义指的是在诊断和治疗过程中全面</w:t>
      </w:r>
      <w:r>
        <w:rPr>
          <w:rFonts w:ascii="SimSun" w:hAnsi="SimSun" w:eastAsia="SimSun" w:cs="SimSun"/>
          <w:sz w:val="21"/>
          <w:szCs w:val="21"/>
          <w:spacing w:val="2"/>
        </w:rPr>
        <w:t>考虑生物、心理和社会因素的共同作</w:t>
      </w:r>
      <w:r>
        <w:rPr>
          <w:rFonts w:ascii="SimSun" w:hAnsi="SimSun" w:eastAsia="SimSun" w:cs="SimSun"/>
          <w:sz w:val="21"/>
          <w:szCs w:val="21"/>
        </w:rPr>
        <w:t xml:space="preserve"> </w:t>
      </w:r>
      <w:r>
        <w:rPr>
          <w:rFonts w:ascii="SimSun" w:hAnsi="SimSun" w:eastAsia="SimSun" w:cs="SimSun"/>
          <w:sz w:val="21"/>
          <w:szCs w:val="21"/>
          <w:spacing w:val="-4"/>
        </w:rPr>
        <w:t>用，适用于包括精神医学在内的所有临床医学专科。</w:t>
      </w:r>
    </w:p>
    <w:p>
      <w:pPr>
        <w:ind w:right="1151" w:firstLine="389"/>
        <w:spacing w:before="112" w:line="272" w:lineRule="auto"/>
        <w:jc w:val="both"/>
        <w:rPr>
          <w:rFonts w:ascii="SimSun" w:hAnsi="SimSun" w:eastAsia="SimSun" w:cs="SimSun"/>
          <w:sz w:val="21"/>
          <w:szCs w:val="21"/>
        </w:rPr>
      </w:pPr>
      <w:r>
        <w:rPr>
          <w:rFonts w:ascii="SimSun" w:hAnsi="SimSun" w:eastAsia="SimSun" w:cs="SimSun"/>
          <w:sz w:val="21"/>
          <w:szCs w:val="21"/>
          <w:spacing w:val="-3"/>
        </w:rPr>
        <w:t>美国精神病学家Cobb</w:t>
      </w:r>
      <w:r>
        <w:rPr>
          <w:rFonts w:ascii="SimSun" w:hAnsi="SimSun" w:eastAsia="SimSun" w:cs="SimSun"/>
          <w:sz w:val="21"/>
          <w:szCs w:val="21"/>
          <w:spacing w:val="44"/>
        </w:rPr>
        <w:t xml:space="preserve"> </w:t>
      </w:r>
      <w:r>
        <w:rPr>
          <w:rFonts w:ascii="SimSun" w:hAnsi="SimSun" w:eastAsia="SimSun" w:cs="SimSun"/>
          <w:sz w:val="21"/>
          <w:szCs w:val="21"/>
          <w:spacing w:val="-3"/>
        </w:rPr>
        <w:t>S曾指出：“心身医学将丧失其存在的独立性，它在分科研究中的目的和作</w:t>
      </w:r>
      <w:r>
        <w:rPr>
          <w:rFonts w:ascii="SimSun" w:hAnsi="SimSun" w:eastAsia="SimSun" w:cs="SimSun"/>
          <w:sz w:val="21"/>
          <w:szCs w:val="21"/>
        </w:rPr>
        <w:t xml:space="preserve"> </w:t>
      </w:r>
      <w:r>
        <w:rPr>
          <w:rFonts w:ascii="SimSun" w:hAnsi="SimSun" w:eastAsia="SimSun" w:cs="SimSun"/>
          <w:sz w:val="21"/>
          <w:szCs w:val="21"/>
          <w:spacing w:val="-2"/>
        </w:rPr>
        <w:t>用作为母体吸收到一般医学中，成为医学的共同财产”。总之，心身</w:t>
      </w:r>
      <w:r>
        <w:rPr>
          <w:rFonts w:ascii="SimSun" w:hAnsi="SimSun" w:eastAsia="SimSun" w:cs="SimSun"/>
          <w:sz w:val="21"/>
          <w:szCs w:val="21"/>
          <w:spacing w:val="-3"/>
        </w:rPr>
        <w:t>疾病概念在目前的权威性心理障</w:t>
      </w:r>
      <w:r>
        <w:rPr>
          <w:rFonts w:ascii="SimSun" w:hAnsi="SimSun" w:eastAsia="SimSun" w:cs="SimSun"/>
          <w:sz w:val="21"/>
          <w:szCs w:val="21"/>
        </w:rPr>
        <w:t xml:space="preserve"> </w:t>
      </w:r>
      <w:r>
        <w:rPr>
          <w:rFonts w:ascii="SimSun" w:hAnsi="SimSun" w:eastAsia="SimSun" w:cs="SimSun"/>
          <w:sz w:val="21"/>
          <w:szCs w:val="21"/>
          <w:spacing w:val="-8"/>
        </w:rPr>
        <w:t>碍分类体系中已然消失，并被其他概念所取代，但其“精髓”却早已融入了整个临床实践之中。</w:t>
      </w:r>
    </w:p>
    <w:p>
      <w:pPr>
        <w:ind w:left="392"/>
        <w:spacing w:before="78" w:line="221" w:lineRule="auto"/>
        <w:rPr>
          <w:rFonts w:ascii="SimHei" w:hAnsi="SimHei" w:eastAsia="SimHei" w:cs="SimHei"/>
          <w:sz w:val="21"/>
          <w:szCs w:val="21"/>
        </w:rPr>
      </w:pPr>
      <w:r>
        <w:rPr>
          <w:rFonts w:ascii="SimHei" w:hAnsi="SimHei" w:eastAsia="SimHei" w:cs="SimHei"/>
          <w:sz w:val="21"/>
          <w:szCs w:val="21"/>
          <w:b/>
          <w:bCs/>
          <w:spacing w:val="14"/>
        </w:rPr>
        <w:t>(四)心身疾病的分类</w:t>
      </w:r>
    </w:p>
    <w:p>
      <w:pPr>
        <w:ind w:left="389"/>
        <w:spacing w:before="92" w:line="219" w:lineRule="auto"/>
        <w:rPr>
          <w:rFonts w:ascii="SimSun" w:hAnsi="SimSun" w:eastAsia="SimSun" w:cs="SimSun"/>
          <w:sz w:val="21"/>
          <w:szCs w:val="21"/>
        </w:rPr>
      </w:pPr>
      <w:r>
        <w:rPr>
          <w:rFonts w:ascii="SimSun" w:hAnsi="SimSun" w:eastAsia="SimSun" w:cs="SimSun"/>
          <w:sz w:val="21"/>
          <w:szCs w:val="21"/>
          <w:spacing w:val="-4"/>
        </w:rPr>
        <w:t>为了便于理解，本教材将心身疾病按照器官系统进行分类如下：</w:t>
      </w:r>
    </w:p>
    <w:p>
      <w:pPr>
        <w:ind w:right="1151" w:firstLine="389"/>
        <w:spacing w:before="90" w:line="260" w:lineRule="auto"/>
        <w:rPr>
          <w:rFonts w:ascii="SimSun" w:hAnsi="SimSun" w:eastAsia="SimSun" w:cs="SimSun"/>
          <w:sz w:val="21"/>
          <w:szCs w:val="21"/>
        </w:rPr>
      </w:pPr>
      <w:r>
        <w:rPr>
          <w:rFonts w:ascii="Times New Roman" w:hAnsi="Times New Roman" w:eastAsia="Times New Roman" w:cs="Times New Roman"/>
          <w:sz w:val="21"/>
          <w:szCs w:val="21"/>
          <w:b/>
          <w:bCs/>
          <w:spacing w:val="-4"/>
        </w:rPr>
        <w:t>1.</w:t>
      </w:r>
      <w:r>
        <w:rPr>
          <w:rFonts w:ascii="Times New Roman" w:hAnsi="Times New Roman" w:eastAsia="Times New Roman" w:cs="Times New Roman"/>
          <w:sz w:val="21"/>
          <w:szCs w:val="21"/>
          <w:spacing w:val="21"/>
        </w:rPr>
        <w:t xml:space="preserve">  </w:t>
      </w:r>
      <w:r>
        <w:rPr>
          <w:rFonts w:ascii="SimSun" w:hAnsi="SimSun" w:eastAsia="SimSun" w:cs="SimSun"/>
          <w:sz w:val="21"/>
          <w:szCs w:val="21"/>
          <w:b/>
          <w:bCs/>
          <w:spacing w:val="-4"/>
        </w:rPr>
        <w:t>心血管系统的心身疾病</w:t>
      </w:r>
      <w:r>
        <w:rPr>
          <w:rFonts w:ascii="SimSun" w:hAnsi="SimSun" w:eastAsia="SimSun" w:cs="SimSun"/>
          <w:sz w:val="21"/>
          <w:szCs w:val="21"/>
          <w:spacing w:val="84"/>
        </w:rPr>
        <w:t xml:space="preserve"> </w:t>
      </w:r>
      <w:r>
        <w:rPr>
          <w:rFonts w:ascii="SimSun" w:hAnsi="SimSun" w:eastAsia="SimSun" w:cs="SimSun"/>
          <w:sz w:val="21"/>
          <w:szCs w:val="21"/>
          <w:spacing w:val="-4"/>
        </w:rPr>
        <w:t>冠状动脉粥样硬化性心脏病、阵发性心动过速、心律不齐、原发性高</w:t>
      </w:r>
      <w:r>
        <w:rPr>
          <w:rFonts w:ascii="SimSun" w:hAnsi="SimSun" w:eastAsia="SimSun" w:cs="SimSun"/>
          <w:sz w:val="21"/>
          <w:szCs w:val="21"/>
        </w:rPr>
        <w:t xml:space="preserve"> </w:t>
      </w:r>
      <w:r>
        <w:rPr>
          <w:rFonts w:ascii="SimSun" w:hAnsi="SimSun" w:eastAsia="SimSun" w:cs="SimSun"/>
          <w:sz w:val="21"/>
          <w:szCs w:val="21"/>
          <w:spacing w:val="-15"/>
        </w:rPr>
        <w:t>血压、原发性低血压、雷诺病等；</w:t>
      </w:r>
    </w:p>
    <w:p>
      <w:pPr>
        <w:ind w:left="389"/>
        <w:spacing w:before="88" w:line="219" w:lineRule="auto"/>
        <w:rPr>
          <w:rFonts w:ascii="SimSun" w:hAnsi="SimSun" w:eastAsia="SimSun" w:cs="SimSun"/>
          <w:sz w:val="21"/>
          <w:szCs w:val="21"/>
        </w:rPr>
      </w:pPr>
      <w:r>
        <w:rPr>
          <w:rFonts w:ascii="Times New Roman" w:hAnsi="Times New Roman" w:eastAsia="Times New Roman" w:cs="Times New Roman"/>
          <w:sz w:val="21"/>
          <w:szCs w:val="21"/>
          <w:b/>
          <w:bCs/>
          <w:spacing w:val="-6"/>
        </w:rPr>
        <w:t>2.</w:t>
      </w:r>
      <w:r>
        <w:rPr>
          <w:rFonts w:ascii="Times New Roman" w:hAnsi="Times New Roman" w:eastAsia="Times New Roman" w:cs="Times New Roman"/>
          <w:sz w:val="21"/>
          <w:szCs w:val="21"/>
          <w:spacing w:val="1"/>
        </w:rPr>
        <w:t xml:space="preserve">   </w:t>
      </w:r>
      <w:r>
        <w:rPr>
          <w:rFonts w:ascii="SimSun" w:hAnsi="SimSun" w:eastAsia="SimSun" w:cs="SimSun"/>
          <w:sz w:val="21"/>
          <w:szCs w:val="21"/>
          <w:b/>
          <w:bCs/>
          <w:spacing w:val="-6"/>
        </w:rPr>
        <w:t>呼吸系统的心身疾病</w:t>
      </w:r>
      <w:r>
        <w:rPr>
          <w:rFonts w:ascii="SimSun" w:hAnsi="SimSun" w:eastAsia="SimSun" w:cs="SimSun"/>
          <w:sz w:val="21"/>
          <w:szCs w:val="21"/>
          <w:spacing w:val="73"/>
        </w:rPr>
        <w:t xml:space="preserve"> </w:t>
      </w:r>
      <w:r>
        <w:rPr>
          <w:rFonts w:ascii="SimSun" w:hAnsi="SimSun" w:eastAsia="SimSun" w:cs="SimSun"/>
          <w:sz w:val="21"/>
          <w:szCs w:val="21"/>
          <w:spacing w:val="-6"/>
        </w:rPr>
        <w:t>支气管哮喘、过度换气综合征、神经性咳嗽等；</w:t>
      </w:r>
    </w:p>
    <w:p>
      <w:pPr>
        <w:ind w:left="389"/>
        <w:spacing w:before="90" w:line="219" w:lineRule="auto"/>
        <w:rPr>
          <w:rFonts w:ascii="SimSun" w:hAnsi="SimSun" w:eastAsia="SimSun" w:cs="SimSun"/>
          <w:sz w:val="21"/>
          <w:szCs w:val="21"/>
        </w:rPr>
      </w:pPr>
      <w:r>
        <w:rPr>
          <w:rFonts w:ascii="Times New Roman" w:hAnsi="Times New Roman" w:eastAsia="Times New Roman" w:cs="Times New Roman"/>
          <w:sz w:val="21"/>
          <w:szCs w:val="21"/>
          <w:b/>
          <w:bCs/>
          <w:spacing w:val="-6"/>
        </w:rPr>
        <w:t>3.</w:t>
      </w:r>
      <w:r>
        <w:rPr>
          <w:rFonts w:ascii="Times New Roman" w:hAnsi="Times New Roman" w:eastAsia="Times New Roman" w:cs="Times New Roman"/>
          <w:sz w:val="21"/>
          <w:szCs w:val="21"/>
        </w:rPr>
        <w:t xml:space="preserve">   </w:t>
      </w:r>
      <w:r>
        <w:rPr>
          <w:rFonts w:ascii="SimSun" w:hAnsi="SimSun" w:eastAsia="SimSun" w:cs="SimSun"/>
          <w:sz w:val="21"/>
          <w:szCs w:val="21"/>
          <w:b/>
          <w:bCs/>
          <w:spacing w:val="-6"/>
        </w:rPr>
        <w:t>消化系统的心身疾病</w:t>
      </w:r>
      <w:r>
        <w:rPr>
          <w:rFonts w:ascii="SimSun" w:hAnsi="SimSun" w:eastAsia="SimSun" w:cs="SimSun"/>
          <w:sz w:val="21"/>
          <w:szCs w:val="21"/>
          <w:spacing w:val="4"/>
        </w:rPr>
        <w:t xml:space="preserve"> </w:t>
      </w:r>
      <w:r>
        <w:rPr>
          <w:rFonts w:ascii="SimSun" w:hAnsi="SimSun" w:eastAsia="SimSun" w:cs="SimSun"/>
          <w:sz w:val="21"/>
          <w:szCs w:val="21"/>
          <w:spacing w:val="-6"/>
        </w:rPr>
        <w:t>胃、十二指肠溃疡、溃疡性结</w:t>
      </w:r>
      <w:r>
        <w:rPr>
          <w:rFonts w:ascii="SimSun" w:hAnsi="SimSun" w:eastAsia="SimSun" w:cs="SimSun"/>
          <w:sz w:val="21"/>
          <w:szCs w:val="21"/>
          <w:spacing w:val="-7"/>
        </w:rPr>
        <w:t>肠炎、肠易激惹综合征、神经性厌食、神经</w:t>
      </w:r>
    </w:p>
    <w:p>
      <w:pPr>
        <w:sectPr>
          <w:footerReference w:type="default" r:id="rId32"/>
          <w:pgSz w:w="11900" w:h="16840"/>
          <w:pgMar w:top="400" w:right="510" w:bottom="400" w:left="1100" w:header="0" w:footer="0" w:gutter="0"/>
        </w:sectPr>
        <w:rPr/>
      </w:pPr>
    </w:p>
    <w:p>
      <w:pPr>
        <w:rPr/>
      </w:pPr>
      <w:r/>
    </w:p>
    <w:p>
      <w:pPr>
        <w:spacing w:line="82" w:lineRule="exact"/>
        <w:rPr/>
      </w:pPr>
      <w:r/>
    </w:p>
    <w:p>
      <w:pPr>
        <w:sectPr>
          <w:pgSz w:w="11900" w:h="16840"/>
          <w:pgMar w:top="400" w:right="1064" w:bottom="400" w:left="550" w:header="0" w:footer="0" w:gutter="0"/>
          <w:cols w:equalWidth="0" w:num="1">
            <w:col w:w="10285" w:space="0"/>
          </w:cols>
        </w:sectPr>
        <w:rPr/>
      </w:pPr>
    </w:p>
    <w:p>
      <w:pPr>
        <w:ind w:left="9"/>
        <w:spacing w:before="57" w:line="184" w:lineRule="auto"/>
        <w:rPr>
          <w:rFonts w:ascii="SimSun" w:hAnsi="SimSun" w:eastAsia="SimSun" w:cs="SimSun"/>
          <w:sz w:val="21"/>
          <w:szCs w:val="21"/>
        </w:rPr>
      </w:pPr>
      <w:r>
        <w:rPr>
          <w:rFonts w:ascii="SimSun" w:hAnsi="SimSun" w:eastAsia="SimSun" w:cs="SimSun"/>
          <w:sz w:val="21"/>
          <w:szCs w:val="21"/>
          <w:color w:val="007DD1"/>
          <w:spacing w:val="-6"/>
        </w:rPr>
        <w:t>120</w:t>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ind w:left="540"/>
        <w:spacing w:before="49" w:line="224" w:lineRule="auto"/>
        <w:rPr>
          <w:rFonts w:ascii="SimSun" w:hAnsi="SimSun" w:eastAsia="SimSun" w:cs="SimSun"/>
          <w:sz w:val="15"/>
          <w:szCs w:val="15"/>
        </w:rPr>
      </w:pPr>
      <w:r>
        <w:drawing>
          <wp:anchor distT="0" distB="0" distL="0" distR="0" simplePos="0" relativeHeight="251814912" behindDoc="1" locked="0" layoutInCell="1" allowOverlap="1">
            <wp:simplePos x="0" y="0"/>
            <wp:positionH relativeFrom="column">
              <wp:posOffset>0</wp:posOffset>
            </wp:positionH>
            <wp:positionV relativeFrom="paragraph">
              <wp:posOffset>-158759</wp:posOffset>
            </wp:positionV>
            <wp:extent cx="463515" cy="438108"/>
            <wp:effectExtent l="0" t="0" r="0" b="0"/>
            <wp:wrapNone/>
            <wp:docPr id="49" name="IM 49"/>
            <wp:cNvGraphicFramePr/>
            <a:graphic>
              <a:graphicData uri="http://schemas.openxmlformats.org/drawingml/2006/picture">
                <pic:pic>
                  <pic:nvPicPr>
                    <pic:cNvPr id="49" name="IM 49"/>
                    <pic:cNvPicPr/>
                  </pic:nvPicPr>
                  <pic:blipFill>
                    <a:blip r:embed="rId62"/>
                    <a:stretch>
                      <a:fillRect/>
                    </a:stretch>
                  </pic:blipFill>
                  <pic:spPr>
                    <a:xfrm rot="0">
                      <a:off x="0" y="0"/>
                      <a:ext cx="463515" cy="438108"/>
                    </a:xfrm>
                    <a:prstGeom prst="rect">
                      <a:avLst/>
                    </a:prstGeom>
                  </pic:spPr>
                </pic:pic>
              </a:graphicData>
            </a:graphic>
          </wp:anchor>
        </w:drawing>
      </w:r>
      <w:r>
        <w:rPr>
          <w:rFonts w:ascii="SimSun" w:hAnsi="SimSun" w:eastAsia="SimSun" w:cs="SimSun"/>
          <w:sz w:val="15"/>
          <w:szCs w:val="15"/>
          <w:color w:val="1699E5"/>
          <w:spacing w:val="-3"/>
        </w:rPr>
        <w:t>笔记</w:t>
      </w:r>
    </w:p>
    <w:p>
      <w:pPr>
        <w:spacing w:line="14" w:lineRule="auto"/>
        <w:rPr>
          <w:rFonts w:ascii="Arial"/>
          <w:sz w:val="2"/>
        </w:rPr>
      </w:pPr>
      <w:r>
        <w:rPr>
          <w:rFonts w:ascii="Arial" w:hAnsi="Arial" w:eastAsia="Arial" w:cs="Arial"/>
          <w:sz w:val="2"/>
          <w:szCs w:val="2"/>
        </w:rPr>
        <w:br w:type="column"/>
      </w:r>
    </w:p>
    <w:p>
      <w:pPr>
        <w:spacing w:before="41" w:line="221" w:lineRule="auto"/>
        <w:rPr>
          <w:rFonts w:ascii="SimHei" w:hAnsi="SimHei" w:eastAsia="SimHei" w:cs="SimHei"/>
          <w:sz w:val="21"/>
          <w:szCs w:val="21"/>
        </w:rPr>
      </w:pPr>
      <w:r>
        <w:rPr>
          <w:rFonts w:ascii="SimHei" w:hAnsi="SimHei" w:eastAsia="SimHei" w:cs="SimHei"/>
          <w:sz w:val="21"/>
          <w:szCs w:val="21"/>
          <w:color w:val="0C93EE"/>
          <w:spacing w:val="-11"/>
        </w:rPr>
        <w:t>第七章</w:t>
      </w:r>
      <w:r>
        <w:rPr>
          <w:rFonts w:ascii="SimHei" w:hAnsi="SimHei" w:eastAsia="SimHei" w:cs="SimHei"/>
          <w:sz w:val="21"/>
          <w:szCs w:val="21"/>
          <w:color w:val="0C93EE"/>
          <w:spacing w:val="52"/>
        </w:rPr>
        <w:t xml:space="preserve"> </w:t>
      </w:r>
      <w:r>
        <w:rPr>
          <w:rFonts w:ascii="SimHei" w:hAnsi="SimHei" w:eastAsia="SimHei" w:cs="SimHei"/>
          <w:sz w:val="21"/>
          <w:szCs w:val="21"/>
          <w:color w:val="0C93EE"/>
          <w:spacing w:val="-11"/>
        </w:rPr>
        <w:t>心</w:t>
      </w:r>
      <w:r>
        <w:rPr>
          <w:rFonts w:ascii="SimHei" w:hAnsi="SimHei" w:eastAsia="SimHei" w:cs="SimHei"/>
          <w:sz w:val="21"/>
          <w:szCs w:val="21"/>
          <w:color w:val="0C93EE"/>
          <w:spacing w:val="-13"/>
        </w:rPr>
        <w:t xml:space="preserve"> </w:t>
      </w:r>
      <w:r>
        <w:rPr>
          <w:rFonts w:ascii="SimHei" w:hAnsi="SimHei" w:eastAsia="SimHei" w:cs="SimHei"/>
          <w:sz w:val="21"/>
          <w:szCs w:val="21"/>
          <w:color w:val="0C93EE"/>
          <w:spacing w:val="-11"/>
        </w:rPr>
        <w:t>身</w:t>
      </w:r>
      <w:r>
        <w:rPr>
          <w:rFonts w:ascii="SimHei" w:hAnsi="SimHei" w:eastAsia="SimHei" w:cs="SimHei"/>
          <w:sz w:val="21"/>
          <w:szCs w:val="21"/>
          <w:color w:val="0C93EE"/>
          <w:spacing w:val="-18"/>
        </w:rPr>
        <w:t xml:space="preserve"> </w:t>
      </w:r>
      <w:r>
        <w:rPr>
          <w:rFonts w:ascii="SimHei" w:hAnsi="SimHei" w:eastAsia="SimHei" w:cs="SimHei"/>
          <w:sz w:val="21"/>
          <w:szCs w:val="21"/>
          <w:color w:val="0C93EE"/>
          <w:spacing w:val="-11"/>
        </w:rPr>
        <w:t>疾</w:t>
      </w:r>
      <w:r>
        <w:rPr>
          <w:rFonts w:ascii="SimHei" w:hAnsi="SimHei" w:eastAsia="SimHei" w:cs="SimHei"/>
          <w:sz w:val="21"/>
          <w:szCs w:val="21"/>
          <w:color w:val="0C93EE"/>
          <w:spacing w:val="-18"/>
        </w:rPr>
        <w:t xml:space="preserve"> </w:t>
      </w:r>
      <w:r>
        <w:rPr>
          <w:rFonts w:ascii="SimHei" w:hAnsi="SimHei" w:eastAsia="SimHei" w:cs="SimHei"/>
          <w:sz w:val="21"/>
          <w:szCs w:val="21"/>
          <w:color w:val="0C93EE"/>
          <w:spacing w:val="-11"/>
        </w:rPr>
        <w:t>病</w:t>
      </w:r>
    </w:p>
    <w:p>
      <w:pPr>
        <w:spacing w:line="310" w:lineRule="auto"/>
        <w:rPr>
          <w:rFonts w:ascii="Arial"/>
          <w:sz w:val="21"/>
        </w:rPr>
      </w:pPr>
      <w:r/>
    </w:p>
    <w:p>
      <w:pPr>
        <w:spacing w:before="68" w:line="219" w:lineRule="auto"/>
        <w:rPr>
          <w:rFonts w:ascii="SimSun" w:hAnsi="SimSun" w:eastAsia="SimSun" w:cs="SimSun"/>
          <w:sz w:val="21"/>
          <w:szCs w:val="21"/>
        </w:rPr>
      </w:pPr>
      <w:r>
        <w:rPr>
          <w:rFonts w:ascii="SimSun" w:hAnsi="SimSun" w:eastAsia="SimSun" w:cs="SimSun"/>
          <w:sz w:val="21"/>
          <w:szCs w:val="21"/>
          <w:spacing w:val="-4"/>
        </w:rPr>
        <w:t>性呕吐等；</w:t>
      </w:r>
    </w:p>
    <w:p>
      <w:pPr>
        <w:ind w:left="420"/>
        <w:spacing w:before="90" w:line="213" w:lineRule="auto"/>
        <w:rPr>
          <w:rFonts w:ascii="SimHei" w:hAnsi="SimHei" w:eastAsia="SimHei" w:cs="SimHei"/>
          <w:sz w:val="21"/>
          <w:szCs w:val="21"/>
        </w:rPr>
      </w:pPr>
      <w:r>
        <w:rPr>
          <w:rFonts w:ascii="SimHei" w:hAnsi="SimHei" w:eastAsia="SimHei" w:cs="SimHei"/>
          <w:sz w:val="21"/>
          <w:szCs w:val="21"/>
          <w:spacing w:val="-7"/>
        </w:rPr>
        <w:t>4.</w:t>
      </w:r>
      <w:r>
        <w:rPr>
          <w:rFonts w:ascii="SimHei" w:hAnsi="SimHei" w:eastAsia="SimHei" w:cs="SimHei"/>
          <w:sz w:val="21"/>
          <w:szCs w:val="21"/>
          <w:spacing w:val="-17"/>
        </w:rPr>
        <w:t xml:space="preserve"> </w:t>
      </w:r>
      <w:r>
        <w:rPr>
          <w:rFonts w:ascii="SimHei" w:hAnsi="SimHei" w:eastAsia="SimHei" w:cs="SimHei"/>
          <w:sz w:val="21"/>
          <w:szCs w:val="21"/>
          <w:spacing w:val="-7"/>
        </w:rPr>
        <w:t>内分泌系统的心身疾病</w:t>
      </w:r>
      <w:r>
        <w:rPr>
          <w:rFonts w:ascii="SimHei" w:hAnsi="SimHei" w:eastAsia="SimHei" w:cs="SimHei"/>
          <w:sz w:val="21"/>
          <w:szCs w:val="21"/>
          <w:spacing w:val="4"/>
        </w:rPr>
        <w:t xml:space="preserve">  </w:t>
      </w:r>
      <w:r>
        <w:rPr>
          <w:rFonts w:ascii="SimHei" w:hAnsi="SimHei" w:eastAsia="SimHei" w:cs="SimHei"/>
          <w:sz w:val="21"/>
          <w:szCs w:val="21"/>
          <w:spacing w:val="-7"/>
        </w:rPr>
        <w:t>甲状腺功能亢进、糖尿病、艾迪生病等；</w:t>
      </w:r>
    </w:p>
    <w:p>
      <w:pPr>
        <w:ind w:right="75" w:firstLine="420"/>
        <w:spacing w:before="106" w:line="252" w:lineRule="auto"/>
        <w:rPr>
          <w:rFonts w:ascii="SimHei" w:hAnsi="SimHei" w:eastAsia="SimHei" w:cs="SimHei"/>
          <w:sz w:val="21"/>
          <w:szCs w:val="21"/>
        </w:rPr>
      </w:pPr>
      <w:r>
        <w:rPr>
          <w:rFonts w:ascii="SimHei" w:hAnsi="SimHei" w:eastAsia="SimHei" w:cs="SimHei"/>
          <w:sz w:val="21"/>
          <w:szCs w:val="21"/>
          <w:spacing w:val="-8"/>
        </w:rPr>
        <w:t>5.</w:t>
      </w:r>
      <w:r>
        <w:rPr>
          <w:rFonts w:ascii="SimHei" w:hAnsi="SimHei" w:eastAsia="SimHei" w:cs="SimHei"/>
          <w:sz w:val="21"/>
          <w:szCs w:val="21"/>
          <w:spacing w:val="-52"/>
        </w:rPr>
        <w:t xml:space="preserve"> </w:t>
      </w:r>
      <w:r>
        <w:rPr>
          <w:rFonts w:ascii="SimHei" w:hAnsi="SimHei" w:eastAsia="SimHei" w:cs="SimHei"/>
          <w:sz w:val="21"/>
          <w:szCs w:val="21"/>
          <w:spacing w:val="-8"/>
        </w:rPr>
        <w:t>泌尿生殖系统的心身疾病</w:t>
      </w:r>
      <w:r>
        <w:rPr>
          <w:rFonts w:ascii="SimHei" w:hAnsi="SimHei" w:eastAsia="SimHei" w:cs="SimHei"/>
          <w:sz w:val="21"/>
          <w:szCs w:val="21"/>
          <w:spacing w:val="93"/>
        </w:rPr>
        <w:t xml:space="preserve"> </w:t>
      </w:r>
      <w:r>
        <w:rPr>
          <w:rFonts w:ascii="SimHei" w:hAnsi="SimHei" w:eastAsia="SimHei" w:cs="SimHei"/>
          <w:sz w:val="21"/>
          <w:szCs w:val="21"/>
          <w:spacing w:val="-8"/>
        </w:rPr>
        <w:t>夜尿症、神经性尿频、勃起功能障碍、性欲减退</w:t>
      </w:r>
      <w:r>
        <w:rPr>
          <w:rFonts w:ascii="SimHei" w:hAnsi="SimHei" w:eastAsia="SimHei" w:cs="SimHei"/>
          <w:sz w:val="21"/>
          <w:szCs w:val="21"/>
          <w:spacing w:val="-9"/>
        </w:rPr>
        <w:t>、早泄、痛经、月经</w:t>
      </w:r>
      <w:r>
        <w:rPr>
          <w:rFonts w:ascii="SimHei" w:hAnsi="SimHei" w:eastAsia="SimHei" w:cs="SimHei"/>
          <w:sz w:val="21"/>
          <w:szCs w:val="21"/>
        </w:rPr>
        <w:t xml:space="preserve"> </w:t>
      </w:r>
      <w:r>
        <w:rPr>
          <w:rFonts w:ascii="SimHei" w:hAnsi="SimHei" w:eastAsia="SimHei" w:cs="SimHei"/>
          <w:sz w:val="21"/>
          <w:szCs w:val="21"/>
          <w:spacing w:val="-11"/>
        </w:rPr>
        <w:t>紊乱、经前期紧张症、功能失常性子宫出血、功能性不孕症等；</w:t>
      </w:r>
    </w:p>
    <w:p>
      <w:pPr>
        <w:ind w:left="420"/>
        <w:spacing w:before="98" w:line="213" w:lineRule="auto"/>
        <w:rPr>
          <w:rFonts w:ascii="SimHei" w:hAnsi="SimHei" w:eastAsia="SimHei" w:cs="SimHei"/>
          <w:sz w:val="21"/>
          <w:szCs w:val="21"/>
        </w:rPr>
      </w:pPr>
      <w:r>
        <w:rPr>
          <w:rFonts w:ascii="SimHei" w:hAnsi="SimHei" w:eastAsia="SimHei" w:cs="SimHei"/>
          <w:sz w:val="21"/>
          <w:szCs w:val="21"/>
          <w:spacing w:val="-5"/>
        </w:rPr>
        <w:t>6.</w:t>
      </w:r>
      <w:r>
        <w:rPr>
          <w:rFonts w:ascii="SimHei" w:hAnsi="SimHei" w:eastAsia="SimHei" w:cs="SimHei"/>
          <w:sz w:val="21"/>
          <w:szCs w:val="21"/>
          <w:spacing w:val="-39"/>
        </w:rPr>
        <w:t xml:space="preserve"> </w:t>
      </w:r>
      <w:r>
        <w:rPr>
          <w:rFonts w:ascii="SimHei" w:hAnsi="SimHei" w:eastAsia="SimHei" w:cs="SimHei"/>
          <w:sz w:val="21"/>
          <w:szCs w:val="21"/>
          <w:spacing w:val="-5"/>
        </w:rPr>
        <w:t>肌肉骨骼系统的心身疾病</w:t>
      </w:r>
      <w:r>
        <w:rPr>
          <w:rFonts w:ascii="SimHei" w:hAnsi="SimHei" w:eastAsia="SimHei" w:cs="SimHei"/>
          <w:sz w:val="21"/>
          <w:szCs w:val="21"/>
          <w:spacing w:val="83"/>
        </w:rPr>
        <w:t xml:space="preserve"> </w:t>
      </w:r>
      <w:r>
        <w:rPr>
          <w:rFonts w:ascii="SimHei" w:hAnsi="SimHei" w:eastAsia="SimHei" w:cs="SimHei"/>
          <w:sz w:val="21"/>
          <w:szCs w:val="21"/>
          <w:spacing w:val="-5"/>
        </w:rPr>
        <w:t>类风湿关节炎、慢性疼痛、痉挛性斜颈等；</w:t>
      </w:r>
    </w:p>
    <w:p>
      <w:pPr>
        <w:ind w:left="420"/>
        <w:spacing w:before="97" w:line="213" w:lineRule="auto"/>
        <w:rPr>
          <w:rFonts w:ascii="SimHei" w:hAnsi="SimHei" w:eastAsia="SimHei" w:cs="SimHei"/>
          <w:sz w:val="21"/>
          <w:szCs w:val="21"/>
        </w:rPr>
      </w:pPr>
      <w:r>
        <w:rPr>
          <w:rFonts w:ascii="SimHei" w:hAnsi="SimHei" w:eastAsia="SimHei" w:cs="SimHei"/>
          <w:sz w:val="21"/>
          <w:szCs w:val="21"/>
          <w:spacing w:val="-3"/>
        </w:rPr>
        <w:t>7.</w:t>
      </w:r>
      <w:r>
        <w:rPr>
          <w:rFonts w:ascii="SimHei" w:hAnsi="SimHei" w:eastAsia="SimHei" w:cs="SimHei"/>
          <w:sz w:val="21"/>
          <w:szCs w:val="21"/>
          <w:spacing w:val="-21"/>
        </w:rPr>
        <w:t xml:space="preserve"> </w:t>
      </w:r>
      <w:r>
        <w:rPr>
          <w:rFonts w:ascii="SimHei" w:hAnsi="SimHei" w:eastAsia="SimHei" w:cs="SimHei"/>
          <w:sz w:val="21"/>
          <w:szCs w:val="21"/>
          <w:spacing w:val="-3"/>
        </w:rPr>
        <w:t>神经系统的心身疾病</w:t>
      </w:r>
      <w:r>
        <w:rPr>
          <w:rFonts w:ascii="SimHei" w:hAnsi="SimHei" w:eastAsia="SimHei" w:cs="SimHei"/>
          <w:sz w:val="21"/>
          <w:szCs w:val="21"/>
          <w:spacing w:val="84"/>
        </w:rPr>
        <w:t xml:space="preserve"> </w:t>
      </w:r>
      <w:r>
        <w:rPr>
          <w:rFonts w:ascii="SimHei" w:hAnsi="SimHei" w:eastAsia="SimHei" w:cs="SimHei"/>
          <w:sz w:val="21"/>
          <w:szCs w:val="21"/>
          <w:spacing w:val="-3"/>
        </w:rPr>
        <w:t>紧张性头痛、血管性头痛等；</w:t>
      </w:r>
    </w:p>
    <w:p>
      <w:pPr>
        <w:ind w:left="420"/>
        <w:spacing w:before="98" w:line="213" w:lineRule="auto"/>
        <w:rPr>
          <w:rFonts w:ascii="SimHei" w:hAnsi="SimHei" w:eastAsia="SimHei" w:cs="SimHei"/>
          <w:sz w:val="21"/>
          <w:szCs w:val="21"/>
        </w:rPr>
      </w:pPr>
      <w:r>
        <w:rPr>
          <w:rFonts w:ascii="SimHei" w:hAnsi="SimHei" w:eastAsia="SimHei" w:cs="SimHei"/>
          <w:sz w:val="21"/>
          <w:szCs w:val="21"/>
          <w:spacing w:val="-10"/>
        </w:rPr>
        <w:t>8.</w:t>
      </w:r>
      <w:r>
        <w:rPr>
          <w:rFonts w:ascii="SimHei" w:hAnsi="SimHei" w:eastAsia="SimHei" w:cs="SimHei"/>
          <w:sz w:val="21"/>
          <w:szCs w:val="21"/>
          <w:spacing w:val="-34"/>
        </w:rPr>
        <w:t xml:space="preserve"> </w:t>
      </w:r>
      <w:r>
        <w:rPr>
          <w:rFonts w:ascii="SimHei" w:hAnsi="SimHei" w:eastAsia="SimHei" w:cs="SimHei"/>
          <w:sz w:val="21"/>
          <w:szCs w:val="21"/>
          <w:spacing w:val="-10"/>
        </w:rPr>
        <w:t>皮肤系统的心身疾病</w:t>
      </w:r>
      <w:r>
        <w:rPr>
          <w:rFonts w:ascii="SimHei" w:hAnsi="SimHei" w:eastAsia="SimHei" w:cs="SimHei"/>
          <w:sz w:val="21"/>
          <w:szCs w:val="21"/>
          <w:spacing w:val="74"/>
        </w:rPr>
        <w:t xml:space="preserve"> </w:t>
      </w:r>
      <w:r>
        <w:rPr>
          <w:rFonts w:ascii="SimHei" w:hAnsi="SimHei" w:eastAsia="SimHei" w:cs="SimHei"/>
          <w:sz w:val="21"/>
          <w:szCs w:val="21"/>
          <w:spacing w:val="-10"/>
        </w:rPr>
        <w:t>神经性皮炎、慢性荨麻疹、多汗症、瘙痒症、湿疹等；</w:t>
      </w:r>
    </w:p>
    <w:p>
      <w:pPr>
        <w:ind w:left="420"/>
        <w:spacing w:before="98" w:line="213" w:lineRule="auto"/>
        <w:rPr>
          <w:rFonts w:ascii="SimHei" w:hAnsi="SimHei" w:eastAsia="SimHei" w:cs="SimHei"/>
          <w:sz w:val="21"/>
          <w:szCs w:val="21"/>
        </w:rPr>
      </w:pPr>
      <w:r>
        <w:rPr>
          <w:rFonts w:ascii="SimHei" w:hAnsi="SimHei" w:eastAsia="SimHei" w:cs="SimHei"/>
          <w:sz w:val="21"/>
          <w:szCs w:val="21"/>
          <w:spacing w:val="-2"/>
        </w:rPr>
        <w:t>9.</w:t>
      </w:r>
      <w:r>
        <w:rPr>
          <w:rFonts w:ascii="SimHei" w:hAnsi="SimHei" w:eastAsia="SimHei" w:cs="SimHei"/>
          <w:sz w:val="21"/>
          <w:szCs w:val="21"/>
          <w:spacing w:val="-23"/>
        </w:rPr>
        <w:t xml:space="preserve"> </w:t>
      </w:r>
      <w:r>
        <w:rPr>
          <w:rFonts w:ascii="SimHei" w:hAnsi="SimHei" w:eastAsia="SimHei" w:cs="SimHei"/>
          <w:sz w:val="21"/>
          <w:szCs w:val="21"/>
          <w:spacing w:val="-2"/>
        </w:rPr>
        <w:t>外科的心身疾病</w:t>
      </w:r>
      <w:r>
        <w:rPr>
          <w:rFonts w:ascii="SimHei" w:hAnsi="SimHei" w:eastAsia="SimHei" w:cs="SimHei"/>
          <w:sz w:val="21"/>
          <w:szCs w:val="21"/>
          <w:spacing w:val="74"/>
        </w:rPr>
        <w:t xml:space="preserve"> </w:t>
      </w:r>
      <w:r>
        <w:rPr>
          <w:rFonts w:ascii="SimHei" w:hAnsi="SimHei" w:eastAsia="SimHei" w:cs="SimHei"/>
          <w:sz w:val="21"/>
          <w:szCs w:val="21"/>
          <w:spacing w:val="-2"/>
        </w:rPr>
        <w:t>器官移植综合征、整形术后综合征等；</w:t>
      </w:r>
    </w:p>
    <w:p>
      <w:pPr>
        <w:ind w:left="420"/>
        <w:spacing w:before="97" w:line="213" w:lineRule="auto"/>
        <w:rPr>
          <w:rFonts w:ascii="SimHei" w:hAnsi="SimHei" w:eastAsia="SimHei" w:cs="SimHei"/>
          <w:sz w:val="21"/>
          <w:szCs w:val="21"/>
        </w:rPr>
      </w:pPr>
      <w:r>
        <w:rPr>
          <w:rFonts w:ascii="SimHei" w:hAnsi="SimHei" w:eastAsia="SimHei" w:cs="SimHei"/>
          <w:sz w:val="21"/>
          <w:szCs w:val="21"/>
          <w:spacing w:val="-5"/>
        </w:rPr>
        <w:t>10.</w:t>
      </w:r>
      <w:r>
        <w:rPr>
          <w:rFonts w:ascii="SimHei" w:hAnsi="SimHei" w:eastAsia="SimHei" w:cs="SimHei"/>
          <w:sz w:val="21"/>
          <w:szCs w:val="21"/>
          <w:spacing w:val="-24"/>
        </w:rPr>
        <w:t xml:space="preserve"> </w:t>
      </w:r>
      <w:r>
        <w:rPr>
          <w:rFonts w:ascii="SimHei" w:hAnsi="SimHei" w:eastAsia="SimHei" w:cs="SimHei"/>
          <w:sz w:val="21"/>
          <w:szCs w:val="21"/>
          <w:spacing w:val="-5"/>
        </w:rPr>
        <w:t>儿科的心身疾病</w:t>
      </w:r>
      <w:r>
        <w:rPr>
          <w:rFonts w:ascii="SimHei" w:hAnsi="SimHei" w:eastAsia="SimHei" w:cs="SimHei"/>
          <w:sz w:val="21"/>
          <w:szCs w:val="21"/>
          <w:spacing w:val="74"/>
        </w:rPr>
        <w:t xml:space="preserve"> </w:t>
      </w:r>
      <w:r>
        <w:rPr>
          <w:rFonts w:ascii="SimHei" w:hAnsi="SimHei" w:eastAsia="SimHei" w:cs="SimHei"/>
          <w:sz w:val="21"/>
          <w:szCs w:val="21"/>
          <w:spacing w:val="-5"/>
        </w:rPr>
        <w:t>遗尿、口吃等；</w:t>
      </w:r>
    </w:p>
    <w:p>
      <w:pPr>
        <w:ind w:left="420"/>
        <w:spacing w:before="98" w:line="213" w:lineRule="auto"/>
        <w:rPr>
          <w:rFonts w:ascii="SimHei" w:hAnsi="SimHei" w:eastAsia="SimHei" w:cs="SimHei"/>
          <w:sz w:val="21"/>
          <w:szCs w:val="21"/>
        </w:rPr>
      </w:pPr>
      <w:r>
        <w:rPr>
          <w:rFonts w:ascii="SimHei" w:hAnsi="SimHei" w:eastAsia="SimHei" w:cs="SimHei"/>
          <w:sz w:val="21"/>
          <w:szCs w:val="21"/>
          <w:spacing w:val="-4"/>
        </w:rPr>
        <w:t>11.</w:t>
      </w:r>
      <w:r>
        <w:rPr>
          <w:rFonts w:ascii="SimHei" w:hAnsi="SimHei" w:eastAsia="SimHei" w:cs="SimHei"/>
          <w:sz w:val="21"/>
          <w:szCs w:val="21"/>
          <w:spacing w:val="3"/>
        </w:rPr>
        <w:t xml:space="preserve"> </w:t>
      </w:r>
      <w:r>
        <w:rPr>
          <w:rFonts w:ascii="SimHei" w:hAnsi="SimHei" w:eastAsia="SimHei" w:cs="SimHei"/>
          <w:sz w:val="21"/>
          <w:szCs w:val="21"/>
          <w:spacing w:val="-4"/>
        </w:rPr>
        <w:t>眼科的心身疾病</w:t>
      </w:r>
      <w:r>
        <w:rPr>
          <w:rFonts w:ascii="SimHei" w:hAnsi="SimHei" w:eastAsia="SimHei" w:cs="SimHei"/>
          <w:sz w:val="21"/>
          <w:szCs w:val="21"/>
          <w:spacing w:val="84"/>
        </w:rPr>
        <w:t xml:space="preserve"> </w:t>
      </w:r>
      <w:r>
        <w:rPr>
          <w:rFonts w:ascii="SimHei" w:hAnsi="SimHei" w:eastAsia="SimHei" w:cs="SimHei"/>
          <w:sz w:val="21"/>
          <w:szCs w:val="21"/>
          <w:spacing w:val="-4"/>
        </w:rPr>
        <w:t>原发性青光眼、眼睑痉挛等；</w:t>
      </w:r>
    </w:p>
    <w:p>
      <w:pPr>
        <w:ind w:left="420"/>
        <w:spacing w:before="98" w:line="213" w:lineRule="auto"/>
        <w:rPr>
          <w:rFonts w:ascii="SimHei" w:hAnsi="SimHei" w:eastAsia="SimHei" w:cs="SimHei"/>
          <w:sz w:val="21"/>
          <w:szCs w:val="21"/>
        </w:rPr>
      </w:pPr>
      <w:r>
        <w:rPr>
          <w:rFonts w:ascii="Times New Roman" w:hAnsi="Times New Roman" w:eastAsia="Times New Roman" w:cs="Times New Roman"/>
          <w:sz w:val="21"/>
          <w:szCs w:val="21"/>
          <w:b/>
          <w:bCs/>
          <w:spacing w:val="-4"/>
        </w:rPr>
        <w:t>12.</w:t>
      </w:r>
      <w:r>
        <w:rPr>
          <w:rFonts w:ascii="Times New Roman" w:hAnsi="Times New Roman" w:eastAsia="Times New Roman" w:cs="Times New Roman"/>
          <w:sz w:val="21"/>
          <w:szCs w:val="21"/>
          <w:spacing w:val="16"/>
          <w:w w:val="101"/>
        </w:rPr>
        <w:t xml:space="preserve">  </w:t>
      </w:r>
      <w:r>
        <w:rPr>
          <w:rFonts w:ascii="SimHei" w:hAnsi="SimHei" w:eastAsia="SimHei" w:cs="SimHei"/>
          <w:sz w:val="21"/>
          <w:szCs w:val="21"/>
          <w:b/>
          <w:bCs/>
          <w:spacing w:val="-4"/>
        </w:rPr>
        <w:t>耳鼻喉科的心身疾病</w:t>
      </w:r>
      <w:r>
        <w:rPr>
          <w:rFonts w:ascii="SimHei" w:hAnsi="SimHei" w:eastAsia="SimHei" w:cs="SimHei"/>
          <w:sz w:val="21"/>
          <w:szCs w:val="21"/>
          <w:spacing w:val="86"/>
        </w:rPr>
        <w:t xml:space="preserve"> </w:t>
      </w:r>
      <w:r>
        <w:rPr>
          <w:rFonts w:ascii="SimHei" w:hAnsi="SimHei" w:eastAsia="SimHei" w:cs="SimHei"/>
          <w:sz w:val="21"/>
          <w:szCs w:val="21"/>
          <w:spacing w:val="-4"/>
        </w:rPr>
        <w:t>梅尼埃病、咽异感综合征等；</w:t>
      </w:r>
    </w:p>
    <w:p>
      <w:pPr>
        <w:ind w:left="420"/>
        <w:spacing w:before="97" w:line="213" w:lineRule="auto"/>
        <w:rPr>
          <w:rFonts w:ascii="SimHei" w:hAnsi="SimHei" w:eastAsia="SimHei" w:cs="SimHei"/>
          <w:sz w:val="21"/>
          <w:szCs w:val="21"/>
        </w:rPr>
      </w:pPr>
      <w:r>
        <w:rPr>
          <w:rFonts w:ascii="Times New Roman" w:hAnsi="Times New Roman" w:eastAsia="Times New Roman" w:cs="Times New Roman"/>
          <w:sz w:val="21"/>
          <w:szCs w:val="21"/>
          <w:b/>
          <w:bCs/>
          <w:spacing w:val="-3"/>
        </w:rPr>
        <w:t>13.</w:t>
      </w:r>
      <w:r>
        <w:rPr>
          <w:rFonts w:ascii="Times New Roman" w:hAnsi="Times New Roman" w:eastAsia="Times New Roman" w:cs="Times New Roman"/>
          <w:sz w:val="21"/>
          <w:szCs w:val="21"/>
          <w:spacing w:val="19"/>
          <w:w w:val="101"/>
        </w:rPr>
        <w:t xml:space="preserve">  </w:t>
      </w:r>
      <w:r>
        <w:rPr>
          <w:rFonts w:ascii="SimHei" w:hAnsi="SimHei" w:eastAsia="SimHei" w:cs="SimHei"/>
          <w:sz w:val="21"/>
          <w:szCs w:val="21"/>
          <w:b/>
          <w:bCs/>
          <w:spacing w:val="-3"/>
        </w:rPr>
        <w:t>口腔科的心身疾病</w:t>
      </w:r>
      <w:r>
        <w:rPr>
          <w:rFonts w:ascii="SimHei" w:hAnsi="SimHei" w:eastAsia="SimHei" w:cs="SimHei"/>
          <w:sz w:val="21"/>
          <w:szCs w:val="21"/>
          <w:spacing w:val="76"/>
        </w:rPr>
        <w:t xml:space="preserve"> </w:t>
      </w:r>
      <w:r>
        <w:rPr>
          <w:rFonts w:ascii="SimHei" w:hAnsi="SimHei" w:eastAsia="SimHei" w:cs="SimHei"/>
          <w:sz w:val="21"/>
          <w:szCs w:val="21"/>
          <w:spacing w:val="-3"/>
        </w:rPr>
        <w:t>特发性舌痛症、颞下颌关节紊</w:t>
      </w:r>
      <w:r>
        <w:rPr>
          <w:rFonts w:ascii="SimHei" w:hAnsi="SimHei" w:eastAsia="SimHei" w:cs="SimHei"/>
          <w:sz w:val="21"/>
          <w:szCs w:val="21"/>
          <w:spacing w:val="-4"/>
        </w:rPr>
        <w:t>乱综合征等；</w:t>
      </w:r>
    </w:p>
    <w:p>
      <w:pPr>
        <w:ind w:left="420"/>
        <w:spacing w:before="108" w:line="222" w:lineRule="auto"/>
        <w:rPr>
          <w:rFonts w:ascii="SimHei" w:hAnsi="SimHei" w:eastAsia="SimHei" w:cs="SimHei"/>
          <w:sz w:val="21"/>
          <w:szCs w:val="21"/>
        </w:rPr>
      </w:pPr>
      <w:r>
        <w:rPr>
          <w:rFonts w:ascii="SimHei" w:hAnsi="SimHei" w:eastAsia="SimHei" w:cs="SimHei"/>
          <w:sz w:val="21"/>
          <w:szCs w:val="21"/>
          <w:spacing w:val="-3"/>
        </w:rPr>
        <w:t>14.</w:t>
      </w:r>
      <w:r>
        <w:rPr>
          <w:rFonts w:ascii="SimHei" w:hAnsi="SimHei" w:eastAsia="SimHei" w:cs="SimHei"/>
          <w:sz w:val="21"/>
          <w:szCs w:val="21"/>
          <w:spacing w:val="-32"/>
        </w:rPr>
        <w:t xml:space="preserve"> </w:t>
      </w:r>
      <w:r>
        <w:rPr>
          <w:rFonts w:ascii="SimHei" w:hAnsi="SimHei" w:eastAsia="SimHei" w:cs="SimHei"/>
          <w:sz w:val="21"/>
          <w:szCs w:val="21"/>
          <w:spacing w:val="-3"/>
        </w:rPr>
        <w:t>恶性肿瘤。</w:t>
      </w:r>
    </w:p>
    <w:p>
      <w:pPr>
        <w:ind w:right="113" w:firstLine="420"/>
        <w:spacing w:before="117" w:line="259" w:lineRule="auto"/>
        <w:rPr>
          <w:rFonts w:ascii="SimSun" w:hAnsi="SimSun" w:eastAsia="SimSun" w:cs="SimSun"/>
          <w:sz w:val="21"/>
          <w:szCs w:val="21"/>
        </w:rPr>
      </w:pPr>
      <w:r>
        <w:rPr>
          <w:rFonts w:ascii="SimSun" w:hAnsi="SimSun" w:eastAsia="SimSun" w:cs="SimSun"/>
          <w:sz w:val="21"/>
          <w:szCs w:val="21"/>
          <w:spacing w:val="-8"/>
        </w:rPr>
        <w:t>以上各类疾病，均可与应激相关，其发生、发展以及转归均涉及心理、社会因素，心理</w:t>
      </w:r>
      <w:r>
        <w:rPr>
          <w:rFonts w:ascii="SimSun" w:hAnsi="SimSun" w:eastAsia="SimSun" w:cs="SimSun"/>
          <w:sz w:val="21"/>
          <w:szCs w:val="21"/>
          <w:spacing w:val="-9"/>
        </w:rPr>
        <w:t>干预有助于</w:t>
      </w:r>
      <w:r>
        <w:rPr>
          <w:rFonts w:ascii="SimSun" w:hAnsi="SimSun" w:eastAsia="SimSun" w:cs="SimSun"/>
          <w:sz w:val="21"/>
          <w:szCs w:val="21"/>
        </w:rPr>
        <w:t xml:space="preserve"> </w:t>
      </w:r>
      <w:r>
        <w:rPr>
          <w:rFonts w:ascii="SimSun" w:hAnsi="SimSun" w:eastAsia="SimSun" w:cs="SimSun"/>
          <w:sz w:val="21"/>
          <w:szCs w:val="21"/>
          <w:spacing w:val="-4"/>
        </w:rPr>
        <w:t>疾病的康复，这种对疾病的整体观念符合生物-心理-社会医学模式的发展和需求。</w:t>
      </w:r>
    </w:p>
    <w:p>
      <w:pPr>
        <w:ind w:left="423"/>
        <w:spacing w:before="228" w:line="221" w:lineRule="auto"/>
        <w:outlineLvl w:val="1"/>
        <w:rPr>
          <w:rFonts w:ascii="SimHei" w:hAnsi="SimHei" w:eastAsia="SimHei" w:cs="SimHei"/>
          <w:sz w:val="26"/>
          <w:szCs w:val="26"/>
        </w:rPr>
      </w:pPr>
      <w:r>
        <w:rPr>
          <w:rFonts w:ascii="SimHei" w:hAnsi="SimHei" w:eastAsia="SimHei" w:cs="SimHei"/>
          <w:sz w:val="26"/>
          <w:szCs w:val="26"/>
          <w:b/>
          <w:bCs/>
          <w:color w:val="007ED2"/>
          <w:spacing w:val="-15"/>
        </w:rPr>
        <w:t>二、心身疾病的发病机制</w:t>
      </w:r>
    </w:p>
    <w:p>
      <w:pPr>
        <w:ind w:right="96" w:firstLine="420"/>
        <w:spacing w:before="242" w:line="259" w:lineRule="auto"/>
        <w:rPr>
          <w:rFonts w:ascii="SimSun" w:hAnsi="SimSun" w:eastAsia="SimSun" w:cs="SimSun"/>
          <w:sz w:val="21"/>
          <w:szCs w:val="21"/>
        </w:rPr>
      </w:pPr>
      <w:r>
        <w:rPr>
          <w:rFonts w:ascii="SimSun" w:hAnsi="SimSun" w:eastAsia="SimSun" w:cs="SimSun"/>
          <w:sz w:val="21"/>
          <w:szCs w:val="21"/>
          <w:spacing w:val="-3"/>
        </w:rPr>
        <w:t>心身疾病的发病机制较为复杂且相关研究不断更新，目前的研究主要包括心理学机制、生物学机</w:t>
      </w:r>
      <w:r>
        <w:rPr>
          <w:rFonts w:ascii="SimSun" w:hAnsi="SimSun" w:eastAsia="SimSun" w:cs="SimSun"/>
          <w:sz w:val="21"/>
          <w:szCs w:val="21"/>
          <w:spacing w:val="3"/>
        </w:rPr>
        <w:t xml:space="preserve"> </w:t>
      </w:r>
      <w:r>
        <w:rPr>
          <w:rFonts w:ascii="SimSun" w:hAnsi="SimSun" w:eastAsia="SimSun" w:cs="SimSun"/>
          <w:sz w:val="21"/>
          <w:szCs w:val="21"/>
          <w:spacing w:val="-1"/>
        </w:rPr>
        <w:t>制以及综合的作用机制等。</w:t>
      </w:r>
    </w:p>
    <w:p>
      <w:pPr>
        <w:ind w:left="423"/>
        <w:spacing w:before="77" w:line="221" w:lineRule="auto"/>
        <w:outlineLvl w:val="2"/>
        <w:rPr>
          <w:rFonts w:ascii="SimHei" w:hAnsi="SimHei" w:eastAsia="SimHei" w:cs="SimHei"/>
          <w:sz w:val="21"/>
          <w:szCs w:val="21"/>
        </w:rPr>
      </w:pPr>
      <w:r>
        <w:rPr>
          <w:rFonts w:ascii="SimHei" w:hAnsi="SimHei" w:eastAsia="SimHei" w:cs="SimHei"/>
          <w:sz w:val="21"/>
          <w:szCs w:val="21"/>
          <w:b/>
          <w:bCs/>
          <w:spacing w:val="-2"/>
        </w:rPr>
        <w:t>1.</w:t>
      </w:r>
      <w:r>
        <w:rPr>
          <w:rFonts w:ascii="SimHei" w:hAnsi="SimHei" w:eastAsia="SimHei" w:cs="SimHei"/>
          <w:sz w:val="21"/>
          <w:szCs w:val="21"/>
          <w:spacing w:val="-47"/>
        </w:rPr>
        <w:t xml:space="preserve"> </w:t>
      </w:r>
      <w:r>
        <w:rPr>
          <w:rFonts w:ascii="SimHei" w:hAnsi="SimHei" w:eastAsia="SimHei" w:cs="SimHei"/>
          <w:sz w:val="21"/>
          <w:szCs w:val="21"/>
          <w:b/>
          <w:bCs/>
          <w:spacing w:val="-2"/>
        </w:rPr>
        <w:t>心理学机制</w:t>
      </w:r>
    </w:p>
    <w:p>
      <w:pPr>
        <w:ind w:right="29" w:firstLine="420"/>
        <w:spacing w:before="96" w:line="285" w:lineRule="auto"/>
        <w:jc w:val="both"/>
        <w:rPr>
          <w:rFonts w:ascii="SimSun" w:hAnsi="SimSun" w:eastAsia="SimSun" w:cs="SimSun"/>
          <w:sz w:val="21"/>
          <w:szCs w:val="21"/>
        </w:rPr>
      </w:pPr>
      <w:r>
        <w:rPr>
          <w:rFonts w:ascii="SimSun" w:hAnsi="SimSun" w:eastAsia="SimSun" w:cs="SimSun"/>
          <w:sz w:val="21"/>
          <w:szCs w:val="21"/>
        </w:rPr>
        <w:t>(1)心理动力学理论：心理动力学理论重视潜意识心理冲突</w:t>
      </w:r>
      <w:r>
        <w:rPr>
          <w:rFonts w:ascii="SimSun" w:hAnsi="SimSun" w:eastAsia="SimSun" w:cs="SimSun"/>
          <w:sz w:val="21"/>
          <w:szCs w:val="21"/>
          <w:spacing w:val="-1"/>
        </w:rPr>
        <w:t>在心身疾病发生中的作用，认为个体</w:t>
      </w:r>
      <w:r>
        <w:rPr>
          <w:rFonts w:ascii="SimSun" w:hAnsi="SimSun" w:eastAsia="SimSun" w:cs="SimSun"/>
          <w:sz w:val="21"/>
          <w:szCs w:val="21"/>
        </w:rPr>
        <w:t xml:space="preserve"> </w:t>
      </w:r>
      <w:r>
        <w:rPr>
          <w:rFonts w:ascii="SimSun" w:hAnsi="SimSun" w:eastAsia="SimSun" w:cs="SimSun"/>
          <w:sz w:val="21"/>
          <w:szCs w:val="21"/>
          <w:spacing w:val="2"/>
        </w:rPr>
        <w:t>特异的潜意识特征决定了心理冲突引起的特定的心身疾病。心身疾病的发病共包括三个要素：①未</w:t>
      </w:r>
      <w:r>
        <w:rPr>
          <w:rFonts w:ascii="SimSun" w:hAnsi="SimSun" w:eastAsia="SimSun" w:cs="SimSun"/>
          <w:sz w:val="21"/>
          <w:szCs w:val="21"/>
          <w:spacing w:val="3"/>
        </w:rPr>
        <w:t xml:space="preserve"> </w:t>
      </w:r>
      <w:r>
        <w:rPr>
          <w:rFonts w:ascii="SimSun" w:hAnsi="SimSun" w:eastAsia="SimSun" w:cs="SimSun"/>
          <w:sz w:val="21"/>
          <w:szCs w:val="21"/>
          <w:spacing w:val="-1"/>
        </w:rPr>
        <w:t>解决的心理冲突；②躯体器官的脆弱易感性；③自主神经的过度活动性。心</w:t>
      </w:r>
      <w:r>
        <w:rPr>
          <w:rFonts w:ascii="SimSun" w:hAnsi="SimSun" w:eastAsia="SimSun" w:cs="SimSun"/>
          <w:sz w:val="21"/>
          <w:szCs w:val="21"/>
          <w:spacing w:val="-2"/>
        </w:rPr>
        <w:t>理冲突多源于童年时代，</w:t>
      </w:r>
      <w:r>
        <w:rPr>
          <w:rFonts w:ascii="SimSun" w:hAnsi="SimSun" w:eastAsia="SimSun" w:cs="SimSun"/>
          <w:sz w:val="21"/>
          <w:szCs w:val="21"/>
        </w:rPr>
        <w:t xml:space="preserve"> </w:t>
      </w:r>
      <w:r>
        <w:rPr>
          <w:rFonts w:ascii="SimSun" w:hAnsi="SimSun" w:eastAsia="SimSun" w:cs="SimSun"/>
          <w:sz w:val="21"/>
          <w:szCs w:val="21"/>
          <w:spacing w:val="-3"/>
        </w:rPr>
        <w:t>常常被潜抑在潜意识之中，在个体的成长过程中，由于应激因素(如生活变故等)的刺激，这些冲突会</w:t>
      </w:r>
      <w:r>
        <w:rPr>
          <w:rFonts w:ascii="SimSun" w:hAnsi="SimSun" w:eastAsia="SimSun" w:cs="SimSun"/>
          <w:sz w:val="21"/>
          <w:szCs w:val="21"/>
          <w:spacing w:val="12"/>
        </w:rPr>
        <w:t xml:space="preserve"> </w:t>
      </w:r>
      <w:r>
        <w:rPr>
          <w:rFonts w:ascii="SimSun" w:hAnsi="SimSun" w:eastAsia="SimSun" w:cs="SimSun"/>
          <w:sz w:val="21"/>
          <w:szCs w:val="21"/>
          <w:spacing w:val="2"/>
        </w:rPr>
        <w:t>重新出现。如果这些复现的心理冲突缺乏合适的宣泄途径，就会由过度活动的自主神经系统引起相</w:t>
      </w:r>
      <w:r>
        <w:rPr>
          <w:rFonts w:ascii="SimSun" w:hAnsi="SimSun" w:eastAsia="SimSun" w:cs="SimSun"/>
          <w:sz w:val="21"/>
          <w:szCs w:val="21"/>
          <w:spacing w:val="10"/>
        </w:rPr>
        <w:t xml:space="preserve"> </w:t>
      </w:r>
      <w:r>
        <w:rPr>
          <w:rFonts w:ascii="SimSun" w:hAnsi="SimSun" w:eastAsia="SimSun" w:cs="SimSun"/>
          <w:sz w:val="21"/>
          <w:szCs w:val="21"/>
          <w:spacing w:val="-6"/>
        </w:rPr>
        <w:t>应的功能障碍，造成所支配的脆弱器官损伤(Alexander</w:t>
      </w:r>
      <w:r>
        <w:rPr>
          <w:rFonts w:ascii="SimSun" w:hAnsi="SimSun" w:eastAsia="SimSun" w:cs="SimSun"/>
          <w:sz w:val="21"/>
          <w:szCs w:val="21"/>
          <w:spacing w:val="14"/>
        </w:rPr>
        <w:t xml:space="preserve"> </w:t>
      </w:r>
      <w:r>
        <w:rPr>
          <w:rFonts w:ascii="SimSun" w:hAnsi="SimSun" w:eastAsia="SimSun" w:cs="SimSun"/>
          <w:sz w:val="21"/>
          <w:szCs w:val="21"/>
          <w:spacing w:val="-6"/>
        </w:rPr>
        <w:t>F)。</w:t>
      </w:r>
    </w:p>
    <w:p>
      <w:pPr>
        <w:ind w:right="82" w:firstLine="420"/>
        <w:spacing w:before="103" w:line="285" w:lineRule="auto"/>
        <w:jc w:val="both"/>
        <w:rPr>
          <w:rFonts w:ascii="SimSun" w:hAnsi="SimSun" w:eastAsia="SimSun" w:cs="SimSun"/>
          <w:sz w:val="21"/>
          <w:szCs w:val="21"/>
        </w:rPr>
      </w:pPr>
      <w:r>
        <w:rPr>
          <w:rFonts w:ascii="SimSun" w:hAnsi="SimSun" w:eastAsia="SimSun" w:cs="SimSun"/>
          <w:sz w:val="21"/>
          <w:szCs w:val="21"/>
          <w:spacing w:val="-4"/>
        </w:rPr>
        <w:t>目前认为，潜意识心理冲突时通过自主神经系统功能活动的改变，造成某些易感器官的</w:t>
      </w:r>
      <w:r>
        <w:rPr>
          <w:rFonts w:ascii="SimSun" w:hAnsi="SimSun" w:eastAsia="SimSun" w:cs="SimSun"/>
          <w:sz w:val="21"/>
          <w:szCs w:val="21"/>
          <w:spacing w:val="-5"/>
        </w:rPr>
        <w:t>病变而致</w:t>
      </w:r>
      <w:r>
        <w:rPr>
          <w:rFonts w:ascii="SimSun" w:hAnsi="SimSun" w:eastAsia="SimSun" w:cs="SimSun"/>
          <w:sz w:val="21"/>
          <w:szCs w:val="21"/>
        </w:rPr>
        <w:t xml:space="preserve"> </w:t>
      </w:r>
      <w:r>
        <w:rPr>
          <w:rFonts w:ascii="SimSun" w:hAnsi="SimSun" w:eastAsia="SimSun" w:cs="SimSun"/>
          <w:sz w:val="21"/>
          <w:szCs w:val="21"/>
          <w:spacing w:val="-3"/>
        </w:rPr>
        <w:t>病的。例如心理冲突在迷走神经功能亢进的基础之上可造成哮喘发作、溃疡病等；在交感神经功能亢</w:t>
      </w:r>
      <w:r>
        <w:rPr>
          <w:rFonts w:ascii="SimSun" w:hAnsi="SimSun" w:eastAsia="SimSun" w:cs="SimSun"/>
          <w:sz w:val="21"/>
          <w:szCs w:val="21"/>
          <w:spacing w:val="9"/>
        </w:rPr>
        <w:t xml:space="preserve"> </w:t>
      </w:r>
      <w:r>
        <w:rPr>
          <w:rFonts w:ascii="SimSun" w:hAnsi="SimSun" w:eastAsia="SimSun" w:cs="SimSun"/>
          <w:sz w:val="21"/>
          <w:szCs w:val="21"/>
          <w:spacing w:val="-2"/>
        </w:rPr>
        <w:t>进的基础上可造成原发性高血压、甲状腺功能亢进等。</w:t>
      </w:r>
      <w:r>
        <w:rPr>
          <w:rFonts w:ascii="SimSun" w:hAnsi="SimSun" w:eastAsia="SimSun" w:cs="SimSun"/>
          <w:sz w:val="21"/>
          <w:szCs w:val="21"/>
          <w:spacing w:val="-3"/>
        </w:rPr>
        <w:t>因此，只需查清致病的潜意识心理冲突即可明</w:t>
      </w:r>
      <w:r>
        <w:rPr>
          <w:rFonts w:ascii="SimSun" w:hAnsi="SimSun" w:eastAsia="SimSun" w:cs="SimSun"/>
          <w:sz w:val="21"/>
          <w:szCs w:val="21"/>
        </w:rPr>
        <w:t xml:space="preserve"> </w:t>
      </w:r>
      <w:r>
        <w:rPr>
          <w:rFonts w:ascii="SimSun" w:hAnsi="SimSun" w:eastAsia="SimSun" w:cs="SimSun"/>
          <w:sz w:val="21"/>
          <w:szCs w:val="21"/>
        </w:rPr>
        <w:t>确其发病机制。该理论的缺陷是过度夸大了潜意识的作用和影响。</w:t>
      </w:r>
    </w:p>
    <w:p>
      <w:pPr>
        <w:ind w:firstLine="420"/>
        <w:spacing w:before="93" w:line="286" w:lineRule="auto"/>
        <w:jc w:val="both"/>
        <w:rPr>
          <w:rFonts w:ascii="SimSun" w:hAnsi="SimSun" w:eastAsia="SimSun" w:cs="SimSun"/>
          <w:sz w:val="21"/>
          <w:szCs w:val="21"/>
        </w:rPr>
      </w:pPr>
      <w:r>
        <w:rPr>
          <w:rFonts w:ascii="SimSun" w:hAnsi="SimSun" w:eastAsia="SimSun" w:cs="SimSun"/>
          <w:sz w:val="21"/>
          <w:szCs w:val="21"/>
          <w:spacing w:val="5"/>
        </w:rPr>
        <w:t>(2)心理行为学理论：巴甫洛夫经典条件反射的著名的狗的</w:t>
      </w:r>
      <w:r>
        <w:rPr>
          <w:rFonts w:ascii="SimSun" w:hAnsi="SimSun" w:eastAsia="SimSun" w:cs="SimSun"/>
          <w:sz w:val="21"/>
          <w:szCs w:val="21"/>
          <w:spacing w:val="4"/>
        </w:rPr>
        <w:t>唾液分泌反射实验说明条件反射是</w:t>
      </w:r>
      <w:r>
        <w:rPr>
          <w:rFonts w:ascii="SimSun" w:hAnsi="SimSun" w:eastAsia="SimSun" w:cs="SimSun"/>
          <w:sz w:val="21"/>
          <w:szCs w:val="21"/>
        </w:rPr>
        <w:t xml:space="preserve">  </w:t>
      </w:r>
      <w:r>
        <w:rPr>
          <w:rFonts w:ascii="SimSun" w:hAnsi="SimSun" w:eastAsia="SimSun" w:cs="SimSun"/>
          <w:sz w:val="21"/>
          <w:szCs w:val="21"/>
          <w:spacing w:val="2"/>
        </w:rPr>
        <w:t>一种独立的生理反应。行为学习理论认为某些社会环境刺激引发个体习得性心理和生理反应，表现</w:t>
      </w:r>
      <w:r>
        <w:rPr>
          <w:rFonts w:ascii="SimSun" w:hAnsi="SimSun" w:eastAsia="SimSun" w:cs="SimSun"/>
          <w:sz w:val="21"/>
          <w:szCs w:val="21"/>
        </w:rPr>
        <w:t xml:space="preserve">  </w:t>
      </w:r>
      <w:r>
        <w:rPr>
          <w:rFonts w:ascii="SimSun" w:hAnsi="SimSun" w:eastAsia="SimSun" w:cs="SimSun"/>
          <w:sz w:val="21"/>
          <w:szCs w:val="21"/>
          <w:spacing w:val="-10"/>
        </w:rPr>
        <w:t>为情绪紧张、呼吸加快、血压增高等，由于个体素质的问题，或特殊环境因素的强化，或通过泛化作用，</w:t>
      </w:r>
      <w:r>
        <w:rPr>
          <w:rFonts w:ascii="SimSun" w:hAnsi="SimSun" w:eastAsia="SimSun" w:cs="SimSun"/>
          <w:sz w:val="21"/>
          <w:szCs w:val="21"/>
          <w:spacing w:val="14"/>
        </w:rPr>
        <w:t xml:space="preserve"> </w:t>
      </w:r>
      <w:r>
        <w:rPr>
          <w:rFonts w:ascii="SimSun" w:hAnsi="SimSun" w:eastAsia="SimSun" w:cs="SimSun"/>
          <w:sz w:val="21"/>
          <w:szCs w:val="21"/>
          <w:spacing w:val="2"/>
        </w:rPr>
        <w:t>导致这些习得性心理和生理反应可被固定下来，最终演变成症状和疾病。例如先将动物置于一封闭</w:t>
      </w:r>
      <w:r>
        <w:rPr>
          <w:rFonts w:ascii="SimSun" w:hAnsi="SimSun" w:eastAsia="SimSun" w:cs="SimSun"/>
          <w:sz w:val="21"/>
          <w:szCs w:val="21"/>
          <w:spacing w:val="5"/>
        </w:rPr>
        <w:t xml:space="preserve">  </w:t>
      </w:r>
      <w:r>
        <w:rPr>
          <w:rFonts w:ascii="SimSun" w:hAnsi="SimSun" w:eastAsia="SimSun" w:cs="SimSun"/>
          <w:sz w:val="21"/>
          <w:szCs w:val="21"/>
          <w:spacing w:val="-7"/>
        </w:rPr>
        <w:t>箱内并给予反复电刺激，然后进行逃避学习训练，</w:t>
      </w:r>
      <w:r>
        <w:rPr>
          <w:rFonts w:ascii="SimSun" w:hAnsi="SimSun" w:eastAsia="SimSun" w:cs="SimSun"/>
          <w:sz w:val="21"/>
          <w:szCs w:val="21"/>
          <w:spacing w:val="-8"/>
        </w:rPr>
        <w:t>会发现动物不逃避电击，即使示意逃避过程，动物训</w:t>
      </w:r>
      <w:r>
        <w:rPr>
          <w:rFonts w:ascii="SimSun" w:hAnsi="SimSun" w:eastAsia="SimSun" w:cs="SimSun"/>
          <w:sz w:val="21"/>
          <w:szCs w:val="21"/>
        </w:rPr>
        <w:t xml:space="preserve">  </w:t>
      </w:r>
      <w:r>
        <w:rPr>
          <w:rFonts w:ascii="SimSun" w:hAnsi="SimSun" w:eastAsia="SimSun" w:cs="SimSun"/>
          <w:sz w:val="21"/>
          <w:szCs w:val="21"/>
          <w:spacing w:val="-3"/>
        </w:rPr>
        <w:t>练成绩依然不好，说明它仍然固守无效的应对方法而不做新的尝试，此类似临床抑郁的情绪表现，这</w:t>
      </w:r>
      <w:r>
        <w:rPr>
          <w:rFonts w:ascii="SimSun" w:hAnsi="SimSun" w:eastAsia="SimSun" w:cs="SimSun"/>
          <w:sz w:val="21"/>
          <w:szCs w:val="21"/>
          <w:spacing w:val="4"/>
        </w:rPr>
        <w:t xml:space="preserve">  </w:t>
      </w:r>
      <w:r>
        <w:rPr>
          <w:rFonts w:ascii="SimSun" w:hAnsi="SimSun" w:eastAsia="SimSun" w:cs="SimSun"/>
          <w:sz w:val="21"/>
          <w:szCs w:val="21"/>
          <w:spacing w:val="-13"/>
        </w:rPr>
        <w:t>就是习得性无助(learned</w:t>
      </w:r>
      <w:r>
        <w:rPr>
          <w:rFonts w:ascii="SimSun" w:hAnsi="SimSun" w:eastAsia="SimSun" w:cs="SimSun"/>
          <w:sz w:val="21"/>
          <w:szCs w:val="21"/>
          <w:spacing w:val="3"/>
        </w:rPr>
        <w:t xml:space="preserve"> </w:t>
      </w:r>
      <w:r>
        <w:rPr>
          <w:rFonts w:ascii="SimSun" w:hAnsi="SimSun" w:eastAsia="SimSun" w:cs="SimSun"/>
          <w:sz w:val="21"/>
          <w:szCs w:val="21"/>
          <w:spacing w:val="-13"/>
        </w:rPr>
        <w:t>helplessness)。</w:t>
      </w:r>
    </w:p>
    <w:p>
      <w:pPr>
        <w:ind w:right="92" w:firstLine="420"/>
        <w:spacing w:before="72" w:line="283" w:lineRule="auto"/>
        <w:jc w:val="both"/>
        <w:rPr>
          <w:rFonts w:ascii="SimSun" w:hAnsi="SimSun" w:eastAsia="SimSun" w:cs="SimSun"/>
          <w:sz w:val="21"/>
          <w:szCs w:val="21"/>
        </w:rPr>
      </w:pPr>
      <w:r>
        <w:rPr>
          <w:rFonts w:ascii="SimSun" w:hAnsi="SimSun" w:eastAsia="SimSun" w:cs="SimSun"/>
          <w:sz w:val="21"/>
          <w:szCs w:val="21"/>
          <w:spacing w:val="2"/>
        </w:rPr>
        <w:t>心身障碍有一部分属于条件反射性学习，也可能是儿童模仿学习</w:t>
      </w:r>
      <w:r>
        <w:rPr>
          <w:rFonts w:ascii="SimSun" w:hAnsi="SimSun" w:eastAsia="SimSun" w:cs="SimSun"/>
          <w:sz w:val="21"/>
          <w:szCs w:val="21"/>
          <w:spacing w:val="1"/>
        </w:rPr>
        <w:t>的行为结果。例如哮喘儿童可</w:t>
      </w:r>
      <w:r>
        <w:rPr>
          <w:rFonts w:ascii="SimSun" w:hAnsi="SimSun" w:eastAsia="SimSun" w:cs="SimSun"/>
          <w:sz w:val="21"/>
          <w:szCs w:val="21"/>
        </w:rPr>
        <w:t xml:space="preserve"> </w:t>
      </w:r>
      <w:r>
        <w:rPr>
          <w:rFonts w:ascii="SimSun" w:hAnsi="SimSun" w:eastAsia="SimSun" w:cs="SimSun"/>
          <w:sz w:val="21"/>
          <w:szCs w:val="21"/>
          <w:spacing w:val="-5"/>
        </w:rPr>
        <w:t>因哮喘发作会获得父母的额外照顾而被强化，这与社会学习理论中的观察学习和模</w:t>
      </w:r>
      <w:r>
        <w:rPr>
          <w:rFonts w:ascii="SimSun" w:hAnsi="SimSun" w:eastAsia="SimSun" w:cs="SimSun"/>
          <w:sz w:val="21"/>
          <w:szCs w:val="21"/>
          <w:spacing w:val="-6"/>
        </w:rPr>
        <w:t>仿相关。</w:t>
      </w:r>
      <w:r>
        <w:rPr>
          <w:rFonts w:ascii="SimSun" w:hAnsi="SimSun" w:eastAsia="SimSun" w:cs="SimSun"/>
          <w:sz w:val="21"/>
          <w:szCs w:val="21"/>
          <w:spacing w:val="15"/>
        </w:rPr>
        <w:t xml:space="preserve"> </w:t>
      </w:r>
      <w:r>
        <w:rPr>
          <w:rFonts w:ascii="SimSun" w:hAnsi="SimSun" w:eastAsia="SimSun" w:cs="SimSun"/>
          <w:sz w:val="21"/>
          <w:szCs w:val="21"/>
          <w:spacing w:val="-5"/>
        </w:rPr>
        <w:t>Miller</w:t>
      </w:r>
      <w:r>
        <w:rPr>
          <w:rFonts w:ascii="SimSun" w:hAnsi="SimSun" w:eastAsia="SimSun" w:cs="SimSun"/>
          <w:sz w:val="21"/>
          <w:szCs w:val="21"/>
          <w:spacing w:val="-6"/>
        </w:rPr>
        <w:t>等</w:t>
      </w:r>
      <w:r>
        <w:rPr>
          <w:rFonts w:ascii="SimSun" w:hAnsi="SimSun" w:eastAsia="SimSun" w:cs="SimSun"/>
          <w:sz w:val="21"/>
          <w:szCs w:val="21"/>
        </w:rPr>
        <w:t xml:space="preserve"> </w:t>
      </w:r>
      <w:r>
        <w:rPr>
          <w:rFonts w:ascii="SimSun" w:hAnsi="SimSun" w:eastAsia="SimSun" w:cs="SimSun"/>
          <w:sz w:val="21"/>
          <w:szCs w:val="21"/>
          <w:spacing w:val="-3"/>
        </w:rPr>
        <w:t>关于“植物性反应的操作条件反射性控制”的实验，说明人类的某些具有方向性改变的疾病可以通过</w:t>
      </w:r>
      <w:r>
        <w:rPr>
          <w:rFonts w:ascii="SimSun" w:hAnsi="SimSun" w:eastAsia="SimSun" w:cs="SimSun"/>
          <w:sz w:val="21"/>
          <w:szCs w:val="21"/>
          <w:spacing w:val="9"/>
        </w:rPr>
        <w:t xml:space="preserve"> </w:t>
      </w:r>
      <w:r>
        <w:rPr>
          <w:rFonts w:ascii="SimSun" w:hAnsi="SimSun" w:eastAsia="SimSun" w:cs="SimSun"/>
          <w:sz w:val="21"/>
          <w:szCs w:val="21"/>
          <w:spacing w:val="-3"/>
        </w:rPr>
        <w:t>学习而获得。例如血压的升高或降低、腺体分泌能力的增强或减弱、肌肉的收缩等。被广泛地应用于</w:t>
      </w:r>
      <w:r>
        <w:rPr>
          <w:rFonts w:ascii="SimSun" w:hAnsi="SimSun" w:eastAsia="SimSun" w:cs="SimSun"/>
          <w:sz w:val="21"/>
          <w:szCs w:val="21"/>
          <w:spacing w:val="13"/>
        </w:rPr>
        <w:t xml:space="preserve"> </w:t>
      </w:r>
      <w:r>
        <w:rPr>
          <w:rFonts w:ascii="SimSun" w:hAnsi="SimSun" w:eastAsia="SimSun" w:cs="SimSun"/>
          <w:sz w:val="21"/>
          <w:szCs w:val="21"/>
          <w:spacing w:val="1"/>
        </w:rPr>
        <w:t>心身疾病治疗的生物反馈疗法以及其他行为治疗技术均</w:t>
      </w:r>
      <w:r>
        <w:rPr>
          <w:rFonts w:ascii="SimSun" w:hAnsi="SimSun" w:eastAsia="SimSun" w:cs="SimSun"/>
          <w:sz w:val="21"/>
          <w:szCs w:val="21"/>
        </w:rPr>
        <w:t>是基于此原理而提出的。</w:t>
      </w:r>
    </w:p>
    <w:p>
      <w:pPr>
        <w:ind w:left="420"/>
        <w:spacing w:before="101" w:line="219" w:lineRule="auto"/>
        <w:rPr>
          <w:rFonts w:ascii="SimSun" w:hAnsi="SimSun" w:eastAsia="SimSun" w:cs="SimSun"/>
          <w:sz w:val="21"/>
          <w:szCs w:val="21"/>
        </w:rPr>
      </w:pPr>
      <w:r>
        <w:rPr>
          <w:rFonts w:ascii="SimSun" w:hAnsi="SimSun" w:eastAsia="SimSun" w:cs="SimSun"/>
          <w:sz w:val="21"/>
          <w:szCs w:val="21"/>
          <w:spacing w:val="5"/>
        </w:rPr>
        <w:t>(3)心理认知理论：认知是心理过程的重要方面，认知</w:t>
      </w:r>
      <w:r>
        <w:rPr>
          <w:rFonts w:ascii="SimSun" w:hAnsi="SimSun" w:eastAsia="SimSun" w:cs="SimSun"/>
          <w:sz w:val="21"/>
          <w:szCs w:val="21"/>
          <w:spacing w:val="4"/>
        </w:rPr>
        <w:t>是指个体通过感觉器官对外部信息的接</w:t>
      </w:r>
    </w:p>
    <w:p>
      <w:pPr>
        <w:sectPr>
          <w:type w:val="continuous"/>
          <w:pgSz w:w="11900" w:h="16840"/>
          <w:pgMar w:top="400" w:right="1064" w:bottom="400" w:left="550" w:header="0" w:footer="0" w:gutter="0"/>
          <w:cols w:equalWidth="0" w:num="2">
            <w:col w:w="970" w:space="100"/>
            <w:col w:w="9216" w:space="0"/>
          </w:cols>
        </w:sectPr>
        <w:rPr/>
      </w:pPr>
    </w:p>
    <w:p>
      <w:pPr>
        <w:spacing w:line="263" w:lineRule="auto"/>
        <w:rPr>
          <w:rFonts w:ascii="Arial"/>
          <w:sz w:val="21"/>
        </w:rPr>
      </w:pPr>
      <w:r>
        <w:drawing>
          <wp:anchor distT="0" distB="0" distL="0" distR="0" simplePos="0" relativeHeight="251820032" behindDoc="0" locked="0" layoutInCell="0" allowOverlap="1">
            <wp:simplePos x="0" y="0"/>
            <wp:positionH relativeFrom="page">
              <wp:posOffset>6610350</wp:posOffset>
            </wp:positionH>
            <wp:positionV relativeFrom="page">
              <wp:posOffset>9848835</wp:posOffset>
            </wp:positionV>
            <wp:extent cx="565150" cy="444524"/>
            <wp:effectExtent l="0" t="0" r="0" b="0"/>
            <wp:wrapNone/>
            <wp:docPr id="50" name="IM 50"/>
            <wp:cNvGraphicFramePr/>
            <a:graphic>
              <a:graphicData uri="http://schemas.openxmlformats.org/drawingml/2006/picture">
                <pic:pic>
                  <pic:nvPicPr>
                    <pic:cNvPr id="50" name="IM 50"/>
                    <pic:cNvPicPr/>
                  </pic:nvPicPr>
                  <pic:blipFill>
                    <a:blip r:embed="rId63"/>
                    <a:stretch>
                      <a:fillRect/>
                    </a:stretch>
                  </pic:blipFill>
                  <pic:spPr>
                    <a:xfrm rot="0">
                      <a:off x="0" y="0"/>
                      <a:ext cx="565150" cy="444524"/>
                    </a:xfrm>
                    <a:prstGeom prst="rect">
                      <a:avLst/>
                    </a:prstGeom>
                  </pic:spPr>
                </pic:pic>
              </a:graphicData>
            </a:graphic>
          </wp:anchor>
        </w:drawing>
      </w:r>
      <w:r/>
    </w:p>
    <w:p>
      <w:pPr>
        <w:ind w:right="86"/>
        <w:spacing w:before="72" w:line="221" w:lineRule="auto"/>
        <w:jc w:val="right"/>
        <w:rPr>
          <w:rFonts w:ascii="SimSun" w:hAnsi="SimSun" w:eastAsia="SimSun" w:cs="SimSun"/>
          <w:sz w:val="22"/>
          <w:szCs w:val="22"/>
        </w:rPr>
      </w:pPr>
      <w:r>
        <w:rPr>
          <w:rFonts w:ascii="SimHei" w:hAnsi="SimHei" w:eastAsia="SimHei" w:cs="SimHei"/>
          <w:sz w:val="22"/>
          <w:szCs w:val="22"/>
          <w:color w:val="0E97E7"/>
          <w:spacing w:val="-16"/>
        </w:rPr>
        <w:t>第七章</w:t>
      </w:r>
      <w:r>
        <w:rPr>
          <w:rFonts w:ascii="SimHei" w:hAnsi="SimHei" w:eastAsia="SimHei" w:cs="SimHei"/>
          <w:sz w:val="22"/>
          <w:szCs w:val="22"/>
          <w:color w:val="0E97E7"/>
          <w:spacing w:val="56"/>
        </w:rPr>
        <w:t xml:space="preserve"> </w:t>
      </w:r>
      <w:r>
        <w:rPr>
          <w:rFonts w:ascii="SimHei" w:hAnsi="SimHei" w:eastAsia="SimHei" w:cs="SimHei"/>
          <w:sz w:val="22"/>
          <w:szCs w:val="22"/>
          <w:color w:val="0E97E7"/>
          <w:spacing w:val="-16"/>
        </w:rPr>
        <w:t>心</w:t>
      </w:r>
      <w:r>
        <w:rPr>
          <w:rFonts w:ascii="SimHei" w:hAnsi="SimHei" w:eastAsia="SimHei" w:cs="SimHei"/>
          <w:sz w:val="22"/>
          <w:szCs w:val="22"/>
          <w:color w:val="0E97E7"/>
          <w:spacing w:val="-30"/>
        </w:rPr>
        <w:t xml:space="preserve"> </w:t>
      </w:r>
      <w:r>
        <w:rPr>
          <w:rFonts w:ascii="SimHei" w:hAnsi="SimHei" w:eastAsia="SimHei" w:cs="SimHei"/>
          <w:sz w:val="22"/>
          <w:szCs w:val="22"/>
          <w:color w:val="0E97E7"/>
          <w:spacing w:val="-16"/>
        </w:rPr>
        <w:t>身</w:t>
      </w:r>
      <w:r>
        <w:rPr>
          <w:rFonts w:ascii="SimHei" w:hAnsi="SimHei" w:eastAsia="SimHei" w:cs="SimHei"/>
          <w:sz w:val="22"/>
          <w:szCs w:val="22"/>
          <w:color w:val="0E97E7"/>
          <w:spacing w:val="-36"/>
        </w:rPr>
        <w:t xml:space="preserve"> </w:t>
      </w:r>
      <w:r>
        <w:rPr>
          <w:rFonts w:ascii="SimHei" w:hAnsi="SimHei" w:eastAsia="SimHei" w:cs="SimHei"/>
          <w:sz w:val="22"/>
          <w:szCs w:val="22"/>
          <w:color w:val="0E97E7"/>
          <w:spacing w:val="-16"/>
        </w:rPr>
        <w:t>疾</w:t>
      </w:r>
      <w:r>
        <w:rPr>
          <w:rFonts w:ascii="SimHei" w:hAnsi="SimHei" w:eastAsia="SimHei" w:cs="SimHei"/>
          <w:sz w:val="22"/>
          <w:szCs w:val="22"/>
          <w:color w:val="0E97E7"/>
          <w:spacing w:val="-36"/>
        </w:rPr>
        <w:t xml:space="preserve"> </w:t>
      </w:r>
      <w:r>
        <w:rPr>
          <w:rFonts w:ascii="SimHei" w:hAnsi="SimHei" w:eastAsia="SimHei" w:cs="SimHei"/>
          <w:sz w:val="22"/>
          <w:szCs w:val="22"/>
          <w:color w:val="0E97E7"/>
          <w:spacing w:val="-16"/>
        </w:rPr>
        <w:t>病</w:t>
      </w:r>
      <w:r>
        <w:rPr>
          <w:rFonts w:ascii="SimHei" w:hAnsi="SimHei" w:eastAsia="SimHei" w:cs="SimHei"/>
          <w:sz w:val="22"/>
          <w:szCs w:val="22"/>
          <w:color w:val="0E97E7"/>
          <w:spacing w:val="4"/>
        </w:rPr>
        <w:t xml:space="preserve">      </w:t>
      </w:r>
      <w:r>
        <w:rPr>
          <w:rFonts w:ascii="SimSun" w:hAnsi="SimSun" w:eastAsia="SimSun" w:cs="SimSun"/>
          <w:sz w:val="22"/>
          <w:szCs w:val="22"/>
          <w:color w:val="399BE6"/>
          <w:spacing w:val="-16"/>
          <w:position w:val="-1"/>
        </w:rPr>
        <w:t>121</w:t>
      </w:r>
    </w:p>
    <w:p>
      <w:pPr>
        <w:spacing w:line="272" w:lineRule="auto"/>
        <w:rPr>
          <w:rFonts w:ascii="Arial"/>
          <w:sz w:val="21"/>
        </w:rPr>
      </w:pPr>
      <w:r/>
    </w:p>
    <w:p>
      <w:pPr>
        <w:ind w:right="1079" w:firstLine="109"/>
        <w:spacing w:before="72" w:line="276" w:lineRule="auto"/>
        <w:jc w:val="both"/>
        <w:rPr>
          <w:rFonts w:ascii="SimSun" w:hAnsi="SimSun" w:eastAsia="SimSun" w:cs="SimSun"/>
          <w:sz w:val="22"/>
          <w:szCs w:val="22"/>
        </w:rPr>
      </w:pPr>
      <w:r>
        <w:rPr>
          <w:rFonts w:ascii="SimSun" w:hAnsi="SimSun" w:eastAsia="SimSun" w:cs="SimSun"/>
          <w:sz w:val="22"/>
          <w:szCs w:val="22"/>
          <w:spacing w:val="-21"/>
        </w:rPr>
        <w:t>受、传导、编码储存、提取，以及不断加工、反复利用，形成经验的过程。认知</w:t>
      </w:r>
      <w:r>
        <w:rPr>
          <w:rFonts w:ascii="SimSun" w:hAnsi="SimSun" w:eastAsia="SimSun" w:cs="SimSun"/>
          <w:sz w:val="22"/>
          <w:szCs w:val="22"/>
          <w:spacing w:val="-22"/>
        </w:rPr>
        <w:t>理论认为，事物本身的意</w:t>
      </w:r>
      <w:r>
        <w:rPr>
          <w:rFonts w:ascii="SimSun" w:hAnsi="SimSun" w:eastAsia="SimSun" w:cs="SimSun"/>
          <w:sz w:val="22"/>
          <w:szCs w:val="22"/>
        </w:rPr>
        <w:t xml:space="preserve">  </w:t>
      </w:r>
      <w:r>
        <w:rPr>
          <w:rFonts w:ascii="SimSun" w:hAnsi="SimSun" w:eastAsia="SimSun" w:cs="SimSun"/>
          <w:sz w:val="22"/>
          <w:szCs w:val="22"/>
          <w:spacing w:val="-11"/>
        </w:rPr>
        <w:t>义在于个体对它的认知和评价。认知不仅与行为关系密切，同时也是情绪产生的必要条件。</w:t>
      </w:r>
      <w:r>
        <w:rPr>
          <w:rFonts w:ascii="SimSun" w:hAnsi="SimSun" w:eastAsia="SimSun" w:cs="SimSun"/>
          <w:sz w:val="22"/>
          <w:szCs w:val="22"/>
          <w:spacing w:val="-11"/>
        </w:rPr>
        <w:t xml:space="preserve"> </w:t>
      </w:r>
      <w:r>
        <w:rPr>
          <w:rFonts w:ascii="SimSun" w:hAnsi="SimSun" w:eastAsia="SimSun" w:cs="SimSun"/>
          <w:sz w:val="22"/>
          <w:szCs w:val="22"/>
          <w:spacing w:val="-11"/>
        </w:rPr>
        <w:t>Sifnoses</w:t>
      </w:r>
      <w:r>
        <w:rPr>
          <w:rFonts w:ascii="SimSun" w:hAnsi="SimSun" w:eastAsia="SimSun" w:cs="SimSun"/>
          <w:sz w:val="22"/>
          <w:szCs w:val="22"/>
        </w:rPr>
        <w:t xml:space="preserve">  </w:t>
      </w:r>
      <w:r>
        <w:rPr>
          <w:rFonts w:ascii="SimSun" w:hAnsi="SimSun" w:eastAsia="SimSun" w:cs="SimSun"/>
          <w:sz w:val="22"/>
          <w:szCs w:val="22"/>
          <w:spacing w:val="-10"/>
        </w:rPr>
        <w:t>等通过对传统的心身疾病的临床观察提出“述情障碍”与心身疾病的发生密切相关。“述情障碍”常</w:t>
      </w:r>
      <w:r>
        <w:rPr>
          <w:rFonts w:ascii="SimSun" w:hAnsi="SimSun" w:eastAsia="SimSun" w:cs="SimSun"/>
          <w:sz w:val="22"/>
          <w:szCs w:val="22"/>
          <w:spacing w:val="5"/>
        </w:rPr>
        <w:t xml:space="preserve">  </w:t>
      </w:r>
      <w:r>
        <w:rPr>
          <w:rFonts w:ascii="SimSun" w:hAnsi="SimSun" w:eastAsia="SimSun" w:cs="SimSun"/>
          <w:sz w:val="22"/>
          <w:szCs w:val="22"/>
          <w:spacing w:val="-10"/>
        </w:rPr>
        <w:t>常用于难以体验和表达情感的病人，指的是幻想和象征性思维能力的缺乏，难以识别和描述情感，以</w:t>
      </w:r>
      <w:r>
        <w:rPr>
          <w:rFonts w:ascii="SimSun" w:hAnsi="SimSun" w:eastAsia="SimSun" w:cs="SimSun"/>
          <w:sz w:val="22"/>
          <w:szCs w:val="22"/>
          <w:spacing w:val="8"/>
        </w:rPr>
        <w:t xml:space="preserve">  </w:t>
      </w:r>
      <w:r>
        <w:rPr>
          <w:rFonts w:ascii="SimSun" w:hAnsi="SimSun" w:eastAsia="SimSun" w:cs="SimSun"/>
          <w:sz w:val="22"/>
          <w:szCs w:val="22"/>
          <w:spacing w:val="-3"/>
        </w:rPr>
        <w:t>及难以区分情感和躯体感觉。而这些往往都与个体对于躯体和情感的认知相关，属于认知的范畴。</w:t>
      </w:r>
      <w:r>
        <w:rPr>
          <w:rFonts w:ascii="SimSun" w:hAnsi="SimSun" w:eastAsia="SimSun" w:cs="SimSun"/>
          <w:sz w:val="22"/>
          <w:szCs w:val="22"/>
          <w:spacing w:val="18"/>
        </w:rPr>
        <w:t xml:space="preserve"> </w:t>
      </w:r>
      <w:r>
        <w:rPr>
          <w:rFonts w:ascii="SimSun" w:hAnsi="SimSun" w:eastAsia="SimSun" w:cs="SimSun"/>
          <w:sz w:val="22"/>
          <w:szCs w:val="22"/>
          <w:spacing w:val="-14"/>
        </w:rPr>
        <w:t>“述情障碍”的产生与心理社会因素密切相关，主要</w:t>
      </w:r>
      <w:r>
        <w:rPr>
          <w:rFonts w:ascii="SimSun" w:hAnsi="SimSun" w:eastAsia="SimSun" w:cs="SimSun"/>
          <w:sz w:val="22"/>
          <w:szCs w:val="22"/>
          <w:spacing w:val="-15"/>
        </w:rPr>
        <w:t>包括童年期的不良经历和负性体验、家庭环境、社</w:t>
      </w:r>
      <w:r>
        <w:rPr>
          <w:rFonts w:ascii="SimSun" w:hAnsi="SimSun" w:eastAsia="SimSun" w:cs="SimSun"/>
          <w:sz w:val="22"/>
          <w:szCs w:val="22"/>
        </w:rPr>
        <w:t xml:space="preserve">  </w:t>
      </w:r>
      <w:r>
        <w:rPr>
          <w:rFonts w:ascii="SimSun" w:hAnsi="SimSun" w:eastAsia="SimSun" w:cs="SimSun"/>
          <w:sz w:val="22"/>
          <w:szCs w:val="22"/>
          <w:spacing w:val="4"/>
        </w:rPr>
        <w:t>会文化因素等。</w:t>
      </w:r>
    </w:p>
    <w:p>
      <w:pPr>
        <w:ind w:left="563"/>
        <w:spacing w:before="95" w:line="221" w:lineRule="auto"/>
        <w:outlineLvl w:val="2"/>
        <w:rPr>
          <w:rFonts w:ascii="SimHei" w:hAnsi="SimHei" w:eastAsia="SimHei" w:cs="SimHei"/>
          <w:sz w:val="22"/>
          <w:szCs w:val="22"/>
        </w:rPr>
      </w:pPr>
      <w:r>
        <w:rPr>
          <w:rFonts w:ascii="SimHei" w:hAnsi="SimHei" w:eastAsia="SimHei" w:cs="SimHei"/>
          <w:sz w:val="22"/>
          <w:szCs w:val="22"/>
          <w:b/>
          <w:bCs/>
          <w:spacing w:val="-13"/>
        </w:rPr>
        <w:t>2.</w:t>
      </w:r>
      <w:r>
        <w:rPr>
          <w:rFonts w:ascii="SimHei" w:hAnsi="SimHei" w:eastAsia="SimHei" w:cs="SimHei"/>
          <w:sz w:val="22"/>
          <w:szCs w:val="22"/>
          <w:spacing w:val="-10"/>
        </w:rPr>
        <w:t xml:space="preserve"> </w:t>
      </w:r>
      <w:r>
        <w:rPr>
          <w:rFonts w:ascii="SimHei" w:hAnsi="SimHei" w:eastAsia="SimHei" w:cs="SimHei"/>
          <w:sz w:val="22"/>
          <w:szCs w:val="22"/>
          <w:b/>
          <w:bCs/>
          <w:spacing w:val="-13"/>
        </w:rPr>
        <w:t>生物学机制</w:t>
      </w:r>
    </w:p>
    <w:p>
      <w:pPr>
        <w:ind w:left="560"/>
        <w:spacing w:before="100" w:line="219" w:lineRule="auto"/>
        <w:rPr>
          <w:rFonts w:ascii="SimSun" w:hAnsi="SimSun" w:eastAsia="SimSun" w:cs="SimSun"/>
          <w:sz w:val="22"/>
          <w:szCs w:val="22"/>
        </w:rPr>
      </w:pPr>
      <w:r>
        <w:rPr>
          <w:rFonts w:ascii="SimSun" w:hAnsi="SimSun" w:eastAsia="SimSun" w:cs="SimSun"/>
          <w:sz w:val="22"/>
          <w:szCs w:val="22"/>
          <w:spacing w:val="1"/>
        </w:rPr>
        <w:t>(1)神经生理学机制</w:t>
      </w:r>
    </w:p>
    <w:p>
      <w:pPr>
        <w:ind w:left="109" w:right="1160" w:firstLine="450"/>
        <w:spacing w:before="78" w:line="267" w:lineRule="auto"/>
        <w:rPr>
          <w:rFonts w:ascii="SimSun" w:hAnsi="SimSun" w:eastAsia="SimSun" w:cs="SimSun"/>
          <w:sz w:val="22"/>
          <w:szCs w:val="22"/>
        </w:rPr>
      </w:pPr>
      <w:r>
        <w:rPr>
          <w:rFonts w:ascii="SimSun" w:hAnsi="SimSun" w:eastAsia="SimSun" w:cs="SimSun"/>
          <w:sz w:val="22"/>
          <w:szCs w:val="22"/>
          <w:spacing w:val="-5"/>
        </w:rPr>
        <w:t>1)大脑皮层(以及边缘系统):心理活动依赖于大脑，是脑的功能以及外部世界的反映。心理应</w:t>
      </w:r>
      <w:r>
        <w:rPr>
          <w:rFonts w:ascii="SimSun" w:hAnsi="SimSun" w:eastAsia="SimSun" w:cs="SimSun"/>
          <w:sz w:val="22"/>
          <w:szCs w:val="22"/>
          <w:spacing w:val="13"/>
        </w:rPr>
        <w:t xml:space="preserve"> </w:t>
      </w:r>
      <w:r>
        <w:rPr>
          <w:rFonts w:ascii="SimSun" w:hAnsi="SimSun" w:eastAsia="SimSun" w:cs="SimSun"/>
          <w:sz w:val="22"/>
          <w:szCs w:val="22"/>
          <w:spacing w:val="-12"/>
        </w:rPr>
        <w:t>激作为一种信息，经过人体相应的感受器的传入神经到达大脑，在大脑加工和存</w:t>
      </w:r>
      <w:r>
        <w:rPr>
          <w:rFonts w:ascii="SimSun" w:hAnsi="SimSun" w:eastAsia="SimSun" w:cs="SimSun"/>
          <w:sz w:val="22"/>
          <w:szCs w:val="22"/>
          <w:spacing w:val="-13"/>
        </w:rPr>
        <w:t>储，形成高级心理功</w:t>
      </w:r>
      <w:r>
        <w:rPr>
          <w:rFonts w:ascii="SimSun" w:hAnsi="SimSun" w:eastAsia="SimSun" w:cs="SimSun"/>
          <w:sz w:val="22"/>
          <w:szCs w:val="22"/>
        </w:rPr>
        <w:t xml:space="preserve"> </w:t>
      </w:r>
      <w:r>
        <w:rPr>
          <w:rFonts w:ascii="SimSun" w:hAnsi="SimSun" w:eastAsia="SimSun" w:cs="SimSun"/>
          <w:sz w:val="22"/>
          <w:szCs w:val="22"/>
          <w:spacing w:val="-12"/>
        </w:rPr>
        <w:t>能认知和评价，并产生一定的情绪反应和生理变化。情绪反应和生理变化相互作用，通过反</w:t>
      </w:r>
      <w:r>
        <w:rPr>
          <w:rFonts w:ascii="SimSun" w:hAnsi="SimSun" w:eastAsia="SimSun" w:cs="SimSun"/>
          <w:sz w:val="22"/>
          <w:szCs w:val="22"/>
          <w:spacing w:val="-13"/>
        </w:rPr>
        <w:t>馈又可以</w:t>
      </w:r>
      <w:r>
        <w:rPr>
          <w:rFonts w:ascii="SimSun" w:hAnsi="SimSun" w:eastAsia="SimSun" w:cs="SimSun"/>
          <w:sz w:val="22"/>
          <w:szCs w:val="22"/>
        </w:rPr>
        <w:t xml:space="preserve"> </w:t>
      </w:r>
      <w:r>
        <w:rPr>
          <w:rFonts w:ascii="SimSun" w:hAnsi="SimSun" w:eastAsia="SimSun" w:cs="SimSun"/>
          <w:sz w:val="22"/>
          <w:szCs w:val="22"/>
          <w:spacing w:val="-14"/>
        </w:rPr>
        <w:t>作为新的刺激，进一步使中枢神经活动发生变化。</w:t>
      </w:r>
    </w:p>
    <w:p>
      <w:pPr>
        <w:ind w:left="109" w:right="1139" w:firstLine="450"/>
        <w:spacing w:before="79" w:line="263" w:lineRule="auto"/>
        <w:rPr>
          <w:rFonts w:ascii="SimSun" w:hAnsi="SimSun" w:eastAsia="SimSun" w:cs="SimSun"/>
          <w:sz w:val="22"/>
          <w:szCs w:val="22"/>
        </w:rPr>
      </w:pPr>
      <w:r>
        <w:rPr>
          <w:rFonts w:ascii="SimSun" w:hAnsi="SimSun" w:eastAsia="SimSun" w:cs="SimSun"/>
          <w:sz w:val="22"/>
          <w:szCs w:val="22"/>
          <w:spacing w:val="-7"/>
        </w:rPr>
        <w:t>2)大脑皮质联合区的信息加工：大脑皮质联合区将输入信息通过与边缘系统的联系，转化为带</w:t>
      </w:r>
      <w:r>
        <w:rPr>
          <w:rFonts w:ascii="SimSun" w:hAnsi="SimSun" w:eastAsia="SimSun" w:cs="SimSun"/>
          <w:sz w:val="22"/>
          <w:szCs w:val="22"/>
          <w:spacing w:val="3"/>
        </w:rPr>
        <w:t xml:space="preserve"> </w:t>
      </w:r>
      <w:r>
        <w:rPr>
          <w:rFonts w:ascii="SimSun" w:hAnsi="SimSun" w:eastAsia="SimSun" w:cs="SimSun"/>
          <w:sz w:val="22"/>
          <w:szCs w:val="22"/>
          <w:spacing w:val="-12"/>
        </w:rPr>
        <w:t>有情绪色彩的内脏活动，通过与运动前区的联系，构成随意行为传出。</w:t>
      </w:r>
      <w:r>
        <w:rPr>
          <w:rFonts w:ascii="SimSun" w:hAnsi="SimSun" w:eastAsia="SimSun" w:cs="SimSun"/>
          <w:sz w:val="22"/>
          <w:szCs w:val="22"/>
          <w:spacing w:val="-13"/>
        </w:rPr>
        <w:t>传出信息触发应激系统引起生</w:t>
      </w:r>
      <w:r>
        <w:rPr>
          <w:rFonts w:ascii="SimSun" w:hAnsi="SimSun" w:eastAsia="SimSun" w:cs="SimSun"/>
          <w:sz w:val="22"/>
          <w:szCs w:val="22"/>
        </w:rPr>
        <w:t xml:space="preserve"> </w:t>
      </w:r>
      <w:r>
        <w:rPr>
          <w:rFonts w:ascii="SimSun" w:hAnsi="SimSun" w:eastAsia="SimSun" w:cs="SimSun"/>
          <w:sz w:val="22"/>
          <w:szCs w:val="22"/>
          <w:spacing w:val="-16"/>
        </w:rPr>
        <w:t>理反应，渐而致心身疾病的发生。</w:t>
      </w:r>
    </w:p>
    <w:p>
      <w:pPr>
        <w:ind w:left="109" w:right="1110" w:firstLine="450"/>
        <w:spacing w:before="80" w:line="272" w:lineRule="auto"/>
        <w:rPr>
          <w:rFonts w:ascii="SimSun" w:hAnsi="SimSun" w:eastAsia="SimSun" w:cs="SimSun"/>
          <w:sz w:val="22"/>
          <w:szCs w:val="22"/>
        </w:rPr>
      </w:pPr>
      <w:r>
        <w:rPr>
          <w:rFonts w:ascii="SimSun" w:hAnsi="SimSun" w:eastAsia="SimSun" w:cs="SimSun"/>
          <w:sz w:val="22"/>
          <w:szCs w:val="22"/>
          <w:spacing w:val="-6"/>
        </w:rPr>
        <w:t>3)神经递质：大脑内神经环路的调节和传导通过神经递质为媒介，神经冲</w:t>
      </w:r>
      <w:r>
        <w:rPr>
          <w:rFonts w:ascii="SimSun" w:hAnsi="SimSun" w:eastAsia="SimSun" w:cs="SimSun"/>
          <w:sz w:val="22"/>
          <w:szCs w:val="22"/>
          <w:spacing w:val="-7"/>
        </w:rPr>
        <w:t>动使突触前膜释放递</w:t>
      </w:r>
      <w:r>
        <w:rPr>
          <w:rFonts w:ascii="SimSun" w:hAnsi="SimSun" w:eastAsia="SimSun" w:cs="SimSun"/>
          <w:sz w:val="22"/>
          <w:szCs w:val="22"/>
        </w:rPr>
        <w:t xml:space="preserve"> </w:t>
      </w:r>
      <w:r>
        <w:rPr>
          <w:rFonts w:ascii="SimSun" w:hAnsi="SimSun" w:eastAsia="SimSun" w:cs="SimSun"/>
          <w:sz w:val="22"/>
          <w:szCs w:val="22"/>
          <w:spacing w:val="-12"/>
        </w:rPr>
        <w:t>质，进入突触间隙，与突触后膜相应位点结合，将冲动从一个神经元传递到另一个神经元。重要的中</w:t>
      </w:r>
      <w:r>
        <w:rPr>
          <w:rFonts w:ascii="SimSun" w:hAnsi="SimSun" w:eastAsia="SimSun" w:cs="SimSun"/>
          <w:sz w:val="22"/>
          <w:szCs w:val="22"/>
        </w:rPr>
        <w:t xml:space="preserve"> </w:t>
      </w:r>
      <w:r>
        <w:rPr>
          <w:rFonts w:ascii="SimSun" w:hAnsi="SimSun" w:eastAsia="SimSun" w:cs="SimSun"/>
          <w:sz w:val="22"/>
          <w:szCs w:val="22"/>
          <w:spacing w:val="-11"/>
        </w:rPr>
        <w:t>枢神经递质有去甲肾上腺素(NE)、</w:t>
      </w:r>
      <w:r>
        <w:rPr>
          <w:rFonts w:ascii="SimSun" w:hAnsi="SimSun" w:eastAsia="SimSun" w:cs="SimSun"/>
          <w:sz w:val="22"/>
          <w:szCs w:val="22"/>
          <w:spacing w:val="6"/>
        </w:rPr>
        <w:t xml:space="preserve"> </w:t>
      </w:r>
      <w:r>
        <w:rPr>
          <w:rFonts w:ascii="SimSun" w:hAnsi="SimSun" w:eastAsia="SimSun" w:cs="SimSun"/>
          <w:sz w:val="22"/>
          <w:szCs w:val="22"/>
          <w:spacing w:val="-11"/>
        </w:rPr>
        <w:t>乙酰胆碱(Ach)、</w:t>
      </w:r>
      <w:r>
        <w:rPr>
          <w:rFonts w:ascii="SimSun" w:hAnsi="SimSun" w:eastAsia="SimSun" w:cs="SimSun"/>
          <w:sz w:val="22"/>
          <w:szCs w:val="22"/>
          <w:spacing w:val="-12"/>
        </w:rPr>
        <w:t>5-羟色胺(5-</w:t>
      </w:r>
      <w:r>
        <w:rPr>
          <w:rFonts w:ascii="SimSun" w:hAnsi="SimSun" w:eastAsia="SimSun" w:cs="SimSun"/>
          <w:sz w:val="22"/>
          <w:szCs w:val="22"/>
          <w:spacing w:val="-11"/>
        </w:rPr>
        <w:t>HT</w:t>
      </w:r>
      <w:r>
        <w:rPr>
          <w:rFonts w:ascii="SimSun" w:hAnsi="SimSun" w:eastAsia="SimSun" w:cs="SimSun"/>
          <w:sz w:val="22"/>
          <w:szCs w:val="22"/>
          <w:spacing w:val="-12"/>
        </w:rPr>
        <w:t>)、γ-氨基丁酸(</w:t>
      </w:r>
      <w:r>
        <w:rPr>
          <w:rFonts w:ascii="SimSun" w:hAnsi="SimSun" w:eastAsia="SimSun" w:cs="SimSun"/>
          <w:sz w:val="22"/>
          <w:szCs w:val="22"/>
          <w:spacing w:val="-11"/>
        </w:rPr>
        <w:t>GABA</w:t>
      </w:r>
      <w:r>
        <w:rPr>
          <w:rFonts w:ascii="SimSun" w:hAnsi="SimSun" w:eastAsia="SimSun" w:cs="SimSun"/>
          <w:sz w:val="22"/>
          <w:szCs w:val="22"/>
          <w:spacing w:val="-12"/>
        </w:rPr>
        <w:t>)、</w:t>
      </w:r>
      <w:r>
        <w:rPr>
          <w:rFonts w:ascii="SimSun" w:hAnsi="SimSun" w:eastAsia="SimSun" w:cs="SimSun"/>
          <w:sz w:val="22"/>
          <w:szCs w:val="22"/>
          <w:spacing w:val="71"/>
        </w:rPr>
        <w:t xml:space="preserve"> </w:t>
      </w:r>
      <w:r>
        <w:rPr>
          <w:rFonts w:ascii="SimSun" w:hAnsi="SimSun" w:eastAsia="SimSun" w:cs="SimSun"/>
          <w:sz w:val="22"/>
          <w:szCs w:val="22"/>
          <w:spacing w:val="-12"/>
        </w:rPr>
        <w:t>多巴胺</w:t>
      </w:r>
      <w:r>
        <w:rPr>
          <w:rFonts w:ascii="SimSun" w:hAnsi="SimSun" w:eastAsia="SimSun" w:cs="SimSun"/>
          <w:sz w:val="22"/>
          <w:szCs w:val="22"/>
        </w:rPr>
        <w:t xml:space="preserve"> </w:t>
      </w:r>
      <w:r>
        <w:rPr>
          <w:rFonts w:ascii="SimSun" w:hAnsi="SimSun" w:eastAsia="SimSun" w:cs="SimSun"/>
          <w:sz w:val="22"/>
          <w:szCs w:val="22"/>
          <w:spacing w:val="-9"/>
        </w:rPr>
        <w:t>(DA)、</w:t>
      </w:r>
      <w:r>
        <w:rPr>
          <w:rFonts w:ascii="SimSun" w:hAnsi="SimSun" w:eastAsia="SimSun" w:cs="SimSun"/>
          <w:sz w:val="22"/>
          <w:szCs w:val="22"/>
          <w:spacing w:val="-26"/>
        </w:rPr>
        <w:t xml:space="preserve"> </w:t>
      </w:r>
      <w:r>
        <w:rPr>
          <w:rFonts w:ascii="SimSun" w:hAnsi="SimSun" w:eastAsia="SimSun" w:cs="SimSun"/>
          <w:sz w:val="22"/>
          <w:szCs w:val="22"/>
          <w:spacing w:val="-9"/>
        </w:rPr>
        <w:t>和儿茶酚胺、肽类等。应激状态可以明显地影响脑内神经递质的生化合成与代谢过程并发挥</w:t>
      </w:r>
      <w:r>
        <w:rPr>
          <w:rFonts w:ascii="SimSun" w:hAnsi="SimSun" w:eastAsia="SimSun" w:cs="SimSun"/>
          <w:sz w:val="22"/>
          <w:szCs w:val="22"/>
        </w:rPr>
        <w:t xml:space="preserve"> </w:t>
      </w:r>
      <w:r>
        <w:rPr>
          <w:rFonts w:ascii="SimSun" w:hAnsi="SimSun" w:eastAsia="SimSun" w:cs="SimSun"/>
          <w:sz w:val="22"/>
          <w:szCs w:val="22"/>
          <w:spacing w:val="-12"/>
        </w:rPr>
        <w:t>反馈调节作用。如在应激状态下，脑内儿茶酚胺浓度增加。</w:t>
      </w:r>
    </w:p>
    <w:p>
      <w:pPr>
        <w:ind w:left="109" w:right="1060" w:firstLine="450"/>
        <w:spacing w:before="79" w:line="272" w:lineRule="auto"/>
        <w:rPr>
          <w:rFonts w:ascii="SimSun" w:hAnsi="SimSun" w:eastAsia="SimSun" w:cs="SimSun"/>
          <w:sz w:val="22"/>
          <w:szCs w:val="22"/>
        </w:rPr>
      </w:pPr>
      <w:r>
        <w:rPr>
          <w:rFonts w:ascii="SimSun" w:hAnsi="SimSun" w:eastAsia="SimSun" w:cs="SimSun"/>
          <w:sz w:val="22"/>
          <w:szCs w:val="22"/>
          <w:spacing w:val="-10"/>
        </w:rPr>
        <w:t>4)自主神经系统：包括交感和副交感神经系统，它们与内脏功能的调节密切相关。正常情况下</w:t>
      </w:r>
      <w:r>
        <w:rPr>
          <w:rFonts w:ascii="SimSun" w:hAnsi="SimSun" w:eastAsia="SimSun" w:cs="SimSun"/>
          <w:sz w:val="22"/>
          <w:szCs w:val="22"/>
          <w:spacing w:val="-11"/>
        </w:rPr>
        <w:t>，</w:t>
      </w:r>
      <w:r>
        <w:rPr>
          <w:rFonts w:ascii="SimSun" w:hAnsi="SimSun" w:eastAsia="SimSun" w:cs="SimSun"/>
          <w:sz w:val="22"/>
          <w:szCs w:val="22"/>
        </w:rPr>
        <w:t xml:space="preserve"> </w:t>
      </w:r>
      <w:r>
        <w:rPr>
          <w:rFonts w:ascii="SimSun" w:hAnsi="SimSun" w:eastAsia="SimSun" w:cs="SimSun"/>
          <w:sz w:val="22"/>
          <w:szCs w:val="22"/>
          <w:spacing w:val="-17"/>
        </w:rPr>
        <w:t>交感和副交感神经处于相互平衡和制约中，共同协调和控制身体的生理活动，如心率、呼吸、血压、消</w:t>
      </w:r>
      <w:r>
        <w:rPr>
          <w:rFonts w:ascii="SimSun" w:hAnsi="SimSun" w:eastAsia="SimSun" w:cs="SimSun"/>
          <w:sz w:val="22"/>
          <w:szCs w:val="22"/>
          <w:spacing w:val="6"/>
        </w:rPr>
        <w:t xml:space="preserve">  </w:t>
      </w:r>
      <w:r>
        <w:rPr>
          <w:rFonts w:ascii="SimSun" w:hAnsi="SimSun" w:eastAsia="SimSun" w:cs="SimSun"/>
          <w:sz w:val="22"/>
          <w:szCs w:val="22"/>
          <w:spacing w:val="-17"/>
        </w:rPr>
        <w:t>化以及新陈代谢等。但是，当遭遇紧张情景时，交感神经系统兴奋，心跳加快，血压升高，若交感神经</w:t>
      </w:r>
      <w:r>
        <w:rPr>
          <w:rFonts w:ascii="SimSun" w:hAnsi="SimSun" w:eastAsia="SimSun" w:cs="SimSun"/>
          <w:sz w:val="22"/>
          <w:szCs w:val="22"/>
          <w:spacing w:val="1"/>
        </w:rPr>
        <w:t xml:space="preserve">  </w:t>
      </w:r>
      <w:r>
        <w:rPr>
          <w:rFonts w:ascii="SimSun" w:hAnsi="SimSun" w:eastAsia="SimSun" w:cs="SimSun"/>
          <w:sz w:val="22"/>
          <w:szCs w:val="22"/>
          <w:spacing w:val="-15"/>
        </w:rPr>
        <w:t>功能活动异常增强和持续时，可导致全身小动脉长期痉挛和硬化，血</w:t>
      </w:r>
      <w:r>
        <w:rPr>
          <w:rFonts w:ascii="SimSun" w:hAnsi="SimSun" w:eastAsia="SimSun" w:cs="SimSun"/>
          <w:sz w:val="22"/>
          <w:szCs w:val="22"/>
          <w:spacing w:val="-16"/>
        </w:rPr>
        <w:t>压持续上升，导致不可逆的改变，</w:t>
      </w:r>
      <w:r>
        <w:rPr>
          <w:rFonts w:ascii="SimSun" w:hAnsi="SimSun" w:eastAsia="SimSun" w:cs="SimSun"/>
          <w:sz w:val="22"/>
          <w:szCs w:val="22"/>
        </w:rPr>
        <w:t xml:space="preserve"> </w:t>
      </w:r>
      <w:r>
        <w:rPr>
          <w:rFonts w:ascii="SimSun" w:hAnsi="SimSun" w:eastAsia="SimSun" w:cs="SimSun"/>
          <w:sz w:val="22"/>
          <w:szCs w:val="22"/>
          <w:spacing w:val="-10"/>
        </w:rPr>
        <w:t>渐而引起心身疾病。</w:t>
      </w:r>
    </w:p>
    <w:p>
      <w:pPr>
        <w:ind w:left="109" w:right="1175" w:firstLine="450"/>
        <w:spacing w:before="76" w:line="275" w:lineRule="auto"/>
        <w:rPr>
          <w:rFonts w:ascii="SimSun" w:hAnsi="SimSun" w:eastAsia="SimSun" w:cs="SimSun"/>
          <w:sz w:val="22"/>
          <w:szCs w:val="22"/>
        </w:rPr>
      </w:pPr>
      <w:r>
        <w:rPr>
          <w:rFonts w:ascii="SimSun" w:hAnsi="SimSun" w:eastAsia="SimSun" w:cs="SimSun"/>
          <w:sz w:val="22"/>
          <w:szCs w:val="22"/>
          <w:spacing w:val="-5"/>
        </w:rPr>
        <w:t>(2)神经内分泌机制：内分泌系统在维护机体内部环境稳定以及机体适应环境中</w:t>
      </w:r>
      <w:r>
        <w:rPr>
          <w:rFonts w:ascii="SimSun" w:hAnsi="SimSun" w:eastAsia="SimSun" w:cs="SimSun"/>
          <w:sz w:val="22"/>
          <w:szCs w:val="22"/>
          <w:spacing w:val="-6"/>
        </w:rPr>
        <w:t>起着重要的作</w:t>
      </w:r>
      <w:r>
        <w:rPr>
          <w:rFonts w:ascii="SimSun" w:hAnsi="SimSun" w:eastAsia="SimSun" w:cs="SimSun"/>
          <w:sz w:val="22"/>
          <w:szCs w:val="22"/>
        </w:rPr>
        <w:t xml:space="preserve"> </w:t>
      </w:r>
      <w:r>
        <w:rPr>
          <w:rFonts w:ascii="SimSun" w:hAnsi="SimSun" w:eastAsia="SimSun" w:cs="SimSun"/>
          <w:sz w:val="22"/>
          <w:szCs w:val="22"/>
          <w:spacing w:val="-12"/>
        </w:rPr>
        <w:t>用，激素分泌过多或过少都会引起机体生理代谢的改变。下丘脑能分泌一</w:t>
      </w:r>
      <w:r>
        <w:rPr>
          <w:rFonts w:ascii="SimSun" w:hAnsi="SimSun" w:eastAsia="SimSun" w:cs="SimSun"/>
          <w:sz w:val="22"/>
          <w:szCs w:val="22"/>
          <w:spacing w:val="-13"/>
        </w:rPr>
        <w:t>些肽类激素的释放因子，释</w:t>
      </w:r>
      <w:r>
        <w:rPr>
          <w:rFonts w:ascii="SimSun" w:hAnsi="SimSun" w:eastAsia="SimSun" w:cs="SimSun"/>
          <w:sz w:val="22"/>
          <w:szCs w:val="22"/>
        </w:rPr>
        <w:t xml:space="preserve"> </w:t>
      </w:r>
      <w:r>
        <w:rPr>
          <w:rFonts w:ascii="SimSun" w:hAnsi="SimSun" w:eastAsia="SimSun" w:cs="SimSun"/>
          <w:sz w:val="22"/>
          <w:szCs w:val="22"/>
          <w:spacing w:val="-12"/>
        </w:rPr>
        <w:t>放因子作用于垂体，释放相应的促激素，促激素分别作用于外周靶腺，</w:t>
      </w:r>
      <w:r>
        <w:rPr>
          <w:rFonts w:ascii="SimSun" w:hAnsi="SimSun" w:eastAsia="SimSun" w:cs="SimSun"/>
          <w:sz w:val="22"/>
          <w:szCs w:val="22"/>
          <w:spacing w:val="-13"/>
        </w:rPr>
        <w:t>而产生相应的激素。在应激状</w:t>
      </w:r>
      <w:r>
        <w:rPr>
          <w:rFonts w:ascii="SimSun" w:hAnsi="SimSun" w:eastAsia="SimSun" w:cs="SimSun"/>
          <w:sz w:val="22"/>
          <w:szCs w:val="22"/>
        </w:rPr>
        <w:t xml:space="preserve"> </w:t>
      </w:r>
      <w:r>
        <w:rPr>
          <w:rFonts w:ascii="SimSun" w:hAnsi="SimSun" w:eastAsia="SimSun" w:cs="SimSun"/>
          <w:sz w:val="22"/>
          <w:szCs w:val="22"/>
          <w:spacing w:val="-21"/>
        </w:rPr>
        <w:t>态下，肾上腺皮质激素、肾上腺素、去甲肾上腺素、甲状腺素、生长激素及</w:t>
      </w:r>
      <w:r>
        <w:rPr>
          <w:rFonts w:ascii="SimSun" w:hAnsi="SimSun" w:eastAsia="SimSun" w:cs="SimSun"/>
          <w:sz w:val="22"/>
          <w:szCs w:val="22"/>
          <w:spacing w:val="-22"/>
        </w:rPr>
        <w:t>抗利尿激素增高；在机体休战</w:t>
      </w:r>
      <w:r>
        <w:rPr>
          <w:rFonts w:ascii="SimSun" w:hAnsi="SimSun" w:eastAsia="SimSun" w:cs="SimSun"/>
          <w:sz w:val="22"/>
          <w:szCs w:val="22"/>
        </w:rPr>
        <w:t xml:space="preserve"> </w:t>
      </w:r>
      <w:r>
        <w:rPr>
          <w:rFonts w:ascii="SimSun" w:hAnsi="SimSun" w:eastAsia="SimSun" w:cs="SimSun"/>
          <w:sz w:val="22"/>
          <w:szCs w:val="22"/>
          <w:spacing w:val="-7"/>
        </w:rPr>
        <w:t>状态下，胰岛素、性激素趋于升高。外周内分泌激素</w:t>
      </w:r>
      <w:r>
        <w:rPr>
          <w:rFonts w:ascii="SimSun" w:hAnsi="SimSun" w:eastAsia="SimSun" w:cs="SimSun"/>
          <w:sz w:val="22"/>
          <w:szCs w:val="22"/>
          <w:spacing w:val="-8"/>
        </w:rPr>
        <w:t>的改变又可以通过反馈机制影响下丘脑的激素</w:t>
      </w:r>
      <w:r>
        <w:rPr>
          <w:rFonts w:ascii="SimSun" w:hAnsi="SimSun" w:eastAsia="SimSun" w:cs="SimSun"/>
          <w:sz w:val="22"/>
          <w:szCs w:val="22"/>
        </w:rPr>
        <w:t xml:space="preserve"> </w:t>
      </w:r>
      <w:r>
        <w:rPr>
          <w:rFonts w:ascii="SimSun" w:hAnsi="SimSun" w:eastAsia="SimSun" w:cs="SimSun"/>
          <w:sz w:val="22"/>
          <w:szCs w:val="22"/>
          <w:spacing w:val="-10"/>
        </w:rPr>
        <w:t>分泌。</w:t>
      </w:r>
    </w:p>
    <w:p>
      <w:pPr>
        <w:ind w:left="109" w:right="1170" w:firstLine="450"/>
        <w:spacing w:before="74" w:line="276" w:lineRule="auto"/>
        <w:rPr>
          <w:rFonts w:ascii="SimSun" w:hAnsi="SimSun" w:eastAsia="SimSun" w:cs="SimSun"/>
          <w:sz w:val="22"/>
          <w:szCs w:val="22"/>
        </w:rPr>
      </w:pPr>
      <w:r>
        <w:rPr>
          <w:rFonts w:ascii="SimSun" w:hAnsi="SimSun" w:eastAsia="SimSun" w:cs="SimSun"/>
          <w:sz w:val="22"/>
          <w:szCs w:val="22"/>
          <w:spacing w:val="-10"/>
        </w:rPr>
        <w:t>(3)神经免疫学机制：目前有充分证据表明心理应激可改变免疫调节影响</w:t>
      </w:r>
      <w:r>
        <w:rPr>
          <w:rFonts w:ascii="SimSun" w:hAnsi="SimSun" w:eastAsia="SimSun" w:cs="SimSun"/>
          <w:sz w:val="22"/>
          <w:szCs w:val="22"/>
          <w:spacing w:val="-11"/>
        </w:rPr>
        <w:t>人体健康，临床免疫失</w:t>
      </w:r>
      <w:r>
        <w:rPr>
          <w:rFonts w:ascii="SimSun" w:hAnsi="SimSun" w:eastAsia="SimSun" w:cs="SimSun"/>
          <w:sz w:val="22"/>
          <w:szCs w:val="22"/>
        </w:rPr>
        <w:t xml:space="preserve"> </w:t>
      </w:r>
      <w:r>
        <w:rPr>
          <w:rFonts w:ascii="SimSun" w:hAnsi="SimSun" w:eastAsia="SimSun" w:cs="SimSun"/>
          <w:sz w:val="22"/>
          <w:szCs w:val="22"/>
          <w:spacing w:val="-7"/>
        </w:rPr>
        <w:t>调可导致疾病风险增加。当下丘脑-垂体-外周靶腺处于持久激活状态时</w:t>
      </w:r>
      <w:r>
        <w:rPr>
          <w:rFonts w:ascii="SimSun" w:hAnsi="SimSun" w:eastAsia="SimSun" w:cs="SimSun"/>
          <w:sz w:val="22"/>
          <w:szCs w:val="22"/>
          <w:spacing w:val="-8"/>
        </w:rPr>
        <w:t>，可导致激素分泌紊乱、失</w:t>
      </w:r>
      <w:r>
        <w:rPr>
          <w:rFonts w:ascii="SimSun" w:hAnsi="SimSun" w:eastAsia="SimSun" w:cs="SimSun"/>
          <w:sz w:val="22"/>
          <w:szCs w:val="22"/>
        </w:rPr>
        <w:t xml:space="preserve"> </w:t>
      </w:r>
      <w:r>
        <w:rPr>
          <w:rFonts w:ascii="SimSun" w:hAnsi="SimSun" w:eastAsia="SimSun" w:cs="SimSun"/>
          <w:sz w:val="22"/>
          <w:szCs w:val="22"/>
          <w:spacing w:val="-16"/>
        </w:rPr>
        <w:t>调，引起机体一系列免疫功能障碍。①胸腺功能失调，影响T</w:t>
      </w:r>
      <w:r>
        <w:rPr>
          <w:rFonts w:ascii="SimSun" w:hAnsi="SimSun" w:eastAsia="SimSun" w:cs="SimSun"/>
          <w:sz w:val="22"/>
          <w:szCs w:val="22"/>
          <w:spacing w:val="-35"/>
        </w:rPr>
        <w:t xml:space="preserve"> </w:t>
      </w:r>
      <w:r>
        <w:rPr>
          <w:rFonts w:ascii="SimSun" w:hAnsi="SimSun" w:eastAsia="SimSun" w:cs="SimSun"/>
          <w:sz w:val="22"/>
          <w:szCs w:val="22"/>
          <w:spacing w:val="-16"/>
        </w:rPr>
        <w:t>淋巴细胞的成熟；②抑</w:t>
      </w:r>
      <w:r>
        <w:rPr>
          <w:rFonts w:ascii="SimSun" w:hAnsi="SimSun" w:eastAsia="SimSun" w:cs="SimSun"/>
          <w:sz w:val="22"/>
          <w:szCs w:val="22"/>
          <w:spacing w:val="-17"/>
        </w:rPr>
        <w:t>制抗体反应，血液</w:t>
      </w:r>
      <w:r>
        <w:rPr>
          <w:rFonts w:ascii="SimSun" w:hAnsi="SimSun" w:eastAsia="SimSun" w:cs="SimSun"/>
          <w:sz w:val="22"/>
          <w:szCs w:val="22"/>
        </w:rPr>
        <w:t xml:space="preserve"> </w:t>
      </w:r>
      <w:r>
        <w:rPr>
          <w:rFonts w:ascii="SimSun" w:hAnsi="SimSun" w:eastAsia="SimSun" w:cs="SimSun"/>
          <w:sz w:val="22"/>
          <w:szCs w:val="22"/>
          <w:spacing w:val="-17"/>
        </w:rPr>
        <w:t>中抗原潴留；③降低巨噬细胞的活动能力，使免疫性细胞的反应失效；④干扰淋巴细胞的再循环，导致</w:t>
      </w:r>
      <w:r>
        <w:rPr>
          <w:rFonts w:ascii="SimSun" w:hAnsi="SimSun" w:eastAsia="SimSun" w:cs="SimSun"/>
          <w:sz w:val="22"/>
          <w:szCs w:val="22"/>
          <w:spacing w:val="1"/>
        </w:rPr>
        <w:t xml:space="preserve"> </w:t>
      </w:r>
      <w:r>
        <w:rPr>
          <w:rFonts w:ascii="SimSun" w:hAnsi="SimSun" w:eastAsia="SimSun" w:cs="SimSun"/>
          <w:sz w:val="22"/>
          <w:szCs w:val="22"/>
          <w:spacing w:val="-19"/>
        </w:rPr>
        <w:t>淋巴组织的退化；⑤抑制γ-球蛋白的形成；⑥使嗜酸性细胞下降；⑦降低抗体的活动能力，不能即时消</w:t>
      </w:r>
      <w:r>
        <w:rPr>
          <w:rFonts w:ascii="SimSun" w:hAnsi="SimSun" w:eastAsia="SimSun" w:cs="SimSun"/>
          <w:sz w:val="22"/>
          <w:szCs w:val="22"/>
          <w:spacing w:val="12"/>
        </w:rPr>
        <w:t xml:space="preserve"> </w:t>
      </w:r>
      <w:r>
        <w:rPr>
          <w:rFonts w:ascii="SimSun" w:hAnsi="SimSun" w:eastAsia="SimSun" w:cs="SimSun"/>
          <w:sz w:val="22"/>
          <w:szCs w:val="22"/>
          <w:spacing w:val="-17"/>
        </w:rPr>
        <w:t>灭增殖的病菌，最终影响机体对病毒、细菌、过敏物质的抵抗力，免疫功能下降，病原微生物得以繁殖</w:t>
      </w:r>
      <w:r>
        <w:rPr>
          <w:rFonts w:ascii="SimSun" w:hAnsi="SimSun" w:eastAsia="SimSun" w:cs="SimSun"/>
          <w:sz w:val="22"/>
          <w:szCs w:val="22"/>
          <w:spacing w:val="1"/>
        </w:rPr>
        <w:t xml:space="preserve"> </w:t>
      </w:r>
      <w:r>
        <w:rPr>
          <w:rFonts w:ascii="SimSun" w:hAnsi="SimSun" w:eastAsia="SimSun" w:cs="SimSun"/>
          <w:sz w:val="22"/>
          <w:szCs w:val="22"/>
          <w:spacing w:val="-20"/>
        </w:rPr>
        <w:t>和渗透，导致机体患病。</w:t>
      </w:r>
    </w:p>
    <w:p>
      <w:pPr>
        <w:ind w:left="109" w:right="1168" w:firstLine="450"/>
        <w:spacing w:before="79" w:line="273" w:lineRule="auto"/>
        <w:rPr>
          <w:rFonts w:ascii="SimSun" w:hAnsi="SimSun" w:eastAsia="SimSun" w:cs="SimSun"/>
          <w:sz w:val="22"/>
          <w:szCs w:val="22"/>
        </w:rPr>
      </w:pPr>
      <w:r>
        <w:rPr>
          <w:rFonts w:ascii="SimSun" w:hAnsi="SimSun" w:eastAsia="SimSun" w:cs="SimSun"/>
          <w:sz w:val="22"/>
          <w:szCs w:val="22"/>
          <w:spacing w:val="-10"/>
        </w:rPr>
        <w:t>(4)生活方式、遗传和环境的作用机制：心身疾病的发生，与生活方式的改变以及遗传和环境因</w:t>
      </w:r>
      <w:r>
        <w:rPr>
          <w:rFonts w:ascii="SimSun" w:hAnsi="SimSun" w:eastAsia="SimSun" w:cs="SimSun"/>
          <w:sz w:val="22"/>
          <w:szCs w:val="22"/>
        </w:rPr>
        <w:t xml:space="preserve"> </w:t>
      </w:r>
      <w:r>
        <w:rPr>
          <w:rFonts w:ascii="SimSun" w:hAnsi="SimSun" w:eastAsia="SimSun" w:cs="SimSun"/>
          <w:sz w:val="22"/>
          <w:szCs w:val="22"/>
          <w:spacing w:val="-17"/>
        </w:rPr>
        <w:t>素息息相关，如高血压、糖尿病、肥胖症等均与不良的生活方式直接相关。不良的生活方式、遗传基础</w:t>
      </w:r>
      <w:r>
        <w:rPr>
          <w:rFonts w:ascii="SimSun" w:hAnsi="SimSun" w:eastAsia="SimSun" w:cs="SimSun"/>
          <w:sz w:val="22"/>
          <w:szCs w:val="22"/>
          <w:spacing w:val="5"/>
        </w:rPr>
        <w:t xml:space="preserve"> </w:t>
      </w:r>
      <w:r>
        <w:rPr>
          <w:rFonts w:ascii="SimSun" w:hAnsi="SimSun" w:eastAsia="SimSun" w:cs="SimSun"/>
          <w:sz w:val="22"/>
          <w:szCs w:val="22"/>
          <w:spacing w:val="-8"/>
        </w:rPr>
        <w:t>以及环境交互作用导致DNA</w:t>
      </w:r>
      <w:r>
        <w:rPr>
          <w:rFonts w:ascii="SimSun" w:hAnsi="SimSun" w:eastAsia="SimSun" w:cs="SimSun"/>
          <w:sz w:val="22"/>
          <w:szCs w:val="22"/>
          <w:spacing w:val="44"/>
        </w:rPr>
        <w:t xml:space="preserve"> </w:t>
      </w:r>
      <w:r>
        <w:rPr>
          <w:rFonts w:ascii="SimSun" w:hAnsi="SimSun" w:eastAsia="SimSun" w:cs="SimSun"/>
          <w:sz w:val="22"/>
          <w:szCs w:val="22"/>
          <w:spacing w:val="-8"/>
        </w:rPr>
        <w:t>甲基化等为可能的发病机制。机体</w:t>
      </w:r>
      <w:r>
        <w:rPr>
          <w:rFonts w:ascii="SimSun" w:hAnsi="SimSun" w:eastAsia="SimSun" w:cs="SimSun"/>
          <w:sz w:val="22"/>
          <w:szCs w:val="22"/>
          <w:u w:val="single" w:color="auto"/>
          <w:spacing w:val="-8"/>
        </w:rPr>
        <w:t>适应应</w:t>
      </w:r>
      <w:r>
        <w:rPr>
          <w:rFonts w:ascii="SimSun" w:hAnsi="SimSun" w:eastAsia="SimSun" w:cs="SimSun"/>
          <w:sz w:val="22"/>
          <w:szCs w:val="22"/>
          <w:spacing w:val="-8"/>
        </w:rPr>
        <w:t>激需</w:t>
      </w:r>
      <w:r>
        <w:rPr>
          <w:rFonts w:ascii="SimSun" w:hAnsi="SimSun" w:eastAsia="SimSun" w:cs="SimSun"/>
          <w:sz w:val="22"/>
          <w:szCs w:val="22"/>
          <w:spacing w:val="-9"/>
        </w:rPr>
        <w:t>求的能量储存有限，过度</w:t>
      </w:r>
      <w:r>
        <w:rPr>
          <w:rFonts w:ascii="SimSun" w:hAnsi="SimSun" w:eastAsia="SimSun" w:cs="SimSun"/>
          <w:sz w:val="22"/>
          <w:szCs w:val="22"/>
        </w:rPr>
        <w:t xml:space="preserve"> </w:t>
      </w:r>
      <w:r>
        <w:rPr>
          <w:rFonts w:ascii="SimSun" w:hAnsi="SimSun" w:eastAsia="SimSun" w:cs="SimSun"/>
          <w:sz w:val="22"/>
          <w:szCs w:val="22"/>
          <w:spacing w:val="-11"/>
        </w:rPr>
        <w:t>使用导致耗竭，加之强烈而持久的心理社会应激的作用便会导致心身疾病的产生。</w:t>
      </w:r>
    </w:p>
    <w:p>
      <w:pPr>
        <w:sectPr>
          <w:pgSz w:w="11900" w:h="16840"/>
          <w:pgMar w:top="400" w:right="599" w:bottom="400" w:left="869" w:header="0" w:footer="0" w:gutter="0"/>
        </w:sectPr>
        <w:rPr/>
      </w:pPr>
    </w:p>
    <w:p>
      <w:pPr>
        <w:rPr/>
      </w:pPr>
      <w:r/>
    </w:p>
    <w:p>
      <w:pPr>
        <w:spacing w:line="82" w:lineRule="exact"/>
        <w:rPr/>
      </w:pPr>
      <w:r/>
    </w:p>
    <w:p>
      <w:pPr>
        <w:sectPr>
          <w:pgSz w:w="11900" w:h="16840"/>
          <w:pgMar w:top="400" w:right="955" w:bottom="400" w:left="609" w:header="0" w:footer="0" w:gutter="0"/>
          <w:cols w:equalWidth="0" w:num="1">
            <w:col w:w="10335" w:space="0"/>
          </w:cols>
        </w:sectPr>
        <w:rPr/>
      </w:pPr>
    </w:p>
    <w:p>
      <w:pPr>
        <w:ind w:left="29"/>
        <w:spacing w:before="87" w:line="184" w:lineRule="auto"/>
        <w:rPr>
          <w:rFonts w:ascii="SimSun" w:hAnsi="SimSun" w:eastAsia="SimSun" w:cs="SimSun"/>
          <w:sz w:val="21"/>
          <w:szCs w:val="21"/>
        </w:rPr>
      </w:pPr>
      <w:r>
        <w:rPr>
          <w:rFonts w:ascii="SimSun" w:hAnsi="SimSun" w:eastAsia="SimSun" w:cs="SimSun"/>
          <w:sz w:val="21"/>
          <w:szCs w:val="21"/>
          <w:color w:val="007AD8"/>
          <w:spacing w:val="-6"/>
        </w:rPr>
        <w:t>122</w:t>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700" w:lineRule="exact"/>
        <w:textAlignment w:val="center"/>
        <w:rPr/>
      </w:pPr>
      <w:r>
        <w:drawing>
          <wp:inline distT="0" distB="0" distL="0" distR="0">
            <wp:extent cx="546108" cy="444524"/>
            <wp:effectExtent l="0" t="0" r="0" b="0"/>
            <wp:docPr id="51" name="IM 51"/>
            <wp:cNvGraphicFramePr/>
            <a:graphic>
              <a:graphicData uri="http://schemas.openxmlformats.org/drawingml/2006/picture">
                <pic:pic>
                  <pic:nvPicPr>
                    <pic:cNvPr id="51" name="IM 51"/>
                    <pic:cNvPicPr/>
                  </pic:nvPicPr>
                  <pic:blipFill>
                    <a:blip r:embed="rId64"/>
                    <a:stretch>
                      <a:fillRect/>
                    </a:stretch>
                  </pic:blipFill>
                  <pic:spPr>
                    <a:xfrm rot="0">
                      <a:off x="0" y="0"/>
                      <a:ext cx="546108" cy="444524"/>
                    </a:xfrm>
                    <a:prstGeom prst="rect">
                      <a:avLst/>
                    </a:prstGeom>
                  </pic:spPr>
                </pic:pic>
              </a:graphicData>
            </a:graphic>
          </wp:inline>
        </w:drawing>
      </w:r>
    </w:p>
    <w:p>
      <w:pPr>
        <w:spacing w:line="14" w:lineRule="auto"/>
        <w:rPr>
          <w:rFonts w:ascii="Arial"/>
          <w:sz w:val="2"/>
        </w:rPr>
      </w:pPr>
      <w:r>
        <w:rPr>
          <w:rFonts w:ascii="Arial" w:hAnsi="Arial" w:eastAsia="Arial" w:cs="Arial"/>
          <w:sz w:val="2"/>
          <w:szCs w:val="2"/>
        </w:rPr>
        <w:br w:type="column"/>
      </w:r>
    </w:p>
    <w:p>
      <w:pPr>
        <w:spacing w:before="41" w:line="221" w:lineRule="auto"/>
        <w:rPr>
          <w:rFonts w:ascii="SimHei" w:hAnsi="SimHei" w:eastAsia="SimHei" w:cs="SimHei"/>
          <w:sz w:val="21"/>
          <w:szCs w:val="21"/>
        </w:rPr>
      </w:pPr>
      <w:r>
        <w:rPr>
          <w:rFonts w:ascii="SimHei" w:hAnsi="SimHei" w:eastAsia="SimHei" w:cs="SimHei"/>
          <w:sz w:val="21"/>
          <w:szCs w:val="21"/>
          <w:color w:val="006CB5"/>
          <w:spacing w:val="-11"/>
        </w:rPr>
        <w:t>第七章</w:t>
      </w:r>
      <w:r>
        <w:rPr>
          <w:rFonts w:ascii="SimHei" w:hAnsi="SimHei" w:eastAsia="SimHei" w:cs="SimHei"/>
          <w:sz w:val="21"/>
          <w:szCs w:val="21"/>
          <w:color w:val="006CB5"/>
          <w:spacing w:val="52"/>
        </w:rPr>
        <w:t xml:space="preserve"> </w:t>
      </w:r>
      <w:r>
        <w:rPr>
          <w:rFonts w:ascii="SimHei" w:hAnsi="SimHei" w:eastAsia="SimHei" w:cs="SimHei"/>
          <w:sz w:val="21"/>
          <w:szCs w:val="21"/>
          <w:color w:val="006CB5"/>
          <w:spacing w:val="-11"/>
        </w:rPr>
        <w:t>心</w:t>
      </w:r>
      <w:r>
        <w:rPr>
          <w:rFonts w:ascii="SimHei" w:hAnsi="SimHei" w:eastAsia="SimHei" w:cs="SimHei"/>
          <w:sz w:val="21"/>
          <w:szCs w:val="21"/>
          <w:color w:val="006CB5"/>
          <w:spacing w:val="-13"/>
        </w:rPr>
        <w:t xml:space="preserve"> </w:t>
      </w:r>
      <w:r>
        <w:rPr>
          <w:rFonts w:ascii="SimHei" w:hAnsi="SimHei" w:eastAsia="SimHei" w:cs="SimHei"/>
          <w:sz w:val="21"/>
          <w:szCs w:val="21"/>
          <w:color w:val="006CB5"/>
          <w:spacing w:val="-11"/>
        </w:rPr>
        <w:t>身</w:t>
      </w:r>
      <w:r>
        <w:rPr>
          <w:rFonts w:ascii="SimHei" w:hAnsi="SimHei" w:eastAsia="SimHei" w:cs="SimHei"/>
          <w:sz w:val="21"/>
          <w:szCs w:val="21"/>
          <w:color w:val="006CB5"/>
          <w:spacing w:val="-18"/>
        </w:rPr>
        <w:t xml:space="preserve"> </w:t>
      </w:r>
      <w:r>
        <w:rPr>
          <w:rFonts w:ascii="SimHei" w:hAnsi="SimHei" w:eastAsia="SimHei" w:cs="SimHei"/>
          <w:sz w:val="21"/>
          <w:szCs w:val="21"/>
          <w:color w:val="006CB5"/>
          <w:spacing w:val="-11"/>
        </w:rPr>
        <w:t>疾</w:t>
      </w:r>
      <w:r>
        <w:rPr>
          <w:rFonts w:ascii="SimHei" w:hAnsi="SimHei" w:eastAsia="SimHei" w:cs="SimHei"/>
          <w:sz w:val="21"/>
          <w:szCs w:val="21"/>
          <w:color w:val="006CB5"/>
          <w:spacing w:val="-18"/>
        </w:rPr>
        <w:t xml:space="preserve"> </w:t>
      </w:r>
      <w:r>
        <w:rPr>
          <w:rFonts w:ascii="SimHei" w:hAnsi="SimHei" w:eastAsia="SimHei" w:cs="SimHei"/>
          <w:sz w:val="21"/>
          <w:szCs w:val="21"/>
          <w:color w:val="006CB5"/>
          <w:spacing w:val="-11"/>
        </w:rPr>
        <w:t>病</w:t>
      </w:r>
    </w:p>
    <w:p>
      <w:pPr>
        <w:spacing w:line="439" w:lineRule="auto"/>
        <w:rPr>
          <w:rFonts w:ascii="Arial"/>
          <w:sz w:val="21"/>
        </w:rPr>
      </w:pPr>
      <w:r/>
    </w:p>
    <w:p>
      <w:pPr>
        <w:ind w:left="423"/>
        <w:spacing w:before="84" w:line="221" w:lineRule="auto"/>
        <w:outlineLvl w:val="1"/>
        <w:rPr>
          <w:rFonts w:ascii="SimHei" w:hAnsi="SimHei" w:eastAsia="SimHei" w:cs="SimHei"/>
          <w:sz w:val="26"/>
          <w:szCs w:val="26"/>
        </w:rPr>
      </w:pPr>
      <w:r>
        <w:rPr>
          <w:rFonts w:ascii="SimHei" w:hAnsi="SimHei" w:eastAsia="SimHei" w:cs="SimHei"/>
          <w:sz w:val="26"/>
          <w:szCs w:val="26"/>
          <w:b/>
          <w:bCs/>
          <w:color w:val="0075D0"/>
          <w:spacing w:val="-13"/>
        </w:rPr>
        <w:t>三、心身疾病的诊断与防治原则</w:t>
      </w:r>
    </w:p>
    <w:p>
      <w:pPr>
        <w:ind w:right="66" w:firstLine="419"/>
        <w:spacing w:before="271" w:line="255" w:lineRule="auto"/>
        <w:rPr>
          <w:rFonts w:ascii="SimSun" w:hAnsi="SimSun" w:eastAsia="SimSun" w:cs="SimSun"/>
          <w:sz w:val="21"/>
          <w:szCs w:val="21"/>
        </w:rPr>
      </w:pPr>
      <w:r>
        <w:rPr>
          <w:rFonts w:ascii="SimSun" w:hAnsi="SimSun" w:eastAsia="SimSun" w:cs="SimSun"/>
          <w:sz w:val="21"/>
          <w:szCs w:val="21"/>
          <w:spacing w:val="-2"/>
        </w:rPr>
        <w:t>按照生物-心理-社会医学模式，心身疾病的诊断和防治都应该兼顾个体的心理、生理以及社会三</w:t>
      </w:r>
      <w:r>
        <w:rPr>
          <w:rFonts w:ascii="SimSun" w:hAnsi="SimSun" w:eastAsia="SimSun" w:cs="SimSun"/>
          <w:sz w:val="21"/>
          <w:szCs w:val="21"/>
          <w:spacing w:val="13"/>
        </w:rPr>
        <w:t xml:space="preserve"> </w:t>
      </w:r>
      <w:r>
        <w:rPr>
          <w:rFonts w:ascii="SimSun" w:hAnsi="SimSun" w:eastAsia="SimSun" w:cs="SimSun"/>
          <w:sz w:val="21"/>
          <w:szCs w:val="21"/>
          <w:spacing w:val="-1"/>
        </w:rPr>
        <w:t>个方面。</w:t>
      </w:r>
    </w:p>
    <w:p>
      <w:pPr>
        <w:ind w:left="422"/>
        <w:spacing w:before="86" w:line="221" w:lineRule="auto"/>
        <w:rPr>
          <w:rFonts w:ascii="SimHei" w:hAnsi="SimHei" w:eastAsia="SimHei" w:cs="SimHei"/>
          <w:sz w:val="21"/>
          <w:szCs w:val="21"/>
        </w:rPr>
      </w:pPr>
      <w:r>
        <w:rPr>
          <w:rFonts w:ascii="SimHei" w:hAnsi="SimHei" w:eastAsia="SimHei" w:cs="SimHei"/>
          <w:sz w:val="21"/>
          <w:szCs w:val="21"/>
          <w:b/>
          <w:bCs/>
          <w:spacing w:val="10"/>
        </w:rPr>
        <w:t>(</w:t>
      </w:r>
      <w:r>
        <w:rPr>
          <w:rFonts w:ascii="SimHei" w:hAnsi="SimHei" w:eastAsia="SimHei" w:cs="SimHei"/>
          <w:sz w:val="21"/>
          <w:szCs w:val="21"/>
          <w:spacing w:val="-51"/>
        </w:rPr>
        <w:t xml:space="preserve"> </w:t>
      </w:r>
      <w:r>
        <w:rPr>
          <w:rFonts w:ascii="SimHei" w:hAnsi="SimHei" w:eastAsia="SimHei" w:cs="SimHei"/>
          <w:sz w:val="21"/>
          <w:szCs w:val="21"/>
          <w:b/>
          <w:bCs/>
          <w:spacing w:val="10"/>
        </w:rPr>
        <w:t>一</w:t>
      </w:r>
      <w:r>
        <w:rPr>
          <w:rFonts w:ascii="SimHei" w:hAnsi="SimHei" w:eastAsia="SimHei" w:cs="SimHei"/>
          <w:sz w:val="21"/>
          <w:szCs w:val="21"/>
          <w:spacing w:val="-61"/>
        </w:rPr>
        <w:t xml:space="preserve"> </w:t>
      </w:r>
      <w:r>
        <w:rPr>
          <w:rFonts w:ascii="SimHei" w:hAnsi="SimHei" w:eastAsia="SimHei" w:cs="SimHei"/>
          <w:sz w:val="21"/>
          <w:szCs w:val="21"/>
          <w:b/>
          <w:bCs/>
          <w:spacing w:val="10"/>
        </w:rPr>
        <w:t>)诊断原则</w:t>
      </w:r>
    </w:p>
    <w:p>
      <w:pPr>
        <w:ind w:left="422"/>
        <w:spacing w:before="89" w:line="221" w:lineRule="auto"/>
        <w:outlineLvl w:val="2"/>
        <w:rPr>
          <w:rFonts w:ascii="SimHei" w:hAnsi="SimHei" w:eastAsia="SimHei" w:cs="SimHei"/>
          <w:sz w:val="21"/>
          <w:szCs w:val="21"/>
        </w:rPr>
      </w:pPr>
      <w:r>
        <w:rPr>
          <w:rFonts w:ascii="SimHei" w:hAnsi="SimHei" w:eastAsia="SimHei" w:cs="SimHei"/>
          <w:sz w:val="21"/>
          <w:szCs w:val="21"/>
          <w:b/>
          <w:bCs/>
        </w:rPr>
        <w:t>1.</w:t>
      </w:r>
      <w:r>
        <w:rPr>
          <w:rFonts w:ascii="SimHei" w:hAnsi="SimHei" w:eastAsia="SimHei" w:cs="SimHei"/>
          <w:sz w:val="21"/>
          <w:szCs w:val="21"/>
          <w:spacing w:val="-56"/>
        </w:rPr>
        <w:t xml:space="preserve"> </w:t>
      </w:r>
      <w:r>
        <w:rPr>
          <w:rFonts w:ascii="SimHei" w:hAnsi="SimHei" w:eastAsia="SimHei" w:cs="SimHei"/>
          <w:sz w:val="21"/>
          <w:szCs w:val="21"/>
          <w:b/>
          <w:bCs/>
        </w:rPr>
        <w:t>心身疾病的诊断原则</w:t>
      </w:r>
    </w:p>
    <w:p>
      <w:pPr>
        <w:ind w:left="419"/>
        <w:spacing w:before="112" w:line="219" w:lineRule="auto"/>
        <w:rPr>
          <w:rFonts w:ascii="SimSun" w:hAnsi="SimSun" w:eastAsia="SimSun" w:cs="SimSun"/>
          <w:sz w:val="21"/>
          <w:szCs w:val="21"/>
        </w:rPr>
      </w:pPr>
      <w:r>
        <w:rPr>
          <w:rFonts w:ascii="SimSun" w:hAnsi="SimSun" w:eastAsia="SimSun" w:cs="SimSun"/>
          <w:sz w:val="21"/>
          <w:szCs w:val="21"/>
        </w:rPr>
        <w:t>(1)疾病的发生包括心理社会因素，其与躯体症状有明确的时间关系；</w:t>
      </w:r>
    </w:p>
    <w:p>
      <w:pPr>
        <w:ind w:left="419"/>
        <w:spacing w:before="92" w:line="219" w:lineRule="auto"/>
        <w:rPr>
          <w:rFonts w:ascii="SimSun" w:hAnsi="SimSun" w:eastAsia="SimSun" w:cs="SimSun"/>
          <w:sz w:val="21"/>
          <w:szCs w:val="21"/>
        </w:rPr>
      </w:pPr>
      <w:r>
        <w:rPr>
          <w:rFonts w:ascii="SimSun" w:hAnsi="SimSun" w:eastAsia="SimSun" w:cs="SimSun"/>
          <w:sz w:val="21"/>
          <w:szCs w:val="21"/>
        </w:rPr>
        <w:t>(2)躯体症状有明确的器质性病理改变，或存在已知的病理生理学变化；</w:t>
      </w:r>
    </w:p>
    <w:p>
      <w:pPr>
        <w:ind w:left="419"/>
        <w:spacing w:before="90" w:line="219" w:lineRule="auto"/>
        <w:rPr>
          <w:rFonts w:ascii="SimSun" w:hAnsi="SimSun" w:eastAsia="SimSun" w:cs="SimSun"/>
          <w:sz w:val="21"/>
          <w:szCs w:val="21"/>
        </w:rPr>
      </w:pPr>
      <w:r>
        <w:rPr>
          <w:rFonts w:ascii="SimSun" w:hAnsi="SimSun" w:eastAsia="SimSun" w:cs="SimSun"/>
          <w:sz w:val="21"/>
          <w:szCs w:val="21"/>
          <w:spacing w:val="-2"/>
        </w:rPr>
        <w:t>(3)排除精神、心理障碍。</w:t>
      </w:r>
    </w:p>
    <w:p>
      <w:pPr>
        <w:ind w:left="422"/>
        <w:spacing w:before="87" w:line="221" w:lineRule="auto"/>
        <w:outlineLvl w:val="2"/>
        <w:rPr>
          <w:rFonts w:ascii="SimHei" w:hAnsi="SimHei" w:eastAsia="SimHei" w:cs="SimHei"/>
          <w:sz w:val="21"/>
          <w:szCs w:val="21"/>
        </w:rPr>
      </w:pPr>
      <w:r>
        <w:rPr>
          <w:rFonts w:ascii="SimHei" w:hAnsi="SimHei" w:eastAsia="SimHei" w:cs="SimHei"/>
          <w:sz w:val="21"/>
          <w:szCs w:val="21"/>
          <w:b/>
          <w:bCs/>
          <w:spacing w:val="-1"/>
        </w:rPr>
        <w:t>2.</w:t>
      </w:r>
      <w:r>
        <w:rPr>
          <w:rFonts w:ascii="SimHei" w:hAnsi="SimHei" w:eastAsia="SimHei" w:cs="SimHei"/>
          <w:sz w:val="21"/>
          <w:szCs w:val="21"/>
          <w:spacing w:val="-33"/>
        </w:rPr>
        <w:t xml:space="preserve"> </w:t>
      </w:r>
      <w:r>
        <w:rPr>
          <w:rFonts w:ascii="SimHei" w:hAnsi="SimHei" w:eastAsia="SimHei" w:cs="SimHei"/>
          <w:sz w:val="21"/>
          <w:szCs w:val="21"/>
          <w:b/>
          <w:bCs/>
          <w:spacing w:val="-1"/>
        </w:rPr>
        <w:t>心身疾病的诊断程序</w:t>
      </w:r>
    </w:p>
    <w:p>
      <w:pPr>
        <w:ind w:right="96" w:firstLine="419"/>
        <w:spacing w:before="102" w:line="258" w:lineRule="auto"/>
        <w:rPr>
          <w:rFonts w:ascii="SimSun" w:hAnsi="SimSun" w:eastAsia="SimSun" w:cs="SimSun"/>
          <w:sz w:val="21"/>
          <w:szCs w:val="21"/>
        </w:rPr>
      </w:pPr>
      <w:r>
        <w:rPr>
          <w:rFonts w:ascii="SimSun" w:hAnsi="SimSun" w:eastAsia="SimSun" w:cs="SimSun"/>
          <w:sz w:val="21"/>
          <w:szCs w:val="21"/>
          <w:spacing w:val="-7"/>
        </w:rPr>
        <w:t>心身疾病的诊断程序包括：躯体诊断和心理诊断，躯体诊断的方法、原则</w:t>
      </w:r>
      <w:r>
        <w:rPr>
          <w:rFonts w:ascii="SimSun" w:hAnsi="SimSun" w:eastAsia="SimSun" w:cs="SimSun"/>
          <w:sz w:val="21"/>
          <w:szCs w:val="21"/>
          <w:spacing w:val="-8"/>
        </w:rPr>
        <w:t>与诊断学相同，心理诊断</w:t>
      </w:r>
      <w:r>
        <w:rPr>
          <w:rFonts w:ascii="SimSun" w:hAnsi="SimSun" w:eastAsia="SimSun" w:cs="SimSun"/>
          <w:sz w:val="21"/>
          <w:szCs w:val="21"/>
        </w:rPr>
        <w:t xml:space="preserve"> </w:t>
      </w:r>
      <w:r>
        <w:rPr>
          <w:rFonts w:ascii="SimSun" w:hAnsi="SimSun" w:eastAsia="SimSun" w:cs="SimSun"/>
          <w:sz w:val="21"/>
          <w:szCs w:val="21"/>
          <w:spacing w:val="-6"/>
        </w:rPr>
        <w:t>主要包括：</w:t>
      </w:r>
    </w:p>
    <w:p>
      <w:pPr>
        <w:ind w:firstLine="419"/>
        <w:spacing w:before="102" w:line="272" w:lineRule="auto"/>
        <w:rPr>
          <w:rFonts w:ascii="SimSun" w:hAnsi="SimSun" w:eastAsia="SimSun" w:cs="SimSun"/>
          <w:sz w:val="21"/>
          <w:szCs w:val="21"/>
        </w:rPr>
      </w:pPr>
      <w:r>
        <w:rPr>
          <w:rFonts w:ascii="SimSun" w:hAnsi="SimSun" w:eastAsia="SimSun" w:cs="SimSun"/>
          <w:sz w:val="21"/>
          <w:szCs w:val="21"/>
        </w:rPr>
        <w:t>(1)病史采集：对疑有心身疾病的病例，在采集病史的同时</w:t>
      </w:r>
      <w:r>
        <w:rPr>
          <w:rFonts w:ascii="SimSun" w:hAnsi="SimSun" w:eastAsia="SimSun" w:cs="SimSun"/>
          <w:sz w:val="21"/>
          <w:szCs w:val="21"/>
          <w:spacing w:val="-1"/>
        </w:rPr>
        <w:t>，应特别留意收集个体心理社会方面</w:t>
      </w:r>
      <w:r>
        <w:rPr>
          <w:rFonts w:ascii="SimSun" w:hAnsi="SimSun" w:eastAsia="SimSun" w:cs="SimSun"/>
          <w:sz w:val="21"/>
          <w:szCs w:val="21"/>
        </w:rPr>
        <w:t xml:space="preserve">  </w:t>
      </w:r>
      <w:r>
        <w:rPr>
          <w:rFonts w:ascii="SimSun" w:hAnsi="SimSun" w:eastAsia="SimSun" w:cs="SimSun"/>
          <w:sz w:val="21"/>
          <w:szCs w:val="21"/>
          <w:spacing w:val="-9"/>
        </w:rPr>
        <w:t>的有关资料，包括个人发展史、个性或行为特质、社会生活事件、人际关系状</w:t>
      </w:r>
      <w:r>
        <w:rPr>
          <w:rFonts w:ascii="SimSun" w:hAnsi="SimSun" w:eastAsia="SimSun" w:cs="SimSun"/>
          <w:sz w:val="21"/>
          <w:szCs w:val="21"/>
          <w:spacing w:val="-10"/>
        </w:rPr>
        <w:t>况、家庭或社会支持资源、</w:t>
      </w:r>
      <w:r>
        <w:rPr>
          <w:rFonts w:ascii="SimSun" w:hAnsi="SimSun" w:eastAsia="SimSun" w:cs="SimSun"/>
          <w:sz w:val="21"/>
          <w:szCs w:val="21"/>
        </w:rPr>
        <w:t xml:space="preserve"> </w:t>
      </w:r>
      <w:r>
        <w:rPr>
          <w:rFonts w:ascii="SimSun" w:hAnsi="SimSun" w:eastAsia="SimSun" w:cs="SimSun"/>
          <w:sz w:val="21"/>
          <w:szCs w:val="21"/>
          <w:spacing w:val="-1"/>
        </w:rPr>
        <w:t>个体的认知评价模式等，并分析这些心理社会因素与心身疾病发生发展的相互关系</w:t>
      </w:r>
      <w:r>
        <w:rPr>
          <w:rFonts w:ascii="SimSun" w:hAnsi="SimSun" w:eastAsia="SimSun" w:cs="SimSun"/>
          <w:sz w:val="21"/>
          <w:szCs w:val="21"/>
          <w:spacing w:val="-2"/>
        </w:rPr>
        <w:t>。</w:t>
      </w:r>
    </w:p>
    <w:p>
      <w:pPr>
        <w:ind w:right="96" w:firstLine="419"/>
        <w:spacing w:before="95" w:line="272" w:lineRule="auto"/>
        <w:rPr>
          <w:rFonts w:ascii="SimSun" w:hAnsi="SimSun" w:eastAsia="SimSun" w:cs="SimSun"/>
          <w:sz w:val="21"/>
          <w:szCs w:val="21"/>
        </w:rPr>
      </w:pPr>
      <w:r>
        <w:rPr>
          <w:rFonts w:ascii="SimSun" w:hAnsi="SimSun" w:eastAsia="SimSun" w:cs="SimSun"/>
          <w:sz w:val="21"/>
          <w:szCs w:val="21"/>
        </w:rPr>
        <w:t>(2)体格检查：与临床体格检查相同，但需要适当关注检查</w:t>
      </w:r>
      <w:r>
        <w:rPr>
          <w:rFonts w:ascii="SimSun" w:hAnsi="SimSun" w:eastAsia="SimSun" w:cs="SimSun"/>
          <w:sz w:val="21"/>
          <w:szCs w:val="21"/>
          <w:spacing w:val="-1"/>
        </w:rPr>
        <w:t>时病人的心理行为反应方式，有时可</w:t>
      </w:r>
      <w:r>
        <w:rPr>
          <w:rFonts w:ascii="SimSun" w:hAnsi="SimSun" w:eastAsia="SimSun" w:cs="SimSun"/>
          <w:sz w:val="21"/>
          <w:szCs w:val="21"/>
        </w:rPr>
        <w:t xml:space="preserve"> </w:t>
      </w:r>
      <w:r>
        <w:rPr>
          <w:rFonts w:ascii="SimSun" w:hAnsi="SimSun" w:eastAsia="SimSun" w:cs="SimSun"/>
          <w:sz w:val="21"/>
          <w:szCs w:val="21"/>
          <w:spacing w:val="-2"/>
        </w:rPr>
        <w:t>以观察病人对待体格检查和治疗的特殊反应方式，恰当判断病人心理</w:t>
      </w:r>
      <w:r>
        <w:rPr>
          <w:rFonts w:ascii="SimSun" w:hAnsi="SimSun" w:eastAsia="SimSun" w:cs="SimSun"/>
          <w:sz w:val="21"/>
          <w:szCs w:val="21"/>
          <w:spacing w:val="-3"/>
        </w:rPr>
        <w:t>特质上的某些特点，例如是否过</w:t>
      </w:r>
      <w:r>
        <w:rPr>
          <w:rFonts w:ascii="SimSun" w:hAnsi="SimSun" w:eastAsia="SimSun" w:cs="SimSun"/>
          <w:sz w:val="21"/>
          <w:szCs w:val="21"/>
        </w:rPr>
        <w:t xml:space="preserve"> </w:t>
      </w:r>
      <w:r>
        <w:rPr>
          <w:rFonts w:ascii="SimSun" w:hAnsi="SimSun" w:eastAsia="SimSun" w:cs="SimSun"/>
          <w:sz w:val="21"/>
          <w:szCs w:val="21"/>
          <w:spacing w:val="-8"/>
        </w:rPr>
        <w:t>于敏感、神经质等，以及不遵医嘱或强烈的情绪反应。</w:t>
      </w:r>
    </w:p>
    <w:p>
      <w:pPr>
        <w:ind w:right="91" w:firstLine="419"/>
        <w:spacing w:before="92" w:line="278" w:lineRule="auto"/>
        <w:rPr>
          <w:rFonts w:ascii="SimSun" w:hAnsi="SimSun" w:eastAsia="SimSun" w:cs="SimSun"/>
          <w:sz w:val="21"/>
          <w:szCs w:val="21"/>
        </w:rPr>
      </w:pPr>
      <w:r>
        <w:rPr>
          <w:rFonts w:ascii="SimSun" w:hAnsi="SimSun" w:eastAsia="SimSun" w:cs="SimSun"/>
          <w:sz w:val="21"/>
          <w:szCs w:val="21"/>
          <w:spacing w:val="-9"/>
        </w:rPr>
        <w:t>(3)心理行为检查：对于初步疑为心身疾病者，应结合病史资料，采用晤谈</w:t>
      </w:r>
      <w:r>
        <w:rPr>
          <w:rFonts w:ascii="SimSun" w:hAnsi="SimSun" w:eastAsia="SimSun" w:cs="SimSun"/>
          <w:sz w:val="21"/>
          <w:szCs w:val="21"/>
          <w:spacing w:val="-10"/>
        </w:rPr>
        <w:t>、行为观察、心理测量或</w:t>
      </w:r>
      <w:r>
        <w:rPr>
          <w:rFonts w:ascii="SimSun" w:hAnsi="SimSun" w:eastAsia="SimSun" w:cs="SimSun"/>
          <w:sz w:val="21"/>
          <w:szCs w:val="21"/>
        </w:rPr>
        <w:t xml:space="preserve"> </w:t>
      </w:r>
      <w:r>
        <w:rPr>
          <w:rFonts w:ascii="SimSun" w:hAnsi="SimSun" w:eastAsia="SimSun" w:cs="SimSun"/>
          <w:sz w:val="21"/>
          <w:szCs w:val="21"/>
          <w:spacing w:val="-2"/>
        </w:rPr>
        <w:t>必要的心理生理学检查方法。所选的心理测验应着重测评病人的情绪</w:t>
      </w:r>
      <w:r>
        <w:rPr>
          <w:rFonts w:ascii="SimSun" w:hAnsi="SimSun" w:eastAsia="SimSun" w:cs="SimSun"/>
          <w:sz w:val="21"/>
          <w:szCs w:val="21"/>
          <w:spacing w:val="-3"/>
        </w:rPr>
        <w:t>障碍如焦虑、抑郁等。还可以采</w:t>
      </w:r>
      <w:r>
        <w:rPr>
          <w:rFonts w:ascii="SimSun" w:hAnsi="SimSun" w:eastAsia="SimSun" w:cs="SimSun"/>
          <w:sz w:val="21"/>
          <w:szCs w:val="21"/>
        </w:rPr>
        <w:t xml:space="preserve"> </w:t>
      </w:r>
      <w:r>
        <w:rPr>
          <w:rFonts w:ascii="SimSun" w:hAnsi="SimSun" w:eastAsia="SimSun" w:cs="SimSun"/>
          <w:sz w:val="21"/>
          <w:szCs w:val="21"/>
          <w:spacing w:val="-7"/>
        </w:rPr>
        <w:t>用适当方式评估其心理应激源、应对能力、社会支持等。评估结果有助于对病人进行较为系统的医学心</w:t>
      </w:r>
      <w:r>
        <w:rPr>
          <w:rFonts w:ascii="SimSun" w:hAnsi="SimSun" w:eastAsia="SimSun" w:cs="SimSun"/>
          <w:sz w:val="21"/>
          <w:szCs w:val="21"/>
          <w:spacing w:val="7"/>
        </w:rPr>
        <w:t xml:space="preserve"> </w:t>
      </w:r>
      <w:r>
        <w:rPr>
          <w:rFonts w:ascii="SimSun" w:hAnsi="SimSun" w:eastAsia="SimSun" w:cs="SimSun"/>
          <w:sz w:val="21"/>
          <w:szCs w:val="21"/>
          <w:spacing w:val="-14"/>
        </w:rPr>
        <w:t>理学检查，确定心理社会因素的性质、内容，评价它们在疾病发生、发展恶化以及转归中的作用。</w:t>
      </w:r>
    </w:p>
    <w:p>
      <w:pPr>
        <w:ind w:right="67" w:firstLine="419"/>
        <w:spacing w:before="92" w:line="272" w:lineRule="auto"/>
        <w:rPr>
          <w:rFonts w:ascii="SimSun" w:hAnsi="SimSun" w:eastAsia="SimSun" w:cs="SimSun"/>
          <w:sz w:val="21"/>
          <w:szCs w:val="21"/>
        </w:rPr>
      </w:pPr>
      <w:r>
        <w:rPr>
          <w:rFonts w:ascii="SimSun" w:hAnsi="SimSun" w:eastAsia="SimSun" w:cs="SimSun"/>
          <w:sz w:val="21"/>
          <w:szCs w:val="21"/>
          <w:spacing w:val="-5"/>
        </w:rPr>
        <w:t>(4)综合分析：根据以上程序所收集的资料，结合心身疾病基本理论，对是否是心</w:t>
      </w:r>
      <w:r>
        <w:rPr>
          <w:rFonts w:ascii="SimSun" w:hAnsi="SimSun" w:eastAsia="SimSun" w:cs="SimSun"/>
          <w:sz w:val="21"/>
          <w:szCs w:val="21"/>
          <w:spacing w:val="-6"/>
        </w:rPr>
        <w:t>身疾病、何种疾</w:t>
      </w:r>
      <w:r>
        <w:rPr>
          <w:rFonts w:ascii="SimSun" w:hAnsi="SimSun" w:eastAsia="SimSun" w:cs="SimSun"/>
          <w:sz w:val="21"/>
          <w:szCs w:val="21"/>
        </w:rPr>
        <w:t xml:space="preserve"> </w:t>
      </w:r>
      <w:r>
        <w:rPr>
          <w:rFonts w:ascii="SimSun" w:hAnsi="SimSun" w:eastAsia="SimSun" w:cs="SimSun"/>
          <w:sz w:val="21"/>
          <w:szCs w:val="21"/>
          <w:spacing w:val="3"/>
        </w:rPr>
        <w:t>病、有哪些心理社会因素其主要作用以及可能的作用机制等问题做出恰当评估。此外，在诊疗过程</w:t>
      </w:r>
      <w:r>
        <w:rPr>
          <w:rFonts w:ascii="SimSun" w:hAnsi="SimSun" w:eastAsia="SimSun" w:cs="SimSun"/>
          <w:sz w:val="21"/>
          <w:szCs w:val="21"/>
          <w:spacing w:val="7"/>
        </w:rPr>
        <w:t xml:space="preserve"> </w:t>
      </w:r>
      <w:r>
        <w:rPr>
          <w:rFonts w:ascii="SimSun" w:hAnsi="SimSun" w:eastAsia="SimSun" w:cs="SimSun"/>
          <w:sz w:val="21"/>
          <w:szCs w:val="21"/>
          <w:spacing w:val="-6"/>
        </w:rPr>
        <w:t>中，需要随时观察新的问题的出现，根据变化过程，及时调整并重新评估和采取新的干预措施。</w:t>
      </w:r>
    </w:p>
    <w:p>
      <w:pPr>
        <w:ind w:left="422"/>
        <w:spacing w:before="99" w:line="221" w:lineRule="auto"/>
        <w:rPr>
          <w:rFonts w:ascii="SimHei" w:hAnsi="SimHei" w:eastAsia="SimHei" w:cs="SimHei"/>
          <w:sz w:val="21"/>
          <w:szCs w:val="21"/>
        </w:rPr>
      </w:pPr>
      <w:r>
        <w:rPr>
          <w:rFonts w:ascii="SimHei" w:hAnsi="SimHei" w:eastAsia="SimHei" w:cs="SimHei"/>
          <w:sz w:val="21"/>
          <w:szCs w:val="21"/>
          <w:b/>
          <w:bCs/>
          <w:spacing w:val="13"/>
        </w:rPr>
        <w:t>(二)心身疾病的治疗原则</w:t>
      </w:r>
    </w:p>
    <w:p>
      <w:pPr>
        <w:ind w:right="113" w:firstLine="419"/>
        <w:spacing w:before="113" w:line="255" w:lineRule="auto"/>
        <w:rPr>
          <w:rFonts w:ascii="SimSun" w:hAnsi="SimSun" w:eastAsia="SimSun" w:cs="SimSun"/>
          <w:sz w:val="21"/>
          <w:szCs w:val="21"/>
        </w:rPr>
      </w:pPr>
      <w:r>
        <w:rPr>
          <w:rFonts w:ascii="SimSun" w:hAnsi="SimSun" w:eastAsia="SimSun" w:cs="SimSun"/>
          <w:sz w:val="21"/>
          <w:szCs w:val="21"/>
          <w:spacing w:val="2"/>
        </w:rPr>
        <w:t>对心身疾病实施心理干预应围绕消除心理社会刺激因素、消除心理学病因和消除生物学症状为</w:t>
      </w:r>
      <w:r>
        <w:rPr>
          <w:rFonts w:ascii="SimSun" w:hAnsi="SimSun" w:eastAsia="SimSun" w:cs="SimSun"/>
          <w:sz w:val="21"/>
          <w:szCs w:val="21"/>
          <w:spacing w:val="8"/>
        </w:rPr>
        <w:t xml:space="preserve"> </w:t>
      </w:r>
      <w:r>
        <w:rPr>
          <w:rFonts w:ascii="SimSun" w:hAnsi="SimSun" w:eastAsia="SimSun" w:cs="SimSun"/>
          <w:sz w:val="21"/>
          <w:szCs w:val="21"/>
          <w:spacing w:val="-9"/>
        </w:rPr>
        <w:t>主要目标。主要原则是心、身同治，但对于具体病例应有所侧重，主要包括：</w:t>
      </w:r>
    </w:p>
    <w:p>
      <w:pPr>
        <w:ind w:right="88" w:firstLine="419"/>
        <w:spacing w:before="90" w:line="272" w:lineRule="auto"/>
        <w:rPr>
          <w:rFonts w:ascii="SimSun" w:hAnsi="SimSun" w:eastAsia="SimSun" w:cs="SimSun"/>
          <w:sz w:val="21"/>
          <w:szCs w:val="21"/>
        </w:rPr>
      </w:pPr>
      <w:r>
        <w:rPr>
          <w:rFonts w:ascii="SimSun" w:hAnsi="SimSun" w:eastAsia="SimSun" w:cs="SimSun"/>
          <w:sz w:val="21"/>
          <w:szCs w:val="21"/>
          <w:spacing w:val="2"/>
        </w:rPr>
        <w:t>1.</w:t>
      </w:r>
      <w:r>
        <w:rPr>
          <w:rFonts w:ascii="SimSun" w:hAnsi="SimSun" w:eastAsia="SimSun" w:cs="SimSun"/>
          <w:sz w:val="21"/>
          <w:szCs w:val="21"/>
          <w:spacing w:val="-62"/>
        </w:rPr>
        <w:t xml:space="preserve"> </w:t>
      </w:r>
      <w:r>
        <w:rPr>
          <w:rFonts w:ascii="SimSun" w:hAnsi="SimSun" w:eastAsia="SimSun" w:cs="SimSun"/>
          <w:sz w:val="21"/>
          <w:szCs w:val="21"/>
          <w:spacing w:val="2"/>
        </w:rPr>
        <w:t>对于急性发病而又躯体症状严重的病人，应以躯体对症</w:t>
      </w:r>
      <w:r>
        <w:rPr>
          <w:rFonts w:ascii="SimSun" w:hAnsi="SimSun" w:eastAsia="SimSun" w:cs="SimSun"/>
          <w:sz w:val="21"/>
          <w:szCs w:val="21"/>
          <w:spacing w:val="1"/>
        </w:rPr>
        <w:t>治疗为主，辅以心理治疗。例如对于</w:t>
      </w:r>
      <w:r>
        <w:rPr>
          <w:rFonts w:ascii="SimSun" w:hAnsi="SimSun" w:eastAsia="SimSun" w:cs="SimSun"/>
          <w:sz w:val="21"/>
          <w:szCs w:val="21"/>
        </w:rPr>
        <w:t xml:space="preserve"> </w:t>
      </w:r>
      <w:r>
        <w:rPr>
          <w:rFonts w:ascii="SimSun" w:hAnsi="SimSun" w:eastAsia="SimSun" w:cs="SimSun"/>
          <w:sz w:val="21"/>
          <w:szCs w:val="21"/>
          <w:spacing w:val="-2"/>
        </w:rPr>
        <w:t>急性心肌梗死的病人，综合的生物性救助措施是解决问题的关键，而那些存在严重焦虑</w:t>
      </w:r>
      <w:r>
        <w:rPr>
          <w:rFonts w:ascii="SimSun" w:hAnsi="SimSun" w:eastAsia="SimSun" w:cs="SimSun"/>
          <w:sz w:val="21"/>
          <w:szCs w:val="21"/>
          <w:spacing w:val="-3"/>
        </w:rPr>
        <w:t>和恐惧反应的</w:t>
      </w:r>
      <w:r>
        <w:rPr>
          <w:rFonts w:ascii="SimSun" w:hAnsi="SimSun" w:eastAsia="SimSun" w:cs="SimSun"/>
          <w:sz w:val="21"/>
          <w:szCs w:val="21"/>
        </w:rPr>
        <w:t xml:space="preserve"> </w:t>
      </w:r>
      <w:r>
        <w:rPr>
          <w:rFonts w:ascii="SimSun" w:hAnsi="SimSun" w:eastAsia="SimSun" w:cs="SimSun"/>
          <w:sz w:val="21"/>
          <w:szCs w:val="21"/>
          <w:spacing w:val="-1"/>
        </w:rPr>
        <w:t>病人应实施及时的心理干预。</w:t>
      </w:r>
    </w:p>
    <w:p>
      <w:pPr>
        <w:ind w:right="60" w:firstLine="419"/>
        <w:spacing w:before="93" w:line="272" w:lineRule="auto"/>
        <w:rPr>
          <w:rFonts w:ascii="SimSun" w:hAnsi="SimSun" w:eastAsia="SimSun" w:cs="SimSun"/>
          <w:sz w:val="21"/>
          <w:szCs w:val="21"/>
        </w:rPr>
      </w:pPr>
      <w:r>
        <w:rPr>
          <w:rFonts w:ascii="SimSun" w:hAnsi="SimSun" w:eastAsia="SimSun" w:cs="SimSun"/>
          <w:sz w:val="21"/>
          <w:szCs w:val="21"/>
          <w:spacing w:val="1"/>
        </w:rPr>
        <w:t>2.</w:t>
      </w:r>
      <w:r>
        <w:rPr>
          <w:rFonts w:ascii="SimSun" w:hAnsi="SimSun" w:eastAsia="SimSun" w:cs="SimSun"/>
          <w:sz w:val="21"/>
          <w:szCs w:val="21"/>
          <w:spacing w:val="-39"/>
        </w:rPr>
        <w:t xml:space="preserve"> </w:t>
      </w:r>
      <w:r>
        <w:rPr>
          <w:rFonts w:ascii="SimSun" w:hAnsi="SimSun" w:eastAsia="SimSun" w:cs="SimSun"/>
          <w:sz w:val="21"/>
          <w:szCs w:val="21"/>
          <w:spacing w:val="1"/>
        </w:rPr>
        <w:t>对于以心理症状为主、辅以躯体症状的疾病，或虽然以躯体症状为主但已呈慢性化的心身疾</w:t>
      </w:r>
      <w:r>
        <w:rPr>
          <w:rFonts w:ascii="SimSun" w:hAnsi="SimSun" w:eastAsia="SimSun" w:cs="SimSun"/>
          <w:sz w:val="21"/>
          <w:szCs w:val="21"/>
        </w:rPr>
        <w:t xml:space="preserve"> </w:t>
      </w:r>
      <w:r>
        <w:rPr>
          <w:rFonts w:ascii="SimSun" w:hAnsi="SimSun" w:eastAsia="SimSun" w:cs="SimSun"/>
          <w:sz w:val="21"/>
          <w:szCs w:val="21"/>
          <w:spacing w:val="-6"/>
        </w:rPr>
        <w:t>病，则可在实施常规躯体治疗的同时，重点安排好心理治疗。例如高血压、糖尿病、慢性</w:t>
      </w:r>
      <w:r>
        <w:rPr>
          <w:rFonts w:ascii="SimSun" w:hAnsi="SimSun" w:eastAsia="SimSun" w:cs="SimSun"/>
          <w:sz w:val="21"/>
          <w:szCs w:val="21"/>
          <w:spacing w:val="-7"/>
        </w:rPr>
        <w:t>消化性溃疡病</w:t>
      </w:r>
      <w:r>
        <w:rPr>
          <w:rFonts w:ascii="SimSun" w:hAnsi="SimSun" w:eastAsia="SimSun" w:cs="SimSun"/>
          <w:sz w:val="21"/>
          <w:szCs w:val="21"/>
        </w:rPr>
        <w:t xml:space="preserve"> </w:t>
      </w:r>
      <w:r>
        <w:rPr>
          <w:rFonts w:ascii="SimSun" w:hAnsi="SimSun" w:eastAsia="SimSun" w:cs="SimSun"/>
          <w:sz w:val="21"/>
          <w:szCs w:val="21"/>
          <w:spacing w:val="-5"/>
        </w:rPr>
        <w:t>人，除了给予适当的药物治疗外，应重点做好心理和行为指导等各项工作。</w:t>
      </w:r>
    </w:p>
    <w:p>
      <w:pPr>
        <w:ind w:left="422"/>
        <w:spacing w:before="106" w:line="221" w:lineRule="auto"/>
        <w:rPr>
          <w:rFonts w:ascii="SimHei" w:hAnsi="SimHei" w:eastAsia="SimHei" w:cs="SimHei"/>
          <w:sz w:val="21"/>
          <w:szCs w:val="21"/>
        </w:rPr>
      </w:pPr>
      <w:r>
        <w:rPr>
          <w:rFonts w:ascii="SimHei" w:hAnsi="SimHei" w:eastAsia="SimHei" w:cs="SimHei"/>
          <w:sz w:val="21"/>
          <w:szCs w:val="21"/>
          <w:b/>
          <w:bCs/>
          <w:spacing w:val="15"/>
        </w:rPr>
        <w:t>(三)心身疾病的预防</w:t>
      </w:r>
    </w:p>
    <w:p>
      <w:pPr>
        <w:ind w:firstLine="419"/>
        <w:spacing w:before="81" w:line="281" w:lineRule="auto"/>
        <w:jc w:val="both"/>
        <w:rPr>
          <w:rFonts w:ascii="SimSun" w:hAnsi="SimSun" w:eastAsia="SimSun" w:cs="SimSun"/>
          <w:sz w:val="21"/>
          <w:szCs w:val="21"/>
        </w:rPr>
      </w:pPr>
      <w:r>
        <w:rPr>
          <w:rFonts w:ascii="SimSun" w:hAnsi="SimSun" w:eastAsia="SimSun" w:cs="SimSun"/>
          <w:sz w:val="21"/>
          <w:szCs w:val="21"/>
          <w:spacing w:val="-5"/>
        </w:rPr>
        <w:t>心身疾病是心理因素和生物因素综合作用的结果，因而心身疾病的预防也应兼顾心、身两个方面</w:t>
      </w:r>
      <w:r>
        <w:rPr>
          <w:rFonts w:ascii="SimSun" w:hAnsi="SimSun" w:eastAsia="SimSun" w:cs="SimSun"/>
          <w:sz w:val="21"/>
          <w:szCs w:val="21"/>
          <w:spacing w:val="-6"/>
        </w:rPr>
        <w:t>。</w:t>
      </w:r>
      <w:r>
        <w:rPr>
          <w:rFonts w:ascii="SimSun" w:hAnsi="SimSun" w:eastAsia="SimSun" w:cs="SimSun"/>
          <w:sz w:val="21"/>
          <w:szCs w:val="21"/>
        </w:rPr>
        <w:t xml:space="preserve"> </w:t>
      </w:r>
      <w:r>
        <w:rPr>
          <w:rFonts w:ascii="SimSun" w:hAnsi="SimSun" w:eastAsia="SimSun" w:cs="SimSun"/>
          <w:sz w:val="21"/>
          <w:szCs w:val="21"/>
          <w:spacing w:val="-2"/>
        </w:rPr>
        <w:t>心理社会因素大多需要较长的时间作用才会引起心身疾病，因此心身疾病应</w:t>
      </w:r>
      <w:r>
        <w:rPr>
          <w:rFonts w:ascii="SimSun" w:hAnsi="SimSun" w:eastAsia="SimSun" w:cs="SimSun"/>
          <w:sz w:val="21"/>
          <w:szCs w:val="21"/>
          <w:spacing w:val="-3"/>
        </w:rPr>
        <w:t>尽早进行心理学预防。具</w:t>
      </w:r>
      <w:r>
        <w:rPr>
          <w:rFonts w:ascii="SimSun" w:hAnsi="SimSun" w:eastAsia="SimSun" w:cs="SimSun"/>
          <w:sz w:val="21"/>
          <w:szCs w:val="21"/>
        </w:rPr>
        <w:t xml:space="preserve">  </w:t>
      </w:r>
      <w:r>
        <w:rPr>
          <w:rFonts w:ascii="SimSun" w:hAnsi="SimSun" w:eastAsia="SimSun" w:cs="SimSun"/>
          <w:sz w:val="21"/>
          <w:szCs w:val="21"/>
          <w:spacing w:val="-6"/>
        </w:rPr>
        <w:t>体的预防措施应包括个人和社会两个方面：①个人预防：心身疾病的预防应从个体</w:t>
      </w:r>
      <w:r>
        <w:rPr>
          <w:rFonts w:ascii="SimSun" w:hAnsi="SimSun" w:eastAsia="SimSun" w:cs="SimSun"/>
          <w:sz w:val="21"/>
          <w:szCs w:val="21"/>
          <w:spacing w:val="-7"/>
        </w:rPr>
        <w:t>预防做起。个体预防</w:t>
      </w:r>
      <w:r>
        <w:rPr>
          <w:rFonts w:ascii="SimSun" w:hAnsi="SimSun" w:eastAsia="SimSun" w:cs="SimSun"/>
          <w:sz w:val="21"/>
          <w:szCs w:val="21"/>
        </w:rPr>
        <w:t xml:space="preserve"> </w:t>
      </w:r>
      <w:r>
        <w:rPr>
          <w:rFonts w:ascii="SimSun" w:hAnsi="SimSun" w:eastAsia="SimSun" w:cs="SimSun"/>
          <w:sz w:val="21"/>
          <w:szCs w:val="21"/>
          <w:spacing w:val="-11"/>
        </w:rPr>
        <w:t>表现为应该积极学习现代科学知识，加强个人修养，提高辨识能力，学会从不同角度观察和分析问题，培</w:t>
      </w:r>
      <w:r>
        <w:rPr>
          <w:rFonts w:ascii="SimSun" w:hAnsi="SimSun" w:eastAsia="SimSun" w:cs="SimSun"/>
          <w:sz w:val="21"/>
          <w:szCs w:val="21"/>
          <w:spacing w:val="14"/>
        </w:rPr>
        <w:t xml:space="preserve"> </w:t>
      </w:r>
      <w:r>
        <w:rPr>
          <w:rFonts w:ascii="SimSun" w:hAnsi="SimSun" w:eastAsia="SimSun" w:cs="SimSun"/>
          <w:sz w:val="21"/>
          <w:szCs w:val="21"/>
          <w:spacing w:val="-11"/>
        </w:rPr>
        <w:t>养健全的人格；有目的的完善个人生活经历，学会缓解心理压力的方</w:t>
      </w:r>
      <w:r>
        <w:rPr>
          <w:rFonts w:ascii="SimSun" w:hAnsi="SimSun" w:eastAsia="SimSun" w:cs="SimSun"/>
          <w:sz w:val="21"/>
          <w:szCs w:val="21"/>
          <w:spacing w:val="-12"/>
        </w:rPr>
        <w:t>法，提高个体的社会适应能力；积极</w:t>
      </w:r>
      <w:r>
        <w:rPr>
          <w:rFonts w:ascii="SimSun" w:hAnsi="SimSun" w:eastAsia="SimSun" w:cs="SimSun"/>
          <w:sz w:val="21"/>
          <w:szCs w:val="21"/>
        </w:rPr>
        <w:t xml:space="preserve">  </w:t>
      </w:r>
      <w:r>
        <w:rPr>
          <w:rFonts w:ascii="SimSun" w:hAnsi="SimSun" w:eastAsia="SimSun" w:cs="SimSun"/>
          <w:sz w:val="21"/>
          <w:szCs w:val="21"/>
          <w:spacing w:val="-6"/>
        </w:rPr>
        <w:t>建立和谐的人际关系，和谐的人际关系对于社会支持的获得，改善个体认知</w:t>
      </w:r>
      <w:r>
        <w:rPr>
          <w:rFonts w:ascii="SimSun" w:hAnsi="SimSun" w:eastAsia="SimSun" w:cs="SimSun"/>
          <w:sz w:val="21"/>
          <w:szCs w:val="21"/>
          <w:spacing w:val="-7"/>
        </w:rPr>
        <w:t>能力以及宣泄负性情绪方面</w:t>
      </w:r>
      <w:r>
        <w:rPr>
          <w:rFonts w:ascii="SimSun" w:hAnsi="SimSun" w:eastAsia="SimSun" w:cs="SimSun"/>
          <w:sz w:val="21"/>
          <w:szCs w:val="21"/>
        </w:rPr>
        <w:t xml:space="preserve"> </w:t>
      </w:r>
      <w:r>
        <w:rPr>
          <w:rFonts w:ascii="SimSun" w:hAnsi="SimSun" w:eastAsia="SimSun" w:cs="SimSun"/>
          <w:sz w:val="21"/>
          <w:szCs w:val="21"/>
          <w:spacing w:val="-10"/>
        </w:rPr>
        <w:t>具有重要意义；提高个体应对挫折的能力，能够</w:t>
      </w:r>
      <w:r>
        <w:rPr>
          <w:rFonts w:ascii="SimSun" w:hAnsi="SimSun" w:eastAsia="SimSun" w:cs="SimSun"/>
          <w:sz w:val="21"/>
          <w:szCs w:val="21"/>
          <w:spacing w:val="-11"/>
        </w:rPr>
        <w:t>在较强的应激下，学会运用成熟的心理防御机制，及时的</w:t>
      </w:r>
      <w:r>
        <w:rPr>
          <w:rFonts w:ascii="SimSun" w:hAnsi="SimSun" w:eastAsia="SimSun" w:cs="SimSun"/>
          <w:sz w:val="21"/>
          <w:szCs w:val="21"/>
        </w:rPr>
        <w:t xml:space="preserve"> </w:t>
      </w:r>
      <w:r>
        <w:rPr>
          <w:rFonts w:ascii="SimSun" w:hAnsi="SimSun" w:eastAsia="SimSun" w:cs="SimSun"/>
          <w:sz w:val="21"/>
          <w:szCs w:val="21"/>
          <w:spacing w:val="-7"/>
        </w:rPr>
        <w:t>消除应激的情绪反应，尽早恢复内心的平静等。②社会预防：社会预防是以预防心身疾病为目的，并通</w:t>
      </w:r>
    </w:p>
    <w:p>
      <w:pPr>
        <w:sectPr>
          <w:type w:val="continuous"/>
          <w:pgSz w:w="11900" w:h="16840"/>
          <w:pgMar w:top="400" w:right="955" w:bottom="400" w:left="609" w:header="0" w:footer="0" w:gutter="0"/>
          <w:cols w:equalWidth="0" w:num="2">
            <w:col w:w="1001" w:space="100"/>
            <w:col w:w="9235" w:space="0"/>
          </w:cols>
        </w:sectPr>
        <w:rPr/>
      </w:pPr>
    </w:p>
    <w:p>
      <w:pPr>
        <w:spacing w:line="398" w:lineRule="auto"/>
        <w:rPr>
          <w:rFonts w:ascii="Arial"/>
          <w:sz w:val="21"/>
        </w:rPr>
      </w:pPr>
      <w:r>
        <w:drawing>
          <wp:anchor distT="0" distB="0" distL="0" distR="0" simplePos="0" relativeHeight="251829248" behindDoc="0" locked="0" layoutInCell="0" allowOverlap="1">
            <wp:simplePos x="0" y="0"/>
            <wp:positionH relativeFrom="page">
              <wp:posOffset>6597655</wp:posOffset>
            </wp:positionH>
            <wp:positionV relativeFrom="page">
              <wp:posOffset>9912353</wp:posOffset>
            </wp:positionV>
            <wp:extent cx="577846" cy="450833"/>
            <wp:effectExtent l="0" t="0" r="0" b="0"/>
            <wp:wrapNone/>
            <wp:docPr id="52" name="IM 52"/>
            <wp:cNvGraphicFramePr/>
            <a:graphic>
              <a:graphicData uri="http://schemas.openxmlformats.org/drawingml/2006/picture">
                <pic:pic>
                  <pic:nvPicPr>
                    <pic:cNvPr id="52" name="IM 52"/>
                    <pic:cNvPicPr/>
                  </pic:nvPicPr>
                  <pic:blipFill>
                    <a:blip r:embed="rId65"/>
                    <a:stretch>
                      <a:fillRect/>
                    </a:stretch>
                  </pic:blipFill>
                  <pic:spPr>
                    <a:xfrm rot="0">
                      <a:off x="0" y="0"/>
                      <a:ext cx="577846" cy="450833"/>
                    </a:xfrm>
                    <a:prstGeom prst="rect">
                      <a:avLst/>
                    </a:prstGeom>
                  </pic:spPr>
                </pic:pic>
              </a:graphicData>
            </a:graphic>
          </wp:anchor>
        </w:drawing>
      </w:r>
      <w:r/>
    </w:p>
    <w:p>
      <w:pPr>
        <w:ind w:right="102"/>
        <w:spacing w:before="65" w:line="212" w:lineRule="auto"/>
        <w:jc w:val="right"/>
        <w:rPr>
          <w:rFonts w:ascii="SimSun" w:hAnsi="SimSun" w:eastAsia="SimSun" w:cs="SimSun"/>
          <w:sz w:val="20"/>
          <w:szCs w:val="20"/>
        </w:rPr>
      </w:pPr>
      <w:r>
        <w:rPr>
          <w:rFonts w:ascii="SimHei" w:hAnsi="SimHei" w:eastAsia="SimHei" w:cs="SimHei"/>
          <w:sz w:val="20"/>
          <w:szCs w:val="20"/>
          <w:color w:val="007CDB"/>
          <w:spacing w:val="-8"/>
        </w:rPr>
        <w:t>第</w:t>
      </w:r>
      <w:r>
        <w:rPr>
          <w:rFonts w:ascii="SimHei" w:hAnsi="SimHei" w:eastAsia="SimHei" w:cs="SimHei"/>
          <w:sz w:val="20"/>
          <w:szCs w:val="20"/>
          <w:color w:val="007CDB"/>
          <w:spacing w:val="-26"/>
        </w:rPr>
        <w:t xml:space="preserve"> </w:t>
      </w:r>
      <w:r>
        <w:rPr>
          <w:rFonts w:ascii="SimHei" w:hAnsi="SimHei" w:eastAsia="SimHei" w:cs="SimHei"/>
          <w:sz w:val="20"/>
          <w:szCs w:val="20"/>
          <w:color w:val="007CDB"/>
          <w:spacing w:val="-8"/>
        </w:rPr>
        <w:t>七</w:t>
      </w:r>
      <w:r>
        <w:rPr>
          <w:rFonts w:ascii="SimHei" w:hAnsi="SimHei" w:eastAsia="SimHei" w:cs="SimHei"/>
          <w:sz w:val="20"/>
          <w:szCs w:val="20"/>
          <w:color w:val="007CDB"/>
          <w:spacing w:val="-25"/>
        </w:rPr>
        <w:t xml:space="preserve"> </w:t>
      </w:r>
      <w:r>
        <w:rPr>
          <w:rFonts w:ascii="SimHei" w:hAnsi="SimHei" w:eastAsia="SimHei" w:cs="SimHei"/>
          <w:sz w:val="20"/>
          <w:szCs w:val="20"/>
          <w:color w:val="007CDB"/>
          <w:spacing w:val="-8"/>
        </w:rPr>
        <w:t>章</w:t>
      </w:r>
      <w:r>
        <w:rPr>
          <w:rFonts w:ascii="SimHei" w:hAnsi="SimHei" w:eastAsia="SimHei" w:cs="SimHei"/>
          <w:sz w:val="20"/>
          <w:szCs w:val="20"/>
          <w:color w:val="007CDB"/>
          <w:spacing w:val="-23"/>
        </w:rPr>
        <w:t xml:space="preserve"> </w:t>
      </w:r>
      <w:r>
        <w:rPr>
          <w:rFonts w:ascii="SimHei" w:hAnsi="SimHei" w:eastAsia="SimHei" w:cs="SimHei"/>
          <w:sz w:val="20"/>
          <w:szCs w:val="20"/>
          <w:color w:val="007CDB"/>
          <w:spacing w:val="-8"/>
        </w:rPr>
        <w:t>心</w:t>
      </w:r>
      <w:r>
        <w:rPr>
          <w:rFonts w:ascii="SimHei" w:hAnsi="SimHei" w:eastAsia="SimHei" w:cs="SimHei"/>
          <w:sz w:val="20"/>
          <w:szCs w:val="20"/>
          <w:color w:val="007CDB"/>
          <w:spacing w:val="-22"/>
        </w:rPr>
        <w:t xml:space="preserve"> </w:t>
      </w:r>
      <w:r>
        <w:rPr>
          <w:rFonts w:ascii="SimHei" w:hAnsi="SimHei" w:eastAsia="SimHei" w:cs="SimHei"/>
          <w:sz w:val="20"/>
          <w:szCs w:val="20"/>
          <w:color w:val="007CDB"/>
          <w:spacing w:val="-8"/>
        </w:rPr>
        <w:t>身</w:t>
      </w:r>
      <w:r>
        <w:rPr>
          <w:rFonts w:ascii="SimHei" w:hAnsi="SimHei" w:eastAsia="SimHei" w:cs="SimHei"/>
          <w:sz w:val="20"/>
          <w:szCs w:val="20"/>
          <w:color w:val="007CDB"/>
          <w:spacing w:val="-28"/>
        </w:rPr>
        <w:t xml:space="preserve"> </w:t>
      </w:r>
      <w:r>
        <w:rPr>
          <w:rFonts w:ascii="SimHei" w:hAnsi="SimHei" w:eastAsia="SimHei" w:cs="SimHei"/>
          <w:sz w:val="20"/>
          <w:szCs w:val="20"/>
          <w:color w:val="007CDB"/>
          <w:spacing w:val="-8"/>
        </w:rPr>
        <w:t>疾</w:t>
      </w:r>
      <w:r>
        <w:rPr>
          <w:rFonts w:ascii="SimHei" w:hAnsi="SimHei" w:eastAsia="SimHei" w:cs="SimHei"/>
          <w:sz w:val="20"/>
          <w:szCs w:val="20"/>
          <w:color w:val="007CDB"/>
          <w:spacing w:val="-28"/>
        </w:rPr>
        <w:t xml:space="preserve"> </w:t>
      </w:r>
      <w:r>
        <w:rPr>
          <w:rFonts w:ascii="SimHei" w:hAnsi="SimHei" w:eastAsia="SimHei" w:cs="SimHei"/>
          <w:sz w:val="20"/>
          <w:szCs w:val="20"/>
          <w:color w:val="007CDB"/>
          <w:spacing w:val="-8"/>
        </w:rPr>
        <w:t>病</w:t>
      </w:r>
      <w:r>
        <w:rPr>
          <w:rFonts w:ascii="SimHei" w:hAnsi="SimHei" w:eastAsia="SimHei" w:cs="SimHei"/>
          <w:sz w:val="20"/>
          <w:szCs w:val="20"/>
          <w:color w:val="007CDB"/>
          <w:spacing w:val="1"/>
        </w:rPr>
        <w:t xml:space="preserve">       </w:t>
      </w:r>
      <w:r>
        <w:rPr>
          <w:rFonts w:ascii="SimSun" w:hAnsi="SimSun" w:eastAsia="SimSun" w:cs="SimSun"/>
          <w:sz w:val="20"/>
          <w:szCs w:val="20"/>
          <w:b/>
          <w:bCs/>
          <w:color w:val="0071D4"/>
          <w:spacing w:val="-8"/>
          <w:position w:val="1"/>
        </w:rPr>
        <w:t>123</w:t>
      </w:r>
    </w:p>
    <w:p>
      <w:pPr>
        <w:spacing w:line="334" w:lineRule="auto"/>
        <w:rPr>
          <w:rFonts w:ascii="Arial"/>
          <w:sz w:val="21"/>
        </w:rPr>
      </w:pPr>
      <w:r/>
    </w:p>
    <w:p>
      <w:pPr>
        <w:ind w:right="1166"/>
        <w:spacing w:before="65" w:line="295" w:lineRule="auto"/>
        <w:jc w:val="both"/>
        <w:rPr>
          <w:rFonts w:ascii="SimSun" w:hAnsi="SimSun" w:eastAsia="SimSun" w:cs="SimSun"/>
          <w:sz w:val="20"/>
          <w:szCs w:val="20"/>
        </w:rPr>
      </w:pPr>
      <w:r>
        <w:rPr>
          <w:rFonts w:ascii="SimSun" w:hAnsi="SimSun" w:eastAsia="SimSun" w:cs="SimSun"/>
          <w:sz w:val="20"/>
          <w:szCs w:val="20"/>
          <w:spacing w:val="4"/>
        </w:rPr>
        <w:t>过改善个体社会生活环境而实现。社会预防是通过社</w:t>
      </w:r>
      <w:r>
        <w:rPr>
          <w:rFonts w:ascii="SimSun" w:hAnsi="SimSun" w:eastAsia="SimSun" w:cs="SimSun"/>
          <w:sz w:val="20"/>
          <w:szCs w:val="20"/>
          <w:spacing w:val="3"/>
        </w:rPr>
        <w:t>会力量，为个体创造一个良好的工作环境，提高个</w:t>
      </w:r>
      <w:r>
        <w:rPr>
          <w:rFonts w:ascii="SimSun" w:hAnsi="SimSun" w:eastAsia="SimSun" w:cs="SimSun"/>
          <w:sz w:val="20"/>
          <w:szCs w:val="20"/>
        </w:rPr>
        <w:t xml:space="preserve"> </w:t>
      </w:r>
      <w:r>
        <w:rPr>
          <w:rFonts w:ascii="SimSun" w:hAnsi="SimSun" w:eastAsia="SimSun" w:cs="SimSun"/>
          <w:sz w:val="20"/>
          <w:szCs w:val="20"/>
          <w:spacing w:val="3"/>
        </w:rPr>
        <w:t>体的社会认同感和价值感，从而形成良好的社会氛围，减少社会应激因素的产生。此外，在心身疾病的</w:t>
      </w:r>
      <w:r>
        <w:rPr>
          <w:rFonts w:ascii="SimSun" w:hAnsi="SimSun" w:eastAsia="SimSun" w:cs="SimSun"/>
          <w:sz w:val="20"/>
          <w:szCs w:val="20"/>
          <w:spacing w:val="9"/>
        </w:rPr>
        <w:t xml:space="preserve"> </w:t>
      </w:r>
      <w:r>
        <w:rPr>
          <w:rFonts w:ascii="SimSun" w:hAnsi="SimSun" w:eastAsia="SimSun" w:cs="SimSun"/>
          <w:sz w:val="20"/>
          <w:szCs w:val="20"/>
          <w:spacing w:val="3"/>
        </w:rPr>
        <w:t>预防中也应注意识别心身疾病的易感因素，如明显存在心理素质弱点的人、有明显的行为问题者、持续</w:t>
      </w:r>
      <w:r>
        <w:rPr>
          <w:rFonts w:ascii="SimSun" w:hAnsi="SimSun" w:eastAsia="SimSun" w:cs="SimSun"/>
          <w:sz w:val="20"/>
          <w:szCs w:val="20"/>
          <w:spacing w:val="4"/>
        </w:rPr>
        <w:t xml:space="preserve"> </w:t>
      </w:r>
      <w:r>
        <w:rPr>
          <w:rFonts w:ascii="SimSun" w:hAnsi="SimSun" w:eastAsia="SimSun" w:cs="SimSun"/>
          <w:sz w:val="20"/>
          <w:szCs w:val="20"/>
          <w:spacing w:val="8"/>
        </w:rPr>
        <w:t>处于应激源或出现情绪危机的个体以及存在心身疾病遗传倾向(如高血压家族史)或以及出现心身疾病</w:t>
      </w:r>
      <w:r>
        <w:rPr>
          <w:rFonts w:ascii="SimSun" w:hAnsi="SimSun" w:eastAsia="SimSun" w:cs="SimSun"/>
          <w:sz w:val="20"/>
          <w:szCs w:val="20"/>
          <w:spacing w:val="2"/>
        </w:rPr>
        <w:t xml:space="preserve"> </w:t>
      </w:r>
      <w:r>
        <w:rPr>
          <w:rFonts w:ascii="SimSun" w:hAnsi="SimSun" w:eastAsia="SimSun" w:cs="SimSun"/>
          <w:sz w:val="20"/>
          <w:szCs w:val="20"/>
          <w:spacing w:val="2"/>
        </w:rPr>
        <w:t>先兆征象(如血压增高)的个体，则更加应该注意加强心理预防工作。</w:t>
      </w:r>
    </w:p>
    <w:p>
      <w:pPr>
        <w:ind w:left="7920"/>
        <w:spacing w:before="111" w:line="227" w:lineRule="auto"/>
        <w:rPr>
          <w:rFonts w:ascii="KaiTi" w:hAnsi="KaiTi" w:eastAsia="KaiTi" w:cs="KaiTi"/>
          <w:sz w:val="20"/>
          <w:szCs w:val="20"/>
        </w:rPr>
      </w:pPr>
      <w:r>
        <w:rPr>
          <w:rFonts w:ascii="KaiTi" w:hAnsi="KaiTi" w:eastAsia="KaiTi" w:cs="KaiTi"/>
          <w:sz w:val="20"/>
          <w:szCs w:val="20"/>
          <w:spacing w:val="-14"/>
          <w:w w:val="94"/>
        </w:rPr>
        <w:t>(</w:t>
      </w:r>
      <w:r>
        <w:rPr>
          <w:rFonts w:ascii="KaiTi" w:hAnsi="KaiTi" w:eastAsia="KaiTi" w:cs="KaiTi"/>
          <w:sz w:val="20"/>
          <w:szCs w:val="20"/>
          <w:spacing w:val="-8"/>
        </w:rPr>
        <w:t xml:space="preserve"> </w:t>
      </w:r>
      <w:r>
        <w:rPr>
          <w:rFonts w:ascii="KaiTi" w:hAnsi="KaiTi" w:eastAsia="KaiTi" w:cs="KaiTi"/>
          <w:sz w:val="20"/>
          <w:szCs w:val="20"/>
          <w:spacing w:val="-14"/>
          <w:w w:val="94"/>
        </w:rPr>
        <w:t>张</w:t>
      </w:r>
      <w:r>
        <w:rPr>
          <w:rFonts w:ascii="KaiTi" w:hAnsi="KaiTi" w:eastAsia="KaiTi" w:cs="KaiTi"/>
          <w:sz w:val="20"/>
          <w:szCs w:val="20"/>
          <w:spacing w:val="3"/>
        </w:rPr>
        <w:t xml:space="preserve">  </w:t>
      </w:r>
      <w:r>
        <w:rPr>
          <w:rFonts w:ascii="KaiTi" w:hAnsi="KaiTi" w:eastAsia="KaiTi" w:cs="KaiTi"/>
          <w:sz w:val="20"/>
          <w:szCs w:val="20"/>
          <w:spacing w:val="-14"/>
          <w:w w:val="94"/>
        </w:rPr>
        <w:t>宁</w:t>
      </w:r>
      <w:r>
        <w:rPr>
          <w:rFonts w:ascii="KaiTi" w:hAnsi="KaiTi" w:eastAsia="KaiTi" w:cs="KaiTi"/>
          <w:sz w:val="20"/>
          <w:szCs w:val="20"/>
          <w:spacing w:val="-35"/>
        </w:rPr>
        <w:t xml:space="preserve"> </w:t>
      </w:r>
      <w:r>
        <w:rPr>
          <w:rFonts w:ascii="KaiTi" w:hAnsi="KaiTi" w:eastAsia="KaiTi" w:cs="KaiTi"/>
          <w:sz w:val="20"/>
          <w:szCs w:val="20"/>
          <w:spacing w:val="-14"/>
          <w:w w:val="94"/>
        </w:rPr>
        <w:t>)</w:t>
      </w:r>
    </w:p>
    <w:p>
      <w:pPr>
        <w:spacing w:line="267" w:lineRule="auto"/>
        <w:rPr>
          <w:rFonts w:ascii="Arial"/>
          <w:sz w:val="21"/>
        </w:rPr>
      </w:pPr>
      <w:r/>
    </w:p>
    <w:p>
      <w:pPr>
        <w:ind w:left="3084"/>
        <w:spacing w:before="104" w:line="221" w:lineRule="auto"/>
        <w:rPr>
          <w:rFonts w:ascii="SimHei" w:hAnsi="SimHei" w:eastAsia="SimHei" w:cs="SimHei"/>
          <w:sz w:val="32"/>
          <w:szCs w:val="32"/>
        </w:rPr>
      </w:pPr>
      <w:r>
        <w:rPr>
          <w:rFonts w:ascii="SimHei" w:hAnsi="SimHei" w:eastAsia="SimHei" w:cs="SimHei"/>
          <w:sz w:val="32"/>
          <w:szCs w:val="32"/>
          <w:b/>
          <w:bCs/>
          <w:spacing w:val="-5"/>
        </w:rPr>
        <w:t>第二节</w:t>
      </w:r>
      <w:r>
        <w:rPr>
          <w:rFonts w:ascii="SimHei" w:hAnsi="SimHei" w:eastAsia="SimHei" w:cs="SimHei"/>
          <w:sz w:val="32"/>
          <w:szCs w:val="32"/>
          <w:spacing w:val="132"/>
        </w:rPr>
        <w:t xml:space="preserve"> </w:t>
      </w:r>
      <w:r>
        <w:rPr>
          <w:rFonts w:ascii="SimHei" w:hAnsi="SimHei" w:eastAsia="SimHei" w:cs="SimHei"/>
          <w:sz w:val="32"/>
          <w:szCs w:val="32"/>
          <w:b/>
          <w:bCs/>
          <w:spacing w:val="-5"/>
        </w:rPr>
        <w:t>常见心身疾病</w:t>
      </w:r>
    </w:p>
    <w:p>
      <w:pPr>
        <w:ind w:left="410"/>
        <w:spacing w:before="129" w:line="221" w:lineRule="auto"/>
        <w:rPr>
          <w:rFonts w:ascii="SimHei" w:hAnsi="SimHei" w:eastAsia="SimHei" w:cs="SimHei"/>
          <w:sz w:val="27"/>
          <w:szCs w:val="27"/>
        </w:rPr>
      </w:pPr>
      <w:r>
        <w:rPr>
          <w:rFonts w:ascii="SimHei" w:hAnsi="SimHei" w:eastAsia="SimHei" w:cs="SimHei"/>
          <w:sz w:val="27"/>
          <w:szCs w:val="27"/>
          <w:color w:val="007DDD"/>
          <w:spacing w:val="-12"/>
        </w:rPr>
        <w:t>一、原发性高血压</w:t>
      </w:r>
    </w:p>
    <w:p>
      <w:pPr>
        <w:ind w:right="1188" w:firstLine="410"/>
        <w:spacing w:before="262" w:line="291" w:lineRule="auto"/>
        <w:rPr>
          <w:rFonts w:ascii="SimSun" w:hAnsi="SimSun" w:eastAsia="SimSun" w:cs="SimSun"/>
          <w:sz w:val="20"/>
          <w:szCs w:val="20"/>
        </w:rPr>
      </w:pPr>
      <w:r>
        <w:rPr>
          <w:rFonts w:ascii="SimSun" w:hAnsi="SimSun" w:eastAsia="SimSun" w:cs="SimSun"/>
          <w:sz w:val="20"/>
          <w:szCs w:val="20"/>
          <w:spacing w:val="3"/>
        </w:rPr>
        <w:t>原发性高血压(</w:t>
      </w:r>
      <w:r>
        <w:rPr>
          <w:rFonts w:ascii="SimSun" w:hAnsi="SimSun" w:eastAsia="SimSun" w:cs="SimSun"/>
          <w:sz w:val="20"/>
          <w:szCs w:val="20"/>
        </w:rPr>
        <w:t>primary</w:t>
      </w:r>
      <w:r>
        <w:rPr>
          <w:rFonts w:ascii="SimSun" w:hAnsi="SimSun" w:eastAsia="SimSun" w:cs="SimSun"/>
          <w:sz w:val="20"/>
          <w:szCs w:val="20"/>
          <w:spacing w:val="4"/>
        </w:rPr>
        <w:t xml:space="preserve"> </w:t>
      </w:r>
      <w:r>
        <w:rPr>
          <w:rFonts w:ascii="SimSun" w:hAnsi="SimSun" w:eastAsia="SimSun" w:cs="SimSun"/>
          <w:sz w:val="20"/>
          <w:szCs w:val="20"/>
        </w:rPr>
        <w:t>hypertension</w:t>
      </w:r>
      <w:r>
        <w:rPr>
          <w:rFonts w:ascii="SimSun" w:hAnsi="SimSun" w:eastAsia="SimSun" w:cs="SimSun"/>
          <w:sz w:val="20"/>
          <w:szCs w:val="20"/>
          <w:spacing w:val="3"/>
        </w:rPr>
        <w:t>)作为人类复杂性疾病，其病因是遗传与环境等多个因素交互</w:t>
      </w:r>
      <w:r>
        <w:rPr>
          <w:rFonts w:ascii="SimSun" w:hAnsi="SimSun" w:eastAsia="SimSun" w:cs="SimSun"/>
          <w:sz w:val="20"/>
          <w:szCs w:val="20"/>
        </w:rPr>
        <w:t xml:space="preserve"> </w:t>
      </w:r>
      <w:r>
        <w:rPr>
          <w:rFonts w:ascii="SimSun" w:hAnsi="SimSun" w:eastAsia="SimSun" w:cs="SimSun"/>
          <w:sz w:val="20"/>
          <w:szCs w:val="20"/>
          <w:spacing w:val="8"/>
        </w:rPr>
        <w:t>作用的结果。流行病学调查表明，原发性高血压发病率总的趋势为发达国家</w:t>
      </w:r>
      <w:r>
        <w:rPr>
          <w:rFonts w:ascii="SimSun" w:hAnsi="SimSun" w:eastAsia="SimSun" w:cs="SimSun"/>
          <w:sz w:val="20"/>
          <w:szCs w:val="20"/>
          <w:spacing w:val="7"/>
        </w:rPr>
        <w:t>高于发展中国家，城市居</w:t>
      </w:r>
      <w:r>
        <w:rPr>
          <w:rFonts w:ascii="SimSun" w:hAnsi="SimSun" w:eastAsia="SimSun" w:cs="SimSun"/>
          <w:sz w:val="20"/>
          <w:szCs w:val="20"/>
        </w:rPr>
        <w:t xml:space="preserve"> </w:t>
      </w:r>
      <w:r>
        <w:rPr>
          <w:rFonts w:ascii="SimSun" w:hAnsi="SimSun" w:eastAsia="SimSun" w:cs="SimSun"/>
          <w:sz w:val="20"/>
          <w:szCs w:val="20"/>
          <w:spacing w:val="3"/>
        </w:rPr>
        <w:t>民高于农村，知识阶层高于非知识阶层，老年高于非老年，寡妇和鳏夫的血压高于配偶健在者，这里重</w:t>
      </w:r>
      <w:r>
        <w:rPr>
          <w:rFonts w:ascii="SimSun" w:hAnsi="SimSun" w:eastAsia="SimSun" w:cs="SimSun"/>
          <w:sz w:val="20"/>
          <w:szCs w:val="20"/>
          <w:spacing w:val="3"/>
        </w:rPr>
        <w:t xml:space="preserve"> </w:t>
      </w:r>
      <w:r>
        <w:rPr>
          <w:rFonts w:ascii="SimSun" w:hAnsi="SimSun" w:eastAsia="SimSun" w:cs="SimSun"/>
          <w:sz w:val="20"/>
          <w:szCs w:val="20"/>
          <w:spacing w:val="8"/>
        </w:rPr>
        <w:t>点强调与心理社会因素相关的因素。</w:t>
      </w:r>
    </w:p>
    <w:p>
      <w:pPr>
        <w:ind w:left="410"/>
        <w:spacing w:before="104" w:line="222" w:lineRule="auto"/>
        <w:rPr>
          <w:rFonts w:ascii="SimHei" w:hAnsi="SimHei" w:eastAsia="SimHei" w:cs="SimHei"/>
          <w:sz w:val="20"/>
          <w:szCs w:val="20"/>
        </w:rPr>
      </w:pPr>
      <w:r>
        <w:rPr>
          <w:rFonts w:ascii="SimHei" w:hAnsi="SimHei" w:eastAsia="SimHei" w:cs="SimHei"/>
          <w:sz w:val="20"/>
          <w:szCs w:val="20"/>
          <w:spacing w:val="18"/>
        </w:rPr>
        <w:t>(</w:t>
      </w:r>
      <w:r>
        <w:rPr>
          <w:rFonts w:ascii="SimHei" w:hAnsi="SimHei" w:eastAsia="SimHei" w:cs="SimHei"/>
          <w:sz w:val="20"/>
          <w:szCs w:val="20"/>
          <w:spacing w:val="-52"/>
        </w:rPr>
        <w:t xml:space="preserve"> </w:t>
      </w:r>
      <w:r>
        <w:rPr>
          <w:rFonts w:ascii="SimHei" w:hAnsi="SimHei" w:eastAsia="SimHei" w:cs="SimHei"/>
          <w:sz w:val="20"/>
          <w:szCs w:val="20"/>
          <w:spacing w:val="18"/>
        </w:rPr>
        <w:t>一</w:t>
      </w:r>
      <w:r>
        <w:rPr>
          <w:rFonts w:ascii="SimHei" w:hAnsi="SimHei" w:eastAsia="SimHei" w:cs="SimHei"/>
          <w:sz w:val="20"/>
          <w:szCs w:val="20"/>
          <w:spacing w:val="-58"/>
        </w:rPr>
        <w:t xml:space="preserve"> </w:t>
      </w:r>
      <w:r>
        <w:rPr>
          <w:rFonts w:ascii="SimHei" w:hAnsi="SimHei" w:eastAsia="SimHei" w:cs="SimHei"/>
          <w:sz w:val="20"/>
          <w:szCs w:val="20"/>
          <w:spacing w:val="18"/>
        </w:rPr>
        <w:t>)心理社会因素</w:t>
      </w:r>
    </w:p>
    <w:p>
      <w:pPr>
        <w:ind w:right="1191" w:firstLine="410"/>
        <w:spacing w:before="108" w:line="267" w:lineRule="auto"/>
        <w:rPr>
          <w:rFonts w:ascii="SimSun" w:hAnsi="SimSun" w:eastAsia="SimSun" w:cs="SimSun"/>
          <w:sz w:val="20"/>
          <w:szCs w:val="20"/>
        </w:rPr>
      </w:pPr>
      <w:r>
        <w:rPr>
          <w:rFonts w:ascii="SimSun" w:hAnsi="SimSun" w:eastAsia="SimSun" w:cs="SimSun"/>
          <w:sz w:val="20"/>
          <w:szCs w:val="20"/>
          <w:spacing w:val="7"/>
        </w:rPr>
        <w:t>1.</w:t>
      </w:r>
      <w:r>
        <w:rPr>
          <w:rFonts w:ascii="SimSun" w:hAnsi="SimSun" w:eastAsia="SimSun" w:cs="SimSun"/>
          <w:sz w:val="20"/>
          <w:szCs w:val="20"/>
          <w:spacing w:val="-18"/>
        </w:rPr>
        <w:t xml:space="preserve"> </w:t>
      </w:r>
      <w:r>
        <w:rPr>
          <w:rFonts w:ascii="SimSun" w:hAnsi="SimSun" w:eastAsia="SimSun" w:cs="SimSun"/>
          <w:sz w:val="20"/>
          <w:szCs w:val="20"/>
          <w:spacing w:val="7"/>
        </w:rPr>
        <w:t>不良行为因素</w:t>
      </w:r>
      <w:r>
        <w:rPr>
          <w:rFonts w:ascii="SimSun" w:hAnsi="SimSun" w:eastAsia="SimSun" w:cs="SimSun"/>
          <w:sz w:val="20"/>
          <w:szCs w:val="20"/>
          <w:spacing w:val="70"/>
        </w:rPr>
        <w:t xml:space="preserve"> </w:t>
      </w:r>
      <w:r>
        <w:rPr>
          <w:rFonts w:ascii="SimSun" w:hAnsi="SimSun" w:eastAsia="SimSun" w:cs="SimSun"/>
          <w:sz w:val="20"/>
          <w:szCs w:val="20"/>
          <w:spacing w:val="7"/>
        </w:rPr>
        <w:t>流行病学调查发现高血压发病率与</w:t>
      </w:r>
      <w:r>
        <w:rPr>
          <w:rFonts w:ascii="SimSun" w:hAnsi="SimSun" w:eastAsia="SimSun" w:cs="SimSun"/>
          <w:sz w:val="20"/>
          <w:szCs w:val="20"/>
          <w:spacing w:val="6"/>
        </w:rPr>
        <w:t>高盐饮食、肥胖、缺少运动、吸烟及大量饮</w:t>
      </w:r>
      <w:r>
        <w:rPr>
          <w:rFonts w:ascii="SimSun" w:hAnsi="SimSun" w:eastAsia="SimSun" w:cs="SimSun"/>
          <w:sz w:val="20"/>
          <w:szCs w:val="20"/>
        </w:rPr>
        <w:t xml:space="preserve"> </w:t>
      </w:r>
      <w:r>
        <w:rPr>
          <w:rFonts w:ascii="SimSun" w:hAnsi="SimSun" w:eastAsia="SimSun" w:cs="SimSun"/>
          <w:sz w:val="20"/>
          <w:szCs w:val="20"/>
          <w:spacing w:val="7"/>
        </w:rPr>
        <w:t>酒等因素有关。</w:t>
      </w:r>
    </w:p>
    <w:p>
      <w:pPr>
        <w:ind w:right="1099" w:firstLine="410"/>
        <w:spacing w:before="102" w:line="290" w:lineRule="auto"/>
        <w:rPr>
          <w:rFonts w:ascii="SimSun" w:hAnsi="SimSun" w:eastAsia="SimSun" w:cs="SimSun"/>
          <w:sz w:val="20"/>
          <w:szCs w:val="20"/>
        </w:rPr>
      </w:pPr>
      <w:r>
        <w:rPr>
          <w:rFonts w:ascii="SimSun" w:hAnsi="SimSun" w:eastAsia="SimSun" w:cs="SimSun"/>
          <w:sz w:val="20"/>
          <w:szCs w:val="20"/>
          <w:spacing w:val="7"/>
        </w:rPr>
        <w:t>2.</w:t>
      </w:r>
      <w:r>
        <w:rPr>
          <w:rFonts w:ascii="SimSun" w:hAnsi="SimSun" w:eastAsia="SimSun" w:cs="SimSun"/>
          <w:sz w:val="20"/>
          <w:szCs w:val="20"/>
          <w:spacing w:val="-10"/>
        </w:rPr>
        <w:t xml:space="preserve"> </w:t>
      </w:r>
      <w:r>
        <w:rPr>
          <w:rFonts w:ascii="SimSun" w:hAnsi="SimSun" w:eastAsia="SimSun" w:cs="SimSun"/>
          <w:sz w:val="20"/>
          <w:szCs w:val="20"/>
          <w:spacing w:val="7"/>
        </w:rPr>
        <w:t>童年应激童年期的应激如被虐待、社会隔离、低社会经济状态等</w:t>
      </w:r>
      <w:r>
        <w:rPr>
          <w:rFonts w:ascii="SimSun" w:hAnsi="SimSun" w:eastAsia="SimSun" w:cs="SimSun"/>
          <w:sz w:val="20"/>
          <w:szCs w:val="20"/>
          <w:spacing w:val="6"/>
        </w:rPr>
        <w:t>可导致</w:t>
      </w:r>
      <w:r>
        <w:rPr>
          <w:rFonts w:ascii="SimSun" w:hAnsi="SimSun" w:eastAsia="SimSun" w:cs="SimSun"/>
          <w:sz w:val="20"/>
          <w:szCs w:val="20"/>
        </w:rPr>
        <w:t>HPA</w:t>
      </w:r>
      <w:r>
        <w:rPr>
          <w:rFonts w:ascii="SimSun" w:hAnsi="SimSun" w:eastAsia="SimSun" w:cs="SimSun"/>
          <w:sz w:val="20"/>
          <w:szCs w:val="20"/>
          <w:spacing w:val="53"/>
        </w:rPr>
        <w:t xml:space="preserve"> </w:t>
      </w:r>
      <w:r>
        <w:rPr>
          <w:rFonts w:ascii="SimSun" w:hAnsi="SimSun" w:eastAsia="SimSun" w:cs="SimSun"/>
          <w:sz w:val="20"/>
          <w:szCs w:val="20"/>
          <w:spacing w:val="6"/>
        </w:rPr>
        <w:t>轴的高功能状态，</w:t>
      </w:r>
      <w:r>
        <w:rPr>
          <w:rFonts w:ascii="SimSun" w:hAnsi="SimSun" w:eastAsia="SimSun" w:cs="SimSun"/>
          <w:sz w:val="20"/>
          <w:szCs w:val="20"/>
        </w:rPr>
        <w:t xml:space="preserve"> </w:t>
      </w:r>
      <w:r>
        <w:rPr>
          <w:rFonts w:ascii="SimSun" w:hAnsi="SimSun" w:eastAsia="SimSun" w:cs="SimSun"/>
          <w:sz w:val="20"/>
          <w:szCs w:val="20"/>
          <w:spacing w:val="3"/>
        </w:rPr>
        <w:t>并影响交感肾上腺髓质系统和肾素-血管紧张素-醛固酮系统，同时使个体面对挑战时更易处于焦虑状态</w:t>
      </w:r>
      <w:r>
        <w:rPr>
          <w:rFonts w:ascii="SimSun" w:hAnsi="SimSun" w:eastAsia="SimSun" w:cs="SimSun"/>
          <w:sz w:val="20"/>
          <w:szCs w:val="20"/>
        </w:rPr>
        <w:t xml:space="preserve">  </w:t>
      </w:r>
      <w:r>
        <w:rPr>
          <w:rFonts w:ascii="SimSun" w:hAnsi="SimSun" w:eastAsia="SimSun" w:cs="SimSun"/>
          <w:sz w:val="20"/>
          <w:szCs w:val="20"/>
          <w:spacing w:val="3"/>
        </w:rPr>
        <w:t>和上述神经内分泌系统处于高活动状态，这种状态可能持续到成年期，并将这一反应模式固着下来。因</w:t>
      </w:r>
      <w:r>
        <w:rPr>
          <w:rFonts w:ascii="SimSun" w:hAnsi="SimSun" w:eastAsia="SimSun" w:cs="SimSun"/>
          <w:sz w:val="20"/>
          <w:szCs w:val="20"/>
          <w:spacing w:val="14"/>
        </w:rPr>
        <w:t xml:space="preserve"> </w:t>
      </w:r>
      <w:r>
        <w:rPr>
          <w:rFonts w:ascii="SimSun" w:hAnsi="SimSun" w:eastAsia="SimSun" w:cs="SimSun"/>
          <w:sz w:val="20"/>
          <w:szCs w:val="20"/>
          <w:spacing w:val="3"/>
        </w:rPr>
        <w:t>此临床上常常看到这些个体青春期血压偏高，这些人群未来罹患高血压的可能性高于一般人群。</w:t>
      </w:r>
    </w:p>
    <w:p>
      <w:pPr>
        <w:ind w:right="1191" w:firstLine="410"/>
        <w:spacing w:before="99" w:line="284" w:lineRule="auto"/>
        <w:rPr>
          <w:rFonts w:ascii="SimSun" w:hAnsi="SimSun" w:eastAsia="SimSun" w:cs="SimSun"/>
          <w:sz w:val="20"/>
          <w:szCs w:val="20"/>
        </w:rPr>
      </w:pPr>
      <w:r>
        <w:rPr>
          <w:rFonts w:ascii="SimSun" w:hAnsi="SimSun" w:eastAsia="SimSun" w:cs="SimSun"/>
          <w:sz w:val="20"/>
          <w:szCs w:val="20"/>
          <w:spacing w:val="11"/>
        </w:rPr>
        <w:t>3.</w:t>
      </w:r>
      <w:r>
        <w:rPr>
          <w:rFonts w:ascii="SimSun" w:hAnsi="SimSun" w:eastAsia="SimSun" w:cs="SimSun"/>
          <w:sz w:val="20"/>
          <w:szCs w:val="20"/>
          <w:spacing w:val="-19"/>
        </w:rPr>
        <w:t xml:space="preserve"> </w:t>
      </w:r>
      <w:r>
        <w:rPr>
          <w:rFonts w:ascii="SimSun" w:hAnsi="SimSun" w:eastAsia="SimSun" w:cs="SimSun"/>
          <w:sz w:val="20"/>
          <w:szCs w:val="20"/>
          <w:spacing w:val="11"/>
        </w:rPr>
        <w:t>负性情绪</w:t>
      </w:r>
      <w:r>
        <w:rPr>
          <w:rFonts w:ascii="SimSun" w:hAnsi="SimSun" w:eastAsia="SimSun" w:cs="SimSun"/>
          <w:sz w:val="20"/>
          <w:szCs w:val="20"/>
          <w:spacing w:val="90"/>
        </w:rPr>
        <w:t xml:space="preserve"> </w:t>
      </w:r>
      <w:r>
        <w:rPr>
          <w:rFonts w:ascii="SimSun" w:hAnsi="SimSun" w:eastAsia="SimSun" w:cs="SimSun"/>
          <w:sz w:val="20"/>
          <w:szCs w:val="20"/>
          <w:spacing w:val="11"/>
        </w:rPr>
        <w:t>负性情绪(</w:t>
      </w:r>
      <w:r>
        <w:rPr>
          <w:rFonts w:ascii="SimSun" w:hAnsi="SimSun" w:eastAsia="SimSun" w:cs="SimSun"/>
          <w:sz w:val="20"/>
          <w:szCs w:val="20"/>
        </w:rPr>
        <w:t>negative</w:t>
      </w:r>
      <w:r>
        <w:rPr>
          <w:rFonts w:ascii="SimSun" w:hAnsi="SimSun" w:eastAsia="SimSun" w:cs="SimSun"/>
          <w:sz w:val="20"/>
          <w:szCs w:val="20"/>
          <w:spacing w:val="5"/>
        </w:rPr>
        <w:t xml:space="preserve"> </w:t>
      </w:r>
      <w:r>
        <w:rPr>
          <w:rFonts w:ascii="SimSun" w:hAnsi="SimSun" w:eastAsia="SimSun" w:cs="SimSun"/>
          <w:sz w:val="20"/>
          <w:szCs w:val="20"/>
        </w:rPr>
        <w:t>emotion</w:t>
      </w:r>
      <w:r>
        <w:rPr>
          <w:rFonts w:ascii="SimSun" w:hAnsi="SimSun" w:eastAsia="SimSun" w:cs="SimSun"/>
          <w:sz w:val="20"/>
          <w:szCs w:val="20"/>
          <w:spacing w:val="11"/>
        </w:rPr>
        <w:t>)常作为高血压的诱发因素。如</w:t>
      </w:r>
      <w:r>
        <w:rPr>
          <w:rFonts w:ascii="SimSun" w:hAnsi="SimSun" w:eastAsia="SimSun" w:cs="SimSun"/>
          <w:sz w:val="20"/>
          <w:szCs w:val="20"/>
        </w:rPr>
        <w:t>Markorit</w:t>
      </w:r>
      <w:r>
        <w:rPr>
          <w:rFonts w:ascii="SimSun" w:hAnsi="SimSun" w:eastAsia="SimSun" w:cs="SimSun"/>
          <w:sz w:val="20"/>
          <w:szCs w:val="20"/>
          <w:spacing w:val="11"/>
        </w:rPr>
        <w:t>等对123例</w:t>
      </w:r>
      <w:r>
        <w:rPr>
          <w:rFonts w:ascii="SimSun" w:hAnsi="SimSun" w:eastAsia="SimSun" w:cs="SimSun"/>
          <w:sz w:val="20"/>
          <w:szCs w:val="20"/>
          <w:spacing w:val="10"/>
        </w:rPr>
        <w:t>血</w:t>
      </w:r>
      <w:r>
        <w:rPr>
          <w:rFonts w:ascii="SimSun" w:hAnsi="SimSun" w:eastAsia="SimSun" w:cs="SimSun"/>
          <w:sz w:val="20"/>
          <w:szCs w:val="20"/>
        </w:rPr>
        <w:t xml:space="preserve"> </w:t>
      </w:r>
      <w:r>
        <w:rPr>
          <w:rFonts w:ascii="SimSun" w:hAnsi="SimSun" w:eastAsia="SimSun" w:cs="SimSun"/>
          <w:sz w:val="20"/>
          <w:szCs w:val="20"/>
          <w:spacing w:val="12"/>
        </w:rPr>
        <w:t>压正常的人随访18～20年后发现，焦虑、愤怒情绪及发怒后抑制情绪的发泄可明显增加中年男</w:t>
      </w:r>
      <w:r>
        <w:rPr>
          <w:rFonts w:ascii="SimSun" w:hAnsi="SimSun" w:eastAsia="SimSun" w:cs="SimSun"/>
          <w:sz w:val="20"/>
          <w:szCs w:val="20"/>
          <w:spacing w:val="11"/>
        </w:rPr>
        <w:t>性高</w:t>
      </w:r>
      <w:r>
        <w:rPr>
          <w:rFonts w:ascii="SimSun" w:hAnsi="SimSun" w:eastAsia="SimSun" w:cs="SimSun"/>
          <w:sz w:val="20"/>
          <w:szCs w:val="20"/>
        </w:rPr>
        <w:t xml:space="preserve"> </w:t>
      </w:r>
      <w:r>
        <w:rPr>
          <w:rFonts w:ascii="SimSun" w:hAnsi="SimSun" w:eastAsia="SimSun" w:cs="SimSun"/>
          <w:sz w:val="20"/>
          <w:szCs w:val="20"/>
          <w:spacing w:val="5"/>
        </w:rPr>
        <w:t>血压的危险度，是高血压发病的一个预警因素。</w:t>
      </w:r>
    </w:p>
    <w:p>
      <w:pPr>
        <w:ind w:right="1191" w:firstLine="410"/>
        <w:spacing w:before="100" w:line="293" w:lineRule="auto"/>
        <w:rPr>
          <w:rFonts w:ascii="SimSun" w:hAnsi="SimSun" w:eastAsia="SimSun" w:cs="SimSun"/>
          <w:sz w:val="20"/>
          <w:szCs w:val="20"/>
        </w:rPr>
      </w:pPr>
      <w:r>
        <w:rPr>
          <w:rFonts w:ascii="SimSun" w:hAnsi="SimSun" w:eastAsia="SimSun" w:cs="SimSun"/>
          <w:sz w:val="20"/>
          <w:szCs w:val="20"/>
          <w:spacing w:val="11"/>
        </w:rPr>
        <w:t>4.</w:t>
      </w:r>
      <w:r>
        <w:rPr>
          <w:rFonts w:ascii="SimSun" w:hAnsi="SimSun" w:eastAsia="SimSun" w:cs="SimSun"/>
          <w:sz w:val="20"/>
          <w:szCs w:val="20"/>
          <w:spacing w:val="-7"/>
        </w:rPr>
        <w:t xml:space="preserve"> </w:t>
      </w:r>
      <w:r>
        <w:rPr>
          <w:rFonts w:ascii="SimSun" w:hAnsi="SimSun" w:eastAsia="SimSun" w:cs="SimSun"/>
          <w:sz w:val="20"/>
          <w:szCs w:val="20"/>
          <w:spacing w:val="11"/>
        </w:rPr>
        <w:t>慢性应激</w:t>
      </w:r>
      <w:r>
        <w:rPr>
          <w:rFonts w:ascii="SimSun" w:hAnsi="SimSun" w:eastAsia="SimSun" w:cs="SimSun"/>
          <w:sz w:val="20"/>
          <w:szCs w:val="20"/>
          <w:spacing w:val="82"/>
        </w:rPr>
        <w:t xml:space="preserve"> </w:t>
      </w:r>
      <w:r>
        <w:rPr>
          <w:rFonts w:ascii="SimSun" w:hAnsi="SimSun" w:eastAsia="SimSun" w:cs="SimSun"/>
          <w:sz w:val="20"/>
          <w:szCs w:val="20"/>
          <w:spacing w:val="11"/>
        </w:rPr>
        <w:t>应激性生活事件与高血压有关。在第二次世界大战期间，被围困在列宁格勒达三</w:t>
      </w:r>
      <w:r>
        <w:rPr>
          <w:rFonts w:ascii="SimSun" w:hAnsi="SimSun" w:eastAsia="SimSun" w:cs="SimSun"/>
          <w:sz w:val="20"/>
          <w:szCs w:val="20"/>
        </w:rPr>
        <w:t xml:space="preserve"> </w:t>
      </w:r>
      <w:r>
        <w:rPr>
          <w:rFonts w:ascii="SimSun" w:hAnsi="SimSun" w:eastAsia="SimSun" w:cs="SimSun"/>
          <w:sz w:val="20"/>
          <w:szCs w:val="20"/>
          <w:spacing w:val="16"/>
        </w:rPr>
        <w:t>年之久的人，高血压患病率从战前4%上升到64%,长期慢性应激状态较急性应激事件更易引起高血</w:t>
      </w:r>
      <w:r>
        <w:rPr>
          <w:rFonts w:ascii="SimSun" w:hAnsi="SimSun" w:eastAsia="SimSun" w:cs="SimSun"/>
          <w:sz w:val="20"/>
          <w:szCs w:val="20"/>
          <w:spacing w:val="17"/>
        </w:rPr>
        <w:t xml:space="preserve"> </w:t>
      </w:r>
      <w:r>
        <w:rPr>
          <w:rFonts w:ascii="SimSun" w:hAnsi="SimSun" w:eastAsia="SimSun" w:cs="SimSun"/>
          <w:sz w:val="20"/>
          <w:szCs w:val="20"/>
          <w:spacing w:val="3"/>
        </w:rPr>
        <w:t>压。而按社会经济状况、犯罪率、暴力行为的发生、人口密度、迁居率、高婚率等因素将城市区分为高</w:t>
      </w:r>
      <w:r>
        <w:rPr>
          <w:rFonts w:ascii="SimSun" w:hAnsi="SimSun" w:eastAsia="SimSun" w:cs="SimSun"/>
          <w:sz w:val="20"/>
          <w:szCs w:val="20"/>
          <w:spacing w:val="2"/>
        </w:rPr>
        <w:t xml:space="preserve"> </w:t>
      </w:r>
      <w:r>
        <w:rPr>
          <w:rFonts w:ascii="SimSun" w:hAnsi="SimSun" w:eastAsia="SimSun" w:cs="SimSun"/>
          <w:sz w:val="20"/>
          <w:szCs w:val="20"/>
          <w:spacing w:val="15"/>
        </w:rPr>
        <w:t>应激区及低应激区，高应激区的居民高血压发病率高于</w:t>
      </w:r>
    </w:p>
    <w:p>
      <w:pPr>
        <w:spacing w:line="102" w:lineRule="exact"/>
        <w:rPr/>
      </w:pPr>
      <w:r/>
    </w:p>
    <w:tbl>
      <w:tblPr>
        <w:tblStyle w:val="2"/>
        <w:tblW w:w="9116" w:type="dxa"/>
        <w:tblInd w:w="0"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5393"/>
        <w:gridCol w:w="3723"/>
      </w:tblGrid>
      <w:tr>
        <w:trPr>
          <w:trHeight w:val="275" w:hRule="atLeast"/>
        </w:trPr>
        <w:tc>
          <w:tcPr>
            <w:tcW w:w="5393" w:type="dxa"/>
            <w:vAlign w:val="top"/>
          </w:tcPr>
          <w:p>
            <w:pPr>
              <w:spacing w:line="218" w:lineRule="auto"/>
              <w:rPr>
                <w:rFonts w:ascii="SimSun" w:hAnsi="SimSun" w:eastAsia="SimSun" w:cs="SimSun"/>
                <w:sz w:val="20"/>
                <w:szCs w:val="20"/>
              </w:rPr>
            </w:pPr>
            <w:r>
              <w:rPr>
                <w:rFonts w:ascii="SimSun" w:hAnsi="SimSun" w:eastAsia="SimSun" w:cs="SimSun"/>
                <w:sz w:val="20"/>
                <w:szCs w:val="20"/>
                <w:spacing w:val="15"/>
              </w:rPr>
              <w:t>低应激区。此外注意力高度集中、精神紧张而体力活动</w:t>
            </w:r>
          </w:p>
        </w:tc>
        <w:tc>
          <w:tcPr>
            <w:tcW w:w="3723" w:type="dxa"/>
            <w:vAlign w:val="top"/>
          </w:tcPr>
          <w:p>
            <w:pPr>
              <w:ind w:left="1567"/>
              <w:spacing w:line="218" w:lineRule="auto"/>
              <w:rPr>
                <w:rFonts w:ascii="SimSun" w:hAnsi="SimSun" w:eastAsia="SimSun" w:cs="SimSun"/>
                <w:sz w:val="20"/>
                <w:szCs w:val="20"/>
              </w:rPr>
            </w:pPr>
            <w:r>
              <w:drawing>
                <wp:anchor distT="0" distB="0" distL="0" distR="0" simplePos="0" relativeHeight="251828224" behindDoc="1" locked="0" layoutInCell="1" allowOverlap="1">
                  <wp:simplePos x="0" y="0"/>
                  <wp:positionH relativeFrom="column">
                    <wp:posOffset>17128</wp:posOffset>
                  </wp:positionH>
                  <wp:positionV relativeFrom="paragraph">
                    <wp:posOffset>-74142</wp:posOffset>
                  </wp:positionV>
                  <wp:extent cx="2444754" cy="2482900"/>
                  <wp:effectExtent l="0" t="0" r="0" b="0"/>
                  <wp:wrapNone/>
                  <wp:docPr id="53" name="IM 53"/>
                  <wp:cNvGraphicFramePr/>
                  <a:graphic>
                    <a:graphicData uri="http://schemas.openxmlformats.org/drawingml/2006/picture">
                      <pic:pic>
                        <pic:nvPicPr>
                          <pic:cNvPr id="53" name="IM 53"/>
                          <pic:cNvPicPr/>
                        </pic:nvPicPr>
                        <pic:blipFill>
                          <a:blip r:embed="rId66"/>
                          <a:stretch>
                            <a:fillRect/>
                          </a:stretch>
                        </pic:blipFill>
                        <pic:spPr>
                          <a:xfrm rot="0">
                            <a:off x="0" y="0"/>
                            <a:ext cx="2444754" cy="2482900"/>
                          </a:xfrm>
                          <a:prstGeom prst="rect">
                            <a:avLst/>
                          </a:prstGeom>
                        </pic:spPr>
                      </pic:pic>
                    </a:graphicData>
                  </a:graphic>
                </wp:anchor>
              </w:drawing>
            </w:r>
            <w:r>
              <w:rPr>
                <w:rFonts w:ascii="SimSun" w:hAnsi="SimSun" w:eastAsia="SimSun" w:cs="SimSun"/>
                <w:sz w:val="20"/>
                <w:szCs w:val="20"/>
                <w:spacing w:val="-15"/>
                <w:w w:val="97"/>
              </w:rPr>
              <w:t>高血压遗传素质</w:t>
            </w:r>
          </w:p>
        </w:tc>
      </w:tr>
      <w:tr>
        <w:trPr>
          <w:trHeight w:val="411" w:hRule="atLeast"/>
        </w:trPr>
        <w:tc>
          <w:tcPr>
            <w:tcW w:w="5393" w:type="dxa"/>
            <w:vAlign w:val="top"/>
          </w:tcPr>
          <w:p>
            <w:pPr>
              <w:spacing w:before="75" w:line="219" w:lineRule="auto"/>
              <w:rPr>
                <w:rFonts w:ascii="SimSun" w:hAnsi="SimSun" w:eastAsia="SimSun" w:cs="SimSun"/>
                <w:sz w:val="20"/>
                <w:szCs w:val="20"/>
              </w:rPr>
            </w:pPr>
            <w:r>
              <w:rPr>
                <w:rFonts w:ascii="SimSun" w:hAnsi="SimSun" w:eastAsia="SimSun" w:cs="SimSun"/>
                <w:sz w:val="20"/>
                <w:szCs w:val="20"/>
                <w:spacing w:val="6"/>
              </w:rPr>
              <w:t>较少的职业，以及对视觉、听觉形成慢性刺激的环境，可</w:t>
            </w:r>
          </w:p>
        </w:tc>
        <w:tc>
          <w:tcPr>
            <w:tcW w:w="3723" w:type="dxa"/>
            <w:vAlign w:val="top"/>
          </w:tcPr>
          <w:p>
            <w:pPr>
              <w:ind w:left="1007"/>
              <w:spacing w:before="205" w:line="190" w:lineRule="auto"/>
              <w:rPr>
                <w:rFonts w:ascii="SimSun" w:hAnsi="SimSun" w:eastAsia="SimSun" w:cs="SimSun"/>
                <w:sz w:val="20"/>
                <w:szCs w:val="20"/>
              </w:rPr>
            </w:pPr>
            <w:r>
              <w:rPr>
                <w:rFonts w:ascii="SimSun" w:hAnsi="SimSun" w:eastAsia="SimSun" w:cs="SimSun"/>
                <w:sz w:val="20"/>
                <w:szCs w:val="20"/>
                <w:spacing w:val="-17"/>
                <w:w w:val="98"/>
              </w:rPr>
              <w:t>慢性应激</w:t>
            </w:r>
            <w:r>
              <w:rPr>
                <w:rFonts w:ascii="SimSun" w:hAnsi="SimSun" w:eastAsia="SimSun" w:cs="SimSun"/>
                <w:sz w:val="20"/>
                <w:szCs w:val="20"/>
                <w:spacing w:val="1"/>
              </w:rPr>
              <w:t xml:space="preserve">         </w:t>
            </w:r>
            <w:r>
              <w:rPr>
                <w:rFonts w:ascii="SimSun" w:hAnsi="SimSun" w:eastAsia="SimSun" w:cs="SimSun"/>
                <w:sz w:val="20"/>
                <w:szCs w:val="20"/>
                <w:spacing w:val="-17"/>
                <w:w w:val="98"/>
              </w:rPr>
              <w:t>不良人格</w:t>
            </w:r>
          </w:p>
        </w:tc>
      </w:tr>
      <w:tr>
        <w:trPr>
          <w:trHeight w:val="265" w:hRule="atLeast"/>
        </w:trPr>
        <w:tc>
          <w:tcPr>
            <w:tcW w:w="5393" w:type="dxa"/>
            <w:vAlign w:val="top"/>
          </w:tcPr>
          <w:p>
            <w:pPr>
              <w:spacing w:before="4" w:line="219" w:lineRule="auto"/>
              <w:rPr>
                <w:rFonts w:ascii="SimSun" w:hAnsi="SimSun" w:eastAsia="SimSun" w:cs="SimSun"/>
                <w:sz w:val="20"/>
                <w:szCs w:val="20"/>
              </w:rPr>
            </w:pPr>
            <w:r>
              <w:rPr>
                <w:rFonts w:ascii="SimSun" w:hAnsi="SimSun" w:eastAsia="SimSun" w:cs="SimSun"/>
                <w:sz w:val="20"/>
                <w:szCs w:val="20"/>
                <w:spacing w:val="15"/>
              </w:rPr>
              <w:t>能也是导致血压升高的因素，如在高应激水平下工作的</w:t>
            </w:r>
          </w:p>
        </w:tc>
        <w:tc>
          <w:tcPr>
            <w:tcW w:w="3723" w:type="dxa"/>
            <w:vAlign w:val="top"/>
          </w:tcPr>
          <w:p>
            <w:pPr>
              <w:rPr>
                <w:rFonts w:ascii="Arial"/>
                <w:sz w:val="21"/>
              </w:rPr>
            </w:pPr>
            <w:r/>
          </w:p>
        </w:tc>
      </w:tr>
      <w:tr>
        <w:trPr>
          <w:trHeight w:val="314" w:hRule="atLeast"/>
        </w:trPr>
        <w:tc>
          <w:tcPr>
            <w:tcW w:w="5393" w:type="dxa"/>
            <w:vAlign w:val="top"/>
          </w:tcPr>
          <w:p>
            <w:pPr>
              <w:spacing w:before="69" w:line="219" w:lineRule="auto"/>
              <w:rPr>
                <w:rFonts w:ascii="SimSun" w:hAnsi="SimSun" w:eastAsia="SimSun" w:cs="SimSun"/>
                <w:sz w:val="20"/>
                <w:szCs w:val="20"/>
              </w:rPr>
            </w:pPr>
            <w:r>
              <w:rPr>
                <w:rFonts w:ascii="SimSun" w:hAnsi="SimSun" w:eastAsia="SimSun" w:cs="SimSun"/>
                <w:sz w:val="20"/>
                <w:szCs w:val="20"/>
                <w:spacing w:val="11"/>
              </w:rPr>
              <w:t>空中交通管理员及纺织工人高血压发病率较高</w:t>
            </w:r>
            <w:r>
              <w:rPr>
                <w:rFonts w:ascii="SimSun" w:hAnsi="SimSun" w:eastAsia="SimSun" w:cs="SimSun"/>
                <w:sz w:val="20"/>
                <w:szCs w:val="20"/>
                <w:spacing w:val="10"/>
              </w:rPr>
              <w:t>。</w:t>
            </w:r>
          </w:p>
        </w:tc>
        <w:tc>
          <w:tcPr>
            <w:tcW w:w="3723" w:type="dxa"/>
            <w:vAlign w:val="top"/>
          </w:tcPr>
          <w:p>
            <w:pPr>
              <w:ind w:left="1357"/>
              <w:spacing w:before="60" w:line="220" w:lineRule="auto"/>
              <w:rPr>
                <w:rFonts w:ascii="SimSun" w:hAnsi="SimSun" w:eastAsia="SimSun" w:cs="SimSun"/>
                <w:sz w:val="20"/>
                <w:szCs w:val="20"/>
              </w:rPr>
            </w:pPr>
            <w:r>
              <w:rPr>
                <w:rFonts w:ascii="SimSun" w:hAnsi="SimSun" w:eastAsia="SimSun" w:cs="SimSun"/>
                <w:sz w:val="20"/>
                <w:szCs w:val="20"/>
                <w:spacing w:val="-21"/>
                <w:w w:val="94"/>
              </w:rPr>
              <w:t>认知、情绪、行为反应</w:t>
            </w:r>
          </w:p>
        </w:tc>
      </w:tr>
      <w:tr>
        <w:trPr>
          <w:trHeight w:val="352" w:hRule="atLeast"/>
        </w:trPr>
        <w:tc>
          <w:tcPr>
            <w:tcW w:w="5393" w:type="dxa"/>
            <w:vAlign w:val="top"/>
          </w:tcPr>
          <w:p>
            <w:pPr>
              <w:ind w:left="410"/>
              <w:spacing w:before="44" w:line="221" w:lineRule="auto"/>
              <w:rPr>
                <w:rFonts w:ascii="SimHei" w:hAnsi="SimHei" w:eastAsia="SimHei" w:cs="SimHei"/>
                <w:sz w:val="23"/>
                <w:szCs w:val="23"/>
              </w:rPr>
            </w:pPr>
            <w:r>
              <w:rPr>
                <w:rFonts w:ascii="SimHei" w:hAnsi="SimHei" w:eastAsia="SimHei" w:cs="SimHei"/>
                <w:sz w:val="23"/>
                <w:szCs w:val="23"/>
                <w:spacing w:val="-24"/>
              </w:rPr>
              <w:t>5.</w:t>
            </w:r>
            <w:r>
              <w:rPr>
                <w:rFonts w:ascii="SimHei" w:hAnsi="SimHei" w:eastAsia="SimHei" w:cs="SimHei"/>
                <w:sz w:val="23"/>
                <w:szCs w:val="23"/>
                <w:spacing w:val="-26"/>
              </w:rPr>
              <w:t xml:space="preserve"> </w:t>
            </w:r>
            <w:r>
              <w:rPr>
                <w:rFonts w:ascii="SimHei" w:hAnsi="SimHei" w:eastAsia="SimHei" w:cs="SimHei"/>
                <w:sz w:val="23"/>
                <w:szCs w:val="23"/>
                <w:spacing w:val="-24"/>
              </w:rPr>
              <w:t>人格特征</w:t>
            </w:r>
            <w:r>
              <w:rPr>
                <w:rFonts w:ascii="SimHei" w:hAnsi="SimHei" w:eastAsia="SimHei" w:cs="SimHei"/>
                <w:sz w:val="23"/>
                <w:szCs w:val="23"/>
                <w:spacing w:val="75"/>
              </w:rPr>
              <w:t xml:space="preserve"> </w:t>
            </w:r>
            <w:r>
              <w:rPr>
                <w:rFonts w:ascii="SimHei" w:hAnsi="SimHei" w:eastAsia="SimHei" w:cs="SimHei"/>
                <w:sz w:val="23"/>
                <w:szCs w:val="23"/>
                <w:spacing w:val="-24"/>
              </w:rPr>
              <w:t>过分谨慎、顺从、愤怒的扭曲表达、好</w:t>
            </w:r>
          </w:p>
        </w:tc>
        <w:tc>
          <w:tcPr>
            <w:tcW w:w="3723" w:type="dxa"/>
            <w:vAlign w:val="top"/>
          </w:tcPr>
          <w:p>
            <w:pPr>
              <w:rPr>
                <w:rFonts w:ascii="Arial"/>
                <w:sz w:val="21"/>
              </w:rPr>
            </w:pPr>
            <w:r/>
          </w:p>
        </w:tc>
      </w:tr>
      <w:tr>
        <w:trPr>
          <w:trHeight w:val="363" w:hRule="atLeast"/>
        </w:trPr>
        <w:tc>
          <w:tcPr>
            <w:tcW w:w="5393" w:type="dxa"/>
            <w:vAlign w:val="top"/>
          </w:tcPr>
          <w:p>
            <w:pPr>
              <w:spacing w:before="74" w:line="219" w:lineRule="auto"/>
              <w:rPr>
                <w:rFonts w:ascii="SimSun" w:hAnsi="SimSun" w:eastAsia="SimSun" w:cs="SimSun"/>
                <w:sz w:val="20"/>
                <w:szCs w:val="20"/>
              </w:rPr>
            </w:pPr>
            <w:r>
              <w:rPr>
                <w:rFonts w:ascii="SimSun" w:hAnsi="SimSun" w:eastAsia="SimSun" w:cs="SimSun"/>
                <w:sz w:val="20"/>
                <w:szCs w:val="20"/>
                <w:spacing w:val="15"/>
              </w:rPr>
              <w:t>斗等人格特质与高血压的发病有关。在应对方式中受压</w:t>
            </w:r>
          </w:p>
        </w:tc>
        <w:tc>
          <w:tcPr>
            <w:tcW w:w="3723" w:type="dxa"/>
            <w:vAlign w:val="top"/>
          </w:tcPr>
          <w:p>
            <w:pPr>
              <w:ind w:left="1557"/>
              <w:spacing w:before="113" w:line="219" w:lineRule="auto"/>
              <w:rPr>
                <w:rFonts w:ascii="SimSun" w:hAnsi="SimSun" w:eastAsia="SimSun" w:cs="SimSun"/>
                <w:sz w:val="20"/>
                <w:szCs w:val="20"/>
              </w:rPr>
            </w:pPr>
            <w:r>
              <w:rPr>
                <w:rFonts w:ascii="SimSun" w:hAnsi="SimSun" w:eastAsia="SimSun" w:cs="SimSun"/>
                <w:sz w:val="20"/>
                <w:szCs w:val="20"/>
                <w:spacing w:val="-20"/>
                <w:position w:val="-3"/>
              </w:rPr>
              <w:t>神经内分泌反应</w:t>
            </w:r>
          </w:p>
        </w:tc>
      </w:tr>
      <w:tr>
        <w:trPr>
          <w:trHeight w:val="643" w:hRule="atLeast"/>
        </w:trPr>
        <w:tc>
          <w:tcPr>
            <w:tcW w:w="5393" w:type="dxa"/>
            <w:vAlign w:val="top"/>
          </w:tcPr>
          <w:p>
            <w:pPr>
              <w:ind w:right="208"/>
              <w:spacing w:before="50" w:line="264" w:lineRule="auto"/>
              <w:rPr>
                <w:rFonts w:ascii="SimSun" w:hAnsi="SimSun" w:eastAsia="SimSun" w:cs="SimSun"/>
                <w:sz w:val="20"/>
                <w:szCs w:val="20"/>
              </w:rPr>
            </w:pPr>
            <w:r>
              <w:rPr>
                <w:rFonts w:ascii="SimSun" w:hAnsi="SimSun" w:eastAsia="SimSun" w:cs="SimSun"/>
                <w:sz w:val="20"/>
                <w:szCs w:val="20"/>
                <w:spacing w:val="15"/>
              </w:rPr>
              <w:t>抑的愤怒表达和过分的愤怒表达与高血压发病有关；在</w:t>
            </w:r>
            <w:r>
              <w:rPr>
                <w:rFonts w:ascii="SimSun" w:hAnsi="SimSun" w:eastAsia="SimSun" w:cs="SimSun"/>
                <w:sz w:val="20"/>
                <w:szCs w:val="20"/>
                <w:spacing w:val="10"/>
              </w:rPr>
              <w:t xml:space="preserve"> </w:t>
            </w:r>
            <w:r>
              <w:rPr>
                <w:rFonts w:ascii="SimSun" w:hAnsi="SimSun" w:eastAsia="SimSun" w:cs="SimSun"/>
                <w:sz w:val="20"/>
                <w:szCs w:val="20"/>
                <w:spacing w:val="11"/>
              </w:rPr>
              <w:t>不良环境下(受教育程度低下、社会经济地位低下),</w:t>
            </w:r>
            <w:r>
              <w:rPr>
                <w:rFonts w:ascii="SimSun" w:hAnsi="SimSun" w:eastAsia="SimSun" w:cs="SimSun"/>
                <w:sz w:val="20"/>
                <w:szCs w:val="20"/>
                <w:spacing w:val="10"/>
              </w:rPr>
              <w:t>采用</w:t>
            </w:r>
          </w:p>
        </w:tc>
        <w:tc>
          <w:tcPr>
            <w:tcW w:w="3723" w:type="dxa"/>
            <w:vAlign w:val="top"/>
          </w:tcPr>
          <w:p>
            <w:pPr>
              <w:ind w:left="207"/>
              <w:spacing w:before="191" w:line="238" w:lineRule="auto"/>
              <w:rPr>
                <w:rFonts w:ascii="SimSun" w:hAnsi="SimSun" w:eastAsia="SimSun" w:cs="SimSun"/>
                <w:sz w:val="19"/>
                <w:szCs w:val="19"/>
              </w:rPr>
            </w:pPr>
            <w:r>
              <w:rPr>
                <w:rFonts w:ascii="SimSun" w:hAnsi="SimSun" w:eastAsia="SimSun" w:cs="SimSun"/>
                <w:sz w:val="19"/>
                <w:szCs w:val="19"/>
                <w:spacing w:val="-15"/>
                <w:w w:val="99"/>
              </w:rPr>
              <w:t>缺乏适应性/过度反应</w:t>
            </w:r>
            <w:r>
              <w:rPr>
                <w:rFonts w:ascii="SimSun" w:hAnsi="SimSun" w:eastAsia="SimSun" w:cs="SimSun"/>
                <w:sz w:val="19"/>
                <w:szCs w:val="19"/>
                <w:spacing w:val="16"/>
              </w:rPr>
              <w:t xml:space="preserve">      </w:t>
            </w:r>
            <w:r>
              <w:rPr>
                <w:rFonts w:ascii="SimSun" w:hAnsi="SimSun" w:eastAsia="SimSun" w:cs="SimSun"/>
                <w:sz w:val="19"/>
                <w:szCs w:val="19"/>
                <w:spacing w:val="-15"/>
                <w:w w:val="99"/>
              </w:rPr>
              <w:t>不健康生活方式</w:t>
            </w:r>
          </w:p>
        </w:tc>
      </w:tr>
      <w:tr>
        <w:trPr>
          <w:trHeight w:val="325" w:hRule="atLeast"/>
        </w:trPr>
        <w:tc>
          <w:tcPr>
            <w:tcW w:w="5393" w:type="dxa"/>
            <w:vAlign w:val="top"/>
          </w:tcPr>
          <w:p>
            <w:pPr>
              <w:spacing w:before="57" w:line="219" w:lineRule="auto"/>
              <w:rPr>
                <w:rFonts w:ascii="SimSun" w:hAnsi="SimSun" w:eastAsia="SimSun" w:cs="SimSun"/>
                <w:sz w:val="20"/>
                <w:szCs w:val="20"/>
              </w:rPr>
            </w:pPr>
            <w:r>
              <w:rPr>
                <w:rFonts w:ascii="SimSun" w:hAnsi="SimSun" w:eastAsia="SimSun" w:cs="SimSun"/>
                <w:sz w:val="20"/>
                <w:szCs w:val="20"/>
                <w:spacing w:val="9"/>
              </w:rPr>
              <w:t>积极应对方式的人容易患高血压。</w:t>
            </w:r>
          </w:p>
        </w:tc>
        <w:tc>
          <w:tcPr>
            <w:tcW w:w="3723" w:type="dxa"/>
            <w:vAlign w:val="top"/>
          </w:tcPr>
          <w:p>
            <w:pPr>
              <w:ind w:left="896"/>
              <w:spacing w:before="57" w:line="219" w:lineRule="auto"/>
              <w:rPr>
                <w:rFonts w:ascii="SimSun" w:hAnsi="SimSun" w:eastAsia="SimSun" w:cs="SimSun"/>
                <w:sz w:val="20"/>
                <w:szCs w:val="20"/>
              </w:rPr>
            </w:pPr>
            <w:r>
              <w:rPr>
                <w:rFonts w:ascii="SimSun" w:hAnsi="SimSun" w:eastAsia="SimSun" w:cs="SimSun"/>
                <w:sz w:val="20"/>
                <w:szCs w:val="20"/>
                <w:spacing w:val="-18"/>
                <w:w w:val="95"/>
              </w:rPr>
              <w:t>全身细小动脉痉挛、短暂血压升高</w:t>
            </w:r>
          </w:p>
        </w:tc>
      </w:tr>
      <w:tr>
        <w:trPr>
          <w:trHeight w:val="271" w:hRule="atLeast"/>
        </w:trPr>
        <w:tc>
          <w:tcPr>
            <w:tcW w:w="5393" w:type="dxa"/>
            <w:vAlign w:val="top"/>
          </w:tcPr>
          <w:p>
            <w:pPr>
              <w:ind w:left="410"/>
              <w:spacing w:before="68" w:line="197" w:lineRule="auto"/>
              <w:rPr>
                <w:rFonts w:ascii="SimHei" w:hAnsi="SimHei" w:eastAsia="SimHei" w:cs="SimHei"/>
                <w:sz w:val="19"/>
                <w:szCs w:val="19"/>
              </w:rPr>
            </w:pPr>
            <w:r>
              <w:rPr>
                <w:rFonts w:ascii="SimHei" w:hAnsi="SimHei" w:eastAsia="SimHei" w:cs="SimHei"/>
                <w:sz w:val="19"/>
                <w:szCs w:val="19"/>
                <w:spacing w:val="13"/>
              </w:rPr>
              <w:t>6.</w:t>
            </w:r>
            <w:r>
              <w:rPr>
                <w:rFonts w:ascii="SimHei" w:hAnsi="SimHei" w:eastAsia="SimHei" w:cs="SimHei"/>
                <w:sz w:val="19"/>
                <w:szCs w:val="19"/>
                <w:spacing w:val="8"/>
              </w:rPr>
              <w:t xml:space="preserve"> </w:t>
            </w:r>
            <w:r>
              <w:rPr>
                <w:rFonts w:ascii="SimHei" w:hAnsi="SimHei" w:eastAsia="SimHei" w:cs="SimHei"/>
                <w:sz w:val="19"/>
                <w:szCs w:val="19"/>
                <w:spacing w:val="13"/>
              </w:rPr>
              <w:t>精神障碍</w:t>
            </w:r>
            <w:r>
              <w:rPr>
                <w:rFonts w:ascii="SimHei" w:hAnsi="SimHei" w:eastAsia="SimHei" w:cs="SimHei"/>
                <w:sz w:val="19"/>
                <w:szCs w:val="19"/>
                <w:spacing w:val="1"/>
              </w:rPr>
              <w:t xml:space="preserve">  </w:t>
            </w:r>
            <w:r>
              <w:rPr>
                <w:rFonts w:ascii="SimHei" w:hAnsi="SimHei" w:eastAsia="SimHei" w:cs="SimHei"/>
                <w:sz w:val="19"/>
                <w:szCs w:val="19"/>
                <w:spacing w:val="13"/>
              </w:rPr>
              <w:t>大量研究表明失眠、焦虑障碍、抑郁障</w:t>
            </w:r>
          </w:p>
        </w:tc>
        <w:tc>
          <w:tcPr>
            <w:tcW w:w="3723" w:type="dxa"/>
            <w:vAlign w:val="top"/>
          </w:tcPr>
          <w:p>
            <w:pPr>
              <w:rPr>
                <w:rFonts w:ascii="Arial"/>
                <w:sz w:val="21"/>
              </w:rPr>
            </w:pPr>
            <w:r/>
          </w:p>
        </w:tc>
      </w:tr>
    </w:tbl>
    <w:p>
      <w:pPr>
        <w:spacing w:before="150" w:line="214" w:lineRule="auto"/>
        <w:rPr>
          <w:rFonts w:ascii="SimSun" w:hAnsi="SimSun" w:eastAsia="SimSun" w:cs="SimSun"/>
          <w:sz w:val="20"/>
          <w:szCs w:val="20"/>
        </w:rPr>
      </w:pPr>
      <w:r>
        <w:rPr>
          <w:rFonts w:ascii="SimSun" w:hAnsi="SimSun" w:eastAsia="SimSun" w:cs="SimSun"/>
          <w:sz w:val="20"/>
          <w:szCs w:val="20"/>
          <w:spacing w:val="2"/>
          <w:position w:val="1"/>
        </w:rPr>
        <w:t>碍、双相障碍等会影响血压、血压的调节及血管内皮细胞</w:t>
      </w:r>
      <w:r>
        <w:rPr>
          <w:rFonts w:ascii="SimSun" w:hAnsi="SimSun" w:eastAsia="SimSun" w:cs="SimSun"/>
          <w:sz w:val="20"/>
          <w:szCs w:val="20"/>
          <w:spacing w:val="2"/>
          <w:position w:val="1"/>
        </w:rPr>
        <w:t xml:space="preserve">                  </w:t>
      </w:r>
      <w:r>
        <w:rPr>
          <w:rFonts w:ascii="SimSun" w:hAnsi="SimSun" w:eastAsia="SimSun" w:cs="SimSun"/>
          <w:sz w:val="20"/>
          <w:szCs w:val="20"/>
          <w:spacing w:val="2"/>
          <w:position w:val="-7"/>
        </w:rPr>
        <w:t>持续的高血压</w:t>
      </w:r>
    </w:p>
    <w:p>
      <w:pPr>
        <w:spacing w:before="1" w:line="219" w:lineRule="auto"/>
        <w:rPr>
          <w:rFonts w:ascii="SimSun" w:hAnsi="SimSun" w:eastAsia="SimSun" w:cs="SimSun"/>
          <w:sz w:val="20"/>
          <w:szCs w:val="20"/>
        </w:rPr>
      </w:pPr>
      <w:r>
        <w:rPr>
          <w:rFonts w:ascii="SimSun" w:hAnsi="SimSun" w:eastAsia="SimSun" w:cs="SimSun"/>
          <w:sz w:val="20"/>
          <w:szCs w:val="20"/>
        </w:rPr>
        <w:t>功能。</w:t>
      </w:r>
    </w:p>
    <w:p>
      <w:pPr>
        <w:ind w:left="5719"/>
        <w:spacing w:line="202" w:lineRule="auto"/>
        <w:rPr>
          <w:rFonts w:ascii="SimSun" w:hAnsi="SimSun" w:eastAsia="SimSun" w:cs="SimSun"/>
          <w:sz w:val="20"/>
          <w:szCs w:val="20"/>
        </w:rPr>
      </w:pPr>
      <w:r>
        <w:rPr>
          <w:rFonts w:ascii="SimSun" w:hAnsi="SimSun" w:eastAsia="SimSun" w:cs="SimSun"/>
          <w:sz w:val="20"/>
          <w:szCs w:val="20"/>
          <w:color w:val="0077D3"/>
          <w:spacing w:val="-5"/>
        </w:rPr>
        <w:t>图7-1</w:t>
      </w:r>
      <w:r>
        <w:rPr>
          <w:rFonts w:ascii="SimSun" w:hAnsi="SimSun" w:eastAsia="SimSun" w:cs="SimSun"/>
          <w:sz w:val="20"/>
          <w:szCs w:val="20"/>
          <w:color w:val="0077D3"/>
          <w:spacing w:val="42"/>
        </w:rPr>
        <w:t xml:space="preserve"> </w:t>
      </w:r>
      <w:r>
        <w:rPr>
          <w:rFonts w:ascii="SimSun" w:hAnsi="SimSun" w:eastAsia="SimSun" w:cs="SimSun"/>
          <w:sz w:val="20"/>
          <w:szCs w:val="20"/>
          <w:spacing w:val="-5"/>
        </w:rPr>
        <w:t>原发性高血压的心理生物学机制</w:t>
      </w:r>
    </w:p>
    <w:p>
      <w:pPr>
        <w:ind w:left="410"/>
        <w:spacing w:before="1" w:line="205" w:lineRule="auto"/>
        <w:rPr>
          <w:rFonts w:ascii="SimHei" w:hAnsi="SimHei" w:eastAsia="SimHei" w:cs="SimHei"/>
          <w:sz w:val="20"/>
          <w:szCs w:val="20"/>
        </w:rPr>
      </w:pPr>
      <w:r>
        <w:rPr>
          <w:rFonts w:ascii="SimHei" w:hAnsi="SimHei" w:eastAsia="SimHei" w:cs="SimHei"/>
          <w:sz w:val="20"/>
          <w:szCs w:val="20"/>
          <w:spacing w:val="24"/>
        </w:rPr>
        <w:t>(二)原发性高血压的心理生物学机制(图7-</w:t>
      </w:r>
      <w:r>
        <w:rPr>
          <w:rFonts w:ascii="SimHei" w:hAnsi="SimHei" w:eastAsia="SimHei" w:cs="SimHei"/>
          <w:sz w:val="20"/>
          <w:szCs w:val="20"/>
          <w:spacing w:val="-36"/>
        </w:rPr>
        <w:t xml:space="preserve"> </w:t>
      </w:r>
      <w:r>
        <w:rPr>
          <w:rFonts w:ascii="SimHei" w:hAnsi="SimHei" w:eastAsia="SimHei" w:cs="SimHei"/>
          <w:sz w:val="20"/>
          <w:szCs w:val="20"/>
          <w:spacing w:val="24"/>
        </w:rPr>
        <w:t>1)</w:t>
      </w:r>
    </w:p>
    <w:p>
      <w:pPr>
        <w:ind w:left="5669"/>
        <w:spacing w:before="1" w:line="210" w:lineRule="auto"/>
        <w:rPr>
          <w:rFonts w:ascii="SimSun" w:hAnsi="SimSun" w:eastAsia="SimSun" w:cs="SimSun"/>
          <w:sz w:val="20"/>
          <w:szCs w:val="20"/>
        </w:rPr>
      </w:pPr>
      <w:r>
        <w:rPr>
          <w:rFonts w:ascii="SimSun" w:hAnsi="SimSun" w:eastAsia="SimSun" w:cs="SimSun"/>
          <w:sz w:val="20"/>
          <w:szCs w:val="20"/>
          <w:spacing w:val="-2"/>
        </w:rPr>
        <w:t>示意图</w:t>
      </w:r>
    </w:p>
    <w:p>
      <w:pPr>
        <w:ind w:left="410"/>
        <w:spacing w:before="1" w:line="211" w:lineRule="auto"/>
        <w:rPr>
          <w:rFonts w:ascii="SimSun" w:hAnsi="SimSun" w:eastAsia="SimSun" w:cs="SimSun"/>
          <w:sz w:val="20"/>
          <w:szCs w:val="20"/>
        </w:rPr>
      </w:pPr>
      <w:r>
        <w:rPr>
          <w:rFonts w:ascii="SimSun" w:hAnsi="SimSun" w:eastAsia="SimSun" w:cs="SimSun"/>
          <w:sz w:val="20"/>
          <w:szCs w:val="20"/>
          <w:spacing w:val="25"/>
        </w:rPr>
        <w:t>从上述疾病发生的示意图可看出，高血压是复杂</w:t>
      </w:r>
    </w:p>
    <w:p>
      <w:pPr>
        <w:spacing w:line="218" w:lineRule="auto"/>
        <w:rPr>
          <w:rFonts w:ascii="SimSun" w:hAnsi="SimSun" w:eastAsia="SimSun" w:cs="SimSun"/>
          <w:sz w:val="20"/>
          <w:szCs w:val="20"/>
        </w:rPr>
      </w:pPr>
      <w:r>
        <w:rPr>
          <w:rFonts w:ascii="SimSun" w:hAnsi="SimSun" w:eastAsia="SimSun" w:cs="SimSun"/>
          <w:sz w:val="20"/>
          <w:szCs w:val="20"/>
          <w:spacing w:val="21"/>
        </w:rPr>
        <w:t>性疾病，目前仍然没有确切的证据来阐述心理</w:t>
      </w:r>
      <w:r>
        <w:rPr>
          <w:rFonts w:ascii="SimSun" w:hAnsi="SimSun" w:eastAsia="SimSun" w:cs="SimSun"/>
          <w:sz w:val="20"/>
          <w:szCs w:val="20"/>
          <w:spacing w:val="20"/>
        </w:rPr>
        <w:t>社会因素与高血压间的机制。</w:t>
      </w:r>
    </w:p>
    <w:p>
      <w:pPr>
        <w:sectPr>
          <w:pgSz w:w="11900" w:h="16840"/>
          <w:pgMar w:top="400" w:right="599" w:bottom="400" w:left="969" w:header="0" w:footer="0" w:gutter="0"/>
        </w:sectPr>
        <w:rPr/>
      </w:pPr>
    </w:p>
    <w:p>
      <w:pPr>
        <w:rPr/>
      </w:pPr>
      <w:r/>
    </w:p>
    <w:p>
      <w:pPr>
        <w:spacing w:line="72" w:lineRule="exact"/>
        <w:rPr/>
      </w:pPr>
      <w:r/>
    </w:p>
    <w:p>
      <w:pPr>
        <w:sectPr>
          <w:pgSz w:w="11900" w:h="16840"/>
          <w:pgMar w:top="400" w:right="955" w:bottom="400" w:left="679" w:header="0" w:footer="0" w:gutter="0"/>
          <w:cols w:equalWidth="0" w:num="1">
            <w:col w:w="10265" w:space="0"/>
          </w:cols>
        </w:sectPr>
        <w:rPr/>
      </w:pPr>
    </w:p>
    <w:p>
      <w:pPr>
        <w:ind w:left="9"/>
        <w:spacing w:before="87" w:line="184" w:lineRule="auto"/>
        <w:rPr>
          <w:rFonts w:ascii="SimSun" w:hAnsi="SimSun" w:eastAsia="SimSun" w:cs="SimSun"/>
          <w:sz w:val="21"/>
          <w:szCs w:val="21"/>
        </w:rPr>
      </w:pPr>
      <w:r>
        <w:rPr>
          <w:rFonts w:ascii="SimSun" w:hAnsi="SimSun" w:eastAsia="SimSun" w:cs="SimSun"/>
          <w:sz w:val="21"/>
          <w:szCs w:val="21"/>
          <w:color w:val="007DDE"/>
          <w:spacing w:val="-6"/>
        </w:rPr>
        <w:t>124</w:t>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ind w:left="560"/>
        <w:spacing w:before="49" w:line="238" w:lineRule="auto"/>
        <w:rPr>
          <w:rFonts w:ascii="KaiTi" w:hAnsi="KaiTi" w:eastAsia="KaiTi" w:cs="KaiTi"/>
          <w:sz w:val="15"/>
          <w:szCs w:val="15"/>
        </w:rPr>
      </w:pPr>
      <w:r>
        <w:drawing>
          <wp:anchor distT="0" distB="0" distL="0" distR="0" simplePos="0" relativeHeight="251833344" behindDoc="1" locked="0" layoutInCell="1" allowOverlap="1">
            <wp:simplePos x="0" y="0"/>
            <wp:positionH relativeFrom="column">
              <wp:posOffset>0</wp:posOffset>
            </wp:positionH>
            <wp:positionV relativeFrom="paragraph">
              <wp:posOffset>-156007</wp:posOffset>
            </wp:positionV>
            <wp:extent cx="444548" cy="412765"/>
            <wp:effectExtent l="0" t="0" r="0" b="0"/>
            <wp:wrapNone/>
            <wp:docPr id="54" name="IM 54"/>
            <wp:cNvGraphicFramePr/>
            <a:graphic>
              <a:graphicData uri="http://schemas.openxmlformats.org/drawingml/2006/picture">
                <pic:pic>
                  <pic:nvPicPr>
                    <pic:cNvPr id="54" name="IM 54"/>
                    <pic:cNvPicPr/>
                  </pic:nvPicPr>
                  <pic:blipFill>
                    <a:blip r:embed="rId67"/>
                    <a:stretch>
                      <a:fillRect/>
                    </a:stretch>
                  </pic:blipFill>
                  <pic:spPr>
                    <a:xfrm rot="0">
                      <a:off x="0" y="0"/>
                      <a:ext cx="444548" cy="412765"/>
                    </a:xfrm>
                    <a:prstGeom prst="rect">
                      <a:avLst/>
                    </a:prstGeom>
                  </pic:spPr>
                </pic:pic>
              </a:graphicData>
            </a:graphic>
          </wp:anchor>
        </w:drawing>
      </w:r>
      <w:r>
        <w:rPr>
          <w:rFonts w:ascii="KaiTi" w:hAnsi="KaiTi" w:eastAsia="KaiTi" w:cs="KaiTi"/>
          <w:sz w:val="15"/>
          <w:szCs w:val="15"/>
          <w:color w:val="38ADF2"/>
          <w:spacing w:val="-10"/>
        </w:rPr>
        <w:t>艺记</w:t>
      </w:r>
    </w:p>
    <w:p>
      <w:pPr>
        <w:spacing w:line="14" w:lineRule="auto"/>
        <w:rPr>
          <w:rFonts w:ascii="Arial"/>
          <w:sz w:val="2"/>
        </w:rPr>
      </w:pPr>
      <w:r>
        <w:rPr>
          <w:rFonts w:ascii="Arial" w:hAnsi="Arial" w:eastAsia="Arial" w:cs="Arial"/>
          <w:sz w:val="2"/>
          <w:szCs w:val="2"/>
        </w:rPr>
        <w:br w:type="column"/>
      </w:r>
    </w:p>
    <w:p>
      <w:pPr>
        <w:spacing w:before="41" w:line="221" w:lineRule="auto"/>
        <w:rPr>
          <w:rFonts w:ascii="SimHei" w:hAnsi="SimHei" w:eastAsia="SimHei" w:cs="SimHei"/>
          <w:sz w:val="21"/>
          <w:szCs w:val="21"/>
        </w:rPr>
      </w:pPr>
      <w:r>
        <w:rPr>
          <w:rFonts w:ascii="SimHei" w:hAnsi="SimHei" w:eastAsia="SimHei" w:cs="SimHei"/>
          <w:sz w:val="21"/>
          <w:szCs w:val="21"/>
          <w:color w:val="005AAA"/>
          <w:spacing w:val="8"/>
        </w:rPr>
        <w:t>第七章</w:t>
      </w:r>
      <w:r>
        <w:rPr>
          <w:rFonts w:ascii="SimHei" w:hAnsi="SimHei" w:eastAsia="SimHei" w:cs="SimHei"/>
          <w:sz w:val="21"/>
          <w:szCs w:val="21"/>
          <w:color w:val="005AAA"/>
          <w:spacing w:val="32"/>
        </w:rPr>
        <w:t xml:space="preserve">  </w:t>
      </w:r>
      <w:r>
        <w:rPr>
          <w:rFonts w:ascii="SimHei" w:hAnsi="SimHei" w:eastAsia="SimHei" w:cs="SimHei"/>
          <w:sz w:val="21"/>
          <w:szCs w:val="21"/>
          <w:color w:val="005AAA"/>
          <w:spacing w:val="8"/>
        </w:rPr>
        <w:t>心身疾病</w:t>
      </w:r>
    </w:p>
    <w:p>
      <w:pPr>
        <w:spacing w:line="358" w:lineRule="auto"/>
        <w:rPr>
          <w:rFonts w:ascii="Arial"/>
          <w:sz w:val="21"/>
        </w:rPr>
      </w:pPr>
      <w:r/>
    </w:p>
    <w:p>
      <w:pPr>
        <w:ind w:left="399"/>
        <w:spacing w:before="68" w:line="219" w:lineRule="auto"/>
        <w:rPr>
          <w:rFonts w:ascii="SimSun" w:hAnsi="SimSun" w:eastAsia="SimSun" w:cs="SimSun"/>
          <w:sz w:val="21"/>
          <w:szCs w:val="21"/>
        </w:rPr>
      </w:pPr>
      <w:r>
        <w:rPr>
          <w:rFonts w:ascii="SimSun" w:hAnsi="SimSun" w:eastAsia="SimSun" w:cs="SimSun"/>
          <w:sz w:val="21"/>
          <w:szCs w:val="21"/>
          <w:spacing w:val="-3"/>
        </w:rPr>
        <w:t>目前的研究主要集中在：</w:t>
      </w:r>
    </w:p>
    <w:p>
      <w:pPr>
        <w:ind w:left="399"/>
        <w:spacing w:before="92" w:line="220" w:lineRule="auto"/>
        <w:rPr>
          <w:rFonts w:ascii="SimSun" w:hAnsi="SimSun" w:eastAsia="SimSun" w:cs="SimSun"/>
          <w:sz w:val="21"/>
          <w:szCs w:val="21"/>
        </w:rPr>
      </w:pPr>
      <w:r>
        <w:rPr>
          <w:rFonts w:ascii="SimSun" w:hAnsi="SimSun" w:eastAsia="SimSun" w:cs="SimSun"/>
          <w:sz w:val="21"/>
          <w:szCs w:val="21"/>
          <w:spacing w:val="-1"/>
        </w:rPr>
        <w:t>1.</w:t>
      </w:r>
      <w:r>
        <w:rPr>
          <w:rFonts w:ascii="SimSun" w:hAnsi="SimSun" w:eastAsia="SimSun" w:cs="SimSun"/>
          <w:sz w:val="21"/>
          <w:szCs w:val="21"/>
          <w:spacing w:val="-55"/>
        </w:rPr>
        <w:t xml:space="preserve"> </w:t>
      </w:r>
      <w:r>
        <w:rPr>
          <w:rFonts w:ascii="SimSun" w:hAnsi="SimSun" w:eastAsia="SimSun" w:cs="SimSun"/>
          <w:sz w:val="21"/>
          <w:szCs w:val="21"/>
          <w:spacing w:val="-1"/>
        </w:rPr>
        <w:t>压抑和表达情感与血压的关系；</w:t>
      </w:r>
    </w:p>
    <w:p>
      <w:pPr>
        <w:ind w:left="399"/>
        <w:spacing w:before="78" w:line="219" w:lineRule="auto"/>
        <w:rPr>
          <w:rFonts w:ascii="SimSun" w:hAnsi="SimSun" w:eastAsia="SimSun" w:cs="SimSun"/>
          <w:sz w:val="21"/>
          <w:szCs w:val="21"/>
        </w:rPr>
      </w:pPr>
      <w:r>
        <w:rPr>
          <w:rFonts w:ascii="SimSun" w:hAnsi="SimSun" w:eastAsia="SimSun" w:cs="SimSun"/>
          <w:sz w:val="21"/>
          <w:szCs w:val="21"/>
          <w:spacing w:val="-2"/>
        </w:rPr>
        <w:t>2.</w:t>
      </w:r>
      <w:r>
        <w:rPr>
          <w:rFonts w:ascii="SimSun" w:hAnsi="SimSun" w:eastAsia="SimSun" w:cs="SimSun"/>
          <w:sz w:val="21"/>
          <w:szCs w:val="21"/>
          <w:spacing w:val="-18"/>
        </w:rPr>
        <w:t xml:space="preserve"> </w:t>
      </w:r>
      <w:r>
        <w:rPr>
          <w:rFonts w:ascii="SimSun" w:hAnsi="SimSun" w:eastAsia="SimSun" w:cs="SimSun"/>
          <w:sz w:val="21"/>
          <w:szCs w:val="21"/>
          <w:spacing w:val="-2"/>
        </w:rPr>
        <w:t>心理社会因素与抗高血压药物的选择关系；</w:t>
      </w:r>
    </w:p>
    <w:p>
      <w:pPr>
        <w:ind w:left="399"/>
        <w:spacing w:before="81" w:line="219" w:lineRule="auto"/>
        <w:rPr>
          <w:rFonts w:ascii="SimSun" w:hAnsi="SimSun" w:eastAsia="SimSun" w:cs="SimSun"/>
          <w:sz w:val="21"/>
          <w:szCs w:val="21"/>
        </w:rPr>
      </w:pPr>
      <w:r>
        <w:rPr>
          <w:rFonts w:ascii="SimSun" w:hAnsi="SimSun" w:eastAsia="SimSun" w:cs="SimSun"/>
          <w:sz w:val="21"/>
          <w:szCs w:val="21"/>
          <w:spacing w:val="-1"/>
        </w:rPr>
        <w:t>3.</w:t>
      </w:r>
      <w:r>
        <w:rPr>
          <w:rFonts w:ascii="SimSun" w:hAnsi="SimSun" w:eastAsia="SimSun" w:cs="SimSun"/>
          <w:sz w:val="21"/>
          <w:szCs w:val="21"/>
          <w:spacing w:val="-39"/>
        </w:rPr>
        <w:t xml:space="preserve"> </w:t>
      </w:r>
      <w:r>
        <w:rPr>
          <w:rFonts w:ascii="SimSun" w:hAnsi="SimSun" w:eastAsia="SimSun" w:cs="SimSun"/>
          <w:sz w:val="21"/>
          <w:szCs w:val="21"/>
          <w:spacing w:val="-1"/>
        </w:rPr>
        <w:t>明确与心理社会因素相关的高血压临床表型。</w:t>
      </w:r>
    </w:p>
    <w:p>
      <w:pPr>
        <w:ind w:right="72" w:firstLine="399"/>
        <w:spacing w:before="82" w:line="272" w:lineRule="auto"/>
        <w:rPr>
          <w:rFonts w:ascii="SimSun" w:hAnsi="SimSun" w:eastAsia="SimSun" w:cs="SimSun"/>
          <w:sz w:val="21"/>
          <w:szCs w:val="21"/>
        </w:rPr>
      </w:pPr>
      <w:r>
        <w:rPr>
          <w:rFonts w:ascii="SimSun" w:hAnsi="SimSun" w:eastAsia="SimSun" w:cs="SimSun"/>
          <w:sz w:val="21"/>
          <w:szCs w:val="21"/>
          <w:spacing w:val="3"/>
        </w:rPr>
        <w:t>在高血压临床表型的研究中，从心身医学的角度更多关注高血压病人同时共患交感神经系统兴</w:t>
      </w:r>
      <w:r>
        <w:rPr>
          <w:rFonts w:ascii="SimSun" w:hAnsi="SimSun" w:eastAsia="SimSun" w:cs="SimSun"/>
          <w:sz w:val="21"/>
          <w:szCs w:val="21"/>
          <w:spacing w:val="7"/>
        </w:rPr>
        <w:t xml:space="preserve"> </w:t>
      </w:r>
      <w:r>
        <w:rPr>
          <w:rFonts w:ascii="SimSun" w:hAnsi="SimSun" w:eastAsia="SimSun" w:cs="SimSun"/>
          <w:sz w:val="21"/>
          <w:szCs w:val="21"/>
          <w:spacing w:val="-7"/>
        </w:rPr>
        <w:t>奋相关疾病；临床无法解释的严重血压升高；对利尿、钙通道阻滞药、作用于肾素-血管紧张素-醛固酮</w:t>
      </w:r>
      <w:r>
        <w:rPr>
          <w:rFonts w:ascii="SimSun" w:hAnsi="SimSun" w:eastAsia="SimSun" w:cs="SimSun"/>
          <w:sz w:val="21"/>
          <w:szCs w:val="21"/>
          <w:spacing w:val="13"/>
        </w:rPr>
        <w:t xml:space="preserve"> </w:t>
      </w:r>
      <w:r>
        <w:rPr>
          <w:rFonts w:ascii="SimSun" w:hAnsi="SimSun" w:eastAsia="SimSun" w:cs="SimSun"/>
          <w:sz w:val="21"/>
          <w:szCs w:val="21"/>
          <w:spacing w:val="-3"/>
        </w:rPr>
        <w:t>系统的抗高血压治疗抵抗；发作性和不稳定高血压</w:t>
      </w:r>
      <w:r>
        <w:rPr>
          <w:rFonts w:ascii="SimSun" w:hAnsi="SimSun" w:eastAsia="SimSun" w:cs="SimSun"/>
          <w:sz w:val="21"/>
          <w:szCs w:val="21"/>
          <w:spacing w:val="-4"/>
        </w:rPr>
        <w:t>，对α和β受体阻滞剂有效者。</w:t>
      </w:r>
    </w:p>
    <w:p>
      <w:pPr>
        <w:ind w:left="399"/>
        <w:spacing w:before="80" w:line="221" w:lineRule="auto"/>
        <w:rPr>
          <w:rFonts w:ascii="SimHei" w:hAnsi="SimHei" w:eastAsia="SimHei" w:cs="SimHei"/>
          <w:sz w:val="21"/>
          <w:szCs w:val="21"/>
        </w:rPr>
      </w:pPr>
      <w:r>
        <w:rPr>
          <w:rFonts w:ascii="SimHei" w:hAnsi="SimHei" w:eastAsia="SimHei" w:cs="SimHei"/>
          <w:sz w:val="21"/>
          <w:szCs w:val="21"/>
          <w:spacing w:val="12"/>
        </w:rPr>
        <w:t>(三)高血压病人的疾病行为特点</w:t>
      </w:r>
    </w:p>
    <w:p>
      <w:pPr>
        <w:ind w:right="73" w:firstLine="399"/>
        <w:spacing w:before="79" w:line="279" w:lineRule="auto"/>
        <w:rPr>
          <w:rFonts w:ascii="SimSun" w:hAnsi="SimSun" w:eastAsia="SimSun" w:cs="SimSun"/>
          <w:sz w:val="21"/>
          <w:szCs w:val="21"/>
        </w:rPr>
      </w:pPr>
      <w:r>
        <w:rPr>
          <w:rFonts w:ascii="SimSun" w:hAnsi="SimSun" w:eastAsia="SimSun" w:cs="SimSun"/>
          <w:sz w:val="21"/>
          <w:szCs w:val="21"/>
          <w:spacing w:val="-3"/>
        </w:rPr>
        <w:t>原发性高血压常常隐匿起病，病程较长，早期血压可波动在正常与异常间，病人在刚发现高血压</w:t>
      </w:r>
      <w:r>
        <w:rPr>
          <w:rFonts w:ascii="SimSun" w:hAnsi="SimSun" w:eastAsia="SimSun" w:cs="SimSun"/>
          <w:sz w:val="21"/>
          <w:szCs w:val="21"/>
          <w:spacing w:val="4"/>
        </w:rPr>
        <w:t xml:space="preserve"> </w:t>
      </w:r>
      <w:r>
        <w:rPr>
          <w:rFonts w:ascii="SimSun" w:hAnsi="SimSun" w:eastAsia="SimSun" w:cs="SimSun"/>
          <w:sz w:val="21"/>
          <w:szCs w:val="21"/>
          <w:spacing w:val="-7"/>
        </w:rPr>
        <w:t>时常紧张焦虑，随后常见的反应是忽视疾病，这与人们对疾病的认识不足、症状轻、疾病初期对病人社</w:t>
      </w:r>
      <w:r>
        <w:rPr>
          <w:rFonts w:ascii="SimSun" w:hAnsi="SimSun" w:eastAsia="SimSun" w:cs="SimSun"/>
          <w:sz w:val="21"/>
          <w:szCs w:val="21"/>
          <w:spacing w:val="2"/>
        </w:rPr>
        <w:t xml:space="preserve"> </w:t>
      </w:r>
      <w:r>
        <w:rPr>
          <w:rFonts w:ascii="SimSun" w:hAnsi="SimSun" w:eastAsia="SimSun" w:cs="SimSun"/>
          <w:sz w:val="21"/>
          <w:szCs w:val="21"/>
          <w:spacing w:val="3"/>
        </w:rPr>
        <w:t>会功能影响小和身体对高血压状态的代偿性适应有关。当</w:t>
      </w:r>
      <w:r>
        <w:rPr>
          <w:rFonts w:ascii="SimSun" w:hAnsi="SimSun" w:eastAsia="SimSun" w:cs="SimSun"/>
          <w:sz w:val="21"/>
          <w:szCs w:val="21"/>
          <w:spacing w:val="2"/>
        </w:rPr>
        <w:t>疾病导致机体代偿能力下降而再次产生症</w:t>
      </w:r>
      <w:r>
        <w:rPr>
          <w:rFonts w:ascii="SimSun" w:hAnsi="SimSun" w:eastAsia="SimSun" w:cs="SimSun"/>
          <w:sz w:val="21"/>
          <w:szCs w:val="21"/>
        </w:rPr>
        <w:t xml:space="preserve"> </w:t>
      </w:r>
      <w:r>
        <w:rPr>
          <w:rFonts w:ascii="SimSun" w:hAnsi="SimSun" w:eastAsia="SimSun" w:cs="SimSun"/>
          <w:sz w:val="21"/>
          <w:szCs w:val="21"/>
          <w:spacing w:val="-9"/>
        </w:rPr>
        <w:t>状时，会再度呈现紧张焦虑。</w:t>
      </w:r>
    </w:p>
    <w:p>
      <w:pPr>
        <w:ind w:left="399"/>
        <w:spacing w:before="81" w:line="222" w:lineRule="auto"/>
        <w:rPr>
          <w:rFonts w:ascii="SimHei" w:hAnsi="SimHei" w:eastAsia="SimHei" w:cs="SimHei"/>
          <w:sz w:val="21"/>
          <w:szCs w:val="21"/>
        </w:rPr>
      </w:pPr>
      <w:r>
        <w:rPr>
          <w:rFonts w:ascii="SimHei" w:hAnsi="SimHei" w:eastAsia="SimHei" w:cs="SimHei"/>
          <w:sz w:val="21"/>
          <w:szCs w:val="21"/>
          <w:spacing w:val="11"/>
        </w:rPr>
        <w:t>(四)高血压的健康行为教育和辅助治疗</w:t>
      </w:r>
    </w:p>
    <w:p>
      <w:pPr>
        <w:ind w:left="399"/>
        <w:spacing w:before="87" w:line="219" w:lineRule="auto"/>
        <w:rPr>
          <w:rFonts w:ascii="SimSun" w:hAnsi="SimSun" w:eastAsia="SimSun" w:cs="SimSun"/>
          <w:sz w:val="21"/>
          <w:szCs w:val="21"/>
        </w:rPr>
      </w:pPr>
      <w:r>
        <w:rPr>
          <w:rFonts w:ascii="SimSun" w:hAnsi="SimSun" w:eastAsia="SimSun" w:cs="SimSun"/>
          <w:sz w:val="21"/>
          <w:szCs w:val="21"/>
          <w:spacing w:val="2"/>
        </w:rPr>
        <w:t>对高血压病人的心理社会干预和健康行为教育处方是</w:t>
      </w:r>
      <w:r>
        <w:rPr>
          <w:rFonts w:ascii="SimSun" w:hAnsi="SimSun" w:eastAsia="SimSun" w:cs="SimSun"/>
          <w:sz w:val="21"/>
          <w:szCs w:val="21"/>
          <w:spacing w:val="1"/>
        </w:rPr>
        <w:t>治疗高血压的基础。</w:t>
      </w:r>
    </w:p>
    <w:p>
      <w:pPr>
        <w:ind w:firstLine="399"/>
        <w:spacing w:before="66" w:line="277" w:lineRule="auto"/>
        <w:rPr>
          <w:rFonts w:ascii="SimSun" w:hAnsi="SimSun" w:eastAsia="SimSun" w:cs="SimSun"/>
          <w:sz w:val="21"/>
          <w:szCs w:val="21"/>
        </w:rPr>
      </w:pPr>
      <w:r>
        <w:rPr>
          <w:rFonts w:ascii="SimSun" w:hAnsi="SimSun" w:eastAsia="SimSun" w:cs="SimSun"/>
          <w:sz w:val="21"/>
          <w:szCs w:val="21"/>
          <w:spacing w:val="-8"/>
        </w:rPr>
        <w:t>1.</w:t>
      </w:r>
      <w:r>
        <w:rPr>
          <w:rFonts w:ascii="SimSun" w:hAnsi="SimSun" w:eastAsia="SimSun" w:cs="SimSun"/>
          <w:sz w:val="21"/>
          <w:szCs w:val="21"/>
          <w:spacing w:val="-42"/>
        </w:rPr>
        <w:t xml:space="preserve"> </w:t>
      </w:r>
      <w:r>
        <w:rPr>
          <w:rFonts w:ascii="SimSun" w:hAnsi="SimSun" w:eastAsia="SimSun" w:cs="SimSun"/>
          <w:sz w:val="21"/>
          <w:szCs w:val="21"/>
          <w:spacing w:val="-8"/>
        </w:rPr>
        <w:t>松弛训练</w:t>
      </w:r>
      <w:r>
        <w:rPr>
          <w:rFonts w:ascii="SimSun" w:hAnsi="SimSun" w:eastAsia="SimSun" w:cs="SimSun"/>
          <w:sz w:val="21"/>
          <w:szCs w:val="21"/>
          <w:spacing w:val="65"/>
        </w:rPr>
        <w:t xml:space="preserve"> </w:t>
      </w:r>
      <w:r>
        <w:rPr>
          <w:rFonts w:ascii="SimSun" w:hAnsi="SimSun" w:eastAsia="SimSun" w:cs="SimSun"/>
          <w:sz w:val="21"/>
          <w:szCs w:val="21"/>
          <w:spacing w:val="-8"/>
        </w:rPr>
        <w:t>松弛</w:t>
      </w:r>
      <w:r>
        <w:rPr>
          <w:rFonts w:ascii="SimSun" w:hAnsi="SimSun" w:eastAsia="SimSun" w:cs="SimSun"/>
          <w:sz w:val="21"/>
          <w:szCs w:val="21"/>
          <w:spacing w:val="-9"/>
        </w:rPr>
        <w:t>训练(</w:t>
      </w:r>
      <w:r>
        <w:rPr>
          <w:rFonts w:ascii="SimSun" w:hAnsi="SimSun" w:eastAsia="SimSun" w:cs="SimSun"/>
          <w:sz w:val="21"/>
          <w:szCs w:val="21"/>
          <w:spacing w:val="-8"/>
        </w:rPr>
        <w:t>relaxation</w:t>
      </w:r>
      <w:r>
        <w:rPr>
          <w:rFonts w:ascii="SimSun" w:hAnsi="SimSun" w:eastAsia="SimSun" w:cs="SimSun"/>
          <w:sz w:val="21"/>
          <w:szCs w:val="21"/>
          <w:spacing w:val="-9"/>
        </w:rPr>
        <w:t xml:space="preserve"> </w:t>
      </w:r>
      <w:r>
        <w:rPr>
          <w:rFonts w:ascii="SimSun" w:hAnsi="SimSun" w:eastAsia="SimSun" w:cs="SimSun"/>
          <w:sz w:val="21"/>
          <w:szCs w:val="21"/>
          <w:spacing w:val="-8"/>
        </w:rPr>
        <w:t>training</w:t>
      </w:r>
      <w:r>
        <w:rPr>
          <w:rFonts w:ascii="SimSun" w:hAnsi="SimSun" w:eastAsia="SimSun" w:cs="SimSun"/>
          <w:sz w:val="21"/>
          <w:szCs w:val="21"/>
          <w:spacing w:val="-9"/>
        </w:rPr>
        <w:t>)是治疗高血压较常用的基础治疗，病人通过长期反复</w:t>
      </w:r>
      <w:r>
        <w:rPr>
          <w:rFonts w:ascii="SimSun" w:hAnsi="SimSun" w:eastAsia="SimSun" w:cs="SimSun"/>
          <w:sz w:val="21"/>
          <w:szCs w:val="21"/>
        </w:rPr>
        <w:t xml:space="preserve">  </w:t>
      </w:r>
      <w:r>
        <w:rPr>
          <w:rFonts w:ascii="SimSun" w:hAnsi="SimSun" w:eastAsia="SimSun" w:cs="SimSun"/>
          <w:sz w:val="21"/>
          <w:szCs w:val="21"/>
          <w:spacing w:val="-5"/>
        </w:rPr>
        <w:t>训练，掌握了全身主动放松时的个体体验，并逐渐做到很容易地再呈现这种心</w:t>
      </w:r>
      <w:r>
        <w:rPr>
          <w:rFonts w:ascii="SimSun" w:hAnsi="SimSun" w:eastAsia="SimSun" w:cs="SimSun"/>
          <w:sz w:val="21"/>
          <w:szCs w:val="21"/>
          <w:spacing w:val="-6"/>
        </w:rPr>
        <w:t>身状态，临床实验证明，</w:t>
      </w:r>
      <w:r>
        <w:rPr>
          <w:rFonts w:ascii="SimSun" w:hAnsi="SimSun" w:eastAsia="SimSun" w:cs="SimSun"/>
          <w:sz w:val="21"/>
          <w:szCs w:val="21"/>
        </w:rPr>
        <w:t xml:space="preserve"> </w:t>
      </w:r>
      <w:r>
        <w:rPr>
          <w:rFonts w:ascii="SimSun" w:hAnsi="SimSun" w:eastAsia="SimSun" w:cs="SimSun"/>
          <w:sz w:val="21"/>
          <w:szCs w:val="21"/>
          <w:spacing w:val="-1"/>
        </w:rPr>
        <w:t>长期的松弛训练可降低外周交感神经活动的张力，达到降低血压的目的。</w:t>
      </w:r>
      <w:r>
        <w:rPr>
          <w:rFonts w:ascii="SimSun" w:hAnsi="SimSun" w:eastAsia="SimSun" w:cs="SimSun"/>
          <w:sz w:val="21"/>
          <w:szCs w:val="21"/>
          <w:spacing w:val="53"/>
        </w:rPr>
        <w:t xml:space="preserve"> </w:t>
      </w:r>
      <w:r>
        <w:rPr>
          <w:rFonts w:ascii="SimSun" w:hAnsi="SimSun" w:eastAsia="SimSun" w:cs="SimSun"/>
          <w:sz w:val="21"/>
          <w:szCs w:val="21"/>
          <w:spacing w:val="-1"/>
        </w:rPr>
        <w:t>一些研究者报告了成功的</w:t>
      </w:r>
      <w:r>
        <w:rPr>
          <w:rFonts w:ascii="SimSun" w:hAnsi="SimSun" w:eastAsia="SimSun" w:cs="SimSun"/>
          <w:sz w:val="21"/>
          <w:szCs w:val="21"/>
        </w:rPr>
        <w:t xml:space="preserve"> </w:t>
      </w:r>
      <w:r>
        <w:rPr>
          <w:rFonts w:ascii="SimSun" w:hAnsi="SimSun" w:eastAsia="SimSun" w:cs="SimSun"/>
          <w:sz w:val="21"/>
          <w:szCs w:val="21"/>
          <w:spacing w:val="3"/>
        </w:rPr>
        <w:t>病例对照研究：采用24小时连续动态监测血</w:t>
      </w:r>
      <w:r>
        <w:rPr>
          <w:rFonts w:ascii="SimSun" w:hAnsi="SimSun" w:eastAsia="SimSun" w:cs="SimSun"/>
          <w:sz w:val="21"/>
          <w:szCs w:val="21"/>
          <w:spacing w:val="2"/>
        </w:rPr>
        <w:t>压的方法检测放松治疗和药物治疗对高血压的疗效，发</w:t>
      </w:r>
      <w:r>
        <w:rPr>
          <w:rFonts w:ascii="SimSun" w:hAnsi="SimSun" w:eastAsia="SimSun" w:cs="SimSun"/>
          <w:sz w:val="21"/>
          <w:szCs w:val="21"/>
        </w:rPr>
        <w:t xml:space="preserve"> </w:t>
      </w:r>
      <w:r>
        <w:rPr>
          <w:rFonts w:ascii="SimSun" w:hAnsi="SimSun" w:eastAsia="SimSun" w:cs="SimSun"/>
          <w:sz w:val="21"/>
          <w:szCs w:val="21"/>
          <w:spacing w:val="-1"/>
        </w:rPr>
        <w:t>现放松治疗加药物治疗优于单纯药物治疗。</w:t>
      </w:r>
    </w:p>
    <w:p>
      <w:pPr>
        <w:ind w:right="93" w:firstLine="399"/>
        <w:spacing w:before="78" w:line="273" w:lineRule="auto"/>
        <w:rPr>
          <w:rFonts w:ascii="SimSun" w:hAnsi="SimSun" w:eastAsia="SimSun" w:cs="SimSun"/>
          <w:sz w:val="21"/>
          <w:szCs w:val="21"/>
        </w:rPr>
      </w:pPr>
      <w:r>
        <w:rPr>
          <w:rFonts w:ascii="SimSun" w:hAnsi="SimSun" w:eastAsia="SimSun" w:cs="SimSun"/>
          <w:sz w:val="21"/>
          <w:szCs w:val="21"/>
          <w:spacing w:val="7"/>
        </w:rPr>
        <w:t>2.</w:t>
      </w:r>
      <w:r>
        <w:rPr>
          <w:rFonts w:ascii="SimSun" w:hAnsi="SimSun" w:eastAsia="SimSun" w:cs="SimSun"/>
          <w:sz w:val="21"/>
          <w:szCs w:val="21"/>
          <w:spacing w:val="-45"/>
        </w:rPr>
        <w:t xml:space="preserve"> </w:t>
      </w:r>
      <w:r>
        <w:rPr>
          <w:rFonts w:ascii="SimSun" w:hAnsi="SimSun" w:eastAsia="SimSun" w:cs="SimSun"/>
          <w:sz w:val="21"/>
          <w:szCs w:val="21"/>
          <w:spacing w:val="7"/>
        </w:rPr>
        <w:t>运动疗法</w:t>
      </w:r>
      <w:r>
        <w:rPr>
          <w:rFonts w:ascii="SimSun" w:hAnsi="SimSun" w:eastAsia="SimSun" w:cs="SimSun"/>
          <w:sz w:val="21"/>
          <w:szCs w:val="21"/>
          <w:spacing w:val="87"/>
        </w:rPr>
        <w:t xml:space="preserve"> </w:t>
      </w:r>
      <w:r>
        <w:rPr>
          <w:rFonts w:ascii="SimSun" w:hAnsi="SimSun" w:eastAsia="SimSun" w:cs="SimSun"/>
          <w:sz w:val="21"/>
          <w:szCs w:val="21"/>
          <w:spacing w:val="7"/>
        </w:rPr>
        <w:t>多数研究指出耐力性运动训练或有氧运动训练均有中度降压作用。轻</w:t>
      </w:r>
      <w:r>
        <w:rPr>
          <w:rFonts w:ascii="SimSun" w:hAnsi="SimSun" w:eastAsia="SimSun" w:cs="SimSun"/>
          <w:sz w:val="21"/>
          <w:szCs w:val="21"/>
          <w:spacing w:val="6"/>
        </w:rPr>
        <w:t>型高血压</w:t>
      </w:r>
      <w:r>
        <w:rPr>
          <w:rFonts w:ascii="SimSun" w:hAnsi="SimSun" w:eastAsia="SimSun" w:cs="SimSun"/>
          <w:sz w:val="21"/>
          <w:szCs w:val="21"/>
        </w:rPr>
        <w:t xml:space="preserve"> </w:t>
      </w:r>
      <w:r>
        <w:rPr>
          <w:rFonts w:ascii="SimSun" w:hAnsi="SimSun" w:eastAsia="SimSun" w:cs="SimSun"/>
          <w:sz w:val="21"/>
          <w:szCs w:val="21"/>
          <w:spacing w:val="-12"/>
        </w:rPr>
        <w:t>特别是缺乏运动的病人，可通过耐力性运动训练如快走、跑步、骑自行车、游泳、滑雪等达到降压、减肥</w:t>
      </w:r>
      <w:r>
        <w:rPr>
          <w:rFonts w:ascii="SimSun" w:hAnsi="SimSun" w:eastAsia="SimSun" w:cs="SimSun"/>
          <w:sz w:val="21"/>
          <w:szCs w:val="21"/>
          <w:spacing w:val="7"/>
        </w:rPr>
        <w:t xml:space="preserve"> </w:t>
      </w:r>
      <w:r>
        <w:rPr>
          <w:rFonts w:ascii="SimSun" w:hAnsi="SimSun" w:eastAsia="SimSun" w:cs="SimSun"/>
          <w:sz w:val="21"/>
          <w:szCs w:val="21"/>
          <w:spacing w:val="7"/>
        </w:rPr>
        <w:t>和减少心脏并发症目的。有人还指出运动可提高高密度脂蛋白胆固醇防止粥样斑块形成。但患有</w:t>
      </w:r>
      <w:r>
        <w:rPr>
          <w:rFonts w:ascii="SimSun" w:hAnsi="SimSun" w:eastAsia="SimSun" w:cs="SimSun"/>
          <w:sz w:val="21"/>
          <w:szCs w:val="21"/>
          <w:spacing w:val="5"/>
        </w:rPr>
        <w:t xml:space="preserve"> </w:t>
      </w:r>
      <w:r>
        <w:rPr>
          <w:rFonts w:ascii="SimSun" w:hAnsi="SimSun" w:eastAsia="SimSun" w:cs="SimSun"/>
          <w:sz w:val="21"/>
          <w:szCs w:val="21"/>
          <w:spacing w:val="-7"/>
        </w:rPr>
        <w:t>中、重型高血压者应避免竞争性体育项目。</w:t>
      </w:r>
    </w:p>
    <w:p>
      <w:pPr>
        <w:ind w:right="68" w:firstLine="399"/>
        <w:spacing w:before="79" w:line="267" w:lineRule="auto"/>
        <w:rPr>
          <w:rFonts w:ascii="SimSun" w:hAnsi="SimSun" w:eastAsia="SimSun" w:cs="SimSun"/>
          <w:sz w:val="21"/>
          <w:szCs w:val="21"/>
        </w:rPr>
      </w:pPr>
      <w:r>
        <w:rPr>
          <w:rFonts w:ascii="SimSun" w:hAnsi="SimSun" w:eastAsia="SimSun" w:cs="SimSun"/>
          <w:sz w:val="21"/>
          <w:szCs w:val="21"/>
          <w:spacing w:val="2"/>
        </w:rPr>
        <w:t>3.</w:t>
      </w:r>
      <w:r>
        <w:rPr>
          <w:rFonts w:ascii="SimSun" w:hAnsi="SimSun" w:eastAsia="SimSun" w:cs="SimSun"/>
          <w:sz w:val="21"/>
          <w:szCs w:val="21"/>
          <w:spacing w:val="-23"/>
        </w:rPr>
        <w:t xml:space="preserve"> </w:t>
      </w:r>
      <w:r>
        <w:rPr>
          <w:rFonts w:ascii="SimSun" w:hAnsi="SimSun" w:eastAsia="SimSun" w:cs="SimSun"/>
          <w:sz w:val="21"/>
          <w:szCs w:val="21"/>
          <w:spacing w:val="2"/>
        </w:rPr>
        <w:t>对伴发的精神障碍进行积极治疗</w:t>
      </w:r>
      <w:r>
        <w:rPr>
          <w:rFonts w:ascii="SimSun" w:hAnsi="SimSun" w:eastAsia="SimSun" w:cs="SimSun"/>
          <w:sz w:val="21"/>
          <w:szCs w:val="21"/>
          <w:spacing w:val="76"/>
        </w:rPr>
        <w:t xml:space="preserve"> </w:t>
      </w:r>
      <w:r>
        <w:rPr>
          <w:rFonts w:ascii="SimSun" w:hAnsi="SimSun" w:eastAsia="SimSun" w:cs="SimSun"/>
          <w:sz w:val="21"/>
          <w:szCs w:val="21"/>
          <w:spacing w:val="2"/>
        </w:rPr>
        <w:t>对持续存在焦虑和抑郁的病人，需选择适当的</w:t>
      </w:r>
      <w:r>
        <w:rPr>
          <w:rFonts w:ascii="SimSun" w:hAnsi="SimSun" w:eastAsia="SimSun" w:cs="SimSun"/>
          <w:sz w:val="21"/>
          <w:szCs w:val="21"/>
          <w:spacing w:val="1"/>
        </w:rPr>
        <w:t>抗抑郁药物</w:t>
      </w:r>
      <w:r>
        <w:rPr>
          <w:rFonts w:ascii="SimSun" w:hAnsi="SimSun" w:eastAsia="SimSun" w:cs="SimSun"/>
          <w:sz w:val="21"/>
          <w:szCs w:val="21"/>
        </w:rPr>
        <w:t xml:space="preserve"> </w:t>
      </w:r>
      <w:r>
        <w:rPr>
          <w:rFonts w:ascii="SimSun" w:hAnsi="SimSun" w:eastAsia="SimSun" w:cs="SimSun"/>
          <w:sz w:val="21"/>
          <w:szCs w:val="21"/>
        </w:rPr>
        <w:t>如选择性5-羟色胺再摄取抑制剂(SSRIs)和抗焦虑药物进行治疗；并辅以认知行为治疗，改变其不良</w:t>
      </w:r>
      <w:r>
        <w:rPr>
          <w:rFonts w:ascii="SimSun" w:hAnsi="SimSun" w:eastAsia="SimSun" w:cs="SimSun"/>
          <w:sz w:val="21"/>
          <w:szCs w:val="21"/>
          <w:spacing w:val="10"/>
        </w:rPr>
        <w:t xml:space="preserve"> </w:t>
      </w:r>
      <w:r>
        <w:rPr>
          <w:rFonts w:ascii="SimSun" w:hAnsi="SimSun" w:eastAsia="SimSun" w:cs="SimSun"/>
          <w:sz w:val="21"/>
          <w:szCs w:val="21"/>
          <w:spacing w:val="-2"/>
        </w:rPr>
        <w:t>的行为和认知。对伴失眠、睡眠呼吸暂停综合征的病人也要积极对症治疗。</w:t>
      </w:r>
    </w:p>
    <w:p>
      <w:pPr>
        <w:ind w:left="399"/>
        <w:spacing w:before="79" w:line="219" w:lineRule="auto"/>
        <w:rPr>
          <w:rFonts w:ascii="SimSun" w:hAnsi="SimSun" w:eastAsia="SimSun" w:cs="SimSun"/>
          <w:sz w:val="21"/>
          <w:szCs w:val="21"/>
        </w:rPr>
      </w:pPr>
      <w:r>
        <w:rPr>
          <w:rFonts w:ascii="SimSun" w:hAnsi="SimSun" w:eastAsia="SimSun" w:cs="SimSun"/>
          <w:sz w:val="21"/>
          <w:szCs w:val="21"/>
          <w:spacing w:val="-5"/>
        </w:rPr>
        <w:t>4.</w:t>
      </w:r>
      <w:r>
        <w:rPr>
          <w:rFonts w:ascii="SimSun" w:hAnsi="SimSun" w:eastAsia="SimSun" w:cs="SimSun"/>
          <w:sz w:val="21"/>
          <w:szCs w:val="21"/>
          <w:spacing w:val="-14"/>
        </w:rPr>
        <w:t xml:space="preserve"> </w:t>
      </w:r>
      <w:r>
        <w:rPr>
          <w:rFonts w:ascii="SimSun" w:hAnsi="SimSun" w:eastAsia="SimSun" w:cs="SimSun"/>
          <w:sz w:val="21"/>
          <w:szCs w:val="21"/>
          <w:spacing w:val="-5"/>
        </w:rPr>
        <w:t>改变生活习惯</w:t>
      </w:r>
      <w:r>
        <w:rPr>
          <w:rFonts w:ascii="SimSun" w:hAnsi="SimSun" w:eastAsia="SimSun" w:cs="SimSun"/>
          <w:sz w:val="21"/>
          <w:szCs w:val="21"/>
          <w:spacing w:val="85"/>
        </w:rPr>
        <w:t xml:space="preserve"> </w:t>
      </w:r>
      <w:r>
        <w:rPr>
          <w:rFonts w:ascii="SimSun" w:hAnsi="SimSun" w:eastAsia="SimSun" w:cs="SimSun"/>
          <w:sz w:val="21"/>
          <w:szCs w:val="21"/>
          <w:spacing w:val="-5"/>
        </w:rPr>
        <w:t>减轻体重、限盐、戒烟和控制饮酒是降压的有效措施。</w:t>
      </w:r>
    </w:p>
    <w:p>
      <w:pPr>
        <w:ind w:right="74" w:firstLine="399"/>
        <w:spacing w:before="81" w:line="258" w:lineRule="auto"/>
        <w:rPr>
          <w:rFonts w:ascii="SimSun" w:hAnsi="SimSun" w:eastAsia="SimSun" w:cs="SimSun"/>
          <w:sz w:val="21"/>
          <w:szCs w:val="21"/>
        </w:rPr>
      </w:pPr>
      <w:r>
        <w:rPr>
          <w:rFonts w:ascii="SimSun" w:hAnsi="SimSun" w:eastAsia="SimSun" w:cs="SimSun"/>
          <w:sz w:val="21"/>
          <w:szCs w:val="21"/>
          <w:spacing w:val="-4"/>
        </w:rPr>
        <w:t>5.</w:t>
      </w:r>
      <w:r>
        <w:rPr>
          <w:rFonts w:ascii="SimSun" w:hAnsi="SimSun" w:eastAsia="SimSun" w:cs="SimSun"/>
          <w:sz w:val="21"/>
          <w:szCs w:val="21"/>
          <w:spacing w:val="-10"/>
        </w:rPr>
        <w:t xml:space="preserve"> </w:t>
      </w:r>
      <w:r>
        <w:rPr>
          <w:rFonts w:ascii="SimSun" w:hAnsi="SimSun" w:eastAsia="SimSun" w:cs="SimSun"/>
          <w:sz w:val="21"/>
          <w:szCs w:val="21"/>
          <w:spacing w:val="-4"/>
        </w:rPr>
        <w:t>生物反馈</w:t>
      </w:r>
      <w:r>
        <w:rPr>
          <w:rFonts w:ascii="SimSun" w:hAnsi="SimSun" w:eastAsia="SimSun" w:cs="SimSun"/>
          <w:sz w:val="21"/>
          <w:szCs w:val="21"/>
          <w:spacing w:val="97"/>
        </w:rPr>
        <w:t xml:space="preserve"> </w:t>
      </w:r>
      <w:r>
        <w:rPr>
          <w:rFonts w:ascii="SimSun" w:hAnsi="SimSun" w:eastAsia="SimSun" w:cs="SimSun"/>
          <w:sz w:val="21"/>
          <w:szCs w:val="21"/>
          <w:spacing w:val="-4"/>
        </w:rPr>
        <w:t>是内脏学习的过程，血压成为一种能被病人“随意”操作的内脏行为，从而达到降</w:t>
      </w:r>
      <w:r>
        <w:rPr>
          <w:rFonts w:ascii="SimSun" w:hAnsi="SimSun" w:eastAsia="SimSun" w:cs="SimSun"/>
          <w:sz w:val="21"/>
          <w:szCs w:val="21"/>
        </w:rPr>
        <w:t xml:space="preserve"> </w:t>
      </w:r>
      <w:r>
        <w:rPr>
          <w:rFonts w:ascii="SimSun" w:hAnsi="SimSun" w:eastAsia="SimSun" w:cs="SimSun"/>
          <w:sz w:val="21"/>
          <w:szCs w:val="21"/>
          <w:spacing w:val="-3"/>
        </w:rPr>
        <w:t>压目的。</w:t>
      </w:r>
    </w:p>
    <w:p>
      <w:pPr>
        <w:ind w:left="399"/>
        <w:spacing w:before="274" w:line="220" w:lineRule="auto"/>
        <w:rPr>
          <w:rFonts w:ascii="SimHei" w:hAnsi="SimHei" w:eastAsia="SimHei" w:cs="SimHei"/>
          <w:sz w:val="26"/>
          <w:szCs w:val="26"/>
        </w:rPr>
      </w:pPr>
      <w:r>
        <w:rPr>
          <w:rFonts w:ascii="SimHei" w:hAnsi="SimHei" w:eastAsia="SimHei" w:cs="SimHei"/>
          <w:sz w:val="26"/>
          <w:szCs w:val="26"/>
          <w:color w:val="0077D2"/>
          <w:spacing w:val="-10"/>
        </w:rPr>
        <w:t>二、冠状动脉粥样硬化性心脏病</w:t>
      </w:r>
    </w:p>
    <w:p>
      <w:pPr>
        <w:ind w:right="95" w:firstLine="399"/>
        <w:spacing w:before="237" w:line="264" w:lineRule="auto"/>
        <w:rPr>
          <w:rFonts w:ascii="SimSun" w:hAnsi="SimSun" w:eastAsia="SimSun" w:cs="SimSun"/>
          <w:sz w:val="21"/>
          <w:szCs w:val="21"/>
        </w:rPr>
      </w:pPr>
      <w:r>
        <w:rPr>
          <w:rFonts w:ascii="SimSun" w:hAnsi="SimSun" w:eastAsia="SimSun" w:cs="SimSun"/>
          <w:sz w:val="21"/>
          <w:szCs w:val="21"/>
          <w:spacing w:val="-11"/>
        </w:rPr>
        <w:t>冠状动脉粥样硬化性心脏病(coronary</w:t>
      </w:r>
      <w:r>
        <w:rPr>
          <w:rFonts w:ascii="SimSun" w:hAnsi="SimSun" w:eastAsia="SimSun" w:cs="SimSun"/>
          <w:sz w:val="21"/>
          <w:szCs w:val="21"/>
          <w:spacing w:val="-13"/>
        </w:rPr>
        <w:t xml:space="preserve"> </w:t>
      </w:r>
      <w:r>
        <w:rPr>
          <w:rFonts w:ascii="SimSun" w:hAnsi="SimSun" w:eastAsia="SimSun" w:cs="SimSun"/>
          <w:sz w:val="21"/>
          <w:szCs w:val="21"/>
          <w:spacing w:val="-11"/>
        </w:rPr>
        <w:t>atherosclerotic</w:t>
      </w:r>
      <w:r>
        <w:rPr>
          <w:rFonts w:ascii="SimSun" w:hAnsi="SimSun" w:eastAsia="SimSun" w:cs="SimSun"/>
          <w:sz w:val="21"/>
          <w:szCs w:val="21"/>
          <w:spacing w:val="-16"/>
        </w:rPr>
        <w:t xml:space="preserve"> </w:t>
      </w:r>
      <w:r>
        <w:rPr>
          <w:rFonts w:ascii="SimSun" w:hAnsi="SimSun" w:eastAsia="SimSun" w:cs="SimSun"/>
          <w:sz w:val="21"/>
          <w:szCs w:val="21"/>
          <w:spacing w:val="-11"/>
        </w:rPr>
        <w:t>heart</w:t>
      </w:r>
      <w:r>
        <w:rPr>
          <w:rFonts w:ascii="SimSun" w:hAnsi="SimSun" w:eastAsia="SimSun" w:cs="SimSun"/>
          <w:sz w:val="21"/>
          <w:szCs w:val="21"/>
          <w:spacing w:val="-9"/>
        </w:rPr>
        <w:t xml:space="preserve"> </w:t>
      </w:r>
      <w:r>
        <w:rPr>
          <w:rFonts w:ascii="SimSun" w:hAnsi="SimSun" w:eastAsia="SimSun" w:cs="SimSun"/>
          <w:sz w:val="21"/>
          <w:szCs w:val="21"/>
          <w:spacing w:val="-11"/>
        </w:rPr>
        <w:t>disease)指</w:t>
      </w:r>
      <w:r>
        <w:rPr>
          <w:rFonts w:ascii="SimSun" w:hAnsi="SimSun" w:eastAsia="SimSun" w:cs="SimSun"/>
          <w:sz w:val="21"/>
          <w:szCs w:val="21"/>
          <w:spacing w:val="-12"/>
        </w:rPr>
        <w:t>冠状动脉发生粥样硬化引起</w:t>
      </w:r>
      <w:r>
        <w:rPr>
          <w:rFonts w:ascii="SimSun" w:hAnsi="SimSun" w:eastAsia="SimSun" w:cs="SimSun"/>
          <w:sz w:val="21"/>
          <w:szCs w:val="21"/>
        </w:rPr>
        <w:t xml:space="preserve"> </w:t>
      </w:r>
      <w:r>
        <w:rPr>
          <w:rFonts w:ascii="SimSun" w:hAnsi="SimSun" w:eastAsia="SimSun" w:cs="SimSun"/>
          <w:sz w:val="21"/>
          <w:szCs w:val="21"/>
          <w:spacing w:val="-2"/>
        </w:rPr>
        <w:t>官腔狭窄或闭塞，导致心肌缺血缺氧或坏死而引起的心脏病，简称冠心病(coronary</w:t>
      </w:r>
      <w:r>
        <w:rPr>
          <w:rFonts w:ascii="SimSun" w:hAnsi="SimSun" w:eastAsia="SimSun" w:cs="SimSun"/>
          <w:sz w:val="21"/>
          <w:szCs w:val="21"/>
          <w:spacing w:val="-11"/>
        </w:rPr>
        <w:t xml:space="preserve"> </w:t>
      </w:r>
      <w:r>
        <w:rPr>
          <w:rFonts w:ascii="SimSun" w:hAnsi="SimSun" w:eastAsia="SimSun" w:cs="SimSun"/>
          <w:sz w:val="21"/>
          <w:szCs w:val="21"/>
          <w:spacing w:val="-2"/>
        </w:rPr>
        <w:t>heart</w:t>
      </w:r>
      <w:r>
        <w:rPr>
          <w:rFonts w:ascii="SimSun" w:hAnsi="SimSun" w:eastAsia="SimSun" w:cs="SimSun"/>
          <w:sz w:val="21"/>
          <w:szCs w:val="21"/>
          <w:spacing w:val="-6"/>
        </w:rPr>
        <w:t xml:space="preserve"> </w:t>
      </w:r>
      <w:r>
        <w:rPr>
          <w:rFonts w:ascii="SimSun" w:hAnsi="SimSun" w:eastAsia="SimSun" w:cs="SimSun"/>
          <w:sz w:val="21"/>
          <w:szCs w:val="21"/>
          <w:spacing w:val="-2"/>
        </w:rPr>
        <w:t>disease</w:t>
      </w:r>
      <w:r>
        <w:rPr>
          <w:rFonts w:ascii="SimSun" w:hAnsi="SimSun" w:eastAsia="SimSun" w:cs="SimSun"/>
          <w:sz w:val="21"/>
          <w:szCs w:val="21"/>
          <w:spacing w:val="-3"/>
        </w:rPr>
        <w:t>,</w:t>
      </w:r>
      <w:r>
        <w:rPr>
          <w:rFonts w:ascii="SimSun" w:hAnsi="SimSun" w:eastAsia="SimSun" w:cs="SimSun"/>
          <w:sz w:val="21"/>
          <w:szCs w:val="21"/>
        </w:rPr>
        <w:t xml:space="preserve"> </w:t>
      </w:r>
      <w:r>
        <w:rPr>
          <w:rFonts w:ascii="Times New Roman" w:hAnsi="Times New Roman" w:eastAsia="Times New Roman" w:cs="Times New Roman"/>
          <w:sz w:val="21"/>
          <w:szCs w:val="21"/>
          <w:spacing w:val="-2"/>
        </w:rPr>
        <w:t>CHD)</w:t>
      </w:r>
      <w:r>
        <w:rPr>
          <w:rFonts w:ascii="SimSun" w:hAnsi="SimSun" w:eastAsia="SimSun" w:cs="SimSun"/>
          <w:sz w:val="21"/>
          <w:szCs w:val="21"/>
          <w:spacing w:val="-2"/>
        </w:rPr>
        <w:t>。</w:t>
      </w:r>
    </w:p>
    <w:p>
      <w:pPr>
        <w:ind w:left="399"/>
        <w:spacing w:before="113" w:line="222" w:lineRule="auto"/>
        <w:rPr>
          <w:rFonts w:ascii="SimHei" w:hAnsi="SimHei" w:eastAsia="SimHei" w:cs="SimHei"/>
          <w:sz w:val="21"/>
          <w:szCs w:val="21"/>
        </w:rPr>
      </w:pPr>
      <w:r>
        <w:rPr>
          <w:rFonts w:ascii="SimHei" w:hAnsi="SimHei" w:eastAsia="SimHei" w:cs="SimHei"/>
          <w:sz w:val="21"/>
          <w:szCs w:val="21"/>
          <w:spacing w:val="21"/>
        </w:rPr>
        <w:t>(一)心理社会因素</w:t>
      </w:r>
    </w:p>
    <w:p>
      <w:pPr>
        <w:ind w:right="74" w:firstLine="399"/>
        <w:spacing w:before="51" w:line="277" w:lineRule="auto"/>
        <w:rPr>
          <w:rFonts w:ascii="SimSun" w:hAnsi="SimSun" w:eastAsia="SimSun" w:cs="SimSun"/>
          <w:sz w:val="21"/>
          <w:szCs w:val="21"/>
        </w:rPr>
      </w:pPr>
      <w:r>
        <w:rPr>
          <w:rFonts w:ascii="SimSun" w:hAnsi="SimSun" w:eastAsia="SimSun" w:cs="SimSun"/>
          <w:sz w:val="21"/>
          <w:szCs w:val="21"/>
          <w:spacing w:val="12"/>
        </w:rPr>
        <w:t>1.A</w:t>
      </w:r>
      <w:r>
        <w:rPr>
          <w:rFonts w:ascii="SimSun" w:hAnsi="SimSun" w:eastAsia="SimSun" w:cs="SimSun"/>
          <w:sz w:val="21"/>
          <w:szCs w:val="21"/>
          <w:spacing w:val="103"/>
        </w:rPr>
        <w:t xml:space="preserve"> </w:t>
      </w:r>
      <w:r>
        <w:rPr>
          <w:rFonts w:ascii="SimSun" w:hAnsi="SimSun" w:eastAsia="SimSun" w:cs="SimSun"/>
          <w:sz w:val="21"/>
          <w:szCs w:val="21"/>
          <w:spacing w:val="12"/>
        </w:rPr>
        <w:t>型行为模式</w:t>
      </w:r>
      <w:r>
        <w:rPr>
          <w:rFonts w:ascii="SimSun" w:hAnsi="SimSun" w:eastAsia="SimSun" w:cs="SimSun"/>
          <w:sz w:val="21"/>
          <w:szCs w:val="21"/>
          <w:spacing w:val="-13"/>
        </w:rPr>
        <w:t xml:space="preserve"> </w:t>
      </w:r>
      <w:r>
        <w:rPr>
          <w:rFonts w:ascii="SimSun" w:hAnsi="SimSun" w:eastAsia="SimSun" w:cs="SimSun"/>
          <w:sz w:val="21"/>
          <w:szCs w:val="21"/>
          <w:spacing w:val="12"/>
        </w:rPr>
        <w:t>(</w:t>
      </w:r>
      <w:r>
        <w:rPr>
          <w:rFonts w:ascii="SimSun" w:hAnsi="SimSun" w:eastAsia="SimSun" w:cs="SimSun"/>
          <w:sz w:val="21"/>
          <w:szCs w:val="21"/>
        </w:rPr>
        <w:t>type</w:t>
      </w:r>
      <w:r>
        <w:rPr>
          <w:rFonts w:ascii="SimSun" w:hAnsi="SimSun" w:eastAsia="SimSun" w:cs="SimSun"/>
          <w:sz w:val="21"/>
          <w:szCs w:val="21"/>
          <w:spacing w:val="88"/>
        </w:rPr>
        <w:t xml:space="preserve"> </w:t>
      </w:r>
      <w:r>
        <w:rPr>
          <w:rFonts w:ascii="SimSun" w:hAnsi="SimSun" w:eastAsia="SimSun" w:cs="SimSun"/>
          <w:sz w:val="21"/>
          <w:szCs w:val="21"/>
        </w:rPr>
        <w:t>A</w:t>
      </w:r>
      <w:r>
        <w:rPr>
          <w:rFonts w:ascii="SimSun" w:hAnsi="SimSun" w:eastAsia="SimSun" w:cs="SimSun"/>
          <w:sz w:val="21"/>
          <w:szCs w:val="21"/>
          <w:spacing w:val="91"/>
        </w:rPr>
        <w:t xml:space="preserve"> </w:t>
      </w:r>
      <w:r>
        <w:rPr>
          <w:rFonts w:ascii="SimSun" w:hAnsi="SimSun" w:eastAsia="SimSun" w:cs="SimSun"/>
          <w:sz w:val="21"/>
          <w:szCs w:val="21"/>
        </w:rPr>
        <w:t>behavior</w:t>
      </w:r>
      <w:r>
        <w:rPr>
          <w:rFonts w:ascii="SimSun" w:hAnsi="SimSun" w:eastAsia="SimSun" w:cs="SimSun"/>
          <w:sz w:val="21"/>
          <w:szCs w:val="21"/>
          <w:spacing w:val="93"/>
        </w:rPr>
        <w:t xml:space="preserve"> </w:t>
      </w:r>
      <w:r>
        <w:rPr>
          <w:rFonts w:ascii="SimSun" w:hAnsi="SimSun" w:eastAsia="SimSun" w:cs="SimSun"/>
          <w:sz w:val="21"/>
          <w:szCs w:val="21"/>
        </w:rPr>
        <w:t>pattern</w:t>
      </w:r>
      <w:r>
        <w:rPr>
          <w:rFonts w:ascii="SimSun" w:hAnsi="SimSun" w:eastAsia="SimSun" w:cs="SimSun"/>
          <w:sz w:val="21"/>
          <w:szCs w:val="21"/>
          <w:spacing w:val="12"/>
        </w:rPr>
        <w:t>,</w:t>
      </w:r>
      <w:r>
        <w:rPr>
          <w:rFonts w:ascii="SimSun" w:hAnsi="SimSun" w:eastAsia="SimSun" w:cs="SimSun"/>
          <w:sz w:val="21"/>
          <w:szCs w:val="21"/>
        </w:rPr>
        <w:t>TABP</w:t>
      </w:r>
      <w:r>
        <w:rPr>
          <w:rFonts w:ascii="SimSun" w:hAnsi="SimSun" w:eastAsia="SimSun" w:cs="SimSun"/>
          <w:sz w:val="21"/>
          <w:szCs w:val="21"/>
          <w:spacing w:val="95"/>
        </w:rPr>
        <w:t xml:space="preserve"> </w:t>
      </w:r>
      <w:r>
        <w:rPr>
          <w:rFonts w:ascii="SimSun" w:hAnsi="SimSun" w:eastAsia="SimSun" w:cs="SimSun"/>
          <w:sz w:val="21"/>
          <w:szCs w:val="21"/>
          <w:spacing w:val="12"/>
        </w:rPr>
        <w:t>)</w:t>
      </w:r>
      <w:r>
        <w:rPr>
          <w:rFonts w:ascii="SimSun" w:hAnsi="SimSun" w:eastAsia="SimSun" w:cs="SimSun"/>
          <w:sz w:val="21"/>
          <w:szCs w:val="21"/>
          <w:spacing w:val="47"/>
        </w:rPr>
        <w:t xml:space="preserve">  </w:t>
      </w:r>
      <w:r>
        <w:rPr>
          <w:rFonts w:ascii="SimSun" w:hAnsi="SimSun" w:eastAsia="SimSun" w:cs="SimSun"/>
          <w:sz w:val="21"/>
          <w:szCs w:val="21"/>
          <w:spacing w:val="12"/>
        </w:rPr>
        <w:t>1950</w:t>
      </w:r>
      <w:r>
        <w:rPr>
          <w:rFonts w:ascii="SimSun" w:hAnsi="SimSun" w:eastAsia="SimSun" w:cs="SimSun"/>
          <w:sz w:val="21"/>
          <w:szCs w:val="21"/>
          <w:spacing w:val="-11"/>
        </w:rPr>
        <w:t xml:space="preserve"> </w:t>
      </w:r>
      <w:r>
        <w:rPr>
          <w:rFonts w:ascii="SimSun" w:hAnsi="SimSun" w:eastAsia="SimSun" w:cs="SimSun"/>
          <w:sz w:val="21"/>
          <w:szCs w:val="21"/>
          <w:spacing w:val="12"/>
        </w:rPr>
        <w:t>年由美国两</w:t>
      </w:r>
      <w:r>
        <w:rPr>
          <w:rFonts w:ascii="SimSun" w:hAnsi="SimSun" w:eastAsia="SimSun" w:cs="SimSun"/>
          <w:sz w:val="21"/>
          <w:szCs w:val="21"/>
          <w:spacing w:val="11"/>
        </w:rPr>
        <w:t>位心脏病专家</w:t>
      </w:r>
      <w:r>
        <w:rPr>
          <w:rFonts w:ascii="SimSun" w:hAnsi="SimSun" w:eastAsia="SimSun" w:cs="SimSun"/>
          <w:sz w:val="21"/>
          <w:szCs w:val="21"/>
        </w:rPr>
        <w:t xml:space="preserve"> </w:t>
      </w:r>
      <w:r>
        <w:rPr>
          <w:rFonts w:ascii="SimSun" w:hAnsi="SimSun" w:eastAsia="SimSun" w:cs="SimSun"/>
          <w:sz w:val="21"/>
          <w:szCs w:val="21"/>
        </w:rPr>
        <w:t>Friedman</w:t>
      </w:r>
      <w:r>
        <w:rPr>
          <w:rFonts w:ascii="SimSun" w:hAnsi="SimSun" w:eastAsia="SimSun" w:cs="SimSun"/>
          <w:sz w:val="21"/>
          <w:szCs w:val="21"/>
          <w:spacing w:val="4"/>
        </w:rPr>
        <w:t>和</w:t>
      </w:r>
      <w:r>
        <w:rPr>
          <w:rFonts w:ascii="SimSun" w:hAnsi="SimSun" w:eastAsia="SimSun" w:cs="SimSun"/>
          <w:sz w:val="21"/>
          <w:szCs w:val="21"/>
          <w:spacing w:val="-37"/>
        </w:rPr>
        <w:t xml:space="preserve"> </w:t>
      </w:r>
      <w:r>
        <w:rPr>
          <w:rFonts w:ascii="SimSun" w:hAnsi="SimSun" w:eastAsia="SimSun" w:cs="SimSun"/>
          <w:sz w:val="21"/>
          <w:szCs w:val="21"/>
        </w:rPr>
        <w:t>Rosenman</w:t>
      </w:r>
      <w:r>
        <w:rPr>
          <w:rFonts w:ascii="SimSun" w:hAnsi="SimSun" w:eastAsia="SimSun" w:cs="SimSun"/>
          <w:sz w:val="21"/>
          <w:szCs w:val="21"/>
          <w:spacing w:val="-38"/>
        </w:rPr>
        <w:t xml:space="preserve"> </w:t>
      </w:r>
      <w:r>
        <w:rPr>
          <w:rFonts w:ascii="SimSun" w:hAnsi="SimSun" w:eastAsia="SimSun" w:cs="SimSun"/>
          <w:sz w:val="21"/>
          <w:szCs w:val="21"/>
          <w:spacing w:val="4"/>
        </w:rPr>
        <w:t>提出的概念，他们发现</w:t>
      </w:r>
      <w:r>
        <w:rPr>
          <w:rFonts w:ascii="SimSun" w:hAnsi="SimSun" w:eastAsia="SimSun" w:cs="SimSun"/>
          <w:sz w:val="21"/>
          <w:szCs w:val="21"/>
        </w:rPr>
        <w:t>CHD</w:t>
      </w:r>
      <w:r>
        <w:rPr>
          <w:rFonts w:ascii="SimSun" w:hAnsi="SimSun" w:eastAsia="SimSun" w:cs="SimSun"/>
          <w:sz w:val="21"/>
          <w:szCs w:val="21"/>
          <w:spacing w:val="56"/>
        </w:rPr>
        <w:t xml:space="preserve"> </w:t>
      </w:r>
      <w:r>
        <w:rPr>
          <w:rFonts w:ascii="SimSun" w:hAnsi="SimSun" w:eastAsia="SimSun" w:cs="SimSun"/>
          <w:sz w:val="21"/>
          <w:szCs w:val="21"/>
          <w:spacing w:val="4"/>
        </w:rPr>
        <w:t>病人大都有较高的成就欲望，富于挑战和竞争精</w:t>
      </w:r>
      <w:r>
        <w:rPr>
          <w:rFonts w:ascii="SimSun" w:hAnsi="SimSun" w:eastAsia="SimSun" w:cs="SimSun"/>
          <w:sz w:val="21"/>
          <w:szCs w:val="21"/>
        </w:rPr>
        <w:t xml:space="preserve"> </w:t>
      </w:r>
      <w:r>
        <w:rPr>
          <w:rFonts w:ascii="SimSun" w:hAnsi="SimSun" w:eastAsia="SimSun" w:cs="SimSun"/>
          <w:sz w:val="21"/>
          <w:szCs w:val="21"/>
          <w:spacing w:val="-10"/>
        </w:rPr>
        <w:t>神，容易发生无端敌意、争强好胜、不耐烦、有时间紧迫感等。</w:t>
      </w:r>
      <w:r>
        <w:rPr>
          <w:rFonts w:ascii="SimSun" w:hAnsi="SimSun" w:eastAsia="SimSun" w:cs="SimSun"/>
          <w:sz w:val="21"/>
          <w:szCs w:val="21"/>
          <w:spacing w:val="5"/>
        </w:rPr>
        <w:t xml:space="preserve"> </w:t>
      </w:r>
      <w:r>
        <w:rPr>
          <w:rFonts w:ascii="SimSun" w:hAnsi="SimSun" w:eastAsia="SimSun" w:cs="SimSun"/>
          <w:sz w:val="21"/>
          <w:szCs w:val="21"/>
          <w:spacing w:val="-10"/>
        </w:rPr>
        <w:t>Friedman称其恼怒(aggravation)</w:t>
      </w:r>
      <w:r>
        <w:rPr>
          <w:rFonts w:ascii="SimSun" w:hAnsi="SimSun" w:eastAsia="SimSun" w:cs="SimSun"/>
          <w:sz w:val="21"/>
          <w:szCs w:val="21"/>
          <w:spacing w:val="-11"/>
        </w:rPr>
        <w:t>、激动</w:t>
      </w:r>
      <w:r>
        <w:rPr>
          <w:rFonts w:ascii="SimSun" w:hAnsi="SimSun" w:eastAsia="SimSun" w:cs="SimSun"/>
          <w:sz w:val="21"/>
          <w:szCs w:val="21"/>
        </w:rPr>
        <w:t xml:space="preserve"> </w:t>
      </w:r>
      <w:r>
        <w:rPr>
          <w:rFonts w:ascii="SimSun" w:hAnsi="SimSun" w:eastAsia="SimSun" w:cs="SimSun"/>
          <w:sz w:val="21"/>
          <w:szCs w:val="21"/>
          <w:spacing w:val="-5"/>
        </w:rPr>
        <w:t>(iritation)、发怒(anger)和不耐烦(impatience)为“AIAI</w:t>
      </w:r>
      <w:r>
        <w:rPr>
          <w:rFonts w:ascii="SimSun" w:hAnsi="SimSun" w:eastAsia="SimSun" w:cs="SimSun"/>
          <w:sz w:val="21"/>
          <w:szCs w:val="21"/>
          <w:spacing w:val="-57"/>
        </w:rPr>
        <w:t xml:space="preserve"> </w:t>
      </w:r>
      <w:r>
        <w:rPr>
          <w:rFonts w:ascii="SimSun" w:hAnsi="SimSun" w:eastAsia="SimSun" w:cs="SimSun"/>
          <w:sz w:val="21"/>
          <w:szCs w:val="21"/>
          <w:spacing w:val="-5"/>
        </w:rPr>
        <w:t>反应”。相对缺乏这些特点的行为被称</w:t>
      </w:r>
      <w:r>
        <w:rPr>
          <w:rFonts w:ascii="SimSun" w:hAnsi="SimSun" w:eastAsia="SimSun" w:cs="SimSun"/>
          <w:sz w:val="21"/>
          <w:szCs w:val="21"/>
          <w:spacing w:val="-6"/>
        </w:rPr>
        <w:t>为B</w:t>
      </w:r>
      <w:r>
        <w:rPr>
          <w:rFonts w:ascii="SimSun" w:hAnsi="SimSun" w:eastAsia="SimSun" w:cs="SimSun"/>
          <w:sz w:val="21"/>
          <w:szCs w:val="21"/>
        </w:rPr>
        <w:t xml:space="preserve"> </w:t>
      </w:r>
      <w:r>
        <w:rPr>
          <w:rFonts w:ascii="SimSun" w:hAnsi="SimSun" w:eastAsia="SimSun" w:cs="SimSun"/>
          <w:sz w:val="21"/>
          <w:szCs w:val="21"/>
          <w:spacing w:val="-16"/>
        </w:rPr>
        <w:t>型行为：特别有耐心的、谦虚的、放松的、有安全感的、有适当自尊的。</w:t>
      </w:r>
    </w:p>
    <w:p>
      <w:pPr>
        <w:ind w:right="67" w:firstLine="399"/>
        <w:spacing w:before="73" w:line="272" w:lineRule="auto"/>
        <w:rPr>
          <w:rFonts w:ascii="SimSun" w:hAnsi="SimSun" w:eastAsia="SimSun" w:cs="SimSun"/>
          <w:sz w:val="21"/>
          <w:szCs w:val="21"/>
        </w:rPr>
      </w:pPr>
      <w:r>
        <w:rPr>
          <w:rFonts w:ascii="SimSun" w:hAnsi="SimSun" w:eastAsia="SimSun" w:cs="SimSun"/>
          <w:sz w:val="21"/>
          <w:szCs w:val="21"/>
          <w:spacing w:val="2"/>
        </w:rPr>
        <w:t>多年来，A</w:t>
      </w:r>
      <w:r>
        <w:rPr>
          <w:rFonts w:ascii="SimSun" w:hAnsi="SimSun" w:eastAsia="SimSun" w:cs="SimSun"/>
          <w:sz w:val="21"/>
          <w:szCs w:val="21"/>
          <w:spacing w:val="-19"/>
        </w:rPr>
        <w:t xml:space="preserve"> </w:t>
      </w:r>
      <w:r>
        <w:rPr>
          <w:rFonts w:ascii="SimSun" w:hAnsi="SimSun" w:eastAsia="SimSun" w:cs="SimSun"/>
          <w:sz w:val="21"/>
          <w:szCs w:val="21"/>
          <w:spacing w:val="2"/>
        </w:rPr>
        <w:t>型行为是否是</w:t>
      </w:r>
      <w:r>
        <w:rPr>
          <w:rFonts w:ascii="SimSun" w:hAnsi="SimSun" w:eastAsia="SimSun" w:cs="SimSun"/>
          <w:sz w:val="21"/>
          <w:szCs w:val="21"/>
        </w:rPr>
        <w:t>CHD</w:t>
      </w:r>
      <w:r>
        <w:rPr>
          <w:rFonts w:ascii="SimSun" w:hAnsi="SimSun" w:eastAsia="SimSun" w:cs="SimSun"/>
          <w:sz w:val="21"/>
          <w:szCs w:val="21"/>
          <w:spacing w:val="76"/>
        </w:rPr>
        <w:t xml:space="preserve"> </w:t>
      </w:r>
      <w:r>
        <w:rPr>
          <w:rFonts w:ascii="SimSun" w:hAnsi="SimSun" w:eastAsia="SimSun" w:cs="SimSun"/>
          <w:sz w:val="21"/>
          <w:szCs w:val="21"/>
          <w:spacing w:val="2"/>
        </w:rPr>
        <w:t>的危险因素仍有争议，A</w:t>
      </w:r>
      <w:r>
        <w:rPr>
          <w:rFonts w:ascii="SimSun" w:hAnsi="SimSun" w:eastAsia="SimSun" w:cs="SimSun"/>
          <w:sz w:val="21"/>
          <w:szCs w:val="21"/>
          <w:spacing w:val="-8"/>
        </w:rPr>
        <w:t xml:space="preserve"> </w:t>
      </w:r>
      <w:r>
        <w:rPr>
          <w:rFonts w:ascii="SimSun" w:hAnsi="SimSun" w:eastAsia="SimSun" w:cs="SimSun"/>
          <w:sz w:val="21"/>
          <w:szCs w:val="21"/>
          <w:spacing w:val="2"/>
        </w:rPr>
        <w:t>型行为</w:t>
      </w:r>
      <w:r>
        <w:rPr>
          <w:rFonts w:ascii="SimSun" w:hAnsi="SimSun" w:eastAsia="SimSun" w:cs="SimSun"/>
          <w:sz w:val="21"/>
          <w:szCs w:val="21"/>
          <w:spacing w:val="1"/>
        </w:rPr>
        <w:t>中的愤怒和敌意在冠心病的发病</w:t>
      </w:r>
      <w:r>
        <w:rPr>
          <w:rFonts w:ascii="SimSun" w:hAnsi="SimSun" w:eastAsia="SimSun" w:cs="SimSun"/>
          <w:sz w:val="21"/>
          <w:szCs w:val="21"/>
        </w:rPr>
        <w:t xml:space="preserve"> </w:t>
      </w:r>
      <w:r>
        <w:rPr>
          <w:rFonts w:ascii="SimSun" w:hAnsi="SimSun" w:eastAsia="SimSun" w:cs="SimSun"/>
          <w:sz w:val="21"/>
          <w:szCs w:val="21"/>
          <w:spacing w:val="5"/>
        </w:rPr>
        <w:t>中可能具有更重要的作用。研究发现愤怒和敌意是男性</w:t>
      </w:r>
      <w:r>
        <w:rPr>
          <w:rFonts w:ascii="SimSun" w:hAnsi="SimSun" w:eastAsia="SimSun" w:cs="SimSun"/>
          <w:sz w:val="21"/>
          <w:szCs w:val="21"/>
        </w:rPr>
        <w:t>CHD</w:t>
      </w:r>
      <w:r>
        <w:rPr>
          <w:rFonts w:ascii="SimSun" w:hAnsi="SimSun" w:eastAsia="SimSun" w:cs="SimSun"/>
          <w:sz w:val="21"/>
          <w:szCs w:val="21"/>
          <w:spacing w:val="66"/>
        </w:rPr>
        <w:t xml:space="preserve"> </w:t>
      </w:r>
      <w:r>
        <w:rPr>
          <w:rFonts w:ascii="SimSun" w:hAnsi="SimSun" w:eastAsia="SimSun" w:cs="SimSun"/>
          <w:sz w:val="21"/>
          <w:szCs w:val="21"/>
          <w:spacing w:val="5"/>
        </w:rPr>
        <w:t>预测因素，愤怒特质</w:t>
      </w:r>
      <w:r>
        <w:rPr>
          <w:rFonts w:ascii="SimSun" w:hAnsi="SimSun" w:eastAsia="SimSun" w:cs="SimSun"/>
          <w:sz w:val="21"/>
          <w:szCs w:val="21"/>
          <w:spacing w:val="4"/>
        </w:rPr>
        <w:t>与</w:t>
      </w:r>
      <w:r>
        <w:rPr>
          <w:rFonts w:ascii="SimSun" w:hAnsi="SimSun" w:eastAsia="SimSun" w:cs="SimSun"/>
          <w:sz w:val="21"/>
          <w:szCs w:val="21"/>
        </w:rPr>
        <w:t>CHD</w:t>
      </w:r>
      <w:r>
        <w:rPr>
          <w:rFonts w:ascii="SimSun" w:hAnsi="SimSun" w:eastAsia="SimSun" w:cs="SimSun"/>
          <w:sz w:val="21"/>
          <w:szCs w:val="21"/>
          <w:spacing w:val="67"/>
        </w:rPr>
        <w:t xml:space="preserve"> </w:t>
      </w:r>
      <w:r>
        <w:rPr>
          <w:rFonts w:ascii="SimSun" w:hAnsi="SimSun" w:eastAsia="SimSun" w:cs="SimSun"/>
          <w:sz w:val="21"/>
          <w:szCs w:val="21"/>
          <w:spacing w:val="4"/>
        </w:rPr>
        <w:t>的总死亡</w:t>
      </w:r>
      <w:r>
        <w:rPr>
          <w:rFonts w:ascii="SimSun" w:hAnsi="SimSun" w:eastAsia="SimSun" w:cs="SimSun"/>
          <w:sz w:val="21"/>
          <w:szCs w:val="21"/>
        </w:rPr>
        <w:t xml:space="preserve"> </w:t>
      </w:r>
      <w:r>
        <w:rPr>
          <w:rFonts w:ascii="SimSun" w:hAnsi="SimSun" w:eastAsia="SimSun" w:cs="SimSun"/>
          <w:sz w:val="21"/>
          <w:szCs w:val="21"/>
          <w:spacing w:val="2"/>
        </w:rPr>
        <w:t>率呈正相关。因此，对</w:t>
      </w:r>
      <w:r>
        <w:rPr>
          <w:rFonts w:ascii="SimSun" w:hAnsi="SimSun" w:eastAsia="SimSun" w:cs="SimSun"/>
          <w:sz w:val="21"/>
          <w:szCs w:val="21"/>
        </w:rPr>
        <w:t>CHD</w:t>
      </w:r>
      <w:r>
        <w:rPr>
          <w:rFonts w:ascii="SimSun" w:hAnsi="SimSun" w:eastAsia="SimSun" w:cs="SimSun"/>
          <w:sz w:val="21"/>
          <w:szCs w:val="21"/>
          <w:spacing w:val="46"/>
        </w:rPr>
        <w:t xml:space="preserve"> </w:t>
      </w:r>
      <w:r>
        <w:rPr>
          <w:rFonts w:ascii="SimSun" w:hAnsi="SimSun" w:eastAsia="SimSun" w:cs="SimSun"/>
          <w:sz w:val="21"/>
          <w:szCs w:val="21"/>
          <w:spacing w:val="2"/>
        </w:rPr>
        <w:t>病人愤怒和敌意的识别和管理非常重要。此</w:t>
      </w:r>
      <w:r>
        <w:rPr>
          <w:rFonts w:ascii="SimSun" w:hAnsi="SimSun" w:eastAsia="SimSun" w:cs="SimSun"/>
          <w:sz w:val="21"/>
          <w:szCs w:val="21"/>
          <w:spacing w:val="1"/>
        </w:rPr>
        <w:t>外，有支配特质者与不仅与</w:t>
      </w:r>
      <w:r>
        <w:rPr>
          <w:rFonts w:ascii="SimSun" w:hAnsi="SimSun" w:eastAsia="SimSun" w:cs="SimSun"/>
          <w:sz w:val="21"/>
          <w:szCs w:val="21"/>
        </w:rPr>
        <w:t xml:space="preserve"> </w:t>
      </w:r>
      <w:r>
        <w:rPr>
          <w:rFonts w:ascii="SimSun" w:hAnsi="SimSun" w:eastAsia="SimSun" w:cs="SimSun"/>
          <w:sz w:val="21"/>
          <w:szCs w:val="21"/>
          <w:spacing w:val="-2"/>
        </w:rPr>
        <w:t>心梗和冠脉病变所致的猝死相关，也与冠脉造影阳性结</w:t>
      </w:r>
      <w:r>
        <w:rPr>
          <w:rFonts w:ascii="SimSun" w:hAnsi="SimSun" w:eastAsia="SimSun" w:cs="SimSun"/>
          <w:sz w:val="21"/>
          <w:szCs w:val="21"/>
          <w:spacing w:val="-3"/>
        </w:rPr>
        <w:t>果相关，而顺从者对心脏有保护作用；有时间</w:t>
      </w:r>
    </w:p>
    <w:p>
      <w:pPr>
        <w:sectPr>
          <w:type w:val="continuous"/>
          <w:pgSz w:w="11900" w:h="16840"/>
          <w:pgMar w:top="400" w:right="955" w:bottom="400" w:left="679" w:header="0" w:footer="0" w:gutter="0"/>
          <w:cols w:equalWidth="0" w:num="2">
            <w:col w:w="951" w:space="100"/>
            <w:col w:w="9215" w:space="0"/>
          </w:cols>
        </w:sectPr>
        <w:rPr/>
      </w:pPr>
    </w:p>
    <w:p>
      <w:pPr>
        <w:spacing w:line="358" w:lineRule="auto"/>
        <w:rPr>
          <w:rFonts w:ascii="Arial"/>
          <w:sz w:val="21"/>
        </w:rPr>
      </w:pPr>
      <w:r>
        <w:drawing>
          <wp:anchor distT="0" distB="0" distL="0" distR="0" simplePos="0" relativeHeight="251838464" behindDoc="0" locked="0" layoutInCell="0" allowOverlap="1">
            <wp:simplePos x="0" y="0"/>
            <wp:positionH relativeFrom="page">
              <wp:posOffset>6604003</wp:posOffset>
            </wp:positionH>
            <wp:positionV relativeFrom="page">
              <wp:posOffset>9880594</wp:posOffset>
            </wp:positionV>
            <wp:extent cx="565150" cy="463559"/>
            <wp:effectExtent l="0" t="0" r="0" b="0"/>
            <wp:wrapNone/>
            <wp:docPr id="55" name="IM 55"/>
            <wp:cNvGraphicFramePr/>
            <a:graphic>
              <a:graphicData uri="http://schemas.openxmlformats.org/drawingml/2006/picture">
                <pic:pic>
                  <pic:nvPicPr>
                    <pic:cNvPr id="55" name="IM 55"/>
                    <pic:cNvPicPr/>
                  </pic:nvPicPr>
                  <pic:blipFill>
                    <a:blip r:embed="rId68"/>
                    <a:stretch>
                      <a:fillRect/>
                    </a:stretch>
                  </pic:blipFill>
                  <pic:spPr>
                    <a:xfrm rot="0">
                      <a:off x="0" y="0"/>
                      <a:ext cx="565150" cy="463559"/>
                    </a:xfrm>
                    <a:prstGeom prst="rect">
                      <a:avLst/>
                    </a:prstGeom>
                  </pic:spPr>
                </pic:pic>
              </a:graphicData>
            </a:graphic>
          </wp:anchor>
        </w:drawing>
      </w:r>
      <w:r/>
    </w:p>
    <w:p>
      <w:pPr>
        <w:ind w:right="122"/>
        <w:spacing w:before="65" w:line="212" w:lineRule="auto"/>
        <w:jc w:val="right"/>
        <w:rPr>
          <w:rFonts w:ascii="SimSun" w:hAnsi="SimSun" w:eastAsia="SimSun" w:cs="SimSun"/>
          <w:sz w:val="20"/>
          <w:szCs w:val="20"/>
        </w:rPr>
      </w:pPr>
      <w:r>
        <w:rPr>
          <w:rFonts w:ascii="SimHei" w:hAnsi="SimHei" w:eastAsia="SimHei" w:cs="SimHei"/>
          <w:sz w:val="20"/>
          <w:szCs w:val="20"/>
          <w:color w:val="0075C4"/>
          <w:spacing w:val="-9"/>
        </w:rPr>
        <w:t>第七章</w:t>
      </w:r>
      <w:r>
        <w:rPr>
          <w:rFonts w:ascii="SimHei" w:hAnsi="SimHei" w:eastAsia="SimHei" w:cs="SimHei"/>
          <w:sz w:val="20"/>
          <w:szCs w:val="20"/>
          <w:color w:val="0075C4"/>
          <w:spacing w:val="54"/>
        </w:rPr>
        <w:t xml:space="preserve"> </w:t>
      </w:r>
      <w:r>
        <w:rPr>
          <w:rFonts w:ascii="SimHei" w:hAnsi="SimHei" w:eastAsia="SimHei" w:cs="SimHei"/>
          <w:sz w:val="20"/>
          <w:szCs w:val="20"/>
          <w:color w:val="0075C4"/>
          <w:spacing w:val="-9"/>
        </w:rPr>
        <w:t>心</w:t>
      </w:r>
      <w:r>
        <w:rPr>
          <w:rFonts w:ascii="SimHei" w:hAnsi="SimHei" w:eastAsia="SimHei" w:cs="SimHei"/>
          <w:sz w:val="20"/>
          <w:szCs w:val="20"/>
          <w:color w:val="0075C4"/>
          <w:spacing w:val="5"/>
        </w:rPr>
        <w:t xml:space="preserve"> </w:t>
      </w:r>
      <w:r>
        <w:rPr>
          <w:rFonts w:ascii="SimHei" w:hAnsi="SimHei" w:eastAsia="SimHei" w:cs="SimHei"/>
          <w:sz w:val="20"/>
          <w:szCs w:val="20"/>
          <w:color w:val="0075C4"/>
          <w:spacing w:val="-9"/>
        </w:rPr>
        <w:t>身</w:t>
      </w:r>
      <w:r>
        <w:rPr>
          <w:rFonts w:ascii="SimHei" w:hAnsi="SimHei" w:eastAsia="SimHei" w:cs="SimHei"/>
          <w:sz w:val="20"/>
          <w:szCs w:val="20"/>
          <w:color w:val="0075C4"/>
        </w:rPr>
        <w:t xml:space="preserve"> </w:t>
      </w:r>
      <w:r>
        <w:rPr>
          <w:rFonts w:ascii="SimHei" w:hAnsi="SimHei" w:eastAsia="SimHei" w:cs="SimHei"/>
          <w:sz w:val="20"/>
          <w:szCs w:val="20"/>
          <w:color w:val="0075C4"/>
          <w:spacing w:val="-9"/>
        </w:rPr>
        <w:t>疾</w:t>
      </w:r>
      <w:r>
        <w:rPr>
          <w:rFonts w:ascii="SimHei" w:hAnsi="SimHei" w:eastAsia="SimHei" w:cs="SimHei"/>
          <w:sz w:val="20"/>
          <w:szCs w:val="20"/>
          <w:color w:val="0075C4"/>
          <w:spacing w:val="-1"/>
        </w:rPr>
        <w:t xml:space="preserve"> </w:t>
      </w:r>
      <w:r>
        <w:rPr>
          <w:rFonts w:ascii="SimHei" w:hAnsi="SimHei" w:eastAsia="SimHei" w:cs="SimHei"/>
          <w:sz w:val="20"/>
          <w:szCs w:val="20"/>
          <w:color w:val="0075C4"/>
          <w:spacing w:val="-9"/>
        </w:rPr>
        <w:t>病</w:t>
      </w:r>
      <w:r>
        <w:rPr>
          <w:rFonts w:ascii="SimHei" w:hAnsi="SimHei" w:eastAsia="SimHei" w:cs="SimHei"/>
          <w:sz w:val="20"/>
          <w:szCs w:val="20"/>
          <w:color w:val="0075C4"/>
          <w:spacing w:val="1"/>
        </w:rPr>
        <w:t xml:space="preserve">       </w:t>
      </w:r>
      <w:r>
        <w:rPr>
          <w:rFonts w:ascii="SimSun" w:hAnsi="SimSun" w:eastAsia="SimSun" w:cs="SimSun"/>
          <w:sz w:val="20"/>
          <w:szCs w:val="20"/>
          <w:b/>
          <w:bCs/>
          <w:color w:val="0073CC"/>
          <w:spacing w:val="-9"/>
          <w:position w:val="1"/>
        </w:rPr>
        <w:t>125</w:t>
      </w:r>
    </w:p>
    <w:p>
      <w:pPr>
        <w:spacing w:line="316" w:lineRule="auto"/>
        <w:rPr>
          <w:rFonts w:ascii="Arial"/>
          <w:sz w:val="21"/>
        </w:rPr>
      </w:pPr>
      <w:r/>
    </w:p>
    <w:p>
      <w:pPr>
        <w:ind w:right="1166"/>
        <w:spacing w:before="65" w:line="290" w:lineRule="auto"/>
        <w:jc w:val="both"/>
        <w:rPr>
          <w:rFonts w:ascii="SimSun" w:hAnsi="SimSun" w:eastAsia="SimSun" w:cs="SimSun"/>
          <w:sz w:val="20"/>
          <w:szCs w:val="20"/>
        </w:rPr>
      </w:pPr>
      <w:r>
        <w:rPr>
          <w:rFonts w:ascii="SimSun" w:hAnsi="SimSun" w:eastAsia="SimSun" w:cs="SimSun"/>
          <w:sz w:val="20"/>
          <w:szCs w:val="20"/>
          <w:spacing w:val="16"/>
        </w:rPr>
        <w:t>紧迫感者患</w:t>
      </w:r>
      <w:r>
        <w:rPr>
          <w:rFonts w:ascii="SimSun" w:hAnsi="SimSun" w:eastAsia="SimSun" w:cs="SimSun"/>
          <w:sz w:val="20"/>
          <w:szCs w:val="20"/>
        </w:rPr>
        <w:t>CHD</w:t>
      </w:r>
      <w:r>
        <w:rPr>
          <w:rFonts w:ascii="SimSun" w:hAnsi="SimSun" w:eastAsia="SimSun" w:cs="SimSun"/>
          <w:sz w:val="20"/>
          <w:szCs w:val="20"/>
          <w:spacing w:val="94"/>
        </w:rPr>
        <w:t xml:space="preserve"> </w:t>
      </w:r>
      <w:r>
        <w:rPr>
          <w:rFonts w:ascii="SimSun" w:hAnsi="SimSun" w:eastAsia="SimSun" w:cs="SimSun"/>
          <w:sz w:val="20"/>
          <w:szCs w:val="20"/>
          <w:spacing w:val="16"/>
        </w:rPr>
        <w:t>危险度较对照组增加。但这些行为方式如何与冠心病相关并恶化其结局的机制尚</w:t>
      </w:r>
      <w:r>
        <w:rPr>
          <w:rFonts w:ascii="SimSun" w:hAnsi="SimSun" w:eastAsia="SimSun" w:cs="SimSun"/>
          <w:sz w:val="20"/>
          <w:szCs w:val="20"/>
        </w:rPr>
        <w:t xml:space="preserve"> </w:t>
      </w:r>
      <w:r>
        <w:rPr>
          <w:rFonts w:ascii="SimSun" w:hAnsi="SimSun" w:eastAsia="SimSun" w:cs="SimSun"/>
          <w:sz w:val="20"/>
          <w:szCs w:val="20"/>
          <w:spacing w:val="14"/>
        </w:rPr>
        <w:t>不清楚，可能与自主神经功能改变相关。1项对18个病例对照研究的荟萃分析表明，旨在减少</w:t>
      </w:r>
      <w:r>
        <w:rPr>
          <w:rFonts w:ascii="SimSun" w:hAnsi="SimSun" w:eastAsia="SimSun" w:cs="SimSun"/>
          <w:sz w:val="20"/>
          <w:szCs w:val="20"/>
          <w:spacing w:val="13"/>
        </w:rPr>
        <w:t>A</w:t>
      </w:r>
      <w:r>
        <w:rPr>
          <w:rFonts w:ascii="SimSun" w:hAnsi="SimSun" w:eastAsia="SimSun" w:cs="SimSun"/>
          <w:sz w:val="20"/>
          <w:szCs w:val="20"/>
          <w:spacing w:val="11"/>
        </w:rPr>
        <w:t xml:space="preserve"> </w:t>
      </w:r>
      <w:r>
        <w:rPr>
          <w:rFonts w:ascii="SimSun" w:hAnsi="SimSun" w:eastAsia="SimSun" w:cs="SimSun"/>
          <w:sz w:val="20"/>
          <w:szCs w:val="20"/>
          <w:spacing w:val="13"/>
        </w:rPr>
        <w:t>型</w:t>
      </w:r>
      <w:r>
        <w:rPr>
          <w:rFonts w:ascii="SimSun" w:hAnsi="SimSun" w:eastAsia="SimSun" w:cs="SimSun"/>
          <w:sz w:val="20"/>
          <w:szCs w:val="20"/>
        </w:rPr>
        <w:t xml:space="preserve"> </w:t>
      </w:r>
      <w:r>
        <w:rPr>
          <w:rFonts w:ascii="SimSun" w:hAnsi="SimSun" w:eastAsia="SimSun" w:cs="SimSun"/>
          <w:sz w:val="20"/>
          <w:szCs w:val="20"/>
          <w:spacing w:val="19"/>
        </w:rPr>
        <w:t>行为的心理治疗可以改善冠心病的预后。1年随访表明，当</w:t>
      </w:r>
      <w:r>
        <w:rPr>
          <w:rFonts w:ascii="SimSun" w:hAnsi="SimSun" w:eastAsia="SimSun" w:cs="SimSun"/>
          <w:sz w:val="20"/>
          <w:szCs w:val="20"/>
          <w:spacing w:val="-58"/>
        </w:rPr>
        <w:t xml:space="preserve"> </w:t>
      </w:r>
      <w:r>
        <w:rPr>
          <w:rFonts w:ascii="SimSun" w:hAnsi="SimSun" w:eastAsia="SimSun" w:cs="SimSun"/>
          <w:sz w:val="20"/>
          <w:szCs w:val="20"/>
          <w:spacing w:val="19"/>
        </w:rPr>
        <w:t>A</w:t>
      </w:r>
      <w:r>
        <w:rPr>
          <w:rFonts w:ascii="SimSun" w:hAnsi="SimSun" w:eastAsia="SimSun" w:cs="SimSun"/>
          <w:sz w:val="20"/>
          <w:szCs w:val="20"/>
          <w:spacing w:val="12"/>
        </w:rPr>
        <w:t xml:space="preserve"> </w:t>
      </w:r>
      <w:r>
        <w:rPr>
          <w:rFonts w:ascii="SimSun" w:hAnsi="SimSun" w:eastAsia="SimSun" w:cs="SimSun"/>
          <w:sz w:val="20"/>
          <w:szCs w:val="20"/>
          <w:spacing w:val="19"/>
        </w:rPr>
        <w:t>型行为减少后，冠心病的预后显著</w:t>
      </w:r>
      <w:r>
        <w:rPr>
          <w:rFonts w:ascii="SimSun" w:hAnsi="SimSun" w:eastAsia="SimSun" w:cs="SimSun"/>
          <w:sz w:val="20"/>
          <w:szCs w:val="20"/>
        </w:rPr>
        <w:t xml:space="preserve"> </w:t>
      </w:r>
      <w:r>
        <w:rPr>
          <w:rFonts w:ascii="SimSun" w:hAnsi="SimSun" w:eastAsia="SimSun" w:cs="SimSun"/>
          <w:sz w:val="20"/>
          <w:szCs w:val="20"/>
        </w:rPr>
        <w:t>改善。</w:t>
      </w:r>
    </w:p>
    <w:p>
      <w:pPr>
        <w:ind w:right="1164" w:firstLine="400"/>
        <w:spacing w:before="81" w:line="288" w:lineRule="auto"/>
        <w:jc w:val="both"/>
        <w:rPr>
          <w:rFonts w:ascii="SimSun" w:hAnsi="SimSun" w:eastAsia="SimSun" w:cs="SimSun"/>
          <w:sz w:val="20"/>
          <w:szCs w:val="20"/>
        </w:rPr>
      </w:pPr>
      <w:r>
        <w:rPr>
          <w:rFonts w:ascii="SimSun" w:hAnsi="SimSun" w:eastAsia="SimSun" w:cs="SimSun"/>
          <w:sz w:val="20"/>
          <w:szCs w:val="20"/>
          <w:spacing w:val="6"/>
        </w:rPr>
        <w:t>2.</w:t>
      </w:r>
      <w:r>
        <w:rPr>
          <w:rFonts w:ascii="SimSun" w:hAnsi="SimSun" w:eastAsia="SimSun" w:cs="SimSun"/>
          <w:sz w:val="20"/>
          <w:szCs w:val="20"/>
          <w:spacing w:val="-30"/>
        </w:rPr>
        <w:t xml:space="preserve"> </w:t>
      </w:r>
      <w:r>
        <w:rPr>
          <w:rFonts w:ascii="SimSun" w:hAnsi="SimSun" w:eastAsia="SimSun" w:cs="SimSun"/>
          <w:sz w:val="20"/>
          <w:szCs w:val="20"/>
          <w:spacing w:val="6"/>
        </w:rPr>
        <w:t>生活事件</w:t>
      </w:r>
      <w:r>
        <w:rPr>
          <w:rFonts w:ascii="SimSun" w:hAnsi="SimSun" w:eastAsia="SimSun" w:cs="SimSun"/>
          <w:sz w:val="20"/>
          <w:szCs w:val="20"/>
        </w:rPr>
        <w:t xml:space="preserve">  </w:t>
      </w:r>
      <w:r>
        <w:rPr>
          <w:rFonts w:ascii="SimSun" w:hAnsi="SimSun" w:eastAsia="SimSun" w:cs="SimSun"/>
          <w:sz w:val="20"/>
          <w:szCs w:val="20"/>
          <w:spacing w:val="6"/>
        </w:rPr>
        <w:t>应激性生活事件(</w:t>
      </w:r>
      <w:r>
        <w:rPr>
          <w:rFonts w:ascii="SimSun" w:hAnsi="SimSun" w:eastAsia="SimSun" w:cs="SimSun"/>
          <w:sz w:val="20"/>
          <w:szCs w:val="20"/>
        </w:rPr>
        <w:t>life</w:t>
      </w:r>
      <w:r>
        <w:rPr>
          <w:rFonts w:ascii="SimSun" w:hAnsi="SimSun" w:eastAsia="SimSun" w:cs="SimSun"/>
          <w:sz w:val="20"/>
          <w:szCs w:val="20"/>
        </w:rPr>
        <w:t xml:space="preserve"> </w:t>
      </w:r>
      <w:r>
        <w:rPr>
          <w:rFonts w:ascii="SimSun" w:hAnsi="SimSun" w:eastAsia="SimSun" w:cs="SimSun"/>
          <w:sz w:val="20"/>
          <w:szCs w:val="20"/>
        </w:rPr>
        <w:t>event</w:t>
      </w:r>
      <w:r>
        <w:rPr>
          <w:rFonts w:ascii="SimSun" w:hAnsi="SimSun" w:eastAsia="SimSun" w:cs="SimSun"/>
          <w:sz w:val="20"/>
          <w:szCs w:val="20"/>
          <w:spacing w:val="6"/>
        </w:rPr>
        <w:t>)常被作为冠心病发病的危险因素之一</w:t>
      </w:r>
      <w:r>
        <w:rPr>
          <w:rFonts w:ascii="SimSun" w:hAnsi="SimSun" w:eastAsia="SimSun" w:cs="SimSun"/>
          <w:sz w:val="20"/>
          <w:szCs w:val="20"/>
          <w:spacing w:val="-58"/>
        </w:rPr>
        <w:t xml:space="preserve"> </w:t>
      </w:r>
      <w:r>
        <w:rPr>
          <w:rFonts w:ascii="SimSun" w:hAnsi="SimSun" w:eastAsia="SimSun" w:cs="SimSun"/>
          <w:sz w:val="20"/>
          <w:szCs w:val="20"/>
          <w:spacing w:val="6"/>
        </w:rPr>
        <w:t>。许多回顾性</w:t>
      </w:r>
      <w:r>
        <w:rPr>
          <w:rFonts w:ascii="SimSun" w:hAnsi="SimSun" w:eastAsia="SimSun" w:cs="SimSun"/>
          <w:sz w:val="20"/>
          <w:szCs w:val="20"/>
          <w:spacing w:val="5"/>
        </w:rPr>
        <w:t>调</w:t>
      </w:r>
      <w:r>
        <w:rPr>
          <w:rFonts w:ascii="SimSun" w:hAnsi="SimSun" w:eastAsia="SimSun" w:cs="SimSun"/>
          <w:sz w:val="20"/>
          <w:szCs w:val="20"/>
        </w:rPr>
        <w:t xml:space="preserve"> </w:t>
      </w:r>
      <w:r>
        <w:rPr>
          <w:rFonts w:ascii="SimSun" w:hAnsi="SimSun" w:eastAsia="SimSun" w:cs="SimSun"/>
          <w:sz w:val="20"/>
          <w:szCs w:val="20"/>
          <w:spacing w:val="13"/>
        </w:rPr>
        <w:t>查显示，心肌梗死病人出现症状前的6个月～1年内</w:t>
      </w:r>
      <w:r>
        <w:rPr>
          <w:rFonts w:ascii="SimSun" w:hAnsi="SimSun" w:eastAsia="SimSun" w:cs="SimSun"/>
          <w:sz w:val="20"/>
          <w:szCs w:val="20"/>
          <w:spacing w:val="12"/>
        </w:rPr>
        <w:t>，其生活事件明显增多。处于应激环境中的移民</w:t>
      </w:r>
      <w:r>
        <w:rPr>
          <w:rFonts w:ascii="SimSun" w:hAnsi="SimSun" w:eastAsia="SimSun" w:cs="SimSun"/>
          <w:sz w:val="20"/>
          <w:szCs w:val="20"/>
        </w:rPr>
        <w:t xml:space="preserve"> </w:t>
      </w:r>
      <w:r>
        <w:rPr>
          <w:rFonts w:ascii="SimSun" w:hAnsi="SimSun" w:eastAsia="SimSun" w:cs="SimSun"/>
          <w:sz w:val="20"/>
          <w:szCs w:val="20"/>
          <w:spacing w:val="13"/>
        </w:rPr>
        <w:t>比具有相同饮食习惯的原籍居民的冠心病发病</w:t>
      </w:r>
      <w:r>
        <w:rPr>
          <w:rFonts w:ascii="SimSun" w:hAnsi="SimSun" w:eastAsia="SimSun" w:cs="SimSun"/>
          <w:sz w:val="20"/>
          <w:szCs w:val="20"/>
          <w:spacing w:val="12"/>
        </w:rPr>
        <w:t>率要高。战争、自然灾害后心肌梗死发生率或猝死增</w:t>
      </w:r>
      <w:r>
        <w:rPr>
          <w:rFonts w:ascii="SimSun" w:hAnsi="SimSun" w:eastAsia="SimSun" w:cs="SimSun"/>
          <w:sz w:val="20"/>
          <w:szCs w:val="20"/>
        </w:rPr>
        <w:t xml:space="preserve"> </w:t>
      </w:r>
      <w:r>
        <w:rPr>
          <w:rFonts w:ascii="SimSun" w:hAnsi="SimSun" w:eastAsia="SimSun" w:cs="SimSun"/>
          <w:sz w:val="20"/>
          <w:szCs w:val="20"/>
          <w:spacing w:val="8"/>
        </w:rPr>
        <w:t>加，但急性应激后心源性猝死很难认定为冠心病，如纽约世贸中心遭到恐怖袭击后致死性心律失常的</w:t>
      </w:r>
      <w:r>
        <w:rPr>
          <w:rFonts w:ascii="SimSun" w:hAnsi="SimSun" w:eastAsia="SimSun" w:cs="SimSun"/>
          <w:sz w:val="20"/>
          <w:szCs w:val="20"/>
          <w:spacing w:val="2"/>
        </w:rPr>
        <w:t xml:space="preserve"> </w:t>
      </w:r>
      <w:r>
        <w:rPr>
          <w:rFonts w:ascii="SimSun" w:hAnsi="SimSun" w:eastAsia="SimSun" w:cs="SimSun"/>
          <w:sz w:val="20"/>
          <w:szCs w:val="20"/>
          <w:spacing w:val="6"/>
        </w:rPr>
        <w:t>发生增加。</w:t>
      </w:r>
    </w:p>
    <w:p>
      <w:pPr>
        <w:ind w:right="1166" w:firstLine="400"/>
        <w:spacing w:before="92" w:line="290" w:lineRule="auto"/>
        <w:jc w:val="both"/>
        <w:rPr>
          <w:rFonts w:ascii="SimSun" w:hAnsi="SimSun" w:eastAsia="SimSun" w:cs="SimSun"/>
          <w:sz w:val="20"/>
          <w:szCs w:val="20"/>
        </w:rPr>
      </w:pPr>
      <w:r>
        <w:rPr>
          <w:rFonts w:ascii="SimSun" w:hAnsi="SimSun" w:eastAsia="SimSun" w:cs="SimSun"/>
          <w:sz w:val="20"/>
          <w:szCs w:val="20"/>
          <w:spacing w:val="17"/>
        </w:rPr>
        <w:t>3.</w:t>
      </w:r>
      <w:r>
        <w:rPr>
          <w:rFonts w:ascii="SimSun" w:hAnsi="SimSun" w:eastAsia="SimSun" w:cs="SimSun"/>
          <w:sz w:val="20"/>
          <w:szCs w:val="20"/>
          <w:spacing w:val="-8"/>
        </w:rPr>
        <w:t xml:space="preserve"> </w:t>
      </w:r>
      <w:r>
        <w:rPr>
          <w:rFonts w:ascii="SimSun" w:hAnsi="SimSun" w:eastAsia="SimSun" w:cs="SimSun"/>
          <w:sz w:val="20"/>
          <w:szCs w:val="20"/>
          <w:spacing w:val="17"/>
        </w:rPr>
        <w:t>冠心病与负性情绪</w:t>
      </w:r>
      <w:r>
        <w:rPr>
          <w:rFonts w:ascii="SimSun" w:hAnsi="SimSun" w:eastAsia="SimSun" w:cs="SimSun"/>
          <w:sz w:val="20"/>
          <w:szCs w:val="20"/>
          <w:spacing w:val="80"/>
        </w:rPr>
        <w:t xml:space="preserve"> </w:t>
      </w:r>
      <w:r>
        <w:rPr>
          <w:rFonts w:ascii="SimSun" w:hAnsi="SimSun" w:eastAsia="SimSun" w:cs="SimSun"/>
          <w:sz w:val="20"/>
          <w:szCs w:val="20"/>
          <w:spacing w:val="17"/>
        </w:rPr>
        <w:t>抑郁障碍病人静息态心率增加和心率变异度下降。抑郁障碍病人冠心</w:t>
      </w:r>
      <w:r>
        <w:rPr>
          <w:rFonts w:ascii="SimSun" w:hAnsi="SimSun" w:eastAsia="SimSun" w:cs="SimSun"/>
          <w:sz w:val="20"/>
          <w:szCs w:val="20"/>
        </w:rPr>
        <w:t xml:space="preserve"> </w:t>
      </w:r>
      <w:r>
        <w:rPr>
          <w:rFonts w:ascii="SimSun" w:hAnsi="SimSun" w:eastAsia="SimSun" w:cs="SimSun"/>
          <w:sz w:val="20"/>
          <w:szCs w:val="20"/>
          <w:spacing w:val="21"/>
        </w:rPr>
        <w:t>病的患病率是正常人群的2~3倍，而冠心病病人中抑郁障碍的</w:t>
      </w:r>
      <w:r>
        <w:rPr>
          <w:rFonts w:ascii="SimSun" w:hAnsi="SimSun" w:eastAsia="SimSun" w:cs="SimSun"/>
          <w:sz w:val="20"/>
          <w:szCs w:val="20"/>
          <w:spacing w:val="20"/>
        </w:rPr>
        <w:t>时点患病率为17%～22%,是普通人</w:t>
      </w:r>
      <w:r>
        <w:rPr>
          <w:rFonts w:ascii="SimSun" w:hAnsi="SimSun" w:eastAsia="SimSun" w:cs="SimSun"/>
          <w:sz w:val="20"/>
          <w:szCs w:val="20"/>
        </w:rPr>
        <w:t xml:space="preserve"> </w:t>
      </w:r>
      <w:r>
        <w:rPr>
          <w:rFonts w:ascii="SimSun" w:hAnsi="SimSun" w:eastAsia="SimSun" w:cs="SimSun"/>
          <w:sz w:val="20"/>
          <w:szCs w:val="20"/>
          <w:spacing w:val="15"/>
        </w:rPr>
        <w:t>群的3～4倍。心导管术后1年以内出现抑郁发作是以后出现严重心脏事件发</w:t>
      </w:r>
      <w:r>
        <w:rPr>
          <w:rFonts w:ascii="SimSun" w:hAnsi="SimSun" w:eastAsia="SimSun" w:cs="SimSun"/>
          <w:sz w:val="20"/>
          <w:szCs w:val="20"/>
          <w:spacing w:val="14"/>
        </w:rPr>
        <w:t>作的独立危险因素，而</w:t>
      </w:r>
      <w:r>
        <w:rPr>
          <w:rFonts w:ascii="SimSun" w:hAnsi="SimSun" w:eastAsia="SimSun" w:cs="SimSun"/>
          <w:sz w:val="20"/>
          <w:szCs w:val="20"/>
        </w:rPr>
        <w:t xml:space="preserve"> </w:t>
      </w:r>
      <w:r>
        <w:rPr>
          <w:rFonts w:ascii="SimSun" w:hAnsi="SimSun" w:eastAsia="SimSun" w:cs="SimSun"/>
          <w:sz w:val="20"/>
          <w:szCs w:val="20"/>
          <w:spacing w:val="12"/>
        </w:rPr>
        <w:t>与现有心脏疾病的严重程度、左室射血分数以及吸烟没有关系。最近的一项对已经发生了心肌梗死</w:t>
      </w:r>
      <w:r>
        <w:rPr>
          <w:rFonts w:ascii="SimSun" w:hAnsi="SimSun" w:eastAsia="SimSun" w:cs="SimSun"/>
          <w:sz w:val="20"/>
          <w:szCs w:val="20"/>
          <w:spacing w:val="10"/>
        </w:rPr>
        <w:t xml:space="preserve"> </w:t>
      </w:r>
      <w:r>
        <w:rPr>
          <w:rFonts w:ascii="SimSun" w:hAnsi="SimSun" w:eastAsia="SimSun" w:cs="SimSun"/>
          <w:sz w:val="20"/>
          <w:szCs w:val="20"/>
          <w:spacing w:val="15"/>
        </w:rPr>
        <w:t>病人的前瞻性研究发现，抑郁是心肌梗死病人6个月内死亡的独立的危险因素。对这些因心肌梗死</w:t>
      </w:r>
      <w:r>
        <w:rPr>
          <w:rFonts w:ascii="SimSun" w:hAnsi="SimSun" w:eastAsia="SimSun" w:cs="SimSun"/>
          <w:sz w:val="20"/>
          <w:szCs w:val="20"/>
          <w:spacing w:val="2"/>
        </w:rPr>
        <w:t xml:space="preserve"> </w:t>
      </w:r>
      <w:r>
        <w:rPr>
          <w:rFonts w:ascii="SimSun" w:hAnsi="SimSun" w:eastAsia="SimSun" w:cs="SimSun"/>
          <w:sz w:val="20"/>
          <w:szCs w:val="20"/>
          <w:spacing w:val="11"/>
        </w:rPr>
        <w:t>而住院的病人进行18个月随访研究，发现抑</w:t>
      </w:r>
      <w:r>
        <w:rPr>
          <w:rFonts w:ascii="SimSun" w:hAnsi="SimSun" w:eastAsia="SimSun" w:cs="SimSun"/>
          <w:sz w:val="20"/>
          <w:szCs w:val="20"/>
          <w:spacing w:val="10"/>
        </w:rPr>
        <w:t>郁障碍的发作是以后因心脏疾病而致死的预测指标。</w:t>
      </w:r>
    </w:p>
    <w:p>
      <w:pPr>
        <w:ind w:right="1170" w:firstLine="400"/>
        <w:spacing w:before="141" w:line="283" w:lineRule="auto"/>
        <w:rPr>
          <w:rFonts w:ascii="SimSun" w:hAnsi="SimSun" w:eastAsia="SimSun" w:cs="SimSun"/>
          <w:sz w:val="20"/>
          <w:szCs w:val="20"/>
        </w:rPr>
      </w:pPr>
      <w:r>
        <w:rPr>
          <w:rFonts w:ascii="SimSun" w:hAnsi="SimSun" w:eastAsia="SimSun" w:cs="SimSun"/>
          <w:sz w:val="20"/>
          <w:szCs w:val="20"/>
          <w:spacing w:val="13"/>
        </w:rPr>
        <w:t>焦虑可使交感神经的活动增加，诱发急性心肌梗死或心源性猝死。有报道心肌梗死后焦虑严重</w:t>
      </w:r>
      <w:r>
        <w:rPr>
          <w:rFonts w:ascii="SimSun" w:hAnsi="SimSun" w:eastAsia="SimSun" w:cs="SimSun"/>
          <w:sz w:val="20"/>
          <w:szCs w:val="20"/>
          <w:spacing w:val="15"/>
        </w:rPr>
        <w:t xml:space="preserve"> </w:t>
      </w:r>
      <w:r>
        <w:rPr>
          <w:rFonts w:ascii="SimSun" w:hAnsi="SimSun" w:eastAsia="SimSun" w:cs="SimSun"/>
          <w:sz w:val="20"/>
          <w:szCs w:val="20"/>
          <w:spacing w:val="10"/>
        </w:rPr>
        <w:t>的病人出现心脏严重缺血或死亡事件是无焦虑障碍者的5倍。此外，愤怒、敌意也是对冠心病病人造</w:t>
      </w:r>
      <w:r>
        <w:rPr>
          <w:rFonts w:ascii="SimSun" w:hAnsi="SimSun" w:eastAsia="SimSun" w:cs="SimSun"/>
          <w:sz w:val="20"/>
          <w:szCs w:val="20"/>
          <w:spacing w:val="6"/>
        </w:rPr>
        <w:t xml:space="preserve"> </w:t>
      </w:r>
      <w:r>
        <w:rPr>
          <w:rFonts w:ascii="SimSun" w:hAnsi="SimSun" w:eastAsia="SimSun" w:cs="SimSun"/>
          <w:sz w:val="20"/>
          <w:szCs w:val="20"/>
          <w:spacing w:val="7"/>
        </w:rPr>
        <w:t>成不利影响的负性情绪。其中，愤怒回忆对心功能的损害最大。</w:t>
      </w:r>
    </w:p>
    <w:p>
      <w:pPr>
        <w:ind w:right="1161" w:firstLine="400"/>
        <w:spacing w:before="90" w:line="283" w:lineRule="auto"/>
        <w:rPr>
          <w:rFonts w:ascii="SimSun" w:hAnsi="SimSun" w:eastAsia="SimSun" w:cs="SimSun"/>
          <w:sz w:val="20"/>
          <w:szCs w:val="20"/>
        </w:rPr>
      </w:pPr>
      <w:r>
        <w:rPr>
          <w:rFonts w:ascii="SimSun" w:hAnsi="SimSun" w:eastAsia="SimSun" w:cs="SimSun"/>
          <w:sz w:val="20"/>
          <w:szCs w:val="20"/>
          <w:spacing w:val="13"/>
        </w:rPr>
        <w:t>心血管疾病与双相障碍的流行病学研究中发现，经过年龄校正后双相障碍中的心血管疾病患病</w:t>
      </w:r>
      <w:r>
        <w:rPr>
          <w:rFonts w:ascii="SimSun" w:hAnsi="SimSun" w:eastAsia="SimSun" w:cs="SimSun"/>
          <w:sz w:val="20"/>
          <w:szCs w:val="20"/>
        </w:rPr>
        <w:t xml:space="preserve"> </w:t>
      </w:r>
      <w:r>
        <w:rPr>
          <w:rFonts w:ascii="SimSun" w:hAnsi="SimSun" w:eastAsia="SimSun" w:cs="SimSun"/>
          <w:sz w:val="20"/>
          <w:szCs w:val="20"/>
          <w:spacing w:val="8"/>
        </w:rPr>
        <w:t>率仍然较高，且起病年龄较早，有研究发现可能早4～7年；双相障碍病人较之无双相障碍病人发</w:t>
      </w:r>
      <w:r>
        <w:rPr>
          <w:rFonts w:ascii="SimSun" w:hAnsi="SimSun" w:eastAsia="SimSun" w:cs="SimSun"/>
          <w:sz w:val="20"/>
          <w:szCs w:val="20"/>
          <w:spacing w:val="7"/>
        </w:rPr>
        <w:t>生多</w:t>
      </w:r>
      <w:r>
        <w:rPr>
          <w:rFonts w:ascii="SimSun" w:hAnsi="SimSun" w:eastAsia="SimSun" w:cs="SimSun"/>
          <w:sz w:val="20"/>
          <w:szCs w:val="20"/>
        </w:rPr>
        <w:t xml:space="preserve"> </w:t>
      </w:r>
      <w:r>
        <w:rPr>
          <w:rFonts w:ascii="SimSun" w:hAnsi="SimSun" w:eastAsia="SimSun" w:cs="SimSun"/>
          <w:sz w:val="20"/>
          <w:szCs w:val="20"/>
          <w:spacing w:val="11"/>
        </w:rPr>
        <w:t>种致死性心脏事件的相对危险度为1.5～1.9。</w:t>
      </w:r>
    </w:p>
    <w:p>
      <w:pPr>
        <w:ind w:right="1170" w:firstLine="400"/>
        <w:spacing w:before="82" w:line="282" w:lineRule="auto"/>
        <w:rPr>
          <w:rFonts w:ascii="SimSun" w:hAnsi="SimSun" w:eastAsia="SimSun" w:cs="SimSun"/>
          <w:sz w:val="20"/>
          <w:szCs w:val="20"/>
        </w:rPr>
      </w:pPr>
      <w:r>
        <w:rPr>
          <w:rFonts w:ascii="SimSun" w:hAnsi="SimSun" w:eastAsia="SimSun" w:cs="SimSun"/>
          <w:sz w:val="20"/>
          <w:szCs w:val="20"/>
          <w:spacing w:val="7"/>
        </w:rPr>
        <w:t>4.</w:t>
      </w:r>
      <w:r>
        <w:rPr>
          <w:rFonts w:ascii="SimSun" w:hAnsi="SimSun" w:eastAsia="SimSun" w:cs="SimSun"/>
          <w:sz w:val="20"/>
          <w:szCs w:val="20"/>
          <w:spacing w:val="-13"/>
        </w:rPr>
        <w:t xml:space="preserve"> </w:t>
      </w:r>
      <w:r>
        <w:rPr>
          <w:rFonts w:ascii="SimSun" w:hAnsi="SimSun" w:eastAsia="SimSun" w:cs="SimSun"/>
          <w:sz w:val="20"/>
          <w:szCs w:val="20"/>
          <w:spacing w:val="7"/>
        </w:rPr>
        <w:t>不良生活方式</w:t>
      </w:r>
      <w:r>
        <w:rPr>
          <w:rFonts w:ascii="SimSun" w:hAnsi="SimSun" w:eastAsia="SimSun" w:cs="SimSun"/>
          <w:sz w:val="20"/>
          <w:szCs w:val="20"/>
          <w:spacing w:val="82"/>
        </w:rPr>
        <w:t xml:space="preserve"> </w:t>
      </w:r>
      <w:r>
        <w:rPr>
          <w:rFonts w:ascii="SimSun" w:hAnsi="SimSun" w:eastAsia="SimSun" w:cs="SimSun"/>
          <w:sz w:val="20"/>
          <w:szCs w:val="20"/>
          <w:spacing w:val="7"/>
        </w:rPr>
        <w:t>吸烟、过度饮酒、缺乏运动、过食与肥胖等</w:t>
      </w:r>
      <w:r>
        <w:rPr>
          <w:rFonts w:ascii="SimSun" w:hAnsi="SimSun" w:eastAsia="SimSun" w:cs="SimSun"/>
          <w:sz w:val="20"/>
          <w:szCs w:val="20"/>
          <w:spacing w:val="6"/>
        </w:rPr>
        <w:t>是冠心病重要的危险因素。它们往</w:t>
      </w:r>
      <w:r>
        <w:rPr>
          <w:rFonts w:ascii="SimSun" w:hAnsi="SimSun" w:eastAsia="SimSun" w:cs="SimSun"/>
          <w:sz w:val="20"/>
          <w:szCs w:val="20"/>
        </w:rPr>
        <w:t xml:space="preserve"> </w:t>
      </w:r>
      <w:r>
        <w:rPr>
          <w:rFonts w:ascii="SimSun" w:hAnsi="SimSun" w:eastAsia="SimSun" w:cs="SimSun"/>
          <w:sz w:val="20"/>
          <w:szCs w:val="20"/>
          <w:spacing w:val="4"/>
        </w:rPr>
        <w:t>往是在特定社会环境和心理环境条件下形成的。例如，</w:t>
      </w:r>
      <w:r>
        <w:rPr>
          <w:rFonts w:ascii="SimSun" w:hAnsi="SimSun" w:eastAsia="SimSun" w:cs="SimSun"/>
          <w:sz w:val="20"/>
          <w:szCs w:val="20"/>
          <w:spacing w:val="72"/>
        </w:rPr>
        <w:t xml:space="preserve"> </w:t>
      </w:r>
      <w:r>
        <w:rPr>
          <w:rFonts w:ascii="SimSun" w:hAnsi="SimSun" w:eastAsia="SimSun" w:cs="SimSun"/>
          <w:sz w:val="20"/>
          <w:szCs w:val="20"/>
          <w:spacing w:val="4"/>
        </w:rPr>
        <w:t>一定的经济条件、饮食习惯、文化背景易造成</w:t>
      </w:r>
      <w:r>
        <w:rPr>
          <w:rFonts w:ascii="SimSun" w:hAnsi="SimSun" w:eastAsia="SimSun" w:cs="SimSun"/>
          <w:sz w:val="20"/>
          <w:szCs w:val="20"/>
        </w:rPr>
        <w:t xml:space="preserve"> </w:t>
      </w:r>
      <w:r>
        <w:rPr>
          <w:rFonts w:ascii="SimSun" w:hAnsi="SimSun" w:eastAsia="SimSun" w:cs="SimSun"/>
          <w:sz w:val="20"/>
          <w:szCs w:val="20"/>
          <w:spacing w:val="6"/>
        </w:rPr>
        <w:t>肥胖；特定的工作条件和技术的进步造成运动缺乏等。</w:t>
      </w:r>
    </w:p>
    <w:p>
      <w:pPr>
        <w:ind w:left="400"/>
        <w:spacing w:before="104" w:line="222" w:lineRule="auto"/>
        <w:rPr>
          <w:rFonts w:ascii="SimHei" w:hAnsi="SimHei" w:eastAsia="SimHei" w:cs="SimHei"/>
          <w:sz w:val="20"/>
          <w:szCs w:val="20"/>
        </w:rPr>
      </w:pPr>
      <w:r>
        <w:rPr>
          <w:rFonts w:ascii="SimHei" w:hAnsi="SimHei" w:eastAsia="SimHei" w:cs="SimHei"/>
          <w:sz w:val="20"/>
          <w:szCs w:val="20"/>
          <w:spacing w:val="24"/>
        </w:rPr>
        <w:t>(二)冠心病病人的心理反应</w:t>
      </w:r>
    </w:p>
    <w:p>
      <w:pPr>
        <w:ind w:right="1159" w:firstLine="400"/>
        <w:spacing w:before="81" w:line="287" w:lineRule="auto"/>
        <w:rPr>
          <w:rFonts w:ascii="SimSun" w:hAnsi="SimSun" w:eastAsia="SimSun" w:cs="SimSun"/>
          <w:sz w:val="20"/>
          <w:szCs w:val="20"/>
        </w:rPr>
      </w:pPr>
      <w:r>
        <w:rPr>
          <w:rFonts w:ascii="SimSun" w:hAnsi="SimSun" w:eastAsia="SimSun" w:cs="SimSun"/>
          <w:sz w:val="20"/>
          <w:szCs w:val="20"/>
          <w:spacing w:val="11"/>
        </w:rPr>
        <w:t>1.</w:t>
      </w:r>
      <w:r>
        <w:rPr>
          <w:rFonts w:ascii="SimSun" w:hAnsi="SimSun" w:eastAsia="SimSun" w:cs="SimSun"/>
          <w:sz w:val="20"/>
          <w:szCs w:val="20"/>
          <w:spacing w:val="-13"/>
        </w:rPr>
        <w:t xml:space="preserve"> </w:t>
      </w:r>
      <w:r>
        <w:rPr>
          <w:rFonts w:ascii="SimSun" w:hAnsi="SimSun" w:eastAsia="SimSun" w:cs="SimSun"/>
          <w:sz w:val="20"/>
          <w:szCs w:val="20"/>
          <w:spacing w:val="11"/>
        </w:rPr>
        <w:t>对诊断和症状的反应</w:t>
      </w:r>
      <w:r>
        <w:rPr>
          <w:rFonts w:ascii="SimSun" w:hAnsi="SimSun" w:eastAsia="SimSun" w:cs="SimSun"/>
          <w:sz w:val="20"/>
          <w:szCs w:val="20"/>
          <w:spacing w:val="91"/>
        </w:rPr>
        <w:t xml:space="preserve"> </w:t>
      </w:r>
      <w:r>
        <w:rPr>
          <w:rFonts w:ascii="SimSun" w:hAnsi="SimSun" w:eastAsia="SimSun" w:cs="SimSun"/>
          <w:sz w:val="20"/>
          <w:szCs w:val="20"/>
          <w:spacing w:val="11"/>
        </w:rPr>
        <w:t>许多病人常常在不知不觉中患上冠心病，在没有症状和被诊断前通常</w:t>
      </w:r>
      <w:r>
        <w:rPr>
          <w:rFonts w:ascii="SimSun" w:hAnsi="SimSun" w:eastAsia="SimSun" w:cs="SimSun"/>
          <w:sz w:val="20"/>
          <w:szCs w:val="20"/>
        </w:rPr>
        <w:t xml:space="preserve"> </w:t>
      </w:r>
      <w:r>
        <w:rPr>
          <w:rFonts w:ascii="SimSun" w:hAnsi="SimSun" w:eastAsia="SimSun" w:cs="SimSun"/>
          <w:sz w:val="20"/>
          <w:szCs w:val="20"/>
          <w:spacing w:val="13"/>
        </w:rPr>
        <w:t>无心理反应。诊断为冠心病后病人的反应与病前的人格特征和对疾病的认识有关。倾向于悲观归因</w:t>
      </w:r>
      <w:r>
        <w:rPr>
          <w:rFonts w:ascii="SimSun" w:hAnsi="SimSun" w:eastAsia="SimSun" w:cs="SimSun"/>
          <w:sz w:val="20"/>
          <w:szCs w:val="20"/>
        </w:rPr>
        <w:t xml:space="preserve"> </w:t>
      </w:r>
      <w:r>
        <w:rPr>
          <w:rFonts w:ascii="SimSun" w:hAnsi="SimSun" w:eastAsia="SimSun" w:cs="SimSun"/>
          <w:sz w:val="20"/>
          <w:szCs w:val="20"/>
          <w:spacing w:val="8"/>
        </w:rPr>
        <w:t>模式思维的病人常常紧张焦虑不安，甚至出现惊恐发作，在他们的生活中充满对预期死亡的焦虑</w:t>
      </w:r>
      <w:r>
        <w:rPr>
          <w:rFonts w:ascii="SimSun" w:hAnsi="SimSun" w:eastAsia="SimSun" w:cs="SimSun"/>
          <w:sz w:val="20"/>
          <w:szCs w:val="20"/>
          <w:spacing w:val="7"/>
        </w:rPr>
        <w:t>，部</w:t>
      </w:r>
      <w:r>
        <w:rPr>
          <w:rFonts w:ascii="SimSun" w:hAnsi="SimSun" w:eastAsia="SimSun" w:cs="SimSun"/>
          <w:sz w:val="20"/>
          <w:szCs w:val="20"/>
        </w:rPr>
        <w:t xml:space="preserve"> </w:t>
      </w:r>
      <w:r>
        <w:rPr>
          <w:rFonts w:ascii="SimSun" w:hAnsi="SimSun" w:eastAsia="SimSun" w:cs="SimSun"/>
          <w:sz w:val="20"/>
          <w:szCs w:val="20"/>
          <w:spacing w:val="8"/>
        </w:rPr>
        <w:t>分病人继发抑郁，整个生活方式发生重大的改变，疾病行为成为他们生活中的主要行为，这样可能加</w:t>
      </w:r>
      <w:r>
        <w:rPr>
          <w:rFonts w:ascii="SimSun" w:hAnsi="SimSun" w:eastAsia="SimSun" w:cs="SimSun"/>
          <w:sz w:val="20"/>
          <w:szCs w:val="20"/>
          <w:spacing w:val="2"/>
        </w:rPr>
        <w:t xml:space="preserve"> </w:t>
      </w:r>
      <w:r>
        <w:rPr>
          <w:rFonts w:ascii="SimSun" w:hAnsi="SimSun" w:eastAsia="SimSun" w:cs="SimSun"/>
          <w:sz w:val="20"/>
          <w:szCs w:val="20"/>
          <w:spacing w:val="2"/>
        </w:rPr>
        <w:t>重冠心病，诱发心肌梗死。部分病人则采用“</w:t>
      </w:r>
      <w:r>
        <w:rPr>
          <w:rFonts w:ascii="SimSun" w:hAnsi="SimSun" w:eastAsia="SimSun" w:cs="SimSun"/>
          <w:sz w:val="20"/>
          <w:szCs w:val="20"/>
          <w:spacing w:val="1"/>
        </w:rPr>
        <w:t>否认”的心理防御机制，导致就诊的延误。</w:t>
      </w:r>
    </w:p>
    <w:p>
      <w:pPr>
        <w:ind w:right="1080" w:firstLine="400"/>
        <w:spacing w:before="94" w:line="295" w:lineRule="auto"/>
        <w:rPr>
          <w:rFonts w:ascii="SimSun" w:hAnsi="SimSun" w:eastAsia="SimSun" w:cs="SimSun"/>
          <w:sz w:val="20"/>
          <w:szCs w:val="20"/>
        </w:rPr>
      </w:pPr>
      <w:r>
        <w:rPr>
          <w:rFonts w:ascii="SimSun" w:hAnsi="SimSun" w:eastAsia="SimSun" w:cs="SimSun"/>
          <w:sz w:val="20"/>
          <w:szCs w:val="20"/>
          <w:spacing w:val="18"/>
        </w:rPr>
        <w:t>2.</w:t>
      </w:r>
      <w:r>
        <w:rPr>
          <w:rFonts w:ascii="SimSun" w:hAnsi="SimSun" w:eastAsia="SimSun" w:cs="SimSun"/>
          <w:sz w:val="20"/>
          <w:szCs w:val="20"/>
          <w:spacing w:val="-30"/>
        </w:rPr>
        <w:t xml:space="preserve"> </w:t>
      </w:r>
      <w:r>
        <w:rPr>
          <w:rFonts w:ascii="SimSun" w:hAnsi="SimSun" w:eastAsia="SimSun" w:cs="SimSun"/>
          <w:sz w:val="20"/>
          <w:szCs w:val="20"/>
          <w:spacing w:val="18"/>
        </w:rPr>
        <w:t>心肌梗死病人急性期心理反应国外对冠心病监护</w:t>
      </w:r>
      <w:r>
        <w:rPr>
          <w:rFonts w:ascii="SimSun" w:hAnsi="SimSun" w:eastAsia="SimSun" w:cs="SimSun"/>
          <w:sz w:val="20"/>
          <w:szCs w:val="20"/>
          <w:spacing w:val="17"/>
        </w:rPr>
        <w:t>病房(</w:t>
      </w:r>
      <w:r>
        <w:rPr>
          <w:rFonts w:ascii="SimSun" w:hAnsi="SimSun" w:eastAsia="SimSun" w:cs="SimSun"/>
          <w:sz w:val="20"/>
          <w:szCs w:val="20"/>
        </w:rPr>
        <w:t>CCU</w:t>
      </w:r>
      <w:r>
        <w:rPr>
          <w:rFonts w:ascii="SimSun" w:hAnsi="SimSun" w:eastAsia="SimSun" w:cs="SimSun"/>
          <w:sz w:val="20"/>
          <w:szCs w:val="20"/>
          <w:spacing w:val="17"/>
        </w:rPr>
        <w:t>)</w:t>
      </w:r>
      <w:r>
        <w:rPr>
          <w:rFonts w:ascii="SimSun" w:hAnsi="SimSun" w:eastAsia="SimSun" w:cs="SimSun"/>
          <w:sz w:val="20"/>
          <w:szCs w:val="20"/>
          <w:spacing w:val="62"/>
        </w:rPr>
        <w:t xml:space="preserve"> </w:t>
      </w:r>
      <w:r>
        <w:rPr>
          <w:rFonts w:ascii="SimSun" w:hAnsi="SimSun" w:eastAsia="SimSun" w:cs="SimSun"/>
          <w:sz w:val="20"/>
          <w:szCs w:val="20"/>
          <w:spacing w:val="17"/>
        </w:rPr>
        <w:t>病人的研究发现，至少80%病</w:t>
      </w:r>
      <w:r>
        <w:rPr>
          <w:rFonts w:ascii="SimSun" w:hAnsi="SimSun" w:eastAsia="SimSun" w:cs="SimSun"/>
          <w:sz w:val="20"/>
          <w:szCs w:val="20"/>
        </w:rPr>
        <w:t xml:space="preserve">  </w:t>
      </w:r>
      <w:r>
        <w:rPr>
          <w:rFonts w:ascii="SimSun" w:hAnsi="SimSun" w:eastAsia="SimSun" w:cs="SimSun"/>
          <w:sz w:val="20"/>
          <w:szCs w:val="20"/>
          <w:spacing w:val="12"/>
        </w:rPr>
        <w:t>人有不同程度的焦虑、58%出现抑郁情绪、22%产生</w:t>
      </w:r>
      <w:r>
        <w:rPr>
          <w:rFonts w:ascii="SimSun" w:hAnsi="SimSun" w:eastAsia="SimSun" w:cs="SimSun"/>
          <w:sz w:val="20"/>
          <w:szCs w:val="20"/>
          <w:spacing w:val="11"/>
        </w:rPr>
        <w:t>敌对情绪、16%表现不安。通常第1天为焦虑；第</w:t>
      </w:r>
      <w:r>
        <w:rPr>
          <w:rFonts w:ascii="SimSun" w:hAnsi="SimSun" w:eastAsia="SimSun" w:cs="SimSun"/>
          <w:sz w:val="20"/>
          <w:szCs w:val="20"/>
        </w:rPr>
        <w:t xml:space="preserve">  </w:t>
      </w:r>
      <w:r>
        <w:rPr>
          <w:rFonts w:ascii="SimSun" w:hAnsi="SimSun" w:eastAsia="SimSun" w:cs="SimSun"/>
          <w:sz w:val="20"/>
          <w:szCs w:val="20"/>
          <w:spacing w:val="6"/>
        </w:rPr>
        <w:t>2天有部分病人呈现“否认”的防卫反应；第3～5天主要为抑郁，并成为病人的主要情绪反应，其持续</w:t>
      </w:r>
      <w:r>
        <w:rPr>
          <w:rFonts w:ascii="SimSun" w:hAnsi="SimSun" w:eastAsia="SimSun" w:cs="SimSun"/>
          <w:sz w:val="20"/>
          <w:szCs w:val="20"/>
          <w:spacing w:val="3"/>
        </w:rPr>
        <w:t xml:space="preserve"> </w:t>
      </w:r>
      <w:r>
        <w:rPr>
          <w:rFonts w:ascii="SimSun" w:hAnsi="SimSun" w:eastAsia="SimSun" w:cs="SimSun"/>
          <w:sz w:val="20"/>
          <w:szCs w:val="20"/>
          <w:spacing w:val="7"/>
        </w:rPr>
        <w:t>时间比焦虑长。在冠心病病房中约33%的病人请过精神科会诊，理由依次为：焦虑、抑郁、行为问题、</w:t>
      </w:r>
      <w:r>
        <w:rPr>
          <w:rFonts w:ascii="SimSun" w:hAnsi="SimSun" w:eastAsia="SimSun" w:cs="SimSun"/>
          <w:sz w:val="20"/>
          <w:szCs w:val="20"/>
          <w:spacing w:val="16"/>
        </w:rPr>
        <w:t xml:space="preserve"> </w:t>
      </w:r>
      <w:r>
        <w:rPr>
          <w:rFonts w:ascii="SimSun" w:hAnsi="SimSun" w:eastAsia="SimSun" w:cs="SimSun"/>
          <w:sz w:val="20"/>
          <w:szCs w:val="20"/>
          <w:spacing w:val="8"/>
        </w:rPr>
        <w:t>敌意、谵妄、睡眠障碍、征求用药意见等。这些心理因素对疾病的发展又起着重要的作用。焦虑</w:t>
      </w:r>
      <w:r>
        <w:rPr>
          <w:rFonts w:ascii="SimSun" w:hAnsi="SimSun" w:eastAsia="SimSun" w:cs="SimSun"/>
          <w:sz w:val="20"/>
          <w:szCs w:val="20"/>
          <w:spacing w:val="7"/>
        </w:rPr>
        <w:t>情绪</w:t>
      </w:r>
      <w:r>
        <w:rPr>
          <w:rFonts w:ascii="SimSun" w:hAnsi="SimSun" w:eastAsia="SimSun" w:cs="SimSun"/>
          <w:sz w:val="20"/>
          <w:szCs w:val="20"/>
        </w:rPr>
        <w:t xml:space="preserve">  </w:t>
      </w:r>
      <w:r>
        <w:rPr>
          <w:rFonts w:ascii="SimSun" w:hAnsi="SimSun" w:eastAsia="SimSun" w:cs="SimSun"/>
          <w:sz w:val="20"/>
          <w:szCs w:val="20"/>
          <w:spacing w:val="12"/>
        </w:rPr>
        <w:t>主要是由于担心突然死亡、有被遗弃感和对各种躯体症状的反应。在</w:t>
      </w:r>
      <w:r>
        <w:rPr>
          <w:rFonts w:ascii="SimSun" w:hAnsi="SimSun" w:eastAsia="SimSun" w:cs="SimSun"/>
          <w:sz w:val="20"/>
          <w:szCs w:val="20"/>
        </w:rPr>
        <w:t>CCU</w:t>
      </w:r>
      <w:r>
        <w:rPr>
          <w:rFonts w:ascii="SimSun" w:hAnsi="SimSun" w:eastAsia="SimSun" w:cs="SimSun"/>
          <w:sz w:val="20"/>
          <w:szCs w:val="20"/>
          <w:spacing w:val="57"/>
        </w:rPr>
        <w:t xml:space="preserve"> </w:t>
      </w:r>
      <w:r>
        <w:rPr>
          <w:rFonts w:ascii="SimSun" w:hAnsi="SimSun" w:eastAsia="SimSun" w:cs="SimSun"/>
          <w:sz w:val="20"/>
          <w:szCs w:val="20"/>
          <w:spacing w:val="12"/>
        </w:rPr>
        <w:t>病人突然处于一个陌生环</w:t>
      </w:r>
      <w:r>
        <w:rPr>
          <w:rFonts w:ascii="SimSun" w:hAnsi="SimSun" w:eastAsia="SimSun" w:cs="SimSun"/>
          <w:sz w:val="20"/>
          <w:szCs w:val="20"/>
        </w:rPr>
        <w:t xml:space="preserve">  </w:t>
      </w:r>
      <w:r>
        <w:rPr>
          <w:rFonts w:ascii="SimSun" w:hAnsi="SimSun" w:eastAsia="SimSun" w:cs="SimSun"/>
          <w:sz w:val="20"/>
          <w:szCs w:val="20"/>
          <w:spacing w:val="4"/>
        </w:rPr>
        <w:t>境，并被当做一样“物体”固定在床上接受治疗，</w:t>
      </w:r>
      <w:r>
        <w:rPr>
          <w:rFonts w:ascii="SimSun" w:hAnsi="SimSun" w:eastAsia="SimSun" w:cs="SimSun"/>
          <w:sz w:val="20"/>
          <w:szCs w:val="20"/>
          <w:spacing w:val="70"/>
        </w:rPr>
        <w:t xml:space="preserve"> </w:t>
      </w:r>
      <w:r>
        <w:rPr>
          <w:rFonts w:ascii="SimSun" w:hAnsi="SimSun" w:eastAsia="SimSun" w:cs="SimSun"/>
          <w:sz w:val="20"/>
          <w:szCs w:val="20"/>
          <w:spacing w:val="4"/>
        </w:rPr>
        <w:t>一系列监护仪器连续记录他身上的各种数据并以此</w:t>
      </w:r>
      <w:r>
        <w:rPr>
          <w:rFonts w:ascii="SimSun" w:hAnsi="SimSun" w:eastAsia="SimSun" w:cs="SimSun"/>
          <w:sz w:val="20"/>
          <w:szCs w:val="20"/>
        </w:rPr>
        <w:t xml:space="preserve">  </w:t>
      </w:r>
      <w:r>
        <w:rPr>
          <w:rFonts w:ascii="SimSun" w:hAnsi="SimSun" w:eastAsia="SimSun" w:cs="SimSun"/>
          <w:sz w:val="20"/>
          <w:szCs w:val="20"/>
          <w:spacing w:val="8"/>
        </w:rPr>
        <w:t>评价病人的医学状态，这一切都无法被自己所控制，若周围有病人死亡或接受抢救，情绪反应</w:t>
      </w:r>
      <w:r>
        <w:rPr>
          <w:rFonts w:ascii="SimSun" w:hAnsi="SimSun" w:eastAsia="SimSun" w:cs="SimSun"/>
          <w:sz w:val="20"/>
          <w:szCs w:val="20"/>
          <w:spacing w:val="7"/>
        </w:rPr>
        <w:t>可能更</w:t>
      </w:r>
      <w:r>
        <w:rPr>
          <w:rFonts w:ascii="SimSun" w:hAnsi="SimSun" w:eastAsia="SimSun" w:cs="SimSun"/>
          <w:sz w:val="20"/>
          <w:szCs w:val="20"/>
        </w:rPr>
        <w:t xml:space="preserve">  </w:t>
      </w:r>
      <w:r>
        <w:rPr>
          <w:rFonts w:ascii="SimSun" w:hAnsi="SimSun" w:eastAsia="SimSun" w:cs="SimSun"/>
          <w:sz w:val="20"/>
          <w:szCs w:val="20"/>
          <w:spacing w:val="6"/>
        </w:rPr>
        <w:t>加严重。而在心肌梗死急性期采用“否认”机制则有利病人对疾病的适应。</w:t>
      </w:r>
    </w:p>
    <w:p>
      <w:pPr>
        <w:ind w:right="1192" w:firstLine="400"/>
        <w:spacing w:before="91" w:line="263" w:lineRule="auto"/>
        <w:rPr>
          <w:rFonts w:ascii="SimSun" w:hAnsi="SimSun" w:eastAsia="SimSun" w:cs="SimSun"/>
          <w:sz w:val="20"/>
          <w:szCs w:val="20"/>
        </w:rPr>
      </w:pPr>
      <w:r>
        <w:rPr>
          <w:rFonts w:ascii="Times New Roman" w:hAnsi="Times New Roman" w:eastAsia="Times New Roman" w:cs="Times New Roman"/>
          <w:sz w:val="20"/>
          <w:szCs w:val="20"/>
          <w:b/>
          <w:bCs/>
          <w:spacing w:val="5"/>
        </w:rPr>
        <w:t>3.</w:t>
      </w:r>
      <w:r>
        <w:rPr>
          <w:rFonts w:ascii="Times New Roman" w:hAnsi="Times New Roman" w:eastAsia="Times New Roman" w:cs="Times New Roman"/>
          <w:sz w:val="20"/>
          <w:szCs w:val="20"/>
          <w:spacing w:val="32"/>
          <w:w w:val="101"/>
        </w:rPr>
        <w:t xml:space="preserve">  </w:t>
      </w:r>
      <w:r>
        <w:rPr>
          <w:rFonts w:ascii="SimSun" w:hAnsi="SimSun" w:eastAsia="SimSun" w:cs="SimSun"/>
          <w:sz w:val="20"/>
          <w:szCs w:val="20"/>
          <w:b/>
          <w:bCs/>
          <w:spacing w:val="5"/>
        </w:rPr>
        <w:t>心肌梗死病人康复期心理反应</w:t>
      </w:r>
      <w:r>
        <w:rPr>
          <w:rFonts w:ascii="SimSun" w:hAnsi="SimSun" w:eastAsia="SimSun" w:cs="SimSun"/>
          <w:sz w:val="20"/>
          <w:szCs w:val="20"/>
          <w:spacing w:val="74"/>
        </w:rPr>
        <w:t xml:space="preserve"> </w:t>
      </w:r>
      <w:r>
        <w:rPr>
          <w:rFonts w:ascii="SimSun" w:hAnsi="SimSun" w:eastAsia="SimSun" w:cs="SimSun"/>
          <w:sz w:val="20"/>
          <w:szCs w:val="20"/>
          <w:spacing w:val="5"/>
        </w:rPr>
        <w:t>病人康复期最常见的主诉是疲乏、抑郁、睡眠障碍、对性生活</w:t>
      </w:r>
      <w:r>
        <w:rPr>
          <w:rFonts w:ascii="SimSun" w:hAnsi="SimSun" w:eastAsia="SimSun" w:cs="SimSun"/>
          <w:sz w:val="20"/>
          <w:szCs w:val="20"/>
        </w:rPr>
        <w:t xml:space="preserve"> </w:t>
      </w:r>
      <w:r>
        <w:rPr>
          <w:rFonts w:ascii="SimSun" w:hAnsi="SimSun" w:eastAsia="SimSun" w:cs="SimSun"/>
          <w:sz w:val="20"/>
          <w:szCs w:val="20"/>
          <w:spacing w:val="4"/>
        </w:rPr>
        <w:t>的担心、不敢恢复工作等。因此，对大多数病例，主张在恢复早期就指导其进行渐进性活动锻炼。</w:t>
      </w:r>
    </w:p>
    <w:p>
      <w:pPr>
        <w:ind w:left="402"/>
        <w:spacing w:before="89" w:line="219" w:lineRule="auto"/>
        <w:rPr>
          <w:rFonts w:ascii="SimSun" w:hAnsi="SimSun" w:eastAsia="SimSun" w:cs="SimSun"/>
          <w:sz w:val="20"/>
          <w:szCs w:val="20"/>
        </w:rPr>
      </w:pPr>
      <w:r>
        <w:rPr>
          <w:rFonts w:ascii="SimSun" w:hAnsi="SimSun" w:eastAsia="SimSun" w:cs="SimSun"/>
          <w:sz w:val="20"/>
          <w:szCs w:val="20"/>
          <w:b/>
          <w:bCs/>
          <w:spacing w:val="21"/>
        </w:rPr>
        <w:t>(三)冠心病的心理社会干预</w:t>
      </w:r>
    </w:p>
    <w:p>
      <w:pPr>
        <w:ind w:right="1166" w:firstLine="400"/>
        <w:spacing w:before="134" w:line="258" w:lineRule="auto"/>
        <w:rPr>
          <w:rFonts w:ascii="SimSun" w:hAnsi="SimSun" w:eastAsia="SimSun" w:cs="SimSun"/>
          <w:sz w:val="20"/>
          <w:szCs w:val="20"/>
        </w:rPr>
      </w:pPr>
      <w:r>
        <w:rPr>
          <w:rFonts w:ascii="Times New Roman" w:hAnsi="Times New Roman" w:eastAsia="Times New Roman" w:cs="Times New Roman"/>
          <w:sz w:val="20"/>
          <w:szCs w:val="20"/>
          <w:b/>
          <w:bCs/>
          <w:spacing w:val="12"/>
        </w:rPr>
        <w:t>1.</w:t>
      </w:r>
      <w:r>
        <w:rPr>
          <w:rFonts w:ascii="Times New Roman" w:hAnsi="Times New Roman" w:eastAsia="Times New Roman" w:cs="Times New Roman"/>
          <w:sz w:val="20"/>
          <w:szCs w:val="20"/>
          <w:spacing w:val="2"/>
        </w:rPr>
        <w:t xml:space="preserve">   </w:t>
      </w:r>
      <w:r>
        <w:rPr>
          <w:rFonts w:ascii="SimSun" w:hAnsi="SimSun" w:eastAsia="SimSun" w:cs="SimSun"/>
          <w:sz w:val="20"/>
          <w:szCs w:val="20"/>
          <w:b/>
          <w:bCs/>
          <w:spacing w:val="12"/>
        </w:rPr>
        <w:t>病人教育</w:t>
      </w:r>
      <w:r>
        <w:rPr>
          <w:rFonts w:ascii="SimSun" w:hAnsi="SimSun" w:eastAsia="SimSun" w:cs="SimSun"/>
          <w:sz w:val="20"/>
          <w:szCs w:val="20"/>
          <w:spacing w:val="56"/>
        </w:rPr>
        <w:t xml:space="preserve"> </w:t>
      </w:r>
      <w:r>
        <w:rPr>
          <w:rFonts w:ascii="SimSun" w:hAnsi="SimSun" w:eastAsia="SimSun" w:cs="SimSun"/>
          <w:sz w:val="20"/>
          <w:szCs w:val="20"/>
          <w:spacing w:val="12"/>
        </w:rPr>
        <w:t>在不同的临床阶段，针对病人的不同症状和心理反应，作</w:t>
      </w:r>
      <w:r>
        <w:rPr>
          <w:rFonts w:ascii="SimSun" w:hAnsi="SimSun" w:eastAsia="SimSun" w:cs="SimSun"/>
          <w:sz w:val="20"/>
          <w:szCs w:val="20"/>
          <w:spacing w:val="11"/>
        </w:rPr>
        <w:t>好针对性的病人教育指</w:t>
      </w:r>
      <w:r>
        <w:rPr>
          <w:rFonts w:ascii="SimSun" w:hAnsi="SimSun" w:eastAsia="SimSun" w:cs="SimSun"/>
          <w:sz w:val="20"/>
          <w:szCs w:val="20"/>
        </w:rPr>
        <w:t xml:space="preserve"> </w:t>
      </w:r>
      <w:r>
        <w:rPr>
          <w:rFonts w:ascii="SimSun" w:hAnsi="SimSun" w:eastAsia="SimSun" w:cs="SimSun"/>
          <w:sz w:val="20"/>
          <w:szCs w:val="20"/>
          <w:spacing w:val="2"/>
        </w:rPr>
        <w:t>导工作，这些措施对病人认识疾病、减少焦虑有良好效果。</w:t>
      </w:r>
    </w:p>
    <w:p>
      <w:pPr>
        <w:sectPr>
          <w:pgSz w:w="11900" w:h="16840"/>
          <w:pgMar w:top="400" w:right="609" w:bottom="400" w:left="969" w:header="0" w:footer="0" w:gutter="0"/>
        </w:sectPr>
        <w:rPr/>
      </w:pPr>
    </w:p>
    <w:p>
      <w:pPr>
        <w:rPr/>
      </w:pPr>
      <w:r/>
    </w:p>
    <w:p>
      <w:pPr>
        <w:spacing w:line="152" w:lineRule="exact"/>
        <w:rPr/>
      </w:pPr>
      <w:r/>
    </w:p>
    <w:p>
      <w:pPr>
        <w:sectPr>
          <w:pgSz w:w="11900" w:h="16840"/>
          <w:pgMar w:top="400" w:right="906" w:bottom="400" w:left="559" w:header="0" w:footer="0" w:gutter="0"/>
          <w:cols w:equalWidth="0" w:num="1">
            <w:col w:w="10434" w:space="0"/>
          </w:cols>
        </w:sectPr>
        <w:rPr/>
      </w:pPr>
    </w:p>
    <w:p>
      <w:pPr>
        <w:ind w:left="160"/>
        <w:spacing w:before="87" w:line="184" w:lineRule="auto"/>
        <w:rPr>
          <w:rFonts w:ascii="SimSun" w:hAnsi="SimSun" w:eastAsia="SimSun" w:cs="SimSun"/>
          <w:sz w:val="21"/>
          <w:szCs w:val="21"/>
        </w:rPr>
      </w:pPr>
      <w:r>
        <w:rPr>
          <w:rFonts w:ascii="SimSun" w:hAnsi="SimSun" w:eastAsia="SimSun" w:cs="SimSun"/>
          <w:sz w:val="21"/>
          <w:szCs w:val="21"/>
          <w:color w:val="0073CB"/>
          <w:spacing w:val="-6"/>
        </w:rPr>
        <w:t>126</w:t>
      </w:r>
    </w:p>
    <w:p>
      <w:pPr>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ind w:firstLine="150"/>
        <w:spacing w:line="641" w:lineRule="exact"/>
        <w:textAlignment w:val="center"/>
        <w:rPr/>
      </w:pPr>
      <w:r>
        <w:drawing>
          <wp:inline distT="0" distB="0" distL="0" distR="0">
            <wp:extent cx="361956" cy="406456"/>
            <wp:effectExtent l="0" t="0" r="0" b="0"/>
            <wp:docPr id="56" name="IM 56"/>
            <wp:cNvGraphicFramePr/>
            <a:graphic>
              <a:graphicData uri="http://schemas.openxmlformats.org/drawingml/2006/picture">
                <pic:pic>
                  <pic:nvPicPr>
                    <pic:cNvPr id="56" name="IM 56"/>
                    <pic:cNvPicPr/>
                  </pic:nvPicPr>
                  <pic:blipFill>
                    <a:blip r:embed="rId69"/>
                    <a:stretch>
                      <a:fillRect/>
                    </a:stretch>
                  </pic:blipFill>
                  <pic:spPr>
                    <a:xfrm rot="0">
                      <a:off x="0" y="0"/>
                      <a:ext cx="361956" cy="406456"/>
                    </a:xfrm>
                    <a:prstGeom prst="rect">
                      <a:avLst/>
                    </a:prstGeom>
                  </pic:spPr>
                </pic:pic>
              </a:graphicData>
            </a:graphic>
          </wp:inline>
        </w:drawing>
      </w:r>
    </w:p>
    <w:p>
      <w:pPr>
        <w:spacing w:line="14" w:lineRule="auto"/>
        <w:rPr>
          <w:rFonts w:ascii="Arial"/>
          <w:sz w:val="2"/>
        </w:rPr>
      </w:pPr>
      <w:r>
        <w:rPr>
          <w:rFonts w:ascii="Arial" w:hAnsi="Arial" w:eastAsia="Arial" w:cs="Arial"/>
          <w:sz w:val="2"/>
          <w:szCs w:val="2"/>
        </w:rPr>
        <w:br w:type="column"/>
      </w:r>
    </w:p>
    <w:p>
      <w:pPr>
        <w:spacing w:before="41" w:line="221" w:lineRule="auto"/>
        <w:rPr>
          <w:rFonts w:ascii="SimHei" w:hAnsi="SimHei" w:eastAsia="SimHei" w:cs="SimHei"/>
          <w:sz w:val="21"/>
          <w:szCs w:val="21"/>
        </w:rPr>
      </w:pPr>
      <w:r>
        <w:rPr>
          <w:rFonts w:ascii="SimHei" w:hAnsi="SimHei" w:eastAsia="SimHei" w:cs="SimHei"/>
          <w:sz w:val="21"/>
          <w:szCs w:val="21"/>
          <w:color w:val="2398F2"/>
          <w:spacing w:val="-12"/>
        </w:rPr>
        <w:t>第七章</w:t>
      </w:r>
      <w:r>
        <w:rPr>
          <w:rFonts w:ascii="SimHei" w:hAnsi="SimHei" w:eastAsia="SimHei" w:cs="SimHei"/>
          <w:sz w:val="21"/>
          <w:szCs w:val="21"/>
          <w:color w:val="2398F2"/>
          <w:spacing w:val="59"/>
        </w:rPr>
        <w:t xml:space="preserve"> </w:t>
      </w:r>
      <w:r>
        <w:rPr>
          <w:rFonts w:ascii="SimHei" w:hAnsi="SimHei" w:eastAsia="SimHei" w:cs="SimHei"/>
          <w:sz w:val="21"/>
          <w:szCs w:val="21"/>
          <w:color w:val="2398F2"/>
          <w:spacing w:val="-12"/>
        </w:rPr>
        <w:t>心</w:t>
      </w:r>
      <w:r>
        <w:rPr>
          <w:rFonts w:ascii="SimHei" w:hAnsi="SimHei" w:eastAsia="SimHei" w:cs="SimHei"/>
          <w:sz w:val="21"/>
          <w:szCs w:val="21"/>
          <w:color w:val="2398F2"/>
          <w:spacing w:val="-13"/>
        </w:rPr>
        <w:t xml:space="preserve"> </w:t>
      </w:r>
      <w:r>
        <w:rPr>
          <w:rFonts w:ascii="SimHei" w:hAnsi="SimHei" w:eastAsia="SimHei" w:cs="SimHei"/>
          <w:sz w:val="21"/>
          <w:szCs w:val="21"/>
          <w:color w:val="2398F2"/>
          <w:spacing w:val="-12"/>
        </w:rPr>
        <w:t>身</w:t>
      </w:r>
      <w:r>
        <w:rPr>
          <w:rFonts w:ascii="SimHei" w:hAnsi="SimHei" w:eastAsia="SimHei" w:cs="SimHei"/>
          <w:sz w:val="21"/>
          <w:szCs w:val="21"/>
          <w:color w:val="2398F2"/>
          <w:spacing w:val="-18"/>
        </w:rPr>
        <w:t xml:space="preserve"> </w:t>
      </w:r>
      <w:r>
        <w:rPr>
          <w:rFonts w:ascii="SimHei" w:hAnsi="SimHei" w:eastAsia="SimHei" w:cs="SimHei"/>
          <w:sz w:val="21"/>
          <w:szCs w:val="21"/>
          <w:color w:val="2398F2"/>
          <w:spacing w:val="-12"/>
        </w:rPr>
        <w:t>疾</w:t>
      </w:r>
      <w:r>
        <w:rPr>
          <w:rFonts w:ascii="SimHei" w:hAnsi="SimHei" w:eastAsia="SimHei" w:cs="SimHei"/>
          <w:sz w:val="21"/>
          <w:szCs w:val="21"/>
          <w:color w:val="2398F2"/>
          <w:spacing w:val="-18"/>
        </w:rPr>
        <w:t xml:space="preserve"> </w:t>
      </w:r>
      <w:r>
        <w:rPr>
          <w:rFonts w:ascii="SimHei" w:hAnsi="SimHei" w:eastAsia="SimHei" w:cs="SimHei"/>
          <w:sz w:val="21"/>
          <w:szCs w:val="21"/>
          <w:color w:val="2398F2"/>
          <w:spacing w:val="-12"/>
        </w:rPr>
        <w:t>病</w:t>
      </w:r>
    </w:p>
    <w:p>
      <w:pPr>
        <w:spacing w:line="329" w:lineRule="auto"/>
        <w:rPr>
          <w:rFonts w:ascii="Arial"/>
          <w:sz w:val="21"/>
        </w:rPr>
      </w:pPr>
      <w:r/>
    </w:p>
    <w:p>
      <w:pPr>
        <w:ind w:right="95" w:firstLine="399"/>
        <w:spacing w:before="68" w:line="255" w:lineRule="auto"/>
        <w:rPr>
          <w:rFonts w:ascii="SimSun" w:hAnsi="SimSun" w:eastAsia="SimSun" w:cs="SimSun"/>
          <w:sz w:val="21"/>
          <w:szCs w:val="21"/>
        </w:rPr>
      </w:pPr>
      <w:r>
        <w:rPr>
          <w:rFonts w:ascii="SimSun" w:hAnsi="SimSun" w:eastAsia="SimSun" w:cs="SimSun"/>
          <w:sz w:val="21"/>
          <w:szCs w:val="21"/>
          <w:spacing w:val="-5"/>
        </w:rPr>
        <w:t>2.</w:t>
      </w:r>
      <w:r>
        <w:rPr>
          <w:rFonts w:ascii="SimSun" w:hAnsi="SimSun" w:eastAsia="SimSun" w:cs="SimSun"/>
          <w:sz w:val="21"/>
          <w:szCs w:val="21"/>
          <w:spacing w:val="-25"/>
        </w:rPr>
        <w:t xml:space="preserve"> </w:t>
      </w:r>
      <w:r>
        <w:rPr>
          <w:rFonts w:ascii="SimSun" w:hAnsi="SimSun" w:eastAsia="SimSun" w:cs="SimSun"/>
          <w:sz w:val="21"/>
          <w:szCs w:val="21"/>
          <w:spacing w:val="-5"/>
        </w:rPr>
        <w:t>危险行为的矫正</w:t>
      </w:r>
      <w:r>
        <w:rPr>
          <w:rFonts w:ascii="SimSun" w:hAnsi="SimSun" w:eastAsia="SimSun" w:cs="SimSun"/>
          <w:sz w:val="21"/>
          <w:szCs w:val="21"/>
          <w:spacing w:val="83"/>
        </w:rPr>
        <w:t xml:space="preserve"> </w:t>
      </w:r>
      <w:r>
        <w:rPr>
          <w:rFonts w:ascii="SimSun" w:hAnsi="SimSun" w:eastAsia="SimSun" w:cs="SimSun"/>
          <w:sz w:val="21"/>
          <w:szCs w:val="21"/>
          <w:spacing w:val="-5"/>
        </w:rPr>
        <w:t>矫正A</w:t>
      </w:r>
      <w:r>
        <w:rPr>
          <w:rFonts w:ascii="SimSun" w:hAnsi="SimSun" w:eastAsia="SimSun" w:cs="SimSun"/>
          <w:sz w:val="21"/>
          <w:szCs w:val="21"/>
          <w:spacing w:val="-8"/>
        </w:rPr>
        <w:t xml:space="preserve"> </w:t>
      </w:r>
      <w:r>
        <w:rPr>
          <w:rFonts w:ascii="SimSun" w:hAnsi="SimSun" w:eastAsia="SimSun" w:cs="SimSun"/>
          <w:sz w:val="21"/>
          <w:szCs w:val="21"/>
          <w:spacing w:val="-5"/>
        </w:rPr>
        <w:t>型行为中愤怒和敌意</w:t>
      </w:r>
      <w:r>
        <w:rPr>
          <w:rFonts w:ascii="SimSun" w:hAnsi="SimSun" w:eastAsia="SimSun" w:cs="SimSun"/>
          <w:sz w:val="21"/>
          <w:szCs w:val="21"/>
          <w:spacing w:val="-6"/>
        </w:rPr>
        <w:t>为主的“</w:t>
      </w:r>
      <w:r>
        <w:rPr>
          <w:rFonts w:ascii="SimSun" w:hAnsi="SimSun" w:eastAsia="SimSun" w:cs="SimSun"/>
          <w:sz w:val="21"/>
          <w:szCs w:val="21"/>
          <w:spacing w:val="-5"/>
        </w:rPr>
        <w:t>AIAI</w:t>
      </w:r>
      <w:r>
        <w:rPr>
          <w:rFonts w:ascii="SimSun" w:hAnsi="SimSun" w:eastAsia="SimSun" w:cs="SimSun"/>
          <w:sz w:val="21"/>
          <w:szCs w:val="21"/>
          <w:spacing w:val="-78"/>
        </w:rPr>
        <w:t xml:space="preserve"> </w:t>
      </w:r>
      <w:r>
        <w:rPr>
          <w:rFonts w:ascii="SimSun" w:hAnsi="SimSun" w:eastAsia="SimSun" w:cs="SimSun"/>
          <w:sz w:val="21"/>
          <w:szCs w:val="21"/>
          <w:spacing w:val="-6"/>
        </w:rPr>
        <w:t>”反应，</w:t>
      </w:r>
      <w:r>
        <w:rPr>
          <w:rFonts w:ascii="SimSun" w:hAnsi="SimSun" w:eastAsia="SimSun" w:cs="SimSun"/>
          <w:sz w:val="21"/>
          <w:szCs w:val="21"/>
          <w:spacing w:val="-26"/>
        </w:rPr>
        <w:t xml:space="preserve"> </w:t>
      </w:r>
      <w:r>
        <w:rPr>
          <w:rFonts w:ascii="SimSun" w:hAnsi="SimSun" w:eastAsia="SimSun" w:cs="SimSun"/>
          <w:sz w:val="21"/>
          <w:szCs w:val="21"/>
          <w:spacing w:val="-6"/>
        </w:rPr>
        <w:t>一般采用综合方法：松弛</w:t>
      </w:r>
      <w:r>
        <w:rPr>
          <w:rFonts w:ascii="SimSun" w:hAnsi="SimSun" w:eastAsia="SimSun" w:cs="SimSun"/>
          <w:sz w:val="21"/>
          <w:szCs w:val="21"/>
        </w:rPr>
        <w:t xml:space="preserve"> </w:t>
      </w:r>
      <w:r>
        <w:rPr>
          <w:rFonts w:ascii="SimSun" w:hAnsi="SimSun" w:eastAsia="SimSun" w:cs="SimSun"/>
          <w:sz w:val="21"/>
          <w:szCs w:val="21"/>
          <w:spacing w:val="-6"/>
        </w:rPr>
        <w:t>训练、改变自己的期望、进行时间管理指导和人际交往训练等</w:t>
      </w:r>
      <w:r>
        <w:rPr>
          <w:rFonts w:ascii="SimSun" w:hAnsi="SimSun" w:eastAsia="SimSun" w:cs="SimSun"/>
          <w:sz w:val="21"/>
          <w:szCs w:val="21"/>
          <w:spacing w:val="-7"/>
        </w:rPr>
        <w:t>。</w:t>
      </w:r>
    </w:p>
    <w:p>
      <w:pPr>
        <w:ind w:right="74" w:firstLine="399"/>
        <w:spacing w:before="80" w:line="254" w:lineRule="auto"/>
        <w:rPr>
          <w:rFonts w:ascii="SimSun" w:hAnsi="SimSun" w:eastAsia="SimSun" w:cs="SimSun"/>
          <w:sz w:val="21"/>
          <w:szCs w:val="21"/>
        </w:rPr>
      </w:pPr>
      <w:r>
        <w:rPr>
          <w:rFonts w:ascii="SimSun" w:hAnsi="SimSun" w:eastAsia="SimSun" w:cs="SimSun"/>
          <w:sz w:val="21"/>
          <w:szCs w:val="21"/>
          <w:spacing w:val="-3"/>
        </w:rPr>
        <w:t>3.</w:t>
      </w:r>
      <w:r>
        <w:rPr>
          <w:rFonts w:ascii="SimSun" w:hAnsi="SimSun" w:eastAsia="SimSun" w:cs="SimSun"/>
          <w:sz w:val="21"/>
          <w:szCs w:val="21"/>
          <w:spacing w:val="-23"/>
        </w:rPr>
        <w:t xml:space="preserve"> </w:t>
      </w:r>
      <w:r>
        <w:rPr>
          <w:rFonts w:ascii="SimSun" w:hAnsi="SimSun" w:eastAsia="SimSun" w:cs="SimSun"/>
          <w:sz w:val="21"/>
          <w:szCs w:val="21"/>
          <w:spacing w:val="-3"/>
        </w:rPr>
        <w:t>改变不良生活方式</w:t>
      </w:r>
      <w:r>
        <w:rPr>
          <w:rFonts w:ascii="SimSun" w:hAnsi="SimSun" w:eastAsia="SimSun" w:cs="SimSun"/>
          <w:sz w:val="21"/>
          <w:szCs w:val="21"/>
        </w:rPr>
        <w:t xml:space="preserve">  </w:t>
      </w:r>
      <w:r>
        <w:rPr>
          <w:rFonts w:ascii="SimSun" w:hAnsi="SimSun" w:eastAsia="SimSun" w:cs="SimSun"/>
          <w:sz w:val="21"/>
          <w:szCs w:val="21"/>
          <w:spacing w:val="-3"/>
        </w:rPr>
        <w:t>吸烟、酗酒、过食和肥胖、</w:t>
      </w:r>
      <w:r>
        <w:rPr>
          <w:rFonts w:ascii="SimSun" w:hAnsi="SimSun" w:eastAsia="SimSun" w:cs="SimSun"/>
          <w:sz w:val="21"/>
          <w:szCs w:val="21"/>
          <w:spacing w:val="-4"/>
        </w:rPr>
        <w:t>缺少运动等不良生活方式的改变是一个循序渐</w:t>
      </w:r>
      <w:r>
        <w:rPr>
          <w:rFonts w:ascii="SimSun" w:hAnsi="SimSun" w:eastAsia="SimSun" w:cs="SimSun"/>
          <w:sz w:val="21"/>
          <w:szCs w:val="21"/>
          <w:spacing w:val="1"/>
        </w:rPr>
        <w:t xml:space="preserve"> </w:t>
      </w:r>
      <w:r>
        <w:rPr>
          <w:rFonts w:ascii="SimSun" w:hAnsi="SimSun" w:eastAsia="SimSun" w:cs="SimSun"/>
          <w:sz w:val="21"/>
          <w:szCs w:val="21"/>
          <w:spacing w:val="-2"/>
        </w:rPr>
        <w:t>进的过程，分阶段的计划可帮助病人逐渐克服改变不良生活方式的恐惧和不习惯</w:t>
      </w:r>
      <w:r>
        <w:rPr>
          <w:rFonts w:ascii="SimSun" w:hAnsi="SimSun" w:eastAsia="SimSun" w:cs="SimSun"/>
          <w:sz w:val="21"/>
          <w:szCs w:val="21"/>
          <w:spacing w:val="-3"/>
        </w:rPr>
        <w:t>。</w:t>
      </w:r>
    </w:p>
    <w:p>
      <w:pPr>
        <w:ind w:right="18" w:firstLine="399"/>
        <w:spacing w:before="80" w:line="267" w:lineRule="auto"/>
        <w:rPr>
          <w:rFonts w:ascii="SimSun" w:hAnsi="SimSun" w:eastAsia="SimSun" w:cs="SimSun"/>
          <w:sz w:val="21"/>
          <w:szCs w:val="21"/>
        </w:rPr>
      </w:pPr>
      <w:r>
        <w:rPr>
          <w:rFonts w:ascii="SimSun" w:hAnsi="SimSun" w:eastAsia="SimSun" w:cs="SimSun"/>
          <w:sz w:val="21"/>
          <w:szCs w:val="21"/>
          <w:spacing w:val="-1"/>
        </w:rPr>
        <w:t>4.</w:t>
      </w:r>
      <w:r>
        <w:rPr>
          <w:rFonts w:ascii="SimSun" w:hAnsi="SimSun" w:eastAsia="SimSun" w:cs="SimSun"/>
          <w:sz w:val="21"/>
          <w:szCs w:val="21"/>
          <w:spacing w:val="-30"/>
        </w:rPr>
        <w:t xml:space="preserve"> </w:t>
      </w:r>
      <w:r>
        <w:rPr>
          <w:rFonts w:ascii="SimSun" w:hAnsi="SimSun" w:eastAsia="SimSun" w:cs="SimSun"/>
          <w:sz w:val="21"/>
          <w:szCs w:val="21"/>
          <w:spacing w:val="-1"/>
        </w:rPr>
        <w:t>焦虑抑郁的治疗</w:t>
      </w:r>
      <w:r>
        <w:rPr>
          <w:rFonts w:ascii="SimSun" w:hAnsi="SimSun" w:eastAsia="SimSun" w:cs="SimSun"/>
          <w:sz w:val="21"/>
          <w:szCs w:val="21"/>
          <w:spacing w:val="66"/>
        </w:rPr>
        <w:t xml:space="preserve"> </w:t>
      </w:r>
      <w:r>
        <w:rPr>
          <w:rFonts w:ascii="SimSun" w:hAnsi="SimSun" w:eastAsia="SimSun" w:cs="SimSun"/>
          <w:sz w:val="21"/>
          <w:szCs w:val="21"/>
          <w:spacing w:val="-1"/>
        </w:rPr>
        <w:t>如果病人出现明确的焦虑、抑郁，则需要针对性的药物和支持性心理治疗、</w:t>
      </w:r>
      <w:r>
        <w:rPr>
          <w:rFonts w:ascii="SimSun" w:hAnsi="SimSun" w:eastAsia="SimSun" w:cs="SimSun"/>
          <w:sz w:val="21"/>
          <w:szCs w:val="21"/>
        </w:rPr>
        <w:t xml:space="preserve"> </w:t>
      </w:r>
      <w:r>
        <w:rPr>
          <w:rFonts w:ascii="SimSun" w:hAnsi="SimSun" w:eastAsia="SimSun" w:cs="SimSun"/>
          <w:sz w:val="21"/>
          <w:szCs w:val="21"/>
          <w:spacing w:val="1"/>
        </w:rPr>
        <w:t>认知矫正等多种方法，抗抑郁药首选</w:t>
      </w:r>
      <w:r>
        <w:rPr>
          <w:rFonts w:ascii="SimSun" w:hAnsi="SimSun" w:eastAsia="SimSun" w:cs="SimSun"/>
          <w:sz w:val="21"/>
          <w:szCs w:val="21"/>
        </w:rPr>
        <w:t>SSRIs</w:t>
      </w:r>
      <w:r>
        <w:rPr>
          <w:rFonts w:ascii="SimSun" w:hAnsi="SimSun" w:eastAsia="SimSun" w:cs="SimSun"/>
          <w:sz w:val="21"/>
          <w:szCs w:val="21"/>
          <w:spacing w:val="1"/>
        </w:rPr>
        <w:t>,舍曲林治疗冠心病的临床研究(</w:t>
      </w:r>
      <w:r>
        <w:rPr>
          <w:rFonts w:ascii="SimSun" w:hAnsi="SimSun" w:eastAsia="SimSun" w:cs="SimSun"/>
          <w:sz w:val="21"/>
          <w:szCs w:val="21"/>
        </w:rPr>
        <w:t>SADHEART</w:t>
      </w:r>
      <w:r>
        <w:rPr>
          <w:rFonts w:ascii="SimSun" w:hAnsi="SimSun" w:eastAsia="SimSun" w:cs="SimSun"/>
          <w:sz w:val="21"/>
          <w:szCs w:val="21"/>
          <w:spacing w:val="1"/>
        </w:rPr>
        <w:t>)</w:t>
      </w:r>
      <w:r>
        <w:rPr>
          <w:rFonts w:ascii="SimSun" w:hAnsi="SimSun" w:eastAsia="SimSun" w:cs="SimSun"/>
          <w:sz w:val="21"/>
          <w:szCs w:val="21"/>
          <w:spacing w:val="34"/>
        </w:rPr>
        <w:t xml:space="preserve">  </w:t>
      </w:r>
      <w:r>
        <w:rPr>
          <w:rFonts w:ascii="SimSun" w:hAnsi="SimSun" w:eastAsia="SimSun" w:cs="SimSun"/>
          <w:sz w:val="21"/>
          <w:szCs w:val="21"/>
          <w:spacing w:val="1"/>
        </w:rPr>
        <w:t>为临床提供</w:t>
      </w:r>
      <w:r>
        <w:rPr>
          <w:rFonts w:ascii="SimSun" w:hAnsi="SimSun" w:eastAsia="SimSun" w:cs="SimSun"/>
          <w:sz w:val="21"/>
          <w:szCs w:val="21"/>
          <w:spacing w:val="1"/>
        </w:rPr>
        <w:t xml:space="preserve"> </w:t>
      </w:r>
      <w:r>
        <w:rPr>
          <w:rFonts w:ascii="SimSun" w:hAnsi="SimSun" w:eastAsia="SimSun" w:cs="SimSun"/>
          <w:sz w:val="21"/>
          <w:szCs w:val="21"/>
          <w:spacing w:val="-3"/>
        </w:rPr>
        <w:t>了很好的循证医学证据。</w:t>
      </w:r>
    </w:p>
    <w:p>
      <w:pPr>
        <w:ind w:left="403"/>
        <w:spacing w:before="219" w:line="222" w:lineRule="auto"/>
        <w:outlineLvl w:val="1"/>
        <w:rPr>
          <w:rFonts w:ascii="SimHei" w:hAnsi="SimHei" w:eastAsia="SimHei" w:cs="SimHei"/>
          <w:sz w:val="26"/>
          <w:szCs w:val="26"/>
        </w:rPr>
      </w:pPr>
      <w:r>
        <w:rPr>
          <w:rFonts w:ascii="SimHei" w:hAnsi="SimHei" w:eastAsia="SimHei" w:cs="SimHei"/>
          <w:sz w:val="26"/>
          <w:szCs w:val="26"/>
          <w:b/>
          <w:bCs/>
          <w:color w:val="007AE6"/>
          <w:spacing w:val="-24"/>
        </w:rPr>
        <w:t>三、</w:t>
      </w:r>
      <w:r>
        <w:rPr>
          <w:rFonts w:ascii="SimHei" w:hAnsi="SimHei" w:eastAsia="SimHei" w:cs="SimHei"/>
          <w:sz w:val="26"/>
          <w:szCs w:val="26"/>
          <w:color w:val="007AE6"/>
          <w:spacing w:val="-64"/>
        </w:rPr>
        <w:t xml:space="preserve"> </w:t>
      </w:r>
      <w:r>
        <w:rPr>
          <w:rFonts w:ascii="SimHei" w:hAnsi="SimHei" w:eastAsia="SimHei" w:cs="SimHei"/>
          <w:sz w:val="26"/>
          <w:szCs w:val="26"/>
          <w:b/>
          <w:bCs/>
          <w:color w:val="007AE6"/>
          <w:spacing w:val="-24"/>
        </w:rPr>
        <w:t>雷诺病</w:t>
      </w:r>
    </w:p>
    <w:p>
      <w:pPr>
        <w:ind w:right="94" w:firstLine="399"/>
        <w:spacing w:before="233" w:line="277" w:lineRule="auto"/>
        <w:rPr>
          <w:rFonts w:ascii="SimSun" w:hAnsi="SimSun" w:eastAsia="SimSun" w:cs="SimSun"/>
          <w:sz w:val="21"/>
          <w:szCs w:val="21"/>
        </w:rPr>
      </w:pPr>
      <w:r>
        <w:rPr>
          <w:rFonts w:ascii="SimSun" w:hAnsi="SimSun" w:eastAsia="SimSun" w:cs="SimSun"/>
          <w:sz w:val="21"/>
          <w:szCs w:val="21"/>
          <w:spacing w:val="3"/>
        </w:rPr>
        <w:t>雷诺现象(</w:t>
      </w:r>
      <w:r>
        <w:rPr>
          <w:rFonts w:ascii="SimSun" w:hAnsi="SimSun" w:eastAsia="SimSun" w:cs="SimSun"/>
          <w:sz w:val="21"/>
          <w:szCs w:val="21"/>
        </w:rPr>
        <w:t>Raynaud</w:t>
      </w:r>
      <w:r>
        <w:rPr>
          <w:rFonts w:ascii="SimSun" w:hAnsi="SimSun" w:eastAsia="SimSun" w:cs="SimSun"/>
          <w:sz w:val="21"/>
          <w:szCs w:val="21"/>
          <w:spacing w:val="6"/>
        </w:rPr>
        <w:t xml:space="preserve"> </w:t>
      </w:r>
      <w:r>
        <w:rPr>
          <w:rFonts w:ascii="SimSun" w:hAnsi="SimSun" w:eastAsia="SimSun" w:cs="SimSun"/>
          <w:sz w:val="21"/>
          <w:szCs w:val="21"/>
        </w:rPr>
        <w:t>phenomenon</w:t>
      </w:r>
      <w:r>
        <w:rPr>
          <w:rFonts w:ascii="SimSun" w:hAnsi="SimSun" w:eastAsia="SimSun" w:cs="SimSun"/>
          <w:sz w:val="21"/>
          <w:szCs w:val="21"/>
          <w:spacing w:val="3"/>
        </w:rPr>
        <w:t>)是指病人受寒冷或紧张的刺激后，手指(脚趾)皮肤突然出现苍</w:t>
      </w:r>
      <w:r>
        <w:rPr>
          <w:rFonts w:ascii="SimSun" w:hAnsi="SimSun" w:eastAsia="SimSun" w:cs="SimSun"/>
          <w:sz w:val="21"/>
          <w:szCs w:val="21"/>
        </w:rPr>
        <w:t xml:space="preserve"> </w:t>
      </w:r>
      <w:r>
        <w:rPr>
          <w:rFonts w:ascii="SimSun" w:hAnsi="SimSun" w:eastAsia="SimSun" w:cs="SimSun"/>
          <w:sz w:val="21"/>
          <w:szCs w:val="21"/>
          <w:spacing w:val="-7"/>
        </w:rPr>
        <w:t>白，随后变紫、变红，伴局部发冷、感觉异常和疼痛等短暂的临床现象，常反复发作。由Raynaud</w:t>
      </w:r>
      <w:r>
        <w:rPr>
          <w:rFonts w:ascii="SimSun" w:hAnsi="SimSun" w:eastAsia="SimSun" w:cs="SimSun"/>
          <w:sz w:val="21"/>
          <w:szCs w:val="21"/>
          <w:spacing w:val="60"/>
        </w:rPr>
        <w:t xml:space="preserve"> </w:t>
      </w:r>
      <w:r>
        <w:rPr>
          <w:rFonts w:ascii="SimSun" w:hAnsi="SimSun" w:eastAsia="SimSun" w:cs="SimSun"/>
          <w:sz w:val="21"/>
          <w:szCs w:val="21"/>
          <w:spacing w:val="-7"/>
        </w:rPr>
        <w:t>M</w:t>
      </w:r>
      <w:r>
        <w:rPr>
          <w:rFonts w:ascii="SimSun" w:hAnsi="SimSun" w:eastAsia="SimSun" w:cs="SimSun"/>
          <w:sz w:val="21"/>
          <w:szCs w:val="21"/>
          <w:spacing w:val="-57"/>
        </w:rPr>
        <w:t xml:space="preserve"> </w:t>
      </w:r>
      <w:r>
        <w:rPr>
          <w:rFonts w:ascii="SimSun" w:hAnsi="SimSun" w:eastAsia="SimSun" w:cs="SimSun"/>
          <w:sz w:val="21"/>
          <w:szCs w:val="21"/>
          <w:spacing w:val="-7"/>
        </w:rPr>
        <w:t>于</w:t>
      </w:r>
      <w:r>
        <w:rPr>
          <w:rFonts w:ascii="SimSun" w:hAnsi="SimSun" w:eastAsia="SimSun" w:cs="SimSun"/>
          <w:sz w:val="21"/>
          <w:szCs w:val="21"/>
        </w:rPr>
        <w:t xml:space="preserve"> </w:t>
      </w:r>
      <w:r>
        <w:rPr>
          <w:rFonts w:ascii="SimSun" w:hAnsi="SimSun" w:eastAsia="SimSun" w:cs="SimSun"/>
          <w:sz w:val="21"/>
          <w:szCs w:val="21"/>
          <w:spacing w:val="-3"/>
        </w:rPr>
        <w:t>1862年观察到。病因分为原发性和继发性，原发性常双侧肢体受累，无原发疾病</w:t>
      </w:r>
      <w:r>
        <w:rPr>
          <w:rFonts w:ascii="SimSun" w:hAnsi="SimSun" w:eastAsia="SimSun" w:cs="SimSun"/>
          <w:sz w:val="21"/>
          <w:szCs w:val="21"/>
          <w:spacing w:val="-4"/>
        </w:rPr>
        <w:t>，称雷诺病(</w:t>
      </w:r>
      <w:r>
        <w:rPr>
          <w:rFonts w:ascii="SimSun" w:hAnsi="SimSun" w:eastAsia="SimSun" w:cs="SimSun"/>
          <w:sz w:val="21"/>
          <w:szCs w:val="21"/>
          <w:spacing w:val="-3"/>
        </w:rPr>
        <w:t>Raynaud</w:t>
      </w:r>
      <w:r>
        <w:rPr>
          <w:rFonts w:ascii="SimSun" w:hAnsi="SimSun" w:eastAsia="SimSun" w:cs="SimSun"/>
          <w:sz w:val="21"/>
          <w:szCs w:val="21"/>
        </w:rPr>
        <w:t xml:space="preserve"> </w:t>
      </w:r>
      <w:r>
        <w:rPr>
          <w:rFonts w:ascii="SimSun" w:hAnsi="SimSun" w:eastAsia="SimSun" w:cs="SimSun"/>
          <w:sz w:val="21"/>
          <w:szCs w:val="21"/>
        </w:rPr>
        <w:t>disease);继发性雷诺现象是由其他疾病引起，尤其常伴发于结缔组织疾病。病人大多数是16～40岁</w:t>
      </w:r>
      <w:r>
        <w:rPr>
          <w:rFonts w:ascii="SimSun" w:hAnsi="SimSun" w:eastAsia="SimSun" w:cs="SimSun"/>
          <w:sz w:val="21"/>
          <w:szCs w:val="21"/>
          <w:spacing w:val="2"/>
        </w:rPr>
        <w:t xml:space="preserve"> </w:t>
      </w:r>
      <w:r>
        <w:rPr>
          <w:rFonts w:ascii="SimSun" w:hAnsi="SimSun" w:eastAsia="SimSun" w:cs="SimSun"/>
          <w:sz w:val="21"/>
          <w:szCs w:val="21"/>
          <w:spacing w:val="-4"/>
        </w:rPr>
        <w:t>女性，尤其是在冬季和比较寒冷的地区较为常见。</w:t>
      </w:r>
    </w:p>
    <w:p>
      <w:pPr>
        <w:ind w:left="399"/>
        <w:spacing w:before="89" w:line="221" w:lineRule="auto"/>
        <w:rPr>
          <w:rFonts w:ascii="SimHei" w:hAnsi="SimHei" w:eastAsia="SimHei" w:cs="SimHei"/>
          <w:sz w:val="21"/>
          <w:szCs w:val="21"/>
        </w:rPr>
      </w:pPr>
      <w:r>
        <w:rPr>
          <w:rFonts w:ascii="SimHei" w:hAnsi="SimHei" w:eastAsia="SimHei" w:cs="SimHei"/>
          <w:sz w:val="21"/>
          <w:szCs w:val="21"/>
          <w:spacing w:val="19"/>
        </w:rPr>
        <w:t>(一)发病因素与机制</w:t>
      </w:r>
    </w:p>
    <w:p>
      <w:pPr>
        <w:ind w:right="126" w:firstLine="399"/>
        <w:spacing w:before="99" w:line="255" w:lineRule="auto"/>
        <w:rPr>
          <w:rFonts w:ascii="SimSun" w:hAnsi="SimSun" w:eastAsia="SimSun" w:cs="SimSun"/>
          <w:sz w:val="21"/>
          <w:szCs w:val="21"/>
        </w:rPr>
      </w:pPr>
      <w:r>
        <w:rPr>
          <w:rFonts w:ascii="SimSun" w:hAnsi="SimSun" w:eastAsia="SimSun" w:cs="SimSun"/>
          <w:sz w:val="21"/>
          <w:szCs w:val="21"/>
          <w:spacing w:val="-3"/>
        </w:rPr>
        <w:t>雷诺现象的发病机制尚不完全清楚。研究提示遗传因素、黏附分子、血管内皮和血流因素等参与</w:t>
      </w:r>
      <w:r>
        <w:rPr>
          <w:rFonts w:ascii="SimSun" w:hAnsi="SimSun" w:eastAsia="SimSun" w:cs="SimSun"/>
          <w:sz w:val="21"/>
          <w:szCs w:val="21"/>
          <w:spacing w:val="12"/>
        </w:rPr>
        <w:t xml:space="preserve"> </w:t>
      </w:r>
      <w:r>
        <w:rPr>
          <w:rFonts w:ascii="SimSun" w:hAnsi="SimSun" w:eastAsia="SimSun" w:cs="SimSun"/>
          <w:sz w:val="21"/>
          <w:szCs w:val="21"/>
          <w:spacing w:val="-3"/>
        </w:rPr>
        <w:t>了雷诺现象的发病过程。</w:t>
      </w:r>
    </w:p>
    <w:p>
      <w:pPr>
        <w:ind w:firstLine="399"/>
        <w:spacing w:before="80" w:line="265" w:lineRule="auto"/>
        <w:rPr>
          <w:rFonts w:ascii="SimSun" w:hAnsi="SimSun" w:eastAsia="SimSun" w:cs="SimSun"/>
          <w:sz w:val="21"/>
          <w:szCs w:val="21"/>
        </w:rPr>
      </w:pPr>
      <w:r>
        <w:rPr>
          <w:rFonts w:ascii="SimSun" w:hAnsi="SimSun" w:eastAsia="SimSun" w:cs="SimSun"/>
          <w:sz w:val="21"/>
          <w:szCs w:val="21"/>
          <w:spacing w:val="6"/>
        </w:rPr>
        <w:t>1.</w:t>
      </w:r>
      <w:r>
        <w:rPr>
          <w:rFonts w:ascii="SimSun" w:hAnsi="SimSun" w:eastAsia="SimSun" w:cs="SimSun"/>
          <w:sz w:val="21"/>
          <w:szCs w:val="21"/>
          <w:spacing w:val="-12"/>
        </w:rPr>
        <w:t xml:space="preserve"> </w:t>
      </w:r>
      <w:r>
        <w:rPr>
          <w:rFonts w:ascii="SimSun" w:hAnsi="SimSun" w:eastAsia="SimSun" w:cs="SimSun"/>
          <w:sz w:val="21"/>
          <w:szCs w:val="21"/>
          <w:spacing w:val="6"/>
        </w:rPr>
        <w:t>遗传因素</w:t>
      </w:r>
      <w:r>
        <w:rPr>
          <w:rFonts w:ascii="SimSun" w:hAnsi="SimSun" w:eastAsia="SimSun" w:cs="SimSun"/>
          <w:sz w:val="21"/>
          <w:szCs w:val="21"/>
          <w:spacing w:val="75"/>
        </w:rPr>
        <w:t xml:space="preserve"> </w:t>
      </w:r>
      <w:r>
        <w:rPr>
          <w:rFonts w:ascii="SimSun" w:hAnsi="SimSun" w:eastAsia="SimSun" w:cs="SimSun"/>
          <w:sz w:val="21"/>
          <w:szCs w:val="21"/>
          <w:spacing w:val="6"/>
        </w:rPr>
        <w:t>雷诺现象受遗传因素的影响。荷兰一大家族的调查发现，在289名</w:t>
      </w:r>
      <w:r>
        <w:rPr>
          <w:rFonts w:ascii="SimSun" w:hAnsi="SimSun" w:eastAsia="SimSun" w:cs="SimSun"/>
          <w:sz w:val="21"/>
          <w:szCs w:val="21"/>
          <w:spacing w:val="5"/>
        </w:rPr>
        <w:t>家族成员中，</w:t>
      </w:r>
      <w:r>
        <w:rPr>
          <w:rFonts w:ascii="SimSun" w:hAnsi="SimSun" w:eastAsia="SimSun" w:cs="SimSun"/>
          <w:sz w:val="21"/>
          <w:szCs w:val="21"/>
        </w:rPr>
        <w:t xml:space="preserve"> </w:t>
      </w:r>
      <w:r>
        <w:rPr>
          <w:rFonts w:ascii="SimSun" w:hAnsi="SimSun" w:eastAsia="SimSun" w:cs="SimSun"/>
          <w:sz w:val="21"/>
          <w:szCs w:val="21"/>
          <w:spacing w:val="4"/>
        </w:rPr>
        <w:t>有50名成员发生雷诺现象，占17.3%。而</w:t>
      </w:r>
      <w:r>
        <w:rPr>
          <w:rFonts w:ascii="SimSun" w:hAnsi="SimSun" w:eastAsia="SimSun" w:cs="SimSun"/>
          <w:sz w:val="21"/>
          <w:szCs w:val="21"/>
        </w:rPr>
        <w:t>Smyth</w:t>
      </w:r>
      <w:r>
        <w:rPr>
          <w:rFonts w:ascii="SimSun" w:hAnsi="SimSun" w:eastAsia="SimSun" w:cs="SimSun"/>
          <w:sz w:val="21"/>
          <w:szCs w:val="21"/>
          <w:spacing w:val="-61"/>
        </w:rPr>
        <w:t xml:space="preserve"> </w:t>
      </w:r>
      <w:r>
        <w:rPr>
          <w:rFonts w:ascii="SimSun" w:hAnsi="SimSun" w:eastAsia="SimSun" w:cs="SimSun"/>
          <w:sz w:val="21"/>
          <w:szCs w:val="21"/>
          <w:spacing w:val="4"/>
        </w:rPr>
        <w:t>等的研究发现</w:t>
      </w:r>
      <w:r>
        <w:rPr>
          <w:rFonts w:ascii="SimSun" w:hAnsi="SimSun" w:eastAsia="SimSun" w:cs="SimSun"/>
          <w:sz w:val="21"/>
          <w:szCs w:val="21"/>
          <w:spacing w:val="3"/>
        </w:rPr>
        <w:t>，在有雷诺现象发作家族史的人群中，</w:t>
      </w:r>
      <w:r>
        <w:rPr>
          <w:rFonts w:ascii="SimSun" w:hAnsi="SimSun" w:eastAsia="SimSun" w:cs="SimSun"/>
          <w:sz w:val="21"/>
          <w:szCs w:val="21"/>
        </w:rPr>
        <w:t xml:space="preserve"> </w:t>
      </w:r>
      <w:r>
        <w:rPr>
          <w:rFonts w:ascii="SimSun" w:hAnsi="SimSun" w:eastAsia="SimSun" w:cs="SimSun"/>
          <w:sz w:val="21"/>
          <w:szCs w:val="21"/>
          <w:spacing w:val="7"/>
        </w:rPr>
        <w:t>其发病率达45.3%,提示雷诺现象有潜在的遗传倾向。</w:t>
      </w:r>
    </w:p>
    <w:p>
      <w:pPr>
        <w:ind w:right="90" w:firstLine="399"/>
        <w:spacing w:before="84" w:line="273" w:lineRule="auto"/>
        <w:rPr>
          <w:rFonts w:ascii="SimSun" w:hAnsi="SimSun" w:eastAsia="SimSun" w:cs="SimSun"/>
          <w:sz w:val="21"/>
          <w:szCs w:val="21"/>
        </w:rPr>
      </w:pPr>
      <w:r>
        <w:rPr>
          <w:rFonts w:ascii="SimSun" w:hAnsi="SimSun" w:eastAsia="SimSun" w:cs="SimSun"/>
          <w:sz w:val="21"/>
          <w:szCs w:val="21"/>
          <w:spacing w:val="7"/>
        </w:rPr>
        <w:t>2.</w:t>
      </w:r>
      <w:r>
        <w:rPr>
          <w:rFonts w:ascii="SimSun" w:hAnsi="SimSun" w:eastAsia="SimSun" w:cs="SimSun"/>
          <w:sz w:val="21"/>
          <w:szCs w:val="21"/>
          <w:spacing w:val="-25"/>
        </w:rPr>
        <w:t xml:space="preserve"> </w:t>
      </w:r>
      <w:r>
        <w:rPr>
          <w:rFonts w:ascii="SimSun" w:hAnsi="SimSun" w:eastAsia="SimSun" w:cs="SimSun"/>
          <w:sz w:val="21"/>
          <w:szCs w:val="21"/>
          <w:spacing w:val="7"/>
        </w:rPr>
        <w:t>黏附分子</w:t>
      </w:r>
      <w:r>
        <w:rPr>
          <w:rFonts w:ascii="SimSun" w:hAnsi="SimSun" w:eastAsia="SimSun" w:cs="SimSun"/>
          <w:sz w:val="21"/>
          <w:szCs w:val="21"/>
          <w:spacing w:val="85"/>
        </w:rPr>
        <w:t xml:space="preserve"> </w:t>
      </w:r>
      <w:r>
        <w:rPr>
          <w:rFonts w:ascii="SimSun" w:hAnsi="SimSun" w:eastAsia="SimSun" w:cs="SimSun"/>
          <w:sz w:val="21"/>
          <w:szCs w:val="21"/>
          <w:spacing w:val="7"/>
        </w:rPr>
        <w:t>黏附分子水平的增高可能与继发性雷诺现象有关。对13例</w:t>
      </w:r>
      <w:r>
        <w:rPr>
          <w:rFonts w:ascii="SimSun" w:hAnsi="SimSun" w:eastAsia="SimSun" w:cs="SimSun"/>
          <w:sz w:val="21"/>
          <w:szCs w:val="21"/>
          <w:spacing w:val="6"/>
        </w:rPr>
        <w:t>原发性雷诺现象病人</w:t>
      </w:r>
      <w:r>
        <w:rPr>
          <w:rFonts w:ascii="SimSun" w:hAnsi="SimSun" w:eastAsia="SimSun" w:cs="SimSun"/>
          <w:sz w:val="21"/>
          <w:szCs w:val="21"/>
        </w:rPr>
        <w:t xml:space="preserve"> </w:t>
      </w:r>
      <w:r>
        <w:rPr>
          <w:rFonts w:ascii="SimSun" w:hAnsi="SimSun" w:eastAsia="SimSun" w:cs="SimSun"/>
          <w:sz w:val="21"/>
          <w:szCs w:val="21"/>
          <w:spacing w:val="7"/>
        </w:rPr>
        <w:t>和19例继发性雷诺现象病人以及16例正常人作的对照研究显示，血浆细胞间黏附分子-I、血管细</w:t>
      </w:r>
      <w:r>
        <w:rPr>
          <w:rFonts w:ascii="SimSun" w:hAnsi="SimSun" w:eastAsia="SimSun" w:cs="SimSun"/>
          <w:sz w:val="21"/>
          <w:szCs w:val="21"/>
          <w:spacing w:val="7"/>
        </w:rPr>
        <w:t xml:space="preserve"> </w:t>
      </w:r>
      <w:r>
        <w:rPr>
          <w:rFonts w:ascii="SimSun" w:hAnsi="SimSun" w:eastAsia="SimSun" w:cs="SimSun"/>
          <w:sz w:val="21"/>
          <w:szCs w:val="21"/>
          <w:spacing w:val="4"/>
        </w:rPr>
        <w:t>胞黏附分子-</w:t>
      </w:r>
      <w:r>
        <w:rPr>
          <w:rFonts w:ascii="SimSun" w:hAnsi="SimSun" w:eastAsia="SimSun" w:cs="SimSun"/>
          <w:sz w:val="21"/>
          <w:szCs w:val="21"/>
          <w:spacing w:val="-61"/>
        </w:rPr>
        <w:t xml:space="preserve"> </w:t>
      </w:r>
      <w:r>
        <w:rPr>
          <w:rFonts w:ascii="SimSun" w:hAnsi="SimSun" w:eastAsia="SimSun" w:cs="SimSun"/>
          <w:sz w:val="21"/>
          <w:szCs w:val="21"/>
          <w:spacing w:val="4"/>
        </w:rPr>
        <w:t>I、E选择素等黏附分子在继发性雷诺现象病人组中明显高于其他两组，而在</w:t>
      </w:r>
      <w:r>
        <w:rPr>
          <w:rFonts w:ascii="SimSun" w:hAnsi="SimSun" w:eastAsia="SimSun" w:cs="SimSun"/>
          <w:sz w:val="21"/>
          <w:szCs w:val="21"/>
          <w:spacing w:val="3"/>
        </w:rPr>
        <w:t>原发性雷</w:t>
      </w:r>
      <w:r>
        <w:rPr>
          <w:rFonts w:ascii="SimSun" w:hAnsi="SimSun" w:eastAsia="SimSun" w:cs="SimSun"/>
          <w:sz w:val="21"/>
          <w:szCs w:val="21"/>
        </w:rPr>
        <w:t xml:space="preserve"> </w:t>
      </w:r>
      <w:r>
        <w:rPr>
          <w:rFonts w:ascii="SimSun" w:hAnsi="SimSun" w:eastAsia="SimSun" w:cs="SimSun"/>
          <w:sz w:val="21"/>
          <w:szCs w:val="21"/>
          <w:spacing w:val="-1"/>
        </w:rPr>
        <w:t>诺现象病人和对照组中没有差别。</w:t>
      </w:r>
    </w:p>
    <w:p>
      <w:pPr>
        <w:ind w:right="74" w:firstLine="399"/>
        <w:spacing w:before="83" w:line="278" w:lineRule="auto"/>
        <w:rPr>
          <w:rFonts w:ascii="SimSun" w:hAnsi="SimSun" w:eastAsia="SimSun" w:cs="SimSun"/>
          <w:sz w:val="21"/>
          <w:szCs w:val="21"/>
        </w:rPr>
      </w:pPr>
      <w:r>
        <w:rPr>
          <w:rFonts w:ascii="SimSun" w:hAnsi="SimSun" w:eastAsia="SimSun" w:cs="SimSun"/>
          <w:sz w:val="21"/>
          <w:szCs w:val="21"/>
          <w:spacing w:val="-2"/>
        </w:rPr>
        <w:t>3.</w:t>
      </w:r>
      <w:r>
        <w:rPr>
          <w:rFonts w:ascii="SimSun" w:hAnsi="SimSun" w:eastAsia="SimSun" w:cs="SimSun"/>
          <w:sz w:val="21"/>
          <w:szCs w:val="21"/>
          <w:spacing w:val="21"/>
        </w:rPr>
        <w:t xml:space="preserve"> </w:t>
      </w:r>
      <w:r>
        <w:rPr>
          <w:rFonts w:ascii="SimSun" w:hAnsi="SimSun" w:eastAsia="SimSun" w:cs="SimSun"/>
          <w:sz w:val="21"/>
          <w:szCs w:val="21"/>
          <w:spacing w:val="-2"/>
        </w:rPr>
        <w:t>内皮细胞</w:t>
      </w:r>
      <w:r>
        <w:rPr>
          <w:rFonts w:ascii="SimSun" w:hAnsi="SimSun" w:eastAsia="SimSun" w:cs="SimSun"/>
          <w:sz w:val="21"/>
          <w:szCs w:val="21"/>
          <w:spacing w:val="6"/>
        </w:rPr>
        <w:t xml:space="preserve">  </w:t>
      </w:r>
      <w:r>
        <w:rPr>
          <w:rFonts w:ascii="SimSun" w:hAnsi="SimSun" w:eastAsia="SimSun" w:cs="SimSun"/>
          <w:sz w:val="21"/>
          <w:szCs w:val="21"/>
          <w:spacing w:val="-2"/>
        </w:rPr>
        <w:t>内皮依赖性血管损伤在雷诺现象发病中有一定的作用。</w:t>
      </w:r>
      <w:r>
        <w:rPr>
          <w:rFonts w:ascii="SimSun" w:hAnsi="SimSun" w:eastAsia="SimSun" w:cs="SimSun"/>
          <w:sz w:val="21"/>
          <w:szCs w:val="21"/>
          <w:spacing w:val="-5"/>
        </w:rPr>
        <w:t xml:space="preserve"> </w:t>
      </w:r>
      <w:r>
        <w:rPr>
          <w:rFonts w:ascii="SimSun" w:hAnsi="SimSun" w:eastAsia="SimSun" w:cs="SimSun"/>
          <w:sz w:val="21"/>
          <w:szCs w:val="21"/>
          <w:spacing w:val="-2"/>
        </w:rPr>
        <w:t>Generini等给继发性雷诺</w:t>
      </w:r>
      <w:r>
        <w:rPr>
          <w:rFonts w:ascii="SimSun" w:hAnsi="SimSun" w:eastAsia="SimSun" w:cs="SimSun"/>
          <w:sz w:val="21"/>
          <w:szCs w:val="21"/>
        </w:rPr>
        <w:t xml:space="preserve"> </w:t>
      </w:r>
      <w:r>
        <w:rPr>
          <w:rFonts w:ascii="SimSun" w:hAnsi="SimSun" w:eastAsia="SimSun" w:cs="SimSun"/>
          <w:sz w:val="21"/>
          <w:szCs w:val="21"/>
          <w:spacing w:val="-2"/>
        </w:rPr>
        <w:t>现象病人补充雌激素和神经肽后，发现雌激素和神经肽能够纠正血管</w:t>
      </w:r>
      <w:r>
        <w:rPr>
          <w:rFonts w:ascii="SimSun" w:hAnsi="SimSun" w:eastAsia="SimSun" w:cs="SimSun"/>
          <w:sz w:val="21"/>
          <w:szCs w:val="21"/>
          <w:spacing w:val="-3"/>
        </w:rPr>
        <w:t>内皮细胞的功能异常，从而引起</w:t>
      </w:r>
      <w:r>
        <w:rPr>
          <w:rFonts w:ascii="SimSun" w:hAnsi="SimSun" w:eastAsia="SimSun" w:cs="SimSun"/>
          <w:sz w:val="21"/>
          <w:szCs w:val="21"/>
        </w:rPr>
        <w:t xml:space="preserve"> </w:t>
      </w:r>
      <w:r>
        <w:rPr>
          <w:rFonts w:ascii="SimSun" w:hAnsi="SimSun" w:eastAsia="SimSun" w:cs="SimSun"/>
          <w:sz w:val="21"/>
          <w:szCs w:val="21"/>
          <w:spacing w:val="3"/>
        </w:rPr>
        <w:t>潜在的血管扩张。</w:t>
      </w:r>
      <w:r>
        <w:rPr>
          <w:rFonts w:ascii="SimSun" w:hAnsi="SimSun" w:eastAsia="SimSun" w:cs="SimSun"/>
          <w:sz w:val="21"/>
          <w:szCs w:val="21"/>
          <w:spacing w:val="-5"/>
        </w:rPr>
        <w:t xml:space="preserve"> </w:t>
      </w:r>
      <w:r>
        <w:rPr>
          <w:rFonts w:ascii="SimSun" w:hAnsi="SimSun" w:eastAsia="SimSun" w:cs="SimSun"/>
          <w:sz w:val="21"/>
          <w:szCs w:val="21"/>
        </w:rPr>
        <w:t>Smith</w:t>
      </w:r>
      <w:r>
        <w:rPr>
          <w:rFonts w:ascii="SimSun" w:hAnsi="SimSun" w:eastAsia="SimSun" w:cs="SimSun"/>
          <w:sz w:val="21"/>
          <w:szCs w:val="21"/>
          <w:spacing w:val="3"/>
        </w:rPr>
        <w:t>等利用冷刺激引起血管收缩，通过体外血管试验来比较乙酰胆碱</w:t>
      </w:r>
      <w:r>
        <w:rPr>
          <w:rFonts w:ascii="SimSun" w:hAnsi="SimSun" w:eastAsia="SimSun" w:cs="SimSun"/>
          <w:sz w:val="21"/>
          <w:szCs w:val="21"/>
          <w:spacing w:val="2"/>
        </w:rPr>
        <w:t>和硝普钠</w:t>
      </w:r>
      <w:r>
        <w:rPr>
          <w:rFonts w:ascii="SimSun" w:hAnsi="SimSun" w:eastAsia="SimSun" w:cs="SimSun"/>
          <w:sz w:val="21"/>
          <w:szCs w:val="21"/>
        </w:rPr>
        <w:t xml:space="preserve"> </w:t>
      </w:r>
      <w:r>
        <w:rPr>
          <w:rFonts w:ascii="SimSun" w:hAnsi="SimSun" w:eastAsia="SimSun" w:cs="SimSun"/>
          <w:sz w:val="21"/>
          <w:szCs w:val="21"/>
          <w:spacing w:val="2"/>
        </w:rPr>
        <w:t>(分别为内皮依赖性和非依赖性扩张剂)对雷诺现象病人的血管扩张反应，结果显示应用乙酰胆碱后</w:t>
      </w:r>
      <w:r>
        <w:rPr>
          <w:rFonts w:ascii="SimSun" w:hAnsi="SimSun" w:eastAsia="SimSun" w:cs="SimSun"/>
          <w:sz w:val="21"/>
          <w:szCs w:val="21"/>
          <w:spacing w:val="6"/>
        </w:rPr>
        <w:t xml:space="preserve"> </w:t>
      </w:r>
      <w:r>
        <w:rPr>
          <w:rFonts w:ascii="SimSun" w:hAnsi="SimSun" w:eastAsia="SimSun" w:cs="SimSun"/>
          <w:sz w:val="21"/>
          <w:szCs w:val="21"/>
          <w:spacing w:val="-2"/>
        </w:rPr>
        <w:t>病人组的血管无明显扩张，而用硝普钠组的作用不受影响，表明内皮损伤后内皮</w:t>
      </w:r>
      <w:r>
        <w:rPr>
          <w:rFonts w:ascii="SimSun" w:hAnsi="SimSun" w:eastAsia="SimSun" w:cs="SimSun"/>
          <w:sz w:val="21"/>
          <w:szCs w:val="21"/>
          <w:spacing w:val="-3"/>
        </w:rPr>
        <w:t>依赖性血管扩张剂作</w:t>
      </w:r>
      <w:r>
        <w:rPr>
          <w:rFonts w:ascii="SimSun" w:hAnsi="SimSun" w:eastAsia="SimSun" w:cs="SimSun"/>
          <w:sz w:val="21"/>
          <w:szCs w:val="21"/>
        </w:rPr>
        <w:t xml:space="preserve"> </w:t>
      </w:r>
      <w:r>
        <w:rPr>
          <w:rFonts w:ascii="SimSun" w:hAnsi="SimSun" w:eastAsia="SimSun" w:cs="SimSun"/>
          <w:sz w:val="21"/>
          <w:szCs w:val="21"/>
          <w:spacing w:val="-3"/>
        </w:rPr>
        <w:t>用明显减弱。</w:t>
      </w:r>
    </w:p>
    <w:p>
      <w:pPr>
        <w:ind w:right="95" w:firstLine="399"/>
        <w:spacing w:before="75" w:line="268" w:lineRule="auto"/>
        <w:rPr>
          <w:rFonts w:ascii="SimSun" w:hAnsi="SimSun" w:eastAsia="SimSun" w:cs="SimSun"/>
          <w:sz w:val="21"/>
          <w:szCs w:val="21"/>
        </w:rPr>
      </w:pPr>
      <w:r>
        <w:rPr>
          <w:rFonts w:ascii="SimSun" w:hAnsi="SimSun" w:eastAsia="SimSun" w:cs="SimSun"/>
          <w:sz w:val="21"/>
          <w:szCs w:val="21"/>
          <w:spacing w:val="2"/>
        </w:rPr>
        <w:t>4.</w:t>
      </w:r>
      <w:r>
        <w:rPr>
          <w:rFonts w:ascii="SimSun" w:hAnsi="SimSun" w:eastAsia="SimSun" w:cs="SimSun"/>
          <w:sz w:val="21"/>
          <w:szCs w:val="21"/>
          <w:spacing w:val="-18"/>
        </w:rPr>
        <w:t xml:space="preserve"> </w:t>
      </w:r>
      <w:r>
        <w:rPr>
          <w:rFonts w:ascii="SimSun" w:hAnsi="SimSun" w:eastAsia="SimSun" w:cs="SimSun"/>
          <w:sz w:val="21"/>
          <w:szCs w:val="21"/>
          <w:spacing w:val="2"/>
        </w:rPr>
        <w:t>血流因素</w:t>
      </w:r>
      <w:r>
        <w:rPr>
          <w:rFonts w:ascii="SimSun" w:hAnsi="SimSun" w:eastAsia="SimSun" w:cs="SimSun"/>
          <w:sz w:val="21"/>
          <w:szCs w:val="21"/>
          <w:spacing w:val="75"/>
        </w:rPr>
        <w:t xml:space="preserve"> </w:t>
      </w:r>
      <w:r>
        <w:rPr>
          <w:rFonts w:ascii="SimSun" w:hAnsi="SimSun" w:eastAsia="SimSun" w:cs="SimSun"/>
          <w:sz w:val="21"/>
          <w:szCs w:val="21"/>
        </w:rPr>
        <w:t>Ziegler</w:t>
      </w:r>
      <w:r>
        <w:rPr>
          <w:rFonts w:ascii="SimSun" w:hAnsi="SimSun" w:eastAsia="SimSun" w:cs="SimSun"/>
          <w:sz w:val="21"/>
          <w:szCs w:val="21"/>
          <w:spacing w:val="2"/>
        </w:rPr>
        <w:t>等认为血流因素在雷诺现象中起重要的作用，对38例</w:t>
      </w:r>
      <w:r>
        <w:rPr>
          <w:rFonts w:ascii="SimSun" w:hAnsi="SimSun" w:eastAsia="SimSun" w:cs="SimSun"/>
          <w:sz w:val="21"/>
          <w:szCs w:val="21"/>
          <w:spacing w:val="1"/>
        </w:rPr>
        <w:t>病人和137例对照进</w:t>
      </w:r>
      <w:r>
        <w:rPr>
          <w:rFonts w:ascii="SimSun" w:hAnsi="SimSun" w:eastAsia="SimSun" w:cs="SimSun"/>
          <w:sz w:val="21"/>
          <w:szCs w:val="21"/>
        </w:rPr>
        <w:t xml:space="preserve"> </w:t>
      </w:r>
      <w:r>
        <w:rPr>
          <w:rFonts w:ascii="SimSun" w:hAnsi="SimSun" w:eastAsia="SimSun" w:cs="SimSun"/>
          <w:sz w:val="21"/>
          <w:szCs w:val="21"/>
          <w:spacing w:val="-3"/>
        </w:rPr>
        <w:t>行了研究，发现在肢端皮肤受到冷刺激再暴露于热温度后，患病组手指的温度较对照组低，并且在不</w:t>
      </w:r>
      <w:r>
        <w:rPr>
          <w:rFonts w:ascii="SimSun" w:hAnsi="SimSun" w:eastAsia="SimSun" w:cs="SimSun"/>
          <w:sz w:val="21"/>
          <w:szCs w:val="21"/>
          <w:spacing w:val="12"/>
        </w:rPr>
        <w:t xml:space="preserve"> </w:t>
      </w:r>
      <w:r>
        <w:rPr>
          <w:rFonts w:ascii="SimSun" w:hAnsi="SimSun" w:eastAsia="SimSun" w:cs="SimSun"/>
          <w:sz w:val="21"/>
          <w:szCs w:val="21"/>
          <w:spacing w:val="-1"/>
        </w:rPr>
        <w:t>同切率下的全血血流黏滞度最高。因此，冷刺激引起的血管痉挛与</w:t>
      </w:r>
      <w:r>
        <w:rPr>
          <w:rFonts w:ascii="SimSun" w:hAnsi="SimSun" w:eastAsia="SimSun" w:cs="SimSun"/>
          <w:sz w:val="21"/>
          <w:szCs w:val="21"/>
          <w:spacing w:val="-2"/>
        </w:rPr>
        <w:t>血流因素有一定的关系。</w:t>
      </w:r>
    </w:p>
    <w:p>
      <w:pPr>
        <w:ind w:right="66" w:firstLine="399"/>
        <w:spacing w:before="78" w:line="273" w:lineRule="auto"/>
        <w:rPr>
          <w:rFonts w:ascii="SimSun" w:hAnsi="SimSun" w:eastAsia="SimSun" w:cs="SimSun"/>
          <w:sz w:val="21"/>
          <w:szCs w:val="21"/>
        </w:rPr>
      </w:pPr>
      <w:r>
        <w:rPr>
          <w:rFonts w:ascii="Times New Roman" w:hAnsi="Times New Roman" w:eastAsia="Times New Roman" w:cs="Times New Roman"/>
          <w:sz w:val="21"/>
          <w:szCs w:val="21"/>
          <w:b/>
          <w:bCs/>
          <w:spacing w:val="-7"/>
        </w:rPr>
        <w:t>5.</w:t>
      </w:r>
      <w:r>
        <w:rPr>
          <w:rFonts w:ascii="Times New Roman" w:hAnsi="Times New Roman" w:eastAsia="Times New Roman" w:cs="Times New Roman"/>
          <w:sz w:val="21"/>
          <w:szCs w:val="21"/>
          <w:spacing w:val="23"/>
        </w:rPr>
        <w:t xml:space="preserve">  </w:t>
      </w:r>
      <w:r>
        <w:rPr>
          <w:rFonts w:ascii="SimSun" w:hAnsi="SimSun" w:eastAsia="SimSun" w:cs="SimSun"/>
          <w:sz w:val="21"/>
          <w:szCs w:val="21"/>
          <w:b/>
          <w:bCs/>
          <w:spacing w:val="-7"/>
        </w:rPr>
        <w:t>心理社会因素</w:t>
      </w:r>
      <w:r>
        <w:rPr>
          <w:rFonts w:ascii="SimSun" w:hAnsi="SimSun" w:eastAsia="SimSun" w:cs="SimSun"/>
          <w:sz w:val="21"/>
          <w:szCs w:val="21"/>
          <w:spacing w:val="89"/>
        </w:rPr>
        <w:t xml:space="preserve"> </w:t>
      </w:r>
      <w:r>
        <w:rPr>
          <w:rFonts w:ascii="SimSun" w:hAnsi="SimSun" w:eastAsia="SimSun" w:cs="SimSun"/>
          <w:sz w:val="21"/>
          <w:szCs w:val="21"/>
          <w:spacing w:val="-7"/>
        </w:rPr>
        <w:t>精神创伤、心理冲突、情绪应激、</w:t>
      </w:r>
      <w:r>
        <w:rPr>
          <w:rFonts w:ascii="SimSun" w:hAnsi="SimSun" w:eastAsia="SimSun" w:cs="SimSun"/>
          <w:sz w:val="21"/>
          <w:szCs w:val="21"/>
          <w:spacing w:val="39"/>
        </w:rPr>
        <w:t xml:space="preserve"> </w:t>
      </w:r>
      <w:r>
        <w:rPr>
          <w:rFonts w:ascii="SimSun" w:hAnsi="SimSun" w:eastAsia="SimSun" w:cs="SimSun"/>
          <w:sz w:val="21"/>
          <w:szCs w:val="21"/>
          <w:spacing w:val="-7"/>
        </w:rPr>
        <w:t>一般的突发生活事件可以直接诱发本病，原</w:t>
      </w:r>
      <w:r>
        <w:rPr>
          <w:rFonts w:ascii="SimSun" w:hAnsi="SimSun" w:eastAsia="SimSun" w:cs="SimSun"/>
          <w:sz w:val="21"/>
          <w:szCs w:val="21"/>
        </w:rPr>
        <w:t xml:space="preserve"> </w:t>
      </w:r>
      <w:r>
        <w:rPr>
          <w:rFonts w:ascii="SimSun" w:hAnsi="SimSun" w:eastAsia="SimSun" w:cs="SimSun"/>
          <w:sz w:val="21"/>
          <w:szCs w:val="21"/>
          <w:spacing w:val="3"/>
        </w:rPr>
        <w:t>有偏头痛、变异性心绞痛和周围血管狭窄性疾病病人更容</w:t>
      </w:r>
      <w:r>
        <w:rPr>
          <w:rFonts w:ascii="SimSun" w:hAnsi="SimSun" w:eastAsia="SimSun" w:cs="SimSun"/>
          <w:sz w:val="21"/>
          <w:szCs w:val="21"/>
          <w:spacing w:val="2"/>
        </w:rPr>
        <w:t>易出现交感神经功能增强而发作此病。有</w:t>
      </w:r>
      <w:r>
        <w:rPr>
          <w:rFonts w:ascii="SimSun" w:hAnsi="SimSun" w:eastAsia="SimSun" w:cs="SimSun"/>
          <w:sz w:val="21"/>
          <w:szCs w:val="21"/>
        </w:rPr>
        <w:t xml:space="preserve"> </w:t>
      </w:r>
      <w:r>
        <w:rPr>
          <w:rFonts w:ascii="SimSun" w:hAnsi="SimSun" w:eastAsia="SimSun" w:cs="SimSun"/>
          <w:sz w:val="21"/>
          <w:szCs w:val="21"/>
          <w:spacing w:val="-2"/>
        </w:rPr>
        <w:t>些病人性格特征属于神经质类型，情绪易于激动，对疾病常有忧虑或恐</w:t>
      </w:r>
      <w:r>
        <w:rPr>
          <w:rFonts w:ascii="SimSun" w:hAnsi="SimSun" w:eastAsia="SimSun" w:cs="SimSun"/>
          <w:sz w:val="21"/>
          <w:szCs w:val="21"/>
          <w:spacing w:val="-3"/>
        </w:rPr>
        <w:t>惧心理；而精神紧张又是诱发</w:t>
      </w:r>
      <w:r>
        <w:rPr>
          <w:rFonts w:ascii="SimSun" w:hAnsi="SimSun" w:eastAsia="SimSun" w:cs="SimSun"/>
          <w:sz w:val="21"/>
          <w:szCs w:val="21"/>
        </w:rPr>
        <w:t xml:space="preserve"> </w:t>
      </w:r>
      <w:r>
        <w:rPr>
          <w:rFonts w:ascii="SimSun" w:hAnsi="SimSun" w:eastAsia="SimSun" w:cs="SimSun"/>
          <w:sz w:val="21"/>
          <w:szCs w:val="21"/>
          <w:spacing w:val="-1"/>
        </w:rPr>
        <w:t>此病发作的内在因素。</w:t>
      </w:r>
    </w:p>
    <w:p>
      <w:pPr>
        <w:ind w:left="402"/>
        <w:spacing w:before="156" w:line="222" w:lineRule="auto"/>
        <w:rPr>
          <w:rFonts w:ascii="SimHei" w:hAnsi="SimHei" w:eastAsia="SimHei" w:cs="SimHei"/>
          <w:sz w:val="21"/>
          <w:szCs w:val="21"/>
        </w:rPr>
      </w:pPr>
      <w:r>
        <w:rPr>
          <w:rFonts w:ascii="SimHei" w:hAnsi="SimHei" w:eastAsia="SimHei" w:cs="SimHei"/>
          <w:sz w:val="21"/>
          <w:szCs w:val="21"/>
          <w:b/>
          <w:bCs/>
          <w:spacing w:val="22"/>
        </w:rPr>
        <w:t>(二)临床表现</w:t>
      </w:r>
    </w:p>
    <w:p>
      <w:pPr>
        <w:ind w:right="88" w:firstLine="399"/>
        <w:spacing w:before="72" w:line="254" w:lineRule="auto"/>
        <w:rPr>
          <w:rFonts w:ascii="SimSun" w:hAnsi="SimSun" w:eastAsia="SimSun" w:cs="SimSun"/>
          <w:sz w:val="21"/>
          <w:szCs w:val="21"/>
        </w:rPr>
      </w:pPr>
      <w:r>
        <w:rPr>
          <w:rFonts w:ascii="SimSun" w:hAnsi="SimSun" w:eastAsia="SimSun" w:cs="SimSun"/>
          <w:sz w:val="21"/>
          <w:szCs w:val="21"/>
          <w:spacing w:val="-2"/>
        </w:rPr>
        <w:t>疾病开始偶尔在冬季出现轻度、短时间的发作。若干年后，病情严重性和持续时间均有增加。病</w:t>
      </w:r>
      <w:r>
        <w:rPr>
          <w:rFonts w:ascii="SimSun" w:hAnsi="SimSun" w:eastAsia="SimSun" w:cs="SimSun"/>
          <w:sz w:val="21"/>
          <w:szCs w:val="21"/>
          <w:spacing w:val="7"/>
        </w:rPr>
        <w:t xml:space="preserve"> </w:t>
      </w:r>
      <w:r>
        <w:rPr>
          <w:rFonts w:ascii="SimSun" w:hAnsi="SimSun" w:eastAsia="SimSun" w:cs="SimSun"/>
          <w:sz w:val="21"/>
          <w:szCs w:val="21"/>
          <w:spacing w:val="-11"/>
        </w:rPr>
        <w:t>人遇寒冷发作，致使惧怕过冬，每到寒冷季节焦虑紧张，常呈焦虑状态，甚至抑郁悲观。</w:t>
      </w:r>
    </w:p>
    <w:p>
      <w:pPr>
        <w:ind w:right="94" w:firstLine="399"/>
        <w:spacing w:before="91" w:line="266" w:lineRule="auto"/>
        <w:rPr>
          <w:rFonts w:ascii="SimSun" w:hAnsi="SimSun" w:eastAsia="SimSun" w:cs="SimSun"/>
          <w:sz w:val="21"/>
          <w:szCs w:val="21"/>
        </w:rPr>
      </w:pPr>
      <w:r>
        <w:rPr>
          <w:rFonts w:ascii="SimSun" w:hAnsi="SimSun" w:eastAsia="SimSun" w:cs="SimSun"/>
          <w:sz w:val="21"/>
          <w:szCs w:val="21"/>
          <w:spacing w:val="-12"/>
        </w:rPr>
        <w:t>典型发作可分：缺血期，指(趾)远端皮肤出现发作性苍白、僵冷，伴出汗、麻木或疼痛；缺氧期，受</w:t>
      </w:r>
      <w:r>
        <w:rPr>
          <w:rFonts w:ascii="SimSun" w:hAnsi="SimSun" w:eastAsia="SimSun" w:cs="SimSun"/>
          <w:sz w:val="21"/>
          <w:szCs w:val="21"/>
          <w:spacing w:val="17"/>
        </w:rPr>
        <w:t xml:space="preserve"> </w:t>
      </w:r>
      <w:r>
        <w:rPr>
          <w:rFonts w:ascii="SimSun" w:hAnsi="SimSun" w:eastAsia="SimSun" w:cs="SimSun"/>
          <w:sz w:val="21"/>
          <w:szCs w:val="21"/>
          <w:spacing w:val="-15"/>
        </w:rPr>
        <w:t>累部位继续缺血，毛细血管扩张淤血，皮肤发绀而呈紫色，皮温低、疼痛；充血期，</w:t>
      </w:r>
      <w:r>
        <w:rPr>
          <w:rFonts w:ascii="SimSun" w:hAnsi="SimSun" w:eastAsia="SimSun" w:cs="SimSun"/>
          <w:sz w:val="21"/>
          <w:szCs w:val="21"/>
          <w:spacing w:val="49"/>
        </w:rPr>
        <w:t xml:space="preserve"> </w:t>
      </w:r>
      <w:r>
        <w:rPr>
          <w:rFonts w:ascii="SimSun" w:hAnsi="SimSun" w:eastAsia="SimSun" w:cs="SimSun"/>
          <w:sz w:val="21"/>
          <w:szCs w:val="21"/>
          <w:spacing w:val="-15"/>
        </w:rPr>
        <w:t>一般在保暖以</w:t>
      </w:r>
      <w:r>
        <w:rPr>
          <w:rFonts w:ascii="SimSun" w:hAnsi="SimSun" w:eastAsia="SimSun" w:cs="SimSun"/>
          <w:sz w:val="21"/>
          <w:szCs w:val="21"/>
          <w:spacing w:val="-16"/>
        </w:rPr>
        <w:t>后，也</w:t>
      </w:r>
      <w:r>
        <w:rPr>
          <w:rFonts w:ascii="SimSun" w:hAnsi="SimSun" w:eastAsia="SimSun" w:cs="SimSun"/>
          <w:sz w:val="21"/>
          <w:szCs w:val="21"/>
        </w:rPr>
        <w:t xml:space="preserve"> </w:t>
      </w:r>
      <w:r>
        <w:rPr>
          <w:rFonts w:ascii="SimSun" w:hAnsi="SimSun" w:eastAsia="SimSun" w:cs="SimSun"/>
          <w:sz w:val="21"/>
          <w:szCs w:val="21"/>
          <w:spacing w:val="-5"/>
        </w:rPr>
        <w:t>可自动发生，血管痉挛解除，动脉充血，皮肤潮红，</w:t>
      </w:r>
      <w:r>
        <w:rPr>
          <w:rFonts w:ascii="SimSun" w:hAnsi="SimSun" w:eastAsia="SimSun" w:cs="SimSun"/>
          <w:sz w:val="21"/>
          <w:szCs w:val="21"/>
          <w:spacing w:val="-6"/>
        </w:rPr>
        <w:t>皮温回升，可有刺痛。</w:t>
      </w:r>
      <w:r>
        <w:rPr>
          <w:rFonts w:ascii="SimSun" w:hAnsi="SimSun" w:eastAsia="SimSun" w:cs="SimSun"/>
          <w:sz w:val="21"/>
          <w:szCs w:val="21"/>
          <w:spacing w:val="40"/>
        </w:rPr>
        <w:t xml:space="preserve"> </w:t>
      </w:r>
      <w:r>
        <w:rPr>
          <w:rFonts w:ascii="SimSun" w:hAnsi="SimSun" w:eastAsia="SimSun" w:cs="SimSun"/>
          <w:sz w:val="21"/>
          <w:szCs w:val="21"/>
          <w:spacing w:val="-6"/>
        </w:rPr>
        <w:t>一般发作过程持续10多分</w:t>
      </w:r>
      <w:r>
        <w:rPr>
          <w:rFonts w:ascii="SimSun" w:hAnsi="SimSun" w:eastAsia="SimSun" w:cs="SimSun"/>
          <w:sz w:val="21"/>
          <w:szCs w:val="21"/>
        </w:rPr>
        <w:t xml:space="preserve"> </w:t>
      </w:r>
      <w:r>
        <w:rPr>
          <w:rFonts w:ascii="SimSun" w:hAnsi="SimSun" w:eastAsia="SimSun" w:cs="SimSun"/>
          <w:sz w:val="21"/>
          <w:szCs w:val="21"/>
          <w:spacing w:val="2"/>
        </w:rPr>
        <w:t>钟，约1/3病例持续1小时以上，有时须将患肢浸于温水中方可缓解。发作往往从某一手指开始，逐</w:t>
      </w:r>
    </w:p>
    <w:p>
      <w:pPr>
        <w:sectPr>
          <w:type w:val="continuous"/>
          <w:pgSz w:w="11900" w:h="16840"/>
          <w:pgMar w:top="400" w:right="906" w:bottom="400" w:left="559" w:header="0" w:footer="0" w:gutter="0"/>
          <w:cols w:equalWidth="0" w:num="2">
            <w:col w:w="1101" w:space="100"/>
            <w:col w:w="9234" w:space="0"/>
          </w:cols>
        </w:sectPr>
        <w:rPr/>
      </w:pPr>
    </w:p>
    <w:p>
      <w:pPr>
        <w:spacing w:line="416" w:lineRule="auto"/>
        <w:rPr>
          <w:rFonts w:ascii="Arial"/>
          <w:sz w:val="21"/>
        </w:rPr>
      </w:pPr>
      <w:r>
        <w:drawing>
          <wp:anchor distT="0" distB="0" distL="0" distR="0" simplePos="0" relativeHeight="251846656" behindDoc="0" locked="0" layoutInCell="0" allowOverlap="1">
            <wp:simplePos x="0" y="0"/>
            <wp:positionH relativeFrom="page">
              <wp:posOffset>6591308</wp:posOffset>
            </wp:positionH>
            <wp:positionV relativeFrom="page">
              <wp:posOffset>9931388</wp:posOffset>
            </wp:positionV>
            <wp:extent cx="533413" cy="412765"/>
            <wp:effectExtent l="0" t="0" r="0" b="0"/>
            <wp:wrapNone/>
            <wp:docPr id="57" name="IM 57"/>
            <wp:cNvGraphicFramePr/>
            <a:graphic>
              <a:graphicData uri="http://schemas.openxmlformats.org/drawingml/2006/picture">
                <pic:pic>
                  <pic:nvPicPr>
                    <pic:cNvPr id="57" name="IM 57"/>
                    <pic:cNvPicPr/>
                  </pic:nvPicPr>
                  <pic:blipFill>
                    <a:blip r:embed="rId70"/>
                    <a:stretch>
                      <a:fillRect/>
                    </a:stretch>
                  </pic:blipFill>
                  <pic:spPr>
                    <a:xfrm rot="0">
                      <a:off x="0" y="0"/>
                      <a:ext cx="533413" cy="412765"/>
                    </a:xfrm>
                    <a:prstGeom prst="rect">
                      <a:avLst/>
                    </a:prstGeom>
                  </pic:spPr>
                </pic:pic>
              </a:graphicData>
            </a:graphic>
          </wp:anchor>
        </w:drawing>
      </w:r>
      <w:r/>
    </w:p>
    <w:p>
      <w:pPr>
        <w:ind w:right="107"/>
        <w:spacing w:before="68" w:line="212" w:lineRule="auto"/>
        <w:jc w:val="right"/>
        <w:rPr>
          <w:rFonts w:ascii="SimSun" w:hAnsi="SimSun" w:eastAsia="SimSun" w:cs="SimSun"/>
          <w:sz w:val="21"/>
          <w:szCs w:val="21"/>
        </w:rPr>
      </w:pPr>
      <w:r>
        <w:rPr>
          <w:rFonts w:ascii="SimHei" w:hAnsi="SimHei" w:eastAsia="SimHei" w:cs="SimHei"/>
          <w:sz w:val="21"/>
          <w:szCs w:val="21"/>
          <w:color w:val="006DC2"/>
          <w:spacing w:val="-12"/>
        </w:rPr>
        <w:t>第七章</w:t>
      </w:r>
      <w:r>
        <w:rPr>
          <w:rFonts w:ascii="SimHei" w:hAnsi="SimHei" w:eastAsia="SimHei" w:cs="SimHei"/>
          <w:sz w:val="21"/>
          <w:szCs w:val="21"/>
          <w:color w:val="006DC2"/>
          <w:spacing w:val="57"/>
        </w:rPr>
        <w:t xml:space="preserve"> </w:t>
      </w:r>
      <w:r>
        <w:rPr>
          <w:rFonts w:ascii="SimHei" w:hAnsi="SimHei" w:eastAsia="SimHei" w:cs="SimHei"/>
          <w:sz w:val="21"/>
          <w:szCs w:val="21"/>
          <w:color w:val="006DC2"/>
          <w:spacing w:val="-12"/>
        </w:rPr>
        <w:t>心</w:t>
      </w:r>
      <w:r>
        <w:rPr>
          <w:rFonts w:ascii="SimHei" w:hAnsi="SimHei" w:eastAsia="SimHei" w:cs="SimHei"/>
          <w:sz w:val="21"/>
          <w:szCs w:val="21"/>
          <w:color w:val="006DC2"/>
          <w:spacing w:val="-16"/>
        </w:rPr>
        <w:t xml:space="preserve"> </w:t>
      </w:r>
      <w:r>
        <w:rPr>
          <w:rFonts w:ascii="SimHei" w:hAnsi="SimHei" w:eastAsia="SimHei" w:cs="SimHei"/>
          <w:sz w:val="21"/>
          <w:szCs w:val="21"/>
          <w:color w:val="006DC2"/>
          <w:spacing w:val="-12"/>
        </w:rPr>
        <w:t>身</w:t>
      </w:r>
      <w:r>
        <w:rPr>
          <w:rFonts w:ascii="SimHei" w:hAnsi="SimHei" w:eastAsia="SimHei" w:cs="SimHei"/>
          <w:sz w:val="21"/>
          <w:szCs w:val="21"/>
          <w:color w:val="006DC2"/>
          <w:spacing w:val="-21"/>
        </w:rPr>
        <w:t xml:space="preserve"> </w:t>
      </w:r>
      <w:r>
        <w:rPr>
          <w:rFonts w:ascii="SimHei" w:hAnsi="SimHei" w:eastAsia="SimHei" w:cs="SimHei"/>
          <w:sz w:val="21"/>
          <w:szCs w:val="21"/>
          <w:color w:val="006DC2"/>
          <w:spacing w:val="-12"/>
        </w:rPr>
        <w:t>疾</w:t>
      </w:r>
      <w:r>
        <w:rPr>
          <w:rFonts w:ascii="SimHei" w:hAnsi="SimHei" w:eastAsia="SimHei" w:cs="SimHei"/>
          <w:sz w:val="21"/>
          <w:szCs w:val="21"/>
          <w:color w:val="006DC2"/>
          <w:spacing w:val="-22"/>
        </w:rPr>
        <w:t xml:space="preserve"> </w:t>
      </w:r>
      <w:r>
        <w:rPr>
          <w:rFonts w:ascii="SimHei" w:hAnsi="SimHei" w:eastAsia="SimHei" w:cs="SimHei"/>
          <w:sz w:val="21"/>
          <w:szCs w:val="21"/>
          <w:color w:val="006DC2"/>
          <w:spacing w:val="-12"/>
        </w:rPr>
        <w:t>病</w:t>
      </w:r>
      <w:r>
        <w:rPr>
          <w:rFonts w:ascii="SimHei" w:hAnsi="SimHei" w:eastAsia="SimHei" w:cs="SimHei"/>
          <w:sz w:val="21"/>
          <w:szCs w:val="21"/>
          <w:color w:val="006DC2"/>
          <w:spacing w:val="15"/>
        </w:rPr>
        <w:t xml:space="preserve">      </w:t>
      </w:r>
      <w:r>
        <w:rPr>
          <w:rFonts w:ascii="SimSun" w:hAnsi="SimSun" w:eastAsia="SimSun" w:cs="SimSun"/>
          <w:sz w:val="21"/>
          <w:szCs w:val="21"/>
          <w:b/>
          <w:bCs/>
          <w:color w:val="0068C4"/>
          <w:spacing w:val="-12"/>
          <w:position w:val="1"/>
        </w:rPr>
        <w:t>127</w:t>
      </w:r>
    </w:p>
    <w:p>
      <w:pPr>
        <w:spacing w:line="301" w:lineRule="auto"/>
        <w:rPr>
          <w:rFonts w:ascii="Arial"/>
          <w:sz w:val="21"/>
        </w:rPr>
      </w:pPr>
      <w:r/>
    </w:p>
    <w:p>
      <w:pPr>
        <w:ind w:right="1123"/>
        <w:spacing w:before="68" w:line="272" w:lineRule="auto"/>
        <w:jc w:val="both"/>
        <w:rPr>
          <w:rFonts w:ascii="SimSun" w:hAnsi="SimSun" w:eastAsia="SimSun" w:cs="SimSun"/>
          <w:sz w:val="21"/>
          <w:szCs w:val="21"/>
        </w:rPr>
      </w:pPr>
      <w:r>
        <w:rPr>
          <w:rFonts w:ascii="SimSun" w:hAnsi="SimSun" w:eastAsia="SimSun" w:cs="SimSun"/>
          <w:sz w:val="21"/>
          <w:szCs w:val="21"/>
          <w:spacing w:val="3"/>
        </w:rPr>
        <w:t>渐在其余手指出现类似症状。多数病例只有手指发病</w:t>
      </w:r>
      <w:r>
        <w:rPr>
          <w:rFonts w:ascii="SimSun" w:hAnsi="SimSun" w:eastAsia="SimSun" w:cs="SimSun"/>
          <w:sz w:val="21"/>
          <w:szCs w:val="21"/>
          <w:spacing w:val="2"/>
        </w:rPr>
        <w:t>，苍白到掌指关节水平明显消失。手指和足趾</w:t>
      </w:r>
      <w:r>
        <w:rPr>
          <w:rFonts w:ascii="SimSun" w:hAnsi="SimSun" w:eastAsia="SimSun" w:cs="SimSun"/>
          <w:sz w:val="21"/>
          <w:szCs w:val="21"/>
        </w:rPr>
        <w:t xml:space="preserve"> </w:t>
      </w:r>
      <w:r>
        <w:rPr>
          <w:rFonts w:ascii="SimSun" w:hAnsi="SimSun" w:eastAsia="SimSun" w:cs="SimSun"/>
          <w:sz w:val="21"/>
          <w:szCs w:val="21"/>
        </w:rPr>
        <w:t>同时累及也不少见。耳廓、面颊、额及鼻尖的Raynaud现象较少见。在系统性硬化病常伴有多系统的</w:t>
      </w:r>
      <w:r>
        <w:rPr>
          <w:rFonts w:ascii="SimSun" w:hAnsi="SimSun" w:eastAsia="SimSun" w:cs="SimSun"/>
          <w:sz w:val="21"/>
          <w:szCs w:val="21"/>
          <w:spacing w:val="10"/>
        </w:rPr>
        <w:t xml:space="preserve"> </w:t>
      </w:r>
      <w:r>
        <w:rPr>
          <w:rFonts w:ascii="SimSun" w:hAnsi="SimSun" w:eastAsia="SimSun" w:cs="SimSun"/>
          <w:sz w:val="21"/>
          <w:szCs w:val="21"/>
          <w:spacing w:val="-17"/>
        </w:rPr>
        <w:t>雷诺现象，累及肺、肾、心脏的终末动脉。</w:t>
      </w:r>
    </w:p>
    <w:p>
      <w:pPr>
        <w:ind w:right="1130" w:firstLine="430"/>
        <w:spacing w:before="70" w:line="272" w:lineRule="auto"/>
        <w:jc w:val="both"/>
        <w:rPr>
          <w:rFonts w:ascii="SimSun" w:hAnsi="SimSun" w:eastAsia="SimSun" w:cs="SimSun"/>
          <w:sz w:val="21"/>
          <w:szCs w:val="21"/>
        </w:rPr>
      </w:pPr>
      <w:r>
        <w:rPr>
          <w:rFonts w:ascii="SimSun" w:hAnsi="SimSun" w:eastAsia="SimSun" w:cs="SimSun"/>
          <w:sz w:val="21"/>
          <w:szCs w:val="21"/>
          <w:spacing w:val="-12"/>
        </w:rPr>
        <w:t>非典型发作可仅出现苍白、发绀，无明显充血期；有些病人出现苍白后转潮红，或苍白、青紫</w:t>
      </w:r>
      <w:r>
        <w:rPr>
          <w:rFonts w:ascii="SimSun" w:hAnsi="SimSun" w:eastAsia="SimSun" w:cs="SimSun"/>
          <w:sz w:val="21"/>
          <w:szCs w:val="21"/>
          <w:spacing w:val="-13"/>
        </w:rPr>
        <w:t>、潮红</w:t>
      </w:r>
      <w:r>
        <w:rPr>
          <w:rFonts w:ascii="SimSun" w:hAnsi="SimSun" w:eastAsia="SimSun" w:cs="SimSun"/>
          <w:sz w:val="21"/>
          <w:szCs w:val="21"/>
        </w:rPr>
        <w:t xml:space="preserve"> </w:t>
      </w:r>
      <w:r>
        <w:rPr>
          <w:rFonts w:ascii="SimSun" w:hAnsi="SimSun" w:eastAsia="SimSun" w:cs="SimSun"/>
          <w:sz w:val="21"/>
          <w:szCs w:val="21"/>
          <w:spacing w:val="-2"/>
        </w:rPr>
        <w:t>并存。有的病人可能只有一、两个手指非对称性受</w:t>
      </w:r>
      <w:r>
        <w:rPr>
          <w:rFonts w:ascii="SimSun" w:hAnsi="SimSun" w:eastAsia="SimSun" w:cs="SimSun"/>
          <w:sz w:val="21"/>
          <w:szCs w:val="21"/>
          <w:spacing w:val="-3"/>
        </w:rPr>
        <w:t>累，或只是手指的某些部分累及。发作间期没有症</w:t>
      </w:r>
      <w:r>
        <w:rPr>
          <w:rFonts w:ascii="SimSun" w:hAnsi="SimSun" w:eastAsia="SimSun" w:cs="SimSun"/>
          <w:sz w:val="21"/>
          <w:szCs w:val="21"/>
        </w:rPr>
        <w:t xml:space="preserve"> </w:t>
      </w:r>
      <w:r>
        <w:rPr>
          <w:rFonts w:ascii="SimSun" w:hAnsi="SimSun" w:eastAsia="SimSun" w:cs="SimSun"/>
          <w:sz w:val="21"/>
          <w:szCs w:val="21"/>
          <w:spacing w:val="-2"/>
        </w:rPr>
        <w:t>状，体格检查可能完全正常。有的病人可主诉长期手脚发冷，可见手</w:t>
      </w:r>
      <w:r>
        <w:rPr>
          <w:rFonts w:ascii="SimSun" w:hAnsi="SimSun" w:eastAsia="SimSun" w:cs="SimSun"/>
          <w:sz w:val="21"/>
          <w:szCs w:val="21"/>
          <w:spacing w:val="-3"/>
        </w:rPr>
        <w:t>指发凉和苍白。发作期除肤色改</w:t>
      </w:r>
      <w:r>
        <w:rPr>
          <w:rFonts w:ascii="SimSun" w:hAnsi="SimSun" w:eastAsia="SimSun" w:cs="SimSun"/>
          <w:sz w:val="21"/>
          <w:szCs w:val="21"/>
        </w:rPr>
        <w:t xml:space="preserve"> </w:t>
      </w:r>
      <w:r>
        <w:rPr>
          <w:rFonts w:ascii="SimSun" w:hAnsi="SimSun" w:eastAsia="SimSun" w:cs="SimSun"/>
          <w:sz w:val="21"/>
          <w:szCs w:val="21"/>
          <w:spacing w:val="-14"/>
        </w:rPr>
        <w:t>变外，脉搏搏动正常、间或发现手、足发凉多汗。</w:t>
      </w:r>
    </w:p>
    <w:p>
      <w:pPr>
        <w:ind w:right="1075" w:firstLine="430"/>
        <w:spacing w:before="102" w:line="259" w:lineRule="auto"/>
        <w:jc w:val="both"/>
        <w:rPr>
          <w:rFonts w:ascii="SimSun" w:hAnsi="SimSun" w:eastAsia="SimSun" w:cs="SimSun"/>
          <w:sz w:val="21"/>
          <w:szCs w:val="21"/>
        </w:rPr>
      </w:pPr>
      <w:r>
        <w:rPr>
          <w:rFonts w:ascii="SimSun" w:hAnsi="SimSun" w:eastAsia="SimSun" w:cs="SimSun"/>
          <w:sz w:val="21"/>
          <w:szCs w:val="21"/>
          <w:spacing w:val="-6"/>
        </w:rPr>
        <w:t>多次反复发作者受累部位可发生营养障碍，表现为皮肤干燥、指端皮下组织萎缩</w:t>
      </w:r>
      <w:r>
        <w:rPr>
          <w:rFonts w:ascii="SimSun" w:hAnsi="SimSun" w:eastAsia="SimSun" w:cs="SimSun"/>
          <w:sz w:val="21"/>
          <w:szCs w:val="21"/>
          <w:spacing w:val="-7"/>
        </w:rPr>
        <w:t>、指腹逐渐消失，</w:t>
      </w:r>
      <w:r>
        <w:rPr>
          <w:rFonts w:ascii="SimSun" w:hAnsi="SimSun" w:eastAsia="SimSun" w:cs="SimSun"/>
          <w:sz w:val="21"/>
          <w:szCs w:val="21"/>
        </w:rPr>
        <w:t xml:space="preserve"> </w:t>
      </w:r>
      <w:r>
        <w:rPr>
          <w:rFonts w:ascii="SimSun" w:hAnsi="SimSun" w:eastAsia="SimSun" w:cs="SimSun"/>
          <w:sz w:val="21"/>
          <w:szCs w:val="21"/>
          <w:spacing w:val="-9"/>
        </w:rPr>
        <w:t>指甲生长缓慢、开裂、变形，有的因慢性缺血而出现手背组织纤维化。</w:t>
      </w:r>
    </w:p>
    <w:p>
      <w:pPr>
        <w:ind w:left="433"/>
        <w:spacing w:before="76" w:line="221" w:lineRule="auto"/>
        <w:rPr>
          <w:rFonts w:ascii="SimHei" w:hAnsi="SimHei" w:eastAsia="SimHei" w:cs="SimHei"/>
          <w:sz w:val="21"/>
          <w:szCs w:val="21"/>
        </w:rPr>
      </w:pPr>
      <w:r>
        <w:rPr>
          <w:rFonts w:ascii="SimHei" w:hAnsi="SimHei" w:eastAsia="SimHei" w:cs="SimHei"/>
          <w:sz w:val="21"/>
          <w:szCs w:val="21"/>
          <w:b/>
          <w:bCs/>
          <w:spacing w:val="26"/>
        </w:rPr>
        <w:t>(三)诊断</w:t>
      </w:r>
    </w:p>
    <w:p>
      <w:pPr>
        <w:ind w:right="1130" w:firstLine="430"/>
        <w:spacing w:before="91" w:line="267" w:lineRule="auto"/>
        <w:rPr>
          <w:rFonts w:ascii="SimSun" w:hAnsi="SimSun" w:eastAsia="SimSun" w:cs="SimSun"/>
          <w:sz w:val="21"/>
          <w:szCs w:val="21"/>
        </w:rPr>
      </w:pPr>
      <w:r>
        <w:rPr>
          <w:rFonts w:ascii="SimSun" w:hAnsi="SimSun" w:eastAsia="SimSun" w:cs="SimSun"/>
          <w:sz w:val="21"/>
          <w:szCs w:val="21"/>
          <w:spacing w:val="-3"/>
        </w:rPr>
        <w:t>原发性雷诺现象一般采用以下诊断标准：由寒冷或情感刺激引起的血管痉挛性发作；累</w:t>
      </w:r>
      <w:r>
        <w:rPr>
          <w:rFonts w:ascii="SimSun" w:hAnsi="SimSun" w:eastAsia="SimSun" w:cs="SimSun"/>
          <w:sz w:val="21"/>
          <w:szCs w:val="21"/>
          <w:spacing w:val="-4"/>
        </w:rPr>
        <w:t>及双侧肢</w:t>
      </w:r>
      <w:r>
        <w:rPr>
          <w:rFonts w:ascii="SimSun" w:hAnsi="SimSun" w:eastAsia="SimSun" w:cs="SimSun"/>
          <w:sz w:val="21"/>
          <w:szCs w:val="21"/>
        </w:rPr>
        <w:t xml:space="preserve"> </w:t>
      </w:r>
      <w:r>
        <w:rPr>
          <w:rFonts w:ascii="SimSun" w:hAnsi="SimSun" w:eastAsia="SimSun" w:cs="SimSun"/>
          <w:sz w:val="21"/>
          <w:szCs w:val="21"/>
          <w:spacing w:val="-7"/>
        </w:rPr>
        <w:t>体的对称性发作；缺乏组织坏死或坏疽的证据；病史和体格检查无继发性疾病；指甲毛细血管正常；红</w:t>
      </w:r>
      <w:r>
        <w:rPr>
          <w:rFonts w:ascii="SimSun" w:hAnsi="SimSun" w:eastAsia="SimSun" w:cs="SimSun"/>
          <w:sz w:val="21"/>
          <w:szCs w:val="21"/>
          <w:spacing w:val="3"/>
        </w:rPr>
        <w:t xml:space="preserve"> </w:t>
      </w:r>
      <w:r>
        <w:rPr>
          <w:rFonts w:ascii="SimSun" w:hAnsi="SimSun" w:eastAsia="SimSun" w:cs="SimSun"/>
          <w:sz w:val="21"/>
          <w:szCs w:val="21"/>
          <w:spacing w:val="-7"/>
        </w:rPr>
        <w:t>细胞沉降率正常；血清学检查阴性，尤其是抗核抗体阴性。</w:t>
      </w:r>
    </w:p>
    <w:p>
      <w:pPr>
        <w:ind w:right="1131" w:firstLine="430"/>
        <w:spacing w:before="92" w:line="263" w:lineRule="auto"/>
        <w:rPr>
          <w:rFonts w:ascii="SimSun" w:hAnsi="SimSun" w:eastAsia="SimSun" w:cs="SimSun"/>
          <w:sz w:val="21"/>
          <w:szCs w:val="21"/>
        </w:rPr>
      </w:pPr>
      <w:r>
        <w:rPr>
          <w:rFonts w:ascii="SimSun" w:hAnsi="SimSun" w:eastAsia="SimSun" w:cs="SimSun"/>
          <w:sz w:val="21"/>
          <w:szCs w:val="21"/>
          <w:spacing w:val="-3"/>
        </w:rPr>
        <w:t>继发性雷诺现象的诊断：第一次发作年龄大于30岁，发作时疼痛明显，常表现为非对称性肢体发</w:t>
      </w:r>
      <w:r>
        <w:rPr>
          <w:rFonts w:ascii="SimSun" w:hAnsi="SimSun" w:eastAsia="SimSun" w:cs="SimSun"/>
          <w:sz w:val="21"/>
          <w:szCs w:val="21"/>
          <w:spacing w:val="16"/>
        </w:rPr>
        <w:t xml:space="preserve"> </w:t>
      </w:r>
      <w:r>
        <w:rPr>
          <w:rFonts w:ascii="SimSun" w:hAnsi="SimSun" w:eastAsia="SimSun" w:cs="SimSun"/>
          <w:sz w:val="21"/>
          <w:szCs w:val="21"/>
          <w:spacing w:val="-6"/>
        </w:rPr>
        <w:t>作，伴有皮肤缺血性损伤，并且自身抗体阳性，常为结缔组织疾</w:t>
      </w:r>
      <w:r>
        <w:rPr>
          <w:rFonts w:ascii="SimSun" w:hAnsi="SimSun" w:eastAsia="SimSun" w:cs="SimSun"/>
          <w:sz w:val="21"/>
          <w:szCs w:val="21"/>
          <w:spacing w:val="-7"/>
        </w:rPr>
        <w:t>病所引起的继发性雷诺现象。</w:t>
      </w:r>
    </w:p>
    <w:p>
      <w:pPr>
        <w:ind w:right="1055" w:firstLine="430"/>
        <w:spacing w:before="75" w:line="282" w:lineRule="auto"/>
        <w:rPr>
          <w:rFonts w:ascii="SimSun" w:hAnsi="SimSun" w:eastAsia="SimSun" w:cs="SimSun"/>
          <w:sz w:val="21"/>
          <w:szCs w:val="21"/>
        </w:rPr>
      </w:pPr>
      <w:r>
        <w:rPr>
          <w:rFonts w:ascii="SimSun" w:hAnsi="SimSun" w:eastAsia="SimSun" w:cs="SimSun"/>
          <w:sz w:val="21"/>
          <w:szCs w:val="21"/>
          <w:spacing w:val="4"/>
        </w:rPr>
        <w:t>常继发性雷诺现象的疾病有：结缔组织病，系统性硬化病、类风湿关节炎、系统性红斑狼疮、</w:t>
      </w:r>
      <w:r>
        <w:rPr>
          <w:rFonts w:ascii="SimSun" w:hAnsi="SimSun" w:eastAsia="SimSun" w:cs="SimSun"/>
          <w:sz w:val="21"/>
          <w:szCs w:val="21"/>
          <w:spacing w:val="9"/>
        </w:rPr>
        <w:t xml:space="preserve"> </w:t>
      </w:r>
      <w:r>
        <w:rPr>
          <w:rFonts w:ascii="SimSun" w:hAnsi="SimSun" w:eastAsia="SimSun" w:cs="SimSun"/>
          <w:sz w:val="21"/>
          <w:szCs w:val="21"/>
          <w:spacing w:val="4"/>
        </w:rPr>
        <w:t>皮肌炎、多发性肌炎等；阻塞性动脉疾病，四肢动脉粥样硬化、血栓性脉管炎、急</w:t>
      </w:r>
      <w:r>
        <w:rPr>
          <w:rFonts w:ascii="SimSun" w:hAnsi="SimSun" w:eastAsia="SimSun" w:cs="SimSun"/>
          <w:sz w:val="21"/>
          <w:szCs w:val="21"/>
          <w:spacing w:val="3"/>
        </w:rPr>
        <w:t>性动脉阻塞等；</w:t>
      </w:r>
      <w:r>
        <w:rPr>
          <w:rFonts w:ascii="SimSun" w:hAnsi="SimSun" w:eastAsia="SimSun" w:cs="SimSun"/>
          <w:sz w:val="21"/>
          <w:szCs w:val="21"/>
        </w:rPr>
        <w:t xml:space="preserve"> </w:t>
      </w:r>
      <w:r>
        <w:rPr>
          <w:rFonts w:ascii="SimSun" w:hAnsi="SimSun" w:eastAsia="SimSun" w:cs="SimSun"/>
          <w:sz w:val="21"/>
          <w:szCs w:val="21"/>
          <w:spacing w:val="-2"/>
        </w:rPr>
        <w:t>原发性肺动脉高压；神经系统疾病，脊髓空洞症、椎间盘疾病、脊髓肿</w:t>
      </w:r>
      <w:r>
        <w:rPr>
          <w:rFonts w:ascii="SimSun" w:hAnsi="SimSun" w:eastAsia="SimSun" w:cs="SimSun"/>
          <w:sz w:val="21"/>
          <w:szCs w:val="21"/>
          <w:spacing w:val="-3"/>
        </w:rPr>
        <w:t>瘤、脊髓灰质炎、脑卒中、腕</w:t>
      </w:r>
      <w:r>
        <w:rPr>
          <w:rFonts w:ascii="SimSun" w:hAnsi="SimSun" w:eastAsia="SimSun" w:cs="SimSun"/>
          <w:sz w:val="21"/>
          <w:szCs w:val="21"/>
        </w:rPr>
        <w:t xml:space="preserve"> </w:t>
      </w:r>
      <w:r>
        <w:rPr>
          <w:rFonts w:ascii="SimSun" w:hAnsi="SimSun" w:eastAsia="SimSun" w:cs="SimSun"/>
          <w:sz w:val="21"/>
          <w:szCs w:val="21"/>
          <w:spacing w:val="4"/>
        </w:rPr>
        <w:t>管综合征等；血液异常，血中冷凝素增加、冷球蛋白血症、冷纤维蛋白原血症、骨髓增生性疾病、</w:t>
      </w:r>
      <w:r>
        <w:rPr>
          <w:rFonts w:ascii="SimSun" w:hAnsi="SimSun" w:eastAsia="SimSun" w:cs="SimSun"/>
          <w:sz w:val="21"/>
          <w:szCs w:val="21"/>
          <w:spacing w:val="11"/>
        </w:rPr>
        <w:t xml:space="preserve"> </w:t>
      </w:r>
      <w:r>
        <w:rPr>
          <w:rFonts w:ascii="SimSun" w:hAnsi="SimSun" w:eastAsia="SimSun" w:cs="SimSun"/>
          <w:sz w:val="21"/>
          <w:szCs w:val="21"/>
          <w:spacing w:val="-3"/>
        </w:rPr>
        <w:t>巨球蛋白血症等；损伤，震荡伤、锤击手综合征、电休克、冻伤等；药物，麦角衍化物，β受体阻滞</w:t>
      </w:r>
      <w:r>
        <w:rPr>
          <w:rFonts w:ascii="SimSun" w:hAnsi="SimSun" w:eastAsia="SimSun" w:cs="SimSun"/>
          <w:sz w:val="21"/>
          <w:szCs w:val="21"/>
          <w:spacing w:val="5"/>
        </w:rPr>
        <w:t xml:space="preserve">  </w:t>
      </w:r>
      <w:r>
        <w:rPr>
          <w:rFonts w:ascii="SimSun" w:hAnsi="SimSun" w:eastAsia="SimSun" w:cs="SimSun"/>
          <w:sz w:val="21"/>
          <w:szCs w:val="21"/>
          <w:spacing w:val="7"/>
        </w:rPr>
        <w:t>药、铅、铊、砷中毒，避孕药等。上述不同疾病雷诺现象的发生率差别很大。如系统性硬化病发</w:t>
      </w:r>
      <w:r>
        <w:rPr>
          <w:rFonts w:ascii="SimSun" w:hAnsi="SimSun" w:eastAsia="SimSun" w:cs="SimSun"/>
          <w:sz w:val="21"/>
          <w:szCs w:val="21"/>
          <w:spacing w:val="2"/>
        </w:rPr>
        <w:t xml:space="preserve">  </w:t>
      </w:r>
      <w:r>
        <w:rPr>
          <w:rFonts w:ascii="SimSun" w:hAnsi="SimSun" w:eastAsia="SimSun" w:cs="SimSun"/>
          <w:sz w:val="21"/>
          <w:szCs w:val="21"/>
          <w:spacing w:val="19"/>
        </w:rPr>
        <w:t>生率达80%～90%,有时以此症为首发症状，甚至为多年内的唯一症状。系统性红斑狼疮发生</w:t>
      </w:r>
      <w:r>
        <w:rPr>
          <w:rFonts w:ascii="SimSun" w:hAnsi="SimSun" w:eastAsia="SimSun" w:cs="SimSun"/>
          <w:sz w:val="21"/>
          <w:szCs w:val="21"/>
          <w:spacing w:val="3"/>
        </w:rPr>
        <w:t xml:space="preserve">  </w:t>
      </w:r>
      <w:r>
        <w:rPr>
          <w:rFonts w:ascii="SimSun" w:hAnsi="SimSun" w:eastAsia="SimSun" w:cs="SimSun"/>
          <w:sz w:val="21"/>
          <w:szCs w:val="21"/>
          <w:spacing w:val="15"/>
        </w:rPr>
        <w:t>率约20%。动脉粥样硬化病人较少并发此症，但50岁以上男性有雷诺</w:t>
      </w:r>
      <w:r>
        <w:rPr>
          <w:rFonts w:ascii="SimSun" w:hAnsi="SimSun" w:eastAsia="SimSun" w:cs="SimSun"/>
          <w:sz w:val="21"/>
          <w:szCs w:val="21"/>
          <w:spacing w:val="14"/>
        </w:rPr>
        <w:t>现象病人中，动脉粥样硬</w:t>
      </w:r>
      <w:r>
        <w:rPr>
          <w:rFonts w:ascii="SimSun" w:hAnsi="SimSun" w:eastAsia="SimSun" w:cs="SimSun"/>
          <w:sz w:val="21"/>
          <w:szCs w:val="21"/>
        </w:rPr>
        <w:t xml:space="preserve"> </w:t>
      </w:r>
      <w:r>
        <w:rPr>
          <w:rFonts w:ascii="SimSun" w:hAnsi="SimSun" w:eastAsia="SimSun" w:cs="SimSun"/>
          <w:sz w:val="21"/>
          <w:szCs w:val="21"/>
          <w:spacing w:val="8"/>
        </w:rPr>
        <w:t>化则为主要原因。</w:t>
      </w:r>
    </w:p>
    <w:p>
      <w:pPr>
        <w:ind w:left="430"/>
        <w:spacing w:before="117" w:line="222" w:lineRule="auto"/>
        <w:rPr>
          <w:rFonts w:ascii="SimHei" w:hAnsi="SimHei" w:eastAsia="SimHei" w:cs="SimHei"/>
          <w:sz w:val="21"/>
          <w:szCs w:val="21"/>
        </w:rPr>
      </w:pPr>
      <w:r>
        <w:rPr>
          <w:rFonts w:ascii="SimHei" w:hAnsi="SimHei" w:eastAsia="SimHei" w:cs="SimHei"/>
          <w:sz w:val="21"/>
          <w:szCs w:val="21"/>
          <w:spacing w:val="-17"/>
        </w:rPr>
        <w:t>(</w:t>
      </w:r>
      <w:r>
        <w:rPr>
          <w:rFonts w:ascii="SimHei" w:hAnsi="SimHei" w:eastAsia="SimHei" w:cs="SimHei"/>
          <w:sz w:val="21"/>
          <w:szCs w:val="21"/>
          <w:spacing w:val="-28"/>
        </w:rPr>
        <w:t xml:space="preserve"> </w:t>
      </w:r>
      <w:r>
        <w:rPr>
          <w:rFonts w:ascii="SimHei" w:hAnsi="SimHei" w:eastAsia="SimHei" w:cs="SimHei"/>
          <w:sz w:val="21"/>
          <w:szCs w:val="21"/>
          <w:spacing w:val="-17"/>
        </w:rPr>
        <w:t>四</w:t>
      </w:r>
      <w:r>
        <w:rPr>
          <w:rFonts w:ascii="SimHei" w:hAnsi="SimHei" w:eastAsia="SimHei" w:cs="SimHei"/>
          <w:sz w:val="21"/>
          <w:szCs w:val="21"/>
          <w:spacing w:val="-44"/>
        </w:rPr>
        <w:t xml:space="preserve"> </w:t>
      </w:r>
      <w:r>
        <w:rPr>
          <w:rFonts w:ascii="SimHei" w:hAnsi="SimHei" w:eastAsia="SimHei" w:cs="SimHei"/>
          <w:sz w:val="21"/>
          <w:szCs w:val="21"/>
          <w:spacing w:val="-17"/>
        </w:rPr>
        <w:t>)</w:t>
      </w:r>
      <w:r>
        <w:rPr>
          <w:rFonts w:ascii="SimHei" w:hAnsi="SimHei" w:eastAsia="SimHei" w:cs="SimHei"/>
          <w:sz w:val="21"/>
          <w:szCs w:val="21"/>
          <w:spacing w:val="-37"/>
        </w:rPr>
        <w:t xml:space="preserve"> </w:t>
      </w:r>
      <w:r>
        <w:rPr>
          <w:rFonts w:ascii="SimHei" w:hAnsi="SimHei" w:eastAsia="SimHei" w:cs="SimHei"/>
          <w:sz w:val="21"/>
          <w:szCs w:val="21"/>
          <w:spacing w:val="-17"/>
        </w:rPr>
        <w:t>治</w:t>
      </w:r>
      <w:r>
        <w:rPr>
          <w:rFonts w:ascii="SimHei" w:hAnsi="SimHei" w:eastAsia="SimHei" w:cs="SimHei"/>
          <w:sz w:val="21"/>
          <w:szCs w:val="21"/>
          <w:spacing w:val="-42"/>
        </w:rPr>
        <w:t xml:space="preserve"> </w:t>
      </w:r>
      <w:r>
        <w:rPr>
          <w:rFonts w:ascii="SimHei" w:hAnsi="SimHei" w:eastAsia="SimHei" w:cs="SimHei"/>
          <w:sz w:val="21"/>
          <w:szCs w:val="21"/>
          <w:spacing w:val="-17"/>
        </w:rPr>
        <w:t>疗</w:t>
      </w:r>
    </w:p>
    <w:p>
      <w:pPr>
        <w:ind w:right="1132" w:firstLine="430"/>
        <w:spacing w:before="79" w:line="259" w:lineRule="auto"/>
        <w:rPr>
          <w:rFonts w:ascii="SimSun" w:hAnsi="SimSun" w:eastAsia="SimSun" w:cs="SimSun"/>
          <w:sz w:val="21"/>
          <w:szCs w:val="21"/>
        </w:rPr>
      </w:pPr>
      <w:r>
        <w:rPr>
          <w:rFonts w:ascii="SimSun" w:hAnsi="SimSun" w:eastAsia="SimSun" w:cs="SimSun"/>
          <w:sz w:val="21"/>
          <w:szCs w:val="21"/>
          <w:spacing w:val="1"/>
        </w:rPr>
        <w:t>1.</w:t>
      </w:r>
      <w:r>
        <w:rPr>
          <w:rFonts w:ascii="SimSun" w:hAnsi="SimSun" w:eastAsia="SimSun" w:cs="SimSun"/>
          <w:sz w:val="21"/>
          <w:szCs w:val="21"/>
          <w:spacing w:val="-10"/>
        </w:rPr>
        <w:t xml:space="preserve"> </w:t>
      </w:r>
      <w:r>
        <w:rPr>
          <w:rFonts w:ascii="SimSun" w:hAnsi="SimSun" w:eastAsia="SimSun" w:cs="SimSun"/>
          <w:sz w:val="21"/>
          <w:szCs w:val="21"/>
          <w:spacing w:val="1"/>
        </w:rPr>
        <w:t>一般治疗很少或仅有轻度发作者只需常规避免冷刺激和情感刺激，</w:t>
      </w:r>
      <w:r>
        <w:rPr>
          <w:rFonts w:ascii="SimSun" w:hAnsi="SimSun" w:eastAsia="SimSun" w:cs="SimSun"/>
          <w:sz w:val="21"/>
          <w:szCs w:val="21"/>
          <w:spacing w:val="65"/>
        </w:rPr>
        <w:t xml:space="preserve"> </w:t>
      </w:r>
      <w:r>
        <w:rPr>
          <w:rFonts w:ascii="SimSun" w:hAnsi="SimSun" w:eastAsia="SimSun" w:cs="SimSun"/>
          <w:sz w:val="21"/>
          <w:szCs w:val="21"/>
          <w:spacing w:val="1"/>
        </w:rPr>
        <w:t>一般无须药物治疗。反</w:t>
      </w:r>
      <w:r>
        <w:rPr>
          <w:rFonts w:ascii="SimSun" w:hAnsi="SimSun" w:eastAsia="SimSun" w:cs="SimSun"/>
          <w:sz w:val="21"/>
          <w:szCs w:val="21"/>
        </w:rPr>
        <w:t xml:space="preserve"> </w:t>
      </w:r>
      <w:r>
        <w:rPr>
          <w:rFonts w:ascii="SimSun" w:hAnsi="SimSun" w:eastAsia="SimSun" w:cs="SimSun"/>
          <w:sz w:val="21"/>
          <w:szCs w:val="21"/>
          <w:spacing w:val="-4"/>
        </w:rPr>
        <w:t>复发作或症状较重者，药物治疗仍然是主要的治疗手段。</w:t>
      </w:r>
    </w:p>
    <w:p>
      <w:pPr>
        <w:ind w:right="1122" w:firstLine="430"/>
        <w:spacing w:before="66" w:line="279" w:lineRule="auto"/>
        <w:rPr>
          <w:rFonts w:ascii="SimSun" w:hAnsi="SimSun" w:eastAsia="SimSun" w:cs="SimSun"/>
          <w:sz w:val="21"/>
          <w:szCs w:val="21"/>
        </w:rPr>
      </w:pPr>
      <w:r>
        <w:rPr>
          <w:rFonts w:ascii="SimSun" w:hAnsi="SimSun" w:eastAsia="SimSun" w:cs="SimSun"/>
          <w:sz w:val="21"/>
          <w:szCs w:val="21"/>
          <w:spacing w:val="-3"/>
        </w:rPr>
        <w:t>常用药物：①钙通道阻滞剂，硝苯地平可以缓解雷诺现象的发作；②血管紧张素转换酶抑制剂及</w:t>
      </w:r>
      <w:r>
        <w:rPr>
          <w:rFonts w:ascii="SimSun" w:hAnsi="SimSun" w:eastAsia="SimSun" w:cs="SimSun"/>
          <w:sz w:val="21"/>
          <w:szCs w:val="21"/>
          <w:spacing w:val="16"/>
        </w:rPr>
        <w:t xml:space="preserve"> </w:t>
      </w:r>
      <w:r>
        <w:rPr>
          <w:rFonts w:ascii="SimSun" w:hAnsi="SimSun" w:eastAsia="SimSun" w:cs="SimSun"/>
          <w:sz w:val="21"/>
          <w:szCs w:val="21"/>
          <w:spacing w:val="2"/>
        </w:rPr>
        <w:t>血管紧张素Ⅱ受体阻滞剂，依拉普利是一种血管紧张素转换酶抑制剂，它能减少雷诺现象的发作频</w:t>
      </w:r>
      <w:r>
        <w:rPr>
          <w:rFonts w:ascii="SimSun" w:hAnsi="SimSun" w:eastAsia="SimSun" w:cs="SimSun"/>
          <w:sz w:val="21"/>
          <w:szCs w:val="21"/>
          <w:spacing w:val="1"/>
        </w:rPr>
        <w:t xml:space="preserve"> </w:t>
      </w:r>
      <w:r>
        <w:rPr>
          <w:rFonts w:ascii="SimSun" w:hAnsi="SimSun" w:eastAsia="SimSun" w:cs="SimSun"/>
          <w:sz w:val="21"/>
          <w:szCs w:val="21"/>
          <w:spacing w:val="-2"/>
        </w:rPr>
        <w:t>率，尤其是原发性雷诺现象的发作频率；③磷酸二酯酶抑制剂，西地</w:t>
      </w:r>
      <w:r>
        <w:rPr>
          <w:rFonts w:ascii="SimSun" w:hAnsi="SimSun" w:eastAsia="SimSun" w:cs="SimSun"/>
          <w:sz w:val="21"/>
          <w:szCs w:val="21"/>
          <w:spacing w:val="-3"/>
        </w:rPr>
        <w:t>那非是一种选择性的磷酸二酯酶</w:t>
      </w:r>
      <w:r>
        <w:rPr>
          <w:rFonts w:ascii="SimSun" w:hAnsi="SimSun" w:eastAsia="SimSun" w:cs="SimSun"/>
          <w:sz w:val="21"/>
          <w:szCs w:val="21"/>
        </w:rPr>
        <w:t xml:space="preserve"> </w:t>
      </w:r>
      <w:r>
        <w:rPr>
          <w:rFonts w:ascii="SimSun" w:hAnsi="SimSun" w:eastAsia="SimSun" w:cs="SimSun"/>
          <w:sz w:val="21"/>
          <w:szCs w:val="21"/>
          <w:spacing w:val="2"/>
        </w:rPr>
        <w:t>抑制剂，它通过</w:t>
      </w:r>
      <w:r>
        <w:rPr>
          <w:rFonts w:ascii="SimSun" w:hAnsi="SimSun" w:eastAsia="SimSun" w:cs="SimSun"/>
          <w:sz w:val="21"/>
          <w:szCs w:val="21"/>
        </w:rPr>
        <w:t>cGMP</w:t>
      </w:r>
      <w:r>
        <w:rPr>
          <w:rFonts w:ascii="SimSun" w:hAnsi="SimSun" w:eastAsia="SimSun" w:cs="SimSun"/>
          <w:sz w:val="21"/>
          <w:szCs w:val="21"/>
          <w:spacing w:val="47"/>
        </w:rPr>
        <w:t xml:space="preserve"> </w:t>
      </w:r>
      <w:r>
        <w:rPr>
          <w:rFonts w:ascii="SimSun" w:hAnsi="SimSun" w:eastAsia="SimSun" w:cs="SimSun"/>
          <w:sz w:val="21"/>
          <w:szCs w:val="21"/>
          <w:spacing w:val="2"/>
        </w:rPr>
        <w:t>途径引起血管的扩张，每天两次50</w:t>
      </w:r>
      <w:r>
        <w:rPr>
          <w:rFonts w:ascii="SimSun" w:hAnsi="SimSun" w:eastAsia="SimSun" w:cs="SimSun"/>
          <w:sz w:val="21"/>
          <w:szCs w:val="21"/>
        </w:rPr>
        <w:t>mg</w:t>
      </w:r>
      <w:r>
        <w:rPr>
          <w:rFonts w:ascii="SimSun" w:hAnsi="SimSun" w:eastAsia="SimSun" w:cs="SimSun"/>
          <w:sz w:val="21"/>
          <w:szCs w:val="21"/>
          <w:spacing w:val="-13"/>
        </w:rPr>
        <w:t xml:space="preserve"> </w:t>
      </w:r>
      <w:r>
        <w:rPr>
          <w:rFonts w:ascii="SimSun" w:hAnsi="SimSun" w:eastAsia="SimSun" w:cs="SimSun"/>
          <w:sz w:val="21"/>
          <w:szCs w:val="21"/>
          <w:spacing w:val="2"/>
        </w:rPr>
        <w:t>的西地那非治疗不仅可以</w:t>
      </w:r>
      <w:r>
        <w:rPr>
          <w:rFonts w:ascii="SimSun" w:hAnsi="SimSun" w:eastAsia="SimSun" w:cs="SimSun"/>
          <w:sz w:val="21"/>
          <w:szCs w:val="21"/>
          <w:spacing w:val="1"/>
        </w:rPr>
        <w:t>减少雷诺现象</w:t>
      </w:r>
      <w:r>
        <w:rPr>
          <w:rFonts w:ascii="SimSun" w:hAnsi="SimSun" w:eastAsia="SimSun" w:cs="SimSun"/>
          <w:sz w:val="21"/>
          <w:szCs w:val="21"/>
        </w:rPr>
        <w:t xml:space="preserve"> </w:t>
      </w:r>
      <w:r>
        <w:rPr>
          <w:rFonts w:ascii="SimSun" w:hAnsi="SimSun" w:eastAsia="SimSun" w:cs="SimSun"/>
          <w:sz w:val="21"/>
          <w:szCs w:val="21"/>
          <w:spacing w:val="-1"/>
        </w:rPr>
        <w:t>的发作频率，而且可以增加毛细血管的血流速</w:t>
      </w:r>
      <w:r>
        <w:rPr>
          <w:rFonts w:ascii="SimSun" w:hAnsi="SimSun" w:eastAsia="SimSun" w:cs="SimSun"/>
          <w:sz w:val="21"/>
          <w:szCs w:val="21"/>
          <w:spacing w:val="-2"/>
        </w:rPr>
        <w:t>度；④抗氧化剂，每日500</w:t>
      </w:r>
      <w:r>
        <w:rPr>
          <w:rFonts w:ascii="SimSun" w:hAnsi="SimSun" w:eastAsia="SimSun" w:cs="SimSun"/>
          <w:sz w:val="21"/>
          <w:szCs w:val="21"/>
          <w:spacing w:val="-1"/>
        </w:rPr>
        <w:t>mg</w:t>
      </w:r>
      <w:r>
        <w:rPr>
          <w:rFonts w:ascii="SimSun" w:hAnsi="SimSun" w:eastAsia="SimSun" w:cs="SimSun"/>
          <w:sz w:val="21"/>
          <w:szCs w:val="21"/>
          <w:spacing w:val="-23"/>
        </w:rPr>
        <w:t xml:space="preserve"> </w:t>
      </w:r>
      <w:r>
        <w:rPr>
          <w:rFonts w:ascii="SimSun" w:hAnsi="SimSun" w:eastAsia="SimSun" w:cs="SimSun"/>
          <w:sz w:val="21"/>
          <w:szCs w:val="21"/>
          <w:spacing w:val="-2"/>
        </w:rPr>
        <w:t>的普罗布考能有效的控制</w:t>
      </w:r>
      <w:r>
        <w:rPr>
          <w:rFonts w:ascii="SimSun" w:hAnsi="SimSun" w:eastAsia="SimSun" w:cs="SimSun"/>
          <w:sz w:val="21"/>
          <w:szCs w:val="21"/>
        </w:rPr>
        <w:t xml:space="preserve"> </w:t>
      </w:r>
      <w:r>
        <w:rPr>
          <w:rFonts w:ascii="SimSun" w:hAnsi="SimSun" w:eastAsia="SimSun" w:cs="SimSun"/>
          <w:sz w:val="21"/>
          <w:szCs w:val="21"/>
          <w:spacing w:val="-2"/>
        </w:rPr>
        <w:t>雷诺现象的发作。</w:t>
      </w:r>
    </w:p>
    <w:p>
      <w:pPr>
        <w:ind w:left="430"/>
        <w:spacing w:before="120" w:line="219" w:lineRule="auto"/>
        <w:rPr>
          <w:rFonts w:ascii="SimSun" w:hAnsi="SimSun" w:eastAsia="SimSun" w:cs="SimSun"/>
          <w:sz w:val="21"/>
          <w:szCs w:val="21"/>
        </w:rPr>
      </w:pPr>
      <w:r>
        <w:rPr>
          <w:rFonts w:ascii="SimSun" w:hAnsi="SimSun" w:eastAsia="SimSun" w:cs="SimSun"/>
          <w:sz w:val="21"/>
          <w:szCs w:val="21"/>
          <w:spacing w:val="3"/>
        </w:rPr>
        <w:t>2.</w:t>
      </w:r>
      <w:r>
        <w:rPr>
          <w:rFonts w:ascii="SimSun" w:hAnsi="SimSun" w:eastAsia="SimSun" w:cs="SimSun"/>
          <w:sz w:val="21"/>
          <w:szCs w:val="21"/>
          <w:spacing w:val="-25"/>
        </w:rPr>
        <w:t xml:space="preserve"> </w:t>
      </w:r>
      <w:r>
        <w:rPr>
          <w:rFonts w:ascii="SimSun" w:hAnsi="SimSun" w:eastAsia="SimSun" w:cs="SimSun"/>
          <w:sz w:val="21"/>
          <w:szCs w:val="21"/>
          <w:spacing w:val="3"/>
        </w:rPr>
        <w:t>精神药物治疗</w:t>
      </w:r>
      <w:r>
        <w:rPr>
          <w:rFonts w:ascii="SimSun" w:hAnsi="SimSun" w:eastAsia="SimSun" w:cs="SimSun"/>
          <w:sz w:val="21"/>
          <w:szCs w:val="21"/>
          <w:spacing w:val="86"/>
        </w:rPr>
        <w:t xml:space="preserve"> </w:t>
      </w:r>
      <w:r>
        <w:rPr>
          <w:rFonts w:ascii="SimSun" w:hAnsi="SimSun" w:eastAsia="SimSun" w:cs="SimSun"/>
          <w:sz w:val="21"/>
          <w:szCs w:val="21"/>
          <w:spacing w:val="3"/>
        </w:rPr>
        <w:t>选择性5-</w:t>
      </w:r>
      <w:r>
        <w:rPr>
          <w:rFonts w:ascii="SimSun" w:hAnsi="SimSun" w:eastAsia="SimSun" w:cs="SimSun"/>
          <w:sz w:val="21"/>
          <w:szCs w:val="21"/>
        </w:rPr>
        <w:t>HT</w:t>
      </w:r>
      <w:r>
        <w:rPr>
          <w:rFonts w:ascii="SimSun" w:hAnsi="SimSun" w:eastAsia="SimSun" w:cs="SimSun"/>
          <w:sz w:val="21"/>
          <w:szCs w:val="21"/>
          <w:spacing w:val="-12"/>
        </w:rPr>
        <w:t xml:space="preserve"> </w:t>
      </w:r>
      <w:r>
        <w:rPr>
          <w:rFonts w:ascii="SimSun" w:hAnsi="SimSun" w:eastAsia="SimSun" w:cs="SimSun"/>
          <w:sz w:val="21"/>
          <w:szCs w:val="21"/>
          <w:spacing w:val="3"/>
        </w:rPr>
        <w:t>再摄取抑制剂氟西汀是一种有效的治疗药物。</w:t>
      </w:r>
    </w:p>
    <w:p>
      <w:pPr>
        <w:ind w:right="1100" w:firstLine="430"/>
        <w:spacing w:before="71" w:line="266" w:lineRule="auto"/>
        <w:rPr>
          <w:rFonts w:ascii="SimSun" w:hAnsi="SimSun" w:eastAsia="SimSun" w:cs="SimSun"/>
          <w:sz w:val="21"/>
          <w:szCs w:val="21"/>
        </w:rPr>
      </w:pPr>
      <w:r>
        <w:rPr>
          <w:rFonts w:ascii="SimSun" w:hAnsi="SimSun" w:eastAsia="SimSun" w:cs="SimSun"/>
          <w:sz w:val="21"/>
          <w:szCs w:val="21"/>
          <w:spacing w:val="2"/>
        </w:rPr>
        <w:t>3.</w:t>
      </w:r>
      <w:r>
        <w:rPr>
          <w:rFonts w:ascii="SimSun" w:hAnsi="SimSun" w:eastAsia="SimSun" w:cs="SimSun"/>
          <w:sz w:val="21"/>
          <w:szCs w:val="21"/>
          <w:spacing w:val="-23"/>
        </w:rPr>
        <w:t xml:space="preserve"> </w:t>
      </w:r>
      <w:r>
        <w:rPr>
          <w:rFonts w:ascii="SimSun" w:hAnsi="SimSun" w:eastAsia="SimSun" w:cs="SimSun"/>
          <w:sz w:val="21"/>
          <w:szCs w:val="21"/>
          <w:spacing w:val="2"/>
        </w:rPr>
        <w:t>心理治疗</w:t>
      </w:r>
      <w:r>
        <w:rPr>
          <w:rFonts w:ascii="SimSun" w:hAnsi="SimSun" w:eastAsia="SimSun" w:cs="SimSun"/>
          <w:sz w:val="21"/>
          <w:szCs w:val="21"/>
          <w:spacing w:val="86"/>
        </w:rPr>
        <w:t xml:space="preserve"> </w:t>
      </w:r>
      <w:r>
        <w:rPr>
          <w:rFonts w:ascii="SimSun" w:hAnsi="SimSun" w:eastAsia="SimSun" w:cs="SimSun"/>
          <w:sz w:val="21"/>
          <w:szCs w:val="21"/>
          <w:spacing w:val="2"/>
        </w:rPr>
        <w:t>①生物反馈，生物反馈治疗对雷诺病的疗效</w:t>
      </w:r>
      <w:r>
        <w:rPr>
          <w:rFonts w:ascii="SimSun" w:hAnsi="SimSun" w:eastAsia="SimSun" w:cs="SimSun"/>
          <w:sz w:val="21"/>
          <w:szCs w:val="21"/>
          <w:spacing w:val="1"/>
        </w:rPr>
        <w:t>显著，尤以皮温反馈的效果为佳。皮</w:t>
      </w:r>
      <w:r>
        <w:rPr>
          <w:rFonts w:ascii="SimSun" w:hAnsi="SimSun" w:eastAsia="SimSun" w:cs="SimSun"/>
          <w:sz w:val="21"/>
          <w:szCs w:val="21"/>
        </w:rPr>
        <w:t xml:space="preserve"> </w:t>
      </w:r>
      <w:r>
        <w:rPr>
          <w:rFonts w:ascii="SimSun" w:hAnsi="SimSun" w:eastAsia="SimSun" w:cs="SimSun"/>
          <w:sz w:val="21"/>
          <w:szCs w:val="21"/>
          <w:spacing w:val="-2"/>
        </w:rPr>
        <w:t>温生物反馈指尖温度与肢体血液循环有密切关系，可反映血流动力学改变。②自律训</w:t>
      </w:r>
      <w:r>
        <w:rPr>
          <w:rFonts w:ascii="SimSun" w:hAnsi="SimSun" w:eastAsia="SimSun" w:cs="SimSun"/>
          <w:sz w:val="21"/>
          <w:szCs w:val="21"/>
          <w:spacing w:val="-3"/>
        </w:rPr>
        <w:t>练法，系一种自</w:t>
      </w:r>
      <w:r>
        <w:rPr>
          <w:rFonts w:ascii="SimSun" w:hAnsi="SimSun" w:eastAsia="SimSun" w:cs="SimSun"/>
          <w:sz w:val="21"/>
          <w:szCs w:val="21"/>
        </w:rPr>
        <w:t xml:space="preserve"> </w:t>
      </w:r>
      <w:r>
        <w:rPr>
          <w:rFonts w:ascii="SimSun" w:hAnsi="SimSun" w:eastAsia="SimSun" w:cs="SimSun"/>
          <w:sz w:val="21"/>
          <w:szCs w:val="21"/>
          <w:spacing w:val="2"/>
        </w:rPr>
        <w:t>我催眠法，由德国医师舒欠茨1932年首创，通过自我主观诱导的方法进入催眠状态取得全身肌肉放</w:t>
      </w:r>
      <w:r>
        <w:rPr>
          <w:rFonts w:ascii="SimSun" w:hAnsi="SimSun" w:eastAsia="SimSun" w:cs="SimSun"/>
          <w:sz w:val="21"/>
          <w:szCs w:val="21"/>
          <w:spacing w:val="17"/>
        </w:rPr>
        <w:t xml:space="preserve"> </w:t>
      </w:r>
      <w:r>
        <w:rPr>
          <w:rFonts w:ascii="SimSun" w:hAnsi="SimSun" w:eastAsia="SimSun" w:cs="SimSun"/>
          <w:sz w:val="21"/>
          <w:szCs w:val="21"/>
          <w:spacing w:val="-7"/>
        </w:rPr>
        <w:t>松、心神安宁效果，以利于病人主动调整和恢复心理平衡。</w:t>
      </w:r>
    </w:p>
    <w:p>
      <w:pPr>
        <w:ind w:left="433"/>
        <w:spacing w:before="229" w:line="222" w:lineRule="auto"/>
        <w:outlineLvl w:val="1"/>
        <w:rPr>
          <w:rFonts w:ascii="SimHei" w:hAnsi="SimHei" w:eastAsia="SimHei" w:cs="SimHei"/>
          <w:sz w:val="26"/>
          <w:szCs w:val="26"/>
        </w:rPr>
      </w:pPr>
      <w:r>
        <w:rPr>
          <w:rFonts w:ascii="SimHei" w:hAnsi="SimHei" w:eastAsia="SimHei" w:cs="SimHei"/>
          <w:sz w:val="26"/>
          <w:szCs w:val="26"/>
          <w:b/>
          <w:bCs/>
          <w:color w:val="0070D2"/>
          <w:spacing w:val="-18"/>
        </w:rPr>
        <w:t>四、糖尿病</w:t>
      </w:r>
    </w:p>
    <w:p>
      <w:pPr>
        <w:ind w:left="433"/>
        <w:spacing w:before="206" w:line="222" w:lineRule="auto"/>
        <w:rPr>
          <w:rFonts w:ascii="SimHei" w:hAnsi="SimHei" w:eastAsia="SimHei" w:cs="SimHei"/>
          <w:sz w:val="21"/>
          <w:szCs w:val="21"/>
        </w:rPr>
      </w:pPr>
      <w:r>
        <w:rPr>
          <w:rFonts w:ascii="SimHei" w:hAnsi="SimHei" w:eastAsia="SimHei" w:cs="SimHei"/>
          <w:sz w:val="21"/>
          <w:szCs w:val="21"/>
          <w:b/>
          <w:bCs/>
          <w:spacing w:val="17"/>
        </w:rPr>
        <w:t>(一)心理社会因素</w:t>
      </w:r>
    </w:p>
    <w:p>
      <w:pPr>
        <w:ind w:right="1055" w:firstLine="430"/>
        <w:spacing w:before="90" w:line="266" w:lineRule="auto"/>
        <w:jc w:val="both"/>
        <w:rPr>
          <w:rFonts w:ascii="SimSun" w:hAnsi="SimSun" w:eastAsia="SimSun" w:cs="SimSun"/>
          <w:sz w:val="21"/>
          <w:szCs w:val="21"/>
        </w:rPr>
      </w:pPr>
      <w:r>
        <w:rPr>
          <w:rFonts w:ascii="SimSun" w:hAnsi="SimSun" w:eastAsia="SimSun" w:cs="SimSun"/>
          <w:sz w:val="21"/>
          <w:szCs w:val="21"/>
          <w:spacing w:val="6"/>
        </w:rPr>
        <w:t>1.</w:t>
      </w:r>
      <w:r>
        <w:rPr>
          <w:rFonts w:ascii="SimSun" w:hAnsi="SimSun" w:eastAsia="SimSun" w:cs="SimSun"/>
          <w:sz w:val="21"/>
          <w:szCs w:val="21"/>
          <w:spacing w:val="-12"/>
        </w:rPr>
        <w:t xml:space="preserve"> </w:t>
      </w:r>
      <w:r>
        <w:rPr>
          <w:rFonts w:ascii="SimSun" w:hAnsi="SimSun" w:eastAsia="SimSun" w:cs="SimSun"/>
          <w:sz w:val="21"/>
          <w:szCs w:val="21"/>
          <w:spacing w:val="6"/>
        </w:rPr>
        <w:t>应激性生活事件</w:t>
      </w:r>
      <w:r>
        <w:rPr>
          <w:rFonts w:ascii="SimSun" w:hAnsi="SimSun" w:eastAsia="SimSun" w:cs="SimSun"/>
          <w:sz w:val="21"/>
          <w:szCs w:val="21"/>
          <w:spacing w:val="86"/>
        </w:rPr>
        <w:t xml:space="preserve"> </w:t>
      </w:r>
      <w:r>
        <w:rPr>
          <w:rFonts w:ascii="SimSun" w:hAnsi="SimSun" w:eastAsia="SimSun" w:cs="SimSun"/>
          <w:sz w:val="21"/>
          <w:szCs w:val="21"/>
          <w:spacing w:val="6"/>
        </w:rPr>
        <w:t>流行病学和回顾性研究均发现糖尿病的发生与应激性生活事</w:t>
      </w:r>
      <w:r>
        <w:rPr>
          <w:rFonts w:ascii="SimSun" w:hAnsi="SimSun" w:eastAsia="SimSun" w:cs="SimSun"/>
          <w:sz w:val="21"/>
          <w:szCs w:val="21"/>
          <w:spacing w:val="5"/>
        </w:rPr>
        <w:t>件有一定关</w:t>
      </w:r>
      <w:r>
        <w:rPr>
          <w:rFonts w:ascii="SimSun" w:hAnsi="SimSun" w:eastAsia="SimSun" w:cs="SimSun"/>
          <w:sz w:val="21"/>
          <w:szCs w:val="21"/>
        </w:rPr>
        <w:t xml:space="preserve"> </w:t>
      </w:r>
      <w:r>
        <w:rPr>
          <w:rFonts w:ascii="SimSun" w:hAnsi="SimSun" w:eastAsia="SimSun" w:cs="SimSun"/>
          <w:sz w:val="21"/>
          <w:szCs w:val="21"/>
          <w:spacing w:val="-4"/>
        </w:rPr>
        <w:t>系。</w:t>
      </w:r>
      <w:r>
        <w:rPr>
          <w:rFonts w:ascii="SimSun" w:hAnsi="SimSun" w:eastAsia="SimSun" w:cs="SimSun"/>
          <w:sz w:val="21"/>
          <w:szCs w:val="21"/>
          <w:spacing w:val="-36"/>
        </w:rPr>
        <w:t xml:space="preserve"> </w:t>
      </w:r>
      <w:r>
        <w:rPr>
          <w:rFonts w:ascii="SimSun" w:hAnsi="SimSun" w:eastAsia="SimSun" w:cs="SimSun"/>
          <w:sz w:val="21"/>
          <w:szCs w:val="21"/>
          <w:spacing w:val="-4"/>
        </w:rPr>
        <w:t>一些应激性生活事件如夫妻关系不和、家庭成员患病等可降低胰岛素分泌、升</w:t>
      </w:r>
      <w:r>
        <w:rPr>
          <w:rFonts w:ascii="SimSun" w:hAnsi="SimSun" w:eastAsia="SimSun" w:cs="SimSun"/>
          <w:sz w:val="21"/>
          <w:szCs w:val="21"/>
          <w:spacing w:val="-5"/>
        </w:rPr>
        <w:t>高血糖、诱发或加</w:t>
      </w:r>
      <w:r>
        <w:rPr>
          <w:rFonts w:ascii="SimSun" w:hAnsi="SimSun" w:eastAsia="SimSun" w:cs="SimSun"/>
          <w:sz w:val="21"/>
          <w:szCs w:val="21"/>
        </w:rPr>
        <w:t xml:space="preserve">  </w:t>
      </w:r>
      <w:r>
        <w:rPr>
          <w:rFonts w:ascii="SimSun" w:hAnsi="SimSun" w:eastAsia="SimSun" w:cs="SimSun"/>
          <w:sz w:val="21"/>
          <w:szCs w:val="21"/>
          <w:spacing w:val="4"/>
        </w:rPr>
        <w:t>重糖尿病。</w:t>
      </w:r>
      <w:r>
        <w:rPr>
          <w:rFonts w:ascii="SimSun" w:hAnsi="SimSun" w:eastAsia="SimSun" w:cs="SimSun"/>
          <w:sz w:val="21"/>
          <w:szCs w:val="21"/>
          <w:spacing w:val="3"/>
        </w:rPr>
        <w:t xml:space="preserve"> </w:t>
      </w:r>
      <w:r>
        <w:rPr>
          <w:rFonts w:ascii="SimSun" w:hAnsi="SimSun" w:eastAsia="SimSun" w:cs="SimSun"/>
          <w:sz w:val="21"/>
          <w:szCs w:val="21"/>
        </w:rPr>
        <w:t>Stein</w:t>
      </w:r>
      <w:r>
        <w:rPr>
          <w:rFonts w:ascii="SimSun" w:hAnsi="SimSun" w:eastAsia="SimSun" w:cs="SimSun"/>
          <w:sz w:val="21"/>
          <w:szCs w:val="21"/>
          <w:spacing w:val="4"/>
        </w:rPr>
        <w:t>等(1985)对38名青少年糖尿病病人与38名患其他慢性疾病的病人进行对照研究，</w:t>
      </w:r>
    </w:p>
    <w:p>
      <w:pPr>
        <w:sectPr>
          <w:pgSz w:w="11900" w:h="16840"/>
          <w:pgMar w:top="400" w:right="679" w:bottom="400" w:left="949" w:header="0" w:footer="0" w:gutter="0"/>
        </w:sectPr>
        <w:rPr/>
      </w:pPr>
    </w:p>
    <w:p>
      <w:pPr>
        <w:rPr/>
      </w:pPr>
      <w:r/>
    </w:p>
    <w:p>
      <w:pPr>
        <w:spacing w:line="212" w:lineRule="exact"/>
        <w:rPr/>
      </w:pPr>
      <w:r/>
    </w:p>
    <w:p>
      <w:pPr>
        <w:sectPr>
          <w:pgSz w:w="11900" w:h="16840"/>
          <w:pgMar w:top="400" w:right="1034" w:bottom="400" w:left="560" w:header="0" w:footer="0" w:gutter="0"/>
          <w:cols w:equalWidth="0" w:num="1">
            <w:col w:w="10306" w:space="0"/>
          </w:cols>
        </w:sectPr>
        <w:rPr/>
      </w:pPr>
    </w:p>
    <w:p>
      <w:pPr>
        <w:ind w:left="59"/>
        <w:spacing w:before="57" w:line="184" w:lineRule="auto"/>
        <w:rPr>
          <w:rFonts w:ascii="SimSun" w:hAnsi="SimSun" w:eastAsia="SimSun" w:cs="SimSun"/>
          <w:sz w:val="21"/>
          <w:szCs w:val="21"/>
        </w:rPr>
      </w:pPr>
      <w:r>
        <w:rPr>
          <w:rFonts w:ascii="SimSun" w:hAnsi="SimSun" w:eastAsia="SimSun" w:cs="SimSun"/>
          <w:sz w:val="21"/>
          <w:szCs w:val="21"/>
          <w:color w:val="0080E3"/>
          <w:spacing w:val="-6"/>
        </w:rPr>
        <w:t>128</w:t>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719" w:lineRule="exact"/>
        <w:textAlignment w:val="center"/>
        <w:rPr/>
      </w:pPr>
      <w:r>
        <w:drawing>
          <wp:inline distT="0" distB="0" distL="0" distR="0">
            <wp:extent cx="577845" cy="457142"/>
            <wp:effectExtent l="0" t="0" r="0" b="0"/>
            <wp:docPr id="58" name="IM 58"/>
            <wp:cNvGraphicFramePr/>
            <a:graphic>
              <a:graphicData uri="http://schemas.openxmlformats.org/drawingml/2006/picture">
                <pic:pic>
                  <pic:nvPicPr>
                    <pic:cNvPr id="58" name="IM 58"/>
                    <pic:cNvPicPr/>
                  </pic:nvPicPr>
                  <pic:blipFill>
                    <a:blip r:embed="rId71"/>
                    <a:stretch>
                      <a:fillRect/>
                    </a:stretch>
                  </pic:blipFill>
                  <pic:spPr>
                    <a:xfrm rot="0">
                      <a:off x="0" y="0"/>
                      <a:ext cx="577845" cy="457142"/>
                    </a:xfrm>
                    <a:prstGeom prst="rect">
                      <a:avLst/>
                    </a:prstGeom>
                  </pic:spPr>
                </pic:pic>
              </a:graphicData>
            </a:graphic>
          </wp:inline>
        </w:drawing>
      </w:r>
    </w:p>
    <w:p>
      <w:pPr>
        <w:spacing w:line="14" w:lineRule="auto"/>
        <w:rPr>
          <w:rFonts w:ascii="Arial"/>
          <w:sz w:val="2"/>
        </w:rPr>
      </w:pPr>
      <w:r>
        <w:rPr>
          <w:rFonts w:ascii="Arial" w:hAnsi="Arial" w:eastAsia="Arial" w:cs="Arial"/>
          <w:sz w:val="2"/>
          <w:szCs w:val="2"/>
        </w:rPr>
        <w:br w:type="column"/>
      </w:r>
    </w:p>
    <w:p>
      <w:pPr>
        <w:spacing w:before="41" w:line="221" w:lineRule="auto"/>
        <w:rPr>
          <w:rFonts w:ascii="SimHei" w:hAnsi="SimHei" w:eastAsia="SimHei" w:cs="SimHei"/>
          <w:sz w:val="21"/>
          <w:szCs w:val="21"/>
        </w:rPr>
      </w:pPr>
      <w:r>
        <w:rPr>
          <w:rFonts w:ascii="SimHei" w:hAnsi="SimHei" w:eastAsia="SimHei" w:cs="SimHei"/>
          <w:sz w:val="21"/>
          <w:szCs w:val="21"/>
          <w:color w:val="0073CC"/>
          <w:spacing w:val="-14"/>
        </w:rPr>
        <w:t>第七章</w:t>
      </w:r>
      <w:r>
        <w:rPr>
          <w:rFonts w:ascii="SimHei" w:hAnsi="SimHei" w:eastAsia="SimHei" w:cs="SimHei"/>
          <w:sz w:val="21"/>
          <w:szCs w:val="21"/>
          <w:color w:val="0073CC"/>
          <w:spacing w:val="73"/>
        </w:rPr>
        <w:t xml:space="preserve"> </w:t>
      </w:r>
      <w:r>
        <w:rPr>
          <w:rFonts w:ascii="SimHei" w:hAnsi="SimHei" w:eastAsia="SimHei" w:cs="SimHei"/>
          <w:sz w:val="21"/>
          <w:szCs w:val="21"/>
          <w:color w:val="0073CC"/>
          <w:spacing w:val="-14"/>
        </w:rPr>
        <w:t>心</w:t>
      </w:r>
      <w:r>
        <w:rPr>
          <w:rFonts w:ascii="SimHei" w:hAnsi="SimHei" w:eastAsia="SimHei" w:cs="SimHei"/>
          <w:sz w:val="21"/>
          <w:szCs w:val="21"/>
          <w:color w:val="0073CC"/>
          <w:spacing w:val="-16"/>
        </w:rPr>
        <w:t xml:space="preserve"> </w:t>
      </w:r>
      <w:r>
        <w:rPr>
          <w:rFonts w:ascii="SimHei" w:hAnsi="SimHei" w:eastAsia="SimHei" w:cs="SimHei"/>
          <w:sz w:val="21"/>
          <w:szCs w:val="21"/>
          <w:color w:val="0073CC"/>
          <w:spacing w:val="-14"/>
        </w:rPr>
        <w:t>身</w:t>
      </w:r>
      <w:r>
        <w:rPr>
          <w:rFonts w:ascii="SimHei" w:hAnsi="SimHei" w:eastAsia="SimHei" w:cs="SimHei"/>
          <w:sz w:val="21"/>
          <w:szCs w:val="21"/>
          <w:color w:val="0073CC"/>
          <w:spacing w:val="-21"/>
        </w:rPr>
        <w:t xml:space="preserve"> </w:t>
      </w:r>
      <w:r>
        <w:rPr>
          <w:rFonts w:ascii="SimHei" w:hAnsi="SimHei" w:eastAsia="SimHei" w:cs="SimHei"/>
          <w:sz w:val="21"/>
          <w:szCs w:val="21"/>
          <w:color w:val="0073CC"/>
          <w:spacing w:val="-14"/>
        </w:rPr>
        <w:t>疾</w:t>
      </w:r>
      <w:r>
        <w:rPr>
          <w:rFonts w:ascii="SimHei" w:hAnsi="SimHei" w:eastAsia="SimHei" w:cs="SimHei"/>
          <w:sz w:val="21"/>
          <w:szCs w:val="21"/>
          <w:color w:val="0073CC"/>
          <w:spacing w:val="-22"/>
        </w:rPr>
        <w:t xml:space="preserve"> </w:t>
      </w:r>
      <w:r>
        <w:rPr>
          <w:rFonts w:ascii="SimHei" w:hAnsi="SimHei" w:eastAsia="SimHei" w:cs="SimHei"/>
          <w:sz w:val="21"/>
          <w:szCs w:val="21"/>
          <w:color w:val="0073CC"/>
          <w:spacing w:val="-14"/>
        </w:rPr>
        <w:t>病</w:t>
      </w:r>
    </w:p>
    <w:p>
      <w:pPr>
        <w:spacing w:line="302" w:lineRule="auto"/>
        <w:rPr>
          <w:rFonts w:ascii="Arial"/>
          <w:sz w:val="21"/>
        </w:rPr>
      </w:pPr>
      <w:r/>
    </w:p>
    <w:p>
      <w:pPr>
        <w:ind w:right="16"/>
        <w:spacing w:before="68" w:line="278" w:lineRule="auto"/>
        <w:jc w:val="both"/>
        <w:rPr>
          <w:rFonts w:ascii="SimSun" w:hAnsi="SimSun" w:eastAsia="SimSun" w:cs="SimSun"/>
          <w:sz w:val="21"/>
          <w:szCs w:val="21"/>
        </w:rPr>
      </w:pPr>
      <w:r>
        <w:rPr>
          <w:rFonts w:ascii="SimSun" w:hAnsi="SimSun" w:eastAsia="SimSun" w:cs="SimSun"/>
          <w:sz w:val="21"/>
          <w:szCs w:val="21"/>
          <w:spacing w:val="5"/>
        </w:rPr>
        <w:t>结果发现糖尿病组双亲去世和严重的家庭破裂等生活事件者远较对照组多，且77%发生在糖尿病发</w:t>
      </w:r>
      <w:r>
        <w:rPr>
          <w:rFonts w:ascii="SimSun" w:hAnsi="SimSun" w:eastAsia="SimSun" w:cs="SimSun"/>
          <w:sz w:val="21"/>
          <w:szCs w:val="21"/>
          <w:spacing w:val="12"/>
        </w:rPr>
        <w:t xml:space="preserve"> </w:t>
      </w:r>
      <w:r>
        <w:rPr>
          <w:rFonts w:ascii="SimSun" w:hAnsi="SimSun" w:eastAsia="SimSun" w:cs="SimSun"/>
          <w:sz w:val="21"/>
          <w:szCs w:val="21"/>
          <w:spacing w:val="5"/>
        </w:rPr>
        <w:t>病前。</w:t>
      </w:r>
      <w:r>
        <w:rPr>
          <w:rFonts w:ascii="SimSun" w:hAnsi="SimSun" w:eastAsia="SimSun" w:cs="SimSun"/>
          <w:sz w:val="21"/>
          <w:szCs w:val="21"/>
          <w:spacing w:val="-4"/>
        </w:rPr>
        <w:t xml:space="preserve"> </w:t>
      </w:r>
      <w:r>
        <w:rPr>
          <w:rFonts w:ascii="SimSun" w:hAnsi="SimSun" w:eastAsia="SimSun" w:cs="SimSun"/>
          <w:sz w:val="21"/>
          <w:szCs w:val="21"/>
        </w:rPr>
        <w:t>Goetsch</w:t>
      </w:r>
      <w:r>
        <w:rPr>
          <w:rFonts w:ascii="SimSun" w:hAnsi="SimSun" w:eastAsia="SimSun" w:cs="SimSun"/>
          <w:sz w:val="21"/>
          <w:szCs w:val="21"/>
          <w:spacing w:val="5"/>
        </w:rPr>
        <w:t>等(1990)在自然生活环境中对6例2型糖尿病病人给予人为的应激事件(心算),结果</w:t>
      </w:r>
      <w:r>
        <w:rPr>
          <w:rFonts w:ascii="SimSun" w:hAnsi="SimSun" w:eastAsia="SimSun" w:cs="SimSun"/>
          <w:sz w:val="21"/>
          <w:szCs w:val="21"/>
        </w:rPr>
        <w:t xml:space="preserve"> </w:t>
      </w:r>
      <w:r>
        <w:rPr>
          <w:rFonts w:ascii="SimSun" w:hAnsi="SimSun" w:eastAsia="SimSun" w:cs="SimSun"/>
          <w:sz w:val="21"/>
          <w:szCs w:val="21"/>
          <w:spacing w:val="-8"/>
        </w:rPr>
        <w:t>显示在心算期间，病人的血糖水平显著增高，而且应激强度越大，血糖升高越明显，说明应激事件能引</w:t>
      </w:r>
      <w:r>
        <w:rPr>
          <w:rFonts w:ascii="SimSun" w:hAnsi="SimSun" w:eastAsia="SimSun" w:cs="SimSun"/>
          <w:sz w:val="21"/>
          <w:szCs w:val="21"/>
          <w:spacing w:val="13"/>
        </w:rPr>
        <w:t xml:space="preserve"> </w:t>
      </w:r>
      <w:r>
        <w:rPr>
          <w:rFonts w:ascii="SimSun" w:hAnsi="SimSun" w:eastAsia="SimSun" w:cs="SimSun"/>
          <w:sz w:val="21"/>
          <w:szCs w:val="21"/>
          <w:spacing w:val="-6"/>
        </w:rPr>
        <w:t>起糖尿病病人的血糖变化。大量的临床研究资料表明，生活事件与糖尿病病人的代谢也密切相关，</w:t>
      </w:r>
      <w:r>
        <w:rPr>
          <w:rFonts w:ascii="SimSun" w:hAnsi="SimSun" w:eastAsia="SimSun" w:cs="SimSun"/>
          <w:sz w:val="21"/>
          <w:szCs w:val="21"/>
          <w:spacing w:val="59"/>
        </w:rPr>
        <w:t xml:space="preserve"> </w:t>
      </w:r>
      <w:r>
        <w:rPr>
          <w:rFonts w:ascii="SimSun" w:hAnsi="SimSun" w:eastAsia="SimSun" w:cs="SimSun"/>
          <w:sz w:val="21"/>
          <w:szCs w:val="21"/>
          <w:spacing w:val="-6"/>
        </w:rPr>
        <w:t>一</w:t>
      </w:r>
      <w:r>
        <w:rPr>
          <w:rFonts w:ascii="SimSun" w:hAnsi="SimSun" w:eastAsia="SimSun" w:cs="SimSun"/>
          <w:sz w:val="21"/>
          <w:szCs w:val="21"/>
        </w:rPr>
        <w:t xml:space="preserve"> </w:t>
      </w:r>
      <w:r>
        <w:rPr>
          <w:rFonts w:ascii="SimSun" w:hAnsi="SimSun" w:eastAsia="SimSun" w:cs="SimSun"/>
          <w:sz w:val="21"/>
          <w:szCs w:val="21"/>
          <w:spacing w:val="3"/>
        </w:rPr>
        <w:t>些糖尿病病人在饮食和治疗药物不变的情况下，由于生活事件的突然</w:t>
      </w:r>
      <w:r>
        <w:rPr>
          <w:rFonts w:ascii="SimSun" w:hAnsi="SimSun" w:eastAsia="SimSun" w:cs="SimSun"/>
          <w:sz w:val="21"/>
          <w:szCs w:val="21"/>
          <w:spacing w:val="2"/>
        </w:rPr>
        <w:t>袭击，病情在一夜之间迅速加</w:t>
      </w:r>
      <w:r>
        <w:rPr>
          <w:rFonts w:ascii="SimSun" w:hAnsi="SimSun" w:eastAsia="SimSun" w:cs="SimSun"/>
          <w:sz w:val="21"/>
          <w:szCs w:val="21"/>
        </w:rPr>
        <w:t xml:space="preserve"> </w:t>
      </w:r>
      <w:r>
        <w:rPr>
          <w:rFonts w:ascii="SimSun" w:hAnsi="SimSun" w:eastAsia="SimSun" w:cs="SimSun"/>
          <w:sz w:val="21"/>
          <w:szCs w:val="21"/>
          <w:spacing w:val="-9"/>
        </w:rPr>
        <w:t>剧，甚至出现严重的并发症。</w:t>
      </w:r>
    </w:p>
    <w:p>
      <w:pPr>
        <w:ind w:right="32" w:firstLine="409"/>
        <w:spacing w:before="107" w:line="273" w:lineRule="auto"/>
        <w:jc w:val="both"/>
        <w:rPr>
          <w:rFonts w:ascii="SimSun" w:hAnsi="SimSun" w:eastAsia="SimSun" w:cs="SimSun"/>
          <w:sz w:val="21"/>
          <w:szCs w:val="21"/>
        </w:rPr>
      </w:pPr>
      <w:r>
        <w:rPr>
          <w:rFonts w:ascii="SimSun" w:hAnsi="SimSun" w:eastAsia="SimSun" w:cs="SimSun"/>
          <w:sz w:val="21"/>
          <w:szCs w:val="21"/>
          <w:spacing w:val="3"/>
        </w:rPr>
        <w:t>2.</w:t>
      </w:r>
      <w:r>
        <w:rPr>
          <w:rFonts w:ascii="SimSun" w:hAnsi="SimSun" w:eastAsia="SimSun" w:cs="SimSun"/>
          <w:sz w:val="21"/>
          <w:szCs w:val="21"/>
          <w:spacing w:val="-32"/>
        </w:rPr>
        <w:t xml:space="preserve"> </w:t>
      </w:r>
      <w:r>
        <w:rPr>
          <w:rFonts w:ascii="SimSun" w:hAnsi="SimSun" w:eastAsia="SimSun" w:cs="SimSun"/>
          <w:sz w:val="21"/>
          <w:szCs w:val="21"/>
          <w:spacing w:val="3"/>
        </w:rPr>
        <w:t>负性情绪和精神障碍</w:t>
      </w:r>
      <w:r>
        <w:rPr>
          <w:rFonts w:ascii="SimSun" w:hAnsi="SimSun" w:eastAsia="SimSun" w:cs="SimSun"/>
          <w:sz w:val="21"/>
          <w:szCs w:val="21"/>
          <w:spacing w:val="86"/>
        </w:rPr>
        <w:t xml:space="preserve"> </w:t>
      </w:r>
      <w:r>
        <w:rPr>
          <w:rFonts w:ascii="SimSun" w:hAnsi="SimSun" w:eastAsia="SimSun" w:cs="SimSun"/>
          <w:sz w:val="21"/>
          <w:szCs w:val="21"/>
          <w:spacing w:val="3"/>
        </w:rPr>
        <w:t>抑郁可能增加血糖控制的困难和糖尿病并发症。</w:t>
      </w:r>
      <w:r>
        <w:rPr>
          <w:rFonts w:ascii="SimSun" w:hAnsi="SimSun" w:eastAsia="SimSun" w:cs="SimSun"/>
          <w:sz w:val="21"/>
          <w:szCs w:val="21"/>
          <w:spacing w:val="52"/>
        </w:rPr>
        <w:t xml:space="preserve"> </w:t>
      </w:r>
      <w:r>
        <w:rPr>
          <w:rFonts w:ascii="SimSun" w:hAnsi="SimSun" w:eastAsia="SimSun" w:cs="SimSun"/>
          <w:sz w:val="21"/>
          <w:szCs w:val="21"/>
          <w:spacing w:val="3"/>
        </w:rPr>
        <w:t>一些研究发现抑郁</w:t>
      </w:r>
      <w:r>
        <w:rPr>
          <w:rFonts w:ascii="SimSun" w:hAnsi="SimSun" w:eastAsia="SimSun" w:cs="SimSun"/>
          <w:sz w:val="21"/>
          <w:szCs w:val="21"/>
        </w:rPr>
        <w:t xml:space="preserve"> </w:t>
      </w:r>
      <w:r>
        <w:rPr>
          <w:rFonts w:ascii="SimSun" w:hAnsi="SimSun" w:eastAsia="SimSun" w:cs="SimSun"/>
          <w:sz w:val="21"/>
          <w:szCs w:val="21"/>
          <w:spacing w:val="2"/>
        </w:rPr>
        <w:t>与糖化血红蛋白存在相关，而抑郁的严重程度与</w:t>
      </w:r>
      <w:r>
        <w:rPr>
          <w:rFonts w:ascii="SimSun" w:hAnsi="SimSun" w:eastAsia="SimSun" w:cs="SimSun"/>
          <w:sz w:val="21"/>
          <w:szCs w:val="21"/>
        </w:rPr>
        <w:t>HPT</w:t>
      </w:r>
      <w:r>
        <w:rPr>
          <w:rFonts w:ascii="SimSun" w:hAnsi="SimSun" w:eastAsia="SimSun" w:cs="SimSun"/>
          <w:sz w:val="21"/>
          <w:szCs w:val="21"/>
          <w:spacing w:val="15"/>
        </w:rPr>
        <w:t xml:space="preserve"> </w:t>
      </w:r>
      <w:r>
        <w:rPr>
          <w:rFonts w:ascii="SimSun" w:hAnsi="SimSun" w:eastAsia="SimSun" w:cs="SimSun"/>
          <w:sz w:val="21"/>
          <w:szCs w:val="21"/>
          <w:spacing w:val="2"/>
        </w:rPr>
        <w:t>轴的调节差相关。抑郁障碍时病人对血糖控制</w:t>
      </w:r>
      <w:r>
        <w:rPr>
          <w:rFonts w:ascii="SimSun" w:hAnsi="SimSun" w:eastAsia="SimSun" w:cs="SimSun"/>
          <w:sz w:val="21"/>
          <w:szCs w:val="21"/>
        </w:rPr>
        <w:t xml:space="preserve"> </w:t>
      </w:r>
      <w:r>
        <w:rPr>
          <w:rFonts w:ascii="SimSun" w:hAnsi="SimSun" w:eastAsia="SimSun" w:cs="SimSun"/>
          <w:sz w:val="21"/>
          <w:szCs w:val="21"/>
          <w:spacing w:val="-12"/>
        </w:rPr>
        <w:t>的依从性下降，包括不及时、按量用药，饮食控制困难、运动减少、社会功能受损、医患沟通不良等。而</w:t>
      </w:r>
      <w:r>
        <w:rPr>
          <w:rFonts w:ascii="SimSun" w:hAnsi="SimSun" w:eastAsia="SimSun" w:cs="SimSun"/>
          <w:sz w:val="21"/>
          <w:szCs w:val="21"/>
          <w:spacing w:val="11"/>
        </w:rPr>
        <w:t xml:space="preserve"> </w:t>
      </w:r>
      <w:r>
        <w:rPr>
          <w:rFonts w:ascii="SimSun" w:hAnsi="SimSun" w:eastAsia="SimSun" w:cs="SimSun"/>
          <w:sz w:val="21"/>
          <w:szCs w:val="21"/>
          <w:spacing w:val="-3"/>
        </w:rPr>
        <w:t>在抑郁控制良好的基础上，糖尿病的控制常常变得相对容易。</w:t>
      </w:r>
    </w:p>
    <w:p>
      <w:pPr>
        <w:ind w:right="36" w:firstLine="409"/>
        <w:spacing w:before="88" w:line="273" w:lineRule="auto"/>
        <w:jc w:val="both"/>
        <w:rPr>
          <w:rFonts w:ascii="SimSun" w:hAnsi="SimSun" w:eastAsia="SimSun" w:cs="SimSun"/>
          <w:sz w:val="21"/>
          <w:szCs w:val="21"/>
        </w:rPr>
      </w:pPr>
      <w:r>
        <w:rPr>
          <w:rFonts w:ascii="SimSun" w:hAnsi="SimSun" w:eastAsia="SimSun" w:cs="SimSun"/>
          <w:sz w:val="21"/>
          <w:szCs w:val="21"/>
        </w:rPr>
        <w:t>精神分裂症病人2型糖尿病患病率高于一般人群，这可能与抗精神病药导致</w:t>
      </w:r>
      <w:r>
        <w:rPr>
          <w:rFonts w:ascii="SimSun" w:hAnsi="SimSun" w:eastAsia="SimSun" w:cs="SimSun"/>
          <w:sz w:val="21"/>
          <w:szCs w:val="21"/>
          <w:spacing w:val="-1"/>
        </w:rPr>
        <w:t>的肥胖、不健康的饮</w:t>
      </w:r>
      <w:r>
        <w:rPr>
          <w:rFonts w:ascii="SimSun" w:hAnsi="SimSun" w:eastAsia="SimSun" w:cs="SimSun"/>
          <w:sz w:val="21"/>
          <w:szCs w:val="21"/>
        </w:rPr>
        <w:t xml:space="preserve"> </w:t>
      </w:r>
      <w:r>
        <w:rPr>
          <w:rFonts w:ascii="SimSun" w:hAnsi="SimSun" w:eastAsia="SimSun" w:cs="SimSun"/>
          <w:sz w:val="21"/>
          <w:szCs w:val="21"/>
          <w:spacing w:val="3"/>
        </w:rPr>
        <w:t>食习惯和较差的卫生保健相关。非典型抗精神病药</w:t>
      </w:r>
      <w:r>
        <w:rPr>
          <w:rFonts w:ascii="SimSun" w:hAnsi="SimSun" w:eastAsia="SimSun" w:cs="SimSun"/>
          <w:sz w:val="21"/>
          <w:szCs w:val="21"/>
          <w:spacing w:val="2"/>
        </w:rPr>
        <w:t>的广泛使用增加了这种倾向，因此在治疗精神分</w:t>
      </w:r>
      <w:r>
        <w:rPr>
          <w:rFonts w:ascii="SimSun" w:hAnsi="SimSun" w:eastAsia="SimSun" w:cs="SimSun"/>
          <w:sz w:val="21"/>
          <w:szCs w:val="21"/>
        </w:rPr>
        <w:t xml:space="preserve"> </w:t>
      </w:r>
      <w:r>
        <w:rPr>
          <w:rFonts w:ascii="SimSun" w:hAnsi="SimSun" w:eastAsia="SimSun" w:cs="SimSun"/>
          <w:sz w:val="21"/>
          <w:szCs w:val="21"/>
          <w:spacing w:val="-8"/>
        </w:rPr>
        <w:t>裂症病人过程中监测血糖、体重、血脂等已经成为必需。</w:t>
      </w:r>
    </w:p>
    <w:p>
      <w:pPr>
        <w:ind w:right="17" w:firstLine="409"/>
        <w:spacing w:before="80" w:line="266" w:lineRule="auto"/>
        <w:jc w:val="both"/>
        <w:rPr>
          <w:rFonts w:ascii="SimSun" w:hAnsi="SimSun" w:eastAsia="SimSun" w:cs="SimSun"/>
          <w:sz w:val="21"/>
          <w:szCs w:val="21"/>
        </w:rPr>
      </w:pPr>
      <w:r>
        <w:rPr>
          <w:rFonts w:ascii="SimSun" w:hAnsi="SimSun" w:eastAsia="SimSun" w:cs="SimSun"/>
          <w:sz w:val="21"/>
          <w:szCs w:val="21"/>
          <w:spacing w:val="1"/>
        </w:rPr>
        <w:t>3.</w:t>
      </w:r>
      <w:r>
        <w:rPr>
          <w:rFonts w:ascii="SimSun" w:hAnsi="SimSun" w:eastAsia="SimSun" w:cs="SimSun"/>
          <w:sz w:val="21"/>
          <w:szCs w:val="21"/>
          <w:spacing w:val="-8"/>
        </w:rPr>
        <w:t xml:space="preserve"> </w:t>
      </w:r>
      <w:r>
        <w:rPr>
          <w:rFonts w:ascii="SimSun" w:hAnsi="SimSun" w:eastAsia="SimSun" w:cs="SimSun"/>
          <w:sz w:val="21"/>
          <w:szCs w:val="21"/>
          <w:spacing w:val="1"/>
        </w:rPr>
        <w:t>个性特征</w:t>
      </w:r>
      <w:r>
        <w:rPr>
          <w:rFonts w:ascii="SimSun" w:hAnsi="SimSun" w:eastAsia="SimSun" w:cs="SimSun"/>
          <w:sz w:val="21"/>
          <w:szCs w:val="21"/>
          <w:spacing w:val="85"/>
        </w:rPr>
        <w:t xml:space="preserve"> </w:t>
      </w:r>
      <w:r>
        <w:rPr>
          <w:rFonts w:ascii="SimSun" w:hAnsi="SimSun" w:eastAsia="SimSun" w:cs="SimSun"/>
          <w:sz w:val="21"/>
          <w:szCs w:val="21"/>
          <w:spacing w:val="1"/>
        </w:rPr>
        <w:t>历史上，糖尿病曾被</w:t>
      </w:r>
      <w:r>
        <w:rPr>
          <w:rFonts w:ascii="SimSun" w:hAnsi="SimSun" w:eastAsia="SimSun" w:cs="SimSun"/>
          <w:sz w:val="21"/>
          <w:szCs w:val="21"/>
        </w:rPr>
        <w:t>Dunbar</w:t>
      </w:r>
      <w:r>
        <w:rPr>
          <w:rFonts w:ascii="SimSun" w:hAnsi="SimSun" w:eastAsia="SimSun" w:cs="SimSun"/>
          <w:sz w:val="21"/>
          <w:szCs w:val="21"/>
          <w:spacing w:val="1"/>
        </w:rPr>
        <w:t>(1936)看作是一种经典的心身疾病，她认为大多数糖</w:t>
      </w:r>
      <w:r>
        <w:rPr>
          <w:rFonts w:ascii="SimSun" w:hAnsi="SimSun" w:eastAsia="SimSun" w:cs="SimSun"/>
          <w:sz w:val="21"/>
          <w:szCs w:val="21"/>
        </w:rPr>
        <w:t xml:space="preserve"> </w:t>
      </w:r>
      <w:r>
        <w:rPr>
          <w:rFonts w:ascii="SimSun" w:hAnsi="SimSun" w:eastAsia="SimSun" w:cs="SimSun"/>
          <w:sz w:val="21"/>
          <w:szCs w:val="21"/>
          <w:spacing w:val="-7"/>
        </w:rPr>
        <w:t>尿病病人性格不成熟、具有被动依赖性、做事优柔寡断、缺乏自信，常有不安全感，有受虐狂的某些特</w:t>
      </w:r>
      <w:r>
        <w:rPr>
          <w:rFonts w:ascii="SimSun" w:hAnsi="SimSun" w:eastAsia="SimSun" w:cs="SimSun"/>
          <w:sz w:val="21"/>
          <w:szCs w:val="21"/>
        </w:rPr>
        <w:t xml:space="preserve"> </w:t>
      </w:r>
      <w:r>
        <w:rPr>
          <w:rFonts w:ascii="SimSun" w:hAnsi="SimSun" w:eastAsia="SimSun" w:cs="SimSun"/>
          <w:sz w:val="21"/>
          <w:szCs w:val="21"/>
          <w:spacing w:val="3"/>
        </w:rPr>
        <w:t>征。这些人格特点被称作“糖尿病病人人格”。但目前缺乏前瞻性研究来证实糖尿病病人是否</w:t>
      </w:r>
      <w:r>
        <w:rPr>
          <w:rFonts w:ascii="SimSun" w:hAnsi="SimSun" w:eastAsia="SimSun" w:cs="SimSun"/>
          <w:sz w:val="21"/>
          <w:szCs w:val="21"/>
          <w:spacing w:val="2"/>
        </w:rPr>
        <w:t>有特</w:t>
      </w:r>
      <w:r>
        <w:rPr>
          <w:rFonts w:ascii="SimSun" w:hAnsi="SimSun" w:eastAsia="SimSun" w:cs="SimSun"/>
          <w:sz w:val="21"/>
          <w:szCs w:val="21"/>
        </w:rPr>
        <w:t xml:space="preserve"> </w:t>
      </w:r>
      <w:r>
        <w:rPr>
          <w:rFonts w:ascii="SimSun" w:hAnsi="SimSun" w:eastAsia="SimSun" w:cs="SimSun"/>
          <w:sz w:val="21"/>
          <w:szCs w:val="21"/>
          <w:spacing w:val="-6"/>
        </w:rPr>
        <w:t>征性的人格。</w:t>
      </w:r>
    </w:p>
    <w:p>
      <w:pPr>
        <w:ind w:left="412"/>
        <w:spacing w:before="118" w:line="222" w:lineRule="auto"/>
        <w:rPr>
          <w:rFonts w:ascii="SimHei" w:hAnsi="SimHei" w:eastAsia="SimHei" w:cs="SimHei"/>
          <w:sz w:val="21"/>
          <w:szCs w:val="21"/>
        </w:rPr>
      </w:pPr>
      <w:r>
        <w:rPr>
          <w:rFonts w:ascii="SimHei" w:hAnsi="SimHei" w:eastAsia="SimHei" w:cs="SimHei"/>
          <w:sz w:val="21"/>
          <w:szCs w:val="21"/>
          <w:b/>
          <w:bCs/>
          <w:spacing w:val="13"/>
        </w:rPr>
        <w:t>(二)糖尿病病人的心理反应</w:t>
      </w:r>
    </w:p>
    <w:p>
      <w:pPr>
        <w:ind w:right="35" w:firstLine="409"/>
        <w:spacing w:before="92" w:line="280" w:lineRule="auto"/>
        <w:rPr>
          <w:rFonts w:ascii="SimSun" w:hAnsi="SimSun" w:eastAsia="SimSun" w:cs="SimSun"/>
          <w:sz w:val="21"/>
          <w:szCs w:val="21"/>
        </w:rPr>
      </w:pPr>
      <w:r>
        <w:rPr>
          <w:rFonts w:ascii="SimSun" w:hAnsi="SimSun" w:eastAsia="SimSun" w:cs="SimSun"/>
          <w:sz w:val="21"/>
          <w:szCs w:val="21"/>
          <w:spacing w:val="-1"/>
        </w:rPr>
        <w:t>1型糖尿病病人多为青少年，他们往往难以适应糖尿病所带来的变化，其病情更易波动。对饮食</w:t>
      </w:r>
      <w:r>
        <w:rPr>
          <w:rFonts w:ascii="SimSun" w:hAnsi="SimSun" w:eastAsia="SimSun" w:cs="SimSun"/>
          <w:sz w:val="21"/>
          <w:szCs w:val="21"/>
          <w:spacing w:val="17"/>
        </w:rPr>
        <w:t xml:space="preserve"> </w:t>
      </w:r>
      <w:r>
        <w:rPr>
          <w:rFonts w:ascii="SimSun" w:hAnsi="SimSun" w:eastAsia="SimSun" w:cs="SimSun"/>
          <w:sz w:val="21"/>
          <w:szCs w:val="21"/>
          <w:spacing w:val="2"/>
        </w:rPr>
        <w:t>和药物治疗的严格要求对于正在成长中的孩子来说是个沉重的负担。糖尿病影响了他们与同龄人之</w:t>
      </w:r>
      <w:r>
        <w:rPr>
          <w:rFonts w:ascii="SimSun" w:hAnsi="SimSun" w:eastAsia="SimSun" w:cs="SimSun"/>
          <w:sz w:val="21"/>
          <w:szCs w:val="21"/>
          <w:spacing w:val="1"/>
        </w:rPr>
        <w:t xml:space="preserve"> </w:t>
      </w:r>
      <w:r>
        <w:rPr>
          <w:rFonts w:ascii="SimSun" w:hAnsi="SimSun" w:eastAsia="SimSun" w:cs="SimSun"/>
          <w:sz w:val="21"/>
          <w:szCs w:val="21"/>
          <w:spacing w:val="-3"/>
        </w:rPr>
        <w:t>间的交往，妨碍了他们完成这一年龄阶段的心理发展过程。因此，在青少年期发病的病人中常可见到</w:t>
      </w:r>
      <w:r>
        <w:rPr>
          <w:rFonts w:ascii="SimSun" w:hAnsi="SimSun" w:eastAsia="SimSun" w:cs="SimSun"/>
          <w:sz w:val="21"/>
          <w:szCs w:val="21"/>
          <w:spacing w:val="15"/>
        </w:rPr>
        <w:t xml:space="preserve"> </w:t>
      </w:r>
      <w:r>
        <w:rPr>
          <w:rFonts w:ascii="SimSun" w:hAnsi="SimSun" w:eastAsia="SimSun" w:cs="SimSun"/>
          <w:sz w:val="21"/>
          <w:szCs w:val="21"/>
          <w:spacing w:val="-2"/>
        </w:rPr>
        <w:t>激动、愤怒、抑郁与失望的情绪反应，也可见到孤僻和不成熟的性格特点。</w:t>
      </w:r>
      <w:r>
        <w:rPr>
          <w:rFonts w:ascii="SimSun" w:hAnsi="SimSun" w:eastAsia="SimSun" w:cs="SimSun"/>
          <w:sz w:val="21"/>
          <w:szCs w:val="21"/>
          <w:spacing w:val="-5"/>
        </w:rPr>
        <w:t xml:space="preserve"> </w:t>
      </w:r>
      <w:r>
        <w:rPr>
          <w:rFonts w:ascii="SimSun" w:hAnsi="SimSun" w:eastAsia="SimSun" w:cs="SimSun"/>
          <w:sz w:val="21"/>
          <w:szCs w:val="21"/>
          <w:spacing w:val="-2"/>
        </w:rPr>
        <w:t>Lioyd等对80例16～25岁</w:t>
      </w:r>
      <w:r>
        <w:rPr>
          <w:rFonts w:ascii="SimSun" w:hAnsi="SimSun" w:eastAsia="SimSun" w:cs="SimSun"/>
          <w:sz w:val="21"/>
          <w:szCs w:val="21"/>
        </w:rPr>
        <w:t xml:space="preserve"> </w:t>
      </w:r>
      <w:r>
        <w:rPr>
          <w:rFonts w:ascii="SimSun" w:hAnsi="SimSun" w:eastAsia="SimSun" w:cs="SimSun"/>
          <w:sz w:val="21"/>
          <w:szCs w:val="21"/>
        </w:rPr>
        <w:t>1型糖尿病病人的对照研究表明，糖尿病病人明显孤独、少有亲密的社会关系，并且很少对其社会关</w:t>
      </w:r>
      <w:r>
        <w:rPr>
          <w:rFonts w:ascii="SimSun" w:hAnsi="SimSun" w:eastAsia="SimSun" w:cs="SimSun"/>
          <w:sz w:val="21"/>
          <w:szCs w:val="21"/>
          <w:spacing w:val="3"/>
        </w:rPr>
        <w:t xml:space="preserve"> </w:t>
      </w:r>
      <w:r>
        <w:rPr>
          <w:rFonts w:ascii="SimSun" w:hAnsi="SimSun" w:eastAsia="SimSun" w:cs="SimSun"/>
          <w:sz w:val="21"/>
          <w:szCs w:val="21"/>
          <w:spacing w:val="-2"/>
        </w:rPr>
        <w:t>系发表意见，表现出对亲密关系的恐惧。因此，如何帮助青少年适应糖</w:t>
      </w:r>
      <w:r>
        <w:rPr>
          <w:rFonts w:ascii="SimSun" w:hAnsi="SimSun" w:eastAsia="SimSun" w:cs="SimSun"/>
          <w:sz w:val="21"/>
          <w:szCs w:val="21"/>
          <w:spacing w:val="-3"/>
        </w:rPr>
        <w:t>尿病所带来的变化、顺利完成</w:t>
      </w:r>
      <w:r>
        <w:rPr>
          <w:rFonts w:ascii="SimSun" w:hAnsi="SimSun" w:eastAsia="SimSun" w:cs="SimSun"/>
          <w:sz w:val="21"/>
          <w:szCs w:val="21"/>
        </w:rPr>
        <w:t xml:space="preserve"> </w:t>
      </w:r>
      <w:r>
        <w:rPr>
          <w:rFonts w:ascii="SimSun" w:hAnsi="SimSun" w:eastAsia="SimSun" w:cs="SimSun"/>
          <w:sz w:val="21"/>
          <w:szCs w:val="21"/>
          <w:spacing w:val="-1"/>
        </w:rPr>
        <w:t>心理发展过程是需要关注的问题。</w:t>
      </w:r>
    </w:p>
    <w:p>
      <w:pPr>
        <w:ind w:firstLine="409"/>
        <w:spacing w:before="97" w:line="280" w:lineRule="auto"/>
        <w:rPr>
          <w:rFonts w:ascii="SimSun" w:hAnsi="SimSun" w:eastAsia="SimSun" w:cs="SimSun"/>
          <w:sz w:val="21"/>
          <w:szCs w:val="21"/>
        </w:rPr>
      </w:pPr>
      <w:r>
        <w:rPr>
          <w:rFonts w:ascii="SimSun" w:hAnsi="SimSun" w:eastAsia="SimSun" w:cs="SimSun"/>
          <w:sz w:val="21"/>
          <w:szCs w:val="21"/>
          <w:spacing w:val="1"/>
        </w:rPr>
        <w:t>成年期发病的病人多为2型糖尿病，其患病后心理反应的性质、强度和持久性取决于许多因素，</w:t>
      </w:r>
      <w:r>
        <w:rPr>
          <w:rFonts w:ascii="SimSun" w:hAnsi="SimSun" w:eastAsia="SimSun" w:cs="SimSun"/>
          <w:sz w:val="21"/>
          <w:szCs w:val="21"/>
          <w:spacing w:val="6"/>
        </w:rPr>
        <w:t xml:space="preserve"> </w:t>
      </w:r>
      <w:r>
        <w:rPr>
          <w:rFonts w:ascii="SimSun" w:hAnsi="SimSun" w:eastAsia="SimSun" w:cs="SimSun"/>
          <w:sz w:val="21"/>
          <w:szCs w:val="21"/>
          <w:spacing w:val="-7"/>
        </w:rPr>
        <w:t>包括病情的严重程度、既往的健康状况、生活经历、社会支持、</w:t>
      </w:r>
      <w:r>
        <w:rPr>
          <w:rFonts w:ascii="SimSun" w:hAnsi="SimSun" w:eastAsia="SimSun" w:cs="SimSun"/>
          <w:sz w:val="21"/>
          <w:szCs w:val="21"/>
          <w:spacing w:val="-8"/>
        </w:rPr>
        <w:t>对疾病的认识和对预后的评估以及应对</w:t>
      </w:r>
      <w:r>
        <w:rPr>
          <w:rFonts w:ascii="SimSun" w:hAnsi="SimSun" w:eastAsia="SimSun" w:cs="SimSun"/>
          <w:sz w:val="21"/>
          <w:szCs w:val="21"/>
        </w:rPr>
        <w:t xml:space="preserve"> </w:t>
      </w:r>
      <w:r>
        <w:rPr>
          <w:rFonts w:ascii="SimSun" w:hAnsi="SimSun" w:eastAsia="SimSun" w:cs="SimSun"/>
          <w:sz w:val="21"/>
          <w:szCs w:val="21"/>
          <w:spacing w:val="-3"/>
        </w:rPr>
        <w:t>能力和性格等。需要特别指出的是，糖尿病病人的</w:t>
      </w:r>
      <w:r>
        <w:rPr>
          <w:rFonts w:ascii="SimSun" w:hAnsi="SimSun" w:eastAsia="SimSun" w:cs="SimSun"/>
          <w:sz w:val="21"/>
          <w:szCs w:val="21"/>
          <w:spacing w:val="-4"/>
        </w:rPr>
        <w:t>病情易于波动，病人的应对努力和预防病情波动的</w:t>
      </w:r>
      <w:r>
        <w:rPr>
          <w:rFonts w:ascii="SimSun" w:hAnsi="SimSun" w:eastAsia="SimSun" w:cs="SimSun"/>
          <w:sz w:val="21"/>
          <w:szCs w:val="21"/>
        </w:rPr>
        <w:t xml:space="preserve">  </w:t>
      </w:r>
      <w:r>
        <w:rPr>
          <w:rFonts w:ascii="SimSun" w:hAnsi="SimSun" w:eastAsia="SimSun" w:cs="SimSun"/>
          <w:sz w:val="21"/>
          <w:szCs w:val="21"/>
          <w:spacing w:val="-11"/>
        </w:rPr>
        <w:t>措施不一定总是导致病情稳定或好转，病人就会感到烦躁、做事无耐心、情绪不稳</w:t>
      </w:r>
      <w:r>
        <w:rPr>
          <w:rFonts w:ascii="SimSun" w:hAnsi="SimSun" w:eastAsia="SimSun" w:cs="SimSun"/>
          <w:sz w:val="21"/>
          <w:szCs w:val="21"/>
          <w:spacing w:val="-12"/>
        </w:rPr>
        <w:t>、失望、无所适从、悲</w:t>
      </w:r>
      <w:r>
        <w:rPr>
          <w:rFonts w:ascii="SimSun" w:hAnsi="SimSun" w:eastAsia="SimSun" w:cs="SimSun"/>
          <w:sz w:val="21"/>
          <w:szCs w:val="21"/>
        </w:rPr>
        <w:t xml:space="preserve"> </w:t>
      </w:r>
      <w:r>
        <w:rPr>
          <w:rFonts w:ascii="SimSun" w:hAnsi="SimSun" w:eastAsia="SimSun" w:cs="SimSun"/>
          <w:sz w:val="21"/>
          <w:szCs w:val="21"/>
          <w:spacing w:val="-11"/>
        </w:rPr>
        <w:t>哀、忧愁、苦闷，对生活和未来失去信心，对付外界挑战和适应生活的能力下降</w:t>
      </w:r>
      <w:r>
        <w:rPr>
          <w:rFonts w:ascii="SimSun" w:hAnsi="SimSun" w:eastAsia="SimSun" w:cs="SimSun"/>
          <w:sz w:val="21"/>
          <w:szCs w:val="21"/>
          <w:spacing w:val="-12"/>
        </w:rPr>
        <w:t>，甚至导致自杀行为，自</w:t>
      </w:r>
      <w:r>
        <w:rPr>
          <w:rFonts w:ascii="SimSun" w:hAnsi="SimSun" w:eastAsia="SimSun" w:cs="SimSun"/>
          <w:sz w:val="21"/>
          <w:szCs w:val="21"/>
        </w:rPr>
        <w:t xml:space="preserve"> </w:t>
      </w:r>
      <w:r>
        <w:rPr>
          <w:rFonts w:ascii="SimSun" w:hAnsi="SimSun" w:eastAsia="SimSun" w:cs="SimSun"/>
          <w:sz w:val="21"/>
          <w:szCs w:val="21"/>
          <w:spacing w:val="2"/>
        </w:rPr>
        <w:t>杀意念的发生与抑郁严重程度和治疗依从性差相关。不良的情绪对糖尿病的代谢控制和病情转归又</w:t>
      </w:r>
      <w:r>
        <w:rPr>
          <w:rFonts w:ascii="SimSun" w:hAnsi="SimSun" w:eastAsia="SimSun" w:cs="SimSun"/>
          <w:sz w:val="21"/>
          <w:szCs w:val="21"/>
          <w:spacing w:val="2"/>
        </w:rPr>
        <w:t xml:space="preserve"> </w:t>
      </w:r>
      <w:r>
        <w:rPr>
          <w:rFonts w:ascii="SimSun" w:hAnsi="SimSun" w:eastAsia="SimSun" w:cs="SimSun"/>
          <w:sz w:val="21"/>
          <w:szCs w:val="21"/>
          <w:spacing w:val="-4"/>
        </w:rPr>
        <w:t>会产生消极的影响。</w:t>
      </w:r>
    </w:p>
    <w:p>
      <w:pPr>
        <w:ind w:right="47" w:firstLine="409"/>
        <w:spacing w:before="112" w:line="271" w:lineRule="auto"/>
        <w:rPr>
          <w:rFonts w:ascii="SimSun" w:hAnsi="SimSun" w:eastAsia="SimSun" w:cs="SimSun"/>
          <w:sz w:val="21"/>
          <w:szCs w:val="21"/>
        </w:rPr>
      </w:pPr>
      <w:r>
        <w:rPr>
          <w:rFonts w:ascii="SimSun" w:hAnsi="SimSun" w:eastAsia="SimSun" w:cs="SimSun"/>
          <w:sz w:val="21"/>
          <w:szCs w:val="21"/>
        </w:rPr>
        <w:t>糖尿病对中枢神经系统的影响近年受到关注，由于高血糖对血管内皮的损伤</w:t>
      </w:r>
      <w:r>
        <w:rPr>
          <w:rFonts w:ascii="SimSun" w:hAnsi="SimSun" w:eastAsia="SimSun" w:cs="SimSun"/>
          <w:sz w:val="21"/>
          <w:szCs w:val="21"/>
          <w:spacing w:val="-1"/>
        </w:rPr>
        <w:t>，导致血-脑脊液屏</w:t>
      </w:r>
      <w:r>
        <w:rPr>
          <w:rFonts w:ascii="SimSun" w:hAnsi="SimSun" w:eastAsia="SimSun" w:cs="SimSun"/>
          <w:sz w:val="21"/>
          <w:szCs w:val="21"/>
        </w:rPr>
        <w:t xml:space="preserve"> </w:t>
      </w:r>
      <w:r>
        <w:rPr>
          <w:rFonts w:ascii="SimSun" w:hAnsi="SimSun" w:eastAsia="SimSun" w:cs="SimSun"/>
          <w:sz w:val="21"/>
          <w:szCs w:val="21"/>
          <w:spacing w:val="-7"/>
        </w:rPr>
        <w:t>障功能下降和中枢神经系统的缺血缺氧，全面影响人心理活动，包括认知功能、情绪</w:t>
      </w:r>
      <w:r>
        <w:rPr>
          <w:rFonts w:ascii="SimSun" w:hAnsi="SimSun" w:eastAsia="SimSun" w:cs="SimSun"/>
          <w:sz w:val="21"/>
          <w:szCs w:val="21"/>
          <w:spacing w:val="-8"/>
        </w:rPr>
        <w:t>、性格、运动能力</w:t>
      </w:r>
      <w:r>
        <w:rPr>
          <w:rFonts w:ascii="SimSun" w:hAnsi="SimSun" w:eastAsia="SimSun" w:cs="SimSun"/>
          <w:sz w:val="21"/>
          <w:szCs w:val="21"/>
        </w:rPr>
        <w:t xml:space="preserve"> </w:t>
      </w:r>
      <w:r>
        <w:rPr>
          <w:rFonts w:ascii="SimSun" w:hAnsi="SimSun" w:eastAsia="SimSun" w:cs="SimSun"/>
          <w:sz w:val="21"/>
          <w:szCs w:val="21"/>
        </w:rPr>
        <w:t>等，并影响病人的社会功能，这些功能的受损又会影响病人的血糖控制，如糖</w:t>
      </w:r>
      <w:r>
        <w:rPr>
          <w:rFonts w:ascii="SimSun" w:hAnsi="SimSun" w:eastAsia="SimSun" w:cs="SimSun"/>
          <w:sz w:val="21"/>
          <w:szCs w:val="21"/>
          <w:spacing w:val="-1"/>
        </w:rPr>
        <w:t>尿病病人抑郁发生率&gt;</w:t>
      </w:r>
      <w:r>
        <w:rPr>
          <w:rFonts w:ascii="SimSun" w:hAnsi="SimSun" w:eastAsia="SimSun" w:cs="SimSun"/>
          <w:sz w:val="21"/>
          <w:szCs w:val="21"/>
        </w:rPr>
        <w:t xml:space="preserve"> </w:t>
      </w:r>
      <w:r>
        <w:rPr>
          <w:rFonts w:ascii="SimSun" w:hAnsi="SimSun" w:eastAsia="SimSun" w:cs="SimSun"/>
          <w:sz w:val="21"/>
          <w:szCs w:val="21"/>
          <w:spacing w:val="4"/>
        </w:rPr>
        <w:t>25%,并发现抑郁和高血糖显著相关。</w:t>
      </w:r>
    </w:p>
    <w:p>
      <w:pPr>
        <w:ind w:firstLine="409"/>
        <w:spacing w:before="96" w:line="255" w:lineRule="auto"/>
        <w:rPr>
          <w:rFonts w:ascii="SimSun" w:hAnsi="SimSun" w:eastAsia="SimSun" w:cs="SimSun"/>
          <w:sz w:val="21"/>
          <w:szCs w:val="21"/>
        </w:rPr>
      </w:pPr>
      <w:r>
        <w:rPr>
          <w:rFonts w:ascii="SimSun" w:hAnsi="SimSun" w:eastAsia="SimSun" w:cs="SimSun"/>
          <w:sz w:val="21"/>
          <w:szCs w:val="21"/>
          <w:spacing w:val="-6"/>
        </w:rPr>
        <w:t>糖尿病还可引起性功能障碍，主要表现在性欲下降、性兴奋降低、勃起能力下降及</w:t>
      </w:r>
      <w:r>
        <w:rPr>
          <w:rFonts w:ascii="SimSun" w:hAnsi="SimSun" w:eastAsia="SimSun" w:cs="SimSun"/>
          <w:sz w:val="21"/>
          <w:szCs w:val="21"/>
          <w:spacing w:val="-7"/>
        </w:rPr>
        <w:t>性交次数减少，</w:t>
      </w:r>
      <w:r>
        <w:rPr>
          <w:rFonts w:ascii="SimSun" w:hAnsi="SimSun" w:eastAsia="SimSun" w:cs="SimSun"/>
          <w:sz w:val="21"/>
          <w:szCs w:val="21"/>
        </w:rPr>
        <w:t xml:space="preserve"> </w:t>
      </w:r>
      <w:r>
        <w:rPr>
          <w:rFonts w:ascii="SimSun" w:hAnsi="SimSun" w:eastAsia="SimSun" w:cs="SimSun"/>
          <w:sz w:val="21"/>
          <w:szCs w:val="21"/>
          <w:spacing w:val="-6"/>
        </w:rPr>
        <w:t>性满意度下降，进而影响人际关系。这与血糖控制不良、躯体并发症、神经系统受损和抑</w:t>
      </w:r>
      <w:r>
        <w:rPr>
          <w:rFonts w:ascii="SimSun" w:hAnsi="SimSun" w:eastAsia="SimSun" w:cs="SimSun"/>
          <w:sz w:val="21"/>
          <w:szCs w:val="21"/>
          <w:spacing w:val="-7"/>
        </w:rPr>
        <w:t>郁情绪有关。</w:t>
      </w:r>
    </w:p>
    <w:p>
      <w:pPr>
        <w:ind w:right="55" w:firstLine="409"/>
        <w:spacing w:before="81" w:line="267" w:lineRule="auto"/>
        <w:rPr>
          <w:rFonts w:ascii="SimSun" w:hAnsi="SimSun" w:eastAsia="SimSun" w:cs="SimSun"/>
          <w:sz w:val="21"/>
          <w:szCs w:val="21"/>
        </w:rPr>
      </w:pPr>
      <w:r>
        <w:rPr>
          <w:rFonts w:ascii="SimSun" w:hAnsi="SimSun" w:eastAsia="SimSun" w:cs="SimSun"/>
          <w:sz w:val="21"/>
          <w:szCs w:val="21"/>
          <w:spacing w:val="-3"/>
        </w:rPr>
        <w:t>总之，糖尿病是一慢性复杂疾病，帮助青少年糖</w:t>
      </w:r>
      <w:r>
        <w:rPr>
          <w:rFonts w:ascii="SimSun" w:hAnsi="SimSun" w:eastAsia="SimSun" w:cs="SimSun"/>
          <w:sz w:val="21"/>
          <w:szCs w:val="21"/>
          <w:spacing w:val="-4"/>
        </w:rPr>
        <w:t>尿病病人适应糖尿病所带来的变化，顺利完成心</w:t>
      </w:r>
      <w:r>
        <w:rPr>
          <w:rFonts w:ascii="SimSun" w:hAnsi="SimSun" w:eastAsia="SimSun" w:cs="SimSun"/>
          <w:sz w:val="21"/>
          <w:szCs w:val="21"/>
        </w:rPr>
        <w:t xml:space="preserve"> </w:t>
      </w:r>
      <w:r>
        <w:rPr>
          <w:rFonts w:ascii="SimSun" w:hAnsi="SimSun" w:eastAsia="SimSun" w:cs="SimSun"/>
          <w:sz w:val="21"/>
          <w:szCs w:val="21"/>
          <w:spacing w:val="2"/>
        </w:rPr>
        <w:t>理发展过程非常重要。对所有糖尿病病人在帮助改变生活方式时要更多关注他们患病后的情绪反应</w:t>
      </w:r>
      <w:r>
        <w:rPr>
          <w:rFonts w:ascii="SimSun" w:hAnsi="SimSun" w:eastAsia="SimSun" w:cs="SimSun"/>
          <w:sz w:val="21"/>
          <w:szCs w:val="21"/>
          <w:spacing w:val="2"/>
        </w:rPr>
        <w:t xml:space="preserve"> </w:t>
      </w:r>
      <w:r>
        <w:rPr>
          <w:rFonts w:ascii="SimSun" w:hAnsi="SimSun" w:eastAsia="SimSun" w:cs="SimSun"/>
          <w:sz w:val="21"/>
          <w:szCs w:val="21"/>
          <w:spacing w:val="-6"/>
        </w:rPr>
        <w:t>和生活质量。</w:t>
      </w:r>
    </w:p>
    <w:p>
      <w:pPr>
        <w:ind w:left="412"/>
        <w:spacing w:before="84" w:line="222" w:lineRule="auto"/>
        <w:rPr>
          <w:rFonts w:ascii="SimHei" w:hAnsi="SimHei" w:eastAsia="SimHei" w:cs="SimHei"/>
          <w:sz w:val="21"/>
          <w:szCs w:val="21"/>
        </w:rPr>
      </w:pPr>
      <w:r>
        <w:rPr>
          <w:rFonts w:ascii="SimHei" w:hAnsi="SimHei" w:eastAsia="SimHei" w:cs="SimHei"/>
          <w:sz w:val="21"/>
          <w:szCs w:val="21"/>
          <w:b/>
          <w:bCs/>
          <w:spacing w:val="10"/>
        </w:rPr>
        <w:t>(三)糖尿病病人的心理社会干预</w:t>
      </w:r>
    </w:p>
    <w:p>
      <w:pPr>
        <w:ind w:left="409"/>
        <w:spacing w:before="71" w:line="219" w:lineRule="auto"/>
        <w:rPr>
          <w:rFonts w:ascii="SimSun" w:hAnsi="SimSun" w:eastAsia="SimSun" w:cs="SimSun"/>
          <w:sz w:val="21"/>
          <w:szCs w:val="21"/>
        </w:rPr>
      </w:pPr>
      <w:r>
        <w:rPr>
          <w:rFonts w:ascii="SimSun" w:hAnsi="SimSun" w:eastAsia="SimSun" w:cs="SimSun"/>
          <w:sz w:val="21"/>
          <w:szCs w:val="21"/>
          <w:spacing w:val="2"/>
        </w:rPr>
        <w:t>心理干预的主要目的是改善病人的情绪反应和提高他们对糖尿</w:t>
      </w:r>
      <w:r>
        <w:rPr>
          <w:rFonts w:ascii="SimSun" w:hAnsi="SimSun" w:eastAsia="SimSun" w:cs="SimSun"/>
          <w:sz w:val="21"/>
          <w:szCs w:val="21"/>
          <w:spacing w:val="1"/>
        </w:rPr>
        <w:t>病医疗计划的依从性。</w:t>
      </w:r>
    </w:p>
    <w:p>
      <w:pPr>
        <w:ind w:left="409"/>
        <w:spacing w:before="68" w:line="219" w:lineRule="auto"/>
        <w:rPr>
          <w:rFonts w:ascii="SimSun" w:hAnsi="SimSun" w:eastAsia="SimSun" w:cs="SimSun"/>
          <w:sz w:val="21"/>
          <w:szCs w:val="21"/>
        </w:rPr>
      </w:pPr>
      <w:r>
        <w:rPr>
          <w:rFonts w:ascii="Times New Roman" w:hAnsi="Times New Roman" w:eastAsia="Times New Roman" w:cs="Times New Roman"/>
          <w:sz w:val="21"/>
          <w:szCs w:val="21"/>
          <w:b/>
          <w:bCs/>
        </w:rPr>
        <w:t>1.</w:t>
      </w:r>
      <w:r>
        <w:rPr>
          <w:rFonts w:ascii="Times New Roman" w:hAnsi="Times New Roman" w:eastAsia="Times New Roman" w:cs="Times New Roman"/>
          <w:sz w:val="21"/>
          <w:szCs w:val="21"/>
          <w:spacing w:val="17"/>
        </w:rPr>
        <w:t xml:space="preserve">  </w:t>
      </w:r>
      <w:r>
        <w:rPr>
          <w:rFonts w:ascii="SimSun" w:hAnsi="SimSun" w:eastAsia="SimSun" w:cs="SimSun"/>
          <w:sz w:val="21"/>
          <w:szCs w:val="21"/>
          <w:b/>
          <w:bCs/>
        </w:rPr>
        <w:t>糖尿病病人及其家庭的健康教育</w:t>
      </w:r>
      <w:r>
        <w:rPr>
          <w:rFonts w:ascii="SimSun" w:hAnsi="SimSun" w:eastAsia="SimSun" w:cs="SimSun"/>
          <w:sz w:val="21"/>
          <w:szCs w:val="21"/>
          <w:spacing w:val="71"/>
        </w:rPr>
        <w:t xml:space="preserve"> </w:t>
      </w:r>
      <w:r>
        <w:rPr>
          <w:rFonts w:ascii="SimSun" w:hAnsi="SimSun" w:eastAsia="SimSun" w:cs="SimSun"/>
          <w:sz w:val="21"/>
          <w:szCs w:val="21"/>
        </w:rPr>
        <w:t>要让病人和家属了解糖尿病的基本知识、学会注射</w:t>
      </w:r>
      <w:r>
        <w:rPr>
          <w:rFonts w:ascii="SimSun" w:hAnsi="SimSun" w:eastAsia="SimSun" w:cs="SimSun"/>
          <w:sz w:val="21"/>
          <w:szCs w:val="21"/>
          <w:spacing w:val="-1"/>
        </w:rPr>
        <w:t>胰岛素</w:t>
      </w:r>
    </w:p>
    <w:p>
      <w:pPr>
        <w:sectPr>
          <w:type w:val="continuous"/>
          <w:pgSz w:w="11900" w:h="16840"/>
          <w:pgMar w:top="400" w:right="1034" w:bottom="400" w:left="560" w:header="0" w:footer="0" w:gutter="0"/>
          <w:cols w:equalWidth="0" w:num="2">
            <w:col w:w="1031" w:space="100"/>
            <w:col w:w="9175" w:space="0"/>
          </w:cols>
        </w:sectPr>
        <w:rPr/>
      </w:pPr>
    </w:p>
    <w:p>
      <w:pPr>
        <w:spacing w:line="333" w:lineRule="auto"/>
        <w:rPr>
          <w:rFonts w:ascii="Arial"/>
          <w:sz w:val="21"/>
        </w:rPr>
      </w:pPr>
      <w:r>
        <w:drawing>
          <wp:anchor distT="0" distB="0" distL="0" distR="0" simplePos="0" relativeHeight="251854848" behindDoc="0" locked="0" layoutInCell="0" allowOverlap="1">
            <wp:simplePos x="0" y="0"/>
            <wp:positionH relativeFrom="page">
              <wp:posOffset>6604003</wp:posOffset>
            </wp:positionH>
            <wp:positionV relativeFrom="page">
              <wp:posOffset>9931388</wp:posOffset>
            </wp:positionV>
            <wp:extent cx="571498" cy="457249"/>
            <wp:effectExtent l="0" t="0" r="0" b="0"/>
            <wp:wrapNone/>
            <wp:docPr id="59" name="IM 59"/>
            <wp:cNvGraphicFramePr/>
            <a:graphic>
              <a:graphicData uri="http://schemas.openxmlformats.org/drawingml/2006/picture">
                <pic:pic>
                  <pic:nvPicPr>
                    <pic:cNvPr id="59" name="IM 59"/>
                    <pic:cNvPicPr/>
                  </pic:nvPicPr>
                  <pic:blipFill>
                    <a:blip r:embed="rId72"/>
                    <a:stretch>
                      <a:fillRect/>
                    </a:stretch>
                  </pic:blipFill>
                  <pic:spPr>
                    <a:xfrm rot="0">
                      <a:off x="0" y="0"/>
                      <a:ext cx="571498" cy="457249"/>
                    </a:xfrm>
                    <a:prstGeom prst="rect">
                      <a:avLst/>
                    </a:prstGeom>
                  </pic:spPr>
                </pic:pic>
              </a:graphicData>
            </a:graphic>
          </wp:anchor>
        </w:drawing>
      </w:r>
      <w:r/>
    </w:p>
    <w:p>
      <w:pPr>
        <w:ind w:left="7360"/>
        <w:spacing w:before="72" w:line="221" w:lineRule="auto"/>
        <w:rPr>
          <w:rFonts w:ascii="SimHei" w:hAnsi="SimHei" w:eastAsia="SimHei" w:cs="SimHei"/>
          <w:sz w:val="22"/>
          <w:szCs w:val="22"/>
        </w:rPr>
      </w:pPr>
      <w:r>
        <w:pict>
          <v:shape id="_x0000_s51" style="position:absolute;margin-left:492.999pt;margin-top:5.48311pt;mso-position-vertical-relative:text;mso-position-horizontal-relative:text;width:17.3pt;height:12.95pt;z-index:251855872;" filled="false" stroked="false" type="#_x0000_t202">
            <v:fill on="false"/>
            <v:stroke on="false"/>
            <v:path/>
            <v:imagedata o:title=""/>
            <o:lock v:ext="edit" aspectratio="false"/>
            <v:textbox inset="0mm,0mm,0mm,0mm">
              <w:txbxContent>
                <w:p>
                  <w:pPr>
                    <w:ind w:left="20"/>
                    <w:spacing w:before="19" w:line="184" w:lineRule="auto"/>
                    <w:rPr>
                      <w:rFonts w:ascii="SimSun" w:hAnsi="SimSun" w:eastAsia="SimSun" w:cs="SimSun"/>
                      <w:sz w:val="22"/>
                      <w:szCs w:val="22"/>
                    </w:rPr>
                  </w:pPr>
                  <w:r>
                    <w:rPr>
                      <w:rFonts w:ascii="SimSun" w:hAnsi="SimSun" w:eastAsia="SimSun" w:cs="SimSun"/>
                      <w:sz w:val="22"/>
                      <w:szCs w:val="22"/>
                      <w:color w:val="0062C4"/>
                      <w:spacing w:val="-6"/>
                    </w:rPr>
                    <w:t>129</w:t>
                  </w:r>
                </w:p>
              </w:txbxContent>
            </v:textbox>
          </v:shape>
        </w:pict>
      </w:r>
      <w:r>
        <w:rPr>
          <w:rFonts w:ascii="SimHei" w:hAnsi="SimHei" w:eastAsia="SimHei" w:cs="SimHei"/>
          <w:sz w:val="22"/>
          <w:szCs w:val="22"/>
          <w:color w:val="007DDE"/>
          <w:spacing w:val="-14"/>
          <w:w w:val="97"/>
        </w:rPr>
        <w:t>第七章</w:t>
      </w:r>
      <w:r>
        <w:rPr>
          <w:rFonts w:ascii="SimHei" w:hAnsi="SimHei" w:eastAsia="SimHei" w:cs="SimHei"/>
          <w:sz w:val="22"/>
          <w:szCs w:val="22"/>
          <w:color w:val="007DDE"/>
          <w:spacing w:val="43"/>
        </w:rPr>
        <w:t xml:space="preserve"> </w:t>
      </w:r>
      <w:r>
        <w:rPr>
          <w:rFonts w:ascii="SimHei" w:hAnsi="SimHei" w:eastAsia="SimHei" w:cs="SimHei"/>
          <w:sz w:val="22"/>
          <w:szCs w:val="22"/>
          <w:color w:val="007DDE"/>
          <w:spacing w:val="-14"/>
          <w:w w:val="97"/>
        </w:rPr>
        <w:t>心</w:t>
      </w:r>
      <w:r>
        <w:rPr>
          <w:rFonts w:ascii="SimHei" w:hAnsi="SimHei" w:eastAsia="SimHei" w:cs="SimHei"/>
          <w:sz w:val="22"/>
          <w:szCs w:val="22"/>
          <w:color w:val="007DDE"/>
          <w:spacing w:val="-21"/>
        </w:rPr>
        <w:t xml:space="preserve"> </w:t>
      </w:r>
      <w:r>
        <w:rPr>
          <w:rFonts w:ascii="SimHei" w:hAnsi="SimHei" w:eastAsia="SimHei" w:cs="SimHei"/>
          <w:sz w:val="22"/>
          <w:szCs w:val="22"/>
          <w:color w:val="007DDE"/>
          <w:spacing w:val="-14"/>
          <w:w w:val="97"/>
        </w:rPr>
        <w:t>身</w:t>
      </w:r>
      <w:r>
        <w:rPr>
          <w:rFonts w:ascii="SimHei" w:hAnsi="SimHei" w:eastAsia="SimHei" w:cs="SimHei"/>
          <w:sz w:val="22"/>
          <w:szCs w:val="22"/>
          <w:color w:val="007DDE"/>
          <w:spacing w:val="-25"/>
        </w:rPr>
        <w:t xml:space="preserve"> </w:t>
      </w:r>
      <w:r>
        <w:rPr>
          <w:rFonts w:ascii="SimHei" w:hAnsi="SimHei" w:eastAsia="SimHei" w:cs="SimHei"/>
          <w:sz w:val="22"/>
          <w:szCs w:val="22"/>
          <w:color w:val="007DDE"/>
          <w:spacing w:val="-14"/>
          <w:w w:val="97"/>
        </w:rPr>
        <w:t>疾</w:t>
      </w:r>
      <w:r>
        <w:rPr>
          <w:rFonts w:ascii="SimHei" w:hAnsi="SimHei" w:eastAsia="SimHei" w:cs="SimHei"/>
          <w:sz w:val="22"/>
          <w:szCs w:val="22"/>
          <w:color w:val="007DDE"/>
          <w:spacing w:val="-26"/>
        </w:rPr>
        <w:t xml:space="preserve"> </w:t>
      </w:r>
      <w:r>
        <w:rPr>
          <w:rFonts w:ascii="SimHei" w:hAnsi="SimHei" w:eastAsia="SimHei" w:cs="SimHei"/>
          <w:sz w:val="22"/>
          <w:szCs w:val="22"/>
          <w:color w:val="007DDE"/>
          <w:spacing w:val="-14"/>
          <w:w w:val="97"/>
        </w:rPr>
        <w:t>病</w:t>
      </w:r>
    </w:p>
    <w:p>
      <w:pPr>
        <w:spacing w:line="303" w:lineRule="auto"/>
        <w:rPr>
          <w:rFonts w:ascii="Arial"/>
          <w:sz w:val="21"/>
        </w:rPr>
      </w:pPr>
      <w:r/>
    </w:p>
    <w:p>
      <w:pPr>
        <w:spacing w:before="72" w:line="219" w:lineRule="auto"/>
        <w:rPr>
          <w:rFonts w:ascii="SimSun" w:hAnsi="SimSun" w:eastAsia="SimSun" w:cs="SimSun"/>
          <w:sz w:val="22"/>
          <w:szCs w:val="22"/>
        </w:rPr>
      </w:pPr>
      <w:r>
        <w:rPr>
          <w:rFonts w:ascii="SimSun" w:hAnsi="SimSun" w:eastAsia="SimSun" w:cs="SimSun"/>
          <w:sz w:val="22"/>
          <w:szCs w:val="22"/>
          <w:spacing w:val="-16"/>
        </w:rPr>
        <w:t>和尿糖测定技术，帮助病人科学地安排生活、饮食和体力活动，避</w:t>
      </w:r>
      <w:r>
        <w:rPr>
          <w:rFonts w:ascii="SimSun" w:hAnsi="SimSun" w:eastAsia="SimSun" w:cs="SimSun"/>
          <w:sz w:val="22"/>
          <w:szCs w:val="22"/>
          <w:spacing w:val="-17"/>
        </w:rPr>
        <w:t>免肥胖和感染的发生。</w:t>
      </w:r>
    </w:p>
    <w:p>
      <w:pPr>
        <w:ind w:right="1130" w:firstLine="430"/>
        <w:spacing w:before="57" w:line="270" w:lineRule="auto"/>
        <w:jc w:val="both"/>
        <w:rPr>
          <w:rFonts w:ascii="SimSun" w:hAnsi="SimSun" w:eastAsia="SimSun" w:cs="SimSun"/>
          <w:sz w:val="22"/>
          <w:szCs w:val="22"/>
        </w:rPr>
      </w:pPr>
      <w:r>
        <w:rPr>
          <w:rFonts w:ascii="SimSun" w:hAnsi="SimSun" w:eastAsia="SimSun" w:cs="SimSun"/>
          <w:sz w:val="22"/>
          <w:szCs w:val="22"/>
          <w:spacing w:val="3"/>
        </w:rPr>
        <w:t>2.</w:t>
      </w:r>
      <w:r>
        <w:rPr>
          <w:rFonts w:ascii="SimSun" w:hAnsi="SimSun" w:eastAsia="SimSun" w:cs="SimSun"/>
          <w:sz w:val="22"/>
          <w:szCs w:val="22"/>
          <w:spacing w:val="-42"/>
        </w:rPr>
        <w:t xml:space="preserve"> </w:t>
      </w:r>
      <w:r>
        <w:rPr>
          <w:rFonts w:ascii="SimSun" w:hAnsi="SimSun" w:eastAsia="SimSun" w:cs="SimSun"/>
          <w:sz w:val="22"/>
          <w:szCs w:val="22"/>
          <w:spacing w:val="3"/>
        </w:rPr>
        <w:t>改变生活方式饮食控制是糖尿病的基础治疗措施。为了提高病人对复杂的治疗计划的遵</w:t>
      </w:r>
      <w:r>
        <w:rPr>
          <w:rFonts w:ascii="SimSun" w:hAnsi="SimSun" w:eastAsia="SimSun" w:cs="SimSun"/>
          <w:sz w:val="22"/>
          <w:szCs w:val="22"/>
        </w:rPr>
        <w:t xml:space="preserve"> </w:t>
      </w:r>
      <w:r>
        <w:rPr>
          <w:rFonts w:ascii="SimSun" w:hAnsi="SimSun" w:eastAsia="SimSun" w:cs="SimSun"/>
          <w:sz w:val="22"/>
          <w:szCs w:val="22"/>
          <w:spacing w:val="-16"/>
        </w:rPr>
        <w:t>从程度，可以采用一些行为治疗方法。例如，与病人订立一个“行为协</w:t>
      </w:r>
      <w:r>
        <w:rPr>
          <w:rFonts w:ascii="SimSun" w:hAnsi="SimSun" w:eastAsia="SimSun" w:cs="SimSun"/>
          <w:sz w:val="22"/>
          <w:szCs w:val="22"/>
          <w:spacing w:val="-17"/>
        </w:rPr>
        <w:t>议”。在行为协议中，为医师和</w:t>
      </w:r>
      <w:r>
        <w:rPr>
          <w:rFonts w:ascii="SimSun" w:hAnsi="SimSun" w:eastAsia="SimSun" w:cs="SimSun"/>
          <w:sz w:val="22"/>
          <w:szCs w:val="22"/>
        </w:rPr>
        <w:t xml:space="preserve"> </w:t>
      </w:r>
      <w:r>
        <w:rPr>
          <w:rFonts w:ascii="SimSun" w:hAnsi="SimSun" w:eastAsia="SimSun" w:cs="SimSun"/>
          <w:sz w:val="22"/>
          <w:szCs w:val="22"/>
          <w:spacing w:val="-11"/>
        </w:rPr>
        <w:t>病人规定一系列责任和相互期待的行为；医师和病人相互配合，</w:t>
      </w:r>
      <w:r>
        <w:rPr>
          <w:rFonts w:ascii="SimSun" w:hAnsi="SimSun" w:eastAsia="SimSun" w:cs="SimSun"/>
          <w:sz w:val="22"/>
          <w:szCs w:val="22"/>
          <w:spacing w:val="-12"/>
        </w:rPr>
        <w:t>共同为控制疾病负责。医师的责任是</w:t>
      </w:r>
      <w:r>
        <w:rPr>
          <w:rFonts w:ascii="SimSun" w:hAnsi="SimSun" w:eastAsia="SimSun" w:cs="SimSun"/>
          <w:sz w:val="22"/>
          <w:szCs w:val="22"/>
        </w:rPr>
        <w:t xml:space="preserve"> </w:t>
      </w:r>
      <w:r>
        <w:rPr>
          <w:rFonts w:ascii="SimSun" w:hAnsi="SimSun" w:eastAsia="SimSun" w:cs="SimSun"/>
          <w:sz w:val="22"/>
          <w:szCs w:val="22"/>
          <w:spacing w:val="-9"/>
        </w:rPr>
        <w:t>根据病人的病情为病人安排治疗(包括食谱),而病人的责任是执行医师的嘱咐，严格按食谱进食、按</w:t>
      </w:r>
      <w:r>
        <w:rPr>
          <w:rFonts w:ascii="SimSun" w:hAnsi="SimSun" w:eastAsia="SimSun" w:cs="SimSun"/>
          <w:sz w:val="22"/>
          <w:szCs w:val="22"/>
          <w:spacing w:val="15"/>
        </w:rPr>
        <w:t xml:space="preserve"> </w:t>
      </w:r>
      <w:r>
        <w:rPr>
          <w:rFonts w:ascii="SimSun" w:hAnsi="SimSun" w:eastAsia="SimSun" w:cs="SimSun"/>
          <w:sz w:val="22"/>
          <w:szCs w:val="22"/>
          <w:spacing w:val="-6"/>
        </w:rPr>
        <w:t>处方用药。这种协议可以采取口头和书面两种</w:t>
      </w:r>
      <w:r>
        <w:rPr>
          <w:rFonts w:ascii="SimSun" w:hAnsi="SimSun" w:eastAsia="SimSun" w:cs="SimSun"/>
          <w:sz w:val="22"/>
          <w:szCs w:val="22"/>
          <w:spacing w:val="-7"/>
        </w:rPr>
        <w:t>形式，都可提高病人的遵从性。协议要根据病人情况</w:t>
      </w:r>
      <w:r>
        <w:rPr>
          <w:rFonts w:ascii="SimSun" w:hAnsi="SimSun" w:eastAsia="SimSun" w:cs="SimSun"/>
          <w:sz w:val="22"/>
          <w:szCs w:val="22"/>
        </w:rPr>
        <w:t xml:space="preserve"> </w:t>
      </w:r>
      <w:r>
        <w:rPr>
          <w:rFonts w:ascii="SimSun" w:hAnsi="SimSun" w:eastAsia="SimSun" w:cs="SimSun"/>
          <w:sz w:val="22"/>
          <w:szCs w:val="22"/>
          <w:spacing w:val="-11"/>
        </w:rPr>
        <w:t>不断地修正和检查，协议中也可规定必要的奖罚措施。此外</w:t>
      </w:r>
      <w:r>
        <w:rPr>
          <w:rFonts w:ascii="SimSun" w:hAnsi="SimSun" w:eastAsia="SimSun" w:cs="SimSun"/>
          <w:sz w:val="22"/>
          <w:szCs w:val="22"/>
          <w:spacing w:val="-12"/>
        </w:rPr>
        <w:t>，让病人每天记治疗日记、对行为作自我</w:t>
      </w:r>
      <w:r>
        <w:rPr>
          <w:rFonts w:ascii="SimSun" w:hAnsi="SimSun" w:eastAsia="SimSun" w:cs="SimSun"/>
          <w:sz w:val="22"/>
          <w:szCs w:val="22"/>
        </w:rPr>
        <w:t xml:space="preserve"> </w:t>
      </w:r>
      <w:r>
        <w:rPr>
          <w:rFonts w:ascii="SimSun" w:hAnsi="SimSun" w:eastAsia="SimSun" w:cs="SimSun"/>
          <w:sz w:val="22"/>
          <w:szCs w:val="22"/>
          <w:spacing w:val="-12"/>
        </w:rPr>
        <w:t>检测，也可提高病人的遵医行为。日记中应包括每天的饮食、活动、用</w:t>
      </w:r>
      <w:r>
        <w:rPr>
          <w:rFonts w:ascii="SimSun" w:hAnsi="SimSun" w:eastAsia="SimSun" w:cs="SimSun"/>
          <w:sz w:val="22"/>
          <w:szCs w:val="22"/>
          <w:spacing w:val="-13"/>
        </w:rPr>
        <w:t>药和尿糖等详细情况。医务人</w:t>
      </w:r>
      <w:r>
        <w:rPr>
          <w:rFonts w:ascii="SimSun" w:hAnsi="SimSun" w:eastAsia="SimSun" w:cs="SimSun"/>
          <w:sz w:val="22"/>
          <w:szCs w:val="22"/>
        </w:rPr>
        <w:t xml:space="preserve"> </w:t>
      </w:r>
      <w:r>
        <w:rPr>
          <w:rFonts w:ascii="SimSun" w:hAnsi="SimSun" w:eastAsia="SimSun" w:cs="SimSun"/>
          <w:sz w:val="22"/>
          <w:szCs w:val="22"/>
          <w:spacing w:val="-10"/>
        </w:rPr>
        <w:t>员不定期地检查和复核。</w:t>
      </w:r>
    </w:p>
    <w:p>
      <w:pPr>
        <w:ind w:right="1130" w:firstLine="430"/>
        <w:spacing w:before="69" w:line="257" w:lineRule="auto"/>
        <w:jc w:val="both"/>
        <w:rPr>
          <w:rFonts w:ascii="SimSun" w:hAnsi="SimSun" w:eastAsia="SimSun" w:cs="SimSun"/>
          <w:sz w:val="22"/>
          <w:szCs w:val="22"/>
        </w:rPr>
      </w:pPr>
      <w:r>
        <w:rPr>
          <w:rFonts w:ascii="SimSun" w:hAnsi="SimSun" w:eastAsia="SimSun" w:cs="SimSun"/>
          <w:sz w:val="22"/>
          <w:szCs w:val="22"/>
          <w:spacing w:val="-7"/>
        </w:rPr>
        <w:t>3.</w:t>
      </w:r>
      <w:r>
        <w:rPr>
          <w:rFonts w:ascii="SimSun" w:hAnsi="SimSun" w:eastAsia="SimSun" w:cs="SimSun"/>
          <w:sz w:val="22"/>
          <w:szCs w:val="22"/>
          <w:spacing w:val="-25"/>
        </w:rPr>
        <w:t xml:space="preserve"> </w:t>
      </w:r>
      <w:r>
        <w:rPr>
          <w:rFonts w:ascii="SimSun" w:hAnsi="SimSun" w:eastAsia="SimSun" w:cs="SimSun"/>
          <w:sz w:val="22"/>
          <w:szCs w:val="22"/>
          <w:spacing w:val="-7"/>
        </w:rPr>
        <w:t>心理治疗和精神药物治疗</w:t>
      </w:r>
      <w:r>
        <w:rPr>
          <w:rFonts w:ascii="SimSun" w:hAnsi="SimSun" w:eastAsia="SimSun" w:cs="SimSun"/>
          <w:sz w:val="22"/>
          <w:szCs w:val="22"/>
          <w:spacing w:val="60"/>
        </w:rPr>
        <w:t xml:space="preserve"> </w:t>
      </w:r>
      <w:r>
        <w:rPr>
          <w:rFonts w:ascii="SimSun" w:hAnsi="SimSun" w:eastAsia="SimSun" w:cs="SimSun"/>
          <w:sz w:val="22"/>
          <w:szCs w:val="22"/>
          <w:spacing w:val="-7"/>
        </w:rPr>
        <w:t>一些随机对照研究证实认知行为治疗、松弛训练和应对技能训练</w:t>
      </w:r>
      <w:r>
        <w:rPr>
          <w:rFonts w:ascii="SimSun" w:hAnsi="SimSun" w:eastAsia="SimSun" w:cs="SimSun"/>
          <w:sz w:val="22"/>
          <w:szCs w:val="22"/>
        </w:rPr>
        <w:t xml:space="preserve"> </w:t>
      </w:r>
      <w:r>
        <w:rPr>
          <w:rFonts w:ascii="SimSun" w:hAnsi="SimSun" w:eastAsia="SimSun" w:cs="SimSun"/>
          <w:sz w:val="22"/>
          <w:szCs w:val="22"/>
          <w:spacing w:val="-11"/>
        </w:rPr>
        <w:t>对糖尿病病人的血糖控制有效，但结果并不一致。主要采用支持</w:t>
      </w:r>
      <w:r>
        <w:rPr>
          <w:rFonts w:ascii="SimSun" w:hAnsi="SimSun" w:eastAsia="SimSun" w:cs="SimSun"/>
          <w:sz w:val="22"/>
          <w:szCs w:val="22"/>
          <w:spacing w:val="-12"/>
        </w:rPr>
        <w:t>性和解释性心理治疗，让病人正确认</w:t>
      </w:r>
      <w:r>
        <w:rPr>
          <w:rFonts w:ascii="SimSun" w:hAnsi="SimSun" w:eastAsia="SimSun" w:cs="SimSun"/>
          <w:sz w:val="22"/>
          <w:szCs w:val="22"/>
        </w:rPr>
        <w:t xml:space="preserve"> </w:t>
      </w:r>
      <w:r>
        <w:rPr>
          <w:rFonts w:ascii="SimSun" w:hAnsi="SimSun" w:eastAsia="SimSun" w:cs="SimSun"/>
          <w:sz w:val="22"/>
          <w:szCs w:val="22"/>
          <w:spacing w:val="-21"/>
        </w:rPr>
        <w:t>识糖尿病，调整对“挫折”的看法，消除抑郁情绪，并进行自我情绪控制训练，学会应对生活事件。</w:t>
      </w:r>
    </w:p>
    <w:p>
      <w:pPr>
        <w:ind w:left="430"/>
        <w:spacing w:before="146" w:line="220" w:lineRule="auto"/>
        <w:rPr>
          <w:rFonts w:ascii="FangSong" w:hAnsi="FangSong" w:eastAsia="FangSong" w:cs="FangSong"/>
          <w:sz w:val="22"/>
          <w:szCs w:val="22"/>
        </w:rPr>
      </w:pPr>
      <w:r>
        <w:rPr>
          <w:rFonts w:ascii="FangSong" w:hAnsi="FangSong" w:eastAsia="FangSong" w:cs="FangSong"/>
          <w:sz w:val="22"/>
          <w:szCs w:val="22"/>
          <w:spacing w:val="-13"/>
        </w:rPr>
        <w:t>此外，适当的抗抑郁药物治疗对糖尿病病人伴发抑郁是有效的，并可能促进血糖的控制。</w:t>
      </w:r>
    </w:p>
    <w:p>
      <w:pPr>
        <w:ind w:left="430"/>
        <w:spacing w:before="257" w:line="224" w:lineRule="auto"/>
        <w:rPr>
          <w:rFonts w:ascii="SimHei" w:hAnsi="SimHei" w:eastAsia="SimHei" w:cs="SimHei"/>
          <w:sz w:val="26"/>
          <w:szCs w:val="26"/>
        </w:rPr>
      </w:pPr>
      <w:r>
        <w:rPr>
          <w:rFonts w:ascii="SimHei" w:hAnsi="SimHei" w:eastAsia="SimHei" w:cs="SimHei"/>
          <w:sz w:val="26"/>
          <w:szCs w:val="26"/>
          <w:color w:val="0077D3"/>
          <w:spacing w:val="-12"/>
        </w:rPr>
        <w:t>五、哮喘</w:t>
      </w:r>
    </w:p>
    <w:p>
      <w:pPr>
        <w:ind w:left="430"/>
        <w:spacing w:before="179" w:line="222" w:lineRule="auto"/>
        <w:rPr>
          <w:rFonts w:ascii="SimHei" w:hAnsi="SimHei" w:eastAsia="SimHei" w:cs="SimHei"/>
          <w:sz w:val="22"/>
          <w:szCs w:val="22"/>
        </w:rPr>
      </w:pPr>
      <w:r>
        <w:rPr>
          <w:rFonts w:ascii="SimHei" w:hAnsi="SimHei" w:eastAsia="SimHei" w:cs="SimHei"/>
          <w:sz w:val="22"/>
          <w:szCs w:val="22"/>
          <w:spacing w:val="10"/>
        </w:rPr>
        <w:t>(一)心理社会因素</w:t>
      </w:r>
    </w:p>
    <w:p>
      <w:pPr>
        <w:ind w:right="1069" w:firstLine="430"/>
        <w:spacing w:before="69" w:line="270" w:lineRule="auto"/>
        <w:rPr>
          <w:rFonts w:ascii="SimSun" w:hAnsi="SimSun" w:eastAsia="SimSun" w:cs="SimSun"/>
          <w:sz w:val="22"/>
          <w:szCs w:val="22"/>
        </w:rPr>
      </w:pPr>
      <w:r>
        <w:rPr>
          <w:rFonts w:ascii="SimSun" w:hAnsi="SimSun" w:eastAsia="SimSun" w:cs="SimSun"/>
          <w:sz w:val="22"/>
          <w:szCs w:val="22"/>
          <w:spacing w:val="-10"/>
        </w:rPr>
        <w:t>1.</w:t>
      </w:r>
      <w:r>
        <w:rPr>
          <w:rFonts w:ascii="SimSun" w:hAnsi="SimSun" w:eastAsia="SimSun" w:cs="SimSun"/>
          <w:sz w:val="22"/>
          <w:szCs w:val="22"/>
          <w:spacing w:val="-36"/>
        </w:rPr>
        <w:t xml:space="preserve"> </w:t>
      </w:r>
      <w:r>
        <w:rPr>
          <w:rFonts w:ascii="SimSun" w:hAnsi="SimSun" w:eastAsia="SimSun" w:cs="SimSun"/>
          <w:sz w:val="22"/>
          <w:szCs w:val="22"/>
          <w:spacing w:val="-10"/>
        </w:rPr>
        <w:t>亲子关系</w:t>
      </w:r>
      <w:r>
        <w:rPr>
          <w:rFonts w:ascii="SimSun" w:hAnsi="SimSun" w:eastAsia="SimSun" w:cs="SimSun"/>
          <w:sz w:val="22"/>
          <w:szCs w:val="22"/>
          <w:spacing w:val="71"/>
        </w:rPr>
        <w:t xml:space="preserve"> </w:t>
      </w:r>
      <w:r>
        <w:rPr>
          <w:rFonts w:ascii="SimSun" w:hAnsi="SimSun" w:eastAsia="SimSun" w:cs="SimSun"/>
          <w:sz w:val="22"/>
          <w:szCs w:val="22"/>
          <w:spacing w:val="-10"/>
        </w:rPr>
        <w:t>支气管哮喘(bronchial</w:t>
      </w:r>
      <w:r>
        <w:rPr>
          <w:rFonts w:ascii="SimSun" w:hAnsi="SimSun" w:eastAsia="SimSun" w:cs="SimSun"/>
          <w:sz w:val="22"/>
          <w:szCs w:val="22"/>
          <w:spacing w:val="-7"/>
        </w:rPr>
        <w:t xml:space="preserve"> </w:t>
      </w:r>
      <w:r>
        <w:rPr>
          <w:rFonts w:ascii="SimSun" w:hAnsi="SimSun" w:eastAsia="SimSun" w:cs="SimSun"/>
          <w:sz w:val="22"/>
          <w:szCs w:val="22"/>
          <w:spacing w:val="-10"/>
        </w:rPr>
        <w:t>asthma)是一</w:t>
      </w:r>
      <w:r>
        <w:rPr>
          <w:rFonts w:ascii="SimSun" w:hAnsi="SimSun" w:eastAsia="SimSun" w:cs="SimSun"/>
          <w:sz w:val="22"/>
          <w:szCs w:val="22"/>
          <w:spacing w:val="-11"/>
        </w:rPr>
        <w:t>种变态反应性疾病，通常起病于幼儿或儿童早</w:t>
      </w:r>
      <w:r>
        <w:rPr>
          <w:rFonts w:ascii="SimSun" w:hAnsi="SimSun" w:eastAsia="SimSun" w:cs="SimSun"/>
          <w:sz w:val="22"/>
          <w:szCs w:val="22"/>
        </w:rPr>
        <w:t xml:space="preserve"> </w:t>
      </w:r>
      <w:r>
        <w:rPr>
          <w:rFonts w:ascii="SimSun" w:hAnsi="SimSun" w:eastAsia="SimSun" w:cs="SimSun"/>
          <w:sz w:val="22"/>
          <w:szCs w:val="22"/>
          <w:spacing w:val="-11"/>
        </w:rPr>
        <w:t>期，进入青少年后逐渐缓解；成年后的哮喘常常合并慢性阻塞性肺病。心理因素可</w:t>
      </w:r>
      <w:r>
        <w:rPr>
          <w:rFonts w:ascii="SimSun" w:hAnsi="SimSun" w:eastAsia="SimSun" w:cs="SimSun"/>
          <w:sz w:val="22"/>
          <w:szCs w:val="22"/>
          <w:spacing w:val="-12"/>
        </w:rPr>
        <w:t>以诱发和加重哮喘</w:t>
      </w:r>
      <w:r>
        <w:rPr>
          <w:rFonts w:ascii="SimSun" w:hAnsi="SimSun" w:eastAsia="SimSun" w:cs="SimSun"/>
          <w:sz w:val="22"/>
          <w:szCs w:val="22"/>
        </w:rPr>
        <w:t xml:space="preserve"> </w:t>
      </w:r>
      <w:r>
        <w:rPr>
          <w:rFonts w:ascii="SimSun" w:hAnsi="SimSun" w:eastAsia="SimSun" w:cs="SimSun"/>
          <w:sz w:val="22"/>
          <w:szCs w:val="22"/>
          <w:spacing w:val="-7"/>
        </w:rPr>
        <w:t>发作。以往认为哮喘是一种典</w:t>
      </w:r>
      <w:r>
        <w:rPr>
          <w:rFonts w:ascii="SimSun" w:hAnsi="SimSun" w:eastAsia="SimSun" w:cs="SimSun"/>
          <w:sz w:val="22"/>
          <w:szCs w:val="22"/>
          <w:spacing w:val="-8"/>
        </w:rPr>
        <w:t>型的心身疾病，1940年，</w:t>
      </w:r>
      <w:r>
        <w:rPr>
          <w:rFonts w:ascii="SimSun" w:hAnsi="SimSun" w:eastAsia="SimSun" w:cs="SimSun"/>
          <w:sz w:val="22"/>
          <w:szCs w:val="22"/>
          <w:spacing w:val="-7"/>
        </w:rPr>
        <w:t>Alexander</w:t>
      </w:r>
      <w:r>
        <w:rPr>
          <w:rFonts w:ascii="SimSun" w:hAnsi="SimSun" w:eastAsia="SimSun" w:cs="SimSun"/>
          <w:sz w:val="22"/>
          <w:szCs w:val="22"/>
          <w:spacing w:val="-9"/>
        </w:rPr>
        <w:t xml:space="preserve"> </w:t>
      </w:r>
      <w:r>
        <w:rPr>
          <w:rFonts w:ascii="SimSun" w:hAnsi="SimSun" w:eastAsia="SimSun" w:cs="SimSun"/>
          <w:sz w:val="22"/>
          <w:szCs w:val="22"/>
          <w:spacing w:val="-7"/>
        </w:rPr>
        <w:t>F</w:t>
      </w:r>
      <w:r>
        <w:rPr>
          <w:rFonts w:ascii="SimSun" w:hAnsi="SimSun" w:eastAsia="SimSun" w:cs="SimSun"/>
          <w:sz w:val="22"/>
          <w:szCs w:val="22"/>
          <w:spacing w:val="-8"/>
        </w:rPr>
        <w:t>将哮喘病人的哮鸣音和气道分泌</w:t>
      </w:r>
      <w:r>
        <w:rPr>
          <w:rFonts w:ascii="SimSun" w:hAnsi="SimSun" w:eastAsia="SimSun" w:cs="SimSun"/>
          <w:sz w:val="22"/>
          <w:szCs w:val="22"/>
        </w:rPr>
        <w:t xml:space="preserve"> </w:t>
      </w:r>
      <w:r>
        <w:rPr>
          <w:rFonts w:ascii="SimSun" w:hAnsi="SimSun" w:eastAsia="SimSun" w:cs="SimSun"/>
          <w:sz w:val="22"/>
          <w:szCs w:val="22"/>
          <w:spacing w:val="-7"/>
        </w:rPr>
        <w:t>物解释为“对母亲压抑的哭声”,认为特定的人格</w:t>
      </w:r>
      <w:r>
        <w:rPr>
          <w:rFonts w:ascii="SimSun" w:hAnsi="SimSun" w:eastAsia="SimSun" w:cs="SimSun"/>
          <w:sz w:val="22"/>
          <w:szCs w:val="22"/>
          <w:spacing w:val="-8"/>
        </w:rPr>
        <w:t>特征和特殊的潜意识冲突是导致哮喘的主要原因。</w:t>
      </w:r>
      <w:r>
        <w:rPr>
          <w:rFonts w:ascii="SimSun" w:hAnsi="SimSun" w:eastAsia="SimSun" w:cs="SimSun"/>
          <w:sz w:val="22"/>
          <w:szCs w:val="22"/>
        </w:rPr>
        <w:t xml:space="preserve"> </w:t>
      </w:r>
      <w:r>
        <w:rPr>
          <w:rFonts w:ascii="SimSun" w:hAnsi="SimSun" w:eastAsia="SimSun" w:cs="SimSun"/>
          <w:sz w:val="22"/>
          <w:szCs w:val="22"/>
          <w:spacing w:val="-11"/>
        </w:rPr>
        <w:t>虽然部分支气管哮喘病人表现出依赖、强烈需求别人照顾和</w:t>
      </w:r>
      <w:r>
        <w:rPr>
          <w:rFonts w:ascii="SimSun" w:hAnsi="SimSun" w:eastAsia="SimSun" w:cs="SimSun"/>
          <w:sz w:val="22"/>
          <w:szCs w:val="22"/>
          <w:spacing w:val="-12"/>
        </w:rPr>
        <w:t>关心的特点，但一直未发现有特异性人格</w:t>
      </w:r>
      <w:r>
        <w:rPr>
          <w:rFonts w:ascii="SimSun" w:hAnsi="SimSun" w:eastAsia="SimSun" w:cs="SimSun"/>
          <w:sz w:val="22"/>
          <w:szCs w:val="22"/>
        </w:rPr>
        <w:t xml:space="preserve"> </w:t>
      </w:r>
      <w:r>
        <w:rPr>
          <w:rFonts w:ascii="SimSun" w:hAnsi="SimSun" w:eastAsia="SimSun" w:cs="SimSun"/>
          <w:sz w:val="22"/>
          <w:szCs w:val="22"/>
          <w:spacing w:val="-4"/>
        </w:rPr>
        <w:t>类型特征。精神分析学家发现约1/3哮喘病人具有强烈地乞求母亲或替代者保护的潜意识愿望，这</w:t>
      </w:r>
      <w:r>
        <w:rPr>
          <w:rFonts w:ascii="SimSun" w:hAnsi="SimSun" w:eastAsia="SimSun" w:cs="SimSun"/>
          <w:sz w:val="22"/>
          <w:szCs w:val="22"/>
          <w:spacing w:val="4"/>
        </w:rPr>
        <w:t xml:space="preserve"> </w:t>
      </w:r>
      <w:r>
        <w:rPr>
          <w:rFonts w:ascii="SimSun" w:hAnsi="SimSun" w:eastAsia="SimSun" w:cs="SimSun"/>
          <w:sz w:val="22"/>
          <w:szCs w:val="22"/>
          <w:spacing w:val="-16"/>
        </w:rPr>
        <w:t>种愿望使病人对母子分离特别敏感，病人的母亲常表现出过分牵挂的、审美的、统治的、助人的</w:t>
      </w:r>
      <w:r>
        <w:rPr>
          <w:rFonts w:ascii="SimSun" w:hAnsi="SimSun" w:eastAsia="SimSun" w:cs="SimSun"/>
          <w:sz w:val="22"/>
          <w:szCs w:val="22"/>
          <w:spacing w:val="-17"/>
        </w:rPr>
        <w:t>人格特</w:t>
      </w:r>
      <w:r>
        <w:rPr>
          <w:rFonts w:ascii="SimSun" w:hAnsi="SimSun" w:eastAsia="SimSun" w:cs="SimSun"/>
          <w:sz w:val="22"/>
          <w:szCs w:val="22"/>
        </w:rPr>
        <w:t xml:space="preserve"> </w:t>
      </w:r>
      <w:r>
        <w:rPr>
          <w:rFonts w:ascii="SimSun" w:hAnsi="SimSun" w:eastAsia="SimSun" w:cs="SimSun"/>
          <w:sz w:val="22"/>
          <w:szCs w:val="22"/>
          <w:spacing w:val="-13"/>
        </w:rPr>
        <w:t>征，因此认为病人的乞求保护的愿望是由母亲人格特点所引起，</w:t>
      </w:r>
      <w:r>
        <w:rPr>
          <w:rFonts w:ascii="SimSun" w:hAnsi="SimSun" w:eastAsia="SimSun" w:cs="SimSun"/>
          <w:sz w:val="22"/>
          <w:szCs w:val="22"/>
          <w:spacing w:val="54"/>
        </w:rPr>
        <w:t xml:space="preserve"> </w:t>
      </w:r>
      <w:r>
        <w:rPr>
          <w:rFonts w:ascii="SimSun" w:hAnsi="SimSun" w:eastAsia="SimSun" w:cs="SimSun"/>
          <w:sz w:val="22"/>
          <w:szCs w:val="22"/>
          <w:spacing w:val="-13"/>
        </w:rPr>
        <w:t>一旦病</w:t>
      </w:r>
      <w:r>
        <w:rPr>
          <w:rFonts w:ascii="SimSun" w:hAnsi="SimSun" w:eastAsia="SimSun" w:cs="SimSun"/>
          <w:sz w:val="22"/>
          <w:szCs w:val="22"/>
          <w:spacing w:val="-14"/>
        </w:rPr>
        <w:t>人的需求得不到及时满足时，</w:t>
      </w:r>
      <w:r>
        <w:rPr>
          <w:rFonts w:ascii="SimSun" w:hAnsi="SimSun" w:eastAsia="SimSun" w:cs="SimSun"/>
          <w:sz w:val="22"/>
          <w:szCs w:val="22"/>
        </w:rPr>
        <w:t xml:space="preserve"> </w:t>
      </w:r>
      <w:r>
        <w:rPr>
          <w:rFonts w:ascii="SimSun" w:hAnsi="SimSun" w:eastAsia="SimSun" w:cs="SimSun"/>
          <w:sz w:val="22"/>
          <w:szCs w:val="22"/>
          <w:spacing w:val="-8"/>
        </w:rPr>
        <w:t>就有可能出现哮喘发作。但这一观点未被研究证实。</w:t>
      </w:r>
    </w:p>
    <w:p>
      <w:pPr>
        <w:ind w:right="1070" w:firstLine="430"/>
        <w:spacing w:before="108" w:line="264" w:lineRule="auto"/>
        <w:rPr>
          <w:rFonts w:ascii="SimSun" w:hAnsi="SimSun" w:eastAsia="SimSun" w:cs="SimSun"/>
          <w:sz w:val="22"/>
          <w:szCs w:val="22"/>
        </w:rPr>
      </w:pPr>
      <w:r>
        <w:rPr>
          <w:rFonts w:ascii="SimSun" w:hAnsi="SimSun" w:eastAsia="SimSun" w:cs="SimSun"/>
          <w:sz w:val="22"/>
          <w:szCs w:val="22"/>
          <w:spacing w:val="-16"/>
        </w:rPr>
        <w:t>长期反复发作的哮喘会引起病人的焦虑、抑郁、沮丧，加之</w:t>
      </w:r>
      <w:r>
        <w:rPr>
          <w:rFonts w:ascii="SimSun" w:hAnsi="SimSun" w:eastAsia="SimSun" w:cs="SimSun"/>
          <w:sz w:val="22"/>
          <w:szCs w:val="22"/>
          <w:spacing w:val="-17"/>
        </w:rPr>
        <w:t>过分注意自己疾病的行为模式，家长如</w:t>
      </w:r>
      <w:r>
        <w:rPr>
          <w:rFonts w:ascii="SimSun" w:hAnsi="SimSun" w:eastAsia="SimSun" w:cs="SimSun"/>
          <w:sz w:val="22"/>
          <w:szCs w:val="22"/>
        </w:rPr>
        <w:t xml:space="preserve"> </w:t>
      </w:r>
      <w:r>
        <w:rPr>
          <w:rFonts w:ascii="SimSun" w:hAnsi="SimSun" w:eastAsia="SimSun" w:cs="SimSun"/>
          <w:sz w:val="22"/>
          <w:szCs w:val="22"/>
          <w:spacing w:val="-14"/>
        </w:rPr>
        <w:t>果过分关注，给患儿过多的照顾，不知不觉地运用了操作性条件反射的方法，促</w:t>
      </w:r>
      <w:r>
        <w:rPr>
          <w:rFonts w:ascii="SimSun" w:hAnsi="SimSun" w:eastAsia="SimSun" w:cs="SimSun"/>
          <w:sz w:val="22"/>
          <w:szCs w:val="22"/>
          <w:spacing w:val="-15"/>
        </w:rPr>
        <w:t>使哮喘症状延续下去，</w:t>
      </w:r>
      <w:r>
        <w:rPr>
          <w:rFonts w:ascii="SimSun" w:hAnsi="SimSun" w:eastAsia="SimSun" w:cs="SimSun"/>
          <w:sz w:val="22"/>
          <w:szCs w:val="22"/>
        </w:rPr>
        <w:t xml:space="preserve"> </w:t>
      </w:r>
      <w:r>
        <w:rPr>
          <w:rFonts w:ascii="SimSun" w:hAnsi="SimSun" w:eastAsia="SimSun" w:cs="SimSun"/>
          <w:sz w:val="22"/>
          <w:szCs w:val="22"/>
          <w:spacing w:val="-12"/>
        </w:rPr>
        <w:t>发作更加频繁。</w:t>
      </w:r>
    </w:p>
    <w:p>
      <w:pPr>
        <w:ind w:right="1118" w:firstLine="430"/>
        <w:spacing w:before="81" w:line="265" w:lineRule="auto"/>
        <w:rPr>
          <w:rFonts w:ascii="SimSun" w:hAnsi="SimSun" w:eastAsia="SimSun" w:cs="SimSun"/>
          <w:sz w:val="22"/>
          <w:szCs w:val="22"/>
        </w:rPr>
      </w:pPr>
      <w:r>
        <w:rPr>
          <w:rFonts w:ascii="SimSun" w:hAnsi="SimSun" w:eastAsia="SimSun" w:cs="SimSun"/>
          <w:sz w:val="22"/>
          <w:szCs w:val="22"/>
          <w:spacing w:val="-13"/>
        </w:rPr>
        <w:t>2.</w:t>
      </w:r>
      <w:r>
        <w:rPr>
          <w:rFonts w:ascii="SimSun" w:hAnsi="SimSun" w:eastAsia="SimSun" w:cs="SimSun"/>
          <w:sz w:val="22"/>
          <w:szCs w:val="22"/>
          <w:spacing w:val="-23"/>
        </w:rPr>
        <w:t xml:space="preserve"> </w:t>
      </w:r>
      <w:r>
        <w:rPr>
          <w:rFonts w:ascii="SimSun" w:hAnsi="SimSun" w:eastAsia="SimSun" w:cs="SimSun"/>
          <w:sz w:val="22"/>
          <w:szCs w:val="22"/>
          <w:spacing w:val="-13"/>
        </w:rPr>
        <w:t>应激性生活事件</w:t>
      </w:r>
      <w:r>
        <w:rPr>
          <w:rFonts w:ascii="SimSun" w:hAnsi="SimSun" w:eastAsia="SimSun" w:cs="SimSun"/>
          <w:sz w:val="22"/>
          <w:szCs w:val="22"/>
          <w:spacing w:val="108"/>
        </w:rPr>
        <w:t xml:space="preserve"> </w:t>
      </w:r>
      <w:r>
        <w:rPr>
          <w:rFonts w:ascii="SimSun" w:hAnsi="SimSun" w:eastAsia="SimSun" w:cs="SimSun"/>
          <w:sz w:val="22"/>
          <w:szCs w:val="22"/>
          <w:spacing w:val="-13"/>
        </w:rPr>
        <w:t>目前认为哮喘的发生与免疫、感染、内分泌、自主神经、生物化学和心理因</w:t>
      </w:r>
      <w:r>
        <w:rPr>
          <w:rFonts w:ascii="SimSun" w:hAnsi="SimSun" w:eastAsia="SimSun" w:cs="SimSun"/>
          <w:sz w:val="22"/>
          <w:szCs w:val="22"/>
        </w:rPr>
        <w:t xml:space="preserve"> </w:t>
      </w:r>
      <w:r>
        <w:rPr>
          <w:rFonts w:ascii="SimSun" w:hAnsi="SimSun" w:eastAsia="SimSun" w:cs="SimSun"/>
          <w:sz w:val="22"/>
          <w:szCs w:val="22"/>
          <w:spacing w:val="-4"/>
        </w:rPr>
        <w:t>素有关，单独的心理因素虽不能引起发病，但是重要的促发因素，约5%～20%的哮喘发作由心理因</w:t>
      </w:r>
      <w:r>
        <w:rPr>
          <w:rFonts w:ascii="SimSun" w:hAnsi="SimSun" w:eastAsia="SimSun" w:cs="SimSun"/>
          <w:sz w:val="22"/>
          <w:szCs w:val="22"/>
          <w:spacing w:val="1"/>
        </w:rPr>
        <w:t xml:space="preserve"> </w:t>
      </w:r>
      <w:r>
        <w:rPr>
          <w:rFonts w:ascii="SimSun" w:hAnsi="SimSun" w:eastAsia="SimSun" w:cs="SimSun"/>
          <w:sz w:val="22"/>
          <w:szCs w:val="22"/>
          <w:spacing w:val="-20"/>
        </w:rPr>
        <w:t>素促发，常见的有母子关系冲突、亲人死亡、弟妹出生</w:t>
      </w:r>
      <w:r>
        <w:rPr>
          <w:rFonts w:ascii="SimSun" w:hAnsi="SimSun" w:eastAsia="SimSun" w:cs="SimSun"/>
          <w:sz w:val="22"/>
          <w:szCs w:val="22"/>
          <w:spacing w:val="-21"/>
        </w:rPr>
        <w:t>、家庭不和、意外事件、心爱的玩具被破坏、进入</w:t>
      </w:r>
      <w:r>
        <w:rPr>
          <w:rFonts w:ascii="SimSun" w:hAnsi="SimSun" w:eastAsia="SimSun" w:cs="SimSun"/>
          <w:sz w:val="22"/>
          <w:szCs w:val="22"/>
        </w:rPr>
        <w:t xml:space="preserve"> </w:t>
      </w:r>
      <w:r>
        <w:rPr>
          <w:rFonts w:ascii="SimSun" w:hAnsi="SimSun" w:eastAsia="SimSun" w:cs="SimSun"/>
          <w:sz w:val="22"/>
          <w:szCs w:val="22"/>
          <w:spacing w:val="-15"/>
        </w:rPr>
        <w:t>幼儿园导致突然的环境改变引起不愉快的情绪等；美国</w:t>
      </w:r>
      <w:r>
        <w:rPr>
          <w:rFonts w:ascii="SimSun" w:hAnsi="SimSun" w:eastAsia="SimSun" w:cs="SimSun"/>
          <w:sz w:val="22"/>
          <w:szCs w:val="22"/>
          <w:spacing w:val="-16"/>
        </w:rPr>
        <w:t>纽约遭遇“9</w:t>
      </w:r>
      <w:r>
        <w:rPr>
          <w:rFonts w:ascii="SimSun" w:hAnsi="SimSun" w:eastAsia="SimSun" w:cs="SimSun"/>
          <w:sz w:val="22"/>
          <w:szCs w:val="22"/>
          <w:spacing w:val="-31"/>
        </w:rPr>
        <w:t xml:space="preserve"> </w:t>
      </w:r>
      <w:r>
        <w:rPr>
          <w:rFonts w:ascii="SimSun" w:hAnsi="SimSun" w:eastAsia="SimSun" w:cs="SimSun"/>
          <w:sz w:val="22"/>
          <w:szCs w:val="22"/>
          <w:spacing w:val="-16"/>
        </w:rPr>
        <w:t>·</w:t>
      </w:r>
      <w:r>
        <w:rPr>
          <w:rFonts w:ascii="SimSun" w:hAnsi="SimSun" w:eastAsia="SimSun" w:cs="SimSun"/>
          <w:sz w:val="22"/>
          <w:szCs w:val="22"/>
          <w:spacing w:val="-87"/>
        </w:rPr>
        <w:t xml:space="preserve"> </w:t>
      </w:r>
      <w:r>
        <w:rPr>
          <w:rFonts w:ascii="SimSun" w:hAnsi="SimSun" w:eastAsia="SimSun" w:cs="SimSun"/>
          <w:sz w:val="22"/>
          <w:szCs w:val="22"/>
          <w:spacing w:val="-16"/>
        </w:rPr>
        <w:t>11”恐怖袭击后，哮喘病人的症</w:t>
      </w:r>
      <w:r>
        <w:rPr>
          <w:rFonts w:ascii="SimSun" w:hAnsi="SimSun" w:eastAsia="SimSun" w:cs="SimSun"/>
          <w:sz w:val="22"/>
          <w:szCs w:val="22"/>
        </w:rPr>
        <w:t xml:space="preserve"> </w:t>
      </w:r>
      <w:r>
        <w:rPr>
          <w:rFonts w:ascii="SimSun" w:hAnsi="SimSun" w:eastAsia="SimSun" w:cs="SimSun"/>
          <w:sz w:val="22"/>
          <w:szCs w:val="22"/>
          <w:spacing w:val="5"/>
        </w:rPr>
        <w:t>状严重程度增加27%。</w:t>
      </w:r>
    </w:p>
    <w:p>
      <w:pPr>
        <w:ind w:right="1143" w:firstLine="430"/>
        <w:spacing w:before="70" w:line="265" w:lineRule="auto"/>
        <w:rPr>
          <w:rFonts w:ascii="SimSun" w:hAnsi="SimSun" w:eastAsia="SimSun" w:cs="SimSun"/>
          <w:sz w:val="22"/>
          <w:szCs w:val="22"/>
        </w:rPr>
      </w:pPr>
      <w:r>
        <w:rPr>
          <w:rFonts w:ascii="SimSun" w:hAnsi="SimSun" w:eastAsia="SimSun" w:cs="SimSun"/>
          <w:sz w:val="22"/>
          <w:szCs w:val="22"/>
          <w:spacing w:val="-5"/>
        </w:rPr>
        <w:t>3.</w:t>
      </w:r>
      <w:r>
        <w:rPr>
          <w:rFonts w:ascii="SimSun" w:hAnsi="SimSun" w:eastAsia="SimSun" w:cs="SimSun"/>
          <w:sz w:val="22"/>
          <w:szCs w:val="22"/>
          <w:spacing w:val="-42"/>
        </w:rPr>
        <w:t xml:space="preserve"> </w:t>
      </w:r>
      <w:r>
        <w:rPr>
          <w:rFonts w:ascii="SimSun" w:hAnsi="SimSun" w:eastAsia="SimSun" w:cs="SimSun"/>
          <w:sz w:val="22"/>
          <w:szCs w:val="22"/>
          <w:spacing w:val="-5"/>
        </w:rPr>
        <w:t>负性情绪</w:t>
      </w:r>
      <w:r>
        <w:rPr>
          <w:rFonts w:ascii="SimSun" w:hAnsi="SimSun" w:eastAsia="SimSun" w:cs="SimSun"/>
          <w:sz w:val="22"/>
          <w:szCs w:val="22"/>
          <w:spacing w:val="97"/>
        </w:rPr>
        <w:t xml:space="preserve"> </w:t>
      </w:r>
      <w:r>
        <w:rPr>
          <w:rFonts w:ascii="SimSun" w:hAnsi="SimSun" w:eastAsia="SimSun" w:cs="SimSun"/>
          <w:sz w:val="22"/>
          <w:szCs w:val="22"/>
          <w:spacing w:val="-5"/>
        </w:rPr>
        <w:t>合并焦虑或惊恐障碍可能恶化哮喘，有30%哮喘病人符合惊恐障碍和广场恐惧的</w:t>
      </w:r>
      <w:r>
        <w:rPr>
          <w:rFonts w:ascii="SimSun" w:hAnsi="SimSun" w:eastAsia="SimSun" w:cs="SimSun"/>
          <w:sz w:val="22"/>
          <w:szCs w:val="22"/>
        </w:rPr>
        <w:t xml:space="preserve"> </w:t>
      </w:r>
      <w:r>
        <w:rPr>
          <w:rFonts w:ascii="SimSun" w:hAnsi="SimSun" w:eastAsia="SimSun" w:cs="SimSun"/>
          <w:sz w:val="22"/>
          <w:szCs w:val="22"/>
          <w:spacing w:val="-11"/>
        </w:rPr>
        <w:t>诊断标准，高于普通人群，但常被内科医师认为是严重的哮喘</w:t>
      </w:r>
      <w:r>
        <w:rPr>
          <w:rFonts w:ascii="SimSun" w:hAnsi="SimSun" w:eastAsia="SimSun" w:cs="SimSun"/>
          <w:sz w:val="22"/>
          <w:szCs w:val="22"/>
          <w:spacing w:val="-12"/>
        </w:rPr>
        <w:t>发作而忽视，对呼吸困难的恐惧可能直</w:t>
      </w:r>
      <w:r>
        <w:rPr>
          <w:rFonts w:ascii="SimSun" w:hAnsi="SimSun" w:eastAsia="SimSun" w:cs="SimSun"/>
          <w:sz w:val="22"/>
          <w:szCs w:val="22"/>
        </w:rPr>
        <w:t xml:space="preserve"> </w:t>
      </w:r>
      <w:r>
        <w:rPr>
          <w:rFonts w:ascii="SimSun" w:hAnsi="SimSun" w:eastAsia="SimSun" w:cs="SimSun"/>
          <w:sz w:val="22"/>
          <w:szCs w:val="22"/>
          <w:spacing w:val="-16"/>
        </w:rPr>
        <w:t>接诱发哮喘，并导致住院率和哮喘相关的死亡率增加；哮喘病人若伴有强烈恐惧、情感不稳定、对拒</w:t>
      </w:r>
      <w:r>
        <w:rPr>
          <w:rFonts w:ascii="SimSun" w:hAnsi="SimSun" w:eastAsia="SimSun" w:cs="SimSun"/>
          <w:sz w:val="22"/>
          <w:szCs w:val="22"/>
          <w:spacing w:val="-17"/>
        </w:rPr>
        <w:t>绝</w:t>
      </w:r>
      <w:r>
        <w:rPr>
          <w:rFonts w:ascii="SimSun" w:hAnsi="SimSun" w:eastAsia="SimSun" w:cs="SimSun"/>
          <w:sz w:val="22"/>
          <w:szCs w:val="22"/>
        </w:rPr>
        <w:t xml:space="preserve"> </w:t>
      </w:r>
      <w:r>
        <w:rPr>
          <w:rFonts w:ascii="SimSun" w:hAnsi="SimSun" w:eastAsia="SimSun" w:cs="SimSun"/>
          <w:sz w:val="22"/>
          <w:szCs w:val="22"/>
          <w:spacing w:val="-11"/>
        </w:rPr>
        <w:t>过分反应、对待困境缺乏耐心等人格特征时可能过度使用糖皮质激素和支气管</w:t>
      </w:r>
      <w:r>
        <w:rPr>
          <w:rFonts w:ascii="SimSun" w:hAnsi="SimSun" w:eastAsia="SimSun" w:cs="SimSun"/>
          <w:sz w:val="22"/>
          <w:szCs w:val="22"/>
          <w:spacing w:val="-12"/>
        </w:rPr>
        <w:t>扩张剂，或过长时间的</w:t>
      </w:r>
      <w:r>
        <w:rPr>
          <w:rFonts w:ascii="SimSun" w:hAnsi="SimSun" w:eastAsia="SimSun" w:cs="SimSun"/>
          <w:sz w:val="22"/>
          <w:szCs w:val="22"/>
        </w:rPr>
        <w:t xml:space="preserve"> </w:t>
      </w:r>
      <w:r>
        <w:rPr>
          <w:rFonts w:ascii="SimSun" w:hAnsi="SimSun" w:eastAsia="SimSun" w:cs="SimSun"/>
          <w:sz w:val="22"/>
          <w:szCs w:val="22"/>
          <w:spacing w:val="-21"/>
        </w:rPr>
        <w:t>住院，而糖皮质激素、β</w:t>
      </w:r>
      <w:r>
        <w:rPr>
          <w:rFonts w:ascii="Calibri" w:hAnsi="Calibri" w:eastAsia="Calibri" w:cs="Calibri"/>
          <w:sz w:val="22"/>
          <w:szCs w:val="22"/>
          <w:spacing w:val="-21"/>
        </w:rPr>
        <w:t>₂</w:t>
      </w:r>
      <w:r>
        <w:rPr>
          <w:rFonts w:ascii="SimSun" w:hAnsi="SimSun" w:eastAsia="SimSun" w:cs="SimSun"/>
          <w:sz w:val="22"/>
          <w:szCs w:val="22"/>
          <w:spacing w:val="-21"/>
        </w:rPr>
        <w:t>受体激动药、氨茶碱等可能加重</w:t>
      </w:r>
      <w:r>
        <w:rPr>
          <w:rFonts w:ascii="SimSun" w:hAnsi="SimSun" w:eastAsia="SimSun" w:cs="SimSun"/>
          <w:sz w:val="22"/>
          <w:szCs w:val="22"/>
          <w:spacing w:val="-22"/>
        </w:rPr>
        <w:t>焦虑。</w:t>
      </w:r>
    </w:p>
    <w:p>
      <w:pPr>
        <w:ind w:right="1151" w:firstLine="430"/>
        <w:spacing w:before="80" w:line="252" w:lineRule="auto"/>
        <w:rPr>
          <w:rFonts w:ascii="SimSun" w:hAnsi="SimSun" w:eastAsia="SimSun" w:cs="SimSun"/>
          <w:sz w:val="22"/>
          <w:szCs w:val="22"/>
        </w:rPr>
      </w:pPr>
      <w:r>
        <w:rPr>
          <w:rFonts w:ascii="SimSun" w:hAnsi="SimSun" w:eastAsia="SimSun" w:cs="SimSun"/>
          <w:sz w:val="22"/>
          <w:szCs w:val="22"/>
          <w:spacing w:val="-12"/>
        </w:rPr>
        <w:t>慢性哮喘病人常伴有羞耻、低自尊和抑郁，这些是病程加重的危险因素，抑郁伴随的睡眠障碍可</w:t>
      </w:r>
      <w:r>
        <w:rPr>
          <w:rFonts w:ascii="SimSun" w:hAnsi="SimSun" w:eastAsia="SimSun" w:cs="SimSun"/>
          <w:sz w:val="22"/>
          <w:szCs w:val="22"/>
          <w:spacing w:val="11"/>
        </w:rPr>
        <w:t xml:space="preserve"> </w:t>
      </w:r>
      <w:r>
        <w:rPr>
          <w:rFonts w:ascii="SimSun" w:hAnsi="SimSun" w:eastAsia="SimSun" w:cs="SimSun"/>
          <w:sz w:val="22"/>
          <w:szCs w:val="22"/>
          <w:spacing w:val="-9"/>
        </w:rPr>
        <w:t>能降低病人识别气道阻力增加的能力，而副交感神经的优势可能增</w:t>
      </w:r>
      <w:r>
        <w:rPr>
          <w:rFonts w:ascii="SimSun" w:hAnsi="SimSun" w:eastAsia="SimSun" w:cs="SimSun"/>
          <w:sz w:val="22"/>
          <w:szCs w:val="22"/>
          <w:spacing w:val="-10"/>
        </w:rPr>
        <w:t>加病人的气道反应性和阻力。</w:t>
      </w:r>
    </w:p>
    <w:p>
      <w:pPr>
        <w:ind w:left="413"/>
        <w:spacing w:before="54" w:line="221" w:lineRule="auto"/>
        <w:rPr>
          <w:rFonts w:ascii="SimHei" w:hAnsi="SimHei" w:eastAsia="SimHei" w:cs="SimHei"/>
          <w:sz w:val="22"/>
          <w:szCs w:val="22"/>
        </w:rPr>
      </w:pPr>
      <w:r>
        <w:rPr>
          <w:rFonts w:ascii="SimHei" w:hAnsi="SimHei" w:eastAsia="SimHei" w:cs="SimHei"/>
          <w:sz w:val="22"/>
          <w:szCs w:val="22"/>
          <w:b/>
          <w:bCs/>
          <w:spacing w:val="6"/>
        </w:rPr>
        <w:t>(二)哮喘病人的行为特征</w:t>
      </w:r>
    </w:p>
    <w:p>
      <w:pPr>
        <w:ind w:right="1126" w:firstLine="430"/>
        <w:spacing w:before="83" w:line="257" w:lineRule="auto"/>
        <w:jc w:val="both"/>
        <w:rPr>
          <w:rFonts w:ascii="SimSun" w:hAnsi="SimSun" w:eastAsia="SimSun" w:cs="SimSun"/>
          <w:sz w:val="22"/>
          <w:szCs w:val="22"/>
        </w:rPr>
      </w:pPr>
      <w:r>
        <w:rPr>
          <w:rFonts w:ascii="SimSun" w:hAnsi="SimSun" w:eastAsia="SimSun" w:cs="SimSun"/>
          <w:sz w:val="22"/>
          <w:szCs w:val="22"/>
          <w:spacing w:val="-16"/>
        </w:rPr>
        <w:t>哮喘病人对呼吸困难本身和对死亡的恐惧，表现出过分紧张、忧虑、敏感，常有濒死感，并出现心</w:t>
      </w:r>
      <w:r>
        <w:rPr>
          <w:rFonts w:ascii="SimSun" w:hAnsi="SimSun" w:eastAsia="SimSun" w:cs="SimSun"/>
          <w:sz w:val="22"/>
          <w:szCs w:val="22"/>
        </w:rPr>
        <w:t xml:space="preserve"> </w:t>
      </w:r>
      <w:r>
        <w:rPr>
          <w:rFonts w:ascii="SimSun" w:hAnsi="SimSun" w:eastAsia="SimSun" w:cs="SimSun"/>
          <w:sz w:val="22"/>
          <w:szCs w:val="22"/>
          <w:spacing w:val="-16"/>
        </w:rPr>
        <w:t>悸、多汗、震颤等交感神经兴奋的表现。而反复发作的哮喘，病人受到病痛的折磨，逐渐对疾病丧失信</w:t>
      </w:r>
      <w:r>
        <w:rPr>
          <w:rFonts w:ascii="SimSun" w:hAnsi="SimSun" w:eastAsia="SimSun" w:cs="SimSun"/>
          <w:sz w:val="22"/>
          <w:szCs w:val="22"/>
          <w:spacing w:val="3"/>
        </w:rPr>
        <w:t xml:space="preserve"> </w:t>
      </w:r>
      <w:r>
        <w:rPr>
          <w:rFonts w:ascii="SimSun" w:hAnsi="SimSun" w:eastAsia="SimSun" w:cs="SimSun"/>
          <w:sz w:val="22"/>
          <w:szCs w:val="22"/>
          <w:spacing w:val="-16"/>
        </w:rPr>
        <w:t>心，产生抑郁悲观情绪，社会功能下降，甚至出现自杀观念。有些病人长期患病，容易产生对激素、对</w:t>
      </w:r>
    </w:p>
    <w:p>
      <w:pPr>
        <w:sectPr>
          <w:pgSz w:w="11900" w:h="16840"/>
          <w:pgMar w:top="400" w:right="599" w:bottom="400" w:left="969" w:header="0" w:footer="0" w:gutter="0"/>
        </w:sectPr>
        <w:rPr/>
      </w:pPr>
    </w:p>
    <w:p>
      <w:pPr>
        <w:rPr/>
      </w:pPr>
      <w:r/>
    </w:p>
    <w:p>
      <w:pPr>
        <w:spacing w:line="122" w:lineRule="exact"/>
        <w:rPr/>
      </w:pPr>
      <w:r/>
    </w:p>
    <w:p>
      <w:pPr>
        <w:sectPr>
          <w:pgSz w:w="11900" w:h="16840"/>
          <w:pgMar w:top="400" w:right="1004" w:bottom="400" w:left="560" w:header="0" w:footer="0" w:gutter="0"/>
          <w:cols w:equalWidth="0" w:num="1">
            <w:col w:w="10336" w:space="0"/>
          </w:cols>
        </w:sectPr>
        <w:rPr/>
      </w:pPr>
    </w:p>
    <w:p>
      <w:pPr>
        <w:ind w:left="49"/>
        <w:spacing w:before="77" w:line="184" w:lineRule="auto"/>
        <w:rPr>
          <w:rFonts w:ascii="SimSun" w:hAnsi="SimSun" w:eastAsia="SimSun" w:cs="SimSun"/>
          <w:sz w:val="21"/>
          <w:szCs w:val="21"/>
        </w:rPr>
      </w:pPr>
      <w:r>
        <w:rPr>
          <w:rFonts w:ascii="SimSun" w:hAnsi="SimSun" w:eastAsia="SimSun" w:cs="SimSun"/>
          <w:sz w:val="21"/>
          <w:szCs w:val="21"/>
          <w:color w:val="0072CA"/>
          <w:spacing w:val="-6"/>
        </w:rPr>
        <w:t>130</w:t>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710" w:lineRule="exact"/>
        <w:textAlignment w:val="center"/>
        <w:rPr/>
      </w:pPr>
      <w:r>
        <w:drawing>
          <wp:inline distT="0" distB="0" distL="0" distR="0">
            <wp:extent cx="552455" cy="450833"/>
            <wp:effectExtent l="0" t="0" r="0" b="0"/>
            <wp:docPr id="60" name="IM 60"/>
            <wp:cNvGraphicFramePr/>
            <a:graphic>
              <a:graphicData uri="http://schemas.openxmlformats.org/drawingml/2006/picture">
                <pic:pic>
                  <pic:nvPicPr>
                    <pic:cNvPr id="60" name="IM 60"/>
                    <pic:cNvPicPr/>
                  </pic:nvPicPr>
                  <pic:blipFill>
                    <a:blip r:embed="rId73"/>
                    <a:stretch>
                      <a:fillRect/>
                    </a:stretch>
                  </pic:blipFill>
                  <pic:spPr>
                    <a:xfrm rot="0">
                      <a:off x="0" y="0"/>
                      <a:ext cx="552455" cy="450833"/>
                    </a:xfrm>
                    <a:prstGeom prst="rect">
                      <a:avLst/>
                    </a:prstGeom>
                  </pic:spPr>
                </pic:pic>
              </a:graphicData>
            </a:graphic>
          </wp:inline>
        </w:drawing>
      </w:r>
    </w:p>
    <w:p>
      <w:pPr>
        <w:spacing w:line="14" w:lineRule="auto"/>
        <w:rPr>
          <w:rFonts w:ascii="Arial"/>
          <w:sz w:val="2"/>
        </w:rPr>
      </w:pPr>
      <w:r>
        <w:rPr>
          <w:rFonts w:ascii="Arial" w:hAnsi="Arial" w:eastAsia="Arial" w:cs="Arial"/>
          <w:sz w:val="2"/>
          <w:szCs w:val="2"/>
        </w:rPr>
        <w:br w:type="column"/>
      </w:r>
    </w:p>
    <w:p>
      <w:pPr>
        <w:spacing w:before="41" w:line="221" w:lineRule="auto"/>
        <w:rPr>
          <w:rFonts w:ascii="SimHei" w:hAnsi="SimHei" w:eastAsia="SimHei" w:cs="SimHei"/>
          <w:sz w:val="21"/>
          <w:szCs w:val="21"/>
        </w:rPr>
      </w:pPr>
      <w:r>
        <w:rPr>
          <w:rFonts w:ascii="SimHei" w:hAnsi="SimHei" w:eastAsia="SimHei" w:cs="SimHei"/>
          <w:sz w:val="21"/>
          <w:szCs w:val="21"/>
          <w:color w:val="006ECF"/>
          <w:spacing w:val="46"/>
        </w:rPr>
        <w:t>第七章心身疾病</w:t>
      </w:r>
    </w:p>
    <w:p>
      <w:pPr>
        <w:spacing w:line="298" w:lineRule="auto"/>
        <w:rPr>
          <w:rFonts w:ascii="Arial"/>
          <w:sz w:val="21"/>
        </w:rPr>
      </w:pPr>
      <w:r/>
    </w:p>
    <w:p>
      <w:pPr>
        <w:spacing w:before="69" w:line="219" w:lineRule="auto"/>
        <w:rPr>
          <w:rFonts w:ascii="SimSun" w:hAnsi="SimSun" w:eastAsia="SimSun" w:cs="SimSun"/>
          <w:sz w:val="21"/>
          <w:szCs w:val="21"/>
        </w:rPr>
      </w:pPr>
      <w:r>
        <w:rPr>
          <w:rFonts w:ascii="SimSun" w:hAnsi="SimSun" w:eastAsia="SimSun" w:cs="SimSun"/>
          <w:sz w:val="21"/>
          <w:szCs w:val="21"/>
          <w:spacing w:val="-5"/>
        </w:rPr>
        <w:t>他人的依赖心理，使哮喘更不容易控制。</w:t>
      </w:r>
    </w:p>
    <w:p>
      <w:pPr>
        <w:ind w:left="402"/>
        <w:spacing w:before="87" w:line="222" w:lineRule="auto"/>
        <w:rPr>
          <w:rFonts w:ascii="SimHei" w:hAnsi="SimHei" w:eastAsia="SimHei" w:cs="SimHei"/>
          <w:sz w:val="21"/>
          <w:szCs w:val="21"/>
        </w:rPr>
      </w:pPr>
      <w:r>
        <w:rPr>
          <w:rFonts w:ascii="SimHei" w:hAnsi="SimHei" w:eastAsia="SimHei" w:cs="SimHei"/>
          <w:sz w:val="21"/>
          <w:szCs w:val="21"/>
          <w:b/>
          <w:bCs/>
          <w:spacing w:val="22"/>
        </w:rPr>
        <w:t>(三)心理干预</w:t>
      </w:r>
    </w:p>
    <w:p>
      <w:pPr>
        <w:ind w:right="92" w:firstLine="399"/>
        <w:spacing w:before="99" w:line="276" w:lineRule="auto"/>
        <w:jc w:val="both"/>
        <w:rPr>
          <w:rFonts w:ascii="SimSun" w:hAnsi="SimSun" w:eastAsia="SimSun" w:cs="SimSun"/>
          <w:sz w:val="21"/>
          <w:szCs w:val="21"/>
        </w:rPr>
      </w:pPr>
      <w:r>
        <w:rPr>
          <w:rFonts w:ascii="SimSun" w:hAnsi="SimSun" w:eastAsia="SimSun" w:cs="SimSun"/>
          <w:sz w:val="21"/>
          <w:szCs w:val="21"/>
          <w:spacing w:val="-2"/>
        </w:rPr>
        <w:t>对哮喘儿童应给予有条件的积极关注，创造一个和谐的家庭关系，避免对儿童的过度保护，鼓励</w:t>
      </w:r>
      <w:r>
        <w:rPr>
          <w:rFonts w:ascii="SimSun" w:hAnsi="SimSun" w:eastAsia="SimSun" w:cs="SimSun"/>
          <w:sz w:val="21"/>
          <w:szCs w:val="21"/>
          <w:spacing w:val="14"/>
        </w:rPr>
        <w:t xml:space="preserve"> </w:t>
      </w:r>
      <w:r>
        <w:rPr>
          <w:rFonts w:ascii="SimSun" w:hAnsi="SimSun" w:eastAsia="SimSun" w:cs="SimSun"/>
          <w:sz w:val="21"/>
          <w:szCs w:val="21"/>
          <w:spacing w:val="-2"/>
        </w:rPr>
        <w:t>患儿参加外部活动，帮助患儿成长。促进病人行为方式的改变，如加强锻炼非常重要。应注意长</w:t>
      </w:r>
      <w:r>
        <w:rPr>
          <w:rFonts w:ascii="SimSun" w:hAnsi="SimSun" w:eastAsia="SimSun" w:cs="SimSun"/>
          <w:sz w:val="21"/>
          <w:szCs w:val="21"/>
          <w:spacing w:val="-3"/>
        </w:rPr>
        <w:t>期使</w:t>
      </w:r>
      <w:r>
        <w:rPr>
          <w:rFonts w:ascii="SimSun" w:hAnsi="SimSun" w:eastAsia="SimSun" w:cs="SimSun"/>
          <w:sz w:val="21"/>
          <w:szCs w:val="21"/>
        </w:rPr>
        <w:t xml:space="preserve"> </w:t>
      </w:r>
      <w:r>
        <w:rPr>
          <w:rFonts w:ascii="SimSun" w:hAnsi="SimSun" w:eastAsia="SimSun" w:cs="SimSun"/>
          <w:sz w:val="21"/>
          <w:szCs w:val="21"/>
          <w:spacing w:val="-2"/>
        </w:rPr>
        <w:t>用氨茶碱或糖皮质激素等对病人带来的不良反应，包括体重增加、情绪不稳定等，这些需在</w:t>
      </w:r>
      <w:r>
        <w:rPr>
          <w:rFonts w:ascii="SimSun" w:hAnsi="SimSun" w:eastAsia="SimSun" w:cs="SimSun"/>
          <w:sz w:val="21"/>
          <w:szCs w:val="21"/>
          <w:spacing w:val="-3"/>
        </w:rPr>
        <w:t>多学科合</w:t>
      </w:r>
      <w:r>
        <w:rPr>
          <w:rFonts w:ascii="SimSun" w:hAnsi="SimSun" w:eastAsia="SimSun" w:cs="SimSun"/>
          <w:sz w:val="21"/>
          <w:szCs w:val="21"/>
        </w:rPr>
        <w:t xml:space="preserve"> </w:t>
      </w:r>
      <w:r>
        <w:rPr>
          <w:rFonts w:ascii="SimSun" w:hAnsi="SimSun" w:eastAsia="SimSun" w:cs="SimSun"/>
          <w:sz w:val="21"/>
          <w:szCs w:val="21"/>
          <w:spacing w:val="-2"/>
        </w:rPr>
        <w:t>作下解决。对有焦虑的病人，使用苯二氮草类药物治疗有效可鉴别焦虑还是哮喘加重；伴有抑郁和焦</w:t>
      </w:r>
      <w:r>
        <w:rPr>
          <w:rFonts w:ascii="SimSun" w:hAnsi="SimSun" w:eastAsia="SimSun" w:cs="SimSun"/>
          <w:sz w:val="21"/>
          <w:szCs w:val="21"/>
        </w:rPr>
        <w:t xml:space="preserve"> </w:t>
      </w:r>
      <w:r>
        <w:rPr>
          <w:rFonts w:ascii="SimSun" w:hAnsi="SimSun" w:eastAsia="SimSun" w:cs="SimSun"/>
          <w:sz w:val="21"/>
          <w:szCs w:val="21"/>
          <w:spacing w:val="1"/>
        </w:rPr>
        <w:t>虑的病人可使用</w:t>
      </w:r>
      <w:r>
        <w:rPr>
          <w:rFonts w:ascii="SimSun" w:hAnsi="SimSun" w:eastAsia="SimSun" w:cs="SimSun"/>
          <w:sz w:val="21"/>
          <w:szCs w:val="21"/>
        </w:rPr>
        <w:t>SSRIs</w:t>
      </w:r>
      <w:r>
        <w:rPr>
          <w:rFonts w:ascii="SimSun" w:hAnsi="SimSun" w:eastAsia="SimSun" w:cs="SimSun"/>
          <w:sz w:val="21"/>
          <w:szCs w:val="21"/>
          <w:spacing w:val="1"/>
        </w:rPr>
        <w:t>治疗，治疗过程中要避免药物的不良</w:t>
      </w:r>
      <w:r>
        <w:rPr>
          <w:rFonts w:ascii="SimSun" w:hAnsi="SimSun" w:eastAsia="SimSun" w:cs="SimSun"/>
          <w:sz w:val="21"/>
          <w:szCs w:val="21"/>
        </w:rPr>
        <w:t>事件。</w:t>
      </w:r>
    </w:p>
    <w:p>
      <w:pPr>
        <w:ind w:left="403"/>
        <w:spacing w:before="269" w:line="221" w:lineRule="auto"/>
        <w:outlineLvl w:val="1"/>
        <w:rPr>
          <w:rFonts w:ascii="SimHei" w:hAnsi="SimHei" w:eastAsia="SimHei" w:cs="SimHei"/>
          <w:sz w:val="26"/>
          <w:szCs w:val="26"/>
        </w:rPr>
      </w:pPr>
      <w:r>
        <w:rPr>
          <w:rFonts w:ascii="SimHei" w:hAnsi="SimHei" w:eastAsia="SimHei" w:cs="SimHei"/>
          <w:sz w:val="26"/>
          <w:szCs w:val="26"/>
          <w:b/>
          <w:bCs/>
          <w:color w:val="0070D2"/>
          <w:spacing w:val="-13"/>
        </w:rPr>
        <w:t>六、消化性溃疡和功能性胃肠病</w:t>
      </w:r>
    </w:p>
    <w:p>
      <w:pPr>
        <w:ind w:left="402"/>
        <w:spacing w:before="188" w:line="222" w:lineRule="auto"/>
        <w:rPr>
          <w:rFonts w:ascii="SimHei" w:hAnsi="SimHei" w:eastAsia="SimHei" w:cs="SimHei"/>
          <w:sz w:val="21"/>
          <w:szCs w:val="21"/>
        </w:rPr>
      </w:pPr>
      <w:r>
        <w:rPr>
          <w:rFonts w:ascii="SimHei" w:hAnsi="SimHei" w:eastAsia="SimHei" w:cs="SimHei"/>
          <w:sz w:val="21"/>
          <w:szCs w:val="21"/>
          <w:b/>
          <w:bCs/>
          <w:spacing w:val="18"/>
        </w:rPr>
        <w:t>(一)消化性溃疡</w:t>
      </w:r>
    </w:p>
    <w:p>
      <w:pPr>
        <w:ind w:right="88" w:firstLine="399"/>
        <w:spacing w:before="92" w:line="280" w:lineRule="auto"/>
        <w:jc w:val="both"/>
        <w:rPr>
          <w:rFonts w:ascii="SimSun" w:hAnsi="SimSun" w:eastAsia="SimSun" w:cs="SimSun"/>
          <w:sz w:val="21"/>
          <w:szCs w:val="21"/>
        </w:rPr>
      </w:pPr>
      <w:r>
        <w:rPr>
          <w:rFonts w:ascii="SimSun" w:hAnsi="SimSun" w:eastAsia="SimSun" w:cs="SimSun"/>
          <w:sz w:val="21"/>
          <w:szCs w:val="21"/>
        </w:rPr>
        <w:t>BeaumontW</w:t>
      </w:r>
      <w:r>
        <w:rPr>
          <w:rFonts w:ascii="SimSun" w:hAnsi="SimSun" w:eastAsia="SimSun" w:cs="SimSun"/>
          <w:sz w:val="21"/>
          <w:szCs w:val="21"/>
          <w:spacing w:val="13"/>
        </w:rPr>
        <w:t xml:space="preserve"> </w:t>
      </w:r>
      <w:r>
        <w:rPr>
          <w:rFonts w:ascii="SimSun" w:hAnsi="SimSun" w:eastAsia="SimSun" w:cs="SimSun"/>
          <w:sz w:val="21"/>
          <w:szCs w:val="21"/>
          <w:spacing w:val="1"/>
        </w:rPr>
        <w:t>最早观察到情绪影响到人胃的外观和功能，</w:t>
      </w:r>
      <w:r>
        <w:rPr>
          <w:rFonts w:ascii="SimSun" w:hAnsi="SimSun" w:eastAsia="SimSun" w:cs="SimSun"/>
          <w:sz w:val="21"/>
          <w:szCs w:val="21"/>
        </w:rPr>
        <w:t>PavlovI</w:t>
      </w:r>
      <w:r>
        <w:rPr>
          <w:rFonts w:ascii="SimSun" w:hAnsi="SimSun" w:eastAsia="SimSun" w:cs="SimSun"/>
          <w:sz w:val="21"/>
          <w:szCs w:val="21"/>
          <w:spacing w:val="1"/>
        </w:rPr>
        <w:t>用</w:t>
      </w:r>
      <w:r>
        <w:rPr>
          <w:rFonts w:ascii="SimSun" w:hAnsi="SimSun" w:eastAsia="SimSun" w:cs="SimSun"/>
          <w:sz w:val="21"/>
          <w:szCs w:val="21"/>
        </w:rPr>
        <w:t>狗建立的条件刺激和条件反应</w:t>
      </w:r>
      <w:r>
        <w:rPr>
          <w:rFonts w:ascii="SimSun" w:hAnsi="SimSun" w:eastAsia="SimSun" w:cs="SimSun"/>
          <w:sz w:val="21"/>
          <w:szCs w:val="21"/>
        </w:rPr>
        <w:t xml:space="preserve"> </w:t>
      </w:r>
      <w:r>
        <w:rPr>
          <w:rFonts w:ascii="SimSun" w:hAnsi="SimSun" w:eastAsia="SimSun" w:cs="SimSun"/>
          <w:sz w:val="21"/>
          <w:szCs w:val="21"/>
        </w:rPr>
        <w:t>使人们理解了胃肠道和脑的联系，Engel</w:t>
      </w:r>
      <w:r>
        <w:rPr>
          <w:rFonts w:ascii="SimSun" w:hAnsi="SimSun" w:eastAsia="SimSun" w:cs="SimSun"/>
          <w:sz w:val="21"/>
          <w:szCs w:val="21"/>
          <w:spacing w:val="14"/>
        </w:rPr>
        <w:t xml:space="preserve"> </w:t>
      </w:r>
      <w:r>
        <w:rPr>
          <w:rFonts w:ascii="SimSun" w:hAnsi="SimSun" w:eastAsia="SimSun" w:cs="SimSun"/>
          <w:sz w:val="21"/>
          <w:szCs w:val="21"/>
        </w:rPr>
        <w:t>G通过一个胃瘘女病人发现成长因素、人际关系和情绪状态</w:t>
      </w:r>
      <w:r>
        <w:rPr>
          <w:rFonts w:ascii="SimSun" w:hAnsi="SimSun" w:eastAsia="SimSun" w:cs="SimSun"/>
          <w:sz w:val="21"/>
          <w:szCs w:val="21"/>
        </w:rPr>
        <w:t xml:space="preserve"> </w:t>
      </w:r>
      <w:r>
        <w:rPr>
          <w:rFonts w:ascii="SimSun" w:hAnsi="SimSun" w:eastAsia="SimSun" w:cs="SimSun"/>
          <w:sz w:val="21"/>
          <w:szCs w:val="21"/>
          <w:spacing w:val="3"/>
        </w:rPr>
        <w:t>均影响胃肠功能。消化性溃疡和溃疡性结肠炎是最早被归为心身疾病的，早</w:t>
      </w:r>
      <w:r>
        <w:rPr>
          <w:rFonts w:ascii="SimSun" w:hAnsi="SimSun" w:eastAsia="SimSun" w:cs="SimSun"/>
          <w:sz w:val="21"/>
          <w:szCs w:val="21"/>
          <w:spacing w:val="2"/>
        </w:rPr>
        <w:t>期的理论认为消化性溃</w:t>
      </w:r>
      <w:r>
        <w:rPr>
          <w:rFonts w:ascii="SimSun" w:hAnsi="SimSun" w:eastAsia="SimSun" w:cs="SimSun"/>
          <w:sz w:val="21"/>
          <w:szCs w:val="21"/>
        </w:rPr>
        <w:t xml:space="preserve"> </w:t>
      </w:r>
      <w:r>
        <w:rPr>
          <w:rFonts w:ascii="SimSun" w:hAnsi="SimSun" w:eastAsia="SimSun" w:cs="SimSun"/>
          <w:sz w:val="21"/>
          <w:szCs w:val="21"/>
          <w:spacing w:val="-2"/>
        </w:rPr>
        <w:t>疡的病因是胃酸分泌过多，重大生活事件、长期慢性应激、不良的情绪和人格与消化性溃疡</w:t>
      </w:r>
      <w:r>
        <w:rPr>
          <w:rFonts w:ascii="SimSun" w:hAnsi="SimSun" w:eastAsia="SimSun" w:cs="SimSun"/>
          <w:sz w:val="21"/>
          <w:szCs w:val="21"/>
          <w:spacing w:val="-3"/>
        </w:rPr>
        <w:t>有关。现</w:t>
      </w:r>
      <w:r>
        <w:rPr>
          <w:rFonts w:ascii="SimSun" w:hAnsi="SimSun" w:eastAsia="SimSun" w:cs="SimSun"/>
          <w:sz w:val="21"/>
          <w:szCs w:val="21"/>
        </w:rPr>
        <w:t xml:space="preserve"> </w:t>
      </w:r>
      <w:r>
        <w:rPr>
          <w:rFonts w:ascii="SimSun" w:hAnsi="SimSun" w:eastAsia="SimSun" w:cs="SimSun"/>
          <w:sz w:val="21"/>
          <w:szCs w:val="21"/>
          <w:spacing w:val="12"/>
        </w:rPr>
        <w:t>代研究证实95%～99%的十二指肠溃疡和70%～</w:t>
      </w:r>
      <w:r>
        <w:rPr>
          <w:rFonts w:ascii="SimSun" w:hAnsi="SimSun" w:eastAsia="SimSun" w:cs="SimSun"/>
          <w:sz w:val="21"/>
          <w:szCs w:val="21"/>
          <w:spacing w:val="11"/>
        </w:rPr>
        <w:t>90%的胃溃疡与幽门螺杆菌感染有关；但大量研究</w:t>
      </w:r>
      <w:r>
        <w:rPr>
          <w:rFonts w:ascii="SimSun" w:hAnsi="SimSun" w:eastAsia="SimSun" w:cs="SimSun"/>
          <w:sz w:val="21"/>
          <w:szCs w:val="21"/>
        </w:rPr>
        <w:t xml:space="preserve"> </w:t>
      </w:r>
      <w:r>
        <w:rPr>
          <w:rFonts w:ascii="SimSun" w:hAnsi="SimSun" w:eastAsia="SimSun" w:cs="SimSun"/>
          <w:sz w:val="21"/>
          <w:szCs w:val="21"/>
          <w:spacing w:val="-2"/>
        </w:rPr>
        <w:t>也证实经历灾难、职业和家庭问题增加消化性溃疡的发病率；目前认为应激可能导致免疫力降低，增</w:t>
      </w:r>
      <w:r>
        <w:rPr>
          <w:rFonts w:ascii="SimSun" w:hAnsi="SimSun" w:eastAsia="SimSun" w:cs="SimSun"/>
          <w:sz w:val="21"/>
          <w:szCs w:val="21"/>
          <w:spacing w:val="4"/>
        </w:rPr>
        <w:t xml:space="preserve"> </w:t>
      </w:r>
      <w:r>
        <w:rPr>
          <w:rFonts w:ascii="SimSun" w:hAnsi="SimSun" w:eastAsia="SimSun" w:cs="SimSun"/>
          <w:sz w:val="21"/>
          <w:szCs w:val="21"/>
          <w:spacing w:val="-1"/>
        </w:rPr>
        <w:t>加了个体对幽门螺杆菌的易感性。</w:t>
      </w:r>
    </w:p>
    <w:p>
      <w:pPr>
        <w:ind w:right="95" w:firstLine="399"/>
        <w:spacing w:before="98" w:line="273" w:lineRule="auto"/>
        <w:jc w:val="both"/>
        <w:rPr>
          <w:rFonts w:ascii="SimSun" w:hAnsi="SimSun" w:eastAsia="SimSun" w:cs="SimSun"/>
          <w:sz w:val="21"/>
          <w:szCs w:val="21"/>
        </w:rPr>
      </w:pPr>
      <w:r>
        <w:rPr>
          <w:rFonts w:ascii="SimSun" w:hAnsi="SimSun" w:eastAsia="SimSun" w:cs="SimSun"/>
          <w:sz w:val="21"/>
          <w:szCs w:val="21"/>
          <w:spacing w:val="-2"/>
        </w:rPr>
        <w:t>焦虑、抑郁等情绪障碍是否是消化性溃疡的病因仍然缺乏直接证据，情绪障碍可</w:t>
      </w:r>
      <w:r>
        <w:rPr>
          <w:rFonts w:ascii="SimSun" w:hAnsi="SimSun" w:eastAsia="SimSun" w:cs="SimSun"/>
          <w:sz w:val="21"/>
          <w:szCs w:val="21"/>
          <w:spacing w:val="-3"/>
        </w:rPr>
        <w:t>能通过危害健康</w:t>
      </w:r>
      <w:r>
        <w:rPr>
          <w:rFonts w:ascii="SimSun" w:hAnsi="SimSun" w:eastAsia="SimSun" w:cs="SimSun"/>
          <w:sz w:val="21"/>
          <w:szCs w:val="21"/>
        </w:rPr>
        <w:t xml:space="preserve"> </w:t>
      </w:r>
      <w:r>
        <w:rPr>
          <w:rFonts w:ascii="SimSun" w:hAnsi="SimSun" w:eastAsia="SimSun" w:cs="SimSun"/>
          <w:sz w:val="21"/>
          <w:szCs w:val="21"/>
          <w:spacing w:val="-2"/>
        </w:rPr>
        <w:t>的不良行为如吸烟、酗酒、缺乏饮食规律等影响消化性溃疡的形成和病程。尽管如此，抗菌治</w:t>
      </w:r>
      <w:r>
        <w:rPr>
          <w:rFonts w:ascii="SimSun" w:hAnsi="SimSun" w:eastAsia="SimSun" w:cs="SimSun"/>
          <w:sz w:val="21"/>
          <w:szCs w:val="21"/>
          <w:spacing w:val="-3"/>
        </w:rPr>
        <w:t>疗和生</w:t>
      </w:r>
      <w:r>
        <w:rPr>
          <w:rFonts w:ascii="SimSun" w:hAnsi="SimSun" w:eastAsia="SimSun" w:cs="SimSun"/>
          <w:sz w:val="21"/>
          <w:szCs w:val="21"/>
        </w:rPr>
        <w:t xml:space="preserve"> </w:t>
      </w:r>
      <w:r>
        <w:rPr>
          <w:rFonts w:ascii="SimSun" w:hAnsi="SimSun" w:eastAsia="SimSun" w:cs="SimSun"/>
          <w:sz w:val="21"/>
          <w:szCs w:val="21"/>
        </w:rPr>
        <w:t>活行为改变已经治愈了大部分消化性溃疡。</w:t>
      </w:r>
    </w:p>
    <w:p>
      <w:pPr>
        <w:ind w:left="402"/>
        <w:spacing w:before="76" w:line="221" w:lineRule="auto"/>
        <w:rPr>
          <w:rFonts w:ascii="SimHei" w:hAnsi="SimHei" w:eastAsia="SimHei" w:cs="SimHei"/>
          <w:sz w:val="21"/>
          <w:szCs w:val="21"/>
        </w:rPr>
      </w:pPr>
      <w:r>
        <w:rPr>
          <w:rFonts w:ascii="SimHei" w:hAnsi="SimHei" w:eastAsia="SimHei" w:cs="SimHei"/>
          <w:sz w:val="21"/>
          <w:szCs w:val="21"/>
          <w:b/>
          <w:bCs/>
          <w:spacing w:val="18"/>
        </w:rPr>
        <w:t>(二)功能性胃肠病</w:t>
      </w:r>
    </w:p>
    <w:p>
      <w:pPr>
        <w:ind w:right="72" w:firstLine="399"/>
        <w:spacing w:before="96" w:line="282" w:lineRule="auto"/>
        <w:jc w:val="both"/>
        <w:rPr>
          <w:rFonts w:ascii="SimSun" w:hAnsi="SimSun" w:eastAsia="SimSun" w:cs="SimSun"/>
          <w:sz w:val="21"/>
          <w:szCs w:val="21"/>
        </w:rPr>
      </w:pPr>
      <w:r>
        <w:rPr>
          <w:rFonts w:ascii="SimSun" w:hAnsi="SimSun" w:eastAsia="SimSun" w:cs="SimSun"/>
          <w:sz w:val="21"/>
          <w:szCs w:val="21"/>
          <w:spacing w:val="3"/>
        </w:rPr>
        <w:t>目前与消化系统相关的心身疾病研究聚焦于神经内分泌、神经递质是如何在脑与胃</w:t>
      </w:r>
      <w:r>
        <w:rPr>
          <w:rFonts w:ascii="SimSun" w:hAnsi="SimSun" w:eastAsia="SimSun" w:cs="SimSun"/>
          <w:sz w:val="21"/>
          <w:szCs w:val="21"/>
          <w:spacing w:val="2"/>
        </w:rPr>
        <w:t>肠道间交互</w:t>
      </w:r>
      <w:r>
        <w:rPr>
          <w:rFonts w:ascii="SimSun" w:hAnsi="SimSun" w:eastAsia="SimSun" w:cs="SimSun"/>
          <w:sz w:val="21"/>
          <w:szCs w:val="21"/>
        </w:rPr>
        <w:t xml:space="preserve"> </w:t>
      </w:r>
      <w:r>
        <w:rPr>
          <w:rFonts w:ascii="SimSun" w:hAnsi="SimSun" w:eastAsia="SimSun" w:cs="SimSun"/>
          <w:sz w:val="21"/>
          <w:szCs w:val="21"/>
          <w:spacing w:val="-6"/>
        </w:rPr>
        <w:t>作用的，更加关注功能性胃肠病。功能性胃肠</w:t>
      </w:r>
      <w:r>
        <w:rPr>
          <w:rFonts w:ascii="SimSun" w:hAnsi="SimSun" w:eastAsia="SimSun" w:cs="SimSun"/>
          <w:sz w:val="21"/>
          <w:szCs w:val="21"/>
          <w:spacing w:val="-7"/>
        </w:rPr>
        <w:t>病是一组胃肠道功能紊乱综合征，具有腹痛、腹胀、腹泻</w:t>
      </w:r>
      <w:r>
        <w:rPr>
          <w:rFonts w:ascii="SimSun" w:hAnsi="SimSun" w:eastAsia="SimSun" w:cs="SimSun"/>
          <w:sz w:val="21"/>
          <w:szCs w:val="21"/>
        </w:rPr>
        <w:t xml:space="preserve"> </w:t>
      </w:r>
      <w:r>
        <w:rPr>
          <w:rFonts w:ascii="SimSun" w:hAnsi="SimSun" w:eastAsia="SimSun" w:cs="SimSun"/>
          <w:sz w:val="21"/>
          <w:szCs w:val="21"/>
          <w:spacing w:val="-11"/>
        </w:rPr>
        <w:t>等消化系统症状，常常伴有头痛、头昏、失眠、焦虑、抑郁等神经精神症状，常常反复发作并慢性化，临</w:t>
      </w:r>
      <w:r>
        <w:rPr>
          <w:rFonts w:ascii="SimSun" w:hAnsi="SimSun" w:eastAsia="SimSun" w:cs="SimSun"/>
          <w:sz w:val="21"/>
          <w:szCs w:val="21"/>
        </w:rPr>
        <w:t xml:space="preserve"> </w:t>
      </w:r>
      <w:r>
        <w:rPr>
          <w:rFonts w:ascii="SimSun" w:hAnsi="SimSun" w:eastAsia="SimSun" w:cs="SimSun"/>
          <w:sz w:val="21"/>
          <w:szCs w:val="21"/>
          <w:spacing w:val="-12"/>
        </w:rPr>
        <w:t>床上无法找到可解释症状的阳性发现，涉及的部位包括咽、食管、胃、胆道、0ddi</w:t>
      </w:r>
      <w:r>
        <w:rPr>
          <w:rFonts w:ascii="SimSun" w:hAnsi="SimSun" w:eastAsia="SimSun" w:cs="SimSun"/>
          <w:sz w:val="21"/>
          <w:szCs w:val="21"/>
          <w:spacing w:val="-28"/>
        </w:rPr>
        <w:t xml:space="preserve"> </w:t>
      </w:r>
      <w:r>
        <w:rPr>
          <w:rFonts w:ascii="SimSun" w:hAnsi="SimSun" w:eastAsia="SimSun" w:cs="SimSun"/>
          <w:sz w:val="21"/>
          <w:szCs w:val="21"/>
          <w:spacing w:val="-12"/>
        </w:rPr>
        <w:t>括约肌、</w:t>
      </w:r>
      <w:r>
        <w:rPr>
          <w:rFonts w:ascii="SimSun" w:hAnsi="SimSun" w:eastAsia="SimSun" w:cs="SimSun"/>
          <w:sz w:val="21"/>
          <w:szCs w:val="21"/>
          <w:spacing w:val="-13"/>
        </w:rPr>
        <w:t>小肠、大肠和</w:t>
      </w:r>
      <w:r>
        <w:rPr>
          <w:rFonts w:ascii="SimSun" w:hAnsi="SimSun" w:eastAsia="SimSun" w:cs="SimSun"/>
          <w:sz w:val="21"/>
          <w:szCs w:val="21"/>
        </w:rPr>
        <w:t xml:space="preserve"> </w:t>
      </w:r>
      <w:r>
        <w:rPr>
          <w:rFonts w:ascii="SimSun" w:hAnsi="SimSun" w:eastAsia="SimSun" w:cs="SimSun"/>
          <w:sz w:val="21"/>
          <w:szCs w:val="21"/>
          <w:spacing w:val="-1"/>
        </w:rPr>
        <w:t>肛门等。2006年Gastroenterology发表了新的功能性胃肠病罗马Ⅲ型诊断</w:t>
      </w:r>
      <w:r>
        <w:rPr>
          <w:rFonts w:ascii="SimSun" w:hAnsi="SimSun" w:eastAsia="SimSun" w:cs="SimSun"/>
          <w:sz w:val="21"/>
          <w:szCs w:val="21"/>
          <w:spacing w:val="-2"/>
        </w:rPr>
        <w:t>标准，对28个成人功能性胃</w:t>
      </w:r>
      <w:r>
        <w:rPr>
          <w:rFonts w:ascii="SimSun" w:hAnsi="SimSun" w:eastAsia="SimSun" w:cs="SimSun"/>
          <w:sz w:val="21"/>
          <w:szCs w:val="21"/>
        </w:rPr>
        <w:t xml:space="preserve"> </w:t>
      </w:r>
      <w:r>
        <w:rPr>
          <w:rFonts w:ascii="SimSun" w:hAnsi="SimSun" w:eastAsia="SimSun" w:cs="SimSun"/>
          <w:sz w:val="21"/>
          <w:szCs w:val="21"/>
          <w:spacing w:val="1"/>
        </w:rPr>
        <w:t>肠病分6大类：食管(A</w:t>
      </w:r>
      <w:r>
        <w:rPr>
          <w:rFonts w:ascii="SimSun" w:hAnsi="SimSun" w:eastAsia="SimSun" w:cs="SimSun"/>
          <w:sz w:val="21"/>
          <w:szCs w:val="21"/>
          <w:spacing w:val="31"/>
        </w:rPr>
        <w:t xml:space="preserve"> </w:t>
      </w:r>
      <w:r>
        <w:rPr>
          <w:rFonts w:ascii="SimSun" w:hAnsi="SimSun" w:eastAsia="SimSun" w:cs="SimSun"/>
          <w:sz w:val="21"/>
          <w:szCs w:val="21"/>
          <w:spacing w:val="1"/>
        </w:rPr>
        <w:t>类);胃十二指肠(B</w:t>
      </w:r>
      <w:r>
        <w:rPr>
          <w:rFonts w:ascii="SimSun" w:hAnsi="SimSun" w:eastAsia="SimSun" w:cs="SimSun"/>
          <w:sz w:val="21"/>
          <w:szCs w:val="21"/>
          <w:spacing w:val="10"/>
        </w:rPr>
        <w:t xml:space="preserve"> </w:t>
      </w:r>
      <w:r>
        <w:rPr>
          <w:rFonts w:ascii="SimSun" w:hAnsi="SimSun" w:eastAsia="SimSun" w:cs="SimSun"/>
          <w:sz w:val="21"/>
          <w:szCs w:val="21"/>
          <w:spacing w:val="1"/>
        </w:rPr>
        <w:t>类);肠道(C</w:t>
      </w:r>
      <w:r>
        <w:rPr>
          <w:rFonts w:ascii="SimSun" w:hAnsi="SimSun" w:eastAsia="SimSun" w:cs="SimSun"/>
          <w:sz w:val="21"/>
          <w:szCs w:val="21"/>
          <w:spacing w:val="10"/>
        </w:rPr>
        <w:t xml:space="preserve"> </w:t>
      </w:r>
      <w:r>
        <w:rPr>
          <w:rFonts w:ascii="SimSun" w:hAnsi="SimSun" w:eastAsia="SimSun" w:cs="SimSun"/>
          <w:sz w:val="21"/>
          <w:szCs w:val="21"/>
          <w:spacing w:val="1"/>
        </w:rPr>
        <w:t>类);功能性腹痛综合征(D</w:t>
      </w:r>
      <w:r>
        <w:rPr>
          <w:rFonts w:ascii="SimSun" w:hAnsi="SimSun" w:eastAsia="SimSun" w:cs="SimSun"/>
          <w:sz w:val="21"/>
          <w:szCs w:val="21"/>
          <w:spacing w:val="30"/>
        </w:rPr>
        <w:t xml:space="preserve"> </w:t>
      </w:r>
      <w:r>
        <w:rPr>
          <w:rFonts w:ascii="SimSun" w:hAnsi="SimSun" w:eastAsia="SimSun" w:cs="SimSun"/>
          <w:sz w:val="21"/>
          <w:szCs w:val="21"/>
          <w:spacing w:val="1"/>
        </w:rPr>
        <w:t>类);胆道(E</w:t>
      </w:r>
      <w:r>
        <w:rPr>
          <w:rFonts w:ascii="SimSun" w:hAnsi="SimSun" w:eastAsia="SimSun" w:cs="SimSun"/>
          <w:sz w:val="21"/>
          <w:szCs w:val="21"/>
          <w:spacing w:val="30"/>
        </w:rPr>
        <w:t xml:space="preserve"> </w:t>
      </w:r>
      <w:r>
        <w:rPr>
          <w:rFonts w:ascii="SimSun" w:hAnsi="SimSun" w:eastAsia="SimSun" w:cs="SimSun"/>
          <w:sz w:val="21"/>
          <w:szCs w:val="21"/>
          <w:spacing w:val="1"/>
        </w:rPr>
        <w:t>类</w:t>
      </w:r>
      <w:r>
        <w:rPr>
          <w:rFonts w:ascii="SimSun" w:hAnsi="SimSun" w:eastAsia="SimSun" w:cs="SimSun"/>
          <w:sz w:val="21"/>
          <w:szCs w:val="21"/>
          <w:spacing w:val="-27"/>
        </w:rPr>
        <w:t xml:space="preserve"> </w:t>
      </w:r>
      <w:r>
        <w:rPr>
          <w:rFonts w:ascii="SimSun" w:hAnsi="SimSun" w:eastAsia="SimSun" w:cs="SimSun"/>
          <w:sz w:val="21"/>
          <w:szCs w:val="21"/>
          <w:spacing w:val="1"/>
        </w:rPr>
        <w:t>)</w:t>
      </w:r>
      <w:r>
        <w:rPr>
          <w:rFonts w:ascii="SimSun" w:hAnsi="SimSun" w:eastAsia="SimSun" w:cs="SimSun"/>
          <w:sz w:val="21"/>
          <w:szCs w:val="21"/>
        </w:rPr>
        <w:t xml:space="preserve"> </w:t>
      </w:r>
      <w:r>
        <w:rPr>
          <w:rFonts w:ascii="SimSun" w:hAnsi="SimSun" w:eastAsia="SimSun" w:cs="SimSun"/>
          <w:sz w:val="21"/>
          <w:szCs w:val="21"/>
          <w:spacing w:val="5"/>
        </w:rPr>
        <w:t>和肛门直肠(F</w:t>
      </w:r>
      <w:r>
        <w:rPr>
          <w:rFonts w:ascii="SimSun" w:hAnsi="SimSun" w:eastAsia="SimSun" w:cs="SimSun"/>
          <w:sz w:val="21"/>
          <w:szCs w:val="21"/>
          <w:spacing w:val="1"/>
        </w:rPr>
        <w:t xml:space="preserve"> </w:t>
      </w:r>
      <w:r>
        <w:rPr>
          <w:rFonts w:ascii="SimSun" w:hAnsi="SimSun" w:eastAsia="SimSun" w:cs="SimSun"/>
          <w:sz w:val="21"/>
          <w:szCs w:val="21"/>
          <w:spacing w:val="5"/>
        </w:rPr>
        <w:t>类),将诊断标准减少至诊断前症状出现至少6个月，近3个月症状符合诊断标准，淡</w:t>
      </w:r>
      <w:r>
        <w:rPr>
          <w:rFonts w:ascii="SimSun" w:hAnsi="SimSun" w:eastAsia="SimSun" w:cs="SimSun"/>
          <w:sz w:val="21"/>
          <w:szCs w:val="21"/>
        </w:rPr>
        <w:t xml:space="preserve"> </w:t>
      </w:r>
      <w:r>
        <w:rPr>
          <w:rFonts w:ascii="SimSun" w:hAnsi="SimSun" w:eastAsia="SimSun" w:cs="SimSun"/>
          <w:sz w:val="21"/>
          <w:szCs w:val="21"/>
        </w:rPr>
        <w:t>化了疾病功能性和器质性的界限，更阐明胃肠功能动力与内脏感知、中枢神经系统与脑-肠轴关系皆</w:t>
      </w:r>
      <w:r>
        <w:rPr>
          <w:rFonts w:ascii="SimSun" w:hAnsi="SimSun" w:eastAsia="SimSun" w:cs="SimSun"/>
          <w:sz w:val="21"/>
          <w:szCs w:val="21"/>
          <w:spacing w:val="14"/>
        </w:rPr>
        <w:t xml:space="preserve"> </w:t>
      </w:r>
      <w:r>
        <w:rPr>
          <w:rFonts w:ascii="SimSun" w:hAnsi="SimSun" w:eastAsia="SimSun" w:cs="SimSun"/>
          <w:sz w:val="21"/>
          <w:szCs w:val="21"/>
          <w:spacing w:val="-2"/>
        </w:rPr>
        <w:t>受大脑皮层调控。</w:t>
      </w:r>
    </w:p>
    <w:p>
      <w:pPr>
        <w:ind w:firstLine="399"/>
        <w:spacing w:before="119" w:line="272" w:lineRule="auto"/>
        <w:jc w:val="both"/>
        <w:rPr>
          <w:rFonts w:ascii="SimSun" w:hAnsi="SimSun" w:eastAsia="SimSun" w:cs="SimSun"/>
          <w:sz w:val="21"/>
          <w:szCs w:val="21"/>
        </w:rPr>
      </w:pPr>
      <w:r>
        <w:rPr>
          <w:rFonts w:ascii="SimSun" w:hAnsi="SimSun" w:eastAsia="SimSun" w:cs="SimSun"/>
          <w:sz w:val="21"/>
          <w:szCs w:val="21"/>
          <w:spacing w:val="6"/>
        </w:rPr>
        <w:t>报告有功能性胃肠病症状的比例较高，</w:t>
      </w:r>
      <w:r>
        <w:rPr>
          <w:rFonts w:ascii="SimSun" w:hAnsi="SimSun" w:eastAsia="SimSun" w:cs="SimSun"/>
          <w:sz w:val="21"/>
          <w:szCs w:val="21"/>
        </w:rPr>
        <w:t>Drossman</w:t>
      </w:r>
      <w:r>
        <w:rPr>
          <w:rFonts w:ascii="SimSun" w:hAnsi="SimSun" w:eastAsia="SimSun" w:cs="SimSun"/>
          <w:sz w:val="21"/>
          <w:szCs w:val="21"/>
          <w:spacing w:val="6"/>
        </w:rPr>
        <w:t>在美国社区中调查发现69%的人群有20个功能</w:t>
      </w:r>
      <w:r>
        <w:rPr>
          <w:rFonts w:ascii="SimSun" w:hAnsi="SimSun" w:eastAsia="SimSun" w:cs="SimSun"/>
          <w:sz w:val="21"/>
          <w:szCs w:val="21"/>
          <w:spacing w:val="5"/>
        </w:rPr>
        <w:t xml:space="preserve">  </w:t>
      </w:r>
      <w:r>
        <w:rPr>
          <w:rFonts w:ascii="SimSun" w:hAnsi="SimSun" w:eastAsia="SimSun" w:cs="SimSun"/>
          <w:sz w:val="21"/>
          <w:szCs w:val="21"/>
          <w:spacing w:val="7"/>
        </w:rPr>
        <w:t>性胃肠功能病相关症状中的某些症状，其中功能性胃灼热感、功能性腹胀气和吞气症超过了20%。</w:t>
      </w:r>
      <w:r>
        <w:rPr>
          <w:rFonts w:ascii="SimSun" w:hAnsi="SimSun" w:eastAsia="SimSun" w:cs="SimSun"/>
          <w:sz w:val="21"/>
          <w:szCs w:val="21"/>
          <w:spacing w:val="11"/>
        </w:rPr>
        <w:t xml:space="preserve"> </w:t>
      </w:r>
      <w:r>
        <w:rPr>
          <w:rFonts w:ascii="SimSun" w:hAnsi="SimSun" w:eastAsia="SimSun" w:cs="SimSun"/>
          <w:sz w:val="21"/>
          <w:szCs w:val="21"/>
          <w:spacing w:val="-11"/>
        </w:rPr>
        <w:t>女性更多倾向报告“癔症球”、功能性吞咽困难、激惹结肠综合征、功能性便秘、功能性腹</w:t>
      </w:r>
      <w:r>
        <w:rPr>
          <w:rFonts w:ascii="SimSun" w:hAnsi="SimSun" w:eastAsia="SimSun" w:cs="SimSun"/>
          <w:sz w:val="21"/>
          <w:szCs w:val="21"/>
          <w:spacing w:val="-12"/>
        </w:rPr>
        <w:t>痛、排便困难</w:t>
      </w:r>
      <w:r>
        <w:rPr>
          <w:rFonts w:ascii="SimSun" w:hAnsi="SimSun" w:eastAsia="SimSun" w:cs="SimSun"/>
          <w:sz w:val="21"/>
          <w:szCs w:val="21"/>
        </w:rPr>
        <w:t xml:space="preserve">  </w:t>
      </w:r>
      <w:r>
        <w:rPr>
          <w:rFonts w:ascii="SimSun" w:hAnsi="SimSun" w:eastAsia="SimSun" w:cs="SimSun"/>
          <w:sz w:val="21"/>
          <w:szCs w:val="21"/>
          <w:spacing w:val="-6"/>
        </w:rPr>
        <w:t>等，男性则较多报告吞气症和功能性腹胀。</w:t>
      </w:r>
    </w:p>
    <w:p>
      <w:pPr>
        <w:ind w:right="96" w:firstLine="399"/>
        <w:spacing w:before="104" w:line="278" w:lineRule="auto"/>
        <w:jc w:val="both"/>
        <w:rPr>
          <w:rFonts w:ascii="SimSun" w:hAnsi="SimSun" w:eastAsia="SimSun" w:cs="SimSun"/>
          <w:sz w:val="21"/>
          <w:szCs w:val="21"/>
        </w:rPr>
      </w:pPr>
      <w:r>
        <w:rPr>
          <w:rFonts w:ascii="SimSun" w:hAnsi="SimSun" w:eastAsia="SimSun" w:cs="SimSun"/>
          <w:sz w:val="21"/>
          <w:szCs w:val="21"/>
          <w:spacing w:val="-2"/>
        </w:rPr>
        <w:t>功能性胃肠病与精神障碍有较高的共病率，大量研究证实了应激、焦虑可影响</w:t>
      </w:r>
      <w:r>
        <w:rPr>
          <w:rFonts w:ascii="SimSun" w:hAnsi="SimSun" w:eastAsia="SimSun" w:cs="SimSun"/>
          <w:sz w:val="21"/>
          <w:szCs w:val="21"/>
          <w:spacing w:val="-3"/>
        </w:rPr>
        <w:t>胃肠功能。如急性</w:t>
      </w:r>
      <w:r>
        <w:rPr>
          <w:rFonts w:ascii="SimSun" w:hAnsi="SimSun" w:eastAsia="SimSun" w:cs="SimSun"/>
          <w:sz w:val="21"/>
          <w:szCs w:val="21"/>
        </w:rPr>
        <w:t xml:space="preserve"> </w:t>
      </w:r>
      <w:r>
        <w:rPr>
          <w:rFonts w:ascii="SimSun" w:hAnsi="SimSun" w:eastAsia="SimSun" w:cs="SimSun"/>
          <w:sz w:val="21"/>
          <w:szCs w:val="21"/>
          <w:spacing w:val="-2"/>
        </w:rPr>
        <w:t>应激导致食管上段静息态肌张力增加和下段肌收缩的幅度，而产生“癔症球”或食管痉挛综</w:t>
      </w:r>
      <w:r>
        <w:rPr>
          <w:rFonts w:ascii="SimSun" w:hAnsi="SimSun" w:eastAsia="SimSun" w:cs="SimSun"/>
          <w:sz w:val="21"/>
          <w:szCs w:val="21"/>
          <w:spacing w:val="-3"/>
        </w:rPr>
        <w:t>合征；还</w:t>
      </w:r>
      <w:r>
        <w:rPr>
          <w:rFonts w:ascii="SimSun" w:hAnsi="SimSun" w:eastAsia="SimSun" w:cs="SimSun"/>
          <w:sz w:val="21"/>
          <w:szCs w:val="21"/>
        </w:rPr>
        <w:t xml:space="preserve"> </w:t>
      </w:r>
      <w:r>
        <w:rPr>
          <w:rFonts w:ascii="SimSun" w:hAnsi="SimSun" w:eastAsia="SimSun" w:cs="SimSun"/>
          <w:sz w:val="21"/>
          <w:szCs w:val="21"/>
          <w:spacing w:val="-2"/>
        </w:rPr>
        <w:t>可降低胃窦的活动，导致功能性的恶心和呕吐；也可导致小肠运动减弱而大肠运动增加，这</w:t>
      </w:r>
      <w:r>
        <w:rPr>
          <w:rFonts w:ascii="SimSun" w:hAnsi="SimSun" w:eastAsia="SimSun" w:cs="SimSun"/>
          <w:sz w:val="21"/>
          <w:szCs w:val="21"/>
          <w:spacing w:val="-3"/>
        </w:rPr>
        <w:t>与结肠激</w:t>
      </w:r>
      <w:r>
        <w:rPr>
          <w:rFonts w:ascii="SimSun" w:hAnsi="SimSun" w:eastAsia="SimSun" w:cs="SimSun"/>
          <w:sz w:val="21"/>
          <w:szCs w:val="21"/>
        </w:rPr>
        <w:t xml:space="preserve"> </w:t>
      </w:r>
      <w:r>
        <w:rPr>
          <w:rFonts w:ascii="SimSun" w:hAnsi="SimSun" w:eastAsia="SimSun" w:cs="SimSun"/>
          <w:sz w:val="21"/>
          <w:szCs w:val="21"/>
          <w:spacing w:val="-7"/>
        </w:rPr>
        <w:t>惹综合征的形成有关。焦虑症病人出现“癔症球”、吞咽困难、胸痛、胃管反流等症状均与食管平滑肌</w:t>
      </w:r>
      <w:r>
        <w:rPr>
          <w:rFonts w:ascii="SimSun" w:hAnsi="SimSun" w:eastAsia="SimSun" w:cs="SimSun"/>
          <w:sz w:val="21"/>
          <w:szCs w:val="21"/>
          <w:spacing w:val="11"/>
        </w:rPr>
        <w:t xml:space="preserve"> </w:t>
      </w:r>
      <w:r>
        <w:rPr>
          <w:rFonts w:ascii="SimSun" w:hAnsi="SimSun" w:eastAsia="SimSun" w:cs="SimSun"/>
          <w:sz w:val="21"/>
          <w:szCs w:val="21"/>
          <w:spacing w:val="5"/>
        </w:rPr>
        <w:t>收缩异常有关，提示焦虑导致了食管的生理改变而出现症状，</w:t>
      </w:r>
      <w:r>
        <w:rPr>
          <w:rFonts w:ascii="SimSun" w:hAnsi="SimSun" w:eastAsia="SimSun" w:cs="SimSun"/>
          <w:sz w:val="21"/>
          <w:szCs w:val="21"/>
          <w:spacing w:val="4"/>
        </w:rPr>
        <w:t>而功能性食管动力障碍中84%的病人</w:t>
      </w:r>
      <w:r>
        <w:rPr>
          <w:rFonts w:ascii="SimSun" w:hAnsi="SimSun" w:eastAsia="SimSun" w:cs="SimSun"/>
          <w:sz w:val="21"/>
          <w:szCs w:val="21"/>
        </w:rPr>
        <w:t xml:space="preserve"> </w:t>
      </w:r>
      <w:r>
        <w:rPr>
          <w:rFonts w:ascii="SimSun" w:hAnsi="SimSun" w:eastAsia="SimSun" w:cs="SimSun"/>
          <w:sz w:val="21"/>
          <w:szCs w:val="21"/>
          <w:spacing w:val="-8"/>
        </w:rPr>
        <w:t>至少符合一种精神病学的诊断，包括抑郁症、焦虑障碍、躯体化</w:t>
      </w:r>
      <w:r>
        <w:rPr>
          <w:rFonts w:ascii="SimSun" w:hAnsi="SimSun" w:eastAsia="SimSun" w:cs="SimSun"/>
          <w:sz w:val="21"/>
          <w:szCs w:val="21"/>
          <w:spacing w:val="-9"/>
        </w:rPr>
        <w:t>障碍和恐惧症。</w:t>
      </w:r>
    </w:p>
    <w:p>
      <w:pPr>
        <w:ind w:right="74" w:firstLine="399"/>
        <w:spacing w:before="69" w:line="273" w:lineRule="auto"/>
        <w:jc w:val="both"/>
        <w:rPr>
          <w:rFonts w:ascii="SimSun" w:hAnsi="SimSun" w:eastAsia="SimSun" w:cs="SimSun"/>
          <w:sz w:val="21"/>
          <w:szCs w:val="21"/>
        </w:rPr>
      </w:pPr>
      <w:r>
        <w:rPr>
          <w:rFonts w:ascii="SimSun" w:hAnsi="SimSun" w:eastAsia="SimSun" w:cs="SimSun"/>
          <w:sz w:val="21"/>
          <w:szCs w:val="21"/>
          <w:spacing w:val="-7"/>
        </w:rPr>
        <w:t>肠激惹综合征常与精神疾病共病。流行病学研究发现社区中有腹痛、腹泻、胃肠胀气、便秘、恶心</w:t>
      </w:r>
      <w:r>
        <w:rPr>
          <w:rFonts w:ascii="SimSun" w:hAnsi="SimSun" w:eastAsia="SimSun" w:cs="SimSun"/>
          <w:sz w:val="21"/>
          <w:szCs w:val="21"/>
          <w:spacing w:val="3"/>
        </w:rPr>
        <w:t xml:space="preserve"> </w:t>
      </w:r>
      <w:r>
        <w:rPr>
          <w:rFonts w:ascii="SimSun" w:hAnsi="SimSun" w:eastAsia="SimSun" w:cs="SimSun"/>
          <w:sz w:val="21"/>
          <w:szCs w:val="21"/>
          <w:spacing w:val="-2"/>
        </w:rPr>
        <w:t>和呕吐等消化道症状的病人共病抑郁障碍、惊恐障碍、广场恐惧的比例高出正常人群，而且消化</w:t>
      </w:r>
      <w:r>
        <w:rPr>
          <w:rFonts w:ascii="SimSun" w:hAnsi="SimSun" w:eastAsia="SimSun" w:cs="SimSun"/>
          <w:sz w:val="21"/>
          <w:szCs w:val="21"/>
          <w:spacing w:val="-3"/>
        </w:rPr>
        <w:t>道症</w:t>
      </w:r>
      <w:r>
        <w:rPr>
          <w:rFonts w:ascii="SimSun" w:hAnsi="SimSun" w:eastAsia="SimSun" w:cs="SimSun"/>
          <w:sz w:val="21"/>
          <w:szCs w:val="21"/>
        </w:rPr>
        <w:t xml:space="preserve"> </w:t>
      </w:r>
      <w:r>
        <w:rPr>
          <w:rFonts w:ascii="SimSun" w:hAnsi="SimSun" w:eastAsia="SimSun" w:cs="SimSun"/>
          <w:sz w:val="21"/>
          <w:szCs w:val="21"/>
          <w:spacing w:val="-2"/>
        </w:rPr>
        <w:t>状的数量多，则上述精神障碍的比例高；研究发现腹泻型肠激惹综合征病人存在肾上腺素能异常，而</w:t>
      </w:r>
      <w:r>
        <w:rPr>
          <w:rFonts w:ascii="SimSun" w:hAnsi="SimSun" w:eastAsia="SimSun" w:cs="SimSun"/>
          <w:sz w:val="21"/>
          <w:szCs w:val="21"/>
          <w:spacing w:val="17"/>
        </w:rPr>
        <w:t xml:space="preserve"> </w:t>
      </w:r>
      <w:r>
        <w:rPr>
          <w:rFonts w:ascii="SimSun" w:hAnsi="SimSun" w:eastAsia="SimSun" w:cs="SimSun"/>
          <w:sz w:val="21"/>
          <w:szCs w:val="21"/>
          <w:spacing w:val="-1"/>
        </w:rPr>
        <w:t>便秘型则存在胆碱能功能的异常。</w:t>
      </w:r>
    </w:p>
    <w:p>
      <w:pPr>
        <w:sectPr>
          <w:type w:val="continuous"/>
          <w:pgSz w:w="11900" w:h="16840"/>
          <w:pgMar w:top="400" w:right="1004" w:bottom="400" w:left="560" w:header="0" w:footer="0" w:gutter="0"/>
          <w:cols w:equalWidth="0" w:num="2">
            <w:col w:w="991" w:space="100"/>
            <w:col w:w="9246" w:space="0"/>
          </w:cols>
        </w:sectPr>
        <w:rPr/>
      </w:pPr>
    </w:p>
    <w:p>
      <w:pPr>
        <w:spacing w:line="323" w:lineRule="auto"/>
        <w:rPr>
          <w:rFonts w:ascii="Arial"/>
          <w:sz w:val="21"/>
        </w:rPr>
      </w:pPr>
      <w:r>
        <w:drawing>
          <wp:anchor distT="0" distB="0" distL="0" distR="0" simplePos="0" relativeHeight="251863040" behindDoc="0" locked="0" layoutInCell="0" allowOverlap="1">
            <wp:simplePos x="0" y="0"/>
            <wp:positionH relativeFrom="page">
              <wp:posOffset>6616698</wp:posOffset>
            </wp:positionH>
            <wp:positionV relativeFrom="page">
              <wp:posOffset>9886903</wp:posOffset>
            </wp:positionV>
            <wp:extent cx="565150" cy="457249"/>
            <wp:effectExtent l="0" t="0" r="0" b="0"/>
            <wp:wrapNone/>
            <wp:docPr id="61" name="IM 61"/>
            <wp:cNvGraphicFramePr/>
            <a:graphic>
              <a:graphicData uri="http://schemas.openxmlformats.org/drawingml/2006/picture">
                <pic:pic>
                  <pic:nvPicPr>
                    <pic:cNvPr id="61" name="IM 61"/>
                    <pic:cNvPicPr/>
                  </pic:nvPicPr>
                  <pic:blipFill>
                    <a:blip r:embed="rId74"/>
                    <a:stretch>
                      <a:fillRect/>
                    </a:stretch>
                  </pic:blipFill>
                  <pic:spPr>
                    <a:xfrm rot="0">
                      <a:off x="0" y="0"/>
                      <a:ext cx="565150" cy="457249"/>
                    </a:xfrm>
                    <a:prstGeom prst="rect">
                      <a:avLst/>
                    </a:prstGeom>
                  </pic:spPr>
                </pic:pic>
              </a:graphicData>
            </a:graphic>
          </wp:anchor>
        </w:drawing>
      </w:r>
      <w:r/>
    </w:p>
    <w:p>
      <w:pPr>
        <w:ind w:right="123"/>
        <w:spacing w:before="72" w:line="221" w:lineRule="auto"/>
        <w:jc w:val="right"/>
        <w:rPr>
          <w:rFonts w:ascii="SimSun" w:hAnsi="SimSun" w:eastAsia="SimSun" w:cs="SimSun"/>
          <w:sz w:val="22"/>
          <w:szCs w:val="22"/>
        </w:rPr>
      </w:pPr>
      <w:r>
        <w:rPr>
          <w:rFonts w:ascii="SimHei" w:hAnsi="SimHei" w:eastAsia="SimHei" w:cs="SimHei"/>
          <w:sz w:val="22"/>
          <w:szCs w:val="22"/>
          <w:color w:val="0067B6"/>
          <w:spacing w:val="-16"/>
        </w:rPr>
        <w:t>第七章</w:t>
      </w:r>
      <w:r>
        <w:rPr>
          <w:rFonts w:ascii="SimHei" w:hAnsi="SimHei" w:eastAsia="SimHei" w:cs="SimHei"/>
          <w:sz w:val="22"/>
          <w:szCs w:val="22"/>
          <w:color w:val="0067B6"/>
          <w:spacing w:val="69"/>
        </w:rPr>
        <w:t xml:space="preserve"> </w:t>
      </w:r>
      <w:r>
        <w:rPr>
          <w:rFonts w:ascii="SimHei" w:hAnsi="SimHei" w:eastAsia="SimHei" w:cs="SimHei"/>
          <w:sz w:val="22"/>
          <w:szCs w:val="22"/>
          <w:color w:val="0067B6"/>
          <w:spacing w:val="-16"/>
        </w:rPr>
        <w:t>心</w:t>
      </w:r>
      <w:r>
        <w:rPr>
          <w:rFonts w:ascii="SimHei" w:hAnsi="SimHei" w:eastAsia="SimHei" w:cs="SimHei"/>
          <w:sz w:val="22"/>
          <w:szCs w:val="22"/>
          <w:color w:val="0067B6"/>
          <w:spacing w:val="-30"/>
        </w:rPr>
        <w:t xml:space="preserve"> </w:t>
      </w:r>
      <w:r>
        <w:rPr>
          <w:rFonts w:ascii="SimHei" w:hAnsi="SimHei" w:eastAsia="SimHei" w:cs="SimHei"/>
          <w:sz w:val="22"/>
          <w:szCs w:val="22"/>
          <w:color w:val="0067B6"/>
          <w:spacing w:val="-16"/>
        </w:rPr>
        <w:t>身</w:t>
      </w:r>
      <w:r>
        <w:rPr>
          <w:rFonts w:ascii="SimHei" w:hAnsi="SimHei" w:eastAsia="SimHei" w:cs="SimHei"/>
          <w:sz w:val="22"/>
          <w:szCs w:val="22"/>
          <w:color w:val="0067B6"/>
          <w:spacing w:val="-36"/>
        </w:rPr>
        <w:t xml:space="preserve"> </w:t>
      </w:r>
      <w:r>
        <w:rPr>
          <w:rFonts w:ascii="SimHei" w:hAnsi="SimHei" w:eastAsia="SimHei" w:cs="SimHei"/>
          <w:sz w:val="22"/>
          <w:szCs w:val="22"/>
          <w:color w:val="0067B6"/>
          <w:spacing w:val="-16"/>
        </w:rPr>
        <w:t>疾</w:t>
      </w:r>
      <w:r>
        <w:rPr>
          <w:rFonts w:ascii="SimHei" w:hAnsi="SimHei" w:eastAsia="SimHei" w:cs="SimHei"/>
          <w:sz w:val="22"/>
          <w:szCs w:val="22"/>
          <w:color w:val="0067B6"/>
          <w:spacing w:val="-36"/>
        </w:rPr>
        <w:t xml:space="preserve"> </w:t>
      </w:r>
      <w:r>
        <w:rPr>
          <w:rFonts w:ascii="SimHei" w:hAnsi="SimHei" w:eastAsia="SimHei" w:cs="SimHei"/>
          <w:sz w:val="22"/>
          <w:szCs w:val="22"/>
          <w:color w:val="0067B6"/>
          <w:spacing w:val="-16"/>
        </w:rPr>
        <w:t>病</w:t>
      </w:r>
      <w:r>
        <w:rPr>
          <w:rFonts w:ascii="SimHei" w:hAnsi="SimHei" w:eastAsia="SimHei" w:cs="SimHei"/>
          <w:sz w:val="22"/>
          <w:szCs w:val="22"/>
          <w:color w:val="0067B6"/>
          <w:spacing w:val="6"/>
        </w:rPr>
        <w:t xml:space="preserve">      </w:t>
      </w:r>
      <w:r>
        <w:rPr>
          <w:rFonts w:ascii="SimSun" w:hAnsi="SimSun" w:eastAsia="SimSun" w:cs="SimSun"/>
          <w:sz w:val="22"/>
          <w:szCs w:val="22"/>
          <w:b/>
          <w:bCs/>
          <w:color w:val="006EDD"/>
          <w:spacing w:val="-16"/>
          <w:position w:val="-2"/>
        </w:rPr>
        <w:t>131</w:t>
      </w:r>
    </w:p>
    <w:p>
      <w:pPr>
        <w:spacing w:line="275" w:lineRule="auto"/>
        <w:rPr>
          <w:rFonts w:ascii="Arial"/>
          <w:sz w:val="21"/>
        </w:rPr>
      </w:pPr>
      <w:r/>
    </w:p>
    <w:p>
      <w:pPr>
        <w:ind w:right="1163" w:firstLine="430"/>
        <w:spacing w:before="71" w:line="248" w:lineRule="auto"/>
        <w:rPr>
          <w:rFonts w:ascii="SimSun" w:hAnsi="SimSun" w:eastAsia="SimSun" w:cs="SimSun"/>
          <w:sz w:val="22"/>
          <w:szCs w:val="22"/>
        </w:rPr>
      </w:pPr>
      <w:r>
        <w:rPr>
          <w:rFonts w:ascii="SimSun" w:hAnsi="SimSun" w:eastAsia="SimSun" w:cs="SimSun"/>
          <w:sz w:val="22"/>
          <w:szCs w:val="22"/>
          <w:spacing w:val="-12"/>
        </w:rPr>
        <w:t>大多数功能性胃肠功能病病程持续数年，但大多数预后良好；对病人的积极关注和发展建设性的</w:t>
      </w:r>
      <w:r>
        <w:rPr>
          <w:rFonts w:ascii="SimSun" w:hAnsi="SimSun" w:eastAsia="SimSun" w:cs="SimSun"/>
          <w:sz w:val="22"/>
          <w:szCs w:val="22"/>
        </w:rPr>
        <w:t xml:space="preserve"> </w:t>
      </w:r>
      <w:r>
        <w:rPr>
          <w:rFonts w:ascii="SimSun" w:hAnsi="SimSun" w:eastAsia="SimSun" w:cs="SimSun"/>
          <w:sz w:val="22"/>
          <w:szCs w:val="22"/>
          <w:spacing w:val="-10"/>
        </w:rPr>
        <w:t>人际关系有助于改善预后。</w:t>
      </w:r>
    </w:p>
    <w:p>
      <w:pPr>
        <w:ind w:right="1161" w:firstLine="430"/>
        <w:spacing w:before="76" w:line="263" w:lineRule="auto"/>
        <w:rPr>
          <w:rFonts w:ascii="SimSun" w:hAnsi="SimSun" w:eastAsia="SimSun" w:cs="SimSun"/>
          <w:sz w:val="22"/>
          <w:szCs w:val="22"/>
        </w:rPr>
      </w:pPr>
      <w:r>
        <w:rPr>
          <w:rFonts w:ascii="SimSun" w:hAnsi="SimSun" w:eastAsia="SimSun" w:cs="SimSun"/>
          <w:sz w:val="22"/>
          <w:szCs w:val="22"/>
          <w:spacing w:val="-6"/>
        </w:rPr>
        <w:t>使用精神药物治疗功能性胃肠病应注意药物对胃肠功能的双重影响，</w:t>
      </w:r>
      <w:r>
        <w:rPr>
          <w:rFonts w:ascii="SimSun" w:hAnsi="SimSun" w:eastAsia="SimSun" w:cs="SimSun"/>
          <w:sz w:val="22"/>
          <w:szCs w:val="22"/>
          <w:spacing w:val="-7"/>
        </w:rPr>
        <w:t>如</w:t>
      </w:r>
      <w:r>
        <w:rPr>
          <w:rFonts w:ascii="SimSun" w:hAnsi="SimSun" w:eastAsia="SimSun" w:cs="SimSun"/>
          <w:sz w:val="22"/>
          <w:szCs w:val="22"/>
          <w:spacing w:val="-6"/>
        </w:rPr>
        <w:t>TCA</w:t>
      </w:r>
      <w:r>
        <w:rPr>
          <w:rFonts w:ascii="SimSun" w:hAnsi="SimSun" w:eastAsia="SimSun" w:cs="SimSun"/>
          <w:sz w:val="22"/>
          <w:szCs w:val="22"/>
          <w:spacing w:val="-15"/>
        </w:rPr>
        <w:t xml:space="preserve"> </w:t>
      </w:r>
      <w:r>
        <w:rPr>
          <w:rFonts w:ascii="SimSun" w:hAnsi="SimSun" w:eastAsia="SimSun" w:cs="SimSun"/>
          <w:sz w:val="22"/>
          <w:szCs w:val="22"/>
          <w:spacing w:val="-7"/>
        </w:rPr>
        <w:t>(三环类抗抑郁药)</w:t>
      </w:r>
      <w:r>
        <w:rPr>
          <w:rFonts w:ascii="SimSun" w:hAnsi="SimSun" w:eastAsia="SimSun" w:cs="SimSun"/>
          <w:sz w:val="22"/>
          <w:szCs w:val="22"/>
        </w:rPr>
        <w:t xml:space="preserve"> </w:t>
      </w:r>
      <w:r>
        <w:rPr>
          <w:rFonts w:ascii="SimSun" w:hAnsi="SimSun" w:eastAsia="SimSun" w:cs="SimSun"/>
          <w:sz w:val="22"/>
          <w:szCs w:val="22"/>
          <w:spacing w:val="-16"/>
        </w:rPr>
        <w:t>可以减少胃肠蠕动，减轻腹泻，但可能导致便秘。因此，</w:t>
      </w:r>
      <w:r>
        <w:rPr>
          <w:rFonts w:ascii="SimSun" w:hAnsi="SimSun" w:eastAsia="SimSun" w:cs="SimSun"/>
          <w:sz w:val="22"/>
          <w:szCs w:val="22"/>
          <w:spacing w:val="-17"/>
        </w:rPr>
        <w:t>基础治疗是改善饮食的种类和结构，辅以对症</w:t>
      </w:r>
      <w:r>
        <w:rPr>
          <w:rFonts w:ascii="SimSun" w:hAnsi="SimSun" w:eastAsia="SimSun" w:cs="SimSun"/>
          <w:sz w:val="22"/>
          <w:szCs w:val="22"/>
        </w:rPr>
        <w:t xml:space="preserve"> </w:t>
      </w:r>
      <w:r>
        <w:rPr>
          <w:rFonts w:ascii="SimSun" w:hAnsi="SimSun" w:eastAsia="SimSun" w:cs="SimSun"/>
          <w:sz w:val="22"/>
          <w:szCs w:val="22"/>
          <w:spacing w:val="-11"/>
        </w:rPr>
        <w:t>治疗，精神药物常常适用于病情较重的病人，可选择TCA</w:t>
      </w:r>
      <w:r>
        <w:rPr>
          <w:rFonts w:ascii="SimSun" w:hAnsi="SimSun" w:eastAsia="SimSun" w:cs="SimSun"/>
          <w:sz w:val="22"/>
          <w:szCs w:val="22"/>
          <w:spacing w:val="6"/>
        </w:rPr>
        <w:t xml:space="preserve"> </w:t>
      </w:r>
      <w:r>
        <w:rPr>
          <w:rFonts w:ascii="SimSun" w:hAnsi="SimSun" w:eastAsia="SimSun" w:cs="SimSun"/>
          <w:sz w:val="22"/>
          <w:szCs w:val="22"/>
          <w:spacing w:val="-11"/>
        </w:rPr>
        <w:t>或SSRI等抗抑郁药进行治疗，但剂量常</w:t>
      </w:r>
      <w:r>
        <w:rPr>
          <w:rFonts w:ascii="SimSun" w:hAnsi="SimSun" w:eastAsia="SimSun" w:cs="SimSun"/>
          <w:sz w:val="22"/>
          <w:szCs w:val="22"/>
          <w:spacing w:val="-12"/>
        </w:rPr>
        <w:t>常小</w:t>
      </w:r>
      <w:r>
        <w:rPr>
          <w:rFonts w:ascii="SimSun" w:hAnsi="SimSun" w:eastAsia="SimSun" w:cs="SimSun"/>
          <w:sz w:val="22"/>
          <w:szCs w:val="22"/>
        </w:rPr>
        <w:t xml:space="preserve"> </w:t>
      </w:r>
      <w:r>
        <w:rPr>
          <w:rFonts w:ascii="SimSun" w:hAnsi="SimSun" w:eastAsia="SimSun" w:cs="SimSun"/>
          <w:sz w:val="22"/>
          <w:szCs w:val="22"/>
          <w:spacing w:val="-12"/>
        </w:rPr>
        <w:t>于抗抑郁治疗。</w:t>
      </w:r>
    </w:p>
    <w:p>
      <w:pPr>
        <w:ind w:left="433"/>
        <w:spacing w:before="246" w:line="222" w:lineRule="auto"/>
        <w:outlineLvl w:val="1"/>
        <w:rPr>
          <w:rFonts w:ascii="SimHei" w:hAnsi="SimHei" w:eastAsia="SimHei" w:cs="SimHei"/>
          <w:sz w:val="26"/>
          <w:szCs w:val="26"/>
        </w:rPr>
      </w:pPr>
      <w:r>
        <w:rPr>
          <w:rFonts w:ascii="SimHei" w:hAnsi="SimHei" w:eastAsia="SimHei" w:cs="SimHei"/>
          <w:sz w:val="26"/>
          <w:szCs w:val="26"/>
          <w:b/>
          <w:bCs/>
          <w:color w:val="006DC1"/>
          <w:spacing w:val="-14"/>
        </w:rPr>
        <w:t>七、经前期情绪障碍</w:t>
      </w:r>
    </w:p>
    <w:p>
      <w:pPr>
        <w:ind w:right="1070" w:firstLine="430"/>
        <w:spacing w:before="204" w:line="271" w:lineRule="auto"/>
        <w:rPr>
          <w:rFonts w:ascii="SimSun" w:hAnsi="SimSun" w:eastAsia="SimSun" w:cs="SimSun"/>
          <w:sz w:val="22"/>
          <w:szCs w:val="22"/>
        </w:rPr>
      </w:pPr>
      <w:r>
        <w:rPr>
          <w:rFonts w:ascii="SimSun" w:hAnsi="SimSun" w:eastAsia="SimSun" w:cs="SimSun"/>
          <w:sz w:val="22"/>
          <w:szCs w:val="22"/>
          <w:spacing w:val="-7"/>
        </w:rPr>
        <w:t>经前期情绪障碍(</w:t>
      </w:r>
      <w:r>
        <w:rPr>
          <w:rFonts w:ascii="SimSun" w:hAnsi="SimSun" w:eastAsia="SimSun" w:cs="SimSun"/>
          <w:sz w:val="22"/>
          <w:szCs w:val="22"/>
          <w:spacing w:val="-6"/>
        </w:rPr>
        <w:t>premenstrual</w:t>
      </w:r>
      <w:r>
        <w:rPr>
          <w:rFonts w:ascii="SimSun" w:hAnsi="SimSun" w:eastAsia="SimSun" w:cs="SimSun"/>
          <w:sz w:val="22"/>
          <w:szCs w:val="22"/>
          <w:spacing w:val="-9"/>
        </w:rPr>
        <w:t xml:space="preserve"> </w:t>
      </w:r>
      <w:r>
        <w:rPr>
          <w:rFonts w:ascii="SimSun" w:hAnsi="SimSun" w:eastAsia="SimSun" w:cs="SimSun"/>
          <w:sz w:val="22"/>
          <w:szCs w:val="22"/>
          <w:spacing w:val="-6"/>
        </w:rPr>
        <w:t>mood</w:t>
      </w:r>
      <w:r>
        <w:rPr>
          <w:rFonts w:ascii="SimSun" w:hAnsi="SimSun" w:eastAsia="SimSun" w:cs="SimSun"/>
          <w:sz w:val="22"/>
          <w:szCs w:val="22"/>
          <w:spacing w:val="1"/>
        </w:rPr>
        <w:t xml:space="preserve"> </w:t>
      </w:r>
      <w:r>
        <w:rPr>
          <w:rFonts w:ascii="SimSun" w:hAnsi="SimSun" w:eastAsia="SimSun" w:cs="SimSun"/>
          <w:sz w:val="22"/>
          <w:szCs w:val="22"/>
          <w:spacing w:val="-6"/>
        </w:rPr>
        <w:t>disorder</w:t>
      </w:r>
      <w:r>
        <w:rPr>
          <w:rFonts w:ascii="SimSun" w:hAnsi="SimSun" w:eastAsia="SimSun" w:cs="SimSun"/>
          <w:sz w:val="22"/>
          <w:szCs w:val="22"/>
          <w:spacing w:val="-7"/>
        </w:rPr>
        <w:t>,</w:t>
      </w:r>
      <w:r>
        <w:rPr>
          <w:rFonts w:ascii="SimSun" w:hAnsi="SimSun" w:eastAsia="SimSun" w:cs="SimSun"/>
          <w:sz w:val="22"/>
          <w:szCs w:val="22"/>
          <w:spacing w:val="-6"/>
        </w:rPr>
        <w:t>PMD</w:t>
      </w:r>
      <w:r>
        <w:rPr>
          <w:rFonts w:ascii="SimSun" w:hAnsi="SimSun" w:eastAsia="SimSun" w:cs="SimSun"/>
          <w:sz w:val="22"/>
          <w:szCs w:val="22"/>
          <w:spacing w:val="-7"/>
        </w:rPr>
        <w:t>D)较常见，发病率为5%～10%,其特征是在妇</w:t>
      </w:r>
      <w:r>
        <w:rPr>
          <w:rFonts w:ascii="SimSun" w:hAnsi="SimSun" w:eastAsia="SimSun" w:cs="SimSun"/>
          <w:sz w:val="22"/>
          <w:szCs w:val="22"/>
        </w:rPr>
        <w:t xml:space="preserve">  </w:t>
      </w:r>
      <w:r>
        <w:rPr>
          <w:rFonts w:ascii="SimSun" w:hAnsi="SimSun" w:eastAsia="SimSun" w:cs="SimSun"/>
          <w:sz w:val="22"/>
          <w:szCs w:val="22"/>
          <w:spacing w:val="-12"/>
        </w:rPr>
        <w:t>女月经周期的黄体期后期，至少有一种心境障碍症状的严重发作，且在卵泡期早期开始缓解，月经后</w:t>
      </w:r>
      <w:r>
        <w:rPr>
          <w:rFonts w:ascii="SimSun" w:hAnsi="SimSun" w:eastAsia="SimSun" w:cs="SimSun"/>
          <w:sz w:val="22"/>
          <w:szCs w:val="22"/>
          <w:spacing w:val="6"/>
        </w:rPr>
        <w:t xml:space="preserve">  </w:t>
      </w:r>
      <w:r>
        <w:rPr>
          <w:rFonts w:ascii="SimSun" w:hAnsi="SimSun" w:eastAsia="SimSun" w:cs="SimSun"/>
          <w:sz w:val="22"/>
          <w:szCs w:val="22"/>
          <w:spacing w:val="-16"/>
        </w:rPr>
        <w:t>一周消失。其主要症状有显著的抑郁、无望和自责，显著的焦虑</w:t>
      </w:r>
      <w:r>
        <w:rPr>
          <w:rFonts w:ascii="SimSun" w:hAnsi="SimSun" w:eastAsia="SimSun" w:cs="SimSun"/>
          <w:sz w:val="22"/>
          <w:szCs w:val="22"/>
          <w:spacing w:val="-17"/>
        </w:rPr>
        <w:t>、紧张，显著的情绪不稳定，显著的烦</w:t>
      </w:r>
      <w:r>
        <w:rPr>
          <w:rFonts w:ascii="SimSun" w:hAnsi="SimSun" w:eastAsia="SimSun" w:cs="SimSun"/>
          <w:sz w:val="22"/>
          <w:szCs w:val="22"/>
        </w:rPr>
        <w:t xml:space="preserve">  </w:t>
      </w:r>
      <w:r>
        <w:rPr>
          <w:rFonts w:ascii="SimSun" w:hAnsi="SimSun" w:eastAsia="SimSun" w:cs="SimSun"/>
          <w:sz w:val="22"/>
          <w:szCs w:val="22"/>
          <w:spacing w:val="-21"/>
        </w:rPr>
        <w:t>恼、易激惹和人际冲突增加等，次要症状为兴趣下降、注意力集中困难、精力缺乏、食欲和睡眠改变、躯</w:t>
      </w:r>
      <w:r>
        <w:rPr>
          <w:rFonts w:ascii="SimSun" w:hAnsi="SimSun" w:eastAsia="SimSun" w:cs="SimSun"/>
          <w:sz w:val="22"/>
          <w:szCs w:val="22"/>
          <w:spacing w:val="1"/>
        </w:rPr>
        <w:t xml:space="preserve">  </w:t>
      </w:r>
      <w:r>
        <w:rPr>
          <w:rFonts w:ascii="SimSun" w:hAnsi="SimSun" w:eastAsia="SimSun" w:cs="SimSun"/>
          <w:sz w:val="22"/>
          <w:szCs w:val="22"/>
          <w:spacing w:val="-4"/>
        </w:rPr>
        <w:t>体不适等，这些症状明显影响到病人的生活、工作和人际关系。有80%</w:t>
      </w:r>
      <w:r>
        <w:rPr>
          <w:rFonts w:ascii="SimSun" w:hAnsi="SimSun" w:eastAsia="SimSun" w:cs="SimSun"/>
          <w:sz w:val="22"/>
          <w:szCs w:val="22"/>
          <w:spacing w:val="-5"/>
        </w:rPr>
        <w:t>的女性在月经期报告有轻度</w:t>
      </w:r>
      <w:r>
        <w:rPr>
          <w:rFonts w:ascii="SimSun" w:hAnsi="SimSun" w:eastAsia="SimSun" w:cs="SimSun"/>
          <w:sz w:val="22"/>
          <w:szCs w:val="22"/>
        </w:rPr>
        <w:t xml:space="preserve">  </w:t>
      </w:r>
      <w:r>
        <w:rPr>
          <w:rFonts w:ascii="SimSun" w:hAnsi="SimSun" w:eastAsia="SimSun" w:cs="SimSun"/>
          <w:sz w:val="22"/>
          <w:szCs w:val="22"/>
          <w:spacing w:val="-2"/>
        </w:rPr>
        <w:t>经前期症状，20%～50%报告有轻中度经前期症状，这些可被称为经前期综合征，有5%的女性符合</w:t>
      </w:r>
      <w:r>
        <w:rPr>
          <w:rFonts w:ascii="SimSun" w:hAnsi="SimSun" w:eastAsia="SimSun" w:cs="SimSun"/>
          <w:sz w:val="22"/>
          <w:szCs w:val="22"/>
          <w:spacing w:val="5"/>
        </w:rPr>
        <w:t xml:space="preserve">  </w:t>
      </w:r>
      <w:r>
        <w:rPr>
          <w:rFonts w:ascii="SimSun" w:hAnsi="SimSun" w:eastAsia="SimSun" w:cs="SimSun"/>
          <w:sz w:val="22"/>
          <w:szCs w:val="22"/>
          <w:spacing w:val="-3"/>
        </w:rPr>
        <w:t>DSM-IV-TR</w:t>
      </w:r>
      <w:r>
        <w:rPr>
          <w:rFonts w:ascii="SimSun" w:hAnsi="SimSun" w:eastAsia="SimSun" w:cs="SimSun"/>
          <w:sz w:val="22"/>
          <w:szCs w:val="22"/>
          <w:spacing w:val="-36"/>
        </w:rPr>
        <w:t xml:space="preserve"> </w:t>
      </w:r>
      <w:r>
        <w:rPr>
          <w:rFonts w:ascii="SimSun" w:hAnsi="SimSun" w:eastAsia="SimSun" w:cs="SimSun"/>
          <w:sz w:val="22"/>
          <w:szCs w:val="22"/>
          <w:spacing w:val="-3"/>
        </w:rPr>
        <w:t>的诊断标准。在上述5%～8%病人中，其社会功</w:t>
      </w:r>
      <w:r>
        <w:rPr>
          <w:rFonts w:ascii="SimSun" w:hAnsi="SimSun" w:eastAsia="SimSun" w:cs="SimSun"/>
          <w:sz w:val="22"/>
          <w:szCs w:val="22"/>
          <w:spacing w:val="-4"/>
        </w:rPr>
        <w:t>能受到影响。这样，在每一个月经周期，</w:t>
      </w:r>
      <w:r>
        <w:rPr>
          <w:rFonts w:ascii="SimSun" w:hAnsi="SimSun" w:eastAsia="SimSun" w:cs="SimSun"/>
          <w:sz w:val="22"/>
          <w:szCs w:val="22"/>
        </w:rPr>
        <w:t xml:space="preserve"> </w:t>
      </w:r>
      <w:r>
        <w:rPr>
          <w:rFonts w:ascii="SimSun" w:hAnsi="SimSun" w:eastAsia="SimSun" w:cs="SimSun"/>
          <w:sz w:val="22"/>
          <w:szCs w:val="22"/>
          <w:spacing w:val="-9"/>
        </w:rPr>
        <w:t>有1/4的育龄期妇女受到上述综合征的影响，常常影响婚姻关系和社会角色，降低了</w:t>
      </w:r>
      <w:r>
        <w:rPr>
          <w:rFonts w:ascii="SimSun" w:hAnsi="SimSun" w:eastAsia="SimSun" w:cs="SimSun"/>
          <w:sz w:val="22"/>
          <w:szCs w:val="22"/>
          <w:spacing w:val="-10"/>
        </w:rPr>
        <w:t>工作效率，导致</w:t>
      </w:r>
      <w:r>
        <w:rPr>
          <w:rFonts w:ascii="SimSun" w:hAnsi="SimSun" w:eastAsia="SimSun" w:cs="SimSun"/>
          <w:sz w:val="22"/>
          <w:szCs w:val="22"/>
        </w:rPr>
        <w:t xml:space="preserve">  </w:t>
      </w:r>
      <w:r>
        <w:rPr>
          <w:rFonts w:ascii="SimSun" w:hAnsi="SimSun" w:eastAsia="SimSun" w:cs="SimSun"/>
          <w:sz w:val="22"/>
          <w:szCs w:val="22"/>
          <w:spacing w:val="-10"/>
        </w:rPr>
        <w:t>直接和间接的高疾病负担。</w:t>
      </w:r>
    </w:p>
    <w:p>
      <w:pPr>
        <w:ind w:left="430"/>
        <w:spacing w:before="109" w:line="222" w:lineRule="auto"/>
        <w:rPr>
          <w:rFonts w:ascii="SimHei" w:hAnsi="SimHei" w:eastAsia="SimHei" w:cs="SimHei"/>
          <w:sz w:val="22"/>
          <w:szCs w:val="22"/>
        </w:rPr>
      </w:pPr>
      <w:r>
        <w:rPr>
          <w:rFonts w:ascii="SimHei" w:hAnsi="SimHei" w:eastAsia="SimHei" w:cs="SimHei"/>
          <w:sz w:val="22"/>
          <w:szCs w:val="22"/>
          <w:spacing w:val="5"/>
        </w:rPr>
        <w:t>(</w:t>
      </w:r>
      <w:r>
        <w:rPr>
          <w:rFonts w:ascii="SimHei" w:hAnsi="SimHei" w:eastAsia="SimHei" w:cs="SimHei"/>
          <w:sz w:val="22"/>
          <w:szCs w:val="22"/>
          <w:spacing w:val="-48"/>
        </w:rPr>
        <w:t xml:space="preserve"> </w:t>
      </w:r>
      <w:r>
        <w:rPr>
          <w:rFonts w:ascii="SimHei" w:hAnsi="SimHei" w:eastAsia="SimHei" w:cs="SimHei"/>
          <w:sz w:val="22"/>
          <w:szCs w:val="22"/>
          <w:spacing w:val="5"/>
        </w:rPr>
        <w:t>一</w:t>
      </w:r>
      <w:r>
        <w:rPr>
          <w:rFonts w:ascii="SimHei" w:hAnsi="SimHei" w:eastAsia="SimHei" w:cs="SimHei"/>
          <w:sz w:val="22"/>
          <w:szCs w:val="22"/>
          <w:spacing w:val="-57"/>
        </w:rPr>
        <w:t xml:space="preserve"> </w:t>
      </w:r>
      <w:r>
        <w:rPr>
          <w:rFonts w:ascii="SimHei" w:hAnsi="SimHei" w:eastAsia="SimHei" w:cs="SimHei"/>
          <w:sz w:val="22"/>
          <w:szCs w:val="22"/>
          <w:spacing w:val="5"/>
        </w:rPr>
        <w:t>)病因</w:t>
      </w:r>
    </w:p>
    <w:p>
      <w:pPr>
        <w:ind w:left="430"/>
        <w:spacing w:before="75" w:line="219" w:lineRule="auto"/>
        <w:rPr>
          <w:rFonts w:ascii="SimSun" w:hAnsi="SimSun" w:eastAsia="SimSun" w:cs="SimSun"/>
          <w:sz w:val="22"/>
          <w:szCs w:val="22"/>
        </w:rPr>
      </w:pPr>
      <w:r>
        <w:rPr>
          <w:rFonts w:ascii="SimSun" w:hAnsi="SimSun" w:eastAsia="SimSun" w:cs="SimSun"/>
          <w:sz w:val="22"/>
          <w:szCs w:val="22"/>
          <w:spacing w:val="-21"/>
        </w:rPr>
        <w:t>病因尚不十分明确，</w:t>
      </w:r>
      <w:r>
        <w:rPr>
          <w:rFonts w:ascii="SimSun" w:hAnsi="SimSun" w:eastAsia="SimSun" w:cs="SimSun"/>
          <w:sz w:val="22"/>
          <w:szCs w:val="22"/>
          <w:spacing w:val="52"/>
        </w:rPr>
        <w:t xml:space="preserve"> </w:t>
      </w:r>
      <w:r>
        <w:rPr>
          <w:rFonts w:ascii="SimSun" w:hAnsi="SimSun" w:eastAsia="SimSun" w:cs="SimSun"/>
          <w:sz w:val="22"/>
          <w:szCs w:val="22"/>
          <w:spacing w:val="-21"/>
        </w:rPr>
        <w:t>一般认为与以下因素有关</w:t>
      </w:r>
    </w:p>
    <w:p>
      <w:pPr>
        <w:ind w:right="1158" w:firstLine="430"/>
        <w:spacing w:before="56" w:line="270" w:lineRule="auto"/>
        <w:rPr>
          <w:rFonts w:ascii="SimSun" w:hAnsi="SimSun" w:eastAsia="SimSun" w:cs="SimSun"/>
          <w:sz w:val="22"/>
          <w:szCs w:val="22"/>
        </w:rPr>
      </w:pPr>
      <w:r>
        <w:rPr>
          <w:rFonts w:ascii="SimSun" w:hAnsi="SimSun" w:eastAsia="SimSun" w:cs="SimSun"/>
          <w:sz w:val="22"/>
          <w:szCs w:val="22"/>
          <w:spacing w:val="-13"/>
        </w:rPr>
        <w:t>1.</w:t>
      </w:r>
      <w:r>
        <w:rPr>
          <w:rFonts w:ascii="SimSun" w:hAnsi="SimSun" w:eastAsia="SimSun" w:cs="SimSun"/>
          <w:sz w:val="22"/>
          <w:szCs w:val="22"/>
          <w:spacing w:val="-42"/>
        </w:rPr>
        <w:t xml:space="preserve"> </w:t>
      </w:r>
      <w:r>
        <w:rPr>
          <w:rFonts w:ascii="SimSun" w:hAnsi="SimSun" w:eastAsia="SimSun" w:cs="SimSun"/>
          <w:sz w:val="22"/>
          <w:szCs w:val="22"/>
          <w:spacing w:val="-13"/>
        </w:rPr>
        <w:t>精神因素</w:t>
      </w:r>
      <w:r>
        <w:rPr>
          <w:rFonts w:ascii="SimSun" w:hAnsi="SimSun" w:eastAsia="SimSun" w:cs="SimSun"/>
          <w:sz w:val="22"/>
          <w:szCs w:val="22"/>
          <w:spacing w:val="88"/>
        </w:rPr>
        <w:t xml:space="preserve"> </w:t>
      </w:r>
      <w:r>
        <w:rPr>
          <w:rFonts w:ascii="SimSun" w:hAnsi="SimSun" w:eastAsia="SimSun" w:cs="SimSun"/>
          <w:sz w:val="22"/>
          <w:szCs w:val="22"/>
          <w:spacing w:val="-13"/>
        </w:rPr>
        <w:t>常见于平日情绪紧张、急躁、感觉过敏、容易兴奋的妇女，且在工作与生活遇到困</w:t>
      </w:r>
      <w:r>
        <w:rPr>
          <w:rFonts w:ascii="SimSun" w:hAnsi="SimSun" w:eastAsia="SimSun" w:cs="SimSun"/>
          <w:sz w:val="22"/>
          <w:szCs w:val="22"/>
        </w:rPr>
        <w:t xml:space="preserve"> </w:t>
      </w:r>
      <w:r>
        <w:rPr>
          <w:rFonts w:ascii="SimSun" w:hAnsi="SimSun" w:eastAsia="SimSun" w:cs="SimSun"/>
          <w:sz w:val="22"/>
          <w:szCs w:val="22"/>
          <w:spacing w:val="-14"/>
        </w:rPr>
        <w:t>扰，精神不愉快时加重。研究显示，妇女经前期发生各种严重的行为或事件(如犯罪行为、自杀企图及</w:t>
      </w:r>
      <w:r>
        <w:rPr>
          <w:rFonts w:ascii="SimSun" w:hAnsi="SimSun" w:eastAsia="SimSun" w:cs="SimSun"/>
          <w:sz w:val="22"/>
          <w:szCs w:val="22"/>
        </w:rPr>
        <w:t xml:space="preserve"> </w:t>
      </w:r>
      <w:r>
        <w:rPr>
          <w:rFonts w:ascii="SimSun" w:hAnsi="SimSun" w:eastAsia="SimSun" w:cs="SimSun"/>
          <w:sz w:val="22"/>
          <w:szCs w:val="22"/>
          <w:spacing w:val="-9"/>
        </w:rPr>
        <w:t>精神病发作等)较多，提示经前期情绪的变化与不适可加剧心</w:t>
      </w:r>
      <w:r>
        <w:rPr>
          <w:rFonts w:ascii="SimSun" w:hAnsi="SimSun" w:eastAsia="SimSun" w:cs="SimSun"/>
          <w:sz w:val="22"/>
          <w:szCs w:val="22"/>
          <w:spacing w:val="-10"/>
        </w:rPr>
        <w:t>理障碍。有人从意识与潜意识冲突作解</w:t>
      </w:r>
      <w:r>
        <w:rPr>
          <w:rFonts w:ascii="SimSun" w:hAnsi="SimSun" w:eastAsia="SimSun" w:cs="SimSun"/>
          <w:sz w:val="22"/>
          <w:szCs w:val="22"/>
        </w:rPr>
        <w:t xml:space="preserve"> </w:t>
      </w:r>
      <w:r>
        <w:rPr>
          <w:rFonts w:ascii="SimSun" w:hAnsi="SimSun" w:eastAsia="SimSun" w:cs="SimSun"/>
          <w:sz w:val="22"/>
          <w:szCs w:val="22"/>
          <w:spacing w:val="-12"/>
        </w:rPr>
        <w:t>释，企图证实人格因素的作用，未获成功。在社会因素方面，他人教育(母亲、姐姐)可以影响对症状</w:t>
      </w:r>
      <w:r>
        <w:rPr>
          <w:rFonts w:ascii="SimSun" w:hAnsi="SimSun" w:eastAsia="SimSun" w:cs="SimSun"/>
          <w:sz w:val="22"/>
          <w:szCs w:val="22"/>
          <w:spacing w:val="17"/>
        </w:rPr>
        <w:t xml:space="preserve"> </w:t>
      </w:r>
      <w:r>
        <w:rPr>
          <w:rFonts w:ascii="SimSun" w:hAnsi="SimSun" w:eastAsia="SimSun" w:cs="SimSun"/>
          <w:sz w:val="22"/>
          <w:szCs w:val="22"/>
          <w:spacing w:val="-17"/>
        </w:rPr>
        <w:t>的知觉与对月经的态度。在心理方面，缺乏月经生理卫生知识，认为月经是脏东西、行经“</w:t>
      </w:r>
      <w:r>
        <w:rPr>
          <w:rFonts w:ascii="SimSun" w:hAnsi="SimSun" w:eastAsia="SimSun" w:cs="SimSun"/>
          <w:sz w:val="22"/>
          <w:szCs w:val="22"/>
          <w:spacing w:val="-18"/>
        </w:rPr>
        <w:t>倒霉”、有</w:t>
      </w:r>
      <w:r>
        <w:rPr>
          <w:rFonts w:ascii="SimSun" w:hAnsi="SimSun" w:eastAsia="SimSun" w:cs="SimSun"/>
          <w:sz w:val="22"/>
          <w:szCs w:val="22"/>
        </w:rPr>
        <w:t xml:space="preserve"> </w:t>
      </w:r>
      <w:r>
        <w:rPr>
          <w:rFonts w:ascii="SimSun" w:hAnsi="SimSun" w:eastAsia="SimSun" w:cs="SimSun"/>
          <w:sz w:val="22"/>
          <w:szCs w:val="22"/>
          <w:spacing w:val="-12"/>
        </w:rPr>
        <w:t>一系列痛苦麻烦，而产生紧张恐惧等不良情绪体验，以及女性少年时的不幸、负性生活事件的刺激等</w:t>
      </w:r>
      <w:r>
        <w:rPr>
          <w:rFonts w:ascii="SimSun" w:hAnsi="SimSun" w:eastAsia="SimSun" w:cs="SimSun"/>
          <w:sz w:val="22"/>
          <w:szCs w:val="22"/>
          <w:spacing w:val="6"/>
        </w:rPr>
        <w:t xml:space="preserve"> </w:t>
      </w:r>
      <w:r>
        <w:rPr>
          <w:rFonts w:ascii="SimSun" w:hAnsi="SimSun" w:eastAsia="SimSun" w:cs="SimSun"/>
          <w:sz w:val="22"/>
          <w:szCs w:val="22"/>
          <w:spacing w:val="-4"/>
        </w:rPr>
        <w:t>可使雌激素分泌异常而发病。近年来还发现经前期综合征发病的心理学还与α-MSH</w:t>
      </w:r>
      <w:r>
        <w:rPr>
          <w:rFonts w:ascii="SimSun" w:hAnsi="SimSun" w:eastAsia="SimSun" w:cs="SimSun"/>
          <w:sz w:val="22"/>
          <w:szCs w:val="22"/>
          <w:spacing w:val="-9"/>
        </w:rPr>
        <w:t xml:space="preserve"> </w:t>
      </w:r>
      <w:r>
        <w:rPr>
          <w:rFonts w:ascii="SimSun" w:hAnsi="SimSun" w:eastAsia="SimSun" w:cs="SimSun"/>
          <w:sz w:val="22"/>
          <w:szCs w:val="22"/>
          <w:spacing w:val="-4"/>
        </w:rPr>
        <w:t>(促黑激素)及</w:t>
      </w:r>
      <w:r>
        <w:rPr>
          <w:rFonts w:ascii="SimSun" w:hAnsi="SimSun" w:eastAsia="SimSun" w:cs="SimSun"/>
          <w:sz w:val="22"/>
          <w:szCs w:val="22"/>
        </w:rPr>
        <w:t xml:space="preserve"> </w:t>
      </w:r>
      <w:r>
        <w:rPr>
          <w:rFonts w:ascii="SimSun" w:hAnsi="SimSun" w:eastAsia="SimSun" w:cs="SimSun"/>
          <w:sz w:val="22"/>
          <w:szCs w:val="22"/>
          <w:spacing w:val="-16"/>
        </w:rPr>
        <w:t>β-内啡肽的异常释放或对其过敏有关。</w:t>
      </w:r>
    </w:p>
    <w:p>
      <w:pPr>
        <w:ind w:right="1165" w:firstLine="430"/>
        <w:spacing w:before="71" w:line="267" w:lineRule="auto"/>
        <w:rPr>
          <w:rFonts w:ascii="SimSun" w:hAnsi="SimSun" w:eastAsia="SimSun" w:cs="SimSun"/>
          <w:sz w:val="22"/>
          <w:szCs w:val="22"/>
        </w:rPr>
      </w:pPr>
      <w:r>
        <w:rPr>
          <w:rFonts w:ascii="SimSun" w:hAnsi="SimSun" w:eastAsia="SimSun" w:cs="SimSun"/>
          <w:sz w:val="22"/>
          <w:szCs w:val="22"/>
          <w:spacing w:val="-2"/>
        </w:rPr>
        <w:t>2.</w:t>
      </w:r>
      <w:r>
        <w:rPr>
          <w:rFonts w:ascii="SimSun" w:hAnsi="SimSun" w:eastAsia="SimSun" w:cs="SimSun"/>
          <w:sz w:val="22"/>
          <w:szCs w:val="22"/>
          <w:spacing w:val="-46"/>
        </w:rPr>
        <w:t xml:space="preserve"> </w:t>
      </w:r>
      <w:r>
        <w:rPr>
          <w:rFonts w:ascii="SimSun" w:hAnsi="SimSun" w:eastAsia="SimSun" w:cs="SimSun"/>
          <w:sz w:val="22"/>
          <w:szCs w:val="22"/>
          <w:spacing w:val="-2"/>
        </w:rPr>
        <w:t>催乳素的作用</w:t>
      </w:r>
      <w:r>
        <w:rPr>
          <w:rFonts w:ascii="SimSun" w:hAnsi="SimSun" w:eastAsia="SimSun" w:cs="SimSun"/>
          <w:sz w:val="22"/>
          <w:szCs w:val="22"/>
          <w:spacing w:val="59"/>
        </w:rPr>
        <w:t xml:space="preserve"> </w:t>
      </w:r>
      <w:r>
        <w:rPr>
          <w:rFonts w:ascii="SimSun" w:hAnsi="SimSun" w:eastAsia="SimSun" w:cs="SimSun"/>
          <w:sz w:val="22"/>
          <w:szCs w:val="22"/>
          <w:spacing w:val="-2"/>
        </w:rPr>
        <w:t>近年发现催乳素在本症发病因素上起着重要的作用。丘脑下部神经元分泌</w:t>
      </w:r>
      <w:r>
        <w:rPr>
          <w:rFonts w:ascii="SimSun" w:hAnsi="SimSun" w:eastAsia="SimSun" w:cs="SimSun"/>
          <w:sz w:val="22"/>
          <w:szCs w:val="22"/>
        </w:rPr>
        <w:t xml:space="preserve"> </w:t>
      </w:r>
      <w:r>
        <w:rPr>
          <w:rFonts w:ascii="SimSun" w:hAnsi="SimSun" w:eastAsia="SimSun" w:cs="SimSun"/>
          <w:sz w:val="22"/>
          <w:szCs w:val="22"/>
          <w:spacing w:val="-7"/>
        </w:rPr>
        <w:t>的多巴胺可直接通过垂体门脉血管的循环，抑制垂体分泌催乳素。也可间接地促进丘脑下部另一些</w:t>
      </w:r>
      <w:r>
        <w:rPr>
          <w:rFonts w:ascii="SimSun" w:hAnsi="SimSun" w:eastAsia="SimSun" w:cs="SimSun"/>
          <w:sz w:val="22"/>
          <w:szCs w:val="22"/>
        </w:rPr>
        <w:t xml:space="preserve"> </w:t>
      </w:r>
      <w:r>
        <w:rPr>
          <w:rFonts w:ascii="SimSun" w:hAnsi="SimSun" w:eastAsia="SimSun" w:cs="SimSun"/>
          <w:sz w:val="22"/>
          <w:szCs w:val="22"/>
          <w:spacing w:val="-7"/>
        </w:rPr>
        <w:t>神经元分泌催乳素抑制因素，有抑制垂体前叶分泌催乳素的作用。当精神受到刺激或紧张时丘脑下</w:t>
      </w:r>
      <w:r>
        <w:rPr>
          <w:rFonts w:ascii="SimSun" w:hAnsi="SimSun" w:eastAsia="SimSun" w:cs="SimSun"/>
          <w:sz w:val="22"/>
          <w:szCs w:val="22"/>
          <w:spacing w:val="4"/>
        </w:rPr>
        <w:t xml:space="preserve"> </w:t>
      </w:r>
      <w:r>
        <w:rPr>
          <w:rFonts w:ascii="SimSun" w:hAnsi="SimSun" w:eastAsia="SimSun" w:cs="SimSun"/>
          <w:sz w:val="22"/>
          <w:szCs w:val="22"/>
          <w:spacing w:val="-12"/>
        </w:rPr>
        <w:t>部产生的多巴胺下降，减少对垂体分泌催乳素的抑制，而催乳素增多则引起妇女乳房胀痛的症状。催</w:t>
      </w:r>
      <w:r>
        <w:rPr>
          <w:rFonts w:ascii="SimSun" w:hAnsi="SimSun" w:eastAsia="SimSun" w:cs="SimSun"/>
          <w:sz w:val="22"/>
          <w:szCs w:val="22"/>
          <w:spacing w:val="7"/>
        </w:rPr>
        <w:t xml:space="preserve"> </w:t>
      </w:r>
      <w:r>
        <w:rPr>
          <w:rFonts w:ascii="SimSun" w:hAnsi="SimSun" w:eastAsia="SimSun" w:cs="SimSun"/>
          <w:sz w:val="22"/>
          <w:szCs w:val="22"/>
          <w:spacing w:val="-12"/>
        </w:rPr>
        <w:t>乳素升高可影响促性腺激素合成与分泌，如有黄体分泌减少，则会引起经前期综合征。因此血中催乳</w:t>
      </w:r>
      <w:r>
        <w:rPr>
          <w:rFonts w:ascii="SimSun" w:hAnsi="SimSun" w:eastAsia="SimSun" w:cs="SimSun"/>
          <w:sz w:val="22"/>
          <w:szCs w:val="22"/>
          <w:spacing w:val="7"/>
        </w:rPr>
        <w:t xml:space="preserve"> </w:t>
      </w:r>
      <w:r>
        <w:rPr>
          <w:rFonts w:ascii="SimSun" w:hAnsi="SimSun" w:eastAsia="SimSun" w:cs="SimSun"/>
          <w:sz w:val="22"/>
          <w:szCs w:val="22"/>
          <w:spacing w:val="-9"/>
        </w:rPr>
        <w:t>素过多是产生经前期综合征的原因之一。</w:t>
      </w:r>
    </w:p>
    <w:p>
      <w:pPr>
        <w:ind w:right="1138" w:firstLine="430"/>
        <w:spacing w:before="67" w:line="263" w:lineRule="auto"/>
        <w:rPr>
          <w:rFonts w:ascii="SimSun" w:hAnsi="SimSun" w:eastAsia="SimSun" w:cs="SimSun"/>
          <w:sz w:val="22"/>
          <w:szCs w:val="22"/>
        </w:rPr>
      </w:pPr>
      <w:r>
        <w:rPr>
          <w:rFonts w:ascii="SimSun" w:hAnsi="SimSun" w:eastAsia="SimSun" w:cs="SimSun"/>
          <w:sz w:val="22"/>
          <w:szCs w:val="22"/>
          <w:spacing w:val="-8"/>
        </w:rPr>
        <w:t>3.</w:t>
      </w:r>
      <w:r>
        <w:rPr>
          <w:rFonts w:ascii="SimSun" w:hAnsi="SimSun" w:eastAsia="SimSun" w:cs="SimSun"/>
          <w:sz w:val="22"/>
          <w:szCs w:val="22"/>
          <w:spacing w:val="-14"/>
        </w:rPr>
        <w:t xml:space="preserve"> </w:t>
      </w:r>
      <w:r>
        <w:rPr>
          <w:rFonts w:ascii="SimSun" w:hAnsi="SimSun" w:eastAsia="SimSun" w:cs="SimSun"/>
          <w:sz w:val="22"/>
          <w:szCs w:val="22"/>
          <w:spacing w:val="-8"/>
        </w:rPr>
        <w:t>雌孕激素比例失调</w:t>
      </w:r>
      <w:r>
        <w:rPr>
          <w:rFonts w:ascii="SimSun" w:hAnsi="SimSun" w:eastAsia="SimSun" w:cs="SimSun"/>
          <w:sz w:val="22"/>
          <w:szCs w:val="22"/>
          <w:spacing w:val="82"/>
        </w:rPr>
        <w:t xml:space="preserve"> </w:t>
      </w:r>
      <w:r>
        <w:rPr>
          <w:rFonts w:ascii="SimSun" w:hAnsi="SimSun" w:eastAsia="SimSun" w:cs="SimSun"/>
          <w:sz w:val="22"/>
          <w:szCs w:val="22"/>
          <w:spacing w:val="-8"/>
        </w:rPr>
        <w:t>临床上常发现经前期综合征的病人常伴有月经期缩短、无排卵月经以及</w:t>
      </w:r>
      <w:r>
        <w:rPr>
          <w:rFonts w:ascii="SimSun" w:hAnsi="SimSun" w:eastAsia="SimSun" w:cs="SimSun"/>
          <w:sz w:val="22"/>
          <w:szCs w:val="22"/>
        </w:rPr>
        <w:t xml:space="preserve"> </w:t>
      </w:r>
      <w:r>
        <w:rPr>
          <w:rFonts w:ascii="SimSun" w:hAnsi="SimSun" w:eastAsia="SimSun" w:cs="SimSun"/>
          <w:sz w:val="22"/>
          <w:szCs w:val="22"/>
          <w:spacing w:val="-12"/>
        </w:rPr>
        <w:t>黄体功能障碍等月经失调现象，由于孕激素不足，使得雌孕激素比值升高，体内雌激素相对过高的情</w:t>
      </w:r>
      <w:r>
        <w:rPr>
          <w:rFonts w:ascii="SimSun" w:hAnsi="SimSun" w:eastAsia="SimSun" w:cs="SimSun"/>
          <w:sz w:val="22"/>
          <w:szCs w:val="22"/>
          <w:spacing w:val="6"/>
        </w:rPr>
        <w:t xml:space="preserve"> </w:t>
      </w:r>
      <w:r>
        <w:rPr>
          <w:rFonts w:ascii="SimSun" w:hAnsi="SimSun" w:eastAsia="SimSun" w:cs="SimSun"/>
          <w:sz w:val="22"/>
          <w:szCs w:val="22"/>
          <w:spacing w:val="-12"/>
        </w:rPr>
        <w:t>况下，肾素分泌增加可促使血管紧张素增加，从而导致肾上腺皮质分泌较多的醛固酮，使水钠潴留而</w:t>
      </w:r>
      <w:r>
        <w:rPr>
          <w:rFonts w:ascii="SimSun" w:hAnsi="SimSun" w:eastAsia="SimSun" w:cs="SimSun"/>
          <w:sz w:val="22"/>
          <w:szCs w:val="22"/>
          <w:spacing w:val="7"/>
        </w:rPr>
        <w:t xml:space="preserve"> </w:t>
      </w:r>
      <w:r>
        <w:rPr>
          <w:rFonts w:ascii="SimSun" w:hAnsi="SimSun" w:eastAsia="SimSun" w:cs="SimSun"/>
          <w:sz w:val="22"/>
          <w:szCs w:val="22"/>
          <w:spacing w:val="-16"/>
        </w:rPr>
        <w:t>水肿、头痛等，由于雌激素是在肝脏中代谢，因此临床上常见到肝病病人常有经前期综合征。</w:t>
      </w:r>
    </w:p>
    <w:p>
      <w:pPr>
        <w:ind w:left="430"/>
        <w:spacing w:before="69" w:line="219" w:lineRule="auto"/>
        <w:rPr>
          <w:rFonts w:ascii="SimSun" w:hAnsi="SimSun" w:eastAsia="SimSun" w:cs="SimSun"/>
          <w:sz w:val="22"/>
          <w:szCs w:val="22"/>
        </w:rPr>
      </w:pPr>
      <w:r>
        <w:rPr>
          <w:rFonts w:ascii="SimSun" w:hAnsi="SimSun" w:eastAsia="SimSun" w:cs="SimSun"/>
          <w:sz w:val="22"/>
          <w:szCs w:val="22"/>
          <w:spacing w:val="25"/>
        </w:rPr>
        <w:t>(二)诊断</w:t>
      </w:r>
    </w:p>
    <w:p>
      <w:pPr>
        <w:ind w:right="1166" w:firstLine="430"/>
        <w:spacing w:before="129" w:line="252" w:lineRule="auto"/>
        <w:jc w:val="both"/>
        <w:rPr>
          <w:rFonts w:ascii="SimSun" w:hAnsi="SimSun" w:eastAsia="SimSun" w:cs="SimSun"/>
          <w:sz w:val="22"/>
          <w:szCs w:val="22"/>
        </w:rPr>
      </w:pPr>
      <w:r>
        <w:rPr>
          <w:rFonts w:ascii="SimSun" w:hAnsi="SimSun" w:eastAsia="SimSun" w:cs="SimSun"/>
          <w:sz w:val="22"/>
          <w:szCs w:val="22"/>
          <w:spacing w:val="-12"/>
        </w:rPr>
        <w:t>生育年龄妇女在月经前，相当于黄体期时出现周期性的以上各症状，即可诊断为本症。但</w:t>
      </w:r>
      <w:r>
        <w:rPr>
          <w:rFonts w:ascii="SimSun" w:hAnsi="SimSun" w:eastAsia="SimSun" w:cs="SimSun"/>
          <w:sz w:val="22"/>
          <w:szCs w:val="22"/>
          <w:spacing w:val="-13"/>
        </w:rPr>
        <w:t>需注意</w:t>
      </w:r>
      <w:r>
        <w:rPr>
          <w:rFonts w:ascii="SimSun" w:hAnsi="SimSun" w:eastAsia="SimSun" w:cs="SimSun"/>
          <w:sz w:val="22"/>
          <w:szCs w:val="22"/>
        </w:rPr>
        <w:t xml:space="preserve"> </w:t>
      </w:r>
      <w:r>
        <w:rPr>
          <w:rFonts w:ascii="SimSun" w:hAnsi="SimSun" w:eastAsia="SimSun" w:cs="SimSun"/>
          <w:sz w:val="22"/>
          <w:szCs w:val="22"/>
          <w:spacing w:val="-16"/>
        </w:rPr>
        <w:t>与躯体性疾病鉴别，例如乳房胀感者、应注意检查除外乳</w:t>
      </w:r>
      <w:r>
        <w:rPr>
          <w:rFonts w:ascii="SimSun" w:hAnsi="SimSun" w:eastAsia="SimSun" w:cs="SimSun"/>
          <w:sz w:val="22"/>
          <w:szCs w:val="22"/>
          <w:spacing w:val="-17"/>
        </w:rPr>
        <w:t>房肿瘤，有水肿现象者，应除外心肾疾病，而</w:t>
      </w:r>
      <w:r>
        <w:rPr>
          <w:rFonts w:ascii="SimSun" w:hAnsi="SimSun" w:eastAsia="SimSun" w:cs="SimSun"/>
          <w:sz w:val="22"/>
          <w:szCs w:val="22"/>
        </w:rPr>
        <w:t xml:space="preserve"> </w:t>
      </w:r>
      <w:r>
        <w:rPr>
          <w:rFonts w:ascii="SimSun" w:hAnsi="SimSun" w:eastAsia="SimSun" w:cs="SimSun"/>
          <w:sz w:val="22"/>
          <w:szCs w:val="22"/>
          <w:spacing w:val="-18"/>
        </w:rPr>
        <w:t>食欲差或疲劳无力等，应检查肝功、除外肝脏疾患。</w:t>
      </w:r>
    </w:p>
    <w:p>
      <w:pPr>
        <w:ind w:right="1166" w:firstLine="430"/>
        <w:spacing w:before="87" w:line="251" w:lineRule="auto"/>
        <w:jc w:val="both"/>
        <w:rPr>
          <w:rFonts w:ascii="SimSun" w:hAnsi="SimSun" w:eastAsia="SimSun" w:cs="SimSun"/>
          <w:sz w:val="22"/>
          <w:szCs w:val="22"/>
        </w:rPr>
      </w:pPr>
      <w:r>
        <w:rPr>
          <w:rFonts w:ascii="SimSun" w:hAnsi="SimSun" w:eastAsia="SimSun" w:cs="SimSun"/>
          <w:sz w:val="22"/>
          <w:szCs w:val="22"/>
          <w:spacing w:val="-4"/>
        </w:rPr>
        <w:t>1.</w:t>
      </w:r>
      <w:r>
        <w:rPr>
          <w:rFonts w:ascii="SimSun" w:hAnsi="SimSun" w:eastAsia="SimSun" w:cs="SimSun"/>
          <w:sz w:val="22"/>
          <w:szCs w:val="22"/>
          <w:spacing w:val="-19"/>
        </w:rPr>
        <w:t xml:space="preserve"> </w:t>
      </w:r>
      <w:r>
        <w:rPr>
          <w:rFonts w:ascii="SimSun" w:hAnsi="SimSun" w:eastAsia="SimSun" w:cs="SimSun"/>
          <w:sz w:val="22"/>
          <w:szCs w:val="22"/>
          <w:spacing w:val="-4"/>
        </w:rPr>
        <w:t>诊断标准美国妇产科学会推荐使用下述两个机构提供的诊断标准：①美国精神卫生协会标</w:t>
      </w:r>
      <w:r>
        <w:rPr>
          <w:rFonts w:ascii="SimSun" w:hAnsi="SimSun" w:eastAsia="SimSun" w:cs="SimSun"/>
          <w:sz w:val="22"/>
          <w:szCs w:val="22"/>
        </w:rPr>
        <w:t xml:space="preserve"> </w:t>
      </w:r>
      <w:r>
        <w:rPr>
          <w:rFonts w:ascii="SimSun" w:hAnsi="SimSun" w:eastAsia="SimSun" w:cs="SimSun"/>
          <w:sz w:val="22"/>
          <w:szCs w:val="22"/>
          <w:spacing w:val="1"/>
        </w:rPr>
        <w:t>准：下一月经期的前6天与月经周期的5~10天相比较，症状严</w:t>
      </w:r>
      <w:r>
        <w:rPr>
          <w:rFonts w:ascii="SimSun" w:hAnsi="SimSun" w:eastAsia="SimSun" w:cs="SimSun"/>
          <w:sz w:val="22"/>
          <w:szCs w:val="22"/>
        </w:rPr>
        <w:t>重程度增加30%,这些表现通过月经</w:t>
      </w:r>
      <w:r>
        <w:rPr>
          <w:rFonts w:ascii="SimSun" w:hAnsi="SimSun" w:eastAsia="SimSun" w:cs="SimSun"/>
          <w:sz w:val="22"/>
          <w:szCs w:val="22"/>
        </w:rPr>
        <w:t xml:space="preserve"> </w:t>
      </w:r>
      <w:r>
        <w:rPr>
          <w:rFonts w:ascii="SimSun" w:hAnsi="SimSun" w:eastAsia="SimSun" w:cs="SimSun"/>
          <w:sz w:val="22"/>
          <w:szCs w:val="22"/>
          <w:spacing w:val="-4"/>
        </w:rPr>
        <w:t>前期症状日记测定并已连续出现两个周期。②加利福尼亚大学圣</w:t>
      </w:r>
      <w:r>
        <w:rPr>
          <w:rFonts w:ascii="SimSun" w:hAnsi="SimSun" w:eastAsia="SimSun" w:cs="SimSun"/>
          <w:sz w:val="22"/>
          <w:szCs w:val="22"/>
          <w:spacing w:val="-5"/>
        </w:rPr>
        <w:t>地亚哥分校标准：在月经来潮前5</w:t>
      </w:r>
    </w:p>
    <w:p>
      <w:pPr>
        <w:sectPr>
          <w:pgSz w:w="11900" w:h="16840"/>
          <w:pgMar w:top="400" w:right="590" w:bottom="400" w:left="979" w:header="0" w:footer="0" w:gutter="0"/>
        </w:sectPr>
        <w:rPr/>
      </w:pPr>
    </w:p>
    <w:p>
      <w:pPr>
        <w:rPr/>
      </w:pPr>
      <w:r/>
    </w:p>
    <w:p>
      <w:pPr>
        <w:spacing w:line="192" w:lineRule="exact"/>
        <w:rPr/>
      </w:pPr>
      <w:r/>
    </w:p>
    <w:p>
      <w:pPr>
        <w:sectPr>
          <w:pgSz w:w="11900" w:h="16840"/>
          <w:pgMar w:top="400" w:right="1024" w:bottom="400" w:left="570" w:header="0" w:footer="0" w:gutter="0"/>
          <w:cols w:equalWidth="0" w:num="1">
            <w:col w:w="10306" w:space="0"/>
          </w:cols>
        </w:sectPr>
        <w:rPr/>
      </w:pPr>
    </w:p>
    <w:p>
      <w:pPr>
        <w:spacing w:before="57" w:line="184" w:lineRule="auto"/>
        <w:rPr>
          <w:rFonts w:ascii="SimSun" w:hAnsi="SimSun" w:eastAsia="SimSun" w:cs="SimSun"/>
          <w:sz w:val="21"/>
          <w:szCs w:val="21"/>
        </w:rPr>
      </w:pPr>
      <w:r>
        <w:rPr>
          <w:rFonts w:ascii="SimSun" w:hAnsi="SimSun" w:eastAsia="SimSun" w:cs="SimSun"/>
          <w:sz w:val="21"/>
          <w:szCs w:val="21"/>
          <w:color w:val="0078D4"/>
          <w:spacing w:val="-6"/>
        </w:rPr>
        <w:t>132</w:t>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650" w:lineRule="exact"/>
        <w:textAlignment w:val="center"/>
        <w:rPr/>
      </w:pPr>
      <w:r>
        <w:drawing>
          <wp:inline distT="0" distB="0" distL="0" distR="0">
            <wp:extent cx="520718" cy="412765"/>
            <wp:effectExtent l="0" t="0" r="0" b="0"/>
            <wp:docPr id="62" name="IM 62"/>
            <wp:cNvGraphicFramePr/>
            <a:graphic>
              <a:graphicData uri="http://schemas.openxmlformats.org/drawingml/2006/picture">
                <pic:pic>
                  <pic:nvPicPr>
                    <pic:cNvPr id="62" name="IM 62"/>
                    <pic:cNvPicPr/>
                  </pic:nvPicPr>
                  <pic:blipFill>
                    <a:blip r:embed="rId75"/>
                    <a:stretch>
                      <a:fillRect/>
                    </a:stretch>
                  </pic:blipFill>
                  <pic:spPr>
                    <a:xfrm rot="0">
                      <a:off x="0" y="0"/>
                      <a:ext cx="520718" cy="412765"/>
                    </a:xfrm>
                    <a:prstGeom prst="rect">
                      <a:avLst/>
                    </a:prstGeom>
                  </pic:spPr>
                </pic:pic>
              </a:graphicData>
            </a:graphic>
          </wp:inline>
        </w:drawing>
      </w:r>
    </w:p>
    <w:p>
      <w:pPr>
        <w:spacing w:line="14" w:lineRule="auto"/>
        <w:rPr>
          <w:rFonts w:ascii="Arial"/>
          <w:sz w:val="2"/>
        </w:rPr>
      </w:pPr>
      <w:r>
        <w:rPr>
          <w:rFonts w:ascii="Arial" w:hAnsi="Arial" w:eastAsia="Arial" w:cs="Arial"/>
          <w:sz w:val="2"/>
          <w:szCs w:val="2"/>
        </w:rPr>
        <w:br w:type="column"/>
      </w:r>
    </w:p>
    <w:p>
      <w:pPr>
        <w:spacing w:before="41" w:line="221" w:lineRule="auto"/>
        <w:rPr>
          <w:rFonts w:ascii="SimHei" w:hAnsi="SimHei" w:eastAsia="SimHei" w:cs="SimHei"/>
          <w:sz w:val="21"/>
          <w:szCs w:val="21"/>
        </w:rPr>
      </w:pPr>
      <w:r>
        <w:rPr>
          <w:rFonts w:ascii="SimHei" w:hAnsi="SimHei" w:eastAsia="SimHei" w:cs="SimHei"/>
          <w:sz w:val="21"/>
          <w:szCs w:val="21"/>
          <w:color w:val="0069C6"/>
          <w:spacing w:val="-12"/>
        </w:rPr>
        <w:t>第七章</w:t>
      </w:r>
      <w:r>
        <w:rPr>
          <w:rFonts w:ascii="SimHei" w:hAnsi="SimHei" w:eastAsia="SimHei" w:cs="SimHei"/>
          <w:sz w:val="21"/>
          <w:szCs w:val="21"/>
          <w:color w:val="0069C6"/>
          <w:spacing w:val="59"/>
        </w:rPr>
        <w:t xml:space="preserve"> </w:t>
      </w:r>
      <w:r>
        <w:rPr>
          <w:rFonts w:ascii="SimHei" w:hAnsi="SimHei" w:eastAsia="SimHei" w:cs="SimHei"/>
          <w:sz w:val="21"/>
          <w:szCs w:val="21"/>
          <w:color w:val="0069C6"/>
          <w:spacing w:val="-12"/>
        </w:rPr>
        <w:t>心</w:t>
      </w:r>
      <w:r>
        <w:rPr>
          <w:rFonts w:ascii="SimHei" w:hAnsi="SimHei" w:eastAsia="SimHei" w:cs="SimHei"/>
          <w:sz w:val="21"/>
          <w:szCs w:val="21"/>
          <w:color w:val="0069C6"/>
          <w:spacing w:val="-10"/>
        </w:rPr>
        <w:t xml:space="preserve"> </w:t>
      </w:r>
      <w:r>
        <w:rPr>
          <w:rFonts w:ascii="SimHei" w:hAnsi="SimHei" w:eastAsia="SimHei" w:cs="SimHei"/>
          <w:sz w:val="21"/>
          <w:szCs w:val="21"/>
          <w:color w:val="0069C6"/>
          <w:spacing w:val="-12"/>
        </w:rPr>
        <w:t>身</w:t>
      </w:r>
      <w:r>
        <w:rPr>
          <w:rFonts w:ascii="SimHei" w:hAnsi="SimHei" w:eastAsia="SimHei" w:cs="SimHei"/>
          <w:sz w:val="21"/>
          <w:szCs w:val="21"/>
          <w:color w:val="0069C6"/>
          <w:spacing w:val="-14"/>
        </w:rPr>
        <w:t xml:space="preserve"> </w:t>
      </w:r>
      <w:r>
        <w:rPr>
          <w:rFonts w:ascii="SimHei" w:hAnsi="SimHei" w:eastAsia="SimHei" w:cs="SimHei"/>
          <w:sz w:val="21"/>
          <w:szCs w:val="21"/>
          <w:color w:val="0069C6"/>
          <w:spacing w:val="-12"/>
        </w:rPr>
        <w:t>疾</w:t>
      </w:r>
      <w:r>
        <w:rPr>
          <w:rFonts w:ascii="SimHei" w:hAnsi="SimHei" w:eastAsia="SimHei" w:cs="SimHei"/>
          <w:sz w:val="21"/>
          <w:szCs w:val="21"/>
          <w:color w:val="0069C6"/>
          <w:spacing w:val="-15"/>
        </w:rPr>
        <w:t xml:space="preserve"> </w:t>
      </w:r>
      <w:r>
        <w:rPr>
          <w:rFonts w:ascii="SimHei" w:hAnsi="SimHei" w:eastAsia="SimHei" w:cs="SimHei"/>
          <w:sz w:val="21"/>
          <w:szCs w:val="21"/>
          <w:color w:val="0069C6"/>
          <w:spacing w:val="-12"/>
        </w:rPr>
        <w:t>病</w:t>
      </w:r>
    </w:p>
    <w:p>
      <w:pPr>
        <w:spacing w:line="291" w:lineRule="auto"/>
        <w:rPr>
          <w:rFonts w:ascii="Arial"/>
          <w:sz w:val="21"/>
        </w:rPr>
      </w:pPr>
      <w:r/>
    </w:p>
    <w:p>
      <w:pPr>
        <w:spacing w:before="68" w:line="272" w:lineRule="auto"/>
        <w:jc w:val="both"/>
        <w:rPr>
          <w:rFonts w:ascii="SimSun" w:hAnsi="SimSun" w:eastAsia="SimSun" w:cs="SimSun"/>
          <w:sz w:val="21"/>
          <w:szCs w:val="21"/>
        </w:rPr>
      </w:pPr>
      <w:r>
        <w:rPr>
          <w:rFonts w:ascii="SimSun" w:hAnsi="SimSun" w:eastAsia="SimSun" w:cs="SimSun"/>
          <w:sz w:val="21"/>
          <w:szCs w:val="21"/>
        </w:rPr>
        <w:t>天，下述情感或身体上的症状至少出现1项，且连续出现3个周期。情感症状：意志消沉，</w:t>
      </w:r>
      <w:r>
        <w:rPr>
          <w:rFonts w:ascii="SimSun" w:hAnsi="SimSun" w:eastAsia="SimSun" w:cs="SimSun"/>
          <w:sz w:val="21"/>
          <w:szCs w:val="21"/>
          <w:spacing w:val="-1"/>
        </w:rPr>
        <w:t>突然愤怒、</w:t>
      </w:r>
      <w:r>
        <w:rPr>
          <w:rFonts w:ascii="SimSun" w:hAnsi="SimSun" w:eastAsia="SimSun" w:cs="SimSun"/>
          <w:sz w:val="21"/>
          <w:szCs w:val="21"/>
        </w:rPr>
        <w:t xml:space="preserve"> </w:t>
      </w:r>
      <w:r>
        <w:rPr>
          <w:rFonts w:ascii="SimSun" w:hAnsi="SimSun" w:eastAsia="SimSun" w:cs="SimSun"/>
          <w:sz w:val="21"/>
          <w:szCs w:val="21"/>
          <w:spacing w:val="-15"/>
        </w:rPr>
        <w:t>烦躁，精神焦虑，思维混乱，厌恶社交活动；身体症状</w:t>
      </w:r>
      <w:r>
        <w:rPr>
          <w:rFonts w:ascii="SimSun" w:hAnsi="SimSun" w:eastAsia="SimSun" w:cs="SimSun"/>
          <w:sz w:val="21"/>
          <w:szCs w:val="21"/>
          <w:spacing w:val="-16"/>
        </w:rPr>
        <w:t>：乳房触痛，腹痛，头痛，手脚肿胀。在月经周期第</w:t>
      </w:r>
      <w:r>
        <w:rPr>
          <w:rFonts w:ascii="SimSun" w:hAnsi="SimSun" w:eastAsia="SimSun" w:cs="SimSun"/>
          <w:sz w:val="21"/>
          <w:szCs w:val="21"/>
        </w:rPr>
        <w:t xml:space="preserve">  </w:t>
      </w:r>
      <w:r>
        <w:rPr>
          <w:rFonts w:ascii="SimSun" w:hAnsi="SimSun" w:eastAsia="SimSun" w:cs="SimSun"/>
          <w:sz w:val="21"/>
          <w:szCs w:val="21"/>
          <w:spacing w:val="-3"/>
        </w:rPr>
        <w:t>4～13天，上述症状减退或好转。</w:t>
      </w:r>
    </w:p>
    <w:p>
      <w:pPr>
        <w:ind w:right="96" w:firstLine="419"/>
        <w:spacing w:before="72" w:line="270" w:lineRule="auto"/>
        <w:rPr>
          <w:rFonts w:ascii="SimSun" w:hAnsi="SimSun" w:eastAsia="SimSun" w:cs="SimSun"/>
          <w:sz w:val="21"/>
          <w:szCs w:val="21"/>
        </w:rPr>
      </w:pPr>
      <w:r>
        <w:rPr>
          <w:rFonts w:ascii="SimSun" w:hAnsi="SimSun" w:eastAsia="SimSun" w:cs="SimSun"/>
          <w:sz w:val="21"/>
          <w:szCs w:val="21"/>
        </w:rPr>
        <w:t>在诊断PMDD</w:t>
      </w:r>
      <w:r>
        <w:rPr>
          <w:rFonts w:ascii="SimSun" w:hAnsi="SimSun" w:eastAsia="SimSun" w:cs="SimSun"/>
          <w:sz w:val="21"/>
          <w:szCs w:val="21"/>
          <w:spacing w:val="95"/>
        </w:rPr>
        <w:t xml:space="preserve"> </w:t>
      </w:r>
      <w:r>
        <w:rPr>
          <w:rFonts w:ascii="SimSun" w:hAnsi="SimSun" w:eastAsia="SimSun" w:cs="SimSun"/>
          <w:sz w:val="21"/>
          <w:szCs w:val="21"/>
        </w:rPr>
        <w:t>时，常常需要前瞻性记录2个月经期的症状；对症状的回顾常常导致时间和症状严</w:t>
      </w:r>
      <w:r>
        <w:rPr>
          <w:rFonts w:ascii="SimSun" w:hAnsi="SimSun" w:eastAsia="SimSun" w:cs="SimSun"/>
          <w:sz w:val="21"/>
          <w:szCs w:val="21"/>
        </w:rPr>
        <w:t xml:space="preserve"> </w:t>
      </w:r>
      <w:r>
        <w:rPr>
          <w:rFonts w:ascii="SimSun" w:hAnsi="SimSun" w:eastAsia="SimSun" w:cs="SimSun"/>
          <w:sz w:val="21"/>
          <w:szCs w:val="21"/>
          <w:spacing w:val="3"/>
        </w:rPr>
        <w:t>重程度的不准确。由于</w:t>
      </w:r>
      <w:r>
        <w:rPr>
          <w:rFonts w:ascii="SimSun" w:hAnsi="SimSun" w:eastAsia="SimSun" w:cs="SimSun"/>
          <w:sz w:val="21"/>
          <w:szCs w:val="21"/>
        </w:rPr>
        <w:t>PMDD</w:t>
      </w:r>
      <w:r>
        <w:rPr>
          <w:rFonts w:ascii="SimSun" w:hAnsi="SimSun" w:eastAsia="SimSun" w:cs="SimSun"/>
          <w:sz w:val="21"/>
          <w:szCs w:val="21"/>
          <w:spacing w:val="2"/>
        </w:rPr>
        <w:t xml:space="preserve">  </w:t>
      </w:r>
      <w:r>
        <w:rPr>
          <w:rFonts w:ascii="SimSun" w:hAnsi="SimSun" w:eastAsia="SimSun" w:cs="SimSun"/>
          <w:sz w:val="21"/>
          <w:szCs w:val="21"/>
          <w:spacing w:val="3"/>
        </w:rPr>
        <w:t>的主要症状是焦虑和抑郁，因</w:t>
      </w:r>
      <w:r>
        <w:rPr>
          <w:rFonts w:ascii="SimSun" w:hAnsi="SimSun" w:eastAsia="SimSun" w:cs="SimSun"/>
          <w:sz w:val="21"/>
          <w:szCs w:val="21"/>
          <w:spacing w:val="2"/>
        </w:rPr>
        <w:t>此病人的诊断达到焦虑和抑郁的诊断标</w:t>
      </w:r>
      <w:r>
        <w:rPr>
          <w:rFonts w:ascii="SimSun" w:hAnsi="SimSun" w:eastAsia="SimSun" w:cs="SimSun"/>
          <w:sz w:val="21"/>
          <w:szCs w:val="21"/>
        </w:rPr>
        <w:t xml:space="preserve"> </w:t>
      </w:r>
      <w:r>
        <w:rPr>
          <w:rFonts w:ascii="SimSun" w:hAnsi="SimSun" w:eastAsia="SimSun" w:cs="SimSun"/>
          <w:sz w:val="21"/>
          <w:szCs w:val="21"/>
          <w:spacing w:val="2"/>
        </w:rPr>
        <w:t>准时不诊断</w:t>
      </w:r>
      <w:r>
        <w:rPr>
          <w:rFonts w:ascii="SimSun" w:hAnsi="SimSun" w:eastAsia="SimSun" w:cs="SimSun"/>
          <w:sz w:val="21"/>
          <w:szCs w:val="21"/>
        </w:rPr>
        <w:t>PMDD</w:t>
      </w:r>
      <w:r>
        <w:rPr>
          <w:rFonts w:ascii="SimSun" w:hAnsi="SimSun" w:eastAsia="SimSun" w:cs="SimSun"/>
          <w:sz w:val="21"/>
          <w:szCs w:val="21"/>
          <w:spacing w:val="2"/>
        </w:rPr>
        <w:t>,</w:t>
      </w:r>
      <w:r>
        <w:rPr>
          <w:rFonts w:ascii="SimSun" w:hAnsi="SimSun" w:eastAsia="SimSun" w:cs="SimSun"/>
          <w:sz w:val="21"/>
          <w:szCs w:val="21"/>
          <w:spacing w:val="43"/>
        </w:rPr>
        <w:t xml:space="preserve"> </w:t>
      </w:r>
      <w:r>
        <w:rPr>
          <w:rFonts w:ascii="SimSun" w:hAnsi="SimSun" w:eastAsia="SimSun" w:cs="SimSun"/>
          <w:sz w:val="21"/>
          <w:szCs w:val="21"/>
          <w:spacing w:val="2"/>
        </w:rPr>
        <w:t>但病人的症状在经前期会加重。</w:t>
      </w:r>
    </w:p>
    <w:p>
      <w:pPr>
        <w:ind w:right="76" w:firstLine="419"/>
        <w:spacing w:before="95" w:line="267" w:lineRule="auto"/>
        <w:rPr>
          <w:rFonts w:ascii="SimSun" w:hAnsi="SimSun" w:eastAsia="SimSun" w:cs="SimSun"/>
          <w:sz w:val="21"/>
          <w:szCs w:val="21"/>
        </w:rPr>
      </w:pPr>
      <w:r>
        <w:rPr>
          <w:rFonts w:ascii="SimSun" w:hAnsi="SimSun" w:eastAsia="SimSun" w:cs="SimSun"/>
          <w:sz w:val="21"/>
          <w:szCs w:val="21"/>
          <w:spacing w:val="-3"/>
        </w:rPr>
        <w:t>2.</w:t>
      </w:r>
      <w:r>
        <w:rPr>
          <w:rFonts w:ascii="SimSun" w:hAnsi="SimSun" w:eastAsia="SimSun" w:cs="SimSun"/>
          <w:sz w:val="21"/>
          <w:szCs w:val="21"/>
          <w:spacing w:val="-25"/>
        </w:rPr>
        <w:t xml:space="preserve"> </w:t>
      </w:r>
      <w:r>
        <w:rPr>
          <w:rFonts w:ascii="SimSun" w:hAnsi="SimSun" w:eastAsia="SimSun" w:cs="SimSun"/>
          <w:sz w:val="21"/>
          <w:szCs w:val="21"/>
          <w:spacing w:val="-3"/>
        </w:rPr>
        <w:t>鉴别诊断</w:t>
      </w:r>
      <w:r>
        <w:rPr>
          <w:rFonts w:ascii="SimSun" w:hAnsi="SimSun" w:eastAsia="SimSun" w:cs="SimSun"/>
          <w:sz w:val="21"/>
          <w:szCs w:val="21"/>
          <w:spacing w:val="85"/>
        </w:rPr>
        <w:t xml:space="preserve"> </w:t>
      </w:r>
      <w:r>
        <w:rPr>
          <w:rFonts w:ascii="SimSun" w:hAnsi="SimSun" w:eastAsia="SimSun" w:cs="SimSun"/>
          <w:sz w:val="21"/>
          <w:szCs w:val="21"/>
          <w:spacing w:val="-3"/>
        </w:rPr>
        <w:t>要考虑子宫内膜异位症、多囊卵巢综合征、</w:t>
      </w:r>
      <w:r>
        <w:rPr>
          <w:rFonts w:ascii="SimSun" w:hAnsi="SimSun" w:eastAsia="SimSun" w:cs="SimSun"/>
          <w:sz w:val="21"/>
          <w:szCs w:val="21"/>
          <w:spacing w:val="-4"/>
        </w:rPr>
        <w:t>甲状腺和肾上腺功能障碍、高泌乳素血</w:t>
      </w:r>
      <w:r>
        <w:rPr>
          <w:rFonts w:ascii="SimSun" w:hAnsi="SimSun" w:eastAsia="SimSun" w:cs="SimSun"/>
          <w:sz w:val="21"/>
          <w:szCs w:val="21"/>
        </w:rPr>
        <w:t xml:space="preserve"> </w:t>
      </w:r>
      <w:r>
        <w:rPr>
          <w:rFonts w:ascii="SimSun" w:hAnsi="SimSun" w:eastAsia="SimSun" w:cs="SimSun"/>
          <w:sz w:val="21"/>
          <w:szCs w:val="21"/>
          <w:spacing w:val="-15"/>
        </w:rPr>
        <w:t>症、垂体功能减退等。另外，</w:t>
      </w:r>
      <w:r>
        <w:rPr>
          <w:rFonts w:ascii="SimSun" w:hAnsi="SimSun" w:eastAsia="SimSun" w:cs="SimSun"/>
          <w:sz w:val="21"/>
          <w:szCs w:val="21"/>
          <w:spacing w:val="67"/>
        </w:rPr>
        <w:t xml:space="preserve"> </w:t>
      </w:r>
      <w:r>
        <w:rPr>
          <w:rFonts w:ascii="SimSun" w:hAnsi="SimSun" w:eastAsia="SimSun" w:cs="SimSun"/>
          <w:sz w:val="21"/>
          <w:szCs w:val="21"/>
          <w:spacing w:val="-15"/>
        </w:rPr>
        <w:t>一些疾病如偏头痛、哮喘、癫痫、肠激惹综合征、糖尿病、变态免疫性疾病</w:t>
      </w:r>
      <w:r>
        <w:rPr>
          <w:rFonts w:ascii="SimSun" w:hAnsi="SimSun" w:eastAsia="SimSun" w:cs="SimSun"/>
          <w:sz w:val="21"/>
          <w:szCs w:val="21"/>
        </w:rPr>
        <w:t xml:space="preserve"> </w:t>
      </w:r>
      <w:r>
        <w:rPr>
          <w:rFonts w:ascii="SimSun" w:hAnsi="SimSun" w:eastAsia="SimSun" w:cs="SimSun"/>
          <w:sz w:val="21"/>
          <w:szCs w:val="21"/>
          <w:spacing w:val="-1"/>
        </w:rPr>
        <w:t>等症状可能在月经期加重。</w:t>
      </w:r>
    </w:p>
    <w:p>
      <w:pPr>
        <w:ind w:left="419"/>
        <w:spacing w:before="50" w:line="222" w:lineRule="auto"/>
        <w:rPr>
          <w:rFonts w:ascii="SimHei" w:hAnsi="SimHei" w:eastAsia="SimHei" w:cs="SimHei"/>
          <w:sz w:val="24"/>
          <w:szCs w:val="24"/>
        </w:rPr>
      </w:pPr>
      <w:r>
        <w:rPr>
          <w:rFonts w:ascii="SimHei" w:hAnsi="SimHei" w:eastAsia="SimHei" w:cs="SimHei"/>
          <w:sz w:val="24"/>
          <w:szCs w:val="24"/>
          <w:spacing w:val="10"/>
        </w:rPr>
        <w:t>(三)治疗</w:t>
      </w:r>
    </w:p>
    <w:p>
      <w:pPr>
        <w:ind w:right="94" w:firstLine="419"/>
        <w:spacing w:before="76" w:line="268" w:lineRule="auto"/>
        <w:rPr>
          <w:rFonts w:ascii="SimSun" w:hAnsi="SimSun" w:eastAsia="SimSun" w:cs="SimSun"/>
          <w:sz w:val="21"/>
          <w:szCs w:val="21"/>
        </w:rPr>
      </w:pPr>
      <w:r>
        <w:rPr>
          <w:rFonts w:ascii="SimSun" w:hAnsi="SimSun" w:eastAsia="SimSun" w:cs="SimSun"/>
          <w:sz w:val="21"/>
          <w:szCs w:val="21"/>
          <w:spacing w:val="-2"/>
        </w:rPr>
        <w:t>1.</w:t>
      </w:r>
      <w:r>
        <w:rPr>
          <w:rFonts w:ascii="SimSun" w:hAnsi="SimSun" w:eastAsia="SimSun" w:cs="SimSun"/>
          <w:sz w:val="21"/>
          <w:szCs w:val="21"/>
          <w:spacing w:val="-17"/>
        </w:rPr>
        <w:t xml:space="preserve"> </w:t>
      </w:r>
      <w:r>
        <w:rPr>
          <w:rFonts w:ascii="SimSun" w:hAnsi="SimSun" w:eastAsia="SimSun" w:cs="SimSun"/>
          <w:sz w:val="21"/>
          <w:szCs w:val="21"/>
          <w:spacing w:val="-2"/>
        </w:rPr>
        <w:t>一般治疗</w:t>
      </w:r>
      <w:r>
        <w:rPr>
          <w:rFonts w:ascii="SimSun" w:hAnsi="SimSun" w:eastAsia="SimSun" w:cs="SimSun"/>
          <w:sz w:val="21"/>
          <w:szCs w:val="21"/>
          <w:spacing w:val="66"/>
        </w:rPr>
        <w:t xml:space="preserve"> </w:t>
      </w:r>
      <w:r>
        <w:rPr>
          <w:rFonts w:ascii="SimSun" w:hAnsi="SimSun" w:eastAsia="SimSun" w:cs="SimSun"/>
          <w:sz w:val="21"/>
          <w:szCs w:val="21"/>
          <w:spacing w:val="-2"/>
        </w:rPr>
        <w:t>对于经前水肿症状比较明显者，可给些利尿剂，如螺内酯片20mg,一</w:t>
      </w:r>
      <w:r>
        <w:rPr>
          <w:rFonts w:ascii="SimSun" w:hAnsi="SimSun" w:eastAsia="SimSun" w:cs="SimSun"/>
          <w:sz w:val="21"/>
          <w:szCs w:val="21"/>
          <w:spacing w:val="-62"/>
        </w:rPr>
        <w:t xml:space="preserve"> </w:t>
      </w:r>
      <w:r>
        <w:rPr>
          <w:rFonts w:ascii="SimSun" w:hAnsi="SimSun" w:eastAsia="SimSun" w:cs="SimSun"/>
          <w:sz w:val="21"/>
          <w:szCs w:val="21"/>
          <w:spacing w:val="-2"/>
        </w:rPr>
        <w:t>日四次，兼有</w:t>
      </w:r>
      <w:r>
        <w:rPr>
          <w:rFonts w:ascii="SimSun" w:hAnsi="SimSun" w:eastAsia="SimSun" w:cs="SimSun"/>
          <w:sz w:val="21"/>
          <w:szCs w:val="21"/>
        </w:rPr>
        <w:t xml:space="preserve"> </w:t>
      </w:r>
      <w:r>
        <w:rPr>
          <w:rFonts w:ascii="SimSun" w:hAnsi="SimSun" w:eastAsia="SimSun" w:cs="SimSun"/>
          <w:sz w:val="21"/>
          <w:szCs w:val="21"/>
          <w:spacing w:val="5"/>
        </w:rPr>
        <w:t>利尿和抗醛固酮作用。亦可用氢氯噻嗪25</w:t>
      </w:r>
      <w:r>
        <w:rPr>
          <w:rFonts w:ascii="SimSun" w:hAnsi="SimSun" w:eastAsia="SimSun" w:cs="SimSun"/>
          <w:sz w:val="21"/>
          <w:szCs w:val="21"/>
        </w:rPr>
        <w:t>mg</w:t>
      </w:r>
      <w:r>
        <w:rPr>
          <w:rFonts w:ascii="SimSun" w:hAnsi="SimSun" w:eastAsia="SimSun" w:cs="SimSun"/>
          <w:sz w:val="21"/>
          <w:szCs w:val="21"/>
          <w:spacing w:val="5"/>
        </w:rPr>
        <w:t>,每日1～3次，服此药必须注意掌握，如</w:t>
      </w:r>
      <w:r>
        <w:rPr>
          <w:rFonts w:ascii="SimSun" w:hAnsi="SimSun" w:eastAsia="SimSun" w:cs="SimSun"/>
          <w:sz w:val="21"/>
          <w:szCs w:val="21"/>
          <w:spacing w:val="4"/>
        </w:rPr>
        <w:t>服药超过三天</w:t>
      </w:r>
      <w:r>
        <w:rPr>
          <w:rFonts w:ascii="SimSun" w:hAnsi="SimSun" w:eastAsia="SimSun" w:cs="SimSun"/>
          <w:sz w:val="21"/>
          <w:szCs w:val="21"/>
        </w:rPr>
        <w:t xml:space="preserve"> </w:t>
      </w:r>
      <w:r>
        <w:rPr>
          <w:rFonts w:ascii="SimSun" w:hAnsi="SimSun" w:eastAsia="SimSun" w:cs="SimSun"/>
          <w:sz w:val="21"/>
          <w:szCs w:val="21"/>
          <w:spacing w:val="-5"/>
        </w:rPr>
        <w:t>或服药后尿量过多，则需注意及时减量或停药，并加服氯化钾，以免尿钾排出过多而引起低钾血症</w:t>
      </w:r>
      <w:r>
        <w:rPr>
          <w:rFonts w:ascii="SimSun" w:hAnsi="SimSun" w:eastAsia="SimSun" w:cs="SimSun"/>
          <w:sz w:val="21"/>
          <w:szCs w:val="21"/>
          <w:spacing w:val="-6"/>
        </w:rPr>
        <w:t>。</w:t>
      </w:r>
    </w:p>
    <w:p>
      <w:pPr>
        <w:ind w:right="54" w:firstLine="419"/>
        <w:spacing w:before="76" w:line="272" w:lineRule="auto"/>
        <w:rPr>
          <w:rFonts w:ascii="SimSun" w:hAnsi="SimSun" w:eastAsia="SimSun" w:cs="SimSun"/>
          <w:sz w:val="21"/>
          <w:szCs w:val="21"/>
        </w:rPr>
      </w:pPr>
      <w:r>
        <w:rPr>
          <w:rFonts w:ascii="SimSun" w:hAnsi="SimSun" w:eastAsia="SimSun" w:cs="SimSun"/>
          <w:sz w:val="21"/>
          <w:szCs w:val="21"/>
          <w:spacing w:val="8"/>
        </w:rPr>
        <w:t>2.</w:t>
      </w:r>
      <w:r>
        <w:rPr>
          <w:rFonts w:ascii="SimSun" w:hAnsi="SimSun" w:eastAsia="SimSun" w:cs="SimSun"/>
          <w:sz w:val="21"/>
          <w:szCs w:val="21"/>
          <w:spacing w:val="-15"/>
        </w:rPr>
        <w:t xml:space="preserve"> </w:t>
      </w:r>
      <w:r>
        <w:rPr>
          <w:rFonts w:ascii="SimSun" w:hAnsi="SimSun" w:eastAsia="SimSun" w:cs="SimSun"/>
          <w:sz w:val="21"/>
          <w:szCs w:val="21"/>
          <w:spacing w:val="8"/>
        </w:rPr>
        <w:t>内分泌治疗</w:t>
      </w:r>
      <w:r>
        <w:rPr>
          <w:rFonts w:ascii="SimSun" w:hAnsi="SimSun" w:eastAsia="SimSun" w:cs="SimSun"/>
          <w:sz w:val="21"/>
          <w:szCs w:val="21"/>
          <w:spacing w:val="76"/>
        </w:rPr>
        <w:t xml:space="preserve"> </w:t>
      </w:r>
      <w:r>
        <w:rPr>
          <w:rFonts w:ascii="SimSun" w:hAnsi="SimSun" w:eastAsia="SimSun" w:cs="SimSun"/>
          <w:sz w:val="21"/>
          <w:szCs w:val="21"/>
          <w:spacing w:val="8"/>
        </w:rPr>
        <w:t>应以孕激素为主，可于经前14天</w:t>
      </w:r>
      <w:r>
        <w:rPr>
          <w:rFonts w:ascii="SimSun" w:hAnsi="SimSun" w:eastAsia="SimSun" w:cs="SimSun"/>
          <w:sz w:val="21"/>
          <w:szCs w:val="21"/>
          <w:spacing w:val="7"/>
        </w:rPr>
        <w:t>每日口服炔诺酮2.5</w:t>
      </w:r>
      <w:r>
        <w:rPr>
          <w:rFonts w:ascii="SimSun" w:hAnsi="SimSun" w:eastAsia="SimSun" w:cs="SimSun"/>
          <w:sz w:val="21"/>
          <w:szCs w:val="21"/>
        </w:rPr>
        <w:t>mg</w:t>
      </w:r>
      <w:r>
        <w:rPr>
          <w:rFonts w:ascii="SimSun" w:hAnsi="SimSun" w:eastAsia="SimSun" w:cs="SimSun"/>
          <w:sz w:val="21"/>
          <w:szCs w:val="21"/>
          <w:spacing w:val="-22"/>
        </w:rPr>
        <w:t xml:space="preserve"> </w:t>
      </w:r>
      <w:r>
        <w:rPr>
          <w:rFonts w:ascii="SimSun" w:hAnsi="SimSun" w:eastAsia="SimSun" w:cs="SimSun"/>
          <w:sz w:val="21"/>
          <w:szCs w:val="21"/>
          <w:spacing w:val="7"/>
        </w:rPr>
        <w:t>或甲地孕酮(妇宁片)</w:t>
      </w:r>
      <w:r>
        <w:rPr>
          <w:rFonts w:ascii="SimSun" w:hAnsi="SimSun" w:eastAsia="SimSun" w:cs="SimSun"/>
          <w:sz w:val="21"/>
          <w:szCs w:val="21"/>
        </w:rPr>
        <w:t xml:space="preserve"> </w:t>
      </w:r>
      <w:r>
        <w:rPr>
          <w:rFonts w:ascii="SimSun" w:hAnsi="SimSun" w:eastAsia="SimSun" w:cs="SimSun"/>
          <w:sz w:val="21"/>
          <w:szCs w:val="21"/>
          <w:spacing w:val="9"/>
        </w:rPr>
        <w:t>5</w:t>
      </w:r>
      <w:r>
        <w:rPr>
          <w:rFonts w:ascii="SimSun" w:hAnsi="SimSun" w:eastAsia="SimSun" w:cs="SimSun"/>
          <w:sz w:val="21"/>
          <w:szCs w:val="21"/>
        </w:rPr>
        <w:t>mg</w:t>
      </w:r>
      <w:r>
        <w:rPr>
          <w:rFonts w:ascii="SimSun" w:hAnsi="SimSun" w:eastAsia="SimSun" w:cs="SimSun"/>
          <w:sz w:val="21"/>
          <w:szCs w:val="21"/>
          <w:spacing w:val="-18"/>
        </w:rPr>
        <w:t xml:space="preserve"> </w:t>
      </w:r>
      <w:r>
        <w:rPr>
          <w:rFonts w:ascii="SimSun" w:hAnsi="SimSun" w:eastAsia="SimSun" w:cs="SimSun"/>
          <w:sz w:val="21"/>
          <w:szCs w:val="21"/>
          <w:spacing w:val="9"/>
        </w:rPr>
        <w:t>连续10天。或于月经周期第21天开始，每日肌注黄体</w:t>
      </w:r>
      <w:r>
        <w:rPr>
          <w:rFonts w:ascii="SimSun" w:hAnsi="SimSun" w:eastAsia="SimSun" w:cs="SimSun"/>
          <w:sz w:val="21"/>
          <w:szCs w:val="21"/>
          <w:spacing w:val="8"/>
        </w:rPr>
        <w:t>酮10</w:t>
      </w:r>
      <w:r>
        <w:rPr>
          <w:rFonts w:ascii="SimSun" w:hAnsi="SimSun" w:eastAsia="SimSun" w:cs="SimSun"/>
          <w:sz w:val="21"/>
          <w:szCs w:val="21"/>
        </w:rPr>
        <w:t>mg</w:t>
      </w:r>
      <w:r>
        <w:rPr>
          <w:rFonts w:ascii="SimSun" w:hAnsi="SimSun" w:eastAsia="SimSun" w:cs="SimSun"/>
          <w:sz w:val="21"/>
          <w:szCs w:val="21"/>
          <w:spacing w:val="8"/>
        </w:rPr>
        <w:t>,连续6天。用长效促性腺激素释</w:t>
      </w:r>
      <w:r>
        <w:rPr>
          <w:rFonts w:ascii="SimSun" w:hAnsi="SimSun" w:eastAsia="SimSun" w:cs="SimSun"/>
          <w:sz w:val="21"/>
          <w:szCs w:val="21"/>
        </w:rPr>
        <w:t xml:space="preserve"> </w:t>
      </w:r>
      <w:r>
        <w:rPr>
          <w:rFonts w:ascii="SimSun" w:hAnsi="SimSun" w:eastAsia="SimSun" w:cs="SimSun"/>
          <w:sz w:val="21"/>
          <w:szCs w:val="21"/>
          <w:spacing w:val="2"/>
        </w:rPr>
        <w:t>放激素激动剂治疗有效；近来抑制排卵药物(口服避孕药)</w:t>
      </w:r>
      <w:r>
        <w:rPr>
          <w:rFonts w:ascii="SimSun" w:hAnsi="SimSun" w:eastAsia="SimSun" w:cs="SimSun"/>
          <w:sz w:val="21"/>
          <w:szCs w:val="21"/>
        </w:rPr>
        <w:t>YAZ</w:t>
      </w:r>
      <w:r>
        <w:rPr>
          <w:rFonts w:ascii="SimSun" w:hAnsi="SimSun" w:eastAsia="SimSun" w:cs="SimSun"/>
          <w:sz w:val="21"/>
          <w:szCs w:val="21"/>
          <w:spacing w:val="17"/>
        </w:rPr>
        <w:t xml:space="preserve"> </w:t>
      </w:r>
      <w:r>
        <w:rPr>
          <w:rFonts w:ascii="SimSun" w:hAnsi="SimSun" w:eastAsia="SimSun" w:cs="SimSun"/>
          <w:sz w:val="21"/>
          <w:szCs w:val="21"/>
          <w:spacing w:val="2"/>
        </w:rPr>
        <w:t>(炔雌醇20</w:t>
      </w:r>
      <w:r>
        <w:rPr>
          <w:rFonts w:ascii="SimSun" w:hAnsi="SimSun" w:eastAsia="SimSun" w:cs="SimSun"/>
          <w:sz w:val="21"/>
          <w:szCs w:val="21"/>
          <w:spacing w:val="-30"/>
        </w:rPr>
        <w:t xml:space="preserve"> </w:t>
      </w:r>
      <w:r>
        <w:rPr>
          <w:rFonts w:ascii="SimSun" w:hAnsi="SimSun" w:eastAsia="SimSun" w:cs="SimSun"/>
          <w:sz w:val="21"/>
          <w:szCs w:val="21"/>
          <w:spacing w:val="2"/>
        </w:rPr>
        <w:t>μg</w:t>
      </w:r>
      <w:r>
        <w:rPr>
          <w:rFonts w:ascii="SimSun" w:hAnsi="SimSun" w:eastAsia="SimSun" w:cs="SimSun"/>
          <w:sz w:val="21"/>
          <w:szCs w:val="21"/>
          <w:spacing w:val="-28"/>
        </w:rPr>
        <w:t xml:space="preserve"> </w:t>
      </w:r>
      <w:r>
        <w:rPr>
          <w:rFonts w:ascii="SimSun" w:hAnsi="SimSun" w:eastAsia="SimSun" w:cs="SimSun"/>
          <w:sz w:val="21"/>
          <w:szCs w:val="21"/>
          <w:spacing w:val="2"/>
        </w:rPr>
        <w:t>和屈螺酮3</w:t>
      </w:r>
      <w:r>
        <w:rPr>
          <w:rFonts w:ascii="SimSun" w:hAnsi="SimSun" w:eastAsia="SimSun" w:cs="SimSun"/>
          <w:sz w:val="21"/>
          <w:szCs w:val="21"/>
        </w:rPr>
        <w:t>mg</w:t>
      </w:r>
      <w:r>
        <w:rPr>
          <w:rFonts w:ascii="SimSun" w:hAnsi="SimSun" w:eastAsia="SimSun" w:cs="SimSun"/>
          <w:sz w:val="21"/>
          <w:szCs w:val="21"/>
          <w:spacing w:val="-23"/>
        </w:rPr>
        <w:t xml:space="preserve"> </w:t>
      </w:r>
      <w:r>
        <w:rPr>
          <w:rFonts w:ascii="SimSun" w:hAnsi="SimSun" w:eastAsia="SimSun" w:cs="SimSun"/>
          <w:sz w:val="21"/>
          <w:szCs w:val="21"/>
          <w:spacing w:val="2"/>
        </w:rPr>
        <w:t>合剂)获</w:t>
      </w:r>
      <w:r>
        <w:rPr>
          <w:rFonts w:ascii="SimSun" w:hAnsi="SimSun" w:eastAsia="SimSun" w:cs="SimSun"/>
          <w:sz w:val="21"/>
          <w:szCs w:val="21"/>
        </w:rPr>
        <w:t xml:space="preserve"> </w:t>
      </w:r>
      <w:r>
        <w:rPr>
          <w:rFonts w:ascii="SimSun" w:hAnsi="SimSun" w:eastAsia="SimSun" w:cs="SimSun"/>
          <w:sz w:val="21"/>
          <w:szCs w:val="21"/>
          <w:spacing w:val="1"/>
        </w:rPr>
        <w:t>得</w:t>
      </w:r>
      <w:r>
        <w:rPr>
          <w:rFonts w:ascii="SimSun" w:hAnsi="SimSun" w:eastAsia="SimSun" w:cs="SimSun"/>
          <w:sz w:val="21"/>
          <w:szCs w:val="21"/>
        </w:rPr>
        <w:t>FDA</w:t>
      </w:r>
      <w:r>
        <w:rPr>
          <w:rFonts w:ascii="SimSun" w:hAnsi="SimSun" w:eastAsia="SimSun" w:cs="SimSun"/>
          <w:sz w:val="21"/>
          <w:szCs w:val="21"/>
          <w:spacing w:val="42"/>
        </w:rPr>
        <w:t xml:space="preserve"> </w:t>
      </w:r>
      <w:r>
        <w:rPr>
          <w:rFonts w:ascii="SimSun" w:hAnsi="SimSun" w:eastAsia="SimSun" w:cs="SimSun"/>
          <w:sz w:val="21"/>
          <w:szCs w:val="21"/>
          <w:spacing w:val="1"/>
        </w:rPr>
        <w:t>批准治疗</w:t>
      </w:r>
      <w:r>
        <w:rPr>
          <w:rFonts w:ascii="SimSun" w:hAnsi="SimSun" w:eastAsia="SimSun" w:cs="SimSun"/>
          <w:sz w:val="21"/>
          <w:szCs w:val="21"/>
        </w:rPr>
        <w:t>PMDD</w:t>
      </w:r>
      <w:r>
        <w:rPr>
          <w:rFonts w:ascii="SimSun" w:hAnsi="SimSun" w:eastAsia="SimSun" w:cs="SimSun"/>
          <w:sz w:val="21"/>
          <w:szCs w:val="21"/>
          <w:spacing w:val="1"/>
        </w:rPr>
        <w:t>,</w:t>
      </w:r>
      <w:r>
        <w:rPr>
          <w:rFonts w:ascii="SimSun" w:hAnsi="SimSun" w:eastAsia="SimSun" w:cs="SimSun"/>
          <w:sz w:val="21"/>
          <w:szCs w:val="21"/>
          <w:spacing w:val="45"/>
        </w:rPr>
        <w:t xml:space="preserve"> </w:t>
      </w:r>
      <w:r>
        <w:rPr>
          <w:rFonts w:ascii="SimSun" w:hAnsi="SimSun" w:eastAsia="SimSun" w:cs="SimSun"/>
          <w:sz w:val="21"/>
          <w:szCs w:val="21"/>
          <w:spacing w:val="1"/>
        </w:rPr>
        <w:t>这可能增加一线治疗的选择，其相关的临床试验在中国进行中。</w:t>
      </w:r>
    </w:p>
    <w:p>
      <w:pPr>
        <w:ind w:right="73" w:firstLine="419"/>
        <w:spacing w:before="87" w:line="276" w:lineRule="auto"/>
        <w:rPr>
          <w:rFonts w:ascii="SimSun" w:hAnsi="SimSun" w:eastAsia="SimSun" w:cs="SimSun"/>
          <w:sz w:val="21"/>
          <w:szCs w:val="21"/>
        </w:rPr>
      </w:pPr>
      <w:r>
        <w:rPr>
          <w:rFonts w:ascii="SimSun" w:hAnsi="SimSun" w:eastAsia="SimSun" w:cs="SimSun"/>
          <w:sz w:val="21"/>
          <w:szCs w:val="21"/>
          <w:spacing w:val="3"/>
        </w:rPr>
        <w:t>3.</w:t>
      </w:r>
      <w:r>
        <w:rPr>
          <w:rFonts w:ascii="SimSun" w:hAnsi="SimSun" w:eastAsia="SimSun" w:cs="SimSun"/>
          <w:sz w:val="21"/>
          <w:szCs w:val="21"/>
          <w:spacing w:val="-43"/>
        </w:rPr>
        <w:t xml:space="preserve"> </w:t>
      </w:r>
      <w:r>
        <w:rPr>
          <w:rFonts w:ascii="SimSun" w:hAnsi="SimSun" w:eastAsia="SimSun" w:cs="SimSun"/>
          <w:sz w:val="21"/>
          <w:szCs w:val="21"/>
          <w:spacing w:val="3"/>
        </w:rPr>
        <w:t>精神药物治疗</w:t>
      </w:r>
      <w:r>
        <w:rPr>
          <w:rFonts w:ascii="SimSun" w:hAnsi="SimSun" w:eastAsia="SimSun" w:cs="SimSun"/>
          <w:sz w:val="21"/>
          <w:szCs w:val="21"/>
          <w:spacing w:val="66"/>
        </w:rPr>
        <w:t xml:space="preserve"> </w:t>
      </w:r>
      <w:r>
        <w:rPr>
          <w:rFonts w:ascii="SimSun" w:hAnsi="SimSun" w:eastAsia="SimSun" w:cs="SimSun"/>
          <w:sz w:val="21"/>
          <w:szCs w:val="21"/>
          <w:spacing w:val="3"/>
        </w:rPr>
        <w:t>①经前焦虑性情感异常，必要时可于</w:t>
      </w:r>
      <w:r>
        <w:rPr>
          <w:rFonts w:ascii="SimSun" w:hAnsi="SimSun" w:eastAsia="SimSun" w:cs="SimSun"/>
          <w:sz w:val="21"/>
          <w:szCs w:val="21"/>
          <w:spacing w:val="2"/>
        </w:rPr>
        <w:t>黄体期服丁螺环酮，也可服用苯二氮草</w:t>
      </w:r>
      <w:r>
        <w:rPr>
          <w:rFonts w:ascii="SimSun" w:hAnsi="SimSun" w:eastAsia="SimSun" w:cs="SimSun"/>
          <w:sz w:val="21"/>
          <w:szCs w:val="21"/>
        </w:rPr>
        <w:t xml:space="preserve"> </w:t>
      </w:r>
      <w:r>
        <w:rPr>
          <w:rFonts w:ascii="SimSun" w:hAnsi="SimSun" w:eastAsia="SimSun" w:cs="SimSun"/>
          <w:sz w:val="21"/>
          <w:szCs w:val="21"/>
        </w:rPr>
        <w:t>类药物，如阿普唑仑抗焦虑。②经前加剧的抑郁情绪</w:t>
      </w:r>
      <w:r>
        <w:rPr>
          <w:rFonts w:ascii="SimSun" w:hAnsi="SimSun" w:eastAsia="SimSun" w:cs="SimSun"/>
          <w:sz w:val="21"/>
          <w:szCs w:val="21"/>
          <w:spacing w:val="-1"/>
        </w:rPr>
        <w:t>，可在整个周期服用</w:t>
      </w:r>
      <w:r>
        <w:rPr>
          <w:rFonts w:ascii="SimSun" w:hAnsi="SimSun" w:eastAsia="SimSun" w:cs="SimSun"/>
          <w:sz w:val="21"/>
          <w:szCs w:val="21"/>
        </w:rPr>
        <w:t>SSRIs</w:t>
      </w:r>
      <w:r>
        <w:rPr>
          <w:rFonts w:ascii="SimSun" w:hAnsi="SimSun" w:eastAsia="SimSun" w:cs="SimSun"/>
          <w:sz w:val="21"/>
          <w:szCs w:val="21"/>
          <w:spacing w:val="-61"/>
        </w:rPr>
        <w:t xml:space="preserve"> </w:t>
      </w:r>
      <w:r>
        <w:rPr>
          <w:rFonts w:ascii="SimSun" w:hAnsi="SimSun" w:eastAsia="SimSun" w:cs="SimSun"/>
          <w:sz w:val="21"/>
          <w:szCs w:val="21"/>
          <w:spacing w:val="-1"/>
        </w:rPr>
        <w:t>抗抑郁剂，必要时剂</w:t>
      </w:r>
      <w:r>
        <w:rPr>
          <w:rFonts w:ascii="SimSun" w:hAnsi="SimSun" w:eastAsia="SimSun" w:cs="SimSun"/>
          <w:sz w:val="21"/>
          <w:szCs w:val="21"/>
        </w:rPr>
        <w:t xml:space="preserve"> </w:t>
      </w:r>
      <w:r>
        <w:rPr>
          <w:rFonts w:ascii="SimSun" w:hAnsi="SimSun" w:eastAsia="SimSun" w:cs="SimSun"/>
          <w:sz w:val="21"/>
          <w:szCs w:val="21"/>
          <w:spacing w:val="-2"/>
        </w:rPr>
        <w:t>量可加倍。失眠突出者可用唑吡坦、阿普唑仑。③躁狂与抑郁情绪交替出现者，</w:t>
      </w:r>
      <w:r>
        <w:rPr>
          <w:rFonts w:ascii="SimSun" w:hAnsi="SimSun" w:eastAsia="SimSun" w:cs="SimSun"/>
          <w:sz w:val="21"/>
          <w:szCs w:val="21"/>
          <w:spacing w:val="-3"/>
        </w:rPr>
        <w:t>可给予服用心境稳定</w:t>
      </w:r>
      <w:r>
        <w:rPr>
          <w:rFonts w:ascii="SimSun" w:hAnsi="SimSun" w:eastAsia="SimSun" w:cs="SimSun"/>
          <w:sz w:val="21"/>
          <w:szCs w:val="21"/>
        </w:rPr>
        <w:t xml:space="preserve"> </w:t>
      </w:r>
      <w:r>
        <w:rPr>
          <w:rFonts w:ascii="SimSun" w:hAnsi="SimSun" w:eastAsia="SimSun" w:cs="SimSun"/>
          <w:sz w:val="21"/>
          <w:szCs w:val="21"/>
        </w:rPr>
        <w:t>剂如碳酸锂或丙戊酸盐，于月经前6～14天服用。症状持续时间较长者，可从月</w:t>
      </w:r>
      <w:r>
        <w:rPr>
          <w:rFonts w:ascii="SimSun" w:hAnsi="SimSun" w:eastAsia="SimSun" w:cs="SimSun"/>
          <w:sz w:val="21"/>
          <w:szCs w:val="21"/>
          <w:spacing w:val="-1"/>
        </w:rPr>
        <w:t>经前14天起服，直至</w:t>
      </w:r>
      <w:r>
        <w:rPr>
          <w:rFonts w:ascii="SimSun" w:hAnsi="SimSun" w:eastAsia="SimSun" w:cs="SimSun"/>
          <w:sz w:val="21"/>
          <w:szCs w:val="21"/>
        </w:rPr>
        <w:t xml:space="preserve"> </w:t>
      </w:r>
      <w:r>
        <w:rPr>
          <w:rFonts w:ascii="SimSun" w:hAnsi="SimSun" w:eastAsia="SimSun" w:cs="SimSun"/>
          <w:sz w:val="21"/>
          <w:szCs w:val="21"/>
          <w:spacing w:val="-6"/>
        </w:rPr>
        <w:t>行经第二天止。</w:t>
      </w:r>
    </w:p>
    <w:p>
      <w:pPr>
        <w:ind w:right="50" w:firstLine="419"/>
        <w:spacing w:before="76" w:line="279" w:lineRule="auto"/>
        <w:rPr>
          <w:rFonts w:ascii="SimSun" w:hAnsi="SimSun" w:eastAsia="SimSun" w:cs="SimSun"/>
          <w:sz w:val="21"/>
          <w:szCs w:val="21"/>
        </w:rPr>
      </w:pPr>
      <w:r>
        <w:rPr>
          <w:rFonts w:ascii="SimSun" w:hAnsi="SimSun" w:eastAsia="SimSun" w:cs="SimSun"/>
          <w:sz w:val="21"/>
          <w:szCs w:val="21"/>
          <w:spacing w:val="3"/>
        </w:rPr>
        <w:t>4.</w:t>
      </w:r>
      <w:r>
        <w:rPr>
          <w:rFonts w:ascii="SimSun" w:hAnsi="SimSun" w:eastAsia="SimSun" w:cs="SimSun"/>
          <w:sz w:val="21"/>
          <w:szCs w:val="21"/>
          <w:spacing w:val="-18"/>
        </w:rPr>
        <w:t xml:space="preserve"> </w:t>
      </w:r>
      <w:r>
        <w:rPr>
          <w:rFonts w:ascii="SimSun" w:hAnsi="SimSun" w:eastAsia="SimSun" w:cs="SimSun"/>
          <w:sz w:val="21"/>
          <w:szCs w:val="21"/>
          <w:spacing w:val="3"/>
        </w:rPr>
        <w:t>心理治疗</w:t>
      </w:r>
      <w:r>
        <w:rPr>
          <w:rFonts w:ascii="SimSun" w:hAnsi="SimSun" w:eastAsia="SimSun" w:cs="SimSun"/>
          <w:sz w:val="21"/>
          <w:szCs w:val="21"/>
          <w:spacing w:val="65"/>
        </w:rPr>
        <w:t xml:space="preserve"> </w:t>
      </w:r>
      <w:r>
        <w:rPr>
          <w:rFonts w:ascii="SimSun" w:hAnsi="SimSun" w:eastAsia="SimSun" w:cs="SimSun"/>
          <w:sz w:val="21"/>
          <w:szCs w:val="21"/>
          <w:spacing w:val="3"/>
        </w:rPr>
        <w:t>①生物反馈疗法：生物反馈支持的放松训</w:t>
      </w:r>
      <w:r>
        <w:rPr>
          <w:rFonts w:ascii="SimSun" w:hAnsi="SimSun" w:eastAsia="SimSun" w:cs="SimSun"/>
          <w:sz w:val="21"/>
          <w:szCs w:val="21"/>
          <w:spacing w:val="2"/>
        </w:rPr>
        <w:t>练治疗经前期综合征的作用机制是使病</w:t>
      </w:r>
      <w:r>
        <w:rPr>
          <w:rFonts w:ascii="SimSun" w:hAnsi="SimSun" w:eastAsia="SimSun" w:cs="SimSun"/>
          <w:sz w:val="21"/>
          <w:szCs w:val="21"/>
        </w:rPr>
        <w:t xml:space="preserve"> </w:t>
      </w:r>
      <w:r>
        <w:rPr>
          <w:rFonts w:ascii="SimSun" w:hAnsi="SimSun" w:eastAsia="SimSun" w:cs="SimSun"/>
          <w:sz w:val="21"/>
          <w:szCs w:val="21"/>
          <w:spacing w:val="-7"/>
        </w:rPr>
        <w:t>人学会放松反应技术，能很好地应对应激源，从而有效减少或控制情绪症状；②认知疗法：通过认知疗</w:t>
      </w:r>
      <w:r>
        <w:rPr>
          <w:rFonts w:ascii="SimSun" w:hAnsi="SimSun" w:eastAsia="SimSun" w:cs="SimSun"/>
          <w:sz w:val="21"/>
          <w:szCs w:val="21"/>
          <w:spacing w:val="2"/>
        </w:rPr>
        <w:t xml:space="preserve"> </w:t>
      </w:r>
      <w:r>
        <w:rPr>
          <w:rFonts w:ascii="SimSun" w:hAnsi="SimSun" w:eastAsia="SimSun" w:cs="SimSun"/>
          <w:sz w:val="21"/>
          <w:szCs w:val="21"/>
          <w:spacing w:val="-9"/>
        </w:rPr>
        <w:t>法改变病人对“月经”的各种错误认识(如：认为月经造成“神经衰弱”),增强社会适应能力；③转移控</w:t>
      </w:r>
      <w:r>
        <w:rPr>
          <w:rFonts w:ascii="SimSun" w:hAnsi="SimSun" w:eastAsia="SimSun" w:cs="SimSun"/>
          <w:sz w:val="21"/>
          <w:szCs w:val="21"/>
          <w:spacing w:val="5"/>
        </w:rPr>
        <w:t xml:space="preserve"> </w:t>
      </w:r>
      <w:r>
        <w:rPr>
          <w:rFonts w:ascii="SimSun" w:hAnsi="SimSun" w:eastAsia="SimSun" w:cs="SimSun"/>
          <w:sz w:val="21"/>
          <w:szCs w:val="21"/>
          <w:spacing w:val="-2"/>
        </w:rPr>
        <w:t>制法是一种经验治疗，要求病人发挥自己解决问题的能力，根据自己周期</w:t>
      </w:r>
      <w:r>
        <w:rPr>
          <w:rFonts w:ascii="SimSun" w:hAnsi="SimSun" w:eastAsia="SimSun" w:cs="SimSun"/>
          <w:sz w:val="21"/>
          <w:szCs w:val="21"/>
          <w:spacing w:val="-3"/>
        </w:rPr>
        <w:t>性情绪变化的特点，在情绪</w:t>
      </w:r>
      <w:r>
        <w:rPr>
          <w:rFonts w:ascii="SimSun" w:hAnsi="SimSun" w:eastAsia="SimSun" w:cs="SimSun"/>
          <w:sz w:val="21"/>
          <w:szCs w:val="21"/>
        </w:rPr>
        <w:t xml:space="preserve"> </w:t>
      </w:r>
      <w:r>
        <w:rPr>
          <w:rFonts w:ascii="SimSun" w:hAnsi="SimSun" w:eastAsia="SimSun" w:cs="SimSun"/>
          <w:sz w:val="21"/>
          <w:szCs w:val="21"/>
          <w:spacing w:val="-7"/>
        </w:rPr>
        <w:t>不好之前，积极活动，尽量找一些自己有兴趣爱好的事来做，从而减轻症状；④支持性心理治疗，作为</w:t>
      </w:r>
      <w:r>
        <w:rPr>
          <w:rFonts w:ascii="SimSun" w:hAnsi="SimSun" w:eastAsia="SimSun" w:cs="SimSun"/>
          <w:sz w:val="21"/>
          <w:szCs w:val="21"/>
          <w:spacing w:val="4"/>
        </w:rPr>
        <w:t xml:space="preserve"> </w:t>
      </w:r>
      <w:r>
        <w:rPr>
          <w:rFonts w:ascii="SimSun" w:hAnsi="SimSun" w:eastAsia="SimSun" w:cs="SimSun"/>
          <w:sz w:val="21"/>
          <w:szCs w:val="21"/>
          <w:spacing w:val="-7"/>
        </w:rPr>
        <w:t>亲属与同事，应给予心理上的支持，对病人了</w:t>
      </w:r>
      <w:r>
        <w:rPr>
          <w:rFonts w:ascii="SimSun" w:hAnsi="SimSun" w:eastAsia="SimSun" w:cs="SimSun"/>
          <w:sz w:val="21"/>
          <w:szCs w:val="21"/>
          <w:spacing w:val="-8"/>
        </w:rPr>
        <w:t>解与同情，减少不必要的负性刺激。</w:t>
      </w:r>
    </w:p>
    <w:p>
      <w:pPr>
        <w:spacing w:line="275" w:lineRule="auto"/>
        <w:rPr>
          <w:rFonts w:ascii="Arial"/>
          <w:sz w:val="21"/>
        </w:rPr>
      </w:pPr>
      <w:r/>
    </w:p>
    <w:p>
      <w:pPr>
        <w:ind w:left="422"/>
        <w:spacing w:before="69" w:line="221" w:lineRule="auto"/>
        <w:outlineLvl w:val="2"/>
        <w:rPr>
          <w:rFonts w:ascii="SimHei" w:hAnsi="SimHei" w:eastAsia="SimHei" w:cs="SimHei"/>
          <w:sz w:val="21"/>
          <w:szCs w:val="21"/>
        </w:rPr>
      </w:pPr>
      <w:r>
        <w:rPr>
          <w:rFonts w:ascii="SimHei" w:hAnsi="SimHei" w:eastAsia="SimHei" w:cs="SimHei"/>
          <w:sz w:val="21"/>
          <w:szCs w:val="21"/>
          <w:b/>
          <w:bCs/>
          <w:color w:val="0075D0"/>
          <w:spacing w:val="26"/>
        </w:rPr>
        <w:t>八</w:t>
      </w:r>
      <w:r>
        <w:rPr>
          <w:rFonts w:ascii="SimHei" w:hAnsi="SimHei" w:eastAsia="SimHei" w:cs="SimHei"/>
          <w:sz w:val="21"/>
          <w:szCs w:val="21"/>
          <w:color w:val="0075D0"/>
          <w:spacing w:val="-34"/>
        </w:rPr>
        <w:t xml:space="preserve"> </w:t>
      </w:r>
      <w:r>
        <w:rPr>
          <w:rFonts w:ascii="SimHei" w:hAnsi="SimHei" w:eastAsia="SimHei" w:cs="SimHei"/>
          <w:sz w:val="21"/>
          <w:szCs w:val="21"/>
          <w:b/>
          <w:bCs/>
          <w:color w:val="0075D0"/>
          <w:spacing w:val="26"/>
        </w:rPr>
        <w:t>、神经性皮炎</w:t>
      </w:r>
    </w:p>
    <w:p>
      <w:pPr>
        <w:ind w:right="84" w:firstLine="419"/>
        <w:spacing w:before="234" w:line="278" w:lineRule="auto"/>
        <w:jc w:val="both"/>
        <w:rPr>
          <w:rFonts w:ascii="SimSun" w:hAnsi="SimSun" w:eastAsia="SimSun" w:cs="SimSun"/>
          <w:sz w:val="21"/>
          <w:szCs w:val="21"/>
        </w:rPr>
      </w:pPr>
      <w:r>
        <w:rPr>
          <w:rFonts w:ascii="SimSun" w:hAnsi="SimSun" w:eastAsia="SimSun" w:cs="SimSun"/>
          <w:sz w:val="21"/>
          <w:szCs w:val="21"/>
          <w:spacing w:val="-4"/>
        </w:rPr>
        <w:t>神经性皮炎(neurodermitis)又称慢性单纯性苔藓，是以阵发性</w:t>
      </w:r>
      <w:r>
        <w:rPr>
          <w:rFonts w:ascii="SimSun" w:hAnsi="SimSun" w:eastAsia="SimSun" w:cs="SimSun"/>
          <w:sz w:val="21"/>
          <w:szCs w:val="21"/>
          <w:spacing w:val="-5"/>
        </w:rPr>
        <w:t>皮肤瘙痒和皮肤苔藓化为特征的慢</w:t>
      </w:r>
      <w:r>
        <w:rPr>
          <w:rFonts w:ascii="SimSun" w:hAnsi="SimSun" w:eastAsia="SimSun" w:cs="SimSun"/>
          <w:sz w:val="21"/>
          <w:szCs w:val="21"/>
        </w:rPr>
        <w:t xml:space="preserve"> </w:t>
      </w:r>
      <w:r>
        <w:rPr>
          <w:rFonts w:ascii="SimSun" w:hAnsi="SimSun" w:eastAsia="SimSun" w:cs="SimSun"/>
          <w:sz w:val="21"/>
          <w:szCs w:val="21"/>
          <w:spacing w:val="-1"/>
        </w:rPr>
        <w:t>性皮肤病。系比较典型的皮肤科心身疾病，也是Alexander、French</w:t>
      </w:r>
      <w:r>
        <w:rPr>
          <w:rFonts w:ascii="SimSun" w:hAnsi="SimSun" w:eastAsia="SimSun" w:cs="SimSun"/>
          <w:sz w:val="21"/>
          <w:szCs w:val="21"/>
          <w:spacing w:val="-49"/>
        </w:rPr>
        <w:t xml:space="preserve"> </w:t>
      </w:r>
      <w:r>
        <w:rPr>
          <w:rFonts w:ascii="SimSun" w:hAnsi="SimSun" w:eastAsia="SimSun" w:cs="SimSun"/>
          <w:sz w:val="21"/>
          <w:szCs w:val="21"/>
          <w:spacing w:val="-1"/>
        </w:rPr>
        <w:t>等(1968)最早提出的心身疾病之</w:t>
      </w:r>
      <w:r>
        <w:rPr>
          <w:rFonts w:ascii="SimSun" w:hAnsi="SimSun" w:eastAsia="SimSun" w:cs="SimSun"/>
          <w:sz w:val="21"/>
          <w:szCs w:val="21"/>
        </w:rPr>
        <w:t xml:space="preserve"> </w:t>
      </w:r>
      <w:r>
        <w:rPr>
          <w:rFonts w:ascii="SimSun" w:hAnsi="SimSun" w:eastAsia="SimSun" w:cs="SimSun"/>
          <w:sz w:val="21"/>
          <w:szCs w:val="21"/>
          <w:spacing w:val="3"/>
        </w:rPr>
        <w:t>一。本病多发生于20～40岁的青壮年，老年及儿童少见。皮肤是</w:t>
      </w:r>
      <w:r>
        <w:rPr>
          <w:rFonts w:ascii="SimSun" w:hAnsi="SimSun" w:eastAsia="SimSun" w:cs="SimSun"/>
          <w:sz w:val="21"/>
          <w:szCs w:val="21"/>
          <w:spacing w:val="2"/>
        </w:rPr>
        <w:t>人体最大的器官组织，神经末梢丰</w:t>
      </w:r>
      <w:r>
        <w:rPr>
          <w:rFonts w:ascii="SimSun" w:hAnsi="SimSun" w:eastAsia="SimSun" w:cs="SimSun"/>
          <w:sz w:val="21"/>
          <w:szCs w:val="21"/>
        </w:rPr>
        <w:t xml:space="preserve"> </w:t>
      </w:r>
      <w:r>
        <w:rPr>
          <w:rFonts w:ascii="SimSun" w:hAnsi="SimSun" w:eastAsia="SimSun" w:cs="SimSun"/>
          <w:sz w:val="21"/>
          <w:szCs w:val="21"/>
          <w:spacing w:val="-2"/>
        </w:rPr>
        <w:t>富、构造复杂；又是机体内与外界沟通的组织和防御外界各种刺激的</w:t>
      </w:r>
      <w:r>
        <w:rPr>
          <w:rFonts w:ascii="SimSun" w:hAnsi="SimSun" w:eastAsia="SimSun" w:cs="SimSun"/>
          <w:sz w:val="21"/>
          <w:szCs w:val="21"/>
          <w:spacing w:val="-3"/>
        </w:rPr>
        <w:t>屏障这使得皮肤在个体适应外界</w:t>
      </w:r>
      <w:r>
        <w:rPr>
          <w:rFonts w:ascii="SimSun" w:hAnsi="SimSun" w:eastAsia="SimSun" w:cs="SimSun"/>
          <w:sz w:val="21"/>
          <w:szCs w:val="21"/>
        </w:rPr>
        <w:t xml:space="preserve"> </w:t>
      </w:r>
      <w:r>
        <w:rPr>
          <w:rFonts w:ascii="SimSun" w:hAnsi="SimSun" w:eastAsia="SimSun" w:cs="SimSun"/>
          <w:sz w:val="21"/>
          <w:szCs w:val="21"/>
          <w:spacing w:val="-2"/>
        </w:rPr>
        <w:t>环境特别是在各种应激状态下常处于复杂又微妙的状态，导致了皮肤病的好发、多发和易复</w:t>
      </w:r>
      <w:r>
        <w:rPr>
          <w:rFonts w:ascii="SimSun" w:hAnsi="SimSun" w:eastAsia="SimSun" w:cs="SimSun"/>
          <w:sz w:val="21"/>
          <w:szCs w:val="21"/>
          <w:spacing w:val="-3"/>
        </w:rPr>
        <w:t>发而难以</w:t>
      </w:r>
      <w:r>
        <w:rPr>
          <w:rFonts w:ascii="SimSun" w:hAnsi="SimSun" w:eastAsia="SimSun" w:cs="SimSun"/>
          <w:sz w:val="21"/>
          <w:szCs w:val="21"/>
        </w:rPr>
        <w:t xml:space="preserve"> </w:t>
      </w:r>
      <w:r>
        <w:rPr>
          <w:rFonts w:ascii="SimSun" w:hAnsi="SimSun" w:eastAsia="SimSun" w:cs="SimSun"/>
          <w:sz w:val="21"/>
          <w:szCs w:val="21"/>
          <w:spacing w:val="-4"/>
        </w:rPr>
        <w:t>治愈。该病是多种不良刺激的综合结果，其中精神刺激、情绪因素是重要的原因。</w:t>
      </w:r>
    </w:p>
    <w:p>
      <w:pPr>
        <w:ind w:left="422"/>
        <w:spacing w:before="87" w:line="221" w:lineRule="auto"/>
        <w:rPr>
          <w:rFonts w:ascii="SimHei" w:hAnsi="SimHei" w:eastAsia="SimHei" w:cs="SimHei"/>
          <w:sz w:val="21"/>
          <w:szCs w:val="21"/>
        </w:rPr>
      </w:pPr>
      <w:r>
        <w:rPr>
          <w:rFonts w:ascii="SimHei" w:hAnsi="SimHei" w:eastAsia="SimHei" w:cs="SimHei"/>
          <w:sz w:val="21"/>
          <w:szCs w:val="21"/>
          <w:b/>
          <w:bCs/>
          <w:spacing w:val="10"/>
        </w:rPr>
        <w:t>(</w:t>
      </w:r>
      <w:r>
        <w:rPr>
          <w:rFonts w:ascii="SimHei" w:hAnsi="SimHei" w:eastAsia="SimHei" w:cs="SimHei"/>
          <w:sz w:val="21"/>
          <w:szCs w:val="21"/>
          <w:spacing w:val="-56"/>
        </w:rPr>
        <w:t xml:space="preserve"> </w:t>
      </w:r>
      <w:r>
        <w:rPr>
          <w:rFonts w:ascii="SimHei" w:hAnsi="SimHei" w:eastAsia="SimHei" w:cs="SimHei"/>
          <w:sz w:val="21"/>
          <w:szCs w:val="21"/>
          <w:b/>
          <w:bCs/>
          <w:spacing w:val="10"/>
        </w:rPr>
        <w:t>一</w:t>
      </w:r>
      <w:r>
        <w:rPr>
          <w:rFonts w:ascii="SimHei" w:hAnsi="SimHei" w:eastAsia="SimHei" w:cs="SimHei"/>
          <w:sz w:val="21"/>
          <w:szCs w:val="21"/>
          <w:spacing w:val="-62"/>
        </w:rPr>
        <w:t xml:space="preserve"> </w:t>
      </w:r>
      <w:r>
        <w:rPr>
          <w:rFonts w:ascii="SimHei" w:hAnsi="SimHei" w:eastAsia="SimHei" w:cs="SimHei"/>
          <w:sz w:val="21"/>
          <w:szCs w:val="21"/>
          <w:b/>
          <w:bCs/>
          <w:spacing w:val="10"/>
        </w:rPr>
        <w:t>)发病因素</w:t>
      </w:r>
    </w:p>
    <w:p>
      <w:pPr>
        <w:ind w:left="419"/>
        <w:spacing w:before="74" w:line="219" w:lineRule="auto"/>
        <w:rPr>
          <w:rFonts w:ascii="SimSun" w:hAnsi="SimSun" w:eastAsia="SimSun" w:cs="SimSun"/>
          <w:sz w:val="21"/>
          <w:szCs w:val="21"/>
        </w:rPr>
      </w:pPr>
      <w:r>
        <w:rPr>
          <w:rFonts w:ascii="SimSun" w:hAnsi="SimSun" w:eastAsia="SimSun" w:cs="SimSun"/>
          <w:sz w:val="21"/>
          <w:szCs w:val="21"/>
          <w:spacing w:val="-9"/>
        </w:rPr>
        <w:t>神经性皮炎的病因还未完全明了，可能与神经系统功能障碍、大脑皮质兴奋和抑制平衡失调有关。</w:t>
      </w:r>
    </w:p>
    <w:p>
      <w:pPr>
        <w:ind w:right="54" w:firstLine="419"/>
        <w:spacing w:before="80" w:line="266" w:lineRule="auto"/>
        <w:rPr>
          <w:rFonts w:ascii="SimSun" w:hAnsi="SimSun" w:eastAsia="SimSun" w:cs="SimSun"/>
          <w:sz w:val="21"/>
          <w:szCs w:val="21"/>
        </w:rPr>
      </w:pPr>
      <w:r>
        <w:rPr>
          <w:rFonts w:ascii="SimSun" w:hAnsi="SimSun" w:eastAsia="SimSun" w:cs="SimSun"/>
          <w:sz w:val="21"/>
          <w:szCs w:val="21"/>
          <w:spacing w:val="-7"/>
        </w:rPr>
        <w:t>1.</w:t>
      </w:r>
      <w:r>
        <w:rPr>
          <w:rFonts w:ascii="SimSun" w:hAnsi="SimSun" w:eastAsia="SimSun" w:cs="SimSun"/>
          <w:sz w:val="21"/>
          <w:szCs w:val="21"/>
        </w:rPr>
        <w:t xml:space="preserve"> </w:t>
      </w:r>
      <w:r>
        <w:rPr>
          <w:rFonts w:ascii="SimSun" w:hAnsi="SimSun" w:eastAsia="SimSun" w:cs="SimSun"/>
          <w:sz w:val="21"/>
          <w:szCs w:val="21"/>
          <w:spacing w:val="-7"/>
        </w:rPr>
        <w:t>精神躯体因素</w:t>
      </w:r>
      <w:r>
        <w:rPr>
          <w:rFonts w:ascii="SimSun" w:hAnsi="SimSun" w:eastAsia="SimSun" w:cs="SimSun"/>
          <w:sz w:val="21"/>
          <w:szCs w:val="21"/>
          <w:spacing w:val="15"/>
        </w:rPr>
        <w:t xml:space="preserve">  </w:t>
      </w:r>
      <w:r>
        <w:rPr>
          <w:rFonts w:ascii="SimSun" w:hAnsi="SimSun" w:eastAsia="SimSun" w:cs="SimSun"/>
          <w:sz w:val="21"/>
          <w:szCs w:val="21"/>
          <w:spacing w:val="-7"/>
        </w:rPr>
        <w:t>主要诱因(包括性情急躁、思虑过多、精神紧张、情绪忧郁、疲劳过度、睡眠不</w:t>
      </w:r>
      <w:r>
        <w:rPr>
          <w:rFonts w:ascii="SimSun" w:hAnsi="SimSun" w:eastAsia="SimSun" w:cs="SimSun"/>
          <w:sz w:val="21"/>
          <w:szCs w:val="21"/>
          <w:spacing w:val="1"/>
        </w:rPr>
        <w:t xml:space="preserve"> </w:t>
      </w:r>
      <w:r>
        <w:rPr>
          <w:rFonts w:ascii="SimSun" w:hAnsi="SimSun" w:eastAsia="SimSun" w:cs="SimSun"/>
          <w:sz w:val="21"/>
          <w:szCs w:val="21"/>
          <w:spacing w:val="-6"/>
        </w:rPr>
        <w:t>佳、生活环境突然变化等),饮食、胃肠道功能障碍、内分泌失调</w:t>
      </w:r>
      <w:r>
        <w:rPr>
          <w:rFonts w:ascii="SimSun" w:hAnsi="SimSun" w:eastAsia="SimSun" w:cs="SimSun"/>
          <w:sz w:val="21"/>
          <w:szCs w:val="21"/>
          <w:spacing w:val="-7"/>
        </w:rPr>
        <w:t>以及其他感染性病灶的致敏，局部刺激</w:t>
      </w:r>
      <w:r>
        <w:rPr>
          <w:rFonts w:ascii="SimSun" w:hAnsi="SimSun" w:eastAsia="SimSun" w:cs="SimSun"/>
          <w:sz w:val="21"/>
          <w:szCs w:val="21"/>
        </w:rPr>
        <w:t xml:space="preserve"> </w:t>
      </w:r>
      <w:r>
        <w:rPr>
          <w:rFonts w:ascii="SimSun" w:hAnsi="SimSun" w:eastAsia="SimSun" w:cs="SimSun"/>
          <w:sz w:val="21"/>
          <w:szCs w:val="21"/>
          <w:spacing w:val="-7"/>
        </w:rPr>
        <w:t>也可成为致病诱因，而搔抓是诱发本病导致苔癣样变的重要条件，造成越抓越痒，越痒越抓，越抓越厚</w:t>
      </w:r>
      <w:r>
        <w:rPr>
          <w:rFonts w:ascii="SimSun" w:hAnsi="SimSun" w:eastAsia="SimSun" w:cs="SimSun"/>
          <w:sz w:val="21"/>
          <w:szCs w:val="21"/>
          <w:spacing w:val="4"/>
        </w:rPr>
        <w:t xml:space="preserve"> </w:t>
      </w:r>
      <w:r>
        <w:rPr>
          <w:rFonts w:ascii="SimSun" w:hAnsi="SimSun" w:eastAsia="SimSun" w:cs="SimSun"/>
          <w:sz w:val="21"/>
          <w:szCs w:val="21"/>
          <w:spacing w:val="-8"/>
        </w:rPr>
        <w:t>的恶性循环。</w:t>
      </w:r>
    </w:p>
    <w:p>
      <w:pPr>
        <w:ind w:right="75" w:firstLine="419"/>
        <w:spacing w:before="67" w:line="251" w:lineRule="auto"/>
        <w:rPr>
          <w:rFonts w:ascii="SimSun" w:hAnsi="SimSun" w:eastAsia="SimSun" w:cs="SimSun"/>
          <w:sz w:val="21"/>
          <w:szCs w:val="21"/>
        </w:rPr>
      </w:pPr>
      <w:r>
        <w:rPr>
          <w:rFonts w:ascii="Times New Roman" w:hAnsi="Times New Roman" w:eastAsia="Times New Roman" w:cs="Times New Roman"/>
          <w:sz w:val="21"/>
          <w:szCs w:val="21"/>
          <w:b/>
          <w:bCs/>
          <w:spacing w:val="1"/>
        </w:rPr>
        <w:t>2.</w:t>
      </w:r>
      <w:r>
        <w:rPr>
          <w:rFonts w:ascii="Times New Roman" w:hAnsi="Times New Roman" w:eastAsia="Times New Roman" w:cs="Times New Roman"/>
          <w:sz w:val="21"/>
          <w:szCs w:val="21"/>
          <w:spacing w:val="21"/>
          <w:w w:val="101"/>
        </w:rPr>
        <w:t xml:space="preserve">  </w:t>
      </w:r>
      <w:r>
        <w:rPr>
          <w:rFonts w:ascii="SimSun" w:hAnsi="SimSun" w:eastAsia="SimSun" w:cs="SimSun"/>
          <w:sz w:val="21"/>
          <w:szCs w:val="21"/>
          <w:b/>
          <w:bCs/>
          <w:spacing w:val="1"/>
        </w:rPr>
        <w:t>人格因素</w:t>
      </w:r>
      <w:r>
        <w:rPr>
          <w:rFonts w:ascii="SimSun" w:hAnsi="SimSun" w:eastAsia="SimSun" w:cs="SimSun"/>
          <w:sz w:val="21"/>
          <w:szCs w:val="21"/>
          <w:spacing w:val="88"/>
        </w:rPr>
        <w:t xml:space="preserve"> </w:t>
      </w:r>
      <w:r>
        <w:rPr>
          <w:rFonts w:ascii="SimSun" w:hAnsi="SimSun" w:eastAsia="SimSun" w:cs="SimSun"/>
          <w:sz w:val="21"/>
          <w:szCs w:val="21"/>
          <w:spacing w:val="1"/>
        </w:rPr>
        <w:t>该类病人在人格特征上常存在期望值过高或谨小慎微的特点。研究观察发现，大</w:t>
      </w:r>
      <w:r>
        <w:rPr>
          <w:rFonts w:ascii="SimSun" w:hAnsi="SimSun" w:eastAsia="SimSun" w:cs="SimSun"/>
          <w:sz w:val="21"/>
          <w:szCs w:val="21"/>
        </w:rPr>
        <w:t xml:space="preserve"> </w:t>
      </w:r>
      <w:r>
        <w:rPr>
          <w:rFonts w:ascii="SimSun" w:hAnsi="SimSun" w:eastAsia="SimSun" w:cs="SimSun"/>
          <w:sz w:val="21"/>
          <w:szCs w:val="21"/>
          <w:spacing w:val="-2"/>
        </w:rPr>
        <w:t>多数病人在发病前有情感的障碍。常因情绪极度压抑而在下意识中暴发愤怒</w:t>
      </w:r>
      <w:r>
        <w:rPr>
          <w:rFonts w:ascii="SimSun" w:hAnsi="SimSun" w:eastAsia="SimSun" w:cs="SimSun"/>
          <w:sz w:val="21"/>
          <w:szCs w:val="21"/>
          <w:spacing w:val="-3"/>
        </w:rPr>
        <w:t>，或过度紧张，以搔破皮</w:t>
      </w:r>
    </w:p>
    <w:p>
      <w:pPr>
        <w:sectPr>
          <w:type w:val="continuous"/>
          <w:pgSz w:w="11900" w:h="16840"/>
          <w:pgMar w:top="400" w:right="1024" w:bottom="400" w:left="570" w:header="0" w:footer="0" w:gutter="0"/>
          <w:cols w:equalWidth="0" w:num="2">
            <w:col w:w="971" w:space="100"/>
            <w:col w:w="9235" w:space="0"/>
          </w:cols>
        </w:sectPr>
        <w:rPr/>
      </w:pPr>
    </w:p>
    <w:p>
      <w:pPr>
        <w:spacing w:line="383" w:lineRule="auto"/>
        <w:rPr>
          <w:rFonts w:ascii="Arial"/>
          <w:sz w:val="21"/>
        </w:rPr>
      </w:pPr>
      <w:r>
        <w:drawing>
          <wp:anchor distT="0" distB="0" distL="0" distR="0" simplePos="0" relativeHeight="251871232" behindDoc="0" locked="0" layoutInCell="0" allowOverlap="1">
            <wp:simplePos x="0" y="0"/>
            <wp:positionH relativeFrom="page">
              <wp:posOffset>6629393</wp:posOffset>
            </wp:positionH>
            <wp:positionV relativeFrom="page">
              <wp:posOffset>9912353</wp:posOffset>
            </wp:positionV>
            <wp:extent cx="558803" cy="450833"/>
            <wp:effectExtent l="0" t="0" r="0" b="0"/>
            <wp:wrapNone/>
            <wp:docPr id="63" name="IM 63"/>
            <wp:cNvGraphicFramePr/>
            <a:graphic>
              <a:graphicData uri="http://schemas.openxmlformats.org/drawingml/2006/picture">
                <pic:pic>
                  <pic:nvPicPr>
                    <pic:cNvPr id="63" name="IM 63"/>
                    <pic:cNvPicPr/>
                  </pic:nvPicPr>
                  <pic:blipFill>
                    <a:blip r:embed="rId76"/>
                    <a:stretch>
                      <a:fillRect/>
                    </a:stretch>
                  </pic:blipFill>
                  <pic:spPr>
                    <a:xfrm rot="0">
                      <a:off x="0" y="0"/>
                      <a:ext cx="558803" cy="450833"/>
                    </a:xfrm>
                    <a:prstGeom prst="rect">
                      <a:avLst/>
                    </a:prstGeom>
                  </pic:spPr>
                </pic:pic>
              </a:graphicData>
            </a:graphic>
          </wp:anchor>
        </w:drawing>
      </w:r>
      <w:r/>
    </w:p>
    <w:p>
      <w:pPr>
        <w:ind w:left="7360"/>
        <w:spacing w:before="71" w:line="221" w:lineRule="auto"/>
        <w:rPr>
          <w:rFonts w:ascii="SimHei" w:hAnsi="SimHei" w:eastAsia="SimHei" w:cs="SimHei"/>
          <w:sz w:val="22"/>
          <w:szCs w:val="22"/>
        </w:rPr>
      </w:pPr>
      <w:r>
        <w:pict>
          <v:shape id="_x0000_s52" style="position:absolute;margin-left:492.162pt;margin-top:4.90239pt;mso-position-vertical-relative:text;mso-position-horizontal-relative:text;width:17.3pt;height:12.95pt;z-index:251872256;" filled="false" stroked="false" type="#_x0000_t202">
            <v:fill on="false"/>
            <v:stroke on="false"/>
            <v:path/>
            <v:imagedata o:title=""/>
            <o:lock v:ext="edit" aspectratio="false"/>
            <v:textbox inset="0mm,0mm,0mm,0mm">
              <w:txbxContent>
                <w:p>
                  <w:pPr>
                    <w:ind w:left="20"/>
                    <w:spacing w:before="19" w:line="184" w:lineRule="auto"/>
                    <w:rPr>
                      <w:rFonts w:ascii="SimSun" w:hAnsi="SimSun" w:eastAsia="SimSun" w:cs="SimSun"/>
                      <w:sz w:val="22"/>
                      <w:szCs w:val="22"/>
                    </w:rPr>
                  </w:pPr>
                  <w:r>
                    <w:rPr>
                      <w:rFonts w:ascii="SimSun" w:hAnsi="SimSun" w:eastAsia="SimSun" w:cs="SimSun"/>
                      <w:sz w:val="22"/>
                      <w:szCs w:val="22"/>
                      <w:b/>
                      <w:bCs/>
                      <w:color w:val="0073D8"/>
                      <w:spacing w:val="-8"/>
                    </w:rPr>
                    <w:t>133</w:t>
                  </w:r>
                </w:p>
              </w:txbxContent>
            </v:textbox>
          </v:shape>
        </w:pict>
      </w:r>
      <w:r>
        <w:rPr>
          <w:rFonts w:ascii="SimHei" w:hAnsi="SimHei" w:eastAsia="SimHei" w:cs="SimHei"/>
          <w:sz w:val="22"/>
          <w:szCs w:val="22"/>
          <w:color w:val="0078D4"/>
          <w:spacing w:val="36"/>
        </w:rPr>
        <w:t>第七章心身疾病</w:t>
      </w:r>
    </w:p>
    <w:p>
      <w:pPr>
        <w:spacing w:line="274" w:lineRule="auto"/>
        <w:rPr>
          <w:rFonts w:ascii="Arial"/>
          <w:sz w:val="21"/>
        </w:rPr>
      </w:pPr>
      <w:r/>
    </w:p>
    <w:p>
      <w:pPr>
        <w:ind w:right="1151"/>
        <w:spacing w:before="72" w:line="269" w:lineRule="auto"/>
        <w:jc w:val="both"/>
        <w:rPr>
          <w:rFonts w:ascii="SimSun" w:hAnsi="SimSun" w:eastAsia="SimSun" w:cs="SimSun"/>
          <w:sz w:val="22"/>
          <w:szCs w:val="22"/>
        </w:rPr>
      </w:pPr>
      <w:r>
        <w:rPr>
          <w:rFonts w:ascii="SimSun" w:hAnsi="SimSun" w:eastAsia="SimSun" w:cs="SimSun"/>
          <w:sz w:val="22"/>
          <w:szCs w:val="22"/>
          <w:spacing w:val="-17"/>
        </w:rPr>
        <w:t>肤代替肌肉运动以便释放自己的恶劣情绪。在性格上常急躁易怒、焦虑敏感、抑郁多疑、刻板固执、过</w:t>
      </w:r>
      <w:r>
        <w:rPr>
          <w:rFonts w:ascii="SimSun" w:hAnsi="SimSun" w:eastAsia="SimSun" w:cs="SimSun"/>
          <w:sz w:val="22"/>
          <w:szCs w:val="22"/>
          <w:spacing w:val="12"/>
        </w:rPr>
        <w:t xml:space="preserve"> </w:t>
      </w:r>
      <w:r>
        <w:rPr>
          <w:rFonts w:ascii="SimSun" w:hAnsi="SimSun" w:eastAsia="SimSun" w:cs="SimSun"/>
          <w:sz w:val="22"/>
          <w:szCs w:val="22"/>
          <w:spacing w:val="-12"/>
        </w:rPr>
        <w:t>分关注自身健康和他人对自己的评价，对周围环境以及自己状况的变化反应敏感，甚至过度</w:t>
      </w:r>
      <w:r>
        <w:rPr>
          <w:rFonts w:ascii="SimSun" w:hAnsi="SimSun" w:eastAsia="SimSun" w:cs="SimSun"/>
          <w:sz w:val="22"/>
          <w:szCs w:val="22"/>
          <w:spacing w:val="-13"/>
        </w:rPr>
        <w:t>反应，此</w:t>
      </w:r>
      <w:r>
        <w:rPr>
          <w:rFonts w:ascii="SimSun" w:hAnsi="SimSun" w:eastAsia="SimSun" w:cs="SimSun"/>
          <w:sz w:val="22"/>
          <w:szCs w:val="22"/>
        </w:rPr>
        <w:t xml:space="preserve"> </w:t>
      </w:r>
      <w:r>
        <w:rPr>
          <w:rFonts w:ascii="SimSun" w:hAnsi="SimSun" w:eastAsia="SimSun" w:cs="SimSun"/>
          <w:sz w:val="22"/>
          <w:szCs w:val="22"/>
          <w:spacing w:val="-11"/>
        </w:rPr>
        <w:t>时易发生神经性皮炎。</w:t>
      </w:r>
    </w:p>
    <w:p>
      <w:pPr>
        <w:ind w:left="423"/>
        <w:spacing w:before="74" w:line="222" w:lineRule="auto"/>
        <w:rPr>
          <w:rFonts w:ascii="SimHei" w:hAnsi="SimHei" w:eastAsia="SimHei" w:cs="SimHei"/>
          <w:sz w:val="22"/>
          <w:szCs w:val="22"/>
        </w:rPr>
      </w:pPr>
      <w:r>
        <w:rPr>
          <w:rFonts w:ascii="SimHei" w:hAnsi="SimHei" w:eastAsia="SimHei" w:cs="SimHei"/>
          <w:sz w:val="22"/>
          <w:szCs w:val="22"/>
          <w:b/>
          <w:bCs/>
          <w:spacing w:val="10"/>
        </w:rPr>
        <w:t>(二)临床表现</w:t>
      </w:r>
    </w:p>
    <w:p>
      <w:pPr>
        <w:ind w:right="1150" w:firstLine="420"/>
        <w:spacing w:before="52" w:line="265" w:lineRule="auto"/>
        <w:jc w:val="both"/>
        <w:rPr>
          <w:rFonts w:ascii="SimSun" w:hAnsi="SimSun" w:eastAsia="SimSun" w:cs="SimSun"/>
          <w:sz w:val="22"/>
          <w:szCs w:val="22"/>
        </w:rPr>
      </w:pPr>
      <w:r>
        <w:rPr>
          <w:rFonts w:ascii="SimSun" w:hAnsi="SimSun" w:eastAsia="SimSun" w:cs="SimSun"/>
          <w:sz w:val="22"/>
          <w:szCs w:val="22"/>
          <w:spacing w:val="-4"/>
        </w:rPr>
        <w:t>1.</w:t>
      </w:r>
      <w:r>
        <w:rPr>
          <w:rFonts w:ascii="SimSun" w:hAnsi="SimSun" w:eastAsia="SimSun" w:cs="SimSun"/>
          <w:sz w:val="22"/>
          <w:szCs w:val="22"/>
          <w:spacing w:val="-19"/>
        </w:rPr>
        <w:t xml:space="preserve"> </w:t>
      </w:r>
      <w:r>
        <w:rPr>
          <w:rFonts w:ascii="SimSun" w:hAnsi="SimSun" w:eastAsia="SimSun" w:cs="SimSun"/>
          <w:sz w:val="22"/>
          <w:szCs w:val="22"/>
          <w:spacing w:val="-4"/>
        </w:rPr>
        <w:t>局限性神经性皮炎也称为慢性单纯苔癣。初感局部阵发搔痒，由于搔抓或摩擦，皮肤出现</w:t>
      </w:r>
      <w:r>
        <w:rPr>
          <w:rFonts w:ascii="SimSun" w:hAnsi="SimSun" w:eastAsia="SimSun" w:cs="SimSun"/>
          <w:sz w:val="22"/>
          <w:szCs w:val="22"/>
        </w:rPr>
        <w:t xml:space="preserve"> </w:t>
      </w:r>
      <w:r>
        <w:rPr>
          <w:rFonts w:ascii="SimSun" w:hAnsi="SimSun" w:eastAsia="SimSun" w:cs="SimSun"/>
          <w:sz w:val="22"/>
          <w:szCs w:val="22"/>
          <w:spacing w:val="-12"/>
        </w:rPr>
        <w:t>成群粟粒至米粒大小、淡褐色或淡红圆形或多角形扁平丘疹。皮疹质多坚实而带光泽，表面覆</w:t>
      </w:r>
      <w:r>
        <w:rPr>
          <w:rFonts w:ascii="SimSun" w:hAnsi="SimSun" w:eastAsia="SimSun" w:cs="SimSun"/>
          <w:sz w:val="22"/>
          <w:szCs w:val="22"/>
          <w:spacing w:val="-13"/>
        </w:rPr>
        <w:t>盖秕糠</w:t>
      </w:r>
      <w:r>
        <w:rPr>
          <w:rFonts w:ascii="SimSun" w:hAnsi="SimSun" w:eastAsia="SimSun" w:cs="SimSun"/>
          <w:sz w:val="22"/>
          <w:szCs w:val="22"/>
        </w:rPr>
        <w:t xml:space="preserve"> </w:t>
      </w:r>
      <w:r>
        <w:rPr>
          <w:rFonts w:ascii="SimSun" w:hAnsi="SimSun" w:eastAsia="SimSun" w:cs="SimSun"/>
          <w:sz w:val="22"/>
          <w:szCs w:val="22"/>
          <w:spacing w:val="-21"/>
        </w:rPr>
        <w:t>状菲薄鳞屑。以后丘疹逐渐融合、扩大，呈暗褐色，皮嵴增高，皮纹加深，相互交错成菱</w:t>
      </w:r>
      <w:r>
        <w:rPr>
          <w:rFonts w:ascii="SimSun" w:hAnsi="SimSun" w:eastAsia="SimSun" w:cs="SimSun"/>
          <w:sz w:val="22"/>
          <w:szCs w:val="22"/>
          <w:spacing w:val="-22"/>
        </w:rPr>
        <w:t>形或多角形，干</w:t>
      </w:r>
      <w:r>
        <w:rPr>
          <w:rFonts w:ascii="SimSun" w:hAnsi="SimSun" w:eastAsia="SimSun" w:cs="SimSun"/>
          <w:sz w:val="22"/>
          <w:szCs w:val="22"/>
        </w:rPr>
        <w:t xml:space="preserve"> </w:t>
      </w:r>
      <w:r>
        <w:rPr>
          <w:rFonts w:ascii="SimSun" w:hAnsi="SimSun" w:eastAsia="SimSun" w:cs="SimSun"/>
          <w:sz w:val="22"/>
          <w:szCs w:val="22"/>
          <w:spacing w:val="-15"/>
        </w:rPr>
        <w:t>燥、粗糙、肥厚，形成苔癣样变，直径可达2~6cm</w:t>
      </w:r>
      <w:r>
        <w:rPr>
          <w:rFonts w:ascii="SimSun" w:hAnsi="SimSun" w:eastAsia="SimSun" w:cs="SimSun"/>
          <w:sz w:val="22"/>
          <w:szCs w:val="22"/>
          <w:spacing w:val="-47"/>
        </w:rPr>
        <w:t xml:space="preserve"> </w:t>
      </w:r>
      <w:r>
        <w:rPr>
          <w:rFonts w:ascii="SimSun" w:hAnsi="SimSun" w:eastAsia="SimSun" w:cs="SimSun"/>
          <w:sz w:val="22"/>
          <w:szCs w:val="22"/>
          <w:spacing w:val="-15"/>
        </w:rPr>
        <w:t>或更大。皮疹中央的损害较大且明显，边缘较小，境</w:t>
      </w:r>
      <w:r>
        <w:rPr>
          <w:rFonts w:ascii="SimSun" w:hAnsi="SimSun" w:eastAsia="SimSun" w:cs="SimSun"/>
          <w:sz w:val="22"/>
          <w:szCs w:val="22"/>
        </w:rPr>
        <w:t xml:space="preserve"> </w:t>
      </w:r>
      <w:r>
        <w:rPr>
          <w:rFonts w:ascii="SimSun" w:hAnsi="SimSun" w:eastAsia="SimSun" w:cs="SimSun"/>
          <w:sz w:val="22"/>
          <w:szCs w:val="22"/>
          <w:spacing w:val="-24"/>
        </w:rPr>
        <w:t>界清楚。皮疹多发于颈部、四肢伸侧、腰骶部、胭窝、外阴。</w:t>
      </w:r>
    </w:p>
    <w:p>
      <w:pPr>
        <w:ind w:right="1147" w:firstLine="420"/>
        <w:spacing w:before="64" w:line="259" w:lineRule="auto"/>
        <w:jc w:val="both"/>
        <w:rPr>
          <w:rFonts w:ascii="SimSun" w:hAnsi="SimSun" w:eastAsia="SimSun" w:cs="SimSun"/>
          <w:sz w:val="22"/>
          <w:szCs w:val="22"/>
        </w:rPr>
      </w:pPr>
      <w:r>
        <w:rPr>
          <w:rFonts w:ascii="Times New Roman" w:hAnsi="Times New Roman" w:eastAsia="Times New Roman" w:cs="Times New Roman"/>
          <w:sz w:val="22"/>
          <w:szCs w:val="22"/>
          <w:b/>
          <w:bCs/>
          <w:spacing w:val="-13"/>
        </w:rPr>
        <w:t>2.</w:t>
      </w:r>
      <w:r>
        <w:rPr>
          <w:rFonts w:ascii="Times New Roman" w:hAnsi="Times New Roman" w:eastAsia="Times New Roman" w:cs="Times New Roman"/>
          <w:sz w:val="22"/>
          <w:szCs w:val="22"/>
          <w:spacing w:val="6"/>
        </w:rPr>
        <w:t xml:space="preserve">  </w:t>
      </w:r>
      <w:r>
        <w:rPr>
          <w:rFonts w:ascii="SimSun" w:hAnsi="SimSun" w:eastAsia="SimSun" w:cs="SimSun"/>
          <w:sz w:val="22"/>
          <w:szCs w:val="22"/>
          <w:b/>
          <w:bCs/>
          <w:spacing w:val="-13"/>
        </w:rPr>
        <w:t>扩散性神经性皮炎</w:t>
      </w:r>
      <w:r>
        <w:rPr>
          <w:rFonts w:ascii="SimSun" w:hAnsi="SimSun" w:eastAsia="SimSun" w:cs="SimSun"/>
          <w:sz w:val="22"/>
          <w:szCs w:val="22"/>
          <w:spacing w:val="80"/>
        </w:rPr>
        <w:t xml:space="preserve"> </w:t>
      </w:r>
      <w:r>
        <w:rPr>
          <w:rFonts w:ascii="SimSun" w:hAnsi="SimSun" w:eastAsia="SimSun" w:cs="SimSun"/>
          <w:sz w:val="22"/>
          <w:szCs w:val="22"/>
          <w:spacing w:val="-13"/>
        </w:rPr>
        <w:t>皮损与局限性神经性皮炎相同，</w:t>
      </w:r>
      <w:r>
        <w:rPr>
          <w:rFonts w:ascii="SimSun" w:hAnsi="SimSun" w:eastAsia="SimSun" w:cs="SimSun"/>
          <w:sz w:val="22"/>
          <w:szCs w:val="22"/>
          <w:spacing w:val="-14"/>
        </w:rPr>
        <w:t>但分布广泛而弥散，既有疏散性肤色、褐</w:t>
      </w:r>
      <w:r>
        <w:rPr>
          <w:rFonts w:ascii="SimSun" w:hAnsi="SimSun" w:eastAsia="SimSun" w:cs="SimSun"/>
          <w:sz w:val="22"/>
          <w:szCs w:val="22"/>
        </w:rPr>
        <w:t xml:space="preserve"> </w:t>
      </w:r>
      <w:r>
        <w:rPr>
          <w:rFonts w:ascii="SimSun" w:hAnsi="SimSun" w:eastAsia="SimSun" w:cs="SimSun"/>
          <w:sz w:val="22"/>
          <w:szCs w:val="22"/>
          <w:spacing w:val="-21"/>
        </w:rPr>
        <w:t>色或淡红色扁平丘疹，亦有大小不一的苔癣样</w:t>
      </w:r>
      <w:r>
        <w:rPr>
          <w:rFonts w:ascii="SimSun" w:hAnsi="SimSun" w:eastAsia="SimSun" w:cs="SimSun"/>
          <w:sz w:val="22"/>
          <w:szCs w:val="22"/>
          <w:spacing w:val="-22"/>
        </w:rPr>
        <w:t>斑片，好发于头部、四肢、肩、背、腰部等处。有的皮损可</w:t>
      </w:r>
      <w:r>
        <w:rPr>
          <w:rFonts w:ascii="SimSun" w:hAnsi="SimSun" w:eastAsia="SimSun" w:cs="SimSun"/>
          <w:sz w:val="22"/>
          <w:szCs w:val="22"/>
        </w:rPr>
        <w:t xml:space="preserve"> </w:t>
      </w:r>
      <w:r>
        <w:rPr>
          <w:rFonts w:ascii="SimSun" w:hAnsi="SimSun" w:eastAsia="SimSun" w:cs="SimSun"/>
          <w:sz w:val="22"/>
          <w:szCs w:val="22"/>
          <w:spacing w:val="-15"/>
        </w:rPr>
        <w:t>沿抓痕呈条状排列。阵发性瘙痒，夜间尤甚，病人常因此失眠而情绪烦躁。</w:t>
      </w:r>
    </w:p>
    <w:p>
      <w:pPr>
        <w:ind w:left="423"/>
        <w:spacing w:before="113" w:line="221" w:lineRule="auto"/>
        <w:rPr>
          <w:rFonts w:ascii="SimHei" w:hAnsi="SimHei" w:eastAsia="SimHei" w:cs="SimHei"/>
          <w:sz w:val="22"/>
          <w:szCs w:val="22"/>
        </w:rPr>
      </w:pPr>
      <w:r>
        <w:rPr>
          <w:rFonts w:ascii="SimHei" w:hAnsi="SimHei" w:eastAsia="SimHei" w:cs="SimHei"/>
          <w:sz w:val="22"/>
          <w:szCs w:val="22"/>
          <w:b/>
          <w:bCs/>
          <w:spacing w:val="22"/>
        </w:rPr>
        <w:t>(三)诊断</w:t>
      </w:r>
    </w:p>
    <w:p>
      <w:pPr>
        <w:ind w:right="1131" w:firstLine="420"/>
        <w:spacing w:before="48" w:line="263" w:lineRule="auto"/>
        <w:jc w:val="both"/>
        <w:rPr>
          <w:rFonts w:ascii="SimSun" w:hAnsi="SimSun" w:eastAsia="SimSun" w:cs="SimSun"/>
          <w:sz w:val="22"/>
          <w:szCs w:val="22"/>
        </w:rPr>
      </w:pPr>
      <w:r>
        <w:rPr>
          <w:rFonts w:ascii="SimSun" w:hAnsi="SimSun" w:eastAsia="SimSun" w:cs="SimSun"/>
          <w:sz w:val="22"/>
          <w:szCs w:val="22"/>
          <w:spacing w:val="-12"/>
        </w:rPr>
        <w:t>根据以上皮炎的临床表现，相对较易诊断。常从</w:t>
      </w:r>
      <w:r>
        <w:rPr>
          <w:rFonts w:ascii="SimSun" w:hAnsi="SimSun" w:eastAsia="SimSun" w:cs="SimSun"/>
          <w:sz w:val="22"/>
          <w:szCs w:val="22"/>
          <w:spacing w:val="-13"/>
        </w:rPr>
        <w:t>以下几个方面考虑：①本病中青年多见，先有剧</w:t>
      </w:r>
      <w:r>
        <w:rPr>
          <w:rFonts w:ascii="SimSun" w:hAnsi="SimSun" w:eastAsia="SimSun" w:cs="SimSun"/>
          <w:sz w:val="22"/>
          <w:szCs w:val="22"/>
        </w:rPr>
        <w:t xml:space="preserve"> </w:t>
      </w:r>
      <w:r>
        <w:rPr>
          <w:rFonts w:ascii="SimSun" w:hAnsi="SimSun" w:eastAsia="SimSun" w:cs="SimSun"/>
          <w:sz w:val="22"/>
          <w:szCs w:val="22"/>
          <w:spacing w:val="-21"/>
        </w:rPr>
        <w:t>烈瘙痒，后有皮损；②皮疹为扁平多角形丘疹，苔藓样变，无渗出；③皮疹多发于颈部、四肢伸侧、腰骶</w:t>
      </w:r>
      <w:r>
        <w:rPr>
          <w:rFonts w:ascii="SimSun" w:hAnsi="SimSun" w:eastAsia="SimSun" w:cs="SimSun"/>
          <w:sz w:val="22"/>
          <w:szCs w:val="22"/>
          <w:spacing w:val="13"/>
        </w:rPr>
        <w:t xml:space="preserve"> </w:t>
      </w:r>
      <w:r>
        <w:rPr>
          <w:rFonts w:ascii="SimSun" w:hAnsi="SimSun" w:eastAsia="SimSun" w:cs="SimSun"/>
          <w:sz w:val="22"/>
          <w:szCs w:val="22"/>
          <w:spacing w:val="-30"/>
        </w:rPr>
        <w:t>部、胭窝、外阴；④病程慢性，常反复发作。</w:t>
      </w:r>
    </w:p>
    <w:p>
      <w:pPr>
        <w:ind w:left="423"/>
        <w:spacing w:before="79" w:line="222" w:lineRule="auto"/>
        <w:rPr>
          <w:rFonts w:ascii="SimHei" w:hAnsi="SimHei" w:eastAsia="SimHei" w:cs="SimHei"/>
          <w:sz w:val="22"/>
          <w:szCs w:val="22"/>
        </w:rPr>
      </w:pPr>
      <w:r>
        <w:rPr>
          <w:rFonts w:ascii="SimHei" w:hAnsi="SimHei" w:eastAsia="SimHei" w:cs="SimHei"/>
          <w:sz w:val="22"/>
          <w:szCs w:val="22"/>
          <w:b/>
          <w:bCs/>
          <w:spacing w:val="22"/>
        </w:rPr>
        <w:t>(四)治疗</w:t>
      </w:r>
    </w:p>
    <w:p>
      <w:pPr>
        <w:ind w:right="1151" w:firstLine="420"/>
        <w:spacing w:before="58" w:line="253" w:lineRule="auto"/>
        <w:rPr>
          <w:rFonts w:ascii="SimSun" w:hAnsi="SimSun" w:eastAsia="SimSun" w:cs="SimSun"/>
          <w:sz w:val="22"/>
          <w:szCs w:val="22"/>
        </w:rPr>
      </w:pPr>
      <w:r>
        <w:rPr>
          <w:rFonts w:ascii="SimSun" w:hAnsi="SimSun" w:eastAsia="SimSun" w:cs="SimSun"/>
          <w:sz w:val="22"/>
          <w:szCs w:val="22"/>
          <w:spacing w:val="-17"/>
        </w:rPr>
        <w:t>本病的治疗，需心身兼顾。要稳定病人的情绪，同时，避免疾患处衣物摩擦等外界刺激，尽量避</w:t>
      </w:r>
      <w:r>
        <w:rPr>
          <w:rFonts w:ascii="SimSun" w:hAnsi="SimSun" w:eastAsia="SimSun" w:cs="SimSun"/>
          <w:sz w:val="22"/>
          <w:szCs w:val="22"/>
          <w:spacing w:val="-18"/>
        </w:rPr>
        <w:t>免</w:t>
      </w:r>
      <w:r>
        <w:rPr>
          <w:rFonts w:ascii="SimSun" w:hAnsi="SimSun" w:eastAsia="SimSun" w:cs="SimSun"/>
          <w:sz w:val="22"/>
          <w:szCs w:val="22"/>
        </w:rPr>
        <w:t xml:space="preserve"> </w:t>
      </w:r>
      <w:r>
        <w:rPr>
          <w:rFonts w:ascii="SimSun" w:hAnsi="SimSun" w:eastAsia="SimSun" w:cs="SimSun"/>
          <w:sz w:val="22"/>
          <w:szCs w:val="22"/>
          <w:spacing w:val="-10"/>
        </w:rPr>
        <w:t>搔抓。</w:t>
      </w:r>
    </w:p>
    <w:p>
      <w:pPr>
        <w:ind w:right="1128" w:firstLine="420"/>
        <w:spacing w:before="56" w:line="263" w:lineRule="auto"/>
        <w:rPr>
          <w:rFonts w:ascii="SimSun" w:hAnsi="SimSun" w:eastAsia="SimSun" w:cs="SimSun"/>
          <w:sz w:val="22"/>
          <w:szCs w:val="22"/>
        </w:rPr>
      </w:pPr>
      <w:r>
        <w:rPr>
          <w:rFonts w:ascii="SimSun" w:hAnsi="SimSun" w:eastAsia="SimSun" w:cs="SimSun"/>
          <w:sz w:val="22"/>
          <w:szCs w:val="22"/>
          <w:spacing w:val="-9"/>
        </w:rPr>
        <w:t>1.</w:t>
      </w:r>
      <w:r>
        <w:rPr>
          <w:rFonts w:ascii="SimSun" w:hAnsi="SimSun" w:eastAsia="SimSun" w:cs="SimSun"/>
          <w:sz w:val="22"/>
          <w:szCs w:val="22"/>
          <w:spacing w:val="-41"/>
        </w:rPr>
        <w:t xml:space="preserve"> </w:t>
      </w:r>
      <w:r>
        <w:rPr>
          <w:rFonts w:ascii="SimSun" w:hAnsi="SimSun" w:eastAsia="SimSun" w:cs="SimSun"/>
          <w:sz w:val="22"/>
          <w:szCs w:val="22"/>
          <w:spacing w:val="-9"/>
        </w:rPr>
        <w:t>药物治疗</w:t>
      </w:r>
      <w:r>
        <w:rPr>
          <w:rFonts w:ascii="SimSun" w:hAnsi="SimSun" w:eastAsia="SimSun" w:cs="SimSun"/>
          <w:sz w:val="22"/>
          <w:szCs w:val="22"/>
          <w:spacing w:val="15"/>
        </w:rPr>
        <w:t xml:space="preserve">  </w:t>
      </w:r>
      <w:r>
        <w:rPr>
          <w:rFonts w:ascii="SimSun" w:hAnsi="SimSun" w:eastAsia="SimSun" w:cs="SimSun"/>
          <w:sz w:val="22"/>
          <w:szCs w:val="22"/>
          <w:spacing w:val="-9"/>
        </w:rPr>
        <w:t>内用药主要为抗组胺制剂或溴化剂等，于晚饭后和睡前各服一次。外用药夏季一</w:t>
      </w:r>
      <w:r>
        <w:rPr>
          <w:rFonts w:ascii="SimSun" w:hAnsi="SimSun" w:eastAsia="SimSun" w:cs="SimSun"/>
          <w:sz w:val="22"/>
          <w:szCs w:val="22"/>
        </w:rPr>
        <w:t xml:space="preserve"> </w:t>
      </w:r>
      <w:r>
        <w:rPr>
          <w:rFonts w:ascii="SimSun" w:hAnsi="SimSun" w:eastAsia="SimSun" w:cs="SimSun"/>
          <w:sz w:val="22"/>
          <w:szCs w:val="22"/>
          <w:spacing w:val="-6"/>
        </w:rPr>
        <w:t>般使用液剂(如2%薄荷酯度方铝涂剂、地塞米松、丙二醇等),冬季使用</w:t>
      </w:r>
      <w:r>
        <w:rPr>
          <w:rFonts w:ascii="SimSun" w:hAnsi="SimSun" w:eastAsia="SimSun" w:cs="SimSun"/>
          <w:sz w:val="22"/>
          <w:szCs w:val="22"/>
          <w:spacing w:val="-7"/>
        </w:rPr>
        <w:t>霜剂(如2%樟脑霜、各种皮质</w:t>
      </w:r>
      <w:r>
        <w:rPr>
          <w:rFonts w:ascii="SimSun" w:hAnsi="SimSun" w:eastAsia="SimSun" w:cs="SimSun"/>
          <w:sz w:val="22"/>
          <w:szCs w:val="22"/>
        </w:rPr>
        <w:t xml:space="preserve"> </w:t>
      </w:r>
      <w:r>
        <w:rPr>
          <w:rFonts w:ascii="SimSun" w:hAnsi="SimSun" w:eastAsia="SimSun" w:cs="SimSun"/>
          <w:sz w:val="22"/>
          <w:szCs w:val="22"/>
          <w:spacing w:val="-9"/>
        </w:rPr>
        <w:t>激素霜剂等)。部分增厚明显、经其他治疗无效者，可采用曲安西</w:t>
      </w:r>
      <w:r>
        <w:rPr>
          <w:rFonts w:ascii="SimSun" w:hAnsi="SimSun" w:eastAsia="SimSun" w:cs="SimSun"/>
          <w:sz w:val="22"/>
          <w:szCs w:val="22"/>
          <w:spacing w:val="-10"/>
        </w:rPr>
        <w:t>龙(去炎松)皮损内注射疗法。有继</w:t>
      </w:r>
      <w:r>
        <w:rPr>
          <w:rFonts w:ascii="SimSun" w:hAnsi="SimSun" w:eastAsia="SimSun" w:cs="SimSun"/>
          <w:sz w:val="22"/>
          <w:szCs w:val="22"/>
        </w:rPr>
        <w:t xml:space="preserve"> </w:t>
      </w:r>
      <w:r>
        <w:rPr>
          <w:rFonts w:ascii="SimSun" w:hAnsi="SimSun" w:eastAsia="SimSun" w:cs="SimSun"/>
          <w:sz w:val="22"/>
          <w:szCs w:val="22"/>
          <w:spacing w:val="-15"/>
        </w:rPr>
        <w:t>发感染时，应先用抗菌药物控制感染，待感染症状控制后再用上述处理。</w:t>
      </w:r>
    </w:p>
    <w:p>
      <w:pPr>
        <w:ind w:right="1125" w:firstLine="420"/>
        <w:spacing w:before="69" w:line="249" w:lineRule="auto"/>
        <w:rPr>
          <w:rFonts w:ascii="SimSun" w:hAnsi="SimSun" w:eastAsia="SimSun" w:cs="SimSun"/>
          <w:sz w:val="22"/>
          <w:szCs w:val="22"/>
        </w:rPr>
      </w:pPr>
      <w:r>
        <w:rPr>
          <w:rFonts w:ascii="SimSun" w:hAnsi="SimSun" w:eastAsia="SimSun" w:cs="SimSun"/>
          <w:sz w:val="22"/>
          <w:szCs w:val="22"/>
          <w:spacing w:val="-7"/>
        </w:rPr>
        <w:t>2.</w:t>
      </w:r>
      <w:r>
        <w:rPr>
          <w:rFonts w:ascii="SimSun" w:hAnsi="SimSun" w:eastAsia="SimSun" w:cs="SimSun"/>
          <w:sz w:val="22"/>
          <w:szCs w:val="22"/>
          <w:spacing w:val="-49"/>
        </w:rPr>
        <w:t xml:space="preserve"> </w:t>
      </w:r>
      <w:r>
        <w:rPr>
          <w:rFonts w:ascii="SimSun" w:hAnsi="SimSun" w:eastAsia="SimSun" w:cs="SimSun"/>
          <w:sz w:val="22"/>
          <w:szCs w:val="22"/>
          <w:spacing w:val="-7"/>
        </w:rPr>
        <w:t>心理治疗</w:t>
      </w:r>
      <w:r>
        <w:rPr>
          <w:rFonts w:ascii="SimSun" w:hAnsi="SimSun" w:eastAsia="SimSun" w:cs="SimSun"/>
          <w:sz w:val="22"/>
          <w:szCs w:val="22"/>
          <w:spacing w:val="76"/>
        </w:rPr>
        <w:t xml:space="preserve"> </w:t>
      </w:r>
      <w:r>
        <w:rPr>
          <w:rFonts w:ascii="SimSun" w:hAnsi="SimSun" w:eastAsia="SimSun" w:cs="SimSun"/>
          <w:sz w:val="22"/>
          <w:szCs w:val="22"/>
          <w:spacing w:val="-7"/>
        </w:rPr>
        <w:t>心理因素在神经性皮炎致病和病情变化及预后中有重要作用，所</w:t>
      </w:r>
      <w:r>
        <w:rPr>
          <w:rFonts w:ascii="SimSun" w:hAnsi="SimSun" w:eastAsia="SimSun" w:cs="SimSun"/>
          <w:sz w:val="22"/>
          <w:szCs w:val="22"/>
          <w:spacing w:val="-8"/>
        </w:rPr>
        <w:t>以必要时采用心</w:t>
      </w:r>
      <w:r>
        <w:rPr>
          <w:rFonts w:ascii="SimSun" w:hAnsi="SimSun" w:eastAsia="SimSun" w:cs="SimSun"/>
          <w:sz w:val="22"/>
          <w:szCs w:val="22"/>
        </w:rPr>
        <w:t xml:space="preserve"> </w:t>
      </w:r>
      <w:r>
        <w:rPr>
          <w:rFonts w:ascii="SimSun" w:hAnsi="SimSun" w:eastAsia="SimSun" w:cs="SimSun"/>
          <w:sz w:val="22"/>
          <w:szCs w:val="22"/>
          <w:spacing w:val="-9"/>
        </w:rPr>
        <w:t>理治疗。</w:t>
      </w:r>
    </w:p>
    <w:p>
      <w:pPr>
        <w:ind w:right="1134" w:firstLine="420"/>
        <w:spacing w:before="65" w:line="248" w:lineRule="auto"/>
        <w:rPr>
          <w:rFonts w:ascii="SimSun" w:hAnsi="SimSun" w:eastAsia="SimSun" w:cs="SimSun"/>
          <w:sz w:val="22"/>
          <w:szCs w:val="22"/>
        </w:rPr>
      </w:pPr>
      <w:r>
        <w:rPr>
          <w:rFonts w:ascii="SimSun" w:hAnsi="SimSun" w:eastAsia="SimSun" w:cs="SimSun"/>
          <w:sz w:val="22"/>
          <w:szCs w:val="22"/>
          <w:spacing w:val="-8"/>
        </w:rPr>
        <w:t>3.</w:t>
      </w:r>
      <w:r>
        <w:rPr>
          <w:rFonts w:ascii="SimSun" w:hAnsi="SimSun" w:eastAsia="SimSun" w:cs="SimSun"/>
          <w:sz w:val="22"/>
          <w:szCs w:val="22"/>
          <w:spacing w:val="-29"/>
        </w:rPr>
        <w:t xml:space="preserve"> </w:t>
      </w:r>
      <w:r>
        <w:rPr>
          <w:rFonts w:ascii="SimSun" w:hAnsi="SimSun" w:eastAsia="SimSun" w:cs="SimSun"/>
          <w:sz w:val="22"/>
          <w:szCs w:val="22"/>
          <w:spacing w:val="-8"/>
        </w:rPr>
        <w:t>抗精神病药治疗</w:t>
      </w:r>
      <w:r>
        <w:rPr>
          <w:rFonts w:ascii="SimSun" w:hAnsi="SimSun" w:eastAsia="SimSun" w:cs="SimSun"/>
          <w:sz w:val="22"/>
          <w:szCs w:val="22"/>
          <w:spacing w:val="81"/>
        </w:rPr>
        <w:t xml:space="preserve"> </w:t>
      </w:r>
      <w:r>
        <w:rPr>
          <w:rFonts w:ascii="SimSun" w:hAnsi="SimSun" w:eastAsia="SimSun" w:cs="SimSun"/>
          <w:sz w:val="22"/>
          <w:szCs w:val="22"/>
          <w:spacing w:val="-8"/>
        </w:rPr>
        <w:t>焦虑症状突出者可服丁螺环酮或阿普唑仑抗焦虑，抑郁情绪为主者可服用</w:t>
      </w:r>
      <w:r>
        <w:rPr>
          <w:rFonts w:ascii="SimSun" w:hAnsi="SimSun" w:eastAsia="SimSun" w:cs="SimSun"/>
          <w:sz w:val="22"/>
          <w:szCs w:val="22"/>
        </w:rPr>
        <w:t xml:space="preserve"> </w:t>
      </w:r>
      <w:r>
        <w:rPr>
          <w:rFonts w:ascii="SimSun" w:hAnsi="SimSun" w:eastAsia="SimSun" w:cs="SimSun"/>
          <w:sz w:val="22"/>
          <w:szCs w:val="22"/>
          <w:spacing w:val="-7"/>
        </w:rPr>
        <w:t>SSRIs抗抑郁剂。</w:t>
      </w:r>
    </w:p>
    <w:p>
      <w:pPr>
        <w:ind w:left="420"/>
        <w:spacing w:before="291" w:line="222" w:lineRule="auto"/>
        <w:rPr>
          <w:rFonts w:ascii="SimHei" w:hAnsi="SimHei" w:eastAsia="SimHei" w:cs="SimHei"/>
          <w:sz w:val="26"/>
          <w:szCs w:val="26"/>
        </w:rPr>
      </w:pPr>
      <w:r>
        <w:rPr>
          <w:rFonts w:ascii="SimHei" w:hAnsi="SimHei" w:eastAsia="SimHei" w:cs="SimHei"/>
          <w:sz w:val="26"/>
          <w:szCs w:val="26"/>
          <w:color w:val="007ED2"/>
          <w:spacing w:val="-12"/>
        </w:rPr>
        <w:t>九、肿瘤及其心理问题</w:t>
      </w:r>
    </w:p>
    <w:p>
      <w:pPr>
        <w:ind w:left="420"/>
        <w:spacing w:before="185" w:line="221" w:lineRule="auto"/>
        <w:rPr>
          <w:rFonts w:ascii="SimHei" w:hAnsi="SimHei" w:eastAsia="SimHei" w:cs="SimHei"/>
          <w:sz w:val="22"/>
          <w:szCs w:val="22"/>
        </w:rPr>
      </w:pPr>
      <w:r>
        <w:rPr>
          <w:rFonts w:ascii="SimHei" w:hAnsi="SimHei" w:eastAsia="SimHei" w:cs="SimHei"/>
          <w:sz w:val="22"/>
          <w:szCs w:val="22"/>
          <w:spacing w:val="9"/>
        </w:rPr>
        <w:t>(一)病因及发病机制</w:t>
      </w:r>
    </w:p>
    <w:p>
      <w:pPr>
        <w:ind w:left="420"/>
        <w:spacing w:before="77" w:line="219" w:lineRule="auto"/>
        <w:rPr>
          <w:rFonts w:ascii="SimSun" w:hAnsi="SimSun" w:eastAsia="SimSun" w:cs="SimSun"/>
          <w:sz w:val="22"/>
          <w:szCs w:val="22"/>
        </w:rPr>
      </w:pPr>
      <w:r>
        <w:rPr>
          <w:rFonts w:ascii="SimSun" w:hAnsi="SimSun" w:eastAsia="SimSun" w:cs="SimSun"/>
          <w:sz w:val="22"/>
          <w:szCs w:val="22"/>
          <w:spacing w:val="-13"/>
        </w:rPr>
        <w:t>迄今为止，绝大部分肿瘤的发病原因及机制尚不清楚。</w:t>
      </w:r>
    </w:p>
    <w:p>
      <w:pPr>
        <w:ind w:right="1070" w:firstLine="420"/>
        <w:spacing w:before="65" w:line="270" w:lineRule="auto"/>
        <w:rPr>
          <w:rFonts w:ascii="SimSun" w:hAnsi="SimSun" w:eastAsia="SimSun" w:cs="SimSun"/>
          <w:sz w:val="22"/>
          <w:szCs w:val="22"/>
        </w:rPr>
      </w:pPr>
      <w:r>
        <w:rPr>
          <w:rFonts w:ascii="SimSun" w:hAnsi="SimSun" w:eastAsia="SimSun" w:cs="SimSun"/>
          <w:sz w:val="22"/>
          <w:szCs w:val="22"/>
          <w:spacing w:val="-12"/>
        </w:rPr>
        <w:t>1.</w:t>
      </w:r>
      <w:r>
        <w:rPr>
          <w:rFonts w:ascii="SimSun" w:hAnsi="SimSun" w:eastAsia="SimSun" w:cs="SimSun"/>
          <w:sz w:val="22"/>
          <w:szCs w:val="22"/>
          <w:spacing w:val="-56"/>
        </w:rPr>
        <w:t xml:space="preserve"> </w:t>
      </w:r>
      <w:r>
        <w:rPr>
          <w:rFonts w:ascii="SimSun" w:hAnsi="SimSun" w:eastAsia="SimSun" w:cs="SimSun"/>
          <w:sz w:val="22"/>
          <w:szCs w:val="22"/>
          <w:spacing w:val="-12"/>
        </w:rPr>
        <w:t>综合因素</w:t>
      </w:r>
      <w:r>
        <w:rPr>
          <w:rFonts w:ascii="SimSun" w:hAnsi="SimSun" w:eastAsia="SimSun" w:cs="SimSun"/>
          <w:sz w:val="22"/>
          <w:szCs w:val="22"/>
          <w:spacing w:val="59"/>
        </w:rPr>
        <w:t xml:space="preserve"> </w:t>
      </w:r>
      <w:r>
        <w:rPr>
          <w:rFonts w:ascii="SimSun" w:hAnsi="SimSun" w:eastAsia="SimSun" w:cs="SimSun"/>
          <w:sz w:val="22"/>
          <w:szCs w:val="22"/>
          <w:spacing w:val="-12"/>
        </w:rPr>
        <w:t>综合因素包括个体的生物、心理</w:t>
      </w:r>
      <w:r>
        <w:rPr>
          <w:rFonts w:ascii="SimSun" w:hAnsi="SimSun" w:eastAsia="SimSun" w:cs="SimSun"/>
          <w:sz w:val="22"/>
          <w:szCs w:val="22"/>
          <w:spacing w:val="-13"/>
        </w:rPr>
        <w:t>、社会等因素共同作用的因素。迄今为止，各种肿</w:t>
      </w:r>
      <w:r>
        <w:rPr>
          <w:rFonts w:ascii="SimSun" w:hAnsi="SimSun" w:eastAsia="SimSun" w:cs="SimSun"/>
          <w:sz w:val="22"/>
          <w:szCs w:val="22"/>
        </w:rPr>
        <w:t xml:space="preserve">  </w:t>
      </w:r>
      <w:r>
        <w:rPr>
          <w:rFonts w:ascii="SimSun" w:hAnsi="SimSun" w:eastAsia="SimSun" w:cs="SimSun"/>
          <w:sz w:val="22"/>
          <w:szCs w:val="22"/>
          <w:spacing w:val="-17"/>
        </w:rPr>
        <w:t>瘤的发病原因尚不明确，长期以来，人们对人格、抑郁、应激和应激性生活事件与不同的恶性肿瘤的发</w:t>
      </w:r>
      <w:r>
        <w:rPr>
          <w:rFonts w:ascii="SimSun" w:hAnsi="SimSun" w:eastAsia="SimSun" w:cs="SimSun"/>
          <w:sz w:val="22"/>
          <w:szCs w:val="22"/>
          <w:spacing w:val="12"/>
        </w:rPr>
        <w:t xml:space="preserve"> </w:t>
      </w:r>
      <w:r>
        <w:rPr>
          <w:rFonts w:ascii="SimSun" w:hAnsi="SimSun" w:eastAsia="SimSun" w:cs="SimSun"/>
          <w:sz w:val="22"/>
          <w:szCs w:val="22"/>
          <w:spacing w:val="-14"/>
        </w:rPr>
        <w:t>生进行了研究，如常见的癌症型人格，由Temoshok(1977)首先提出，“C”取癌(cancer)的第一个字母，</w:t>
      </w:r>
      <w:r>
        <w:rPr>
          <w:rFonts w:ascii="SimSun" w:hAnsi="SimSun" w:eastAsia="SimSun" w:cs="SimSun"/>
          <w:sz w:val="22"/>
          <w:szCs w:val="22"/>
          <w:spacing w:val="16"/>
        </w:rPr>
        <w:t xml:space="preserve"> </w:t>
      </w:r>
      <w:r>
        <w:rPr>
          <w:rFonts w:ascii="SimSun" w:hAnsi="SimSun" w:eastAsia="SimSun" w:cs="SimSun"/>
          <w:sz w:val="22"/>
          <w:szCs w:val="22"/>
          <w:spacing w:val="-2"/>
        </w:rPr>
        <w:t>所以</w:t>
      </w:r>
      <w:r>
        <w:rPr>
          <w:rFonts w:ascii="SimSun" w:hAnsi="SimSun" w:eastAsia="SimSun" w:cs="SimSun"/>
          <w:sz w:val="22"/>
          <w:szCs w:val="22"/>
          <w:spacing w:val="-62"/>
        </w:rPr>
        <w:t xml:space="preserve"> </w:t>
      </w:r>
      <w:r>
        <w:rPr>
          <w:rFonts w:ascii="SimSun" w:hAnsi="SimSun" w:eastAsia="SimSun" w:cs="SimSun"/>
          <w:sz w:val="22"/>
          <w:szCs w:val="22"/>
          <w:spacing w:val="-2"/>
        </w:rPr>
        <w:t>C</w:t>
      </w:r>
      <w:r>
        <w:rPr>
          <w:rFonts w:ascii="SimSun" w:hAnsi="SimSun" w:eastAsia="SimSun" w:cs="SimSun"/>
          <w:sz w:val="22"/>
          <w:szCs w:val="22"/>
          <w:spacing w:val="-33"/>
        </w:rPr>
        <w:t xml:space="preserve"> </w:t>
      </w:r>
      <w:r>
        <w:rPr>
          <w:rFonts w:ascii="SimSun" w:hAnsi="SimSun" w:eastAsia="SimSun" w:cs="SimSun"/>
          <w:sz w:val="22"/>
          <w:szCs w:val="22"/>
          <w:spacing w:val="-2"/>
        </w:rPr>
        <w:t>型行为模式即癌症行为模式。但目前缺</w:t>
      </w:r>
      <w:r>
        <w:rPr>
          <w:rFonts w:ascii="SimSun" w:hAnsi="SimSun" w:eastAsia="SimSun" w:cs="SimSun"/>
          <w:sz w:val="22"/>
          <w:szCs w:val="22"/>
          <w:spacing w:val="-3"/>
        </w:rPr>
        <w:t>乏明确的证据证明这些因素与肿瘤的发生有直接关</w:t>
      </w:r>
      <w:r>
        <w:rPr>
          <w:rFonts w:ascii="SimSun" w:hAnsi="SimSun" w:eastAsia="SimSun" w:cs="SimSun"/>
          <w:sz w:val="22"/>
          <w:szCs w:val="22"/>
        </w:rPr>
        <w:t xml:space="preserve"> </w:t>
      </w:r>
      <w:r>
        <w:rPr>
          <w:rFonts w:ascii="SimSun" w:hAnsi="SimSun" w:eastAsia="SimSun" w:cs="SimSun"/>
          <w:sz w:val="22"/>
          <w:szCs w:val="22"/>
          <w:spacing w:val="-19"/>
        </w:rPr>
        <w:t>系，或是研究方法受到质疑，如样本量、心理的测量方法、随访时间、数据的标化等。</w:t>
      </w:r>
      <w:r>
        <w:rPr>
          <w:rFonts w:ascii="SimSun" w:hAnsi="SimSun" w:eastAsia="SimSun" w:cs="SimSun"/>
          <w:sz w:val="22"/>
          <w:szCs w:val="22"/>
          <w:spacing w:val="44"/>
        </w:rPr>
        <w:t xml:space="preserve"> </w:t>
      </w:r>
      <w:r>
        <w:rPr>
          <w:rFonts w:ascii="SimSun" w:hAnsi="SimSun" w:eastAsia="SimSun" w:cs="SimSun"/>
          <w:sz w:val="22"/>
          <w:szCs w:val="22"/>
          <w:spacing w:val="-19"/>
        </w:rPr>
        <w:t>一项对2018名中</w:t>
      </w:r>
      <w:r>
        <w:rPr>
          <w:rFonts w:ascii="SimSun" w:hAnsi="SimSun" w:eastAsia="SimSun" w:cs="SimSun"/>
          <w:sz w:val="22"/>
          <w:szCs w:val="22"/>
        </w:rPr>
        <w:t xml:space="preserve"> </w:t>
      </w:r>
      <w:r>
        <w:rPr>
          <w:rFonts w:ascii="SimSun" w:hAnsi="SimSun" w:eastAsia="SimSun" w:cs="SimSun"/>
          <w:sz w:val="22"/>
          <w:szCs w:val="22"/>
          <w:spacing w:val="-11"/>
        </w:rPr>
        <w:t>年男性追踪20年的研究表明人格与肿瘤的发生没有联系；</w:t>
      </w:r>
      <w:r>
        <w:rPr>
          <w:rFonts w:ascii="SimSun" w:hAnsi="SimSun" w:eastAsia="SimSun" w:cs="SimSun"/>
          <w:sz w:val="22"/>
          <w:szCs w:val="22"/>
          <w:spacing w:val="62"/>
        </w:rPr>
        <w:t xml:space="preserve"> </w:t>
      </w:r>
      <w:r>
        <w:rPr>
          <w:rFonts w:ascii="SimSun" w:hAnsi="SimSun" w:eastAsia="SimSun" w:cs="SimSun"/>
          <w:sz w:val="22"/>
          <w:szCs w:val="22"/>
          <w:spacing w:val="-11"/>
        </w:rPr>
        <w:t>一项哥本哈根的研究发现感知应激水平高</w:t>
      </w:r>
      <w:r>
        <w:rPr>
          <w:rFonts w:ascii="SimSun" w:hAnsi="SimSun" w:eastAsia="SimSun" w:cs="SimSun"/>
          <w:sz w:val="22"/>
          <w:szCs w:val="22"/>
        </w:rPr>
        <w:t xml:space="preserve"> </w:t>
      </w:r>
      <w:r>
        <w:rPr>
          <w:rFonts w:ascii="SimSun" w:hAnsi="SimSun" w:eastAsia="SimSun" w:cs="SimSun"/>
          <w:sz w:val="22"/>
          <w:szCs w:val="22"/>
          <w:spacing w:val="-12"/>
        </w:rPr>
        <w:t>的妇女，与雌激素相关的癌症如乳腺癌、子宫内膜癌、卵巢癌的患病率有下降的趋势。某些人格特质</w:t>
      </w:r>
      <w:r>
        <w:rPr>
          <w:rFonts w:ascii="SimSun" w:hAnsi="SimSun" w:eastAsia="SimSun" w:cs="SimSun"/>
          <w:sz w:val="22"/>
          <w:szCs w:val="22"/>
          <w:spacing w:val="10"/>
        </w:rPr>
        <w:t xml:space="preserve"> </w:t>
      </w:r>
      <w:r>
        <w:rPr>
          <w:rFonts w:ascii="SimSun" w:hAnsi="SimSun" w:eastAsia="SimSun" w:cs="SimSun"/>
          <w:sz w:val="22"/>
          <w:szCs w:val="22"/>
          <w:spacing w:val="-12"/>
        </w:rPr>
        <w:t>与一些行为和生活方式相关，这些不健康的行为可能增加了患肿瘤的危险性，但由心理学变</w:t>
      </w:r>
      <w:r>
        <w:rPr>
          <w:rFonts w:ascii="SimSun" w:hAnsi="SimSun" w:eastAsia="SimSun" w:cs="SimSun"/>
          <w:sz w:val="22"/>
          <w:szCs w:val="22"/>
          <w:spacing w:val="-13"/>
        </w:rPr>
        <w:t>量改变免</w:t>
      </w:r>
      <w:r>
        <w:rPr>
          <w:rFonts w:ascii="SimSun" w:hAnsi="SimSun" w:eastAsia="SimSun" w:cs="SimSun"/>
          <w:sz w:val="22"/>
          <w:szCs w:val="22"/>
        </w:rPr>
        <w:t xml:space="preserve"> </w:t>
      </w:r>
      <w:r>
        <w:rPr>
          <w:rFonts w:ascii="SimSun" w:hAnsi="SimSun" w:eastAsia="SimSun" w:cs="SimSun"/>
          <w:sz w:val="22"/>
          <w:szCs w:val="22"/>
          <w:spacing w:val="-9"/>
        </w:rPr>
        <w:t>疫和内分泌的假说还未得到证实。</w:t>
      </w:r>
    </w:p>
    <w:p>
      <w:pPr>
        <w:ind w:right="1131" w:firstLine="420"/>
        <w:spacing w:before="71" w:line="262" w:lineRule="auto"/>
        <w:rPr>
          <w:rFonts w:ascii="SimSun" w:hAnsi="SimSun" w:eastAsia="SimSun" w:cs="SimSun"/>
          <w:sz w:val="22"/>
          <w:szCs w:val="22"/>
        </w:rPr>
      </w:pPr>
      <w:r>
        <w:rPr>
          <w:rFonts w:ascii="SimSun" w:hAnsi="SimSun" w:eastAsia="SimSun" w:cs="SimSun"/>
          <w:sz w:val="22"/>
          <w:szCs w:val="22"/>
          <w:spacing w:val="-3"/>
        </w:rPr>
        <w:t>2.</w:t>
      </w:r>
      <w:r>
        <w:rPr>
          <w:rFonts w:ascii="SimSun" w:hAnsi="SimSun" w:eastAsia="SimSun" w:cs="SimSun"/>
          <w:sz w:val="22"/>
          <w:szCs w:val="22"/>
          <w:spacing w:val="-29"/>
        </w:rPr>
        <w:t xml:space="preserve"> </w:t>
      </w:r>
      <w:r>
        <w:rPr>
          <w:rFonts w:ascii="SimSun" w:hAnsi="SimSun" w:eastAsia="SimSun" w:cs="SimSun"/>
          <w:sz w:val="22"/>
          <w:szCs w:val="22"/>
          <w:spacing w:val="-3"/>
        </w:rPr>
        <w:t>作用机制</w:t>
      </w:r>
      <w:r>
        <w:rPr>
          <w:rFonts w:ascii="SimSun" w:hAnsi="SimSun" w:eastAsia="SimSun" w:cs="SimSun"/>
          <w:sz w:val="22"/>
          <w:szCs w:val="22"/>
          <w:spacing w:val="89"/>
        </w:rPr>
        <w:t xml:space="preserve"> </w:t>
      </w:r>
      <w:r>
        <w:rPr>
          <w:rFonts w:ascii="SimSun" w:hAnsi="SimSun" w:eastAsia="SimSun" w:cs="SimSun"/>
          <w:sz w:val="22"/>
          <w:szCs w:val="22"/>
          <w:spacing w:val="-3"/>
        </w:rPr>
        <w:t>慢性应激可通过影响神经内分泌如HPA</w:t>
      </w:r>
      <w:r>
        <w:rPr>
          <w:rFonts w:ascii="SimSun" w:hAnsi="SimSun" w:eastAsia="SimSun" w:cs="SimSun"/>
          <w:sz w:val="22"/>
          <w:szCs w:val="22"/>
          <w:spacing w:val="23"/>
        </w:rPr>
        <w:t xml:space="preserve"> </w:t>
      </w:r>
      <w:r>
        <w:rPr>
          <w:rFonts w:ascii="SimSun" w:hAnsi="SimSun" w:eastAsia="SimSun" w:cs="SimSun"/>
          <w:sz w:val="22"/>
          <w:szCs w:val="22"/>
          <w:spacing w:val="-3"/>
        </w:rPr>
        <w:t>轴和交感</w:t>
      </w:r>
      <w:r>
        <w:rPr>
          <w:rFonts w:ascii="SimSun" w:hAnsi="SimSun" w:eastAsia="SimSun" w:cs="SimSun"/>
          <w:sz w:val="22"/>
          <w:szCs w:val="22"/>
          <w:spacing w:val="-4"/>
        </w:rPr>
        <w:t>肾上腺髓质而影响人类复杂性</w:t>
      </w:r>
      <w:r>
        <w:rPr>
          <w:rFonts w:ascii="SimSun" w:hAnsi="SimSun" w:eastAsia="SimSun" w:cs="SimSun"/>
          <w:sz w:val="22"/>
          <w:szCs w:val="22"/>
        </w:rPr>
        <w:t xml:space="preserve"> </w:t>
      </w:r>
      <w:r>
        <w:rPr>
          <w:rFonts w:ascii="SimSun" w:hAnsi="SimSun" w:eastAsia="SimSun" w:cs="SimSun"/>
          <w:sz w:val="22"/>
          <w:szCs w:val="22"/>
          <w:spacing w:val="-6"/>
        </w:rPr>
        <w:t>疾病包括恶性肿瘤的患病率，Bartron发现遭受抛弃而情绪极度压抑的人的血液中T</w:t>
      </w:r>
      <w:r>
        <w:rPr>
          <w:rFonts w:ascii="SimSun" w:hAnsi="SimSun" w:eastAsia="SimSun" w:cs="SimSun"/>
          <w:sz w:val="22"/>
          <w:szCs w:val="22"/>
          <w:spacing w:val="-27"/>
        </w:rPr>
        <w:t xml:space="preserve"> </w:t>
      </w:r>
      <w:r>
        <w:rPr>
          <w:rFonts w:ascii="SimSun" w:hAnsi="SimSun" w:eastAsia="SimSun" w:cs="SimSun"/>
          <w:sz w:val="22"/>
          <w:szCs w:val="22"/>
          <w:spacing w:val="-6"/>
        </w:rPr>
        <w:t>淋巴细胞(肿瘤</w:t>
      </w:r>
      <w:r>
        <w:rPr>
          <w:rFonts w:ascii="SimSun" w:hAnsi="SimSun" w:eastAsia="SimSun" w:cs="SimSun"/>
          <w:sz w:val="22"/>
          <w:szCs w:val="22"/>
        </w:rPr>
        <w:t xml:space="preserve"> </w:t>
      </w:r>
      <w:r>
        <w:rPr>
          <w:rFonts w:ascii="SimSun" w:hAnsi="SimSun" w:eastAsia="SimSun" w:cs="SimSun"/>
          <w:sz w:val="22"/>
          <w:szCs w:val="22"/>
          <w:spacing w:val="-8"/>
        </w:rPr>
        <w:t>免疫的主要细胞之一)明显减少。动物实验也表明小鼠在紧张环境</w:t>
      </w:r>
      <w:r>
        <w:rPr>
          <w:rFonts w:ascii="SimSun" w:hAnsi="SimSun" w:eastAsia="SimSun" w:cs="SimSun"/>
          <w:sz w:val="22"/>
          <w:szCs w:val="22"/>
          <w:spacing w:val="-9"/>
        </w:rPr>
        <w:t>下糖皮质激素水平增高，T</w:t>
      </w:r>
      <w:r>
        <w:rPr>
          <w:rFonts w:ascii="SimSun" w:hAnsi="SimSun" w:eastAsia="SimSun" w:cs="SimSun"/>
          <w:sz w:val="22"/>
          <w:szCs w:val="22"/>
          <w:spacing w:val="-45"/>
        </w:rPr>
        <w:t xml:space="preserve"> </w:t>
      </w:r>
      <w:r>
        <w:rPr>
          <w:rFonts w:ascii="SimSun" w:hAnsi="SimSun" w:eastAsia="SimSun" w:cs="SimSun"/>
          <w:sz w:val="22"/>
          <w:szCs w:val="22"/>
          <w:spacing w:val="-9"/>
        </w:rPr>
        <w:t>淋巴细</w:t>
      </w:r>
      <w:r>
        <w:rPr>
          <w:rFonts w:ascii="SimSun" w:hAnsi="SimSun" w:eastAsia="SimSun" w:cs="SimSun"/>
          <w:sz w:val="22"/>
          <w:szCs w:val="22"/>
        </w:rPr>
        <w:t xml:space="preserve"> </w:t>
      </w:r>
      <w:r>
        <w:rPr>
          <w:rFonts w:ascii="SimSun" w:hAnsi="SimSun" w:eastAsia="SimSun" w:cs="SimSun"/>
          <w:sz w:val="22"/>
          <w:szCs w:val="22"/>
          <w:spacing w:val="-16"/>
        </w:rPr>
        <w:t>胞减少，胸腺退化，脾脏萎缩，皮下接种肿瘤的成功率及肿瘤生长的速度</w:t>
      </w:r>
      <w:r>
        <w:rPr>
          <w:rFonts w:ascii="SimSun" w:hAnsi="SimSun" w:eastAsia="SimSun" w:cs="SimSun"/>
          <w:sz w:val="22"/>
          <w:szCs w:val="22"/>
          <w:spacing w:val="-17"/>
        </w:rPr>
        <w:t>增加，后来的诸多研究验证了</w:t>
      </w:r>
    </w:p>
    <w:p>
      <w:pPr>
        <w:sectPr>
          <w:pgSz w:w="11900" w:h="16840"/>
          <w:pgMar w:top="400" w:right="580" w:bottom="400" w:left="1019" w:header="0" w:footer="0" w:gutter="0"/>
        </w:sectPr>
        <w:rPr/>
      </w:pPr>
    </w:p>
    <w:p>
      <w:pPr>
        <w:rPr/>
      </w:pPr>
      <w:r/>
    </w:p>
    <w:p>
      <w:pPr>
        <w:spacing w:line="132" w:lineRule="exact"/>
        <w:rPr/>
      </w:pPr>
      <w:r/>
    </w:p>
    <w:p>
      <w:pPr>
        <w:sectPr>
          <w:pgSz w:w="11900" w:h="16840"/>
          <w:pgMar w:top="400" w:right="937" w:bottom="400" w:left="550" w:header="0" w:footer="0" w:gutter="0"/>
          <w:cols w:equalWidth="0" w:num="1">
            <w:col w:w="10413" w:space="0"/>
          </w:cols>
        </w:sectPr>
        <w:rPr/>
      </w:pPr>
    </w:p>
    <w:p>
      <w:pPr>
        <w:ind w:left="19"/>
        <w:spacing w:before="77" w:line="184" w:lineRule="auto"/>
        <w:rPr>
          <w:rFonts w:ascii="SimSun" w:hAnsi="SimSun" w:eastAsia="SimSun" w:cs="SimSun"/>
          <w:sz w:val="21"/>
          <w:szCs w:val="21"/>
        </w:rPr>
      </w:pPr>
      <w:r>
        <w:rPr>
          <w:rFonts w:ascii="SimSun" w:hAnsi="SimSun" w:eastAsia="SimSun" w:cs="SimSun"/>
          <w:sz w:val="21"/>
          <w:szCs w:val="21"/>
          <w:spacing w:val="-6"/>
        </w:rPr>
        <w:t>134</w:t>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680" w:lineRule="exact"/>
        <w:textAlignment w:val="center"/>
        <w:rPr/>
      </w:pPr>
      <w:r>
        <w:drawing>
          <wp:inline distT="0" distB="0" distL="0" distR="0">
            <wp:extent cx="533413" cy="431799"/>
            <wp:effectExtent l="0" t="0" r="0" b="0"/>
            <wp:docPr id="64" name="IM 64"/>
            <wp:cNvGraphicFramePr/>
            <a:graphic>
              <a:graphicData uri="http://schemas.openxmlformats.org/drawingml/2006/picture">
                <pic:pic>
                  <pic:nvPicPr>
                    <pic:cNvPr id="64" name="IM 64"/>
                    <pic:cNvPicPr/>
                  </pic:nvPicPr>
                  <pic:blipFill>
                    <a:blip r:embed="rId77"/>
                    <a:stretch>
                      <a:fillRect/>
                    </a:stretch>
                  </pic:blipFill>
                  <pic:spPr>
                    <a:xfrm rot="0">
                      <a:off x="0" y="0"/>
                      <a:ext cx="533413" cy="431799"/>
                    </a:xfrm>
                    <a:prstGeom prst="rect">
                      <a:avLst/>
                    </a:prstGeom>
                  </pic:spPr>
                </pic:pic>
              </a:graphicData>
            </a:graphic>
          </wp:inline>
        </w:drawing>
      </w:r>
    </w:p>
    <w:p>
      <w:pPr>
        <w:spacing w:line="14" w:lineRule="auto"/>
        <w:rPr>
          <w:rFonts w:ascii="Arial"/>
          <w:sz w:val="2"/>
        </w:rPr>
      </w:pPr>
      <w:r>
        <w:rPr>
          <w:rFonts w:ascii="Arial" w:hAnsi="Arial" w:eastAsia="Arial" w:cs="Arial"/>
          <w:sz w:val="2"/>
          <w:szCs w:val="2"/>
        </w:rPr>
        <w:br w:type="column"/>
      </w:r>
    </w:p>
    <w:p>
      <w:pPr>
        <w:spacing w:before="41" w:line="221" w:lineRule="auto"/>
        <w:rPr>
          <w:rFonts w:ascii="SimHei" w:hAnsi="SimHei" w:eastAsia="SimHei" w:cs="SimHei"/>
          <w:sz w:val="21"/>
          <w:szCs w:val="21"/>
        </w:rPr>
      </w:pPr>
      <w:r>
        <w:rPr>
          <w:rFonts w:ascii="SimHei" w:hAnsi="SimHei" w:eastAsia="SimHei" w:cs="SimHei"/>
          <w:sz w:val="21"/>
          <w:szCs w:val="21"/>
          <w:spacing w:val="49"/>
        </w:rPr>
        <w:t>第七章心身疾病</w:t>
      </w:r>
    </w:p>
    <w:p>
      <w:pPr>
        <w:spacing w:line="327" w:lineRule="auto"/>
        <w:rPr>
          <w:rFonts w:ascii="Arial"/>
          <w:sz w:val="21"/>
        </w:rPr>
      </w:pPr>
      <w:r/>
    </w:p>
    <w:p>
      <w:pPr>
        <w:ind w:right="169"/>
        <w:spacing w:before="68" w:line="273" w:lineRule="auto"/>
        <w:jc w:val="both"/>
        <w:rPr>
          <w:rFonts w:ascii="SimSun" w:hAnsi="SimSun" w:eastAsia="SimSun" w:cs="SimSun"/>
          <w:sz w:val="21"/>
          <w:szCs w:val="21"/>
        </w:rPr>
      </w:pPr>
      <w:r>
        <w:rPr>
          <w:rFonts w:ascii="SimSun" w:hAnsi="SimSun" w:eastAsia="SimSun" w:cs="SimSun"/>
          <w:sz w:val="21"/>
          <w:szCs w:val="21"/>
          <w:spacing w:val="3"/>
        </w:rPr>
        <w:t>这些结果，证实了心理社会因素应激与免疫功能之间的相互关系。免疫组化等方法证明细胞上存在</w:t>
      </w:r>
      <w:r>
        <w:rPr>
          <w:rFonts w:ascii="SimSun" w:hAnsi="SimSun" w:eastAsia="SimSun" w:cs="SimSun"/>
          <w:sz w:val="21"/>
          <w:szCs w:val="21"/>
          <w:spacing w:val="1"/>
        </w:rPr>
        <w:t xml:space="preserve"> </w:t>
      </w:r>
      <w:r>
        <w:rPr>
          <w:rFonts w:ascii="SimSun" w:hAnsi="SimSun" w:eastAsia="SimSun" w:cs="SimSun"/>
          <w:sz w:val="21"/>
          <w:szCs w:val="21"/>
          <w:spacing w:val="-6"/>
        </w:rPr>
        <w:t>各种受体，这些受体是神经内分泌调节的物质基础，焦虑</w:t>
      </w:r>
      <w:r>
        <w:rPr>
          <w:rFonts w:ascii="SimSun" w:hAnsi="SimSun" w:eastAsia="SimSun" w:cs="SimSun"/>
          <w:sz w:val="21"/>
          <w:szCs w:val="21"/>
          <w:spacing w:val="-7"/>
        </w:rPr>
        <w:t>、抑郁和愤怒的情绪可使交感神经兴奋，促使</w:t>
      </w:r>
      <w:r>
        <w:rPr>
          <w:rFonts w:ascii="SimSun" w:hAnsi="SimSun" w:eastAsia="SimSun" w:cs="SimSun"/>
          <w:sz w:val="21"/>
          <w:szCs w:val="21"/>
        </w:rPr>
        <w:t xml:space="preserve"> </w:t>
      </w:r>
      <w:r>
        <w:rPr>
          <w:rFonts w:ascii="SimSun" w:hAnsi="SimSun" w:eastAsia="SimSun" w:cs="SimSun"/>
          <w:sz w:val="21"/>
          <w:szCs w:val="21"/>
          <w:spacing w:val="-2"/>
        </w:rPr>
        <w:t>肾上腺髓质释放肾上腺素和去甲肾上腺素。激素作用于免疫细胞上的受体，使淋巴细胞、免疫杀伤细</w:t>
      </w:r>
      <w:r>
        <w:rPr>
          <w:rFonts w:ascii="SimSun" w:hAnsi="SimSun" w:eastAsia="SimSun" w:cs="SimSun"/>
          <w:sz w:val="21"/>
          <w:szCs w:val="21"/>
          <w:spacing w:val="9"/>
        </w:rPr>
        <w:t xml:space="preserve"> </w:t>
      </w:r>
      <w:r>
        <w:rPr>
          <w:rFonts w:ascii="SimSun" w:hAnsi="SimSun" w:eastAsia="SimSun" w:cs="SimSun"/>
          <w:sz w:val="21"/>
          <w:szCs w:val="21"/>
          <w:spacing w:val="-14"/>
        </w:rPr>
        <w:t>胞、吞噬细胞数量减少，功能减低，产生的抗原、抗体减少。</w:t>
      </w:r>
    </w:p>
    <w:p>
      <w:pPr>
        <w:ind w:left="410"/>
        <w:spacing w:before="88" w:line="221" w:lineRule="auto"/>
        <w:rPr>
          <w:rFonts w:ascii="SimHei" w:hAnsi="SimHei" w:eastAsia="SimHei" w:cs="SimHei"/>
          <w:sz w:val="21"/>
          <w:szCs w:val="21"/>
        </w:rPr>
      </w:pPr>
      <w:r>
        <w:rPr>
          <w:rFonts w:ascii="SimHei" w:hAnsi="SimHei" w:eastAsia="SimHei" w:cs="SimHei"/>
          <w:sz w:val="21"/>
          <w:szCs w:val="21"/>
          <w:spacing w:val="17"/>
        </w:rPr>
        <w:t>(二)心理方面的临床表现</w:t>
      </w:r>
    </w:p>
    <w:p>
      <w:pPr>
        <w:ind w:right="170" w:firstLine="410"/>
        <w:spacing w:before="101" w:line="272" w:lineRule="auto"/>
        <w:rPr>
          <w:rFonts w:ascii="SimSun" w:hAnsi="SimSun" w:eastAsia="SimSun" w:cs="SimSun"/>
          <w:sz w:val="21"/>
          <w:szCs w:val="21"/>
        </w:rPr>
      </w:pPr>
      <w:r>
        <w:rPr>
          <w:rFonts w:ascii="SimSun" w:hAnsi="SimSun" w:eastAsia="SimSun" w:cs="SimSun"/>
          <w:sz w:val="21"/>
          <w:szCs w:val="21"/>
          <w:spacing w:val="3"/>
        </w:rPr>
        <w:t>肿瘤病人临床表现可以分为躯体方面及心理方面的表现，关于躯体方面的表现详见内科学相关</w:t>
      </w:r>
      <w:r>
        <w:rPr>
          <w:rFonts w:ascii="SimSun" w:hAnsi="SimSun" w:eastAsia="SimSun" w:cs="SimSun"/>
          <w:sz w:val="21"/>
          <w:szCs w:val="21"/>
          <w:spacing w:val="15"/>
        </w:rPr>
        <w:t xml:space="preserve"> </w:t>
      </w:r>
      <w:r>
        <w:rPr>
          <w:rFonts w:ascii="SimSun" w:hAnsi="SimSun" w:eastAsia="SimSun" w:cs="SimSun"/>
          <w:sz w:val="21"/>
          <w:szCs w:val="21"/>
          <w:spacing w:val="-2"/>
        </w:rPr>
        <w:t>章节，此处简要介绍肿瘤病人心理方面的表现。诊断为肿瘤，尤其是恶性肿瘤如各种癌症，对病人而</w:t>
      </w:r>
      <w:r>
        <w:rPr>
          <w:rFonts w:ascii="SimSun" w:hAnsi="SimSun" w:eastAsia="SimSun" w:cs="SimSun"/>
          <w:sz w:val="21"/>
          <w:szCs w:val="21"/>
          <w:spacing w:val="7"/>
        </w:rPr>
        <w:t xml:space="preserve"> </w:t>
      </w:r>
      <w:r>
        <w:rPr>
          <w:rFonts w:ascii="SimSun" w:hAnsi="SimSun" w:eastAsia="SimSun" w:cs="SimSun"/>
          <w:sz w:val="21"/>
          <w:szCs w:val="21"/>
          <w:spacing w:val="-2"/>
        </w:rPr>
        <w:t>言是强大的心理应激事件，会对个体的心理、生理和行为产生巨大的影响，从而引发机体功能的进一</w:t>
      </w:r>
      <w:r>
        <w:rPr>
          <w:rFonts w:ascii="SimSun" w:hAnsi="SimSun" w:eastAsia="SimSun" w:cs="SimSun"/>
          <w:sz w:val="21"/>
          <w:szCs w:val="21"/>
          <w:spacing w:val="8"/>
        </w:rPr>
        <w:t xml:space="preserve"> </w:t>
      </w:r>
      <w:r>
        <w:rPr>
          <w:rFonts w:ascii="SimSun" w:hAnsi="SimSun" w:eastAsia="SimSun" w:cs="SimSun"/>
          <w:sz w:val="21"/>
          <w:szCs w:val="21"/>
          <w:spacing w:val="-2"/>
        </w:rPr>
        <w:t>步紊乱。可出现以下心理表现：</w:t>
      </w:r>
    </w:p>
    <w:p>
      <w:pPr>
        <w:ind w:right="166" w:firstLine="410"/>
        <w:spacing w:before="92" w:line="253" w:lineRule="auto"/>
        <w:rPr>
          <w:rFonts w:ascii="SimSun" w:hAnsi="SimSun" w:eastAsia="SimSun" w:cs="SimSun"/>
          <w:sz w:val="21"/>
          <w:szCs w:val="21"/>
        </w:rPr>
      </w:pPr>
      <w:r>
        <w:rPr>
          <w:rFonts w:ascii="SimSun" w:hAnsi="SimSun" w:eastAsia="SimSun" w:cs="SimSun"/>
          <w:sz w:val="21"/>
          <w:szCs w:val="21"/>
          <w:spacing w:val="2"/>
        </w:rPr>
        <w:t>1.</w:t>
      </w:r>
      <w:r>
        <w:rPr>
          <w:rFonts w:ascii="SimSun" w:hAnsi="SimSun" w:eastAsia="SimSun" w:cs="SimSun"/>
          <w:sz w:val="21"/>
          <w:szCs w:val="21"/>
          <w:spacing w:val="-24"/>
        </w:rPr>
        <w:t xml:space="preserve"> </w:t>
      </w:r>
      <w:r>
        <w:rPr>
          <w:rFonts w:ascii="SimSun" w:hAnsi="SimSun" w:eastAsia="SimSun" w:cs="SimSun"/>
          <w:sz w:val="21"/>
          <w:szCs w:val="21"/>
          <w:spacing w:val="2"/>
        </w:rPr>
        <w:t>认知反应</w:t>
      </w:r>
      <w:r>
        <w:rPr>
          <w:rFonts w:ascii="SimSun" w:hAnsi="SimSun" w:eastAsia="SimSun" w:cs="SimSun"/>
          <w:sz w:val="21"/>
          <w:szCs w:val="21"/>
          <w:spacing w:val="86"/>
        </w:rPr>
        <w:t xml:space="preserve"> </w:t>
      </w:r>
      <w:r>
        <w:rPr>
          <w:rFonts w:ascii="SimSun" w:hAnsi="SimSun" w:eastAsia="SimSun" w:cs="SimSun"/>
          <w:sz w:val="21"/>
          <w:szCs w:val="21"/>
          <w:spacing w:val="2"/>
        </w:rPr>
        <w:t>指强烈的心理应激破坏了个体的认知功能，导致感知觉过敏或歪曲、思维或语言</w:t>
      </w:r>
      <w:r>
        <w:rPr>
          <w:rFonts w:ascii="SimSun" w:hAnsi="SimSun" w:eastAsia="SimSun" w:cs="SimSun"/>
          <w:sz w:val="21"/>
          <w:szCs w:val="21"/>
        </w:rPr>
        <w:t xml:space="preserve"> </w:t>
      </w:r>
      <w:r>
        <w:rPr>
          <w:rFonts w:ascii="SimSun" w:hAnsi="SimSun" w:eastAsia="SimSun" w:cs="SimSun"/>
          <w:sz w:val="21"/>
          <w:szCs w:val="21"/>
          <w:spacing w:val="-8"/>
        </w:rPr>
        <w:t>迟钝或混乱、自知力下降、自我评价降低等现象</w:t>
      </w:r>
      <w:r>
        <w:rPr>
          <w:rFonts w:ascii="SimSun" w:hAnsi="SimSun" w:eastAsia="SimSun" w:cs="SimSun"/>
          <w:sz w:val="21"/>
          <w:szCs w:val="21"/>
          <w:spacing w:val="-9"/>
        </w:rPr>
        <w:t>。</w:t>
      </w:r>
    </w:p>
    <w:p>
      <w:pPr>
        <w:ind w:right="151" w:firstLine="410"/>
        <w:spacing w:before="82" w:line="267" w:lineRule="auto"/>
        <w:rPr>
          <w:rFonts w:ascii="SimSun" w:hAnsi="SimSun" w:eastAsia="SimSun" w:cs="SimSun"/>
          <w:sz w:val="21"/>
          <w:szCs w:val="21"/>
        </w:rPr>
      </w:pPr>
      <w:r>
        <w:rPr>
          <w:rFonts w:ascii="SimSun" w:hAnsi="SimSun" w:eastAsia="SimSun" w:cs="SimSun"/>
          <w:sz w:val="21"/>
          <w:szCs w:val="21"/>
          <w:spacing w:val="-3"/>
        </w:rPr>
        <w:t>2.</w:t>
      </w:r>
      <w:r>
        <w:rPr>
          <w:rFonts w:ascii="SimSun" w:hAnsi="SimSun" w:eastAsia="SimSun" w:cs="SimSun"/>
          <w:sz w:val="21"/>
          <w:szCs w:val="21"/>
          <w:spacing w:val="-11"/>
        </w:rPr>
        <w:t xml:space="preserve"> </w:t>
      </w:r>
      <w:r>
        <w:rPr>
          <w:rFonts w:ascii="SimSun" w:hAnsi="SimSun" w:eastAsia="SimSun" w:cs="SimSun"/>
          <w:sz w:val="21"/>
          <w:szCs w:val="21"/>
          <w:spacing w:val="-3"/>
        </w:rPr>
        <w:t>不良情绪反应</w:t>
      </w:r>
      <w:r>
        <w:rPr>
          <w:rFonts w:ascii="SimSun" w:hAnsi="SimSun" w:eastAsia="SimSun" w:cs="SimSun"/>
          <w:sz w:val="21"/>
          <w:szCs w:val="21"/>
          <w:spacing w:val="86"/>
        </w:rPr>
        <w:t xml:space="preserve"> </w:t>
      </w:r>
      <w:r>
        <w:rPr>
          <w:rFonts w:ascii="SimSun" w:hAnsi="SimSun" w:eastAsia="SimSun" w:cs="SimSun"/>
          <w:sz w:val="21"/>
          <w:szCs w:val="21"/>
          <w:spacing w:val="-3"/>
        </w:rPr>
        <w:t>表现为焦虑、恐惧、愤怒和抑郁等多种不良情绪。其中，最常见的情绪反应是</w:t>
      </w:r>
      <w:r>
        <w:rPr>
          <w:rFonts w:ascii="SimSun" w:hAnsi="SimSun" w:eastAsia="SimSun" w:cs="SimSun"/>
          <w:sz w:val="21"/>
          <w:szCs w:val="21"/>
        </w:rPr>
        <w:t xml:space="preserve"> </w:t>
      </w:r>
      <w:r>
        <w:rPr>
          <w:rFonts w:ascii="SimSun" w:hAnsi="SimSun" w:eastAsia="SimSun" w:cs="SimSun"/>
          <w:sz w:val="21"/>
          <w:szCs w:val="21"/>
          <w:spacing w:val="-2"/>
        </w:rPr>
        <w:t>焦虑。在获得诊断的初期阶段，病人会极度焦虑，过度的焦虑又可破坏认知能力，使人难以做出符合</w:t>
      </w:r>
      <w:r>
        <w:rPr>
          <w:rFonts w:ascii="SimSun" w:hAnsi="SimSun" w:eastAsia="SimSun" w:cs="SimSun"/>
          <w:sz w:val="21"/>
          <w:szCs w:val="21"/>
          <w:spacing w:val="5"/>
        </w:rPr>
        <w:t xml:space="preserve"> </w:t>
      </w:r>
      <w:r>
        <w:rPr>
          <w:rFonts w:ascii="SimSun" w:hAnsi="SimSun" w:eastAsia="SimSun" w:cs="SimSun"/>
          <w:sz w:val="21"/>
          <w:szCs w:val="21"/>
          <w:spacing w:val="-1"/>
        </w:rPr>
        <w:t>理性的判断和决定。</w:t>
      </w:r>
    </w:p>
    <w:p>
      <w:pPr>
        <w:ind w:firstLine="410"/>
        <w:spacing w:before="81" w:line="266" w:lineRule="auto"/>
        <w:rPr>
          <w:rFonts w:ascii="SimSun" w:hAnsi="SimSun" w:eastAsia="SimSun" w:cs="SimSun"/>
          <w:sz w:val="21"/>
          <w:szCs w:val="21"/>
        </w:rPr>
      </w:pPr>
      <w:r>
        <w:rPr>
          <w:rFonts w:ascii="SimSun" w:hAnsi="SimSun" w:eastAsia="SimSun" w:cs="SimSun"/>
          <w:sz w:val="21"/>
          <w:szCs w:val="21"/>
          <w:spacing w:val="-8"/>
        </w:rPr>
        <w:t>3.</w:t>
      </w:r>
      <w:r>
        <w:rPr>
          <w:rFonts w:ascii="SimSun" w:hAnsi="SimSun" w:eastAsia="SimSun" w:cs="SimSun"/>
          <w:sz w:val="21"/>
          <w:szCs w:val="21"/>
          <w:spacing w:val="-33"/>
        </w:rPr>
        <w:t xml:space="preserve"> </w:t>
      </w:r>
      <w:r>
        <w:rPr>
          <w:rFonts w:ascii="SimSun" w:hAnsi="SimSun" w:eastAsia="SimSun" w:cs="SimSun"/>
          <w:sz w:val="21"/>
          <w:szCs w:val="21"/>
          <w:spacing w:val="-8"/>
        </w:rPr>
        <w:t>行为反应</w:t>
      </w:r>
      <w:r>
        <w:rPr>
          <w:rFonts w:ascii="SimSun" w:hAnsi="SimSun" w:eastAsia="SimSun" w:cs="SimSun"/>
          <w:sz w:val="21"/>
          <w:szCs w:val="21"/>
          <w:spacing w:val="95"/>
        </w:rPr>
        <w:t xml:space="preserve"> </w:t>
      </w:r>
      <w:r>
        <w:rPr>
          <w:rFonts w:ascii="SimSun" w:hAnsi="SimSun" w:eastAsia="SimSun" w:cs="SimSun"/>
          <w:sz w:val="21"/>
          <w:szCs w:val="21"/>
          <w:spacing w:val="-8"/>
        </w:rPr>
        <w:t>个体的行为主要表现为“战”或“逃”两种类型。“战”则表现为接近应激源，分</w:t>
      </w:r>
      <w:r>
        <w:rPr>
          <w:rFonts w:ascii="SimSun" w:hAnsi="SimSun" w:eastAsia="SimSun" w:cs="SimSun"/>
          <w:sz w:val="21"/>
          <w:szCs w:val="21"/>
          <w:spacing w:val="-9"/>
        </w:rPr>
        <w:t>析</w:t>
      </w:r>
      <w:r>
        <w:rPr>
          <w:rFonts w:ascii="SimSun" w:hAnsi="SimSun" w:eastAsia="SimSun" w:cs="SimSun"/>
          <w:sz w:val="21"/>
          <w:szCs w:val="21"/>
        </w:rPr>
        <w:t xml:space="preserve">  </w:t>
      </w:r>
      <w:r>
        <w:rPr>
          <w:rFonts w:ascii="SimSun" w:hAnsi="SimSun" w:eastAsia="SimSun" w:cs="SimSun"/>
          <w:sz w:val="21"/>
          <w:szCs w:val="21"/>
          <w:spacing w:val="-7"/>
        </w:rPr>
        <w:t>现实，研究问题，寻找解决问题的途径。“逃”则是远离应激源的防御行为。此外，还有一</w:t>
      </w:r>
      <w:r>
        <w:rPr>
          <w:rFonts w:ascii="SimSun" w:hAnsi="SimSun" w:eastAsia="SimSun" w:cs="SimSun"/>
          <w:sz w:val="21"/>
          <w:szCs w:val="21"/>
          <w:spacing w:val="-8"/>
        </w:rPr>
        <w:t>种既不“战”</w:t>
      </w:r>
      <w:r>
        <w:rPr>
          <w:rFonts w:ascii="SimSun" w:hAnsi="SimSun" w:eastAsia="SimSun" w:cs="SimSun"/>
          <w:sz w:val="21"/>
          <w:szCs w:val="21"/>
        </w:rPr>
        <w:t xml:space="preserve"> </w:t>
      </w:r>
      <w:r>
        <w:rPr>
          <w:rFonts w:ascii="SimSun" w:hAnsi="SimSun" w:eastAsia="SimSun" w:cs="SimSun"/>
          <w:sz w:val="21"/>
          <w:szCs w:val="21"/>
          <w:spacing w:val="-15"/>
        </w:rPr>
        <w:t>也不“逃”的行为，称为退缩性反应，表现为顺从、依附和讨好。</w:t>
      </w:r>
    </w:p>
    <w:p>
      <w:pPr>
        <w:ind w:right="152" w:firstLine="410"/>
        <w:spacing w:before="82" w:line="254" w:lineRule="auto"/>
        <w:rPr>
          <w:rFonts w:ascii="SimSun" w:hAnsi="SimSun" w:eastAsia="SimSun" w:cs="SimSun"/>
          <w:sz w:val="21"/>
          <w:szCs w:val="21"/>
        </w:rPr>
      </w:pPr>
      <w:r>
        <w:rPr>
          <w:rFonts w:ascii="SimSun" w:hAnsi="SimSun" w:eastAsia="SimSun" w:cs="SimSun"/>
          <w:sz w:val="21"/>
          <w:szCs w:val="21"/>
          <w:spacing w:val="1"/>
        </w:rPr>
        <w:t>4.</w:t>
      </w:r>
      <w:r>
        <w:rPr>
          <w:rFonts w:ascii="SimSun" w:hAnsi="SimSun" w:eastAsia="SimSun" w:cs="SimSun"/>
          <w:sz w:val="21"/>
          <w:szCs w:val="21"/>
          <w:spacing w:val="21"/>
        </w:rPr>
        <w:t xml:space="preserve"> </w:t>
      </w:r>
      <w:r>
        <w:rPr>
          <w:rFonts w:ascii="SimSun" w:hAnsi="SimSun" w:eastAsia="SimSun" w:cs="SimSun"/>
          <w:sz w:val="21"/>
          <w:szCs w:val="21"/>
          <w:spacing w:val="1"/>
        </w:rPr>
        <w:t>自我防御反应</w:t>
      </w:r>
      <w:r>
        <w:rPr>
          <w:rFonts w:ascii="SimSun" w:hAnsi="SimSun" w:eastAsia="SimSun" w:cs="SimSun"/>
          <w:sz w:val="21"/>
          <w:szCs w:val="21"/>
          <w:spacing w:val="96"/>
        </w:rPr>
        <w:t xml:space="preserve"> </w:t>
      </w:r>
      <w:r>
        <w:rPr>
          <w:rFonts w:ascii="SimSun" w:hAnsi="SimSun" w:eastAsia="SimSun" w:cs="SimSun"/>
          <w:sz w:val="21"/>
          <w:szCs w:val="21"/>
          <w:spacing w:val="1"/>
        </w:rPr>
        <w:t>表现为病人运用各种自我防御机制以减轻应激所引起的紧张和内心痛苦，但</w:t>
      </w:r>
      <w:r>
        <w:rPr>
          <w:rFonts w:ascii="SimSun" w:hAnsi="SimSun" w:eastAsia="SimSun" w:cs="SimSun"/>
          <w:sz w:val="21"/>
          <w:szCs w:val="21"/>
        </w:rPr>
        <w:t xml:space="preserve"> </w:t>
      </w:r>
      <w:r>
        <w:rPr>
          <w:rFonts w:ascii="SimSun" w:hAnsi="SimSun" w:eastAsia="SimSun" w:cs="SimSun"/>
          <w:sz w:val="21"/>
          <w:szCs w:val="21"/>
        </w:rPr>
        <w:t>多数自我防御只能暂时减轻焦虑和痛苦。</w:t>
      </w:r>
    </w:p>
    <w:p>
      <w:pPr>
        <w:ind w:left="410"/>
        <w:spacing w:before="112" w:line="222" w:lineRule="auto"/>
        <w:rPr>
          <w:rFonts w:ascii="SimHei" w:hAnsi="SimHei" w:eastAsia="SimHei" w:cs="SimHei"/>
          <w:sz w:val="24"/>
          <w:szCs w:val="24"/>
        </w:rPr>
      </w:pPr>
      <w:r>
        <w:rPr>
          <w:rFonts w:ascii="SimHei" w:hAnsi="SimHei" w:eastAsia="SimHei" w:cs="SimHei"/>
          <w:sz w:val="24"/>
          <w:szCs w:val="24"/>
          <w:spacing w:val="14"/>
        </w:rPr>
        <w:t>(三)治疗</w:t>
      </w:r>
    </w:p>
    <w:p>
      <w:pPr>
        <w:ind w:right="170" w:firstLine="410"/>
        <w:spacing w:before="71" w:line="273" w:lineRule="auto"/>
        <w:rPr>
          <w:rFonts w:ascii="SimSun" w:hAnsi="SimSun" w:eastAsia="SimSun" w:cs="SimSun"/>
          <w:sz w:val="21"/>
          <w:szCs w:val="21"/>
        </w:rPr>
      </w:pPr>
      <w:r>
        <w:rPr>
          <w:rFonts w:ascii="SimSun" w:hAnsi="SimSun" w:eastAsia="SimSun" w:cs="SimSun"/>
          <w:sz w:val="21"/>
          <w:szCs w:val="21"/>
          <w:spacing w:val="2"/>
        </w:rPr>
        <w:t>1.</w:t>
      </w:r>
      <w:r>
        <w:rPr>
          <w:rFonts w:ascii="SimSun" w:hAnsi="SimSun" w:eastAsia="SimSun" w:cs="SimSun"/>
          <w:sz w:val="21"/>
          <w:szCs w:val="21"/>
          <w:spacing w:val="-28"/>
        </w:rPr>
        <w:t xml:space="preserve"> </w:t>
      </w:r>
      <w:r>
        <w:rPr>
          <w:rFonts w:ascii="SimSun" w:hAnsi="SimSun" w:eastAsia="SimSun" w:cs="SimSun"/>
          <w:sz w:val="21"/>
          <w:szCs w:val="21"/>
          <w:spacing w:val="2"/>
        </w:rPr>
        <w:t>针对病人的治疗</w:t>
      </w:r>
      <w:r>
        <w:rPr>
          <w:rFonts w:ascii="SimSun" w:hAnsi="SimSun" w:eastAsia="SimSun" w:cs="SimSun"/>
          <w:sz w:val="21"/>
          <w:szCs w:val="21"/>
          <w:spacing w:val="86"/>
        </w:rPr>
        <w:t xml:space="preserve"> </w:t>
      </w:r>
      <w:r>
        <w:rPr>
          <w:rFonts w:ascii="SimSun" w:hAnsi="SimSun" w:eastAsia="SimSun" w:cs="SimSun"/>
          <w:sz w:val="21"/>
          <w:szCs w:val="21"/>
          <w:spacing w:val="2"/>
        </w:rPr>
        <w:t>患恶性肿瘤后，病人可能会出现以下问题需要精神科医师、心理学家或职</w:t>
      </w:r>
      <w:r>
        <w:rPr>
          <w:rFonts w:ascii="SimSun" w:hAnsi="SimSun" w:eastAsia="SimSun" w:cs="SimSun"/>
          <w:sz w:val="21"/>
          <w:szCs w:val="21"/>
        </w:rPr>
        <w:t xml:space="preserve"> </w:t>
      </w:r>
      <w:r>
        <w:rPr>
          <w:rFonts w:ascii="SimSun" w:hAnsi="SimSun" w:eastAsia="SimSun" w:cs="SimSun"/>
          <w:sz w:val="21"/>
          <w:szCs w:val="21"/>
          <w:spacing w:val="-2"/>
        </w:rPr>
        <w:t>业治疗师的共同治疗。①诊断恶性肿瘤后病人的应激反应；②抑郁、焦虑和精神病性症状；③人际关</w:t>
      </w:r>
      <w:r>
        <w:rPr>
          <w:rFonts w:ascii="SimSun" w:hAnsi="SimSun" w:eastAsia="SimSun" w:cs="SimSun"/>
          <w:sz w:val="21"/>
          <w:szCs w:val="21"/>
          <w:spacing w:val="6"/>
        </w:rPr>
        <w:t xml:space="preserve"> </w:t>
      </w:r>
      <w:r>
        <w:rPr>
          <w:rFonts w:ascii="SimSun" w:hAnsi="SimSun" w:eastAsia="SimSun" w:cs="SimSun"/>
          <w:sz w:val="21"/>
          <w:szCs w:val="21"/>
          <w:spacing w:val="-11"/>
        </w:rPr>
        <w:t>系矛盾；④酒和药物滥用；⑤躯体症状如疼痛、乏力、日常功能障碍、淋巴水肿导致的痛苦；⑥特殊治疗</w:t>
      </w:r>
      <w:r>
        <w:rPr>
          <w:rFonts w:ascii="SimSun" w:hAnsi="SimSun" w:eastAsia="SimSun" w:cs="SimSun"/>
          <w:sz w:val="21"/>
          <w:szCs w:val="21"/>
          <w:spacing w:val="3"/>
        </w:rPr>
        <w:t xml:space="preserve"> </w:t>
      </w:r>
      <w:r>
        <w:rPr>
          <w:rFonts w:ascii="SimSun" w:hAnsi="SimSun" w:eastAsia="SimSun" w:cs="SimSun"/>
          <w:sz w:val="21"/>
          <w:szCs w:val="21"/>
          <w:spacing w:val="-3"/>
        </w:rPr>
        <w:t>导致的痛苦。</w:t>
      </w:r>
    </w:p>
    <w:p>
      <w:pPr>
        <w:ind w:right="162" w:firstLine="410"/>
        <w:spacing w:before="78" w:line="276" w:lineRule="auto"/>
        <w:rPr>
          <w:rFonts w:ascii="SimSun" w:hAnsi="SimSun" w:eastAsia="SimSun" w:cs="SimSun"/>
          <w:sz w:val="21"/>
          <w:szCs w:val="21"/>
        </w:rPr>
      </w:pPr>
      <w:r>
        <w:rPr>
          <w:rFonts w:ascii="SimSun" w:hAnsi="SimSun" w:eastAsia="SimSun" w:cs="SimSun"/>
          <w:sz w:val="21"/>
          <w:szCs w:val="21"/>
          <w:spacing w:val="2"/>
        </w:rPr>
        <w:t>2.</w:t>
      </w:r>
      <w:r>
        <w:rPr>
          <w:rFonts w:ascii="SimSun" w:hAnsi="SimSun" w:eastAsia="SimSun" w:cs="SimSun"/>
          <w:sz w:val="21"/>
          <w:szCs w:val="21"/>
          <w:spacing w:val="-20"/>
        </w:rPr>
        <w:t xml:space="preserve"> </w:t>
      </w:r>
      <w:r>
        <w:rPr>
          <w:rFonts w:ascii="SimSun" w:hAnsi="SimSun" w:eastAsia="SimSun" w:cs="SimSun"/>
          <w:sz w:val="21"/>
          <w:szCs w:val="21"/>
          <w:spacing w:val="2"/>
        </w:rPr>
        <w:t>对病人家属的心理治疗</w:t>
      </w:r>
      <w:r>
        <w:rPr>
          <w:rFonts w:ascii="SimSun" w:hAnsi="SimSun" w:eastAsia="SimSun" w:cs="SimSun"/>
          <w:sz w:val="21"/>
          <w:szCs w:val="21"/>
          <w:spacing w:val="76"/>
        </w:rPr>
        <w:t xml:space="preserve"> </w:t>
      </w:r>
      <w:r>
        <w:rPr>
          <w:rFonts w:ascii="SimSun" w:hAnsi="SimSun" w:eastAsia="SimSun" w:cs="SimSun"/>
          <w:sz w:val="21"/>
          <w:szCs w:val="21"/>
          <w:spacing w:val="2"/>
        </w:rPr>
        <w:t>恶性肿瘤对于病人及其家属来说是一系列的应激性事件，他们要经</w:t>
      </w:r>
      <w:r>
        <w:rPr>
          <w:rFonts w:ascii="SimSun" w:hAnsi="SimSun" w:eastAsia="SimSun" w:cs="SimSun"/>
          <w:sz w:val="21"/>
          <w:szCs w:val="21"/>
        </w:rPr>
        <w:t xml:space="preserve"> </w:t>
      </w:r>
      <w:r>
        <w:rPr>
          <w:rFonts w:ascii="SimSun" w:hAnsi="SimSun" w:eastAsia="SimSun" w:cs="SimSun"/>
          <w:sz w:val="21"/>
          <w:szCs w:val="21"/>
          <w:spacing w:val="-2"/>
        </w:rPr>
        <w:t>历生命的再生和生命的维持，应对治疗及相关的不良反应，处理情感的打击，调节生活来适应长久丧</w:t>
      </w:r>
      <w:r>
        <w:rPr>
          <w:rFonts w:ascii="SimSun" w:hAnsi="SimSun" w:eastAsia="SimSun" w:cs="SimSun"/>
          <w:sz w:val="21"/>
          <w:szCs w:val="21"/>
          <w:spacing w:val="5"/>
        </w:rPr>
        <w:t xml:space="preserve"> </w:t>
      </w:r>
      <w:r>
        <w:rPr>
          <w:rFonts w:ascii="SimSun" w:hAnsi="SimSun" w:eastAsia="SimSun" w:cs="SimSun"/>
          <w:sz w:val="21"/>
          <w:szCs w:val="21"/>
          <w:spacing w:val="-2"/>
        </w:rPr>
        <w:t>失和改变。这些挑战的复杂和严峻性取决于恶性肿瘤的复杂性和严重程度、治疗、病人的社会支持系</w:t>
      </w:r>
      <w:r>
        <w:rPr>
          <w:rFonts w:ascii="SimSun" w:hAnsi="SimSun" w:eastAsia="SimSun" w:cs="SimSun"/>
          <w:sz w:val="21"/>
          <w:szCs w:val="21"/>
          <w:spacing w:val="16"/>
        </w:rPr>
        <w:t xml:space="preserve"> </w:t>
      </w:r>
      <w:r>
        <w:rPr>
          <w:rFonts w:ascii="SimSun" w:hAnsi="SimSun" w:eastAsia="SimSun" w:cs="SimSun"/>
          <w:sz w:val="21"/>
          <w:szCs w:val="21"/>
          <w:spacing w:val="3"/>
        </w:rPr>
        <w:t>统和其既往与肿瘤抗争的经历，并常常严重影响病人病情发展及其生存时间和质量。心理应激和肿</w:t>
      </w:r>
      <w:r>
        <w:rPr>
          <w:rFonts w:ascii="SimSun" w:hAnsi="SimSun" w:eastAsia="SimSun" w:cs="SimSun"/>
          <w:sz w:val="21"/>
          <w:szCs w:val="21"/>
          <w:spacing w:val="8"/>
        </w:rPr>
        <w:t xml:space="preserve"> </w:t>
      </w:r>
      <w:r>
        <w:rPr>
          <w:rFonts w:ascii="SimSun" w:hAnsi="SimSun" w:eastAsia="SimSun" w:cs="SimSun"/>
          <w:sz w:val="21"/>
          <w:szCs w:val="21"/>
        </w:rPr>
        <w:t>瘤导致的伤残常常需要心理治疗。</w:t>
      </w:r>
    </w:p>
    <w:p>
      <w:pPr>
        <w:ind w:right="152" w:firstLine="410"/>
        <w:spacing w:before="81" w:line="283" w:lineRule="auto"/>
        <w:rPr>
          <w:rFonts w:ascii="SimSun" w:hAnsi="SimSun" w:eastAsia="SimSun" w:cs="SimSun"/>
          <w:sz w:val="21"/>
          <w:szCs w:val="21"/>
        </w:rPr>
      </w:pPr>
      <w:r>
        <w:rPr>
          <w:rFonts w:ascii="SimSun" w:hAnsi="SimSun" w:eastAsia="SimSun" w:cs="SimSun"/>
          <w:sz w:val="21"/>
          <w:szCs w:val="21"/>
          <w:spacing w:val="-3"/>
        </w:rPr>
        <w:t>3.</w:t>
      </w:r>
      <w:r>
        <w:rPr>
          <w:rFonts w:ascii="SimSun" w:hAnsi="SimSun" w:eastAsia="SimSun" w:cs="SimSun"/>
          <w:sz w:val="21"/>
          <w:szCs w:val="21"/>
          <w:spacing w:val="-23"/>
        </w:rPr>
        <w:t xml:space="preserve"> </w:t>
      </w:r>
      <w:r>
        <w:rPr>
          <w:rFonts w:ascii="SimSun" w:hAnsi="SimSun" w:eastAsia="SimSun" w:cs="SimSun"/>
          <w:sz w:val="21"/>
          <w:szCs w:val="21"/>
          <w:spacing w:val="-3"/>
        </w:rPr>
        <w:t>心理肿瘤学模式</w:t>
      </w:r>
      <w:r>
        <w:rPr>
          <w:rFonts w:ascii="SimSun" w:hAnsi="SimSun" w:eastAsia="SimSun" w:cs="SimSun"/>
          <w:sz w:val="21"/>
          <w:szCs w:val="21"/>
          <w:spacing w:val="80"/>
        </w:rPr>
        <w:t xml:space="preserve"> </w:t>
      </w:r>
      <w:r>
        <w:rPr>
          <w:rFonts w:ascii="SimSun" w:hAnsi="SimSun" w:eastAsia="SimSun" w:cs="SimSun"/>
          <w:sz w:val="21"/>
          <w:szCs w:val="21"/>
          <w:spacing w:val="-3"/>
        </w:rPr>
        <w:t>鉴于肿瘤对于病人及其家属来说是一系列的应激性事件，建立一种心理肿</w:t>
      </w:r>
      <w:r>
        <w:rPr>
          <w:rFonts w:ascii="SimSun" w:hAnsi="SimSun" w:eastAsia="SimSun" w:cs="SimSun"/>
          <w:sz w:val="21"/>
          <w:szCs w:val="21"/>
          <w:spacing w:val="-4"/>
        </w:rPr>
        <w:t>瘤</w:t>
      </w:r>
      <w:r>
        <w:rPr>
          <w:rFonts w:ascii="SimSun" w:hAnsi="SimSun" w:eastAsia="SimSun" w:cs="SimSun"/>
          <w:sz w:val="21"/>
          <w:szCs w:val="21"/>
        </w:rPr>
        <w:t xml:space="preserve"> </w:t>
      </w:r>
      <w:r>
        <w:rPr>
          <w:rFonts w:ascii="SimSun" w:hAnsi="SimSun" w:eastAsia="SimSun" w:cs="SimSun"/>
          <w:sz w:val="21"/>
          <w:szCs w:val="21"/>
          <w:spacing w:val="-6"/>
        </w:rPr>
        <w:t>学照料模式是十分必要的。在这个模式中，肿瘤治疗医</w:t>
      </w:r>
      <w:r>
        <w:rPr>
          <w:rFonts w:ascii="SimSun" w:hAnsi="SimSun" w:eastAsia="SimSun" w:cs="SimSun"/>
          <w:sz w:val="21"/>
          <w:szCs w:val="21"/>
          <w:spacing w:val="-7"/>
        </w:rPr>
        <w:t>师和精神科医师、心理学家、职业治疗师等组成</w:t>
      </w:r>
      <w:r>
        <w:rPr>
          <w:rFonts w:ascii="SimSun" w:hAnsi="SimSun" w:eastAsia="SimSun" w:cs="SimSun"/>
          <w:sz w:val="21"/>
          <w:szCs w:val="21"/>
        </w:rPr>
        <w:t xml:space="preserve"> </w:t>
      </w:r>
      <w:r>
        <w:rPr>
          <w:rFonts w:ascii="SimSun" w:hAnsi="SimSun" w:eastAsia="SimSun" w:cs="SimSun"/>
          <w:sz w:val="21"/>
          <w:szCs w:val="21"/>
          <w:spacing w:val="-6"/>
        </w:rPr>
        <w:t>治疗小组对病人进行协同治疗。治疗的原则包括：①所</w:t>
      </w:r>
      <w:r>
        <w:rPr>
          <w:rFonts w:ascii="SimSun" w:hAnsi="SimSun" w:eastAsia="SimSun" w:cs="SimSun"/>
          <w:sz w:val="21"/>
          <w:szCs w:val="21"/>
          <w:spacing w:val="-7"/>
        </w:rPr>
        <w:t>有肿瘤病人均有权得到综合的治疗，治疗目标包</w:t>
      </w:r>
      <w:r>
        <w:rPr>
          <w:rFonts w:ascii="SimSun" w:hAnsi="SimSun" w:eastAsia="SimSun" w:cs="SimSun"/>
          <w:sz w:val="21"/>
          <w:szCs w:val="21"/>
        </w:rPr>
        <w:t xml:space="preserve"> </w:t>
      </w:r>
      <w:r>
        <w:rPr>
          <w:rFonts w:ascii="SimSun" w:hAnsi="SimSun" w:eastAsia="SimSun" w:cs="SimSun"/>
          <w:sz w:val="21"/>
          <w:szCs w:val="21"/>
          <w:spacing w:val="-19"/>
        </w:rPr>
        <w:t>括疾病、心理、社会支持、功能康复；②在治疗过程中应该切实贯彻病人、家属、照料者为</w:t>
      </w:r>
      <w:r>
        <w:rPr>
          <w:rFonts w:ascii="SimSun" w:hAnsi="SimSun" w:eastAsia="SimSun" w:cs="SimSun"/>
          <w:sz w:val="21"/>
          <w:szCs w:val="21"/>
          <w:spacing w:val="-20"/>
        </w:rPr>
        <w:t>中心的理念；③在</w:t>
      </w:r>
      <w:r>
        <w:rPr>
          <w:rFonts w:ascii="SimSun" w:hAnsi="SimSun" w:eastAsia="SimSun" w:cs="SimSun"/>
          <w:sz w:val="21"/>
          <w:szCs w:val="21"/>
        </w:rPr>
        <w:t xml:space="preserve"> </w:t>
      </w:r>
      <w:r>
        <w:rPr>
          <w:rFonts w:ascii="SimSun" w:hAnsi="SimSun" w:eastAsia="SimSun" w:cs="SimSun"/>
          <w:sz w:val="21"/>
          <w:szCs w:val="21"/>
          <w:spacing w:val="-6"/>
        </w:rPr>
        <w:t>肿瘤治疗全过程中要贯彻病人心理社会的安宁获得</w:t>
      </w:r>
      <w:r>
        <w:rPr>
          <w:rFonts w:ascii="SimSun" w:hAnsi="SimSun" w:eastAsia="SimSun" w:cs="SimSun"/>
          <w:sz w:val="21"/>
          <w:szCs w:val="21"/>
          <w:spacing w:val="-7"/>
        </w:rPr>
        <w:t>优先考量；④在整个治疗过程中，病人的隐私需要得</w:t>
      </w:r>
      <w:r>
        <w:rPr>
          <w:rFonts w:ascii="SimSun" w:hAnsi="SimSun" w:eastAsia="SimSun" w:cs="SimSun"/>
          <w:sz w:val="21"/>
          <w:szCs w:val="21"/>
        </w:rPr>
        <w:t xml:space="preserve"> </w:t>
      </w:r>
      <w:r>
        <w:rPr>
          <w:rFonts w:ascii="SimSun" w:hAnsi="SimSun" w:eastAsia="SimSun" w:cs="SimSun"/>
          <w:sz w:val="21"/>
          <w:szCs w:val="21"/>
          <w:spacing w:val="-6"/>
        </w:rPr>
        <w:t>到有效保护；⑤所有参加治疗的医师都应遵循心理肿</w:t>
      </w:r>
      <w:r>
        <w:rPr>
          <w:rFonts w:ascii="SimSun" w:hAnsi="SimSun" w:eastAsia="SimSun" w:cs="SimSun"/>
          <w:sz w:val="21"/>
          <w:szCs w:val="21"/>
          <w:spacing w:val="-7"/>
        </w:rPr>
        <w:t>瘤学模式的照料，并且为之作出努力，同时影响其</w:t>
      </w:r>
      <w:r>
        <w:rPr>
          <w:rFonts w:ascii="SimSun" w:hAnsi="SimSun" w:eastAsia="SimSun" w:cs="SimSun"/>
          <w:sz w:val="21"/>
          <w:szCs w:val="21"/>
        </w:rPr>
        <w:t xml:space="preserve"> </w:t>
      </w:r>
      <w:r>
        <w:rPr>
          <w:rFonts w:ascii="SimSun" w:hAnsi="SimSun" w:eastAsia="SimSun" w:cs="SimSun"/>
          <w:sz w:val="21"/>
          <w:szCs w:val="21"/>
          <w:spacing w:val="-6"/>
        </w:rPr>
        <w:t>他的照料者；⑥病人在此阶段常常经历多种治疗，医</w:t>
      </w:r>
      <w:r>
        <w:rPr>
          <w:rFonts w:ascii="SimSun" w:hAnsi="SimSun" w:eastAsia="SimSun" w:cs="SimSun"/>
          <w:sz w:val="21"/>
          <w:szCs w:val="21"/>
          <w:spacing w:val="-7"/>
        </w:rPr>
        <w:t>师需要对这些治疗进行有效的整合；⑦鼓励在这个</w:t>
      </w:r>
      <w:r>
        <w:rPr>
          <w:rFonts w:ascii="SimSun" w:hAnsi="SimSun" w:eastAsia="SimSun" w:cs="SimSun"/>
          <w:sz w:val="21"/>
          <w:szCs w:val="21"/>
        </w:rPr>
        <w:t xml:space="preserve"> </w:t>
      </w:r>
      <w:r>
        <w:rPr>
          <w:rFonts w:ascii="SimSun" w:hAnsi="SimSun" w:eastAsia="SimSun" w:cs="SimSun"/>
          <w:sz w:val="21"/>
          <w:szCs w:val="21"/>
          <w:spacing w:val="-6"/>
        </w:rPr>
        <w:t>领域工作的医师发展行之有效的与病人交流的技巧，并评价病</w:t>
      </w:r>
      <w:r>
        <w:rPr>
          <w:rFonts w:ascii="SimSun" w:hAnsi="SimSun" w:eastAsia="SimSun" w:cs="SimSun"/>
          <w:sz w:val="21"/>
          <w:szCs w:val="21"/>
          <w:spacing w:val="-7"/>
        </w:rPr>
        <w:t>人的心理社会状态；⑧在此领域工作的医</w:t>
      </w:r>
      <w:r>
        <w:rPr>
          <w:rFonts w:ascii="SimSun" w:hAnsi="SimSun" w:eastAsia="SimSun" w:cs="SimSun"/>
          <w:sz w:val="21"/>
          <w:szCs w:val="21"/>
        </w:rPr>
        <w:t xml:space="preserve"> </w:t>
      </w:r>
      <w:r>
        <w:rPr>
          <w:rFonts w:ascii="SimSun" w:hAnsi="SimSun" w:eastAsia="SimSun" w:cs="SimSun"/>
          <w:sz w:val="21"/>
          <w:szCs w:val="21"/>
          <w:spacing w:val="-2"/>
        </w:rPr>
        <w:t>师需要进行如何进行心理社会支持的训练；⑨在心理社会照料中要将有循证证据的方法和策略提供给</w:t>
      </w:r>
      <w:r>
        <w:rPr>
          <w:rFonts w:ascii="SimSun" w:hAnsi="SimSun" w:eastAsia="SimSun" w:cs="SimSun"/>
          <w:sz w:val="21"/>
          <w:szCs w:val="21"/>
          <w:spacing w:val="5"/>
        </w:rPr>
        <w:t xml:space="preserve"> </w:t>
      </w:r>
      <w:r>
        <w:rPr>
          <w:rFonts w:ascii="SimSun" w:hAnsi="SimSun" w:eastAsia="SimSun" w:cs="SimSun"/>
          <w:sz w:val="21"/>
          <w:szCs w:val="21"/>
          <w:spacing w:val="-6"/>
        </w:rPr>
        <w:t>病人及其家属；⑩肿瘤病人要有机会参与到提高肿瘤治疗和照料的服务</w:t>
      </w:r>
      <w:r>
        <w:rPr>
          <w:rFonts w:ascii="SimSun" w:hAnsi="SimSun" w:eastAsia="SimSun" w:cs="SimSun"/>
          <w:sz w:val="21"/>
          <w:szCs w:val="21"/>
          <w:spacing w:val="-7"/>
        </w:rPr>
        <w:t>中并为提高服务作出努力；①与</w:t>
      </w:r>
      <w:r>
        <w:rPr>
          <w:rFonts w:ascii="SimSun" w:hAnsi="SimSun" w:eastAsia="SimSun" w:cs="SimSun"/>
          <w:sz w:val="21"/>
          <w:szCs w:val="21"/>
        </w:rPr>
        <w:t xml:space="preserve"> </w:t>
      </w:r>
      <w:r>
        <w:rPr>
          <w:rFonts w:ascii="SimSun" w:hAnsi="SimSun" w:eastAsia="SimSun" w:cs="SimSun"/>
          <w:sz w:val="21"/>
          <w:szCs w:val="21"/>
          <w:spacing w:val="-2"/>
        </w:rPr>
        <w:t>文化相关的治疗方法在肿瘤病人心理社会照料中应该纳入，但应包括临床监管、干预有效性的临床评</w:t>
      </w:r>
      <w:r>
        <w:rPr>
          <w:rFonts w:ascii="SimSun" w:hAnsi="SimSun" w:eastAsia="SimSun" w:cs="SimSun"/>
          <w:sz w:val="21"/>
          <w:szCs w:val="21"/>
          <w:spacing w:val="5"/>
        </w:rPr>
        <w:t xml:space="preserve"> </w:t>
      </w:r>
      <w:r>
        <w:rPr>
          <w:rFonts w:ascii="SimSun" w:hAnsi="SimSun" w:eastAsia="SimSun" w:cs="SimSun"/>
          <w:sz w:val="21"/>
          <w:szCs w:val="21"/>
          <w:spacing w:val="-11"/>
        </w:rPr>
        <w:t>估，建立服务目标和服务操作标准；</w:t>
      </w:r>
      <w:r>
        <w:rPr>
          <w:rFonts w:ascii="SimSun" w:hAnsi="SimSun" w:eastAsia="SimSun" w:cs="SimSun"/>
          <w:sz w:val="21"/>
          <w:szCs w:val="21"/>
          <w:spacing w:val="62"/>
        </w:rPr>
        <w:t xml:space="preserve"> </w:t>
      </w:r>
      <w:r>
        <w:rPr>
          <w:rFonts w:ascii="Calibri" w:hAnsi="Calibri" w:eastAsia="Calibri" w:cs="Calibri"/>
          <w:sz w:val="21"/>
          <w:szCs w:val="21"/>
          <w:spacing w:val="-11"/>
        </w:rPr>
        <w:t>⑫</w:t>
      </w:r>
      <w:r>
        <w:rPr>
          <w:rFonts w:ascii="SimSun" w:hAnsi="SimSun" w:eastAsia="SimSun" w:cs="SimSun"/>
          <w:sz w:val="21"/>
          <w:szCs w:val="21"/>
          <w:spacing w:val="-11"/>
        </w:rPr>
        <w:t>在精神科医师会诊的支持下，积极对</w:t>
      </w:r>
      <w:r>
        <w:rPr>
          <w:rFonts w:ascii="SimSun" w:hAnsi="SimSun" w:eastAsia="SimSun" w:cs="SimSun"/>
          <w:sz w:val="21"/>
          <w:szCs w:val="21"/>
          <w:spacing w:val="-12"/>
        </w:rPr>
        <w:t>病人相关的精神症状进行药</w:t>
      </w:r>
    </w:p>
    <w:p>
      <w:pPr>
        <w:spacing w:before="188" w:line="220" w:lineRule="auto"/>
        <w:rPr>
          <w:rFonts w:ascii="SimSun" w:hAnsi="SimSun" w:eastAsia="SimSun" w:cs="SimSun"/>
          <w:sz w:val="21"/>
          <w:szCs w:val="21"/>
        </w:rPr>
      </w:pPr>
      <w:r>
        <w:rPr>
          <w:rFonts w:ascii="SimSun" w:hAnsi="SimSun" w:eastAsia="SimSun" w:cs="SimSun"/>
          <w:sz w:val="21"/>
          <w:szCs w:val="21"/>
          <w:spacing w:val="-8"/>
        </w:rPr>
        <w:t>物治疗。</w:t>
      </w:r>
    </w:p>
    <w:p>
      <w:pPr>
        <w:ind w:left="7930"/>
        <w:spacing w:before="49" w:line="228" w:lineRule="auto"/>
        <w:rPr>
          <w:rFonts w:ascii="KaiTi" w:hAnsi="KaiTi" w:eastAsia="KaiTi" w:cs="KaiTi"/>
          <w:sz w:val="21"/>
          <w:szCs w:val="21"/>
        </w:rPr>
      </w:pPr>
      <w:r>
        <w:rPr>
          <w:rFonts w:ascii="KaiTi" w:hAnsi="KaiTi" w:eastAsia="KaiTi" w:cs="KaiTi"/>
          <w:sz w:val="21"/>
          <w:szCs w:val="21"/>
          <w:spacing w:val="8"/>
        </w:rPr>
        <w:t>(杨世昌)</w:t>
      </w:r>
    </w:p>
    <w:p>
      <w:pPr>
        <w:sectPr>
          <w:type w:val="continuous"/>
          <w:pgSz w:w="11900" w:h="16840"/>
          <w:pgMar w:top="400" w:right="937" w:bottom="400" w:left="550" w:header="0" w:footer="0" w:gutter="0"/>
          <w:cols w:equalWidth="0" w:num="2">
            <w:col w:w="980" w:space="100"/>
            <w:col w:w="9333" w:space="0"/>
          </w:cols>
        </w:sectPr>
        <w:rPr/>
      </w:pPr>
    </w:p>
    <w:p>
      <w:pPr>
        <w:spacing w:line="245"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1321" w:lineRule="exact"/>
        <w:textAlignment w:val="center"/>
        <w:rPr/>
      </w:pPr>
      <w:r>
        <w:pict>
          <v:group id="_x0000_s53" style="mso-position-vertical-relative:line;mso-position-horizontal-relative:char;width:523pt;height:66.05pt;" filled="false" stroked="false" coordsize="10460,1321" coordorigin="0,0">
            <v:shape id="_x0000_s54" style="position:absolute;left:0;top:0;width:10460;height:1321;" filled="false" stroked="false" type="#_x0000_t75">
              <v:imagedata o:title="" r:id="rId79"/>
            </v:shape>
            <v:shape id="_x0000_s55" style="position:absolute;left:-20;top:-20;width:10500;height:1448;" filled="false" stroked="false" type="#_x0000_t202">
              <v:fill on="false"/>
              <v:stroke on="false"/>
              <v:path/>
              <v:imagedata o:title=""/>
              <o:lock v:ext="edit" aspectratio="false"/>
              <v:textbox inset="0mm,0mm,0mm,0mm">
                <w:txbxContent>
                  <w:p>
                    <w:pPr>
                      <w:spacing w:line="391" w:lineRule="auto"/>
                      <w:rPr>
                        <w:rFonts w:ascii="Arial"/>
                        <w:sz w:val="21"/>
                      </w:rPr>
                    </w:pPr>
                    <w:r/>
                  </w:p>
                  <w:p>
                    <w:pPr>
                      <w:ind w:left="2166"/>
                      <w:spacing w:before="156" w:line="222" w:lineRule="auto"/>
                      <w:rPr>
                        <w:rFonts w:ascii="SimHei" w:hAnsi="SimHei" w:eastAsia="SimHei" w:cs="SimHei"/>
                        <w:sz w:val="48"/>
                        <w:szCs w:val="48"/>
                      </w:rPr>
                    </w:pPr>
                    <w:r>
                      <w:rPr>
                        <w:rFonts w:ascii="SimHei" w:hAnsi="SimHei" w:eastAsia="SimHei" w:cs="SimHei"/>
                        <w:sz w:val="48"/>
                        <w:szCs w:val="48"/>
                        <w:b/>
                        <w:bCs/>
                        <w:color w:val="0591D8"/>
                        <w:spacing w:val="-27"/>
                      </w:rPr>
                      <w:t>第</w:t>
                    </w:r>
                    <w:r>
                      <w:rPr>
                        <w:rFonts w:ascii="SimHei" w:hAnsi="SimHei" w:eastAsia="SimHei" w:cs="SimHei"/>
                        <w:sz w:val="48"/>
                        <w:szCs w:val="48"/>
                        <w:color w:val="0591D8"/>
                        <w:spacing w:val="57"/>
                      </w:rPr>
                      <w:t xml:space="preserve"> </w:t>
                    </w:r>
                    <w:r>
                      <w:rPr>
                        <w:rFonts w:ascii="SimHei" w:hAnsi="SimHei" w:eastAsia="SimHei" w:cs="SimHei"/>
                        <w:sz w:val="48"/>
                        <w:szCs w:val="48"/>
                        <w:b/>
                        <w:bCs/>
                        <w:color w:val="0591D8"/>
                        <w:spacing w:val="-27"/>
                      </w:rPr>
                      <w:t>八</w:t>
                    </w:r>
                    <w:r>
                      <w:rPr>
                        <w:rFonts w:ascii="SimHei" w:hAnsi="SimHei" w:eastAsia="SimHei" w:cs="SimHei"/>
                        <w:sz w:val="48"/>
                        <w:szCs w:val="48"/>
                        <w:color w:val="0591D8"/>
                        <w:spacing w:val="54"/>
                      </w:rPr>
                      <w:t xml:space="preserve"> </w:t>
                    </w:r>
                    <w:r>
                      <w:rPr>
                        <w:rFonts w:ascii="SimHei" w:hAnsi="SimHei" w:eastAsia="SimHei" w:cs="SimHei"/>
                        <w:sz w:val="48"/>
                        <w:szCs w:val="48"/>
                        <w:b/>
                        <w:bCs/>
                        <w:color w:val="0591D8"/>
                        <w:spacing w:val="-27"/>
                      </w:rPr>
                      <w:t>章</w:t>
                    </w:r>
                    <w:r>
                      <w:rPr>
                        <w:rFonts w:ascii="SimHei" w:hAnsi="SimHei" w:eastAsia="SimHei" w:cs="SimHei"/>
                        <w:sz w:val="48"/>
                        <w:szCs w:val="48"/>
                        <w:color w:val="0591D8"/>
                        <w:spacing w:val="62"/>
                      </w:rPr>
                      <w:t xml:space="preserve"> </w:t>
                    </w:r>
                    <w:r>
                      <w:rPr>
                        <w:rFonts w:ascii="SimHei" w:hAnsi="SimHei" w:eastAsia="SimHei" w:cs="SimHei"/>
                        <w:sz w:val="48"/>
                        <w:szCs w:val="48"/>
                        <w:b/>
                        <w:bCs/>
                        <w:color w:val="0591D8"/>
                        <w:spacing w:val="-27"/>
                      </w:rPr>
                      <w:t>异</w:t>
                    </w:r>
                    <w:r>
                      <w:rPr>
                        <w:rFonts w:ascii="SimHei" w:hAnsi="SimHei" w:eastAsia="SimHei" w:cs="SimHei"/>
                        <w:sz w:val="48"/>
                        <w:szCs w:val="48"/>
                        <w:color w:val="0591D8"/>
                        <w:spacing w:val="72"/>
                      </w:rPr>
                      <w:t xml:space="preserve"> </w:t>
                    </w:r>
                    <w:r>
                      <w:rPr>
                        <w:rFonts w:ascii="SimHei" w:hAnsi="SimHei" w:eastAsia="SimHei" w:cs="SimHei"/>
                        <w:sz w:val="48"/>
                        <w:szCs w:val="48"/>
                        <w:b/>
                        <w:bCs/>
                        <w:color w:val="0591D8"/>
                        <w:spacing w:val="-27"/>
                      </w:rPr>
                      <w:t>常</w:t>
                    </w:r>
                    <w:r>
                      <w:rPr>
                        <w:rFonts w:ascii="SimHei" w:hAnsi="SimHei" w:eastAsia="SimHei" w:cs="SimHei"/>
                        <w:sz w:val="48"/>
                        <w:szCs w:val="48"/>
                        <w:color w:val="0591D8"/>
                        <w:spacing w:val="58"/>
                      </w:rPr>
                      <w:t xml:space="preserve"> </w:t>
                    </w:r>
                    <w:r>
                      <w:rPr>
                        <w:rFonts w:ascii="SimHei" w:hAnsi="SimHei" w:eastAsia="SimHei" w:cs="SimHei"/>
                        <w:sz w:val="48"/>
                        <w:szCs w:val="48"/>
                        <w:b/>
                        <w:bCs/>
                        <w:color w:val="0591D8"/>
                        <w:spacing w:val="-27"/>
                      </w:rPr>
                      <w:t>心</w:t>
                    </w:r>
                    <w:r>
                      <w:rPr>
                        <w:rFonts w:ascii="SimHei" w:hAnsi="SimHei" w:eastAsia="SimHei" w:cs="SimHei"/>
                        <w:sz w:val="48"/>
                        <w:szCs w:val="48"/>
                        <w:color w:val="0591D8"/>
                        <w:spacing w:val="51"/>
                      </w:rPr>
                      <w:t xml:space="preserve"> </w:t>
                    </w:r>
                    <w:r>
                      <w:rPr>
                        <w:rFonts w:ascii="SimHei" w:hAnsi="SimHei" w:eastAsia="SimHei" w:cs="SimHei"/>
                        <w:sz w:val="48"/>
                        <w:szCs w:val="48"/>
                        <w:b/>
                        <w:bCs/>
                        <w:color w:val="0591D8"/>
                        <w:spacing w:val="-27"/>
                      </w:rPr>
                      <w:t>理</w:t>
                    </w:r>
                  </w:p>
                </w:txbxContent>
              </v:textbox>
            </v:shape>
          </v:group>
        </w:pict>
      </w:r>
    </w:p>
    <w:p>
      <w:pPr>
        <w:spacing w:line="265" w:lineRule="auto"/>
        <w:rPr>
          <w:rFonts w:ascii="Arial"/>
          <w:sz w:val="21"/>
        </w:rPr>
      </w:pPr>
      <w:r/>
    </w:p>
    <w:p>
      <w:pPr>
        <w:spacing w:line="266" w:lineRule="auto"/>
        <w:rPr>
          <w:rFonts w:ascii="Arial"/>
          <w:sz w:val="21"/>
        </w:rPr>
      </w:pPr>
      <w:r/>
    </w:p>
    <w:p>
      <w:pPr>
        <w:spacing w:line="266" w:lineRule="auto"/>
        <w:rPr>
          <w:rFonts w:ascii="Arial"/>
          <w:sz w:val="21"/>
        </w:rPr>
      </w:pPr>
      <w:r/>
    </w:p>
    <w:p>
      <w:pPr>
        <w:spacing w:line="266" w:lineRule="auto"/>
        <w:rPr>
          <w:rFonts w:ascii="Arial"/>
          <w:sz w:val="21"/>
        </w:rPr>
      </w:pPr>
      <w:r/>
    </w:p>
    <w:p>
      <w:pPr>
        <w:ind w:left="9" w:right="1261" w:firstLine="460"/>
        <w:spacing w:before="68" w:line="272" w:lineRule="auto"/>
        <w:jc w:val="both"/>
        <w:rPr>
          <w:rFonts w:ascii="SimSun" w:hAnsi="SimSun" w:eastAsia="SimSun" w:cs="SimSun"/>
          <w:sz w:val="21"/>
          <w:szCs w:val="21"/>
        </w:rPr>
      </w:pPr>
      <w:r>
        <w:rPr>
          <w:rFonts w:ascii="SimSun" w:hAnsi="SimSun" w:eastAsia="SimSun" w:cs="SimSun"/>
          <w:sz w:val="21"/>
          <w:szCs w:val="21"/>
          <w:spacing w:val="-2"/>
        </w:rPr>
        <w:t>在新的医学模式倡导下，医学越来越关注人的心理是否正常或异常。随着医学</w:t>
      </w:r>
      <w:r>
        <w:rPr>
          <w:rFonts w:ascii="SimSun" w:hAnsi="SimSun" w:eastAsia="SimSun" w:cs="SimSun"/>
          <w:sz w:val="21"/>
          <w:szCs w:val="21"/>
          <w:spacing w:val="-3"/>
        </w:rPr>
        <w:t>科学的发展，人类</w:t>
      </w:r>
      <w:r>
        <w:rPr>
          <w:rFonts w:ascii="SimSun" w:hAnsi="SimSun" w:eastAsia="SimSun" w:cs="SimSun"/>
          <w:sz w:val="21"/>
          <w:szCs w:val="21"/>
        </w:rPr>
        <w:t xml:space="preserve"> </w:t>
      </w:r>
      <w:r>
        <w:rPr>
          <w:rFonts w:ascii="SimSun" w:hAnsi="SimSun" w:eastAsia="SimSun" w:cs="SimSun"/>
          <w:sz w:val="21"/>
          <w:szCs w:val="21"/>
          <w:spacing w:val="-2"/>
        </w:rPr>
        <w:t>生理正常与异常之间的辨别，已逐渐清晰明确，比较容易做出判断，</w:t>
      </w:r>
      <w:r>
        <w:rPr>
          <w:rFonts w:ascii="SimSun" w:hAnsi="SimSun" w:eastAsia="SimSun" w:cs="SimSun"/>
          <w:sz w:val="21"/>
          <w:szCs w:val="21"/>
          <w:spacing w:val="-3"/>
        </w:rPr>
        <w:t>但心理的正常与异常却仍然难以</w:t>
      </w:r>
      <w:r>
        <w:rPr>
          <w:rFonts w:ascii="SimSun" w:hAnsi="SimSun" w:eastAsia="SimSun" w:cs="SimSun"/>
          <w:sz w:val="21"/>
          <w:szCs w:val="21"/>
        </w:rPr>
        <w:t xml:space="preserve"> </w:t>
      </w:r>
      <w:r>
        <w:rPr>
          <w:rFonts w:ascii="SimSun" w:hAnsi="SimSun" w:eastAsia="SimSun" w:cs="SimSun"/>
          <w:sz w:val="21"/>
          <w:szCs w:val="21"/>
          <w:spacing w:val="-2"/>
        </w:rPr>
        <w:t>明辨。本章将主要介绍异常心理的概念、判别和常见心理障碍的表现等内容。</w:t>
      </w:r>
    </w:p>
    <w:p>
      <w:pPr>
        <w:spacing w:line="263" w:lineRule="auto"/>
        <w:rPr>
          <w:rFonts w:ascii="Arial"/>
          <w:sz w:val="21"/>
        </w:rPr>
      </w:pPr>
      <w:r/>
    </w:p>
    <w:p>
      <w:pPr>
        <w:ind w:left="3074"/>
        <w:spacing w:before="104" w:line="221" w:lineRule="auto"/>
        <w:rPr>
          <w:rFonts w:ascii="SimHei" w:hAnsi="SimHei" w:eastAsia="SimHei" w:cs="SimHei"/>
          <w:sz w:val="32"/>
          <w:szCs w:val="32"/>
        </w:rPr>
      </w:pPr>
      <w:r>
        <w:rPr>
          <w:rFonts w:ascii="SimHei" w:hAnsi="SimHei" w:eastAsia="SimHei" w:cs="SimHei"/>
          <w:sz w:val="32"/>
          <w:szCs w:val="32"/>
          <w:b/>
          <w:bCs/>
          <w:spacing w:val="-7"/>
        </w:rPr>
        <w:t>第一节</w:t>
      </w:r>
      <w:r>
        <w:rPr>
          <w:rFonts w:ascii="SimHei" w:hAnsi="SimHei" w:eastAsia="SimHei" w:cs="SimHei"/>
          <w:sz w:val="32"/>
          <w:szCs w:val="32"/>
          <w:spacing w:val="126"/>
        </w:rPr>
        <w:t xml:space="preserve"> </w:t>
      </w:r>
      <w:r>
        <w:rPr>
          <w:rFonts w:ascii="SimHei" w:hAnsi="SimHei" w:eastAsia="SimHei" w:cs="SimHei"/>
          <w:sz w:val="32"/>
          <w:szCs w:val="32"/>
          <w:b/>
          <w:bCs/>
          <w:spacing w:val="-7"/>
        </w:rPr>
        <w:t>异常心理概述</w:t>
      </w:r>
    </w:p>
    <w:p>
      <w:pPr>
        <w:ind w:left="473"/>
        <w:spacing w:before="165" w:line="221" w:lineRule="auto"/>
        <w:outlineLvl w:val="1"/>
        <w:rPr>
          <w:rFonts w:ascii="SimHei" w:hAnsi="SimHei" w:eastAsia="SimHei" w:cs="SimHei"/>
          <w:sz w:val="26"/>
          <w:szCs w:val="26"/>
        </w:rPr>
      </w:pPr>
      <w:r>
        <w:rPr>
          <w:rFonts w:ascii="SimHei" w:hAnsi="SimHei" w:eastAsia="SimHei" w:cs="SimHei"/>
          <w:sz w:val="26"/>
          <w:szCs w:val="26"/>
          <w:b/>
          <w:bCs/>
          <w:color w:val="0684CD"/>
          <w:spacing w:val="-15"/>
        </w:rPr>
        <w:t>一</w:t>
      </w:r>
      <w:r>
        <w:rPr>
          <w:rFonts w:ascii="SimHei" w:hAnsi="SimHei" w:eastAsia="SimHei" w:cs="SimHei"/>
          <w:sz w:val="26"/>
          <w:szCs w:val="26"/>
          <w:color w:val="0684CD"/>
          <w:spacing w:val="-72"/>
        </w:rPr>
        <w:t xml:space="preserve"> </w:t>
      </w:r>
      <w:r>
        <w:rPr>
          <w:rFonts w:ascii="SimHei" w:hAnsi="SimHei" w:eastAsia="SimHei" w:cs="SimHei"/>
          <w:sz w:val="26"/>
          <w:szCs w:val="26"/>
          <w:b/>
          <w:bCs/>
          <w:color w:val="0684CD"/>
          <w:spacing w:val="-15"/>
        </w:rPr>
        <w:t>、异常心理的概念</w:t>
      </w:r>
    </w:p>
    <w:p>
      <w:pPr>
        <w:ind w:left="9" w:right="1184" w:firstLine="460"/>
        <w:spacing w:before="238" w:line="280" w:lineRule="auto"/>
        <w:rPr>
          <w:rFonts w:ascii="SimSun" w:hAnsi="SimSun" w:eastAsia="SimSun" w:cs="SimSun"/>
          <w:sz w:val="21"/>
          <w:szCs w:val="21"/>
        </w:rPr>
      </w:pPr>
      <w:r>
        <w:rPr>
          <w:rFonts w:ascii="SimSun" w:hAnsi="SimSun" w:eastAsia="SimSun" w:cs="SimSun"/>
          <w:sz w:val="21"/>
          <w:szCs w:val="21"/>
        </w:rPr>
        <w:t>人类正常的心理活动具有三大功能：①能保障人作为生物体顺</w:t>
      </w:r>
      <w:r>
        <w:rPr>
          <w:rFonts w:ascii="SimSun" w:hAnsi="SimSun" w:eastAsia="SimSun" w:cs="SimSun"/>
          <w:sz w:val="21"/>
          <w:szCs w:val="21"/>
          <w:spacing w:val="-1"/>
        </w:rPr>
        <w:t>利地适应环境，健康地生存发展；</w:t>
      </w:r>
      <w:r>
        <w:rPr>
          <w:rFonts w:ascii="SimSun" w:hAnsi="SimSun" w:eastAsia="SimSun" w:cs="SimSun"/>
          <w:sz w:val="21"/>
          <w:szCs w:val="21"/>
        </w:rPr>
        <w:t xml:space="preserve"> </w:t>
      </w:r>
      <w:r>
        <w:rPr>
          <w:rFonts w:ascii="SimSun" w:hAnsi="SimSun" w:eastAsia="SimSun" w:cs="SimSun"/>
          <w:sz w:val="21"/>
          <w:szCs w:val="21"/>
          <w:spacing w:val="-8"/>
        </w:rPr>
        <w:t>②</w:t>
      </w:r>
      <w:r>
        <w:rPr>
          <w:rFonts w:ascii="SimSun" w:hAnsi="SimSun" w:eastAsia="SimSun" w:cs="SimSun"/>
          <w:sz w:val="21"/>
          <w:szCs w:val="21"/>
          <w:spacing w:val="-69"/>
        </w:rPr>
        <w:t xml:space="preserve"> </w:t>
      </w:r>
      <w:r>
        <w:rPr>
          <w:rFonts w:ascii="SimSun" w:hAnsi="SimSun" w:eastAsia="SimSun" w:cs="SimSun"/>
          <w:sz w:val="21"/>
          <w:szCs w:val="21"/>
          <w:spacing w:val="-8"/>
        </w:rPr>
        <w:t>能保障人作为社会实体正常地进行人际交往，在家庭、社会团体、机构中正常地肩负责任，使社会组</w:t>
      </w:r>
      <w:r>
        <w:rPr>
          <w:rFonts w:ascii="SimSun" w:hAnsi="SimSun" w:eastAsia="SimSun" w:cs="SimSun"/>
          <w:sz w:val="21"/>
          <w:szCs w:val="21"/>
        </w:rPr>
        <w:t xml:space="preserve">  </w:t>
      </w:r>
      <w:r>
        <w:rPr>
          <w:rFonts w:ascii="SimSun" w:hAnsi="SimSun" w:eastAsia="SimSun" w:cs="SimSun"/>
          <w:sz w:val="21"/>
          <w:szCs w:val="21"/>
          <w:spacing w:val="-7"/>
        </w:rPr>
        <w:t>织正常运行；③能使人正常地、正确地反映、认识客观世界的本质及其规律性，创造性地改造世界，创</w:t>
      </w:r>
      <w:r>
        <w:rPr>
          <w:rFonts w:ascii="SimSun" w:hAnsi="SimSun" w:eastAsia="SimSun" w:cs="SimSun"/>
          <w:sz w:val="21"/>
          <w:szCs w:val="21"/>
        </w:rPr>
        <w:t xml:space="preserve">  </w:t>
      </w:r>
      <w:r>
        <w:rPr>
          <w:rFonts w:ascii="SimSun" w:hAnsi="SimSun" w:eastAsia="SimSun" w:cs="SimSun"/>
          <w:sz w:val="21"/>
          <w:szCs w:val="21"/>
          <w:spacing w:val="-1"/>
        </w:rPr>
        <w:t>造更适合人类生存的环境条件。</w:t>
      </w:r>
    </w:p>
    <w:p>
      <w:pPr>
        <w:ind w:left="9" w:right="1281" w:firstLine="460"/>
        <w:spacing w:before="119" w:line="267" w:lineRule="auto"/>
        <w:rPr>
          <w:rFonts w:ascii="SimSun" w:hAnsi="SimSun" w:eastAsia="SimSun" w:cs="SimSun"/>
          <w:sz w:val="21"/>
          <w:szCs w:val="21"/>
        </w:rPr>
      </w:pPr>
      <w:r>
        <w:rPr>
          <w:rFonts w:ascii="SimSun" w:hAnsi="SimSun" w:eastAsia="SimSun" w:cs="SimSun"/>
          <w:sz w:val="21"/>
          <w:szCs w:val="21"/>
          <w:spacing w:val="-3"/>
        </w:rPr>
        <w:t>但是，人类的体内外环境存在着各种影响人心理状态的因素，在有害因素的影响下，人的心理活</w:t>
      </w:r>
      <w:r>
        <w:rPr>
          <w:rFonts w:ascii="SimSun" w:hAnsi="SimSun" w:eastAsia="SimSun" w:cs="SimSun"/>
          <w:sz w:val="21"/>
          <w:szCs w:val="21"/>
          <w:spacing w:val="13"/>
        </w:rPr>
        <w:t xml:space="preserve"> </w:t>
      </w:r>
      <w:r>
        <w:rPr>
          <w:rFonts w:ascii="SimSun" w:hAnsi="SimSun" w:eastAsia="SimSun" w:cs="SimSun"/>
          <w:sz w:val="21"/>
          <w:szCs w:val="21"/>
          <w:spacing w:val="-2"/>
        </w:rPr>
        <w:t>动会出现不同程度的损伤，导致心理活动的完</w:t>
      </w:r>
      <w:r>
        <w:rPr>
          <w:rFonts w:ascii="SimSun" w:hAnsi="SimSun" w:eastAsia="SimSun" w:cs="SimSun"/>
          <w:sz w:val="21"/>
          <w:szCs w:val="21"/>
          <w:spacing w:val="-3"/>
        </w:rPr>
        <w:t>整性、心理与外界环境的统一性遭到破坏，出现心理活</w:t>
      </w:r>
      <w:r>
        <w:rPr>
          <w:rFonts w:ascii="SimSun" w:hAnsi="SimSun" w:eastAsia="SimSun" w:cs="SimSun"/>
          <w:sz w:val="21"/>
          <w:szCs w:val="21"/>
        </w:rPr>
        <w:t xml:space="preserve"> </w:t>
      </w:r>
      <w:r>
        <w:rPr>
          <w:rFonts w:ascii="SimSun" w:hAnsi="SimSun" w:eastAsia="SimSun" w:cs="SimSun"/>
          <w:sz w:val="21"/>
          <w:szCs w:val="21"/>
          <w:spacing w:val="-5"/>
        </w:rPr>
        <w:t>动的偏离，进而丧失正常心理活动的三大功能，出现异常的心理活动。</w:t>
      </w:r>
    </w:p>
    <w:p>
      <w:pPr>
        <w:ind w:left="9" w:right="1283" w:firstLine="460"/>
        <w:spacing w:before="100" w:line="259" w:lineRule="auto"/>
        <w:rPr>
          <w:rFonts w:ascii="SimSun" w:hAnsi="SimSun" w:eastAsia="SimSun" w:cs="SimSun"/>
          <w:sz w:val="21"/>
          <w:szCs w:val="21"/>
        </w:rPr>
      </w:pPr>
      <w:r>
        <w:rPr>
          <w:rFonts w:ascii="SimSun" w:hAnsi="SimSun" w:eastAsia="SimSun" w:cs="SimSun"/>
          <w:sz w:val="21"/>
          <w:szCs w:val="21"/>
        </w:rPr>
        <w:t>那么，什么是异常心理?时至今日，给异常心理下一个明确的定义仍非常困</w:t>
      </w:r>
      <w:r>
        <w:rPr>
          <w:rFonts w:ascii="SimSun" w:hAnsi="SimSun" w:eastAsia="SimSun" w:cs="SimSun"/>
          <w:sz w:val="21"/>
          <w:szCs w:val="21"/>
          <w:spacing w:val="-1"/>
        </w:rPr>
        <w:t>难，由于研究的角度</w:t>
      </w:r>
      <w:r>
        <w:rPr>
          <w:rFonts w:ascii="SimSun" w:hAnsi="SimSun" w:eastAsia="SimSun" w:cs="SimSun"/>
          <w:sz w:val="21"/>
          <w:szCs w:val="21"/>
        </w:rPr>
        <w:t xml:space="preserve"> </w:t>
      </w:r>
      <w:r>
        <w:rPr>
          <w:rFonts w:ascii="SimSun" w:hAnsi="SimSun" w:eastAsia="SimSun" w:cs="SimSun"/>
          <w:sz w:val="21"/>
          <w:szCs w:val="21"/>
          <w:spacing w:val="-4"/>
        </w:rPr>
        <w:t>不同，各家对异常心理的看法和定义也存在差异。</w:t>
      </w:r>
    </w:p>
    <w:p>
      <w:pPr>
        <w:ind w:left="9" w:right="1282" w:firstLine="460"/>
        <w:spacing w:before="94" w:line="274" w:lineRule="auto"/>
        <w:rPr>
          <w:rFonts w:ascii="SimSun" w:hAnsi="SimSun" w:eastAsia="SimSun" w:cs="SimSun"/>
          <w:sz w:val="21"/>
          <w:szCs w:val="21"/>
        </w:rPr>
      </w:pPr>
      <w:r>
        <w:rPr>
          <w:rFonts w:ascii="SimSun" w:hAnsi="SimSun" w:eastAsia="SimSun" w:cs="SimSun"/>
          <w:sz w:val="21"/>
          <w:szCs w:val="21"/>
          <w:spacing w:val="-4"/>
        </w:rPr>
        <w:t>目前，对异常心理的一般性解释是：异常心理(abnormal</w:t>
      </w:r>
      <w:r>
        <w:rPr>
          <w:rFonts w:ascii="SimSun" w:hAnsi="SimSun" w:eastAsia="SimSun" w:cs="SimSun"/>
          <w:sz w:val="21"/>
          <w:szCs w:val="21"/>
          <w:spacing w:val="-3"/>
        </w:rPr>
        <w:t xml:space="preserve"> </w:t>
      </w:r>
      <w:r>
        <w:rPr>
          <w:rFonts w:ascii="SimSun" w:hAnsi="SimSun" w:eastAsia="SimSun" w:cs="SimSun"/>
          <w:sz w:val="21"/>
          <w:szCs w:val="21"/>
          <w:spacing w:val="-4"/>
        </w:rPr>
        <w:t>psychology)是指个体</w:t>
      </w:r>
      <w:r>
        <w:rPr>
          <w:rFonts w:ascii="SimSun" w:hAnsi="SimSun" w:eastAsia="SimSun" w:cs="SimSun"/>
          <w:sz w:val="21"/>
          <w:szCs w:val="21"/>
          <w:spacing w:val="-5"/>
        </w:rPr>
        <w:t>的心理过程和心理</w:t>
      </w:r>
      <w:r>
        <w:rPr>
          <w:rFonts w:ascii="SimSun" w:hAnsi="SimSun" w:eastAsia="SimSun" w:cs="SimSun"/>
          <w:sz w:val="21"/>
          <w:szCs w:val="21"/>
        </w:rPr>
        <w:t xml:space="preserve"> </w:t>
      </w:r>
      <w:r>
        <w:rPr>
          <w:rFonts w:ascii="SimSun" w:hAnsi="SimSun" w:eastAsia="SimSun" w:cs="SimSun"/>
          <w:sz w:val="21"/>
          <w:szCs w:val="21"/>
          <w:spacing w:val="-2"/>
        </w:rPr>
        <w:t>特征发生异常改变，大脑的结构或功能失调；</w:t>
      </w:r>
      <w:r>
        <w:rPr>
          <w:rFonts w:ascii="SimSun" w:hAnsi="SimSun" w:eastAsia="SimSun" w:cs="SimSun"/>
          <w:sz w:val="21"/>
          <w:szCs w:val="21"/>
          <w:spacing w:val="-3"/>
        </w:rPr>
        <w:t>或是指人对客观现实反映的紊乱和歪曲。其既反映为个</w:t>
      </w:r>
      <w:r>
        <w:rPr>
          <w:rFonts w:ascii="SimSun" w:hAnsi="SimSun" w:eastAsia="SimSun" w:cs="SimSun"/>
          <w:sz w:val="21"/>
          <w:szCs w:val="21"/>
        </w:rPr>
        <w:t xml:space="preserve"> </w:t>
      </w:r>
      <w:r>
        <w:rPr>
          <w:rFonts w:ascii="SimSun" w:hAnsi="SimSun" w:eastAsia="SimSun" w:cs="SimSun"/>
          <w:sz w:val="21"/>
          <w:szCs w:val="21"/>
          <w:spacing w:val="-2"/>
        </w:rPr>
        <w:t>人自我概念和某些能力的异常，也反映为社会人际关系和个人生活上的适应障碍。</w:t>
      </w:r>
    </w:p>
    <w:p>
      <w:pPr>
        <w:ind w:left="9" w:right="1225" w:firstLine="460"/>
        <w:spacing w:before="112" w:line="254" w:lineRule="auto"/>
        <w:rPr>
          <w:rFonts w:ascii="SimSun" w:hAnsi="SimSun" w:eastAsia="SimSun" w:cs="SimSun"/>
          <w:sz w:val="21"/>
          <w:szCs w:val="21"/>
        </w:rPr>
      </w:pPr>
      <w:r>
        <w:rPr>
          <w:rFonts w:ascii="SimSun" w:hAnsi="SimSun" w:eastAsia="SimSun" w:cs="SimSun"/>
          <w:sz w:val="21"/>
          <w:szCs w:val="21"/>
          <w:spacing w:val="4"/>
        </w:rPr>
        <w:t>以上是对正常心理活动和异常心理活动这两个概念内涵的阐述。在临床</w:t>
      </w:r>
      <w:r>
        <w:rPr>
          <w:rFonts w:ascii="SimSun" w:hAnsi="SimSun" w:eastAsia="SimSun" w:cs="SimSun"/>
          <w:sz w:val="21"/>
          <w:szCs w:val="21"/>
          <w:spacing w:val="3"/>
        </w:rPr>
        <w:t>实践或在实际生活中，</w:t>
      </w:r>
      <w:r>
        <w:rPr>
          <w:rFonts w:ascii="SimSun" w:hAnsi="SimSun" w:eastAsia="SimSun" w:cs="SimSun"/>
          <w:sz w:val="21"/>
          <w:szCs w:val="21"/>
        </w:rPr>
        <w:t xml:space="preserve"> </w:t>
      </w:r>
      <w:r>
        <w:rPr>
          <w:rFonts w:ascii="SimSun" w:hAnsi="SimSun" w:eastAsia="SimSun" w:cs="SimSun"/>
          <w:sz w:val="21"/>
          <w:szCs w:val="21"/>
          <w:spacing w:val="-1"/>
        </w:rPr>
        <w:t>需要对人类心理活动的正常与异常作出区分和判断，</w:t>
      </w:r>
      <w:r>
        <w:rPr>
          <w:rFonts w:ascii="SimSun" w:hAnsi="SimSun" w:eastAsia="SimSun" w:cs="SimSun"/>
          <w:sz w:val="21"/>
          <w:szCs w:val="21"/>
          <w:spacing w:val="-2"/>
        </w:rPr>
        <w:t>以便进行相应的干预和治疗。</w:t>
      </w:r>
    </w:p>
    <w:p>
      <w:pPr>
        <w:ind w:left="473"/>
        <w:spacing w:before="219" w:line="222" w:lineRule="auto"/>
        <w:outlineLvl w:val="1"/>
        <w:rPr>
          <w:rFonts w:ascii="SimHei" w:hAnsi="SimHei" w:eastAsia="SimHei" w:cs="SimHei"/>
          <w:sz w:val="26"/>
          <w:szCs w:val="26"/>
        </w:rPr>
      </w:pPr>
      <w:r>
        <w:rPr>
          <w:rFonts w:ascii="SimHei" w:hAnsi="SimHei" w:eastAsia="SimHei" w:cs="SimHei"/>
          <w:sz w:val="26"/>
          <w:szCs w:val="26"/>
          <w:b/>
          <w:bCs/>
          <w:color w:val="0081D8"/>
          <w:spacing w:val="-11"/>
        </w:rPr>
        <w:t>二、正常心理与异常心理的区分和判别</w:t>
      </w:r>
    </w:p>
    <w:p>
      <w:pPr>
        <w:ind w:left="9" w:right="1184" w:firstLine="460"/>
        <w:spacing w:before="251" w:line="272" w:lineRule="auto"/>
        <w:jc w:val="both"/>
        <w:rPr>
          <w:rFonts w:ascii="SimSun" w:hAnsi="SimSun" w:eastAsia="SimSun" w:cs="SimSun"/>
          <w:sz w:val="21"/>
          <w:szCs w:val="21"/>
        </w:rPr>
      </w:pPr>
      <w:r>
        <w:rPr>
          <w:rFonts w:ascii="SimSun" w:hAnsi="SimSun" w:eastAsia="SimSun" w:cs="SimSun"/>
          <w:sz w:val="21"/>
          <w:szCs w:val="21"/>
        </w:rPr>
        <w:t>人类心理与行为的正常与异常是相对的，绝对的健康和正常很</w:t>
      </w:r>
      <w:r>
        <w:rPr>
          <w:rFonts w:ascii="SimSun" w:hAnsi="SimSun" w:eastAsia="SimSun" w:cs="SimSun"/>
          <w:sz w:val="21"/>
          <w:szCs w:val="21"/>
          <w:spacing w:val="-1"/>
        </w:rPr>
        <w:t>难找到，即便是有心理障碍的人，</w:t>
      </w:r>
      <w:r>
        <w:rPr>
          <w:rFonts w:ascii="SimSun" w:hAnsi="SimSun" w:eastAsia="SimSun" w:cs="SimSun"/>
          <w:sz w:val="21"/>
          <w:szCs w:val="21"/>
        </w:rPr>
        <w:t xml:space="preserve"> </w:t>
      </w:r>
      <w:r>
        <w:rPr>
          <w:rFonts w:ascii="SimSun" w:hAnsi="SimSun" w:eastAsia="SimSun" w:cs="SimSun"/>
          <w:sz w:val="21"/>
          <w:szCs w:val="21"/>
          <w:spacing w:val="-2"/>
        </w:rPr>
        <w:t>他们的心理活动也并不全是异常的。而且，心理的异常与正常之间的差别也是相对的，两者之间在某</w:t>
      </w:r>
      <w:r>
        <w:rPr>
          <w:rFonts w:ascii="SimSun" w:hAnsi="SimSun" w:eastAsia="SimSun" w:cs="SimSun"/>
          <w:sz w:val="21"/>
          <w:szCs w:val="21"/>
          <w:spacing w:val="8"/>
        </w:rPr>
        <w:t xml:space="preserve">  </w:t>
      </w:r>
      <w:r>
        <w:rPr>
          <w:rFonts w:ascii="SimSun" w:hAnsi="SimSun" w:eastAsia="SimSun" w:cs="SimSun"/>
          <w:sz w:val="21"/>
          <w:szCs w:val="21"/>
          <w:spacing w:val="3"/>
        </w:rPr>
        <w:t>些情况下可能有本质的差别，但在更多的情况下又可能只是程度的不同。所以判断一个人心理是否</w:t>
      </w:r>
      <w:r>
        <w:rPr>
          <w:rFonts w:ascii="SimSun" w:hAnsi="SimSun" w:eastAsia="SimSun" w:cs="SimSun"/>
          <w:sz w:val="21"/>
          <w:szCs w:val="21"/>
          <w:spacing w:val="7"/>
        </w:rPr>
        <w:t xml:space="preserve">  </w:t>
      </w:r>
      <w:r>
        <w:rPr>
          <w:rFonts w:ascii="SimSun" w:hAnsi="SimSun" w:eastAsia="SimSun" w:cs="SimSun"/>
          <w:sz w:val="21"/>
          <w:szCs w:val="21"/>
          <w:spacing w:val="-5"/>
        </w:rPr>
        <w:t>异常、以及心理异常的程度如何等问题，目前还没有完全统一和</w:t>
      </w:r>
      <w:r>
        <w:rPr>
          <w:rFonts w:ascii="SimSun" w:hAnsi="SimSun" w:eastAsia="SimSun" w:cs="SimSun"/>
          <w:sz w:val="21"/>
          <w:szCs w:val="21"/>
          <w:spacing w:val="-6"/>
        </w:rPr>
        <w:t>简洁的标准。</w:t>
      </w:r>
    </w:p>
    <w:p>
      <w:pPr>
        <w:ind w:left="9" w:right="1258" w:firstLine="460"/>
        <w:spacing w:before="120" w:line="267" w:lineRule="auto"/>
        <w:jc w:val="both"/>
        <w:rPr>
          <w:rFonts w:ascii="SimSun" w:hAnsi="SimSun" w:eastAsia="SimSun" w:cs="SimSun"/>
          <w:sz w:val="21"/>
          <w:szCs w:val="21"/>
        </w:rPr>
      </w:pPr>
      <w:r>
        <w:rPr>
          <w:rFonts w:ascii="SimSun" w:hAnsi="SimSun" w:eastAsia="SimSun" w:cs="SimSun"/>
          <w:sz w:val="21"/>
          <w:szCs w:val="21"/>
          <w:spacing w:val="-6"/>
        </w:rPr>
        <w:t>但在进行区分时，</w:t>
      </w:r>
      <w:r>
        <w:rPr>
          <w:rFonts w:ascii="SimSun" w:hAnsi="SimSun" w:eastAsia="SimSun" w:cs="SimSun"/>
          <w:sz w:val="21"/>
          <w:szCs w:val="21"/>
          <w:spacing w:val="57"/>
        </w:rPr>
        <w:t xml:space="preserve"> </w:t>
      </w:r>
      <w:r>
        <w:rPr>
          <w:rFonts w:ascii="SimSun" w:hAnsi="SimSun" w:eastAsia="SimSun" w:cs="SimSun"/>
          <w:sz w:val="21"/>
          <w:szCs w:val="21"/>
          <w:spacing w:val="-6"/>
        </w:rPr>
        <w:t>一般的方式都是：把某人的心理状态和行为表现放到当时的客观环境、社会文</w:t>
      </w:r>
      <w:r>
        <w:rPr>
          <w:rFonts w:ascii="SimSun" w:hAnsi="SimSun" w:eastAsia="SimSun" w:cs="SimSun"/>
          <w:sz w:val="21"/>
          <w:szCs w:val="21"/>
        </w:rPr>
        <w:t xml:space="preserve"> </w:t>
      </w:r>
      <w:r>
        <w:rPr>
          <w:rFonts w:ascii="SimSun" w:hAnsi="SimSun" w:eastAsia="SimSun" w:cs="SimSun"/>
          <w:sz w:val="21"/>
          <w:szCs w:val="21"/>
          <w:spacing w:val="-2"/>
        </w:rPr>
        <w:t>化背景中加以考虑，通过与社会认可的行为常模</w:t>
      </w:r>
      <w:r>
        <w:rPr>
          <w:rFonts w:ascii="SimSun" w:hAnsi="SimSun" w:eastAsia="SimSun" w:cs="SimSun"/>
          <w:sz w:val="21"/>
          <w:szCs w:val="21"/>
          <w:spacing w:val="-3"/>
        </w:rPr>
        <w:t>进行比较，以及与其本人一贯的心理状态和人格特征</w:t>
      </w:r>
      <w:r>
        <w:rPr>
          <w:rFonts w:ascii="SimSun" w:hAnsi="SimSun" w:eastAsia="SimSun" w:cs="SimSun"/>
          <w:sz w:val="21"/>
          <w:szCs w:val="21"/>
        </w:rPr>
        <w:t xml:space="preserve"> </w:t>
      </w:r>
      <w:r>
        <w:rPr>
          <w:rFonts w:ascii="SimSun" w:hAnsi="SimSun" w:eastAsia="SimSun" w:cs="SimSun"/>
          <w:sz w:val="21"/>
          <w:szCs w:val="21"/>
          <w:spacing w:val="-7"/>
        </w:rPr>
        <w:t>加以比较，从而判断此人有无心理异常，以及心理异常的程度如何。</w:t>
      </w:r>
    </w:p>
    <w:p>
      <w:pPr>
        <w:ind w:left="9" w:right="1278" w:firstLine="460"/>
        <w:spacing w:before="111" w:line="278" w:lineRule="auto"/>
        <w:jc w:val="both"/>
        <w:rPr>
          <w:rFonts w:ascii="SimSun" w:hAnsi="SimSun" w:eastAsia="SimSun" w:cs="SimSun"/>
          <w:sz w:val="21"/>
          <w:szCs w:val="21"/>
        </w:rPr>
      </w:pPr>
      <w:r>
        <w:rPr>
          <w:rFonts w:ascii="SimSun" w:hAnsi="SimSun" w:eastAsia="SimSun" w:cs="SimSun"/>
          <w:sz w:val="21"/>
          <w:szCs w:val="21"/>
          <w:spacing w:val="-3"/>
        </w:rPr>
        <w:t>如果一个人能够按社会认为适宜的方式行动，其心理状态和行为模式能为常人所理解，即使他有</w:t>
      </w:r>
      <w:r>
        <w:rPr>
          <w:rFonts w:ascii="SimSun" w:hAnsi="SimSun" w:eastAsia="SimSun" w:cs="SimSun"/>
          <w:sz w:val="21"/>
          <w:szCs w:val="21"/>
          <w:spacing w:val="15"/>
        </w:rPr>
        <w:t xml:space="preserve"> </w:t>
      </w:r>
      <w:r>
        <w:rPr>
          <w:rFonts w:ascii="SimSun" w:hAnsi="SimSun" w:eastAsia="SimSun" w:cs="SimSun"/>
          <w:sz w:val="21"/>
          <w:szCs w:val="21"/>
          <w:spacing w:val="-2"/>
        </w:rPr>
        <w:t>时出现轻度情绪焦虑或抑郁现象，也不能认为其心理已超出正常范围。也就是说，心理正常是一个常</w:t>
      </w:r>
      <w:r>
        <w:rPr>
          <w:rFonts w:ascii="SimSun" w:hAnsi="SimSun" w:eastAsia="SimSun" w:cs="SimSun"/>
          <w:sz w:val="21"/>
          <w:szCs w:val="21"/>
          <w:spacing w:val="18"/>
        </w:rPr>
        <w:t xml:space="preserve"> </w:t>
      </w:r>
      <w:r>
        <w:rPr>
          <w:rFonts w:ascii="SimSun" w:hAnsi="SimSun" w:eastAsia="SimSun" w:cs="SimSun"/>
          <w:sz w:val="21"/>
          <w:szCs w:val="21"/>
          <w:spacing w:val="-4"/>
        </w:rPr>
        <w:t>态范围，在这个范围内允许有不同程度的差异存在。如常说的“烦恼”或“心理问题”,就是人们在生</w:t>
      </w:r>
      <w:r>
        <w:rPr>
          <w:rFonts w:ascii="SimSun" w:hAnsi="SimSun" w:eastAsia="SimSun" w:cs="SimSun"/>
          <w:sz w:val="21"/>
          <w:szCs w:val="21"/>
          <w:spacing w:val="3"/>
        </w:rPr>
        <w:t xml:space="preserve"> </w:t>
      </w:r>
      <w:r>
        <w:rPr>
          <w:rFonts w:ascii="SimSun" w:hAnsi="SimSun" w:eastAsia="SimSun" w:cs="SimSun"/>
          <w:sz w:val="21"/>
          <w:szCs w:val="21"/>
          <w:spacing w:val="-11"/>
        </w:rPr>
        <w:t>活中经常遇到的、与个人发展有关的心理方面的困惑，如求职择业、社会适应、感情婚恋、人际纠纷、家</w:t>
      </w:r>
      <w:r>
        <w:rPr>
          <w:rFonts w:ascii="SimSun" w:hAnsi="SimSun" w:eastAsia="SimSun" w:cs="SimSun"/>
          <w:sz w:val="21"/>
          <w:szCs w:val="21"/>
          <w:spacing w:val="16"/>
        </w:rPr>
        <w:t xml:space="preserve"> </w:t>
      </w:r>
      <w:r>
        <w:rPr>
          <w:rFonts w:ascii="SimSun" w:hAnsi="SimSun" w:eastAsia="SimSun" w:cs="SimSun"/>
          <w:sz w:val="21"/>
          <w:szCs w:val="21"/>
          <w:spacing w:val="-6"/>
        </w:rPr>
        <w:t>庭关系等问题，虽然个体会为这些问题苦恼，且对自己的生活、学习和工</w:t>
      </w:r>
      <w:r>
        <w:rPr>
          <w:rFonts w:ascii="SimSun" w:hAnsi="SimSun" w:eastAsia="SimSun" w:cs="SimSun"/>
          <w:sz w:val="21"/>
          <w:szCs w:val="21"/>
          <w:spacing w:val="-7"/>
        </w:rPr>
        <w:t>作造成一定的影响，但因其持</w:t>
      </w:r>
      <w:r>
        <w:rPr>
          <w:rFonts w:ascii="SimSun" w:hAnsi="SimSun" w:eastAsia="SimSun" w:cs="SimSun"/>
          <w:sz w:val="21"/>
          <w:szCs w:val="21"/>
        </w:rPr>
        <w:t xml:space="preserve"> </w:t>
      </w:r>
      <w:r>
        <w:rPr>
          <w:rFonts w:ascii="SimSun" w:hAnsi="SimSun" w:eastAsia="SimSun" w:cs="SimSun"/>
          <w:sz w:val="21"/>
          <w:szCs w:val="21"/>
          <w:spacing w:val="-6"/>
        </w:rPr>
        <w:t>续的时间短、程度较轻、较易解决，并多数人未伴随躯体症状，无需药物治</w:t>
      </w:r>
      <w:r>
        <w:rPr>
          <w:rFonts w:ascii="SimSun" w:hAnsi="SimSun" w:eastAsia="SimSun" w:cs="SimSun"/>
          <w:sz w:val="21"/>
          <w:szCs w:val="21"/>
          <w:spacing w:val="-7"/>
        </w:rPr>
        <w:t>疗，故这种暂时的心境不佳</w:t>
      </w:r>
    </w:p>
    <w:p>
      <w:pPr>
        <w:sectPr>
          <w:footerReference w:type="default" r:id="rId78"/>
          <w:pgSz w:w="11900" w:h="16840"/>
          <w:pgMar w:top="400" w:right="450" w:bottom="478" w:left="989" w:header="0" w:footer="269" w:gutter="0"/>
        </w:sectPr>
        <w:rPr/>
      </w:pPr>
    </w:p>
    <w:p>
      <w:pPr>
        <w:rPr/>
      </w:pPr>
      <w:r/>
    </w:p>
    <w:p>
      <w:pPr>
        <w:spacing w:line="93" w:lineRule="exact"/>
        <w:rPr/>
      </w:pPr>
      <w:r/>
    </w:p>
    <w:p>
      <w:pPr>
        <w:sectPr>
          <w:footerReference w:type="default" r:id="rId32"/>
          <w:pgSz w:w="11900" w:h="16840"/>
          <w:pgMar w:top="400" w:right="945" w:bottom="400" w:left="649" w:header="0" w:footer="0" w:gutter="0"/>
          <w:cols w:equalWidth="0" w:num="1">
            <w:col w:w="10305" w:space="0"/>
          </w:cols>
        </w:sectPr>
        <w:rPr/>
      </w:pPr>
    </w:p>
    <w:p>
      <w:pPr>
        <w:ind w:left="39"/>
        <w:spacing w:before="76" w:line="184" w:lineRule="auto"/>
        <w:rPr>
          <w:rFonts w:ascii="SimSun" w:hAnsi="SimSun" w:eastAsia="SimSun" w:cs="SimSun"/>
          <w:sz w:val="21"/>
          <w:szCs w:val="21"/>
        </w:rPr>
      </w:pPr>
      <w:r>
        <w:rPr>
          <w:rFonts w:ascii="SimSun" w:hAnsi="SimSun" w:eastAsia="SimSun" w:cs="SimSun"/>
          <w:sz w:val="21"/>
          <w:szCs w:val="21"/>
          <w:color w:val="0085DF"/>
          <w:spacing w:val="-6"/>
        </w:rPr>
        <w:t>136</w:t>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ind w:left="470"/>
        <w:spacing w:before="68" w:line="229" w:lineRule="auto"/>
        <w:rPr>
          <w:rFonts w:ascii="FangSong" w:hAnsi="FangSong" w:eastAsia="FangSong" w:cs="FangSong"/>
          <w:sz w:val="21"/>
          <w:szCs w:val="21"/>
        </w:rPr>
      </w:pPr>
      <w:r>
        <w:drawing>
          <wp:anchor distT="0" distB="0" distL="0" distR="0" simplePos="0" relativeHeight="251883520" behindDoc="1" locked="0" layoutInCell="1" allowOverlap="1">
            <wp:simplePos x="0" y="0"/>
            <wp:positionH relativeFrom="column">
              <wp:posOffset>0</wp:posOffset>
            </wp:positionH>
            <wp:positionV relativeFrom="paragraph">
              <wp:posOffset>-117855</wp:posOffset>
            </wp:positionV>
            <wp:extent cx="412736" cy="444524"/>
            <wp:effectExtent l="0" t="0" r="0" b="0"/>
            <wp:wrapNone/>
            <wp:docPr id="65" name="IM 65"/>
            <wp:cNvGraphicFramePr/>
            <a:graphic>
              <a:graphicData uri="http://schemas.openxmlformats.org/drawingml/2006/picture">
                <pic:pic>
                  <pic:nvPicPr>
                    <pic:cNvPr id="65" name="IM 65"/>
                    <pic:cNvPicPr/>
                  </pic:nvPicPr>
                  <pic:blipFill>
                    <a:blip r:embed="rId80"/>
                    <a:stretch>
                      <a:fillRect/>
                    </a:stretch>
                  </pic:blipFill>
                  <pic:spPr>
                    <a:xfrm rot="0">
                      <a:off x="0" y="0"/>
                      <a:ext cx="412736" cy="444524"/>
                    </a:xfrm>
                    <a:prstGeom prst="rect">
                      <a:avLst/>
                    </a:prstGeom>
                  </pic:spPr>
                </pic:pic>
              </a:graphicData>
            </a:graphic>
          </wp:anchor>
        </w:drawing>
      </w:r>
      <w:r>
        <w:rPr>
          <w:rFonts w:ascii="FangSong" w:hAnsi="FangSong" w:eastAsia="FangSong" w:cs="FangSong"/>
          <w:sz w:val="21"/>
          <w:szCs w:val="21"/>
          <w:color w:val="139DFA"/>
          <w:spacing w:val="-13"/>
        </w:rPr>
        <w:t>笔记</w:t>
      </w:r>
    </w:p>
    <w:p>
      <w:pPr>
        <w:spacing w:line="14" w:lineRule="auto"/>
        <w:rPr>
          <w:rFonts w:ascii="Arial"/>
          <w:sz w:val="2"/>
        </w:rPr>
      </w:pPr>
      <w:r>
        <w:rPr>
          <w:rFonts w:ascii="Arial" w:hAnsi="Arial" w:eastAsia="Arial" w:cs="Arial"/>
          <w:sz w:val="2"/>
          <w:szCs w:val="2"/>
        </w:rPr>
        <w:br w:type="column"/>
      </w:r>
    </w:p>
    <w:p>
      <w:pPr>
        <w:spacing w:before="40" w:line="222" w:lineRule="auto"/>
        <w:rPr>
          <w:rFonts w:ascii="SimHei" w:hAnsi="SimHei" w:eastAsia="SimHei" w:cs="SimHei"/>
          <w:sz w:val="21"/>
          <w:szCs w:val="21"/>
        </w:rPr>
      </w:pPr>
      <w:r>
        <w:rPr>
          <w:rFonts w:ascii="SimHei" w:hAnsi="SimHei" w:eastAsia="SimHei" w:cs="SimHei"/>
          <w:sz w:val="21"/>
          <w:szCs w:val="21"/>
          <w:color w:val="0171C6"/>
          <w:spacing w:val="-14"/>
        </w:rPr>
        <w:t>第八章</w:t>
      </w:r>
      <w:r>
        <w:rPr>
          <w:rFonts w:ascii="SimHei" w:hAnsi="SimHei" w:eastAsia="SimHei" w:cs="SimHei"/>
          <w:sz w:val="21"/>
          <w:szCs w:val="21"/>
          <w:color w:val="0171C6"/>
          <w:spacing w:val="62"/>
        </w:rPr>
        <w:t xml:space="preserve"> </w:t>
      </w:r>
      <w:r>
        <w:rPr>
          <w:rFonts w:ascii="SimHei" w:hAnsi="SimHei" w:eastAsia="SimHei" w:cs="SimHei"/>
          <w:sz w:val="21"/>
          <w:szCs w:val="21"/>
          <w:color w:val="0171C6"/>
          <w:spacing w:val="-14"/>
        </w:rPr>
        <w:t>异</w:t>
      </w:r>
      <w:r>
        <w:rPr>
          <w:rFonts w:ascii="SimHei" w:hAnsi="SimHei" w:eastAsia="SimHei" w:cs="SimHei"/>
          <w:sz w:val="21"/>
          <w:szCs w:val="21"/>
          <w:color w:val="0171C6"/>
          <w:spacing w:val="-12"/>
        </w:rPr>
        <w:t xml:space="preserve"> </w:t>
      </w:r>
      <w:r>
        <w:rPr>
          <w:rFonts w:ascii="SimHei" w:hAnsi="SimHei" w:eastAsia="SimHei" w:cs="SimHei"/>
          <w:sz w:val="21"/>
          <w:szCs w:val="21"/>
          <w:color w:val="0171C6"/>
          <w:spacing w:val="-14"/>
        </w:rPr>
        <w:t>常</w:t>
      </w:r>
      <w:r>
        <w:rPr>
          <w:rFonts w:ascii="SimHei" w:hAnsi="SimHei" w:eastAsia="SimHei" w:cs="SimHei"/>
          <w:sz w:val="21"/>
          <w:szCs w:val="21"/>
          <w:color w:val="0171C6"/>
          <w:spacing w:val="-17"/>
        </w:rPr>
        <w:t xml:space="preserve"> </w:t>
      </w:r>
      <w:r>
        <w:rPr>
          <w:rFonts w:ascii="SimHei" w:hAnsi="SimHei" w:eastAsia="SimHei" w:cs="SimHei"/>
          <w:sz w:val="21"/>
          <w:szCs w:val="21"/>
          <w:color w:val="0171C6"/>
          <w:spacing w:val="-14"/>
        </w:rPr>
        <w:t>心</w:t>
      </w:r>
      <w:r>
        <w:rPr>
          <w:rFonts w:ascii="SimHei" w:hAnsi="SimHei" w:eastAsia="SimHei" w:cs="SimHei"/>
          <w:sz w:val="21"/>
          <w:szCs w:val="21"/>
          <w:color w:val="0171C6"/>
          <w:spacing w:val="-21"/>
        </w:rPr>
        <w:t xml:space="preserve"> </w:t>
      </w:r>
      <w:r>
        <w:rPr>
          <w:rFonts w:ascii="SimHei" w:hAnsi="SimHei" w:eastAsia="SimHei" w:cs="SimHei"/>
          <w:sz w:val="21"/>
          <w:szCs w:val="21"/>
          <w:color w:val="0171C6"/>
          <w:spacing w:val="-14"/>
        </w:rPr>
        <w:t>理</w:t>
      </w:r>
    </w:p>
    <w:p>
      <w:pPr>
        <w:spacing w:line="308" w:lineRule="auto"/>
        <w:rPr>
          <w:rFonts w:ascii="Arial"/>
          <w:sz w:val="21"/>
        </w:rPr>
      </w:pPr>
      <w:r/>
    </w:p>
    <w:p>
      <w:pPr>
        <w:spacing w:before="69" w:line="219" w:lineRule="auto"/>
        <w:rPr>
          <w:rFonts w:ascii="SimSun" w:hAnsi="SimSun" w:eastAsia="SimSun" w:cs="SimSun"/>
          <w:sz w:val="21"/>
          <w:szCs w:val="21"/>
        </w:rPr>
      </w:pPr>
      <w:r>
        <w:rPr>
          <w:rFonts w:ascii="SimSun" w:hAnsi="SimSun" w:eastAsia="SimSun" w:cs="SimSun"/>
          <w:sz w:val="21"/>
          <w:szCs w:val="21"/>
          <w:spacing w:val="-5"/>
        </w:rPr>
        <w:t>不属于疾病的范畴，不称之为心理异常。</w:t>
      </w:r>
    </w:p>
    <w:p>
      <w:pPr>
        <w:ind w:right="94" w:firstLine="419"/>
        <w:spacing w:before="118" w:line="267" w:lineRule="auto"/>
        <w:rPr>
          <w:rFonts w:ascii="SimSun" w:hAnsi="SimSun" w:eastAsia="SimSun" w:cs="SimSun"/>
          <w:sz w:val="21"/>
          <w:szCs w:val="21"/>
        </w:rPr>
      </w:pPr>
      <w:r>
        <w:rPr>
          <w:rFonts w:ascii="SimSun" w:hAnsi="SimSun" w:eastAsia="SimSun" w:cs="SimSun"/>
          <w:sz w:val="21"/>
          <w:szCs w:val="21"/>
          <w:spacing w:val="-7"/>
        </w:rPr>
        <w:t>由于不同的学者，从不同角度，按照不同的经验，在不同学科领域中，</w:t>
      </w:r>
      <w:r>
        <w:rPr>
          <w:rFonts w:ascii="SimSun" w:hAnsi="SimSun" w:eastAsia="SimSun" w:cs="SimSun"/>
          <w:sz w:val="21"/>
          <w:szCs w:val="21"/>
          <w:spacing w:val="-8"/>
        </w:rPr>
        <w:t>按照不同的标准去看待心理</w:t>
      </w:r>
      <w:r>
        <w:rPr>
          <w:rFonts w:ascii="SimSun" w:hAnsi="SimSun" w:eastAsia="SimSun" w:cs="SimSun"/>
          <w:sz w:val="21"/>
          <w:szCs w:val="21"/>
        </w:rPr>
        <w:t xml:space="preserve"> </w:t>
      </w:r>
      <w:r>
        <w:rPr>
          <w:rFonts w:ascii="SimSun" w:hAnsi="SimSun" w:eastAsia="SimSun" w:cs="SimSun"/>
          <w:sz w:val="21"/>
          <w:szCs w:val="21"/>
          <w:spacing w:val="-2"/>
        </w:rPr>
        <w:t>的正常和异常，所以，各有自己不同的区分方式。这里介绍几种近年来我</w:t>
      </w:r>
      <w:r>
        <w:rPr>
          <w:rFonts w:ascii="SimSun" w:hAnsi="SimSun" w:eastAsia="SimSun" w:cs="SimSun"/>
          <w:sz w:val="21"/>
          <w:szCs w:val="21"/>
          <w:spacing w:val="-3"/>
        </w:rPr>
        <w:t>国较常用的对心理异常进行</w:t>
      </w:r>
      <w:r>
        <w:rPr>
          <w:rFonts w:ascii="SimSun" w:hAnsi="SimSun" w:eastAsia="SimSun" w:cs="SimSun"/>
          <w:sz w:val="21"/>
          <w:szCs w:val="21"/>
        </w:rPr>
        <w:t xml:space="preserve"> </w:t>
      </w:r>
      <w:r>
        <w:rPr>
          <w:rFonts w:ascii="SimSun" w:hAnsi="SimSun" w:eastAsia="SimSun" w:cs="SimSun"/>
          <w:sz w:val="21"/>
          <w:szCs w:val="21"/>
          <w:spacing w:val="-2"/>
        </w:rPr>
        <w:t>区分的方法和判断标准：</w:t>
      </w:r>
    </w:p>
    <w:p>
      <w:pPr>
        <w:ind w:firstLine="419"/>
        <w:spacing w:before="120" w:line="271" w:lineRule="auto"/>
        <w:rPr>
          <w:rFonts w:ascii="SimSun" w:hAnsi="SimSun" w:eastAsia="SimSun" w:cs="SimSun"/>
          <w:sz w:val="21"/>
          <w:szCs w:val="21"/>
        </w:rPr>
      </w:pPr>
      <w:r>
        <w:rPr>
          <w:rFonts w:ascii="SimSun" w:hAnsi="SimSun" w:eastAsia="SimSun" w:cs="SimSun"/>
          <w:sz w:val="21"/>
          <w:szCs w:val="21"/>
          <w:spacing w:val="1"/>
        </w:rPr>
        <w:t>1.</w:t>
      </w:r>
      <w:r>
        <w:rPr>
          <w:rFonts w:ascii="SimSun" w:hAnsi="SimSun" w:eastAsia="SimSun" w:cs="SimSun"/>
          <w:sz w:val="21"/>
          <w:szCs w:val="21"/>
          <w:spacing w:val="-22"/>
        </w:rPr>
        <w:t xml:space="preserve"> </w:t>
      </w:r>
      <w:r>
        <w:rPr>
          <w:rFonts w:ascii="SimSun" w:hAnsi="SimSun" w:eastAsia="SimSun" w:cs="SimSun"/>
          <w:sz w:val="21"/>
          <w:szCs w:val="21"/>
          <w:spacing w:val="1"/>
        </w:rPr>
        <w:t>常识性的区分即非专业人员对正常与异常心理的区分，主</w:t>
      </w:r>
      <w:r>
        <w:rPr>
          <w:rFonts w:ascii="SimSun" w:hAnsi="SimSun" w:eastAsia="SimSun" w:cs="SimSun"/>
          <w:sz w:val="21"/>
          <w:szCs w:val="21"/>
        </w:rPr>
        <w:t>要依据日常生活经验。尽管这种做</w:t>
      </w:r>
      <w:r>
        <w:rPr>
          <w:rFonts w:ascii="SimSun" w:hAnsi="SimSun" w:eastAsia="SimSun" w:cs="SimSun"/>
          <w:sz w:val="21"/>
          <w:szCs w:val="21"/>
        </w:rPr>
        <w:t xml:space="preserve">  </w:t>
      </w:r>
      <w:r>
        <w:rPr>
          <w:rFonts w:ascii="SimSun" w:hAnsi="SimSun" w:eastAsia="SimSun" w:cs="SimSun"/>
          <w:sz w:val="21"/>
          <w:szCs w:val="21"/>
          <w:spacing w:val="-13"/>
        </w:rPr>
        <w:t>法不太科学，但也不失为一种方法。假如出现以下</w:t>
      </w:r>
      <w:r>
        <w:rPr>
          <w:rFonts w:ascii="SimSun" w:hAnsi="SimSun" w:eastAsia="SimSun" w:cs="SimSun"/>
          <w:sz w:val="21"/>
          <w:szCs w:val="21"/>
          <w:spacing w:val="-14"/>
        </w:rPr>
        <w:t>几种情况，可考虑为心理异常：①出现离奇怪异的言谈、</w:t>
      </w:r>
      <w:r>
        <w:rPr>
          <w:rFonts w:ascii="SimSun" w:hAnsi="SimSun" w:eastAsia="SimSun" w:cs="SimSun"/>
          <w:sz w:val="21"/>
          <w:szCs w:val="21"/>
        </w:rPr>
        <w:t xml:space="preserve"> </w:t>
      </w:r>
      <w:r>
        <w:rPr>
          <w:rFonts w:ascii="SimSun" w:hAnsi="SimSun" w:eastAsia="SimSun" w:cs="SimSun"/>
          <w:sz w:val="21"/>
          <w:szCs w:val="21"/>
          <w:spacing w:val="-18"/>
        </w:rPr>
        <w:t>思想和行为时；②呈现过度的情绪体验和表现时；③自身社会功能不完整时；④影响他人的社会生活时。</w:t>
      </w:r>
    </w:p>
    <w:p>
      <w:pPr>
        <w:ind w:right="72" w:firstLine="419"/>
        <w:spacing w:before="96" w:line="259" w:lineRule="auto"/>
        <w:rPr>
          <w:rFonts w:ascii="SimSun" w:hAnsi="SimSun" w:eastAsia="SimSun" w:cs="SimSun"/>
          <w:sz w:val="21"/>
          <w:szCs w:val="21"/>
        </w:rPr>
      </w:pPr>
      <w:r>
        <w:rPr>
          <w:rFonts w:ascii="SimSun" w:hAnsi="SimSun" w:eastAsia="SimSun" w:cs="SimSun"/>
          <w:sz w:val="21"/>
          <w:szCs w:val="21"/>
          <w:spacing w:val="6"/>
        </w:rPr>
        <w:t>2.</w:t>
      </w:r>
      <w:r>
        <w:rPr>
          <w:rFonts w:ascii="SimSun" w:hAnsi="SimSun" w:eastAsia="SimSun" w:cs="SimSun"/>
          <w:sz w:val="21"/>
          <w:szCs w:val="21"/>
          <w:spacing w:val="-10"/>
        </w:rPr>
        <w:t xml:space="preserve"> </w:t>
      </w:r>
      <w:r>
        <w:rPr>
          <w:rFonts w:ascii="SimSun" w:hAnsi="SimSun" w:eastAsia="SimSun" w:cs="SimSun"/>
          <w:sz w:val="21"/>
          <w:szCs w:val="21"/>
          <w:spacing w:val="6"/>
        </w:rPr>
        <w:t>心理学的区分我国心理学家郭念锋教授根据心理学对心理活动的定义，提出了确定心理正</w:t>
      </w:r>
      <w:r>
        <w:rPr>
          <w:rFonts w:ascii="SimSun" w:hAnsi="SimSun" w:eastAsia="SimSun" w:cs="SimSun"/>
          <w:sz w:val="21"/>
          <w:szCs w:val="21"/>
        </w:rPr>
        <w:t xml:space="preserve"> </w:t>
      </w:r>
      <w:r>
        <w:rPr>
          <w:rFonts w:ascii="SimSun" w:hAnsi="SimSun" w:eastAsia="SimSun" w:cs="SimSun"/>
          <w:sz w:val="21"/>
          <w:szCs w:val="21"/>
          <w:spacing w:val="-6"/>
        </w:rPr>
        <w:t>常与异常的三条原则：</w:t>
      </w:r>
    </w:p>
    <w:p>
      <w:pPr>
        <w:ind w:right="92" w:firstLine="419"/>
        <w:spacing w:before="110" w:line="283" w:lineRule="auto"/>
        <w:rPr>
          <w:rFonts w:ascii="SimSun" w:hAnsi="SimSun" w:eastAsia="SimSun" w:cs="SimSun"/>
          <w:sz w:val="21"/>
          <w:szCs w:val="21"/>
        </w:rPr>
      </w:pPr>
      <w:r>
        <w:rPr>
          <w:rFonts w:ascii="SimSun" w:hAnsi="SimSun" w:eastAsia="SimSun" w:cs="SimSun"/>
          <w:sz w:val="21"/>
          <w:szCs w:val="21"/>
        </w:rPr>
        <w:t>(1)主观世界与客观世界的统一性原则：因为心理是客观现实的反映，所以任何正常心理活动或</w:t>
      </w:r>
      <w:r>
        <w:rPr>
          <w:rFonts w:ascii="SimSun" w:hAnsi="SimSun" w:eastAsia="SimSun" w:cs="SimSun"/>
          <w:sz w:val="21"/>
          <w:szCs w:val="21"/>
          <w:spacing w:val="4"/>
        </w:rPr>
        <w:t xml:space="preserve"> </w:t>
      </w:r>
      <w:r>
        <w:rPr>
          <w:rFonts w:ascii="SimSun" w:hAnsi="SimSun" w:eastAsia="SimSun" w:cs="SimSun"/>
          <w:sz w:val="21"/>
          <w:szCs w:val="21"/>
          <w:spacing w:val="-2"/>
        </w:rPr>
        <w:t>行为，其形式和内容必须与客观环境保持一致。否则就是异常，如一</w:t>
      </w:r>
      <w:r>
        <w:rPr>
          <w:rFonts w:ascii="SimSun" w:hAnsi="SimSun" w:eastAsia="SimSun" w:cs="SimSun"/>
          <w:sz w:val="21"/>
          <w:szCs w:val="21"/>
          <w:spacing w:val="-3"/>
        </w:rPr>
        <w:t>个人说他看到或听到了什么，但</w:t>
      </w:r>
      <w:r>
        <w:rPr>
          <w:rFonts w:ascii="SimSun" w:hAnsi="SimSun" w:eastAsia="SimSun" w:cs="SimSun"/>
          <w:sz w:val="21"/>
          <w:szCs w:val="21"/>
        </w:rPr>
        <w:t xml:space="preserve"> </w:t>
      </w:r>
      <w:r>
        <w:rPr>
          <w:rFonts w:ascii="SimSun" w:hAnsi="SimSun" w:eastAsia="SimSun" w:cs="SimSun"/>
          <w:sz w:val="21"/>
          <w:szCs w:val="21"/>
          <w:spacing w:val="-2"/>
        </w:rPr>
        <w:t>当时的客观世界中并不存在引起他这种知觉的刺激物，那么就可认为，这个人</w:t>
      </w:r>
      <w:r>
        <w:rPr>
          <w:rFonts w:ascii="SimSun" w:hAnsi="SimSun" w:eastAsia="SimSun" w:cs="SimSun"/>
          <w:sz w:val="21"/>
          <w:szCs w:val="21"/>
          <w:spacing w:val="-3"/>
        </w:rPr>
        <w:t>的精神活动不正常，产</w:t>
      </w:r>
      <w:r>
        <w:rPr>
          <w:rFonts w:ascii="SimSun" w:hAnsi="SimSun" w:eastAsia="SimSun" w:cs="SimSun"/>
          <w:sz w:val="21"/>
          <w:szCs w:val="21"/>
        </w:rPr>
        <w:t xml:space="preserve"> </w:t>
      </w:r>
      <w:r>
        <w:rPr>
          <w:rFonts w:ascii="SimSun" w:hAnsi="SimSun" w:eastAsia="SimSun" w:cs="SimSun"/>
          <w:sz w:val="21"/>
          <w:szCs w:val="21"/>
          <w:spacing w:val="-2"/>
        </w:rPr>
        <w:t>生了幻觉。另，如果一个人的思维内容若脱离客观现实，或思维逻辑背离</w:t>
      </w:r>
      <w:r>
        <w:rPr>
          <w:rFonts w:ascii="SimSun" w:hAnsi="SimSun" w:eastAsia="SimSun" w:cs="SimSun"/>
          <w:sz w:val="21"/>
          <w:szCs w:val="21"/>
          <w:spacing w:val="-3"/>
        </w:rPr>
        <w:t>客观事物的规律性，则可认</w:t>
      </w:r>
      <w:r>
        <w:rPr>
          <w:rFonts w:ascii="SimSun" w:hAnsi="SimSun" w:eastAsia="SimSun" w:cs="SimSun"/>
          <w:sz w:val="21"/>
          <w:szCs w:val="21"/>
        </w:rPr>
        <w:t xml:space="preserve"> </w:t>
      </w:r>
      <w:r>
        <w:rPr>
          <w:rFonts w:ascii="SimSun" w:hAnsi="SimSun" w:eastAsia="SimSun" w:cs="SimSun"/>
          <w:sz w:val="21"/>
          <w:szCs w:val="21"/>
          <w:spacing w:val="-2"/>
        </w:rPr>
        <w:t>为他出现了思维障碍。</w:t>
      </w:r>
    </w:p>
    <w:p>
      <w:pPr>
        <w:ind w:right="77" w:firstLine="419"/>
        <w:spacing w:before="88" w:line="286" w:lineRule="auto"/>
        <w:rPr>
          <w:rFonts w:ascii="SimSun" w:hAnsi="SimSun" w:eastAsia="SimSun" w:cs="SimSun"/>
          <w:sz w:val="21"/>
          <w:szCs w:val="21"/>
        </w:rPr>
      </w:pPr>
      <w:r>
        <w:rPr>
          <w:rFonts w:ascii="SimSun" w:hAnsi="SimSun" w:eastAsia="SimSun" w:cs="SimSun"/>
          <w:sz w:val="21"/>
          <w:szCs w:val="21"/>
        </w:rPr>
        <w:t>(2)心理活动的内在协调性原则：人类的心理活动被心理学家们人为的分为认知、情绪情感、意</w:t>
      </w:r>
      <w:r>
        <w:rPr>
          <w:rFonts w:ascii="SimSun" w:hAnsi="SimSun" w:eastAsia="SimSun" w:cs="SimSun"/>
          <w:sz w:val="21"/>
          <w:szCs w:val="21"/>
          <w:spacing w:val="7"/>
        </w:rPr>
        <w:t xml:space="preserve"> </w:t>
      </w:r>
      <w:r>
        <w:rPr>
          <w:rFonts w:ascii="SimSun" w:hAnsi="SimSun" w:eastAsia="SimSun" w:cs="SimSun"/>
          <w:sz w:val="21"/>
          <w:szCs w:val="21"/>
          <w:spacing w:val="-2"/>
        </w:rPr>
        <w:t>志行为等部分，但它自身是一个完整的统一体，各种心理过程之间具有协调</w:t>
      </w:r>
      <w:r>
        <w:rPr>
          <w:rFonts w:ascii="SimSun" w:hAnsi="SimSun" w:eastAsia="SimSun" w:cs="SimSun"/>
          <w:sz w:val="21"/>
          <w:szCs w:val="21"/>
          <w:spacing w:val="-3"/>
        </w:rPr>
        <w:t>一致的关系，这种协调一</w:t>
      </w:r>
      <w:r>
        <w:rPr>
          <w:rFonts w:ascii="SimSun" w:hAnsi="SimSun" w:eastAsia="SimSun" w:cs="SimSun"/>
          <w:sz w:val="21"/>
          <w:szCs w:val="21"/>
        </w:rPr>
        <w:t xml:space="preserve"> </w:t>
      </w:r>
      <w:r>
        <w:rPr>
          <w:rFonts w:ascii="SimSun" w:hAnsi="SimSun" w:eastAsia="SimSun" w:cs="SimSun"/>
          <w:sz w:val="21"/>
          <w:szCs w:val="21"/>
          <w:spacing w:val="-2"/>
        </w:rPr>
        <w:t>致性，保证人在反映客观世界过程中的高度准确和有效。如一个人遇到</w:t>
      </w:r>
      <w:r>
        <w:rPr>
          <w:rFonts w:ascii="SimSun" w:hAnsi="SimSun" w:eastAsia="SimSun" w:cs="SimSun"/>
          <w:sz w:val="21"/>
          <w:szCs w:val="21"/>
          <w:spacing w:val="-3"/>
        </w:rPr>
        <w:t>一件令人愉快的事，就产生愉</w:t>
      </w:r>
      <w:r>
        <w:rPr>
          <w:rFonts w:ascii="SimSun" w:hAnsi="SimSun" w:eastAsia="SimSun" w:cs="SimSun"/>
          <w:sz w:val="21"/>
          <w:szCs w:val="21"/>
        </w:rPr>
        <w:t xml:space="preserve"> </w:t>
      </w:r>
      <w:r>
        <w:rPr>
          <w:rFonts w:ascii="SimSun" w:hAnsi="SimSun" w:eastAsia="SimSun" w:cs="SimSun"/>
          <w:sz w:val="21"/>
          <w:szCs w:val="21"/>
          <w:spacing w:val="-2"/>
        </w:rPr>
        <w:t>快的情绪，手舞足蹈、欢快地向别人述说自己的内心体验。这是正常的心理与行</w:t>
      </w:r>
      <w:r>
        <w:rPr>
          <w:rFonts w:ascii="SimSun" w:hAnsi="SimSun" w:eastAsia="SimSun" w:cs="SimSun"/>
          <w:sz w:val="21"/>
          <w:szCs w:val="21"/>
          <w:spacing w:val="-3"/>
        </w:rPr>
        <w:t>为；如果这个人用低</w:t>
      </w:r>
      <w:r>
        <w:rPr>
          <w:rFonts w:ascii="SimSun" w:hAnsi="SimSun" w:eastAsia="SimSun" w:cs="SimSun"/>
          <w:sz w:val="21"/>
          <w:szCs w:val="21"/>
        </w:rPr>
        <w:t xml:space="preserve"> </w:t>
      </w:r>
      <w:r>
        <w:rPr>
          <w:rFonts w:ascii="SimSun" w:hAnsi="SimSun" w:eastAsia="SimSun" w:cs="SimSun"/>
          <w:sz w:val="21"/>
          <w:szCs w:val="21"/>
          <w:spacing w:val="-6"/>
        </w:rPr>
        <w:t>沉的语调，向别人述说令人愉快的事；或者对痛苦</w:t>
      </w:r>
      <w:r>
        <w:rPr>
          <w:rFonts w:ascii="SimSun" w:hAnsi="SimSun" w:eastAsia="SimSun" w:cs="SimSun"/>
          <w:sz w:val="21"/>
          <w:szCs w:val="21"/>
          <w:spacing w:val="-7"/>
        </w:rPr>
        <w:t>的事，做出快乐的反应，则可说他的心理过程失去了</w:t>
      </w:r>
      <w:r>
        <w:rPr>
          <w:rFonts w:ascii="SimSun" w:hAnsi="SimSun" w:eastAsia="SimSun" w:cs="SimSun"/>
          <w:sz w:val="21"/>
          <w:szCs w:val="21"/>
        </w:rPr>
        <w:t xml:space="preserve"> </w:t>
      </w:r>
      <w:r>
        <w:rPr>
          <w:rFonts w:ascii="SimSun" w:hAnsi="SimSun" w:eastAsia="SimSun" w:cs="SimSun"/>
          <w:sz w:val="21"/>
          <w:szCs w:val="21"/>
          <w:spacing w:val="-9"/>
        </w:rPr>
        <w:t>协调一致性，称为异常状态。</w:t>
      </w:r>
    </w:p>
    <w:p>
      <w:pPr>
        <w:ind w:right="88" w:firstLine="419"/>
        <w:spacing w:before="89" w:line="283" w:lineRule="auto"/>
        <w:rPr>
          <w:rFonts w:ascii="SimSun" w:hAnsi="SimSun" w:eastAsia="SimSun" w:cs="SimSun"/>
          <w:sz w:val="21"/>
          <w:szCs w:val="21"/>
        </w:rPr>
      </w:pPr>
      <w:r>
        <w:rPr>
          <w:rFonts w:ascii="SimSun" w:hAnsi="SimSun" w:eastAsia="SimSun" w:cs="SimSun"/>
          <w:sz w:val="21"/>
          <w:szCs w:val="21"/>
        </w:rPr>
        <w:t>(3)人格的相对稳定性原则：每个人在长期的生活道路</w:t>
      </w:r>
      <w:r>
        <w:rPr>
          <w:rFonts w:ascii="SimSun" w:hAnsi="SimSun" w:eastAsia="SimSun" w:cs="SimSun"/>
          <w:sz w:val="21"/>
          <w:szCs w:val="21"/>
          <w:spacing w:val="-1"/>
        </w:rPr>
        <w:t>上形成的自己独特的人格心理特征，有相</w:t>
      </w:r>
      <w:r>
        <w:rPr>
          <w:rFonts w:ascii="SimSun" w:hAnsi="SimSun" w:eastAsia="SimSun" w:cs="SimSun"/>
          <w:sz w:val="21"/>
          <w:szCs w:val="21"/>
        </w:rPr>
        <w:t xml:space="preserve"> </w:t>
      </w:r>
      <w:r>
        <w:rPr>
          <w:rFonts w:ascii="SimSun" w:hAnsi="SimSun" w:eastAsia="SimSun" w:cs="SimSun"/>
          <w:sz w:val="21"/>
          <w:szCs w:val="21"/>
          <w:spacing w:val="-10"/>
        </w:rPr>
        <w:t>对的稳定性，在没有重大外界变革的情况下，</w:t>
      </w:r>
      <w:r>
        <w:rPr>
          <w:rFonts w:ascii="SimSun" w:hAnsi="SimSun" w:eastAsia="SimSun" w:cs="SimSun"/>
          <w:sz w:val="21"/>
          <w:szCs w:val="21"/>
          <w:spacing w:val="73"/>
        </w:rPr>
        <w:t xml:space="preserve"> </w:t>
      </w:r>
      <w:r>
        <w:rPr>
          <w:rFonts w:ascii="SimSun" w:hAnsi="SimSun" w:eastAsia="SimSun" w:cs="SimSun"/>
          <w:sz w:val="21"/>
          <w:szCs w:val="21"/>
          <w:spacing w:val="-10"/>
        </w:rPr>
        <w:t>一般不易改变。如果在没有明显外部原因的情况下，</w:t>
      </w:r>
      <w:r>
        <w:rPr>
          <w:rFonts w:ascii="SimSun" w:hAnsi="SimSun" w:eastAsia="SimSun" w:cs="SimSun"/>
          <w:sz w:val="21"/>
          <w:szCs w:val="21"/>
          <w:spacing w:val="57"/>
        </w:rPr>
        <w:t xml:space="preserve"> </w:t>
      </w:r>
      <w:r>
        <w:rPr>
          <w:rFonts w:ascii="SimSun" w:hAnsi="SimSun" w:eastAsia="SimSun" w:cs="SimSun"/>
          <w:sz w:val="21"/>
          <w:szCs w:val="21"/>
          <w:spacing w:val="-10"/>
        </w:rPr>
        <w:t>一</w:t>
      </w:r>
      <w:r>
        <w:rPr>
          <w:rFonts w:ascii="SimSun" w:hAnsi="SimSun" w:eastAsia="SimSun" w:cs="SimSun"/>
          <w:sz w:val="21"/>
          <w:szCs w:val="21"/>
        </w:rPr>
        <w:t xml:space="preserve"> </w:t>
      </w:r>
      <w:r>
        <w:rPr>
          <w:rFonts w:ascii="SimSun" w:hAnsi="SimSun" w:eastAsia="SimSun" w:cs="SimSun"/>
          <w:sz w:val="21"/>
          <w:szCs w:val="21"/>
          <w:spacing w:val="-1"/>
        </w:rPr>
        <w:t>个人的个性相对稳定性出现问题，也需怀疑这个人的心理活动出现了异常。如，</w:t>
      </w:r>
      <w:r>
        <w:rPr>
          <w:rFonts w:ascii="SimSun" w:hAnsi="SimSun" w:eastAsia="SimSun" w:cs="SimSun"/>
          <w:sz w:val="21"/>
          <w:szCs w:val="21"/>
          <w:spacing w:val="61"/>
        </w:rPr>
        <w:t xml:space="preserve"> </w:t>
      </w:r>
      <w:r>
        <w:rPr>
          <w:rFonts w:ascii="SimSun" w:hAnsi="SimSun" w:eastAsia="SimSun" w:cs="SimSun"/>
          <w:sz w:val="21"/>
          <w:szCs w:val="21"/>
          <w:spacing w:val="-2"/>
        </w:rPr>
        <w:t>一个用钱很仔细的</w:t>
      </w:r>
      <w:r>
        <w:rPr>
          <w:rFonts w:ascii="SimSun" w:hAnsi="SimSun" w:eastAsia="SimSun" w:cs="SimSun"/>
          <w:sz w:val="21"/>
          <w:szCs w:val="21"/>
        </w:rPr>
        <w:t xml:space="preserve"> </w:t>
      </w:r>
      <w:r>
        <w:rPr>
          <w:rFonts w:ascii="SimSun" w:hAnsi="SimSun" w:eastAsia="SimSun" w:cs="SimSun"/>
          <w:sz w:val="21"/>
          <w:szCs w:val="21"/>
          <w:spacing w:val="-7"/>
        </w:rPr>
        <w:t>人，突然挥金如土，或一个待人接物很热情的人，突然变得很冷</w:t>
      </w:r>
      <w:r>
        <w:rPr>
          <w:rFonts w:ascii="SimSun" w:hAnsi="SimSun" w:eastAsia="SimSun" w:cs="SimSun"/>
          <w:sz w:val="21"/>
          <w:szCs w:val="21"/>
          <w:spacing w:val="-8"/>
        </w:rPr>
        <w:t>淡，而在他的生活环境中，找不到足以</w:t>
      </w:r>
      <w:r>
        <w:rPr>
          <w:rFonts w:ascii="SimSun" w:hAnsi="SimSun" w:eastAsia="SimSun" w:cs="SimSun"/>
          <w:sz w:val="21"/>
          <w:szCs w:val="21"/>
        </w:rPr>
        <w:t xml:space="preserve"> </w:t>
      </w:r>
      <w:r>
        <w:rPr>
          <w:rFonts w:ascii="SimSun" w:hAnsi="SimSun" w:eastAsia="SimSun" w:cs="SimSun"/>
          <w:sz w:val="21"/>
          <w:szCs w:val="21"/>
          <w:spacing w:val="-5"/>
        </w:rPr>
        <w:t>促使他发生改变的原因，那么可以说，他的精神活动可能偏离正常轨道。</w:t>
      </w:r>
    </w:p>
    <w:p>
      <w:pPr>
        <w:ind w:right="97" w:firstLine="419"/>
        <w:spacing w:before="93" w:line="258" w:lineRule="auto"/>
        <w:rPr>
          <w:rFonts w:ascii="SimSun" w:hAnsi="SimSun" w:eastAsia="SimSun" w:cs="SimSun"/>
          <w:sz w:val="21"/>
          <w:szCs w:val="21"/>
        </w:rPr>
      </w:pPr>
      <w:r>
        <w:rPr>
          <w:rFonts w:ascii="SimSun" w:hAnsi="SimSun" w:eastAsia="SimSun" w:cs="SimSun"/>
          <w:sz w:val="21"/>
          <w:szCs w:val="21"/>
          <w:spacing w:val="-3"/>
        </w:rPr>
        <w:t>3.</w:t>
      </w:r>
      <w:r>
        <w:rPr>
          <w:rFonts w:ascii="SimSun" w:hAnsi="SimSun" w:eastAsia="SimSun" w:cs="SimSun"/>
          <w:sz w:val="21"/>
          <w:szCs w:val="21"/>
          <w:spacing w:val="-43"/>
        </w:rPr>
        <w:t xml:space="preserve"> </w:t>
      </w:r>
      <w:r>
        <w:rPr>
          <w:rFonts w:ascii="SimSun" w:hAnsi="SimSun" w:eastAsia="SimSun" w:cs="SimSun"/>
          <w:sz w:val="21"/>
          <w:szCs w:val="21"/>
          <w:spacing w:val="-3"/>
        </w:rPr>
        <w:t>心理异常的判断标准</w:t>
      </w:r>
      <w:r>
        <w:rPr>
          <w:rFonts w:ascii="SimSun" w:hAnsi="SimSun" w:eastAsia="SimSun" w:cs="SimSun"/>
          <w:sz w:val="21"/>
          <w:szCs w:val="21"/>
          <w:spacing w:val="85"/>
        </w:rPr>
        <w:t xml:space="preserve"> </w:t>
      </w:r>
      <w:r>
        <w:rPr>
          <w:rFonts w:ascii="SimSun" w:hAnsi="SimSun" w:eastAsia="SimSun" w:cs="SimSun"/>
          <w:sz w:val="21"/>
          <w:szCs w:val="21"/>
          <w:spacing w:val="-3"/>
        </w:rPr>
        <w:t>正常和异常心理是一个渐变</w:t>
      </w:r>
      <w:r>
        <w:rPr>
          <w:rFonts w:ascii="SimSun" w:hAnsi="SimSun" w:eastAsia="SimSun" w:cs="SimSun"/>
          <w:sz w:val="21"/>
          <w:szCs w:val="21"/>
          <w:spacing w:val="-4"/>
        </w:rPr>
        <w:t>的连续体，其区别往往是相对的，但是，他</w:t>
      </w:r>
      <w:r>
        <w:rPr>
          <w:rFonts w:ascii="SimSun" w:hAnsi="SimSun" w:eastAsia="SimSun" w:cs="SimSun"/>
          <w:sz w:val="21"/>
          <w:szCs w:val="21"/>
        </w:rPr>
        <w:t xml:space="preserve"> </w:t>
      </w:r>
      <w:r>
        <w:rPr>
          <w:rFonts w:ascii="SimSun" w:hAnsi="SimSun" w:eastAsia="SimSun" w:cs="SimSun"/>
          <w:sz w:val="21"/>
          <w:szCs w:val="21"/>
          <w:spacing w:val="-2"/>
        </w:rPr>
        <w:t>们两者之间存在着相对的界限，通常按以下几条标准进行判断：</w:t>
      </w:r>
    </w:p>
    <w:p>
      <w:pPr>
        <w:ind w:right="87" w:firstLine="419"/>
        <w:spacing w:before="122" w:line="289" w:lineRule="auto"/>
        <w:rPr>
          <w:rFonts w:ascii="SimSun" w:hAnsi="SimSun" w:eastAsia="SimSun" w:cs="SimSun"/>
          <w:sz w:val="21"/>
          <w:szCs w:val="21"/>
        </w:rPr>
      </w:pPr>
      <w:r>
        <w:rPr>
          <w:rFonts w:ascii="SimSun" w:hAnsi="SimSun" w:eastAsia="SimSun" w:cs="SimSun"/>
          <w:sz w:val="21"/>
          <w:szCs w:val="21"/>
          <w:spacing w:val="-9"/>
        </w:rPr>
        <w:t>(1)内省经验标准：包括两方面，</w:t>
      </w:r>
      <w:r>
        <w:rPr>
          <w:rFonts w:ascii="SimSun" w:hAnsi="SimSun" w:eastAsia="SimSun" w:cs="SimSun"/>
          <w:sz w:val="21"/>
          <w:szCs w:val="21"/>
          <w:spacing w:val="54"/>
        </w:rPr>
        <w:t xml:space="preserve"> </w:t>
      </w:r>
      <w:r>
        <w:rPr>
          <w:rFonts w:ascii="SimSun" w:hAnsi="SimSun" w:eastAsia="SimSun" w:cs="SimSun"/>
          <w:sz w:val="21"/>
          <w:szCs w:val="21"/>
          <w:spacing w:val="-9"/>
        </w:rPr>
        <w:t>一是指病人的主观体验，即病人自己觉得有焦虑</w:t>
      </w:r>
      <w:r>
        <w:rPr>
          <w:rFonts w:ascii="SimSun" w:hAnsi="SimSun" w:eastAsia="SimSun" w:cs="SimSun"/>
          <w:sz w:val="21"/>
          <w:szCs w:val="21"/>
          <w:spacing w:val="-10"/>
        </w:rPr>
        <w:t>、抑郁或没有明</w:t>
      </w:r>
      <w:r>
        <w:rPr>
          <w:rFonts w:ascii="SimSun" w:hAnsi="SimSun" w:eastAsia="SimSun" w:cs="SimSun"/>
          <w:sz w:val="21"/>
          <w:szCs w:val="21"/>
        </w:rPr>
        <w:t xml:space="preserve"> </w:t>
      </w:r>
      <w:r>
        <w:rPr>
          <w:rFonts w:ascii="SimSun" w:hAnsi="SimSun" w:eastAsia="SimSun" w:cs="SimSun"/>
          <w:sz w:val="21"/>
          <w:szCs w:val="21"/>
          <w:spacing w:val="-2"/>
        </w:rPr>
        <w:t>显原因的不舒适感，或自己不能适当地控制自己的情绪或行为时，主动寻求</w:t>
      </w:r>
      <w:r>
        <w:rPr>
          <w:rFonts w:ascii="SimSun" w:hAnsi="SimSun" w:eastAsia="SimSun" w:cs="SimSun"/>
          <w:sz w:val="21"/>
          <w:szCs w:val="21"/>
          <w:spacing w:val="-3"/>
        </w:rPr>
        <w:t>他人的支持和帮助，或在</w:t>
      </w:r>
      <w:r>
        <w:rPr>
          <w:rFonts w:ascii="SimSun" w:hAnsi="SimSun" w:eastAsia="SimSun" w:cs="SimSun"/>
          <w:sz w:val="21"/>
          <w:szCs w:val="21"/>
        </w:rPr>
        <w:t xml:space="preserve"> </w:t>
      </w:r>
      <w:r>
        <w:rPr>
          <w:rFonts w:ascii="SimSun" w:hAnsi="SimSun" w:eastAsia="SimSun" w:cs="SimSun"/>
          <w:sz w:val="21"/>
          <w:szCs w:val="21"/>
          <w:spacing w:val="-2"/>
        </w:rPr>
        <w:t>心理医师的帮助下能明了自己确实存在问题，其特点是有主观的“自知之明”。</w:t>
      </w:r>
      <w:r>
        <w:rPr>
          <w:rFonts w:ascii="SimSun" w:hAnsi="SimSun" w:eastAsia="SimSun" w:cs="SimSun"/>
          <w:sz w:val="21"/>
          <w:szCs w:val="21"/>
          <w:spacing w:val="-3"/>
        </w:rPr>
        <w:t>但是，在某些情况下</w:t>
      </w:r>
      <w:r>
        <w:rPr>
          <w:rFonts w:ascii="SimSun" w:hAnsi="SimSun" w:eastAsia="SimSun" w:cs="SimSun"/>
          <w:sz w:val="21"/>
          <w:szCs w:val="21"/>
        </w:rPr>
        <w:t xml:space="preserve"> </w:t>
      </w:r>
      <w:r>
        <w:rPr>
          <w:rFonts w:ascii="SimSun" w:hAnsi="SimSun" w:eastAsia="SimSun" w:cs="SimSun"/>
          <w:sz w:val="21"/>
          <w:szCs w:val="21"/>
          <w:spacing w:val="-2"/>
        </w:rPr>
        <w:t>若没有这种不舒适感反而可能表示有心理异常，如亲人丧亡时，如果</w:t>
      </w:r>
      <w:r>
        <w:rPr>
          <w:rFonts w:ascii="SimSun" w:hAnsi="SimSun" w:eastAsia="SimSun" w:cs="SimSun"/>
          <w:sz w:val="21"/>
          <w:szCs w:val="21"/>
          <w:spacing w:val="-3"/>
        </w:rPr>
        <w:t>一点不悲伤或忧郁，也需考虑其</w:t>
      </w:r>
      <w:r>
        <w:rPr>
          <w:rFonts w:ascii="SimSun" w:hAnsi="SimSun" w:eastAsia="SimSun" w:cs="SimSun"/>
          <w:sz w:val="21"/>
          <w:szCs w:val="21"/>
        </w:rPr>
        <w:t xml:space="preserve"> </w:t>
      </w:r>
      <w:r>
        <w:rPr>
          <w:rFonts w:ascii="SimSun" w:hAnsi="SimSun" w:eastAsia="SimSun" w:cs="SimSun"/>
          <w:sz w:val="21"/>
          <w:szCs w:val="21"/>
          <w:spacing w:val="-2"/>
        </w:rPr>
        <w:t>有心理异常。二是从观察者而言，即观察者根据自己的经验作出心理</w:t>
      </w:r>
      <w:r>
        <w:rPr>
          <w:rFonts w:ascii="SimSun" w:hAnsi="SimSun" w:eastAsia="SimSun" w:cs="SimSun"/>
          <w:sz w:val="21"/>
          <w:szCs w:val="21"/>
          <w:spacing w:val="-3"/>
        </w:rPr>
        <w:t>正常还是异常的主观判断，其标</w:t>
      </w:r>
      <w:r>
        <w:rPr>
          <w:rFonts w:ascii="SimSun" w:hAnsi="SimSun" w:eastAsia="SimSun" w:cs="SimSun"/>
          <w:sz w:val="21"/>
          <w:szCs w:val="21"/>
        </w:rPr>
        <w:t xml:space="preserve"> </w:t>
      </w:r>
      <w:r>
        <w:rPr>
          <w:rFonts w:ascii="SimSun" w:hAnsi="SimSun" w:eastAsia="SimSun" w:cs="SimSun"/>
          <w:sz w:val="21"/>
          <w:szCs w:val="21"/>
          <w:spacing w:val="3"/>
        </w:rPr>
        <w:t>准因人而异即不同的观察者有各自评定行为的常模</w:t>
      </w:r>
      <w:r>
        <w:rPr>
          <w:rFonts w:ascii="SimSun" w:hAnsi="SimSun" w:eastAsia="SimSun" w:cs="SimSun"/>
          <w:sz w:val="21"/>
          <w:szCs w:val="21"/>
          <w:spacing w:val="2"/>
        </w:rPr>
        <w:t>。但由于接受过专业教育以及通过临床实践的经</w:t>
      </w:r>
      <w:r>
        <w:rPr>
          <w:rFonts w:ascii="SimSun" w:hAnsi="SimSun" w:eastAsia="SimSun" w:cs="SimSun"/>
          <w:sz w:val="21"/>
          <w:szCs w:val="21"/>
        </w:rPr>
        <w:t xml:space="preserve"> </w:t>
      </w:r>
      <w:r>
        <w:rPr>
          <w:rFonts w:ascii="SimSun" w:hAnsi="SimSun" w:eastAsia="SimSun" w:cs="SimSun"/>
          <w:sz w:val="21"/>
          <w:szCs w:val="21"/>
          <w:spacing w:val="-2"/>
        </w:rPr>
        <w:t>验积累，观察者们多形成了大致相近的评判标准，故对大多数异常心理仍可取得一致的看</w:t>
      </w:r>
      <w:r>
        <w:rPr>
          <w:rFonts w:ascii="SimSun" w:hAnsi="SimSun" w:eastAsia="SimSun" w:cs="SimSun"/>
          <w:sz w:val="21"/>
          <w:szCs w:val="21"/>
          <w:spacing w:val="-3"/>
        </w:rPr>
        <w:t>法，但对少</w:t>
      </w:r>
      <w:r>
        <w:rPr>
          <w:rFonts w:ascii="SimSun" w:hAnsi="SimSun" w:eastAsia="SimSun" w:cs="SimSun"/>
          <w:sz w:val="21"/>
          <w:szCs w:val="21"/>
        </w:rPr>
        <w:t xml:space="preserve"> </w:t>
      </w:r>
      <w:r>
        <w:rPr>
          <w:rFonts w:ascii="SimSun" w:hAnsi="SimSun" w:eastAsia="SimSun" w:cs="SimSun"/>
          <w:sz w:val="21"/>
          <w:szCs w:val="21"/>
          <w:spacing w:val="-7"/>
        </w:rPr>
        <w:t>数病人则可能有分歧，甚至截然相反。</w:t>
      </w:r>
    </w:p>
    <w:p>
      <w:pPr>
        <w:ind w:right="75" w:firstLine="419"/>
        <w:spacing w:before="90" w:line="279" w:lineRule="auto"/>
        <w:rPr>
          <w:rFonts w:ascii="SimSun" w:hAnsi="SimSun" w:eastAsia="SimSun" w:cs="SimSun"/>
          <w:sz w:val="21"/>
          <w:szCs w:val="21"/>
        </w:rPr>
      </w:pPr>
      <w:r>
        <w:rPr>
          <w:rFonts w:ascii="SimSun" w:hAnsi="SimSun" w:eastAsia="SimSun" w:cs="SimSun"/>
          <w:sz w:val="21"/>
          <w:szCs w:val="21"/>
        </w:rPr>
        <w:t>(2)统计学标准：在普通人群中，对人们的心理特征进行测量的结果常常显示正态分布，居中的</w:t>
      </w:r>
      <w:r>
        <w:rPr>
          <w:rFonts w:ascii="SimSun" w:hAnsi="SimSun" w:eastAsia="SimSun" w:cs="SimSun"/>
          <w:sz w:val="21"/>
          <w:szCs w:val="21"/>
          <w:spacing w:val="10"/>
        </w:rPr>
        <w:t xml:space="preserve"> </w:t>
      </w:r>
      <w:r>
        <w:rPr>
          <w:rFonts w:ascii="SimSun" w:hAnsi="SimSun" w:eastAsia="SimSun" w:cs="SimSun"/>
          <w:sz w:val="21"/>
          <w:szCs w:val="21"/>
          <w:spacing w:val="-2"/>
        </w:rPr>
        <w:t>大多数人属于心理正常，而远离中间的两端被视为异常。因此判断一</w:t>
      </w:r>
      <w:r>
        <w:rPr>
          <w:rFonts w:ascii="SimSun" w:hAnsi="SimSun" w:eastAsia="SimSun" w:cs="SimSun"/>
          <w:sz w:val="21"/>
          <w:szCs w:val="21"/>
          <w:spacing w:val="-3"/>
        </w:rPr>
        <w:t>个人的心理正常或异常，就以其</w:t>
      </w:r>
      <w:r>
        <w:rPr>
          <w:rFonts w:ascii="SimSun" w:hAnsi="SimSun" w:eastAsia="SimSun" w:cs="SimSun"/>
          <w:sz w:val="21"/>
          <w:szCs w:val="21"/>
        </w:rPr>
        <w:t xml:space="preserve"> </w:t>
      </w:r>
      <w:r>
        <w:rPr>
          <w:rFonts w:ascii="SimSun" w:hAnsi="SimSun" w:eastAsia="SimSun" w:cs="SimSun"/>
          <w:sz w:val="21"/>
          <w:szCs w:val="21"/>
          <w:spacing w:val="-2"/>
        </w:rPr>
        <w:t>心理特征偏离平均值的程度来决定。心理异常是相对的，它是一个连续的变量，偏离平均值的程度越</w:t>
      </w:r>
      <w:r>
        <w:rPr>
          <w:rFonts w:ascii="SimSun" w:hAnsi="SimSun" w:eastAsia="SimSun" w:cs="SimSun"/>
          <w:sz w:val="21"/>
          <w:szCs w:val="21"/>
          <w:spacing w:val="5"/>
        </w:rPr>
        <w:t xml:space="preserve"> </w:t>
      </w:r>
      <w:r>
        <w:rPr>
          <w:rFonts w:ascii="SimSun" w:hAnsi="SimSun" w:eastAsia="SimSun" w:cs="SimSun"/>
          <w:sz w:val="21"/>
          <w:szCs w:val="21"/>
          <w:spacing w:val="-4"/>
        </w:rPr>
        <w:t>大，则越不正常。当然正常与异常的界限是人为划定的，以心理测验结果的统</w:t>
      </w:r>
      <w:r>
        <w:rPr>
          <w:rFonts w:ascii="SimSun" w:hAnsi="SimSun" w:eastAsia="SimSun" w:cs="SimSun"/>
          <w:sz w:val="21"/>
          <w:szCs w:val="21"/>
          <w:spacing w:val="-5"/>
        </w:rPr>
        <w:t>计数据为基础。</w:t>
      </w:r>
    </w:p>
    <w:p>
      <w:pPr>
        <w:ind w:right="87" w:firstLine="419"/>
        <w:spacing w:before="92" w:line="278" w:lineRule="auto"/>
        <w:rPr>
          <w:rFonts w:ascii="SimSun" w:hAnsi="SimSun" w:eastAsia="SimSun" w:cs="SimSun"/>
          <w:sz w:val="21"/>
          <w:szCs w:val="21"/>
        </w:rPr>
      </w:pPr>
      <w:r>
        <w:rPr>
          <w:rFonts w:ascii="SimSun" w:hAnsi="SimSun" w:eastAsia="SimSun" w:cs="SimSun"/>
          <w:sz w:val="21"/>
          <w:szCs w:val="21"/>
          <w:spacing w:val="-2"/>
        </w:rPr>
        <w:t>但这种标准也存在缺陷，如智力超常或有非凡创造力的人在</w:t>
      </w:r>
      <w:r>
        <w:rPr>
          <w:rFonts w:ascii="SimSun" w:hAnsi="SimSun" w:eastAsia="SimSun" w:cs="SimSun"/>
          <w:sz w:val="21"/>
          <w:szCs w:val="21"/>
          <w:spacing w:val="-3"/>
        </w:rPr>
        <w:t>人群中是极少数，但很少被人认为是</w:t>
      </w:r>
      <w:r>
        <w:rPr>
          <w:rFonts w:ascii="SimSun" w:hAnsi="SimSun" w:eastAsia="SimSun" w:cs="SimSun"/>
          <w:sz w:val="21"/>
          <w:szCs w:val="21"/>
        </w:rPr>
        <w:t xml:space="preserve"> </w:t>
      </w:r>
      <w:r>
        <w:rPr>
          <w:rFonts w:ascii="SimSun" w:hAnsi="SimSun" w:eastAsia="SimSun" w:cs="SimSun"/>
          <w:sz w:val="21"/>
          <w:szCs w:val="21"/>
          <w:spacing w:val="3"/>
        </w:rPr>
        <w:t>病态。再者，有些心理特征和行为也不一定成常态分布，而且心理测量</w:t>
      </w:r>
      <w:r>
        <w:rPr>
          <w:rFonts w:ascii="SimSun" w:hAnsi="SimSun" w:eastAsia="SimSun" w:cs="SimSun"/>
          <w:sz w:val="21"/>
          <w:szCs w:val="21"/>
          <w:spacing w:val="2"/>
        </w:rPr>
        <w:t>的内容同样受社会文化的制</w:t>
      </w:r>
      <w:r>
        <w:rPr>
          <w:rFonts w:ascii="SimSun" w:hAnsi="SimSun" w:eastAsia="SimSun" w:cs="SimSun"/>
          <w:sz w:val="21"/>
          <w:szCs w:val="21"/>
        </w:rPr>
        <w:t xml:space="preserve"> </w:t>
      </w:r>
      <w:r>
        <w:rPr>
          <w:rFonts w:ascii="SimSun" w:hAnsi="SimSun" w:eastAsia="SimSun" w:cs="SimSun"/>
          <w:sz w:val="21"/>
          <w:szCs w:val="21"/>
          <w:spacing w:val="-7"/>
        </w:rPr>
        <w:t>约。所以，统计学标准也不是普遍适用的。</w:t>
      </w:r>
    </w:p>
    <w:p>
      <w:pPr>
        <w:ind w:left="419"/>
        <w:spacing w:before="71" w:line="219" w:lineRule="auto"/>
        <w:rPr>
          <w:rFonts w:ascii="SimSun" w:hAnsi="SimSun" w:eastAsia="SimSun" w:cs="SimSun"/>
          <w:sz w:val="21"/>
          <w:szCs w:val="21"/>
        </w:rPr>
      </w:pPr>
      <w:r>
        <w:rPr>
          <w:rFonts w:ascii="SimSun" w:hAnsi="SimSun" w:eastAsia="SimSun" w:cs="SimSun"/>
          <w:sz w:val="21"/>
          <w:szCs w:val="21"/>
          <w:spacing w:val="-1"/>
        </w:rPr>
        <w:t>(3)生物学的标准：也称为症状、体征与实</w:t>
      </w:r>
      <w:r>
        <w:rPr>
          <w:rFonts w:ascii="SimSun" w:hAnsi="SimSun" w:eastAsia="SimSun" w:cs="SimSun"/>
          <w:sz w:val="21"/>
          <w:szCs w:val="21"/>
          <w:u w:val="single" w:color="auto"/>
          <w:spacing w:val="-1"/>
        </w:rPr>
        <w:t>验室检查</w:t>
      </w:r>
      <w:r>
        <w:rPr>
          <w:rFonts w:ascii="SimSun" w:hAnsi="SimSun" w:eastAsia="SimSun" w:cs="SimSun"/>
          <w:sz w:val="21"/>
          <w:szCs w:val="21"/>
          <w:spacing w:val="-1"/>
        </w:rPr>
        <w:t>阳性的标准。主要是对大脑的生理功能和结</w:t>
      </w:r>
    </w:p>
    <w:p>
      <w:pPr>
        <w:sectPr>
          <w:type w:val="continuous"/>
          <w:pgSz w:w="11900" w:h="16840"/>
          <w:pgMar w:top="400" w:right="945" w:bottom="400" w:left="649" w:header="0" w:footer="0" w:gutter="0"/>
          <w:cols w:equalWidth="0" w:num="2">
            <w:col w:w="971" w:space="100"/>
            <w:col w:w="9235" w:space="0"/>
          </w:cols>
        </w:sectPr>
        <w:rPr/>
      </w:pPr>
    </w:p>
    <w:p>
      <w:pPr>
        <w:spacing w:line="279" w:lineRule="auto"/>
        <w:rPr>
          <w:rFonts w:ascii="Arial"/>
          <w:sz w:val="21"/>
        </w:rPr>
      </w:pPr>
      <w:r/>
    </w:p>
    <w:p>
      <w:pPr>
        <w:spacing w:line="279" w:lineRule="auto"/>
        <w:rPr>
          <w:rFonts w:ascii="Arial"/>
          <w:sz w:val="21"/>
        </w:rPr>
      </w:pPr>
      <w:r/>
    </w:p>
    <w:p>
      <w:pPr>
        <w:ind w:right="105"/>
        <w:spacing w:before="65" w:line="222" w:lineRule="auto"/>
        <w:jc w:val="right"/>
        <w:rPr>
          <w:rFonts w:ascii="SimSun" w:hAnsi="SimSun" w:eastAsia="SimSun" w:cs="SimSun"/>
          <w:sz w:val="20"/>
          <w:szCs w:val="20"/>
        </w:rPr>
      </w:pPr>
      <w:r>
        <w:rPr>
          <w:rFonts w:ascii="SimHei" w:hAnsi="SimHei" w:eastAsia="SimHei" w:cs="SimHei"/>
          <w:sz w:val="20"/>
          <w:szCs w:val="20"/>
          <w:color w:val="0067B7"/>
          <w:spacing w:val="-12"/>
        </w:rPr>
        <w:t>第八章</w:t>
      </w:r>
      <w:r>
        <w:rPr>
          <w:rFonts w:ascii="SimHei" w:hAnsi="SimHei" w:eastAsia="SimHei" w:cs="SimHei"/>
          <w:sz w:val="20"/>
          <w:szCs w:val="20"/>
          <w:color w:val="0067B7"/>
          <w:spacing w:val="69"/>
        </w:rPr>
        <w:t xml:space="preserve"> </w:t>
      </w:r>
      <w:r>
        <w:rPr>
          <w:rFonts w:ascii="SimHei" w:hAnsi="SimHei" w:eastAsia="SimHei" w:cs="SimHei"/>
          <w:sz w:val="20"/>
          <w:szCs w:val="20"/>
          <w:color w:val="0067B7"/>
          <w:spacing w:val="-12"/>
        </w:rPr>
        <w:t>异</w:t>
      </w:r>
      <w:r>
        <w:rPr>
          <w:rFonts w:ascii="SimHei" w:hAnsi="SimHei" w:eastAsia="SimHei" w:cs="SimHei"/>
          <w:sz w:val="20"/>
          <w:szCs w:val="20"/>
          <w:color w:val="0067B7"/>
          <w:spacing w:val="-5"/>
        </w:rPr>
        <w:t xml:space="preserve"> </w:t>
      </w:r>
      <w:r>
        <w:rPr>
          <w:rFonts w:ascii="SimHei" w:hAnsi="SimHei" w:eastAsia="SimHei" w:cs="SimHei"/>
          <w:sz w:val="20"/>
          <w:szCs w:val="20"/>
          <w:color w:val="0067B7"/>
          <w:spacing w:val="-12"/>
        </w:rPr>
        <w:t>常</w:t>
      </w:r>
      <w:r>
        <w:rPr>
          <w:rFonts w:ascii="SimHei" w:hAnsi="SimHei" w:eastAsia="SimHei" w:cs="SimHei"/>
          <w:sz w:val="20"/>
          <w:szCs w:val="20"/>
          <w:color w:val="0067B7"/>
          <w:spacing w:val="-10"/>
        </w:rPr>
        <w:t xml:space="preserve"> </w:t>
      </w:r>
      <w:r>
        <w:rPr>
          <w:rFonts w:ascii="SimHei" w:hAnsi="SimHei" w:eastAsia="SimHei" w:cs="SimHei"/>
          <w:sz w:val="20"/>
          <w:szCs w:val="20"/>
          <w:color w:val="0067B7"/>
          <w:spacing w:val="-12"/>
        </w:rPr>
        <w:t>心</w:t>
      </w:r>
      <w:r>
        <w:rPr>
          <w:rFonts w:ascii="SimHei" w:hAnsi="SimHei" w:eastAsia="SimHei" w:cs="SimHei"/>
          <w:sz w:val="20"/>
          <w:szCs w:val="20"/>
          <w:color w:val="0067B7"/>
          <w:spacing w:val="-13"/>
        </w:rPr>
        <w:t xml:space="preserve"> </w:t>
      </w:r>
      <w:r>
        <w:rPr>
          <w:rFonts w:ascii="SimHei" w:hAnsi="SimHei" w:eastAsia="SimHei" w:cs="SimHei"/>
          <w:sz w:val="20"/>
          <w:szCs w:val="20"/>
          <w:color w:val="0067B7"/>
          <w:spacing w:val="-12"/>
        </w:rPr>
        <w:t>理</w:t>
      </w:r>
      <w:r>
        <w:rPr>
          <w:rFonts w:ascii="SimHei" w:hAnsi="SimHei" w:eastAsia="SimHei" w:cs="SimHei"/>
          <w:sz w:val="20"/>
          <w:szCs w:val="20"/>
          <w:color w:val="0067B7"/>
          <w:spacing w:val="13"/>
        </w:rPr>
        <w:t xml:space="preserve">      </w:t>
      </w:r>
      <w:r>
        <w:rPr>
          <w:rFonts w:ascii="SimSun" w:hAnsi="SimSun" w:eastAsia="SimSun" w:cs="SimSun"/>
          <w:sz w:val="20"/>
          <w:szCs w:val="20"/>
          <w:color w:val="5FA2DC"/>
          <w:spacing w:val="-12"/>
        </w:rPr>
        <w:t>137</w:t>
      </w:r>
    </w:p>
    <w:p>
      <w:pPr>
        <w:spacing w:line="323" w:lineRule="auto"/>
        <w:rPr>
          <w:rFonts w:ascii="Arial"/>
          <w:sz w:val="21"/>
        </w:rPr>
      </w:pPr>
      <w:r/>
    </w:p>
    <w:p>
      <w:pPr>
        <w:ind w:right="1098"/>
        <w:spacing w:before="65" w:line="262" w:lineRule="auto"/>
        <w:rPr>
          <w:rFonts w:ascii="SimSun" w:hAnsi="SimSun" w:eastAsia="SimSun" w:cs="SimSun"/>
          <w:sz w:val="20"/>
          <w:szCs w:val="20"/>
        </w:rPr>
      </w:pPr>
      <w:r>
        <w:rPr>
          <w:rFonts w:ascii="SimSun" w:hAnsi="SimSun" w:eastAsia="SimSun" w:cs="SimSun"/>
          <w:sz w:val="20"/>
          <w:szCs w:val="20"/>
          <w:spacing w:val="1"/>
        </w:rPr>
        <w:t>构进行检查，如发现了某一方面的阳性证据，同时发现有相应的心理异</w:t>
      </w:r>
      <w:r>
        <w:rPr>
          <w:rFonts w:ascii="SimSun" w:hAnsi="SimSun" w:eastAsia="SimSun" w:cs="SimSun"/>
          <w:sz w:val="20"/>
          <w:szCs w:val="20"/>
        </w:rPr>
        <w:t>常表现，就用大脑生理和组织</w:t>
      </w:r>
      <w:r>
        <w:rPr>
          <w:rFonts w:ascii="SimSun" w:hAnsi="SimSun" w:eastAsia="SimSun" w:cs="SimSun"/>
          <w:sz w:val="20"/>
          <w:szCs w:val="20"/>
        </w:rPr>
        <w:t xml:space="preserve"> </w:t>
      </w:r>
      <w:r>
        <w:rPr>
          <w:rFonts w:ascii="SimSun" w:hAnsi="SimSun" w:eastAsia="SimSun" w:cs="SimSun"/>
          <w:sz w:val="20"/>
          <w:szCs w:val="20"/>
          <w:spacing w:val="5"/>
        </w:rPr>
        <w:t>的检查指标作为标准来判定心理异常的存在。适合</w:t>
      </w:r>
      <w:r>
        <w:rPr>
          <w:rFonts w:ascii="SimSun" w:hAnsi="SimSun" w:eastAsia="SimSun" w:cs="SimSun"/>
          <w:sz w:val="20"/>
          <w:szCs w:val="20"/>
          <w:spacing w:val="4"/>
        </w:rPr>
        <w:t>于对躯体器质性疾病伴发的心理障碍的判断。</w:t>
      </w:r>
    </w:p>
    <w:p>
      <w:pPr>
        <w:ind w:right="1094" w:firstLine="420"/>
        <w:spacing w:before="71" w:line="281" w:lineRule="auto"/>
        <w:jc w:val="both"/>
        <w:rPr>
          <w:rFonts w:ascii="SimSun" w:hAnsi="SimSun" w:eastAsia="SimSun" w:cs="SimSun"/>
          <w:sz w:val="20"/>
          <w:szCs w:val="20"/>
        </w:rPr>
      </w:pPr>
      <w:r>
        <w:rPr>
          <w:rFonts w:ascii="SimSun" w:hAnsi="SimSun" w:eastAsia="SimSun" w:cs="SimSun"/>
          <w:sz w:val="20"/>
          <w:szCs w:val="20"/>
          <w:spacing w:val="-6"/>
        </w:rPr>
        <w:t>(4)社会适应标准：</w:t>
      </w:r>
      <w:r>
        <w:rPr>
          <w:rFonts w:ascii="SimSun" w:hAnsi="SimSun" w:eastAsia="SimSun" w:cs="SimSun"/>
          <w:sz w:val="20"/>
          <w:szCs w:val="20"/>
          <w:spacing w:val="71"/>
        </w:rPr>
        <w:t xml:space="preserve"> </w:t>
      </w:r>
      <w:r>
        <w:rPr>
          <w:rFonts w:ascii="SimSun" w:hAnsi="SimSun" w:eastAsia="SimSun" w:cs="SimSun"/>
          <w:sz w:val="20"/>
          <w:szCs w:val="20"/>
          <w:spacing w:val="-6"/>
        </w:rPr>
        <w:t>一般情况下，心理正常的人能够调整自身的需要、动机、情感和愿望，以适应</w:t>
      </w:r>
      <w:r>
        <w:rPr>
          <w:rFonts w:ascii="SimSun" w:hAnsi="SimSun" w:eastAsia="SimSun" w:cs="SimSun"/>
          <w:sz w:val="20"/>
          <w:szCs w:val="20"/>
        </w:rPr>
        <w:t xml:space="preserve"> </w:t>
      </w:r>
      <w:r>
        <w:rPr>
          <w:rFonts w:ascii="SimSun" w:hAnsi="SimSun" w:eastAsia="SimSun" w:cs="SimSun"/>
          <w:sz w:val="20"/>
          <w:szCs w:val="20"/>
          <w:spacing w:val="1"/>
        </w:rPr>
        <w:t>社会准则、伦理道德、风俗习惯等社会要求，达到人与社会生活</w:t>
      </w:r>
      <w:r>
        <w:rPr>
          <w:rFonts w:ascii="SimSun" w:hAnsi="SimSun" w:eastAsia="SimSun" w:cs="SimSun"/>
          <w:sz w:val="20"/>
          <w:szCs w:val="20"/>
        </w:rPr>
        <w:t>环境的协调一致。如果一个人由于器</w:t>
      </w:r>
      <w:r>
        <w:rPr>
          <w:rFonts w:ascii="SimSun" w:hAnsi="SimSun" w:eastAsia="SimSun" w:cs="SimSun"/>
          <w:sz w:val="20"/>
          <w:szCs w:val="20"/>
        </w:rPr>
        <w:t xml:space="preserve"> </w:t>
      </w:r>
      <w:r>
        <w:rPr>
          <w:rFonts w:ascii="SimSun" w:hAnsi="SimSun" w:eastAsia="SimSun" w:cs="SimSun"/>
          <w:sz w:val="20"/>
          <w:szCs w:val="20"/>
          <w:spacing w:val="1"/>
        </w:rPr>
        <w:t>质的或功能的缺陷或两者兼而有之使得个体能力受损，不能按照社会认可的方式</w:t>
      </w:r>
      <w:r>
        <w:rPr>
          <w:rFonts w:ascii="SimSun" w:hAnsi="SimSun" w:eastAsia="SimSun" w:cs="SimSun"/>
          <w:sz w:val="20"/>
          <w:szCs w:val="20"/>
        </w:rPr>
        <w:t>行事，致使其行为后</w:t>
      </w:r>
      <w:r>
        <w:rPr>
          <w:rFonts w:ascii="SimSun" w:hAnsi="SimSun" w:eastAsia="SimSun" w:cs="SimSun"/>
          <w:sz w:val="20"/>
          <w:szCs w:val="20"/>
        </w:rPr>
        <w:t xml:space="preserve"> </w:t>
      </w:r>
      <w:r>
        <w:rPr>
          <w:rFonts w:ascii="SimSun" w:hAnsi="SimSun" w:eastAsia="SimSun" w:cs="SimSun"/>
          <w:sz w:val="20"/>
          <w:szCs w:val="20"/>
          <w:spacing w:val="5"/>
        </w:rPr>
        <w:t>果对本人或社会是不适应的时候，则认为此人有心理异常。这里的正常或异常主要是与社会常规模</w:t>
      </w:r>
      <w:r>
        <w:rPr>
          <w:rFonts w:ascii="SimSun" w:hAnsi="SimSun" w:eastAsia="SimSun" w:cs="SimSun"/>
          <w:sz w:val="20"/>
          <w:szCs w:val="20"/>
          <w:spacing w:val="12"/>
        </w:rPr>
        <w:t xml:space="preserve"> </w:t>
      </w:r>
      <w:r>
        <w:rPr>
          <w:rFonts w:ascii="SimSun" w:hAnsi="SimSun" w:eastAsia="SimSun" w:cs="SimSun"/>
          <w:sz w:val="20"/>
          <w:szCs w:val="20"/>
          <w:spacing w:val="1"/>
        </w:rPr>
        <w:t>式比较而言的。</w:t>
      </w:r>
    </w:p>
    <w:p>
      <w:pPr>
        <w:ind w:right="1086" w:firstLine="420"/>
        <w:spacing w:before="57" w:line="270" w:lineRule="auto"/>
        <w:jc w:val="both"/>
        <w:rPr>
          <w:rFonts w:ascii="SimSun" w:hAnsi="SimSun" w:eastAsia="SimSun" w:cs="SimSun"/>
          <w:sz w:val="20"/>
          <w:szCs w:val="20"/>
        </w:rPr>
      </w:pPr>
      <w:r>
        <w:rPr>
          <w:rFonts w:ascii="SimSun" w:hAnsi="SimSun" w:eastAsia="SimSun" w:cs="SimSun"/>
          <w:sz w:val="20"/>
          <w:szCs w:val="20"/>
          <w:spacing w:val="-4"/>
        </w:rPr>
        <w:t>可见，上述每一种标准都有其根据，对于判断心理正常或异常都有一定的使用价值，但</w:t>
      </w:r>
      <w:r>
        <w:rPr>
          <w:rFonts w:ascii="SimSun" w:hAnsi="SimSun" w:eastAsia="SimSun" w:cs="SimSun"/>
          <w:sz w:val="20"/>
          <w:szCs w:val="20"/>
          <w:spacing w:val="-5"/>
        </w:rPr>
        <w:t>不能单独用</w:t>
      </w:r>
      <w:r>
        <w:rPr>
          <w:rFonts w:ascii="SimSun" w:hAnsi="SimSun" w:eastAsia="SimSun" w:cs="SimSun"/>
          <w:sz w:val="20"/>
          <w:szCs w:val="20"/>
        </w:rPr>
        <w:t xml:space="preserve"> </w:t>
      </w:r>
      <w:r>
        <w:rPr>
          <w:rFonts w:ascii="SimSun" w:hAnsi="SimSun" w:eastAsia="SimSun" w:cs="SimSun"/>
          <w:sz w:val="20"/>
          <w:szCs w:val="20"/>
          <w:spacing w:val="-8"/>
        </w:rPr>
        <w:t>来解决全部问题。因此，应互相补充，并通过大量的临床实践，对各种心理现象进行科学分析，还应考虑</w:t>
      </w:r>
      <w:r>
        <w:rPr>
          <w:rFonts w:ascii="SimSun" w:hAnsi="SimSun" w:eastAsia="SimSun" w:cs="SimSun"/>
          <w:sz w:val="20"/>
          <w:szCs w:val="20"/>
        </w:rPr>
        <w:t xml:space="preserve"> </w:t>
      </w:r>
      <w:r>
        <w:rPr>
          <w:rFonts w:ascii="SimSun" w:hAnsi="SimSun" w:eastAsia="SimSun" w:cs="SimSun"/>
          <w:sz w:val="20"/>
          <w:szCs w:val="20"/>
          <w:spacing w:val="-10"/>
        </w:rPr>
        <w:t>其他的因素如年龄、地域、时代、社会习俗及文化的影</w:t>
      </w:r>
      <w:r>
        <w:rPr>
          <w:rFonts w:ascii="SimSun" w:hAnsi="SimSun" w:eastAsia="SimSun" w:cs="SimSun"/>
          <w:sz w:val="20"/>
          <w:szCs w:val="20"/>
          <w:spacing w:val="-11"/>
        </w:rPr>
        <w:t>响等，才能比较准确地判断是否有心理异常。</w:t>
      </w:r>
    </w:p>
    <w:p>
      <w:pPr>
        <w:ind w:left="423"/>
        <w:spacing w:before="180" w:line="221" w:lineRule="auto"/>
        <w:outlineLvl w:val="1"/>
        <w:rPr>
          <w:rFonts w:ascii="SimHei" w:hAnsi="SimHei" w:eastAsia="SimHei" w:cs="SimHei"/>
          <w:sz w:val="25"/>
          <w:szCs w:val="25"/>
        </w:rPr>
      </w:pPr>
      <w:r>
        <w:rPr>
          <w:rFonts w:ascii="SimHei" w:hAnsi="SimHei" w:eastAsia="SimHei" w:cs="SimHei"/>
          <w:sz w:val="25"/>
          <w:szCs w:val="25"/>
          <w:b/>
          <w:bCs/>
          <w:color w:val="279CEA"/>
          <w:spacing w:val="-10"/>
        </w:rPr>
        <w:t>三、异常心理的分类</w:t>
      </w:r>
    </w:p>
    <w:p>
      <w:pPr>
        <w:ind w:right="1096" w:firstLine="420"/>
        <w:spacing w:before="230" w:line="279" w:lineRule="auto"/>
        <w:rPr>
          <w:rFonts w:ascii="SimSun" w:hAnsi="SimSun" w:eastAsia="SimSun" w:cs="SimSun"/>
          <w:sz w:val="20"/>
          <w:szCs w:val="20"/>
        </w:rPr>
      </w:pPr>
      <w:r>
        <w:rPr>
          <w:rFonts w:ascii="SimSun" w:hAnsi="SimSun" w:eastAsia="SimSun" w:cs="SimSun"/>
          <w:sz w:val="20"/>
          <w:szCs w:val="20"/>
        </w:rPr>
        <w:t>心理异常的表现多种多样，可以是严重的也可以是轻微的。根据世界卫生组织的估计，在同一时</w:t>
      </w:r>
      <w:r>
        <w:rPr>
          <w:rFonts w:ascii="SimSun" w:hAnsi="SimSun" w:eastAsia="SimSun" w:cs="SimSun"/>
          <w:sz w:val="20"/>
          <w:szCs w:val="20"/>
          <w:spacing w:val="10"/>
        </w:rPr>
        <w:t xml:space="preserve"> </w:t>
      </w:r>
      <w:r>
        <w:rPr>
          <w:rFonts w:ascii="SimSun" w:hAnsi="SimSun" w:eastAsia="SimSun" w:cs="SimSun"/>
          <w:sz w:val="20"/>
          <w:szCs w:val="20"/>
          <w:spacing w:val="5"/>
        </w:rPr>
        <w:t>期，有20%～30%的人有不同程度的心理行为异常表现。为了更好地认识人类的异常心理，也</w:t>
      </w:r>
      <w:r>
        <w:rPr>
          <w:rFonts w:ascii="SimSun" w:hAnsi="SimSun" w:eastAsia="SimSun" w:cs="SimSun"/>
          <w:sz w:val="20"/>
          <w:szCs w:val="20"/>
          <w:spacing w:val="4"/>
        </w:rPr>
        <w:t>为了科</w:t>
      </w:r>
      <w:r>
        <w:rPr>
          <w:rFonts w:ascii="SimSun" w:hAnsi="SimSun" w:eastAsia="SimSun" w:cs="SimSun"/>
          <w:sz w:val="20"/>
          <w:szCs w:val="20"/>
        </w:rPr>
        <w:t xml:space="preserve"> </w:t>
      </w:r>
      <w:r>
        <w:rPr>
          <w:rFonts w:ascii="SimSun" w:hAnsi="SimSun" w:eastAsia="SimSun" w:cs="SimSun"/>
          <w:sz w:val="20"/>
          <w:szCs w:val="20"/>
          <w:spacing w:val="1"/>
        </w:rPr>
        <w:t>学研究的总结和临床经验的交流，都必须有用共同的语言把心理</w:t>
      </w:r>
      <w:r>
        <w:rPr>
          <w:rFonts w:ascii="SimSun" w:hAnsi="SimSun" w:eastAsia="SimSun" w:cs="SimSun"/>
          <w:sz w:val="20"/>
          <w:szCs w:val="20"/>
        </w:rPr>
        <w:t>行为异常进行详细的归类，但其归类</w:t>
      </w:r>
      <w:r>
        <w:rPr>
          <w:rFonts w:ascii="SimSun" w:hAnsi="SimSun" w:eastAsia="SimSun" w:cs="SimSun"/>
          <w:sz w:val="20"/>
          <w:szCs w:val="20"/>
        </w:rPr>
        <w:t xml:space="preserve"> </w:t>
      </w:r>
      <w:r>
        <w:rPr>
          <w:rFonts w:ascii="SimSun" w:hAnsi="SimSun" w:eastAsia="SimSun" w:cs="SimSun"/>
          <w:sz w:val="20"/>
          <w:szCs w:val="20"/>
        </w:rPr>
        <w:t>工作非常复杂，至今，仍有许多不同的分类方法。目前，在医学临床诊断上</w:t>
      </w:r>
      <w:r>
        <w:rPr>
          <w:rFonts w:ascii="SimSun" w:hAnsi="SimSun" w:eastAsia="SimSun" w:cs="SimSun"/>
          <w:sz w:val="20"/>
          <w:szCs w:val="20"/>
          <w:spacing w:val="-1"/>
        </w:rPr>
        <w:t>使用的精神疾病分类方法</w:t>
      </w:r>
      <w:r>
        <w:rPr>
          <w:rFonts w:ascii="SimSun" w:hAnsi="SimSun" w:eastAsia="SimSun" w:cs="SimSun"/>
          <w:sz w:val="20"/>
          <w:szCs w:val="20"/>
        </w:rPr>
        <w:t xml:space="preserve"> </w:t>
      </w:r>
      <w:r>
        <w:rPr>
          <w:rFonts w:ascii="SimSun" w:hAnsi="SimSun" w:eastAsia="SimSun" w:cs="SimSun"/>
          <w:sz w:val="20"/>
          <w:szCs w:val="20"/>
          <w:spacing w:val="3"/>
        </w:rPr>
        <w:t>有三种：①世界卫生组织颁布的《国际疾病分类》中的精神与行为分类现已</w:t>
      </w:r>
      <w:r>
        <w:rPr>
          <w:rFonts w:ascii="SimSun" w:hAnsi="SimSun" w:eastAsia="SimSun" w:cs="SimSun"/>
          <w:sz w:val="20"/>
          <w:szCs w:val="20"/>
          <w:spacing w:val="2"/>
        </w:rPr>
        <w:t>修订到第11版即</w:t>
      </w:r>
      <w:r>
        <w:rPr>
          <w:rFonts w:ascii="SimSun" w:hAnsi="SimSun" w:eastAsia="SimSun" w:cs="SimSun"/>
          <w:sz w:val="20"/>
          <w:szCs w:val="20"/>
        </w:rPr>
        <w:t>ICD</w:t>
      </w:r>
      <w:r>
        <w:rPr>
          <w:rFonts w:ascii="SimSun" w:hAnsi="SimSun" w:eastAsia="SimSun" w:cs="SimSun"/>
          <w:sz w:val="20"/>
          <w:szCs w:val="20"/>
          <w:spacing w:val="2"/>
        </w:rPr>
        <w:t>-11</w:t>
      </w:r>
      <w:r>
        <w:rPr>
          <w:rFonts w:ascii="SimSun" w:hAnsi="SimSun" w:eastAsia="SimSun" w:cs="SimSun"/>
          <w:sz w:val="20"/>
          <w:szCs w:val="20"/>
        </w:rPr>
        <w:t xml:space="preserve">  </w:t>
      </w:r>
      <w:r>
        <w:rPr>
          <w:rFonts w:ascii="SimSun" w:hAnsi="SimSun" w:eastAsia="SimSun" w:cs="SimSun"/>
          <w:sz w:val="20"/>
          <w:szCs w:val="20"/>
          <w:spacing w:val="2"/>
        </w:rPr>
        <w:t>但还有待正式颁布，这里介绍第10版即</w:t>
      </w:r>
      <w:r>
        <w:rPr>
          <w:rFonts w:ascii="SimSun" w:hAnsi="SimSun" w:eastAsia="SimSun" w:cs="SimSun"/>
          <w:sz w:val="20"/>
          <w:szCs w:val="20"/>
        </w:rPr>
        <w:t>ICD</w:t>
      </w:r>
      <w:r>
        <w:rPr>
          <w:rFonts w:ascii="SimSun" w:hAnsi="SimSun" w:eastAsia="SimSun" w:cs="SimSun"/>
          <w:sz w:val="20"/>
          <w:szCs w:val="20"/>
          <w:spacing w:val="2"/>
        </w:rPr>
        <w:t>-10;②</w:t>
      </w:r>
      <w:r>
        <w:rPr>
          <w:rFonts w:ascii="SimSun" w:hAnsi="SimSun" w:eastAsia="SimSun" w:cs="SimSun"/>
          <w:sz w:val="20"/>
          <w:szCs w:val="20"/>
          <w:spacing w:val="-63"/>
        </w:rPr>
        <w:t xml:space="preserve"> </w:t>
      </w:r>
      <w:r>
        <w:rPr>
          <w:rFonts w:ascii="SimSun" w:hAnsi="SimSun" w:eastAsia="SimSun" w:cs="SimSun"/>
          <w:sz w:val="20"/>
          <w:szCs w:val="20"/>
          <w:spacing w:val="2"/>
        </w:rPr>
        <w:t>美国精神医学学会编写的《精神疾病诊断及统计手</w:t>
      </w:r>
      <w:r>
        <w:rPr>
          <w:rFonts w:ascii="SimSun" w:hAnsi="SimSun" w:eastAsia="SimSun" w:cs="SimSun"/>
          <w:sz w:val="20"/>
          <w:szCs w:val="20"/>
        </w:rPr>
        <w:t xml:space="preserve"> </w:t>
      </w:r>
      <w:r>
        <w:rPr>
          <w:rFonts w:ascii="SimSun" w:hAnsi="SimSun" w:eastAsia="SimSun" w:cs="SimSun"/>
          <w:sz w:val="20"/>
          <w:szCs w:val="20"/>
          <w:spacing w:val="1"/>
        </w:rPr>
        <w:t>册》,现已颁布第5版即</w:t>
      </w:r>
      <w:r>
        <w:rPr>
          <w:rFonts w:ascii="SimSun" w:hAnsi="SimSun" w:eastAsia="SimSun" w:cs="SimSun"/>
          <w:sz w:val="20"/>
          <w:szCs w:val="20"/>
        </w:rPr>
        <w:t>DSM</w:t>
      </w:r>
      <w:r>
        <w:rPr>
          <w:rFonts w:ascii="SimSun" w:hAnsi="SimSun" w:eastAsia="SimSun" w:cs="SimSun"/>
          <w:sz w:val="20"/>
          <w:szCs w:val="20"/>
          <w:spacing w:val="1"/>
        </w:rPr>
        <w:t>-5;③</w:t>
      </w:r>
      <w:r>
        <w:rPr>
          <w:rFonts w:ascii="SimSun" w:hAnsi="SimSun" w:eastAsia="SimSun" w:cs="SimSun"/>
          <w:sz w:val="20"/>
          <w:szCs w:val="20"/>
          <w:spacing w:val="-13"/>
        </w:rPr>
        <w:t xml:space="preserve"> </w:t>
      </w:r>
      <w:r>
        <w:rPr>
          <w:rFonts w:ascii="SimSun" w:hAnsi="SimSun" w:eastAsia="SimSun" w:cs="SimSun"/>
          <w:sz w:val="20"/>
          <w:szCs w:val="20"/>
          <w:spacing w:val="1"/>
        </w:rPr>
        <w:t>中华精神科学会制定的《中华精神疾病分类方案和统计手册》,其第</w:t>
      </w:r>
      <w:r>
        <w:rPr>
          <w:rFonts w:ascii="SimSun" w:hAnsi="SimSun" w:eastAsia="SimSun" w:cs="SimSun"/>
          <w:sz w:val="20"/>
          <w:szCs w:val="20"/>
        </w:rPr>
        <w:t xml:space="preserve"> </w:t>
      </w:r>
      <w:r>
        <w:rPr>
          <w:rFonts w:ascii="SimSun" w:hAnsi="SimSun" w:eastAsia="SimSun" w:cs="SimSun"/>
          <w:sz w:val="20"/>
          <w:szCs w:val="20"/>
          <w:spacing w:val="7"/>
        </w:rPr>
        <w:t>3版为</w:t>
      </w:r>
      <w:r>
        <w:rPr>
          <w:rFonts w:ascii="SimSun" w:hAnsi="SimSun" w:eastAsia="SimSun" w:cs="SimSun"/>
          <w:sz w:val="20"/>
          <w:szCs w:val="20"/>
        </w:rPr>
        <w:t>CCMD</w:t>
      </w:r>
      <w:r>
        <w:rPr>
          <w:rFonts w:ascii="SimSun" w:hAnsi="SimSun" w:eastAsia="SimSun" w:cs="SimSun"/>
          <w:sz w:val="20"/>
          <w:szCs w:val="20"/>
          <w:spacing w:val="7"/>
        </w:rPr>
        <w:t>-3。</w:t>
      </w:r>
      <w:r>
        <w:rPr>
          <w:rFonts w:ascii="SimSun" w:hAnsi="SimSun" w:eastAsia="SimSun" w:cs="SimSun"/>
          <w:sz w:val="20"/>
          <w:szCs w:val="20"/>
          <w:spacing w:val="41"/>
        </w:rPr>
        <w:t xml:space="preserve"> </w:t>
      </w:r>
      <w:r>
        <w:rPr>
          <w:rFonts w:ascii="SimSun" w:hAnsi="SimSun" w:eastAsia="SimSun" w:cs="SimSun"/>
          <w:sz w:val="20"/>
          <w:szCs w:val="20"/>
          <w:spacing w:val="7"/>
        </w:rPr>
        <w:t>表8-1为以上三个分类系统的病类简述。这几个分类方</w:t>
      </w:r>
      <w:r>
        <w:rPr>
          <w:rFonts w:ascii="SimSun" w:hAnsi="SimSun" w:eastAsia="SimSun" w:cs="SimSun"/>
          <w:sz w:val="20"/>
          <w:szCs w:val="20"/>
          <w:spacing w:val="6"/>
        </w:rPr>
        <w:t>法，在精神病学的学科中有</w:t>
      </w:r>
      <w:r>
        <w:rPr>
          <w:rFonts w:ascii="SimSun" w:hAnsi="SimSun" w:eastAsia="SimSun" w:cs="SimSun"/>
          <w:sz w:val="20"/>
          <w:szCs w:val="20"/>
        </w:rPr>
        <w:t xml:space="preserve"> </w:t>
      </w:r>
      <w:r>
        <w:rPr>
          <w:rFonts w:ascii="SimSun" w:hAnsi="SimSun" w:eastAsia="SimSun" w:cs="SimSun"/>
          <w:sz w:val="20"/>
          <w:szCs w:val="20"/>
        </w:rPr>
        <w:t>详细的介绍。</w:t>
      </w:r>
    </w:p>
    <w:p>
      <w:pPr>
        <w:ind w:left="2152"/>
        <w:spacing w:before="230" w:line="219" w:lineRule="auto"/>
        <w:rPr>
          <w:rFonts w:ascii="SimSun" w:hAnsi="SimSun" w:eastAsia="SimSun" w:cs="SimSun"/>
          <w:sz w:val="19"/>
          <w:szCs w:val="19"/>
        </w:rPr>
      </w:pPr>
      <w:r>
        <w:rPr>
          <w:rFonts w:ascii="SimSun" w:hAnsi="SimSun" w:eastAsia="SimSun" w:cs="SimSun"/>
          <w:sz w:val="19"/>
          <w:szCs w:val="19"/>
          <w:b/>
          <w:bCs/>
          <w:spacing w:val="-3"/>
        </w:rPr>
        <w:t>表8-1</w:t>
      </w:r>
      <w:r>
        <w:rPr>
          <w:rFonts w:ascii="SimSun" w:hAnsi="SimSun" w:eastAsia="SimSun" w:cs="SimSun"/>
          <w:sz w:val="19"/>
          <w:szCs w:val="19"/>
          <w:spacing w:val="24"/>
        </w:rPr>
        <w:t xml:space="preserve"> </w:t>
      </w:r>
      <w:r>
        <w:rPr>
          <w:rFonts w:ascii="SimSun" w:hAnsi="SimSun" w:eastAsia="SimSun" w:cs="SimSun"/>
          <w:sz w:val="19"/>
          <w:szCs w:val="19"/>
          <w:b/>
          <w:bCs/>
          <w:spacing w:val="-3"/>
        </w:rPr>
        <w:t>CCMD-3、ICD-10与DSM-V的精神疾病分类方法</w:t>
      </w:r>
    </w:p>
    <w:p>
      <w:pPr>
        <w:spacing w:line="25" w:lineRule="exact"/>
        <w:rPr/>
      </w:pPr>
      <w:r/>
    </w:p>
    <w:tbl>
      <w:tblPr>
        <w:tblStyle w:val="2"/>
        <w:tblW w:w="8830" w:type="dxa"/>
        <w:tblInd w:w="19" w:type="dxa"/>
        <w:shd w:val="clear" w:fill="8DC9F0"/>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2862"/>
        <w:gridCol w:w="2976"/>
        <w:gridCol w:w="2992"/>
      </w:tblGrid>
      <w:tr>
        <w:trPr>
          <w:trHeight w:val="339" w:hRule="atLeast"/>
        </w:trPr>
        <w:tc>
          <w:tcPr>
            <w:tcW w:w="2862" w:type="dxa"/>
            <w:vAlign w:val="top"/>
            <w:tcBorders>
              <w:right w:val="none" w:color="000000" w:sz="8" w:space="0"/>
            </w:tcBorders>
          </w:tcPr>
          <w:p>
            <w:pPr>
              <w:ind w:left="1087"/>
              <w:spacing w:before="157" w:line="183" w:lineRule="auto"/>
              <w:rPr>
                <w:rFonts w:ascii="SimSun" w:hAnsi="SimSun" w:eastAsia="SimSun" w:cs="SimSun"/>
                <w:sz w:val="18"/>
                <w:szCs w:val="18"/>
              </w:rPr>
            </w:pPr>
            <w:r>
              <w:rPr>
                <w:rFonts w:ascii="SimSun" w:hAnsi="SimSun" w:eastAsia="SimSun" w:cs="SimSun"/>
                <w:sz w:val="18"/>
                <w:szCs w:val="18"/>
                <w:b/>
                <w:bCs/>
                <w:spacing w:val="-3"/>
              </w:rPr>
              <w:t>CCMD-3</w:t>
            </w:r>
          </w:p>
        </w:tc>
        <w:tc>
          <w:tcPr>
            <w:tcW w:w="2976" w:type="dxa"/>
            <w:vAlign w:val="top"/>
            <w:tcBorders>
              <w:left w:val="none" w:color="000000" w:sz="8" w:space="0"/>
              <w:right w:val="none" w:color="000000" w:sz="8" w:space="0"/>
            </w:tcBorders>
          </w:tcPr>
          <w:p>
            <w:pPr>
              <w:ind w:left="1230"/>
              <w:spacing w:before="156" w:line="184" w:lineRule="auto"/>
              <w:rPr>
                <w:rFonts w:ascii="SimSun" w:hAnsi="SimSun" w:eastAsia="SimSun" w:cs="SimSun"/>
                <w:sz w:val="18"/>
                <w:szCs w:val="18"/>
              </w:rPr>
            </w:pPr>
            <w:r>
              <w:rPr>
                <w:rFonts w:ascii="SimSun" w:hAnsi="SimSun" w:eastAsia="SimSun" w:cs="SimSun"/>
                <w:sz w:val="18"/>
                <w:szCs w:val="18"/>
                <w:b/>
                <w:bCs/>
                <w:spacing w:val="-4"/>
              </w:rPr>
              <w:t>ICD-10</w:t>
            </w:r>
          </w:p>
        </w:tc>
        <w:tc>
          <w:tcPr>
            <w:tcW w:w="2992" w:type="dxa"/>
            <w:vAlign w:val="top"/>
            <w:tcBorders>
              <w:left w:val="none" w:color="000000" w:sz="8" w:space="0"/>
            </w:tcBorders>
          </w:tcPr>
          <w:p>
            <w:pPr>
              <w:ind w:left="1224"/>
              <w:spacing w:before="137" w:line="183" w:lineRule="auto"/>
              <w:rPr>
                <w:rFonts w:ascii="SimSun" w:hAnsi="SimSun" w:eastAsia="SimSun" w:cs="SimSun"/>
                <w:sz w:val="18"/>
                <w:szCs w:val="18"/>
              </w:rPr>
            </w:pPr>
            <w:r>
              <w:rPr>
                <w:rFonts w:ascii="SimSun" w:hAnsi="SimSun" w:eastAsia="SimSun" w:cs="SimSun"/>
                <w:sz w:val="18"/>
                <w:szCs w:val="18"/>
                <w:b/>
                <w:bCs/>
                <w:spacing w:val="-3"/>
              </w:rPr>
              <w:t>DSM-5</w:t>
            </w:r>
          </w:p>
        </w:tc>
      </w:tr>
    </w:tbl>
    <w:p>
      <w:pPr>
        <w:spacing w:line="82" w:lineRule="exact"/>
        <w:rPr>
          <w:rFonts w:ascii="Arial"/>
          <w:sz w:val="7"/>
        </w:rPr>
      </w:pPr>
      <w:r/>
    </w:p>
    <w:p>
      <w:pPr>
        <w:sectPr>
          <w:pgSz w:w="11900" w:h="16840"/>
          <w:pgMar w:top="400" w:right="979" w:bottom="400" w:left="989" w:header="0" w:footer="0" w:gutter="0"/>
          <w:cols w:equalWidth="0" w:num="1">
            <w:col w:w="9931" w:space="0"/>
          </w:cols>
        </w:sectPr>
        <w:rPr/>
      </w:pPr>
    </w:p>
    <w:p>
      <w:pPr>
        <w:ind w:left="110"/>
        <w:spacing w:before="1" w:line="218" w:lineRule="auto"/>
        <w:rPr>
          <w:rFonts w:ascii="SimSun" w:hAnsi="SimSun" w:eastAsia="SimSun" w:cs="SimSun"/>
          <w:sz w:val="19"/>
          <w:szCs w:val="19"/>
        </w:rPr>
      </w:pPr>
      <w:r>
        <w:rPr>
          <w:rFonts w:ascii="SimSun" w:hAnsi="SimSun" w:eastAsia="SimSun" w:cs="SimSun"/>
          <w:sz w:val="19"/>
          <w:szCs w:val="19"/>
          <w:spacing w:val="-1"/>
        </w:rPr>
        <w:t>0脑器质性精神障碍</w:t>
      </w:r>
    </w:p>
    <w:p>
      <w:pPr>
        <w:ind w:left="399" w:right="78" w:hanging="319"/>
        <w:spacing w:before="35" w:line="265" w:lineRule="auto"/>
        <w:rPr>
          <w:rFonts w:ascii="SimSun" w:hAnsi="SimSun" w:eastAsia="SimSun" w:cs="SimSun"/>
          <w:sz w:val="19"/>
          <w:szCs w:val="19"/>
        </w:rPr>
      </w:pPr>
      <w:r>
        <w:rPr>
          <w:rFonts w:ascii="SimSun" w:hAnsi="SimSun" w:eastAsia="SimSun" w:cs="SimSun"/>
          <w:sz w:val="19"/>
          <w:szCs w:val="19"/>
        </w:rPr>
        <w:t>1</w:t>
      </w:r>
      <w:r>
        <w:rPr>
          <w:rFonts w:ascii="SimSun" w:hAnsi="SimSun" w:eastAsia="SimSun" w:cs="SimSun"/>
          <w:sz w:val="19"/>
          <w:szCs w:val="19"/>
          <w:spacing w:val="7"/>
        </w:rPr>
        <w:t xml:space="preserve">  </w:t>
      </w:r>
      <w:r>
        <w:rPr>
          <w:rFonts w:ascii="SimSun" w:hAnsi="SimSun" w:eastAsia="SimSun" w:cs="SimSun"/>
          <w:sz w:val="19"/>
          <w:szCs w:val="19"/>
        </w:rPr>
        <w:t>精神活性物质或非成瘾性物质</w:t>
      </w:r>
      <w:r>
        <w:rPr>
          <w:rFonts w:ascii="SimSun" w:hAnsi="SimSun" w:eastAsia="SimSun" w:cs="SimSun"/>
          <w:sz w:val="19"/>
          <w:szCs w:val="19"/>
          <w:spacing w:val="1"/>
        </w:rPr>
        <w:t xml:space="preserve"> </w:t>
      </w:r>
      <w:r>
        <w:rPr>
          <w:rFonts w:ascii="SimSun" w:hAnsi="SimSun" w:eastAsia="SimSun" w:cs="SimSun"/>
          <w:sz w:val="19"/>
          <w:szCs w:val="19"/>
          <w:spacing w:val="-2"/>
        </w:rPr>
        <w:t>所致精神障碍</w:t>
      </w:r>
    </w:p>
    <w:p>
      <w:pPr>
        <w:ind w:left="399" w:right="284" w:hanging="309"/>
        <w:spacing w:before="34" w:line="251" w:lineRule="auto"/>
        <w:rPr>
          <w:rFonts w:ascii="SimSun" w:hAnsi="SimSun" w:eastAsia="SimSun" w:cs="SimSun"/>
          <w:sz w:val="19"/>
          <w:szCs w:val="19"/>
        </w:rPr>
      </w:pPr>
      <w:r>
        <w:rPr>
          <w:rFonts w:ascii="SimSun" w:hAnsi="SimSun" w:eastAsia="SimSun" w:cs="SimSun"/>
          <w:sz w:val="19"/>
          <w:szCs w:val="19"/>
          <w:spacing w:val="-1"/>
        </w:rPr>
        <w:t>2精神分裂症(分裂症)和其他精</w:t>
      </w:r>
      <w:r>
        <w:rPr>
          <w:rFonts w:ascii="SimSun" w:hAnsi="SimSun" w:eastAsia="SimSun" w:cs="SimSun"/>
          <w:sz w:val="19"/>
          <w:szCs w:val="19"/>
          <w:spacing w:val="4"/>
        </w:rPr>
        <w:t xml:space="preserve"> </w:t>
      </w:r>
      <w:r>
        <w:rPr>
          <w:rFonts w:ascii="SimSun" w:hAnsi="SimSun" w:eastAsia="SimSun" w:cs="SimSun"/>
          <w:sz w:val="19"/>
          <w:szCs w:val="19"/>
          <w:spacing w:val="-2"/>
        </w:rPr>
        <w:t>神病性障碍</w:t>
      </w:r>
    </w:p>
    <w:p>
      <w:pPr>
        <w:ind w:left="70" w:right="218" w:firstLine="39"/>
        <w:spacing w:before="34" w:line="245" w:lineRule="auto"/>
        <w:rPr>
          <w:rFonts w:ascii="SimSun" w:hAnsi="SimSun" w:eastAsia="SimSun" w:cs="SimSun"/>
          <w:sz w:val="19"/>
          <w:szCs w:val="19"/>
        </w:rPr>
      </w:pPr>
      <w:r>
        <w:rPr>
          <w:rFonts w:ascii="SimSun" w:hAnsi="SimSun" w:eastAsia="SimSun" w:cs="SimSun"/>
          <w:sz w:val="19"/>
          <w:szCs w:val="19"/>
        </w:rPr>
        <w:t>3</w:t>
      </w:r>
      <w:r>
        <w:rPr>
          <w:rFonts w:ascii="SimSun" w:hAnsi="SimSun" w:eastAsia="SimSun" w:cs="SimSun"/>
          <w:sz w:val="19"/>
          <w:szCs w:val="19"/>
          <w:spacing w:val="17"/>
        </w:rPr>
        <w:t xml:space="preserve">  </w:t>
      </w:r>
      <w:r>
        <w:rPr>
          <w:rFonts w:ascii="SimSun" w:hAnsi="SimSun" w:eastAsia="SimSun" w:cs="SimSun"/>
          <w:sz w:val="19"/>
          <w:szCs w:val="19"/>
        </w:rPr>
        <w:t>心境障碍(情感性精神障碍)</w:t>
      </w:r>
      <w:r>
        <w:rPr>
          <w:rFonts w:ascii="SimSun" w:hAnsi="SimSun" w:eastAsia="SimSun" w:cs="SimSun"/>
          <w:sz w:val="19"/>
          <w:szCs w:val="19"/>
          <w:spacing w:val="1"/>
        </w:rPr>
        <w:t xml:space="preserve"> </w:t>
      </w:r>
      <w:r>
        <w:rPr>
          <w:rFonts w:ascii="SimSun" w:hAnsi="SimSun" w:eastAsia="SimSun" w:cs="SimSun"/>
          <w:sz w:val="19"/>
          <w:szCs w:val="19"/>
        </w:rPr>
        <w:t>4癔症、应激相关障碍、神经症</w:t>
      </w:r>
      <w:r>
        <w:rPr>
          <w:rFonts w:ascii="SimSun" w:hAnsi="SimSun" w:eastAsia="SimSun" w:cs="SimSun"/>
          <w:sz w:val="19"/>
          <w:szCs w:val="19"/>
          <w:spacing w:val="12"/>
        </w:rPr>
        <w:t xml:space="preserve"> </w:t>
      </w:r>
      <w:r>
        <w:rPr>
          <w:rFonts w:ascii="SimSun" w:hAnsi="SimSun" w:eastAsia="SimSun" w:cs="SimSun"/>
          <w:sz w:val="19"/>
          <w:szCs w:val="19"/>
          <w:spacing w:val="-1"/>
        </w:rPr>
        <w:t>5心理因素相关生理障碍</w:t>
      </w:r>
    </w:p>
    <w:p>
      <w:pPr>
        <w:ind w:left="70"/>
        <w:spacing w:before="53" w:line="219" w:lineRule="auto"/>
        <w:rPr>
          <w:rFonts w:ascii="SimSun" w:hAnsi="SimSun" w:eastAsia="SimSun" w:cs="SimSun"/>
          <w:sz w:val="19"/>
          <w:szCs w:val="19"/>
        </w:rPr>
      </w:pPr>
      <w:r>
        <w:rPr>
          <w:rFonts w:ascii="SimSun" w:hAnsi="SimSun" w:eastAsia="SimSun" w:cs="SimSun"/>
          <w:sz w:val="19"/>
          <w:szCs w:val="19"/>
          <w:spacing w:val="-1"/>
        </w:rPr>
        <w:t>6人格障碍、习惯与冲动控制障</w:t>
      </w:r>
    </w:p>
    <w:p>
      <w:pPr>
        <w:ind w:left="380"/>
        <w:spacing w:before="76" w:line="219" w:lineRule="auto"/>
        <w:rPr>
          <w:rFonts w:ascii="SimSun" w:hAnsi="SimSun" w:eastAsia="SimSun" w:cs="SimSun"/>
          <w:sz w:val="19"/>
          <w:szCs w:val="19"/>
        </w:rPr>
      </w:pPr>
      <w:r>
        <w:rPr>
          <w:rFonts w:ascii="SimSun" w:hAnsi="SimSun" w:eastAsia="SimSun" w:cs="SimSun"/>
          <w:sz w:val="19"/>
          <w:szCs w:val="19"/>
          <w:spacing w:val="-1"/>
        </w:rPr>
        <w:t>碍、性心理障碍</w:t>
      </w:r>
    </w:p>
    <w:p>
      <w:pPr>
        <w:ind w:left="90"/>
        <w:spacing w:before="43" w:line="219" w:lineRule="auto"/>
        <w:rPr>
          <w:rFonts w:ascii="SimSun" w:hAnsi="SimSun" w:eastAsia="SimSun" w:cs="SimSun"/>
          <w:sz w:val="19"/>
          <w:szCs w:val="19"/>
        </w:rPr>
      </w:pPr>
      <w:r>
        <w:rPr>
          <w:rFonts w:ascii="SimSun" w:hAnsi="SimSun" w:eastAsia="SimSun" w:cs="SimSun"/>
          <w:sz w:val="19"/>
          <w:szCs w:val="19"/>
          <w:spacing w:val="-1"/>
        </w:rPr>
        <w:t>7精神发育迟滞与童年和少年期</w:t>
      </w:r>
    </w:p>
    <w:p>
      <w:pPr>
        <w:ind w:left="380"/>
        <w:spacing w:before="56" w:line="219" w:lineRule="auto"/>
        <w:rPr>
          <w:rFonts w:ascii="SimSun" w:hAnsi="SimSun" w:eastAsia="SimSun" w:cs="SimSun"/>
          <w:sz w:val="19"/>
          <w:szCs w:val="19"/>
        </w:rPr>
      </w:pPr>
      <w:r>
        <w:rPr>
          <w:rFonts w:ascii="SimSun" w:hAnsi="SimSun" w:eastAsia="SimSun" w:cs="SimSun"/>
          <w:sz w:val="19"/>
          <w:szCs w:val="19"/>
          <w:spacing w:val="1"/>
        </w:rPr>
        <w:t>心理发育障碍</w:t>
      </w:r>
    </w:p>
    <w:p>
      <w:pPr>
        <w:ind w:left="90"/>
        <w:spacing w:before="35" w:line="219" w:lineRule="auto"/>
        <w:rPr>
          <w:rFonts w:ascii="SimSun" w:hAnsi="SimSun" w:eastAsia="SimSun" w:cs="SimSun"/>
          <w:sz w:val="19"/>
          <w:szCs w:val="19"/>
        </w:rPr>
      </w:pPr>
      <w:r>
        <w:rPr>
          <w:rFonts w:ascii="SimSun" w:hAnsi="SimSun" w:eastAsia="SimSun" w:cs="SimSun"/>
          <w:sz w:val="19"/>
          <w:szCs w:val="19"/>
          <w:spacing w:val="1"/>
        </w:rPr>
        <w:t>8童年和少年期的多动障碍、品</w:t>
      </w:r>
    </w:p>
    <w:p>
      <w:pPr>
        <w:ind w:left="380"/>
        <w:spacing w:before="65" w:line="219" w:lineRule="auto"/>
        <w:rPr>
          <w:rFonts w:ascii="SimSun" w:hAnsi="SimSun" w:eastAsia="SimSun" w:cs="SimSun"/>
          <w:sz w:val="19"/>
          <w:szCs w:val="19"/>
        </w:rPr>
      </w:pPr>
      <w:r>
        <w:rPr>
          <w:rFonts w:ascii="SimSun" w:hAnsi="SimSun" w:eastAsia="SimSun" w:cs="SimSun"/>
          <w:sz w:val="19"/>
          <w:szCs w:val="19"/>
          <w:spacing w:val="-2"/>
        </w:rPr>
        <w:t>行障碍、情绪障碍</w:t>
      </w:r>
    </w:p>
    <w:p>
      <w:pPr>
        <w:ind w:left="90"/>
        <w:spacing w:before="33" w:line="219" w:lineRule="auto"/>
        <w:rPr>
          <w:rFonts w:ascii="SimSun" w:hAnsi="SimSun" w:eastAsia="SimSun" w:cs="SimSun"/>
          <w:sz w:val="19"/>
          <w:szCs w:val="19"/>
        </w:rPr>
      </w:pPr>
      <w:r>
        <w:rPr>
          <w:rFonts w:ascii="SimSun" w:hAnsi="SimSun" w:eastAsia="SimSun" w:cs="SimSun"/>
          <w:sz w:val="19"/>
          <w:szCs w:val="19"/>
          <w:spacing w:val="-1"/>
        </w:rPr>
        <w:t>9其他精神障碍和心理卫生情况</w:t>
      </w:r>
    </w:p>
    <w:p>
      <w:pPr>
        <w:spacing w:line="14" w:lineRule="auto"/>
        <w:rPr>
          <w:rFonts w:ascii="Arial"/>
          <w:sz w:val="2"/>
        </w:rPr>
      </w:pPr>
      <w:r>
        <w:rPr>
          <w:rFonts w:ascii="Arial" w:hAnsi="Arial" w:eastAsia="Arial" w:cs="Arial"/>
          <w:sz w:val="2"/>
          <w:szCs w:val="2"/>
        </w:rPr>
        <w:br w:type="column"/>
      </w:r>
    </w:p>
    <w:p>
      <w:pPr>
        <w:ind w:left="19"/>
        <w:spacing w:line="228" w:lineRule="auto"/>
        <w:rPr>
          <w:rFonts w:ascii="SimSun" w:hAnsi="SimSun" w:eastAsia="SimSun" w:cs="SimSun"/>
          <w:sz w:val="18"/>
          <w:szCs w:val="18"/>
        </w:rPr>
      </w:pPr>
      <w:r>
        <w:rPr>
          <w:rFonts w:ascii="SimSun" w:hAnsi="SimSun" w:eastAsia="SimSun" w:cs="SimSun"/>
          <w:sz w:val="18"/>
          <w:szCs w:val="18"/>
          <w:spacing w:val="8"/>
        </w:rPr>
        <w:t>F00器质性，包括症状性精神障</w:t>
      </w:r>
      <w:r>
        <w:rPr>
          <w:rFonts w:ascii="SimSun" w:hAnsi="SimSun" w:eastAsia="SimSun" w:cs="SimSun"/>
          <w:sz w:val="18"/>
          <w:szCs w:val="18"/>
          <w:spacing w:val="34"/>
        </w:rPr>
        <w:t xml:space="preserve">   </w:t>
      </w:r>
      <w:r>
        <w:rPr>
          <w:rFonts w:ascii="SimSun" w:hAnsi="SimSun" w:eastAsia="SimSun" w:cs="SimSun"/>
          <w:sz w:val="18"/>
          <w:szCs w:val="18"/>
          <w:spacing w:val="8"/>
        </w:rPr>
        <w:t>神经发育障碍</w:t>
      </w:r>
    </w:p>
    <w:p>
      <w:pPr>
        <w:ind w:left="29" w:right="147" w:firstLine="469"/>
        <w:spacing w:before="66" w:line="241" w:lineRule="auto"/>
        <w:rPr>
          <w:rFonts w:ascii="SimSun" w:hAnsi="SimSun" w:eastAsia="SimSun" w:cs="SimSun"/>
          <w:sz w:val="19"/>
          <w:szCs w:val="19"/>
        </w:rPr>
      </w:pPr>
      <w:r>
        <w:rPr>
          <w:rFonts w:ascii="SimSun" w:hAnsi="SimSun" w:eastAsia="SimSun" w:cs="SimSun"/>
          <w:sz w:val="19"/>
          <w:szCs w:val="19"/>
          <w:spacing w:val="-1"/>
        </w:rPr>
        <w:t>碍</w:t>
      </w:r>
      <w:r>
        <w:rPr>
          <w:rFonts w:ascii="SimSun" w:hAnsi="SimSun" w:eastAsia="SimSun" w:cs="SimSun"/>
          <w:sz w:val="19"/>
          <w:szCs w:val="19"/>
          <w:spacing w:val="3"/>
        </w:rPr>
        <w:t xml:space="preserve">                       </w:t>
      </w:r>
      <w:r>
        <w:rPr>
          <w:rFonts w:ascii="SimSun" w:hAnsi="SimSun" w:eastAsia="SimSun" w:cs="SimSun"/>
          <w:sz w:val="19"/>
          <w:szCs w:val="19"/>
          <w:spacing w:val="-1"/>
        </w:rPr>
        <w:t>精神分裂症谱系和其他精神病性障</w:t>
      </w:r>
      <w:r>
        <w:rPr>
          <w:rFonts w:ascii="SimSun" w:hAnsi="SimSun" w:eastAsia="SimSun" w:cs="SimSun"/>
          <w:sz w:val="19"/>
          <w:szCs w:val="19"/>
          <w:spacing w:val="13"/>
        </w:rPr>
        <w:t xml:space="preserve"> </w:t>
      </w:r>
      <w:r>
        <w:rPr>
          <w:rFonts w:ascii="SimSun" w:hAnsi="SimSun" w:eastAsia="SimSun" w:cs="SimSun"/>
          <w:sz w:val="19"/>
          <w:szCs w:val="19"/>
          <w:spacing w:val="-1"/>
        </w:rPr>
        <w:t>F10使用精神活性物质所致的精碍</w:t>
      </w:r>
    </w:p>
    <w:p>
      <w:pPr>
        <w:ind w:left="509"/>
        <w:spacing w:before="56" w:line="219" w:lineRule="auto"/>
        <w:rPr>
          <w:rFonts w:ascii="SimSun" w:hAnsi="SimSun" w:eastAsia="SimSun" w:cs="SimSun"/>
          <w:sz w:val="19"/>
          <w:szCs w:val="19"/>
        </w:rPr>
      </w:pPr>
      <w:r>
        <w:rPr>
          <w:rFonts w:ascii="SimSun" w:hAnsi="SimSun" w:eastAsia="SimSun" w:cs="SimSun"/>
          <w:sz w:val="19"/>
          <w:szCs w:val="19"/>
          <w:spacing w:val="-2"/>
        </w:rPr>
        <w:t>神和行为障碍</w:t>
      </w:r>
      <w:r>
        <w:rPr>
          <w:rFonts w:ascii="SimSun" w:hAnsi="SimSun" w:eastAsia="SimSun" w:cs="SimSun"/>
          <w:sz w:val="19"/>
          <w:szCs w:val="19"/>
          <w:spacing w:val="6"/>
        </w:rPr>
        <w:t xml:space="preserve">             </w:t>
      </w:r>
      <w:r>
        <w:rPr>
          <w:rFonts w:ascii="SimSun" w:hAnsi="SimSun" w:eastAsia="SimSun" w:cs="SimSun"/>
          <w:sz w:val="19"/>
          <w:szCs w:val="19"/>
          <w:spacing w:val="-2"/>
        </w:rPr>
        <w:t>双相及相关障碍</w:t>
      </w:r>
    </w:p>
    <w:p>
      <w:pPr>
        <w:ind w:left="29"/>
        <w:spacing w:before="63" w:line="219" w:lineRule="auto"/>
        <w:rPr>
          <w:rFonts w:ascii="SimSun" w:hAnsi="SimSun" w:eastAsia="SimSun" w:cs="SimSun"/>
          <w:sz w:val="19"/>
          <w:szCs w:val="19"/>
        </w:rPr>
      </w:pPr>
      <w:r>
        <w:rPr>
          <w:rFonts w:ascii="SimSun" w:hAnsi="SimSun" w:eastAsia="SimSun" w:cs="SimSun"/>
          <w:sz w:val="19"/>
          <w:szCs w:val="19"/>
          <w:spacing w:val="-1"/>
        </w:rPr>
        <w:t>F20精神分裂症、分裂型障碍及</w:t>
      </w:r>
      <w:r>
        <w:rPr>
          <w:rFonts w:ascii="SimSun" w:hAnsi="SimSun" w:eastAsia="SimSun" w:cs="SimSun"/>
          <w:sz w:val="19"/>
          <w:szCs w:val="19"/>
          <w:spacing w:val="7"/>
        </w:rPr>
        <w:t xml:space="preserve">  </w:t>
      </w:r>
      <w:r>
        <w:rPr>
          <w:rFonts w:ascii="SimSun" w:hAnsi="SimSun" w:eastAsia="SimSun" w:cs="SimSun"/>
          <w:sz w:val="19"/>
          <w:szCs w:val="19"/>
          <w:spacing w:val="-1"/>
        </w:rPr>
        <w:t>抑郁障碍</w:t>
      </w:r>
    </w:p>
    <w:p>
      <w:pPr>
        <w:ind w:left="509"/>
        <w:spacing w:before="35" w:line="219" w:lineRule="auto"/>
        <w:rPr>
          <w:rFonts w:ascii="SimSun" w:hAnsi="SimSun" w:eastAsia="SimSun" w:cs="SimSun"/>
          <w:sz w:val="19"/>
          <w:szCs w:val="19"/>
        </w:rPr>
      </w:pPr>
      <w:r>
        <w:rPr>
          <w:rFonts w:ascii="SimSun" w:hAnsi="SimSun" w:eastAsia="SimSun" w:cs="SimSun"/>
          <w:sz w:val="19"/>
          <w:szCs w:val="19"/>
          <w:spacing w:val="-2"/>
        </w:rPr>
        <w:t>妄想性障碍</w:t>
      </w:r>
      <w:r>
        <w:rPr>
          <w:rFonts w:ascii="SimSun" w:hAnsi="SimSun" w:eastAsia="SimSun" w:cs="SimSun"/>
          <w:sz w:val="19"/>
          <w:szCs w:val="19"/>
          <w:spacing w:val="4"/>
        </w:rPr>
        <w:t xml:space="preserve">               </w:t>
      </w:r>
      <w:r>
        <w:rPr>
          <w:rFonts w:ascii="SimSun" w:hAnsi="SimSun" w:eastAsia="SimSun" w:cs="SimSun"/>
          <w:sz w:val="19"/>
          <w:szCs w:val="19"/>
          <w:spacing w:val="-2"/>
        </w:rPr>
        <w:t>焦虑障碍</w:t>
      </w:r>
    </w:p>
    <w:p>
      <w:pPr>
        <w:ind w:left="29"/>
        <w:spacing w:before="45" w:line="229" w:lineRule="auto"/>
        <w:rPr>
          <w:rFonts w:ascii="SimSun" w:hAnsi="SimSun" w:eastAsia="SimSun" w:cs="SimSun"/>
          <w:sz w:val="19"/>
          <w:szCs w:val="19"/>
        </w:rPr>
      </w:pPr>
      <w:r>
        <w:rPr>
          <w:rFonts w:ascii="SimSun" w:hAnsi="SimSun" w:eastAsia="SimSun" w:cs="SimSun"/>
          <w:sz w:val="19"/>
          <w:szCs w:val="19"/>
          <w:spacing w:val="-1"/>
        </w:rPr>
        <w:t>F30心境(情感)障碍</w:t>
      </w:r>
      <w:r>
        <w:rPr>
          <w:rFonts w:ascii="SimSun" w:hAnsi="SimSun" w:eastAsia="SimSun" w:cs="SimSun"/>
          <w:sz w:val="19"/>
          <w:szCs w:val="19"/>
          <w:spacing w:val="5"/>
        </w:rPr>
        <w:t xml:space="preserve">             </w:t>
      </w:r>
      <w:r>
        <w:rPr>
          <w:rFonts w:ascii="SimSun" w:hAnsi="SimSun" w:eastAsia="SimSun" w:cs="SimSun"/>
          <w:sz w:val="19"/>
          <w:szCs w:val="19"/>
          <w:spacing w:val="-1"/>
        </w:rPr>
        <w:t>强迫及相关障碍</w:t>
      </w:r>
    </w:p>
    <w:p>
      <w:pPr>
        <w:ind w:left="29"/>
        <w:spacing w:before="45" w:line="229" w:lineRule="auto"/>
        <w:rPr>
          <w:rFonts w:ascii="SimSun" w:hAnsi="SimSun" w:eastAsia="SimSun" w:cs="SimSun"/>
          <w:sz w:val="19"/>
          <w:szCs w:val="19"/>
        </w:rPr>
      </w:pPr>
      <w:r>
        <w:rPr>
          <w:rFonts w:ascii="SimSun" w:hAnsi="SimSun" w:eastAsia="SimSun" w:cs="SimSun"/>
          <w:sz w:val="19"/>
          <w:szCs w:val="19"/>
          <w:spacing w:val="-1"/>
        </w:rPr>
        <w:t>F40神经症性、应激相关的及躯</w:t>
      </w:r>
      <w:r>
        <w:rPr>
          <w:rFonts w:ascii="SimSun" w:hAnsi="SimSun" w:eastAsia="SimSun" w:cs="SimSun"/>
          <w:sz w:val="19"/>
          <w:szCs w:val="19"/>
          <w:spacing w:val="22"/>
        </w:rPr>
        <w:t xml:space="preserve">   </w:t>
      </w:r>
      <w:r>
        <w:rPr>
          <w:rFonts w:ascii="SimSun" w:hAnsi="SimSun" w:eastAsia="SimSun" w:cs="SimSun"/>
          <w:sz w:val="19"/>
          <w:szCs w:val="19"/>
          <w:spacing w:val="-1"/>
        </w:rPr>
        <w:t>创伤及应激相关障碍</w:t>
      </w:r>
    </w:p>
    <w:p>
      <w:pPr>
        <w:ind w:left="499"/>
        <w:spacing w:before="44" w:line="229" w:lineRule="auto"/>
        <w:rPr>
          <w:rFonts w:ascii="SimSun" w:hAnsi="SimSun" w:eastAsia="SimSun" w:cs="SimSun"/>
          <w:sz w:val="19"/>
          <w:szCs w:val="19"/>
        </w:rPr>
      </w:pPr>
      <w:r>
        <w:rPr>
          <w:rFonts w:ascii="SimSun" w:hAnsi="SimSun" w:eastAsia="SimSun" w:cs="SimSun"/>
          <w:sz w:val="19"/>
          <w:szCs w:val="19"/>
          <w:spacing w:val="-2"/>
        </w:rPr>
        <w:t>体形式障碍</w:t>
      </w:r>
      <w:r>
        <w:rPr>
          <w:rFonts w:ascii="SimSun" w:hAnsi="SimSun" w:eastAsia="SimSun" w:cs="SimSun"/>
          <w:sz w:val="19"/>
          <w:szCs w:val="19"/>
          <w:spacing w:val="5"/>
        </w:rPr>
        <w:t xml:space="preserve">               </w:t>
      </w:r>
      <w:r>
        <w:rPr>
          <w:rFonts w:ascii="SimSun" w:hAnsi="SimSun" w:eastAsia="SimSun" w:cs="SimSun"/>
          <w:sz w:val="19"/>
          <w:szCs w:val="19"/>
          <w:spacing w:val="-2"/>
          <w:position w:val="1"/>
        </w:rPr>
        <w:t>分离障碍</w:t>
      </w:r>
    </w:p>
    <w:p>
      <w:pPr>
        <w:ind w:left="29"/>
        <w:spacing w:before="33" w:line="219" w:lineRule="auto"/>
        <w:rPr>
          <w:rFonts w:ascii="SimSun" w:hAnsi="SimSun" w:eastAsia="SimSun" w:cs="SimSun"/>
          <w:sz w:val="19"/>
          <w:szCs w:val="19"/>
        </w:rPr>
      </w:pPr>
      <w:r>
        <w:rPr>
          <w:rFonts w:ascii="SimSun" w:hAnsi="SimSun" w:eastAsia="SimSun" w:cs="SimSun"/>
          <w:sz w:val="19"/>
          <w:szCs w:val="19"/>
          <w:spacing w:val="-1"/>
        </w:rPr>
        <w:t>F50伴有生理功能紊乱及躯体因</w:t>
      </w:r>
      <w:r>
        <w:rPr>
          <w:rFonts w:ascii="SimSun" w:hAnsi="SimSun" w:eastAsia="SimSun" w:cs="SimSun"/>
          <w:sz w:val="19"/>
          <w:szCs w:val="19"/>
          <w:spacing w:val="9"/>
        </w:rPr>
        <w:t xml:space="preserve">  </w:t>
      </w:r>
      <w:r>
        <w:rPr>
          <w:rFonts w:ascii="SimSun" w:hAnsi="SimSun" w:eastAsia="SimSun" w:cs="SimSun"/>
          <w:sz w:val="19"/>
          <w:szCs w:val="19"/>
          <w:spacing w:val="-1"/>
        </w:rPr>
        <w:t>躯体症状及相关障碍</w:t>
      </w:r>
    </w:p>
    <w:p>
      <w:pPr>
        <w:ind w:left="499"/>
        <w:spacing w:before="66" w:line="219" w:lineRule="auto"/>
        <w:rPr>
          <w:rFonts w:ascii="SimSun" w:hAnsi="SimSun" w:eastAsia="SimSun" w:cs="SimSun"/>
          <w:sz w:val="19"/>
          <w:szCs w:val="19"/>
        </w:rPr>
      </w:pPr>
      <w:r>
        <w:rPr>
          <w:rFonts w:ascii="SimSun" w:hAnsi="SimSun" w:eastAsia="SimSun" w:cs="SimSun"/>
          <w:sz w:val="19"/>
          <w:szCs w:val="19"/>
          <w:spacing w:val="-1"/>
        </w:rPr>
        <w:t>素的行为综合征</w:t>
      </w:r>
      <w:r>
        <w:rPr>
          <w:rFonts w:ascii="SimSun" w:hAnsi="SimSun" w:eastAsia="SimSun" w:cs="SimSun"/>
          <w:sz w:val="19"/>
          <w:szCs w:val="19"/>
          <w:spacing w:val="7"/>
        </w:rPr>
        <w:t xml:space="preserve">           </w:t>
      </w:r>
      <w:r>
        <w:rPr>
          <w:rFonts w:ascii="SimSun" w:hAnsi="SimSun" w:eastAsia="SimSun" w:cs="SimSun"/>
          <w:sz w:val="19"/>
          <w:szCs w:val="19"/>
          <w:spacing w:val="-1"/>
        </w:rPr>
        <w:t>喂食及进食障碍</w:t>
      </w:r>
    </w:p>
    <w:p>
      <w:pPr>
        <w:ind w:left="29"/>
        <w:spacing w:before="35" w:line="219" w:lineRule="auto"/>
        <w:rPr>
          <w:rFonts w:ascii="SimSun" w:hAnsi="SimSun" w:eastAsia="SimSun" w:cs="SimSun"/>
          <w:sz w:val="19"/>
          <w:szCs w:val="19"/>
        </w:rPr>
      </w:pPr>
      <w:r>
        <w:rPr>
          <w:rFonts w:ascii="SimSun" w:hAnsi="SimSun" w:eastAsia="SimSun" w:cs="SimSun"/>
          <w:sz w:val="19"/>
          <w:szCs w:val="19"/>
          <w:spacing w:val="-1"/>
        </w:rPr>
        <w:t>F60成人的人格与行为障碍</w:t>
      </w:r>
      <w:r>
        <w:rPr>
          <w:rFonts w:ascii="SimSun" w:hAnsi="SimSun" w:eastAsia="SimSun" w:cs="SimSun"/>
          <w:sz w:val="19"/>
          <w:szCs w:val="19"/>
          <w:spacing w:val="10"/>
        </w:rPr>
        <w:t xml:space="preserve">       </w:t>
      </w:r>
      <w:r>
        <w:rPr>
          <w:rFonts w:ascii="SimSun" w:hAnsi="SimSun" w:eastAsia="SimSun" w:cs="SimSun"/>
          <w:sz w:val="19"/>
          <w:szCs w:val="19"/>
          <w:spacing w:val="-1"/>
        </w:rPr>
        <w:t>排泄障碍</w:t>
      </w:r>
    </w:p>
    <w:p>
      <w:pPr>
        <w:spacing w:before="64" w:line="219" w:lineRule="auto"/>
        <w:rPr>
          <w:rFonts w:ascii="SimSun" w:hAnsi="SimSun" w:eastAsia="SimSun" w:cs="SimSun"/>
          <w:sz w:val="19"/>
          <w:szCs w:val="19"/>
        </w:rPr>
      </w:pPr>
      <w:r>
        <w:rPr>
          <w:rFonts w:ascii="SimSun" w:hAnsi="SimSun" w:eastAsia="SimSun" w:cs="SimSun"/>
          <w:sz w:val="19"/>
          <w:szCs w:val="19"/>
          <w:spacing w:val="-2"/>
        </w:rPr>
        <w:t>F70精神发育迟滞</w:t>
      </w:r>
      <w:r>
        <w:rPr>
          <w:rFonts w:ascii="SimSun" w:hAnsi="SimSun" w:eastAsia="SimSun" w:cs="SimSun"/>
          <w:sz w:val="19"/>
          <w:szCs w:val="19"/>
          <w:spacing w:val="7"/>
        </w:rPr>
        <w:t xml:space="preserve">               </w:t>
      </w:r>
      <w:r>
        <w:rPr>
          <w:rFonts w:ascii="SimSun" w:hAnsi="SimSun" w:eastAsia="SimSun" w:cs="SimSun"/>
          <w:sz w:val="19"/>
          <w:szCs w:val="19"/>
          <w:spacing w:val="-2"/>
        </w:rPr>
        <w:t>睡眠-觉醒障碍</w:t>
      </w:r>
    </w:p>
    <w:p>
      <w:pPr>
        <w:ind w:left="19"/>
        <w:spacing w:before="34" w:line="221" w:lineRule="auto"/>
        <w:rPr>
          <w:rFonts w:ascii="SimSun" w:hAnsi="SimSun" w:eastAsia="SimSun" w:cs="SimSun"/>
          <w:sz w:val="19"/>
          <w:szCs w:val="19"/>
        </w:rPr>
      </w:pPr>
      <w:r>
        <w:rPr>
          <w:rFonts w:ascii="SimSun" w:hAnsi="SimSun" w:eastAsia="SimSun" w:cs="SimSun"/>
          <w:sz w:val="19"/>
          <w:szCs w:val="19"/>
        </w:rPr>
        <w:t>F80心理发育障碍</w:t>
      </w:r>
      <w:r>
        <w:rPr>
          <w:rFonts w:ascii="SimSun" w:hAnsi="SimSun" w:eastAsia="SimSun" w:cs="SimSun"/>
          <w:sz w:val="19"/>
          <w:szCs w:val="19"/>
          <w:spacing w:val="5"/>
        </w:rPr>
        <w:t xml:space="preserve">               </w:t>
      </w:r>
      <w:r>
        <w:rPr>
          <w:rFonts w:ascii="SimSun" w:hAnsi="SimSun" w:eastAsia="SimSun" w:cs="SimSun"/>
          <w:sz w:val="19"/>
          <w:szCs w:val="19"/>
        </w:rPr>
        <w:t>性功能失调</w:t>
      </w:r>
    </w:p>
    <w:p>
      <w:pPr>
        <w:spacing w:before="63" w:line="220" w:lineRule="auto"/>
        <w:rPr>
          <w:rFonts w:ascii="SimSun" w:hAnsi="SimSun" w:eastAsia="SimSun" w:cs="SimSun"/>
          <w:sz w:val="19"/>
          <w:szCs w:val="19"/>
        </w:rPr>
      </w:pPr>
      <w:r>
        <w:rPr>
          <w:rFonts w:ascii="SimSun" w:hAnsi="SimSun" w:eastAsia="SimSun" w:cs="SimSun"/>
          <w:sz w:val="19"/>
          <w:szCs w:val="19"/>
          <w:spacing w:val="-1"/>
        </w:rPr>
        <w:t>F90通常发生于童年与少年期的</w:t>
      </w:r>
      <w:r>
        <w:rPr>
          <w:rFonts w:ascii="SimSun" w:hAnsi="SimSun" w:eastAsia="SimSun" w:cs="SimSun"/>
          <w:sz w:val="19"/>
          <w:szCs w:val="19"/>
          <w:spacing w:val="23"/>
        </w:rPr>
        <w:t xml:space="preserve">   </w:t>
      </w:r>
      <w:r>
        <w:rPr>
          <w:rFonts w:ascii="SimSun" w:hAnsi="SimSun" w:eastAsia="SimSun" w:cs="SimSun"/>
          <w:sz w:val="19"/>
          <w:szCs w:val="19"/>
          <w:spacing w:val="-1"/>
        </w:rPr>
        <w:t>性别烦躁</w:t>
      </w:r>
    </w:p>
    <w:p>
      <w:pPr>
        <w:ind w:left="499"/>
        <w:spacing w:before="34" w:line="219" w:lineRule="auto"/>
        <w:rPr>
          <w:rFonts w:ascii="SimSun" w:hAnsi="SimSun" w:eastAsia="SimSun" w:cs="SimSun"/>
          <w:sz w:val="19"/>
          <w:szCs w:val="19"/>
        </w:rPr>
      </w:pPr>
      <w:r>
        <w:rPr>
          <w:rFonts w:ascii="SimSun" w:hAnsi="SimSun" w:eastAsia="SimSun" w:cs="SimSun"/>
          <w:sz w:val="19"/>
          <w:szCs w:val="19"/>
          <w:spacing w:val="-1"/>
        </w:rPr>
        <w:t>行为与情绪障碍</w:t>
      </w:r>
      <w:r>
        <w:rPr>
          <w:rFonts w:ascii="SimSun" w:hAnsi="SimSun" w:eastAsia="SimSun" w:cs="SimSun"/>
          <w:sz w:val="19"/>
          <w:szCs w:val="19"/>
          <w:spacing w:val="7"/>
        </w:rPr>
        <w:t xml:space="preserve">           </w:t>
      </w:r>
      <w:r>
        <w:rPr>
          <w:rFonts w:ascii="SimSun" w:hAnsi="SimSun" w:eastAsia="SimSun" w:cs="SimSun"/>
          <w:sz w:val="19"/>
          <w:szCs w:val="19"/>
          <w:spacing w:val="-1"/>
        </w:rPr>
        <w:t>破坏性、冲动控制及品行障碍</w:t>
      </w:r>
    </w:p>
    <w:p>
      <w:pPr>
        <w:ind w:left="2939"/>
        <w:spacing w:before="64" w:line="260" w:lineRule="exact"/>
        <w:rPr>
          <w:rFonts w:ascii="SimSun" w:hAnsi="SimSun" w:eastAsia="SimSun" w:cs="SimSun"/>
          <w:sz w:val="19"/>
          <w:szCs w:val="19"/>
        </w:rPr>
      </w:pPr>
      <w:r>
        <w:rPr>
          <w:rFonts w:ascii="SimSun" w:hAnsi="SimSun" w:eastAsia="SimSun" w:cs="SimSun"/>
          <w:sz w:val="19"/>
          <w:szCs w:val="19"/>
          <w:spacing w:val="-1"/>
          <w:position w:val="4"/>
        </w:rPr>
        <w:t>物质相关及成瘾障碍</w:t>
      </w:r>
    </w:p>
    <w:p>
      <w:pPr>
        <w:ind w:left="2939"/>
        <w:spacing w:before="1" w:line="219" w:lineRule="auto"/>
        <w:rPr>
          <w:rFonts w:ascii="SimSun" w:hAnsi="SimSun" w:eastAsia="SimSun" w:cs="SimSun"/>
          <w:sz w:val="19"/>
          <w:szCs w:val="19"/>
        </w:rPr>
      </w:pPr>
      <w:r>
        <w:rPr>
          <w:rFonts w:ascii="SimSun" w:hAnsi="SimSun" w:eastAsia="SimSun" w:cs="SimSun"/>
          <w:sz w:val="19"/>
          <w:szCs w:val="19"/>
          <w:spacing w:val="-2"/>
        </w:rPr>
        <w:t>神经认知障碍</w:t>
      </w:r>
    </w:p>
    <w:p>
      <w:pPr>
        <w:ind w:left="2939"/>
        <w:spacing w:before="44" w:line="219" w:lineRule="auto"/>
        <w:rPr>
          <w:rFonts w:ascii="SimSun" w:hAnsi="SimSun" w:eastAsia="SimSun" w:cs="SimSun"/>
          <w:sz w:val="19"/>
          <w:szCs w:val="19"/>
        </w:rPr>
      </w:pPr>
      <w:r>
        <w:rPr>
          <w:rFonts w:ascii="SimSun" w:hAnsi="SimSun" w:eastAsia="SimSun" w:cs="SimSun"/>
          <w:sz w:val="19"/>
          <w:szCs w:val="19"/>
          <w:spacing w:val="-2"/>
        </w:rPr>
        <w:t>人格障碍</w:t>
      </w:r>
    </w:p>
    <w:p>
      <w:pPr>
        <w:ind w:left="2929"/>
        <w:spacing w:before="55" w:line="269" w:lineRule="exact"/>
        <w:rPr>
          <w:rFonts w:ascii="SimSun" w:hAnsi="SimSun" w:eastAsia="SimSun" w:cs="SimSun"/>
          <w:sz w:val="19"/>
          <w:szCs w:val="19"/>
        </w:rPr>
      </w:pPr>
      <w:r>
        <w:rPr>
          <w:rFonts w:ascii="SimSun" w:hAnsi="SimSun" w:eastAsia="SimSun" w:cs="SimSun"/>
          <w:sz w:val="19"/>
          <w:szCs w:val="19"/>
          <w:spacing w:val="-2"/>
          <w:position w:val="5"/>
        </w:rPr>
        <w:t>性欲倒错障碍</w:t>
      </w:r>
    </w:p>
    <w:p>
      <w:pPr>
        <w:ind w:left="2929"/>
        <w:spacing w:before="1" w:line="218" w:lineRule="auto"/>
        <w:rPr>
          <w:rFonts w:ascii="SimSun" w:hAnsi="SimSun" w:eastAsia="SimSun" w:cs="SimSun"/>
          <w:sz w:val="19"/>
          <w:szCs w:val="19"/>
        </w:rPr>
      </w:pPr>
      <w:r>
        <w:rPr>
          <w:rFonts w:ascii="SimSun" w:hAnsi="SimSun" w:eastAsia="SimSun" w:cs="SimSun"/>
          <w:sz w:val="19"/>
          <w:szCs w:val="19"/>
          <w:spacing w:val="-2"/>
        </w:rPr>
        <w:t>其他精神障碍</w:t>
      </w:r>
    </w:p>
    <w:p>
      <w:pPr>
        <w:ind w:left="2938" w:right="158" w:hanging="9"/>
        <w:spacing w:before="65" w:line="236" w:lineRule="auto"/>
        <w:rPr>
          <w:rFonts w:ascii="SimSun" w:hAnsi="SimSun" w:eastAsia="SimSun" w:cs="SimSun"/>
          <w:sz w:val="19"/>
          <w:szCs w:val="19"/>
        </w:rPr>
      </w:pPr>
      <w:r>
        <w:rPr>
          <w:rFonts w:ascii="SimSun" w:hAnsi="SimSun" w:eastAsia="SimSun" w:cs="SimSun"/>
          <w:sz w:val="19"/>
          <w:szCs w:val="19"/>
          <w:spacing w:val="-1"/>
        </w:rPr>
        <w:t>药物所致运动障碍及其他不良反应</w:t>
      </w:r>
      <w:r>
        <w:rPr>
          <w:rFonts w:ascii="SimSun" w:hAnsi="SimSun" w:eastAsia="SimSun" w:cs="SimSun"/>
          <w:sz w:val="19"/>
          <w:szCs w:val="19"/>
          <w:spacing w:val="4"/>
        </w:rPr>
        <w:t xml:space="preserve"> </w:t>
      </w:r>
      <w:r>
        <w:rPr>
          <w:rFonts w:ascii="SimSun" w:hAnsi="SimSun" w:eastAsia="SimSun" w:cs="SimSun"/>
          <w:sz w:val="19"/>
          <w:szCs w:val="19"/>
          <w:spacing w:val="-1"/>
        </w:rPr>
        <w:t>可能成为临床关注焦点的其他状况</w:t>
      </w:r>
    </w:p>
    <w:p>
      <w:pPr>
        <w:spacing w:line="14" w:lineRule="auto"/>
        <w:rPr>
          <w:rFonts w:ascii="Arial"/>
          <w:sz w:val="2"/>
        </w:rPr>
      </w:pPr>
      <w:r>
        <w:rPr>
          <w:rFonts w:ascii="Arial" w:hAnsi="Arial" w:eastAsia="Arial" w:cs="Arial"/>
          <w:sz w:val="2"/>
          <w:szCs w:val="2"/>
        </w:rPr>
        <w:br w:type="column"/>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before="1" w:line="690" w:lineRule="exact"/>
        <w:textAlignment w:val="center"/>
        <w:rPr/>
      </w:pPr>
      <w:r>
        <w:drawing>
          <wp:inline distT="0" distB="0" distL="0" distR="0">
            <wp:extent cx="546108" cy="438108"/>
            <wp:effectExtent l="0" t="0" r="0" b="0"/>
            <wp:docPr id="66" name="IM 66"/>
            <wp:cNvGraphicFramePr/>
            <a:graphic>
              <a:graphicData uri="http://schemas.openxmlformats.org/drawingml/2006/picture">
                <pic:pic>
                  <pic:nvPicPr>
                    <pic:cNvPr id="66" name="IM 66"/>
                    <pic:cNvPicPr/>
                  </pic:nvPicPr>
                  <pic:blipFill>
                    <a:blip r:embed="rId81"/>
                    <a:stretch>
                      <a:fillRect/>
                    </a:stretch>
                  </pic:blipFill>
                  <pic:spPr>
                    <a:xfrm rot="0">
                      <a:off x="0" y="0"/>
                      <a:ext cx="546108" cy="438108"/>
                    </a:xfrm>
                    <a:prstGeom prst="rect">
                      <a:avLst/>
                    </a:prstGeom>
                  </pic:spPr>
                </pic:pic>
              </a:graphicData>
            </a:graphic>
          </wp:inline>
        </w:drawing>
      </w:r>
    </w:p>
    <w:p>
      <w:pPr>
        <w:sectPr>
          <w:type w:val="continuous"/>
          <w:pgSz w:w="11900" w:h="16840"/>
          <w:pgMar w:top="400" w:right="979" w:bottom="400" w:left="989" w:header="0" w:footer="0" w:gutter="0"/>
          <w:cols w:equalWidth="0" w:num="3">
            <w:col w:w="2931" w:space="100"/>
            <w:col w:w="5940" w:space="100"/>
            <w:col w:w="861" w:space="0"/>
          </w:cols>
        </w:sectPr>
        <w:rPr/>
      </w:pPr>
    </w:p>
    <w:p>
      <w:pPr>
        <w:rPr/>
      </w:pPr>
      <w:r>
        <w:drawing>
          <wp:anchor distT="0" distB="0" distL="0" distR="0" simplePos="0" relativeHeight="251892736" behindDoc="0" locked="0" layoutInCell="0" allowOverlap="1">
            <wp:simplePos x="0" y="0"/>
            <wp:positionH relativeFrom="page">
              <wp:posOffset>425430</wp:posOffset>
            </wp:positionH>
            <wp:positionV relativeFrom="page">
              <wp:posOffset>9906044</wp:posOffset>
            </wp:positionV>
            <wp:extent cx="349261" cy="438108"/>
            <wp:effectExtent l="0" t="0" r="0" b="0"/>
            <wp:wrapNone/>
            <wp:docPr id="67" name="IM 67"/>
            <wp:cNvGraphicFramePr/>
            <a:graphic>
              <a:graphicData uri="http://schemas.openxmlformats.org/drawingml/2006/picture">
                <pic:pic>
                  <pic:nvPicPr>
                    <pic:cNvPr id="67" name="IM 67"/>
                    <pic:cNvPicPr/>
                  </pic:nvPicPr>
                  <pic:blipFill>
                    <a:blip r:embed="rId82"/>
                    <a:stretch>
                      <a:fillRect/>
                    </a:stretch>
                  </pic:blipFill>
                  <pic:spPr>
                    <a:xfrm rot="0">
                      <a:off x="0" y="0"/>
                      <a:ext cx="349261" cy="438108"/>
                    </a:xfrm>
                    <a:prstGeom prst="rect">
                      <a:avLst/>
                    </a:prstGeom>
                  </pic:spPr>
                </pic:pic>
              </a:graphicData>
            </a:graphic>
          </wp:anchor>
        </w:drawing>
      </w:r>
      <w:r/>
    </w:p>
    <w:p>
      <w:pPr>
        <w:spacing w:line="113" w:lineRule="exact"/>
        <w:rPr/>
      </w:pPr>
      <w:r/>
    </w:p>
    <w:p>
      <w:pPr>
        <w:sectPr>
          <w:pgSz w:w="11900" w:h="16840"/>
          <w:pgMar w:top="400" w:right="914" w:bottom="400" w:left="669" w:header="0" w:footer="0" w:gutter="0"/>
          <w:cols w:equalWidth="0" w:num="1">
            <w:col w:w="10316" w:space="0"/>
          </w:cols>
        </w:sectPr>
        <w:rPr/>
      </w:pPr>
    </w:p>
    <w:p>
      <w:pPr>
        <w:ind w:left="39"/>
        <w:spacing w:before="136" w:line="184" w:lineRule="auto"/>
        <w:rPr>
          <w:rFonts w:ascii="SimSun" w:hAnsi="SimSun" w:eastAsia="SimSun" w:cs="SimSun"/>
          <w:sz w:val="21"/>
          <w:szCs w:val="21"/>
        </w:rPr>
      </w:pPr>
      <w:r>
        <w:rPr>
          <w:rFonts w:ascii="SimSun" w:hAnsi="SimSun" w:eastAsia="SimSun" w:cs="SimSun"/>
          <w:sz w:val="21"/>
          <w:szCs w:val="21"/>
          <w:color w:val="006AC8"/>
          <w:spacing w:val="-6"/>
        </w:rPr>
        <w:t>138</w:t>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ind w:left="550"/>
        <w:spacing w:before="55" w:line="199" w:lineRule="auto"/>
        <w:rPr>
          <w:rFonts w:ascii="KaiTi" w:hAnsi="KaiTi" w:eastAsia="KaiTi" w:cs="KaiTi"/>
          <w:sz w:val="17"/>
          <w:szCs w:val="17"/>
        </w:rPr>
      </w:pPr>
      <w:r>
        <w:rPr>
          <w:rFonts w:ascii="KaiTi" w:hAnsi="KaiTi" w:eastAsia="KaiTi" w:cs="KaiTi"/>
          <w:sz w:val="17"/>
          <w:szCs w:val="17"/>
          <w:color w:val="3BAAEB"/>
          <w:spacing w:val="-4"/>
        </w:rPr>
        <w:t>笔记</w:t>
      </w:r>
    </w:p>
    <w:p>
      <w:pPr>
        <w:spacing w:line="14" w:lineRule="auto"/>
        <w:rPr>
          <w:rFonts w:ascii="Arial"/>
          <w:sz w:val="2"/>
        </w:rPr>
      </w:pPr>
      <w:r>
        <w:rPr>
          <w:rFonts w:ascii="Arial" w:hAnsi="Arial" w:eastAsia="Arial" w:cs="Arial"/>
          <w:sz w:val="2"/>
          <w:szCs w:val="2"/>
        </w:rPr>
        <w:br w:type="column"/>
      </w:r>
    </w:p>
    <w:p>
      <w:pPr>
        <w:spacing w:before="40" w:line="222" w:lineRule="auto"/>
        <w:rPr>
          <w:rFonts w:ascii="SimHei" w:hAnsi="SimHei" w:eastAsia="SimHei" w:cs="SimHei"/>
          <w:sz w:val="21"/>
          <w:szCs w:val="21"/>
        </w:rPr>
      </w:pPr>
      <w:r>
        <w:rPr>
          <w:rFonts w:ascii="SimHei" w:hAnsi="SimHei" w:eastAsia="SimHei" w:cs="SimHei"/>
          <w:sz w:val="21"/>
          <w:szCs w:val="21"/>
          <w:color w:val="057BE2"/>
          <w:spacing w:val="19"/>
        </w:rPr>
        <w:t>第八章</w:t>
      </w:r>
      <w:r>
        <w:rPr>
          <w:rFonts w:ascii="SimHei" w:hAnsi="SimHei" w:eastAsia="SimHei" w:cs="SimHei"/>
          <w:sz w:val="21"/>
          <w:szCs w:val="21"/>
          <w:color w:val="057BE2"/>
          <w:spacing w:val="69"/>
        </w:rPr>
        <w:t xml:space="preserve"> </w:t>
      </w:r>
      <w:r>
        <w:rPr>
          <w:rFonts w:ascii="SimHei" w:hAnsi="SimHei" w:eastAsia="SimHei" w:cs="SimHei"/>
          <w:sz w:val="21"/>
          <w:szCs w:val="21"/>
          <w:color w:val="057BE2"/>
          <w:spacing w:val="19"/>
        </w:rPr>
        <w:t>异常心理</w:t>
      </w:r>
    </w:p>
    <w:p>
      <w:pPr>
        <w:spacing w:line="367" w:lineRule="auto"/>
        <w:rPr>
          <w:rFonts w:ascii="Arial"/>
          <w:sz w:val="21"/>
        </w:rPr>
      </w:pPr>
      <w:r/>
    </w:p>
    <w:p>
      <w:pPr>
        <w:ind w:left="409"/>
        <w:spacing w:before="68" w:line="219" w:lineRule="auto"/>
        <w:rPr>
          <w:rFonts w:ascii="SimSun" w:hAnsi="SimSun" w:eastAsia="SimSun" w:cs="SimSun"/>
          <w:sz w:val="21"/>
          <w:szCs w:val="21"/>
        </w:rPr>
      </w:pPr>
      <w:r>
        <w:rPr>
          <w:rFonts w:ascii="SimSun" w:hAnsi="SimSun" w:eastAsia="SimSun" w:cs="SimSun"/>
          <w:sz w:val="21"/>
          <w:szCs w:val="21"/>
        </w:rPr>
        <w:t>这里仅介绍国内医学心理学界多年来使用的分类方法。</w:t>
      </w:r>
    </w:p>
    <w:p>
      <w:pPr>
        <w:ind w:right="137" w:firstLine="409"/>
        <w:spacing w:before="91" w:line="255" w:lineRule="auto"/>
        <w:rPr>
          <w:rFonts w:ascii="SimSun" w:hAnsi="SimSun" w:eastAsia="SimSun" w:cs="SimSun"/>
          <w:sz w:val="21"/>
          <w:szCs w:val="21"/>
        </w:rPr>
      </w:pPr>
      <w:r>
        <w:rPr>
          <w:rFonts w:ascii="SimSun" w:hAnsi="SimSun" w:eastAsia="SimSun" w:cs="SimSun"/>
          <w:sz w:val="21"/>
          <w:szCs w:val="21"/>
          <w:spacing w:val="2"/>
        </w:rPr>
        <w:t>国内医学心理学领域主要根据心理偏移常态的程度不同，将异</w:t>
      </w:r>
      <w:r>
        <w:rPr>
          <w:rFonts w:ascii="SimSun" w:hAnsi="SimSun" w:eastAsia="SimSun" w:cs="SimSun"/>
          <w:sz w:val="21"/>
          <w:szCs w:val="21"/>
          <w:spacing w:val="1"/>
        </w:rPr>
        <w:t>常心理由轻到重大致分为以下几</w:t>
      </w:r>
      <w:r>
        <w:rPr>
          <w:rFonts w:ascii="SimSun" w:hAnsi="SimSun" w:eastAsia="SimSun" w:cs="SimSun"/>
          <w:sz w:val="21"/>
          <w:szCs w:val="21"/>
        </w:rPr>
        <w:t xml:space="preserve"> </w:t>
      </w:r>
      <w:r>
        <w:rPr>
          <w:rFonts w:ascii="SimSun" w:hAnsi="SimSun" w:eastAsia="SimSun" w:cs="SimSun"/>
          <w:sz w:val="21"/>
          <w:szCs w:val="21"/>
          <w:spacing w:val="-2"/>
        </w:rPr>
        <w:t>大类。</w:t>
      </w:r>
    </w:p>
    <w:p>
      <w:pPr>
        <w:ind w:right="96" w:firstLine="409"/>
        <w:spacing w:before="109" w:line="279" w:lineRule="auto"/>
        <w:rPr>
          <w:rFonts w:ascii="SimSun" w:hAnsi="SimSun" w:eastAsia="SimSun" w:cs="SimSun"/>
          <w:sz w:val="21"/>
          <w:szCs w:val="21"/>
        </w:rPr>
      </w:pPr>
      <w:r>
        <w:rPr>
          <w:rFonts w:ascii="SimSun" w:hAnsi="SimSun" w:eastAsia="SimSun" w:cs="SimSun"/>
          <w:sz w:val="21"/>
          <w:szCs w:val="21"/>
          <w:spacing w:val="-4"/>
        </w:rPr>
        <w:t>1.</w:t>
      </w:r>
      <w:r>
        <w:rPr>
          <w:rFonts w:ascii="SimSun" w:hAnsi="SimSun" w:eastAsia="SimSun" w:cs="SimSun"/>
          <w:sz w:val="21"/>
          <w:szCs w:val="21"/>
          <w:spacing w:val="-11"/>
        </w:rPr>
        <w:t xml:space="preserve"> </w:t>
      </w:r>
      <w:r>
        <w:rPr>
          <w:rFonts w:ascii="SimSun" w:hAnsi="SimSun" w:eastAsia="SimSun" w:cs="SimSun"/>
          <w:sz w:val="21"/>
          <w:szCs w:val="21"/>
          <w:spacing w:val="-4"/>
        </w:rPr>
        <w:t>轻度心理障碍</w:t>
      </w:r>
      <w:r>
        <w:rPr>
          <w:rFonts w:ascii="SimSun" w:hAnsi="SimSun" w:eastAsia="SimSun" w:cs="SimSun"/>
          <w:sz w:val="21"/>
          <w:szCs w:val="21"/>
          <w:spacing w:val="76"/>
        </w:rPr>
        <w:t xml:space="preserve"> </w:t>
      </w:r>
      <w:r>
        <w:rPr>
          <w:rFonts w:ascii="SimSun" w:hAnsi="SimSun" w:eastAsia="SimSun" w:cs="SimSun"/>
          <w:sz w:val="21"/>
          <w:szCs w:val="21"/>
          <w:spacing w:val="-4"/>
        </w:rPr>
        <w:t>是一类与心理社会因素密切相关的、程度较轻的心理障碍，如强迫症、焦虑障</w:t>
      </w:r>
      <w:r>
        <w:rPr>
          <w:rFonts w:ascii="SimSun" w:hAnsi="SimSun" w:eastAsia="SimSun" w:cs="SimSun"/>
          <w:sz w:val="21"/>
          <w:szCs w:val="21"/>
        </w:rPr>
        <w:t xml:space="preserve"> </w:t>
      </w:r>
      <w:r>
        <w:rPr>
          <w:rFonts w:ascii="SimSun" w:hAnsi="SimSun" w:eastAsia="SimSun" w:cs="SimSun"/>
          <w:sz w:val="21"/>
          <w:szCs w:val="21"/>
        </w:rPr>
        <w:t>碍等各种神经症，以及创伤后应激障碍等。说这类疾病“较轻”,是因为这些病人</w:t>
      </w:r>
      <w:r>
        <w:rPr>
          <w:rFonts w:ascii="SimSun" w:hAnsi="SimSun" w:eastAsia="SimSun" w:cs="SimSun"/>
          <w:sz w:val="21"/>
          <w:szCs w:val="21"/>
          <w:spacing w:val="-1"/>
        </w:rPr>
        <w:t>虽然有着程度不同</w:t>
      </w:r>
      <w:r>
        <w:rPr>
          <w:rFonts w:ascii="SimSun" w:hAnsi="SimSun" w:eastAsia="SimSun" w:cs="SimSun"/>
          <w:sz w:val="21"/>
          <w:szCs w:val="21"/>
        </w:rPr>
        <w:t xml:space="preserve"> </w:t>
      </w:r>
      <w:r>
        <w:rPr>
          <w:rFonts w:ascii="SimSun" w:hAnsi="SimSun" w:eastAsia="SimSun" w:cs="SimSun"/>
          <w:sz w:val="21"/>
          <w:szCs w:val="21"/>
          <w:spacing w:val="-8"/>
        </w:rPr>
        <w:t>的心身不适感，但生活能力和社会功能基本完好，可以照常生活、工作，从表面上看似乎与正常人区别</w:t>
      </w:r>
      <w:r>
        <w:rPr>
          <w:rFonts w:ascii="SimSun" w:hAnsi="SimSun" w:eastAsia="SimSun" w:cs="SimSun"/>
          <w:sz w:val="21"/>
          <w:szCs w:val="21"/>
          <w:spacing w:val="5"/>
        </w:rPr>
        <w:t xml:space="preserve"> </w:t>
      </w:r>
      <w:r>
        <w:rPr>
          <w:rFonts w:ascii="SimSun" w:hAnsi="SimSun" w:eastAsia="SimSun" w:cs="SimSun"/>
          <w:sz w:val="21"/>
          <w:szCs w:val="21"/>
          <w:spacing w:val="1"/>
        </w:rPr>
        <w:t>不大。这部分病人往往需要采用心理和药物的联合治疗</w:t>
      </w:r>
      <w:r>
        <w:rPr>
          <w:rFonts w:ascii="SimSun" w:hAnsi="SimSun" w:eastAsia="SimSun" w:cs="SimSun"/>
          <w:sz w:val="21"/>
          <w:szCs w:val="21"/>
        </w:rPr>
        <w:t>。</w:t>
      </w:r>
    </w:p>
    <w:p>
      <w:pPr>
        <w:ind w:right="92" w:firstLine="409"/>
        <w:spacing w:before="90" w:line="279" w:lineRule="auto"/>
        <w:rPr>
          <w:rFonts w:ascii="SimSun" w:hAnsi="SimSun" w:eastAsia="SimSun" w:cs="SimSun"/>
          <w:sz w:val="21"/>
          <w:szCs w:val="21"/>
        </w:rPr>
      </w:pPr>
      <w:r>
        <w:rPr>
          <w:rFonts w:ascii="SimSun" w:hAnsi="SimSun" w:eastAsia="SimSun" w:cs="SimSun"/>
          <w:sz w:val="21"/>
          <w:szCs w:val="21"/>
          <w:spacing w:val="1"/>
        </w:rPr>
        <w:t>2.</w:t>
      </w:r>
      <w:r>
        <w:rPr>
          <w:rFonts w:ascii="SimSun" w:hAnsi="SimSun" w:eastAsia="SimSun" w:cs="SimSun"/>
          <w:sz w:val="21"/>
          <w:szCs w:val="21"/>
          <w:spacing w:val="-15"/>
        </w:rPr>
        <w:t xml:space="preserve"> </w:t>
      </w:r>
      <w:r>
        <w:rPr>
          <w:rFonts w:ascii="SimSun" w:hAnsi="SimSun" w:eastAsia="SimSun" w:cs="SimSun"/>
          <w:sz w:val="21"/>
          <w:szCs w:val="21"/>
          <w:spacing w:val="1"/>
        </w:rPr>
        <w:t>严重心理障碍</w:t>
      </w:r>
      <w:r>
        <w:rPr>
          <w:rFonts w:ascii="SimSun" w:hAnsi="SimSun" w:eastAsia="SimSun" w:cs="SimSun"/>
          <w:sz w:val="21"/>
          <w:szCs w:val="21"/>
          <w:spacing w:val="86"/>
        </w:rPr>
        <w:t xml:space="preserve"> </w:t>
      </w:r>
      <w:r>
        <w:rPr>
          <w:rFonts w:ascii="SimSun" w:hAnsi="SimSun" w:eastAsia="SimSun" w:cs="SimSun"/>
          <w:sz w:val="21"/>
          <w:szCs w:val="21"/>
          <w:spacing w:val="1"/>
        </w:rPr>
        <w:t>是因各种因素，使人的精神活动功能严重受损而导致的一类精神疾病</w:t>
      </w:r>
      <w:r>
        <w:rPr>
          <w:rFonts w:ascii="SimSun" w:hAnsi="SimSun" w:eastAsia="SimSun" w:cs="SimSun"/>
          <w:sz w:val="21"/>
          <w:szCs w:val="21"/>
        </w:rPr>
        <w:t>。如精</w:t>
      </w:r>
      <w:r>
        <w:rPr>
          <w:rFonts w:ascii="SimSun" w:hAnsi="SimSun" w:eastAsia="SimSun" w:cs="SimSun"/>
          <w:sz w:val="21"/>
          <w:szCs w:val="21"/>
        </w:rPr>
        <w:t xml:space="preserve"> </w:t>
      </w:r>
      <w:r>
        <w:rPr>
          <w:rFonts w:ascii="SimSun" w:hAnsi="SimSun" w:eastAsia="SimSun" w:cs="SimSun"/>
          <w:sz w:val="21"/>
          <w:szCs w:val="21"/>
          <w:spacing w:val="-2"/>
        </w:rPr>
        <w:t>神分裂症、反应性精神病、情感性精神病等。这类疾病</w:t>
      </w:r>
      <w:r>
        <w:rPr>
          <w:rFonts w:ascii="SimSun" w:hAnsi="SimSun" w:eastAsia="SimSun" w:cs="SimSun"/>
          <w:sz w:val="21"/>
          <w:szCs w:val="21"/>
          <w:spacing w:val="-3"/>
        </w:rPr>
        <w:t>既可表现为自身精神活动诸方面的不协调，也</w:t>
      </w:r>
      <w:r>
        <w:rPr>
          <w:rFonts w:ascii="SimSun" w:hAnsi="SimSun" w:eastAsia="SimSun" w:cs="SimSun"/>
          <w:sz w:val="21"/>
          <w:szCs w:val="21"/>
        </w:rPr>
        <w:t xml:space="preserve"> </w:t>
      </w:r>
      <w:r>
        <w:rPr>
          <w:rFonts w:ascii="SimSun" w:hAnsi="SimSun" w:eastAsia="SimSun" w:cs="SimSun"/>
          <w:sz w:val="21"/>
          <w:szCs w:val="21"/>
          <w:spacing w:val="1"/>
        </w:rPr>
        <w:t>可表现为人与外部现实环境之间不能正常地接触和反应，因而无法进行正常的社会生活。这类病人</w:t>
      </w:r>
      <w:r>
        <w:rPr>
          <w:rFonts w:ascii="SimSun" w:hAnsi="SimSun" w:eastAsia="SimSun" w:cs="SimSun"/>
          <w:sz w:val="21"/>
          <w:szCs w:val="21"/>
          <w:spacing w:val="15"/>
        </w:rPr>
        <w:t xml:space="preserve"> </w:t>
      </w:r>
      <w:r>
        <w:rPr>
          <w:rFonts w:ascii="SimSun" w:hAnsi="SimSun" w:eastAsia="SimSun" w:cs="SimSun"/>
          <w:sz w:val="21"/>
          <w:szCs w:val="21"/>
          <w:spacing w:val="-1"/>
        </w:rPr>
        <w:t>需要采用药物为主的联合治疗。</w:t>
      </w:r>
    </w:p>
    <w:p>
      <w:pPr>
        <w:ind w:right="88" w:firstLine="409"/>
        <w:spacing w:before="90" w:line="273" w:lineRule="auto"/>
        <w:rPr>
          <w:rFonts w:ascii="SimSun" w:hAnsi="SimSun" w:eastAsia="SimSun" w:cs="SimSun"/>
          <w:sz w:val="21"/>
          <w:szCs w:val="21"/>
        </w:rPr>
      </w:pPr>
      <w:r>
        <w:rPr>
          <w:rFonts w:ascii="SimSun" w:hAnsi="SimSun" w:eastAsia="SimSun" w:cs="SimSun"/>
          <w:sz w:val="21"/>
          <w:szCs w:val="21"/>
          <w:spacing w:val="6"/>
        </w:rPr>
        <w:t>3.</w:t>
      </w:r>
      <w:r>
        <w:rPr>
          <w:rFonts w:ascii="SimSun" w:hAnsi="SimSun" w:eastAsia="SimSun" w:cs="SimSun"/>
          <w:sz w:val="21"/>
          <w:szCs w:val="21"/>
          <w:spacing w:val="-2"/>
        </w:rPr>
        <w:t xml:space="preserve"> </w:t>
      </w:r>
      <w:r>
        <w:rPr>
          <w:rFonts w:ascii="SimSun" w:hAnsi="SimSun" w:eastAsia="SimSun" w:cs="SimSun"/>
          <w:sz w:val="21"/>
          <w:szCs w:val="21"/>
          <w:spacing w:val="6"/>
        </w:rPr>
        <w:t>心理生理障碍</w:t>
      </w:r>
      <w:r>
        <w:rPr>
          <w:rFonts w:ascii="SimSun" w:hAnsi="SimSun" w:eastAsia="SimSun" w:cs="SimSun"/>
          <w:sz w:val="21"/>
          <w:szCs w:val="21"/>
          <w:spacing w:val="87"/>
        </w:rPr>
        <w:t xml:space="preserve"> </w:t>
      </w:r>
      <w:r>
        <w:rPr>
          <w:rFonts w:ascii="SimSun" w:hAnsi="SimSun" w:eastAsia="SimSun" w:cs="SimSun"/>
          <w:sz w:val="21"/>
          <w:szCs w:val="21"/>
          <w:spacing w:val="6"/>
        </w:rPr>
        <w:t>是由于心理社会因素的作用而导致的躯体功能性障碍和躯体器质性病变的</w:t>
      </w:r>
      <w:r>
        <w:rPr>
          <w:rFonts w:ascii="SimSun" w:hAnsi="SimSun" w:eastAsia="SimSun" w:cs="SimSun"/>
          <w:sz w:val="21"/>
          <w:szCs w:val="21"/>
        </w:rPr>
        <w:t xml:space="preserve"> </w:t>
      </w:r>
      <w:r>
        <w:rPr>
          <w:rFonts w:ascii="SimSun" w:hAnsi="SimSun" w:eastAsia="SimSun" w:cs="SimSun"/>
          <w:sz w:val="21"/>
          <w:szCs w:val="21"/>
          <w:spacing w:val="-2"/>
        </w:rPr>
        <w:t>一类疾病，这类疾病在疾病的发生、发展以及转归过程中都与</w:t>
      </w:r>
      <w:r>
        <w:rPr>
          <w:rFonts w:ascii="SimSun" w:hAnsi="SimSun" w:eastAsia="SimSun" w:cs="SimSun"/>
          <w:sz w:val="21"/>
          <w:szCs w:val="21"/>
          <w:spacing w:val="-3"/>
        </w:rPr>
        <w:t>心理社会因素的刺激有关。如各种心身</w:t>
      </w:r>
      <w:r>
        <w:rPr>
          <w:rFonts w:ascii="SimSun" w:hAnsi="SimSun" w:eastAsia="SimSun" w:cs="SimSun"/>
          <w:sz w:val="21"/>
          <w:szCs w:val="21"/>
        </w:rPr>
        <w:t xml:space="preserve"> </w:t>
      </w:r>
      <w:r>
        <w:rPr>
          <w:rFonts w:ascii="SimSun" w:hAnsi="SimSun" w:eastAsia="SimSun" w:cs="SimSun"/>
          <w:sz w:val="21"/>
          <w:szCs w:val="21"/>
          <w:spacing w:val="-1"/>
        </w:rPr>
        <w:t>疾病。这里疾病的治疗原则是心身同治。</w:t>
      </w:r>
    </w:p>
    <w:p>
      <w:pPr>
        <w:ind w:right="99" w:firstLine="409"/>
        <w:spacing w:before="90" w:line="260" w:lineRule="auto"/>
        <w:rPr>
          <w:rFonts w:ascii="SimSun" w:hAnsi="SimSun" w:eastAsia="SimSun" w:cs="SimSun"/>
          <w:sz w:val="21"/>
          <w:szCs w:val="21"/>
        </w:rPr>
      </w:pPr>
      <w:r>
        <w:rPr>
          <w:rFonts w:ascii="SimSun" w:hAnsi="SimSun" w:eastAsia="SimSun" w:cs="SimSun"/>
          <w:sz w:val="21"/>
          <w:szCs w:val="21"/>
          <w:spacing w:val="1"/>
        </w:rPr>
        <w:t>4.</w:t>
      </w:r>
      <w:r>
        <w:rPr>
          <w:rFonts w:ascii="SimSun" w:hAnsi="SimSun" w:eastAsia="SimSun" w:cs="SimSun"/>
          <w:sz w:val="21"/>
          <w:szCs w:val="21"/>
          <w:spacing w:val="-18"/>
        </w:rPr>
        <w:t xml:space="preserve"> </w:t>
      </w:r>
      <w:r>
        <w:rPr>
          <w:rFonts w:ascii="SimSun" w:hAnsi="SimSun" w:eastAsia="SimSun" w:cs="SimSun"/>
          <w:sz w:val="21"/>
          <w:szCs w:val="21"/>
          <w:spacing w:val="1"/>
        </w:rPr>
        <w:t>躯体器质性疾病伴发的心理障碍</w:t>
      </w:r>
      <w:r>
        <w:rPr>
          <w:rFonts w:ascii="SimSun" w:hAnsi="SimSun" w:eastAsia="SimSun" w:cs="SimSun"/>
          <w:sz w:val="21"/>
          <w:szCs w:val="21"/>
          <w:spacing w:val="87"/>
        </w:rPr>
        <w:t xml:space="preserve"> </w:t>
      </w:r>
      <w:r>
        <w:rPr>
          <w:rFonts w:ascii="SimSun" w:hAnsi="SimSun" w:eastAsia="SimSun" w:cs="SimSun"/>
          <w:sz w:val="21"/>
          <w:szCs w:val="21"/>
          <w:spacing w:val="1"/>
        </w:rPr>
        <w:t>即由大脑损害和一些躯体疾病伴有的精神障碍</w:t>
      </w:r>
      <w:r>
        <w:rPr>
          <w:rFonts w:ascii="SimSun" w:hAnsi="SimSun" w:eastAsia="SimSun" w:cs="SimSun"/>
          <w:sz w:val="21"/>
          <w:szCs w:val="21"/>
        </w:rPr>
        <w:t>，这类障碍</w:t>
      </w:r>
      <w:r>
        <w:rPr>
          <w:rFonts w:ascii="SimSun" w:hAnsi="SimSun" w:eastAsia="SimSun" w:cs="SimSun"/>
          <w:sz w:val="21"/>
          <w:szCs w:val="21"/>
        </w:rPr>
        <w:t xml:space="preserve"> </w:t>
      </w:r>
      <w:r>
        <w:rPr>
          <w:rFonts w:ascii="SimSun" w:hAnsi="SimSun" w:eastAsia="SimSun" w:cs="SimSun"/>
          <w:sz w:val="21"/>
          <w:szCs w:val="21"/>
          <w:spacing w:val="-5"/>
        </w:rPr>
        <w:t>以治疗其躯体疾病为主，同时辅以心理治疗。</w:t>
      </w:r>
    </w:p>
    <w:p>
      <w:pPr>
        <w:ind w:right="40" w:firstLine="409"/>
        <w:spacing w:before="88" w:line="259" w:lineRule="auto"/>
        <w:rPr>
          <w:rFonts w:ascii="SimSun" w:hAnsi="SimSun" w:eastAsia="SimSun" w:cs="SimSun"/>
          <w:sz w:val="21"/>
          <w:szCs w:val="21"/>
        </w:rPr>
      </w:pPr>
      <w:r>
        <w:rPr>
          <w:rFonts w:ascii="SimSun" w:hAnsi="SimSun" w:eastAsia="SimSun" w:cs="SimSun"/>
          <w:sz w:val="21"/>
          <w:szCs w:val="21"/>
          <w:spacing w:val="2"/>
        </w:rPr>
        <w:t>5.</w:t>
      </w:r>
      <w:r>
        <w:rPr>
          <w:rFonts w:ascii="SimSun" w:hAnsi="SimSun" w:eastAsia="SimSun" w:cs="SimSun"/>
          <w:sz w:val="21"/>
          <w:szCs w:val="21"/>
          <w:spacing w:val="-3"/>
        </w:rPr>
        <w:t xml:space="preserve"> </w:t>
      </w:r>
      <w:r>
        <w:rPr>
          <w:rFonts w:ascii="SimSun" w:hAnsi="SimSun" w:eastAsia="SimSun" w:cs="SimSun"/>
          <w:sz w:val="21"/>
          <w:szCs w:val="21"/>
          <w:spacing w:val="2"/>
        </w:rPr>
        <w:t>人格障碍</w:t>
      </w:r>
      <w:r>
        <w:rPr>
          <w:rFonts w:ascii="SimSun" w:hAnsi="SimSun" w:eastAsia="SimSun" w:cs="SimSun"/>
          <w:sz w:val="21"/>
          <w:szCs w:val="21"/>
          <w:spacing w:val="96"/>
        </w:rPr>
        <w:t xml:space="preserve"> </w:t>
      </w:r>
      <w:r>
        <w:rPr>
          <w:rFonts w:ascii="SimSun" w:hAnsi="SimSun" w:eastAsia="SimSun" w:cs="SimSun"/>
          <w:sz w:val="21"/>
          <w:szCs w:val="21"/>
          <w:spacing w:val="2"/>
        </w:rPr>
        <w:t>指人格特征明显偏离正常。这种异常行为模式明显影</w:t>
      </w:r>
      <w:r>
        <w:rPr>
          <w:rFonts w:ascii="SimSun" w:hAnsi="SimSun" w:eastAsia="SimSun" w:cs="SimSun"/>
          <w:sz w:val="21"/>
          <w:szCs w:val="21"/>
          <w:spacing w:val="1"/>
        </w:rPr>
        <w:t>响其社会功能与职业功能，</w:t>
      </w:r>
      <w:r>
        <w:rPr>
          <w:rFonts w:ascii="SimSun" w:hAnsi="SimSun" w:eastAsia="SimSun" w:cs="SimSun"/>
          <w:sz w:val="21"/>
          <w:szCs w:val="21"/>
        </w:rPr>
        <w:t xml:space="preserve"> </w:t>
      </w:r>
      <w:r>
        <w:rPr>
          <w:rFonts w:ascii="SimSun" w:hAnsi="SimSun" w:eastAsia="SimSun" w:cs="SimSun"/>
          <w:sz w:val="21"/>
          <w:szCs w:val="21"/>
          <w:spacing w:val="-6"/>
        </w:rPr>
        <w:t>造成对社会环境的适应不良，病人为此感到痛苦，并已具有临床意义。</w:t>
      </w:r>
    </w:p>
    <w:p>
      <w:pPr>
        <w:ind w:right="98" w:firstLine="409"/>
        <w:spacing w:before="92" w:line="259" w:lineRule="auto"/>
        <w:rPr>
          <w:rFonts w:ascii="SimSun" w:hAnsi="SimSun" w:eastAsia="SimSun" w:cs="SimSun"/>
          <w:sz w:val="21"/>
          <w:szCs w:val="21"/>
        </w:rPr>
      </w:pPr>
      <w:r>
        <w:rPr>
          <w:rFonts w:ascii="SimSun" w:hAnsi="SimSun" w:eastAsia="SimSun" w:cs="SimSun"/>
          <w:sz w:val="21"/>
          <w:szCs w:val="21"/>
          <w:spacing w:val="1"/>
        </w:rPr>
        <w:t>6.</w:t>
      </w:r>
      <w:r>
        <w:rPr>
          <w:rFonts w:ascii="SimSun" w:hAnsi="SimSun" w:eastAsia="SimSun" w:cs="SimSun"/>
          <w:sz w:val="21"/>
          <w:szCs w:val="21"/>
          <w:spacing w:val="-26"/>
        </w:rPr>
        <w:t xml:space="preserve"> </w:t>
      </w:r>
      <w:r>
        <w:rPr>
          <w:rFonts w:ascii="SimSun" w:hAnsi="SimSun" w:eastAsia="SimSun" w:cs="SimSun"/>
          <w:sz w:val="21"/>
          <w:szCs w:val="21"/>
          <w:spacing w:val="1"/>
        </w:rPr>
        <w:t>行为问题和不良的行为习惯</w:t>
      </w:r>
      <w:r>
        <w:rPr>
          <w:rFonts w:ascii="SimSun" w:hAnsi="SimSun" w:eastAsia="SimSun" w:cs="SimSun"/>
          <w:sz w:val="21"/>
          <w:szCs w:val="21"/>
          <w:spacing w:val="95"/>
        </w:rPr>
        <w:t xml:space="preserve"> </w:t>
      </w:r>
      <w:r>
        <w:rPr>
          <w:rFonts w:ascii="SimSun" w:hAnsi="SimSun" w:eastAsia="SimSun" w:cs="SimSun"/>
          <w:sz w:val="21"/>
          <w:szCs w:val="21"/>
          <w:spacing w:val="1"/>
        </w:rPr>
        <w:t>即影响健康的行为习惯。对身体、心理、社会各方</w:t>
      </w:r>
      <w:r>
        <w:rPr>
          <w:rFonts w:ascii="SimSun" w:hAnsi="SimSun" w:eastAsia="SimSun" w:cs="SimSun"/>
          <w:sz w:val="21"/>
          <w:szCs w:val="21"/>
        </w:rPr>
        <w:t>面带来危害</w:t>
      </w:r>
      <w:r>
        <w:rPr>
          <w:rFonts w:ascii="SimSun" w:hAnsi="SimSun" w:eastAsia="SimSun" w:cs="SimSun"/>
          <w:sz w:val="21"/>
          <w:szCs w:val="21"/>
        </w:rPr>
        <w:t xml:space="preserve"> </w:t>
      </w:r>
      <w:r>
        <w:rPr>
          <w:rFonts w:ascii="SimSun" w:hAnsi="SimSun" w:eastAsia="SimSun" w:cs="SimSun"/>
          <w:sz w:val="21"/>
          <w:szCs w:val="21"/>
          <w:spacing w:val="-15"/>
        </w:rPr>
        <w:t>的常见的不良行为有：烟瘾、酒瘾、药瘾、厌食和贪食、网络成瘾等等。</w:t>
      </w:r>
    </w:p>
    <w:p>
      <w:pPr>
        <w:ind w:right="83" w:firstLine="399"/>
        <w:spacing w:before="92" w:line="258" w:lineRule="auto"/>
        <w:rPr>
          <w:rFonts w:ascii="SimSun" w:hAnsi="SimSun" w:eastAsia="SimSun" w:cs="SimSun"/>
          <w:sz w:val="21"/>
          <w:szCs w:val="21"/>
        </w:rPr>
      </w:pPr>
      <w:r>
        <w:rPr>
          <w:rFonts w:ascii="SimSun" w:hAnsi="SimSun" w:eastAsia="SimSun" w:cs="SimSun"/>
          <w:sz w:val="21"/>
          <w:szCs w:val="21"/>
          <w:spacing w:val="1"/>
        </w:rPr>
        <w:t>7.</w:t>
      </w:r>
      <w:r>
        <w:rPr>
          <w:rFonts w:ascii="SimSun" w:hAnsi="SimSun" w:eastAsia="SimSun" w:cs="SimSun"/>
          <w:sz w:val="21"/>
          <w:szCs w:val="21"/>
          <w:spacing w:val="-2"/>
        </w:rPr>
        <w:t xml:space="preserve"> </w:t>
      </w:r>
      <w:r>
        <w:rPr>
          <w:rFonts w:ascii="SimSun" w:hAnsi="SimSun" w:eastAsia="SimSun" w:cs="SimSun"/>
          <w:sz w:val="21"/>
          <w:szCs w:val="21"/>
          <w:spacing w:val="1"/>
        </w:rPr>
        <w:t>特殊条件下产生的心理障碍</w:t>
      </w:r>
      <w:r>
        <w:rPr>
          <w:rFonts w:ascii="SimSun" w:hAnsi="SimSun" w:eastAsia="SimSun" w:cs="SimSun"/>
          <w:sz w:val="21"/>
          <w:szCs w:val="21"/>
          <w:spacing w:val="96"/>
        </w:rPr>
        <w:t xml:space="preserve"> </w:t>
      </w:r>
      <w:r>
        <w:rPr>
          <w:rFonts w:ascii="SimSun" w:hAnsi="SimSun" w:eastAsia="SimSun" w:cs="SimSun"/>
          <w:sz w:val="21"/>
          <w:szCs w:val="21"/>
          <w:spacing w:val="1"/>
        </w:rPr>
        <w:t>包括在药物、催眠、航空等等特殊条件下产生的心</w:t>
      </w:r>
      <w:r>
        <w:rPr>
          <w:rFonts w:ascii="SimSun" w:hAnsi="SimSun" w:eastAsia="SimSun" w:cs="SimSun"/>
          <w:sz w:val="21"/>
          <w:szCs w:val="21"/>
        </w:rPr>
        <w:t>理障碍。如</w:t>
      </w:r>
      <w:r>
        <w:rPr>
          <w:rFonts w:ascii="SimSun" w:hAnsi="SimSun" w:eastAsia="SimSun" w:cs="SimSun"/>
          <w:sz w:val="21"/>
          <w:szCs w:val="21"/>
        </w:rPr>
        <w:t xml:space="preserve"> </w:t>
      </w:r>
      <w:r>
        <w:rPr>
          <w:rFonts w:ascii="SimSun" w:hAnsi="SimSun" w:eastAsia="SimSun" w:cs="SimSun"/>
          <w:sz w:val="21"/>
          <w:szCs w:val="21"/>
          <w:spacing w:val="-6"/>
        </w:rPr>
        <w:t>海洛因、烟草和酒精等状态下的精神障碍。</w:t>
      </w:r>
    </w:p>
    <w:p>
      <w:pPr>
        <w:spacing w:line="303" w:lineRule="auto"/>
        <w:rPr>
          <w:rFonts w:ascii="Arial"/>
          <w:sz w:val="21"/>
        </w:rPr>
      </w:pPr>
      <w:r/>
    </w:p>
    <w:p>
      <w:pPr>
        <w:ind w:left="2854"/>
        <w:spacing w:before="104" w:line="221" w:lineRule="auto"/>
        <w:rPr>
          <w:rFonts w:ascii="SimHei" w:hAnsi="SimHei" w:eastAsia="SimHei" w:cs="SimHei"/>
          <w:sz w:val="32"/>
          <w:szCs w:val="32"/>
        </w:rPr>
      </w:pPr>
      <w:r>
        <w:rPr>
          <w:rFonts w:ascii="SimHei" w:hAnsi="SimHei" w:eastAsia="SimHei" w:cs="SimHei"/>
          <w:sz w:val="32"/>
          <w:szCs w:val="32"/>
          <w:b/>
          <w:bCs/>
          <w:spacing w:val="-7"/>
        </w:rPr>
        <w:t>第二节</w:t>
      </w:r>
      <w:r>
        <w:rPr>
          <w:rFonts w:ascii="SimHei" w:hAnsi="SimHei" w:eastAsia="SimHei" w:cs="SimHei"/>
          <w:sz w:val="32"/>
          <w:szCs w:val="32"/>
          <w:spacing w:val="144"/>
        </w:rPr>
        <w:t xml:space="preserve"> </w:t>
      </w:r>
      <w:r>
        <w:rPr>
          <w:rFonts w:ascii="SimHei" w:hAnsi="SimHei" w:eastAsia="SimHei" w:cs="SimHei"/>
          <w:sz w:val="32"/>
          <w:szCs w:val="32"/>
          <w:b/>
          <w:bCs/>
          <w:spacing w:val="-7"/>
        </w:rPr>
        <w:t>常见的异常心理</w:t>
      </w:r>
    </w:p>
    <w:p>
      <w:pPr>
        <w:ind w:left="413"/>
        <w:spacing w:before="146" w:line="221" w:lineRule="auto"/>
        <w:outlineLvl w:val="1"/>
        <w:rPr>
          <w:rFonts w:ascii="SimHei" w:hAnsi="SimHei" w:eastAsia="SimHei" w:cs="SimHei"/>
          <w:sz w:val="26"/>
          <w:szCs w:val="26"/>
        </w:rPr>
      </w:pPr>
      <w:r>
        <w:rPr>
          <w:rFonts w:ascii="SimHei" w:hAnsi="SimHei" w:eastAsia="SimHei" w:cs="SimHei"/>
          <w:sz w:val="26"/>
          <w:szCs w:val="26"/>
          <w:b/>
          <w:bCs/>
          <w:color w:val="0064C8"/>
          <w:spacing w:val="-15"/>
        </w:rPr>
        <w:t>一、焦虑障碍</w:t>
      </w:r>
    </w:p>
    <w:p>
      <w:pPr>
        <w:ind w:right="70" w:firstLine="409"/>
        <w:spacing w:before="258" w:line="286" w:lineRule="auto"/>
        <w:jc w:val="both"/>
        <w:rPr>
          <w:rFonts w:ascii="SimSun" w:hAnsi="SimSun" w:eastAsia="SimSun" w:cs="SimSun"/>
          <w:sz w:val="21"/>
          <w:szCs w:val="21"/>
        </w:rPr>
      </w:pPr>
      <w:r>
        <w:rPr>
          <w:rFonts w:ascii="SimSun" w:hAnsi="SimSun" w:eastAsia="SimSun" w:cs="SimSun"/>
          <w:sz w:val="21"/>
          <w:szCs w:val="21"/>
          <w:spacing w:val="-9"/>
        </w:rPr>
        <w:t>焦虑(anxiety)是一种源于内心的紧张、压力感，常表现为内心不安、心烦意乱，有莫名其妙的恐惧</w:t>
      </w:r>
      <w:r>
        <w:rPr>
          <w:rFonts w:ascii="SimSun" w:hAnsi="SimSun" w:eastAsia="SimSun" w:cs="SimSun"/>
          <w:sz w:val="21"/>
          <w:szCs w:val="21"/>
          <w:spacing w:val="13"/>
        </w:rPr>
        <w:t xml:space="preserve"> </w:t>
      </w:r>
      <w:r>
        <w:rPr>
          <w:rFonts w:ascii="SimSun" w:hAnsi="SimSun" w:eastAsia="SimSun" w:cs="SimSun"/>
          <w:sz w:val="21"/>
          <w:szCs w:val="21"/>
          <w:spacing w:val="-6"/>
        </w:rPr>
        <w:t>感和对未来的不良预期感，常常伴有憋气、心</w:t>
      </w:r>
      <w:r>
        <w:rPr>
          <w:rFonts w:ascii="SimSun" w:hAnsi="SimSun" w:eastAsia="SimSun" w:cs="SimSun"/>
          <w:sz w:val="21"/>
          <w:szCs w:val="21"/>
          <w:spacing w:val="-7"/>
        </w:rPr>
        <w:t>悸、出汗、手抖、尿频等自主神经功能紊乱症状。当人们</w:t>
      </w:r>
      <w:r>
        <w:rPr>
          <w:rFonts w:ascii="SimSun" w:hAnsi="SimSun" w:eastAsia="SimSun" w:cs="SimSun"/>
          <w:sz w:val="21"/>
          <w:szCs w:val="21"/>
        </w:rPr>
        <w:t xml:space="preserve"> </w:t>
      </w:r>
      <w:r>
        <w:rPr>
          <w:rFonts w:ascii="SimSun" w:hAnsi="SimSun" w:eastAsia="SimSun" w:cs="SimSun"/>
          <w:sz w:val="21"/>
          <w:szCs w:val="21"/>
          <w:spacing w:val="-7"/>
        </w:rPr>
        <w:t>面对潜在或真实的危险或威胁时，都会产生焦虑，那些有一定原因引起、可以理解、适度的焦虑</w:t>
      </w:r>
      <w:r>
        <w:rPr>
          <w:rFonts w:ascii="SimSun" w:hAnsi="SimSun" w:eastAsia="SimSun" w:cs="SimSun"/>
          <w:sz w:val="21"/>
          <w:szCs w:val="21"/>
          <w:spacing w:val="-8"/>
        </w:rPr>
        <w:t>，属于</w:t>
      </w:r>
      <w:r>
        <w:rPr>
          <w:rFonts w:ascii="SimSun" w:hAnsi="SimSun" w:eastAsia="SimSun" w:cs="SimSun"/>
          <w:sz w:val="21"/>
          <w:szCs w:val="21"/>
        </w:rPr>
        <w:t xml:space="preserve"> </w:t>
      </w:r>
      <w:r>
        <w:rPr>
          <w:rFonts w:ascii="SimSun" w:hAnsi="SimSun" w:eastAsia="SimSun" w:cs="SimSun"/>
          <w:sz w:val="21"/>
          <w:szCs w:val="21"/>
          <w:spacing w:val="-3"/>
        </w:rPr>
        <w:t>正常焦虑反应。病理性焦虑是指没有明确的致焦虑因素，或</w:t>
      </w:r>
      <w:r>
        <w:rPr>
          <w:rFonts w:ascii="SimSun" w:hAnsi="SimSun" w:eastAsia="SimSun" w:cs="SimSun"/>
          <w:sz w:val="21"/>
          <w:szCs w:val="21"/>
          <w:spacing w:val="-4"/>
        </w:rPr>
        <w:t>者是刺激和反应不对称，反应严重或持续</w:t>
      </w:r>
      <w:r>
        <w:rPr>
          <w:rFonts w:ascii="SimSun" w:hAnsi="SimSun" w:eastAsia="SimSun" w:cs="SimSun"/>
          <w:sz w:val="21"/>
          <w:szCs w:val="21"/>
        </w:rPr>
        <w:t xml:space="preserve"> </w:t>
      </w:r>
      <w:r>
        <w:rPr>
          <w:rFonts w:ascii="SimSun" w:hAnsi="SimSun" w:eastAsia="SimSun" w:cs="SimSun"/>
          <w:sz w:val="21"/>
          <w:szCs w:val="21"/>
          <w:spacing w:val="-10"/>
        </w:rPr>
        <w:t>的焦虑反应，也称之为焦虑障碍(anxiety</w:t>
      </w:r>
      <w:r>
        <w:rPr>
          <w:rFonts w:ascii="SimSun" w:hAnsi="SimSun" w:eastAsia="SimSun" w:cs="SimSun"/>
          <w:sz w:val="21"/>
          <w:szCs w:val="21"/>
          <w:spacing w:val="7"/>
        </w:rPr>
        <w:t xml:space="preserve"> </w:t>
      </w:r>
      <w:r>
        <w:rPr>
          <w:rFonts w:ascii="SimSun" w:hAnsi="SimSun" w:eastAsia="SimSun" w:cs="SimSun"/>
          <w:sz w:val="21"/>
          <w:szCs w:val="21"/>
          <w:spacing w:val="-10"/>
        </w:rPr>
        <w:t>disorder)。病理性焦虑也是恐惧症、强迫症、创伤后应激障碍</w:t>
      </w:r>
      <w:r>
        <w:rPr>
          <w:rFonts w:ascii="SimSun" w:hAnsi="SimSun" w:eastAsia="SimSun" w:cs="SimSun"/>
          <w:sz w:val="21"/>
          <w:szCs w:val="21"/>
        </w:rPr>
        <w:t xml:space="preserve"> </w:t>
      </w:r>
      <w:r>
        <w:rPr>
          <w:rFonts w:ascii="SimSun" w:hAnsi="SimSun" w:eastAsia="SimSun" w:cs="SimSun"/>
          <w:sz w:val="21"/>
          <w:szCs w:val="21"/>
          <w:spacing w:val="-4"/>
        </w:rPr>
        <w:t>和围绝经期精神障碍等的常见临床表现。在此，仅介绍焦虑障碍。</w:t>
      </w:r>
    </w:p>
    <w:p>
      <w:pPr>
        <w:ind w:firstLine="409"/>
        <w:spacing w:before="100" w:line="273" w:lineRule="auto"/>
        <w:jc w:val="both"/>
        <w:rPr>
          <w:rFonts w:ascii="SimSun" w:hAnsi="SimSun" w:eastAsia="SimSun" w:cs="SimSun"/>
          <w:sz w:val="21"/>
          <w:szCs w:val="21"/>
        </w:rPr>
      </w:pPr>
      <w:r>
        <w:rPr>
          <w:rFonts w:ascii="SimSun" w:hAnsi="SimSun" w:eastAsia="SimSun" w:cs="SimSun"/>
          <w:sz w:val="21"/>
          <w:szCs w:val="21"/>
          <w:spacing w:val="-3"/>
        </w:rPr>
        <w:t>焦虑障碍是一种以焦虑、紧张、恐惧情绪为主，伴有自主神经系统症状和运动</w:t>
      </w:r>
      <w:r>
        <w:rPr>
          <w:rFonts w:ascii="SimSun" w:hAnsi="SimSun" w:eastAsia="SimSun" w:cs="SimSun"/>
          <w:sz w:val="21"/>
          <w:szCs w:val="21"/>
          <w:spacing w:val="-4"/>
        </w:rPr>
        <w:t>不安等为特征的神</w:t>
      </w:r>
      <w:r>
        <w:rPr>
          <w:rFonts w:ascii="SimSun" w:hAnsi="SimSun" w:eastAsia="SimSun" w:cs="SimSun"/>
          <w:sz w:val="21"/>
          <w:szCs w:val="21"/>
        </w:rPr>
        <w:t xml:space="preserve">  </w:t>
      </w:r>
      <w:r>
        <w:rPr>
          <w:rFonts w:ascii="SimSun" w:hAnsi="SimSun" w:eastAsia="SimSun" w:cs="SimSun"/>
          <w:sz w:val="21"/>
          <w:szCs w:val="21"/>
        </w:rPr>
        <w:t>经症。病人的焦虑情绪并非由实际威胁或危险引起，或其紧张不</w:t>
      </w:r>
      <w:r>
        <w:rPr>
          <w:rFonts w:ascii="SimSun" w:hAnsi="SimSun" w:eastAsia="SimSun" w:cs="SimSun"/>
          <w:sz w:val="21"/>
          <w:szCs w:val="21"/>
          <w:spacing w:val="-1"/>
        </w:rPr>
        <w:t>安与恐慌程度与现实处境很不相称。</w:t>
      </w:r>
      <w:r>
        <w:rPr>
          <w:rFonts w:ascii="SimSun" w:hAnsi="SimSun" w:eastAsia="SimSun" w:cs="SimSun"/>
          <w:sz w:val="21"/>
          <w:szCs w:val="21"/>
        </w:rPr>
        <w:t xml:space="preserve"> </w:t>
      </w:r>
      <w:r>
        <w:rPr>
          <w:rFonts w:ascii="SimSun" w:hAnsi="SimSun" w:eastAsia="SimSun" w:cs="SimSun"/>
          <w:sz w:val="21"/>
          <w:szCs w:val="21"/>
          <w:spacing w:val="4"/>
        </w:rPr>
        <w:t>这是世界公认的一组高发疾病。我国调查显示，焦虑障碍在一般居民中的患病率为2%,女性多于男</w:t>
      </w:r>
      <w:r>
        <w:rPr>
          <w:rFonts w:ascii="SimSun" w:hAnsi="SimSun" w:eastAsia="SimSun" w:cs="SimSun"/>
          <w:sz w:val="21"/>
          <w:szCs w:val="21"/>
        </w:rPr>
        <w:t xml:space="preserve">  </w:t>
      </w:r>
      <w:r>
        <w:rPr>
          <w:rFonts w:ascii="SimSun" w:hAnsi="SimSun" w:eastAsia="SimSun" w:cs="SimSun"/>
          <w:sz w:val="21"/>
          <w:szCs w:val="21"/>
          <w:spacing w:val="-8"/>
        </w:rPr>
        <w:t>性，在文化程度低、收入低或家庭气氛不和睦更多见。</w:t>
      </w:r>
    </w:p>
    <w:p>
      <w:pPr>
        <w:ind w:firstLine="409"/>
        <w:spacing w:before="107" w:line="272" w:lineRule="auto"/>
        <w:jc w:val="both"/>
        <w:rPr>
          <w:rFonts w:ascii="SimSun" w:hAnsi="SimSun" w:eastAsia="SimSun" w:cs="SimSun"/>
          <w:sz w:val="21"/>
          <w:szCs w:val="21"/>
        </w:rPr>
      </w:pPr>
      <w:r>
        <w:rPr>
          <w:rFonts w:ascii="SimSun" w:hAnsi="SimSun" w:eastAsia="SimSun" w:cs="SimSun"/>
          <w:sz w:val="21"/>
          <w:szCs w:val="21"/>
          <w:spacing w:val="-13"/>
        </w:rPr>
        <w:t>1.</w:t>
      </w:r>
      <w:r>
        <w:rPr>
          <w:rFonts w:ascii="SimSun" w:hAnsi="SimSun" w:eastAsia="SimSun" w:cs="SimSun"/>
          <w:sz w:val="21"/>
          <w:szCs w:val="21"/>
          <w:spacing w:val="-22"/>
        </w:rPr>
        <w:t xml:space="preserve"> </w:t>
      </w:r>
      <w:r>
        <w:rPr>
          <w:rFonts w:ascii="SimSun" w:hAnsi="SimSun" w:eastAsia="SimSun" w:cs="SimSun"/>
          <w:sz w:val="21"/>
          <w:szCs w:val="21"/>
          <w:spacing w:val="-13"/>
        </w:rPr>
        <w:t>发病原因</w:t>
      </w:r>
      <w:r>
        <w:rPr>
          <w:rFonts w:ascii="SimSun" w:hAnsi="SimSun" w:eastAsia="SimSun" w:cs="SimSun"/>
          <w:sz w:val="21"/>
          <w:szCs w:val="21"/>
          <w:spacing w:val="4"/>
        </w:rPr>
        <w:t xml:space="preserve">  </w:t>
      </w:r>
      <w:r>
        <w:rPr>
          <w:rFonts w:ascii="SimSun" w:hAnsi="SimSun" w:eastAsia="SimSun" w:cs="SimSun"/>
          <w:sz w:val="21"/>
          <w:szCs w:val="21"/>
          <w:spacing w:val="-13"/>
        </w:rPr>
        <w:t>主要有：①人格基础，以多愁善感、</w:t>
      </w:r>
      <w:r>
        <w:rPr>
          <w:rFonts w:ascii="SimSun" w:hAnsi="SimSun" w:eastAsia="SimSun" w:cs="SimSun"/>
          <w:sz w:val="21"/>
          <w:szCs w:val="21"/>
          <w:spacing w:val="-14"/>
        </w:rPr>
        <w:t>敏感、情绪化，容易忧虑、古板、保守、孤僻等情</w:t>
      </w:r>
      <w:r>
        <w:rPr>
          <w:rFonts w:ascii="SimSun" w:hAnsi="SimSun" w:eastAsia="SimSun" w:cs="SimSun"/>
          <w:sz w:val="21"/>
          <w:szCs w:val="21"/>
          <w:spacing w:val="1"/>
        </w:rPr>
        <w:t xml:space="preserve"> </w:t>
      </w:r>
      <w:r>
        <w:rPr>
          <w:rFonts w:ascii="SimSun" w:hAnsi="SimSun" w:eastAsia="SimSun" w:cs="SimSun"/>
          <w:sz w:val="21"/>
          <w:szCs w:val="21"/>
          <w:spacing w:val="-2"/>
        </w:rPr>
        <w:t>绪不稳定或性格内向的人多见；②社会心理因素，常为一</w:t>
      </w:r>
      <w:r>
        <w:rPr>
          <w:rFonts w:ascii="SimSun" w:hAnsi="SimSun" w:eastAsia="SimSun" w:cs="SimSun"/>
          <w:sz w:val="21"/>
          <w:szCs w:val="21"/>
          <w:spacing w:val="-3"/>
        </w:rPr>
        <w:t>诱发因素，非特异性，如要做出重要的决定</w:t>
      </w:r>
      <w:r>
        <w:rPr>
          <w:rFonts w:ascii="SimSun" w:hAnsi="SimSun" w:eastAsia="SimSun" w:cs="SimSun"/>
          <w:sz w:val="21"/>
          <w:szCs w:val="21"/>
        </w:rPr>
        <w:t xml:space="preserve">  </w:t>
      </w:r>
      <w:r>
        <w:rPr>
          <w:rFonts w:ascii="SimSun" w:hAnsi="SimSun" w:eastAsia="SimSun" w:cs="SimSun"/>
          <w:sz w:val="21"/>
          <w:szCs w:val="21"/>
        </w:rPr>
        <w:t>时，人们需要为此做出调整，当这种调整超出正常的适应能力，或</w:t>
      </w:r>
      <w:r>
        <w:rPr>
          <w:rFonts w:ascii="SimSun" w:hAnsi="SimSun" w:eastAsia="SimSun" w:cs="SimSun"/>
          <w:sz w:val="21"/>
          <w:szCs w:val="21"/>
          <w:spacing w:val="-1"/>
        </w:rPr>
        <w:t>超出可承受限度，就可导致焦虑；</w:t>
      </w:r>
      <w:r>
        <w:rPr>
          <w:rFonts w:ascii="SimSun" w:hAnsi="SimSun" w:eastAsia="SimSun" w:cs="SimSun"/>
          <w:sz w:val="21"/>
          <w:szCs w:val="21"/>
        </w:rPr>
        <w:t xml:space="preserve"> </w:t>
      </w:r>
      <w:r>
        <w:rPr>
          <w:rFonts w:ascii="SimSun" w:hAnsi="SimSun" w:eastAsia="SimSun" w:cs="SimSun"/>
          <w:sz w:val="21"/>
          <w:szCs w:val="21"/>
          <w:spacing w:val="-2"/>
        </w:rPr>
        <w:t>③遗传因素，研究发现单卵双生子惊恐障碍的同病率高于双卵双生</w:t>
      </w:r>
      <w:r>
        <w:rPr>
          <w:rFonts w:ascii="SimSun" w:hAnsi="SimSun" w:eastAsia="SimSun" w:cs="SimSun"/>
          <w:sz w:val="21"/>
          <w:szCs w:val="21"/>
          <w:spacing w:val="-3"/>
        </w:rPr>
        <w:t>子。</w:t>
      </w:r>
    </w:p>
    <w:p>
      <w:pPr>
        <w:ind w:right="92" w:firstLine="409"/>
        <w:spacing w:before="105" w:line="259" w:lineRule="auto"/>
        <w:jc w:val="both"/>
        <w:rPr>
          <w:rFonts w:ascii="SimSun" w:hAnsi="SimSun" w:eastAsia="SimSun" w:cs="SimSun"/>
          <w:sz w:val="21"/>
          <w:szCs w:val="21"/>
        </w:rPr>
      </w:pPr>
      <w:r>
        <w:rPr>
          <w:rFonts w:ascii="SimSun" w:hAnsi="SimSun" w:eastAsia="SimSun" w:cs="SimSun"/>
          <w:sz w:val="21"/>
          <w:szCs w:val="21"/>
          <w:spacing w:val="3"/>
        </w:rPr>
        <w:t>不同学派对此有不同解释。精神分析学派相信焦虑障碍是由于过度的</w:t>
      </w:r>
      <w:r>
        <w:rPr>
          <w:rFonts w:ascii="SimSun" w:hAnsi="SimSun" w:eastAsia="SimSun" w:cs="SimSun"/>
          <w:sz w:val="21"/>
          <w:szCs w:val="21"/>
          <w:spacing w:val="2"/>
        </w:rPr>
        <w:t>内心冲突对自我威胁的结</w:t>
      </w:r>
      <w:r>
        <w:rPr>
          <w:rFonts w:ascii="SimSun" w:hAnsi="SimSun" w:eastAsia="SimSun" w:cs="SimSun"/>
          <w:sz w:val="21"/>
          <w:szCs w:val="21"/>
        </w:rPr>
        <w:t xml:space="preserve"> </w:t>
      </w:r>
      <w:r>
        <w:rPr>
          <w:rFonts w:ascii="SimSun" w:hAnsi="SimSun" w:eastAsia="SimSun" w:cs="SimSun"/>
          <w:sz w:val="21"/>
          <w:szCs w:val="21"/>
          <w:spacing w:val="-3"/>
        </w:rPr>
        <w:t>果。行为主义则认为焦虑是一种习得性行为，条件刺激泛化则形成焦虑障碍。</w:t>
      </w:r>
    </w:p>
    <w:p>
      <w:pPr>
        <w:ind w:left="409"/>
        <w:spacing w:before="71" w:line="213" w:lineRule="auto"/>
        <w:rPr>
          <w:rFonts w:ascii="SimHei" w:hAnsi="SimHei" w:eastAsia="SimHei" w:cs="SimHei"/>
          <w:sz w:val="21"/>
          <w:szCs w:val="21"/>
        </w:rPr>
      </w:pPr>
      <w:r>
        <w:rPr>
          <w:rFonts w:ascii="Times New Roman" w:hAnsi="Times New Roman" w:eastAsia="Times New Roman" w:cs="Times New Roman"/>
          <w:sz w:val="21"/>
          <w:szCs w:val="21"/>
          <w:b/>
          <w:bCs/>
          <w:spacing w:val="-2"/>
        </w:rPr>
        <w:t>2.</w:t>
      </w:r>
      <w:r>
        <w:rPr>
          <w:rFonts w:ascii="Times New Roman" w:hAnsi="Times New Roman" w:eastAsia="Times New Roman" w:cs="Times New Roman"/>
          <w:sz w:val="21"/>
          <w:szCs w:val="21"/>
          <w:spacing w:val="12"/>
        </w:rPr>
        <w:t xml:space="preserve">  </w:t>
      </w:r>
      <w:r>
        <w:rPr>
          <w:rFonts w:ascii="SimHei" w:hAnsi="SimHei" w:eastAsia="SimHei" w:cs="SimHei"/>
          <w:sz w:val="21"/>
          <w:szCs w:val="21"/>
          <w:b/>
          <w:bCs/>
          <w:spacing w:val="-2"/>
        </w:rPr>
        <w:t>临床表现</w:t>
      </w:r>
      <w:r>
        <w:rPr>
          <w:rFonts w:ascii="SimHei" w:hAnsi="SimHei" w:eastAsia="SimHei" w:cs="SimHei"/>
          <w:sz w:val="21"/>
          <w:szCs w:val="21"/>
          <w:spacing w:val="82"/>
        </w:rPr>
        <w:t xml:space="preserve"> </w:t>
      </w:r>
      <w:r>
        <w:rPr>
          <w:rFonts w:ascii="SimHei" w:hAnsi="SimHei" w:eastAsia="SimHei" w:cs="SimHei"/>
          <w:sz w:val="21"/>
          <w:szCs w:val="21"/>
          <w:spacing w:val="-2"/>
        </w:rPr>
        <w:t>其分为广泛性焦虑障碍和惊恐发作</w:t>
      </w:r>
      <w:r>
        <w:rPr>
          <w:rFonts w:ascii="SimHei" w:hAnsi="SimHei" w:eastAsia="SimHei" w:cs="SimHei"/>
          <w:sz w:val="21"/>
          <w:szCs w:val="21"/>
          <w:spacing w:val="-3"/>
        </w:rPr>
        <w:t>，两种类型表现不同：①惊恐发作即急性焦虑，</w:t>
      </w:r>
    </w:p>
    <w:p>
      <w:pPr>
        <w:sectPr>
          <w:type w:val="continuous"/>
          <w:pgSz w:w="11900" w:h="16840"/>
          <w:pgMar w:top="400" w:right="914" w:bottom="400" w:left="669" w:header="0" w:footer="0" w:gutter="0"/>
          <w:cols w:equalWidth="0" w:num="2">
            <w:col w:w="991" w:space="100"/>
            <w:col w:w="9226" w:space="0"/>
          </w:cols>
        </w:sectPr>
        <w:rPr/>
      </w:pPr>
    </w:p>
    <w:p>
      <w:pPr>
        <w:spacing w:line="272" w:lineRule="auto"/>
        <w:rPr>
          <w:rFonts w:ascii="Arial"/>
          <w:sz w:val="21"/>
        </w:rPr>
      </w:pPr>
      <w:r>
        <w:drawing>
          <wp:anchor distT="0" distB="0" distL="0" distR="0" simplePos="0" relativeHeight="251896832" behindDoc="0" locked="0" layoutInCell="0" allowOverlap="1">
            <wp:simplePos x="0" y="0"/>
            <wp:positionH relativeFrom="page">
              <wp:posOffset>6413503</wp:posOffset>
            </wp:positionH>
            <wp:positionV relativeFrom="page">
              <wp:posOffset>9842526</wp:posOffset>
            </wp:positionV>
            <wp:extent cx="508023" cy="406349"/>
            <wp:effectExtent l="0" t="0" r="0" b="0"/>
            <wp:wrapNone/>
            <wp:docPr id="68" name="IM 68"/>
            <wp:cNvGraphicFramePr/>
            <a:graphic>
              <a:graphicData uri="http://schemas.openxmlformats.org/drawingml/2006/picture">
                <pic:pic>
                  <pic:nvPicPr>
                    <pic:cNvPr id="68" name="IM 68"/>
                    <pic:cNvPicPr/>
                  </pic:nvPicPr>
                  <pic:blipFill>
                    <a:blip r:embed="rId83"/>
                    <a:stretch>
                      <a:fillRect/>
                    </a:stretch>
                  </pic:blipFill>
                  <pic:spPr>
                    <a:xfrm rot="0">
                      <a:off x="0" y="0"/>
                      <a:ext cx="508023" cy="406349"/>
                    </a:xfrm>
                    <a:prstGeom prst="rect">
                      <a:avLst/>
                    </a:prstGeom>
                  </pic:spPr>
                </pic:pic>
              </a:graphicData>
            </a:graphic>
          </wp:anchor>
        </w:drawing>
      </w:r>
      <w:r/>
    </w:p>
    <w:p>
      <w:pPr>
        <w:spacing w:line="273" w:lineRule="auto"/>
        <w:rPr>
          <w:rFonts w:ascii="Arial"/>
          <w:sz w:val="21"/>
        </w:rPr>
      </w:pPr>
      <w:r/>
    </w:p>
    <w:p>
      <w:pPr>
        <w:ind w:right="80"/>
        <w:spacing w:before="68" w:line="222" w:lineRule="auto"/>
        <w:jc w:val="right"/>
        <w:rPr>
          <w:rFonts w:ascii="SimSun" w:hAnsi="SimSun" w:eastAsia="SimSun" w:cs="SimSun"/>
          <w:sz w:val="21"/>
          <w:szCs w:val="21"/>
        </w:rPr>
      </w:pPr>
      <w:r>
        <w:rPr>
          <w:rFonts w:ascii="SimHei" w:hAnsi="SimHei" w:eastAsia="SimHei" w:cs="SimHei"/>
          <w:sz w:val="21"/>
          <w:szCs w:val="21"/>
          <w:color w:val="0083DB"/>
          <w:spacing w:val="-14"/>
        </w:rPr>
        <w:t>第八章</w:t>
      </w:r>
      <w:r>
        <w:rPr>
          <w:rFonts w:ascii="SimHei" w:hAnsi="SimHei" w:eastAsia="SimHei" w:cs="SimHei"/>
          <w:sz w:val="21"/>
          <w:szCs w:val="21"/>
          <w:color w:val="0083DB"/>
          <w:spacing w:val="51"/>
        </w:rPr>
        <w:t xml:space="preserve"> </w:t>
      </w:r>
      <w:r>
        <w:rPr>
          <w:rFonts w:ascii="SimHei" w:hAnsi="SimHei" w:eastAsia="SimHei" w:cs="SimHei"/>
          <w:sz w:val="21"/>
          <w:szCs w:val="21"/>
          <w:color w:val="0083DB"/>
          <w:spacing w:val="-14"/>
        </w:rPr>
        <w:t>异</w:t>
      </w:r>
      <w:r>
        <w:rPr>
          <w:rFonts w:ascii="SimHei" w:hAnsi="SimHei" w:eastAsia="SimHei" w:cs="SimHei"/>
          <w:sz w:val="21"/>
          <w:szCs w:val="21"/>
          <w:color w:val="0083DB"/>
          <w:spacing w:val="-19"/>
        </w:rPr>
        <w:t xml:space="preserve"> </w:t>
      </w:r>
      <w:r>
        <w:rPr>
          <w:rFonts w:ascii="SimHei" w:hAnsi="SimHei" w:eastAsia="SimHei" w:cs="SimHei"/>
          <w:sz w:val="21"/>
          <w:szCs w:val="21"/>
          <w:color w:val="0083DB"/>
          <w:spacing w:val="-14"/>
        </w:rPr>
        <w:t>常</w:t>
      </w:r>
      <w:r>
        <w:rPr>
          <w:rFonts w:ascii="SimHei" w:hAnsi="SimHei" w:eastAsia="SimHei" w:cs="SimHei"/>
          <w:sz w:val="21"/>
          <w:szCs w:val="21"/>
          <w:color w:val="0083DB"/>
          <w:spacing w:val="-24"/>
        </w:rPr>
        <w:t xml:space="preserve"> </w:t>
      </w:r>
      <w:r>
        <w:rPr>
          <w:rFonts w:ascii="SimHei" w:hAnsi="SimHei" w:eastAsia="SimHei" w:cs="SimHei"/>
          <w:sz w:val="21"/>
          <w:szCs w:val="21"/>
          <w:color w:val="0083DB"/>
          <w:spacing w:val="-14"/>
        </w:rPr>
        <w:t>心</w:t>
      </w:r>
      <w:r>
        <w:rPr>
          <w:rFonts w:ascii="SimHei" w:hAnsi="SimHei" w:eastAsia="SimHei" w:cs="SimHei"/>
          <w:sz w:val="21"/>
          <w:szCs w:val="21"/>
          <w:color w:val="0083DB"/>
          <w:spacing w:val="-27"/>
        </w:rPr>
        <w:t xml:space="preserve"> </w:t>
      </w:r>
      <w:r>
        <w:rPr>
          <w:rFonts w:ascii="SimHei" w:hAnsi="SimHei" w:eastAsia="SimHei" w:cs="SimHei"/>
          <w:sz w:val="21"/>
          <w:szCs w:val="21"/>
          <w:color w:val="0083DB"/>
          <w:spacing w:val="-14"/>
        </w:rPr>
        <w:t>理</w:t>
      </w:r>
      <w:r>
        <w:rPr>
          <w:rFonts w:ascii="SimHei" w:hAnsi="SimHei" w:eastAsia="SimHei" w:cs="SimHei"/>
          <w:sz w:val="21"/>
          <w:szCs w:val="21"/>
          <w:color w:val="0083DB"/>
          <w:spacing w:val="10"/>
        </w:rPr>
        <w:t xml:space="preserve">      </w:t>
      </w:r>
      <w:r>
        <w:rPr>
          <w:rFonts w:ascii="SimSun" w:hAnsi="SimSun" w:eastAsia="SimSun" w:cs="SimSun"/>
          <w:sz w:val="21"/>
          <w:szCs w:val="21"/>
          <w:color w:val="005DBB"/>
          <w:spacing w:val="-14"/>
        </w:rPr>
        <w:t>139</w:t>
      </w:r>
    </w:p>
    <w:p>
      <w:pPr>
        <w:spacing w:line="324" w:lineRule="auto"/>
        <w:rPr>
          <w:rFonts w:ascii="Arial"/>
          <w:sz w:val="21"/>
        </w:rPr>
      </w:pPr>
      <w:r/>
    </w:p>
    <w:p>
      <w:pPr>
        <w:ind w:right="1015"/>
        <w:spacing w:before="68" w:line="284" w:lineRule="auto"/>
        <w:jc w:val="both"/>
        <w:rPr>
          <w:rFonts w:ascii="SimSun" w:hAnsi="SimSun" w:eastAsia="SimSun" w:cs="SimSun"/>
          <w:sz w:val="21"/>
          <w:szCs w:val="21"/>
        </w:rPr>
      </w:pPr>
      <w:r>
        <w:rPr>
          <w:rFonts w:ascii="SimSun" w:hAnsi="SimSun" w:eastAsia="SimSun" w:cs="SimSun"/>
          <w:sz w:val="21"/>
          <w:szCs w:val="21"/>
          <w:spacing w:val="-11"/>
        </w:rPr>
        <w:t>病人在日常生活、工作、学习中，突然出现强烈的窒息感、濒死感和精神失控感</w:t>
      </w:r>
      <w:r>
        <w:rPr>
          <w:rFonts w:ascii="SimSun" w:hAnsi="SimSun" w:eastAsia="SimSun" w:cs="SimSun"/>
          <w:sz w:val="21"/>
          <w:szCs w:val="21"/>
          <w:spacing w:val="-12"/>
        </w:rPr>
        <w:t>同时伴有严重的自主神</w:t>
      </w:r>
      <w:r>
        <w:rPr>
          <w:rFonts w:ascii="SimSun" w:hAnsi="SimSun" w:eastAsia="SimSun" w:cs="SimSun"/>
          <w:sz w:val="21"/>
          <w:szCs w:val="21"/>
        </w:rPr>
        <w:t xml:space="preserve">  </w:t>
      </w:r>
      <w:r>
        <w:rPr>
          <w:rFonts w:ascii="SimSun" w:hAnsi="SimSun" w:eastAsia="SimSun" w:cs="SimSun"/>
          <w:sz w:val="21"/>
          <w:szCs w:val="21"/>
          <w:spacing w:val="-16"/>
        </w:rPr>
        <w:t>经功能失调，如胸痛、胸闷、心动过速、心跳不规则；或呼吸困难、喉头堵塞等。有的表现过度换气、头</w:t>
      </w:r>
      <w:r>
        <w:rPr>
          <w:rFonts w:ascii="SimSun" w:hAnsi="SimSun" w:eastAsia="SimSun" w:cs="SimSun"/>
          <w:sz w:val="21"/>
          <w:szCs w:val="21"/>
          <w:spacing w:val="8"/>
        </w:rPr>
        <w:t xml:space="preserve">  </w:t>
      </w:r>
      <w:r>
        <w:rPr>
          <w:rFonts w:ascii="SimSun" w:hAnsi="SimSun" w:eastAsia="SimSun" w:cs="SimSun"/>
          <w:sz w:val="21"/>
          <w:szCs w:val="21"/>
          <w:spacing w:val="-18"/>
        </w:rPr>
        <w:t>晕、多汗、步态不稳、颤抖、手足麻木、胃肠道不适等症状。发作历</w:t>
      </w:r>
      <w:r>
        <w:rPr>
          <w:rFonts w:ascii="SimSun" w:hAnsi="SimSun" w:eastAsia="SimSun" w:cs="SimSun"/>
          <w:sz w:val="21"/>
          <w:szCs w:val="21"/>
          <w:spacing w:val="-19"/>
        </w:rPr>
        <w:t>时很短，</w:t>
      </w:r>
      <w:r>
        <w:rPr>
          <w:rFonts w:ascii="SimSun" w:hAnsi="SimSun" w:eastAsia="SimSun" w:cs="SimSun"/>
          <w:sz w:val="21"/>
          <w:szCs w:val="21"/>
          <w:spacing w:val="46"/>
        </w:rPr>
        <w:t xml:space="preserve"> </w:t>
      </w:r>
      <w:r>
        <w:rPr>
          <w:rFonts w:ascii="SimSun" w:hAnsi="SimSun" w:eastAsia="SimSun" w:cs="SimSun"/>
          <w:sz w:val="21"/>
          <w:szCs w:val="21"/>
          <w:spacing w:val="-19"/>
        </w:rPr>
        <w:t>一般5～10分钟，很少超过1</w:t>
      </w:r>
      <w:r>
        <w:rPr>
          <w:rFonts w:ascii="SimSun" w:hAnsi="SimSun" w:eastAsia="SimSun" w:cs="SimSun"/>
          <w:sz w:val="21"/>
          <w:szCs w:val="21"/>
        </w:rPr>
        <w:t xml:space="preserve">  </w:t>
      </w:r>
      <w:r>
        <w:rPr>
          <w:rFonts w:ascii="SimSun" w:hAnsi="SimSun" w:eastAsia="SimSun" w:cs="SimSun"/>
          <w:sz w:val="21"/>
          <w:szCs w:val="21"/>
          <w:spacing w:val="-7"/>
        </w:rPr>
        <w:t>个小时，即可自行缓解。发作过后病人仍心有余悸，由于担心再次发病时得不到及时的帮助，因而主</w:t>
      </w:r>
      <w:r>
        <w:rPr>
          <w:rFonts w:ascii="SimSun" w:hAnsi="SimSun" w:eastAsia="SimSun" w:cs="SimSun"/>
          <w:sz w:val="21"/>
          <w:szCs w:val="21"/>
          <w:spacing w:val="4"/>
        </w:rPr>
        <w:t xml:space="preserve">  </w:t>
      </w:r>
      <w:r>
        <w:rPr>
          <w:rFonts w:ascii="SimSun" w:hAnsi="SimSun" w:eastAsia="SimSun" w:cs="SimSun"/>
          <w:sz w:val="21"/>
          <w:szCs w:val="21"/>
          <w:spacing w:val="-7"/>
        </w:rPr>
        <w:t>动回避一些活动，如不愿单独出门。②广泛性焦虑又称慢性焦虑，是焦虑障碍最常见的表现形式。以</w:t>
      </w:r>
      <w:r>
        <w:rPr>
          <w:rFonts w:ascii="SimSun" w:hAnsi="SimSun" w:eastAsia="SimSun" w:cs="SimSun"/>
          <w:sz w:val="21"/>
          <w:szCs w:val="21"/>
          <w:spacing w:val="7"/>
        </w:rPr>
        <w:t xml:space="preserve">  </w:t>
      </w:r>
      <w:r>
        <w:rPr>
          <w:rFonts w:ascii="SimSun" w:hAnsi="SimSun" w:eastAsia="SimSun" w:cs="SimSun"/>
          <w:sz w:val="21"/>
          <w:szCs w:val="21"/>
          <w:spacing w:val="-7"/>
        </w:rPr>
        <w:t>经常的或持续的，无明确对象或固定内容的紧张不安，或对现实生活中某些问题过分担心，这种担心</w:t>
      </w:r>
      <w:r>
        <w:rPr>
          <w:rFonts w:ascii="SimSun" w:hAnsi="SimSun" w:eastAsia="SimSun" w:cs="SimSun"/>
          <w:sz w:val="21"/>
          <w:szCs w:val="21"/>
          <w:spacing w:val="5"/>
        </w:rPr>
        <w:t xml:space="preserve">  </w:t>
      </w:r>
      <w:r>
        <w:rPr>
          <w:rFonts w:ascii="SimSun" w:hAnsi="SimSun" w:eastAsia="SimSun" w:cs="SimSun"/>
          <w:sz w:val="21"/>
          <w:szCs w:val="21"/>
          <w:spacing w:val="-2"/>
        </w:rPr>
        <w:t>与现实很不相称。整日处于大祸临头的模糊恐惧和高度警觉状态，惶惶不可终日。自主神</w:t>
      </w:r>
      <w:r>
        <w:rPr>
          <w:rFonts w:ascii="SimSun" w:hAnsi="SimSun" w:eastAsia="SimSun" w:cs="SimSun"/>
          <w:sz w:val="21"/>
          <w:szCs w:val="21"/>
          <w:spacing w:val="-3"/>
        </w:rPr>
        <w:t>经功能失</w:t>
      </w:r>
      <w:r>
        <w:rPr>
          <w:rFonts w:ascii="SimSun" w:hAnsi="SimSun" w:eastAsia="SimSun" w:cs="SimSun"/>
          <w:sz w:val="21"/>
          <w:szCs w:val="21"/>
        </w:rPr>
        <w:t xml:space="preserve">  </w:t>
      </w:r>
      <w:r>
        <w:rPr>
          <w:rFonts w:ascii="SimSun" w:hAnsi="SimSun" w:eastAsia="SimSun" w:cs="SimSun"/>
          <w:sz w:val="21"/>
          <w:szCs w:val="21"/>
          <w:spacing w:val="-24"/>
        </w:rPr>
        <w:t>调的症状经常存在，表现为心悸、出汗、胸闷、呼吸急促、口干、便秘、腹泻、尿急、尿频，周身肌肉酸麻胀</w:t>
      </w:r>
      <w:r>
        <w:rPr>
          <w:rFonts w:ascii="SimSun" w:hAnsi="SimSun" w:eastAsia="SimSun" w:cs="SimSun"/>
          <w:sz w:val="21"/>
          <w:szCs w:val="21"/>
          <w:spacing w:val="5"/>
        </w:rPr>
        <w:t xml:space="preserve">  </w:t>
      </w:r>
      <w:r>
        <w:rPr>
          <w:rFonts w:ascii="SimSun" w:hAnsi="SimSun" w:eastAsia="SimSun" w:cs="SimSun"/>
          <w:sz w:val="21"/>
          <w:szCs w:val="21"/>
          <w:spacing w:val="-11"/>
        </w:rPr>
        <w:t>痛、头与呼吸有紧压感等全；甚至出现阳痿、早泄、月经失调。运动性不安主要表现为搓手顿</w:t>
      </w:r>
      <w:r>
        <w:rPr>
          <w:rFonts w:ascii="SimSun" w:hAnsi="SimSun" w:eastAsia="SimSun" w:cs="SimSun"/>
          <w:sz w:val="21"/>
          <w:szCs w:val="21"/>
          <w:spacing w:val="-12"/>
        </w:rPr>
        <w:t>足、来回</w:t>
      </w:r>
      <w:r>
        <w:rPr>
          <w:rFonts w:ascii="SimSun" w:hAnsi="SimSun" w:eastAsia="SimSun" w:cs="SimSun"/>
          <w:sz w:val="21"/>
          <w:szCs w:val="21"/>
        </w:rPr>
        <w:t xml:space="preserve"> </w:t>
      </w:r>
      <w:r>
        <w:rPr>
          <w:rFonts w:ascii="SimSun" w:hAnsi="SimSun" w:eastAsia="SimSun" w:cs="SimSun"/>
          <w:sz w:val="21"/>
          <w:szCs w:val="21"/>
          <w:spacing w:val="-14"/>
        </w:rPr>
        <w:t>走动、坐立不安、手指震颤、全身肉跳等。由于紧张不安，以及警觉性高，对外界刺激易出现惊跳反应，</w:t>
      </w:r>
      <w:r>
        <w:rPr>
          <w:rFonts w:ascii="SimSun" w:hAnsi="SimSun" w:eastAsia="SimSun" w:cs="SimSun"/>
          <w:sz w:val="21"/>
          <w:szCs w:val="21"/>
          <w:spacing w:val="17"/>
        </w:rPr>
        <w:t xml:space="preserve"> </w:t>
      </w:r>
      <w:r>
        <w:rPr>
          <w:rFonts w:ascii="SimSun" w:hAnsi="SimSun" w:eastAsia="SimSun" w:cs="SimSun"/>
          <w:sz w:val="21"/>
          <w:szCs w:val="21"/>
          <w:spacing w:val="-9"/>
        </w:rPr>
        <w:t>注意力难于集中，有时感到脑子一片空白。</w:t>
      </w:r>
    </w:p>
    <w:p>
      <w:pPr>
        <w:ind w:left="413"/>
        <w:spacing w:before="249" w:line="222" w:lineRule="auto"/>
        <w:outlineLvl w:val="1"/>
        <w:rPr>
          <w:rFonts w:ascii="SimHei" w:hAnsi="SimHei" w:eastAsia="SimHei" w:cs="SimHei"/>
          <w:sz w:val="26"/>
          <w:szCs w:val="26"/>
        </w:rPr>
      </w:pPr>
      <w:r>
        <w:rPr>
          <w:rFonts w:ascii="SimHei" w:hAnsi="SimHei" w:eastAsia="SimHei" w:cs="SimHei"/>
          <w:sz w:val="26"/>
          <w:szCs w:val="26"/>
          <w:b/>
          <w:bCs/>
          <w:color w:val="0085DE"/>
          <w:spacing w:val="-20"/>
        </w:rPr>
        <w:t>二、抑郁障碍</w:t>
      </w:r>
    </w:p>
    <w:p>
      <w:pPr>
        <w:ind w:right="1110" w:firstLine="409"/>
        <w:spacing w:before="251" w:line="274" w:lineRule="auto"/>
        <w:jc w:val="both"/>
        <w:rPr>
          <w:rFonts w:ascii="SimSun" w:hAnsi="SimSun" w:eastAsia="SimSun" w:cs="SimSun"/>
          <w:sz w:val="21"/>
          <w:szCs w:val="21"/>
        </w:rPr>
      </w:pPr>
      <w:r>
        <w:rPr>
          <w:rFonts w:ascii="SimSun" w:hAnsi="SimSun" w:eastAsia="SimSun" w:cs="SimSun"/>
          <w:sz w:val="21"/>
          <w:szCs w:val="21"/>
          <w:spacing w:val="-2"/>
        </w:rPr>
        <w:t>抑郁(depression)是各种原因引起的以心境低落为主要表现的一组症状，其情绪低</w:t>
      </w:r>
      <w:r>
        <w:rPr>
          <w:rFonts w:ascii="SimSun" w:hAnsi="SimSun" w:eastAsia="SimSun" w:cs="SimSun"/>
          <w:sz w:val="21"/>
          <w:szCs w:val="21"/>
          <w:spacing w:val="-3"/>
        </w:rPr>
        <w:t>落的程度不</w:t>
      </w:r>
      <w:r>
        <w:rPr>
          <w:rFonts w:ascii="SimSun" w:hAnsi="SimSun" w:eastAsia="SimSun" w:cs="SimSun"/>
          <w:sz w:val="21"/>
          <w:szCs w:val="21"/>
        </w:rPr>
        <w:t xml:space="preserve"> </w:t>
      </w:r>
      <w:r>
        <w:rPr>
          <w:rFonts w:ascii="SimSun" w:hAnsi="SimSun" w:eastAsia="SimSun" w:cs="SimSun"/>
          <w:sz w:val="21"/>
          <w:szCs w:val="21"/>
          <w:spacing w:val="-16"/>
        </w:rPr>
        <w:t>等，可以从闷闷不乐一直到悲痛欲绝，常有兴趣丧失、思维迟缓，自罪感、注意困难、食欲丧失和自杀观</w:t>
      </w:r>
      <w:r>
        <w:rPr>
          <w:rFonts w:ascii="SimSun" w:hAnsi="SimSun" w:eastAsia="SimSun" w:cs="SimSun"/>
          <w:sz w:val="21"/>
          <w:szCs w:val="21"/>
          <w:spacing w:val="14"/>
        </w:rPr>
        <w:t xml:space="preserve"> </w:t>
      </w:r>
      <w:r>
        <w:rPr>
          <w:rFonts w:ascii="SimSun" w:hAnsi="SimSun" w:eastAsia="SimSun" w:cs="SimSun"/>
          <w:sz w:val="21"/>
          <w:szCs w:val="21"/>
          <w:spacing w:val="-16"/>
        </w:rPr>
        <w:t>念，常伴有失眠、食欲减退或缺失、闭经等，并有其他的认知、行为和社会功能的异常，严重</w:t>
      </w:r>
      <w:r>
        <w:rPr>
          <w:rFonts w:ascii="SimSun" w:hAnsi="SimSun" w:eastAsia="SimSun" w:cs="SimSun"/>
          <w:sz w:val="21"/>
          <w:szCs w:val="21"/>
          <w:spacing w:val="-17"/>
        </w:rPr>
        <w:t>时甚至悲观</w:t>
      </w:r>
      <w:r>
        <w:rPr>
          <w:rFonts w:ascii="SimSun" w:hAnsi="SimSun" w:eastAsia="SimSun" w:cs="SimSun"/>
          <w:sz w:val="21"/>
          <w:szCs w:val="21"/>
        </w:rPr>
        <w:t xml:space="preserve"> </w:t>
      </w:r>
      <w:r>
        <w:rPr>
          <w:rFonts w:ascii="SimSun" w:hAnsi="SimSun" w:eastAsia="SimSun" w:cs="SimSun"/>
          <w:sz w:val="21"/>
          <w:szCs w:val="21"/>
          <w:spacing w:val="-15"/>
        </w:rPr>
        <w:t>厌世、自伤和自杀。</w:t>
      </w:r>
    </w:p>
    <w:p>
      <w:pPr>
        <w:ind w:right="1107" w:firstLine="409"/>
        <w:spacing w:before="110" w:line="280" w:lineRule="auto"/>
        <w:jc w:val="both"/>
        <w:rPr>
          <w:rFonts w:ascii="SimSun" w:hAnsi="SimSun" w:eastAsia="SimSun" w:cs="SimSun"/>
          <w:sz w:val="21"/>
          <w:szCs w:val="21"/>
        </w:rPr>
      </w:pPr>
      <w:r>
        <w:rPr>
          <w:rFonts w:ascii="SimSun" w:hAnsi="SimSun" w:eastAsia="SimSun" w:cs="SimSun"/>
          <w:sz w:val="21"/>
          <w:szCs w:val="21"/>
          <w:spacing w:val="-2"/>
        </w:rPr>
        <w:t>作为一种情绪在正常人和医疗门诊中比较常见。但</w:t>
      </w:r>
      <w:r>
        <w:rPr>
          <w:rFonts w:ascii="SimSun" w:hAnsi="SimSun" w:eastAsia="SimSun" w:cs="SimSun"/>
          <w:sz w:val="21"/>
          <w:szCs w:val="21"/>
          <w:spacing w:val="-3"/>
        </w:rPr>
        <w:t>目前，从正常的抑郁情绪到病理性的抑郁存</w:t>
      </w:r>
      <w:r>
        <w:rPr>
          <w:rFonts w:ascii="SimSun" w:hAnsi="SimSun" w:eastAsia="SimSun" w:cs="SimSun"/>
          <w:sz w:val="21"/>
          <w:szCs w:val="21"/>
        </w:rPr>
        <w:t xml:space="preserve"> </w:t>
      </w:r>
      <w:r>
        <w:rPr>
          <w:rFonts w:ascii="SimSun" w:hAnsi="SimSun" w:eastAsia="SimSun" w:cs="SimSun"/>
          <w:sz w:val="21"/>
          <w:szCs w:val="21"/>
          <w:spacing w:val="-2"/>
        </w:rPr>
        <w:t>在不同的观点。有些学者认为从正常抑郁过渡到病理性抑郁是一个连续谱，是一个量</w:t>
      </w:r>
      <w:r>
        <w:rPr>
          <w:rFonts w:ascii="SimSun" w:hAnsi="SimSun" w:eastAsia="SimSun" w:cs="SimSun"/>
          <w:sz w:val="21"/>
          <w:szCs w:val="21"/>
          <w:spacing w:val="-3"/>
        </w:rPr>
        <w:t>变到质变的过</w:t>
      </w:r>
      <w:r>
        <w:rPr>
          <w:rFonts w:ascii="SimSun" w:hAnsi="SimSun" w:eastAsia="SimSun" w:cs="SimSun"/>
          <w:sz w:val="21"/>
          <w:szCs w:val="21"/>
        </w:rPr>
        <w:t xml:space="preserve"> </w:t>
      </w:r>
      <w:r>
        <w:rPr>
          <w:rFonts w:ascii="SimSun" w:hAnsi="SimSun" w:eastAsia="SimSun" w:cs="SimSun"/>
          <w:sz w:val="21"/>
          <w:szCs w:val="21"/>
          <w:spacing w:val="-11"/>
        </w:rPr>
        <w:t>程；精神病学认为，正常的抑郁与病理性抑郁是两种不同的情绪</w:t>
      </w:r>
      <w:r>
        <w:rPr>
          <w:rFonts w:ascii="SimSun" w:hAnsi="SimSun" w:eastAsia="SimSun" w:cs="SimSun"/>
          <w:sz w:val="21"/>
          <w:szCs w:val="21"/>
          <w:spacing w:val="-12"/>
        </w:rPr>
        <w:t>状态，具有不同的原因，二者不是一个</w:t>
      </w:r>
      <w:r>
        <w:rPr>
          <w:rFonts w:ascii="SimSun" w:hAnsi="SimSun" w:eastAsia="SimSun" w:cs="SimSun"/>
          <w:sz w:val="21"/>
          <w:szCs w:val="21"/>
        </w:rPr>
        <w:t xml:space="preserve"> </w:t>
      </w:r>
      <w:r>
        <w:rPr>
          <w:rFonts w:ascii="SimSun" w:hAnsi="SimSun" w:eastAsia="SimSun" w:cs="SimSun"/>
          <w:sz w:val="21"/>
          <w:szCs w:val="21"/>
          <w:spacing w:val="-7"/>
        </w:rPr>
        <w:t>连续谱。但是，不管争论如何，对病理性抑郁的判定却非常重要。判断病</w:t>
      </w:r>
      <w:r>
        <w:rPr>
          <w:rFonts w:ascii="SimSun" w:hAnsi="SimSun" w:eastAsia="SimSun" w:cs="SimSun"/>
          <w:sz w:val="21"/>
          <w:szCs w:val="21"/>
          <w:spacing w:val="-8"/>
        </w:rPr>
        <w:t>理性抑郁常使用的标准是症</w:t>
      </w:r>
      <w:r>
        <w:rPr>
          <w:rFonts w:ascii="SimSun" w:hAnsi="SimSun" w:eastAsia="SimSun" w:cs="SimSun"/>
          <w:sz w:val="21"/>
          <w:szCs w:val="21"/>
        </w:rPr>
        <w:t xml:space="preserve"> </w:t>
      </w:r>
      <w:r>
        <w:rPr>
          <w:rFonts w:ascii="SimSun" w:hAnsi="SimSun" w:eastAsia="SimSun" w:cs="SimSun"/>
          <w:sz w:val="21"/>
          <w:szCs w:val="21"/>
          <w:spacing w:val="-4"/>
        </w:rPr>
        <w:t>状标准、严重程度标准和病程标准。病理性抑郁往往具有情绪</w:t>
      </w:r>
      <w:r>
        <w:rPr>
          <w:rFonts w:ascii="SimSun" w:hAnsi="SimSun" w:eastAsia="SimSun" w:cs="SimSun"/>
          <w:sz w:val="21"/>
          <w:szCs w:val="21"/>
          <w:spacing w:val="-5"/>
        </w:rPr>
        <w:t>低落、兴趣和愉快感丧失、精力减退3</w:t>
      </w:r>
      <w:r>
        <w:rPr>
          <w:rFonts w:ascii="SimSun" w:hAnsi="SimSun" w:eastAsia="SimSun" w:cs="SimSun"/>
          <w:sz w:val="21"/>
          <w:szCs w:val="21"/>
        </w:rPr>
        <w:t xml:space="preserve"> </w:t>
      </w:r>
      <w:r>
        <w:rPr>
          <w:rFonts w:ascii="SimSun" w:hAnsi="SimSun" w:eastAsia="SimSun" w:cs="SimSun"/>
          <w:sz w:val="21"/>
          <w:szCs w:val="21"/>
          <w:spacing w:val="-2"/>
        </w:rPr>
        <w:t>个核心症状中的2个，同时个人的社会功能受到影响或给本人造成痛苦或不良后果，且持续时间达2</w:t>
      </w:r>
      <w:r>
        <w:rPr>
          <w:rFonts w:ascii="SimSun" w:hAnsi="SimSun" w:eastAsia="SimSun" w:cs="SimSun"/>
          <w:sz w:val="21"/>
          <w:szCs w:val="21"/>
        </w:rPr>
        <w:t xml:space="preserve"> </w:t>
      </w:r>
      <w:r>
        <w:rPr>
          <w:rFonts w:ascii="SimSun" w:hAnsi="SimSun" w:eastAsia="SimSun" w:cs="SimSun"/>
          <w:sz w:val="21"/>
          <w:szCs w:val="21"/>
          <w:spacing w:val="-7"/>
        </w:rPr>
        <w:t>周以上。病理性抑郁多见于抑郁障</w:t>
      </w:r>
      <w:r>
        <w:rPr>
          <w:rFonts w:ascii="SimSun" w:hAnsi="SimSun" w:eastAsia="SimSun" w:cs="SimSun"/>
          <w:sz w:val="21"/>
          <w:szCs w:val="21"/>
          <w:spacing w:val="-8"/>
        </w:rPr>
        <w:t>碍(</w:t>
      </w:r>
      <w:r>
        <w:rPr>
          <w:rFonts w:ascii="SimSun" w:hAnsi="SimSun" w:eastAsia="SimSun" w:cs="SimSun"/>
          <w:sz w:val="21"/>
          <w:szCs w:val="21"/>
          <w:spacing w:val="-7"/>
        </w:rPr>
        <w:t>depression</w:t>
      </w:r>
      <w:r>
        <w:rPr>
          <w:rFonts w:ascii="SimSun" w:hAnsi="SimSun" w:eastAsia="SimSun" w:cs="SimSun"/>
          <w:sz w:val="21"/>
          <w:szCs w:val="21"/>
          <w:spacing w:val="-4"/>
        </w:rPr>
        <w:t xml:space="preserve"> </w:t>
      </w:r>
      <w:r>
        <w:rPr>
          <w:rFonts w:ascii="SimSun" w:hAnsi="SimSun" w:eastAsia="SimSun" w:cs="SimSun"/>
          <w:sz w:val="21"/>
          <w:szCs w:val="21"/>
          <w:spacing w:val="-7"/>
        </w:rPr>
        <w:t>disorder</w:t>
      </w:r>
      <w:r>
        <w:rPr>
          <w:rFonts w:ascii="SimSun" w:hAnsi="SimSun" w:eastAsia="SimSun" w:cs="SimSun"/>
          <w:sz w:val="21"/>
          <w:szCs w:val="21"/>
          <w:spacing w:val="-8"/>
        </w:rPr>
        <w:t>)病人。抑郁障碍属于心境障碍，又称抑郁</w:t>
      </w:r>
      <w:r>
        <w:rPr>
          <w:rFonts w:ascii="SimSun" w:hAnsi="SimSun" w:eastAsia="SimSun" w:cs="SimSun"/>
          <w:sz w:val="21"/>
          <w:szCs w:val="21"/>
        </w:rPr>
        <w:t xml:space="preserve"> </w:t>
      </w:r>
      <w:r>
        <w:rPr>
          <w:rFonts w:ascii="SimSun" w:hAnsi="SimSun" w:eastAsia="SimSun" w:cs="SimSun"/>
          <w:sz w:val="21"/>
          <w:szCs w:val="21"/>
          <w:spacing w:val="-16"/>
        </w:rPr>
        <w:t>发作(depressive</w:t>
      </w:r>
      <w:r>
        <w:rPr>
          <w:rFonts w:ascii="SimSun" w:hAnsi="SimSun" w:eastAsia="SimSun" w:cs="SimSun"/>
          <w:sz w:val="21"/>
          <w:szCs w:val="21"/>
          <w:spacing w:val="8"/>
        </w:rPr>
        <w:t xml:space="preserve"> </w:t>
      </w:r>
      <w:r>
        <w:rPr>
          <w:rFonts w:ascii="SimSun" w:hAnsi="SimSun" w:eastAsia="SimSun" w:cs="SimSun"/>
          <w:sz w:val="21"/>
          <w:szCs w:val="21"/>
          <w:spacing w:val="-16"/>
        </w:rPr>
        <w:t>episode)。</w:t>
      </w:r>
    </w:p>
    <w:p>
      <w:pPr>
        <w:ind w:right="1066" w:firstLine="409"/>
        <w:spacing w:before="112" w:line="282" w:lineRule="auto"/>
        <w:jc w:val="both"/>
        <w:rPr>
          <w:rFonts w:ascii="SimSun" w:hAnsi="SimSun" w:eastAsia="SimSun" w:cs="SimSun"/>
          <w:sz w:val="21"/>
          <w:szCs w:val="21"/>
        </w:rPr>
      </w:pPr>
      <w:r>
        <w:rPr>
          <w:rFonts w:ascii="SimSun" w:hAnsi="SimSun" w:eastAsia="SimSun" w:cs="SimSun"/>
          <w:sz w:val="21"/>
          <w:szCs w:val="21"/>
          <w:spacing w:val="-3"/>
        </w:rPr>
        <w:t>1.</w:t>
      </w:r>
      <w:r>
        <w:rPr>
          <w:rFonts w:ascii="SimSun" w:hAnsi="SimSun" w:eastAsia="SimSun" w:cs="SimSun"/>
          <w:sz w:val="21"/>
          <w:szCs w:val="21"/>
          <w:spacing w:val="-32"/>
        </w:rPr>
        <w:t xml:space="preserve"> </w:t>
      </w:r>
      <w:r>
        <w:rPr>
          <w:rFonts w:ascii="SimSun" w:hAnsi="SimSun" w:eastAsia="SimSun" w:cs="SimSun"/>
          <w:sz w:val="21"/>
          <w:szCs w:val="21"/>
          <w:spacing w:val="-3"/>
        </w:rPr>
        <w:t>发病原因</w:t>
      </w:r>
      <w:r>
        <w:rPr>
          <w:rFonts w:ascii="SimSun" w:hAnsi="SimSun" w:eastAsia="SimSun" w:cs="SimSun"/>
          <w:sz w:val="21"/>
          <w:szCs w:val="21"/>
          <w:spacing w:val="15"/>
        </w:rPr>
        <w:t xml:space="preserve">  </w:t>
      </w:r>
      <w:r>
        <w:rPr>
          <w:rFonts w:ascii="SimSun" w:hAnsi="SimSun" w:eastAsia="SimSun" w:cs="SimSun"/>
          <w:sz w:val="21"/>
          <w:szCs w:val="21"/>
          <w:spacing w:val="-3"/>
        </w:rPr>
        <w:t>一般认为，遗传因素或早年生活经历</w:t>
      </w:r>
      <w:r>
        <w:rPr>
          <w:rFonts w:ascii="SimSun" w:hAnsi="SimSun" w:eastAsia="SimSun" w:cs="SimSun"/>
          <w:sz w:val="21"/>
          <w:szCs w:val="21"/>
          <w:spacing w:val="-4"/>
        </w:rPr>
        <w:t>如童年丧亲的经历在抑郁障碍发生中可能导</w:t>
      </w:r>
      <w:r>
        <w:rPr>
          <w:rFonts w:ascii="SimSun" w:hAnsi="SimSun" w:eastAsia="SimSun" w:cs="SimSun"/>
          <w:sz w:val="21"/>
          <w:szCs w:val="21"/>
          <w:spacing w:val="1"/>
        </w:rPr>
        <w:t xml:space="preserve"> </w:t>
      </w:r>
      <w:r>
        <w:rPr>
          <w:rFonts w:ascii="SimSun" w:hAnsi="SimSun" w:eastAsia="SimSun" w:cs="SimSun"/>
          <w:sz w:val="21"/>
          <w:szCs w:val="21"/>
          <w:spacing w:val="-7"/>
        </w:rPr>
        <w:t>致一种易感素质，具有易感素质的人在一定环境因素的促发下发病。①生物学因素：研究发现本病有</w:t>
      </w:r>
      <w:r>
        <w:rPr>
          <w:rFonts w:ascii="SimSun" w:hAnsi="SimSun" w:eastAsia="SimSun" w:cs="SimSun"/>
          <w:sz w:val="21"/>
          <w:szCs w:val="21"/>
          <w:spacing w:val="7"/>
        </w:rPr>
        <w:t xml:space="preserve"> </w:t>
      </w:r>
      <w:r>
        <w:rPr>
          <w:rFonts w:ascii="SimSun" w:hAnsi="SimSun" w:eastAsia="SimSun" w:cs="SimSun"/>
          <w:sz w:val="21"/>
          <w:szCs w:val="21"/>
          <w:spacing w:val="3"/>
        </w:rPr>
        <w:t>家族史者高达30%~41.8%,血缘关系越近患病</w:t>
      </w:r>
      <w:r>
        <w:rPr>
          <w:rFonts w:ascii="SimSun" w:hAnsi="SimSun" w:eastAsia="SimSun" w:cs="SimSun"/>
          <w:sz w:val="21"/>
          <w:szCs w:val="21"/>
          <w:spacing w:val="2"/>
        </w:rPr>
        <w:t>率越高；某些抑郁病人脑内的多巴胺功能降低，乙酰</w:t>
      </w:r>
      <w:r>
        <w:rPr>
          <w:rFonts w:ascii="SimSun" w:hAnsi="SimSun" w:eastAsia="SimSun" w:cs="SimSun"/>
          <w:sz w:val="21"/>
          <w:szCs w:val="21"/>
        </w:rPr>
        <w:t xml:space="preserve"> </w:t>
      </w:r>
      <w:r>
        <w:rPr>
          <w:rFonts w:ascii="SimSun" w:hAnsi="SimSun" w:eastAsia="SimSun" w:cs="SimSun"/>
          <w:sz w:val="21"/>
          <w:szCs w:val="21"/>
          <w:spacing w:val="-4"/>
        </w:rPr>
        <w:t>胆碱能神经元过度活跃，其中自杀者的脑脊液中5-羟色胺代谢产物5-HIAA</w:t>
      </w:r>
      <w:r>
        <w:rPr>
          <w:rFonts w:ascii="SimSun" w:hAnsi="SimSun" w:eastAsia="SimSun" w:cs="SimSun"/>
          <w:sz w:val="21"/>
          <w:szCs w:val="21"/>
          <w:spacing w:val="-7"/>
        </w:rPr>
        <w:t xml:space="preserve"> </w:t>
      </w:r>
      <w:r>
        <w:rPr>
          <w:rFonts w:ascii="SimSun" w:hAnsi="SimSun" w:eastAsia="SimSun" w:cs="SimSun"/>
          <w:sz w:val="21"/>
          <w:szCs w:val="21"/>
          <w:spacing w:val="-4"/>
        </w:rPr>
        <w:t>含量降低等。②生活事件</w:t>
      </w:r>
      <w:r>
        <w:rPr>
          <w:rFonts w:ascii="SimSun" w:hAnsi="SimSun" w:eastAsia="SimSun" w:cs="SimSun"/>
          <w:sz w:val="21"/>
          <w:szCs w:val="21"/>
        </w:rPr>
        <w:t xml:space="preserve"> </w:t>
      </w:r>
      <w:r>
        <w:rPr>
          <w:rFonts w:ascii="SimSun" w:hAnsi="SimSun" w:eastAsia="SimSun" w:cs="SimSun"/>
          <w:sz w:val="21"/>
          <w:szCs w:val="21"/>
          <w:spacing w:val="-7"/>
        </w:rPr>
        <w:t>与环境应激事件：如意外灾害、亲友亡故、经济损失等严重负性生活事件往往构成抑郁障碍的致</w:t>
      </w:r>
      <w:r>
        <w:rPr>
          <w:rFonts w:ascii="SimSun" w:hAnsi="SimSun" w:eastAsia="SimSun" w:cs="SimSun"/>
          <w:sz w:val="21"/>
          <w:szCs w:val="21"/>
          <w:spacing w:val="-8"/>
        </w:rPr>
        <w:t>病因</w:t>
      </w:r>
      <w:r>
        <w:rPr>
          <w:rFonts w:ascii="SimSun" w:hAnsi="SimSun" w:eastAsia="SimSun" w:cs="SimSun"/>
          <w:sz w:val="21"/>
          <w:szCs w:val="21"/>
        </w:rPr>
        <w:t xml:space="preserve"> </w:t>
      </w:r>
      <w:r>
        <w:rPr>
          <w:rFonts w:ascii="SimSun" w:hAnsi="SimSun" w:eastAsia="SimSun" w:cs="SimSun"/>
          <w:sz w:val="21"/>
          <w:szCs w:val="21"/>
          <w:spacing w:val="-7"/>
        </w:rPr>
        <w:t>素。③心理学理论：精神分析理论强调早年经历对成年期障碍的影响，将抑郁障碍看作对亲密者所表</w:t>
      </w:r>
      <w:r>
        <w:rPr>
          <w:rFonts w:ascii="SimSun" w:hAnsi="SimSun" w:eastAsia="SimSun" w:cs="SimSun"/>
          <w:sz w:val="21"/>
          <w:szCs w:val="21"/>
          <w:spacing w:val="6"/>
        </w:rPr>
        <w:t xml:space="preserve"> </w:t>
      </w:r>
      <w:r>
        <w:rPr>
          <w:rFonts w:ascii="SimSun" w:hAnsi="SimSun" w:eastAsia="SimSun" w:cs="SimSun"/>
          <w:sz w:val="21"/>
          <w:szCs w:val="21"/>
          <w:spacing w:val="-2"/>
        </w:rPr>
        <w:t>达的攻击，以及未能摆脱的童年压抑体验，另一些精神分析家认为抑郁障碍是自我与超我之间的矛</w:t>
      </w:r>
      <w:r>
        <w:rPr>
          <w:rFonts w:ascii="SimSun" w:hAnsi="SimSun" w:eastAsia="SimSun" w:cs="SimSun"/>
          <w:sz w:val="21"/>
          <w:szCs w:val="21"/>
        </w:rPr>
        <w:t xml:space="preserve"> </w:t>
      </w:r>
      <w:r>
        <w:rPr>
          <w:rFonts w:ascii="SimSun" w:hAnsi="SimSun" w:eastAsia="SimSun" w:cs="SimSun"/>
          <w:sz w:val="21"/>
          <w:szCs w:val="21"/>
          <w:spacing w:val="-7"/>
        </w:rPr>
        <w:t>盾。学习理论则采用“获得性无助”来解释抑郁障碍的发生。认知理论认为，抑郁障碍病人存在一些</w:t>
      </w:r>
      <w:r>
        <w:rPr>
          <w:rFonts w:ascii="SimSun" w:hAnsi="SimSun" w:eastAsia="SimSun" w:cs="SimSun"/>
          <w:sz w:val="21"/>
          <w:szCs w:val="21"/>
          <w:spacing w:val="7"/>
        </w:rPr>
        <w:t xml:space="preserve"> </w:t>
      </w:r>
      <w:r>
        <w:rPr>
          <w:rFonts w:ascii="SimSun" w:hAnsi="SimSun" w:eastAsia="SimSun" w:cs="SimSun"/>
          <w:sz w:val="21"/>
          <w:szCs w:val="21"/>
          <w:spacing w:val="-12"/>
        </w:rPr>
        <w:t>认知上的误区，如悲观无助、对生活经历的消极的扭曲体验、过低的自我评价等</w:t>
      </w:r>
      <w:r>
        <w:rPr>
          <w:rFonts w:ascii="SimSun" w:hAnsi="SimSun" w:eastAsia="SimSun" w:cs="SimSun"/>
          <w:sz w:val="21"/>
          <w:szCs w:val="21"/>
          <w:spacing w:val="-13"/>
        </w:rPr>
        <w:t>。</w:t>
      </w:r>
    </w:p>
    <w:p>
      <w:pPr>
        <w:ind w:right="1108" w:firstLine="409"/>
        <w:spacing w:before="81" w:line="282" w:lineRule="auto"/>
        <w:jc w:val="both"/>
        <w:rPr>
          <w:rFonts w:ascii="SimSun" w:hAnsi="SimSun" w:eastAsia="SimSun" w:cs="SimSun"/>
          <w:sz w:val="21"/>
          <w:szCs w:val="21"/>
        </w:rPr>
      </w:pPr>
      <w:r>
        <w:rPr>
          <w:rFonts w:ascii="SimSun" w:hAnsi="SimSun" w:eastAsia="SimSun" w:cs="SimSun"/>
          <w:sz w:val="21"/>
          <w:szCs w:val="21"/>
          <w:spacing w:val="-6"/>
        </w:rPr>
        <w:t>2.</w:t>
      </w:r>
      <w:r>
        <w:rPr>
          <w:rFonts w:ascii="SimSun" w:hAnsi="SimSun" w:eastAsia="SimSun" w:cs="SimSun"/>
          <w:sz w:val="21"/>
          <w:szCs w:val="21"/>
          <w:spacing w:val="-15"/>
        </w:rPr>
        <w:t xml:space="preserve"> </w:t>
      </w:r>
      <w:r>
        <w:rPr>
          <w:rFonts w:ascii="SimSun" w:hAnsi="SimSun" w:eastAsia="SimSun" w:cs="SimSun"/>
          <w:sz w:val="21"/>
          <w:szCs w:val="21"/>
          <w:spacing w:val="-6"/>
        </w:rPr>
        <w:t>临床表现既往将抑郁障碍的表现概括为“三低症状</w:t>
      </w:r>
      <w:r>
        <w:rPr>
          <w:rFonts w:ascii="SimSun" w:hAnsi="SimSun" w:eastAsia="SimSun" w:cs="SimSun"/>
          <w:sz w:val="21"/>
          <w:szCs w:val="21"/>
          <w:spacing w:val="-7"/>
        </w:rPr>
        <w:t>”,即情绪低落、思维迟缓、意志减退，但</w:t>
      </w:r>
      <w:r>
        <w:rPr>
          <w:rFonts w:ascii="SimSun" w:hAnsi="SimSun" w:eastAsia="SimSun" w:cs="SimSun"/>
          <w:sz w:val="21"/>
          <w:szCs w:val="21"/>
        </w:rPr>
        <w:t xml:space="preserve"> </w:t>
      </w:r>
      <w:r>
        <w:rPr>
          <w:rFonts w:ascii="SimSun" w:hAnsi="SimSun" w:eastAsia="SimSun" w:cs="SimSun"/>
          <w:sz w:val="21"/>
          <w:szCs w:val="21"/>
          <w:spacing w:val="-7"/>
        </w:rPr>
        <w:t>不一定见于所有抑郁障碍病人身上。目前将抑郁障碍的表现归纳为核心症状、心理症状群、躯体症状</w:t>
      </w:r>
      <w:r>
        <w:rPr>
          <w:rFonts w:ascii="SimSun" w:hAnsi="SimSun" w:eastAsia="SimSun" w:cs="SimSun"/>
          <w:sz w:val="21"/>
          <w:szCs w:val="21"/>
          <w:spacing w:val="5"/>
        </w:rPr>
        <w:t xml:space="preserve"> </w:t>
      </w:r>
      <w:r>
        <w:rPr>
          <w:rFonts w:ascii="SimSun" w:hAnsi="SimSun" w:eastAsia="SimSun" w:cs="SimSun"/>
          <w:sz w:val="21"/>
          <w:szCs w:val="21"/>
          <w:spacing w:val="-7"/>
        </w:rPr>
        <w:t>群三个方面。①核心症状：包括情绪低落、兴趣缺失，精力减退。情绪低落可以从闷闷不乐到悲痛欲</w:t>
      </w:r>
      <w:r>
        <w:rPr>
          <w:rFonts w:ascii="SimSun" w:hAnsi="SimSun" w:eastAsia="SimSun" w:cs="SimSun"/>
          <w:sz w:val="21"/>
          <w:szCs w:val="21"/>
          <w:spacing w:val="5"/>
        </w:rPr>
        <w:t xml:space="preserve"> </w:t>
      </w:r>
      <w:r>
        <w:rPr>
          <w:rFonts w:ascii="SimSun" w:hAnsi="SimSun" w:eastAsia="SimSun" w:cs="SimSun"/>
          <w:sz w:val="21"/>
          <w:szCs w:val="21"/>
          <w:spacing w:val="-16"/>
        </w:rPr>
        <w:t>绝，悲观、对前途失望甚至绝望，丧失自信或自尊，无价值感和无助感，十分消极；兴趣缺失为对以前喜</w:t>
      </w:r>
      <w:r>
        <w:rPr>
          <w:rFonts w:ascii="SimSun" w:hAnsi="SimSun" w:eastAsia="SimSun" w:cs="SimSun"/>
          <w:sz w:val="21"/>
          <w:szCs w:val="21"/>
          <w:spacing w:val="16"/>
        </w:rPr>
        <w:t xml:space="preserve"> </w:t>
      </w:r>
      <w:r>
        <w:rPr>
          <w:rFonts w:ascii="SimSun" w:hAnsi="SimSun" w:eastAsia="SimSun" w:cs="SimSun"/>
          <w:sz w:val="21"/>
          <w:szCs w:val="21"/>
          <w:spacing w:val="-16"/>
        </w:rPr>
        <w:t>爱的活动都失去兴趣，丧失享乐能力；精力不足表现为过度疲乏，打不起精神、行动费劲、语调低沉、行</w:t>
      </w:r>
      <w:r>
        <w:rPr>
          <w:rFonts w:ascii="SimSun" w:hAnsi="SimSun" w:eastAsia="SimSun" w:cs="SimSun"/>
          <w:sz w:val="21"/>
          <w:szCs w:val="21"/>
          <w:spacing w:val="14"/>
        </w:rPr>
        <w:t xml:space="preserve"> </w:t>
      </w:r>
      <w:r>
        <w:rPr>
          <w:rFonts w:ascii="SimSun" w:hAnsi="SimSun" w:eastAsia="SimSun" w:cs="SimSun"/>
          <w:sz w:val="21"/>
          <w:szCs w:val="21"/>
          <w:spacing w:val="-11"/>
        </w:rPr>
        <w:t>动迟缓，严重者可卧床不起。②心理症状群主要有：焦虑、自罪自责</w:t>
      </w:r>
      <w:r>
        <w:rPr>
          <w:rFonts w:ascii="SimSun" w:hAnsi="SimSun" w:eastAsia="SimSun" w:cs="SimSun"/>
          <w:sz w:val="21"/>
          <w:szCs w:val="21"/>
          <w:spacing w:val="-12"/>
        </w:rPr>
        <w:t>、精神病性症状如幻觉和妄想，认</w:t>
      </w:r>
      <w:r>
        <w:rPr>
          <w:rFonts w:ascii="SimSun" w:hAnsi="SimSun" w:eastAsia="SimSun" w:cs="SimSun"/>
          <w:sz w:val="21"/>
          <w:szCs w:val="21"/>
        </w:rPr>
        <w:t xml:space="preserve"> </w:t>
      </w:r>
      <w:r>
        <w:rPr>
          <w:rFonts w:ascii="SimSun" w:hAnsi="SimSun" w:eastAsia="SimSun" w:cs="SimSun"/>
          <w:sz w:val="21"/>
          <w:szCs w:val="21"/>
          <w:spacing w:val="-11"/>
        </w:rPr>
        <w:t>知症状如认知扭曲、注意力和记忆力下降等；精神运动性迟缓，</w:t>
      </w:r>
      <w:r>
        <w:rPr>
          <w:rFonts w:ascii="SimSun" w:hAnsi="SimSun" w:eastAsia="SimSun" w:cs="SimSun"/>
          <w:sz w:val="21"/>
          <w:szCs w:val="21"/>
          <w:spacing w:val="-12"/>
        </w:rPr>
        <w:t>面部表情贫乏或缺乏表情，或激越，无</w:t>
      </w:r>
      <w:r>
        <w:rPr>
          <w:rFonts w:ascii="SimSun" w:hAnsi="SimSun" w:eastAsia="SimSun" w:cs="SimSun"/>
          <w:sz w:val="21"/>
          <w:szCs w:val="21"/>
        </w:rPr>
        <w:t xml:space="preserve"> </w:t>
      </w:r>
      <w:r>
        <w:rPr>
          <w:rFonts w:ascii="SimSun" w:hAnsi="SimSun" w:eastAsia="SimSun" w:cs="SimSun"/>
          <w:sz w:val="21"/>
          <w:szCs w:val="21"/>
        </w:rPr>
        <w:t>目的的失控行为增多；自知力受损；自杀方面，有自杀观念和行为的占50%以上，约10%～15%的</w:t>
      </w:r>
      <w:r>
        <w:rPr>
          <w:rFonts w:ascii="SimSun" w:hAnsi="SimSun" w:eastAsia="SimSun" w:cs="SimSun"/>
          <w:sz w:val="21"/>
          <w:szCs w:val="21"/>
          <w:spacing w:val="-1"/>
        </w:rPr>
        <w:t>病</w:t>
      </w:r>
      <w:r>
        <w:rPr>
          <w:rFonts w:ascii="SimSun" w:hAnsi="SimSun" w:eastAsia="SimSun" w:cs="SimSun"/>
          <w:sz w:val="21"/>
          <w:szCs w:val="21"/>
        </w:rPr>
        <w:t xml:space="preserve"> </w:t>
      </w:r>
      <w:r>
        <w:rPr>
          <w:rFonts w:ascii="SimSun" w:hAnsi="SimSun" w:eastAsia="SimSun" w:cs="SimSun"/>
          <w:sz w:val="21"/>
          <w:szCs w:val="21"/>
          <w:spacing w:val="-16"/>
        </w:rPr>
        <w:t>人最终死于自杀。③躯体症状群有：睡眠紊乱，如不易入睡、睡眠浅、早醒，早醒是特征</w:t>
      </w:r>
      <w:r>
        <w:rPr>
          <w:rFonts w:ascii="SimSun" w:hAnsi="SimSun" w:eastAsia="SimSun" w:cs="SimSun"/>
          <w:sz w:val="21"/>
          <w:szCs w:val="21"/>
          <w:spacing w:val="-17"/>
        </w:rPr>
        <w:t>性症状；食欲紊</w:t>
      </w:r>
    </w:p>
    <w:p>
      <w:pPr>
        <w:sectPr>
          <w:pgSz w:w="11900" w:h="16840"/>
          <w:pgMar w:top="400" w:right="999" w:bottom="400" w:left="850" w:header="0" w:footer="0" w:gutter="0"/>
        </w:sectPr>
        <w:rPr/>
      </w:pPr>
    </w:p>
    <w:p>
      <w:pPr>
        <w:rPr/>
      </w:pPr>
      <w:r/>
    </w:p>
    <w:p>
      <w:pPr>
        <w:spacing w:line="81" w:lineRule="exact"/>
        <w:rPr/>
      </w:pPr>
      <w:r/>
    </w:p>
    <w:p>
      <w:pPr>
        <w:sectPr>
          <w:pgSz w:w="11900" w:h="16840"/>
          <w:pgMar w:top="400" w:right="879" w:bottom="400" w:left="699" w:header="0" w:footer="0" w:gutter="0"/>
          <w:cols w:equalWidth="0" w:num="1">
            <w:col w:w="10321" w:space="0"/>
          </w:cols>
        </w:sectPr>
        <w:rPr/>
      </w:pPr>
    </w:p>
    <w:p>
      <w:pPr>
        <w:ind w:left="32"/>
        <w:spacing w:before="91" w:line="184" w:lineRule="auto"/>
        <w:rPr>
          <w:rFonts w:ascii="SimSun" w:hAnsi="SimSun" w:eastAsia="SimSun" w:cs="SimSun"/>
          <w:sz w:val="19"/>
          <w:szCs w:val="19"/>
        </w:rPr>
      </w:pPr>
      <w:r>
        <w:rPr>
          <w:rFonts w:ascii="SimSun" w:hAnsi="SimSun" w:eastAsia="SimSun" w:cs="SimSun"/>
          <w:sz w:val="19"/>
          <w:szCs w:val="19"/>
          <w:b/>
          <w:bCs/>
          <w:color w:val="006DC2"/>
          <w:spacing w:val="-7"/>
        </w:rPr>
        <w:t>140</w:t>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ind w:left="470"/>
        <w:spacing w:before="72" w:line="230" w:lineRule="auto"/>
        <w:rPr>
          <w:rFonts w:ascii="FangSong" w:hAnsi="FangSong" w:eastAsia="FangSong" w:cs="FangSong"/>
          <w:sz w:val="22"/>
          <w:szCs w:val="22"/>
        </w:rPr>
      </w:pPr>
      <w:r>
        <w:drawing>
          <wp:anchor distT="0" distB="0" distL="0" distR="0" simplePos="0" relativeHeight="251900928" behindDoc="1" locked="0" layoutInCell="1" allowOverlap="1">
            <wp:simplePos x="0" y="0"/>
            <wp:positionH relativeFrom="column">
              <wp:posOffset>0</wp:posOffset>
            </wp:positionH>
            <wp:positionV relativeFrom="paragraph">
              <wp:posOffset>-136156</wp:posOffset>
            </wp:positionV>
            <wp:extent cx="457243" cy="438108"/>
            <wp:effectExtent l="0" t="0" r="0" b="0"/>
            <wp:wrapNone/>
            <wp:docPr id="69" name="IM 69"/>
            <wp:cNvGraphicFramePr/>
            <a:graphic>
              <a:graphicData uri="http://schemas.openxmlformats.org/drawingml/2006/picture">
                <pic:pic>
                  <pic:nvPicPr>
                    <pic:cNvPr id="69" name="IM 69"/>
                    <pic:cNvPicPr/>
                  </pic:nvPicPr>
                  <pic:blipFill>
                    <a:blip r:embed="rId84"/>
                    <a:stretch>
                      <a:fillRect/>
                    </a:stretch>
                  </pic:blipFill>
                  <pic:spPr>
                    <a:xfrm rot="0">
                      <a:off x="0" y="0"/>
                      <a:ext cx="457243" cy="438108"/>
                    </a:xfrm>
                    <a:prstGeom prst="rect">
                      <a:avLst/>
                    </a:prstGeom>
                  </pic:spPr>
                </pic:pic>
              </a:graphicData>
            </a:graphic>
          </wp:anchor>
        </w:drawing>
      </w:r>
      <w:r>
        <w:rPr>
          <w:rFonts w:ascii="FangSong" w:hAnsi="FangSong" w:eastAsia="FangSong" w:cs="FangSong"/>
          <w:sz w:val="22"/>
          <w:szCs w:val="22"/>
          <w:color w:val="0090F0"/>
          <w:spacing w:val="-12"/>
        </w:rPr>
        <w:t>艺记</w:t>
      </w:r>
    </w:p>
    <w:p>
      <w:pPr>
        <w:spacing w:line="14" w:lineRule="auto"/>
        <w:rPr>
          <w:rFonts w:ascii="Arial"/>
          <w:sz w:val="2"/>
        </w:rPr>
      </w:pPr>
      <w:r>
        <w:rPr>
          <w:rFonts w:ascii="Arial" w:hAnsi="Arial" w:eastAsia="Arial" w:cs="Arial"/>
          <w:sz w:val="2"/>
          <w:szCs w:val="2"/>
        </w:rPr>
        <w:br w:type="column"/>
      </w:r>
    </w:p>
    <w:p>
      <w:pPr>
        <w:spacing w:before="42" w:line="222" w:lineRule="auto"/>
        <w:rPr>
          <w:rFonts w:ascii="SimHei" w:hAnsi="SimHei" w:eastAsia="SimHei" w:cs="SimHei"/>
          <w:sz w:val="22"/>
          <w:szCs w:val="22"/>
        </w:rPr>
      </w:pPr>
      <w:r>
        <w:rPr>
          <w:rFonts w:ascii="SimHei" w:hAnsi="SimHei" w:eastAsia="SimHei" w:cs="SimHei"/>
          <w:sz w:val="22"/>
          <w:szCs w:val="22"/>
          <w:color w:val="2897E2"/>
          <w:spacing w:val="-17"/>
        </w:rPr>
        <w:t>第八章</w:t>
      </w:r>
      <w:r>
        <w:rPr>
          <w:rFonts w:ascii="SimHei" w:hAnsi="SimHei" w:eastAsia="SimHei" w:cs="SimHei"/>
          <w:sz w:val="22"/>
          <w:szCs w:val="22"/>
          <w:color w:val="2897E2"/>
          <w:spacing w:val="46"/>
        </w:rPr>
        <w:t xml:space="preserve"> </w:t>
      </w:r>
      <w:r>
        <w:rPr>
          <w:rFonts w:ascii="SimHei" w:hAnsi="SimHei" w:eastAsia="SimHei" w:cs="SimHei"/>
          <w:sz w:val="22"/>
          <w:szCs w:val="22"/>
          <w:color w:val="2897E2"/>
          <w:spacing w:val="-17"/>
        </w:rPr>
        <w:t>异</w:t>
      </w:r>
      <w:r>
        <w:rPr>
          <w:rFonts w:ascii="SimHei" w:hAnsi="SimHei" w:eastAsia="SimHei" w:cs="SimHei"/>
          <w:sz w:val="22"/>
          <w:szCs w:val="22"/>
          <w:color w:val="2897E2"/>
          <w:spacing w:val="-26"/>
        </w:rPr>
        <w:t xml:space="preserve"> </w:t>
      </w:r>
      <w:r>
        <w:rPr>
          <w:rFonts w:ascii="SimHei" w:hAnsi="SimHei" w:eastAsia="SimHei" w:cs="SimHei"/>
          <w:sz w:val="22"/>
          <w:szCs w:val="22"/>
          <w:color w:val="2897E2"/>
          <w:spacing w:val="-17"/>
        </w:rPr>
        <w:t>常</w:t>
      </w:r>
      <w:r>
        <w:rPr>
          <w:rFonts w:ascii="SimHei" w:hAnsi="SimHei" w:eastAsia="SimHei" w:cs="SimHei"/>
          <w:sz w:val="22"/>
          <w:szCs w:val="22"/>
          <w:color w:val="2897E2"/>
          <w:spacing w:val="-31"/>
        </w:rPr>
        <w:t xml:space="preserve"> </w:t>
      </w:r>
      <w:r>
        <w:rPr>
          <w:rFonts w:ascii="SimHei" w:hAnsi="SimHei" w:eastAsia="SimHei" w:cs="SimHei"/>
          <w:sz w:val="22"/>
          <w:szCs w:val="22"/>
          <w:color w:val="2897E2"/>
          <w:spacing w:val="-17"/>
        </w:rPr>
        <w:t>心</w:t>
      </w:r>
      <w:r>
        <w:rPr>
          <w:rFonts w:ascii="SimHei" w:hAnsi="SimHei" w:eastAsia="SimHei" w:cs="SimHei"/>
          <w:sz w:val="22"/>
          <w:szCs w:val="22"/>
          <w:color w:val="2897E2"/>
          <w:spacing w:val="-35"/>
        </w:rPr>
        <w:t xml:space="preserve"> </w:t>
      </w:r>
      <w:r>
        <w:rPr>
          <w:rFonts w:ascii="SimHei" w:hAnsi="SimHei" w:eastAsia="SimHei" w:cs="SimHei"/>
          <w:sz w:val="22"/>
          <w:szCs w:val="22"/>
          <w:color w:val="2897E2"/>
          <w:spacing w:val="-17"/>
        </w:rPr>
        <w:t>理</w:t>
      </w:r>
    </w:p>
    <w:p>
      <w:pPr>
        <w:spacing w:line="323" w:lineRule="auto"/>
        <w:rPr>
          <w:rFonts w:ascii="Arial"/>
          <w:sz w:val="21"/>
        </w:rPr>
      </w:pPr>
      <w:r/>
    </w:p>
    <w:p>
      <w:pPr>
        <w:ind w:right="81"/>
        <w:spacing w:before="71" w:line="248" w:lineRule="auto"/>
        <w:rPr>
          <w:rFonts w:ascii="SimSun" w:hAnsi="SimSun" w:eastAsia="SimSun" w:cs="SimSun"/>
          <w:sz w:val="22"/>
          <w:szCs w:val="22"/>
        </w:rPr>
      </w:pPr>
      <w:r>
        <w:rPr>
          <w:rFonts w:ascii="SimSun" w:hAnsi="SimSun" w:eastAsia="SimSun" w:cs="SimSun"/>
          <w:sz w:val="22"/>
          <w:szCs w:val="22"/>
          <w:spacing w:val="-25"/>
        </w:rPr>
        <w:t>乱和胃肠功能紊乱，如食欲下降、胃痛胃胀；慢性疼痛，为不明原因的头疼和全身疼痛；性功能减退、性欲</w:t>
      </w:r>
      <w:r>
        <w:rPr>
          <w:rFonts w:ascii="SimSun" w:hAnsi="SimSun" w:eastAsia="SimSun" w:cs="SimSun"/>
          <w:sz w:val="22"/>
          <w:szCs w:val="22"/>
          <w:spacing w:val="2"/>
        </w:rPr>
        <w:t xml:space="preserve"> </w:t>
      </w:r>
      <w:r>
        <w:rPr>
          <w:rFonts w:ascii="SimSun" w:hAnsi="SimSun" w:eastAsia="SimSun" w:cs="SimSun"/>
          <w:sz w:val="22"/>
          <w:szCs w:val="22"/>
          <w:spacing w:val="-23"/>
        </w:rPr>
        <w:t>下降；其他非特异性症状如头昏脑胀、周身不适、肢体沉重、心慌气短等。抑郁症状常表现晨重暮轻。</w:t>
      </w:r>
    </w:p>
    <w:p>
      <w:pPr>
        <w:ind w:left="423"/>
        <w:spacing w:before="215" w:line="221" w:lineRule="auto"/>
        <w:outlineLvl w:val="1"/>
        <w:rPr>
          <w:rFonts w:ascii="SimHei" w:hAnsi="SimHei" w:eastAsia="SimHei" w:cs="SimHei"/>
          <w:sz w:val="26"/>
          <w:szCs w:val="26"/>
        </w:rPr>
      </w:pPr>
      <w:r>
        <w:rPr>
          <w:rFonts w:ascii="SimHei" w:hAnsi="SimHei" w:eastAsia="SimHei" w:cs="SimHei"/>
          <w:sz w:val="26"/>
          <w:szCs w:val="26"/>
          <w:b/>
          <w:bCs/>
          <w:color w:val="0080E2"/>
          <w:spacing w:val="-26"/>
        </w:rPr>
        <w:t>三</w:t>
      </w:r>
      <w:r>
        <w:rPr>
          <w:rFonts w:ascii="SimHei" w:hAnsi="SimHei" w:eastAsia="SimHei" w:cs="SimHei"/>
          <w:sz w:val="26"/>
          <w:szCs w:val="26"/>
          <w:color w:val="0080E2"/>
          <w:spacing w:val="4"/>
        </w:rPr>
        <w:t xml:space="preserve"> </w:t>
      </w:r>
      <w:r>
        <w:rPr>
          <w:rFonts w:ascii="SimHei" w:hAnsi="SimHei" w:eastAsia="SimHei" w:cs="SimHei"/>
          <w:sz w:val="26"/>
          <w:szCs w:val="26"/>
          <w:b/>
          <w:bCs/>
          <w:color w:val="0080E2"/>
          <w:spacing w:val="-26"/>
        </w:rPr>
        <w:t>、躯体形式障碍</w:t>
      </w:r>
    </w:p>
    <w:p>
      <w:pPr>
        <w:ind w:left="423"/>
        <w:spacing w:before="228" w:line="221" w:lineRule="auto"/>
        <w:rPr>
          <w:rFonts w:ascii="SimHei" w:hAnsi="SimHei" w:eastAsia="SimHei" w:cs="SimHei"/>
          <w:sz w:val="22"/>
          <w:szCs w:val="22"/>
        </w:rPr>
      </w:pPr>
      <w:r>
        <w:rPr>
          <w:rFonts w:ascii="SimHei" w:hAnsi="SimHei" w:eastAsia="SimHei" w:cs="SimHei"/>
          <w:sz w:val="22"/>
          <w:szCs w:val="22"/>
          <w:b/>
          <w:bCs/>
          <w:spacing w:val="1"/>
        </w:rPr>
        <w:t>(</w:t>
      </w:r>
      <w:r>
        <w:rPr>
          <w:rFonts w:ascii="SimHei" w:hAnsi="SimHei" w:eastAsia="SimHei" w:cs="SimHei"/>
          <w:sz w:val="22"/>
          <w:szCs w:val="22"/>
          <w:spacing w:val="-54"/>
        </w:rPr>
        <w:t xml:space="preserve"> </w:t>
      </w:r>
      <w:r>
        <w:rPr>
          <w:rFonts w:ascii="SimHei" w:hAnsi="SimHei" w:eastAsia="SimHei" w:cs="SimHei"/>
          <w:sz w:val="22"/>
          <w:szCs w:val="22"/>
          <w:b/>
          <w:bCs/>
          <w:spacing w:val="1"/>
        </w:rPr>
        <w:t>一</w:t>
      </w:r>
      <w:r>
        <w:rPr>
          <w:rFonts w:ascii="SimHei" w:hAnsi="SimHei" w:eastAsia="SimHei" w:cs="SimHei"/>
          <w:sz w:val="22"/>
          <w:szCs w:val="22"/>
          <w:spacing w:val="-62"/>
        </w:rPr>
        <w:t xml:space="preserve"> </w:t>
      </w:r>
      <w:r>
        <w:rPr>
          <w:rFonts w:ascii="SimHei" w:hAnsi="SimHei" w:eastAsia="SimHei" w:cs="SimHei"/>
          <w:sz w:val="22"/>
          <w:szCs w:val="22"/>
          <w:b/>
          <w:bCs/>
          <w:spacing w:val="1"/>
        </w:rPr>
        <w:t>)概念</w:t>
      </w:r>
    </w:p>
    <w:p>
      <w:pPr>
        <w:ind w:right="92" w:firstLine="419"/>
        <w:spacing w:before="100" w:line="272" w:lineRule="auto"/>
        <w:rPr>
          <w:rFonts w:ascii="SimSun" w:hAnsi="SimSun" w:eastAsia="SimSun" w:cs="SimSun"/>
          <w:sz w:val="22"/>
          <w:szCs w:val="22"/>
        </w:rPr>
      </w:pPr>
      <w:r>
        <w:rPr>
          <w:rFonts w:ascii="SimSun" w:hAnsi="SimSun" w:eastAsia="SimSun" w:cs="SimSun"/>
          <w:sz w:val="22"/>
          <w:szCs w:val="22"/>
          <w:spacing w:val="-12"/>
        </w:rPr>
        <w:t>躯体形式障碍(somatoform</w:t>
      </w:r>
      <w:r>
        <w:rPr>
          <w:rFonts w:ascii="SimSun" w:hAnsi="SimSun" w:eastAsia="SimSun" w:cs="SimSun"/>
          <w:sz w:val="22"/>
          <w:szCs w:val="22"/>
          <w:spacing w:val="3"/>
        </w:rPr>
        <w:t xml:space="preserve"> </w:t>
      </w:r>
      <w:r>
        <w:rPr>
          <w:rFonts w:ascii="SimSun" w:hAnsi="SimSun" w:eastAsia="SimSun" w:cs="SimSun"/>
          <w:sz w:val="22"/>
          <w:szCs w:val="22"/>
          <w:spacing w:val="-12"/>
        </w:rPr>
        <w:t>disorder)是一类以持久的担心或相信各种躯体症状的优势观念为特征</w:t>
      </w:r>
      <w:r>
        <w:rPr>
          <w:rFonts w:ascii="SimSun" w:hAnsi="SimSun" w:eastAsia="SimSun" w:cs="SimSun"/>
          <w:sz w:val="22"/>
          <w:szCs w:val="22"/>
        </w:rPr>
        <w:t xml:space="preserve"> </w:t>
      </w:r>
      <w:r>
        <w:rPr>
          <w:rFonts w:ascii="SimSun" w:hAnsi="SimSun" w:eastAsia="SimSun" w:cs="SimSun"/>
          <w:sz w:val="22"/>
          <w:szCs w:val="22"/>
          <w:spacing w:val="-8"/>
        </w:rPr>
        <w:t>的神经症。病人因这些症状反复就医，各种医学检查阴性和医师的解释均不能打消其疑虑。即使有</w:t>
      </w:r>
      <w:r>
        <w:rPr>
          <w:rFonts w:ascii="SimSun" w:hAnsi="SimSun" w:eastAsia="SimSun" w:cs="SimSun"/>
          <w:sz w:val="22"/>
          <w:szCs w:val="22"/>
          <w:spacing w:val="13"/>
        </w:rPr>
        <w:t xml:space="preserve"> </w:t>
      </w:r>
      <w:r>
        <w:rPr>
          <w:rFonts w:ascii="SimSun" w:hAnsi="SimSun" w:eastAsia="SimSun" w:cs="SimSun"/>
          <w:sz w:val="22"/>
          <w:szCs w:val="22"/>
          <w:spacing w:val="-12"/>
        </w:rPr>
        <w:t>时病人确实存在某种躯体障碍，但不能解释症状的性质、程度或病人的痛苦与先占观念。这些躯</w:t>
      </w:r>
      <w:r>
        <w:rPr>
          <w:rFonts w:ascii="SimSun" w:hAnsi="SimSun" w:eastAsia="SimSun" w:cs="SimSun"/>
          <w:sz w:val="22"/>
          <w:szCs w:val="22"/>
          <w:spacing w:val="-13"/>
        </w:rPr>
        <w:t>体症</w:t>
      </w:r>
      <w:r>
        <w:rPr>
          <w:rFonts w:ascii="SimSun" w:hAnsi="SimSun" w:eastAsia="SimSun" w:cs="SimSun"/>
          <w:sz w:val="22"/>
          <w:szCs w:val="22"/>
        </w:rPr>
        <w:t xml:space="preserve"> </w:t>
      </w:r>
      <w:r>
        <w:rPr>
          <w:rFonts w:ascii="SimSun" w:hAnsi="SimSun" w:eastAsia="SimSun" w:cs="SimSun"/>
          <w:sz w:val="22"/>
          <w:szCs w:val="22"/>
          <w:spacing w:val="-12"/>
        </w:rPr>
        <w:t>状被认为是心理冲突和个性倾向所致，但对病人来说，即使症状与应激性生活事件或心理冲突密切相</w:t>
      </w:r>
      <w:r>
        <w:rPr>
          <w:rFonts w:ascii="SimSun" w:hAnsi="SimSun" w:eastAsia="SimSun" w:cs="SimSun"/>
          <w:sz w:val="22"/>
          <w:szCs w:val="22"/>
          <w:spacing w:val="4"/>
        </w:rPr>
        <w:t xml:space="preserve"> </w:t>
      </w:r>
      <w:r>
        <w:rPr>
          <w:rFonts w:ascii="SimSun" w:hAnsi="SimSun" w:eastAsia="SimSun" w:cs="SimSun"/>
          <w:sz w:val="22"/>
          <w:szCs w:val="22"/>
          <w:spacing w:val="-12"/>
        </w:rPr>
        <w:t>关，他们也拒绝探讨心理病因的可能。病人常伴有焦虑或抑郁情绪。</w:t>
      </w:r>
    </w:p>
    <w:p>
      <w:pPr>
        <w:ind w:left="419"/>
        <w:spacing w:before="89" w:line="221" w:lineRule="auto"/>
        <w:rPr>
          <w:rFonts w:ascii="SimHei" w:hAnsi="SimHei" w:eastAsia="SimHei" w:cs="SimHei"/>
          <w:sz w:val="22"/>
          <w:szCs w:val="22"/>
        </w:rPr>
      </w:pPr>
      <w:r>
        <w:rPr>
          <w:rFonts w:ascii="SimHei" w:hAnsi="SimHei" w:eastAsia="SimHei" w:cs="SimHei"/>
          <w:sz w:val="22"/>
          <w:szCs w:val="22"/>
          <w:spacing w:val="9"/>
        </w:rPr>
        <w:t>(二)分类及临床表现</w:t>
      </w:r>
    </w:p>
    <w:p>
      <w:pPr>
        <w:ind w:left="419"/>
        <w:spacing w:before="99" w:line="219" w:lineRule="auto"/>
        <w:rPr>
          <w:rFonts w:ascii="SimSun" w:hAnsi="SimSun" w:eastAsia="SimSun" w:cs="SimSun"/>
          <w:sz w:val="22"/>
          <w:szCs w:val="22"/>
        </w:rPr>
      </w:pPr>
      <w:r>
        <w:rPr>
          <w:rFonts w:ascii="SimSun" w:hAnsi="SimSun" w:eastAsia="SimSun" w:cs="SimSun"/>
          <w:sz w:val="22"/>
          <w:szCs w:val="22"/>
          <w:spacing w:val="-10"/>
        </w:rPr>
        <w:t>关于躯体形式障碍的种类包括：</w:t>
      </w:r>
    </w:p>
    <w:p>
      <w:pPr>
        <w:ind w:right="90" w:firstLine="419"/>
        <w:spacing w:before="89" w:line="272" w:lineRule="auto"/>
        <w:rPr>
          <w:rFonts w:ascii="SimSun" w:hAnsi="SimSun" w:eastAsia="SimSun" w:cs="SimSun"/>
          <w:sz w:val="22"/>
          <w:szCs w:val="22"/>
        </w:rPr>
      </w:pPr>
      <w:r>
        <w:rPr>
          <w:rFonts w:ascii="SimSun" w:hAnsi="SimSun" w:eastAsia="SimSun" w:cs="SimSun"/>
          <w:sz w:val="22"/>
          <w:szCs w:val="22"/>
          <w:spacing w:val="-8"/>
        </w:rPr>
        <w:t>1.</w:t>
      </w:r>
      <w:r>
        <w:rPr>
          <w:rFonts w:ascii="SimSun" w:hAnsi="SimSun" w:eastAsia="SimSun" w:cs="SimSun"/>
          <w:sz w:val="22"/>
          <w:szCs w:val="22"/>
          <w:spacing w:val="-32"/>
        </w:rPr>
        <w:t xml:space="preserve"> </w:t>
      </w:r>
      <w:r>
        <w:rPr>
          <w:rFonts w:ascii="SimSun" w:hAnsi="SimSun" w:eastAsia="SimSun" w:cs="SimSun"/>
          <w:sz w:val="22"/>
          <w:szCs w:val="22"/>
          <w:spacing w:val="-8"/>
        </w:rPr>
        <w:t>躯体化障碍</w:t>
      </w:r>
      <w:r>
        <w:rPr>
          <w:rFonts w:ascii="SimSun" w:hAnsi="SimSun" w:eastAsia="SimSun" w:cs="SimSun"/>
          <w:sz w:val="22"/>
          <w:szCs w:val="22"/>
          <w:spacing w:val="68"/>
        </w:rPr>
        <w:t xml:space="preserve"> </w:t>
      </w:r>
      <w:r>
        <w:rPr>
          <w:rFonts w:ascii="SimSun" w:hAnsi="SimSun" w:eastAsia="SimSun" w:cs="SimSun"/>
          <w:sz w:val="22"/>
          <w:szCs w:val="22"/>
          <w:spacing w:val="-8"/>
        </w:rPr>
        <w:t>是一种以多种多样、经常变化的躯体症状为主的神经症。症状可涉及身体的任</w:t>
      </w:r>
      <w:r>
        <w:rPr>
          <w:rFonts w:ascii="SimSun" w:hAnsi="SimSun" w:eastAsia="SimSun" w:cs="SimSun"/>
          <w:sz w:val="22"/>
          <w:szCs w:val="22"/>
        </w:rPr>
        <w:t xml:space="preserve"> </w:t>
      </w:r>
      <w:r>
        <w:rPr>
          <w:rFonts w:ascii="SimSun" w:hAnsi="SimSun" w:eastAsia="SimSun" w:cs="SimSun"/>
          <w:sz w:val="22"/>
          <w:szCs w:val="22"/>
          <w:spacing w:val="-11"/>
        </w:rPr>
        <w:t>何系统或器官，最常见的是胃肠道不适(如疼痛、打</w:t>
      </w:r>
      <w:r>
        <w:rPr>
          <w:rFonts w:ascii="SimSun" w:hAnsi="SimSun" w:eastAsia="SimSun" w:cs="SimSun"/>
          <w:sz w:val="22"/>
          <w:szCs w:val="22"/>
          <w:spacing w:val="-12"/>
        </w:rPr>
        <w:t>嗝、反酸、呕吐、恶心等),异常的皮肤感觉(如瘙</w:t>
      </w:r>
      <w:r>
        <w:rPr>
          <w:rFonts w:ascii="SimSun" w:hAnsi="SimSun" w:eastAsia="SimSun" w:cs="SimSun"/>
          <w:sz w:val="22"/>
          <w:szCs w:val="22"/>
        </w:rPr>
        <w:t xml:space="preserve"> </w:t>
      </w:r>
      <w:r>
        <w:rPr>
          <w:rFonts w:ascii="SimSun" w:hAnsi="SimSun" w:eastAsia="SimSun" w:cs="SimSun"/>
          <w:sz w:val="22"/>
          <w:szCs w:val="22"/>
          <w:spacing w:val="-21"/>
        </w:rPr>
        <w:t>痒、烧灼感、刺痛、麻木感、酸痛等),皮肤斑点，性及月经方面的主诉也很常见，常存在明显的抑郁和焦</w:t>
      </w:r>
      <w:r>
        <w:rPr>
          <w:rFonts w:ascii="SimSun" w:hAnsi="SimSun" w:eastAsia="SimSun" w:cs="SimSun"/>
          <w:sz w:val="22"/>
          <w:szCs w:val="22"/>
          <w:spacing w:val="17"/>
        </w:rPr>
        <w:t xml:space="preserve"> </w:t>
      </w:r>
      <w:r>
        <w:rPr>
          <w:rFonts w:ascii="SimSun" w:hAnsi="SimSun" w:eastAsia="SimSun" w:cs="SimSun"/>
          <w:sz w:val="22"/>
          <w:szCs w:val="22"/>
          <w:spacing w:val="-12"/>
        </w:rPr>
        <w:t>虑。常为慢性波动性病程，并在社会、人际及家庭行为方面长期存在严重障碍。女性远多于男性，多</w:t>
      </w:r>
      <w:r>
        <w:rPr>
          <w:rFonts w:ascii="SimSun" w:hAnsi="SimSun" w:eastAsia="SimSun" w:cs="SimSun"/>
          <w:sz w:val="22"/>
          <w:szCs w:val="22"/>
          <w:spacing w:val="6"/>
        </w:rPr>
        <w:t xml:space="preserve"> </w:t>
      </w:r>
      <w:r>
        <w:rPr>
          <w:rFonts w:ascii="SimSun" w:hAnsi="SimSun" w:eastAsia="SimSun" w:cs="SimSun"/>
          <w:sz w:val="22"/>
          <w:szCs w:val="22"/>
          <w:spacing w:val="-4"/>
        </w:rPr>
        <w:t>在成年早期发病。病程至少2年以上。</w:t>
      </w:r>
    </w:p>
    <w:p>
      <w:pPr>
        <w:ind w:firstLine="419"/>
        <w:spacing w:before="80" w:line="263" w:lineRule="auto"/>
        <w:rPr>
          <w:rFonts w:ascii="SimSun" w:hAnsi="SimSun" w:eastAsia="SimSun" w:cs="SimSun"/>
          <w:sz w:val="22"/>
          <w:szCs w:val="22"/>
        </w:rPr>
      </w:pPr>
      <w:r>
        <w:rPr>
          <w:rFonts w:ascii="SimSun" w:hAnsi="SimSun" w:eastAsia="SimSun" w:cs="SimSun"/>
          <w:sz w:val="22"/>
          <w:szCs w:val="22"/>
          <w:spacing w:val="-6"/>
        </w:rPr>
        <w:t>2.</w:t>
      </w:r>
      <w:r>
        <w:rPr>
          <w:rFonts w:ascii="SimSun" w:hAnsi="SimSun" w:eastAsia="SimSun" w:cs="SimSun"/>
          <w:sz w:val="22"/>
          <w:szCs w:val="22"/>
          <w:spacing w:val="-49"/>
        </w:rPr>
        <w:t xml:space="preserve"> </w:t>
      </w:r>
      <w:r>
        <w:rPr>
          <w:rFonts w:ascii="SimSun" w:hAnsi="SimSun" w:eastAsia="SimSun" w:cs="SimSun"/>
          <w:sz w:val="22"/>
          <w:szCs w:val="22"/>
          <w:spacing w:val="-6"/>
        </w:rPr>
        <w:t>未分化躯体形式障碍</w:t>
      </w:r>
      <w:r>
        <w:rPr>
          <w:rFonts w:ascii="SimSun" w:hAnsi="SimSun" w:eastAsia="SimSun" w:cs="SimSun"/>
          <w:sz w:val="22"/>
          <w:szCs w:val="22"/>
          <w:spacing w:val="42"/>
        </w:rPr>
        <w:t xml:space="preserve"> </w:t>
      </w:r>
      <w:r>
        <w:rPr>
          <w:rFonts w:ascii="SimSun" w:hAnsi="SimSun" w:eastAsia="SimSun" w:cs="SimSun"/>
          <w:sz w:val="22"/>
          <w:szCs w:val="22"/>
          <w:spacing w:val="-6"/>
        </w:rPr>
        <w:t>其常诉述一种或多种躯体</w:t>
      </w:r>
      <w:r>
        <w:rPr>
          <w:rFonts w:ascii="SimSun" w:hAnsi="SimSun" w:eastAsia="SimSun" w:cs="SimSun"/>
          <w:sz w:val="22"/>
          <w:szCs w:val="22"/>
          <w:spacing w:val="-7"/>
        </w:rPr>
        <w:t>症状，症状具有多变性，其临床表现类似躯</w:t>
      </w:r>
      <w:r>
        <w:rPr>
          <w:rFonts w:ascii="SimSun" w:hAnsi="SimSun" w:eastAsia="SimSun" w:cs="SimSun"/>
          <w:sz w:val="22"/>
          <w:szCs w:val="22"/>
        </w:rPr>
        <w:t xml:space="preserve"> </w:t>
      </w:r>
      <w:r>
        <w:rPr>
          <w:rFonts w:ascii="SimSun" w:hAnsi="SimSun" w:eastAsia="SimSun" w:cs="SimSun"/>
          <w:sz w:val="22"/>
          <w:szCs w:val="22"/>
          <w:spacing w:val="-14"/>
        </w:rPr>
        <w:t>体化障碍，但构成躯体化障碍的典型性不够，其症状涉及</w:t>
      </w:r>
      <w:r>
        <w:rPr>
          <w:rFonts w:ascii="SimSun" w:hAnsi="SimSun" w:eastAsia="SimSun" w:cs="SimSun"/>
          <w:sz w:val="22"/>
          <w:szCs w:val="22"/>
          <w:spacing w:val="-15"/>
        </w:rPr>
        <w:t>的部位不如躯体化障碍广泛，也不那么丰富。</w:t>
      </w:r>
      <w:r>
        <w:rPr>
          <w:rFonts w:ascii="SimSun" w:hAnsi="SimSun" w:eastAsia="SimSun" w:cs="SimSun"/>
          <w:sz w:val="22"/>
          <w:szCs w:val="22"/>
        </w:rPr>
        <w:t xml:space="preserve"> </w:t>
      </w:r>
      <w:r>
        <w:rPr>
          <w:rFonts w:ascii="SimSun" w:hAnsi="SimSun" w:eastAsia="SimSun" w:cs="SimSun"/>
          <w:sz w:val="22"/>
          <w:szCs w:val="22"/>
          <w:spacing w:val="-9"/>
        </w:rPr>
        <w:t>病程在半年以上，但不足2年。</w:t>
      </w:r>
    </w:p>
    <w:p>
      <w:pPr>
        <w:ind w:right="100" w:firstLine="419"/>
        <w:spacing w:before="78" w:line="271" w:lineRule="auto"/>
        <w:rPr>
          <w:rFonts w:ascii="SimSun" w:hAnsi="SimSun" w:eastAsia="SimSun" w:cs="SimSun"/>
          <w:sz w:val="22"/>
          <w:szCs w:val="22"/>
        </w:rPr>
      </w:pPr>
      <w:r>
        <w:rPr>
          <w:rFonts w:ascii="SimSun" w:hAnsi="SimSun" w:eastAsia="SimSun" w:cs="SimSun"/>
          <w:sz w:val="22"/>
          <w:szCs w:val="22"/>
          <w:spacing w:val="-8"/>
        </w:rPr>
        <w:t>3.</w:t>
      </w:r>
      <w:r>
        <w:rPr>
          <w:rFonts w:ascii="SimSun" w:hAnsi="SimSun" w:eastAsia="SimSun" w:cs="SimSun"/>
          <w:sz w:val="22"/>
          <w:szCs w:val="22"/>
          <w:spacing w:val="-56"/>
        </w:rPr>
        <w:t xml:space="preserve"> </w:t>
      </w:r>
      <w:r>
        <w:rPr>
          <w:rFonts w:ascii="SimSun" w:hAnsi="SimSun" w:eastAsia="SimSun" w:cs="SimSun"/>
          <w:sz w:val="22"/>
          <w:szCs w:val="22"/>
          <w:spacing w:val="-8"/>
        </w:rPr>
        <w:t>疑病症</w:t>
      </w:r>
      <w:r>
        <w:rPr>
          <w:rFonts w:ascii="SimSun" w:hAnsi="SimSun" w:eastAsia="SimSun" w:cs="SimSun"/>
          <w:sz w:val="22"/>
          <w:szCs w:val="22"/>
          <w:spacing w:val="92"/>
        </w:rPr>
        <w:t xml:space="preserve"> </w:t>
      </w:r>
      <w:r>
        <w:rPr>
          <w:rFonts w:ascii="SimSun" w:hAnsi="SimSun" w:eastAsia="SimSun" w:cs="SimSun"/>
          <w:sz w:val="22"/>
          <w:szCs w:val="22"/>
          <w:spacing w:val="-8"/>
        </w:rPr>
        <w:t>是一种以担心或相信患严重躯体疾病的持久性优势观念为主的神经症，病人因为这</w:t>
      </w:r>
      <w:r>
        <w:rPr>
          <w:rFonts w:ascii="SimSun" w:hAnsi="SimSun" w:eastAsia="SimSun" w:cs="SimSun"/>
          <w:sz w:val="22"/>
          <w:szCs w:val="22"/>
        </w:rPr>
        <w:t xml:space="preserve"> </w:t>
      </w:r>
      <w:r>
        <w:rPr>
          <w:rFonts w:ascii="SimSun" w:hAnsi="SimSun" w:eastAsia="SimSun" w:cs="SimSun"/>
          <w:sz w:val="22"/>
          <w:szCs w:val="22"/>
          <w:spacing w:val="-12"/>
        </w:rPr>
        <w:t>种症状反复就医，各种医学检查阴性和医师的解释，均不能打消其疑虑。即使病人有时存在</w:t>
      </w:r>
      <w:r>
        <w:rPr>
          <w:rFonts w:ascii="SimSun" w:hAnsi="SimSun" w:eastAsia="SimSun" w:cs="SimSun"/>
          <w:sz w:val="22"/>
          <w:szCs w:val="22"/>
          <w:spacing w:val="-13"/>
        </w:rPr>
        <w:t>某种躯体</w:t>
      </w:r>
      <w:r>
        <w:rPr>
          <w:rFonts w:ascii="SimSun" w:hAnsi="SimSun" w:eastAsia="SimSun" w:cs="SimSun"/>
          <w:sz w:val="22"/>
          <w:szCs w:val="22"/>
        </w:rPr>
        <w:t xml:space="preserve"> </w:t>
      </w:r>
      <w:r>
        <w:rPr>
          <w:rFonts w:ascii="SimSun" w:hAnsi="SimSun" w:eastAsia="SimSun" w:cs="SimSun"/>
          <w:sz w:val="22"/>
          <w:szCs w:val="22"/>
          <w:spacing w:val="-17"/>
        </w:rPr>
        <w:t>障碍，也不能解释所诉症状的性质、程度，或病人的痛苦与优势观念，常伴有焦虑或抑郁。对身体畸形</w:t>
      </w:r>
      <w:r>
        <w:rPr>
          <w:rFonts w:ascii="SimSun" w:hAnsi="SimSun" w:eastAsia="SimSun" w:cs="SimSun"/>
          <w:sz w:val="22"/>
          <w:szCs w:val="22"/>
          <w:spacing w:val="13"/>
        </w:rPr>
        <w:t xml:space="preserve"> </w:t>
      </w:r>
      <w:r>
        <w:rPr>
          <w:rFonts w:ascii="SimSun" w:hAnsi="SimSun" w:eastAsia="SimSun" w:cs="SimSun"/>
          <w:sz w:val="22"/>
          <w:szCs w:val="22"/>
          <w:spacing w:val="-5"/>
        </w:rPr>
        <w:t>(虽然根据不足)的疑虑或优势观念也属本症。本障碍男女均有，无明显家庭特点(与躯体化障碍不</w:t>
      </w:r>
      <w:r>
        <w:rPr>
          <w:rFonts w:ascii="SimSun" w:hAnsi="SimSun" w:eastAsia="SimSun" w:cs="SimSun"/>
          <w:sz w:val="22"/>
          <w:szCs w:val="22"/>
        </w:rPr>
        <w:t xml:space="preserve"> </w:t>
      </w:r>
      <w:r>
        <w:rPr>
          <w:rFonts w:ascii="SimSun" w:hAnsi="SimSun" w:eastAsia="SimSun" w:cs="SimSun"/>
          <w:sz w:val="22"/>
          <w:szCs w:val="22"/>
          <w:spacing w:val="-8"/>
        </w:rPr>
        <w:t>同),常为慢性波动性病程。</w:t>
      </w:r>
    </w:p>
    <w:p>
      <w:pPr>
        <w:ind w:right="87" w:firstLine="419"/>
        <w:spacing w:before="84" w:line="275" w:lineRule="auto"/>
        <w:rPr>
          <w:rFonts w:ascii="SimSun" w:hAnsi="SimSun" w:eastAsia="SimSun" w:cs="SimSun"/>
          <w:sz w:val="22"/>
          <w:szCs w:val="22"/>
        </w:rPr>
      </w:pPr>
      <w:r>
        <w:rPr>
          <w:rFonts w:ascii="SimSun" w:hAnsi="SimSun" w:eastAsia="SimSun" w:cs="SimSun"/>
          <w:sz w:val="22"/>
          <w:szCs w:val="22"/>
          <w:spacing w:val="-10"/>
        </w:rPr>
        <w:t>4.</w:t>
      </w:r>
      <w:r>
        <w:rPr>
          <w:rFonts w:ascii="SimSun" w:hAnsi="SimSun" w:eastAsia="SimSun" w:cs="SimSun"/>
          <w:sz w:val="22"/>
          <w:szCs w:val="22"/>
          <w:spacing w:val="-40"/>
        </w:rPr>
        <w:t xml:space="preserve"> </w:t>
      </w:r>
      <w:r>
        <w:rPr>
          <w:rFonts w:ascii="SimSun" w:hAnsi="SimSun" w:eastAsia="SimSun" w:cs="SimSun"/>
          <w:sz w:val="22"/>
          <w:szCs w:val="22"/>
          <w:spacing w:val="-10"/>
        </w:rPr>
        <w:t>躯体形式自主神经紊乱</w:t>
      </w:r>
      <w:r>
        <w:rPr>
          <w:rFonts w:ascii="SimSun" w:hAnsi="SimSun" w:eastAsia="SimSun" w:cs="SimSun"/>
          <w:sz w:val="22"/>
          <w:szCs w:val="22"/>
          <w:spacing w:val="68"/>
        </w:rPr>
        <w:t xml:space="preserve"> </w:t>
      </w:r>
      <w:r>
        <w:rPr>
          <w:rFonts w:ascii="SimSun" w:hAnsi="SimSun" w:eastAsia="SimSun" w:cs="SimSun"/>
          <w:sz w:val="22"/>
          <w:szCs w:val="22"/>
          <w:spacing w:val="-10"/>
        </w:rPr>
        <w:t>是一种主要受自主神经支配的器官系统(如心血管、胃肠道、呼吸系</w:t>
      </w:r>
      <w:r>
        <w:rPr>
          <w:rFonts w:ascii="SimSun" w:hAnsi="SimSun" w:eastAsia="SimSun" w:cs="SimSun"/>
          <w:sz w:val="22"/>
          <w:szCs w:val="22"/>
        </w:rPr>
        <w:t xml:space="preserve"> </w:t>
      </w:r>
      <w:r>
        <w:rPr>
          <w:rFonts w:ascii="SimSun" w:hAnsi="SimSun" w:eastAsia="SimSun" w:cs="SimSun"/>
          <w:sz w:val="22"/>
          <w:szCs w:val="22"/>
          <w:spacing w:val="-9"/>
        </w:rPr>
        <w:t>统)发生躯体障碍所致的神经症样综合征。病人在自主神经兴奋症</w:t>
      </w:r>
      <w:r>
        <w:rPr>
          <w:rFonts w:ascii="SimSun" w:hAnsi="SimSun" w:eastAsia="SimSun" w:cs="SimSun"/>
          <w:sz w:val="22"/>
          <w:szCs w:val="22"/>
          <w:spacing w:val="-10"/>
        </w:rPr>
        <w:t>状(如心悸、出汗、脸红、震颤)基</w:t>
      </w:r>
      <w:r>
        <w:rPr>
          <w:rFonts w:ascii="SimSun" w:hAnsi="SimSun" w:eastAsia="SimSun" w:cs="SimSun"/>
          <w:sz w:val="22"/>
          <w:szCs w:val="22"/>
        </w:rPr>
        <w:t xml:space="preserve"> </w:t>
      </w:r>
      <w:r>
        <w:rPr>
          <w:rFonts w:ascii="SimSun" w:hAnsi="SimSun" w:eastAsia="SimSun" w:cs="SimSun"/>
          <w:sz w:val="22"/>
          <w:szCs w:val="22"/>
          <w:spacing w:val="-21"/>
        </w:rPr>
        <w:t>础上，又发生了非特异的，但更有个体特征和主观性的症状，如部位不定的疼痛、烧灼感、沉重</w:t>
      </w:r>
      <w:r>
        <w:rPr>
          <w:rFonts w:ascii="SimSun" w:hAnsi="SimSun" w:eastAsia="SimSun" w:cs="SimSun"/>
          <w:sz w:val="22"/>
          <w:szCs w:val="22"/>
          <w:spacing w:val="-22"/>
        </w:rPr>
        <w:t>感、紧束</w:t>
      </w:r>
      <w:r>
        <w:rPr>
          <w:rFonts w:ascii="SimSun" w:hAnsi="SimSun" w:eastAsia="SimSun" w:cs="SimSun"/>
          <w:sz w:val="22"/>
          <w:szCs w:val="22"/>
        </w:rPr>
        <w:t xml:space="preserve"> </w:t>
      </w:r>
      <w:r>
        <w:rPr>
          <w:rFonts w:ascii="SimSun" w:hAnsi="SimSun" w:eastAsia="SimSun" w:cs="SimSun"/>
          <w:sz w:val="22"/>
          <w:szCs w:val="22"/>
          <w:spacing w:val="-12"/>
        </w:rPr>
        <w:t>感、肿胀感，经检查这些症状都不能证明有关器官和系统发生了躯体障碍。因此本障碍的特征在于明</w:t>
      </w:r>
      <w:r>
        <w:rPr>
          <w:rFonts w:ascii="SimSun" w:hAnsi="SimSun" w:eastAsia="SimSun" w:cs="SimSun"/>
          <w:sz w:val="22"/>
          <w:szCs w:val="22"/>
          <w:spacing w:val="9"/>
        </w:rPr>
        <w:t xml:space="preserve"> </w:t>
      </w:r>
      <w:r>
        <w:rPr>
          <w:rFonts w:ascii="SimSun" w:hAnsi="SimSun" w:eastAsia="SimSun" w:cs="SimSun"/>
          <w:sz w:val="22"/>
          <w:szCs w:val="22"/>
          <w:spacing w:val="-7"/>
        </w:rPr>
        <w:t>显的自主神经受累，非特异性的症状附加了主观的主诉，以及坚持将症状归咎</w:t>
      </w:r>
      <w:r>
        <w:rPr>
          <w:rFonts w:ascii="SimSun" w:hAnsi="SimSun" w:eastAsia="SimSun" w:cs="SimSun"/>
          <w:sz w:val="22"/>
          <w:szCs w:val="22"/>
          <w:spacing w:val="-8"/>
        </w:rPr>
        <w:t>于某一特定的器官或</w:t>
      </w:r>
      <w:r>
        <w:rPr>
          <w:rFonts w:ascii="SimSun" w:hAnsi="SimSun" w:eastAsia="SimSun" w:cs="SimSun"/>
          <w:sz w:val="22"/>
          <w:szCs w:val="22"/>
        </w:rPr>
        <w:t xml:space="preserve"> </w:t>
      </w:r>
      <w:r>
        <w:rPr>
          <w:rFonts w:ascii="SimSun" w:hAnsi="SimSun" w:eastAsia="SimSun" w:cs="SimSun"/>
          <w:sz w:val="22"/>
          <w:szCs w:val="22"/>
          <w:spacing w:val="-10"/>
        </w:rPr>
        <w:t>系统。</w:t>
      </w:r>
    </w:p>
    <w:p>
      <w:pPr>
        <w:ind w:right="20" w:firstLine="419"/>
        <w:spacing w:before="75" w:line="269" w:lineRule="auto"/>
        <w:rPr>
          <w:rFonts w:ascii="SimSun" w:hAnsi="SimSun" w:eastAsia="SimSun" w:cs="SimSun"/>
          <w:sz w:val="22"/>
          <w:szCs w:val="22"/>
        </w:rPr>
      </w:pPr>
      <w:r>
        <w:rPr>
          <w:rFonts w:ascii="SimSun" w:hAnsi="SimSun" w:eastAsia="SimSun" w:cs="SimSun"/>
          <w:sz w:val="22"/>
          <w:szCs w:val="22"/>
          <w:spacing w:val="-6"/>
        </w:rPr>
        <w:t>5.</w:t>
      </w:r>
      <w:r>
        <w:rPr>
          <w:rFonts w:ascii="SimSun" w:hAnsi="SimSun" w:eastAsia="SimSun" w:cs="SimSun"/>
          <w:sz w:val="22"/>
          <w:szCs w:val="22"/>
          <w:spacing w:val="-37"/>
        </w:rPr>
        <w:t xml:space="preserve"> </w:t>
      </w:r>
      <w:r>
        <w:rPr>
          <w:rFonts w:ascii="SimSun" w:hAnsi="SimSun" w:eastAsia="SimSun" w:cs="SimSun"/>
          <w:sz w:val="22"/>
          <w:szCs w:val="22"/>
          <w:spacing w:val="-6"/>
        </w:rPr>
        <w:t>躯体形式疼痛障碍</w:t>
      </w:r>
      <w:r>
        <w:rPr>
          <w:rFonts w:ascii="SimSun" w:hAnsi="SimSun" w:eastAsia="SimSun" w:cs="SimSun"/>
          <w:sz w:val="22"/>
          <w:szCs w:val="22"/>
          <w:spacing w:val="72"/>
        </w:rPr>
        <w:t xml:space="preserve"> </w:t>
      </w:r>
      <w:r>
        <w:rPr>
          <w:rFonts w:ascii="SimSun" w:hAnsi="SimSun" w:eastAsia="SimSun" w:cs="SimSun"/>
          <w:sz w:val="22"/>
          <w:szCs w:val="22"/>
          <w:spacing w:val="-6"/>
        </w:rPr>
        <w:t>是一种不能用生理过程或躯体障碍予以合理解释的持续、严重的疼痛。</w:t>
      </w:r>
      <w:r>
        <w:rPr>
          <w:rFonts w:ascii="SimSun" w:hAnsi="SimSun" w:eastAsia="SimSun" w:cs="SimSun"/>
          <w:sz w:val="22"/>
          <w:szCs w:val="22"/>
        </w:rPr>
        <w:t xml:space="preserve"> </w:t>
      </w:r>
      <w:r>
        <w:rPr>
          <w:rFonts w:ascii="SimSun" w:hAnsi="SimSun" w:eastAsia="SimSun" w:cs="SimSun"/>
          <w:sz w:val="22"/>
          <w:szCs w:val="22"/>
          <w:spacing w:val="-9"/>
        </w:rPr>
        <w:t>情绪冲突或心理社会问题直接导致了疼痛的发生，经过检查未发现相应主诉的躯体病变。病程迁延</w:t>
      </w:r>
      <w:r>
        <w:rPr>
          <w:rFonts w:ascii="SimSun" w:hAnsi="SimSun" w:eastAsia="SimSun" w:cs="SimSun"/>
          <w:sz w:val="22"/>
          <w:szCs w:val="22"/>
          <w:spacing w:val="9"/>
        </w:rPr>
        <w:t xml:space="preserve">  </w:t>
      </w:r>
      <w:r>
        <w:rPr>
          <w:rFonts w:ascii="SimSun" w:hAnsi="SimSun" w:eastAsia="SimSun" w:cs="SimSun"/>
          <w:sz w:val="22"/>
          <w:szCs w:val="22"/>
          <w:spacing w:val="-5"/>
        </w:rPr>
        <w:t>常持续6个月以上，并使社会功能受损。诊断需排除抑郁障碍或精神分裂症病程中被假定为心因性</w:t>
      </w:r>
      <w:r>
        <w:rPr>
          <w:rFonts w:ascii="SimSun" w:hAnsi="SimSun" w:eastAsia="SimSun" w:cs="SimSun"/>
          <w:sz w:val="22"/>
          <w:szCs w:val="22"/>
          <w:spacing w:val="12"/>
        </w:rPr>
        <w:t xml:space="preserve"> </w:t>
      </w:r>
      <w:r>
        <w:rPr>
          <w:rFonts w:ascii="SimSun" w:hAnsi="SimSun" w:eastAsia="SimSun" w:cs="SimSun"/>
          <w:sz w:val="22"/>
          <w:szCs w:val="22"/>
          <w:spacing w:val="-16"/>
        </w:rPr>
        <w:t>疼痛的疼痛、躯体化障碍，以及检查证实的相关躯体疾病与疼痛。</w:t>
      </w:r>
    </w:p>
    <w:p>
      <w:pPr>
        <w:ind w:left="423"/>
        <w:spacing w:before="286" w:line="222" w:lineRule="auto"/>
        <w:outlineLvl w:val="1"/>
        <w:rPr>
          <w:rFonts w:ascii="SimHei" w:hAnsi="SimHei" w:eastAsia="SimHei" w:cs="SimHei"/>
          <w:sz w:val="26"/>
          <w:szCs w:val="26"/>
        </w:rPr>
      </w:pPr>
      <w:r>
        <w:rPr>
          <w:rFonts w:ascii="SimHei" w:hAnsi="SimHei" w:eastAsia="SimHei" w:cs="SimHei"/>
          <w:sz w:val="26"/>
          <w:szCs w:val="26"/>
          <w:b/>
          <w:bCs/>
          <w:color w:val="007CDB"/>
          <w:spacing w:val="-22"/>
        </w:rPr>
        <w:t>四、人格障碍</w:t>
      </w:r>
    </w:p>
    <w:p>
      <w:pPr>
        <w:ind w:left="423"/>
        <w:spacing w:before="215" w:line="221" w:lineRule="auto"/>
        <w:rPr>
          <w:rFonts w:ascii="SimHei" w:hAnsi="SimHei" w:eastAsia="SimHei" w:cs="SimHei"/>
          <w:sz w:val="22"/>
          <w:szCs w:val="22"/>
        </w:rPr>
      </w:pPr>
      <w:r>
        <w:rPr>
          <w:rFonts w:ascii="SimHei" w:hAnsi="SimHei" w:eastAsia="SimHei" w:cs="SimHei"/>
          <w:sz w:val="22"/>
          <w:szCs w:val="22"/>
          <w:b/>
          <w:bCs/>
          <w:spacing w:val="1"/>
        </w:rPr>
        <w:t>(</w:t>
      </w:r>
      <w:r>
        <w:rPr>
          <w:rFonts w:ascii="SimHei" w:hAnsi="SimHei" w:eastAsia="SimHei" w:cs="SimHei"/>
          <w:sz w:val="22"/>
          <w:szCs w:val="22"/>
          <w:spacing w:val="-54"/>
        </w:rPr>
        <w:t xml:space="preserve"> </w:t>
      </w:r>
      <w:r>
        <w:rPr>
          <w:rFonts w:ascii="SimHei" w:hAnsi="SimHei" w:eastAsia="SimHei" w:cs="SimHei"/>
          <w:sz w:val="22"/>
          <w:szCs w:val="22"/>
          <w:b/>
          <w:bCs/>
          <w:spacing w:val="1"/>
        </w:rPr>
        <w:t>一</w:t>
      </w:r>
      <w:r>
        <w:rPr>
          <w:rFonts w:ascii="SimHei" w:hAnsi="SimHei" w:eastAsia="SimHei" w:cs="SimHei"/>
          <w:sz w:val="22"/>
          <w:szCs w:val="22"/>
          <w:spacing w:val="-62"/>
        </w:rPr>
        <w:t xml:space="preserve"> </w:t>
      </w:r>
      <w:r>
        <w:rPr>
          <w:rFonts w:ascii="SimHei" w:hAnsi="SimHei" w:eastAsia="SimHei" w:cs="SimHei"/>
          <w:sz w:val="22"/>
          <w:szCs w:val="22"/>
          <w:b/>
          <w:bCs/>
          <w:spacing w:val="1"/>
        </w:rPr>
        <w:t>)概念</w:t>
      </w:r>
    </w:p>
    <w:p>
      <w:pPr>
        <w:ind w:right="100" w:firstLine="419"/>
        <w:spacing w:before="47" w:line="276" w:lineRule="auto"/>
        <w:jc w:val="both"/>
        <w:rPr>
          <w:rFonts w:ascii="SimSun" w:hAnsi="SimSun" w:eastAsia="SimSun" w:cs="SimSun"/>
          <w:sz w:val="22"/>
          <w:szCs w:val="22"/>
        </w:rPr>
      </w:pPr>
      <w:r>
        <w:rPr>
          <w:rFonts w:ascii="SimSun" w:hAnsi="SimSun" w:eastAsia="SimSun" w:cs="SimSun"/>
          <w:sz w:val="22"/>
          <w:szCs w:val="22"/>
          <w:spacing w:val="-18"/>
        </w:rPr>
        <w:t>人格障碍(personality</w:t>
      </w:r>
      <w:r>
        <w:rPr>
          <w:rFonts w:ascii="SimSun" w:hAnsi="SimSun" w:eastAsia="SimSun" w:cs="SimSun"/>
          <w:sz w:val="22"/>
          <w:szCs w:val="22"/>
        </w:rPr>
        <w:t xml:space="preserve"> </w:t>
      </w:r>
      <w:r>
        <w:rPr>
          <w:rFonts w:ascii="SimSun" w:hAnsi="SimSun" w:eastAsia="SimSun" w:cs="SimSun"/>
          <w:sz w:val="22"/>
          <w:szCs w:val="22"/>
          <w:spacing w:val="-18"/>
        </w:rPr>
        <w:t>disorder)的定义是：指人格特征明显偏离正常，使病人形成了一贯的反映个</w:t>
      </w:r>
      <w:r>
        <w:rPr>
          <w:rFonts w:ascii="SimSun" w:hAnsi="SimSun" w:eastAsia="SimSun" w:cs="SimSun"/>
          <w:sz w:val="22"/>
          <w:szCs w:val="22"/>
        </w:rPr>
        <w:t xml:space="preserve"> </w:t>
      </w:r>
      <w:r>
        <w:rPr>
          <w:rFonts w:ascii="SimSun" w:hAnsi="SimSun" w:eastAsia="SimSun" w:cs="SimSun"/>
          <w:sz w:val="22"/>
          <w:szCs w:val="22"/>
          <w:spacing w:val="-5"/>
        </w:rPr>
        <w:t>人生活风格和人际关系的异常行为模式。这种模式显著偏离特定的文化背景和一般认</w:t>
      </w:r>
      <w:r>
        <w:rPr>
          <w:rFonts w:ascii="SimSun" w:hAnsi="SimSun" w:eastAsia="SimSun" w:cs="SimSun"/>
          <w:sz w:val="22"/>
          <w:szCs w:val="22"/>
          <w:spacing w:val="-6"/>
        </w:rPr>
        <w:t>知方式(尤其</w:t>
      </w:r>
      <w:r>
        <w:rPr>
          <w:rFonts w:ascii="SimSun" w:hAnsi="SimSun" w:eastAsia="SimSun" w:cs="SimSun"/>
          <w:sz w:val="22"/>
          <w:szCs w:val="22"/>
        </w:rPr>
        <w:t xml:space="preserve"> </w:t>
      </w:r>
      <w:r>
        <w:rPr>
          <w:rFonts w:ascii="SimSun" w:hAnsi="SimSun" w:eastAsia="SimSun" w:cs="SimSun"/>
          <w:sz w:val="22"/>
          <w:szCs w:val="22"/>
          <w:spacing w:val="-7"/>
        </w:rPr>
        <w:t>在待人接物方面),明显影响其社会功能与职业功能，造成对社会环境的适应不良，病人为此感</w:t>
      </w:r>
      <w:r>
        <w:rPr>
          <w:rFonts w:ascii="SimSun" w:hAnsi="SimSun" w:eastAsia="SimSun" w:cs="SimSun"/>
          <w:sz w:val="22"/>
          <w:szCs w:val="22"/>
          <w:spacing w:val="-8"/>
        </w:rPr>
        <w:t>到痛</w:t>
      </w:r>
      <w:r>
        <w:rPr>
          <w:rFonts w:ascii="SimSun" w:hAnsi="SimSun" w:eastAsia="SimSun" w:cs="SimSun"/>
          <w:sz w:val="22"/>
          <w:szCs w:val="22"/>
        </w:rPr>
        <w:t xml:space="preserve"> </w:t>
      </w:r>
      <w:r>
        <w:rPr>
          <w:rFonts w:ascii="SimSun" w:hAnsi="SimSun" w:eastAsia="SimSun" w:cs="SimSun"/>
          <w:sz w:val="22"/>
          <w:szCs w:val="22"/>
          <w:spacing w:val="-18"/>
        </w:rPr>
        <w:t>苦，并已具有临床意义。</w:t>
      </w:r>
    </w:p>
    <w:p>
      <w:pPr>
        <w:ind w:left="419"/>
        <w:spacing w:before="37" w:line="219" w:lineRule="auto"/>
        <w:rPr>
          <w:rFonts w:ascii="SimSun" w:hAnsi="SimSun" w:eastAsia="SimSun" w:cs="SimSun"/>
          <w:sz w:val="22"/>
          <w:szCs w:val="22"/>
        </w:rPr>
      </w:pPr>
      <w:r>
        <w:rPr>
          <w:rFonts w:ascii="SimSun" w:hAnsi="SimSun" w:eastAsia="SimSun" w:cs="SimSun"/>
          <w:sz w:val="22"/>
          <w:szCs w:val="22"/>
          <w:spacing w:val="-19"/>
        </w:rPr>
        <w:t>病人无智能障碍，</w:t>
      </w:r>
      <w:r>
        <w:rPr>
          <w:rFonts w:ascii="SimSun" w:hAnsi="SimSun" w:eastAsia="SimSun" w:cs="SimSun"/>
          <w:sz w:val="22"/>
          <w:szCs w:val="22"/>
          <w:spacing w:val="13"/>
        </w:rPr>
        <w:t xml:space="preserve"> </w:t>
      </w:r>
      <w:r>
        <w:rPr>
          <w:rFonts w:ascii="SimSun" w:hAnsi="SimSun" w:eastAsia="SimSun" w:cs="SimSun"/>
          <w:sz w:val="22"/>
          <w:szCs w:val="22"/>
          <w:spacing w:val="-19"/>
        </w:rPr>
        <w:t>一般能处理自己的日常生活、工作，但在社会生活中常与周围人发生冲突，从而</w:t>
      </w:r>
    </w:p>
    <w:p>
      <w:pPr>
        <w:sectPr>
          <w:type w:val="continuous"/>
          <w:pgSz w:w="11900" w:h="16840"/>
          <w:pgMar w:top="400" w:right="879" w:bottom="400" w:left="699" w:header="0" w:footer="0" w:gutter="0"/>
          <w:cols w:equalWidth="0" w:num="2">
            <w:col w:w="971" w:space="100"/>
            <w:col w:w="9251" w:space="0"/>
          </w:cols>
        </w:sectPr>
        <w:rPr/>
      </w:pPr>
    </w:p>
    <w:p>
      <w:pPr>
        <w:spacing w:line="274" w:lineRule="auto"/>
        <w:rPr>
          <w:rFonts w:ascii="Arial"/>
          <w:sz w:val="21"/>
        </w:rPr>
      </w:pPr>
      <w:r>
        <w:drawing>
          <wp:anchor distT="0" distB="0" distL="0" distR="0" simplePos="0" relativeHeight="251906048" behindDoc="0" locked="0" layoutInCell="0" allowOverlap="1">
            <wp:simplePos x="0" y="0"/>
            <wp:positionH relativeFrom="page">
              <wp:posOffset>6572264</wp:posOffset>
            </wp:positionH>
            <wp:positionV relativeFrom="page">
              <wp:posOffset>9918662</wp:posOffset>
            </wp:positionV>
            <wp:extent cx="539760" cy="406456"/>
            <wp:effectExtent l="0" t="0" r="0" b="0"/>
            <wp:wrapNone/>
            <wp:docPr id="70" name="IM 70"/>
            <wp:cNvGraphicFramePr/>
            <a:graphic>
              <a:graphicData uri="http://schemas.openxmlformats.org/drawingml/2006/picture">
                <pic:pic>
                  <pic:nvPicPr>
                    <pic:cNvPr id="70" name="IM 70"/>
                    <pic:cNvPicPr/>
                  </pic:nvPicPr>
                  <pic:blipFill>
                    <a:blip r:embed="rId85"/>
                    <a:stretch>
                      <a:fillRect/>
                    </a:stretch>
                  </pic:blipFill>
                  <pic:spPr>
                    <a:xfrm rot="0">
                      <a:off x="0" y="0"/>
                      <a:ext cx="539760" cy="406456"/>
                    </a:xfrm>
                    <a:prstGeom prst="rect">
                      <a:avLst/>
                    </a:prstGeom>
                  </pic:spPr>
                </pic:pic>
              </a:graphicData>
            </a:graphic>
          </wp:anchor>
        </w:drawing>
      </w:r>
      <w:r/>
    </w:p>
    <w:p>
      <w:pPr>
        <w:ind w:right="43"/>
        <w:spacing w:before="71" w:line="222" w:lineRule="auto"/>
        <w:jc w:val="right"/>
        <w:rPr>
          <w:rFonts w:ascii="SimSun" w:hAnsi="SimSun" w:eastAsia="SimSun" w:cs="SimSun"/>
          <w:sz w:val="22"/>
          <w:szCs w:val="22"/>
        </w:rPr>
      </w:pPr>
      <w:r>
        <w:rPr>
          <w:rFonts w:ascii="SimHei" w:hAnsi="SimHei" w:eastAsia="SimHei" w:cs="SimHei"/>
          <w:sz w:val="22"/>
          <w:szCs w:val="22"/>
          <w:color w:val="008BDC"/>
          <w:spacing w:val="-17"/>
        </w:rPr>
        <w:t>第八章</w:t>
      </w:r>
      <w:r>
        <w:rPr>
          <w:rFonts w:ascii="SimHei" w:hAnsi="SimHei" w:eastAsia="SimHei" w:cs="SimHei"/>
          <w:sz w:val="22"/>
          <w:szCs w:val="22"/>
          <w:color w:val="008BDC"/>
          <w:spacing w:val="66"/>
        </w:rPr>
        <w:t xml:space="preserve"> </w:t>
      </w:r>
      <w:r>
        <w:rPr>
          <w:rFonts w:ascii="SimHei" w:hAnsi="SimHei" w:eastAsia="SimHei" w:cs="SimHei"/>
          <w:sz w:val="22"/>
          <w:szCs w:val="22"/>
          <w:color w:val="008BDC"/>
          <w:spacing w:val="-17"/>
        </w:rPr>
        <w:t>异</w:t>
      </w:r>
      <w:r>
        <w:rPr>
          <w:rFonts w:ascii="SimHei" w:hAnsi="SimHei" w:eastAsia="SimHei" w:cs="SimHei"/>
          <w:sz w:val="22"/>
          <w:szCs w:val="22"/>
          <w:color w:val="008BDC"/>
          <w:spacing w:val="-26"/>
        </w:rPr>
        <w:t xml:space="preserve"> </w:t>
      </w:r>
      <w:r>
        <w:rPr>
          <w:rFonts w:ascii="SimHei" w:hAnsi="SimHei" w:eastAsia="SimHei" w:cs="SimHei"/>
          <w:sz w:val="22"/>
          <w:szCs w:val="22"/>
          <w:color w:val="008BDC"/>
          <w:spacing w:val="-17"/>
        </w:rPr>
        <w:t>常</w:t>
      </w:r>
      <w:r>
        <w:rPr>
          <w:rFonts w:ascii="SimHei" w:hAnsi="SimHei" w:eastAsia="SimHei" w:cs="SimHei"/>
          <w:sz w:val="22"/>
          <w:szCs w:val="22"/>
          <w:color w:val="008BDC"/>
          <w:spacing w:val="-31"/>
        </w:rPr>
        <w:t xml:space="preserve"> </w:t>
      </w:r>
      <w:r>
        <w:rPr>
          <w:rFonts w:ascii="SimHei" w:hAnsi="SimHei" w:eastAsia="SimHei" w:cs="SimHei"/>
          <w:sz w:val="22"/>
          <w:szCs w:val="22"/>
          <w:color w:val="008BDC"/>
          <w:spacing w:val="-17"/>
        </w:rPr>
        <w:t>心</w:t>
      </w:r>
      <w:r>
        <w:rPr>
          <w:rFonts w:ascii="SimHei" w:hAnsi="SimHei" w:eastAsia="SimHei" w:cs="SimHei"/>
          <w:sz w:val="22"/>
          <w:szCs w:val="22"/>
          <w:color w:val="008BDC"/>
          <w:spacing w:val="-35"/>
        </w:rPr>
        <w:t xml:space="preserve"> </w:t>
      </w:r>
      <w:r>
        <w:rPr>
          <w:rFonts w:ascii="SimHei" w:hAnsi="SimHei" w:eastAsia="SimHei" w:cs="SimHei"/>
          <w:sz w:val="22"/>
          <w:szCs w:val="22"/>
          <w:color w:val="008BDC"/>
          <w:spacing w:val="-17"/>
        </w:rPr>
        <w:t>理</w:t>
      </w:r>
      <w:r>
        <w:rPr>
          <w:rFonts w:ascii="SimHei" w:hAnsi="SimHei" w:eastAsia="SimHei" w:cs="SimHei"/>
          <w:sz w:val="22"/>
          <w:szCs w:val="22"/>
          <w:color w:val="008BDC"/>
          <w:spacing w:val="7"/>
        </w:rPr>
        <w:t xml:space="preserve">      </w:t>
      </w:r>
      <w:r>
        <w:rPr>
          <w:rFonts w:ascii="SimSun" w:hAnsi="SimSun" w:eastAsia="SimSun" w:cs="SimSun"/>
          <w:sz w:val="22"/>
          <w:szCs w:val="22"/>
          <w:b/>
          <w:bCs/>
          <w:color w:val="0D82DC"/>
          <w:spacing w:val="-17"/>
          <w:position w:val="-2"/>
        </w:rPr>
        <w:t>141</w:t>
      </w:r>
    </w:p>
    <w:p>
      <w:pPr>
        <w:spacing w:line="273" w:lineRule="auto"/>
        <w:rPr>
          <w:rFonts w:ascii="Arial"/>
          <w:sz w:val="21"/>
        </w:rPr>
      </w:pPr>
      <w:r/>
    </w:p>
    <w:p>
      <w:pPr>
        <w:ind w:left="19" w:right="1070"/>
        <w:spacing w:before="71" w:line="263" w:lineRule="auto"/>
        <w:jc w:val="both"/>
        <w:rPr>
          <w:rFonts w:ascii="SimSun" w:hAnsi="SimSun" w:eastAsia="SimSun" w:cs="SimSun"/>
          <w:sz w:val="22"/>
          <w:szCs w:val="22"/>
        </w:rPr>
      </w:pPr>
      <w:r>
        <w:rPr>
          <w:rFonts w:ascii="SimSun" w:hAnsi="SimSun" w:eastAsia="SimSun" w:cs="SimSun"/>
          <w:sz w:val="22"/>
          <w:szCs w:val="22"/>
          <w:spacing w:val="-11"/>
        </w:rPr>
        <w:t>使自己感到痛苦或使社会其他人受到损害，对个体或社</w:t>
      </w:r>
      <w:r>
        <w:rPr>
          <w:rFonts w:ascii="SimSun" w:hAnsi="SimSun" w:eastAsia="SimSun" w:cs="SimSun"/>
          <w:sz w:val="22"/>
          <w:szCs w:val="22"/>
          <w:spacing w:val="-12"/>
        </w:rPr>
        <w:t>会有不良影响，其却很难从错误中吸取应有的</w:t>
      </w:r>
      <w:r>
        <w:rPr>
          <w:rFonts w:ascii="SimSun" w:hAnsi="SimSun" w:eastAsia="SimSun" w:cs="SimSun"/>
          <w:sz w:val="22"/>
          <w:szCs w:val="22"/>
        </w:rPr>
        <w:t xml:space="preserve"> </w:t>
      </w:r>
      <w:r>
        <w:rPr>
          <w:rFonts w:ascii="SimSun" w:hAnsi="SimSun" w:eastAsia="SimSun" w:cs="SimSun"/>
          <w:sz w:val="22"/>
          <w:szCs w:val="22"/>
          <w:spacing w:val="-6"/>
        </w:rPr>
        <w:t>教训加以纠正。该病开始于童年或青少年期并长期持续发展至成年或</w:t>
      </w:r>
      <w:r>
        <w:rPr>
          <w:rFonts w:ascii="SimSun" w:hAnsi="SimSun" w:eastAsia="SimSun" w:cs="SimSun"/>
          <w:sz w:val="22"/>
          <w:szCs w:val="22"/>
          <w:spacing w:val="-7"/>
        </w:rPr>
        <w:t>终生，仅少数在成年后程度上</w:t>
      </w:r>
      <w:r>
        <w:rPr>
          <w:rFonts w:ascii="SimSun" w:hAnsi="SimSun" w:eastAsia="SimSun" w:cs="SimSun"/>
          <w:sz w:val="22"/>
          <w:szCs w:val="22"/>
        </w:rPr>
        <w:t xml:space="preserve"> </w:t>
      </w:r>
      <w:r>
        <w:rPr>
          <w:rFonts w:ascii="SimSun" w:hAnsi="SimSun" w:eastAsia="SimSun" w:cs="SimSun"/>
          <w:sz w:val="22"/>
          <w:szCs w:val="22"/>
          <w:spacing w:val="-14"/>
        </w:rPr>
        <w:t>可有改善。其形成的原因尚不清楚，通常认为，其是由</w:t>
      </w:r>
      <w:r>
        <w:rPr>
          <w:rFonts w:ascii="SimSun" w:hAnsi="SimSun" w:eastAsia="SimSun" w:cs="SimSun"/>
          <w:sz w:val="22"/>
          <w:szCs w:val="22"/>
          <w:spacing w:val="-15"/>
        </w:rPr>
        <w:t>生物、心理和社会文化诸因素共同作用的结果。</w:t>
      </w:r>
    </w:p>
    <w:p>
      <w:pPr>
        <w:ind w:left="419"/>
        <w:spacing w:before="98" w:line="221" w:lineRule="auto"/>
        <w:rPr>
          <w:rFonts w:ascii="SimHei" w:hAnsi="SimHei" w:eastAsia="SimHei" w:cs="SimHei"/>
          <w:sz w:val="22"/>
          <w:szCs w:val="22"/>
        </w:rPr>
      </w:pPr>
      <w:r>
        <w:rPr>
          <w:rFonts w:ascii="SimHei" w:hAnsi="SimHei" w:eastAsia="SimHei" w:cs="SimHei"/>
          <w:sz w:val="22"/>
          <w:szCs w:val="22"/>
          <w:spacing w:val="9"/>
        </w:rPr>
        <w:t>(二)分类及临床表现</w:t>
      </w:r>
    </w:p>
    <w:p>
      <w:pPr>
        <w:ind w:left="419"/>
        <w:spacing w:before="87" w:line="219" w:lineRule="auto"/>
        <w:rPr>
          <w:rFonts w:ascii="SimSun" w:hAnsi="SimSun" w:eastAsia="SimSun" w:cs="SimSun"/>
          <w:sz w:val="22"/>
          <w:szCs w:val="22"/>
        </w:rPr>
      </w:pPr>
      <w:r>
        <w:rPr>
          <w:rFonts w:ascii="SimSun" w:hAnsi="SimSun" w:eastAsia="SimSun" w:cs="SimSun"/>
          <w:sz w:val="22"/>
          <w:szCs w:val="22"/>
          <w:spacing w:val="-15"/>
        </w:rPr>
        <w:t>人格障碍的表现比较复杂，目前的分类尚未统一，主要分为以下几个类型：</w:t>
      </w:r>
    </w:p>
    <w:p>
      <w:pPr>
        <w:ind w:left="19" w:right="1069" w:firstLine="399"/>
        <w:spacing w:before="67" w:line="275" w:lineRule="auto"/>
        <w:rPr>
          <w:rFonts w:ascii="SimSun" w:hAnsi="SimSun" w:eastAsia="SimSun" w:cs="SimSun"/>
          <w:sz w:val="22"/>
          <w:szCs w:val="22"/>
        </w:rPr>
      </w:pPr>
      <w:r>
        <w:rPr>
          <w:rFonts w:ascii="SimSun" w:hAnsi="SimSun" w:eastAsia="SimSun" w:cs="SimSun"/>
          <w:sz w:val="22"/>
          <w:szCs w:val="22"/>
        </w:rPr>
        <w:t>1.</w:t>
      </w:r>
      <w:r>
        <w:rPr>
          <w:rFonts w:ascii="SimSun" w:hAnsi="SimSun" w:eastAsia="SimSun" w:cs="SimSun"/>
          <w:sz w:val="22"/>
          <w:szCs w:val="22"/>
          <w:spacing w:val="-51"/>
        </w:rPr>
        <w:t xml:space="preserve"> </w:t>
      </w:r>
      <w:r>
        <w:rPr>
          <w:rFonts w:ascii="SimSun" w:hAnsi="SimSun" w:eastAsia="SimSun" w:cs="SimSun"/>
          <w:sz w:val="22"/>
          <w:szCs w:val="22"/>
        </w:rPr>
        <w:t>偏执性人格障碍其以猜疑和偏执为特点，男性多于女性。表现至少有下列3项：①对挫折</w:t>
      </w:r>
      <w:r>
        <w:rPr>
          <w:rFonts w:ascii="SimSun" w:hAnsi="SimSun" w:eastAsia="SimSun" w:cs="SimSun"/>
          <w:sz w:val="22"/>
          <w:szCs w:val="22"/>
        </w:rPr>
        <w:t xml:space="preserve">  </w:t>
      </w:r>
      <w:r>
        <w:rPr>
          <w:rFonts w:ascii="SimSun" w:hAnsi="SimSun" w:eastAsia="SimSun" w:cs="SimSun"/>
          <w:sz w:val="22"/>
          <w:szCs w:val="22"/>
          <w:spacing w:val="-16"/>
        </w:rPr>
        <w:t>和遭遇过度敏感；②对侮辱和伤害不能宽容，长期耿耿于怀；③多疑，容易将别</w:t>
      </w:r>
      <w:r>
        <w:rPr>
          <w:rFonts w:ascii="SimSun" w:hAnsi="SimSun" w:eastAsia="SimSun" w:cs="SimSun"/>
          <w:sz w:val="22"/>
          <w:szCs w:val="22"/>
          <w:spacing w:val="-17"/>
        </w:rPr>
        <w:t>人的中性或友好行为误</w:t>
      </w:r>
      <w:r>
        <w:rPr>
          <w:rFonts w:ascii="SimSun" w:hAnsi="SimSun" w:eastAsia="SimSun" w:cs="SimSun"/>
          <w:sz w:val="22"/>
          <w:szCs w:val="22"/>
        </w:rPr>
        <w:t xml:space="preserve"> </w:t>
      </w:r>
      <w:r>
        <w:rPr>
          <w:rFonts w:ascii="SimSun" w:hAnsi="SimSun" w:eastAsia="SimSun" w:cs="SimSun"/>
          <w:sz w:val="22"/>
          <w:szCs w:val="22"/>
          <w:spacing w:val="-16"/>
        </w:rPr>
        <w:t>解为敌意或轻视；④明显超过实际情况所需的好斗，对个人权利执意追求；⑤易</w:t>
      </w:r>
      <w:r>
        <w:rPr>
          <w:rFonts w:ascii="SimSun" w:hAnsi="SimSun" w:eastAsia="SimSun" w:cs="SimSun"/>
          <w:sz w:val="22"/>
          <w:szCs w:val="22"/>
          <w:spacing w:val="-17"/>
        </w:rPr>
        <w:t>有病理性嫉妒，过分怀</w:t>
      </w:r>
      <w:r>
        <w:rPr>
          <w:rFonts w:ascii="SimSun" w:hAnsi="SimSun" w:eastAsia="SimSun" w:cs="SimSun"/>
          <w:sz w:val="22"/>
          <w:szCs w:val="22"/>
        </w:rPr>
        <w:t xml:space="preserve"> </w:t>
      </w:r>
      <w:r>
        <w:rPr>
          <w:rFonts w:ascii="SimSun" w:hAnsi="SimSun" w:eastAsia="SimSun" w:cs="SimSun"/>
          <w:sz w:val="22"/>
          <w:szCs w:val="22"/>
          <w:spacing w:val="-17"/>
        </w:rPr>
        <w:t>疑恋人有新欢或伴侣不忠，但不是妄想；⑥过分自负和自我中心的倾向，总感觉受压制、被迫害，甚至</w:t>
      </w:r>
      <w:r>
        <w:rPr>
          <w:rFonts w:ascii="SimSun" w:hAnsi="SimSun" w:eastAsia="SimSun" w:cs="SimSun"/>
          <w:sz w:val="22"/>
          <w:szCs w:val="22"/>
          <w:spacing w:val="7"/>
        </w:rPr>
        <w:t xml:space="preserve">  </w:t>
      </w:r>
      <w:r>
        <w:rPr>
          <w:rFonts w:ascii="SimSun" w:hAnsi="SimSun" w:eastAsia="SimSun" w:cs="SimSun"/>
          <w:sz w:val="22"/>
          <w:szCs w:val="22"/>
          <w:spacing w:val="-14"/>
        </w:rPr>
        <w:t>上告、上访，不达目的不肯罢休；⑦具有将其周围或外界</w:t>
      </w:r>
      <w:r>
        <w:rPr>
          <w:rFonts w:ascii="SimSun" w:hAnsi="SimSun" w:eastAsia="SimSun" w:cs="SimSun"/>
          <w:sz w:val="22"/>
          <w:szCs w:val="22"/>
          <w:spacing w:val="-15"/>
        </w:rPr>
        <w:t>事件解释为“阴谋”等的非现实性优势观念，</w:t>
      </w:r>
      <w:r>
        <w:rPr>
          <w:rFonts w:ascii="SimSun" w:hAnsi="SimSun" w:eastAsia="SimSun" w:cs="SimSun"/>
          <w:sz w:val="22"/>
          <w:szCs w:val="22"/>
        </w:rPr>
        <w:t xml:space="preserve"> </w:t>
      </w:r>
      <w:r>
        <w:rPr>
          <w:rFonts w:ascii="SimSun" w:hAnsi="SimSun" w:eastAsia="SimSun" w:cs="SimSun"/>
          <w:sz w:val="22"/>
          <w:szCs w:val="22"/>
          <w:spacing w:val="-10"/>
        </w:rPr>
        <w:t>因此过分警惕和抱有敌意。</w:t>
      </w:r>
    </w:p>
    <w:p>
      <w:pPr>
        <w:ind w:left="19" w:right="1050" w:firstLine="399"/>
        <w:spacing w:before="74" w:line="274" w:lineRule="auto"/>
        <w:rPr>
          <w:rFonts w:ascii="SimSun" w:hAnsi="SimSun" w:eastAsia="SimSun" w:cs="SimSun"/>
          <w:sz w:val="22"/>
          <w:szCs w:val="22"/>
        </w:rPr>
      </w:pPr>
      <w:r>
        <w:rPr>
          <w:rFonts w:ascii="SimSun" w:hAnsi="SimSun" w:eastAsia="SimSun" w:cs="SimSun"/>
          <w:sz w:val="22"/>
          <w:szCs w:val="22"/>
          <w:spacing w:val="-9"/>
        </w:rPr>
        <w:t>2.</w:t>
      </w:r>
      <w:r>
        <w:rPr>
          <w:rFonts w:ascii="SimSun" w:hAnsi="SimSun" w:eastAsia="SimSun" w:cs="SimSun"/>
          <w:sz w:val="22"/>
          <w:szCs w:val="22"/>
          <w:spacing w:val="-45"/>
        </w:rPr>
        <w:t xml:space="preserve"> </w:t>
      </w:r>
      <w:r>
        <w:rPr>
          <w:rFonts w:ascii="SimSun" w:hAnsi="SimSun" w:eastAsia="SimSun" w:cs="SimSun"/>
          <w:sz w:val="22"/>
          <w:szCs w:val="22"/>
          <w:spacing w:val="-9"/>
        </w:rPr>
        <w:t>分裂样人格障碍</w:t>
      </w:r>
      <w:r>
        <w:rPr>
          <w:rFonts w:ascii="SimSun" w:hAnsi="SimSun" w:eastAsia="SimSun" w:cs="SimSun"/>
          <w:sz w:val="22"/>
          <w:szCs w:val="22"/>
          <w:spacing w:val="52"/>
        </w:rPr>
        <w:t xml:space="preserve"> </w:t>
      </w:r>
      <w:r>
        <w:rPr>
          <w:rFonts w:ascii="SimSun" w:hAnsi="SimSun" w:eastAsia="SimSun" w:cs="SimSun"/>
          <w:sz w:val="22"/>
          <w:szCs w:val="22"/>
          <w:spacing w:val="-9"/>
        </w:rPr>
        <w:t>其以观念、行为和外貌装饰奇特、情感冷漠，及人际关系明显缺陷为特点。</w:t>
      </w:r>
      <w:r>
        <w:rPr>
          <w:rFonts w:ascii="SimSun" w:hAnsi="SimSun" w:eastAsia="SimSun" w:cs="SimSun"/>
          <w:sz w:val="22"/>
          <w:szCs w:val="22"/>
        </w:rPr>
        <w:t xml:space="preserve"> </w:t>
      </w:r>
      <w:r>
        <w:rPr>
          <w:rFonts w:ascii="SimSun" w:hAnsi="SimSun" w:eastAsia="SimSun" w:cs="SimSun"/>
          <w:sz w:val="22"/>
          <w:szCs w:val="22"/>
          <w:spacing w:val="-11"/>
        </w:rPr>
        <w:t>男性略多于女性。表现至少有下列3项：①性格明</w:t>
      </w:r>
      <w:r>
        <w:rPr>
          <w:rFonts w:ascii="SimSun" w:hAnsi="SimSun" w:eastAsia="SimSun" w:cs="SimSun"/>
          <w:sz w:val="22"/>
          <w:szCs w:val="22"/>
          <w:spacing w:val="-12"/>
        </w:rPr>
        <w:t>显内向(孤独、被动、退缩),与家庭和社会疏远，除</w:t>
      </w:r>
      <w:r>
        <w:rPr>
          <w:rFonts w:ascii="SimSun" w:hAnsi="SimSun" w:eastAsia="SimSun" w:cs="SimSun"/>
          <w:sz w:val="22"/>
          <w:szCs w:val="22"/>
        </w:rPr>
        <w:t xml:space="preserve">  </w:t>
      </w:r>
      <w:r>
        <w:rPr>
          <w:rFonts w:ascii="SimSun" w:hAnsi="SimSun" w:eastAsia="SimSun" w:cs="SimSun"/>
          <w:sz w:val="22"/>
          <w:szCs w:val="22"/>
          <w:spacing w:val="-16"/>
        </w:rPr>
        <w:t>生活或工作中必须接触的人外，基本不与他人主动交往，缺少知心朋友，过分沉湎于幻想和内省；②表</w:t>
      </w:r>
      <w:r>
        <w:rPr>
          <w:rFonts w:ascii="SimSun" w:hAnsi="SimSun" w:eastAsia="SimSun" w:cs="SimSun"/>
          <w:sz w:val="22"/>
          <w:szCs w:val="22"/>
          <w:spacing w:val="8"/>
        </w:rPr>
        <w:t xml:space="preserve"> </w:t>
      </w:r>
      <w:r>
        <w:rPr>
          <w:rFonts w:ascii="SimSun" w:hAnsi="SimSun" w:eastAsia="SimSun" w:cs="SimSun"/>
          <w:sz w:val="22"/>
          <w:szCs w:val="22"/>
          <w:spacing w:val="-16"/>
        </w:rPr>
        <w:t>情呆板，情感冷淡，甚至不通人情，不能表达对他人的关心、体贴及愤怒等；③对赞扬和批评反应差或</w:t>
      </w:r>
      <w:r>
        <w:rPr>
          <w:rFonts w:ascii="SimSun" w:hAnsi="SimSun" w:eastAsia="SimSun" w:cs="SimSun"/>
          <w:sz w:val="22"/>
          <w:szCs w:val="22"/>
          <w:spacing w:val="8"/>
        </w:rPr>
        <w:t xml:space="preserve"> </w:t>
      </w:r>
      <w:r>
        <w:rPr>
          <w:rFonts w:ascii="SimSun" w:hAnsi="SimSun" w:eastAsia="SimSun" w:cs="SimSun"/>
          <w:sz w:val="22"/>
          <w:szCs w:val="22"/>
          <w:spacing w:val="-17"/>
        </w:rPr>
        <w:t>无动于衷；④缺乏愉快感；⑤缺乏亲密、信任的人际关系；⑥在遵循社会规范方面存在困难，导致行为</w:t>
      </w:r>
      <w:r>
        <w:rPr>
          <w:rFonts w:ascii="SimSun" w:hAnsi="SimSun" w:eastAsia="SimSun" w:cs="SimSun"/>
          <w:sz w:val="22"/>
          <w:szCs w:val="22"/>
          <w:spacing w:val="7"/>
        </w:rPr>
        <w:t xml:space="preserve">  </w:t>
      </w:r>
      <w:r>
        <w:rPr>
          <w:rFonts w:ascii="SimSun" w:hAnsi="SimSun" w:eastAsia="SimSun" w:cs="SimSun"/>
          <w:sz w:val="22"/>
          <w:szCs w:val="22"/>
          <w:spacing w:val="-10"/>
        </w:rPr>
        <w:t>怪异；⑦对与他人之间的性活动不感兴趣(考虑年龄)。</w:t>
      </w:r>
    </w:p>
    <w:p>
      <w:pPr>
        <w:ind w:left="19" w:right="1070" w:firstLine="399"/>
        <w:spacing w:before="83" w:line="278" w:lineRule="auto"/>
        <w:rPr>
          <w:rFonts w:ascii="SimSun" w:hAnsi="SimSun" w:eastAsia="SimSun" w:cs="SimSun"/>
          <w:sz w:val="22"/>
          <w:szCs w:val="22"/>
        </w:rPr>
      </w:pPr>
      <w:r>
        <w:rPr>
          <w:rFonts w:ascii="SimSun" w:hAnsi="SimSun" w:eastAsia="SimSun" w:cs="SimSun"/>
          <w:sz w:val="22"/>
          <w:szCs w:val="22"/>
          <w:spacing w:val="-12"/>
        </w:rPr>
        <w:t>3.</w:t>
      </w:r>
      <w:r>
        <w:rPr>
          <w:rFonts w:ascii="SimSun" w:hAnsi="SimSun" w:eastAsia="SimSun" w:cs="SimSun"/>
          <w:sz w:val="22"/>
          <w:szCs w:val="22"/>
          <w:spacing w:val="-58"/>
        </w:rPr>
        <w:t xml:space="preserve"> </w:t>
      </w:r>
      <w:r>
        <w:rPr>
          <w:rFonts w:ascii="SimSun" w:hAnsi="SimSun" w:eastAsia="SimSun" w:cs="SimSun"/>
          <w:sz w:val="22"/>
          <w:szCs w:val="22"/>
          <w:spacing w:val="-12"/>
        </w:rPr>
        <w:t>反社会性人格障碍</w:t>
      </w:r>
      <w:r>
        <w:rPr>
          <w:rFonts w:ascii="SimSun" w:hAnsi="SimSun" w:eastAsia="SimSun" w:cs="SimSun"/>
          <w:sz w:val="22"/>
          <w:szCs w:val="22"/>
          <w:spacing w:val="20"/>
        </w:rPr>
        <w:t xml:space="preserve">  </w:t>
      </w:r>
      <w:r>
        <w:rPr>
          <w:rFonts w:ascii="SimSun" w:hAnsi="SimSun" w:eastAsia="SimSun" w:cs="SimSun"/>
          <w:sz w:val="22"/>
          <w:szCs w:val="22"/>
          <w:spacing w:val="-12"/>
        </w:rPr>
        <w:t>以行为不符合社会规范，经常违法乱纪，对人冷酷无情为</w:t>
      </w:r>
      <w:r>
        <w:rPr>
          <w:rFonts w:ascii="SimSun" w:hAnsi="SimSun" w:eastAsia="SimSun" w:cs="SimSun"/>
          <w:sz w:val="22"/>
          <w:szCs w:val="22"/>
          <w:spacing w:val="-13"/>
        </w:rPr>
        <w:t>特点，男性多于</w:t>
      </w:r>
      <w:r>
        <w:rPr>
          <w:rFonts w:ascii="SimSun" w:hAnsi="SimSun" w:eastAsia="SimSun" w:cs="SimSun"/>
          <w:sz w:val="22"/>
          <w:szCs w:val="22"/>
        </w:rPr>
        <w:t xml:space="preserve"> </w:t>
      </w:r>
      <w:r>
        <w:rPr>
          <w:rFonts w:ascii="SimSun" w:hAnsi="SimSun" w:eastAsia="SimSun" w:cs="SimSun"/>
          <w:sz w:val="22"/>
          <w:szCs w:val="22"/>
          <w:spacing w:val="-14"/>
        </w:rPr>
        <w:t>女性。表现至少有下列3项：①严重和长期不负责任，无视社会常规、准则、义务等，如不能维持长久</w:t>
      </w:r>
      <w:r>
        <w:rPr>
          <w:rFonts w:ascii="SimSun" w:hAnsi="SimSun" w:eastAsia="SimSun" w:cs="SimSun"/>
          <w:sz w:val="22"/>
          <w:szCs w:val="22"/>
          <w:spacing w:val="10"/>
        </w:rPr>
        <w:t xml:space="preserve"> </w:t>
      </w:r>
      <w:r>
        <w:rPr>
          <w:rFonts w:ascii="SimSun" w:hAnsi="SimSun" w:eastAsia="SimSun" w:cs="SimSun"/>
          <w:sz w:val="22"/>
          <w:szCs w:val="22"/>
          <w:spacing w:val="-14"/>
        </w:rPr>
        <w:t>的工作或学习，经常旷工/旷课、多次无计划地变换工作；有违反社会规范的行为，且这些行为已构成</w:t>
      </w:r>
      <w:r>
        <w:rPr>
          <w:rFonts w:ascii="SimSun" w:hAnsi="SimSun" w:eastAsia="SimSun" w:cs="SimSun"/>
          <w:sz w:val="22"/>
          <w:szCs w:val="22"/>
          <w:spacing w:val="8"/>
        </w:rPr>
        <w:t xml:space="preserve"> </w:t>
      </w:r>
      <w:r>
        <w:rPr>
          <w:rFonts w:ascii="SimSun" w:hAnsi="SimSun" w:eastAsia="SimSun" w:cs="SimSun"/>
          <w:sz w:val="22"/>
          <w:szCs w:val="22"/>
          <w:spacing w:val="-7"/>
        </w:rPr>
        <w:t>拘捕的理由(不管拘捕与否);②行动无计划或有冲动性，如进行事先未计划的旅行；③不</w:t>
      </w:r>
      <w:r>
        <w:rPr>
          <w:rFonts w:ascii="SimSun" w:hAnsi="SimSun" w:eastAsia="SimSun" w:cs="SimSun"/>
          <w:sz w:val="22"/>
          <w:szCs w:val="22"/>
          <w:spacing w:val="-8"/>
        </w:rPr>
        <w:t>尊重事实，</w:t>
      </w:r>
      <w:r>
        <w:rPr>
          <w:rFonts w:ascii="SimSun" w:hAnsi="SimSun" w:eastAsia="SimSun" w:cs="SimSun"/>
          <w:sz w:val="22"/>
          <w:szCs w:val="22"/>
        </w:rPr>
        <w:t xml:space="preserve"> </w:t>
      </w:r>
      <w:r>
        <w:rPr>
          <w:rFonts w:ascii="SimSun" w:hAnsi="SimSun" w:eastAsia="SimSun" w:cs="SimSun"/>
          <w:sz w:val="22"/>
          <w:szCs w:val="22"/>
          <w:spacing w:val="-21"/>
        </w:rPr>
        <w:t>如经常撒谎、欺骗他人，以获得个人利益；④对他人漠不关心，如经常不承担经济义务、拖欠债务、不抚</w:t>
      </w:r>
      <w:r>
        <w:rPr>
          <w:rFonts w:ascii="SimSun" w:hAnsi="SimSun" w:eastAsia="SimSun" w:cs="SimSun"/>
          <w:sz w:val="22"/>
          <w:szCs w:val="22"/>
          <w:spacing w:val="12"/>
        </w:rPr>
        <w:t xml:space="preserve"> </w:t>
      </w:r>
      <w:r>
        <w:rPr>
          <w:rFonts w:ascii="SimSun" w:hAnsi="SimSun" w:eastAsia="SimSun" w:cs="SimSun"/>
          <w:sz w:val="22"/>
          <w:szCs w:val="22"/>
          <w:spacing w:val="-9"/>
        </w:rPr>
        <w:t>养子女或赡养父母；⑤不能维持与他人长久的关系，如不能维持长久(1年以上)的夫妻关系；⑥很容</w:t>
      </w:r>
      <w:r>
        <w:rPr>
          <w:rFonts w:ascii="SimSun" w:hAnsi="SimSun" w:eastAsia="SimSun" w:cs="SimSun"/>
          <w:sz w:val="22"/>
          <w:szCs w:val="22"/>
          <w:spacing w:val="4"/>
        </w:rPr>
        <w:t xml:space="preserve"> </w:t>
      </w:r>
      <w:r>
        <w:rPr>
          <w:rFonts w:ascii="SimSun" w:hAnsi="SimSun" w:eastAsia="SimSun" w:cs="SimSun"/>
          <w:sz w:val="22"/>
          <w:szCs w:val="22"/>
          <w:spacing w:val="-11"/>
        </w:rPr>
        <w:t>易责怪他人，或对其与社会相冲突的行为进行无</w:t>
      </w:r>
      <w:r>
        <w:rPr>
          <w:rFonts w:ascii="SimSun" w:hAnsi="SimSun" w:eastAsia="SimSun" w:cs="SimSun"/>
          <w:sz w:val="22"/>
          <w:szCs w:val="22"/>
          <w:spacing w:val="-12"/>
        </w:rPr>
        <w:t>理辩解；⑦对挫折的耐受性低，微小刺激便可引起冲</w:t>
      </w:r>
      <w:r>
        <w:rPr>
          <w:rFonts w:ascii="SimSun" w:hAnsi="SimSun" w:eastAsia="SimSun" w:cs="SimSun"/>
          <w:sz w:val="22"/>
          <w:szCs w:val="22"/>
        </w:rPr>
        <w:t xml:space="preserve"> </w:t>
      </w:r>
      <w:r>
        <w:rPr>
          <w:rFonts w:ascii="SimSun" w:hAnsi="SimSun" w:eastAsia="SimSun" w:cs="SimSun"/>
          <w:sz w:val="22"/>
          <w:szCs w:val="22"/>
          <w:spacing w:val="-21"/>
        </w:rPr>
        <w:t>动，甚至暴力行为；⑧易激惹，并有暴力行为，如反复斗殴或攻击别人，包括无故殴打配偶或子女；⑨危</w:t>
      </w:r>
      <w:r>
        <w:rPr>
          <w:rFonts w:ascii="SimSun" w:hAnsi="SimSun" w:eastAsia="SimSun" w:cs="SimSun"/>
          <w:sz w:val="22"/>
          <w:szCs w:val="22"/>
          <w:spacing w:val="15"/>
        </w:rPr>
        <w:t xml:space="preserve"> </w:t>
      </w:r>
      <w:r>
        <w:rPr>
          <w:rFonts w:ascii="SimSun" w:hAnsi="SimSun" w:eastAsia="SimSun" w:cs="SimSun"/>
          <w:sz w:val="22"/>
          <w:szCs w:val="22"/>
          <w:spacing w:val="-15"/>
        </w:rPr>
        <w:t>害别人时缺少内疚感，不能从经验，特别是在受到惩罚的经验中获益。</w:t>
      </w:r>
    </w:p>
    <w:p>
      <w:pPr>
        <w:ind w:left="19" w:right="1146" w:firstLine="399"/>
        <w:spacing w:before="157" w:line="269" w:lineRule="auto"/>
        <w:jc w:val="both"/>
        <w:rPr>
          <w:rFonts w:ascii="SimSun" w:hAnsi="SimSun" w:eastAsia="SimSun" w:cs="SimSun"/>
          <w:sz w:val="22"/>
          <w:szCs w:val="22"/>
        </w:rPr>
      </w:pPr>
      <w:r>
        <w:rPr>
          <w:rFonts w:ascii="SimSun" w:hAnsi="SimSun" w:eastAsia="SimSun" w:cs="SimSun"/>
          <w:sz w:val="22"/>
          <w:szCs w:val="22"/>
          <w:spacing w:val="-6"/>
        </w:rPr>
        <w:t>其在18岁前有品行障碍的证据，至少有下列3项：①反复违反家规或</w:t>
      </w:r>
      <w:r>
        <w:rPr>
          <w:rFonts w:ascii="SimSun" w:hAnsi="SimSun" w:eastAsia="SimSun" w:cs="SimSun"/>
          <w:sz w:val="22"/>
          <w:szCs w:val="22"/>
          <w:spacing w:val="-7"/>
        </w:rPr>
        <w:t>校规；②反复说谎(不是为</w:t>
      </w:r>
      <w:r>
        <w:rPr>
          <w:rFonts w:ascii="SimSun" w:hAnsi="SimSun" w:eastAsia="SimSun" w:cs="SimSun"/>
          <w:sz w:val="22"/>
          <w:szCs w:val="22"/>
        </w:rPr>
        <w:t xml:space="preserve"> </w:t>
      </w:r>
      <w:r>
        <w:rPr>
          <w:rFonts w:ascii="SimSun" w:hAnsi="SimSun" w:eastAsia="SimSun" w:cs="SimSun"/>
          <w:sz w:val="22"/>
          <w:szCs w:val="22"/>
          <w:spacing w:val="-13"/>
        </w:rPr>
        <w:t>了躲避体罚);③习惯性吸烟，喝酒；④虐待动物</w:t>
      </w:r>
      <w:r>
        <w:rPr>
          <w:rFonts w:ascii="SimSun" w:hAnsi="SimSun" w:eastAsia="SimSun" w:cs="SimSun"/>
          <w:sz w:val="22"/>
          <w:szCs w:val="22"/>
          <w:spacing w:val="-14"/>
        </w:rPr>
        <w:t>或弱小同伴；⑤反复偷窃；⑥经常逃学；⑦至少有2次</w:t>
      </w:r>
      <w:r>
        <w:rPr>
          <w:rFonts w:ascii="SimSun" w:hAnsi="SimSun" w:eastAsia="SimSun" w:cs="SimSun"/>
          <w:sz w:val="22"/>
          <w:szCs w:val="22"/>
        </w:rPr>
        <w:t xml:space="preserve"> </w:t>
      </w:r>
      <w:r>
        <w:rPr>
          <w:rFonts w:ascii="SimSun" w:hAnsi="SimSun" w:eastAsia="SimSun" w:cs="SimSun"/>
          <w:sz w:val="22"/>
          <w:szCs w:val="22"/>
          <w:spacing w:val="-11"/>
        </w:rPr>
        <w:t>未向家人说明的外出过夜；⑧过早发生性活动；</w:t>
      </w:r>
      <w:r>
        <w:rPr>
          <w:rFonts w:ascii="SimSun" w:hAnsi="SimSun" w:eastAsia="SimSun" w:cs="SimSun"/>
          <w:sz w:val="22"/>
          <w:szCs w:val="22"/>
          <w:spacing w:val="-12"/>
        </w:rPr>
        <w:t>⑨多次参与破坏公共财物活动；⑩反复挑起或参与斗</w:t>
      </w:r>
      <w:r>
        <w:rPr>
          <w:rFonts w:ascii="SimSun" w:hAnsi="SimSun" w:eastAsia="SimSun" w:cs="SimSun"/>
          <w:sz w:val="22"/>
          <w:szCs w:val="22"/>
        </w:rPr>
        <w:t xml:space="preserve"> </w:t>
      </w:r>
      <w:r>
        <w:rPr>
          <w:rFonts w:ascii="SimSun" w:hAnsi="SimSun" w:eastAsia="SimSun" w:cs="SimSun"/>
          <w:sz w:val="22"/>
          <w:szCs w:val="22"/>
          <w:spacing w:val="-15"/>
        </w:rPr>
        <w:t>殴；另还有被学校开除过，或因行为不轨而至少停学一次；或被拘留或被公安机关</w:t>
      </w:r>
      <w:r>
        <w:rPr>
          <w:rFonts w:ascii="SimSun" w:hAnsi="SimSun" w:eastAsia="SimSun" w:cs="SimSun"/>
          <w:sz w:val="22"/>
          <w:szCs w:val="22"/>
          <w:spacing w:val="-16"/>
        </w:rPr>
        <w:t>管教过。</w:t>
      </w:r>
    </w:p>
    <w:p>
      <w:pPr>
        <w:ind w:left="19" w:right="1124" w:firstLine="399"/>
        <w:spacing w:before="85" w:line="268" w:lineRule="auto"/>
        <w:jc w:val="both"/>
        <w:rPr>
          <w:rFonts w:ascii="SimSun" w:hAnsi="SimSun" w:eastAsia="SimSun" w:cs="SimSun"/>
          <w:sz w:val="22"/>
          <w:szCs w:val="22"/>
        </w:rPr>
      </w:pPr>
      <w:r>
        <w:rPr>
          <w:rFonts w:ascii="SimSun" w:hAnsi="SimSun" w:eastAsia="SimSun" w:cs="SimSun"/>
          <w:sz w:val="22"/>
          <w:szCs w:val="22"/>
          <w:spacing w:val="-1"/>
        </w:rPr>
        <w:t>4.</w:t>
      </w:r>
      <w:r>
        <w:rPr>
          <w:rFonts w:ascii="SimSun" w:hAnsi="SimSun" w:eastAsia="SimSun" w:cs="SimSun"/>
          <w:sz w:val="22"/>
          <w:szCs w:val="22"/>
          <w:spacing w:val="-23"/>
        </w:rPr>
        <w:t xml:space="preserve"> </w:t>
      </w:r>
      <w:r>
        <w:rPr>
          <w:rFonts w:ascii="SimSun" w:hAnsi="SimSun" w:eastAsia="SimSun" w:cs="SimSun"/>
          <w:sz w:val="22"/>
          <w:szCs w:val="22"/>
          <w:spacing w:val="-1"/>
        </w:rPr>
        <w:t>冲动性人格障碍(攻击性人格障碍)</w:t>
      </w:r>
      <w:r>
        <w:rPr>
          <w:rFonts w:ascii="SimSun" w:hAnsi="SimSun" w:eastAsia="SimSun" w:cs="SimSun"/>
          <w:sz w:val="22"/>
          <w:szCs w:val="22"/>
          <w:spacing w:val="71"/>
        </w:rPr>
        <w:t xml:space="preserve"> </w:t>
      </w:r>
      <w:r>
        <w:rPr>
          <w:rFonts w:ascii="SimSun" w:hAnsi="SimSun" w:eastAsia="SimSun" w:cs="SimSun"/>
          <w:sz w:val="22"/>
          <w:szCs w:val="22"/>
          <w:spacing w:val="-1"/>
        </w:rPr>
        <w:t>以情感爆发，伴</w:t>
      </w:r>
      <w:r>
        <w:rPr>
          <w:rFonts w:ascii="SimSun" w:hAnsi="SimSun" w:eastAsia="SimSun" w:cs="SimSun"/>
          <w:sz w:val="22"/>
          <w:szCs w:val="22"/>
          <w:spacing w:val="-2"/>
        </w:rPr>
        <w:t>明显行为冲动为特征，男性明显多于</w:t>
      </w:r>
      <w:r>
        <w:rPr>
          <w:rFonts w:ascii="SimSun" w:hAnsi="SimSun" w:eastAsia="SimSun" w:cs="SimSun"/>
          <w:sz w:val="22"/>
          <w:szCs w:val="22"/>
        </w:rPr>
        <w:t xml:space="preserve"> </w:t>
      </w:r>
      <w:r>
        <w:rPr>
          <w:rFonts w:ascii="SimSun" w:hAnsi="SimSun" w:eastAsia="SimSun" w:cs="SimSun"/>
          <w:sz w:val="22"/>
          <w:szCs w:val="22"/>
          <w:spacing w:val="-9"/>
        </w:rPr>
        <w:t>女性。至少有下列3项表现：①易与他人发生争吵和冲突，特别在冲动行为受阻或受到批评</w:t>
      </w:r>
      <w:r>
        <w:rPr>
          <w:rFonts w:ascii="SimSun" w:hAnsi="SimSun" w:eastAsia="SimSun" w:cs="SimSun"/>
          <w:sz w:val="22"/>
          <w:szCs w:val="22"/>
          <w:spacing w:val="-10"/>
        </w:rPr>
        <w:t>时；②有</w:t>
      </w:r>
      <w:r>
        <w:rPr>
          <w:rFonts w:ascii="SimSun" w:hAnsi="SimSun" w:eastAsia="SimSun" w:cs="SimSun"/>
          <w:sz w:val="22"/>
          <w:szCs w:val="22"/>
        </w:rPr>
        <w:t xml:space="preserve"> </w:t>
      </w:r>
      <w:r>
        <w:rPr>
          <w:rFonts w:ascii="SimSun" w:hAnsi="SimSun" w:eastAsia="SimSun" w:cs="SimSun"/>
          <w:sz w:val="22"/>
          <w:szCs w:val="22"/>
          <w:spacing w:val="-12"/>
        </w:rPr>
        <w:t>突发的愤怒和暴力倾向，对导致的冲动行为不能自控；③对事物的计划和预见能力明显受损；④不能</w:t>
      </w:r>
      <w:r>
        <w:rPr>
          <w:rFonts w:ascii="SimSun" w:hAnsi="SimSun" w:eastAsia="SimSun" w:cs="SimSun"/>
          <w:sz w:val="22"/>
          <w:szCs w:val="22"/>
          <w:spacing w:val="17"/>
        </w:rPr>
        <w:t xml:space="preserve"> </w:t>
      </w:r>
      <w:r>
        <w:rPr>
          <w:rFonts w:ascii="SimSun" w:hAnsi="SimSun" w:eastAsia="SimSun" w:cs="SimSun"/>
          <w:sz w:val="22"/>
          <w:szCs w:val="22"/>
          <w:spacing w:val="-14"/>
        </w:rPr>
        <w:t>坚持任何没有即刻奖励的行为；⑤不稳定的和反复无常的心境；⑥自我形象、目的，及内在偏好(包括</w:t>
      </w:r>
      <w:r>
        <w:rPr>
          <w:rFonts w:ascii="SimSun" w:hAnsi="SimSun" w:eastAsia="SimSun" w:cs="SimSun"/>
          <w:sz w:val="22"/>
          <w:szCs w:val="22"/>
          <w:spacing w:val="7"/>
        </w:rPr>
        <w:t xml:space="preserve"> </w:t>
      </w:r>
      <w:r>
        <w:rPr>
          <w:rFonts w:ascii="SimSun" w:hAnsi="SimSun" w:eastAsia="SimSun" w:cs="SimSun"/>
          <w:sz w:val="22"/>
          <w:szCs w:val="22"/>
          <w:spacing w:val="-8"/>
        </w:rPr>
        <w:t>性欲望)的紊乱和不确定；⑦容易产生人际关系</w:t>
      </w:r>
      <w:r>
        <w:rPr>
          <w:rFonts w:ascii="SimSun" w:hAnsi="SimSun" w:eastAsia="SimSun" w:cs="SimSun"/>
          <w:sz w:val="22"/>
          <w:szCs w:val="22"/>
          <w:spacing w:val="-9"/>
        </w:rPr>
        <w:t>的紧张或不稳定，时常导致情感危机；⑧经常出现自</w:t>
      </w:r>
      <w:r>
        <w:rPr>
          <w:rFonts w:ascii="SimSun" w:hAnsi="SimSun" w:eastAsia="SimSun" w:cs="SimSun"/>
          <w:sz w:val="22"/>
          <w:szCs w:val="22"/>
        </w:rPr>
        <w:t xml:space="preserve"> </w:t>
      </w:r>
      <w:r>
        <w:rPr>
          <w:rFonts w:ascii="SimSun" w:hAnsi="SimSun" w:eastAsia="SimSun" w:cs="SimSun"/>
          <w:sz w:val="22"/>
          <w:szCs w:val="22"/>
          <w:spacing w:val="-24"/>
        </w:rPr>
        <w:t>杀、自伤行为。</w:t>
      </w:r>
    </w:p>
    <w:p>
      <w:pPr>
        <w:ind w:left="19" w:right="1049" w:firstLine="399"/>
        <w:spacing w:before="71" w:line="261" w:lineRule="auto"/>
        <w:jc w:val="both"/>
        <w:rPr>
          <w:rFonts w:ascii="SimSun" w:hAnsi="SimSun" w:eastAsia="SimSun" w:cs="SimSun"/>
          <w:sz w:val="22"/>
          <w:szCs w:val="22"/>
        </w:rPr>
      </w:pPr>
      <w:r>
        <w:rPr>
          <w:rFonts w:ascii="SimSun" w:hAnsi="SimSun" w:eastAsia="SimSun" w:cs="SimSun"/>
          <w:sz w:val="22"/>
          <w:szCs w:val="22"/>
          <w:spacing w:val="-2"/>
        </w:rPr>
        <w:t>5.</w:t>
      </w:r>
      <w:r>
        <w:rPr>
          <w:rFonts w:ascii="SimSun" w:hAnsi="SimSun" w:eastAsia="SimSun" w:cs="SimSun"/>
          <w:sz w:val="22"/>
          <w:szCs w:val="22"/>
          <w:spacing w:val="-28"/>
        </w:rPr>
        <w:t xml:space="preserve"> </w:t>
      </w:r>
      <w:r>
        <w:rPr>
          <w:rFonts w:ascii="SimSun" w:hAnsi="SimSun" w:eastAsia="SimSun" w:cs="SimSun"/>
          <w:sz w:val="22"/>
          <w:szCs w:val="22"/>
          <w:spacing w:val="-2"/>
        </w:rPr>
        <w:t>表演性(癔症性)人格障碍</w:t>
      </w:r>
      <w:r>
        <w:rPr>
          <w:rFonts w:ascii="SimSun" w:hAnsi="SimSun" w:eastAsia="SimSun" w:cs="SimSun"/>
          <w:sz w:val="22"/>
          <w:szCs w:val="22"/>
        </w:rPr>
        <w:t xml:space="preserve">  </w:t>
      </w:r>
      <w:r>
        <w:rPr>
          <w:rFonts w:ascii="SimSun" w:hAnsi="SimSun" w:eastAsia="SimSun" w:cs="SimSun"/>
          <w:sz w:val="22"/>
          <w:szCs w:val="22"/>
          <w:spacing w:val="-2"/>
        </w:rPr>
        <w:t>以过分的感情用事或夸张言行吸引他人的注意为特点</w:t>
      </w:r>
      <w:r>
        <w:rPr>
          <w:rFonts w:ascii="SimSun" w:hAnsi="SimSun" w:eastAsia="SimSun" w:cs="SimSun"/>
          <w:sz w:val="22"/>
          <w:szCs w:val="22"/>
          <w:spacing w:val="-3"/>
        </w:rPr>
        <w:t>，并至少</w:t>
      </w:r>
      <w:r>
        <w:rPr>
          <w:rFonts w:ascii="SimSun" w:hAnsi="SimSun" w:eastAsia="SimSun" w:cs="SimSun"/>
          <w:sz w:val="22"/>
          <w:szCs w:val="22"/>
          <w:spacing w:val="1"/>
        </w:rPr>
        <w:t xml:space="preserve"> </w:t>
      </w:r>
      <w:r>
        <w:rPr>
          <w:rFonts w:ascii="SimSun" w:hAnsi="SimSun" w:eastAsia="SimSun" w:cs="SimSun"/>
          <w:sz w:val="22"/>
          <w:szCs w:val="22"/>
          <w:spacing w:val="-16"/>
        </w:rPr>
        <w:t>有下列3项表现：①富于自我表演性、戏剧性、夸张性地表达情感；②肤浅和易变的情感；③自</w:t>
      </w:r>
      <w:r>
        <w:rPr>
          <w:rFonts w:ascii="SimSun" w:hAnsi="SimSun" w:eastAsia="SimSun" w:cs="SimSun"/>
          <w:sz w:val="22"/>
          <w:szCs w:val="22"/>
          <w:spacing w:val="-17"/>
        </w:rPr>
        <w:t>我中心，</w:t>
      </w:r>
      <w:r>
        <w:rPr>
          <w:rFonts w:ascii="SimSun" w:hAnsi="SimSun" w:eastAsia="SimSun" w:cs="SimSun"/>
          <w:sz w:val="22"/>
          <w:szCs w:val="22"/>
        </w:rPr>
        <w:t xml:space="preserve"> </w:t>
      </w:r>
      <w:r>
        <w:rPr>
          <w:rFonts w:ascii="SimSun" w:hAnsi="SimSun" w:eastAsia="SimSun" w:cs="SimSun"/>
          <w:sz w:val="22"/>
          <w:szCs w:val="22"/>
          <w:spacing w:val="-12"/>
        </w:rPr>
        <w:t>自我放纵和不为他人着想；④追求刺激和以自己为注意中心的活动；⑤不断渴望受到赞赏，情感易受</w:t>
      </w:r>
      <w:r>
        <w:rPr>
          <w:rFonts w:ascii="SimSun" w:hAnsi="SimSun" w:eastAsia="SimSun" w:cs="SimSun"/>
          <w:sz w:val="22"/>
          <w:szCs w:val="22"/>
          <w:spacing w:val="7"/>
        </w:rPr>
        <w:t xml:space="preserve">  </w:t>
      </w:r>
      <w:r>
        <w:rPr>
          <w:rFonts w:ascii="SimSun" w:hAnsi="SimSun" w:eastAsia="SimSun" w:cs="SimSun"/>
          <w:sz w:val="22"/>
          <w:szCs w:val="22"/>
          <w:spacing w:val="-19"/>
        </w:rPr>
        <w:t>伤害；⑥过分关心躯体的性感，以满足自己的需要；⑦暗示性高，易受他人影响。</w:t>
      </w:r>
    </w:p>
    <w:p>
      <w:pPr>
        <w:ind w:right="1050" w:firstLine="419"/>
        <w:spacing w:before="75" w:line="256" w:lineRule="auto"/>
        <w:jc w:val="both"/>
        <w:rPr>
          <w:rFonts w:ascii="SimSun" w:hAnsi="SimSun" w:eastAsia="SimSun" w:cs="SimSun"/>
          <w:sz w:val="22"/>
          <w:szCs w:val="22"/>
        </w:rPr>
      </w:pPr>
      <w:r>
        <w:rPr>
          <w:rFonts w:ascii="SimSun" w:hAnsi="SimSun" w:eastAsia="SimSun" w:cs="SimSun"/>
          <w:sz w:val="22"/>
          <w:szCs w:val="22"/>
        </w:rPr>
        <w:t>6.</w:t>
      </w:r>
      <w:r>
        <w:rPr>
          <w:rFonts w:ascii="SimSun" w:hAnsi="SimSun" w:eastAsia="SimSun" w:cs="SimSun"/>
          <w:sz w:val="22"/>
          <w:szCs w:val="22"/>
          <w:spacing w:val="-20"/>
        </w:rPr>
        <w:t xml:space="preserve"> </w:t>
      </w:r>
      <w:r>
        <w:rPr>
          <w:rFonts w:ascii="SimSun" w:hAnsi="SimSun" w:eastAsia="SimSun" w:cs="SimSun"/>
          <w:sz w:val="22"/>
          <w:szCs w:val="22"/>
        </w:rPr>
        <w:t>强迫性人格障碍其以过分的谨小慎微、严</w:t>
      </w:r>
      <w:r>
        <w:rPr>
          <w:rFonts w:ascii="SimSun" w:hAnsi="SimSun" w:eastAsia="SimSun" w:cs="SimSun"/>
          <w:sz w:val="22"/>
          <w:szCs w:val="22"/>
          <w:spacing w:val="-1"/>
        </w:rPr>
        <w:t>格要求与完美主义、及内心的不安全感为特征。</w:t>
      </w:r>
      <w:r>
        <w:rPr>
          <w:rFonts w:ascii="SimSun" w:hAnsi="SimSun" w:eastAsia="SimSun" w:cs="SimSun"/>
          <w:sz w:val="22"/>
          <w:szCs w:val="22"/>
        </w:rPr>
        <w:t xml:space="preserve"> </w:t>
      </w:r>
      <w:r>
        <w:rPr>
          <w:rFonts w:ascii="SimSun" w:hAnsi="SimSun" w:eastAsia="SimSun" w:cs="SimSun"/>
          <w:sz w:val="22"/>
          <w:szCs w:val="22"/>
          <w:spacing w:val="-11"/>
        </w:rPr>
        <w:t>男性多于女性2倍，至少有下列3项表现：①因个人内心深处的不安全感导致优柔寡断、怀疑，及过分</w:t>
      </w:r>
      <w:r>
        <w:rPr>
          <w:rFonts w:ascii="SimSun" w:hAnsi="SimSun" w:eastAsia="SimSun" w:cs="SimSun"/>
          <w:sz w:val="22"/>
          <w:szCs w:val="22"/>
          <w:spacing w:val="1"/>
        </w:rPr>
        <w:t xml:space="preserve">  </w:t>
      </w:r>
      <w:r>
        <w:rPr>
          <w:rFonts w:ascii="SimSun" w:hAnsi="SimSun" w:eastAsia="SimSun" w:cs="SimSun"/>
          <w:sz w:val="22"/>
          <w:szCs w:val="22"/>
          <w:spacing w:val="-11"/>
        </w:rPr>
        <w:t>谨慎；②需在很早以前就对所有的活动作出计划并不厌其烦；③凡事需反复核对，因对细节的过分注</w:t>
      </w:r>
    </w:p>
    <w:p>
      <w:pPr>
        <w:sectPr>
          <w:pgSz w:w="11900" w:h="16840"/>
          <w:pgMar w:top="400" w:right="699" w:bottom="400" w:left="860" w:header="0" w:footer="0" w:gutter="0"/>
        </w:sectPr>
        <w:rPr/>
      </w:pPr>
    </w:p>
    <w:p>
      <w:pPr>
        <w:rPr/>
      </w:pPr>
      <w:r/>
    </w:p>
    <w:p>
      <w:pPr>
        <w:spacing w:line="122" w:lineRule="exact"/>
        <w:rPr/>
      </w:pPr>
      <w:r/>
    </w:p>
    <w:p>
      <w:pPr>
        <w:sectPr>
          <w:pgSz w:w="11900" w:h="16840"/>
          <w:pgMar w:top="400" w:right="849" w:bottom="400" w:left="760" w:header="0" w:footer="0" w:gutter="0"/>
          <w:cols w:equalWidth="0" w:num="1">
            <w:col w:w="10290" w:space="0"/>
          </w:cols>
        </w:sectPr>
        <w:rPr/>
      </w:pPr>
    </w:p>
    <w:p>
      <w:pPr>
        <w:ind w:left="9"/>
        <w:spacing w:before="121" w:line="184" w:lineRule="auto"/>
        <w:rPr>
          <w:rFonts w:ascii="SimSun" w:hAnsi="SimSun" w:eastAsia="SimSun" w:cs="SimSun"/>
          <w:sz w:val="22"/>
          <w:szCs w:val="22"/>
        </w:rPr>
      </w:pPr>
      <w:r>
        <w:rPr>
          <w:rFonts w:ascii="SimSun" w:hAnsi="SimSun" w:eastAsia="SimSun" w:cs="SimSun"/>
          <w:sz w:val="22"/>
          <w:szCs w:val="22"/>
          <w:color w:val="007FD4"/>
          <w:spacing w:val="-6"/>
        </w:rPr>
        <w:t>142</w:t>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spacing w:line="241" w:lineRule="auto"/>
        <w:rPr>
          <w:rFonts w:ascii="Arial"/>
          <w:sz w:val="21"/>
        </w:rPr>
      </w:pPr>
      <w:r/>
    </w:p>
    <w:p>
      <w:pPr>
        <w:ind w:left="439"/>
        <w:spacing w:before="71" w:line="230" w:lineRule="auto"/>
        <w:rPr>
          <w:rFonts w:ascii="FangSong" w:hAnsi="FangSong" w:eastAsia="FangSong" w:cs="FangSong"/>
          <w:sz w:val="22"/>
          <w:szCs w:val="22"/>
        </w:rPr>
      </w:pPr>
      <w:r>
        <w:pict>
          <v:shape id="_x0000_s56" style="position:absolute;margin-left:-1pt;margin-top:-9.24427pt;mso-position-vertical-relative:text;mso-position-horizontal-relative:text;width:26pt;height:34.05pt;z-index:251910144;" filled="false" stroked="false" type="#_x0000_t202">
            <v:fill on="false"/>
            <v:stroke on="false"/>
            <v:path/>
            <v:imagedata o:title=""/>
            <o:lock v:ext="edit" aspectratio="false"/>
            <v:textbox inset="0mm,0mm,0mm,0mm">
              <w:txbxContent>
                <w:p>
                  <w:pPr>
                    <w:ind w:left="20"/>
                    <w:spacing w:before="20" w:line="640" w:lineRule="exact"/>
                    <w:rPr/>
                  </w:pPr>
                  <w:r>
                    <w:rPr>
                      <w:position w:val="-13"/>
                    </w:rPr>
                    <w:drawing>
                      <wp:inline distT="0" distB="0" distL="0" distR="0">
                        <wp:extent cx="304753" cy="406456"/>
                        <wp:effectExtent l="0" t="0" r="0" b="0"/>
                        <wp:docPr id="71" name="IM 71"/>
                        <wp:cNvGraphicFramePr/>
                        <a:graphic>
                          <a:graphicData uri="http://schemas.openxmlformats.org/drawingml/2006/picture">
                            <pic:pic>
                              <pic:nvPicPr>
                                <pic:cNvPr id="71" name="IM 71"/>
                                <pic:cNvPicPr/>
                              </pic:nvPicPr>
                              <pic:blipFill>
                                <a:blip r:embed="rId86"/>
                                <a:stretch>
                                  <a:fillRect/>
                                </a:stretch>
                              </pic:blipFill>
                              <pic:spPr>
                                <a:xfrm rot="0">
                                  <a:off x="0" y="0"/>
                                  <a:ext cx="304753" cy="406456"/>
                                </a:xfrm>
                                <a:prstGeom prst="rect">
                                  <a:avLst/>
                                </a:prstGeom>
                              </pic:spPr>
                            </pic:pic>
                          </a:graphicData>
                        </a:graphic>
                      </wp:inline>
                    </w:drawing>
                  </w:r>
                </w:p>
              </w:txbxContent>
            </v:textbox>
          </v:shape>
        </w:pict>
      </w:r>
      <w:r>
        <w:rPr>
          <w:rFonts w:ascii="FangSong" w:hAnsi="FangSong" w:eastAsia="FangSong" w:cs="FangSong"/>
          <w:sz w:val="22"/>
          <w:szCs w:val="22"/>
          <w:color w:val="0097EF"/>
          <w:spacing w:val="-18"/>
        </w:rPr>
        <w:t>艺记</w:t>
      </w:r>
    </w:p>
    <w:p>
      <w:pPr>
        <w:spacing w:line="14" w:lineRule="auto"/>
        <w:rPr>
          <w:rFonts w:ascii="Arial"/>
          <w:sz w:val="2"/>
        </w:rPr>
      </w:pPr>
      <w:r>
        <w:rPr>
          <w:rFonts w:ascii="Arial" w:hAnsi="Arial" w:eastAsia="Arial" w:cs="Arial"/>
          <w:sz w:val="2"/>
          <w:szCs w:val="2"/>
        </w:rPr>
        <w:br w:type="column"/>
      </w:r>
    </w:p>
    <w:p>
      <w:pPr>
        <w:spacing w:before="42" w:line="222" w:lineRule="auto"/>
        <w:rPr>
          <w:rFonts w:ascii="SimHei" w:hAnsi="SimHei" w:eastAsia="SimHei" w:cs="SimHei"/>
          <w:sz w:val="22"/>
          <w:szCs w:val="22"/>
        </w:rPr>
      </w:pPr>
      <w:r>
        <w:rPr>
          <w:rFonts w:ascii="SimHei" w:hAnsi="SimHei" w:eastAsia="SimHei" w:cs="SimHei"/>
          <w:sz w:val="22"/>
          <w:szCs w:val="22"/>
          <w:color w:val="0087E2"/>
          <w:spacing w:val="6"/>
        </w:rPr>
        <w:t>第八章</w:t>
      </w:r>
      <w:r>
        <w:rPr>
          <w:rFonts w:ascii="SimHei" w:hAnsi="SimHei" w:eastAsia="SimHei" w:cs="SimHei"/>
          <w:sz w:val="22"/>
          <w:szCs w:val="22"/>
          <w:color w:val="0087E2"/>
          <w:spacing w:val="75"/>
        </w:rPr>
        <w:t xml:space="preserve"> </w:t>
      </w:r>
      <w:r>
        <w:rPr>
          <w:rFonts w:ascii="SimHei" w:hAnsi="SimHei" w:eastAsia="SimHei" w:cs="SimHei"/>
          <w:sz w:val="22"/>
          <w:szCs w:val="22"/>
          <w:color w:val="0087E2"/>
          <w:spacing w:val="6"/>
        </w:rPr>
        <w:t>异常心理</w:t>
      </w:r>
    </w:p>
    <w:p>
      <w:pPr>
        <w:spacing w:line="320" w:lineRule="auto"/>
        <w:rPr>
          <w:rFonts w:ascii="Arial"/>
          <w:sz w:val="21"/>
        </w:rPr>
      </w:pPr>
      <w:r/>
    </w:p>
    <w:p>
      <w:pPr>
        <w:spacing w:before="72" w:line="264" w:lineRule="auto"/>
        <w:jc w:val="both"/>
        <w:rPr>
          <w:rFonts w:ascii="SimSun" w:hAnsi="SimSun" w:eastAsia="SimSun" w:cs="SimSun"/>
          <w:sz w:val="22"/>
          <w:szCs w:val="22"/>
        </w:rPr>
      </w:pPr>
      <w:r>
        <w:rPr>
          <w:rFonts w:ascii="SimSun" w:hAnsi="SimSun" w:eastAsia="SimSun" w:cs="SimSun"/>
          <w:sz w:val="22"/>
          <w:szCs w:val="22"/>
          <w:spacing w:val="-15"/>
        </w:rPr>
        <w:t>意，以致忽视全局；④经常被讨厌的思想或冲动所困扰，但尚未达到强迫症的程度；⑤过分谨慎多虑、</w:t>
      </w:r>
      <w:r>
        <w:rPr>
          <w:rFonts w:ascii="SimSun" w:hAnsi="SimSun" w:eastAsia="SimSun" w:cs="SimSun"/>
          <w:sz w:val="22"/>
          <w:szCs w:val="22"/>
          <w:spacing w:val="14"/>
        </w:rPr>
        <w:t xml:space="preserve"> </w:t>
      </w:r>
      <w:r>
        <w:rPr>
          <w:rFonts w:ascii="SimSun" w:hAnsi="SimSun" w:eastAsia="SimSun" w:cs="SimSun"/>
          <w:sz w:val="22"/>
          <w:szCs w:val="22"/>
          <w:spacing w:val="-16"/>
        </w:rPr>
        <w:t>过分专注于工作成效而不顾个人消遣，及人际关系；⑥刻板和固执，</w:t>
      </w:r>
      <w:r>
        <w:rPr>
          <w:rFonts w:ascii="SimSun" w:hAnsi="SimSun" w:eastAsia="SimSun" w:cs="SimSun"/>
          <w:sz w:val="22"/>
          <w:szCs w:val="22"/>
          <w:spacing w:val="-17"/>
        </w:rPr>
        <w:t>要求别人按其规矩办事；⑦因循守</w:t>
      </w:r>
      <w:r>
        <w:rPr>
          <w:rFonts w:ascii="SimSun" w:hAnsi="SimSun" w:eastAsia="SimSun" w:cs="SimSun"/>
          <w:sz w:val="22"/>
          <w:szCs w:val="22"/>
        </w:rPr>
        <w:t xml:space="preserve"> </w:t>
      </w:r>
      <w:r>
        <w:rPr>
          <w:rFonts w:ascii="SimSun" w:hAnsi="SimSun" w:eastAsia="SimSun" w:cs="SimSun"/>
          <w:sz w:val="22"/>
          <w:szCs w:val="22"/>
          <w:spacing w:val="-17"/>
        </w:rPr>
        <w:t>旧、缺乏表达温情的能力。</w:t>
      </w:r>
    </w:p>
    <w:p>
      <w:pPr>
        <w:ind w:firstLine="399"/>
        <w:spacing w:before="85" w:line="275" w:lineRule="auto"/>
        <w:jc w:val="both"/>
        <w:rPr>
          <w:rFonts w:ascii="SimSun" w:hAnsi="SimSun" w:eastAsia="SimSun" w:cs="SimSun"/>
          <w:sz w:val="22"/>
          <w:szCs w:val="22"/>
        </w:rPr>
      </w:pPr>
      <w:r>
        <w:rPr>
          <w:rFonts w:ascii="SimSun" w:hAnsi="SimSun" w:eastAsia="SimSun" w:cs="SimSun"/>
          <w:sz w:val="22"/>
          <w:szCs w:val="22"/>
          <w:spacing w:val="-13"/>
        </w:rPr>
        <w:t>7.</w:t>
      </w:r>
      <w:r>
        <w:rPr>
          <w:rFonts w:ascii="SimSun" w:hAnsi="SimSun" w:eastAsia="SimSun" w:cs="SimSun"/>
          <w:sz w:val="22"/>
          <w:szCs w:val="22"/>
          <w:spacing w:val="-27"/>
        </w:rPr>
        <w:t xml:space="preserve"> </w:t>
      </w:r>
      <w:r>
        <w:rPr>
          <w:rFonts w:ascii="SimSun" w:hAnsi="SimSun" w:eastAsia="SimSun" w:cs="SimSun"/>
          <w:sz w:val="22"/>
          <w:szCs w:val="22"/>
          <w:spacing w:val="-13"/>
        </w:rPr>
        <w:t>焦虑性人格障碍</w:t>
      </w:r>
      <w:r>
        <w:rPr>
          <w:rFonts w:ascii="SimSun" w:hAnsi="SimSun" w:eastAsia="SimSun" w:cs="SimSun"/>
          <w:sz w:val="22"/>
          <w:szCs w:val="22"/>
        </w:rPr>
        <w:t xml:space="preserve">  </w:t>
      </w:r>
      <w:r>
        <w:rPr>
          <w:rFonts w:ascii="SimSun" w:hAnsi="SimSun" w:eastAsia="SimSun" w:cs="SimSun"/>
          <w:sz w:val="22"/>
          <w:szCs w:val="22"/>
          <w:spacing w:val="-13"/>
        </w:rPr>
        <w:t>以一贯感到紧张、提心吊胆、不安全，及自卑</w:t>
      </w:r>
      <w:r>
        <w:rPr>
          <w:rFonts w:ascii="SimSun" w:hAnsi="SimSun" w:eastAsia="SimSun" w:cs="SimSun"/>
          <w:sz w:val="22"/>
          <w:szCs w:val="22"/>
          <w:spacing w:val="-14"/>
        </w:rPr>
        <w:t>为特征，总是需要被人喜欢和</w:t>
      </w:r>
      <w:r>
        <w:rPr>
          <w:rFonts w:ascii="SimSun" w:hAnsi="SimSun" w:eastAsia="SimSun" w:cs="SimSun"/>
          <w:sz w:val="22"/>
          <w:szCs w:val="22"/>
          <w:spacing w:val="1"/>
        </w:rPr>
        <w:t xml:space="preserve"> </w:t>
      </w:r>
      <w:r>
        <w:rPr>
          <w:rFonts w:ascii="SimSun" w:hAnsi="SimSun" w:eastAsia="SimSun" w:cs="SimSun"/>
          <w:sz w:val="22"/>
          <w:szCs w:val="22"/>
          <w:spacing w:val="-10"/>
        </w:rPr>
        <w:t>接纳，对拒绝和批评过分敏感，因习惯性地夸大日常处境中的潜在危险，而有回避某些活动的倾向。</w:t>
      </w:r>
      <w:r>
        <w:rPr>
          <w:rFonts w:ascii="SimSun" w:hAnsi="SimSun" w:eastAsia="SimSun" w:cs="SimSun"/>
          <w:sz w:val="22"/>
          <w:szCs w:val="22"/>
        </w:rPr>
        <w:t xml:space="preserve"> </w:t>
      </w:r>
      <w:r>
        <w:rPr>
          <w:rFonts w:ascii="SimSun" w:hAnsi="SimSun" w:eastAsia="SimSun" w:cs="SimSun"/>
          <w:sz w:val="22"/>
          <w:szCs w:val="22"/>
          <w:spacing w:val="-14"/>
        </w:rPr>
        <w:t>并至少有下列3项表现：①一贯的自我敏感、不安全感，及</w:t>
      </w:r>
      <w:r>
        <w:rPr>
          <w:rFonts w:ascii="SimSun" w:hAnsi="SimSun" w:eastAsia="SimSun" w:cs="SimSun"/>
          <w:sz w:val="22"/>
          <w:szCs w:val="22"/>
          <w:spacing w:val="-15"/>
        </w:rPr>
        <w:t>自卑感；②对遭排斥和批评过分敏感；③不</w:t>
      </w:r>
      <w:r>
        <w:rPr>
          <w:rFonts w:ascii="SimSun" w:hAnsi="SimSun" w:eastAsia="SimSun" w:cs="SimSun"/>
          <w:sz w:val="22"/>
          <w:szCs w:val="22"/>
        </w:rPr>
        <w:t xml:space="preserve">  </w:t>
      </w:r>
      <w:r>
        <w:rPr>
          <w:rFonts w:ascii="SimSun" w:hAnsi="SimSun" w:eastAsia="SimSun" w:cs="SimSun"/>
          <w:sz w:val="22"/>
          <w:szCs w:val="22"/>
          <w:spacing w:val="-12"/>
        </w:rPr>
        <w:t>断追求被人接受和受到欢迎；④除非得到保证被他人所接受和不会受到</w:t>
      </w:r>
      <w:r>
        <w:rPr>
          <w:rFonts w:ascii="SimSun" w:hAnsi="SimSun" w:eastAsia="SimSun" w:cs="SimSun"/>
          <w:sz w:val="22"/>
          <w:szCs w:val="22"/>
          <w:spacing w:val="-13"/>
        </w:rPr>
        <w:t>批评，否则拒绝与他人建立人</w:t>
      </w:r>
      <w:r>
        <w:rPr>
          <w:rFonts w:ascii="SimSun" w:hAnsi="SimSun" w:eastAsia="SimSun" w:cs="SimSun"/>
          <w:sz w:val="22"/>
          <w:szCs w:val="22"/>
        </w:rPr>
        <w:t xml:space="preserve">  </w:t>
      </w:r>
      <w:r>
        <w:rPr>
          <w:rFonts w:ascii="SimSun" w:hAnsi="SimSun" w:eastAsia="SimSun" w:cs="SimSun"/>
          <w:sz w:val="22"/>
          <w:szCs w:val="22"/>
          <w:spacing w:val="-11"/>
        </w:rPr>
        <w:t>际关系；⑤惯于夸大生活中潜在的危险因素，达到回避某种活动的</w:t>
      </w:r>
      <w:r>
        <w:rPr>
          <w:rFonts w:ascii="SimSun" w:hAnsi="SimSun" w:eastAsia="SimSun" w:cs="SimSun"/>
          <w:sz w:val="22"/>
          <w:szCs w:val="22"/>
          <w:spacing w:val="-12"/>
        </w:rPr>
        <w:t>程度，但无恐惧性回避；⑥因“稳</w:t>
      </w:r>
      <w:r>
        <w:rPr>
          <w:rFonts w:ascii="SimSun" w:hAnsi="SimSun" w:eastAsia="SimSun" w:cs="SimSun"/>
          <w:sz w:val="22"/>
          <w:szCs w:val="22"/>
        </w:rPr>
        <w:t xml:space="preserve"> </w:t>
      </w:r>
      <w:r>
        <w:rPr>
          <w:rFonts w:ascii="SimSun" w:hAnsi="SimSun" w:eastAsia="SimSun" w:cs="SimSun"/>
          <w:sz w:val="22"/>
          <w:szCs w:val="22"/>
          <w:spacing w:val="-27"/>
        </w:rPr>
        <w:t>定”和“安全”的需要，生活方式受到限制。</w:t>
      </w:r>
    </w:p>
    <w:p>
      <w:pPr>
        <w:ind w:right="81" w:firstLine="399"/>
        <w:spacing w:before="72" w:line="272" w:lineRule="auto"/>
        <w:jc w:val="both"/>
        <w:rPr>
          <w:rFonts w:ascii="SimSun" w:hAnsi="SimSun" w:eastAsia="SimSun" w:cs="SimSun"/>
          <w:sz w:val="22"/>
          <w:szCs w:val="22"/>
        </w:rPr>
      </w:pPr>
      <w:r>
        <w:rPr>
          <w:rFonts w:ascii="SimSun" w:hAnsi="SimSun" w:eastAsia="SimSun" w:cs="SimSun"/>
          <w:sz w:val="22"/>
          <w:szCs w:val="22"/>
          <w:spacing w:val="-6"/>
        </w:rPr>
        <w:t>8.</w:t>
      </w:r>
      <w:r>
        <w:rPr>
          <w:rFonts w:ascii="SimSun" w:hAnsi="SimSun" w:eastAsia="SimSun" w:cs="SimSun"/>
          <w:sz w:val="22"/>
          <w:szCs w:val="22"/>
          <w:spacing w:val="-26"/>
        </w:rPr>
        <w:t xml:space="preserve"> </w:t>
      </w:r>
      <w:r>
        <w:rPr>
          <w:rFonts w:ascii="SimSun" w:hAnsi="SimSun" w:eastAsia="SimSun" w:cs="SimSun"/>
          <w:sz w:val="22"/>
          <w:szCs w:val="22"/>
          <w:spacing w:val="-6"/>
        </w:rPr>
        <w:t>依赖性人格障碍</w:t>
      </w:r>
      <w:r>
        <w:rPr>
          <w:rFonts w:ascii="SimSun" w:hAnsi="SimSun" w:eastAsia="SimSun" w:cs="SimSun"/>
          <w:sz w:val="22"/>
          <w:szCs w:val="22"/>
          <w:spacing w:val="102"/>
        </w:rPr>
        <w:t xml:space="preserve"> </w:t>
      </w:r>
      <w:r>
        <w:rPr>
          <w:rFonts w:ascii="SimSun" w:hAnsi="SimSun" w:eastAsia="SimSun" w:cs="SimSun"/>
          <w:sz w:val="22"/>
          <w:szCs w:val="22"/>
          <w:spacing w:val="-6"/>
        </w:rPr>
        <w:t>以过分依赖为特征，并至少有下列3项中的表现：①要求或让他人为自己</w:t>
      </w:r>
      <w:r>
        <w:rPr>
          <w:rFonts w:ascii="SimSun" w:hAnsi="SimSun" w:eastAsia="SimSun" w:cs="SimSun"/>
          <w:sz w:val="22"/>
          <w:szCs w:val="22"/>
        </w:rPr>
        <w:t xml:space="preserve"> </w:t>
      </w:r>
      <w:r>
        <w:rPr>
          <w:rFonts w:ascii="SimSun" w:hAnsi="SimSun" w:eastAsia="SimSun" w:cs="SimSun"/>
          <w:sz w:val="22"/>
          <w:szCs w:val="22"/>
          <w:spacing w:val="-12"/>
        </w:rPr>
        <w:t>生活的重要方面承担责任；②将自己的需要附属于所依赖的人，过分地服从他人的意志；③不愿意对</w:t>
      </w:r>
      <w:r>
        <w:rPr>
          <w:rFonts w:ascii="SimSun" w:hAnsi="SimSun" w:eastAsia="SimSun" w:cs="SimSun"/>
          <w:sz w:val="22"/>
          <w:szCs w:val="22"/>
          <w:spacing w:val="6"/>
        </w:rPr>
        <w:t xml:space="preserve"> </w:t>
      </w:r>
      <w:r>
        <w:rPr>
          <w:rFonts w:ascii="SimSun" w:hAnsi="SimSun" w:eastAsia="SimSun" w:cs="SimSun"/>
          <w:sz w:val="22"/>
          <w:szCs w:val="22"/>
          <w:spacing w:val="-12"/>
        </w:rPr>
        <w:t>所依赖的人提出即使是合理的要求；④感到自己无助、无能，或缺乏</w:t>
      </w:r>
      <w:r>
        <w:rPr>
          <w:rFonts w:ascii="SimSun" w:hAnsi="SimSun" w:eastAsia="SimSun" w:cs="SimSun"/>
          <w:sz w:val="22"/>
          <w:szCs w:val="22"/>
          <w:spacing w:val="-13"/>
        </w:rPr>
        <w:t>精力；⑤沉湎于被遗忘的恐惧之</w:t>
      </w:r>
      <w:r>
        <w:rPr>
          <w:rFonts w:ascii="SimSun" w:hAnsi="SimSun" w:eastAsia="SimSun" w:cs="SimSun"/>
          <w:sz w:val="22"/>
          <w:szCs w:val="22"/>
        </w:rPr>
        <w:t xml:space="preserve"> </w:t>
      </w:r>
      <w:r>
        <w:rPr>
          <w:rFonts w:ascii="SimSun" w:hAnsi="SimSun" w:eastAsia="SimSun" w:cs="SimSun"/>
          <w:sz w:val="22"/>
          <w:szCs w:val="22"/>
          <w:spacing w:val="-17"/>
        </w:rPr>
        <w:t>中，不断要求别人对此提出保证，独处时感到很难受；⑥当与他人的亲密关系结束时，有被毁灭和无助</w:t>
      </w:r>
      <w:r>
        <w:rPr>
          <w:rFonts w:ascii="SimSun" w:hAnsi="SimSun" w:eastAsia="SimSun" w:cs="SimSun"/>
          <w:sz w:val="22"/>
          <w:szCs w:val="22"/>
          <w:spacing w:val="6"/>
        </w:rPr>
        <w:t xml:space="preserve"> </w:t>
      </w:r>
      <w:r>
        <w:rPr>
          <w:rFonts w:ascii="SimSun" w:hAnsi="SimSun" w:eastAsia="SimSun" w:cs="SimSun"/>
          <w:sz w:val="22"/>
          <w:szCs w:val="22"/>
          <w:spacing w:val="-20"/>
        </w:rPr>
        <w:t>的体验；⑦经常把责任推给别人，以应对逆境。</w:t>
      </w:r>
    </w:p>
    <w:p>
      <w:pPr>
        <w:ind w:right="80" w:firstLine="399"/>
        <w:spacing w:before="79" w:line="254" w:lineRule="auto"/>
        <w:jc w:val="both"/>
        <w:rPr>
          <w:rFonts w:ascii="SimSun" w:hAnsi="SimSun" w:eastAsia="SimSun" w:cs="SimSun"/>
          <w:sz w:val="22"/>
          <w:szCs w:val="22"/>
        </w:rPr>
      </w:pPr>
      <w:r>
        <w:rPr>
          <w:rFonts w:ascii="Times New Roman" w:hAnsi="Times New Roman" w:eastAsia="Times New Roman" w:cs="Times New Roman"/>
          <w:sz w:val="22"/>
          <w:szCs w:val="22"/>
          <w:b/>
          <w:bCs/>
          <w:spacing w:val="2"/>
        </w:rPr>
        <w:t>9.</w:t>
      </w:r>
      <w:r>
        <w:rPr>
          <w:rFonts w:ascii="Times New Roman" w:hAnsi="Times New Roman" w:eastAsia="Times New Roman" w:cs="Times New Roman"/>
          <w:sz w:val="22"/>
          <w:szCs w:val="22"/>
        </w:rPr>
        <w:t xml:space="preserve">   </w:t>
      </w:r>
      <w:r>
        <w:rPr>
          <w:rFonts w:ascii="SimSun" w:hAnsi="SimSun" w:eastAsia="SimSun" w:cs="SimSun"/>
          <w:sz w:val="22"/>
          <w:szCs w:val="22"/>
          <w:b/>
          <w:bCs/>
          <w:spacing w:val="2"/>
        </w:rPr>
        <w:t>其他或待分类的人格障碍</w:t>
      </w:r>
      <w:r>
        <w:rPr>
          <w:rFonts w:ascii="SimSun" w:hAnsi="SimSun" w:eastAsia="SimSun" w:cs="SimSun"/>
          <w:sz w:val="22"/>
          <w:szCs w:val="22"/>
          <w:spacing w:val="94"/>
        </w:rPr>
        <w:t xml:space="preserve"> </w:t>
      </w:r>
      <w:r>
        <w:rPr>
          <w:rFonts w:ascii="SimSun" w:hAnsi="SimSun" w:eastAsia="SimSun" w:cs="SimSun"/>
          <w:sz w:val="22"/>
          <w:szCs w:val="22"/>
          <w:spacing w:val="2"/>
        </w:rPr>
        <w:t>包括被动攻击性</w:t>
      </w:r>
      <w:r>
        <w:rPr>
          <w:rFonts w:ascii="SimSun" w:hAnsi="SimSun" w:eastAsia="SimSun" w:cs="SimSun"/>
          <w:sz w:val="22"/>
          <w:szCs w:val="22"/>
          <w:spacing w:val="1"/>
        </w:rPr>
        <w:t>人格障碍、抑郁性人格障碍和自恋性人格障</w:t>
      </w:r>
      <w:r>
        <w:rPr>
          <w:rFonts w:ascii="SimSun" w:hAnsi="SimSun" w:eastAsia="SimSun" w:cs="SimSun"/>
          <w:sz w:val="22"/>
          <w:szCs w:val="22"/>
        </w:rPr>
        <w:t xml:space="preserve"> </w:t>
      </w:r>
      <w:r>
        <w:rPr>
          <w:rFonts w:ascii="SimSun" w:hAnsi="SimSun" w:eastAsia="SimSun" w:cs="SimSun"/>
          <w:sz w:val="22"/>
          <w:szCs w:val="22"/>
          <w:spacing w:val="-9"/>
        </w:rPr>
        <w:t>碍等。</w:t>
      </w:r>
    </w:p>
    <w:p>
      <w:pPr>
        <w:ind w:left="473"/>
        <w:spacing w:before="261" w:line="219" w:lineRule="auto"/>
        <w:outlineLvl w:val="1"/>
        <w:rPr>
          <w:rFonts w:ascii="SimHei" w:hAnsi="SimHei" w:eastAsia="SimHei" w:cs="SimHei"/>
          <w:sz w:val="26"/>
          <w:szCs w:val="26"/>
        </w:rPr>
      </w:pPr>
      <w:r>
        <w:rPr>
          <w:rFonts w:ascii="SimHei" w:hAnsi="SimHei" w:eastAsia="SimHei" w:cs="SimHei"/>
          <w:sz w:val="26"/>
          <w:szCs w:val="26"/>
          <w:b/>
          <w:bCs/>
          <w:color w:val="0080D6"/>
          <w:spacing w:val="-23"/>
        </w:rPr>
        <w:t>五、</w:t>
      </w:r>
      <w:r>
        <w:rPr>
          <w:rFonts w:ascii="SimHei" w:hAnsi="SimHei" w:eastAsia="SimHei" w:cs="SimHei"/>
          <w:sz w:val="26"/>
          <w:szCs w:val="26"/>
          <w:color w:val="0080D6"/>
          <w:spacing w:val="1"/>
        </w:rPr>
        <w:t xml:space="preserve"> </w:t>
      </w:r>
      <w:r>
        <w:rPr>
          <w:rFonts w:ascii="SimHei" w:hAnsi="SimHei" w:eastAsia="SimHei" w:cs="SimHei"/>
          <w:sz w:val="26"/>
          <w:szCs w:val="26"/>
          <w:b/>
          <w:bCs/>
          <w:color w:val="0080D6"/>
          <w:spacing w:val="-23"/>
        </w:rPr>
        <w:t>睡眠障碍</w:t>
      </w:r>
    </w:p>
    <w:p>
      <w:pPr>
        <w:ind w:left="403"/>
        <w:spacing w:before="225" w:line="221" w:lineRule="auto"/>
        <w:rPr>
          <w:rFonts w:ascii="SimHei" w:hAnsi="SimHei" w:eastAsia="SimHei" w:cs="SimHei"/>
          <w:sz w:val="22"/>
          <w:szCs w:val="22"/>
        </w:rPr>
      </w:pPr>
      <w:r>
        <w:rPr>
          <w:rFonts w:ascii="SimHei" w:hAnsi="SimHei" w:eastAsia="SimHei" w:cs="SimHei"/>
          <w:sz w:val="22"/>
          <w:szCs w:val="22"/>
          <w:b/>
          <w:bCs/>
          <w:spacing w:val="1"/>
        </w:rPr>
        <w:t>(</w:t>
      </w:r>
      <w:r>
        <w:rPr>
          <w:rFonts w:ascii="SimHei" w:hAnsi="SimHei" w:eastAsia="SimHei" w:cs="SimHei"/>
          <w:sz w:val="22"/>
          <w:szCs w:val="22"/>
          <w:spacing w:val="-54"/>
        </w:rPr>
        <w:t xml:space="preserve"> </w:t>
      </w:r>
      <w:r>
        <w:rPr>
          <w:rFonts w:ascii="SimHei" w:hAnsi="SimHei" w:eastAsia="SimHei" w:cs="SimHei"/>
          <w:sz w:val="22"/>
          <w:szCs w:val="22"/>
          <w:b/>
          <w:bCs/>
          <w:spacing w:val="1"/>
        </w:rPr>
        <w:t>一</w:t>
      </w:r>
      <w:r>
        <w:rPr>
          <w:rFonts w:ascii="SimHei" w:hAnsi="SimHei" w:eastAsia="SimHei" w:cs="SimHei"/>
          <w:sz w:val="22"/>
          <w:szCs w:val="22"/>
          <w:spacing w:val="-62"/>
        </w:rPr>
        <w:t xml:space="preserve"> </w:t>
      </w:r>
      <w:r>
        <w:rPr>
          <w:rFonts w:ascii="SimHei" w:hAnsi="SimHei" w:eastAsia="SimHei" w:cs="SimHei"/>
          <w:sz w:val="22"/>
          <w:szCs w:val="22"/>
          <w:b/>
          <w:bCs/>
          <w:spacing w:val="1"/>
        </w:rPr>
        <w:t>)概念</w:t>
      </w:r>
    </w:p>
    <w:p>
      <w:pPr>
        <w:ind w:right="59" w:firstLine="399"/>
        <w:spacing w:before="81" w:line="269" w:lineRule="auto"/>
        <w:rPr>
          <w:rFonts w:ascii="SimSun" w:hAnsi="SimSun" w:eastAsia="SimSun" w:cs="SimSun"/>
          <w:sz w:val="22"/>
          <w:szCs w:val="22"/>
        </w:rPr>
      </w:pPr>
      <w:r>
        <w:rPr>
          <w:rFonts w:ascii="SimSun" w:hAnsi="SimSun" w:eastAsia="SimSun" w:cs="SimSun"/>
          <w:sz w:val="22"/>
          <w:szCs w:val="22"/>
          <w:spacing w:val="-7"/>
        </w:rPr>
        <w:t>睡眠具有恢复精力、体力的功能，可以帮助个体完成清醒时尚未结束的心理活动。正常人每隔</w:t>
      </w:r>
      <w:r>
        <w:rPr>
          <w:rFonts w:ascii="SimSun" w:hAnsi="SimSun" w:eastAsia="SimSun" w:cs="SimSun"/>
          <w:sz w:val="22"/>
          <w:szCs w:val="22"/>
          <w:spacing w:val="12"/>
        </w:rPr>
        <w:t xml:space="preserve"> </w:t>
      </w:r>
      <w:r>
        <w:rPr>
          <w:rFonts w:ascii="SimSun" w:hAnsi="SimSun" w:eastAsia="SimSun" w:cs="SimSun"/>
          <w:sz w:val="22"/>
          <w:szCs w:val="22"/>
          <w:spacing w:val="-6"/>
        </w:rPr>
        <w:t>24小时有一次觉醒与睡眠的节律性交替。睡眠量常依年龄不同而异，新生儿需睡18～20小</w:t>
      </w:r>
      <w:r>
        <w:rPr>
          <w:rFonts w:ascii="SimSun" w:hAnsi="SimSun" w:eastAsia="SimSun" w:cs="SimSun"/>
          <w:sz w:val="22"/>
          <w:szCs w:val="22"/>
          <w:spacing w:val="-7"/>
        </w:rPr>
        <w:t>时，儿童</w:t>
      </w:r>
      <w:r>
        <w:rPr>
          <w:rFonts w:ascii="SimSun" w:hAnsi="SimSun" w:eastAsia="SimSun" w:cs="SimSun"/>
          <w:sz w:val="22"/>
          <w:szCs w:val="22"/>
        </w:rPr>
        <w:t xml:space="preserve"> </w:t>
      </w:r>
      <w:r>
        <w:rPr>
          <w:rFonts w:ascii="SimSun" w:hAnsi="SimSun" w:eastAsia="SimSun" w:cs="SimSun"/>
          <w:sz w:val="22"/>
          <w:szCs w:val="22"/>
          <w:spacing w:val="-6"/>
        </w:rPr>
        <w:t>12～14小时，成人7～9小时，老年人一般只需</w:t>
      </w:r>
      <w:r>
        <w:rPr>
          <w:rFonts w:ascii="SimSun" w:hAnsi="SimSun" w:eastAsia="SimSun" w:cs="SimSun"/>
          <w:sz w:val="22"/>
          <w:szCs w:val="22"/>
          <w:spacing w:val="-7"/>
        </w:rPr>
        <w:t>5～7小时。</w:t>
      </w:r>
    </w:p>
    <w:p>
      <w:pPr>
        <w:ind w:right="114" w:firstLine="399"/>
        <w:spacing w:before="68" w:line="255" w:lineRule="auto"/>
        <w:rPr>
          <w:rFonts w:ascii="SimSun" w:hAnsi="SimSun" w:eastAsia="SimSun" w:cs="SimSun"/>
          <w:sz w:val="22"/>
          <w:szCs w:val="22"/>
        </w:rPr>
      </w:pPr>
      <w:r>
        <w:rPr>
          <w:rFonts w:ascii="SimSun" w:hAnsi="SimSun" w:eastAsia="SimSun" w:cs="SimSun"/>
          <w:sz w:val="22"/>
          <w:szCs w:val="22"/>
          <w:spacing w:val="-7"/>
        </w:rPr>
        <w:t>梦是睡眠中在某一阶段的意识状态下所产生的一种自发性的心理活动。在此</w:t>
      </w:r>
      <w:r>
        <w:rPr>
          <w:rFonts w:ascii="SimSun" w:hAnsi="SimSun" w:eastAsia="SimSun" w:cs="SimSun"/>
          <w:sz w:val="22"/>
          <w:szCs w:val="22"/>
          <w:spacing w:val="-8"/>
        </w:rPr>
        <w:t>心理活动中个体身</w:t>
      </w:r>
      <w:r>
        <w:rPr>
          <w:rFonts w:ascii="SimSun" w:hAnsi="SimSun" w:eastAsia="SimSun" w:cs="SimSun"/>
          <w:sz w:val="22"/>
          <w:szCs w:val="22"/>
        </w:rPr>
        <w:t xml:space="preserve"> </w:t>
      </w:r>
      <w:r>
        <w:rPr>
          <w:rFonts w:ascii="SimSun" w:hAnsi="SimSun" w:eastAsia="SimSun" w:cs="SimSun"/>
          <w:sz w:val="22"/>
          <w:szCs w:val="22"/>
          <w:spacing w:val="-14"/>
        </w:rPr>
        <w:t>心变化的整个历程，称为做梦(dreaming)。</w:t>
      </w:r>
    </w:p>
    <w:p>
      <w:pPr>
        <w:ind w:right="101" w:firstLine="399"/>
        <w:spacing w:before="75" w:line="264" w:lineRule="auto"/>
        <w:rPr>
          <w:rFonts w:ascii="SimSun" w:hAnsi="SimSun" w:eastAsia="SimSun" w:cs="SimSun"/>
          <w:sz w:val="22"/>
          <w:szCs w:val="22"/>
        </w:rPr>
      </w:pPr>
      <w:r>
        <w:rPr>
          <w:rFonts w:ascii="SimSun" w:hAnsi="SimSun" w:eastAsia="SimSun" w:cs="SimSun"/>
          <w:sz w:val="22"/>
          <w:szCs w:val="22"/>
          <w:spacing w:val="-14"/>
        </w:rPr>
        <w:t>睡眠障碍(sleep</w:t>
      </w:r>
      <w:r>
        <w:rPr>
          <w:rFonts w:ascii="SimSun" w:hAnsi="SimSun" w:eastAsia="SimSun" w:cs="SimSun"/>
          <w:sz w:val="22"/>
          <w:szCs w:val="22"/>
          <w:spacing w:val="-9"/>
        </w:rPr>
        <w:t xml:space="preserve"> </w:t>
      </w:r>
      <w:r>
        <w:rPr>
          <w:rFonts w:ascii="SimSun" w:hAnsi="SimSun" w:eastAsia="SimSun" w:cs="SimSun"/>
          <w:sz w:val="22"/>
          <w:szCs w:val="22"/>
          <w:spacing w:val="-14"/>
        </w:rPr>
        <w:t>disorder)是</w:t>
      </w:r>
      <w:r>
        <w:rPr>
          <w:rFonts w:ascii="SimSun" w:hAnsi="SimSun" w:eastAsia="SimSun" w:cs="SimSun"/>
          <w:sz w:val="22"/>
          <w:szCs w:val="22"/>
          <w:spacing w:val="-15"/>
        </w:rPr>
        <w:t>睡眠量不正常以及睡眠中出现异常行为的表现，也是睡眠和觉醒正常</w:t>
      </w:r>
      <w:r>
        <w:rPr>
          <w:rFonts w:ascii="SimSun" w:hAnsi="SimSun" w:eastAsia="SimSun" w:cs="SimSun"/>
          <w:sz w:val="22"/>
          <w:szCs w:val="22"/>
        </w:rPr>
        <w:t xml:space="preserve"> </w:t>
      </w:r>
      <w:r>
        <w:rPr>
          <w:rFonts w:ascii="SimSun" w:hAnsi="SimSun" w:eastAsia="SimSun" w:cs="SimSun"/>
          <w:sz w:val="22"/>
          <w:szCs w:val="22"/>
          <w:spacing w:val="-7"/>
        </w:rPr>
        <w:t>节律性交替紊乱的表现。美国的DSM-IV对睡眠障碍的定义包括两个要点：①连续睡眠障碍时间长达</w:t>
      </w:r>
      <w:r>
        <w:rPr>
          <w:rFonts w:ascii="SimSun" w:hAnsi="SimSun" w:eastAsia="SimSun" w:cs="SimSun"/>
          <w:sz w:val="22"/>
          <w:szCs w:val="22"/>
        </w:rPr>
        <w:t xml:space="preserve"> </w:t>
      </w:r>
      <w:r>
        <w:rPr>
          <w:rFonts w:ascii="SimSun" w:hAnsi="SimSun" w:eastAsia="SimSun" w:cs="SimSun"/>
          <w:sz w:val="22"/>
          <w:szCs w:val="22"/>
          <w:spacing w:val="-15"/>
        </w:rPr>
        <w:t>一个月以上；②睡眠障碍的程度足以造成主观的疲累、焦虑或客观的工作效率下降、角色功能损伤。</w:t>
      </w:r>
    </w:p>
    <w:p>
      <w:pPr>
        <w:ind w:right="120" w:firstLine="399"/>
        <w:spacing w:before="82" w:line="255" w:lineRule="auto"/>
        <w:rPr>
          <w:rFonts w:ascii="SimSun" w:hAnsi="SimSun" w:eastAsia="SimSun" w:cs="SimSun"/>
          <w:sz w:val="22"/>
          <w:szCs w:val="22"/>
        </w:rPr>
      </w:pPr>
      <w:r>
        <w:rPr>
          <w:rFonts w:ascii="SimSun" w:hAnsi="SimSun" w:eastAsia="SimSun" w:cs="SimSun"/>
          <w:sz w:val="22"/>
          <w:szCs w:val="22"/>
          <w:spacing w:val="-7"/>
        </w:rPr>
        <w:t>睡眠障碍有多种分类，1979年美国睡眠障碍协会制定的分类方法将睡眠障碍分为四大类：①入</w:t>
      </w:r>
      <w:r>
        <w:rPr>
          <w:rFonts w:ascii="SimSun" w:hAnsi="SimSun" w:eastAsia="SimSun" w:cs="SimSun"/>
          <w:sz w:val="22"/>
          <w:szCs w:val="22"/>
        </w:rPr>
        <w:t xml:space="preserve"> </w:t>
      </w:r>
      <w:r>
        <w:rPr>
          <w:rFonts w:ascii="SimSun" w:hAnsi="SimSun" w:eastAsia="SimSun" w:cs="SimSun"/>
          <w:sz w:val="22"/>
          <w:szCs w:val="22"/>
          <w:spacing w:val="-12"/>
        </w:rPr>
        <w:t>睡和维持睡眠障碍(主要指失眠);②白天过多瞌睡；③睡眠中的异常行为；④睡眠节律紊乱。</w:t>
      </w:r>
    </w:p>
    <w:p>
      <w:pPr>
        <w:ind w:left="403"/>
        <w:spacing w:before="86" w:line="219" w:lineRule="auto"/>
        <w:rPr>
          <w:rFonts w:ascii="SimHei" w:hAnsi="SimHei" w:eastAsia="SimHei" w:cs="SimHei"/>
          <w:sz w:val="22"/>
          <w:szCs w:val="22"/>
        </w:rPr>
      </w:pPr>
      <w:r>
        <w:rPr>
          <w:rFonts w:ascii="SimHei" w:hAnsi="SimHei" w:eastAsia="SimHei" w:cs="SimHei"/>
          <w:sz w:val="22"/>
          <w:szCs w:val="22"/>
          <w:b/>
          <w:bCs/>
          <w:spacing w:val="22"/>
        </w:rPr>
        <w:t>(二)失眠</w:t>
      </w:r>
    </w:p>
    <w:p>
      <w:pPr>
        <w:ind w:right="100" w:firstLine="399"/>
        <w:spacing w:before="85" w:line="264" w:lineRule="auto"/>
        <w:jc w:val="both"/>
        <w:rPr>
          <w:rFonts w:ascii="SimSun" w:hAnsi="SimSun" w:eastAsia="SimSun" w:cs="SimSun"/>
          <w:sz w:val="22"/>
          <w:szCs w:val="22"/>
        </w:rPr>
      </w:pPr>
      <w:r>
        <w:rPr>
          <w:rFonts w:ascii="SimSun" w:hAnsi="SimSun" w:eastAsia="SimSun" w:cs="SimSun"/>
          <w:sz w:val="22"/>
          <w:szCs w:val="22"/>
          <w:spacing w:val="-2"/>
        </w:rPr>
        <w:t>1.</w:t>
      </w:r>
      <w:r>
        <w:rPr>
          <w:rFonts w:ascii="SimSun" w:hAnsi="SimSun" w:eastAsia="SimSun" w:cs="SimSun"/>
          <w:sz w:val="22"/>
          <w:szCs w:val="22"/>
          <w:spacing w:val="-66"/>
        </w:rPr>
        <w:t xml:space="preserve"> </w:t>
      </w:r>
      <w:r>
        <w:rPr>
          <w:rFonts w:ascii="SimSun" w:hAnsi="SimSun" w:eastAsia="SimSun" w:cs="SimSun"/>
          <w:sz w:val="22"/>
          <w:szCs w:val="22"/>
          <w:spacing w:val="-2"/>
        </w:rPr>
        <w:t>定义</w:t>
      </w:r>
      <w:r>
        <w:rPr>
          <w:rFonts w:ascii="SimSun" w:hAnsi="SimSun" w:eastAsia="SimSun" w:cs="SimSun"/>
          <w:sz w:val="22"/>
          <w:szCs w:val="22"/>
          <w:spacing w:val="79"/>
        </w:rPr>
        <w:t xml:space="preserve"> </w:t>
      </w:r>
      <w:r>
        <w:rPr>
          <w:rFonts w:ascii="SimSun" w:hAnsi="SimSun" w:eastAsia="SimSun" w:cs="SimSun"/>
          <w:sz w:val="22"/>
          <w:szCs w:val="22"/>
          <w:spacing w:val="-2"/>
        </w:rPr>
        <w:t>通常指病人对睡眠时间和(或)量不满足并影响白天社会功能的一种</w:t>
      </w:r>
      <w:r>
        <w:rPr>
          <w:rFonts w:ascii="SimSun" w:hAnsi="SimSun" w:eastAsia="SimSun" w:cs="SimSun"/>
          <w:sz w:val="22"/>
          <w:szCs w:val="22"/>
          <w:spacing w:val="-3"/>
        </w:rPr>
        <w:t>主观体验。按病</w:t>
      </w:r>
      <w:r>
        <w:rPr>
          <w:rFonts w:ascii="SimSun" w:hAnsi="SimSun" w:eastAsia="SimSun" w:cs="SimSun"/>
          <w:sz w:val="22"/>
          <w:szCs w:val="22"/>
        </w:rPr>
        <w:t xml:space="preserve"> </w:t>
      </w:r>
      <w:r>
        <w:rPr>
          <w:rFonts w:ascii="SimSun" w:hAnsi="SimSun" w:eastAsia="SimSun" w:cs="SimSun"/>
          <w:sz w:val="22"/>
          <w:szCs w:val="22"/>
          <w:spacing w:val="-14"/>
        </w:rPr>
        <w:t>程分：①一过性或急性失眠，病程&lt;4周；②短期或亚急性失眠，病程在4周至3个月、6个月之间；③长</w:t>
      </w:r>
      <w:r>
        <w:rPr>
          <w:rFonts w:ascii="SimSun" w:hAnsi="SimSun" w:eastAsia="SimSun" w:cs="SimSun"/>
          <w:sz w:val="22"/>
          <w:szCs w:val="22"/>
          <w:spacing w:val="6"/>
        </w:rPr>
        <w:t xml:space="preserve"> </w:t>
      </w:r>
      <w:r>
        <w:rPr>
          <w:rFonts w:ascii="SimSun" w:hAnsi="SimSun" w:eastAsia="SimSun" w:cs="SimSun"/>
          <w:sz w:val="22"/>
          <w:szCs w:val="22"/>
          <w:spacing w:val="-11"/>
        </w:rPr>
        <w:t>期或慢性失眠，病程&gt;6个月。</w:t>
      </w:r>
    </w:p>
    <w:p>
      <w:pPr>
        <w:ind w:right="78" w:firstLine="399"/>
        <w:spacing w:before="74" w:line="264" w:lineRule="auto"/>
        <w:jc w:val="both"/>
        <w:rPr>
          <w:rFonts w:ascii="SimSun" w:hAnsi="SimSun" w:eastAsia="SimSun" w:cs="SimSun"/>
          <w:sz w:val="22"/>
          <w:szCs w:val="22"/>
        </w:rPr>
      </w:pPr>
      <w:r>
        <w:rPr>
          <w:rFonts w:ascii="Times New Roman" w:hAnsi="Times New Roman" w:eastAsia="Times New Roman" w:cs="Times New Roman"/>
          <w:sz w:val="22"/>
          <w:szCs w:val="22"/>
          <w:b/>
          <w:bCs/>
          <w:spacing w:val="-17"/>
        </w:rPr>
        <w:t>2.</w:t>
      </w:r>
      <w:r>
        <w:rPr>
          <w:rFonts w:ascii="Times New Roman" w:hAnsi="Times New Roman" w:eastAsia="Times New Roman" w:cs="Times New Roman"/>
          <w:sz w:val="22"/>
          <w:szCs w:val="22"/>
          <w:spacing w:val="6"/>
        </w:rPr>
        <w:t xml:space="preserve">  </w:t>
      </w:r>
      <w:r>
        <w:rPr>
          <w:rFonts w:ascii="SimSun" w:hAnsi="SimSun" w:eastAsia="SimSun" w:cs="SimSun"/>
          <w:sz w:val="22"/>
          <w:szCs w:val="22"/>
          <w:b/>
          <w:bCs/>
          <w:spacing w:val="-17"/>
        </w:rPr>
        <w:t>失眠的表现</w:t>
      </w:r>
      <w:r>
        <w:rPr>
          <w:rFonts w:ascii="SimSun" w:hAnsi="SimSun" w:eastAsia="SimSun" w:cs="SimSun"/>
          <w:sz w:val="22"/>
          <w:szCs w:val="22"/>
          <w:spacing w:val="81"/>
        </w:rPr>
        <w:t xml:space="preserve"> </w:t>
      </w:r>
      <w:r>
        <w:rPr>
          <w:rFonts w:ascii="SimSun" w:hAnsi="SimSun" w:eastAsia="SimSun" w:cs="SimSun"/>
          <w:sz w:val="22"/>
          <w:szCs w:val="22"/>
          <w:spacing w:val="-17"/>
        </w:rPr>
        <w:t>入睡困难；不能熟睡；早醒、醒后无</w:t>
      </w:r>
      <w:r>
        <w:rPr>
          <w:rFonts w:ascii="SimSun" w:hAnsi="SimSun" w:eastAsia="SimSun" w:cs="SimSun"/>
          <w:sz w:val="22"/>
          <w:szCs w:val="22"/>
          <w:spacing w:val="-18"/>
        </w:rPr>
        <w:t>法再入睡；频频从噩梦中惊醒，自感整夜在做</w:t>
      </w:r>
      <w:r>
        <w:rPr>
          <w:rFonts w:ascii="SimSun" w:hAnsi="SimSun" w:eastAsia="SimSun" w:cs="SimSun"/>
          <w:sz w:val="22"/>
          <w:szCs w:val="22"/>
        </w:rPr>
        <w:t xml:space="preserve"> </w:t>
      </w:r>
      <w:r>
        <w:rPr>
          <w:rFonts w:ascii="SimSun" w:hAnsi="SimSun" w:eastAsia="SimSun" w:cs="SimSun"/>
          <w:sz w:val="22"/>
          <w:szCs w:val="22"/>
          <w:spacing w:val="-16"/>
        </w:rPr>
        <w:t>噩梦；睡过之后精力没有恢复；容易被惊醒，有的对声音敏</w:t>
      </w:r>
      <w:r>
        <w:rPr>
          <w:rFonts w:ascii="SimSun" w:hAnsi="SimSun" w:eastAsia="SimSun" w:cs="SimSun"/>
          <w:sz w:val="22"/>
          <w:szCs w:val="22"/>
          <w:spacing w:val="-17"/>
        </w:rPr>
        <w:t>感，有的对灯光敏感。还会引起疲劳感、不</w:t>
      </w:r>
      <w:r>
        <w:rPr>
          <w:rFonts w:ascii="SimSun" w:hAnsi="SimSun" w:eastAsia="SimSun" w:cs="SimSun"/>
          <w:sz w:val="22"/>
          <w:szCs w:val="22"/>
        </w:rPr>
        <w:t xml:space="preserve"> </w:t>
      </w:r>
      <w:r>
        <w:rPr>
          <w:rFonts w:ascii="SimSun" w:hAnsi="SimSun" w:eastAsia="SimSun" w:cs="SimSun"/>
          <w:sz w:val="22"/>
          <w:szCs w:val="22"/>
          <w:spacing w:val="-21"/>
        </w:rPr>
        <w:t>安、全身不适、无精打采、反应迟缓、头痛、记忆力不集中等。很多失眠者喜欢胡思乱想。</w:t>
      </w:r>
    </w:p>
    <w:p>
      <w:pPr>
        <w:ind w:firstLine="399"/>
        <w:spacing w:before="81" w:line="272" w:lineRule="auto"/>
        <w:jc w:val="both"/>
        <w:rPr>
          <w:rFonts w:ascii="SimSun" w:hAnsi="SimSun" w:eastAsia="SimSun" w:cs="SimSun"/>
          <w:sz w:val="22"/>
          <w:szCs w:val="22"/>
        </w:rPr>
      </w:pPr>
      <w:r>
        <w:rPr>
          <w:rFonts w:ascii="Times New Roman" w:hAnsi="Times New Roman" w:eastAsia="Times New Roman" w:cs="Times New Roman"/>
          <w:sz w:val="22"/>
          <w:szCs w:val="22"/>
          <w:b/>
          <w:bCs/>
          <w:spacing w:val="-7"/>
        </w:rPr>
        <w:t>3.</w:t>
      </w:r>
      <w:r>
        <w:rPr>
          <w:rFonts w:ascii="Times New Roman" w:hAnsi="Times New Roman" w:eastAsia="Times New Roman" w:cs="Times New Roman"/>
          <w:sz w:val="22"/>
          <w:szCs w:val="22"/>
          <w:spacing w:val="50"/>
        </w:rPr>
        <w:t xml:space="preserve"> </w:t>
      </w:r>
      <w:r>
        <w:rPr>
          <w:rFonts w:ascii="SimSun" w:hAnsi="SimSun" w:eastAsia="SimSun" w:cs="SimSun"/>
          <w:sz w:val="22"/>
          <w:szCs w:val="22"/>
          <w:b/>
          <w:bCs/>
          <w:spacing w:val="-7"/>
        </w:rPr>
        <w:t>失眠的原因</w:t>
      </w:r>
      <w:r>
        <w:rPr>
          <w:rFonts w:ascii="SimSun" w:hAnsi="SimSun" w:eastAsia="SimSun" w:cs="SimSun"/>
          <w:sz w:val="22"/>
          <w:szCs w:val="22"/>
          <w:spacing w:val="71"/>
        </w:rPr>
        <w:t xml:space="preserve"> </w:t>
      </w:r>
      <w:r>
        <w:rPr>
          <w:rFonts w:ascii="SimSun" w:hAnsi="SimSun" w:eastAsia="SimSun" w:cs="SimSun"/>
          <w:sz w:val="22"/>
          <w:szCs w:val="22"/>
          <w:spacing w:val="-7"/>
        </w:rPr>
        <w:t>有生理上、心理上的原因，以及这两者之间的混合状况。从医学和心理学的角</w:t>
      </w:r>
      <w:r>
        <w:rPr>
          <w:rFonts w:ascii="SimSun" w:hAnsi="SimSun" w:eastAsia="SimSun" w:cs="SimSun"/>
          <w:sz w:val="22"/>
          <w:szCs w:val="22"/>
        </w:rPr>
        <w:t xml:space="preserve"> </w:t>
      </w:r>
      <w:r>
        <w:rPr>
          <w:rFonts w:ascii="SimSun" w:hAnsi="SimSun" w:eastAsia="SimSun" w:cs="SimSun"/>
          <w:sz w:val="22"/>
          <w:szCs w:val="22"/>
          <w:spacing w:val="-21"/>
        </w:rPr>
        <w:t>度大致会有：①精神障碍：如抑郁障碍、焦虑障碍、恐惧症、精神分裂症</w:t>
      </w:r>
      <w:r>
        <w:rPr>
          <w:rFonts w:ascii="SimSun" w:hAnsi="SimSun" w:eastAsia="SimSun" w:cs="SimSun"/>
          <w:sz w:val="22"/>
          <w:szCs w:val="22"/>
          <w:spacing w:val="-22"/>
        </w:rPr>
        <w:t>等；②心理社会因素：如家庭婚</w:t>
      </w:r>
      <w:r>
        <w:rPr>
          <w:rFonts w:ascii="SimSun" w:hAnsi="SimSun" w:eastAsia="SimSun" w:cs="SimSun"/>
          <w:sz w:val="22"/>
          <w:szCs w:val="22"/>
        </w:rPr>
        <w:t xml:space="preserve">  </w:t>
      </w:r>
      <w:r>
        <w:rPr>
          <w:rFonts w:ascii="SimSun" w:hAnsi="SimSun" w:eastAsia="SimSun" w:cs="SimSun"/>
          <w:sz w:val="22"/>
          <w:szCs w:val="22"/>
          <w:spacing w:val="-21"/>
        </w:rPr>
        <w:t>姻、升学就业、晋升、子女教育等问题；重大事件的心理创伤；对失眠</w:t>
      </w:r>
      <w:r>
        <w:rPr>
          <w:rFonts w:ascii="SimSun" w:hAnsi="SimSun" w:eastAsia="SimSun" w:cs="SimSun"/>
          <w:sz w:val="22"/>
          <w:szCs w:val="22"/>
          <w:spacing w:val="-22"/>
        </w:rPr>
        <w:t>的恐惧；某些个性特点等；③反生</w:t>
      </w:r>
      <w:r>
        <w:rPr>
          <w:rFonts w:ascii="SimSun" w:hAnsi="SimSun" w:eastAsia="SimSun" w:cs="SimSun"/>
          <w:sz w:val="22"/>
          <w:szCs w:val="22"/>
        </w:rPr>
        <w:t xml:space="preserve">  </w:t>
      </w:r>
      <w:r>
        <w:rPr>
          <w:rFonts w:ascii="SimSun" w:hAnsi="SimSun" w:eastAsia="SimSun" w:cs="SimSun"/>
          <w:sz w:val="22"/>
          <w:szCs w:val="22"/>
          <w:spacing w:val="-23"/>
        </w:rPr>
        <w:t>理时钟引起：如通宵上网、时差、倒班等；④某些药物、食物(茶、咖啡、酒等)和环境变化；⑤其他疾病：</w:t>
      </w:r>
      <w:r>
        <w:rPr>
          <w:rFonts w:ascii="SimSun" w:hAnsi="SimSun" w:eastAsia="SimSun" w:cs="SimSun"/>
          <w:sz w:val="22"/>
          <w:szCs w:val="22"/>
          <w:spacing w:val="3"/>
        </w:rPr>
        <w:t xml:space="preserve"> </w:t>
      </w:r>
      <w:r>
        <w:rPr>
          <w:rFonts w:ascii="SimSun" w:hAnsi="SimSun" w:eastAsia="SimSun" w:cs="SimSun"/>
          <w:sz w:val="22"/>
          <w:szCs w:val="22"/>
          <w:spacing w:val="-10"/>
        </w:rPr>
        <w:t>如一些躯体疾病和脑部疾患。</w:t>
      </w:r>
    </w:p>
    <w:p>
      <w:pPr>
        <w:ind w:left="403"/>
        <w:spacing w:before="81" w:line="219" w:lineRule="auto"/>
        <w:rPr>
          <w:rFonts w:ascii="SimHei" w:hAnsi="SimHei" w:eastAsia="SimHei" w:cs="SimHei"/>
          <w:sz w:val="22"/>
          <w:szCs w:val="22"/>
        </w:rPr>
      </w:pPr>
      <w:r>
        <w:rPr>
          <w:rFonts w:ascii="SimHei" w:hAnsi="SimHei" w:eastAsia="SimHei" w:cs="SimHei"/>
          <w:sz w:val="22"/>
          <w:szCs w:val="22"/>
          <w:b/>
          <w:bCs/>
          <w:spacing w:val="7"/>
        </w:rPr>
        <w:t>(三)其他睡眠障碍</w:t>
      </w:r>
    </w:p>
    <w:p>
      <w:pPr>
        <w:ind w:left="399"/>
        <w:spacing w:before="56" w:line="213" w:lineRule="auto"/>
        <w:rPr>
          <w:rFonts w:ascii="SimHei" w:hAnsi="SimHei" w:eastAsia="SimHei" w:cs="SimHei"/>
          <w:sz w:val="22"/>
          <w:szCs w:val="22"/>
        </w:rPr>
      </w:pPr>
      <w:r>
        <w:rPr>
          <w:rFonts w:ascii="Times New Roman" w:hAnsi="Times New Roman" w:eastAsia="Times New Roman" w:cs="Times New Roman"/>
          <w:sz w:val="22"/>
          <w:szCs w:val="22"/>
          <w:b/>
          <w:bCs/>
          <w:spacing w:val="-9"/>
        </w:rPr>
        <w:t>1.</w:t>
      </w:r>
      <w:r>
        <w:rPr>
          <w:rFonts w:ascii="Times New Roman" w:hAnsi="Times New Roman" w:eastAsia="Times New Roman" w:cs="Times New Roman"/>
          <w:sz w:val="22"/>
          <w:szCs w:val="22"/>
          <w:spacing w:val="18"/>
        </w:rPr>
        <w:t xml:space="preserve">  </w:t>
      </w:r>
      <w:r>
        <w:rPr>
          <w:rFonts w:ascii="SimHei" w:hAnsi="SimHei" w:eastAsia="SimHei" w:cs="SimHei"/>
          <w:sz w:val="22"/>
          <w:szCs w:val="22"/>
          <w:b/>
          <w:bCs/>
          <w:spacing w:val="-9"/>
        </w:rPr>
        <w:t>白天过多瞌睡</w:t>
      </w:r>
      <w:r>
        <w:rPr>
          <w:rFonts w:ascii="SimHei" w:hAnsi="SimHei" w:eastAsia="SimHei" w:cs="SimHei"/>
          <w:sz w:val="22"/>
          <w:szCs w:val="22"/>
          <w:spacing w:val="15"/>
        </w:rPr>
        <w:t xml:space="preserve">  </w:t>
      </w:r>
      <w:r>
        <w:rPr>
          <w:rFonts w:ascii="SimHei" w:hAnsi="SimHei" w:eastAsia="SimHei" w:cs="SimHei"/>
          <w:sz w:val="22"/>
          <w:szCs w:val="22"/>
          <w:spacing w:val="-9"/>
        </w:rPr>
        <w:t>主要表现：白天出现无法克制的睡意，可有无意识动作、认知功能降低等表</w:t>
      </w:r>
    </w:p>
    <w:p>
      <w:pPr>
        <w:sectPr>
          <w:type w:val="continuous"/>
          <w:pgSz w:w="11900" w:h="16840"/>
          <w:pgMar w:top="400" w:right="849" w:bottom="400" w:left="760" w:header="0" w:footer="0" w:gutter="0"/>
          <w:cols w:equalWidth="0" w:num="2">
            <w:col w:w="950" w:space="100"/>
            <w:col w:w="9241" w:space="0"/>
          </w:cols>
        </w:sectPr>
        <w:rPr/>
      </w:pPr>
    </w:p>
    <w:p>
      <w:pPr>
        <w:spacing w:line="337" w:lineRule="auto"/>
        <w:rPr>
          <w:rFonts w:ascii="Arial"/>
          <w:sz w:val="21"/>
        </w:rPr>
      </w:pPr>
      <w:r/>
    </w:p>
    <w:p>
      <w:pPr>
        <w:ind w:right="107"/>
        <w:spacing w:before="68" w:line="222" w:lineRule="auto"/>
        <w:jc w:val="right"/>
        <w:rPr>
          <w:rFonts w:ascii="SimSun" w:hAnsi="SimSun" w:eastAsia="SimSun" w:cs="SimSun"/>
          <w:sz w:val="21"/>
          <w:szCs w:val="21"/>
        </w:rPr>
      </w:pPr>
      <w:r>
        <w:rPr>
          <w:rFonts w:ascii="SimHei" w:hAnsi="SimHei" w:eastAsia="SimHei" w:cs="SimHei"/>
          <w:sz w:val="21"/>
          <w:szCs w:val="21"/>
          <w:color w:val="007CD0"/>
          <w:spacing w:val="-14"/>
        </w:rPr>
        <w:t>第八章</w:t>
      </w:r>
      <w:r>
        <w:rPr>
          <w:rFonts w:ascii="SimHei" w:hAnsi="SimHei" w:eastAsia="SimHei" w:cs="SimHei"/>
          <w:sz w:val="21"/>
          <w:szCs w:val="21"/>
          <w:color w:val="007CD0"/>
          <w:spacing w:val="74"/>
        </w:rPr>
        <w:t xml:space="preserve"> </w:t>
      </w:r>
      <w:r>
        <w:rPr>
          <w:rFonts w:ascii="SimHei" w:hAnsi="SimHei" w:eastAsia="SimHei" w:cs="SimHei"/>
          <w:sz w:val="21"/>
          <w:szCs w:val="21"/>
          <w:color w:val="007CD0"/>
          <w:spacing w:val="-14"/>
        </w:rPr>
        <w:t>异</w:t>
      </w:r>
      <w:r>
        <w:rPr>
          <w:rFonts w:ascii="SimHei" w:hAnsi="SimHei" w:eastAsia="SimHei" w:cs="SimHei"/>
          <w:sz w:val="21"/>
          <w:szCs w:val="21"/>
          <w:color w:val="007CD0"/>
          <w:spacing w:val="-12"/>
        </w:rPr>
        <w:t xml:space="preserve"> </w:t>
      </w:r>
      <w:r>
        <w:rPr>
          <w:rFonts w:ascii="SimHei" w:hAnsi="SimHei" w:eastAsia="SimHei" w:cs="SimHei"/>
          <w:sz w:val="21"/>
          <w:szCs w:val="21"/>
          <w:color w:val="007CD0"/>
          <w:spacing w:val="-14"/>
        </w:rPr>
        <w:t>常</w:t>
      </w:r>
      <w:r>
        <w:rPr>
          <w:rFonts w:ascii="SimHei" w:hAnsi="SimHei" w:eastAsia="SimHei" w:cs="SimHei"/>
          <w:sz w:val="21"/>
          <w:szCs w:val="21"/>
          <w:color w:val="007CD0"/>
          <w:spacing w:val="-17"/>
        </w:rPr>
        <w:t xml:space="preserve"> </w:t>
      </w:r>
      <w:r>
        <w:rPr>
          <w:rFonts w:ascii="SimHei" w:hAnsi="SimHei" w:eastAsia="SimHei" w:cs="SimHei"/>
          <w:sz w:val="21"/>
          <w:szCs w:val="21"/>
          <w:color w:val="007CD0"/>
          <w:spacing w:val="-14"/>
        </w:rPr>
        <w:t>心</w:t>
      </w:r>
      <w:r>
        <w:rPr>
          <w:rFonts w:ascii="SimHei" w:hAnsi="SimHei" w:eastAsia="SimHei" w:cs="SimHei"/>
          <w:sz w:val="21"/>
          <w:szCs w:val="21"/>
          <w:color w:val="007CD0"/>
          <w:spacing w:val="-21"/>
        </w:rPr>
        <w:t xml:space="preserve"> </w:t>
      </w:r>
      <w:r>
        <w:rPr>
          <w:rFonts w:ascii="SimHei" w:hAnsi="SimHei" w:eastAsia="SimHei" w:cs="SimHei"/>
          <w:sz w:val="21"/>
          <w:szCs w:val="21"/>
          <w:color w:val="007CD0"/>
          <w:spacing w:val="-14"/>
        </w:rPr>
        <w:t>理</w:t>
      </w:r>
      <w:r>
        <w:rPr>
          <w:rFonts w:ascii="SimHei" w:hAnsi="SimHei" w:eastAsia="SimHei" w:cs="SimHei"/>
          <w:sz w:val="21"/>
          <w:szCs w:val="21"/>
          <w:color w:val="007CD0"/>
          <w:spacing w:val="15"/>
        </w:rPr>
        <w:t xml:space="preserve">      </w:t>
      </w:r>
      <w:r>
        <w:rPr>
          <w:rFonts w:ascii="SimSun" w:hAnsi="SimSun" w:eastAsia="SimSun" w:cs="SimSun"/>
          <w:sz w:val="21"/>
          <w:szCs w:val="21"/>
          <w:b/>
          <w:bCs/>
          <w:color w:val="007CCF"/>
          <w:spacing w:val="-14"/>
        </w:rPr>
        <w:t>143</w:t>
      </w:r>
    </w:p>
    <w:p>
      <w:pPr>
        <w:spacing w:line="318" w:lineRule="auto"/>
        <w:rPr>
          <w:rFonts w:ascii="Arial"/>
          <w:sz w:val="21"/>
        </w:rPr>
      </w:pPr>
      <w:r/>
    </w:p>
    <w:p>
      <w:pPr>
        <w:spacing w:before="68" w:line="219" w:lineRule="auto"/>
        <w:rPr>
          <w:rFonts w:ascii="SimSun" w:hAnsi="SimSun" w:eastAsia="SimSun" w:cs="SimSun"/>
          <w:sz w:val="21"/>
          <w:szCs w:val="21"/>
        </w:rPr>
      </w:pPr>
      <w:r>
        <w:rPr>
          <w:rFonts w:ascii="SimSun" w:hAnsi="SimSun" w:eastAsia="SimSun" w:cs="SimSun"/>
          <w:sz w:val="21"/>
          <w:szCs w:val="21"/>
          <w:spacing w:val="-6"/>
        </w:rPr>
        <w:t>现，将影响工作与学习，如果发生在驾驶或特种工作</w:t>
      </w:r>
      <w:r>
        <w:rPr>
          <w:rFonts w:ascii="SimSun" w:hAnsi="SimSun" w:eastAsia="SimSun" w:cs="SimSun"/>
          <w:sz w:val="21"/>
          <w:szCs w:val="21"/>
          <w:spacing w:val="-7"/>
        </w:rPr>
        <w:t>时，可造成交通事故或意外。</w:t>
      </w:r>
    </w:p>
    <w:p>
      <w:pPr>
        <w:ind w:right="1130" w:firstLine="430"/>
        <w:spacing w:before="76" w:line="280" w:lineRule="auto"/>
        <w:jc w:val="both"/>
        <w:rPr>
          <w:rFonts w:ascii="SimSun" w:hAnsi="SimSun" w:eastAsia="SimSun" w:cs="SimSun"/>
          <w:sz w:val="21"/>
          <w:szCs w:val="21"/>
        </w:rPr>
      </w:pPr>
      <w:r>
        <w:rPr>
          <w:rFonts w:ascii="Times New Roman" w:hAnsi="Times New Roman" w:eastAsia="Times New Roman" w:cs="Times New Roman"/>
          <w:sz w:val="21"/>
          <w:szCs w:val="21"/>
          <w:b/>
          <w:bCs/>
          <w:spacing w:val="2"/>
        </w:rPr>
        <w:t>2.</w:t>
      </w:r>
      <w:r>
        <w:rPr>
          <w:rFonts w:ascii="Times New Roman" w:hAnsi="Times New Roman" w:eastAsia="Times New Roman" w:cs="Times New Roman"/>
          <w:sz w:val="21"/>
          <w:szCs w:val="21"/>
          <w:spacing w:val="2"/>
        </w:rPr>
        <w:t xml:space="preserve">  </w:t>
      </w:r>
      <w:r>
        <w:rPr>
          <w:rFonts w:ascii="SimSun" w:hAnsi="SimSun" w:eastAsia="SimSun" w:cs="SimSun"/>
          <w:sz w:val="21"/>
          <w:szCs w:val="21"/>
          <w:b/>
          <w:bCs/>
          <w:spacing w:val="2"/>
        </w:rPr>
        <w:t>睡眠中的异常行为</w:t>
      </w:r>
      <w:r>
        <w:rPr>
          <w:rFonts w:ascii="SimSun" w:hAnsi="SimSun" w:eastAsia="SimSun" w:cs="SimSun"/>
          <w:sz w:val="21"/>
          <w:szCs w:val="21"/>
          <w:spacing w:val="11"/>
        </w:rPr>
        <w:t xml:space="preserve">  </w:t>
      </w:r>
      <w:r>
        <w:rPr>
          <w:rFonts w:ascii="SimSun" w:hAnsi="SimSun" w:eastAsia="SimSun" w:cs="SimSun"/>
          <w:sz w:val="21"/>
          <w:szCs w:val="21"/>
          <w:spacing w:val="2"/>
        </w:rPr>
        <w:t>主要指与睡眠有关的发作性躯体异常或行为异常，其特点与睡眠阶段</w:t>
      </w:r>
      <w:r>
        <w:rPr>
          <w:rFonts w:ascii="SimSun" w:hAnsi="SimSun" w:eastAsia="SimSun" w:cs="SimSun"/>
          <w:sz w:val="21"/>
          <w:szCs w:val="21"/>
          <w:spacing w:val="1"/>
        </w:rPr>
        <w:t>或</w:t>
      </w:r>
      <w:r>
        <w:rPr>
          <w:rFonts w:ascii="SimSun" w:hAnsi="SimSun" w:eastAsia="SimSun" w:cs="SimSun"/>
          <w:sz w:val="21"/>
          <w:szCs w:val="21"/>
          <w:spacing w:val="1"/>
        </w:rPr>
        <w:t xml:space="preserve"> </w:t>
      </w:r>
      <w:r>
        <w:rPr>
          <w:rFonts w:ascii="SimSun" w:hAnsi="SimSun" w:eastAsia="SimSun" w:cs="SimSun"/>
          <w:sz w:val="21"/>
          <w:szCs w:val="21"/>
          <w:spacing w:val="3"/>
        </w:rPr>
        <w:t>睡眠-觉醒的转变有关。如梦游症、梦呓(说梦话)、夜惊(在睡眠中突然骚动、惊叫、心跳加快、呼</w:t>
      </w:r>
      <w:r>
        <w:rPr>
          <w:rFonts w:ascii="SimSun" w:hAnsi="SimSun" w:eastAsia="SimSun" w:cs="SimSun"/>
          <w:sz w:val="21"/>
          <w:szCs w:val="21"/>
          <w:spacing w:val="13"/>
        </w:rPr>
        <w:t xml:space="preserve"> </w:t>
      </w:r>
      <w:r>
        <w:rPr>
          <w:rFonts w:ascii="SimSun" w:hAnsi="SimSun" w:eastAsia="SimSun" w:cs="SimSun"/>
          <w:sz w:val="21"/>
          <w:szCs w:val="21"/>
          <w:spacing w:val="6"/>
        </w:rPr>
        <w:t>吸急促等)、梦魇(做噩梦)、磨牙、不自主笑、肌肉或肢体不自主跳动等。这些</w:t>
      </w:r>
      <w:r>
        <w:rPr>
          <w:rFonts w:ascii="SimSun" w:hAnsi="SimSun" w:eastAsia="SimSun" w:cs="SimSun"/>
          <w:sz w:val="21"/>
          <w:szCs w:val="21"/>
          <w:spacing w:val="5"/>
        </w:rPr>
        <w:t>发作性异常行为不</w:t>
      </w:r>
      <w:r>
        <w:rPr>
          <w:rFonts w:ascii="SimSun" w:hAnsi="SimSun" w:eastAsia="SimSun" w:cs="SimSun"/>
          <w:sz w:val="21"/>
          <w:szCs w:val="21"/>
        </w:rPr>
        <w:t xml:space="preserve"> </w:t>
      </w:r>
      <w:r>
        <w:rPr>
          <w:rFonts w:ascii="SimSun" w:hAnsi="SimSun" w:eastAsia="SimSun" w:cs="SimSun"/>
          <w:sz w:val="21"/>
          <w:szCs w:val="21"/>
          <w:spacing w:val="-2"/>
        </w:rPr>
        <w:t>是出现在整夜睡眠中，而多是发生在一定的睡眠时期。</w:t>
      </w:r>
    </w:p>
    <w:p>
      <w:pPr>
        <w:ind w:right="1111" w:firstLine="430"/>
        <w:spacing w:before="86" w:line="274" w:lineRule="auto"/>
        <w:jc w:val="both"/>
        <w:rPr>
          <w:rFonts w:ascii="SimSun" w:hAnsi="SimSun" w:eastAsia="SimSun" w:cs="SimSun"/>
          <w:sz w:val="21"/>
          <w:szCs w:val="21"/>
        </w:rPr>
      </w:pPr>
      <w:r>
        <w:rPr>
          <w:rFonts w:ascii="Times New Roman" w:hAnsi="Times New Roman" w:eastAsia="Times New Roman" w:cs="Times New Roman"/>
          <w:sz w:val="21"/>
          <w:szCs w:val="21"/>
          <w:b/>
          <w:bCs/>
          <w:spacing w:val="2"/>
        </w:rPr>
        <w:t>3.</w:t>
      </w:r>
      <w:r>
        <w:rPr>
          <w:rFonts w:ascii="Times New Roman" w:hAnsi="Times New Roman" w:eastAsia="Times New Roman" w:cs="Times New Roman"/>
          <w:sz w:val="21"/>
          <w:szCs w:val="21"/>
          <w:spacing w:val="19"/>
        </w:rPr>
        <w:t xml:space="preserve">  </w:t>
      </w:r>
      <w:r>
        <w:rPr>
          <w:rFonts w:ascii="SimSun" w:hAnsi="SimSun" w:eastAsia="SimSun" w:cs="SimSun"/>
          <w:sz w:val="21"/>
          <w:szCs w:val="21"/>
          <w:b/>
          <w:bCs/>
          <w:spacing w:val="2"/>
        </w:rPr>
        <w:t>睡眠节律紊乱</w:t>
      </w:r>
      <w:r>
        <w:rPr>
          <w:rFonts w:ascii="SimSun" w:hAnsi="SimSun" w:eastAsia="SimSun" w:cs="SimSun"/>
          <w:sz w:val="21"/>
          <w:szCs w:val="21"/>
          <w:spacing w:val="5"/>
        </w:rPr>
        <w:t xml:space="preserve">  </w:t>
      </w:r>
      <w:r>
        <w:rPr>
          <w:rFonts w:ascii="SimSun" w:hAnsi="SimSun" w:eastAsia="SimSun" w:cs="SimSun"/>
          <w:sz w:val="21"/>
          <w:szCs w:val="21"/>
          <w:spacing w:val="2"/>
        </w:rPr>
        <w:t>病人的睡眠模式与常规的作息时间不同，从而出现失眠，主要指睡眠时相迁</w:t>
      </w:r>
      <w:r>
        <w:rPr>
          <w:rFonts w:ascii="SimSun" w:hAnsi="SimSun" w:eastAsia="SimSun" w:cs="SimSun"/>
          <w:sz w:val="21"/>
          <w:szCs w:val="21"/>
          <w:spacing w:val="1"/>
        </w:rPr>
        <w:t xml:space="preserve"> </w:t>
      </w:r>
      <w:r>
        <w:rPr>
          <w:rFonts w:ascii="SimSun" w:hAnsi="SimSun" w:eastAsia="SimSun" w:cs="SimSun"/>
          <w:sz w:val="21"/>
          <w:szCs w:val="21"/>
          <w:spacing w:val="-4"/>
        </w:rPr>
        <w:t>移/延迟综合征。前者常见老年人，夜间入睡和晨间觉醒时间均提前；而后者常见青年人，表现为入睡</w:t>
      </w:r>
      <w:r>
        <w:rPr>
          <w:rFonts w:ascii="SimSun" w:hAnsi="SimSun" w:eastAsia="SimSun" w:cs="SimSun"/>
          <w:sz w:val="21"/>
          <w:szCs w:val="21"/>
          <w:spacing w:val="11"/>
        </w:rPr>
        <w:t xml:space="preserve"> </w:t>
      </w:r>
      <w:r>
        <w:rPr>
          <w:rFonts w:ascii="SimSun" w:hAnsi="SimSun" w:eastAsia="SimSun" w:cs="SimSun"/>
          <w:sz w:val="21"/>
          <w:szCs w:val="21"/>
          <w:spacing w:val="-2"/>
        </w:rPr>
        <w:t>和觉醒时间后移。</w:t>
      </w:r>
    </w:p>
    <w:p>
      <w:pPr>
        <w:ind w:left="433"/>
        <w:spacing w:before="257" w:line="222" w:lineRule="auto"/>
        <w:outlineLvl w:val="1"/>
        <w:rPr>
          <w:rFonts w:ascii="SimHei" w:hAnsi="SimHei" w:eastAsia="SimHei" w:cs="SimHei"/>
          <w:sz w:val="27"/>
          <w:szCs w:val="27"/>
        </w:rPr>
      </w:pPr>
      <w:r>
        <w:rPr>
          <w:rFonts w:ascii="SimHei" w:hAnsi="SimHei" w:eastAsia="SimHei" w:cs="SimHei"/>
          <w:sz w:val="27"/>
          <w:szCs w:val="27"/>
          <w:b/>
          <w:bCs/>
          <w:color w:val="0086E0"/>
          <w:spacing w:val="-20"/>
        </w:rPr>
        <w:t>六、进食障碍</w:t>
      </w:r>
    </w:p>
    <w:p>
      <w:pPr>
        <w:ind w:right="1142" w:firstLine="430"/>
        <w:spacing w:before="211" w:line="280" w:lineRule="auto"/>
        <w:jc w:val="both"/>
        <w:rPr>
          <w:rFonts w:ascii="SimSun" w:hAnsi="SimSun" w:eastAsia="SimSun" w:cs="SimSun"/>
          <w:sz w:val="21"/>
          <w:szCs w:val="21"/>
        </w:rPr>
      </w:pPr>
      <w:r>
        <w:rPr>
          <w:rFonts w:ascii="SimSun" w:hAnsi="SimSun" w:eastAsia="SimSun" w:cs="SimSun"/>
          <w:sz w:val="21"/>
          <w:szCs w:val="21"/>
          <w:spacing w:val="-7"/>
        </w:rPr>
        <w:t>进食障碍(eating</w:t>
      </w:r>
      <w:r>
        <w:rPr>
          <w:rFonts w:ascii="SimSun" w:hAnsi="SimSun" w:eastAsia="SimSun" w:cs="SimSun"/>
          <w:sz w:val="21"/>
          <w:szCs w:val="21"/>
          <w:spacing w:val="-2"/>
        </w:rPr>
        <w:t xml:space="preserve"> </w:t>
      </w:r>
      <w:r>
        <w:rPr>
          <w:rFonts w:ascii="SimSun" w:hAnsi="SimSun" w:eastAsia="SimSun" w:cs="SimSun"/>
          <w:sz w:val="21"/>
          <w:szCs w:val="21"/>
          <w:spacing w:val="-7"/>
        </w:rPr>
        <w:t>disorder)是指由社会心理因素引起的，故意拒食、节食或呕吐，导致体重减轻和</w:t>
      </w:r>
      <w:r>
        <w:rPr>
          <w:rFonts w:ascii="SimSun" w:hAnsi="SimSun" w:eastAsia="SimSun" w:cs="SimSun"/>
          <w:sz w:val="21"/>
          <w:szCs w:val="21"/>
        </w:rPr>
        <w:t xml:space="preserve"> </w:t>
      </w:r>
      <w:r>
        <w:rPr>
          <w:rFonts w:ascii="SimSun" w:hAnsi="SimSun" w:eastAsia="SimSun" w:cs="SimSun"/>
          <w:sz w:val="21"/>
          <w:szCs w:val="21"/>
          <w:spacing w:val="-1"/>
        </w:rPr>
        <w:t>营养不良，或出现发作性不可克制的贪食等异常的进食行为。绝</w:t>
      </w:r>
      <w:r>
        <w:rPr>
          <w:rFonts w:ascii="SimSun" w:hAnsi="SimSun" w:eastAsia="SimSun" w:cs="SimSun"/>
          <w:sz w:val="21"/>
          <w:szCs w:val="21"/>
          <w:spacing w:val="-2"/>
        </w:rPr>
        <w:t>大多数时候，厌食和贪食是一对刻薄</w:t>
      </w:r>
      <w:r>
        <w:rPr>
          <w:rFonts w:ascii="SimSun" w:hAnsi="SimSun" w:eastAsia="SimSun" w:cs="SimSun"/>
          <w:sz w:val="21"/>
          <w:szCs w:val="21"/>
        </w:rPr>
        <w:t xml:space="preserve"> </w:t>
      </w:r>
      <w:r>
        <w:rPr>
          <w:rFonts w:ascii="SimSun" w:hAnsi="SimSun" w:eastAsia="SimSun" w:cs="SimSun"/>
          <w:sz w:val="21"/>
          <w:szCs w:val="21"/>
          <w:spacing w:val="-3"/>
        </w:rPr>
        <w:t>的孪生姐妹，临床心理学家把这两种症状都叫做进食障碍，称为神经性厌食症和贪食症。</w:t>
      </w:r>
    </w:p>
    <w:p>
      <w:pPr>
        <w:ind w:left="433"/>
        <w:spacing w:before="85" w:line="221" w:lineRule="auto"/>
        <w:rPr>
          <w:rFonts w:ascii="SimHei" w:hAnsi="SimHei" w:eastAsia="SimHei" w:cs="SimHei"/>
          <w:sz w:val="21"/>
          <w:szCs w:val="21"/>
        </w:rPr>
      </w:pPr>
      <w:r>
        <w:rPr>
          <w:rFonts w:ascii="SimHei" w:hAnsi="SimHei" w:eastAsia="SimHei" w:cs="SimHei"/>
          <w:sz w:val="21"/>
          <w:szCs w:val="21"/>
          <w:b/>
          <w:bCs/>
          <w:spacing w:val="18"/>
        </w:rPr>
        <w:t>(一)神经性厌食症</w:t>
      </w:r>
    </w:p>
    <w:p>
      <w:pPr>
        <w:ind w:right="1166" w:firstLine="430"/>
        <w:spacing w:before="102" w:line="283" w:lineRule="auto"/>
        <w:jc w:val="both"/>
        <w:rPr>
          <w:rFonts w:ascii="SimSun" w:hAnsi="SimSun" w:eastAsia="SimSun" w:cs="SimSun"/>
          <w:sz w:val="21"/>
          <w:szCs w:val="21"/>
        </w:rPr>
      </w:pPr>
      <w:r>
        <w:rPr>
          <w:rFonts w:ascii="SimSun" w:hAnsi="SimSun" w:eastAsia="SimSun" w:cs="SimSun"/>
          <w:sz w:val="21"/>
          <w:szCs w:val="21"/>
          <w:spacing w:val="-2"/>
        </w:rPr>
        <w:t>是一种多见于青少年女性的进食行为异常，特征为故意限制饮食，使体重降至明显低于正常的标</w:t>
      </w:r>
      <w:r>
        <w:rPr>
          <w:rFonts w:ascii="SimSun" w:hAnsi="SimSun" w:eastAsia="SimSun" w:cs="SimSun"/>
          <w:sz w:val="21"/>
          <w:szCs w:val="21"/>
          <w:spacing w:val="11"/>
        </w:rPr>
        <w:t xml:space="preserve"> </w:t>
      </w:r>
      <w:r>
        <w:rPr>
          <w:rFonts w:ascii="SimSun" w:hAnsi="SimSun" w:eastAsia="SimSun" w:cs="SimSun"/>
          <w:sz w:val="21"/>
          <w:szCs w:val="21"/>
          <w:spacing w:val="-6"/>
        </w:rPr>
        <w:t>准，为此采取过度运动、引吐、导泻等方法以减轻体重。常过分担心发胖，甚至已明显消瘦仍自认</w:t>
      </w:r>
      <w:r>
        <w:rPr>
          <w:rFonts w:ascii="SimSun" w:hAnsi="SimSun" w:eastAsia="SimSun" w:cs="SimSun"/>
          <w:sz w:val="21"/>
          <w:szCs w:val="21"/>
          <w:spacing w:val="-7"/>
        </w:rPr>
        <w:t>为太</w:t>
      </w:r>
      <w:r>
        <w:rPr>
          <w:rFonts w:ascii="SimSun" w:hAnsi="SimSun" w:eastAsia="SimSun" w:cs="SimSun"/>
          <w:sz w:val="21"/>
          <w:szCs w:val="21"/>
        </w:rPr>
        <w:t xml:space="preserve"> </w:t>
      </w:r>
      <w:r>
        <w:rPr>
          <w:rFonts w:ascii="SimSun" w:hAnsi="SimSun" w:eastAsia="SimSun" w:cs="SimSun"/>
          <w:sz w:val="21"/>
          <w:szCs w:val="21"/>
          <w:spacing w:val="-1"/>
        </w:rPr>
        <w:t>胖，即使医师进行解释也无效。部分病人可以用胃胀不适，食</w:t>
      </w:r>
      <w:r>
        <w:rPr>
          <w:rFonts w:ascii="SimSun" w:hAnsi="SimSun" w:eastAsia="SimSun" w:cs="SimSun"/>
          <w:sz w:val="21"/>
          <w:szCs w:val="21"/>
          <w:spacing w:val="-2"/>
        </w:rPr>
        <w:t>欲下降等理由，来解释其限制饮食。本</w:t>
      </w:r>
      <w:r>
        <w:rPr>
          <w:rFonts w:ascii="SimSun" w:hAnsi="SimSun" w:eastAsia="SimSun" w:cs="SimSun"/>
          <w:sz w:val="21"/>
          <w:szCs w:val="21"/>
        </w:rPr>
        <w:t xml:space="preserve"> </w:t>
      </w:r>
      <w:r>
        <w:rPr>
          <w:rFonts w:ascii="SimSun" w:hAnsi="SimSun" w:eastAsia="SimSun" w:cs="SimSun"/>
          <w:sz w:val="21"/>
          <w:szCs w:val="21"/>
          <w:spacing w:val="4"/>
        </w:rPr>
        <w:t>症并非躯体疾病所致的体重减轻，病人节食也不是其他</w:t>
      </w:r>
      <w:r>
        <w:rPr>
          <w:rFonts w:ascii="SimSun" w:hAnsi="SimSun" w:eastAsia="SimSun" w:cs="SimSun"/>
          <w:sz w:val="21"/>
          <w:szCs w:val="21"/>
          <w:spacing w:val="3"/>
        </w:rPr>
        <w:t>精神障碍的继发症状。其发病原因主要是心</w:t>
      </w:r>
      <w:r>
        <w:rPr>
          <w:rFonts w:ascii="SimSun" w:hAnsi="SimSun" w:eastAsia="SimSun" w:cs="SimSun"/>
          <w:sz w:val="21"/>
          <w:szCs w:val="21"/>
        </w:rPr>
        <w:t xml:space="preserve"> </w:t>
      </w:r>
      <w:r>
        <w:rPr>
          <w:rFonts w:ascii="SimSun" w:hAnsi="SimSun" w:eastAsia="SimSun" w:cs="SimSun"/>
          <w:sz w:val="21"/>
          <w:szCs w:val="21"/>
          <w:spacing w:val="-6"/>
        </w:rPr>
        <w:t>理因素，人格的易感性有一定作用，社会文化、生物学因素与该病的发生也有关系。</w:t>
      </w:r>
    </w:p>
    <w:p>
      <w:pPr>
        <w:ind w:right="1165" w:firstLine="430"/>
        <w:spacing w:before="95" w:line="287" w:lineRule="auto"/>
        <w:jc w:val="both"/>
        <w:rPr>
          <w:rFonts w:ascii="SimSun" w:hAnsi="SimSun" w:eastAsia="SimSun" w:cs="SimSun"/>
          <w:sz w:val="21"/>
          <w:szCs w:val="21"/>
        </w:rPr>
      </w:pPr>
      <w:r>
        <w:rPr>
          <w:rFonts w:ascii="SimSun" w:hAnsi="SimSun" w:eastAsia="SimSun" w:cs="SimSun"/>
          <w:sz w:val="21"/>
          <w:szCs w:val="21"/>
          <w:spacing w:val="-2"/>
        </w:rPr>
        <w:t>其主要临床表现为主动拒食或过分节食，导致体重逐渐减轻，形体消瘦，体象障碍及神经内分泌</w:t>
      </w:r>
      <w:r>
        <w:rPr>
          <w:rFonts w:ascii="SimSun" w:hAnsi="SimSun" w:eastAsia="SimSun" w:cs="SimSun"/>
          <w:sz w:val="21"/>
          <w:szCs w:val="21"/>
          <w:spacing w:val="16"/>
        </w:rPr>
        <w:t xml:space="preserve"> </w:t>
      </w:r>
      <w:r>
        <w:rPr>
          <w:rFonts w:ascii="SimSun" w:hAnsi="SimSun" w:eastAsia="SimSun" w:cs="SimSun"/>
          <w:sz w:val="21"/>
          <w:szCs w:val="21"/>
          <w:spacing w:val="-6"/>
        </w:rPr>
        <w:t>的改变。该病一般起病缓慢，部分病人起病前稍胖，并对体重非常敏感，喜欢苗条身段，整日专注于自</w:t>
      </w:r>
      <w:r>
        <w:rPr>
          <w:rFonts w:ascii="SimSun" w:hAnsi="SimSun" w:eastAsia="SimSun" w:cs="SimSun"/>
          <w:sz w:val="21"/>
          <w:szCs w:val="21"/>
          <w:spacing w:val="3"/>
        </w:rPr>
        <w:t xml:space="preserve"> </w:t>
      </w:r>
      <w:r>
        <w:rPr>
          <w:rFonts w:ascii="SimSun" w:hAnsi="SimSun" w:eastAsia="SimSun" w:cs="SimSun"/>
          <w:sz w:val="21"/>
          <w:szCs w:val="21"/>
          <w:spacing w:val="-10"/>
        </w:rPr>
        <w:t>身的体重、体形，严格控制每日的进食量。之后，进食量逐</w:t>
      </w:r>
      <w:r>
        <w:rPr>
          <w:rFonts w:ascii="SimSun" w:hAnsi="SimSun" w:eastAsia="SimSun" w:cs="SimSun"/>
          <w:sz w:val="21"/>
          <w:szCs w:val="21"/>
          <w:spacing w:val="-11"/>
        </w:rPr>
        <w:t>渐减少，虽然已骨瘦如柴，但仍认为肥胖，有</w:t>
      </w:r>
      <w:r>
        <w:rPr>
          <w:rFonts w:ascii="SimSun" w:hAnsi="SimSun" w:eastAsia="SimSun" w:cs="SimSun"/>
          <w:sz w:val="21"/>
          <w:szCs w:val="21"/>
        </w:rPr>
        <w:t xml:space="preserve"> </w:t>
      </w:r>
      <w:r>
        <w:rPr>
          <w:rFonts w:ascii="SimSun" w:hAnsi="SimSun" w:eastAsia="SimSun" w:cs="SimSun"/>
          <w:sz w:val="21"/>
          <w:szCs w:val="21"/>
          <w:spacing w:val="-10"/>
        </w:rPr>
        <w:t>的病人由于过度节食，可出现间歇贪食，但饱餐之后立</w:t>
      </w:r>
      <w:r>
        <w:rPr>
          <w:rFonts w:ascii="SimSun" w:hAnsi="SimSun" w:eastAsia="SimSun" w:cs="SimSun"/>
          <w:sz w:val="21"/>
          <w:szCs w:val="21"/>
          <w:spacing w:val="-11"/>
        </w:rPr>
        <w:t>即自行引吐、导泻，以致营养不良，皮肤干燥，血</w:t>
      </w:r>
      <w:r>
        <w:rPr>
          <w:rFonts w:ascii="SimSun" w:hAnsi="SimSun" w:eastAsia="SimSun" w:cs="SimSun"/>
          <w:sz w:val="21"/>
          <w:szCs w:val="21"/>
        </w:rPr>
        <w:t xml:space="preserve"> </w:t>
      </w:r>
      <w:r>
        <w:rPr>
          <w:rFonts w:ascii="SimSun" w:hAnsi="SimSun" w:eastAsia="SimSun" w:cs="SimSun"/>
          <w:sz w:val="21"/>
          <w:szCs w:val="21"/>
          <w:spacing w:val="-6"/>
        </w:rPr>
        <w:t>压和体温下降，脉搏迟缓，严重者出现水电解质紊乱，且易并发其他感染。并可出现精神症状，如焦虑</w:t>
      </w:r>
      <w:r>
        <w:rPr>
          <w:rFonts w:ascii="SimSun" w:hAnsi="SimSun" w:eastAsia="SimSun" w:cs="SimSun"/>
          <w:sz w:val="21"/>
          <w:szCs w:val="21"/>
          <w:spacing w:val="3"/>
        </w:rPr>
        <w:t xml:space="preserve"> </w:t>
      </w:r>
      <w:r>
        <w:rPr>
          <w:rFonts w:ascii="SimSun" w:hAnsi="SimSun" w:eastAsia="SimSun" w:cs="SimSun"/>
          <w:sz w:val="21"/>
          <w:szCs w:val="21"/>
          <w:spacing w:val="-6"/>
        </w:rPr>
        <w:t>不安、抑郁悲观、失眠、注意力不集中、易激惹等。由于节食引起内分泌功能紊乱，女性可出现月</w:t>
      </w:r>
      <w:r>
        <w:rPr>
          <w:rFonts w:ascii="SimSun" w:hAnsi="SimSun" w:eastAsia="SimSun" w:cs="SimSun"/>
          <w:sz w:val="21"/>
          <w:szCs w:val="21"/>
          <w:spacing w:val="-7"/>
        </w:rPr>
        <w:t>经稀</w:t>
      </w:r>
      <w:r>
        <w:rPr>
          <w:rFonts w:ascii="SimSun" w:hAnsi="SimSun" w:eastAsia="SimSun" w:cs="SimSun"/>
          <w:sz w:val="21"/>
          <w:szCs w:val="21"/>
        </w:rPr>
        <w:t xml:space="preserve"> </w:t>
      </w:r>
      <w:r>
        <w:rPr>
          <w:rFonts w:ascii="SimSun" w:hAnsi="SimSun" w:eastAsia="SimSun" w:cs="SimSun"/>
          <w:sz w:val="21"/>
          <w:szCs w:val="21"/>
          <w:spacing w:val="-3"/>
        </w:rPr>
        <w:t>少或闭经，男性可出现性欲减退。如果于青春期之前发病，则表现为第二性征发育延迟。</w:t>
      </w:r>
    </w:p>
    <w:p>
      <w:pPr>
        <w:ind w:left="433"/>
        <w:spacing w:before="97" w:line="221" w:lineRule="auto"/>
        <w:rPr>
          <w:rFonts w:ascii="SimHei" w:hAnsi="SimHei" w:eastAsia="SimHei" w:cs="SimHei"/>
          <w:sz w:val="21"/>
          <w:szCs w:val="21"/>
        </w:rPr>
      </w:pPr>
      <w:r>
        <w:rPr>
          <w:rFonts w:ascii="SimHei" w:hAnsi="SimHei" w:eastAsia="SimHei" w:cs="SimHei"/>
          <w:sz w:val="21"/>
          <w:szCs w:val="21"/>
          <w:b/>
          <w:bCs/>
          <w:spacing w:val="18"/>
        </w:rPr>
        <w:t>(二)神经性贪食症</w:t>
      </w:r>
    </w:p>
    <w:p>
      <w:pPr>
        <w:ind w:right="1074" w:firstLine="430"/>
        <w:spacing w:before="102" w:line="283" w:lineRule="auto"/>
        <w:jc w:val="both"/>
        <w:rPr>
          <w:rFonts w:ascii="SimSun" w:hAnsi="SimSun" w:eastAsia="SimSun" w:cs="SimSun"/>
          <w:sz w:val="21"/>
          <w:szCs w:val="21"/>
        </w:rPr>
      </w:pPr>
      <w:r>
        <w:rPr>
          <w:rFonts w:ascii="SimSun" w:hAnsi="SimSun" w:eastAsia="SimSun" w:cs="SimSun"/>
          <w:sz w:val="21"/>
          <w:szCs w:val="21"/>
          <w:spacing w:val="-1"/>
        </w:rPr>
        <w:t>也是一种进食障碍，特征为反复发作和不可抗拒的摄食欲望，及暴食行为，</w:t>
      </w:r>
      <w:r>
        <w:rPr>
          <w:rFonts w:ascii="SimSun" w:hAnsi="SimSun" w:eastAsia="SimSun" w:cs="SimSun"/>
          <w:sz w:val="21"/>
          <w:szCs w:val="21"/>
          <w:spacing w:val="-2"/>
        </w:rPr>
        <w:t>病人有担心发胖的恐</w:t>
      </w:r>
      <w:r>
        <w:rPr>
          <w:rFonts w:ascii="SimSun" w:hAnsi="SimSun" w:eastAsia="SimSun" w:cs="SimSun"/>
          <w:sz w:val="21"/>
          <w:szCs w:val="21"/>
        </w:rPr>
        <w:t xml:space="preserve"> </w:t>
      </w:r>
      <w:r>
        <w:rPr>
          <w:rFonts w:ascii="SimSun" w:hAnsi="SimSun" w:eastAsia="SimSun" w:cs="SimSun"/>
          <w:sz w:val="21"/>
          <w:szCs w:val="21"/>
          <w:spacing w:val="-4"/>
        </w:rPr>
        <w:t>惧心理，常采取引吐、导泻、禁食等方法以消除暴食引起发胖的极端措施。可与神经性厌食交替出现，</w:t>
      </w:r>
      <w:r>
        <w:rPr>
          <w:rFonts w:ascii="SimSun" w:hAnsi="SimSun" w:eastAsia="SimSun" w:cs="SimSun"/>
          <w:sz w:val="21"/>
          <w:szCs w:val="21"/>
          <w:spacing w:val="4"/>
        </w:rPr>
        <w:t xml:space="preserve"> </w:t>
      </w:r>
      <w:r>
        <w:rPr>
          <w:rFonts w:ascii="SimSun" w:hAnsi="SimSun" w:eastAsia="SimSun" w:cs="SimSun"/>
          <w:sz w:val="21"/>
          <w:szCs w:val="21"/>
          <w:spacing w:val="-1"/>
        </w:rPr>
        <w:t>两者具有相似的病理心理机制，及性别、年龄分布。多数病人是神经性厌食的</w:t>
      </w:r>
      <w:r>
        <w:rPr>
          <w:rFonts w:ascii="SimSun" w:hAnsi="SimSun" w:eastAsia="SimSun" w:cs="SimSun"/>
          <w:sz w:val="21"/>
          <w:szCs w:val="21"/>
          <w:spacing w:val="-2"/>
        </w:rPr>
        <w:t>延续者，发病年龄较神</w:t>
      </w:r>
      <w:r>
        <w:rPr>
          <w:rFonts w:ascii="SimSun" w:hAnsi="SimSun" w:eastAsia="SimSun" w:cs="SimSun"/>
          <w:sz w:val="21"/>
          <w:szCs w:val="21"/>
        </w:rPr>
        <w:t xml:space="preserve">  </w:t>
      </w:r>
      <w:r>
        <w:rPr>
          <w:rFonts w:ascii="SimSun" w:hAnsi="SimSun" w:eastAsia="SimSun" w:cs="SimSun"/>
          <w:sz w:val="21"/>
          <w:szCs w:val="21"/>
          <w:spacing w:val="-9"/>
        </w:rPr>
        <w:t>经性厌食晚。该病的发病机制尚未清楚，</w:t>
      </w:r>
      <w:r>
        <w:rPr>
          <w:rFonts w:ascii="SimSun" w:hAnsi="SimSun" w:eastAsia="SimSun" w:cs="SimSun"/>
          <w:sz w:val="21"/>
          <w:szCs w:val="21"/>
          <w:spacing w:val="54"/>
        </w:rPr>
        <w:t xml:space="preserve"> </w:t>
      </w:r>
      <w:r>
        <w:rPr>
          <w:rFonts w:ascii="SimSun" w:hAnsi="SimSun" w:eastAsia="SimSun" w:cs="SimSun"/>
          <w:sz w:val="21"/>
          <w:szCs w:val="21"/>
          <w:spacing w:val="-9"/>
        </w:rPr>
        <w:t>一般认为可能与心理因素、家庭环境因素、社</w:t>
      </w:r>
      <w:r>
        <w:rPr>
          <w:rFonts w:ascii="SimSun" w:hAnsi="SimSun" w:eastAsia="SimSun" w:cs="SimSun"/>
          <w:sz w:val="21"/>
          <w:szCs w:val="21"/>
          <w:spacing w:val="-10"/>
        </w:rPr>
        <w:t>会文化因素、遗</w:t>
      </w:r>
      <w:r>
        <w:rPr>
          <w:rFonts w:ascii="SimSun" w:hAnsi="SimSun" w:eastAsia="SimSun" w:cs="SimSun"/>
          <w:sz w:val="21"/>
          <w:szCs w:val="21"/>
        </w:rPr>
        <w:t xml:space="preserve"> </w:t>
      </w:r>
      <w:r>
        <w:rPr>
          <w:rFonts w:ascii="SimSun" w:hAnsi="SimSun" w:eastAsia="SimSun" w:cs="SimSun"/>
          <w:sz w:val="21"/>
          <w:szCs w:val="21"/>
          <w:spacing w:val="-6"/>
        </w:rPr>
        <w:t>传因素、生化代谢因素有关。</w:t>
      </w:r>
    </w:p>
    <w:p>
      <w:pPr>
        <w:ind w:right="1151" w:firstLine="430"/>
        <w:spacing w:before="101" w:line="275" w:lineRule="auto"/>
        <w:jc w:val="both"/>
        <w:rPr>
          <w:rFonts w:ascii="SimSun" w:hAnsi="SimSun" w:eastAsia="SimSun" w:cs="SimSun"/>
          <w:sz w:val="21"/>
          <w:szCs w:val="21"/>
        </w:rPr>
      </w:pPr>
      <w:r>
        <w:rPr>
          <w:rFonts w:ascii="SimSun" w:hAnsi="SimSun" w:eastAsia="SimSun" w:cs="SimSun"/>
          <w:sz w:val="21"/>
          <w:szCs w:val="21"/>
          <w:spacing w:val="-5"/>
        </w:rPr>
        <w:t>其主要临床表现为发作性不可抗拒的摄食欲望和行为，</w:t>
      </w:r>
      <w:r>
        <w:rPr>
          <w:rFonts w:ascii="SimSun" w:hAnsi="SimSun" w:eastAsia="SimSun" w:cs="SimSun"/>
          <w:sz w:val="21"/>
          <w:szCs w:val="21"/>
          <w:spacing w:val="57"/>
        </w:rPr>
        <w:t xml:space="preserve"> </w:t>
      </w:r>
      <w:r>
        <w:rPr>
          <w:rFonts w:ascii="SimSun" w:hAnsi="SimSun" w:eastAsia="SimSun" w:cs="SimSun"/>
          <w:sz w:val="21"/>
          <w:szCs w:val="21"/>
          <w:spacing w:val="-5"/>
        </w:rPr>
        <w:t>一般在短时间摄入大量食物、</w:t>
      </w:r>
      <w:r>
        <w:rPr>
          <w:rFonts w:ascii="SimSun" w:hAnsi="SimSun" w:eastAsia="SimSun" w:cs="SimSun"/>
          <w:sz w:val="21"/>
          <w:szCs w:val="21"/>
          <w:spacing w:val="-6"/>
        </w:rPr>
        <w:t>进食时常避</w:t>
      </w:r>
      <w:r>
        <w:rPr>
          <w:rFonts w:ascii="SimSun" w:hAnsi="SimSun" w:eastAsia="SimSun" w:cs="SimSun"/>
          <w:sz w:val="21"/>
          <w:szCs w:val="21"/>
        </w:rPr>
        <w:t xml:space="preserve"> </w:t>
      </w:r>
      <w:r>
        <w:rPr>
          <w:rFonts w:ascii="SimSun" w:hAnsi="SimSun" w:eastAsia="SimSun" w:cs="SimSun"/>
          <w:sz w:val="21"/>
          <w:szCs w:val="21"/>
          <w:spacing w:val="-1"/>
        </w:rPr>
        <w:t>开人，在公共场合则尽量克制。过后因担心发胖的恐惧心理</w:t>
      </w:r>
      <w:r>
        <w:rPr>
          <w:rFonts w:ascii="SimSun" w:hAnsi="SimSun" w:eastAsia="SimSun" w:cs="SimSun"/>
          <w:sz w:val="21"/>
          <w:szCs w:val="21"/>
          <w:spacing w:val="-2"/>
        </w:rPr>
        <w:t>或为了减轻体重，反复采用自我引吐、服</w:t>
      </w:r>
      <w:r>
        <w:rPr>
          <w:rFonts w:ascii="SimSun" w:hAnsi="SimSun" w:eastAsia="SimSun" w:cs="SimSun"/>
          <w:sz w:val="21"/>
          <w:szCs w:val="21"/>
        </w:rPr>
        <w:t xml:space="preserve"> </w:t>
      </w:r>
      <w:r>
        <w:rPr>
          <w:rFonts w:ascii="SimSun" w:hAnsi="SimSun" w:eastAsia="SimSun" w:cs="SimSun"/>
          <w:sz w:val="21"/>
          <w:szCs w:val="21"/>
          <w:spacing w:val="-1"/>
        </w:rPr>
        <w:t>用泻药或利尿剂、节食及大量运动，随着病情的进展，病人可根据自己的意愿吐出食物。反复呕吐会</w:t>
      </w:r>
      <w:r>
        <w:rPr>
          <w:rFonts w:ascii="SimSun" w:hAnsi="SimSun" w:eastAsia="SimSun" w:cs="SimSun"/>
          <w:sz w:val="21"/>
          <w:szCs w:val="21"/>
          <w:spacing w:val="2"/>
        </w:rPr>
        <w:t xml:space="preserve"> </w:t>
      </w:r>
      <w:r>
        <w:rPr>
          <w:rFonts w:ascii="SimSun" w:hAnsi="SimSun" w:eastAsia="SimSun" w:cs="SimSun"/>
          <w:sz w:val="21"/>
          <w:szCs w:val="21"/>
          <w:spacing w:val="-8"/>
        </w:rPr>
        <w:t>导致机体电解质紊乱和躯体并发症(手足抽搐、癫痫发作、心律失常、肌无力、月经紊</w:t>
      </w:r>
      <w:r>
        <w:rPr>
          <w:rFonts w:ascii="SimSun" w:hAnsi="SimSun" w:eastAsia="SimSun" w:cs="SimSun"/>
          <w:sz w:val="21"/>
          <w:szCs w:val="21"/>
          <w:spacing w:val="-9"/>
        </w:rPr>
        <w:t>乱、皮肤及口腔溃</w:t>
      </w:r>
      <w:r>
        <w:rPr>
          <w:rFonts w:ascii="SimSun" w:hAnsi="SimSun" w:eastAsia="SimSun" w:cs="SimSun"/>
          <w:sz w:val="21"/>
          <w:szCs w:val="21"/>
        </w:rPr>
        <w:t xml:space="preserve"> </w:t>
      </w:r>
      <w:r>
        <w:rPr>
          <w:rFonts w:ascii="SimSun" w:hAnsi="SimSun" w:eastAsia="SimSun" w:cs="SimSun"/>
          <w:sz w:val="21"/>
          <w:szCs w:val="21"/>
          <w:spacing w:val="1"/>
        </w:rPr>
        <w:t>疡等),及随后体重的严重下降。</w:t>
      </w:r>
    </w:p>
    <w:p>
      <w:pPr>
        <w:ind w:left="7910"/>
        <w:spacing w:before="144" w:line="224" w:lineRule="auto"/>
        <w:rPr>
          <w:rFonts w:ascii="KaiTi" w:hAnsi="KaiTi" w:eastAsia="KaiTi" w:cs="KaiTi"/>
          <w:sz w:val="21"/>
          <w:szCs w:val="21"/>
        </w:rPr>
      </w:pPr>
      <w:r>
        <w:rPr>
          <w:rFonts w:ascii="KaiTi" w:hAnsi="KaiTi" w:eastAsia="KaiTi" w:cs="KaiTi"/>
          <w:sz w:val="21"/>
          <w:szCs w:val="21"/>
          <w:spacing w:val="9"/>
        </w:rPr>
        <w:t>(唐峥华)</w:t>
      </w:r>
    </w:p>
    <w:p>
      <w:pPr>
        <w:spacing w:line="252" w:lineRule="auto"/>
        <w:rPr>
          <w:rFonts w:ascii="Arial"/>
          <w:sz w:val="21"/>
        </w:rPr>
      </w:pPr>
      <w:r/>
    </w:p>
    <w:p>
      <w:pPr>
        <w:spacing w:line="252" w:lineRule="auto"/>
        <w:rPr>
          <w:rFonts w:ascii="Arial"/>
          <w:sz w:val="21"/>
        </w:rPr>
      </w:pPr>
      <w:r/>
    </w:p>
    <w:p>
      <w:pPr>
        <w:spacing w:line="252" w:lineRule="auto"/>
        <w:rPr>
          <w:rFonts w:ascii="Arial"/>
          <w:sz w:val="21"/>
        </w:rPr>
      </w:pPr>
      <w:r/>
    </w:p>
    <w:p>
      <w:pPr>
        <w:spacing w:line="252" w:lineRule="auto"/>
        <w:rPr>
          <w:rFonts w:ascii="Arial"/>
          <w:sz w:val="21"/>
        </w:rPr>
      </w:pPr>
      <w:r/>
    </w:p>
    <w:p>
      <w:pPr>
        <w:spacing w:line="253" w:lineRule="auto"/>
        <w:rPr>
          <w:rFonts w:ascii="Arial"/>
          <w:sz w:val="21"/>
        </w:rPr>
      </w:pPr>
      <w:r/>
    </w:p>
    <w:p>
      <w:pPr>
        <w:ind w:firstLine="9460"/>
        <w:spacing w:before="1" w:line="710" w:lineRule="exact"/>
        <w:textAlignment w:val="center"/>
        <w:rPr/>
      </w:pPr>
      <w:r>
        <w:drawing>
          <wp:inline distT="0" distB="0" distL="0" distR="0">
            <wp:extent cx="565150" cy="450833"/>
            <wp:effectExtent l="0" t="0" r="0" b="0"/>
            <wp:docPr id="72" name="IM 72"/>
            <wp:cNvGraphicFramePr/>
            <a:graphic>
              <a:graphicData uri="http://schemas.openxmlformats.org/drawingml/2006/picture">
                <pic:pic>
                  <pic:nvPicPr>
                    <pic:cNvPr id="72" name="IM 72"/>
                    <pic:cNvPicPr/>
                  </pic:nvPicPr>
                  <pic:blipFill>
                    <a:blip r:embed="rId87"/>
                    <a:stretch>
                      <a:fillRect/>
                    </a:stretch>
                  </pic:blipFill>
                  <pic:spPr>
                    <a:xfrm rot="0">
                      <a:off x="0" y="0"/>
                      <a:ext cx="565150" cy="450833"/>
                    </a:xfrm>
                    <a:prstGeom prst="rect">
                      <a:avLst/>
                    </a:prstGeom>
                  </pic:spPr>
                </pic:pic>
              </a:graphicData>
            </a:graphic>
          </wp:inline>
        </w:drawing>
      </w:r>
    </w:p>
    <w:p>
      <w:pPr>
        <w:sectPr>
          <w:pgSz w:w="11900" w:h="16840"/>
          <w:pgMar w:top="400" w:right="639" w:bottom="400" w:left="909" w:header="0" w:footer="0" w:gutter="0"/>
        </w:sectPr>
        <w:rPr/>
      </w:pPr>
    </w:p>
    <w:p>
      <w:pPr>
        <w:spacing w:line="278" w:lineRule="auto"/>
        <w:rPr>
          <w:rFonts w:ascii="Arial"/>
          <w:sz w:val="21"/>
        </w:rPr>
      </w:pPr>
      <w:r/>
    </w:p>
    <w:p>
      <w:pPr>
        <w:spacing w:line="278" w:lineRule="auto"/>
        <w:rPr>
          <w:rFonts w:ascii="Arial"/>
          <w:sz w:val="21"/>
        </w:rPr>
      </w:pPr>
      <w:r/>
    </w:p>
    <w:p>
      <w:pPr>
        <w:spacing w:line="278" w:lineRule="auto"/>
        <w:rPr>
          <w:rFonts w:ascii="Arial"/>
          <w:sz w:val="21"/>
        </w:rPr>
      </w:pPr>
      <w:r/>
    </w:p>
    <w:p>
      <w:pPr>
        <w:spacing w:line="279" w:lineRule="auto"/>
        <w:rPr>
          <w:rFonts w:ascii="Arial"/>
          <w:sz w:val="21"/>
        </w:rPr>
      </w:pPr>
      <w:r/>
    </w:p>
    <w:p>
      <w:pPr>
        <w:spacing w:line="1360" w:lineRule="exact"/>
        <w:textAlignment w:val="center"/>
        <w:rPr/>
      </w:pPr>
      <w:r>
        <w:pict>
          <v:group id="_x0000_s57" style="mso-position-vertical-relative:line;mso-position-horizontal-relative:char;width:518.55pt;height:68pt;" filled="false" stroked="false" coordsize="10370,1360" coordorigin="0,0">
            <v:shape id="_x0000_s58" style="position:absolute;left:0;top:0;width:10370;height:1360;" filled="false" stroked="false" type="#_x0000_t75">
              <v:imagedata o:title="" r:id="rId89"/>
            </v:shape>
            <v:shape id="_x0000_s59" style="position:absolute;left:-20;top:-20;width:10410;height:1488;" filled="false" stroked="false" type="#_x0000_t202">
              <v:fill on="false"/>
              <v:stroke on="false"/>
              <v:path/>
              <v:imagedata o:title=""/>
              <o:lock v:ext="edit" aspectratio="false"/>
              <v:textbox inset="0mm,0mm,0mm,0mm">
                <w:txbxContent>
                  <w:p>
                    <w:pPr>
                      <w:spacing w:line="401" w:lineRule="auto"/>
                      <w:rPr>
                        <w:rFonts w:ascii="Arial"/>
                        <w:sz w:val="21"/>
                      </w:rPr>
                    </w:pPr>
                    <w:r/>
                  </w:p>
                  <w:p>
                    <w:pPr>
                      <w:ind w:left="3336"/>
                      <w:spacing w:before="156" w:line="222" w:lineRule="auto"/>
                      <w:rPr>
                        <w:rFonts w:ascii="SimHei" w:hAnsi="SimHei" w:eastAsia="SimHei" w:cs="SimHei"/>
                        <w:sz w:val="48"/>
                        <w:szCs w:val="48"/>
                      </w:rPr>
                    </w:pPr>
                    <w:r>
                      <w:rPr>
                        <w:rFonts w:ascii="SimHei" w:hAnsi="SimHei" w:eastAsia="SimHei" w:cs="SimHei"/>
                        <w:sz w:val="48"/>
                        <w:szCs w:val="48"/>
                        <w:b/>
                        <w:bCs/>
                        <w:color w:val="0095E0"/>
                        <w:spacing w:val="5"/>
                      </w:rPr>
                      <w:t>第九章</w:t>
                    </w:r>
                    <w:r>
                      <w:rPr>
                        <w:rFonts w:ascii="SimHei" w:hAnsi="SimHei" w:eastAsia="SimHei" w:cs="SimHei"/>
                        <w:sz w:val="48"/>
                        <w:szCs w:val="48"/>
                        <w:color w:val="0095E0"/>
                        <w:spacing w:val="9"/>
                      </w:rPr>
                      <w:t xml:space="preserve">  </w:t>
                    </w:r>
                    <w:r>
                      <w:rPr>
                        <w:rFonts w:ascii="SimHei" w:hAnsi="SimHei" w:eastAsia="SimHei" w:cs="SimHei"/>
                        <w:sz w:val="48"/>
                        <w:szCs w:val="48"/>
                        <w:b/>
                        <w:bCs/>
                        <w:color w:val="0095E0"/>
                        <w:spacing w:val="5"/>
                      </w:rPr>
                      <w:t>健</w:t>
                    </w:r>
                    <w:r>
                      <w:rPr>
                        <w:rFonts w:ascii="SimHei" w:hAnsi="SimHei" w:eastAsia="SimHei" w:cs="SimHei"/>
                        <w:sz w:val="48"/>
                        <w:szCs w:val="48"/>
                        <w:color w:val="0095E0"/>
                        <w:spacing w:val="103"/>
                      </w:rPr>
                      <w:t xml:space="preserve"> </w:t>
                    </w:r>
                    <w:r>
                      <w:rPr>
                        <w:rFonts w:ascii="SimHei" w:hAnsi="SimHei" w:eastAsia="SimHei" w:cs="SimHei"/>
                        <w:sz w:val="48"/>
                        <w:szCs w:val="48"/>
                        <w:b/>
                        <w:bCs/>
                        <w:color w:val="0095E0"/>
                        <w:spacing w:val="5"/>
                      </w:rPr>
                      <w:t>康</w:t>
                    </w:r>
                    <w:r>
                      <w:rPr>
                        <w:rFonts w:ascii="SimHei" w:hAnsi="SimHei" w:eastAsia="SimHei" w:cs="SimHei"/>
                        <w:sz w:val="48"/>
                        <w:szCs w:val="48"/>
                        <w:color w:val="0095E0"/>
                        <w:spacing w:val="107"/>
                      </w:rPr>
                      <w:t xml:space="preserve"> </w:t>
                    </w:r>
                    <w:r>
                      <w:rPr>
                        <w:rFonts w:ascii="SimHei" w:hAnsi="SimHei" w:eastAsia="SimHei" w:cs="SimHei"/>
                        <w:sz w:val="48"/>
                        <w:szCs w:val="48"/>
                        <w:b/>
                        <w:bCs/>
                        <w:color w:val="0095E0"/>
                        <w:spacing w:val="5"/>
                      </w:rPr>
                      <w:t>行</w:t>
                    </w:r>
                    <w:r>
                      <w:rPr>
                        <w:rFonts w:ascii="SimHei" w:hAnsi="SimHei" w:eastAsia="SimHei" w:cs="SimHei"/>
                        <w:sz w:val="48"/>
                        <w:szCs w:val="48"/>
                        <w:color w:val="0095E0"/>
                        <w:spacing w:val="118"/>
                      </w:rPr>
                      <w:t xml:space="preserve"> </w:t>
                    </w:r>
                    <w:r>
                      <w:rPr>
                        <w:rFonts w:ascii="SimHei" w:hAnsi="SimHei" w:eastAsia="SimHei" w:cs="SimHei"/>
                        <w:sz w:val="48"/>
                        <w:szCs w:val="48"/>
                        <w:b/>
                        <w:bCs/>
                        <w:color w:val="0095E0"/>
                        <w:spacing w:val="5"/>
                      </w:rPr>
                      <w:t>为</w:t>
                    </w:r>
                  </w:p>
                </w:txbxContent>
              </v:textbox>
            </v:shape>
          </v:group>
        </w:pict>
      </w:r>
    </w:p>
    <w:p>
      <w:pPr>
        <w:spacing w:line="248" w:lineRule="auto"/>
        <w:rPr>
          <w:rFonts w:ascii="Arial"/>
          <w:sz w:val="21"/>
        </w:rPr>
      </w:pPr>
      <w:r/>
    </w:p>
    <w:p>
      <w:pPr>
        <w:spacing w:line="248" w:lineRule="auto"/>
        <w:rPr>
          <w:rFonts w:ascii="Arial"/>
          <w:sz w:val="21"/>
        </w:rPr>
      </w:pPr>
      <w:r/>
    </w:p>
    <w:p>
      <w:pPr>
        <w:spacing w:line="248" w:lineRule="auto"/>
        <w:rPr>
          <w:rFonts w:ascii="Arial"/>
          <w:sz w:val="21"/>
        </w:rPr>
      </w:pPr>
      <w:r/>
    </w:p>
    <w:p>
      <w:pPr>
        <w:spacing w:line="249" w:lineRule="auto"/>
        <w:rPr>
          <w:rFonts w:ascii="Arial"/>
          <w:sz w:val="21"/>
        </w:rPr>
      </w:pPr>
      <w:r/>
    </w:p>
    <w:p>
      <w:pPr>
        <w:ind w:left="1199" w:firstLine="419"/>
        <w:spacing w:before="68" w:line="278" w:lineRule="auto"/>
        <w:jc w:val="both"/>
        <w:rPr>
          <w:rFonts w:ascii="SimSun" w:hAnsi="SimSun" w:eastAsia="SimSun" w:cs="SimSun"/>
          <w:sz w:val="21"/>
          <w:szCs w:val="21"/>
        </w:rPr>
      </w:pPr>
      <w:r>
        <w:rPr>
          <w:rFonts w:ascii="SimSun" w:hAnsi="SimSun" w:eastAsia="SimSun" w:cs="SimSun"/>
          <w:sz w:val="21"/>
          <w:szCs w:val="21"/>
        </w:rPr>
        <w:t>全球疾病死亡谱和患病率排行在第二次世界大战前后有很大变化，原来排在前列的</w:t>
      </w:r>
      <w:r>
        <w:rPr>
          <w:rFonts w:ascii="SimSun" w:hAnsi="SimSun" w:eastAsia="SimSun" w:cs="SimSun"/>
          <w:sz w:val="21"/>
          <w:szCs w:val="21"/>
          <w:spacing w:val="-1"/>
        </w:rPr>
        <w:t>结核、肺炎、</w:t>
      </w:r>
      <w:r>
        <w:rPr>
          <w:rFonts w:ascii="SimSun" w:hAnsi="SimSun" w:eastAsia="SimSun" w:cs="SimSun"/>
          <w:sz w:val="21"/>
          <w:szCs w:val="21"/>
        </w:rPr>
        <w:t xml:space="preserve"> </w:t>
      </w:r>
      <w:r>
        <w:rPr>
          <w:rFonts w:ascii="SimSun" w:hAnsi="SimSun" w:eastAsia="SimSun" w:cs="SimSun"/>
          <w:sz w:val="21"/>
          <w:szCs w:val="21"/>
          <w:spacing w:val="-2"/>
        </w:rPr>
        <w:t>肠胃炎等传染性疾病，让位于心脑血管疾患和癌症等疾病，该变化与不</w:t>
      </w:r>
      <w:r>
        <w:rPr>
          <w:rFonts w:ascii="SimSun" w:hAnsi="SimSun" w:eastAsia="SimSun" w:cs="SimSun"/>
          <w:sz w:val="21"/>
          <w:szCs w:val="21"/>
          <w:spacing w:val="-3"/>
        </w:rPr>
        <w:t>良生活方式和行为习惯有很大</w:t>
      </w:r>
      <w:r>
        <w:rPr>
          <w:rFonts w:ascii="SimSun" w:hAnsi="SimSun" w:eastAsia="SimSun" w:cs="SimSun"/>
          <w:sz w:val="21"/>
          <w:szCs w:val="21"/>
        </w:rPr>
        <w:t xml:space="preserve">  </w:t>
      </w:r>
      <w:r>
        <w:rPr>
          <w:rFonts w:ascii="SimSun" w:hAnsi="SimSun" w:eastAsia="SimSun" w:cs="SimSun"/>
          <w:sz w:val="21"/>
          <w:szCs w:val="21"/>
          <w:spacing w:val="-1"/>
        </w:rPr>
        <w:t>关系。本章先介绍健康行为与行为转变，然后依次介绍一些危险行为及其</w:t>
      </w:r>
      <w:r>
        <w:rPr>
          <w:rFonts w:ascii="SimSun" w:hAnsi="SimSun" w:eastAsia="SimSun" w:cs="SimSun"/>
          <w:sz w:val="21"/>
          <w:szCs w:val="21"/>
          <w:spacing w:val="-2"/>
        </w:rPr>
        <w:t>预防。</w:t>
      </w:r>
    </w:p>
    <w:p>
      <w:pPr>
        <w:spacing w:line="264" w:lineRule="auto"/>
        <w:rPr>
          <w:rFonts w:ascii="Arial"/>
          <w:sz w:val="21"/>
        </w:rPr>
      </w:pPr>
      <w:r/>
    </w:p>
    <w:p>
      <w:pPr>
        <w:ind w:left="3754"/>
        <w:spacing w:before="104" w:line="222" w:lineRule="auto"/>
        <w:rPr>
          <w:rFonts w:ascii="SimHei" w:hAnsi="SimHei" w:eastAsia="SimHei" w:cs="SimHei"/>
          <w:sz w:val="32"/>
          <w:szCs w:val="32"/>
        </w:rPr>
      </w:pPr>
      <w:r>
        <w:rPr>
          <w:rFonts w:ascii="SimHei" w:hAnsi="SimHei" w:eastAsia="SimHei" w:cs="SimHei"/>
          <w:sz w:val="32"/>
          <w:szCs w:val="32"/>
          <w:b/>
          <w:bCs/>
          <w:spacing w:val="-6"/>
        </w:rPr>
        <w:t>第一节</w:t>
      </w:r>
      <w:r>
        <w:rPr>
          <w:rFonts w:ascii="SimHei" w:hAnsi="SimHei" w:eastAsia="SimHei" w:cs="SimHei"/>
          <w:sz w:val="32"/>
          <w:szCs w:val="32"/>
          <w:spacing w:val="130"/>
        </w:rPr>
        <w:t xml:space="preserve"> </w:t>
      </w:r>
      <w:r>
        <w:rPr>
          <w:rFonts w:ascii="SimHei" w:hAnsi="SimHei" w:eastAsia="SimHei" w:cs="SimHei"/>
          <w:sz w:val="32"/>
          <w:szCs w:val="32"/>
          <w:b/>
          <w:bCs/>
          <w:spacing w:val="-6"/>
        </w:rPr>
        <w:t>健康行为与行为转变</w:t>
      </w:r>
    </w:p>
    <w:p>
      <w:pPr>
        <w:spacing w:line="266" w:lineRule="auto"/>
        <w:rPr>
          <w:rFonts w:ascii="Arial"/>
          <w:sz w:val="21"/>
        </w:rPr>
      </w:pPr>
      <w:r/>
    </w:p>
    <w:p>
      <w:pPr>
        <w:ind w:left="1199" w:right="74" w:firstLine="419"/>
        <w:spacing w:before="68" w:line="264" w:lineRule="auto"/>
        <w:rPr>
          <w:rFonts w:ascii="SimSun" w:hAnsi="SimSun" w:eastAsia="SimSun" w:cs="SimSun"/>
          <w:sz w:val="21"/>
          <w:szCs w:val="21"/>
        </w:rPr>
      </w:pPr>
      <w:r>
        <w:rPr>
          <w:rFonts w:ascii="SimSun" w:hAnsi="SimSun" w:eastAsia="SimSun" w:cs="SimSun"/>
          <w:sz w:val="21"/>
          <w:szCs w:val="21"/>
          <w:spacing w:val="-3"/>
        </w:rPr>
        <w:t>健康行为(health</w:t>
      </w:r>
      <w:r>
        <w:rPr>
          <w:rFonts w:ascii="SimSun" w:hAnsi="SimSun" w:eastAsia="SimSun" w:cs="SimSun"/>
          <w:sz w:val="21"/>
          <w:szCs w:val="21"/>
          <w:spacing w:val="-9"/>
        </w:rPr>
        <w:t xml:space="preserve"> </w:t>
      </w:r>
      <w:r>
        <w:rPr>
          <w:rFonts w:ascii="SimSun" w:hAnsi="SimSun" w:eastAsia="SimSun" w:cs="SimSun"/>
          <w:sz w:val="21"/>
          <w:szCs w:val="21"/>
          <w:spacing w:val="-3"/>
        </w:rPr>
        <w:t>behavior)是指有</w:t>
      </w:r>
      <w:r>
        <w:rPr>
          <w:rFonts w:ascii="SimSun" w:hAnsi="SimSun" w:eastAsia="SimSun" w:cs="SimSun"/>
          <w:sz w:val="21"/>
          <w:szCs w:val="21"/>
          <w:spacing w:val="-4"/>
        </w:rPr>
        <w:t>助于个体在生理、心理和社会上保持良好状态、预防疾病的行</w:t>
      </w:r>
      <w:r>
        <w:rPr>
          <w:rFonts w:ascii="SimSun" w:hAnsi="SimSun" w:eastAsia="SimSun" w:cs="SimSun"/>
          <w:sz w:val="21"/>
          <w:szCs w:val="21"/>
        </w:rPr>
        <w:t xml:space="preserve"> </w:t>
      </w:r>
      <w:r>
        <w:rPr>
          <w:rFonts w:ascii="SimSun" w:hAnsi="SimSun" w:eastAsia="SimSun" w:cs="SimSun"/>
          <w:sz w:val="21"/>
          <w:szCs w:val="21"/>
          <w:spacing w:val="-7"/>
        </w:rPr>
        <w:t>为。它与健康信念密切相关，是个体为维持、</w:t>
      </w:r>
      <w:r>
        <w:rPr>
          <w:rFonts w:ascii="SimSun" w:hAnsi="SimSun" w:eastAsia="SimSun" w:cs="SimSun"/>
          <w:sz w:val="21"/>
          <w:szCs w:val="21"/>
          <w:spacing w:val="-8"/>
        </w:rPr>
        <w:t>实现、重建健康和预防疾病的活动。</w:t>
      </w:r>
    </w:p>
    <w:p>
      <w:pPr>
        <w:ind w:left="1199" w:right="96" w:firstLine="419"/>
        <w:spacing w:before="100" w:line="263" w:lineRule="auto"/>
        <w:rPr>
          <w:rFonts w:ascii="SimSun" w:hAnsi="SimSun" w:eastAsia="SimSun" w:cs="SimSun"/>
          <w:sz w:val="21"/>
          <w:szCs w:val="21"/>
        </w:rPr>
      </w:pPr>
      <w:r>
        <w:rPr>
          <w:rFonts w:ascii="SimSun" w:hAnsi="SimSun" w:eastAsia="SimSun" w:cs="SimSun"/>
          <w:sz w:val="21"/>
          <w:szCs w:val="21"/>
          <w:spacing w:val="-8"/>
        </w:rPr>
        <w:t>健康危险行为(risk</w:t>
      </w:r>
      <w:r>
        <w:rPr>
          <w:rFonts w:ascii="SimSun" w:hAnsi="SimSun" w:eastAsia="SimSun" w:cs="SimSun"/>
          <w:sz w:val="21"/>
          <w:szCs w:val="21"/>
          <w:spacing w:val="-9"/>
        </w:rPr>
        <w:t xml:space="preserve"> </w:t>
      </w:r>
      <w:r>
        <w:rPr>
          <w:rFonts w:ascii="SimSun" w:hAnsi="SimSun" w:eastAsia="SimSun" w:cs="SimSun"/>
          <w:sz w:val="21"/>
          <w:szCs w:val="21"/>
          <w:spacing w:val="-8"/>
        </w:rPr>
        <w:t>behavior)是指与疾病发生、发展和康复关联的行为，涵盖疾</w:t>
      </w:r>
      <w:r>
        <w:rPr>
          <w:rFonts w:ascii="SimSun" w:hAnsi="SimSun" w:eastAsia="SimSun" w:cs="SimSun"/>
          <w:sz w:val="21"/>
          <w:szCs w:val="21"/>
          <w:spacing w:val="-9"/>
        </w:rPr>
        <w:t>病行为、疾病角色</w:t>
      </w:r>
      <w:r>
        <w:rPr>
          <w:rFonts w:ascii="SimSun" w:hAnsi="SimSun" w:eastAsia="SimSun" w:cs="SimSun"/>
          <w:sz w:val="21"/>
          <w:szCs w:val="21"/>
        </w:rPr>
        <w:t xml:space="preserve"> </w:t>
      </w:r>
      <w:r>
        <w:rPr>
          <w:rFonts w:ascii="SimSun" w:hAnsi="SimSun" w:eastAsia="SimSun" w:cs="SimSun"/>
          <w:sz w:val="21"/>
          <w:szCs w:val="21"/>
          <w:spacing w:val="-11"/>
        </w:rPr>
        <w:t>行为、损害健康的习惯、不良生活方式等。</w:t>
      </w:r>
    </w:p>
    <w:p>
      <w:pPr>
        <w:ind w:left="1199" w:right="96" w:firstLine="419"/>
        <w:spacing w:before="81" w:line="263" w:lineRule="auto"/>
        <w:rPr>
          <w:rFonts w:ascii="SimSun" w:hAnsi="SimSun" w:eastAsia="SimSun" w:cs="SimSun"/>
          <w:sz w:val="21"/>
          <w:szCs w:val="21"/>
        </w:rPr>
      </w:pPr>
      <w:r>
        <w:rPr>
          <w:rFonts w:ascii="SimSun" w:hAnsi="SimSun" w:eastAsia="SimSun" w:cs="SimSun"/>
          <w:sz w:val="21"/>
          <w:szCs w:val="21"/>
          <w:spacing w:val="3"/>
        </w:rPr>
        <w:t>研究行为与健康关系属于健康心理学领域。健康心理学主张</w:t>
      </w:r>
      <w:r>
        <w:rPr>
          <w:rFonts w:ascii="SimSun" w:hAnsi="SimSun" w:eastAsia="SimSun" w:cs="SimSun"/>
          <w:sz w:val="21"/>
          <w:szCs w:val="21"/>
          <w:spacing w:val="2"/>
        </w:rPr>
        <w:t>采用心理学方法来改变或矫正有碍</w:t>
      </w:r>
      <w:r>
        <w:rPr>
          <w:rFonts w:ascii="SimSun" w:hAnsi="SimSun" w:eastAsia="SimSun" w:cs="SimSun"/>
          <w:sz w:val="21"/>
          <w:szCs w:val="21"/>
        </w:rPr>
        <w:t xml:space="preserve"> </w:t>
      </w:r>
      <w:r>
        <w:rPr>
          <w:rFonts w:ascii="SimSun" w:hAnsi="SimSun" w:eastAsia="SimSun" w:cs="SimSun"/>
          <w:sz w:val="21"/>
          <w:szCs w:val="21"/>
          <w:spacing w:val="-9"/>
        </w:rPr>
        <w:t>身体健康的生活方式和行为习惯，涉及应激、药物滥用、疼痛的心理方面、疾</w:t>
      </w:r>
      <w:r>
        <w:rPr>
          <w:rFonts w:ascii="SimSun" w:hAnsi="SimSun" w:eastAsia="SimSun" w:cs="SimSun"/>
          <w:sz w:val="21"/>
          <w:szCs w:val="21"/>
          <w:spacing w:val="-10"/>
        </w:rPr>
        <w:t>病心理等。</w:t>
      </w:r>
    </w:p>
    <w:p>
      <w:pPr>
        <w:ind w:left="1623"/>
        <w:spacing w:before="229" w:line="222" w:lineRule="auto"/>
        <w:outlineLvl w:val="1"/>
        <w:rPr>
          <w:rFonts w:ascii="SimHei" w:hAnsi="SimHei" w:eastAsia="SimHei" w:cs="SimHei"/>
          <w:sz w:val="26"/>
          <w:szCs w:val="26"/>
        </w:rPr>
      </w:pPr>
      <w:r>
        <w:rPr>
          <w:rFonts w:ascii="SimHei" w:hAnsi="SimHei" w:eastAsia="SimHei" w:cs="SimHei"/>
          <w:sz w:val="26"/>
          <w:szCs w:val="26"/>
          <w:b/>
          <w:bCs/>
          <w:color w:val="008BDC"/>
          <w:spacing w:val="-14"/>
        </w:rPr>
        <w:t>一、健康行为和危险行为</w:t>
      </w:r>
    </w:p>
    <w:p>
      <w:pPr>
        <w:ind w:left="1199" w:right="93" w:firstLine="419"/>
        <w:spacing w:before="220" w:line="279" w:lineRule="auto"/>
        <w:jc w:val="both"/>
        <w:rPr>
          <w:rFonts w:ascii="SimSun" w:hAnsi="SimSun" w:eastAsia="SimSun" w:cs="SimSun"/>
          <w:sz w:val="21"/>
          <w:szCs w:val="21"/>
        </w:rPr>
      </w:pPr>
      <w:r>
        <w:rPr>
          <w:rFonts w:ascii="SimSun" w:hAnsi="SimSun" w:eastAsia="SimSun" w:cs="SimSun"/>
          <w:sz w:val="21"/>
          <w:szCs w:val="21"/>
        </w:rPr>
        <w:t>关于健康行为与健康的关系，美国加利福尼亚人类人口研究室的Belloc</w:t>
      </w:r>
      <w:r>
        <w:rPr>
          <w:rFonts w:ascii="SimSun" w:hAnsi="SimSun" w:eastAsia="SimSun" w:cs="SimSun"/>
          <w:sz w:val="21"/>
          <w:szCs w:val="21"/>
          <w:spacing w:val="-2"/>
        </w:rPr>
        <w:t xml:space="preserve"> </w:t>
      </w:r>
      <w:r>
        <w:rPr>
          <w:rFonts w:ascii="SimSun" w:hAnsi="SimSun" w:eastAsia="SimSun" w:cs="SimSun"/>
          <w:sz w:val="21"/>
          <w:szCs w:val="21"/>
        </w:rPr>
        <w:t>NB</w:t>
      </w:r>
      <w:r>
        <w:rPr>
          <w:rFonts w:ascii="SimSun" w:hAnsi="SimSun" w:eastAsia="SimSun" w:cs="SimSun"/>
          <w:sz w:val="21"/>
          <w:szCs w:val="21"/>
          <w:spacing w:val="-62"/>
        </w:rPr>
        <w:t xml:space="preserve"> </w:t>
      </w:r>
      <w:r>
        <w:rPr>
          <w:rFonts w:ascii="SimSun" w:hAnsi="SimSun" w:eastAsia="SimSun" w:cs="SimSun"/>
          <w:sz w:val="21"/>
          <w:szCs w:val="21"/>
        </w:rPr>
        <w:t>和</w:t>
      </w:r>
      <w:r>
        <w:rPr>
          <w:rFonts w:ascii="SimSun" w:hAnsi="SimSun" w:eastAsia="SimSun" w:cs="SimSun"/>
          <w:sz w:val="21"/>
          <w:szCs w:val="21"/>
          <w:spacing w:val="-36"/>
        </w:rPr>
        <w:t xml:space="preserve"> </w:t>
      </w:r>
      <w:r>
        <w:rPr>
          <w:rFonts w:ascii="SimSun" w:hAnsi="SimSun" w:eastAsia="SimSun" w:cs="SimSun"/>
          <w:sz w:val="21"/>
          <w:szCs w:val="21"/>
        </w:rPr>
        <w:t>Breslow</w:t>
      </w:r>
      <w:r>
        <w:rPr>
          <w:rFonts w:ascii="SimSun" w:hAnsi="SimSun" w:eastAsia="SimSun" w:cs="SimSun"/>
          <w:sz w:val="21"/>
          <w:szCs w:val="21"/>
          <w:spacing w:val="-2"/>
        </w:rPr>
        <w:t xml:space="preserve"> </w:t>
      </w:r>
      <w:r>
        <w:rPr>
          <w:rFonts w:ascii="SimSun" w:hAnsi="SimSun" w:eastAsia="SimSun" w:cs="SimSun"/>
          <w:sz w:val="21"/>
          <w:szCs w:val="21"/>
        </w:rPr>
        <w:t>L经过花</w:t>
      </w:r>
      <w:r>
        <w:rPr>
          <w:rFonts w:ascii="SimSun" w:hAnsi="SimSun" w:eastAsia="SimSun" w:cs="SimSun"/>
          <w:sz w:val="21"/>
          <w:szCs w:val="21"/>
        </w:rPr>
        <w:t xml:space="preserve"> </w:t>
      </w:r>
      <w:r>
        <w:rPr>
          <w:rFonts w:ascii="SimSun" w:hAnsi="SimSun" w:eastAsia="SimSun" w:cs="SimSun"/>
          <w:sz w:val="21"/>
          <w:szCs w:val="21"/>
          <w:spacing w:val="-6"/>
        </w:rPr>
        <w:t>费了15年，总结出七种健康行为，分别是：</w:t>
      </w:r>
      <w:r>
        <w:rPr>
          <w:rFonts w:ascii="SimSun" w:hAnsi="SimSun" w:eastAsia="SimSun" w:cs="SimSun"/>
          <w:sz w:val="21"/>
          <w:szCs w:val="21"/>
          <w:spacing w:val="-7"/>
        </w:rPr>
        <w:t>从不吸烟、有规律地体力活动、晚上睡7～8小时、保持正常</w:t>
      </w:r>
      <w:r>
        <w:rPr>
          <w:rFonts w:ascii="SimSun" w:hAnsi="SimSun" w:eastAsia="SimSun" w:cs="SimSun"/>
          <w:sz w:val="21"/>
          <w:szCs w:val="21"/>
        </w:rPr>
        <w:t xml:space="preserve"> </w:t>
      </w:r>
      <w:r>
        <w:rPr>
          <w:rFonts w:ascii="SimSun" w:hAnsi="SimSun" w:eastAsia="SimSun" w:cs="SimSun"/>
          <w:sz w:val="21"/>
          <w:szCs w:val="21"/>
          <w:spacing w:val="-5"/>
        </w:rPr>
        <w:t>体重、适度饮酒或不喝酒、吃早餐、两餐之间很少吃零食。健康行为每项1分，拥有更高分值人的健康</w:t>
      </w:r>
      <w:r>
        <w:rPr>
          <w:rFonts w:ascii="SimSun" w:hAnsi="SimSun" w:eastAsia="SimSun" w:cs="SimSun"/>
          <w:sz w:val="21"/>
          <w:szCs w:val="21"/>
          <w:spacing w:val="18"/>
        </w:rPr>
        <w:t xml:space="preserve"> </w:t>
      </w:r>
      <w:r>
        <w:rPr>
          <w:rFonts w:ascii="SimSun" w:hAnsi="SimSun" w:eastAsia="SimSun" w:cs="SimSun"/>
          <w:sz w:val="21"/>
          <w:szCs w:val="21"/>
          <w:spacing w:val="7"/>
        </w:rPr>
        <w:t>水平比低于3分者的健康水平更高(图9-1)。</w:t>
      </w:r>
    </w:p>
    <w:p>
      <w:pPr>
        <w:spacing w:line="263" w:lineRule="auto"/>
        <w:rPr>
          <w:rFonts w:ascii="Arial"/>
          <w:sz w:val="21"/>
        </w:rPr>
      </w:pPr>
      <w:r/>
    </w:p>
    <w:p>
      <w:pPr>
        <w:ind w:left="5369"/>
        <w:spacing w:before="66" w:line="190" w:lineRule="auto"/>
        <w:rPr>
          <w:rFonts w:ascii="SimSun" w:hAnsi="SimSun" w:eastAsia="SimSun" w:cs="SimSun"/>
          <w:sz w:val="20"/>
          <w:szCs w:val="20"/>
        </w:rPr>
      </w:pPr>
      <w:r>
        <w:rPr>
          <w:rFonts w:ascii="SimSun" w:hAnsi="SimSun" w:eastAsia="SimSun" w:cs="SimSun"/>
          <w:sz w:val="20"/>
          <w:szCs w:val="20"/>
          <w:spacing w:val="-17"/>
          <w:w w:val="99"/>
        </w:rPr>
        <w:t>5年半死亡率(%)</w:t>
      </w:r>
    </w:p>
    <w:p>
      <w:pPr>
        <w:ind w:firstLine="3019"/>
        <w:spacing w:line="3366" w:lineRule="exact"/>
        <w:textAlignment w:val="center"/>
        <w:rPr/>
      </w:pPr>
      <w:r>
        <w:drawing>
          <wp:inline distT="0" distB="0" distL="0" distR="0">
            <wp:extent cx="3581403" cy="2137362"/>
            <wp:effectExtent l="0" t="0" r="0" b="0"/>
            <wp:docPr id="73" name="IM 73"/>
            <wp:cNvGraphicFramePr/>
            <a:graphic>
              <a:graphicData uri="http://schemas.openxmlformats.org/drawingml/2006/picture">
                <pic:pic>
                  <pic:nvPicPr>
                    <pic:cNvPr id="73" name="IM 73"/>
                    <pic:cNvPicPr/>
                  </pic:nvPicPr>
                  <pic:blipFill>
                    <a:blip r:embed="rId90"/>
                    <a:stretch>
                      <a:fillRect/>
                    </a:stretch>
                  </pic:blipFill>
                  <pic:spPr>
                    <a:xfrm rot="0">
                      <a:off x="0" y="0"/>
                      <a:ext cx="3581403" cy="2137362"/>
                    </a:xfrm>
                    <a:prstGeom prst="rect">
                      <a:avLst/>
                    </a:prstGeom>
                  </pic:spPr>
                </pic:pic>
              </a:graphicData>
            </a:graphic>
          </wp:inline>
        </w:drawing>
      </w:r>
    </w:p>
    <w:p>
      <w:pPr>
        <w:ind w:left="3939"/>
        <w:spacing w:before="137" w:line="222" w:lineRule="auto"/>
        <w:rPr>
          <w:rFonts w:ascii="SimHei" w:hAnsi="SimHei" w:eastAsia="SimHei" w:cs="SimHei"/>
          <w:sz w:val="21"/>
          <w:szCs w:val="21"/>
        </w:rPr>
      </w:pPr>
      <w:r>
        <w:rPr>
          <w:rFonts w:ascii="SimHei" w:hAnsi="SimHei" w:eastAsia="SimHei" w:cs="SimHei"/>
          <w:sz w:val="21"/>
          <w:szCs w:val="21"/>
          <w:color w:val="1D9FEA"/>
          <w:spacing w:val="-9"/>
        </w:rPr>
        <w:t>图9-1</w:t>
      </w:r>
      <w:r>
        <w:rPr>
          <w:rFonts w:ascii="SimHei" w:hAnsi="SimHei" w:eastAsia="SimHei" w:cs="SimHei"/>
          <w:sz w:val="21"/>
          <w:szCs w:val="21"/>
          <w:color w:val="1D9FEA"/>
          <w:spacing w:val="27"/>
        </w:rPr>
        <w:t xml:space="preserve"> </w:t>
      </w:r>
      <w:r>
        <w:rPr>
          <w:rFonts w:ascii="SimHei" w:hAnsi="SimHei" w:eastAsia="SimHei" w:cs="SimHei"/>
          <w:sz w:val="21"/>
          <w:szCs w:val="21"/>
          <w:spacing w:val="-9"/>
        </w:rPr>
        <w:t>健康行为总分与5年半死亡率的关系</w:t>
      </w:r>
    </w:p>
    <w:p>
      <w:pPr>
        <w:ind w:left="1259" w:right="79" w:firstLine="359"/>
        <w:spacing w:before="227" w:line="268" w:lineRule="auto"/>
        <w:rPr>
          <w:rFonts w:ascii="SimSun" w:hAnsi="SimSun" w:eastAsia="SimSun" w:cs="SimSun"/>
          <w:sz w:val="21"/>
          <w:szCs w:val="21"/>
        </w:rPr>
      </w:pPr>
      <w:r>
        <w:rPr>
          <w:rFonts w:ascii="SimSun" w:hAnsi="SimSun" w:eastAsia="SimSun" w:cs="SimSun"/>
          <w:sz w:val="21"/>
          <w:szCs w:val="21"/>
          <w:spacing w:val="-2"/>
        </w:rPr>
        <w:t>在预防心脏病方面，国际心脏健康会议于1992年在加拿大的《心脏健康的维多利亚宣言》中提出</w:t>
      </w:r>
      <w:r>
        <w:rPr>
          <w:rFonts w:ascii="SimSun" w:hAnsi="SimSun" w:eastAsia="SimSun" w:cs="SimSun"/>
          <w:sz w:val="21"/>
          <w:szCs w:val="21"/>
          <w:spacing w:val="2"/>
        </w:rPr>
        <w:t xml:space="preserve"> </w:t>
      </w:r>
      <w:r>
        <w:rPr>
          <w:rFonts w:ascii="SimSun" w:hAnsi="SimSun" w:eastAsia="SimSun" w:cs="SimSun"/>
          <w:sz w:val="21"/>
          <w:szCs w:val="21"/>
          <w:spacing w:val="-5"/>
        </w:rPr>
        <w:t>了健康的膳食习惯、戒烟、经常运动和支持性</w:t>
      </w:r>
      <w:r>
        <w:rPr>
          <w:rFonts w:ascii="SimSun" w:hAnsi="SimSun" w:eastAsia="SimSun" w:cs="SimSun"/>
          <w:sz w:val="21"/>
          <w:szCs w:val="21"/>
          <w:spacing w:val="-6"/>
        </w:rPr>
        <w:t>心理社会环境四项健康保护行为。</w:t>
      </w:r>
    </w:p>
    <w:p>
      <w:pPr>
        <w:ind w:left="1619"/>
        <w:spacing w:before="93" w:line="219" w:lineRule="auto"/>
        <w:rPr>
          <w:rFonts w:ascii="SimSun" w:hAnsi="SimSun" w:eastAsia="SimSun" w:cs="SimSun"/>
          <w:sz w:val="21"/>
          <w:szCs w:val="21"/>
        </w:rPr>
      </w:pPr>
      <w:r>
        <w:rPr>
          <w:rFonts w:ascii="SimSun" w:hAnsi="SimSun" w:eastAsia="SimSun" w:cs="SimSun"/>
          <w:sz w:val="21"/>
          <w:szCs w:val="21"/>
          <w:spacing w:val="-1"/>
        </w:rPr>
        <w:t>常见的危险行为归纳为下列四类：</w:t>
      </w:r>
    </w:p>
    <w:p>
      <w:pPr>
        <w:ind w:right="87"/>
        <w:spacing w:before="49" w:line="219" w:lineRule="auto"/>
        <w:jc w:val="right"/>
        <w:rPr>
          <w:rFonts w:ascii="SimSun" w:hAnsi="SimSun" w:eastAsia="SimSun" w:cs="SimSun"/>
          <w:sz w:val="21"/>
          <w:szCs w:val="21"/>
        </w:rPr>
      </w:pPr>
      <w:r>
        <w:rPr>
          <w:rFonts w:ascii="SimSun" w:hAnsi="SimSun" w:eastAsia="SimSun" w:cs="SimSun"/>
          <w:sz w:val="21"/>
          <w:szCs w:val="21"/>
          <w:spacing w:val="-9"/>
        </w:rPr>
        <w:t>(1)不良生活方式与习惯：饮食过度；高脂、高糖、高钠(食盐)和低纤维素饮食；挑食；嗜好致癌性</w:t>
      </w:r>
    </w:p>
    <w:p>
      <w:pPr>
        <w:ind w:left="1259"/>
        <w:spacing w:before="143" w:line="220" w:lineRule="auto"/>
        <w:rPr>
          <w:rFonts w:ascii="SimSun" w:hAnsi="SimSun" w:eastAsia="SimSun" w:cs="SimSun"/>
          <w:sz w:val="21"/>
          <w:szCs w:val="21"/>
        </w:rPr>
      </w:pPr>
      <w:r>
        <w:rPr>
          <w:rFonts w:ascii="SimSun" w:hAnsi="SimSun" w:eastAsia="SimSun" w:cs="SimSun"/>
          <w:sz w:val="21"/>
          <w:szCs w:val="21"/>
          <w:spacing w:val="-4"/>
        </w:rPr>
        <w:t>食物。</w:t>
      </w:r>
    </w:p>
    <w:p>
      <w:pPr>
        <w:sectPr>
          <w:footerReference w:type="default" r:id="rId88"/>
          <w:pgSz w:w="11900" w:h="16840"/>
          <w:pgMar w:top="400" w:right="915" w:bottom="408" w:left="550" w:header="0" w:footer="199" w:gutter="0"/>
        </w:sectPr>
        <w:rPr/>
      </w:pPr>
    </w:p>
    <w:p>
      <w:pPr>
        <w:spacing w:line="383" w:lineRule="auto"/>
        <w:rPr>
          <w:rFonts w:ascii="Arial"/>
          <w:sz w:val="21"/>
        </w:rPr>
      </w:pPr>
      <w:r>
        <w:drawing>
          <wp:anchor distT="0" distB="0" distL="0" distR="0" simplePos="0" relativeHeight="251922432" behindDoc="0" locked="0" layoutInCell="0" allowOverlap="1">
            <wp:simplePos x="0" y="0"/>
            <wp:positionH relativeFrom="page">
              <wp:posOffset>6591308</wp:posOffset>
            </wp:positionH>
            <wp:positionV relativeFrom="page">
              <wp:posOffset>9969456</wp:posOffset>
            </wp:positionV>
            <wp:extent cx="527065" cy="406456"/>
            <wp:effectExtent l="0" t="0" r="0" b="0"/>
            <wp:wrapNone/>
            <wp:docPr id="74" name="IM 74"/>
            <wp:cNvGraphicFramePr/>
            <a:graphic>
              <a:graphicData uri="http://schemas.openxmlformats.org/drawingml/2006/picture">
                <pic:pic>
                  <pic:nvPicPr>
                    <pic:cNvPr id="74" name="IM 74"/>
                    <pic:cNvPicPr/>
                  </pic:nvPicPr>
                  <pic:blipFill>
                    <a:blip r:embed="rId91"/>
                    <a:stretch>
                      <a:fillRect/>
                    </a:stretch>
                  </pic:blipFill>
                  <pic:spPr>
                    <a:xfrm rot="0">
                      <a:off x="0" y="0"/>
                      <a:ext cx="527065" cy="406456"/>
                    </a:xfrm>
                    <a:prstGeom prst="rect">
                      <a:avLst/>
                    </a:prstGeom>
                  </pic:spPr>
                </pic:pic>
              </a:graphicData>
            </a:graphic>
          </wp:anchor>
        </w:drawing>
      </w:r>
      <w:r/>
    </w:p>
    <w:p>
      <w:pPr>
        <w:ind w:left="7360"/>
        <w:spacing w:before="72" w:line="222" w:lineRule="auto"/>
        <w:rPr>
          <w:rFonts w:ascii="SimHei" w:hAnsi="SimHei" w:eastAsia="SimHei" w:cs="SimHei"/>
          <w:sz w:val="22"/>
          <w:szCs w:val="22"/>
        </w:rPr>
      </w:pPr>
      <w:r>
        <w:pict>
          <v:shape id="_x0000_s60" style="position:absolute;margin-left:492.656pt;margin-top:5.87936pt;mso-position-vertical-relative:text;mso-position-horizontal-relative:text;width:17.3pt;height:12.95pt;z-index:251923456;" filled="false" stroked="false" type="#_x0000_t202">
            <v:fill on="false"/>
            <v:stroke on="false"/>
            <v:path/>
            <v:imagedata o:title=""/>
            <o:lock v:ext="edit" aspectratio="false"/>
            <v:textbox inset="0mm,0mm,0mm,0mm">
              <w:txbxContent>
                <w:p>
                  <w:pPr>
                    <w:ind w:left="20"/>
                    <w:spacing w:before="19" w:line="184" w:lineRule="auto"/>
                    <w:rPr>
                      <w:rFonts w:ascii="SimSun" w:hAnsi="SimSun" w:eastAsia="SimSun" w:cs="SimSun"/>
                      <w:sz w:val="22"/>
                      <w:szCs w:val="22"/>
                    </w:rPr>
                  </w:pPr>
                  <w:r>
                    <w:rPr>
                      <w:rFonts w:ascii="SimSun" w:hAnsi="SimSun" w:eastAsia="SimSun" w:cs="SimSun"/>
                      <w:sz w:val="22"/>
                      <w:szCs w:val="22"/>
                      <w:b/>
                      <w:bCs/>
                      <w:color w:val="006AC8"/>
                      <w:spacing w:val="-8"/>
                    </w:rPr>
                    <w:t>145</w:t>
                  </w:r>
                </w:p>
              </w:txbxContent>
            </v:textbox>
          </v:shape>
        </w:pict>
      </w:r>
      <w:r>
        <w:rPr>
          <w:rFonts w:ascii="SimHei" w:hAnsi="SimHei" w:eastAsia="SimHei" w:cs="SimHei"/>
          <w:sz w:val="22"/>
          <w:szCs w:val="22"/>
          <w:color w:val="197DC1"/>
          <w:spacing w:val="-17"/>
          <w:w w:val="98"/>
        </w:rPr>
        <w:t>第九章</w:t>
      </w:r>
      <w:r>
        <w:rPr>
          <w:rFonts w:ascii="SimHei" w:hAnsi="SimHei" w:eastAsia="SimHei" w:cs="SimHei"/>
          <w:sz w:val="22"/>
          <w:szCs w:val="22"/>
          <w:color w:val="197DC1"/>
          <w:spacing w:val="55"/>
        </w:rPr>
        <w:t xml:space="preserve"> </w:t>
      </w:r>
      <w:r>
        <w:rPr>
          <w:rFonts w:ascii="SimHei" w:hAnsi="SimHei" w:eastAsia="SimHei" w:cs="SimHei"/>
          <w:sz w:val="22"/>
          <w:szCs w:val="22"/>
          <w:color w:val="197DC1"/>
          <w:spacing w:val="-17"/>
          <w:w w:val="98"/>
        </w:rPr>
        <w:t>健</w:t>
      </w:r>
      <w:r>
        <w:rPr>
          <w:rFonts w:ascii="SimHei" w:hAnsi="SimHei" w:eastAsia="SimHei" w:cs="SimHei"/>
          <w:sz w:val="22"/>
          <w:szCs w:val="22"/>
          <w:color w:val="197DC1"/>
          <w:spacing w:val="-31"/>
        </w:rPr>
        <w:t xml:space="preserve"> </w:t>
      </w:r>
      <w:r>
        <w:rPr>
          <w:rFonts w:ascii="SimHei" w:hAnsi="SimHei" w:eastAsia="SimHei" w:cs="SimHei"/>
          <w:sz w:val="22"/>
          <w:szCs w:val="22"/>
          <w:color w:val="197DC1"/>
          <w:spacing w:val="-17"/>
          <w:w w:val="98"/>
        </w:rPr>
        <w:t>康</w:t>
      </w:r>
      <w:r>
        <w:rPr>
          <w:rFonts w:ascii="SimHei" w:hAnsi="SimHei" w:eastAsia="SimHei" w:cs="SimHei"/>
          <w:sz w:val="22"/>
          <w:szCs w:val="22"/>
          <w:color w:val="197DC1"/>
          <w:spacing w:val="-29"/>
        </w:rPr>
        <w:t xml:space="preserve"> </w:t>
      </w:r>
      <w:r>
        <w:rPr>
          <w:rFonts w:ascii="SimHei" w:hAnsi="SimHei" w:eastAsia="SimHei" w:cs="SimHei"/>
          <w:sz w:val="22"/>
          <w:szCs w:val="22"/>
          <w:color w:val="197DC1"/>
          <w:spacing w:val="-17"/>
          <w:w w:val="98"/>
        </w:rPr>
        <w:t>行</w:t>
      </w:r>
      <w:r>
        <w:rPr>
          <w:rFonts w:ascii="SimHei" w:hAnsi="SimHei" w:eastAsia="SimHei" w:cs="SimHei"/>
          <w:sz w:val="22"/>
          <w:szCs w:val="22"/>
          <w:color w:val="197DC1"/>
          <w:spacing w:val="-24"/>
        </w:rPr>
        <w:t xml:space="preserve"> </w:t>
      </w:r>
      <w:r>
        <w:rPr>
          <w:rFonts w:ascii="SimHei" w:hAnsi="SimHei" w:eastAsia="SimHei" w:cs="SimHei"/>
          <w:sz w:val="22"/>
          <w:szCs w:val="22"/>
          <w:color w:val="197DC1"/>
          <w:spacing w:val="-17"/>
          <w:w w:val="98"/>
        </w:rPr>
        <w:t>为</w:t>
      </w:r>
    </w:p>
    <w:p>
      <w:pPr>
        <w:spacing w:line="312" w:lineRule="auto"/>
        <w:rPr>
          <w:rFonts w:ascii="Arial"/>
          <w:sz w:val="21"/>
        </w:rPr>
      </w:pPr>
      <w:r/>
    </w:p>
    <w:p>
      <w:pPr>
        <w:ind w:right="1153" w:firstLine="430"/>
        <w:spacing w:before="71" w:line="252" w:lineRule="auto"/>
        <w:rPr>
          <w:rFonts w:ascii="SimSun" w:hAnsi="SimSun" w:eastAsia="SimSun" w:cs="SimSun"/>
          <w:sz w:val="22"/>
          <w:szCs w:val="22"/>
        </w:rPr>
      </w:pPr>
      <w:r>
        <w:rPr>
          <w:rFonts w:ascii="SimSun" w:hAnsi="SimSun" w:eastAsia="SimSun" w:cs="SimSun"/>
          <w:sz w:val="22"/>
          <w:szCs w:val="22"/>
          <w:spacing w:val="-5"/>
        </w:rPr>
        <w:t>(2)不良病感行为：它是指个体从感知到自身有病到疾病康复</w:t>
      </w:r>
      <w:r>
        <w:rPr>
          <w:rFonts w:ascii="SimSun" w:hAnsi="SimSun" w:eastAsia="SimSun" w:cs="SimSun"/>
          <w:sz w:val="22"/>
          <w:szCs w:val="22"/>
          <w:spacing w:val="-6"/>
        </w:rPr>
        <w:t>全过程所表现出来的一系列不良</w:t>
      </w:r>
      <w:r>
        <w:rPr>
          <w:rFonts w:ascii="SimSun" w:hAnsi="SimSun" w:eastAsia="SimSun" w:cs="SimSun"/>
          <w:sz w:val="22"/>
          <w:szCs w:val="22"/>
        </w:rPr>
        <w:t xml:space="preserve"> </w:t>
      </w:r>
      <w:r>
        <w:rPr>
          <w:rFonts w:ascii="SimSun" w:hAnsi="SimSun" w:eastAsia="SimSun" w:cs="SimSun"/>
          <w:sz w:val="22"/>
          <w:szCs w:val="22"/>
          <w:spacing w:val="-25"/>
        </w:rPr>
        <w:t>行为，包括疑病行为、恐惧、讳疾忌医、不及时就诊、不遵从医嘱、迷信、放弃治疗而自</w:t>
      </w:r>
      <w:r>
        <w:rPr>
          <w:rFonts w:ascii="SimSun" w:hAnsi="SimSun" w:eastAsia="SimSun" w:cs="SimSun"/>
          <w:sz w:val="22"/>
          <w:szCs w:val="22"/>
          <w:spacing w:val="-26"/>
        </w:rPr>
        <w:t>暴自弃等。</w:t>
      </w:r>
    </w:p>
    <w:p>
      <w:pPr>
        <w:ind w:left="430"/>
        <w:spacing w:before="80" w:line="219" w:lineRule="auto"/>
        <w:rPr>
          <w:rFonts w:ascii="SimSun" w:hAnsi="SimSun" w:eastAsia="SimSun" w:cs="SimSun"/>
          <w:sz w:val="22"/>
          <w:szCs w:val="22"/>
        </w:rPr>
      </w:pPr>
      <w:r>
        <w:rPr>
          <w:rFonts w:ascii="SimSun" w:hAnsi="SimSun" w:eastAsia="SimSun" w:cs="SimSun"/>
          <w:sz w:val="22"/>
          <w:szCs w:val="22"/>
          <w:spacing w:val="-18"/>
        </w:rPr>
        <w:t>(3)日常损害健康行为：包括吸烟、过度饮酒、吸食毒品、不安全性行为。</w:t>
      </w:r>
    </w:p>
    <w:p>
      <w:pPr>
        <w:ind w:left="430"/>
        <w:spacing w:before="79" w:line="219" w:lineRule="auto"/>
        <w:rPr>
          <w:rFonts w:ascii="SimSun" w:hAnsi="SimSun" w:eastAsia="SimSun" w:cs="SimSun"/>
          <w:sz w:val="22"/>
          <w:szCs w:val="22"/>
        </w:rPr>
      </w:pPr>
      <w:r>
        <w:rPr>
          <w:rFonts w:ascii="SimSun" w:hAnsi="SimSun" w:eastAsia="SimSun" w:cs="SimSun"/>
          <w:sz w:val="22"/>
          <w:szCs w:val="22"/>
          <w:spacing w:val="-12"/>
        </w:rPr>
        <w:t>(4)致病性行为模式：它是导致特异性疾病发生的行为模式，例如，A</w:t>
      </w:r>
      <w:r>
        <w:rPr>
          <w:rFonts w:ascii="SimSun" w:hAnsi="SimSun" w:eastAsia="SimSun" w:cs="SimSun"/>
          <w:sz w:val="22"/>
          <w:szCs w:val="22"/>
          <w:spacing w:val="-22"/>
        </w:rPr>
        <w:t xml:space="preserve"> </w:t>
      </w:r>
      <w:r>
        <w:rPr>
          <w:rFonts w:ascii="SimSun" w:hAnsi="SimSun" w:eastAsia="SimSun" w:cs="SimSun"/>
          <w:sz w:val="22"/>
          <w:szCs w:val="22"/>
          <w:spacing w:val="-12"/>
        </w:rPr>
        <w:t>型行为和C</w:t>
      </w:r>
      <w:r>
        <w:rPr>
          <w:rFonts w:ascii="SimSun" w:hAnsi="SimSun" w:eastAsia="SimSun" w:cs="SimSun"/>
          <w:sz w:val="22"/>
          <w:szCs w:val="22"/>
          <w:spacing w:val="-23"/>
        </w:rPr>
        <w:t xml:space="preserve"> </w:t>
      </w:r>
      <w:r>
        <w:rPr>
          <w:rFonts w:ascii="SimSun" w:hAnsi="SimSun" w:eastAsia="SimSun" w:cs="SimSun"/>
          <w:sz w:val="22"/>
          <w:szCs w:val="22"/>
          <w:spacing w:val="-12"/>
        </w:rPr>
        <w:t>型行为。</w:t>
      </w:r>
    </w:p>
    <w:p>
      <w:pPr>
        <w:ind w:left="433"/>
        <w:spacing w:before="276" w:line="222" w:lineRule="auto"/>
        <w:outlineLvl w:val="1"/>
        <w:rPr>
          <w:rFonts w:ascii="SimHei" w:hAnsi="SimHei" w:eastAsia="SimHei" w:cs="SimHei"/>
          <w:sz w:val="26"/>
          <w:szCs w:val="26"/>
        </w:rPr>
      </w:pPr>
      <w:r>
        <w:rPr>
          <w:rFonts w:ascii="SimHei" w:hAnsi="SimHei" w:eastAsia="SimHei" w:cs="SimHei"/>
          <w:sz w:val="26"/>
          <w:szCs w:val="26"/>
          <w:b/>
          <w:bCs/>
          <w:color w:val="007CD0"/>
          <w:spacing w:val="-13"/>
        </w:rPr>
        <w:t>二、健康信念及其影响因素</w:t>
      </w:r>
    </w:p>
    <w:p>
      <w:pPr>
        <w:ind w:right="1060" w:firstLine="430"/>
        <w:spacing w:before="178" w:line="275" w:lineRule="auto"/>
        <w:rPr>
          <w:rFonts w:ascii="SimSun" w:hAnsi="SimSun" w:eastAsia="SimSun" w:cs="SimSun"/>
          <w:sz w:val="22"/>
          <w:szCs w:val="22"/>
        </w:rPr>
      </w:pPr>
      <w:r>
        <w:rPr>
          <w:rFonts w:ascii="SimSun" w:hAnsi="SimSun" w:eastAsia="SimSun" w:cs="SimSun"/>
          <w:sz w:val="22"/>
          <w:szCs w:val="22"/>
          <w:spacing w:val="-11"/>
        </w:rPr>
        <w:t>健康信念(health</w:t>
      </w:r>
      <w:r>
        <w:rPr>
          <w:rFonts w:ascii="SimSun" w:hAnsi="SimSun" w:eastAsia="SimSun" w:cs="SimSun"/>
          <w:sz w:val="22"/>
          <w:szCs w:val="22"/>
          <w:spacing w:val="-16"/>
        </w:rPr>
        <w:t xml:space="preserve"> </w:t>
      </w:r>
      <w:r>
        <w:rPr>
          <w:rFonts w:ascii="SimSun" w:hAnsi="SimSun" w:eastAsia="SimSun" w:cs="SimSun"/>
          <w:sz w:val="22"/>
          <w:szCs w:val="22"/>
          <w:spacing w:val="-11"/>
        </w:rPr>
        <w:t>belief)是个体对自己采取的健康措施及其</w:t>
      </w:r>
      <w:r>
        <w:rPr>
          <w:rFonts w:ascii="SimSun" w:hAnsi="SimSun" w:eastAsia="SimSun" w:cs="SimSun"/>
          <w:sz w:val="22"/>
          <w:szCs w:val="22"/>
          <w:spacing w:val="-12"/>
        </w:rPr>
        <w:t>对健康影响的看法，属于生活信念。</w:t>
      </w:r>
      <w:r>
        <w:rPr>
          <w:rFonts w:ascii="SimSun" w:hAnsi="SimSun" w:eastAsia="SimSun" w:cs="SimSun"/>
          <w:sz w:val="22"/>
          <w:szCs w:val="22"/>
        </w:rPr>
        <w:t xml:space="preserve"> </w:t>
      </w:r>
      <w:r>
        <w:rPr>
          <w:rFonts w:ascii="SimSun" w:hAnsi="SimSun" w:eastAsia="SimSun" w:cs="SimSun"/>
          <w:sz w:val="22"/>
          <w:szCs w:val="22"/>
          <w:spacing w:val="-16"/>
        </w:rPr>
        <w:t>健康或疾病信念受文化、社会地位、经济条件等因素影响，它造成</w:t>
      </w:r>
      <w:r>
        <w:rPr>
          <w:rFonts w:ascii="SimSun" w:hAnsi="SimSun" w:eastAsia="SimSun" w:cs="SimSun"/>
          <w:sz w:val="22"/>
          <w:szCs w:val="22"/>
          <w:spacing w:val="-17"/>
        </w:rPr>
        <w:t>不同个体对疾病直接原因、估计疾病</w:t>
      </w:r>
      <w:r>
        <w:rPr>
          <w:rFonts w:ascii="SimSun" w:hAnsi="SimSun" w:eastAsia="SimSun" w:cs="SimSun"/>
          <w:sz w:val="22"/>
          <w:szCs w:val="22"/>
        </w:rPr>
        <w:t xml:space="preserve"> </w:t>
      </w:r>
      <w:r>
        <w:rPr>
          <w:rFonts w:ascii="SimSun" w:hAnsi="SimSun" w:eastAsia="SimSun" w:cs="SimSun"/>
          <w:sz w:val="22"/>
          <w:szCs w:val="22"/>
          <w:spacing w:val="-17"/>
        </w:rPr>
        <w:t>严重程度、疾病适宜治疗、疾病意义上的认识差异。</w:t>
      </w:r>
    </w:p>
    <w:p>
      <w:pPr>
        <w:ind w:right="1080" w:firstLine="430"/>
        <w:spacing w:before="58" w:line="269" w:lineRule="auto"/>
        <w:rPr>
          <w:rFonts w:ascii="SimSun" w:hAnsi="SimSun" w:eastAsia="SimSun" w:cs="SimSun"/>
          <w:sz w:val="22"/>
          <w:szCs w:val="22"/>
        </w:rPr>
      </w:pPr>
      <w:r>
        <w:rPr>
          <w:rFonts w:ascii="Times New Roman" w:hAnsi="Times New Roman" w:eastAsia="Times New Roman" w:cs="Times New Roman"/>
          <w:sz w:val="22"/>
          <w:szCs w:val="22"/>
          <w:b/>
          <w:bCs/>
          <w:spacing w:val="-9"/>
        </w:rPr>
        <w:t>1.</w:t>
      </w:r>
      <w:r>
        <w:rPr>
          <w:rFonts w:ascii="Times New Roman" w:hAnsi="Times New Roman" w:eastAsia="Times New Roman" w:cs="Times New Roman"/>
          <w:sz w:val="22"/>
          <w:szCs w:val="22"/>
          <w:spacing w:val="5"/>
        </w:rPr>
        <w:t xml:space="preserve">  </w:t>
      </w:r>
      <w:r>
        <w:rPr>
          <w:rFonts w:ascii="SimSun" w:hAnsi="SimSun" w:eastAsia="SimSun" w:cs="SimSun"/>
          <w:sz w:val="22"/>
          <w:szCs w:val="22"/>
          <w:b/>
          <w:bCs/>
          <w:spacing w:val="-9"/>
        </w:rPr>
        <w:t>民间医学的影响</w:t>
      </w:r>
      <w:r>
        <w:rPr>
          <w:rFonts w:ascii="SimSun" w:hAnsi="SimSun" w:eastAsia="SimSun" w:cs="SimSun"/>
          <w:sz w:val="22"/>
          <w:szCs w:val="22"/>
          <w:spacing w:val="12"/>
        </w:rPr>
        <w:t xml:space="preserve">  </w:t>
      </w:r>
      <w:r>
        <w:rPr>
          <w:rFonts w:ascii="SimSun" w:hAnsi="SimSun" w:eastAsia="SimSun" w:cs="SimSun"/>
          <w:sz w:val="22"/>
          <w:szCs w:val="22"/>
          <w:spacing w:val="-9"/>
        </w:rPr>
        <w:t>为了应对危险环境，人类的祖先用不同的植物反复试验，通过观察动物对</w:t>
      </w:r>
      <w:r>
        <w:rPr>
          <w:rFonts w:ascii="SimSun" w:hAnsi="SimSun" w:eastAsia="SimSun" w:cs="SimSun"/>
          <w:sz w:val="22"/>
          <w:szCs w:val="22"/>
          <w:spacing w:val="1"/>
        </w:rPr>
        <w:t xml:space="preserve"> </w:t>
      </w:r>
      <w:r>
        <w:rPr>
          <w:rFonts w:ascii="SimSun" w:hAnsi="SimSun" w:eastAsia="SimSun" w:cs="SimSun"/>
          <w:sz w:val="22"/>
          <w:szCs w:val="22"/>
          <w:spacing w:val="-16"/>
        </w:rPr>
        <w:t>疾病和创伤的反应，不断从错误中汲取经验和教训，形成</w:t>
      </w:r>
      <w:r>
        <w:rPr>
          <w:rFonts w:ascii="SimSun" w:hAnsi="SimSun" w:eastAsia="SimSun" w:cs="SimSun"/>
          <w:sz w:val="22"/>
          <w:szCs w:val="22"/>
          <w:spacing w:val="-17"/>
        </w:rPr>
        <w:t>民间医学，体液学说、印度草医学和中医等是</w:t>
      </w:r>
      <w:r>
        <w:rPr>
          <w:rFonts w:ascii="SimSun" w:hAnsi="SimSun" w:eastAsia="SimSun" w:cs="SimSun"/>
          <w:sz w:val="22"/>
          <w:szCs w:val="22"/>
        </w:rPr>
        <w:t xml:space="preserve"> </w:t>
      </w:r>
      <w:r>
        <w:rPr>
          <w:rFonts w:ascii="SimSun" w:hAnsi="SimSun" w:eastAsia="SimSun" w:cs="SimSun"/>
          <w:sz w:val="22"/>
          <w:szCs w:val="22"/>
          <w:spacing w:val="-10"/>
        </w:rPr>
        <w:t>其中的代表。</w:t>
      </w:r>
    </w:p>
    <w:p>
      <w:pPr>
        <w:ind w:right="1102" w:firstLine="430"/>
        <w:spacing w:before="57" w:line="274" w:lineRule="auto"/>
        <w:rPr>
          <w:rFonts w:ascii="SimSun" w:hAnsi="SimSun" w:eastAsia="SimSun" w:cs="SimSun"/>
          <w:sz w:val="22"/>
          <w:szCs w:val="22"/>
        </w:rPr>
      </w:pPr>
      <w:r>
        <w:rPr>
          <w:rFonts w:ascii="SimSun" w:hAnsi="SimSun" w:eastAsia="SimSun" w:cs="SimSun"/>
          <w:sz w:val="22"/>
          <w:szCs w:val="22"/>
          <w:spacing w:val="-12"/>
        </w:rPr>
        <w:t>虽然民间医学的影响范围往往局限于某一特定地域、人群或时间范围内，但民间医学影响人们的</w:t>
      </w:r>
      <w:r>
        <w:rPr>
          <w:rFonts w:ascii="SimSun" w:hAnsi="SimSun" w:eastAsia="SimSun" w:cs="SimSun"/>
          <w:sz w:val="22"/>
          <w:szCs w:val="22"/>
        </w:rPr>
        <w:t xml:space="preserve"> </w:t>
      </w:r>
      <w:r>
        <w:rPr>
          <w:rFonts w:ascii="SimSun" w:hAnsi="SimSun" w:eastAsia="SimSun" w:cs="SimSun"/>
          <w:sz w:val="22"/>
          <w:szCs w:val="22"/>
          <w:spacing w:val="-12"/>
        </w:rPr>
        <w:t>健康和疾病观念。在印度草医学中，胸痛就被认为是情绪烦乱的症状，而不是机体功能受到器质性损</w:t>
      </w:r>
      <w:r>
        <w:rPr>
          <w:rFonts w:ascii="SimSun" w:hAnsi="SimSun" w:eastAsia="SimSun" w:cs="SimSun"/>
          <w:sz w:val="22"/>
          <w:szCs w:val="22"/>
          <w:spacing w:val="14"/>
        </w:rPr>
        <w:t xml:space="preserve"> </w:t>
      </w:r>
      <w:r>
        <w:rPr>
          <w:rFonts w:ascii="SimSun" w:hAnsi="SimSun" w:eastAsia="SimSun" w:cs="SimSun"/>
          <w:sz w:val="22"/>
          <w:szCs w:val="22"/>
          <w:spacing w:val="-16"/>
        </w:rPr>
        <w:t>害的迹象。在东南亚，“精液丢失”一般被认为是症状，而</w:t>
      </w:r>
      <w:r>
        <w:rPr>
          <w:rFonts w:ascii="SimSun" w:hAnsi="SimSun" w:eastAsia="SimSun" w:cs="SimSun"/>
          <w:sz w:val="22"/>
          <w:szCs w:val="22"/>
          <w:spacing w:val="-17"/>
        </w:rPr>
        <w:t>这在西方则无伤大雅。明朝顾起元的“恼一</w:t>
      </w:r>
      <w:r>
        <w:rPr>
          <w:rFonts w:ascii="SimSun" w:hAnsi="SimSun" w:eastAsia="SimSun" w:cs="SimSun"/>
          <w:sz w:val="22"/>
          <w:szCs w:val="22"/>
        </w:rPr>
        <w:t xml:space="preserve"> </w:t>
      </w:r>
      <w:r>
        <w:rPr>
          <w:rFonts w:ascii="SimSun" w:hAnsi="SimSun" w:eastAsia="SimSun" w:cs="SimSun"/>
          <w:sz w:val="22"/>
          <w:szCs w:val="22"/>
          <w:spacing w:val="-23"/>
        </w:rPr>
        <w:t>恼，老一老；笑一笑，少一少”,解释了情绪与健康</w:t>
      </w:r>
      <w:r>
        <w:rPr>
          <w:rFonts w:ascii="SimSun" w:hAnsi="SimSun" w:eastAsia="SimSun" w:cs="SimSun"/>
          <w:sz w:val="22"/>
          <w:szCs w:val="22"/>
          <w:spacing w:val="-24"/>
        </w:rPr>
        <w:t>的关系。</w:t>
      </w:r>
    </w:p>
    <w:p>
      <w:pPr>
        <w:ind w:left="430"/>
        <w:spacing w:before="86" w:line="219" w:lineRule="auto"/>
        <w:rPr>
          <w:rFonts w:ascii="SimSun" w:hAnsi="SimSun" w:eastAsia="SimSun" w:cs="SimSun"/>
          <w:sz w:val="22"/>
          <w:szCs w:val="22"/>
        </w:rPr>
      </w:pPr>
      <w:r>
        <w:rPr>
          <w:rFonts w:ascii="SimSun" w:hAnsi="SimSun" w:eastAsia="SimSun" w:cs="SimSun"/>
          <w:sz w:val="22"/>
          <w:szCs w:val="22"/>
          <w:spacing w:val="-29"/>
        </w:rPr>
        <w:t>我国民间有“饭后百步走，活到九十九”、“行如风，坐如钟，站如松，睡如弓”的行为规范。</w:t>
      </w:r>
    </w:p>
    <w:p>
      <w:pPr>
        <w:ind w:right="1104" w:firstLine="430"/>
        <w:spacing w:before="57" w:line="269" w:lineRule="auto"/>
        <w:rPr>
          <w:rFonts w:ascii="SimSun" w:hAnsi="SimSun" w:eastAsia="SimSun" w:cs="SimSun"/>
          <w:sz w:val="22"/>
          <w:szCs w:val="22"/>
        </w:rPr>
      </w:pPr>
      <w:r>
        <w:rPr>
          <w:rFonts w:ascii="SimSun" w:hAnsi="SimSun" w:eastAsia="SimSun" w:cs="SimSun"/>
          <w:sz w:val="22"/>
          <w:szCs w:val="22"/>
          <w:spacing w:val="-8"/>
        </w:rPr>
        <w:t>2.</w:t>
      </w:r>
      <w:r>
        <w:rPr>
          <w:rFonts w:ascii="SimSun" w:hAnsi="SimSun" w:eastAsia="SimSun" w:cs="SimSun"/>
          <w:sz w:val="22"/>
          <w:szCs w:val="22"/>
          <w:spacing w:val="-39"/>
        </w:rPr>
        <w:t xml:space="preserve"> </w:t>
      </w:r>
      <w:r>
        <w:rPr>
          <w:rFonts w:ascii="SimSun" w:hAnsi="SimSun" w:eastAsia="SimSun" w:cs="SimSun"/>
          <w:sz w:val="22"/>
          <w:szCs w:val="22"/>
          <w:spacing w:val="-8"/>
        </w:rPr>
        <w:t>文化环境和文化适应</w:t>
      </w:r>
      <w:r>
        <w:rPr>
          <w:rFonts w:ascii="SimSun" w:hAnsi="SimSun" w:eastAsia="SimSun" w:cs="SimSun"/>
          <w:sz w:val="22"/>
          <w:szCs w:val="22"/>
          <w:spacing w:val="81"/>
        </w:rPr>
        <w:t xml:space="preserve"> </w:t>
      </w:r>
      <w:r>
        <w:rPr>
          <w:rFonts w:ascii="SimSun" w:hAnsi="SimSun" w:eastAsia="SimSun" w:cs="SimSun"/>
          <w:sz w:val="22"/>
          <w:szCs w:val="22"/>
          <w:spacing w:val="-8"/>
        </w:rPr>
        <w:t>文化环境是社会环境的重要方面，由存在于社会生活各个领域及人们</w:t>
      </w:r>
      <w:r>
        <w:rPr>
          <w:rFonts w:ascii="SimSun" w:hAnsi="SimSun" w:eastAsia="SimSun" w:cs="SimSun"/>
          <w:sz w:val="22"/>
          <w:szCs w:val="22"/>
        </w:rPr>
        <w:t xml:space="preserve"> </w:t>
      </w:r>
      <w:r>
        <w:rPr>
          <w:rFonts w:ascii="SimSun" w:hAnsi="SimSun" w:eastAsia="SimSun" w:cs="SimSun"/>
          <w:sz w:val="22"/>
          <w:szCs w:val="22"/>
          <w:spacing w:val="-12"/>
        </w:rPr>
        <w:t>意识中的各种形态的文化因素构成，包含着一整套由一个国家、社区或特定人群持有的信念、道德价</w:t>
      </w:r>
      <w:r>
        <w:rPr>
          <w:rFonts w:ascii="SimSun" w:hAnsi="SimSun" w:eastAsia="SimSun" w:cs="SimSun"/>
          <w:sz w:val="22"/>
          <w:szCs w:val="22"/>
          <w:spacing w:val="6"/>
        </w:rPr>
        <w:t xml:space="preserve"> </w:t>
      </w:r>
      <w:r>
        <w:rPr>
          <w:rFonts w:ascii="SimSun" w:hAnsi="SimSun" w:eastAsia="SimSun" w:cs="SimSun"/>
          <w:sz w:val="22"/>
          <w:szCs w:val="22"/>
          <w:spacing w:val="-18"/>
        </w:rPr>
        <w:t>值观、传统、语言和法律(或行为准则)。</w:t>
      </w:r>
    </w:p>
    <w:p>
      <w:pPr>
        <w:ind w:right="1010" w:firstLine="430"/>
        <w:spacing w:before="89" w:line="263" w:lineRule="auto"/>
        <w:rPr>
          <w:rFonts w:ascii="SimSun" w:hAnsi="SimSun" w:eastAsia="SimSun" w:cs="SimSun"/>
          <w:sz w:val="22"/>
          <w:szCs w:val="22"/>
        </w:rPr>
      </w:pPr>
      <w:r>
        <w:rPr>
          <w:rFonts w:ascii="SimSun" w:hAnsi="SimSun" w:eastAsia="SimSun" w:cs="SimSun"/>
          <w:sz w:val="22"/>
          <w:szCs w:val="22"/>
          <w:spacing w:val="-10"/>
        </w:rPr>
        <w:t>人类学家和流行病学家识别出许多文化、习惯与健康之间的联系。由于宗教原因而戒茶、咖啡、</w:t>
      </w:r>
      <w:r>
        <w:rPr>
          <w:rFonts w:ascii="SimSun" w:hAnsi="SimSun" w:eastAsia="SimSun" w:cs="SimSun"/>
          <w:sz w:val="22"/>
          <w:szCs w:val="22"/>
          <w:spacing w:val="8"/>
        </w:rPr>
        <w:t xml:space="preserve"> </w:t>
      </w:r>
      <w:r>
        <w:rPr>
          <w:rFonts w:ascii="SimSun" w:hAnsi="SimSun" w:eastAsia="SimSun" w:cs="SimSun"/>
          <w:sz w:val="22"/>
          <w:szCs w:val="22"/>
          <w:spacing w:val="-7"/>
        </w:rPr>
        <w:t>酒精或香烟的人，患消化道和呼吸道肿瘤的风险小于相同社会经济背景和居住情况的人。犹太男</w:t>
      </w:r>
      <w:r>
        <w:rPr>
          <w:rFonts w:ascii="SimSun" w:hAnsi="SimSun" w:eastAsia="SimSun" w:cs="SimSun"/>
          <w:sz w:val="22"/>
          <w:szCs w:val="22"/>
          <w:spacing w:val="-8"/>
        </w:rPr>
        <w:t>性</w:t>
      </w:r>
      <w:r>
        <w:rPr>
          <w:rFonts w:ascii="SimSun" w:hAnsi="SimSun" w:eastAsia="SimSun" w:cs="SimSun"/>
          <w:sz w:val="22"/>
          <w:szCs w:val="22"/>
        </w:rPr>
        <w:t xml:space="preserve">  </w:t>
      </w:r>
      <w:r>
        <w:rPr>
          <w:rFonts w:ascii="SimSun" w:hAnsi="SimSun" w:eastAsia="SimSun" w:cs="SimSun"/>
          <w:sz w:val="22"/>
          <w:szCs w:val="22"/>
          <w:spacing w:val="-12"/>
        </w:rPr>
        <w:t>有割礼习惯，他们的生殖器癌症患病率和死亡率比非犹太人低。</w:t>
      </w:r>
    </w:p>
    <w:p>
      <w:pPr>
        <w:ind w:right="1110" w:firstLine="430"/>
        <w:spacing w:before="68" w:line="264" w:lineRule="auto"/>
        <w:rPr>
          <w:rFonts w:ascii="SimSun" w:hAnsi="SimSun" w:eastAsia="SimSun" w:cs="SimSun"/>
          <w:sz w:val="22"/>
          <w:szCs w:val="22"/>
        </w:rPr>
      </w:pPr>
      <w:r>
        <w:rPr>
          <w:rFonts w:ascii="SimSun" w:hAnsi="SimSun" w:eastAsia="SimSun" w:cs="SimSun"/>
          <w:sz w:val="22"/>
          <w:szCs w:val="22"/>
          <w:spacing w:val="-17"/>
        </w:rPr>
        <w:t>邦德将我国儿童社会化的培养方式归纳为依赖性、顺从性、谦虚品德、自我克制、自我满足感</w:t>
      </w:r>
      <w:r>
        <w:rPr>
          <w:rFonts w:ascii="SimSun" w:hAnsi="SimSun" w:eastAsia="SimSun" w:cs="SimSun"/>
          <w:sz w:val="22"/>
          <w:szCs w:val="22"/>
          <w:spacing w:val="-18"/>
        </w:rPr>
        <w:t>、接</w:t>
      </w:r>
      <w:r>
        <w:rPr>
          <w:rFonts w:ascii="SimSun" w:hAnsi="SimSun" w:eastAsia="SimSun" w:cs="SimSun"/>
          <w:sz w:val="22"/>
          <w:szCs w:val="22"/>
        </w:rPr>
        <w:t xml:space="preserve"> </w:t>
      </w:r>
      <w:r>
        <w:rPr>
          <w:rFonts w:ascii="SimSun" w:hAnsi="SimSun" w:eastAsia="SimSun" w:cs="SimSun"/>
          <w:sz w:val="22"/>
          <w:szCs w:val="22"/>
          <w:spacing w:val="-12"/>
        </w:rPr>
        <w:t>受羞耻与处罚、以父母为中心、以长者为父和中庸之道的培养九个方面。在社会取向方面，我国传统</w:t>
      </w:r>
      <w:r>
        <w:rPr>
          <w:rFonts w:ascii="SimSun" w:hAnsi="SimSun" w:eastAsia="SimSun" w:cs="SimSun"/>
          <w:sz w:val="22"/>
          <w:szCs w:val="22"/>
          <w:spacing w:val="6"/>
        </w:rPr>
        <w:t xml:space="preserve"> </w:t>
      </w:r>
      <w:r>
        <w:rPr>
          <w:rFonts w:ascii="SimSun" w:hAnsi="SimSun" w:eastAsia="SimSun" w:cs="SimSun"/>
          <w:sz w:val="22"/>
          <w:szCs w:val="22"/>
          <w:spacing w:val="-23"/>
        </w:rPr>
        <w:t>的心理特点为集体取向、他人取向、关系取向、权威取向、服从、自我抑制与女性化。</w:t>
      </w:r>
    </w:p>
    <w:p>
      <w:pPr>
        <w:ind w:right="1030" w:firstLine="430"/>
        <w:spacing w:before="88" w:line="263" w:lineRule="auto"/>
        <w:rPr>
          <w:rFonts w:ascii="SimSun" w:hAnsi="SimSun" w:eastAsia="SimSun" w:cs="SimSun"/>
          <w:sz w:val="22"/>
          <w:szCs w:val="22"/>
        </w:rPr>
      </w:pPr>
      <w:r>
        <w:rPr>
          <w:rFonts w:ascii="SimSun" w:hAnsi="SimSun" w:eastAsia="SimSun" w:cs="SimSun"/>
          <w:sz w:val="22"/>
          <w:szCs w:val="22"/>
          <w:spacing w:val="-12"/>
        </w:rPr>
        <w:t>传统东方病人担心自己生病会给家庭带来负担，因此不愿说出症状的性质和历史，以及有问题的</w:t>
      </w:r>
      <w:r>
        <w:rPr>
          <w:rFonts w:ascii="SimSun" w:hAnsi="SimSun" w:eastAsia="SimSun" w:cs="SimSun"/>
          <w:sz w:val="22"/>
          <w:szCs w:val="22"/>
        </w:rPr>
        <w:t xml:space="preserve"> </w:t>
      </w:r>
      <w:r>
        <w:rPr>
          <w:rFonts w:ascii="SimSun" w:hAnsi="SimSun" w:eastAsia="SimSun" w:cs="SimSun"/>
          <w:sz w:val="22"/>
          <w:szCs w:val="22"/>
          <w:spacing w:val="-15"/>
        </w:rPr>
        <w:t>健康行为，因为害怕招致羞耻。另一方面，受家庭意识和合群观念影响，亲朋好友视抛弃成员为耻辱，</w:t>
      </w:r>
      <w:r>
        <w:rPr>
          <w:rFonts w:ascii="SimSun" w:hAnsi="SimSun" w:eastAsia="SimSun" w:cs="SimSun"/>
          <w:sz w:val="22"/>
          <w:szCs w:val="22"/>
          <w:spacing w:val="14"/>
        </w:rPr>
        <w:t xml:space="preserve"> </w:t>
      </w:r>
      <w:r>
        <w:rPr>
          <w:rFonts w:ascii="SimSun" w:hAnsi="SimSun" w:eastAsia="SimSun" w:cs="SimSun"/>
          <w:sz w:val="22"/>
          <w:szCs w:val="22"/>
          <w:spacing w:val="-17"/>
        </w:rPr>
        <w:t>因此，他们会向病人提供更多的支持。</w:t>
      </w:r>
    </w:p>
    <w:p>
      <w:pPr>
        <w:ind w:right="1080" w:firstLine="430"/>
        <w:spacing w:before="88" w:line="264" w:lineRule="auto"/>
        <w:rPr>
          <w:rFonts w:ascii="SimSun" w:hAnsi="SimSun" w:eastAsia="SimSun" w:cs="SimSun"/>
          <w:sz w:val="22"/>
          <w:szCs w:val="22"/>
        </w:rPr>
      </w:pPr>
      <w:r>
        <w:rPr>
          <w:rFonts w:ascii="SimSun" w:hAnsi="SimSun" w:eastAsia="SimSun" w:cs="SimSun"/>
          <w:sz w:val="22"/>
          <w:szCs w:val="22"/>
          <w:spacing w:val="-8"/>
        </w:rPr>
        <w:t>3.</w:t>
      </w:r>
      <w:r>
        <w:rPr>
          <w:rFonts w:ascii="SimSun" w:hAnsi="SimSun" w:eastAsia="SimSun" w:cs="SimSun"/>
          <w:sz w:val="22"/>
          <w:szCs w:val="22"/>
          <w:spacing w:val="-31"/>
        </w:rPr>
        <w:t xml:space="preserve"> </w:t>
      </w:r>
      <w:r>
        <w:rPr>
          <w:rFonts w:ascii="SimSun" w:hAnsi="SimSun" w:eastAsia="SimSun" w:cs="SimSun"/>
          <w:sz w:val="22"/>
          <w:szCs w:val="22"/>
          <w:spacing w:val="-8"/>
        </w:rPr>
        <w:t>教育、职业、收入、社会地位和城乡差异</w:t>
      </w:r>
      <w:r>
        <w:rPr>
          <w:rFonts w:ascii="SimSun" w:hAnsi="SimSun" w:eastAsia="SimSun" w:cs="SimSun"/>
          <w:sz w:val="22"/>
          <w:szCs w:val="22"/>
          <w:spacing w:val="97"/>
        </w:rPr>
        <w:t xml:space="preserve"> </w:t>
      </w:r>
      <w:r>
        <w:rPr>
          <w:rFonts w:ascii="SimSun" w:hAnsi="SimSun" w:eastAsia="SimSun" w:cs="SimSun"/>
          <w:sz w:val="22"/>
          <w:szCs w:val="22"/>
          <w:spacing w:val="-8"/>
        </w:rPr>
        <w:t>教育、职业和收入影响人对世界的认识、接受新</w:t>
      </w:r>
      <w:r>
        <w:rPr>
          <w:rFonts w:ascii="SimSun" w:hAnsi="SimSun" w:eastAsia="SimSun" w:cs="SimSun"/>
          <w:sz w:val="22"/>
          <w:szCs w:val="22"/>
        </w:rPr>
        <w:t xml:space="preserve"> </w:t>
      </w:r>
      <w:r>
        <w:rPr>
          <w:rFonts w:ascii="SimSun" w:hAnsi="SimSun" w:eastAsia="SimSun" w:cs="SimSun"/>
          <w:sz w:val="22"/>
          <w:szCs w:val="22"/>
          <w:spacing w:val="-7"/>
        </w:rPr>
        <w:t>观念和改变观念的程度。受到良好教育的白领职员更能有意识地接受锻炼有益的信念，更多地亲身</w:t>
      </w:r>
      <w:r>
        <w:rPr>
          <w:rFonts w:ascii="SimSun" w:hAnsi="SimSun" w:eastAsia="SimSun" w:cs="SimSun"/>
          <w:sz w:val="22"/>
          <w:szCs w:val="22"/>
          <w:spacing w:val="5"/>
        </w:rPr>
        <w:t xml:space="preserve"> </w:t>
      </w:r>
      <w:r>
        <w:rPr>
          <w:rFonts w:ascii="SimSun" w:hAnsi="SimSun" w:eastAsia="SimSun" w:cs="SimSun"/>
          <w:sz w:val="22"/>
          <w:szCs w:val="22"/>
          <w:spacing w:val="-17"/>
        </w:rPr>
        <w:t>参加运动，而不是坐在电视前观看比赛，当然，他们往往拥有足够</w:t>
      </w:r>
      <w:r>
        <w:rPr>
          <w:rFonts w:ascii="SimSun" w:hAnsi="SimSun" w:eastAsia="SimSun" w:cs="SimSun"/>
          <w:sz w:val="22"/>
          <w:szCs w:val="22"/>
          <w:spacing w:val="-18"/>
        </w:rPr>
        <w:t>的收入，能购买昂贵的运动装备。</w:t>
      </w:r>
    </w:p>
    <w:p>
      <w:pPr>
        <w:ind w:right="1010" w:firstLine="430"/>
        <w:spacing w:before="80" w:line="262" w:lineRule="auto"/>
        <w:rPr>
          <w:rFonts w:ascii="SimSun" w:hAnsi="SimSun" w:eastAsia="SimSun" w:cs="SimSun"/>
          <w:sz w:val="22"/>
          <w:szCs w:val="22"/>
        </w:rPr>
      </w:pPr>
      <w:r>
        <w:rPr>
          <w:rFonts w:ascii="SimSun" w:hAnsi="SimSun" w:eastAsia="SimSun" w:cs="SimSun"/>
          <w:sz w:val="22"/>
          <w:szCs w:val="22"/>
          <w:spacing w:val="-10"/>
        </w:rPr>
        <w:t>社会地位能显著影响疾病的传播。在非洲，经济需要的考虑造成个体选择威胁健康的行为方式，</w:t>
      </w:r>
      <w:r>
        <w:rPr>
          <w:rFonts w:ascii="SimSun" w:hAnsi="SimSun" w:eastAsia="SimSun" w:cs="SimSun"/>
          <w:sz w:val="22"/>
          <w:szCs w:val="22"/>
          <w:spacing w:val="8"/>
        </w:rPr>
        <w:t xml:space="preserve"> </w:t>
      </w:r>
      <w:r>
        <w:rPr>
          <w:rFonts w:ascii="SimSun" w:hAnsi="SimSun" w:eastAsia="SimSun" w:cs="SimSun"/>
          <w:sz w:val="22"/>
          <w:szCs w:val="22"/>
          <w:spacing w:val="-12"/>
        </w:rPr>
        <w:t>由于受教育有限，外出打工者与妻子和家庭长期分居，切断了传统家庭的纽带，男人寻找其他人做性</w:t>
      </w:r>
      <w:r>
        <w:rPr>
          <w:rFonts w:ascii="SimSun" w:hAnsi="SimSun" w:eastAsia="SimSun" w:cs="SimSun"/>
          <w:sz w:val="22"/>
          <w:szCs w:val="22"/>
          <w:spacing w:val="2"/>
        </w:rPr>
        <w:t xml:space="preserve">  </w:t>
      </w:r>
      <w:r>
        <w:rPr>
          <w:rFonts w:ascii="SimSun" w:hAnsi="SimSun" w:eastAsia="SimSun" w:cs="SimSun"/>
          <w:sz w:val="22"/>
          <w:szCs w:val="22"/>
          <w:spacing w:val="-12"/>
        </w:rPr>
        <w:t>伙伴。而在家生活的妇女，由于社会和家庭地位低下，她们无权要求丈夫使用避孕套。即便她们明知</w:t>
      </w:r>
      <w:r>
        <w:rPr>
          <w:rFonts w:ascii="SimSun" w:hAnsi="SimSun" w:eastAsia="SimSun" w:cs="SimSun"/>
          <w:sz w:val="22"/>
          <w:szCs w:val="22"/>
          <w:spacing w:val="6"/>
        </w:rPr>
        <w:t xml:space="preserve">  </w:t>
      </w:r>
      <w:r>
        <w:rPr>
          <w:rFonts w:ascii="SimSun" w:hAnsi="SimSun" w:eastAsia="SimSun" w:cs="SimSun"/>
          <w:sz w:val="22"/>
          <w:szCs w:val="22"/>
          <w:spacing w:val="-15"/>
        </w:rPr>
        <w:t>道无保护性交的危险，出于对经济和社会生存的需要，也不得已而顺从。</w:t>
      </w:r>
    </w:p>
    <w:p>
      <w:pPr>
        <w:ind w:right="1105" w:firstLine="430"/>
        <w:spacing w:before="99" w:line="258" w:lineRule="auto"/>
        <w:rPr>
          <w:rFonts w:ascii="SimSun" w:hAnsi="SimSun" w:eastAsia="SimSun" w:cs="SimSun"/>
          <w:sz w:val="22"/>
          <w:szCs w:val="22"/>
        </w:rPr>
      </w:pPr>
      <w:r>
        <w:rPr>
          <w:rFonts w:ascii="SimSun" w:hAnsi="SimSun" w:eastAsia="SimSun" w:cs="SimSun"/>
          <w:sz w:val="22"/>
          <w:szCs w:val="22"/>
          <w:spacing w:val="-3"/>
        </w:rPr>
        <w:t>4.</w:t>
      </w:r>
      <w:r>
        <w:rPr>
          <w:rFonts w:ascii="SimSun" w:hAnsi="SimSun" w:eastAsia="SimSun" w:cs="SimSun"/>
          <w:sz w:val="22"/>
          <w:szCs w:val="22"/>
          <w:spacing w:val="-43"/>
        </w:rPr>
        <w:t xml:space="preserve"> </w:t>
      </w:r>
      <w:r>
        <w:rPr>
          <w:rFonts w:ascii="SimSun" w:hAnsi="SimSun" w:eastAsia="SimSun" w:cs="SimSun"/>
          <w:sz w:val="22"/>
          <w:szCs w:val="22"/>
          <w:spacing w:val="-3"/>
        </w:rPr>
        <w:t>落后习俗文化因素也会改变女性身体，造成畸形。在我国古代，</w:t>
      </w:r>
      <w:r>
        <w:rPr>
          <w:rFonts w:ascii="SimSun" w:hAnsi="SimSun" w:eastAsia="SimSun" w:cs="SimSun"/>
          <w:sz w:val="22"/>
          <w:szCs w:val="22"/>
          <w:spacing w:val="-4"/>
        </w:rPr>
        <w:t>妇女缠足在相当长的时期</w:t>
      </w:r>
      <w:r>
        <w:rPr>
          <w:rFonts w:ascii="SimSun" w:hAnsi="SimSun" w:eastAsia="SimSun" w:cs="SimSun"/>
          <w:sz w:val="22"/>
          <w:szCs w:val="22"/>
        </w:rPr>
        <w:t xml:space="preserve"> </w:t>
      </w:r>
      <w:r>
        <w:rPr>
          <w:rFonts w:ascii="SimSun" w:hAnsi="SimSun" w:eastAsia="SimSun" w:cs="SimSun"/>
          <w:sz w:val="22"/>
          <w:szCs w:val="22"/>
          <w:spacing w:val="-12"/>
        </w:rPr>
        <w:t>内被认为是正常行为，而大脚女人才属异常。十九世纪西方女性采用硬质材料制作的胸衣束胸、现代</w:t>
      </w:r>
      <w:r>
        <w:rPr>
          <w:rFonts w:ascii="SimSun" w:hAnsi="SimSun" w:eastAsia="SimSun" w:cs="SimSun"/>
          <w:sz w:val="22"/>
          <w:szCs w:val="22"/>
          <w:spacing w:val="7"/>
        </w:rPr>
        <w:t xml:space="preserve"> </w:t>
      </w:r>
      <w:r>
        <w:rPr>
          <w:rFonts w:ascii="SimSun" w:hAnsi="SimSun" w:eastAsia="SimSun" w:cs="SimSun"/>
          <w:sz w:val="22"/>
          <w:szCs w:val="22"/>
          <w:spacing w:val="-14"/>
        </w:rPr>
        <w:t>女性穿高跟鞋和瘦鞋，危害健康。</w:t>
      </w:r>
    </w:p>
    <w:p>
      <w:pPr>
        <w:ind w:right="1112" w:firstLine="430"/>
        <w:spacing w:before="65" w:line="249" w:lineRule="auto"/>
        <w:rPr>
          <w:rFonts w:ascii="SimSun" w:hAnsi="SimSun" w:eastAsia="SimSun" w:cs="SimSun"/>
          <w:sz w:val="22"/>
          <w:szCs w:val="22"/>
        </w:rPr>
      </w:pPr>
      <w:r>
        <w:rPr>
          <w:rFonts w:ascii="Times New Roman" w:hAnsi="Times New Roman" w:eastAsia="Times New Roman" w:cs="Times New Roman"/>
          <w:sz w:val="22"/>
          <w:szCs w:val="22"/>
          <w:b/>
          <w:bCs/>
          <w:spacing w:val="-8"/>
        </w:rPr>
        <w:t>5.</w:t>
      </w:r>
      <w:r>
        <w:rPr>
          <w:rFonts w:ascii="Times New Roman" w:hAnsi="Times New Roman" w:eastAsia="Times New Roman" w:cs="Times New Roman"/>
          <w:sz w:val="22"/>
          <w:szCs w:val="22"/>
          <w:spacing w:val="7"/>
        </w:rPr>
        <w:t xml:space="preserve">  </w:t>
      </w:r>
      <w:r>
        <w:rPr>
          <w:rFonts w:ascii="SimSun" w:hAnsi="SimSun" w:eastAsia="SimSun" w:cs="SimSun"/>
          <w:sz w:val="22"/>
          <w:szCs w:val="22"/>
          <w:b/>
          <w:bCs/>
          <w:spacing w:val="-8"/>
        </w:rPr>
        <w:t>工业化和媒体宣传</w:t>
      </w:r>
      <w:r>
        <w:rPr>
          <w:rFonts w:ascii="SimSun" w:hAnsi="SimSun" w:eastAsia="SimSun" w:cs="SimSun"/>
          <w:sz w:val="22"/>
          <w:szCs w:val="22"/>
          <w:spacing w:val="58"/>
        </w:rPr>
        <w:t xml:space="preserve"> </w:t>
      </w:r>
      <w:r>
        <w:rPr>
          <w:rFonts w:ascii="SimSun" w:hAnsi="SimSun" w:eastAsia="SimSun" w:cs="SimSun"/>
          <w:sz w:val="22"/>
          <w:szCs w:val="22"/>
          <w:spacing w:val="-8"/>
        </w:rPr>
        <w:t>现代工业社会出现一种新的年轻人文化，它鼓励年轻人对成人权威</w:t>
      </w:r>
      <w:r>
        <w:rPr>
          <w:rFonts w:ascii="SimSun" w:hAnsi="SimSun" w:eastAsia="SimSun" w:cs="SimSun"/>
          <w:sz w:val="22"/>
          <w:szCs w:val="22"/>
          <w:spacing w:val="-9"/>
        </w:rPr>
        <w:t>的反</w:t>
      </w:r>
      <w:r>
        <w:rPr>
          <w:rFonts w:ascii="SimSun" w:hAnsi="SimSun" w:eastAsia="SimSun" w:cs="SimSun"/>
          <w:sz w:val="22"/>
          <w:szCs w:val="22"/>
        </w:rPr>
        <w:t xml:space="preserve"> </w:t>
      </w:r>
      <w:r>
        <w:rPr>
          <w:rFonts w:ascii="SimSun" w:hAnsi="SimSun" w:eastAsia="SimSun" w:cs="SimSun"/>
          <w:sz w:val="22"/>
          <w:szCs w:val="22"/>
          <w:spacing w:val="-14"/>
        </w:rPr>
        <w:t>叛和蔑视，造成一些人吸烟、吸食毒品。有些宣传误导公众，传播</w:t>
      </w:r>
      <w:r>
        <w:rPr>
          <w:rFonts w:ascii="SimSun" w:hAnsi="SimSun" w:eastAsia="SimSun" w:cs="SimSun"/>
          <w:sz w:val="22"/>
          <w:szCs w:val="22"/>
          <w:spacing w:val="-15"/>
        </w:rPr>
        <w:t>使用改变情绪的毒品和性乱交。</w:t>
      </w:r>
    </w:p>
    <w:p>
      <w:pPr>
        <w:ind w:right="1102" w:firstLine="430"/>
        <w:spacing w:before="108" w:line="253" w:lineRule="auto"/>
        <w:rPr>
          <w:rFonts w:ascii="SimSun" w:hAnsi="SimSun" w:eastAsia="SimSun" w:cs="SimSun"/>
          <w:sz w:val="22"/>
          <w:szCs w:val="22"/>
        </w:rPr>
      </w:pPr>
      <w:r>
        <w:rPr>
          <w:rFonts w:ascii="SimSun" w:hAnsi="SimSun" w:eastAsia="SimSun" w:cs="SimSun"/>
          <w:sz w:val="22"/>
          <w:szCs w:val="22"/>
          <w:spacing w:val="-17"/>
        </w:rPr>
        <w:t>时装业和媒体喜欢“骨感”模特，引起大量女性模仿不当节食，以降低体重，提高了神经性厌食症</w:t>
      </w:r>
      <w:r>
        <w:rPr>
          <w:rFonts w:ascii="SimSun" w:hAnsi="SimSun" w:eastAsia="SimSun" w:cs="SimSun"/>
          <w:sz w:val="22"/>
          <w:szCs w:val="22"/>
        </w:rPr>
        <w:t xml:space="preserve"> </w:t>
      </w:r>
      <w:r>
        <w:rPr>
          <w:rFonts w:ascii="SimSun" w:hAnsi="SimSun" w:eastAsia="SimSun" w:cs="SimSun"/>
          <w:sz w:val="22"/>
          <w:szCs w:val="22"/>
          <w:spacing w:val="-11"/>
        </w:rPr>
        <w:t>的患病率。男性在20世纪后叶，为追求强健体形，不惜服用</w:t>
      </w:r>
      <w:r>
        <w:rPr>
          <w:rFonts w:ascii="SimSun" w:hAnsi="SimSun" w:eastAsia="SimSun" w:cs="SimSun"/>
          <w:sz w:val="22"/>
          <w:szCs w:val="22"/>
          <w:spacing w:val="-12"/>
        </w:rPr>
        <w:t>类固醇激素以增强肌肉，或移植肌肉来增</w:t>
      </w:r>
    </w:p>
    <w:p>
      <w:pPr>
        <w:sectPr>
          <w:footerReference w:type="default" r:id="rId32"/>
          <w:pgSz w:w="11900" w:h="16840"/>
          <w:pgMar w:top="400" w:right="689" w:bottom="400" w:left="939" w:header="0" w:footer="0" w:gutter="0"/>
        </w:sectPr>
        <w:rPr/>
      </w:pPr>
    </w:p>
    <w:p>
      <w:pPr>
        <w:spacing w:line="324" w:lineRule="auto"/>
        <w:rPr>
          <w:rFonts w:ascii="Arial"/>
          <w:sz w:val="21"/>
        </w:rPr>
      </w:pPr>
      <w:r>
        <w:drawing>
          <wp:anchor distT="0" distB="0" distL="0" distR="0" simplePos="0" relativeHeight="251926528" behindDoc="0" locked="0" layoutInCell="0" allowOverlap="1">
            <wp:simplePos x="0" y="0"/>
            <wp:positionH relativeFrom="page">
              <wp:posOffset>400041</wp:posOffset>
            </wp:positionH>
            <wp:positionV relativeFrom="page">
              <wp:posOffset>9931388</wp:posOffset>
            </wp:positionV>
            <wp:extent cx="552455" cy="444524"/>
            <wp:effectExtent l="0" t="0" r="0" b="0"/>
            <wp:wrapNone/>
            <wp:docPr id="75" name="IM 75"/>
            <wp:cNvGraphicFramePr/>
            <a:graphic>
              <a:graphicData uri="http://schemas.openxmlformats.org/drawingml/2006/picture">
                <pic:pic>
                  <pic:nvPicPr>
                    <pic:cNvPr id="75" name="IM 75"/>
                    <pic:cNvPicPr/>
                  </pic:nvPicPr>
                  <pic:blipFill>
                    <a:blip r:embed="rId92"/>
                    <a:stretch>
                      <a:fillRect/>
                    </a:stretch>
                  </pic:blipFill>
                  <pic:spPr>
                    <a:xfrm rot="0">
                      <a:off x="0" y="0"/>
                      <a:ext cx="552455" cy="444524"/>
                    </a:xfrm>
                    <a:prstGeom prst="rect">
                      <a:avLst/>
                    </a:prstGeom>
                  </pic:spPr>
                </pic:pic>
              </a:graphicData>
            </a:graphic>
          </wp:anchor>
        </w:drawing>
      </w:r>
      <w:r/>
    </w:p>
    <w:p>
      <w:pPr>
        <w:ind w:left="23"/>
        <w:spacing w:before="71" w:line="222" w:lineRule="auto"/>
        <w:rPr>
          <w:rFonts w:ascii="SimHei" w:hAnsi="SimHei" w:eastAsia="SimHei" w:cs="SimHei"/>
          <w:sz w:val="22"/>
          <w:szCs w:val="22"/>
        </w:rPr>
      </w:pPr>
      <w:r>
        <w:rPr>
          <w:rFonts w:ascii="SimSun" w:hAnsi="SimSun" w:eastAsia="SimSun" w:cs="SimSun"/>
          <w:sz w:val="22"/>
          <w:szCs w:val="22"/>
          <w:b/>
          <w:bCs/>
          <w:color w:val="0071C8"/>
          <w:spacing w:val="6"/>
          <w:position w:val="-1"/>
        </w:rPr>
        <w:t>146</w:t>
      </w:r>
      <w:r>
        <w:rPr>
          <w:rFonts w:ascii="SimSun" w:hAnsi="SimSun" w:eastAsia="SimSun" w:cs="SimSun"/>
          <w:sz w:val="22"/>
          <w:szCs w:val="22"/>
          <w:color w:val="0071C8"/>
          <w:spacing w:val="14"/>
          <w:position w:val="-1"/>
        </w:rPr>
        <w:t xml:space="preserve">      </w:t>
      </w:r>
      <w:r>
        <w:rPr>
          <w:rFonts w:ascii="SimHei" w:hAnsi="SimHei" w:eastAsia="SimHei" w:cs="SimHei"/>
          <w:sz w:val="22"/>
          <w:szCs w:val="22"/>
          <w:color w:val="006DC2"/>
          <w:spacing w:val="6"/>
        </w:rPr>
        <w:t>第九章</w:t>
      </w:r>
      <w:r>
        <w:rPr>
          <w:rFonts w:ascii="SimHei" w:hAnsi="SimHei" w:eastAsia="SimHei" w:cs="SimHei"/>
          <w:sz w:val="22"/>
          <w:szCs w:val="22"/>
          <w:color w:val="006DC2"/>
          <w:spacing w:val="63"/>
        </w:rPr>
        <w:t xml:space="preserve"> </w:t>
      </w:r>
      <w:r>
        <w:rPr>
          <w:rFonts w:ascii="SimHei" w:hAnsi="SimHei" w:eastAsia="SimHei" w:cs="SimHei"/>
          <w:sz w:val="22"/>
          <w:szCs w:val="22"/>
          <w:color w:val="006DC2"/>
          <w:spacing w:val="6"/>
        </w:rPr>
        <w:t>健康行为</w:t>
      </w:r>
    </w:p>
    <w:p>
      <w:pPr>
        <w:spacing w:line="283" w:lineRule="auto"/>
        <w:rPr>
          <w:rFonts w:ascii="Arial"/>
          <w:sz w:val="21"/>
        </w:rPr>
      </w:pPr>
      <w:r/>
    </w:p>
    <w:p>
      <w:pPr>
        <w:ind w:left="1070"/>
        <w:spacing w:before="72" w:line="219" w:lineRule="auto"/>
        <w:rPr>
          <w:rFonts w:ascii="SimSun" w:hAnsi="SimSun" w:eastAsia="SimSun" w:cs="SimSun"/>
          <w:sz w:val="22"/>
          <w:szCs w:val="22"/>
        </w:rPr>
      </w:pPr>
      <w:r>
        <w:rPr>
          <w:rFonts w:ascii="SimSun" w:hAnsi="SimSun" w:eastAsia="SimSun" w:cs="SimSun"/>
          <w:sz w:val="22"/>
          <w:szCs w:val="22"/>
          <w:spacing w:val="-11"/>
        </w:rPr>
        <w:t>粗胸部和小腿肌肉。</w:t>
      </w:r>
    </w:p>
    <w:p>
      <w:pPr>
        <w:ind w:left="1070" w:right="20" w:firstLine="399"/>
        <w:spacing w:before="96" w:line="264" w:lineRule="auto"/>
        <w:jc w:val="both"/>
        <w:rPr>
          <w:rFonts w:ascii="SimSun" w:hAnsi="SimSun" w:eastAsia="SimSun" w:cs="SimSun"/>
          <w:sz w:val="22"/>
          <w:szCs w:val="22"/>
        </w:rPr>
      </w:pPr>
      <w:r>
        <w:rPr>
          <w:rFonts w:ascii="Times New Roman" w:hAnsi="Times New Roman" w:eastAsia="Times New Roman" w:cs="Times New Roman"/>
          <w:sz w:val="22"/>
          <w:szCs w:val="22"/>
          <w:b/>
          <w:bCs/>
          <w:spacing w:val="-8"/>
        </w:rPr>
        <w:t>6.</w:t>
      </w:r>
      <w:r>
        <w:rPr>
          <w:rFonts w:ascii="Times New Roman" w:hAnsi="Times New Roman" w:eastAsia="Times New Roman" w:cs="Times New Roman"/>
          <w:sz w:val="22"/>
          <w:szCs w:val="22"/>
          <w:spacing w:val="3"/>
        </w:rPr>
        <w:t xml:space="preserve">   </w:t>
      </w:r>
      <w:r>
        <w:rPr>
          <w:rFonts w:ascii="SimSun" w:hAnsi="SimSun" w:eastAsia="SimSun" w:cs="SimSun"/>
          <w:sz w:val="22"/>
          <w:szCs w:val="22"/>
          <w:b/>
          <w:bCs/>
          <w:spacing w:val="-8"/>
        </w:rPr>
        <w:t>医疗政策与社会健康计划</w:t>
      </w:r>
      <w:r>
        <w:rPr>
          <w:rFonts w:ascii="SimSun" w:hAnsi="SimSun" w:eastAsia="SimSun" w:cs="SimSun"/>
          <w:sz w:val="22"/>
          <w:szCs w:val="22"/>
          <w:spacing w:val="78"/>
        </w:rPr>
        <w:t xml:space="preserve"> </w:t>
      </w:r>
      <w:r>
        <w:rPr>
          <w:rFonts w:ascii="SimSun" w:hAnsi="SimSun" w:eastAsia="SimSun" w:cs="SimSun"/>
          <w:sz w:val="22"/>
          <w:szCs w:val="22"/>
          <w:spacing w:val="-8"/>
        </w:rPr>
        <w:t>很多国家和地区为促进国民健康，采取包括制定</w:t>
      </w:r>
      <w:r>
        <w:rPr>
          <w:rFonts w:ascii="SimSun" w:hAnsi="SimSun" w:eastAsia="SimSun" w:cs="SimSun"/>
          <w:sz w:val="22"/>
          <w:szCs w:val="22"/>
          <w:spacing w:val="-9"/>
        </w:rPr>
        <w:t>法律或法规在内</w:t>
      </w:r>
      <w:r>
        <w:rPr>
          <w:rFonts w:ascii="SimSun" w:hAnsi="SimSun" w:eastAsia="SimSun" w:cs="SimSun"/>
          <w:sz w:val="22"/>
          <w:szCs w:val="22"/>
        </w:rPr>
        <w:t xml:space="preserve"> </w:t>
      </w:r>
      <w:r>
        <w:rPr>
          <w:rFonts w:ascii="SimSun" w:hAnsi="SimSun" w:eastAsia="SimSun" w:cs="SimSun"/>
          <w:sz w:val="22"/>
          <w:szCs w:val="22"/>
          <w:spacing w:val="-21"/>
        </w:rPr>
        <w:t>的种种措施，不断推出健康促进项目，诸如：设立艾滋病日、制订《烟草控制框架公约》、设立各类“促</w:t>
      </w:r>
      <w:r>
        <w:rPr>
          <w:rFonts w:ascii="SimSun" w:hAnsi="SimSun" w:eastAsia="SimSun" w:cs="SimSun"/>
          <w:sz w:val="22"/>
          <w:szCs w:val="22"/>
          <w:spacing w:val="3"/>
        </w:rPr>
        <w:t xml:space="preserve"> </w:t>
      </w:r>
      <w:r>
        <w:rPr>
          <w:rFonts w:ascii="SimSun" w:hAnsi="SimSun" w:eastAsia="SimSun" w:cs="SimSun"/>
          <w:sz w:val="22"/>
          <w:szCs w:val="22"/>
          <w:spacing w:val="-19"/>
        </w:rPr>
        <w:t>进锻炼”项目，目的是鼓励人们维持健康行为，改变损害健康行为，及时就医。</w:t>
      </w:r>
    </w:p>
    <w:p>
      <w:pPr>
        <w:ind w:left="1473"/>
        <w:spacing w:before="255" w:line="222" w:lineRule="auto"/>
        <w:outlineLvl w:val="1"/>
        <w:rPr>
          <w:rFonts w:ascii="SimHei" w:hAnsi="SimHei" w:eastAsia="SimHei" w:cs="SimHei"/>
          <w:sz w:val="26"/>
          <w:szCs w:val="26"/>
        </w:rPr>
      </w:pPr>
      <w:r>
        <w:rPr>
          <w:rFonts w:ascii="SimHei" w:hAnsi="SimHei" w:eastAsia="SimHei" w:cs="SimHei"/>
          <w:sz w:val="26"/>
          <w:szCs w:val="26"/>
          <w:b/>
          <w:bCs/>
          <w:color w:val="0076D1"/>
          <w:spacing w:val="-16"/>
        </w:rPr>
        <w:t>三、</w:t>
      </w:r>
      <w:r>
        <w:rPr>
          <w:rFonts w:ascii="SimHei" w:hAnsi="SimHei" w:eastAsia="SimHei" w:cs="SimHei"/>
          <w:sz w:val="26"/>
          <w:szCs w:val="26"/>
          <w:color w:val="0076D1"/>
          <w:spacing w:val="-72"/>
        </w:rPr>
        <w:t xml:space="preserve"> </w:t>
      </w:r>
      <w:r>
        <w:rPr>
          <w:rFonts w:ascii="SimHei" w:hAnsi="SimHei" w:eastAsia="SimHei" w:cs="SimHei"/>
          <w:sz w:val="26"/>
          <w:szCs w:val="26"/>
          <w:b/>
          <w:bCs/>
          <w:color w:val="0076D1"/>
          <w:spacing w:val="-16"/>
        </w:rPr>
        <w:t>行为转变的理论</w:t>
      </w:r>
    </w:p>
    <w:p>
      <w:pPr>
        <w:ind w:left="1070" w:right="59" w:firstLine="399"/>
        <w:spacing w:before="208" w:line="264" w:lineRule="auto"/>
        <w:jc w:val="both"/>
        <w:rPr>
          <w:rFonts w:ascii="SimSun" w:hAnsi="SimSun" w:eastAsia="SimSun" w:cs="SimSun"/>
          <w:sz w:val="22"/>
          <w:szCs w:val="22"/>
        </w:rPr>
      </w:pPr>
      <w:r>
        <w:rPr>
          <w:rFonts w:ascii="SimSun" w:hAnsi="SimSun" w:eastAsia="SimSun" w:cs="SimSun"/>
          <w:sz w:val="22"/>
          <w:szCs w:val="22"/>
          <w:spacing w:val="-1"/>
        </w:rPr>
        <w:t>如何促进健康行为的形成呢?健康信念模型和理性行动/计划行为</w:t>
      </w:r>
      <w:r>
        <w:rPr>
          <w:rFonts w:ascii="SimSun" w:hAnsi="SimSun" w:eastAsia="SimSun" w:cs="SimSun"/>
          <w:sz w:val="22"/>
          <w:szCs w:val="22"/>
          <w:spacing w:val="-2"/>
        </w:rPr>
        <w:t>理论探讨了行为转变的影响</w:t>
      </w:r>
      <w:r>
        <w:rPr>
          <w:rFonts w:ascii="SimSun" w:hAnsi="SimSun" w:eastAsia="SimSun" w:cs="SimSun"/>
          <w:sz w:val="22"/>
          <w:szCs w:val="22"/>
        </w:rPr>
        <w:t xml:space="preserve"> </w:t>
      </w:r>
      <w:r>
        <w:rPr>
          <w:rFonts w:ascii="SimSun" w:hAnsi="SimSun" w:eastAsia="SimSun" w:cs="SimSun"/>
          <w:sz w:val="22"/>
          <w:szCs w:val="22"/>
          <w:spacing w:val="-18"/>
        </w:rPr>
        <w:t>因素，从不同角度解释了行为转变的机制并得到广泛应用。“言知之易，行之难。”(《伪孔传》</w:t>
      </w:r>
      <w:r>
        <w:rPr>
          <w:rFonts w:ascii="SimSun" w:hAnsi="SimSun" w:eastAsia="SimSun" w:cs="SimSun"/>
          <w:sz w:val="22"/>
          <w:szCs w:val="22"/>
          <w:spacing w:val="-19"/>
        </w:rPr>
        <w:t>),行为</w:t>
      </w:r>
      <w:r>
        <w:rPr>
          <w:rFonts w:ascii="SimSun" w:hAnsi="SimSun" w:eastAsia="SimSun" w:cs="SimSun"/>
          <w:sz w:val="22"/>
          <w:szCs w:val="22"/>
        </w:rPr>
        <w:t xml:space="preserve"> </w:t>
      </w:r>
      <w:r>
        <w:rPr>
          <w:rFonts w:ascii="SimSun" w:hAnsi="SimSun" w:eastAsia="SimSun" w:cs="SimSun"/>
          <w:sz w:val="22"/>
          <w:szCs w:val="22"/>
          <w:spacing w:val="-13"/>
        </w:rPr>
        <w:t>转变不可一蹴而就，自我效能发挥着重要作用。</w:t>
      </w:r>
    </w:p>
    <w:p>
      <w:pPr>
        <w:ind w:left="1473"/>
        <w:spacing w:before="63" w:line="221" w:lineRule="auto"/>
        <w:rPr>
          <w:rFonts w:ascii="SimHei" w:hAnsi="SimHei" w:eastAsia="SimHei" w:cs="SimHei"/>
          <w:sz w:val="22"/>
          <w:szCs w:val="22"/>
        </w:rPr>
      </w:pPr>
      <w:r>
        <w:rPr>
          <w:rFonts w:ascii="SimHei" w:hAnsi="SimHei" w:eastAsia="SimHei" w:cs="SimHei"/>
          <w:sz w:val="22"/>
          <w:szCs w:val="22"/>
          <w:b/>
          <w:bCs/>
          <w:spacing w:val="6"/>
        </w:rPr>
        <w:t>(一)自我效能理论</w:t>
      </w:r>
    </w:p>
    <w:p>
      <w:pPr>
        <w:ind w:left="1070" w:firstLine="399"/>
        <w:spacing w:before="96" w:line="270" w:lineRule="auto"/>
        <w:rPr>
          <w:rFonts w:ascii="SimSun" w:hAnsi="SimSun" w:eastAsia="SimSun" w:cs="SimSun"/>
          <w:sz w:val="22"/>
          <w:szCs w:val="22"/>
        </w:rPr>
      </w:pPr>
      <w:r>
        <w:rPr>
          <w:rFonts w:ascii="SimSun" w:hAnsi="SimSun" w:eastAsia="SimSun" w:cs="SimSun"/>
          <w:sz w:val="22"/>
          <w:szCs w:val="22"/>
          <w:spacing w:val="-10"/>
        </w:rPr>
        <w:t>自我效能(self</w:t>
      </w:r>
      <w:r>
        <w:rPr>
          <w:rFonts w:ascii="SimSun" w:hAnsi="SimSun" w:eastAsia="SimSun" w:cs="SimSun"/>
          <w:sz w:val="22"/>
          <w:szCs w:val="22"/>
          <w:spacing w:val="-14"/>
        </w:rPr>
        <w:t xml:space="preserve"> </w:t>
      </w:r>
      <w:r>
        <w:rPr>
          <w:rFonts w:ascii="SimSun" w:hAnsi="SimSun" w:eastAsia="SimSun" w:cs="SimSun"/>
          <w:sz w:val="22"/>
          <w:szCs w:val="22"/>
          <w:spacing w:val="-10"/>
        </w:rPr>
        <w:t>efficacy)是个体对</w:t>
      </w:r>
      <w:r>
        <w:rPr>
          <w:rFonts w:ascii="SimSun" w:hAnsi="SimSun" w:eastAsia="SimSun" w:cs="SimSun"/>
          <w:sz w:val="22"/>
          <w:szCs w:val="22"/>
          <w:spacing w:val="-11"/>
        </w:rPr>
        <w:t>自己成功执行某行为并导致预期结果的信念，属于自信范畴。</w:t>
      </w:r>
      <w:r>
        <w:rPr>
          <w:rFonts w:ascii="SimSun" w:hAnsi="SimSun" w:eastAsia="SimSun" w:cs="SimSun"/>
          <w:sz w:val="22"/>
          <w:szCs w:val="22"/>
        </w:rPr>
        <w:t xml:space="preserve"> </w:t>
      </w:r>
      <w:r>
        <w:rPr>
          <w:rFonts w:ascii="SimSun" w:hAnsi="SimSun" w:eastAsia="SimSun" w:cs="SimSun"/>
          <w:sz w:val="22"/>
          <w:szCs w:val="22"/>
          <w:spacing w:val="-14"/>
        </w:rPr>
        <w:t>它是美国心理学家班杜拉的社会</w:t>
      </w:r>
      <w:r>
        <w:rPr>
          <w:rFonts w:ascii="SimSun" w:hAnsi="SimSun" w:eastAsia="SimSun" w:cs="SimSun"/>
          <w:sz w:val="22"/>
          <w:szCs w:val="22"/>
          <w:spacing w:val="-15"/>
        </w:rPr>
        <w:t>认知理论中的核心概念，常用自我效能感(</w:t>
      </w:r>
      <w:r>
        <w:rPr>
          <w:rFonts w:ascii="SimSun" w:hAnsi="SimSun" w:eastAsia="SimSun" w:cs="SimSun"/>
          <w:sz w:val="22"/>
          <w:szCs w:val="22"/>
          <w:spacing w:val="-14"/>
        </w:rPr>
        <w:t>perceived</w:t>
      </w:r>
      <w:r>
        <w:rPr>
          <w:rFonts w:ascii="SimSun" w:hAnsi="SimSun" w:eastAsia="SimSun" w:cs="SimSun"/>
          <w:sz w:val="22"/>
          <w:szCs w:val="22"/>
          <w:spacing w:val="-11"/>
        </w:rPr>
        <w:t xml:space="preserve"> </w:t>
      </w:r>
      <w:r>
        <w:rPr>
          <w:rFonts w:ascii="SimSun" w:hAnsi="SimSun" w:eastAsia="SimSun" w:cs="SimSun"/>
          <w:sz w:val="22"/>
          <w:szCs w:val="22"/>
          <w:spacing w:val="-14"/>
        </w:rPr>
        <w:t>self</w:t>
      </w:r>
      <w:r>
        <w:rPr>
          <w:rFonts w:ascii="SimSun" w:hAnsi="SimSun" w:eastAsia="SimSun" w:cs="SimSun"/>
          <w:sz w:val="22"/>
          <w:szCs w:val="22"/>
          <w:spacing w:val="-15"/>
        </w:rPr>
        <w:t>-</w:t>
      </w:r>
      <w:r>
        <w:rPr>
          <w:rFonts w:ascii="SimSun" w:hAnsi="SimSun" w:eastAsia="SimSun" w:cs="SimSun"/>
          <w:sz w:val="22"/>
          <w:szCs w:val="22"/>
          <w:spacing w:val="-14"/>
        </w:rPr>
        <w:t>efficiency</w:t>
      </w:r>
      <w:r>
        <w:rPr>
          <w:rFonts w:ascii="SimSun" w:hAnsi="SimSun" w:eastAsia="SimSun" w:cs="SimSun"/>
          <w:sz w:val="22"/>
          <w:szCs w:val="22"/>
          <w:spacing w:val="-15"/>
        </w:rPr>
        <w:t>)</w:t>
      </w:r>
      <w:r>
        <w:rPr>
          <w:rFonts w:ascii="SimSun" w:hAnsi="SimSun" w:eastAsia="SimSun" w:cs="SimSun"/>
          <w:sz w:val="22"/>
          <w:szCs w:val="22"/>
        </w:rPr>
        <w:t xml:space="preserve"> </w:t>
      </w:r>
      <w:r>
        <w:rPr>
          <w:rFonts w:ascii="SimSun" w:hAnsi="SimSun" w:eastAsia="SimSun" w:cs="SimSun"/>
          <w:sz w:val="22"/>
          <w:szCs w:val="22"/>
          <w:spacing w:val="-13"/>
        </w:rPr>
        <w:t>表述。自我效能在制定健康生活目标的意向阶段、具体行为改变阶段、防止复发过程中都具有重要的</w:t>
      </w:r>
      <w:r>
        <w:rPr>
          <w:rFonts w:ascii="SimSun" w:hAnsi="SimSun" w:eastAsia="SimSun" w:cs="SimSun"/>
          <w:sz w:val="22"/>
          <w:szCs w:val="22"/>
          <w:spacing w:val="8"/>
        </w:rPr>
        <w:t xml:space="preserve">  </w:t>
      </w:r>
      <w:r>
        <w:rPr>
          <w:rFonts w:ascii="SimSun" w:hAnsi="SimSun" w:eastAsia="SimSun" w:cs="SimSun"/>
          <w:sz w:val="22"/>
          <w:szCs w:val="22"/>
          <w:spacing w:val="-8"/>
        </w:rPr>
        <w:t>调节作用。各种外部因素及自身的经历等内部因素都能通过自我效能对</w:t>
      </w:r>
      <w:r>
        <w:rPr>
          <w:rFonts w:ascii="SimSun" w:hAnsi="SimSun" w:eastAsia="SimSun" w:cs="SimSun"/>
          <w:sz w:val="22"/>
          <w:szCs w:val="22"/>
          <w:spacing w:val="-9"/>
        </w:rPr>
        <w:t>行为起作用。</w:t>
      </w:r>
    </w:p>
    <w:p>
      <w:pPr>
        <w:ind w:left="1470"/>
        <w:spacing w:before="79" w:line="219" w:lineRule="auto"/>
        <w:rPr>
          <w:rFonts w:ascii="SimSun" w:hAnsi="SimSun" w:eastAsia="SimSun" w:cs="SimSun"/>
          <w:sz w:val="22"/>
          <w:szCs w:val="22"/>
        </w:rPr>
      </w:pPr>
      <w:r>
        <w:rPr>
          <w:rFonts w:ascii="SimSun" w:hAnsi="SimSun" w:eastAsia="SimSun" w:cs="SimSun"/>
          <w:sz w:val="22"/>
          <w:szCs w:val="22"/>
          <w:spacing w:val="-11"/>
        </w:rPr>
        <w:t>自我效能来源于下列四方面：</w:t>
      </w:r>
    </w:p>
    <w:p>
      <w:pPr>
        <w:ind w:right="182"/>
        <w:spacing w:before="87" w:line="219" w:lineRule="auto"/>
        <w:jc w:val="right"/>
        <w:rPr>
          <w:rFonts w:ascii="SimSun" w:hAnsi="SimSun" w:eastAsia="SimSun" w:cs="SimSun"/>
          <w:sz w:val="22"/>
          <w:szCs w:val="22"/>
        </w:rPr>
      </w:pPr>
      <w:r>
        <w:rPr>
          <w:rFonts w:ascii="SimSun" w:hAnsi="SimSun" w:eastAsia="SimSun" w:cs="SimSun"/>
          <w:sz w:val="22"/>
          <w:szCs w:val="22"/>
          <w:spacing w:val="-16"/>
        </w:rPr>
        <w:t>(1)成功的经验：成功经验是获得自我效能的最重要、最基本的途径。反复失</w:t>
      </w:r>
      <w:r>
        <w:rPr>
          <w:rFonts w:ascii="SimSun" w:hAnsi="SimSun" w:eastAsia="SimSun" w:cs="SimSun"/>
          <w:sz w:val="22"/>
          <w:szCs w:val="22"/>
          <w:spacing w:val="-17"/>
        </w:rPr>
        <w:t>败会削弱自我效能。</w:t>
      </w:r>
    </w:p>
    <w:p>
      <w:pPr>
        <w:ind w:left="1070" w:right="59" w:firstLine="399"/>
        <w:spacing w:before="82" w:line="261" w:lineRule="auto"/>
        <w:rPr>
          <w:rFonts w:ascii="SimSun" w:hAnsi="SimSun" w:eastAsia="SimSun" w:cs="SimSun"/>
          <w:sz w:val="22"/>
          <w:szCs w:val="22"/>
        </w:rPr>
      </w:pPr>
      <w:r>
        <w:rPr>
          <w:rFonts w:ascii="SimSun" w:hAnsi="SimSun" w:eastAsia="SimSun" w:cs="SimSun"/>
          <w:sz w:val="22"/>
          <w:szCs w:val="22"/>
          <w:spacing w:val="-10"/>
        </w:rPr>
        <w:t>(2)替代性经验：指通过观察其他人的行为而产生的自我效能。榜样越具有相似性，个体的自我</w:t>
      </w:r>
      <w:r>
        <w:rPr>
          <w:rFonts w:ascii="SimSun" w:hAnsi="SimSun" w:eastAsia="SimSun" w:cs="SimSun"/>
          <w:sz w:val="22"/>
          <w:szCs w:val="22"/>
          <w:spacing w:val="17"/>
        </w:rPr>
        <w:t xml:space="preserve"> </w:t>
      </w:r>
      <w:r>
        <w:rPr>
          <w:rFonts w:ascii="SimSun" w:hAnsi="SimSun" w:eastAsia="SimSun" w:cs="SimSun"/>
          <w:sz w:val="22"/>
          <w:szCs w:val="22"/>
          <w:spacing w:val="-16"/>
        </w:rPr>
        <w:t>效能感越强烈，例如，单位有人成功戒烟，会形成示范效</w:t>
      </w:r>
      <w:r>
        <w:rPr>
          <w:rFonts w:ascii="SimSun" w:hAnsi="SimSun" w:eastAsia="SimSun" w:cs="SimSun"/>
          <w:sz w:val="22"/>
          <w:szCs w:val="22"/>
          <w:spacing w:val="-17"/>
        </w:rPr>
        <w:t>应，会使同单位的人增强自我信念，认为自己</w:t>
      </w:r>
      <w:r>
        <w:rPr>
          <w:rFonts w:ascii="SimSun" w:hAnsi="SimSun" w:eastAsia="SimSun" w:cs="SimSun"/>
          <w:sz w:val="22"/>
          <w:szCs w:val="22"/>
        </w:rPr>
        <w:t xml:space="preserve"> </w:t>
      </w:r>
      <w:r>
        <w:rPr>
          <w:rFonts w:ascii="SimSun" w:hAnsi="SimSun" w:eastAsia="SimSun" w:cs="SimSun"/>
          <w:sz w:val="22"/>
          <w:szCs w:val="22"/>
          <w:spacing w:val="-14"/>
        </w:rPr>
        <w:t>也能戒烟。若榜样是通过特殊手段而戒烟，别人会觉得</w:t>
      </w:r>
      <w:r>
        <w:rPr>
          <w:rFonts w:ascii="SimSun" w:hAnsi="SimSun" w:eastAsia="SimSun" w:cs="SimSun"/>
          <w:sz w:val="22"/>
          <w:szCs w:val="22"/>
          <w:spacing w:val="-15"/>
        </w:rPr>
        <w:t>“可望而不可及”,这就不能形成激励。</w:t>
      </w:r>
    </w:p>
    <w:p>
      <w:pPr>
        <w:ind w:left="1070" w:right="61" w:firstLine="399"/>
        <w:spacing w:before="87" w:line="263" w:lineRule="auto"/>
        <w:rPr>
          <w:rFonts w:ascii="SimSun" w:hAnsi="SimSun" w:eastAsia="SimSun" w:cs="SimSun"/>
          <w:sz w:val="22"/>
          <w:szCs w:val="22"/>
        </w:rPr>
      </w:pPr>
      <w:r>
        <w:rPr>
          <w:rFonts w:ascii="SimSun" w:hAnsi="SimSun" w:eastAsia="SimSun" w:cs="SimSun"/>
          <w:sz w:val="22"/>
          <w:szCs w:val="22"/>
          <w:spacing w:val="-14"/>
        </w:rPr>
        <w:t>(3)言语劝导：切合实际的劝导能改善人的自我效能，鼓励他</w:t>
      </w:r>
      <w:r>
        <w:rPr>
          <w:rFonts w:ascii="SimSun" w:hAnsi="SimSun" w:eastAsia="SimSun" w:cs="SimSun"/>
          <w:sz w:val="22"/>
          <w:szCs w:val="22"/>
          <w:spacing w:val="-15"/>
        </w:rPr>
        <w:t>们努力达到成功，而消极、不切实际</w:t>
      </w:r>
      <w:r>
        <w:rPr>
          <w:rFonts w:ascii="SimSun" w:hAnsi="SimSun" w:eastAsia="SimSun" w:cs="SimSun"/>
          <w:sz w:val="22"/>
          <w:szCs w:val="22"/>
        </w:rPr>
        <w:t xml:space="preserve"> </w:t>
      </w:r>
      <w:r>
        <w:rPr>
          <w:rFonts w:ascii="SimSun" w:hAnsi="SimSun" w:eastAsia="SimSun" w:cs="SimSun"/>
          <w:sz w:val="22"/>
          <w:szCs w:val="22"/>
          <w:spacing w:val="-12"/>
        </w:rPr>
        <w:t>的赞扬降低自我效能。因此，恰如其分的赞扬能够转化为学生的自我奖励和自我效能，从而能持久地</w:t>
      </w:r>
      <w:r>
        <w:rPr>
          <w:rFonts w:ascii="SimSun" w:hAnsi="SimSun" w:eastAsia="SimSun" w:cs="SimSun"/>
          <w:sz w:val="22"/>
          <w:szCs w:val="22"/>
          <w:spacing w:val="5"/>
        </w:rPr>
        <w:t xml:space="preserve"> </w:t>
      </w:r>
      <w:r>
        <w:rPr>
          <w:rFonts w:ascii="SimSun" w:hAnsi="SimSun" w:eastAsia="SimSun" w:cs="SimSun"/>
          <w:sz w:val="22"/>
          <w:szCs w:val="22"/>
          <w:spacing w:val="-13"/>
        </w:rPr>
        <w:t>激励其学习。</w:t>
      </w:r>
    </w:p>
    <w:p>
      <w:pPr>
        <w:ind w:left="1070" w:right="54" w:firstLine="399"/>
        <w:spacing w:before="77" w:line="269" w:lineRule="auto"/>
        <w:rPr>
          <w:rFonts w:ascii="SimSun" w:hAnsi="SimSun" w:eastAsia="SimSun" w:cs="SimSun"/>
          <w:sz w:val="22"/>
          <w:szCs w:val="22"/>
        </w:rPr>
      </w:pPr>
      <w:r>
        <w:rPr>
          <w:rFonts w:ascii="SimSun" w:hAnsi="SimSun" w:eastAsia="SimSun" w:cs="SimSun"/>
          <w:sz w:val="22"/>
          <w:szCs w:val="22"/>
          <w:spacing w:val="-14"/>
        </w:rPr>
        <w:t>(4)生理状态：焦虑、紧张、疲劳和情绪状态能降低自我效能。在面临</w:t>
      </w:r>
      <w:r>
        <w:rPr>
          <w:rFonts w:ascii="SimSun" w:hAnsi="SimSun" w:eastAsia="SimSun" w:cs="SimSun"/>
          <w:sz w:val="22"/>
          <w:szCs w:val="22"/>
          <w:spacing w:val="-15"/>
        </w:rPr>
        <w:t>压力事件时，人们往往根据</w:t>
      </w:r>
      <w:r>
        <w:rPr>
          <w:rFonts w:ascii="SimSun" w:hAnsi="SimSun" w:eastAsia="SimSun" w:cs="SimSun"/>
          <w:sz w:val="22"/>
          <w:szCs w:val="22"/>
        </w:rPr>
        <w:t xml:space="preserve"> </w:t>
      </w:r>
      <w:r>
        <w:rPr>
          <w:rFonts w:ascii="SimSun" w:hAnsi="SimSun" w:eastAsia="SimSun" w:cs="SimSun"/>
          <w:sz w:val="22"/>
          <w:szCs w:val="22"/>
          <w:spacing w:val="-16"/>
        </w:rPr>
        <w:t>自己的心率、血压、呼吸等生理唤醒水平来判断自我效能。平静的反</w:t>
      </w:r>
      <w:r>
        <w:rPr>
          <w:rFonts w:ascii="SimSun" w:hAnsi="SimSun" w:eastAsia="SimSun" w:cs="SimSun"/>
          <w:sz w:val="22"/>
          <w:szCs w:val="22"/>
          <w:spacing w:val="-17"/>
        </w:rPr>
        <w:t>应使人镇定、自信，而焦虑不安的</w:t>
      </w:r>
      <w:r>
        <w:rPr>
          <w:rFonts w:ascii="SimSun" w:hAnsi="SimSun" w:eastAsia="SimSun" w:cs="SimSun"/>
          <w:sz w:val="22"/>
          <w:szCs w:val="22"/>
        </w:rPr>
        <w:t xml:space="preserve"> </w:t>
      </w:r>
      <w:r>
        <w:rPr>
          <w:rFonts w:ascii="SimSun" w:hAnsi="SimSun" w:eastAsia="SimSun" w:cs="SimSun"/>
          <w:sz w:val="22"/>
          <w:szCs w:val="22"/>
          <w:spacing w:val="-7"/>
        </w:rPr>
        <w:t>反应则使人对自己的能力产生怀疑。不同的身体反应状态会影响到活动的成就水平，从而又以行为</w:t>
      </w:r>
      <w:r>
        <w:rPr>
          <w:rFonts w:ascii="SimSun" w:hAnsi="SimSun" w:eastAsia="SimSun" w:cs="SimSun"/>
          <w:sz w:val="22"/>
          <w:szCs w:val="22"/>
        </w:rPr>
        <w:t xml:space="preserve"> </w:t>
      </w:r>
      <w:r>
        <w:rPr>
          <w:rFonts w:ascii="SimSun" w:hAnsi="SimSun" w:eastAsia="SimSun" w:cs="SimSun"/>
          <w:sz w:val="22"/>
          <w:szCs w:val="22"/>
          <w:spacing w:val="-12"/>
        </w:rPr>
        <w:t>的反应指标确认或实现活动前的自信或怀疑，由此决定个体的自我效能。</w:t>
      </w:r>
    </w:p>
    <w:p>
      <w:pPr>
        <w:ind w:left="1473"/>
        <w:spacing w:before="97" w:line="223" w:lineRule="auto"/>
        <w:rPr>
          <w:rFonts w:ascii="SimHei" w:hAnsi="SimHei" w:eastAsia="SimHei" w:cs="SimHei"/>
          <w:sz w:val="22"/>
          <w:szCs w:val="22"/>
        </w:rPr>
      </w:pPr>
      <w:r>
        <w:rPr>
          <w:rFonts w:ascii="SimHei" w:hAnsi="SimHei" w:eastAsia="SimHei" w:cs="SimHei"/>
          <w:sz w:val="22"/>
          <w:szCs w:val="22"/>
          <w:b/>
          <w:bCs/>
          <w:spacing w:val="9"/>
        </w:rPr>
        <w:t>(二)健康信念模型</w:t>
      </w:r>
    </w:p>
    <w:p>
      <w:pPr>
        <w:ind w:left="1070" w:right="52" w:firstLine="399"/>
        <w:spacing w:before="84" w:line="260" w:lineRule="auto"/>
        <w:jc w:val="both"/>
        <w:rPr>
          <w:rFonts w:ascii="SimSun" w:hAnsi="SimSun" w:eastAsia="SimSun" w:cs="SimSun"/>
          <w:sz w:val="22"/>
          <w:szCs w:val="22"/>
        </w:rPr>
      </w:pPr>
      <w:r>
        <w:rPr>
          <w:rFonts w:ascii="SimSun" w:hAnsi="SimSun" w:eastAsia="SimSun" w:cs="SimSun"/>
          <w:sz w:val="22"/>
          <w:szCs w:val="22"/>
          <w:spacing w:val="-11"/>
        </w:rPr>
        <w:t>健康信念模</w:t>
      </w:r>
      <w:r>
        <w:rPr>
          <w:rFonts w:ascii="SimSun" w:hAnsi="SimSun" w:eastAsia="SimSun" w:cs="SimSun"/>
          <w:sz w:val="22"/>
          <w:szCs w:val="22"/>
          <w:spacing w:val="-12"/>
        </w:rPr>
        <w:t>型(</w:t>
      </w:r>
      <w:r>
        <w:rPr>
          <w:rFonts w:ascii="SimSun" w:hAnsi="SimSun" w:eastAsia="SimSun" w:cs="SimSun"/>
          <w:sz w:val="22"/>
          <w:szCs w:val="22"/>
          <w:spacing w:val="-11"/>
        </w:rPr>
        <w:t>health</w:t>
      </w:r>
      <w:r>
        <w:rPr>
          <w:rFonts w:ascii="SimSun" w:hAnsi="SimSun" w:eastAsia="SimSun" w:cs="SimSun"/>
          <w:sz w:val="22"/>
          <w:szCs w:val="22"/>
          <w:spacing w:val="-8"/>
        </w:rPr>
        <w:t xml:space="preserve"> </w:t>
      </w:r>
      <w:r>
        <w:rPr>
          <w:rFonts w:ascii="SimSun" w:hAnsi="SimSun" w:eastAsia="SimSun" w:cs="SimSun"/>
          <w:sz w:val="22"/>
          <w:szCs w:val="22"/>
          <w:spacing w:val="-11"/>
        </w:rPr>
        <w:t>belief</w:t>
      </w:r>
      <w:r>
        <w:rPr>
          <w:rFonts w:ascii="SimSun" w:hAnsi="SimSun" w:eastAsia="SimSun" w:cs="SimSun"/>
          <w:sz w:val="22"/>
          <w:szCs w:val="22"/>
          <w:spacing w:val="-10"/>
        </w:rPr>
        <w:t xml:space="preserve"> </w:t>
      </w:r>
      <w:r>
        <w:rPr>
          <w:rFonts w:ascii="SimSun" w:hAnsi="SimSun" w:eastAsia="SimSun" w:cs="SimSun"/>
          <w:sz w:val="22"/>
          <w:szCs w:val="22"/>
          <w:spacing w:val="-11"/>
        </w:rPr>
        <w:t>model</w:t>
      </w:r>
      <w:r>
        <w:rPr>
          <w:rFonts w:ascii="SimSun" w:hAnsi="SimSun" w:eastAsia="SimSun" w:cs="SimSun"/>
          <w:sz w:val="22"/>
          <w:szCs w:val="22"/>
          <w:spacing w:val="-12"/>
        </w:rPr>
        <w:t>,</w:t>
      </w:r>
      <w:r>
        <w:rPr>
          <w:rFonts w:ascii="SimSun" w:hAnsi="SimSun" w:eastAsia="SimSun" w:cs="SimSun"/>
          <w:sz w:val="22"/>
          <w:szCs w:val="22"/>
          <w:spacing w:val="-11"/>
        </w:rPr>
        <w:t>HBM</w:t>
      </w:r>
      <w:r>
        <w:rPr>
          <w:rFonts w:ascii="SimSun" w:hAnsi="SimSun" w:eastAsia="SimSun" w:cs="SimSun"/>
          <w:sz w:val="22"/>
          <w:szCs w:val="22"/>
          <w:spacing w:val="-12"/>
        </w:rPr>
        <w:t>)建立在需要和动机理论、认知理论和价值期望理论基础</w:t>
      </w:r>
      <w:r>
        <w:rPr>
          <w:rFonts w:ascii="SimSun" w:hAnsi="SimSun" w:eastAsia="SimSun" w:cs="SimSun"/>
          <w:sz w:val="22"/>
          <w:szCs w:val="22"/>
        </w:rPr>
        <w:t xml:space="preserve"> </w:t>
      </w:r>
      <w:r>
        <w:rPr>
          <w:rFonts w:ascii="SimSun" w:hAnsi="SimSun" w:eastAsia="SimSun" w:cs="SimSun"/>
          <w:sz w:val="22"/>
          <w:szCs w:val="22"/>
          <w:spacing w:val="-11"/>
        </w:rPr>
        <w:t>上，关注人对健康的态度和信念，重视影响信念的内外因素。</w:t>
      </w:r>
      <w:r>
        <w:rPr>
          <w:rFonts w:ascii="SimSun" w:hAnsi="SimSun" w:eastAsia="SimSun" w:cs="SimSun"/>
          <w:sz w:val="22"/>
          <w:szCs w:val="22"/>
          <w:spacing w:val="26"/>
        </w:rPr>
        <w:t xml:space="preserve"> </w:t>
      </w:r>
      <w:r>
        <w:rPr>
          <w:rFonts w:ascii="SimSun" w:hAnsi="SimSun" w:eastAsia="SimSun" w:cs="SimSun"/>
          <w:sz w:val="22"/>
          <w:szCs w:val="22"/>
          <w:spacing w:val="-11"/>
        </w:rPr>
        <w:t>HBM</w:t>
      </w:r>
      <w:r>
        <w:rPr>
          <w:rFonts w:ascii="SimSun" w:hAnsi="SimSun" w:eastAsia="SimSun" w:cs="SimSun"/>
          <w:sz w:val="22"/>
          <w:szCs w:val="22"/>
          <w:spacing w:val="53"/>
        </w:rPr>
        <w:t xml:space="preserve"> </w:t>
      </w:r>
      <w:r>
        <w:rPr>
          <w:rFonts w:ascii="SimSun" w:hAnsi="SimSun" w:eastAsia="SimSun" w:cs="SimSun"/>
          <w:sz w:val="22"/>
          <w:szCs w:val="22"/>
          <w:spacing w:val="-11"/>
        </w:rPr>
        <w:t>是第一个解释和预测健康行为的</w:t>
      </w:r>
      <w:r>
        <w:rPr>
          <w:rFonts w:ascii="SimSun" w:hAnsi="SimSun" w:eastAsia="SimSun" w:cs="SimSun"/>
          <w:sz w:val="22"/>
          <w:szCs w:val="22"/>
        </w:rPr>
        <w:t xml:space="preserve"> </w:t>
      </w:r>
      <w:r>
        <w:rPr>
          <w:rFonts w:ascii="SimSun" w:hAnsi="SimSun" w:eastAsia="SimSun" w:cs="SimSun"/>
          <w:sz w:val="22"/>
          <w:szCs w:val="22"/>
          <w:spacing w:val="-12"/>
        </w:rPr>
        <w:t>理论，由社会心理学家Hochbaum</w:t>
      </w:r>
      <w:r>
        <w:rPr>
          <w:rFonts w:ascii="SimSun" w:hAnsi="SimSun" w:eastAsia="SimSun" w:cs="SimSun"/>
          <w:sz w:val="22"/>
          <w:szCs w:val="22"/>
          <w:spacing w:val="-2"/>
        </w:rPr>
        <w:t xml:space="preserve"> </w:t>
      </w:r>
      <w:r>
        <w:rPr>
          <w:rFonts w:ascii="SimSun" w:hAnsi="SimSun" w:eastAsia="SimSun" w:cs="SimSun"/>
          <w:sz w:val="22"/>
          <w:szCs w:val="22"/>
          <w:spacing w:val="-12"/>
        </w:rPr>
        <w:t>GM、Rosenstock</w:t>
      </w:r>
      <w:r>
        <w:rPr>
          <w:rFonts w:ascii="SimSun" w:hAnsi="SimSun" w:eastAsia="SimSun" w:cs="SimSun"/>
          <w:sz w:val="22"/>
          <w:szCs w:val="22"/>
          <w:spacing w:val="4"/>
        </w:rPr>
        <w:t xml:space="preserve"> </w:t>
      </w:r>
      <w:r>
        <w:rPr>
          <w:rFonts w:ascii="SimSun" w:hAnsi="SimSun" w:eastAsia="SimSun" w:cs="SimSun"/>
          <w:sz w:val="22"/>
          <w:szCs w:val="22"/>
          <w:spacing w:val="-12"/>
        </w:rPr>
        <w:t>IM、Kegeles</w:t>
      </w:r>
      <w:r>
        <w:rPr>
          <w:rFonts w:ascii="SimSun" w:hAnsi="SimSun" w:eastAsia="SimSun" w:cs="SimSun"/>
          <w:sz w:val="22"/>
          <w:szCs w:val="22"/>
          <w:spacing w:val="-6"/>
        </w:rPr>
        <w:t xml:space="preserve"> </w:t>
      </w:r>
      <w:r>
        <w:rPr>
          <w:rFonts w:ascii="SimSun" w:hAnsi="SimSun" w:eastAsia="SimSun" w:cs="SimSun"/>
          <w:sz w:val="22"/>
          <w:szCs w:val="22"/>
          <w:spacing w:val="-12"/>
        </w:rPr>
        <w:t>SS和</w:t>
      </w:r>
      <w:r>
        <w:rPr>
          <w:rFonts w:ascii="SimSun" w:hAnsi="SimSun" w:eastAsia="SimSun" w:cs="SimSun"/>
          <w:sz w:val="22"/>
          <w:szCs w:val="22"/>
          <w:spacing w:val="-60"/>
        </w:rPr>
        <w:t xml:space="preserve"> </w:t>
      </w:r>
      <w:r>
        <w:rPr>
          <w:rFonts w:ascii="SimSun" w:hAnsi="SimSun" w:eastAsia="SimSun" w:cs="SimSun"/>
          <w:sz w:val="22"/>
          <w:szCs w:val="22"/>
          <w:spacing w:val="-12"/>
        </w:rPr>
        <w:t>Leventhal</w:t>
      </w:r>
      <w:r>
        <w:rPr>
          <w:rFonts w:ascii="SimSun" w:hAnsi="SimSun" w:eastAsia="SimSun" w:cs="SimSun"/>
          <w:sz w:val="22"/>
          <w:szCs w:val="22"/>
          <w:spacing w:val="-12"/>
        </w:rPr>
        <w:t xml:space="preserve"> </w:t>
      </w:r>
      <w:r>
        <w:rPr>
          <w:rFonts w:ascii="SimSun" w:hAnsi="SimSun" w:eastAsia="SimSun" w:cs="SimSun"/>
          <w:sz w:val="22"/>
          <w:szCs w:val="22"/>
          <w:spacing w:val="-12"/>
        </w:rPr>
        <w:t>H在1952年提出。</w:t>
      </w:r>
    </w:p>
    <w:p>
      <w:pPr>
        <w:ind w:left="1070" w:firstLine="399"/>
        <w:spacing w:before="82" w:line="269" w:lineRule="auto"/>
        <w:jc w:val="both"/>
        <w:rPr>
          <w:rFonts w:ascii="SimSun" w:hAnsi="SimSun" w:eastAsia="SimSun" w:cs="SimSun"/>
          <w:sz w:val="22"/>
          <w:szCs w:val="22"/>
        </w:rPr>
      </w:pPr>
      <w:r>
        <w:rPr>
          <w:rFonts w:ascii="SimSun" w:hAnsi="SimSun" w:eastAsia="SimSun" w:cs="SimSun"/>
          <w:sz w:val="22"/>
          <w:szCs w:val="22"/>
          <w:spacing w:val="-5"/>
        </w:rPr>
        <w:t>HBM</w:t>
      </w:r>
      <w:r>
        <w:rPr>
          <w:rFonts w:ascii="SimSun" w:hAnsi="SimSun" w:eastAsia="SimSun" w:cs="SimSun"/>
          <w:sz w:val="22"/>
          <w:szCs w:val="22"/>
          <w:spacing w:val="23"/>
        </w:rPr>
        <w:t xml:space="preserve"> </w:t>
      </w:r>
      <w:r>
        <w:rPr>
          <w:rFonts w:ascii="SimSun" w:hAnsi="SimSun" w:eastAsia="SimSun" w:cs="SimSun"/>
          <w:sz w:val="22"/>
          <w:szCs w:val="22"/>
          <w:spacing w:val="-5"/>
        </w:rPr>
        <w:t>认为个体感知、积极采取适宜行动、相信自己能采取推荐</w:t>
      </w:r>
      <w:r>
        <w:rPr>
          <w:rFonts w:ascii="SimSun" w:hAnsi="SimSun" w:eastAsia="SimSun" w:cs="SimSun"/>
          <w:sz w:val="22"/>
          <w:szCs w:val="22"/>
          <w:spacing w:val="-6"/>
        </w:rPr>
        <w:t>的行动是行为转变的重要因素。</w:t>
      </w:r>
      <w:r>
        <w:rPr>
          <w:rFonts w:ascii="SimSun" w:hAnsi="SimSun" w:eastAsia="SimSun" w:cs="SimSun"/>
          <w:sz w:val="22"/>
          <w:szCs w:val="22"/>
        </w:rPr>
        <w:t xml:space="preserve"> </w:t>
      </w:r>
      <w:r>
        <w:rPr>
          <w:rFonts w:ascii="SimSun" w:hAnsi="SimSun" w:eastAsia="SimSun" w:cs="SimSun"/>
          <w:sz w:val="22"/>
          <w:szCs w:val="22"/>
          <w:spacing w:val="-8"/>
        </w:rPr>
        <w:t>它被用于探索各种长期和短期健康行为问题，HBM</w:t>
      </w:r>
      <w:r>
        <w:rPr>
          <w:rFonts w:ascii="SimSun" w:hAnsi="SimSun" w:eastAsia="SimSun" w:cs="SimSun"/>
          <w:sz w:val="22"/>
          <w:szCs w:val="22"/>
          <w:spacing w:val="63"/>
        </w:rPr>
        <w:t xml:space="preserve"> </w:t>
      </w:r>
      <w:r>
        <w:rPr>
          <w:rFonts w:ascii="SimSun" w:hAnsi="SimSun" w:eastAsia="SimSun" w:cs="SimSun"/>
          <w:sz w:val="22"/>
          <w:szCs w:val="22"/>
          <w:spacing w:val="-8"/>
        </w:rPr>
        <w:t>能分析影响个体行</w:t>
      </w:r>
      <w:r>
        <w:rPr>
          <w:rFonts w:ascii="SimSun" w:hAnsi="SimSun" w:eastAsia="SimSun" w:cs="SimSun"/>
          <w:sz w:val="22"/>
          <w:szCs w:val="22"/>
          <w:spacing w:val="-9"/>
        </w:rPr>
        <w:t>为转变的特点，可以用于个体</w:t>
      </w:r>
      <w:r>
        <w:rPr>
          <w:rFonts w:ascii="SimSun" w:hAnsi="SimSun" w:eastAsia="SimSun" w:cs="SimSun"/>
          <w:sz w:val="22"/>
          <w:szCs w:val="22"/>
        </w:rPr>
        <w:t xml:space="preserve"> </w:t>
      </w:r>
      <w:r>
        <w:rPr>
          <w:rFonts w:ascii="SimSun" w:hAnsi="SimSun" w:eastAsia="SimSun" w:cs="SimSun"/>
          <w:sz w:val="22"/>
          <w:szCs w:val="22"/>
          <w:spacing w:val="-6"/>
        </w:rPr>
        <w:t>行为转变(案例与分析),也能用于包括危险性行为与HIV/AIDS</w:t>
      </w:r>
      <w:r>
        <w:rPr>
          <w:rFonts w:ascii="SimSun" w:hAnsi="SimSun" w:eastAsia="SimSun" w:cs="SimSun"/>
          <w:sz w:val="22"/>
          <w:szCs w:val="22"/>
          <w:spacing w:val="5"/>
        </w:rPr>
        <w:t xml:space="preserve"> </w:t>
      </w:r>
      <w:r>
        <w:rPr>
          <w:rFonts w:ascii="SimSun" w:hAnsi="SimSun" w:eastAsia="SimSun" w:cs="SimSun"/>
          <w:sz w:val="22"/>
          <w:szCs w:val="22"/>
          <w:spacing w:val="-6"/>
        </w:rPr>
        <w:t>的传播，以及碘盐预防碘缺乏病的健</w:t>
      </w:r>
      <w:r>
        <w:rPr>
          <w:rFonts w:ascii="SimSun" w:hAnsi="SimSun" w:eastAsia="SimSun" w:cs="SimSun"/>
          <w:sz w:val="22"/>
          <w:szCs w:val="22"/>
        </w:rPr>
        <w:t xml:space="preserve"> </w:t>
      </w:r>
      <w:r>
        <w:rPr>
          <w:rFonts w:ascii="SimSun" w:hAnsi="SimSun" w:eastAsia="SimSun" w:cs="SimSun"/>
          <w:sz w:val="22"/>
          <w:szCs w:val="22"/>
          <w:spacing w:val="-2"/>
        </w:rPr>
        <w:t>康教育(专栏9-1)。</w:t>
      </w:r>
    </w:p>
    <w:p>
      <w:pPr>
        <w:ind w:left="1473"/>
        <w:spacing w:before="274" w:line="221" w:lineRule="auto"/>
        <w:rPr>
          <w:rFonts w:ascii="SimHei" w:hAnsi="SimHei" w:eastAsia="SimHei" w:cs="SimHei"/>
          <w:sz w:val="26"/>
          <w:szCs w:val="26"/>
        </w:rPr>
      </w:pPr>
      <w:r>
        <w:rPr>
          <w:rFonts w:ascii="SimHei" w:hAnsi="SimHei" w:eastAsia="SimHei" w:cs="SimHei"/>
          <w:sz w:val="26"/>
          <w:szCs w:val="26"/>
          <w:b/>
          <w:bCs/>
          <w:color w:val="007CDC"/>
          <w:spacing w:val="-5"/>
        </w:rPr>
        <w:t>专栏9-1</w:t>
      </w:r>
      <w:r>
        <w:rPr>
          <w:rFonts w:ascii="SimHei" w:hAnsi="SimHei" w:eastAsia="SimHei" w:cs="SimHei"/>
          <w:sz w:val="26"/>
          <w:szCs w:val="26"/>
          <w:color w:val="007CDC"/>
          <w:spacing w:val="119"/>
        </w:rPr>
        <w:t xml:space="preserve"> </w:t>
      </w:r>
      <w:r>
        <w:rPr>
          <w:rFonts w:ascii="SimHei" w:hAnsi="SimHei" w:eastAsia="SimHei" w:cs="SimHei"/>
          <w:sz w:val="26"/>
          <w:szCs w:val="26"/>
          <w:b/>
          <w:bCs/>
          <w:color w:val="007CDC"/>
          <w:spacing w:val="-5"/>
        </w:rPr>
        <w:t>HBM</w:t>
      </w:r>
      <w:r>
        <w:rPr>
          <w:rFonts w:ascii="SimHei" w:hAnsi="SimHei" w:eastAsia="SimHei" w:cs="SimHei"/>
          <w:sz w:val="26"/>
          <w:szCs w:val="26"/>
          <w:color w:val="007CDC"/>
          <w:spacing w:val="121"/>
        </w:rPr>
        <w:t xml:space="preserve"> </w:t>
      </w:r>
      <w:r>
        <w:rPr>
          <w:rFonts w:ascii="SimHei" w:hAnsi="SimHei" w:eastAsia="SimHei" w:cs="SimHei"/>
          <w:sz w:val="26"/>
          <w:szCs w:val="26"/>
          <w:b/>
          <w:bCs/>
          <w:color w:val="007CDC"/>
          <w:spacing w:val="-5"/>
        </w:rPr>
        <w:t>理论与碘盐预防碘缺乏症</w:t>
      </w:r>
    </w:p>
    <w:p>
      <w:pPr>
        <w:ind w:left="1470" w:right="473" w:firstLine="510"/>
        <w:spacing w:before="176" w:line="276" w:lineRule="auto"/>
        <w:rPr>
          <w:rFonts w:ascii="KaiTi" w:hAnsi="KaiTi" w:eastAsia="KaiTi" w:cs="KaiTi"/>
          <w:sz w:val="22"/>
          <w:szCs w:val="22"/>
        </w:rPr>
      </w:pPr>
      <w:r>
        <w:rPr>
          <w:rFonts w:ascii="KaiTi" w:hAnsi="KaiTi" w:eastAsia="KaiTi" w:cs="KaiTi"/>
          <w:sz w:val="22"/>
          <w:szCs w:val="22"/>
          <w:spacing w:val="-8"/>
        </w:rPr>
        <w:t>碘缺乏病是由于自然环境碘缺乏造成机体碘营养不良所表现的一组</w:t>
      </w:r>
      <w:r>
        <w:rPr>
          <w:rFonts w:ascii="KaiTi" w:hAnsi="KaiTi" w:eastAsia="KaiTi" w:cs="KaiTi"/>
          <w:sz w:val="22"/>
          <w:szCs w:val="22"/>
          <w:spacing w:val="-9"/>
        </w:rPr>
        <w:t>疾病的总称，包括</w:t>
      </w:r>
      <w:r>
        <w:rPr>
          <w:rFonts w:ascii="KaiTi" w:hAnsi="KaiTi" w:eastAsia="KaiTi" w:cs="KaiTi"/>
          <w:sz w:val="22"/>
          <w:szCs w:val="22"/>
        </w:rPr>
        <w:t xml:space="preserve"> </w:t>
      </w:r>
      <w:r>
        <w:rPr>
          <w:rFonts w:ascii="KaiTi" w:hAnsi="KaiTi" w:eastAsia="KaiTi" w:cs="KaiTi"/>
          <w:sz w:val="22"/>
          <w:szCs w:val="22"/>
          <w:spacing w:val="-19"/>
        </w:rPr>
        <w:t>地方性甲状腺肿、克汀病和亚克汀病、单纯性聋哑、胎儿流产、早产、死产和先天畸形等。碘</w:t>
      </w:r>
      <w:r>
        <w:rPr>
          <w:rFonts w:ascii="KaiTi" w:hAnsi="KaiTi" w:eastAsia="KaiTi" w:cs="KaiTi"/>
          <w:sz w:val="22"/>
          <w:szCs w:val="22"/>
          <w:spacing w:val="5"/>
        </w:rPr>
        <w:t xml:space="preserve">  </w:t>
      </w:r>
      <w:r>
        <w:rPr>
          <w:rFonts w:ascii="KaiTi" w:hAnsi="KaiTi" w:eastAsia="KaiTi" w:cs="KaiTi"/>
          <w:sz w:val="22"/>
          <w:szCs w:val="22"/>
          <w:spacing w:val="-14"/>
        </w:rPr>
        <w:t>缺乏病由于分布广泛，受害人群众多，严重阻碍病区儿童智力发展，</w:t>
      </w:r>
      <w:r>
        <w:rPr>
          <w:rFonts w:ascii="KaiTi" w:hAnsi="KaiTi" w:eastAsia="KaiTi" w:cs="KaiTi"/>
          <w:sz w:val="22"/>
          <w:szCs w:val="22"/>
          <w:spacing w:val="-15"/>
        </w:rPr>
        <w:t>影响人口素质，是全球</w:t>
      </w:r>
      <w:r>
        <w:rPr>
          <w:rFonts w:ascii="KaiTi" w:hAnsi="KaiTi" w:eastAsia="KaiTi" w:cs="KaiTi"/>
          <w:sz w:val="22"/>
          <w:szCs w:val="22"/>
        </w:rPr>
        <w:t xml:space="preserve">  </w:t>
      </w:r>
      <w:r>
        <w:rPr>
          <w:rFonts w:ascii="KaiTi" w:hAnsi="KaiTi" w:eastAsia="KaiTi" w:cs="KaiTi"/>
          <w:sz w:val="22"/>
          <w:szCs w:val="22"/>
          <w:spacing w:val="-5"/>
        </w:rPr>
        <w:t>性的严重公共卫生问题。目前，全球120多个</w:t>
      </w:r>
      <w:r>
        <w:rPr>
          <w:rFonts w:ascii="KaiTi" w:hAnsi="KaiTi" w:eastAsia="KaiTi" w:cs="KaiTi"/>
          <w:sz w:val="22"/>
          <w:szCs w:val="22"/>
          <w:spacing w:val="-6"/>
        </w:rPr>
        <w:t>国家和地区数十亿人通过食用碘盐防治碘缺</w:t>
      </w:r>
      <w:r>
        <w:rPr>
          <w:rFonts w:ascii="KaiTi" w:hAnsi="KaiTi" w:eastAsia="KaiTi" w:cs="KaiTi"/>
          <w:sz w:val="22"/>
          <w:szCs w:val="22"/>
        </w:rPr>
        <w:t xml:space="preserve">  </w:t>
      </w:r>
      <w:r>
        <w:rPr>
          <w:rFonts w:ascii="KaiTi" w:hAnsi="KaiTi" w:eastAsia="KaiTi" w:cs="KaiTi"/>
          <w:sz w:val="22"/>
          <w:szCs w:val="22"/>
          <w:spacing w:val="-10"/>
        </w:rPr>
        <w:t>乏病。</w:t>
      </w:r>
    </w:p>
    <w:p>
      <w:pPr>
        <w:ind w:left="1470" w:right="448" w:firstLine="530"/>
        <w:spacing w:before="34" w:line="257" w:lineRule="auto"/>
        <w:rPr>
          <w:rFonts w:ascii="KaiTi" w:hAnsi="KaiTi" w:eastAsia="KaiTi" w:cs="KaiTi"/>
          <w:sz w:val="22"/>
          <w:szCs w:val="22"/>
        </w:rPr>
      </w:pPr>
      <w:r>
        <w:rPr>
          <w:rFonts w:ascii="KaiTi" w:hAnsi="KaiTi" w:eastAsia="KaiTi" w:cs="KaiTi"/>
          <w:sz w:val="22"/>
          <w:szCs w:val="22"/>
          <w:spacing w:val="-5"/>
        </w:rPr>
        <w:t>我国卫生主管部门在宣传中，利用各种方式不断提醒人们环境缺碘的持续性</w:t>
      </w:r>
      <w:r>
        <w:rPr>
          <w:rFonts w:ascii="KaiTi" w:hAnsi="KaiTi" w:eastAsia="KaiTi" w:cs="KaiTi"/>
          <w:sz w:val="22"/>
          <w:szCs w:val="22"/>
          <w:spacing w:val="-6"/>
        </w:rPr>
        <w:t>(知觉易</w:t>
      </w:r>
      <w:r>
        <w:rPr>
          <w:rFonts w:ascii="KaiTi" w:hAnsi="KaiTi" w:eastAsia="KaiTi" w:cs="KaiTi"/>
          <w:sz w:val="22"/>
          <w:szCs w:val="22"/>
        </w:rPr>
        <w:t xml:space="preserve"> </w:t>
      </w:r>
      <w:r>
        <w:rPr>
          <w:rFonts w:ascii="KaiTi" w:hAnsi="KaiTi" w:eastAsia="KaiTi" w:cs="KaiTi"/>
          <w:sz w:val="22"/>
          <w:szCs w:val="22"/>
          <w:spacing w:val="-8"/>
        </w:rPr>
        <w:t>感性);缺碘造成甲状腺肿、以智力残疾为特点的克汀病(呆小病)和亚克汀病，反复强调缺</w:t>
      </w:r>
    </w:p>
    <w:p>
      <w:pPr>
        <w:sectPr>
          <w:pgSz w:w="11900" w:h="16840"/>
          <w:pgMar w:top="400" w:right="980" w:bottom="400" w:left="629" w:header="0" w:footer="0" w:gutter="0"/>
        </w:sectPr>
        <w:rPr/>
      </w:pPr>
    </w:p>
    <w:p>
      <w:pPr>
        <w:spacing w:line="275" w:lineRule="auto"/>
        <w:rPr>
          <w:rFonts w:ascii="Arial"/>
          <w:sz w:val="21"/>
        </w:rPr>
      </w:pPr>
      <w:r>
        <w:drawing>
          <wp:anchor distT="0" distB="0" distL="0" distR="0" simplePos="0" relativeHeight="251930624" behindDoc="0" locked="0" layoutInCell="0" allowOverlap="1">
            <wp:simplePos x="0" y="0"/>
            <wp:positionH relativeFrom="page">
              <wp:posOffset>6476978</wp:posOffset>
            </wp:positionH>
            <wp:positionV relativeFrom="page">
              <wp:posOffset>9791732</wp:posOffset>
            </wp:positionV>
            <wp:extent cx="488981" cy="431799"/>
            <wp:effectExtent l="0" t="0" r="0" b="0"/>
            <wp:wrapNone/>
            <wp:docPr id="76" name="IM 76"/>
            <wp:cNvGraphicFramePr/>
            <a:graphic>
              <a:graphicData uri="http://schemas.openxmlformats.org/drawingml/2006/picture">
                <pic:pic>
                  <pic:nvPicPr>
                    <pic:cNvPr id="76" name="IM 76"/>
                    <pic:cNvPicPr/>
                  </pic:nvPicPr>
                  <pic:blipFill>
                    <a:blip r:embed="rId93"/>
                    <a:stretch>
                      <a:fillRect/>
                    </a:stretch>
                  </pic:blipFill>
                  <pic:spPr>
                    <a:xfrm rot="0">
                      <a:off x="0" y="0"/>
                      <a:ext cx="488981" cy="431799"/>
                    </a:xfrm>
                    <a:prstGeom prst="rect">
                      <a:avLst/>
                    </a:prstGeom>
                  </pic:spPr>
                </pic:pic>
              </a:graphicData>
            </a:graphic>
          </wp:anchor>
        </w:drawing>
      </w:r>
      <w:r/>
    </w:p>
    <w:p>
      <w:pPr>
        <w:spacing w:line="276" w:lineRule="auto"/>
        <w:rPr>
          <w:rFonts w:ascii="Arial"/>
          <w:sz w:val="21"/>
        </w:rPr>
      </w:pPr>
      <w:r/>
    </w:p>
    <w:p>
      <w:pPr>
        <w:ind w:right="136"/>
        <w:spacing w:before="62" w:line="222" w:lineRule="auto"/>
        <w:jc w:val="right"/>
        <w:rPr>
          <w:rFonts w:ascii="SimSun" w:hAnsi="SimSun" w:eastAsia="SimSun" w:cs="SimSun"/>
          <w:sz w:val="19"/>
          <w:szCs w:val="19"/>
        </w:rPr>
      </w:pPr>
      <w:r>
        <w:rPr>
          <w:rFonts w:ascii="SimHei" w:hAnsi="SimHei" w:eastAsia="SimHei" w:cs="SimHei"/>
          <w:sz w:val="19"/>
          <w:szCs w:val="19"/>
          <w:color w:val="0081D7"/>
          <w:spacing w:val="-9"/>
        </w:rPr>
        <w:t>第九章</w:t>
      </w:r>
      <w:r>
        <w:rPr>
          <w:rFonts w:ascii="SimHei" w:hAnsi="SimHei" w:eastAsia="SimHei" w:cs="SimHei"/>
          <w:sz w:val="19"/>
          <w:szCs w:val="19"/>
          <w:color w:val="0081D7"/>
          <w:spacing w:val="71"/>
        </w:rPr>
        <w:t xml:space="preserve"> </w:t>
      </w:r>
      <w:r>
        <w:rPr>
          <w:rFonts w:ascii="SimHei" w:hAnsi="SimHei" w:eastAsia="SimHei" w:cs="SimHei"/>
          <w:sz w:val="19"/>
          <w:szCs w:val="19"/>
          <w:color w:val="0081D7"/>
          <w:spacing w:val="-9"/>
        </w:rPr>
        <w:t>健</w:t>
      </w:r>
      <w:r>
        <w:rPr>
          <w:rFonts w:ascii="SimHei" w:hAnsi="SimHei" w:eastAsia="SimHei" w:cs="SimHei"/>
          <w:sz w:val="19"/>
          <w:szCs w:val="19"/>
          <w:color w:val="0081D7"/>
          <w:spacing w:val="6"/>
        </w:rPr>
        <w:t xml:space="preserve"> </w:t>
      </w:r>
      <w:r>
        <w:rPr>
          <w:rFonts w:ascii="SimHei" w:hAnsi="SimHei" w:eastAsia="SimHei" w:cs="SimHei"/>
          <w:sz w:val="19"/>
          <w:szCs w:val="19"/>
          <w:color w:val="0081D7"/>
          <w:spacing w:val="-9"/>
        </w:rPr>
        <w:t>康</w:t>
      </w:r>
      <w:r>
        <w:rPr>
          <w:rFonts w:ascii="SimHei" w:hAnsi="SimHei" w:eastAsia="SimHei" w:cs="SimHei"/>
          <w:sz w:val="19"/>
          <w:szCs w:val="19"/>
          <w:color w:val="0081D7"/>
          <w:spacing w:val="6"/>
        </w:rPr>
        <w:t xml:space="preserve"> </w:t>
      </w:r>
      <w:r>
        <w:rPr>
          <w:rFonts w:ascii="SimHei" w:hAnsi="SimHei" w:eastAsia="SimHei" w:cs="SimHei"/>
          <w:sz w:val="19"/>
          <w:szCs w:val="19"/>
          <w:color w:val="0081D7"/>
          <w:spacing w:val="-9"/>
        </w:rPr>
        <w:t>行</w:t>
      </w:r>
      <w:r>
        <w:rPr>
          <w:rFonts w:ascii="SimHei" w:hAnsi="SimHei" w:eastAsia="SimHei" w:cs="SimHei"/>
          <w:sz w:val="19"/>
          <w:szCs w:val="19"/>
          <w:color w:val="0081D7"/>
          <w:spacing w:val="12"/>
        </w:rPr>
        <w:t xml:space="preserve"> </w:t>
      </w:r>
      <w:r>
        <w:rPr>
          <w:rFonts w:ascii="SimHei" w:hAnsi="SimHei" w:eastAsia="SimHei" w:cs="SimHei"/>
          <w:sz w:val="19"/>
          <w:szCs w:val="19"/>
          <w:color w:val="0081D7"/>
          <w:spacing w:val="-9"/>
        </w:rPr>
        <w:t>为</w:t>
      </w:r>
      <w:r>
        <w:rPr>
          <w:rFonts w:ascii="SimHei" w:hAnsi="SimHei" w:eastAsia="SimHei" w:cs="SimHei"/>
          <w:sz w:val="19"/>
          <w:szCs w:val="19"/>
          <w:color w:val="0081D7"/>
          <w:spacing w:val="4"/>
        </w:rPr>
        <w:t xml:space="preserve">       </w:t>
      </w:r>
      <w:r>
        <w:rPr>
          <w:rFonts w:ascii="SimSun" w:hAnsi="SimSun" w:eastAsia="SimSun" w:cs="SimSun"/>
          <w:sz w:val="19"/>
          <w:szCs w:val="19"/>
          <w:b/>
          <w:bCs/>
          <w:color w:val="0066C1"/>
          <w:spacing w:val="-9"/>
        </w:rPr>
        <w:t>147</w:t>
      </w:r>
    </w:p>
    <w:p>
      <w:pPr>
        <w:spacing w:line="301" w:lineRule="auto"/>
        <w:rPr>
          <w:rFonts w:ascii="Arial"/>
          <w:sz w:val="21"/>
        </w:rPr>
      </w:pPr>
      <w:r/>
    </w:p>
    <w:p>
      <w:pPr>
        <w:ind w:left="399" w:right="1615"/>
        <w:spacing w:before="62" w:line="302" w:lineRule="auto"/>
        <w:jc w:val="both"/>
        <w:rPr>
          <w:rFonts w:ascii="KaiTi" w:hAnsi="KaiTi" w:eastAsia="KaiTi" w:cs="KaiTi"/>
          <w:sz w:val="19"/>
          <w:szCs w:val="19"/>
        </w:rPr>
      </w:pPr>
      <w:r>
        <w:rPr>
          <w:rFonts w:ascii="KaiTi" w:hAnsi="KaiTi" w:eastAsia="KaiTi" w:cs="KaiTi"/>
          <w:sz w:val="19"/>
          <w:szCs w:val="19"/>
          <w:spacing w:val="13"/>
        </w:rPr>
        <w:t>碘造成病区儿童普遍的智力发展迟缓(知觉威胁性);碘盐是安全、便宜、简单和日</w:t>
      </w:r>
      <w:r>
        <w:rPr>
          <w:rFonts w:ascii="KaiTi" w:hAnsi="KaiTi" w:eastAsia="KaiTi" w:cs="KaiTi"/>
          <w:sz w:val="19"/>
          <w:szCs w:val="19"/>
          <w:spacing w:val="12"/>
        </w:rPr>
        <w:t>常化的防</w:t>
      </w:r>
      <w:r>
        <w:rPr>
          <w:rFonts w:ascii="KaiTi" w:hAnsi="KaiTi" w:eastAsia="KaiTi" w:cs="KaiTi"/>
          <w:sz w:val="19"/>
          <w:szCs w:val="19"/>
        </w:rPr>
        <w:t xml:space="preserve"> </w:t>
      </w:r>
      <w:r>
        <w:rPr>
          <w:rFonts w:ascii="KaiTi" w:hAnsi="KaiTi" w:eastAsia="KaiTi" w:cs="KaiTi"/>
          <w:sz w:val="19"/>
          <w:szCs w:val="19"/>
          <w:spacing w:val="13"/>
        </w:rPr>
        <w:t>治手段(行动);通过科学补碘，保护儿童免除缺碘性智力</w:t>
      </w:r>
      <w:r>
        <w:rPr>
          <w:rFonts w:ascii="KaiTi" w:hAnsi="KaiTi" w:eastAsia="KaiTi" w:cs="KaiTi"/>
          <w:sz w:val="19"/>
          <w:szCs w:val="19"/>
          <w:spacing w:val="12"/>
        </w:rPr>
        <w:t>低下，并带来病区人口素质的普遍</w:t>
      </w:r>
      <w:r>
        <w:rPr>
          <w:rFonts w:ascii="KaiTi" w:hAnsi="KaiTi" w:eastAsia="KaiTi" w:cs="KaiTi"/>
          <w:sz w:val="19"/>
          <w:szCs w:val="19"/>
        </w:rPr>
        <w:t xml:space="preserve"> </w:t>
      </w:r>
      <w:r>
        <w:rPr>
          <w:rFonts w:ascii="KaiTi" w:hAnsi="KaiTi" w:eastAsia="KaiTi" w:cs="KaiTi"/>
          <w:sz w:val="19"/>
          <w:szCs w:val="19"/>
          <w:spacing w:val="17"/>
        </w:rPr>
        <w:t>提高(益处)。对政府来说，补碘的投入-效益达到1:30(公共卫</w:t>
      </w:r>
      <w:r>
        <w:rPr>
          <w:rFonts w:ascii="KaiTi" w:hAnsi="KaiTi" w:eastAsia="KaiTi" w:cs="KaiTi"/>
          <w:sz w:val="19"/>
          <w:szCs w:val="19"/>
          <w:spacing w:val="16"/>
        </w:rPr>
        <w:t>生益处)。国家卫生主管部</w:t>
      </w:r>
      <w:r>
        <w:rPr>
          <w:rFonts w:ascii="KaiTi" w:hAnsi="KaiTi" w:eastAsia="KaiTi" w:cs="KaiTi"/>
          <w:sz w:val="19"/>
          <w:szCs w:val="19"/>
        </w:rPr>
        <w:t xml:space="preserve"> </w:t>
      </w:r>
      <w:r>
        <w:rPr>
          <w:rFonts w:ascii="KaiTi" w:hAnsi="KaiTi" w:eastAsia="KaiTi" w:cs="KaiTi"/>
          <w:sz w:val="19"/>
          <w:szCs w:val="19"/>
          <w:spacing w:val="12"/>
        </w:rPr>
        <w:t>门通过病情监测，公布人群碘营养结果，提醒个体自觉补碘(改善自我效能),并调整政府的</w:t>
      </w:r>
      <w:r>
        <w:rPr>
          <w:rFonts w:ascii="KaiTi" w:hAnsi="KaiTi" w:eastAsia="KaiTi" w:cs="KaiTi"/>
          <w:sz w:val="19"/>
          <w:szCs w:val="19"/>
          <w:spacing w:val="1"/>
        </w:rPr>
        <w:t xml:space="preserve"> </w:t>
      </w:r>
      <w:r>
        <w:rPr>
          <w:rFonts w:ascii="KaiTi" w:hAnsi="KaiTi" w:eastAsia="KaiTi" w:cs="KaiTi"/>
          <w:sz w:val="19"/>
          <w:szCs w:val="19"/>
          <w:spacing w:val="14"/>
        </w:rPr>
        <w:t>防治策略(减少障碍)。</w:t>
      </w:r>
    </w:p>
    <w:p>
      <w:pPr>
        <w:ind w:left="399" w:right="1540" w:firstLine="490"/>
        <w:spacing w:before="104" w:line="283" w:lineRule="auto"/>
        <w:jc w:val="both"/>
        <w:rPr>
          <w:rFonts w:ascii="KaiTi" w:hAnsi="KaiTi" w:eastAsia="KaiTi" w:cs="KaiTi"/>
          <w:sz w:val="19"/>
          <w:szCs w:val="19"/>
        </w:rPr>
      </w:pPr>
      <w:r>
        <w:rPr>
          <w:rFonts w:ascii="KaiTi" w:hAnsi="KaiTi" w:eastAsia="KaiTi" w:cs="KaiTi"/>
          <w:sz w:val="19"/>
          <w:szCs w:val="19"/>
          <w:spacing w:val="13"/>
        </w:rPr>
        <w:t>我国政府颁布《食盐加碘消除碘缺乏危害管理条例》,通过食盐专营，保障缺碘地区的</w:t>
      </w:r>
      <w:r>
        <w:rPr>
          <w:rFonts w:ascii="KaiTi" w:hAnsi="KaiTi" w:eastAsia="KaiTi" w:cs="KaiTi"/>
          <w:sz w:val="19"/>
          <w:szCs w:val="19"/>
        </w:rPr>
        <w:t xml:space="preserve"> </w:t>
      </w:r>
      <w:r>
        <w:rPr>
          <w:rFonts w:ascii="KaiTi" w:hAnsi="KaiTi" w:eastAsia="KaiTi" w:cs="KaiTi"/>
          <w:sz w:val="19"/>
          <w:szCs w:val="19"/>
          <w:spacing w:val="18"/>
        </w:rPr>
        <w:t>碘盐供应(减少障碍),国家还规定每年的5月15</w:t>
      </w:r>
      <w:r>
        <w:rPr>
          <w:rFonts w:ascii="KaiTi" w:hAnsi="KaiTi" w:eastAsia="KaiTi" w:cs="KaiTi"/>
          <w:sz w:val="19"/>
          <w:szCs w:val="19"/>
          <w:spacing w:val="-6"/>
        </w:rPr>
        <w:t xml:space="preserve"> </w:t>
      </w:r>
      <w:r>
        <w:rPr>
          <w:rFonts w:ascii="KaiTi" w:hAnsi="KaiTi" w:eastAsia="KaiTi" w:cs="KaiTi"/>
          <w:sz w:val="19"/>
          <w:szCs w:val="19"/>
          <w:spacing w:val="18"/>
        </w:rPr>
        <w:t>日为</w:t>
      </w:r>
      <w:r>
        <w:rPr>
          <w:rFonts w:ascii="KaiTi" w:hAnsi="KaiTi" w:eastAsia="KaiTi" w:cs="KaiTi"/>
          <w:sz w:val="19"/>
          <w:szCs w:val="19"/>
          <w:spacing w:val="17"/>
        </w:rPr>
        <w:t>防治碘缺乏病宣传日，由政府卫生主</w:t>
      </w:r>
      <w:r>
        <w:rPr>
          <w:rFonts w:ascii="KaiTi" w:hAnsi="KaiTi" w:eastAsia="KaiTi" w:cs="KaiTi"/>
          <w:sz w:val="19"/>
          <w:szCs w:val="19"/>
        </w:rPr>
        <w:t xml:space="preserve">  </w:t>
      </w:r>
      <w:r>
        <w:rPr>
          <w:rFonts w:ascii="KaiTi" w:hAnsi="KaiTi" w:eastAsia="KaiTi" w:cs="KaiTi"/>
          <w:sz w:val="19"/>
          <w:szCs w:val="19"/>
          <w:spacing w:val="15"/>
        </w:rPr>
        <w:t>管部门强化健康教育(行动线索)。</w:t>
      </w:r>
    </w:p>
    <w:p>
      <w:pPr>
        <w:ind w:left="399" w:right="1555" w:firstLine="500"/>
        <w:spacing w:before="108" w:line="270" w:lineRule="auto"/>
        <w:jc w:val="both"/>
        <w:rPr>
          <w:rFonts w:ascii="KaiTi" w:hAnsi="KaiTi" w:eastAsia="KaiTi" w:cs="KaiTi"/>
          <w:sz w:val="19"/>
          <w:szCs w:val="19"/>
        </w:rPr>
      </w:pPr>
      <w:r>
        <w:rPr>
          <w:rFonts w:ascii="KaiTi" w:hAnsi="KaiTi" w:eastAsia="KaiTi" w:cs="KaiTi"/>
          <w:sz w:val="19"/>
          <w:szCs w:val="19"/>
          <w:spacing w:val="17"/>
        </w:rPr>
        <w:t>随着持续防治的成功，人们已经很难看到碘缺乏病人了(易感性和威胁感下降),如果</w:t>
      </w:r>
      <w:r>
        <w:rPr>
          <w:rFonts w:ascii="KaiTi" w:hAnsi="KaiTi" w:eastAsia="KaiTi" w:cs="KaiTi"/>
          <w:sz w:val="19"/>
          <w:szCs w:val="19"/>
          <w:spacing w:val="12"/>
        </w:rPr>
        <w:t xml:space="preserve"> </w:t>
      </w:r>
      <w:r>
        <w:rPr>
          <w:rFonts w:ascii="KaiTi" w:hAnsi="KaiTi" w:eastAsia="KaiTi" w:cs="KaiTi"/>
          <w:sz w:val="19"/>
          <w:szCs w:val="19"/>
          <w:spacing w:val="8"/>
        </w:rPr>
        <w:t>人们忘记环境缺碘的持久性，放松防治，碘缺乏病仍会死灰复燃。</w:t>
      </w:r>
    </w:p>
    <w:p>
      <w:pPr>
        <w:ind w:left="649"/>
        <w:spacing w:before="163" w:line="221" w:lineRule="auto"/>
        <w:rPr>
          <w:rFonts w:ascii="SimSun" w:hAnsi="SimSun" w:eastAsia="SimSun" w:cs="SimSun"/>
          <w:sz w:val="22"/>
          <w:szCs w:val="22"/>
        </w:rPr>
      </w:pPr>
      <w:r>
        <w:rPr>
          <w:rFonts w:ascii="SimSun" w:hAnsi="SimSun" w:eastAsia="SimSun" w:cs="SimSun"/>
          <w:sz w:val="22"/>
          <w:szCs w:val="22"/>
          <w:spacing w:val="-10"/>
        </w:rPr>
        <w:t>HBM</w:t>
      </w:r>
      <w:r>
        <w:rPr>
          <w:rFonts w:ascii="SimSun" w:hAnsi="SimSun" w:eastAsia="SimSun" w:cs="SimSun"/>
          <w:sz w:val="22"/>
          <w:szCs w:val="22"/>
          <w:spacing w:val="26"/>
        </w:rPr>
        <w:t xml:space="preserve"> </w:t>
      </w:r>
      <w:r>
        <w:rPr>
          <w:rFonts w:ascii="SimSun" w:hAnsi="SimSun" w:eastAsia="SimSun" w:cs="SimSun"/>
          <w:sz w:val="22"/>
          <w:szCs w:val="22"/>
          <w:spacing w:val="-10"/>
        </w:rPr>
        <w:t>理论要点：(图9-2)</w:t>
      </w:r>
    </w:p>
    <w:p>
      <w:pPr>
        <w:spacing w:line="264" w:lineRule="auto"/>
        <w:rPr>
          <w:rFonts w:ascii="Arial"/>
          <w:sz w:val="21"/>
        </w:rPr>
      </w:pPr>
      <w:r/>
    </w:p>
    <w:p>
      <w:pPr>
        <w:ind w:firstLine="1579"/>
        <w:spacing w:line="2390" w:lineRule="exact"/>
        <w:textAlignment w:val="center"/>
        <w:rPr/>
      </w:pPr>
      <w:r>
        <w:pict>
          <v:group id="_x0000_s61" style="mso-position-vertical-relative:line;mso-position-horizontal-relative:char;width:292.55pt;height:119.55pt;" filled="false" stroked="false" coordsize="5850,2391" coordorigin="0,0">
            <v:shape id="_x0000_s62" style="position:absolute;left:0;top:0;width:5850;height:2391;" filled="false" stroked="false" type="#_x0000_t75">
              <v:imagedata o:title="" r:id="rId94"/>
            </v:shape>
            <v:shape id="_x0000_s63" style="position:absolute;left:1110;top:206;width:4617;height:2106;" filled="false" stroked="false" type="#_x0000_t202">
              <v:fill on="false"/>
              <v:stroke on="false"/>
              <v:path/>
              <v:imagedata o:title=""/>
              <o:lock v:ext="edit" aspectratio="false"/>
              <v:textbox inset="0mm,0mm,0mm,0mm">
                <w:txbxContent>
                  <w:p>
                    <w:pPr>
                      <w:ind w:left="3580"/>
                      <w:spacing w:before="20" w:line="205" w:lineRule="auto"/>
                      <w:rPr>
                        <w:rFonts w:ascii="SimSun" w:hAnsi="SimSun" w:eastAsia="SimSun" w:cs="SimSun"/>
                        <w:sz w:val="19"/>
                        <w:szCs w:val="19"/>
                      </w:rPr>
                    </w:pPr>
                    <w:r>
                      <w:rPr>
                        <w:rFonts w:ascii="SimSun" w:hAnsi="SimSun" w:eastAsia="SimSun" w:cs="SimSun"/>
                        <w:sz w:val="19"/>
                        <w:szCs w:val="19"/>
                        <w:spacing w:val="-11"/>
                      </w:rPr>
                      <w:t>评估</w:t>
                    </w:r>
                  </w:p>
                  <w:p>
                    <w:pPr>
                      <w:ind w:right="1"/>
                      <w:spacing w:line="219" w:lineRule="auto"/>
                      <w:jc w:val="right"/>
                      <w:rPr>
                        <w:rFonts w:ascii="SimSun" w:hAnsi="SimSun" w:eastAsia="SimSun" w:cs="SimSun"/>
                        <w:sz w:val="19"/>
                        <w:szCs w:val="19"/>
                      </w:rPr>
                    </w:pPr>
                    <w:r>
                      <w:rPr>
                        <w:rFonts w:ascii="SimSun" w:hAnsi="SimSun" w:eastAsia="SimSun" w:cs="SimSun"/>
                        <w:sz w:val="19"/>
                        <w:szCs w:val="19"/>
                        <w:spacing w:val="-17"/>
                      </w:rPr>
                      <w:t>知觉益处减去知觉障碍</w:t>
                    </w:r>
                  </w:p>
                  <w:p>
                    <w:pPr>
                      <w:spacing w:line="371" w:lineRule="auto"/>
                      <w:rPr>
                        <w:rFonts w:ascii="Arial"/>
                        <w:sz w:val="21"/>
                      </w:rPr>
                    </w:pPr>
                    <w:r/>
                  </w:p>
                  <w:p>
                    <w:pPr>
                      <w:ind w:left="3339"/>
                      <w:spacing w:before="61" w:line="220" w:lineRule="auto"/>
                      <w:rPr>
                        <w:rFonts w:ascii="SimSun" w:hAnsi="SimSun" w:eastAsia="SimSun" w:cs="SimSun"/>
                        <w:sz w:val="19"/>
                        <w:szCs w:val="19"/>
                      </w:rPr>
                    </w:pPr>
                    <w:r>
                      <w:rPr>
                        <w:rFonts w:ascii="SimSun" w:hAnsi="SimSun" w:eastAsia="SimSun" w:cs="SimSun"/>
                        <w:sz w:val="19"/>
                        <w:szCs w:val="19"/>
                        <w:spacing w:val="-15"/>
                      </w:rPr>
                      <w:t>行动可能性</w:t>
                    </w:r>
                  </w:p>
                  <w:p>
                    <w:pPr>
                      <w:spacing w:line="260" w:lineRule="auto"/>
                      <w:rPr>
                        <w:rFonts w:ascii="Arial"/>
                        <w:sz w:val="21"/>
                      </w:rPr>
                    </w:pPr>
                    <w:r/>
                  </w:p>
                  <w:p>
                    <w:pPr>
                      <w:ind w:left="1470"/>
                      <w:spacing w:before="61" w:line="220" w:lineRule="auto"/>
                      <w:rPr>
                        <w:rFonts w:ascii="SimSun" w:hAnsi="SimSun" w:eastAsia="SimSun" w:cs="SimSun"/>
                        <w:sz w:val="19"/>
                        <w:szCs w:val="19"/>
                      </w:rPr>
                    </w:pPr>
                    <w:r>
                      <w:rPr>
                        <w:rFonts w:ascii="SimSun" w:hAnsi="SimSun" w:eastAsia="SimSun" w:cs="SimSun"/>
                        <w:sz w:val="19"/>
                        <w:szCs w:val="19"/>
                        <w:spacing w:val="-11"/>
                      </w:rPr>
                      <w:t>行动线索</w:t>
                    </w:r>
                  </w:p>
                  <w:p>
                    <w:pPr>
                      <w:ind w:left="20"/>
                      <w:spacing w:before="2" w:line="185" w:lineRule="auto"/>
                      <w:rPr>
                        <w:rFonts w:ascii="SimSun" w:hAnsi="SimSun" w:eastAsia="SimSun" w:cs="SimSun"/>
                        <w:sz w:val="19"/>
                        <w:szCs w:val="19"/>
                      </w:rPr>
                    </w:pPr>
                    <w:r>
                      <w:rPr>
                        <w:rFonts w:ascii="SimSun" w:hAnsi="SimSun" w:eastAsia="SimSun" w:cs="SimSun"/>
                        <w:sz w:val="19"/>
                        <w:szCs w:val="19"/>
                        <w:spacing w:val="-19"/>
                        <w:w w:val="94"/>
                      </w:rPr>
                      <w:t>宣传、他人劝告、医生提醒、家庭或朋友患病、报纸</w:t>
                    </w:r>
                  </w:p>
                  <w:p>
                    <w:pPr>
                      <w:ind w:left="1010"/>
                      <w:spacing w:line="218" w:lineRule="auto"/>
                      <w:rPr>
                        <w:rFonts w:ascii="SimSun" w:hAnsi="SimSun" w:eastAsia="SimSun" w:cs="SimSun"/>
                        <w:sz w:val="19"/>
                        <w:szCs w:val="19"/>
                      </w:rPr>
                    </w:pPr>
                    <w:r>
                      <w:rPr>
                        <w:rFonts w:ascii="SimSun" w:hAnsi="SimSun" w:eastAsia="SimSun" w:cs="SimSun"/>
                        <w:sz w:val="19"/>
                        <w:szCs w:val="19"/>
                        <w:spacing w:val="-21"/>
                        <w:w w:val="98"/>
                      </w:rPr>
                      <w:t>或杂志文章、健康教育</w:t>
                    </w:r>
                  </w:p>
                </w:txbxContent>
              </v:textbox>
            </v:shape>
            <v:shape id="_x0000_s64" style="position:absolute;left:120;top:157;width:3017;height:645;" filled="false" stroked="false" type="#_x0000_t202">
              <v:fill on="false"/>
              <v:stroke on="false"/>
              <v:path/>
              <v:imagedata o:title=""/>
              <o:lock v:ext="edit" aspectratio="false"/>
              <v:textbox inset="0mm,0mm,0mm,0mm">
                <w:txbxContent>
                  <w:p>
                    <w:pPr>
                      <w:ind w:left="1150"/>
                      <w:spacing w:before="20" w:line="194" w:lineRule="auto"/>
                      <w:rPr>
                        <w:rFonts w:ascii="SimSun" w:hAnsi="SimSun" w:eastAsia="SimSun" w:cs="SimSun"/>
                        <w:sz w:val="18"/>
                        <w:szCs w:val="18"/>
                      </w:rPr>
                    </w:pPr>
                    <w:r>
                      <w:rPr>
                        <w:rFonts w:ascii="SimSun" w:hAnsi="SimSun" w:eastAsia="SimSun" w:cs="SimSun"/>
                        <w:sz w:val="18"/>
                        <w:szCs w:val="18"/>
                        <w:spacing w:val="-5"/>
                      </w:rPr>
                      <w:t>影响因素</w:t>
                    </w:r>
                  </w:p>
                  <w:p>
                    <w:pPr>
                      <w:ind w:left="20"/>
                      <w:spacing w:line="195" w:lineRule="auto"/>
                      <w:rPr>
                        <w:rFonts w:ascii="SimSun" w:hAnsi="SimSun" w:eastAsia="SimSun" w:cs="SimSun"/>
                        <w:sz w:val="18"/>
                        <w:szCs w:val="18"/>
                      </w:rPr>
                    </w:pPr>
                    <w:r>
                      <w:rPr>
                        <w:rFonts w:ascii="SimSun" w:hAnsi="SimSun" w:eastAsia="SimSun" w:cs="SimSun"/>
                        <w:sz w:val="18"/>
                        <w:szCs w:val="18"/>
                        <w:spacing w:val="-22"/>
                        <w:w w:val="99"/>
                      </w:rPr>
                      <w:t>年龄、性别、种族、人格、同辈影响、社会</w:t>
                    </w:r>
                  </w:p>
                  <w:p>
                    <w:pPr>
                      <w:ind w:left="300"/>
                      <w:spacing w:line="219" w:lineRule="auto"/>
                      <w:rPr>
                        <w:rFonts w:ascii="SimSun" w:hAnsi="SimSun" w:eastAsia="SimSun" w:cs="SimSun"/>
                        <w:sz w:val="19"/>
                        <w:szCs w:val="19"/>
                      </w:rPr>
                    </w:pPr>
                    <w:r>
                      <w:rPr>
                        <w:rFonts w:ascii="SimSun" w:hAnsi="SimSun" w:eastAsia="SimSun" w:cs="SimSun"/>
                        <w:sz w:val="19"/>
                        <w:szCs w:val="19"/>
                        <w:spacing w:val="-20"/>
                        <w:w w:val="96"/>
                      </w:rPr>
                      <w:t>压力、经济、接触史、疾病知识等</w:t>
                    </w:r>
                  </w:p>
                </w:txbxContent>
              </v:textbox>
            </v:shape>
            <v:shape id="_x0000_s65" style="position:absolute;left:150;top:1088;width:906;height:267;" filled="false" stroked="false" type="#_x0000_t202">
              <v:fill on="false"/>
              <v:stroke on="false"/>
              <v:path/>
              <v:imagedata o:title=""/>
              <o:lock v:ext="edit" aspectratio="false"/>
              <v:textbox inset="0mm,0mm,0mm,0mm">
                <w:txbxContent>
                  <w:p>
                    <w:pPr>
                      <w:ind w:left="20"/>
                      <w:spacing w:before="20" w:line="220" w:lineRule="auto"/>
                      <w:rPr>
                        <w:rFonts w:ascii="SimSun" w:hAnsi="SimSun" w:eastAsia="SimSun" w:cs="SimSun"/>
                        <w:sz w:val="19"/>
                        <w:szCs w:val="19"/>
                      </w:rPr>
                    </w:pPr>
                    <w:r>
                      <w:rPr>
                        <w:rFonts w:ascii="SimSun" w:hAnsi="SimSun" w:eastAsia="SimSun" w:cs="SimSun"/>
                        <w:sz w:val="19"/>
                        <w:szCs w:val="19"/>
                        <w:spacing w:val="-14"/>
                      </w:rPr>
                      <w:t>知觉易感性</w:t>
                    </w:r>
                  </w:p>
                </w:txbxContent>
              </v:textbox>
            </v:shape>
            <v:shape id="_x0000_s66" style="position:absolute;left:2480;top:1088;width:886;height:267;" filled="false" stroked="false" type="#_x0000_t202">
              <v:fill on="false"/>
              <v:stroke on="false"/>
              <v:path/>
              <v:imagedata o:title=""/>
              <o:lock v:ext="edit" aspectratio="false"/>
              <v:textbox inset="0mm,0mm,0mm,0mm">
                <w:txbxContent>
                  <w:p>
                    <w:pPr>
                      <w:ind w:left="20"/>
                      <w:spacing w:before="20" w:line="220" w:lineRule="auto"/>
                      <w:rPr>
                        <w:rFonts w:ascii="SimSun" w:hAnsi="SimSun" w:eastAsia="SimSun" w:cs="SimSun"/>
                        <w:sz w:val="19"/>
                        <w:szCs w:val="19"/>
                      </w:rPr>
                    </w:pPr>
                    <w:r>
                      <w:rPr>
                        <w:rFonts w:ascii="SimSun" w:hAnsi="SimSun" w:eastAsia="SimSun" w:cs="SimSun"/>
                        <w:sz w:val="19"/>
                        <w:szCs w:val="19"/>
                        <w:spacing w:val="-16"/>
                        <w:w w:val="97"/>
                      </w:rPr>
                      <w:t>知觉威胁性</w:t>
                    </w:r>
                  </w:p>
                </w:txbxContent>
              </v:textbox>
            </v:shape>
          </v:group>
        </w:pict>
      </w:r>
    </w:p>
    <w:p>
      <w:pPr>
        <w:ind w:left="3319"/>
        <w:spacing w:before="178" w:line="222" w:lineRule="auto"/>
        <w:rPr>
          <w:rFonts w:ascii="SimHei" w:hAnsi="SimHei" w:eastAsia="SimHei" w:cs="SimHei"/>
          <w:sz w:val="19"/>
          <w:szCs w:val="19"/>
        </w:rPr>
      </w:pPr>
      <w:r>
        <w:rPr>
          <w:rFonts w:ascii="SimHei" w:hAnsi="SimHei" w:eastAsia="SimHei" w:cs="SimHei"/>
          <w:sz w:val="19"/>
          <w:szCs w:val="19"/>
          <w:color w:val="0071BD"/>
          <w:spacing w:val="2"/>
        </w:rPr>
        <w:t>图9-2</w:t>
      </w:r>
      <w:r>
        <w:rPr>
          <w:rFonts w:ascii="SimHei" w:hAnsi="SimHei" w:eastAsia="SimHei" w:cs="SimHei"/>
          <w:sz w:val="19"/>
          <w:szCs w:val="19"/>
          <w:color w:val="0071BD"/>
          <w:spacing w:val="47"/>
        </w:rPr>
        <w:t xml:space="preserve"> </w:t>
      </w:r>
      <w:r>
        <w:rPr>
          <w:rFonts w:ascii="SimHei" w:hAnsi="SimHei" w:eastAsia="SimHei" w:cs="SimHei"/>
          <w:sz w:val="19"/>
          <w:szCs w:val="19"/>
          <w:spacing w:val="2"/>
        </w:rPr>
        <w:t>健康信念模型的结构</w:t>
      </w:r>
    </w:p>
    <w:p>
      <w:pPr>
        <w:ind w:right="1141" w:firstLine="399"/>
        <w:spacing w:before="280" w:line="263" w:lineRule="auto"/>
        <w:rPr>
          <w:rFonts w:ascii="SimSun" w:hAnsi="SimSun" w:eastAsia="SimSun" w:cs="SimSun"/>
          <w:sz w:val="19"/>
          <w:szCs w:val="19"/>
        </w:rPr>
      </w:pPr>
      <w:r>
        <w:rPr>
          <w:rFonts w:ascii="SimSun" w:hAnsi="SimSun" w:eastAsia="SimSun" w:cs="SimSun"/>
          <w:sz w:val="19"/>
          <w:szCs w:val="19"/>
          <w:spacing w:val="21"/>
        </w:rPr>
        <w:t>1.</w:t>
      </w:r>
      <w:r>
        <w:rPr>
          <w:rFonts w:ascii="SimSun" w:hAnsi="SimSun" w:eastAsia="SimSun" w:cs="SimSun"/>
          <w:sz w:val="19"/>
          <w:szCs w:val="19"/>
          <w:spacing w:val="-11"/>
        </w:rPr>
        <w:t xml:space="preserve"> </w:t>
      </w:r>
      <w:r>
        <w:rPr>
          <w:rFonts w:ascii="SimSun" w:hAnsi="SimSun" w:eastAsia="SimSun" w:cs="SimSun"/>
          <w:sz w:val="19"/>
          <w:szCs w:val="19"/>
          <w:spacing w:val="21"/>
        </w:rPr>
        <w:t>知觉易感性</w:t>
      </w:r>
      <w:r>
        <w:rPr>
          <w:rFonts w:ascii="SimSun" w:hAnsi="SimSun" w:eastAsia="SimSun" w:cs="SimSun"/>
          <w:sz w:val="19"/>
          <w:szCs w:val="19"/>
          <w:spacing w:val="78"/>
        </w:rPr>
        <w:t xml:space="preserve"> </w:t>
      </w:r>
      <w:r>
        <w:rPr>
          <w:rFonts w:ascii="SimSun" w:hAnsi="SimSun" w:eastAsia="SimSun" w:cs="SimSun"/>
          <w:sz w:val="19"/>
          <w:szCs w:val="19"/>
          <w:spacing w:val="21"/>
        </w:rPr>
        <w:t>它是个体对行为会危害自己健康或患病可能性的敏感程度。“与陌生人性交</w:t>
      </w:r>
      <w:r>
        <w:rPr>
          <w:rFonts w:ascii="SimSun" w:hAnsi="SimSun" w:eastAsia="SimSun" w:cs="SimSun"/>
          <w:sz w:val="19"/>
          <w:szCs w:val="19"/>
        </w:rPr>
        <w:t xml:space="preserve"> </w:t>
      </w:r>
      <w:r>
        <w:rPr>
          <w:rFonts w:ascii="SimSun" w:hAnsi="SimSun" w:eastAsia="SimSun" w:cs="SimSun"/>
          <w:sz w:val="19"/>
          <w:szCs w:val="19"/>
          <w:spacing w:val="4"/>
        </w:rPr>
        <w:t>时，不使用避孕套会得艾滋病吗?”,“母亲和姐姐得了糖尿病，我会不会也得上?”。</w:t>
      </w:r>
    </w:p>
    <w:p>
      <w:pPr>
        <w:ind w:right="1112" w:firstLine="399"/>
        <w:spacing w:before="101" w:line="262" w:lineRule="auto"/>
        <w:rPr>
          <w:rFonts w:ascii="SimSun" w:hAnsi="SimSun" w:eastAsia="SimSun" w:cs="SimSun"/>
          <w:sz w:val="19"/>
          <w:szCs w:val="19"/>
        </w:rPr>
      </w:pPr>
      <w:r>
        <w:rPr>
          <w:rFonts w:ascii="SimSun" w:hAnsi="SimSun" w:eastAsia="SimSun" w:cs="SimSun"/>
          <w:sz w:val="19"/>
          <w:szCs w:val="19"/>
          <w:spacing w:val="16"/>
        </w:rPr>
        <w:t>2.</w:t>
      </w:r>
      <w:r>
        <w:rPr>
          <w:rFonts w:ascii="SimSun" w:hAnsi="SimSun" w:eastAsia="SimSun" w:cs="SimSun"/>
          <w:sz w:val="19"/>
          <w:szCs w:val="19"/>
          <w:spacing w:val="2"/>
        </w:rPr>
        <w:t xml:space="preserve"> </w:t>
      </w:r>
      <w:r>
        <w:rPr>
          <w:rFonts w:ascii="SimSun" w:hAnsi="SimSun" w:eastAsia="SimSun" w:cs="SimSun"/>
          <w:sz w:val="19"/>
          <w:szCs w:val="19"/>
          <w:spacing w:val="16"/>
        </w:rPr>
        <w:t>知觉威胁性</w:t>
      </w:r>
      <w:r>
        <w:rPr>
          <w:rFonts w:ascii="SimSun" w:hAnsi="SimSun" w:eastAsia="SimSun" w:cs="SimSun"/>
          <w:sz w:val="19"/>
          <w:szCs w:val="19"/>
          <w:spacing w:val="88"/>
        </w:rPr>
        <w:t xml:space="preserve"> </w:t>
      </w:r>
      <w:r>
        <w:rPr>
          <w:rFonts w:ascii="SimSun" w:hAnsi="SimSun" w:eastAsia="SimSun" w:cs="SimSun"/>
          <w:sz w:val="19"/>
          <w:szCs w:val="19"/>
          <w:spacing w:val="16"/>
        </w:rPr>
        <w:t>它是对危险行为导致严重后果的预期。“医师说我再吸烟，心脏支架也不能救</w:t>
      </w:r>
      <w:r>
        <w:rPr>
          <w:rFonts w:ascii="SimSun" w:hAnsi="SimSun" w:eastAsia="SimSun" w:cs="SimSun"/>
          <w:sz w:val="19"/>
          <w:szCs w:val="19"/>
        </w:rPr>
        <w:t xml:space="preserve"> </w:t>
      </w:r>
      <w:r>
        <w:rPr>
          <w:rFonts w:ascii="SimSun" w:hAnsi="SimSun" w:eastAsia="SimSun" w:cs="SimSun"/>
          <w:sz w:val="19"/>
          <w:szCs w:val="19"/>
          <w:spacing w:val="6"/>
        </w:rPr>
        <w:t>命。”,“艾滋病太可怕了!我的朋友才患上一年就死了!”。</w:t>
      </w:r>
    </w:p>
    <w:p>
      <w:pPr>
        <w:ind w:right="1102" w:firstLine="399"/>
        <w:spacing w:before="97" w:line="267" w:lineRule="auto"/>
        <w:rPr>
          <w:rFonts w:ascii="SimSun" w:hAnsi="SimSun" w:eastAsia="SimSun" w:cs="SimSun"/>
          <w:sz w:val="19"/>
          <w:szCs w:val="19"/>
        </w:rPr>
      </w:pPr>
      <w:r>
        <w:rPr>
          <w:rFonts w:ascii="SimSun" w:hAnsi="SimSun" w:eastAsia="SimSun" w:cs="SimSun"/>
          <w:sz w:val="19"/>
          <w:szCs w:val="19"/>
          <w:spacing w:val="9"/>
        </w:rPr>
        <w:t>3.</w:t>
      </w:r>
      <w:r>
        <w:rPr>
          <w:rFonts w:ascii="SimSun" w:hAnsi="SimSun" w:eastAsia="SimSun" w:cs="SimSun"/>
          <w:sz w:val="19"/>
          <w:szCs w:val="19"/>
          <w:spacing w:val="16"/>
        </w:rPr>
        <w:t xml:space="preserve"> </w:t>
      </w:r>
      <w:r>
        <w:rPr>
          <w:rFonts w:ascii="SimSun" w:hAnsi="SimSun" w:eastAsia="SimSun" w:cs="SimSun"/>
          <w:sz w:val="19"/>
          <w:szCs w:val="19"/>
          <w:spacing w:val="9"/>
        </w:rPr>
        <w:t>知觉益处</w:t>
      </w:r>
      <w:r>
        <w:rPr>
          <w:rFonts w:ascii="SimSun" w:hAnsi="SimSun" w:eastAsia="SimSun" w:cs="SimSun"/>
          <w:sz w:val="19"/>
          <w:szCs w:val="19"/>
          <w:spacing w:val="86"/>
        </w:rPr>
        <w:t xml:space="preserve"> </w:t>
      </w:r>
      <w:r>
        <w:rPr>
          <w:rFonts w:ascii="SimSun" w:hAnsi="SimSun" w:eastAsia="SimSun" w:cs="SimSun"/>
          <w:sz w:val="19"/>
          <w:szCs w:val="19"/>
          <w:spacing w:val="9"/>
        </w:rPr>
        <w:t>采取行动能带来好处的认识。“锻炼能帮助</w:t>
      </w:r>
      <w:r>
        <w:rPr>
          <w:rFonts w:ascii="SimSun" w:hAnsi="SimSun" w:eastAsia="SimSun" w:cs="SimSun"/>
          <w:sz w:val="19"/>
          <w:szCs w:val="19"/>
          <w:spacing w:val="8"/>
        </w:rPr>
        <w:t>降低血糖”,“只要不吸烟，女朋友就同</w:t>
      </w:r>
      <w:r>
        <w:rPr>
          <w:rFonts w:ascii="SimSun" w:hAnsi="SimSun" w:eastAsia="SimSun" w:cs="SimSun"/>
          <w:sz w:val="19"/>
          <w:szCs w:val="19"/>
        </w:rPr>
        <w:t xml:space="preserve"> </w:t>
      </w:r>
      <w:r>
        <w:rPr>
          <w:rFonts w:ascii="SimSun" w:hAnsi="SimSun" w:eastAsia="SimSun" w:cs="SimSun"/>
          <w:sz w:val="19"/>
          <w:szCs w:val="19"/>
          <w:spacing w:val="-7"/>
        </w:rPr>
        <w:t>意结婚”。</w:t>
      </w:r>
    </w:p>
    <w:p>
      <w:pPr>
        <w:ind w:right="1055" w:firstLine="399"/>
        <w:spacing w:before="91" w:line="281" w:lineRule="auto"/>
        <w:rPr>
          <w:rFonts w:ascii="SimSun" w:hAnsi="SimSun" w:eastAsia="SimSun" w:cs="SimSun"/>
          <w:sz w:val="19"/>
          <w:szCs w:val="19"/>
        </w:rPr>
      </w:pPr>
      <w:r>
        <w:rPr>
          <w:rFonts w:ascii="SimSun" w:hAnsi="SimSun" w:eastAsia="SimSun" w:cs="SimSun"/>
          <w:sz w:val="19"/>
          <w:szCs w:val="19"/>
          <w:spacing w:val="16"/>
        </w:rPr>
        <w:t>4.</w:t>
      </w:r>
      <w:r>
        <w:rPr>
          <w:rFonts w:ascii="SimSun" w:hAnsi="SimSun" w:eastAsia="SimSun" w:cs="SimSun"/>
          <w:sz w:val="19"/>
          <w:szCs w:val="19"/>
          <w:spacing w:val="16"/>
        </w:rPr>
        <w:t xml:space="preserve"> </w:t>
      </w:r>
      <w:r>
        <w:rPr>
          <w:rFonts w:ascii="SimSun" w:hAnsi="SimSun" w:eastAsia="SimSun" w:cs="SimSun"/>
          <w:sz w:val="19"/>
          <w:szCs w:val="19"/>
          <w:spacing w:val="16"/>
        </w:rPr>
        <w:t>知觉阻碍</w:t>
      </w:r>
      <w:r>
        <w:rPr>
          <w:rFonts w:ascii="SimSun" w:hAnsi="SimSun" w:eastAsia="SimSun" w:cs="SimSun"/>
          <w:sz w:val="19"/>
          <w:szCs w:val="19"/>
          <w:spacing w:val="77"/>
        </w:rPr>
        <w:t xml:space="preserve"> </w:t>
      </w:r>
      <w:r>
        <w:rPr>
          <w:rFonts w:ascii="SimSun" w:hAnsi="SimSun" w:eastAsia="SimSun" w:cs="SimSun"/>
          <w:sz w:val="19"/>
          <w:szCs w:val="19"/>
          <w:spacing w:val="16"/>
        </w:rPr>
        <w:t>采取行动所付代价和遇到的困难的认识。“糖尿病的饮食控制太严了，我喜欢吃</w:t>
      </w:r>
      <w:r>
        <w:rPr>
          <w:rFonts w:ascii="SimSun" w:hAnsi="SimSun" w:eastAsia="SimSun" w:cs="SimSun"/>
          <w:sz w:val="19"/>
          <w:szCs w:val="19"/>
        </w:rPr>
        <w:t xml:space="preserve"> </w:t>
      </w:r>
      <w:r>
        <w:rPr>
          <w:rFonts w:ascii="SimSun" w:hAnsi="SimSun" w:eastAsia="SimSun" w:cs="SimSun"/>
          <w:sz w:val="19"/>
          <w:szCs w:val="19"/>
          <w:spacing w:val="5"/>
        </w:rPr>
        <w:t>的食物都不能吃，也吃不饱。”,“做生意就要交往，烟能帮助交往，我要考虑戒烟后还能否做生意!”。</w:t>
      </w:r>
      <w:r>
        <w:rPr>
          <w:rFonts w:ascii="SimSun" w:hAnsi="SimSun" w:eastAsia="SimSun" w:cs="SimSun"/>
          <w:sz w:val="19"/>
          <w:szCs w:val="19"/>
          <w:spacing w:val="18"/>
        </w:rPr>
        <w:t xml:space="preserve"> </w:t>
      </w:r>
      <w:r>
        <w:rPr>
          <w:rFonts w:ascii="SimSun" w:hAnsi="SimSun" w:eastAsia="SimSun" w:cs="SimSun"/>
          <w:sz w:val="19"/>
          <w:szCs w:val="19"/>
          <w:spacing w:val="6"/>
        </w:rPr>
        <w:t>通过识别阻碍因素、做出保证、给予激励和支持，能帮助</w:t>
      </w:r>
      <w:r>
        <w:rPr>
          <w:rFonts w:ascii="SimSun" w:hAnsi="SimSun" w:eastAsia="SimSun" w:cs="SimSun"/>
          <w:sz w:val="19"/>
          <w:szCs w:val="19"/>
          <w:spacing w:val="5"/>
        </w:rPr>
        <w:t>个体减少阻碍。</w:t>
      </w:r>
    </w:p>
    <w:p>
      <w:pPr>
        <w:ind w:right="1055" w:firstLine="399"/>
        <w:spacing w:before="93" w:line="265" w:lineRule="auto"/>
        <w:rPr>
          <w:rFonts w:ascii="SimSun" w:hAnsi="SimSun" w:eastAsia="SimSun" w:cs="SimSun"/>
          <w:sz w:val="19"/>
          <w:szCs w:val="19"/>
        </w:rPr>
      </w:pPr>
      <w:r>
        <w:rPr>
          <w:rFonts w:ascii="SimSun" w:hAnsi="SimSun" w:eastAsia="SimSun" w:cs="SimSun"/>
          <w:sz w:val="19"/>
          <w:szCs w:val="19"/>
          <w:spacing w:val="22"/>
        </w:rPr>
        <w:t>5.</w:t>
      </w:r>
      <w:r>
        <w:rPr>
          <w:rFonts w:ascii="SimSun" w:hAnsi="SimSun" w:eastAsia="SimSun" w:cs="SimSun"/>
          <w:sz w:val="19"/>
          <w:szCs w:val="19"/>
          <w:spacing w:val="6"/>
        </w:rPr>
        <w:t xml:space="preserve"> </w:t>
      </w:r>
      <w:r>
        <w:rPr>
          <w:rFonts w:ascii="SimSun" w:hAnsi="SimSun" w:eastAsia="SimSun" w:cs="SimSun"/>
          <w:sz w:val="19"/>
          <w:szCs w:val="19"/>
          <w:spacing w:val="22"/>
        </w:rPr>
        <w:t>行动线索实现行为改变的行动策略。易感性和后果严重性的认识能促</w:t>
      </w:r>
      <w:r>
        <w:rPr>
          <w:rFonts w:ascii="SimSun" w:hAnsi="SimSun" w:eastAsia="SimSun" w:cs="SimSun"/>
          <w:sz w:val="19"/>
          <w:szCs w:val="19"/>
          <w:spacing w:val="21"/>
        </w:rPr>
        <w:t>使个体产生威胁感，</w:t>
      </w:r>
      <w:r>
        <w:rPr>
          <w:rFonts w:ascii="SimSun" w:hAnsi="SimSun" w:eastAsia="SimSun" w:cs="SimSun"/>
          <w:sz w:val="19"/>
          <w:szCs w:val="19"/>
        </w:rPr>
        <w:t xml:space="preserve"> </w:t>
      </w:r>
      <w:r>
        <w:rPr>
          <w:rFonts w:ascii="SimSun" w:hAnsi="SimSun" w:eastAsia="SimSun" w:cs="SimSun"/>
          <w:sz w:val="19"/>
          <w:szCs w:val="19"/>
          <w:spacing w:val="14"/>
        </w:rPr>
        <w:t>但还需要知道如何行动。行动线索可以源自媒体和他人，医生常常是最佳的线索提供者。</w:t>
      </w:r>
    </w:p>
    <w:p>
      <w:pPr>
        <w:ind w:right="1111" w:firstLine="399"/>
        <w:spacing w:before="95" w:line="265" w:lineRule="auto"/>
        <w:rPr>
          <w:rFonts w:ascii="SimSun" w:hAnsi="SimSun" w:eastAsia="SimSun" w:cs="SimSun"/>
          <w:sz w:val="19"/>
          <w:szCs w:val="19"/>
        </w:rPr>
      </w:pPr>
      <w:r>
        <w:rPr>
          <w:rFonts w:ascii="SimSun" w:hAnsi="SimSun" w:eastAsia="SimSun" w:cs="SimSun"/>
          <w:sz w:val="19"/>
          <w:szCs w:val="19"/>
          <w:spacing w:val="20"/>
        </w:rPr>
        <w:t>6.</w:t>
      </w:r>
      <w:r>
        <w:rPr>
          <w:rFonts w:ascii="SimSun" w:hAnsi="SimSun" w:eastAsia="SimSun" w:cs="SimSun"/>
          <w:sz w:val="19"/>
          <w:szCs w:val="19"/>
          <w:spacing w:val="33"/>
        </w:rPr>
        <w:t xml:space="preserve"> </w:t>
      </w:r>
      <w:r>
        <w:rPr>
          <w:rFonts w:ascii="SimSun" w:hAnsi="SimSun" w:eastAsia="SimSun" w:cs="SimSun"/>
          <w:sz w:val="19"/>
          <w:szCs w:val="19"/>
          <w:spacing w:val="20"/>
        </w:rPr>
        <w:t>自我效能高自我效能者采纳建议、实施有益于健康的行为转变的</w:t>
      </w:r>
      <w:r>
        <w:rPr>
          <w:rFonts w:ascii="SimSun" w:hAnsi="SimSun" w:eastAsia="SimSun" w:cs="SimSun"/>
          <w:sz w:val="19"/>
          <w:szCs w:val="19"/>
          <w:spacing w:val="19"/>
        </w:rPr>
        <w:t>可能性高。通过提供训练</w:t>
      </w:r>
      <w:r>
        <w:rPr>
          <w:rFonts w:ascii="SimSun" w:hAnsi="SimSun" w:eastAsia="SimSun" w:cs="SimSun"/>
          <w:sz w:val="19"/>
          <w:szCs w:val="19"/>
        </w:rPr>
        <w:t xml:space="preserve"> </w:t>
      </w:r>
      <w:r>
        <w:rPr>
          <w:rFonts w:ascii="SimSun" w:hAnsi="SimSun" w:eastAsia="SimSun" w:cs="SimSun"/>
          <w:sz w:val="19"/>
          <w:szCs w:val="19"/>
          <w:spacing w:val="13"/>
        </w:rPr>
        <w:t>和指导会提高个体的自我效能。</w:t>
      </w:r>
    </w:p>
    <w:p>
      <w:pPr>
        <w:spacing w:line="241" w:lineRule="auto"/>
        <w:rPr>
          <w:rFonts w:ascii="Arial"/>
          <w:sz w:val="21"/>
        </w:rPr>
      </w:pPr>
      <w:r/>
    </w:p>
    <w:p>
      <w:pPr>
        <w:ind w:left="3962"/>
        <w:spacing w:before="72" w:line="222" w:lineRule="auto"/>
        <w:rPr>
          <w:rFonts w:ascii="SimHei" w:hAnsi="SimHei" w:eastAsia="SimHei" w:cs="SimHei"/>
          <w:sz w:val="22"/>
          <w:szCs w:val="22"/>
        </w:rPr>
      </w:pPr>
      <w:r>
        <w:rPr>
          <w:rFonts w:ascii="SimHei" w:hAnsi="SimHei" w:eastAsia="SimHei" w:cs="SimHei"/>
          <w:sz w:val="22"/>
          <w:szCs w:val="22"/>
          <w:b/>
          <w:bCs/>
          <w:spacing w:val="-14"/>
        </w:rPr>
        <w:t>案例与分析</w:t>
      </w:r>
    </w:p>
    <w:p>
      <w:pPr>
        <w:ind w:left="290" w:right="1384" w:firstLine="399"/>
        <w:spacing w:before="96" w:line="315" w:lineRule="auto"/>
        <w:jc w:val="both"/>
        <w:rPr>
          <w:rFonts w:ascii="KaiTi" w:hAnsi="KaiTi" w:eastAsia="KaiTi" w:cs="KaiTi"/>
          <w:sz w:val="19"/>
          <w:szCs w:val="19"/>
        </w:rPr>
      </w:pPr>
      <w:r>
        <w:rPr>
          <w:rFonts w:ascii="KaiTi" w:hAnsi="KaiTi" w:eastAsia="KaiTi" w:cs="KaiTi"/>
          <w:sz w:val="19"/>
          <w:szCs w:val="19"/>
          <w:spacing w:val="18"/>
        </w:rPr>
        <w:t>36岁的伊丽莎白是医院的护士，身高180</w:t>
      </w:r>
      <w:r>
        <w:rPr>
          <w:rFonts w:ascii="KaiTi" w:hAnsi="KaiTi" w:eastAsia="KaiTi" w:cs="KaiTi"/>
          <w:sz w:val="19"/>
          <w:szCs w:val="19"/>
        </w:rPr>
        <w:t>cm</w:t>
      </w:r>
      <w:r>
        <w:rPr>
          <w:rFonts w:ascii="KaiTi" w:hAnsi="KaiTi" w:eastAsia="KaiTi" w:cs="KaiTi"/>
          <w:sz w:val="19"/>
          <w:szCs w:val="19"/>
          <w:spacing w:val="18"/>
        </w:rPr>
        <w:t>。2</w:t>
      </w:r>
      <w:r>
        <w:rPr>
          <w:rFonts w:ascii="KaiTi" w:hAnsi="KaiTi" w:eastAsia="KaiTi" w:cs="KaiTi"/>
          <w:sz w:val="19"/>
          <w:szCs w:val="19"/>
          <w:spacing w:val="36"/>
        </w:rPr>
        <w:t xml:space="preserve"> </w:t>
      </w:r>
      <w:r>
        <w:rPr>
          <w:rFonts w:ascii="KaiTi" w:hAnsi="KaiTi" w:eastAsia="KaiTi" w:cs="KaiTi"/>
          <w:sz w:val="19"/>
          <w:szCs w:val="19"/>
          <w:spacing w:val="18"/>
        </w:rPr>
        <w:t>年前她的体重达到181</w:t>
      </w:r>
      <w:r>
        <w:rPr>
          <w:rFonts w:ascii="KaiTi" w:hAnsi="KaiTi" w:eastAsia="KaiTi" w:cs="KaiTi"/>
          <w:sz w:val="19"/>
          <w:szCs w:val="19"/>
        </w:rPr>
        <w:t>kg</w:t>
      </w:r>
      <w:r>
        <w:rPr>
          <w:rFonts w:ascii="KaiTi" w:hAnsi="KaiTi" w:eastAsia="KaiTi" w:cs="KaiTi"/>
          <w:sz w:val="19"/>
          <w:szCs w:val="19"/>
          <w:spacing w:val="18"/>
        </w:rPr>
        <w:t>,</w:t>
      </w:r>
      <w:r>
        <w:rPr>
          <w:rFonts w:ascii="KaiTi" w:hAnsi="KaiTi" w:eastAsia="KaiTi" w:cs="KaiTi"/>
          <w:sz w:val="19"/>
          <w:szCs w:val="19"/>
          <w:spacing w:val="-39"/>
        </w:rPr>
        <w:t xml:space="preserve"> </w:t>
      </w:r>
      <w:r>
        <w:rPr>
          <w:rFonts w:ascii="KaiTi" w:hAnsi="KaiTi" w:eastAsia="KaiTi" w:cs="KaiTi"/>
          <w:sz w:val="19"/>
          <w:szCs w:val="19"/>
          <w:spacing w:val="18"/>
        </w:rPr>
        <w:t>当时她</w:t>
      </w:r>
      <w:r>
        <w:rPr>
          <w:rFonts w:ascii="KaiTi" w:hAnsi="KaiTi" w:eastAsia="KaiTi" w:cs="KaiTi"/>
          <w:sz w:val="19"/>
          <w:szCs w:val="19"/>
          <w:spacing w:val="17"/>
        </w:rPr>
        <w:t>感觉到</w:t>
      </w:r>
      <w:r>
        <w:rPr>
          <w:rFonts w:ascii="KaiTi" w:hAnsi="KaiTi" w:eastAsia="KaiTi" w:cs="KaiTi"/>
          <w:sz w:val="19"/>
          <w:szCs w:val="19"/>
        </w:rPr>
        <w:t xml:space="preserve"> </w:t>
      </w:r>
      <w:r>
        <w:rPr>
          <w:rFonts w:ascii="KaiTi" w:hAnsi="KaiTi" w:eastAsia="KaiTi" w:cs="KaiTi"/>
          <w:sz w:val="19"/>
          <w:szCs w:val="19"/>
          <w:spacing w:val="13"/>
        </w:rPr>
        <w:t>过胖体重带来的生活不便，晚上睡觉打呼噜，工作效率降低，专业知识和临床见到的肥胖病例</w:t>
      </w:r>
      <w:r>
        <w:rPr>
          <w:rFonts w:ascii="KaiTi" w:hAnsi="KaiTi" w:eastAsia="KaiTi" w:cs="KaiTi"/>
          <w:sz w:val="19"/>
          <w:szCs w:val="19"/>
          <w:spacing w:val="6"/>
        </w:rPr>
        <w:t xml:space="preserve"> </w:t>
      </w:r>
      <w:r>
        <w:rPr>
          <w:rFonts w:ascii="KaiTi" w:hAnsi="KaiTi" w:eastAsia="KaiTi" w:cs="KaiTi"/>
          <w:sz w:val="19"/>
          <w:szCs w:val="19"/>
          <w:spacing w:val="12"/>
        </w:rPr>
        <w:t>让她担心健康会受到影响。于是，她找到一</w:t>
      </w:r>
      <w:r>
        <w:rPr>
          <w:rFonts w:ascii="KaiTi" w:hAnsi="KaiTi" w:eastAsia="KaiTi" w:cs="KaiTi"/>
          <w:sz w:val="19"/>
          <w:szCs w:val="19"/>
          <w:spacing w:val="-53"/>
        </w:rPr>
        <w:t xml:space="preserve"> </w:t>
      </w:r>
      <w:r>
        <w:rPr>
          <w:rFonts w:ascii="KaiTi" w:hAnsi="KaiTi" w:eastAsia="KaiTi" w:cs="KaiTi"/>
          <w:sz w:val="19"/>
          <w:szCs w:val="19"/>
          <w:spacing w:val="12"/>
        </w:rPr>
        <w:t>家很有声望的减肥中心，要求治疗师帮助她将体重</w:t>
      </w:r>
      <w:r>
        <w:rPr>
          <w:rFonts w:ascii="KaiTi" w:hAnsi="KaiTi" w:eastAsia="KaiTi" w:cs="KaiTi"/>
          <w:sz w:val="19"/>
          <w:szCs w:val="19"/>
        </w:rPr>
        <w:t xml:space="preserve"> </w:t>
      </w:r>
      <w:r>
        <w:rPr>
          <w:rFonts w:ascii="KaiTi" w:hAnsi="KaiTi" w:eastAsia="KaiTi" w:cs="KaiTi"/>
          <w:sz w:val="19"/>
          <w:szCs w:val="19"/>
          <w:spacing w:val="15"/>
        </w:rPr>
        <w:t>降到90公斤。治疗师根据伊丽莎白的体质，建议分四个阶段来减轻体重，目标分别设置为1</w:t>
      </w:r>
      <w:r>
        <w:rPr>
          <w:rFonts w:ascii="KaiTi" w:hAnsi="KaiTi" w:eastAsia="KaiTi" w:cs="KaiTi"/>
          <w:sz w:val="19"/>
          <w:szCs w:val="19"/>
          <w:spacing w:val="14"/>
        </w:rPr>
        <w:t>50</w:t>
      </w:r>
      <w:r>
        <w:rPr>
          <w:rFonts w:ascii="KaiTi" w:hAnsi="KaiTi" w:eastAsia="KaiTi" w:cs="KaiTi"/>
          <w:sz w:val="19"/>
          <w:szCs w:val="19"/>
        </w:rPr>
        <w:t xml:space="preserve"> </w:t>
      </w:r>
      <w:r>
        <w:rPr>
          <w:rFonts w:ascii="KaiTi" w:hAnsi="KaiTi" w:eastAsia="KaiTi" w:cs="KaiTi"/>
          <w:sz w:val="19"/>
          <w:szCs w:val="19"/>
          <w:spacing w:val="12"/>
        </w:rPr>
        <w:t>公斤、116公斤、105公斤和90公斤，并安排了运动训练和饮</w:t>
      </w:r>
      <w:r>
        <w:rPr>
          <w:rFonts w:ascii="KaiTi" w:hAnsi="KaiTi" w:eastAsia="KaiTi" w:cs="KaiTi"/>
          <w:sz w:val="19"/>
          <w:szCs w:val="19"/>
          <w:spacing w:val="11"/>
        </w:rPr>
        <w:t>食计划。伊丽莎白根据治疗师的方</w:t>
      </w:r>
      <w:r>
        <w:rPr>
          <w:rFonts w:ascii="KaiTi" w:hAnsi="KaiTi" w:eastAsia="KaiTi" w:cs="KaiTi"/>
          <w:sz w:val="19"/>
          <w:szCs w:val="19"/>
        </w:rPr>
        <w:t xml:space="preserve"> </w:t>
      </w:r>
      <w:r>
        <w:rPr>
          <w:rFonts w:ascii="KaiTi" w:hAnsi="KaiTi" w:eastAsia="KaiTi" w:cs="KaiTi"/>
          <w:sz w:val="19"/>
          <w:szCs w:val="19"/>
          <w:spacing w:val="14"/>
        </w:rPr>
        <w:t>案进行减重训练和饮食控制，并顺利实现了前两个阶段的目标，她有种重新享受生活的感觉，</w:t>
      </w:r>
      <w:r>
        <w:rPr>
          <w:rFonts w:ascii="KaiTi" w:hAnsi="KaiTi" w:eastAsia="KaiTi" w:cs="KaiTi"/>
          <w:sz w:val="19"/>
          <w:szCs w:val="19"/>
          <w:spacing w:val="10"/>
        </w:rPr>
        <w:t xml:space="preserve"> </w:t>
      </w:r>
      <w:r>
        <w:rPr>
          <w:rFonts w:ascii="KaiTi" w:hAnsi="KaiTi" w:eastAsia="KaiTi" w:cs="KaiTi"/>
          <w:sz w:val="19"/>
          <w:szCs w:val="19"/>
          <w:spacing w:val="6"/>
        </w:rPr>
        <w:t>并打算打两份工。在第三阶段，在消防队训练基地，伊丽莎白与消防员一起进行消防训练，通过</w:t>
      </w:r>
    </w:p>
    <w:p>
      <w:pPr>
        <w:sectPr>
          <w:pgSz w:w="11900" w:h="16840"/>
          <w:pgMar w:top="400" w:right="929" w:bottom="400" w:left="919" w:header="0" w:footer="0" w:gutter="0"/>
        </w:sectPr>
        <w:rPr/>
      </w:pPr>
    </w:p>
    <w:p>
      <w:pPr>
        <w:spacing w:line="439" w:lineRule="auto"/>
        <w:rPr>
          <w:rFonts w:ascii="Arial"/>
          <w:sz w:val="21"/>
        </w:rPr>
      </w:pPr>
      <w:r>
        <w:drawing>
          <wp:anchor distT="0" distB="0" distL="0" distR="0" simplePos="0" relativeHeight="251934720" behindDoc="0" locked="0" layoutInCell="0" allowOverlap="1">
            <wp:simplePos x="0" y="0"/>
            <wp:positionH relativeFrom="page">
              <wp:posOffset>380998</wp:posOffset>
            </wp:positionH>
            <wp:positionV relativeFrom="page">
              <wp:posOffset>9969456</wp:posOffset>
            </wp:positionV>
            <wp:extent cx="431778" cy="438215"/>
            <wp:effectExtent l="0" t="0" r="0" b="0"/>
            <wp:wrapNone/>
            <wp:docPr id="77" name="IM 77"/>
            <wp:cNvGraphicFramePr/>
            <a:graphic>
              <a:graphicData uri="http://schemas.openxmlformats.org/drawingml/2006/picture">
                <pic:pic>
                  <pic:nvPicPr>
                    <pic:cNvPr id="77" name="IM 77"/>
                    <pic:cNvPicPr/>
                  </pic:nvPicPr>
                  <pic:blipFill>
                    <a:blip r:embed="rId95"/>
                    <a:stretch>
                      <a:fillRect/>
                    </a:stretch>
                  </pic:blipFill>
                  <pic:spPr>
                    <a:xfrm rot="0">
                      <a:off x="0" y="0"/>
                      <a:ext cx="431778" cy="438215"/>
                    </a:xfrm>
                    <a:prstGeom prst="rect">
                      <a:avLst/>
                    </a:prstGeom>
                  </pic:spPr>
                </pic:pic>
              </a:graphicData>
            </a:graphic>
          </wp:anchor>
        </w:drawing>
      </w:r>
      <w:r/>
    </w:p>
    <w:p>
      <w:pPr>
        <w:spacing w:before="65" w:line="222" w:lineRule="auto"/>
        <w:rPr>
          <w:rFonts w:ascii="SimHei" w:hAnsi="SimHei" w:eastAsia="SimHei" w:cs="SimHei"/>
          <w:sz w:val="20"/>
          <w:szCs w:val="20"/>
        </w:rPr>
      </w:pPr>
      <w:r>
        <w:rPr>
          <w:rFonts w:ascii="SimSun" w:hAnsi="SimSun" w:eastAsia="SimSun" w:cs="SimSun"/>
          <w:sz w:val="20"/>
          <w:szCs w:val="20"/>
          <w:b/>
          <w:bCs/>
          <w:color w:val="0073CB"/>
          <w:spacing w:val="-6"/>
        </w:rPr>
        <w:t>148</w:t>
      </w:r>
      <w:r>
        <w:rPr>
          <w:rFonts w:ascii="SimSun" w:hAnsi="SimSun" w:eastAsia="SimSun" w:cs="SimSun"/>
          <w:sz w:val="20"/>
          <w:szCs w:val="20"/>
          <w:color w:val="0073CB"/>
          <w:spacing w:val="14"/>
        </w:rPr>
        <w:t xml:space="preserve">       </w:t>
      </w:r>
      <w:r>
        <w:rPr>
          <w:rFonts w:ascii="SimHei" w:hAnsi="SimHei" w:eastAsia="SimHei" w:cs="SimHei"/>
          <w:sz w:val="20"/>
          <w:szCs w:val="20"/>
          <w:color w:val="0069BA"/>
          <w:spacing w:val="-6"/>
        </w:rPr>
        <w:t>第九章</w:t>
      </w:r>
      <w:r>
        <w:rPr>
          <w:rFonts w:ascii="SimHei" w:hAnsi="SimHei" w:eastAsia="SimHei" w:cs="SimHei"/>
          <w:sz w:val="20"/>
          <w:szCs w:val="20"/>
          <w:color w:val="0069BA"/>
          <w:spacing w:val="50"/>
        </w:rPr>
        <w:t xml:space="preserve"> </w:t>
      </w:r>
      <w:r>
        <w:rPr>
          <w:rFonts w:ascii="SimHei" w:hAnsi="SimHei" w:eastAsia="SimHei" w:cs="SimHei"/>
          <w:sz w:val="20"/>
          <w:szCs w:val="20"/>
          <w:color w:val="0069BA"/>
          <w:spacing w:val="-6"/>
        </w:rPr>
        <w:t>健</w:t>
      </w:r>
      <w:r>
        <w:rPr>
          <w:rFonts w:ascii="SimHei" w:hAnsi="SimHei" w:eastAsia="SimHei" w:cs="SimHei"/>
          <w:sz w:val="20"/>
          <w:szCs w:val="20"/>
          <w:color w:val="0069BA"/>
          <w:spacing w:val="1"/>
        </w:rPr>
        <w:t xml:space="preserve"> </w:t>
      </w:r>
      <w:r>
        <w:rPr>
          <w:rFonts w:ascii="SimHei" w:hAnsi="SimHei" w:eastAsia="SimHei" w:cs="SimHei"/>
          <w:sz w:val="20"/>
          <w:szCs w:val="20"/>
          <w:color w:val="0069BA"/>
          <w:spacing w:val="-6"/>
        </w:rPr>
        <w:t>康</w:t>
      </w:r>
      <w:r>
        <w:rPr>
          <w:rFonts w:ascii="SimHei" w:hAnsi="SimHei" w:eastAsia="SimHei" w:cs="SimHei"/>
          <w:sz w:val="20"/>
          <w:szCs w:val="20"/>
          <w:color w:val="0069BA"/>
          <w:spacing w:val="3"/>
        </w:rPr>
        <w:t xml:space="preserve"> </w:t>
      </w:r>
      <w:r>
        <w:rPr>
          <w:rFonts w:ascii="SimHei" w:hAnsi="SimHei" w:eastAsia="SimHei" w:cs="SimHei"/>
          <w:sz w:val="20"/>
          <w:szCs w:val="20"/>
          <w:color w:val="0069BA"/>
          <w:spacing w:val="-6"/>
        </w:rPr>
        <w:t>行</w:t>
      </w:r>
      <w:r>
        <w:rPr>
          <w:rFonts w:ascii="SimHei" w:hAnsi="SimHei" w:eastAsia="SimHei" w:cs="SimHei"/>
          <w:sz w:val="20"/>
          <w:szCs w:val="20"/>
          <w:color w:val="0069BA"/>
          <w:spacing w:val="7"/>
        </w:rPr>
        <w:t xml:space="preserve"> </w:t>
      </w:r>
      <w:r>
        <w:rPr>
          <w:rFonts w:ascii="SimHei" w:hAnsi="SimHei" w:eastAsia="SimHei" w:cs="SimHei"/>
          <w:sz w:val="20"/>
          <w:szCs w:val="20"/>
          <w:color w:val="0069BA"/>
          <w:spacing w:val="-6"/>
        </w:rPr>
        <w:t>为</w:t>
      </w:r>
    </w:p>
    <w:p>
      <w:pPr>
        <w:spacing w:line="329" w:lineRule="auto"/>
        <w:rPr>
          <w:rFonts w:ascii="Arial"/>
          <w:sz w:val="21"/>
        </w:rPr>
      </w:pPr>
      <w:r/>
    </w:p>
    <w:p>
      <w:pPr>
        <w:ind w:left="1377" w:right="330"/>
        <w:spacing w:before="65" w:line="300" w:lineRule="auto"/>
        <w:jc w:val="both"/>
        <w:rPr>
          <w:rFonts w:ascii="KaiTi" w:hAnsi="KaiTi" w:eastAsia="KaiTi" w:cs="KaiTi"/>
          <w:sz w:val="20"/>
          <w:szCs w:val="20"/>
        </w:rPr>
      </w:pPr>
      <w:r>
        <w:rPr>
          <w:rFonts w:ascii="KaiTi" w:hAnsi="KaiTi" w:eastAsia="KaiTi" w:cs="KaiTi"/>
          <w:sz w:val="20"/>
          <w:szCs w:val="20"/>
          <w:spacing w:val="13"/>
        </w:rPr>
        <w:t>了大多数训练课目，并在50度高温下的烟筒内，负重爬到了50米高处。因为她丈夫曾患有中</w:t>
      </w:r>
      <w:r>
        <w:rPr>
          <w:rFonts w:ascii="KaiTi" w:hAnsi="KaiTi" w:eastAsia="KaiTi" w:cs="KaiTi"/>
          <w:sz w:val="20"/>
          <w:szCs w:val="20"/>
          <w:spacing w:val="12"/>
        </w:rPr>
        <w:t xml:space="preserve"> </w:t>
      </w:r>
      <w:r>
        <w:rPr>
          <w:rFonts w:ascii="KaiTi" w:hAnsi="KaiTi" w:eastAsia="KaiTi" w:cs="KaiTi"/>
          <w:sz w:val="20"/>
          <w:szCs w:val="20"/>
          <w:spacing w:val="4"/>
        </w:rPr>
        <w:t>风，在家休息多年，刚刚重新工作，家中还有两个未上学的孩子需要照顾，伊丽莎</w:t>
      </w:r>
      <w:r>
        <w:rPr>
          <w:rFonts w:ascii="KaiTi" w:hAnsi="KaiTi" w:eastAsia="KaiTi" w:cs="KaiTi"/>
          <w:sz w:val="20"/>
          <w:szCs w:val="20"/>
          <w:spacing w:val="3"/>
        </w:rPr>
        <w:t>白的家务和经</w:t>
      </w:r>
      <w:r>
        <w:rPr>
          <w:rFonts w:ascii="KaiTi" w:hAnsi="KaiTi" w:eastAsia="KaiTi" w:cs="KaiTi"/>
          <w:sz w:val="20"/>
          <w:szCs w:val="20"/>
        </w:rPr>
        <w:t xml:space="preserve"> </w:t>
      </w:r>
      <w:r>
        <w:rPr>
          <w:rFonts w:ascii="KaiTi" w:hAnsi="KaiTi" w:eastAsia="KaiTi" w:cs="KaiTi"/>
          <w:sz w:val="20"/>
          <w:szCs w:val="20"/>
          <w:spacing w:val="4"/>
        </w:rPr>
        <w:t>济负重很重。除在医院工作外，她还要额外打工，每天早出晚归，回家后只想多睡觉，没有时间</w:t>
      </w:r>
      <w:r>
        <w:rPr>
          <w:rFonts w:ascii="KaiTi" w:hAnsi="KaiTi" w:eastAsia="KaiTi" w:cs="KaiTi"/>
          <w:sz w:val="20"/>
          <w:szCs w:val="20"/>
          <w:spacing w:val="7"/>
        </w:rPr>
        <w:t xml:space="preserve"> </w:t>
      </w:r>
      <w:r>
        <w:rPr>
          <w:rFonts w:ascii="KaiTi" w:hAnsi="KaiTi" w:eastAsia="KaiTi" w:cs="KaiTi"/>
          <w:sz w:val="20"/>
          <w:szCs w:val="20"/>
          <w:spacing w:val="9"/>
        </w:rPr>
        <w:t>和精力完成预定的训练，因此，第三阶段的目标没有实现。治疗师了解到这些情况，找到伊丽</w:t>
      </w:r>
      <w:r>
        <w:rPr>
          <w:rFonts w:ascii="KaiTi" w:hAnsi="KaiTi" w:eastAsia="KaiTi" w:cs="KaiTi"/>
          <w:sz w:val="20"/>
          <w:szCs w:val="20"/>
        </w:rPr>
        <w:t xml:space="preserve"> </w:t>
      </w:r>
      <w:r>
        <w:rPr>
          <w:rFonts w:ascii="KaiTi" w:hAnsi="KaiTi" w:eastAsia="KaiTi" w:cs="KaiTi"/>
          <w:sz w:val="20"/>
          <w:szCs w:val="20"/>
          <w:spacing w:val="9"/>
        </w:rPr>
        <w:t>莎白谈话，共同回顾了训练的全过程和取得的成绩</w:t>
      </w:r>
      <w:r>
        <w:rPr>
          <w:rFonts w:ascii="KaiTi" w:hAnsi="KaiTi" w:eastAsia="KaiTi" w:cs="KaiTi"/>
          <w:sz w:val="20"/>
          <w:szCs w:val="20"/>
          <w:spacing w:val="8"/>
        </w:rPr>
        <w:t>，治疗师以伊丽莎白能完成消防员的训练课</w:t>
      </w:r>
      <w:r>
        <w:rPr>
          <w:rFonts w:ascii="KaiTi" w:hAnsi="KaiTi" w:eastAsia="KaiTi" w:cs="KaiTi"/>
          <w:sz w:val="20"/>
          <w:szCs w:val="20"/>
        </w:rPr>
        <w:t xml:space="preserve"> </w:t>
      </w:r>
      <w:r>
        <w:rPr>
          <w:rFonts w:ascii="KaiTi" w:hAnsi="KaiTi" w:eastAsia="KaiTi" w:cs="KaiTi"/>
          <w:sz w:val="20"/>
          <w:szCs w:val="20"/>
          <w:spacing w:val="4"/>
        </w:rPr>
        <w:t>程的为例，鼓励她继续进行减肥，实现最终目标。伊丽莎白受到鼓励，并</w:t>
      </w:r>
      <w:r>
        <w:rPr>
          <w:rFonts w:ascii="KaiTi" w:hAnsi="KaiTi" w:eastAsia="KaiTi" w:cs="KaiTi"/>
          <w:sz w:val="20"/>
          <w:szCs w:val="20"/>
          <w:spacing w:val="3"/>
        </w:rPr>
        <w:t>得到丈夫的支持，重新</w:t>
      </w:r>
      <w:r>
        <w:rPr>
          <w:rFonts w:ascii="KaiTi" w:hAnsi="KaiTi" w:eastAsia="KaiTi" w:cs="KaiTi"/>
          <w:sz w:val="20"/>
          <w:szCs w:val="20"/>
        </w:rPr>
        <w:t xml:space="preserve"> </w:t>
      </w:r>
      <w:r>
        <w:rPr>
          <w:rFonts w:ascii="KaiTi" w:hAnsi="KaiTi" w:eastAsia="KaiTi" w:cs="KaiTi"/>
          <w:sz w:val="20"/>
          <w:szCs w:val="20"/>
          <w:spacing w:val="3"/>
        </w:rPr>
        <w:t>进行训练，并最终实现了减肥目标。</w:t>
      </w:r>
    </w:p>
    <w:p>
      <w:pPr>
        <w:ind w:left="1807"/>
        <w:spacing w:before="126" w:line="224" w:lineRule="auto"/>
        <w:rPr>
          <w:rFonts w:ascii="KaiTi" w:hAnsi="KaiTi" w:eastAsia="KaiTi" w:cs="KaiTi"/>
          <w:sz w:val="20"/>
          <w:szCs w:val="20"/>
        </w:rPr>
      </w:pPr>
      <w:r>
        <w:rPr>
          <w:rFonts w:ascii="KaiTi" w:hAnsi="KaiTi" w:eastAsia="KaiTi" w:cs="KaiTi"/>
          <w:sz w:val="20"/>
          <w:szCs w:val="20"/>
          <w:spacing w:val="11"/>
        </w:rPr>
        <w:t>健康心理学家根据健康信念模型分析了减肥案</w:t>
      </w:r>
      <w:r>
        <w:rPr>
          <w:rFonts w:ascii="KaiTi" w:hAnsi="KaiTi" w:eastAsia="KaiTi" w:cs="KaiTi"/>
          <w:sz w:val="20"/>
          <w:szCs w:val="20"/>
          <w:spacing w:val="10"/>
        </w:rPr>
        <w:t>例：</w:t>
      </w:r>
    </w:p>
    <w:p>
      <w:pPr>
        <w:ind w:left="1377" w:right="257" w:firstLine="459"/>
        <w:spacing w:before="99" w:line="298" w:lineRule="auto"/>
        <w:rPr>
          <w:rFonts w:ascii="KaiTi" w:hAnsi="KaiTi" w:eastAsia="KaiTi" w:cs="KaiTi"/>
          <w:sz w:val="20"/>
          <w:szCs w:val="20"/>
        </w:rPr>
      </w:pPr>
      <w:r>
        <w:rPr>
          <w:rFonts w:ascii="KaiTi" w:hAnsi="KaiTi" w:eastAsia="KaiTi" w:cs="KaiTi"/>
          <w:sz w:val="20"/>
          <w:szCs w:val="20"/>
          <w:spacing w:val="14"/>
        </w:rPr>
        <w:t>主观感受、专业与职业经历获得的知识、过高的体重使伊丽莎白觉察到</w:t>
      </w:r>
      <w:r>
        <w:rPr>
          <w:rFonts w:ascii="KaiTi" w:hAnsi="KaiTi" w:eastAsia="KaiTi" w:cs="KaiTi"/>
          <w:sz w:val="20"/>
          <w:szCs w:val="20"/>
          <w:spacing w:val="13"/>
        </w:rPr>
        <w:t>易患疾病和严重</w:t>
      </w:r>
      <w:r>
        <w:rPr>
          <w:rFonts w:ascii="KaiTi" w:hAnsi="KaiTi" w:eastAsia="KaiTi" w:cs="KaiTi"/>
          <w:sz w:val="20"/>
          <w:szCs w:val="20"/>
        </w:rPr>
        <w:t xml:space="preserve"> </w:t>
      </w:r>
      <w:r>
        <w:rPr>
          <w:rFonts w:ascii="KaiTi" w:hAnsi="KaiTi" w:eastAsia="KaiTi" w:cs="KaiTi"/>
          <w:sz w:val="20"/>
          <w:szCs w:val="20"/>
          <w:spacing w:val="-1"/>
        </w:rPr>
        <w:t>性，从而产生了肥胖的威胁感；同时，也使她认识到控制体重的益处；家务、工作、</w:t>
      </w:r>
      <w:r>
        <w:rPr>
          <w:rFonts w:ascii="KaiTi" w:hAnsi="KaiTi" w:eastAsia="KaiTi" w:cs="KaiTi"/>
          <w:sz w:val="20"/>
          <w:szCs w:val="20"/>
          <w:spacing w:val="-2"/>
        </w:rPr>
        <w:t>丈夫的健康状</w:t>
      </w:r>
      <w:r>
        <w:rPr>
          <w:rFonts w:ascii="KaiTi" w:hAnsi="KaiTi" w:eastAsia="KaiTi" w:cs="KaiTi"/>
          <w:sz w:val="20"/>
          <w:szCs w:val="20"/>
        </w:rPr>
        <w:t xml:space="preserve">  </w:t>
      </w:r>
      <w:r>
        <w:rPr>
          <w:rFonts w:ascii="KaiTi" w:hAnsi="KaiTi" w:eastAsia="KaiTi" w:cs="KaiTi"/>
          <w:sz w:val="20"/>
          <w:szCs w:val="20"/>
          <w:spacing w:val="6"/>
        </w:rPr>
        <w:t>况、经济负担和时间冲突构成她的障碍，并一度造成治疗挫折；行动线索主要来自于专业</w:t>
      </w:r>
      <w:r>
        <w:rPr>
          <w:rFonts w:ascii="KaiTi" w:hAnsi="KaiTi" w:eastAsia="KaiTi" w:cs="KaiTi"/>
          <w:sz w:val="20"/>
          <w:szCs w:val="20"/>
          <w:spacing w:val="5"/>
        </w:rPr>
        <w:t>知识、</w:t>
      </w:r>
      <w:r>
        <w:rPr>
          <w:rFonts w:ascii="KaiTi" w:hAnsi="KaiTi" w:eastAsia="KaiTi" w:cs="KaiTi"/>
          <w:sz w:val="20"/>
          <w:szCs w:val="20"/>
        </w:rPr>
        <w:t xml:space="preserve"> </w:t>
      </w:r>
      <w:r>
        <w:rPr>
          <w:rFonts w:ascii="KaiTi" w:hAnsi="KaiTi" w:eastAsia="KaiTi" w:cs="KaiTi"/>
          <w:sz w:val="20"/>
          <w:szCs w:val="20"/>
          <w:spacing w:val="9"/>
        </w:rPr>
        <w:t>知名的减肥中心和治疗师；自我效能的不断增强是</w:t>
      </w:r>
      <w:r>
        <w:rPr>
          <w:rFonts w:ascii="KaiTi" w:hAnsi="KaiTi" w:eastAsia="KaiTi" w:cs="KaiTi"/>
          <w:sz w:val="20"/>
          <w:szCs w:val="20"/>
          <w:spacing w:val="8"/>
        </w:rPr>
        <w:t>她成功控制体重的重要因素，前两个阶段的</w:t>
      </w:r>
      <w:r>
        <w:rPr>
          <w:rFonts w:ascii="KaiTi" w:hAnsi="KaiTi" w:eastAsia="KaiTi" w:cs="KaiTi"/>
          <w:sz w:val="20"/>
          <w:szCs w:val="20"/>
        </w:rPr>
        <w:t xml:space="preserve">  </w:t>
      </w:r>
      <w:r>
        <w:rPr>
          <w:rFonts w:ascii="KaiTi" w:hAnsi="KaiTi" w:eastAsia="KaiTi" w:cs="KaiTi"/>
          <w:sz w:val="20"/>
          <w:szCs w:val="20"/>
          <w:spacing w:val="14"/>
        </w:rPr>
        <w:t>成功后的主观感受、完成过消防员的训练课程和合理的阶段性目标设置。你如何评价治疗师</w:t>
      </w:r>
      <w:r>
        <w:rPr>
          <w:rFonts w:ascii="KaiTi" w:hAnsi="KaiTi" w:eastAsia="KaiTi" w:cs="KaiTi"/>
          <w:sz w:val="20"/>
          <w:szCs w:val="20"/>
          <w:spacing w:val="4"/>
        </w:rPr>
        <w:t xml:space="preserve">  </w:t>
      </w:r>
      <w:r>
        <w:rPr>
          <w:rFonts w:ascii="KaiTi" w:hAnsi="KaiTi" w:eastAsia="KaiTi" w:cs="KaiTi"/>
          <w:sz w:val="20"/>
          <w:szCs w:val="20"/>
          <w:spacing w:val="16"/>
        </w:rPr>
        <w:t>的作用?如何评价自我效能在行为转变中的作用呢?</w:t>
      </w:r>
    </w:p>
    <w:p>
      <w:pPr>
        <w:spacing w:line="392" w:lineRule="auto"/>
        <w:rPr>
          <w:rFonts w:ascii="Arial"/>
          <w:sz w:val="21"/>
        </w:rPr>
      </w:pPr>
      <w:r/>
    </w:p>
    <w:p>
      <w:pPr>
        <w:ind w:left="1520"/>
        <w:spacing w:before="75" w:line="222" w:lineRule="auto"/>
        <w:rPr>
          <w:rFonts w:ascii="SimHei" w:hAnsi="SimHei" w:eastAsia="SimHei" w:cs="SimHei"/>
          <w:sz w:val="23"/>
          <w:szCs w:val="23"/>
        </w:rPr>
      </w:pPr>
      <w:r>
        <w:rPr>
          <w:rFonts w:ascii="SimHei" w:hAnsi="SimHei" w:eastAsia="SimHei" w:cs="SimHei"/>
          <w:sz w:val="23"/>
          <w:szCs w:val="23"/>
          <w:b/>
          <w:bCs/>
          <w:spacing w:val="-1"/>
        </w:rPr>
        <w:t>(三)计划行为理论</w:t>
      </w:r>
    </w:p>
    <w:p>
      <w:pPr>
        <w:ind w:left="1077" w:right="28" w:firstLine="439"/>
        <w:spacing w:before="101" w:line="264" w:lineRule="auto"/>
        <w:rPr>
          <w:rFonts w:ascii="SimSun" w:hAnsi="SimSun" w:eastAsia="SimSun" w:cs="SimSun"/>
          <w:sz w:val="20"/>
          <w:szCs w:val="20"/>
        </w:rPr>
      </w:pPr>
      <w:r>
        <w:rPr>
          <w:rFonts w:ascii="SimSun" w:hAnsi="SimSun" w:eastAsia="SimSun" w:cs="SimSun"/>
          <w:sz w:val="20"/>
          <w:szCs w:val="20"/>
          <w:spacing w:val="1"/>
        </w:rPr>
        <w:t>1967年</w:t>
      </w:r>
      <w:r>
        <w:rPr>
          <w:rFonts w:ascii="SimSun" w:hAnsi="SimSun" w:eastAsia="SimSun" w:cs="SimSun"/>
          <w:sz w:val="20"/>
          <w:szCs w:val="20"/>
        </w:rPr>
        <w:t>Fishbein</w:t>
      </w:r>
      <w:r>
        <w:rPr>
          <w:rFonts w:ascii="SimSun" w:hAnsi="SimSun" w:eastAsia="SimSun" w:cs="SimSun"/>
          <w:sz w:val="20"/>
          <w:szCs w:val="20"/>
          <w:spacing w:val="6"/>
        </w:rPr>
        <w:t xml:space="preserve"> </w:t>
      </w:r>
      <w:r>
        <w:rPr>
          <w:rFonts w:ascii="SimSun" w:hAnsi="SimSun" w:eastAsia="SimSun" w:cs="SimSun"/>
          <w:sz w:val="20"/>
          <w:szCs w:val="20"/>
        </w:rPr>
        <w:t>M</w:t>
      </w:r>
      <w:r>
        <w:rPr>
          <w:rFonts w:ascii="SimSun" w:hAnsi="SimSun" w:eastAsia="SimSun" w:cs="SimSun"/>
          <w:sz w:val="20"/>
          <w:szCs w:val="20"/>
          <w:spacing w:val="1"/>
        </w:rPr>
        <w:t>、</w:t>
      </w:r>
      <w:r>
        <w:rPr>
          <w:rFonts w:ascii="SimSun" w:hAnsi="SimSun" w:eastAsia="SimSun" w:cs="SimSun"/>
          <w:sz w:val="20"/>
          <w:szCs w:val="20"/>
        </w:rPr>
        <w:t>AjzenI</w:t>
      </w:r>
      <w:r>
        <w:rPr>
          <w:rFonts w:ascii="SimSun" w:hAnsi="SimSun" w:eastAsia="SimSun" w:cs="SimSun"/>
          <w:sz w:val="20"/>
          <w:szCs w:val="20"/>
          <w:spacing w:val="1"/>
        </w:rPr>
        <w:t>提出了理性行动理论(</w:t>
      </w:r>
      <w:r>
        <w:rPr>
          <w:rFonts w:ascii="SimSun" w:hAnsi="SimSun" w:eastAsia="SimSun" w:cs="SimSun"/>
          <w:sz w:val="20"/>
          <w:szCs w:val="20"/>
        </w:rPr>
        <w:t>theory</w:t>
      </w:r>
      <w:r>
        <w:rPr>
          <w:rFonts w:ascii="SimSun" w:hAnsi="SimSun" w:eastAsia="SimSun" w:cs="SimSun"/>
          <w:sz w:val="20"/>
          <w:szCs w:val="20"/>
          <w:spacing w:val="4"/>
        </w:rPr>
        <w:t xml:space="preserve"> </w:t>
      </w:r>
      <w:r>
        <w:rPr>
          <w:rFonts w:ascii="SimSun" w:hAnsi="SimSun" w:eastAsia="SimSun" w:cs="SimSun"/>
          <w:sz w:val="20"/>
          <w:szCs w:val="20"/>
        </w:rPr>
        <w:t>of</w:t>
      </w:r>
      <w:r>
        <w:rPr>
          <w:rFonts w:ascii="SimSun" w:hAnsi="SimSun" w:eastAsia="SimSun" w:cs="SimSun"/>
          <w:sz w:val="20"/>
          <w:szCs w:val="20"/>
        </w:rPr>
        <w:t xml:space="preserve"> </w:t>
      </w:r>
      <w:r>
        <w:rPr>
          <w:rFonts w:ascii="SimSun" w:hAnsi="SimSun" w:eastAsia="SimSun" w:cs="SimSun"/>
          <w:sz w:val="20"/>
          <w:szCs w:val="20"/>
        </w:rPr>
        <w:t>reason</w:t>
      </w:r>
      <w:r>
        <w:rPr>
          <w:rFonts w:ascii="SimSun" w:hAnsi="SimSun" w:eastAsia="SimSun" w:cs="SimSun"/>
          <w:sz w:val="20"/>
          <w:szCs w:val="20"/>
          <w:spacing w:val="3"/>
        </w:rPr>
        <w:t xml:space="preserve"> </w:t>
      </w:r>
      <w:r>
        <w:rPr>
          <w:rFonts w:ascii="SimSun" w:hAnsi="SimSun" w:eastAsia="SimSun" w:cs="SimSun"/>
          <w:sz w:val="20"/>
          <w:szCs w:val="20"/>
        </w:rPr>
        <w:t>action</w:t>
      </w:r>
      <w:r>
        <w:rPr>
          <w:rFonts w:ascii="SimSun" w:hAnsi="SimSun" w:eastAsia="SimSun" w:cs="SimSun"/>
          <w:sz w:val="20"/>
          <w:szCs w:val="20"/>
          <w:spacing w:val="1"/>
        </w:rPr>
        <w:t>,</w:t>
      </w:r>
      <w:r>
        <w:rPr>
          <w:rFonts w:ascii="SimSun" w:hAnsi="SimSun" w:eastAsia="SimSun" w:cs="SimSun"/>
          <w:sz w:val="20"/>
          <w:szCs w:val="20"/>
        </w:rPr>
        <w:t>TRA</w:t>
      </w:r>
      <w:r>
        <w:rPr>
          <w:rFonts w:ascii="SimSun" w:hAnsi="SimSun" w:eastAsia="SimSun" w:cs="SimSun"/>
          <w:sz w:val="20"/>
          <w:szCs w:val="20"/>
          <w:spacing w:val="1"/>
        </w:rPr>
        <w:t>),该理论经过</w:t>
      </w:r>
      <w:r>
        <w:rPr>
          <w:rFonts w:ascii="SimSun" w:hAnsi="SimSun" w:eastAsia="SimSun" w:cs="SimSun"/>
          <w:sz w:val="20"/>
          <w:szCs w:val="20"/>
        </w:rPr>
        <w:t>Ajzen</w:t>
      </w:r>
      <w:r>
        <w:rPr>
          <w:rFonts w:ascii="SimSun" w:hAnsi="SimSun" w:eastAsia="SimSun" w:cs="SimSun"/>
          <w:sz w:val="20"/>
          <w:szCs w:val="20"/>
        </w:rPr>
        <w:t xml:space="preserve"> </w:t>
      </w:r>
      <w:r>
        <w:rPr>
          <w:rFonts w:ascii="SimSun" w:hAnsi="SimSun" w:eastAsia="SimSun" w:cs="SimSun"/>
          <w:sz w:val="20"/>
          <w:szCs w:val="20"/>
          <w:spacing w:val="-5"/>
        </w:rPr>
        <w:t>修正，形成了计划行为理论(</w:t>
      </w:r>
      <w:r>
        <w:rPr>
          <w:rFonts w:ascii="SimSun" w:hAnsi="SimSun" w:eastAsia="SimSun" w:cs="SimSun"/>
          <w:sz w:val="20"/>
          <w:szCs w:val="20"/>
          <w:spacing w:val="-4"/>
        </w:rPr>
        <w:t>theory</w:t>
      </w:r>
      <w:r>
        <w:rPr>
          <w:rFonts w:ascii="SimSun" w:hAnsi="SimSun" w:eastAsia="SimSun" w:cs="SimSun"/>
          <w:sz w:val="20"/>
          <w:szCs w:val="20"/>
          <w:spacing w:val="2"/>
        </w:rPr>
        <w:t xml:space="preserve"> </w:t>
      </w:r>
      <w:r>
        <w:rPr>
          <w:rFonts w:ascii="SimSun" w:hAnsi="SimSun" w:eastAsia="SimSun" w:cs="SimSun"/>
          <w:sz w:val="20"/>
          <w:szCs w:val="20"/>
          <w:spacing w:val="-4"/>
        </w:rPr>
        <w:t>of</w:t>
      </w:r>
      <w:r>
        <w:rPr>
          <w:rFonts w:ascii="SimSun" w:hAnsi="SimSun" w:eastAsia="SimSun" w:cs="SimSun"/>
          <w:sz w:val="20"/>
          <w:szCs w:val="20"/>
          <w:spacing w:val="-1"/>
        </w:rPr>
        <w:t xml:space="preserve"> </w:t>
      </w:r>
      <w:r>
        <w:rPr>
          <w:rFonts w:ascii="SimSun" w:hAnsi="SimSun" w:eastAsia="SimSun" w:cs="SimSun"/>
          <w:sz w:val="20"/>
          <w:szCs w:val="20"/>
          <w:spacing w:val="-4"/>
        </w:rPr>
        <w:t>planned</w:t>
      </w:r>
      <w:r>
        <w:rPr>
          <w:rFonts w:ascii="SimSun" w:hAnsi="SimSun" w:eastAsia="SimSun" w:cs="SimSun"/>
          <w:sz w:val="20"/>
          <w:szCs w:val="20"/>
          <w:spacing w:val="-2"/>
        </w:rPr>
        <w:t xml:space="preserve"> </w:t>
      </w:r>
      <w:r>
        <w:rPr>
          <w:rFonts w:ascii="SimSun" w:hAnsi="SimSun" w:eastAsia="SimSun" w:cs="SimSun"/>
          <w:sz w:val="20"/>
          <w:szCs w:val="20"/>
          <w:spacing w:val="-4"/>
        </w:rPr>
        <w:t>behavior</w:t>
      </w:r>
      <w:r>
        <w:rPr>
          <w:rFonts w:ascii="SimSun" w:hAnsi="SimSun" w:eastAsia="SimSun" w:cs="SimSun"/>
          <w:sz w:val="20"/>
          <w:szCs w:val="20"/>
          <w:spacing w:val="-5"/>
        </w:rPr>
        <w:t>,</w:t>
      </w:r>
      <w:r>
        <w:rPr>
          <w:rFonts w:ascii="SimSun" w:hAnsi="SimSun" w:eastAsia="SimSun" w:cs="SimSun"/>
          <w:sz w:val="20"/>
          <w:szCs w:val="20"/>
          <w:spacing w:val="-4"/>
        </w:rPr>
        <w:t>TP</w:t>
      </w:r>
      <w:r>
        <w:rPr>
          <w:rFonts w:ascii="SimSun" w:hAnsi="SimSun" w:eastAsia="SimSun" w:cs="SimSun"/>
          <w:sz w:val="20"/>
          <w:szCs w:val="20"/>
          <w:spacing w:val="-5"/>
        </w:rPr>
        <w:t>B)。</w:t>
      </w:r>
    </w:p>
    <w:p>
      <w:pPr>
        <w:ind w:left="1517"/>
        <w:spacing w:before="115" w:line="221" w:lineRule="auto"/>
        <w:rPr>
          <w:rFonts w:ascii="SimSun" w:hAnsi="SimSun" w:eastAsia="SimSun" w:cs="SimSun"/>
          <w:sz w:val="20"/>
          <w:szCs w:val="20"/>
        </w:rPr>
      </w:pPr>
      <w:r>
        <w:rPr>
          <w:rFonts w:ascii="SimSun" w:hAnsi="SimSun" w:eastAsia="SimSun" w:cs="SimSun"/>
          <w:sz w:val="20"/>
          <w:szCs w:val="20"/>
          <w:spacing w:val="12"/>
        </w:rPr>
        <w:t>理论要点(图9-3):</w:t>
      </w:r>
    </w:p>
    <w:p>
      <w:pPr>
        <w:ind w:firstLine="2797"/>
        <w:spacing w:before="231" w:line="2490" w:lineRule="exact"/>
        <w:textAlignment w:val="center"/>
        <w:rPr/>
      </w:pPr>
      <w:r>
        <w:pict>
          <v:group id="_x0000_s67" style="mso-position-vertical-relative:line;mso-position-horizontal-relative:char;width:287.55pt;height:124.5pt;" filled="false" stroked="false" coordsize="5750,2490" coordorigin="0,0">
            <v:shape id="_x0000_s68" style="position:absolute;left:0;top:0;width:5750;height:2490;" filled="false" stroked="false" type="#_x0000_t75">
              <v:imagedata o:title="" r:id="rId96"/>
            </v:shape>
            <v:shape id="_x0000_s69" style="position:absolute;left:520;top:317;width:4308;height:2068;" filled="false" stroked="false" type="#_x0000_t202">
              <v:fill on="false"/>
              <v:stroke on="false"/>
              <v:path/>
              <v:imagedata o:title=""/>
              <o:lock v:ext="edit" aspectratio="false"/>
              <v:textbox inset="0mm,0mm,0mm,0mm">
                <w:txbxContent>
                  <w:p>
                    <w:pPr>
                      <w:ind w:left="160"/>
                      <w:spacing w:before="20" w:line="219" w:lineRule="auto"/>
                      <w:rPr>
                        <w:rFonts w:ascii="SimSun" w:hAnsi="SimSun" w:eastAsia="SimSun" w:cs="SimSun"/>
                        <w:sz w:val="20"/>
                        <w:szCs w:val="20"/>
                      </w:rPr>
                    </w:pPr>
                    <w:r>
                      <w:rPr>
                        <w:rFonts w:ascii="SimSun" w:hAnsi="SimSun" w:eastAsia="SimSun" w:cs="SimSun"/>
                        <w:sz w:val="20"/>
                        <w:szCs w:val="20"/>
                        <w:spacing w:val="-18"/>
                        <w:w w:val="98"/>
                      </w:rPr>
                      <w:t>行为信念→行为态度</w:t>
                    </w:r>
                  </w:p>
                  <w:p>
                    <w:pPr>
                      <w:spacing w:line="291" w:lineRule="auto"/>
                      <w:rPr>
                        <w:rFonts w:ascii="Arial"/>
                        <w:sz w:val="21"/>
                      </w:rPr>
                    </w:pPr>
                    <w:r/>
                  </w:p>
                  <w:p>
                    <w:pPr>
                      <w:spacing w:line="292" w:lineRule="auto"/>
                      <w:rPr>
                        <w:rFonts w:ascii="Arial"/>
                        <w:sz w:val="21"/>
                      </w:rPr>
                    </w:pPr>
                    <w:r/>
                  </w:p>
                  <w:p>
                    <w:pPr>
                      <w:ind w:left="180"/>
                      <w:spacing w:before="65" w:line="221" w:lineRule="auto"/>
                      <w:rPr>
                        <w:rFonts w:ascii="SimSun" w:hAnsi="SimSun" w:eastAsia="SimSun" w:cs="SimSun"/>
                        <w:sz w:val="20"/>
                        <w:szCs w:val="20"/>
                      </w:rPr>
                    </w:pPr>
                    <w:r>
                      <w:rPr>
                        <w:rFonts w:ascii="SimSun" w:hAnsi="SimSun" w:eastAsia="SimSun" w:cs="SimSun"/>
                        <w:sz w:val="20"/>
                        <w:szCs w:val="20"/>
                        <w:spacing w:val="-22"/>
                      </w:rPr>
                      <w:t>规范信念→主观规范</w:t>
                    </w:r>
                    <w:r>
                      <w:rPr>
                        <w:rFonts w:ascii="SimSun" w:hAnsi="SimSun" w:eastAsia="SimSun" w:cs="SimSun"/>
                        <w:sz w:val="20"/>
                        <w:szCs w:val="20"/>
                        <w:spacing w:val="9"/>
                      </w:rPr>
                      <w:t xml:space="preserve">         </w:t>
                    </w:r>
                    <w:r>
                      <w:rPr>
                        <w:rFonts w:ascii="SimSun" w:hAnsi="SimSun" w:eastAsia="SimSun" w:cs="SimSun"/>
                        <w:sz w:val="20"/>
                        <w:szCs w:val="20"/>
                        <w:spacing w:val="-22"/>
                      </w:rPr>
                      <w:t>意向</w:t>
                    </w:r>
                    <w:r>
                      <w:rPr>
                        <w:rFonts w:ascii="SimSun" w:hAnsi="SimSun" w:eastAsia="SimSun" w:cs="SimSun"/>
                        <w:sz w:val="20"/>
                        <w:szCs w:val="20"/>
                        <w:spacing w:val="2"/>
                      </w:rPr>
                      <w:t xml:space="preserve">        </w:t>
                    </w:r>
                    <w:r>
                      <w:rPr>
                        <w:rFonts w:ascii="SimSun" w:hAnsi="SimSun" w:eastAsia="SimSun" w:cs="SimSun"/>
                        <w:sz w:val="20"/>
                        <w:szCs w:val="20"/>
                        <w:spacing w:val="-22"/>
                      </w:rPr>
                      <w:t>行为</w:t>
                    </w:r>
                  </w:p>
                  <w:p>
                    <w:pPr>
                      <w:spacing w:line="296" w:lineRule="auto"/>
                      <w:rPr>
                        <w:rFonts w:ascii="Arial"/>
                        <w:sz w:val="21"/>
                      </w:rPr>
                    </w:pPr>
                    <w:r/>
                  </w:p>
                  <w:p>
                    <w:pPr>
                      <w:spacing w:line="296" w:lineRule="auto"/>
                      <w:rPr>
                        <w:rFonts w:ascii="Arial"/>
                        <w:sz w:val="21"/>
                      </w:rPr>
                    </w:pPr>
                    <w:r/>
                  </w:p>
                  <w:p>
                    <w:pPr>
                      <w:ind w:left="20"/>
                      <w:spacing w:before="65" w:line="219" w:lineRule="auto"/>
                      <w:rPr>
                        <w:rFonts w:ascii="SimSun" w:hAnsi="SimSun" w:eastAsia="SimSun" w:cs="SimSun"/>
                        <w:sz w:val="20"/>
                        <w:szCs w:val="20"/>
                      </w:rPr>
                    </w:pPr>
                    <w:r>
                      <w:rPr>
                        <w:rFonts w:ascii="SimSun" w:hAnsi="SimSun" w:eastAsia="SimSun" w:cs="SimSun"/>
                        <w:sz w:val="20"/>
                        <w:szCs w:val="20"/>
                        <w:spacing w:val="-18"/>
                        <w:w w:val="97"/>
                      </w:rPr>
                      <w:t>控制信念→知觉行为控制</w:t>
                    </w:r>
                  </w:p>
                </w:txbxContent>
              </v:textbox>
            </v:shape>
            <v:shape id="_x0000_s70" style="position:absolute;left:5190;top:363;width:316;height:167;" filled="false" stroked="false" type="#_x0000_t202">
              <v:fill on="false"/>
              <v:stroke on="false"/>
              <v:path/>
              <v:imagedata o:title=""/>
              <o:lock v:ext="edit" aspectratio="false"/>
              <v:textbox inset="0mm,0mm,0mm,0mm">
                <w:txbxContent>
                  <w:p>
                    <w:pPr>
                      <w:ind w:left="20"/>
                      <w:spacing w:before="19" w:line="189" w:lineRule="auto"/>
                      <w:rPr>
                        <w:rFonts w:ascii="Times New Roman" w:hAnsi="Times New Roman" w:eastAsia="Times New Roman" w:cs="Times New Roman"/>
                        <w:sz w:val="14"/>
                        <w:szCs w:val="14"/>
                      </w:rPr>
                    </w:pPr>
                    <w:r>
                      <w:rPr>
                        <w:rFonts w:ascii="Times New Roman" w:hAnsi="Times New Roman" w:eastAsia="Times New Roman" w:cs="Times New Roman"/>
                        <w:sz w:val="14"/>
                        <w:szCs w:val="14"/>
                        <w:spacing w:val="-1"/>
                      </w:rPr>
                      <w:t>TRA</w:t>
                    </w:r>
                  </w:p>
                </w:txbxContent>
              </v:textbox>
            </v:shape>
            <v:shape id="_x0000_s71" style="position:absolute;left:5200;top:2235;width:292;height:165;" filled="false" stroked="false" type="#_x0000_t202">
              <v:fill on="false"/>
              <v:stroke on="false"/>
              <v:path/>
              <v:imagedata o:title=""/>
              <o:lock v:ext="edit" aspectratio="false"/>
              <v:textbox inset="0mm,0mm,0mm,0mm">
                <w:txbxContent>
                  <w:p>
                    <w:pPr>
                      <w:ind w:left="20"/>
                      <w:spacing w:before="20" w:line="185" w:lineRule="auto"/>
                      <w:rPr>
                        <w:rFonts w:ascii="Times New Roman" w:hAnsi="Times New Roman" w:eastAsia="Times New Roman" w:cs="Times New Roman"/>
                        <w:sz w:val="14"/>
                        <w:szCs w:val="14"/>
                      </w:rPr>
                    </w:pPr>
                    <w:r>
                      <w:rPr>
                        <w:rFonts w:ascii="Times New Roman" w:hAnsi="Times New Roman" w:eastAsia="Times New Roman" w:cs="Times New Roman"/>
                        <w:sz w:val="14"/>
                        <w:szCs w:val="14"/>
                        <w:spacing w:val="-1"/>
                      </w:rPr>
                      <w:t>TPB</w:t>
                    </w:r>
                  </w:p>
                </w:txbxContent>
              </v:textbox>
            </v:shape>
          </v:group>
        </w:pict>
      </w:r>
    </w:p>
    <w:p>
      <w:pPr>
        <w:ind w:left="3877"/>
        <w:spacing w:before="157" w:line="222" w:lineRule="auto"/>
        <w:rPr>
          <w:rFonts w:ascii="SimHei" w:hAnsi="SimHei" w:eastAsia="SimHei" w:cs="SimHei"/>
          <w:sz w:val="20"/>
          <w:szCs w:val="20"/>
        </w:rPr>
      </w:pPr>
      <w:r>
        <w:rPr>
          <w:rFonts w:ascii="SimHei" w:hAnsi="SimHei" w:eastAsia="SimHei" w:cs="SimHei"/>
          <w:sz w:val="20"/>
          <w:szCs w:val="20"/>
          <w:color w:val="0075C3"/>
          <w:spacing w:val="-7"/>
        </w:rPr>
        <w:t>图9-3</w:t>
      </w:r>
      <w:r>
        <w:rPr>
          <w:rFonts w:ascii="SimHei" w:hAnsi="SimHei" w:eastAsia="SimHei" w:cs="SimHei"/>
          <w:sz w:val="20"/>
          <w:szCs w:val="20"/>
          <w:color w:val="0075C3"/>
          <w:spacing w:val="77"/>
        </w:rPr>
        <w:t xml:space="preserve"> </w:t>
      </w:r>
      <w:r>
        <w:rPr>
          <w:rFonts w:ascii="SimHei" w:hAnsi="SimHei" w:eastAsia="SimHei" w:cs="SimHei"/>
          <w:sz w:val="20"/>
          <w:szCs w:val="20"/>
          <w:spacing w:val="-7"/>
        </w:rPr>
        <w:t>理性行动/计划行为理论结构示意图</w:t>
      </w:r>
    </w:p>
    <w:p>
      <w:pPr>
        <w:spacing w:line="243" w:lineRule="auto"/>
        <w:rPr>
          <w:rFonts w:ascii="Arial"/>
          <w:sz w:val="21"/>
        </w:rPr>
      </w:pPr>
      <w:r/>
    </w:p>
    <w:p>
      <w:pPr>
        <w:ind w:left="1077" w:right="8" w:firstLine="439"/>
        <w:spacing w:before="66" w:line="266" w:lineRule="auto"/>
        <w:rPr>
          <w:rFonts w:ascii="SimSun" w:hAnsi="SimSun" w:eastAsia="SimSun" w:cs="SimSun"/>
          <w:sz w:val="20"/>
          <w:szCs w:val="20"/>
        </w:rPr>
      </w:pPr>
      <w:r>
        <w:rPr>
          <w:rFonts w:ascii="SimSun" w:hAnsi="SimSun" w:eastAsia="SimSun" w:cs="SimSun"/>
          <w:sz w:val="20"/>
          <w:szCs w:val="20"/>
          <w:spacing w:val="6"/>
        </w:rPr>
        <w:t>1.</w:t>
      </w:r>
      <w:r>
        <w:rPr>
          <w:rFonts w:ascii="SimSun" w:hAnsi="SimSun" w:eastAsia="SimSun" w:cs="SimSun"/>
          <w:sz w:val="20"/>
          <w:szCs w:val="20"/>
          <w:spacing w:val="-4"/>
        </w:rPr>
        <w:t xml:space="preserve"> </w:t>
      </w:r>
      <w:r>
        <w:rPr>
          <w:rFonts w:ascii="SimSun" w:hAnsi="SimSun" w:eastAsia="SimSun" w:cs="SimSun"/>
          <w:sz w:val="20"/>
          <w:szCs w:val="20"/>
          <w:spacing w:val="6"/>
        </w:rPr>
        <w:t>行为意向</w:t>
      </w:r>
      <w:r>
        <w:rPr>
          <w:rFonts w:ascii="SimSun" w:hAnsi="SimSun" w:eastAsia="SimSun" w:cs="SimSun"/>
          <w:sz w:val="20"/>
          <w:szCs w:val="20"/>
          <w:spacing w:val="4"/>
        </w:rPr>
        <w:t xml:space="preserve">  </w:t>
      </w:r>
      <w:r>
        <w:rPr>
          <w:rFonts w:ascii="SimSun" w:hAnsi="SimSun" w:eastAsia="SimSun" w:cs="SimSun"/>
          <w:sz w:val="20"/>
          <w:szCs w:val="20"/>
          <w:spacing w:val="6"/>
        </w:rPr>
        <w:t>它是理论结构的核心元素，决定了是否采取行动，受行为信念、行为态度、主观规</w:t>
      </w:r>
      <w:r>
        <w:rPr>
          <w:rFonts w:ascii="SimSun" w:hAnsi="SimSun" w:eastAsia="SimSun" w:cs="SimSun"/>
          <w:sz w:val="20"/>
          <w:szCs w:val="20"/>
          <w:spacing w:val="1"/>
        </w:rPr>
        <w:t xml:space="preserve"> </w:t>
      </w:r>
      <w:r>
        <w:rPr>
          <w:rFonts w:ascii="SimSun" w:hAnsi="SimSun" w:eastAsia="SimSun" w:cs="SimSun"/>
          <w:sz w:val="20"/>
          <w:szCs w:val="20"/>
          <w:spacing w:val="5"/>
        </w:rPr>
        <w:t>范、他人规范信念和顺从动机的综合影响。</w:t>
      </w:r>
    </w:p>
    <w:p>
      <w:pPr>
        <w:ind w:left="1077" w:right="27" w:firstLine="439"/>
        <w:spacing w:before="104" w:line="282" w:lineRule="auto"/>
        <w:rPr>
          <w:rFonts w:ascii="SimSun" w:hAnsi="SimSun" w:eastAsia="SimSun" w:cs="SimSun"/>
          <w:sz w:val="20"/>
          <w:szCs w:val="20"/>
        </w:rPr>
      </w:pPr>
      <w:r>
        <w:rPr>
          <w:rFonts w:ascii="SimSun" w:hAnsi="SimSun" w:eastAsia="SimSun" w:cs="SimSun"/>
          <w:sz w:val="20"/>
          <w:szCs w:val="20"/>
          <w:spacing w:val="21"/>
        </w:rPr>
        <w:t>2.</w:t>
      </w:r>
      <w:r>
        <w:rPr>
          <w:rFonts w:ascii="SimSun" w:hAnsi="SimSun" w:eastAsia="SimSun" w:cs="SimSun"/>
          <w:sz w:val="20"/>
          <w:szCs w:val="20"/>
        </w:rPr>
        <w:t xml:space="preserve"> </w:t>
      </w:r>
      <w:r>
        <w:rPr>
          <w:rFonts w:ascii="SimSun" w:hAnsi="SimSun" w:eastAsia="SimSun" w:cs="SimSun"/>
          <w:sz w:val="20"/>
          <w:szCs w:val="20"/>
          <w:spacing w:val="21"/>
        </w:rPr>
        <w:t>行为态度和行为信念行为态度是对行为结果好坏程度的评估。行为信念由行为结果发</w:t>
      </w:r>
      <w:r>
        <w:rPr>
          <w:rFonts w:ascii="SimSun" w:hAnsi="SimSun" w:eastAsia="SimSun" w:cs="SimSun"/>
          <w:sz w:val="20"/>
          <w:szCs w:val="20"/>
          <w:spacing w:val="20"/>
        </w:rPr>
        <w:t>生</w:t>
      </w:r>
      <w:r>
        <w:rPr>
          <w:rFonts w:ascii="SimSun" w:hAnsi="SimSun" w:eastAsia="SimSun" w:cs="SimSun"/>
          <w:sz w:val="20"/>
          <w:szCs w:val="20"/>
        </w:rPr>
        <w:t xml:space="preserve"> </w:t>
      </w:r>
      <w:r>
        <w:rPr>
          <w:rFonts w:ascii="SimSun" w:hAnsi="SimSun" w:eastAsia="SimSun" w:cs="SimSun"/>
          <w:sz w:val="20"/>
          <w:szCs w:val="20"/>
          <w:spacing w:val="9"/>
        </w:rPr>
        <w:t>的可能性和对行为结果的评价构成，影响行为态度。如果个</w:t>
      </w:r>
      <w:r>
        <w:rPr>
          <w:rFonts w:ascii="SimSun" w:hAnsi="SimSun" w:eastAsia="SimSun" w:cs="SimSun"/>
          <w:sz w:val="20"/>
          <w:szCs w:val="20"/>
          <w:spacing w:val="8"/>
        </w:rPr>
        <w:t>体感知到行为改变的结果是有利的，会对</w:t>
      </w:r>
      <w:r>
        <w:rPr>
          <w:rFonts w:ascii="SimSun" w:hAnsi="SimSun" w:eastAsia="SimSun" w:cs="SimSun"/>
          <w:sz w:val="20"/>
          <w:szCs w:val="20"/>
        </w:rPr>
        <w:t xml:space="preserve"> </w:t>
      </w:r>
      <w:r>
        <w:rPr>
          <w:rFonts w:ascii="SimSun" w:hAnsi="SimSun" w:eastAsia="SimSun" w:cs="SimSun"/>
          <w:sz w:val="20"/>
          <w:szCs w:val="20"/>
          <w:spacing w:val="10"/>
        </w:rPr>
        <w:t>采取行动产生积极态度。</w:t>
      </w:r>
    </w:p>
    <w:p>
      <w:pPr>
        <w:ind w:left="1077" w:right="21" w:firstLine="439"/>
        <w:spacing w:before="103" w:line="290" w:lineRule="auto"/>
        <w:rPr>
          <w:rFonts w:ascii="SimSun" w:hAnsi="SimSun" w:eastAsia="SimSun" w:cs="SimSun"/>
          <w:sz w:val="20"/>
          <w:szCs w:val="20"/>
        </w:rPr>
      </w:pPr>
      <w:r>
        <w:rPr>
          <w:rFonts w:ascii="SimSun" w:hAnsi="SimSun" w:eastAsia="SimSun" w:cs="SimSun"/>
          <w:sz w:val="20"/>
          <w:szCs w:val="20"/>
          <w:spacing w:val="11"/>
        </w:rPr>
        <w:t>3.</w:t>
      </w:r>
      <w:r>
        <w:rPr>
          <w:rFonts w:ascii="SimSun" w:hAnsi="SimSun" w:eastAsia="SimSun" w:cs="SimSun"/>
          <w:sz w:val="20"/>
          <w:szCs w:val="20"/>
          <w:spacing w:val="1"/>
        </w:rPr>
        <w:t xml:space="preserve"> </w:t>
      </w:r>
      <w:r>
        <w:rPr>
          <w:rFonts w:ascii="SimSun" w:hAnsi="SimSun" w:eastAsia="SimSun" w:cs="SimSun"/>
          <w:sz w:val="20"/>
          <w:szCs w:val="20"/>
          <w:spacing w:val="11"/>
        </w:rPr>
        <w:t>主观规范和规范信念</w:t>
      </w:r>
      <w:r>
        <w:rPr>
          <w:rFonts w:ascii="SimSun" w:hAnsi="SimSun" w:eastAsia="SimSun" w:cs="SimSun"/>
          <w:sz w:val="20"/>
          <w:szCs w:val="20"/>
          <w:spacing w:val="91"/>
        </w:rPr>
        <w:t xml:space="preserve"> </w:t>
      </w:r>
      <w:r>
        <w:rPr>
          <w:rFonts w:ascii="SimSun" w:hAnsi="SimSun" w:eastAsia="SimSun" w:cs="SimSun"/>
          <w:sz w:val="20"/>
          <w:szCs w:val="20"/>
          <w:spacing w:val="11"/>
        </w:rPr>
        <w:t>主观规范信念是因他人行为规范带来的压力的感知，反</w:t>
      </w:r>
      <w:r>
        <w:rPr>
          <w:rFonts w:ascii="SimSun" w:hAnsi="SimSun" w:eastAsia="SimSun" w:cs="SimSun"/>
          <w:sz w:val="20"/>
          <w:szCs w:val="20"/>
          <w:spacing w:val="10"/>
        </w:rPr>
        <w:t>映了其他人对</w:t>
      </w:r>
      <w:r>
        <w:rPr>
          <w:rFonts w:ascii="SimSun" w:hAnsi="SimSun" w:eastAsia="SimSun" w:cs="SimSun"/>
          <w:sz w:val="20"/>
          <w:szCs w:val="20"/>
        </w:rPr>
        <w:t xml:space="preserve"> </w:t>
      </w:r>
      <w:r>
        <w:rPr>
          <w:rFonts w:ascii="SimSun" w:hAnsi="SimSun" w:eastAsia="SimSun" w:cs="SimSun"/>
          <w:sz w:val="20"/>
          <w:szCs w:val="20"/>
          <w:spacing w:val="6"/>
        </w:rPr>
        <w:t>个体决策的影响，受规范信念和遵从动机影响。规范信念指个体知觉重要他人</w:t>
      </w:r>
      <w:r>
        <w:rPr>
          <w:rFonts w:ascii="SimSun" w:hAnsi="SimSun" w:eastAsia="SimSun" w:cs="SimSun"/>
          <w:sz w:val="20"/>
          <w:szCs w:val="20"/>
          <w:spacing w:val="5"/>
        </w:rPr>
        <w:t>(包括配偶、家人、最要</w:t>
      </w:r>
      <w:r>
        <w:rPr>
          <w:rFonts w:ascii="SimSun" w:hAnsi="SimSun" w:eastAsia="SimSun" w:cs="SimSun"/>
          <w:sz w:val="20"/>
          <w:szCs w:val="20"/>
        </w:rPr>
        <w:t xml:space="preserve"> </w:t>
      </w:r>
      <w:r>
        <w:rPr>
          <w:rFonts w:ascii="SimSun" w:hAnsi="SimSun" w:eastAsia="SimSun" w:cs="SimSun"/>
          <w:sz w:val="20"/>
          <w:szCs w:val="20"/>
          <w:spacing w:val="16"/>
        </w:rPr>
        <w:t>好同伴等)对其行为改变的认可和倾向程度。遵从动机则表明个体对重要他人期望的遵从程度</w:t>
      </w:r>
      <w:r>
        <w:rPr>
          <w:rFonts w:ascii="SimSun" w:hAnsi="SimSun" w:eastAsia="SimSun" w:cs="SimSun"/>
          <w:sz w:val="20"/>
          <w:szCs w:val="20"/>
          <w:spacing w:val="15"/>
        </w:rPr>
        <w:t>。例</w:t>
      </w:r>
      <w:r>
        <w:rPr>
          <w:rFonts w:ascii="SimSun" w:hAnsi="SimSun" w:eastAsia="SimSun" w:cs="SimSun"/>
          <w:sz w:val="20"/>
          <w:szCs w:val="20"/>
        </w:rPr>
        <w:t xml:space="preserve"> </w:t>
      </w:r>
      <w:r>
        <w:rPr>
          <w:rFonts w:ascii="SimSun" w:hAnsi="SimSun" w:eastAsia="SimSun" w:cs="SimSun"/>
          <w:sz w:val="20"/>
          <w:szCs w:val="20"/>
          <w:spacing w:val="4"/>
        </w:rPr>
        <w:t>如，丈夫认为需要控制饮食以减轻体重，妻子会产生改变行为的压力，影响到妻子的主观规范。</w:t>
      </w:r>
    </w:p>
    <w:p>
      <w:pPr>
        <w:ind w:left="1077" w:firstLine="439"/>
        <w:spacing w:before="101" w:line="267" w:lineRule="auto"/>
        <w:rPr>
          <w:rFonts w:ascii="SimSun" w:hAnsi="SimSun" w:eastAsia="SimSun" w:cs="SimSun"/>
          <w:sz w:val="20"/>
          <w:szCs w:val="20"/>
        </w:rPr>
      </w:pPr>
      <w:r>
        <w:rPr>
          <w:rFonts w:ascii="Times New Roman" w:hAnsi="Times New Roman" w:eastAsia="Times New Roman" w:cs="Times New Roman"/>
          <w:sz w:val="20"/>
          <w:szCs w:val="20"/>
          <w:b/>
          <w:bCs/>
          <w:spacing w:val="12"/>
        </w:rPr>
        <w:t>4.</w:t>
      </w:r>
      <w:r>
        <w:rPr>
          <w:rFonts w:ascii="Times New Roman" w:hAnsi="Times New Roman" w:eastAsia="Times New Roman" w:cs="Times New Roman"/>
          <w:sz w:val="20"/>
          <w:szCs w:val="20"/>
          <w:spacing w:val="23"/>
          <w:w w:val="101"/>
        </w:rPr>
        <w:t xml:space="preserve">  </w:t>
      </w:r>
      <w:r>
        <w:rPr>
          <w:rFonts w:ascii="SimSun" w:hAnsi="SimSun" w:eastAsia="SimSun" w:cs="SimSun"/>
          <w:sz w:val="20"/>
          <w:szCs w:val="20"/>
          <w:b/>
          <w:bCs/>
          <w:spacing w:val="12"/>
        </w:rPr>
        <w:t>知觉行为控制</w:t>
      </w:r>
      <w:r>
        <w:rPr>
          <w:rFonts w:ascii="SimSun" w:hAnsi="SimSun" w:eastAsia="SimSun" w:cs="SimSun"/>
          <w:sz w:val="20"/>
          <w:szCs w:val="20"/>
          <w:spacing w:val="85"/>
        </w:rPr>
        <w:t xml:space="preserve"> </w:t>
      </w:r>
      <w:r>
        <w:rPr>
          <w:rFonts w:ascii="SimSun" w:hAnsi="SimSun" w:eastAsia="SimSun" w:cs="SimSun"/>
          <w:sz w:val="20"/>
          <w:szCs w:val="20"/>
          <w:spacing w:val="12"/>
        </w:rPr>
        <w:t>它是个体对行为难易程度的</w:t>
      </w:r>
      <w:r>
        <w:rPr>
          <w:rFonts w:ascii="SimSun" w:hAnsi="SimSun" w:eastAsia="SimSun" w:cs="SimSun"/>
          <w:sz w:val="20"/>
          <w:szCs w:val="20"/>
          <w:spacing w:val="11"/>
        </w:rPr>
        <w:t>感知，类似于自我效能，受控制信念影响。控制</w:t>
      </w:r>
      <w:r>
        <w:rPr>
          <w:rFonts w:ascii="SimSun" w:hAnsi="SimSun" w:eastAsia="SimSun" w:cs="SimSun"/>
          <w:sz w:val="20"/>
          <w:szCs w:val="20"/>
        </w:rPr>
        <w:t xml:space="preserve"> </w:t>
      </w:r>
      <w:r>
        <w:rPr>
          <w:rFonts w:ascii="SimSun" w:hAnsi="SimSun" w:eastAsia="SimSun" w:cs="SimSun"/>
          <w:sz w:val="20"/>
          <w:szCs w:val="20"/>
          <w:spacing w:val="11"/>
        </w:rPr>
        <w:t>信念是个体知觉促进或阻碍行为执行的因素。</w:t>
      </w:r>
    </w:p>
    <w:p>
      <w:pPr>
        <w:ind w:left="1077" w:right="20" w:firstLine="439"/>
        <w:spacing w:before="125" w:line="271" w:lineRule="auto"/>
        <w:rPr>
          <w:rFonts w:ascii="SimSun" w:hAnsi="SimSun" w:eastAsia="SimSun" w:cs="SimSun"/>
          <w:sz w:val="20"/>
          <w:szCs w:val="20"/>
        </w:rPr>
      </w:pPr>
      <w:r>
        <w:rPr>
          <w:rFonts w:ascii="SimSun" w:hAnsi="SimSun" w:eastAsia="SimSun" w:cs="SimSun"/>
          <w:sz w:val="20"/>
          <w:szCs w:val="20"/>
        </w:rPr>
        <w:t>TRA</w:t>
      </w:r>
      <w:r>
        <w:rPr>
          <w:rFonts w:ascii="SimSun" w:hAnsi="SimSun" w:eastAsia="SimSun" w:cs="SimSun"/>
          <w:sz w:val="20"/>
          <w:szCs w:val="20"/>
          <w:spacing w:val="12"/>
        </w:rPr>
        <w:t>/</w:t>
      </w:r>
      <w:r>
        <w:rPr>
          <w:rFonts w:ascii="SimSun" w:hAnsi="SimSun" w:eastAsia="SimSun" w:cs="SimSun"/>
          <w:sz w:val="20"/>
          <w:szCs w:val="20"/>
        </w:rPr>
        <w:t>TPB</w:t>
      </w:r>
      <w:r>
        <w:rPr>
          <w:rFonts w:ascii="SimSun" w:hAnsi="SimSun" w:eastAsia="SimSun" w:cs="SimSun"/>
          <w:sz w:val="20"/>
          <w:szCs w:val="20"/>
          <w:spacing w:val="2"/>
        </w:rPr>
        <w:t xml:space="preserve">  </w:t>
      </w:r>
      <w:r>
        <w:rPr>
          <w:rFonts w:ascii="SimSun" w:hAnsi="SimSun" w:eastAsia="SimSun" w:cs="SimSun"/>
          <w:sz w:val="20"/>
          <w:szCs w:val="20"/>
          <w:spacing w:val="12"/>
        </w:rPr>
        <w:t>可以用于预测健康或不健康行为以及行为结果，</w:t>
      </w:r>
      <w:r>
        <w:rPr>
          <w:rFonts w:ascii="SimSun" w:hAnsi="SimSun" w:eastAsia="SimSun" w:cs="SimSun"/>
          <w:sz w:val="20"/>
          <w:szCs w:val="20"/>
          <w:spacing w:val="11"/>
        </w:rPr>
        <w:t>探索与行为有关的健康中的健康教育</w:t>
      </w:r>
      <w:r>
        <w:rPr>
          <w:rFonts w:ascii="SimSun" w:hAnsi="SimSun" w:eastAsia="SimSun" w:cs="SimSun"/>
          <w:sz w:val="20"/>
          <w:szCs w:val="20"/>
          <w:spacing w:val="1"/>
        </w:rPr>
        <w:t xml:space="preserve"> </w:t>
      </w:r>
      <w:r>
        <w:rPr>
          <w:rFonts w:ascii="SimSun" w:hAnsi="SimSun" w:eastAsia="SimSun" w:cs="SimSun"/>
          <w:sz w:val="20"/>
          <w:szCs w:val="20"/>
          <w:spacing w:val="5"/>
        </w:rPr>
        <w:t>意义，实施和开展健康预防项目。还用于预测和理解意图、行为和与行</w:t>
      </w:r>
      <w:r>
        <w:rPr>
          <w:rFonts w:ascii="SimSun" w:hAnsi="SimSun" w:eastAsia="SimSun" w:cs="SimSun"/>
          <w:sz w:val="20"/>
          <w:szCs w:val="20"/>
          <w:spacing w:val="4"/>
        </w:rPr>
        <w:t>为有关的健康结果。</w:t>
      </w:r>
      <w:r>
        <w:rPr>
          <w:rFonts w:ascii="SimSun" w:hAnsi="SimSun" w:eastAsia="SimSun" w:cs="SimSun"/>
          <w:sz w:val="20"/>
          <w:szCs w:val="20"/>
          <w:spacing w:val="-1"/>
        </w:rPr>
        <w:t xml:space="preserve"> </w:t>
      </w:r>
      <w:r>
        <w:rPr>
          <w:rFonts w:ascii="SimSun" w:hAnsi="SimSun" w:eastAsia="SimSun" w:cs="SimSun"/>
          <w:sz w:val="20"/>
          <w:szCs w:val="20"/>
        </w:rPr>
        <w:t>TRA</w:t>
      </w:r>
      <w:r>
        <w:rPr>
          <w:rFonts w:ascii="SimSun" w:hAnsi="SimSun" w:eastAsia="SimSun" w:cs="SimSun"/>
          <w:sz w:val="20"/>
          <w:szCs w:val="20"/>
          <w:spacing w:val="4"/>
        </w:rPr>
        <w:t>/</w:t>
      </w:r>
      <w:r>
        <w:rPr>
          <w:rFonts w:ascii="SimSun" w:hAnsi="SimSun" w:eastAsia="SimSun" w:cs="SimSun"/>
          <w:sz w:val="20"/>
          <w:szCs w:val="20"/>
        </w:rPr>
        <w:t>TPB</w:t>
      </w:r>
    </w:p>
    <w:p>
      <w:pPr>
        <w:ind w:right="16"/>
        <w:spacing w:before="112" w:line="219" w:lineRule="auto"/>
        <w:jc w:val="right"/>
        <w:rPr>
          <w:rFonts w:ascii="SimSun" w:hAnsi="SimSun" w:eastAsia="SimSun" w:cs="SimSun"/>
          <w:sz w:val="20"/>
          <w:szCs w:val="20"/>
        </w:rPr>
      </w:pPr>
      <w:r>
        <w:pict>
          <v:shape id="_x0000_s72" style="position:absolute;margin-left:24.8585pt;margin-top:8.87375pt;mso-position-vertical-relative:text;mso-position-horizontal-relative:text;width:18.95pt;height:14.15pt;z-index:251935744;" filled="false" stroked="false" type="#_x0000_t202">
            <v:fill on="false"/>
            <v:stroke on="false"/>
            <v:path/>
            <v:imagedata o:title=""/>
            <o:lock v:ext="edit" aspectratio="false"/>
            <v:textbox inset="0mm,0mm,0mm,0mm">
              <w:txbxContent>
                <w:p>
                  <w:pPr>
                    <w:ind w:left="20"/>
                    <w:spacing w:before="19" w:line="224" w:lineRule="auto"/>
                    <w:rPr>
                      <w:rFonts w:ascii="SimSun" w:hAnsi="SimSun" w:eastAsia="SimSun" w:cs="SimSun"/>
                      <w:sz w:val="20"/>
                      <w:szCs w:val="20"/>
                    </w:rPr>
                  </w:pPr>
                  <w:r>
                    <w:rPr>
                      <w:rFonts w:ascii="SimSun" w:hAnsi="SimSun" w:eastAsia="SimSun" w:cs="SimSun"/>
                      <w:sz w:val="20"/>
                      <w:szCs w:val="20"/>
                      <w:color w:val="2F9CDC"/>
                      <w:spacing w:val="-15"/>
                      <w:w w:val="92"/>
                    </w:rPr>
                    <w:t>笔记</w:t>
                  </w:r>
                </w:p>
              </w:txbxContent>
            </v:textbox>
          </v:shape>
        </w:pict>
      </w:r>
      <w:r>
        <w:rPr>
          <w:rFonts w:ascii="SimSun" w:hAnsi="SimSun" w:eastAsia="SimSun" w:cs="SimSun"/>
          <w:sz w:val="20"/>
          <w:szCs w:val="20"/>
        </w:rPr>
        <w:t>成功地预测佩带汽车安全带、锻炼、吸烟、饮酒、使用安全套、定期体检、使用牙</w:t>
      </w:r>
      <w:r>
        <w:rPr>
          <w:rFonts w:ascii="SimSun" w:hAnsi="SimSun" w:eastAsia="SimSun" w:cs="SimSun"/>
          <w:sz w:val="20"/>
          <w:szCs w:val="20"/>
          <w:spacing w:val="-1"/>
        </w:rPr>
        <w:t>线和自我检查乳腺、宫</w:t>
      </w:r>
    </w:p>
    <w:p>
      <w:pPr>
        <w:sectPr>
          <w:pgSz w:w="11900" w:h="16840"/>
          <w:pgMar w:top="400" w:right="1022" w:bottom="400" w:left="592" w:header="0" w:footer="0" w:gutter="0"/>
        </w:sectPr>
        <w:rPr/>
      </w:pPr>
    </w:p>
    <w:p>
      <w:pPr>
        <w:spacing w:line="339" w:lineRule="auto"/>
        <w:rPr>
          <w:rFonts w:ascii="Arial"/>
          <w:sz w:val="21"/>
        </w:rPr>
      </w:pPr>
      <w:r>
        <w:drawing>
          <wp:anchor distT="0" distB="0" distL="0" distR="0" simplePos="0" relativeHeight="251938816" behindDoc="0" locked="0" layoutInCell="0" allowOverlap="1">
            <wp:simplePos x="0" y="0"/>
            <wp:positionH relativeFrom="page">
              <wp:posOffset>6743721</wp:posOffset>
            </wp:positionH>
            <wp:positionV relativeFrom="page">
              <wp:posOffset>9944113</wp:posOffset>
            </wp:positionV>
            <wp:extent cx="488905" cy="450833"/>
            <wp:effectExtent l="0" t="0" r="0" b="0"/>
            <wp:wrapNone/>
            <wp:docPr id="78" name="IM 78"/>
            <wp:cNvGraphicFramePr/>
            <a:graphic>
              <a:graphicData uri="http://schemas.openxmlformats.org/drawingml/2006/picture">
                <pic:pic>
                  <pic:nvPicPr>
                    <pic:cNvPr id="78" name="IM 78"/>
                    <pic:cNvPicPr/>
                  </pic:nvPicPr>
                  <pic:blipFill>
                    <a:blip r:embed="rId97"/>
                    <a:stretch>
                      <a:fillRect/>
                    </a:stretch>
                  </pic:blipFill>
                  <pic:spPr>
                    <a:xfrm rot="0">
                      <a:off x="0" y="0"/>
                      <a:ext cx="488905" cy="450833"/>
                    </a:xfrm>
                    <a:prstGeom prst="rect">
                      <a:avLst/>
                    </a:prstGeom>
                  </pic:spPr>
                </pic:pic>
              </a:graphicData>
            </a:graphic>
          </wp:anchor>
        </w:drawing>
      </w:r>
      <w:r/>
    </w:p>
    <w:p>
      <w:pPr>
        <w:ind w:right="162"/>
        <w:spacing w:before="65" w:line="222" w:lineRule="auto"/>
        <w:jc w:val="right"/>
        <w:rPr>
          <w:rFonts w:ascii="SimSun" w:hAnsi="SimSun" w:eastAsia="SimSun" w:cs="SimSun"/>
          <w:sz w:val="20"/>
          <w:szCs w:val="20"/>
        </w:rPr>
      </w:pPr>
      <w:r>
        <w:rPr>
          <w:rFonts w:ascii="SimHei" w:hAnsi="SimHei" w:eastAsia="SimHei" w:cs="SimHei"/>
          <w:sz w:val="20"/>
          <w:szCs w:val="20"/>
          <w:color w:val="007ED2"/>
          <w:spacing w:val="-14"/>
        </w:rPr>
        <w:t>第九章</w:t>
      </w:r>
      <w:r>
        <w:rPr>
          <w:rFonts w:ascii="SimHei" w:hAnsi="SimHei" w:eastAsia="SimHei" w:cs="SimHei"/>
          <w:sz w:val="20"/>
          <w:szCs w:val="20"/>
          <w:color w:val="007ED2"/>
          <w:spacing w:val="64"/>
        </w:rPr>
        <w:t xml:space="preserve"> </w:t>
      </w:r>
      <w:r>
        <w:rPr>
          <w:rFonts w:ascii="SimHei" w:hAnsi="SimHei" w:eastAsia="SimHei" w:cs="SimHei"/>
          <w:sz w:val="20"/>
          <w:szCs w:val="20"/>
          <w:color w:val="007ED2"/>
          <w:spacing w:val="-14"/>
        </w:rPr>
        <w:t>健</w:t>
      </w:r>
      <w:r>
        <w:rPr>
          <w:rFonts w:ascii="SimHei" w:hAnsi="SimHei" w:eastAsia="SimHei" w:cs="SimHei"/>
          <w:sz w:val="20"/>
          <w:szCs w:val="20"/>
          <w:color w:val="007ED2"/>
          <w:spacing w:val="14"/>
        </w:rPr>
        <w:t xml:space="preserve"> </w:t>
      </w:r>
      <w:r>
        <w:rPr>
          <w:rFonts w:ascii="SimHei" w:hAnsi="SimHei" w:eastAsia="SimHei" w:cs="SimHei"/>
          <w:sz w:val="20"/>
          <w:szCs w:val="20"/>
          <w:color w:val="007ED2"/>
          <w:spacing w:val="-14"/>
        </w:rPr>
        <w:t>康</w:t>
      </w:r>
      <w:r>
        <w:rPr>
          <w:rFonts w:ascii="SimHei" w:hAnsi="SimHei" w:eastAsia="SimHei" w:cs="SimHei"/>
          <w:sz w:val="20"/>
          <w:szCs w:val="20"/>
          <w:color w:val="007ED2"/>
          <w:spacing w:val="16"/>
        </w:rPr>
        <w:t xml:space="preserve"> </w:t>
      </w:r>
      <w:r>
        <w:rPr>
          <w:rFonts w:ascii="SimHei" w:hAnsi="SimHei" w:eastAsia="SimHei" w:cs="SimHei"/>
          <w:sz w:val="20"/>
          <w:szCs w:val="20"/>
          <w:color w:val="007ED2"/>
          <w:spacing w:val="-14"/>
        </w:rPr>
        <w:t>行</w:t>
      </w:r>
      <w:r>
        <w:rPr>
          <w:rFonts w:ascii="SimHei" w:hAnsi="SimHei" w:eastAsia="SimHei" w:cs="SimHei"/>
          <w:sz w:val="20"/>
          <w:szCs w:val="20"/>
          <w:color w:val="007ED2"/>
          <w:spacing w:val="20"/>
        </w:rPr>
        <w:t xml:space="preserve"> </w:t>
      </w:r>
      <w:r>
        <w:rPr>
          <w:rFonts w:ascii="SimHei" w:hAnsi="SimHei" w:eastAsia="SimHei" w:cs="SimHei"/>
          <w:sz w:val="20"/>
          <w:szCs w:val="20"/>
          <w:color w:val="007ED2"/>
          <w:spacing w:val="-14"/>
        </w:rPr>
        <w:t>为</w:t>
      </w:r>
      <w:r>
        <w:rPr>
          <w:rFonts w:ascii="SimHei" w:hAnsi="SimHei" w:eastAsia="SimHei" w:cs="SimHei"/>
          <w:sz w:val="20"/>
          <w:szCs w:val="20"/>
          <w:color w:val="007ED2"/>
          <w:spacing w:val="2"/>
        </w:rPr>
        <w:t xml:space="preserve">       </w:t>
      </w:r>
      <w:r>
        <w:rPr>
          <w:rFonts w:ascii="SimSun" w:hAnsi="SimSun" w:eastAsia="SimSun" w:cs="SimSun"/>
          <w:sz w:val="20"/>
          <w:szCs w:val="20"/>
          <w:b/>
          <w:bCs/>
          <w:color w:val="007CDC"/>
          <w:spacing w:val="-14"/>
        </w:rPr>
        <w:t>149</w:t>
      </w:r>
    </w:p>
    <w:p>
      <w:pPr>
        <w:spacing w:line="413" w:lineRule="auto"/>
        <w:rPr>
          <w:rFonts w:ascii="Arial"/>
          <w:sz w:val="21"/>
        </w:rPr>
      </w:pPr>
      <w:r/>
    </w:p>
    <w:p>
      <w:pPr>
        <w:ind w:left="100"/>
        <w:spacing w:before="65" w:line="219" w:lineRule="auto"/>
        <w:rPr>
          <w:rFonts w:ascii="SimSun" w:hAnsi="SimSun" w:eastAsia="SimSun" w:cs="SimSun"/>
          <w:sz w:val="20"/>
          <w:szCs w:val="20"/>
        </w:rPr>
      </w:pPr>
      <w:r>
        <w:rPr>
          <w:rFonts w:ascii="SimSun" w:hAnsi="SimSun" w:eastAsia="SimSun" w:cs="SimSun"/>
          <w:sz w:val="20"/>
          <w:szCs w:val="20"/>
          <w:spacing w:val="11"/>
        </w:rPr>
        <w:t>颈刮片筛查(专栏9-2)等健康行为的发生。</w:t>
      </w:r>
    </w:p>
    <w:p>
      <w:pPr>
        <w:ind w:left="523"/>
        <w:spacing w:before="209" w:line="222" w:lineRule="auto"/>
        <w:rPr>
          <w:rFonts w:ascii="SimHei" w:hAnsi="SimHei" w:eastAsia="SimHei" w:cs="SimHei"/>
          <w:sz w:val="26"/>
          <w:szCs w:val="26"/>
        </w:rPr>
      </w:pPr>
      <w:r>
        <w:rPr>
          <w:rFonts w:ascii="SimHei" w:hAnsi="SimHei" w:eastAsia="SimHei" w:cs="SimHei"/>
          <w:sz w:val="26"/>
          <w:szCs w:val="26"/>
          <w:b/>
          <w:bCs/>
          <w:color w:val="008BDC"/>
          <w:spacing w:val="-5"/>
        </w:rPr>
        <w:t>专栏9-2</w:t>
      </w:r>
      <w:r>
        <w:rPr>
          <w:rFonts w:ascii="SimHei" w:hAnsi="SimHei" w:eastAsia="SimHei" w:cs="SimHei"/>
          <w:sz w:val="26"/>
          <w:szCs w:val="26"/>
          <w:color w:val="008BDC"/>
          <w:spacing w:val="18"/>
        </w:rPr>
        <w:t xml:space="preserve">  </w:t>
      </w:r>
      <w:r>
        <w:rPr>
          <w:rFonts w:ascii="SimHei" w:hAnsi="SimHei" w:eastAsia="SimHei" w:cs="SimHei"/>
          <w:sz w:val="26"/>
          <w:szCs w:val="26"/>
          <w:b/>
          <w:bCs/>
          <w:color w:val="008BDC"/>
          <w:spacing w:val="-5"/>
        </w:rPr>
        <w:t>TPB</w:t>
      </w:r>
      <w:r>
        <w:rPr>
          <w:rFonts w:ascii="SimHei" w:hAnsi="SimHei" w:eastAsia="SimHei" w:cs="SimHei"/>
          <w:sz w:val="26"/>
          <w:szCs w:val="26"/>
          <w:color w:val="008BDC"/>
          <w:spacing w:val="32"/>
        </w:rPr>
        <w:t xml:space="preserve"> </w:t>
      </w:r>
      <w:r>
        <w:rPr>
          <w:rFonts w:ascii="SimHei" w:hAnsi="SimHei" w:eastAsia="SimHei" w:cs="SimHei"/>
          <w:sz w:val="26"/>
          <w:szCs w:val="26"/>
          <w:b/>
          <w:bCs/>
          <w:color w:val="008BDC"/>
          <w:spacing w:val="-5"/>
        </w:rPr>
        <w:t>在提高宫颈刮片筛查中的应用</w:t>
      </w:r>
    </w:p>
    <w:p>
      <w:pPr>
        <w:ind w:left="520" w:right="1628" w:firstLine="459"/>
        <w:spacing w:before="241" w:line="292" w:lineRule="auto"/>
        <w:jc w:val="both"/>
        <w:rPr>
          <w:rFonts w:ascii="KaiTi" w:hAnsi="KaiTi" w:eastAsia="KaiTi" w:cs="KaiTi"/>
          <w:sz w:val="20"/>
          <w:szCs w:val="20"/>
        </w:rPr>
      </w:pPr>
      <w:r>
        <w:rPr>
          <w:rFonts w:ascii="KaiTi" w:hAnsi="KaiTi" w:eastAsia="KaiTi" w:cs="KaiTi"/>
          <w:sz w:val="20"/>
          <w:szCs w:val="20"/>
          <w:spacing w:val="6"/>
        </w:rPr>
        <w:t>宫颈刮片是早期发现宫颈癌的重要方法，尽管方法简单，但不受高龄、文化层次低的妇</w:t>
      </w:r>
      <w:r>
        <w:rPr>
          <w:rFonts w:ascii="KaiTi" w:hAnsi="KaiTi" w:eastAsia="KaiTi" w:cs="KaiTi"/>
          <w:sz w:val="20"/>
          <w:szCs w:val="20"/>
          <w:spacing w:val="12"/>
        </w:rPr>
        <w:t xml:space="preserve"> </w:t>
      </w:r>
      <w:r>
        <w:rPr>
          <w:rFonts w:ascii="KaiTi" w:hAnsi="KaiTi" w:eastAsia="KaiTi" w:cs="KaiTi"/>
          <w:sz w:val="20"/>
          <w:szCs w:val="20"/>
          <w:spacing w:val="12"/>
        </w:rPr>
        <w:t>女欢迎。疾病预防控制部门准备开展一项宣传活动，以</w:t>
      </w:r>
      <w:r>
        <w:rPr>
          <w:rFonts w:ascii="KaiTi" w:hAnsi="KaiTi" w:eastAsia="KaiTi" w:cs="KaiTi"/>
          <w:sz w:val="20"/>
          <w:szCs w:val="20"/>
          <w:spacing w:val="11"/>
        </w:rPr>
        <w:t>吸收这部分人群参加刮片筛查。健</w:t>
      </w:r>
      <w:r>
        <w:rPr>
          <w:rFonts w:ascii="KaiTi" w:hAnsi="KaiTi" w:eastAsia="KaiTi" w:cs="KaiTi"/>
          <w:sz w:val="20"/>
          <w:szCs w:val="20"/>
        </w:rPr>
        <w:t xml:space="preserve"> </w:t>
      </w:r>
      <w:r>
        <w:rPr>
          <w:rFonts w:ascii="KaiTi" w:hAnsi="KaiTi" w:eastAsia="KaiTi" w:cs="KaiTi"/>
          <w:sz w:val="20"/>
          <w:szCs w:val="20"/>
          <w:spacing w:val="12"/>
        </w:rPr>
        <w:t>康心理学家按</w:t>
      </w:r>
      <w:r>
        <w:rPr>
          <w:rFonts w:ascii="KaiTi" w:hAnsi="KaiTi" w:eastAsia="KaiTi" w:cs="KaiTi"/>
          <w:sz w:val="20"/>
          <w:szCs w:val="20"/>
        </w:rPr>
        <w:t>TPB</w:t>
      </w:r>
      <w:r>
        <w:rPr>
          <w:rFonts w:ascii="KaiTi" w:hAnsi="KaiTi" w:eastAsia="KaiTi" w:cs="KaiTi"/>
          <w:sz w:val="20"/>
          <w:szCs w:val="20"/>
          <w:spacing w:val="42"/>
        </w:rPr>
        <w:t xml:space="preserve"> </w:t>
      </w:r>
      <w:r>
        <w:rPr>
          <w:rFonts w:ascii="KaiTi" w:hAnsi="KaiTi" w:eastAsia="KaiTi" w:cs="KaiTi"/>
          <w:sz w:val="20"/>
          <w:szCs w:val="20"/>
          <w:spacing w:val="12"/>
        </w:rPr>
        <w:t>理论设计了一份调查问卷。</w:t>
      </w:r>
    </w:p>
    <w:p>
      <w:pPr>
        <w:ind w:left="1050"/>
        <w:spacing w:before="104" w:line="222" w:lineRule="auto"/>
        <w:rPr>
          <w:rFonts w:ascii="KaiTi" w:hAnsi="KaiTi" w:eastAsia="KaiTi" w:cs="KaiTi"/>
          <w:sz w:val="20"/>
          <w:szCs w:val="20"/>
        </w:rPr>
      </w:pPr>
      <w:r>
        <w:rPr>
          <w:rFonts w:ascii="KaiTi" w:hAnsi="KaiTi" w:eastAsia="KaiTi" w:cs="KaiTi"/>
          <w:sz w:val="20"/>
          <w:szCs w:val="20"/>
          <w:spacing w:val="9"/>
        </w:rPr>
        <w:t>●</w:t>
      </w:r>
      <w:r>
        <w:rPr>
          <w:rFonts w:ascii="KaiTi" w:hAnsi="KaiTi" w:eastAsia="KaiTi" w:cs="KaiTi"/>
          <w:sz w:val="20"/>
          <w:szCs w:val="20"/>
          <w:spacing w:val="-5"/>
        </w:rPr>
        <w:t xml:space="preserve"> </w:t>
      </w:r>
      <w:r>
        <w:rPr>
          <w:rFonts w:ascii="KaiTi" w:hAnsi="KaiTi" w:eastAsia="KaiTi" w:cs="KaiTi"/>
          <w:sz w:val="20"/>
          <w:szCs w:val="20"/>
          <w:spacing w:val="9"/>
        </w:rPr>
        <w:t>什么时候接受过刮片筛查(行为);</w:t>
      </w:r>
    </w:p>
    <w:p>
      <w:pPr>
        <w:ind w:left="1050"/>
        <w:spacing w:before="100" w:line="222" w:lineRule="auto"/>
        <w:rPr>
          <w:rFonts w:ascii="KaiTi" w:hAnsi="KaiTi" w:eastAsia="KaiTi" w:cs="KaiTi"/>
          <w:sz w:val="20"/>
          <w:szCs w:val="20"/>
        </w:rPr>
      </w:pPr>
      <w:r>
        <w:rPr>
          <w:rFonts w:ascii="KaiTi" w:hAnsi="KaiTi" w:eastAsia="KaiTi" w:cs="KaiTi"/>
          <w:sz w:val="20"/>
          <w:szCs w:val="20"/>
          <w:spacing w:val="14"/>
        </w:rPr>
        <w:t>●</w:t>
      </w:r>
      <w:r>
        <w:rPr>
          <w:rFonts w:ascii="KaiTi" w:hAnsi="KaiTi" w:eastAsia="KaiTi" w:cs="KaiTi"/>
          <w:sz w:val="20"/>
          <w:szCs w:val="20"/>
          <w:spacing w:val="21"/>
        </w:rPr>
        <w:t xml:space="preserve"> </w:t>
      </w:r>
      <w:r>
        <w:rPr>
          <w:rFonts w:ascii="KaiTi" w:hAnsi="KaiTi" w:eastAsia="KaiTi" w:cs="KaiTi"/>
          <w:sz w:val="20"/>
          <w:szCs w:val="20"/>
          <w:spacing w:val="14"/>
        </w:rPr>
        <w:t>妇女参加刮片筛查的可能性有多大?(行为意向);</w:t>
      </w:r>
    </w:p>
    <w:p>
      <w:pPr>
        <w:ind w:left="1050"/>
        <w:spacing w:before="99" w:line="222" w:lineRule="auto"/>
        <w:rPr>
          <w:rFonts w:ascii="KaiTi" w:hAnsi="KaiTi" w:eastAsia="KaiTi" w:cs="KaiTi"/>
          <w:sz w:val="20"/>
          <w:szCs w:val="20"/>
        </w:rPr>
      </w:pPr>
      <w:r>
        <w:rPr>
          <w:rFonts w:ascii="KaiTi" w:hAnsi="KaiTi" w:eastAsia="KaiTi" w:cs="KaiTi"/>
          <w:sz w:val="20"/>
          <w:szCs w:val="20"/>
          <w:spacing w:val="8"/>
        </w:rPr>
        <w:t>●</w:t>
      </w:r>
      <w:r>
        <w:rPr>
          <w:rFonts w:ascii="KaiTi" w:hAnsi="KaiTi" w:eastAsia="KaiTi" w:cs="KaiTi"/>
          <w:sz w:val="20"/>
          <w:szCs w:val="20"/>
          <w:spacing w:val="16"/>
        </w:rPr>
        <w:t xml:space="preserve"> </w:t>
      </w:r>
      <w:r>
        <w:rPr>
          <w:rFonts w:ascii="KaiTi" w:hAnsi="KaiTi" w:eastAsia="KaiTi" w:cs="KaiTi"/>
          <w:sz w:val="20"/>
          <w:szCs w:val="20"/>
          <w:spacing w:val="8"/>
        </w:rPr>
        <w:t>对刮片筛查的态度(态度);</w:t>
      </w:r>
    </w:p>
    <w:p>
      <w:pPr>
        <w:ind w:left="1050"/>
        <w:spacing w:before="100" w:line="222" w:lineRule="auto"/>
        <w:rPr>
          <w:rFonts w:ascii="KaiTi" w:hAnsi="KaiTi" w:eastAsia="KaiTi" w:cs="KaiTi"/>
          <w:sz w:val="20"/>
          <w:szCs w:val="20"/>
        </w:rPr>
      </w:pPr>
      <w:r>
        <w:rPr>
          <w:rFonts w:ascii="KaiTi" w:hAnsi="KaiTi" w:eastAsia="KaiTi" w:cs="KaiTi"/>
          <w:sz w:val="20"/>
          <w:szCs w:val="20"/>
          <w:spacing w:val="14"/>
        </w:rPr>
        <w:t>●</w:t>
      </w:r>
      <w:r>
        <w:rPr>
          <w:rFonts w:ascii="KaiTi" w:hAnsi="KaiTi" w:eastAsia="KaiTi" w:cs="KaiTi"/>
          <w:sz w:val="20"/>
          <w:szCs w:val="20"/>
          <w:spacing w:val="21"/>
        </w:rPr>
        <w:t xml:space="preserve"> </w:t>
      </w:r>
      <w:r>
        <w:rPr>
          <w:rFonts w:ascii="KaiTi" w:hAnsi="KaiTi" w:eastAsia="KaiTi" w:cs="KaiTi"/>
          <w:sz w:val="20"/>
          <w:szCs w:val="20"/>
          <w:spacing w:val="14"/>
        </w:rPr>
        <w:t>调查对象的亲朋好友是否也将参加?(主观规范);</w:t>
      </w:r>
    </w:p>
    <w:p>
      <w:pPr>
        <w:ind w:left="1050"/>
        <w:spacing w:before="102" w:line="224" w:lineRule="auto"/>
        <w:rPr>
          <w:rFonts w:ascii="KaiTi" w:hAnsi="KaiTi" w:eastAsia="KaiTi" w:cs="KaiTi"/>
          <w:sz w:val="20"/>
          <w:szCs w:val="20"/>
        </w:rPr>
      </w:pPr>
      <w:r>
        <w:rPr>
          <w:rFonts w:ascii="KaiTi" w:hAnsi="KaiTi" w:eastAsia="KaiTi" w:cs="KaiTi"/>
          <w:sz w:val="20"/>
          <w:szCs w:val="20"/>
          <w:spacing w:val="18"/>
        </w:rPr>
        <w:t>●</w:t>
      </w:r>
      <w:r>
        <w:rPr>
          <w:rFonts w:ascii="KaiTi" w:hAnsi="KaiTi" w:eastAsia="KaiTi" w:cs="KaiTi"/>
          <w:sz w:val="20"/>
          <w:szCs w:val="20"/>
          <w:spacing w:val="24"/>
        </w:rPr>
        <w:t xml:space="preserve"> </w:t>
      </w:r>
      <w:r>
        <w:rPr>
          <w:rFonts w:ascii="KaiTi" w:hAnsi="KaiTi" w:eastAsia="KaiTi" w:cs="KaiTi"/>
          <w:sz w:val="20"/>
          <w:szCs w:val="20"/>
          <w:spacing w:val="18"/>
        </w:rPr>
        <w:t>做刮片筛查疼吗?能忍受吗?(知觉行为控制)。</w:t>
      </w:r>
    </w:p>
    <w:p>
      <w:pPr>
        <w:ind w:left="520" w:right="1625" w:firstLine="459"/>
        <w:spacing w:before="91" w:line="272" w:lineRule="auto"/>
        <w:rPr>
          <w:rFonts w:ascii="KaiTi" w:hAnsi="KaiTi" w:eastAsia="KaiTi" w:cs="KaiTi"/>
          <w:sz w:val="20"/>
          <w:szCs w:val="20"/>
        </w:rPr>
      </w:pPr>
      <w:r>
        <w:rPr>
          <w:rFonts w:ascii="KaiTi" w:hAnsi="KaiTi" w:eastAsia="KaiTi" w:cs="KaiTi"/>
          <w:sz w:val="20"/>
          <w:szCs w:val="20"/>
          <w:spacing w:val="6"/>
        </w:rPr>
        <w:t>根据调查结果，主办方了解到了人们是否接受过检查、也了解到人们对检查的信念、态</w:t>
      </w:r>
      <w:r>
        <w:rPr>
          <w:rFonts w:ascii="KaiTi" w:hAnsi="KaiTi" w:eastAsia="KaiTi" w:cs="KaiTi"/>
          <w:sz w:val="20"/>
          <w:szCs w:val="20"/>
          <w:spacing w:val="15"/>
        </w:rPr>
        <w:t xml:space="preserve"> </w:t>
      </w:r>
      <w:r>
        <w:rPr>
          <w:rFonts w:ascii="KaiTi" w:hAnsi="KaiTi" w:eastAsia="KaiTi" w:cs="KaiTi"/>
          <w:sz w:val="20"/>
          <w:szCs w:val="20"/>
          <w:spacing w:val="-1"/>
        </w:rPr>
        <w:t>度、意向，提高了宣传的针对性和有效性。</w:t>
      </w:r>
    </w:p>
    <w:p>
      <w:pPr>
        <w:spacing w:line="261" w:lineRule="auto"/>
        <w:rPr>
          <w:rFonts w:ascii="Arial"/>
          <w:sz w:val="21"/>
        </w:rPr>
      </w:pPr>
      <w:r/>
    </w:p>
    <w:p>
      <w:pPr>
        <w:ind w:left="2534"/>
        <w:spacing w:before="104" w:line="221" w:lineRule="auto"/>
        <w:rPr>
          <w:rFonts w:ascii="SimHei" w:hAnsi="SimHei" w:eastAsia="SimHei" w:cs="SimHei"/>
          <w:sz w:val="32"/>
          <w:szCs w:val="32"/>
        </w:rPr>
      </w:pPr>
      <w:r>
        <w:rPr>
          <w:rFonts w:ascii="SimHei" w:hAnsi="SimHei" w:eastAsia="SimHei" w:cs="SimHei"/>
          <w:sz w:val="32"/>
          <w:szCs w:val="32"/>
          <w:b/>
          <w:bCs/>
          <w:spacing w:val="-7"/>
        </w:rPr>
        <w:t>第二节</w:t>
      </w:r>
      <w:r>
        <w:rPr>
          <w:rFonts w:ascii="SimHei" w:hAnsi="SimHei" w:eastAsia="SimHei" w:cs="SimHei"/>
          <w:sz w:val="32"/>
          <w:szCs w:val="32"/>
          <w:spacing w:val="141"/>
        </w:rPr>
        <w:t xml:space="preserve"> </w:t>
      </w:r>
      <w:r>
        <w:rPr>
          <w:rFonts w:ascii="SimHei" w:hAnsi="SimHei" w:eastAsia="SimHei" w:cs="SimHei"/>
          <w:sz w:val="32"/>
          <w:szCs w:val="32"/>
          <w:b/>
          <w:bCs/>
          <w:spacing w:val="-7"/>
        </w:rPr>
        <w:t>吸烟、酗酒和网络成瘾</w:t>
      </w:r>
    </w:p>
    <w:p>
      <w:pPr>
        <w:ind w:left="523"/>
        <w:spacing w:before="157" w:line="222" w:lineRule="auto"/>
        <w:outlineLvl w:val="1"/>
        <w:rPr>
          <w:rFonts w:ascii="SimHei" w:hAnsi="SimHei" w:eastAsia="SimHei" w:cs="SimHei"/>
          <w:sz w:val="26"/>
          <w:szCs w:val="26"/>
        </w:rPr>
      </w:pPr>
      <w:r>
        <w:rPr>
          <w:rFonts w:ascii="SimHei" w:hAnsi="SimHei" w:eastAsia="SimHei" w:cs="SimHei"/>
          <w:sz w:val="26"/>
          <w:szCs w:val="26"/>
          <w:b/>
          <w:bCs/>
          <w:color w:val="0080D6"/>
          <w:spacing w:val="-12"/>
        </w:rPr>
        <w:t>一、吸烟</w:t>
      </w:r>
    </w:p>
    <w:p>
      <w:pPr>
        <w:ind w:left="99" w:right="1099" w:firstLine="420"/>
        <w:spacing w:before="259" w:line="289" w:lineRule="auto"/>
        <w:rPr>
          <w:rFonts w:ascii="SimSun" w:hAnsi="SimSun" w:eastAsia="SimSun" w:cs="SimSun"/>
          <w:sz w:val="20"/>
          <w:szCs w:val="20"/>
        </w:rPr>
      </w:pPr>
      <w:r>
        <w:rPr>
          <w:rFonts w:ascii="SimSun" w:hAnsi="SimSun" w:eastAsia="SimSun" w:cs="SimSun"/>
          <w:sz w:val="20"/>
          <w:szCs w:val="20"/>
          <w:spacing w:val="16"/>
        </w:rPr>
        <w:t>烟草(</w:t>
      </w:r>
      <w:r>
        <w:rPr>
          <w:rFonts w:ascii="SimSun" w:hAnsi="SimSun" w:eastAsia="SimSun" w:cs="SimSun"/>
          <w:sz w:val="20"/>
          <w:szCs w:val="20"/>
        </w:rPr>
        <w:t>tobacco</w:t>
      </w:r>
      <w:r>
        <w:rPr>
          <w:rFonts w:ascii="SimSun" w:hAnsi="SimSun" w:eastAsia="SimSun" w:cs="SimSun"/>
          <w:sz w:val="20"/>
          <w:szCs w:val="20"/>
          <w:spacing w:val="16"/>
        </w:rPr>
        <w:t>)最早产于中南美洲的安提斯群岛(多巴安岛),由当地印第</w:t>
      </w:r>
      <w:r>
        <w:rPr>
          <w:rFonts w:ascii="SimSun" w:hAnsi="SimSun" w:eastAsia="SimSun" w:cs="SimSun"/>
          <w:sz w:val="20"/>
          <w:szCs w:val="20"/>
          <w:spacing w:val="15"/>
        </w:rPr>
        <w:t>安人最先种植并吸食。</w:t>
      </w:r>
      <w:r>
        <w:rPr>
          <w:rFonts w:ascii="SimSun" w:hAnsi="SimSun" w:eastAsia="SimSun" w:cs="SimSun"/>
          <w:sz w:val="20"/>
          <w:szCs w:val="20"/>
        </w:rPr>
        <w:t xml:space="preserve"> </w:t>
      </w:r>
      <w:r>
        <w:rPr>
          <w:rFonts w:ascii="SimSun" w:hAnsi="SimSun" w:eastAsia="SimSun" w:cs="SimSun"/>
          <w:sz w:val="20"/>
          <w:szCs w:val="20"/>
          <w:spacing w:val="17"/>
        </w:rPr>
        <w:t>哥伦布把烟草籽带回了西班牙，烟草开始在欧洲漫延。我国是在明朝(1573年到1619年间)开始引</w:t>
      </w:r>
      <w:r>
        <w:rPr>
          <w:rFonts w:ascii="SimSun" w:hAnsi="SimSun" w:eastAsia="SimSun" w:cs="SimSun"/>
          <w:sz w:val="20"/>
          <w:szCs w:val="20"/>
          <w:spacing w:val="4"/>
        </w:rPr>
        <w:t xml:space="preserve"> </w:t>
      </w:r>
      <w:r>
        <w:rPr>
          <w:rFonts w:ascii="SimSun" w:hAnsi="SimSun" w:eastAsia="SimSun" w:cs="SimSun"/>
          <w:sz w:val="20"/>
          <w:szCs w:val="20"/>
          <w:spacing w:val="14"/>
        </w:rPr>
        <w:t>进并种植烟草。爱因斯坦也曾错误地认为吸烟</w:t>
      </w:r>
      <w:r>
        <w:rPr>
          <w:rFonts w:ascii="SimSun" w:hAnsi="SimSun" w:eastAsia="SimSun" w:cs="SimSun"/>
          <w:sz w:val="20"/>
          <w:szCs w:val="20"/>
          <w:spacing w:val="13"/>
        </w:rPr>
        <w:t>“可使人能够以平静和客观的方式判断一切与人相关</w:t>
      </w:r>
      <w:r>
        <w:rPr>
          <w:rFonts w:ascii="SimSun" w:hAnsi="SimSun" w:eastAsia="SimSun" w:cs="SimSun"/>
          <w:sz w:val="20"/>
          <w:szCs w:val="20"/>
        </w:rPr>
        <w:t xml:space="preserve"> </w:t>
      </w:r>
      <w:r>
        <w:rPr>
          <w:rFonts w:ascii="SimSun" w:hAnsi="SimSun" w:eastAsia="SimSun" w:cs="SimSun"/>
          <w:sz w:val="20"/>
          <w:szCs w:val="20"/>
          <w:spacing w:val="5"/>
        </w:rPr>
        <w:t>的事务”,而没有考虑到吸烟对健康的危害。</w:t>
      </w:r>
    </w:p>
    <w:p>
      <w:pPr>
        <w:ind w:left="100" w:right="1099" w:firstLine="420"/>
        <w:spacing w:before="127" w:line="262" w:lineRule="auto"/>
        <w:rPr>
          <w:rFonts w:ascii="SimSun" w:hAnsi="SimSun" w:eastAsia="SimSun" w:cs="SimSun"/>
          <w:sz w:val="20"/>
          <w:szCs w:val="20"/>
        </w:rPr>
      </w:pPr>
      <w:r>
        <w:rPr>
          <w:rFonts w:ascii="SimSun" w:hAnsi="SimSun" w:eastAsia="SimSun" w:cs="SimSun"/>
          <w:sz w:val="20"/>
          <w:szCs w:val="20"/>
          <w:spacing w:val="5"/>
        </w:rPr>
        <w:t>吸烟可导致肺癌、口腔癌或食道癌，膀胱癌；也可导致心脏病、慢性支气管炎和肺气肿、高血压。</w:t>
      </w:r>
      <w:r>
        <w:rPr>
          <w:rFonts w:ascii="SimSun" w:hAnsi="SimSun" w:eastAsia="SimSun" w:cs="SimSun"/>
          <w:sz w:val="20"/>
          <w:szCs w:val="20"/>
          <w:spacing w:val="14"/>
        </w:rPr>
        <w:t xml:space="preserve"> </w:t>
      </w:r>
      <w:r>
        <w:rPr>
          <w:rFonts w:ascii="SimSun" w:hAnsi="SimSun" w:eastAsia="SimSun" w:cs="SimSun"/>
          <w:sz w:val="20"/>
          <w:szCs w:val="20"/>
          <w:spacing w:val="5"/>
        </w:rPr>
        <w:t>孕妇吸烟导致胎儿发育障碍，易娩出低体重儿</w:t>
      </w:r>
      <w:r>
        <w:rPr>
          <w:rFonts w:ascii="SimSun" w:hAnsi="SimSun" w:eastAsia="SimSun" w:cs="SimSun"/>
          <w:sz w:val="20"/>
          <w:szCs w:val="20"/>
          <w:spacing w:val="4"/>
        </w:rPr>
        <w:t>，导致胎儿慢性缺氧。</w:t>
      </w:r>
    </w:p>
    <w:p>
      <w:pPr>
        <w:ind w:left="100" w:right="1150" w:firstLine="420"/>
        <w:spacing w:before="114" w:line="295" w:lineRule="auto"/>
        <w:rPr>
          <w:rFonts w:ascii="SimSun" w:hAnsi="SimSun" w:eastAsia="SimSun" w:cs="SimSun"/>
          <w:sz w:val="20"/>
          <w:szCs w:val="20"/>
        </w:rPr>
      </w:pPr>
      <w:r>
        <w:rPr>
          <w:rFonts w:ascii="SimSun" w:hAnsi="SimSun" w:eastAsia="SimSun" w:cs="SimSun"/>
          <w:sz w:val="20"/>
          <w:szCs w:val="20"/>
          <w:spacing w:val="9"/>
        </w:rPr>
        <w:t>被动吸烟孕妇、早产、新生儿窒息发生率显著高于无被动吸</w:t>
      </w:r>
      <w:r>
        <w:rPr>
          <w:rFonts w:ascii="SimSun" w:hAnsi="SimSun" w:eastAsia="SimSun" w:cs="SimSun"/>
          <w:sz w:val="20"/>
          <w:szCs w:val="20"/>
          <w:spacing w:val="8"/>
        </w:rPr>
        <w:t>烟孕妇。被动吸烟导致出生婴儿平均</w:t>
      </w:r>
      <w:r>
        <w:rPr>
          <w:rFonts w:ascii="SimSun" w:hAnsi="SimSun" w:eastAsia="SimSun" w:cs="SimSun"/>
          <w:sz w:val="20"/>
          <w:szCs w:val="20"/>
        </w:rPr>
        <w:t xml:space="preserve"> </w:t>
      </w:r>
      <w:r>
        <w:rPr>
          <w:rFonts w:ascii="SimSun" w:hAnsi="SimSun" w:eastAsia="SimSun" w:cs="SimSun"/>
          <w:sz w:val="20"/>
          <w:szCs w:val="20"/>
          <w:spacing w:val="16"/>
        </w:rPr>
        <w:t>体重比正常婴儿体重低107g,而且还有一定数量</w:t>
      </w:r>
      <w:r>
        <w:rPr>
          <w:rFonts w:ascii="SimSun" w:hAnsi="SimSun" w:eastAsia="SimSun" w:cs="SimSun"/>
          <w:sz w:val="20"/>
          <w:szCs w:val="20"/>
          <w:spacing w:val="15"/>
        </w:rPr>
        <w:t>的新生儿畸形。儿童因被动吸烟而患哮喘病的风险</w:t>
      </w:r>
      <w:r>
        <w:rPr>
          <w:rFonts w:ascii="SimSun" w:hAnsi="SimSun" w:eastAsia="SimSun" w:cs="SimSun"/>
          <w:sz w:val="20"/>
          <w:szCs w:val="20"/>
        </w:rPr>
        <w:t xml:space="preserve"> </w:t>
      </w:r>
      <w:r>
        <w:rPr>
          <w:rFonts w:ascii="SimSun" w:hAnsi="SimSun" w:eastAsia="SimSun" w:cs="SimSun"/>
          <w:sz w:val="20"/>
          <w:szCs w:val="20"/>
          <w:spacing w:val="18"/>
        </w:rPr>
        <w:t>增高2倍，患白血病和淋巴瘤的人数是不吸烟者子女的2倍，患脑瘤的比例一</w:t>
      </w:r>
      <w:r>
        <w:rPr>
          <w:rFonts w:ascii="SimSun" w:hAnsi="SimSun" w:eastAsia="SimSun" w:cs="SimSun"/>
          <w:sz w:val="20"/>
          <w:szCs w:val="20"/>
          <w:spacing w:val="17"/>
        </w:rPr>
        <w:t>般高出40%,损害儿童</w:t>
      </w:r>
      <w:r>
        <w:rPr>
          <w:rFonts w:ascii="SimSun" w:hAnsi="SimSun" w:eastAsia="SimSun" w:cs="SimSun"/>
          <w:sz w:val="20"/>
          <w:szCs w:val="20"/>
        </w:rPr>
        <w:t xml:space="preserve"> </w:t>
      </w:r>
      <w:r>
        <w:rPr>
          <w:rFonts w:ascii="SimSun" w:hAnsi="SimSun" w:eastAsia="SimSun" w:cs="SimSun"/>
          <w:sz w:val="20"/>
          <w:szCs w:val="20"/>
          <w:spacing w:val="9"/>
        </w:rPr>
        <w:t>智力，导致行为问题。不吸烟妇女因被动吸烟而患肺癌的死亡率比丈夫不吸烟的妇女高，并因丈夫吸</w:t>
      </w:r>
      <w:r>
        <w:rPr>
          <w:rFonts w:ascii="SimSun" w:hAnsi="SimSun" w:eastAsia="SimSun" w:cs="SimSun"/>
          <w:sz w:val="20"/>
          <w:szCs w:val="20"/>
          <w:spacing w:val="1"/>
        </w:rPr>
        <w:t xml:space="preserve"> </w:t>
      </w:r>
      <w:r>
        <w:rPr>
          <w:rFonts w:ascii="SimSun" w:hAnsi="SimSun" w:eastAsia="SimSun" w:cs="SimSun"/>
          <w:sz w:val="20"/>
          <w:szCs w:val="20"/>
          <w:spacing w:val="12"/>
        </w:rPr>
        <w:t>烟量增加而明显提高。被动吸烟者也易出现血管硬化及患上心脏病。</w:t>
      </w:r>
    </w:p>
    <w:p>
      <w:pPr>
        <w:ind w:left="522"/>
        <w:spacing w:before="108" w:line="221" w:lineRule="auto"/>
        <w:rPr>
          <w:rFonts w:ascii="SimHei" w:hAnsi="SimHei" w:eastAsia="SimHei" w:cs="SimHei"/>
          <w:sz w:val="20"/>
          <w:szCs w:val="20"/>
        </w:rPr>
      </w:pPr>
      <w:r>
        <w:rPr>
          <w:rFonts w:ascii="SimHei" w:hAnsi="SimHei" w:eastAsia="SimHei" w:cs="SimHei"/>
          <w:sz w:val="20"/>
          <w:szCs w:val="20"/>
          <w:b/>
          <w:bCs/>
          <w:spacing w:val="18"/>
        </w:rPr>
        <w:t>(</w:t>
      </w:r>
      <w:r>
        <w:rPr>
          <w:rFonts w:ascii="SimHei" w:hAnsi="SimHei" w:eastAsia="SimHei" w:cs="SimHei"/>
          <w:sz w:val="20"/>
          <w:szCs w:val="20"/>
          <w:spacing w:val="-52"/>
        </w:rPr>
        <w:t xml:space="preserve"> </w:t>
      </w:r>
      <w:r>
        <w:rPr>
          <w:rFonts w:ascii="SimHei" w:hAnsi="SimHei" w:eastAsia="SimHei" w:cs="SimHei"/>
          <w:sz w:val="20"/>
          <w:szCs w:val="20"/>
          <w:b/>
          <w:bCs/>
          <w:spacing w:val="18"/>
        </w:rPr>
        <w:t>一</w:t>
      </w:r>
      <w:r>
        <w:rPr>
          <w:rFonts w:ascii="SimHei" w:hAnsi="SimHei" w:eastAsia="SimHei" w:cs="SimHei"/>
          <w:sz w:val="20"/>
          <w:szCs w:val="20"/>
          <w:spacing w:val="-60"/>
        </w:rPr>
        <w:t xml:space="preserve"> </w:t>
      </w:r>
      <w:r>
        <w:rPr>
          <w:rFonts w:ascii="SimHei" w:hAnsi="SimHei" w:eastAsia="SimHei" w:cs="SimHei"/>
          <w:sz w:val="20"/>
          <w:szCs w:val="20"/>
          <w:b/>
          <w:bCs/>
          <w:spacing w:val="18"/>
        </w:rPr>
        <w:t>)成瘾的心理学机制</w:t>
      </w:r>
    </w:p>
    <w:p>
      <w:pPr>
        <w:ind w:left="100" w:right="1145" w:firstLine="420"/>
        <w:spacing w:before="114" w:line="276" w:lineRule="auto"/>
        <w:jc w:val="both"/>
        <w:rPr>
          <w:rFonts w:ascii="SimSun" w:hAnsi="SimSun" w:eastAsia="SimSun" w:cs="SimSun"/>
          <w:sz w:val="20"/>
          <w:szCs w:val="20"/>
        </w:rPr>
      </w:pPr>
      <w:r>
        <w:rPr>
          <w:rFonts w:ascii="SimSun" w:hAnsi="SimSun" w:eastAsia="SimSun" w:cs="SimSun"/>
          <w:sz w:val="20"/>
          <w:szCs w:val="20"/>
          <w:spacing w:val="9"/>
        </w:rPr>
        <w:t>吸烟成瘾的主要原因是香烟中的尼古丁发挥的作用</w:t>
      </w:r>
      <w:r>
        <w:rPr>
          <w:rFonts w:ascii="SimSun" w:hAnsi="SimSun" w:eastAsia="SimSun" w:cs="SimSun"/>
          <w:sz w:val="20"/>
          <w:szCs w:val="20"/>
          <w:spacing w:val="8"/>
        </w:rPr>
        <w:t>。尼古丁随血液流入中枢神经系统，和乙酰胆</w:t>
      </w:r>
      <w:r>
        <w:rPr>
          <w:rFonts w:ascii="SimSun" w:hAnsi="SimSun" w:eastAsia="SimSun" w:cs="SimSun"/>
          <w:sz w:val="20"/>
          <w:szCs w:val="20"/>
        </w:rPr>
        <w:t xml:space="preserve"> </w:t>
      </w:r>
      <w:r>
        <w:rPr>
          <w:rFonts w:ascii="SimSun" w:hAnsi="SimSun" w:eastAsia="SimSun" w:cs="SimSun"/>
          <w:sz w:val="20"/>
          <w:szCs w:val="20"/>
          <w:spacing w:val="1"/>
        </w:rPr>
        <w:t>碱受体结合，代偿性地产生更多的结合尼古丁的乙酰胆碱受体。</w:t>
      </w:r>
      <w:r>
        <w:rPr>
          <w:rFonts w:ascii="SimSun" w:hAnsi="SimSun" w:eastAsia="SimSun" w:cs="SimSun"/>
          <w:sz w:val="20"/>
          <w:szCs w:val="20"/>
          <w:spacing w:val="58"/>
        </w:rPr>
        <w:t xml:space="preserve"> </w:t>
      </w:r>
      <w:r>
        <w:rPr>
          <w:rFonts w:ascii="SimSun" w:hAnsi="SimSun" w:eastAsia="SimSun" w:cs="SimSun"/>
          <w:sz w:val="20"/>
          <w:szCs w:val="20"/>
          <w:spacing w:val="1"/>
        </w:rPr>
        <w:t>一旦体内尼古丁含量降低，使脑内的乙</w:t>
      </w:r>
      <w:r>
        <w:rPr>
          <w:rFonts w:ascii="SimSun" w:hAnsi="SimSun" w:eastAsia="SimSun" w:cs="SimSun"/>
          <w:sz w:val="20"/>
          <w:szCs w:val="20"/>
        </w:rPr>
        <w:t xml:space="preserve"> </w:t>
      </w:r>
      <w:r>
        <w:rPr>
          <w:rFonts w:ascii="SimSun" w:hAnsi="SimSun" w:eastAsia="SimSun" w:cs="SimSun"/>
          <w:sz w:val="20"/>
          <w:szCs w:val="20"/>
          <w:spacing w:val="-6"/>
        </w:rPr>
        <w:t>酰胆碱受体无法与尼古丁结合，就会产生一系列的生理和心理反应，并产生强烈的吸烟渴求，即烟瘾发</w:t>
      </w:r>
      <w:r>
        <w:rPr>
          <w:rFonts w:ascii="SimSun" w:hAnsi="SimSun" w:eastAsia="SimSun" w:cs="SimSun"/>
          <w:sz w:val="20"/>
          <w:szCs w:val="20"/>
          <w:spacing w:val="-7"/>
        </w:rPr>
        <w:t>作。</w:t>
      </w:r>
    </w:p>
    <w:p>
      <w:pPr>
        <w:ind w:left="522"/>
        <w:spacing w:before="99" w:line="221" w:lineRule="auto"/>
        <w:rPr>
          <w:rFonts w:ascii="SimHei" w:hAnsi="SimHei" w:eastAsia="SimHei" w:cs="SimHei"/>
          <w:sz w:val="20"/>
          <w:szCs w:val="20"/>
        </w:rPr>
      </w:pPr>
      <w:r>
        <w:rPr>
          <w:rFonts w:ascii="SimHei" w:hAnsi="SimHei" w:eastAsia="SimHei" w:cs="SimHei"/>
          <w:sz w:val="20"/>
          <w:szCs w:val="20"/>
          <w:b/>
          <w:bCs/>
          <w:spacing w:val="28"/>
        </w:rPr>
        <w:t>(二)预防和控烟</w:t>
      </w:r>
    </w:p>
    <w:p>
      <w:pPr>
        <w:ind w:left="90" w:right="1171" w:firstLine="430"/>
        <w:spacing w:before="115" w:line="261" w:lineRule="auto"/>
        <w:rPr>
          <w:rFonts w:ascii="SimSun" w:hAnsi="SimSun" w:eastAsia="SimSun" w:cs="SimSun"/>
          <w:sz w:val="20"/>
          <w:szCs w:val="20"/>
        </w:rPr>
      </w:pPr>
      <w:r>
        <w:rPr>
          <w:rFonts w:ascii="SimSun" w:hAnsi="SimSun" w:eastAsia="SimSun" w:cs="SimSun"/>
          <w:sz w:val="20"/>
          <w:szCs w:val="20"/>
          <w:spacing w:val="6"/>
        </w:rPr>
        <w:t>1.</w:t>
      </w:r>
      <w:r>
        <w:rPr>
          <w:rFonts w:ascii="SimSun" w:hAnsi="SimSun" w:eastAsia="SimSun" w:cs="SimSun"/>
          <w:sz w:val="20"/>
          <w:szCs w:val="20"/>
          <w:spacing w:val="17"/>
        </w:rPr>
        <w:t xml:space="preserve"> </w:t>
      </w:r>
      <w:r>
        <w:rPr>
          <w:rFonts w:ascii="SimSun" w:hAnsi="SimSun" w:eastAsia="SimSun" w:cs="SimSun"/>
          <w:sz w:val="20"/>
          <w:szCs w:val="20"/>
          <w:spacing w:val="6"/>
        </w:rPr>
        <w:t>预防青少年吸烟</w:t>
      </w:r>
      <w:r>
        <w:rPr>
          <w:rFonts w:ascii="SimSun" w:hAnsi="SimSun" w:eastAsia="SimSun" w:cs="SimSun"/>
          <w:sz w:val="20"/>
          <w:szCs w:val="20"/>
          <w:spacing w:val="88"/>
        </w:rPr>
        <w:t xml:space="preserve"> </w:t>
      </w:r>
      <w:r>
        <w:rPr>
          <w:rFonts w:ascii="SimSun" w:hAnsi="SimSun" w:eastAsia="SimSun" w:cs="SimSun"/>
          <w:sz w:val="20"/>
          <w:szCs w:val="20"/>
          <w:spacing w:val="6"/>
        </w:rPr>
        <w:t>对具有药物滥用危险因素的青少年，进行拒烟技巧、认知行为训练、社会技</w:t>
      </w:r>
      <w:r>
        <w:rPr>
          <w:rFonts w:ascii="SimSun" w:hAnsi="SimSun" w:eastAsia="SimSun" w:cs="SimSun"/>
          <w:sz w:val="20"/>
          <w:szCs w:val="20"/>
        </w:rPr>
        <w:t xml:space="preserve"> </w:t>
      </w:r>
      <w:r>
        <w:rPr>
          <w:rFonts w:ascii="SimSun" w:hAnsi="SimSun" w:eastAsia="SimSun" w:cs="SimSun"/>
          <w:sz w:val="20"/>
          <w:szCs w:val="20"/>
          <w:spacing w:val="2"/>
        </w:rPr>
        <w:t>能训练，从而帮助吸烟者建立自信，拒绝广告诱惑，控制焦虑，增进与其</w:t>
      </w:r>
      <w:r>
        <w:rPr>
          <w:rFonts w:ascii="SimSun" w:hAnsi="SimSun" w:eastAsia="SimSun" w:cs="SimSun"/>
          <w:sz w:val="20"/>
          <w:szCs w:val="20"/>
          <w:spacing w:val="1"/>
        </w:rPr>
        <w:t>他人的交流。</w:t>
      </w:r>
    </w:p>
    <w:p>
      <w:pPr>
        <w:ind w:right="1116" w:firstLine="520"/>
        <w:spacing w:before="90" w:line="283" w:lineRule="auto"/>
        <w:rPr>
          <w:rFonts w:ascii="SimSun" w:hAnsi="SimSun" w:eastAsia="SimSun" w:cs="SimSun"/>
          <w:sz w:val="20"/>
          <w:szCs w:val="20"/>
        </w:rPr>
      </w:pPr>
      <w:r>
        <w:rPr>
          <w:rFonts w:ascii="SimSun" w:hAnsi="SimSun" w:eastAsia="SimSun" w:cs="SimSun"/>
          <w:sz w:val="20"/>
          <w:szCs w:val="20"/>
          <w:spacing w:val="15"/>
        </w:rPr>
        <w:t>2.</w:t>
      </w:r>
      <w:r>
        <w:rPr>
          <w:rFonts w:ascii="SimSun" w:hAnsi="SimSun" w:eastAsia="SimSun" w:cs="SimSun"/>
          <w:sz w:val="20"/>
          <w:szCs w:val="20"/>
          <w:spacing w:val="22"/>
        </w:rPr>
        <w:t xml:space="preserve"> </w:t>
      </w:r>
      <w:r>
        <w:rPr>
          <w:rFonts w:ascii="SimSun" w:hAnsi="SimSun" w:eastAsia="SimSun" w:cs="SimSun"/>
          <w:sz w:val="20"/>
          <w:szCs w:val="20"/>
          <w:spacing w:val="15"/>
        </w:rPr>
        <w:t>建立无烟环境2003年在世界卫生大会上通过的《烟草控制框架公约》(专栏9-3),是全球第</w:t>
      </w:r>
      <w:r>
        <w:rPr>
          <w:rFonts w:ascii="SimSun" w:hAnsi="SimSun" w:eastAsia="SimSun" w:cs="SimSun"/>
          <w:sz w:val="20"/>
          <w:szCs w:val="20"/>
        </w:rPr>
        <w:t xml:space="preserve"> </w:t>
      </w:r>
      <w:r>
        <w:rPr>
          <w:rFonts w:ascii="SimSun" w:hAnsi="SimSun" w:eastAsia="SimSun" w:cs="SimSun"/>
          <w:sz w:val="20"/>
          <w:szCs w:val="20"/>
          <w:spacing w:val="6"/>
        </w:rPr>
        <w:t>一部限制吸烟的全球性公约(专栏9-5)。我国也是《公约》签</w:t>
      </w:r>
      <w:r>
        <w:rPr>
          <w:rFonts w:ascii="SimSun" w:hAnsi="SimSun" w:eastAsia="SimSun" w:cs="SimSun"/>
          <w:sz w:val="20"/>
          <w:szCs w:val="20"/>
          <w:spacing w:val="5"/>
        </w:rPr>
        <w:t>约国之一，并颁布《烟草专卖法》,在《未</w:t>
      </w:r>
      <w:r>
        <w:rPr>
          <w:rFonts w:ascii="SimSun" w:hAnsi="SimSun" w:eastAsia="SimSun" w:cs="SimSun"/>
          <w:sz w:val="20"/>
          <w:szCs w:val="20"/>
        </w:rPr>
        <w:t xml:space="preserve"> </w:t>
      </w:r>
      <w:r>
        <w:rPr>
          <w:rFonts w:ascii="SimSun" w:hAnsi="SimSun" w:eastAsia="SimSun" w:cs="SimSun"/>
          <w:sz w:val="20"/>
          <w:szCs w:val="20"/>
          <w:spacing w:val="11"/>
        </w:rPr>
        <w:t>成年人保护法》、《预防青少年犯罪法》和《广告法》中都列有控烟条款。全国已有84个城市出台了</w:t>
      </w:r>
      <w:r>
        <w:rPr>
          <w:rFonts w:ascii="SimSun" w:hAnsi="SimSun" w:eastAsia="SimSun" w:cs="SimSun"/>
          <w:sz w:val="20"/>
          <w:szCs w:val="20"/>
        </w:rPr>
        <w:t xml:space="preserve"> </w:t>
      </w:r>
      <w:r>
        <w:rPr>
          <w:rFonts w:ascii="SimSun" w:hAnsi="SimSun" w:eastAsia="SimSun" w:cs="SimSun"/>
          <w:sz w:val="20"/>
          <w:szCs w:val="20"/>
          <w:spacing w:val="11"/>
        </w:rPr>
        <w:t>《公共场所禁止吸烟的规定》,40个城市成</w:t>
      </w:r>
      <w:r>
        <w:rPr>
          <w:rFonts w:ascii="SimSun" w:hAnsi="SimSun" w:eastAsia="SimSun" w:cs="SimSun"/>
          <w:sz w:val="20"/>
          <w:szCs w:val="20"/>
          <w:spacing w:val="10"/>
        </w:rPr>
        <w:t>为无烟草广告城市。</w:t>
      </w:r>
    </w:p>
    <w:p>
      <w:pPr>
        <w:ind w:left="523"/>
        <w:spacing w:before="246" w:line="222" w:lineRule="auto"/>
        <w:rPr>
          <w:rFonts w:ascii="SimHei" w:hAnsi="SimHei" w:eastAsia="SimHei" w:cs="SimHei"/>
          <w:sz w:val="26"/>
          <w:szCs w:val="26"/>
        </w:rPr>
      </w:pPr>
      <w:r>
        <w:rPr>
          <w:rFonts w:ascii="SimHei" w:hAnsi="SimHei" w:eastAsia="SimHei" w:cs="SimHei"/>
          <w:sz w:val="26"/>
          <w:szCs w:val="26"/>
          <w:b/>
          <w:bCs/>
          <w:color w:val="0084D2"/>
          <w:spacing w:val="-12"/>
        </w:rPr>
        <w:t>专栏9-3</w:t>
      </w:r>
      <w:r>
        <w:rPr>
          <w:rFonts w:ascii="SimHei" w:hAnsi="SimHei" w:eastAsia="SimHei" w:cs="SimHei"/>
          <w:sz w:val="26"/>
          <w:szCs w:val="26"/>
          <w:color w:val="0084D2"/>
          <w:spacing w:val="8"/>
        </w:rPr>
        <w:t xml:space="preserve">  </w:t>
      </w:r>
      <w:r>
        <w:rPr>
          <w:rFonts w:ascii="SimHei" w:hAnsi="SimHei" w:eastAsia="SimHei" w:cs="SimHei"/>
          <w:sz w:val="26"/>
          <w:szCs w:val="26"/>
          <w:b/>
          <w:bCs/>
          <w:color w:val="0084D2"/>
          <w:spacing w:val="-12"/>
        </w:rPr>
        <w:t>《烟草控制框架公约》</w:t>
      </w:r>
    </w:p>
    <w:p>
      <w:pPr>
        <w:ind w:left="520" w:right="1640" w:firstLine="359"/>
        <w:spacing w:before="261" w:line="272" w:lineRule="auto"/>
        <w:rPr>
          <w:rFonts w:ascii="KaiTi" w:hAnsi="KaiTi" w:eastAsia="KaiTi" w:cs="KaiTi"/>
          <w:sz w:val="20"/>
          <w:szCs w:val="20"/>
        </w:rPr>
      </w:pPr>
      <w:r>
        <w:rPr>
          <w:rFonts w:ascii="KaiTi" w:hAnsi="KaiTi" w:eastAsia="KaiTi" w:cs="KaiTi"/>
          <w:sz w:val="20"/>
          <w:szCs w:val="20"/>
          <w:spacing w:val="9"/>
        </w:rPr>
        <w:t>《公约》提倡各国至少应该以法律形式禁止误导性烟草广</w:t>
      </w:r>
      <w:r>
        <w:rPr>
          <w:rFonts w:ascii="KaiTi" w:hAnsi="KaiTi" w:eastAsia="KaiTi" w:cs="KaiTi"/>
          <w:sz w:val="20"/>
          <w:szCs w:val="20"/>
          <w:spacing w:val="8"/>
        </w:rPr>
        <w:t>告，禁止或限制烟草商赞助国</w:t>
      </w:r>
      <w:r>
        <w:rPr>
          <w:rFonts w:ascii="KaiTi" w:hAnsi="KaiTi" w:eastAsia="KaiTi" w:cs="KaiTi"/>
          <w:sz w:val="20"/>
          <w:szCs w:val="20"/>
        </w:rPr>
        <w:t xml:space="preserve"> </w:t>
      </w:r>
      <w:r>
        <w:rPr>
          <w:rFonts w:ascii="KaiTi" w:hAnsi="KaiTi" w:eastAsia="KaiTi" w:cs="KaiTi"/>
          <w:sz w:val="20"/>
          <w:szCs w:val="20"/>
          <w:spacing w:val="11"/>
        </w:rPr>
        <w:t>际活动和促销活动，禁止烟草走私，禁止向未成年人出售香烟，在香烟盒上用30%至50%的</w:t>
      </w:r>
    </w:p>
    <w:p>
      <w:pPr>
        <w:sectPr>
          <w:pgSz w:w="11900" w:h="16840"/>
          <w:pgMar w:top="400" w:right="510" w:bottom="400" w:left="939" w:header="0" w:footer="0" w:gutter="0"/>
        </w:sectPr>
        <w:rPr/>
      </w:pPr>
    </w:p>
    <w:p>
      <w:pPr>
        <w:spacing w:line="334" w:lineRule="auto"/>
        <w:rPr>
          <w:rFonts w:ascii="Arial"/>
          <w:sz w:val="21"/>
        </w:rPr>
      </w:pPr>
      <w:r/>
    </w:p>
    <w:p>
      <w:pPr>
        <w:spacing w:before="71" w:line="222" w:lineRule="auto"/>
        <w:rPr>
          <w:rFonts w:ascii="SimHei" w:hAnsi="SimHei" w:eastAsia="SimHei" w:cs="SimHei"/>
          <w:sz w:val="22"/>
          <w:szCs w:val="22"/>
        </w:rPr>
      </w:pPr>
      <w:r>
        <w:rPr>
          <w:rFonts w:ascii="SimSun" w:hAnsi="SimSun" w:eastAsia="SimSun" w:cs="SimSun"/>
          <w:sz w:val="19"/>
          <w:szCs w:val="19"/>
          <w:b/>
          <w:bCs/>
          <w:color w:val="0077D2"/>
          <w:spacing w:val="6"/>
          <w:position w:val="-1"/>
        </w:rPr>
        <w:t>150</w:t>
      </w:r>
      <w:r>
        <w:rPr>
          <w:rFonts w:ascii="SimSun" w:hAnsi="SimSun" w:eastAsia="SimSun" w:cs="SimSun"/>
          <w:sz w:val="19"/>
          <w:szCs w:val="19"/>
          <w:color w:val="0077D2"/>
          <w:spacing w:val="1"/>
          <w:position w:val="-1"/>
        </w:rPr>
        <w:t xml:space="preserve">        </w:t>
      </w:r>
      <w:r>
        <w:rPr>
          <w:rFonts w:ascii="SimHei" w:hAnsi="SimHei" w:eastAsia="SimHei" w:cs="SimHei"/>
          <w:sz w:val="22"/>
          <w:szCs w:val="22"/>
          <w:color w:val="158FED"/>
          <w:spacing w:val="6"/>
        </w:rPr>
        <w:t>第九章</w:t>
      </w:r>
      <w:r>
        <w:rPr>
          <w:rFonts w:ascii="SimHei" w:hAnsi="SimHei" w:eastAsia="SimHei" w:cs="SimHei"/>
          <w:sz w:val="22"/>
          <w:szCs w:val="22"/>
          <w:color w:val="158FED"/>
          <w:spacing w:val="66"/>
        </w:rPr>
        <w:t xml:space="preserve"> </w:t>
      </w:r>
      <w:r>
        <w:rPr>
          <w:rFonts w:ascii="SimHei" w:hAnsi="SimHei" w:eastAsia="SimHei" w:cs="SimHei"/>
          <w:sz w:val="22"/>
          <w:szCs w:val="22"/>
          <w:color w:val="158FED"/>
          <w:spacing w:val="6"/>
        </w:rPr>
        <w:t>健康行为</w:t>
      </w:r>
    </w:p>
    <w:p>
      <w:pPr>
        <w:spacing w:line="335" w:lineRule="auto"/>
        <w:rPr>
          <w:rFonts w:ascii="Arial"/>
          <w:sz w:val="21"/>
        </w:rPr>
      </w:pPr>
      <w:r/>
    </w:p>
    <w:p>
      <w:pPr>
        <w:ind w:left="1367" w:right="435" w:firstLine="109"/>
        <w:spacing w:before="72" w:line="276" w:lineRule="auto"/>
        <w:jc w:val="both"/>
        <w:rPr>
          <w:rFonts w:ascii="KaiTi" w:hAnsi="KaiTi" w:eastAsia="KaiTi" w:cs="KaiTi"/>
          <w:sz w:val="22"/>
          <w:szCs w:val="22"/>
        </w:rPr>
      </w:pPr>
      <w:r>
        <w:rPr>
          <w:rFonts w:ascii="KaiTi" w:hAnsi="KaiTi" w:eastAsia="KaiTi" w:cs="KaiTi"/>
          <w:sz w:val="22"/>
          <w:szCs w:val="22"/>
          <w:spacing w:val="-17"/>
        </w:rPr>
        <w:t>面积标明“吸烟危害健康”的警示，以及禁止使用“低焦油”、“清淡型”之类欺骗性词语。</w:t>
      </w:r>
      <w:r>
        <w:rPr>
          <w:rFonts w:ascii="KaiTi" w:hAnsi="KaiTi" w:eastAsia="KaiTi" w:cs="KaiTi"/>
          <w:sz w:val="22"/>
          <w:szCs w:val="22"/>
          <w:spacing w:val="5"/>
        </w:rPr>
        <w:t xml:space="preserve"> </w:t>
      </w:r>
      <w:r>
        <w:rPr>
          <w:rFonts w:ascii="KaiTi" w:hAnsi="KaiTi" w:eastAsia="KaiTi" w:cs="KaiTi"/>
          <w:sz w:val="22"/>
          <w:szCs w:val="22"/>
          <w:spacing w:val="-10"/>
        </w:rPr>
        <w:t>《公约》要求各国的烟草税收和价格政策应该以减少烟草消费为目标</w:t>
      </w:r>
      <w:r>
        <w:rPr>
          <w:rFonts w:ascii="KaiTi" w:hAnsi="KaiTi" w:eastAsia="KaiTi" w:cs="KaiTi"/>
          <w:sz w:val="22"/>
          <w:szCs w:val="22"/>
          <w:spacing w:val="-11"/>
        </w:rPr>
        <w:t>，禁止或限制销售免税</w:t>
      </w:r>
      <w:r>
        <w:rPr>
          <w:rFonts w:ascii="KaiTi" w:hAnsi="KaiTi" w:eastAsia="KaiTi" w:cs="KaiTi"/>
          <w:sz w:val="22"/>
          <w:szCs w:val="22"/>
        </w:rPr>
        <w:t xml:space="preserve"> </w:t>
      </w:r>
      <w:r>
        <w:rPr>
          <w:rFonts w:ascii="KaiTi" w:hAnsi="KaiTi" w:eastAsia="KaiTi" w:cs="KaiTi"/>
          <w:sz w:val="22"/>
          <w:szCs w:val="22"/>
          <w:spacing w:val="-17"/>
        </w:rPr>
        <w:t>香烟；室内工作场所、公共场所和公共交通中应该采取措施，以免人们吸二手烟。《公约》还</w:t>
      </w:r>
      <w:r>
        <w:rPr>
          <w:rFonts w:ascii="KaiTi" w:hAnsi="KaiTi" w:eastAsia="KaiTi" w:cs="KaiTi"/>
          <w:sz w:val="22"/>
          <w:szCs w:val="22"/>
          <w:spacing w:val="2"/>
        </w:rPr>
        <w:t xml:space="preserve">  </w:t>
      </w:r>
      <w:r>
        <w:rPr>
          <w:rFonts w:ascii="KaiTi" w:hAnsi="KaiTi" w:eastAsia="KaiTi" w:cs="KaiTi"/>
          <w:sz w:val="22"/>
          <w:szCs w:val="22"/>
          <w:spacing w:val="-11"/>
        </w:rPr>
        <w:t>要求：提高烟草的价格和税收，禁止烟草广告，禁止和限制烟草商进行赞助活动，打击烟草</w:t>
      </w:r>
      <w:r>
        <w:rPr>
          <w:rFonts w:ascii="KaiTi" w:hAnsi="KaiTi" w:eastAsia="KaiTi" w:cs="KaiTi"/>
          <w:sz w:val="22"/>
          <w:szCs w:val="22"/>
          <w:spacing w:val="10"/>
        </w:rPr>
        <w:t xml:space="preserve"> </w:t>
      </w:r>
      <w:r>
        <w:rPr>
          <w:rFonts w:ascii="KaiTi" w:hAnsi="KaiTi" w:eastAsia="KaiTi" w:cs="KaiTi"/>
          <w:sz w:val="22"/>
          <w:szCs w:val="22"/>
          <w:spacing w:val="-16"/>
        </w:rPr>
        <w:t>走私，禁止向未成年人出售香烟，在香烟盒上标明“吸烟危害健康”的警示，并</w:t>
      </w:r>
      <w:r>
        <w:rPr>
          <w:rFonts w:ascii="KaiTi" w:hAnsi="KaiTi" w:eastAsia="KaiTi" w:cs="KaiTi"/>
          <w:sz w:val="22"/>
          <w:szCs w:val="22"/>
          <w:spacing w:val="-17"/>
        </w:rPr>
        <w:t>采取措施减少</w:t>
      </w:r>
      <w:r>
        <w:rPr>
          <w:rFonts w:ascii="KaiTi" w:hAnsi="KaiTi" w:eastAsia="KaiTi" w:cs="KaiTi"/>
          <w:sz w:val="22"/>
          <w:szCs w:val="22"/>
        </w:rPr>
        <w:t xml:space="preserve"> </w:t>
      </w:r>
      <w:r>
        <w:rPr>
          <w:rFonts w:ascii="KaiTi" w:hAnsi="KaiTi" w:eastAsia="KaiTi" w:cs="KaiTi"/>
          <w:sz w:val="22"/>
          <w:szCs w:val="22"/>
          <w:spacing w:val="1"/>
        </w:rPr>
        <w:t>公共场所被动吸烟等。</w:t>
      </w:r>
    </w:p>
    <w:p>
      <w:pPr>
        <w:ind w:left="1037" w:right="14" w:firstLine="440"/>
        <w:spacing w:before="159" w:line="264" w:lineRule="auto"/>
        <w:jc w:val="both"/>
        <w:rPr>
          <w:rFonts w:ascii="SimSun" w:hAnsi="SimSun" w:eastAsia="SimSun" w:cs="SimSun"/>
          <w:sz w:val="22"/>
          <w:szCs w:val="22"/>
        </w:rPr>
      </w:pPr>
      <w:r>
        <w:rPr>
          <w:rFonts w:ascii="SimSun" w:hAnsi="SimSun" w:eastAsia="SimSun" w:cs="SimSun"/>
          <w:sz w:val="22"/>
          <w:szCs w:val="22"/>
          <w:spacing w:val="-1"/>
        </w:rPr>
        <w:t>提高烟草税和售价能减少烟民数量。烟价每上升10%,烟民就减少4%。鼓励受</w:t>
      </w:r>
      <w:r>
        <w:rPr>
          <w:rFonts w:ascii="SimSun" w:hAnsi="SimSun" w:eastAsia="SimSun" w:cs="SimSun"/>
          <w:sz w:val="22"/>
          <w:szCs w:val="22"/>
          <w:spacing w:val="-2"/>
        </w:rPr>
        <w:t>害者索赔，烟草</w:t>
      </w:r>
      <w:r>
        <w:rPr>
          <w:rFonts w:ascii="SimSun" w:hAnsi="SimSun" w:eastAsia="SimSun" w:cs="SimSun"/>
          <w:sz w:val="22"/>
          <w:szCs w:val="22"/>
        </w:rPr>
        <w:t xml:space="preserve"> </w:t>
      </w:r>
      <w:r>
        <w:rPr>
          <w:rFonts w:ascii="SimSun" w:hAnsi="SimSun" w:eastAsia="SimSun" w:cs="SimSun"/>
          <w:sz w:val="22"/>
          <w:szCs w:val="22"/>
          <w:spacing w:val="-6"/>
        </w:rPr>
        <w:t>公司施压。例如，2001年洛杉矶高等法院作出了一</w:t>
      </w:r>
      <w:r>
        <w:rPr>
          <w:rFonts w:ascii="SimSun" w:hAnsi="SimSun" w:eastAsia="SimSun" w:cs="SimSun"/>
          <w:sz w:val="22"/>
          <w:szCs w:val="22"/>
          <w:spacing w:val="-7"/>
        </w:rPr>
        <w:t>项创纪录的判决，责令菲利浦公司向某一罹患肺</w:t>
      </w:r>
      <w:r>
        <w:rPr>
          <w:rFonts w:ascii="SimSun" w:hAnsi="SimSun" w:eastAsia="SimSun" w:cs="SimSun"/>
          <w:sz w:val="22"/>
          <w:szCs w:val="22"/>
        </w:rPr>
        <w:t xml:space="preserve"> </w:t>
      </w:r>
      <w:r>
        <w:rPr>
          <w:rFonts w:ascii="SimSun" w:hAnsi="SimSun" w:eastAsia="SimSun" w:cs="SimSun"/>
          <w:sz w:val="22"/>
          <w:szCs w:val="22"/>
          <w:spacing w:val="2"/>
        </w:rPr>
        <w:t>癌和脑癌的56岁烟民赔偿30多亿美元。</w:t>
      </w:r>
    </w:p>
    <w:p>
      <w:pPr>
        <w:ind w:left="1480"/>
        <w:spacing w:before="65" w:line="222" w:lineRule="auto"/>
        <w:rPr>
          <w:rFonts w:ascii="SimHei" w:hAnsi="SimHei" w:eastAsia="SimHei" w:cs="SimHei"/>
          <w:sz w:val="22"/>
          <w:szCs w:val="22"/>
        </w:rPr>
      </w:pPr>
      <w:r>
        <w:rPr>
          <w:rFonts w:ascii="SimHei" w:hAnsi="SimHei" w:eastAsia="SimHei" w:cs="SimHei"/>
          <w:sz w:val="22"/>
          <w:szCs w:val="22"/>
          <w:b/>
          <w:bCs/>
          <w:spacing w:val="24"/>
        </w:rPr>
        <w:t>(三)戒烟</w:t>
      </w:r>
    </w:p>
    <w:p>
      <w:pPr>
        <w:ind w:left="1037" w:right="34" w:firstLine="440"/>
        <w:spacing w:before="96" w:line="269" w:lineRule="auto"/>
        <w:jc w:val="both"/>
        <w:rPr>
          <w:rFonts w:ascii="SimSun" w:hAnsi="SimSun" w:eastAsia="SimSun" w:cs="SimSun"/>
          <w:sz w:val="22"/>
          <w:szCs w:val="22"/>
        </w:rPr>
      </w:pPr>
      <w:r>
        <w:rPr>
          <w:rFonts w:ascii="SimSun" w:hAnsi="SimSun" w:eastAsia="SimSun" w:cs="SimSun"/>
          <w:sz w:val="22"/>
          <w:szCs w:val="22"/>
          <w:spacing w:val="-12"/>
        </w:rPr>
        <w:t>目前，排在有效治疗烟草依赖方法首位的是团体行为治疗，其后依次为抗抑郁药安</w:t>
      </w:r>
      <w:r>
        <w:rPr>
          <w:rFonts w:ascii="SimSun" w:hAnsi="SimSun" w:eastAsia="SimSun" w:cs="SimSun"/>
          <w:sz w:val="22"/>
          <w:szCs w:val="22"/>
          <w:spacing w:val="-13"/>
        </w:rPr>
        <w:t>非他酮、医师</w:t>
      </w:r>
      <w:r>
        <w:rPr>
          <w:rFonts w:ascii="SimSun" w:hAnsi="SimSun" w:eastAsia="SimSun" w:cs="SimSun"/>
          <w:sz w:val="22"/>
          <w:szCs w:val="22"/>
        </w:rPr>
        <w:t xml:space="preserve"> </w:t>
      </w:r>
      <w:r>
        <w:rPr>
          <w:rFonts w:ascii="SimSun" w:hAnsi="SimSun" w:eastAsia="SimSun" w:cs="SimSun"/>
          <w:sz w:val="22"/>
          <w:szCs w:val="22"/>
          <w:spacing w:val="-7"/>
        </w:rPr>
        <w:t>强烈建议、尼古丁替代治疗、个别心理咨询、电话咨询、护士干预、自助。室内戒烟法提高戒烟率</w:t>
      </w:r>
      <w:r>
        <w:rPr>
          <w:rFonts w:ascii="SimSun" w:hAnsi="SimSun" w:eastAsia="SimSun" w:cs="SimSun"/>
          <w:sz w:val="22"/>
          <w:szCs w:val="22"/>
          <w:spacing w:val="10"/>
        </w:rPr>
        <w:t xml:space="preserve"> </w:t>
      </w:r>
      <w:r>
        <w:rPr>
          <w:rFonts w:ascii="SimSun" w:hAnsi="SimSun" w:eastAsia="SimSun" w:cs="SimSun"/>
          <w:sz w:val="22"/>
          <w:szCs w:val="22"/>
          <w:spacing w:val="-6"/>
        </w:rPr>
        <w:t>12%～38%。加税、提高烟价也能提高人群戒烟率。因此，就个体来</w:t>
      </w:r>
      <w:r>
        <w:rPr>
          <w:rFonts w:ascii="SimSun" w:hAnsi="SimSun" w:eastAsia="SimSun" w:cs="SimSun"/>
          <w:sz w:val="22"/>
          <w:szCs w:val="22"/>
          <w:spacing w:val="-7"/>
        </w:rPr>
        <w:t>说，治疗烟草依赖的最佳方案是</w:t>
      </w:r>
      <w:r>
        <w:rPr>
          <w:rFonts w:ascii="SimSun" w:hAnsi="SimSun" w:eastAsia="SimSun" w:cs="SimSun"/>
          <w:sz w:val="22"/>
          <w:szCs w:val="22"/>
        </w:rPr>
        <w:t xml:space="preserve"> </w:t>
      </w:r>
      <w:r>
        <w:rPr>
          <w:rFonts w:ascii="SimSun" w:hAnsi="SimSun" w:eastAsia="SimSun" w:cs="SimSun"/>
          <w:sz w:val="22"/>
          <w:szCs w:val="22"/>
          <w:spacing w:val="-10"/>
        </w:rPr>
        <w:t>心理干预结合药物治疗。</w:t>
      </w:r>
    </w:p>
    <w:p>
      <w:pPr>
        <w:ind w:left="1037" w:right="33" w:firstLine="440"/>
        <w:spacing w:before="80" w:line="269" w:lineRule="auto"/>
        <w:jc w:val="both"/>
        <w:rPr>
          <w:rFonts w:ascii="SimSun" w:hAnsi="SimSun" w:eastAsia="SimSun" w:cs="SimSun"/>
          <w:sz w:val="22"/>
          <w:szCs w:val="22"/>
        </w:rPr>
      </w:pPr>
      <w:r>
        <w:rPr>
          <w:rFonts w:ascii="SimSun" w:hAnsi="SimSun" w:eastAsia="SimSun" w:cs="SimSun"/>
          <w:sz w:val="22"/>
          <w:szCs w:val="22"/>
          <w:spacing w:val="-12"/>
        </w:rPr>
        <w:t>心理治疗与心理咨询可以提高治疗的依从性，增强戒烟动力，帮助吸烟者改善处理日</w:t>
      </w:r>
      <w:r>
        <w:rPr>
          <w:rFonts w:ascii="SimSun" w:hAnsi="SimSun" w:eastAsia="SimSun" w:cs="SimSun"/>
          <w:sz w:val="22"/>
          <w:szCs w:val="22"/>
          <w:spacing w:val="-13"/>
        </w:rPr>
        <w:t>常生活和工</w:t>
      </w:r>
      <w:r>
        <w:rPr>
          <w:rFonts w:ascii="SimSun" w:hAnsi="SimSun" w:eastAsia="SimSun" w:cs="SimSun"/>
          <w:sz w:val="22"/>
          <w:szCs w:val="22"/>
        </w:rPr>
        <w:t xml:space="preserve"> </w:t>
      </w:r>
      <w:r>
        <w:rPr>
          <w:rFonts w:ascii="SimSun" w:hAnsi="SimSun" w:eastAsia="SimSun" w:cs="SimSun"/>
          <w:sz w:val="22"/>
          <w:szCs w:val="22"/>
          <w:spacing w:val="-16"/>
        </w:rPr>
        <w:t>作压力的技巧，提高戒烟成功率。此外，还可以根据不同吸烟者的特点，制订个</w:t>
      </w:r>
      <w:r>
        <w:rPr>
          <w:rFonts w:ascii="SimSun" w:hAnsi="SimSun" w:eastAsia="SimSun" w:cs="SimSun"/>
          <w:sz w:val="22"/>
          <w:szCs w:val="22"/>
          <w:spacing w:val="-17"/>
        </w:rPr>
        <w:t>体化咨询方案，使一些</w:t>
      </w:r>
      <w:r>
        <w:rPr>
          <w:rFonts w:ascii="SimSun" w:hAnsi="SimSun" w:eastAsia="SimSun" w:cs="SimSun"/>
          <w:sz w:val="22"/>
          <w:szCs w:val="22"/>
        </w:rPr>
        <w:t xml:space="preserve"> </w:t>
      </w:r>
      <w:r>
        <w:rPr>
          <w:rFonts w:ascii="SimSun" w:hAnsi="SimSun" w:eastAsia="SimSun" w:cs="SimSun"/>
          <w:sz w:val="22"/>
          <w:szCs w:val="22"/>
          <w:spacing w:val="-12"/>
        </w:rPr>
        <w:t>吸烟者从药物治疗中获益，而另一些人则从行为治疗中受益。自我管理技术、正强化法、刺激控制法</w:t>
      </w:r>
      <w:r>
        <w:rPr>
          <w:rFonts w:ascii="SimSun" w:hAnsi="SimSun" w:eastAsia="SimSun" w:cs="SimSun"/>
          <w:sz w:val="22"/>
          <w:szCs w:val="22"/>
          <w:spacing w:val="14"/>
        </w:rPr>
        <w:t xml:space="preserve"> </w:t>
      </w:r>
      <w:r>
        <w:rPr>
          <w:rFonts w:ascii="SimSun" w:hAnsi="SimSun" w:eastAsia="SimSun" w:cs="SimSun"/>
          <w:sz w:val="22"/>
          <w:szCs w:val="22"/>
          <w:spacing w:val="-10"/>
        </w:rPr>
        <w:t>都可用于消除成瘾症状。</w:t>
      </w:r>
    </w:p>
    <w:p>
      <w:pPr>
        <w:ind w:left="1037" w:right="26" w:firstLine="440"/>
        <w:spacing w:before="87" w:line="258" w:lineRule="auto"/>
        <w:jc w:val="both"/>
        <w:rPr>
          <w:rFonts w:ascii="SimSun" w:hAnsi="SimSun" w:eastAsia="SimSun" w:cs="SimSun"/>
          <w:sz w:val="22"/>
          <w:szCs w:val="22"/>
        </w:rPr>
      </w:pPr>
      <w:r>
        <w:rPr>
          <w:rFonts w:ascii="SimSun" w:hAnsi="SimSun" w:eastAsia="SimSun" w:cs="SimSun"/>
          <w:sz w:val="22"/>
          <w:szCs w:val="22"/>
          <w:spacing w:val="-3"/>
        </w:rPr>
        <w:t>尼古丁替代治疗是WHO</w:t>
      </w:r>
      <w:r>
        <w:rPr>
          <w:rFonts w:ascii="SimSun" w:hAnsi="SimSun" w:eastAsia="SimSun" w:cs="SimSun"/>
          <w:sz w:val="22"/>
          <w:szCs w:val="22"/>
          <w:spacing w:val="81"/>
        </w:rPr>
        <w:t xml:space="preserve"> </w:t>
      </w:r>
      <w:r>
        <w:rPr>
          <w:rFonts w:ascii="SimSun" w:hAnsi="SimSun" w:eastAsia="SimSun" w:cs="SimSun"/>
          <w:sz w:val="22"/>
          <w:szCs w:val="22"/>
          <w:spacing w:val="-3"/>
        </w:rPr>
        <w:t>推荐的最主要的药物</w:t>
      </w:r>
      <w:r>
        <w:rPr>
          <w:rFonts w:ascii="SimSun" w:hAnsi="SimSun" w:eastAsia="SimSun" w:cs="SimSun"/>
          <w:sz w:val="22"/>
          <w:szCs w:val="22"/>
          <w:spacing w:val="-4"/>
        </w:rPr>
        <w:t>治疗方式。治疗方法是在停止吸烟的同时使用尼</w:t>
      </w:r>
      <w:r>
        <w:rPr>
          <w:rFonts w:ascii="SimSun" w:hAnsi="SimSun" w:eastAsia="SimSun" w:cs="SimSun"/>
          <w:sz w:val="22"/>
          <w:szCs w:val="22"/>
        </w:rPr>
        <w:t xml:space="preserve"> </w:t>
      </w:r>
      <w:r>
        <w:rPr>
          <w:rFonts w:ascii="SimSun" w:hAnsi="SimSun" w:eastAsia="SimSun" w:cs="SimSun"/>
          <w:sz w:val="22"/>
          <w:szCs w:val="22"/>
          <w:spacing w:val="-16"/>
        </w:rPr>
        <w:t>古丁制剂，以减轻戒断症状，提高戒烟的成功率，降低复吸率。对于成瘾性极强的尼</w:t>
      </w:r>
      <w:r>
        <w:rPr>
          <w:rFonts w:ascii="SimSun" w:hAnsi="SimSun" w:eastAsia="SimSun" w:cs="SimSun"/>
          <w:sz w:val="22"/>
          <w:szCs w:val="22"/>
          <w:spacing w:val="-17"/>
        </w:rPr>
        <w:t>古丁依赖者，给予</w:t>
      </w:r>
      <w:r>
        <w:rPr>
          <w:rFonts w:ascii="SimSun" w:hAnsi="SimSun" w:eastAsia="SimSun" w:cs="SimSun"/>
          <w:sz w:val="22"/>
          <w:szCs w:val="22"/>
        </w:rPr>
        <w:t xml:space="preserve"> </w:t>
      </w:r>
      <w:r>
        <w:rPr>
          <w:rFonts w:ascii="SimSun" w:hAnsi="SimSun" w:eastAsia="SimSun" w:cs="SimSun"/>
          <w:sz w:val="22"/>
          <w:szCs w:val="22"/>
          <w:spacing w:val="-15"/>
        </w:rPr>
        <w:t>较长时间的尼古丁维持治疗，减少对自身和他人的影响，直至成功戒烟。</w:t>
      </w:r>
    </w:p>
    <w:p>
      <w:pPr>
        <w:ind w:left="1037" w:right="36" w:firstLine="440"/>
        <w:spacing w:before="86" w:line="264" w:lineRule="auto"/>
        <w:jc w:val="both"/>
        <w:rPr>
          <w:rFonts w:ascii="SimSun" w:hAnsi="SimSun" w:eastAsia="SimSun" w:cs="SimSun"/>
          <w:sz w:val="22"/>
          <w:szCs w:val="22"/>
        </w:rPr>
      </w:pPr>
      <w:r>
        <w:rPr>
          <w:rFonts w:ascii="SimSun" w:hAnsi="SimSun" w:eastAsia="SimSun" w:cs="SimSun"/>
          <w:sz w:val="22"/>
          <w:szCs w:val="22"/>
          <w:spacing w:val="-12"/>
        </w:rPr>
        <w:t>医务工作者的劝告能有效帮助吸烟病人戒烟，也能有效劝告父母戒烟，以免危</w:t>
      </w:r>
      <w:r>
        <w:rPr>
          <w:rFonts w:ascii="SimSun" w:hAnsi="SimSun" w:eastAsia="SimSun" w:cs="SimSun"/>
          <w:sz w:val="22"/>
          <w:szCs w:val="22"/>
          <w:spacing w:val="-13"/>
        </w:rPr>
        <w:t>害孩子的健康，尤</w:t>
      </w:r>
      <w:r>
        <w:rPr>
          <w:rFonts w:ascii="SimSun" w:hAnsi="SimSun" w:eastAsia="SimSun" w:cs="SimSun"/>
          <w:sz w:val="22"/>
          <w:szCs w:val="22"/>
        </w:rPr>
        <w:t xml:space="preserve"> </w:t>
      </w:r>
      <w:r>
        <w:rPr>
          <w:rFonts w:ascii="SimSun" w:hAnsi="SimSun" w:eastAsia="SimSun" w:cs="SimSun"/>
          <w:sz w:val="22"/>
          <w:szCs w:val="22"/>
          <w:spacing w:val="-7"/>
        </w:rPr>
        <w:t>其应向准备生孩子的父母或其他人提供尼古丁替代治疗。美国公共卫生部门编写手册，指导医师采</w:t>
      </w:r>
      <w:r>
        <w:rPr>
          <w:rFonts w:ascii="SimSun" w:hAnsi="SimSun" w:eastAsia="SimSun" w:cs="SimSun"/>
          <w:sz w:val="22"/>
          <w:szCs w:val="22"/>
          <w:spacing w:val="9"/>
        </w:rPr>
        <w:t xml:space="preserve"> </w:t>
      </w:r>
      <w:r>
        <w:rPr>
          <w:rFonts w:ascii="SimSun" w:hAnsi="SimSun" w:eastAsia="SimSun" w:cs="SimSun"/>
          <w:sz w:val="22"/>
          <w:szCs w:val="22"/>
          <w:spacing w:val="-22"/>
        </w:rPr>
        <w:t>用“5As</w:t>
      </w:r>
      <w:r>
        <w:rPr>
          <w:rFonts w:ascii="SimSun" w:hAnsi="SimSun" w:eastAsia="SimSun" w:cs="SimSun"/>
          <w:sz w:val="22"/>
          <w:szCs w:val="22"/>
          <w:spacing w:val="-75"/>
        </w:rPr>
        <w:t xml:space="preserve"> </w:t>
      </w:r>
      <w:r>
        <w:rPr>
          <w:rFonts w:ascii="SimSun" w:hAnsi="SimSun" w:eastAsia="SimSun" w:cs="SimSun"/>
          <w:sz w:val="22"/>
          <w:szCs w:val="22"/>
          <w:spacing w:val="-22"/>
        </w:rPr>
        <w:t>”帮助病人戒烟。</w:t>
      </w:r>
    </w:p>
    <w:p>
      <w:pPr>
        <w:ind w:left="1477"/>
        <w:spacing w:before="99" w:line="219" w:lineRule="auto"/>
        <w:rPr>
          <w:rFonts w:ascii="SimSun" w:hAnsi="SimSun" w:eastAsia="SimSun" w:cs="SimSun"/>
          <w:sz w:val="22"/>
          <w:szCs w:val="22"/>
        </w:rPr>
      </w:pPr>
      <w:r>
        <w:rPr>
          <w:rFonts w:ascii="SimSun" w:hAnsi="SimSun" w:eastAsia="SimSun" w:cs="SimSun"/>
          <w:sz w:val="22"/>
          <w:szCs w:val="22"/>
          <w:spacing w:val="-7"/>
        </w:rPr>
        <w:t>(1)ask:</w:t>
      </w:r>
      <w:r>
        <w:rPr>
          <w:rFonts w:ascii="SimSun" w:hAnsi="SimSun" w:eastAsia="SimSun" w:cs="SimSun"/>
          <w:sz w:val="22"/>
          <w:szCs w:val="22"/>
          <w:spacing w:val="-55"/>
        </w:rPr>
        <w:t xml:space="preserve"> </w:t>
      </w:r>
      <w:r>
        <w:rPr>
          <w:rFonts w:ascii="SimSun" w:hAnsi="SimSun" w:eastAsia="SimSun" w:cs="SimSun"/>
          <w:sz w:val="22"/>
          <w:szCs w:val="22"/>
          <w:spacing w:val="-7"/>
        </w:rPr>
        <w:t>详细询问吸烟状况；</w:t>
      </w:r>
    </w:p>
    <w:p>
      <w:pPr>
        <w:ind w:left="1477"/>
        <w:spacing w:before="67" w:line="218" w:lineRule="auto"/>
        <w:rPr>
          <w:rFonts w:ascii="SimSun" w:hAnsi="SimSun" w:eastAsia="SimSun" w:cs="SimSun"/>
          <w:sz w:val="22"/>
          <w:szCs w:val="22"/>
        </w:rPr>
      </w:pPr>
      <w:r>
        <w:rPr>
          <w:rFonts w:ascii="SimSun" w:hAnsi="SimSun" w:eastAsia="SimSun" w:cs="SimSun"/>
          <w:sz w:val="22"/>
          <w:szCs w:val="22"/>
          <w:spacing w:val="-8"/>
        </w:rPr>
        <w:t>(2)advise:强烈建议并劝告戒烟；</w:t>
      </w:r>
    </w:p>
    <w:p>
      <w:pPr>
        <w:ind w:left="1477"/>
        <w:spacing w:before="71" w:line="218" w:lineRule="auto"/>
        <w:rPr>
          <w:rFonts w:ascii="SimSun" w:hAnsi="SimSun" w:eastAsia="SimSun" w:cs="SimSun"/>
          <w:sz w:val="22"/>
          <w:szCs w:val="22"/>
        </w:rPr>
      </w:pPr>
      <w:r>
        <w:rPr>
          <w:rFonts w:ascii="SimSun" w:hAnsi="SimSun" w:eastAsia="SimSun" w:cs="SimSun"/>
          <w:sz w:val="22"/>
          <w:szCs w:val="22"/>
          <w:spacing w:val="-8"/>
        </w:rPr>
        <w:t>(3)assess:评估烟民有否戒烟意愿；</w:t>
      </w:r>
    </w:p>
    <w:p>
      <w:pPr>
        <w:ind w:left="1477"/>
        <w:spacing w:before="70" w:line="219" w:lineRule="auto"/>
        <w:rPr>
          <w:rFonts w:ascii="SimSun" w:hAnsi="SimSun" w:eastAsia="SimSun" w:cs="SimSun"/>
          <w:sz w:val="22"/>
          <w:szCs w:val="22"/>
        </w:rPr>
      </w:pPr>
      <w:r>
        <w:rPr>
          <w:rFonts w:ascii="SimSun" w:hAnsi="SimSun" w:eastAsia="SimSun" w:cs="SimSun"/>
          <w:sz w:val="22"/>
          <w:szCs w:val="22"/>
          <w:spacing w:val="-18"/>
        </w:rPr>
        <w:t>(4)assist:提高戒烟意愿、提供心理咨询支持、用药指导，防止复吸；</w:t>
      </w:r>
    </w:p>
    <w:p>
      <w:pPr>
        <w:ind w:left="1477"/>
        <w:spacing w:before="63" w:line="214" w:lineRule="auto"/>
        <w:rPr>
          <w:rFonts w:ascii="SimSun" w:hAnsi="SimSun" w:eastAsia="SimSun" w:cs="SimSun"/>
          <w:sz w:val="22"/>
          <w:szCs w:val="22"/>
        </w:rPr>
      </w:pPr>
      <w:r>
        <w:rPr>
          <w:rFonts w:ascii="SimSun" w:hAnsi="SimSun" w:eastAsia="SimSun" w:cs="SimSun"/>
          <w:sz w:val="22"/>
          <w:szCs w:val="22"/>
          <w:spacing w:val="-16"/>
        </w:rPr>
        <w:t>(5)arrange</w:t>
      </w:r>
      <w:r>
        <w:rPr>
          <w:rFonts w:ascii="SimSun" w:hAnsi="SimSun" w:eastAsia="SimSun" w:cs="SimSun"/>
          <w:sz w:val="22"/>
          <w:szCs w:val="22"/>
          <w:spacing w:val="8"/>
        </w:rPr>
        <w:t xml:space="preserve"> </w:t>
      </w:r>
      <w:r>
        <w:rPr>
          <w:rFonts w:ascii="SimSun" w:hAnsi="SimSun" w:eastAsia="SimSun" w:cs="SimSun"/>
          <w:sz w:val="22"/>
          <w:szCs w:val="22"/>
          <w:spacing w:val="-16"/>
        </w:rPr>
        <w:t>follow-up:安排后续接触。</w:t>
      </w:r>
    </w:p>
    <w:p>
      <w:pPr>
        <w:ind w:left="1481"/>
        <w:spacing w:before="271" w:line="222" w:lineRule="auto"/>
        <w:outlineLvl w:val="1"/>
        <w:rPr>
          <w:rFonts w:ascii="SimHei" w:hAnsi="SimHei" w:eastAsia="SimHei" w:cs="SimHei"/>
          <w:sz w:val="27"/>
          <w:szCs w:val="27"/>
        </w:rPr>
      </w:pPr>
      <w:r>
        <w:rPr>
          <w:rFonts w:ascii="SimHei" w:hAnsi="SimHei" w:eastAsia="SimHei" w:cs="SimHei"/>
          <w:sz w:val="27"/>
          <w:szCs w:val="27"/>
          <w:b/>
          <w:bCs/>
          <w:color w:val="0067B6"/>
          <w:spacing w:val="-20"/>
        </w:rPr>
        <w:t>二、酗酒</w:t>
      </w:r>
    </w:p>
    <w:p>
      <w:pPr>
        <w:ind w:left="1037" w:firstLine="440"/>
        <w:spacing w:before="186" w:line="272" w:lineRule="auto"/>
        <w:jc w:val="both"/>
        <w:rPr>
          <w:rFonts w:ascii="SimSun" w:hAnsi="SimSun" w:eastAsia="SimSun" w:cs="SimSun"/>
          <w:sz w:val="22"/>
          <w:szCs w:val="22"/>
        </w:rPr>
      </w:pPr>
      <w:r>
        <w:rPr>
          <w:rFonts w:ascii="SimSun" w:hAnsi="SimSun" w:eastAsia="SimSun" w:cs="SimSun"/>
          <w:sz w:val="22"/>
          <w:szCs w:val="22"/>
          <w:spacing w:val="-4"/>
        </w:rPr>
        <w:t>适量饮酒有消除疲劳、兴奋、增进食欲、舒筋活血、防病延年等作用。饮酒多少才算适量呢?</w:t>
      </w:r>
      <w:r>
        <w:rPr>
          <w:rFonts w:ascii="SimSun" w:hAnsi="SimSun" w:eastAsia="SimSun" w:cs="SimSun"/>
          <w:sz w:val="22"/>
          <w:szCs w:val="22"/>
          <w:spacing w:val="3"/>
        </w:rPr>
        <w:t xml:space="preserve"> </w:t>
      </w:r>
      <w:r>
        <w:rPr>
          <w:rFonts w:ascii="SimSun" w:hAnsi="SimSun" w:eastAsia="SimSun" w:cs="SimSun"/>
          <w:sz w:val="22"/>
          <w:szCs w:val="22"/>
          <w:spacing w:val="-8"/>
        </w:rPr>
        <w:t>WHO</w:t>
      </w:r>
      <w:r>
        <w:rPr>
          <w:rFonts w:ascii="SimSun" w:hAnsi="SimSun" w:eastAsia="SimSun" w:cs="SimSun"/>
          <w:sz w:val="22"/>
          <w:szCs w:val="22"/>
          <w:spacing w:val="71"/>
        </w:rPr>
        <w:t xml:space="preserve"> </w:t>
      </w:r>
      <w:r>
        <w:rPr>
          <w:rFonts w:ascii="SimSun" w:hAnsi="SimSun" w:eastAsia="SimSun" w:cs="SimSun"/>
          <w:sz w:val="22"/>
          <w:szCs w:val="22"/>
          <w:spacing w:val="-8"/>
        </w:rPr>
        <w:t>提出：男性每日饮酒中乙醇总量大于等于20g</w:t>
      </w:r>
      <w:r>
        <w:rPr>
          <w:rFonts w:ascii="SimSun" w:hAnsi="SimSun" w:eastAsia="SimSun" w:cs="SimSun"/>
          <w:sz w:val="22"/>
          <w:szCs w:val="22"/>
          <w:spacing w:val="-9"/>
        </w:rPr>
        <w:t>为过量，低于20g</w:t>
      </w:r>
      <w:r>
        <w:rPr>
          <w:rFonts w:ascii="SimSun" w:hAnsi="SimSun" w:eastAsia="SimSun" w:cs="SimSun"/>
          <w:sz w:val="22"/>
          <w:szCs w:val="22"/>
          <w:spacing w:val="-58"/>
        </w:rPr>
        <w:t xml:space="preserve"> </w:t>
      </w:r>
      <w:r>
        <w:rPr>
          <w:rFonts w:ascii="SimSun" w:hAnsi="SimSun" w:eastAsia="SimSun" w:cs="SimSun"/>
          <w:sz w:val="22"/>
          <w:szCs w:val="22"/>
          <w:spacing w:val="-9"/>
        </w:rPr>
        <w:t>为少量或适量；女性以每日饮用</w:t>
      </w:r>
      <w:r>
        <w:rPr>
          <w:rFonts w:ascii="SimSun" w:hAnsi="SimSun" w:eastAsia="SimSun" w:cs="SimSun"/>
          <w:sz w:val="22"/>
          <w:szCs w:val="22"/>
        </w:rPr>
        <w:t xml:space="preserve"> </w:t>
      </w:r>
      <w:r>
        <w:rPr>
          <w:rFonts w:ascii="SimSun" w:hAnsi="SimSun" w:eastAsia="SimSun" w:cs="SimSun"/>
          <w:sz w:val="22"/>
          <w:szCs w:val="22"/>
          <w:spacing w:val="-12"/>
        </w:rPr>
        <w:t>酒中乙醇总量10g</w:t>
      </w:r>
      <w:r>
        <w:rPr>
          <w:rFonts w:ascii="SimSun" w:hAnsi="SimSun" w:eastAsia="SimSun" w:cs="SimSun"/>
          <w:sz w:val="22"/>
          <w:szCs w:val="22"/>
          <w:spacing w:val="-58"/>
        </w:rPr>
        <w:t xml:space="preserve"> </w:t>
      </w:r>
      <w:r>
        <w:rPr>
          <w:rFonts w:ascii="SimSun" w:hAnsi="SimSun" w:eastAsia="SimSun" w:cs="SimSun"/>
          <w:sz w:val="22"/>
          <w:szCs w:val="22"/>
          <w:spacing w:val="-12"/>
        </w:rPr>
        <w:t>为标准。饮酒量越大，血液中</w:t>
      </w:r>
      <w:r>
        <w:rPr>
          <w:rFonts w:ascii="SimSun" w:hAnsi="SimSun" w:eastAsia="SimSun" w:cs="SimSun"/>
          <w:sz w:val="22"/>
          <w:szCs w:val="22"/>
          <w:spacing w:val="-13"/>
        </w:rPr>
        <w:t>酒精含量越高，对人体的危害就越大。</w:t>
      </w:r>
      <w:r>
        <w:rPr>
          <w:rFonts w:ascii="SimSun" w:hAnsi="SimSun" w:eastAsia="SimSun" w:cs="SimSun"/>
          <w:sz w:val="22"/>
          <w:szCs w:val="22"/>
          <w:spacing w:val="36"/>
        </w:rPr>
        <w:t xml:space="preserve"> </w:t>
      </w:r>
      <w:r>
        <w:rPr>
          <w:rFonts w:ascii="SimSun" w:hAnsi="SimSun" w:eastAsia="SimSun" w:cs="SimSun"/>
          <w:sz w:val="22"/>
          <w:szCs w:val="22"/>
          <w:spacing w:val="-13"/>
        </w:rPr>
        <w:t>一次过量饮用</w:t>
      </w:r>
      <w:r>
        <w:rPr>
          <w:rFonts w:ascii="SimSun" w:hAnsi="SimSun" w:eastAsia="SimSun" w:cs="SimSun"/>
          <w:sz w:val="22"/>
          <w:szCs w:val="22"/>
        </w:rPr>
        <w:t xml:space="preserve"> </w:t>
      </w:r>
      <w:r>
        <w:rPr>
          <w:rFonts w:ascii="SimSun" w:hAnsi="SimSun" w:eastAsia="SimSun" w:cs="SimSun"/>
          <w:sz w:val="22"/>
          <w:szCs w:val="22"/>
          <w:spacing w:val="-12"/>
        </w:rPr>
        <w:t>酒精会发生酒精中毒，表现为中枢神经系统先兴奋后抑制和共济失调，轻者可自愈，重者可因呼吸循</w:t>
      </w:r>
      <w:r>
        <w:rPr>
          <w:rFonts w:ascii="SimSun" w:hAnsi="SimSun" w:eastAsia="SimSun" w:cs="SimSun"/>
          <w:sz w:val="22"/>
          <w:szCs w:val="22"/>
          <w:spacing w:val="15"/>
        </w:rPr>
        <w:t xml:space="preserve"> </w:t>
      </w:r>
      <w:r>
        <w:rPr>
          <w:rFonts w:ascii="SimSun" w:hAnsi="SimSun" w:eastAsia="SimSun" w:cs="SimSun"/>
          <w:sz w:val="22"/>
          <w:szCs w:val="22"/>
          <w:spacing w:val="-5"/>
        </w:rPr>
        <w:t>环衰竭而死亡。</w:t>
      </w:r>
    </w:p>
    <w:p>
      <w:pPr>
        <w:ind w:left="1037" w:right="37" w:firstLine="440"/>
        <w:spacing w:before="79" w:line="264" w:lineRule="auto"/>
        <w:jc w:val="both"/>
        <w:rPr>
          <w:rFonts w:ascii="SimSun" w:hAnsi="SimSun" w:eastAsia="SimSun" w:cs="SimSun"/>
          <w:sz w:val="22"/>
          <w:szCs w:val="22"/>
        </w:rPr>
      </w:pPr>
      <w:r>
        <w:rPr>
          <w:rFonts w:ascii="SimSun" w:hAnsi="SimSun" w:eastAsia="SimSun" w:cs="SimSun"/>
          <w:sz w:val="22"/>
          <w:szCs w:val="22"/>
          <w:spacing w:val="-12"/>
        </w:rPr>
        <w:t>酗酒(alcohol</w:t>
      </w:r>
      <w:r>
        <w:rPr>
          <w:rFonts w:ascii="SimSun" w:hAnsi="SimSun" w:eastAsia="SimSun" w:cs="SimSun"/>
          <w:sz w:val="22"/>
          <w:szCs w:val="22"/>
          <w:spacing w:val="-8"/>
        </w:rPr>
        <w:t xml:space="preserve"> </w:t>
      </w:r>
      <w:r>
        <w:rPr>
          <w:rFonts w:ascii="SimSun" w:hAnsi="SimSun" w:eastAsia="SimSun" w:cs="SimSun"/>
          <w:sz w:val="22"/>
          <w:szCs w:val="22"/>
          <w:spacing w:val="-12"/>
        </w:rPr>
        <w:t>abuse)也称为酒精滥</w:t>
      </w:r>
      <w:r>
        <w:rPr>
          <w:rFonts w:ascii="SimSun" w:hAnsi="SimSun" w:eastAsia="SimSun" w:cs="SimSun"/>
          <w:sz w:val="22"/>
          <w:szCs w:val="22"/>
          <w:spacing w:val="-13"/>
        </w:rPr>
        <w:t>用或问题饮酒，它是造成躯体或精神损害或不良社会后果的过</w:t>
      </w:r>
      <w:r>
        <w:rPr>
          <w:rFonts w:ascii="SimSun" w:hAnsi="SimSun" w:eastAsia="SimSun" w:cs="SimSun"/>
          <w:sz w:val="22"/>
          <w:szCs w:val="22"/>
        </w:rPr>
        <w:t xml:space="preserve"> </w:t>
      </w:r>
      <w:r>
        <w:rPr>
          <w:rFonts w:ascii="SimSun" w:hAnsi="SimSun" w:eastAsia="SimSun" w:cs="SimSun"/>
          <w:sz w:val="22"/>
          <w:szCs w:val="22"/>
          <w:spacing w:val="-17"/>
        </w:rPr>
        <w:t>度饮酒。其特点是对饮酒不能自控，思想关注于酒，饮酒不顾后果；思维障碍；每一症状可以是持续或</w:t>
      </w:r>
      <w:r>
        <w:rPr>
          <w:rFonts w:ascii="SimSun" w:hAnsi="SimSun" w:eastAsia="SimSun" w:cs="SimSun"/>
          <w:sz w:val="22"/>
          <w:szCs w:val="22"/>
          <w:spacing w:val="13"/>
        </w:rPr>
        <w:t xml:space="preserve"> </w:t>
      </w:r>
      <w:r>
        <w:rPr>
          <w:rFonts w:ascii="SimSun" w:hAnsi="SimSun" w:eastAsia="SimSun" w:cs="SimSun"/>
          <w:sz w:val="22"/>
          <w:szCs w:val="22"/>
          <w:spacing w:val="-7"/>
        </w:rPr>
        <w:t>周期性的。</w:t>
      </w:r>
    </w:p>
    <w:p>
      <w:pPr>
        <w:ind w:left="1037" w:right="48" w:firstLine="440"/>
        <w:spacing w:before="47" w:line="261" w:lineRule="auto"/>
        <w:jc w:val="both"/>
        <w:rPr>
          <w:rFonts w:ascii="SimSun" w:hAnsi="SimSun" w:eastAsia="SimSun" w:cs="SimSun"/>
          <w:sz w:val="22"/>
          <w:szCs w:val="22"/>
        </w:rPr>
      </w:pPr>
      <w:r>
        <w:rPr>
          <w:rFonts w:ascii="SimSun" w:hAnsi="SimSun" w:eastAsia="SimSun" w:cs="SimSun"/>
          <w:sz w:val="22"/>
          <w:szCs w:val="22"/>
          <w:spacing w:val="-7"/>
        </w:rPr>
        <w:t>酗酒者分为慢性酗酒者和狂饮者。慢性酗酒者每天大量</w:t>
      </w:r>
      <w:r>
        <w:rPr>
          <w:rFonts w:ascii="SimSun" w:hAnsi="SimSun" w:eastAsia="SimSun" w:cs="SimSun"/>
          <w:sz w:val="22"/>
          <w:szCs w:val="22"/>
          <w:spacing w:val="-8"/>
        </w:rPr>
        <w:t>饮酒并持续多年；狂饮者则呈现明显的</w:t>
      </w:r>
      <w:r>
        <w:rPr>
          <w:rFonts w:ascii="SimSun" w:hAnsi="SimSun" w:eastAsia="SimSun" w:cs="SimSun"/>
          <w:sz w:val="22"/>
          <w:szCs w:val="22"/>
        </w:rPr>
        <w:t xml:space="preserve"> </w:t>
      </w:r>
      <w:r>
        <w:rPr>
          <w:rFonts w:ascii="SimSun" w:hAnsi="SimSun" w:eastAsia="SimSun" w:cs="SimSun"/>
          <w:sz w:val="22"/>
          <w:szCs w:val="22"/>
          <w:spacing w:val="-15"/>
        </w:rPr>
        <w:t>周期性，他可以戒除数天甚至数月，尔后可以数天或更长时间地持续饮酒。</w:t>
      </w:r>
    </w:p>
    <w:p>
      <w:pPr>
        <w:ind w:right="32"/>
        <w:spacing w:before="68" w:line="185" w:lineRule="auto"/>
        <w:jc w:val="right"/>
        <w:rPr>
          <w:rFonts w:ascii="SimSun" w:hAnsi="SimSun" w:eastAsia="SimSun" w:cs="SimSun"/>
          <w:sz w:val="21"/>
          <w:szCs w:val="21"/>
        </w:rPr>
      </w:pPr>
      <w:r>
        <w:rPr>
          <w:rFonts w:ascii="SimSun" w:hAnsi="SimSun" w:eastAsia="SimSun" w:cs="SimSun"/>
          <w:sz w:val="21"/>
          <w:szCs w:val="21"/>
          <w:spacing w:val="-2"/>
        </w:rPr>
        <w:t>长期酗酒引发营养问题，造成各种消化系统和代谢系统疾病，导致酒精性肝硬化和癌症</w:t>
      </w:r>
      <w:r>
        <w:rPr>
          <w:rFonts w:ascii="SimSun" w:hAnsi="SimSun" w:eastAsia="SimSun" w:cs="SimSun"/>
          <w:sz w:val="21"/>
          <w:szCs w:val="21"/>
          <w:spacing w:val="-3"/>
        </w:rPr>
        <w:t>，影响脂</w:t>
      </w:r>
    </w:p>
    <w:p>
      <w:pPr>
        <w:ind w:right="126"/>
        <w:spacing w:before="136" w:line="225" w:lineRule="auto"/>
        <w:jc w:val="right"/>
        <w:rPr>
          <w:rFonts w:ascii="SimSun" w:hAnsi="SimSun" w:eastAsia="SimSun" w:cs="SimSun"/>
          <w:sz w:val="21"/>
          <w:szCs w:val="21"/>
        </w:rPr>
      </w:pPr>
      <w:r>
        <w:pict>
          <v:shape id="_x0000_s73" style="position:absolute;margin-left:0.863354pt;margin-top:-1.01845pt;mso-position-vertical-relative:text;mso-position-horizontal-relative:text;width:28.55pt;height:33.6pt;z-index:251942912;" filled="false" stroked="false" type="#_x0000_t202">
            <v:fill on="false"/>
            <v:stroke on="false"/>
            <v:path/>
            <v:imagedata o:title=""/>
            <o:lock v:ext="edit" aspectratio="false"/>
            <v:textbox inset="0mm,0mm,0mm,0mm">
              <w:txbxContent>
                <w:p>
                  <w:pPr>
                    <w:ind w:left="20"/>
                    <w:spacing w:before="20" w:line="631" w:lineRule="exact"/>
                    <w:rPr/>
                  </w:pPr>
                  <w:r>
                    <w:rPr>
                      <w:position w:val="-13"/>
                    </w:rPr>
                    <w:drawing>
                      <wp:inline distT="0" distB="0" distL="0" distR="0">
                        <wp:extent cx="336566" cy="400733"/>
                        <wp:effectExtent l="0" t="0" r="0" b="0"/>
                        <wp:docPr id="79" name="IM 79"/>
                        <wp:cNvGraphicFramePr/>
                        <a:graphic>
                          <a:graphicData uri="http://schemas.openxmlformats.org/drawingml/2006/picture">
                            <pic:pic>
                              <pic:nvPicPr>
                                <pic:cNvPr id="79" name="IM 79"/>
                                <pic:cNvPicPr/>
                              </pic:nvPicPr>
                              <pic:blipFill>
                                <a:blip r:embed="rId98"/>
                                <a:stretch>
                                  <a:fillRect/>
                                </a:stretch>
                              </pic:blipFill>
                              <pic:spPr>
                                <a:xfrm rot="0">
                                  <a:off x="0" y="0"/>
                                  <a:ext cx="336566" cy="400733"/>
                                </a:xfrm>
                                <a:prstGeom prst="rect">
                                  <a:avLst/>
                                </a:prstGeom>
                              </pic:spPr>
                            </pic:pic>
                          </a:graphicData>
                        </a:graphic>
                      </wp:inline>
                    </w:drawing>
                  </w:r>
                </w:p>
              </w:txbxContent>
            </v:textbox>
          </v:shape>
        </w:pict>
      </w:r>
      <w:r>
        <w:rPr>
          <w:rFonts w:ascii="SimSun" w:hAnsi="SimSun" w:eastAsia="SimSun" w:cs="SimSun"/>
          <w:sz w:val="21"/>
          <w:szCs w:val="21"/>
          <w:spacing w:val="-8"/>
        </w:rPr>
        <w:t>肪代谢，出现“啤酒肚”体态。酗酒会损害大脑神经组织，慢性酗酒者的高</w:t>
      </w:r>
      <w:r>
        <w:rPr>
          <w:rFonts w:ascii="SimSun" w:hAnsi="SimSun" w:eastAsia="SimSun" w:cs="SimSun"/>
          <w:sz w:val="21"/>
          <w:szCs w:val="21"/>
          <w:spacing w:val="-9"/>
        </w:rPr>
        <w:t>级认知功能呈渐进性衰退，</w:t>
      </w:r>
    </w:p>
    <w:p>
      <w:pPr>
        <w:sectPr>
          <w:pgSz w:w="11900" w:h="16840"/>
          <w:pgMar w:top="400" w:right="1094" w:bottom="400" w:left="562" w:header="0" w:footer="0" w:gutter="0"/>
        </w:sectPr>
        <w:rPr/>
      </w:pPr>
    </w:p>
    <w:p>
      <w:pPr>
        <w:spacing w:line="269" w:lineRule="auto"/>
        <w:rPr>
          <w:rFonts w:ascii="Arial"/>
          <w:sz w:val="21"/>
        </w:rPr>
      </w:pPr>
      <w:r>
        <w:drawing>
          <wp:anchor distT="0" distB="0" distL="0" distR="0" simplePos="0" relativeHeight="251947008" behindDoc="0" locked="0" layoutInCell="0" allowOverlap="1">
            <wp:simplePos x="0" y="0"/>
            <wp:positionH relativeFrom="page">
              <wp:posOffset>6496020</wp:posOffset>
            </wp:positionH>
            <wp:positionV relativeFrom="page">
              <wp:posOffset>9829800</wp:posOffset>
            </wp:positionV>
            <wp:extent cx="527065" cy="419074"/>
            <wp:effectExtent l="0" t="0" r="0" b="0"/>
            <wp:wrapNone/>
            <wp:docPr id="80" name="IM 80"/>
            <wp:cNvGraphicFramePr/>
            <a:graphic>
              <a:graphicData uri="http://schemas.openxmlformats.org/drawingml/2006/picture">
                <pic:pic>
                  <pic:nvPicPr>
                    <pic:cNvPr id="80" name="IM 80"/>
                    <pic:cNvPicPr/>
                  </pic:nvPicPr>
                  <pic:blipFill>
                    <a:blip r:embed="rId99"/>
                    <a:stretch>
                      <a:fillRect/>
                    </a:stretch>
                  </pic:blipFill>
                  <pic:spPr>
                    <a:xfrm rot="0">
                      <a:off x="0" y="0"/>
                      <a:ext cx="527065" cy="419074"/>
                    </a:xfrm>
                    <a:prstGeom prst="rect">
                      <a:avLst/>
                    </a:prstGeom>
                  </pic:spPr>
                </pic:pic>
              </a:graphicData>
            </a:graphic>
          </wp:anchor>
        </w:drawing>
      </w:r>
      <w:r/>
    </w:p>
    <w:p>
      <w:pPr>
        <w:spacing w:line="269" w:lineRule="auto"/>
        <w:rPr>
          <w:rFonts w:ascii="Arial"/>
          <w:sz w:val="21"/>
        </w:rPr>
      </w:pPr>
      <w:r/>
    </w:p>
    <w:p>
      <w:pPr>
        <w:ind w:right="62"/>
        <w:spacing w:before="65" w:line="222" w:lineRule="auto"/>
        <w:jc w:val="right"/>
        <w:rPr>
          <w:rFonts w:ascii="SimSun" w:hAnsi="SimSun" w:eastAsia="SimSun" w:cs="SimSun"/>
          <w:sz w:val="20"/>
          <w:szCs w:val="20"/>
        </w:rPr>
      </w:pPr>
      <w:r>
        <w:rPr>
          <w:rFonts w:ascii="SimHei" w:hAnsi="SimHei" w:eastAsia="SimHei" w:cs="SimHei"/>
          <w:sz w:val="20"/>
          <w:szCs w:val="20"/>
          <w:color w:val="0083E8"/>
          <w:spacing w:val="-9"/>
        </w:rPr>
        <w:t>第</w:t>
      </w:r>
      <w:r>
        <w:rPr>
          <w:rFonts w:ascii="SimHei" w:hAnsi="SimHei" w:eastAsia="SimHei" w:cs="SimHei"/>
          <w:sz w:val="20"/>
          <w:szCs w:val="20"/>
          <w:color w:val="0083E8"/>
          <w:spacing w:val="-20"/>
        </w:rPr>
        <w:t xml:space="preserve"> </w:t>
      </w:r>
      <w:r>
        <w:rPr>
          <w:rFonts w:ascii="SimHei" w:hAnsi="SimHei" w:eastAsia="SimHei" w:cs="SimHei"/>
          <w:sz w:val="20"/>
          <w:szCs w:val="20"/>
          <w:color w:val="0083E8"/>
          <w:spacing w:val="-9"/>
        </w:rPr>
        <w:t>九</w:t>
      </w:r>
      <w:r>
        <w:rPr>
          <w:rFonts w:ascii="SimHei" w:hAnsi="SimHei" w:eastAsia="SimHei" w:cs="SimHei"/>
          <w:sz w:val="20"/>
          <w:szCs w:val="20"/>
          <w:color w:val="0083E8"/>
          <w:spacing w:val="-29"/>
        </w:rPr>
        <w:t xml:space="preserve"> </w:t>
      </w:r>
      <w:r>
        <w:rPr>
          <w:rFonts w:ascii="SimHei" w:hAnsi="SimHei" w:eastAsia="SimHei" w:cs="SimHei"/>
          <w:sz w:val="20"/>
          <w:szCs w:val="20"/>
          <w:color w:val="0083E8"/>
          <w:spacing w:val="-9"/>
        </w:rPr>
        <w:t>章</w:t>
      </w:r>
      <w:r>
        <w:rPr>
          <w:rFonts w:ascii="SimHei" w:hAnsi="SimHei" w:eastAsia="SimHei" w:cs="SimHei"/>
          <w:sz w:val="20"/>
          <w:szCs w:val="20"/>
          <w:color w:val="0083E8"/>
          <w:spacing w:val="-31"/>
        </w:rPr>
        <w:t xml:space="preserve"> </w:t>
      </w:r>
      <w:r>
        <w:rPr>
          <w:rFonts w:ascii="SimHei" w:hAnsi="SimHei" w:eastAsia="SimHei" w:cs="SimHei"/>
          <w:sz w:val="20"/>
          <w:szCs w:val="20"/>
          <w:color w:val="0083E8"/>
          <w:spacing w:val="-9"/>
        </w:rPr>
        <w:t>健</w:t>
      </w:r>
      <w:r>
        <w:rPr>
          <w:rFonts w:ascii="SimHei" w:hAnsi="SimHei" w:eastAsia="SimHei" w:cs="SimHei"/>
          <w:sz w:val="20"/>
          <w:szCs w:val="20"/>
          <w:color w:val="0083E8"/>
          <w:spacing w:val="-31"/>
        </w:rPr>
        <w:t xml:space="preserve"> </w:t>
      </w:r>
      <w:r>
        <w:rPr>
          <w:rFonts w:ascii="SimHei" w:hAnsi="SimHei" w:eastAsia="SimHei" w:cs="SimHei"/>
          <w:sz w:val="20"/>
          <w:szCs w:val="20"/>
          <w:color w:val="0083E8"/>
          <w:spacing w:val="-9"/>
        </w:rPr>
        <w:t>康</w:t>
      </w:r>
      <w:r>
        <w:rPr>
          <w:rFonts w:ascii="SimHei" w:hAnsi="SimHei" w:eastAsia="SimHei" w:cs="SimHei"/>
          <w:sz w:val="20"/>
          <w:szCs w:val="20"/>
          <w:color w:val="0083E8"/>
          <w:spacing w:val="-30"/>
        </w:rPr>
        <w:t xml:space="preserve"> </w:t>
      </w:r>
      <w:r>
        <w:rPr>
          <w:rFonts w:ascii="SimHei" w:hAnsi="SimHei" w:eastAsia="SimHei" w:cs="SimHei"/>
          <w:sz w:val="20"/>
          <w:szCs w:val="20"/>
          <w:color w:val="0083E8"/>
          <w:spacing w:val="-9"/>
        </w:rPr>
        <w:t>行</w:t>
      </w:r>
      <w:r>
        <w:rPr>
          <w:rFonts w:ascii="SimHei" w:hAnsi="SimHei" w:eastAsia="SimHei" w:cs="SimHei"/>
          <w:sz w:val="20"/>
          <w:szCs w:val="20"/>
          <w:color w:val="0083E8"/>
          <w:spacing w:val="-25"/>
        </w:rPr>
        <w:t xml:space="preserve"> </w:t>
      </w:r>
      <w:r>
        <w:rPr>
          <w:rFonts w:ascii="SimHei" w:hAnsi="SimHei" w:eastAsia="SimHei" w:cs="SimHei"/>
          <w:sz w:val="20"/>
          <w:szCs w:val="20"/>
          <w:color w:val="0083E8"/>
          <w:spacing w:val="-9"/>
        </w:rPr>
        <w:t>为</w:t>
      </w:r>
      <w:r>
        <w:rPr>
          <w:rFonts w:ascii="SimHei" w:hAnsi="SimHei" w:eastAsia="SimHei" w:cs="SimHei"/>
          <w:sz w:val="20"/>
          <w:szCs w:val="20"/>
          <w:color w:val="0083E8"/>
          <w:spacing w:val="16"/>
        </w:rPr>
        <w:t xml:space="preserve">      </w:t>
      </w:r>
      <w:r>
        <w:rPr>
          <w:rFonts w:ascii="SimSun" w:hAnsi="SimSun" w:eastAsia="SimSun" w:cs="SimSun"/>
          <w:sz w:val="20"/>
          <w:szCs w:val="20"/>
          <w:b/>
          <w:bCs/>
          <w:color w:val="348BD8"/>
          <w:spacing w:val="-9"/>
        </w:rPr>
        <w:t>151</w:t>
      </w:r>
    </w:p>
    <w:p>
      <w:pPr>
        <w:spacing w:line="342" w:lineRule="auto"/>
        <w:rPr>
          <w:rFonts w:ascii="Arial"/>
          <w:sz w:val="21"/>
        </w:rPr>
      </w:pPr>
      <w:r/>
    </w:p>
    <w:p>
      <w:pPr>
        <w:spacing w:before="65" w:line="219" w:lineRule="auto"/>
        <w:rPr>
          <w:rFonts w:ascii="SimSun" w:hAnsi="SimSun" w:eastAsia="SimSun" w:cs="SimSun"/>
          <w:sz w:val="20"/>
          <w:szCs w:val="20"/>
        </w:rPr>
      </w:pPr>
      <w:r>
        <w:rPr>
          <w:rFonts w:ascii="SimSun" w:hAnsi="SimSun" w:eastAsia="SimSun" w:cs="SimSun"/>
          <w:sz w:val="20"/>
          <w:szCs w:val="20"/>
          <w:spacing w:val="7"/>
        </w:rPr>
        <w:t>学习和利用新知识及解决问题的能力下降。酗酒还造成严重的社会问题和家庭冲突。</w:t>
      </w:r>
    </w:p>
    <w:p>
      <w:pPr>
        <w:ind w:right="1060" w:firstLine="410"/>
        <w:spacing w:before="64" w:line="290" w:lineRule="auto"/>
        <w:jc w:val="both"/>
        <w:rPr>
          <w:rFonts w:ascii="SimSun" w:hAnsi="SimSun" w:eastAsia="SimSun" w:cs="SimSun"/>
          <w:sz w:val="20"/>
          <w:szCs w:val="20"/>
        </w:rPr>
      </w:pPr>
      <w:r>
        <w:rPr>
          <w:rFonts w:ascii="SimSun" w:hAnsi="SimSun" w:eastAsia="SimSun" w:cs="SimSun"/>
          <w:sz w:val="20"/>
          <w:szCs w:val="20"/>
          <w:spacing w:val="4"/>
        </w:rPr>
        <w:t>女性体内脂肪所占比例高，她们饮酒后体内残余的</w:t>
      </w:r>
      <w:r>
        <w:rPr>
          <w:rFonts w:ascii="SimSun" w:hAnsi="SimSun" w:eastAsia="SimSun" w:cs="SimSun"/>
          <w:sz w:val="20"/>
          <w:szCs w:val="20"/>
          <w:spacing w:val="3"/>
        </w:rPr>
        <w:t>酒精比男性多，更容易受到酒精损害。女性饮</w:t>
      </w:r>
      <w:r>
        <w:rPr>
          <w:rFonts w:ascii="SimSun" w:hAnsi="SimSun" w:eastAsia="SimSun" w:cs="SimSun"/>
          <w:sz w:val="20"/>
          <w:szCs w:val="20"/>
        </w:rPr>
        <w:t xml:space="preserve"> </w:t>
      </w:r>
      <w:r>
        <w:rPr>
          <w:rFonts w:ascii="SimSun" w:hAnsi="SimSun" w:eastAsia="SimSun" w:cs="SimSun"/>
          <w:sz w:val="20"/>
          <w:szCs w:val="20"/>
          <w:spacing w:val="1"/>
        </w:rPr>
        <w:t>酒导致胎儿流产，低体重儿出生率高，特别是胎儿酒精综合征。患</w:t>
      </w:r>
      <w:r>
        <w:rPr>
          <w:rFonts w:ascii="SimSun" w:hAnsi="SimSun" w:eastAsia="SimSun" w:cs="SimSun"/>
          <w:sz w:val="20"/>
          <w:szCs w:val="20"/>
        </w:rPr>
        <w:t>儿表现为低智商，警觉性低，多动，</w:t>
      </w:r>
      <w:r>
        <w:rPr>
          <w:rFonts w:ascii="SimSun" w:hAnsi="SimSun" w:eastAsia="SimSun" w:cs="SimSun"/>
          <w:sz w:val="20"/>
          <w:szCs w:val="20"/>
        </w:rPr>
        <w:t xml:space="preserve"> </w:t>
      </w:r>
      <w:r>
        <w:rPr>
          <w:rFonts w:ascii="SimSun" w:hAnsi="SimSun" w:eastAsia="SimSun" w:cs="SimSun"/>
          <w:sz w:val="20"/>
          <w:szCs w:val="20"/>
          <w:spacing w:val="8"/>
        </w:rPr>
        <w:t>精细动作和大运动障碍，不可康复。美国疾病控制中心调查发现胎儿酒精综合征的患病率从197</w:t>
      </w:r>
      <w:r>
        <w:rPr>
          <w:rFonts w:ascii="SimSun" w:hAnsi="SimSun" w:eastAsia="SimSun" w:cs="SimSun"/>
          <w:sz w:val="20"/>
          <w:szCs w:val="20"/>
          <w:spacing w:val="7"/>
        </w:rPr>
        <w:t>9年</w:t>
      </w:r>
      <w:r>
        <w:rPr>
          <w:rFonts w:ascii="SimSun" w:hAnsi="SimSun" w:eastAsia="SimSun" w:cs="SimSun"/>
          <w:sz w:val="20"/>
          <w:szCs w:val="20"/>
        </w:rPr>
        <w:t xml:space="preserve"> </w:t>
      </w:r>
      <w:r>
        <w:rPr>
          <w:rFonts w:ascii="SimSun" w:hAnsi="SimSun" w:eastAsia="SimSun" w:cs="SimSun"/>
          <w:sz w:val="20"/>
          <w:szCs w:val="20"/>
          <w:spacing w:val="14"/>
        </w:rPr>
        <w:t>的0</w:t>
      </w:r>
      <w:r>
        <w:rPr>
          <w:rFonts w:ascii="SimSun" w:hAnsi="SimSun" w:eastAsia="SimSun" w:cs="SimSun"/>
          <w:sz w:val="20"/>
          <w:szCs w:val="20"/>
          <w:spacing w:val="-50"/>
        </w:rPr>
        <w:t xml:space="preserve"> </w:t>
      </w:r>
      <w:r>
        <w:rPr>
          <w:rFonts w:ascii="SimSun" w:hAnsi="SimSun" w:eastAsia="SimSun" w:cs="SimSun"/>
          <w:sz w:val="20"/>
          <w:szCs w:val="20"/>
          <w:spacing w:val="14"/>
        </w:rPr>
        <w:t>.</w:t>
      </w:r>
      <w:r>
        <w:rPr>
          <w:rFonts w:ascii="SimSun" w:hAnsi="SimSun" w:eastAsia="SimSun" w:cs="SimSun"/>
          <w:sz w:val="20"/>
          <w:szCs w:val="20"/>
          <w:spacing w:val="-49"/>
        </w:rPr>
        <w:t xml:space="preserve"> </w:t>
      </w:r>
      <w:r>
        <w:rPr>
          <w:rFonts w:ascii="SimSun" w:hAnsi="SimSun" w:eastAsia="SimSun" w:cs="SimSun"/>
          <w:sz w:val="20"/>
          <w:szCs w:val="20"/>
          <w:spacing w:val="14"/>
        </w:rPr>
        <w:t>1%上升到1992年的3</w:t>
      </w:r>
      <w:r>
        <w:rPr>
          <w:rFonts w:ascii="SimSun" w:hAnsi="SimSun" w:eastAsia="SimSun" w:cs="SimSun"/>
          <w:sz w:val="20"/>
          <w:szCs w:val="20"/>
          <w:spacing w:val="-59"/>
        </w:rPr>
        <w:t xml:space="preserve"> </w:t>
      </w:r>
      <w:r>
        <w:rPr>
          <w:rFonts w:ascii="SimSun" w:hAnsi="SimSun" w:eastAsia="SimSun" w:cs="SimSun"/>
          <w:sz w:val="20"/>
          <w:szCs w:val="20"/>
          <w:spacing w:val="14"/>
        </w:rPr>
        <w:t>.</w:t>
      </w:r>
      <w:r>
        <w:rPr>
          <w:rFonts w:ascii="SimSun" w:hAnsi="SimSun" w:eastAsia="SimSun" w:cs="SimSun"/>
          <w:sz w:val="20"/>
          <w:szCs w:val="20"/>
          <w:spacing w:val="-59"/>
        </w:rPr>
        <w:t xml:space="preserve"> </w:t>
      </w:r>
      <w:r>
        <w:rPr>
          <w:rFonts w:ascii="SimSun" w:hAnsi="SimSun" w:eastAsia="SimSun" w:cs="SimSun"/>
          <w:sz w:val="20"/>
          <w:szCs w:val="20"/>
          <w:spacing w:val="14"/>
        </w:rPr>
        <w:t>7%。</w:t>
      </w:r>
    </w:p>
    <w:p>
      <w:pPr>
        <w:ind w:right="1119" w:firstLine="410"/>
        <w:spacing w:before="92" w:line="282" w:lineRule="auto"/>
        <w:jc w:val="both"/>
        <w:rPr>
          <w:rFonts w:ascii="SimSun" w:hAnsi="SimSun" w:eastAsia="SimSun" w:cs="SimSun"/>
          <w:sz w:val="20"/>
          <w:szCs w:val="20"/>
        </w:rPr>
      </w:pPr>
      <w:r>
        <w:rPr>
          <w:rFonts w:ascii="SimSun" w:hAnsi="SimSun" w:eastAsia="SimSun" w:cs="SimSun"/>
          <w:sz w:val="20"/>
          <w:szCs w:val="20"/>
          <w:spacing w:val="14"/>
        </w:rPr>
        <w:t>酗酒造成的交通事故和自杀等问题构成死亡的重要原因。为控制酒后驾车酿成的悲剧，我</w:t>
      </w:r>
      <w:r>
        <w:rPr>
          <w:rFonts w:ascii="SimSun" w:hAnsi="SimSun" w:eastAsia="SimSun" w:cs="SimSun"/>
          <w:sz w:val="20"/>
          <w:szCs w:val="20"/>
          <w:spacing w:val="13"/>
        </w:rPr>
        <w:t>国</w:t>
      </w:r>
      <w:r>
        <w:rPr>
          <w:rFonts w:ascii="SimSun" w:hAnsi="SimSun" w:eastAsia="SimSun" w:cs="SimSun"/>
          <w:sz w:val="20"/>
          <w:szCs w:val="20"/>
        </w:rPr>
        <w:t xml:space="preserve"> </w:t>
      </w:r>
      <w:r>
        <w:rPr>
          <w:rFonts w:ascii="SimSun" w:hAnsi="SimSun" w:eastAsia="SimSun" w:cs="SimSun"/>
          <w:sz w:val="20"/>
          <w:szCs w:val="20"/>
          <w:spacing w:val="6"/>
        </w:rPr>
        <w:t>2011年制定的新法规中提高了处罚力度，超过标准(血液中酒精含量20</w:t>
      </w:r>
      <w:r>
        <w:rPr>
          <w:rFonts w:ascii="SimSun" w:hAnsi="SimSun" w:eastAsia="SimSun" w:cs="SimSun"/>
          <w:sz w:val="20"/>
          <w:szCs w:val="20"/>
        </w:rPr>
        <w:t>mg</w:t>
      </w:r>
      <w:r>
        <w:rPr>
          <w:rFonts w:ascii="SimSun" w:hAnsi="SimSun" w:eastAsia="SimSun" w:cs="SimSun"/>
          <w:sz w:val="20"/>
          <w:szCs w:val="20"/>
          <w:spacing w:val="6"/>
        </w:rPr>
        <w:t>/100</w:t>
      </w:r>
      <w:r>
        <w:rPr>
          <w:rFonts w:ascii="SimSun" w:hAnsi="SimSun" w:eastAsia="SimSun" w:cs="SimSun"/>
          <w:sz w:val="20"/>
          <w:szCs w:val="20"/>
        </w:rPr>
        <w:t>ml</w:t>
      </w:r>
      <w:r>
        <w:rPr>
          <w:rFonts w:ascii="SimSun" w:hAnsi="SimSun" w:eastAsia="SimSun" w:cs="SimSun"/>
          <w:sz w:val="20"/>
          <w:szCs w:val="20"/>
          <w:spacing w:val="6"/>
        </w:rPr>
        <w:t>)</w:t>
      </w:r>
      <w:r>
        <w:rPr>
          <w:rFonts w:ascii="SimSun" w:hAnsi="SimSun" w:eastAsia="SimSun" w:cs="SimSun"/>
          <w:sz w:val="20"/>
          <w:szCs w:val="20"/>
          <w:spacing w:val="-14"/>
        </w:rPr>
        <w:t xml:space="preserve"> </w:t>
      </w:r>
      <w:r>
        <w:rPr>
          <w:rFonts w:ascii="SimSun" w:hAnsi="SimSun" w:eastAsia="SimSun" w:cs="SimSun"/>
          <w:sz w:val="20"/>
          <w:szCs w:val="20"/>
          <w:spacing w:val="6"/>
        </w:rPr>
        <w:t>为饮酒后驾车，处</w:t>
      </w:r>
      <w:r>
        <w:rPr>
          <w:rFonts w:ascii="SimSun" w:hAnsi="SimSun" w:eastAsia="SimSun" w:cs="SimSun"/>
          <w:sz w:val="20"/>
          <w:szCs w:val="20"/>
        </w:rPr>
        <w:t xml:space="preserve"> </w:t>
      </w:r>
      <w:r>
        <w:rPr>
          <w:rFonts w:ascii="SimSun" w:hAnsi="SimSun" w:eastAsia="SimSun" w:cs="SimSun"/>
          <w:sz w:val="20"/>
          <w:szCs w:val="20"/>
          <w:spacing w:val="-6"/>
        </w:rPr>
        <w:t>以暂扣驾驶证、罚款，直到追究刑事责任。</w:t>
      </w:r>
    </w:p>
    <w:p>
      <w:pPr>
        <w:ind w:left="412"/>
        <w:spacing w:before="101" w:line="222" w:lineRule="auto"/>
        <w:rPr>
          <w:rFonts w:ascii="SimHei" w:hAnsi="SimHei" w:eastAsia="SimHei" w:cs="SimHei"/>
          <w:sz w:val="20"/>
          <w:szCs w:val="20"/>
        </w:rPr>
      </w:pPr>
      <w:r>
        <w:rPr>
          <w:rFonts w:ascii="SimHei" w:hAnsi="SimHei" w:eastAsia="SimHei" w:cs="SimHei"/>
          <w:sz w:val="20"/>
          <w:szCs w:val="20"/>
          <w:b/>
          <w:bCs/>
          <w:spacing w:val="19"/>
        </w:rPr>
        <w:t>(一)酗酒的心理社会原因</w:t>
      </w:r>
    </w:p>
    <w:p>
      <w:pPr>
        <w:ind w:right="1129" w:firstLine="410"/>
        <w:spacing w:before="72" w:line="283" w:lineRule="auto"/>
        <w:jc w:val="both"/>
        <w:rPr>
          <w:rFonts w:ascii="SimSun" w:hAnsi="SimSun" w:eastAsia="SimSun" w:cs="SimSun"/>
          <w:sz w:val="20"/>
          <w:szCs w:val="20"/>
        </w:rPr>
      </w:pPr>
      <w:r>
        <w:rPr>
          <w:rFonts w:ascii="SimSun" w:hAnsi="SimSun" w:eastAsia="SimSun" w:cs="SimSun"/>
          <w:sz w:val="20"/>
          <w:szCs w:val="20"/>
          <w:spacing w:val="3"/>
        </w:rPr>
        <w:t>压力、获得性学习、期待效应和人格因素是重要的心理因素。心理依赖学说认为，个体在饮酒后</w:t>
      </w:r>
      <w:r>
        <w:rPr>
          <w:rFonts w:ascii="SimSun" w:hAnsi="SimSun" w:eastAsia="SimSun" w:cs="SimSun"/>
          <w:sz w:val="20"/>
          <w:szCs w:val="20"/>
          <w:spacing w:val="7"/>
        </w:rPr>
        <w:t xml:space="preserve"> </w:t>
      </w:r>
      <w:r>
        <w:rPr>
          <w:rFonts w:ascii="SimSun" w:hAnsi="SimSun" w:eastAsia="SimSun" w:cs="SimSun"/>
          <w:sz w:val="20"/>
          <w:szCs w:val="20"/>
          <w:spacing w:val="-4"/>
        </w:rPr>
        <w:t>可体验到欣快感、缓解焦虑、轻松感等诸多阳性强化因素，奖励个体</w:t>
      </w:r>
      <w:r>
        <w:rPr>
          <w:rFonts w:ascii="SimSun" w:hAnsi="SimSun" w:eastAsia="SimSun" w:cs="SimSun"/>
          <w:sz w:val="20"/>
          <w:szCs w:val="20"/>
          <w:spacing w:val="-5"/>
        </w:rPr>
        <w:t>不断地饮酒，</w:t>
      </w:r>
      <w:r>
        <w:rPr>
          <w:rFonts w:ascii="SimSun" w:hAnsi="SimSun" w:eastAsia="SimSun" w:cs="SimSun"/>
          <w:sz w:val="20"/>
          <w:szCs w:val="20"/>
          <w:spacing w:val="55"/>
        </w:rPr>
        <w:t xml:space="preserve"> </w:t>
      </w:r>
      <w:r>
        <w:rPr>
          <w:rFonts w:ascii="SimSun" w:hAnsi="SimSun" w:eastAsia="SimSun" w:cs="SimSun"/>
          <w:sz w:val="20"/>
          <w:szCs w:val="20"/>
          <w:spacing w:val="-5"/>
        </w:rPr>
        <w:t>一旦个体中止饮酒行</w:t>
      </w:r>
      <w:r>
        <w:rPr>
          <w:rFonts w:ascii="SimSun" w:hAnsi="SimSun" w:eastAsia="SimSun" w:cs="SimSun"/>
          <w:sz w:val="20"/>
          <w:szCs w:val="20"/>
        </w:rPr>
        <w:t xml:space="preserve"> </w:t>
      </w:r>
      <w:r>
        <w:rPr>
          <w:rFonts w:ascii="SimSun" w:hAnsi="SimSun" w:eastAsia="SimSun" w:cs="SimSun"/>
          <w:sz w:val="20"/>
          <w:szCs w:val="20"/>
          <w:spacing w:val="-2"/>
        </w:rPr>
        <w:t>为，血液中酒精含量下降，导致个体产生一系列不快的生理和心理体验，出现戒断症状，这种负性强化</w:t>
      </w:r>
      <w:r>
        <w:rPr>
          <w:rFonts w:ascii="SimSun" w:hAnsi="SimSun" w:eastAsia="SimSun" w:cs="SimSun"/>
          <w:sz w:val="20"/>
          <w:szCs w:val="20"/>
          <w:spacing w:val="7"/>
        </w:rPr>
        <w:t xml:space="preserve"> </w:t>
      </w:r>
      <w:r>
        <w:rPr>
          <w:rFonts w:ascii="SimSun" w:hAnsi="SimSun" w:eastAsia="SimSun" w:cs="SimSun"/>
          <w:sz w:val="20"/>
          <w:szCs w:val="20"/>
          <w:spacing w:val="5"/>
        </w:rPr>
        <w:t>促使个体继续饮酒。</w:t>
      </w:r>
    </w:p>
    <w:p>
      <w:pPr>
        <w:ind w:right="1141" w:firstLine="410"/>
        <w:spacing w:before="134" w:line="276" w:lineRule="auto"/>
        <w:jc w:val="both"/>
        <w:rPr>
          <w:rFonts w:ascii="SimSun" w:hAnsi="SimSun" w:eastAsia="SimSun" w:cs="SimSun"/>
          <w:sz w:val="20"/>
          <w:szCs w:val="20"/>
        </w:rPr>
      </w:pPr>
      <w:r>
        <w:rPr>
          <w:rFonts w:ascii="SimSun" w:hAnsi="SimSun" w:eastAsia="SimSun" w:cs="SimSun"/>
          <w:sz w:val="20"/>
          <w:szCs w:val="20"/>
          <w:spacing w:val="8"/>
        </w:rPr>
        <w:t>社会学说认为酗酒与家庭环境因素、同辈影响和榜样示范作用等</w:t>
      </w:r>
      <w:r>
        <w:rPr>
          <w:rFonts w:ascii="SimSun" w:hAnsi="SimSun" w:eastAsia="SimSun" w:cs="SimSun"/>
          <w:sz w:val="20"/>
          <w:szCs w:val="20"/>
          <w:spacing w:val="7"/>
        </w:rPr>
        <w:t>因素有关。2006年爱荷华州大</w:t>
      </w:r>
      <w:r>
        <w:rPr>
          <w:rFonts w:ascii="SimSun" w:hAnsi="SimSun" w:eastAsia="SimSun" w:cs="SimSun"/>
          <w:sz w:val="20"/>
          <w:szCs w:val="20"/>
        </w:rPr>
        <w:t xml:space="preserve"> </w:t>
      </w:r>
      <w:r>
        <w:rPr>
          <w:rFonts w:ascii="SimSun" w:hAnsi="SimSun" w:eastAsia="SimSun" w:cs="SimSun"/>
          <w:sz w:val="20"/>
          <w:szCs w:val="20"/>
          <w:spacing w:val="3"/>
        </w:rPr>
        <w:t>学医学院儿童心理学研究中心库伯曼认为儿童时期的心理阴影、学业上的不成功、业余生活的单调以</w:t>
      </w:r>
      <w:r>
        <w:rPr>
          <w:rFonts w:ascii="SimSun" w:hAnsi="SimSun" w:eastAsia="SimSun" w:cs="SimSun"/>
          <w:sz w:val="20"/>
          <w:szCs w:val="20"/>
          <w:spacing w:val="15"/>
        </w:rPr>
        <w:t xml:space="preserve"> </w:t>
      </w:r>
      <w:r>
        <w:rPr>
          <w:rFonts w:ascii="SimSun" w:hAnsi="SimSun" w:eastAsia="SimSun" w:cs="SimSun"/>
          <w:sz w:val="20"/>
          <w:szCs w:val="20"/>
          <w:spacing w:val="5"/>
        </w:rPr>
        <w:t>及对于生活满意度的下降等是酗酒的危险因素。</w:t>
      </w:r>
    </w:p>
    <w:p>
      <w:pPr>
        <w:ind w:left="412"/>
        <w:spacing w:before="90" w:line="220" w:lineRule="auto"/>
        <w:rPr>
          <w:rFonts w:ascii="SimSun" w:hAnsi="SimSun" w:eastAsia="SimSun" w:cs="SimSun"/>
          <w:sz w:val="20"/>
          <w:szCs w:val="20"/>
        </w:rPr>
      </w:pPr>
      <w:r>
        <w:rPr>
          <w:rFonts w:ascii="SimSun" w:hAnsi="SimSun" w:eastAsia="SimSun" w:cs="SimSun"/>
          <w:sz w:val="20"/>
          <w:szCs w:val="20"/>
          <w:b/>
          <w:bCs/>
          <w:spacing w:val="19"/>
        </w:rPr>
        <w:t>(二)酗酒的预防和治疗</w:t>
      </w:r>
    </w:p>
    <w:p>
      <w:pPr>
        <w:ind w:right="1123" w:firstLine="410"/>
        <w:spacing w:before="94" w:line="283" w:lineRule="auto"/>
        <w:jc w:val="both"/>
        <w:rPr>
          <w:rFonts w:ascii="SimSun" w:hAnsi="SimSun" w:eastAsia="SimSun" w:cs="SimSun"/>
          <w:sz w:val="20"/>
          <w:szCs w:val="20"/>
        </w:rPr>
      </w:pPr>
      <w:r>
        <w:rPr>
          <w:rFonts w:ascii="SimSun" w:hAnsi="SimSun" w:eastAsia="SimSun" w:cs="SimSun"/>
          <w:sz w:val="20"/>
          <w:szCs w:val="20"/>
          <w:spacing w:val="9"/>
        </w:rPr>
        <w:t>早期干预是针对潜在的酗酒易感人群进行有关饮酒方</w:t>
      </w:r>
      <w:r>
        <w:rPr>
          <w:rFonts w:ascii="SimSun" w:hAnsi="SimSun" w:eastAsia="SimSun" w:cs="SimSun"/>
          <w:sz w:val="20"/>
          <w:szCs w:val="20"/>
          <w:spacing w:val="8"/>
        </w:rPr>
        <w:t>面的健康教育，包括适量饮酒的概念及安</w:t>
      </w:r>
      <w:r>
        <w:rPr>
          <w:rFonts w:ascii="SimSun" w:hAnsi="SimSun" w:eastAsia="SimSun" w:cs="SimSun"/>
          <w:sz w:val="20"/>
          <w:szCs w:val="20"/>
        </w:rPr>
        <w:t xml:space="preserve"> </w:t>
      </w:r>
      <w:r>
        <w:rPr>
          <w:rFonts w:ascii="SimSun" w:hAnsi="SimSun" w:eastAsia="SimSun" w:cs="SimSun"/>
          <w:sz w:val="20"/>
          <w:szCs w:val="20"/>
          <w:spacing w:val="4"/>
        </w:rPr>
        <w:t>全饮酒量。制订严格的饮酒法律，控制青少年饮酒。美国《青少年饮酒法》规</w:t>
      </w:r>
      <w:r>
        <w:rPr>
          <w:rFonts w:ascii="SimSun" w:hAnsi="SimSun" w:eastAsia="SimSun" w:cs="SimSun"/>
          <w:sz w:val="20"/>
          <w:szCs w:val="20"/>
          <w:spacing w:val="3"/>
        </w:rPr>
        <w:t>定，未成年人没有权力</w:t>
      </w:r>
      <w:r>
        <w:rPr>
          <w:rFonts w:ascii="SimSun" w:hAnsi="SimSun" w:eastAsia="SimSun" w:cs="SimSun"/>
          <w:sz w:val="20"/>
          <w:szCs w:val="20"/>
        </w:rPr>
        <w:t xml:space="preserve"> </w:t>
      </w:r>
      <w:r>
        <w:rPr>
          <w:rFonts w:ascii="SimSun" w:hAnsi="SimSun" w:eastAsia="SimSun" w:cs="SimSun"/>
          <w:sz w:val="20"/>
          <w:szCs w:val="20"/>
          <w:spacing w:val="4"/>
        </w:rPr>
        <w:t>饮酒，向未成年人出售含酒精饮料者要负法律责任。《中华人</w:t>
      </w:r>
      <w:r>
        <w:rPr>
          <w:rFonts w:ascii="SimSun" w:hAnsi="SimSun" w:eastAsia="SimSun" w:cs="SimSun"/>
          <w:sz w:val="20"/>
          <w:szCs w:val="20"/>
          <w:spacing w:val="3"/>
        </w:rPr>
        <w:t>民共和国预防青少年犯罪法》中的第十</w:t>
      </w:r>
      <w:r>
        <w:rPr>
          <w:rFonts w:ascii="SimSun" w:hAnsi="SimSun" w:eastAsia="SimSun" w:cs="SimSun"/>
          <w:sz w:val="20"/>
          <w:szCs w:val="20"/>
        </w:rPr>
        <w:t xml:space="preserve"> </w:t>
      </w:r>
      <w:r>
        <w:rPr>
          <w:rFonts w:ascii="SimSun" w:hAnsi="SimSun" w:eastAsia="SimSun" w:cs="SimSun"/>
          <w:sz w:val="20"/>
          <w:szCs w:val="20"/>
          <w:spacing w:val="4"/>
        </w:rPr>
        <w:t>五条规定应当教育未成年人不得酗酒，任何经营场所不得向未成年人出售酒精饮料。</w:t>
      </w:r>
    </w:p>
    <w:p>
      <w:pPr>
        <w:ind w:left="410"/>
        <w:spacing w:before="133" w:line="219" w:lineRule="auto"/>
        <w:rPr>
          <w:rFonts w:ascii="SimSun" w:hAnsi="SimSun" w:eastAsia="SimSun" w:cs="SimSun"/>
          <w:sz w:val="20"/>
          <w:szCs w:val="20"/>
        </w:rPr>
      </w:pPr>
      <w:r>
        <w:rPr>
          <w:rFonts w:ascii="SimSun" w:hAnsi="SimSun" w:eastAsia="SimSun" w:cs="SimSun"/>
          <w:sz w:val="20"/>
          <w:szCs w:val="20"/>
          <w:spacing w:val="4"/>
        </w:rPr>
        <w:t>心理治疗是预防和治疗酗酒的有效方法，详见本书第十二章和第十三章。</w:t>
      </w:r>
    </w:p>
    <w:p>
      <w:pPr>
        <w:ind w:left="413"/>
        <w:spacing w:before="210" w:line="221" w:lineRule="auto"/>
        <w:outlineLvl w:val="1"/>
        <w:rPr>
          <w:rFonts w:ascii="SimHei" w:hAnsi="SimHei" w:eastAsia="SimHei" w:cs="SimHei"/>
          <w:sz w:val="25"/>
          <w:szCs w:val="25"/>
        </w:rPr>
      </w:pPr>
      <w:r>
        <w:rPr>
          <w:rFonts w:ascii="SimHei" w:hAnsi="SimHei" w:eastAsia="SimHei" w:cs="SimHei"/>
          <w:sz w:val="25"/>
          <w:szCs w:val="25"/>
          <w:b/>
          <w:bCs/>
          <w:color w:val="007AD8"/>
          <w:spacing w:val="-20"/>
        </w:rPr>
        <w:t>三、</w:t>
      </w:r>
      <w:r>
        <w:rPr>
          <w:rFonts w:ascii="SimHei" w:hAnsi="SimHei" w:eastAsia="SimHei" w:cs="SimHei"/>
          <w:sz w:val="25"/>
          <w:szCs w:val="25"/>
          <w:color w:val="007AD8"/>
          <w:spacing w:val="-68"/>
        </w:rPr>
        <w:t xml:space="preserve"> </w:t>
      </w:r>
      <w:r>
        <w:rPr>
          <w:rFonts w:ascii="SimHei" w:hAnsi="SimHei" w:eastAsia="SimHei" w:cs="SimHei"/>
          <w:sz w:val="25"/>
          <w:szCs w:val="25"/>
          <w:b/>
          <w:bCs/>
          <w:color w:val="007AD8"/>
          <w:spacing w:val="-20"/>
        </w:rPr>
        <w:t>网络成瘾</w:t>
      </w:r>
    </w:p>
    <w:p>
      <w:pPr>
        <w:ind w:right="1114" w:firstLine="410"/>
        <w:spacing w:before="252" w:line="288" w:lineRule="auto"/>
        <w:jc w:val="both"/>
        <w:rPr>
          <w:rFonts w:ascii="SimSun" w:hAnsi="SimSun" w:eastAsia="SimSun" w:cs="SimSun"/>
          <w:sz w:val="20"/>
          <w:szCs w:val="20"/>
        </w:rPr>
      </w:pPr>
      <w:r>
        <w:rPr>
          <w:rFonts w:ascii="SimSun" w:hAnsi="SimSun" w:eastAsia="SimSun" w:cs="SimSun"/>
          <w:sz w:val="20"/>
          <w:szCs w:val="20"/>
          <w:spacing w:val="-6"/>
        </w:rPr>
        <w:t>网络成瘾障碍(internet</w:t>
      </w:r>
      <w:r>
        <w:rPr>
          <w:rFonts w:ascii="SimSun" w:hAnsi="SimSun" w:eastAsia="SimSun" w:cs="SimSun"/>
          <w:sz w:val="20"/>
          <w:szCs w:val="20"/>
          <w:spacing w:val="-6"/>
        </w:rPr>
        <w:t xml:space="preserve"> </w:t>
      </w:r>
      <w:r>
        <w:rPr>
          <w:rFonts w:ascii="SimSun" w:hAnsi="SimSun" w:eastAsia="SimSun" w:cs="SimSun"/>
          <w:sz w:val="20"/>
          <w:szCs w:val="20"/>
          <w:spacing w:val="-6"/>
        </w:rPr>
        <w:t>addiction</w:t>
      </w:r>
      <w:r>
        <w:rPr>
          <w:rFonts w:ascii="SimSun" w:hAnsi="SimSun" w:eastAsia="SimSun" w:cs="SimSun"/>
          <w:sz w:val="20"/>
          <w:szCs w:val="20"/>
          <w:spacing w:val="-3"/>
        </w:rPr>
        <w:t xml:space="preserve"> </w:t>
      </w:r>
      <w:r>
        <w:rPr>
          <w:rFonts w:ascii="SimSun" w:hAnsi="SimSun" w:eastAsia="SimSun" w:cs="SimSun"/>
          <w:sz w:val="20"/>
          <w:szCs w:val="20"/>
          <w:spacing w:val="-6"/>
        </w:rPr>
        <w:t>disorder,IAD)是指慢性或周期性的对网络的着迷状</w:t>
      </w:r>
      <w:r>
        <w:rPr>
          <w:rFonts w:ascii="SimSun" w:hAnsi="SimSun" w:eastAsia="SimSun" w:cs="SimSun"/>
          <w:sz w:val="20"/>
          <w:szCs w:val="20"/>
          <w:spacing w:val="-7"/>
        </w:rPr>
        <w:t>态，不可抗拒</w:t>
      </w:r>
      <w:r>
        <w:rPr>
          <w:rFonts w:ascii="SimSun" w:hAnsi="SimSun" w:eastAsia="SimSun" w:cs="SimSun"/>
          <w:sz w:val="20"/>
          <w:szCs w:val="20"/>
        </w:rPr>
        <w:t xml:space="preserve"> </w:t>
      </w:r>
      <w:r>
        <w:rPr>
          <w:rFonts w:ascii="SimSun" w:hAnsi="SimSun" w:eastAsia="SimSun" w:cs="SimSun"/>
          <w:sz w:val="20"/>
          <w:szCs w:val="20"/>
        </w:rPr>
        <w:t>的再度使用的渴望与冲动，上网后欣快，下网</w:t>
      </w:r>
      <w:r>
        <w:rPr>
          <w:rFonts w:ascii="SimSun" w:hAnsi="SimSun" w:eastAsia="SimSun" w:cs="SimSun"/>
          <w:sz w:val="20"/>
          <w:szCs w:val="20"/>
          <w:spacing w:val="-1"/>
        </w:rPr>
        <w:t>后出现戒断反应，出现生理或心理的依赖现象，最早由美</w:t>
      </w:r>
      <w:r>
        <w:rPr>
          <w:rFonts w:ascii="SimSun" w:hAnsi="SimSun" w:eastAsia="SimSun" w:cs="SimSun"/>
          <w:sz w:val="20"/>
          <w:szCs w:val="20"/>
        </w:rPr>
        <w:t xml:space="preserve"> </w:t>
      </w:r>
      <w:r>
        <w:rPr>
          <w:rFonts w:ascii="SimSun" w:hAnsi="SimSun" w:eastAsia="SimSun" w:cs="SimSun"/>
          <w:sz w:val="20"/>
          <w:szCs w:val="20"/>
          <w:spacing w:val="10"/>
        </w:rPr>
        <w:t>国纽约市心理学家</w:t>
      </w:r>
      <w:r>
        <w:rPr>
          <w:rFonts w:ascii="SimSun" w:hAnsi="SimSun" w:eastAsia="SimSun" w:cs="SimSun"/>
          <w:sz w:val="20"/>
          <w:szCs w:val="20"/>
        </w:rPr>
        <w:t>GoldbergI</w:t>
      </w:r>
      <w:r>
        <w:rPr>
          <w:rFonts w:ascii="SimSun" w:hAnsi="SimSun" w:eastAsia="SimSun" w:cs="SimSun"/>
          <w:sz w:val="20"/>
          <w:szCs w:val="20"/>
          <w:spacing w:val="10"/>
        </w:rPr>
        <w:t>(1985)提出。美国心理学会调查了近二万名网络使用者，发现其中6%</w:t>
      </w:r>
      <w:r>
        <w:rPr>
          <w:rFonts w:ascii="SimSun" w:hAnsi="SimSun" w:eastAsia="SimSun" w:cs="SimSun"/>
          <w:sz w:val="20"/>
          <w:szCs w:val="20"/>
          <w:spacing w:val="13"/>
        </w:rPr>
        <w:t xml:space="preserve"> </w:t>
      </w:r>
      <w:r>
        <w:rPr>
          <w:rFonts w:ascii="SimSun" w:hAnsi="SimSun" w:eastAsia="SimSun" w:cs="SimSun"/>
          <w:sz w:val="20"/>
          <w:szCs w:val="20"/>
          <w:spacing w:val="12"/>
        </w:rPr>
        <w:t>的被调查者有成瘾现象，主要是青少年和从事专业技术的人群。国内10.6%大学生和17%的青少年</w:t>
      </w:r>
      <w:r>
        <w:rPr>
          <w:rFonts w:ascii="SimSun" w:hAnsi="SimSun" w:eastAsia="SimSun" w:cs="SimSun"/>
          <w:sz w:val="20"/>
          <w:szCs w:val="20"/>
          <w:spacing w:val="6"/>
        </w:rPr>
        <w:t xml:space="preserve"> </w:t>
      </w:r>
      <w:r>
        <w:rPr>
          <w:rFonts w:ascii="SimSun" w:hAnsi="SimSun" w:eastAsia="SimSun" w:cs="SimSun"/>
          <w:sz w:val="20"/>
          <w:szCs w:val="20"/>
          <w:spacing w:val="1"/>
        </w:rPr>
        <w:t>存在成瘾问题。</w:t>
      </w:r>
    </w:p>
    <w:p>
      <w:pPr>
        <w:ind w:right="1123" w:firstLine="410"/>
        <w:spacing w:before="101" w:line="288" w:lineRule="auto"/>
        <w:jc w:val="both"/>
        <w:rPr>
          <w:rFonts w:ascii="SimSun" w:hAnsi="SimSun" w:eastAsia="SimSun" w:cs="SimSun"/>
          <w:sz w:val="20"/>
          <w:szCs w:val="20"/>
        </w:rPr>
      </w:pPr>
      <w:r>
        <w:rPr>
          <w:rFonts w:ascii="SimSun" w:hAnsi="SimSun" w:eastAsia="SimSun" w:cs="SimSun"/>
          <w:sz w:val="20"/>
          <w:szCs w:val="20"/>
          <w:spacing w:val="-1"/>
        </w:rPr>
        <w:t>根据网络成瘾的内容，分为网络色情成瘾、网络交友成瘾、网络交易成瘾、网</w:t>
      </w:r>
      <w:r>
        <w:rPr>
          <w:rFonts w:ascii="SimSun" w:hAnsi="SimSun" w:eastAsia="SimSun" w:cs="SimSun"/>
          <w:sz w:val="20"/>
          <w:szCs w:val="20"/>
          <w:spacing w:val="-2"/>
        </w:rPr>
        <w:t>络信息收集成瘾、计</w:t>
      </w:r>
      <w:r>
        <w:rPr>
          <w:rFonts w:ascii="SimSun" w:hAnsi="SimSun" w:eastAsia="SimSun" w:cs="SimSun"/>
          <w:sz w:val="20"/>
          <w:szCs w:val="20"/>
        </w:rPr>
        <w:t xml:space="preserve"> </w:t>
      </w:r>
      <w:r>
        <w:rPr>
          <w:rFonts w:ascii="SimSun" w:hAnsi="SimSun" w:eastAsia="SimSun" w:cs="SimSun"/>
          <w:sz w:val="20"/>
          <w:szCs w:val="20"/>
          <w:spacing w:val="-2"/>
        </w:rPr>
        <w:t>算机/网络游戏成瘾。网</w:t>
      </w:r>
      <w:r>
        <w:rPr>
          <w:rFonts w:ascii="SimSun" w:hAnsi="SimSun" w:eastAsia="SimSun" w:cs="SimSun"/>
          <w:sz w:val="20"/>
          <w:szCs w:val="20"/>
          <w:spacing w:val="-3"/>
        </w:rPr>
        <w:t>络游戏障碍(</w:t>
      </w:r>
      <w:r>
        <w:rPr>
          <w:rFonts w:ascii="SimSun" w:hAnsi="SimSun" w:eastAsia="SimSun" w:cs="SimSun"/>
          <w:sz w:val="20"/>
          <w:szCs w:val="20"/>
          <w:spacing w:val="-2"/>
        </w:rPr>
        <w:t>internet</w:t>
      </w:r>
      <w:r>
        <w:rPr>
          <w:rFonts w:ascii="SimSun" w:hAnsi="SimSun" w:eastAsia="SimSun" w:cs="SimSun"/>
          <w:sz w:val="20"/>
          <w:szCs w:val="20"/>
          <w:spacing w:val="-3"/>
        </w:rPr>
        <w:t xml:space="preserve"> </w:t>
      </w:r>
      <w:r>
        <w:rPr>
          <w:rFonts w:ascii="SimSun" w:hAnsi="SimSun" w:eastAsia="SimSun" w:cs="SimSun"/>
          <w:sz w:val="20"/>
          <w:szCs w:val="20"/>
          <w:spacing w:val="-2"/>
        </w:rPr>
        <w:t>game</w:t>
      </w:r>
      <w:r>
        <w:rPr>
          <w:rFonts w:ascii="SimSun" w:hAnsi="SimSun" w:eastAsia="SimSun" w:cs="SimSun"/>
          <w:sz w:val="20"/>
          <w:szCs w:val="20"/>
          <w:spacing w:val="-1"/>
        </w:rPr>
        <w:t xml:space="preserve"> </w:t>
      </w:r>
      <w:r>
        <w:rPr>
          <w:rFonts w:ascii="SimSun" w:hAnsi="SimSun" w:eastAsia="SimSun" w:cs="SimSun"/>
          <w:sz w:val="20"/>
          <w:szCs w:val="20"/>
          <w:spacing w:val="-2"/>
        </w:rPr>
        <w:t>disorder</w:t>
      </w:r>
      <w:r>
        <w:rPr>
          <w:rFonts w:ascii="SimSun" w:hAnsi="SimSun" w:eastAsia="SimSun" w:cs="SimSun"/>
          <w:sz w:val="20"/>
          <w:szCs w:val="20"/>
          <w:spacing w:val="-3"/>
        </w:rPr>
        <w:t>)是不由自主地排斥其他兴趣玩游戏，持续</w:t>
      </w:r>
      <w:r>
        <w:rPr>
          <w:rFonts w:ascii="SimSun" w:hAnsi="SimSun" w:eastAsia="SimSun" w:cs="SimSun"/>
          <w:sz w:val="20"/>
          <w:szCs w:val="20"/>
        </w:rPr>
        <w:t xml:space="preserve"> </w:t>
      </w:r>
      <w:r>
        <w:rPr>
          <w:rFonts w:ascii="SimSun" w:hAnsi="SimSun" w:eastAsia="SimSun" w:cs="SimSun"/>
          <w:sz w:val="20"/>
          <w:szCs w:val="20"/>
          <w:spacing w:val="4"/>
        </w:rPr>
        <w:t>和重复在线操作，导致临床严重损伤或痛苦，由于将大量的</w:t>
      </w:r>
      <w:r>
        <w:rPr>
          <w:rFonts w:ascii="SimSun" w:hAnsi="SimSun" w:eastAsia="SimSun" w:cs="SimSun"/>
          <w:sz w:val="20"/>
          <w:szCs w:val="20"/>
          <w:spacing w:val="3"/>
        </w:rPr>
        <w:t>时间用于游戏从而影响学业和工作，而远</w:t>
      </w:r>
      <w:r>
        <w:rPr>
          <w:rFonts w:ascii="SimSun" w:hAnsi="SimSun" w:eastAsia="SimSun" w:cs="SimSun"/>
          <w:sz w:val="20"/>
          <w:szCs w:val="20"/>
        </w:rPr>
        <w:t xml:space="preserve"> </w:t>
      </w:r>
      <w:r>
        <w:rPr>
          <w:rFonts w:ascii="SimSun" w:hAnsi="SimSun" w:eastAsia="SimSun" w:cs="SimSun"/>
          <w:sz w:val="20"/>
          <w:szCs w:val="20"/>
          <w:spacing w:val="8"/>
        </w:rPr>
        <w:t>离游戏则会有戒断体验。网络游戏障碍常见于12～20岁的青少年中，国外普遍运用法律法规预防和</w:t>
      </w:r>
      <w:r>
        <w:rPr>
          <w:rFonts w:ascii="SimSun" w:hAnsi="SimSun" w:eastAsia="SimSun" w:cs="SimSun"/>
          <w:sz w:val="20"/>
          <w:szCs w:val="20"/>
          <w:spacing w:val="5"/>
        </w:rPr>
        <w:t xml:space="preserve"> </w:t>
      </w:r>
      <w:r>
        <w:rPr>
          <w:rFonts w:ascii="SimSun" w:hAnsi="SimSun" w:eastAsia="SimSun" w:cs="SimSun"/>
          <w:sz w:val="20"/>
          <w:szCs w:val="20"/>
          <w:spacing w:val="5"/>
        </w:rPr>
        <w:t>控制网络游戏。</w:t>
      </w:r>
    </w:p>
    <w:p>
      <w:pPr>
        <w:ind w:right="1156" w:firstLine="410"/>
        <w:spacing w:before="101" w:line="262" w:lineRule="auto"/>
        <w:jc w:val="both"/>
        <w:rPr>
          <w:rFonts w:ascii="SimSun" w:hAnsi="SimSun" w:eastAsia="SimSun" w:cs="SimSun"/>
          <w:sz w:val="20"/>
          <w:szCs w:val="20"/>
        </w:rPr>
      </w:pPr>
      <w:r>
        <w:rPr>
          <w:rFonts w:ascii="SimSun" w:hAnsi="SimSun" w:eastAsia="SimSun" w:cs="SimSun"/>
          <w:sz w:val="20"/>
          <w:szCs w:val="20"/>
          <w:spacing w:val="7"/>
        </w:rPr>
        <w:t>美国医学会建议美国精神病学会将</w:t>
      </w:r>
      <w:r>
        <w:rPr>
          <w:rFonts w:ascii="SimSun" w:hAnsi="SimSun" w:eastAsia="SimSun" w:cs="SimSun"/>
          <w:sz w:val="20"/>
          <w:szCs w:val="20"/>
          <w:spacing w:val="-60"/>
        </w:rPr>
        <w:t xml:space="preserve"> </w:t>
      </w:r>
      <w:r>
        <w:rPr>
          <w:rFonts w:ascii="SimSun" w:hAnsi="SimSun" w:eastAsia="SimSun" w:cs="SimSun"/>
          <w:sz w:val="20"/>
          <w:szCs w:val="20"/>
        </w:rPr>
        <w:t>IAD</w:t>
      </w:r>
      <w:r>
        <w:rPr>
          <w:rFonts w:ascii="SimSun" w:hAnsi="SimSun" w:eastAsia="SimSun" w:cs="SimSun"/>
          <w:sz w:val="20"/>
          <w:szCs w:val="20"/>
          <w:spacing w:val="18"/>
        </w:rPr>
        <w:t xml:space="preserve"> </w:t>
      </w:r>
      <w:r>
        <w:rPr>
          <w:rFonts w:ascii="SimSun" w:hAnsi="SimSun" w:eastAsia="SimSun" w:cs="SimSun"/>
          <w:sz w:val="20"/>
          <w:szCs w:val="20"/>
          <w:spacing w:val="7"/>
        </w:rPr>
        <w:t>纳入即将颁布的《精神疾病诊断与分</w:t>
      </w:r>
      <w:r>
        <w:rPr>
          <w:rFonts w:ascii="SimSun" w:hAnsi="SimSun" w:eastAsia="SimSun" w:cs="SimSun"/>
          <w:sz w:val="20"/>
          <w:szCs w:val="20"/>
          <w:spacing w:val="6"/>
        </w:rPr>
        <w:t>类手册—V》。</w:t>
      </w:r>
      <w:r>
        <w:rPr>
          <w:rFonts w:ascii="SimSun" w:hAnsi="SimSun" w:eastAsia="SimSun" w:cs="SimSun"/>
          <w:sz w:val="20"/>
          <w:szCs w:val="20"/>
          <w:spacing w:val="-1"/>
        </w:rPr>
        <w:t xml:space="preserve"> </w:t>
      </w:r>
      <w:r>
        <w:rPr>
          <w:rFonts w:ascii="SimSun" w:hAnsi="SimSun" w:eastAsia="SimSun" w:cs="SimSun"/>
          <w:sz w:val="20"/>
          <w:szCs w:val="20"/>
          <w:spacing w:val="6"/>
        </w:rPr>
        <w:t>但</w:t>
      </w:r>
      <w:r>
        <w:rPr>
          <w:rFonts w:ascii="SimSun" w:hAnsi="SimSun" w:eastAsia="SimSun" w:cs="SimSun"/>
          <w:sz w:val="20"/>
          <w:szCs w:val="20"/>
        </w:rPr>
        <w:t xml:space="preserve"> </w:t>
      </w:r>
      <w:r>
        <w:rPr>
          <w:rFonts w:ascii="SimSun" w:hAnsi="SimSun" w:eastAsia="SimSun" w:cs="SimSun"/>
          <w:sz w:val="20"/>
          <w:szCs w:val="20"/>
          <w:spacing w:val="2"/>
        </w:rPr>
        <w:t>是也有不少学者质疑是</w:t>
      </w:r>
      <w:r>
        <w:rPr>
          <w:rFonts w:ascii="SimSun" w:hAnsi="SimSun" w:eastAsia="SimSun" w:cs="SimSun"/>
          <w:sz w:val="20"/>
          <w:szCs w:val="20"/>
        </w:rPr>
        <w:t>IAD</w:t>
      </w:r>
      <w:r>
        <w:rPr>
          <w:rFonts w:ascii="SimSun" w:hAnsi="SimSun" w:eastAsia="SimSun" w:cs="SimSun"/>
          <w:sz w:val="20"/>
          <w:szCs w:val="20"/>
          <w:spacing w:val="4"/>
        </w:rPr>
        <w:t xml:space="preserve"> </w:t>
      </w:r>
      <w:r>
        <w:rPr>
          <w:rFonts w:ascii="SimSun" w:hAnsi="SimSun" w:eastAsia="SimSun" w:cs="SimSun"/>
          <w:sz w:val="20"/>
          <w:szCs w:val="20"/>
          <w:spacing w:val="2"/>
        </w:rPr>
        <w:t>还是过度使用网络，</w:t>
      </w:r>
      <w:r>
        <w:rPr>
          <w:rFonts w:ascii="SimSun" w:hAnsi="SimSun" w:eastAsia="SimSun" w:cs="SimSun"/>
          <w:sz w:val="20"/>
          <w:szCs w:val="20"/>
        </w:rPr>
        <w:t>IAD</w:t>
      </w:r>
      <w:r>
        <w:rPr>
          <w:rFonts w:ascii="SimSun" w:hAnsi="SimSun" w:eastAsia="SimSun" w:cs="SimSun"/>
          <w:sz w:val="20"/>
          <w:szCs w:val="20"/>
          <w:spacing w:val="-12"/>
        </w:rPr>
        <w:t xml:space="preserve"> </w:t>
      </w:r>
      <w:r>
        <w:rPr>
          <w:rFonts w:ascii="SimSun" w:hAnsi="SimSun" w:eastAsia="SimSun" w:cs="SimSun"/>
          <w:sz w:val="20"/>
          <w:szCs w:val="20"/>
          <w:spacing w:val="2"/>
        </w:rPr>
        <w:t>不是真正的成瘾，可能是其他病症的表现。</w:t>
      </w:r>
    </w:p>
    <w:p>
      <w:pPr>
        <w:ind w:left="412"/>
        <w:spacing w:before="70" w:line="222" w:lineRule="auto"/>
        <w:rPr>
          <w:rFonts w:ascii="SimHei" w:hAnsi="SimHei" w:eastAsia="SimHei" w:cs="SimHei"/>
          <w:sz w:val="20"/>
          <w:szCs w:val="20"/>
        </w:rPr>
      </w:pPr>
      <w:r>
        <w:rPr>
          <w:rFonts w:ascii="SimHei" w:hAnsi="SimHei" w:eastAsia="SimHei" w:cs="SimHei"/>
          <w:sz w:val="20"/>
          <w:szCs w:val="20"/>
          <w:b/>
          <w:bCs/>
          <w:spacing w:val="15"/>
        </w:rPr>
        <w:t>(</w:t>
      </w:r>
      <w:r>
        <w:rPr>
          <w:rFonts w:ascii="SimHei" w:hAnsi="SimHei" w:eastAsia="SimHei" w:cs="SimHei"/>
          <w:sz w:val="20"/>
          <w:szCs w:val="20"/>
          <w:spacing w:val="-52"/>
        </w:rPr>
        <w:t xml:space="preserve"> </w:t>
      </w:r>
      <w:r>
        <w:rPr>
          <w:rFonts w:ascii="SimHei" w:hAnsi="SimHei" w:eastAsia="SimHei" w:cs="SimHei"/>
          <w:sz w:val="20"/>
          <w:szCs w:val="20"/>
          <w:b/>
          <w:bCs/>
          <w:spacing w:val="15"/>
        </w:rPr>
        <w:t>一)成瘾的心理机制</w:t>
      </w:r>
    </w:p>
    <w:p>
      <w:pPr>
        <w:ind w:right="1128" w:firstLine="410"/>
        <w:spacing w:before="109" w:line="258" w:lineRule="auto"/>
        <w:rPr>
          <w:rFonts w:ascii="SimSun" w:hAnsi="SimSun" w:eastAsia="SimSun" w:cs="SimSun"/>
          <w:sz w:val="20"/>
          <w:szCs w:val="20"/>
        </w:rPr>
      </w:pPr>
      <w:r>
        <w:rPr>
          <w:rFonts w:ascii="Times New Roman" w:hAnsi="Times New Roman" w:eastAsia="Times New Roman" w:cs="Times New Roman"/>
          <w:sz w:val="20"/>
          <w:szCs w:val="20"/>
          <w:b/>
          <w:bCs/>
          <w:spacing w:val="6"/>
        </w:rPr>
        <w:t>1.</w:t>
      </w:r>
      <w:r>
        <w:rPr>
          <w:rFonts w:ascii="Times New Roman" w:hAnsi="Times New Roman" w:eastAsia="Times New Roman" w:cs="Times New Roman"/>
          <w:sz w:val="20"/>
          <w:szCs w:val="20"/>
          <w:spacing w:val="28"/>
          <w:w w:val="101"/>
        </w:rPr>
        <w:t xml:space="preserve">  </w:t>
      </w:r>
      <w:r>
        <w:rPr>
          <w:rFonts w:ascii="SimSun" w:hAnsi="SimSun" w:eastAsia="SimSun" w:cs="SimSun"/>
          <w:sz w:val="20"/>
          <w:szCs w:val="20"/>
          <w:b/>
          <w:bCs/>
          <w:spacing w:val="6"/>
        </w:rPr>
        <w:t>成瘾的精神运动刺激理论</w:t>
      </w:r>
      <w:r>
        <w:rPr>
          <w:rFonts w:ascii="SimSun" w:hAnsi="SimSun" w:eastAsia="SimSun" w:cs="SimSun"/>
          <w:sz w:val="20"/>
          <w:szCs w:val="20"/>
          <w:spacing w:val="93"/>
        </w:rPr>
        <w:t xml:space="preserve"> </w:t>
      </w:r>
      <w:r>
        <w:rPr>
          <w:rFonts w:ascii="Times New Roman" w:hAnsi="Times New Roman" w:eastAsia="Times New Roman" w:cs="Times New Roman"/>
          <w:sz w:val="20"/>
          <w:szCs w:val="20"/>
        </w:rPr>
        <w:t>Wise</w:t>
      </w:r>
      <w:r>
        <w:rPr>
          <w:rFonts w:ascii="Times New Roman" w:hAnsi="Times New Roman" w:eastAsia="Times New Roman" w:cs="Times New Roman"/>
          <w:sz w:val="20"/>
          <w:szCs w:val="20"/>
          <w:spacing w:val="3"/>
        </w:rPr>
        <w:t xml:space="preserve"> </w:t>
      </w:r>
      <w:r>
        <w:rPr>
          <w:rFonts w:ascii="SimSun" w:hAnsi="SimSun" w:eastAsia="SimSun" w:cs="SimSun"/>
          <w:sz w:val="20"/>
          <w:szCs w:val="20"/>
          <w:spacing w:val="6"/>
        </w:rPr>
        <w:t>和</w:t>
      </w:r>
      <w:r>
        <w:rPr>
          <w:rFonts w:ascii="SimSun" w:hAnsi="SimSun" w:eastAsia="SimSun" w:cs="SimSun"/>
          <w:sz w:val="20"/>
          <w:szCs w:val="20"/>
          <w:spacing w:val="-12"/>
        </w:rPr>
        <w:t xml:space="preserve"> </w:t>
      </w:r>
      <w:r>
        <w:rPr>
          <w:rFonts w:ascii="Times New Roman" w:hAnsi="Times New Roman" w:eastAsia="Times New Roman" w:cs="Times New Roman"/>
          <w:sz w:val="20"/>
          <w:szCs w:val="20"/>
        </w:rPr>
        <w:t>Bozarth</w:t>
      </w:r>
      <w:r>
        <w:rPr>
          <w:rFonts w:ascii="Times New Roman" w:hAnsi="Times New Roman" w:eastAsia="Times New Roman" w:cs="Times New Roman"/>
          <w:sz w:val="20"/>
          <w:szCs w:val="20"/>
          <w:spacing w:val="-19"/>
        </w:rPr>
        <w:t xml:space="preserve"> </w:t>
      </w:r>
      <w:r>
        <w:rPr>
          <w:rFonts w:ascii="SimSun" w:hAnsi="SimSun" w:eastAsia="SimSun" w:cs="SimSun"/>
          <w:sz w:val="20"/>
          <w:szCs w:val="20"/>
          <w:spacing w:val="6"/>
        </w:rPr>
        <w:t>提出成瘾行为均有精神激动剂的作用，能激活一</w:t>
      </w:r>
      <w:r>
        <w:rPr>
          <w:rFonts w:ascii="SimSun" w:hAnsi="SimSun" w:eastAsia="SimSun" w:cs="SimSun"/>
          <w:sz w:val="20"/>
          <w:szCs w:val="20"/>
        </w:rPr>
        <w:t xml:space="preserve"> </w:t>
      </w:r>
      <w:r>
        <w:rPr>
          <w:rFonts w:ascii="SimSun" w:hAnsi="SimSun" w:eastAsia="SimSun" w:cs="SimSun"/>
          <w:sz w:val="20"/>
          <w:szCs w:val="20"/>
          <w:spacing w:val="5"/>
        </w:rPr>
        <w:t>种共同的奖赏机制，这种内部的奖赏机制比任何环境刺激更有力地影响和控制着成瘾。</w:t>
      </w:r>
    </w:p>
    <w:p>
      <w:pPr>
        <w:ind w:right="1122" w:firstLine="410"/>
        <w:spacing w:before="81" w:line="277" w:lineRule="auto"/>
        <w:rPr>
          <w:rFonts w:ascii="SimSun" w:hAnsi="SimSun" w:eastAsia="SimSun" w:cs="SimSun"/>
          <w:sz w:val="20"/>
          <w:szCs w:val="20"/>
        </w:rPr>
      </w:pPr>
      <w:r>
        <w:rPr>
          <w:rFonts w:ascii="Times New Roman" w:hAnsi="Times New Roman" w:eastAsia="Times New Roman" w:cs="Times New Roman"/>
          <w:sz w:val="20"/>
          <w:szCs w:val="20"/>
          <w:b/>
          <w:bCs/>
          <w:spacing w:val="7"/>
        </w:rPr>
        <w:t>2.</w:t>
      </w:r>
      <w:r>
        <w:rPr>
          <w:rFonts w:ascii="Times New Roman" w:hAnsi="Times New Roman" w:eastAsia="Times New Roman" w:cs="Times New Roman"/>
          <w:sz w:val="20"/>
          <w:szCs w:val="20"/>
          <w:spacing w:val="23"/>
          <w:w w:val="101"/>
        </w:rPr>
        <w:t xml:space="preserve">  </w:t>
      </w:r>
      <w:r>
        <w:rPr>
          <w:rFonts w:ascii="SimSun" w:hAnsi="SimSun" w:eastAsia="SimSun" w:cs="SimSun"/>
          <w:sz w:val="20"/>
          <w:szCs w:val="20"/>
          <w:b/>
          <w:bCs/>
          <w:spacing w:val="7"/>
        </w:rPr>
        <w:t>成瘾的强化理论</w:t>
      </w:r>
      <w:r>
        <w:rPr>
          <w:rFonts w:ascii="SimSun" w:hAnsi="SimSun" w:eastAsia="SimSun" w:cs="SimSun"/>
          <w:sz w:val="20"/>
          <w:szCs w:val="20"/>
          <w:spacing w:val="63"/>
        </w:rPr>
        <w:t xml:space="preserve"> </w:t>
      </w:r>
      <w:r>
        <w:rPr>
          <w:rFonts w:ascii="SimSun" w:hAnsi="SimSun" w:eastAsia="SimSun" w:cs="SimSun"/>
          <w:sz w:val="20"/>
          <w:szCs w:val="20"/>
          <w:spacing w:val="7"/>
        </w:rPr>
        <w:t>强化理论是基于条件反射的基本原理而提出的，认为成瘾行</w:t>
      </w:r>
      <w:r>
        <w:rPr>
          <w:rFonts w:ascii="SimSun" w:hAnsi="SimSun" w:eastAsia="SimSun" w:cs="SimSun"/>
          <w:sz w:val="20"/>
          <w:szCs w:val="20"/>
          <w:spacing w:val="6"/>
        </w:rPr>
        <w:t>为的强化机制</w:t>
      </w:r>
      <w:r>
        <w:rPr>
          <w:rFonts w:ascii="SimSun" w:hAnsi="SimSun" w:eastAsia="SimSun" w:cs="SimSun"/>
          <w:sz w:val="20"/>
          <w:szCs w:val="20"/>
        </w:rPr>
        <w:t xml:space="preserve"> </w:t>
      </w:r>
      <w:r>
        <w:rPr>
          <w:rFonts w:ascii="SimSun" w:hAnsi="SimSun" w:eastAsia="SimSun" w:cs="SimSun"/>
          <w:sz w:val="20"/>
          <w:szCs w:val="20"/>
          <w:spacing w:val="4"/>
        </w:rPr>
        <w:t>包括正强化和负强化。前者把网络成瘾作为一种正强化物，能给成瘾者奖励</w:t>
      </w:r>
      <w:r>
        <w:rPr>
          <w:rFonts w:ascii="SimSun" w:hAnsi="SimSun" w:eastAsia="SimSun" w:cs="SimSun"/>
          <w:sz w:val="20"/>
          <w:szCs w:val="20"/>
          <w:spacing w:val="3"/>
        </w:rPr>
        <w:t>并产生愉悦，成瘾行为的</w:t>
      </w:r>
      <w:r>
        <w:rPr>
          <w:rFonts w:ascii="SimSun" w:hAnsi="SimSun" w:eastAsia="SimSun" w:cs="SimSun"/>
          <w:sz w:val="20"/>
          <w:szCs w:val="20"/>
        </w:rPr>
        <w:t xml:space="preserve"> </w:t>
      </w:r>
      <w:r>
        <w:rPr>
          <w:rFonts w:ascii="SimSun" w:hAnsi="SimSun" w:eastAsia="SimSun" w:cs="SimSun"/>
          <w:sz w:val="20"/>
          <w:szCs w:val="20"/>
          <w:spacing w:val="8"/>
        </w:rPr>
        <w:t>主要动机即是寻求成瘾行为满足所致的欣快感觉，后者是指网络成瘾可减轻或暂时免除个体的痛苦</w:t>
      </w:r>
      <w:r>
        <w:rPr>
          <w:rFonts w:ascii="SimSun" w:hAnsi="SimSun" w:eastAsia="SimSun" w:cs="SimSun"/>
          <w:sz w:val="20"/>
          <w:szCs w:val="20"/>
          <w:spacing w:val="14"/>
        </w:rPr>
        <w:t xml:space="preserve"> </w:t>
      </w:r>
      <w:r>
        <w:rPr>
          <w:rFonts w:ascii="SimSun" w:hAnsi="SimSun" w:eastAsia="SimSun" w:cs="SimSun"/>
          <w:sz w:val="20"/>
          <w:szCs w:val="20"/>
          <w:spacing w:val="-3"/>
        </w:rPr>
        <w:t>和不快，使其产生重复的成瘾行为。</w:t>
      </w:r>
    </w:p>
    <w:p>
      <w:pPr>
        <w:sectPr>
          <w:pgSz w:w="11900" w:h="16840"/>
          <w:pgMar w:top="400" w:right="840" w:bottom="400" w:left="969" w:header="0" w:footer="0" w:gutter="0"/>
        </w:sectPr>
        <w:rPr/>
      </w:pPr>
    </w:p>
    <w:p>
      <w:pPr>
        <w:spacing w:line="317" w:lineRule="auto"/>
        <w:rPr>
          <w:rFonts w:ascii="Arial"/>
          <w:sz w:val="21"/>
        </w:rPr>
      </w:pPr>
      <w:r>
        <w:drawing>
          <wp:anchor distT="0" distB="0" distL="0" distR="0" simplePos="0" relativeHeight="251951104" behindDoc="0" locked="0" layoutInCell="0" allowOverlap="1">
            <wp:simplePos x="0" y="0"/>
            <wp:positionH relativeFrom="page">
              <wp:posOffset>387346</wp:posOffset>
            </wp:positionH>
            <wp:positionV relativeFrom="page">
              <wp:posOffset>9912353</wp:posOffset>
            </wp:positionV>
            <wp:extent cx="355608" cy="438108"/>
            <wp:effectExtent l="0" t="0" r="0" b="0"/>
            <wp:wrapNone/>
            <wp:docPr id="81" name="IM 81"/>
            <wp:cNvGraphicFramePr/>
            <a:graphic>
              <a:graphicData uri="http://schemas.openxmlformats.org/drawingml/2006/picture">
                <pic:pic>
                  <pic:nvPicPr>
                    <pic:cNvPr id="81" name="IM 81"/>
                    <pic:cNvPicPr/>
                  </pic:nvPicPr>
                  <pic:blipFill>
                    <a:blip r:embed="rId100"/>
                    <a:stretch>
                      <a:fillRect/>
                    </a:stretch>
                  </pic:blipFill>
                  <pic:spPr>
                    <a:xfrm rot="0">
                      <a:off x="0" y="0"/>
                      <a:ext cx="355608" cy="438108"/>
                    </a:xfrm>
                    <a:prstGeom prst="rect">
                      <a:avLst/>
                    </a:prstGeom>
                  </pic:spPr>
                </pic:pic>
              </a:graphicData>
            </a:graphic>
          </wp:anchor>
        </w:drawing>
      </w:r>
      <w:r/>
    </w:p>
    <w:p>
      <w:pPr>
        <w:ind w:left="9"/>
        <w:spacing w:before="68" w:line="213" w:lineRule="auto"/>
        <w:rPr>
          <w:rFonts w:ascii="SimHei" w:hAnsi="SimHei" w:eastAsia="SimHei" w:cs="SimHei"/>
          <w:sz w:val="21"/>
          <w:szCs w:val="21"/>
        </w:rPr>
      </w:pPr>
      <w:r>
        <w:rPr>
          <w:rFonts w:ascii="SimSun" w:hAnsi="SimSun" w:eastAsia="SimSun" w:cs="SimSun"/>
          <w:sz w:val="21"/>
          <w:szCs w:val="21"/>
          <w:color w:val="0088E3"/>
          <w:spacing w:val="-11"/>
          <w:position w:val="1"/>
        </w:rPr>
        <w:t>152</w:t>
      </w:r>
      <w:r>
        <w:rPr>
          <w:rFonts w:ascii="SimSun" w:hAnsi="SimSun" w:eastAsia="SimSun" w:cs="SimSun"/>
          <w:sz w:val="21"/>
          <w:szCs w:val="21"/>
          <w:color w:val="0088E3"/>
          <w:spacing w:val="3"/>
          <w:position w:val="1"/>
        </w:rPr>
        <w:t xml:space="preserve">       </w:t>
      </w:r>
      <w:r>
        <w:rPr>
          <w:rFonts w:ascii="SimHei" w:hAnsi="SimHei" w:eastAsia="SimHei" w:cs="SimHei"/>
          <w:sz w:val="21"/>
          <w:szCs w:val="21"/>
          <w:color w:val="0F98F4"/>
          <w:spacing w:val="-11"/>
        </w:rPr>
        <w:t>第九章</w:t>
      </w:r>
      <w:r>
        <w:rPr>
          <w:rFonts w:ascii="SimHei" w:hAnsi="SimHei" w:eastAsia="SimHei" w:cs="SimHei"/>
          <w:sz w:val="21"/>
          <w:szCs w:val="21"/>
          <w:color w:val="0F98F4"/>
          <w:spacing w:val="70"/>
        </w:rPr>
        <w:t xml:space="preserve"> </w:t>
      </w:r>
      <w:r>
        <w:rPr>
          <w:rFonts w:ascii="SimHei" w:hAnsi="SimHei" w:eastAsia="SimHei" w:cs="SimHei"/>
          <w:sz w:val="21"/>
          <w:szCs w:val="21"/>
          <w:color w:val="0F98F4"/>
          <w:spacing w:val="-11"/>
        </w:rPr>
        <w:t>健</w:t>
      </w:r>
      <w:r>
        <w:rPr>
          <w:rFonts w:ascii="SimHei" w:hAnsi="SimHei" w:eastAsia="SimHei" w:cs="SimHei"/>
          <w:sz w:val="21"/>
          <w:szCs w:val="21"/>
          <w:color w:val="0F98F4"/>
          <w:spacing w:val="-23"/>
        </w:rPr>
        <w:t xml:space="preserve"> </w:t>
      </w:r>
      <w:r>
        <w:rPr>
          <w:rFonts w:ascii="SimHei" w:hAnsi="SimHei" w:eastAsia="SimHei" w:cs="SimHei"/>
          <w:sz w:val="21"/>
          <w:szCs w:val="21"/>
          <w:color w:val="0F98F4"/>
          <w:spacing w:val="-11"/>
        </w:rPr>
        <w:t>康</w:t>
      </w:r>
      <w:r>
        <w:rPr>
          <w:rFonts w:ascii="SimHei" w:hAnsi="SimHei" w:eastAsia="SimHei" w:cs="SimHei"/>
          <w:sz w:val="21"/>
          <w:szCs w:val="21"/>
          <w:color w:val="0F98F4"/>
          <w:spacing w:val="-22"/>
        </w:rPr>
        <w:t xml:space="preserve"> </w:t>
      </w:r>
      <w:r>
        <w:rPr>
          <w:rFonts w:ascii="SimHei" w:hAnsi="SimHei" w:eastAsia="SimHei" w:cs="SimHei"/>
          <w:sz w:val="21"/>
          <w:szCs w:val="21"/>
          <w:color w:val="0F98F4"/>
          <w:spacing w:val="-11"/>
        </w:rPr>
        <w:t>行</w:t>
      </w:r>
      <w:r>
        <w:rPr>
          <w:rFonts w:ascii="SimHei" w:hAnsi="SimHei" w:eastAsia="SimHei" w:cs="SimHei"/>
          <w:sz w:val="21"/>
          <w:szCs w:val="21"/>
          <w:color w:val="0F98F4"/>
          <w:spacing w:val="-16"/>
        </w:rPr>
        <w:t xml:space="preserve"> </w:t>
      </w:r>
      <w:r>
        <w:rPr>
          <w:rFonts w:ascii="SimHei" w:hAnsi="SimHei" w:eastAsia="SimHei" w:cs="SimHei"/>
          <w:sz w:val="21"/>
          <w:szCs w:val="21"/>
          <w:color w:val="0F98F4"/>
          <w:spacing w:val="-11"/>
        </w:rPr>
        <w:t>为</w:t>
      </w:r>
    </w:p>
    <w:p>
      <w:pPr>
        <w:spacing w:line="304" w:lineRule="auto"/>
        <w:rPr>
          <w:rFonts w:ascii="Arial"/>
          <w:sz w:val="21"/>
        </w:rPr>
      </w:pPr>
      <w:r/>
    </w:p>
    <w:p>
      <w:pPr>
        <w:ind w:left="1060" w:right="54" w:firstLine="409"/>
        <w:spacing w:before="68" w:line="274" w:lineRule="auto"/>
        <w:jc w:val="both"/>
        <w:rPr>
          <w:rFonts w:ascii="SimSun" w:hAnsi="SimSun" w:eastAsia="SimSun" w:cs="SimSun"/>
          <w:sz w:val="21"/>
          <w:szCs w:val="21"/>
        </w:rPr>
      </w:pPr>
      <w:r>
        <w:rPr>
          <w:rFonts w:ascii="Times New Roman" w:hAnsi="Times New Roman" w:eastAsia="Times New Roman" w:cs="Times New Roman"/>
          <w:sz w:val="21"/>
          <w:szCs w:val="21"/>
          <w:b/>
          <w:bCs/>
          <w:spacing w:val="7"/>
        </w:rPr>
        <w:t>3.</w:t>
      </w:r>
      <w:r>
        <w:rPr>
          <w:rFonts w:ascii="Times New Roman" w:hAnsi="Times New Roman" w:eastAsia="Times New Roman" w:cs="Times New Roman"/>
          <w:sz w:val="21"/>
          <w:szCs w:val="21"/>
          <w:spacing w:val="4"/>
        </w:rPr>
        <w:t xml:space="preserve">   </w:t>
      </w:r>
      <w:r>
        <w:rPr>
          <w:rFonts w:ascii="SimSun" w:hAnsi="SimSun" w:eastAsia="SimSun" w:cs="SimSun"/>
          <w:sz w:val="21"/>
          <w:szCs w:val="21"/>
          <w:b/>
          <w:bCs/>
          <w:spacing w:val="7"/>
        </w:rPr>
        <w:t>成瘾人格</w:t>
      </w:r>
      <w:r>
        <w:rPr>
          <w:rFonts w:ascii="SimSun" w:hAnsi="SimSun" w:eastAsia="SimSun" w:cs="SimSun"/>
          <w:sz w:val="21"/>
          <w:szCs w:val="21"/>
          <w:spacing w:val="69"/>
        </w:rPr>
        <w:t xml:space="preserve"> </w:t>
      </w:r>
      <w:r>
        <w:rPr>
          <w:rFonts w:ascii="SimSun" w:hAnsi="SimSun" w:eastAsia="SimSun" w:cs="SimSun"/>
          <w:sz w:val="21"/>
          <w:szCs w:val="21"/>
          <w:spacing w:val="7"/>
        </w:rPr>
        <w:t>成瘾人格的探索大约有40多年的历史。研究者发现网络成瘾者像其他的药物滥</w:t>
      </w:r>
      <w:r>
        <w:rPr>
          <w:rFonts w:ascii="SimSun" w:hAnsi="SimSun" w:eastAsia="SimSun" w:cs="SimSun"/>
          <w:sz w:val="21"/>
          <w:szCs w:val="21"/>
        </w:rPr>
        <w:t xml:space="preserve"> </w:t>
      </w:r>
      <w:r>
        <w:rPr>
          <w:rFonts w:ascii="SimSun" w:hAnsi="SimSun" w:eastAsia="SimSun" w:cs="SimSun"/>
          <w:sz w:val="21"/>
          <w:szCs w:val="21"/>
          <w:spacing w:val="-2"/>
        </w:rPr>
        <w:t>用者一样会形成一种生活风格，而这种风格会微妙地影响个体的人格。成瘾者常常逃避社会交往，而</w:t>
      </w:r>
      <w:r>
        <w:rPr>
          <w:rFonts w:ascii="SimSun" w:hAnsi="SimSun" w:eastAsia="SimSun" w:cs="SimSun"/>
          <w:sz w:val="21"/>
          <w:szCs w:val="21"/>
          <w:spacing w:val="7"/>
        </w:rPr>
        <w:t xml:space="preserve"> </w:t>
      </w:r>
      <w:r>
        <w:rPr>
          <w:rFonts w:ascii="SimSun" w:hAnsi="SimSun" w:eastAsia="SimSun" w:cs="SimSun"/>
          <w:sz w:val="21"/>
          <w:szCs w:val="21"/>
          <w:spacing w:val="3"/>
        </w:rPr>
        <w:t>与其他沉溺于相似成瘾行为的人群发生联系。很多网络成瘾者以前是</w:t>
      </w:r>
      <w:r>
        <w:rPr>
          <w:rFonts w:ascii="SimSun" w:hAnsi="SimSun" w:eastAsia="SimSun" w:cs="SimSun"/>
          <w:sz w:val="21"/>
          <w:szCs w:val="21"/>
          <w:spacing w:val="2"/>
        </w:rPr>
        <w:t>或同时是酗酒者和其他物质的</w:t>
      </w:r>
      <w:r>
        <w:rPr>
          <w:rFonts w:ascii="SimSun" w:hAnsi="SimSun" w:eastAsia="SimSun" w:cs="SimSun"/>
          <w:sz w:val="21"/>
          <w:szCs w:val="21"/>
        </w:rPr>
        <w:t xml:space="preserve"> </w:t>
      </w:r>
      <w:r>
        <w:rPr>
          <w:rFonts w:ascii="SimSun" w:hAnsi="SimSun" w:eastAsia="SimSun" w:cs="SimSun"/>
          <w:sz w:val="21"/>
          <w:szCs w:val="21"/>
          <w:spacing w:val="-8"/>
        </w:rPr>
        <w:t>成瘾者。</w:t>
      </w:r>
    </w:p>
    <w:p>
      <w:pPr>
        <w:ind w:left="1473"/>
        <w:spacing w:before="112" w:line="221" w:lineRule="auto"/>
        <w:rPr>
          <w:rFonts w:ascii="SimHei" w:hAnsi="SimHei" w:eastAsia="SimHei" w:cs="SimHei"/>
          <w:sz w:val="21"/>
          <w:szCs w:val="21"/>
        </w:rPr>
      </w:pPr>
      <w:r>
        <w:rPr>
          <w:rFonts w:ascii="SimHei" w:hAnsi="SimHei" w:eastAsia="SimHei" w:cs="SimHei"/>
          <w:sz w:val="21"/>
          <w:szCs w:val="21"/>
          <w:b/>
          <w:bCs/>
          <w:spacing w:val="24"/>
        </w:rPr>
        <w:t>(二)诊断标准</w:t>
      </w:r>
    </w:p>
    <w:p>
      <w:pPr>
        <w:ind w:left="1060" w:right="72" w:firstLine="409"/>
        <w:spacing w:before="113" w:line="283" w:lineRule="auto"/>
        <w:jc w:val="both"/>
        <w:rPr>
          <w:rFonts w:ascii="SimSun" w:hAnsi="SimSun" w:eastAsia="SimSun" w:cs="SimSun"/>
          <w:sz w:val="21"/>
          <w:szCs w:val="21"/>
        </w:rPr>
      </w:pPr>
      <w:r>
        <w:rPr>
          <w:rFonts w:ascii="SimSun" w:hAnsi="SimSun" w:eastAsia="SimSun" w:cs="SimSun"/>
          <w:sz w:val="21"/>
          <w:szCs w:val="21"/>
          <w:spacing w:val="-2"/>
        </w:rPr>
        <w:t>美国心理学年会确定的网络成瘾的诊断标准包括：①耐受性增强；②成癔症状；③上网频率或时</w:t>
      </w:r>
      <w:r>
        <w:rPr>
          <w:rFonts w:ascii="SimSun" w:hAnsi="SimSun" w:eastAsia="SimSun" w:cs="SimSun"/>
          <w:sz w:val="21"/>
          <w:szCs w:val="21"/>
          <w:spacing w:val="15"/>
        </w:rPr>
        <w:t xml:space="preserve"> </w:t>
      </w:r>
      <w:r>
        <w:rPr>
          <w:rFonts w:ascii="SimSun" w:hAnsi="SimSun" w:eastAsia="SimSun" w:cs="SimSun"/>
          <w:sz w:val="21"/>
          <w:szCs w:val="21"/>
          <w:spacing w:val="-2"/>
        </w:rPr>
        <w:t>间总是比事先计划的要高或长；④企图缩短上网时间的努力，总是以失败告终；⑤花费大量时间在和</w:t>
      </w:r>
      <w:r>
        <w:rPr>
          <w:rFonts w:ascii="SimSun" w:hAnsi="SimSun" w:eastAsia="SimSun" w:cs="SimSun"/>
          <w:sz w:val="21"/>
          <w:szCs w:val="21"/>
          <w:spacing w:val="14"/>
        </w:rPr>
        <w:t xml:space="preserve"> </w:t>
      </w:r>
      <w:r>
        <w:rPr>
          <w:rFonts w:ascii="SimSun" w:hAnsi="SimSun" w:eastAsia="SimSun" w:cs="SimSun"/>
          <w:sz w:val="21"/>
          <w:szCs w:val="21"/>
          <w:spacing w:val="-2"/>
        </w:rPr>
        <w:t>互联网有关的活动上；⑥上网使病人的社交、职业和家庭生活受到严重影响；⑦虽然能够意识到上网</w:t>
      </w:r>
      <w:r>
        <w:rPr>
          <w:rFonts w:ascii="SimSun" w:hAnsi="SimSun" w:eastAsia="SimSun" w:cs="SimSun"/>
          <w:sz w:val="21"/>
          <w:szCs w:val="21"/>
          <w:spacing w:val="17"/>
        </w:rPr>
        <w:t xml:space="preserve"> </w:t>
      </w:r>
      <w:r>
        <w:rPr>
          <w:rFonts w:ascii="SimSun" w:hAnsi="SimSun" w:eastAsia="SimSun" w:cs="SimSun"/>
          <w:sz w:val="21"/>
          <w:szCs w:val="21"/>
          <w:spacing w:val="3"/>
        </w:rPr>
        <w:t>带来的严重问题，仍然继续花大量时间上网。标准规定，如果网络用户在12个月中的任何时期有多</w:t>
      </w:r>
      <w:r>
        <w:rPr>
          <w:rFonts w:ascii="SimSun" w:hAnsi="SimSun" w:eastAsia="SimSun" w:cs="SimSun"/>
          <w:sz w:val="21"/>
          <w:szCs w:val="21"/>
          <w:spacing w:val="7"/>
        </w:rPr>
        <w:t xml:space="preserve"> </w:t>
      </w:r>
      <w:r>
        <w:rPr>
          <w:rFonts w:ascii="SimSun" w:hAnsi="SimSun" w:eastAsia="SimSun" w:cs="SimSun"/>
          <w:sz w:val="21"/>
          <w:szCs w:val="21"/>
          <w:spacing w:val="-5"/>
        </w:rPr>
        <w:t>于所列的三种症状出现，即为网络成瘾。</w:t>
      </w:r>
    </w:p>
    <w:p>
      <w:pPr>
        <w:ind w:left="1473"/>
        <w:spacing w:before="97" w:line="222" w:lineRule="auto"/>
        <w:rPr>
          <w:rFonts w:ascii="SimHei" w:hAnsi="SimHei" w:eastAsia="SimHei" w:cs="SimHei"/>
          <w:sz w:val="21"/>
          <w:szCs w:val="21"/>
        </w:rPr>
      </w:pPr>
      <w:r>
        <w:rPr>
          <w:rFonts w:ascii="SimHei" w:hAnsi="SimHei" w:eastAsia="SimHei" w:cs="SimHei"/>
          <w:sz w:val="21"/>
          <w:szCs w:val="21"/>
          <w:b/>
          <w:bCs/>
          <w:spacing w:val="11"/>
        </w:rPr>
        <w:t>(三)对心理与社会的不良影响</w:t>
      </w:r>
    </w:p>
    <w:p>
      <w:pPr>
        <w:ind w:left="1060" w:firstLine="409"/>
        <w:spacing w:before="88" w:line="274" w:lineRule="auto"/>
        <w:jc w:val="both"/>
        <w:rPr>
          <w:rFonts w:ascii="SimSun" w:hAnsi="SimSun" w:eastAsia="SimSun" w:cs="SimSun"/>
          <w:sz w:val="21"/>
          <w:szCs w:val="21"/>
        </w:rPr>
      </w:pPr>
      <w:r>
        <w:rPr>
          <w:rFonts w:ascii="SimSun" w:hAnsi="SimSun" w:eastAsia="SimSun" w:cs="SimSun"/>
          <w:sz w:val="21"/>
          <w:szCs w:val="21"/>
          <w:spacing w:val="-1"/>
        </w:rPr>
        <w:t>1.</w:t>
      </w:r>
      <w:r>
        <w:rPr>
          <w:rFonts w:ascii="SimSun" w:hAnsi="SimSun" w:eastAsia="SimSun" w:cs="SimSun"/>
          <w:sz w:val="21"/>
          <w:szCs w:val="21"/>
          <w:spacing w:val="-32"/>
        </w:rPr>
        <w:t xml:space="preserve"> </w:t>
      </w:r>
      <w:r>
        <w:rPr>
          <w:rFonts w:ascii="SimSun" w:hAnsi="SimSun" w:eastAsia="SimSun" w:cs="SimSun"/>
          <w:sz w:val="21"/>
          <w:szCs w:val="21"/>
          <w:spacing w:val="-1"/>
        </w:rPr>
        <w:t>心身障碍</w:t>
      </w:r>
      <w:r>
        <w:rPr>
          <w:rFonts w:ascii="SimSun" w:hAnsi="SimSun" w:eastAsia="SimSun" w:cs="SimSun"/>
          <w:sz w:val="21"/>
          <w:szCs w:val="21"/>
          <w:spacing w:val="87"/>
        </w:rPr>
        <w:t xml:space="preserve"> </w:t>
      </w:r>
      <w:r>
        <w:rPr>
          <w:rFonts w:ascii="SimSun" w:hAnsi="SimSun" w:eastAsia="SimSun" w:cs="SimSun"/>
          <w:sz w:val="21"/>
          <w:szCs w:val="21"/>
          <w:spacing w:val="-1"/>
        </w:rPr>
        <w:t>成瘾者睡眠节律紊乱，自主神经功能失调，机体免疫功能降低，诱发心血管疾病</w:t>
      </w:r>
      <w:r>
        <w:rPr>
          <w:rFonts w:ascii="SimSun" w:hAnsi="SimSun" w:eastAsia="SimSun" w:cs="SimSun"/>
          <w:sz w:val="21"/>
          <w:szCs w:val="21"/>
          <w:spacing w:val="-2"/>
        </w:rPr>
        <w:t>，</w:t>
      </w:r>
      <w:r>
        <w:rPr>
          <w:rFonts w:ascii="SimSun" w:hAnsi="SimSun" w:eastAsia="SimSun" w:cs="SimSun"/>
          <w:sz w:val="21"/>
          <w:szCs w:val="21"/>
        </w:rPr>
        <w:t xml:space="preserve"> </w:t>
      </w:r>
      <w:r>
        <w:rPr>
          <w:rFonts w:ascii="SimSun" w:hAnsi="SimSun" w:eastAsia="SimSun" w:cs="SimSun"/>
          <w:sz w:val="21"/>
          <w:szCs w:val="21"/>
          <w:spacing w:val="-7"/>
        </w:rPr>
        <w:t>胃肠神经官能症、紧张性头痛、焦虑症、抑郁症等。也可导致视力下降等眼疾，腰背肌肉劳损，脊柱疼</w:t>
      </w:r>
      <w:r>
        <w:rPr>
          <w:rFonts w:ascii="SimSun" w:hAnsi="SimSun" w:eastAsia="SimSun" w:cs="SimSun"/>
          <w:sz w:val="21"/>
          <w:szCs w:val="21"/>
          <w:spacing w:val="1"/>
        </w:rPr>
        <w:t xml:space="preserve">  </w:t>
      </w:r>
      <w:r>
        <w:rPr>
          <w:rFonts w:ascii="SimSun" w:hAnsi="SimSun" w:eastAsia="SimSun" w:cs="SimSun"/>
          <w:sz w:val="21"/>
          <w:szCs w:val="21"/>
          <w:spacing w:val="-8"/>
        </w:rPr>
        <w:t>痛变形。</w:t>
      </w:r>
    </w:p>
    <w:p>
      <w:pPr>
        <w:ind w:left="1060" w:right="83" w:firstLine="409"/>
        <w:spacing w:before="87" w:line="283" w:lineRule="auto"/>
        <w:jc w:val="both"/>
        <w:rPr>
          <w:rFonts w:ascii="SimSun" w:hAnsi="SimSun" w:eastAsia="SimSun" w:cs="SimSun"/>
          <w:sz w:val="21"/>
          <w:szCs w:val="21"/>
        </w:rPr>
      </w:pPr>
      <w:r>
        <w:rPr>
          <w:rFonts w:ascii="SimSun" w:hAnsi="SimSun" w:eastAsia="SimSun" w:cs="SimSun"/>
          <w:sz w:val="21"/>
          <w:szCs w:val="21"/>
          <w:spacing w:val="2"/>
        </w:rPr>
        <w:t>2.</w:t>
      </w:r>
      <w:r>
        <w:rPr>
          <w:rFonts w:ascii="SimSun" w:hAnsi="SimSun" w:eastAsia="SimSun" w:cs="SimSun"/>
          <w:sz w:val="21"/>
          <w:szCs w:val="21"/>
          <w:spacing w:val="-30"/>
        </w:rPr>
        <w:t xml:space="preserve"> </w:t>
      </w:r>
      <w:r>
        <w:rPr>
          <w:rFonts w:ascii="SimSun" w:hAnsi="SimSun" w:eastAsia="SimSun" w:cs="SimSun"/>
          <w:sz w:val="21"/>
          <w:szCs w:val="21"/>
          <w:spacing w:val="2"/>
        </w:rPr>
        <w:t>人格障碍</w:t>
      </w:r>
      <w:r>
        <w:rPr>
          <w:rFonts w:ascii="SimSun" w:hAnsi="SimSun" w:eastAsia="SimSun" w:cs="SimSun"/>
          <w:sz w:val="21"/>
          <w:szCs w:val="21"/>
          <w:spacing w:val="87"/>
        </w:rPr>
        <w:t xml:space="preserve"> </w:t>
      </w:r>
      <w:r>
        <w:rPr>
          <w:rFonts w:ascii="SimSun" w:hAnsi="SimSun" w:eastAsia="SimSun" w:cs="SimSun"/>
          <w:sz w:val="21"/>
          <w:szCs w:val="21"/>
          <w:spacing w:val="2"/>
        </w:rPr>
        <w:t>在虚拟的网络世界中人人平等，成瘾者在匿名的保护下可以畅所欲言，不需要直</w:t>
      </w:r>
      <w:r>
        <w:rPr>
          <w:rFonts w:ascii="SimSun" w:hAnsi="SimSun" w:eastAsia="SimSun" w:cs="SimSun"/>
          <w:sz w:val="21"/>
          <w:szCs w:val="21"/>
        </w:rPr>
        <w:t xml:space="preserve"> </w:t>
      </w:r>
      <w:r>
        <w:rPr>
          <w:rFonts w:ascii="SimSun" w:hAnsi="SimSun" w:eastAsia="SimSun" w:cs="SimSun"/>
          <w:sz w:val="21"/>
          <w:szCs w:val="21"/>
          <w:spacing w:val="-7"/>
        </w:rPr>
        <w:t>接面对他人，不用担心会受到他人的批评和惩罚，而且观点越奇特，可能得到的反响越大，这样成瘾者</w:t>
      </w:r>
      <w:r>
        <w:rPr>
          <w:rFonts w:ascii="SimSun" w:hAnsi="SimSun" w:eastAsia="SimSun" w:cs="SimSun"/>
          <w:sz w:val="21"/>
          <w:szCs w:val="21"/>
          <w:spacing w:val="3"/>
        </w:rPr>
        <w:t xml:space="preserve"> </w:t>
      </w:r>
      <w:r>
        <w:rPr>
          <w:rFonts w:ascii="SimSun" w:hAnsi="SimSun" w:eastAsia="SimSun" w:cs="SimSun"/>
          <w:sz w:val="21"/>
          <w:szCs w:val="21"/>
          <w:spacing w:val="-6"/>
        </w:rPr>
        <w:t>容易自我表现，自我主导权增加，满足了其心理需要。</w:t>
      </w:r>
      <w:r>
        <w:rPr>
          <w:rFonts w:ascii="SimSun" w:hAnsi="SimSun" w:eastAsia="SimSun" w:cs="SimSun"/>
          <w:sz w:val="21"/>
          <w:szCs w:val="21"/>
          <w:spacing w:val="-7"/>
        </w:rPr>
        <w:t>然而，成瘾者在虚拟的网络世界遨游，与现实生</w:t>
      </w:r>
      <w:r>
        <w:rPr>
          <w:rFonts w:ascii="SimSun" w:hAnsi="SimSun" w:eastAsia="SimSun" w:cs="SimSun"/>
          <w:sz w:val="21"/>
          <w:szCs w:val="21"/>
        </w:rPr>
        <w:t xml:space="preserve"> </w:t>
      </w:r>
      <w:r>
        <w:rPr>
          <w:rFonts w:ascii="SimSun" w:hAnsi="SimSun" w:eastAsia="SimSun" w:cs="SimSun"/>
          <w:sz w:val="21"/>
          <w:szCs w:val="21"/>
          <w:spacing w:val="-2"/>
        </w:rPr>
        <w:t>活的距离就越来越远，甚至分不清现实与虚拟世界的界限，心理适应</w:t>
      </w:r>
      <w:r>
        <w:rPr>
          <w:rFonts w:ascii="SimSun" w:hAnsi="SimSun" w:eastAsia="SimSun" w:cs="SimSun"/>
          <w:sz w:val="21"/>
          <w:szCs w:val="21"/>
          <w:spacing w:val="-3"/>
        </w:rPr>
        <w:t>能力也会越来越差，反过来更趋</w:t>
      </w:r>
      <w:r>
        <w:rPr>
          <w:rFonts w:ascii="SimSun" w:hAnsi="SimSun" w:eastAsia="SimSun" w:cs="SimSun"/>
          <w:sz w:val="21"/>
          <w:szCs w:val="21"/>
        </w:rPr>
        <w:t xml:space="preserve"> </w:t>
      </w:r>
      <w:r>
        <w:rPr>
          <w:rFonts w:ascii="SimSun" w:hAnsi="SimSun" w:eastAsia="SimSun" w:cs="SimSun"/>
          <w:sz w:val="21"/>
          <w:szCs w:val="21"/>
          <w:spacing w:val="-5"/>
        </w:rPr>
        <w:t>向网络逃避，最后形成一种恶性循环，最终导致人格偏差或</w:t>
      </w:r>
      <w:r>
        <w:rPr>
          <w:rFonts w:ascii="SimSun" w:hAnsi="SimSun" w:eastAsia="SimSun" w:cs="SimSun"/>
          <w:sz w:val="21"/>
          <w:szCs w:val="21"/>
          <w:spacing w:val="-6"/>
        </w:rPr>
        <w:t>人格障碍。</w:t>
      </w:r>
    </w:p>
    <w:p>
      <w:pPr>
        <w:ind w:left="1060" w:right="79" w:firstLine="409"/>
        <w:spacing w:before="89" w:line="283" w:lineRule="auto"/>
        <w:jc w:val="both"/>
        <w:rPr>
          <w:rFonts w:ascii="SimSun" w:hAnsi="SimSun" w:eastAsia="SimSun" w:cs="SimSun"/>
          <w:sz w:val="21"/>
          <w:szCs w:val="21"/>
        </w:rPr>
      </w:pPr>
      <w:r>
        <w:rPr>
          <w:rFonts w:ascii="SimSun" w:hAnsi="SimSun" w:eastAsia="SimSun" w:cs="SimSun"/>
          <w:sz w:val="21"/>
          <w:szCs w:val="21"/>
          <w:spacing w:val="-3"/>
        </w:rPr>
        <w:t>3.</w:t>
      </w:r>
      <w:r>
        <w:rPr>
          <w:rFonts w:ascii="SimSun" w:hAnsi="SimSun" w:eastAsia="SimSun" w:cs="SimSun"/>
          <w:sz w:val="21"/>
          <w:szCs w:val="21"/>
          <w:spacing w:val="-23"/>
        </w:rPr>
        <w:t xml:space="preserve"> </w:t>
      </w:r>
      <w:r>
        <w:rPr>
          <w:rFonts w:ascii="SimSun" w:hAnsi="SimSun" w:eastAsia="SimSun" w:cs="SimSun"/>
          <w:sz w:val="21"/>
          <w:szCs w:val="21"/>
          <w:spacing w:val="-3"/>
        </w:rPr>
        <w:t>社会功能损害</w:t>
      </w:r>
      <w:r>
        <w:rPr>
          <w:rFonts w:ascii="SimSun" w:hAnsi="SimSun" w:eastAsia="SimSun" w:cs="SimSun"/>
          <w:sz w:val="21"/>
          <w:szCs w:val="21"/>
          <w:spacing w:val="91"/>
        </w:rPr>
        <w:t xml:space="preserve"> </w:t>
      </w:r>
      <w:r>
        <w:rPr>
          <w:rFonts w:ascii="SimSun" w:hAnsi="SimSun" w:eastAsia="SimSun" w:cs="SimSun"/>
          <w:sz w:val="21"/>
          <w:szCs w:val="21"/>
          <w:spacing w:val="-3"/>
        </w:rPr>
        <w:t>一部分成瘾者最初上网是为了逃避某些社会问题，如：</w:t>
      </w:r>
      <w:r>
        <w:rPr>
          <w:rFonts w:ascii="SimSun" w:hAnsi="SimSun" w:eastAsia="SimSun" w:cs="SimSun"/>
          <w:sz w:val="21"/>
          <w:szCs w:val="21"/>
          <w:spacing w:val="-4"/>
        </w:rPr>
        <w:t>寂寞、婚姻问题、工作</w:t>
      </w:r>
      <w:r>
        <w:rPr>
          <w:rFonts w:ascii="SimSun" w:hAnsi="SimSun" w:eastAsia="SimSun" w:cs="SimSun"/>
          <w:sz w:val="21"/>
          <w:szCs w:val="21"/>
        </w:rPr>
        <w:t xml:space="preserve"> </w:t>
      </w:r>
      <w:r>
        <w:rPr>
          <w:rFonts w:ascii="SimSun" w:hAnsi="SimSun" w:eastAsia="SimSun" w:cs="SimSun"/>
          <w:sz w:val="21"/>
          <w:szCs w:val="21"/>
          <w:spacing w:val="-6"/>
        </w:rPr>
        <w:t>压力、无聊沮丧的心情等，或者由于生活压力大，拒绝承担</w:t>
      </w:r>
      <w:r>
        <w:rPr>
          <w:rFonts w:ascii="SimSun" w:hAnsi="SimSun" w:eastAsia="SimSun" w:cs="SimSun"/>
          <w:sz w:val="21"/>
          <w:szCs w:val="21"/>
          <w:spacing w:val="-7"/>
        </w:rPr>
        <w:t>责任和义务。既往研究发现，网络成瘾者在</w:t>
      </w:r>
      <w:r>
        <w:rPr>
          <w:rFonts w:ascii="SimSun" w:hAnsi="SimSun" w:eastAsia="SimSun" w:cs="SimSun"/>
          <w:sz w:val="21"/>
          <w:szCs w:val="21"/>
        </w:rPr>
        <w:t xml:space="preserve"> </w:t>
      </w:r>
      <w:r>
        <w:rPr>
          <w:rFonts w:ascii="SimSun" w:hAnsi="SimSun" w:eastAsia="SimSun" w:cs="SimSun"/>
          <w:sz w:val="21"/>
          <w:szCs w:val="21"/>
          <w:spacing w:val="3"/>
        </w:rPr>
        <w:t>当前的实际社会生活中正经历着较大的困难，而网络似乎是他们一个发泄的出口。网络成瘾反过</w:t>
      </w:r>
      <w:r>
        <w:rPr>
          <w:rFonts w:ascii="SimSun" w:hAnsi="SimSun" w:eastAsia="SimSun" w:cs="SimSun"/>
          <w:sz w:val="21"/>
          <w:szCs w:val="21"/>
          <w:spacing w:val="2"/>
        </w:rPr>
        <w:t>来</w:t>
      </w:r>
      <w:r>
        <w:rPr>
          <w:rFonts w:ascii="SimSun" w:hAnsi="SimSun" w:eastAsia="SimSun" w:cs="SimSun"/>
          <w:sz w:val="21"/>
          <w:szCs w:val="21"/>
        </w:rPr>
        <w:t xml:space="preserve"> </w:t>
      </w:r>
      <w:r>
        <w:rPr>
          <w:rFonts w:ascii="SimSun" w:hAnsi="SimSun" w:eastAsia="SimSun" w:cs="SimSun"/>
          <w:sz w:val="21"/>
          <w:szCs w:val="21"/>
          <w:spacing w:val="3"/>
        </w:rPr>
        <w:t>导致成瘾者社会功能的进一步缺损。成瘾者现实生活中多有社会功能失调和个人生活的破坏，包</w:t>
      </w:r>
      <w:r>
        <w:rPr>
          <w:rFonts w:ascii="SimSun" w:hAnsi="SimSun" w:eastAsia="SimSun" w:cs="SimSun"/>
          <w:sz w:val="21"/>
          <w:szCs w:val="21"/>
          <w:spacing w:val="2"/>
        </w:rPr>
        <w:t>括</w:t>
      </w:r>
      <w:r>
        <w:rPr>
          <w:rFonts w:ascii="SimSun" w:hAnsi="SimSun" w:eastAsia="SimSun" w:cs="SimSun"/>
          <w:sz w:val="21"/>
          <w:szCs w:val="21"/>
        </w:rPr>
        <w:t xml:space="preserve"> </w:t>
      </w:r>
      <w:r>
        <w:rPr>
          <w:rFonts w:ascii="SimSun" w:hAnsi="SimSun" w:eastAsia="SimSun" w:cs="SimSun"/>
          <w:sz w:val="21"/>
          <w:szCs w:val="21"/>
          <w:spacing w:val="-7"/>
        </w:rPr>
        <w:t>人际障碍、生活适应不良、学习适应不良、家庭适应不</w:t>
      </w:r>
      <w:r>
        <w:rPr>
          <w:rFonts w:ascii="SimSun" w:hAnsi="SimSun" w:eastAsia="SimSun" w:cs="SimSun"/>
          <w:sz w:val="21"/>
          <w:szCs w:val="21"/>
          <w:spacing w:val="-8"/>
        </w:rPr>
        <w:t>良等，严重时会出现违法乱纪等反社会行为。</w:t>
      </w:r>
    </w:p>
    <w:p>
      <w:pPr>
        <w:ind w:left="1473"/>
        <w:spacing w:before="148" w:line="221" w:lineRule="auto"/>
        <w:rPr>
          <w:rFonts w:ascii="SimHei" w:hAnsi="SimHei" w:eastAsia="SimHei" w:cs="SimHei"/>
          <w:sz w:val="21"/>
          <w:szCs w:val="21"/>
        </w:rPr>
      </w:pPr>
      <w:r>
        <w:rPr>
          <w:rFonts w:ascii="SimHei" w:hAnsi="SimHei" w:eastAsia="SimHei" w:cs="SimHei"/>
          <w:sz w:val="21"/>
          <w:szCs w:val="21"/>
          <w:b/>
          <w:bCs/>
          <w:spacing w:val="19"/>
        </w:rPr>
        <w:t>(四)预防和治疗</w:t>
      </w:r>
    </w:p>
    <w:p>
      <w:pPr>
        <w:ind w:left="1060" w:right="87" w:firstLine="409"/>
        <w:spacing w:before="73" w:line="268" w:lineRule="auto"/>
        <w:rPr>
          <w:rFonts w:ascii="SimSun" w:hAnsi="SimSun" w:eastAsia="SimSun" w:cs="SimSun"/>
          <w:sz w:val="21"/>
          <w:szCs w:val="21"/>
        </w:rPr>
      </w:pPr>
      <w:r>
        <w:rPr>
          <w:rFonts w:ascii="SimSun" w:hAnsi="SimSun" w:eastAsia="SimSun" w:cs="SimSun"/>
          <w:sz w:val="21"/>
          <w:szCs w:val="21"/>
          <w:spacing w:val="1"/>
        </w:rPr>
        <w:t>网络成瘾治疗的根本宗旨是预防为主。心理治疗采用警示卡、团体治疗</w:t>
      </w:r>
      <w:r>
        <w:rPr>
          <w:rFonts w:ascii="SimSun" w:hAnsi="SimSun" w:eastAsia="SimSun" w:cs="SimSun"/>
          <w:sz w:val="21"/>
          <w:szCs w:val="21"/>
        </w:rPr>
        <w:t>和家庭治疗。采用药物+</w:t>
      </w:r>
      <w:r>
        <w:rPr>
          <w:rFonts w:ascii="SimSun" w:hAnsi="SimSun" w:eastAsia="SimSun" w:cs="SimSun"/>
          <w:sz w:val="21"/>
          <w:szCs w:val="21"/>
        </w:rPr>
        <w:t xml:space="preserve"> </w:t>
      </w:r>
      <w:r>
        <w:rPr>
          <w:rFonts w:ascii="SimSun" w:hAnsi="SimSun" w:eastAsia="SimSun" w:cs="SimSun"/>
          <w:sz w:val="21"/>
          <w:szCs w:val="21"/>
          <w:spacing w:val="3"/>
        </w:rPr>
        <w:t>心理治疗+行为规范+家庭治疗的综合疗法帮助病人戒除网瘾。</w:t>
      </w:r>
    </w:p>
    <w:p>
      <w:pPr>
        <w:spacing w:line="253" w:lineRule="auto"/>
        <w:rPr>
          <w:rFonts w:ascii="Arial"/>
          <w:sz w:val="21"/>
        </w:rPr>
      </w:pPr>
      <w:r/>
    </w:p>
    <w:p>
      <w:pPr>
        <w:ind w:left="3794"/>
        <w:spacing w:before="104" w:line="222" w:lineRule="auto"/>
        <w:rPr>
          <w:rFonts w:ascii="SimHei" w:hAnsi="SimHei" w:eastAsia="SimHei" w:cs="SimHei"/>
          <w:sz w:val="32"/>
          <w:szCs w:val="32"/>
        </w:rPr>
      </w:pPr>
      <w:r>
        <w:rPr>
          <w:rFonts w:ascii="SimHei" w:hAnsi="SimHei" w:eastAsia="SimHei" w:cs="SimHei"/>
          <w:sz w:val="32"/>
          <w:szCs w:val="32"/>
          <w:b/>
          <w:bCs/>
          <w:spacing w:val="-6"/>
        </w:rPr>
        <w:t>第三节</w:t>
      </w:r>
      <w:r>
        <w:rPr>
          <w:rFonts w:ascii="SimHei" w:hAnsi="SimHei" w:eastAsia="SimHei" w:cs="SimHei"/>
          <w:sz w:val="32"/>
          <w:szCs w:val="32"/>
          <w:spacing w:val="130"/>
        </w:rPr>
        <w:t xml:space="preserve"> </w:t>
      </w:r>
      <w:r>
        <w:rPr>
          <w:rFonts w:ascii="SimHei" w:hAnsi="SimHei" w:eastAsia="SimHei" w:cs="SimHei"/>
          <w:sz w:val="32"/>
          <w:szCs w:val="32"/>
          <w:b/>
          <w:bCs/>
          <w:spacing w:val="-6"/>
        </w:rPr>
        <w:t>饮食、锻炼与肥胖</w:t>
      </w:r>
    </w:p>
    <w:p>
      <w:pPr>
        <w:ind w:left="1474"/>
        <w:spacing w:before="184" w:line="222" w:lineRule="auto"/>
        <w:outlineLvl w:val="1"/>
        <w:rPr>
          <w:rFonts w:ascii="SimHei" w:hAnsi="SimHei" w:eastAsia="SimHei" w:cs="SimHei"/>
          <w:sz w:val="28"/>
          <w:szCs w:val="28"/>
        </w:rPr>
      </w:pPr>
      <w:r>
        <w:rPr>
          <w:rFonts w:ascii="SimHei" w:hAnsi="SimHei" w:eastAsia="SimHei" w:cs="SimHei"/>
          <w:sz w:val="28"/>
          <w:szCs w:val="28"/>
          <w:b/>
          <w:bCs/>
          <w:color w:val="0079CB"/>
          <w:spacing w:val="-25"/>
        </w:rPr>
        <w:t>一、饮食</w:t>
      </w:r>
    </w:p>
    <w:p>
      <w:pPr>
        <w:ind w:left="1060" w:right="84" w:firstLine="409"/>
        <w:spacing w:before="169" w:line="280" w:lineRule="auto"/>
        <w:rPr>
          <w:rFonts w:ascii="SimSun" w:hAnsi="SimSun" w:eastAsia="SimSun" w:cs="SimSun"/>
          <w:sz w:val="21"/>
          <w:szCs w:val="21"/>
        </w:rPr>
      </w:pPr>
      <w:r>
        <w:rPr>
          <w:rFonts w:ascii="SimSun" w:hAnsi="SimSun" w:eastAsia="SimSun" w:cs="SimSun"/>
          <w:sz w:val="21"/>
          <w:szCs w:val="21"/>
          <w:spacing w:val="-5"/>
        </w:rPr>
        <w:t>人类通过饮食行为(dieting)获取营养，维持机体正常功能。合理的饮食习惯能治病防病，延年益</w:t>
      </w:r>
      <w:r>
        <w:rPr>
          <w:rFonts w:ascii="SimSun" w:hAnsi="SimSun" w:eastAsia="SimSun" w:cs="SimSun"/>
          <w:sz w:val="21"/>
          <w:szCs w:val="21"/>
          <w:spacing w:val="8"/>
        </w:rPr>
        <w:t xml:space="preserve"> </w:t>
      </w:r>
      <w:r>
        <w:rPr>
          <w:rFonts w:ascii="SimSun" w:hAnsi="SimSun" w:eastAsia="SimSun" w:cs="SimSun"/>
          <w:sz w:val="21"/>
          <w:szCs w:val="21"/>
          <w:spacing w:val="-6"/>
        </w:rPr>
        <w:t>寿；而不合理的饮食习惯会导致疾病。饮食习惯受文</w:t>
      </w:r>
      <w:r>
        <w:rPr>
          <w:rFonts w:ascii="SimSun" w:hAnsi="SimSun" w:eastAsia="SimSun" w:cs="SimSun"/>
          <w:sz w:val="21"/>
          <w:szCs w:val="21"/>
          <w:spacing w:val="-7"/>
        </w:rPr>
        <w:t>化影响，我国传统饮食文化中，注意膳食平衡、饮</w:t>
      </w:r>
      <w:r>
        <w:rPr>
          <w:rFonts w:ascii="SimSun" w:hAnsi="SimSun" w:eastAsia="SimSun" w:cs="SimSun"/>
          <w:sz w:val="21"/>
          <w:szCs w:val="21"/>
        </w:rPr>
        <w:t xml:space="preserve"> </w:t>
      </w:r>
      <w:r>
        <w:rPr>
          <w:rFonts w:ascii="SimSun" w:hAnsi="SimSun" w:eastAsia="SimSun" w:cs="SimSun"/>
          <w:sz w:val="21"/>
          <w:szCs w:val="21"/>
        </w:rPr>
        <w:t>茶有利于健康，但有些习惯不利于预防疾病(专栏9-</w:t>
      </w:r>
      <w:r>
        <w:rPr>
          <w:rFonts w:ascii="SimSun" w:hAnsi="SimSun" w:eastAsia="SimSun" w:cs="SimSun"/>
          <w:sz w:val="21"/>
          <w:szCs w:val="21"/>
          <w:spacing w:val="-1"/>
        </w:rPr>
        <w:t>4)。</w:t>
      </w:r>
    </w:p>
    <w:p>
      <w:pPr>
        <w:ind w:left="1470"/>
        <w:spacing w:before="102" w:line="219" w:lineRule="auto"/>
        <w:rPr>
          <w:rFonts w:ascii="SimSun" w:hAnsi="SimSun" w:eastAsia="SimSun" w:cs="SimSun"/>
          <w:sz w:val="21"/>
          <w:szCs w:val="21"/>
        </w:rPr>
      </w:pPr>
      <w:r>
        <w:rPr>
          <w:rFonts w:ascii="SimSun" w:hAnsi="SimSun" w:eastAsia="SimSun" w:cs="SimSun"/>
          <w:sz w:val="21"/>
          <w:szCs w:val="21"/>
          <w:spacing w:val="-2"/>
        </w:rPr>
        <w:t>合理饮食要坚持如下原则：</w:t>
      </w:r>
    </w:p>
    <w:p>
      <w:pPr>
        <w:ind w:left="1060" w:right="33" w:firstLine="409"/>
        <w:spacing w:before="57" w:line="273" w:lineRule="auto"/>
        <w:rPr>
          <w:rFonts w:ascii="SimSun" w:hAnsi="SimSun" w:eastAsia="SimSun" w:cs="SimSun"/>
          <w:sz w:val="21"/>
          <w:szCs w:val="21"/>
        </w:rPr>
      </w:pPr>
      <w:r>
        <w:rPr>
          <w:rFonts w:ascii="Times New Roman" w:hAnsi="Times New Roman" w:eastAsia="Times New Roman" w:cs="Times New Roman"/>
          <w:sz w:val="21"/>
          <w:szCs w:val="21"/>
          <w:b/>
          <w:bCs/>
          <w:spacing w:val="-8"/>
        </w:rPr>
        <w:t>1.</w:t>
      </w:r>
      <w:r>
        <w:rPr>
          <w:rFonts w:ascii="Times New Roman" w:hAnsi="Times New Roman" w:eastAsia="Times New Roman" w:cs="Times New Roman"/>
          <w:sz w:val="21"/>
          <w:szCs w:val="21"/>
          <w:spacing w:val="7"/>
        </w:rPr>
        <w:t xml:space="preserve">  </w:t>
      </w:r>
      <w:r>
        <w:rPr>
          <w:rFonts w:ascii="SimSun" w:hAnsi="SimSun" w:eastAsia="SimSun" w:cs="SimSun"/>
          <w:sz w:val="21"/>
          <w:szCs w:val="21"/>
          <w:b/>
          <w:bCs/>
          <w:spacing w:val="-8"/>
        </w:rPr>
        <w:t>饮食成分均衡</w:t>
      </w:r>
      <w:r>
        <w:rPr>
          <w:rFonts w:ascii="SimSun" w:hAnsi="SimSun" w:eastAsia="SimSun" w:cs="SimSun"/>
          <w:sz w:val="21"/>
          <w:szCs w:val="21"/>
          <w:spacing w:val="21"/>
        </w:rPr>
        <w:t xml:space="preserve">  </w:t>
      </w:r>
      <w:r>
        <w:rPr>
          <w:rFonts w:ascii="SimSun" w:hAnsi="SimSun" w:eastAsia="SimSun" w:cs="SimSun"/>
          <w:sz w:val="21"/>
          <w:szCs w:val="21"/>
          <w:spacing w:val="-8"/>
        </w:rPr>
        <w:t>合理饮食包括食物多样、谷类为主；多吃蔬菜、水果和</w:t>
      </w:r>
      <w:r>
        <w:rPr>
          <w:rFonts w:ascii="SimSun" w:hAnsi="SimSun" w:eastAsia="SimSun" w:cs="SimSun"/>
          <w:sz w:val="21"/>
          <w:szCs w:val="21"/>
          <w:spacing w:val="-9"/>
        </w:rPr>
        <w:t>薯类；常吃奶类、豆类或</w:t>
      </w:r>
      <w:r>
        <w:rPr>
          <w:rFonts w:ascii="SimSun" w:hAnsi="SimSun" w:eastAsia="SimSun" w:cs="SimSun"/>
          <w:sz w:val="21"/>
          <w:szCs w:val="21"/>
          <w:spacing w:val="1"/>
        </w:rPr>
        <w:t xml:space="preserve"> </w:t>
      </w:r>
      <w:r>
        <w:rPr>
          <w:rFonts w:ascii="SimSun" w:hAnsi="SimSun" w:eastAsia="SimSun" w:cs="SimSun"/>
          <w:sz w:val="21"/>
          <w:szCs w:val="21"/>
          <w:spacing w:val="-15"/>
        </w:rPr>
        <w:t>其制品；常吃适量鱼、禽、蛋、瘦肉，(《中国居民膳食指南》)。保持低脂、低糖、低盐、高膳食纤维的饮</w:t>
      </w:r>
      <w:r>
        <w:rPr>
          <w:rFonts w:ascii="SimSun" w:hAnsi="SimSun" w:eastAsia="SimSun" w:cs="SimSun"/>
          <w:sz w:val="21"/>
          <w:szCs w:val="21"/>
          <w:spacing w:val="7"/>
        </w:rPr>
        <w:t xml:space="preserve"> </w:t>
      </w:r>
      <w:r>
        <w:rPr>
          <w:rFonts w:ascii="SimSun" w:hAnsi="SimSun" w:eastAsia="SimSun" w:cs="SimSun"/>
          <w:sz w:val="21"/>
          <w:szCs w:val="21"/>
          <w:spacing w:val="-8"/>
        </w:rPr>
        <w:t>食习惯。</w:t>
      </w:r>
    </w:p>
    <w:p>
      <w:pPr>
        <w:ind w:left="1060" w:right="82" w:firstLine="409"/>
        <w:spacing w:before="92" w:line="272" w:lineRule="auto"/>
        <w:rPr>
          <w:rFonts w:ascii="SimSun" w:hAnsi="SimSun" w:eastAsia="SimSun" w:cs="SimSun"/>
          <w:sz w:val="21"/>
          <w:szCs w:val="21"/>
        </w:rPr>
      </w:pPr>
      <w:r>
        <w:rPr>
          <w:rFonts w:ascii="Times New Roman" w:hAnsi="Times New Roman" w:eastAsia="Times New Roman" w:cs="Times New Roman"/>
          <w:sz w:val="21"/>
          <w:szCs w:val="21"/>
          <w:b/>
          <w:bCs/>
          <w:spacing w:val="2"/>
        </w:rPr>
        <w:t>2.</w:t>
      </w:r>
      <w:r>
        <w:rPr>
          <w:rFonts w:ascii="Times New Roman" w:hAnsi="Times New Roman" w:eastAsia="Times New Roman" w:cs="Times New Roman"/>
          <w:sz w:val="21"/>
          <w:szCs w:val="21"/>
          <w:spacing w:val="5"/>
        </w:rPr>
        <w:t xml:space="preserve">  </w:t>
      </w:r>
      <w:r>
        <w:rPr>
          <w:rFonts w:ascii="SimSun" w:hAnsi="SimSun" w:eastAsia="SimSun" w:cs="SimSun"/>
          <w:sz w:val="21"/>
          <w:szCs w:val="21"/>
          <w:b/>
          <w:bCs/>
          <w:spacing w:val="2"/>
        </w:rPr>
        <w:t>合理的加工方法</w:t>
      </w:r>
      <w:r>
        <w:rPr>
          <w:rFonts w:ascii="SimSun" w:hAnsi="SimSun" w:eastAsia="SimSun" w:cs="SimSun"/>
          <w:sz w:val="21"/>
          <w:szCs w:val="21"/>
          <w:spacing w:val="81"/>
        </w:rPr>
        <w:t xml:space="preserve"> </w:t>
      </w:r>
      <w:r>
        <w:rPr>
          <w:rFonts w:ascii="SimSun" w:hAnsi="SimSun" w:eastAsia="SimSun" w:cs="SimSun"/>
          <w:sz w:val="21"/>
          <w:szCs w:val="21"/>
          <w:spacing w:val="2"/>
        </w:rPr>
        <w:t>不同烹饪方式，对食物中成分的影响不同。焖煮会令绿叶菜中所含硝酸盐</w:t>
      </w:r>
      <w:r>
        <w:rPr>
          <w:rFonts w:ascii="SimSun" w:hAnsi="SimSun" w:eastAsia="SimSun" w:cs="SimSun"/>
          <w:sz w:val="21"/>
          <w:szCs w:val="21"/>
        </w:rPr>
        <w:t xml:space="preserve"> </w:t>
      </w:r>
      <w:r>
        <w:rPr>
          <w:rFonts w:ascii="SimSun" w:hAnsi="SimSun" w:eastAsia="SimSun" w:cs="SimSun"/>
          <w:sz w:val="21"/>
          <w:szCs w:val="21"/>
          <w:spacing w:val="-2"/>
        </w:rPr>
        <w:t>还原成亚硝酸盐，而后者是致癌物质。油炸产生大量的致癌物质，因此油炸食品被世界卫生组织评为</w:t>
      </w:r>
      <w:r>
        <w:rPr>
          <w:rFonts w:ascii="SimSun" w:hAnsi="SimSun" w:eastAsia="SimSun" w:cs="SimSun"/>
          <w:sz w:val="21"/>
          <w:szCs w:val="21"/>
          <w:spacing w:val="7"/>
        </w:rPr>
        <w:t xml:space="preserve"> </w:t>
      </w:r>
      <w:r>
        <w:rPr>
          <w:rFonts w:ascii="SimSun" w:hAnsi="SimSun" w:eastAsia="SimSun" w:cs="SimSun"/>
          <w:sz w:val="21"/>
          <w:szCs w:val="21"/>
          <w:spacing w:val="-8"/>
        </w:rPr>
        <w:t>十大垃圾食品之首。勾芡、多加醋少加碱，会增加食物的保护层，避免维生素破坏。</w:t>
      </w:r>
    </w:p>
    <w:p>
      <w:pPr>
        <w:ind w:left="1060" w:right="76" w:firstLine="409"/>
        <w:spacing w:before="88" w:line="260" w:lineRule="auto"/>
        <w:rPr>
          <w:rFonts w:ascii="SimSun" w:hAnsi="SimSun" w:eastAsia="SimSun" w:cs="SimSun"/>
          <w:sz w:val="21"/>
          <w:szCs w:val="21"/>
        </w:rPr>
      </w:pPr>
      <w:r>
        <w:pict>
          <v:shape id="_x0000_s74" style="position:absolute;margin-left:26.6122pt;margin-top:26.0803pt;mso-position-vertical-relative:text;mso-position-horizontal-relative:text;width:17.15pt;height:12.3pt;z-index:251952128;" filled="false" stroked="false" type="#_x0000_t202">
            <v:fill on="false"/>
            <v:stroke on="false"/>
            <v:path/>
            <v:imagedata o:title=""/>
            <o:lock v:ext="edit" aspectratio="false"/>
            <v:textbox inset="0mm,0mm,0mm,0mm">
              <w:txbxContent>
                <w:p>
                  <w:pPr>
                    <w:ind w:left="20"/>
                    <w:spacing w:before="19" w:line="224" w:lineRule="auto"/>
                    <w:rPr>
                      <w:rFonts w:ascii="SimSun" w:hAnsi="SimSun" w:eastAsia="SimSun" w:cs="SimSun"/>
                      <w:sz w:val="17"/>
                      <w:szCs w:val="17"/>
                    </w:rPr>
                  </w:pPr>
                  <w:r>
                    <w:rPr>
                      <w:rFonts w:ascii="SimSun" w:hAnsi="SimSun" w:eastAsia="SimSun" w:cs="SimSun"/>
                      <w:sz w:val="17"/>
                      <w:szCs w:val="17"/>
                      <w:b/>
                      <w:bCs/>
                      <w:color w:val="3AAEE9"/>
                      <w:spacing w:val="-12"/>
                    </w:rPr>
                    <w:t>笔记</w:t>
                  </w:r>
                </w:p>
              </w:txbxContent>
            </v:textbox>
          </v:shape>
        </w:pict>
      </w:r>
      <w:r>
        <w:rPr>
          <w:rFonts w:ascii="Times New Roman" w:hAnsi="Times New Roman" w:eastAsia="Times New Roman" w:cs="Times New Roman"/>
          <w:sz w:val="21"/>
          <w:szCs w:val="21"/>
          <w:b/>
          <w:bCs/>
          <w:spacing w:val="2"/>
        </w:rPr>
        <w:t>3.</w:t>
      </w:r>
      <w:r>
        <w:rPr>
          <w:rFonts w:ascii="Times New Roman" w:hAnsi="Times New Roman" w:eastAsia="Times New Roman" w:cs="Times New Roman"/>
          <w:sz w:val="21"/>
          <w:szCs w:val="21"/>
          <w:spacing w:val="21"/>
          <w:w w:val="101"/>
        </w:rPr>
        <w:t xml:space="preserve">  </w:t>
      </w:r>
      <w:r>
        <w:rPr>
          <w:rFonts w:ascii="SimSun" w:hAnsi="SimSun" w:eastAsia="SimSun" w:cs="SimSun"/>
          <w:sz w:val="21"/>
          <w:szCs w:val="21"/>
          <w:b/>
          <w:bCs/>
          <w:spacing w:val="2"/>
        </w:rPr>
        <w:t>搭配得当</w:t>
      </w:r>
      <w:r>
        <w:rPr>
          <w:rFonts w:ascii="SimSun" w:hAnsi="SimSun" w:eastAsia="SimSun" w:cs="SimSun"/>
          <w:sz w:val="21"/>
          <w:szCs w:val="21"/>
          <w:spacing w:val="78"/>
        </w:rPr>
        <w:t xml:space="preserve"> </w:t>
      </w:r>
      <w:r>
        <w:rPr>
          <w:rFonts w:ascii="SimSun" w:hAnsi="SimSun" w:eastAsia="SimSun" w:cs="SimSun"/>
          <w:sz w:val="21"/>
          <w:szCs w:val="21"/>
          <w:spacing w:val="2"/>
        </w:rPr>
        <w:t>牛奶和橘子若同食，或者是刚刚喝完牛奶就吃橘</w:t>
      </w:r>
      <w:r>
        <w:rPr>
          <w:rFonts w:ascii="SimSun" w:hAnsi="SimSun" w:eastAsia="SimSun" w:cs="SimSun"/>
          <w:sz w:val="21"/>
          <w:szCs w:val="21"/>
          <w:spacing w:val="1"/>
        </w:rPr>
        <w:t>子，牛奶中的蛋白质与橘子中的</w:t>
      </w:r>
      <w:r>
        <w:rPr>
          <w:rFonts w:ascii="SimSun" w:hAnsi="SimSun" w:eastAsia="SimSun" w:cs="SimSun"/>
          <w:sz w:val="21"/>
          <w:szCs w:val="21"/>
        </w:rPr>
        <w:t xml:space="preserve"> </w:t>
      </w:r>
      <w:r>
        <w:rPr>
          <w:rFonts w:ascii="SimSun" w:hAnsi="SimSun" w:eastAsia="SimSun" w:cs="SimSun"/>
          <w:sz w:val="21"/>
          <w:szCs w:val="21"/>
          <w:spacing w:val="-1"/>
        </w:rPr>
        <w:t>维生素C</w:t>
      </w:r>
      <w:r>
        <w:rPr>
          <w:rFonts w:ascii="SimSun" w:hAnsi="SimSun" w:eastAsia="SimSun" w:cs="SimSun"/>
          <w:sz w:val="21"/>
          <w:szCs w:val="21"/>
          <w:spacing w:val="-24"/>
        </w:rPr>
        <w:t xml:space="preserve"> </w:t>
      </w:r>
      <w:r>
        <w:rPr>
          <w:rFonts w:ascii="SimSun" w:hAnsi="SimSun" w:eastAsia="SimSun" w:cs="SimSun"/>
          <w:sz w:val="21"/>
          <w:szCs w:val="21"/>
          <w:spacing w:val="-1"/>
        </w:rPr>
        <w:t>相结合而凝固成块，影响消化吸收、造成腹胀和腹痛。食品适当搭</w:t>
      </w:r>
      <w:r>
        <w:rPr>
          <w:rFonts w:ascii="SimSun" w:hAnsi="SimSun" w:eastAsia="SimSun" w:cs="SimSun"/>
          <w:sz w:val="21"/>
          <w:szCs w:val="21"/>
          <w:spacing w:val="-2"/>
        </w:rPr>
        <w:t>配可以促进营养吸收。鱼</w:t>
      </w:r>
    </w:p>
    <w:p>
      <w:pPr>
        <w:sectPr>
          <w:pgSz w:w="11900" w:h="16840"/>
          <w:pgMar w:top="400" w:right="986" w:bottom="400" w:left="609" w:header="0" w:footer="0" w:gutter="0"/>
        </w:sectPr>
        <w:rPr/>
      </w:pPr>
    </w:p>
    <w:p>
      <w:pPr>
        <w:spacing w:line="463" w:lineRule="auto"/>
        <w:rPr>
          <w:rFonts w:ascii="Arial"/>
          <w:sz w:val="21"/>
        </w:rPr>
      </w:pPr>
      <w:r>
        <w:drawing>
          <wp:anchor distT="0" distB="0" distL="0" distR="0" simplePos="0" relativeHeight="251955200" behindDoc="0" locked="0" layoutInCell="0" allowOverlap="1">
            <wp:simplePos x="0" y="0"/>
            <wp:positionH relativeFrom="page">
              <wp:posOffset>6502367</wp:posOffset>
            </wp:positionH>
            <wp:positionV relativeFrom="page">
              <wp:posOffset>9798041</wp:posOffset>
            </wp:positionV>
            <wp:extent cx="450896" cy="393731"/>
            <wp:effectExtent l="0" t="0" r="0" b="0"/>
            <wp:wrapNone/>
            <wp:docPr id="82" name="IM 82"/>
            <wp:cNvGraphicFramePr/>
            <a:graphic>
              <a:graphicData uri="http://schemas.openxmlformats.org/drawingml/2006/picture">
                <pic:pic>
                  <pic:nvPicPr>
                    <pic:cNvPr id="82" name="IM 82"/>
                    <pic:cNvPicPr/>
                  </pic:nvPicPr>
                  <pic:blipFill>
                    <a:blip r:embed="rId101"/>
                    <a:stretch>
                      <a:fillRect/>
                    </a:stretch>
                  </pic:blipFill>
                  <pic:spPr>
                    <a:xfrm rot="0">
                      <a:off x="0" y="0"/>
                      <a:ext cx="450896" cy="393731"/>
                    </a:xfrm>
                    <a:prstGeom prst="rect">
                      <a:avLst/>
                    </a:prstGeom>
                  </pic:spPr>
                </pic:pic>
              </a:graphicData>
            </a:graphic>
          </wp:anchor>
        </w:drawing>
      </w:r>
      <w:r/>
    </w:p>
    <w:p>
      <w:pPr>
        <w:ind w:right="136"/>
        <w:spacing w:before="71" w:line="222" w:lineRule="auto"/>
        <w:jc w:val="right"/>
        <w:rPr>
          <w:rFonts w:ascii="SimSun" w:hAnsi="SimSun" w:eastAsia="SimSun" w:cs="SimSun"/>
          <w:sz w:val="19"/>
          <w:szCs w:val="19"/>
        </w:rPr>
      </w:pPr>
      <w:r>
        <w:rPr>
          <w:rFonts w:ascii="SimHei" w:hAnsi="SimHei" w:eastAsia="SimHei" w:cs="SimHei"/>
          <w:sz w:val="22"/>
          <w:szCs w:val="22"/>
          <w:color w:val="0090F0"/>
          <w:spacing w:val="-19"/>
        </w:rPr>
        <w:t>第九章</w:t>
      </w:r>
      <w:r>
        <w:rPr>
          <w:rFonts w:ascii="SimHei" w:hAnsi="SimHei" w:eastAsia="SimHei" w:cs="SimHei"/>
          <w:sz w:val="22"/>
          <w:szCs w:val="22"/>
          <w:color w:val="0090F0"/>
          <w:spacing w:val="61"/>
        </w:rPr>
        <w:t xml:space="preserve"> </w:t>
      </w:r>
      <w:r>
        <w:rPr>
          <w:rFonts w:ascii="SimHei" w:hAnsi="SimHei" w:eastAsia="SimHei" w:cs="SimHei"/>
          <w:sz w:val="22"/>
          <w:szCs w:val="22"/>
          <w:color w:val="0090F0"/>
          <w:spacing w:val="-19"/>
        </w:rPr>
        <w:t>健</w:t>
      </w:r>
      <w:r>
        <w:rPr>
          <w:rFonts w:ascii="SimHei" w:hAnsi="SimHei" w:eastAsia="SimHei" w:cs="SimHei"/>
          <w:sz w:val="22"/>
          <w:szCs w:val="22"/>
          <w:color w:val="0090F0"/>
          <w:spacing w:val="-34"/>
        </w:rPr>
        <w:t xml:space="preserve"> </w:t>
      </w:r>
      <w:r>
        <w:rPr>
          <w:rFonts w:ascii="SimHei" w:hAnsi="SimHei" w:eastAsia="SimHei" w:cs="SimHei"/>
          <w:sz w:val="22"/>
          <w:szCs w:val="22"/>
          <w:color w:val="0090F0"/>
          <w:spacing w:val="-19"/>
        </w:rPr>
        <w:t>康</w:t>
      </w:r>
      <w:r>
        <w:rPr>
          <w:rFonts w:ascii="SimHei" w:hAnsi="SimHei" w:eastAsia="SimHei" w:cs="SimHei"/>
          <w:sz w:val="22"/>
          <w:szCs w:val="22"/>
          <w:color w:val="0090F0"/>
          <w:spacing w:val="-33"/>
        </w:rPr>
        <w:t xml:space="preserve"> </w:t>
      </w:r>
      <w:r>
        <w:rPr>
          <w:rFonts w:ascii="SimHei" w:hAnsi="SimHei" w:eastAsia="SimHei" w:cs="SimHei"/>
          <w:sz w:val="22"/>
          <w:szCs w:val="22"/>
          <w:color w:val="0090F0"/>
          <w:spacing w:val="-19"/>
        </w:rPr>
        <w:t>行</w:t>
      </w:r>
      <w:r>
        <w:rPr>
          <w:rFonts w:ascii="SimHei" w:hAnsi="SimHei" w:eastAsia="SimHei" w:cs="SimHei"/>
          <w:sz w:val="22"/>
          <w:szCs w:val="22"/>
          <w:color w:val="0090F0"/>
          <w:spacing w:val="-27"/>
        </w:rPr>
        <w:t xml:space="preserve"> </w:t>
      </w:r>
      <w:r>
        <w:rPr>
          <w:rFonts w:ascii="SimHei" w:hAnsi="SimHei" w:eastAsia="SimHei" w:cs="SimHei"/>
          <w:sz w:val="22"/>
          <w:szCs w:val="22"/>
          <w:color w:val="0090F0"/>
          <w:spacing w:val="-19"/>
        </w:rPr>
        <w:t>为</w:t>
      </w:r>
      <w:r>
        <w:rPr>
          <w:rFonts w:ascii="SimHei" w:hAnsi="SimHei" w:eastAsia="SimHei" w:cs="SimHei"/>
          <w:sz w:val="22"/>
          <w:szCs w:val="22"/>
          <w:color w:val="0090F0"/>
          <w:spacing w:val="4"/>
        </w:rPr>
        <w:t xml:space="preserve">      </w:t>
      </w:r>
      <w:r>
        <w:rPr>
          <w:rFonts w:ascii="SimSun" w:hAnsi="SimSun" w:eastAsia="SimSun" w:cs="SimSun"/>
          <w:sz w:val="19"/>
          <w:szCs w:val="19"/>
          <w:b/>
          <w:bCs/>
          <w:color w:val="2F8EEE"/>
          <w:spacing w:val="-19"/>
          <w:position w:val="-1"/>
        </w:rPr>
        <w:t>153</w:t>
      </w:r>
    </w:p>
    <w:p>
      <w:pPr>
        <w:spacing w:line="332" w:lineRule="auto"/>
        <w:rPr>
          <w:rFonts w:ascii="Arial"/>
          <w:sz w:val="21"/>
        </w:rPr>
      </w:pPr>
      <w:r/>
    </w:p>
    <w:p>
      <w:pPr>
        <w:ind w:left="9"/>
        <w:spacing w:before="71" w:line="219" w:lineRule="auto"/>
        <w:rPr>
          <w:rFonts w:ascii="SimSun" w:hAnsi="SimSun" w:eastAsia="SimSun" w:cs="SimSun"/>
          <w:sz w:val="22"/>
          <w:szCs w:val="22"/>
        </w:rPr>
      </w:pPr>
      <w:r>
        <w:rPr>
          <w:rFonts w:ascii="SimSun" w:hAnsi="SimSun" w:eastAsia="SimSun" w:cs="SimSun"/>
          <w:sz w:val="22"/>
          <w:szCs w:val="22"/>
          <w:spacing w:val="-19"/>
        </w:rPr>
        <w:t>加豆腐不仅味鲜，而且可补钙，预防骨质疏松等多种缺钙造成的疾</w:t>
      </w:r>
      <w:r>
        <w:rPr>
          <w:rFonts w:ascii="SimSun" w:hAnsi="SimSun" w:eastAsia="SimSun" w:cs="SimSun"/>
          <w:sz w:val="22"/>
          <w:szCs w:val="22"/>
          <w:spacing w:val="-20"/>
        </w:rPr>
        <w:t>病。</w:t>
      </w:r>
    </w:p>
    <w:p>
      <w:pPr>
        <w:ind w:left="443"/>
        <w:spacing w:before="234" w:line="221" w:lineRule="auto"/>
        <w:rPr>
          <w:rFonts w:ascii="SimHei" w:hAnsi="SimHei" w:eastAsia="SimHei" w:cs="SimHei"/>
          <w:sz w:val="25"/>
          <w:szCs w:val="25"/>
        </w:rPr>
      </w:pPr>
      <w:r>
        <w:rPr>
          <w:rFonts w:ascii="SimHei" w:hAnsi="SimHei" w:eastAsia="SimHei" w:cs="SimHei"/>
          <w:sz w:val="25"/>
          <w:szCs w:val="25"/>
          <w:b/>
          <w:bCs/>
          <w:color w:val="007CCF"/>
          <w:spacing w:val="-1"/>
        </w:rPr>
        <w:t>专栏9-4</w:t>
      </w:r>
      <w:r>
        <w:rPr>
          <w:rFonts w:ascii="SimHei" w:hAnsi="SimHei" w:eastAsia="SimHei" w:cs="SimHei"/>
          <w:sz w:val="25"/>
          <w:szCs w:val="25"/>
          <w:color w:val="007CCF"/>
          <w:spacing w:val="8"/>
        </w:rPr>
        <w:t xml:space="preserve">  </w:t>
      </w:r>
      <w:r>
        <w:rPr>
          <w:rFonts w:ascii="SimHei" w:hAnsi="SimHei" w:eastAsia="SimHei" w:cs="SimHei"/>
          <w:sz w:val="25"/>
          <w:szCs w:val="25"/>
          <w:b/>
          <w:bCs/>
          <w:color w:val="007CCF"/>
          <w:spacing w:val="-1"/>
        </w:rPr>
        <w:t>国人饮食文化中的弊端</w:t>
      </w:r>
    </w:p>
    <w:p>
      <w:pPr>
        <w:ind w:left="439" w:right="1500" w:firstLine="430"/>
        <w:spacing w:before="186" w:line="261" w:lineRule="auto"/>
        <w:rPr>
          <w:rFonts w:ascii="KaiTi" w:hAnsi="KaiTi" w:eastAsia="KaiTi" w:cs="KaiTi"/>
          <w:sz w:val="22"/>
          <w:szCs w:val="22"/>
        </w:rPr>
      </w:pPr>
      <w:r>
        <w:rPr>
          <w:rFonts w:ascii="KaiTi" w:hAnsi="KaiTi" w:eastAsia="KaiTi" w:cs="KaiTi"/>
          <w:sz w:val="22"/>
          <w:szCs w:val="22"/>
          <w:spacing w:val="-23"/>
        </w:rPr>
        <w:t>国人饮食文化享誉海内外，菜肴精美、多样，具有食疗作用，也是密切人际关系的媒介。</w:t>
      </w:r>
      <w:r>
        <w:rPr>
          <w:rFonts w:ascii="KaiTi" w:hAnsi="KaiTi" w:eastAsia="KaiTi" w:cs="KaiTi"/>
          <w:sz w:val="22"/>
          <w:szCs w:val="22"/>
          <w:spacing w:val="5"/>
        </w:rPr>
        <w:t xml:space="preserve"> </w:t>
      </w:r>
      <w:r>
        <w:rPr>
          <w:rFonts w:ascii="KaiTi" w:hAnsi="KaiTi" w:eastAsia="KaiTi" w:cs="KaiTi"/>
          <w:sz w:val="22"/>
          <w:szCs w:val="22"/>
          <w:spacing w:val="-19"/>
        </w:rPr>
        <w:t>不过，有些烹制方式和饮食习惯会威胁健康。</w:t>
      </w:r>
    </w:p>
    <w:p>
      <w:pPr>
        <w:ind w:left="439" w:right="1558" w:firstLine="430"/>
        <w:spacing w:before="50" w:line="252" w:lineRule="auto"/>
        <w:rPr>
          <w:rFonts w:ascii="KaiTi" w:hAnsi="KaiTi" w:eastAsia="KaiTi" w:cs="KaiTi"/>
          <w:sz w:val="22"/>
          <w:szCs w:val="22"/>
        </w:rPr>
      </w:pPr>
      <w:r>
        <w:rPr>
          <w:rFonts w:ascii="KaiTi" w:hAnsi="KaiTi" w:eastAsia="KaiTi" w:cs="KaiTi"/>
          <w:sz w:val="22"/>
          <w:szCs w:val="22"/>
          <w:spacing w:val="-9"/>
        </w:rPr>
        <w:t>1.</w:t>
      </w:r>
      <w:r>
        <w:rPr>
          <w:rFonts w:ascii="KaiTi" w:hAnsi="KaiTi" w:eastAsia="KaiTi" w:cs="KaiTi"/>
          <w:sz w:val="22"/>
          <w:szCs w:val="22"/>
          <w:spacing w:val="-51"/>
        </w:rPr>
        <w:t xml:space="preserve"> </w:t>
      </w:r>
      <w:r>
        <w:rPr>
          <w:rFonts w:ascii="KaiTi" w:hAnsi="KaiTi" w:eastAsia="KaiTi" w:cs="KaiTi"/>
          <w:sz w:val="22"/>
          <w:szCs w:val="22"/>
          <w:spacing w:val="-9"/>
        </w:rPr>
        <w:t>多盐：WHO</w:t>
      </w:r>
      <w:r>
        <w:rPr>
          <w:rFonts w:ascii="KaiTi" w:hAnsi="KaiTi" w:eastAsia="KaiTi" w:cs="KaiTi"/>
          <w:sz w:val="22"/>
          <w:szCs w:val="22"/>
          <w:spacing w:val="50"/>
        </w:rPr>
        <w:t xml:space="preserve"> </w:t>
      </w:r>
      <w:r>
        <w:rPr>
          <w:rFonts w:ascii="KaiTi" w:hAnsi="KaiTi" w:eastAsia="KaiTi" w:cs="KaiTi"/>
          <w:sz w:val="22"/>
          <w:szCs w:val="22"/>
          <w:spacing w:val="-9"/>
        </w:rPr>
        <w:t>推荐健康人每日氯化钠不宜超</w:t>
      </w:r>
      <w:r>
        <w:rPr>
          <w:rFonts w:ascii="KaiTi" w:hAnsi="KaiTi" w:eastAsia="KaiTi" w:cs="KaiTi"/>
          <w:sz w:val="22"/>
          <w:szCs w:val="22"/>
          <w:spacing w:val="-10"/>
        </w:rPr>
        <w:t>过6g,而国人每日食盐量为12～14g。高</w:t>
      </w:r>
      <w:r>
        <w:rPr>
          <w:rFonts w:ascii="KaiTi" w:hAnsi="KaiTi" w:eastAsia="KaiTi" w:cs="KaiTi"/>
          <w:sz w:val="22"/>
          <w:szCs w:val="22"/>
        </w:rPr>
        <w:t xml:space="preserve"> </w:t>
      </w:r>
      <w:r>
        <w:rPr>
          <w:rFonts w:ascii="KaiTi" w:hAnsi="KaiTi" w:eastAsia="KaiTi" w:cs="KaiTi"/>
          <w:sz w:val="22"/>
          <w:szCs w:val="22"/>
          <w:spacing w:val="-22"/>
        </w:rPr>
        <w:t>盐是糖尿病、高血压的危险因素。</w:t>
      </w:r>
    </w:p>
    <w:p>
      <w:pPr>
        <w:ind w:left="439" w:right="1580" w:firstLine="430"/>
        <w:spacing w:before="56" w:line="254" w:lineRule="auto"/>
        <w:rPr>
          <w:rFonts w:ascii="KaiTi" w:hAnsi="KaiTi" w:eastAsia="KaiTi" w:cs="KaiTi"/>
          <w:sz w:val="22"/>
          <w:szCs w:val="22"/>
        </w:rPr>
      </w:pPr>
      <w:r>
        <w:rPr>
          <w:rFonts w:ascii="KaiTi" w:hAnsi="KaiTi" w:eastAsia="KaiTi" w:cs="KaiTi"/>
          <w:sz w:val="22"/>
          <w:szCs w:val="22"/>
          <w:spacing w:val="-23"/>
        </w:rPr>
        <w:t>2.</w:t>
      </w:r>
      <w:r>
        <w:rPr>
          <w:rFonts w:ascii="KaiTi" w:hAnsi="KaiTi" w:eastAsia="KaiTi" w:cs="KaiTi"/>
          <w:sz w:val="22"/>
          <w:szCs w:val="22"/>
          <w:spacing w:val="-44"/>
        </w:rPr>
        <w:t xml:space="preserve"> </w:t>
      </w:r>
      <w:r>
        <w:rPr>
          <w:rFonts w:ascii="KaiTi" w:hAnsi="KaiTi" w:eastAsia="KaiTi" w:cs="KaiTi"/>
          <w:sz w:val="22"/>
          <w:szCs w:val="22"/>
          <w:spacing w:val="-23"/>
        </w:rPr>
        <w:t>多油和油烟过重：“油多不坏菜”,而多油饮食是妇女患肺癌的重要危</w:t>
      </w:r>
      <w:r>
        <w:rPr>
          <w:rFonts w:ascii="KaiTi" w:hAnsi="KaiTi" w:eastAsia="KaiTi" w:cs="KaiTi"/>
          <w:sz w:val="22"/>
          <w:szCs w:val="22"/>
          <w:spacing w:val="-24"/>
        </w:rPr>
        <w:t>险因素，油烟过</w:t>
      </w:r>
      <w:r>
        <w:rPr>
          <w:rFonts w:ascii="KaiTi" w:hAnsi="KaiTi" w:eastAsia="KaiTi" w:cs="KaiTi"/>
          <w:sz w:val="22"/>
          <w:szCs w:val="22"/>
        </w:rPr>
        <w:t xml:space="preserve"> </w:t>
      </w:r>
      <w:r>
        <w:rPr>
          <w:rFonts w:ascii="KaiTi" w:hAnsi="KaiTi" w:eastAsia="KaiTi" w:cs="KaiTi"/>
          <w:sz w:val="22"/>
          <w:szCs w:val="22"/>
          <w:spacing w:val="-14"/>
        </w:rPr>
        <w:t>重是肺癌的危险因素。</w:t>
      </w:r>
    </w:p>
    <w:p>
      <w:pPr>
        <w:ind w:left="870"/>
        <w:spacing w:before="62" w:line="225" w:lineRule="auto"/>
        <w:rPr>
          <w:rFonts w:ascii="KaiTi" w:hAnsi="KaiTi" w:eastAsia="KaiTi" w:cs="KaiTi"/>
          <w:sz w:val="22"/>
          <w:szCs w:val="22"/>
        </w:rPr>
      </w:pPr>
      <w:r>
        <w:rPr>
          <w:rFonts w:ascii="KaiTi" w:hAnsi="KaiTi" w:eastAsia="KaiTi" w:cs="KaiTi"/>
          <w:sz w:val="22"/>
          <w:szCs w:val="22"/>
          <w:spacing w:val="-15"/>
        </w:rPr>
        <w:t>3.没有分餐制习惯：容易互相传染疾病。</w:t>
      </w:r>
    </w:p>
    <w:p>
      <w:pPr>
        <w:ind w:left="870"/>
        <w:spacing w:before="59" w:line="223" w:lineRule="auto"/>
        <w:rPr>
          <w:rFonts w:ascii="KaiTi" w:hAnsi="KaiTi" w:eastAsia="KaiTi" w:cs="KaiTi"/>
          <w:sz w:val="22"/>
          <w:szCs w:val="22"/>
        </w:rPr>
      </w:pPr>
      <w:r>
        <w:rPr>
          <w:rFonts w:ascii="KaiTi" w:hAnsi="KaiTi" w:eastAsia="KaiTi" w:cs="KaiTi"/>
          <w:sz w:val="22"/>
          <w:szCs w:val="22"/>
          <w:spacing w:val="-21"/>
          <w:w w:val="99"/>
        </w:rPr>
        <w:t>4.</w:t>
      </w:r>
      <w:r>
        <w:rPr>
          <w:rFonts w:ascii="KaiTi" w:hAnsi="KaiTi" w:eastAsia="KaiTi" w:cs="KaiTi"/>
          <w:sz w:val="22"/>
          <w:szCs w:val="22"/>
          <w:spacing w:val="-19"/>
        </w:rPr>
        <w:t xml:space="preserve"> </w:t>
      </w:r>
      <w:r>
        <w:rPr>
          <w:rFonts w:ascii="KaiTi" w:hAnsi="KaiTi" w:eastAsia="KaiTi" w:cs="KaiTi"/>
          <w:sz w:val="22"/>
          <w:szCs w:val="22"/>
          <w:spacing w:val="-21"/>
          <w:w w:val="99"/>
        </w:rPr>
        <w:t>“吃啥补啥”的食疗信念：贪食野味会带来病菌感染等健康问题。</w:t>
      </w:r>
    </w:p>
    <w:p>
      <w:pPr>
        <w:ind w:left="870"/>
        <w:spacing w:before="61" w:line="220" w:lineRule="auto"/>
        <w:rPr>
          <w:rFonts w:ascii="KaiTi" w:hAnsi="KaiTi" w:eastAsia="KaiTi" w:cs="KaiTi"/>
          <w:sz w:val="22"/>
          <w:szCs w:val="22"/>
        </w:rPr>
      </w:pPr>
      <w:r>
        <w:rPr>
          <w:rFonts w:ascii="KaiTi" w:hAnsi="KaiTi" w:eastAsia="KaiTi" w:cs="KaiTi"/>
          <w:sz w:val="22"/>
          <w:szCs w:val="22"/>
          <w:spacing w:val="-20"/>
        </w:rPr>
        <w:t>5.</w:t>
      </w:r>
      <w:r>
        <w:rPr>
          <w:rFonts w:ascii="KaiTi" w:hAnsi="KaiTi" w:eastAsia="KaiTi" w:cs="KaiTi"/>
          <w:sz w:val="22"/>
          <w:szCs w:val="22"/>
          <w:spacing w:val="-57"/>
        </w:rPr>
        <w:t xml:space="preserve"> </w:t>
      </w:r>
      <w:r>
        <w:rPr>
          <w:rFonts w:ascii="KaiTi" w:hAnsi="KaiTi" w:eastAsia="KaiTi" w:cs="KaiTi"/>
          <w:sz w:val="22"/>
          <w:szCs w:val="22"/>
          <w:spacing w:val="-20"/>
        </w:rPr>
        <w:t>长时间、精细加工食品：追求美味也容易造成营养成分的损失，导致营养失</w:t>
      </w:r>
      <w:r>
        <w:rPr>
          <w:rFonts w:ascii="KaiTi" w:hAnsi="KaiTi" w:eastAsia="KaiTi" w:cs="KaiTi"/>
          <w:sz w:val="22"/>
          <w:szCs w:val="22"/>
          <w:spacing w:val="-21"/>
        </w:rPr>
        <w:t>衡。</w:t>
      </w:r>
    </w:p>
    <w:p>
      <w:pPr>
        <w:ind w:left="870"/>
        <w:spacing w:before="68" w:line="220" w:lineRule="auto"/>
        <w:rPr>
          <w:rFonts w:ascii="KaiTi" w:hAnsi="KaiTi" w:eastAsia="KaiTi" w:cs="KaiTi"/>
          <w:sz w:val="22"/>
          <w:szCs w:val="22"/>
        </w:rPr>
      </w:pPr>
      <w:r>
        <w:rPr>
          <w:rFonts w:ascii="KaiTi" w:hAnsi="KaiTi" w:eastAsia="KaiTi" w:cs="KaiTi"/>
          <w:sz w:val="22"/>
          <w:szCs w:val="22"/>
          <w:spacing w:val="-18"/>
        </w:rPr>
        <w:t>6.</w:t>
      </w:r>
      <w:r>
        <w:rPr>
          <w:rFonts w:ascii="KaiTi" w:hAnsi="KaiTi" w:eastAsia="KaiTi" w:cs="KaiTi"/>
          <w:sz w:val="22"/>
          <w:szCs w:val="22"/>
          <w:spacing w:val="-50"/>
        </w:rPr>
        <w:t xml:space="preserve"> </w:t>
      </w:r>
      <w:r>
        <w:rPr>
          <w:rFonts w:ascii="KaiTi" w:hAnsi="KaiTi" w:eastAsia="KaiTi" w:cs="KaiTi"/>
          <w:sz w:val="22"/>
          <w:szCs w:val="22"/>
          <w:spacing w:val="-18"/>
        </w:rPr>
        <w:t>过于强调饮食的社交功能：造成浪费，也容易出现暴饮暴食和过量饮酒。</w:t>
      </w:r>
    </w:p>
    <w:p>
      <w:pPr>
        <w:ind w:left="429"/>
        <w:spacing w:before="163" w:line="219" w:lineRule="auto"/>
        <w:rPr>
          <w:rFonts w:ascii="SimSun" w:hAnsi="SimSun" w:eastAsia="SimSun" w:cs="SimSun"/>
          <w:sz w:val="22"/>
          <w:szCs w:val="22"/>
        </w:rPr>
      </w:pPr>
      <w:r>
        <w:rPr>
          <w:rFonts w:ascii="Times New Roman" w:hAnsi="Times New Roman" w:eastAsia="Times New Roman" w:cs="Times New Roman"/>
          <w:sz w:val="22"/>
          <w:szCs w:val="22"/>
          <w:b/>
          <w:bCs/>
          <w:spacing w:val="-18"/>
        </w:rPr>
        <w:t>4.</w:t>
      </w:r>
      <w:r>
        <w:rPr>
          <w:rFonts w:ascii="Times New Roman" w:hAnsi="Times New Roman" w:eastAsia="Times New Roman" w:cs="Times New Roman"/>
          <w:sz w:val="22"/>
          <w:szCs w:val="22"/>
          <w:spacing w:val="23"/>
        </w:rPr>
        <w:t xml:space="preserve">  </w:t>
      </w:r>
      <w:r>
        <w:rPr>
          <w:rFonts w:ascii="SimSun" w:hAnsi="SimSun" w:eastAsia="SimSun" w:cs="SimSun"/>
          <w:sz w:val="22"/>
          <w:szCs w:val="22"/>
          <w:b/>
          <w:bCs/>
          <w:spacing w:val="-18"/>
        </w:rPr>
        <w:t>良好的进食方式</w:t>
      </w:r>
      <w:r>
        <w:rPr>
          <w:rFonts w:ascii="SimSun" w:hAnsi="SimSun" w:eastAsia="SimSun" w:cs="SimSun"/>
          <w:sz w:val="22"/>
          <w:szCs w:val="22"/>
          <w:spacing w:val="64"/>
        </w:rPr>
        <w:t xml:space="preserve"> </w:t>
      </w:r>
      <w:r>
        <w:rPr>
          <w:rFonts w:ascii="SimSun" w:hAnsi="SimSun" w:eastAsia="SimSun" w:cs="SimSun"/>
          <w:sz w:val="22"/>
          <w:szCs w:val="22"/>
          <w:spacing w:val="-18"/>
        </w:rPr>
        <w:t>三餐搭配合理，早吃好，午吃饱，晚餐要吃得少。少食多餐能降低胆固醇总</w:t>
      </w:r>
    </w:p>
    <w:p>
      <w:pPr>
        <w:ind w:left="9" w:right="1119"/>
        <w:spacing w:before="71" w:line="248" w:lineRule="auto"/>
        <w:rPr>
          <w:rFonts w:ascii="SimSun" w:hAnsi="SimSun" w:eastAsia="SimSun" w:cs="SimSun"/>
          <w:sz w:val="22"/>
          <w:szCs w:val="22"/>
        </w:rPr>
      </w:pPr>
      <w:r>
        <w:rPr>
          <w:rFonts w:ascii="SimSun" w:hAnsi="SimSun" w:eastAsia="SimSun" w:cs="SimSun"/>
          <w:sz w:val="22"/>
          <w:szCs w:val="22"/>
          <w:spacing w:val="-17"/>
        </w:rPr>
        <w:t>量和低密度脂蛋白水平。饮食宜缓宜节制，细嚼慢咽有利于消化，反之则会增加胃的负担。同时</w:t>
      </w:r>
      <w:r>
        <w:rPr>
          <w:rFonts w:ascii="SimSun" w:hAnsi="SimSun" w:eastAsia="SimSun" w:cs="SimSun"/>
          <w:sz w:val="22"/>
          <w:szCs w:val="22"/>
          <w:spacing w:val="-18"/>
        </w:rPr>
        <w:t>，要</w:t>
      </w:r>
      <w:r>
        <w:rPr>
          <w:rFonts w:ascii="SimSun" w:hAnsi="SimSun" w:eastAsia="SimSun" w:cs="SimSun"/>
          <w:sz w:val="22"/>
          <w:szCs w:val="22"/>
        </w:rPr>
        <w:t xml:space="preserve"> </w:t>
      </w:r>
      <w:r>
        <w:rPr>
          <w:rFonts w:ascii="SimSun" w:hAnsi="SimSun" w:eastAsia="SimSun" w:cs="SimSun"/>
          <w:sz w:val="22"/>
          <w:szCs w:val="22"/>
          <w:spacing w:val="-22"/>
          <w:w w:val="98"/>
        </w:rPr>
        <w:t>避免不良进食习惯，例如不吃早餐、暴饮暴食、挑食、进食过快、进食时从事其他活动和烫食。</w:t>
      </w:r>
    </w:p>
    <w:p>
      <w:pPr>
        <w:ind w:left="9" w:right="1101" w:firstLine="429"/>
        <w:spacing w:before="70" w:line="256" w:lineRule="auto"/>
        <w:jc w:val="both"/>
        <w:rPr>
          <w:rFonts w:ascii="SimSun" w:hAnsi="SimSun" w:eastAsia="SimSun" w:cs="SimSun"/>
          <w:sz w:val="22"/>
          <w:szCs w:val="22"/>
        </w:rPr>
      </w:pPr>
      <w:r>
        <w:rPr>
          <w:rFonts w:ascii="Times New Roman" w:hAnsi="Times New Roman" w:eastAsia="Times New Roman" w:cs="Times New Roman"/>
          <w:sz w:val="22"/>
          <w:szCs w:val="22"/>
          <w:b/>
          <w:bCs/>
          <w:spacing w:val="-13"/>
        </w:rPr>
        <w:t>5.</w:t>
      </w:r>
      <w:r>
        <w:rPr>
          <w:rFonts w:ascii="Times New Roman" w:hAnsi="Times New Roman" w:eastAsia="Times New Roman" w:cs="Times New Roman"/>
          <w:sz w:val="22"/>
          <w:szCs w:val="22"/>
          <w:spacing w:val="2"/>
        </w:rPr>
        <w:t xml:space="preserve">  </w:t>
      </w:r>
      <w:r>
        <w:rPr>
          <w:rFonts w:ascii="SimSun" w:hAnsi="SimSun" w:eastAsia="SimSun" w:cs="SimSun"/>
          <w:sz w:val="22"/>
          <w:szCs w:val="22"/>
          <w:b/>
          <w:bCs/>
          <w:spacing w:val="-13"/>
        </w:rPr>
        <w:t>量出为入</w:t>
      </w:r>
      <w:r>
        <w:rPr>
          <w:rFonts w:ascii="SimSun" w:hAnsi="SimSun" w:eastAsia="SimSun" w:cs="SimSun"/>
          <w:sz w:val="22"/>
          <w:szCs w:val="22"/>
          <w:spacing w:val="84"/>
        </w:rPr>
        <w:t xml:space="preserve"> </w:t>
      </w:r>
      <w:r>
        <w:rPr>
          <w:rFonts w:ascii="SimSun" w:hAnsi="SimSun" w:eastAsia="SimSun" w:cs="SimSun"/>
          <w:sz w:val="22"/>
          <w:szCs w:val="22"/>
          <w:spacing w:val="-13"/>
        </w:rPr>
        <w:t>根据体力消耗状况，合理安排饭量。以坐姿为主的</w:t>
      </w:r>
      <w:r>
        <w:rPr>
          <w:rFonts w:ascii="SimSun" w:hAnsi="SimSun" w:eastAsia="SimSun" w:cs="SimSun"/>
          <w:sz w:val="22"/>
          <w:szCs w:val="22"/>
          <w:spacing w:val="-14"/>
        </w:rPr>
        <w:t>工作属于极轻体力劳动，热量</w:t>
      </w:r>
      <w:r>
        <w:rPr>
          <w:rFonts w:ascii="SimSun" w:hAnsi="SimSun" w:eastAsia="SimSun" w:cs="SimSun"/>
          <w:sz w:val="22"/>
          <w:szCs w:val="22"/>
        </w:rPr>
        <w:t xml:space="preserve"> </w:t>
      </w:r>
      <w:r>
        <w:rPr>
          <w:rFonts w:ascii="SimSun" w:hAnsi="SimSun" w:eastAsia="SimSun" w:cs="SimSun"/>
          <w:sz w:val="22"/>
          <w:szCs w:val="22"/>
          <w:spacing w:val="-19"/>
        </w:rPr>
        <w:t>消耗很低，在均衡膳食的前提下，要减少碳水化合物的摄入。保持低脂、低热饮食能降低体</w:t>
      </w:r>
      <w:r>
        <w:rPr>
          <w:rFonts w:ascii="SimSun" w:hAnsi="SimSun" w:eastAsia="SimSun" w:cs="SimSun"/>
          <w:sz w:val="22"/>
          <w:szCs w:val="22"/>
          <w:spacing w:val="-20"/>
        </w:rPr>
        <w:t>重，1年能</w:t>
      </w:r>
      <w:r>
        <w:rPr>
          <w:rFonts w:ascii="SimSun" w:hAnsi="SimSun" w:eastAsia="SimSun" w:cs="SimSun"/>
          <w:sz w:val="22"/>
          <w:szCs w:val="22"/>
        </w:rPr>
        <w:t xml:space="preserve"> </w:t>
      </w:r>
      <w:r>
        <w:rPr>
          <w:rFonts w:ascii="SimSun" w:hAnsi="SimSun" w:eastAsia="SimSun" w:cs="SimSun"/>
          <w:sz w:val="22"/>
          <w:szCs w:val="22"/>
          <w:spacing w:val="-5"/>
        </w:rPr>
        <w:t>降体重4%,是糖尿病治疗的重要环节。</w:t>
      </w:r>
    </w:p>
    <w:p>
      <w:pPr>
        <w:ind w:left="443"/>
        <w:spacing w:before="251" w:line="222" w:lineRule="auto"/>
        <w:outlineLvl w:val="2"/>
        <w:rPr>
          <w:rFonts w:ascii="SimHei" w:hAnsi="SimHei" w:eastAsia="SimHei" w:cs="SimHei"/>
          <w:sz w:val="25"/>
          <w:szCs w:val="25"/>
        </w:rPr>
      </w:pPr>
      <w:r>
        <w:rPr>
          <w:rFonts w:ascii="SimHei" w:hAnsi="SimHei" w:eastAsia="SimHei" w:cs="SimHei"/>
          <w:sz w:val="25"/>
          <w:szCs w:val="25"/>
          <w:b/>
          <w:bCs/>
          <w:color w:val="0083E8"/>
          <w:spacing w:val="-17"/>
        </w:rPr>
        <w:t>二、锻炼</w:t>
      </w:r>
    </w:p>
    <w:p>
      <w:pPr>
        <w:ind w:left="9" w:right="1121" w:firstLine="429"/>
        <w:spacing w:before="218" w:line="246" w:lineRule="auto"/>
        <w:rPr>
          <w:rFonts w:ascii="SimSun" w:hAnsi="SimSun" w:eastAsia="SimSun" w:cs="SimSun"/>
          <w:sz w:val="22"/>
          <w:szCs w:val="22"/>
        </w:rPr>
      </w:pPr>
      <w:r>
        <w:rPr>
          <w:rFonts w:ascii="SimSun" w:hAnsi="SimSun" w:eastAsia="SimSun" w:cs="SimSun"/>
          <w:sz w:val="22"/>
          <w:szCs w:val="22"/>
          <w:spacing w:val="-16"/>
        </w:rPr>
        <w:t>锻炼(physical</w:t>
      </w:r>
      <w:r>
        <w:rPr>
          <w:rFonts w:ascii="SimSun" w:hAnsi="SimSun" w:eastAsia="SimSun" w:cs="SimSun"/>
          <w:sz w:val="22"/>
          <w:szCs w:val="22"/>
          <w:spacing w:val="-13"/>
        </w:rPr>
        <w:t xml:space="preserve"> </w:t>
      </w:r>
      <w:r>
        <w:rPr>
          <w:rFonts w:ascii="SimSun" w:hAnsi="SimSun" w:eastAsia="SimSun" w:cs="SimSun"/>
          <w:sz w:val="22"/>
          <w:szCs w:val="22"/>
          <w:spacing w:val="-16"/>
        </w:rPr>
        <w:t>exercise)是一种通过有效</w:t>
      </w:r>
      <w:r>
        <w:rPr>
          <w:rFonts w:ascii="SimSun" w:hAnsi="SimSun" w:eastAsia="SimSun" w:cs="SimSun"/>
          <w:sz w:val="22"/>
          <w:szCs w:val="22"/>
          <w:spacing w:val="-17"/>
        </w:rPr>
        <w:t>的身体运动方式达到促进健康目的的活动。与一般的活</w:t>
      </w:r>
      <w:r>
        <w:rPr>
          <w:rFonts w:ascii="SimSun" w:hAnsi="SimSun" w:eastAsia="SimSun" w:cs="SimSun"/>
          <w:sz w:val="22"/>
          <w:szCs w:val="22"/>
        </w:rPr>
        <w:t xml:space="preserve"> </w:t>
      </w:r>
      <w:r>
        <w:rPr>
          <w:rFonts w:ascii="SimSun" w:hAnsi="SimSun" w:eastAsia="SimSun" w:cs="SimSun"/>
          <w:sz w:val="22"/>
          <w:szCs w:val="22"/>
          <w:spacing w:val="-21"/>
        </w:rPr>
        <w:t>动不同，锻炼具有循序渐进性、稳定性和长期性的特点，它是当代重要的一种生活方式。</w:t>
      </w:r>
    </w:p>
    <w:p>
      <w:pPr>
        <w:ind w:left="439"/>
        <w:spacing w:before="77" w:line="221" w:lineRule="auto"/>
        <w:rPr>
          <w:rFonts w:ascii="SimHei" w:hAnsi="SimHei" w:eastAsia="SimHei" w:cs="SimHei"/>
          <w:sz w:val="22"/>
          <w:szCs w:val="22"/>
        </w:rPr>
      </w:pPr>
      <w:r>
        <w:rPr>
          <w:rFonts w:ascii="SimHei" w:hAnsi="SimHei" w:eastAsia="SimHei" w:cs="SimHei"/>
          <w:sz w:val="22"/>
          <w:szCs w:val="22"/>
          <w:spacing w:val="6"/>
        </w:rPr>
        <w:t>(一)对心身的影响</w:t>
      </w:r>
    </w:p>
    <w:p>
      <w:pPr>
        <w:ind w:left="9" w:right="1019" w:firstLine="429"/>
        <w:spacing w:before="79" w:line="248" w:lineRule="auto"/>
        <w:rPr>
          <w:rFonts w:ascii="SimSun" w:hAnsi="SimSun" w:eastAsia="SimSun" w:cs="SimSun"/>
          <w:sz w:val="22"/>
          <w:szCs w:val="22"/>
        </w:rPr>
      </w:pPr>
      <w:r>
        <w:rPr>
          <w:rFonts w:ascii="SimSun" w:hAnsi="SimSun" w:eastAsia="SimSun" w:cs="SimSun"/>
          <w:sz w:val="22"/>
          <w:szCs w:val="22"/>
          <w:spacing w:val="-15"/>
        </w:rPr>
        <w:t>1.</w:t>
      </w:r>
      <w:r>
        <w:rPr>
          <w:rFonts w:ascii="SimSun" w:hAnsi="SimSun" w:eastAsia="SimSun" w:cs="SimSun"/>
          <w:sz w:val="22"/>
          <w:szCs w:val="22"/>
          <w:spacing w:val="-66"/>
        </w:rPr>
        <w:t xml:space="preserve"> </w:t>
      </w:r>
      <w:r>
        <w:rPr>
          <w:rFonts w:ascii="SimSun" w:hAnsi="SimSun" w:eastAsia="SimSun" w:cs="SimSun"/>
          <w:sz w:val="22"/>
          <w:szCs w:val="22"/>
          <w:spacing w:val="-15"/>
        </w:rPr>
        <w:t>生理意义</w:t>
      </w:r>
      <w:r>
        <w:rPr>
          <w:rFonts w:ascii="SimSun" w:hAnsi="SimSun" w:eastAsia="SimSun" w:cs="SimSun"/>
          <w:sz w:val="22"/>
          <w:szCs w:val="22"/>
          <w:spacing w:val="61"/>
        </w:rPr>
        <w:t xml:space="preserve"> </w:t>
      </w:r>
      <w:r>
        <w:rPr>
          <w:rFonts w:ascii="SimSun" w:hAnsi="SimSun" w:eastAsia="SimSun" w:cs="SimSun"/>
          <w:sz w:val="22"/>
          <w:szCs w:val="22"/>
          <w:spacing w:val="-15"/>
        </w:rPr>
        <w:t>能延缓器官老化、增强心血管系统的功能、增强呼吸功能、增强消化</w:t>
      </w:r>
      <w:r>
        <w:rPr>
          <w:rFonts w:ascii="SimSun" w:hAnsi="SimSun" w:eastAsia="SimSun" w:cs="SimSun"/>
          <w:sz w:val="22"/>
          <w:szCs w:val="22"/>
          <w:spacing w:val="-16"/>
        </w:rPr>
        <w:t>和吸收功能，</w:t>
      </w:r>
      <w:r>
        <w:rPr>
          <w:rFonts w:ascii="SimSun" w:hAnsi="SimSun" w:eastAsia="SimSun" w:cs="SimSun"/>
          <w:sz w:val="22"/>
          <w:szCs w:val="22"/>
        </w:rPr>
        <w:t xml:space="preserve"> </w:t>
      </w:r>
      <w:r>
        <w:rPr>
          <w:rFonts w:ascii="SimSun" w:hAnsi="SimSun" w:eastAsia="SimSun" w:cs="SimSun"/>
          <w:sz w:val="22"/>
          <w:szCs w:val="22"/>
          <w:spacing w:val="-20"/>
        </w:rPr>
        <w:t>保持适度的体重，以及预防疾病。</w:t>
      </w:r>
    </w:p>
    <w:p>
      <w:pPr>
        <w:ind w:left="9" w:right="1113" w:firstLine="429"/>
        <w:spacing w:before="66" w:line="258" w:lineRule="auto"/>
        <w:rPr>
          <w:rFonts w:ascii="SimSun" w:hAnsi="SimSun" w:eastAsia="SimSun" w:cs="SimSun"/>
          <w:sz w:val="22"/>
          <w:szCs w:val="22"/>
        </w:rPr>
      </w:pPr>
      <w:r>
        <w:rPr>
          <w:rFonts w:ascii="SimSun" w:hAnsi="SimSun" w:eastAsia="SimSun" w:cs="SimSun"/>
          <w:sz w:val="22"/>
          <w:szCs w:val="22"/>
          <w:spacing w:val="-17"/>
        </w:rPr>
        <w:t>2.心理学意义</w:t>
      </w:r>
      <w:r>
        <w:rPr>
          <w:rFonts w:ascii="SimSun" w:hAnsi="SimSun" w:eastAsia="SimSun" w:cs="SimSun"/>
          <w:sz w:val="22"/>
          <w:szCs w:val="22"/>
          <w:spacing w:val="86"/>
        </w:rPr>
        <w:t xml:space="preserve"> </w:t>
      </w:r>
      <w:r>
        <w:rPr>
          <w:rFonts w:ascii="SimSun" w:hAnsi="SimSun" w:eastAsia="SimSun" w:cs="SimSun"/>
          <w:sz w:val="22"/>
          <w:szCs w:val="22"/>
          <w:spacing w:val="-17"/>
        </w:rPr>
        <w:t>能缓解抑郁、降低焦虑与应激反应、维护自尊心与自我形象、增加积极情绪与自</w:t>
      </w:r>
      <w:r>
        <w:rPr>
          <w:rFonts w:ascii="SimSun" w:hAnsi="SimSun" w:eastAsia="SimSun" w:cs="SimSun"/>
          <w:sz w:val="22"/>
          <w:szCs w:val="22"/>
        </w:rPr>
        <w:t xml:space="preserve"> </w:t>
      </w:r>
      <w:r>
        <w:rPr>
          <w:rFonts w:ascii="SimSun" w:hAnsi="SimSun" w:eastAsia="SimSun" w:cs="SimSun"/>
          <w:sz w:val="22"/>
          <w:szCs w:val="22"/>
          <w:spacing w:val="-17"/>
        </w:rPr>
        <w:t>我良好感、改善工作能力。如果长期锻炼能改善身体素质的话，那么参与者就会体验到工作能力的增</w:t>
      </w:r>
      <w:r>
        <w:rPr>
          <w:rFonts w:ascii="SimSun" w:hAnsi="SimSun" w:eastAsia="SimSun" w:cs="SimSun"/>
          <w:sz w:val="22"/>
          <w:szCs w:val="22"/>
          <w:spacing w:val="3"/>
        </w:rPr>
        <w:t xml:space="preserve"> </w:t>
      </w:r>
      <w:r>
        <w:rPr>
          <w:rFonts w:ascii="SimSun" w:hAnsi="SimSun" w:eastAsia="SimSun" w:cs="SimSun"/>
          <w:sz w:val="22"/>
          <w:szCs w:val="22"/>
          <w:spacing w:val="-26"/>
        </w:rPr>
        <w:t>加，在日常工作中精力充沛，耐疲劳，提高了工作效率。</w:t>
      </w:r>
    </w:p>
    <w:p>
      <w:pPr>
        <w:ind w:left="9" w:right="1119" w:firstLine="429"/>
        <w:spacing w:before="67" w:line="266" w:lineRule="auto"/>
        <w:rPr>
          <w:rFonts w:ascii="SimSun" w:hAnsi="SimSun" w:eastAsia="SimSun" w:cs="SimSun"/>
          <w:sz w:val="22"/>
          <w:szCs w:val="22"/>
        </w:rPr>
      </w:pPr>
      <w:r>
        <w:rPr>
          <w:rFonts w:ascii="SimSun" w:hAnsi="SimSun" w:eastAsia="SimSun" w:cs="SimSun"/>
          <w:sz w:val="22"/>
          <w:szCs w:val="22"/>
          <w:spacing w:val="-12"/>
        </w:rPr>
        <w:t>3.过度运动会损害健康</w:t>
      </w:r>
      <w:r>
        <w:rPr>
          <w:rFonts w:ascii="SimSun" w:hAnsi="SimSun" w:eastAsia="SimSun" w:cs="SimSun"/>
          <w:sz w:val="22"/>
          <w:szCs w:val="22"/>
          <w:spacing w:val="78"/>
        </w:rPr>
        <w:t xml:space="preserve"> </w:t>
      </w:r>
      <w:r>
        <w:rPr>
          <w:rFonts w:ascii="SimSun" w:hAnsi="SimSun" w:eastAsia="SimSun" w:cs="SimSun"/>
          <w:sz w:val="22"/>
          <w:szCs w:val="22"/>
          <w:spacing w:val="-12"/>
        </w:rPr>
        <w:t>尽管锻炼对健康有着积极影响，但有些情况下，锻炼会有副作用。肌</w:t>
      </w:r>
      <w:r>
        <w:rPr>
          <w:rFonts w:ascii="SimSun" w:hAnsi="SimSun" w:eastAsia="SimSun" w:cs="SimSun"/>
          <w:sz w:val="22"/>
          <w:szCs w:val="22"/>
        </w:rPr>
        <w:t xml:space="preserve"> </w:t>
      </w:r>
      <w:r>
        <w:rPr>
          <w:rFonts w:ascii="SimSun" w:hAnsi="SimSun" w:eastAsia="SimSun" w:cs="SimSun"/>
          <w:sz w:val="22"/>
          <w:szCs w:val="22"/>
          <w:spacing w:val="-7"/>
        </w:rPr>
        <w:t>肉骨骼损伤是锻炼的常见副作用，它在经常跑步者中</w:t>
      </w:r>
      <w:r>
        <w:rPr>
          <w:rFonts w:ascii="SimSun" w:hAnsi="SimSun" w:eastAsia="SimSun" w:cs="SimSun"/>
          <w:sz w:val="22"/>
          <w:szCs w:val="22"/>
          <w:spacing w:val="-8"/>
        </w:rPr>
        <w:t>占到25%～65%。长时间在炎热或潮湿环境中</w:t>
      </w:r>
      <w:r>
        <w:rPr>
          <w:rFonts w:ascii="SimSun" w:hAnsi="SimSun" w:eastAsia="SimSun" w:cs="SimSun"/>
          <w:sz w:val="22"/>
          <w:szCs w:val="22"/>
        </w:rPr>
        <w:t xml:space="preserve"> </w:t>
      </w:r>
      <w:r>
        <w:rPr>
          <w:rFonts w:ascii="SimSun" w:hAnsi="SimSun" w:eastAsia="SimSun" w:cs="SimSun"/>
          <w:sz w:val="22"/>
          <w:szCs w:val="22"/>
          <w:spacing w:val="-17"/>
        </w:rPr>
        <w:t>锻炼可能会导致体温过高、电解质失衡和脱水，极端耐力训练有时导致女性排卵异常与闭经。</w:t>
      </w:r>
      <w:r>
        <w:rPr>
          <w:rFonts w:ascii="SimSun" w:hAnsi="SimSun" w:eastAsia="SimSun" w:cs="SimSun"/>
          <w:sz w:val="22"/>
          <w:szCs w:val="22"/>
          <w:spacing w:val="-18"/>
        </w:rPr>
        <w:t>有些长</w:t>
      </w:r>
      <w:r>
        <w:rPr>
          <w:rFonts w:ascii="SimSun" w:hAnsi="SimSun" w:eastAsia="SimSun" w:cs="SimSun"/>
          <w:sz w:val="22"/>
          <w:szCs w:val="22"/>
        </w:rPr>
        <w:t xml:space="preserve"> </w:t>
      </w:r>
      <w:r>
        <w:rPr>
          <w:rFonts w:ascii="SimSun" w:hAnsi="SimSun" w:eastAsia="SimSun" w:cs="SimSun"/>
          <w:sz w:val="22"/>
          <w:szCs w:val="22"/>
          <w:spacing w:val="-12"/>
        </w:rPr>
        <w:t>跑运动员可能因红细胞破裂而发生血红蛋白尿。游泳增加了中耳炎</w:t>
      </w:r>
      <w:r>
        <w:rPr>
          <w:rFonts w:ascii="SimSun" w:hAnsi="SimSun" w:eastAsia="SimSun" w:cs="SimSun"/>
          <w:sz w:val="22"/>
          <w:szCs w:val="22"/>
          <w:spacing w:val="-13"/>
        </w:rPr>
        <w:t>发生。专业运动员可能面临免疫</w:t>
      </w:r>
      <w:r>
        <w:rPr>
          <w:rFonts w:ascii="SimSun" w:hAnsi="SimSun" w:eastAsia="SimSun" w:cs="SimSun"/>
          <w:sz w:val="22"/>
          <w:szCs w:val="22"/>
        </w:rPr>
        <w:t xml:space="preserve"> </w:t>
      </w:r>
      <w:r>
        <w:rPr>
          <w:rFonts w:ascii="SimSun" w:hAnsi="SimSun" w:eastAsia="SimSun" w:cs="SimSun"/>
          <w:sz w:val="22"/>
          <w:szCs w:val="22"/>
          <w:spacing w:val="-15"/>
        </w:rPr>
        <w:t>抑制或感染的风险，劳累可能引起哮喘发作。有些人因剧烈活动引发心绞痛或急性心肌梗死。</w:t>
      </w:r>
    </w:p>
    <w:p>
      <w:pPr>
        <w:ind w:left="439"/>
        <w:spacing w:before="59" w:line="222" w:lineRule="auto"/>
        <w:rPr>
          <w:rFonts w:ascii="SimHei" w:hAnsi="SimHei" w:eastAsia="SimHei" w:cs="SimHei"/>
          <w:sz w:val="22"/>
          <w:szCs w:val="22"/>
        </w:rPr>
      </w:pPr>
      <w:r>
        <w:rPr>
          <w:rFonts w:ascii="SimHei" w:hAnsi="SimHei" w:eastAsia="SimHei" w:cs="SimHei"/>
          <w:sz w:val="22"/>
          <w:szCs w:val="22"/>
          <w:spacing w:val="15"/>
        </w:rPr>
        <w:t>(二)影响因素</w:t>
      </w:r>
    </w:p>
    <w:p>
      <w:pPr>
        <w:ind w:left="439"/>
        <w:spacing w:before="65" w:line="219" w:lineRule="auto"/>
        <w:rPr>
          <w:rFonts w:ascii="SimSun" w:hAnsi="SimSun" w:eastAsia="SimSun" w:cs="SimSun"/>
          <w:sz w:val="22"/>
          <w:szCs w:val="22"/>
        </w:rPr>
      </w:pPr>
      <w:r>
        <w:rPr>
          <w:rFonts w:ascii="SimSun" w:hAnsi="SimSun" w:eastAsia="SimSun" w:cs="SimSun"/>
          <w:sz w:val="22"/>
          <w:szCs w:val="22"/>
          <w:spacing w:val="-13"/>
        </w:rPr>
        <w:t>锻炼是一个过程而不仅仅是一个单独的行为。锻炼生活方式的确立受到多重因素影响。</w:t>
      </w:r>
    </w:p>
    <w:p>
      <w:pPr>
        <w:ind w:right="1112" w:firstLine="439"/>
        <w:spacing w:before="68" w:line="256" w:lineRule="auto"/>
        <w:rPr>
          <w:rFonts w:ascii="SimSun" w:hAnsi="SimSun" w:eastAsia="SimSun" w:cs="SimSun"/>
          <w:sz w:val="22"/>
          <w:szCs w:val="22"/>
        </w:rPr>
      </w:pPr>
      <w:r>
        <w:rPr>
          <w:rFonts w:ascii="SimSun" w:hAnsi="SimSun" w:eastAsia="SimSun" w:cs="SimSun"/>
          <w:sz w:val="22"/>
          <w:szCs w:val="22"/>
          <w:spacing w:val="-12"/>
        </w:rPr>
        <w:t>1.</w:t>
      </w:r>
      <w:r>
        <w:rPr>
          <w:rFonts w:ascii="SimSun" w:hAnsi="SimSun" w:eastAsia="SimSun" w:cs="SimSun"/>
          <w:sz w:val="22"/>
          <w:szCs w:val="22"/>
          <w:spacing w:val="-56"/>
        </w:rPr>
        <w:t xml:space="preserve"> </w:t>
      </w:r>
      <w:r>
        <w:rPr>
          <w:rFonts w:ascii="SimSun" w:hAnsi="SimSun" w:eastAsia="SimSun" w:cs="SimSun"/>
          <w:sz w:val="22"/>
          <w:szCs w:val="22"/>
          <w:spacing w:val="-12"/>
        </w:rPr>
        <w:t>个人因素</w:t>
      </w:r>
      <w:r>
        <w:rPr>
          <w:rFonts w:ascii="SimSun" w:hAnsi="SimSun" w:eastAsia="SimSun" w:cs="SimSun"/>
          <w:sz w:val="22"/>
          <w:szCs w:val="22"/>
          <w:spacing w:val="48"/>
        </w:rPr>
        <w:t xml:space="preserve"> </w:t>
      </w:r>
      <w:r>
        <w:rPr>
          <w:rFonts w:ascii="SimSun" w:hAnsi="SimSun" w:eastAsia="SimSun" w:cs="SimSun"/>
          <w:sz w:val="22"/>
          <w:szCs w:val="22"/>
          <w:spacing w:val="-12"/>
        </w:rPr>
        <w:t>个人因素是影响锻炼行为的最直接因素，分为不</w:t>
      </w:r>
      <w:r>
        <w:rPr>
          <w:rFonts w:ascii="SimSun" w:hAnsi="SimSun" w:eastAsia="SimSun" w:cs="SimSun"/>
          <w:sz w:val="22"/>
          <w:szCs w:val="22"/>
          <w:spacing w:val="-13"/>
        </w:rPr>
        <w:t>可控制和可控制因素。不可控制</w:t>
      </w:r>
      <w:r>
        <w:rPr>
          <w:rFonts w:ascii="SimSun" w:hAnsi="SimSun" w:eastAsia="SimSun" w:cs="SimSun"/>
          <w:sz w:val="22"/>
          <w:szCs w:val="22"/>
        </w:rPr>
        <w:t xml:space="preserve"> </w:t>
      </w:r>
      <w:r>
        <w:rPr>
          <w:rFonts w:ascii="SimSun" w:hAnsi="SimSun" w:eastAsia="SimSun" w:cs="SimSun"/>
          <w:sz w:val="22"/>
          <w:szCs w:val="22"/>
          <w:spacing w:val="-23"/>
        </w:rPr>
        <w:t>因素包括年龄、教育背景、经济条件、自我动</w:t>
      </w:r>
      <w:r>
        <w:rPr>
          <w:rFonts w:ascii="SimSun" w:hAnsi="SimSun" w:eastAsia="SimSun" w:cs="SimSun"/>
          <w:sz w:val="22"/>
          <w:szCs w:val="22"/>
          <w:spacing w:val="-24"/>
        </w:rPr>
        <w:t>机和性别。年轻、受过良好教育、经济条件好的个体(特别</w:t>
      </w:r>
      <w:r>
        <w:rPr>
          <w:rFonts w:ascii="SimSun" w:hAnsi="SimSun" w:eastAsia="SimSun" w:cs="SimSun"/>
          <w:sz w:val="22"/>
          <w:szCs w:val="22"/>
        </w:rPr>
        <w:t xml:space="preserve"> </w:t>
      </w:r>
      <w:r>
        <w:rPr>
          <w:rFonts w:ascii="SimSun" w:hAnsi="SimSun" w:eastAsia="SimSun" w:cs="SimSun"/>
          <w:sz w:val="22"/>
          <w:szCs w:val="22"/>
          <w:spacing w:val="-19"/>
        </w:rPr>
        <w:t>是男性)会更倾向于选择锻炼作为生活方式，可控制因素中，儿童期尽早参加锻炼，追求积极的自我形</w:t>
      </w:r>
      <w:r>
        <w:rPr>
          <w:rFonts w:ascii="SimSun" w:hAnsi="SimSun" w:eastAsia="SimSun" w:cs="SimSun"/>
          <w:sz w:val="22"/>
          <w:szCs w:val="22"/>
          <w:spacing w:val="3"/>
        </w:rPr>
        <w:t xml:space="preserve"> </w:t>
      </w:r>
      <w:r>
        <w:rPr>
          <w:rFonts w:ascii="SimSun" w:hAnsi="SimSun" w:eastAsia="SimSun" w:cs="SimSun"/>
          <w:sz w:val="22"/>
          <w:szCs w:val="22"/>
          <w:spacing w:val="-14"/>
        </w:rPr>
        <w:t>象和掌握更多的锻炼知识能促进个人锻炼。</w:t>
      </w:r>
    </w:p>
    <w:p>
      <w:pPr>
        <w:ind w:left="9" w:right="1020" w:firstLine="389"/>
        <w:spacing w:before="59" w:line="253" w:lineRule="auto"/>
        <w:rPr>
          <w:rFonts w:ascii="SimSun" w:hAnsi="SimSun" w:eastAsia="SimSun" w:cs="SimSun"/>
          <w:sz w:val="22"/>
          <w:szCs w:val="22"/>
        </w:rPr>
      </w:pPr>
      <w:r>
        <w:rPr>
          <w:rFonts w:ascii="SimSun" w:hAnsi="SimSun" w:eastAsia="SimSun" w:cs="SimSun"/>
          <w:sz w:val="22"/>
          <w:szCs w:val="22"/>
          <w:spacing w:val="-8"/>
        </w:rPr>
        <w:t>2.</w:t>
      </w:r>
      <w:r>
        <w:rPr>
          <w:rFonts w:ascii="SimSun" w:hAnsi="SimSun" w:eastAsia="SimSun" w:cs="SimSun"/>
          <w:sz w:val="22"/>
          <w:szCs w:val="22"/>
          <w:spacing w:val="-29"/>
        </w:rPr>
        <w:t xml:space="preserve"> </w:t>
      </w:r>
      <w:r>
        <w:rPr>
          <w:rFonts w:ascii="SimSun" w:hAnsi="SimSun" w:eastAsia="SimSun" w:cs="SimSun"/>
          <w:sz w:val="22"/>
          <w:szCs w:val="22"/>
          <w:spacing w:val="-8"/>
        </w:rPr>
        <w:t>态度与信念坚持锻炼的人对疾病的易感性降低。在知识和</w:t>
      </w:r>
      <w:r>
        <w:rPr>
          <w:rFonts w:ascii="SimSun" w:hAnsi="SimSun" w:eastAsia="SimSun" w:cs="SimSun"/>
          <w:sz w:val="22"/>
          <w:szCs w:val="22"/>
          <w:spacing w:val="-9"/>
        </w:rPr>
        <w:t>归因等方面，锻炼者与不锻炼者</w:t>
      </w:r>
      <w:r>
        <w:rPr>
          <w:rFonts w:ascii="SimSun" w:hAnsi="SimSun" w:eastAsia="SimSun" w:cs="SimSun"/>
          <w:sz w:val="22"/>
          <w:szCs w:val="22"/>
        </w:rPr>
        <w:t xml:space="preserve">  </w:t>
      </w:r>
      <w:r>
        <w:rPr>
          <w:rFonts w:ascii="SimSun" w:hAnsi="SimSun" w:eastAsia="SimSun" w:cs="SimSun"/>
          <w:sz w:val="22"/>
          <w:szCs w:val="22"/>
          <w:spacing w:val="-15"/>
        </w:rPr>
        <w:t>也存在很大的差异，锻炼者有更多的知识，更强的健康动机和控制感。锻炼的持久性与锻炼障碍少、</w:t>
      </w:r>
      <w:r>
        <w:rPr>
          <w:rFonts w:ascii="SimSun" w:hAnsi="SimSun" w:eastAsia="SimSun" w:cs="SimSun"/>
          <w:sz w:val="22"/>
          <w:szCs w:val="22"/>
          <w:spacing w:val="8"/>
        </w:rPr>
        <w:t xml:space="preserve"> </w:t>
      </w:r>
      <w:r>
        <w:rPr>
          <w:rFonts w:ascii="SimSun" w:hAnsi="SimSun" w:eastAsia="SimSun" w:cs="SimSun"/>
          <w:sz w:val="22"/>
          <w:szCs w:val="22"/>
          <w:spacing w:val="-14"/>
        </w:rPr>
        <w:t>锻炼知识和锻炼效果的感受相联系。</w:t>
      </w:r>
    </w:p>
    <w:p>
      <w:pPr>
        <w:sectPr>
          <w:pgSz w:w="11900" w:h="16840"/>
          <w:pgMar w:top="400" w:right="949" w:bottom="400" w:left="890" w:header="0" w:footer="0" w:gutter="0"/>
        </w:sectPr>
        <w:rPr/>
      </w:pPr>
    </w:p>
    <w:p>
      <w:pPr>
        <w:rPr/>
      </w:pPr>
      <w:r/>
    </w:p>
    <w:p>
      <w:pPr>
        <w:spacing w:line="163" w:lineRule="exact"/>
        <w:rPr/>
      </w:pPr>
      <w:r/>
    </w:p>
    <w:p>
      <w:pPr>
        <w:sectPr>
          <w:pgSz w:w="11900" w:h="16840"/>
          <w:pgMar w:top="400" w:right="975" w:bottom="400" w:left="642" w:header="0" w:footer="0" w:gutter="0"/>
          <w:cols w:equalWidth="0" w:num="1">
            <w:col w:w="10282" w:space="0"/>
          </w:cols>
        </w:sectPr>
        <w:rPr/>
      </w:pPr>
    </w:p>
    <w:p>
      <w:pPr>
        <w:spacing w:before="75" w:line="184" w:lineRule="auto"/>
        <w:rPr>
          <w:rFonts w:ascii="SimSun" w:hAnsi="SimSun" w:eastAsia="SimSun" w:cs="SimSun"/>
          <w:sz w:val="21"/>
          <w:szCs w:val="21"/>
        </w:rPr>
      </w:pPr>
      <w:r>
        <w:rPr>
          <w:rFonts w:ascii="SimSun" w:hAnsi="SimSun" w:eastAsia="SimSun" w:cs="SimSun"/>
          <w:sz w:val="21"/>
          <w:szCs w:val="21"/>
          <w:b/>
          <w:bCs/>
          <w:color w:val="0091F3"/>
          <w:spacing w:val="-8"/>
        </w:rPr>
        <w:t>154</w:t>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ind w:left="477"/>
        <w:spacing w:before="48" w:line="224" w:lineRule="auto"/>
        <w:rPr>
          <w:rFonts w:ascii="SimSun" w:hAnsi="SimSun" w:eastAsia="SimSun" w:cs="SimSun"/>
          <w:sz w:val="15"/>
          <w:szCs w:val="15"/>
        </w:rPr>
      </w:pPr>
      <w:r>
        <w:drawing>
          <wp:anchor distT="0" distB="0" distL="0" distR="0" simplePos="0" relativeHeight="251959296" behindDoc="1" locked="0" layoutInCell="1" allowOverlap="1">
            <wp:simplePos x="0" y="0"/>
            <wp:positionH relativeFrom="column">
              <wp:posOffset>23482</wp:posOffset>
            </wp:positionH>
            <wp:positionV relativeFrom="paragraph">
              <wp:posOffset>-140055</wp:posOffset>
            </wp:positionV>
            <wp:extent cx="361956" cy="400040"/>
            <wp:effectExtent l="0" t="0" r="0" b="0"/>
            <wp:wrapNone/>
            <wp:docPr id="83" name="IM 83"/>
            <wp:cNvGraphicFramePr/>
            <a:graphic>
              <a:graphicData uri="http://schemas.openxmlformats.org/drawingml/2006/picture">
                <pic:pic>
                  <pic:nvPicPr>
                    <pic:cNvPr id="83" name="IM 83"/>
                    <pic:cNvPicPr/>
                  </pic:nvPicPr>
                  <pic:blipFill>
                    <a:blip r:embed="rId102"/>
                    <a:stretch>
                      <a:fillRect/>
                    </a:stretch>
                  </pic:blipFill>
                  <pic:spPr>
                    <a:xfrm rot="0">
                      <a:off x="0" y="0"/>
                      <a:ext cx="361956" cy="400040"/>
                    </a:xfrm>
                    <a:prstGeom prst="rect">
                      <a:avLst/>
                    </a:prstGeom>
                  </pic:spPr>
                </pic:pic>
              </a:graphicData>
            </a:graphic>
          </wp:anchor>
        </w:drawing>
      </w:r>
      <w:r>
        <w:rPr>
          <w:rFonts w:ascii="SimSun" w:hAnsi="SimSun" w:eastAsia="SimSun" w:cs="SimSun"/>
          <w:sz w:val="15"/>
          <w:szCs w:val="15"/>
          <w:color w:val="0099F3"/>
          <w:spacing w:val="-2"/>
        </w:rPr>
        <w:t>0笔记</w:t>
      </w:r>
    </w:p>
    <w:p>
      <w:pPr>
        <w:spacing w:line="14" w:lineRule="auto"/>
        <w:rPr>
          <w:rFonts w:ascii="Arial"/>
          <w:sz w:val="2"/>
        </w:rPr>
      </w:pPr>
      <w:r>
        <w:rPr>
          <w:rFonts w:ascii="Arial" w:hAnsi="Arial" w:eastAsia="Arial" w:cs="Arial"/>
          <w:sz w:val="2"/>
          <w:szCs w:val="2"/>
        </w:rPr>
        <w:br w:type="column"/>
      </w:r>
    </w:p>
    <w:p>
      <w:pPr>
        <w:spacing w:before="40" w:line="222" w:lineRule="auto"/>
        <w:rPr>
          <w:rFonts w:ascii="SimHei" w:hAnsi="SimHei" w:eastAsia="SimHei" w:cs="SimHei"/>
          <w:sz w:val="21"/>
          <w:szCs w:val="21"/>
        </w:rPr>
      </w:pPr>
      <w:r>
        <w:rPr>
          <w:rFonts w:ascii="SimHei" w:hAnsi="SimHei" w:eastAsia="SimHei" w:cs="SimHei"/>
          <w:sz w:val="21"/>
          <w:szCs w:val="21"/>
          <w:color w:val="007CCF"/>
          <w:spacing w:val="-13"/>
        </w:rPr>
        <w:t>第九章</w:t>
      </w:r>
      <w:r>
        <w:rPr>
          <w:rFonts w:ascii="SimHei" w:hAnsi="SimHei" w:eastAsia="SimHei" w:cs="SimHei"/>
          <w:sz w:val="21"/>
          <w:szCs w:val="21"/>
          <w:color w:val="007CCF"/>
          <w:spacing w:val="62"/>
        </w:rPr>
        <w:t xml:space="preserve"> </w:t>
      </w:r>
      <w:r>
        <w:rPr>
          <w:rFonts w:ascii="SimHei" w:hAnsi="SimHei" w:eastAsia="SimHei" w:cs="SimHei"/>
          <w:sz w:val="21"/>
          <w:szCs w:val="21"/>
          <w:color w:val="007CCF"/>
          <w:spacing w:val="-13"/>
        </w:rPr>
        <w:t>健</w:t>
      </w:r>
      <w:r>
        <w:rPr>
          <w:rFonts w:ascii="SimHei" w:hAnsi="SimHei" w:eastAsia="SimHei" w:cs="SimHei"/>
          <w:sz w:val="21"/>
          <w:szCs w:val="21"/>
          <w:color w:val="007CCF"/>
          <w:spacing w:val="-23"/>
        </w:rPr>
        <w:t xml:space="preserve"> </w:t>
      </w:r>
      <w:r>
        <w:rPr>
          <w:rFonts w:ascii="SimHei" w:hAnsi="SimHei" w:eastAsia="SimHei" w:cs="SimHei"/>
          <w:sz w:val="21"/>
          <w:szCs w:val="21"/>
          <w:color w:val="007CCF"/>
          <w:spacing w:val="-13"/>
        </w:rPr>
        <w:t>康</w:t>
      </w:r>
      <w:r>
        <w:rPr>
          <w:rFonts w:ascii="SimHei" w:hAnsi="SimHei" w:eastAsia="SimHei" w:cs="SimHei"/>
          <w:sz w:val="21"/>
          <w:szCs w:val="21"/>
          <w:color w:val="007CCF"/>
          <w:spacing w:val="-22"/>
        </w:rPr>
        <w:t xml:space="preserve"> </w:t>
      </w:r>
      <w:r>
        <w:rPr>
          <w:rFonts w:ascii="SimHei" w:hAnsi="SimHei" w:eastAsia="SimHei" w:cs="SimHei"/>
          <w:sz w:val="21"/>
          <w:szCs w:val="21"/>
          <w:color w:val="007CCF"/>
          <w:spacing w:val="-13"/>
        </w:rPr>
        <w:t>行</w:t>
      </w:r>
      <w:r>
        <w:rPr>
          <w:rFonts w:ascii="SimHei" w:hAnsi="SimHei" w:eastAsia="SimHei" w:cs="SimHei"/>
          <w:sz w:val="21"/>
          <w:szCs w:val="21"/>
          <w:color w:val="007CCF"/>
          <w:spacing w:val="-16"/>
        </w:rPr>
        <w:t xml:space="preserve"> </w:t>
      </w:r>
      <w:r>
        <w:rPr>
          <w:rFonts w:ascii="SimHei" w:hAnsi="SimHei" w:eastAsia="SimHei" w:cs="SimHei"/>
          <w:sz w:val="21"/>
          <w:szCs w:val="21"/>
          <w:color w:val="007CCF"/>
          <w:spacing w:val="-13"/>
        </w:rPr>
        <w:t>为</w:t>
      </w:r>
    </w:p>
    <w:p>
      <w:pPr>
        <w:spacing w:line="317" w:lineRule="auto"/>
        <w:rPr>
          <w:rFonts w:ascii="Arial"/>
          <w:sz w:val="21"/>
        </w:rPr>
      </w:pPr>
      <w:r/>
    </w:p>
    <w:p>
      <w:pPr>
        <w:ind w:right="75" w:firstLine="409"/>
        <w:spacing w:before="69" w:line="277" w:lineRule="auto"/>
        <w:jc w:val="both"/>
        <w:rPr>
          <w:rFonts w:ascii="SimSun" w:hAnsi="SimSun" w:eastAsia="SimSun" w:cs="SimSun"/>
          <w:sz w:val="21"/>
          <w:szCs w:val="21"/>
        </w:rPr>
      </w:pPr>
      <w:r>
        <w:rPr>
          <w:rFonts w:ascii="SimSun" w:hAnsi="SimSun" w:eastAsia="SimSun" w:cs="SimSun"/>
          <w:sz w:val="21"/>
          <w:szCs w:val="21"/>
          <w:spacing w:val="2"/>
        </w:rPr>
        <w:t>从20世纪60年代末开始，许多国家政府倡导“促进锻炼”并采取措施吸引更多的人参加锻炼包</w:t>
      </w:r>
      <w:r>
        <w:rPr>
          <w:rFonts w:ascii="SimSun" w:hAnsi="SimSun" w:eastAsia="SimSun" w:cs="SimSun"/>
          <w:sz w:val="21"/>
          <w:szCs w:val="21"/>
          <w:spacing w:val="13"/>
        </w:rPr>
        <w:t xml:space="preserve"> </w:t>
      </w:r>
      <w:r>
        <w:rPr>
          <w:rFonts w:ascii="SimSun" w:hAnsi="SimSun" w:eastAsia="SimSun" w:cs="SimSun"/>
          <w:sz w:val="21"/>
          <w:szCs w:val="21"/>
          <w:spacing w:val="-6"/>
        </w:rPr>
        <w:t>括：①中央政府或地方政府资助大众体育运动；②提供</w:t>
      </w:r>
      <w:r>
        <w:rPr>
          <w:rFonts w:ascii="SimSun" w:hAnsi="SimSun" w:eastAsia="SimSun" w:cs="SimSun"/>
          <w:sz w:val="21"/>
          <w:szCs w:val="21"/>
          <w:spacing w:val="-7"/>
        </w:rPr>
        <w:t>更多体育设施，特别是室内运动器材，消除不平</w:t>
      </w:r>
      <w:r>
        <w:rPr>
          <w:rFonts w:ascii="SimSun" w:hAnsi="SimSun" w:eastAsia="SimSun" w:cs="SimSun"/>
          <w:sz w:val="21"/>
          <w:szCs w:val="21"/>
        </w:rPr>
        <w:t xml:space="preserve"> </w:t>
      </w:r>
      <w:r>
        <w:rPr>
          <w:rFonts w:ascii="SimSun" w:hAnsi="SimSun" w:eastAsia="SimSun" w:cs="SimSun"/>
          <w:sz w:val="21"/>
          <w:szCs w:val="21"/>
          <w:spacing w:val="-5"/>
        </w:rPr>
        <w:t>均现象；③与以前向竟技体育投资不同，现在将大量资金直接用于全民体育锻炼。</w:t>
      </w:r>
    </w:p>
    <w:p>
      <w:pPr>
        <w:ind w:left="412"/>
        <w:spacing w:before="80" w:line="221" w:lineRule="auto"/>
        <w:rPr>
          <w:rFonts w:ascii="SimHei" w:hAnsi="SimHei" w:eastAsia="SimHei" w:cs="SimHei"/>
          <w:sz w:val="21"/>
          <w:szCs w:val="21"/>
        </w:rPr>
      </w:pPr>
      <w:r>
        <w:rPr>
          <w:rFonts w:ascii="SimHei" w:hAnsi="SimHei" w:eastAsia="SimHei" w:cs="SimHei"/>
          <w:sz w:val="21"/>
          <w:szCs w:val="21"/>
          <w:b/>
          <w:bCs/>
          <w:spacing w:val="15"/>
        </w:rPr>
        <w:t>(三)疾病预防和康复作用</w:t>
      </w:r>
    </w:p>
    <w:p>
      <w:pPr>
        <w:ind w:right="95" w:firstLine="409"/>
        <w:spacing w:before="80" w:line="279" w:lineRule="auto"/>
        <w:rPr>
          <w:rFonts w:ascii="SimSun" w:hAnsi="SimSun" w:eastAsia="SimSun" w:cs="SimSun"/>
          <w:sz w:val="21"/>
          <w:szCs w:val="21"/>
        </w:rPr>
      </w:pPr>
      <w:r>
        <w:rPr>
          <w:rFonts w:ascii="SimSun" w:hAnsi="SimSun" w:eastAsia="SimSun" w:cs="SimSun"/>
          <w:sz w:val="21"/>
          <w:szCs w:val="21"/>
          <w:spacing w:val="9"/>
        </w:rPr>
        <w:t>锻炼对健康很重要。2012年发布的《健康中国2020战略研究报告》显示有83</w:t>
      </w:r>
      <w:r>
        <w:rPr>
          <w:rFonts w:ascii="SimSun" w:hAnsi="SimSun" w:eastAsia="SimSun" w:cs="SimSun"/>
          <w:sz w:val="21"/>
          <w:szCs w:val="21"/>
          <w:spacing w:val="8"/>
        </w:rPr>
        <w:t>.8%的18岁以上</w:t>
      </w:r>
      <w:r>
        <w:rPr>
          <w:rFonts w:ascii="SimSun" w:hAnsi="SimSun" w:eastAsia="SimSun" w:cs="SimSun"/>
          <w:sz w:val="21"/>
          <w:szCs w:val="21"/>
        </w:rPr>
        <w:t xml:space="preserve"> </w:t>
      </w:r>
      <w:r>
        <w:rPr>
          <w:rFonts w:ascii="SimSun" w:hAnsi="SimSun" w:eastAsia="SimSun" w:cs="SimSun"/>
          <w:sz w:val="21"/>
          <w:szCs w:val="21"/>
          <w:spacing w:val="5"/>
        </w:rPr>
        <w:t>成年人不能进行有规律的锻炼，只有11.9%的人每周能锻炼三次</w:t>
      </w:r>
      <w:r>
        <w:rPr>
          <w:rFonts w:ascii="SimSun" w:hAnsi="SimSun" w:eastAsia="SimSun" w:cs="SimSun"/>
          <w:sz w:val="21"/>
          <w:szCs w:val="21"/>
          <w:spacing w:val="4"/>
        </w:rPr>
        <w:t>以上，而我国在15年期间的患病人</w:t>
      </w:r>
      <w:r>
        <w:rPr>
          <w:rFonts w:ascii="SimSun" w:hAnsi="SimSun" w:eastAsia="SimSun" w:cs="SimSun"/>
          <w:sz w:val="21"/>
          <w:szCs w:val="21"/>
        </w:rPr>
        <w:t xml:space="preserve"> </w:t>
      </w:r>
      <w:r>
        <w:rPr>
          <w:rFonts w:ascii="SimSun" w:hAnsi="SimSun" w:eastAsia="SimSun" w:cs="SimSun"/>
          <w:sz w:val="21"/>
          <w:szCs w:val="21"/>
          <w:spacing w:val="20"/>
        </w:rPr>
        <w:t>次增加20%。</w:t>
      </w:r>
    </w:p>
    <w:p>
      <w:pPr>
        <w:ind w:left="409"/>
        <w:spacing w:before="91" w:line="219" w:lineRule="auto"/>
        <w:rPr>
          <w:rFonts w:ascii="SimSun" w:hAnsi="SimSun" w:eastAsia="SimSun" w:cs="SimSun"/>
          <w:sz w:val="21"/>
          <w:szCs w:val="21"/>
        </w:rPr>
      </w:pPr>
      <w:r>
        <w:rPr>
          <w:rFonts w:ascii="SimSun" w:hAnsi="SimSun" w:eastAsia="SimSun" w:cs="SimSun"/>
          <w:sz w:val="21"/>
          <w:szCs w:val="21"/>
          <w:spacing w:val="-7"/>
        </w:rPr>
        <w:t>1.</w:t>
      </w:r>
      <w:r>
        <w:rPr>
          <w:rFonts w:ascii="SimSun" w:hAnsi="SimSun" w:eastAsia="SimSun" w:cs="SimSun"/>
          <w:sz w:val="21"/>
          <w:szCs w:val="21"/>
          <w:spacing w:val="-48"/>
        </w:rPr>
        <w:t xml:space="preserve"> </w:t>
      </w:r>
      <w:r>
        <w:rPr>
          <w:rFonts w:ascii="SimSun" w:hAnsi="SimSun" w:eastAsia="SimSun" w:cs="SimSun"/>
          <w:sz w:val="21"/>
          <w:szCs w:val="21"/>
          <w:spacing w:val="-7"/>
        </w:rPr>
        <w:t>高血压</w:t>
      </w:r>
      <w:r>
        <w:rPr>
          <w:rFonts w:ascii="SimSun" w:hAnsi="SimSun" w:eastAsia="SimSun" w:cs="SimSun"/>
          <w:sz w:val="21"/>
          <w:szCs w:val="21"/>
          <w:spacing w:val="75"/>
        </w:rPr>
        <w:t xml:space="preserve"> </w:t>
      </w:r>
      <w:r>
        <w:rPr>
          <w:rFonts w:ascii="SimSun" w:hAnsi="SimSun" w:eastAsia="SimSun" w:cs="SimSun"/>
          <w:sz w:val="21"/>
          <w:szCs w:val="21"/>
          <w:spacing w:val="-7"/>
        </w:rPr>
        <w:t>高血压病人散步、慢跑、太极拳、气功等是合适的运动形式。</w:t>
      </w:r>
    </w:p>
    <w:p>
      <w:pPr>
        <w:ind w:right="75" w:firstLine="409"/>
        <w:spacing w:before="87" w:line="260" w:lineRule="auto"/>
        <w:rPr>
          <w:rFonts w:ascii="SimSun" w:hAnsi="SimSun" w:eastAsia="SimSun" w:cs="SimSun"/>
          <w:sz w:val="21"/>
          <w:szCs w:val="21"/>
        </w:rPr>
      </w:pPr>
      <w:r>
        <w:rPr>
          <w:rFonts w:ascii="Times New Roman" w:hAnsi="Times New Roman" w:eastAsia="Times New Roman" w:cs="Times New Roman"/>
          <w:sz w:val="21"/>
          <w:szCs w:val="21"/>
          <w:b/>
          <w:bCs/>
          <w:spacing w:val="2"/>
        </w:rPr>
        <w:t>2.</w:t>
      </w:r>
      <w:r>
        <w:rPr>
          <w:rFonts w:ascii="Times New Roman" w:hAnsi="Times New Roman" w:eastAsia="Times New Roman" w:cs="Times New Roman"/>
          <w:sz w:val="21"/>
          <w:szCs w:val="21"/>
          <w:spacing w:val="17"/>
        </w:rPr>
        <w:t xml:space="preserve">  </w:t>
      </w:r>
      <w:r>
        <w:rPr>
          <w:rFonts w:ascii="SimSun" w:hAnsi="SimSun" w:eastAsia="SimSun" w:cs="SimSun"/>
          <w:sz w:val="21"/>
          <w:szCs w:val="21"/>
          <w:b/>
          <w:bCs/>
          <w:spacing w:val="2"/>
        </w:rPr>
        <w:t>预防冠心病</w:t>
      </w:r>
      <w:r>
        <w:rPr>
          <w:rFonts w:ascii="SimSun" w:hAnsi="SimSun" w:eastAsia="SimSun" w:cs="SimSun"/>
          <w:sz w:val="21"/>
          <w:szCs w:val="21"/>
          <w:spacing w:val="63"/>
        </w:rPr>
        <w:t xml:space="preserve"> </w:t>
      </w:r>
      <w:r>
        <w:rPr>
          <w:rFonts w:ascii="SimSun" w:hAnsi="SimSun" w:eastAsia="SimSun" w:cs="SimSun"/>
          <w:sz w:val="21"/>
          <w:szCs w:val="21"/>
          <w:spacing w:val="2"/>
        </w:rPr>
        <w:t>适宜锻炼能减少冠状动脉疾病和心肌缺血的危险。只要能消耗热量，任何锻炼</w:t>
      </w:r>
      <w:r>
        <w:rPr>
          <w:rFonts w:ascii="SimSun" w:hAnsi="SimSun" w:eastAsia="SimSun" w:cs="SimSun"/>
          <w:sz w:val="21"/>
          <w:szCs w:val="21"/>
        </w:rPr>
        <w:t xml:space="preserve"> </w:t>
      </w:r>
      <w:r>
        <w:rPr>
          <w:rFonts w:ascii="SimSun" w:hAnsi="SimSun" w:eastAsia="SimSun" w:cs="SimSun"/>
          <w:sz w:val="21"/>
          <w:szCs w:val="21"/>
          <w:spacing w:val="-11"/>
        </w:rPr>
        <w:t>形式都可以，例如爬楼梯、各类运动。步行、慢跑、游泳、骑自行车等有氧运动也对心脏有益。</w:t>
      </w:r>
    </w:p>
    <w:p>
      <w:pPr>
        <w:ind w:right="95" w:firstLine="409"/>
        <w:spacing w:before="92" w:line="268" w:lineRule="auto"/>
        <w:rPr>
          <w:rFonts w:ascii="SimSun" w:hAnsi="SimSun" w:eastAsia="SimSun" w:cs="SimSun"/>
          <w:sz w:val="21"/>
          <w:szCs w:val="21"/>
        </w:rPr>
      </w:pPr>
      <w:r>
        <w:rPr>
          <w:rFonts w:ascii="SimSun" w:hAnsi="SimSun" w:eastAsia="SimSun" w:cs="SimSun"/>
          <w:sz w:val="21"/>
          <w:szCs w:val="21"/>
          <w:spacing w:val="5"/>
        </w:rPr>
        <w:t>运动时间和强度。每周保持最少150分钟的中等强度的锻炼；或者75分钟的高强度锻炼；或者</w:t>
      </w:r>
      <w:r>
        <w:rPr>
          <w:rFonts w:ascii="SimSun" w:hAnsi="SimSun" w:eastAsia="SimSun" w:cs="SimSun"/>
          <w:sz w:val="21"/>
          <w:szCs w:val="21"/>
          <w:spacing w:val="8"/>
        </w:rPr>
        <w:t xml:space="preserve"> </w:t>
      </w:r>
      <w:r>
        <w:rPr>
          <w:rFonts w:ascii="SimSun" w:hAnsi="SimSun" w:eastAsia="SimSun" w:cs="SimSun"/>
          <w:sz w:val="21"/>
          <w:szCs w:val="21"/>
          <w:spacing w:val="5"/>
        </w:rPr>
        <w:t>每周5天，每次30分钟的锻炼，如果每次活动分2或3个小</w:t>
      </w:r>
      <w:r>
        <w:rPr>
          <w:rFonts w:ascii="SimSun" w:hAnsi="SimSun" w:eastAsia="SimSun" w:cs="SimSun"/>
          <w:sz w:val="21"/>
          <w:szCs w:val="21"/>
          <w:spacing w:val="4"/>
        </w:rPr>
        <w:t>节，每个小节锻炼10～15分钟。</w:t>
      </w:r>
    </w:p>
    <w:p>
      <w:pPr>
        <w:ind w:right="88" w:firstLine="409"/>
        <w:spacing w:before="88" w:line="273" w:lineRule="auto"/>
        <w:rPr>
          <w:rFonts w:ascii="SimSun" w:hAnsi="SimSun" w:eastAsia="SimSun" w:cs="SimSun"/>
          <w:sz w:val="21"/>
          <w:szCs w:val="21"/>
        </w:rPr>
      </w:pPr>
      <w:r>
        <w:rPr>
          <w:rFonts w:ascii="Times New Roman" w:hAnsi="Times New Roman" w:eastAsia="Times New Roman" w:cs="Times New Roman"/>
          <w:sz w:val="21"/>
          <w:szCs w:val="21"/>
          <w:b/>
          <w:bCs/>
          <w:spacing w:val="9"/>
        </w:rPr>
        <w:t>3.</w:t>
      </w:r>
      <w:r>
        <w:rPr>
          <w:rFonts w:ascii="Times New Roman" w:hAnsi="Times New Roman" w:eastAsia="Times New Roman" w:cs="Times New Roman"/>
          <w:sz w:val="21"/>
          <w:szCs w:val="21"/>
          <w:spacing w:val="14"/>
        </w:rPr>
        <w:t xml:space="preserve">  </w:t>
      </w:r>
      <w:r>
        <w:rPr>
          <w:rFonts w:ascii="SimSun" w:hAnsi="SimSun" w:eastAsia="SimSun" w:cs="SimSun"/>
          <w:sz w:val="21"/>
          <w:szCs w:val="21"/>
          <w:b/>
          <w:bCs/>
          <w:spacing w:val="9"/>
        </w:rPr>
        <w:t>糖尿病</w:t>
      </w:r>
      <w:r>
        <w:rPr>
          <w:rFonts w:ascii="SimSun" w:hAnsi="SimSun" w:eastAsia="SimSun" w:cs="SimSun"/>
          <w:sz w:val="21"/>
          <w:szCs w:val="21"/>
          <w:spacing w:val="93"/>
        </w:rPr>
        <w:t xml:space="preserve"> </w:t>
      </w:r>
      <w:r>
        <w:rPr>
          <w:rFonts w:ascii="SimSun" w:hAnsi="SimSun" w:eastAsia="SimSun" w:cs="SimSun"/>
          <w:sz w:val="21"/>
          <w:szCs w:val="21"/>
          <w:spacing w:val="9"/>
        </w:rPr>
        <w:t>运动能改善糖耐受性受损和降低2型糖尿病病人的血糖水平。糖尿病康复锻炼在</w:t>
      </w:r>
      <w:r>
        <w:rPr>
          <w:rFonts w:ascii="SimSun" w:hAnsi="SimSun" w:eastAsia="SimSun" w:cs="SimSun"/>
          <w:sz w:val="21"/>
          <w:szCs w:val="21"/>
        </w:rPr>
        <w:t xml:space="preserve"> </w:t>
      </w:r>
      <w:r>
        <w:rPr>
          <w:rFonts w:ascii="SimSun" w:hAnsi="SimSun" w:eastAsia="SimSun" w:cs="SimSun"/>
          <w:sz w:val="21"/>
          <w:szCs w:val="21"/>
          <w:spacing w:val="3"/>
        </w:rPr>
        <w:t>饭后1小时是最佳锻炼时间，每次不少于20～3</w:t>
      </w:r>
      <w:r>
        <w:rPr>
          <w:rFonts w:ascii="SimSun" w:hAnsi="SimSun" w:eastAsia="SimSun" w:cs="SimSun"/>
          <w:sz w:val="21"/>
          <w:szCs w:val="21"/>
          <w:spacing w:val="2"/>
        </w:rPr>
        <w:t>0分钟，1～3次/天，运动强度控制在该年龄所达到的</w:t>
      </w:r>
      <w:r>
        <w:rPr>
          <w:rFonts w:ascii="SimSun" w:hAnsi="SimSun" w:eastAsia="SimSun" w:cs="SimSun"/>
          <w:sz w:val="21"/>
          <w:szCs w:val="21"/>
        </w:rPr>
        <w:t xml:space="preserve"> </w:t>
      </w:r>
      <w:r>
        <w:rPr>
          <w:rFonts w:ascii="SimSun" w:hAnsi="SimSun" w:eastAsia="SimSun" w:cs="SimSun"/>
          <w:sz w:val="21"/>
          <w:szCs w:val="21"/>
          <w:spacing w:val="15"/>
        </w:rPr>
        <w:t>最大心率的60%～80%(最大心率=220-年龄)</w:t>
      </w:r>
      <w:r>
        <w:rPr>
          <w:rFonts w:ascii="SimSun" w:hAnsi="SimSun" w:eastAsia="SimSun" w:cs="SimSun"/>
          <w:sz w:val="21"/>
          <w:szCs w:val="21"/>
          <w:spacing w:val="14"/>
        </w:rPr>
        <w:t>。</w:t>
      </w:r>
    </w:p>
    <w:p>
      <w:pPr>
        <w:ind w:right="76" w:firstLine="409"/>
        <w:spacing w:before="90" w:line="259" w:lineRule="auto"/>
        <w:rPr>
          <w:rFonts w:ascii="SimSun" w:hAnsi="SimSun" w:eastAsia="SimSun" w:cs="SimSun"/>
          <w:sz w:val="21"/>
          <w:szCs w:val="21"/>
        </w:rPr>
      </w:pPr>
      <w:r>
        <w:rPr>
          <w:rFonts w:ascii="Times New Roman" w:hAnsi="Times New Roman" w:eastAsia="Times New Roman" w:cs="Times New Roman"/>
          <w:sz w:val="21"/>
          <w:szCs w:val="21"/>
          <w:b/>
          <w:bCs/>
          <w:spacing w:val="-3"/>
        </w:rPr>
        <w:t>4.</w:t>
      </w:r>
      <w:r>
        <w:rPr>
          <w:rFonts w:ascii="Times New Roman" w:hAnsi="Times New Roman" w:eastAsia="Times New Roman" w:cs="Times New Roman"/>
          <w:sz w:val="21"/>
          <w:szCs w:val="21"/>
          <w:spacing w:val="12"/>
        </w:rPr>
        <w:t xml:space="preserve">  </w:t>
      </w:r>
      <w:r>
        <w:rPr>
          <w:rFonts w:ascii="SimSun" w:hAnsi="SimSun" w:eastAsia="SimSun" w:cs="SimSun"/>
          <w:sz w:val="21"/>
          <w:szCs w:val="21"/>
          <w:b/>
          <w:bCs/>
          <w:spacing w:val="-3"/>
        </w:rPr>
        <w:t>肿瘤</w:t>
      </w:r>
      <w:r>
        <w:rPr>
          <w:rFonts w:ascii="SimSun" w:hAnsi="SimSun" w:eastAsia="SimSun" w:cs="SimSun"/>
          <w:sz w:val="21"/>
          <w:szCs w:val="21"/>
          <w:spacing w:val="88"/>
        </w:rPr>
        <w:t xml:space="preserve"> </w:t>
      </w:r>
      <w:r>
        <w:rPr>
          <w:rFonts w:ascii="SimSun" w:hAnsi="SimSun" w:eastAsia="SimSun" w:cs="SimSun"/>
          <w:sz w:val="21"/>
          <w:szCs w:val="21"/>
          <w:spacing w:val="-3"/>
        </w:rPr>
        <w:t>美国癌症协会在其《在营养及运动方面的癌症预防行动指南》</w:t>
      </w:r>
      <w:r>
        <w:rPr>
          <w:rFonts w:ascii="SimSun" w:hAnsi="SimSun" w:eastAsia="SimSun" w:cs="SimSun"/>
          <w:sz w:val="21"/>
          <w:szCs w:val="21"/>
          <w:spacing w:val="-4"/>
        </w:rPr>
        <w:t>中指出控制体重、积极运</w:t>
      </w:r>
      <w:r>
        <w:rPr>
          <w:rFonts w:ascii="SimSun" w:hAnsi="SimSun" w:eastAsia="SimSun" w:cs="SimSun"/>
          <w:sz w:val="21"/>
          <w:szCs w:val="21"/>
        </w:rPr>
        <w:t xml:space="preserve"> </w:t>
      </w:r>
      <w:r>
        <w:rPr>
          <w:rFonts w:ascii="SimSun" w:hAnsi="SimSun" w:eastAsia="SimSun" w:cs="SimSun"/>
          <w:sz w:val="21"/>
          <w:szCs w:val="21"/>
          <w:spacing w:val="-1"/>
        </w:rPr>
        <w:t>动、保持以植物为主的健康饮食以及限制酒精摄入量等是预防癌症的关</w:t>
      </w:r>
      <w:r>
        <w:rPr>
          <w:rFonts w:ascii="SimSun" w:hAnsi="SimSun" w:eastAsia="SimSun" w:cs="SimSun"/>
          <w:sz w:val="21"/>
          <w:szCs w:val="21"/>
          <w:spacing w:val="-2"/>
        </w:rPr>
        <w:t>键因素。</w:t>
      </w:r>
    </w:p>
    <w:p>
      <w:pPr>
        <w:ind w:firstLine="409"/>
        <w:spacing w:before="88" w:line="260" w:lineRule="auto"/>
        <w:rPr>
          <w:rFonts w:ascii="SimSun" w:hAnsi="SimSun" w:eastAsia="SimSun" w:cs="SimSun"/>
          <w:sz w:val="21"/>
          <w:szCs w:val="21"/>
        </w:rPr>
      </w:pPr>
      <w:r>
        <w:rPr>
          <w:rFonts w:ascii="Times New Roman" w:hAnsi="Times New Roman" w:eastAsia="Times New Roman" w:cs="Times New Roman"/>
          <w:sz w:val="21"/>
          <w:szCs w:val="21"/>
          <w:b/>
          <w:bCs/>
          <w:spacing w:val="4"/>
        </w:rPr>
        <w:t>5.</w:t>
      </w:r>
      <w:r>
        <w:rPr>
          <w:rFonts w:ascii="Times New Roman" w:hAnsi="Times New Roman" w:eastAsia="Times New Roman" w:cs="Times New Roman"/>
          <w:sz w:val="21"/>
          <w:szCs w:val="21"/>
          <w:spacing w:val="13"/>
          <w:w w:val="101"/>
        </w:rPr>
        <w:t xml:space="preserve">  </w:t>
      </w:r>
      <w:r>
        <w:rPr>
          <w:rFonts w:ascii="SimSun" w:hAnsi="SimSun" w:eastAsia="SimSun" w:cs="SimSun"/>
          <w:sz w:val="21"/>
          <w:szCs w:val="21"/>
          <w:b/>
          <w:bCs/>
          <w:spacing w:val="4"/>
        </w:rPr>
        <w:t>骨质疏松症</w:t>
      </w:r>
      <w:r>
        <w:rPr>
          <w:rFonts w:ascii="SimSun" w:hAnsi="SimSun" w:eastAsia="SimSun" w:cs="SimSun"/>
          <w:sz w:val="21"/>
          <w:szCs w:val="21"/>
          <w:spacing w:val="77"/>
        </w:rPr>
        <w:t xml:space="preserve"> </w:t>
      </w:r>
      <w:r>
        <w:rPr>
          <w:rFonts w:ascii="SimSun" w:hAnsi="SimSun" w:eastAsia="SimSun" w:cs="SimSun"/>
          <w:sz w:val="21"/>
          <w:szCs w:val="21"/>
          <w:spacing w:val="4"/>
        </w:rPr>
        <w:t>规律的身体活动能够刺激骨骼的生长，保护骨的</w:t>
      </w:r>
      <w:r>
        <w:rPr>
          <w:rFonts w:ascii="SimSun" w:hAnsi="SimSun" w:eastAsia="SimSun" w:cs="SimSun"/>
          <w:sz w:val="21"/>
          <w:szCs w:val="21"/>
          <w:spacing w:val="3"/>
        </w:rPr>
        <w:t>质量和增加骨的矿物质密度。</w:t>
      </w:r>
      <w:r>
        <w:rPr>
          <w:rFonts w:ascii="SimSun" w:hAnsi="SimSun" w:eastAsia="SimSun" w:cs="SimSun"/>
          <w:sz w:val="21"/>
          <w:szCs w:val="21"/>
        </w:rPr>
        <w:t xml:space="preserve"> </w:t>
      </w:r>
      <w:r>
        <w:rPr>
          <w:rFonts w:ascii="SimSun" w:hAnsi="SimSun" w:eastAsia="SimSun" w:cs="SimSun"/>
          <w:sz w:val="21"/>
          <w:szCs w:val="21"/>
        </w:rPr>
        <w:t>青少年早期进行身体活动有助于增加骨峰值。</w:t>
      </w:r>
    </w:p>
    <w:p>
      <w:pPr>
        <w:ind w:left="413"/>
        <w:spacing w:before="235" w:line="224" w:lineRule="auto"/>
        <w:outlineLvl w:val="1"/>
        <w:rPr>
          <w:rFonts w:ascii="SimHei" w:hAnsi="SimHei" w:eastAsia="SimHei" w:cs="SimHei"/>
          <w:sz w:val="27"/>
          <w:szCs w:val="27"/>
        </w:rPr>
      </w:pPr>
      <w:r>
        <w:rPr>
          <w:rFonts w:ascii="SimHei" w:hAnsi="SimHei" w:eastAsia="SimHei" w:cs="SimHei"/>
          <w:sz w:val="27"/>
          <w:szCs w:val="27"/>
          <w:b/>
          <w:bCs/>
          <w:color w:val="0077D3"/>
          <w:spacing w:val="-22"/>
        </w:rPr>
        <w:t>三、肥胖</w:t>
      </w:r>
    </w:p>
    <w:p>
      <w:pPr>
        <w:ind w:right="93" w:firstLine="409"/>
        <w:spacing w:before="216" w:line="269" w:lineRule="auto"/>
        <w:rPr>
          <w:rFonts w:ascii="SimSun" w:hAnsi="SimSun" w:eastAsia="SimSun" w:cs="SimSun"/>
          <w:sz w:val="21"/>
          <w:szCs w:val="21"/>
        </w:rPr>
      </w:pPr>
      <w:r>
        <w:rPr>
          <w:rFonts w:ascii="SimSun" w:hAnsi="SimSun" w:eastAsia="SimSun" w:cs="SimSun"/>
          <w:sz w:val="21"/>
          <w:szCs w:val="21"/>
        </w:rPr>
        <w:t>肥胖(obesity)是指体内过量脂肪堆积而使体重超过某一范围，当肥胖影响健康或正常生活及工</w:t>
      </w:r>
      <w:r>
        <w:rPr>
          <w:rFonts w:ascii="SimSun" w:hAnsi="SimSun" w:eastAsia="SimSun" w:cs="SimSun"/>
          <w:sz w:val="21"/>
          <w:szCs w:val="21"/>
          <w:spacing w:val="15"/>
        </w:rPr>
        <w:t xml:space="preserve"> </w:t>
      </w:r>
      <w:r>
        <w:rPr>
          <w:rFonts w:ascii="SimSun" w:hAnsi="SimSun" w:eastAsia="SimSun" w:cs="SimSun"/>
          <w:sz w:val="21"/>
          <w:szCs w:val="21"/>
          <w:spacing w:val="-2"/>
        </w:rPr>
        <w:t>作时才称为肥胖症。</w:t>
      </w:r>
    </w:p>
    <w:p>
      <w:pPr>
        <w:ind w:right="88" w:firstLine="409"/>
        <w:spacing w:before="82" w:line="280" w:lineRule="auto"/>
        <w:rPr>
          <w:rFonts w:ascii="SimSun" w:hAnsi="SimSun" w:eastAsia="SimSun" w:cs="SimSun"/>
          <w:sz w:val="21"/>
          <w:szCs w:val="21"/>
        </w:rPr>
      </w:pPr>
      <w:r>
        <w:rPr>
          <w:rFonts w:ascii="SimSun" w:hAnsi="SimSun" w:eastAsia="SimSun" w:cs="SimSun"/>
          <w:sz w:val="21"/>
          <w:szCs w:val="21"/>
          <w:spacing w:val="8"/>
        </w:rPr>
        <w:t>肥胖的主要原因是从食物中摄取的能量过多、缺乏锻炼和基因易感性综合所致。肥胖会增加</w:t>
      </w:r>
      <w:r>
        <w:rPr>
          <w:rFonts w:ascii="SimSun" w:hAnsi="SimSun" w:eastAsia="SimSun" w:cs="SimSun"/>
          <w:sz w:val="21"/>
          <w:szCs w:val="21"/>
          <w:spacing w:val="15"/>
        </w:rPr>
        <w:t xml:space="preserve"> </w:t>
      </w:r>
      <w:r>
        <w:rPr>
          <w:rFonts w:ascii="SimSun" w:hAnsi="SimSun" w:eastAsia="SimSun" w:cs="SimSun"/>
          <w:sz w:val="21"/>
          <w:szCs w:val="21"/>
          <w:spacing w:val="-7"/>
        </w:rPr>
        <w:t>了高血压、冠心病、脂肪肝、血尿酸高、痛风、乳腺癌、卵巢癌、大肠及前列腺癌等的发生率，女性会</w:t>
      </w:r>
      <w:r>
        <w:rPr>
          <w:rFonts w:ascii="SimSun" w:hAnsi="SimSun" w:eastAsia="SimSun" w:cs="SimSun"/>
          <w:sz w:val="21"/>
          <w:szCs w:val="21"/>
          <w:spacing w:val="2"/>
        </w:rPr>
        <w:t xml:space="preserve"> </w:t>
      </w:r>
      <w:r>
        <w:rPr>
          <w:rFonts w:ascii="SimSun" w:hAnsi="SimSun" w:eastAsia="SimSun" w:cs="SimSun"/>
          <w:sz w:val="21"/>
          <w:szCs w:val="21"/>
          <w:spacing w:val="7"/>
        </w:rPr>
        <w:t>出现闭经不育。肥胖会减少预期寿命6至7年，与艾滋病、吸毒、嗜酒并列为世界性四大医学社会</w:t>
      </w:r>
      <w:r>
        <w:rPr>
          <w:rFonts w:ascii="SimSun" w:hAnsi="SimSun" w:eastAsia="SimSun" w:cs="SimSun"/>
          <w:sz w:val="21"/>
          <w:szCs w:val="21"/>
          <w:spacing w:val="16"/>
        </w:rPr>
        <w:t xml:space="preserve"> </w:t>
      </w:r>
      <w:r>
        <w:rPr>
          <w:rFonts w:ascii="SimSun" w:hAnsi="SimSun" w:eastAsia="SimSun" w:cs="SimSun"/>
          <w:sz w:val="21"/>
          <w:szCs w:val="21"/>
          <w:spacing w:val="-2"/>
        </w:rPr>
        <w:t>问题。</w:t>
      </w:r>
    </w:p>
    <w:p>
      <w:pPr>
        <w:ind w:right="95" w:firstLine="409"/>
        <w:spacing w:before="86" w:line="278" w:lineRule="auto"/>
        <w:rPr>
          <w:rFonts w:ascii="SimSun" w:hAnsi="SimSun" w:eastAsia="SimSun" w:cs="SimSun"/>
          <w:sz w:val="21"/>
          <w:szCs w:val="21"/>
        </w:rPr>
      </w:pPr>
      <w:r>
        <w:rPr>
          <w:rFonts w:ascii="SimSun" w:hAnsi="SimSun" w:eastAsia="SimSun" w:cs="SimSun"/>
          <w:sz w:val="21"/>
          <w:szCs w:val="21"/>
          <w:spacing w:val="-6"/>
        </w:rPr>
        <w:t>在心理方面，Gortmarker等学者指出：肥胖者易受歧视和偏见，产</w:t>
      </w:r>
      <w:r>
        <w:rPr>
          <w:rFonts w:ascii="SimSun" w:hAnsi="SimSun" w:eastAsia="SimSun" w:cs="SimSun"/>
          <w:sz w:val="21"/>
          <w:szCs w:val="21"/>
          <w:spacing w:val="-7"/>
        </w:rPr>
        <w:t>生自卑感和压力，出现交往困难</w:t>
      </w:r>
      <w:r>
        <w:rPr>
          <w:rFonts w:ascii="SimSun" w:hAnsi="SimSun" w:eastAsia="SimSun" w:cs="SimSun"/>
          <w:sz w:val="21"/>
          <w:szCs w:val="21"/>
        </w:rPr>
        <w:t xml:space="preserve"> </w:t>
      </w:r>
      <w:r>
        <w:rPr>
          <w:rFonts w:ascii="SimSun" w:hAnsi="SimSun" w:eastAsia="SimSun" w:cs="SimSun"/>
          <w:sz w:val="21"/>
          <w:szCs w:val="21"/>
          <w:spacing w:val="-2"/>
        </w:rPr>
        <w:t>和心理障碍。肥胖女性的结婚率、收入和文化程度等均比正常女性低</w:t>
      </w:r>
      <w:r>
        <w:rPr>
          <w:rFonts w:ascii="SimSun" w:hAnsi="SimSun" w:eastAsia="SimSun" w:cs="SimSun"/>
          <w:sz w:val="21"/>
          <w:szCs w:val="21"/>
          <w:spacing w:val="-3"/>
        </w:rPr>
        <w:t>，贫困程度则比较高；肥胖男性</w:t>
      </w:r>
      <w:r>
        <w:rPr>
          <w:rFonts w:ascii="SimSun" w:hAnsi="SimSun" w:eastAsia="SimSun" w:cs="SimSun"/>
          <w:sz w:val="21"/>
          <w:szCs w:val="21"/>
        </w:rPr>
        <w:t xml:space="preserve"> </w:t>
      </w:r>
      <w:r>
        <w:rPr>
          <w:rFonts w:ascii="SimSun" w:hAnsi="SimSun" w:eastAsia="SimSun" w:cs="SimSun"/>
          <w:sz w:val="21"/>
          <w:szCs w:val="21"/>
          <w:spacing w:val="-8"/>
        </w:rPr>
        <w:t>在经济、职业上受影响较少，但与正常体型男性相比，也存在结</w:t>
      </w:r>
      <w:r>
        <w:rPr>
          <w:rFonts w:ascii="SimSun" w:hAnsi="SimSun" w:eastAsia="SimSun" w:cs="SimSun"/>
          <w:sz w:val="21"/>
          <w:szCs w:val="21"/>
          <w:spacing w:val="-9"/>
        </w:rPr>
        <w:t>婚率低的问题。</w:t>
      </w:r>
    </w:p>
    <w:p>
      <w:pPr>
        <w:ind w:left="412"/>
        <w:spacing w:before="99" w:line="224" w:lineRule="auto"/>
        <w:rPr>
          <w:rFonts w:ascii="SimHei" w:hAnsi="SimHei" w:eastAsia="SimHei" w:cs="SimHei"/>
          <w:sz w:val="21"/>
          <w:szCs w:val="21"/>
        </w:rPr>
      </w:pPr>
      <w:r>
        <w:rPr>
          <w:rFonts w:ascii="SimHei" w:hAnsi="SimHei" w:eastAsia="SimHei" w:cs="SimHei"/>
          <w:sz w:val="21"/>
          <w:szCs w:val="21"/>
          <w:b/>
          <w:bCs/>
          <w:spacing w:val="14"/>
        </w:rPr>
        <w:t>(</w:t>
      </w:r>
      <w:r>
        <w:rPr>
          <w:rFonts w:ascii="SimHei" w:hAnsi="SimHei" w:eastAsia="SimHei" w:cs="SimHei"/>
          <w:sz w:val="21"/>
          <w:szCs w:val="21"/>
          <w:spacing w:val="-53"/>
        </w:rPr>
        <w:t xml:space="preserve"> </w:t>
      </w:r>
      <w:r>
        <w:rPr>
          <w:rFonts w:ascii="SimHei" w:hAnsi="SimHei" w:eastAsia="SimHei" w:cs="SimHei"/>
          <w:sz w:val="21"/>
          <w:szCs w:val="21"/>
          <w:b/>
          <w:bCs/>
          <w:spacing w:val="14"/>
        </w:rPr>
        <w:t>一)肥胖测量</w:t>
      </w:r>
    </w:p>
    <w:p>
      <w:pPr>
        <w:ind w:right="99" w:firstLine="409"/>
        <w:spacing w:before="63" w:line="279" w:lineRule="auto"/>
        <w:jc w:val="both"/>
        <w:rPr>
          <w:rFonts w:ascii="SimSun" w:hAnsi="SimSun" w:eastAsia="SimSun" w:cs="SimSun"/>
          <w:sz w:val="21"/>
          <w:szCs w:val="21"/>
        </w:rPr>
      </w:pPr>
      <w:r>
        <w:rPr>
          <w:rFonts w:ascii="SimSun" w:hAnsi="SimSun" w:eastAsia="SimSun" w:cs="SimSun"/>
          <w:sz w:val="21"/>
          <w:szCs w:val="21"/>
        </w:rPr>
        <w:t>测量肥胖的方法以体型指数(body</w:t>
      </w:r>
      <w:r>
        <w:rPr>
          <w:rFonts w:ascii="SimSun" w:hAnsi="SimSun" w:eastAsia="SimSun" w:cs="SimSun"/>
          <w:sz w:val="21"/>
          <w:szCs w:val="21"/>
        </w:rPr>
        <w:t xml:space="preserve"> </w:t>
      </w:r>
      <w:r>
        <w:rPr>
          <w:rFonts w:ascii="SimSun" w:hAnsi="SimSun" w:eastAsia="SimSun" w:cs="SimSun"/>
          <w:sz w:val="21"/>
          <w:szCs w:val="21"/>
        </w:rPr>
        <w:t>mass</w:t>
      </w:r>
      <w:r>
        <w:rPr>
          <w:rFonts w:ascii="SimSun" w:hAnsi="SimSun" w:eastAsia="SimSun" w:cs="SimSun"/>
          <w:sz w:val="21"/>
          <w:szCs w:val="21"/>
          <w:spacing w:val="20"/>
        </w:rPr>
        <w:t xml:space="preserve"> </w:t>
      </w:r>
      <w:r>
        <w:rPr>
          <w:rFonts w:ascii="SimSun" w:hAnsi="SimSun" w:eastAsia="SimSun" w:cs="SimSun"/>
          <w:sz w:val="21"/>
          <w:szCs w:val="21"/>
        </w:rPr>
        <w:t>index,BMI)较常用。</w:t>
      </w:r>
      <w:r>
        <w:rPr>
          <w:rFonts w:ascii="SimSun" w:hAnsi="SimSun" w:eastAsia="SimSun" w:cs="SimSun"/>
          <w:sz w:val="21"/>
          <w:szCs w:val="21"/>
          <w:spacing w:val="-1"/>
        </w:rPr>
        <w:t>它源于比利时数学家</w:t>
      </w:r>
      <w:r>
        <w:rPr>
          <w:rFonts w:ascii="SimSun" w:hAnsi="SimSun" w:eastAsia="SimSun" w:cs="SimSun"/>
          <w:sz w:val="21"/>
          <w:szCs w:val="21"/>
        </w:rPr>
        <w:t>Quetelet</w:t>
      </w:r>
      <w:r>
        <w:rPr>
          <w:rFonts w:ascii="SimSun" w:hAnsi="SimSun" w:eastAsia="SimSun" w:cs="SimSun"/>
          <w:sz w:val="21"/>
          <w:szCs w:val="21"/>
          <w:spacing w:val="-1"/>
        </w:rPr>
        <w:t>提出</w:t>
      </w:r>
      <w:r>
        <w:rPr>
          <w:rFonts w:ascii="SimSun" w:hAnsi="SimSun" w:eastAsia="SimSun" w:cs="SimSun"/>
          <w:sz w:val="21"/>
          <w:szCs w:val="21"/>
        </w:rPr>
        <w:t xml:space="preserve"> </w:t>
      </w:r>
      <w:r>
        <w:rPr>
          <w:rFonts w:ascii="SimSun" w:hAnsi="SimSun" w:eastAsia="SimSun" w:cs="SimSun"/>
          <w:sz w:val="21"/>
          <w:szCs w:val="21"/>
        </w:rPr>
        <w:t>的公式，BMI=</w:t>
      </w:r>
      <w:r>
        <w:rPr>
          <w:rFonts w:ascii="SimSun" w:hAnsi="SimSun" w:eastAsia="SimSun" w:cs="SimSun"/>
          <w:sz w:val="21"/>
          <w:szCs w:val="21"/>
          <w:spacing w:val="18"/>
        </w:rPr>
        <w:t xml:space="preserve"> </w:t>
      </w:r>
      <w:r>
        <w:rPr>
          <w:rFonts w:ascii="SimSun" w:hAnsi="SimSun" w:eastAsia="SimSun" w:cs="SimSun"/>
          <w:sz w:val="21"/>
          <w:szCs w:val="21"/>
        </w:rPr>
        <w:t>体重(千克)/身高(米)的平方。我国BMI</w:t>
      </w:r>
      <w:r>
        <w:rPr>
          <w:rFonts w:ascii="SimSun" w:hAnsi="SimSun" w:eastAsia="SimSun" w:cs="SimSun"/>
          <w:sz w:val="21"/>
          <w:szCs w:val="21"/>
          <w:spacing w:val="4"/>
        </w:rPr>
        <w:t xml:space="preserve"> </w:t>
      </w:r>
      <w:r>
        <w:rPr>
          <w:rFonts w:ascii="SimSun" w:hAnsi="SimSun" w:eastAsia="SimSun" w:cs="SimSun"/>
          <w:sz w:val="21"/>
          <w:szCs w:val="21"/>
        </w:rPr>
        <w:t>的判断标准是：BMI&lt;18.5</w:t>
      </w:r>
      <w:r>
        <w:rPr>
          <w:rFonts w:ascii="SimSun" w:hAnsi="SimSun" w:eastAsia="SimSun" w:cs="SimSun"/>
          <w:sz w:val="21"/>
          <w:szCs w:val="21"/>
          <w:spacing w:val="38"/>
        </w:rPr>
        <w:t xml:space="preserve"> </w:t>
      </w:r>
      <w:r>
        <w:rPr>
          <w:rFonts w:ascii="SimSun" w:hAnsi="SimSun" w:eastAsia="SimSun" w:cs="SimSun"/>
          <w:sz w:val="21"/>
          <w:szCs w:val="21"/>
        </w:rPr>
        <w:t>是体重过低，BMI</w:t>
      </w:r>
      <w:r>
        <w:rPr>
          <w:rFonts w:ascii="SimSun" w:hAnsi="SimSun" w:eastAsia="SimSun" w:cs="SimSun"/>
          <w:sz w:val="21"/>
          <w:szCs w:val="21"/>
        </w:rPr>
        <w:t xml:space="preserve"> </w:t>
      </w:r>
      <w:r>
        <w:rPr>
          <w:rFonts w:ascii="SimSun" w:hAnsi="SimSun" w:eastAsia="SimSun" w:cs="SimSun"/>
          <w:sz w:val="21"/>
          <w:szCs w:val="21"/>
          <w:spacing w:val="-3"/>
        </w:rPr>
        <w:t>在18.5～23.9之间是正常，BMI≥24.0</w:t>
      </w:r>
      <w:r>
        <w:rPr>
          <w:rFonts w:ascii="SimSun" w:hAnsi="SimSun" w:eastAsia="SimSun" w:cs="SimSun"/>
          <w:sz w:val="21"/>
          <w:szCs w:val="21"/>
          <w:spacing w:val="-27"/>
        </w:rPr>
        <w:t xml:space="preserve"> </w:t>
      </w:r>
      <w:r>
        <w:rPr>
          <w:rFonts w:ascii="SimSun" w:hAnsi="SimSun" w:eastAsia="SimSun" w:cs="SimSun"/>
          <w:sz w:val="21"/>
          <w:szCs w:val="21"/>
          <w:spacing w:val="-3"/>
        </w:rPr>
        <w:t>是超重，BMI≥2</w:t>
      </w:r>
      <w:r>
        <w:rPr>
          <w:rFonts w:ascii="SimSun" w:hAnsi="SimSun" w:eastAsia="SimSun" w:cs="SimSun"/>
          <w:sz w:val="21"/>
          <w:szCs w:val="21"/>
          <w:spacing w:val="-4"/>
        </w:rPr>
        <w:t>8</w:t>
      </w:r>
      <w:r>
        <w:rPr>
          <w:rFonts w:ascii="SimSun" w:hAnsi="SimSun" w:eastAsia="SimSun" w:cs="SimSun"/>
          <w:sz w:val="21"/>
          <w:szCs w:val="21"/>
          <w:spacing w:val="-17"/>
        </w:rPr>
        <w:t xml:space="preserve"> </w:t>
      </w:r>
      <w:r>
        <w:rPr>
          <w:rFonts w:ascii="SimSun" w:hAnsi="SimSun" w:eastAsia="SimSun" w:cs="SimSun"/>
          <w:sz w:val="21"/>
          <w:szCs w:val="21"/>
          <w:spacing w:val="-4"/>
        </w:rPr>
        <w:t>是肥胖。</w:t>
      </w:r>
    </w:p>
    <w:p>
      <w:pPr>
        <w:ind w:left="412"/>
        <w:spacing w:before="99" w:line="222" w:lineRule="auto"/>
        <w:rPr>
          <w:rFonts w:ascii="SimHei" w:hAnsi="SimHei" w:eastAsia="SimHei" w:cs="SimHei"/>
          <w:sz w:val="21"/>
          <w:szCs w:val="21"/>
        </w:rPr>
      </w:pPr>
      <w:r>
        <w:rPr>
          <w:rFonts w:ascii="SimHei" w:hAnsi="SimHei" w:eastAsia="SimHei" w:cs="SimHei"/>
          <w:sz w:val="21"/>
          <w:szCs w:val="21"/>
          <w:b/>
          <w:bCs/>
          <w:spacing w:val="11"/>
        </w:rPr>
        <w:t>(二)影响肥胖的心理社会因素</w:t>
      </w:r>
    </w:p>
    <w:p>
      <w:pPr>
        <w:ind w:right="91" w:firstLine="409"/>
        <w:spacing w:before="52" w:line="276" w:lineRule="auto"/>
        <w:rPr>
          <w:rFonts w:ascii="SimSun" w:hAnsi="SimSun" w:eastAsia="SimSun" w:cs="SimSun"/>
          <w:sz w:val="21"/>
          <w:szCs w:val="21"/>
        </w:rPr>
      </w:pPr>
      <w:r>
        <w:rPr>
          <w:rFonts w:ascii="SimSun" w:hAnsi="SimSun" w:eastAsia="SimSun" w:cs="SimSun"/>
          <w:sz w:val="21"/>
          <w:szCs w:val="21"/>
          <w:spacing w:val="4"/>
        </w:rPr>
        <w:t>1.</w:t>
      </w:r>
      <w:r>
        <w:rPr>
          <w:rFonts w:ascii="SimSun" w:hAnsi="SimSun" w:eastAsia="SimSun" w:cs="SimSun"/>
          <w:sz w:val="21"/>
          <w:szCs w:val="21"/>
          <w:spacing w:val="-7"/>
        </w:rPr>
        <w:t xml:space="preserve"> </w:t>
      </w:r>
      <w:r>
        <w:rPr>
          <w:rFonts w:ascii="SimSun" w:hAnsi="SimSun" w:eastAsia="SimSun" w:cs="SimSun"/>
          <w:sz w:val="21"/>
          <w:szCs w:val="21"/>
          <w:spacing w:val="4"/>
        </w:rPr>
        <w:t>家庭、同伴的影响</w:t>
      </w:r>
      <w:r>
        <w:rPr>
          <w:rFonts w:ascii="SimSun" w:hAnsi="SimSun" w:eastAsia="SimSun" w:cs="SimSun"/>
          <w:sz w:val="21"/>
          <w:szCs w:val="21"/>
          <w:spacing w:val="77"/>
        </w:rPr>
        <w:t xml:space="preserve"> </w:t>
      </w:r>
      <w:r>
        <w:rPr>
          <w:rFonts w:ascii="SimSun" w:hAnsi="SimSun" w:eastAsia="SimSun" w:cs="SimSun"/>
          <w:sz w:val="21"/>
          <w:szCs w:val="21"/>
        </w:rPr>
        <w:t>Bruch</w:t>
      </w:r>
      <w:r>
        <w:rPr>
          <w:rFonts w:ascii="SimSun" w:hAnsi="SimSun" w:eastAsia="SimSun" w:cs="SimSun"/>
          <w:sz w:val="21"/>
          <w:szCs w:val="21"/>
          <w:spacing w:val="4"/>
        </w:rPr>
        <w:t>曾发现厌食症病人父母具有过于要求女儿顺从和有成就、控制欲</w:t>
      </w:r>
      <w:r>
        <w:rPr>
          <w:rFonts w:ascii="SimSun" w:hAnsi="SimSun" w:eastAsia="SimSun" w:cs="SimSun"/>
          <w:sz w:val="21"/>
          <w:szCs w:val="21"/>
        </w:rPr>
        <w:t xml:space="preserve"> </w:t>
      </w:r>
      <w:r>
        <w:rPr>
          <w:rFonts w:ascii="SimSun" w:hAnsi="SimSun" w:eastAsia="SimSun" w:cs="SimSun"/>
          <w:sz w:val="21"/>
          <w:szCs w:val="21"/>
          <w:spacing w:val="-2"/>
        </w:rPr>
        <w:t>强的特点。这类家庭中成长的女孩，只能顺从和满足父母或他人的要求与愿望，</w:t>
      </w:r>
      <w:r>
        <w:rPr>
          <w:rFonts w:ascii="SimSun" w:hAnsi="SimSun" w:eastAsia="SimSun" w:cs="SimSun"/>
          <w:sz w:val="21"/>
          <w:szCs w:val="21"/>
          <w:spacing w:val="-3"/>
        </w:rPr>
        <w:t>克制食欲，实现体型</w:t>
      </w:r>
      <w:r>
        <w:rPr>
          <w:rFonts w:ascii="SimSun" w:hAnsi="SimSun" w:eastAsia="SimSun" w:cs="SimSun"/>
          <w:sz w:val="21"/>
          <w:szCs w:val="21"/>
        </w:rPr>
        <w:t xml:space="preserve"> </w:t>
      </w:r>
      <w:r>
        <w:rPr>
          <w:rFonts w:ascii="SimSun" w:hAnsi="SimSun" w:eastAsia="SimSun" w:cs="SimSun"/>
          <w:sz w:val="21"/>
          <w:szCs w:val="21"/>
          <w:spacing w:val="-13"/>
        </w:rPr>
        <w:t>的“完美”,达到所谓的“成功”,进而导致进食障碍。</w:t>
      </w:r>
    </w:p>
    <w:p>
      <w:pPr>
        <w:ind w:right="94" w:firstLine="409"/>
        <w:spacing w:before="75" w:line="268" w:lineRule="auto"/>
        <w:rPr>
          <w:rFonts w:ascii="SimSun" w:hAnsi="SimSun" w:eastAsia="SimSun" w:cs="SimSun"/>
          <w:sz w:val="21"/>
          <w:szCs w:val="21"/>
        </w:rPr>
      </w:pPr>
      <w:r>
        <w:rPr>
          <w:rFonts w:ascii="SimSun" w:hAnsi="SimSun" w:eastAsia="SimSun" w:cs="SimSun"/>
          <w:sz w:val="21"/>
          <w:szCs w:val="21"/>
          <w:spacing w:val="3"/>
        </w:rPr>
        <w:t>同伴对青春期女孩外貌的议论和对减肥的鼓励，都会影响女孩产生饮食失调。个体的身</w:t>
      </w:r>
      <w:r>
        <w:rPr>
          <w:rFonts w:ascii="SimSun" w:hAnsi="SimSun" w:eastAsia="SimSun" w:cs="SimSun"/>
          <w:sz w:val="21"/>
          <w:szCs w:val="21"/>
          <w:spacing w:val="2"/>
        </w:rPr>
        <w:t>体不满</w:t>
      </w:r>
      <w:r>
        <w:rPr>
          <w:rFonts w:ascii="SimSun" w:hAnsi="SimSun" w:eastAsia="SimSun" w:cs="SimSun"/>
          <w:sz w:val="21"/>
          <w:szCs w:val="21"/>
        </w:rPr>
        <w:t xml:space="preserve"> </w:t>
      </w:r>
      <w:r>
        <w:rPr>
          <w:rFonts w:ascii="SimSun" w:hAnsi="SimSun" w:eastAsia="SimSun" w:cs="SimSun"/>
          <w:sz w:val="21"/>
          <w:szCs w:val="21"/>
          <w:spacing w:val="-1"/>
        </w:rPr>
        <w:t>意和饮食失调也深受同伴本身的饮食失调行为影响。</w:t>
      </w:r>
    </w:p>
    <w:p>
      <w:pPr>
        <w:ind w:right="91" w:firstLine="409"/>
        <w:spacing w:before="61" w:line="278" w:lineRule="auto"/>
        <w:rPr>
          <w:rFonts w:ascii="SimSun" w:hAnsi="SimSun" w:eastAsia="SimSun" w:cs="SimSun"/>
          <w:sz w:val="21"/>
          <w:szCs w:val="21"/>
        </w:rPr>
      </w:pPr>
      <w:r>
        <w:rPr>
          <w:rFonts w:ascii="Times New Roman" w:hAnsi="Times New Roman" w:eastAsia="Times New Roman" w:cs="Times New Roman"/>
          <w:sz w:val="21"/>
          <w:szCs w:val="21"/>
          <w:b/>
          <w:bCs/>
          <w:spacing w:val="-8"/>
        </w:rPr>
        <w:t>2.</w:t>
      </w:r>
      <w:r>
        <w:rPr>
          <w:rFonts w:ascii="Times New Roman" w:hAnsi="Times New Roman" w:eastAsia="Times New Roman" w:cs="Times New Roman"/>
          <w:sz w:val="21"/>
          <w:szCs w:val="21"/>
          <w:spacing w:val="7"/>
        </w:rPr>
        <w:t xml:space="preserve">  </w:t>
      </w:r>
      <w:r>
        <w:rPr>
          <w:rFonts w:ascii="SimSun" w:hAnsi="SimSun" w:eastAsia="SimSun" w:cs="SimSun"/>
          <w:sz w:val="21"/>
          <w:szCs w:val="21"/>
          <w:b/>
          <w:bCs/>
          <w:spacing w:val="-8"/>
        </w:rPr>
        <w:t>心理应激</w:t>
      </w:r>
      <w:r>
        <w:rPr>
          <w:rFonts w:ascii="SimSun" w:hAnsi="SimSun" w:eastAsia="SimSun" w:cs="SimSun"/>
          <w:sz w:val="21"/>
          <w:szCs w:val="21"/>
          <w:spacing w:val="91"/>
        </w:rPr>
        <w:t xml:space="preserve"> </w:t>
      </w:r>
      <w:r>
        <w:rPr>
          <w:rFonts w:ascii="SimSun" w:hAnsi="SimSun" w:eastAsia="SimSun" w:cs="SimSun"/>
          <w:sz w:val="21"/>
          <w:szCs w:val="21"/>
          <w:spacing w:val="-8"/>
        </w:rPr>
        <w:t>当遇到升学、搬迁、参加工作、父母离异、亲人亡</w:t>
      </w:r>
      <w:r>
        <w:rPr>
          <w:rFonts w:ascii="SimSun" w:hAnsi="SimSun" w:eastAsia="SimSun" w:cs="SimSun"/>
          <w:sz w:val="21"/>
          <w:szCs w:val="21"/>
          <w:spacing w:val="-9"/>
        </w:rPr>
        <w:t>故、青少年到异地求学等，个体自</w:t>
      </w:r>
      <w:r>
        <w:rPr>
          <w:rFonts w:ascii="SimSun" w:hAnsi="SimSun" w:eastAsia="SimSun" w:cs="SimSun"/>
          <w:sz w:val="21"/>
          <w:szCs w:val="21"/>
        </w:rPr>
        <w:t xml:space="preserve"> </w:t>
      </w:r>
      <w:r>
        <w:rPr>
          <w:rFonts w:ascii="SimSun" w:hAnsi="SimSun" w:eastAsia="SimSun" w:cs="SimSun"/>
          <w:sz w:val="21"/>
          <w:szCs w:val="21"/>
          <w:spacing w:val="-2"/>
        </w:rPr>
        <w:t>觉无法应对，需要他人赞许以提高自尊时，容易发生进食障碍。当个</w:t>
      </w:r>
      <w:r>
        <w:rPr>
          <w:rFonts w:ascii="SimSun" w:hAnsi="SimSun" w:eastAsia="SimSun" w:cs="SimSun"/>
          <w:sz w:val="21"/>
          <w:szCs w:val="21"/>
          <w:spacing w:val="-3"/>
        </w:rPr>
        <w:t>体出现消极情绪后，可能会通过</w:t>
      </w:r>
      <w:r>
        <w:rPr>
          <w:rFonts w:ascii="SimSun" w:hAnsi="SimSun" w:eastAsia="SimSun" w:cs="SimSun"/>
          <w:sz w:val="21"/>
          <w:szCs w:val="21"/>
        </w:rPr>
        <w:t xml:space="preserve"> </w:t>
      </w:r>
      <w:r>
        <w:rPr>
          <w:rFonts w:ascii="SimSun" w:hAnsi="SimSun" w:eastAsia="SimSun" w:cs="SimSun"/>
          <w:sz w:val="21"/>
          <w:szCs w:val="21"/>
        </w:rPr>
        <w:t>暴饮暴食来消除这种情绪，而在暴饮暴食后又可能</w:t>
      </w:r>
      <w:r>
        <w:rPr>
          <w:rFonts w:ascii="SimSun" w:hAnsi="SimSun" w:eastAsia="SimSun" w:cs="SimSun"/>
          <w:sz w:val="21"/>
          <w:szCs w:val="21"/>
          <w:spacing w:val="-1"/>
        </w:rPr>
        <w:t>采取清除行为(如催吐)来补偿。</w:t>
      </w:r>
    </w:p>
    <w:p>
      <w:pPr>
        <w:sectPr>
          <w:type w:val="continuous"/>
          <w:pgSz w:w="11900" w:h="16840"/>
          <w:pgMar w:top="400" w:right="975" w:bottom="400" w:left="642" w:header="0" w:footer="0" w:gutter="0"/>
          <w:cols w:equalWidth="0" w:num="2">
            <w:col w:w="948" w:space="100"/>
            <w:col w:w="9235" w:space="0"/>
          </w:cols>
        </w:sectPr>
        <w:rPr/>
      </w:pPr>
    </w:p>
    <w:p>
      <w:pPr>
        <w:spacing w:line="246" w:lineRule="auto"/>
        <w:rPr>
          <w:rFonts w:ascii="Arial"/>
          <w:sz w:val="21"/>
        </w:rPr>
      </w:pPr>
      <w:r>
        <w:drawing>
          <wp:anchor distT="0" distB="0" distL="0" distR="0" simplePos="0" relativeHeight="251964416" behindDoc="0" locked="0" layoutInCell="0" allowOverlap="1">
            <wp:simplePos x="0" y="0"/>
            <wp:positionH relativeFrom="page">
              <wp:posOffset>6559570</wp:posOffset>
            </wp:positionH>
            <wp:positionV relativeFrom="page">
              <wp:posOffset>9740938</wp:posOffset>
            </wp:positionV>
            <wp:extent cx="400041" cy="438108"/>
            <wp:effectExtent l="0" t="0" r="0" b="0"/>
            <wp:wrapNone/>
            <wp:docPr id="84" name="IM 84"/>
            <wp:cNvGraphicFramePr/>
            <a:graphic>
              <a:graphicData uri="http://schemas.openxmlformats.org/drawingml/2006/picture">
                <pic:pic>
                  <pic:nvPicPr>
                    <pic:cNvPr id="84" name="IM 84"/>
                    <pic:cNvPicPr/>
                  </pic:nvPicPr>
                  <pic:blipFill>
                    <a:blip r:embed="rId103"/>
                    <a:stretch>
                      <a:fillRect/>
                    </a:stretch>
                  </pic:blipFill>
                  <pic:spPr>
                    <a:xfrm rot="0">
                      <a:off x="0" y="0"/>
                      <a:ext cx="400041" cy="438108"/>
                    </a:xfrm>
                    <a:prstGeom prst="rect">
                      <a:avLst/>
                    </a:prstGeom>
                  </pic:spPr>
                </pic:pic>
              </a:graphicData>
            </a:graphic>
          </wp:anchor>
        </w:drawing>
      </w:r>
      <w:r/>
    </w:p>
    <w:p>
      <w:pPr>
        <w:spacing w:line="247" w:lineRule="auto"/>
        <w:rPr>
          <w:rFonts w:ascii="Arial"/>
          <w:sz w:val="21"/>
        </w:rPr>
      </w:pPr>
      <w:r/>
    </w:p>
    <w:p>
      <w:pPr>
        <w:ind w:right="191"/>
        <w:spacing w:before="71" w:line="222" w:lineRule="auto"/>
        <w:jc w:val="right"/>
        <w:rPr>
          <w:rFonts w:ascii="SimSun" w:hAnsi="SimSun" w:eastAsia="SimSun" w:cs="SimSun"/>
          <w:sz w:val="18"/>
          <w:szCs w:val="18"/>
        </w:rPr>
      </w:pPr>
      <w:r>
        <w:rPr>
          <w:rFonts w:ascii="SimHei" w:hAnsi="SimHei" w:eastAsia="SimHei" w:cs="SimHei"/>
          <w:sz w:val="22"/>
          <w:szCs w:val="22"/>
          <w:color w:val="0999E1"/>
          <w:spacing w:val="19"/>
        </w:rPr>
        <w:t>第九章健康行为</w:t>
      </w:r>
      <w:r>
        <w:rPr>
          <w:rFonts w:ascii="SimHei" w:hAnsi="SimHei" w:eastAsia="SimHei" w:cs="SimHei"/>
          <w:sz w:val="22"/>
          <w:szCs w:val="22"/>
          <w:color w:val="0999E1"/>
          <w:spacing w:val="3"/>
        </w:rPr>
        <w:t xml:space="preserve">      </w:t>
      </w:r>
      <w:r>
        <w:rPr>
          <w:rFonts w:ascii="SimSun" w:hAnsi="SimSun" w:eastAsia="SimSun" w:cs="SimSun"/>
          <w:sz w:val="18"/>
          <w:szCs w:val="18"/>
          <w:b/>
          <w:bCs/>
          <w:color w:val="42A0E9"/>
          <w:spacing w:val="19"/>
          <w:position w:val="2"/>
        </w:rPr>
        <w:t>155</w:t>
      </w:r>
    </w:p>
    <w:p>
      <w:pPr>
        <w:spacing w:line="342" w:lineRule="auto"/>
        <w:rPr>
          <w:rFonts w:ascii="Arial"/>
          <w:sz w:val="21"/>
        </w:rPr>
      </w:pPr>
      <w:r/>
    </w:p>
    <w:p>
      <w:pPr>
        <w:ind w:right="1109" w:firstLine="389"/>
        <w:spacing w:before="72" w:line="263" w:lineRule="auto"/>
        <w:rPr>
          <w:rFonts w:ascii="SimSun" w:hAnsi="SimSun" w:eastAsia="SimSun" w:cs="SimSun"/>
          <w:sz w:val="22"/>
          <w:szCs w:val="22"/>
        </w:rPr>
      </w:pPr>
      <w:r>
        <w:rPr>
          <w:rFonts w:ascii="SimSun" w:hAnsi="SimSun" w:eastAsia="SimSun" w:cs="SimSun"/>
          <w:sz w:val="22"/>
          <w:szCs w:val="22"/>
          <w:spacing w:val="-10"/>
        </w:rPr>
        <w:t>3.</w:t>
      </w:r>
      <w:r>
        <w:rPr>
          <w:rFonts w:ascii="SimSun" w:hAnsi="SimSun" w:eastAsia="SimSun" w:cs="SimSun"/>
          <w:sz w:val="22"/>
          <w:szCs w:val="22"/>
          <w:spacing w:val="-14"/>
        </w:rPr>
        <w:t xml:space="preserve"> </w:t>
      </w:r>
      <w:r>
        <w:rPr>
          <w:rFonts w:ascii="SimSun" w:hAnsi="SimSun" w:eastAsia="SimSun" w:cs="SimSun"/>
          <w:sz w:val="22"/>
          <w:szCs w:val="22"/>
          <w:spacing w:val="-10"/>
        </w:rPr>
        <w:t>人格特点有研究发现进食障碍是由于病人对日益丰满的身材难以接受，拒绝成熟，希望保</w:t>
      </w:r>
      <w:r>
        <w:rPr>
          <w:rFonts w:ascii="SimSun" w:hAnsi="SimSun" w:eastAsia="SimSun" w:cs="SimSun"/>
          <w:sz w:val="22"/>
          <w:szCs w:val="22"/>
        </w:rPr>
        <w:t xml:space="preserve"> </w:t>
      </w:r>
      <w:r>
        <w:rPr>
          <w:rFonts w:ascii="SimSun" w:hAnsi="SimSun" w:eastAsia="SimSun" w:cs="SimSun"/>
          <w:sz w:val="22"/>
          <w:szCs w:val="22"/>
          <w:spacing w:val="-16"/>
        </w:rPr>
        <w:t>留儿童时期的身体和心态，是儿童期的退化机制或对青少年期情</w:t>
      </w:r>
      <w:r>
        <w:rPr>
          <w:rFonts w:ascii="SimSun" w:hAnsi="SimSun" w:eastAsia="SimSun" w:cs="SimSun"/>
          <w:sz w:val="22"/>
          <w:szCs w:val="22"/>
          <w:spacing w:val="-17"/>
        </w:rPr>
        <w:t>绪问题的逃避。病人性格具有拘谨、</w:t>
      </w:r>
      <w:r>
        <w:rPr>
          <w:rFonts w:ascii="SimSun" w:hAnsi="SimSun" w:eastAsia="SimSun" w:cs="SimSun"/>
          <w:sz w:val="22"/>
          <w:szCs w:val="22"/>
        </w:rPr>
        <w:t xml:space="preserve"> </w:t>
      </w:r>
      <w:r>
        <w:rPr>
          <w:rFonts w:ascii="SimSun" w:hAnsi="SimSun" w:eastAsia="SimSun" w:cs="SimSun"/>
          <w:sz w:val="22"/>
          <w:szCs w:val="22"/>
          <w:spacing w:val="-25"/>
        </w:rPr>
        <w:t>刻板、强迫的特点。</w:t>
      </w:r>
    </w:p>
    <w:p>
      <w:pPr>
        <w:ind w:right="1165" w:firstLine="389"/>
        <w:spacing w:before="79" w:line="263" w:lineRule="auto"/>
        <w:rPr>
          <w:rFonts w:ascii="SimSun" w:hAnsi="SimSun" w:eastAsia="SimSun" w:cs="SimSun"/>
          <w:sz w:val="22"/>
          <w:szCs w:val="22"/>
        </w:rPr>
      </w:pPr>
      <w:r>
        <w:rPr>
          <w:rFonts w:ascii="SimSun" w:hAnsi="SimSun" w:eastAsia="SimSun" w:cs="SimSun"/>
          <w:sz w:val="22"/>
          <w:szCs w:val="22"/>
          <w:spacing w:val="-9"/>
        </w:rPr>
        <w:t>4.</w:t>
      </w:r>
      <w:r>
        <w:rPr>
          <w:rFonts w:ascii="SimSun" w:hAnsi="SimSun" w:eastAsia="SimSun" w:cs="SimSun"/>
          <w:sz w:val="22"/>
          <w:szCs w:val="22"/>
          <w:spacing w:val="-33"/>
        </w:rPr>
        <w:t xml:space="preserve"> </w:t>
      </w:r>
      <w:r>
        <w:rPr>
          <w:rFonts w:ascii="SimSun" w:hAnsi="SimSun" w:eastAsia="SimSun" w:cs="SimSun"/>
          <w:sz w:val="22"/>
          <w:szCs w:val="22"/>
          <w:spacing w:val="-9"/>
        </w:rPr>
        <w:t>社会文化因素在我国传统文化里认为胖是孩子健康的象征，因而过度喂养儿童，造成儿童</w:t>
      </w:r>
      <w:r>
        <w:rPr>
          <w:rFonts w:ascii="SimSun" w:hAnsi="SimSun" w:eastAsia="SimSun" w:cs="SimSun"/>
          <w:sz w:val="22"/>
          <w:szCs w:val="22"/>
        </w:rPr>
        <w:t xml:space="preserve"> </w:t>
      </w:r>
      <w:r>
        <w:rPr>
          <w:rFonts w:ascii="SimSun" w:hAnsi="SimSun" w:eastAsia="SimSun" w:cs="SimSun"/>
          <w:sz w:val="22"/>
          <w:szCs w:val="22"/>
          <w:spacing w:val="-18"/>
        </w:rPr>
        <w:t>健康问题。我国唐代文化中以胖为美，而太平洋西南部的汤加国也一度以胖为美，越胖越美，加上汤</w:t>
      </w:r>
      <w:r>
        <w:rPr>
          <w:rFonts w:ascii="SimSun" w:hAnsi="SimSun" w:eastAsia="SimSun" w:cs="SimSun"/>
          <w:sz w:val="22"/>
          <w:szCs w:val="22"/>
          <w:spacing w:val="15"/>
        </w:rPr>
        <w:t xml:space="preserve"> </w:t>
      </w:r>
      <w:r>
        <w:rPr>
          <w:rFonts w:ascii="SimSun" w:hAnsi="SimSun" w:eastAsia="SimSun" w:cs="SimSun"/>
          <w:sz w:val="22"/>
          <w:szCs w:val="22"/>
          <w:spacing w:val="-23"/>
        </w:rPr>
        <w:t>加人饮食热量极高，人们不爱活动，造成肥胖者很多。</w:t>
      </w:r>
    </w:p>
    <w:p>
      <w:pPr>
        <w:ind w:left="389"/>
        <w:spacing w:before="121" w:line="223" w:lineRule="auto"/>
        <w:rPr>
          <w:rFonts w:ascii="SimHei" w:hAnsi="SimHei" w:eastAsia="SimHei" w:cs="SimHei"/>
          <w:sz w:val="22"/>
          <w:szCs w:val="22"/>
        </w:rPr>
      </w:pPr>
      <w:r>
        <w:rPr>
          <w:rFonts w:ascii="SimHei" w:hAnsi="SimHei" w:eastAsia="SimHei" w:cs="SimHei"/>
          <w:sz w:val="22"/>
          <w:szCs w:val="22"/>
          <w:spacing w:val="14"/>
        </w:rPr>
        <w:t>(三)控制体重</w:t>
      </w:r>
    </w:p>
    <w:p>
      <w:pPr>
        <w:ind w:left="389"/>
        <w:spacing w:before="43" w:line="219" w:lineRule="auto"/>
        <w:rPr>
          <w:rFonts w:ascii="SimSun" w:hAnsi="SimSun" w:eastAsia="SimSun" w:cs="SimSun"/>
          <w:sz w:val="22"/>
          <w:szCs w:val="22"/>
        </w:rPr>
      </w:pPr>
      <w:r>
        <w:rPr>
          <w:rFonts w:ascii="SimSun" w:hAnsi="SimSun" w:eastAsia="SimSun" w:cs="SimSun"/>
          <w:sz w:val="22"/>
          <w:szCs w:val="22"/>
          <w:spacing w:val="-21"/>
          <w:w w:val="98"/>
        </w:rPr>
        <w:t>无论是限制饮食、健康教育、集体训练、授课、身体锻炼和行为治疗等都是有效措施。</w:t>
      </w:r>
    </w:p>
    <w:p>
      <w:pPr>
        <w:ind w:right="1090" w:firstLine="389"/>
        <w:spacing w:before="69" w:line="274" w:lineRule="auto"/>
        <w:rPr>
          <w:rFonts w:ascii="SimSun" w:hAnsi="SimSun" w:eastAsia="SimSun" w:cs="SimSun"/>
          <w:sz w:val="22"/>
          <w:szCs w:val="22"/>
        </w:rPr>
      </w:pPr>
      <w:r>
        <w:rPr>
          <w:rFonts w:ascii="SimSun" w:hAnsi="SimSun" w:eastAsia="SimSun" w:cs="SimSun"/>
          <w:sz w:val="22"/>
          <w:szCs w:val="22"/>
          <w:spacing w:val="-21"/>
        </w:rPr>
        <w:t>但在坚持锻炼、忍受饥饿、控制食欲和拒绝美食诱惑过程中，节食者起初成功减重</w:t>
      </w:r>
      <w:r>
        <w:rPr>
          <w:rFonts w:ascii="SimSun" w:hAnsi="SimSun" w:eastAsia="SimSun" w:cs="SimSun"/>
          <w:sz w:val="22"/>
          <w:szCs w:val="22"/>
          <w:spacing w:val="-22"/>
        </w:rPr>
        <w:t>，但好景不长，</w:t>
      </w:r>
      <w:r>
        <w:rPr>
          <w:rFonts w:ascii="SimSun" w:hAnsi="SimSun" w:eastAsia="SimSun" w:cs="SimSun"/>
          <w:sz w:val="22"/>
          <w:szCs w:val="22"/>
        </w:rPr>
        <w:t xml:space="preserve"> </w:t>
      </w:r>
      <w:r>
        <w:rPr>
          <w:rFonts w:ascii="SimSun" w:hAnsi="SimSun" w:eastAsia="SimSun" w:cs="SimSun"/>
          <w:sz w:val="22"/>
          <w:szCs w:val="22"/>
          <w:spacing w:val="-16"/>
        </w:rPr>
        <w:t>体重重新回到最初状况，节食者又开始控制体重，再失败，循环往复，犹如溜溜球一样的上上下下，</w:t>
      </w:r>
      <w:r>
        <w:rPr>
          <w:rFonts w:ascii="SimSun" w:hAnsi="SimSun" w:eastAsia="SimSun" w:cs="SimSun"/>
          <w:sz w:val="22"/>
          <w:szCs w:val="22"/>
          <w:spacing w:val="2"/>
        </w:rPr>
        <w:t xml:space="preserve"> </w:t>
      </w:r>
      <w:r>
        <w:rPr>
          <w:rFonts w:ascii="SimSun" w:hAnsi="SimSun" w:eastAsia="SimSun" w:cs="SimSun"/>
          <w:sz w:val="22"/>
          <w:szCs w:val="22"/>
          <w:spacing w:val="-17"/>
        </w:rPr>
        <w:t>Brownell</w:t>
      </w:r>
      <w:r>
        <w:rPr>
          <w:rFonts w:ascii="SimSun" w:hAnsi="SimSun" w:eastAsia="SimSun" w:cs="SimSun"/>
          <w:sz w:val="22"/>
          <w:szCs w:val="22"/>
          <w:spacing w:val="-1"/>
        </w:rPr>
        <w:t xml:space="preserve"> </w:t>
      </w:r>
      <w:r>
        <w:rPr>
          <w:rFonts w:ascii="SimSun" w:hAnsi="SimSun" w:eastAsia="SimSun" w:cs="SimSun"/>
          <w:sz w:val="22"/>
          <w:szCs w:val="22"/>
          <w:spacing w:val="-17"/>
        </w:rPr>
        <w:t>KD称其为溜溜式减肥(yo-yo</w:t>
      </w:r>
      <w:r>
        <w:rPr>
          <w:rFonts w:ascii="SimSun" w:hAnsi="SimSun" w:eastAsia="SimSun" w:cs="SimSun"/>
          <w:sz w:val="22"/>
          <w:szCs w:val="22"/>
          <w:spacing w:val="-8"/>
        </w:rPr>
        <w:t xml:space="preserve"> </w:t>
      </w:r>
      <w:r>
        <w:rPr>
          <w:rFonts w:ascii="SimSun" w:hAnsi="SimSun" w:eastAsia="SimSun" w:cs="SimSun"/>
          <w:sz w:val="22"/>
          <w:szCs w:val="22"/>
          <w:spacing w:val="-17"/>
        </w:rPr>
        <w:t>dieting)。因此，进食控制和加强锻炼是控制体重的基本原则，</w:t>
      </w:r>
      <w:r>
        <w:rPr>
          <w:rFonts w:ascii="SimSun" w:hAnsi="SimSun" w:eastAsia="SimSun" w:cs="SimSun"/>
          <w:sz w:val="22"/>
          <w:szCs w:val="22"/>
        </w:rPr>
        <w:t xml:space="preserve"> </w:t>
      </w:r>
      <w:r>
        <w:rPr>
          <w:rFonts w:ascii="SimSun" w:hAnsi="SimSun" w:eastAsia="SimSun" w:cs="SimSun"/>
          <w:sz w:val="22"/>
          <w:szCs w:val="22"/>
          <w:spacing w:val="-14"/>
        </w:rPr>
        <w:t>限制饮食能在短期内达到降低体重的目标，但长期维持需要加强锻炼和改变生活方式。行为矫正法</w:t>
      </w:r>
      <w:r>
        <w:rPr>
          <w:rFonts w:ascii="SimSun" w:hAnsi="SimSun" w:eastAsia="SimSun" w:cs="SimSun"/>
          <w:sz w:val="22"/>
          <w:szCs w:val="22"/>
          <w:spacing w:val="9"/>
        </w:rPr>
        <w:t xml:space="preserve">  </w:t>
      </w:r>
      <w:r>
        <w:rPr>
          <w:rFonts w:ascii="SimSun" w:hAnsi="SimSun" w:eastAsia="SimSun" w:cs="SimSun"/>
          <w:sz w:val="22"/>
          <w:szCs w:val="22"/>
          <w:spacing w:val="-18"/>
        </w:rPr>
        <w:t>的目的在于纠正肥胖者不良的饮食和生活习惯，常用于轻、中度肥胖治疗。自我效能感在减肥成功中</w:t>
      </w:r>
      <w:r>
        <w:rPr>
          <w:rFonts w:ascii="SimSun" w:hAnsi="SimSun" w:eastAsia="SimSun" w:cs="SimSun"/>
          <w:sz w:val="22"/>
          <w:szCs w:val="22"/>
          <w:spacing w:val="3"/>
        </w:rPr>
        <w:t xml:space="preserve"> </w:t>
      </w:r>
      <w:r>
        <w:rPr>
          <w:rFonts w:ascii="SimSun" w:hAnsi="SimSun" w:eastAsia="SimSun" w:cs="SimSun"/>
          <w:sz w:val="22"/>
          <w:szCs w:val="22"/>
          <w:spacing w:val="-23"/>
        </w:rPr>
        <w:t>扮演重要角色。对于中生度的肥胖者，还需要依靠营养师、运动专家、医师、心理咨询医的专业指导。</w:t>
      </w:r>
    </w:p>
    <w:p>
      <w:pPr>
        <w:spacing w:line="284" w:lineRule="auto"/>
        <w:rPr>
          <w:rFonts w:ascii="Arial"/>
          <w:sz w:val="21"/>
        </w:rPr>
      </w:pPr>
      <w:r/>
    </w:p>
    <w:p>
      <w:pPr>
        <w:ind w:left="2504"/>
        <w:spacing w:before="101" w:line="221" w:lineRule="auto"/>
        <w:rPr>
          <w:rFonts w:ascii="SimHei" w:hAnsi="SimHei" w:eastAsia="SimHei" w:cs="SimHei"/>
          <w:sz w:val="31"/>
          <w:szCs w:val="31"/>
        </w:rPr>
      </w:pPr>
      <w:r>
        <w:rPr>
          <w:rFonts w:ascii="SimHei" w:hAnsi="SimHei" w:eastAsia="SimHei" w:cs="SimHei"/>
          <w:sz w:val="31"/>
          <w:szCs w:val="31"/>
          <w:b/>
          <w:bCs/>
          <w:spacing w:val="-6"/>
        </w:rPr>
        <w:t>第四节</w:t>
      </w:r>
      <w:r>
        <w:rPr>
          <w:rFonts w:ascii="SimHei" w:hAnsi="SimHei" w:eastAsia="SimHei" w:cs="SimHei"/>
          <w:sz w:val="31"/>
          <w:szCs w:val="31"/>
          <w:spacing w:val="136"/>
        </w:rPr>
        <w:t xml:space="preserve"> </w:t>
      </w:r>
      <w:r>
        <w:rPr>
          <w:rFonts w:ascii="SimHei" w:hAnsi="SimHei" w:eastAsia="SimHei" w:cs="SimHei"/>
          <w:sz w:val="31"/>
          <w:szCs w:val="31"/>
          <w:b/>
          <w:bCs/>
          <w:spacing w:val="-6"/>
        </w:rPr>
        <w:t>性行为与艾滋病预防</w:t>
      </w:r>
    </w:p>
    <w:p>
      <w:pPr>
        <w:ind w:left="523"/>
        <w:spacing w:before="109" w:line="222" w:lineRule="auto"/>
        <w:outlineLvl w:val="2"/>
        <w:rPr>
          <w:rFonts w:ascii="SimHei" w:hAnsi="SimHei" w:eastAsia="SimHei" w:cs="SimHei"/>
          <w:sz w:val="25"/>
          <w:szCs w:val="25"/>
        </w:rPr>
      </w:pPr>
      <w:r>
        <w:rPr>
          <w:rFonts w:ascii="SimHei" w:hAnsi="SimHei" w:eastAsia="SimHei" w:cs="SimHei"/>
          <w:sz w:val="25"/>
          <w:szCs w:val="25"/>
          <w:b/>
          <w:bCs/>
          <w:color w:val="0086D5"/>
          <w:spacing w:val="-11"/>
        </w:rPr>
        <w:t>一、性行为和安全性行为</w:t>
      </w:r>
    </w:p>
    <w:p>
      <w:pPr>
        <w:ind w:left="393"/>
        <w:spacing w:before="298" w:line="222" w:lineRule="auto"/>
        <w:rPr>
          <w:rFonts w:ascii="SimHei" w:hAnsi="SimHei" w:eastAsia="SimHei" w:cs="SimHei"/>
          <w:sz w:val="22"/>
          <w:szCs w:val="22"/>
        </w:rPr>
      </w:pPr>
      <w:r>
        <w:rPr>
          <w:rFonts w:ascii="SimHei" w:hAnsi="SimHei" w:eastAsia="SimHei" w:cs="SimHei"/>
          <w:sz w:val="22"/>
          <w:szCs w:val="22"/>
          <w:b/>
          <w:bCs/>
          <w:spacing w:val="14"/>
        </w:rPr>
        <w:t>(一)性行为</w:t>
      </w:r>
    </w:p>
    <w:p>
      <w:pPr>
        <w:ind w:right="1189" w:firstLine="389"/>
        <w:spacing w:before="70" w:line="263" w:lineRule="auto"/>
        <w:rPr>
          <w:rFonts w:ascii="SimSun" w:hAnsi="SimSun" w:eastAsia="SimSun" w:cs="SimSun"/>
          <w:sz w:val="22"/>
          <w:szCs w:val="22"/>
        </w:rPr>
      </w:pPr>
      <w:r>
        <w:rPr>
          <w:rFonts w:ascii="SimSun" w:hAnsi="SimSun" w:eastAsia="SimSun" w:cs="SimSun"/>
          <w:sz w:val="22"/>
          <w:szCs w:val="22"/>
          <w:spacing w:val="-16"/>
        </w:rPr>
        <w:t>人类性行为(sexual</w:t>
      </w:r>
      <w:r>
        <w:rPr>
          <w:rFonts w:ascii="SimSun" w:hAnsi="SimSun" w:eastAsia="SimSun" w:cs="SimSun"/>
          <w:sz w:val="22"/>
          <w:szCs w:val="22"/>
          <w:spacing w:val="-16"/>
        </w:rPr>
        <w:t xml:space="preserve"> </w:t>
      </w:r>
      <w:r>
        <w:rPr>
          <w:rFonts w:ascii="SimSun" w:hAnsi="SimSun" w:eastAsia="SimSun" w:cs="SimSun"/>
          <w:sz w:val="22"/>
          <w:szCs w:val="22"/>
          <w:spacing w:val="-16"/>
        </w:rPr>
        <w:t>behavior)是</w:t>
      </w:r>
      <w:r>
        <w:rPr>
          <w:rFonts w:ascii="SimSun" w:hAnsi="SimSun" w:eastAsia="SimSun" w:cs="SimSun"/>
          <w:sz w:val="22"/>
          <w:szCs w:val="22"/>
          <w:spacing w:val="-17"/>
        </w:rPr>
        <w:t>指所有与性有关的行为(接吻、抚摸、性交等)。波曼特和戴维森</w:t>
      </w:r>
      <w:r>
        <w:rPr>
          <w:rFonts w:ascii="SimSun" w:hAnsi="SimSun" w:eastAsia="SimSun" w:cs="SimSun"/>
          <w:sz w:val="22"/>
          <w:szCs w:val="22"/>
        </w:rPr>
        <w:t xml:space="preserve"> </w:t>
      </w:r>
      <w:r>
        <w:rPr>
          <w:rFonts w:ascii="SimSun" w:hAnsi="SimSun" w:eastAsia="SimSun" w:cs="SimSun"/>
          <w:sz w:val="22"/>
          <w:szCs w:val="22"/>
          <w:spacing w:val="-13"/>
        </w:rPr>
        <w:t>从生物学角度认为性行为是“任何增加生殖细胞结合(精子和卵子结合)可能性的</w:t>
      </w:r>
      <w:r>
        <w:rPr>
          <w:rFonts w:ascii="SimSun" w:hAnsi="SimSun" w:eastAsia="SimSun" w:cs="SimSun"/>
          <w:sz w:val="22"/>
          <w:szCs w:val="22"/>
          <w:spacing w:val="-14"/>
        </w:rPr>
        <w:t>行为”。海德和德</w:t>
      </w:r>
      <w:r>
        <w:rPr>
          <w:rFonts w:ascii="SimSun" w:hAnsi="SimSun" w:eastAsia="SimSun" w:cs="SimSun"/>
          <w:sz w:val="22"/>
          <w:szCs w:val="22"/>
        </w:rPr>
        <w:t xml:space="preserve"> </w:t>
      </w:r>
      <w:r>
        <w:rPr>
          <w:rFonts w:ascii="SimSun" w:hAnsi="SimSun" w:eastAsia="SimSun" w:cs="SimSun"/>
          <w:sz w:val="22"/>
          <w:szCs w:val="22"/>
          <w:spacing w:val="-19"/>
        </w:rPr>
        <w:t>拉马特将性行为定义为“产生性唤醒并且增加</w:t>
      </w:r>
      <w:r>
        <w:rPr>
          <w:rFonts w:ascii="SimSun" w:hAnsi="SimSun" w:eastAsia="SimSun" w:cs="SimSun"/>
          <w:sz w:val="22"/>
          <w:szCs w:val="22"/>
          <w:spacing w:val="-20"/>
        </w:rPr>
        <w:t>性高潮机会的行为”。</w:t>
      </w:r>
    </w:p>
    <w:p>
      <w:pPr>
        <w:ind w:right="1144" w:firstLine="480"/>
        <w:spacing w:before="91" w:line="265" w:lineRule="auto"/>
        <w:rPr>
          <w:rFonts w:ascii="SimSun" w:hAnsi="SimSun" w:eastAsia="SimSun" w:cs="SimSun"/>
          <w:sz w:val="22"/>
          <w:szCs w:val="22"/>
        </w:rPr>
      </w:pPr>
      <w:r>
        <w:rPr>
          <w:rFonts w:ascii="SimSun" w:hAnsi="SimSun" w:eastAsia="SimSun" w:cs="SimSun"/>
          <w:sz w:val="22"/>
          <w:szCs w:val="22"/>
          <w:spacing w:val="-19"/>
        </w:rPr>
        <w:t>人类性本能和性活动方式部分与高等动物相似，具有性器官、性欲和进行性活动，能够表达性的</w:t>
      </w:r>
      <w:r>
        <w:rPr>
          <w:rFonts w:ascii="SimSun" w:hAnsi="SimSun" w:eastAsia="SimSun" w:cs="SimSun"/>
          <w:sz w:val="22"/>
          <w:szCs w:val="22"/>
          <w:spacing w:val="2"/>
        </w:rPr>
        <w:t xml:space="preserve"> </w:t>
      </w:r>
      <w:r>
        <w:rPr>
          <w:rFonts w:ascii="SimSun" w:hAnsi="SimSun" w:eastAsia="SimSun" w:cs="SimSun"/>
          <w:sz w:val="22"/>
          <w:szCs w:val="22"/>
          <w:spacing w:val="-18"/>
        </w:rPr>
        <w:t>要求，具有传宗接代的生物本能。然而，人类性行为与动物存在很大的不同，人类</w:t>
      </w:r>
      <w:r>
        <w:rPr>
          <w:rFonts w:ascii="SimSun" w:hAnsi="SimSun" w:eastAsia="SimSun" w:cs="SimSun"/>
          <w:sz w:val="22"/>
          <w:szCs w:val="22"/>
          <w:spacing w:val="-19"/>
        </w:rPr>
        <w:t>性行为因为直立而</w:t>
      </w:r>
      <w:r>
        <w:rPr>
          <w:rFonts w:ascii="SimSun" w:hAnsi="SimSun" w:eastAsia="SimSun" w:cs="SimSun"/>
          <w:sz w:val="22"/>
          <w:szCs w:val="22"/>
        </w:rPr>
        <w:t xml:space="preserve"> </w:t>
      </w:r>
      <w:r>
        <w:rPr>
          <w:rFonts w:ascii="SimSun" w:hAnsi="SimSun" w:eastAsia="SimSun" w:cs="SimSun"/>
          <w:sz w:val="22"/>
          <w:szCs w:val="22"/>
          <w:spacing w:val="-18"/>
        </w:rPr>
        <w:t>能够进行面面交媾，双手也能参与性活动，雌性动物特有的发情周期在女性身上消失</w:t>
      </w:r>
      <w:r>
        <w:rPr>
          <w:rFonts w:ascii="SimSun" w:hAnsi="SimSun" w:eastAsia="SimSun" w:cs="SimSun"/>
          <w:sz w:val="22"/>
          <w:szCs w:val="22"/>
          <w:spacing w:val="-19"/>
        </w:rPr>
        <w:t>。人类性行为具</w:t>
      </w:r>
      <w:r>
        <w:rPr>
          <w:rFonts w:ascii="SimSun" w:hAnsi="SimSun" w:eastAsia="SimSun" w:cs="SimSun"/>
          <w:sz w:val="22"/>
          <w:szCs w:val="22"/>
        </w:rPr>
        <w:t xml:space="preserve"> </w:t>
      </w:r>
      <w:r>
        <w:rPr>
          <w:rFonts w:ascii="SimSun" w:hAnsi="SimSun" w:eastAsia="SimSun" w:cs="SimSun"/>
          <w:sz w:val="22"/>
          <w:szCs w:val="22"/>
          <w:spacing w:val="-23"/>
          <w:w w:val="98"/>
        </w:rPr>
        <w:t>有心理学意义，包括追求快乐、表达爱情、满足心理需要。另外，人类性行为也受家庭、宗教、人际关系</w:t>
      </w:r>
      <w:r>
        <w:rPr>
          <w:rFonts w:ascii="SimSun" w:hAnsi="SimSun" w:eastAsia="SimSun" w:cs="SimSun"/>
          <w:sz w:val="22"/>
          <w:szCs w:val="22"/>
          <w:spacing w:val="7"/>
        </w:rPr>
        <w:t xml:space="preserve"> </w:t>
      </w:r>
      <w:r>
        <w:rPr>
          <w:rFonts w:ascii="SimSun" w:hAnsi="SimSun" w:eastAsia="SimSun" w:cs="SimSun"/>
          <w:sz w:val="22"/>
          <w:szCs w:val="22"/>
          <w:spacing w:val="-15"/>
        </w:rPr>
        <w:t>和文化道德等社会因素的影响和制约。</w:t>
      </w:r>
    </w:p>
    <w:p>
      <w:pPr>
        <w:ind w:left="389"/>
        <w:spacing w:before="119" w:line="222" w:lineRule="auto"/>
        <w:rPr>
          <w:rFonts w:ascii="SimHei" w:hAnsi="SimHei" w:eastAsia="SimHei" w:cs="SimHei"/>
          <w:sz w:val="22"/>
          <w:szCs w:val="22"/>
        </w:rPr>
      </w:pPr>
      <w:r>
        <w:rPr>
          <w:rFonts w:ascii="SimHei" w:hAnsi="SimHei" w:eastAsia="SimHei" w:cs="SimHei"/>
          <w:sz w:val="22"/>
          <w:szCs w:val="22"/>
          <w:spacing w:val="8"/>
        </w:rPr>
        <w:t>(二)安全性行为</w:t>
      </w:r>
    </w:p>
    <w:p>
      <w:pPr>
        <w:ind w:right="1212" w:firstLine="389"/>
        <w:spacing w:before="66" w:line="256" w:lineRule="auto"/>
        <w:rPr>
          <w:rFonts w:ascii="SimSun" w:hAnsi="SimSun" w:eastAsia="SimSun" w:cs="SimSun"/>
          <w:sz w:val="22"/>
          <w:szCs w:val="22"/>
        </w:rPr>
      </w:pPr>
      <w:r>
        <w:rPr>
          <w:rFonts w:ascii="SimSun" w:hAnsi="SimSun" w:eastAsia="SimSun" w:cs="SimSun"/>
          <w:sz w:val="22"/>
          <w:szCs w:val="22"/>
          <w:spacing w:val="-11"/>
        </w:rPr>
        <w:t>1.</w:t>
      </w:r>
      <w:r>
        <w:rPr>
          <w:rFonts w:ascii="SimSun" w:hAnsi="SimSun" w:eastAsia="SimSun" w:cs="SimSun"/>
          <w:sz w:val="22"/>
          <w:szCs w:val="22"/>
          <w:spacing w:val="-56"/>
        </w:rPr>
        <w:t xml:space="preserve"> </w:t>
      </w:r>
      <w:r>
        <w:rPr>
          <w:rFonts w:ascii="SimSun" w:hAnsi="SimSun" w:eastAsia="SimSun" w:cs="SimSun"/>
          <w:sz w:val="22"/>
          <w:szCs w:val="22"/>
          <w:spacing w:val="-11"/>
        </w:rPr>
        <w:t>使用安全套</w:t>
      </w:r>
      <w:r>
        <w:rPr>
          <w:rFonts w:ascii="SimSun" w:hAnsi="SimSun" w:eastAsia="SimSun" w:cs="SimSun"/>
          <w:sz w:val="22"/>
          <w:szCs w:val="22"/>
          <w:spacing w:val="69"/>
        </w:rPr>
        <w:t xml:space="preserve"> </w:t>
      </w:r>
      <w:r>
        <w:rPr>
          <w:rFonts w:ascii="SimSun" w:hAnsi="SimSun" w:eastAsia="SimSun" w:cs="SimSun"/>
          <w:sz w:val="22"/>
          <w:szCs w:val="22"/>
          <w:spacing w:val="-11"/>
        </w:rPr>
        <w:t>在艾滋病毒(HIV)</w:t>
      </w:r>
      <w:r>
        <w:rPr>
          <w:rFonts w:ascii="SimSun" w:hAnsi="SimSun" w:eastAsia="SimSun" w:cs="SimSun"/>
          <w:sz w:val="22"/>
          <w:szCs w:val="22"/>
          <w:spacing w:val="-42"/>
        </w:rPr>
        <w:t xml:space="preserve"> </w:t>
      </w:r>
      <w:r>
        <w:rPr>
          <w:rFonts w:ascii="SimSun" w:hAnsi="SimSun" w:eastAsia="SimSun" w:cs="SimSun"/>
          <w:sz w:val="22"/>
          <w:szCs w:val="22"/>
          <w:spacing w:val="-11"/>
        </w:rPr>
        <w:t>严重流行的美国，随着HIV</w:t>
      </w:r>
      <w:r>
        <w:rPr>
          <w:rFonts w:ascii="SimSun" w:hAnsi="SimSun" w:eastAsia="SimSun" w:cs="SimSun"/>
          <w:sz w:val="22"/>
          <w:szCs w:val="22"/>
          <w:spacing w:val="-27"/>
        </w:rPr>
        <w:t xml:space="preserve"> </w:t>
      </w:r>
      <w:r>
        <w:rPr>
          <w:rFonts w:ascii="SimSun" w:hAnsi="SimSun" w:eastAsia="SimSun" w:cs="SimSun"/>
          <w:sz w:val="22"/>
          <w:szCs w:val="22"/>
          <w:spacing w:val="-12"/>
        </w:rPr>
        <w:t>的预防教育活动的开展，改变了</w:t>
      </w:r>
      <w:r>
        <w:rPr>
          <w:rFonts w:ascii="SimSun" w:hAnsi="SimSun" w:eastAsia="SimSun" w:cs="SimSun"/>
          <w:sz w:val="22"/>
          <w:szCs w:val="22"/>
        </w:rPr>
        <w:t xml:space="preserve"> </w:t>
      </w:r>
      <w:r>
        <w:rPr>
          <w:rFonts w:ascii="SimSun" w:hAnsi="SimSun" w:eastAsia="SimSun" w:cs="SimSun"/>
          <w:sz w:val="22"/>
          <w:szCs w:val="22"/>
          <w:spacing w:val="-21"/>
        </w:rPr>
        <w:t>人们使用安全套的态度，使用率提高，性伴侣</w:t>
      </w:r>
      <w:r>
        <w:rPr>
          <w:rFonts w:ascii="SimSun" w:hAnsi="SimSun" w:eastAsia="SimSun" w:cs="SimSun"/>
          <w:sz w:val="22"/>
          <w:szCs w:val="22"/>
          <w:spacing w:val="-22"/>
        </w:rPr>
        <w:t>减少，令新感染人群的数量开始明显下降。</w:t>
      </w:r>
    </w:p>
    <w:p>
      <w:pPr>
        <w:ind w:right="1170" w:firstLine="389"/>
        <w:spacing w:before="70" w:line="263" w:lineRule="auto"/>
        <w:rPr>
          <w:rFonts w:ascii="SimSun" w:hAnsi="SimSun" w:eastAsia="SimSun" w:cs="SimSun"/>
          <w:sz w:val="22"/>
          <w:szCs w:val="22"/>
        </w:rPr>
      </w:pPr>
      <w:r>
        <w:rPr>
          <w:rFonts w:ascii="SimSun" w:hAnsi="SimSun" w:eastAsia="SimSun" w:cs="SimSun"/>
          <w:sz w:val="22"/>
          <w:szCs w:val="22"/>
          <w:spacing w:val="-16"/>
        </w:rPr>
        <w:t>使用安全套是预防HIV</w:t>
      </w:r>
      <w:r>
        <w:rPr>
          <w:rFonts w:ascii="SimSun" w:hAnsi="SimSun" w:eastAsia="SimSun" w:cs="SimSun"/>
          <w:sz w:val="22"/>
          <w:szCs w:val="22"/>
          <w:spacing w:val="-47"/>
        </w:rPr>
        <w:t xml:space="preserve"> </w:t>
      </w:r>
      <w:r>
        <w:rPr>
          <w:rFonts w:ascii="SimSun" w:hAnsi="SimSun" w:eastAsia="SimSun" w:cs="SimSun"/>
          <w:sz w:val="22"/>
          <w:szCs w:val="22"/>
          <w:spacing w:val="-16"/>
        </w:rPr>
        <w:t>传播的主要手段，同时，也预防</w:t>
      </w:r>
      <w:r>
        <w:rPr>
          <w:rFonts w:ascii="SimSun" w:hAnsi="SimSun" w:eastAsia="SimSun" w:cs="SimSun"/>
          <w:sz w:val="22"/>
          <w:szCs w:val="22"/>
          <w:spacing w:val="-17"/>
        </w:rPr>
        <w:t>了其他性传播疾病。但是性行为是持续进</w:t>
      </w:r>
      <w:r>
        <w:rPr>
          <w:rFonts w:ascii="SimSun" w:hAnsi="SimSun" w:eastAsia="SimSun" w:cs="SimSun"/>
          <w:sz w:val="22"/>
          <w:szCs w:val="22"/>
        </w:rPr>
        <w:t xml:space="preserve"> </w:t>
      </w:r>
      <w:r>
        <w:rPr>
          <w:rFonts w:ascii="SimSun" w:hAnsi="SimSun" w:eastAsia="SimSun" w:cs="SimSun"/>
          <w:sz w:val="22"/>
          <w:szCs w:val="22"/>
          <w:spacing w:val="-20"/>
        </w:rPr>
        <w:t>行的过程，包含着性唤醒、激情甚至超越理智，如何在此情景下，与性伴侣商量讨论使用安全套呢?因</w:t>
      </w:r>
      <w:r>
        <w:rPr>
          <w:rFonts w:ascii="SimSun" w:hAnsi="SimSun" w:eastAsia="SimSun" w:cs="SimSun"/>
          <w:sz w:val="22"/>
          <w:szCs w:val="22"/>
        </w:rPr>
        <w:t xml:space="preserve"> </w:t>
      </w:r>
      <w:r>
        <w:rPr>
          <w:rFonts w:ascii="SimSun" w:hAnsi="SimSun" w:eastAsia="SimSun" w:cs="SimSun"/>
          <w:sz w:val="22"/>
          <w:szCs w:val="22"/>
          <w:spacing w:val="-16"/>
        </w:rPr>
        <w:t>此，在推广安全套使用的健康教育中，除</w:t>
      </w:r>
      <w:r>
        <w:rPr>
          <w:rFonts w:ascii="SimSun" w:hAnsi="SimSun" w:eastAsia="SimSun" w:cs="SimSun"/>
          <w:sz w:val="22"/>
          <w:szCs w:val="22"/>
          <w:spacing w:val="-17"/>
        </w:rPr>
        <w:t>了告知民众</w:t>
      </w:r>
      <w:r>
        <w:rPr>
          <w:rFonts w:ascii="SimSun" w:hAnsi="SimSun" w:eastAsia="SimSun" w:cs="SimSun"/>
          <w:sz w:val="22"/>
          <w:szCs w:val="22"/>
          <w:spacing w:val="-16"/>
        </w:rPr>
        <w:t>HIV</w:t>
      </w:r>
      <w:r>
        <w:rPr>
          <w:rFonts w:ascii="SimSun" w:hAnsi="SimSun" w:eastAsia="SimSun" w:cs="SimSun"/>
          <w:sz w:val="22"/>
          <w:szCs w:val="22"/>
          <w:spacing w:val="-37"/>
        </w:rPr>
        <w:t xml:space="preserve"> </w:t>
      </w:r>
      <w:r>
        <w:rPr>
          <w:rFonts w:ascii="SimSun" w:hAnsi="SimSun" w:eastAsia="SimSun" w:cs="SimSun"/>
          <w:sz w:val="22"/>
          <w:szCs w:val="22"/>
          <w:spacing w:val="-17"/>
        </w:rPr>
        <w:t>知识外，还要教育人们说服性伴侣使用安全</w:t>
      </w:r>
      <w:r>
        <w:rPr>
          <w:rFonts w:ascii="SimSun" w:hAnsi="SimSun" w:eastAsia="SimSun" w:cs="SimSun"/>
          <w:sz w:val="22"/>
          <w:szCs w:val="22"/>
        </w:rPr>
        <w:t xml:space="preserve"> </w:t>
      </w:r>
      <w:r>
        <w:rPr>
          <w:rFonts w:ascii="SimSun" w:hAnsi="SimSun" w:eastAsia="SimSun" w:cs="SimSun"/>
          <w:sz w:val="22"/>
          <w:szCs w:val="22"/>
          <w:spacing w:val="-15"/>
        </w:rPr>
        <w:t>套的技巧。</w:t>
      </w:r>
    </w:p>
    <w:p>
      <w:pPr>
        <w:ind w:right="1191" w:firstLine="389"/>
        <w:spacing w:before="106" w:line="248" w:lineRule="auto"/>
        <w:rPr>
          <w:rFonts w:ascii="SimSun" w:hAnsi="SimSun" w:eastAsia="SimSun" w:cs="SimSun"/>
          <w:sz w:val="22"/>
          <w:szCs w:val="22"/>
        </w:rPr>
      </w:pPr>
      <w:r>
        <w:rPr>
          <w:rFonts w:ascii="SimSun" w:hAnsi="SimSun" w:eastAsia="SimSun" w:cs="SimSun"/>
          <w:sz w:val="22"/>
          <w:szCs w:val="22"/>
          <w:spacing w:val="-14"/>
        </w:rPr>
        <w:t>2.</w:t>
      </w:r>
      <w:r>
        <w:rPr>
          <w:rFonts w:ascii="SimSun" w:hAnsi="SimSun" w:eastAsia="SimSun" w:cs="SimSun"/>
          <w:sz w:val="22"/>
          <w:szCs w:val="22"/>
          <w:spacing w:val="-40"/>
        </w:rPr>
        <w:t xml:space="preserve"> </w:t>
      </w:r>
      <w:r>
        <w:rPr>
          <w:rFonts w:ascii="SimSun" w:hAnsi="SimSun" w:eastAsia="SimSun" w:cs="SimSun"/>
          <w:sz w:val="22"/>
          <w:szCs w:val="22"/>
          <w:spacing w:val="-14"/>
        </w:rPr>
        <w:t>减少性伴数</w:t>
      </w:r>
      <w:r>
        <w:rPr>
          <w:rFonts w:ascii="SimSun" w:hAnsi="SimSun" w:eastAsia="SimSun" w:cs="SimSun"/>
          <w:sz w:val="22"/>
          <w:szCs w:val="22"/>
          <w:spacing w:val="81"/>
        </w:rPr>
        <w:t xml:space="preserve"> </w:t>
      </w:r>
      <w:r>
        <w:rPr>
          <w:rFonts w:ascii="SimSun" w:hAnsi="SimSun" w:eastAsia="SimSun" w:cs="SimSun"/>
          <w:sz w:val="22"/>
          <w:szCs w:val="22"/>
          <w:spacing w:val="-14"/>
        </w:rPr>
        <w:t>对有些人来说，保持彼此忠贞的单一性关系可能很困难，因此可以通过减少性</w:t>
      </w:r>
      <w:r>
        <w:rPr>
          <w:rFonts w:ascii="SimSun" w:hAnsi="SimSun" w:eastAsia="SimSun" w:cs="SimSun"/>
          <w:sz w:val="22"/>
          <w:szCs w:val="22"/>
        </w:rPr>
        <w:t xml:space="preserve"> </w:t>
      </w:r>
      <w:r>
        <w:rPr>
          <w:rFonts w:ascii="SimSun" w:hAnsi="SimSun" w:eastAsia="SimSun" w:cs="SimSun"/>
          <w:sz w:val="22"/>
          <w:szCs w:val="22"/>
          <w:spacing w:val="-14"/>
        </w:rPr>
        <w:t>伴的数量来减少感染HIV</w:t>
      </w:r>
      <w:r>
        <w:rPr>
          <w:rFonts w:ascii="SimSun" w:hAnsi="SimSun" w:eastAsia="SimSun" w:cs="SimSun"/>
          <w:sz w:val="22"/>
          <w:szCs w:val="22"/>
          <w:spacing w:val="-37"/>
        </w:rPr>
        <w:t xml:space="preserve"> </w:t>
      </w:r>
      <w:r>
        <w:rPr>
          <w:rFonts w:ascii="SimSun" w:hAnsi="SimSun" w:eastAsia="SimSun" w:cs="SimSun"/>
          <w:sz w:val="22"/>
          <w:szCs w:val="22"/>
          <w:spacing w:val="-14"/>
        </w:rPr>
        <w:t>的机会。特别是对那些每天都更换性伴的人，减少</w:t>
      </w:r>
      <w:r>
        <w:rPr>
          <w:rFonts w:ascii="SimSun" w:hAnsi="SimSun" w:eastAsia="SimSun" w:cs="SimSun"/>
          <w:sz w:val="22"/>
          <w:szCs w:val="22"/>
          <w:spacing w:val="-15"/>
        </w:rPr>
        <w:t>性行为次数。</w:t>
      </w:r>
    </w:p>
    <w:p>
      <w:pPr>
        <w:ind w:right="1189" w:firstLine="389"/>
        <w:spacing w:before="70" w:line="248" w:lineRule="auto"/>
        <w:rPr>
          <w:rFonts w:ascii="SimSun" w:hAnsi="SimSun" w:eastAsia="SimSun" w:cs="SimSun"/>
          <w:sz w:val="22"/>
          <w:szCs w:val="22"/>
        </w:rPr>
      </w:pPr>
      <w:r>
        <w:rPr>
          <w:rFonts w:ascii="SimSun" w:hAnsi="SimSun" w:eastAsia="SimSun" w:cs="SimSun"/>
          <w:sz w:val="22"/>
          <w:szCs w:val="22"/>
          <w:spacing w:val="-8"/>
        </w:rPr>
        <w:t>3.</w:t>
      </w:r>
      <w:r>
        <w:rPr>
          <w:rFonts w:ascii="SimSun" w:hAnsi="SimSun" w:eastAsia="SimSun" w:cs="SimSun"/>
          <w:sz w:val="22"/>
          <w:szCs w:val="22"/>
          <w:spacing w:val="-36"/>
        </w:rPr>
        <w:t xml:space="preserve"> </w:t>
      </w:r>
      <w:r>
        <w:rPr>
          <w:rFonts w:ascii="SimSun" w:hAnsi="SimSun" w:eastAsia="SimSun" w:cs="SimSun"/>
          <w:sz w:val="22"/>
          <w:szCs w:val="22"/>
          <w:spacing w:val="-8"/>
        </w:rPr>
        <w:t>减少与危险性伴发生性行为</w:t>
      </w:r>
      <w:r>
        <w:rPr>
          <w:rFonts w:ascii="SimSun" w:hAnsi="SimSun" w:eastAsia="SimSun" w:cs="SimSun"/>
          <w:sz w:val="22"/>
          <w:szCs w:val="22"/>
          <w:spacing w:val="89"/>
        </w:rPr>
        <w:t xml:space="preserve"> </w:t>
      </w:r>
      <w:r>
        <w:rPr>
          <w:rFonts w:ascii="SimSun" w:hAnsi="SimSun" w:eastAsia="SimSun" w:cs="SimSun"/>
          <w:sz w:val="22"/>
          <w:szCs w:val="22"/>
          <w:spacing w:val="-8"/>
        </w:rPr>
        <w:t>性伴的安全性，决定着性行为者感染HIV</w:t>
      </w:r>
      <w:r>
        <w:rPr>
          <w:rFonts w:ascii="SimSun" w:hAnsi="SimSun" w:eastAsia="SimSun" w:cs="SimSun"/>
          <w:sz w:val="22"/>
          <w:szCs w:val="22"/>
          <w:spacing w:val="-36"/>
        </w:rPr>
        <w:t xml:space="preserve"> </w:t>
      </w:r>
      <w:r>
        <w:rPr>
          <w:rFonts w:ascii="SimSun" w:hAnsi="SimSun" w:eastAsia="SimSun" w:cs="SimSun"/>
          <w:sz w:val="22"/>
          <w:szCs w:val="22"/>
          <w:spacing w:val="-8"/>
        </w:rPr>
        <w:t>或性病的危险性大</w:t>
      </w:r>
      <w:r>
        <w:rPr>
          <w:rFonts w:ascii="SimSun" w:hAnsi="SimSun" w:eastAsia="SimSun" w:cs="SimSun"/>
          <w:sz w:val="22"/>
          <w:szCs w:val="22"/>
        </w:rPr>
        <w:t xml:space="preserve"> </w:t>
      </w:r>
      <w:r>
        <w:rPr>
          <w:rFonts w:ascii="SimSun" w:hAnsi="SimSun" w:eastAsia="SimSun" w:cs="SimSun"/>
          <w:sz w:val="22"/>
          <w:szCs w:val="22"/>
          <w:spacing w:val="-15"/>
        </w:rPr>
        <w:t>小。我国吸毒者感染HIV</w:t>
      </w:r>
      <w:r>
        <w:rPr>
          <w:rFonts w:ascii="SimSun" w:hAnsi="SimSun" w:eastAsia="SimSun" w:cs="SimSun"/>
          <w:sz w:val="22"/>
          <w:szCs w:val="22"/>
          <w:spacing w:val="-16"/>
        </w:rPr>
        <w:t xml:space="preserve"> </w:t>
      </w:r>
      <w:r>
        <w:rPr>
          <w:rFonts w:ascii="SimSun" w:hAnsi="SimSun" w:eastAsia="SimSun" w:cs="SimSun"/>
          <w:sz w:val="22"/>
          <w:szCs w:val="22"/>
          <w:spacing w:val="-15"/>
        </w:rPr>
        <w:t>比较高，同吸毒者发生性行为也是非常危险的。</w:t>
      </w:r>
    </w:p>
    <w:p>
      <w:pPr>
        <w:ind w:right="1168" w:firstLine="389"/>
        <w:spacing w:before="66" w:line="263" w:lineRule="auto"/>
        <w:rPr>
          <w:rFonts w:ascii="SimSun" w:hAnsi="SimSun" w:eastAsia="SimSun" w:cs="SimSun"/>
          <w:sz w:val="22"/>
          <w:szCs w:val="22"/>
        </w:rPr>
      </w:pPr>
      <w:r>
        <w:rPr>
          <w:rFonts w:ascii="SimSun" w:hAnsi="SimSun" w:eastAsia="SimSun" w:cs="SimSun"/>
          <w:sz w:val="22"/>
          <w:szCs w:val="22"/>
          <w:spacing w:val="-14"/>
        </w:rPr>
        <w:t>4.</w:t>
      </w:r>
      <w:r>
        <w:rPr>
          <w:rFonts w:ascii="SimSun" w:hAnsi="SimSun" w:eastAsia="SimSun" w:cs="SimSun"/>
          <w:sz w:val="22"/>
          <w:szCs w:val="22"/>
          <w:spacing w:val="-5"/>
        </w:rPr>
        <w:t xml:space="preserve"> </w:t>
      </w:r>
      <w:r>
        <w:rPr>
          <w:rFonts w:ascii="SimSun" w:hAnsi="SimSun" w:eastAsia="SimSun" w:cs="SimSun"/>
          <w:sz w:val="22"/>
          <w:szCs w:val="22"/>
          <w:spacing w:val="-14"/>
        </w:rPr>
        <w:t>同性恋人群的预防同性恋是性病、艾滋病的高危人群，活动高度隐秘，易把HIV</w:t>
      </w:r>
      <w:r>
        <w:rPr>
          <w:rFonts w:ascii="SimSun" w:hAnsi="SimSun" w:eastAsia="SimSun" w:cs="SimSun"/>
          <w:sz w:val="22"/>
          <w:szCs w:val="22"/>
          <w:spacing w:val="-36"/>
        </w:rPr>
        <w:t xml:space="preserve"> </w:t>
      </w:r>
      <w:r>
        <w:rPr>
          <w:rFonts w:ascii="SimSun" w:hAnsi="SimSun" w:eastAsia="SimSun" w:cs="SimSun"/>
          <w:sz w:val="22"/>
          <w:szCs w:val="22"/>
          <w:spacing w:val="-14"/>
        </w:rPr>
        <w:t>传播给普通</w:t>
      </w:r>
      <w:r>
        <w:rPr>
          <w:rFonts w:ascii="SimSun" w:hAnsi="SimSun" w:eastAsia="SimSun" w:cs="SimSun"/>
          <w:sz w:val="22"/>
          <w:szCs w:val="22"/>
        </w:rPr>
        <w:t xml:space="preserve"> </w:t>
      </w:r>
      <w:r>
        <w:rPr>
          <w:rFonts w:ascii="SimSun" w:hAnsi="SimSun" w:eastAsia="SimSun" w:cs="SimSun"/>
          <w:sz w:val="22"/>
          <w:szCs w:val="22"/>
          <w:spacing w:val="-14"/>
        </w:rPr>
        <w:t>人群。男性同性恋艾滋病感染率在我国艾滋病高危人群中居第二位，仅次于吸毒。男性同性恋者多</w:t>
      </w:r>
      <w:r>
        <w:rPr>
          <w:rFonts w:ascii="SimSun" w:hAnsi="SimSun" w:eastAsia="SimSun" w:cs="SimSun"/>
          <w:sz w:val="22"/>
          <w:szCs w:val="22"/>
          <w:spacing w:val="10"/>
        </w:rPr>
        <w:t xml:space="preserve"> </w:t>
      </w:r>
      <w:r>
        <w:rPr>
          <w:rFonts w:ascii="SimSun" w:hAnsi="SimSun" w:eastAsia="SimSun" w:cs="SimSun"/>
          <w:sz w:val="22"/>
          <w:szCs w:val="22"/>
          <w:spacing w:val="-21"/>
        </w:rPr>
        <w:t>性伴侣、安全套使用率低等现象，使HIV</w:t>
      </w:r>
      <w:r>
        <w:rPr>
          <w:rFonts w:ascii="SimSun" w:hAnsi="SimSun" w:eastAsia="SimSun" w:cs="SimSun"/>
          <w:sz w:val="22"/>
          <w:szCs w:val="22"/>
          <w:spacing w:val="-34"/>
        </w:rPr>
        <w:t xml:space="preserve"> </w:t>
      </w:r>
      <w:r>
        <w:rPr>
          <w:rFonts w:ascii="SimSun" w:hAnsi="SimSun" w:eastAsia="SimSun" w:cs="SimSun"/>
          <w:sz w:val="22"/>
          <w:szCs w:val="22"/>
          <w:spacing w:val="-21"/>
        </w:rPr>
        <w:t>感染率可能进一步上升，并加速向一般人群扩散。因此，应正</w:t>
      </w:r>
      <w:r>
        <w:rPr>
          <w:rFonts w:ascii="SimSun" w:hAnsi="SimSun" w:eastAsia="SimSun" w:cs="SimSun"/>
          <w:sz w:val="22"/>
          <w:szCs w:val="22"/>
        </w:rPr>
        <w:t xml:space="preserve"> </w:t>
      </w:r>
      <w:r>
        <w:rPr>
          <w:rFonts w:ascii="SimSun" w:hAnsi="SimSun" w:eastAsia="SimSun" w:cs="SimSun"/>
          <w:sz w:val="22"/>
          <w:szCs w:val="22"/>
          <w:spacing w:val="-19"/>
        </w:rPr>
        <w:t>视同性恋人群的客观存在，加大向这一人群普及艾滋病预防知识的力度，推广安全套的使用。</w:t>
      </w:r>
    </w:p>
    <w:p>
      <w:pPr>
        <w:sectPr>
          <w:pgSz w:w="11900" w:h="16840"/>
          <w:pgMar w:top="400" w:right="939" w:bottom="400" w:left="890" w:header="0" w:footer="0" w:gutter="0"/>
        </w:sectPr>
        <w:rPr/>
      </w:pPr>
    </w:p>
    <w:p>
      <w:pPr>
        <w:rPr/>
      </w:pPr>
      <w:r/>
    </w:p>
    <w:p>
      <w:pPr>
        <w:spacing w:line="53" w:lineRule="exact"/>
        <w:rPr/>
      </w:pPr>
      <w:r/>
    </w:p>
    <w:p>
      <w:pPr>
        <w:sectPr>
          <w:pgSz w:w="11900" w:h="16840"/>
          <w:pgMar w:top="400" w:right="894" w:bottom="400" w:left="729" w:header="0" w:footer="0" w:gutter="0"/>
          <w:cols w:equalWidth="0" w:num="1">
            <w:col w:w="10276" w:space="0"/>
          </w:cols>
        </w:sectPr>
        <w:rPr/>
      </w:pPr>
    </w:p>
    <w:p>
      <w:pPr>
        <w:ind w:left="3"/>
        <w:spacing w:before="95" w:line="184" w:lineRule="auto"/>
        <w:rPr>
          <w:rFonts w:ascii="SimSun" w:hAnsi="SimSun" w:eastAsia="SimSun" w:cs="SimSun"/>
          <w:sz w:val="21"/>
          <w:szCs w:val="21"/>
        </w:rPr>
      </w:pPr>
      <w:r>
        <w:rPr>
          <w:rFonts w:ascii="SimSun" w:hAnsi="SimSun" w:eastAsia="SimSun" w:cs="SimSun"/>
          <w:sz w:val="21"/>
          <w:szCs w:val="21"/>
          <w:b/>
          <w:bCs/>
          <w:color w:val="007CCF"/>
          <w:spacing w:val="-8"/>
        </w:rPr>
        <w:t>156</w:t>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ind w:left="470"/>
        <w:spacing w:before="68" w:line="224" w:lineRule="auto"/>
        <w:rPr>
          <w:rFonts w:ascii="SimSun" w:hAnsi="SimSun" w:eastAsia="SimSun" w:cs="SimSun"/>
          <w:sz w:val="21"/>
          <w:szCs w:val="21"/>
        </w:rPr>
      </w:pPr>
      <w:r>
        <w:pict>
          <v:shape id="_x0000_s75" style="position:absolute;margin-left:-1pt;margin-top:-9.73831pt;mso-position-vertical-relative:text;mso-position-horizontal-relative:text;width:27.55pt;height:37.05pt;z-index:251968512;" filled="false" stroked="false" type="#_x0000_t202">
            <v:fill on="false"/>
            <v:stroke on="false"/>
            <v:path/>
            <v:imagedata o:title=""/>
            <o:lock v:ext="edit" aspectratio="false"/>
            <v:textbox inset="0mm,0mm,0mm,0mm">
              <w:txbxContent>
                <w:p>
                  <w:pPr>
                    <w:ind w:left="20"/>
                    <w:spacing w:before="20" w:line="700" w:lineRule="exact"/>
                    <w:rPr/>
                  </w:pPr>
                  <w:r>
                    <w:rPr>
                      <w:position w:val="-14"/>
                    </w:rPr>
                    <w:drawing>
                      <wp:inline distT="0" distB="0" distL="0" distR="0">
                        <wp:extent cx="323871" cy="444524"/>
                        <wp:effectExtent l="0" t="0" r="0" b="0"/>
                        <wp:docPr id="85" name="IM 85"/>
                        <wp:cNvGraphicFramePr/>
                        <a:graphic>
                          <a:graphicData uri="http://schemas.openxmlformats.org/drawingml/2006/picture">
                            <pic:pic>
                              <pic:nvPicPr>
                                <pic:cNvPr id="85" name="IM 85"/>
                                <pic:cNvPicPr/>
                              </pic:nvPicPr>
                              <pic:blipFill>
                                <a:blip r:embed="rId104"/>
                                <a:stretch>
                                  <a:fillRect/>
                                </a:stretch>
                              </pic:blipFill>
                              <pic:spPr>
                                <a:xfrm rot="0">
                                  <a:off x="0" y="0"/>
                                  <a:ext cx="323871" cy="444524"/>
                                </a:xfrm>
                                <a:prstGeom prst="rect">
                                  <a:avLst/>
                                </a:prstGeom>
                              </pic:spPr>
                            </pic:pic>
                          </a:graphicData>
                        </a:graphic>
                      </wp:inline>
                    </w:drawing>
                  </w:r>
                </w:p>
              </w:txbxContent>
            </v:textbox>
          </v:shape>
        </w:pict>
      </w:r>
      <w:r>
        <w:rPr>
          <w:rFonts w:ascii="SimSun" w:hAnsi="SimSun" w:eastAsia="SimSun" w:cs="SimSun"/>
          <w:sz w:val="21"/>
          <w:szCs w:val="21"/>
          <w:color w:val="0A9FF6"/>
          <w:spacing w:val="-11"/>
        </w:rPr>
        <w:t>笔记</w:t>
      </w:r>
    </w:p>
    <w:p>
      <w:pPr>
        <w:spacing w:line="14" w:lineRule="auto"/>
        <w:rPr>
          <w:rFonts w:ascii="Arial"/>
          <w:sz w:val="2"/>
        </w:rPr>
      </w:pPr>
      <w:r>
        <w:rPr>
          <w:rFonts w:ascii="Arial" w:hAnsi="Arial" w:eastAsia="Arial" w:cs="Arial"/>
          <w:sz w:val="2"/>
          <w:szCs w:val="2"/>
        </w:rPr>
        <w:br w:type="column"/>
      </w:r>
    </w:p>
    <w:p>
      <w:pPr>
        <w:spacing w:before="40" w:line="222" w:lineRule="auto"/>
        <w:rPr>
          <w:rFonts w:ascii="SimHei" w:hAnsi="SimHei" w:eastAsia="SimHei" w:cs="SimHei"/>
          <w:sz w:val="21"/>
          <w:szCs w:val="21"/>
        </w:rPr>
      </w:pPr>
      <w:r>
        <w:rPr>
          <w:rFonts w:ascii="SimHei" w:hAnsi="SimHei" w:eastAsia="SimHei" w:cs="SimHei"/>
          <w:sz w:val="21"/>
          <w:szCs w:val="21"/>
          <w:color w:val="007CC5"/>
          <w:spacing w:val="20"/>
        </w:rPr>
        <w:t>第九章</w:t>
      </w:r>
      <w:r>
        <w:rPr>
          <w:rFonts w:ascii="SimHei" w:hAnsi="SimHei" w:eastAsia="SimHei" w:cs="SimHei"/>
          <w:sz w:val="21"/>
          <w:szCs w:val="21"/>
          <w:color w:val="007CC5"/>
          <w:spacing w:val="72"/>
        </w:rPr>
        <w:t xml:space="preserve"> </w:t>
      </w:r>
      <w:r>
        <w:rPr>
          <w:rFonts w:ascii="SimHei" w:hAnsi="SimHei" w:eastAsia="SimHei" w:cs="SimHei"/>
          <w:sz w:val="21"/>
          <w:szCs w:val="21"/>
          <w:color w:val="007CC5"/>
          <w:spacing w:val="20"/>
        </w:rPr>
        <w:t>健康行为</w:t>
      </w:r>
    </w:p>
    <w:p>
      <w:pPr>
        <w:spacing w:line="243" w:lineRule="auto"/>
        <w:rPr>
          <w:rFonts w:ascii="Arial"/>
          <w:sz w:val="21"/>
        </w:rPr>
      </w:pPr>
      <w:r/>
    </w:p>
    <w:p>
      <w:pPr>
        <w:spacing w:line="244" w:lineRule="auto"/>
        <w:rPr>
          <w:rFonts w:ascii="Arial"/>
          <w:sz w:val="21"/>
        </w:rPr>
      </w:pPr>
      <w:r/>
    </w:p>
    <w:p>
      <w:pPr>
        <w:ind w:left="3"/>
        <w:spacing w:before="84" w:line="221" w:lineRule="auto"/>
        <w:outlineLvl w:val="2"/>
        <w:rPr>
          <w:rFonts w:ascii="SimHei" w:hAnsi="SimHei" w:eastAsia="SimHei" w:cs="SimHei"/>
          <w:sz w:val="26"/>
          <w:szCs w:val="26"/>
        </w:rPr>
      </w:pPr>
      <w:r>
        <w:rPr>
          <w:rFonts w:ascii="SimHei" w:hAnsi="SimHei" w:eastAsia="SimHei" w:cs="SimHei"/>
          <w:sz w:val="26"/>
          <w:szCs w:val="26"/>
          <w:b/>
          <w:bCs/>
          <w:color w:val="0083CF"/>
          <w:spacing w:val="-10"/>
        </w:rPr>
        <w:t>二、艾滋病预防</w:t>
      </w:r>
    </w:p>
    <w:p>
      <w:pPr>
        <w:spacing w:before="207" w:line="214" w:lineRule="auto"/>
        <w:rPr>
          <w:rFonts w:ascii="SimSun" w:hAnsi="SimSun" w:eastAsia="SimSun" w:cs="SimSun"/>
          <w:sz w:val="21"/>
          <w:szCs w:val="21"/>
        </w:rPr>
      </w:pPr>
      <w:r>
        <w:rPr>
          <w:rFonts w:ascii="SimSun" w:hAnsi="SimSun" w:eastAsia="SimSun" w:cs="SimSun"/>
          <w:sz w:val="21"/>
          <w:szCs w:val="21"/>
          <w:spacing w:val="-5"/>
        </w:rPr>
        <w:t>艾滋病又称为获得性免疫缺陷综合征</w:t>
      </w:r>
      <w:r>
        <w:rPr>
          <w:rFonts w:ascii="SimSun" w:hAnsi="SimSun" w:eastAsia="SimSun" w:cs="SimSun"/>
          <w:sz w:val="21"/>
          <w:szCs w:val="21"/>
          <w:spacing w:val="-6"/>
        </w:rPr>
        <w:t>(</w:t>
      </w:r>
      <w:r>
        <w:rPr>
          <w:rFonts w:ascii="SimSun" w:hAnsi="SimSun" w:eastAsia="SimSun" w:cs="SimSun"/>
          <w:sz w:val="21"/>
          <w:szCs w:val="21"/>
          <w:spacing w:val="-5"/>
        </w:rPr>
        <w:t>acquired</w:t>
      </w:r>
      <w:r>
        <w:rPr>
          <w:rFonts w:ascii="SimSun" w:hAnsi="SimSun" w:eastAsia="SimSun" w:cs="SimSun"/>
          <w:sz w:val="21"/>
          <w:szCs w:val="21"/>
          <w:spacing w:val="14"/>
        </w:rPr>
        <w:t xml:space="preserve"> </w:t>
      </w:r>
      <w:r>
        <w:rPr>
          <w:rFonts w:ascii="SimSun" w:hAnsi="SimSun" w:eastAsia="SimSun" w:cs="SimSun"/>
          <w:sz w:val="21"/>
          <w:szCs w:val="21"/>
          <w:spacing w:val="-5"/>
        </w:rPr>
        <w:t>immune</w:t>
      </w:r>
      <w:r>
        <w:rPr>
          <w:rFonts w:ascii="SimSun" w:hAnsi="SimSun" w:eastAsia="SimSun" w:cs="SimSun"/>
          <w:sz w:val="21"/>
          <w:szCs w:val="21"/>
          <w:spacing w:val="5"/>
        </w:rPr>
        <w:t xml:space="preserve"> </w:t>
      </w:r>
      <w:r>
        <w:rPr>
          <w:rFonts w:ascii="SimSun" w:hAnsi="SimSun" w:eastAsia="SimSun" w:cs="SimSun"/>
          <w:sz w:val="21"/>
          <w:szCs w:val="21"/>
          <w:spacing w:val="-5"/>
        </w:rPr>
        <w:t>deficiency</w:t>
      </w:r>
      <w:r>
        <w:rPr>
          <w:rFonts w:ascii="SimSun" w:hAnsi="SimSun" w:eastAsia="SimSun" w:cs="SimSun"/>
          <w:sz w:val="21"/>
          <w:szCs w:val="21"/>
          <w:spacing w:val="9"/>
        </w:rPr>
        <w:t xml:space="preserve"> </w:t>
      </w:r>
      <w:r>
        <w:rPr>
          <w:rFonts w:ascii="SimSun" w:hAnsi="SimSun" w:eastAsia="SimSun" w:cs="SimSun"/>
          <w:sz w:val="21"/>
          <w:szCs w:val="21"/>
          <w:spacing w:val="-5"/>
        </w:rPr>
        <w:t>syndrome</w:t>
      </w:r>
      <w:r>
        <w:rPr>
          <w:rFonts w:ascii="SimSun" w:hAnsi="SimSun" w:eastAsia="SimSun" w:cs="SimSun"/>
          <w:sz w:val="21"/>
          <w:szCs w:val="21"/>
          <w:spacing w:val="-6"/>
        </w:rPr>
        <w:t>,</w:t>
      </w:r>
      <w:r>
        <w:rPr>
          <w:rFonts w:ascii="SimSun" w:hAnsi="SimSun" w:eastAsia="SimSun" w:cs="SimSun"/>
          <w:sz w:val="21"/>
          <w:szCs w:val="21"/>
          <w:spacing w:val="-5"/>
        </w:rPr>
        <w:t>AIDS</w:t>
      </w:r>
      <w:r>
        <w:rPr>
          <w:rFonts w:ascii="SimSun" w:hAnsi="SimSun" w:eastAsia="SimSun" w:cs="SimSun"/>
          <w:sz w:val="21"/>
          <w:szCs w:val="21"/>
          <w:spacing w:val="-6"/>
        </w:rPr>
        <w:t>),是</w:t>
      </w:r>
      <w:r>
        <w:rPr>
          <w:rFonts w:ascii="SimSun" w:hAnsi="SimSun" w:eastAsia="SimSun" w:cs="SimSun"/>
          <w:sz w:val="21"/>
          <w:szCs w:val="21"/>
          <w:spacing w:val="4"/>
        </w:rPr>
        <w:t xml:space="preserve"> </w:t>
      </w:r>
      <w:r>
        <w:rPr>
          <w:rFonts w:ascii="SimSun" w:hAnsi="SimSun" w:eastAsia="SimSun" w:cs="SimSun"/>
          <w:sz w:val="21"/>
          <w:szCs w:val="21"/>
          <w:spacing w:val="-6"/>
        </w:rPr>
        <w:t>由</w:t>
      </w:r>
      <w:r>
        <w:rPr>
          <w:rFonts w:ascii="SimSun" w:hAnsi="SimSun" w:eastAsia="SimSun" w:cs="SimSun"/>
          <w:sz w:val="21"/>
          <w:szCs w:val="21"/>
          <w:spacing w:val="-5"/>
        </w:rPr>
        <w:t>HIV</w:t>
      </w:r>
      <w:r>
        <w:rPr>
          <w:rFonts w:ascii="SimSun" w:hAnsi="SimSun" w:eastAsia="SimSun" w:cs="SimSun"/>
          <w:sz w:val="21"/>
          <w:szCs w:val="21"/>
          <w:spacing w:val="-6"/>
        </w:rPr>
        <w:t xml:space="preserve"> </w:t>
      </w:r>
      <w:r>
        <w:rPr>
          <w:rFonts w:ascii="SimSun" w:hAnsi="SimSun" w:eastAsia="SimSun" w:cs="SimSun"/>
          <w:sz w:val="21"/>
          <w:szCs w:val="21"/>
          <w:spacing w:val="-6"/>
        </w:rPr>
        <w:t>感</w:t>
      </w:r>
    </w:p>
    <w:p>
      <w:pPr>
        <w:ind w:right="93"/>
        <w:spacing w:before="101" w:line="279" w:lineRule="auto"/>
        <w:rPr>
          <w:rFonts w:ascii="SimSun" w:hAnsi="SimSun" w:eastAsia="SimSun" w:cs="SimSun"/>
          <w:sz w:val="21"/>
          <w:szCs w:val="21"/>
        </w:rPr>
      </w:pPr>
      <w:r>
        <w:rPr>
          <w:rFonts w:ascii="SimSun" w:hAnsi="SimSun" w:eastAsia="SimSun" w:cs="SimSun"/>
          <w:sz w:val="21"/>
          <w:szCs w:val="21"/>
          <w:spacing w:val="1"/>
        </w:rPr>
        <w:t>染引起。</w:t>
      </w:r>
      <w:r>
        <w:rPr>
          <w:rFonts w:ascii="SimSun" w:hAnsi="SimSun" w:eastAsia="SimSun" w:cs="SimSun"/>
          <w:sz w:val="21"/>
          <w:szCs w:val="21"/>
          <w:spacing w:val="5"/>
        </w:rPr>
        <w:t xml:space="preserve"> </w:t>
      </w:r>
      <w:r>
        <w:rPr>
          <w:rFonts w:ascii="SimSun" w:hAnsi="SimSun" w:eastAsia="SimSun" w:cs="SimSun"/>
          <w:sz w:val="21"/>
          <w:szCs w:val="21"/>
        </w:rPr>
        <w:t>HIV</w:t>
      </w:r>
      <w:r>
        <w:rPr>
          <w:rFonts w:ascii="SimSun" w:hAnsi="SimSun" w:eastAsia="SimSun" w:cs="SimSun"/>
          <w:sz w:val="21"/>
          <w:szCs w:val="21"/>
          <w:spacing w:val="-7"/>
        </w:rPr>
        <w:t xml:space="preserve"> </w:t>
      </w:r>
      <w:r>
        <w:rPr>
          <w:rFonts w:ascii="SimSun" w:hAnsi="SimSun" w:eastAsia="SimSun" w:cs="SimSun"/>
          <w:sz w:val="21"/>
          <w:szCs w:val="21"/>
          <w:spacing w:val="1"/>
        </w:rPr>
        <w:t>进入人体后要经过数年，甚至长达10年或更长</w:t>
      </w:r>
      <w:r>
        <w:rPr>
          <w:rFonts w:ascii="SimSun" w:hAnsi="SimSun" w:eastAsia="SimSun" w:cs="SimSun"/>
          <w:sz w:val="21"/>
          <w:szCs w:val="21"/>
        </w:rPr>
        <w:t>的潜伏期以后才发病，病毒严重破坏人</w:t>
      </w:r>
      <w:r>
        <w:rPr>
          <w:rFonts w:ascii="SimSun" w:hAnsi="SimSun" w:eastAsia="SimSun" w:cs="SimSun"/>
          <w:sz w:val="21"/>
          <w:szCs w:val="21"/>
        </w:rPr>
        <w:t xml:space="preserve"> </w:t>
      </w:r>
      <w:r>
        <w:rPr>
          <w:rFonts w:ascii="SimSun" w:hAnsi="SimSun" w:eastAsia="SimSun" w:cs="SimSun"/>
          <w:sz w:val="21"/>
          <w:szCs w:val="21"/>
          <w:spacing w:val="-2"/>
        </w:rPr>
        <w:t>体免疫功能，使机体丧失了抵抗疾病的能力，抵抗能力的极度下降，使病人容易重复感染。晚期常常</w:t>
      </w:r>
      <w:r>
        <w:rPr>
          <w:rFonts w:ascii="SimSun" w:hAnsi="SimSun" w:eastAsia="SimSun" w:cs="SimSun"/>
          <w:sz w:val="21"/>
          <w:szCs w:val="21"/>
          <w:spacing w:val="8"/>
        </w:rPr>
        <w:t xml:space="preserve"> </w:t>
      </w:r>
      <w:r>
        <w:rPr>
          <w:rFonts w:ascii="SimSun" w:hAnsi="SimSun" w:eastAsia="SimSun" w:cs="SimSun"/>
          <w:sz w:val="21"/>
          <w:szCs w:val="21"/>
          <w:spacing w:val="1"/>
        </w:rPr>
        <w:t>发生恶性肿瘤。最终因长期消耗，全身衰竭而死亡</w:t>
      </w:r>
      <w:r>
        <w:rPr>
          <w:rFonts w:ascii="SimSun" w:hAnsi="SimSun" w:eastAsia="SimSun" w:cs="SimSun"/>
          <w:sz w:val="21"/>
          <w:szCs w:val="21"/>
        </w:rPr>
        <w:t>(专栏9-5)。同时，艾滋病感染者将承担巨大心理</w:t>
      </w:r>
      <w:r>
        <w:rPr>
          <w:rFonts w:ascii="SimSun" w:hAnsi="SimSun" w:eastAsia="SimSun" w:cs="SimSun"/>
          <w:sz w:val="21"/>
          <w:szCs w:val="21"/>
        </w:rPr>
        <w:t xml:space="preserve"> </w:t>
      </w:r>
      <w:r>
        <w:rPr>
          <w:rFonts w:ascii="SimSun" w:hAnsi="SimSun" w:eastAsia="SimSun" w:cs="SimSun"/>
          <w:sz w:val="21"/>
          <w:szCs w:val="21"/>
          <w:spacing w:val="-7"/>
        </w:rPr>
        <w:t>压力，其家庭和社会负担增加，艾滋病儿童将面临虐待、被忽视及丧失各种权</w:t>
      </w:r>
      <w:r>
        <w:rPr>
          <w:rFonts w:ascii="SimSun" w:hAnsi="SimSun" w:eastAsia="SimSun" w:cs="SimSun"/>
          <w:sz w:val="21"/>
          <w:szCs w:val="21"/>
          <w:spacing w:val="-8"/>
        </w:rPr>
        <w:t>利的风险。</w:t>
      </w:r>
    </w:p>
    <w:p>
      <w:pPr>
        <w:ind w:right="513"/>
        <w:spacing w:before="99" w:line="261" w:lineRule="auto"/>
        <w:rPr>
          <w:rFonts w:ascii="SimSun" w:hAnsi="SimSun" w:eastAsia="SimSun" w:cs="SimSun"/>
          <w:sz w:val="21"/>
          <w:szCs w:val="21"/>
        </w:rPr>
      </w:pPr>
      <w:r>
        <w:rPr>
          <w:rFonts w:ascii="SimSun" w:hAnsi="SimSun" w:eastAsia="SimSun" w:cs="SimSun"/>
          <w:sz w:val="21"/>
          <w:szCs w:val="21"/>
          <w:spacing w:val="13"/>
        </w:rPr>
        <w:t>2016年，全球约3670万人感染</w:t>
      </w:r>
      <w:r>
        <w:rPr>
          <w:rFonts w:ascii="SimSun" w:hAnsi="SimSun" w:eastAsia="SimSun" w:cs="SimSun"/>
          <w:sz w:val="21"/>
          <w:szCs w:val="21"/>
          <w:spacing w:val="-53"/>
        </w:rPr>
        <w:t xml:space="preserve"> </w:t>
      </w:r>
      <w:r>
        <w:rPr>
          <w:rFonts w:ascii="SimSun" w:hAnsi="SimSun" w:eastAsia="SimSun" w:cs="SimSun"/>
          <w:sz w:val="21"/>
          <w:szCs w:val="21"/>
        </w:rPr>
        <w:t>HIV</w:t>
      </w:r>
      <w:r>
        <w:rPr>
          <w:rFonts w:ascii="SimSun" w:hAnsi="SimSun" w:eastAsia="SimSun" w:cs="SimSun"/>
          <w:sz w:val="21"/>
          <w:szCs w:val="21"/>
          <w:spacing w:val="13"/>
        </w:rPr>
        <w:t>,</w:t>
      </w:r>
      <w:r>
        <w:rPr>
          <w:rFonts w:ascii="SimSun" w:hAnsi="SimSun" w:eastAsia="SimSun" w:cs="SimSun"/>
          <w:sz w:val="21"/>
          <w:szCs w:val="21"/>
          <w:spacing w:val="-51"/>
        </w:rPr>
        <w:t xml:space="preserve"> </w:t>
      </w:r>
      <w:r>
        <w:rPr>
          <w:rFonts w:ascii="SimSun" w:hAnsi="SimSun" w:eastAsia="SimSun" w:cs="SimSun"/>
          <w:sz w:val="21"/>
          <w:szCs w:val="21"/>
          <w:spacing w:val="13"/>
        </w:rPr>
        <w:t>死亡1百万。我国截止2017年初，现存活</w:t>
      </w:r>
      <w:r>
        <w:rPr>
          <w:rFonts w:ascii="SimSun" w:hAnsi="SimSun" w:eastAsia="SimSun" w:cs="SimSun"/>
          <w:sz w:val="21"/>
          <w:szCs w:val="21"/>
        </w:rPr>
        <w:t>HIV</w:t>
      </w:r>
      <w:r>
        <w:rPr>
          <w:rFonts w:ascii="SimSun" w:hAnsi="SimSun" w:eastAsia="SimSun" w:cs="SimSun"/>
          <w:sz w:val="21"/>
          <w:szCs w:val="21"/>
          <w:spacing w:val="3"/>
        </w:rPr>
        <w:t xml:space="preserve"> </w:t>
      </w:r>
      <w:r>
        <w:rPr>
          <w:rFonts w:ascii="SimSun" w:hAnsi="SimSun" w:eastAsia="SimSun" w:cs="SimSun"/>
          <w:sz w:val="21"/>
          <w:szCs w:val="21"/>
          <w:spacing w:val="13"/>
        </w:rPr>
        <w:t>感染者及</w:t>
      </w:r>
      <w:r>
        <w:rPr>
          <w:rFonts w:ascii="SimSun" w:hAnsi="SimSun" w:eastAsia="SimSun" w:cs="SimSun"/>
          <w:sz w:val="21"/>
          <w:szCs w:val="21"/>
        </w:rPr>
        <w:t xml:space="preserve"> </w:t>
      </w:r>
      <w:r>
        <w:rPr>
          <w:rFonts w:ascii="SimSun" w:hAnsi="SimSun" w:eastAsia="SimSun" w:cs="SimSun"/>
          <w:sz w:val="21"/>
          <w:szCs w:val="21"/>
        </w:rPr>
        <w:t>AIDS</w:t>
      </w:r>
      <w:r>
        <w:rPr>
          <w:rFonts w:ascii="SimSun" w:hAnsi="SimSun" w:eastAsia="SimSun" w:cs="SimSun"/>
          <w:sz w:val="21"/>
          <w:szCs w:val="21"/>
          <w:spacing w:val="-38"/>
        </w:rPr>
        <w:t xml:space="preserve"> </w:t>
      </w:r>
      <w:r>
        <w:rPr>
          <w:rFonts w:ascii="SimSun" w:hAnsi="SimSun" w:eastAsia="SimSun" w:cs="SimSun"/>
          <w:sz w:val="21"/>
          <w:szCs w:val="21"/>
          <w:spacing w:val="6"/>
        </w:rPr>
        <w:t>病人约69万例，死亡约25万例。</w:t>
      </w:r>
    </w:p>
    <w:p>
      <w:pPr>
        <w:spacing w:before="88" w:line="222" w:lineRule="auto"/>
        <w:rPr>
          <w:rFonts w:ascii="SimHei" w:hAnsi="SimHei" w:eastAsia="SimHei" w:cs="SimHei"/>
          <w:sz w:val="21"/>
          <w:szCs w:val="21"/>
        </w:rPr>
      </w:pPr>
      <w:r>
        <w:rPr>
          <w:rFonts w:ascii="SimHei" w:hAnsi="SimHei" w:eastAsia="SimHei" w:cs="SimHei"/>
          <w:sz w:val="21"/>
          <w:szCs w:val="21"/>
          <w:spacing w:val="18"/>
        </w:rPr>
        <w:t>(一)行为因素与艾滋病</w:t>
      </w:r>
    </w:p>
    <w:p>
      <w:pPr>
        <w:spacing w:before="98" w:line="219" w:lineRule="auto"/>
        <w:rPr>
          <w:rFonts w:ascii="SimSun" w:hAnsi="SimSun" w:eastAsia="SimSun" w:cs="SimSun"/>
          <w:sz w:val="21"/>
          <w:szCs w:val="21"/>
        </w:rPr>
      </w:pPr>
      <w:r>
        <w:rPr>
          <w:rFonts w:ascii="SimSun" w:hAnsi="SimSun" w:eastAsia="SimSun" w:cs="SimSun"/>
          <w:sz w:val="21"/>
          <w:szCs w:val="21"/>
        </w:rPr>
        <w:t>行为因素在艾滋病感染的发生中起着决定性作用。个人改变自己的危险行为，则能够</w:t>
      </w:r>
      <w:r>
        <w:rPr>
          <w:rFonts w:ascii="SimSun" w:hAnsi="SimSun" w:eastAsia="SimSun" w:cs="SimSun"/>
          <w:sz w:val="21"/>
          <w:szCs w:val="21"/>
          <w:spacing w:val="-1"/>
        </w:rPr>
        <w:t>防止感染；</w:t>
      </w:r>
    </w:p>
    <w:p>
      <w:pPr>
        <w:ind w:right="94"/>
        <w:spacing w:before="90" w:line="259" w:lineRule="auto"/>
        <w:rPr>
          <w:rFonts w:ascii="SimSun" w:hAnsi="SimSun" w:eastAsia="SimSun" w:cs="SimSun"/>
          <w:sz w:val="21"/>
          <w:szCs w:val="21"/>
        </w:rPr>
      </w:pPr>
      <w:r>
        <w:rPr>
          <w:rFonts w:ascii="SimSun" w:hAnsi="SimSun" w:eastAsia="SimSun" w:cs="SimSun"/>
          <w:sz w:val="21"/>
          <w:szCs w:val="21"/>
          <w:spacing w:val="3"/>
        </w:rPr>
        <w:t>群体改变危险行为，则可以预防和控制艾滋病感染在人群中的传播流行。社会因素则是艾滋病流行</w:t>
      </w:r>
      <w:r>
        <w:rPr>
          <w:rFonts w:ascii="SimSun" w:hAnsi="SimSun" w:eastAsia="SimSun" w:cs="SimSun"/>
          <w:sz w:val="21"/>
          <w:szCs w:val="21"/>
        </w:rPr>
        <w:t xml:space="preserve"> </w:t>
      </w:r>
      <w:r>
        <w:rPr>
          <w:rFonts w:ascii="SimSun" w:hAnsi="SimSun" w:eastAsia="SimSun" w:cs="SimSun"/>
          <w:sz w:val="21"/>
          <w:szCs w:val="21"/>
          <w:spacing w:val="-3"/>
        </w:rPr>
        <w:t>的温床，家庭和社会支持间接影响</w:t>
      </w:r>
      <w:r>
        <w:rPr>
          <w:rFonts w:ascii="SimSun" w:hAnsi="SimSun" w:eastAsia="SimSun" w:cs="SimSun"/>
          <w:sz w:val="21"/>
          <w:szCs w:val="21"/>
          <w:spacing w:val="-62"/>
        </w:rPr>
        <w:t xml:space="preserve"> </w:t>
      </w:r>
      <w:r>
        <w:rPr>
          <w:rFonts w:ascii="SimSun" w:hAnsi="SimSun" w:eastAsia="SimSun" w:cs="SimSun"/>
          <w:sz w:val="21"/>
          <w:szCs w:val="21"/>
          <w:spacing w:val="-3"/>
        </w:rPr>
        <w:t>HIV/AIDS</w:t>
      </w:r>
      <w:r>
        <w:rPr>
          <w:rFonts w:ascii="SimSun" w:hAnsi="SimSun" w:eastAsia="SimSun" w:cs="SimSun"/>
          <w:sz w:val="21"/>
          <w:szCs w:val="21"/>
          <w:spacing w:val="28"/>
        </w:rPr>
        <w:t xml:space="preserve"> </w:t>
      </w:r>
      <w:r>
        <w:rPr>
          <w:rFonts w:ascii="SimSun" w:hAnsi="SimSun" w:eastAsia="SimSun" w:cs="SimSun"/>
          <w:sz w:val="21"/>
          <w:szCs w:val="21"/>
          <w:spacing w:val="-3"/>
        </w:rPr>
        <w:t>的</w:t>
      </w:r>
      <w:r>
        <w:rPr>
          <w:rFonts w:ascii="SimSun" w:hAnsi="SimSun" w:eastAsia="SimSun" w:cs="SimSun"/>
          <w:sz w:val="21"/>
          <w:szCs w:val="21"/>
          <w:spacing w:val="-4"/>
        </w:rPr>
        <w:t>发展速度。</w:t>
      </w:r>
    </w:p>
    <w:p>
      <w:pPr>
        <w:ind w:right="20"/>
        <w:spacing w:before="100" w:line="279" w:lineRule="auto"/>
        <w:rPr>
          <w:rFonts w:ascii="SimSun" w:hAnsi="SimSun" w:eastAsia="SimSun" w:cs="SimSun"/>
          <w:sz w:val="21"/>
          <w:szCs w:val="21"/>
        </w:rPr>
      </w:pPr>
      <w:r>
        <w:rPr>
          <w:rFonts w:ascii="SimSun" w:hAnsi="SimSun" w:eastAsia="SimSun" w:cs="SimSun"/>
          <w:sz w:val="21"/>
          <w:szCs w:val="21"/>
          <w:spacing w:val="-3"/>
        </w:rPr>
        <w:t>1.</w:t>
      </w:r>
      <w:r>
        <w:rPr>
          <w:rFonts w:ascii="SimSun" w:hAnsi="SimSun" w:eastAsia="SimSun" w:cs="SimSun"/>
          <w:sz w:val="21"/>
          <w:szCs w:val="21"/>
          <w:spacing w:val="-42"/>
        </w:rPr>
        <w:t xml:space="preserve"> </w:t>
      </w:r>
      <w:r>
        <w:rPr>
          <w:rFonts w:ascii="SimSun" w:hAnsi="SimSun" w:eastAsia="SimSun" w:cs="SimSun"/>
          <w:sz w:val="21"/>
          <w:szCs w:val="21"/>
          <w:spacing w:val="-3"/>
        </w:rPr>
        <w:t>心理因素的影响</w:t>
      </w:r>
      <w:r>
        <w:rPr>
          <w:rFonts w:ascii="SimSun" w:hAnsi="SimSun" w:eastAsia="SimSun" w:cs="SimSun"/>
          <w:sz w:val="21"/>
          <w:szCs w:val="21"/>
          <w:spacing w:val="2"/>
        </w:rPr>
        <w:t xml:space="preserve">      </w:t>
      </w:r>
      <w:r>
        <w:rPr>
          <w:rFonts w:ascii="SimSun" w:hAnsi="SimSun" w:eastAsia="SimSun" w:cs="SimSun"/>
          <w:sz w:val="21"/>
          <w:szCs w:val="21"/>
          <w:spacing w:val="-3"/>
        </w:rPr>
        <w:t>情绪、人格、社会支持和应对策略也影响着HIV/AIDS</w:t>
      </w:r>
      <w:r>
        <w:rPr>
          <w:rFonts w:ascii="SimSun" w:hAnsi="SimSun" w:eastAsia="SimSun" w:cs="SimSun"/>
          <w:sz w:val="21"/>
          <w:szCs w:val="21"/>
          <w:spacing w:val="19"/>
        </w:rPr>
        <w:t xml:space="preserve"> </w:t>
      </w:r>
      <w:r>
        <w:rPr>
          <w:rFonts w:ascii="SimSun" w:hAnsi="SimSun" w:eastAsia="SimSun" w:cs="SimSun"/>
          <w:sz w:val="21"/>
          <w:szCs w:val="21"/>
          <w:spacing w:val="-4"/>
        </w:rPr>
        <w:t>发展变化。</w:t>
      </w:r>
      <w:r>
        <w:rPr>
          <w:rFonts w:ascii="SimSun" w:hAnsi="SimSun" w:eastAsia="SimSun" w:cs="SimSun"/>
          <w:sz w:val="21"/>
          <w:szCs w:val="21"/>
          <w:spacing w:val="-5"/>
        </w:rPr>
        <w:t xml:space="preserve"> </w:t>
      </w:r>
      <w:r>
        <w:rPr>
          <w:rFonts w:ascii="SimSun" w:hAnsi="SimSun" w:eastAsia="SimSun" w:cs="SimSun"/>
          <w:sz w:val="21"/>
          <w:szCs w:val="21"/>
          <w:spacing w:val="-3"/>
        </w:rPr>
        <w:t>HIV</w:t>
      </w:r>
      <w:r>
        <w:rPr>
          <w:rFonts w:ascii="SimSun" w:hAnsi="SimSun" w:eastAsia="SimSun" w:cs="SimSun"/>
          <w:sz w:val="21"/>
          <w:szCs w:val="21"/>
          <w:spacing w:val="-6"/>
        </w:rPr>
        <w:t xml:space="preserve"> </w:t>
      </w:r>
      <w:r>
        <w:rPr>
          <w:rFonts w:ascii="SimSun" w:hAnsi="SimSun" w:eastAsia="SimSun" w:cs="SimSun"/>
          <w:sz w:val="21"/>
          <w:szCs w:val="21"/>
          <w:spacing w:val="-4"/>
        </w:rPr>
        <w:t>恶化</w:t>
      </w:r>
      <w:r>
        <w:rPr>
          <w:rFonts w:ascii="SimSun" w:hAnsi="SimSun" w:eastAsia="SimSun" w:cs="SimSun"/>
          <w:sz w:val="21"/>
          <w:szCs w:val="21"/>
        </w:rPr>
        <w:t xml:space="preserve"> </w:t>
      </w:r>
      <w:r>
        <w:rPr>
          <w:rFonts w:ascii="SimSun" w:hAnsi="SimSun" w:eastAsia="SimSun" w:cs="SimSun"/>
          <w:sz w:val="21"/>
          <w:szCs w:val="21"/>
          <w:spacing w:val="3"/>
        </w:rPr>
        <w:t>的比率与他们是否隐瞒他们的同性恋倾向之间存在联系。在对感染</w:t>
      </w:r>
      <w:r>
        <w:rPr>
          <w:rFonts w:ascii="SimSun" w:hAnsi="SimSun" w:eastAsia="SimSun" w:cs="SimSun"/>
          <w:sz w:val="21"/>
          <w:szCs w:val="21"/>
        </w:rPr>
        <w:t>HIV</w:t>
      </w:r>
      <w:r>
        <w:rPr>
          <w:rFonts w:ascii="SimSun" w:hAnsi="SimSun" w:eastAsia="SimSun" w:cs="SimSun"/>
          <w:sz w:val="21"/>
          <w:szCs w:val="21"/>
          <w:spacing w:val="7"/>
        </w:rPr>
        <w:t xml:space="preserve"> </w:t>
      </w:r>
      <w:r>
        <w:rPr>
          <w:rFonts w:ascii="SimSun" w:hAnsi="SimSun" w:eastAsia="SimSun" w:cs="SimSun"/>
          <w:sz w:val="21"/>
          <w:szCs w:val="21"/>
          <w:spacing w:val="3"/>
        </w:rPr>
        <w:t>但无症状的男性同性恋研究</w:t>
      </w:r>
      <w:r>
        <w:rPr>
          <w:rFonts w:ascii="SimSun" w:hAnsi="SimSun" w:eastAsia="SimSun" w:cs="SimSun"/>
          <w:sz w:val="21"/>
          <w:szCs w:val="21"/>
        </w:rPr>
        <w:t xml:space="preserve"> </w:t>
      </w:r>
      <w:r>
        <w:rPr>
          <w:rFonts w:ascii="SimSun" w:hAnsi="SimSun" w:eastAsia="SimSun" w:cs="SimSun"/>
          <w:sz w:val="21"/>
          <w:szCs w:val="21"/>
          <w:spacing w:val="3"/>
        </w:rPr>
        <w:t>中发现，</w:t>
      </w:r>
      <w:r>
        <w:rPr>
          <w:rFonts w:ascii="SimSun" w:hAnsi="SimSun" w:eastAsia="SimSun" w:cs="SimSun"/>
          <w:sz w:val="21"/>
          <w:szCs w:val="21"/>
        </w:rPr>
        <w:t>AIDS</w:t>
      </w:r>
      <w:r>
        <w:rPr>
          <w:rFonts w:ascii="SimSun" w:hAnsi="SimSun" w:eastAsia="SimSun" w:cs="SimSun"/>
          <w:sz w:val="21"/>
          <w:szCs w:val="21"/>
          <w:spacing w:val="-24"/>
        </w:rPr>
        <w:t xml:space="preserve"> </w:t>
      </w:r>
      <w:r>
        <w:rPr>
          <w:rFonts w:ascii="SimSun" w:hAnsi="SimSun" w:eastAsia="SimSun" w:cs="SimSun"/>
          <w:sz w:val="21"/>
          <w:szCs w:val="21"/>
          <w:spacing w:val="3"/>
        </w:rPr>
        <w:t>更快的进展与累积的应激生活事件、累积的抑郁症状和较少的社会支持联系在一起。</w:t>
      </w:r>
      <w:r>
        <w:rPr>
          <w:rFonts w:ascii="SimSun" w:hAnsi="SimSun" w:eastAsia="SimSun" w:cs="SimSun"/>
          <w:sz w:val="21"/>
          <w:szCs w:val="21"/>
        </w:rPr>
        <w:t xml:space="preserve"> </w:t>
      </w:r>
      <w:r>
        <w:rPr>
          <w:rFonts w:ascii="SimSun" w:hAnsi="SimSun" w:eastAsia="SimSun" w:cs="SimSun"/>
          <w:sz w:val="21"/>
          <w:szCs w:val="21"/>
          <w:spacing w:val="5"/>
        </w:rPr>
        <w:t>多数学者认为良好的社会支持有利于预防</w:t>
      </w:r>
      <w:r>
        <w:rPr>
          <w:rFonts w:ascii="SimSun" w:hAnsi="SimSun" w:eastAsia="SimSun" w:cs="SimSun"/>
          <w:sz w:val="21"/>
          <w:szCs w:val="21"/>
        </w:rPr>
        <w:t>HIV</w:t>
      </w:r>
      <w:r>
        <w:rPr>
          <w:rFonts w:ascii="SimSun" w:hAnsi="SimSun" w:eastAsia="SimSun" w:cs="SimSun"/>
          <w:sz w:val="21"/>
          <w:szCs w:val="21"/>
          <w:spacing w:val="-7"/>
        </w:rPr>
        <w:t xml:space="preserve"> </w:t>
      </w:r>
      <w:r>
        <w:rPr>
          <w:rFonts w:ascii="SimSun" w:hAnsi="SimSun" w:eastAsia="SimSun" w:cs="SimSun"/>
          <w:sz w:val="21"/>
          <w:szCs w:val="21"/>
          <w:spacing w:val="5"/>
        </w:rPr>
        <w:t>感染和发展为</w:t>
      </w:r>
      <w:r>
        <w:rPr>
          <w:rFonts w:ascii="SimSun" w:hAnsi="SimSun" w:eastAsia="SimSun" w:cs="SimSun"/>
          <w:sz w:val="21"/>
          <w:szCs w:val="21"/>
        </w:rPr>
        <w:t>AIDS</w:t>
      </w:r>
      <w:r>
        <w:rPr>
          <w:rFonts w:ascii="SimSun" w:hAnsi="SimSun" w:eastAsia="SimSun" w:cs="SimSun"/>
          <w:sz w:val="21"/>
          <w:szCs w:val="21"/>
          <w:spacing w:val="5"/>
        </w:rPr>
        <w:t>。</w:t>
      </w:r>
    </w:p>
    <w:p>
      <w:pPr>
        <w:spacing w:before="91" w:line="219" w:lineRule="auto"/>
        <w:rPr>
          <w:rFonts w:ascii="SimSun" w:hAnsi="SimSun" w:eastAsia="SimSun" w:cs="SimSun"/>
          <w:sz w:val="21"/>
          <w:szCs w:val="21"/>
        </w:rPr>
      </w:pPr>
      <w:r>
        <w:rPr>
          <w:rFonts w:ascii="SimSun" w:hAnsi="SimSun" w:eastAsia="SimSun" w:cs="SimSun"/>
          <w:sz w:val="21"/>
          <w:szCs w:val="21"/>
          <w:spacing w:val="3"/>
        </w:rPr>
        <w:t>2.</w:t>
      </w:r>
      <w:r>
        <w:rPr>
          <w:rFonts w:ascii="SimSun" w:hAnsi="SimSun" w:eastAsia="SimSun" w:cs="SimSun"/>
          <w:sz w:val="21"/>
          <w:szCs w:val="21"/>
          <w:spacing w:val="-35"/>
        </w:rPr>
        <w:t xml:space="preserve"> </w:t>
      </w:r>
      <w:r>
        <w:rPr>
          <w:rFonts w:ascii="SimSun" w:hAnsi="SimSun" w:eastAsia="SimSun" w:cs="SimSun"/>
          <w:sz w:val="21"/>
          <w:szCs w:val="21"/>
          <w:spacing w:val="3"/>
        </w:rPr>
        <w:t>个人生活方式</w:t>
      </w:r>
      <w:r>
        <w:rPr>
          <w:rFonts w:ascii="SimSun" w:hAnsi="SimSun" w:eastAsia="SimSun" w:cs="SimSun"/>
          <w:sz w:val="21"/>
          <w:szCs w:val="21"/>
          <w:spacing w:val="76"/>
        </w:rPr>
        <w:t xml:space="preserve"> </w:t>
      </w:r>
      <w:r>
        <w:rPr>
          <w:rFonts w:ascii="SimSun" w:hAnsi="SimSun" w:eastAsia="SimSun" w:cs="SimSun"/>
          <w:sz w:val="21"/>
          <w:szCs w:val="21"/>
          <w:spacing w:val="3"/>
        </w:rPr>
        <w:t>共用注射器静脉吸毒行为是我国</w:t>
      </w:r>
      <w:r>
        <w:rPr>
          <w:rFonts w:ascii="SimSun" w:hAnsi="SimSun" w:eastAsia="SimSun" w:cs="SimSun"/>
          <w:sz w:val="21"/>
          <w:szCs w:val="21"/>
          <w:spacing w:val="2"/>
        </w:rPr>
        <w:t>目前</w:t>
      </w:r>
      <w:r>
        <w:rPr>
          <w:rFonts w:ascii="SimSun" w:hAnsi="SimSun" w:eastAsia="SimSun" w:cs="SimSun"/>
          <w:sz w:val="21"/>
          <w:szCs w:val="21"/>
        </w:rPr>
        <w:t>HIV</w:t>
      </w:r>
      <w:r>
        <w:rPr>
          <w:rFonts w:ascii="SimSun" w:hAnsi="SimSun" w:eastAsia="SimSun" w:cs="SimSun"/>
          <w:sz w:val="21"/>
          <w:szCs w:val="21"/>
          <w:spacing w:val="4"/>
        </w:rPr>
        <w:t xml:space="preserve"> </w:t>
      </w:r>
      <w:r>
        <w:rPr>
          <w:rFonts w:ascii="SimSun" w:hAnsi="SimSun" w:eastAsia="SimSun" w:cs="SimSun"/>
          <w:sz w:val="21"/>
          <w:szCs w:val="21"/>
          <w:spacing w:val="2"/>
        </w:rPr>
        <w:t>的主要传播途径。卖淫嫖娼、无金</w:t>
      </w:r>
    </w:p>
    <w:p>
      <w:pPr>
        <w:ind w:right="96"/>
        <w:spacing w:before="93" w:line="258" w:lineRule="auto"/>
        <w:rPr>
          <w:rFonts w:ascii="SimSun" w:hAnsi="SimSun" w:eastAsia="SimSun" w:cs="SimSun"/>
          <w:sz w:val="21"/>
          <w:szCs w:val="21"/>
        </w:rPr>
      </w:pPr>
      <w:r>
        <w:rPr>
          <w:rFonts w:ascii="SimSun" w:hAnsi="SimSun" w:eastAsia="SimSun" w:cs="SimSun"/>
          <w:sz w:val="21"/>
          <w:szCs w:val="21"/>
          <w:spacing w:val="3"/>
        </w:rPr>
        <w:t>钱交易的非婚性行为，夫妻中一方已感染</w:t>
      </w:r>
      <w:r>
        <w:rPr>
          <w:rFonts w:ascii="SimSun" w:hAnsi="SimSun" w:eastAsia="SimSun" w:cs="SimSun"/>
          <w:sz w:val="21"/>
          <w:szCs w:val="21"/>
        </w:rPr>
        <w:t>HIV</w:t>
      </w:r>
      <w:r>
        <w:rPr>
          <w:rFonts w:ascii="SimSun" w:hAnsi="SimSun" w:eastAsia="SimSun" w:cs="SimSun"/>
          <w:sz w:val="21"/>
          <w:szCs w:val="21"/>
          <w:spacing w:val="4"/>
        </w:rPr>
        <w:t xml:space="preserve"> </w:t>
      </w:r>
      <w:r>
        <w:rPr>
          <w:rFonts w:ascii="SimSun" w:hAnsi="SimSun" w:eastAsia="SimSun" w:cs="SimSun"/>
          <w:sz w:val="21"/>
          <w:szCs w:val="21"/>
          <w:spacing w:val="3"/>
        </w:rPr>
        <w:t>或性病情况下发生的无保护性夫妻性行为等不安全性</w:t>
      </w:r>
      <w:r>
        <w:rPr>
          <w:rFonts w:ascii="SimSun" w:hAnsi="SimSun" w:eastAsia="SimSun" w:cs="SimSun"/>
          <w:sz w:val="21"/>
          <w:szCs w:val="21"/>
        </w:rPr>
        <w:t xml:space="preserve"> </w:t>
      </w:r>
      <w:r>
        <w:rPr>
          <w:rFonts w:ascii="SimSun" w:hAnsi="SimSun" w:eastAsia="SimSun" w:cs="SimSun"/>
          <w:sz w:val="21"/>
          <w:szCs w:val="21"/>
          <w:spacing w:val="2"/>
        </w:rPr>
        <w:t>行为则是目前全球</w:t>
      </w:r>
      <w:r>
        <w:rPr>
          <w:rFonts w:ascii="SimSun" w:hAnsi="SimSun" w:eastAsia="SimSun" w:cs="SimSun"/>
          <w:sz w:val="21"/>
          <w:szCs w:val="21"/>
        </w:rPr>
        <w:t>HIV</w:t>
      </w:r>
      <w:r>
        <w:rPr>
          <w:rFonts w:ascii="SimSun" w:hAnsi="SimSun" w:eastAsia="SimSun" w:cs="SimSun"/>
          <w:sz w:val="21"/>
          <w:szCs w:val="21"/>
          <w:spacing w:val="-3"/>
        </w:rPr>
        <w:t xml:space="preserve"> </w:t>
      </w:r>
      <w:r>
        <w:rPr>
          <w:rFonts w:ascii="SimSun" w:hAnsi="SimSun" w:eastAsia="SimSun" w:cs="SimSun"/>
          <w:sz w:val="21"/>
          <w:szCs w:val="21"/>
          <w:spacing w:val="2"/>
        </w:rPr>
        <w:t>感染的主要传播途径。</w:t>
      </w:r>
    </w:p>
    <w:p>
      <w:pPr>
        <w:ind w:left="3" w:right="1310" w:hanging="3"/>
        <w:spacing w:before="89" w:line="268" w:lineRule="auto"/>
        <w:rPr>
          <w:rFonts w:ascii="SimHei" w:hAnsi="SimHei" w:eastAsia="SimHei" w:cs="SimHei"/>
          <w:sz w:val="21"/>
          <w:szCs w:val="21"/>
        </w:rPr>
      </w:pPr>
      <w:r>
        <w:rPr>
          <w:rFonts w:ascii="Times New Roman" w:hAnsi="Times New Roman" w:eastAsia="Times New Roman" w:cs="Times New Roman"/>
          <w:sz w:val="21"/>
          <w:szCs w:val="21"/>
          <w:b/>
          <w:bCs/>
          <w:spacing w:val="-9"/>
        </w:rPr>
        <w:t>3.</w:t>
      </w:r>
      <w:r>
        <w:rPr>
          <w:rFonts w:ascii="Times New Roman" w:hAnsi="Times New Roman" w:eastAsia="Times New Roman" w:cs="Times New Roman"/>
          <w:sz w:val="21"/>
          <w:szCs w:val="21"/>
          <w:spacing w:val="11"/>
        </w:rPr>
        <w:t xml:space="preserve">  </w:t>
      </w:r>
      <w:r>
        <w:rPr>
          <w:rFonts w:ascii="SimSun" w:hAnsi="SimSun" w:eastAsia="SimSun" w:cs="SimSun"/>
          <w:sz w:val="21"/>
          <w:szCs w:val="21"/>
          <w:b/>
          <w:bCs/>
          <w:spacing w:val="-9"/>
        </w:rPr>
        <w:t>社会因素</w:t>
      </w:r>
      <w:r>
        <w:rPr>
          <w:rFonts w:ascii="SimSun" w:hAnsi="SimSun" w:eastAsia="SimSun" w:cs="SimSun"/>
          <w:sz w:val="21"/>
          <w:szCs w:val="21"/>
        </w:rPr>
        <w:t xml:space="preserve">      </w:t>
      </w:r>
      <w:r>
        <w:rPr>
          <w:rFonts w:ascii="SimSun" w:hAnsi="SimSun" w:eastAsia="SimSun" w:cs="SimSun"/>
          <w:sz w:val="21"/>
          <w:szCs w:val="21"/>
          <w:spacing w:val="-9"/>
        </w:rPr>
        <w:t>性别歧视和偏见、贫困、家属态度、社会公众和媒体、医护人员态度。</w:t>
      </w:r>
      <w:r>
        <w:rPr>
          <w:rFonts w:ascii="SimSun" w:hAnsi="SimSun" w:eastAsia="SimSun" w:cs="SimSun"/>
          <w:sz w:val="21"/>
          <w:szCs w:val="21"/>
          <w:spacing w:val="3"/>
        </w:rPr>
        <w:t xml:space="preserve"> </w:t>
      </w:r>
      <w:r>
        <w:rPr>
          <w:rFonts w:ascii="SimHei" w:hAnsi="SimHei" w:eastAsia="SimHei" w:cs="SimHei"/>
          <w:sz w:val="21"/>
          <w:szCs w:val="21"/>
          <w:b/>
          <w:bCs/>
          <w:spacing w:val="-8"/>
        </w:rPr>
        <w:t>(</w:t>
      </w:r>
      <w:r>
        <w:rPr>
          <w:rFonts w:ascii="SimHei" w:hAnsi="SimHei" w:eastAsia="SimHei" w:cs="SimHei"/>
          <w:sz w:val="21"/>
          <w:szCs w:val="21"/>
          <w:spacing w:val="-26"/>
        </w:rPr>
        <w:t xml:space="preserve"> </w:t>
      </w:r>
      <w:r>
        <w:rPr>
          <w:rFonts w:ascii="SimHei" w:hAnsi="SimHei" w:eastAsia="SimHei" w:cs="SimHei"/>
          <w:sz w:val="21"/>
          <w:szCs w:val="21"/>
          <w:b/>
          <w:bCs/>
          <w:spacing w:val="-8"/>
        </w:rPr>
        <w:t>二</w:t>
      </w:r>
      <w:r>
        <w:rPr>
          <w:rFonts w:ascii="SimHei" w:hAnsi="SimHei" w:eastAsia="SimHei" w:cs="SimHei"/>
          <w:sz w:val="21"/>
          <w:szCs w:val="21"/>
          <w:spacing w:val="-45"/>
        </w:rPr>
        <w:t xml:space="preserve"> </w:t>
      </w:r>
      <w:r>
        <w:rPr>
          <w:rFonts w:ascii="SimHei" w:hAnsi="SimHei" w:eastAsia="SimHei" w:cs="SimHei"/>
          <w:sz w:val="21"/>
          <w:szCs w:val="21"/>
          <w:b/>
          <w:bCs/>
          <w:spacing w:val="-8"/>
        </w:rPr>
        <w:t>)</w:t>
      </w:r>
      <w:r>
        <w:rPr>
          <w:rFonts w:ascii="SimHei" w:hAnsi="SimHei" w:eastAsia="SimHei" w:cs="SimHei"/>
          <w:sz w:val="21"/>
          <w:szCs w:val="21"/>
          <w:spacing w:val="-9"/>
        </w:rPr>
        <w:t xml:space="preserve"> </w:t>
      </w:r>
      <w:r>
        <w:rPr>
          <w:rFonts w:ascii="SimHei" w:hAnsi="SimHei" w:eastAsia="SimHei" w:cs="SimHei"/>
          <w:sz w:val="21"/>
          <w:szCs w:val="21"/>
          <w:b/>
          <w:bCs/>
          <w:spacing w:val="-8"/>
        </w:rPr>
        <w:t>HIV/AIDS</w:t>
      </w:r>
      <w:r>
        <w:rPr>
          <w:rFonts w:ascii="SimHei" w:hAnsi="SimHei" w:eastAsia="SimHei" w:cs="SimHei"/>
          <w:sz w:val="21"/>
          <w:szCs w:val="21"/>
          <w:spacing w:val="64"/>
        </w:rPr>
        <w:t xml:space="preserve"> </w:t>
      </w:r>
      <w:r>
        <w:rPr>
          <w:rFonts w:ascii="SimHei" w:hAnsi="SimHei" w:eastAsia="SimHei" w:cs="SimHei"/>
          <w:sz w:val="21"/>
          <w:szCs w:val="21"/>
          <w:b/>
          <w:bCs/>
          <w:spacing w:val="-8"/>
        </w:rPr>
        <w:t>的预防</w:t>
      </w:r>
    </w:p>
    <w:p>
      <w:pPr>
        <w:spacing w:before="73" w:line="219" w:lineRule="auto"/>
        <w:rPr>
          <w:rFonts w:ascii="SimSun" w:hAnsi="SimSun" w:eastAsia="SimSun" w:cs="SimSun"/>
          <w:sz w:val="21"/>
          <w:szCs w:val="21"/>
        </w:rPr>
      </w:pPr>
      <w:r>
        <w:rPr>
          <w:rFonts w:ascii="SimSun" w:hAnsi="SimSun" w:eastAsia="SimSun" w:cs="SimSun"/>
          <w:sz w:val="21"/>
          <w:szCs w:val="21"/>
          <w:spacing w:val="1"/>
        </w:rPr>
        <w:t>1.</w:t>
      </w:r>
      <w:r>
        <w:rPr>
          <w:rFonts w:ascii="SimSun" w:hAnsi="SimSun" w:eastAsia="SimSun" w:cs="SimSun"/>
          <w:sz w:val="21"/>
          <w:szCs w:val="21"/>
          <w:spacing w:val="-8"/>
        </w:rPr>
        <w:t xml:space="preserve"> </w:t>
      </w:r>
      <w:r>
        <w:rPr>
          <w:rFonts w:ascii="SimSun" w:hAnsi="SimSun" w:eastAsia="SimSun" w:cs="SimSun"/>
          <w:sz w:val="21"/>
          <w:szCs w:val="21"/>
          <w:spacing w:val="1"/>
        </w:rPr>
        <w:t>采用安全性行为</w:t>
      </w:r>
      <w:r>
        <w:rPr>
          <w:rFonts w:ascii="SimSun" w:hAnsi="SimSun" w:eastAsia="SimSun" w:cs="SimSun"/>
          <w:sz w:val="21"/>
          <w:szCs w:val="21"/>
          <w:spacing w:val="94"/>
        </w:rPr>
        <w:t xml:space="preserve"> </w:t>
      </w:r>
      <w:r>
        <w:rPr>
          <w:rFonts w:ascii="SimSun" w:hAnsi="SimSun" w:eastAsia="SimSun" w:cs="SimSun"/>
          <w:sz w:val="21"/>
          <w:szCs w:val="21"/>
          <w:spacing w:val="1"/>
        </w:rPr>
        <w:t>性传播疾病是公众健康的敌人，控制性伴侣的数量、避免肛交和性交时采</w:t>
      </w:r>
    </w:p>
    <w:p>
      <w:pPr>
        <w:ind w:right="92"/>
        <w:spacing w:before="91" w:line="273" w:lineRule="auto"/>
        <w:jc w:val="both"/>
        <w:rPr>
          <w:rFonts w:ascii="SimSun" w:hAnsi="SimSun" w:eastAsia="SimSun" w:cs="SimSun"/>
          <w:sz w:val="21"/>
          <w:szCs w:val="21"/>
        </w:rPr>
      </w:pPr>
      <w:r>
        <w:rPr>
          <w:rFonts w:ascii="SimSun" w:hAnsi="SimSun" w:eastAsia="SimSun" w:cs="SimSun"/>
          <w:sz w:val="21"/>
          <w:szCs w:val="21"/>
        </w:rPr>
        <w:t>取保护措施，能有效切断传播途径。对HIV/AIDS</w:t>
      </w:r>
      <w:r>
        <w:rPr>
          <w:rFonts w:ascii="SimSun" w:hAnsi="SimSun" w:eastAsia="SimSun" w:cs="SimSun"/>
          <w:sz w:val="21"/>
          <w:szCs w:val="21"/>
          <w:spacing w:val="26"/>
        </w:rPr>
        <w:t xml:space="preserve"> </w:t>
      </w:r>
      <w:r>
        <w:rPr>
          <w:rFonts w:ascii="SimSun" w:hAnsi="SimSun" w:eastAsia="SimSun" w:cs="SimSun"/>
          <w:sz w:val="21"/>
          <w:szCs w:val="21"/>
        </w:rPr>
        <w:t>病人进行有效的心理社会支持干预和治疗，提高病</w:t>
      </w:r>
      <w:r>
        <w:rPr>
          <w:rFonts w:ascii="SimSun" w:hAnsi="SimSun" w:eastAsia="SimSun" w:cs="SimSun"/>
          <w:sz w:val="21"/>
          <w:szCs w:val="21"/>
        </w:rPr>
        <w:t xml:space="preserve"> </w:t>
      </w:r>
      <w:r>
        <w:rPr>
          <w:rFonts w:ascii="SimSun" w:hAnsi="SimSun" w:eastAsia="SimSun" w:cs="SimSun"/>
          <w:sz w:val="21"/>
          <w:szCs w:val="21"/>
          <w:spacing w:val="3"/>
        </w:rPr>
        <w:t>人的生活质量，提升其责任感和义务感，杜绝危险行为的发生，</w:t>
      </w:r>
      <w:r>
        <w:rPr>
          <w:rFonts w:ascii="SimSun" w:hAnsi="SimSun" w:eastAsia="SimSun" w:cs="SimSun"/>
          <w:sz w:val="21"/>
          <w:szCs w:val="21"/>
          <w:spacing w:val="2"/>
        </w:rPr>
        <w:t>从而将</w:t>
      </w:r>
      <w:r>
        <w:rPr>
          <w:rFonts w:ascii="SimSun" w:hAnsi="SimSun" w:eastAsia="SimSun" w:cs="SimSun"/>
          <w:sz w:val="21"/>
          <w:szCs w:val="21"/>
        </w:rPr>
        <w:t>HIV</w:t>
      </w:r>
      <w:r>
        <w:rPr>
          <w:rFonts w:ascii="SimSun" w:hAnsi="SimSun" w:eastAsia="SimSun" w:cs="SimSun"/>
          <w:sz w:val="21"/>
          <w:szCs w:val="21"/>
          <w:spacing w:val="3"/>
        </w:rPr>
        <w:t xml:space="preserve"> </w:t>
      </w:r>
      <w:r>
        <w:rPr>
          <w:rFonts w:ascii="SimSun" w:hAnsi="SimSun" w:eastAsia="SimSun" w:cs="SimSun"/>
          <w:sz w:val="21"/>
          <w:szCs w:val="21"/>
          <w:spacing w:val="2"/>
        </w:rPr>
        <w:t>传播和危害减小到最低</w:t>
      </w:r>
      <w:r>
        <w:rPr>
          <w:rFonts w:ascii="SimSun" w:hAnsi="SimSun" w:eastAsia="SimSun" w:cs="SimSun"/>
          <w:sz w:val="21"/>
          <w:szCs w:val="21"/>
        </w:rPr>
        <w:t xml:space="preserve"> </w:t>
      </w:r>
      <w:r>
        <w:rPr>
          <w:rFonts w:ascii="SimSun" w:hAnsi="SimSun" w:eastAsia="SimSun" w:cs="SimSun"/>
          <w:sz w:val="21"/>
          <w:szCs w:val="21"/>
          <w:spacing w:val="-2"/>
        </w:rPr>
        <w:t>程度。</w:t>
      </w:r>
    </w:p>
    <w:p>
      <w:pPr>
        <w:ind w:left="3"/>
        <w:spacing w:before="245" w:line="221" w:lineRule="auto"/>
        <w:rPr>
          <w:rFonts w:ascii="SimHei" w:hAnsi="SimHei" w:eastAsia="SimHei" w:cs="SimHei"/>
          <w:sz w:val="26"/>
          <w:szCs w:val="26"/>
        </w:rPr>
      </w:pPr>
      <w:r>
        <w:rPr>
          <w:rFonts w:ascii="SimHei" w:hAnsi="SimHei" w:eastAsia="SimHei" w:cs="SimHei"/>
          <w:sz w:val="26"/>
          <w:szCs w:val="26"/>
          <w:b/>
          <w:bCs/>
          <w:color w:val="0083D0"/>
          <w:spacing w:val="-5"/>
        </w:rPr>
        <w:t>专栏9-5</w:t>
      </w:r>
      <w:r>
        <w:rPr>
          <w:rFonts w:ascii="SimHei" w:hAnsi="SimHei" w:eastAsia="SimHei" w:cs="SimHei"/>
          <w:sz w:val="26"/>
          <w:szCs w:val="26"/>
          <w:color w:val="0083D0"/>
          <w:spacing w:val="25"/>
        </w:rPr>
        <w:t xml:space="preserve">     </w:t>
      </w:r>
      <w:r>
        <w:rPr>
          <w:rFonts w:ascii="SimHei" w:hAnsi="SimHei" w:eastAsia="SimHei" w:cs="SimHei"/>
          <w:sz w:val="26"/>
          <w:szCs w:val="26"/>
          <w:b/>
          <w:bCs/>
          <w:color w:val="0083D0"/>
          <w:spacing w:val="-5"/>
        </w:rPr>
        <w:t>艾滋病的发现和传播途径</w:t>
      </w:r>
    </w:p>
    <w:p>
      <w:pPr>
        <w:ind w:right="493" w:firstLine="909"/>
        <w:spacing w:before="195" w:line="259" w:lineRule="auto"/>
        <w:rPr>
          <w:rFonts w:ascii="KaiTi" w:hAnsi="KaiTi" w:eastAsia="KaiTi" w:cs="KaiTi"/>
          <w:sz w:val="21"/>
          <w:szCs w:val="21"/>
        </w:rPr>
      </w:pPr>
      <w:r>
        <w:rPr>
          <w:rFonts w:ascii="KaiTi" w:hAnsi="KaiTi" w:eastAsia="KaiTi" w:cs="KaiTi"/>
          <w:sz w:val="21"/>
          <w:szCs w:val="21"/>
          <w:spacing w:val="2"/>
        </w:rPr>
        <w:t>1981年，美国洛杉矶的一名医师报告说，在几名同性恋男子身上发现了一种神秘而可</w:t>
      </w:r>
      <w:r>
        <w:rPr>
          <w:rFonts w:ascii="KaiTi" w:hAnsi="KaiTi" w:eastAsia="KaiTi" w:cs="KaiTi"/>
          <w:sz w:val="21"/>
          <w:szCs w:val="21"/>
          <w:spacing w:val="2"/>
        </w:rPr>
        <w:t xml:space="preserve"> </w:t>
      </w:r>
      <w:r>
        <w:rPr>
          <w:rFonts w:ascii="KaiTi" w:hAnsi="KaiTi" w:eastAsia="KaiTi" w:cs="KaiTi"/>
          <w:sz w:val="21"/>
          <w:szCs w:val="21"/>
          <w:spacing w:val="4"/>
        </w:rPr>
        <w:t>怕的新病种。1981年6月5日，美国疾病控制中心在《发病率与死亡率周刊》上登载了5例</w:t>
      </w:r>
    </w:p>
    <w:p>
      <w:pPr>
        <w:ind w:right="1000"/>
        <w:spacing w:before="90" w:line="328" w:lineRule="auto"/>
        <w:jc w:val="both"/>
        <w:rPr>
          <w:rFonts w:ascii="KaiTi" w:hAnsi="KaiTi" w:eastAsia="KaiTi" w:cs="KaiTi"/>
          <w:sz w:val="21"/>
          <w:szCs w:val="21"/>
        </w:rPr>
      </w:pPr>
      <w:r>
        <w:rPr>
          <w:rFonts w:ascii="KaiTi" w:hAnsi="KaiTi" w:eastAsia="KaiTi" w:cs="KaiTi"/>
          <w:sz w:val="21"/>
          <w:szCs w:val="21"/>
          <w:spacing w:val="2"/>
        </w:rPr>
        <w:t>艾滋病人的病例报告，这是世界上第一次有关艾滋病</w:t>
      </w:r>
      <w:r>
        <w:rPr>
          <w:rFonts w:ascii="KaiTi" w:hAnsi="KaiTi" w:eastAsia="KaiTi" w:cs="KaiTi"/>
          <w:sz w:val="21"/>
          <w:szCs w:val="21"/>
          <w:spacing w:val="1"/>
        </w:rPr>
        <w:t>的正式记载。1982年正式将此病命名</w:t>
      </w:r>
      <w:r>
        <w:rPr>
          <w:rFonts w:ascii="KaiTi" w:hAnsi="KaiTi" w:eastAsia="KaiTi" w:cs="KaiTi"/>
          <w:sz w:val="21"/>
          <w:szCs w:val="21"/>
        </w:rPr>
        <w:t xml:space="preserve"> </w:t>
      </w:r>
      <w:r>
        <w:rPr>
          <w:rFonts w:ascii="KaiTi" w:hAnsi="KaiTi" w:eastAsia="KaiTi" w:cs="KaiTi"/>
          <w:sz w:val="21"/>
          <w:szCs w:val="21"/>
          <w:spacing w:val="-1"/>
        </w:rPr>
        <w:t>为“艾滋病”,即获得性免疫缺陷综合征。三年后，法</w:t>
      </w:r>
      <w:r>
        <w:rPr>
          <w:rFonts w:ascii="KaiTi" w:hAnsi="KaiTi" w:eastAsia="KaiTi" w:cs="KaiTi"/>
          <w:sz w:val="21"/>
          <w:szCs w:val="21"/>
          <w:spacing w:val="-2"/>
        </w:rPr>
        <w:t>国人</w:t>
      </w:r>
      <w:r>
        <w:rPr>
          <w:rFonts w:ascii="KaiTi" w:hAnsi="KaiTi" w:eastAsia="KaiTi" w:cs="KaiTi"/>
          <w:sz w:val="21"/>
          <w:szCs w:val="21"/>
          <w:spacing w:val="-1"/>
        </w:rPr>
        <w:t>Montagnier</w:t>
      </w:r>
      <w:r>
        <w:rPr>
          <w:rFonts w:ascii="KaiTi" w:hAnsi="KaiTi" w:eastAsia="KaiTi" w:cs="KaiTi"/>
          <w:sz w:val="21"/>
          <w:szCs w:val="21"/>
          <w:spacing w:val="-2"/>
        </w:rPr>
        <w:t>宣布发现了致病病毒</w:t>
      </w:r>
    </w:p>
    <w:p>
      <w:pPr>
        <w:spacing w:line="177" w:lineRule="auto"/>
        <w:rPr>
          <w:rFonts w:ascii="SimSun" w:hAnsi="SimSun" w:eastAsia="SimSun" w:cs="SimSun"/>
          <w:sz w:val="21"/>
          <w:szCs w:val="21"/>
        </w:rPr>
      </w:pPr>
      <w:r>
        <w:rPr>
          <w:rFonts w:ascii="Times New Roman" w:hAnsi="Times New Roman" w:eastAsia="Times New Roman" w:cs="Times New Roman"/>
          <w:sz w:val="21"/>
          <w:szCs w:val="21"/>
          <w:spacing w:val="-1"/>
        </w:rPr>
        <w:t>HIV</w:t>
      </w:r>
      <w:r>
        <w:rPr>
          <w:rFonts w:ascii="SimSun" w:hAnsi="SimSun" w:eastAsia="SimSun" w:cs="SimSun"/>
          <w:sz w:val="21"/>
          <w:szCs w:val="21"/>
          <w:spacing w:val="-1"/>
        </w:rPr>
        <w:t>。</w:t>
      </w:r>
    </w:p>
    <w:p>
      <w:pPr>
        <w:ind w:right="483" w:firstLine="929"/>
        <w:spacing w:before="90" w:line="252" w:lineRule="auto"/>
        <w:rPr>
          <w:rFonts w:ascii="KaiTi" w:hAnsi="KaiTi" w:eastAsia="KaiTi" w:cs="KaiTi"/>
          <w:sz w:val="21"/>
          <w:szCs w:val="21"/>
        </w:rPr>
      </w:pPr>
      <w:r>
        <w:rPr>
          <w:rFonts w:ascii="KaiTi" w:hAnsi="KaiTi" w:eastAsia="KaiTi" w:cs="KaiTi"/>
          <w:sz w:val="21"/>
          <w:szCs w:val="21"/>
        </w:rPr>
        <w:t>HIV</w:t>
      </w:r>
      <w:r>
        <w:rPr>
          <w:rFonts w:ascii="KaiTi" w:hAnsi="KaiTi" w:eastAsia="KaiTi" w:cs="KaiTi"/>
          <w:sz w:val="21"/>
          <w:szCs w:val="21"/>
          <w:spacing w:val="-5"/>
        </w:rPr>
        <w:t xml:space="preserve"> </w:t>
      </w:r>
      <w:r>
        <w:rPr>
          <w:rFonts w:ascii="KaiTi" w:hAnsi="KaiTi" w:eastAsia="KaiTi" w:cs="KaiTi"/>
          <w:sz w:val="21"/>
          <w:szCs w:val="21"/>
          <w:spacing w:val="5"/>
        </w:rPr>
        <w:t>的主要传播途径是性传播、血液传播、污染针头传播和母婴传播。美国有51%的</w:t>
      </w:r>
      <w:r>
        <w:rPr>
          <w:rFonts w:ascii="KaiTi" w:hAnsi="KaiTi" w:eastAsia="KaiTi" w:cs="KaiTi"/>
          <w:sz w:val="21"/>
          <w:szCs w:val="21"/>
        </w:rPr>
        <w:t xml:space="preserve"> </w:t>
      </w:r>
      <w:r>
        <w:rPr>
          <w:rFonts w:ascii="KaiTi" w:hAnsi="KaiTi" w:eastAsia="KaiTi" w:cs="KaiTi"/>
          <w:sz w:val="21"/>
          <w:szCs w:val="21"/>
          <w:spacing w:val="4"/>
        </w:rPr>
        <w:t>感染者是男性同性性行为造成的。而我国目前还处于静注毒品传播(61%)为主的阶段，但</w:t>
      </w:r>
    </w:p>
    <w:p>
      <w:pPr>
        <w:ind w:right="1012"/>
        <w:spacing w:before="80" w:line="255" w:lineRule="auto"/>
        <w:rPr>
          <w:rFonts w:ascii="KaiTi" w:hAnsi="KaiTi" w:eastAsia="KaiTi" w:cs="KaiTi"/>
          <w:sz w:val="21"/>
          <w:szCs w:val="21"/>
        </w:rPr>
      </w:pPr>
      <w:r>
        <w:rPr>
          <w:rFonts w:ascii="KaiTi" w:hAnsi="KaiTi" w:eastAsia="KaiTi" w:cs="KaiTi"/>
          <w:sz w:val="21"/>
          <w:szCs w:val="21"/>
          <w:spacing w:val="1"/>
        </w:rPr>
        <w:t>经吸毒传播和非法采血传播所占的比例开始下降，性传播所占的比例上升，今后可能会成</w:t>
      </w:r>
      <w:r>
        <w:rPr>
          <w:rFonts w:ascii="KaiTi" w:hAnsi="KaiTi" w:eastAsia="KaiTi" w:cs="KaiTi"/>
          <w:sz w:val="21"/>
          <w:szCs w:val="21"/>
          <w:spacing w:val="13"/>
        </w:rPr>
        <w:t xml:space="preserve"> </w:t>
      </w:r>
      <w:r>
        <w:rPr>
          <w:rFonts w:ascii="KaiTi" w:hAnsi="KaiTi" w:eastAsia="KaiTi" w:cs="KaiTi"/>
          <w:sz w:val="21"/>
          <w:szCs w:val="21"/>
          <w:spacing w:val="-1"/>
        </w:rPr>
        <w:t>为我国艾滋病流行主要形式。因此，人群感染艾滋病的可能性基本上取决于个体</w:t>
      </w:r>
      <w:r>
        <w:rPr>
          <w:rFonts w:ascii="KaiTi" w:hAnsi="KaiTi" w:eastAsia="KaiTi" w:cs="KaiTi"/>
          <w:sz w:val="21"/>
          <w:szCs w:val="21"/>
          <w:spacing w:val="-2"/>
        </w:rPr>
        <w:t>性行为。</w:t>
      </w:r>
    </w:p>
    <w:p>
      <w:pPr>
        <w:ind w:right="11"/>
        <w:spacing w:before="185" w:line="280" w:lineRule="auto"/>
        <w:rPr>
          <w:rFonts w:ascii="SimSun" w:hAnsi="SimSun" w:eastAsia="SimSun" w:cs="SimSun"/>
          <w:sz w:val="21"/>
          <w:szCs w:val="21"/>
        </w:rPr>
      </w:pPr>
      <w:r>
        <w:rPr>
          <w:rFonts w:ascii="Times New Roman" w:hAnsi="Times New Roman" w:eastAsia="Times New Roman" w:cs="Times New Roman"/>
          <w:sz w:val="21"/>
          <w:szCs w:val="21"/>
          <w:b/>
          <w:bCs/>
          <w:spacing w:val="-3"/>
        </w:rPr>
        <w:t>2.</w:t>
      </w:r>
      <w:r>
        <w:rPr>
          <w:rFonts w:ascii="Times New Roman" w:hAnsi="Times New Roman" w:eastAsia="Times New Roman" w:cs="Times New Roman"/>
          <w:sz w:val="21"/>
          <w:szCs w:val="21"/>
          <w:spacing w:val="12"/>
        </w:rPr>
        <w:t xml:space="preserve">  </w:t>
      </w:r>
      <w:r>
        <w:rPr>
          <w:rFonts w:ascii="SimSun" w:hAnsi="SimSun" w:eastAsia="SimSun" w:cs="SimSun"/>
          <w:sz w:val="21"/>
          <w:szCs w:val="21"/>
          <w:b/>
          <w:bCs/>
          <w:spacing w:val="-3"/>
        </w:rPr>
        <w:t>避免口吸毒品或用口服美沙酮替代疗法，减少</w:t>
      </w:r>
      <w:r>
        <w:rPr>
          <w:rFonts w:ascii="Times New Roman" w:hAnsi="Times New Roman" w:eastAsia="Times New Roman" w:cs="Times New Roman"/>
          <w:sz w:val="21"/>
          <w:szCs w:val="21"/>
          <w:b/>
          <w:bCs/>
          <w:spacing w:val="-3"/>
        </w:rPr>
        <w:t>HIV</w:t>
      </w:r>
      <w:r>
        <w:rPr>
          <w:rFonts w:ascii="Times New Roman" w:hAnsi="Times New Roman" w:eastAsia="Times New Roman" w:cs="Times New Roman"/>
          <w:sz w:val="21"/>
          <w:szCs w:val="21"/>
          <w:spacing w:val="-20"/>
        </w:rPr>
        <w:t xml:space="preserve"> </w:t>
      </w:r>
      <w:r>
        <w:rPr>
          <w:rFonts w:ascii="SimSun" w:hAnsi="SimSun" w:eastAsia="SimSun" w:cs="SimSun"/>
          <w:sz w:val="21"/>
          <w:szCs w:val="21"/>
          <w:b/>
          <w:bCs/>
          <w:spacing w:val="-3"/>
        </w:rPr>
        <w:t>传播</w:t>
      </w:r>
      <w:r>
        <w:rPr>
          <w:rFonts w:ascii="SimSun" w:hAnsi="SimSun" w:eastAsia="SimSun" w:cs="SimSun"/>
          <w:sz w:val="21"/>
          <w:szCs w:val="21"/>
          <w:spacing w:val="7"/>
        </w:rPr>
        <w:t xml:space="preserve">      </w:t>
      </w:r>
      <w:r>
        <w:rPr>
          <w:rFonts w:ascii="SimSun" w:hAnsi="SimSun" w:eastAsia="SimSun" w:cs="SimSun"/>
          <w:sz w:val="21"/>
          <w:szCs w:val="21"/>
          <w:spacing w:val="-3"/>
        </w:rPr>
        <w:t>通过健康教育，告诫吸毒者，</w:t>
      </w:r>
      <w:r>
        <w:rPr>
          <w:rFonts w:ascii="SimSun" w:hAnsi="SimSun" w:eastAsia="SimSun" w:cs="SimSun"/>
          <w:sz w:val="21"/>
          <w:szCs w:val="21"/>
          <w:spacing w:val="57"/>
        </w:rPr>
        <w:t xml:space="preserve"> </w:t>
      </w:r>
      <w:r>
        <w:rPr>
          <w:rFonts w:ascii="SimSun" w:hAnsi="SimSun" w:eastAsia="SimSun" w:cs="SimSun"/>
          <w:sz w:val="21"/>
          <w:szCs w:val="21"/>
          <w:spacing w:val="-3"/>
        </w:rPr>
        <w:t>一定</w:t>
      </w:r>
      <w:r>
        <w:rPr>
          <w:rFonts w:ascii="SimSun" w:hAnsi="SimSun" w:eastAsia="SimSun" w:cs="SimSun"/>
          <w:sz w:val="21"/>
          <w:szCs w:val="21"/>
        </w:rPr>
        <w:t xml:space="preserve"> </w:t>
      </w:r>
      <w:r>
        <w:rPr>
          <w:rFonts w:ascii="SimSun" w:hAnsi="SimSun" w:eastAsia="SimSun" w:cs="SimSun"/>
          <w:sz w:val="21"/>
          <w:szCs w:val="21"/>
          <w:spacing w:val="-1"/>
        </w:rPr>
        <w:t>要使用新的注射器或消毒注射器，不要与他人共用注</w:t>
      </w:r>
      <w:r>
        <w:rPr>
          <w:rFonts w:ascii="SimSun" w:hAnsi="SimSun" w:eastAsia="SimSun" w:cs="SimSun"/>
          <w:sz w:val="21"/>
          <w:szCs w:val="21"/>
          <w:spacing w:val="-2"/>
        </w:rPr>
        <w:t>射器。有些地方采取政府出资，让吸毒者免费用</w:t>
      </w:r>
      <w:r>
        <w:rPr>
          <w:rFonts w:ascii="SimSun" w:hAnsi="SimSun" w:eastAsia="SimSun" w:cs="SimSun"/>
          <w:sz w:val="21"/>
          <w:szCs w:val="21"/>
        </w:rPr>
        <w:t xml:space="preserve"> </w:t>
      </w:r>
      <w:r>
        <w:rPr>
          <w:rFonts w:ascii="SimSun" w:hAnsi="SimSun" w:eastAsia="SimSun" w:cs="SimSun"/>
          <w:sz w:val="21"/>
          <w:szCs w:val="21"/>
          <w:spacing w:val="9"/>
        </w:rPr>
        <w:t>旧注射器换新注射器，也取得成效。用口服美沙酮替代疗法也能有效地控制</w:t>
      </w:r>
      <w:r>
        <w:rPr>
          <w:rFonts w:ascii="SimSun" w:hAnsi="SimSun" w:eastAsia="SimSun" w:cs="SimSun"/>
          <w:sz w:val="21"/>
          <w:szCs w:val="21"/>
        </w:rPr>
        <w:t>HIV</w:t>
      </w:r>
      <w:r>
        <w:rPr>
          <w:rFonts w:ascii="SimSun" w:hAnsi="SimSun" w:eastAsia="SimSun" w:cs="SimSun"/>
          <w:sz w:val="21"/>
          <w:szCs w:val="21"/>
          <w:spacing w:val="3"/>
        </w:rPr>
        <w:t xml:space="preserve"> </w:t>
      </w:r>
      <w:r>
        <w:rPr>
          <w:rFonts w:ascii="SimSun" w:hAnsi="SimSun" w:eastAsia="SimSun" w:cs="SimSun"/>
          <w:sz w:val="21"/>
          <w:szCs w:val="21"/>
          <w:spacing w:val="9"/>
        </w:rPr>
        <w:t>经注</w:t>
      </w:r>
      <w:r>
        <w:rPr>
          <w:rFonts w:ascii="SimSun" w:hAnsi="SimSun" w:eastAsia="SimSun" w:cs="SimSun"/>
          <w:sz w:val="21"/>
          <w:szCs w:val="21"/>
          <w:spacing w:val="8"/>
        </w:rPr>
        <w:t>射毒品传播</w:t>
      </w:r>
      <w:r>
        <w:rPr>
          <w:rFonts w:ascii="SimSun" w:hAnsi="SimSun" w:eastAsia="SimSun" w:cs="SimSun"/>
          <w:sz w:val="21"/>
          <w:szCs w:val="21"/>
        </w:rPr>
        <w:t xml:space="preserve"> </w:t>
      </w:r>
      <w:r>
        <w:rPr>
          <w:rFonts w:ascii="SimSun" w:hAnsi="SimSun" w:eastAsia="SimSun" w:cs="SimSun"/>
          <w:sz w:val="21"/>
          <w:szCs w:val="21"/>
          <w:spacing w:val="-2"/>
        </w:rPr>
        <w:t>流行。</w:t>
      </w:r>
    </w:p>
    <w:p>
      <w:pPr>
        <w:spacing w:before="84" w:line="219" w:lineRule="auto"/>
        <w:rPr>
          <w:rFonts w:ascii="SimSun" w:hAnsi="SimSun" w:eastAsia="SimSun" w:cs="SimSun"/>
          <w:sz w:val="21"/>
          <w:szCs w:val="21"/>
        </w:rPr>
      </w:pPr>
      <w:r>
        <w:rPr>
          <w:rFonts w:ascii="Times New Roman" w:hAnsi="Times New Roman" w:eastAsia="Times New Roman" w:cs="Times New Roman"/>
          <w:sz w:val="21"/>
          <w:szCs w:val="21"/>
          <w:b/>
          <w:bCs/>
          <w:spacing w:val="2"/>
        </w:rPr>
        <w:t>3.</w:t>
      </w:r>
      <w:r>
        <w:rPr>
          <w:rFonts w:ascii="Times New Roman" w:hAnsi="Times New Roman" w:eastAsia="Times New Roman" w:cs="Times New Roman"/>
          <w:sz w:val="21"/>
          <w:szCs w:val="21"/>
          <w:spacing w:val="11"/>
        </w:rPr>
        <w:t xml:space="preserve">  </w:t>
      </w:r>
      <w:r>
        <w:rPr>
          <w:rFonts w:ascii="SimSun" w:hAnsi="SimSun" w:eastAsia="SimSun" w:cs="SimSun"/>
          <w:sz w:val="21"/>
          <w:szCs w:val="21"/>
          <w:b/>
          <w:bCs/>
          <w:spacing w:val="2"/>
        </w:rPr>
        <w:t>控制母婴传播</w:t>
      </w:r>
      <w:r>
        <w:rPr>
          <w:rFonts w:ascii="SimSun" w:hAnsi="SimSun" w:eastAsia="SimSun" w:cs="SimSun"/>
          <w:sz w:val="21"/>
          <w:szCs w:val="21"/>
          <w:spacing w:val="89"/>
        </w:rPr>
        <w:t xml:space="preserve"> </w:t>
      </w:r>
      <w:r>
        <w:rPr>
          <w:rFonts w:ascii="SimSun" w:hAnsi="SimSun" w:eastAsia="SimSun" w:cs="SimSun"/>
          <w:sz w:val="21"/>
          <w:szCs w:val="21"/>
          <w:spacing w:val="2"/>
        </w:rPr>
        <w:t>母婴传播是15岁以下儿童艾滋病病毒感染的最主要途径。阻断传播要保护育</w:t>
      </w:r>
    </w:p>
    <w:p>
      <w:pPr>
        <w:spacing w:before="94" w:line="219" w:lineRule="auto"/>
        <w:rPr>
          <w:rFonts w:ascii="SimSun" w:hAnsi="SimSun" w:eastAsia="SimSun" w:cs="SimSun"/>
          <w:sz w:val="21"/>
          <w:szCs w:val="21"/>
        </w:rPr>
      </w:pPr>
      <w:r>
        <w:rPr>
          <w:rFonts w:ascii="SimSun" w:hAnsi="SimSun" w:eastAsia="SimSun" w:cs="SimSun"/>
          <w:sz w:val="21"/>
          <w:szCs w:val="21"/>
          <w:spacing w:val="-9"/>
        </w:rPr>
        <w:t>龄期妇女，免受艾滋病病毒感染。在法律许可的地区采取措施终止妊娠，以确保妇女避免非意愿的生育。</w:t>
      </w:r>
    </w:p>
    <w:p>
      <w:pPr>
        <w:sectPr>
          <w:type w:val="continuous"/>
          <w:pgSz w:w="11900" w:h="16840"/>
          <w:pgMar w:top="400" w:right="894" w:bottom="400" w:left="729" w:header="0" w:footer="0" w:gutter="0"/>
          <w:cols w:equalWidth="0" w:num="2">
            <w:col w:w="921" w:space="100"/>
            <w:col w:w="9256" w:space="0"/>
          </w:cols>
        </w:sectPr>
        <w:rPr/>
      </w:pPr>
    </w:p>
    <w:p>
      <w:pPr>
        <w:spacing w:line="256" w:lineRule="auto"/>
        <w:rPr>
          <w:rFonts w:ascii="Arial"/>
          <w:sz w:val="21"/>
        </w:rPr>
      </w:pPr>
      <w:r/>
    </w:p>
    <w:p>
      <w:pPr>
        <w:spacing w:line="256" w:lineRule="auto"/>
        <w:rPr>
          <w:rFonts w:ascii="Arial"/>
          <w:sz w:val="21"/>
        </w:rPr>
      </w:pPr>
      <w:r/>
    </w:p>
    <w:p>
      <w:pPr>
        <w:ind w:left="7209"/>
        <w:spacing w:before="72" w:line="222" w:lineRule="auto"/>
        <w:rPr>
          <w:rFonts w:ascii="SimHei" w:hAnsi="SimHei" w:eastAsia="SimHei" w:cs="SimHei"/>
          <w:sz w:val="22"/>
          <w:szCs w:val="22"/>
        </w:rPr>
      </w:pPr>
      <w:r>
        <w:pict>
          <v:shape id="_x0000_s76" style="position:absolute;margin-left:481.497pt;margin-top:4.86836pt;mso-position-vertical-relative:text;mso-position-horizontal-relative:text;width:14.5pt;height:11pt;z-index:251972608;" filled="false" stroked="false" type="#_x0000_t202">
            <v:fill on="false"/>
            <v:stroke on="false"/>
            <v:path/>
            <v:imagedata o:title=""/>
            <o:lock v:ext="edit" aspectratio="false"/>
            <v:textbox inset="0mm,0mm,0mm,0mm">
              <w:txbxContent>
                <w:p>
                  <w:pPr>
                    <w:ind w:left="20"/>
                    <w:spacing w:before="19" w:line="184" w:lineRule="auto"/>
                    <w:rPr>
                      <w:rFonts w:ascii="SimSun" w:hAnsi="SimSun" w:eastAsia="SimSun" w:cs="SimSun"/>
                      <w:sz w:val="18"/>
                      <w:szCs w:val="18"/>
                    </w:rPr>
                  </w:pPr>
                  <w:r>
                    <w:rPr>
                      <w:rFonts w:ascii="SimSun" w:hAnsi="SimSun" w:eastAsia="SimSun" w:cs="SimSun"/>
                      <w:sz w:val="18"/>
                      <w:szCs w:val="18"/>
                      <w:color w:val="007ED3"/>
                      <w:spacing w:val="-5"/>
                    </w:rPr>
                    <w:t>157</w:t>
                  </w:r>
                </w:p>
              </w:txbxContent>
            </v:textbox>
          </v:shape>
        </w:pict>
      </w:r>
      <w:r>
        <w:rPr>
          <w:rFonts w:ascii="SimHei" w:hAnsi="SimHei" w:eastAsia="SimHei" w:cs="SimHei"/>
          <w:sz w:val="22"/>
          <w:szCs w:val="22"/>
          <w:color w:val="098FDD"/>
          <w:spacing w:val="31"/>
        </w:rPr>
        <w:t>第九章健康行为</w:t>
      </w:r>
    </w:p>
    <w:p>
      <w:pPr>
        <w:ind w:right="1079" w:firstLine="399"/>
        <w:spacing w:before="294" w:line="269" w:lineRule="auto"/>
        <w:jc w:val="both"/>
        <w:rPr>
          <w:rFonts w:ascii="SimSun" w:hAnsi="SimSun" w:eastAsia="SimSun" w:cs="SimSun"/>
          <w:sz w:val="22"/>
          <w:szCs w:val="22"/>
        </w:rPr>
      </w:pPr>
      <w:r>
        <w:rPr>
          <w:rFonts w:ascii="SimSun" w:hAnsi="SimSun" w:eastAsia="SimSun" w:cs="SimSun"/>
          <w:sz w:val="22"/>
          <w:szCs w:val="22"/>
          <w:spacing w:val="-8"/>
        </w:rPr>
        <w:t>4.</w:t>
      </w:r>
      <w:r>
        <w:rPr>
          <w:rFonts w:ascii="SimSun" w:hAnsi="SimSun" w:eastAsia="SimSun" w:cs="SimSun"/>
          <w:sz w:val="22"/>
          <w:szCs w:val="22"/>
          <w:spacing w:val="-43"/>
        </w:rPr>
        <w:t xml:space="preserve"> </w:t>
      </w:r>
      <w:r>
        <w:rPr>
          <w:rFonts w:ascii="SimSun" w:hAnsi="SimSun" w:eastAsia="SimSun" w:cs="SimSun"/>
          <w:sz w:val="22"/>
          <w:szCs w:val="22"/>
          <w:spacing w:val="-8"/>
        </w:rPr>
        <w:t>加强社会干预设立艾滋病日，让红丝带成为全</w:t>
      </w:r>
      <w:r>
        <w:rPr>
          <w:rFonts w:ascii="SimSun" w:hAnsi="SimSun" w:eastAsia="SimSun" w:cs="SimSun"/>
          <w:sz w:val="22"/>
          <w:szCs w:val="22"/>
          <w:spacing w:val="-9"/>
        </w:rPr>
        <w:t>球对艾滋病病毒感染者和艾滋病病人给予爱</w:t>
      </w:r>
      <w:r>
        <w:rPr>
          <w:rFonts w:ascii="SimSun" w:hAnsi="SimSun" w:eastAsia="SimSun" w:cs="SimSun"/>
          <w:sz w:val="22"/>
          <w:szCs w:val="22"/>
        </w:rPr>
        <w:t xml:space="preserve"> </w:t>
      </w:r>
      <w:r>
        <w:rPr>
          <w:rFonts w:ascii="SimSun" w:hAnsi="SimSun" w:eastAsia="SimSun" w:cs="SimSun"/>
          <w:sz w:val="22"/>
          <w:szCs w:val="22"/>
          <w:spacing w:val="-17"/>
        </w:rPr>
        <w:t>心的“世界语”。红丝带象征着人们对艾滋病病毒感染者和艾滋病病人的</w:t>
      </w:r>
      <w:r>
        <w:rPr>
          <w:rFonts w:ascii="SimSun" w:hAnsi="SimSun" w:eastAsia="SimSun" w:cs="SimSun"/>
          <w:sz w:val="22"/>
          <w:szCs w:val="22"/>
          <w:spacing w:val="-18"/>
        </w:rPr>
        <w:t>关心和支持、对生命的热爱</w:t>
      </w:r>
      <w:r>
        <w:rPr>
          <w:rFonts w:ascii="SimSun" w:hAnsi="SimSun" w:eastAsia="SimSun" w:cs="SimSun"/>
          <w:sz w:val="22"/>
          <w:szCs w:val="22"/>
        </w:rPr>
        <w:t xml:space="preserve"> </w:t>
      </w:r>
      <w:r>
        <w:rPr>
          <w:rFonts w:ascii="SimSun" w:hAnsi="SimSun" w:eastAsia="SimSun" w:cs="SimSun"/>
          <w:sz w:val="22"/>
          <w:szCs w:val="22"/>
          <w:spacing w:val="-17"/>
        </w:rPr>
        <w:t>和对平等的渴望，鼓励人们要用“心”来参与预防艾滋病的工作。红丝</w:t>
      </w:r>
      <w:r>
        <w:rPr>
          <w:rFonts w:ascii="SimSun" w:hAnsi="SimSun" w:eastAsia="SimSun" w:cs="SimSun"/>
          <w:sz w:val="22"/>
          <w:szCs w:val="22"/>
          <w:spacing w:val="-18"/>
        </w:rPr>
        <w:t>带是对艾滋病病毒感染者和艾</w:t>
      </w:r>
      <w:r>
        <w:rPr>
          <w:rFonts w:ascii="SimSun" w:hAnsi="SimSun" w:eastAsia="SimSun" w:cs="SimSun"/>
          <w:sz w:val="22"/>
          <w:szCs w:val="22"/>
        </w:rPr>
        <w:t xml:space="preserve"> </w:t>
      </w:r>
      <w:r>
        <w:rPr>
          <w:rFonts w:ascii="SimSun" w:hAnsi="SimSun" w:eastAsia="SimSun" w:cs="SimSun"/>
          <w:sz w:val="22"/>
          <w:szCs w:val="22"/>
          <w:spacing w:val="-20"/>
        </w:rPr>
        <w:t>滋病病人的关爱，也是对艾滋病的卫生教育、治疗研究的支持，让全世界</w:t>
      </w:r>
      <w:r>
        <w:rPr>
          <w:rFonts w:ascii="SimSun" w:hAnsi="SimSun" w:eastAsia="SimSun" w:cs="SimSun"/>
          <w:sz w:val="22"/>
          <w:szCs w:val="22"/>
          <w:spacing w:val="-21"/>
        </w:rPr>
        <w:t>联合起来制服艾滋病。</w:t>
      </w:r>
    </w:p>
    <w:p>
      <w:pPr>
        <w:ind w:right="1102" w:firstLine="399"/>
        <w:spacing w:before="48" w:line="263" w:lineRule="auto"/>
        <w:jc w:val="both"/>
        <w:rPr>
          <w:rFonts w:ascii="SimSun" w:hAnsi="SimSun" w:eastAsia="SimSun" w:cs="SimSun"/>
          <w:sz w:val="22"/>
          <w:szCs w:val="22"/>
        </w:rPr>
      </w:pPr>
      <w:r>
        <w:rPr>
          <w:rFonts w:ascii="SimSun" w:hAnsi="SimSun" w:eastAsia="SimSun" w:cs="SimSun"/>
          <w:sz w:val="22"/>
          <w:szCs w:val="22"/>
          <w:spacing w:val="-9"/>
        </w:rPr>
        <w:t>预防AIDS健康教育方案要点：①了解人群对预防AIDS健</w:t>
      </w:r>
      <w:r>
        <w:rPr>
          <w:rFonts w:ascii="SimSun" w:hAnsi="SimSun" w:eastAsia="SimSun" w:cs="SimSun"/>
          <w:sz w:val="22"/>
          <w:szCs w:val="22"/>
          <w:spacing w:val="-10"/>
        </w:rPr>
        <w:t>康教育的需要：威胁大吗?感受到威胁</w:t>
      </w:r>
      <w:r>
        <w:rPr>
          <w:rFonts w:ascii="SimSun" w:hAnsi="SimSun" w:eastAsia="SimSun" w:cs="SimSun"/>
          <w:sz w:val="22"/>
          <w:szCs w:val="22"/>
        </w:rPr>
        <w:t xml:space="preserve"> </w:t>
      </w:r>
      <w:r>
        <w:rPr>
          <w:rFonts w:ascii="SimSun" w:hAnsi="SimSun" w:eastAsia="SimSun" w:cs="SimSun"/>
          <w:sz w:val="22"/>
          <w:szCs w:val="22"/>
          <w:spacing w:val="-13"/>
        </w:rPr>
        <w:t>吗?需要什么方法抵御威胁?②评估受众的特点，以便进行有针对性的健康教育：内容包括了解社区</w:t>
      </w:r>
      <w:r>
        <w:rPr>
          <w:rFonts w:ascii="SimSun" w:hAnsi="SimSun" w:eastAsia="SimSun" w:cs="SimSun"/>
          <w:sz w:val="22"/>
          <w:szCs w:val="22"/>
          <w:spacing w:val="8"/>
        </w:rPr>
        <w:t xml:space="preserve"> </w:t>
      </w:r>
      <w:r>
        <w:rPr>
          <w:rFonts w:ascii="SimSun" w:hAnsi="SimSun" w:eastAsia="SimSun" w:cs="SimSun"/>
          <w:sz w:val="22"/>
          <w:szCs w:val="22"/>
          <w:spacing w:val="-20"/>
        </w:rPr>
        <w:t>的价值观、居民的社会经济文化状况。</w:t>
      </w:r>
    </w:p>
    <w:p>
      <w:pPr>
        <w:ind w:left="403"/>
        <w:spacing w:before="87" w:line="222" w:lineRule="auto"/>
        <w:rPr>
          <w:rFonts w:ascii="SimHei" w:hAnsi="SimHei" w:eastAsia="SimHei" w:cs="SimHei"/>
          <w:sz w:val="22"/>
          <w:szCs w:val="22"/>
        </w:rPr>
      </w:pPr>
      <w:r>
        <w:rPr>
          <w:rFonts w:ascii="SimHei" w:hAnsi="SimHei" w:eastAsia="SimHei" w:cs="SimHei"/>
          <w:sz w:val="22"/>
          <w:szCs w:val="22"/>
          <w:b/>
          <w:bCs/>
          <w:spacing w:val="-12"/>
        </w:rPr>
        <w:t>(</w:t>
      </w:r>
      <w:r>
        <w:rPr>
          <w:rFonts w:ascii="SimHei" w:hAnsi="SimHei" w:eastAsia="SimHei" w:cs="SimHei"/>
          <w:sz w:val="22"/>
          <w:szCs w:val="22"/>
          <w:spacing w:val="-39"/>
        </w:rPr>
        <w:t xml:space="preserve"> </w:t>
      </w:r>
      <w:r>
        <w:rPr>
          <w:rFonts w:ascii="SimHei" w:hAnsi="SimHei" w:eastAsia="SimHei" w:cs="SimHei"/>
          <w:sz w:val="22"/>
          <w:szCs w:val="22"/>
          <w:b/>
          <w:bCs/>
          <w:spacing w:val="-12"/>
        </w:rPr>
        <w:t>三</w:t>
      </w:r>
      <w:r>
        <w:rPr>
          <w:rFonts w:ascii="SimHei" w:hAnsi="SimHei" w:eastAsia="SimHei" w:cs="SimHei"/>
          <w:sz w:val="22"/>
          <w:szCs w:val="22"/>
          <w:spacing w:val="-47"/>
        </w:rPr>
        <w:t xml:space="preserve"> </w:t>
      </w:r>
      <w:r>
        <w:rPr>
          <w:rFonts w:ascii="SimHei" w:hAnsi="SimHei" w:eastAsia="SimHei" w:cs="SimHei"/>
          <w:sz w:val="22"/>
          <w:szCs w:val="22"/>
          <w:b/>
          <w:bCs/>
          <w:spacing w:val="-12"/>
        </w:rPr>
        <w:t>)</w:t>
      </w:r>
      <w:r>
        <w:rPr>
          <w:rFonts w:ascii="SimHei" w:hAnsi="SimHei" w:eastAsia="SimHei" w:cs="SimHei"/>
          <w:sz w:val="22"/>
          <w:szCs w:val="22"/>
          <w:spacing w:val="-28"/>
        </w:rPr>
        <w:t xml:space="preserve"> </w:t>
      </w:r>
      <w:r>
        <w:rPr>
          <w:rFonts w:ascii="SimHei" w:hAnsi="SimHei" w:eastAsia="SimHei" w:cs="SimHei"/>
          <w:sz w:val="22"/>
          <w:szCs w:val="22"/>
          <w:b/>
          <w:bCs/>
          <w:spacing w:val="-12"/>
        </w:rPr>
        <w:t>向AIDS</w:t>
      </w:r>
      <w:r>
        <w:rPr>
          <w:rFonts w:ascii="SimHei" w:hAnsi="SimHei" w:eastAsia="SimHei" w:cs="SimHei"/>
          <w:sz w:val="22"/>
          <w:szCs w:val="22"/>
          <w:spacing w:val="12"/>
        </w:rPr>
        <w:t xml:space="preserve"> </w:t>
      </w:r>
      <w:r>
        <w:rPr>
          <w:rFonts w:ascii="SimHei" w:hAnsi="SimHei" w:eastAsia="SimHei" w:cs="SimHei"/>
          <w:sz w:val="22"/>
          <w:szCs w:val="22"/>
          <w:b/>
          <w:bCs/>
          <w:spacing w:val="-12"/>
        </w:rPr>
        <w:t>病人提供心理治疗</w:t>
      </w:r>
    </w:p>
    <w:p>
      <w:pPr>
        <w:ind w:right="1073" w:firstLine="399"/>
        <w:spacing w:before="50" w:line="272" w:lineRule="auto"/>
        <w:jc w:val="both"/>
        <w:rPr>
          <w:rFonts w:ascii="SimSun" w:hAnsi="SimSun" w:eastAsia="SimSun" w:cs="SimSun"/>
          <w:sz w:val="22"/>
          <w:szCs w:val="22"/>
        </w:rPr>
      </w:pPr>
      <w:r>
        <w:rPr>
          <w:rFonts w:ascii="SimSun" w:hAnsi="SimSun" w:eastAsia="SimSun" w:cs="SimSun"/>
          <w:sz w:val="22"/>
          <w:szCs w:val="22"/>
          <w:spacing w:val="-17"/>
        </w:rPr>
        <w:t>在治疗方案中，要重视心理支持和治疗、爱心引导和避免传播他人的方法，</w:t>
      </w:r>
      <w:r>
        <w:rPr>
          <w:rFonts w:ascii="SimSun" w:hAnsi="SimSun" w:eastAsia="SimSun" w:cs="SimSun"/>
          <w:sz w:val="22"/>
          <w:szCs w:val="22"/>
          <w:spacing w:val="-18"/>
        </w:rPr>
        <w:t>以及为病人家属提供</w:t>
      </w:r>
      <w:r>
        <w:rPr>
          <w:rFonts w:ascii="SimSun" w:hAnsi="SimSun" w:eastAsia="SimSun" w:cs="SimSun"/>
          <w:sz w:val="22"/>
          <w:szCs w:val="22"/>
        </w:rPr>
        <w:t xml:space="preserve"> </w:t>
      </w:r>
      <w:r>
        <w:rPr>
          <w:rFonts w:ascii="SimSun" w:hAnsi="SimSun" w:eastAsia="SimSun" w:cs="SimSun"/>
          <w:sz w:val="22"/>
          <w:szCs w:val="22"/>
          <w:spacing w:val="-22"/>
        </w:rPr>
        <w:t>信息，帮助病人面对问题，帮助病人作出合适的决策，激发病人的社会责任感，提高治疗的依从性，尽</w:t>
      </w:r>
      <w:r>
        <w:rPr>
          <w:rFonts w:ascii="SimSun" w:hAnsi="SimSun" w:eastAsia="SimSun" w:cs="SimSun"/>
          <w:sz w:val="22"/>
          <w:szCs w:val="22"/>
          <w:spacing w:val="11"/>
        </w:rPr>
        <w:t xml:space="preserve"> </w:t>
      </w:r>
      <w:r>
        <w:rPr>
          <w:rFonts w:ascii="SimSun" w:hAnsi="SimSun" w:eastAsia="SimSun" w:cs="SimSun"/>
          <w:sz w:val="22"/>
          <w:szCs w:val="22"/>
          <w:spacing w:val="-16"/>
        </w:rPr>
        <w:t>量减少HIV</w:t>
      </w:r>
      <w:r>
        <w:rPr>
          <w:rFonts w:ascii="SimSun" w:hAnsi="SimSun" w:eastAsia="SimSun" w:cs="SimSun"/>
          <w:sz w:val="22"/>
          <w:szCs w:val="22"/>
          <w:spacing w:val="-36"/>
        </w:rPr>
        <w:t xml:space="preserve"> </w:t>
      </w:r>
      <w:r>
        <w:rPr>
          <w:rFonts w:ascii="SimSun" w:hAnsi="SimSun" w:eastAsia="SimSun" w:cs="SimSun"/>
          <w:sz w:val="22"/>
          <w:szCs w:val="22"/>
          <w:spacing w:val="-16"/>
        </w:rPr>
        <w:t>感染对个人、家庭、社会的不良影响。治疗也使病人能够重返工作，并尝试找回正常人的</w:t>
      </w:r>
      <w:r>
        <w:rPr>
          <w:rFonts w:ascii="SimSun" w:hAnsi="SimSun" w:eastAsia="SimSun" w:cs="SimSun"/>
          <w:sz w:val="22"/>
          <w:szCs w:val="22"/>
        </w:rPr>
        <w:t xml:space="preserve"> </w:t>
      </w:r>
      <w:r>
        <w:rPr>
          <w:rFonts w:ascii="SimSun" w:hAnsi="SimSun" w:eastAsia="SimSun" w:cs="SimSun"/>
          <w:sz w:val="22"/>
          <w:szCs w:val="22"/>
          <w:spacing w:val="-19"/>
        </w:rPr>
        <w:t>感受。人际关系治疗、支持性心理治疗、应对效能训练与增强自我效能、认知行为</w:t>
      </w:r>
      <w:r>
        <w:rPr>
          <w:rFonts w:ascii="SimSun" w:hAnsi="SimSun" w:eastAsia="SimSun" w:cs="SimSun"/>
          <w:sz w:val="22"/>
          <w:szCs w:val="22"/>
          <w:spacing w:val="-20"/>
        </w:rPr>
        <w:t>应激管理、团体(小</w:t>
      </w:r>
      <w:r>
        <w:rPr>
          <w:rFonts w:ascii="SimSun" w:hAnsi="SimSun" w:eastAsia="SimSun" w:cs="SimSun"/>
          <w:sz w:val="22"/>
          <w:szCs w:val="22"/>
        </w:rPr>
        <w:t xml:space="preserve"> </w:t>
      </w:r>
      <w:r>
        <w:rPr>
          <w:rFonts w:ascii="SimSun" w:hAnsi="SimSun" w:eastAsia="SimSun" w:cs="SimSun"/>
          <w:sz w:val="22"/>
          <w:szCs w:val="22"/>
          <w:spacing w:val="-12"/>
        </w:rPr>
        <w:t>组)治疗等都适合对艾滋病病人的心理治疗。</w:t>
      </w:r>
    </w:p>
    <w:p>
      <w:pPr>
        <w:ind w:left="7670"/>
        <w:spacing w:before="58" w:line="224" w:lineRule="auto"/>
        <w:rPr>
          <w:rFonts w:ascii="FangSong" w:hAnsi="FangSong" w:eastAsia="FangSong" w:cs="FangSong"/>
          <w:sz w:val="22"/>
          <w:szCs w:val="22"/>
        </w:rPr>
      </w:pPr>
      <w:r>
        <w:rPr>
          <w:rFonts w:ascii="FangSong" w:hAnsi="FangSong" w:eastAsia="FangSong" w:cs="FangSong"/>
          <w:sz w:val="22"/>
          <w:szCs w:val="22"/>
          <w:spacing w:val="-14"/>
        </w:rPr>
        <w:t>(</w:t>
      </w:r>
      <w:r>
        <w:rPr>
          <w:rFonts w:ascii="FangSong" w:hAnsi="FangSong" w:eastAsia="FangSong" w:cs="FangSong"/>
          <w:sz w:val="22"/>
          <w:szCs w:val="22"/>
          <w:spacing w:val="-38"/>
        </w:rPr>
        <w:t xml:space="preserve"> </w:t>
      </w:r>
      <w:r>
        <w:rPr>
          <w:rFonts w:ascii="FangSong" w:hAnsi="FangSong" w:eastAsia="FangSong" w:cs="FangSong"/>
          <w:sz w:val="22"/>
          <w:szCs w:val="22"/>
          <w:spacing w:val="-14"/>
        </w:rPr>
        <w:t>钱</w:t>
      </w:r>
      <w:r>
        <w:rPr>
          <w:rFonts w:ascii="FangSong" w:hAnsi="FangSong" w:eastAsia="FangSong" w:cs="FangSong"/>
          <w:sz w:val="22"/>
          <w:szCs w:val="22"/>
          <w:spacing w:val="81"/>
        </w:rPr>
        <w:t xml:space="preserve"> </w:t>
      </w:r>
      <w:r>
        <w:rPr>
          <w:rFonts w:ascii="FangSong" w:hAnsi="FangSong" w:eastAsia="FangSong" w:cs="FangSong"/>
          <w:sz w:val="22"/>
          <w:szCs w:val="22"/>
          <w:spacing w:val="-14"/>
        </w:rPr>
        <w:t>明)</w:t>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ind w:firstLine="9119"/>
        <w:spacing w:before="1" w:line="700" w:lineRule="exact"/>
        <w:textAlignment w:val="center"/>
        <w:rPr/>
      </w:pPr>
      <w:r>
        <w:drawing>
          <wp:inline distT="0" distB="0" distL="0" distR="0">
            <wp:extent cx="558802" cy="444524"/>
            <wp:effectExtent l="0" t="0" r="0" b="0"/>
            <wp:docPr id="86" name="IM 86"/>
            <wp:cNvGraphicFramePr/>
            <a:graphic>
              <a:graphicData uri="http://schemas.openxmlformats.org/drawingml/2006/picture">
                <pic:pic>
                  <pic:nvPicPr>
                    <pic:cNvPr id="86" name="IM 86"/>
                    <pic:cNvPicPr/>
                  </pic:nvPicPr>
                  <pic:blipFill>
                    <a:blip r:embed="rId105"/>
                    <a:stretch>
                      <a:fillRect/>
                    </a:stretch>
                  </pic:blipFill>
                  <pic:spPr>
                    <a:xfrm rot="0">
                      <a:off x="0" y="0"/>
                      <a:ext cx="558802" cy="444524"/>
                    </a:xfrm>
                    <a:prstGeom prst="rect">
                      <a:avLst/>
                    </a:prstGeom>
                  </pic:spPr>
                </pic:pic>
              </a:graphicData>
            </a:graphic>
          </wp:inline>
        </w:drawing>
      </w:r>
    </w:p>
    <w:p>
      <w:pPr>
        <w:sectPr>
          <w:pgSz w:w="11900" w:h="16840"/>
          <w:pgMar w:top="400" w:right="1080" w:bottom="400" w:left="820" w:header="0" w:footer="0" w:gutter="0"/>
        </w:sectPr>
        <w:rPr/>
      </w:pPr>
    </w:p>
    <w:p>
      <w:pPr>
        <w:spacing w:line="248" w:lineRule="auto"/>
        <w:rPr>
          <w:rFonts w:ascii="Arial"/>
          <w:sz w:val="21"/>
        </w:rPr>
      </w:pPr>
      <w:r/>
    </w:p>
    <w:p>
      <w:pPr>
        <w:spacing w:line="248" w:lineRule="auto"/>
        <w:rPr>
          <w:rFonts w:ascii="Arial"/>
          <w:sz w:val="21"/>
        </w:rPr>
      </w:pPr>
      <w:r/>
    </w:p>
    <w:p>
      <w:pPr>
        <w:spacing w:line="248" w:lineRule="auto"/>
        <w:rPr>
          <w:rFonts w:ascii="Arial"/>
          <w:sz w:val="21"/>
        </w:rPr>
      </w:pPr>
      <w:r/>
    </w:p>
    <w:p>
      <w:pPr>
        <w:spacing w:line="249" w:lineRule="auto"/>
        <w:rPr>
          <w:rFonts w:ascii="Arial"/>
          <w:sz w:val="21"/>
        </w:rPr>
      </w:pPr>
      <w:r/>
    </w:p>
    <w:p>
      <w:pPr>
        <w:spacing w:line="1360" w:lineRule="exact"/>
        <w:textAlignment w:val="center"/>
        <w:rPr/>
      </w:pPr>
      <w:r>
        <w:pict>
          <v:group id="_x0000_s77" style="mso-position-vertical-relative:line;mso-position-horizontal-relative:char;width:519.05pt;height:68pt;" filled="false" stroked="false" coordsize="10380,1360" coordorigin="0,0">
            <v:shape id="_x0000_s78" style="position:absolute;left:0;top:0;width:10380;height:1360;" filled="false" stroked="false" type="#_x0000_t75">
              <v:imagedata o:title="" r:id="rId107"/>
            </v:shape>
            <v:shape id="_x0000_s79" style="position:absolute;left:-20;top:-20;width:10420;height:1510;" filled="false" stroked="false" type="#_x0000_t202">
              <v:fill on="false"/>
              <v:stroke on="false"/>
              <v:path/>
              <v:imagedata o:title=""/>
              <o:lock v:ext="edit" aspectratio="false"/>
              <v:textbox inset="0mm,0mm,0mm,0mm">
                <w:txbxContent>
                  <w:p>
                    <w:pPr>
                      <w:spacing w:line="258" w:lineRule="auto"/>
                      <w:rPr>
                        <w:rFonts w:ascii="Arial"/>
                        <w:sz w:val="21"/>
                      </w:rPr>
                    </w:pPr>
                    <w:r/>
                  </w:p>
                  <w:p>
                    <w:pPr>
                      <w:ind w:left="3318"/>
                      <w:spacing w:before="192" w:line="222" w:lineRule="auto"/>
                      <w:rPr>
                        <w:rFonts w:ascii="SimHei" w:hAnsi="SimHei" w:eastAsia="SimHei" w:cs="SimHei"/>
                        <w:sz w:val="59"/>
                        <w:szCs w:val="59"/>
                      </w:rPr>
                    </w:pPr>
                    <w:r>
                      <w:rPr>
                        <w:rFonts w:ascii="SimHei" w:hAnsi="SimHei" w:eastAsia="SimHei" w:cs="SimHei"/>
                        <w:sz w:val="59"/>
                        <w:szCs w:val="59"/>
                        <w:b/>
                        <w:bCs/>
                        <w:color w:val="0097E4"/>
                        <w:spacing w:val="113"/>
                      </w:rPr>
                      <w:t>第十章病人心理</w:t>
                    </w:r>
                  </w:p>
                </w:txbxContent>
              </v:textbox>
            </v:shape>
          </v:group>
        </w:pict>
      </w:r>
    </w:p>
    <w:p>
      <w:pPr>
        <w:spacing w:line="250" w:lineRule="auto"/>
        <w:rPr>
          <w:rFonts w:ascii="Arial"/>
          <w:sz w:val="21"/>
        </w:rPr>
      </w:pPr>
      <w:r/>
    </w:p>
    <w:p>
      <w:pPr>
        <w:spacing w:line="250" w:lineRule="auto"/>
        <w:rPr>
          <w:rFonts w:ascii="Arial"/>
          <w:sz w:val="21"/>
        </w:rPr>
      </w:pPr>
      <w:r/>
    </w:p>
    <w:p>
      <w:pPr>
        <w:spacing w:line="250" w:lineRule="auto"/>
        <w:rPr>
          <w:rFonts w:ascii="Arial"/>
          <w:sz w:val="21"/>
        </w:rPr>
      </w:pPr>
      <w:r/>
    </w:p>
    <w:p>
      <w:pPr>
        <w:spacing w:line="250" w:lineRule="auto"/>
        <w:rPr>
          <w:rFonts w:ascii="Arial"/>
          <w:sz w:val="21"/>
        </w:rPr>
      </w:pPr>
      <w:r/>
    </w:p>
    <w:p>
      <w:pPr>
        <w:ind w:left="1120" w:right="101" w:firstLine="420"/>
        <w:spacing w:before="71" w:line="269" w:lineRule="auto"/>
        <w:jc w:val="both"/>
        <w:rPr>
          <w:rFonts w:ascii="SimSun" w:hAnsi="SimSun" w:eastAsia="SimSun" w:cs="SimSun"/>
          <w:sz w:val="22"/>
          <w:szCs w:val="22"/>
        </w:rPr>
      </w:pPr>
      <w:r>
        <w:rPr>
          <w:rFonts w:ascii="SimSun" w:hAnsi="SimSun" w:eastAsia="SimSun" w:cs="SimSun"/>
          <w:sz w:val="22"/>
          <w:szCs w:val="22"/>
          <w:spacing w:val="-10"/>
        </w:rPr>
        <w:t>个体患病后，其生理功能和心理状态都会发生相应的变化，病人的心理</w:t>
      </w:r>
      <w:r>
        <w:rPr>
          <w:rFonts w:ascii="SimSun" w:hAnsi="SimSun" w:eastAsia="SimSun" w:cs="SimSun"/>
          <w:sz w:val="22"/>
          <w:szCs w:val="22"/>
          <w:spacing w:val="-11"/>
        </w:rPr>
        <w:t>状态受疾病本身的影响，</w:t>
      </w:r>
      <w:r>
        <w:rPr>
          <w:rFonts w:ascii="SimSun" w:hAnsi="SimSun" w:eastAsia="SimSun" w:cs="SimSun"/>
          <w:sz w:val="22"/>
          <w:szCs w:val="22"/>
        </w:rPr>
        <w:t xml:space="preserve"> </w:t>
      </w:r>
      <w:r>
        <w:rPr>
          <w:rFonts w:ascii="SimSun" w:hAnsi="SimSun" w:eastAsia="SimSun" w:cs="SimSun"/>
          <w:sz w:val="22"/>
          <w:szCs w:val="22"/>
          <w:spacing w:val="-12"/>
        </w:rPr>
        <w:t>反过来又影响疾病的发生和发展。古希腊名医希波克拉底说过：“了解什么样的人得了病，比了解一</w:t>
      </w:r>
      <w:r>
        <w:rPr>
          <w:rFonts w:ascii="SimSun" w:hAnsi="SimSun" w:eastAsia="SimSun" w:cs="SimSun"/>
          <w:sz w:val="22"/>
          <w:szCs w:val="22"/>
          <w:spacing w:val="8"/>
        </w:rPr>
        <w:t xml:space="preserve"> </w:t>
      </w:r>
      <w:r>
        <w:rPr>
          <w:rFonts w:ascii="SimSun" w:hAnsi="SimSun" w:eastAsia="SimSun" w:cs="SimSun"/>
          <w:sz w:val="22"/>
          <w:szCs w:val="22"/>
          <w:spacing w:val="-16"/>
        </w:rPr>
        <w:t>个人得了什么病更重要”。因此，熟悉各类病人的心理</w:t>
      </w:r>
      <w:r>
        <w:rPr>
          <w:rFonts w:ascii="SimSun" w:hAnsi="SimSun" w:eastAsia="SimSun" w:cs="SimSun"/>
          <w:sz w:val="22"/>
          <w:szCs w:val="22"/>
          <w:spacing w:val="-17"/>
        </w:rPr>
        <w:t>特征，并进行有效的心理干预，能够促进病人康</w:t>
      </w:r>
      <w:r>
        <w:rPr>
          <w:rFonts w:ascii="SimSun" w:hAnsi="SimSun" w:eastAsia="SimSun" w:cs="SimSun"/>
          <w:sz w:val="22"/>
          <w:szCs w:val="22"/>
        </w:rPr>
        <w:t xml:space="preserve"> </w:t>
      </w:r>
      <w:r>
        <w:rPr>
          <w:rFonts w:ascii="SimSun" w:hAnsi="SimSun" w:eastAsia="SimSun" w:cs="SimSun"/>
          <w:sz w:val="22"/>
          <w:szCs w:val="22"/>
          <w:spacing w:val="-16"/>
        </w:rPr>
        <w:t>复，提高病人的生活质量，是临床医疗工作重要的环节。</w:t>
      </w:r>
    </w:p>
    <w:p>
      <w:pPr>
        <w:spacing w:line="295" w:lineRule="auto"/>
        <w:rPr>
          <w:rFonts w:ascii="Arial"/>
          <w:sz w:val="21"/>
        </w:rPr>
      </w:pPr>
      <w:r/>
    </w:p>
    <w:p>
      <w:pPr>
        <w:ind w:left="4134"/>
        <w:spacing w:before="98" w:line="221" w:lineRule="auto"/>
        <w:rPr>
          <w:rFonts w:ascii="SimHei" w:hAnsi="SimHei" w:eastAsia="SimHei" w:cs="SimHei"/>
          <w:sz w:val="30"/>
          <w:szCs w:val="30"/>
        </w:rPr>
      </w:pPr>
      <w:r>
        <w:rPr>
          <w:rFonts w:ascii="SimHei" w:hAnsi="SimHei" w:eastAsia="SimHei" w:cs="SimHei"/>
          <w:sz w:val="30"/>
          <w:szCs w:val="30"/>
          <w:b/>
          <w:bCs/>
          <w:spacing w:val="13"/>
        </w:rPr>
        <w:t>第一节</w:t>
      </w:r>
      <w:r>
        <w:rPr>
          <w:rFonts w:ascii="SimHei" w:hAnsi="SimHei" w:eastAsia="SimHei" w:cs="SimHei"/>
          <w:sz w:val="30"/>
          <w:szCs w:val="30"/>
          <w:spacing w:val="7"/>
        </w:rPr>
        <w:t xml:space="preserve">  </w:t>
      </w:r>
      <w:r>
        <w:rPr>
          <w:rFonts w:ascii="SimHei" w:hAnsi="SimHei" w:eastAsia="SimHei" w:cs="SimHei"/>
          <w:sz w:val="30"/>
          <w:szCs w:val="30"/>
          <w:b/>
          <w:bCs/>
          <w:spacing w:val="13"/>
        </w:rPr>
        <w:t>病人心理概述</w:t>
      </w:r>
    </w:p>
    <w:p>
      <w:pPr>
        <w:ind w:left="1633"/>
        <w:spacing w:before="170" w:line="221" w:lineRule="auto"/>
        <w:outlineLvl w:val="1"/>
        <w:rPr>
          <w:rFonts w:ascii="SimHei" w:hAnsi="SimHei" w:eastAsia="SimHei" w:cs="SimHei"/>
          <w:sz w:val="26"/>
          <w:szCs w:val="26"/>
        </w:rPr>
      </w:pPr>
      <w:r>
        <w:rPr>
          <w:rFonts w:ascii="SimHei" w:hAnsi="SimHei" w:eastAsia="SimHei" w:cs="SimHei"/>
          <w:sz w:val="26"/>
          <w:szCs w:val="26"/>
          <w:b/>
          <w:bCs/>
          <w:color w:val="0076C5"/>
          <w:spacing w:val="-12"/>
        </w:rPr>
        <w:t>一、病人概念与病人角色</w:t>
      </w:r>
    </w:p>
    <w:p>
      <w:pPr>
        <w:ind w:left="1543"/>
        <w:spacing w:before="240" w:line="222" w:lineRule="auto"/>
        <w:rPr>
          <w:rFonts w:ascii="SimHei" w:hAnsi="SimHei" w:eastAsia="SimHei" w:cs="SimHei"/>
          <w:sz w:val="22"/>
          <w:szCs w:val="22"/>
        </w:rPr>
      </w:pPr>
      <w:r>
        <w:rPr>
          <w:rFonts w:ascii="SimHei" w:hAnsi="SimHei" w:eastAsia="SimHei" w:cs="SimHei"/>
          <w:sz w:val="22"/>
          <w:szCs w:val="22"/>
          <w:b/>
          <w:bCs/>
          <w:spacing w:val="1"/>
        </w:rPr>
        <w:t>(</w:t>
      </w:r>
      <w:r>
        <w:rPr>
          <w:rFonts w:ascii="SimHei" w:hAnsi="SimHei" w:eastAsia="SimHei" w:cs="SimHei"/>
          <w:sz w:val="22"/>
          <w:szCs w:val="22"/>
          <w:spacing w:val="-53"/>
        </w:rPr>
        <w:t xml:space="preserve"> </w:t>
      </w:r>
      <w:r>
        <w:rPr>
          <w:rFonts w:ascii="SimHei" w:hAnsi="SimHei" w:eastAsia="SimHei" w:cs="SimHei"/>
          <w:sz w:val="22"/>
          <w:szCs w:val="22"/>
          <w:b/>
          <w:bCs/>
          <w:spacing w:val="1"/>
        </w:rPr>
        <w:t>一</w:t>
      </w:r>
      <w:r>
        <w:rPr>
          <w:rFonts w:ascii="SimHei" w:hAnsi="SimHei" w:eastAsia="SimHei" w:cs="SimHei"/>
          <w:sz w:val="22"/>
          <w:szCs w:val="22"/>
          <w:spacing w:val="-61"/>
        </w:rPr>
        <w:t xml:space="preserve"> </w:t>
      </w:r>
      <w:r>
        <w:rPr>
          <w:rFonts w:ascii="SimHei" w:hAnsi="SimHei" w:eastAsia="SimHei" w:cs="SimHei"/>
          <w:sz w:val="22"/>
          <w:szCs w:val="22"/>
          <w:b/>
          <w:bCs/>
          <w:spacing w:val="1"/>
        </w:rPr>
        <w:t>)病人</w:t>
      </w:r>
    </w:p>
    <w:p>
      <w:pPr>
        <w:ind w:left="1120" w:right="170" w:firstLine="420"/>
        <w:spacing w:before="77" w:line="272" w:lineRule="auto"/>
        <w:jc w:val="both"/>
        <w:rPr>
          <w:rFonts w:ascii="SimSun" w:hAnsi="SimSun" w:eastAsia="SimSun" w:cs="SimSun"/>
          <w:sz w:val="22"/>
          <w:szCs w:val="22"/>
        </w:rPr>
      </w:pPr>
      <w:r>
        <w:rPr>
          <w:rFonts w:ascii="SimSun" w:hAnsi="SimSun" w:eastAsia="SimSun" w:cs="SimSun"/>
          <w:sz w:val="22"/>
          <w:szCs w:val="22"/>
          <w:spacing w:val="-7"/>
        </w:rPr>
        <w:t>患病包括机体组织器官的器质性病变和生理功能的损害、个体主观体验的病感以及心理和社会</w:t>
      </w:r>
      <w:r>
        <w:rPr>
          <w:rFonts w:ascii="SimSun" w:hAnsi="SimSun" w:eastAsia="SimSun" w:cs="SimSun"/>
          <w:sz w:val="22"/>
          <w:szCs w:val="22"/>
          <w:spacing w:val="5"/>
        </w:rPr>
        <w:t xml:space="preserve"> </w:t>
      </w:r>
      <w:r>
        <w:rPr>
          <w:rFonts w:ascii="SimSun" w:hAnsi="SimSun" w:eastAsia="SimSun" w:cs="SimSun"/>
          <w:sz w:val="22"/>
          <w:szCs w:val="22"/>
          <w:spacing w:val="-7"/>
        </w:rPr>
        <w:t>功能异常几个方面。传统的生物医学模式认为只有生物学病变并有求医行为或处在医疗中的人才称</w:t>
      </w:r>
      <w:r>
        <w:rPr>
          <w:rFonts w:ascii="SimSun" w:hAnsi="SimSun" w:eastAsia="SimSun" w:cs="SimSun"/>
          <w:sz w:val="22"/>
          <w:szCs w:val="22"/>
        </w:rPr>
        <w:t xml:space="preserve"> </w:t>
      </w:r>
      <w:r>
        <w:rPr>
          <w:rFonts w:ascii="SimSun" w:hAnsi="SimSun" w:eastAsia="SimSun" w:cs="SimSun"/>
          <w:sz w:val="22"/>
          <w:szCs w:val="22"/>
          <w:spacing w:val="-12"/>
        </w:rPr>
        <w:t>为病人。随着社会的发展，健康和疾病的概念也发生了转变，当代的生物-心理-社会医学模式认为健</w:t>
      </w:r>
      <w:r>
        <w:rPr>
          <w:rFonts w:ascii="SimSun" w:hAnsi="SimSun" w:eastAsia="SimSun" w:cs="SimSun"/>
          <w:sz w:val="22"/>
          <w:szCs w:val="22"/>
          <w:spacing w:val="17"/>
        </w:rPr>
        <w:t xml:space="preserve"> </w:t>
      </w:r>
      <w:r>
        <w:rPr>
          <w:rFonts w:ascii="SimSun" w:hAnsi="SimSun" w:eastAsia="SimSun" w:cs="SimSun"/>
          <w:sz w:val="22"/>
          <w:szCs w:val="22"/>
          <w:spacing w:val="-12"/>
        </w:rPr>
        <w:t>康不仅是没有躯体疾病，而且是在身体、心理和社会功能三个方面的完善和谐状态。无论是躯体病变</w:t>
      </w:r>
      <w:r>
        <w:rPr>
          <w:rFonts w:ascii="SimSun" w:hAnsi="SimSun" w:eastAsia="SimSun" w:cs="SimSun"/>
          <w:sz w:val="22"/>
          <w:szCs w:val="22"/>
          <w:spacing w:val="5"/>
        </w:rPr>
        <w:t xml:space="preserve"> </w:t>
      </w:r>
      <w:r>
        <w:rPr>
          <w:rFonts w:ascii="SimSun" w:hAnsi="SimSun" w:eastAsia="SimSun" w:cs="SimSun"/>
          <w:sz w:val="22"/>
          <w:szCs w:val="22"/>
          <w:spacing w:val="-12"/>
        </w:rPr>
        <w:t>还是心理痛苦都会影响一个人的情绪、认知和社会功能。</w:t>
      </w:r>
    </w:p>
    <w:p>
      <w:pPr>
        <w:ind w:left="1120" w:right="146" w:firstLine="420"/>
        <w:spacing w:before="71" w:line="275" w:lineRule="auto"/>
        <w:jc w:val="both"/>
        <w:rPr>
          <w:rFonts w:ascii="SimSun" w:hAnsi="SimSun" w:eastAsia="SimSun" w:cs="SimSun"/>
          <w:sz w:val="22"/>
          <w:szCs w:val="22"/>
        </w:rPr>
      </w:pPr>
      <w:r>
        <w:rPr>
          <w:rFonts w:ascii="SimSun" w:hAnsi="SimSun" w:eastAsia="SimSun" w:cs="SimSun"/>
          <w:sz w:val="22"/>
          <w:szCs w:val="22"/>
          <w:spacing w:val="-8"/>
        </w:rPr>
        <w:t>病感(illness)是个体患病的主观体验。常常表现为各种躯体或心理不适的临床症状，但在疾病</w:t>
      </w:r>
      <w:r>
        <w:rPr>
          <w:rFonts w:ascii="SimSun" w:hAnsi="SimSun" w:eastAsia="SimSun" w:cs="SimSun"/>
          <w:sz w:val="22"/>
          <w:szCs w:val="22"/>
          <w:spacing w:val="2"/>
        </w:rPr>
        <w:t xml:space="preserve"> </w:t>
      </w:r>
      <w:r>
        <w:rPr>
          <w:rFonts w:ascii="SimSun" w:hAnsi="SimSun" w:eastAsia="SimSun" w:cs="SimSun"/>
          <w:sz w:val="22"/>
          <w:szCs w:val="22"/>
          <w:spacing w:val="-12"/>
        </w:rPr>
        <w:t>早期或病情轻微的情况下，也可以没有病感。病感可以源于躯体疾病，也可以由心理与社会功能障碍</w:t>
      </w:r>
      <w:r>
        <w:rPr>
          <w:rFonts w:ascii="SimSun" w:hAnsi="SimSun" w:eastAsia="SimSun" w:cs="SimSun"/>
          <w:sz w:val="22"/>
          <w:szCs w:val="22"/>
          <w:spacing w:val="5"/>
        </w:rPr>
        <w:t xml:space="preserve"> </w:t>
      </w:r>
      <w:r>
        <w:rPr>
          <w:rFonts w:ascii="SimSun" w:hAnsi="SimSun" w:eastAsia="SimSun" w:cs="SimSun"/>
          <w:sz w:val="22"/>
          <w:szCs w:val="22"/>
          <w:spacing w:val="-7"/>
        </w:rPr>
        <w:t>引起。病人患病的主观体验与医师对疾病的实际判断在性质和程度上可能会有差异，在临床工作中</w:t>
      </w:r>
      <w:r>
        <w:rPr>
          <w:rFonts w:ascii="SimSun" w:hAnsi="SimSun" w:eastAsia="SimSun" w:cs="SimSun"/>
          <w:sz w:val="22"/>
          <w:szCs w:val="22"/>
          <w:spacing w:val="13"/>
        </w:rPr>
        <w:t xml:space="preserve"> </w:t>
      </w:r>
      <w:r>
        <w:rPr>
          <w:rFonts w:ascii="SimSun" w:hAnsi="SimSun" w:eastAsia="SimSun" w:cs="SimSun"/>
          <w:sz w:val="22"/>
          <w:szCs w:val="22"/>
          <w:spacing w:val="-9"/>
        </w:rPr>
        <w:t>应注意这个差异。</w:t>
      </w:r>
    </w:p>
    <w:p>
      <w:pPr>
        <w:ind w:left="1120" w:right="101" w:firstLine="420"/>
        <w:spacing w:before="59" w:line="272" w:lineRule="auto"/>
        <w:jc w:val="both"/>
        <w:rPr>
          <w:rFonts w:ascii="SimSun" w:hAnsi="SimSun" w:eastAsia="SimSun" w:cs="SimSun"/>
          <w:sz w:val="22"/>
          <w:szCs w:val="22"/>
        </w:rPr>
      </w:pPr>
      <w:r>
        <w:rPr>
          <w:rFonts w:ascii="SimSun" w:hAnsi="SimSun" w:eastAsia="SimSun" w:cs="SimSun"/>
          <w:sz w:val="22"/>
          <w:szCs w:val="22"/>
          <w:spacing w:val="-13"/>
        </w:rPr>
        <w:t>患病的个体通常会去寻求医疗帮助，但是并非所有患病的个体都有求医行为；同时，有求医行为</w:t>
      </w:r>
      <w:r>
        <w:rPr>
          <w:rFonts w:ascii="SimSun" w:hAnsi="SimSun" w:eastAsia="SimSun" w:cs="SimSun"/>
          <w:sz w:val="22"/>
          <w:szCs w:val="22"/>
          <w:spacing w:val="7"/>
        </w:rPr>
        <w:t xml:space="preserve">  </w:t>
      </w:r>
      <w:r>
        <w:rPr>
          <w:rFonts w:ascii="SimSun" w:hAnsi="SimSun" w:eastAsia="SimSun" w:cs="SimSun"/>
          <w:sz w:val="22"/>
          <w:szCs w:val="22"/>
          <w:spacing w:val="-17"/>
        </w:rPr>
        <w:t>的人不一定都是病人。现实生活中，有些人患有某些躯体疾病，如龋齿、皮肤病，他们可能</w:t>
      </w:r>
      <w:r>
        <w:rPr>
          <w:rFonts w:ascii="SimSun" w:hAnsi="SimSun" w:eastAsia="SimSun" w:cs="SimSun"/>
          <w:sz w:val="22"/>
          <w:szCs w:val="22"/>
          <w:spacing w:val="-18"/>
        </w:rPr>
        <w:t>不认为自己</w:t>
      </w:r>
      <w:r>
        <w:rPr>
          <w:rFonts w:ascii="SimSun" w:hAnsi="SimSun" w:eastAsia="SimSun" w:cs="SimSun"/>
          <w:sz w:val="22"/>
          <w:szCs w:val="22"/>
        </w:rPr>
        <w:t xml:space="preserve">  </w:t>
      </w:r>
      <w:r>
        <w:rPr>
          <w:rFonts w:ascii="SimSun" w:hAnsi="SimSun" w:eastAsia="SimSun" w:cs="SimSun"/>
          <w:sz w:val="22"/>
          <w:szCs w:val="22"/>
          <w:spacing w:val="-17"/>
        </w:rPr>
        <w:t>是病人，而和健康人一样照常工作，担负相应的社会责任，社会上也没有把他们列入“病人”行列。另</w:t>
      </w:r>
      <w:r>
        <w:rPr>
          <w:rFonts w:ascii="SimSun" w:hAnsi="SimSun" w:eastAsia="SimSun" w:cs="SimSun"/>
          <w:sz w:val="22"/>
          <w:szCs w:val="22"/>
          <w:spacing w:val="8"/>
        </w:rPr>
        <w:t xml:space="preserve"> </w:t>
      </w:r>
      <w:r>
        <w:rPr>
          <w:rFonts w:ascii="SimSun" w:hAnsi="SimSun" w:eastAsia="SimSun" w:cs="SimSun"/>
          <w:sz w:val="22"/>
          <w:szCs w:val="22"/>
          <w:spacing w:val="-10"/>
        </w:rPr>
        <w:t>外，有些人利用病人身份获取某些利益，例如为了获得经济赔偿或减免社会责</w:t>
      </w:r>
      <w:r>
        <w:rPr>
          <w:rFonts w:ascii="SimSun" w:hAnsi="SimSun" w:eastAsia="SimSun" w:cs="SimSun"/>
          <w:sz w:val="22"/>
          <w:szCs w:val="22"/>
          <w:spacing w:val="-11"/>
        </w:rPr>
        <w:t>任而谎称自己有病等，</w:t>
      </w:r>
      <w:r>
        <w:rPr>
          <w:rFonts w:ascii="SimSun" w:hAnsi="SimSun" w:eastAsia="SimSun" w:cs="SimSun"/>
          <w:sz w:val="22"/>
          <w:szCs w:val="22"/>
        </w:rPr>
        <w:t xml:space="preserve"> </w:t>
      </w:r>
      <w:r>
        <w:rPr>
          <w:rFonts w:ascii="SimSun" w:hAnsi="SimSun" w:eastAsia="SimSun" w:cs="SimSun"/>
          <w:sz w:val="22"/>
          <w:szCs w:val="22"/>
          <w:spacing w:val="-19"/>
        </w:rPr>
        <w:t>临床上也常将这些人误列为“病人”。</w:t>
      </w:r>
    </w:p>
    <w:p>
      <w:pPr>
        <w:ind w:left="1120" w:firstLine="420"/>
        <w:spacing w:before="87" w:line="270" w:lineRule="auto"/>
        <w:jc w:val="both"/>
        <w:rPr>
          <w:rFonts w:ascii="SimSun" w:hAnsi="SimSun" w:eastAsia="SimSun" w:cs="SimSun"/>
          <w:sz w:val="22"/>
          <w:szCs w:val="22"/>
        </w:rPr>
      </w:pPr>
      <w:r>
        <w:rPr>
          <w:rFonts w:ascii="SimSun" w:hAnsi="SimSun" w:eastAsia="SimSun" w:cs="SimSun"/>
          <w:sz w:val="22"/>
          <w:szCs w:val="22"/>
          <w:spacing w:val="-8"/>
        </w:rPr>
        <w:t>健康的实质是机体内环境的相对稳定、心身统一以及人体与自然和社会环境的和谐。对“病人”</w:t>
      </w:r>
      <w:r>
        <w:rPr>
          <w:rFonts w:ascii="SimSun" w:hAnsi="SimSun" w:eastAsia="SimSun" w:cs="SimSun"/>
          <w:sz w:val="22"/>
          <w:szCs w:val="22"/>
          <w:spacing w:val="6"/>
        </w:rPr>
        <w:t xml:space="preserve"> </w:t>
      </w:r>
      <w:r>
        <w:rPr>
          <w:rFonts w:ascii="SimSun" w:hAnsi="SimSun" w:eastAsia="SimSun" w:cs="SimSun"/>
          <w:sz w:val="22"/>
          <w:szCs w:val="22"/>
          <w:spacing w:val="-12"/>
        </w:rPr>
        <w:t>概念较全面的理解应该是：患有各种躯体疾病包括生理功能障碍、心理障碍或精神性疾病的个体，不</w:t>
      </w:r>
      <w:r>
        <w:rPr>
          <w:rFonts w:ascii="SimSun" w:hAnsi="SimSun" w:eastAsia="SimSun" w:cs="SimSun"/>
          <w:sz w:val="22"/>
          <w:szCs w:val="22"/>
          <w:spacing w:val="4"/>
        </w:rPr>
        <w:t xml:space="preserve">  </w:t>
      </w:r>
      <w:r>
        <w:rPr>
          <w:rFonts w:ascii="SimSun" w:hAnsi="SimSun" w:eastAsia="SimSun" w:cs="SimSun"/>
          <w:sz w:val="22"/>
          <w:szCs w:val="22"/>
          <w:spacing w:val="-17"/>
        </w:rPr>
        <w:t>论其求医与否，均统称为病人。</w:t>
      </w:r>
    </w:p>
    <w:p>
      <w:pPr>
        <w:ind w:left="1543"/>
        <w:spacing w:before="84" w:line="222" w:lineRule="auto"/>
        <w:rPr>
          <w:rFonts w:ascii="SimHei" w:hAnsi="SimHei" w:eastAsia="SimHei" w:cs="SimHei"/>
          <w:sz w:val="22"/>
          <w:szCs w:val="22"/>
        </w:rPr>
      </w:pPr>
      <w:r>
        <w:rPr>
          <w:rFonts w:ascii="SimHei" w:hAnsi="SimHei" w:eastAsia="SimHei" w:cs="SimHei"/>
          <w:sz w:val="22"/>
          <w:szCs w:val="22"/>
          <w:b/>
          <w:bCs/>
          <w:spacing w:val="16"/>
        </w:rPr>
        <w:t>(二)病人角色</w:t>
      </w:r>
    </w:p>
    <w:p>
      <w:pPr>
        <w:ind w:left="1120" w:right="165" w:firstLine="420"/>
        <w:spacing w:before="19" w:line="272" w:lineRule="auto"/>
        <w:rPr>
          <w:rFonts w:ascii="SimSun" w:hAnsi="SimSun" w:eastAsia="SimSun" w:cs="SimSun"/>
          <w:sz w:val="22"/>
          <w:szCs w:val="22"/>
        </w:rPr>
      </w:pPr>
      <w:r>
        <w:rPr>
          <w:rFonts w:ascii="Times New Roman" w:hAnsi="Times New Roman" w:eastAsia="Times New Roman" w:cs="Times New Roman"/>
          <w:sz w:val="30"/>
          <w:szCs w:val="30"/>
          <w:b/>
          <w:bCs/>
          <w:spacing w:val="-8"/>
        </w:rPr>
        <w:t>1.</w:t>
      </w:r>
      <w:r>
        <w:rPr>
          <w:rFonts w:ascii="Times New Roman" w:hAnsi="Times New Roman" w:eastAsia="Times New Roman" w:cs="Times New Roman"/>
          <w:sz w:val="30"/>
          <w:szCs w:val="30"/>
          <w:spacing w:val="-8"/>
        </w:rPr>
        <w:t xml:space="preserve"> </w:t>
      </w:r>
      <w:r>
        <w:rPr>
          <w:rFonts w:ascii="SimSun" w:hAnsi="SimSun" w:eastAsia="SimSun" w:cs="SimSun"/>
          <w:sz w:val="22"/>
          <w:szCs w:val="22"/>
          <w:b/>
          <w:bCs/>
          <w:spacing w:val="-8"/>
        </w:rPr>
        <w:t>角色理论</w:t>
      </w:r>
      <w:r>
        <w:rPr>
          <w:rFonts w:ascii="SimSun" w:hAnsi="SimSun" w:eastAsia="SimSun" w:cs="SimSun"/>
          <w:sz w:val="22"/>
          <w:szCs w:val="22"/>
          <w:spacing w:val="79"/>
        </w:rPr>
        <w:t xml:space="preserve"> </w:t>
      </w:r>
      <w:r>
        <w:rPr>
          <w:rFonts w:ascii="SimSun" w:hAnsi="SimSun" w:eastAsia="SimSun" w:cs="SimSun"/>
          <w:sz w:val="22"/>
          <w:szCs w:val="22"/>
          <w:spacing w:val="-8"/>
        </w:rPr>
        <w:t>角色源于戏剧术语，指在舞台上所扮演的人物。角色理论是用角色的概念来</w:t>
      </w:r>
      <w:r>
        <w:rPr>
          <w:rFonts w:ascii="SimSun" w:hAnsi="SimSun" w:eastAsia="SimSun" w:cs="SimSun"/>
          <w:sz w:val="22"/>
          <w:szCs w:val="22"/>
          <w:spacing w:val="-9"/>
        </w:rPr>
        <w:t>研究</w:t>
      </w:r>
      <w:r>
        <w:rPr>
          <w:rFonts w:ascii="SimSun" w:hAnsi="SimSun" w:eastAsia="SimSun" w:cs="SimSun"/>
          <w:sz w:val="22"/>
          <w:szCs w:val="22"/>
        </w:rPr>
        <w:t xml:space="preserve"> </w:t>
      </w:r>
      <w:r>
        <w:rPr>
          <w:rFonts w:ascii="SimSun" w:hAnsi="SimSun" w:eastAsia="SimSun" w:cs="SimSun"/>
          <w:sz w:val="22"/>
          <w:szCs w:val="22"/>
          <w:spacing w:val="-12"/>
        </w:rPr>
        <w:t>人的社会行为的一种理论，主要包括角色期望、角色扮演和角色冲突等多个方面。20世纪20年代，美</w:t>
      </w:r>
      <w:r>
        <w:rPr>
          <w:rFonts w:ascii="SimSun" w:hAnsi="SimSun" w:eastAsia="SimSun" w:cs="SimSun"/>
          <w:sz w:val="22"/>
          <w:szCs w:val="22"/>
          <w:spacing w:val="1"/>
        </w:rPr>
        <w:t xml:space="preserve"> </w:t>
      </w:r>
      <w:r>
        <w:rPr>
          <w:rFonts w:ascii="SimSun" w:hAnsi="SimSun" w:eastAsia="SimSun" w:cs="SimSun"/>
          <w:sz w:val="22"/>
          <w:szCs w:val="22"/>
          <w:spacing w:val="-9"/>
        </w:rPr>
        <w:t>国心理学家Mead</w:t>
      </w:r>
      <w:r>
        <w:rPr>
          <w:rFonts w:ascii="SimSun" w:hAnsi="SimSun" w:eastAsia="SimSun" w:cs="SimSun"/>
          <w:sz w:val="22"/>
          <w:szCs w:val="22"/>
          <w:spacing w:val="62"/>
        </w:rPr>
        <w:t xml:space="preserve"> </w:t>
      </w:r>
      <w:r>
        <w:rPr>
          <w:rFonts w:ascii="SimSun" w:hAnsi="SimSun" w:eastAsia="SimSun" w:cs="SimSun"/>
          <w:sz w:val="22"/>
          <w:szCs w:val="22"/>
          <w:spacing w:val="-9"/>
        </w:rPr>
        <w:t>GH首先将角色这一戏剧术语引入社会心理学，称为社会角色(social</w:t>
      </w:r>
      <w:r>
        <w:rPr>
          <w:rFonts w:ascii="SimSun" w:hAnsi="SimSun" w:eastAsia="SimSun" w:cs="SimSun"/>
          <w:sz w:val="22"/>
          <w:szCs w:val="22"/>
          <w:spacing w:val="-13"/>
        </w:rPr>
        <w:t xml:space="preserve"> </w:t>
      </w:r>
      <w:r>
        <w:rPr>
          <w:rFonts w:ascii="SimSun" w:hAnsi="SimSun" w:eastAsia="SimSun" w:cs="SimSun"/>
          <w:sz w:val="22"/>
          <w:szCs w:val="22"/>
          <w:spacing w:val="-9"/>
        </w:rPr>
        <w:t>role),社</w:t>
      </w:r>
      <w:r>
        <w:rPr>
          <w:rFonts w:ascii="SimSun" w:hAnsi="SimSun" w:eastAsia="SimSun" w:cs="SimSun"/>
          <w:sz w:val="22"/>
          <w:szCs w:val="22"/>
          <w:spacing w:val="-10"/>
        </w:rPr>
        <w:t>会角</w:t>
      </w:r>
      <w:r>
        <w:rPr>
          <w:rFonts w:ascii="SimSun" w:hAnsi="SimSun" w:eastAsia="SimSun" w:cs="SimSun"/>
          <w:sz w:val="22"/>
          <w:szCs w:val="22"/>
        </w:rPr>
        <w:t xml:space="preserve"> </w:t>
      </w:r>
      <w:r>
        <w:rPr>
          <w:rFonts w:ascii="SimSun" w:hAnsi="SimSun" w:eastAsia="SimSun" w:cs="SimSun"/>
          <w:sz w:val="22"/>
          <w:szCs w:val="22"/>
          <w:spacing w:val="-7"/>
        </w:rPr>
        <w:t>色指的是与个体社会地位和身份相一致的行为模式、心理状态及相应的权利和义务。用社会角色来</w:t>
      </w:r>
      <w:r>
        <w:rPr>
          <w:rFonts w:ascii="SimSun" w:hAnsi="SimSun" w:eastAsia="SimSun" w:cs="SimSun"/>
          <w:sz w:val="22"/>
          <w:szCs w:val="22"/>
        </w:rPr>
        <w:t xml:space="preserve"> </w:t>
      </w:r>
      <w:r>
        <w:rPr>
          <w:rFonts w:ascii="SimSun" w:hAnsi="SimSun" w:eastAsia="SimSun" w:cs="SimSun"/>
          <w:sz w:val="22"/>
          <w:szCs w:val="22"/>
          <w:spacing w:val="-12"/>
        </w:rPr>
        <w:t>说明人际关系中预期存在的互动的行为模式。社会角色包含两层含</w:t>
      </w:r>
      <w:r>
        <w:rPr>
          <w:rFonts w:ascii="SimSun" w:hAnsi="SimSun" w:eastAsia="SimSun" w:cs="SimSun"/>
          <w:sz w:val="22"/>
          <w:szCs w:val="22"/>
          <w:spacing w:val="-13"/>
        </w:rPr>
        <w:t>义：首先，社会中的一切行为都与</w:t>
      </w:r>
      <w:r>
        <w:rPr>
          <w:rFonts w:ascii="SimSun" w:hAnsi="SimSun" w:eastAsia="SimSun" w:cs="SimSun"/>
          <w:sz w:val="22"/>
          <w:szCs w:val="22"/>
        </w:rPr>
        <w:t xml:space="preserve"> </w:t>
      </w:r>
      <w:r>
        <w:rPr>
          <w:rFonts w:ascii="SimSun" w:hAnsi="SimSun" w:eastAsia="SimSun" w:cs="SimSun"/>
          <w:sz w:val="22"/>
          <w:szCs w:val="22"/>
          <w:spacing w:val="-15"/>
        </w:rPr>
        <w:t>各自特定的社会角色相联系，根据个体所处的角色预</w:t>
      </w:r>
      <w:r>
        <w:rPr>
          <w:rFonts w:ascii="SimSun" w:hAnsi="SimSun" w:eastAsia="SimSun" w:cs="SimSun"/>
          <w:sz w:val="22"/>
          <w:szCs w:val="22"/>
          <w:spacing w:val="-16"/>
        </w:rPr>
        <w:t>期其可能发生的与角色相适应的行为；其次，</w:t>
      </w:r>
      <w:r>
        <w:rPr>
          <w:rFonts w:ascii="SimSun" w:hAnsi="SimSun" w:eastAsia="SimSun" w:cs="SimSun"/>
          <w:sz w:val="22"/>
          <w:szCs w:val="22"/>
          <w:spacing w:val="52"/>
        </w:rPr>
        <w:t xml:space="preserve"> </w:t>
      </w:r>
      <w:r>
        <w:rPr>
          <w:rFonts w:ascii="SimSun" w:hAnsi="SimSun" w:eastAsia="SimSun" w:cs="SimSun"/>
          <w:sz w:val="22"/>
          <w:szCs w:val="22"/>
          <w:spacing w:val="-16"/>
        </w:rPr>
        <w:t>一</w:t>
      </w:r>
      <w:r>
        <w:rPr>
          <w:rFonts w:ascii="SimSun" w:hAnsi="SimSun" w:eastAsia="SimSun" w:cs="SimSun"/>
          <w:sz w:val="22"/>
          <w:szCs w:val="22"/>
        </w:rPr>
        <w:t xml:space="preserve"> </w:t>
      </w:r>
      <w:r>
        <w:rPr>
          <w:rFonts w:ascii="SimSun" w:hAnsi="SimSun" w:eastAsia="SimSun" w:cs="SimSun"/>
          <w:sz w:val="22"/>
          <w:szCs w:val="22"/>
          <w:spacing w:val="-12"/>
        </w:rPr>
        <w:t>定的角色又具有相应的权利和义务，如病人既有配合治疗的义务，又有获取健康教育、治疗和康复的</w:t>
      </w:r>
      <w:r>
        <w:rPr>
          <w:rFonts w:ascii="SimSun" w:hAnsi="SimSun" w:eastAsia="SimSun" w:cs="SimSun"/>
          <w:sz w:val="22"/>
          <w:szCs w:val="22"/>
          <w:spacing w:val="13"/>
        </w:rPr>
        <w:t xml:space="preserve"> </w:t>
      </w:r>
      <w:r>
        <w:rPr>
          <w:rFonts w:ascii="SimSun" w:hAnsi="SimSun" w:eastAsia="SimSun" w:cs="SimSun"/>
          <w:sz w:val="22"/>
          <w:szCs w:val="22"/>
          <w:spacing w:val="-9"/>
        </w:rPr>
        <w:t>权利。</w:t>
      </w:r>
    </w:p>
    <w:p>
      <w:pPr>
        <w:ind w:right="192"/>
        <w:spacing w:before="78" w:line="219" w:lineRule="auto"/>
        <w:jc w:val="right"/>
        <w:rPr>
          <w:rFonts w:ascii="SimSun" w:hAnsi="SimSun" w:eastAsia="SimSun" w:cs="SimSun"/>
          <w:sz w:val="22"/>
          <w:szCs w:val="22"/>
        </w:rPr>
      </w:pPr>
      <w:r>
        <w:rPr>
          <w:rFonts w:ascii="SimSun" w:hAnsi="SimSun" w:eastAsia="SimSun" w:cs="SimSun"/>
          <w:sz w:val="22"/>
          <w:szCs w:val="22"/>
          <w:spacing w:val="-7"/>
        </w:rPr>
        <w:t>社会角色强调角色期望和角色扮演。角色期望是指社会、他人</w:t>
      </w:r>
      <w:r>
        <w:rPr>
          <w:rFonts w:ascii="SimSun" w:hAnsi="SimSun" w:eastAsia="SimSun" w:cs="SimSun"/>
          <w:sz w:val="22"/>
          <w:szCs w:val="22"/>
          <w:spacing w:val="-8"/>
        </w:rPr>
        <w:t>或自我对某一社会角色所应具有</w:t>
      </w:r>
    </w:p>
    <w:p>
      <w:pPr>
        <w:sectPr>
          <w:footerReference w:type="default" r:id="rId106"/>
          <w:pgSz w:w="11900" w:h="16840"/>
          <w:pgMar w:top="400" w:right="718" w:bottom="455" w:left="729" w:header="0" w:footer="236" w:gutter="0"/>
        </w:sectPr>
        <w:rPr/>
      </w:pPr>
    </w:p>
    <w:p>
      <w:pPr>
        <w:spacing w:line="307" w:lineRule="auto"/>
        <w:rPr>
          <w:rFonts w:ascii="Arial"/>
          <w:sz w:val="21"/>
        </w:rPr>
      </w:pPr>
      <w:r>
        <w:drawing>
          <wp:anchor distT="0" distB="0" distL="0" distR="0" simplePos="0" relativeHeight="251980800" behindDoc="0" locked="0" layoutInCell="0" allowOverlap="1">
            <wp:simplePos x="0" y="0"/>
            <wp:positionH relativeFrom="page">
              <wp:posOffset>6318215</wp:posOffset>
            </wp:positionH>
            <wp:positionV relativeFrom="page">
              <wp:posOffset>9836109</wp:posOffset>
            </wp:positionV>
            <wp:extent cx="520718" cy="406456"/>
            <wp:effectExtent l="0" t="0" r="0" b="0"/>
            <wp:wrapNone/>
            <wp:docPr id="87" name="IM 87"/>
            <wp:cNvGraphicFramePr/>
            <a:graphic>
              <a:graphicData uri="http://schemas.openxmlformats.org/drawingml/2006/picture">
                <pic:pic>
                  <pic:nvPicPr>
                    <pic:cNvPr id="87" name="IM 87"/>
                    <pic:cNvPicPr/>
                  </pic:nvPicPr>
                  <pic:blipFill>
                    <a:blip r:embed="rId108"/>
                    <a:stretch>
                      <a:fillRect/>
                    </a:stretch>
                  </pic:blipFill>
                  <pic:spPr>
                    <a:xfrm rot="0">
                      <a:off x="0" y="0"/>
                      <a:ext cx="520718" cy="406456"/>
                    </a:xfrm>
                    <a:prstGeom prst="rect">
                      <a:avLst/>
                    </a:prstGeom>
                  </pic:spPr>
                </pic:pic>
              </a:graphicData>
            </a:graphic>
          </wp:anchor>
        </w:drawing>
      </w:r>
      <w:r/>
    </w:p>
    <w:p>
      <w:pPr>
        <w:spacing w:line="308" w:lineRule="auto"/>
        <w:rPr>
          <w:rFonts w:ascii="Arial"/>
          <w:sz w:val="21"/>
        </w:rPr>
      </w:pPr>
      <w:r/>
    </w:p>
    <w:p>
      <w:pPr>
        <w:ind w:right="140"/>
        <w:spacing w:before="68" w:line="222" w:lineRule="auto"/>
        <w:jc w:val="right"/>
        <w:rPr>
          <w:rFonts w:ascii="SimSun" w:hAnsi="SimSun" w:eastAsia="SimSun" w:cs="SimSun"/>
          <w:sz w:val="18"/>
          <w:szCs w:val="18"/>
        </w:rPr>
      </w:pPr>
      <w:r>
        <w:rPr>
          <w:rFonts w:ascii="SimHei" w:hAnsi="SimHei" w:eastAsia="SimHei" w:cs="SimHei"/>
          <w:sz w:val="21"/>
          <w:szCs w:val="21"/>
          <w:color w:val="0099E7"/>
          <w:spacing w:val="-14"/>
        </w:rPr>
        <w:t>第十章</w:t>
      </w:r>
      <w:r>
        <w:rPr>
          <w:rFonts w:ascii="SimHei" w:hAnsi="SimHei" w:eastAsia="SimHei" w:cs="SimHei"/>
          <w:sz w:val="21"/>
          <w:szCs w:val="21"/>
          <w:color w:val="0099E7"/>
          <w:spacing w:val="59"/>
        </w:rPr>
        <w:t xml:space="preserve"> </w:t>
      </w:r>
      <w:r>
        <w:rPr>
          <w:rFonts w:ascii="SimHei" w:hAnsi="SimHei" w:eastAsia="SimHei" w:cs="SimHei"/>
          <w:sz w:val="21"/>
          <w:szCs w:val="21"/>
          <w:color w:val="0099E7"/>
          <w:spacing w:val="-14"/>
        </w:rPr>
        <w:t>病</w:t>
      </w:r>
      <w:r>
        <w:rPr>
          <w:rFonts w:ascii="SimHei" w:hAnsi="SimHei" w:eastAsia="SimHei" w:cs="SimHei"/>
          <w:sz w:val="21"/>
          <w:szCs w:val="21"/>
          <w:color w:val="0099E7"/>
          <w:spacing w:val="-26"/>
        </w:rPr>
        <w:t xml:space="preserve"> </w:t>
      </w:r>
      <w:r>
        <w:rPr>
          <w:rFonts w:ascii="SimHei" w:hAnsi="SimHei" w:eastAsia="SimHei" w:cs="SimHei"/>
          <w:sz w:val="21"/>
          <w:szCs w:val="21"/>
          <w:color w:val="0099E7"/>
          <w:spacing w:val="-14"/>
        </w:rPr>
        <w:t>人</w:t>
      </w:r>
      <w:r>
        <w:rPr>
          <w:rFonts w:ascii="SimHei" w:hAnsi="SimHei" w:eastAsia="SimHei" w:cs="SimHei"/>
          <w:sz w:val="21"/>
          <w:szCs w:val="21"/>
          <w:color w:val="0099E7"/>
          <w:spacing w:val="-26"/>
        </w:rPr>
        <w:t xml:space="preserve"> </w:t>
      </w:r>
      <w:r>
        <w:rPr>
          <w:rFonts w:ascii="SimHei" w:hAnsi="SimHei" w:eastAsia="SimHei" w:cs="SimHei"/>
          <w:sz w:val="21"/>
          <w:szCs w:val="21"/>
          <w:color w:val="0099E7"/>
          <w:spacing w:val="-14"/>
        </w:rPr>
        <w:t>心</w:t>
      </w:r>
      <w:r>
        <w:rPr>
          <w:rFonts w:ascii="SimHei" w:hAnsi="SimHei" w:eastAsia="SimHei" w:cs="SimHei"/>
          <w:sz w:val="21"/>
          <w:szCs w:val="21"/>
          <w:color w:val="0099E7"/>
          <w:spacing w:val="-30"/>
        </w:rPr>
        <w:t xml:space="preserve"> </w:t>
      </w:r>
      <w:r>
        <w:rPr>
          <w:rFonts w:ascii="SimHei" w:hAnsi="SimHei" w:eastAsia="SimHei" w:cs="SimHei"/>
          <w:sz w:val="21"/>
          <w:szCs w:val="21"/>
          <w:color w:val="0099E7"/>
          <w:spacing w:val="-14"/>
        </w:rPr>
        <w:t>理</w:t>
      </w:r>
      <w:r>
        <w:rPr>
          <w:rFonts w:ascii="SimHei" w:hAnsi="SimHei" w:eastAsia="SimHei" w:cs="SimHei"/>
          <w:sz w:val="21"/>
          <w:szCs w:val="21"/>
          <w:color w:val="0099E7"/>
          <w:spacing w:val="7"/>
        </w:rPr>
        <w:t xml:space="preserve">      </w:t>
      </w:r>
      <w:r>
        <w:rPr>
          <w:rFonts w:ascii="SimSun" w:hAnsi="SimSun" w:eastAsia="SimSun" w:cs="SimSun"/>
          <w:sz w:val="18"/>
          <w:szCs w:val="18"/>
          <w:b/>
          <w:bCs/>
          <w:color w:val="52A3D2"/>
          <w:spacing w:val="-14"/>
        </w:rPr>
        <w:t>159</w:t>
      </w:r>
    </w:p>
    <w:p>
      <w:pPr>
        <w:spacing w:line="319" w:lineRule="auto"/>
        <w:rPr>
          <w:rFonts w:ascii="Arial"/>
          <w:sz w:val="21"/>
        </w:rPr>
      </w:pPr>
      <w:r/>
    </w:p>
    <w:p>
      <w:pPr>
        <w:ind w:right="1066"/>
        <w:spacing w:before="68" w:line="282" w:lineRule="auto"/>
        <w:jc w:val="both"/>
        <w:rPr>
          <w:rFonts w:ascii="SimSun" w:hAnsi="SimSun" w:eastAsia="SimSun" w:cs="SimSun"/>
          <w:sz w:val="21"/>
          <w:szCs w:val="21"/>
        </w:rPr>
      </w:pPr>
      <w:r>
        <w:rPr>
          <w:rFonts w:ascii="SimSun" w:hAnsi="SimSun" w:eastAsia="SimSun" w:cs="SimSun"/>
          <w:sz w:val="21"/>
          <w:szCs w:val="21"/>
          <w:spacing w:val="-8"/>
        </w:rPr>
        <w:t>的心理与行为表现的期望，担当某一角色的人被预期应该符合社会对该角色的要求，否则就会被认为</w:t>
      </w:r>
      <w:r>
        <w:rPr>
          <w:rFonts w:ascii="SimSun" w:hAnsi="SimSun" w:eastAsia="SimSun" w:cs="SimSun"/>
          <w:sz w:val="21"/>
          <w:szCs w:val="21"/>
          <w:spacing w:val="1"/>
        </w:rPr>
        <w:t xml:space="preserve"> </w:t>
      </w:r>
      <w:r>
        <w:rPr>
          <w:rFonts w:ascii="SimSun" w:hAnsi="SimSun" w:eastAsia="SimSun" w:cs="SimSun"/>
          <w:sz w:val="21"/>
          <w:szCs w:val="21"/>
          <w:spacing w:val="-8"/>
        </w:rPr>
        <w:t>是不恰当的。例如教师的社会角色被期望是答疑解惑、教书育人和为人师表，其行为应该符合社会对</w:t>
      </w:r>
      <w:r>
        <w:rPr>
          <w:rFonts w:ascii="SimSun" w:hAnsi="SimSun" w:eastAsia="SimSun" w:cs="SimSun"/>
          <w:sz w:val="21"/>
          <w:szCs w:val="21"/>
        </w:rPr>
        <w:t xml:space="preserve"> </w:t>
      </w:r>
      <w:r>
        <w:rPr>
          <w:rFonts w:ascii="SimSun" w:hAnsi="SimSun" w:eastAsia="SimSun" w:cs="SimSun"/>
          <w:sz w:val="21"/>
          <w:szCs w:val="21"/>
          <w:spacing w:val="-8"/>
        </w:rPr>
        <w:t>教师角色的预期；医师的社会角色被预期应该是救死扶伤、治病救人，其行为应该符合社会对医师角</w:t>
      </w:r>
      <w:r>
        <w:rPr>
          <w:rFonts w:ascii="SimSun" w:hAnsi="SimSun" w:eastAsia="SimSun" w:cs="SimSun"/>
          <w:sz w:val="21"/>
          <w:szCs w:val="21"/>
          <w:spacing w:val="16"/>
        </w:rPr>
        <w:t xml:space="preserve"> </w:t>
      </w:r>
      <w:r>
        <w:rPr>
          <w:rFonts w:ascii="SimSun" w:hAnsi="SimSun" w:eastAsia="SimSun" w:cs="SimSun"/>
          <w:sz w:val="21"/>
          <w:szCs w:val="21"/>
          <w:spacing w:val="-3"/>
        </w:rPr>
        <w:t>色的预期。角色扮演是指个体根据自我对各种社会角色观念的理解，按照</w:t>
      </w:r>
      <w:r>
        <w:rPr>
          <w:rFonts w:ascii="SimSun" w:hAnsi="SimSun" w:eastAsia="SimSun" w:cs="SimSun"/>
          <w:sz w:val="21"/>
          <w:szCs w:val="21"/>
          <w:spacing w:val="-4"/>
        </w:rPr>
        <w:t>社会的期望呈现的实际行</w:t>
      </w:r>
      <w:r>
        <w:rPr>
          <w:rFonts w:ascii="SimSun" w:hAnsi="SimSun" w:eastAsia="SimSun" w:cs="SimSun"/>
          <w:sz w:val="21"/>
          <w:szCs w:val="21"/>
        </w:rPr>
        <w:t xml:space="preserve"> </w:t>
      </w:r>
      <w:r>
        <w:rPr>
          <w:rFonts w:ascii="SimSun" w:hAnsi="SimSun" w:eastAsia="SimSun" w:cs="SimSun"/>
          <w:sz w:val="21"/>
          <w:szCs w:val="21"/>
          <w:spacing w:val="-8"/>
        </w:rPr>
        <w:t>为。个体在现实的社会活动中可能会扮演多种角色，其行为应随时间和环境的不同而进行调整，这就</w:t>
      </w:r>
      <w:r>
        <w:rPr>
          <w:rFonts w:ascii="SimSun" w:hAnsi="SimSun" w:eastAsia="SimSun" w:cs="SimSun"/>
          <w:sz w:val="21"/>
          <w:szCs w:val="21"/>
        </w:rPr>
        <w:t xml:space="preserve"> </w:t>
      </w:r>
      <w:r>
        <w:rPr>
          <w:rFonts w:ascii="SimSun" w:hAnsi="SimSun" w:eastAsia="SimSun" w:cs="SimSun"/>
          <w:sz w:val="21"/>
          <w:szCs w:val="21"/>
          <w:spacing w:val="-7"/>
        </w:rPr>
        <w:t>是角色转换。例如一个人在单位的角色是一位领导，回到</w:t>
      </w:r>
      <w:r>
        <w:rPr>
          <w:rFonts w:ascii="SimSun" w:hAnsi="SimSun" w:eastAsia="SimSun" w:cs="SimSun"/>
          <w:sz w:val="21"/>
          <w:szCs w:val="21"/>
          <w:spacing w:val="-8"/>
        </w:rPr>
        <w:t>家里的其角色又转换为丈夫和父亲，当到商</w:t>
      </w:r>
      <w:r>
        <w:rPr>
          <w:rFonts w:ascii="SimSun" w:hAnsi="SimSun" w:eastAsia="SimSun" w:cs="SimSun"/>
          <w:sz w:val="21"/>
          <w:szCs w:val="21"/>
        </w:rPr>
        <w:t xml:space="preserve"> </w:t>
      </w:r>
      <w:r>
        <w:rPr>
          <w:rFonts w:ascii="SimSun" w:hAnsi="SimSun" w:eastAsia="SimSun" w:cs="SimSun"/>
          <w:sz w:val="21"/>
          <w:szCs w:val="21"/>
          <w:spacing w:val="-7"/>
        </w:rPr>
        <w:t>店去购物的时候，其角色又转换为顾客。</w:t>
      </w:r>
      <w:r>
        <w:rPr>
          <w:rFonts w:ascii="SimSun" w:hAnsi="SimSun" w:eastAsia="SimSun" w:cs="SimSun"/>
          <w:sz w:val="21"/>
          <w:szCs w:val="21"/>
          <w:spacing w:val="56"/>
        </w:rPr>
        <w:t xml:space="preserve"> </w:t>
      </w:r>
      <w:r>
        <w:rPr>
          <w:rFonts w:ascii="SimSun" w:hAnsi="SimSun" w:eastAsia="SimSun" w:cs="SimSun"/>
          <w:sz w:val="21"/>
          <w:szCs w:val="21"/>
          <w:spacing w:val="-7"/>
        </w:rPr>
        <w:t>一个人可以同时扮演多个角色，并能保持各角色间和谐一</w:t>
      </w:r>
      <w:r>
        <w:rPr>
          <w:rFonts w:ascii="SimSun" w:hAnsi="SimSun" w:eastAsia="SimSun" w:cs="SimSun"/>
          <w:sz w:val="21"/>
          <w:szCs w:val="21"/>
        </w:rPr>
        <w:t xml:space="preserve"> </w:t>
      </w:r>
      <w:r>
        <w:rPr>
          <w:rFonts w:ascii="SimSun" w:hAnsi="SimSun" w:eastAsia="SimSun" w:cs="SimSun"/>
          <w:sz w:val="21"/>
          <w:szCs w:val="21"/>
          <w:spacing w:val="-12"/>
        </w:rPr>
        <w:t>致，当不同角色的要求之间发生矛盾时；或者当个人的期望与角</w:t>
      </w:r>
      <w:r>
        <w:rPr>
          <w:rFonts w:ascii="SimSun" w:hAnsi="SimSun" w:eastAsia="SimSun" w:cs="SimSun"/>
          <w:sz w:val="21"/>
          <w:szCs w:val="21"/>
          <w:spacing w:val="-13"/>
        </w:rPr>
        <w:t>色要求冲突时，称为角色冲突；角色冲</w:t>
      </w:r>
      <w:r>
        <w:rPr>
          <w:rFonts w:ascii="SimSun" w:hAnsi="SimSun" w:eastAsia="SimSun" w:cs="SimSun"/>
          <w:sz w:val="21"/>
          <w:szCs w:val="21"/>
        </w:rPr>
        <w:t xml:space="preserve"> </w:t>
      </w:r>
      <w:r>
        <w:rPr>
          <w:rFonts w:ascii="SimSun" w:hAnsi="SimSun" w:eastAsia="SimSun" w:cs="SimSun"/>
          <w:sz w:val="21"/>
          <w:szCs w:val="21"/>
          <w:spacing w:val="-5"/>
        </w:rPr>
        <w:t>突是指个体的角色行为与角色期待产生不协调状态时的</w:t>
      </w:r>
      <w:r>
        <w:rPr>
          <w:rFonts w:ascii="SimSun" w:hAnsi="SimSun" w:eastAsia="SimSun" w:cs="SimSun"/>
          <w:sz w:val="21"/>
          <w:szCs w:val="21"/>
          <w:spacing w:val="-6"/>
        </w:rPr>
        <w:t>内心体验。</w:t>
      </w:r>
    </w:p>
    <w:p>
      <w:pPr>
        <w:ind w:right="1074" w:firstLine="409"/>
        <w:spacing w:before="96" w:line="277" w:lineRule="auto"/>
        <w:rPr>
          <w:rFonts w:ascii="SimSun" w:hAnsi="SimSun" w:eastAsia="SimSun" w:cs="SimSun"/>
          <w:sz w:val="21"/>
          <w:szCs w:val="21"/>
        </w:rPr>
      </w:pPr>
      <w:r>
        <w:rPr>
          <w:rFonts w:ascii="SimSun" w:hAnsi="SimSun" w:eastAsia="SimSun" w:cs="SimSun"/>
          <w:sz w:val="21"/>
          <w:szCs w:val="21"/>
          <w:spacing w:val="-4"/>
        </w:rPr>
        <w:t>2.</w:t>
      </w:r>
      <w:r>
        <w:rPr>
          <w:rFonts w:ascii="SimSun" w:hAnsi="SimSun" w:eastAsia="SimSun" w:cs="SimSun"/>
          <w:sz w:val="21"/>
          <w:szCs w:val="21"/>
          <w:spacing w:val="-55"/>
        </w:rPr>
        <w:t xml:space="preserve"> </w:t>
      </w:r>
      <w:r>
        <w:rPr>
          <w:rFonts w:ascii="SimSun" w:hAnsi="SimSun" w:eastAsia="SimSun" w:cs="SimSun"/>
          <w:sz w:val="21"/>
          <w:szCs w:val="21"/>
          <w:spacing w:val="-4"/>
        </w:rPr>
        <w:t>病人角色</w:t>
      </w:r>
      <w:r>
        <w:rPr>
          <w:rFonts w:ascii="SimSun" w:hAnsi="SimSun" w:eastAsia="SimSun" w:cs="SimSun"/>
          <w:sz w:val="21"/>
          <w:szCs w:val="21"/>
          <w:spacing w:val="-28"/>
        </w:rPr>
        <w:t xml:space="preserve"> </w:t>
      </w:r>
      <w:r>
        <w:rPr>
          <w:rFonts w:ascii="SimSun" w:hAnsi="SimSun" w:eastAsia="SimSun" w:cs="SimSun"/>
          <w:sz w:val="21"/>
          <w:szCs w:val="21"/>
          <w:spacing w:val="-4"/>
        </w:rPr>
        <w:t>(patient</w:t>
      </w:r>
      <w:r>
        <w:rPr>
          <w:rFonts w:ascii="SimSun" w:hAnsi="SimSun" w:eastAsia="SimSun" w:cs="SimSun"/>
          <w:sz w:val="21"/>
          <w:szCs w:val="21"/>
          <w:spacing w:val="2"/>
        </w:rPr>
        <w:t xml:space="preserve"> </w:t>
      </w:r>
      <w:r>
        <w:rPr>
          <w:rFonts w:ascii="SimSun" w:hAnsi="SimSun" w:eastAsia="SimSun" w:cs="SimSun"/>
          <w:sz w:val="21"/>
          <w:szCs w:val="21"/>
          <w:spacing w:val="-4"/>
        </w:rPr>
        <w:t>role)</w:t>
      </w:r>
      <w:r>
        <w:rPr>
          <w:rFonts w:ascii="SimSun" w:hAnsi="SimSun" w:eastAsia="SimSun" w:cs="SimSun"/>
          <w:sz w:val="21"/>
          <w:szCs w:val="21"/>
          <w:spacing w:val="51"/>
        </w:rPr>
        <w:t xml:space="preserve"> </w:t>
      </w:r>
      <w:r>
        <w:rPr>
          <w:rFonts w:ascii="SimSun" w:hAnsi="SimSun" w:eastAsia="SimSun" w:cs="SimSun"/>
          <w:sz w:val="21"/>
          <w:szCs w:val="21"/>
          <w:spacing w:val="-4"/>
        </w:rPr>
        <w:t>个体在生活中要承担很多社会角色，</w:t>
      </w:r>
      <w:r>
        <w:rPr>
          <w:rFonts w:ascii="SimSun" w:hAnsi="SimSun" w:eastAsia="SimSun" w:cs="SimSun"/>
          <w:sz w:val="21"/>
          <w:szCs w:val="21"/>
          <w:spacing w:val="-5"/>
        </w:rPr>
        <w:t>每一种社会角色都有一定的</w:t>
      </w:r>
      <w:r>
        <w:rPr>
          <w:rFonts w:ascii="SimSun" w:hAnsi="SimSun" w:eastAsia="SimSun" w:cs="SimSun"/>
          <w:sz w:val="21"/>
          <w:szCs w:val="21"/>
        </w:rPr>
        <w:t xml:space="preserve"> </w:t>
      </w:r>
      <w:r>
        <w:rPr>
          <w:rFonts w:ascii="SimSun" w:hAnsi="SimSun" w:eastAsia="SimSun" w:cs="SimSun"/>
          <w:sz w:val="21"/>
          <w:szCs w:val="21"/>
          <w:spacing w:val="-8"/>
        </w:rPr>
        <w:t>特征性，不同的社会角色必须承担相应的义务或责任。病人角色又称病人身份，是一种特殊的社会角</w:t>
      </w:r>
      <w:r>
        <w:rPr>
          <w:rFonts w:ascii="SimSun" w:hAnsi="SimSun" w:eastAsia="SimSun" w:cs="SimSun"/>
          <w:sz w:val="21"/>
          <w:szCs w:val="21"/>
          <w:spacing w:val="16"/>
        </w:rPr>
        <w:t xml:space="preserve"> </w:t>
      </w:r>
      <w:r>
        <w:rPr>
          <w:rFonts w:ascii="SimSun" w:hAnsi="SimSun" w:eastAsia="SimSun" w:cs="SimSun"/>
          <w:sz w:val="21"/>
          <w:szCs w:val="21"/>
          <w:spacing w:val="-8"/>
        </w:rPr>
        <w:t>色，是处于患病状态中、同时有求医的要求和医疗行为的社会角色。具有了病人身份，在心理和行为</w:t>
      </w:r>
      <w:r>
        <w:rPr>
          <w:rFonts w:ascii="SimSun" w:hAnsi="SimSun" w:eastAsia="SimSun" w:cs="SimSun"/>
          <w:sz w:val="21"/>
          <w:szCs w:val="21"/>
          <w:spacing w:val="1"/>
        </w:rPr>
        <w:t xml:space="preserve"> </w:t>
      </w:r>
      <w:r>
        <w:rPr>
          <w:rFonts w:ascii="SimSun" w:hAnsi="SimSun" w:eastAsia="SimSun" w:cs="SimSun"/>
          <w:sz w:val="21"/>
          <w:szCs w:val="21"/>
          <w:spacing w:val="-8"/>
        </w:rPr>
        <w:t>上也就产生了变化。病人角色被期望采取实际行动来减轻自身的病状，如按医嘱服药、卧床休息，</w:t>
      </w:r>
      <w:r>
        <w:rPr>
          <w:rFonts w:ascii="SimSun" w:hAnsi="SimSun" w:eastAsia="SimSun" w:cs="SimSun"/>
          <w:sz w:val="21"/>
          <w:szCs w:val="21"/>
          <w:spacing w:val="-9"/>
        </w:rPr>
        <w:t>接</w:t>
      </w:r>
      <w:r>
        <w:rPr>
          <w:rFonts w:ascii="SimSun" w:hAnsi="SimSun" w:eastAsia="SimSun" w:cs="SimSun"/>
          <w:sz w:val="21"/>
          <w:szCs w:val="21"/>
        </w:rPr>
        <w:t xml:space="preserve"> </w:t>
      </w:r>
      <w:r>
        <w:rPr>
          <w:rFonts w:ascii="SimSun" w:hAnsi="SimSun" w:eastAsia="SimSun" w:cs="SimSun"/>
          <w:sz w:val="21"/>
          <w:szCs w:val="21"/>
          <w:spacing w:val="-11"/>
        </w:rPr>
        <w:t>受医学治疗等，努力使自己恢复健康。</w:t>
      </w:r>
    </w:p>
    <w:p>
      <w:pPr>
        <w:ind w:right="994" w:firstLine="409"/>
        <w:spacing w:before="90" w:line="283" w:lineRule="auto"/>
        <w:rPr>
          <w:rFonts w:ascii="SimSun" w:hAnsi="SimSun" w:eastAsia="SimSun" w:cs="SimSun"/>
          <w:sz w:val="21"/>
          <w:szCs w:val="21"/>
        </w:rPr>
      </w:pPr>
      <w:r>
        <w:rPr>
          <w:rFonts w:ascii="SimSun" w:hAnsi="SimSun" w:eastAsia="SimSun" w:cs="SimSun"/>
          <w:sz w:val="21"/>
          <w:szCs w:val="21"/>
          <w:spacing w:val="-8"/>
        </w:rPr>
        <w:t>患病时的个体被疾病的痛苦折磨，有治疗和康复的需要和相应的行为，个体需要从</w:t>
      </w:r>
      <w:r>
        <w:rPr>
          <w:rFonts w:ascii="SimSun" w:hAnsi="SimSun" w:eastAsia="SimSun" w:cs="SimSun"/>
          <w:sz w:val="21"/>
          <w:szCs w:val="21"/>
          <w:spacing w:val="-9"/>
        </w:rPr>
        <w:t>其他社会角色</w:t>
      </w:r>
      <w:r>
        <w:rPr>
          <w:rFonts w:ascii="SimSun" w:hAnsi="SimSun" w:eastAsia="SimSun" w:cs="SimSun"/>
          <w:sz w:val="21"/>
          <w:szCs w:val="21"/>
        </w:rPr>
        <w:t xml:space="preserve">  </w:t>
      </w:r>
      <w:r>
        <w:rPr>
          <w:rFonts w:ascii="SimSun" w:hAnsi="SimSun" w:eastAsia="SimSun" w:cs="SimSun"/>
          <w:sz w:val="21"/>
          <w:szCs w:val="21"/>
          <w:spacing w:val="-9"/>
        </w:rPr>
        <w:t>转换到病人角色。</w:t>
      </w:r>
      <w:r>
        <w:rPr>
          <w:rFonts w:ascii="SimSun" w:hAnsi="SimSun" w:eastAsia="SimSun" w:cs="SimSun"/>
          <w:sz w:val="21"/>
          <w:szCs w:val="21"/>
          <w:spacing w:val="-11"/>
        </w:rPr>
        <w:t xml:space="preserve"> </w:t>
      </w:r>
      <w:r>
        <w:rPr>
          <w:rFonts w:ascii="SimSun" w:hAnsi="SimSun" w:eastAsia="SimSun" w:cs="SimSun"/>
          <w:sz w:val="21"/>
          <w:szCs w:val="21"/>
          <w:spacing w:val="-9"/>
        </w:rPr>
        <w:t>Parsons从社会学的角度，观察</w:t>
      </w:r>
      <w:r>
        <w:rPr>
          <w:rFonts w:ascii="SimSun" w:hAnsi="SimSun" w:eastAsia="SimSun" w:cs="SimSun"/>
          <w:sz w:val="21"/>
          <w:szCs w:val="21"/>
          <w:spacing w:val="-10"/>
        </w:rPr>
        <w:t>病人与周围人的互动，提出了病人角色的四个要素：</w:t>
      </w:r>
      <w:r>
        <w:rPr>
          <w:rFonts w:ascii="SimSun" w:hAnsi="SimSun" w:eastAsia="SimSun" w:cs="SimSun"/>
          <w:sz w:val="21"/>
          <w:szCs w:val="21"/>
        </w:rPr>
        <w:t xml:space="preserve"> </w:t>
      </w:r>
      <w:r>
        <w:rPr>
          <w:rFonts w:ascii="SimSun" w:hAnsi="SimSun" w:eastAsia="SimSun" w:cs="SimSun"/>
          <w:sz w:val="21"/>
          <w:szCs w:val="21"/>
          <w:spacing w:val="-7"/>
        </w:rPr>
        <w:t>①病人可从常规的社会角色中解脱出来，减轻或免除原有的责</w:t>
      </w:r>
      <w:r>
        <w:rPr>
          <w:rFonts w:ascii="SimSun" w:hAnsi="SimSun" w:eastAsia="SimSun" w:cs="SimSun"/>
          <w:sz w:val="21"/>
          <w:szCs w:val="21"/>
          <w:spacing w:val="-8"/>
        </w:rPr>
        <w:t>任和义务。患病后，由于精力和活动的</w:t>
      </w:r>
      <w:r>
        <w:rPr>
          <w:rFonts w:ascii="SimSun" w:hAnsi="SimSun" w:eastAsia="SimSun" w:cs="SimSun"/>
          <w:sz w:val="21"/>
          <w:szCs w:val="21"/>
        </w:rPr>
        <w:t xml:space="preserve"> </w:t>
      </w:r>
      <w:r>
        <w:rPr>
          <w:rFonts w:ascii="SimSun" w:hAnsi="SimSun" w:eastAsia="SimSun" w:cs="SimSun"/>
          <w:sz w:val="21"/>
          <w:szCs w:val="21"/>
          <w:spacing w:val="-3"/>
        </w:rPr>
        <w:t>限制，病人可以减免平日社会角色所承担的责任。②病人对陷入疾病</w:t>
      </w:r>
      <w:r>
        <w:rPr>
          <w:rFonts w:ascii="SimSun" w:hAnsi="SimSun" w:eastAsia="SimSun" w:cs="SimSun"/>
          <w:sz w:val="21"/>
          <w:szCs w:val="21"/>
          <w:spacing w:val="-4"/>
        </w:rPr>
        <w:t>状态没有责任。患病是超出个</w:t>
      </w:r>
      <w:r>
        <w:rPr>
          <w:rFonts w:ascii="SimSun" w:hAnsi="SimSun" w:eastAsia="SimSun" w:cs="SimSun"/>
          <w:sz w:val="21"/>
          <w:szCs w:val="21"/>
        </w:rPr>
        <w:t xml:space="preserve">  </w:t>
      </w:r>
      <w:r>
        <w:rPr>
          <w:rFonts w:ascii="SimSun" w:hAnsi="SimSun" w:eastAsia="SimSun" w:cs="SimSun"/>
          <w:sz w:val="21"/>
          <w:szCs w:val="21"/>
          <w:spacing w:val="-8"/>
        </w:rPr>
        <w:t>体控制能力的一种状态，不是病人所愿意的，病人本身就是疾病的受害者，无需对患病负责。③对恢</w:t>
      </w:r>
      <w:r>
        <w:rPr>
          <w:rFonts w:ascii="SimSun" w:hAnsi="SimSun" w:eastAsia="SimSun" w:cs="SimSun"/>
          <w:sz w:val="21"/>
          <w:szCs w:val="21"/>
        </w:rPr>
        <w:t xml:space="preserve">  </w:t>
      </w:r>
      <w:r>
        <w:rPr>
          <w:rFonts w:ascii="SimSun" w:hAnsi="SimSun" w:eastAsia="SimSun" w:cs="SimSun"/>
          <w:sz w:val="21"/>
          <w:szCs w:val="21"/>
          <w:spacing w:val="-8"/>
        </w:rPr>
        <w:t>复自己健康负责任。患病是一种不符合社会需要的状态，也不符合病人的意愿，因此病人必须有使自</w:t>
      </w:r>
      <w:r>
        <w:rPr>
          <w:rFonts w:ascii="SimSun" w:hAnsi="SimSun" w:eastAsia="SimSun" w:cs="SimSun"/>
          <w:sz w:val="21"/>
          <w:szCs w:val="21"/>
          <w:spacing w:val="2"/>
        </w:rPr>
        <w:t xml:space="preserve">  </w:t>
      </w:r>
      <w:r>
        <w:rPr>
          <w:rFonts w:ascii="SimSun" w:hAnsi="SimSun" w:eastAsia="SimSun" w:cs="SimSun"/>
          <w:sz w:val="21"/>
          <w:szCs w:val="21"/>
          <w:spacing w:val="-4"/>
        </w:rPr>
        <w:t>己尽快康复的动机和行动。④负有寻求医疗帮助的责任。患病的人不会因为自己有恢复身体健康的</w:t>
      </w:r>
      <w:r>
        <w:rPr>
          <w:rFonts w:ascii="SimSun" w:hAnsi="SimSun" w:eastAsia="SimSun" w:cs="SimSun"/>
          <w:sz w:val="21"/>
          <w:szCs w:val="21"/>
          <w:spacing w:val="8"/>
        </w:rPr>
        <w:t xml:space="preserve">  </w:t>
      </w:r>
      <w:r>
        <w:rPr>
          <w:rFonts w:ascii="SimSun" w:hAnsi="SimSun" w:eastAsia="SimSun" w:cs="SimSun"/>
          <w:sz w:val="21"/>
          <w:szCs w:val="21"/>
          <w:spacing w:val="-12"/>
        </w:rPr>
        <w:t>意愿，就能达到健康状态，必须依赖周围人的协助，才能使其愿望得以实现，在一定程度上须信赖</w:t>
      </w:r>
      <w:r>
        <w:rPr>
          <w:rFonts w:ascii="SimSun" w:hAnsi="SimSun" w:eastAsia="SimSun" w:cs="SimSun"/>
          <w:sz w:val="21"/>
          <w:szCs w:val="21"/>
          <w:spacing w:val="-13"/>
        </w:rPr>
        <w:t>他人</w:t>
      </w:r>
      <w:r>
        <w:rPr>
          <w:rFonts w:ascii="SimSun" w:hAnsi="SimSun" w:eastAsia="SimSun" w:cs="SimSun"/>
          <w:sz w:val="21"/>
          <w:szCs w:val="21"/>
        </w:rPr>
        <w:t xml:space="preserve"> </w:t>
      </w:r>
      <w:r>
        <w:rPr>
          <w:rFonts w:ascii="SimSun" w:hAnsi="SimSun" w:eastAsia="SimSun" w:cs="SimSun"/>
          <w:sz w:val="21"/>
          <w:szCs w:val="21"/>
          <w:spacing w:val="-12"/>
        </w:rPr>
        <w:t>的帮助，包括家庭、社会等；同时，病人必须寻求使康</w:t>
      </w:r>
      <w:r>
        <w:rPr>
          <w:rFonts w:ascii="SimSun" w:hAnsi="SimSun" w:eastAsia="SimSun" w:cs="SimSun"/>
          <w:sz w:val="21"/>
          <w:szCs w:val="21"/>
          <w:spacing w:val="-13"/>
        </w:rPr>
        <w:t>复的医学帮助，必须同医务人员合作，尽快恢复</w:t>
      </w:r>
      <w:r>
        <w:rPr>
          <w:rFonts w:ascii="SimSun" w:hAnsi="SimSun" w:eastAsia="SimSun" w:cs="SimSun"/>
          <w:sz w:val="21"/>
          <w:szCs w:val="21"/>
        </w:rPr>
        <w:t xml:space="preserve">  </w:t>
      </w:r>
      <w:r>
        <w:rPr>
          <w:rFonts w:ascii="SimSun" w:hAnsi="SimSun" w:eastAsia="SimSun" w:cs="SimSun"/>
          <w:sz w:val="21"/>
          <w:szCs w:val="21"/>
          <w:spacing w:val="-9"/>
        </w:rPr>
        <w:t>健康。</w:t>
      </w:r>
    </w:p>
    <w:p>
      <w:pPr>
        <w:ind w:right="1069" w:firstLine="409"/>
        <w:spacing w:before="119" w:line="251" w:lineRule="auto"/>
        <w:rPr>
          <w:rFonts w:ascii="SimSun" w:hAnsi="SimSun" w:eastAsia="SimSun" w:cs="SimSun"/>
          <w:sz w:val="21"/>
          <w:szCs w:val="21"/>
        </w:rPr>
      </w:pPr>
      <w:r>
        <w:rPr>
          <w:rFonts w:ascii="SimSun" w:hAnsi="SimSun" w:eastAsia="SimSun" w:cs="SimSun"/>
          <w:sz w:val="21"/>
          <w:szCs w:val="21"/>
          <w:spacing w:val="-3"/>
        </w:rPr>
        <w:t>3.</w:t>
      </w:r>
      <w:r>
        <w:rPr>
          <w:rFonts w:ascii="SimSun" w:hAnsi="SimSun" w:eastAsia="SimSun" w:cs="SimSun"/>
          <w:sz w:val="21"/>
          <w:szCs w:val="21"/>
          <w:spacing w:val="-33"/>
        </w:rPr>
        <w:t xml:space="preserve"> </w:t>
      </w:r>
      <w:r>
        <w:rPr>
          <w:rFonts w:ascii="SimSun" w:hAnsi="SimSun" w:eastAsia="SimSun" w:cs="SimSun"/>
          <w:sz w:val="21"/>
          <w:szCs w:val="21"/>
          <w:spacing w:val="-3"/>
        </w:rPr>
        <w:t>病人角色的权利和义务</w:t>
      </w:r>
      <w:r>
        <w:rPr>
          <w:rFonts w:ascii="SimSun" w:hAnsi="SimSun" w:eastAsia="SimSun" w:cs="SimSun"/>
          <w:sz w:val="21"/>
          <w:szCs w:val="21"/>
          <w:spacing w:val="62"/>
        </w:rPr>
        <w:t xml:space="preserve"> </w:t>
      </w:r>
      <w:r>
        <w:rPr>
          <w:rFonts w:ascii="SimSun" w:hAnsi="SimSun" w:eastAsia="SimSun" w:cs="SimSun"/>
          <w:sz w:val="21"/>
          <w:szCs w:val="21"/>
          <w:spacing w:val="-3"/>
        </w:rPr>
        <w:t>作为一种社会角色，病人角</w:t>
      </w:r>
      <w:r>
        <w:rPr>
          <w:rFonts w:ascii="SimSun" w:hAnsi="SimSun" w:eastAsia="SimSun" w:cs="SimSun"/>
          <w:sz w:val="21"/>
          <w:szCs w:val="21"/>
          <w:spacing w:val="-4"/>
        </w:rPr>
        <w:t>色享有其特殊的权利，并承担相应的义</w:t>
      </w:r>
      <w:r>
        <w:rPr>
          <w:rFonts w:ascii="SimSun" w:hAnsi="SimSun" w:eastAsia="SimSun" w:cs="SimSun"/>
          <w:sz w:val="21"/>
          <w:szCs w:val="21"/>
        </w:rPr>
        <w:t xml:space="preserve"> </w:t>
      </w:r>
      <w:r>
        <w:rPr>
          <w:rFonts w:ascii="SimSun" w:hAnsi="SimSun" w:eastAsia="SimSun" w:cs="SimSun"/>
          <w:sz w:val="21"/>
          <w:szCs w:val="21"/>
          <w:spacing w:val="-6"/>
        </w:rPr>
        <w:t>务。我国学者将病人的权利和义务概括如下：</w:t>
      </w:r>
    </w:p>
    <w:p>
      <w:pPr>
        <w:ind w:right="1064" w:firstLine="409"/>
        <w:spacing w:before="78" w:line="267" w:lineRule="auto"/>
        <w:rPr>
          <w:rFonts w:ascii="SimSun" w:hAnsi="SimSun" w:eastAsia="SimSun" w:cs="SimSun"/>
          <w:sz w:val="21"/>
          <w:szCs w:val="21"/>
        </w:rPr>
      </w:pPr>
      <w:r>
        <w:rPr>
          <w:rFonts w:ascii="SimSun" w:hAnsi="SimSun" w:eastAsia="SimSun" w:cs="SimSun"/>
          <w:sz w:val="21"/>
          <w:szCs w:val="21"/>
          <w:spacing w:val="-12"/>
        </w:rPr>
        <w:t>病人角色的权利：①享受医疗服务的权利；②享有被尊重、被了解的权利；③</w:t>
      </w:r>
      <w:r>
        <w:rPr>
          <w:rFonts w:ascii="SimSun" w:hAnsi="SimSun" w:eastAsia="SimSun" w:cs="SimSun"/>
          <w:sz w:val="21"/>
          <w:szCs w:val="21"/>
          <w:spacing w:val="-13"/>
        </w:rPr>
        <w:t>享有对疾病诊治的知</w:t>
      </w:r>
      <w:r>
        <w:rPr>
          <w:rFonts w:ascii="SimSun" w:hAnsi="SimSun" w:eastAsia="SimSun" w:cs="SimSun"/>
          <w:sz w:val="21"/>
          <w:szCs w:val="21"/>
        </w:rPr>
        <w:t xml:space="preserve"> </w:t>
      </w:r>
      <w:r>
        <w:rPr>
          <w:rFonts w:ascii="SimSun" w:hAnsi="SimSun" w:eastAsia="SimSun" w:cs="SimSun"/>
          <w:sz w:val="21"/>
          <w:szCs w:val="21"/>
          <w:spacing w:val="-8"/>
        </w:rPr>
        <w:t>情同意权；④享有保守个人秘密的权利；⑤享有监督自己医疗权利实现的权利；⑥享有免除病前社会</w:t>
      </w:r>
      <w:r>
        <w:rPr>
          <w:rFonts w:ascii="SimSun" w:hAnsi="SimSun" w:eastAsia="SimSun" w:cs="SimSun"/>
          <w:sz w:val="21"/>
          <w:szCs w:val="21"/>
        </w:rPr>
        <w:t xml:space="preserve"> </w:t>
      </w:r>
      <w:r>
        <w:rPr>
          <w:rFonts w:ascii="SimSun" w:hAnsi="SimSun" w:eastAsia="SimSun" w:cs="SimSun"/>
          <w:sz w:val="21"/>
          <w:szCs w:val="21"/>
          <w:spacing w:val="-7"/>
        </w:rPr>
        <w:t>责任的权利。</w:t>
      </w:r>
    </w:p>
    <w:p>
      <w:pPr>
        <w:ind w:right="1072" w:firstLine="409"/>
        <w:spacing w:before="88" w:line="254" w:lineRule="auto"/>
        <w:rPr>
          <w:rFonts w:ascii="SimSun" w:hAnsi="SimSun" w:eastAsia="SimSun" w:cs="SimSun"/>
          <w:sz w:val="21"/>
          <w:szCs w:val="21"/>
        </w:rPr>
      </w:pPr>
      <w:r>
        <w:rPr>
          <w:rFonts w:ascii="SimSun" w:hAnsi="SimSun" w:eastAsia="SimSun" w:cs="SimSun"/>
          <w:sz w:val="21"/>
          <w:szCs w:val="21"/>
          <w:spacing w:val="-12"/>
        </w:rPr>
        <w:t>病人角色的义务：①及时就医，争取早日康复；②寻求有效</w:t>
      </w:r>
      <w:r>
        <w:rPr>
          <w:rFonts w:ascii="SimSun" w:hAnsi="SimSun" w:eastAsia="SimSun" w:cs="SimSun"/>
          <w:sz w:val="21"/>
          <w:szCs w:val="21"/>
          <w:spacing w:val="-13"/>
        </w:rPr>
        <w:t>的医疗帮助，遵守医嘱；③遵守医疗服</w:t>
      </w:r>
      <w:r>
        <w:rPr>
          <w:rFonts w:ascii="SimSun" w:hAnsi="SimSun" w:eastAsia="SimSun" w:cs="SimSun"/>
          <w:sz w:val="21"/>
          <w:szCs w:val="21"/>
        </w:rPr>
        <w:t xml:space="preserve"> </w:t>
      </w:r>
      <w:r>
        <w:rPr>
          <w:rFonts w:ascii="SimSun" w:hAnsi="SimSun" w:eastAsia="SimSun" w:cs="SimSun"/>
          <w:sz w:val="21"/>
          <w:szCs w:val="21"/>
          <w:spacing w:val="-12"/>
        </w:rPr>
        <w:t>务部门的各项规章制度，支付医疗费用；④病人要和医</w:t>
      </w:r>
      <w:r>
        <w:rPr>
          <w:rFonts w:ascii="SimSun" w:hAnsi="SimSun" w:eastAsia="SimSun" w:cs="SimSun"/>
          <w:sz w:val="21"/>
          <w:szCs w:val="21"/>
          <w:spacing w:val="-13"/>
        </w:rPr>
        <w:t>护人员合作，配合诊治护理工作。</w:t>
      </w:r>
    </w:p>
    <w:p>
      <w:pPr>
        <w:ind w:right="994" w:firstLine="409"/>
        <w:spacing w:before="75" w:line="269" w:lineRule="auto"/>
        <w:rPr>
          <w:rFonts w:ascii="SimSun" w:hAnsi="SimSun" w:eastAsia="SimSun" w:cs="SimSun"/>
          <w:sz w:val="21"/>
          <w:szCs w:val="21"/>
        </w:rPr>
      </w:pPr>
      <w:r>
        <w:rPr>
          <w:rFonts w:ascii="SimSun" w:hAnsi="SimSun" w:eastAsia="SimSun" w:cs="SimSun"/>
          <w:sz w:val="21"/>
          <w:szCs w:val="21"/>
          <w:spacing w:val="2"/>
        </w:rPr>
        <w:t>4.</w:t>
      </w:r>
      <w:r>
        <w:rPr>
          <w:rFonts w:ascii="SimSun" w:hAnsi="SimSun" w:eastAsia="SimSun" w:cs="SimSun"/>
          <w:sz w:val="21"/>
          <w:szCs w:val="21"/>
          <w:spacing w:val="-8"/>
        </w:rPr>
        <w:t xml:space="preserve"> </w:t>
      </w:r>
      <w:r>
        <w:rPr>
          <w:rFonts w:ascii="SimSun" w:hAnsi="SimSun" w:eastAsia="SimSun" w:cs="SimSun"/>
          <w:sz w:val="21"/>
          <w:szCs w:val="21"/>
          <w:spacing w:val="2"/>
        </w:rPr>
        <w:t>病人角色的转换和适应人的一生中都有进入病人角色的可能，甚至与病人角色</w:t>
      </w:r>
      <w:r>
        <w:rPr>
          <w:rFonts w:ascii="SimSun" w:hAnsi="SimSun" w:eastAsia="SimSun" w:cs="SimSun"/>
          <w:sz w:val="21"/>
          <w:szCs w:val="21"/>
          <w:spacing w:val="1"/>
        </w:rPr>
        <w:t>终身相伴。</w:t>
      </w:r>
      <w:r>
        <w:rPr>
          <w:rFonts w:ascii="SimSun" w:hAnsi="SimSun" w:eastAsia="SimSun" w:cs="SimSun"/>
          <w:sz w:val="21"/>
          <w:szCs w:val="21"/>
        </w:rPr>
        <w:t xml:space="preserve"> </w:t>
      </w:r>
      <w:r>
        <w:rPr>
          <w:rFonts w:ascii="SimSun" w:hAnsi="SimSun" w:eastAsia="SimSun" w:cs="SimSun"/>
          <w:sz w:val="21"/>
          <w:szCs w:val="21"/>
          <w:spacing w:val="-7"/>
        </w:rPr>
        <w:t>病人原来的社会角色与病人角色特征越接近，如个性比较依</w:t>
      </w:r>
      <w:r>
        <w:rPr>
          <w:rFonts w:ascii="SimSun" w:hAnsi="SimSun" w:eastAsia="SimSun" w:cs="SimSun"/>
          <w:sz w:val="21"/>
          <w:szCs w:val="21"/>
          <w:spacing w:val="-8"/>
        </w:rPr>
        <w:t>赖和顺从、愿意接受别人的帮助、能相信</w:t>
      </w:r>
      <w:r>
        <w:rPr>
          <w:rFonts w:ascii="SimSun" w:hAnsi="SimSun" w:eastAsia="SimSun" w:cs="SimSun"/>
          <w:sz w:val="21"/>
          <w:szCs w:val="21"/>
        </w:rPr>
        <w:t xml:space="preserve"> </w:t>
      </w:r>
      <w:r>
        <w:rPr>
          <w:rFonts w:ascii="SimSun" w:hAnsi="SimSun" w:eastAsia="SimSun" w:cs="SimSun"/>
          <w:sz w:val="21"/>
          <w:szCs w:val="21"/>
          <w:spacing w:val="-12"/>
        </w:rPr>
        <w:t>别人的人，更容易接受和进入病人角色；反之，病人原</w:t>
      </w:r>
      <w:r>
        <w:rPr>
          <w:rFonts w:ascii="SimSun" w:hAnsi="SimSun" w:eastAsia="SimSun" w:cs="SimSun"/>
          <w:sz w:val="21"/>
          <w:szCs w:val="21"/>
          <w:spacing w:val="-13"/>
        </w:rPr>
        <w:t>来的社会角色与病人角色差别越大，越容易产生</w:t>
      </w:r>
      <w:r>
        <w:rPr>
          <w:rFonts w:ascii="SimSun" w:hAnsi="SimSun" w:eastAsia="SimSun" w:cs="SimSun"/>
          <w:sz w:val="21"/>
          <w:szCs w:val="21"/>
        </w:rPr>
        <w:t xml:space="preserve">  </w:t>
      </w:r>
      <w:r>
        <w:rPr>
          <w:rFonts w:ascii="SimSun" w:hAnsi="SimSun" w:eastAsia="SimSun" w:cs="SimSun"/>
          <w:sz w:val="21"/>
          <w:szCs w:val="21"/>
          <w:spacing w:val="-8"/>
        </w:rPr>
        <w:t>角色适应的困难。当个体从其他社会角色转化为病人角色，以及在承受病人角色的过程中，有角色</w:t>
      </w:r>
      <w:r>
        <w:rPr>
          <w:rFonts w:ascii="SimSun" w:hAnsi="SimSun" w:eastAsia="SimSun" w:cs="SimSun"/>
          <w:sz w:val="21"/>
          <w:szCs w:val="21"/>
          <w:spacing w:val="-9"/>
        </w:rPr>
        <w:t>适</w:t>
      </w:r>
      <w:r>
        <w:rPr>
          <w:rFonts w:ascii="SimSun" w:hAnsi="SimSun" w:eastAsia="SimSun" w:cs="SimSun"/>
          <w:sz w:val="21"/>
          <w:szCs w:val="21"/>
        </w:rPr>
        <w:t xml:space="preserve">  </w:t>
      </w:r>
      <w:r>
        <w:rPr>
          <w:rFonts w:ascii="SimSun" w:hAnsi="SimSun" w:eastAsia="SimSun" w:cs="SimSun"/>
          <w:sz w:val="21"/>
          <w:szCs w:val="21"/>
          <w:spacing w:val="-4"/>
        </w:rPr>
        <w:t>应和适应不良两种类型。</w:t>
      </w:r>
    </w:p>
    <w:p>
      <w:pPr>
        <w:ind w:right="1067" w:firstLine="409"/>
        <w:spacing w:before="123" w:line="259" w:lineRule="auto"/>
        <w:rPr>
          <w:rFonts w:ascii="FangSong" w:hAnsi="FangSong" w:eastAsia="FangSong" w:cs="FangSong"/>
          <w:sz w:val="21"/>
          <w:szCs w:val="21"/>
        </w:rPr>
      </w:pPr>
      <w:r>
        <w:rPr>
          <w:rFonts w:ascii="FangSong" w:hAnsi="FangSong" w:eastAsia="FangSong" w:cs="FangSong"/>
          <w:sz w:val="21"/>
          <w:szCs w:val="21"/>
          <w:spacing w:val="-12"/>
        </w:rPr>
        <w:t>角色适应(role</w:t>
      </w:r>
      <w:r>
        <w:rPr>
          <w:rFonts w:ascii="FangSong" w:hAnsi="FangSong" w:eastAsia="FangSong" w:cs="FangSong"/>
          <w:sz w:val="21"/>
          <w:szCs w:val="21"/>
          <w:spacing w:val="-12"/>
        </w:rPr>
        <w:t xml:space="preserve"> </w:t>
      </w:r>
      <w:r>
        <w:rPr>
          <w:rFonts w:ascii="FangSong" w:hAnsi="FangSong" w:eastAsia="FangSong" w:cs="FangSong"/>
          <w:sz w:val="21"/>
          <w:szCs w:val="21"/>
          <w:spacing w:val="-12"/>
        </w:rPr>
        <w:t>adaptation)是指</w:t>
      </w:r>
      <w:r>
        <w:rPr>
          <w:rFonts w:ascii="FangSong" w:hAnsi="FangSong" w:eastAsia="FangSong" w:cs="FangSong"/>
          <w:sz w:val="21"/>
          <w:szCs w:val="21"/>
          <w:spacing w:val="-13"/>
        </w:rPr>
        <w:t>病人与其病人角色的期望基本符合，如承认自己患病，积极接受治</w:t>
      </w:r>
      <w:r>
        <w:rPr>
          <w:rFonts w:ascii="FangSong" w:hAnsi="FangSong" w:eastAsia="FangSong" w:cs="FangSong"/>
          <w:sz w:val="21"/>
          <w:szCs w:val="21"/>
        </w:rPr>
        <w:t xml:space="preserve"> </w:t>
      </w:r>
      <w:r>
        <w:rPr>
          <w:rFonts w:ascii="FangSong" w:hAnsi="FangSong" w:eastAsia="FangSong" w:cs="FangSong"/>
          <w:sz w:val="21"/>
          <w:szCs w:val="21"/>
          <w:spacing w:val="2"/>
        </w:rPr>
        <w:t>疗，主动采取各种措施促进恢复健康，疾病痊愈后能及时地从病人角色再转换到原来正常的社会</w:t>
      </w:r>
      <w:r>
        <w:rPr>
          <w:rFonts w:ascii="FangSong" w:hAnsi="FangSong" w:eastAsia="FangSong" w:cs="FangSong"/>
          <w:sz w:val="21"/>
          <w:szCs w:val="21"/>
          <w:spacing w:val="7"/>
        </w:rPr>
        <w:t xml:space="preserve"> </w:t>
      </w:r>
      <w:r>
        <w:rPr>
          <w:rFonts w:ascii="FangSong" w:hAnsi="FangSong" w:eastAsia="FangSong" w:cs="FangSong"/>
          <w:sz w:val="21"/>
          <w:szCs w:val="21"/>
          <w:spacing w:val="-6"/>
        </w:rPr>
        <w:t>角色。</w:t>
      </w:r>
    </w:p>
    <w:p>
      <w:pPr>
        <w:ind w:right="1068" w:firstLine="409"/>
        <w:spacing w:before="108" w:line="260" w:lineRule="auto"/>
        <w:rPr>
          <w:rFonts w:ascii="SimSun" w:hAnsi="SimSun" w:eastAsia="SimSun" w:cs="SimSun"/>
          <w:sz w:val="21"/>
          <w:szCs w:val="21"/>
        </w:rPr>
      </w:pPr>
      <w:r>
        <w:rPr>
          <w:rFonts w:ascii="SimSun" w:hAnsi="SimSun" w:eastAsia="SimSun" w:cs="SimSun"/>
          <w:sz w:val="21"/>
          <w:szCs w:val="21"/>
          <w:spacing w:val="-6"/>
        </w:rPr>
        <w:t>病人角色适应不良(role</w:t>
      </w:r>
      <w:r>
        <w:rPr>
          <w:rFonts w:ascii="SimSun" w:hAnsi="SimSun" w:eastAsia="SimSun" w:cs="SimSun"/>
          <w:sz w:val="21"/>
          <w:szCs w:val="21"/>
          <w:spacing w:val="-13"/>
        </w:rPr>
        <w:t xml:space="preserve"> </w:t>
      </w:r>
      <w:r>
        <w:rPr>
          <w:rFonts w:ascii="SimSun" w:hAnsi="SimSun" w:eastAsia="SimSun" w:cs="SimSun"/>
          <w:sz w:val="21"/>
          <w:szCs w:val="21"/>
          <w:spacing w:val="-6"/>
        </w:rPr>
        <w:t>maladjustment)是指病人不能顺利地完成角色转</w:t>
      </w:r>
      <w:r>
        <w:rPr>
          <w:rFonts w:ascii="SimSun" w:hAnsi="SimSun" w:eastAsia="SimSun" w:cs="SimSun"/>
          <w:sz w:val="21"/>
          <w:szCs w:val="21"/>
          <w:spacing w:val="-7"/>
        </w:rPr>
        <w:t>换的过程。由于种种因</w:t>
      </w:r>
      <w:r>
        <w:rPr>
          <w:rFonts w:ascii="SimSun" w:hAnsi="SimSun" w:eastAsia="SimSun" w:cs="SimSun"/>
          <w:sz w:val="21"/>
          <w:szCs w:val="21"/>
        </w:rPr>
        <w:t xml:space="preserve"> </w:t>
      </w:r>
      <w:r>
        <w:rPr>
          <w:rFonts w:ascii="SimSun" w:hAnsi="SimSun" w:eastAsia="SimSun" w:cs="SimSun"/>
          <w:sz w:val="21"/>
          <w:szCs w:val="21"/>
          <w:spacing w:val="-3"/>
        </w:rPr>
        <w:t>素病人在角色转换过程中会出现一些不适应反应，从而影响了恢复健康。角色适应不良时会引起一</w:t>
      </w:r>
      <w:r>
        <w:rPr>
          <w:rFonts w:ascii="SimSun" w:hAnsi="SimSun" w:eastAsia="SimSun" w:cs="SimSun"/>
          <w:sz w:val="21"/>
          <w:szCs w:val="21"/>
          <w:spacing w:val="9"/>
        </w:rPr>
        <w:t xml:space="preserve"> </w:t>
      </w:r>
      <w:r>
        <w:rPr>
          <w:rFonts w:ascii="SimSun" w:hAnsi="SimSun" w:eastAsia="SimSun" w:cs="SimSun"/>
          <w:sz w:val="21"/>
          <w:szCs w:val="21"/>
          <w:spacing w:val="-17"/>
        </w:rPr>
        <w:t>系列的负性心理反应，包括恐惧、焦虑、易激惹、自责、抑郁等，甚至绝望等心理行为表现。常见的角色</w:t>
      </w:r>
      <w:r>
        <w:rPr>
          <w:rFonts w:ascii="SimSun" w:hAnsi="SimSun" w:eastAsia="SimSun" w:cs="SimSun"/>
          <w:sz w:val="21"/>
          <w:szCs w:val="21"/>
          <w:spacing w:val="9"/>
        </w:rPr>
        <w:t xml:space="preserve"> </w:t>
      </w:r>
      <w:r>
        <w:rPr>
          <w:rFonts w:ascii="SimSun" w:hAnsi="SimSun" w:eastAsia="SimSun" w:cs="SimSun"/>
          <w:sz w:val="21"/>
          <w:szCs w:val="21"/>
          <w:spacing w:val="-5"/>
        </w:rPr>
        <w:t>适应不良有以下几种情况：</w:t>
      </w:r>
    </w:p>
    <w:p>
      <w:pPr>
        <w:sectPr>
          <w:footerReference w:type="default" r:id="rId32"/>
          <w:pgSz w:w="11900" w:h="16840"/>
          <w:pgMar w:top="400" w:right="1130" w:bottom="400" w:left="790" w:header="0" w:footer="0" w:gutter="0"/>
        </w:sectPr>
        <w:rPr/>
      </w:pPr>
    </w:p>
    <w:p>
      <w:pPr>
        <w:rPr/>
      </w:pPr>
      <w:r/>
    </w:p>
    <w:p>
      <w:pPr>
        <w:spacing w:line="183" w:lineRule="exact"/>
        <w:rPr/>
      </w:pPr>
      <w:r/>
    </w:p>
    <w:p>
      <w:pPr>
        <w:sectPr>
          <w:pgSz w:w="11900" w:h="16840"/>
          <w:pgMar w:top="400" w:right="878" w:bottom="400" w:left="719" w:header="0" w:footer="0" w:gutter="0"/>
          <w:cols w:equalWidth="0" w:num="1">
            <w:col w:w="10302" w:space="0"/>
          </w:cols>
        </w:sectPr>
        <w:rPr/>
      </w:pPr>
    </w:p>
    <w:p>
      <w:pPr>
        <w:ind w:left="19"/>
        <w:spacing w:before="56" w:line="184" w:lineRule="auto"/>
        <w:rPr>
          <w:rFonts w:ascii="SimSun" w:hAnsi="SimSun" w:eastAsia="SimSun" w:cs="SimSun"/>
          <w:sz w:val="21"/>
          <w:szCs w:val="21"/>
        </w:rPr>
      </w:pPr>
      <w:r>
        <w:rPr>
          <w:rFonts w:ascii="SimSun" w:hAnsi="SimSun" w:eastAsia="SimSun" w:cs="SimSun"/>
          <w:sz w:val="21"/>
          <w:szCs w:val="21"/>
          <w:color w:val="007ED2"/>
          <w:spacing w:val="-6"/>
        </w:rPr>
        <w:t>160</w:t>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ind w:left="490"/>
        <w:spacing w:before="68" w:line="224" w:lineRule="auto"/>
        <w:rPr>
          <w:rFonts w:ascii="SimSun" w:hAnsi="SimSun" w:eastAsia="SimSun" w:cs="SimSun"/>
          <w:sz w:val="21"/>
          <w:szCs w:val="21"/>
        </w:rPr>
      </w:pPr>
      <w:r>
        <w:drawing>
          <wp:anchor distT="0" distB="0" distL="0" distR="0" simplePos="0" relativeHeight="251984896" behindDoc="1" locked="0" layoutInCell="1" allowOverlap="1">
            <wp:simplePos x="0" y="0"/>
            <wp:positionH relativeFrom="column">
              <wp:posOffset>0</wp:posOffset>
            </wp:positionH>
            <wp:positionV relativeFrom="paragraph">
              <wp:posOffset>-142910</wp:posOffset>
            </wp:positionV>
            <wp:extent cx="444548" cy="444524"/>
            <wp:effectExtent l="0" t="0" r="0" b="0"/>
            <wp:wrapNone/>
            <wp:docPr id="88" name="IM 88"/>
            <wp:cNvGraphicFramePr/>
            <a:graphic>
              <a:graphicData uri="http://schemas.openxmlformats.org/drawingml/2006/picture">
                <pic:pic>
                  <pic:nvPicPr>
                    <pic:cNvPr id="88" name="IM 88"/>
                    <pic:cNvPicPr/>
                  </pic:nvPicPr>
                  <pic:blipFill>
                    <a:blip r:embed="rId109"/>
                    <a:stretch>
                      <a:fillRect/>
                    </a:stretch>
                  </pic:blipFill>
                  <pic:spPr>
                    <a:xfrm rot="0">
                      <a:off x="0" y="0"/>
                      <a:ext cx="444548" cy="444524"/>
                    </a:xfrm>
                    <a:prstGeom prst="rect">
                      <a:avLst/>
                    </a:prstGeom>
                  </pic:spPr>
                </pic:pic>
              </a:graphicData>
            </a:graphic>
          </wp:anchor>
        </w:drawing>
      </w:r>
      <w:r>
        <w:rPr>
          <w:rFonts w:ascii="SimSun" w:hAnsi="SimSun" w:eastAsia="SimSun" w:cs="SimSun"/>
          <w:sz w:val="21"/>
          <w:szCs w:val="21"/>
          <w:color w:val="039BF3"/>
          <w:spacing w:val="-16"/>
        </w:rPr>
        <w:t>笔记</w:t>
      </w:r>
    </w:p>
    <w:p>
      <w:pPr>
        <w:spacing w:line="14" w:lineRule="auto"/>
        <w:rPr>
          <w:rFonts w:ascii="Arial"/>
          <w:sz w:val="2"/>
        </w:rPr>
      </w:pPr>
      <w:r>
        <w:rPr>
          <w:rFonts w:ascii="Arial" w:hAnsi="Arial" w:eastAsia="Arial" w:cs="Arial"/>
          <w:sz w:val="2"/>
          <w:szCs w:val="2"/>
        </w:rPr>
        <w:br w:type="column"/>
      </w:r>
    </w:p>
    <w:p>
      <w:pPr>
        <w:spacing w:before="40" w:line="222" w:lineRule="auto"/>
        <w:rPr>
          <w:rFonts w:ascii="SimHei" w:hAnsi="SimHei" w:eastAsia="SimHei" w:cs="SimHei"/>
          <w:sz w:val="21"/>
          <w:szCs w:val="21"/>
        </w:rPr>
      </w:pPr>
      <w:r>
        <w:rPr>
          <w:rFonts w:ascii="SimHei" w:hAnsi="SimHei" w:eastAsia="SimHei" w:cs="SimHei"/>
          <w:sz w:val="21"/>
          <w:szCs w:val="21"/>
          <w:color w:val="0082DA"/>
          <w:spacing w:val="-13"/>
        </w:rPr>
        <w:t>第十章</w:t>
      </w:r>
      <w:r>
        <w:rPr>
          <w:rFonts w:ascii="SimHei" w:hAnsi="SimHei" w:eastAsia="SimHei" w:cs="SimHei"/>
          <w:sz w:val="21"/>
          <w:szCs w:val="21"/>
          <w:color w:val="0082DA"/>
          <w:spacing w:val="67"/>
        </w:rPr>
        <w:t xml:space="preserve"> </w:t>
      </w:r>
      <w:r>
        <w:rPr>
          <w:rFonts w:ascii="SimHei" w:hAnsi="SimHei" w:eastAsia="SimHei" w:cs="SimHei"/>
          <w:sz w:val="21"/>
          <w:szCs w:val="21"/>
          <w:color w:val="0082DA"/>
          <w:spacing w:val="-13"/>
        </w:rPr>
        <w:t>病</w:t>
      </w:r>
      <w:r>
        <w:rPr>
          <w:rFonts w:ascii="SimHei" w:hAnsi="SimHei" w:eastAsia="SimHei" w:cs="SimHei"/>
          <w:sz w:val="21"/>
          <w:szCs w:val="21"/>
          <w:color w:val="0082DA"/>
          <w:spacing w:val="-19"/>
        </w:rPr>
        <w:t xml:space="preserve"> </w:t>
      </w:r>
      <w:r>
        <w:rPr>
          <w:rFonts w:ascii="SimHei" w:hAnsi="SimHei" w:eastAsia="SimHei" w:cs="SimHei"/>
          <w:sz w:val="21"/>
          <w:szCs w:val="21"/>
          <w:color w:val="0082DA"/>
          <w:spacing w:val="-13"/>
        </w:rPr>
        <w:t>人</w:t>
      </w:r>
      <w:r>
        <w:rPr>
          <w:rFonts w:ascii="SimHei" w:hAnsi="SimHei" w:eastAsia="SimHei" w:cs="SimHei"/>
          <w:sz w:val="21"/>
          <w:szCs w:val="21"/>
          <w:color w:val="0082DA"/>
          <w:spacing w:val="-20"/>
        </w:rPr>
        <w:t xml:space="preserve"> </w:t>
      </w:r>
      <w:r>
        <w:rPr>
          <w:rFonts w:ascii="SimHei" w:hAnsi="SimHei" w:eastAsia="SimHei" w:cs="SimHei"/>
          <w:sz w:val="21"/>
          <w:szCs w:val="21"/>
          <w:color w:val="0082DA"/>
          <w:spacing w:val="-13"/>
        </w:rPr>
        <w:t>心</w:t>
      </w:r>
      <w:r>
        <w:rPr>
          <w:rFonts w:ascii="SimHei" w:hAnsi="SimHei" w:eastAsia="SimHei" w:cs="SimHei"/>
          <w:sz w:val="21"/>
          <w:szCs w:val="21"/>
          <w:color w:val="0082DA"/>
          <w:spacing w:val="-23"/>
        </w:rPr>
        <w:t xml:space="preserve"> </w:t>
      </w:r>
      <w:r>
        <w:rPr>
          <w:rFonts w:ascii="SimHei" w:hAnsi="SimHei" w:eastAsia="SimHei" w:cs="SimHei"/>
          <w:sz w:val="21"/>
          <w:szCs w:val="21"/>
          <w:color w:val="0082DA"/>
          <w:spacing w:val="-13"/>
        </w:rPr>
        <w:t>理</w:t>
      </w:r>
    </w:p>
    <w:p>
      <w:pPr>
        <w:spacing w:line="365" w:lineRule="auto"/>
        <w:rPr>
          <w:rFonts w:ascii="Arial"/>
          <w:sz w:val="21"/>
        </w:rPr>
      </w:pPr>
      <w:r/>
    </w:p>
    <w:p>
      <w:pPr>
        <w:ind w:right="16" w:firstLine="430"/>
        <w:spacing w:before="68" w:line="282" w:lineRule="auto"/>
        <w:jc w:val="both"/>
        <w:rPr>
          <w:rFonts w:ascii="SimSun" w:hAnsi="SimSun" w:eastAsia="SimSun" w:cs="SimSun"/>
          <w:sz w:val="21"/>
          <w:szCs w:val="21"/>
        </w:rPr>
      </w:pPr>
      <w:r>
        <w:rPr>
          <w:rFonts w:ascii="SimSun" w:hAnsi="SimSun" w:eastAsia="SimSun" w:cs="SimSun"/>
          <w:sz w:val="21"/>
          <w:szCs w:val="21"/>
          <w:spacing w:val="-4"/>
        </w:rPr>
        <w:t>(1)角色行为缺如(role</w:t>
      </w:r>
      <w:r>
        <w:rPr>
          <w:rFonts w:ascii="SimSun" w:hAnsi="SimSun" w:eastAsia="SimSun" w:cs="SimSun"/>
          <w:sz w:val="21"/>
          <w:szCs w:val="21"/>
          <w:spacing w:val="10"/>
        </w:rPr>
        <w:t xml:space="preserve"> </w:t>
      </w:r>
      <w:r>
        <w:rPr>
          <w:rFonts w:ascii="SimSun" w:hAnsi="SimSun" w:eastAsia="SimSun" w:cs="SimSun"/>
          <w:sz w:val="21"/>
          <w:szCs w:val="21"/>
          <w:spacing w:val="-4"/>
        </w:rPr>
        <w:t>scarcity):病人未能进入病人角色，没有配合医疗活动恢复健康的想法与</w:t>
      </w:r>
      <w:r>
        <w:rPr>
          <w:rFonts w:ascii="SimSun" w:hAnsi="SimSun" w:eastAsia="SimSun" w:cs="SimSun"/>
          <w:sz w:val="21"/>
          <w:szCs w:val="21"/>
        </w:rPr>
        <w:t xml:space="preserve"> </w:t>
      </w:r>
      <w:r>
        <w:rPr>
          <w:rFonts w:ascii="SimSun" w:hAnsi="SimSun" w:eastAsia="SimSun" w:cs="SimSun"/>
          <w:sz w:val="21"/>
          <w:szCs w:val="21"/>
          <w:spacing w:val="3"/>
        </w:rPr>
        <w:t>行为。虽然医师已做出疾病诊断，但病人尚未意识到自己已患病或不愿承认自己是病人。由于患病</w:t>
      </w:r>
      <w:r>
        <w:rPr>
          <w:rFonts w:ascii="SimSun" w:hAnsi="SimSun" w:eastAsia="SimSun" w:cs="SimSun"/>
          <w:sz w:val="21"/>
          <w:szCs w:val="21"/>
          <w:spacing w:val="4"/>
        </w:rPr>
        <w:t xml:space="preserve"> </w:t>
      </w:r>
      <w:r>
        <w:rPr>
          <w:rFonts w:ascii="SimSun" w:hAnsi="SimSun" w:eastAsia="SimSun" w:cs="SimSun"/>
          <w:sz w:val="21"/>
          <w:szCs w:val="21"/>
          <w:spacing w:val="-6"/>
        </w:rPr>
        <w:t>意味着社会功能下降，与求学、就业及婚姻等涉及个人利益的问题有关，致使病人不愿接受病人角色；</w:t>
      </w:r>
      <w:r>
        <w:rPr>
          <w:rFonts w:ascii="SimSun" w:hAnsi="SimSun" w:eastAsia="SimSun" w:cs="SimSun"/>
          <w:sz w:val="21"/>
          <w:szCs w:val="21"/>
          <w:spacing w:val="14"/>
        </w:rPr>
        <w:t xml:space="preserve"> </w:t>
      </w:r>
      <w:r>
        <w:rPr>
          <w:rFonts w:ascii="SimSun" w:hAnsi="SimSun" w:eastAsia="SimSun" w:cs="SimSun"/>
          <w:sz w:val="21"/>
          <w:szCs w:val="21"/>
          <w:spacing w:val="-7"/>
        </w:rPr>
        <w:t>另外，部分病人可能使用“否认”的心理防卫机制，以减轻对患病的过度焦虑，这类病人不易与医护人</w:t>
      </w:r>
      <w:r>
        <w:rPr>
          <w:rFonts w:ascii="SimSun" w:hAnsi="SimSun" w:eastAsia="SimSun" w:cs="SimSun"/>
          <w:sz w:val="21"/>
          <w:szCs w:val="21"/>
          <w:spacing w:val="2"/>
        </w:rPr>
        <w:t xml:space="preserve"> </w:t>
      </w:r>
      <w:r>
        <w:rPr>
          <w:rFonts w:ascii="SimSun" w:hAnsi="SimSun" w:eastAsia="SimSun" w:cs="SimSun"/>
          <w:sz w:val="21"/>
          <w:szCs w:val="21"/>
          <w:spacing w:val="-9"/>
        </w:rPr>
        <w:t>员合作。</w:t>
      </w:r>
    </w:p>
    <w:p>
      <w:pPr>
        <w:ind w:right="44" w:firstLine="430"/>
        <w:spacing w:before="87" w:line="289" w:lineRule="auto"/>
        <w:jc w:val="both"/>
        <w:rPr>
          <w:rFonts w:ascii="SimSun" w:hAnsi="SimSun" w:eastAsia="SimSun" w:cs="SimSun"/>
          <w:sz w:val="21"/>
          <w:szCs w:val="21"/>
        </w:rPr>
      </w:pPr>
      <w:r>
        <w:rPr>
          <w:rFonts w:ascii="SimSun" w:hAnsi="SimSun" w:eastAsia="SimSun" w:cs="SimSun"/>
          <w:sz w:val="21"/>
          <w:szCs w:val="21"/>
          <w:spacing w:val="-3"/>
        </w:rPr>
        <w:t>(2)角色行为冲突(role</w:t>
      </w:r>
      <w:r>
        <w:rPr>
          <w:rFonts w:ascii="SimSun" w:hAnsi="SimSun" w:eastAsia="SimSun" w:cs="SimSun"/>
          <w:sz w:val="21"/>
          <w:szCs w:val="21"/>
          <w:spacing w:val="-7"/>
        </w:rPr>
        <w:t xml:space="preserve"> </w:t>
      </w:r>
      <w:r>
        <w:rPr>
          <w:rFonts w:ascii="SimSun" w:hAnsi="SimSun" w:eastAsia="SimSun" w:cs="SimSun"/>
          <w:sz w:val="21"/>
          <w:szCs w:val="21"/>
          <w:spacing w:val="-3"/>
        </w:rPr>
        <w:t>conflict</w:t>
      </w:r>
      <w:r>
        <w:rPr>
          <w:rFonts w:ascii="SimSun" w:hAnsi="SimSun" w:eastAsia="SimSun" w:cs="SimSun"/>
          <w:sz w:val="21"/>
          <w:szCs w:val="21"/>
          <w:spacing w:val="-4"/>
        </w:rPr>
        <w:t>):当多种社会地位和多种角色集于一人时，在其自身内部产生的</w:t>
      </w:r>
      <w:r>
        <w:rPr>
          <w:rFonts w:ascii="SimSun" w:hAnsi="SimSun" w:eastAsia="SimSun" w:cs="SimSun"/>
          <w:sz w:val="21"/>
          <w:szCs w:val="21"/>
        </w:rPr>
        <w:t xml:space="preserve"> </w:t>
      </w:r>
      <w:r>
        <w:rPr>
          <w:rFonts w:ascii="SimSun" w:hAnsi="SimSun" w:eastAsia="SimSun" w:cs="SimSun"/>
          <w:sz w:val="21"/>
          <w:szCs w:val="21"/>
          <w:spacing w:val="3"/>
        </w:rPr>
        <w:t>冲突。个体在适应病人角色过程中，与其病前的各种角色发生心理冲突而引起行为的不协调。</w:t>
      </w:r>
      <w:r>
        <w:rPr>
          <w:rFonts w:ascii="SimSun" w:hAnsi="SimSun" w:eastAsia="SimSun" w:cs="SimSun"/>
          <w:sz w:val="21"/>
          <w:szCs w:val="21"/>
          <w:spacing w:val="2"/>
        </w:rPr>
        <w:t>从健</w:t>
      </w:r>
      <w:r>
        <w:rPr>
          <w:rFonts w:ascii="SimSun" w:hAnsi="SimSun" w:eastAsia="SimSun" w:cs="SimSun"/>
          <w:sz w:val="21"/>
          <w:szCs w:val="21"/>
        </w:rPr>
        <w:t xml:space="preserve"> </w:t>
      </w:r>
      <w:r>
        <w:rPr>
          <w:rFonts w:ascii="SimSun" w:hAnsi="SimSun" w:eastAsia="SimSun" w:cs="SimSun"/>
          <w:sz w:val="21"/>
          <w:szCs w:val="21"/>
          <w:spacing w:val="-2"/>
        </w:rPr>
        <w:t>康人变为病人时，如果病人不能从平日的社会角色行为进入到病人角色，其行为表现不符合社会预期</w:t>
      </w:r>
      <w:r>
        <w:rPr>
          <w:rFonts w:ascii="SimSun" w:hAnsi="SimSun" w:eastAsia="SimSun" w:cs="SimSun"/>
          <w:sz w:val="21"/>
          <w:szCs w:val="21"/>
          <w:spacing w:val="10"/>
        </w:rPr>
        <w:t xml:space="preserve"> </w:t>
      </w:r>
      <w:r>
        <w:rPr>
          <w:rFonts w:ascii="SimSun" w:hAnsi="SimSun" w:eastAsia="SimSun" w:cs="SimSun"/>
          <w:sz w:val="21"/>
          <w:szCs w:val="21"/>
          <w:spacing w:val="-6"/>
        </w:rPr>
        <w:t>时，就会引起心理冲突，病人常表现为焦虑不安、愤</w:t>
      </w:r>
      <w:r>
        <w:rPr>
          <w:rFonts w:ascii="SimSun" w:hAnsi="SimSun" w:eastAsia="SimSun" w:cs="SimSun"/>
          <w:sz w:val="21"/>
          <w:szCs w:val="21"/>
          <w:spacing w:val="-7"/>
        </w:rPr>
        <w:t>怒、烦恼、茫然和悲伤。如病前的社会角色是一个</w:t>
      </w:r>
      <w:r>
        <w:rPr>
          <w:rFonts w:ascii="SimSun" w:hAnsi="SimSun" w:eastAsia="SimSun" w:cs="SimSun"/>
          <w:sz w:val="21"/>
          <w:szCs w:val="21"/>
        </w:rPr>
        <w:t xml:space="preserve"> </w:t>
      </w:r>
      <w:r>
        <w:rPr>
          <w:rFonts w:ascii="SimSun" w:hAnsi="SimSun" w:eastAsia="SimSun" w:cs="SimSun"/>
          <w:sz w:val="21"/>
          <w:szCs w:val="21"/>
          <w:spacing w:val="-2"/>
        </w:rPr>
        <w:t>工作节奏快、人际交往广泛的部门主管，生病后需要休息和静养，但病人还是按照自己以往的习惯行</w:t>
      </w:r>
      <w:r>
        <w:rPr>
          <w:rFonts w:ascii="SimSun" w:hAnsi="SimSun" w:eastAsia="SimSun" w:cs="SimSun"/>
          <w:sz w:val="21"/>
          <w:szCs w:val="21"/>
          <w:spacing w:val="7"/>
        </w:rPr>
        <w:t xml:space="preserve"> </w:t>
      </w:r>
      <w:r>
        <w:rPr>
          <w:rFonts w:ascii="SimSun" w:hAnsi="SimSun" w:eastAsia="SimSun" w:cs="SimSun"/>
          <w:sz w:val="21"/>
          <w:szCs w:val="21"/>
          <w:spacing w:val="-6"/>
        </w:rPr>
        <w:t>事，将工作带到病室，不能适应病人角色的要求包括遵医</w:t>
      </w:r>
      <w:r>
        <w:rPr>
          <w:rFonts w:ascii="SimSun" w:hAnsi="SimSun" w:eastAsia="SimSun" w:cs="SimSun"/>
          <w:sz w:val="21"/>
          <w:szCs w:val="21"/>
          <w:spacing w:val="-7"/>
        </w:rPr>
        <w:t>嘱服药、休息、接受治疗等，从而引起角色行</w:t>
      </w:r>
      <w:r>
        <w:rPr>
          <w:rFonts w:ascii="SimSun" w:hAnsi="SimSun" w:eastAsia="SimSun" w:cs="SimSun"/>
          <w:sz w:val="21"/>
          <w:szCs w:val="21"/>
        </w:rPr>
        <w:t xml:space="preserve"> </w:t>
      </w:r>
      <w:r>
        <w:rPr>
          <w:rFonts w:ascii="SimSun" w:hAnsi="SimSun" w:eastAsia="SimSun" w:cs="SimSun"/>
          <w:sz w:val="21"/>
          <w:szCs w:val="21"/>
          <w:spacing w:val="-2"/>
        </w:rPr>
        <w:t>为冲突。冲突的程度随患病种类及病情轻重而有不同；正常角色的重要性、紧迫性及个性特征等也会</w:t>
      </w:r>
      <w:r>
        <w:rPr>
          <w:rFonts w:ascii="SimSun" w:hAnsi="SimSun" w:eastAsia="SimSun" w:cs="SimSun"/>
          <w:sz w:val="21"/>
          <w:szCs w:val="21"/>
          <w:spacing w:val="5"/>
        </w:rPr>
        <w:t xml:space="preserve"> </w:t>
      </w:r>
      <w:r>
        <w:rPr>
          <w:rFonts w:ascii="SimSun" w:hAnsi="SimSun" w:eastAsia="SimSun" w:cs="SimSun"/>
          <w:sz w:val="21"/>
          <w:szCs w:val="21"/>
          <w:spacing w:val="-2"/>
        </w:rPr>
        <w:t>影响角色转变的进程。</w:t>
      </w:r>
    </w:p>
    <w:p>
      <w:pPr>
        <w:ind w:right="44" w:firstLine="430"/>
        <w:spacing w:before="91" w:line="283" w:lineRule="auto"/>
        <w:jc w:val="both"/>
        <w:rPr>
          <w:rFonts w:ascii="SimSun" w:hAnsi="SimSun" w:eastAsia="SimSun" w:cs="SimSun"/>
          <w:sz w:val="21"/>
          <w:szCs w:val="21"/>
        </w:rPr>
      </w:pPr>
      <w:r>
        <w:rPr>
          <w:rFonts w:ascii="SimSun" w:hAnsi="SimSun" w:eastAsia="SimSun" w:cs="SimSun"/>
          <w:sz w:val="21"/>
          <w:szCs w:val="21"/>
          <w:spacing w:val="-1"/>
        </w:rPr>
        <w:t>(3)角色行为</w:t>
      </w:r>
      <w:r>
        <w:rPr>
          <w:rFonts w:ascii="SimSun" w:hAnsi="SimSun" w:eastAsia="SimSun" w:cs="SimSun"/>
          <w:sz w:val="21"/>
          <w:szCs w:val="21"/>
          <w:spacing w:val="-2"/>
        </w:rPr>
        <w:t>减退(</w:t>
      </w:r>
      <w:r>
        <w:rPr>
          <w:rFonts w:ascii="SimSun" w:hAnsi="SimSun" w:eastAsia="SimSun" w:cs="SimSun"/>
          <w:sz w:val="21"/>
          <w:szCs w:val="21"/>
          <w:spacing w:val="-1"/>
        </w:rPr>
        <w:t>role</w:t>
      </w:r>
      <w:r>
        <w:rPr>
          <w:rFonts w:ascii="SimSun" w:hAnsi="SimSun" w:eastAsia="SimSun" w:cs="SimSun"/>
          <w:sz w:val="21"/>
          <w:szCs w:val="21"/>
          <w:spacing w:val="-8"/>
        </w:rPr>
        <w:t xml:space="preserve"> </w:t>
      </w:r>
      <w:r>
        <w:rPr>
          <w:rFonts w:ascii="SimSun" w:hAnsi="SimSun" w:eastAsia="SimSun" w:cs="SimSun"/>
          <w:sz w:val="21"/>
          <w:szCs w:val="21"/>
          <w:spacing w:val="-1"/>
        </w:rPr>
        <w:t>reduction</w:t>
      </w:r>
      <w:r>
        <w:rPr>
          <w:rFonts w:ascii="SimSun" w:hAnsi="SimSun" w:eastAsia="SimSun" w:cs="SimSun"/>
          <w:sz w:val="21"/>
          <w:szCs w:val="21"/>
          <w:spacing w:val="-2"/>
        </w:rPr>
        <w:t>):个体进入病人角色后，由于某种原因又重新承担起本应免除</w:t>
      </w:r>
      <w:r>
        <w:rPr>
          <w:rFonts w:ascii="SimSun" w:hAnsi="SimSun" w:eastAsia="SimSun" w:cs="SimSun"/>
          <w:sz w:val="21"/>
          <w:szCs w:val="21"/>
        </w:rPr>
        <w:t xml:space="preserve"> </w:t>
      </w:r>
      <w:r>
        <w:rPr>
          <w:rFonts w:ascii="SimSun" w:hAnsi="SimSun" w:eastAsia="SimSun" w:cs="SimSun"/>
          <w:sz w:val="21"/>
          <w:szCs w:val="21"/>
          <w:spacing w:val="3"/>
        </w:rPr>
        <w:t>的社会角色的责任，放弃了病人角色去承担其他角色的活动。如出于某种强烈的动机或对某种需要</w:t>
      </w:r>
      <w:r>
        <w:rPr>
          <w:rFonts w:ascii="SimSun" w:hAnsi="SimSun" w:eastAsia="SimSun" w:cs="SimSun"/>
          <w:sz w:val="21"/>
          <w:szCs w:val="21"/>
        </w:rPr>
        <w:t xml:space="preserve"> </w:t>
      </w:r>
      <w:r>
        <w:rPr>
          <w:rFonts w:ascii="SimSun" w:hAnsi="SimSun" w:eastAsia="SimSun" w:cs="SimSun"/>
          <w:sz w:val="21"/>
          <w:szCs w:val="21"/>
          <w:spacing w:val="-2"/>
        </w:rPr>
        <w:t>的迫切追求，超过求医治病的动机，病人可能会走出病人角色去承担其正常时角色的责任和义务，这</w:t>
      </w:r>
      <w:r>
        <w:rPr>
          <w:rFonts w:ascii="SimSun" w:hAnsi="SimSun" w:eastAsia="SimSun" w:cs="SimSun"/>
          <w:sz w:val="21"/>
          <w:szCs w:val="21"/>
          <w:spacing w:val="6"/>
        </w:rPr>
        <w:t xml:space="preserve"> </w:t>
      </w:r>
      <w:r>
        <w:rPr>
          <w:rFonts w:ascii="SimSun" w:hAnsi="SimSun" w:eastAsia="SimSun" w:cs="SimSun"/>
          <w:sz w:val="21"/>
          <w:szCs w:val="21"/>
          <w:spacing w:val="3"/>
        </w:rPr>
        <w:t>常常会使病人的病情出现反复。如一位生病住院的母亲不顾自己的身体尚未康复而毅然出院，去照</w:t>
      </w:r>
      <w:r>
        <w:rPr>
          <w:rFonts w:ascii="SimSun" w:hAnsi="SimSun" w:eastAsia="SimSun" w:cs="SimSun"/>
          <w:sz w:val="21"/>
          <w:szCs w:val="21"/>
          <w:spacing w:val="7"/>
        </w:rPr>
        <w:t xml:space="preserve"> </w:t>
      </w:r>
      <w:r>
        <w:rPr>
          <w:rFonts w:ascii="SimSun" w:hAnsi="SimSun" w:eastAsia="SimSun" w:cs="SimSun"/>
          <w:sz w:val="21"/>
          <w:szCs w:val="21"/>
          <w:spacing w:val="-2"/>
        </w:rPr>
        <w:t>料患病的女儿。</w:t>
      </w:r>
    </w:p>
    <w:p>
      <w:pPr>
        <w:ind w:right="52" w:firstLine="430"/>
        <w:spacing w:before="92" w:line="286" w:lineRule="auto"/>
        <w:jc w:val="both"/>
        <w:rPr>
          <w:rFonts w:ascii="SimSun" w:hAnsi="SimSun" w:eastAsia="SimSun" w:cs="SimSun"/>
          <w:sz w:val="21"/>
          <w:szCs w:val="21"/>
        </w:rPr>
      </w:pPr>
      <w:r>
        <w:rPr>
          <w:rFonts w:ascii="SimSun" w:hAnsi="SimSun" w:eastAsia="SimSun" w:cs="SimSun"/>
          <w:sz w:val="21"/>
          <w:szCs w:val="21"/>
          <w:spacing w:val="-6"/>
        </w:rPr>
        <w:t>(4)角色行为强化(role</w:t>
      </w:r>
      <w:r>
        <w:rPr>
          <w:rFonts w:ascii="SimSun" w:hAnsi="SimSun" w:eastAsia="SimSun" w:cs="SimSun"/>
          <w:sz w:val="21"/>
          <w:szCs w:val="21"/>
          <w:spacing w:val="7"/>
        </w:rPr>
        <w:t xml:space="preserve"> </w:t>
      </w:r>
      <w:r>
        <w:rPr>
          <w:rFonts w:ascii="SimSun" w:hAnsi="SimSun" w:eastAsia="SimSun" w:cs="SimSun"/>
          <w:sz w:val="21"/>
          <w:szCs w:val="21"/>
          <w:spacing w:val="-6"/>
        </w:rPr>
        <w:t>intensification):随着躯体的康复，病人角色行为也应转化为正常的社会</w:t>
      </w:r>
      <w:r>
        <w:rPr>
          <w:rFonts w:ascii="SimSun" w:hAnsi="SimSun" w:eastAsia="SimSun" w:cs="SimSun"/>
          <w:sz w:val="21"/>
          <w:szCs w:val="21"/>
        </w:rPr>
        <w:t xml:space="preserve"> </w:t>
      </w:r>
      <w:r>
        <w:rPr>
          <w:rFonts w:ascii="SimSun" w:hAnsi="SimSun" w:eastAsia="SimSun" w:cs="SimSun"/>
          <w:sz w:val="21"/>
          <w:szCs w:val="21"/>
          <w:spacing w:val="3"/>
        </w:rPr>
        <w:t>角色行为。如果这种转化发生阻碍，个体安于病人角色的现状</w:t>
      </w:r>
      <w:r>
        <w:rPr>
          <w:rFonts w:ascii="SimSun" w:hAnsi="SimSun" w:eastAsia="SimSun" w:cs="SimSun"/>
          <w:sz w:val="21"/>
          <w:szCs w:val="21"/>
          <w:spacing w:val="2"/>
        </w:rPr>
        <w:t>，角色的行为与其疾病症状程度不吻</w:t>
      </w:r>
      <w:r>
        <w:rPr>
          <w:rFonts w:ascii="SimSun" w:hAnsi="SimSun" w:eastAsia="SimSun" w:cs="SimSun"/>
          <w:sz w:val="21"/>
          <w:szCs w:val="21"/>
        </w:rPr>
        <w:t xml:space="preserve"> </w:t>
      </w:r>
      <w:r>
        <w:rPr>
          <w:rFonts w:ascii="SimSun" w:hAnsi="SimSun" w:eastAsia="SimSun" w:cs="SimSun"/>
          <w:sz w:val="21"/>
          <w:szCs w:val="21"/>
          <w:spacing w:val="-2"/>
        </w:rPr>
        <w:t>合，对自我过度表示怀疑和忧虑，行为上表现出较强的退缩和依赖性，这就是病</w:t>
      </w:r>
      <w:r>
        <w:rPr>
          <w:rFonts w:ascii="SimSun" w:hAnsi="SimSun" w:eastAsia="SimSun" w:cs="SimSun"/>
          <w:sz w:val="21"/>
          <w:szCs w:val="21"/>
          <w:spacing w:val="-3"/>
        </w:rPr>
        <w:t>人角色行为强化。导</w:t>
      </w:r>
      <w:r>
        <w:rPr>
          <w:rFonts w:ascii="SimSun" w:hAnsi="SimSun" w:eastAsia="SimSun" w:cs="SimSun"/>
          <w:sz w:val="21"/>
          <w:szCs w:val="21"/>
        </w:rPr>
        <w:t xml:space="preserve"> </w:t>
      </w:r>
      <w:r>
        <w:rPr>
          <w:rFonts w:ascii="SimSun" w:hAnsi="SimSun" w:eastAsia="SimSun" w:cs="SimSun"/>
          <w:sz w:val="21"/>
          <w:szCs w:val="21"/>
          <w:spacing w:val="3"/>
        </w:rPr>
        <w:t>致角色行为强化是由于某些病人惧怕很快回到充满矛</w:t>
      </w:r>
      <w:r>
        <w:rPr>
          <w:rFonts w:ascii="SimSun" w:hAnsi="SimSun" w:eastAsia="SimSun" w:cs="SimSun"/>
          <w:sz w:val="21"/>
          <w:szCs w:val="21"/>
          <w:spacing w:val="2"/>
        </w:rPr>
        <w:t>盾和挫折的现实社会角色中，以退化机制来应</w:t>
      </w:r>
      <w:r>
        <w:rPr>
          <w:rFonts w:ascii="SimSun" w:hAnsi="SimSun" w:eastAsia="SimSun" w:cs="SimSun"/>
          <w:sz w:val="21"/>
          <w:szCs w:val="21"/>
        </w:rPr>
        <w:t xml:space="preserve"> </w:t>
      </w:r>
      <w:r>
        <w:rPr>
          <w:rFonts w:ascii="SimSun" w:hAnsi="SimSun" w:eastAsia="SimSun" w:cs="SimSun"/>
          <w:sz w:val="21"/>
          <w:szCs w:val="21"/>
          <w:spacing w:val="-6"/>
        </w:rPr>
        <w:t>对现实环境；另外，病人角色满足了病人的某些心理</w:t>
      </w:r>
      <w:r>
        <w:rPr>
          <w:rFonts w:ascii="SimSun" w:hAnsi="SimSun" w:eastAsia="SimSun" w:cs="SimSun"/>
          <w:sz w:val="21"/>
          <w:szCs w:val="21"/>
          <w:spacing w:val="-7"/>
        </w:rPr>
        <w:t>需要，如需要他人关注等，这些都可以使病人角色</w:t>
      </w:r>
      <w:r>
        <w:rPr>
          <w:rFonts w:ascii="SimSun" w:hAnsi="SimSun" w:eastAsia="SimSun" w:cs="SimSun"/>
          <w:sz w:val="21"/>
          <w:szCs w:val="21"/>
        </w:rPr>
        <w:t xml:space="preserve"> </w:t>
      </w:r>
      <w:r>
        <w:rPr>
          <w:rFonts w:ascii="SimSun" w:hAnsi="SimSun" w:eastAsia="SimSun" w:cs="SimSun"/>
          <w:sz w:val="21"/>
          <w:szCs w:val="21"/>
          <w:spacing w:val="-4"/>
        </w:rPr>
        <w:t>强化。</w:t>
      </w:r>
    </w:p>
    <w:p>
      <w:pPr>
        <w:ind w:right="16" w:firstLine="430"/>
        <w:spacing w:before="84" w:line="280" w:lineRule="auto"/>
        <w:jc w:val="both"/>
        <w:rPr>
          <w:rFonts w:ascii="SimSun" w:hAnsi="SimSun" w:eastAsia="SimSun" w:cs="SimSun"/>
          <w:sz w:val="21"/>
          <w:szCs w:val="21"/>
        </w:rPr>
      </w:pPr>
      <w:r>
        <w:rPr>
          <w:rFonts w:ascii="SimSun" w:hAnsi="SimSun" w:eastAsia="SimSun" w:cs="SimSun"/>
          <w:sz w:val="21"/>
          <w:szCs w:val="21"/>
          <w:spacing w:val="1"/>
        </w:rPr>
        <w:t>(5)角色行为异常(</w:t>
      </w:r>
      <w:r>
        <w:rPr>
          <w:rFonts w:ascii="SimSun" w:hAnsi="SimSun" w:eastAsia="SimSun" w:cs="SimSun"/>
          <w:sz w:val="21"/>
          <w:szCs w:val="21"/>
        </w:rPr>
        <w:t>role</w:t>
      </w:r>
      <w:r>
        <w:rPr>
          <w:rFonts w:ascii="SimSun" w:hAnsi="SimSun" w:eastAsia="SimSun" w:cs="SimSun"/>
          <w:sz w:val="21"/>
          <w:szCs w:val="21"/>
          <w:spacing w:val="-4"/>
        </w:rPr>
        <w:t xml:space="preserve"> </w:t>
      </w:r>
      <w:r>
        <w:rPr>
          <w:rFonts w:ascii="SimSun" w:hAnsi="SimSun" w:eastAsia="SimSun" w:cs="SimSun"/>
          <w:sz w:val="21"/>
          <w:szCs w:val="21"/>
        </w:rPr>
        <w:t>disorder</w:t>
      </w:r>
      <w:r>
        <w:rPr>
          <w:rFonts w:ascii="SimSun" w:hAnsi="SimSun" w:eastAsia="SimSun" w:cs="SimSun"/>
          <w:sz w:val="21"/>
          <w:szCs w:val="21"/>
          <w:spacing w:val="1"/>
        </w:rPr>
        <w:t>):这是病人角色适应中的一种特殊类型。病人无法承受患病或</w:t>
      </w:r>
      <w:r>
        <w:rPr>
          <w:rFonts w:ascii="SimSun" w:hAnsi="SimSun" w:eastAsia="SimSun" w:cs="SimSun"/>
          <w:sz w:val="21"/>
          <w:szCs w:val="21"/>
        </w:rPr>
        <w:t xml:space="preserve"> </w:t>
      </w:r>
      <w:r>
        <w:rPr>
          <w:rFonts w:ascii="SimSun" w:hAnsi="SimSun" w:eastAsia="SimSun" w:cs="SimSun"/>
          <w:sz w:val="21"/>
          <w:szCs w:val="21"/>
          <w:spacing w:val="-10"/>
        </w:rPr>
        <w:t>不治之症的挫折和压力，对病人角色感到厌倦、悲观、绝望，由此而导致行为异常。表现出绝</w:t>
      </w:r>
      <w:r>
        <w:rPr>
          <w:rFonts w:ascii="SimSun" w:hAnsi="SimSun" w:eastAsia="SimSun" w:cs="SimSun"/>
          <w:sz w:val="21"/>
          <w:szCs w:val="21"/>
          <w:spacing w:val="-11"/>
        </w:rPr>
        <w:t>望，冷漠，</w:t>
      </w:r>
      <w:r>
        <w:rPr>
          <w:rFonts w:ascii="SimSun" w:hAnsi="SimSun" w:eastAsia="SimSun" w:cs="SimSun"/>
          <w:sz w:val="21"/>
          <w:szCs w:val="21"/>
        </w:rPr>
        <w:t xml:space="preserve"> </w:t>
      </w:r>
      <w:r>
        <w:rPr>
          <w:rFonts w:ascii="SimSun" w:hAnsi="SimSun" w:eastAsia="SimSun" w:cs="SimSun"/>
          <w:sz w:val="21"/>
          <w:szCs w:val="21"/>
          <w:spacing w:val="-2"/>
        </w:rPr>
        <w:t>拒绝治疗，直至以自杀手段来解脱病痛之苦；对医护人员产生攻击性行为。多见于慢性病长期迁延不</w:t>
      </w:r>
      <w:r>
        <w:rPr>
          <w:rFonts w:ascii="SimSun" w:hAnsi="SimSun" w:eastAsia="SimSun" w:cs="SimSun"/>
          <w:sz w:val="21"/>
          <w:szCs w:val="21"/>
          <w:spacing w:val="8"/>
        </w:rPr>
        <w:t xml:space="preserve"> </w:t>
      </w:r>
      <w:r>
        <w:rPr>
          <w:rFonts w:ascii="SimSun" w:hAnsi="SimSun" w:eastAsia="SimSun" w:cs="SimSun"/>
          <w:sz w:val="21"/>
          <w:szCs w:val="21"/>
          <w:spacing w:val="-2"/>
        </w:rPr>
        <w:t>愈或治疗困难的病人。</w:t>
      </w:r>
    </w:p>
    <w:p>
      <w:pPr>
        <w:ind w:right="16" w:firstLine="430"/>
        <w:spacing w:before="89" w:line="272" w:lineRule="auto"/>
        <w:jc w:val="both"/>
        <w:rPr>
          <w:rFonts w:ascii="SimSun" w:hAnsi="SimSun" w:eastAsia="SimSun" w:cs="SimSun"/>
          <w:sz w:val="21"/>
          <w:szCs w:val="21"/>
        </w:rPr>
      </w:pPr>
      <w:r>
        <w:rPr>
          <w:rFonts w:ascii="SimSun" w:hAnsi="SimSun" w:eastAsia="SimSun" w:cs="SimSun"/>
          <w:sz w:val="21"/>
          <w:szCs w:val="21"/>
          <w:spacing w:val="-3"/>
        </w:rPr>
        <w:t>5.</w:t>
      </w:r>
      <w:r>
        <w:rPr>
          <w:rFonts w:ascii="SimSun" w:hAnsi="SimSun" w:eastAsia="SimSun" w:cs="SimSun"/>
          <w:sz w:val="21"/>
          <w:szCs w:val="21"/>
          <w:spacing w:val="-13"/>
        </w:rPr>
        <w:t xml:space="preserve"> </w:t>
      </w:r>
      <w:r>
        <w:rPr>
          <w:rFonts w:ascii="SimSun" w:hAnsi="SimSun" w:eastAsia="SimSun" w:cs="SimSun"/>
          <w:sz w:val="21"/>
          <w:szCs w:val="21"/>
          <w:spacing w:val="-3"/>
        </w:rPr>
        <w:t>影响病人角色适应的因素</w:t>
      </w:r>
      <w:r>
        <w:rPr>
          <w:rFonts w:ascii="SimSun" w:hAnsi="SimSun" w:eastAsia="SimSun" w:cs="SimSun"/>
          <w:sz w:val="21"/>
          <w:szCs w:val="21"/>
          <w:spacing w:val="75"/>
        </w:rPr>
        <w:t xml:space="preserve"> </w:t>
      </w:r>
      <w:r>
        <w:rPr>
          <w:rFonts w:ascii="SimSun" w:hAnsi="SimSun" w:eastAsia="SimSun" w:cs="SimSun"/>
          <w:sz w:val="21"/>
          <w:szCs w:val="21"/>
          <w:spacing w:val="-3"/>
        </w:rPr>
        <w:t>许多因素影响病人角色的适应，包括病人的年龄、文化背景、</w:t>
      </w:r>
      <w:r>
        <w:rPr>
          <w:rFonts w:ascii="SimSun" w:hAnsi="SimSun" w:eastAsia="SimSun" w:cs="SimSun"/>
          <w:sz w:val="21"/>
          <w:szCs w:val="21"/>
          <w:spacing w:val="-4"/>
        </w:rPr>
        <w:t>自身</w:t>
      </w:r>
      <w:r>
        <w:rPr>
          <w:rFonts w:ascii="SimSun" w:hAnsi="SimSun" w:eastAsia="SimSun" w:cs="SimSun"/>
          <w:sz w:val="21"/>
          <w:szCs w:val="21"/>
        </w:rPr>
        <w:t xml:space="preserve"> </w:t>
      </w:r>
      <w:r>
        <w:rPr>
          <w:rFonts w:ascii="SimSun" w:hAnsi="SimSun" w:eastAsia="SimSun" w:cs="SimSun"/>
          <w:sz w:val="21"/>
          <w:szCs w:val="21"/>
          <w:spacing w:val="3"/>
        </w:rPr>
        <w:t>经历和社会环境等都会影响到病人的角色适应。疾病的性质和严重程度是影响病人角色适应的最常</w:t>
      </w:r>
      <w:r>
        <w:rPr>
          <w:rFonts w:ascii="SimSun" w:hAnsi="SimSun" w:eastAsia="SimSun" w:cs="SimSun"/>
          <w:sz w:val="21"/>
          <w:szCs w:val="21"/>
          <w:spacing w:val="1"/>
        </w:rPr>
        <w:t xml:space="preserve"> </w:t>
      </w:r>
      <w:r>
        <w:rPr>
          <w:rFonts w:ascii="SimSun" w:hAnsi="SimSun" w:eastAsia="SimSun" w:cs="SimSun"/>
          <w:sz w:val="21"/>
          <w:szCs w:val="21"/>
          <w:spacing w:val="-6"/>
        </w:rPr>
        <w:t>见因素，如果症状明显可见常促使病人能及时就医，反之病人常漠视疾病，不易进入病人角色。另外，</w:t>
      </w:r>
    </w:p>
    <w:p>
      <w:pPr>
        <w:spacing w:before="171" w:line="219" w:lineRule="auto"/>
        <w:rPr>
          <w:rFonts w:ascii="SimSun" w:hAnsi="SimSun" w:eastAsia="SimSun" w:cs="SimSun"/>
          <w:sz w:val="21"/>
          <w:szCs w:val="21"/>
        </w:rPr>
      </w:pPr>
      <w:r>
        <w:rPr>
          <w:rFonts w:ascii="SimSun" w:hAnsi="SimSun" w:eastAsia="SimSun" w:cs="SimSun"/>
          <w:sz w:val="21"/>
          <w:szCs w:val="21"/>
          <w:spacing w:val="-1"/>
        </w:rPr>
        <w:t>医院的各项规章制度对病人也是一种约束，会对病人的角色适应带来一定</w:t>
      </w:r>
      <w:r>
        <w:rPr>
          <w:rFonts w:ascii="SimSun" w:hAnsi="SimSun" w:eastAsia="SimSun" w:cs="SimSun"/>
          <w:sz w:val="21"/>
          <w:szCs w:val="21"/>
          <w:spacing w:val="-2"/>
        </w:rPr>
        <w:t>影响。</w:t>
      </w:r>
    </w:p>
    <w:p>
      <w:pPr>
        <w:ind w:right="26" w:firstLine="430"/>
        <w:spacing w:before="70" w:line="279" w:lineRule="auto"/>
        <w:jc w:val="both"/>
        <w:rPr>
          <w:rFonts w:ascii="SimSun" w:hAnsi="SimSun" w:eastAsia="SimSun" w:cs="SimSun"/>
          <w:sz w:val="21"/>
          <w:szCs w:val="21"/>
        </w:rPr>
      </w:pPr>
      <w:r>
        <w:rPr>
          <w:rFonts w:ascii="SimSun" w:hAnsi="SimSun" w:eastAsia="SimSun" w:cs="SimSun"/>
          <w:sz w:val="21"/>
          <w:szCs w:val="21"/>
          <w:spacing w:val="-6"/>
        </w:rPr>
        <w:t>病人角色适应过程因每个病人的情况而异，</w:t>
      </w:r>
      <w:r>
        <w:rPr>
          <w:rFonts w:ascii="SimSun" w:hAnsi="SimSun" w:eastAsia="SimSun" w:cs="SimSun"/>
          <w:sz w:val="21"/>
          <w:szCs w:val="21"/>
          <w:spacing w:val="56"/>
        </w:rPr>
        <w:t xml:space="preserve"> </w:t>
      </w:r>
      <w:r>
        <w:rPr>
          <w:rFonts w:ascii="SimSun" w:hAnsi="SimSun" w:eastAsia="SimSun" w:cs="SimSun"/>
          <w:sz w:val="21"/>
          <w:szCs w:val="21"/>
          <w:spacing w:val="-6"/>
        </w:rPr>
        <w:t>一般情况下，在病情演变和治疗过程中，病人会慢</w:t>
      </w:r>
      <w:r>
        <w:rPr>
          <w:rFonts w:ascii="SimSun" w:hAnsi="SimSun" w:eastAsia="SimSun" w:cs="SimSun"/>
          <w:sz w:val="21"/>
          <w:szCs w:val="21"/>
          <w:spacing w:val="-7"/>
        </w:rPr>
        <w:t>慢</w:t>
      </w:r>
      <w:r>
        <w:rPr>
          <w:rFonts w:ascii="SimSun" w:hAnsi="SimSun" w:eastAsia="SimSun" w:cs="SimSun"/>
          <w:sz w:val="21"/>
          <w:szCs w:val="21"/>
        </w:rPr>
        <w:t xml:space="preserve"> </w:t>
      </w:r>
      <w:r>
        <w:rPr>
          <w:rFonts w:ascii="SimSun" w:hAnsi="SimSun" w:eastAsia="SimSun" w:cs="SimSun"/>
          <w:sz w:val="21"/>
          <w:szCs w:val="21"/>
          <w:spacing w:val="-1"/>
        </w:rPr>
        <w:t>地适应这一角色。许多病人开始时不安心扮演病人的角色，往往急于求成</w:t>
      </w:r>
      <w:r>
        <w:rPr>
          <w:rFonts w:ascii="SimSun" w:hAnsi="SimSun" w:eastAsia="SimSun" w:cs="SimSun"/>
          <w:sz w:val="21"/>
          <w:szCs w:val="21"/>
          <w:spacing w:val="-2"/>
        </w:rPr>
        <w:t>，对医疗的要求不切实际，</w:t>
      </w:r>
      <w:r>
        <w:rPr>
          <w:rFonts w:ascii="SimSun" w:hAnsi="SimSun" w:eastAsia="SimSun" w:cs="SimSun"/>
          <w:sz w:val="21"/>
          <w:szCs w:val="21"/>
        </w:rPr>
        <w:t xml:space="preserve"> </w:t>
      </w:r>
      <w:r>
        <w:rPr>
          <w:rFonts w:ascii="SimSun" w:hAnsi="SimSun" w:eastAsia="SimSun" w:cs="SimSun"/>
          <w:sz w:val="21"/>
          <w:szCs w:val="21"/>
          <w:spacing w:val="-2"/>
        </w:rPr>
        <w:t>认为很快就能根除疾病，这需要在病情的演变和治疗过程中，病人才能慢慢适应，从而规范自己的角</w:t>
      </w:r>
      <w:r>
        <w:rPr>
          <w:rFonts w:ascii="SimSun" w:hAnsi="SimSun" w:eastAsia="SimSun" w:cs="SimSun"/>
          <w:sz w:val="21"/>
          <w:szCs w:val="21"/>
          <w:spacing w:val="3"/>
        </w:rPr>
        <w:t xml:space="preserve"> </w:t>
      </w:r>
      <w:r>
        <w:rPr>
          <w:rFonts w:ascii="SimSun" w:hAnsi="SimSun" w:eastAsia="SimSun" w:cs="SimSun"/>
          <w:sz w:val="21"/>
          <w:szCs w:val="21"/>
          <w:spacing w:val="-8"/>
        </w:rPr>
        <w:t>色行为，如关注自己的疾病，遵行医嘱，采取必要措施减轻自身</w:t>
      </w:r>
      <w:r>
        <w:rPr>
          <w:rFonts w:ascii="SimSun" w:hAnsi="SimSun" w:eastAsia="SimSun" w:cs="SimSun"/>
          <w:sz w:val="21"/>
          <w:szCs w:val="21"/>
          <w:spacing w:val="-9"/>
        </w:rPr>
        <w:t>疾病或症状等。</w:t>
      </w:r>
    </w:p>
    <w:p>
      <w:pPr>
        <w:ind w:right="46" w:firstLine="430"/>
        <w:spacing w:before="82" w:line="278" w:lineRule="auto"/>
        <w:jc w:val="both"/>
        <w:rPr>
          <w:rFonts w:ascii="SimSun" w:hAnsi="SimSun" w:eastAsia="SimSun" w:cs="SimSun"/>
          <w:sz w:val="21"/>
          <w:szCs w:val="21"/>
        </w:rPr>
      </w:pPr>
      <w:r>
        <w:rPr>
          <w:rFonts w:ascii="SimSun" w:hAnsi="SimSun" w:eastAsia="SimSun" w:cs="SimSun"/>
          <w:sz w:val="21"/>
          <w:szCs w:val="21"/>
          <w:spacing w:val="-2"/>
        </w:rPr>
        <w:t>医护人员应帮助病人完成从正常人角色向病人角色的转换，建立良好的医患关系，帮助病人</w:t>
      </w:r>
      <w:r>
        <w:rPr>
          <w:rFonts w:ascii="SimSun" w:hAnsi="SimSun" w:eastAsia="SimSun" w:cs="SimSun"/>
          <w:sz w:val="21"/>
          <w:szCs w:val="21"/>
          <w:spacing w:val="-3"/>
        </w:rPr>
        <w:t>熟悉</w:t>
      </w:r>
      <w:r>
        <w:rPr>
          <w:rFonts w:ascii="SimSun" w:hAnsi="SimSun" w:eastAsia="SimSun" w:cs="SimSun"/>
          <w:sz w:val="21"/>
          <w:szCs w:val="21"/>
        </w:rPr>
        <w:t xml:space="preserve"> </w:t>
      </w:r>
      <w:r>
        <w:rPr>
          <w:rFonts w:ascii="SimSun" w:hAnsi="SimSun" w:eastAsia="SimSun" w:cs="SimSun"/>
          <w:sz w:val="21"/>
          <w:szCs w:val="21"/>
          <w:spacing w:val="-6"/>
        </w:rPr>
        <w:t>环境，适应病人角色；当病人康复后，要帮助病人从</w:t>
      </w:r>
      <w:r>
        <w:rPr>
          <w:rFonts w:ascii="SimSun" w:hAnsi="SimSun" w:eastAsia="SimSun" w:cs="SimSun"/>
          <w:sz w:val="21"/>
          <w:szCs w:val="21"/>
          <w:spacing w:val="-7"/>
        </w:rPr>
        <w:t>病人角色向正常人角色的转换，具体指导病人逐渐</w:t>
      </w:r>
      <w:r>
        <w:rPr>
          <w:rFonts w:ascii="SimSun" w:hAnsi="SimSun" w:eastAsia="SimSun" w:cs="SimSun"/>
          <w:sz w:val="21"/>
          <w:szCs w:val="21"/>
        </w:rPr>
        <w:t xml:space="preserve"> </w:t>
      </w:r>
      <w:r>
        <w:rPr>
          <w:rFonts w:ascii="SimSun" w:hAnsi="SimSun" w:eastAsia="SimSun" w:cs="SimSun"/>
          <w:sz w:val="21"/>
          <w:szCs w:val="21"/>
          <w:spacing w:val="-5"/>
        </w:rPr>
        <w:t>增加活动，从身体上和心理上逐步脱离病人角色。</w:t>
      </w:r>
    </w:p>
    <w:p>
      <w:pPr>
        <w:ind w:left="433"/>
        <w:spacing w:before="219" w:line="222" w:lineRule="auto"/>
        <w:outlineLvl w:val="1"/>
        <w:rPr>
          <w:rFonts w:ascii="SimHei" w:hAnsi="SimHei" w:eastAsia="SimHei" w:cs="SimHei"/>
          <w:sz w:val="26"/>
          <w:szCs w:val="26"/>
        </w:rPr>
      </w:pPr>
      <w:r>
        <w:rPr>
          <w:rFonts w:ascii="SimHei" w:hAnsi="SimHei" w:eastAsia="SimHei" w:cs="SimHei"/>
          <w:sz w:val="26"/>
          <w:szCs w:val="26"/>
          <w:b/>
          <w:bCs/>
          <w:color w:val="0087E2"/>
          <w:spacing w:val="-8"/>
        </w:rPr>
        <w:t>二、病人的求医与遵医行为</w:t>
      </w:r>
    </w:p>
    <w:p>
      <w:pPr>
        <w:ind w:left="433"/>
        <w:spacing w:before="256" w:line="222" w:lineRule="auto"/>
        <w:rPr>
          <w:rFonts w:ascii="SimHei" w:hAnsi="SimHei" w:eastAsia="SimHei" w:cs="SimHei"/>
          <w:sz w:val="21"/>
          <w:szCs w:val="21"/>
        </w:rPr>
      </w:pPr>
      <w:r>
        <w:rPr>
          <w:rFonts w:ascii="SimHei" w:hAnsi="SimHei" w:eastAsia="SimHei" w:cs="SimHei"/>
          <w:sz w:val="21"/>
          <w:szCs w:val="21"/>
          <w:b/>
          <w:bCs/>
          <w:spacing w:val="10"/>
        </w:rPr>
        <w:t>(</w:t>
      </w:r>
      <w:r>
        <w:rPr>
          <w:rFonts w:ascii="SimHei" w:hAnsi="SimHei" w:eastAsia="SimHei" w:cs="SimHei"/>
          <w:sz w:val="21"/>
          <w:szCs w:val="21"/>
          <w:spacing w:val="-53"/>
        </w:rPr>
        <w:t xml:space="preserve"> </w:t>
      </w:r>
      <w:r>
        <w:rPr>
          <w:rFonts w:ascii="SimHei" w:hAnsi="SimHei" w:eastAsia="SimHei" w:cs="SimHei"/>
          <w:sz w:val="21"/>
          <w:szCs w:val="21"/>
          <w:b/>
          <w:bCs/>
          <w:spacing w:val="10"/>
        </w:rPr>
        <w:t>一</w:t>
      </w:r>
      <w:r>
        <w:rPr>
          <w:rFonts w:ascii="SimHei" w:hAnsi="SimHei" w:eastAsia="SimHei" w:cs="SimHei"/>
          <w:sz w:val="21"/>
          <w:szCs w:val="21"/>
          <w:spacing w:val="-62"/>
        </w:rPr>
        <w:t xml:space="preserve"> </w:t>
      </w:r>
      <w:r>
        <w:rPr>
          <w:rFonts w:ascii="SimHei" w:hAnsi="SimHei" w:eastAsia="SimHei" w:cs="SimHei"/>
          <w:sz w:val="21"/>
          <w:szCs w:val="21"/>
          <w:b/>
          <w:bCs/>
          <w:spacing w:val="10"/>
        </w:rPr>
        <w:t>)求医行为</w:t>
      </w:r>
    </w:p>
    <w:p>
      <w:pPr>
        <w:ind w:left="430"/>
        <w:spacing w:before="21" w:line="213" w:lineRule="auto"/>
        <w:rPr>
          <w:rFonts w:ascii="SimHei" w:hAnsi="SimHei" w:eastAsia="SimHei" w:cs="SimHei"/>
          <w:sz w:val="21"/>
          <w:szCs w:val="21"/>
        </w:rPr>
      </w:pPr>
      <w:r>
        <w:rPr>
          <w:rFonts w:ascii="Times New Roman" w:hAnsi="Times New Roman" w:eastAsia="Times New Roman" w:cs="Times New Roman"/>
          <w:sz w:val="21"/>
          <w:szCs w:val="21"/>
          <w:b/>
          <w:bCs/>
          <w:spacing w:val="-4"/>
        </w:rPr>
        <w:t>1.</w:t>
      </w:r>
      <w:r>
        <w:rPr>
          <w:rFonts w:ascii="Times New Roman" w:hAnsi="Times New Roman" w:eastAsia="Times New Roman" w:cs="Times New Roman"/>
          <w:sz w:val="21"/>
          <w:szCs w:val="21"/>
          <w:spacing w:val="7"/>
        </w:rPr>
        <w:t xml:space="preserve">  </w:t>
      </w:r>
      <w:r>
        <w:rPr>
          <w:rFonts w:ascii="SimHei" w:hAnsi="SimHei" w:eastAsia="SimHei" w:cs="SimHei"/>
          <w:sz w:val="21"/>
          <w:szCs w:val="21"/>
          <w:b/>
          <w:bCs/>
          <w:spacing w:val="-4"/>
        </w:rPr>
        <w:t>求医行为的类型</w:t>
      </w:r>
      <w:r>
        <w:rPr>
          <w:rFonts w:ascii="SimHei" w:hAnsi="SimHei" w:eastAsia="SimHei" w:cs="SimHei"/>
          <w:sz w:val="21"/>
          <w:szCs w:val="21"/>
          <w:spacing w:val="26"/>
        </w:rPr>
        <w:t xml:space="preserve">  </w:t>
      </w:r>
      <w:r>
        <w:rPr>
          <w:rFonts w:ascii="SimHei" w:hAnsi="SimHei" w:eastAsia="SimHei" w:cs="SimHei"/>
          <w:sz w:val="21"/>
          <w:szCs w:val="21"/>
          <w:spacing w:val="-4"/>
        </w:rPr>
        <w:t>当个体感觉不适时，其可能的反应包括：忽视或否认、自我</w:t>
      </w:r>
      <w:r>
        <w:rPr>
          <w:rFonts w:ascii="SimHei" w:hAnsi="SimHei" w:eastAsia="SimHei" w:cs="SimHei"/>
          <w:sz w:val="21"/>
          <w:szCs w:val="21"/>
          <w:spacing w:val="-5"/>
        </w:rPr>
        <w:t>治疗和求医。求</w:t>
      </w:r>
    </w:p>
    <w:p>
      <w:pPr>
        <w:sectPr>
          <w:type w:val="continuous"/>
          <w:pgSz w:w="11900" w:h="16840"/>
          <w:pgMar w:top="400" w:right="878" w:bottom="400" w:left="719" w:header="0" w:footer="0" w:gutter="0"/>
          <w:cols w:equalWidth="0" w:num="2">
            <w:col w:w="991" w:space="100"/>
            <w:col w:w="9212" w:space="0"/>
          </w:cols>
        </w:sectPr>
        <w:rPr/>
      </w:pPr>
    </w:p>
    <w:p>
      <w:pPr>
        <w:spacing w:line="346" w:lineRule="auto"/>
        <w:rPr>
          <w:rFonts w:ascii="Arial"/>
          <w:sz w:val="21"/>
        </w:rPr>
      </w:pPr>
      <w:r>
        <w:drawing>
          <wp:anchor distT="0" distB="0" distL="0" distR="0" simplePos="0" relativeHeight="251990016" behindDoc="0" locked="0" layoutInCell="0" allowOverlap="1">
            <wp:simplePos x="0" y="0"/>
            <wp:positionH relativeFrom="page">
              <wp:posOffset>6623045</wp:posOffset>
            </wp:positionH>
            <wp:positionV relativeFrom="page">
              <wp:posOffset>9944113</wp:posOffset>
            </wp:positionV>
            <wp:extent cx="520718" cy="419074"/>
            <wp:effectExtent l="0" t="0" r="0" b="0"/>
            <wp:wrapNone/>
            <wp:docPr id="89" name="IM 89"/>
            <wp:cNvGraphicFramePr/>
            <a:graphic>
              <a:graphicData uri="http://schemas.openxmlformats.org/drawingml/2006/picture">
                <pic:pic>
                  <pic:nvPicPr>
                    <pic:cNvPr id="89" name="IM 89"/>
                    <pic:cNvPicPr/>
                  </pic:nvPicPr>
                  <pic:blipFill>
                    <a:blip r:embed="rId110"/>
                    <a:stretch>
                      <a:fillRect/>
                    </a:stretch>
                  </pic:blipFill>
                  <pic:spPr>
                    <a:xfrm rot="0">
                      <a:off x="0" y="0"/>
                      <a:ext cx="520718" cy="419074"/>
                    </a:xfrm>
                    <a:prstGeom prst="rect">
                      <a:avLst/>
                    </a:prstGeom>
                  </pic:spPr>
                </pic:pic>
              </a:graphicData>
            </a:graphic>
          </wp:anchor>
        </w:drawing>
      </w:r>
      <w:r/>
    </w:p>
    <w:p>
      <w:pPr>
        <w:ind w:right="140"/>
        <w:spacing w:before="69" w:line="222" w:lineRule="auto"/>
        <w:jc w:val="right"/>
        <w:rPr>
          <w:rFonts w:ascii="SimSun" w:hAnsi="SimSun" w:eastAsia="SimSun" w:cs="SimSun"/>
          <w:sz w:val="21"/>
          <w:szCs w:val="21"/>
        </w:rPr>
      </w:pPr>
      <w:r>
        <w:rPr>
          <w:rFonts w:ascii="SimHei" w:hAnsi="SimHei" w:eastAsia="SimHei" w:cs="SimHei"/>
          <w:sz w:val="21"/>
          <w:szCs w:val="21"/>
          <w:color w:val="0077C7"/>
          <w:spacing w:val="-14"/>
        </w:rPr>
        <w:t>第十章</w:t>
      </w:r>
      <w:r>
        <w:rPr>
          <w:rFonts w:ascii="SimHei" w:hAnsi="SimHei" w:eastAsia="SimHei" w:cs="SimHei"/>
          <w:sz w:val="21"/>
          <w:szCs w:val="21"/>
          <w:color w:val="0077C7"/>
          <w:spacing w:val="72"/>
        </w:rPr>
        <w:t xml:space="preserve"> </w:t>
      </w:r>
      <w:r>
        <w:rPr>
          <w:rFonts w:ascii="SimHei" w:hAnsi="SimHei" w:eastAsia="SimHei" w:cs="SimHei"/>
          <w:sz w:val="21"/>
          <w:szCs w:val="21"/>
          <w:color w:val="0077C7"/>
          <w:spacing w:val="-14"/>
        </w:rPr>
        <w:t>病</w:t>
      </w:r>
      <w:r>
        <w:rPr>
          <w:rFonts w:ascii="SimHei" w:hAnsi="SimHei" w:eastAsia="SimHei" w:cs="SimHei"/>
          <w:sz w:val="21"/>
          <w:szCs w:val="21"/>
          <w:color w:val="0077C7"/>
          <w:spacing w:val="-8"/>
        </w:rPr>
        <w:t xml:space="preserve"> </w:t>
      </w:r>
      <w:r>
        <w:rPr>
          <w:rFonts w:ascii="SimHei" w:hAnsi="SimHei" w:eastAsia="SimHei" w:cs="SimHei"/>
          <w:sz w:val="21"/>
          <w:szCs w:val="21"/>
          <w:color w:val="0077C7"/>
          <w:spacing w:val="-14"/>
        </w:rPr>
        <w:t>人</w:t>
      </w:r>
      <w:r>
        <w:rPr>
          <w:rFonts w:ascii="SimHei" w:hAnsi="SimHei" w:eastAsia="SimHei" w:cs="SimHei"/>
          <w:sz w:val="21"/>
          <w:szCs w:val="21"/>
          <w:color w:val="0077C7"/>
          <w:spacing w:val="-10"/>
        </w:rPr>
        <w:t xml:space="preserve"> </w:t>
      </w:r>
      <w:r>
        <w:rPr>
          <w:rFonts w:ascii="SimHei" w:hAnsi="SimHei" w:eastAsia="SimHei" w:cs="SimHei"/>
          <w:sz w:val="21"/>
          <w:szCs w:val="21"/>
          <w:color w:val="0077C7"/>
          <w:spacing w:val="-14"/>
        </w:rPr>
        <w:t>心</w:t>
      </w:r>
      <w:r>
        <w:rPr>
          <w:rFonts w:ascii="SimHei" w:hAnsi="SimHei" w:eastAsia="SimHei" w:cs="SimHei"/>
          <w:sz w:val="21"/>
          <w:szCs w:val="21"/>
          <w:color w:val="0077C7"/>
          <w:spacing w:val="-13"/>
        </w:rPr>
        <w:t xml:space="preserve"> </w:t>
      </w:r>
      <w:r>
        <w:rPr>
          <w:rFonts w:ascii="SimHei" w:hAnsi="SimHei" w:eastAsia="SimHei" w:cs="SimHei"/>
          <w:sz w:val="21"/>
          <w:szCs w:val="21"/>
          <w:color w:val="0077C7"/>
          <w:spacing w:val="-14"/>
        </w:rPr>
        <w:t>理</w:t>
      </w:r>
      <w:r>
        <w:rPr>
          <w:rFonts w:ascii="SimHei" w:hAnsi="SimHei" w:eastAsia="SimHei" w:cs="SimHei"/>
          <w:sz w:val="21"/>
          <w:szCs w:val="21"/>
          <w:color w:val="0077C7"/>
          <w:spacing w:val="15"/>
        </w:rPr>
        <w:t xml:space="preserve">      </w:t>
      </w:r>
      <w:r>
        <w:rPr>
          <w:rFonts w:ascii="SimSun" w:hAnsi="SimSun" w:eastAsia="SimSun" w:cs="SimSun"/>
          <w:sz w:val="21"/>
          <w:szCs w:val="21"/>
          <w:color w:val="007FD4"/>
          <w:spacing w:val="-14"/>
          <w:position w:val="-2"/>
        </w:rPr>
        <w:t>161</w:t>
      </w:r>
    </w:p>
    <w:p>
      <w:pPr>
        <w:spacing w:line="350" w:lineRule="auto"/>
        <w:rPr>
          <w:rFonts w:ascii="Arial"/>
          <w:sz w:val="21"/>
        </w:rPr>
      </w:pPr>
      <w:r/>
    </w:p>
    <w:p>
      <w:pPr>
        <w:ind w:right="1114"/>
        <w:spacing w:before="69" w:line="287" w:lineRule="auto"/>
        <w:jc w:val="both"/>
        <w:rPr>
          <w:rFonts w:ascii="SimSun" w:hAnsi="SimSun" w:eastAsia="SimSun" w:cs="SimSun"/>
          <w:sz w:val="21"/>
          <w:szCs w:val="21"/>
        </w:rPr>
      </w:pPr>
      <w:r>
        <w:rPr>
          <w:rFonts w:ascii="SimSun" w:hAnsi="SimSun" w:eastAsia="SimSun" w:cs="SimSun"/>
          <w:sz w:val="21"/>
          <w:szCs w:val="21"/>
          <w:spacing w:val="-1"/>
        </w:rPr>
        <w:t>医行为是指在人们感到某种躯体不适或产生病感时寻求医疗帮助的行为，是</w:t>
      </w:r>
      <w:r>
        <w:rPr>
          <w:rFonts w:ascii="SimSun" w:hAnsi="SimSun" w:eastAsia="SimSun" w:cs="SimSun"/>
          <w:sz w:val="21"/>
          <w:szCs w:val="21"/>
          <w:spacing w:val="-2"/>
        </w:rPr>
        <w:t>人类防病、治病和保持身</w:t>
      </w:r>
      <w:r>
        <w:rPr>
          <w:rFonts w:ascii="SimSun" w:hAnsi="SimSun" w:eastAsia="SimSun" w:cs="SimSun"/>
          <w:sz w:val="21"/>
          <w:szCs w:val="21"/>
        </w:rPr>
        <w:t xml:space="preserve"> </w:t>
      </w:r>
      <w:r>
        <w:rPr>
          <w:rFonts w:ascii="SimSun" w:hAnsi="SimSun" w:eastAsia="SimSun" w:cs="SimSun"/>
          <w:sz w:val="21"/>
          <w:szCs w:val="21"/>
          <w:spacing w:val="-1"/>
        </w:rPr>
        <w:t>体健康的一种重要行为，可分为主动求医行为、被动求医行为和强制性</w:t>
      </w:r>
      <w:r>
        <w:rPr>
          <w:rFonts w:ascii="SimSun" w:hAnsi="SimSun" w:eastAsia="SimSun" w:cs="SimSun"/>
          <w:sz w:val="21"/>
          <w:szCs w:val="21"/>
          <w:spacing w:val="-2"/>
        </w:rPr>
        <w:t>求医行为。主动求医行为是指</w:t>
      </w:r>
      <w:r>
        <w:rPr>
          <w:rFonts w:ascii="SimSun" w:hAnsi="SimSun" w:eastAsia="SimSun" w:cs="SimSun"/>
          <w:sz w:val="21"/>
          <w:szCs w:val="21"/>
        </w:rPr>
        <w:t xml:space="preserve"> </w:t>
      </w:r>
      <w:r>
        <w:rPr>
          <w:rFonts w:ascii="SimSun" w:hAnsi="SimSun" w:eastAsia="SimSun" w:cs="SimSun"/>
          <w:sz w:val="21"/>
          <w:szCs w:val="21"/>
          <w:spacing w:val="-2"/>
        </w:rPr>
        <w:t>人们为治疗疾病、维护健康而主动寻求医疗帮助的行为，多数人会采取主动求医行为。被动求医行为</w:t>
      </w:r>
      <w:r>
        <w:rPr>
          <w:rFonts w:ascii="SimSun" w:hAnsi="SimSun" w:eastAsia="SimSun" w:cs="SimSun"/>
          <w:sz w:val="21"/>
          <w:szCs w:val="21"/>
          <w:spacing w:val="7"/>
        </w:rPr>
        <w:t xml:space="preserve"> </w:t>
      </w:r>
      <w:r>
        <w:rPr>
          <w:rFonts w:ascii="SimSun" w:hAnsi="SimSun" w:eastAsia="SimSun" w:cs="SimSun"/>
          <w:sz w:val="21"/>
          <w:szCs w:val="21"/>
          <w:spacing w:val="-2"/>
        </w:rPr>
        <w:t>是指病人缺乏能力和条件作出求医决定及实施求医行为，而由第三者帮</w:t>
      </w:r>
      <w:r>
        <w:rPr>
          <w:rFonts w:ascii="SimSun" w:hAnsi="SimSun" w:eastAsia="SimSun" w:cs="SimSun"/>
          <w:sz w:val="21"/>
          <w:szCs w:val="21"/>
          <w:spacing w:val="-3"/>
        </w:rPr>
        <w:t>助代为求医的行为，如婴幼儿</w:t>
      </w:r>
      <w:r>
        <w:rPr>
          <w:rFonts w:ascii="SimSun" w:hAnsi="SimSun" w:eastAsia="SimSun" w:cs="SimSun"/>
          <w:sz w:val="21"/>
          <w:szCs w:val="21"/>
        </w:rPr>
        <w:t xml:space="preserve"> </w:t>
      </w:r>
      <w:r>
        <w:rPr>
          <w:rFonts w:ascii="SimSun" w:hAnsi="SimSun" w:eastAsia="SimSun" w:cs="SimSun"/>
          <w:sz w:val="21"/>
          <w:szCs w:val="21"/>
          <w:spacing w:val="-6"/>
        </w:rPr>
        <w:t>病人，处于休克、昏迷中的病人，垂危病人等，必须在家长、亲友或者其他护理人员的帮助下才能去</w:t>
      </w:r>
      <w:r>
        <w:rPr>
          <w:rFonts w:ascii="SimSun" w:hAnsi="SimSun" w:eastAsia="SimSun" w:cs="SimSun"/>
          <w:sz w:val="21"/>
          <w:szCs w:val="21"/>
          <w:spacing w:val="-7"/>
        </w:rPr>
        <w:t>求</w:t>
      </w:r>
      <w:r>
        <w:rPr>
          <w:rFonts w:ascii="SimSun" w:hAnsi="SimSun" w:eastAsia="SimSun" w:cs="SimSun"/>
          <w:sz w:val="21"/>
          <w:szCs w:val="21"/>
        </w:rPr>
        <w:t xml:space="preserve"> </w:t>
      </w:r>
      <w:r>
        <w:rPr>
          <w:rFonts w:ascii="SimSun" w:hAnsi="SimSun" w:eastAsia="SimSun" w:cs="SimSun"/>
          <w:sz w:val="21"/>
          <w:szCs w:val="21"/>
          <w:spacing w:val="4"/>
        </w:rPr>
        <w:t>医。强制求医行为指得是公共卫生机构或病人的</w:t>
      </w:r>
      <w:r>
        <w:rPr>
          <w:rFonts w:ascii="SimSun" w:hAnsi="SimSun" w:eastAsia="SimSun" w:cs="SimSun"/>
          <w:sz w:val="21"/>
          <w:szCs w:val="21"/>
          <w:spacing w:val="3"/>
        </w:rPr>
        <w:t>监护人为了维护人群或病人的健康和安全而给予强</w:t>
      </w:r>
      <w:r>
        <w:rPr>
          <w:rFonts w:ascii="SimSun" w:hAnsi="SimSun" w:eastAsia="SimSun" w:cs="SimSun"/>
          <w:sz w:val="21"/>
          <w:szCs w:val="21"/>
        </w:rPr>
        <w:t xml:space="preserve"> </w:t>
      </w:r>
      <w:r>
        <w:rPr>
          <w:rFonts w:ascii="SimSun" w:hAnsi="SimSun" w:eastAsia="SimSun" w:cs="SimSun"/>
          <w:sz w:val="21"/>
          <w:szCs w:val="21"/>
          <w:spacing w:val="-3"/>
        </w:rPr>
        <w:t>制性治疗的行为，主要是针对有严重危害的传染性疾病和精神病病人。</w:t>
      </w:r>
    </w:p>
    <w:p>
      <w:pPr>
        <w:ind w:left="420"/>
        <w:spacing w:before="111" w:line="371" w:lineRule="exact"/>
        <w:rPr>
          <w:rFonts w:ascii="SimSun" w:hAnsi="SimSun" w:eastAsia="SimSun" w:cs="SimSun"/>
          <w:sz w:val="21"/>
          <w:szCs w:val="21"/>
        </w:rPr>
      </w:pPr>
      <w:r>
        <w:rPr>
          <w:rFonts w:ascii="SimSun" w:hAnsi="SimSun" w:eastAsia="SimSun" w:cs="SimSun"/>
          <w:sz w:val="21"/>
          <w:szCs w:val="21"/>
          <w:spacing w:val="7"/>
          <w:position w:val="12"/>
        </w:rPr>
        <w:t>2.</w:t>
      </w:r>
      <w:r>
        <w:rPr>
          <w:rFonts w:ascii="SimSun" w:hAnsi="SimSun" w:eastAsia="SimSun" w:cs="SimSun"/>
          <w:sz w:val="21"/>
          <w:szCs w:val="21"/>
          <w:spacing w:val="-15"/>
          <w:position w:val="12"/>
        </w:rPr>
        <w:t xml:space="preserve"> </w:t>
      </w:r>
      <w:r>
        <w:rPr>
          <w:rFonts w:ascii="SimSun" w:hAnsi="SimSun" w:eastAsia="SimSun" w:cs="SimSun"/>
          <w:sz w:val="21"/>
          <w:szCs w:val="21"/>
          <w:spacing w:val="7"/>
          <w:position w:val="12"/>
        </w:rPr>
        <w:t>求医行为的原因病人察觉到有病时是否有求医行为，与个体的</w:t>
      </w:r>
      <w:r>
        <w:rPr>
          <w:rFonts w:ascii="SimSun" w:hAnsi="SimSun" w:eastAsia="SimSun" w:cs="SimSun"/>
          <w:sz w:val="21"/>
          <w:szCs w:val="21"/>
          <w:spacing w:val="6"/>
          <w:position w:val="12"/>
        </w:rPr>
        <w:t>生理、心理和社会等方面的</w:t>
      </w:r>
    </w:p>
    <w:p>
      <w:pPr>
        <w:spacing w:line="220" w:lineRule="auto"/>
        <w:rPr>
          <w:rFonts w:ascii="SimSun" w:hAnsi="SimSun" w:eastAsia="SimSun" w:cs="SimSun"/>
          <w:sz w:val="21"/>
          <w:szCs w:val="21"/>
        </w:rPr>
      </w:pPr>
      <w:r>
        <w:rPr>
          <w:rFonts w:ascii="SimSun" w:hAnsi="SimSun" w:eastAsia="SimSun" w:cs="SimSun"/>
          <w:sz w:val="21"/>
          <w:szCs w:val="21"/>
          <w:spacing w:val="-3"/>
        </w:rPr>
        <w:t>原因有关。</w:t>
      </w:r>
    </w:p>
    <w:p>
      <w:pPr>
        <w:ind w:right="1089" w:firstLine="450"/>
        <w:spacing w:before="70" w:line="272" w:lineRule="auto"/>
        <w:rPr>
          <w:rFonts w:ascii="SimSun" w:hAnsi="SimSun" w:eastAsia="SimSun" w:cs="SimSun"/>
          <w:sz w:val="21"/>
          <w:szCs w:val="21"/>
        </w:rPr>
      </w:pPr>
      <w:r>
        <w:rPr>
          <w:rFonts w:ascii="SimSun" w:hAnsi="SimSun" w:eastAsia="SimSun" w:cs="SimSun"/>
          <w:sz w:val="21"/>
          <w:szCs w:val="21"/>
        </w:rPr>
        <w:t>(1)生理性原因：因身体某些部位发生病变，病人主观感受到身体不适或疼痛难忍而求医。实际</w:t>
      </w:r>
      <w:r>
        <w:rPr>
          <w:rFonts w:ascii="SimSun" w:hAnsi="SimSun" w:eastAsia="SimSun" w:cs="SimSun"/>
          <w:sz w:val="21"/>
          <w:szCs w:val="21"/>
          <w:spacing w:val="12"/>
        </w:rPr>
        <w:t xml:space="preserve"> </w:t>
      </w:r>
      <w:r>
        <w:rPr>
          <w:rFonts w:ascii="SimSun" w:hAnsi="SimSun" w:eastAsia="SimSun" w:cs="SimSun"/>
          <w:sz w:val="21"/>
          <w:szCs w:val="21"/>
          <w:spacing w:val="4"/>
        </w:rPr>
        <w:t>上不论病人所患的疾病性质或严重程度如何，病人的主观感受常常是促使病人产生求医行为的重要</w:t>
      </w:r>
      <w:r>
        <w:rPr>
          <w:rFonts w:ascii="SimSun" w:hAnsi="SimSun" w:eastAsia="SimSun" w:cs="SimSun"/>
          <w:sz w:val="21"/>
          <w:szCs w:val="21"/>
          <w:spacing w:val="7"/>
        </w:rPr>
        <w:t xml:space="preserve"> </w:t>
      </w:r>
      <w:r>
        <w:rPr>
          <w:rFonts w:ascii="SimSun" w:hAnsi="SimSun" w:eastAsia="SimSun" w:cs="SimSun"/>
          <w:sz w:val="21"/>
          <w:szCs w:val="21"/>
          <w:spacing w:val="-6"/>
        </w:rPr>
        <w:t>因素。</w:t>
      </w:r>
    </w:p>
    <w:p>
      <w:pPr>
        <w:ind w:right="1108" w:firstLine="450"/>
        <w:spacing w:before="89" w:line="259" w:lineRule="auto"/>
        <w:rPr>
          <w:rFonts w:ascii="SimSun" w:hAnsi="SimSun" w:eastAsia="SimSun" w:cs="SimSun"/>
          <w:sz w:val="21"/>
          <w:szCs w:val="21"/>
        </w:rPr>
      </w:pPr>
      <w:r>
        <w:rPr>
          <w:rFonts w:ascii="SimSun" w:hAnsi="SimSun" w:eastAsia="SimSun" w:cs="SimSun"/>
          <w:sz w:val="21"/>
          <w:szCs w:val="21"/>
          <w:spacing w:val="-4"/>
        </w:rPr>
        <w:t>(2)心理性原因：因某些生活事件，使个体精神遭受刺激而导致心理紧张、焦虑</w:t>
      </w:r>
      <w:r>
        <w:rPr>
          <w:rFonts w:ascii="SimSun" w:hAnsi="SimSun" w:eastAsia="SimSun" w:cs="SimSun"/>
          <w:sz w:val="21"/>
          <w:szCs w:val="21"/>
          <w:spacing w:val="-5"/>
        </w:rPr>
        <w:t>、恐惧，为缓解负</w:t>
      </w:r>
      <w:r>
        <w:rPr>
          <w:rFonts w:ascii="SimSun" w:hAnsi="SimSun" w:eastAsia="SimSun" w:cs="SimSun"/>
          <w:sz w:val="21"/>
          <w:szCs w:val="21"/>
        </w:rPr>
        <w:t xml:space="preserve"> </w:t>
      </w:r>
      <w:r>
        <w:rPr>
          <w:rFonts w:ascii="SimSun" w:hAnsi="SimSun" w:eastAsia="SimSun" w:cs="SimSun"/>
          <w:sz w:val="21"/>
          <w:szCs w:val="21"/>
        </w:rPr>
        <w:t>性心理反应和精神痛苦而求医。</w:t>
      </w:r>
    </w:p>
    <w:p>
      <w:pPr>
        <w:ind w:left="450"/>
        <w:spacing w:before="90" w:line="219" w:lineRule="auto"/>
        <w:rPr>
          <w:rFonts w:ascii="SimSun" w:hAnsi="SimSun" w:eastAsia="SimSun" w:cs="SimSun"/>
          <w:sz w:val="21"/>
          <w:szCs w:val="21"/>
        </w:rPr>
      </w:pPr>
      <w:r>
        <w:rPr>
          <w:rFonts w:ascii="SimSun" w:hAnsi="SimSun" w:eastAsia="SimSun" w:cs="SimSun"/>
          <w:sz w:val="21"/>
          <w:szCs w:val="21"/>
          <w:spacing w:val="-3"/>
        </w:rPr>
        <w:t>(3)社会性原因：因某些疾病对社会产生现实的或潜在的危害而求医，如传染</w:t>
      </w:r>
      <w:r>
        <w:rPr>
          <w:rFonts w:ascii="SimSun" w:hAnsi="SimSun" w:eastAsia="SimSun" w:cs="SimSun"/>
          <w:sz w:val="21"/>
          <w:szCs w:val="21"/>
          <w:spacing w:val="-4"/>
        </w:rPr>
        <w:t>性疾病、性病等。</w:t>
      </w:r>
    </w:p>
    <w:p>
      <w:pPr>
        <w:ind w:right="1076" w:firstLine="450"/>
        <w:spacing w:before="102" w:line="284" w:lineRule="auto"/>
        <w:rPr>
          <w:rFonts w:ascii="SimSun" w:hAnsi="SimSun" w:eastAsia="SimSun" w:cs="SimSun"/>
          <w:sz w:val="21"/>
          <w:szCs w:val="21"/>
        </w:rPr>
      </w:pPr>
      <w:r>
        <w:rPr>
          <w:rFonts w:ascii="SimSun" w:hAnsi="SimSun" w:eastAsia="SimSun" w:cs="SimSun"/>
          <w:sz w:val="21"/>
          <w:szCs w:val="21"/>
          <w:spacing w:val="7"/>
        </w:rPr>
        <w:t>3.</w:t>
      </w:r>
      <w:r>
        <w:rPr>
          <w:rFonts w:ascii="SimSun" w:hAnsi="SimSun" w:eastAsia="SimSun" w:cs="SimSun"/>
          <w:sz w:val="21"/>
          <w:szCs w:val="21"/>
          <w:spacing w:val="-20"/>
        </w:rPr>
        <w:t xml:space="preserve"> </w:t>
      </w:r>
      <w:r>
        <w:rPr>
          <w:rFonts w:ascii="SimSun" w:hAnsi="SimSun" w:eastAsia="SimSun" w:cs="SimSun"/>
          <w:sz w:val="21"/>
          <w:szCs w:val="21"/>
          <w:spacing w:val="7"/>
        </w:rPr>
        <w:t>求医行为的影响因素求医行为是一种复杂的社会行为，受到诸多因素影响，如对疾病性质</w:t>
      </w:r>
      <w:r>
        <w:rPr>
          <w:rFonts w:ascii="SimSun" w:hAnsi="SimSun" w:eastAsia="SimSun" w:cs="SimSun"/>
          <w:sz w:val="21"/>
          <w:szCs w:val="21"/>
        </w:rPr>
        <w:t xml:space="preserve"> </w:t>
      </w:r>
      <w:r>
        <w:rPr>
          <w:rFonts w:ascii="SimSun" w:hAnsi="SimSun" w:eastAsia="SimSun" w:cs="SimSun"/>
          <w:sz w:val="21"/>
          <w:szCs w:val="21"/>
          <w:spacing w:val="-1"/>
        </w:rPr>
        <w:t>和严重程度的认识水平、对症状或不适的心理体验和耐受程度、及社会地</w:t>
      </w:r>
      <w:r>
        <w:rPr>
          <w:rFonts w:ascii="SimSun" w:hAnsi="SimSun" w:eastAsia="SimSun" w:cs="SimSun"/>
          <w:sz w:val="21"/>
          <w:szCs w:val="21"/>
          <w:spacing w:val="-2"/>
        </w:rPr>
        <w:t>位和经济状况等，都影响病</w:t>
      </w:r>
      <w:r>
        <w:rPr>
          <w:rFonts w:ascii="SimSun" w:hAnsi="SimSun" w:eastAsia="SimSun" w:cs="SimSun"/>
          <w:sz w:val="21"/>
          <w:szCs w:val="21"/>
        </w:rPr>
        <w:t xml:space="preserve"> </w:t>
      </w:r>
      <w:r>
        <w:rPr>
          <w:rFonts w:ascii="SimSun" w:hAnsi="SimSun" w:eastAsia="SimSun" w:cs="SimSun"/>
          <w:sz w:val="21"/>
          <w:szCs w:val="21"/>
          <w:spacing w:val="-1"/>
        </w:rPr>
        <w:t>人是否寻求医疗帮助。概括起来，求医行为的影响因素</w:t>
      </w:r>
      <w:r>
        <w:rPr>
          <w:rFonts w:ascii="SimSun" w:hAnsi="SimSun" w:eastAsia="SimSun" w:cs="SimSun"/>
          <w:sz w:val="21"/>
          <w:szCs w:val="21"/>
          <w:spacing w:val="-2"/>
        </w:rPr>
        <w:t>主要有以下方面。</w:t>
      </w:r>
    </w:p>
    <w:p>
      <w:pPr>
        <w:ind w:right="1089" w:firstLine="450"/>
        <w:spacing w:before="48" w:line="280" w:lineRule="auto"/>
        <w:rPr>
          <w:rFonts w:ascii="SimSun" w:hAnsi="SimSun" w:eastAsia="SimSun" w:cs="SimSun"/>
          <w:sz w:val="21"/>
          <w:szCs w:val="21"/>
        </w:rPr>
      </w:pPr>
      <w:r>
        <w:rPr>
          <w:rFonts w:ascii="SimSun" w:hAnsi="SimSun" w:eastAsia="SimSun" w:cs="SimSun"/>
          <w:sz w:val="21"/>
          <w:szCs w:val="21"/>
          <w:spacing w:val="-3"/>
        </w:rPr>
        <w:t>(1)年龄：</w:t>
      </w:r>
      <w:r>
        <w:rPr>
          <w:rFonts w:ascii="SimSun" w:hAnsi="SimSun" w:eastAsia="SimSun" w:cs="SimSun"/>
          <w:sz w:val="21"/>
          <w:szCs w:val="21"/>
          <w:spacing w:val="19"/>
        </w:rPr>
        <w:t xml:space="preserve"> </w:t>
      </w:r>
      <w:r>
        <w:rPr>
          <w:rFonts w:ascii="SimSun" w:hAnsi="SimSun" w:eastAsia="SimSun" w:cs="SimSun"/>
          <w:sz w:val="21"/>
          <w:szCs w:val="21"/>
          <w:spacing w:val="-3"/>
        </w:rPr>
        <w:t>一般婴幼儿和儿童在人群中处于被保护的社会角色地位，这个年龄段人群的求医行为</w:t>
      </w:r>
      <w:r>
        <w:rPr>
          <w:rFonts w:ascii="SimSun" w:hAnsi="SimSun" w:eastAsia="SimSun" w:cs="SimSun"/>
          <w:sz w:val="21"/>
          <w:szCs w:val="21"/>
        </w:rPr>
        <w:t xml:space="preserve"> </w:t>
      </w:r>
      <w:r>
        <w:rPr>
          <w:rFonts w:ascii="SimSun" w:hAnsi="SimSun" w:eastAsia="SimSun" w:cs="SimSun"/>
          <w:sz w:val="21"/>
          <w:szCs w:val="21"/>
          <w:spacing w:val="4"/>
        </w:rPr>
        <w:t>相对较多。青壮年是一生中疾病抵抗力最强、患病率最低的时期，这一阶段人们的求医行为相对减</w:t>
      </w:r>
      <w:r>
        <w:rPr>
          <w:rFonts w:ascii="SimSun" w:hAnsi="SimSun" w:eastAsia="SimSun" w:cs="SimSun"/>
          <w:sz w:val="21"/>
          <w:szCs w:val="21"/>
          <w:spacing w:val="7"/>
        </w:rPr>
        <w:t xml:space="preserve"> </w:t>
      </w:r>
      <w:r>
        <w:rPr>
          <w:rFonts w:ascii="SimSun" w:hAnsi="SimSun" w:eastAsia="SimSun" w:cs="SimSun"/>
          <w:sz w:val="21"/>
          <w:szCs w:val="21"/>
          <w:spacing w:val="-6"/>
        </w:rPr>
        <w:t>少；老年人由于机体抗病能力的下降以及孤独、寂寞及害怕死亡等心理因素，导致患病机会增加，其</w:t>
      </w:r>
      <w:r>
        <w:rPr>
          <w:rFonts w:ascii="SimSun" w:hAnsi="SimSun" w:eastAsia="SimSun" w:cs="SimSun"/>
          <w:sz w:val="21"/>
          <w:szCs w:val="21"/>
          <w:spacing w:val="-7"/>
        </w:rPr>
        <w:t>求</w:t>
      </w:r>
      <w:r>
        <w:rPr>
          <w:rFonts w:ascii="SimSun" w:hAnsi="SimSun" w:eastAsia="SimSun" w:cs="SimSun"/>
          <w:sz w:val="21"/>
          <w:szCs w:val="21"/>
        </w:rPr>
        <w:t xml:space="preserve"> </w:t>
      </w:r>
      <w:r>
        <w:rPr>
          <w:rFonts w:ascii="SimSun" w:hAnsi="SimSun" w:eastAsia="SimSun" w:cs="SimSun"/>
          <w:sz w:val="21"/>
          <w:szCs w:val="21"/>
          <w:spacing w:val="-2"/>
        </w:rPr>
        <w:t>医行为也相应增加。</w:t>
      </w:r>
    </w:p>
    <w:p>
      <w:pPr>
        <w:ind w:right="1089" w:firstLine="450"/>
        <w:spacing w:before="89" w:line="272" w:lineRule="auto"/>
        <w:rPr>
          <w:rFonts w:ascii="SimSun" w:hAnsi="SimSun" w:eastAsia="SimSun" w:cs="SimSun"/>
          <w:sz w:val="21"/>
          <w:szCs w:val="21"/>
        </w:rPr>
      </w:pPr>
      <w:r>
        <w:rPr>
          <w:rFonts w:ascii="SimSun" w:hAnsi="SimSun" w:eastAsia="SimSun" w:cs="SimSun"/>
          <w:sz w:val="21"/>
          <w:szCs w:val="21"/>
          <w:spacing w:val="6"/>
        </w:rPr>
        <w:t>(2)对疾病的认识水平：主要是指病人对疾病性质和严重程度等方面的认识。例如伤风感冒是</w:t>
      </w:r>
      <w:r>
        <w:rPr>
          <w:rFonts w:ascii="SimSun" w:hAnsi="SimSun" w:eastAsia="SimSun" w:cs="SimSun"/>
          <w:sz w:val="21"/>
          <w:szCs w:val="21"/>
          <w:spacing w:val="2"/>
        </w:rPr>
        <w:t xml:space="preserve"> </w:t>
      </w:r>
      <w:r>
        <w:rPr>
          <w:rFonts w:ascii="SimSun" w:hAnsi="SimSun" w:eastAsia="SimSun" w:cs="SimSun"/>
          <w:sz w:val="21"/>
          <w:szCs w:val="21"/>
          <w:spacing w:val="-6"/>
        </w:rPr>
        <w:t>人们最常见的疾病，由于危险性小，人们对其后果有可靠的判断，往往不求医。但被蛇、狗等动物咬伤</w:t>
      </w:r>
      <w:r>
        <w:rPr>
          <w:rFonts w:ascii="SimSun" w:hAnsi="SimSun" w:eastAsia="SimSun" w:cs="SimSun"/>
          <w:sz w:val="21"/>
          <w:szCs w:val="21"/>
        </w:rPr>
        <w:t xml:space="preserve"> </w:t>
      </w:r>
      <w:r>
        <w:rPr>
          <w:rFonts w:ascii="SimSun" w:hAnsi="SimSun" w:eastAsia="SimSun" w:cs="SimSun"/>
          <w:sz w:val="21"/>
          <w:szCs w:val="21"/>
          <w:spacing w:val="-6"/>
        </w:rPr>
        <w:t>以后，由于这种状况对生命威胁较大，人们往往采取求医行为。</w:t>
      </w:r>
    </w:p>
    <w:p>
      <w:pPr>
        <w:ind w:right="1089" w:firstLine="450"/>
        <w:spacing w:before="91" w:line="261" w:lineRule="auto"/>
        <w:rPr>
          <w:rFonts w:ascii="SimSun" w:hAnsi="SimSun" w:eastAsia="SimSun" w:cs="SimSun"/>
          <w:sz w:val="21"/>
          <w:szCs w:val="21"/>
        </w:rPr>
      </w:pPr>
      <w:r>
        <w:rPr>
          <w:rFonts w:ascii="SimSun" w:hAnsi="SimSun" w:eastAsia="SimSun" w:cs="SimSun"/>
          <w:sz w:val="21"/>
          <w:szCs w:val="21"/>
          <w:spacing w:val="-4"/>
        </w:rPr>
        <w:t>(3)个性因素：敏感多疑、依赖性较强的个体求医行为相对较多；孤僻、独立性较强的个体求医行</w:t>
      </w:r>
      <w:r>
        <w:rPr>
          <w:rFonts w:ascii="SimSun" w:hAnsi="SimSun" w:eastAsia="SimSun" w:cs="SimSun"/>
          <w:sz w:val="21"/>
          <w:szCs w:val="21"/>
          <w:spacing w:val="10"/>
        </w:rPr>
        <w:t xml:space="preserve"> </w:t>
      </w:r>
      <w:r>
        <w:rPr>
          <w:rFonts w:ascii="SimSun" w:hAnsi="SimSun" w:eastAsia="SimSun" w:cs="SimSun"/>
          <w:sz w:val="21"/>
          <w:szCs w:val="21"/>
          <w:spacing w:val="-6"/>
        </w:rPr>
        <w:t>为相对较少。</w:t>
      </w:r>
    </w:p>
    <w:p>
      <w:pPr>
        <w:ind w:right="1061" w:firstLine="450"/>
        <w:spacing w:before="88" w:line="272" w:lineRule="auto"/>
        <w:rPr>
          <w:rFonts w:ascii="SimSun" w:hAnsi="SimSun" w:eastAsia="SimSun" w:cs="SimSun"/>
          <w:sz w:val="21"/>
          <w:szCs w:val="21"/>
        </w:rPr>
      </w:pPr>
      <w:r>
        <w:rPr>
          <w:rFonts w:ascii="SimSun" w:hAnsi="SimSun" w:eastAsia="SimSun" w:cs="SimSun"/>
          <w:sz w:val="21"/>
          <w:szCs w:val="21"/>
        </w:rPr>
        <w:t>(4)文化教育程度：在多数情况下，具有较高文化水平的人更能认识到疾病带来的危害，意识到</w:t>
      </w:r>
      <w:r>
        <w:rPr>
          <w:rFonts w:ascii="SimSun" w:hAnsi="SimSun" w:eastAsia="SimSun" w:cs="SimSun"/>
          <w:sz w:val="21"/>
          <w:szCs w:val="21"/>
          <w:spacing w:val="18"/>
        </w:rPr>
        <w:t xml:space="preserve"> </w:t>
      </w:r>
      <w:r>
        <w:rPr>
          <w:rFonts w:ascii="SimSun" w:hAnsi="SimSun" w:eastAsia="SimSun" w:cs="SimSun"/>
          <w:sz w:val="21"/>
          <w:szCs w:val="21"/>
        </w:rPr>
        <w:t>早防早治的重要性，所以他们的求医行为较文化程度低的人高。知识水平低、缺乏医学常识、对症</w:t>
      </w:r>
      <w:r>
        <w:rPr>
          <w:rFonts w:ascii="SimSun" w:hAnsi="SimSun" w:eastAsia="SimSun" w:cs="SimSun"/>
          <w:sz w:val="21"/>
          <w:szCs w:val="21"/>
          <w:spacing w:val="-1"/>
        </w:rPr>
        <w:t>状</w:t>
      </w:r>
      <w:r>
        <w:rPr>
          <w:rFonts w:ascii="SimSun" w:hAnsi="SimSun" w:eastAsia="SimSun" w:cs="SimSun"/>
          <w:sz w:val="21"/>
          <w:szCs w:val="21"/>
        </w:rPr>
        <w:t xml:space="preserve"> </w:t>
      </w:r>
      <w:r>
        <w:rPr>
          <w:rFonts w:ascii="SimSun" w:hAnsi="SimSun" w:eastAsia="SimSun" w:cs="SimSun"/>
          <w:sz w:val="21"/>
          <w:szCs w:val="21"/>
          <w:spacing w:val="-2"/>
        </w:rPr>
        <w:t>的严重性缺乏足够认识、对于医师及医疗手段的恐惧都可能讳疾忌医。</w:t>
      </w:r>
    </w:p>
    <w:p>
      <w:pPr>
        <w:ind w:right="1065" w:firstLine="450"/>
        <w:spacing w:before="91" w:line="272" w:lineRule="auto"/>
        <w:rPr>
          <w:rFonts w:ascii="SimSun" w:hAnsi="SimSun" w:eastAsia="SimSun" w:cs="SimSun"/>
          <w:sz w:val="21"/>
          <w:szCs w:val="21"/>
        </w:rPr>
      </w:pPr>
      <w:r>
        <w:rPr>
          <w:rFonts w:ascii="SimSun" w:hAnsi="SimSun" w:eastAsia="SimSun" w:cs="SimSun"/>
          <w:sz w:val="21"/>
          <w:szCs w:val="21"/>
        </w:rPr>
        <w:t>(5)社会经济状况：经济富裕、社会地位高的人往往更关心自己的身体健康，且就医条件更便利</w:t>
      </w:r>
      <w:r>
        <w:rPr>
          <w:rFonts w:ascii="SimSun" w:hAnsi="SimSun" w:eastAsia="SimSun" w:cs="SimSun"/>
          <w:sz w:val="21"/>
          <w:szCs w:val="21"/>
        </w:rPr>
        <w:t xml:space="preserve"> </w:t>
      </w:r>
      <w:r>
        <w:rPr>
          <w:rFonts w:ascii="SimSun" w:hAnsi="SimSun" w:eastAsia="SimSun" w:cs="SimSun"/>
          <w:sz w:val="21"/>
          <w:szCs w:val="21"/>
          <w:spacing w:val="-5"/>
        </w:rPr>
        <w:t>容易，所以其就医率较高；而社会经济地位较低的贫困人群跟关注生存需求，对疾病和健康相对忽略，</w:t>
      </w:r>
      <w:r>
        <w:rPr>
          <w:rFonts w:ascii="SimSun" w:hAnsi="SimSun" w:eastAsia="SimSun" w:cs="SimSun"/>
          <w:sz w:val="21"/>
          <w:szCs w:val="21"/>
          <w:spacing w:val="9"/>
        </w:rPr>
        <w:t xml:space="preserve"> </w:t>
      </w:r>
      <w:r>
        <w:rPr>
          <w:rFonts w:ascii="SimSun" w:hAnsi="SimSun" w:eastAsia="SimSun" w:cs="SimSun"/>
          <w:sz w:val="21"/>
          <w:szCs w:val="21"/>
        </w:rPr>
        <w:t>求医行为相对较少。所以，不同国家医疗卫生体制及医疗保险的覆盖程度都会影响</w:t>
      </w:r>
      <w:r>
        <w:rPr>
          <w:rFonts w:ascii="SimSun" w:hAnsi="SimSun" w:eastAsia="SimSun" w:cs="SimSun"/>
          <w:sz w:val="21"/>
          <w:szCs w:val="21"/>
          <w:spacing w:val="-1"/>
        </w:rPr>
        <w:t>求医行为。</w:t>
      </w:r>
    </w:p>
    <w:p>
      <w:pPr>
        <w:ind w:left="453"/>
        <w:spacing w:before="137" w:line="222" w:lineRule="auto"/>
        <w:rPr>
          <w:rFonts w:ascii="SimHei" w:hAnsi="SimHei" w:eastAsia="SimHei" w:cs="SimHei"/>
          <w:sz w:val="21"/>
          <w:szCs w:val="21"/>
        </w:rPr>
      </w:pPr>
      <w:r>
        <w:rPr>
          <w:rFonts w:ascii="SimHei" w:hAnsi="SimHei" w:eastAsia="SimHei" w:cs="SimHei"/>
          <w:sz w:val="21"/>
          <w:szCs w:val="21"/>
          <w:b/>
          <w:bCs/>
          <w:spacing w:val="19"/>
        </w:rPr>
        <w:t>(二)遵医行为</w:t>
      </w:r>
    </w:p>
    <w:p>
      <w:pPr>
        <w:ind w:right="1065" w:firstLine="450"/>
        <w:spacing w:before="93" w:line="272" w:lineRule="auto"/>
        <w:rPr>
          <w:rFonts w:ascii="SimSun" w:hAnsi="SimSun" w:eastAsia="SimSun" w:cs="SimSun"/>
          <w:sz w:val="21"/>
          <w:szCs w:val="21"/>
        </w:rPr>
      </w:pPr>
      <w:r>
        <w:rPr>
          <w:rFonts w:ascii="SimSun" w:hAnsi="SimSun" w:eastAsia="SimSun" w:cs="SimSun"/>
          <w:sz w:val="21"/>
          <w:szCs w:val="21"/>
          <w:spacing w:val="4"/>
        </w:rPr>
        <w:t>遵医行为是指病人遵从医务人员开列的医嘱进行检查、治疗和预</w:t>
      </w:r>
      <w:r>
        <w:rPr>
          <w:rFonts w:ascii="SimSun" w:hAnsi="SimSun" w:eastAsia="SimSun" w:cs="SimSun"/>
          <w:sz w:val="21"/>
          <w:szCs w:val="21"/>
          <w:spacing w:val="3"/>
        </w:rPr>
        <w:t>防疾病复发的行为。病人只有</w:t>
      </w:r>
      <w:r>
        <w:rPr>
          <w:rFonts w:ascii="SimSun" w:hAnsi="SimSun" w:eastAsia="SimSun" w:cs="SimSun"/>
          <w:sz w:val="21"/>
          <w:szCs w:val="21"/>
        </w:rPr>
        <w:t xml:space="preserve"> </w:t>
      </w:r>
      <w:r>
        <w:rPr>
          <w:rFonts w:ascii="SimSun" w:hAnsi="SimSun" w:eastAsia="SimSun" w:cs="SimSun"/>
          <w:sz w:val="21"/>
          <w:szCs w:val="21"/>
          <w:spacing w:val="-6"/>
        </w:rPr>
        <w:t>和医护人员密切合作，严格遵守医嘱，才能使身体尽早康复，否则即使医师的技术高超、医院的设施先</w:t>
      </w:r>
      <w:r>
        <w:rPr>
          <w:rFonts w:ascii="SimSun" w:hAnsi="SimSun" w:eastAsia="SimSun" w:cs="SimSun"/>
          <w:sz w:val="21"/>
          <w:szCs w:val="21"/>
        </w:rPr>
        <w:t xml:space="preserve"> </w:t>
      </w:r>
      <w:r>
        <w:rPr>
          <w:rFonts w:ascii="SimSun" w:hAnsi="SimSun" w:eastAsia="SimSun" w:cs="SimSun"/>
          <w:sz w:val="21"/>
          <w:szCs w:val="21"/>
        </w:rPr>
        <w:t>进也达不到预期的治疗效果。所以，是否有良好的遵医行为是影响疾病疗效和疾病转归</w:t>
      </w:r>
      <w:r>
        <w:rPr>
          <w:rFonts w:ascii="SimSun" w:hAnsi="SimSun" w:eastAsia="SimSun" w:cs="SimSun"/>
          <w:sz w:val="21"/>
          <w:szCs w:val="21"/>
          <w:spacing w:val="-1"/>
        </w:rPr>
        <w:t>的重要因素。</w:t>
      </w:r>
    </w:p>
    <w:p>
      <w:pPr>
        <w:ind w:right="1089" w:firstLine="440"/>
        <w:spacing w:before="81" w:line="254" w:lineRule="auto"/>
        <w:rPr>
          <w:rFonts w:ascii="SimSun" w:hAnsi="SimSun" w:eastAsia="SimSun" w:cs="SimSun"/>
          <w:sz w:val="21"/>
          <w:szCs w:val="21"/>
        </w:rPr>
      </w:pPr>
      <w:r>
        <w:rPr>
          <w:rFonts w:ascii="SimSun" w:hAnsi="SimSun" w:eastAsia="SimSun" w:cs="SimSun"/>
          <w:sz w:val="21"/>
          <w:szCs w:val="21"/>
          <w:spacing w:val="-1"/>
        </w:rPr>
        <w:t>影响遵医行为的因素：遵医行为是一个具有生物学意义和社会意义的行为过程</w:t>
      </w:r>
      <w:r>
        <w:rPr>
          <w:rFonts w:ascii="SimSun" w:hAnsi="SimSun" w:eastAsia="SimSun" w:cs="SimSun"/>
          <w:sz w:val="21"/>
          <w:szCs w:val="21"/>
          <w:spacing w:val="-2"/>
        </w:rPr>
        <w:t>，影响病人遵医行</w:t>
      </w:r>
      <w:r>
        <w:rPr>
          <w:rFonts w:ascii="SimSun" w:hAnsi="SimSun" w:eastAsia="SimSun" w:cs="SimSun"/>
          <w:sz w:val="21"/>
          <w:szCs w:val="21"/>
        </w:rPr>
        <w:t xml:space="preserve"> </w:t>
      </w:r>
      <w:r>
        <w:rPr>
          <w:rFonts w:ascii="SimSun" w:hAnsi="SimSun" w:eastAsia="SimSun" w:cs="SimSun"/>
          <w:sz w:val="21"/>
          <w:szCs w:val="21"/>
          <w:spacing w:val="-3"/>
        </w:rPr>
        <w:t>为主要有以下几方面：</w:t>
      </w:r>
    </w:p>
    <w:p>
      <w:pPr>
        <w:ind w:right="1121" w:firstLine="450"/>
        <w:spacing w:before="103" w:line="253" w:lineRule="auto"/>
        <w:rPr>
          <w:rFonts w:ascii="SimSun" w:hAnsi="SimSun" w:eastAsia="SimSun" w:cs="SimSun"/>
          <w:sz w:val="21"/>
          <w:szCs w:val="21"/>
        </w:rPr>
      </w:pPr>
      <w:r>
        <w:rPr>
          <w:rFonts w:ascii="SimSun" w:hAnsi="SimSun" w:eastAsia="SimSun" w:cs="SimSun"/>
          <w:sz w:val="21"/>
          <w:szCs w:val="21"/>
        </w:rPr>
        <w:t>(1)与病人对医师的信任和满意程度有关。医师的知名度、服务态度和服务质量，直接影响病人</w:t>
      </w:r>
      <w:r>
        <w:rPr>
          <w:rFonts w:ascii="SimSun" w:hAnsi="SimSun" w:eastAsia="SimSun" w:cs="SimSun"/>
          <w:sz w:val="21"/>
          <w:szCs w:val="21"/>
          <w:spacing w:val="12"/>
        </w:rPr>
        <w:t xml:space="preserve"> </w:t>
      </w:r>
      <w:r>
        <w:rPr>
          <w:rFonts w:ascii="SimSun" w:hAnsi="SimSun" w:eastAsia="SimSun" w:cs="SimSun"/>
          <w:sz w:val="21"/>
          <w:szCs w:val="21"/>
          <w:spacing w:val="-1"/>
        </w:rPr>
        <w:t>对医师的信任和尊重程度，也影响着病人对医师发出的信息和劝告等医嘱的遵守程度。</w:t>
      </w:r>
    </w:p>
    <w:p>
      <w:pPr>
        <w:ind w:right="1090" w:firstLine="450"/>
        <w:spacing w:before="83" w:line="255" w:lineRule="auto"/>
        <w:rPr>
          <w:rFonts w:ascii="SimSun" w:hAnsi="SimSun" w:eastAsia="SimSun" w:cs="SimSun"/>
          <w:sz w:val="21"/>
          <w:szCs w:val="21"/>
        </w:rPr>
      </w:pPr>
      <w:r>
        <w:rPr>
          <w:rFonts w:ascii="SimSun" w:hAnsi="SimSun" w:eastAsia="SimSun" w:cs="SimSun"/>
          <w:sz w:val="21"/>
          <w:szCs w:val="21"/>
          <w:spacing w:val="6"/>
        </w:rPr>
        <w:t>(2)与疾病性质、严重程度及病人的就医方式有关。慢性病病人和轻症病人不遵医嘱的情况较</w:t>
      </w:r>
      <w:r>
        <w:rPr>
          <w:rFonts w:ascii="SimSun" w:hAnsi="SimSun" w:eastAsia="SimSun" w:cs="SimSun"/>
          <w:sz w:val="21"/>
          <w:szCs w:val="21"/>
          <w:spacing w:val="1"/>
        </w:rPr>
        <w:t xml:space="preserve"> </w:t>
      </w:r>
      <w:r>
        <w:rPr>
          <w:rFonts w:ascii="SimSun" w:hAnsi="SimSun" w:eastAsia="SimSun" w:cs="SimSun"/>
          <w:sz w:val="21"/>
          <w:szCs w:val="21"/>
          <w:spacing w:val="-8"/>
        </w:rPr>
        <w:t>多；急性病病人、重症病人和住院病人对医嘱改变</w:t>
      </w:r>
      <w:r>
        <w:rPr>
          <w:rFonts w:ascii="SimSun" w:hAnsi="SimSun" w:eastAsia="SimSun" w:cs="SimSun"/>
          <w:sz w:val="21"/>
          <w:szCs w:val="21"/>
          <w:spacing w:val="-9"/>
        </w:rPr>
        <w:t>较少，遵医率较高。</w:t>
      </w:r>
    </w:p>
    <w:p>
      <w:pPr>
        <w:sectPr>
          <w:pgSz w:w="11900" w:h="16840"/>
          <w:pgMar w:top="400" w:right="649" w:bottom="400" w:left="949" w:header="0" w:footer="0" w:gutter="0"/>
        </w:sectPr>
        <w:rPr/>
      </w:pPr>
    </w:p>
    <w:p>
      <w:pPr>
        <w:rPr/>
      </w:pPr>
      <w:r/>
    </w:p>
    <w:p>
      <w:pPr>
        <w:spacing w:line="173" w:lineRule="exact"/>
        <w:rPr/>
      </w:pPr>
      <w:r/>
    </w:p>
    <w:p>
      <w:pPr>
        <w:sectPr>
          <w:pgSz w:w="11900" w:h="16840"/>
          <w:pgMar w:top="400" w:right="1005" w:bottom="400" w:left="599" w:header="0" w:footer="0" w:gutter="0"/>
          <w:cols w:equalWidth="0" w:num="1">
            <w:col w:w="10295" w:space="0"/>
          </w:cols>
        </w:sectPr>
        <w:rPr/>
      </w:pPr>
    </w:p>
    <w:p>
      <w:pPr>
        <w:ind w:left="3"/>
        <w:spacing w:before="55" w:line="184" w:lineRule="auto"/>
        <w:rPr>
          <w:rFonts w:ascii="SimSun" w:hAnsi="SimSun" w:eastAsia="SimSun" w:cs="SimSun"/>
          <w:sz w:val="21"/>
          <w:szCs w:val="21"/>
        </w:rPr>
      </w:pPr>
      <w:r>
        <w:rPr>
          <w:rFonts w:ascii="SimSun" w:hAnsi="SimSun" w:eastAsia="SimSun" w:cs="SimSun"/>
          <w:sz w:val="21"/>
          <w:szCs w:val="21"/>
          <w:b/>
          <w:bCs/>
          <w:color w:val="0081D7"/>
          <w:spacing w:val="-8"/>
        </w:rPr>
        <w:t>162</w:t>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650" w:lineRule="exact"/>
        <w:textAlignment w:val="center"/>
        <w:rPr/>
      </w:pPr>
      <w:r>
        <w:drawing>
          <wp:inline distT="0" distB="0" distL="0" distR="0">
            <wp:extent cx="539760" cy="412765"/>
            <wp:effectExtent l="0" t="0" r="0" b="0"/>
            <wp:docPr id="90" name="IM 90"/>
            <wp:cNvGraphicFramePr/>
            <a:graphic>
              <a:graphicData uri="http://schemas.openxmlformats.org/drawingml/2006/picture">
                <pic:pic>
                  <pic:nvPicPr>
                    <pic:cNvPr id="90" name="IM 90"/>
                    <pic:cNvPicPr/>
                  </pic:nvPicPr>
                  <pic:blipFill>
                    <a:blip r:embed="rId111"/>
                    <a:stretch>
                      <a:fillRect/>
                    </a:stretch>
                  </pic:blipFill>
                  <pic:spPr>
                    <a:xfrm rot="0">
                      <a:off x="0" y="0"/>
                      <a:ext cx="539760" cy="412765"/>
                    </a:xfrm>
                    <a:prstGeom prst="rect">
                      <a:avLst/>
                    </a:prstGeom>
                  </pic:spPr>
                </pic:pic>
              </a:graphicData>
            </a:graphic>
          </wp:inline>
        </w:drawing>
      </w:r>
    </w:p>
    <w:p>
      <w:pPr>
        <w:spacing w:line="14" w:lineRule="auto"/>
        <w:rPr>
          <w:rFonts w:ascii="Arial"/>
          <w:sz w:val="2"/>
        </w:rPr>
      </w:pPr>
      <w:r>
        <w:rPr>
          <w:rFonts w:ascii="Arial" w:hAnsi="Arial" w:eastAsia="Arial" w:cs="Arial"/>
          <w:sz w:val="2"/>
          <w:szCs w:val="2"/>
        </w:rPr>
        <w:br w:type="column"/>
      </w:r>
    </w:p>
    <w:p>
      <w:pPr>
        <w:spacing w:before="40" w:line="222" w:lineRule="auto"/>
        <w:rPr>
          <w:rFonts w:ascii="SimHei" w:hAnsi="SimHei" w:eastAsia="SimHei" w:cs="SimHei"/>
          <w:sz w:val="21"/>
          <w:szCs w:val="21"/>
        </w:rPr>
      </w:pPr>
      <w:r>
        <w:rPr>
          <w:rFonts w:ascii="SimHei" w:hAnsi="SimHei" w:eastAsia="SimHei" w:cs="SimHei"/>
          <w:sz w:val="21"/>
          <w:szCs w:val="21"/>
          <w:color w:val="007ACC"/>
          <w:spacing w:val="47"/>
        </w:rPr>
        <w:t>第十章病人心理</w:t>
      </w:r>
    </w:p>
    <w:p>
      <w:pPr>
        <w:spacing w:line="288" w:lineRule="auto"/>
        <w:rPr>
          <w:rFonts w:ascii="Arial"/>
          <w:sz w:val="21"/>
        </w:rPr>
      </w:pPr>
      <w:r/>
    </w:p>
    <w:p>
      <w:pPr>
        <w:ind w:right="66" w:firstLine="419"/>
        <w:spacing w:before="68" w:line="272" w:lineRule="auto"/>
        <w:jc w:val="both"/>
        <w:rPr>
          <w:rFonts w:ascii="SimSun" w:hAnsi="SimSun" w:eastAsia="SimSun" w:cs="SimSun"/>
          <w:sz w:val="21"/>
          <w:szCs w:val="21"/>
        </w:rPr>
      </w:pPr>
      <w:r>
        <w:rPr>
          <w:rFonts w:ascii="SimSun" w:hAnsi="SimSun" w:eastAsia="SimSun" w:cs="SimSun"/>
          <w:sz w:val="21"/>
          <w:szCs w:val="21"/>
        </w:rPr>
        <w:t>(3)与病人的主观愿望和医师治疗措施的吻合程度有关。例如，病人希望用中药治疗，而医师开</w:t>
      </w:r>
      <w:r>
        <w:rPr>
          <w:rFonts w:ascii="SimSun" w:hAnsi="SimSun" w:eastAsia="SimSun" w:cs="SimSun"/>
          <w:sz w:val="21"/>
          <w:szCs w:val="21"/>
          <w:spacing w:val="3"/>
        </w:rPr>
        <w:t xml:space="preserve"> </w:t>
      </w:r>
      <w:r>
        <w:rPr>
          <w:rFonts w:ascii="SimSun" w:hAnsi="SimSun" w:eastAsia="SimSun" w:cs="SimSun"/>
          <w:sz w:val="21"/>
          <w:szCs w:val="21"/>
          <w:spacing w:val="-6"/>
        </w:rPr>
        <w:t>列的是西药；病人希望做理疗，而医师却给他打针吃药等类似的情况，当两</w:t>
      </w:r>
      <w:r>
        <w:rPr>
          <w:rFonts w:ascii="SimSun" w:hAnsi="SimSun" w:eastAsia="SimSun" w:cs="SimSun"/>
          <w:sz w:val="21"/>
          <w:szCs w:val="21"/>
          <w:spacing w:val="-7"/>
        </w:rPr>
        <w:t>者发生矛盾或差异时，不遵</w:t>
      </w:r>
      <w:r>
        <w:rPr>
          <w:rFonts w:ascii="SimSun" w:hAnsi="SimSun" w:eastAsia="SimSun" w:cs="SimSun"/>
          <w:sz w:val="21"/>
          <w:szCs w:val="21"/>
        </w:rPr>
        <w:t xml:space="preserve"> </w:t>
      </w:r>
      <w:r>
        <w:rPr>
          <w:rFonts w:ascii="SimSun" w:hAnsi="SimSun" w:eastAsia="SimSun" w:cs="SimSun"/>
          <w:sz w:val="21"/>
          <w:szCs w:val="21"/>
          <w:spacing w:val="-5"/>
        </w:rPr>
        <w:t>医行为发生几率就高。</w:t>
      </w:r>
    </w:p>
    <w:p>
      <w:pPr>
        <w:ind w:right="64" w:firstLine="419"/>
        <w:spacing w:before="89" w:line="273" w:lineRule="auto"/>
        <w:jc w:val="both"/>
        <w:rPr>
          <w:rFonts w:ascii="SimSun" w:hAnsi="SimSun" w:eastAsia="SimSun" w:cs="SimSun"/>
          <w:sz w:val="21"/>
          <w:szCs w:val="21"/>
        </w:rPr>
      </w:pPr>
      <w:r>
        <w:rPr>
          <w:rFonts w:ascii="SimSun" w:hAnsi="SimSun" w:eastAsia="SimSun" w:cs="SimSun"/>
          <w:sz w:val="21"/>
          <w:szCs w:val="21"/>
          <w:spacing w:val="5"/>
        </w:rPr>
        <w:t>(4)与病人对医嘱内容的理解和治疗方式的操作复杂程度有关。医嘱中的一些医学术语可能会</w:t>
      </w:r>
      <w:r>
        <w:rPr>
          <w:rFonts w:ascii="SimSun" w:hAnsi="SimSun" w:eastAsia="SimSun" w:cs="SimSun"/>
          <w:sz w:val="21"/>
          <w:szCs w:val="21"/>
          <w:spacing w:val="2"/>
        </w:rPr>
        <w:t xml:space="preserve"> </w:t>
      </w:r>
      <w:r>
        <w:rPr>
          <w:rFonts w:ascii="SimSun" w:hAnsi="SimSun" w:eastAsia="SimSun" w:cs="SimSun"/>
          <w:sz w:val="21"/>
          <w:szCs w:val="21"/>
          <w:spacing w:val="-2"/>
        </w:rPr>
        <w:t>让病人产生理解偏差；或服用的药物多、服用方法复杂、以及治疗方式操作复杂，往往使遵医行为减</w:t>
      </w:r>
      <w:r>
        <w:rPr>
          <w:rFonts w:ascii="SimSun" w:hAnsi="SimSun" w:eastAsia="SimSun" w:cs="SimSun"/>
          <w:sz w:val="21"/>
          <w:szCs w:val="21"/>
          <w:spacing w:val="17"/>
        </w:rPr>
        <w:t xml:space="preserve"> </w:t>
      </w:r>
      <w:r>
        <w:rPr>
          <w:rFonts w:ascii="SimSun" w:hAnsi="SimSun" w:eastAsia="SimSun" w:cs="SimSun"/>
          <w:sz w:val="21"/>
          <w:szCs w:val="21"/>
          <w:spacing w:val="-13"/>
        </w:rPr>
        <w:t>少，老年人、文化水平低、智力低下者尤其如此。</w:t>
      </w:r>
    </w:p>
    <w:p>
      <w:pPr>
        <w:spacing w:line="253" w:lineRule="auto"/>
        <w:rPr>
          <w:rFonts w:ascii="Arial"/>
          <w:sz w:val="21"/>
        </w:rPr>
      </w:pPr>
      <w:r/>
    </w:p>
    <w:p>
      <w:pPr>
        <w:ind w:left="423"/>
        <w:spacing w:before="85" w:line="222" w:lineRule="auto"/>
        <w:outlineLvl w:val="1"/>
        <w:rPr>
          <w:rFonts w:ascii="SimHei" w:hAnsi="SimHei" w:eastAsia="SimHei" w:cs="SimHei"/>
          <w:sz w:val="26"/>
          <w:szCs w:val="26"/>
        </w:rPr>
      </w:pPr>
      <w:r>
        <w:rPr>
          <w:rFonts w:ascii="SimHei" w:hAnsi="SimHei" w:eastAsia="SimHei" w:cs="SimHei"/>
          <w:sz w:val="26"/>
          <w:szCs w:val="26"/>
          <w:b/>
          <w:bCs/>
          <w:color w:val="007DD1"/>
          <w:spacing w:val="-15"/>
        </w:rPr>
        <w:t>三、病人的心理需要</w:t>
      </w:r>
    </w:p>
    <w:p>
      <w:pPr>
        <w:ind w:firstLine="419"/>
        <w:spacing w:before="199" w:line="272" w:lineRule="auto"/>
        <w:jc w:val="both"/>
        <w:rPr>
          <w:rFonts w:ascii="SimSun" w:hAnsi="SimSun" w:eastAsia="SimSun" w:cs="SimSun"/>
          <w:sz w:val="21"/>
          <w:szCs w:val="21"/>
        </w:rPr>
      </w:pPr>
      <w:r>
        <w:rPr>
          <w:rFonts w:ascii="SimSun" w:hAnsi="SimSun" w:eastAsia="SimSun" w:cs="SimSun"/>
          <w:sz w:val="21"/>
          <w:szCs w:val="21"/>
          <w:spacing w:val="2"/>
        </w:rPr>
        <w:t>人们在健康时往往能够去主动满足自己的各种需</w:t>
      </w:r>
      <w:r>
        <w:rPr>
          <w:rFonts w:ascii="SimSun" w:hAnsi="SimSun" w:eastAsia="SimSun" w:cs="SimSun"/>
          <w:sz w:val="21"/>
          <w:szCs w:val="21"/>
          <w:spacing w:val="1"/>
        </w:rPr>
        <w:t>要，患病后往往无法按照通常的方式去满足需</w:t>
      </w:r>
      <w:r>
        <w:rPr>
          <w:rFonts w:ascii="SimSun" w:hAnsi="SimSun" w:eastAsia="SimSun" w:cs="SimSun"/>
          <w:sz w:val="21"/>
          <w:szCs w:val="21"/>
        </w:rPr>
        <w:t xml:space="preserve">  </w:t>
      </w:r>
      <w:r>
        <w:rPr>
          <w:rFonts w:ascii="SimSun" w:hAnsi="SimSun" w:eastAsia="SimSun" w:cs="SimSun"/>
          <w:sz w:val="21"/>
          <w:szCs w:val="21"/>
        </w:rPr>
        <w:t>要，而且因社会角色的变化还会产生新的需要。所以，医护人员应了解并帮助病人满足</w:t>
      </w:r>
      <w:r>
        <w:rPr>
          <w:rFonts w:ascii="SimSun" w:hAnsi="SimSun" w:eastAsia="SimSun" w:cs="SimSun"/>
          <w:sz w:val="21"/>
          <w:szCs w:val="21"/>
          <w:spacing w:val="-1"/>
        </w:rPr>
        <w:t>其心理需要，</w:t>
      </w:r>
      <w:r>
        <w:rPr>
          <w:rFonts w:ascii="SimSun" w:hAnsi="SimSun" w:eastAsia="SimSun" w:cs="SimSun"/>
          <w:sz w:val="21"/>
          <w:szCs w:val="21"/>
        </w:rPr>
        <w:t xml:space="preserve"> </w:t>
      </w:r>
      <w:r>
        <w:rPr>
          <w:rFonts w:ascii="SimSun" w:hAnsi="SimSun" w:eastAsia="SimSun" w:cs="SimSun"/>
          <w:sz w:val="21"/>
          <w:szCs w:val="21"/>
          <w:spacing w:val="-5"/>
        </w:rPr>
        <w:t>促进疾病的康复。</w:t>
      </w:r>
    </w:p>
    <w:p>
      <w:pPr>
        <w:ind w:right="64" w:firstLine="419"/>
        <w:spacing w:before="120" w:line="290" w:lineRule="auto"/>
        <w:jc w:val="both"/>
        <w:rPr>
          <w:rFonts w:ascii="SimSun" w:hAnsi="SimSun" w:eastAsia="SimSun" w:cs="SimSun"/>
          <w:sz w:val="21"/>
          <w:szCs w:val="21"/>
        </w:rPr>
      </w:pPr>
      <w:r>
        <w:rPr>
          <w:rFonts w:ascii="Times New Roman" w:hAnsi="Times New Roman" w:eastAsia="Times New Roman" w:cs="Times New Roman"/>
          <w:sz w:val="21"/>
          <w:szCs w:val="21"/>
          <w:b/>
          <w:bCs/>
          <w:spacing w:val="-4"/>
        </w:rPr>
        <w:t>1.</w:t>
      </w:r>
      <w:r>
        <w:rPr>
          <w:rFonts w:ascii="Times New Roman" w:hAnsi="Times New Roman" w:eastAsia="Times New Roman" w:cs="Times New Roman"/>
          <w:sz w:val="21"/>
          <w:szCs w:val="21"/>
          <w:spacing w:val="22"/>
        </w:rPr>
        <w:t xml:space="preserve">  </w:t>
      </w:r>
      <w:r>
        <w:rPr>
          <w:rFonts w:ascii="SimSun" w:hAnsi="SimSun" w:eastAsia="SimSun" w:cs="SimSun"/>
          <w:sz w:val="21"/>
          <w:szCs w:val="21"/>
          <w:b/>
          <w:bCs/>
          <w:spacing w:val="-4"/>
        </w:rPr>
        <w:t>患病期间的生存需要</w:t>
      </w:r>
      <w:r>
        <w:rPr>
          <w:rFonts w:ascii="SimSun" w:hAnsi="SimSun" w:eastAsia="SimSun" w:cs="SimSun"/>
          <w:sz w:val="21"/>
          <w:szCs w:val="21"/>
          <w:spacing w:val="77"/>
        </w:rPr>
        <w:t xml:space="preserve"> </w:t>
      </w:r>
      <w:r>
        <w:rPr>
          <w:rFonts w:ascii="SimSun" w:hAnsi="SimSun" w:eastAsia="SimSun" w:cs="SimSun"/>
          <w:sz w:val="21"/>
          <w:szCs w:val="21"/>
          <w:spacing w:val="-4"/>
        </w:rPr>
        <w:t>人们在身体健康时对饮</w:t>
      </w:r>
      <w:r>
        <w:rPr>
          <w:rFonts w:ascii="SimSun" w:hAnsi="SimSun" w:eastAsia="SimSun" w:cs="SimSun"/>
          <w:sz w:val="21"/>
          <w:szCs w:val="21"/>
          <w:spacing w:val="-5"/>
        </w:rPr>
        <w:t>食、呼吸、排泄、睡眠及躯体舒适等生存需要很</w:t>
      </w:r>
      <w:r>
        <w:rPr>
          <w:rFonts w:ascii="SimSun" w:hAnsi="SimSun" w:eastAsia="SimSun" w:cs="SimSun"/>
          <w:sz w:val="21"/>
          <w:szCs w:val="21"/>
        </w:rPr>
        <w:t xml:space="preserve"> </w:t>
      </w:r>
      <w:r>
        <w:rPr>
          <w:rFonts w:ascii="SimSun" w:hAnsi="SimSun" w:eastAsia="SimSun" w:cs="SimSun"/>
          <w:sz w:val="21"/>
          <w:szCs w:val="21"/>
          <w:spacing w:val="3"/>
        </w:rPr>
        <w:t>容易被满足，患病后这些基本生存需要的满足</w:t>
      </w:r>
      <w:r>
        <w:rPr>
          <w:rFonts w:ascii="SimSun" w:hAnsi="SimSun" w:eastAsia="SimSun" w:cs="SimSun"/>
          <w:sz w:val="21"/>
          <w:szCs w:val="21"/>
          <w:spacing w:val="2"/>
        </w:rPr>
        <w:t>常常受到阻碍或威胁。不同种类的疾病及病情严重程</w:t>
      </w:r>
      <w:r>
        <w:rPr>
          <w:rFonts w:ascii="SimSun" w:hAnsi="SimSun" w:eastAsia="SimSun" w:cs="SimSun"/>
          <w:sz w:val="21"/>
          <w:szCs w:val="21"/>
        </w:rPr>
        <w:t xml:space="preserve"> </w:t>
      </w:r>
      <w:r>
        <w:rPr>
          <w:rFonts w:ascii="SimSun" w:hAnsi="SimSun" w:eastAsia="SimSun" w:cs="SimSun"/>
          <w:sz w:val="21"/>
          <w:szCs w:val="21"/>
          <w:spacing w:val="-2"/>
        </w:rPr>
        <w:t>度对生存需要的影响程度不一样，例如吞咽障碍的病人对食物需要的</w:t>
      </w:r>
      <w:r>
        <w:rPr>
          <w:rFonts w:ascii="SimSun" w:hAnsi="SimSun" w:eastAsia="SimSun" w:cs="SimSun"/>
          <w:sz w:val="21"/>
          <w:szCs w:val="21"/>
          <w:spacing w:val="-3"/>
        </w:rPr>
        <w:t>满足受到影响、呼吸困难病人对</w:t>
      </w:r>
      <w:r>
        <w:rPr>
          <w:rFonts w:ascii="SimSun" w:hAnsi="SimSun" w:eastAsia="SimSun" w:cs="SimSun"/>
          <w:sz w:val="21"/>
          <w:szCs w:val="21"/>
        </w:rPr>
        <w:t xml:space="preserve"> </w:t>
      </w:r>
      <w:r>
        <w:rPr>
          <w:rFonts w:ascii="SimSun" w:hAnsi="SimSun" w:eastAsia="SimSun" w:cs="SimSun"/>
          <w:sz w:val="21"/>
          <w:szCs w:val="21"/>
          <w:spacing w:val="-2"/>
        </w:rPr>
        <w:t>吸入氧气和呼出二氧化碳的需要受到影响等，不仅直接影响生理功能，对情绪也有极大影响。病人最</w:t>
      </w:r>
      <w:r>
        <w:rPr>
          <w:rFonts w:ascii="SimSun" w:hAnsi="SimSun" w:eastAsia="SimSun" w:cs="SimSun"/>
          <w:sz w:val="21"/>
          <w:szCs w:val="21"/>
          <w:spacing w:val="17"/>
        </w:rPr>
        <w:t xml:space="preserve"> </w:t>
      </w:r>
      <w:r>
        <w:rPr>
          <w:rFonts w:ascii="SimSun" w:hAnsi="SimSun" w:eastAsia="SimSun" w:cs="SimSun"/>
          <w:sz w:val="21"/>
          <w:szCs w:val="21"/>
        </w:rPr>
        <w:t>基本的生理需要还包括解除疾病痛苦和恢复身体健康。</w:t>
      </w:r>
    </w:p>
    <w:p>
      <w:pPr>
        <w:ind w:right="60" w:firstLine="419"/>
        <w:spacing w:before="103" w:line="278" w:lineRule="auto"/>
        <w:jc w:val="both"/>
        <w:rPr>
          <w:rFonts w:ascii="SimSun" w:hAnsi="SimSun" w:eastAsia="SimSun" w:cs="SimSun"/>
          <w:sz w:val="21"/>
          <w:szCs w:val="21"/>
        </w:rPr>
      </w:pPr>
      <w:r>
        <w:rPr>
          <w:rFonts w:ascii="SimSun" w:hAnsi="SimSun" w:eastAsia="SimSun" w:cs="SimSun"/>
          <w:sz w:val="21"/>
          <w:szCs w:val="21"/>
          <w:spacing w:val="2"/>
        </w:rPr>
        <w:t>2.</w:t>
      </w:r>
      <w:r>
        <w:rPr>
          <w:rFonts w:ascii="SimSun" w:hAnsi="SimSun" w:eastAsia="SimSun" w:cs="SimSun"/>
          <w:sz w:val="21"/>
          <w:szCs w:val="21"/>
          <w:spacing w:val="-13"/>
        </w:rPr>
        <w:t xml:space="preserve"> </w:t>
      </w:r>
      <w:r>
        <w:rPr>
          <w:rFonts w:ascii="SimSun" w:hAnsi="SimSun" w:eastAsia="SimSun" w:cs="SimSun"/>
          <w:sz w:val="21"/>
          <w:szCs w:val="21"/>
          <w:spacing w:val="2"/>
        </w:rPr>
        <w:t>患病期间的安全需要</w:t>
      </w:r>
      <w:r>
        <w:rPr>
          <w:rFonts w:ascii="SimSun" w:hAnsi="SimSun" w:eastAsia="SimSun" w:cs="SimSun"/>
          <w:sz w:val="21"/>
          <w:szCs w:val="21"/>
          <w:spacing w:val="74"/>
        </w:rPr>
        <w:t xml:space="preserve"> </w:t>
      </w:r>
      <w:r>
        <w:rPr>
          <w:rFonts w:ascii="SimSun" w:hAnsi="SimSun" w:eastAsia="SimSun" w:cs="SimSun"/>
          <w:sz w:val="21"/>
          <w:szCs w:val="21"/>
          <w:spacing w:val="2"/>
        </w:rPr>
        <w:t>疾病本身就是对安全需要的威胁。患病时日常生活秩序受到干扰，病</w:t>
      </w:r>
      <w:r>
        <w:rPr>
          <w:rFonts w:ascii="SimSun" w:hAnsi="SimSun" w:eastAsia="SimSun" w:cs="SimSun"/>
          <w:sz w:val="21"/>
          <w:szCs w:val="21"/>
        </w:rPr>
        <w:t xml:space="preserve"> </w:t>
      </w:r>
      <w:r>
        <w:rPr>
          <w:rFonts w:ascii="SimSun" w:hAnsi="SimSun" w:eastAsia="SimSun" w:cs="SimSun"/>
          <w:sz w:val="21"/>
          <w:szCs w:val="21"/>
          <w:spacing w:val="-7"/>
        </w:rPr>
        <w:t>人会产生不安全感，丧失安全感常使病人害怕独处，惟恐发生意</w:t>
      </w:r>
      <w:r>
        <w:rPr>
          <w:rFonts w:ascii="SimSun" w:hAnsi="SimSun" w:eastAsia="SimSun" w:cs="SimSun"/>
          <w:sz w:val="21"/>
          <w:szCs w:val="21"/>
          <w:spacing w:val="-8"/>
        </w:rPr>
        <w:t>外，从而体验到深深的孤独，热切期盼</w:t>
      </w:r>
      <w:r>
        <w:rPr>
          <w:rFonts w:ascii="SimSun" w:hAnsi="SimSun" w:eastAsia="SimSun" w:cs="SimSun"/>
          <w:sz w:val="21"/>
          <w:szCs w:val="21"/>
        </w:rPr>
        <w:t xml:space="preserve"> </w:t>
      </w:r>
      <w:r>
        <w:rPr>
          <w:rFonts w:ascii="SimSun" w:hAnsi="SimSun" w:eastAsia="SimSun" w:cs="SimSun"/>
          <w:sz w:val="21"/>
          <w:szCs w:val="21"/>
        </w:rPr>
        <w:t>亲人的呵护。</w:t>
      </w:r>
    </w:p>
    <w:p>
      <w:pPr>
        <w:ind w:right="32" w:firstLine="419"/>
        <w:spacing w:before="101" w:line="290" w:lineRule="auto"/>
        <w:jc w:val="both"/>
        <w:rPr>
          <w:rFonts w:ascii="SimSun" w:hAnsi="SimSun" w:eastAsia="SimSun" w:cs="SimSun"/>
          <w:sz w:val="21"/>
          <w:szCs w:val="21"/>
        </w:rPr>
      </w:pPr>
      <w:r>
        <w:rPr>
          <w:rFonts w:ascii="SimSun" w:hAnsi="SimSun" w:eastAsia="SimSun" w:cs="SimSun"/>
          <w:sz w:val="21"/>
          <w:szCs w:val="21"/>
          <w:spacing w:val="7"/>
        </w:rPr>
        <w:t>3.</w:t>
      </w:r>
      <w:r>
        <w:rPr>
          <w:rFonts w:ascii="SimSun" w:hAnsi="SimSun" w:eastAsia="SimSun" w:cs="SimSun"/>
          <w:sz w:val="21"/>
          <w:szCs w:val="21"/>
          <w:spacing w:val="-8"/>
        </w:rPr>
        <w:t xml:space="preserve"> </w:t>
      </w:r>
      <w:r>
        <w:rPr>
          <w:rFonts w:ascii="SimSun" w:hAnsi="SimSun" w:eastAsia="SimSun" w:cs="SimSun"/>
          <w:sz w:val="21"/>
          <w:szCs w:val="21"/>
          <w:spacing w:val="7"/>
        </w:rPr>
        <w:t>社会交往的需要</w:t>
      </w:r>
      <w:r>
        <w:rPr>
          <w:rFonts w:ascii="SimSun" w:hAnsi="SimSun" w:eastAsia="SimSun" w:cs="SimSun"/>
          <w:sz w:val="21"/>
          <w:szCs w:val="21"/>
          <w:spacing w:val="85"/>
        </w:rPr>
        <w:t xml:space="preserve"> </w:t>
      </w:r>
      <w:r>
        <w:rPr>
          <w:rFonts w:ascii="SimSun" w:hAnsi="SimSun" w:eastAsia="SimSun" w:cs="SimSun"/>
          <w:sz w:val="21"/>
          <w:szCs w:val="21"/>
          <w:spacing w:val="7"/>
        </w:rPr>
        <w:t>病人需要被关心和接纳。患病住院后与亲友分离，接触新异的检查与治</w:t>
      </w:r>
      <w:r>
        <w:rPr>
          <w:rFonts w:ascii="SimSun" w:hAnsi="SimSun" w:eastAsia="SimSun" w:cs="SimSun"/>
          <w:sz w:val="21"/>
          <w:szCs w:val="21"/>
        </w:rPr>
        <w:t xml:space="preserve"> </w:t>
      </w:r>
      <w:r>
        <w:rPr>
          <w:rFonts w:ascii="SimSun" w:hAnsi="SimSun" w:eastAsia="SimSun" w:cs="SimSun"/>
          <w:sz w:val="21"/>
          <w:szCs w:val="21"/>
          <w:spacing w:val="-6"/>
        </w:rPr>
        <w:t>疗，病人特别需要医护人员和亲人的关怀、同情和理</w:t>
      </w:r>
      <w:r>
        <w:rPr>
          <w:rFonts w:ascii="SimSun" w:hAnsi="SimSun" w:eastAsia="SimSun" w:cs="SimSun"/>
          <w:sz w:val="21"/>
          <w:szCs w:val="21"/>
          <w:spacing w:val="-7"/>
        </w:rPr>
        <w:t>解；同时，病人入院后改变了原来的生活规律和习</w:t>
      </w:r>
      <w:r>
        <w:rPr>
          <w:rFonts w:ascii="SimSun" w:hAnsi="SimSun" w:eastAsia="SimSun" w:cs="SimSun"/>
          <w:sz w:val="21"/>
          <w:szCs w:val="21"/>
        </w:rPr>
        <w:t xml:space="preserve"> </w:t>
      </w:r>
      <w:r>
        <w:rPr>
          <w:rFonts w:ascii="SimSun" w:hAnsi="SimSun" w:eastAsia="SimSun" w:cs="SimSun"/>
          <w:sz w:val="21"/>
          <w:szCs w:val="21"/>
          <w:spacing w:val="-6"/>
        </w:rPr>
        <w:t>惯，进入到一个陌生环境，病人需要尽快地熟悉环境，被新的群体接纳，需</w:t>
      </w:r>
      <w:r>
        <w:rPr>
          <w:rFonts w:ascii="SimSun" w:hAnsi="SimSun" w:eastAsia="SimSun" w:cs="SimSun"/>
          <w:sz w:val="21"/>
          <w:szCs w:val="21"/>
          <w:spacing w:val="-7"/>
        </w:rPr>
        <w:t>要与病友沟通，在情感上被</w:t>
      </w:r>
      <w:r>
        <w:rPr>
          <w:rFonts w:ascii="SimSun" w:hAnsi="SimSun" w:eastAsia="SimSun" w:cs="SimSun"/>
          <w:sz w:val="21"/>
          <w:szCs w:val="21"/>
        </w:rPr>
        <w:t xml:space="preserve"> </w:t>
      </w:r>
      <w:r>
        <w:rPr>
          <w:rFonts w:ascii="SimSun" w:hAnsi="SimSun" w:eastAsia="SimSun" w:cs="SimSun"/>
          <w:sz w:val="21"/>
          <w:szCs w:val="21"/>
          <w:spacing w:val="-1"/>
        </w:rPr>
        <w:t>接纳。另外，病人需要社会联系和交往。除了与医护人员和病友交往，病人还需要与家庭成员沟通、</w:t>
      </w:r>
      <w:r>
        <w:rPr>
          <w:rFonts w:ascii="SimSun" w:hAnsi="SimSun" w:eastAsia="SimSun" w:cs="SimSun"/>
          <w:sz w:val="21"/>
          <w:szCs w:val="21"/>
          <w:spacing w:val="5"/>
        </w:rPr>
        <w:t xml:space="preserve"> </w:t>
      </w:r>
      <w:r>
        <w:rPr>
          <w:rFonts w:ascii="SimSun" w:hAnsi="SimSun" w:eastAsia="SimSun" w:cs="SimSun"/>
          <w:sz w:val="21"/>
          <w:szCs w:val="21"/>
          <w:spacing w:val="-1"/>
        </w:rPr>
        <w:t>与同事和朋友保持联系和交往。</w:t>
      </w:r>
    </w:p>
    <w:p>
      <w:pPr>
        <w:ind w:right="90" w:firstLine="419"/>
        <w:spacing w:before="100" w:line="293" w:lineRule="auto"/>
        <w:jc w:val="both"/>
        <w:rPr>
          <w:rFonts w:ascii="SimSun" w:hAnsi="SimSun" w:eastAsia="SimSun" w:cs="SimSun"/>
          <w:sz w:val="21"/>
          <w:szCs w:val="21"/>
        </w:rPr>
      </w:pPr>
      <w:r>
        <w:rPr>
          <w:rFonts w:ascii="SimSun" w:hAnsi="SimSun" w:eastAsia="SimSun" w:cs="SimSun"/>
          <w:sz w:val="21"/>
          <w:szCs w:val="21"/>
          <w:spacing w:val="7"/>
        </w:rPr>
        <w:t>4.</w:t>
      </w:r>
      <w:r>
        <w:rPr>
          <w:rFonts w:ascii="SimSun" w:hAnsi="SimSun" w:eastAsia="SimSun" w:cs="SimSun"/>
          <w:sz w:val="21"/>
          <w:szCs w:val="21"/>
          <w:spacing w:val="-28"/>
        </w:rPr>
        <w:t xml:space="preserve"> </w:t>
      </w:r>
      <w:r>
        <w:rPr>
          <w:rFonts w:ascii="SimSun" w:hAnsi="SimSun" w:eastAsia="SimSun" w:cs="SimSun"/>
          <w:sz w:val="21"/>
          <w:szCs w:val="21"/>
          <w:spacing w:val="7"/>
        </w:rPr>
        <w:t>患病期间尊重的需要</w:t>
      </w:r>
      <w:r>
        <w:rPr>
          <w:rFonts w:ascii="SimSun" w:hAnsi="SimSun" w:eastAsia="SimSun" w:cs="SimSun"/>
          <w:sz w:val="21"/>
          <w:szCs w:val="21"/>
          <w:spacing w:val="74"/>
        </w:rPr>
        <w:t xml:space="preserve"> </w:t>
      </w:r>
      <w:r>
        <w:rPr>
          <w:rFonts w:ascii="SimSun" w:hAnsi="SimSun" w:eastAsia="SimSun" w:cs="SimSun"/>
          <w:sz w:val="21"/>
          <w:szCs w:val="21"/>
          <w:spacing w:val="7"/>
        </w:rPr>
        <w:t>疾病可能干扰病人尊重需要的满足。病人常感到</w:t>
      </w:r>
      <w:r>
        <w:rPr>
          <w:rFonts w:ascii="SimSun" w:hAnsi="SimSun" w:eastAsia="SimSun" w:cs="SimSun"/>
          <w:sz w:val="21"/>
          <w:szCs w:val="21"/>
          <w:spacing w:val="6"/>
        </w:rPr>
        <w:t>成为别人的负担或</w:t>
      </w:r>
      <w:r>
        <w:rPr>
          <w:rFonts w:ascii="SimSun" w:hAnsi="SimSun" w:eastAsia="SimSun" w:cs="SimSun"/>
          <w:sz w:val="21"/>
          <w:szCs w:val="21"/>
        </w:rPr>
        <w:t xml:space="preserve"> </w:t>
      </w:r>
      <w:r>
        <w:rPr>
          <w:rFonts w:ascii="SimSun" w:hAnsi="SimSun" w:eastAsia="SimSun" w:cs="SimSun"/>
          <w:sz w:val="21"/>
          <w:szCs w:val="21"/>
          <w:spacing w:val="-7"/>
        </w:rPr>
        <w:t>累赘，自信心降低，因而对尊重的需要会比患病钱更强。病人需要得到人格的尊重，需要保密隐私；</w:t>
      </w:r>
      <w:r>
        <w:rPr>
          <w:rFonts w:ascii="SimSun" w:hAnsi="SimSun" w:eastAsia="SimSun" w:cs="SimSun"/>
          <w:sz w:val="21"/>
          <w:szCs w:val="21"/>
          <w:spacing w:val="-8"/>
        </w:rPr>
        <w:t>另</w:t>
      </w:r>
      <w:r>
        <w:rPr>
          <w:rFonts w:ascii="SimSun" w:hAnsi="SimSun" w:eastAsia="SimSun" w:cs="SimSun"/>
          <w:sz w:val="21"/>
          <w:szCs w:val="21"/>
        </w:rPr>
        <w:t xml:space="preserve"> </w:t>
      </w:r>
      <w:r>
        <w:rPr>
          <w:rFonts w:ascii="SimSun" w:hAnsi="SimSun" w:eastAsia="SimSun" w:cs="SimSun"/>
          <w:sz w:val="21"/>
          <w:szCs w:val="21"/>
          <w:spacing w:val="-2"/>
        </w:rPr>
        <w:t>外，向病人提供与疾病有关的诊治信息及病人的知情同意，也体现了</w:t>
      </w:r>
      <w:r>
        <w:rPr>
          <w:rFonts w:ascii="SimSun" w:hAnsi="SimSun" w:eastAsia="SimSun" w:cs="SimSun"/>
          <w:sz w:val="21"/>
          <w:szCs w:val="21"/>
          <w:spacing w:val="-3"/>
        </w:rPr>
        <w:t>对病人的尊重。病人入院后在适</w:t>
      </w:r>
      <w:r>
        <w:rPr>
          <w:rFonts w:ascii="SimSun" w:hAnsi="SimSun" w:eastAsia="SimSun" w:cs="SimSun"/>
          <w:sz w:val="21"/>
          <w:szCs w:val="21"/>
        </w:rPr>
        <w:t xml:space="preserve"> </w:t>
      </w:r>
      <w:r>
        <w:rPr>
          <w:rFonts w:ascii="SimSun" w:hAnsi="SimSun" w:eastAsia="SimSun" w:cs="SimSun"/>
          <w:sz w:val="21"/>
          <w:szCs w:val="21"/>
          <w:spacing w:val="-7"/>
        </w:rPr>
        <w:t>应新环境中需要要得到有关信息，包括了解住院生活制度、自己疾病的诊断和预后、治疗计划、手术效</w:t>
      </w:r>
      <w:r>
        <w:rPr>
          <w:rFonts w:ascii="SimSun" w:hAnsi="SimSun" w:eastAsia="SimSun" w:cs="SimSun"/>
          <w:sz w:val="21"/>
          <w:szCs w:val="21"/>
          <w:spacing w:val="2"/>
        </w:rPr>
        <w:t xml:space="preserve"> </w:t>
      </w:r>
      <w:r>
        <w:rPr>
          <w:rFonts w:ascii="SimSun" w:hAnsi="SimSun" w:eastAsia="SimSun" w:cs="SimSun"/>
          <w:sz w:val="21"/>
          <w:szCs w:val="21"/>
          <w:spacing w:val="-2"/>
        </w:rPr>
        <w:t>果以及如何配合治疗，主管的医师和护士的技术水平等。了解这些信息会让病人感</w:t>
      </w:r>
      <w:r>
        <w:rPr>
          <w:rFonts w:ascii="SimSun" w:hAnsi="SimSun" w:eastAsia="SimSun" w:cs="SimSun"/>
          <w:sz w:val="21"/>
          <w:szCs w:val="21"/>
          <w:spacing w:val="-3"/>
        </w:rPr>
        <w:t>受到尊重，增强病</w:t>
      </w:r>
      <w:r>
        <w:rPr>
          <w:rFonts w:ascii="SimSun" w:hAnsi="SimSun" w:eastAsia="SimSun" w:cs="SimSun"/>
          <w:sz w:val="21"/>
          <w:szCs w:val="21"/>
        </w:rPr>
        <w:t xml:space="preserve"> </w:t>
      </w:r>
      <w:r>
        <w:rPr>
          <w:rFonts w:ascii="SimSun" w:hAnsi="SimSun" w:eastAsia="SimSun" w:cs="SimSun"/>
          <w:sz w:val="21"/>
          <w:szCs w:val="21"/>
          <w:spacing w:val="-6"/>
        </w:rPr>
        <w:t>人战胜疾病的信心，与医护人员更为合作，从而</w:t>
      </w:r>
      <w:r>
        <w:rPr>
          <w:rFonts w:ascii="SimSun" w:hAnsi="SimSun" w:eastAsia="SimSun" w:cs="SimSun"/>
          <w:sz w:val="21"/>
          <w:szCs w:val="21"/>
          <w:spacing w:val="-7"/>
        </w:rPr>
        <w:t>有利于治疗和康复。</w:t>
      </w:r>
    </w:p>
    <w:p>
      <w:pPr>
        <w:ind w:right="66" w:firstLine="419"/>
        <w:spacing w:before="101" w:line="278" w:lineRule="auto"/>
        <w:jc w:val="both"/>
        <w:rPr>
          <w:rFonts w:ascii="SimSun" w:hAnsi="SimSun" w:eastAsia="SimSun" w:cs="SimSun"/>
          <w:sz w:val="21"/>
          <w:szCs w:val="21"/>
        </w:rPr>
      </w:pPr>
      <w:r>
        <w:rPr>
          <w:rFonts w:ascii="SimSun" w:hAnsi="SimSun" w:eastAsia="SimSun" w:cs="SimSun"/>
          <w:sz w:val="21"/>
          <w:szCs w:val="21"/>
          <w:spacing w:val="2"/>
        </w:rPr>
        <w:t>5.</w:t>
      </w:r>
      <w:r>
        <w:rPr>
          <w:rFonts w:ascii="SimSun" w:hAnsi="SimSun" w:eastAsia="SimSun" w:cs="SimSun"/>
          <w:sz w:val="21"/>
          <w:szCs w:val="21"/>
          <w:spacing w:val="-29"/>
        </w:rPr>
        <w:t xml:space="preserve"> </w:t>
      </w:r>
      <w:r>
        <w:rPr>
          <w:rFonts w:ascii="SimSun" w:hAnsi="SimSun" w:eastAsia="SimSun" w:cs="SimSun"/>
          <w:sz w:val="21"/>
          <w:szCs w:val="21"/>
          <w:spacing w:val="2"/>
        </w:rPr>
        <w:t>患病时的自我成就的需要</w:t>
      </w:r>
      <w:r>
        <w:rPr>
          <w:rFonts w:ascii="SimSun" w:hAnsi="SimSun" w:eastAsia="SimSun" w:cs="SimSun"/>
          <w:sz w:val="21"/>
          <w:szCs w:val="21"/>
          <w:spacing w:val="84"/>
        </w:rPr>
        <w:t xml:space="preserve"> </w:t>
      </w:r>
      <w:r>
        <w:rPr>
          <w:rFonts w:ascii="SimSun" w:hAnsi="SimSun" w:eastAsia="SimSun" w:cs="SimSun"/>
          <w:sz w:val="21"/>
          <w:szCs w:val="21"/>
          <w:spacing w:val="2"/>
        </w:rPr>
        <w:t>患病时，最难满足的就是自我成就的需要，主要表现在表达个性</w:t>
      </w:r>
      <w:r>
        <w:rPr>
          <w:rFonts w:ascii="SimSun" w:hAnsi="SimSun" w:eastAsia="SimSun" w:cs="SimSun"/>
          <w:sz w:val="21"/>
          <w:szCs w:val="21"/>
        </w:rPr>
        <w:t xml:space="preserve"> </w:t>
      </w:r>
      <w:r>
        <w:rPr>
          <w:rFonts w:ascii="SimSun" w:hAnsi="SimSun" w:eastAsia="SimSun" w:cs="SimSun"/>
          <w:sz w:val="21"/>
          <w:szCs w:val="21"/>
          <w:spacing w:val="-2"/>
        </w:rPr>
        <w:t>和发展个人的能力方面感到力不从心，成就感下降，特别是有些意外</w:t>
      </w:r>
      <w:r>
        <w:rPr>
          <w:rFonts w:ascii="SimSun" w:hAnsi="SimSun" w:eastAsia="SimSun" w:cs="SimSun"/>
          <w:sz w:val="21"/>
          <w:szCs w:val="21"/>
          <w:spacing w:val="-3"/>
        </w:rPr>
        <w:t>事故致残者，其自我成就需要受</w:t>
      </w:r>
      <w:r>
        <w:rPr>
          <w:rFonts w:ascii="SimSun" w:hAnsi="SimSun" w:eastAsia="SimSun" w:cs="SimSun"/>
          <w:sz w:val="21"/>
          <w:szCs w:val="21"/>
        </w:rPr>
        <w:t xml:space="preserve"> </w:t>
      </w:r>
      <w:r>
        <w:rPr>
          <w:rFonts w:ascii="SimSun" w:hAnsi="SimSun" w:eastAsia="SimSun" w:cs="SimSun"/>
          <w:sz w:val="21"/>
          <w:szCs w:val="21"/>
          <w:spacing w:val="-2"/>
        </w:rPr>
        <w:t>挫更严重。因此鼓励病人战胜病痛，对生活充满信心就显得尤为重要</w:t>
      </w:r>
      <w:r>
        <w:rPr>
          <w:rFonts w:ascii="SimSun" w:hAnsi="SimSun" w:eastAsia="SimSun" w:cs="SimSun"/>
          <w:sz w:val="21"/>
          <w:szCs w:val="21"/>
          <w:spacing w:val="-3"/>
        </w:rPr>
        <w:t>。</w:t>
      </w:r>
    </w:p>
    <w:p>
      <w:pPr>
        <w:ind w:right="76" w:firstLine="419"/>
        <w:spacing w:before="100" w:line="264" w:lineRule="auto"/>
        <w:jc w:val="both"/>
        <w:rPr>
          <w:rFonts w:ascii="SimSun" w:hAnsi="SimSun" w:eastAsia="SimSun" w:cs="SimSun"/>
          <w:sz w:val="21"/>
          <w:szCs w:val="21"/>
        </w:rPr>
      </w:pPr>
      <w:r>
        <w:rPr>
          <w:rFonts w:ascii="SimSun" w:hAnsi="SimSun" w:eastAsia="SimSun" w:cs="SimSun"/>
          <w:sz w:val="21"/>
          <w:szCs w:val="21"/>
          <w:spacing w:val="-2"/>
        </w:rPr>
        <w:t>病人的心理需要会以各种方式表现出来，若得不到满足便会产生一些抵触行为。所以，医护人员</w:t>
      </w:r>
      <w:r>
        <w:rPr>
          <w:rFonts w:ascii="SimSun" w:hAnsi="SimSun" w:eastAsia="SimSun" w:cs="SimSun"/>
          <w:sz w:val="21"/>
          <w:szCs w:val="21"/>
          <w:spacing w:val="1"/>
        </w:rPr>
        <w:t xml:space="preserve"> </w:t>
      </w:r>
      <w:r>
        <w:rPr>
          <w:rFonts w:ascii="SimSun" w:hAnsi="SimSun" w:eastAsia="SimSun" w:cs="SimSun"/>
          <w:sz w:val="21"/>
          <w:szCs w:val="21"/>
          <w:spacing w:val="-2"/>
        </w:rPr>
        <w:t>应认识和了解病人的心理需要，根据具体病人的心身特点加以引导和解决。</w:t>
      </w:r>
    </w:p>
    <w:p>
      <w:pPr>
        <w:spacing w:line="288" w:lineRule="auto"/>
        <w:rPr>
          <w:rFonts w:ascii="Arial"/>
          <w:sz w:val="21"/>
        </w:rPr>
      </w:pPr>
      <w:r/>
    </w:p>
    <w:p>
      <w:pPr>
        <w:ind w:left="1474"/>
        <w:spacing w:before="97" w:line="221" w:lineRule="auto"/>
        <w:rPr>
          <w:rFonts w:ascii="SimHei" w:hAnsi="SimHei" w:eastAsia="SimHei" w:cs="SimHei"/>
          <w:sz w:val="30"/>
          <w:szCs w:val="30"/>
        </w:rPr>
      </w:pPr>
      <w:r>
        <w:rPr>
          <w:rFonts w:ascii="SimHei" w:hAnsi="SimHei" w:eastAsia="SimHei" w:cs="SimHei"/>
          <w:sz w:val="30"/>
          <w:szCs w:val="30"/>
          <w:b/>
          <w:bCs/>
          <w:spacing w:val="13"/>
        </w:rPr>
        <w:t>第二节</w:t>
      </w:r>
      <w:r>
        <w:rPr>
          <w:rFonts w:ascii="SimHei" w:hAnsi="SimHei" w:eastAsia="SimHei" w:cs="SimHei"/>
          <w:sz w:val="30"/>
          <w:szCs w:val="30"/>
          <w:spacing w:val="158"/>
        </w:rPr>
        <w:t xml:space="preserve"> </w:t>
      </w:r>
      <w:r>
        <w:rPr>
          <w:rFonts w:ascii="SimHei" w:hAnsi="SimHei" w:eastAsia="SimHei" w:cs="SimHei"/>
          <w:sz w:val="30"/>
          <w:szCs w:val="30"/>
          <w:b/>
          <w:bCs/>
          <w:spacing w:val="13"/>
        </w:rPr>
        <w:t>病人的一般心理特征与基本干预方法</w:t>
      </w:r>
    </w:p>
    <w:p>
      <w:pPr>
        <w:spacing w:line="284" w:lineRule="auto"/>
        <w:rPr>
          <w:rFonts w:ascii="Arial"/>
          <w:sz w:val="21"/>
        </w:rPr>
      </w:pPr>
      <w:r/>
    </w:p>
    <w:p>
      <w:pPr>
        <w:ind w:right="88" w:firstLine="419"/>
        <w:spacing w:before="69" w:line="292" w:lineRule="auto"/>
        <w:jc w:val="both"/>
        <w:rPr>
          <w:rFonts w:ascii="SimSun" w:hAnsi="SimSun" w:eastAsia="SimSun" w:cs="SimSun"/>
          <w:sz w:val="21"/>
          <w:szCs w:val="21"/>
        </w:rPr>
      </w:pPr>
      <w:r>
        <w:rPr>
          <w:rFonts w:ascii="SimSun" w:hAnsi="SimSun" w:eastAsia="SimSun" w:cs="SimSun"/>
          <w:sz w:val="21"/>
          <w:szCs w:val="21"/>
          <w:spacing w:val="8"/>
        </w:rPr>
        <w:t>在患病状态下，病人会出现一些和健康人不同的心理反应。健康人的心理活动主要是适</w:t>
      </w:r>
      <w:r>
        <w:rPr>
          <w:rFonts w:ascii="SimSun" w:hAnsi="SimSun" w:eastAsia="SimSun" w:cs="SimSun"/>
          <w:sz w:val="21"/>
          <w:szCs w:val="21"/>
          <w:spacing w:val="7"/>
        </w:rPr>
        <w:t>应社</w:t>
      </w:r>
      <w:r>
        <w:rPr>
          <w:rFonts w:ascii="SimSun" w:hAnsi="SimSun" w:eastAsia="SimSun" w:cs="SimSun"/>
          <w:sz w:val="21"/>
          <w:szCs w:val="21"/>
        </w:rPr>
        <w:t xml:space="preserve"> </w:t>
      </w:r>
      <w:r>
        <w:rPr>
          <w:rFonts w:ascii="SimSun" w:hAnsi="SimSun" w:eastAsia="SimSun" w:cs="SimSun"/>
          <w:sz w:val="21"/>
          <w:szCs w:val="21"/>
          <w:spacing w:val="8"/>
        </w:rPr>
        <w:t>会生活，而病人的心理活动则更多地指向于疾病和自身感受。不同年龄、</w:t>
      </w:r>
      <w:r>
        <w:rPr>
          <w:rFonts w:ascii="SimSun" w:hAnsi="SimSun" w:eastAsia="SimSun" w:cs="SimSun"/>
          <w:sz w:val="21"/>
          <w:szCs w:val="21"/>
          <w:spacing w:val="7"/>
        </w:rPr>
        <w:t>性别及不同种类疾病的</w:t>
      </w:r>
      <w:r>
        <w:rPr>
          <w:rFonts w:ascii="SimSun" w:hAnsi="SimSun" w:eastAsia="SimSun" w:cs="SimSun"/>
          <w:sz w:val="21"/>
          <w:szCs w:val="21"/>
        </w:rPr>
        <w:t xml:space="preserve"> </w:t>
      </w:r>
      <w:r>
        <w:rPr>
          <w:rFonts w:ascii="SimSun" w:hAnsi="SimSun" w:eastAsia="SimSun" w:cs="SimSun"/>
          <w:sz w:val="21"/>
          <w:szCs w:val="21"/>
          <w:spacing w:val="18"/>
        </w:rPr>
        <w:t>病人其心理变化都有不同的特点。研究表明，病人在患病期间会有以下几种普遍存在的心理</w:t>
      </w:r>
      <w:r>
        <w:rPr>
          <w:rFonts w:ascii="SimSun" w:hAnsi="SimSun" w:eastAsia="SimSun" w:cs="SimSun"/>
          <w:sz w:val="21"/>
          <w:szCs w:val="21"/>
          <w:spacing w:val="16"/>
        </w:rPr>
        <w:t xml:space="preserve"> </w:t>
      </w:r>
      <w:r>
        <w:rPr>
          <w:rFonts w:ascii="SimSun" w:hAnsi="SimSun" w:eastAsia="SimSun" w:cs="SimSun"/>
          <w:sz w:val="21"/>
          <w:szCs w:val="21"/>
          <w:spacing w:val="-2"/>
        </w:rPr>
        <w:t>特征。</w:t>
      </w:r>
    </w:p>
    <w:p>
      <w:pPr>
        <w:sectPr>
          <w:type w:val="continuous"/>
          <w:pgSz w:w="11900" w:h="16840"/>
          <w:pgMar w:top="400" w:right="1005" w:bottom="400" w:left="599" w:header="0" w:footer="0" w:gutter="0"/>
          <w:cols w:equalWidth="0" w:num="2">
            <w:col w:w="961" w:space="100"/>
            <w:col w:w="9235" w:space="0"/>
          </w:cols>
        </w:sectPr>
        <w:rPr/>
      </w:pPr>
    </w:p>
    <w:p>
      <w:pPr>
        <w:spacing w:line="334" w:lineRule="auto"/>
        <w:rPr>
          <w:rFonts w:ascii="Arial"/>
          <w:sz w:val="21"/>
        </w:rPr>
      </w:pPr>
      <w:r>
        <w:drawing>
          <wp:anchor distT="0" distB="0" distL="0" distR="0" simplePos="0" relativeHeight="251998208" behindDoc="0" locked="0" layoutInCell="0" allowOverlap="1">
            <wp:simplePos x="0" y="0"/>
            <wp:positionH relativeFrom="page">
              <wp:posOffset>6629393</wp:posOffset>
            </wp:positionH>
            <wp:positionV relativeFrom="page">
              <wp:posOffset>9925079</wp:posOffset>
            </wp:positionV>
            <wp:extent cx="527065" cy="400040"/>
            <wp:effectExtent l="0" t="0" r="0" b="0"/>
            <wp:wrapNone/>
            <wp:docPr id="91" name="IM 91"/>
            <wp:cNvGraphicFramePr/>
            <a:graphic>
              <a:graphicData uri="http://schemas.openxmlformats.org/drawingml/2006/picture">
                <pic:pic>
                  <pic:nvPicPr>
                    <pic:cNvPr id="91" name="IM 91"/>
                    <pic:cNvPicPr/>
                  </pic:nvPicPr>
                  <pic:blipFill>
                    <a:blip r:embed="rId112"/>
                    <a:stretch>
                      <a:fillRect/>
                    </a:stretch>
                  </pic:blipFill>
                  <pic:spPr>
                    <a:xfrm rot="0">
                      <a:off x="0" y="0"/>
                      <a:ext cx="527065" cy="400040"/>
                    </a:xfrm>
                    <a:prstGeom prst="rect">
                      <a:avLst/>
                    </a:prstGeom>
                  </pic:spPr>
                </pic:pic>
              </a:graphicData>
            </a:graphic>
          </wp:anchor>
        </w:drawing>
      </w:r>
      <w:r/>
    </w:p>
    <w:p>
      <w:pPr>
        <w:ind w:right="103"/>
        <w:spacing w:before="71" w:line="222" w:lineRule="auto"/>
        <w:jc w:val="right"/>
        <w:rPr>
          <w:rFonts w:ascii="SimSun" w:hAnsi="SimSun" w:eastAsia="SimSun" w:cs="SimSun"/>
          <w:sz w:val="22"/>
          <w:szCs w:val="22"/>
        </w:rPr>
      </w:pPr>
      <w:r>
        <w:rPr>
          <w:rFonts w:ascii="SimHei" w:hAnsi="SimHei" w:eastAsia="SimHei" w:cs="SimHei"/>
          <w:sz w:val="22"/>
          <w:szCs w:val="22"/>
          <w:color w:val="0088D8"/>
          <w:spacing w:val="-15"/>
        </w:rPr>
        <w:t>第十章</w:t>
      </w:r>
      <w:r>
        <w:rPr>
          <w:rFonts w:ascii="SimHei" w:hAnsi="SimHei" w:eastAsia="SimHei" w:cs="SimHei"/>
          <w:sz w:val="22"/>
          <w:szCs w:val="22"/>
          <w:color w:val="0088D8"/>
          <w:spacing w:val="58"/>
        </w:rPr>
        <w:t xml:space="preserve"> </w:t>
      </w:r>
      <w:r>
        <w:rPr>
          <w:rFonts w:ascii="SimHei" w:hAnsi="SimHei" w:eastAsia="SimHei" w:cs="SimHei"/>
          <w:sz w:val="22"/>
          <w:szCs w:val="22"/>
          <w:color w:val="0088D8"/>
          <w:spacing w:val="-15"/>
        </w:rPr>
        <w:t>病</w:t>
      </w:r>
      <w:r>
        <w:rPr>
          <w:rFonts w:ascii="SimHei" w:hAnsi="SimHei" w:eastAsia="SimHei" w:cs="SimHei"/>
          <w:sz w:val="22"/>
          <w:szCs w:val="22"/>
          <w:color w:val="0088D8"/>
          <w:spacing w:val="-30"/>
        </w:rPr>
        <w:t xml:space="preserve"> </w:t>
      </w:r>
      <w:r>
        <w:rPr>
          <w:rFonts w:ascii="SimHei" w:hAnsi="SimHei" w:eastAsia="SimHei" w:cs="SimHei"/>
          <w:sz w:val="22"/>
          <w:szCs w:val="22"/>
          <w:color w:val="0088D8"/>
          <w:spacing w:val="-15"/>
        </w:rPr>
        <w:t>人</w:t>
      </w:r>
      <w:r>
        <w:rPr>
          <w:rFonts w:ascii="SimHei" w:hAnsi="SimHei" w:eastAsia="SimHei" w:cs="SimHei"/>
          <w:sz w:val="22"/>
          <w:szCs w:val="22"/>
          <w:color w:val="0088D8"/>
          <w:spacing w:val="-30"/>
        </w:rPr>
        <w:t xml:space="preserve"> </w:t>
      </w:r>
      <w:r>
        <w:rPr>
          <w:rFonts w:ascii="SimHei" w:hAnsi="SimHei" w:eastAsia="SimHei" w:cs="SimHei"/>
          <w:sz w:val="22"/>
          <w:szCs w:val="22"/>
          <w:color w:val="0088D8"/>
          <w:spacing w:val="-15"/>
        </w:rPr>
        <w:t>心</w:t>
      </w:r>
      <w:r>
        <w:rPr>
          <w:rFonts w:ascii="SimHei" w:hAnsi="SimHei" w:eastAsia="SimHei" w:cs="SimHei"/>
          <w:sz w:val="22"/>
          <w:szCs w:val="22"/>
          <w:color w:val="0088D8"/>
          <w:spacing w:val="-34"/>
        </w:rPr>
        <w:t xml:space="preserve"> </w:t>
      </w:r>
      <w:r>
        <w:rPr>
          <w:rFonts w:ascii="SimHei" w:hAnsi="SimHei" w:eastAsia="SimHei" w:cs="SimHei"/>
          <w:sz w:val="22"/>
          <w:szCs w:val="22"/>
          <w:color w:val="0088D8"/>
          <w:spacing w:val="-15"/>
        </w:rPr>
        <w:t>理</w:t>
      </w:r>
      <w:r>
        <w:rPr>
          <w:rFonts w:ascii="SimHei" w:hAnsi="SimHei" w:eastAsia="SimHei" w:cs="SimHei"/>
          <w:sz w:val="22"/>
          <w:szCs w:val="22"/>
          <w:color w:val="0088D8"/>
          <w:spacing w:val="4"/>
        </w:rPr>
        <w:t xml:space="preserve">      </w:t>
      </w:r>
      <w:r>
        <w:rPr>
          <w:rFonts w:ascii="SimSun" w:hAnsi="SimSun" w:eastAsia="SimSun" w:cs="SimSun"/>
          <w:sz w:val="22"/>
          <w:szCs w:val="22"/>
          <w:b/>
          <w:bCs/>
          <w:color w:val="0081CC"/>
          <w:spacing w:val="-15"/>
          <w:position w:val="-1"/>
        </w:rPr>
        <w:t>163</w:t>
      </w:r>
    </w:p>
    <w:p>
      <w:pPr>
        <w:spacing w:line="475" w:lineRule="auto"/>
        <w:rPr>
          <w:rFonts w:ascii="Arial"/>
          <w:sz w:val="21"/>
        </w:rPr>
      </w:pPr>
      <w:r/>
    </w:p>
    <w:p>
      <w:pPr>
        <w:ind w:left="403"/>
        <w:spacing w:before="84" w:line="221" w:lineRule="auto"/>
        <w:outlineLvl w:val="2"/>
        <w:rPr>
          <w:rFonts w:ascii="SimHei" w:hAnsi="SimHei" w:eastAsia="SimHei" w:cs="SimHei"/>
          <w:sz w:val="26"/>
          <w:szCs w:val="26"/>
        </w:rPr>
      </w:pPr>
      <w:r>
        <w:rPr>
          <w:rFonts w:ascii="SimHei" w:hAnsi="SimHei" w:eastAsia="SimHei" w:cs="SimHei"/>
          <w:sz w:val="26"/>
          <w:szCs w:val="26"/>
          <w:b/>
          <w:bCs/>
          <w:color w:val="008FE3"/>
          <w:spacing w:val="-13"/>
        </w:rPr>
        <w:t>一、病人的一般心理特征</w:t>
      </w:r>
    </w:p>
    <w:p>
      <w:pPr>
        <w:ind w:left="403"/>
        <w:spacing w:before="207" w:line="221" w:lineRule="auto"/>
        <w:rPr>
          <w:rFonts w:ascii="SimHei" w:hAnsi="SimHei" w:eastAsia="SimHei" w:cs="SimHei"/>
          <w:sz w:val="22"/>
          <w:szCs w:val="22"/>
        </w:rPr>
      </w:pPr>
      <w:r>
        <w:rPr>
          <w:rFonts w:ascii="SimHei" w:hAnsi="SimHei" w:eastAsia="SimHei" w:cs="SimHei"/>
          <w:sz w:val="22"/>
          <w:szCs w:val="22"/>
          <w:b/>
          <w:bCs/>
          <w:spacing w:val="4"/>
        </w:rPr>
        <w:t>(一)病人的认知活动特征</w:t>
      </w:r>
    </w:p>
    <w:p>
      <w:pPr>
        <w:ind w:right="1093" w:firstLine="400"/>
        <w:spacing w:before="30" w:line="277" w:lineRule="auto"/>
        <w:rPr>
          <w:rFonts w:ascii="SimSun" w:hAnsi="SimSun" w:eastAsia="SimSun" w:cs="SimSun"/>
          <w:sz w:val="22"/>
          <w:szCs w:val="22"/>
        </w:rPr>
      </w:pPr>
      <w:r>
        <w:rPr>
          <w:rFonts w:ascii="SimSun" w:hAnsi="SimSun" w:eastAsia="SimSun" w:cs="SimSun"/>
          <w:sz w:val="22"/>
          <w:szCs w:val="22"/>
          <w:spacing w:val="-4"/>
        </w:rPr>
        <w:t>1.</w:t>
      </w:r>
      <w:r>
        <w:rPr>
          <w:rFonts w:ascii="SimSun" w:hAnsi="SimSun" w:eastAsia="SimSun" w:cs="SimSun"/>
          <w:sz w:val="22"/>
          <w:szCs w:val="22"/>
          <w:spacing w:val="-36"/>
        </w:rPr>
        <w:t xml:space="preserve"> </w:t>
      </w:r>
      <w:r>
        <w:rPr>
          <w:rFonts w:ascii="SimSun" w:hAnsi="SimSun" w:eastAsia="SimSun" w:cs="SimSun"/>
          <w:sz w:val="22"/>
          <w:szCs w:val="22"/>
          <w:spacing w:val="-4"/>
        </w:rPr>
        <w:t>感知觉异常在感知方面，病人的注意力由外部</w:t>
      </w:r>
      <w:r>
        <w:rPr>
          <w:rFonts w:ascii="SimSun" w:hAnsi="SimSun" w:eastAsia="SimSun" w:cs="SimSun"/>
          <w:sz w:val="22"/>
          <w:szCs w:val="22"/>
          <w:spacing w:val="-5"/>
        </w:rPr>
        <w:t>世界转向自身的体验和感受，感知觉的指向</w:t>
      </w:r>
      <w:r>
        <w:rPr>
          <w:rFonts w:ascii="SimSun" w:hAnsi="SimSun" w:eastAsia="SimSun" w:cs="SimSun"/>
          <w:sz w:val="22"/>
          <w:szCs w:val="22"/>
        </w:rPr>
        <w:t xml:space="preserve"> </w:t>
      </w:r>
      <w:r>
        <w:rPr>
          <w:rFonts w:ascii="SimSun" w:hAnsi="SimSun" w:eastAsia="SimSun" w:cs="SimSun"/>
          <w:sz w:val="22"/>
          <w:szCs w:val="22"/>
          <w:spacing w:val="-12"/>
        </w:rPr>
        <w:t>性、选择性及范围都发生了相应的变化。进入病人角色后，由于疾病的反应和角色的变化，病人常</w:t>
      </w:r>
      <w:r>
        <w:rPr>
          <w:rFonts w:ascii="SimSun" w:hAnsi="SimSun" w:eastAsia="SimSun" w:cs="SimSun"/>
          <w:sz w:val="22"/>
          <w:szCs w:val="22"/>
          <w:spacing w:val="-13"/>
        </w:rPr>
        <w:t>常</w:t>
      </w:r>
      <w:r>
        <w:rPr>
          <w:rFonts w:ascii="SimSun" w:hAnsi="SimSun" w:eastAsia="SimSun" w:cs="SimSun"/>
          <w:sz w:val="22"/>
          <w:szCs w:val="22"/>
        </w:rPr>
        <w:t xml:space="preserve"> </w:t>
      </w:r>
      <w:r>
        <w:rPr>
          <w:rFonts w:ascii="SimSun" w:hAnsi="SimSun" w:eastAsia="SimSun" w:cs="SimSun"/>
          <w:sz w:val="22"/>
          <w:szCs w:val="22"/>
          <w:spacing w:val="-17"/>
        </w:rPr>
        <w:t>出现感觉异常、敏感性增强。病人对自然环境的变化，如声、光及温度等特别敏感，稍有声响就紧张不</w:t>
      </w:r>
      <w:r>
        <w:rPr>
          <w:rFonts w:ascii="SimSun" w:hAnsi="SimSun" w:eastAsia="SimSun" w:cs="SimSun"/>
          <w:sz w:val="22"/>
          <w:szCs w:val="22"/>
          <w:spacing w:val="15"/>
        </w:rPr>
        <w:t xml:space="preserve"> </w:t>
      </w:r>
      <w:r>
        <w:rPr>
          <w:rFonts w:ascii="SimSun" w:hAnsi="SimSun" w:eastAsia="SimSun" w:cs="SimSun"/>
          <w:sz w:val="22"/>
          <w:szCs w:val="22"/>
          <w:spacing w:val="-21"/>
        </w:rPr>
        <w:t>安；对躯体反应的感受性增高，尤其对自身的呼吸、血压、心跳、胃肠蠕动及体位等感觉都</w:t>
      </w:r>
      <w:r>
        <w:rPr>
          <w:rFonts w:ascii="SimSun" w:hAnsi="SimSun" w:eastAsia="SimSun" w:cs="SimSun"/>
          <w:sz w:val="22"/>
          <w:szCs w:val="22"/>
          <w:spacing w:val="-22"/>
        </w:rPr>
        <w:t>异常敏感，对</w:t>
      </w:r>
      <w:r>
        <w:rPr>
          <w:rFonts w:ascii="SimSun" w:hAnsi="SimSun" w:eastAsia="SimSun" w:cs="SimSun"/>
          <w:sz w:val="22"/>
          <w:szCs w:val="22"/>
        </w:rPr>
        <w:t xml:space="preserve"> </w:t>
      </w:r>
      <w:r>
        <w:rPr>
          <w:rFonts w:ascii="SimSun" w:hAnsi="SimSun" w:eastAsia="SimSun" w:cs="SimSun"/>
          <w:sz w:val="22"/>
          <w:szCs w:val="22"/>
          <w:spacing w:val="-12"/>
        </w:rPr>
        <w:t>症状的敏感性增强；有的病人还会出现味觉异常等现象；个别病人还可能出现错觉和幻觉，如截肢后</w:t>
      </w:r>
      <w:r>
        <w:rPr>
          <w:rFonts w:ascii="SimSun" w:hAnsi="SimSun" w:eastAsia="SimSun" w:cs="SimSun"/>
          <w:sz w:val="22"/>
          <w:szCs w:val="22"/>
          <w:spacing w:val="2"/>
        </w:rPr>
        <w:t xml:space="preserve"> </w:t>
      </w:r>
      <w:r>
        <w:rPr>
          <w:rFonts w:ascii="SimSun" w:hAnsi="SimSun" w:eastAsia="SimSun" w:cs="SimSun"/>
          <w:sz w:val="22"/>
          <w:szCs w:val="22"/>
          <w:spacing w:val="-9"/>
        </w:rPr>
        <w:t>的病人出现的“患肢痛”,感到已不复存在的肢</w:t>
      </w:r>
      <w:r>
        <w:rPr>
          <w:rFonts w:ascii="SimSun" w:hAnsi="SimSun" w:eastAsia="SimSun" w:cs="SimSun"/>
          <w:sz w:val="22"/>
          <w:szCs w:val="22"/>
          <w:spacing w:val="-10"/>
        </w:rPr>
        <w:t>体有蚁行感和疼痛感等。病人还会出现时间知觉和空</w:t>
      </w:r>
      <w:r>
        <w:rPr>
          <w:rFonts w:ascii="SimSun" w:hAnsi="SimSun" w:eastAsia="SimSun" w:cs="SimSun"/>
          <w:sz w:val="22"/>
          <w:szCs w:val="22"/>
        </w:rPr>
        <w:t xml:space="preserve"> </w:t>
      </w:r>
      <w:r>
        <w:rPr>
          <w:rFonts w:ascii="SimSun" w:hAnsi="SimSun" w:eastAsia="SimSun" w:cs="SimSun"/>
          <w:sz w:val="22"/>
          <w:szCs w:val="22"/>
          <w:spacing w:val="-16"/>
        </w:rPr>
        <w:t>间知觉的异常，比如住院病人总感到时间过得慢</w:t>
      </w:r>
      <w:r>
        <w:rPr>
          <w:rFonts w:ascii="SimSun" w:hAnsi="SimSun" w:eastAsia="SimSun" w:cs="SimSun"/>
          <w:sz w:val="22"/>
          <w:szCs w:val="22"/>
          <w:spacing w:val="-17"/>
        </w:rPr>
        <w:t>，特别是对于病情迁延、治疗效果不佳的病人，有度日</w:t>
      </w:r>
      <w:r>
        <w:rPr>
          <w:rFonts w:ascii="SimSun" w:hAnsi="SimSun" w:eastAsia="SimSun" w:cs="SimSun"/>
          <w:sz w:val="22"/>
          <w:szCs w:val="22"/>
        </w:rPr>
        <w:t xml:space="preserve"> </w:t>
      </w:r>
      <w:r>
        <w:rPr>
          <w:rFonts w:ascii="SimSun" w:hAnsi="SimSun" w:eastAsia="SimSun" w:cs="SimSun"/>
          <w:sz w:val="22"/>
          <w:szCs w:val="22"/>
          <w:spacing w:val="-11"/>
        </w:rPr>
        <w:t>如年之感。久病卧床者会出现空间知觉的异常，躺在床上会感觉房间或床铺在摇晃或转动等。</w:t>
      </w:r>
    </w:p>
    <w:p>
      <w:pPr>
        <w:ind w:right="1098" w:firstLine="400"/>
        <w:spacing w:before="82" w:line="263" w:lineRule="auto"/>
        <w:rPr>
          <w:rFonts w:ascii="SimSun" w:hAnsi="SimSun" w:eastAsia="SimSun" w:cs="SimSun"/>
          <w:sz w:val="22"/>
          <w:szCs w:val="22"/>
        </w:rPr>
      </w:pPr>
      <w:r>
        <w:rPr>
          <w:rFonts w:ascii="SimSun" w:hAnsi="SimSun" w:eastAsia="SimSun" w:cs="SimSun"/>
          <w:sz w:val="22"/>
          <w:szCs w:val="22"/>
          <w:spacing w:val="-6"/>
        </w:rPr>
        <w:t>2.</w:t>
      </w:r>
      <w:r>
        <w:rPr>
          <w:rFonts w:ascii="SimSun" w:hAnsi="SimSun" w:eastAsia="SimSun" w:cs="SimSun"/>
          <w:sz w:val="22"/>
          <w:szCs w:val="22"/>
          <w:spacing w:val="-39"/>
        </w:rPr>
        <w:t xml:space="preserve"> </w:t>
      </w:r>
      <w:r>
        <w:rPr>
          <w:rFonts w:ascii="SimSun" w:hAnsi="SimSun" w:eastAsia="SimSun" w:cs="SimSun"/>
          <w:sz w:val="22"/>
          <w:szCs w:val="22"/>
          <w:spacing w:val="-6"/>
        </w:rPr>
        <w:t>记忆和思维能力受损</w:t>
      </w:r>
      <w:r>
        <w:rPr>
          <w:rFonts w:ascii="SimSun" w:hAnsi="SimSun" w:eastAsia="SimSun" w:cs="SimSun"/>
          <w:sz w:val="22"/>
          <w:szCs w:val="22"/>
          <w:spacing w:val="72"/>
        </w:rPr>
        <w:t xml:space="preserve"> </w:t>
      </w:r>
      <w:r>
        <w:rPr>
          <w:rFonts w:ascii="SimSun" w:hAnsi="SimSun" w:eastAsia="SimSun" w:cs="SimSun"/>
          <w:sz w:val="22"/>
          <w:szCs w:val="22"/>
          <w:spacing w:val="-6"/>
        </w:rPr>
        <w:t>病人存在不同程度的记忆力异常，</w:t>
      </w:r>
      <w:r>
        <w:rPr>
          <w:rFonts w:ascii="SimSun" w:hAnsi="SimSun" w:eastAsia="SimSun" w:cs="SimSun"/>
          <w:sz w:val="22"/>
          <w:szCs w:val="22"/>
          <w:spacing w:val="60"/>
        </w:rPr>
        <w:t xml:space="preserve"> </w:t>
      </w:r>
      <w:r>
        <w:rPr>
          <w:rFonts w:ascii="SimSun" w:hAnsi="SimSun" w:eastAsia="SimSun" w:cs="SimSun"/>
          <w:sz w:val="22"/>
          <w:szCs w:val="22"/>
          <w:spacing w:val="-6"/>
        </w:rPr>
        <w:t>一</w:t>
      </w:r>
      <w:r>
        <w:rPr>
          <w:rFonts w:ascii="SimSun" w:hAnsi="SimSun" w:eastAsia="SimSun" w:cs="SimSun"/>
          <w:sz w:val="22"/>
          <w:szCs w:val="22"/>
          <w:spacing w:val="-7"/>
        </w:rPr>
        <w:t>些躯体疾病伴发明显的记忆减</w:t>
      </w:r>
      <w:r>
        <w:rPr>
          <w:rFonts w:ascii="SimSun" w:hAnsi="SimSun" w:eastAsia="SimSun" w:cs="SimSun"/>
          <w:sz w:val="22"/>
          <w:szCs w:val="22"/>
        </w:rPr>
        <w:t xml:space="preserve"> </w:t>
      </w:r>
      <w:r>
        <w:rPr>
          <w:rFonts w:ascii="SimSun" w:hAnsi="SimSun" w:eastAsia="SimSun" w:cs="SimSun"/>
          <w:sz w:val="22"/>
          <w:szCs w:val="22"/>
          <w:spacing w:val="-17"/>
        </w:rPr>
        <w:t>退，如某些脑器质性病变、慢性肾衰竭等。另外，病人的思维活动也受到一定影响，判断能力下降，猜</w:t>
      </w:r>
      <w:r>
        <w:rPr>
          <w:rFonts w:ascii="SimSun" w:hAnsi="SimSun" w:eastAsia="SimSun" w:cs="SimSun"/>
          <w:sz w:val="22"/>
          <w:szCs w:val="22"/>
          <w:spacing w:val="11"/>
        </w:rPr>
        <w:t xml:space="preserve"> </w:t>
      </w:r>
      <w:r>
        <w:rPr>
          <w:rFonts w:ascii="SimSun" w:hAnsi="SimSun" w:eastAsia="SimSun" w:cs="SimSun"/>
          <w:sz w:val="22"/>
          <w:szCs w:val="22"/>
          <w:spacing w:val="-14"/>
        </w:rPr>
        <w:t>疑心理明显，也常常影响病人对客观事物正确的判断。</w:t>
      </w:r>
    </w:p>
    <w:p>
      <w:pPr>
        <w:ind w:right="1082" w:firstLine="400"/>
        <w:spacing w:before="108" w:line="269" w:lineRule="auto"/>
        <w:rPr>
          <w:rFonts w:ascii="SimSun" w:hAnsi="SimSun" w:eastAsia="SimSun" w:cs="SimSun"/>
          <w:sz w:val="22"/>
          <w:szCs w:val="22"/>
        </w:rPr>
      </w:pPr>
      <w:r>
        <w:rPr>
          <w:rFonts w:ascii="SimSun" w:hAnsi="SimSun" w:eastAsia="SimSun" w:cs="SimSun"/>
          <w:sz w:val="22"/>
          <w:szCs w:val="22"/>
          <w:spacing w:val="-8"/>
        </w:rPr>
        <w:t>多数脑血管疾病的病人均伴有不同程度的认知功能损害，血糖的</w:t>
      </w:r>
      <w:r>
        <w:rPr>
          <w:rFonts w:ascii="SimSun" w:hAnsi="SimSun" w:eastAsia="SimSun" w:cs="SimSun"/>
          <w:sz w:val="22"/>
          <w:szCs w:val="22"/>
          <w:spacing w:val="-9"/>
        </w:rPr>
        <w:t>波动而可直接影响糖尿病病人</w:t>
      </w:r>
      <w:r>
        <w:rPr>
          <w:rFonts w:ascii="SimSun" w:hAnsi="SimSun" w:eastAsia="SimSun" w:cs="SimSun"/>
          <w:sz w:val="22"/>
          <w:szCs w:val="22"/>
        </w:rPr>
        <w:t xml:space="preserve"> </w:t>
      </w:r>
      <w:r>
        <w:rPr>
          <w:rFonts w:ascii="SimSun" w:hAnsi="SimSun" w:eastAsia="SimSun" w:cs="SimSun"/>
          <w:sz w:val="22"/>
          <w:szCs w:val="22"/>
          <w:spacing w:val="-16"/>
        </w:rPr>
        <w:t>的注意力、定向力、记忆和思维等；慢性阻塞性肺疾并发呼吸衰竭的病人</w:t>
      </w:r>
      <w:r>
        <w:rPr>
          <w:rFonts w:ascii="SimSun" w:hAnsi="SimSun" w:eastAsia="SimSun" w:cs="SimSun"/>
          <w:sz w:val="22"/>
          <w:szCs w:val="22"/>
          <w:spacing w:val="-17"/>
        </w:rPr>
        <w:t>在病情缓解后，进行神经心理</w:t>
      </w:r>
      <w:r>
        <w:rPr>
          <w:rFonts w:ascii="SimSun" w:hAnsi="SimSun" w:eastAsia="SimSun" w:cs="SimSun"/>
          <w:sz w:val="22"/>
          <w:szCs w:val="22"/>
        </w:rPr>
        <w:t xml:space="preserve"> </w:t>
      </w:r>
      <w:r>
        <w:rPr>
          <w:rFonts w:ascii="SimSun" w:hAnsi="SimSun" w:eastAsia="SimSun" w:cs="SimSun"/>
          <w:sz w:val="22"/>
          <w:szCs w:val="22"/>
          <w:spacing w:val="-19"/>
        </w:rPr>
        <w:t>测试发现：注意测验、语词性及视觉记忆、</w:t>
      </w:r>
      <w:r>
        <w:rPr>
          <w:rFonts w:ascii="SimSun" w:hAnsi="SimSun" w:eastAsia="SimSun" w:cs="SimSun"/>
          <w:sz w:val="22"/>
          <w:szCs w:val="22"/>
          <w:spacing w:val="33"/>
        </w:rPr>
        <w:t xml:space="preserve"> </w:t>
      </w:r>
      <w:r>
        <w:rPr>
          <w:rFonts w:ascii="SimSun" w:hAnsi="SimSun" w:eastAsia="SimSun" w:cs="SimSun"/>
          <w:sz w:val="22"/>
          <w:szCs w:val="22"/>
          <w:spacing w:val="-19"/>
        </w:rPr>
        <w:t>一般智力及数学问题解决等认知</w:t>
      </w:r>
      <w:r>
        <w:rPr>
          <w:rFonts w:ascii="SimSun" w:hAnsi="SimSun" w:eastAsia="SimSun" w:cs="SimSun"/>
          <w:sz w:val="22"/>
          <w:szCs w:val="22"/>
          <w:spacing w:val="-20"/>
        </w:rPr>
        <w:t>功能均有损害。</w:t>
      </w:r>
    </w:p>
    <w:p>
      <w:pPr>
        <w:ind w:left="400"/>
        <w:spacing w:before="77" w:line="221" w:lineRule="auto"/>
        <w:rPr>
          <w:rFonts w:ascii="SimHei" w:hAnsi="SimHei" w:eastAsia="SimHei" w:cs="SimHei"/>
          <w:sz w:val="22"/>
          <w:szCs w:val="22"/>
        </w:rPr>
      </w:pPr>
      <w:r>
        <w:rPr>
          <w:rFonts w:ascii="SimHei" w:hAnsi="SimHei" w:eastAsia="SimHei" w:cs="SimHei"/>
          <w:sz w:val="22"/>
          <w:szCs w:val="22"/>
          <w:spacing w:val="9"/>
        </w:rPr>
        <w:t>(二)病人的情绪特征</w:t>
      </w:r>
    </w:p>
    <w:p>
      <w:pPr>
        <w:ind w:right="1098" w:firstLine="400"/>
        <w:spacing w:before="66" w:line="264" w:lineRule="auto"/>
        <w:rPr>
          <w:rFonts w:ascii="SimSun" w:hAnsi="SimSun" w:eastAsia="SimSun" w:cs="SimSun"/>
          <w:sz w:val="22"/>
          <w:szCs w:val="22"/>
        </w:rPr>
      </w:pPr>
      <w:r>
        <w:rPr>
          <w:rFonts w:ascii="SimSun" w:hAnsi="SimSun" w:eastAsia="SimSun" w:cs="SimSun"/>
          <w:sz w:val="22"/>
          <w:szCs w:val="22"/>
          <w:spacing w:val="-12"/>
        </w:rPr>
        <w:t>情绪不稳定是患病后普遍存在的反应，病人控制能力下降，易激惹。如甲状腺</w:t>
      </w:r>
      <w:r>
        <w:rPr>
          <w:rFonts w:ascii="SimSun" w:hAnsi="SimSun" w:eastAsia="SimSun" w:cs="SimSun"/>
          <w:sz w:val="22"/>
          <w:szCs w:val="22"/>
          <w:spacing w:val="-13"/>
        </w:rPr>
        <w:t>功能亢进的病人几</w:t>
      </w:r>
      <w:r>
        <w:rPr>
          <w:rFonts w:ascii="SimSun" w:hAnsi="SimSun" w:eastAsia="SimSun" w:cs="SimSun"/>
          <w:sz w:val="22"/>
          <w:szCs w:val="22"/>
        </w:rPr>
        <w:t xml:space="preserve"> </w:t>
      </w:r>
      <w:r>
        <w:rPr>
          <w:rFonts w:ascii="SimSun" w:hAnsi="SimSun" w:eastAsia="SimSun" w:cs="SimSun"/>
          <w:sz w:val="22"/>
          <w:szCs w:val="22"/>
          <w:spacing w:val="-12"/>
        </w:rPr>
        <w:t>乎都伴有情绪变化，表现为紧张、易激动及情绪不稳定。临床上病人常见的情绪问题有焦虑、抑郁</w:t>
      </w:r>
      <w:r>
        <w:rPr>
          <w:rFonts w:ascii="SimSun" w:hAnsi="SimSun" w:eastAsia="SimSun" w:cs="SimSun"/>
          <w:sz w:val="22"/>
          <w:szCs w:val="22"/>
          <w:spacing w:val="-13"/>
        </w:rPr>
        <w:t>及</w:t>
      </w:r>
      <w:r>
        <w:rPr>
          <w:rFonts w:ascii="SimSun" w:hAnsi="SimSun" w:eastAsia="SimSun" w:cs="SimSun"/>
          <w:sz w:val="22"/>
          <w:szCs w:val="22"/>
        </w:rPr>
        <w:t xml:space="preserve"> </w:t>
      </w:r>
      <w:r>
        <w:rPr>
          <w:rFonts w:ascii="SimSun" w:hAnsi="SimSun" w:eastAsia="SimSun" w:cs="SimSun"/>
          <w:sz w:val="22"/>
          <w:szCs w:val="22"/>
          <w:spacing w:val="-9"/>
        </w:rPr>
        <w:t>愤怒。</w:t>
      </w:r>
    </w:p>
    <w:p>
      <w:pPr>
        <w:ind w:right="1098" w:firstLine="400"/>
        <w:spacing w:before="89" w:line="272" w:lineRule="auto"/>
        <w:rPr>
          <w:rFonts w:ascii="SimSun" w:hAnsi="SimSun" w:eastAsia="SimSun" w:cs="SimSun"/>
          <w:sz w:val="22"/>
          <w:szCs w:val="22"/>
        </w:rPr>
      </w:pPr>
      <w:r>
        <w:rPr>
          <w:rFonts w:ascii="SimSun" w:hAnsi="SimSun" w:eastAsia="SimSun" w:cs="SimSun"/>
          <w:sz w:val="22"/>
          <w:szCs w:val="22"/>
          <w:spacing w:val="-3"/>
        </w:rPr>
        <w:t>1.</w:t>
      </w:r>
      <w:r>
        <w:rPr>
          <w:rFonts w:ascii="SimSun" w:hAnsi="SimSun" w:eastAsia="SimSun" w:cs="SimSun"/>
          <w:sz w:val="22"/>
          <w:szCs w:val="22"/>
          <w:spacing w:val="-39"/>
        </w:rPr>
        <w:t xml:space="preserve"> </w:t>
      </w:r>
      <w:r>
        <w:rPr>
          <w:rFonts w:ascii="SimSun" w:hAnsi="SimSun" w:eastAsia="SimSun" w:cs="SimSun"/>
          <w:sz w:val="22"/>
          <w:szCs w:val="22"/>
          <w:spacing w:val="-3"/>
        </w:rPr>
        <w:t>焦虑</w:t>
      </w:r>
      <w:r>
        <w:rPr>
          <w:rFonts w:ascii="SimSun" w:hAnsi="SimSun" w:eastAsia="SimSun" w:cs="SimSun"/>
          <w:sz w:val="22"/>
          <w:szCs w:val="22"/>
          <w:spacing w:val="89"/>
        </w:rPr>
        <w:t xml:space="preserve"> </w:t>
      </w:r>
      <w:r>
        <w:rPr>
          <w:rFonts w:ascii="SimSun" w:hAnsi="SimSun" w:eastAsia="SimSun" w:cs="SimSun"/>
          <w:sz w:val="22"/>
          <w:szCs w:val="22"/>
          <w:spacing w:val="-3"/>
        </w:rPr>
        <w:t>焦虑是个体感受到威胁或预期要发生不良后果时所产生的情绪体验。焦虑时常伴有</w:t>
      </w:r>
      <w:r>
        <w:rPr>
          <w:rFonts w:ascii="SimSun" w:hAnsi="SimSun" w:eastAsia="SimSun" w:cs="SimSun"/>
          <w:sz w:val="22"/>
          <w:szCs w:val="22"/>
        </w:rPr>
        <w:t xml:space="preserve"> </w:t>
      </w:r>
      <w:r>
        <w:rPr>
          <w:rFonts w:ascii="SimSun" w:hAnsi="SimSun" w:eastAsia="SimSun" w:cs="SimSun"/>
          <w:sz w:val="22"/>
          <w:szCs w:val="22"/>
          <w:spacing w:val="-21"/>
        </w:rPr>
        <w:t>明显的生理反应，主要表现为交感神经系统兴</w:t>
      </w:r>
      <w:r>
        <w:rPr>
          <w:rFonts w:ascii="SimSun" w:hAnsi="SimSun" w:eastAsia="SimSun" w:cs="SimSun"/>
          <w:sz w:val="22"/>
          <w:szCs w:val="22"/>
          <w:spacing w:val="-22"/>
        </w:rPr>
        <w:t>奋的症状，如心率增快、血压升高、出汗、呼吸加速、失眠</w:t>
      </w:r>
      <w:r>
        <w:rPr>
          <w:rFonts w:ascii="SimSun" w:hAnsi="SimSun" w:eastAsia="SimSun" w:cs="SimSun"/>
          <w:sz w:val="22"/>
          <w:szCs w:val="22"/>
        </w:rPr>
        <w:t xml:space="preserve"> </w:t>
      </w:r>
      <w:r>
        <w:rPr>
          <w:rFonts w:ascii="SimSun" w:hAnsi="SimSun" w:eastAsia="SimSun" w:cs="SimSun"/>
          <w:sz w:val="22"/>
          <w:szCs w:val="22"/>
          <w:spacing w:val="-12"/>
        </w:rPr>
        <w:t>及头痛等。产生焦虑的原因主要是病人对疾病的担心，包括对疾病的性质、转归和预后不确定性的</w:t>
      </w:r>
      <w:r>
        <w:rPr>
          <w:rFonts w:ascii="SimSun" w:hAnsi="SimSun" w:eastAsia="SimSun" w:cs="SimSun"/>
          <w:sz w:val="22"/>
          <w:szCs w:val="22"/>
          <w:spacing w:val="-13"/>
        </w:rPr>
        <w:t>顾</w:t>
      </w:r>
      <w:r>
        <w:rPr>
          <w:rFonts w:ascii="SimSun" w:hAnsi="SimSun" w:eastAsia="SimSun" w:cs="SimSun"/>
          <w:sz w:val="22"/>
          <w:szCs w:val="22"/>
        </w:rPr>
        <w:t xml:space="preserve"> </w:t>
      </w:r>
      <w:r>
        <w:rPr>
          <w:rFonts w:ascii="SimSun" w:hAnsi="SimSun" w:eastAsia="SimSun" w:cs="SimSun"/>
          <w:sz w:val="22"/>
          <w:szCs w:val="22"/>
          <w:spacing w:val="-12"/>
        </w:rPr>
        <w:t>虑；对有一定创伤和风险的检查和治疗的安全性的担心；对医院陌生环境或监护室的紧张氛围</w:t>
      </w:r>
      <w:r>
        <w:rPr>
          <w:rFonts w:ascii="SimSun" w:hAnsi="SimSun" w:eastAsia="SimSun" w:cs="SimSun"/>
          <w:sz w:val="22"/>
          <w:szCs w:val="22"/>
          <w:spacing w:val="-13"/>
        </w:rPr>
        <w:t>感到担</w:t>
      </w:r>
      <w:r>
        <w:rPr>
          <w:rFonts w:ascii="SimSun" w:hAnsi="SimSun" w:eastAsia="SimSun" w:cs="SimSun"/>
          <w:sz w:val="22"/>
          <w:szCs w:val="22"/>
        </w:rPr>
        <w:t xml:space="preserve"> </w:t>
      </w:r>
      <w:r>
        <w:rPr>
          <w:rFonts w:ascii="SimSun" w:hAnsi="SimSun" w:eastAsia="SimSun" w:cs="SimSun"/>
          <w:sz w:val="22"/>
          <w:szCs w:val="22"/>
          <w:spacing w:val="-12"/>
        </w:rPr>
        <w:t>心和害怕，尤其是目睹危重病人的抢救过程或死亡的情景。</w:t>
      </w:r>
    </w:p>
    <w:p>
      <w:pPr>
        <w:ind w:right="1096" w:firstLine="400"/>
        <w:spacing w:before="78" w:line="272" w:lineRule="auto"/>
        <w:rPr>
          <w:rFonts w:ascii="SimSun" w:hAnsi="SimSun" w:eastAsia="SimSun" w:cs="SimSun"/>
          <w:sz w:val="22"/>
          <w:szCs w:val="22"/>
        </w:rPr>
      </w:pPr>
      <w:r>
        <w:rPr>
          <w:rFonts w:ascii="SimSun" w:hAnsi="SimSun" w:eastAsia="SimSun" w:cs="SimSun"/>
          <w:sz w:val="22"/>
          <w:szCs w:val="22"/>
          <w:spacing w:val="-2"/>
        </w:rPr>
        <w:t>2.</w:t>
      </w:r>
      <w:r>
        <w:rPr>
          <w:rFonts w:ascii="SimSun" w:hAnsi="SimSun" w:eastAsia="SimSun" w:cs="SimSun"/>
          <w:sz w:val="22"/>
          <w:szCs w:val="22"/>
          <w:spacing w:val="-59"/>
        </w:rPr>
        <w:t xml:space="preserve"> </w:t>
      </w:r>
      <w:r>
        <w:rPr>
          <w:rFonts w:ascii="SimSun" w:hAnsi="SimSun" w:eastAsia="SimSun" w:cs="SimSun"/>
          <w:sz w:val="22"/>
          <w:szCs w:val="22"/>
          <w:spacing w:val="-2"/>
        </w:rPr>
        <w:t>抑郁</w:t>
      </w:r>
      <w:r>
        <w:rPr>
          <w:rFonts w:ascii="SimSun" w:hAnsi="SimSun" w:eastAsia="SimSun" w:cs="SimSun"/>
          <w:sz w:val="22"/>
          <w:szCs w:val="22"/>
          <w:spacing w:val="89"/>
        </w:rPr>
        <w:t xml:space="preserve"> </w:t>
      </w:r>
      <w:r>
        <w:rPr>
          <w:rFonts w:ascii="SimSun" w:hAnsi="SimSun" w:eastAsia="SimSun" w:cs="SimSun"/>
          <w:sz w:val="22"/>
          <w:szCs w:val="22"/>
          <w:spacing w:val="-2"/>
        </w:rPr>
        <w:t>抑郁是以情绪低落、兴趣缺乏等情感活动减退为主要特征的一组症状。在抑郁状态</w:t>
      </w:r>
      <w:r>
        <w:rPr>
          <w:rFonts w:ascii="SimSun" w:hAnsi="SimSun" w:eastAsia="SimSun" w:cs="SimSun"/>
          <w:sz w:val="22"/>
          <w:szCs w:val="22"/>
        </w:rPr>
        <w:t xml:space="preserve"> </w:t>
      </w:r>
      <w:r>
        <w:rPr>
          <w:rFonts w:ascii="SimSun" w:hAnsi="SimSun" w:eastAsia="SimSun" w:cs="SimSun"/>
          <w:sz w:val="22"/>
          <w:szCs w:val="22"/>
          <w:spacing w:val="-17"/>
        </w:rPr>
        <w:t>下，个体会感到悲观失望、自卑自责；生理功能方面会有精力疲惫、严重顽固的失眠及食欲和性欲减退</w:t>
      </w:r>
      <w:r>
        <w:rPr>
          <w:rFonts w:ascii="SimSun" w:hAnsi="SimSun" w:eastAsia="SimSun" w:cs="SimSun"/>
          <w:sz w:val="22"/>
          <w:szCs w:val="22"/>
          <w:spacing w:val="12"/>
        </w:rPr>
        <w:t xml:space="preserve"> </w:t>
      </w:r>
      <w:r>
        <w:rPr>
          <w:rFonts w:ascii="SimSun" w:hAnsi="SimSun" w:eastAsia="SimSun" w:cs="SimSun"/>
          <w:sz w:val="22"/>
          <w:szCs w:val="22"/>
          <w:spacing w:val="-12"/>
        </w:rPr>
        <w:t>等多种躯体不适；社会功能方面会有活动水平下降、言语减少、兴趣缺乏及社会退缩等。某些对工作</w:t>
      </w:r>
      <w:r>
        <w:rPr>
          <w:rFonts w:ascii="SimSun" w:hAnsi="SimSun" w:eastAsia="SimSun" w:cs="SimSun"/>
          <w:sz w:val="22"/>
          <w:szCs w:val="22"/>
        </w:rPr>
        <w:t xml:space="preserve"> </w:t>
      </w:r>
      <w:r>
        <w:rPr>
          <w:rFonts w:ascii="SimSun" w:hAnsi="SimSun" w:eastAsia="SimSun" w:cs="SimSun"/>
          <w:sz w:val="22"/>
          <w:szCs w:val="22"/>
          <w:spacing w:val="-17"/>
        </w:rPr>
        <w:t>和生活影响较大的疾病，包括严重的器官功能丧失、预后不良的疾病、危重疾病等，更容易使病人产生</w:t>
      </w:r>
      <w:r>
        <w:rPr>
          <w:rFonts w:ascii="SimSun" w:hAnsi="SimSun" w:eastAsia="SimSun" w:cs="SimSun"/>
          <w:sz w:val="22"/>
          <w:szCs w:val="22"/>
          <w:spacing w:val="13"/>
        </w:rPr>
        <w:t xml:space="preserve"> </w:t>
      </w:r>
      <w:r>
        <w:rPr>
          <w:rFonts w:ascii="SimSun" w:hAnsi="SimSun" w:eastAsia="SimSun" w:cs="SimSun"/>
          <w:sz w:val="22"/>
          <w:szCs w:val="22"/>
          <w:spacing w:val="-17"/>
        </w:rPr>
        <w:t>抑郁情绪；另外，抑郁情绪的产生还与病人的个性、成长经历及社会经济情况等因素有关。</w:t>
      </w:r>
    </w:p>
    <w:p>
      <w:pPr>
        <w:ind w:right="1000" w:firstLine="400"/>
        <w:spacing w:before="79" w:line="272" w:lineRule="auto"/>
        <w:rPr>
          <w:rFonts w:ascii="SimSun" w:hAnsi="SimSun" w:eastAsia="SimSun" w:cs="SimSun"/>
          <w:sz w:val="22"/>
          <w:szCs w:val="22"/>
        </w:rPr>
      </w:pPr>
      <w:r>
        <w:rPr>
          <w:rFonts w:ascii="SimSun" w:hAnsi="SimSun" w:eastAsia="SimSun" w:cs="SimSun"/>
          <w:sz w:val="22"/>
          <w:szCs w:val="22"/>
          <w:spacing w:val="-6"/>
        </w:rPr>
        <w:t>3.</w:t>
      </w:r>
      <w:r>
        <w:rPr>
          <w:rFonts w:ascii="SimSun" w:hAnsi="SimSun" w:eastAsia="SimSun" w:cs="SimSun"/>
          <w:sz w:val="22"/>
          <w:szCs w:val="22"/>
          <w:spacing w:val="-14"/>
        </w:rPr>
        <w:t xml:space="preserve"> </w:t>
      </w:r>
      <w:r>
        <w:rPr>
          <w:rFonts w:ascii="SimSun" w:hAnsi="SimSun" w:eastAsia="SimSun" w:cs="SimSun"/>
          <w:sz w:val="22"/>
          <w:szCs w:val="22"/>
          <w:spacing w:val="-6"/>
        </w:rPr>
        <w:t>愤怒</w:t>
      </w:r>
      <w:r>
        <w:rPr>
          <w:rFonts w:ascii="SimSun" w:hAnsi="SimSun" w:eastAsia="SimSun" w:cs="SimSun"/>
          <w:sz w:val="22"/>
          <w:szCs w:val="22"/>
          <w:spacing w:val="88"/>
        </w:rPr>
        <w:t xml:space="preserve"> </w:t>
      </w:r>
      <w:r>
        <w:rPr>
          <w:rFonts w:ascii="SimSun" w:hAnsi="SimSun" w:eastAsia="SimSun" w:cs="SimSun"/>
          <w:sz w:val="22"/>
          <w:szCs w:val="22"/>
          <w:spacing w:val="-6"/>
        </w:rPr>
        <w:t>愤怒是个体在达到目标的过程中遇到障碍，或受到挫折时所产生的不满和怨恨情绪。</w:t>
      </w:r>
      <w:r>
        <w:rPr>
          <w:rFonts w:ascii="SimSun" w:hAnsi="SimSun" w:eastAsia="SimSun" w:cs="SimSun"/>
          <w:sz w:val="22"/>
          <w:szCs w:val="22"/>
        </w:rPr>
        <w:t xml:space="preserve"> </w:t>
      </w:r>
      <w:r>
        <w:rPr>
          <w:rFonts w:ascii="SimSun" w:hAnsi="SimSun" w:eastAsia="SimSun" w:cs="SimSun"/>
          <w:sz w:val="22"/>
          <w:szCs w:val="22"/>
          <w:spacing w:val="-16"/>
        </w:rPr>
        <w:t>病人往往认为自己得病是不公平的、倒霉的，再</w:t>
      </w:r>
      <w:r>
        <w:rPr>
          <w:rFonts w:ascii="SimSun" w:hAnsi="SimSun" w:eastAsia="SimSun" w:cs="SimSun"/>
          <w:sz w:val="22"/>
          <w:szCs w:val="22"/>
          <w:spacing w:val="-17"/>
        </w:rPr>
        <w:t>加上疾病的痛苦，使病人感到愤怒；同时，由于各种原</w:t>
      </w:r>
      <w:r>
        <w:rPr>
          <w:rFonts w:ascii="SimSun" w:hAnsi="SimSun" w:eastAsia="SimSun" w:cs="SimSun"/>
          <w:sz w:val="22"/>
          <w:szCs w:val="22"/>
        </w:rPr>
        <w:t xml:space="preserve">  </w:t>
      </w:r>
      <w:r>
        <w:rPr>
          <w:rFonts w:ascii="SimSun" w:hAnsi="SimSun" w:eastAsia="SimSun" w:cs="SimSun"/>
          <w:sz w:val="22"/>
          <w:szCs w:val="22"/>
          <w:spacing w:val="-12"/>
        </w:rPr>
        <w:t>因使病人的治疗受阻或病情恶化，容易发生医患冲突，这些都会使病人产生愤怒情绪。愤怒</w:t>
      </w:r>
      <w:r>
        <w:rPr>
          <w:rFonts w:ascii="SimSun" w:hAnsi="SimSun" w:eastAsia="SimSun" w:cs="SimSun"/>
          <w:sz w:val="22"/>
          <w:szCs w:val="22"/>
          <w:spacing w:val="-13"/>
        </w:rPr>
        <w:t>常伴随攻</w:t>
      </w:r>
      <w:r>
        <w:rPr>
          <w:rFonts w:ascii="SimSun" w:hAnsi="SimSun" w:eastAsia="SimSun" w:cs="SimSun"/>
          <w:sz w:val="22"/>
          <w:szCs w:val="22"/>
        </w:rPr>
        <w:t xml:space="preserve">  </w:t>
      </w:r>
      <w:r>
        <w:rPr>
          <w:rFonts w:ascii="SimSun" w:hAnsi="SimSun" w:eastAsia="SimSun" w:cs="SimSun"/>
          <w:sz w:val="22"/>
          <w:szCs w:val="22"/>
          <w:spacing w:val="-14"/>
        </w:rPr>
        <w:t>击行为，可指向外部，表现为向周围的人如亲友和医护</w:t>
      </w:r>
      <w:r>
        <w:rPr>
          <w:rFonts w:ascii="SimSun" w:hAnsi="SimSun" w:eastAsia="SimSun" w:cs="SimSun"/>
          <w:sz w:val="22"/>
          <w:szCs w:val="22"/>
          <w:spacing w:val="-15"/>
        </w:rPr>
        <w:t>人员发泄不满和怨恨的情绪；还可能指向自身，</w:t>
      </w:r>
      <w:r>
        <w:rPr>
          <w:rFonts w:ascii="SimSun" w:hAnsi="SimSun" w:eastAsia="SimSun" w:cs="SimSun"/>
          <w:sz w:val="22"/>
          <w:szCs w:val="22"/>
        </w:rPr>
        <w:t xml:space="preserve"> </w:t>
      </w:r>
      <w:r>
        <w:rPr>
          <w:rFonts w:ascii="SimSun" w:hAnsi="SimSun" w:eastAsia="SimSun" w:cs="SimSun"/>
          <w:sz w:val="22"/>
          <w:szCs w:val="22"/>
          <w:spacing w:val="-13"/>
        </w:rPr>
        <w:t>表现为病人的自我惩罚和伤害，如拒绝治疗，甚至破坏正在采取的治疗措施和已经取得的疗效</w:t>
      </w:r>
      <w:r>
        <w:rPr>
          <w:rFonts w:ascii="SimSun" w:hAnsi="SimSun" w:eastAsia="SimSun" w:cs="SimSun"/>
          <w:sz w:val="22"/>
          <w:szCs w:val="22"/>
          <w:spacing w:val="-14"/>
        </w:rPr>
        <w:t>。</w:t>
      </w:r>
    </w:p>
    <w:p>
      <w:pPr>
        <w:ind w:left="403"/>
        <w:spacing w:before="76" w:line="222" w:lineRule="auto"/>
        <w:rPr>
          <w:rFonts w:ascii="SimHei" w:hAnsi="SimHei" w:eastAsia="SimHei" w:cs="SimHei"/>
          <w:sz w:val="22"/>
          <w:szCs w:val="22"/>
        </w:rPr>
      </w:pPr>
      <w:r>
        <w:rPr>
          <w:rFonts w:ascii="SimHei" w:hAnsi="SimHei" w:eastAsia="SimHei" w:cs="SimHei"/>
          <w:sz w:val="22"/>
          <w:szCs w:val="22"/>
          <w:b/>
          <w:bCs/>
          <w:spacing w:val="4"/>
        </w:rPr>
        <w:t>(三)病人的意志行为特点</w:t>
      </w:r>
    </w:p>
    <w:p>
      <w:pPr>
        <w:ind w:right="1081" w:firstLine="400"/>
        <w:spacing w:before="82" w:line="267" w:lineRule="auto"/>
        <w:jc w:val="both"/>
        <w:rPr>
          <w:rFonts w:ascii="SimSun" w:hAnsi="SimSun" w:eastAsia="SimSun" w:cs="SimSun"/>
          <w:sz w:val="22"/>
          <w:szCs w:val="22"/>
        </w:rPr>
      </w:pPr>
      <w:r>
        <w:rPr>
          <w:rFonts w:ascii="SimSun" w:hAnsi="SimSun" w:eastAsia="SimSun" w:cs="SimSun"/>
          <w:sz w:val="22"/>
          <w:szCs w:val="22"/>
          <w:spacing w:val="-7"/>
        </w:rPr>
        <w:t>治疗疾病的过程对病人来说是一个以恢复健康为目的的意志活动。患病后病人主要表现为意志</w:t>
      </w:r>
      <w:r>
        <w:rPr>
          <w:rFonts w:ascii="SimSun" w:hAnsi="SimSun" w:eastAsia="SimSun" w:cs="SimSun"/>
          <w:sz w:val="22"/>
          <w:szCs w:val="22"/>
        </w:rPr>
        <w:t xml:space="preserve"> </w:t>
      </w:r>
      <w:r>
        <w:rPr>
          <w:rFonts w:ascii="SimSun" w:hAnsi="SimSun" w:eastAsia="SimSun" w:cs="SimSun"/>
          <w:sz w:val="22"/>
          <w:szCs w:val="22"/>
          <w:spacing w:val="-12"/>
        </w:rPr>
        <w:t>行为的主动性降低，对他人的依赖性增加。有的病人意志力减退，不能按医师的要求完成治疗，使疗</w:t>
      </w:r>
      <w:r>
        <w:rPr>
          <w:rFonts w:ascii="SimSun" w:hAnsi="SimSun" w:eastAsia="SimSun" w:cs="SimSun"/>
          <w:sz w:val="22"/>
          <w:szCs w:val="22"/>
          <w:spacing w:val="16"/>
        </w:rPr>
        <w:t xml:space="preserve"> </w:t>
      </w:r>
      <w:r>
        <w:rPr>
          <w:rFonts w:ascii="SimSun" w:hAnsi="SimSun" w:eastAsia="SimSun" w:cs="SimSun"/>
          <w:sz w:val="22"/>
          <w:szCs w:val="22"/>
          <w:spacing w:val="-9"/>
        </w:rPr>
        <w:t>效受到影响。有的病人表现为行为退化。行为退化指的是病人的行为表现与年龄、社会角色不相称</w:t>
      </w:r>
      <w:r>
        <w:rPr>
          <w:rFonts w:ascii="SimSun" w:hAnsi="SimSun" w:eastAsia="SimSun" w:cs="SimSun"/>
          <w:sz w:val="22"/>
          <w:szCs w:val="22"/>
          <w:spacing w:val="6"/>
        </w:rPr>
        <w:t xml:space="preserve"> </w:t>
      </w:r>
      <w:r>
        <w:rPr>
          <w:rFonts w:ascii="SimSun" w:hAnsi="SimSun" w:eastAsia="SimSun" w:cs="SimSun"/>
          <w:sz w:val="22"/>
          <w:szCs w:val="22"/>
          <w:spacing w:val="-12"/>
        </w:rPr>
        <w:t>常常表现为言行幼稚，退回到婴幼儿时期的模式。如躯体不适时发出呻吟、哭泣，以引起周围人</w:t>
      </w:r>
      <w:r>
        <w:rPr>
          <w:rFonts w:ascii="SimSun" w:hAnsi="SimSun" w:eastAsia="SimSun" w:cs="SimSun"/>
          <w:sz w:val="22"/>
          <w:szCs w:val="22"/>
          <w:spacing w:val="-13"/>
        </w:rPr>
        <w:t>的注</w:t>
      </w:r>
      <w:r>
        <w:rPr>
          <w:rFonts w:ascii="SimSun" w:hAnsi="SimSun" w:eastAsia="SimSun" w:cs="SimSun"/>
          <w:sz w:val="22"/>
          <w:szCs w:val="22"/>
        </w:rPr>
        <w:t xml:space="preserve"> </w:t>
      </w:r>
      <w:r>
        <w:rPr>
          <w:rFonts w:ascii="SimSun" w:hAnsi="SimSun" w:eastAsia="SimSun" w:cs="SimSun"/>
          <w:sz w:val="22"/>
          <w:szCs w:val="22"/>
          <w:spacing w:val="-17"/>
        </w:rPr>
        <w:t>意，获得关心与同情。自己能料理的日常生活会依赖他人去做，希望得到家人、朋友、护理人员无微不</w:t>
      </w:r>
      <w:r>
        <w:rPr>
          <w:rFonts w:ascii="SimSun" w:hAnsi="SimSun" w:eastAsia="SimSun" w:cs="SimSun"/>
          <w:sz w:val="22"/>
          <w:szCs w:val="22"/>
          <w:spacing w:val="15"/>
        </w:rPr>
        <w:t xml:space="preserve"> </w:t>
      </w:r>
      <w:r>
        <w:rPr>
          <w:rFonts w:ascii="SimSun" w:hAnsi="SimSun" w:eastAsia="SimSun" w:cs="SimSun"/>
          <w:sz w:val="22"/>
          <w:szCs w:val="22"/>
          <w:spacing w:val="-10"/>
        </w:rPr>
        <w:t>至的照顾与关怀。</w:t>
      </w:r>
    </w:p>
    <w:p>
      <w:pPr>
        <w:sectPr>
          <w:pgSz w:w="11900" w:h="16840"/>
          <w:pgMar w:top="400" w:right="629" w:bottom="400" w:left="1019" w:header="0" w:footer="0" w:gutter="0"/>
        </w:sectPr>
        <w:rPr/>
      </w:pPr>
    </w:p>
    <w:p>
      <w:pPr>
        <w:rPr/>
      </w:pPr>
      <w:r/>
    </w:p>
    <w:p>
      <w:pPr>
        <w:spacing w:line="112" w:lineRule="exact"/>
        <w:rPr/>
      </w:pPr>
      <w:r/>
    </w:p>
    <w:p>
      <w:pPr>
        <w:sectPr>
          <w:pgSz w:w="11900" w:h="16840"/>
          <w:pgMar w:top="400" w:right="1030" w:bottom="400" w:left="490" w:header="0" w:footer="0" w:gutter="0"/>
          <w:cols w:equalWidth="0" w:num="1">
            <w:col w:w="10380" w:space="0"/>
          </w:cols>
        </w:sectPr>
        <w:rPr/>
      </w:pPr>
    </w:p>
    <w:p>
      <w:pPr>
        <w:ind w:left="59"/>
        <w:spacing w:before="91" w:line="184" w:lineRule="auto"/>
        <w:rPr>
          <w:rFonts w:ascii="SimSun" w:hAnsi="SimSun" w:eastAsia="SimSun" w:cs="SimSun"/>
          <w:sz w:val="22"/>
          <w:szCs w:val="22"/>
        </w:rPr>
      </w:pPr>
      <w:r>
        <w:rPr>
          <w:rFonts w:ascii="SimSun" w:hAnsi="SimSun" w:eastAsia="SimSun" w:cs="SimSun"/>
          <w:sz w:val="22"/>
          <w:szCs w:val="22"/>
          <w:color w:val="0081D8"/>
          <w:spacing w:val="-6"/>
        </w:rPr>
        <w:t>164</w:t>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691" w:lineRule="exact"/>
        <w:textAlignment w:val="center"/>
        <w:rPr/>
      </w:pPr>
      <w:r>
        <w:drawing>
          <wp:inline distT="0" distB="0" distL="0" distR="0">
            <wp:extent cx="565150" cy="438215"/>
            <wp:effectExtent l="0" t="0" r="0" b="0"/>
            <wp:docPr id="92" name="IM 92"/>
            <wp:cNvGraphicFramePr/>
            <a:graphic>
              <a:graphicData uri="http://schemas.openxmlformats.org/drawingml/2006/picture">
                <pic:pic>
                  <pic:nvPicPr>
                    <pic:cNvPr id="92" name="IM 92"/>
                    <pic:cNvPicPr/>
                  </pic:nvPicPr>
                  <pic:blipFill>
                    <a:blip r:embed="rId113"/>
                    <a:stretch>
                      <a:fillRect/>
                    </a:stretch>
                  </pic:blipFill>
                  <pic:spPr>
                    <a:xfrm rot="0">
                      <a:off x="0" y="0"/>
                      <a:ext cx="565150" cy="438215"/>
                    </a:xfrm>
                    <a:prstGeom prst="rect">
                      <a:avLst/>
                    </a:prstGeom>
                  </pic:spPr>
                </pic:pic>
              </a:graphicData>
            </a:graphic>
          </wp:inline>
        </w:drawing>
      </w:r>
    </w:p>
    <w:p>
      <w:pPr>
        <w:spacing w:line="14" w:lineRule="auto"/>
        <w:rPr>
          <w:rFonts w:ascii="Arial"/>
          <w:sz w:val="2"/>
        </w:rPr>
      </w:pPr>
      <w:r>
        <w:rPr>
          <w:rFonts w:ascii="Arial" w:hAnsi="Arial" w:eastAsia="Arial" w:cs="Arial"/>
          <w:sz w:val="2"/>
          <w:szCs w:val="2"/>
        </w:rPr>
        <w:br w:type="column"/>
      </w:r>
    </w:p>
    <w:p>
      <w:pPr>
        <w:spacing w:before="42" w:line="222" w:lineRule="auto"/>
        <w:rPr>
          <w:rFonts w:ascii="SimHei" w:hAnsi="SimHei" w:eastAsia="SimHei" w:cs="SimHei"/>
          <w:sz w:val="22"/>
          <w:szCs w:val="22"/>
        </w:rPr>
      </w:pPr>
      <w:r>
        <w:rPr>
          <w:rFonts w:ascii="SimHei" w:hAnsi="SimHei" w:eastAsia="SimHei" w:cs="SimHei"/>
          <w:sz w:val="22"/>
          <w:szCs w:val="22"/>
          <w:color w:val="0E88D9"/>
          <w:spacing w:val="-16"/>
        </w:rPr>
        <w:t>第十章</w:t>
      </w:r>
      <w:r>
        <w:rPr>
          <w:rFonts w:ascii="SimHei" w:hAnsi="SimHei" w:eastAsia="SimHei" w:cs="SimHei"/>
          <w:sz w:val="22"/>
          <w:szCs w:val="22"/>
          <w:color w:val="0E88D9"/>
          <w:spacing w:val="52"/>
        </w:rPr>
        <w:t xml:space="preserve"> </w:t>
      </w:r>
      <w:r>
        <w:rPr>
          <w:rFonts w:ascii="SimHei" w:hAnsi="SimHei" w:eastAsia="SimHei" w:cs="SimHei"/>
          <w:sz w:val="22"/>
          <w:szCs w:val="22"/>
          <w:color w:val="0E88D9"/>
          <w:spacing w:val="-16"/>
        </w:rPr>
        <w:t>病</w:t>
      </w:r>
      <w:r>
        <w:rPr>
          <w:rFonts w:ascii="SimHei" w:hAnsi="SimHei" w:eastAsia="SimHei" w:cs="SimHei"/>
          <w:sz w:val="22"/>
          <w:szCs w:val="22"/>
          <w:color w:val="0E88D9"/>
          <w:spacing w:val="-30"/>
        </w:rPr>
        <w:t xml:space="preserve"> </w:t>
      </w:r>
      <w:r>
        <w:rPr>
          <w:rFonts w:ascii="SimHei" w:hAnsi="SimHei" w:eastAsia="SimHei" w:cs="SimHei"/>
          <w:sz w:val="22"/>
          <w:szCs w:val="22"/>
          <w:color w:val="0E88D9"/>
          <w:spacing w:val="-16"/>
        </w:rPr>
        <w:t>人</w:t>
      </w:r>
      <w:r>
        <w:rPr>
          <w:rFonts w:ascii="SimHei" w:hAnsi="SimHei" w:eastAsia="SimHei" w:cs="SimHei"/>
          <w:sz w:val="22"/>
          <w:szCs w:val="22"/>
          <w:color w:val="0E88D9"/>
          <w:spacing w:val="-31"/>
        </w:rPr>
        <w:t xml:space="preserve"> </w:t>
      </w:r>
      <w:r>
        <w:rPr>
          <w:rFonts w:ascii="SimHei" w:hAnsi="SimHei" w:eastAsia="SimHei" w:cs="SimHei"/>
          <w:sz w:val="22"/>
          <w:szCs w:val="22"/>
          <w:color w:val="0E88D9"/>
          <w:spacing w:val="-16"/>
        </w:rPr>
        <w:t>心</w:t>
      </w:r>
      <w:r>
        <w:rPr>
          <w:rFonts w:ascii="SimHei" w:hAnsi="SimHei" w:eastAsia="SimHei" w:cs="SimHei"/>
          <w:sz w:val="22"/>
          <w:szCs w:val="22"/>
          <w:color w:val="0E88D9"/>
          <w:spacing w:val="-34"/>
        </w:rPr>
        <w:t xml:space="preserve"> </w:t>
      </w:r>
      <w:r>
        <w:rPr>
          <w:rFonts w:ascii="SimHei" w:hAnsi="SimHei" w:eastAsia="SimHei" w:cs="SimHei"/>
          <w:sz w:val="22"/>
          <w:szCs w:val="22"/>
          <w:color w:val="0E88D9"/>
          <w:spacing w:val="-16"/>
        </w:rPr>
        <w:t>理</w:t>
      </w:r>
    </w:p>
    <w:p>
      <w:pPr>
        <w:spacing w:line="318" w:lineRule="auto"/>
        <w:rPr>
          <w:rFonts w:ascii="Arial"/>
          <w:sz w:val="21"/>
        </w:rPr>
      </w:pPr>
      <w:r/>
    </w:p>
    <w:p>
      <w:pPr>
        <w:ind w:left="413"/>
        <w:spacing w:before="72" w:line="222" w:lineRule="auto"/>
        <w:rPr>
          <w:rFonts w:ascii="SimHei" w:hAnsi="SimHei" w:eastAsia="SimHei" w:cs="SimHei"/>
          <w:sz w:val="22"/>
          <w:szCs w:val="22"/>
        </w:rPr>
      </w:pPr>
      <w:r>
        <w:rPr>
          <w:rFonts w:ascii="SimHei" w:hAnsi="SimHei" w:eastAsia="SimHei" w:cs="SimHei"/>
          <w:sz w:val="22"/>
          <w:szCs w:val="22"/>
          <w:b/>
          <w:bCs/>
          <w:spacing w:val="6"/>
        </w:rPr>
        <w:t>(四)病人的个性改变</w:t>
      </w:r>
    </w:p>
    <w:p>
      <w:pPr>
        <w:ind w:right="96" w:firstLine="410"/>
        <w:spacing w:before="118" w:line="272" w:lineRule="auto"/>
        <w:jc w:val="both"/>
        <w:rPr>
          <w:rFonts w:ascii="SimSun" w:hAnsi="SimSun" w:eastAsia="SimSun" w:cs="SimSun"/>
          <w:sz w:val="22"/>
          <w:szCs w:val="22"/>
        </w:rPr>
      </w:pPr>
      <w:r>
        <w:rPr>
          <w:rFonts w:ascii="SimSun" w:hAnsi="SimSun" w:eastAsia="SimSun" w:cs="SimSun"/>
          <w:sz w:val="22"/>
          <w:szCs w:val="22"/>
          <w:spacing w:val="-16"/>
        </w:rPr>
        <w:t>个性通常是比较稳定的，</w:t>
      </w:r>
      <w:r>
        <w:rPr>
          <w:rFonts w:ascii="SimSun" w:hAnsi="SimSun" w:eastAsia="SimSun" w:cs="SimSun"/>
          <w:sz w:val="22"/>
          <w:szCs w:val="22"/>
          <w:spacing w:val="59"/>
        </w:rPr>
        <w:t xml:space="preserve"> </w:t>
      </w:r>
      <w:r>
        <w:rPr>
          <w:rFonts w:ascii="SimSun" w:hAnsi="SimSun" w:eastAsia="SimSun" w:cs="SimSun"/>
          <w:sz w:val="22"/>
          <w:szCs w:val="22"/>
          <w:spacing w:val="-16"/>
        </w:rPr>
        <w:t>一般不会随时间和环境的变化而发生改变，但在患病情况下，部分病人</w:t>
      </w:r>
      <w:r>
        <w:rPr>
          <w:rFonts w:ascii="SimSun" w:hAnsi="SimSun" w:eastAsia="SimSun" w:cs="SimSun"/>
          <w:sz w:val="22"/>
          <w:szCs w:val="22"/>
        </w:rPr>
        <w:t xml:space="preserve"> </w:t>
      </w:r>
      <w:r>
        <w:rPr>
          <w:rFonts w:ascii="SimSun" w:hAnsi="SimSun" w:eastAsia="SimSun" w:cs="SimSun"/>
          <w:sz w:val="22"/>
          <w:szCs w:val="22"/>
          <w:spacing w:val="-12"/>
        </w:rPr>
        <w:t>会出现个性的改变。可表现为依赖性增强，被动和顺从，自卑等，尤其在一些慢性迁延疾病或疾病导</w:t>
      </w:r>
      <w:r>
        <w:rPr>
          <w:rFonts w:ascii="SimSun" w:hAnsi="SimSun" w:eastAsia="SimSun" w:cs="SimSun"/>
          <w:sz w:val="22"/>
          <w:szCs w:val="22"/>
        </w:rPr>
        <w:t xml:space="preserve"> </w:t>
      </w:r>
      <w:r>
        <w:rPr>
          <w:rFonts w:ascii="SimSun" w:hAnsi="SimSun" w:eastAsia="SimSun" w:cs="SimSun"/>
          <w:sz w:val="22"/>
          <w:szCs w:val="22"/>
          <w:spacing w:val="-12"/>
        </w:rPr>
        <w:t>致的体像改变。疾病对病人的生活和工作影响很大，病人常常很难适应新的社会角色，原有的一些思</w:t>
      </w:r>
      <w:r>
        <w:rPr>
          <w:rFonts w:ascii="SimSun" w:hAnsi="SimSun" w:eastAsia="SimSun" w:cs="SimSun"/>
          <w:sz w:val="22"/>
          <w:szCs w:val="22"/>
        </w:rPr>
        <w:t xml:space="preserve"> </w:t>
      </w:r>
      <w:r>
        <w:rPr>
          <w:rFonts w:ascii="SimSun" w:hAnsi="SimSun" w:eastAsia="SimSun" w:cs="SimSun"/>
          <w:sz w:val="22"/>
          <w:szCs w:val="22"/>
          <w:spacing w:val="-12"/>
        </w:rPr>
        <w:t>维模式和行为方式改变，例如一些病人患病后变得自卑、自责等；部分截肢病人可能会变得</w:t>
      </w:r>
      <w:r>
        <w:rPr>
          <w:rFonts w:ascii="SimSun" w:hAnsi="SimSun" w:eastAsia="SimSun" w:cs="SimSun"/>
          <w:sz w:val="22"/>
          <w:szCs w:val="22"/>
          <w:spacing w:val="-13"/>
        </w:rPr>
        <w:t>自卑、冷</w:t>
      </w:r>
      <w:r>
        <w:rPr>
          <w:rFonts w:ascii="SimSun" w:hAnsi="SimSun" w:eastAsia="SimSun" w:cs="SimSun"/>
          <w:sz w:val="22"/>
          <w:szCs w:val="22"/>
        </w:rPr>
        <w:t xml:space="preserve"> </w:t>
      </w:r>
      <w:r>
        <w:rPr>
          <w:rFonts w:ascii="SimSun" w:hAnsi="SimSun" w:eastAsia="SimSun" w:cs="SimSun"/>
          <w:sz w:val="22"/>
          <w:szCs w:val="22"/>
          <w:spacing w:val="-19"/>
        </w:rPr>
        <w:t>漠，回避社交；脑卒中后可致人格衰退，病人可能变得孤僻和退缩</w:t>
      </w:r>
      <w:r>
        <w:rPr>
          <w:rFonts w:ascii="SimSun" w:hAnsi="SimSun" w:eastAsia="SimSun" w:cs="SimSun"/>
          <w:sz w:val="22"/>
          <w:szCs w:val="22"/>
          <w:spacing w:val="-20"/>
        </w:rPr>
        <w:t>。</w:t>
      </w:r>
    </w:p>
    <w:p>
      <w:pPr>
        <w:ind w:left="413"/>
        <w:spacing w:before="206" w:line="221" w:lineRule="auto"/>
        <w:outlineLvl w:val="1"/>
        <w:rPr>
          <w:rFonts w:ascii="SimHei" w:hAnsi="SimHei" w:eastAsia="SimHei" w:cs="SimHei"/>
          <w:sz w:val="26"/>
          <w:szCs w:val="26"/>
        </w:rPr>
      </w:pPr>
      <w:r>
        <w:rPr>
          <w:rFonts w:ascii="SimHei" w:hAnsi="SimHei" w:eastAsia="SimHei" w:cs="SimHei"/>
          <w:sz w:val="26"/>
          <w:szCs w:val="26"/>
          <w:b/>
          <w:bCs/>
          <w:color w:val="0074CD"/>
          <w:spacing w:val="-10"/>
        </w:rPr>
        <w:t>二、病人心理问题的基本干预方法</w:t>
      </w:r>
    </w:p>
    <w:p>
      <w:pPr>
        <w:ind w:right="94" w:firstLine="410"/>
        <w:spacing w:before="251" w:line="259" w:lineRule="auto"/>
        <w:jc w:val="both"/>
        <w:rPr>
          <w:rFonts w:ascii="SimSun" w:hAnsi="SimSun" w:eastAsia="SimSun" w:cs="SimSun"/>
          <w:sz w:val="22"/>
          <w:szCs w:val="22"/>
        </w:rPr>
      </w:pPr>
      <w:r>
        <w:rPr>
          <w:rFonts w:ascii="SimSun" w:hAnsi="SimSun" w:eastAsia="SimSun" w:cs="SimSun"/>
          <w:sz w:val="22"/>
          <w:szCs w:val="22"/>
          <w:spacing w:val="-7"/>
        </w:rPr>
        <w:t>心理干预主要针对病人的认知活动特点、情绪问题以及行为和个性改变，同时还要考虑不同疾</w:t>
      </w:r>
      <w:r>
        <w:rPr>
          <w:rFonts w:ascii="SimSun" w:hAnsi="SimSun" w:eastAsia="SimSun" w:cs="SimSun"/>
          <w:sz w:val="22"/>
          <w:szCs w:val="22"/>
          <w:spacing w:val="5"/>
        </w:rPr>
        <w:t xml:space="preserve"> </w:t>
      </w:r>
      <w:r>
        <w:rPr>
          <w:rFonts w:ascii="SimSun" w:hAnsi="SimSun" w:eastAsia="SimSun" w:cs="SimSun"/>
          <w:sz w:val="22"/>
          <w:szCs w:val="22"/>
          <w:spacing w:val="-7"/>
        </w:rPr>
        <w:t>病、不同年龄和性别病人的心理生理反应特点，采取综合性的干预措施，临床上主要采用</w:t>
      </w:r>
      <w:r>
        <w:rPr>
          <w:rFonts w:ascii="SimSun" w:hAnsi="SimSun" w:eastAsia="SimSun" w:cs="SimSun"/>
          <w:sz w:val="22"/>
          <w:szCs w:val="22"/>
          <w:spacing w:val="-8"/>
        </w:rPr>
        <w:t>以下几种</w:t>
      </w:r>
      <w:r>
        <w:rPr>
          <w:rFonts w:ascii="SimSun" w:hAnsi="SimSun" w:eastAsia="SimSun" w:cs="SimSun"/>
          <w:sz w:val="22"/>
          <w:szCs w:val="22"/>
        </w:rPr>
        <w:t xml:space="preserve"> </w:t>
      </w:r>
      <w:r>
        <w:rPr>
          <w:rFonts w:ascii="SimSun" w:hAnsi="SimSun" w:eastAsia="SimSun" w:cs="SimSun"/>
          <w:sz w:val="22"/>
          <w:szCs w:val="22"/>
          <w:spacing w:val="-10"/>
        </w:rPr>
        <w:t>方法。</w:t>
      </w:r>
    </w:p>
    <w:p>
      <w:pPr>
        <w:ind w:left="413"/>
        <w:spacing w:before="91" w:line="222" w:lineRule="auto"/>
        <w:rPr>
          <w:rFonts w:ascii="SimHei" w:hAnsi="SimHei" w:eastAsia="SimHei" w:cs="SimHei"/>
          <w:sz w:val="22"/>
          <w:szCs w:val="22"/>
        </w:rPr>
      </w:pPr>
      <w:r>
        <w:rPr>
          <w:rFonts w:ascii="SimHei" w:hAnsi="SimHei" w:eastAsia="SimHei" w:cs="SimHei"/>
          <w:sz w:val="22"/>
          <w:szCs w:val="22"/>
          <w:b/>
          <w:bCs/>
          <w:spacing w:val="12"/>
        </w:rPr>
        <w:t>(一)支持疗法</w:t>
      </w:r>
    </w:p>
    <w:p>
      <w:pPr>
        <w:ind w:right="98" w:firstLine="410"/>
        <w:spacing w:before="98" w:line="269" w:lineRule="auto"/>
        <w:jc w:val="both"/>
        <w:rPr>
          <w:rFonts w:ascii="SimSun" w:hAnsi="SimSun" w:eastAsia="SimSun" w:cs="SimSun"/>
          <w:sz w:val="22"/>
          <w:szCs w:val="22"/>
        </w:rPr>
      </w:pPr>
      <w:r>
        <w:rPr>
          <w:rFonts w:ascii="SimSun" w:hAnsi="SimSun" w:eastAsia="SimSun" w:cs="SimSun"/>
          <w:sz w:val="22"/>
          <w:szCs w:val="22"/>
          <w:spacing w:val="-12"/>
        </w:rPr>
        <w:t>从病人的角度充分理解病人的痛苦和对疾病的认识，要</w:t>
      </w:r>
      <w:r>
        <w:rPr>
          <w:rFonts w:ascii="SimSun" w:hAnsi="SimSun" w:eastAsia="SimSun" w:cs="SimSun"/>
          <w:sz w:val="22"/>
          <w:szCs w:val="22"/>
          <w:spacing w:val="-13"/>
        </w:rPr>
        <w:t>尊重和关心病人。鼓励病人倾诉，耐心倾</w:t>
      </w:r>
      <w:r>
        <w:rPr>
          <w:rFonts w:ascii="SimSun" w:hAnsi="SimSun" w:eastAsia="SimSun" w:cs="SimSun"/>
          <w:sz w:val="22"/>
          <w:szCs w:val="22"/>
        </w:rPr>
        <w:t xml:space="preserve"> </w:t>
      </w:r>
      <w:r>
        <w:rPr>
          <w:rFonts w:ascii="SimSun" w:hAnsi="SimSun" w:eastAsia="SimSun" w:cs="SimSun"/>
          <w:sz w:val="22"/>
          <w:szCs w:val="22"/>
          <w:spacing w:val="-12"/>
        </w:rPr>
        <w:t>听病人的痛苦与忧伤，帮助病人疏导负性情绪，鼓励病人培养积极乐观的情绪；帮助病人建立社会</w:t>
      </w:r>
      <w:r>
        <w:rPr>
          <w:rFonts w:ascii="SimSun" w:hAnsi="SimSun" w:eastAsia="SimSun" w:cs="SimSun"/>
          <w:sz w:val="22"/>
          <w:szCs w:val="22"/>
          <w:spacing w:val="-13"/>
        </w:rPr>
        <w:t>支</w:t>
      </w:r>
      <w:r>
        <w:rPr>
          <w:rFonts w:ascii="SimSun" w:hAnsi="SimSun" w:eastAsia="SimSun" w:cs="SimSun"/>
          <w:sz w:val="22"/>
          <w:szCs w:val="22"/>
        </w:rPr>
        <w:t xml:space="preserve"> </w:t>
      </w:r>
      <w:r>
        <w:rPr>
          <w:rFonts w:ascii="SimSun" w:hAnsi="SimSun" w:eastAsia="SimSun" w:cs="SimSun"/>
          <w:sz w:val="22"/>
          <w:szCs w:val="22"/>
          <w:spacing w:val="-17"/>
        </w:rPr>
        <w:t>持系统，树立战胜疾病的信心；给病人提供有关的信息，建立良好的医患关系；指导病人养成健康的生</w:t>
      </w:r>
      <w:r>
        <w:rPr>
          <w:rFonts w:ascii="SimSun" w:hAnsi="SimSun" w:eastAsia="SimSun" w:cs="SimSun"/>
          <w:sz w:val="22"/>
          <w:szCs w:val="22"/>
          <w:spacing w:val="13"/>
        </w:rPr>
        <w:t xml:space="preserve"> </w:t>
      </w:r>
      <w:r>
        <w:rPr>
          <w:rFonts w:ascii="SimSun" w:hAnsi="SimSun" w:eastAsia="SimSun" w:cs="SimSun"/>
          <w:sz w:val="22"/>
          <w:szCs w:val="22"/>
          <w:spacing w:val="-17"/>
        </w:rPr>
        <w:t>活方式，帮助病人科学地安排生活；给病人提供心理支持，促进机体的抗病能力。</w:t>
      </w:r>
    </w:p>
    <w:p>
      <w:pPr>
        <w:ind w:left="413"/>
        <w:spacing w:before="65" w:line="222" w:lineRule="auto"/>
        <w:rPr>
          <w:rFonts w:ascii="SimHei" w:hAnsi="SimHei" w:eastAsia="SimHei" w:cs="SimHei"/>
          <w:sz w:val="22"/>
          <w:szCs w:val="22"/>
        </w:rPr>
      </w:pPr>
      <w:r>
        <w:rPr>
          <w:rFonts w:ascii="SimHei" w:hAnsi="SimHei" w:eastAsia="SimHei" w:cs="SimHei"/>
          <w:sz w:val="22"/>
          <w:szCs w:val="22"/>
          <w:b/>
          <w:bCs/>
          <w:spacing w:val="12"/>
        </w:rPr>
        <w:t>(二)认知治疗</w:t>
      </w:r>
    </w:p>
    <w:p>
      <w:pPr>
        <w:ind w:right="100" w:firstLine="410"/>
        <w:spacing w:before="88" w:line="257" w:lineRule="auto"/>
        <w:rPr>
          <w:rFonts w:ascii="SimSun" w:hAnsi="SimSun" w:eastAsia="SimSun" w:cs="SimSun"/>
          <w:sz w:val="22"/>
          <w:szCs w:val="22"/>
        </w:rPr>
      </w:pPr>
      <w:r>
        <w:rPr>
          <w:rFonts w:ascii="SimSun" w:hAnsi="SimSun" w:eastAsia="SimSun" w:cs="SimSun"/>
          <w:sz w:val="22"/>
          <w:szCs w:val="22"/>
          <w:spacing w:val="-7"/>
        </w:rPr>
        <w:t>病人对疾病的心理反应和强度，取决于病人对疾病和症状的认识与评价。而认知模式又和病人</w:t>
      </w:r>
      <w:r>
        <w:rPr>
          <w:rFonts w:ascii="SimSun" w:hAnsi="SimSun" w:eastAsia="SimSun" w:cs="SimSun"/>
          <w:sz w:val="22"/>
          <w:szCs w:val="22"/>
          <w:spacing w:val="5"/>
        </w:rPr>
        <w:t xml:space="preserve"> </w:t>
      </w:r>
      <w:r>
        <w:rPr>
          <w:rFonts w:ascii="SimSun" w:hAnsi="SimSun" w:eastAsia="SimSun" w:cs="SimSun"/>
          <w:sz w:val="22"/>
          <w:szCs w:val="22"/>
          <w:spacing w:val="-11"/>
        </w:rPr>
        <w:t>的个性特征及社会文化背景有关，错误的认知会歪曲客观事实和阻碍疾病康复过程的进行。</w:t>
      </w:r>
    </w:p>
    <w:p>
      <w:pPr>
        <w:ind w:right="17" w:firstLine="410"/>
        <w:spacing w:before="77" w:line="269" w:lineRule="auto"/>
        <w:rPr>
          <w:rFonts w:ascii="SimSun" w:hAnsi="SimSun" w:eastAsia="SimSun" w:cs="SimSun"/>
          <w:sz w:val="22"/>
          <w:szCs w:val="22"/>
        </w:rPr>
      </w:pPr>
      <w:r>
        <w:rPr>
          <w:rFonts w:ascii="SimSun" w:hAnsi="SimSun" w:eastAsia="SimSun" w:cs="SimSun"/>
          <w:sz w:val="22"/>
          <w:szCs w:val="22"/>
          <w:spacing w:val="-17"/>
        </w:rPr>
        <w:t>首先，帮助病人识别自己的不良情绪和认知系统里的问题，然后，通过各种认知治疗技术，帮助病</w:t>
      </w:r>
      <w:r>
        <w:rPr>
          <w:rFonts w:ascii="SimSun" w:hAnsi="SimSun" w:eastAsia="SimSun" w:cs="SimSun"/>
          <w:sz w:val="22"/>
          <w:szCs w:val="22"/>
          <w:spacing w:val="14"/>
        </w:rPr>
        <w:t xml:space="preserve"> </w:t>
      </w:r>
      <w:r>
        <w:rPr>
          <w:rFonts w:ascii="SimSun" w:hAnsi="SimSun" w:eastAsia="SimSun" w:cs="SimSun"/>
          <w:sz w:val="22"/>
          <w:szCs w:val="22"/>
          <w:spacing w:val="-12"/>
        </w:rPr>
        <w:t>人改变观察问题的角度，赋予问题不同的解释</w:t>
      </w:r>
      <w:r>
        <w:rPr>
          <w:rFonts w:ascii="SimSun" w:hAnsi="SimSun" w:eastAsia="SimSun" w:cs="SimSun"/>
          <w:sz w:val="22"/>
          <w:szCs w:val="22"/>
          <w:spacing w:val="-13"/>
        </w:rPr>
        <w:t>，使病人的情绪和行为问题有所改善，努力达到纠正错</w:t>
      </w:r>
      <w:r>
        <w:rPr>
          <w:rFonts w:ascii="SimSun" w:hAnsi="SimSun" w:eastAsia="SimSun" w:cs="SimSun"/>
          <w:sz w:val="22"/>
          <w:szCs w:val="22"/>
        </w:rPr>
        <w:t xml:space="preserve">  </w:t>
      </w:r>
      <w:r>
        <w:rPr>
          <w:rFonts w:ascii="SimSun" w:hAnsi="SimSun" w:eastAsia="SimSun" w:cs="SimSun"/>
          <w:sz w:val="22"/>
          <w:szCs w:val="22"/>
          <w:spacing w:val="-7"/>
        </w:rPr>
        <w:t>误的认知，重建合理的信念和认知模式。临床上常常采用Ellis理性情绪疗法和Beck认知治疗技</w:t>
      </w:r>
      <w:r>
        <w:rPr>
          <w:rFonts w:ascii="SimSun" w:hAnsi="SimSun" w:eastAsia="SimSun" w:cs="SimSun"/>
          <w:sz w:val="22"/>
          <w:szCs w:val="22"/>
          <w:spacing w:val="-8"/>
        </w:rPr>
        <w:t>术，</w:t>
      </w:r>
      <w:r>
        <w:rPr>
          <w:rFonts w:ascii="SimSun" w:hAnsi="SimSun" w:eastAsia="SimSun" w:cs="SimSun"/>
          <w:sz w:val="22"/>
          <w:szCs w:val="22"/>
        </w:rPr>
        <w:t xml:space="preserve"> </w:t>
      </w:r>
      <w:r>
        <w:rPr>
          <w:rFonts w:ascii="SimSun" w:hAnsi="SimSun" w:eastAsia="SimSun" w:cs="SimSun"/>
          <w:sz w:val="22"/>
          <w:szCs w:val="22"/>
          <w:spacing w:val="-16"/>
        </w:rPr>
        <w:t>纠正病人的不良认知，将科学、客观和正确的康复知识介绍给病人，促进不良认知的改变。</w:t>
      </w:r>
    </w:p>
    <w:p>
      <w:pPr>
        <w:ind w:left="413"/>
        <w:spacing w:before="86" w:line="222" w:lineRule="auto"/>
        <w:rPr>
          <w:rFonts w:ascii="SimHei" w:hAnsi="SimHei" w:eastAsia="SimHei" w:cs="SimHei"/>
          <w:sz w:val="22"/>
          <w:szCs w:val="22"/>
        </w:rPr>
      </w:pPr>
      <w:r>
        <w:rPr>
          <w:rFonts w:ascii="SimHei" w:hAnsi="SimHei" w:eastAsia="SimHei" w:cs="SimHei"/>
          <w:sz w:val="22"/>
          <w:szCs w:val="22"/>
          <w:b/>
          <w:bCs/>
          <w:spacing w:val="9"/>
        </w:rPr>
        <w:t>(三)行为治疗技术</w:t>
      </w:r>
    </w:p>
    <w:p>
      <w:pPr>
        <w:ind w:right="86" w:firstLine="410"/>
        <w:spacing w:before="79" w:line="272" w:lineRule="auto"/>
        <w:jc w:val="both"/>
        <w:rPr>
          <w:rFonts w:ascii="SimSun" w:hAnsi="SimSun" w:eastAsia="SimSun" w:cs="SimSun"/>
          <w:sz w:val="22"/>
          <w:szCs w:val="22"/>
        </w:rPr>
      </w:pPr>
      <w:r>
        <w:rPr>
          <w:rFonts w:ascii="SimSun" w:hAnsi="SimSun" w:eastAsia="SimSun" w:cs="SimSun"/>
          <w:sz w:val="22"/>
          <w:szCs w:val="22"/>
          <w:spacing w:val="-12"/>
        </w:rPr>
        <w:t>患病后出现各种情绪问题及生理功能失调在临床上非常</w:t>
      </w:r>
      <w:r>
        <w:rPr>
          <w:rFonts w:ascii="SimSun" w:hAnsi="SimSun" w:eastAsia="SimSun" w:cs="SimSun"/>
          <w:sz w:val="22"/>
          <w:szCs w:val="22"/>
          <w:spacing w:val="-13"/>
        </w:rPr>
        <w:t>普遍，及时应用行为治疗技术，可有效地</w:t>
      </w:r>
      <w:r>
        <w:rPr>
          <w:rFonts w:ascii="SimSun" w:hAnsi="SimSun" w:eastAsia="SimSun" w:cs="SimSun"/>
          <w:sz w:val="22"/>
          <w:szCs w:val="22"/>
        </w:rPr>
        <w:t xml:space="preserve"> </w:t>
      </w:r>
      <w:r>
        <w:rPr>
          <w:rFonts w:ascii="SimSun" w:hAnsi="SimSun" w:eastAsia="SimSun" w:cs="SimSun"/>
          <w:sz w:val="22"/>
          <w:szCs w:val="22"/>
          <w:spacing w:val="-7"/>
        </w:rPr>
        <w:t>帮助病人减轻这些症状，促进疾病的康复。行为治疗技术是通过学习和训练矫正情绪障</w:t>
      </w:r>
      <w:r>
        <w:rPr>
          <w:rFonts w:ascii="SimSun" w:hAnsi="SimSun" w:eastAsia="SimSun" w:cs="SimSun"/>
          <w:sz w:val="22"/>
          <w:szCs w:val="22"/>
          <w:spacing w:val="-8"/>
        </w:rPr>
        <w:t>碍和生理功</w:t>
      </w:r>
      <w:r>
        <w:rPr>
          <w:rFonts w:ascii="SimSun" w:hAnsi="SimSun" w:eastAsia="SimSun" w:cs="SimSun"/>
          <w:sz w:val="22"/>
          <w:szCs w:val="22"/>
        </w:rPr>
        <w:t xml:space="preserve"> </w:t>
      </w:r>
      <w:r>
        <w:rPr>
          <w:rFonts w:ascii="SimSun" w:hAnsi="SimSun" w:eastAsia="SimSun" w:cs="SimSun"/>
          <w:sz w:val="22"/>
          <w:szCs w:val="22"/>
          <w:spacing w:val="-7"/>
        </w:rPr>
        <w:t>能失调的一种治疗方法。常用的方法有放松训练、生物反馈疗法和系统脱敏疗法等，通过学习和训</w:t>
      </w:r>
      <w:r>
        <w:rPr>
          <w:rFonts w:ascii="SimSun" w:hAnsi="SimSun" w:eastAsia="SimSun" w:cs="SimSun"/>
          <w:sz w:val="22"/>
          <w:szCs w:val="22"/>
          <w:spacing w:val="3"/>
        </w:rPr>
        <w:t xml:space="preserve"> </w:t>
      </w:r>
      <w:r>
        <w:rPr>
          <w:rFonts w:ascii="SimSun" w:hAnsi="SimSun" w:eastAsia="SimSun" w:cs="SimSun"/>
          <w:sz w:val="22"/>
          <w:szCs w:val="22"/>
          <w:spacing w:val="-12"/>
        </w:rPr>
        <w:t>练，提高自我控制能力，消除和减轻症状。例如生物反馈疗法可用于治疗伴发焦虑的各种疾病，放</w:t>
      </w:r>
      <w:r>
        <w:rPr>
          <w:rFonts w:ascii="SimSun" w:hAnsi="SimSun" w:eastAsia="SimSun" w:cs="SimSun"/>
          <w:sz w:val="22"/>
          <w:szCs w:val="22"/>
          <w:spacing w:val="-13"/>
        </w:rPr>
        <w:t>松</w:t>
      </w:r>
      <w:r>
        <w:rPr>
          <w:rFonts w:ascii="SimSun" w:hAnsi="SimSun" w:eastAsia="SimSun" w:cs="SimSun"/>
          <w:sz w:val="22"/>
          <w:szCs w:val="22"/>
        </w:rPr>
        <w:t xml:space="preserve"> </w:t>
      </w:r>
      <w:r>
        <w:rPr>
          <w:rFonts w:ascii="SimSun" w:hAnsi="SimSun" w:eastAsia="SimSun" w:cs="SimSun"/>
          <w:sz w:val="22"/>
          <w:szCs w:val="22"/>
          <w:spacing w:val="-12"/>
        </w:rPr>
        <w:t>训练对于应付过度焦虑、恐惧和稳定情绪等具有特殊疗效。</w:t>
      </w:r>
    </w:p>
    <w:p>
      <w:pPr>
        <w:ind w:left="413"/>
        <w:spacing w:before="97" w:line="222" w:lineRule="auto"/>
        <w:rPr>
          <w:rFonts w:ascii="SimHei" w:hAnsi="SimHei" w:eastAsia="SimHei" w:cs="SimHei"/>
          <w:sz w:val="22"/>
          <w:szCs w:val="22"/>
        </w:rPr>
      </w:pPr>
      <w:r>
        <w:rPr>
          <w:rFonts w:ascii="SimHei" w:hAnsi="SimHei" w:eastAsia="SimHei" w:cs="SimHei"/>
          <w:sz w:val="22"/>
          <w:szCs w:val="22"/>
          <w:b/>
          <w:bCs/>
          <w:spacing w:val="8"/>
        </w:rPr>
        <w:t>(四)健康教育和咨询</w:t>
      </w:r>
    </w:p>
    <w:p>
      <w:pPr>
        <w:ind w:firstLine="410"/>
        <w:spacing w:before="91" w:line="274" w:lineRule="auto"/>
        <w:jc w:val="both"/>
        <w:rPr>
          <w:rFonts w:ascii="SimSun" w:hAnsi="SimSun" w:eastAsia="SimSun" w:cs="SimSun"/>
          <w:sz w:val="22"/>
          <w:szCs w:val="22"/>
        </w:rPr>
      </w:pPr>
      <w:r>
        <w:rPr>
          <w:rFonts w:ascii="SimSun" w:hAnsi="SimSun" w:eastAsia="SimSun" w:cs="SimSun"/>
          <w:sz w:val="22"/>
          <w:szCs w:val="22"/>
          <w:spacing w:val="-12"/>
        </w:rPr>
        <w:t>健康教育可增加病人对疾病和自己身体状况的了解，减轻焦虑，增强战胜疾</w:t>
      </w:r>
      <w:r>
        <w:rPr>
          <w:rFonts w:ascii="SimSun" w:hAnsi="SimSun" w:eastAsia="SimSun" w:cs="SimSun"/>
          <w:sz w:val="22"/>
          <w:szCs w:val="22"/>
          <w:spacing w:val="-13"/>
        </w:rPr>
        <w:t>病的信心。健康教育</w:t>
      </w:r>
      <w:r>
        <w:rPr>
          <w:rFonts w:ascii="SimSun" w:hAnsi="SimSun" w:eastAsia="SimSun" w:cs="SimSun"/>
          <w:sz w:val="22"/>
          <w:szCs w:val="22"/>
        </w:rPr>
        <w:t xml:space="preserve">  </w:t>
      </w:r>
      <w:r>
        <w:rPr>
          <w:rFonts w:ascii="SimSun" w:hAnsi="SimSun" w:eastAsia="SimSun" w:cs="SimSun"/>
          <w:sz w:val="22"/>
          <w:szCs w:val="22"/>
          <w:spacing w:val="-17"/>
        </w:rPr>
        <w:t>的内容广泛，包括疾病的基本知识、紧急情况的处理和应对策略、病情的监测及生活管理等；为病人提</w:t>
      </w:r>
      <w:r>
        <w:rPr>
          <w:rFonts w:ascii="SimSun" w:hAnsi="SimSun" w:eastAsia="SimSun" w:cs="SimSun"/>
          <w:sz w:val="22"/>
          <w:szCs w:val="22"/>
          <w:spacing w:val="6"/>
        </w:rPr>
        <w:t xml:space="preserve">  </w:t>
      </w:r>
      <w:r>
        <w:rPr>
          <w:rFonts w:ascii="SimSun" w:hAnsi="SimSun" w:eastAsia="SimSun" w:cs="SimSun"/>
          <w:sz w:val="22"/>
          <w:szCs w:val="22"/>
          <w:spacing w:val="-10"/>
        </w:rPr>
        <w:t>供有关疾病和康复的医学知识，还可以帮助病人了解和解决患病后可能出现的婚姻和性生活的问题，</w:t>
      </w:r>
      <w:r>
        <w:rPr>
          <w:rFonts w:ascii="SimSun" w:hAnsi="SimSun" w:eastAsia="SimSun" w:cs="SimSun"/>
          <w:sz w:val="22"/>
          <w:szCs w:val="22"/>
          <w:spacing w:val="9"/>
        </w:rPr>
        <w:t xml:space="preserve"> </w:t>
      </w:r>
      <w:r>
        <w:rPr>
          <w:rFonts w:ascii="SimSun" w:hAnsi="SimSun" w:eastAsia="SimSun" w:cs="SimSun"/>
          <w:sz w:val="22"/>
          <w:szCs w:val="22"/>
          <w:spacing w:val="-12"/>
        </w:rPr>
        <w:t>提高生活质量。如冠心病病人及其配偶的常常会有一些心理问题，主要是焦虑和忧郁，配偶有时还会</w:t>
      </w:r>
      <w:r>
        <w:rPr>
          <w:rFonts w:ascii="SimSun" w:hAnsi="SimSun" w:eastAsia="SimSun" w:cs="SimSun"/>
          <w:sz w:val="22"/>
          <w:szCs w:val="22"/>
          <w:spacing w:val="16"/>
        </w:rPr>
        <w:t xml:space="preserve"> </w:t>
      </w:r>
      <w:r>
        <w:rPr>
          <w:rFonts w:ascii="SimSun" w:hAnsi="SimSun" w:eastAsia="SimSun" w:cs="SimSun"/>
          <w:sz w:val="22"/>
          <w:szCs w:val="22"/>
          <w:spacing w:val="-12"/>
        </w:rPr>
        <w:t>夸大医师在病人出院时的各项嘱咐，往往过分地对病人加以保护，助长了病人的依赖性和无</w:t>
      </w:r>
      <w:r>
        <w:rPr>
          <w:rFonts w:ascii="SimSun" w:hAnsi="SimSun" w:eastAsia="SimSun" w:cs="SimSun"/>
          <w:sz w:val="22"/>
          <w:szCs w:val="22"/>
          <w:spacing w:val="-13"/>
        </w:rPr>
        <w:t>用感，影</w:t>
      </w:r>
      <w:r>
        <w:rPr>
          <w:rFonts w:ascii="SimSun" w:hAnsi="SimSun" w:eastAsia="SimSun" w:cs="SimSun"/>
          <w:sz w:val="22"/>
          <w:szCs w:val="22"/>
        </w:rPr>
        <w:t xml:space="preserve">  </w:t>
      </w:r>
      <w:r>
        <w:rPr>
          <w:rFonts w:ascii="SimSun" w:hAnsi="SimSun" w:eastAsia="SimSun" w:cs="SimSun"/>
          <w:sz w:val="22"/>
          <w:szCs w:val="22"/>
          <w:spacing w:val="-8"/>
        </w:rPr>
        <w:t>响病人康复。</w:t>
      </w:r>
    </w:p>
    <w:p>
      <w:pPr>
        <w:ind w:right="427"/>
        <w:spacing w:before="60" w:line="228" w:lineRule="auto"/>
        <w:jc w:val="right"/>
        <w:rPr>
          <w:rFonts w:ascii="KaiTi" w:hAnsi="KaiTi" w:eastAsia="KaiTi" w:cs="KaiTi"/>
          <w:sz w:val="22"/>
          <w:szCs w:val="22"/>
        </w:rPr>
      </w:pPr>
      <w:r>
        <w:rPr>
          <w:rFonts w:ascii="KaiTi" w:hAnsi="KaiTi" w:eastAsia="KaiTi" w:cs="KaiTi"/>
          <w:sz w:val="22"/>
          <w:szCs w:val="22"/>
          <w:spacing w:val="2"/>
        </w:rPr>
        <w:t>(方建群)</w:t>
      </w:r>
    </w:p>
    <w:p>
      <w:pPr>
        <w:spacing w:line="248" w:lineRule="auto"/>
        <w:rPr>
          <w:rFonts w:ascii="Arial"/>
          <w:sz w:val="21"/>
        </w:rPr>
      </w:pPr>
      <w:r/>
    </w:p>
    <w:p>
      <w:pPr>
        <w:ind w:left="2584"/>
        <w:spacing w:before="104" w:line="221" w:lineRule="auto"/>
        <w:rPr>
          <w:rFonts w:ascii="SimHei" w:hAnsi="SimHei" w:eastAsia="SimHei" w:cs="SimHei"/>
          <w:sz w:val="32"/>
          <w:szCs w:val="32"/>
        </w:rPr>
      </w:pPr>
      <w:r>
        <w:rPr>
          <w:rFonts w:ascii="SimHei" w:hAnsi="SimHei" w:eastAsia="SimHei" w:cs="SimHei"/>
          <w:sz w:val="32"/>
          <w:szCs w:val="32"/>
          <w:b/>
          <w:bCs/>
          <w:spacing w:val="-6"/>
        </w:rPr>
        <w:t>第三节</w:t>
      </w:r>
      <w:r>
        <w:rPr>
          <w:rFonts w:ascii="SimHei" w:hAnsi="SimHei" w:eastAsia="SimHei" w:cs="SimHei"/>
          <w:sz w:val="32"/>
          <w:szCs w:val="32"/>
          <w:spacing w:val="128"/>
        </w:rPr>
        <w:t xml:space="preserve"> </w:t>
      </w:r>
      <w:r>
        <w:rPr>
          <w:rFonts w:ascii="SimHei" w:hAnsi="SimHei" w:eastAsia="SimHei" w:cs="SimHei"/>
          <w:sz w:val="32"/>
          <w:szCs w:val="32"/>
          <w:b/>
          <w:bCs/>
          <w:spacing w:val="-6"/>
        </w:rPr>
        <w:t>各类病人的心理特征</w:t>
      </w:r>
    </w:p>
    <w:p>
      <w:pPr>
        <w:spacing w:line="264" w:lineRule="auto"/>
        <w:rPr>
          <w:rFonts w:ascii="Arial"/>
          <w:sz w:val="21"/>
        </w:rPr>
      </w:pPr>
      <w:r/>
    </w:p>
    <w:p>
      <w:pPr>
        <w:ind w:right="81" w:firstLine="410"/>
        <w:spacing w:before="73" w:line="269" w:lineRule="auto"/>
        <w:jc w:val="both"/>
        <w:rPr>
          <w:rFonts w:ascii="SimSun" w:hAnsi="SimSun" w:eastAsia="SimSun" w:cs="SimSun"/>
          <w:sz w:val="22"/>
          <w:szCs w:val="22"/>
        </w:rPr>
      </w:pPr>
      <w:r>
        <w:rPr>
          <w:rFonts w:ascii="SimSun" w:hAnsi="SimSun" w:eastAsia="SimSun" w:cs="SimSun"/>
          <w:sz w:val="22"/>
          <w:szCs w:val="22"/>
          <w:spacing w:val="-17"/>
        </w:rPr>
        <w:t>临床上病人患病种类繁多，病因复杂多变，病情轻重不一，病程长短各异。有的疾病起病较急、病</w:t>
      </w:r>
      <w:r>
        <w:rPr>
          <w:rFonts w:ascii="SimSun" w:hAnsi="SimSun" w:eastAsia="SimSun" w:cs="SimSun"/>
          <w:sz w:val="22"/>
          <w:szCs w:val="22"/>
        </w:rPr>
        <w:t xml:space="preserve"> </w:t>
      </w:r>
      <w:r>
        <w:rPr>
          <w:rFonts w:ascii="SimSun" w:hAnsi="SimSun" w:eastAsia="SimSun" w:cs="SimSun"/>
          <w:sz w:val="22"/>
          <w:szCs w:val="22"/>
          <w:spacing w:val="-12"/>
        </w:rPr>
        <w:t>情危重，而有的则隐匿起病，呈慢性经过，其心理反应必然会有差异。医务人员应了解病人心理反应</w:t>
      </w:r>
      <w:r>
        <w:rPr>
          <w:rFonts w:ascii="SimSun" w:hAnsi="SimSun" w:eastAsia="SimSun" w:cs="SimSun"/>
          <w:sz w:val="22"/>
          <w:szCs w:val="22"/>
          <w:spacing w:val="16"/>
        </w:rPr>
        <w:t xml:space="preserve"> </w:t>
      </w:r>
      <w:r>
        <w:rPr>
          <w:rFonts w:ascii="SimSun" w:hAnsi="SimSun" w:eastAsia="SimSun" w:cs="SimSun"/>
          <w:sz w:val="22"/>
          <w:szCs w:val="22"/>
          <w:spacing w:val="-10"/>
        </w:rPr>
        <w:t>的特点与规律并及时进行干预。</w:t>
      </w:r>
    </w:p>
    <w:p>
      <w:pPr>
        <w:sectPr>
          <w:type w:val="continuous"/>
          <w:pgSz w:w="11900" w:h="16840"/>
          <w:pgMar w:top="400" w:right="1030" w:bottom="400" w:left="490" w:header="0" w:footer="0" w:gutter="0"/>
          <w:cols w:equalWidth="0" w:num="2">
            <w:col w:w="1030" w:space="100"/>
            <w:col w:w="9251" w:space="0"/>
          </w:cols>
        </w:sectPr>
        <w:rPr/>
      </w:pPr>
    </w:p>
    <w:p>
      <w:pPr>
        <w:spacing w:line="366" w:lineRule="auto"/>
        <w:rPr>
          <w:rFonts w:ascii="Arial"/>
          <w:sz w:val="21"/>
        </w:rPr>
      </w:pPr>
      <w:r>
        <w:drawing>
          <wp:anchor distT="0" distB="0" distL="0" distR="0" simplePos="0" relativeHeight="252006400" behindDoc="0" locked="0" layoutInCell="0" allowOverlap="1">
            <wp:simplePos x="0" y="0"/>
            <wp:positionH relativeFrom="page">
              <wp:posOffset>6857977</wp:posOffset>
            </wp:positionH>
            <wp:positionV relativeFrom="page">
              <wp:posOffset>9937697</wp:posOffset>
            </wp:positionV>
            <wp:extent cx="374650" cy="393731"/>
            <wp:effectExtent l="0" t="0" r="0" b="0"/>
            <wp:wrapNone/>
            <wp:docPr id="93" name="IM 93"/>
            <wp:cNvGraphicFramePr/>
            <a:graphic>
              <a:graphicData uri="http://schemas.openxmlformats.org/drawingml/2006/picture">
                <pic:pic>
                  <pic:nvPicPr>
                    <pic:cNvPr id="93" name="IM 93"/>
                    <pic:cNvPicPr/>
                  </pic:nvPicPr>
                  <pic:blipFill>
                    <a:blip r:embed="rId114"/>
                    <a:stretch>
                      <a:fillRect/>
                    </a:stretch>
                  </pic:blipFill>
                  <pic:spPr>
                    <a:xfrm rot="0">
                      <a:off x="0" y="0"/>
                      <a:ext cx="374650" cy="393731"/>
                    </a:xfrm>
                    <a:prstGeom prst="rect">
                      <a:avLst/>
                    </a:prstGeom>
                  </pic:spPr>
                </pic:pic>
              </a:graphicData>
            </a:graphic>
          </wp:anchor>
        </w:drawing>
      </w:r>
      <w:r/>
    </w:p>
    <w:p>
      <w:pPr>
        <w:ind w:right="117"/>
        <w:spacing w:before="69" w:line="222" w:lineRule="auto"/>
        <w:jc w:val="right"/>
        <w:rPr>
          <w:rFonts w:ascii="SimSun" w:hAnsi="SimSun" w:eastAsia="SimSun" w:cs="SimSun"/>
          <w:sz w:val="21"/>
          <w:szCs w:val="21"/>
        </w:rPr>
      </w:pPr>
      <w:r>
        <w:rPr>
          <w:rFonts w:ascii="SimHei" w:hAnsi="SimHei" w:eastAsia="SimHei" w:cs="SimHei"/>
          <w:sz w:val="21"/>
          <w:szCs w:val="21"/>
          <w:color w:val="0084DC"/>
          <w:spacing w:val="-13"/>
        </w:rPr>
        <w:t>第十章</w:t>
      </w:r>
      <w:r>
        <w:rPr>
          <w:rFonts w:ascii="SimHei" w:hAnsi="SimHei" w:eastAsia="SimHei" w:cs="SimHei"/>
          <w:sz w:val="21"/>
          <w:szCs w:val="21"/>
          <w:color w:val="0084DC"/>
          <w:spacing w:val="66"/>
        </w:rPr>
        <w:t xml:space="preserve"> </w:t>
      </w:r>
      <w:r>
        <w:rPr>
          <w:rFonts w:ascii="SimHei" w:hAnsi="SimHei" w:eastAsia="SimHei" w:cs="SimHei"/>
          <w:sz w:val="21"/>
          <w:szCs w:val="21"/>
          <w:color w:val="0084DC"/>
          <w:spacing w:val="-13"/>
        </w:rPr>
        <w:t>病</w:t>
      </w:r>
      <w:r>
        <w:rPr>
          <w:rFonts w:ascii="SimHei" w:hAnsi="SimHei" w:eastAsia="SimHei" w:cs="SimHei"/>
          <w:sz w:val="21"/>
          <w:szCs w:val="21"/>
          <w:color w:val="0084DC"/>
          <w:spacing w:val="-12"/>
        </w:rPr>
        <w:t xml:space="preserve"> </w:t>
      </w:r>
      <w:r>
        <w:rPr>
          <w:rFonts w:ascii="SimHei" w:hAnsi="SimHei" w:eastAsia="SimHei" w:cs="SimHei"/>
          <w:sz w:val="21"/>
          <w:szCs w:val="21"/>
          <w:color w:val="0084DC"/>
          <w:spacing w:val="-13"/>
        </w:rPr>
        <w:t>人</w:t>
      </w:r>
      <w:r>
        <w:rPr>
          <w:rFonts w:ascii="SimHei" w:hAnsi="SimHei" w:eastAsia="SimHei" w:cs="SimHei"/>
          <w:sz w:val="21"/>
          <w:szCs w:val="21"/>
          <w:color w:val="0084DC"/>
          <w:spacing w:val="-13"/>
        </w:rPr>
        <w:t xml:space="preserve"> </w:t>
      </w:r>
      <w:r>
        <w:rPr>
          <w:rFonts w:ascii="SimHei" w:hAnsi="SimHei" w:eastAsia="SimHei" w:cs="SimHei"/>
          <w:sz w:val="21"/>
          <w:szCs w:val="21"/>
          <w:color w:val="0084DC"/>
          <w:spacing w:val="-13"/>
        </w:rPr>
        <w:t>心</w:t>
      </w:r>
      <w:r>
        <w:rPr>
          <w:rFonts w:ascii="SimHei" w:hAnsi="SimHei" w:eastAsia="SimHei" w:cs="SimHei"/>
          <w:sz w:val="21"/>
          <w:szCs w:val="21"/>
          <w:color w:val="0084DC"/>
          <w:spacing w:val="-17"/>
        </w:rPr>
        <w:t xml:space="preserve"> </w:t>
      </w:r>
      <w:r>
        <w:rPr>
          <w:rFonts w:ascii="SimHei" w:hAnsi="SimHei" w:eastAsia="SimHei" w:cs="SimHei"/>
          <w:sz w:val="21"/>
          <w:szCs w:val="21"/>
          <w:color w:val="0084DC"/>
          <w:spacing w:val="-13"/>
        </w:rPr>
        <w:t>理</w:t>
      </w:r>
      <w:r>
        <w:rPr>
          <w:rFonts w:ascii="SimHei" w:hAnsi="SimHei" w:eastAsia="SimHei" w:cs="SimHei"/>
          <w:sz w:val="21"/>
          <w:szCs w:val="21"/>
          <w:color w:val="0084DC"/>
          <w:spacing w:val="10"/>
        </w:rPr>
        <w:t xml:space="preserve">      </w:t>
      </w:r>
      <w:r>
        <w:rPr>
          <w:rFonts w:ascii="SimSun" w:hAnsi="SimSun" w:eastAsia="SimSun" w:cs="SimSun"/>
          <w:sz w:val="21"/>
          <w:szCs w:val="21"/>
          <w:b/>
          <w:bCs/>
          <w:color w:val="007BCD"/>
          <w:spacing w:val="-13"/>
        </w:rPr>
        <w:t>165</w:t>
      </w:r>
    </w:p>
    <w:p>
      <w:pPr>
        <w:spacing w:line="467" w:lineRule="auto"/>
        <w:rPr>
          <w:rFonts w:ascii="Arial"/>
          <w:sz w:val="21"/>
        </w:rPr>
      </w:pPr>
      <w:r/>
    </w:p>
    <w:p>
      <w:pPr>
        <w:ind w:left="478"/>
        <w:spacing w:before="84" w:line="221" w:lineRule="auto"/>
        <w:outlineLvl w:val="2"/>
        <w:rPr>
          <w:rFonts w:ascii="SimHei" w:hAnsi="SimHei" w:eastAsia="SimHei" w:cs="SimHei"/>
          <w:sz w:val="26"/>
          <w:szCs w:val="26"/>
        </w:rPr>
      </w:pPr>
      <w:r>
        <w:rPr>
          <w:rFonts w:ascii="SimHei" w:hAnsi="SimHei" w:eastAsia="SimHei" w:cs="SimHei"/>
          <w:sz w:val="26"/>
          <w:szCs w:val="26"/>
          <w:b/>
          <w:bCs/>
          <w:color w:val="007ED2"/>
          <w:spacing w:val="-9"/>
        </w:rPr>
        <w:t>一、不同病期病人的心理特征及干预</w:t>
      </w:r>
    </w:p>
    <w:p>
      <w:pPr>
        <w:ind w:left="477"/>
        <w:spacing w:before="257" w:line="221" w:lineRule="auto"/>
        <w:rPr>
          <w:rFonts w:ascii="SimHei" w:hAnsi="SimHei" w:eastAsia="SimHei" w:cs="SimHei"/>
          <w:sz w:val="21"/>
          <w:szCs w:val="21"/>
        </w:rPr>
      </w:pPr>
      <w:r>
        <w:rPr>
          <w:rFonts w:ascii="SimHei" w:hAnsi="SimHei" w:eastAsia="SimHei" w:cs="SimHei"/>
          <w:sz w:val="21"/>
          <w:szCs w:val="21"/>
          <w:b/>
          <w:bCs/>
          <w:spacing w:val="12"/>
        </w:rPr>
        <w:t>(一)急性期病人心理特征及干预</w:t>
      </w:r>
    </w:p>
    <w:p>
      <w:pPr>
        <w:ind w:left="474"/>
        <w:spacing w:before="80" w:line="384" w:lineRule="exact"/>
        <w:rPr>
          <w:rFonts w:ascii="SimSun" w:hAnsi="SimSun" w:eastAsia="SimSun" w:cs="SimSun"/>
          <w:sz w:val="21"/>
          <w:szCs w:val="21"/>
        </w:rPr>
      </w:pPr>
      <w:r>
        <w:rPr>
          <w:rFonts w:ascii="Times New Roman" w:hAnsi="Times New Roman" w:eastAsia="Times New Roman" w:cs="Times New Roman"/>
          <w:sz w:val="21"/>
          <w:szCs w:val="21"/>
          <w:b/>
          <w:bCs/>
          <w:spacing w:val="-4"/>
          <w:position w:val="13"/>
        </w:rPr>
        <w:t>1.</w:t>
      </w:r>
      <w:r>
        <w:rPr>
          <w:rFonts w:ascii="Times New Roman" w:hAnsi="Times New Roman" w:eastAsia="Times New Roman" w:cs="Times New Roman"/>
          <w:sz w:val="21"/>
          <w:szCs w:val="21"/>
          <w:spacing w:val="7"/>
          <w:position w:val="13"/>
        </w:rPr>
        <w:t xml:space="preserve">  </w:t>
      </w:r>
      <w:r>
        <w:rPr>
          <w:rFonts w:ascii="SimSun" w:hAnsi="SimSun" w:eastAsia="SimSun" w:cs="SimSun"/>
          <w:sz w:val="21"/>
          <w:szCs w:val="21"/>
          <w:b/>
          <w:bCs/>
          <w:spacing w:val="-4"/>
          <w:position w:val="13"/>
        </w:rPr>
        <w:t>急性期病人心理特征</w:t>
      </w:r>
      <w:r>
        <w:rPr>
          <w:rFonts w:ascii="SimSun" w:hAnsi="SimSun" w:eastAsia="SimSun" w:cs="SimSun"/>
          <w:sz w:val="21"/>
          <w:szCs w:val="21"/>
          <w:spacing w:val="88"/>
          <w:position w:val="13"/>
        </w:rPr>
        <w:t xml:space="preserve"> </w:t>
      </w:r>
      <w:r>
        <w:rPr>
          <w:rFonts w:ascii="SimSun" w:hAnsi="SimSun" w:eastAsia="SimSun" w:cs="SimSun"/>
          <w:sz w:val="21"/>
          <w:szCs w:val="21"/>
          <w:spacing w:val="-4"/>
          <w:position w:val="13"/>
        </w:rPr>
        <w:t>急性期病人大多发病急、病情重，心理反应较为强</w:t>
      </w:r>
      <w:r>
        <w:rPr>
          <w:rFonts w:ascii="SimSun" w:hAnsi="SimSun" w:eastAsia="SimSun" w:cs="SimSun"/>
          <w:sz w:val="21"/>
          <w:szCs w:val="21"/>
          <w:spacing w:val="-5"/>
          <w:position w:val="13"/>
        </w:rPr>
        <w:t>烈，主要表现情绪反</w:t>
      </w:r>
    </w:p>
    <w:p>
      <w:pPr>
        <w:ind w:left="104"/>
        <w:spacing w:line="220" w:lineRule="auto"/>
        <w:rPr>
          <w:rFonts w:ascii="SimSun" w:hAnsi="SimSun" w:eastAsia="SimSun" w:cs="SimSun"/>
          <w:sz w:val="21"/>
          <w:szCs w:val="21"/>
        </w:rPr>
      </w:pPr>
      <w:r>
        <w:rPr>
          <w:rFonts w:ascii="SimSun" w:hAnsi="SimSun" w:eastAsia="SimSun" w:cs="SimSun"/>
          <w:sz w:val="21"/>
          <w:szCs w:val="21"/>
          <w:spacing w:val="-2"/>
        </w:rPr>
        <w:t>应及相应的行为反应。</w:t>
      </w:r>
    </w:p>
    <w:p>
      <w:pPr>
        <w:ind w:left="104" w:right="1105" w:firstLine="369"/>
        <w:spacing w:before="56" w:line="288" w:lineRule="auto"/>
        <w:jc w:val="both"/>
        <w:rPr>
          <w:rFonts w:ascii="SimSun" w:hAnsi="SimSun" w:eastAsia="SimSun" w:cs="SimSun"/>
          <w:sz w:val="21"/>
          <w:szCs w:val="21"/>
        </w:rPr>
      </w:pPr>
      <w:r>
        <w:rPr>
          <w:rFonts w:ascii="SimSun" w:hAnsi="SimSun" w:eastAsia="SimSun" w:cs="SimSun"/>
          <w:sz w:val="21"/>
          <w:szCs w:val="21"/>
          <w:spacing w:val="5"/>
        </w:rPr>
        <w:t>(1)情绪反应：急性期病人常见的情绪反应主要是焦虑和恐惧。①焦虑：由于起</w:t>
      </w:r>
      <w:r>
        <w:rPr>
          <w:rFonts w:ascii="SimSun" w:hAnsi="SimSun" w:eastAsia="SimSun" w:cs="SimSun"/>
          <w:sz w:val="21"/>
          <w:szCs w:val="21"/>
          <w:spacing w:val="4"/>
        </w:rPr>
        <w:t>病急骤，病情</w:t>
      </w:r>
      <w:r>
        <w:rPr>
          <w:rFonts w:ascii="SimSun" w:hAnsi="SimSun" w:eastAsia="SimSun" w:cs="SimSun"/>
          <w:sz w:val="21"/>
          <w:szCs w:val="21"/>
        </w:rPr>
        <w:t xml:space="preserve"> </w:t>
      </w:r>
      <w:r>
        <w:rPr>
          <w:rFonts w:ascii="SimSun" w:hAnsi="SimSun" w:eastAsia="SimSun" w:cs="SimSun"/>
          <w:sz w:val="21"/>
          <w:szCs w:val="21"/>
          <w:spacing w:val="3"/>
        </w:rPr>
        <w:t>迅速发展，病人对突如其来的变故缺乏心理准备，没有时间安排工作和家庭生</w:t>
      </w:r>
      <w:r>
        <w:rPr>
          <w:rFonts w:ascii="SimSun" w:hAnsi="SimSun" w:eastAsia="SimSun" w:cs="SimSun"/>
          <w:sz w:val="21"/>
          <w:szCs w:val="21"/>
          <w:spacing w:val="2"/>
        </w:rPr>
        <w:t>活，加之疾病本身带</w:t>
      </w:r>
      <w:r>
        <w:rPr>
          <w:rFonts w:ascii="SimSun" w:hAnsi="SimSun" w:eastAsia="SimSun" w:cs="SimSun"/>
          <w:sz w:val="21"/>
          <w:szCs w:val="21"/>
        </w:rPr>
        <w:t xml:space="preserve"> </w:t>
      </w:r>
      <w:r>
        <w:rPr>
          <w:rFonts w:ascii="SimSun" w:hAnsi="SimSun" w:eastAsia="SimSun" w:cs="SimSun"/>
          <w:sz w:val="21"/>
          <w:szCs w:val="21"/>
          <w:spacing w:val="3"/>
        </w:rPr>
        <w:t>来的痛苦，从而产生严重的情绪焦虑。②恐惧：绝大多数急危重病人需进</w:t>
      </w:r>
      <w:r>
        <w:rPr>
          <w:rFonts w:ascii="SimSun" w:hAnsi="SimSun" w:eastAsia="SimSun" w:cs="SimSun"/>
          <w:sz w:val="21"/>
          <w:szCs w:val="21"/>
          <w:spacing w:val="2"/>
        </w:rPr>
        <w:t>入抢救室接受治疗，面对</w:t>
      </w:r>
      <w:r>
        <w:rPr>
          <w:rFonts w:ascii="SimSun" w:hAnsi="SimSun" w:eastAsia="SimSun" w:cs="SimSun"/>
          <w:sz w:val="21"/>
          <w:szCs w:val="21"/>
        </w:rPr>
        <w:t xml:space="preserve"> </w:t>
      </w:r>
      <w:r>
        <w:rPr>
          <w:rFonts w:ascii="SimSun" w:hAnsi="SimSun" w:eastAsia="SimSun" w:cs="SimSun"/>
          <w:sz w:val="21"/>
          <w:szCs w:val="21"/>
          <w:spacing w:val="-2"/>
        </w:rPr>
        <w:t>监护仪、呼吸机、除颤器等陌生的医疗设备，目睹紧张的抢救过程甚至死亡情景，没有家人陪伴，病</w:t>
      </w:r>
      <w:r>
        <w:rPr>
          <w:rFonts w:ascii="SimSun" w:hAnsi="SimSun" w:eastAsia="SimSun" w:cs="SimSun"/>
          <w:sz w:val="21"/>
          <w:szCs w:val="21"/>
          <w:spacing w:val="1"/>
        </w:rPr>
        <w:t xml:space="preserve"> </w:t>
      </w:r>
      <w:r>
        <w:rPr>
          <w:rFonts w:ascii="SimSun" w:hAnsi="SimSun" w:eastAsia="SimSun" w:cs="SimSun"/>
          <w:sz w:val="21"/>
          <w:szCs w:val="21"/>
          <w:spacing w:val="8"/>
        </w:rPr>
        <w:t>人会产生极度的恐惧心理。加之疾病本身导致的心</w:t>
      </w:r>
      <w:r>
        <w:rPr>
          <w:rFonts w:ascii="SimSun" w:hAnsi="SimSun" w:eastAsia="SimSun" w:cs="SimSun"/>
          <w:sz w:val="21"/>
          <w:szCs w:val="21"/>
          <w:spacing w:val="7"/>
        </w:rPr>
        <w:t>理压力，如心肌梗死病人因持续剧痛而产生的</w:t>
      </w:r>
      <w:r>
        <w:rPr>
          <w:rFonts w:ascii="SimSun" w:hAnsi="SimSun" w:eastAsia="SimSun" w:cs="SimSun"/>
          <w:sz w:val="21"/>
          <w:szCs w:val="21"/>
        </w:rPr>
        <w:t xml:space="preserve"> </w:t>
      </w:r>
      <w:r>
        <w:rPr>
          <w:rFonts w:ascii="SimSun" w:hAnsi="SimSun" w:eastAsia="SimSun" w:cs="SimSun"/>
          <w:sz w:val="21"/>
          <w:szCs w:val="21"/>
          <w:spacing w:val="-2"/>
        </w:rPr>
        <w:t>严重濒死感，会进一步加重病人的恐惧心理，从而出现情绪性休克，表现为无主诉、冷漠、呆滞</w:t>
      </w:r>
      <w:r>
        <w:rPr>
          <w:rFonts w:ascii="SimSun" w:hAnsi="SimSun" w:eastAsia="SimSun" w:cs="SimSun"/>
          <w:sz w:val="21"/>
          <w:szCs w:val="21"/>
          <w:spacing w:val="-3"/>
        </w:rPr>
        <w:t>甚至</w:t>
      </w:r>
      <w:r>
        <w:rPr>
          <w:rFonts w:ascii="SimSun" w:hAnsi="SimSun" w:eastAsia="SimSun" w:cs="SimSun"/>
          <w:sz w:val="21"/>
          <w:szCs w:val="21"/>
        </w:rPr>
        <w:t xml:space="preserve"> </w:t>
      </w:r>
      <w:r>
        <w:rPr>
          <w:rFonts w:ascii="SimSun" w:hAnsi="SimSun" w:eastAsia="SimSun" w:cs="SimSun"/>
          <w:sz w:val="21"/>
          <w:szCs w:val="21"/>
          <w:spacing w:val="-4"/>
        </w:rPr>
        <w:t>昏厥。</w:t>
      </w:r>
    </w:p>
    <w:p>
      <w:pPr>
        <w:ind w:left="104" w:right="1035" w:firstLine="369"/>
        <w:spacing w:before="87" w:line="273" w:lineRule="auto"/>
        <w:jc w:val="both"/>
        <w:rPr>
          <w:rFonts w:ascii="SimSun" w:hAnsi="SimSun" w:eastAsia="SimSun" w:cs="SimSun"/>
          <w:sz w:val="21"/>
          <w:szCs w:val="21"/>
        </w:rPr>
      </w:pPr>
      <w:r>
        <w:rPr>
          <w:rFonts w:ascii="SimSun" w:hAnsi="SimSun" w:eastAsia="SimSun" w:cs="SimSun"/>
          <w:sz w:val="21"/>
          <w:szCs w:val="21"/>
        </w:rPr>
        <w:t>(2)行为反应：面对突如其来的创伤或疾病，病人会产生严重的应激反应，有的病人可能会使用</w:t>
      </w:r>
      <w:r>
        <w:rPr>
          <w:rFonts w:ascii="SimSun" w:hAnsi="SimSun" w:eastAsia="SimSun" w:cs="SimSun"/>
          <w:sz w:val="21"/>
          <w:szCs w:val="21"/>
          <w:spacing w:val="4"/>
        </w:rPr>
        <w:t xml:space="preserve">  </w:t>
      </w:r>
      <w:r>
        <w:rPr>
          <w:rFonts w:ascii="SimSun" w:hAnsi="SimSun" w:eastAsia="SimSun" w:cs="SimSun"/>
          <w:sz w:val="21"/>
          <w:szCs w:val="21"/>
        </w:rPr>
        <w:t>一些不成熟的心理防御机制以减轻心理压力；有的病人否认自己</w:t>
      </w:r>
      <w:r>
        <w:rPr>
          <w:rFonts w:ascii="SimSun" w:hAnsi="SimSun" w:eastAsia="SimSun" w:cs="SimSun"/>
          <w:sz w:val="21"/>
          <w:szCs w:val="21"/>
          <w:spacing w:val="-1"/>
        </w:rPr>
        <w:t>病情急迫严重，拒绝被推入抢救室；</w:t>
      </w:r>
      <w:r>
        <w:rPr>
          <w:rFonts w:ascii="SimSun" w:hAnsi="SimSun" w:eastAsia="SimSun" w:cs="SimSun"/>
          <w:sz w:val="21"/>
          <w:szCs w:val="21"/>
        </w:rPr>
        <w:t xml:space="preserve"> </w:t>
      </w:r>
      <w:r>
        <w:rPr>
          <w:rFonts w:ascii="SimSun" w:hAnsi="SimSun" w:eastAsia="SimSun" w:cs="SimSun"/>
          <w:sz w:val="21"/>
          <w:szCs w:val="21"/>
          <w:spacing w:val="-10"/>
        </w:rPr>
        <w:t>有的则表现行为退化，情绪失控，哭闹不安，不配合医务人员诊治。</w:t>
      </w:r>
    </w:p>
    <w:p>
      <w:pPr>
        <w:ind w:left="104" w:right="1105" w:firstLine="369"/>
        <w:spacing w:before="85" w:line="284" w:lineRule="auto"/>
        <w:jc w:val="both"/>
        <w:rPr>
          <w:rFonts w:ascii="SimSun" w:hAnsi="SimSun" w:eastAsia="SimSun" w:cs="SimSun"/>
          <w:sz w:val="21"/>
          <w:szCs w:val="21"/>
        </w:rPr>
      </w:pPr>
      <w:r>
        <w:rPr>
          <w:rFonts w:ascii="Times New Roman" w:hAnsi="Times New Roman" w:eastAsia="Times New Roman" w:cs="Times New Roman"/>
          <w:sz w:val="21"/>
          <w:szCs w:val="21"/>
          <w:b/>
          <w:bCs/>
          <w:spacing w:val="6"/>
        </w:rPr>
        <w:t>2.</w:t>
      </w:r>
      <w:r>
        <w:rPr>
          <w:rFonts w:ascii="Times New Roman" w:hAnsi="Times New Roman" w:eastAsia="Times New Roman" w:cs="Times New Roman"/>
          <w:sz w:val="21"/>
          <w:szCs w:val="21"/>
          <w:spacing w:val="3"/>
        </w:rPr>
        <w:t xml:space="preserve">  </w:t>
      </w:r>
      <w:r>
        <w:rPr>
          <w:rFonts w:ascii="SimSun" w:hAnsi="SimSun" w:eastAsia="SimSun" w:cs="SimSun"/>
          <w:sz w:val="21"/>
          <w:szCs w:val="21"/>
          <w:b/>
          <w:bCs/>
          <w:spacing w:val="6"/>
        </w:rPr>
        <w:t>急性期病人心理干预</w:t>
      </w:r>
      <w:r>
        <w:rPr>
          <w:rFonts w:ascii="SimSun" w:hAnsi="SimSun" w:eastAsia="SimSun" w:cs="SimSun"/>
          <w:sz w:val="21"/>
          <w:szCs w:val="21"/>
          <w:spacing w:val="32"/>
        </w:rPr>
        <w:t xml:space="preserve">  </w:t>
      </w:r>
      <w:r>
        <w:rPr>
          <w:rFonts w:ascii="SimSun" w:hAnsi="SimSun" w:eastAsia="SimSun" w:cs="SimSun"/>
          <w:sz w:val="21"/>
          <w:szCs w:val="21"/>
          <w:spacing w:val="6"/>
        </w:rPr>
        <w:t>医务人员高超的专业技术水平和恰当的心理干预措施能迅速缓解急</w:t>
      </w:r>
      <w:r>
        <w:rPr>
          <w:rFonts w:ascii="SimSun" w:hAnsi="SimSun" w:eastAsia="SimSun" w:cs="SimSun"/>
          <w:sz w:val="21"/>
          <w:szCs w:val="21"/>
          <w:spacing w:val="1"/>
        </w:rPr>
        <w:t xml:space="preserve"> </w:t>
      </w:r>
      <w:r>
        <w:rPr>
          <w:rFonts w:ascii="SimSun" w:hAnsi="SimSun" w:eastAsia="SimSun" w:cs="SimSun"/>
          <w:sz w:val="21"/>
          <w:szCs w:val="21"/>
          <w:spacing w:val="-2"/>
        </w:rPr>
        <w:t>性期病人的心理反应。医护人员积极快速、有</w:t>
      </w:r>
      <w:r>
        <w:rPr>
          <w:rFonts w:ascii="SimSun" w:hAnsi="SimSun" w:eastAsia="SimSun" w:cs="SimSun"/>
          <w:sz w:val="21"/>
          <w:szCs w:val="21"/>
          <w:spacing w:val="-3"/>
        </w:rPr>
        <w:t>序高效、沉着镇定的抢救和治疗，可以减轻或消除病人</w:t>
      </w:r>
      <w:r>
        <w:rPr>
          <w:rFonts w:ascii="SimSun" w:hAnsi="SimSun" w:eastAsia="SimSun" w:cs="SimSun"/>
          <w:sz w:val="21"/>
          <w:szCs w:val="21"/>
        </w:rPr>
        <w:t xml:space="preserve"> </w:t>
      </w:r>
      <w:r>
        <w:rPr>
          <w:rFonts w:ascii="SimSun" w:hAnsi="SimSun" w:eastAsia="SimSun" w:cs="SimSun"/>
          <w:sz w:val="21"/>
          <w:szCs w:val="21"/>
          <w:spacing w:val="-7"/>
        </w:rPr>
        <w:t>的恐惧情绪，增强病人的安全感，因此，医务人员应理解病人的情绪和行为反应，向病人提供有关的信</w:t>
      </w:r>
      <w:r>
        <w:rPr>
          <w:rFonts w:ascii="SimSun" w:hAnsi="SimSun" w:eastAsia="SimSun" w:cs="SimSun"/>
          <w:sz w:val="21"/>
          <w:szCs w:val="21"/>
          <w:spacing w:val="18"/>
        </w:rPr>
        <w:t xml:space="preserve"> </w:t>
      </w:r>
      <w:r>
        <w:rPr>
          <w:rFonts w:ascii="SimSun" w:hAnsi="SimSun" w:eastAsia="SimSun" w:cs="SimSun"/>
          <w:sz w:val="21"/>
          <w:szCs w:val="21"/>
          <w:spacing w:val="-7"/>
        </w:rPr>
        <w:t>息，帮助病人正确对待疾病，积极配合各种检查和治疗，并及时安排家属探视，给予病人鼓励、安慰等</w:t>
      </w:r>
      <w:r>
        <w:rPr>
          <w:rFonts w:ascii="SimSun" w:hAnsi="SimSun" w:eastAsia="SimSun" w:cs="SimSun"/>
          <w:sz w:val="21"/>
          <w:szCs w:val="21"/>
          <w:spacing w:val="13"/>
        </w:rPr>
        <w:t xml:space="preserve"> </w:t>
      </w:r>
      <w:r>
        <w:rPr>
          <w:rFonts w:ascii="SimSun" w:hAnsi="SimSun" w:eastAsia="SimSun" w:cs="SimSun"/>
          <w:sz w:val="21"/>
          <w:szCs w:val="21"/>
          <w:spacing w:val="-3"/>
        </w:rPr>
        <w:t>心理支持。</w:t>
      </w:r>
    </w:p>
    <w:p>
      <w:pPr>
        <w:ind w:left="477"/>
        <w:spacing w:before="136" w:line="221" w:lineRule="auto"/>
        <w:rPr>
          <w:rFonts w:ascii="SimHei" w:hAnsi="SimHei" w:eastAsia="SimHei" w:cs="SimHei"/>
          <w:sz w:val="21"/>
          <w:szCs w:val="21"/>
        </w:rPr>
      </w:pPr>
      <w:r>
        <w:rPr>
          <w:rFonts w:ascii="SimHei" w:hAnsi="SimHei" w:eastAsia="SimHei" w:cs="SimHei"/>
          <w:sz w:val="21"/>
          <w:szCs w:val="21"/>
          <w:b/>
          <w:bCs/>
          <w:spacing w:val="10"/>
        </w:rPr>
        <w:t>(二)慢性期病人心理特征及干预</w:t>
      </w:r>
    </w:p>
    <w:p>
      <w:pPr>
        <w:ind w:left="104" w:right="1161" w:firstLine="369"/>
        <w:spacing w:before="73" w:line="263" w:lineRule="auto"/>
        <w:rPr>
          <w:rFonts w:ascii="SimSun" w:hAnsi="SimSun" w:eastAsia="SimSun" w:cs="SimSun"/>
          <w:sz w:val="21"/>
          <w:szCs w:val="21"/>
        </w:rPr>
      </w:pPr>
      <w:r>
        <w:rPr>
          <w:rFonts w:ascii="SimSun" w:hAnsi="SimSun" w:eastAsia="SimSun" w:cs="SimSun"/>
          <w:sz w:val="21"/>
          <w:szCs w:val="21"/>
          <w:spacing w:val="-2"/>
        </w:rPr>
        <w:t>慢性病是指病程长达3个月以上，症状相对固定、常常缺乏特效药治疗的疾病。据WHO</w:t>
      </w:r>
      <w:r>
        <w:rPr>
          <w:rFonts w:ascii="SimSun" w:hAnsi="SimSun" w:eastAsia="SimSun" w:cs="SimSun"/>
          <w:sz w:val="21"/>
          <w:szCs w:val="21"/>
          <w:spacing w:val="101"/>
        </w:rPr>
        <w:t xml:space="preserve"> </w:t>
      </w:r>
      <w:r>
        <w:rPr>
          <w:rFonts w:ascii="SimSun" w:hAnsi="SimSun" w:eastAsia="SimSun" w:cs="SimSun"/>
          <w:sz w:val="21"/>
          <w:szCs w:val="21"/>
          <w:spacing w:val="-2"/>
        </w:rPr>
        <w:t>调查</w:t>
      </w:r>
      <w:r>
        <w:rPr>
          <w:rFonts w:ascii="SimSun" w:hAnsi="SimSun" w:eastAsia="SimSun" w:cs="SimSun"/>
          <w:sz w:val="21"/>
          <w:szCs w:val="21"/>
          <w:spacing w:val="-3"/>
        </w:rPr>
        <w:t>，各</w:t>
      </w:r>
      <w:r>
        <w:rPr>
          <w:rFonts w:ascii="SimSun" w:hAnsi="SimSun" w:eastAsia="SimSun" w:cs="SimSun"/>
          <w:sz w:val="21"/>
          <w:szCs w:val="21"/>
        </w:rPr>
        <w:t xml:space="preserve"> </w:t>
      </w:r>
      <w:r>
        <w:rPr>
          <w:rFonts w:ascii="SimSun" w:hAnsi="SimSun" w:eastAsia="SimSun" w:cs="SimSun"/>
          <w:sz w:val="21"/>
          <w:szCs w:val="21"/>
          <w:spacing w:val="-3"/>
        </w:rPr>
        <w:t>国慢性病的发病率呈逐年上升的趋势，危害人们的健康</w:t>
      </w:r>
      <w:r>
        <w:rPr>
          <w:rFonts w:ascii="SimSun" w:hAnsi="SimSun" w:eastAsia="SimSun" w:cs="SimSun"/>
          <w:sz w:val="21"/>
          <w:szCs w:val="21"/>
          <w:spacing w:val="-4"/>
        </w:rPr>
        <w:t>，给社会经济发展造成严重影响。</w:t>
      </w:r>
    </w:p>
    <w:p>
      <w:pPr>
        <w:ind w:left="474"/>
        <w:spacing w:before="81" w:line="213" w:lineRule="auto"/>
        <w:rPr>
          <w:rFonts w:ascii="SimHei" w:hAnsi="SimHei" w:eastAsia="SimHei" w:cs="SimHei"/>
          <w:sz w:val="21"/>
          <w:szCs w:val="21"/>
        </w:rPr>
      </w:pPr>
      <w:r>
        <w:rPr>
          <w:rFonts w:ascii="Times New Roman" w:hAnsi="Times New Roman" w:eastAsia="Times New Roman" w:cs="Times New Roman"/>
          <w:sz w:val="21"/>
          <w:szCs w:val="21"/>
          <w:b/>
          <w:bCs/>
          <w:spacing w:val="-5"/>
        </w:rPr>
        <w:t>1.</w:t>
      </w:r>
      <w:r>
        <w:rPr>
          <w:rFonts w:ascii="Times New Roman" w:hAnsi="Times New Roman" w:eastAsia="Times New Roman" w:cs="Times New Roman"/>
          <w:sz w:val="21"/>
          <w:szCs w:val="21"/>
          <w:spacing w:val="12"/>
        </w:rPr>
        <w:t xml:space="preserve">  </w:t>
      </w:r>
      <w:r>
        <w:rPr>
          <w:rFonts w:ascii="SimHei" w:hAnsi="SimHei" w:eastAsia="SimHei" w:cs="SimHei"/>
          <w:sz w:val="21"/>
          <w:szCs w:val="21"/>
          <w:b/>
          <w:bCs/>
          <w:spacing w:val="-5"/>
        </w:rPr>
        <w:t>慢性期病人的心理特征</w:t>
      </w:r>
      <w:r>
        <w:rPr>
          <w:rFonts w:ascii="SimHei" w:hAnsi="SimHei" w:eastAsia="SimHei" w:cs="SimHei"/>
          <w:sz w:val="21"/>
          <w:szCs w:val="21"/>
          <w:spacing w:val="78"/>
        </w:rPr>
        <w:t xml:space="preserve"> </w:t>
      </w:r>
      <w:r>
        <w:rPr>
          <w:rFonts w:ascii="SimHei" w:hAnsi="SimHei" w:eastAsia="SimHei" w:cs="SimHei"/>
          <w:sz w:val="21"/>
          <w:szCs w:val="21"/>
          <w:spacing w:val="-5"/>
        </w:rPr>
        <w:t>慢性病病因复杂，病程</w:t>
      </w:r>
      <w:r>
        <w:rPr>
          <w:rFonts w:ascii="SimHei" w:hAnsi="SimHei" w:eastAsia="SimHei" w:cs="SimHei"/>
          <w:sz w:val="21"/>
          <w:szCs w:val="21"/>
          <w:spacing w:val="-6"/>
        </w:rPr>
        <w:t>较长，疗效不佳，病人的心理变化极为复杂。</w:t>
      </w:r>
    </w:p>
    <w:p>
      <w:pPr>
        <w:ind w:right="1096" w:firstLine="474"/>
        <w:spacing w:before="110" w:line="279" w:lineRule="auto"/>
        <w:rPr>
          <w:rFonts w:ascii="SimSun" w:hAnsi="SimSun" w:eastAsia="SimSun" w:cs="SimSun"/>
          <w:sz w:val="21"/>
          <w:szCs w:val="21"/>
        </w:rPr>
      </w:pPr>
      <w:r>
        <w:rPr>
          <w:rFonts w:ascii="SimSun" w:hAnsi="SimSun" w:eastAsia="SimSun" w:cs="SimSun"/>
          <w:sz w:val="21"/>
          <w:szCs w:val="21"/>
          <w:spacing w:val="-5"/>
        </w:rPr>
        <w:t>(1)抑郁心境：慢性病由于长期迁延不愈，部分病人甚至丧失劳动能力，以致职业发展、家庭关系</w:t>
      </w:r>
      <w:r>
        <w:rPr>
          <w:rFonts w:ascii="SimSun" w:hAnsi="SimSun" w:eastAsia="SimSun" w:cs="SimSun"/>
          <w:sz w:val="21"/>
          <w:szCs w:val="21"/>
          <w:spacing w:val="13"/>
        </w:rPr>
        <w:t xml:space="preserve"> </w:t>
      </w:r>
      <w:r>
        <w:rPr>
          <w:rFonts w:ascii="SimSun" w:hAnsi="SimSun" w:eastAsia="SimSun" w:cs="SimSun"/>
          <w:sz w:val="21"/>
          <w:szCs w:val="21"/>
          <w:spacing w:val="-4"/>
        </w:rPr>
        <w:t>和经济收入均受到严重影响，病人常常感到沮丧、失望、自卑和自责，认为自己因病而成为了他人</w:t>
      </w:r>
      <w:r>
        <w:rPr>
          <w:rFonts w:ascii="SimSun" w:hAnsi="SimSun" w:eastAsia="SimSun" w:cs="SimSun"/>
          <w:sz w:val="21"/>
          <w:szCs w:val="21"/>
          <w:spacing w:val="-5"/>
        </w:rPr>
        <w:t>的累</w:t>
      </w:r>
      <w:r>
        <w:rPr>
          <w:rFonts w:ascii="SimSun" w:hAnsi="SimSun" w:eastAsia="SimSun" w:cs="SimSun"/>
          <w:sz w:val="21"/>
          <w:szCs w:val="21"/>
        </w:rPr>
        <w:t xml:space="preserve"> </w:t>
      </w:r>
      <w:r>
        <w:rPr>
          <w:rFonts w:ascii="SimSun" w:hAnsi="SimSun" w:eastAsia="SimSun" w:cs="SimSun"/>
          <w:sz w:val="21"/>
          <w:szCs w:val="21"/>
          <w:spacing w:val="-4"/>
        </w:rPr>
        <w:t>赘。因此，对生活失去热情，加之疗效欠佳，对治疗缺乏信心。有</w:t>
      </w:r>
      <w:r>
        <w:rPr>
          <w:rFonts w:ascii="SimSun" w:hAnsi="SimSun" w:eastAsia="SimSun" w:cs="SimSun"/>
          <w:sz w:val="21"/>
          <w:szCs w:val="21"/>
          <w:spacing w:val="-5"/>
        </w:rPr>
        <w:t>的病人不良情绪与日俱增，甚至产生</w:t>
      </w:r>
      <w:r>
        <w:rPr>
          <w:rFonts w:ascii="SimSun" w:hAnsi="SimSun" w:eastAsia="SimSun" w:cs="SimSun"/>
          <w:sz w:val="21"/>
          <w:szCs w:val="21"/>
        </w:rPr>
        <w:t xml:space="preserve"> </w:t>
      </w:r>
      <w:r>
        <w:rPr>
          <w:rFonts w:ascii="SimSun" w:hAnsi="SimSun" w:eastAsia="SimSun" w:cs="SimSun"/>
          <w:sz w:val="21"/>
          <w:szCs w:val="21"/>
          <w:spacing w:val="-5"/>
        </w:rPr>
        <w:t>“生不如死”的消极意念。</w:t>
      </w:r>
    </w:p>
    <w:p>
      <w:pPr>
        <w:ind w:left="104" w:right="1110" w:firstLine="369"/>
        <w:spacing w:before="90" w:line="272" w:lineRule="auto"/>
        <w:rPr>
          <w:rFonts w:ascii="SimSun" w:hAnsi="SimSun" w:eastAsia="SimSun" w:cs="SimSun"/>
          <w:sz w:val="21"/>
          <w:szCs w:val="21"/>
        </w:rPr>
      </w:pPr>
      <w:r>
        <w:rPr>
          <w:rFonts w:ascii="SimSun" w:hAnsi="SimSun" w:eastAsia="SimSun" w:cs="SimSun"/>
          <w:sz w:val="21"/>
          <w:szCs w:val="21"/>
          <w:spacing w:val="-5"/>
        </w:rPr>
        <w:t>(2)怀疑心理与不遵医行为：慢性疾病病因复杂、病程长、疗效不理想，病人常因对慢性疾病缺乏</w:t>
      </w:r>
      <w:r>
        <w:rPr>
          <w:rFonts w:ascii="SimSun" w:hAnsi="SimSun" w:eastAsia="SimSun" w:cs="SimSun"/>
          <w:sz w:val="21"/>
          <w:szCs w:val="21"/>
          <w:spacing w:val="3"/>
        </w:rPr>
        <w:t xml:space="preserve"> </w:t>
      </w:r>
      <w:r>
        <w:rPr>
          <w:rFonts w:ascii="SimSun" w:hAnsi="SimSun" w:eastAsia="SimSun" w:cs="SimSun"/>
          <w:sz w:val="21"/>
          <w:szCs w:val="21"/>
          <w:spacing w:val="-2"/>
        </w:rPr>
        <w:t>认识，或因疗效不明显而怀疑治疗方案无效或医师的医疗技术水平不高，因此，反复要求其他</w:t>
      </w:r>
      <w:r>
        <w:rPr>
          <w:rFonts w:ascii="SimSun" w:hAnsi="SimSun" w:eastAsia="SimSun" w:cs="SimSun"/>
          <w:sz w:val="21"/>
          <w:szCs w:val="21"/>
          <w:spacing w:val="-3"/>
        </w:rPr>
        <w:t>医师会</w:t>
      </w:r>
      <w:r>
        <w:rPr>
          <w:rFonts w:ascii="SimSun" w:hAnsi="SimSun" w:eastAsia="SimSun" w:cs="SimSun"/>
          <w:sz w:val="21"/>
          <w:szCs w:val="21"/>
        </w:rPr>
        <w:t xml:space="preserve"> </w:t>
      </w:r>
      <w:r>
        <w:rPr>
          <w:rFonts w:ascii="SimSun" w:hAnsi="SimSun" w:eastAsia="SimSun" w:cs="SimSun"/>
          <w:sz w:val="21"/>
          <w:szCs w:val="21"/>
          <w:spacing w:val="-6"/>
        </w:rPr>
        <w:t>诊或改变治疗方案，有的擅自到院外治疗，甚至自行更换药物，影响医患关系和治疗效果。</w:t>
      </w:r>
    </w:p>
    <w:p>
      <w:pPr>
        <w:ind w:left="104" w:right="1130" w:firstLine="369"/>
        <w:spacing w:before="90" w:line="272" w:lineRule="auto"/>
        <w:rPr>
          <w:rFonts w:ascii="SimSun" w:hAnsi="SimSun" w:eastAsia="SimSun" w:cs="SimSun"/>
          <w:sz w:val="21"/>
          <w:szCs w:val="21"/>
        </w:rPr>
      </w:pPr>
      <w:r>
        <w:rPr>
          <w:rFonts w:ascii="SimSun" w:hAnsi="SimSun" w:eastAsia="SimSun" w:cs="SimSun"/>
          <w:sz w:val="21"/>
          <w:szCs w:val="21"/>
        </w:rPr>
        <w:t>(3)病人角色强化：慢性病病人因长期患病，早已习惯了别人的关心和照顾，继发</w:t>
      </w:r>
      <w:r>
        <w:rPr>
          <w:rFonts w:ascii="SimSun" w:hAnsi="SimSun" w:eastAsia="SimSun" w:cs="SimSun"/>
          <w:sz w:val="21"/>
          <w:szCs w:val="21"/>
          <w:spacing w:val="-1"/>
        </w:rPr>
        <w:t>性的获益强化</w:t>
      </w:r>
      <w:r>
        <w:rPr>
          <w:rFonts w:ascii="SimSun" w:hAnsi="SimSun" w:eastAsia="SimSun" w:cs="SimSun"/>
          <w:sz w:val="21"/>
          <w:szCs w:val="21"/>
        </w:rPr>
        <w:t xml:space="preserve"> </w:t>
      </w:r>
      <w:r>
        <w:rPr>
          <w:rFonts w:ascii="SimSun" w:hAnsi="SimSun" w:eastAsia="SimSun" w:cs="SimSun"/>
          <w:sz w:val="21"/>
          <w:szCs w:val="21"/>
          <w:spacing w:val="-7"/>
        </w:rPr>
        <w:t>了病人在心理上对疾病的适应，表现出较强的依赖性，强烈需要他人关注，心理变得脆弱</w:t>
      </w:r>
      <w:r>
        <w:rPr>
          <w:rFonts w:ascii="SimSun" w:hAnsi="SimSun" w:eastAsia="SimSun" w:cs="SimSun"/>
          <w:sz w:val="21"/>
          <w:szCs w:val="21"/>
          <w:spacing w:val="-8"/>
        </w:rPr>
        <w:t>，刻意回避复</w:t>
      </w:r>
      <w:r>
        <w:rPr>
          <w:rFonts w:ascii="SimSun" w:hAnsi="SimSun" w:eastAsia="SimSun" w:cs="SimSun"/>
          <w:sz w:val="21"/>
          <w:szCs w:val="21"/>
        </w:rPr>
        <w:t xml:space="preserve"> </w:t>
      </w:r>
      <w:r>
        <w:rPr>
          <w:rFonts w:ascii="SimSun" w:hAnsi="SimSun" w:eastAsia="SimSun" w:cs="SimSun"/>
          <w:sz w:val="21"/>
          <w:szCs w:val="21"/>
          <w:spacing w:val="-8"/>
        </w:rPr>
        <w:t>杂的现实问题，长期依赖他人照料，心安理得地休养。</w:t>
      </w:r>
    </w:p>
    <w:p>
      <w:pPr>
        <w:ind w:left="104" w:right="1109" w:firstLine="369"/>
        <w:spacing w:before="92" w:line="279" w:lineRule="auto"/>
        <w:rPr>
          <w:rFonts w:ascii="SimSun" w:hAnsi="SimSun" w:eastAsia="SimSun" w:cs="SimSun"/>
          <w:sz w:val="21"/>
          <w:szCs w:val="21"/>
        </w:rPr>
      </w:pPr>
      <w:r>
        <w:rPr>
          <w:rFonts w:ascii="SimSun" w:hAnsi="SimSun" w:eastAsia="SimSun" w:cs="SimSun"/>
          <w:sz w:val="21"/>
          <w:szCs w:val="21"/>
          <w:spacing w:val="5"/>
        </w:rPr>
        <w:t>(4)药物依赖或拒服药心理：很多慢性病病人由于长期服用某种药物，而对此药产生了依赖</w:t>
      </w:r>
      <w:r>
        <w:rPr>
          <w:rFonts w:ascii="SimSun" w:hAnsi="SimSun" w:eastAsia="SimSun" w:cs="SimSun"/>
          <w:sz w:val="21"/>
          <w:szCs w:val="21"/>
          <w:spacing w:val="4"/>
        </w:rPr>
        <w:t>心</w:t>
      </w:r>
      <w:r>
        <w:rPr>
          <w:rFonts w:ascii="SimSun" w:hAnsi="SimSun" w:eastAsia="SimSun" w:cs="SimSun"/>
          <w:sz w:val="21"/>
          <w:szCs w:val="21"/>
        </w:rPr>
        <w:t xml:space="preserve"> </w:t>
      </w:r>
      <w:r>
        <w:rPr>
          <w:rFonts w:ascii="SimSun" w:hAnsi="SimSun" w:eastAsia="SimSun" w:cs="SimSun"/>
          <w:sz w:val="21"/>
          <w:szCs w:val="21"/>
          <w:spacing w:val="-7"/>
        </w:rPr>
        <w:t>理，若因病情稳定需要停用该药，或因病情需要换用他药时，病人则会表现出明显的紧张和担心，甚至</w:t>
      </w:r>
      <w:r>
        <w:rPr>
          <w:rFonts w:ascii="SimSun" w:hAnsi="SimSun" w:eastAsia="SimSun" w:cs="SimSun"/>
          <w:sz w:val="21"/>
          <w:szCs w:val="21"/>
          <w:spacing w:val="14"/>
        </w:rPr>
        <w:t xml:space="preserve"> </w:t>
      </w:r>
      <w:r>
        <w:rPr>
          <w:rFonts w:ascii="SimSun" w:hAnsi="SimSun" w:eastAsia="SimSun" w:cs="SimSun"/>
          <w:sz w:val="21"/>
          <w:szCs w:val="21"/>
          <w:spacing w:val="-2"/>
        </w:rPr>
        <w:t>出现躯体反应；也有部分病人因为担心长期服用某种药物副反应大，从而对药物产生恐惧心</w:t>
      </w:r>
      <w:r>
        <w:rPr>
          <w:rFonts w:ascii="SimSun" w:hAnsi="SimSun" w:eastAsia="SimSun" w:cs="SimSun"/>
          <w:sz w:val="21"/>
          <w:szCs w:val="21"/>
          <w:spacing w:val="-3"/>
        </w:rPr>
        <w:t>理，不遵</w:t>
      </w:r>
      <w:r>
        <w:rPr>
          <w:rFonts w:ascii="SimSun" w:hAnsi="SimSun" w:eastAsia="SimSun" w:cs="SimSun"/>
          <w:sz w:val="21"/>
          <w:szCs w:val="21"/>
        </w:rPr>
        <w:t xml:space="preserve"> </w:t>
      </w:r>
      <w:r>
        <w:rPr>
          <w:rFonts w:ascii="SimSun" w:hAnsi="SimSun" w:eastAsia="SimSun" w:cs="SimSun"/>
          <w:sz w:val="21"/>
          <w:szCs w:val="21"/>
          <w:spacing w:val="-5"/>
        </w:rPr>
        <w:t>从医嘱甚至偷偷将药扔掉，影响疾病的治疗。</w:t>
      </w:r>
    </w:p>
    <w:p>
      <w:pPr>
        <w:ind w:left="104" w:right="1083" w:firstLine="369"/>
        <w:spacing w:before="89" w:line="283" w:lineRule="auto"/>
        <w:rPr>
          <w:rFonts w:ascii="SimSun" w:hAnsi="SimSun" w:eastAsia="SimSun" w:cs="SimSun"/>
          <w:sz w:val="21"/>
          <w:szCs w:val="21"/>
        </w:rPr>
      </w:pPr>
      <w:r>
        <w:rPr>
          <w:rFonts w:ascii="Times New Roman" w:hAnsi="Times New Roman" w:eastAsia="Times New Roman" w:cs="Times New Roman"/>
          <w:sz w:val="21"/>
          <w:szCs w:val="21"/>
          <w:b/>
          <w:bCs/>
          <w:spacing w:val="2"/>
        </w:rPr>
        <w:t>2.</w:t>
      </w:r>
      <w:r>
        <w:rPr>
          <w:rFonts w:ascii="Times New Roman" w:hAnsi="Times New Roman" w:eastAsia="Times New Roman" w:cs="Times New Roman"/>
          <w:sz w:val="21"/>
          <w:szCs w:val="21"/>
          <w:spacing w:val="17"/>
          <w:w w:val="101"/>
        </w:rPr>
        <w:t xml:space="preserve">  </w:t>
      </w:r>
      <w:r>
        <w:rPr>
          <w:rFonts w:ascii="SimSun" w:hAnsi="SimSun" w:eastAsia="SimSun" w:cs="SimSun"/>
          <w:sz w:val="21"/>
          <w:szCs w:val="21"/>
          <w:b/>
          <w:bCs/>
          <w:spacing w:val="2"/>
        </w:rPr>
        <w:t>慢性期病人心理干预</w:t>
      </w:r>
      <w:r>
        <w:rPr>
          <w:rFonts w:ascii="SimSun" w:hAnsi="SimSun" w:eastAsia="SimSun" w:cs="SimSun"/>
          <w:sz w:val="21"/>
          <w:szCs w:val="21"/>
          <w:spacing w:val="69"/>
        </w:rPr>
        <w:t xml:space="preserve"> </w:t>
      </w:r>
      <w:r>
        <w:rPr>
          <w:rFonts w:ascii="SimSun" w:hAnsi="SimSun" w:eastAsia="SimSun" w:cs="SimSun"/>
          <w:sz w:val="21"/>
          <w:szCs w:val="21"/>
          <w:spacing w:val="2"/>
        </w:rPr>
        <w:t>慢性病病人的综合治疗是一个长期的过程，应设计一个科学合理的</w:t>
      </w:r>
      <w:r>
        <w:rPr>
          <w:rFonts w:ascii="SimSun" w:hAnsi="SimSun" w:eastAsia="SimSun" w:cs="SimSun"/>
          <w:sz w:val="21"/>
          <w:szCs w:val="21"/>
          <w:spacing w:val="1"/>
        </w:rPr>
        <w:t>心</w:t>
      </w:r>
      <w:r>
        <w:rPr>
          <w:rFonts w:ascii="SimSun" w:hAnsi="SimSun" w:eastAsia="SimSun" w:cs="SimSun"/>
          <w:sz w:val="21"/>
          <w:szCs w:val="21"/>
        </w:rPr>
        <w:t xml:space="preserve"> </w:t>
      </w:r>
      <w:r>
        <w:rPr>
          <w:rFonts w:ascii="SimSun" w:hAnsi="SimSun" w:eastAsia="SimSun" w:cs="SimSun"/>
          <w:sz w:val="21"/>
          <w:szCs w:val="21"/>
          <w:spacing w:val="-7"/>
        </w:rPr>
        <w:t>理干预计划。①支持性心理治疗。慢性病病程长、病情容易反复，所以，应充分理解和尊重病人，给予</w:t>
      </w:r>
      <w:r>
        <w:rPr>
          <w:rFonts w:ascii="SimSun" w:hAnsi="SimSun" w:eastAsia="SimSun" w:cs="SimSun"/>
          <w:sz w:val="21"/>
          <w:szCs w:val="21"/>
          <w:spacing w:val="16"/>
        </w:rPr>
        <w:t xml:space="preserve"> </w:t>
      </w:r>
      <w:r>
        <w:rPr>
          <w:rFonts w:ascii="SimSun" w:hAnsi="SimSun" w:eastAsia="SimSun" w:cs="SimSun"/>
          <w:sz w:val="21"/>
          <w:szCs w:val="21"/>
          <w:spacing w:val="-7"/>
        </w:rPr>
        <w:t>心理支持和安慰，帮助病人建立社会支持系统，鼓励病人家属、亲友等共同关心和支持病人，以便缓解</w:t>
      </w:r>
      <w:r>
        <w:rPr>
          <w:rFonts w:ascii="SimSun" w:hAnsi="SimSun" w:eastAsia="SimSun" w:cs="SimSun"/>
          <w:sz w:val="21"/>
          <w:szCs w:val="21"/>
          <w:spacing w:val="11"/>
        </w:rPr>
        <w:t xml:space="preserve"> </w:t>
      </w:r>
      <w:r>
        <w:rPr>
          <w:rFonts w:ascii="SimSun" w:hAnsi="SimSun" w:eastAsia="SimSun" w:cs="SimSun"/>
          <w:sz w:val="21"/>
          <w:szCs w:val="21"/>
          <w:spacing w:val="3"/>
        </w:rPr>
        <w:t>和消除病人的消极情绪，增强战胜疾病的信心。②情绪管理。帮助病人学会识别和觉察情绪变化的</w:t>
      </w:r>
      <w:r>
        <w:rPr>
          <w:rFonts w:ascii="SimSun" w:hAnsi="SimSun" w:eastAsia="SimSun" w:cs="SimSun"/>
          <w:sz w:val="21"/>
          <w:szCs w:val="21"/>
          <w:spacing w:val="16"/>
        </w:rPr>
        <w:t xml:space="preserve"> </w:t>
      </w:r>
      <w:r>
        <w:rPr>
          <w:rFonts w:ascii="SimSun" w:hAnsi="SimSun" w:eastAsia="SimSun" w:cs="SimSun"/>
          <w:sz w:val="21"/>
          <w:szCs w:val="21"/>
          <w:spacing w:val="-6"/>
        </w:rPr>
        <w:t>技巧，向病人解释心理状态和疾病之间的关系</w:t>
      </w:r>
      <w:r>
        <w:rPr>
          <w:rFonts w:ascii="SimSun" w:hAnsi="SimSun" w:eastAsia="SimSun" w:cs="SimSun"/>
          <w:sz w:val="21"/>
          <w:szCs w:val="21"/>
          <w:spacing w:val="-7"/>
        </w:rPr>
        <w:t>，不良心境对健康的消极影响，培养积极乐观的情绪，促</w:t>
      </w:r>
    </w:p>
    <w:p>
      <w:pPr>
        <w:sectPr>
          <w:pgSz w:w="11900" w:h="16840"/>
          <w:pgMar w:top="400" w:right="510" w:bottom="400" w:left="1025" w:header="0" w:footer="0" w:gutter="0"/>
        </w:sectPr>
        <w:rPr/>
      </w:pPr>
    </w:p>
    <w:p>
      <w:pPr>
        <w:rPr/>
      </w:pPr>
      <w:r/>
    </w:p>
    <w:p>
      <w:pPr>
        <w:spacing w:line="163" w:lineRule="exact"/>
        <w:rPr/>
      </w:pPr>
      <w:r/>
    </w:p>
    <w:p>
      <w:pPr>
        <w:sectPr>
          <w:pgSz w:w="11900" w:h="16840"/>
          <w:pgMar w:top="400" w:right="1134" w:bottom="400" w:left="450" w:header="0" w:footer="0" w:gutter="0"/>
          <w:cols w:equalWidth="0" w:num="1">
            <w:col w:w="10315" w:space="0"/>
          </w:cols>
        </w:sectPr>
        <w:rPr/>
      </w:pPr>
    </w:p>
    <w:p>
      <w:pPr>
        <w:ind w:left="32"/>
        <w:spacing w:before="95" w:line="184" w:lineRule="auto"/>
        <w:rPr>
          <w:rFonts w:ascii="SimSun" w:hAnsi="SimSun" w:eastAsia="SimSun" w:cs="SimSun"/>
          <w:sz w:val="21"/>
          <w:szCs w:val="21"/>
        </w:rPr>
      </w:pPr>
      <w:r>
        <w:rPr>
          <w:rFonts w:ascii="SimSun" w:hAnsi="SimSun" w:eastAsia="SimSun" w:cs="SimSun"/>
          <w:sz w:val="21"/>
          <w:szCs w:val="21"/>
          <w:b/>
          <w:bCs/>
          <w:color w:val="0085DF"/>
          <w:spacing w:val="-8"/>
        </w:rPr>
        <w:t>166</w:t>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2" w:lineRule="auto"/>
        <w:rPr>
          <w:rFonts w:ascii="Arial"/>
          <w:sz w:val="21"/>
        </w:rPr>
      </w:pPr>
      <w:r/>
    </w:p>
    <w:p>
      <w:pPr>
        <w:spacing w:line="720" w:lineRule="exact"/>
        <w:textAlignment w:val="center"/>
        <w:rPr/>
      </w:pPr>
      <w:r>
        <w:drawing>
          <wp:inline distT="0" distB="0" distL="0" distR="0">
            <wp:extent cx="590540" cy="457142"/>
            <wp:effectExtent l="0" t="0" r="0" b="0"/>
            <wp:docPr id="94" name="IM 94"/>
            <wp:cNvGraphicFramePr/>
            <a:graphic>
              <a:graphicData uri="http://schemas.openxmlformats.org/drawingml/2006/picture">
                <pic:pic>
                  <pic:nvPicPr>
                    <pic:cNvPr id="94" name="IM 94"/>
                    <pic:cNvPicPr/>
                  </pic:nvPicPr>
                  <pic:blipFill>
                    <a:blip r:embed="rId115"/>
                    <a:stretch>
                      <a:fillRect/>
                    </a:stretch>
                  </pic:blipFill>
                  <pic:spPr>
                    <a:xfrm rot="0">
                      <a:off x="0" y="0"/>
                      <a:ext cx="590540" cy="457142"/>
                    </a:xfrm>
                    <a:prstGeom prst="rect">
                      <a:avLst/>
                    </a:prstGeom>
                  </pic:spPr>
                </pic:pic>
              </a:graphicData>
            </a:graphic>
          </wp:inline>
        </w:drawing>
      </w:r>
    </w:p>
    <w:p>
      <w:pPr>
        <w:spacing w:line="14" w:lineRule="auto"/>
        <w:rPr>
          <w:rFonts w:ascii="Arial"/>
          <w:sz w:val="2"/>
        </w:rPr>
      </w:pPr>
      <w:r>
        <w:rPr>
          <w:rFonts w:ascii="Arial" w:hAnsi="Arial" w:eastAsia="Arial" w:cs="Arial"/>
          <w:sz w:val="2"/>
          <w:szCs w:val="2"/>
        </w:rPr>
        <w:br w:type="column"/>
      </w:r>
    </w:p>
    <w:p>
      <w:pPr>
        <w:spacing w:before="40" w:line="222" w:lineRule="auto"/>
        <w:rPr>
          <w:rFonts w:ascii="SimHei" w:hAnsi="SimHei" w:eastAsia="SimHei" w:cs="SimHei"/>
          <w:sz w:val="21"/>
          <w:szCs w:val="21"/>
        </w:rPr>
      </w:pPr>
      <w:r>
        <w:rPr>
          <w:rFonts w:ascii="SimHei" w:hAnsi="SimHei" w:eastAsia="SimHei" w:cs="SimHei"/>
          <w:sz w:val="21"/>
          <w:szCs w:val="21"/>
          <w:color w:val="0079CB"/>
          <w:spacing w:val="23"/>
        </w:rPr>
        <w:t>第十章</w:t>
      </w:r>
      <w:r>
        <w:rPr>
          <w:rFonts w:ascii="SimHei" w:hAnsi="SimHei" w:eastAsia="SimHei" w:cs="SimHei"/>
          <w:sz w:val="21"/>
          <w:szCs w:val="21"/>
          <w:color w:val="0079CB"/>
          <w:spacing w:val="61"/>
        </w:rPr>
        <w:t xml:space="preserve"> </w:t>
      </w:r>
      <w:r>
        <w:rPr>
          <w:rFonts w:ascii="SimHei" w:hAnsi="SimHei" w:eastAsia="SimHei" w:cs="SimHei"/>
          <w:sz w:val="21"/>
          <w:szCs w:val="21"/>
          <w:color w:val="0079CB"/>
          <w:spacing w:val="23"/>
        </w:rPr>
        <w:t>病人心理</w:t>
      </w:r>
    </w:p>
    <w:p>
      <w:pPr>
        <w:spacing w:line="356" w:lineRule="auto"/>
        <w:rPr>
          <w:rFonts w:ascii="Arial"/>
          <w:sz w:val="21"/>
        </w:rPr>
      </w:pPr>
      <w:r/>
    </w:p>
    <w:p>
      <w:pPr>
        <w:spacing w:before="68" w:line="279" w:lineRule="auto"/>
        <w:jc w:val="both"/>
        <w:rPr>
          <w:rFonts w:ascii="SimSun" w:hAnsi="SimSun" w:eastAsia="SimSun" w:cs="SimSun"/>
          <w:sz w:val="21"/>
          <w:szCs w:val="21"/>
        </w:rPr>
      </w:pPr>
      <w:r>
        <w:rPr>
          <w:rFonts w:ascii="SimSun" w:hAnsi="SimSun" w:eastAsia="SimSun" w:cs="SimSun"/>
          <w:sz w:val="21"/>
          <w:szCs w:val="21"/>
          <w:spacing w:val="5"/>
        </w:rPr>
        <w:t>进机体的康复。③认知行为治疗。应对技巧训练在内的病人教育计划可以增加病人对疾病的了解</w:t>
      </w:r>
      <w:r>
        <w:rPr>
          <w:rFonts w:ascii="SimSun" w:hAnsi="SimSun" w:eastAsia="SimSun" w:cs="SimSun"/>
          <w:sz w:val="21"/>
          <w:szCs w:val="21"/>
          <w:spacing w:val="4"/>
        </w:rPr>
        <w:t>，</w:t>
      </w:r>
      <w:r>
        <w:rPr>
          <w:rFonts w:ascii="SimSun" w:hAnsi="SimSun" w:eastAsia="SimSun" w:cs="SimSun"/>
          <w:sz w:val="21"/>
          <w:szCs w:val="21"/>
        </w:rPr>
        <w:t xml:space="preserve"> </w:t>
      </w:r>
      <w:r>
        <w:rPr>
          <w:rFonts w:ascii="SimSun" w:hAnsi="SimSun" w:eastAsia="SimSun" w:cs="SimSun"/>
          <w:sz w:val="21"/>
          <w:szCs w:val="21"/>
          <w:spacing w:val="-4"/>
        </w:rPr>
        <w:t>减轻焦虑情绪的产生，以更加合理的认知模式</w:t>
      </w:r>
      <w:r>
        <w:rPr>
          <w:rFonts w:ascii="SimSun" w:hAnsi="SimSun" w:eastAsia="SimSun" w:cs="SimSun"/>
          <w:sz w:val="21"/>
          <w:szCs w:val="21"/>
          <w:spacing w:val="-5"/>
        </w:rPr>
        <w:t>来评价自己的疾病、生活和工作，发展有效的应对策略，</w:t>
      </w:r>
      <w:r>
        <w:rPr>
          <w:rFonts w:ascii="SimSun" w:hAnsi="SimSun" w:eastAsia="SimSun" w:cs="SimSun"/>
          <w:sz w:val="21"/>
          <w:szCs w:val="21"/>
        </w:rPr>
        <w:t xml:space="preserve"> </w:t>
      </w:r>
      <w:r>
        <w:rPr>
          <w:rFonts w:ascii="SimSun" w:hAnsi="SimSun" w:eastAsia="SimSun" w:cs="SimSun"/>
          <w:sz w:val="21"/>
          <w:szCs w:val="21"/>
          <w:spacing w:val="-2"/>
        </w:rPr>
        <w:t>学习适应性的行为，增强病人生活中的目标感和价值感，保持良好的心态，提高病人对慢性病综合干</w:t>
      </w:r>
      <w:r>
        <w:rPr>
          <w:rFonts w:ascii="SimSun" w:hAnsi="SimSun" w:eastAsia="SimSun" w:cs="SimSun"/>
          <w:sz w:val="21"/>
          <w:szCs w:val="21"/>
          <w:spacing w:val="15"/>
        </w:rPr>
        <w:t xml:space="preserve"> </w:t>
      </w:r>
      <w:r>
        <w:rPr>
          <w:rFonts w:ascii="SimSun" w:hAnsi="SimSun" w:eastAsia="SimSun" w:cs="SimSun"/>
          <w:sz w:val="21"/>
          <w:szCs w:val="21"/>
          <w:spacing w:val="-7"/>
        </w:rPr>
        <w:t>预计划的依从性，</w:t>
      </w:r>
    </w:p>
    <w:p>
      <w:pPr>
        <w:ind w:left="463"/>
        <w:spacing w:before="127" w:line="221" w:lineRule="auto"/>
        <w:rPr>
          <w:rFonts w:ascii="SimHei" w:hAnsi="SimHei" w:eastAsia="SimHei" w:cs="SimHei"/>
          <w:sz w:val="21"/>
          <w:szCs w:val="21"/>
        </w:rPr>
      </w:pPr>
      <w:r>
        <w:rPr>
          <w:rFonts w:ascii="SimHei" w:hAnsi="SimHei" w:eastAsia="SimHei" w:cs="SimHei"/>
          <w:sz w:val="21"/>
          <w:szCs w:val="21"/>
          <w:b/>
          <w:bCs/>
          <w:spacing w:val="11"/>
        </w:rPr>
        <w:t>(三)康复期病人的心理特征及干预</w:t>
      </w:r>
    </w:p>
    <w:p>
      <w:pPr>
        <w:ind w:right="55" w:firstLine="460"/>
        <w:spacing w:before="112" w:line="283" w:lineRule="auto"/>
        <w:rPr>
          <w:rFonts w:ascii="SimSun" w:hAnsi="SimSun" w:eastAsia="SimSun" w:cs="SimSun"/>
          <w:sz w:val="21"/>
          <w:szCs w:val="21"/>
        </w:rPr>
      </w:pPr>
      <w:r>
        <w:rPr>
          <w:rFonts w:ascii="SimSun" w:hAnsi="SimSun" w:eastAsia="SimSun" w:cs="SimSun"/>
          <w:sz w:val="21"/>
          <w:szCs w:val="21"/>
          <w:spacing w:val="-2"/>
        </w:rPr>
        <w:t>病残病人的临床康复主要分为功能训练、整体康复和重返社会三个阶段。①功能</w:t>
      </w:r>
      <w:r>
        <w:rPr>
          <w:rFonts w:ascii="SimSun" w:hAnsi="SimSun" w:eastAsia="SimSun" w:cs="SimSun"/>
          <w:sz w:val="21"/>
          <w:szCs w:val="21"/>
          <w:spacing w:val="-3"/>
        </w:rPr>
        <w:t>训练，保存和恢</w:t>
      </w:r>
      <w:r>
        <w:rPr>
          <w:rFonts w:ascii="SimSun" w:hAnsi="SimSun" w:eastAsia="SimSun" w:cs="SimSun"/>
          <w:sz w:val="21"/>
          <w:szCs w:val="21"/>
        </w:rPr>
        <w:t xml:space="preserve"> </w:t>
      </w:r>
      <w:r>
        <w:rPr>
          <w:rFonts w:ascii="SimSun" w:hAnsi="SimSun" w:eastAsia="SimSun" w:cs="SimSun"/>
          <w:sz w:val="21"/>
          <w:szCs w:val="21"/>
          <w:spacing w:val="-4"/>
        </w:rPr>
        <w:t>复病人的运动、感知、语言功能及日常生活能力；②整体康复，不仅使病人的器官功能障碍得到恢复</w:t>
      </w:r>
      <w:r>
        <w:rPr>
          <w:rFonts w:ascii="SimSun" w:hAnsi="SimSun" w:eastAsia="SimSun" w:cs="SimSun"/>
          <w:sz w:val="21"/>
          <w:szCs w:val="21"/>
          <w:spacing w:val="2"/>
        </w:rPr>
        <w:t xml:space="preserve">  </w:t>
      </w:r>
      <w:r>
        <w:rPr>
          <w:rFonts w:ascii="SimSun" w:hAnsi="SimSun" w:eastAsia="SimSun" w:cs="SimSun"/>
          <w:sz w:val="21"/>
          <w:szCs w:val="21"/>
          <w:spacing w:val="-6"/>
        </w:rPr>
        <w:t>而且使病人从生理、心理和社会功能等方面得到全面</w:t>
      </w:r>
      <w:r>
        <w:rPr>
          <w:rFonts w:ascii="SimSun" w:hAnsi="SimSun" w:eastAsia="SimSun" w:cs="SimSun"/>
          <w:sz w:val="21"/>
          <w:szCs w:val="21"/>
          <w:spacing w:val="-7"/>
        </w:rPr>
        <w:t>的、整体的康复；③重返社会，使康复后的病人以</w:t>
      </w:r>
      <w:r>
        <w:rPr>
          <w:rFonts w:ascii="SimSun" w:hAnsi="SimSun" w:eastAsia="SimSun" w:cs="SimSun"/>
          <w:sz w:val="21"/>
          <w:szCs w:val="21"/>
        </w:rPr>
        <w:t xml:space="preserve"> </w:t>
      </w:r>
      <w:r>
        <w:rPr>
          <w:rFonts w:ascii="SimSun" w:hAnsi="SimSun" w:eastAsia="SimSun" w:cs="SimSun"/>
          <w:sz w:val="21"/>
          <w:szCs w:val="21"/>
          <w:spacing w:val="3"/>
        </w:rPr>
        <w:t>健康的心理和改善的躯体功能去适应社会环境，履行社会职责。其中心理</w:t>
      </w:r>
      <w:r>
        <w:rPr>
          <w:rFonts w:ascii="SimSun" w:hAnsi="SimSun" w:eastAsia="SimSun" w:cs="SimSun"/>
          <w:sz w:val="21"/>
          <w:szCs w:val="21"/>
          <w:spacing w:val="2"/>
        </w:rPr>
        <w:t>行为的康复具有重要的社</w:t>
      </w:r>
      <w:r>
        <w:rPr>
          <w:rFonts w:ascii="SimSun" w:hAnsi="SimSun" w:eastAsia="SimSun" w:cs="SimSun"/>
          <w:sz w:val="21"/>
          <w:szCs w:val="21"/>
        </w:rPr>
        <w:t xml:space="preserve"> </w:t>
      </w:r>
      <w:r>
        <w:rPr>
          <w:rFonts w:ascii="SimSun" w:hAnsi="SimSun" w:eastAsia="SimSun" w:cs="SimSun"/>
          <w:sz w:val="21"/>
          <w:szCs w:val="21"/>
          <w:spacing w:val="-3"/>
        </w:rPr>
        <w:t>会意义。</w:t>
      </w:r>
    </w:p>
    <w:p>
      <w:pPr>
        <w:ind w:left="463"/>
        <w:spacing w:before="127" w:line="221" w:lineRule="auto"/>
        <w:outlineLvl w:val="3"/>
        <w:rPr>
          <w:rFonts w:ascii="SimHei" w:hAnsi="SimHei" w:eastAsia="SimHei" w:cs="SimHei"/>
          <w:sz w:val="21"/>
          <w:szCs w:val="21"/>
        </w:rPr>
      </w:pPr>
      <w:r>
        <w:rPr>
          <w:rFonts w:ascii="SimHei" w:hAnsi="SimHei" w:eastAsia="SimHei" w:cs="SimHei"/>
          <w:sz w:val="21"/>
          <w:szCs w:val="21"/>
          <w:b/>
          <w:bCs/>
          <w:spacing w:val="-1"/>
        </w:rPr>
        <w:t>1.</w:t>
      </w:r>
      <w:r>
        <w:rPr>
          <w:rFonts w:ascii="SimHei" w:hAnsi="SimHei" w:eastAsia="SimHei" w:cs="SimHei"/>
          <w:sz w:val="21"/>
          <w:szCs w:val="21"/>
          <w:spacing w:val="-48"/>
        </w:rPr>
        <w:t xml:space="preserve"> </w:t>
      </w:r>
      <w:r>
        <w:rPr>
          <w:rFonts w:ascii="SimHei" w:hAnsi="SimHei" w:eastAsia="SimHei" w:cs="SimHei"/>
          <w:sz w:val="21"/>
          <w:szCs w:val="21"/>
          <w:b/>
          <w:bCs/>
          <w:spacing w:val="-1"/>
        </w:rPr>
        <w:t>康复期病人的心理特征</w:t>
      </w:r>
    </w:p>
    <w:p>
      <w:pPr>
        <w:ind w:right="55" w:firstLine="460"/>
        <w:spacing w:before="115" w:line="293" w:lineRule="auto"/>
        <w:jc w:val="both"/>
        <w:rPr>
          <w:rFonts w:ascii="SimSun" w:hAnsi="SimSun" w:eastAsia="SimSun" w:cs="SimSun"/>
          <w:sz w:val="21"/>
          <w:szCs w:val="21"/>
        </w:rPr>
      </w:pPr>
      <w:r>
        <w:rPr>
          <w:rFonts w:ascii="SimSun" w:hAnsi="SimSun" w:eastAsia="SimSun" w:cs="SimSun"/>
          <w:sz w:val="21"/>
          <w:szCs w:val="21"/>
          <w:spacing w:val="-4"/>
        </w:rPr>
        <w:t>(1)不良情绪：躯体病残的病人往往存在焦虑、抑郁</w:t>
      </w:r>
      <w:r>
        <w:rPr>
          <w:rFonts w:ascii="SimSun" w:hAnsi="SimSun" w:eastAsia="SimSun" w:cs="SimSun"/>
          <w:sz w:val="21"/>
          <w:szCs w:val="21"/>
          <w:spacing w:val="-5"/>
        </w:rPr>
        <w:t>、孤独、愤怒等负性情绪。抑郁是躯体病残者</w:t>
      </w:r>
      <w:r>
        <w:rPr>
          <w:rFonts w:ascii="SimSun" w:hAnsi="SimSun" w:eastAsia="SimSun" w:cs="SimSun"/>
          <w:sz w:val="21"/>
          <w:szCs w:val="21"/>
        </w:rPr>
        <w:t xml:space="preserve"> </w:t>
      </w:r>
      <w:r>
        <w:rPr>
          <w:rFonts w:ascii="SimSun" w:hAnsi="SimSun" w:eastAsia="SimSun" w:cs="SimSun"/>
          <w:sz w:val="21"/>
          <w:szCs w:val="21"/>
          <w:spacing w:val="-2"/>
        </w:rPr>
        <w:t>普遍存在的负性情绪，抑郁的程度并不完全受病残性质和程度的影响，而主要取决于病残者的个性和</w:t>
      </w:r>
      <w:r>
        <w:rPr>
          <w:rFonts w:ascii="SimSun" w:hAnsi="SimSun" w:eastAsia="SimSun" w:cs="SimSun"/>
          <w:sz w:val="21"/>
          <w:szCs w:val="21"/>
          <w:spacing w:val="4"/>
        </w:rPr>
        <w:t xml:space="preserve"> </w:t>
      </w:r>
      <w:r>
        <w:rPr>
          <w:rFonts w:ascii="SimSun" w:hAnsi="SimSun" w:eastAsia="SimSun" w:cs="SimSun"/>
          <w:sz w:val="21"/>
          <w:szCs w:val="21"/>
          <w:spacing w:val="-2"/>
        </w:rPr>
        <w:t>病残对个体的特殊意义，如一个手指的伤残对于钢琴演奏家来说可能是严重的打击，而对从事其他</w:t>
      </w:r>
      <w:r>
        <w:rPr>
          <w:rFonts w:ascii="SimSun" w:hAnsi="SimSun" w:eastAsia="SimSun" w:cs="SimSun"/>
          <w:sz w:val="21"/>
          <w:szCs w:val="21"/>
          <w:spacing w:val="-3"/>
        </w:rPr>
        <w:t>职</w:t>
      </w:r>
      <w:r>
        <w:rPr>
          <w:rFonts w:ascii="SimSun" w:hAnsi="SimSun" w:eastAsia="SimSun" w:cs="SimSun"/>
          <w:sz w:val="21"/>
          <w:szCs w:val="21"/>
        </w:rPr>
        <w:t xml:space="preserve"> </w:t>
      </w:r>
      <w:r>
        <w:rPr>
          <w:rFonts w:ascii="SimSun" w:hAnsi="SimSun" w:eastAsia="SimSun" w:cs="SimSun"/>
          <w:sz w:val="21"/>
          <w:szCs w:val="21"/>
          <w:spacing w:val="3"/>
        </w:rPr>
        <w:t>业的人而言却并非如此。病人的愤怒情绪往往来源于对病残的不良认知，当病人将愤怒情</w:t>
      </w:r>
      <w:r>
        <w:rPr>
          <w:rFonts w:ascii="SimSun" w:hAnsi="SimSun" w:eastAsia="SimSun" w:cs="SimSun"/>
          <w:sz w:val="21"/>
          <w:szCs w:val="21"/>
          <w:spacing w:val="2"/>
        </w:rPr>
        <w:t>绪指向自</w:t>
      </w:r>
      <w:r>
        <w:rPr>
          <w:rFonts w:ascii="SimSun" w:hAnsi="SimSun" w:eastAsia="SimSun" w:cs="SimSun"/>
          <w:sz w:val="21"/>
          <w:szCs w:val="21"/>
        </w:rPr>
        <w:t xml:space="preserve"> </w:t>
      </w:r>
      <w:r>
        <w:rPr>
          <w:rFonts w:ascii="SimSun" w:hAnsi="SimSun" w:eastAsia="SimSun" w:cs="SimSun"/>
          <w:sz w:val="21"/>
          <w:szCs w:val="21"/>
          <w:spacing w:val="-2"/>
        </w:rPr>
        <w:t>身时，可能发生自伤自杀的行为；但当愤怒情绪指向他人如医务人员或家人时，则可能以敌</w:t>
      </w:r>
      <w:r>
        <w:rPr>
          <w:rFonts w:ascii="SimSun" w:hAnsi="SimSun" w:eastAsia="SimSun" w:cs="SimSun"/>
          <w:sz w:val="21"/>
          <w:szCs w:val="21"/>
          <w:spacing w:val="-3"/>
        </w:rPr>
        <w:t>意或攻击</w:t>
      </w:r>
      <w:r>
        <w:rPr>
          <w:rFonts w:ascii="SimSun" w:hAnsi="SimSun" w:eastAsia="SimSun" w:cs="SimSun"/>
          <w:sz w:val="21"/>
          <w:szCs w:val="21"/>
        </w:rPr>
        <w:t xml:space="preserve"> </w:t>
      </w:r>
      <w:r>
        <w:rPr>
          <w:rFonts w:ascii="SimSun" w:hAnsi="SimSun" w:eastAsia="SimSun" w:cs="SimSun"/>
          <w:sz w:val="21"/>
          <w:szCs w:val="21"/>
          <w:spacing w:val="-3"/>
        </w:rPr>
        <w:t>行为出现。</w:t>
      </w:r>
    </w:p>
    <w:p>
      <w:pPr>
        <w:ind w:right="75" w:firstLine="460"/>
        <w:spacing w:before="97" w:line="286" w:lineRule="auto"/>
        <w:jc w:val="both"/>
        <w:rPr>
          <w:rFonts w:ascii="SimSun" w:hAnsi="SimSun" w:eastAsia="SimSun" w:cs="SimSun"/>
          <w:sz w:val="21"/>
          <w:szCs w:val="21"/>
        </w:rPr>
      </w:pPr>
      <w:r>
        <w:rPr>
          <w:rFonts w:ascii="SimSun" w:hAnsi="SimSun" w:eastAsia="SimSun" w:cs="SimSun"/>
          <w:sz w:val="21"/>
          <w:szCs w:val="21"/>
          <w:spacing w:val="5"/>
        </w:rPr>
        <w:t>(2)错误认知：由于疾病和躯体残疾使病人丧失部分功能和特性，如性的功能或</w:t>
      </w:r>
      <w:r>
        <w:rPr>
          <w:rFonts w:ascii="SimSun" w:hAnsi="SimSun" w:eastAsia="SimSun" w:cs="SimSun"/>
          <w:sz w:val="21"/>
          <w:szCs w:val="21"/>
          <w:spacing w:val="4"/>
        </w:rPr>
        <w:t>女性第二性征</w:t>
      </w:r>
      <w:r>
        <w:rPr>
          <w:rFonts w:ascii="SimSun" w:hAnsi="SimSun" w:eastAsia="SimSun" w:cs="SimSun"/>
          <w:sz w:val="21"/>
          <w:szCs w:val="21"/>
        </w:rPr>
        <w:t xml:space="preserve"> </w:t>
      </w:r>
      <w:r>
        <w:rPr>
          <w:rFonts w:ascii="SimSun" w:hAnsi="SimSun" w:eastAsia="SimSun" w:cs="SimSun"/>
          <w:sz w:val="21"/>
          <w:szCs w:val="21"/>
          <w:spacing w:val="-6"/>
        </w:rPr>
        <w:t>等，或失去生活自理能力，终生需要他人照护，病人常常会认为此生已彻底无</w:t>
      </w:r>
      <w:r>
        <w:rPr>
          <w:rFonts w:ascii="SimSun" w:hAnsi="SimSun" w:eastAsia="SimSun" w:cs="SimSun"/>
          <w:sz w:val="21"/>
          <w:szCs w:val="21"/>
          <w:spacing w:val="-7"/>
        </w:rPr>
        <w:t>望，万念俱灰，变得敏感</w:t>
      </w:r>
      <w:r>
        <w:rPr>
          <w:rFonts w:ascii="SimSun" w:hAnsi="SimSun" w:eastAsia="SimSun" w:cs="SimSun"/>
          <w:sz w:val="21"/>
          <w:szCs w:val="21"/>
        </w:rPr>
        <w:t xml:space="preserve"> </w:t>
      </w:r>
      <w:r>
        <w:rPr>
          <w:rFonts w:ascii="SimSun" w:hAnsi="SimSun" w:eastAsia="SimSun" w:cs="SimSun"/>
          <w:sz w:val="21"/>
          <w:szCs w:val="21"/>
          <w:spacing w:val="-7"/>
        </w:rPr>
        <w:t>多疑，孤僻自卑，暴躁易怒，不愿与他人交往接触，回避甚至拒绝接受康复治疗，严重影响病人对病残</w:t>
      </w:r>
      <w:r>
        <w:rPr>
          <w:rFonts w:ascii="SimSun" w:hAnsi="SimSun" w:eastAsia="SimSun" w:cs="SimSun"/>
          <w:sz w:val="21"/>
          <w:szCs w:val="21"/>
          <w:spacing w:val="14"/>
        </w:rPr>
        <w:t xml:space="preserve"> </w:t>
      </w:r>
      <w:r>
        <w:rPr>
          <w:rFonts w:ascii="SimSun" w:hAnsi="SimSun" w:eastAsia="SimSun" w:cs="SimSun"/>
          <w:sz w:val="21"/>
          <w:szCs w:val="21"/>
          <w:spacing w:val="-1"/>
        </w:rPr>
        <w:t>现实的适应以及对康复计划的执行。</w:t>
      </w:r>
    </w:p>
    <w:p>
      <w:pPr>
        <w:ind w:left="463"/>
        <w:spacing w:before="96" w:line="222" w:lineRule="auto"/>
        <w:outlineLvl w:val="3"/>
        <w:rPr>
          <w:rFonts w:ascii="SimHei" w:hAnsi="SimHei" w:eastAsia="SimHei" w:cs="SimHei"/>
          <w:sz w:val="21"/>
          <w:szCs w:val="21"/>
        </w:rPr>
      </w:pPr>
      <w:r>
        <w:rPr>
          <w:rFonts w:ascii="SimHei" w:hAnsi="SimHei" w:eastAsia="SimHei" w:cs="SimHei"/>
          <w:sz w:val="21"/>
          <w:szCs w:val="21"/>
          <w:b/>
          <w:bCs/>
        </w:rPr>
        <w:t>2.</w:t>
      </w:r>
      <w:r>
        <w:rPr>
          <w:rFonts w:ascii="SimHei" w:hAnsi="SimHei" w:eastAsia="SimHei" w:cs="SimHei"/>
          <w:sz w:val="21"/>
          <w:szCs w:val="21"/>
          <w:spacing w:val="-28"/>
        </w:rPr>
        <w:t xml:space="preserve"> </w:t>
      </w:r>
      <w:r>
        <w:rPr>
          <w:rFonts w:ascii="SimHei" w:hAnsi="SimHei" w:eastAsia="SimHei" w:cs="SimHei"/>
          <w:sz w:val="21"/>
          <w:szCs w:val="21"/>
          <w:b/>
          <w:bCs/>
        </w:rPr>
        <w:t>康复期病人的心理干预</w:t>
      </w:r>
    </w:p>
    <w:p>
      <w:pPr>
        <w:ind w:firstLine="460"/>
        <w:spacing w:before="108" w:line="286" w:lineRule="auto"/>
        <w:jc w:val="both"/>
        <w:rPr>
          <w:rFonts w:ascii="SimSun" w:hAnsi="SimSun" w:eastAsia="SimSun" w:cs="SimSun"/>
          <w:sz w:val="21"/>
          <w:szCs w:val="21"/>
        </w:rPr>
      </w:pPr>
      <w:r>
        <w:rPr>
          <w:rFonts w:ascii="SimSun" w:hAnsi="SimSun" w:eastAsia="SimSun" w:cs="SimSun"/>
          <w:sz w:val="21"/>
          <w:szCs w:val="21"/>
          <w:spacing w:val="-2"/>
        </w:rPr>
        <w:t>(1)纠正错误认知：通过采用各种认知治疗技术，如Ellis理性情绪疗法、Beck</w:t>
      </w:r>
      <w:r>
        <w:rPr>
          <w:rFonts w:ascii="SimSun" w:hAnsi="SimSun" w:eastAsia="SimSun" w:cs="SimSun"/>
          <w:sz w:val="21"/>
          <w:szCs w:val="21"/>
          <w:spacing w:val="-46"/>
        </w:rPr>
        <w:t xml:space="preserve"> </w:t>
      </w:r>
      <w:r>
        <w:rPr>
          <w:rFonts w:ascii="SimSun" w:hAnsi="SimSun" w:eastAsia="SimSun" w:cs="SimSun"/>
          <w:sz w:val="21"/>
          <w:szCs w:val="21"/>
          <w:spacing w:val="-2"/>
        </w:rPr>
        <w:t>认知治疗技术等，</w:t>
      </w:r>
      <w:r>
        <w:rPr>
          <w:rFonts w:ascii="SimSun" w:hAnsi="SimSun" w:eastAsia="SimSun" w:cs="SimSun"/>
          <w:sz w:val="21"/>
          <w:szCs w:val="21"/>
        </w:rPr>
        <w:t xml:space="preserve"> </w:t>
      </w:r>
      <w:r>
        <w:rPr>
          <w:rFonts w:ascii="SimSun" w:hAnsi="SimSun" w:eastAsia="SimSun" w:cs="SimSun"/>
          <w:sz w:val="21"/>
          <w:szCs w:val="21"/>
          <w:spacing w:val="-2"/>
        </w:rPr>
        <w:t>矫正病人的不良认知，引导病人对机体的补偿功能形成正确的认识，坚信通过不断的康复训</w:t>
      </w:r>
      <w:r>
        <w:rPr>
          <w:rFonts w:ascii="SimSun" w:hAnsi="SimSun" w:eastAsia="SimSun" w:cs="SimSun"/>
          <w:sz w:val="21"/>
          <w:szCs w:val="21"/>
          <w:spacing w:val="-3"/>
        </w:rPr>
        <w:t>练，已丧</w:t>
      </w:r>
      <w:r>
        <w:rPr>
          <w:rFonts w:ascii="SimSun" w:hAnsi="SimSun" w:eastAsia="SimSun" w:cs="SimSun"/>
          <w:sz w:val="21"/>
          <w:szCs w:val="21"/>
        </w:rPr>
        <w:t xml:space="preserve">  </w:t>
      </w:r>
      <w:r>
        <w:rPr>
          <w:rFonts w:ascii="SimSun" w:hAnsi="SimSun" w:eastAsia="SimSun" w:cs="SimSun"/>
          <w:sz w:val="21"/>
          <w:szCs w:val="21"/>
          <w:spacing w:val="3"/>
        </w:rPr>
        <w:t>失的部分机体功能在一定程度上可以得到补偿。医者也应适时为病人树</w:t>
      </w:r>
      <w:r>
        <w:rPr>
          <w:rFonts w:ascii="SimSun" w:hAnsi="SimSun" w:eastAsia="SimSun" w:cs="SimSun"/>
          <w:sz w:val="21"/>
          <w:szCs w:val="21"/>
          <w:spacing w:val="2"/>
        </w:rPr>
        <w:t>立人生楷模，如无臂人经过</w:t>
      </w:r>
      <w:r>
        <w:rPr>
          <w:rFonts w:ascii="SimSun" w:hAnsi="SimSun" w:eastAsia="SimSun" w:cs="SimSun"/>
          <w:sz w:val="21"/>
          <w:szCs w:val="21"/>
        </w:rPr>
        <w:t xml:space="preserve">  </w:t>
      </w:r>
      <w:r>
        <w:rPr>
          <w:rFonts w:ascii="SimSun" w:hAnsi="SimSun" w:eastAsia="SimSun" w:cs="SimSun"/>
          <w:sz w:val="21"/>
          <w:szCs w:val="21"/>
          <w:spacing w:val="-6"/>
        </w:rPr>
        <w:t>不懈努力，完全能做到生活自理，甚至可以用足</w:t>
      </w:r>
      <w:r>
        <w:rPr>
          <w:rFonts w:ascii="SimSun" w:hAnsi="SimSun" w:eastAsia="SimSun" w:cs="SimSun"/>
          <w:sz w:val="21"/>
          <w:szCs w:val="21"/>
          <w:spacing w:val="-7"/>
        </w:rPr>
        <w:t>穿针引线、绣花作画等，并将科学的康复训练的知识和</w:t>
      </w:r>
      <w:r>
        <w:rPr>
          <w:rFonts w:ascii="SimSun" w:hAnsi="SimSun" w:eastAsia="SimSun" w:cs="SimSun"/>
          <w:sz w:val="21"/>
          <w:szCs w:val="21"/>
        </w:rPr>
        <w:t xml:space="preserve">  </w:t>
      </w:r>
      <w:r>
        <w:rPr>
          <w:rFonts w:ascii="SimSun" w:hAnsi="SimSun" w:eastAsia="SimSun" w:cs="SimSun"/>
          <w:sz w:val="21"/>
          <w:szCs w:val="21"/>
          <w:spacing w:val="-7"/>
        </w:rPr>
        <w:t>技能传授给病人，鼓励病人制定合理的康复训练计划，通过恰当的康复锻炼，提高生活自理能力，或为</w:t>
      </w:r>
      <w:r>
        <w:rPr>
          <w:rFonts w:ascii="SimSun" w:hAnsi="SimSun" w:eastAsia="SimSun" w:cs="SimSun"/>
          <w:sz w:val="21"/>
          <w:szCs w:val="21"/>
          <w:spacing w:val="7"/>
        </w:rPr>
        <w:t xml:space="preserve">  </w:t>
      </w:r>
      <w:r>
        <w:rPr>
          <w:rFonts w:ascii="SimSun" w:hAnsi="SimSun" w:eastAsia="SimSun" w:cs="SimSun"/>
          <w:sz w:val="21"/>
          <w:szCs w:val="21"/>
          <w:spacing w:val="-2"/>
        </w:rPr>
        <w:t>回归社会做好充分的准备。</w:t>
      </w:r>
    </w:p>
    <w:p>
      <w:pPr>
        <w:ind w:firstLine="460"/>
        <w:spacing w:before="94" w:line="271" w:lineRule="auto"/>
        <w:jc w:val="both"/>
        <w:rPr>
          <w:rFonts w:ascii="SimSun" w:hAnsi="SimSun" w:eastAsia="SimSun" w:cs="SimSun"/>
          <w:sz w:val="21"/>
          <w:szCs w:val="21"/>
        </w:rPr>
      </w:pPr>
      <w:r>
        <w:rPr>
          <w:rFonts w:ascii="SimSun" w:hAnsi="SimSun" w:eastAsia="SimSun" w:cs="SimSun"/>
          <w:sz w:val="21"/>
          <w:szCs w:val="21"/>
          <w:spacing w:val="-3"/>
        </w:rPr>
        <w:t>(2)培养积极情绪：通过心理支持等一系列措施，鼓励病人培养积极乐观、顽强</w:t>
      </w:r>
      <w:r>
        <w:rPr>
          <w:rFonts w:ascii="SimSun" w:hAnsi="SimSun" w:eastAsia="SimSun" w:cs="SimSun"/>
          <w:sz w:val="21"/>
          <w:szCs w:val="21"/>
          <w:spacing w:val="-4"/>
        </w:rPr>
        <w:t>自信的心理品质，</w:t>
      </w:r>
      <w:r>
        <w:rPr>
          <w:rFonts w:ascii="SimSun" w:hAnsi="SimSun" w:eastAsia="SimSun" w:cs="SimSun"/>
          <w:sz w:val="21"/>
          <w:szCs w:val="21"/>
        </w:rPr>
        <w:t xml:space="preserve"> </w:t>
      </w:r>
      <w:r>
        <w:rPr>
          <w:rFonts w:ascii="SimSun" w:hAnsi="SimSun" w:eastAsia="SimSun" w:cs="SimSun"/>
          <w:sz w:val="21"/>
          <w:szCs w:val="21"/>
          <w:spacing w:val="-1"/>
        </w:rPr>
        <w:t>树立战胜疾病，实现康复的信心。在家庭和社会的</w:t>
      </w:r>
      <w:r>
        <w:rPr>
          <w:rFonts w:ascii="SimSun" w:hAnsi="SimSun" w:eastAsia="SimSun" w:cs="SimSun"/>
          <w:sz w:val="21"/>
          <w:szCs w:val="21"/>
          <w:spacing w:val="-2"/>
        </w:rPr>
        <w:t>关心和支持下，进行康复训练和职业训练，增强病</w:t>
      </w:r>
      <w:r>
        <w:rPr>
          <w:rFonts w:ascii="SimSun" w:hAnsi="SimSun" w:eastAsia="SimSun" w:cs="SimSun"/>
          <w:sz w:val="21"/>
          <w:szCs w:val="21"/>
        </w:rPr>
        <w:t xml:space="preserve"> </w:t>
      </w:r>
      <w:r>
        <w:rPr>
          <w:rFonts w:ascii="SimSun" w:hAnsi="SimSun" w:eastAsia="SimSun" w:cs="SimSun"/>
          <w:sz w:val="21"/>
          <w:szCs w:val="21"/>
          <w:spacing w:val="-5"/>
        </w:rPr>
        <w:t>人的谋生能力，使他们的人格受到尊重，提高</w:t>
      </w:r>
      <w:r>
        <w:rPr>
          <w:rFonts w:ascii="SimSun" w:hAnsi="SimSun" w:eastAsia="SimSun" w:cs="SimSun"/>
          <w:sz w:val="21"/>
          <w:szCs w:val="21"/>
          <w:spacing w:val="-6"/>
        </w:rPr>
        <w:t>自我价值感和自信心。</w:t>
      </w:r>
    </w:p>
    <w:p>
      <w:pPr>
        <w:ind w:left="463"/>
        <w:spacing w:before="319" w:line="221" w:lineRule="auto"/>
        <w:outlineLvl w:val="1"/>
        <w:rPr>
          <w:rFonts w:ascii="SimHei" w:hAnsi="SimHei" w:eastAsia="SimHei" w:cs="SimHei"/>
          <w:sz w:val="26"/>
          <w:szCs w:val="26"/>
        </w:rPr>
      </w:pPr>
      <w:r>
        <w:rPr>
          <w:rFonts w:ascii="SimHei" w:hAnsi="SimHei" w:eastAsia="SimHei" w:cs="SimHei"/>
          <w:sz w:val="26"/>
          <w:szCs w:val="26"/>
          <w:b/>
          <w:bCs/>
          <w:color w:val="0076D1"/>
          <w:spacing w:val="-14"/>
        </w:rPr>
        <w:t>二、</w:t>
      </w:r>
      <w:r>
        <w:rPr>
          <w:rFonts w:ascii="SimHei" w:hAnsi="SimHei" w:eastAsia="SimHei" w:cs="SimHei"/>
          <w:sz w:val="26"/>
          <w:szCs w:val="26"/>
          <w:color w:val="0076D1"/>
          <w:spacing w:val="-61"/>
        </w:rPr>
        <w:t xml:space="preserve"> </w:t>
      </w:r>
      <w:r>
        <w:rPr>
          <w:rFonts w:ascii="SimHei" w:hAnsi="SimHei" w:eastAsia="SimHei" w:cs="SimHei"/>
          <w:sz w:val="26"/>
          <w:szCs w:val="26"/>
          <w:b/>
          <w:bCs/>
          <w:color w:val="0076D1"/>
          <w:spacing w:val="-14"/>
        </w:rPr>
        <w:t>临终病人的心理特征及干预</w:t>
      </w:r>
    </w:p>
    <w:p>
      <w:pPr>
        <w:ind w:left="463"/>
        <w:spacing w:before="238" w:line="221" w:lineRule="auto"/>
        <w:rPr>
          <w:rFonts w:ascii="SimHei" w:hAnsi="SimHei" w:eastAsia="SimHei" w:cs="SimHei"/>
          <w:sz w:val="21"/>
          <w:szCs w:val="21"/>
        </w:rPr>
      </w:pPr>
      <w:r>
        <w:rPr>
          <w:rFonts w:ascii="SimHei" w:hAnsi="SimHei" w:eastAsia="SimHei" w:cs="SimHei"/>
          <w:sz w:val="21"/>
          <w:szCs w:val="21"/>
          <w:b/>
          <w:bCs/>
          <w:spacing w:val="13"/>
        </w:rPr>
        <w:t>(一)临终病人的心理特征</w:t>
      </w:r>
    </w:p>
    <w:p>
      <w:pPr>
        <w:ind w:right="15" w:firstLine="460"/>
        <w:spacing w:before="74" w:line="278" w:lineRule="auto"/>
        <w:jc w:val="both"/>
        <w:rPr>
          <w:rFonts w:ascii="SimSun" w:hAnsi="SimSun" w:eastAsia="SimSun" w:cs="SimSun"/>
          <w:sz w:val="21"/>
          <w:szCs w:val="21"/>
        </w:rPr>
      </w:pPr>
      <w:r>
        <w:rPr>
          <w:rFonts w:ascii="SimSun" w:hAnsi="SimSun" w:eastAsia="SimSun" w:cs="SimSun"/>
          <w:sz w:val="21"/>
          <w:szCs w:val="21"/>
          <w:spacing w:val="-1"/>
        </w:rPr>
        <w:t>临终病人由于疾病的折磨，以及对生的依恋、对死的恐惧，故其临终心理活</w:t>
      </w:r>
      <w:r>
        <w:rPr>
          <w:rFonts w:ascii="SimSun" w:hAnsi="SimSun" w:eastAsia="SimSun" w:cs="SimSun"/>
          <w:sz w:val="21"/>
          <w:szCs w:val="21"/>
          <w:spacing w:val="-2"/>
        </w:rPr>
        <w:t>动和行为及其复杂。</w:t>
      </w:r>
      <w:r>
        <w:rPr>
          <w:rFonts w:ascii="SimSun" w:hAnsi="SimSun" w:eastAsia="SimSun" w:cs="SimSun"/>
          <w:sz w:val="21"/>
          <w:szCs w:val="21"/>
        </w:rPr>
        <w:t xml:space="preserve"> </w:t>
      </w:r>
      <w:r>
        <w:rPr>
          <w:rFonts w:ascii="SimSun" w:hAnsi="SimSun" w:eastAsia="SimSun" w:cs="SimSun"/>
          <w:sz w:val="21"/>
          <w:szCs w:val="21"/>
          <w:spacing w:val="-8"/>
        </w:rPr>
        <w:t>1964年，美国精神病学家、临终关怀心理学创始人罗斯(Kubler</w:t>
      </w:r>
      <w:r>
        <w:rPr>
          <w:rFonts w:ascii="SimSun" w:hAnsi="SimSun" w:eastAsia="SimSun" w:cs="SimSun"/>
          <w:sz w:val="21"/>
          <w:szCs w:val="21"/>
          <w:spacing w:val="16"/>
        </w:rPr>
        <w:t xml:space="preserve"> </w:t>
      </w:r>
      <w:r>
        <w:rPr>
          <w:rFonts w:ascii="SimSun" w:hAnsi="SimSun" w:eastAsia="SimSun" w:cs="SimSun"/>
          <w:sz w:val="21"/>
          <w:szCs w:val="21"/>
          <w:spacing w:val="-8"/>
        </w:rPr>
        <w:t>Ross)在她的著作《死亡与垂危》中，提</w:t>
      </w:r>
      <w:r>
        <w:rPr>
          <w:rFonts w:ascii="SimSun" w:hAnsi="SimSun" w:eastAsia="SimSun" w:cs="SimSun"/>
          <w:sz w:val="21"/>
          <w:szCs w:val="21"/>
        </w:rPr>
        <w:t xml:space="preserve"> </w:t>
      </w:r>
      <w:r>
        <w:rPr>
          <w:rFonts w:ascii="SimSun" w:hAnsi="SimSun" w:eastAsia="SimSun" w:cs="SimSun"/>
          <w:sz w:val="21"/>
          <w:szCs w:val="21"/>
          <w:spacing w:val="-5"/>
        </w:rPr>
        <w:t>出临终病人心理经历了否认期、愤怒期、协议期、抑郁期</w:t>
      </w:r>
      <w:r>
        <w:rPr>
          <w:rFonts w:ascii="SimSun" w:hAnsi="SimSun" w:eastAsia="SimSun" w:cs="SimSun"/>
          <w:sz w:val="21"/>
          <w:szCs w:val="21"/>
          <w:spacing w:val="-6"/>
        </w:rPr>
        <w:t>和接受期等5个阶段。</w:t>
      </w:r>
    </w:p>
    <w:p>
      <w:pPr>
        <w:ind w:right="75" w:firstLine="460"/>
        <w:spacing w:before="100" w:line="290" w:lineRule="auto"/>
        <w:jc w:val="both"/>
        <w:rPr>
          <w:rFonts w:ascii="SimSun" w:hAnsi="SimSun" w:eastAsia="SimSun" w:cs="SimSun"/>
          <w:sz w:val="21"/>
          <w:szCs w:val="21"/>
        </w:rPr>
      </w:pPr>
      <w:r>
        <w:rPr>
          <w:rFonts w:ascii="Times New Roman" w:hAnsi="Times New Roman" w:eastAsia="Times New Roman" w:cs="Times New Roman"/>
          <w:sz w:val="21"/>
          <w:szCs w:val="21"/>
          <w:b/>
          <w:bCs/>
          <w:spacing w:val="2"/>
        </w:rPr>
        <w:t>1.</w:t>
      </w:r>
      <w:r>
        <w:rPr>
          <w:rFonts w:ascii="Times New Roman" w:hAnsi="Times New Roman" w:eastAsia="Times New Roman" w:cs="Times New Roman"/>
          <w:sz w:val="21"/>
          <w:szCs w:val="21"/>
          <w:spacing w:val="2"/>
        </w:rPr>
        <w:t xml:space="preserve">  </w:t>
      </w:r>
      <w:r>
        <w:rPr>
          <w:rFonts w:ascii="SimSun" w:hAnsi="SimSun" w:eastAsia="SimSun" w:cs="SimSun"/>
          <w:sz w:val="21"/>
          <w:szCs w:val="21"/>
          <w:b/>
          <w:bCs/>
          <w:spacing w:val="2"/>
        </w:rPr>
        <w:t>否认期</w:t>
      </w:r>
      <w:r>
        <w:rPr>
          <w:rFonts w:ascii="SimSun" w:hAnsi="SimSun" w:eastAsia="SimSun" w:cs="SimSun"/>
          <w:sz w:val="21"/>
          <w:szCs w:val="21"/>
          <w:spacing w:val="74"/>
        </w:rPr>
        <w:t xml:space="preserve"> </w:t>
      </w:r>
      <w:r>
        <w:rPr>
          <w:rFonts w:ascii="SimSun" w:hAnsi="SimSun" w:eastAsia="SimSun" w:cs="SimSun"/>
          <w:sz w:val="21"/>
          <w:szCs w:val="21"/>
          <w:spacing w:val="2"/>
        </w:rPr>
        <w:t>多数病人在得知自己的疾病已进入晚期时，表</w:t>
      </w:r>
      <w:r>
        <w:rPr>
          <w:rFonts w:ascii="SimSun" w:hAnsi="SimSun" w:eastAsia="SimSun" w:cs="SimSun"/>
          <w:sz w:val="21"/>
          <w:szCs w:val="21"/>
          <w:spacing w:val="1"/>
        </w:rPr>
        <w:t>现震惊和恐惧，并极力否认突如其来</w:t>
      </w:r>
      <w:r>
        <w:rPr>
          <w:rFonts w:ascii="SimSun" w:hAnsi="SimSun" w:eastAsia="SimSun" w:cs="SimSun"/>
          <w:sz w:val="21"/>
          <w:szCs w:val="21"/>
        </w:rPr>
        <w:t xml:space="preserve"> </w:t>
      </w:r>
      <w:r>
        <w:rPr>
          <w:rFonts w:ascii="SimSun" w:hAnsi="SimSun" w:eastAsia="SimSun" w:cs="SimSun"/>
          <w:sz w:val="21"/>
          <w:szCs w:val="21"/>
          <w:spacing w:val="-4"/>
        </w:rPr>
        <w:t>的“噩耗”,不承认、不接受自己患有无法逆转疾病的事实。怀疑诊断出了差错，遂怀着侥幸</w:t>
      </w:r>
      <w:r>
        <w:rPr>
          <w:rFonts w:ascii="SimSun" w:hAnsi="SimSun" w:eastAsia="SimSun" w:cs="SimSun"/>
          <w:sz w:val="21"/>
          <w:szCs w:val="21"/>
          <w:spacing w:val="-5"/>
        </w:rPr>
        <w:t>心理，四</w:t>
      </w:r>
      <w:r>
        <w:rPr>
          <w:rFonts w:ascii="SimSun" w:hAnsi="SimSun" w:eastAsia="SimSun" w:cs="SimSun"/>
          <w:sz w:val="21"/>
          <w:szCs w:val="21"/>
        </w:rPr>
        <w:t xml:space="preserve"> </w:t>
      </w:r>
      <w:r>
        <w:rPr>
          <w:rFonts w:ascii="SimSun" w:hAnsi="SimSun" w:eastAsia="SimSun" w:cs="SimSun"/>
          <w:sz w:val="21"/>
          <w:szCs w:val="21"/>
          <w:spacing w:val="-2"/>
        </w:rPr>
        <w:t>处求医，希望证实先前的诊断有误。这是否认心理防御机制在起作用，有其合理性，因为暂时的</w:t>
      </w:r>
      <w:r>
        <w:rPr>
          <w:rFonts w:ascii="SimSun" w:hAnsi="SimSun" w:eastAsia="SimSun" w:cs="SimSun"/>
          <w:sz w:val="21"/>
          <w:szCs w:val="21"/>
          <w:spacing w:val="-3"/>
        </w:rPr>
        <w:t>否认</w:t>
      </w:r>
      <w:r>
        <w:rPr>
          <w:rFonts w:ascii="SimSun" w:hAnsi="SimSun" w:eastAsia="SimSun" w:cs="SimSun"/>
          <w:sz w:val="21"/>
          <w:szCs w:val="21"/>
        </w:rPr>
        <w:t xml:space="preserve"> </w:t>
      </w:r>
      <w:r>
        <w:rPr>
          <w:rFonts w:ascii="SimSun" w:hAnsi="SimSun" w:eastAsia="SimSun" w:cs="SimSun"/>
          <w:sz w:val="21"/>
          <w:szCs w:val="21"/>
          <w:spacing w:val="-2"/>
        </w:rPr>
        <w:t>可以起到一定的缓冲作用，以免当事人过分痛苦。病人的这种心理一般持续数小时或数天，</w:t>
      </w:r>
      <w:r>
        <w:rPr>
          <w:rFonts w:ascii="SimSun" w:hAnsi="SimSun" w:eastAsia="SimSun" w:cs="SimSun"/>
          <w:sz w:val="21"/>
          <w:szCs w:val="21"/>
          <w:spacing w:val="-3"/>
        </w:rPr>
        <w:t>个别病人</w:t>
      </w:r>
      <w:r>
        <w:rPr>
          <w:rFonts w:ascii="SimSun" w:hAnsi="SimSun" w:eastAsia="SimSun" w:cs="SimSun"/>
          <w:sz w:val="21"/>
          <w:szCs w:val="21"/>
        </w:rPr>
        <w:t xml:space="preserve"> </w:t>
      </w:r>
      <w:r>
        <w:rPr>
          <w:rFonts w:ascii="SimSun" w:hAnsi="SimSun" w:eastAsia="SimSun" w:cs="SimSun"/>
          <w:sz w:val="21"/>
          <w:szCs w:val="21"/>
          <w:spacing w:val="-1"/>
        </w:rPr>
        <w:t>会持续否认直至死亡。</w:t>
      </w:r>
    </w:p>
    <w:p>
      <w:pPr>
        <w:sectPr>
          <w:type w:val="continuous"/>
          <w:pgSz w:w="11900" w:h="16840"/>
          <w:pgMar w:top="400" w:right="1134" w:bottom="400" w:left="450" w:header="0" w:footer="0" w:gutter="0"/>
          <w:cols w:equalWidth="0" w:num="2">
            <w:col w:w="970" w:space="100"/>
            <w:col w:w="9246" w:space="0"/>
          </w:cols>
        </w:sectPr>
        <w:rPr/>
      </w:pPr>
    </w:p>
    <w:p>
      <w:pPr>
        <w:spacing w:line="307" w:lineRule="auto"/>
        <w:rPr>
          <w:rFonts w:ascii="Arial"/>
          <w:sz w:val="21"/>
        </w:rPr>
      </w:pPr>
      <w:r>
        <w:drawing>
          <wp:anchor distT="0" distB="0" distL="0" distR="0" simplePos="0" relativeHeight="252014592" behindDoc="0" locked="0" layoutInCell="0" allowOverlap="1">
            <wp:simplePos x="0" y="0"/>
            <wp:positionH relativeFrom="page">
              <wp:posOffset>6718333</wp:posOffset>
            </wp:positionH>
            <wp:positionV relativeFrom="page">
              <wp:posOffset>9886903</wp:posOffset>
            </wp:positionV>
            <wp:extent cx="552379" cy="450940"/>
            <wp:effectExtent l="0" t="0" r="0" b="0"/>
            <wp:wrapNone/>
            <wp:docPr id="95" name="IM 95"/>
            <wp:cNvGraphicFramePr/>
            <a:graphic>
              <a:graphicData uri="http://schemas.openxmlformats.org/drawingml/2006/picture">
                <pic:pic>
                  <pic:nvPicPr>
                    <pic:cNvPr id="95" name="IM 95"/>
                    <pic:cNvPicPr/>
                  </pic:nvPicPr>
                  <pic:blipFill>
                    <a:blip r:embed="rId116"/>
                    <a:stretch>
                      <a:fillRect/>
                    </a:stretch>
                  </pic:blipFill>
                  <pic:spPr>
                    <a:xfrm rot="0">
                      <a:off x="0" y="0"/>
                      <a:ext cx="552379" cy="450940"/>
                    </a:xfrm>
                    <a:prstGeom prst="rect">
                      <a:avLst/>
                    </a:prstGeom>
                  </pic:spPr>
                </pic:pic>
              </a:graphicData>
            </a:graphic>
          </wp:anchor>
        </w:drawing>
      </w:r>
      <w:r/>
    </w:p>
    <w:p>
      <w:pPr>
        <w:ind w:right="107"/>
        <w:spacing w:before="68" w:line="213" w:lineRule="auto"/>
        <w:jc w:val="right"/>
        <w:rPr>
          <w:rFonts w:ascii="SimSun" w:hAnsi="SimSun" w:eastAsia="SimSun" w:cs="SimSun"/>
          <w:sz w:val="21"/>
          <w:szCs w:val="21"/>
        </w:rPr>
      </w:pPr>
      <w:r>
        <w:rPr>
          <w:rFonts w:ascii="SimHei" w:hAnsi="SimHei" w:eastAsia="SimHei" w:cs="SimHei"/>
          <w:sz w:val="21"/>
          <w:szCs w:val="21"/>
          <w:color w:val="0692E3"/>
          <w:spacing w:val="-9"/>
        </w:rPr>
        <w:t>第</w:t>
      </w:r>
      <w:r>
        <w:rPr>
          <w:rFonts w:ascii="SimHei" w:hAnsi="SimHei" w:eastAsia="SimHei" w:cs="SimHei"/>
          <w:sz w:val="21"/>
          <w:szCs w:val="21"/>
          <w:color w:val="0692E3"/>
          <w:spacing w:val="-37"/>
        </w:rPr>
        <w:t xml:space="preserve"> </w:t>
      </w:r>
      <w:r>
        <w:rPr>
          <w:rFonts w:ascii="SimHei" w:hAnsi="SimHei" w:eastAsia="SimHei" w:cs="SimHei"/>
          <w:sz w:val="21"/>
          <w:szCs w:val="21"/>
          <w:color w:val="0692E3"/>
          <w:spacing w:val="-9"/>
        </w:rPr>
        <w:t>十</w:t>
      </w:r>
      <w:r>
        <w:rPr>
          <w:rFonts w:ascii="SimHei" w:hAnsi="SimHei" w:eastAsia="SimHei" w:cs="SimHei"/>
          <w:sz w:val="21"/>
          <w:szCs w:val="21"/>
          <w:color w:val="0692E3"/>
          <w:spacing w:val="-42"/>
        </w:rPr>
        <w:t xml:space="preserve"> </w:t>
      </w:r>
      <w:r>
        <w:rPr>
          <w:rFonts w:ascii="SimHei" w:hAnsi="SimHei" w:eastAsia="SimHei" w:cs="SimHei"/>
          <w:sz w:val="21"/>
          <w:szCs w:val="21"/>
          <w:color w:val="0692E3"/>
          <w:spacing w:val="-9"/>
        </w:rPr>
        <w:t>章</w:t>
      </w:r>
      <w:r>
        <w:rPr>
          <w:rFonts w:ascii="SimHei" w:hAnsi="SimHei" w:eastAsia="SimHei" w:cs="SimHei"/>
          <w:sz w:val="21"/>
          <w:szCs w:val="21"/>
          <w:color w:val="0692E3"/>
          <w:spacing w:val="-45"/>
        </w:rPr>
        <w:t xml:space="preserve"> </w:t>
      </w:r>
      <w:r>
        <w:rPr>
          <w:rFonts w:ascii="SimHei" w:hAnsi="SimHei" w:eastAsia="SimHei" w:cs="SimHei"/>
          <w:sz w:val="21"/>
          <w:szCs w:val="21"/>
          <w:color w:val="0692E3"/>
          <w:spacing w:val="-9"/>
        </w:rPr>
        <w:t>病</w:t>
      </w:r>
      <w:r>
        <w:rPr>
          <w:rFonts w:ascii="SimHei" w:hAnsi="SimHei" w:eastAsia="SimHei" w:cs="SimHei"/>
          <w:sz w:val="21"/>
          <w:szCs w:val="21"/>
          <w:color w:val="0692E3"/>
          <w:spacing w:val="-39"/>
        </w:rPr>
        <w:t xml:space="preserve"> </w:t>
      </w:r>
      <w:r>
        <w:rPr>
          <w:rFonts w:ascii="SimHei" w:hAnsi="SimHei" w:eastAsia="SimHei" w:cs="SimHei"/>
          <w:sz w:val="21"/>
          <w:szCs w:val="21"/>
          <w:color w:val="0692E3"/>
          <w:spacing w:val="-9"/>
        </w:rPr>
        <w:t>人</w:t>
      </w:r>
      <w:r>
        <w:rPr>
          <w:rFonts w:ascii="SimHei" w:hAnsi="SimHei" w:eastAsia="SimHei" w:cs="SimHei"/>
          <w:sz w:val="21"/>
          <w:szCs w:val="21"/>
          <w:color w:val="0692E3"/>
          <w:spacing w:val="-39"/>
        </w:rPr>
        <w:t xml:space="preserve"> </w:t>
      </w:r>
      <w:r>
        <w:rPr>
          <w:rFonts w:ascii="SimHei" w:hAnsi="SimHei" w:eastAsia="SimHei" w:cs="SimHei"/>
          <w:sz w:val="21"/>
          <w:szCs w:val="21"/>
          <w:color w:val="0692E3"/>
          <w:spacing w:val="-9"/>
        </w:rPr>
        <w:t>心</w:t>
      </w:r>
      <w:r>
        <w:rPr>
          <w:rFonts w:ascii="SimHei" w:hAnsi="SimHei" w:eastAsia="SimHei" w:cs="SimHei"/>
          <w:sz w:val="21"/>
          <w:szCs w:val="21"/>
          <w:color w:val="0692E3"/>
          <w:spacing w:val="-44"/>
        </w:rPr>
        <w:t xml:space="preserve"> </w:t>
      </w:r>
      <w:r>
        <w:rPr>
          <w:rFonts w:ascii="SimHei" w:hAnsi="SimHei" w:eastAsia="SimHei" w:cs="SimHei"/>
          <w:sz w:val="21"/>
          <w:szCs w:val="21"/>
          <w:color w:val="0692E3"/>
          <w:spacing w:val="-9"/>
        </w:rPr>
        <w:t>理</w:t>
      </w:r>
      <w:r>
        <w:rPr>
          <w:rFonts w:ascii="SimHei" w:hAnsi="SimHei" w:eastAsia="SimHei" w:cs="SimHei"/>
          <w:sz w:val="21"/>
          <w:szCs w:val="21"/>
          <w:color w:val="0692E3"/>
          <w:spacing w:val="12"/>
        </w:rPr>
        <w:t xml:space="preserve">      </w:t>
      </w:r>
      <w:r>
        <w:rPr>
          <w:rFonts w:ascii="SimSun" w:hAnsi="SimSun" w:eastAsia="SimSun" w:cs="SimSun"/>
          <w:sz w:val="21"/>
          <w:szCs w:val="21"/>
          <w:b/>
          <w:bCs/>
          <w:color w:val="007AD8"/>
          <w:spacing w:val="-9"/>
          <w:position w:val="1"/>
        </w:rPr>
        <w:t>167</w:t>
      </w:r>
    </w:p>
    <w:p>
      <w:pPr>
        <w:spacing w:line="329" w:lineRule="auto"/>
        <w:rPr>
          <w:rFonts w:ascii="Arial"/>
          <w:sz w:val="21"/>
        </w:rPr>
      </w:pPr>
      <w:r/>
    </w:p>
    <w:p>
      <w:pPr>
        <w:ind w:right="1173" w:firstLine="409"/>
        <w:spacing w:before="68" w:line="278" w:lineRule="auto"/>
        <w:jc w:val="both"/>
        <w:rPr>
          <w:rFonts w:ascii="SimSun" w:hAnsi="SimSun" w:eastAsia="SimSun" w:cs="SimSun"/>
          <w:sz w:val="21"/>
          <w:szCs w:val="21"/>
        </w:rPr>
      </w:pPr>
      <w:r>
        <w:rPr>
          <w:rFonts w:ascii="SimSun" w:hAnsi="SimSun" w:eastAsia="SimSun" w:cs="SimSun"/>
          <w:sz w:val="21"/>
          <w:szCs w:val="21"/>
          <w:spacing w:val="-4"/>
        </w:rPr>
        <w:t>2.</w:t>
      </w:r>
      <w:r>
        <w:rPr>
          <w:rFonts w:ascii="SimSun" w:hAnsi="SimSun" w:eastAsia="SimSun" w:cs="SimSun"/>
          <w:sz w:val="21"/>
          <w:szCs w:val="21"/>
          <w:spacing w:val="-9"/>
        </w:rPr>
        <w:t xml:space="preserve"> </w:t>
      </w:r>
      <w:r>
        <w:rPr>
          <w:rFonts w:ascii="SimSun" w:hAnsi="SimSun" w:eastAsia="SimSun" w:cs="SimSun"/>
          <w:sz w:val="21"/>
          <w:szCs w:val="21"/>
          <w:spacing w:val="-4"/>
        </w:rPr>
        <w:t>愤怒期</w:t>
      </w:r>
      <w:r>
        <w:rPr>
          <w:rFonts w:ascii="SimSun" w:hAnsi="SimSun" w:eastAsia="SimSun" w:cs="SimSun"/>
          <w:sz w:val="21"/>
          <w:szCs w:val="21"/>
          <w:spacing w:val="18"/>
        </w:rPr>
        <w:t xml:space="preserve">  </w:t>
      </w:r>
      <w:r>
        <w:rPr>
          <w:rFonts w:ascii="SimSun" w:hAnsi="SimSun" w:eastAsia="SimSun" w:cs="SimSun"/>
          <w:sz w:val="21"/>
          <w:szCs w:val="21"/>
          <w:spacing w:val="-4"/>
        </w:rPr>
        <w:t>随着病情日趋严重，否认难以维持。强烈的求生愿望无法实现，极大的病痛折磨，加</w:t>
      </w:r>
      <w:r>
        <w:rPr>
          <w:rFonts w:ascii="SimSun" w:hAnsi="SimSun" w:eastAsia="SimSun" w:cs="SimSun"/>
          <w:sz w:val="21"/>
          <w:szCs w:val="21"/>
          <w:spacing w:val="1"/>
        </w:rPr>
        <w:t xml:space="preserve"> </w:t>
      </w:r>
      <w:r>
        <w:rPr>
          <w:rFonts w:ascii="SimSun" w:hAnsi="SimSun" w:eastAsia="SimSun" w:cs="SimSun"/>
          <w:sz w:val="21"/>
          <w:szCs w:val="21"/>
          <w:spacing w:val="-3"/>
        </w:rPr>
        <w:t>之对死亡的极度恐惧，导致病人出现不满、愤怒的心理反应。通常愤怒的对象是家人、亲友和医护人</w:t>
      </w:r>
      <w:r>
        <w:rPr>
          <w:rFonts w:ascii="SimSun" w:hAnsi="SimSun" w:eastAsia="SimSun" w:cs="SimSun"/>
          <w:sz w:val="21"/>
          <w:szCs w:val="21"/>
          <w:spacing w:val="9"/>
        </w:rPr>
        <w:t xml:space="preserve"> </w:t>
      </w:r>
      <w:r>
        <w:rPr>
          <w:rFonts w:ascii="SimSun" w:hAnsi="SimSun" w:eastAsia="SimSun" w:cs="SimSun"/>
          <w:sz w:val="21"/>
          <w:szCs w:val="21"/>
          <w:spacing w:val="-9"/>
        </w:rPr>
        <w:t>员，表现对周围一切挑剔不满，充满敌意，不配合或拒绝接受治疗，甚至出现</w:t>
      </w:r>
      <w:r>
        <w:rPr>
          <w:rFonts w:ascii="SimSun" w:hAnsi="SimSun" w:eastAsia="SimSun" w:cs="SimSun"/>
          <w:sz w:val="21"/>
          <w:szCs w:val="21"/>
          <w:spacing w:val="-10"/>
        </w:rPr>
        <w:t>攻击行为。</w:t>
      </w:r>
    </w:p>
    <w:p>
      <w:pPr>
        <w:ind w:right="1181" w:firstLine="409"/>
        <w:spacing w:before="101" w:line="278" w:lineRule="auto"/>
        <w:jc w:val="both"/>
        <w:rPr>
          <w:rFonts w:ascii="SimSun" w:hAnsi="SimSun" w:eastAsia="SimSun" w:cs="SimSun"/>
          <w:sz w:val="21"/>
          <w:szCs w:val="21"/>
        </w:rPr>
      </w:pPr>
      <w:r>
        <w:rPr>
          <w:rFonts w:ascii="SimSun" w:hAnsi="SimSun" w:eastAsia="SimSun" w:cs="SimSun"/>
          <w:sz w:val="21"/>
          <w:szCs w:val="21"/>
          <w:spacing w:val="1"/>
        </w:rPr>
        <w:t>3.</w:t>
      </w:r>
      <w:r>
        <w:rPr>
          <w:rFonts w:ascii="SimSun" w:hAnsi="SimSun" w:eastAsia="SimSun" w:cs="SimSun"/>
          <w:sz w:val="21"/>
          <w:szCs w:val="21"/>
          <w:spacing w:val="-3"/>
        </w:rPr>
        <w:t xml:space="preserve"> </w:t>
      </w:r>
      <w:r>
        <w:rPr>
          <w:rFonts w:ascii="SimSun" w:hAnsi="SimSun" w:eastAsia="SimSun" w:cs="SimSun"/>
          <w:sz w:val="21"/>
          <w:szCs w:val="21"/>
          <w:spacing w:val="1"/>
        </w:rPr>
        <w:t>协议期</w:t>
      </w:r>
      <w:r>
        <w:rPr>
          <w:rFonts w:ascii="SimSun" w:hAnsi="SimSun" w:eastAsia="SimSun" w:cs="SimSun"/>
          <w:sz w:val="21"/>
          <w:szCs w:val="21"/>
          <w:spacing w:val="18"/>
        </w:rPr>
        <w:t xml:space="preserve">  </w:t>
      </w:r>
      <w:r>
        <w:rPr>
          <w:rFonts w:ascii="SimSun" w:hAnsi="SimSun" w:eastAsia="SimSun" w:cs="SimSun"/>
          <w:sz w:val="21"/>
          <w:szCs w:val="21"/>
          <w:spacing w:val="1"/>
        </w:rPr>
        <w:t>当意识到愤怒怨恨于事无补，相反只可能加速疾病进程</w:t>
      </w:r>
      <w:r>
        <w:rPr>
          <w:rFonts w:ascii="SimSun" w:hAnsi="SimSun" w:eastAsia="SimSun" w:cs="SimSun"/>
          <w:sz w:val="21"/>
          <w:szCs w:val="21"/>
        </w:rPr>
        <w:t>时，病人开始接受和逐步适</w:t>
      </w:r>
      <w:r>
        <w:rPr>
          <w:rFonts w:ascii="SimSun" w:hAnsi="SimSun" w:eastAsia="SimSun" w:cs="SimSun"/>
          <w:sz w:val="21"/>
          <w:szCs w:val="21"/>
        </w:rPr>
        <w:t xml:space="preserve"> </w:t>
      </w:r>
      <w:r>
        <w:rPr>
          <w:rFonts w:ascii="SimSun" w:hAnsi="SimSun" w:eastAsia="SimSun" w:cs="SimSun"/>
          <w:sz w:val="21"/>
          <w:szCs w:val="21"/>
          <w:spacing w:val="-6"/>
        </w:rPr>
        <w:t>应痛苦的现实。求生的欲望促使病人与疾病抗争，此时，</w:t>
      </w:r>
      <w:r>
        <w:rPr>
          <w:rFonts w:ascii="SimSun" w:hAnsi="SimSun" w:eastAsia="SimSun" w:cs="SimSun"/>
          <w:sz w:val="21"/>
          <w:szCs w:val="21"/>
          <w:spacing w:val="-7"/>
        </w:rPr>
        <w:t>病人积极配合治疗和护理，情绪较为平静，希</w:t>
      </w:r>
      <w:r>
        <w:rPr>
          <w:rFonts w:ascii="SimSun" w:hAnsi="SimSun" w:eastAsia="SimSun" w:cs="SimSun"/>
          <w:sz w:val="21"/>
          <w:szCs w:val="21"/>
        </w:rPr>
        <w:t xml:space="preserve"> </w:t>
      </w:r>
      <w:r>
        <w:rPr>
          <w:rFonts w:ascii="SimSun" w:hAnsi="SimSun" w:eastAsia="SimSun" w:cs="SimSun"/>
          <w:sz w:val="21"/>
          <w:szCs w:val="21"/>
          <w:spacing w:val="-4"/>
        </w:rPr>
        <w:t>望通过医护人员及时有效的救助，疾病能够得到控制和好转，期望医学奇迹的</w:t>
      </w:r>
      <w:r>
        <w:rPr>
          <w:rFonts w:ascii="SimSun" w:hAnsi="SimSun" w:eastAsia="SimSun" w:cs="SimSun"/>
          <w:sz w:val="21"/>
          <w:szCs w:val="21"/>
          <w:spacing w:val="-5"/>
        </w:rPr>
        <w:t>出现。</w:t>
      </w:r>
    </w:p>
    <w:p>
      <w:pPr>
        <w:ind w:right="1154" w:firstLine="409"/>
        <w:spacing w:before="98" w:line="286" w:lineRule="auto"/>
        <w:jc w:val="both"/>
        <w:rPr>
          <w:rFonts w:ascii="SimSun" w:hAnsi="SimSun" w:eastAsia="SimSun" w:cs="SimSun"/>
          <w:sz w:val="21"/>
          <w:szCs w:val="21"/>
        </w:rPr>
      </w:pPr>
      <w:r>
        <w:rPr>
          <w:rFonts w:ascii="SimSun" w:hAnsi="SimSun" w:eastAsia="SimSun" w:cs="SimSun"/>
          <w:sz w:val="21"/>
          <w:szCs w:val="21"/>
          <w:spacing w:val="2"/>
        </w:rPr>
        <w:t>4.</w:t>
      </w:r>
      <w:r>
        <w:rPr>
          <w:rFonts w:ascii="SimSun" w:hAnsi="SimSun" w:eastAsia="SimSun" w:cs="SimSun"/>
          <w:sz w:val="21"/>
          <w:szCs w:val="21"/>
          <w:spacing w:val="-28"/>
        </w:rPr>
        <w:t xml:space="preserve"> </w:t>
      </w:r>
      <w:r>
        <w:rPr>
          <w:rFonts w:ascii="SimSun" w:hAnsi="SimSun" w:eastAsia="SimSun" w:cs="SimSun"/>
          <w:sz w:val="21"/>
          <w:szCs w:val="21"/>
          <w:spacing w:val="2"/>
        </w:rPr>
        <w:t>抑郁期</w:t>
      </w:r>
      <w:r>
        <w:rPr>
          <w:rFonts w:ascii="SimSun" w:hAnsi="SimSun" w:eastAsia="SimSun" w:cs="SimSun"/>
          <w:sz w:val="21"/>
          <w:szCs w:val="21"/>
          <w:spacing w:val="18"/>
        </w:rPr>
        <w:t xml:space="preserve">  </w:t>
      </w:r>
      <w:r>
        <w:rPr>
          <w:rFonts w:ascii="SimSun" w:hAnsi="SimSun" w:eastAsia="SimSun" w:cs="SimSun"/>
          <w:sz w:val="21"/>
          <w:szCs w:val="21"/>
          <w:spacing w:val="2"/>
        </w:rPr>
        <w:t>虽然病人积极地配合治疗，但病情仍日益恶化，病人</w:t>
      </w:r>
      <w:r>
        <w:rPr>
          <w:rFonts w:ascii="SimSun" w:hAnsi="SimSun" w:eastAsia="SimSun" w:cs="SimSun"/>
          <w:sz w:val="21"/>
          <w:szCs w:val="21"/>
          <w:spacing w:val="1"/>
        </w:rPr>
        <w:t>逐渐意识到现代医疗技术已回</w:t>
      </w:r>
      <w:r>
        <w:rPr>
          <w:rFonts w:ascii="SimSun" w:hAnsi="SimSun" w:eastAsia="SimSun" w:cs="SimSun"/>
          <w:sz w:val="21"/>
          <w:szCs w:val="21"/>
        </w:rPr>
        <w:t xml:space="preserve"> </w:t>
      </w:r>
      <w:r>
        <w:rPr>
          <w:rFonts w:ascii="SimSun" w:hAnsi="SimSun" w:eastAsia="SimSun" w:cs="SimSun"/>
          <w:sz w:val="21"/>
          <w:szCs w:val="21"/>
          <w:spacing w:val="-11"/>
        </w:rPr>
        <w:t>天乏力，死之将至，病人存有的希望彻底破灭，此时，万念俱灰，加之</w:t>
      </w:r>
      <w:r>
        <w:rPr>
          <w:rFonts w:ascii="SimSun" w:hAnsi="SimSun" w:eastAsia="SimSun" w:cs="SimSun"/>
          <w:sz w:val="21"/>
          <w:szCs w:val="21"/>
          <w:spacing w:val="-12"/>
        </w:rPr>
        <w:t>频繁的检查和治疗、经济负担的压</w:t>
      </w:r>
      <w:r>
        <w:rPr>
          <w:rFonts w:ascii="SimSun" w:hAnsi="SimSun" w:eastAsia="SimSun" w:cs="SimSun"/>
          <w:sz w:val="21"/>
          <w:szCs w:val="21"/>
        </w:rPr>
        <w:t xml:space="preserve"> </w:t>
      </w:r>
      <w:r>
        <w:rPr>
          <w:rFonts w:ascii="SimSun" w:hAnsi="SimSun" w:eastAsia="SimSun" w:cs="SimSun"/>
          <w:sz w:val="21"/>
          <w:szCs w:val="21"/>
          <w:spacing w:val="-10"/>
        </w:rPr>
        <w:t>力和病痛的折磨，使病人悲伤、沮丧、绝望，终日沉默寡言，对周围的事情漠不关心。但病人害怕孤独，</w:t>
      </w:r>
      <w:r>
        <w:rPr>
          <w:rFonts w:ascii="SimSun" w:hAnsi="SimSun" w:eastAsia="SimSun" w:cs="SimSun"/>
          <w:sz w:val="21"/>
          <w:szCs w:val="21"/>
          <w:spacing w:val="13"/>
        </w:rPr>
        <w:t xml:space="preserve"> </w:t>
      </w:r>
      <w:r>
        <w:rPr>
          <w:rFonts w:ascii="SimSun" w:hAnsi="SimSun" w:eastAsia="SimSun" w:cs="SimSun"/>
          <w:sz w:val="21"/>
          <w:szCs w:val="21"/>
          <w:spacing w:val="-1"/>
        </w:rPr>
        <w:t>希望得到家人和亲友的同情和安抚。</w:t>
      </w:r>
    </w:p>
    <w:p>
      <w:pPr>
        <w:ind w:right="1243" w:firstLine="409"/>
        <w:spacing w:before="97" w:line="280" w:lineRule="auto"/>
        <w:jc w:val="both"/>
        <w:rPr>
          <w:rFonts w:ascii="SimSun" w:hAnsi="SimSun" w:eastAsia="SimSun" w:cs="SimSun"/>
          <w:sz w:val="21"/>
          <w:szCs w:val="21"/>
        </w:rPr>
      </w:pPr>
      <w:r>
        <w:rPr>
          <w:rFonts w:ascii="Times New Roman" w:hAnsi="Times New Roman" w:eastAsia="Times New Roman" w:cs="Times New Roman"/>
          <w:sz w:val="21"/>
          <w:szCs w:val="21"/>
          <w:b/>
          <w:bCs/>
        </w:rPr>
        <w:t>5.</w:t>
      </w:r>
      <w:r>
        <w:rPr>
          <w:rFonts w:ascii="Times New Roman" w:hAnsi="Times New Roman" w:eastAsia="Times New Roman" w:cs="Times New Roman"/>
          <w:sz w:val="21"/>
          <w:szCs w:val="21"/>
          <w:spacing w:val="25"/>
          <w:w w:val="101"/>
        </w:rPr>
        <w:t xml:space="preserve">  </w:t>
      </w:r>
      <w:r>
        <w:rPr>
          <w:rFonts w:ascii="SimSun" w:hAnsi="SimSun" w:eastAsia="SimSun" w:cs="SimSun"/>
          <w:sz w:val="21"/>
          <w:szCs w:val="21"/>
          <w:b/>
          <w:bCs/>
        </w:rPr>
        <w:t>接受期</w:t>
      </w:r>
      <w:r>
        <w:rPr>
          <w:rFonts w:ascii="SimSun" w:hAnsi="SimSun" w:eastAsia="SimSun" w:cs="SimSun"/>
          <w:sz w:val="21"/>
          <w:szCs w:val="21"/>
          <w:spacing w:val="94"/>
        </w:rPr>
        <w:t xml:space="preserve"> </w:t>
      </w:r>
      <w:r>
        <w:rPr>
          <w:rFonts w:ascii="SimSun" w:hAnsi="SimSun" w:eastAsia="SimSun" w:cs="SimSun"/>
          <w:sz w:val="21"/>
          <w:szCs w:val="21"/>
        </w:rPr>
        <w:t>面对即将来临的死亡，病人无可奈何，不得不接受残酷的现实，此时的病人已不再</w:t>
      </w:r>
      <w:r>
        <w:rPr>
          <w:rFonts w:ascii="SimSun" w:hAnsi="SimSun" w:eastAsia="SimSun" w:cs="SimSun"/>
          <w:sz w:val="21"/>
          <w:szCs w:val="21"/>
        </w:rPr>
        <w:t xml:space="preserve"> </w:t>
      </w:r>
      <w:r>
        <w:rPr>
          <w:rFonts w:ascii="SimSun" w:hAnsi="SimSun" w:eastAsia="SimSun" w:cs="SimSun"/>
          <w:sz w:val="21"/>
          <w:szCs w:val="21"/>
          <w:spacing w:val="2"/>
        </w:rPr>
        <w:t>焦虑和恐惧，表现安宁、平静和理智，对一切漠然超脱，等待着与亲人的最后分别，等待着生命的</w:t>
      </w:r>
      <w:r>
        <w:rPr>
          <w:rFonts w:ascii="SimSun" w:hAnsi="SimSun" w:eastAsia="SimSun" w:cs="SimSun"/>
          <w:sz w:val="21"/>
          <w:szCs w:val="21"/>
          <w:spacing w:val="8"/>
        </w:rPr>
        <w:t xml:space="preserve"> </w:t>
      </w:r>
      <w:r>
        <w:rPr>
          <w:rFonts w:ascii="SimSun" w:hAnsi="SimSun" w:eastAsia="SimSun" w:cs="SimSun"/>
          <w:sz w:val="21"/>
          <w:szCs w:val="21"/>
          <w:spacing w:val="1"/>
        </w:rPr>
        <w:t>终结。</w:t>
      </w:r>
    </w:p>
    <w:p>
      <w:pPr>
        <w:ind w:right="1223" w:firstLine="409"/>
        <w:spacing w:before="116" w:line="284" w:lineRule="auto"/>
        <w:jc w:val="both"/>
        <w:rPr>
          <w:rFonts w:ascii="SimSun" w:hAnsi="SimSun" w:eastAsia="SimSun" w:cs="SimSun"/>
          <w:sz w:val="21"/>
          <w:szCs w:val="21"/>
        </w:rPr>
      </w:pPr>
      <w:r>
        <w:rPr>
          <w:rFonts w:ascii="SimSun" w:hAnsi="SimSun" w:eastAsia="SimSun" w:cs="SimSun"/>
          <w:sz w:val="21"/>
          <w:szCs w:val="21"/>
        </w:rPr>
        <w:t>罗斯提出的临终心理的5阶段理论具有重要的价值，它突破了人们对死亡</w:t>
      </w:r>
      <w:r>
        <w:rPr>
          <w:rFonts w:ascii="SimSun" w:hAnsi="SimSun" w:eastAsia="SimSun" w:cs="SimSun"/>
          <w:sz w:val="21"/>
          <w:szCs w:val="21"/>
          <w:spacing w:val="-1"/>
        </w:rPr>
        <w:t>研究的禁忌，促使人们</w:t>
      </w:r>
      <w:r>
        <w:rPr>
          <w:rFonts w:ascii="SimSun" w:hAnsi="SimSun" w:eastAsia="SimSun" w:cs="SimSun"/>
          <w:sz w:val="21"/>
          <w:szCs w:val="21"/>
        </w:rPr>
        <w:t xml:space="preserve"> </w:t>
      </w:r>
      <w:r>
        <w:rPr>
          <w:rFonts w:ascii="SimSun" w:hAnsi="SimSun" w:eastAsia="SimSun" w:cs="SimSun"/>
          <w:sz w:val="21"/>
          <w:szCs w:val="21"/>
          <w:spacing w:val="3"/>
        </w:rPr>
        <w:t>科学和理性地看待和研究死亡现象。但这个理论没有明确指出如何区</w:t>
      </w:r>
      <w:r>
        <w:rPr>
          <w:rFonts w:ascii="SimSun" w:hAnsi="SimSun" w:eastAsia="SimSun" w:cs="SimSun"/>
          <w:sz w:val="21"/>
          <w:szCs w:val="21"/>
          <w:spacing w:val="2"/>
        </w:rPr>
        <w:t>分死亡的不同阶段，因为有的</w:t>
      </w:r>
      <w:r>
        <w:rPr>
          <w:rFonts w:ascii="SimSun" w:hAnsi="SimSun" w:eastAsia="SimSun" w:cs="SimSun"/>
          <w:sz w:val="21"/>
          <w:szCs w:val="21"/>
        </w:rPr>
        <w:t xml:space="preserve"> </w:t>
      </w:r>
      <w:r>
        <w:rPr>
          <w:rFonts w:ascii="SimSun" w:hAnsi="SimSun" w:eastAsia="SimSun" w:cs="SimSun"/>
          <w:sz w:val="21"/>
          <w:szCs w:val="21"/>
          <w:spacing w:val="-1"/>
        </w:rPr>
        <w:t>病人有可能不会经历上述某个特定的阶段，而有的病人则可能会交替体验其中的几个阶段。</w:t>
      </w:r>
    </w:p>
    <w:p>
      <w:pPr>
        <w:ind w:left="412"/>
        <w:spacing w:before="90" w:line="223" w:lineRule="auto"/>
        <w:rPr>
          <w:rFonts w:ascii="SimHei" w:hAnsi="SimHei" w:eastAsia="SimHei" w:cs="SimHei"/>
          <w:sz w:val="21"/>
          <w:szCs w:val="21"/>
        </w:rPr>
      </w:pPr>
      <w:r>
        <w:rPr>
          <w:rFonts w:ascii="SimHei" w:hAnsi="SimHei" w:eastAsia="SimHei" w:cs="SimHei"/>
          <w:sz w:val="21"/>
          <w:szCs w:val="21"/>
          <w:b/>
          <w:bCs/>
          <w:spacing w:val="19"/>
        </w:rPr>
        <w:t>(二)临终关怀</w:t>
      </w:r>
    </w:p>
    <w:p>
      <w:pPr>
        <w:ind w:right="1227" w:firstLine="409"/>
        <w:spacing w:before="110" w:line="279" w:lineRule="auto"/>
        <w:jc w:val="both"/>
        <w:rPr>
          <w:rFonts w:ascii="SimSun" w:hAnsi="SimSun" w:eastAsia="SimSun" w:cs="SimSun"/>
          <w:sz w:val="21"/>
          <w:szCs w:val="21"/>
        </w:rPr>
      </w:pPr>
      <w:r>
        <w:rPr>
          <w:rFonts w:ascii="SimSun" w:hAnsi="SimSun" w:eastAsia="SimSun" w:cs="SimSun"/>
          <w:sz w:val="21"/>
          <w:szCs w:val="21"/>
          <w:spacing w:val="-3"/>
        </w:rPr>
        <w:t>当生命走到尽头，死亡已不可避免的时候，人们常面临着巨大的痛苦和恐惧。如何帮助个体坦然</w:t>
      </w:r>
      <w:r>
        <w:rPr>
          <w:rFonts w:ascii="SimSun" w:hAnsi="SimSun" w:eastAsia="SimSun" w:cs="SimSun"/>
          <w:sz w:val="21"/>
          <w:szCs w:val="21"/>
          <w:spacing w:val="15"/>
        </w:rPr>
        <w:t xml:space="preserve"> </w:t>
      </w:r>
      <w:r>
        <w:rPr>
          <w:rFonts w:ascii="SimSun" w:hAnsi="SimSun" w:eastAsia="SimSun" w:cs="SimSun"/>
          <w:sz w:val="21"/>
          <w:szCs w:val="21"/>
          <w:spacing w:val="-7"/>
        </w:rPr>
        <w:t>地面对死亡，减轻病魔带来的痛苦与恐惧，提高临终生活质量，维护临终者的尊严，使之宁静安详地走</w:t>
      </w:r>
      <w:r>
        <w:rPr>
          <w:rFonts w:ascii="SimSun" w:hAnsi="SimSun" w:eastAsia="SimSun" w:cs="SimSun"/>
          <w:sz w:val="21"/>
          <w:szCs w:val="21"/>
          <w:spacing w:val="3"/>
        </w:rPr>
        <w:t xml:space="preserve"> </w:t>
      </w:r>
      <w:r>
        <w:rPr>
          <w:rFonts w:ascii="SimSun" w:hAnsi="SimSun" w:eastAsia="SimSun" w:cs="SimSun"/>
          <w:sz w:val="21"/>
          <w:szCs w:val="21"/>
          <w:spacing w:val="3"/>
        </w:rPr>
        <w:t>完人生的最后旅程，是现代社会所面临的难题。临终关怀正</w:t>
      </w:r>
      <w:r>
        <w:rPr>
          <w:rFonts w:ascii="SimSun" w:hAnsi="SimSun" w:eastAsia="SimSun" w:cs="SimSun"/>
          <w:sz w:val="21"/>
          <w:szCs w:val="21"/>
          <w:spacing w:val="2"/>
        </w:rPr>
        <w:t>是适应这一社会需要而迅速兴起的一项</w:t>
      </w:r>
      <w:r>
        <w:rPr>
          <w:rFonts w:ascii="SimSun" w:hAnsi="SimSun" w:eastAsia="SimSun" w:cs="SimSun"/>
          <w:sz w:val="21"/>
          <w:szCs w:val="21"/>
        </w:rPr>
        <w:t xml:space="preserve"> </w:t>
      </w:r>
      <w:r>
        <w:rPr>
          <w:rFonts w:ascii="SimSun" w:hAnsi="SimSun" w:eastAsia="SimSun" w:cs="SimSun"/>
          <w:sz w:val="21"/>
          <w:szCs w:val="21"/>
          <w:spacing w:val="-4"/>
        </w:rPr>
        <w:t>事业。</w:t>
      </w:r>
    </w:p>
    <w:p>
      <w:pPr>
        <w:ind w:right="1174" w:firstLine="409"/>
        <w:spacing w:before="124" w:line="274" w:lineRule="auto"/>
        <w:jc w:val="both"/>
        <w:rPr>
          <w:rFonts w:ascii="SimSun" w:hAnsi="SimSun" w:eastAsia="SimSun" w:cs="SimSun"/>
          <w:sz w:val="21"/>
          <w:szCs w:val="21"/>
        </w:rPr>
      </w:pPr>
      <w:r>
        <w:rPr>
          <w:rFonts w:ascii="SimSun" w:hAnsi="SimSun" w:eastAsia="SimSun" w:cs="SimSun"/>
          <w:sz w:val="21"/>
          <w:szCs w:val="21"/>
        </w:rPr>
        <w:t>临终关怀(hospice),是指由社会各方面(包括医师、护士、社会工作者、自愿者及慈善团体人士</w:t>
      </w:r>
      <w:r>
        <w:rPr>
          <w:rFonts w:ascii="SimSun" w:hAnsi="SimSun" w:eastAsia="SimSun" w:cs="SimSun"/>
          <w:sz w:val="21"/>
          <w:szCs w:val="21"/>
          <w:spacing w:val="14"/>
        </w:rPr>
        <w:t xml:space="preserve"> </w:t>
      </w:r>
      <w:r>
        <w:rPr>
          <w:rFonts w:ascii="SimSun" w:hAnsi="SimSun" w:eastAsia="SimSun" w:cs="SimSun"/>
          <w:sz w:val="21"/>
          <w:szCs w:val="21"/>
          <w:spacing w:val="-3"/>
        </w:rPr>
        <w:t>等)组成的机构，为临终病人提供生理、心理和社会的全面支持与</w:t>
      </w:r>
      <w:r>
        <w:rPr>
          <w:rFonts w:ascii="SimSun" w:hAnsi="SimSun" w:eastAsia="SimSun" w:cs="SimSun"/>
          <w:sz w:val="21"/>
          <w:szCs w:val="21"/>
          <w:spacing w:val="-4"/>
        </w:rPr>
        <w:t>照护，使临终病人的生命得到尊重，</w:t>
      </w:r>
      <w:r>
        <w:rPr>
          <w:rFonts w:ascii="SimSun" w:hAnsi="SimSun" w:eastAsia="SimSun" w:cs="SimSun"/>
          <w:sz w:val="21"/>
          <w:szCs w:val="21"/>
        </w:rPr>
        <w:t xml:space="preserve"> </w:t>
      </w:r>
      <w:r>
        <w:rPr>
          <w:rFonts w:ascii="SimSun" w:hAnsi="SimSun" w:eastAsia="SimSun" w:cs="SimSun"/>
          <w:sz w:val="21"/>
          <w:szCs w:val="21"/>
          <w:spacing w:val="-8"/>
        </w:rPr>
        <w:t>症状得到控制，心理得到安慰，生命质量得到</w:t>
      </w:r>
      <w:r>
        <w:rPr>
          <w:rFonts w:ascii="SimSun" w:hAnsi="SimSun" w:eastAsia="SimSun" w:cs="SimSun"/>
          <w:sz w:val="21"/>
          <w:szCs w:val="21"/>
          <w:spacing w:val="-9"/>
        </w:rPr>
        <w:t>提高。</w:t>
      </w:r>
    </w:p>
    <w:p>
      <w:pPr>
        <w:ind w:right="1154" w:firstLine="409"/>
        <w:spacing w:before="110" w:line="290" w:lineRule="auto"/>
        <w:jc w:val="both"/>
        <w:rPr>
          <w:rFonts w:ascii="SimSun" w:hAnsi="SimSun" w:eastAsia="SimSun" w:cs="SimSun"/>
          <w:sz w:val="21"/>
          <w:szCs w:val="21"/>
        </w:rPr>
      </w:pPr>
      <w:r>
        <w:rPr>
          <w:rFonts w:ascii="SimSun" w:hAnsi="SimSun" w:eastAsia="SimSun" w:cs="SimSun"/>
          <w:sz w:val="21"/>
          <w:szCs w:val="21"/>
          <w:spacing w:val="3"/>
        </w:rPr>
        <w:t>临终关怀是全面适应生理-心理-社会医学模式要求的重要手段。①生理方面</w:t>
      </w:r>
      <w:r>
        <w:rPr>
          <w:rFonts w:ascii="SimSun" w:hAnsi="SimSun" w:eastAsia="SimSun" w:cs="SimSun"/>
          <w:sz w:val="21"/>
          <w:szCs w:val="21"/>
          <w:spacing w:val="2"/>
        </w:rPr>
        <w:t>：了解和帮助病人</w:t>
      </w:r>
      <w:r>
        <w:rPr>
          <w:rFonts w:ascii="SimSun" w:hAnsi="SimSun" w:eastAsia="SimSun" w:cs="SimSun"/>
          <w:sz w:val="21"/>
          <w:szCs w:val="21"/>
        </w:rPr>
        <w:t xml:space="preserve"> </w:t>
      </w:r>
      <w:r>
        <w:rPr>
          <w:rFonts w:ascii="SimSun" w:hAnsi="SimSun" w:eastAsia="SimSun" w:cs="SimSun"/>
          <w:sz w:val="21"/>
          <w:szCs w:val="21"/>
          <w:spacing w:val="-7"/>
        </w:rPr>
        <w:t>解决各种生理需要，消除病人躯体疼痛等症状的困扰，尽可能使病人处于舒适状态；②心理方面：了解</w:t>
      </w:r>
      <w:r>
        <w:rPr>
          <w:rFonts w:ascii="SimSun" w:hAnsi="SimSun" w:eastAsia="SimSun" w:cs="SimSun"/>
          <w:sz w:val="21"/>
          <w:szCs w:val="21"/>
        </w:rPr>
        <w:t xml:space="preserve"> </w:t>
      </w:r>
      <w:r>
        <w:rPr>
          <w:rFonts w:ascii="SimSun" w:hAnsi="SimSun" w:eastAsia="SimSun" w:cs="SimSun"/>
          <w:sz w:val="21"/>
          <w:szCs w:val="21"/>
          <w:spacing w:val="-5"/>
        </w:rPr>
        <w:t>和理解病人的心理需要，并给予心理支持，采取各种有效的方法使病人正视现</w:t>
      </w:r>
      <w:r>
        <w:rPr>
          <w:rFonts w:ascii="SimSun" w:hAnsi="SimSun" w:eastAsia="SimSun" w:cs="SimSun"/>
          <w:sz w:val="21"/>
          <w:szCs w:val="21"/>
          <w:spacing w:val="-6"/>
        </w:rPr>
        <w:t>实，缓解对死亡的恐惧，</w:t>
      </w:r>
      <w:r>
        <w:rPr>
          <w:rFonts w:ascii="SimSun" w:hAnsi="SimSun" w:eastAsia="SimSun" w:cs="SimSun"/>
          <w:sz w:val="21"/>
          <w:szCs w:val="21"/>
        </w:rPr>
        <w:t xml:space="preserve"> </w:t>
      </w:r>
      <w:r>
        <w:rPr>
          <w:rFonts w:ascii="SimSun" w:hAnsi="SimSun" w:eastAsia="SimSun" w:cs="SimSun"/>
          <w:sz w:val="21"/>
          <w:szCs w:val="21"/>
          <w:spacing w:val="-2"/>
        </w:rPr>
        <w:t>勇敢地面对死亡；③社会方面：指导临终病人正确认识生命的价值及其弥</w:t>
      </w:r>
      <w:r>
        <w:rPr>
          <w:rFonts w:ascii="SimSun" w:hAnsi="SimSun" w:eastAsia="SimSun" w:cs="SimSun"/>
          <w:sz w:val="21"/>
          <w:szCs w:val="21"/>
          <w:spacing w:val="-3"/>
        </w:rPr>
        <w:t>留之际生存的社会意义，使</w:t>
      </w:r>
      <w:r>
        <w:rPr>
          <w:rFonts w:ascii="SimSun" w:hAnsi="SimSun" w:eastAsia="SimSun" w:cs="SimSun"/>
          <w:sz w:val="21"/>
          <w:szCs w:val="21"/>
        </w:rPr>
        <w:t xml:space="preserve"> </w:t>
      </w:r>
      <w:r>
        <w:rPr>
          <w:rFonts w:ascii="SimSun" w:hAnsi="SimSun" w:eastAsia="SimSun" w:cs="SimSun"/>
          <w:sz w:val="21"/>
          <w:szCs w:val="21"/>
          <w:spacing w:val="-1"/>
        </w:rPr>
        <w:t>病人至死保持人的尊严。</w:t>
      </w:r>
    </w:p>
    <w:p>
      <w:pPr>
        <w:ind w:right="1154" w:firstLine="409"/>
        <w:spacing w:before="111" w:line="279" w:lineRule="auto"/>
        <w:jc w:val="both"/>
        <w:rPr>
          <w:rFonts w:ascii="SimSun" w:hAnsi="SimSun" w:eastAsia="SimSun" w:cs="SimSun"/>
          <w:sz w:val="21"/>
          <w:szCs w:val="21"/>
        </w:rPr>
      </w:pPr>
      <w:r>
        <w:rPr>
          <w:rFonts w:ascii="SimSun" w:hAnsi="SimSun" w:eastAsia="SimSun" w:cs="SimSun"/>
          <w:sz w:val="21"/>
          <w:szCs w:val="21"/>
          <w:spacing w:val="-2"/>
        </w:rPr>
        <w:t>临终关怀以提高病人临终阶段的生命质量为宗旨，体现对临终病人生命价值的</w:t>
      </w:r>
      <w:r>
        <w:rPr>
          <w:rFonts w:ascii="SimSun" w:hAnsi="SimSun" w:eastAsia="SimSun" w:cs="SimSun"/>
          <w:sz w:val="21"/>
          <w:szCs w:val="21"/>
          <w:spacing w:val="-3"/>
        </w:rPr>
        <w:t>尊重，要求医护人</w:t>
      </w:r>
      <w:r>
        <w:rPr>
          <w:rFonts w:ascii="SimSun" w:hAnsi="SimSun" w:eastAsia="SimSun" w:cs="SimSun"/>
          <w:sz w:val="21"/>
          <w:szCs w:val="21"/>
        </w:rPr>
        <w:t xml:space="preserve"> </w:t>
      </w:r>
      <w:r>
        <w:rPr>
          <w:rFonts w:ascii="SimSun" w:hAnsi="SimSun" w:eastAsia="SimSun" w:cs="SimSun"/>
          <w:sz w:val="21"/>
          <w:szCs w:val="21"/>
          <w:spacing w:val="-5"/>
        </w:rPr>
        <w:t>员用科学的方法、精湛的临床技能，最大限度地缓解病人的痛苦，减轻病人恐</w:t>
      </w:r>
      <w:r>
        <w:rPr>
          <w:rFonts w:ascii="SimSun" w:hAnsi="SimSun" w:eastAsia="SimSun" w:cs="SimSun"/>
          <w:sz w:val="21"/>
          <w:szCs w:val="21"/>
          <w:spacing w:val="-6"/>
        </w:rPr>
        <w:t>惧、焦虑和抑郁的情绪；</w:t>
      </w:r>
      <w:r>
        <w:rPr>
          <w:rFonts w:ascii="SimSun" w:hAnsi="SimSun" w:eastAsia="SimSun" w:cs="SimSun"/>
          <w:sz w:val="21"/>
          <w:szCs w:val="21"/>
        </w:rPr>
        <w:t xml:space="preserve"> </w:t>
      </w:r>
      <w:r>
        <w:rPr>
          <w:rFonts w:ascii="SimSun" w:hAnsi="SimSun" w:eastAsia="SimSun" w:cs="SimSun"/>
          <w:sz w:val="21"/>
          <w:szCs w:val="21"/>
          <w:spacing w:val="-7"/>
        </w:rPr>
        <w:t>理解和同情临终病人的处境，重视他们的要求。因此，医务人员应态度诚恳，语言温馨，操作轻柔，处</w:t>
      </w:r>
      <w:r>
        <w:rPr>
          <w:rFonts w:ascii="SimSun" w:hAnsi="SimSun" w:eastAsia="SimSun" w:cs="SimSun"/>
          <w:sz w:val="21"/>
          <w:szCs w:val="21"/>
          <w:spacing w:val="2"/>
        </w:rPr>
        <w:t xml:space="preserve"> </w:t>
      </w:r>
      <w:r>
        <w:rPr>
          <w:rFonts w:ascii="SimSun" w:hAnsi="SimSun" w:eastAsia="SimSun" w:cs="SimSun"/>
          <w:sz w:val="21"/>
          <w:szCs w:val="21"/>
          <w:spacing w:val="-4"/>
        </w:rPr>
        <w:t>处体现对病人的关怀和尊重，用真挚的情感关心体贴病人，陪伴病</w:t>
      </w:r>
      <w:r>
        <w:rPr>
          <w:rFonts w:ascii="SimSun" w:hAnsi="SimSun" w:eastAsia="SimSun" w:cs="SimSun"/>
          <w:sz w:val="21"/>
          <w:szCs w:val="21"/>
          <w:spacing w:val="-5"/>
        </w:rPr>
        <w:t>人度过生命的最后历程。</w:t>
      </w:r>
    </w:p>
    <w:p>
      <w:pPr>
        <w:ind w:right="1134" w:firstLine="409"/>
        <w:spacing w:before="113" w:line="285" w:lineRule="auto"/>
        <w:jc w:val="both"/>
        <w:rPr>
          <w:rFonts w:ascii="SimSun" w:hAnsi="SimSun" w:eastAsia="SimSun" w:cs="SimSun"/>
          <w:sz w:val="21"/>
          <w:szCs w:val="21"/>
        </w:rPr>
      </w:pPr>
      <w:r>
        <w:rPr>
          <w:rFonts w:ascii="SimSun" w:hAnsi="SimSun" w:eastAsia="SimSun" w:cs="SimSun"/>
          <w:sz w:val="21"/>
          <w:szCs w:val="21"/>
          <w:spacing w:val="-2"/>
        </w:rPr>
        <w:t>临终关怀的目的不在于延长病人的生存时间，而在于提高病人临终阶段的生命质量，维护病人的</w:t>
      </w:r>
      <w:r>
        <w:rPr>
          <w:rFonts w:ascii="SimSun" w:hAnsi="SimSun" w:eastAsia="SimSun" w:cs="SimSun"/>
          <w:sz w:val="21"/>
          <w:szCs w:val="21"/>
        </w:rPr>
        <w:t xml:space="preserve">  </w:t>
      </w:r>
      <w:r>
        <w:rPr>
          <w:rFonts w:ascii="SimSun" w:hAnsi="SimSun" w:eastAsia="SimSun" w:cs="SimSun"/>
          <w:sz w:val="21"/>
          <w:szCs w:val="21"/>
          <w:spacing w:val="-5"/>
        </w:rPr>
        <w:t>尊严。然而，由于传统观念和习俗的影响，对临终病人如果完全放弃治疗，人们往往无法接受，因此，</w:t>
      </w:r>
      <w:r>
        <w:rPr>
          <w:rFonts w:ascii="SimSun" w:hAnsi="SimSun" w:eastAsia="SimSun" w:cs="SimSun"/>
          <w:sz w:val="21"/>
          <w:szCs w:val="21"/>
          <w:spacing w:val="8"/>
        </w:rPr>
        <w:t xml:space="preserve"> </w:t>
      </w:r>
      <w:r>
        <w:rPr>
          <w:rFonts w:ascii="SimSun" w:hAnsi="SimSun" w:eastAsia="SimSun" w:cs="SimSun"/>
          <w:sz w:val="21"/>
          <w:szCs w:val="21"/>
          <w:spacing w:val="3"/>
        </w:rPr>
        <w:t>应给予临终病人适度的治疗，即不以延长生命</w:t>
      </w:r>
      <w:r>
        <w:rPr>
          <w:rFonts w:ascii="SimSun" w:hAnsi="SimSun" w:eastAsia="SimSun" w:cs="SimSun"/>
          <w:sz w:val="21"/>
          <w:szCs w:val="21"/>
          <w:spacing w:val="2"/>
        </w:rPr>
        <w:t>过程而是解除疾病痛苦为主的治疗。临终病人的心理</w:t>
      </w:r>
      <w:r>
        <w:rPr>
          <w:rFonts w:ascii="SimSun" w:hAnsi="SimSun" w:eastAsia="SimSun" w:cs="SimSun"/>
          <w:sz w:val="21"/>
          <w:szCs w:val="21"/>
        </w:rPr>
        <w:t xml:space="preserve">  </w:t>
      </w:r>
      <w:r>
        <w:rPr>
          <w:rFonts w:ascii="SimSun" w:hAnsi="SimSun" w:eastAsia="SimSun" w:cs="SimSun"/>
          <w:sz w:val="21"/>
          <w:szCs w:val="21"/>
          <w:spacing w:val="-10"/>
        </w:rPr>
        <w:t>是极其复杂的，且因经济水平、社会地位、文化程度、宗教信仰、职业年龄等的不同而有差异。</w:t>
      </w:r>
      <w:r>
        <w:rPr>
          <w:rFonts w:ascii="SimSun" w:hAnsi="SimSun" w:eastAsia="SimSun" w:cs="SimSun"/>
          <w:sz w:val="21"/>
          <w:szCs w:val="21"/>
          <w:spacing w:val="52"/>
        </w:rPr>
        <w:t xml:space="preserve"> </w:t>
      </w:r>
      <w:r>
        <w:rPr>
          <w:rFonts w:ascii="SimSun" w:hAnsi="SimSun" w:eastAsia="SimSun" w:cs="SimSun"/>
          <w:sz w:val="21"/>
          <w:szCs w:val="21"/>
          <w:spacing w:val="-10"/>
        </w:rPr>
        <w:t>一般来</w:t>
      </w:r>
      <w:r>
        <w:rPr>
          <w:rFonts w:ascii="SimSun" w:hAnsi="SimSun" w:eastAsia="SimSun" w:cs="SimSun"/>
          <w:sz w:val="21"/>
          <w:szCs w:val="21"/>
        </w:rPr>
        <w:t xml:space="preserve"> </w:t>
      </w:r>
      <w:r>
        <w:rPr>
          <w:rFonts w:ascii="SimSun" w:hAnsi="SimSun" w:eastAsia="SimSun" w:cs="SimSun"/>
          <w:sz w:val="21"/>
          <w:szCs w:val="21"/>
          <w:spacing w:val="-6"/>
        </w:rPr>
        <w:t>说，其精神痛苦远大于肉体痛苦。因此，对临终病</w:t>
      </w:r>
      <w:r>
        <w:rPr>
          <w:rFonts w:ascii="SimSun" w:hAnsi="SimSun" w:eastAsia="SimSun" w:cs="SimSun"/>
          <w:sz w:val="21"/>
          <w:szCs w:val="21"/>
          <w:spacing w:val="-7"/>
        </w:rPr>
        <w:t>人应加强心理治疗与护理，因势利导，使其心理获得</w:t>
      </w:r>
      <w:r>
        <w:rPr>
          <w:rFonts w:ascii="SimSun" w:hAnsi="SimSun" w:eastAsia="SimSun" w:cs="SimSun"/>
          <w:sz w:val="21"/>
          <w:szCs w:val="21"/>
        </w:rPr>
        <w:t xml:space="preserve"> </w:t>
      </w:r>
      <w:r>
        <w:rPr>
          <w:rFonts w:ascii="SimSun" w:hAnsi="SimSun" w:eastAsia="SimSun" w:cs="SimSun"/>
          <w:sz w:val="21"/>
          <w:szCs w:val="21"/>
          <w:spacing w:val="-7"/>
        </w:rPr>
        <w:t>宁静，能正确地面对现实和死亡。</w:t>
      </w:r>
    </w:p>
    <w:p>
      <w:pPr>
        <w:ind w:left="413"/>
        <w:spacing w:before="278" w:line="221" w:lineRule="auto"/>
        <w:outlineLvl w:val="2"/>
        <w:rPr>
          <w:rFonts w:ascii="SimHei" w:hAnsi="SimHei" w:eastAsia="SimHei" w:cs="SimHei"/>
          <w:sz w:val="24"/>
          <w:szCs w:val="24"/>
        </w:rPr>
      </w:pPr>
      <w:r>
        <w:rPr>
          <w:rFonts w:ascii="SimHei" w:hAnsi="SimHei" w:eastAsia="SimHei" w:cs="SimHei"/>
          <w:sz w:val="24"/>
          <w:szCs w:val="24"/>
          <w:b/>
          <w:bCs/>
          <w:color w:val="0075C4"/>
          <w:spacing w:val="5"/>
        </w:rPr>
        <w:t>三</w:t>
      </w:r>
      <w:r>
        <w:rPr>
          <w:rFonts w:ascii="SimHei" w:hAnsi="SimHei" w:eastAsia="SimHei" w:cs="SimHei"/>
          <w:sz w:val="24"/>
          <w:szCs w:val="24"/>
          <w:color w:val="0075C4"/>
          <w:spacing w:val="-44"/>
        </w:rPr>
        <w:t xml:space="preserve"> </w:t>
      </w:r>
      <w:r>
        <w:rPr>
          <w:rFonts w:ascii="SimHei" w:hAnsi="SimHei" w:eastAsia="SimHei" w:cs="SimHei"/>
          <w:sz w:val="24"/>
          <w:szCs w:val="24"/>
          <w:b/>
          <w:bCs/>
          <w:color w:val="0075C4"/>
          <w:spacing w:val="5"/>
        </w:rPr>
        <w:t>、手术病人心理特征及干预</w:t>
      </w:r>
    </w:p>
    <w:p>
      <w:pPr>
        <w:ind w:left="409"/>
        <w:spacing w:before="266" w:line="219" w:lineRule="auto"/>
        <w:rPr>
          <w:rFonts w:ascii="SimSun" w:hAnsi="SimSun" w:eastAsia="SimSun" w:cs="SimSun"/>
          <w:sz w:val="21"/>
          <w:szCs w:val="21"/>
        </w:rPr>
      </w:pPr>
      <w:r>
        <w:rPr>
          <w:rFonts w:ascii="SimSun" w:hAnsi="SimSun" w:eastAsia="SimSun" w:cs="SimSun"/>
          <w:sz w:val="21"/>
          <w:szCs w:val="21"/>
          <w:spacing w:val="-2"/>
        </w:rPr>
        <w:t>手术对于病人而言是一种严重的心理应激，不仅会产生躯体的创伤性体验，还会产生各种复杂的</w:t>
      </w:r>
    </w:p>
    <w:p>
      <w:pPr>
        <w:sectPr>
          <w:pgSz w:w="11900" w:h="16840"/>
          <w:pgMar w:top="400" w:right="450" w:bottom="400" w:left="1080" w:header="0" w:footer="0" w:gutter="0"/>
        </w:sectPr>
        <w:rPr/>
      </w:pPr>
    </w:p>
    <w:p>
      <w:pPr>
        <w:rPr/>
      </w:pPr>
      <w:r/>
    </w:p>
    <w:p>
      <w:pPr>
        <w:spacing w:line="83" w:lineRule="exact"/>
        <w:rPr/>
      </w:pPr>
      <w:r/>
    </w:p>
    <w:p>
      <w:pPr>
        <w:sectPr>
          <w:pgSz w:w="11900" w:h="16840"/>
          <w:pgMar w:top="400" w:right="1044" w:bottom="400" w:left="540" w:header="0" w:footer="0" w:gutter="0"/>
          <w:cols w:equalWidth="0" w:num="1">
            <w:col w:w="10316" w:space="0"/>
          </w:cols>
        </w:sectPr>
        <w:rPr/>
      </w:pPr>
    </w:p>
    <w:p>
      <w:pPr>
        <w:ind w:left="52"/>
        <w:spacing w:before="75" w:line="184" w:lineRule="auto"/>
        <w:rPr>
          <w:rFonts w:ascii="SimSun" w:hAnsi="SimSun" w:eastAsia="SimSun" w:cs="SimSun"/>
          <w:sz w:val="21"/>
          <w:szCs w:val="21"/>
        </w:rPr>
      </w:pPr>
      <w:r>
        <w:rPr>
          <w:rFonts w:ascii="SimSun" w:hAnsi="SimSun" w:eastAsia="SimSun" w:cs="SimSun"/>
          <w:sz w:val="21"/>
          <w:szCs w:val="21"/>
          <w:b/>
          <w:bCs/>
          <w:color w:val="0A90E9"/>
          <w:spacing w:val="-8"/>
        </w:rPr>
        <w:t>168</w:t>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700" w:lineRule="exact"/>
        <w:textAlignment w:val="center"/>
        <w:rPr/>
      </w:pPr>
      <w:r>
        <w:drawing>
          <wp:inline distT="0" distB="0" distL="0" distR="0">
            <wp:extent cx="558803" cy="444524"/>
            <wp:effectExtent l="0" t="0" r="0" b="0"/>
            <wp:docPr id="96" name="IM 96"/>
            <wp:cNvGraphicFramePr/>
            <a:graphic>
              <a:graphicData uri="http://schemas.openxmlformats.org/drawingml/2006/picture">
                <pic:pic>
                  <pic:nvPicPr>
                    <pic:cNvPr id="96" name="IM 96"/>
                    <pic:cNvPicPr/>
                  </pic:nvPicPr>
                  <pic:blipFill>
                    <a:blip r:embed="rId117"/>
                    <a:stretch>
                      <a:fillRect/>
                    </a:stretch>
                  </pic:blipFill>
                  <pic:spPr>
                    <a:xfrm rot="0">
                      <a:off x="0" y="0"/>
                      <a:ext cx="558803" cy="444524"/>
                    </a:xfrm>
                    <a:prstGeom prst="rect">
                      <a:avLst/>
                    </a:prstGeom>
                  </pic:spPr>
                </pic:pic>
              </a:graphicData>
            </a:graphic>
          </wp:inline>
        </w:drawing>
      </w:r>
    </w:p>
    <w:p>
      <w:pPr>
        <w:spacing w:line="14" w:lineRule="auto"/>
        <w:rPr>
          <w:rFonts w:ascii="Arial"/>
          <w:sz w:val="2"/>
        </w:rPr>
      </w:pPr>
      <w:r>
        <w:rPr>
          <w:rFonts w:ascii="Arial" w:hAnsi="Arial" w:eastAsia="Arial" w:cs="Arial"/>
          <w:sz w:val="2"/>
          <w:szCs w:val="2"/>
        </w:rPr>
        <w:br w:type="column"/>
      </w:r>
    </w:p>
    <w:p>
      <w:pPr>
        <w:spacing w:before="40" w:line="222" w:lineRule="auto"/>
        <w:rPr>
          <w:rFonts w:ascii="SimHei" w:hAnsi="SimHei" w:eastAsia="SimHei" w:cs="SimHei"/>
          <w:sz w:val="21"/>
          <w:szCs w:val="21"/>
        </w:rPr>
      </w:pPr>
      <w:r>
        <w:rPr>
          <w:rFonts w:ascii="SimHei" w:hAnsi="SimHei" w:eastAsia="SimHei" w:cs="SimHei"/>
          <w:sz w:val="21"/>
          <w:szCs w:val="21"/>
          <w:color w:val="006CC0"/>
          <w:spacing w:val="22"/>
        </w:rPr>
        <w:t>第十章</w:t>
      </w:r>
      <w:r>
        <w:rPr>
          <w:rFonts w:ascii="SimHei" w:hAnsi="SimHei" w:eastAsia="SimHei" w:cs="SimHei"/>
          <w:sz w:val="21"/>
          <w:szCs w:val="21"/>
          <w:color w:val="006CC0"/>
          <w:spacing w:val="68"/>
        </w:rPr>
        <w:t xml:space="preserve"> </w:t>
      </w:r>
      <w:r>
        <w:rPr>
          <w:rFonts w:ascii="SimHei" w:hAnsi="SimHei" w:eastAsia="SimHei" w:cs="SimHei"/>
          <w:sz w:val="21"/>
          <w:szCs w:val="21"/>
          <w:color w:val="006CC0"/>
          <w:spacing w:val="22"/>
        </w:rPr>
        <w:t>病人心理</w:t>
      </w:r>
    </w:p>
    <w:p>
      <w:pPr>
        <w:spacing w:line="318" w:lineRule="auto"/>
        <w:rPr>
          <w:rFonts w:ascii="Arial"/>
          <w:sz w:val="21"/>
        </w:rPr>
      </w:pPr>
      <w:r/>
    </w:p>
    <w:p>
      <w:pPr>
        <w:ind w:right="71"/>
        <w:spacing w:before="69" w:line="267" w:lineRule="auto"/>
        <w:rPr>
          <w:rFonts w:ascii="SimSun" w:hAnsi="SimSun" w:eastAsia="SimSun" w:cs="SimSun"/>
          <w:sz w:val="21"/>
          <w:szCs w:val="21"/>
        </w:rPr>
      </w:pPr>
      <w:r>
        <w:rPr>
          <w:rFonts w:ascii="SimSun" w:hAnsi="SimSun" w:eastAsia="SimSun" w:cs="SimSun"/>
          <w:sz w:val="21"/>
          <w:szCs w:val="21"/>
          <w:spacing w:val="-2"/>
        </w:rPr>
        <w:t>心理反应，这些心理活动会影响病人的手术效果及术后的康复，因此，医护人员应了解手术病人的心</w:t>
      </w:r>
      <w:r>
        <w:rPr>
          <w:rFonts w:ascii="SimSun" w:hAnsi="SimSun" w:eastAsia="SimSun" w:cs="SimSun"/>
          <w:sz w:val="21"/>
          <w:szCs w:val="21"/>
          <w:spacing w:val="10"/>
        </w:rPr>
        <w:t xml:space="preserve"> </w:t>
      </w:r>
      <w:r>
        <w:rPr>
          <w:rFonts w:ascii="SimSun" w:hAnsi="SimSun" w:eastAsia="SimSun" w:cs="SimSun"/>
          <w:sz w:val="21"/>
          <w:szCs w:val="21"/>
          <w:spacing w:val="-7"/>
        </w:rPr>
        <w:t>理特点，采取恰当的措施进行干预，以消除病人的消极心理，并获得最佳的手术效果。</w:t>
      </w:r>
    </w:p>
    <w:p>
      <w:pPr>
        <w:ind w:left="403"/>
        <w:spacing w:before="87" w:line="221" w:lineRule="auto"/>
        <w:rPr>
          <w:rFonts w:ascii="SimHei" w:hAnsi="SimHei" w:eastAsia="SimHei" w:cs="SimHei"/>
          <w:sz w:val="21"/>
          <w:szCs w:val="21"/>
        </w:rPr>
      </w:pPr>
      <w:r>
        <w:rPr>
          <w:rFonts w:ascii="SimHei" w:hAnsi="SimHei" w:eastAsia="SimHei" w:cs="SimHei"/>
          <w:sz w:val="21"/>
          <w:szCs w:val="21"/>
          <w:b/>
          <w:bCs/>
          <w:spacing w:val="13"/>
        </w:rPr>
        <w:t>(一)手术病人的心理特征</w:t>
      </w:r>
    </w:p>
    <w:p>
      <w:pPr>
        <w:ind w:firstLine="400"/>
        <w:spacing w:before="113" w:line="301" w:lineRule="auto"/>
        <w:rPr>
          <w:rFonts w:ascii="SimSun" w:hAnsi="SimSun" w:eastAsia="SimSun" w:cs="SimSun"/>
          <w:sz w:val="21"/>
          <w:szCs w:val="21"/>
        </w:rPr>
      </w:pPr>
      <w:r>
        <w:rPr>
          <w:rFonts w:ascii="Times New Roman" w:hAnsi="Times New Roman" w:eastAsia="Times New Roman" w:cs="Times New Roman"/>
          <w:sz w:val="21"/>
          <w:szCs w:val="21"/>
          <w:b/>
          <w:bCs/>
          <w:spacing w:val="6"/>
        </w:rPr>
        <w:t>1.</w:t>
      </w:r>
      <w:r>
        <w:rPr>
          <w:rFonts w:ascii="Times New Roman" w:hAnsi="Times New Roman" w:eastAsia="Times New Roman" w:cs="Times New Roman"/>
          <w:sz w:val="21"/>
          <w:szCs w:val="21"/>
          <w:spacing w:val="20"/>
          <w:w w:val="101"/>
        </w:rPr>
        <w:t xml:space="preserve">  </w:t>
      </w:r>
      <w:r>
        <w:rPr>
          <w:rFonts w:ascii="SimSun" w:hAnsi="SimSun" w:eastAsia="SimSun" w:cs="SimSun"/>
          <w:sz w:val="21"/>
          <w:szCs w:val="21"/>
          <w:b/>
          <w:bCs/>
          <w:spacing w:val="6"/>
        </w:rPr>
        <w:t>手术前病人的心理特征</w:t>
      </w:r>
      <w:r>
        <w:rPr>
          <w:rFonts w:ascii="SimSun" w:hAnsi="SimSun" w:eastAsia="SimSun" w:cs="SimSun"/>
          <w:sz w:val="21"/>
          <w:szCs w:val="21"/>
          <w:spacing w:val="88"/>
        </w:rPr>
        <w:t xml:space="preserve"> </w:t>
      </w:r>
      <w:r>
        <w:rPr>
          <w:rFonts w:ascii="SimSun" w:hAnsi="SimSun" w:eastAsia="SimSun" w:cs="SimSun"/>
          <w:sz w:val="21"/>
          <w:szCs w:val="21"/>
          <w:spacing w:val="6"/>
        </w:rPr>
        <w:t>病人最常见的术前心理反应是情绪焦虑，主要表现为对手术的担</w:t>
      </w:r>
      <w:r>
        <w:rPr>
          <w:rFonts w:ascii="SimSun" w:hAnsi="SimSun" w:eastAsia="SimSun" w:cs="SimSun"/>
          <w:sz w:val="21"/>
          <w:szCs w:val="21"/>
        </w:rPr>
        <w:t xml:space="preserve">  </w:t>
      </w:r>
      <w:r>
        <w:rPr>
          <w:rFonts w:ascii="SimSun" w:hAnsi="SimSun" w:eastAsia="SimSun" w:cs="SimSun"/>
          <w:sz w:val="21"/>
          <w:szCs w:val="21"/>
          <w:spacing w:val="-7"/>
        </w:rPr>
        <w:t>心和恐惧，并伴有相应的躯体症状，表现为心慌、手抖、出汗、坐立不安、食欲减退、睡眠障碍等。病</w:t>
      </w:r>
      <w:r>
        <w:rPr>
          <w:rFonts w:ascii="SimSun" w:hAnsi="SimSun" w:eastAsia="SimSun" w:cs="SimSun"/>
          <w:sz w:val="21"/>
          <w:szCs w:val="21"/>
          <w:spacing w:val="4"/>
        </w:rPr>
        <w:t xml:space="preserve">  </w:t>
      </w:r>
      <w:r>
        <w:rPr>
          <w:rFonts w:ascii="SimSun" w:hAnsi="SimSun" w:eastAsia="SimSun" w:cs="SimSun"/>
          <w:sz w:val="21"/>
          <w:szCs w:val="21"/>
          <w:spacing w:val="7"/>
        </w:rPr>
        <w:t>人术前焦虑的产生主要源于对手术这种有创性的医疗手段缺乏了解，害怕术中疼痛，担心发生意</w:t>
      </w:r>
      <w:r>
        <w:rPr>
          <w:rFonts w:ascii="SimSun" w:hAnsi="SimSun" w:eastAsia="SimSun" w:cs="SimSun"/>
          <w:sz w:val="21"/>
          <w:szCs w:val="21"/>
          <w:spacing w:val="4"/>
        </w:rPr>
        <w:t xml:space="preserve">  </w:t>
      </w:r>
      <w:r>
        <w:rPr>
          <w:rFonts w:ascii="SimSun" w:hAnsi="SimSun" w:eastAsia="SimSun" w:cs="SimSun"/>
          <w:sz w:val="21"/>
          <w:szCs w:val="21"/>
          <w:spacing w:val="3"/>
        </w:rPr>
        <w:t>外，甚至死亡，因而焦虑恐惧。为此病人常表现出矛</w:t>
      </w:r>
      <w:r>
        <w:rPr>
          <w:rFonts w:ascii="SimSun" w:hAnsi="SimSun" w:eastAsia="SimSun" w:cs="SimSun"/>
          <w:sz w:val="21"/>
          <w:szCs w:val="21"/>
          <w:spacing w:val="2"/>
        </w:rPr>
        <w:t>盾心理，既想接受手术又害怕手术的开展，故</w:t>
      </w:r>
      <w:r>
        <w:rPr>
          <w:rFonts w:ascii="SimSun" w:hAnsi="SimSun" w:eastAsia="SimSun" w:cs="SimSun"/>
          <w:sz w:val="21"/>
          <w:szCs w:val="21"/>
        </w:rPr>
        <w:t xml:space="preserve">  </w:t>
      </w:r>
      <w:r>
        <w:rPr>
          <w:rFonts w:ascii="SimSun" w:hAnsi="SimSun" w:eastAsia="SimSun" w:cs="SimSun"/>
          <w:sz w:val="21"/>
          <w:szCs w:val="21"/>
          <w:spacing w:val="5"/>
        </w:rPr>
        <w:t>有的病人寻找借口拖延手术日期或拒绝手术；有的病人因术前过度紧张，</w:t>
      </w:r>
      <w:r>
        <w:rPr>
          <w:rFonts w:ascii="SimSun" w:hAnsi="SimSun" w:eastAsia="SimSun" w:cs="SimSun"/>
          <w:sz w:val="21"/>
          <w:szCs w:val="21"/>
          <w:spacing w:val="4"/>
        </w:rPr>
        <w:t>刚进手术室便大汗淋漓、</w:t>
      </w:r>
      <w:r>
        <w:rPr>
          <w:rFonts w:ascii="SimSun" w:hAnsi="SimSun" w:eastAsia="SimSun" w:cs="SimSun"/>
          <w:sz w:val="21"/>
          <w:szCs w:val="21"/>
        </w:rPr>
        <w:t xml:space="preserve"> </w:t>
      </w:r>
      <w:r>
        <w:rPr>
          <w:rFonts w:ascii="SimSun" w:hAnsi="SimSun" w:eastAsia="SimSun" w:cs="SimSun"/>
          <w:sz w:val="21"/>
          <w:szCs w:val="21"/>
          <w:spacing w:val="-1"/>
        </w:rPr>
        <w:t>心跳加快、血压下降，不得不暂缓手术。病人术前焦虑情绪的产生和程度，个体之间差异很大。</w:t>
      </w:r>
      <w:r>
        <w:rPr>
          <w:rFonts w:ascii="SimSun" w:hAnsi="SimSun" w:eastAsia="SimSun" w:cs="SimSun"/>
          <w:sz w:val="21"/>
          <w:szCs w:val="21"/>
          <w:spacing w:val="48"/>
        </w:rPr>
        <w:t xml:space="preserve"> </w:t>
      </w:r>
      <w:r>
        <w:rPr>
          <w:rFonts w:ascii="SimSun" w:hAnsi="SimSun" w:eastAsia="SimSun" w:cs="SimSun"/>
          <w:sz w:val="21"/>
          <w:szCs w:val="21"/>
          <w:spacing w:val="-1"/>
        </w:rPr>
        <w:t>一</w:t>
      </w:r>
      <w:r>
        <w:rPr>
          <w:rFonts w:ascii="SimSun" w:hAnsi="SimSun" w:eastAsia="SimSun" w:cs="SimSun"/>
          <w:sz w:val="21"/>
          <w:szCs w:val="21"/>
        </w:rPr>
        <w:t xml:space="preserve">  </w:t>
      </w:r>
      <w:r>
        <w:rPr>
          <w:rFonts w:ascii="SimSun" w:hAnsi="SimSun" w:eastAsia="SimSun" w:cs="SimSun"/>
          <w:sz w:val="21"/>
          <w:szCs w:val="21"/>
          <w:spacing w:val="3"/>
        </w:rPr>
        <w:t>般认为性格内向、不善言辞、情绪不稳定以及既往有心理创</w:t>
      </w:r>
      <w:r>
        <w:rPr>
          <w:rFonts w:ascii="SimSun" w:hAnsi="SimSun" w:eastAsia="SimSun" w:cs="SimSun"/>
          <w:sz w:val="21"/>
          <w:szCs w:val="21"/>
          <w:spacing w:val="2"/>
        </w:rPr>
        <w:t>伤的病人容易出现焦虑情绪；文化程度</w:t>
      </w:r>
      <w:r>
        <w:rPr>
          <w:rFonts w:ascii="SimSun" w:hAnsi="SimSun" w:eastAsia="SimSun" w:cs="SimSun"/>
          <w:sz w:val="21"/>
          <w:szCs w:val="21"/>
        </w:rPr>
        <w:t xml:space="preserve">  </w:t>
      </w:r>
      <w:r>
        <w:rPr>
          <w:rFonts w:ascii="SimSun" w:hAnsi="SimSun" w:eastAsia="SimSun" w:cs="SimSun"/>
          <w:sz w:val="21"/>
          <w:szCs w:val="21"/>
          <w:spacing w:val="5"/>
        </w:rPr>
        <w:t>高的病人因想法及顾虑多易发生术前焦虑；年龄小或女性病人术前焦虑反应</w:t>
      </w:r>
      <w:r>
        <w:rPr>
          <w:rFonts w:ascii="SimSun" w:hAnsi="SimSun" w:eastAsia="SimSun" w:cs="SimSun"/>
          <w:sz w:val="21"/>
          <w:szCs w:val="21"/>
          <w:spacing w:val="4"/>
        </w:rPr>
        <w:t>往往较重；家庭关系、</w:t>
      </w:r>
      <w:r>
        <w:rPr>
          <w:rFonts w:ascii="SimSun" w:hAnsi="SimSun" w:eastAsia="SimSun" w:cs="SimSun"/>
          <w:sz w:val="21"/>
          <w:szCs w:val="21"/>
        </w:rPr>
        <w:t xml:space="preserve"> </w:t>
      </w:r>
      <w:r>
        <w:rPr>
          <w:rFonts w:ascii="SimSun" w:hAnsi="SimSun" w:eastAsia="SimSun" w:cs="SimSun"/>
          <w:sz w:val="21"/>
          <w:szCs w:val="21"/>
          <w:spacing w:val="9"/>
        </w:rPr>
        <w:t>治疗费用、预后等因素也会对术前焦虑情绪的发生产生影响。</w:t>
      </w:r>
      <w:r>
        <w:rPr>
          <w:rFonts w:ascii="SimSun" w:hAnsi="SimSun" w:eastAsia="SimSun" w:cs="SimSun"/>
          <w:sz w:val="21"/>
          <w:szCs w:val="21"/>
          <w:spacing w:val="62"/>
        </w:rPr>
        <w:t xml:space="preserve"> </w:t>
      </w:r>
      <w:r>
        <w:rPr>
          <w:rFonts w:ascii="SimSun" w:hAnsi="SimSun" w:eastAsia="SimSun" w:cs="SimSun"/>
          <w:sz w:val="21"/>
          <w:szCs w:val="21"/>
          <w:spacing w:val="9"/>
        </w:rPr>
        <w:t>一些研究表明，术前焦虑程度与</w:t>
      </w:r>
      <w:r>
        <w:rPr>
          <w:rFonts w:ascii="SimSun" w:hAnsi="SimSun" w:eastAsia="SimSun" w:cs="SimSun"/>
          <w:sz w:val="21"/>
          <w:szCs w:val="21"/>
        </w:rPr>
        <w:t xml:space="preserve">  </w:t>
      </w:r>
      <w:r>
        <w:rPr>
          <w:rFonts w:ascii="SimSun" w:hAnsi="SimSun" w:eastAsia="SimSun" w:cs="SimSun"/>
          <w:sz w:val="21"/>
          <w:szCs w:val="21"/>
          <w:spacing w:val="13"/>
        </w:rPr>
        <w:t>术后恢复效果存在倒U</w:t>
      </w:r>
      <w:r>
        <w:rPr>
          <w:rFonts w:ascii="SimSun" w:hAnsi="SimSun" w:eastAsia="SimSun" w:cs="SimSun"/>
          <w:sz w:val="21"/>
          <w:szCs w:val="21"/>
          <w:spacing w:val="3"/>
        </w:rPr>
        <w:t xml:space="preserve"> </w:t>
      </w:r>
      <w:r>
        <w:rPr>
          <w:rFonts w:ascii="SimSun" w:hAnsi="SimSun" w:eastAsia="SimSun" w:cs="SimSun"/>
          <w:sz w:val="21"/>
          <w:szCs w:val="21"/>
          <w:spacing w:val="13"/>
        </w:rPr>
        <w:t>字型函数关系，即术前焦虑水平高或者低者，术后心身</w:t>
      </w:r>
      <w:r>
        <w:rPr>
          <w:rFonts w:ascii="SimSun" w:hAnsi="SimSun" w:eastAsia="SimSun" w:cs="SimSun"/>
          <w:sz w:val="21"/>
          <w:szCs w:val="21"/>
          <w:spacing w:val="12"/>
        </w:rPr>
        <w:t>反应严重且恢复</w:t>
      </w:r>
      <w:r>
        <w:rPr>
          <w:rFonts w:ascii="SimSun" w:hAnsi="SimSun" w:eastAsia="SimSun" w:cs="SimSun"/>
          <w:sz w:val="21"/>
          <w:szCs w:val="21"/>
        </w:rPr>
        <w:t xml:space="preserve">  </w:t>
      </w:r>
      <w:r>
        <w:rPr>
          <w:rFonts w:ascii="SimSun" w:hAnsi="SimSun" w:eastAsia="SimSun" w:cs="SimSun"/>
          <w:sz w:val="21"/>
          <w:szCs w:val="21"/>
          <w:spacing w:val="8"/>
        </w:rPr>
        <w:t>缓慢；术前焦虑水平中等者，术后恢复效果较好；但也有</w:t>
      </w:r>
      <w:r>
        <w:rPr>
          <w:rFonts w:ascii="SimSun" w:hAnsi="SimSun" w:eastAsia="SimSun" w:cs="SimSun"/>
          <w:sz w:val="21"/>
          <w:szCs w:val="21"/>
          <w:spacing w:val="7"/>
        </w:rPr>
        <w:t>一些研究结果认为术前焦虑与术后疼痛</w:t>
      </w:r>
      <w:r>
        <w:rPr>
          <w:rFonts w:ascii="SimSun" w:hAnsi="SimSun" w:eastAsia="SimSun" w:cs="SimSun"/>
          <w:sz w:val="21"/>
          <w:szCs w:val="21"/>
        </w:rPr>
        <w:t xml:space="preserve">  </w:t>
      </w:r>
      <w:r>
        <w:rPr>
          <w:rFonts w:ascii="SimSun" w:hAnsi="SimSun" w:eastAsia="SimSun" w:cs="SimSun"/>
          <w:sz w:val="21"/>
          <w:szCs w:val="21"/>
          <w:spacing w:val="13"/>
        </w:rPr>
        <w:t>程度及术后恢复存在线性关系，即术前焦虑水平高的病人，其术后疼痛程度高，</w:t>
      </w:r>
      <w:r>
        <w:rPr>
          <w:rFonts w:ascii="SimSun" w:hAnsi="SimSun" w:eastAsia="SimSun" w:cs="SimSun"/>
          <w:sz w:val="21"/>
          <w:szCs w:val="21"/>
          <w:spacing w:val="12"/>
        </w:rPr>
        <w:t>机体康复的速</w:t>
      </w:r>
      <w:r>
        <w:rPr>
          <w:rFonts w:ascii="SimSun" w:hAnsi="SimSun" w:eastAsia="SimSun" w:cs="SimSun"/>
          <w:sz w:val="21"/>
          <w:szCs w:val="21"/>
        </w:rPr>
        <w:t xml:space="preserve">  </w:t>
      </w:r>
      <w:r>
        <w:rPr>
          <w:rFonts w:ascii="SimSun" w:hAnsi="SimSun" w:eastAsia="SimSun" w:cs="SimSun"/>
          <w:sz w:val="21"/>
          <w:szCs w:val="21"/>
          <w:spacing w:val="1"/>
        </w:rPr>
        <w:t>度慢。</w:t>
      </w:r>
    </w:p>
    <w:p>
      <w:pPr>
        <w:ind w:right="77" w:firstLine="400"/>
        <w:spacing w:before="102" w:line="294" w:lineRule="auto"/>
        <w:rPr>
          <w:rFonts w:ascii="SimSun" w:hAnsi="SimSun" w:eastAsia="SimSun" w:cs="SimSun"/>
          <w:sz w:val="21"/>
          <w:szCs w:val="21"/>
        </w:rPr>
      </w:pPr>
      <w:r>
        <w:rPr>
          <w:rFonts w:ascii="SimSun" w:hAnsi="SimSun" w:eastAsia="SimSun" w:cs="SimSun"/>
          <w:sz w:val="21"/>
          <w:szCs w:val="21"/>
          <w:spacing w:val="3"/>
        </w:rPr>
        <w:t>2.</w:t>
      </w:r>
      <w:r>
        <w:rPr>
          <w:rFonts w:ascii="SimSun" w:hAnsi="SimSun" w:eastAsia="SimSun" w:cs="SimSun"/>
          <w:sz w:val="21"/>
          <w:szCs w:val="21"/>
          <w:spacing w:val="-45"/>
        </w:rPr>
        <w:t xml:space="preserve"> </w:t>
      </w:r>
      <w:r>
        <w:rPr>
          <w:rFonts w:ascii="SimSun" w:hAnsi="SimSun" w:eastAsia="SimSun" w:cs="SimSun"/>
          <w:sz w:val="21"/>
          <w:szCs w:val="21"/>
          <w:spacing w:val="3"/>
        </w:rPr>
        <w:t>手术后病人的心理特征</w:t>
      </w:r>
      <w:r>
        <w:rPr>
          <w:rFonts w:ascii="SimSun" w:hAnsi="SimSun" w:eastAsia="SimSun" w:cs="SimSun"/>
          <w:sz w:val="21"/>
          <w:szCs w:val="21"/>
          <w:spacing w:val="85"/>
        </w:rPr>
        <w:t xml:space="preserve"> </w:t>
      </w:r>
      <w:r>
        <w:rPr>
          <w:rFonts w:ascii="SimSun" w:hAnsi="SimSun" w:eastAsia="SimSun" w:cs="SimSun"/>
          <w:sz w:val="21"/>
          <w:szCs w:val="21"/>
          <w:spacing w:val="3"/>
        </w:rPr>
        <w:t>术后由于手术创伤引起疼痛和</w:t>
      </w:r>
      <w:r>
        <w:rPr>
          <w:rFonts w:ascii="SimSun" w:hAnsi="SimSun" w:eastAsia="SimSun" w:cs="SimSun"/>
          <w:sz w:val="21"/>
          <w:szCs w:val="21"/>
          <w:spacing w:val="2"/>
        </w:rPr>
        <w:t>不适，加之担心切口裂开或出血，躯</w:t>
      </w:r>
      <w:r>
        <w:rPr>
          <w:rFonts w:ascii="SimSun" w:hAnsi="SimSun" w:eastAsia="SimSun" w:cs="SimSun"/>
          <w:sz w:val="21"/>
          <w:szCs w:val="21"/>
        </w:rPr>
        <w:t xml:space="preserve"> </w:t>
      </w:r>
      <w:r>
        <w:rPr>
          <w:rFonts w:ascii="SimSun" w:hAnsi="SimSun" w:eastAsia="SimSun" w:cs="SimSun"/>
          <w:sz w:val="21"/>
          <w:szCs w:val="21"/>
          <w:spacing w:val="-11"/>
        </w:rPr>
        <w:t>体不能自主活动，病人会感到痛苦难熬、躁动，产生沮丧、失望、失</w:t>
      </w:r>
      <w:r>
        <w:rPr>
          <w:rFonts w:ascii="SimSun" w:hAnsi="SimSun" w:eastAsia="SimSun" w:cs="SimSun"/>
          <w:sz w:val="21"/>
          <w:szCs w:val="21"/>
          <w:spacing w:val="-12"/>
        </w:rPr>
        <w:t>助等悲观情绪；有些因疾病术后部分</w:t>
      </w:r>
      <w:r>
        <w:rPr>
          <w:rFonts w:ascii="SimSun" w:hAnsi="SimSun" w:eastAsia="SimSun" w:cs="SimSun"/>
          <w:sz w:val="21"/>
          <w:szCs w:val="21"/>
        </w:rPr>
        <w:t xml:space="preserve"> </w:t>
      </w:r>
      <w:r>
        <w:rPr>
          <w:rFonts w:ascii="SimSun" w:hAnsi="SimSun" w:eastAsia="SimSun" w:cs="SimSun"/>
          <w:sz w:val="21"/>
          <w:szCs w:val="21"/>
          <w:spacing w:val="-7"/>
        </w:rPr>
        <w:t>生理功能丧失或体貌严重改变的病人，如接受乳腺癌切除术、截肢术、眼球摘除术的病人，或手术效果</w:t>
      </w:r>
      <w:r>
        <w:rPr>
          <w:rFonts w:ascii="SimSun" w:hAnsi="SimSun" w:eastAsia="SimSun" w:cs="SimSun"/>
          <w:sz w:val="21"/>
          <w:szCs w:val="21"/>
          <w:spacing w:val="6"/>
        </w:rPr>
        <w:t xml:space="preserve"> </w:t>
      </w:r>
      <w:r>
        <w:rPr>
          <w:rFonts w:ascii="SimSun" w:hAnsi="SimSun" w:eastAsia="SimSun" w:cs="SimSun"/>
          <w:sz w:val="21"/>
          <w:szCs w:val="21"/>
          <w:spacing w:val="-2"/>
        </w:rPr>
        <w:t>未能达到预先期盼的病人，术后往往会产生一系列严重的心理反应，接纳</w:t>
      </w:r>
      <w:r>
        <w:rPr>
          <w:rFonts w:ascii="SimSun" w:hAnsi="SimSun" w:eastAsia="SimSun" w:cs="SimSun"/>
          <w:sz w:val="21"/>
          <w:szCs w:val="21"/>
          <w:spacing w:val="-3"/>
        </w:rPr>
        <w:t>和自我认同障碍，表现悲观</w:t>
      </w:r>
      <w:r>
        <w:rPr>
          <w:rFonts w:ascii="SimSun" w:hAnsi="SimSun" w:eastAsia="SimSun" w:cs="SimSun"/>
          <w:sz w:val="21"/>
          <w:szCs w:val="21"/>
        </w:rPr>
        <w:t xml:space="preserve"> </w:t>
      </w:r>
      <w:r>
        <w:rPr>
          <w:rFonts w:ascii="SimSun" w:hAnsi="SimSun" w:eastAsia="SimSun" w:cs="SimSun"/>
          <w:sz w:val="21"/>
          <w:szCs w:val="21"/>
          <w:spacing w:val="-2"/>
        </w:rPr>
        <w:t>失望、丧失生活兴趣，甚至发生自伤自杀行为。术后病人心理反应及程</w:t>
      </w:r>
      <w:r>
        <w:rPr>
          <w:rFonts w:ascii="SimSun" w:hAnsi="SimSun" w:eastAsia="SimSun" w:cs="SimSun"/>
          <w:sz w:val="21"/>
          <w:szCs w:val="21"/>
          <w:spacing w:val="-3"/>
        </w:rPr>
        <w:t>度主要受以下因素影响：①术</w:t>
      </w:r>
      <w:r>
        <w:rPr>
          <w:rFonts w:ascii="SimSun" w:hAnsi="SimSun" w:eastAsia="SimSun" w:cs="SimSun"/>
          <w:sz w:val="21"/>
          <w:szCs w:val="21"/>
        </w:rPr>
        <w:t xml:space="preserve"> </w:t>
      </w:r>
      <w:r>
        <w:rPr>
          <w:rFonts w:ascii="SimSun" w:hAnsi="SimSun" w:eastAsia="SimSun" w:cs="SimSun"/>
          <w:sz w:val="21"/>
          <w:szCs w:val="21"/>
          <w:spacing w:val="-2"/>
        </w:rPr>
        <w:t>前焦虑水平较高；②对术后恢复过程缺乏了解或对手术结果的期盼不切实际</w:t>
      </w:r>
      <w:r>
        <w:rPr>
          <w:rFonts w:ascii="SimSun" w:hAnsi="SimSun" w:eastAsia="SimSun" w:cs="SimSun"/>
          <w:sz w:val="21"/>
          <w:szCs w:val="21"/>
          <w:spacing w:val="-3"/>
        </w:rPr>
        <w:t>；③对治疗和康复动机不</w:t>
      </w:r>
      <w:r>
        <w:rPr>
          <w:rFonts w:ascii="SimSun" w:hAnsi="SimSun" w:eastAsia="SimSun" w:cs="SimSun"/>
          <w:sz w:val="21"/>
          <w:szCs w:val="21"/>
        </w:rPr>
        <w:t xml:space="preserve"> </w:t>
      </w:r>
      <w:r>
        <w:rPr>
          <w:rFonts w:ascii="SimSun" w:hAnsi="SimSun" w:eastAsia="SimSun" w:cs="SimSun"/>
          <w:sz w:val="21"/>
          <w:szCs w:val="21"/>
          <w:spacing w:val="-8"/>
        </w:rPr>
        <w:t>足；④与医护人员缺乏有效沟通。</w:t>
      </w:r>
    </w:p>
    <w:p>
      <w:pPr>
        <w:ind w:left="403"/>
        <w:spacing w:before="142" w:line="222" w:lineRule="auto"/>
        <w:rPr>
          <w:rFonts w:ascii="SimHei" w:hAnsi="SimHei" w:eastAsia="SimHei" w:cs="SimHei"/>
          <w:sz w:val="21"/>
          <w:szCs w:val="21"/>
        </w:rPr>
      </w:pPr>
      <w:r>
        <w:rPr>
          <w:rFonts w:ascii="SimHei" w:hAnsi="SimHei" w:eastAsia="SimHei" w:cs="SimHei"/>
          <w:sz w:val="21"/>
          <w:szCs w:val="21"/>
          <w:b/>
          <w:bCs/>
          <w:spacing w:val="13"/>
        </w:rPr>
        <w:t>(二)手术病人的心理干预</w:t>
      </w:r>
    </w:p>
    <w:p>
      <w:pPr>
        <w:ind w:right="70" w:firstLine="400"/>
        <w:spacing w:before="100" w:line="290" w:lineRule="auto"/>
        <w:jc w:val="both"/>
        <w:rPr>
          <w:rFonts w:ascii="SimSun" w:hAnsi="SimSun" w:eastAsia="SimSun" w:cs="SimSun"/>
          <w:sz w:val="21"/>
          <w:szCs w:val="21"/>
        </w:rPr>
      </w:pPr>
      <w:r>
        <w:rPr>
          <w:rFonts w:ascii="SimSun" w:hAnsi="SimSun" w:eastAsia="SimSun" w:cs="SimSun"/>
          <w:sz w:val="21"/>
          <w:szCs w:val="21"/>
          <w:spacing w:val="1"/>
        </w:rPr>
        <w:t>1.</w:t>
      </w:r>
      <w:r>
        <w:rPr>
          <w:rFonts w:ascii="SimSun" w:hAnsi="SimSun" w:eastAsia="SimSun" w:cs="SimSun"/>
          <w:sz w:val="21"/>
          <w:szCs w:val="21"/>
          <w:spacing w:val="-49"/>
        </w:rPr>
        <w:t xml:space="preserve"> </w:t>
      </w:r>
      <w:r>
        <w:rPr>
          <w:rFonts w:ascii="SimSun" w:hAnsi="SimSun" w:eastAsia="SimSun" w:cs="SimSun"/>
          <w:sz w:val="21"/>
          <w:szCs w:val="21"/>
          <w:spacing w:val="1"/>
        </w:rPr>
        <w:t>手术前病人心理干预</w:t>
      </w:r>
      <w:r>
        <w:rPr>
          <w:rFonts w:ascii="SimSun" w:hAnsi="SimSun" w:eastAsia="SimSun" w:cs="SimSun"/>
          <w:sz w:val="21"/>
          <w:szCs w:val="21"/>
          <w:spacing w:val="15"/>
        </w:rPr>
        <w:t xml:space="preserve">  </w:t>
      </w:r>
      <w:r>
        <w:rPr>
          <w:rFonts w:ascii="SimSun" w:hAnsi="SimSun" w:eastAsia="SimSun" w:cs="SimSun"/>
          <w:sz w:val="21"/>
          <w:szCs w:val="21"/>
          <w:spacing w:val="1"/>
        </w:rPr>
        <w:t>首先，耐心听取病人的意见和要求，并向其阐明手术的必要性和安全</w:t>
      </w:r>
      <w:r>
        <w:rPr>
          <w:rFonts w:ascii="SimSun" w:hAnsi="SimSun" w:eastAsia="SimSun" w:cs="SimSun"/>
          <w:sz w:val="21"/>
          <w:szCs w:val="21"/>
          <w:spacing w:val="1"/>
        </w:rPr>
        <w:t xml:space="preserve"> </w:t>
      </w:r>
      <w:r>
        <w:rPr>
          <w:rFonts w:ascii="SimSun" w:hAnsi="SimSun" w:eastAsia="SimSun" w:cs="SimSun"/>
          <w:sz w:val="21"/>
          <w:szCs w:val="21"/>
          <w:spacing w:val="-11"/>
        </w:rPr>
        <w:t>性；其次，及时向病人和家属提供有关手术的信息，如手术的简略过程，手术应注</w:t>
      </w:r>
      <w:r>
        <w:rPr>
          <w:rFonts w:ascii="SimSun" w:hAnsi="SimSun" w:eastAsia="SimSun" w:cs="SimSun"/>
          <w:sz w:val="21"/>
          <w:szCs w:val="21"/>
          <w:spacing w:val="-12"/>
        </w:rPr>
        <w:t>意的事项，术中、术后</w:t>
      </w:r>
      <w:r>
        <w:rPr>
          <w:rFonts w:ascii="SimSun" w:hAnsi="SimSun" w:eastAsia="SimSun" w:cs="SimSun"/>
          <w:sz w:val="21"/>
          <w:szCs w:val="21"/>
        </w:rPr>
        <w:t xml:space="preserve"> </w:t>
      </w:r>
      <w:r>
        <w:rPr>
          <w:rFonts w:ascii="SimSun" w:hAnsi="SimSun" w:eastAsia="SimSun" w:cs="SimSun"/>
          <w:sz w:val="21"/>
          <w:szCs w:val="21"/>
          <w:spacing w:val="-2"/>
        </w:rPr>
        <w:t>可能使用的医疗设施及可能出现的不适感；再次，安排家属、朋友及时探视，增强病人治疗疾病的信</w:t>
      </w:r>
      <w:r>
        <w:rPr>
          <w:rFonts w:ascii="SimSun" w:hAnsi="SimSun" w:eastAsia="SimSun" w:cs="SimSun"/>
          <w:sz w:val="21"/>
          <w:szCs w:val="21"/>
          <w:spacing w:val="11"/>
        </w:rPr>
        <w:t xml:space="preserve"> </w:t>
      </w:r>
      <w:r>
        <w:rPr>
          <w:rFonts w:ascii="SimSun" w:hAnsi="SimSun" w:eastAsia="SimSun" w:cs="SimSun"/>
          <w:sz w:val="21"/>
          <w:szCs w:val="21"/>
          <w:spacing w:val="-6"/>
        </w:rPr>
        <w:t>心，减轻术前恐惧；最后，鼓励病人学习减轻术前焦</w:t>
      </w:r>
      <w:r>
        <w:rPr>
          <w:rFonts w:ascii="SimSun" w:hAnsi="SimSun" w:eastAsia="SimSun" w:cs="SimSun"/>
          <w:sz w:val="21"/>
          <w:szCs w:val="21"/>
          <w:spacing w:val="-7"/>
        </w:rPr>
        <w:t>虑的常用行为控制技术，如放松训练、分散注意技</w:t>
      </w:r>
      <w:r>
        <w:rPr>
          <w:rFonts w:ascii="SimSun" w:hAnsi="SimSun" w:eastAsia="SimSun" w:cs="SimSun"/>
          <w:sz w:val="21"/>
          <w:szCs w:val="21"/>
        </w:rPr>
        <w:t xml:space="preserve"> </w:t>
      </w:r>
      <w:r>
        <w:rPr>
          <w:rFonts w:ascii="SimSun" w:hAnsi="SimSun" w:eastAsia="SimSun" w:cs="SimSun"/>
          <w:sz w:val="21"/>
          <w:szCs w:val="21"/>
          <w:spacing w:val="-3"/>
        </w:rPr>
        <w:t>术及示范技术等，最大限度地减轻病人的术前</w:t>
      </w:r>
      <w:r>
        <w:rPr>
          <w:rFonts w:ascii="SimSun" w:hAnsi="SimSun" w:eastAsia="SimSun" w:cs="SimSun"/>
          <w:sz w:val="21"/>
          <w:szCs w:val="21"/>
          <w:spacing w:val="-4"/>
        </w:rPr>
        <w:t>焦虑。</w:t>
      </w:r>
    </w:p>
    <w:p>
      <w:pPr>
        <w:ind w:right="20" w:firstLine="400"/>
        <w:spacing w:before="100" w:line="286" w:lineRule="auto"/>
        <w:jc w:val="both"/>
        <w:rPr>
          <w:rFonts w:ascii="SimSun" w:hAnsi="SimSun" w:eastAsia="SimSun" w:cs="SimSun"/>
          <w:sz w:val="21"/>
          <w:szCs w:val="21"/>
        </w:rPr>
      </w:pPr>
      <w:r>
        <w:rPr>
          <w:rFonts w:ascii="Times New Roman" w:hAnsi="Times New Roman" w:eastAsia="Times New Roman" w:cs="Times New Roman"/>
          <w:sz w:val="21"/>
          <w:szCs w:val="21"/>
          <w:b/>
          <w:bCs/>
          <w:spacing w:val="-3"/>
        </w:rPr>
        <w:t>2.</w:t>
      </w:r>
      <w:r>
        <w:rPr>
          <w:rFonts w:ascii="Times New Roman" w:hAnsi="Times New Roman" w:eastAsia="Times New Roman" w:cs="Times New Roman"/>
          <w:sz w:val="21"/>
          <w:szCs w:val="21"/>
          <w:spacing w:val="7"/>
        </w:rPr>
        <w:t xml:space="preserve">  </w:t>
      </w:r>
      <w:r>
        <w:rPr>
          <w:rFonts w:ascii="SimSun" w:hAnsi="SimSun" w:eastAsia="SimSun" w:cs="SimSun"/>
          <w:sz w:val="21"/>
          <w:szCs w:val="21"/>
          <w:b/>
          <w:bCs/>
          <w:spacing w:val="-3"/>
        </w:rPr>
        <w:t>手术后病人心理干预</w:t>
      </w:r>
      <w:r>
        <w:rPr>
          <w:rFonts w:ascii="SimSun" w:hAnsi="SimSun" w:eastAsia="SimSun" w:cs="SimSun"/>
          <w:sz w:val="21"/>
          <w:szCs w:val="21"/>
          <w:spacing w:val="89"/>
        </w:rPr>
        <w:t xml:space="preserve"> </w:t>
      </w:r>
      <w:r>
        <w:rPr>
          <w:rFonts w:ascii="SimSun" w:hAnsi="SimSun" w:eastAsia="SimSun" w:cs="SimSun"/>
          <w:sz w:val="21"/>
          <w:szCs w:val="21"/>
          <w:spacing w:val="-3"/>
        </w:rPr>
        <w:t>麻醉清醒后，应立即向病人反馈手术的有利信息，</w:t>
      </w:r>
      <w:r>
        <w:rPr>
          <w:rFonts w:ascii="SimSun" w:hAnsi="SimSun" w:eastAsia="SimSun" w:cs="SimSun"/>
          <w:sz w:val="21"/>
          <w:szCs w:val="21"/>
          <w:spacing w:val="-4"/>
        </w:rPr>
        <w:t>给予鼓励和支持；了</w:t>
      </w:r>
      <w:r>
        <w:rPr>
          <w:rFonts w:ascii="SimSun" w:hAnsi="SimSun" w:eastAsia="SimSun" w:cs="SimSun"/>
          <w:sz w:val="21"/>
          <w:szCs w:val="21"/>
        </w:rPr>
        <w:t xml:space="preserve"> </w:t>
      </w:r>
      <w:r>
        <w:rPr>
          <w:rFonts w:ascii="SimSun" w:hAnsi="SimSun" w:eastAsia="SimSun" w:cs="SimSun"/>
          <w:sz w:val="21"/>
          <w:szCs w:val="21"/>
          <w:spacing w:val="-2"/>
        </w:rPr>
        <w:t>解病人疼痛情况，及时给予镇痛药减轻疼痛；通过心理疏导，帮助病</w:t>
      </w:r>
      <w:r>
        <w:rPr>
          <w:rFonts w:ascii="SimSun" w:hAnsi="SimSun" w:eastAsia="SimSun" w:cs="SimSun"/>
          <w:sz w:val="21"/>
          <w:szCs w:val="21"/>
          <w:spacing w:val="-3"/>
        </w:rPr>
        <w:t>人克服消极情绪。有的病人消极</w:t>
      </w:r>
      <w:r>
        <w:rPr>
          <w:rFonts w:ascii="SimSun" w:hAnsi="SimSun" w:eastAsia="SimSun" w:cs="SimSun"/>
          <w:sz w:val="21"/>
          <w:szCs w:val="21"/>
        </w:rPr>
        <w:t xml:space="preserve"> </w:t>
      </w:r>
      <w:r>
        <w:rPr>
          <w:rFonts w:ascii="SimSun" w:hAnsi="SimSun" w:eastAsia="SimSun" w:cs="SimSun"/>
          <w:sz w:val="21"/>
          <w:szCs w:val="21"/>
          <w:spacing w:val="-1"/>
        </w:rPr>
        <w:t>情绪的产生是因为评价手术疗效的方法有误，因此，医护人员应将正确评价疗效的方法传授给病人，</w:t>
      </w:r>
      <w:r>
        <w:rPr>
          <w:rFonts w:ascii="SimSun" w:hAnsi="SimSun" w:eastAsia="SimSun" w:cs="SimSun"/>
          <w:sz w:val="21"/>
          <w:szCs w:val="21"/>
          <w:spacing w:val="18"/>
        </w:rPr>
        <w:t xml:space="preserve"> </w:t>
      </w:r>
      <w:r>
        <w:rPr>
          <w:rFonts w:ascii="SimSun" w:hAnsi="SimSun" w:eastAsia="SimSun" w:cs="SimSun"/>
          <w:sz w:val="21"/>
          <w:szCs w:val="21"/>
          <w:spacing w:val="-1"/>
        </w:rPr>
        <w:t>使病人能正确认知术后康复过程。</w:t>
      </w:r>
    </w:p>
    <w:p>
      <w:pPr>
        <w:ind w:left="403"/>
        <w:spacing w:before="267" w:line="221" w:lineRule="auto"/>
        <w:outlineLvl w:val="1"/>
        <w:rPr>
          <w:rFonts w:ascii="SimHei" w:hAnsi="SimHei" w:eastAsia="SimHei" w:cs="SimHei"/>
          <w:sz w:val="26"/>
          <w:szCs w:val="26"/>
        </w:rPr>
      </w:pPr>
      <w:r>
        <w:rPr>
          <w:rFonts w:ascii="SimHei" w:hAnsi="SimHei" w:eastAsia="SimHei" w:cs="SimHei"/>
          <w:sz w:val="26"/>
          <w:szCs w:val="26"/>
          <w:b/>
          <w:bCs/>
          <w:color w:val="007BCE"/>
          <w:spacing w:val="-10"/>
        </w:rPr>
        <w:t>四、癌症病人的心理特征及干预</w:t>
      </w:r>
    </w:p>
    <w:p>
      <w:pPr>
        <w:ind w:right="97" w:firstLine="400"/>
        <w:spacing w:before="193" w:line="284" w:lineRule="auto"/>
        <w:jc w:val="both"/>
        <w:rPr>
          <w:rFonts w:ascii="SimSun" w:hAnsi="SimSun" w:eastAsia="SimSun" w:cs="SimSun"/>
          <w:sz w:val="21"/>
          <w:szCs w:val="21"/>
        </w:rPr>
      </w:pPr>
      <w:r>
        <w:rPr>
          <w:rFonts w:ascii="SimSun" w:hAnsi="SimSun" w:eastAsia="SimSun" w:cs="SimSun"/>
          <w:sz w:val="21"/>
          <w:szCs w:val="21"/>
          <w:spacing w:val="-2"/>
        </w:rPr>
        <w:t>癌症的发病率和死亡率正在逐年上升，已成为当前最主要的死因之一。癌症的病</w:t>
      </w:r>
      <w:r>
        <w:rPr>
          <w:rFonts w:ascii="SimSun" w:hAnsi="SimSun" w:eastAsia="SimSun" w:cs="SimSun"/>
          <w:sz w:val="21"/>
          <w:szCs w:val="21"/>
          <w:spacing w:val="-3"/>
        </w:rPr>
        <w:t>因十分复杂，许</w:t>
      </w:r>
      <w:r>
        <w:rPr>
          <w:rFonts w:ascii="SimSun" w:hAnsi="SimSun" w:eastAsia="SimSun" w:cs="SimSun"/>
          <w:sz w:val="21"/>
          <w:szCs w:val="21"/>
        </w:rPr>
        <w:t xml:space="preserve"> </w:t>
      </w:r>
      <w:r>
        <w:rPr>
          <w:rFonts w:ascii="SimSun" w:hAnsi="SimSun" w:eastAsia="SimSun" w:cs="SimSun"/>
          <w:sz w:val="21"/>
          <w:szCs w:val="21"/>
          <w:spacing w:val="-2"/>
        </w:rPr>
        <w:t>多发病机制还不十分清楚。研究发现，心理社会因素不仅与癌症的</w:t>
      </w:r>
      <w:r>
        <w:rPr>
          <w:rFonts w:ascii="SimSun" w:hAnsi="SimSun" w:eastAsia="SimSun" w:cs="SimSun"/>
          <w:sz w:val="21"/>
          <w:szCs w:val="21"/>
          <w:spacing w:val="-3"/>
        </w:rPr>
        <w:t>发生发展密切相关，而且不良心理</w:t>
      </w:r>
      <w:r>
        <w:rPr>
          <w:rFonts w:ascii="SimSun" w:hAnsi="SimSun" w:eastAsia="SimSun" w:cs="SimSun"/>
          <w:sz w:val="21"/>
          <w:szCs w:val="21"/>
        </w:rPr>
        <w:t xml:space="preserve"> </w:t>
      </w:r>
      <w:r>
        <w:rPr>
          <w:rFonts w:ascii="SimSun" w:hAnsi="SimSun" w:eastAsia="SimSun" w:cs="SimSun"/>
          <w:sz w:val="21"/>
          <w:szCs w:val="21"/>
        </w:rPr>
        <w:t>反应和应对方式对癌症病人的生存期也存在显</w:t>
      </w:r>
      <w:r>
        <w:rPr>
          <w:rFonts w:ascii="SimSun" w:hAnsi="SimSun" w:eastAsia="SimSun" w:cs="SimSun"/>
          <w:sz w:val="21"/>
          <w:szCs w:val="21"/>
          <w:spacing w:val="-1"/>
        </w:rPr>
        <w:t>著的影响。</w:t>
      </w:r>
    </w:p>
    <w:p>
      <w:pPr>
        <w:ind w:left="403"/>
        <w:spacing w:before="115" w:line="221" w:lineRule="auto"/>
        <w:rPr>
          <w:rFonts w:ascii="SimHei" w:hAnsi="SimHei" w:eastAsia="SimHei" w:cs="SimHei"/>
          <w:sz w:val="21"/>
          <w:szCs w:val="21"/>
        </w:rPr>
      </w:pPr>
      <w:r>
        <w:rPr>
          <w:rFonts w:ascii="SimHei" w:hAnsi="SimHei" w:eastAsia="SimHei" w:cs="SimHei"/>
          <w:sz w:val="21"/>
          <w:szCs w:val="21"/>
          <w:b/>
          <w:bCs/>
          <w:spacing w:val="13"/>
        </w:rPr>
        <w:t>(一)癌症病人的心理特征</w:t>
      </w:r>
    </w:p>
    <w:p>
      <w:pPr>
        <w:ind w:right="77" w:firstLine="400"/>
        <w:spacing w:before="62" w:line="285" w:lineRule="auto"/>
        <w:jc w:val="both"/>
        <w:rPr>
          <w:rFonts w:ascii="SimSun" w:hAnsi="SimSun" w:eastAsia="SimSun" w:cs="SimSun"/>
          <w:sz w:val="21"/>
          <w:szCs w:val="21"/>
        </w:rPr>
      </w:pPr>
      <w:r>
        <w:rPr>
          <w:rFonts w:ascii="SimSun" w:hAnsi="SimSun" w:eastAsia="SimSun" w:cs="SimSun"/>
          <w:sz w:val="21"/>
          <w:szCs w:val="21"/>
          <w:spacing w:val="-2"/>
        </w:rPr>
        <w:t>尽管现代医学对癌症的诊断和治疗有了一定的进展，但对大多数癌症治疗仍束手无策，以致人们</w:t>
      </w:r>
      <w:r>
        <w:rPr>
          <w:rFonts w:ascii="SimSun" w:hAnsi="SimSun" w:eastAsia="SimSun" w:cs="SimSun"/>
          <w:sz w:val="21"/>
          <w:szCs w:val="21"/>
          <w:spacing w:val="8"/>
        </w:rPr>
        <w:t xml:space="preserve"> </w:t>
      </w:r>
      <w:r>
        <w:rPr>
          <w:rFonts w:ascii="SimSun" w:hAnsi="SimSun" w:eastAsia="SimSun" w:cs="SimSun"/>
          <w:sz w:val="21"/>
          <w:szCs w:val="21"/>
          <w:spacing w:val="-2"/>
        </w:rPr>
        <w:t>谈“癌”色变。因此，当病人得知患癌信息时，往往产生严重的心理反应。癌症病人的心理反应大致</w:t>
      </w:r>
      <w:r>
        <w:rPr>
          <w:rFonts w:ascii="SimSun" w:hAnsi="SimSun" w:eastAsia="SimSun" w:cs="SimSun"/>
          <w:sz w:val="21"/>
          <w:szCs w:val="21"/>
          <w:spacing w:val="5"/>
        </w:rPr>
        <w:t xml:space="preserve"> </w:t>
      </w:r>
      <w:r>
        <w:rPr>
          <w:rFonts w:ascii="SimSun" w:hAnsi="SimSun" w:eastAsia="SimSun" w:cs="SimSun"/>
          <w:sz w:val="21"/>
          <w:szCs w:val="21"/>
          <w:spacing w:val="2"/>
        </w:rPr>
        <w:t>分为四期(表10-1)。</w:t>
      </w:r>
    </w:p>
    <w:p>
      <w:pPr>
        <w:sectPr>
          <w:type w:val="continuous"/>
          <w:pgSz w:w="11900" w:h="16840"/>
          <w:pgMar w:top="400" w:right="1044" w:bottom="400" w:left="540" w:header="0" w:footer="0" w:gutter="0"/>
          <w:cols w:equalWidth="0" w:num="2">
            <w:col w:w="980" w:space="100"/>
            <w:col w:w="9236" w:space="0"/>
          </w:cols>
        </w:sectPr>
        <w:rPr/>
      </w:pPr>
    </w:p>
    <w:p>
      <w:pPr>
        <w:spacing w:line="320" w:lineRule="auto"/>
        <w:rPr>
          <w:rFonts w:ascii="Arial"/>
          <w:sz w:val="21"/>
        </w:rPr>
      </w:pPr>
      <w:r>
        <w:drawing>
          <wp:anchor distT="0" distB="0" distL="0" distR="0" simplePos="0" relativeHeight="252022784" behindDoc="0" locked="0" layoutInCell="0" allowOverlap="1">
            <wp:simplePos x="0" y="0"/>
            <wp:positionH relativeFrom="page">
              <wp:posOffset>6610350</wp:posOffset>
            </wp:positionH>
            <wp:positionV relativeFrom="page">
              <wp:posOffset>9893320</wp:posOffset>
            </wp:positionV>
            <wp:extent cx="565150" cy="450833"/>
            <wp:effectExtent l="0" t="0" r="0" b="0"/>
            <wp:wrapNone/>
            <wp:docPr id="97" name="IM 97"/>
            <wp:cNvGraphicFramePr/>
            <a:graphic>
              <a:graphicData uri="http://schemas.openxmlformats.org/drawingml/2006/picture">
                <pic:pic>
                  <pic:nvPicPr>
                    <pic:cNvPr id="97" name="IM 97"/>
                    <pic:cNvPicPr/>
                  </pic:nvPicPr>
                  <pic:blipFill>
                    <a:blip r:embed="rId118"/>
                    <a:stretch>
                      <a:fillRect/>
                    </a:stretch>
                  </pic:blipFill>
                  <pic:spPr>
                    <a:xfrm rot="0">
                      <a:off x="0" y="0"/>
                      <a:ext cx="565150" cy="450833"/>
                    </a:xfrm>
                    <a:prstGeom prst="rect">
                      <a:avLst/>
                    </a:prstGeom>
                  </pic:spPr>
                </pic:pic>
              </a:graphicData>
            </a:graphic>
          </wp:anchor>
        </w:drawing>
      </w:r>
      <w:r/>
    </w:p>
    <w:p>
      <w:pPr>
        <w:ind w:right="72"/>
        <w:spacing w:before="65" w:line="212" w:lineRule="auto"/>
        <w:jc w:val="right"/>
        <w:rPr>
          <w:rFonts w:ascii="SimSun" w:hAnsi="SimSun" w:eastAsia="SimSun" w:cs="SimSun"/>
          <w:sz w:val="20"/>
          <w:szCs w:val="20"/>
        </w:rPr>
      </w:pPr>
      <w:r>
        <w:rPr>
          <w:rFonts w:ascii="SimHei" w:hAnsi="SimHei" w:eastAsia="SimHei" w:cs="SimHei"/>
          <w:sz w:val="20"/>
          <w:szCs w:val="20"/>
          <w:color w:val="007FD5"/>
          <w:spacing w:val="-9"/>
        </w:rPr>
        <w:t>第十章</w:t>
      </w:r>
      <w:r>
        <w:rPr>
          <w:rFonts w:ascii="SimHei" w:hAnsi="SimHei" w:eastAsia="SimHei" w:cs="SimHei"/>
          <w:sz w:val="20"/>
          <w:szCs w:val="20"/>
          <w:color w:val="007FD5"/>
          <w:spacing w:val="64"/>
        </w:rPr>
        <w:t xml:space="preserve"> </w:t>
      </w:r>
      <w:r>
        <w:rPr>
          <w:rFonts w:ascii="SimHei" w:hAnsi="SimHei" w:eastAsia="SimHei" w:cs="SimHei"/>
          <w:sz w:val="20"/>
          <w:szCs w:val="20"/>
          <w:color w:val="007FD5"/>
          <w:spacing w:val="-9"/>
        </w:rPr>
        <w:t>病</w:t>
      </w:r>
      <w:r>
        <w:rPr>
          <w:rFonts w:ascii="SimHei" w:hAnsi="SimHei" w:eastAsia="SimHei" w:cs="SimHei"/>
          <w:sz w:val="20"/>
          <w:szCs w:val="20"/>
          <w:color w:val="007FD5"/>
          <w:spacing w:val="2"/>
        </w:rPr>
        <w:t xml:space="preserve"> </w:t>
      </w:r>
      <w:r>
        <w:rPr>
          <w:rFonts w:ascii="SimHei" w:hAnsi="SimHei" w:eastAsia="SimHei" w:cs="SimHei"/>
          <w:sz w:val="20"/>
          <w:szCs w:val="20"/>
          <w:color w:val="007FD5"/>
          <w:spacing w:val="-9"/>
        </w:rPr>
        <w:t>人</w:t>
      </w:r>
      <w:r>
        <w:rPr>
          <w:rFonts w:ascii="SimHei" w:hAnsi="SimHei" w:eastAsia="SimHei" w:cs="SimHei"/>
          <w:sz w:val="20"/>
          <w:szCs w:val="20"/>
          <w:color w:val="007FD5"/>
          <w:spacing w:val="1"/>
        </w:rPr>
        <w:t xml:space="preserve"> </w:t>
      </w:r>
      <w:r>
        <w:rPr>
          <w:rFonts w:ascii="SimHei" w:hAnsi="SimHei" w:eastAsia="SimHei" w:cs="SimHei"/>
          <w:sz w:val="20"/>
          <w:szCs w:val="20"/>
          <w:color w:val="007FD5"/>
          <w:spacing w:val="-9"/>
        </w:rPr>
        <w:t>心</w:t>
      </w:r>
      <w:r>
        <w:rPr>
          <w:rFonts w:ascii="SimHei" w:hAnsi="SimHei" w:eastAsia="SimHei" w:cs="SimHei"/>
          <w:sz w:val="20"/>
          <w:szCs w:val="20"/>
          <w:color w:val="007FD5"/>
          <w:spacing w:val="-2"/>
        </w:rPr>
        <w:t xml:space="preserve"> </w:t>
      </w:r>
      <w:r>
        <w:rPr>
          <w:rFonts w:ascii="SimHei" w:hAnsi="SimHei" w:eastAsia="SimHei" w:cs="SimHei"/>
          <w:sz w:val="20"/>
          <w:szCs w:val="20"/>
          <w:color w:val="007FD5"/>
          <w:spacing w:val="-9"/>
        </w:rPr>
        <w:t>理</w:t>
      </w:r>
      <w:r>
        <w:rPr>
          <w:rFonts w:ascii="SimHei" w:hAnsi="SimHei" w:eastAsia="SimHei" w:cs="SimHei"/>
          <w:sz w:val="20"/>
          <w:szCs w:val="20"/>
          <w:color w:val="007FD5"/>
          <w:spacing w:val="2"/>
        </w:rPr>
        <w:t xml:space="preserve">       </w:t>
      </w:r>
      <w:r>
        <w:rPr>
          <w:rFonts w:ascii="SimSun" w:hAnsi="SimSun" w:eastAsia="SimSun" w:cs="SimSun"/>
          <w:sz w:val="20"/>
          <w:szCs w:val="20"/>
          <w:b/>
          <w:bCs/>
          <w:color w:val="0064B2"/>
          <w:spacing w:val="-9"/>
          <w:position w:val="1"/>
        </w:rPr>
        <w:t>169</w:t>
      </w:r>
    </w:p>
    <w:p>
      <w:pPr>
        <w:rPr/>
      </w:pPr>
      <w:r/>
    </w:p>
    <w:p>
      <w:pPr>
        <w:spacing w:line="77" w:lineRule="exact"/>
        <w:rPr/>
      </w:pPr>
      <w:r/>
    </w:p>
    <w:p>
      <w:pPr>
        <w:sectPr>
          <w:pgSz w:w="11900" w:h="16840"/>
          <w:pgMar w:top="400" w:right="599" w:bottom="400" w:left="939" w:header="0" w:footer="0" w:gutter="0"/>
          <w:cols w:equalWidth="0" w:num="1">
            <w:col w:w="10361" w:space="0"/>
          </w:cols>
        </w:sectPr>
        <w:rPr/>
      </w:pPr>
    </w:p>
    <w:p>
      <w:pPr>
        <w:spacing w:line="405" w:lineRule="auto"/>
        <w:rPr>
          <w:rFonts w:ascii="Arial"/>
          <w:sz w:val="21"/>
        </w:rPr>
      </w:pPr>
      <w:r/>
    </w:p>
    <w:p>
      <w:pPr>
        <w:ind w:left="832"/>
        <w:spacing w:before="62" w:line="220" w:lineRule="auto"/>
        <w:rPr>
          <w:rFonts w:ascii="SimSun" w:hAnsi="SimSun" w:eastAsia="SimSun" w:cs="SimSun"/>
          <w:sz w:val="19"/>
          <w:szCs w:val="19"/>
        </w:rPr>
      </w:pPr>
      <w:r>
        <w:rPr>
          <w:rFonts w:ascii="SimSun" w:hAnsi="SimSun" w:eastAsia="SimSun" w:cs="SimSun"/>
          <w:sz w:val="19"/>
          <w:szCs w:val="19"/>
          <w:b/>
          <w:bCs/>
          <w:spacing w:val="21"/>
        </w:rPr>
        <w:t>分期</w:t>
      </w:r>
    </w:p>
    <w:p>
      <w:pPr>
        <w:ind w:left="500"/>
        <w:spacing w:before="125" w:line="219" w:lineRule="auto"/>
        <w:rPr>
          <w:rFonts w:ascii="SimSun" w:hAnsi="SimSun" w:eastAsia="SimSun" w:cs="SimSun"/>
          <w:sz w:val="19"/>
          <w:szCs w:val="19"/>
        </w:rPr>
      </w:pPr>
      <w:r>
        <w:rPr>
          <w:rFonts w:ascii="SimSun" w:hAnsi="SimSun" w:eastAsia="SimSun" w:cs="SimSun"/>
          <w:sz w:val="19"/>
          <w:szCs w:val="19"/>
          <w:spacing w:val="1"/>
        </w:rPr>
        <w:t>I休克-恐惧期</w:t>
      </w:r>
    </w:p>
    <w:p>
      <w:pPr>
        <w:spacing w:line="299" w:lineRule="auto"/>
        <w:rPr>
          <w:rFonts w:ascii="Arial"/>
          <w:sz w:val="21"/>
        </w:rPr>
      </w:pPr>
      <w:r/>
    </w:p>
    <w:p>
      <w:pPr>
        <w:spacing w:line="300" w:lineRule="auto"/>
        <w:rPr>
          <w:rFonts w:ascii="Arial"/>
          <w:sz w:val="21"/>
        </w:rPr>
      </w:pPr>
      <w:r/>
    </w:p>
    <w:p>
      <w:pPr>
        <w:ind w:left="470"/>
        <w:spacing w:before="61" w:line="219" w:lineRule="auto"/>
        <w:rPr>
          <w:rFonts w:ascii="SimSun" w:hAnsi="SimSun" w:eastAsia="SimSun" w:cs="SimSun"/>
          <w:sz w:val="19"/>
          <w:szCs w:val="19"/>
        </w:rPr>
      </w:pPr>
      <w:r>
        <w:rPr>
          <w:rFonts w:ascii="SimSun" w:hAnsi="SimSun" w:eastAsia="SimSun" w:cs="SimSun"/>
          <w:sz w:val="19"/>
          <w:szCs w:val="19"/>
          <w:spacing w:val="-6"/>
        </w:rPr>
        <w:t>Ⅱ否认-怀疑期</w:t>
      </w:r>
    </w:p>
    <w:p>
      <w:pPr>
        <w:spacing w:line="295" w:lineRule="auto"/>
        <w:rPr>
          <w:rFonts w:ascii="Arial"/>
          <w:sz w:val="21"/>
        </w:rPr>
      </w:pPr>
      <w:r/>
    </w:p>
    <w:p>
      <w:pPr>
        <w:spacing w:line="296" w:lineRule="auto"/>
        <w:rPr>
          <w:rFonts w:ascii="Arial"/>
          <w:sz w:val="21"/>
        </w:rPr>
      </w:pPr>
      <w:r/>
    </w:p>
    <w:p>
      <w:pPr>
        <w:spacing w:line="296" w:lineRule="auto"/>
        <w:rPr>
          <w:rFonts w:ascii="Arial"/>
          <w:sz w:val="21"/>
        </w:rPr>
      </w:pPr>
      <w:r/>
    </w:p>
    <w:p>
      <w:pPr>
        <w:ind w:left="470"/>
        <w:spacing w:before="62" w:line="219" w:lineRule="auto"/>
        <w:rPr>
          <w:rFonts w:ascii="SimSun" w:hAnsi="SimSun" w:eastAsia="SimSun" w:cs="SimSun"/>
          <w:sz w:val="19"/>
          <w:szCs w:val="19"/>
        </w:rPr>
      </w:pPr>
      <w:r>
        <w:rPr>
          <w:rFonts w:ascii="SimSun" w:hAnsi="SimSun" w:eastAsia="SimSun" w:cs="SimSun"/>
          <w:sz w:val="19"/>
          <w:szCs w:val="19"/>
          <w:spacing w:val="-4"/>
        </w:rPr>
        <w:t>Ⅲ愤怒-沮丧期</w:t>
      </w:r>
    </w:p>
    <w:p>
      <w:pPr>
        <w:spacing w:line="299" w:lineRule="auto"/>
        <w:rPr>
          <w:rFonts w:ascii="Arial"/>
          <w:sz w:val="21"/>
        </w:rPr>
      </w:pPr>
      <w:r/>
    </w:p>
    <w:p>
      <w:pPr>
        <w:spacing w:line="300" w:lineRule="auto"/>
        <w:rPr>
          <w:rFonts w:ascii="Arial"/>
          <w:sz w:val="21"/>
        </w:rPr>
      </w:pPr>
      <w:r/>
    </w:p>
    <w:p>
      <w:pPr>
        <w:ind w:left="460"/>
        <w:spacing w:before="63" w:line="220" w:lineRule="auto"/>
        <w:rPr>
          <w:rFonts w:ascii="SimSun" w:hAnsi="SimSun" w:eastAsia="SimSun" w:cs="SimSun"/>
          <w:sz w:val="19"/>
          <w:szCs w:val="19"/>
        </w:rPr>
      </w:pPr>
      <w:r>
        <w:rPr>
          <w:rFonts w:ascii="SimSun" w:hAnsi="SimSun" w:eastAsia="SimSun" w:cs="SimSun"/>
          <w:sz w:val="19"/>
          <w:szCs w:val="19"/>
          <w:spacing w:val="-5"/>
        </w:rPr>
        <w:t>IV接受-适应期</w:t>
      </w:r>
    </w:p>
    <w:p>
      <w:pPr>
        <w:spacing w:line="14" w:lineRule="auto"/>
        <w:rPr>
          <w:rFonts w:ascii="Arial"/>
          <w:sz w:val="2"/>
        </w:rPr>
      </w:pPr>
      <w:r>
        <w:rPr>
          <w:rFonts w:ascii="Arial" w:hAnsi="Arial" w:eastAsia="Arial" w:cs="Arial"/>
          <w:sz w:val="2"/>
          <w:szCs w:val="2"/>
        </w:rPr>
        <w:br w:type="column"/>
      </w:r>
    </w:p>
    <w:p>
      <w:pPr>
        <w:ind w:left="1269"/>
        <w:spacing w:before="39" w:line="411" w:lineRule="exact"/>
        <w:rPr>
          <w:rFonts w:ascii="SimHei" w:hAnsi="SimHei" w:eastAsia="SimHei" w:cs="SimHei"/>
          <w:sz w:val="20"/>
          <w:szCs w:val="20"/>
        </w:rPr>
      </w:pPr>
      <w:r>
        <w:pict>
          <v:shape id="_x0000_s80" style="position:absolute;margin-left:299.635pt;margin-top:20.8759pt;mso-position-vertical-relative:text;mso-position-horizontal-relative:text;width:41.7pt;height:30.75pt;z-index:252023808;"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9"/>
                      <w:szCs w:val="19"/>
                    </w:rPr>
                  </w:pPr>
                  <w:r>
                    <w:rPr>
                      <w:rFonts w:ascii="SimSun" w:hAnsi="SimSun" w:eastAsia="SimSun" w:cs="SimSun"/>
                      <w:sz w:val="19"/>
                      <w:szCs w:val="19"/>
                      <w:b/>
                      <w:bCs/>
                      <w:spacing w:val="6"/>
                    </w:rPr>
                    <w:t>持续时间</w:t>
                  </w:r>
                </w:p>
                <w:p>
                  <w:pPr>
                    <w:ind w:left="147"/>
                    <w:spacing w:before="120" w:line="222" w:lineRule="auto"/>
                    <w:rPr>
                      <w:rFonts w:ascii="SimSun" w:hAnsi="SimSun" w:eastAsia="SimSun" w:cs="SimSun"/>
                      <w:sz w:val="19"/>
                      <w:szCs w:val="19"/>
                    </w:rPr>
                  </w:pPr>
                  <w:r>
                    <w:rPr>
                      <w:rFonts w:ascii="SimSun" w:hAnsi="SimSun" w:eastAsia="SimSun" w:cs="SimSun"/>
                      <w:sz w:val="19"/>
                      <w:szCs w:val="19"/>
                      <w:spacing w:val="-12"/>
                    </w:rPr>
                    <w:t>&lt;</w:t>
                  </w:r>
                  <w:r>
                    <w:rPr>
                      <w:rFonts w:ascii="SimSun" w:hAnsi="SimSun" w:eastAsia="SimSun" w:cs="SimSun"/>
                      <w:sz w:val="19"/>
                      <w:szCs w:val="19"/>
                      <w:spacing w:val="5"/>
                    </w:rPr>
                    <w:t xml:space="preserve"> </w:t>
                  </w:r>
                  <w:r>
                    <w:rPr>
                      <w:rFonts w:ascii="SimSun" w:hAnsi="SimSun" w:eastAsia="SimSun" w:cs="SimSun"/>
                      <w:sz w:val="19"/>
                      <w:szCs w:val="19"/>
                      <w:spacing w:val="-12"/>
                    </w:rPr>
                    <w:t>1</w:t>
                  </w:r>
                  <w:r>
                    <w:rPr>
                      <w:rFonts w:ascii="SimSun" w:hAnsi="SimSun" w:eastAsia="SimSun" w:cs="SimSun"/>
                      <w:sz w:val="19"/>
                      <w:szCs w:val="19"/>
                      <w:spacing w:val="-10"/>
                    </w:rPr>
                    <w:t xml:space="preserve"> </w:t>
                  </w:r>
                  <w:r>
                    <w:rPr>
                      <w:rFonts w:ascii="SimSun" w:hAnsi="SimSun" w:eastAsia="SimSun" w:cs="SimSun"/>
                      <w:sz w:val="19"/>
                      <w:szCs w:val="19"/>
                      <w:spacing w:val="-12"/>
                    </w:rPr>
                    <w:t>周</w:t>
                  </w:r>
                </w:p>
              </w:txbxContent>
            </v:textbox>
          </v:shape>
        </w:pict>
      </w:r>
      <w:r>
        <w:rPr>
          <w:rFonts w:ascii="SimHei" w:hAnsi="SimHei" w:eastAsia="SimHei" w:cs="SimHei"/>
          <w:sz w:val="20"/>
          <w:szCs w:val="20"/>
          <w:color w:val="22A3EE"/>
          <w:spacing w:val="-8"/>
          <w:position w:val="16"/>
        </w:rPr>
        <w:t>表</w:t>
      </w:r>
      <w:r>
        <w:rPr>
          <w:rFonts w:ascii="Times New Roman" w:hAnsi="Times New Roman" w:eastAsia="Times New Roman" w:cs="Times New Roman"/>
          <w:sz w:val="20"/>
          <w:szCs w:val="20"/>
          <w:spacing w:val="-8"/>
          <w:position w:val="16"/>
        </w:rPr>
        <w:t>1</w:t>
      </w:r>
      <w:r>
        <w:rPr>
          <w:rFonts w:ascii="Times New Roman" w:hAnsi="Times New Roman" w:eastAsia="Times New Roman" w:cs="Times New Roman"/>
          <w:sz w:val="20"/>
          <w:szCs w:val="20"/>
          <w:color w:val="22A3EE"/>
          <w:spacing w:val="-8"/>
          <w:position w:val="16"/>
        </w:rPr>
        <w:t>0-</w:t>
      </w:r>
      <w:r>
        <w:rPr>
          <w:rFonts w:ascii="Times New Roman" w:hAnsi="Times New Roman" w:eastAsia="Times New Roman" w:cs="Times New Roman"/>
          <w:sz w:val="20"/>
          <w:szCs w:val="20"/>
          <w:color w:val="22A3EE"/>
          <w:spacing w:val="-22"/>
          <w:position w:val="16"/>
        </w:rPr>
        <w:t xml:space="preserve"> </w:t>
      </w:r>
      <w:r>
        <w:rPr>
          <w:rFonts w:ascii="Times New Roman" w:hAnsi="Times New Roman" w:eastAsia="Times New Roman" w:cs="Times New Roman"/>
          <w:sz w:val="20"/>
          <w:szCs w:val="20"/>
          <w:color w:val="22A3EE"/>
          <w:spacing w:val="-8"/>
          <w:position w:val="16"/>
        </w:rPr>
        <w:t>1</w:t>
      </w:r>
      <w:r>
        <w:rPr>
          <w:rFonts w:ascii="Times New Roman" w:hAnsi="Times New Roman" w:eastAsia="Times New Roman" w:cs="Times New Roman"/>
          <w:sz w:val="20"/>
          <w:szCs w:val="20"/>
          <w:color w:val="22A3EE"/>
          <w:spacing w:val="9"/>
          <w:position w:val="16"/>
        </w:rPr>
        <w:t xml:space="preserve">  </w:t>
      </w:r>
      <w:r>
        <w:rPr>
          <w:rFonts w:ascii="SimHei" w:hAnsi="SimHei" w:eastAsia="SimHei" w:cs="SimHei"/>
          <w:sz w:val="20"/>
          <w:szCs w:val="20"/>
          <w:spacing w:val="-8"/>
          <w:position w:val="16"/>
        </w:rPr>
        <w:t>癌症病人心理反应分期</w:t>
      </w:r>
    </w:p>
    <w:p>
      <w:pPr>
        <w:ind w:left="2550"/>
        <w:spacing w:line="219" w:lineRule="auto"/>
        <w:rPr>
          <w:rFonts w:ascii="SimSun" w:hAnsi="SimSun" w:eastAsia="SimSun" w:cs="SimSun"/>
          <w:sz w:val="19"/>
          <w:szCs w:val="19"/>
        </w:rPr>
      </w:pPr>
      <w:r>
        <w:rPr>
          <w:rFonts w:ascii="SimSun" w:hAnsi="SimSun" w:eastAsia="SimSun" w:cs="SimSun"/>
          <w:sz w:val="19"/>
          <w:szCs w:val="19"/>
          <w:spacing w:val="14"/>
        </w:rPr>
        <w:t>症状</w:t>
      </w:r>
    </w:p>
    <w:p>
      <w:pPr>
        <w:ind w:left="39"/>
        <w:spacing w:before="144" w:line="242" w:lineRule="auto"/>
        <w:rPr>
          <w:rFonts w:ascii="SimSun" w:hAnsi="SimSun" w:eastAsia="SimSun" w:cs="SimSun"/>
          <w:sz w:val="19"/>
          <w:szCs w:val="19"/>
        </w:rPr>
      </w:pPr>
      <w:r>
        <w:rPr>
          <w:rFonts w:ascii="SimSun" w:hAnsi="SimSun" w:eastAsia="SimSun" w:cs="SimSun"/>
          <w:sz w:val="19"/>
          <w:szCs w:val="19"/>
          <w:spacing w:val="-1"/>
        </w:rPr>
        <w:t>当病人初次得知自己身患癌症的消息时，反应剧烈，表现为震惊和</w:t>
      </w:r>
    </w:p>
    <w:p>
      <w:pPr>
        <w:spacing w:line="218" w:lineRule="auto"/>
        <w:rPr>
          <w:rFonts w:ascii="SimSun" w:hAnsi="SimSun" w:eastAsia="SimSun" w:cs="SimSun"/>
          <w:sz w:val="19"/>
          <w:szCs w:val="19"/>
        </w:rPr>
      </w:pPr>
      <w:r>
        <w:rPr>
          <w:rFonts w:ascii="SimSun" w:hAnsi="SimSun" w:eastAsia="SimSun" w:cs="SimSun"/>
          <w:sz w:val="19"/>
          <w:szCs w:val="19"/>
          <w:spacing w:val="-1"/>
        </w:rPr>
        <w:t>恐惧，同时会出现一些躯体反应，如心慌、眩晕及昏厥，甚至木僵</w:t>
      </w:r>
    </w:p>
    <w:p>
      <w:pPr>
        <w:spacing w:before="96" w:line="219" w:lineRule="auto"/>
        <w:rPr>
          <w:rFonts w:ascii="SimSun" w:hAnsi="SimSun" w:eastAsia="SimSun" w:cs="SimSun"/>
          <w:sz w:val="19"/>
          <w:szCs w:val="19"/>
        </w:rPr>
      </w:pPr>
      <w:r>
        <w:rPr>
          <w:rFonts w:ascii="SimSun" w:hAnsi="SimSun" w:eastAsia="SimSun" w:cs="SimSun"/>
          <w:sz w:val="19"/>
          <w:szCs w:val="19"/>
          <w:spacing w:val="14"/>
        </w:rPr>
        <w:t>状态</w:t>
      </w:r>
    </w:p>
    <w:p>
      <w:pPr>
        <w:ind w:left="39"/>
        <w:spacing w:before="94" w:line="280" w:lineRule="exact"/>
        <w:rPr>
          <w:rFonts w:ascii="SimSun" w:hAnsi="SimSun" w:eastAsia="SimSun" w:cs="SimSun"/>
          <w:sz w:val="19"/>
          <w:szCs w:val="19"/>
        </w:rPr>
      </w:pPr>
      <w:r>
        <w:pict>
          <v:shape id="_x0000_s81" style="position:absolute;margin-left:303.003pt;margin-top:2.36456pt;mso-position-vertical-relative:text;mso-position-horizontal-relative:text;width:35.15pt;height:13.45pt;z-index:252024832;" filled="false" stroked="false" type="#_x0000_t202">
            <v:fill on="false"/>
            <v:stroke on="false"/>
            <v:path/>
            <v:imagedata o:title=""/>
            <o:lock v:ext="edit" aspectratio="false"/>
            <v:textbox inset="0mm,0mm,0mm,0mm">
              <w:txbxContent>
                <w:p>
                  <w:pPr>
                    <w:ind w:left="20"/>
                    <w:spacing w:before="20" w:line="222" w:lineRule="auto"/>
                    <w:rPr>
                      <w:rFonts w:ascii="SimSun" w:hAnsi="SimSun" w:eastAsia="SimSun" w:cs="SimSun"/>
                      <w:sz w:val="19"/>
                      <w:szCs w:val="19"/>
                    </w:rPr>
                  </w:pPr>
                  <w:r>
                    <w:rPr>
                      <w:rFonts w:ascii="SimSun" w:hAnsi="SimSun" w:eastAsia="SimSun" w:cs="SimSun"/>
                      <w:sz w:val="19"/>
                      <w:szCs w:val="19"/>
                      <w:spacing w:val="23"/>
                    </w:rPr>
                    <w:t>1～2周</w:t>
                  </w:r>
                </w:p>
              </w:txbxContent>
            </v:textbox>
          </v:shape>
        </w:pict>
      </w:r>
      <w:r>
        <w:rPr>
          <w:rFonts w:ascii="SimSun" w:hAnsi="SimSun" w:eastAsia="SimSun" w:cs="SimSun"/>
          <w:sz w:val="19"/>
          <w:szCs w:val="19"/>
          <w:spacing w:val="-1"/>
          <w:position w:val="6"/>
        </w:rPr>
        <w:t>当病人从剧烈的情绪震荡中冷静下来时，常借助于否认机制来应对</w:t>
      </w:r>
    </w:p>
    <w:p>
      <w:pPr>
        <w:ind w:left="39"/>
        <w:spacing w:before="1" w:line="219" w:lineRule="auto"/>
        <w:rPr>
          <w:rFonts w:ascii="SimSun" w:hAnsi="SimSun" w:eastAsia="SimSun" w:cs="SimSun"/>
          <w:sz w:val="19"/>
          <w:szCs w:val="19"/>
        </w:rPr>
      </w:pPr>
      <w:r>
        <w:rPr>
          <w:rFonts w:ascii="SimSun" w:hAnsi="SimSun" w:eastAsia="SimSun" w:cs="SimSun"/>
          <w:sz w:val="19"/>
          <w:szCs w:val="19"/>
          <w:spacing w:val="-1"/>
        </w:rPr>
        <w:t>由癌症诊断所带来的紧张和痛苦。所以，病人开始怀疑医师的诊</w:t>
      </w:r>
      <w:r>
        <w:rPr>
          <w:rFonts w:ascii="SimSun" w:hAnsi="SimSun" w:eastAsia="SimSun" w:cs="SimSun"/>
          <w:sz w:val="19"/>
          <w:szCs w:val="19"/>
          <w:spacing w:val="-2"/>
        </w:rPr>
        <w:t>断</w:t>
      </w:r>
    </w:p>
    <w:p>
      <w:pPr>
        <w:ind w:left="19"/>
        <w:spacing w:before="73" w:line="219" w:lineRule="auto"/>
        <w:rPr>
          <w:rFonts w:ascii="SimSun" w:hAnsi="SimSun" w:eastAsia="SimSun" w:cs="SimSun"/>
          <w:sz w:val="19"/>
          <w:szCs w:val="19"/>
        </w:rPr>
      </w:pPr>
      <w:r>
        <w:rPr>
          <w:rFonts w:ascii="SimSun" w:hAnsi="SimSun" w:eastAsia="SimSun" w:cs="SimSun"/>
          <w:sz w:val="19"/>
          <w:szCs w:val="19"/>
          <w:spacing w:val="-6"/>
        </w:rPr>
        <w:t>是否正确，病人会到处求医，希望找到能否定癌症诊断的医</w:t>
      </w:r>
      <w:r>
        <w:rPr>
          <w:rFonts w:ascii="SimSun" w:hAnsi="SimSun" w:eastAsia="SimSun" w:cs="SimSun"/>
          <w:sz w:val="19"/>
          <w:szCs w:val="19"/>
          <w:spacing w:val="-7"/>
        </w:rPr>
        <w:t>师，希望</w:t>
      </w:r>
    </w:p>
    <w:p>
      <w:pPr>
        <w:ind w:left="19"/>
        <w:spacing w:before="56" w:line="220" w:lineRule="auto"/>
        <w:rPr>
          <w:rFonts w:ascii="SimSun" w:hAnsi="SimSun" w:eastAsia="SimSun" w:cs="SimSun"/>
          <w:sz w:val="19"/>
          <w:szCs w:val="19"/>
        </w:rPr>
      </w:pPr>
      <w:r>
        <w:rPr>
          <w:rFonts w:ascii="SimSun" w:hAnsi="SimSun" w:eastAsia="SimSun" w:cs="SimSun"/>
          <w:sz w:val="19"/>
          <w:szCs w:val="19"/>
          <w:spacing w:val="-2"/>
        </w:rPr>
        <w:t>有奇迹发生</w:t>
      </w:r>
    </w:p>
    <w:p>
      <w:pPr>
        <w:ind w:left="19" w:right="1595" w:firstLine="19"/>
        <w:spacing w:before="72" w:line="260" w:lineRule="auto"/>
        <w:rPr>
          <w:rFonts w:ascii="SimSun" w:hAnsi="SimSun" w:eastAsia="SimSun" w:cs="SimSun"/>
          <w:sz w:val="19"/>
          <w:szCs w:val="19"/>
        </w:rPr>
      </w:pPr>
      <w:r>
        <w:rPr>
          <w:rFonts w:ascii="SimSun" w:hAnsi="SimSun" w:eastAsia="SimSun" w:cs="SimSun"/>
          <w:sz w:val="19"/>
          <w:szCs w:val="19"/>
          <w:spacing w:val="6"/>
        </w:rPr>
        <w:t>当病人的努力并不能改变癌症的诊断时，情绪变得易激惹、愤怒，有</w:t>
      </w:r>
      <w:r>
        <w:rPr>
          <w:rFonts w:ascii="SimSun" w:hAnsi="SimSun" w:eastAsia="SimSun" w:cs="SimSun"/>
          <w:sz w:val="19"/>
          <w:szCs w:val="19"/>
          <w:spacing w:val="29"/>
        </w:rPr>
        <w:t xml:space="preserve"> </w:t>
      </w:r>
      <w:r>
        <w:rPr>
          <w:rFonts w:ascii="SimSun" w:hAnsi="SimSun" w:eastAsia="SimSun" w:cs="SimSun"/>
          <w:sz w:val="19"/>
          <w:szCs w:val="19"/>
          <w:spacing w:val="6"/>
        </w:rPr>
        <w:t>2</w:t>
      </w:r>
      <w:r>
        <w:rPr>
          <w:rFonts w:ascii="SimSun" w:hAnsi="SimSun" w:eastAsia="SimSun" w:cs="SimSun"/>
          <w:sz w:val="19"/>
          <w:szCs w:val="19"/>
          <w:spacing w:val="-23"/>
        </w:rPr>
        <w:t xml:space="preserve"> </w:t>
      </w:r>
      <w:r>
        <w:rPr>
          <w:rFonts w:ascii="SimSun" w:hAnsi="SimSun" w:eastAsia="SimSun" w:cs="SimSun"/>
          <w:sz w:val="19"/>
          <w:szCs w:val="19"/>
          <w:spacing w:val="6"/>
        </w:rPr>
        <w:t>周</w:t>
      </w:r>
      <w:r>
        <w:rPr>
          <w:rFonts w:ascii="SimSun" w:hAnsi="SimSun" w:eastAsia="SimSun" w:cs="SimSun"/>
          <w:sz w:val="19"/>
          <w:szCs w:val="19"/>
          <w:spacing w:val="-21"/>
        </w:rPr>
        <w:t xml:space="preserve"> </w:t>
      </w:r>
      <w:r>
        <w:rPr>
          <w:rFonts w:ascii="SimSun" w:hAnsi="SimSun" w:eastAsia="SimSun" w:cs="SimSun"/>
          <w:sz w:val="19"/>
          <w:szCs w:val="19"/>
          <w:spacing w:val="6"/>
        </w:rPr>
        <w:t>后</w:t>
      </w:r>
      <w:r>
        <w:rPr>
          <w:rFonts w:ascii="SimSun" w:hAnsi="SimSun" w:eastAsia="SimSun" w:cs="SimSun"/>
          <w:sz w:val="19"/>
          <w:szCs w:val="19"/>
        </w:rPr>
        <w:t xml:space="preserve"> </w:t>
      </w:r>
      <w:r>
        <w:rPr>
          <w:rFonts w:ascii="SimSun" w:hAnsi="SimSun" w:eastAsia="SimSun" w:cs="SimSun"/>
          <w:sz w:val="19"/>
          <w:szCs w:val="19"/>
          <w:spacing w:val="-6"/>
        </w:rPr>
        <w:t>时还会有攻击行为；同时，悲哀和沮丧的情绪油然而生，</w:t>
      </w:r>
      <w:r>
        <w:rPr>
          <w:rFonts w:ascii="SimSun" w:hAnsi="SimSun" w:eastAsia="SimSun" w:cs="SimSun"/>
          <w:sz w:val="19"/>
          <w:szCs w:val="19"/>
          <w:spacing w:val="-7"/>
        </w:rPr>
        <w:t>病人常常感</w:t>
      </w:r>
    </w:p>
    <w:p>
      <w:pPr>
        <w:ind w:left="39"/>
        <w:spacing w:before="65" w:line="219" w:lineRule="auto"/>
        <w:rPr>
          <w:rFonts w:ascii="SimSun" w:hAnsi="SimSun" w:eastAsia="SimSun" w:cs="SimSun"/>
          <w:sz w:val="19"/>
          <w:szCs w:val="19"/>
        </w:rPr>
      </w:pPr>
      <w:r>
        <w:rPr>
          <w:rFonts w:ascii="SimSun" w:hAnsi="SimSun" w:eastAsia="SimSun" w:cs="SimSun"/>
          <w:sz w:val="19"/>
          <w:szCs w:val="19"/>
          <w:spacing w:val="-5"/>
        </w:rPr>
        <w:t>到绝望，有的病人甚至会产生轻生的念头或自杀行为</w:t>
      </w:r>
    </w:p>
    <w:p>
      <w:pPr>
        <w:ind w:left="9"/>
        <w:spacing w:before="66" w:line="227" w:lineRule="auto"/>
        <w:rPr>
          <w:rFonts w:ascii="SimSun" w:hAnsi="SimSun" w:eastAsia="SimSun" w:cs="SimSun"/>
          <w:sz w:val="19"/>
          <w:szCs w:val="19"/>
        </w:rPr>
      </w:pPr>
      <w:r>
        <w:rPr>
          <w:rFonts w:ascii="SimSun" w:hAnsi="SimSun" w:eastAsia="SimSun" w:cs="SimSun"/>
          <w:sz w:val="19"/>
          <w:szCs w:val="19"/>
          <w:spacing w:val="1"/>
        </w:rPr>
        <w:t>患病的事实无法改变，病人最终会接受和适应患癌的</w:t>
      </w:r>
      <w:r>
        <w:rPr>
          <w:rFonts w:ascii="SimSun" w:hAnsi="SimSun" w:eastAsia="SimSun" w:cs="SimSun"/>
          <w:sz w:val="19"/>
          <w:szCs w:val="19"/>
        </w:rPr>
        <w:t>现实，但多数</w:t>
      </w:r>
      <w:r>
        <w:rPr>
          <w:rFonts w:ascii="SimSun" w:hAnsi="SimSun" w:eastAsia="SimSun" w:cs="SimSun"/>
          <w:sz w:val="19"/>
          <w:szCs w:val="19"/>
          <w:spacing w:val="9"/>
        </w:rPr>
        <w:t xml:space="preserve">     </w:t>
      </w:r>
      <w:r>
        <w:rPr>
          <w:rFonts w:ascii="SimSun" w:hAnsi="SimSun" w:eastAsia="SimSun" w:cs="SimSun"/>
          <w:sz w:val="19"/>
          <w:szCs w:val="19"/>
          <w:position w:val="2"/>
        </w:rPr>
        <w:t>4</w:t>
      </w:r>
      <w:r>
        <w:rPr>
          <w:rFonts w:ascii="SimSun" w:hAnsi="SimSun" w:eastAsia="SimSun" w:cs="SimSun"/>
          <w:sz w:val="19"/>
          <w:szCs w:val="19"/>
          <w:spacing w:val="-18"/>
          <w:position w:val="2"/>
        </w:rPr>
        <w:t xml:space="preserve"> </w:t>
      </w:r>
      <w:r>
        <w:rPr>
          <w:rFonts w:ascii="SimSun" w:hAnsi="SimSun" w:eastAsia="SimSun" w:cs="SimSun"/>
          <w:sz w:val="19"/>
          <w:szCs w:val="19"/>
          <w:position w:val="2"/>
        </w:rPr>
        <w:t>周</w:t>
      </w:r>
      <w:r>
        <w:rPr>
          <w:rFonts w:ascii="SimSun" w:hAnsi="SimSun" w:eastAsia="SimSun" w:cs="SimSun"/>
          <w:sz w:val="19"/>
          <w:szCs w:val="19"/>
          <w:spacing w:val="-18"/>
          <w:position w:val="2"/>
        </w:rPr>
        <w:t xml:space="preserve"> </w:t>
      </w:r>
      <w:r>
        <w:rPr>
          <w:rFonts w:ascii="SimSun" w:hAnsi="SimSun" w:eastAsia="SimSun" w:cs="SimSun"/>
          <w:sz w:val="19"/>
          <w:szCs w:val="19"/>
          <w:position w:val="2"/>
        </w:rPr>
        <w:t>后</w:t>
      </w:r>
    </w:p>
    <w:p>
      <w:pPr>
        <w:ind w:left="19"/>
        <w:spacing w:before="47" w:line="184" w:lineRule="auto"/>
        <w:rPr>
          <w:rFonts w:ascii="SimSun" w:hAnsi="SimSun" w:eastAsia="SimSun" w:cs="SimSun"/>
          <w:sz w:val="19"/>
          <w:szCs w:val="19"/>
        </w:rPr>
      </w:pPr>
      <w:r>
        <w:rPr>
          <w:rFonts w:ascii="SimSun" w:hAnsi="SimSun" w:eastAsia="SimSun" w:cs="SimSun"/>
          <w:sz w:val="19"/>
          <w:szCs w:val="19"/>
          <w:spacing w:val="-3"/>
        </w:rPr>
        <w:t>病人很难恢复到患病前的心境，常处在慢性的抑郁和痛苦之中</w:t>
      </w:r>
    </w:p>
    <w:p>
      <w:pPr>
        <w:sectPr>
          <w:type w:val="continuous"/>
          <w:pgSz w:w="11900" w:h="16840"/>
          <w:pgMar w:top="400" w:right="599" w:bottom="400" w:left="939" w:header="0" w:footer="0" w:gutter="0"/>
          <w:cols w:equalWidth="0" w:num="2">
            <w:col w:w="1981" w:space="100"/>
            <w:col w:w="8281" w:space="0"/>
          </w:cols>
        </w:sectPr>
        <w:rPr/>
      </w:pPr>
    </w:p>
    <w:p>
      <w:pPr>
        <w:spacing w:line="292" w:lineRule="auto"/>
        <w:rPr>
          <w:rFonts w:ascii="Arial"/>
          <w:sz w:val="21"/>
        </w:rPr>
      </w:pPr>
      <w:r/>
    </w:p>
    <w:p>
      <w:pPr>
        <w:ind w:right="1119" w:firstLine="450"/>
        <w:spacing w:before="66" w:line="295" w:lineRule="auto"/>
        <w:jc w:val="both"/>
        <w:rPr>
          <w:rFonts w:ascii="SimSun" w:hAnsi="SimSun" w:eastAsia="SimSun" w:cs="SimSun"/>
          <w:sz w:val="20"/>
          <w:szCs w:val="20"/>
        </w:rPr>
      </w:pPr>
      <w:r>
        <w:rPr>
          <w:rFonts w:ascii="SimSun" w:hAnsi="SimSun" w:eastAsia="SimSun" w:cs="SimSun"/>
          <w:sz w:val="20"/>
          <w:szCs w:val="20"/>
          <w:spacing w:val="8"/>
        </w:rPr>
        <w:t>在癌症治疗中，严重的副反应常常会给病人带来暂时或持久的心理冲击，例如化疗和放疗所引发</w:t>
      </w:r>
      <w:r>
        <w:rPr>
          <w:rFonts w:ascii="SimSun" w:hAnsi="SimSun" w:eastAsia="SimSun" w:cs="SimSun"/>
          <w:sz w:val="20"/>
          <w:szCs w:val="20"/>
          <w:spacing w:val="1"/>
        </w:rPr>
        <w:t xml:space="preserve"> </w:t>
      </w:r>
      <w:r>
        <w:rPr>
          <w:rFonts w:ascii="SimSun" w:hAnsi="SimSun" w:eastAsia="SimSun" w:cs="SimSun"/>
          <w:sz w:val="20"/>
          <w:szCs w:val="20"/>
          <w:spacing w:val="8"/>
        </w:rPr>
        <w:t>的恶心呕吐及脱发，使病人深感苦恼，严重影响病人的自信和伤害病人的自尊，致使部分病人变得退</w:t>
      </w:r>
      <w:r>
        <w:rPr>
          <w:rFonts w:ascii="SimSun" w:hAnsi="SimSun" w:eastAsia="SimSun" w:cs="SimSun"/>
          <w:sz w:val="20"/>
          <w:szCs w:val="20"/>
          <w:spacing w:val="14"/>
        </w:rPr>
        <w:t xml:space="preserve"> </w:t>
      </w:r>
      <w:r>
        <w:rPr>
          <w:rFonts w:ascii="SimSun" w:hAnsi="SimSun" w:eastAsia="SimSun" w:cs="SimSun"/>
          <w:sz w:val="20"/>
          <w:szCs w:val="20"/>
          <w:spacing w:val="10"/>
        </w:rPr>
        <w:t>缩，不愿与人主动交往。癌症根治术是一种较为严重的有创性医疗手段，患癌器官切除或癌性截肢，</w:t>
      </w:r>
      <w:r>
        <w:rPr>
          <w:rFonts w:ascii="SimSun" w:hAnsi="SimSun" w:eastAsia="SimSun" w:cs="SimSun"/>
          <w:sz w:val="20"/>
          <w:szCs w:val="20"/>
        </w:rPr>
        <w:t xml:space="preserve"> </w:t>
      </w:r>
      <w:r>
        <w:rPr>
          <w:rFonts w:ascii="SimSun" w:hAnsi="SimSun" w:eastAsia="SimSun" w:cs="SimSun"/>
          <w:sz w:val="20"/>
          <w:szCs w:val="20"/>
          <w:spacing w:val="8"/>
        </w:rPr>
        <w:t>会导致功能丧失或体像毁损，如容颜外观的毁损会损害病人的自尊，使病人对自己的身体或外貌难以</w:t>
      </w:r>
      <w:r>
        <w:rPr>
          <w:rFonts w:ascii="SimSun" w:hAnsi="SimSun" w:eastAsia="SimSun" w:cs="SimSun"/>
          <w:sz w:val="20"/>
          <w:szCs w:val="20"/>
          <w:spacing w:val="2"/>
        </w:rPr>
        <w:t xml:space="preserve">  </w:t>
      </w:r>
      <w:r>
        <w:rPr>
          <w:rFonts w:ascii="SimSun" w:hAnsi="SimSun" w:eastAsia="SimSun" w:cs="SimSun"/>
          <w:sz w:val="20"/>
          <w:szCs w:val="20"/>
          <w:spacing w:val="3"/>
        </w:rPr>
        <w:t>认同，从而产生自卑和抑郁的情绪。</w:t>
      </w:r>
    </w:p>
    <w:p>
      <w:pPr>
        <w:ind w:left="452"/>
        <w:spacing w:before="97" w:line="221" w:lineRule="auto"/>
        <w:rPr>
          <w:rFonts w:ascii="SimHei" w:hAnsi="SimHei" w:eastAsia="SimHei" w:cs="SimHei"/>
          <w:sz w:val="20"/>
          <w:szCs w:val="20"/>
        </w:rPr>
      </w:pPr>
      <w:r>
        <w:rPr>
          <w:rFonts w:ascii="SimHei" w:hAnsi="SimHei" w:eastAsia="SimHei" w:cs="SimHei"/>
          <w:sz w:val="20"/>
          <w:szCs w:val="20"/>
          <w:b/>
          <w:bCs/>
          <w:spacing w:val="24"/>
        </w:rPr>
        <w:t>(二)癌症病人的心理干预</w:t>
      </w:r>
    </w:p>
    <w:p>
      <w:pPr>
        <w:ind w:right="1191" w:firstLine="450"/>
        <w:spacing w:before="115" w:line="262" w:lineRule="auto"/>
        <w:rPr>
          <w:rFonts w:ascii="SimSun" w:hAnsi="SimSun" w:eastAsia="SimSun" w:cs="SimSun"/>
          <w:sz w:val="20"/>
          <w:szCs w:val="20"/>
        </w:rPr>
      </w:pPr>
      <w:r>
        <w:rPr>
          <w:rFonts w:ascii="SimSun" w:hAnsi="SimSun" w:eastAsia="SimSun" w:cs="SimSun"/>
          <w:sz w:val="20"/>
          <w:szCs w:val="20"/>
          <w:spacing w:val="8"/>
        </w:rPr>
        <w:t>及时给予癌症病人适当的心理干预，可以帮助病人减轻</w:t>
      </w:r>
      <w:r>
        <w:rPr>
          <w:rFonts w:ascii="SimSun" w:hAnsi="SimSun" w:eastAsia="SimSun" w:cs="SimSun"/>
          <w:sz w:val="20"/>
          <w:szCs w:val="20"/>
          <w:spacing w:val="7"/>
        </w:rPr>
        <w:t>心理痛苦，尽快适应和认同自己的心身变</w:t>
      </w:r>
      <w:r>
        <w:rPr>
          <w:rFonts w:ascii="SimSun" w:hAnsi="SimSun" w:eastAsia="SimSun" w:cs="SimSun"/>
          <w:sz w:val="20"/>
          <w:szCs w:val="20"/>
        </w:rPr>
        <w:t xml:space="preserve"> </w:t>
      </w:r>
      <w:r>
        <w:rPr>
          <w:rFonts w:ascii="SimSun" w:hAnsi="SimSun" w:eastAsia="SimSun" w:cs="SimSun"/>
          <w:sz w:val="20"/>
          <w:szCs w:val="20"/>
          <w:spacing w:val="-1"/>
        </w:rPr>
        <w:t>化，同时配合抗癌的综合治疗，提高生活质量。</w:t>
      </w:r>
    </w:p>
    <w:p>
      <w:pPr>
        <w:ind w:right="1169" w:firstLine="450"/>
        <w:spacing w:before="89" w:line="288" w:lineRule="auto"/>
        <w:rPr>
          <w:rFonts w:ascii="SimSun" w:hAnsi="SimSun" w:eastAsia="SimSun" w:cs="SimSun"/>
          <w:sz w:val="20"/>
          <w:szCs w:val="20"/>
        </w:rPr>
      </w:pPr>
      <w:r>
        <w:rPr>
          <w:rFonts w:ascii="Times New Roman" w:hAnsi="Times New Roman" w:eastAsia="Times New Roman" w:cs="Times New Roman"/>
          <w:sz w:val="20"/>
          <w:szCs w:val="20"/>
          <w:b/>
          <w:bCs/>
          <w:spacing w:val="12"/>
        </w:rPr>
        <w:t>1.</w:t>
      </w:r>
      <w:r>
        <w:rPr>
          <w:rFonts w:ascii="Times New Roman" w:hAnsi="Times New Roman" w:eastAsia="Times New Roman" w:cs="Times New Roman"/>
          <w:sz w:val="20"/>
          <w:szCs w:val="20"/>
          <w:spacing w:val="10"/>
        </w:rPr>
        <w:t xml:space="preserve">  </w:t>
      </w:r>
      <w:r>
        <w:rPr>
          <w:rFonts w:ascii="SimSun" w:hAnsi="SimSun" w:eastAsia="SimSun" w:cs="SimSun"/>
          <w:sz w:val="20"/>
          <w:szCs w:val="20"/>
          <w:b/>
          <w:bCs/>
          <w:spacing w:val="12"/>
        </w:rPr>
        <w:t>告诉病人真实的信息</w:t>
      </w:r>
      <w:r>
        <w:rPr>
          <w:rFonts w:ascii="SimSun" w:hAnsi="SimSun" w:eastAsia="SimSun" w:cs="SimSun"/>
          <w:sz w:val="20"/>
          <w:szCs w:val="20"/>
          <w:spacing w:val="59"/>
        </w:rPr>
        <w:t xml:space="preserve"> </w:t>
      </w:r>
      <w:r>
        <w:rPr>
          <w:rFonts w:ascii="SimSun" w:hAnsi="SimSun" w:eastAsia="SimSun" w:cs="SimSun"/>
          <w:sz w:val="20"/>
          <w:szCs w:val="20"/>
          <w:spacing w:val="12"/>
        </w:rPr>
        <w:t>一旦癌症的诊断明确，就面临是否将诊断结果告知病人的问题，以及</w:t>
      </w:r>
      <w:r>
        <w:rPr>
          <w:rFonts w:ascii="SimSun" w:hAnsi="SimSun" w:eastAsia="SimSun" w:cs="SimSun"/>
          <w:sz w:val="20"/>
          <w:szCs w:val="20"/>
        </w:rPr>
        <w:t xml:space="preserve"> </w:t>
      </w:r>
      <w:r>
        <w:rPr>
          <w:rFonts w:ascii="SimSun" w:hAnsi="SimSun" w:eastAsia="SimSun" w:cs="SimSun"/>
          <w:sz w:val="20"/>
          <w:szCs w:val="20"/>
          <w:spacing w:val="8"/>
        </w:rPr>
        <w:t>何时告知和如何告之。目前，国内外医者对此看法不一，但多数学者主张在恰当的时机将诊断结果和</w:t>
      </w:r>
      <w:r>
        <w:rPr>
          <w:rFonts w:ascii="SimSun" w:hAnsi="SimSun" w:eastAsia="SimSun" w:cs="SimSun"/>
          <w:sz w:val="20"/>
          <w:szCs w:val="20"/>
          <w:spacing w:val="6"/>
        </w:rPr>
        <w:t xml:space="preserve"> </w:t>
      </w:r>
      <w:r>
        <w:rPr>
          <w:rFonts w:ascii="SimSun" w:hAnsi="SimSun" w:eastAsia="SimSun" w:cs="SimSun"/>
          <w:sz w:val="20"/>
          <w:szCs w:val="20"/>
          <w:spacing w:val="13"/>
        </w:rPr>
        <w:t>治疗信息告诉病人。让病人了解治疗过程中可能出现的各种副作用和并发症，并进行</w:t>
      </w:r>
      <w:r>
        <w:rPr>
          <w:rFonts w:ascii="SimSun" w:hAnsi="SimSun" w:eastAsia="SimSun" w:cs="SimSun"/>
          <w:sz w:val="20"/>
          <w:szCs w:val="20"/>
          <w:spacing w:val="12"/>
        </w:rPr>
        <w:t>耐心解释和心</w:t>
      </w:r>
      <w:r>
        <w:rPr>
          <w:rFonts w:ascii="SimSun" w:hAnsi="SimSun" w:eastAsia="SimSun" w:cs="SimSun"/>
          <w:sz w:val="20"/>
          <w:szCs w:val="20"/>
        </w:rPr>
        <w:t xml:space="preserve"> </w:t>
      </w:r>
      <w:r>
        <w:rPr>
          <w:rFonts w:ascii="SimSun" w:hAnsi="SimSun" w:eastAsia="SimSun" w:cs="SimSun"/>
          <w:sz w:val="20"/>
          <w:szCs w:val="20"/>
          <w:spacing w:val="3"/>
        </w:rPr>
        <w:t>理辅导，以便有利于病人积极配合治疗。当然，在告诉病人诊治情况时，应根据病人的人格特征、应对</w:t>
      </w:r>
      <w:r>
        <w:rPr>
          <w:rFonts w:ascii="SimSun" w:hAnsi="SimSun" w:eastAsia="SimSun" w:cs="SimSun"/>
          <w:sz w:val="20"/>
          <w:szCs w:val="20"/>
          <w:spacing w:val="12"/>
        </w:rPr>
        <w:t xml:space="preserve"> </w:t>
      </w:r>
      <w:r>
        <w:rPr>
          <w:rFonts w:ascii="SimSun" w:hAnsi="SimSun" w:eastAsia="SimSun" w:cs="SimSun"/>
          <w:sz w:val="20"/>
          <w:szCs w:val="20"/>
          <w:spacing w:val="4"/>
        </w:rPr>
        <w:t>方式及病情程度，审慎地选择时机和方式。</w:t>
      </w:r>
    </w:p>
    <w:p>
      <w:pPr>
        <w:ind w:right="1099" w:firstLine="450"/>
        <w:spacing w:before="94" w:line="276" w:lineRule="auto"/>
        <w:rPr>
          <w:rFonts w:ascii="SimSun" w:hAnsi="SimSun" w:eastAsia="SimSun" w:cs="SimSun"/>
          <w:sz w:val="20"/>
          <w:szCs w:val="20"/>
        </w:rPr>
      </w:pPr>
      <w:r>
        <w:rPr>
          <w:rFonts w:ascii="SimSun" w:hAnsi="SimSun" w:eastAsia="SimSun" w:cs="SimSun"/>
          <w:sz w:val="20"/>
          <w:szCs w:val="20"/>
          <w:spacing w:val="12"/>
        </w:rPr>
        <w:t>2.</w:t>
      </w:r>
      <w:r>
        <w:rPr>
          <w:rFonts w:ascii="SimSun" w:hAnsi="SimSun" w:eastAsia="SimSun" w:cs="SimSun"/>
          <w:sz w:val="20"/>
          <w:szCs w:val="20"/>
          <w:spacing w:val="-10"/>
        </w:rPr>
        <w:t xml:space="preserve"> </w:t>
      </w:r>
      <w:r>
        <w:rPr>
          <w:rFonts w:ascii="SimSun" w:hAnsi="SimSun" w:eastAsia="SimSun" w:cs="SimSun"/>
          <w:sz w:val="20"/>
          <w:szCs w:val="20"/>
          <w:spacing w:val="12"/>
        </w:rPr>
        <w:t>纠正病人对癌症的错误认知</w:t>
      </w:r>
      <w:r>
        <w:rPr>
          <w:rFonts w:ascii="SimSun" w:hAnsi="SimSun" w:eastAsia="SimSun" w:cs="SimSun"/>
          <w:sz w:val="20"/>
          <w:szCs w:val="20"/>
          <w:spacing w:val="84"/>
        </w:rPr>
        <w:t xml:space="preserve"> </w:t>
      </w:r>
      <w:r>
        <w:rPr>
          <w:rFonts w:ascii="SimSun" w:hAnsi="SimSun" w:eastAsia="SimSun" w:cs="SimSun"/>
          <w:sz w:val="20"/>
          <w:szCs w:val="20"/>
          <w:spacing w:val="12"/>
        </w:rPr>
        <w:t>病人许多消极的心理反应均来自于“癌症等于</w:t>
      </w:r>
      <w:r>
        <w:rPr>
          <w:rFonts w:ascii="SimSun" w:hAnsi="SimSun" w:eastAsia="SimSun" w:cs="SimSun"/>
          <w:sz w:val="20"/>
          <w:szCs w:val="20"/>
          <w:spacing w:val="11"/>
        </w:rPr>
        <w:t>死亡”的错误观</w:t>
      </w:r>
      <w:r>
        <w:rPr>
          <w:rFonts w:ascii="SimSun" w:hAnsi="SimSun" w:eastAsia="SimSun" w:cs="SimSun"/>
          <w:sz w:val="20"/>
          <w:szCs w:val="20"/>
        </w:rPr>
        <w:t xml:space="preserve"> </w:t>
      </w:r>
      <w:r>
        <w:rPr>
          <w:rFonts w:ascii="SimSun" w:hAnsi="SimSun" w:eastAsia="SimSun" w:cs="SimSun"/>
          <w:sz w:val="20"/>
          <w:szCs w:val="20"/>
          <w:spacing w:val="11"/>
        </w:rPr>
        <w:t>念。医务人员应帮助病人了解疾病的科学知识</w:t>
      </w:r>
      <w:r>
        <w:rPr>
          <w:rFonts w:ascii="SimSun" w:hAnsi="SimSun" w:eastAsia="SimSun" w:cs="SimSun"/>
          <w:sz w:val="20"/>
          <w:szCs w:val="20"/>
          <w:spacing w:val="10"/>
        </w:rPr>
        <w:t>，接受癌症诊断的事实，及时进入和适应病人的角色，</w:t>
      </w:r>
      <w:r>
        <w:rPr>
          <w:rFonts w:ascii="SimSun" w:hAnsi="SimSun" w:eastAsia="SimSun" w:cs="SimSun"/>
          <w:sz w:val="20"/>
          <w:szCs w:val="20"/>
        </w:rPr>
        <w:t xml:space="preserve"> </w:t>
      </w:r>
      <w:r>
        <w:rPr>
          <w:rFonts w:ascii="SimSun" w:hAnsi="SimSun" w:eastAsia="SimSun" w:cs="SimSun"/>
          <w:sz w:val="20"/>
          <w:szCs w:val="20"/>
          <w:spacing w:val="7"/>
        </w:rPr>
        <w:t>积极配合抗癌治疗。</w:t>
      </w:r>
    </w:p>
    <w:p>
      <w:pPr>
        <w:ind w:right="1146" w:firstLine="450"/>
        <w:spacing w:before="89" w:line="293" w:lineRule="auto"/>
        <w:rPr>
          <w:rFonts w:ascii="SimSun" w:hAnsi="SimSun" w:eastAsia="SimSun" w:cs="SimSun"/>
          <w:sz w:val="20"/>
          <w:szCs w:val="20"/>
        </w:rPr>
      </w:pPr>
      <w:r>
        <w:rPr>
          <w:rFonts w:ascii="Times New Roman" w:hAnsi="Times New Roman" w:eastAsia="Times New Roman" w:cs="Times New Roman"/>
          <w:sz w:val="20"/>
          <w:szCs w:val="20"/>
          <w:b/>
          <w:bCs/>
          <w:spacing w:val="11"/>
        </w:rPr>
        <w:t>3.</w:t>
      </w:r>
      <w:r>
        <w:rPr>
          <w:rFonts w:ascii="Times New Roman" w:hAnsi="Times New Roman" w:eastAsia="Times New Roman" w:cs="Times New Roman"/>
          <w:sz w:val="20"/>
          <w:szCs w:val="20"/>
          <w:spacing w:val="5"/>
        </w:rPr>
        <w:t xml:space="preserve">   </w:t>
      </w:r>
      <w:r>
        <w:rPr>
          <w:rFonts w:ascii="SimSun" w:hAnsi="SimSun" w:eastAsia="SimSun" w:cs="SimSun"/>
          <w:sz w:val="20"/>
          <w:szCs w:val="20"/>
          <w:b/>
          <w:bCs/>
          <w:spacing w:val="11"/>
        </w:rPr>
        <w:t>处理病人的情绪问题</w:t>
      </w:r>
      <w:r>
        <w:rPr>
          <w:rFonts w:ascii="SimSun" w:hAnsi="SimSun" w:eastAsia="SimSun" w:cs="SimSun"/>
          <w:sz w:val="20"/>
          <w:szCs w:val="20"/>
          <w:spacing w:val="83"/>
        </w:rPr>
        <w:t xml:space="preserve"> </w:t>
      </w:r>
      <w:r>
        <w:rPr>
          <w:rFonts w:ascii="SimSun" w:hAnsi="SimSun" w:eastAsia="SimSun" w:cs="SimSun"/>
          <w:sz w:val="20"/>
          <w:szCs w:val="20"/>
          <w:spacing w:val="11"/>
        </w:rPr>
        <w:t>大多数癌症病人有情绪问题，而躯体疾病和心理因素的</w:t>
      </w:r>
      <w:r>
        <w:rPr>
          <w:rFonts w:ascii="SimSun" w:hAnsi="SimSun" w:eastAsia="SimSun" w:cs="SimSun"/>
          <w:sz w:val="20"/>
          <w:szCs w:val="20"/>
          <w:spacing w:val="10"/>
        </w:rPr>
        <w:t>交互影响会导</w:t>
      </w:r>
      <w:r>
        <w:rPr>
          <w:rFonts w:ascii="SimSun" w:hAnsi="SimSun" w:eastAsia="SimSun" w:cs="SimSun"/>
          <w:sz w:val="20"/>
          <w:szCs w:val="20"/>
        </w:rPr>
        <w:t xml:space="preserve"> </w:t>
      </w:r>
      <w:r>
        <w:rPr>
          <w:rFonts w:ascii="SimSun" w:hAnsi="SimSun" w:eastAsia="SimSun" w:cs="SimSun"/>
          <w:sz w:val="20"/>
          <w:szCs w:val="20"/>
          <w:spacing w:val="9"/>
        </w:rPr>
        <w:t>致恶性循环：得知癌症诊断，出现消极的情绪反应，</w:t>
      </w:r>
      <w:r>
        <w:rPr>
          <w:rFonts w:ascii="SimSun" w:hAnsi="SimSun" w:eastAsia="SimSun" w:cs="SimSun"/>
          <w:sz w:val="20"/>
          <w:szCs w:val="20"/>
          <w:spacing w:val="8"/>
        </w:rPr>
        <w:t>消极的情绪反应进一步影响生理功能，使症状加</w:t>
      </w:r>
      <w:r>
        <w:rPr>
          <w:rFonts w:ascii="SimSun" w:hAnsi="SimSun" w:eastAsia="SimSun" w:cs="SimSun"/>
          <w:sz w:val="20"/>
          <w:szCs w:val="20"/>
        </w:rPr>
        <w:t xml:space="preserve"> </w:t>
      </w:r>
      <w:r>
        <w:rPr>
          <w:rFonts w:ascii="SimSun" w:hAnsi="SimSun" w:eastAsia="SimSun" w:cs="SimSun"/>
          <w:sz w:val="20"/>
          <w:szCs w:val="20"/>
          <w:spacing w:val="12"/>
        </w:rPr>
        <w:t>重，引发情绪进一步恶化</w:t>
      </w:r>
      <w:r>
        <w:rPr>
          <w:rFonts w:ascii="SimSun" w:hAnsi="SimSun" w:eastAsia="SimSun" w:cs="SimSun"/>
          <w:sz w:val="20"/>
          <w:szCs w:val="20"/>
          <w:spacing w:val="-63"/>
        </w:rPr>
        <w:t xml:space="preserve"> </w:t>
      </w:r>
      <w:r>
        <w:rPr>
          <w:rFonts w:ascii="SimSun" w:hAnsi="SimSun" w:eastAsia="SimSun" w:cs="SimSun"/>
          <w:sz w:val="20"/>
          <w:szCs w:val="20"/>
          <w:spacing w:val="12"/>
        </w:rPr>
        <w:t>……,阻断这种恶性循环的关键在于解决病人的情绪问题。对于处在否认-</w:t>
      </w:r>
      <w:r>
        <w:rPr>
          <w:rFonts w:ascii="SimSun" w:hAnsi="SimSun" w:eastAsia="SimSun" w:cs="SimSun"/>
          <w:sz w:val="20"/>
          <w:szCs w:val="20"/>
        </w:rPr>
        <w:t xml:space="preserve"> </w:t>
      </w:r>
      <w:r>
        <w:rPr>
          <w:rFonts w:ascii="SimSun" w:hAnsi="SimSun" w:eastAsia="SimSun" w:cs="SimSun"/>
          <w:sz w:val="20"/>
          <w:szCs w:val="20"/>
          <w:spacing w:val="8"/>
        </w:rPr>
        <w:t>怀疑期的病人，应允许其在一段时间内采用否认、合理化等防御机制，让病人有一段过渡时期去接受</w:t>
      </w:r>
      <w:r>
        <w:rPr>
          <w:rFonts w:ascii="SimSun" w:hAnsi="SimSun" w:eastAsia="SimSun" w:cs="SimSun"/>
          <w:sz w:val="20"/>
          <w:szCs w:val="20"/>
          <w:spacing w:val="15"/>
        </w:rPr>
        <w:t xml:space="preserve"> </w:t>
      </w:r>
      <w:r>
        <w:rPr>
          <w:rFonts w:ascii="SimSun" w:hAnsi="SimSun" w:eastAsia="SimSun" w:cs="SimSun"/>
          <w:sz w:val="20"/>
          <w:szCs w:val="20"/>
          <w:spacing w:val="4"/>
        </w:rPr>
        <w:t>严酷的事实。但是，长时间的“否认”则可能延误治疗，故应加以引导。研</w:t>
      </w:r>
      <w:r>
        <w:rPr>
          <w:rFonts w:ascii="SimSun" w:hAnsi="SimSun" w:eastAsia="SimSun" w:cs="SimSun"/>
          <w:sz w:val="20"/>
          <w:szCs w:val="20"/>
          <w:spacing w:val="3"/>
        </w:rPr>
        <w:t>究表明，对于癌症病人，真</w:t>
      </w:r>
      <w:r>
        <w:rPr>
          <w:rFonts w:ascii="SimSun" w:hAnsi="SimSun" w:eastAsia="SimSun" w:cs="SimSun"/>
          <w:sz w:val="20"/>
          <w:szCs w:val="20"/>
        </w:rPr>
        <w:t xml:space="preserve"> </w:t>
      </w:r>
      <w:r>
        <w:rPr>
          <w:rFonts w:ascii="SimSun" w:hAnsi="SimSun" w:eastAsia="SimSun" w:cs="SimSun"/>
          <w:sz w:val="20"/>
          <w:szCs w:val="20"/>
          <w:spacing w:val="8"/>
        </w:rPr>
        <w:t>正意义上的“否认”并不多见，大多数属于情感压抑。支持性的心理治疗，可帮助病人宣泄压</w:t>
      </w:r>
      <w:r>
        <w:rPr>
          <w:rFonts w:ascii="SimSun" w:hAnsi="SimSun" w:eastAsia="SimSun" w:cs="SimSun"/>
          <w:sz w:val="20"/>
          <w:szCs w:val="20"/>
          <w:spacing w:val="7"/>
        </w:rPr>
        <w:t>抑的情</w:t>
      </w:r>
      <w:r>
        <w:rPr>
          <w:rFonts w:ascii="SimSun" w:hAnsi="SimSun" w:eastAsia="SimSun" w:cs="SimSun"/>
          <w:sz w:val="20"/>
          <w:szCs w:val="20"/>
        </w:rPr>
        <w:t xml:space="preserve"> </w:t>
      </w:r>
      <w:r>
        <w:rPr>
          <w:rFonts w:ascii="SimSun" w:hAnsi="SimSun" w:eastAsia="SimSun" w:cs="SimSun"/>
          <w:sz w:val="20"/>
          <w:szCs w:val="20"/>
        </w:rPr>
        <w:t>绪，减轻紧张和痛苦的情绪。</w:t>
      </w:r>
    </w:p>
    <w:p>
      <w:pPr>
        <w:ind w:right="1191" w:firstLine="450"/>
        <w:spacing w:before="222" w:line="282" w:lineRule="auto"/>
        <w:jc w:val="both"/>
        <w:rPr>
          <w:rFonts w:ascii="SimSun" w:hAnsi="SimSun" w:eastAsia="SimSun" w:cs="SimSun"/>
          <w:sz w:val="20"/>
          <w:szCs w:val="20"/>
        </w:rPr>
      </w:pPr>
      <w:r>
        <w:rPr>
          <w:rFonts w:ascii="SimSun" w:hAnsi="SimSun" w:eastAsia="SimSun" w:cs="SimSun"/>
          <w:sz w:val="20"/>
          <w:szCs w:val="20"/>
          <w:spacing w:val="8"/>
        </w:rPr>
        <w:t>由于对死亡、疼痛和残疾等后果的担心，癌症病人常</w:t>
      </w:r>
      <w:r>
        <w:rPr>
          <w:rFonts w:ascii="SimSun" w:hAnsi="SimSun" w:eastAsia="SimSun" w:cs="SimSun"/>
          <w:sz w:val="20"/>
          <w:szCs w:val="20"/>
          <w:spacing w:val="7"/>
        </w:rPr>
        <w:t>常会产生焦虑和恐惧情绪，可采用认知疗法</w:t>
      </w:r>
      <w:r>
        <w:rPr>
          <w:rFonts w:ascii="SimSun" w:hAnsi="SimSun" w:eastAsia="SimSun" w:cs="SimSun"/>
          <w:sz w:val="20"/>
          <w:szCs w:val="20"/>
        </w:rPr>
        <w:t xml:space="preserve"> </w:t>
      </w:r>
      <w:r>
        <w:rPr>
          <w:rFonts w:ascii="SimSun" w:hAnsi="SimSun" w:eastAsia="SimSun" w:cs="SimSun"/>
          <w:sz w:val="20"/>
          <w:szCs w:val="20"/>
          <w:spacing w:val="4"/>
        </w:rPr>
        <w:t>纠正病人的错误认知，如“癌症是不治之症”等歪曲的观念，结合支持性心</w:t>
      </w:r>
      <w:r>
        <w:rPr>
          <w:rFonts w:ascii="SimSun" w:hAnsi="SimSun" w:eastAsia="SimSun" w:cs="SimSun"/>
          <w:sz w:val="20"/>
          <w:szCs w:val="20"/>
          <w:spacing w:val="3"/>
        </w:rPr>
        <w:t>理治疗、放松技术、音乐疗</w:t>
      </w:r>
      <w:r>
        <w:rPr>
          <w:rFonts w:ascii="SimSun" w:hAnsi="SimSun" w:eastAsia="SimSun" w:cs="SimSun"/>
          <w:sz w:val="20"/>
          <w:szCs w:val="20"/>
        </w:rPr>
        <w:t xml:space="preserve"> </w:t>
      </w:r>
      <w:r>
        <w:rPr>
          <w:rFonts w:ascii="SimSun" w:hAnsi="SimSun" w:eastAsia="SimSun" w:cs="SimSun"/>
          <w:sz w:val="20"/>
          <w:szCs w:val="20"/>
          <w:spacing w:val="4"/>
        </w:rPr>
        <w:t>法等治疗，减轻病人的焦虑和恐惧情绪。对于严重焦虑、恐惧的病人，可适当使用抗</w:t>
      </w:r>
      <w:r>
        <w:rPr>
          <w:rFonts w:ascii="SimSun" w:hAnsi="SimSun" w:eastAsia="SimSun" w:cs="SimSun"/>
          <w:sz w:val="20"/>
          <w:szCs w:val="20"/>
          <w:spacing w:val="3"/>
        </w:rPr>
        <w:t>焦虑药物治疗。</w:t>
      </w:r>
    </w:p>
    <w:p>
      <w:pPr>
        <w:ind w:right="1183" w:firstLine="450"/>
        <w:spacing w:before="92" w:line="268" w:lineRule="auto"/>
        <w:jc w:val="both"/>
        <w:rPr>
          <w:rFonts w:ascii="SimSun" w:hAnsi="SimSun" w:eastAsia="SimSun" w:cs="SimSun"/>
          <w:sz w:val="20"/>
          <w:szCs w:val="20"/>
        </w:rPr>
      </w:pPr>
      <w:r>
        <w:rPr>
          <w:rFonts w:ascii="SimSun" w:hAnsi="SimSun" w:eastAsia="SimSun" w:cs="SimSun"/>
          <w:sz w:val="20"/>
          <w:szCs w:val="20"/>
          <w:spacing w:val="8"/>
        </w:rPr>
        <w:t>抑郁是癌症病人另一常见的消极情绪，严重者可能不</w:t>
      </w:r>
      <w:r>
        <w:rPr>
          <w:rFonts w:ascii="SimSun" w:hAnsi="SimSun" w:eastAsia="SimSun" w:cs="SimSun"/>
          <w:sz w:val="20"/>
          <w:szCs w:val="20"/>
          <w:spacing w:val="7"/>
        </w:rPr>
        <w:t>配合治疗，甚至产生自杀意念和行为。通过</w:t>
      </w:r>
      <w:r>
        <w:rPr>
          <w:rFonts w:ascii="SimSun" w:hAnsi="SimSun" w:eastAsia="SimSun" w:cs="SimSun"/>
          <w:sz w:val="20"/>
          <w:szCs w:val="20"/>
        </w:rPr>
        <w:t xml:space="preserve"> </w:t>
      </w:r>
      <w:r>
        <w:rPr>
          <w:rFonts w:ascii="SimSun" w:hAnsi="SimSun" w:eastAsia="SimSun" w:cs="SimSun"/>
          <w:sz w:val="20"/>
          <w:szCs w:val="20"/>
          <w:spacing w:val="9"/>
        </w:rPr>
        <w:t>深入地晤谈和对抑郁程度的评估，采用多种治疗方法如</w:t>
      </w:r>
      <w:r>
        <w:rPr>
          <w:rFonts w:ascii="SimSun" w:hAnsi="SimSun" w:eastAsia="SimSun" w:cs="SimSun"/>
          <w:sz w:val="20"/>
          <w:szCs w:val="20"/>
          <w:spacing w:val="8"/>
        </w:rPr>
        <w:t>支持治疗、认知治疗等进行心理干预；鼓励和</w:t>
      </w:r>
      <w:r>
        <w:rPr>
          <w:rFonts w:ascii="SimSun" w:hAnsi="SimSun" w:eastAsia="SimSun" w:cs="SimSun"/>
          <w:sz w:val="20"/>
          <w:szCs w:val="20"/>
        </w:rPr>
        <w:t xml:space="preserve"> </w:t>
      </w:r>
      <w:r>
        <w:rPr>
          <w:rFonts w:ascii="SimSun" w:hAnsi="SimSun" w:eastAsia="SimSun" w:cs="SimSun"/>
          <w:sz w:val="20"/>
          <w:szCs w:val="20"/>
          <w:spacing w:val="4"/>
        </w:rPr>
        <w:t>强化病人增强人际交往，并进行力所能及的活动，以促进情绪改善；对于严重抑郁的病人，</w:t>
      </w:r>
      <w:r>
        <w:rPr>
          <w:rFonts w:ascii="SimSun" w:hAnsi="SimSun" w:eastAsia="SimSun" w:cs="SimSun"/>
          <w:sz w:val="20"/>
          <w:szCs w:val="20"/>
          <w:spacing w:val="3"/>
        </w:rPr>
        <w:t>抗抑郁剂的</w:t>
      </w:r>
      <w:r>
        <w:rPr>
          <w:rFonts w:ascii="SimSun" w:hAnsi="SimSun" w:eastAsia="SimSun" w:cs="SimSun"/>
          <w:sz w:val="20"/>
          <w:szCs w:val="20"/>
        </w:rPr>
        <w:t xml:space="preserve"> </w:t>
      </w:r>
      <w:r>
        <w:rPr>
          <w:rFonts w:ascii="SimSun" w:hAnsi="SimSun" w:eastAsia="SimSun" w:cs="SimSun"/>
          <w:sz w:val="20"/>
          <w:szCs w:val="20"/>
          <w:spacing w:val="7"/>
        </w:rPr>
        <w:t>使用很有必要。</w:t>
      </w:r>
    </w:p>
    <w:p>
      <w:pPr>
        <w:sectPr>
          <w:type w:val="continuous"/>
          <w:pgSz w:w="11900" w:h="16840"/>
          <w:pgMar w:top="400" w:right="599" w:bottom="400" w:left="939" w:header="0" w:footer="0" w:gutter="0"/>
          <w:cols w:equalWidth="0" w:num="1">
            <w:col w:w="10361" w:space="0"/>
          </w:cols>
        </w:sectPr>
        <w:rPr/>
      </w:pPr>
    </w:p>
    <w:p>
      <w:pPr>
        <w:rPr/>
      </w:pPr>
      <w:r/>
    </w:p>
    <w:p>
      <w:pPr>
        <w:spacing w:line="93" w:lineRule="exact"/>
        <w:rPr/>
      </w:pPr>
      <w:r/>
    </w:p>
    <w:p>
      <w:pPr>
        <w:sectPr>
          <w:pgSz w:w="11900" w:h="16840"/>
          <w:pgMar w:top="400" w:right="934" w:bottom="400" w:left="699" w:header="0" w:footer="0" w:gutter="0"/>
          <w:cols w:equalWidth="0" w:num="1">
            <w:col w:w="10266" w:space="0"/>
          </w:cols>
        </w:sectPr>
        <w:rPr/>
      </w:pPr>
    </w:p>
    <w:p>
      <w:pPr>
        <w:ind w:left="19"/>
        <w:spacing w:before="56" w:line="184" w:lineRule="auto"/>
        <w:rPr>
          <w:rFonts w:ascii="SimSun" w:hAnsi="SimSun" w:eastAsia="SimSun" w:cs="SimSun"/>
          <w:sz w:val="21"/>
          <w:szCs w:val="21"/>
        </w:rPr>
      </w:pPr>
      <w:r>
        <w:rPr>
          <w:rFonts w:ascii="SimSun" w:hAnsi="SimSun" w:eastAsia="SimSun" w:cs="SimSun"/>
          <w:sz w:val="21"/>
          <w:szCs w:val="21"/>
          <w:color w:val="007AD8"/>
          <w:spacing w:val="-6"/>
        </w:rPr>
        <w:t>170</w:t>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700" w:lineRule="exact"/>
        <w:textAlignment w:val="center"/>
        <w:rPr/>
      </w:pPr>
      <w:r>
        <w:drawing>
          <wp:inline distT="0" distB="0" distL="0" distR="0">
            <wp:extent cx="565150" cy="444417"/>
            <wp:effectExtent l="0" t="0" r="0" b="0"/>
            <wp:docPr id="98" name="IM 98"/>
            <wp:cNvGraphicFramePr/>
            <a:graphic>
              <a:graphicData uri="http://schemas.openxmlformats.org/drawingml/2006/picture">
                <pic:pic>
                  <pic:nvPicPr>
                    <pic:cNvPr id="98" name="IM 98"/>
                    <pic:cNvPicPr/>
                  </pic:nvPicPr>
                  <pic:blipFill>
                    <a:blip r:embed="rId119"/>
                    <a:stretch>
                      <a:fillRect/>
                    </a:stretch>
                  </pic:blipFill>
                  <pic:spPr>
                    <a:xfrm rot="0">
                      <a:off x="0" y="0"/>
                      <a:ext cx="565150" cy="444417"/>
                    </a:xfrm>
                    <a:prstGeom prst="rect">
                      <a:avLst/>
                    </a:prstGeom>
                  </pic:spPr>
                </pic:pic>
              </a:graphicData>
            </a:graphic>
          </wp:inline>
        </w:drawing>
      </w:r>
    </w:p>
    <w:p>
      <w:pPr>
        <w:spacing w:line="14" w:lineRule="auto"/>
        <w:rPr>
          <w:rFonts w:ascii="Arial"/>
          <w:sz w:val="2"/>
        </w:rPr>
      </w:pPr>
      <w:r>
        <w:rPr>
          <w:rFonts w:ascii="Arial" w:hAnsi="Arial" w:eastAsia="Arial" w:cs="Arial"/>
          <w:sz w:val="2"/>
          <w:szCs w:val="2"/>
        </w:rPr>
        <w:br w:type="column"/>
      </w:r>
    </w:p>
    <w:p>
      <w:pPr>
        <w:spacing w:before="40" w:line="222" w:lineRule="auto"/>
        <w:rPr>
          <w:rFonts w:ascii="SimHei" w:hAnsi="SimHei" w:eastAsia="SimHei" w:cs="SimHei"/>
          <w:sz w:val="21"/>
          <w:szCs w:val="21"/>
        </w:rPr>
      </w:pPr>
      <w:r>
        <w:rPr>
          <w:rFonts w:ascii="SimHei" w:hAnsi="SimHei" w:eastAsia="SimHei" w:cs="SimHei"/>
          <w:sz w:val="21"/>
          <w:szCs w:val="21"/>
          <w:color w:val="007FD5"/>
          <w:spacing w:val="-13"/>
        </w:rPr>
        <w:t>第十章</w:t>
      </w:r>
      <w:r>
        <w:rPr>
          <w:rFonts w:ascii="SimHei" w:hAnsi="SimHei" w:eastAsia="SimHei" w:cs="SimHei"/>
          <w:sz w:val="21"/>
          <w:szCs w:val="21"/>
          <w:color w:val="007FD5"/>
          <w:spacing w:val="57"/>
        </w:rPr>
        <w:t xml:space="preserve"> </w:t>
      </w:r>
      <w:r>
        <w:rPr>
          <w:rFonts w:ascii="SimHei" w:hAnsi="SimHei" w:eastAsia="SimHei" w:cs="SimHei"/>
          <w:sz w:val="21"/>
          <w:szCs w:val="21"/>
          <w:color w:val="007FD5"/>
          <w:spacing w:val="-13"/>
        </w:rPr>
        <w:t>病</w:t>
      </w:r>
      <w:r>
        <w:rPr>
          <w:rFonts w:ascii="SimHei" w:hAnsi="SimHei" w:eastAsia="SimHei" w:cs="SimHei"/>
          <w:sz w:val="21"/>
          <w:szCs w:val="21"/>
          <w:color w:val="007FD5"/>
          <w:spacing w:val="-16"/>
        </w:rPr>
        <w:t xml:space="preserve"> </w:t>
      </w:r>
      <w:r>
        <w:rPr>
          <w:rFonts w:ascii="SimHei" w:hAnsi="SimHei" w:eastAsia="SimHei" w:cs="SimHei"/>
          <w:sz w:val="21"/>
          <w:szCs w:val="21"/>
          <w:color w:val="007FD5"/>
          <w:spacing w:val="-13"/>
        </w:rPr>
        <w:t>人</w:t>
      </w:r>
      <w:r>
        <w:rPr>
          <w:rFonts w:ascii="SimHei" w:hAnsi="SimHei" w:eastAsia="SimHei" w:cs="SimHei"/>
          <w:sz w:val="21"/>
          <w:szCs w:val="21"/>
          <w:color w:val="007FD5"/>
          <w:spacing w:val="-16"/>
        </w:rPr>
        <w:t xml:space="preserve"> </w:t>
      </w:r>
      <w:r>
        <w:rPr>
          <w:rFonts w:ascii="SimHei" w:hAnsi="SimHei" w:eastAsia="SimHei" w:cs="SimHei"/>
          <w:sz w:val="21"/>
          <w:szCs w:val="21"/>
          <w:color w:val="007FD5"/>
          <w:spacing w:val="-13"/>
        </w:rPr>
        <w:t>心</w:t>
      </w:r>
      <w:r>
        <w:rPr>
          <w:rFonts w:ascii="SimHei" w:hAnsi="SimHei" w:eastAsia="SimHei" w:cs="SimHei"/>
          <w:sz w:val="21"/>
          <w:szCs w:val="21"/>
          <w:color w:val="007FD5"/>
          <w:spacing w:val="-20"/>
        </w:rPr>
        <w:t xml:space="preserve"> </w:t>
      </w:r>
      <w:r>
        <w:rPr>
          <w:rFonts w:ascii="SimHei" w:hAnsi="SimHei" w:eastAsia="SimHei" w:cs="SimHei"/>
          <w:sz w:val="21"/>
          <w:szCs w:val="21"/>
          <w:color w:val="007FD5"/>
          <w:spacing w:val="-13"/>
        </w:rPr>
        <w:t>理</w:t>
      </w:r>
    </w:p>
    <w:p>
      <w:pPr>
        <w:spacing w:line="356" w:lineRule="auto"/>
        <w:rPr>
          <w:rFonts w:ascii="Arial"/>
          <w:sz w:val="21"/>
        </w:rPr>
      </w:pPr>
      <w:r/>
    </w:p>
    <w:p>
      <w:pPr>
        <w:ind w:right="48" w:firstLine="389"/>
        <w:spacing w:before="68" w:line="279" w:lineRule="auto"/>
        <w:jc w:val="both"/>
        <w:rPr>
          <w:rFonts w:ascii="SimSun" w:hAnsi="SimSun" w:eastAsia="SimSun" w:cs="SimSun"/>
          <w:sz w:val="21"/>
          <w:szCs w:val="21"/>
        </w:rPr>
      </w:pPr>
      <w:r>
        <w:rPr>
          <w:rFonts w:ascii="SimSun" w:hAnsi="SimSun" w:eastAsia="SimSun" w:cs="SimSun"/>
          <w:sz w:val="21"/>
          <w:szCs w:val="21"/>
          <w:spacing w:val="6"/>
        </w:rPr>
        <w:t>4.</w:t>
      </w:r>
      <w:r>
        <w:rPr>
          <w:rFonts w:ascii="SimSun" w:hAnsi="SimSun" w:eastAsia="SimSun" w:cs="SimSun"/>
          <w:sz w:val="21"/>
          <w:szCs w:val="21"/>
          <w:spacing w:val="9"/>
        </w:rPr>
        <w:t xml:space="preserve"> </w:t>
      </w:r>
      <w:r>
        <w:rPr>
          <w:rFonts w:ascii="SimSun" w:hAnsi="SimSun" w:eastAsia="SimSun" w:cs="SimSun"/>
          <w:sz w:val="21"/>
          <w:szCs w:val="21"/>
          <w:spacing w:val="6"/>
        </w:rPr>
        <w:t>减轻疼痛应高度重视癌症病人的疼痛问题，因癌症病人的疼痛往往伴有恐惧、绝望和孤独</w:t>
      </w:r>
      <w:r>
        <w:rPr>
          <w:rFonts w:ascii="SimSun" w:hAnsi="SimSun" w:eastAsia="SimSun" w:cs="SimSun"/>
          <w:sz w:val="21"/>
          <w:szCs w:val="21"/>
        </w:rPr>
        <w:t xml:space="preserve"> </w:t>
      </w:r>
      <w:r>
        <w:rPr>
          <w:rFonts w:ascii="SimSun" w:hAnsi="SimSun" w:eastAsia="SimSun" w:cs="SimSun"/>
          <w:sz w:val="21"/>
          <w:szCs w:val="21"/>
          <w:spacing w:val="-2"/>
        </w:rPr>
        <w:t>的心理反应，可能加重疼痛的主观感受。由于疼痛可以加剧病人心身交互影响，故应首先采取措施减</w:t>
      </w:r>
      <w:r>
        <w:rPr>
          <w:rFonts w:ascii="SimSun" w:hAnsi="SimSun" w:eastAsia="SimSun" w:cs="SimSun"/>
          <w:sz w:val="21"/>
          <w:szCs w:val="21"/>
          <w:spacing w:val="17"/>
        </w:rPr>
        <w:t xml:space="preserve"> </w:t>
      </w:r>
      <w:r>
        <w:rPr>
          <w:rFonts w:ascii="SimSun" w:hAnsi="SimSun" w:eastAsia="SimSun" w:cs="SimSun"/>
          <w:sz w:val="21"/>
          <w:szCs w:val="21"/>
          <w:spacing w:val="-1"/>
        </w:rPr>
        <w:t>轻和消除疼痛，然后再处理因疼痛而引发的心理问题。晚</w:t>
      </w:r>
      <w:r>
        <w:rPr>
          <w:rFonts w:ascii="SimSun" w:hAnsi="SimSun" w:eastAsia="SimSun" w:cs="SimSun"/>
          <w:sz w:val="21"/>
          <w:szCs w:val="21"/>
          <w:spacing w:val="-2"/>
        </w:rPr>
        <w:t>期癌症病人的疼痛应尽早用药物控制，不必</w:t>
      </w:r>
      <w:r>
        <w:rPr>
          <w:rFonts w:ascii="SimSun" w:hAnsi="SimSun" w:eastAsia="SimSun" w:cs="SimSun"/>
          <w:sz w:val="21"/>
          <w:szCs w:val="21"/>
        </w:rPr>
        <w:t xml:space="preserve"> </w:t>
      </w:r>
      <w:r>
        <w:rPr>
          <w:rFonts w:ascii="SimSun" w:hAnsi="SimSun" w:eastAsia="SimSun" w:cs="SimSun"/>
          <w:sz w:val="21"/>
          <w:szCs w:val="21"/>
          <w:spacing w:val="-1"/>
        </w:rPr>
        <w:t>过多考虑止痛药物的各种禁忌。</w:t>
      </w:r>
    </w:p>
    <w:p>
      <w:pPr>
        <w:ind w:right="74" w:firstLine="389"/>
        <w:spacing w:before="91" w:line="260" w:lineRule="auto"/>
        <w:jc w:val="both"/>
        <w:rPr>
          <w:rFonts w:ascii="SimSun" w:hAnsi="SimSun" w:eastAsia="SimSun" w:cs="SimSun"/>
          <w:sz w:val="21"/>
          <w:szCs w:val="21"/>
        </w:rPr>
      </w:pPr>
      <w:r>
        <w:rPr>
          <w:rFonts w:ascii="SimSun" w:hAnsi="SimSun" w:eastAsia="SimSun" w:cs="SimSun"/>
          <w:sz w:val="21"/>
          <w:szCs w:val="21"/>
          <w:spacing w:val="1"/>
        </w:rPr>
        <w:t>5.</w:t>
      </w:r>
      <w:r>
        <w:rPr>
          <w:rFonts w:ascii="SimSun" w:hAnsi="SimSun" w:eastAsia="SimSun" w:cs="SimSun"/>
          <w:sz w:val="21"/>
          <w:szCs w:val="21"/>
          <w:spacing w:val="3"/>
        </w:rPr>
        <w:t xml:space="preserve"> </w:t>
      </w:r>
      <w:r>
        <w:rPr>
          <w:rFonts w:ascii="SimSun" w:hAnsi="SimSun" w:eastAsia="SimSun" w:cs="SimSun"/>
          <w:sz w:val="21"/>
          <w:szCs w:val="21"/>
          <w:spacing w:val="1"/>
        </w:rPr>
        <w:t>重建健康的生活方式宣传健康知识，倡导人们建立健康的生活方式，树立防癌意识，切断不</w:t>
      </w:r>
      <w:r>
        <w:rPr>
          <w:rFonts w:ascii="SimSun" w:hAnsi="SimSun" w:eastAsia="SimSun" w:cs="SimSun"/>
          <w:sz w:val="21"/>
          <w:szCs w:val="21"/>
        </w:rPr>
        <w:t xml:space="preserve"> </w:t>
      </w:r>
      <w:r>
        <w:rPr>
          <w:rFonts w:ascii="SimSun" w:hAnsi="SimSun" w:eastAsia="SimSun" w:cs="SimSun"/>
          <w:sz w:val="21"/>
          <w:szCs w:val="21"/>
          <w:spacing w:val="-2"/>
        </w:rPr>
        <w:t>良生活方式与癌症的通道。</w:t>
      </w:r>
    </w:p>
    <w:p>
      <w:pPr>
        <w:ind w:left="393"/>
        <w:spacing w:before="216" w:line="221" w:lineRule="auto"/>
        <w:outlineLvl w:val="1"/>
        <w:rPr>
          <w:rFonts w:ascii="SimHei" w:hAnsi="SimHei" w:eastAsia="SimHei" w:cs="SimHei"/>
          <w:sz w:val="26"/>
          <w:szCs w:val="26"/>
        </w:rPr>
      </w:pPr>
      <w:r>
        <w:rPr>
          <w:rFonts w:ascii="SimHei" w:hAnsi="SimHei" w:eastAsia="SimHei" w:cs="SimHei"/>
          <w:sz w:val="26"/>
          <w:szCs w:val="26"/>
          <w:b/>
          <w:bCs/>
          <w:color w:val="0078C9"/>
          <w:spacing w:val="-11"/>
        </w:rPr>
        <w:t>五、器官移植病人的心理特征及干预</w:t>
      </w:r>
    </w:p>
    <w:p>
      <w:pPr>
        <w:ind w:firstLine="389"/>
        <w:spacing w:before="272" w:line="279" w:lineRule="auto"/>
        <w:rPr>
          <w:rFonts w:ascii="SimSun" w:hAnsi="SimSun" w:eastAsia="SimSun" w:cs="SimSun"/>
          <w:sz w:val="21"/>
          <w:szCs w:val="21"/>
        </w:rPr>
      </w:pPr>
      <w:r>
        <w:rPr>
          <w:rFonts w:ascii="SimSun" w:hAnsi="SimSun" w:eastAsia="SimSun" w:cs="SimSun"/>
          <w:sz w:val="21"/>
          <w:szCs w:val="21"/>
          <w:spacing w:val="-2"/>
        </w:rPr>
        <w:t>器官移植是针对重要脏器病损后功能衰竭，除采用健康器官置换外，已别无他法的病人采取的一</w:t>
      </w:r>
      <w:r>
        <w:rPr>
          <w:rFonts w:ascii="SimSun" w:hAnsi="SimSun" w:eastAsia="SimSun" w:cs="SimSun"/>
          <w:sz w:val="21"/>
          <w:szCs w:val="21"/>
          <w:spacing w:val="2"/>
        </w:rPr>
        <w:t xml:space="preserve">  </w:t>
      </w:r>
      <w:r>
        <w:rPr>
          <w:rFonts w:ascii="SimSun" w:hAnsi="SimSun" w:eastAsia="SimSun" w:cs="SimSun"/>
          <w:sz w:val="21"/>
          <w:szCs w:val="21"/>
          <w:spacing w:val="4"/>
        </w:rPr>
        <w:t>种手术治疗方式。自1954年世界上第一例同卵双生子间的肾移植手术在美国波士顿成功开展以来，</w:t>
      </w:r>
      <w:r>
        <w:rPr>
          <w:rFonts w:ascii="SimSun" w:hAnsi="SimSun" w:eastAsia="SimSun" w:cs="SimSun"/>
          <w:sz w:val="21"/>
          <w:szCs w:val="21"/>
          <w:spacing w:val="13"/>
        </w:rPr>
        <w:t xml:space="preserve"> </w:t>
      </w:r>
      <w:r>
        <w:rPr>
          <w:rFonts w:ascii="SimSun" w:hAnsi="SimSun" w:eastAsia="SimSun" w:cs="SimSun"/>
          <w:sz w:val="21"/>
          <w:szCs w:val="21"/>
          <w:spacing w:val="3"/>
        </w:rPr>
        <w:t>器官移植技术已成为治疗器官功能衰竭的有效手段，它是20世纪医学</w:t>
      </w:r>
      <w:r>
        <w:rPr>
          <w:rFonts w:ascii="SimSun" w:hAnsi="SimSun" w:eastAsia="SimSun" w:cs="SimSun"/>
          <w:sz w:val="21"/>
          <w:szCs w:val="21"/>
          <w:spacing w:val="2"/>
        </w:rPr>
        <w:t>发展最令人瞩目的医学高新技</w:t>
      </w:r>
      <w:r>
        <w:rPr>
          <w:rFonts w:ascii="SimSun" w:hAnsi="SimSun" w:eastAsia="SimSun" w:cs="SimSun"/>
          <w:sz w:val="21"/>
          <w:szCs w:val="21"/>
        </w:rPr>
        <w:t xml:space="preserve"> </w:t>
      </w:r>
      <w:r>
        <w:rPr>
          <w:rFonts w:ascii="SimSun" w:hAnsi="SimSun" w:eastAsia="SimSun" w:cs="SimSun"/>
          <w:sz w:val="21"/>
          <w:szCs w:val="21"/>
          <w:spacing w:val="-1"/>
        </w:rPr>
        <w:t>术之一。伴随着器官移植技术的开展，器官移植病人的心理问题也逐渐引起了人们的关注。</w:t>
      </w:r>
    </w:p>
    <w:p>
      <w:pPr>
        <w:ind w:left="389"/>
        <w:spacing w:before="99" w:line="221" w:lineRule="auto"/>
        <w:rPr>
          <w:rFonts w:ascii="SimHei" w:hAnsi="SimHei" w:eastAsia="SimHei" w:cs="SimHei"/>
          <w:sz w:val="21"/>
          <w:szCs w:val="21"/>
        </w:rPr>
      </w:pPr>
      <w:r>
        <w:rPr>
          <w:rFonts w:ascii="SimHei" w:hAnsi="SimHei" w:eastAsia="SimHei" w:cs="SimHei"/>
          <w:sz w:val="21"/>
          <w:szCs w:val="21"/>
          <w:spacing w:val="14"/>
        </w:rPr>
        <w:t>(一)器官移植病人的心理特征</w:t>
      </w:r>
    </w:p>
    <w:p>
      <w:pPr>
        <w:ind w:left="389"/>
        <w:spacing w:before="91" w:line="219" w:lineRule="auto"/>
        <w:rPr>
          <w:rFonts w:ascii="SimSun" w:hAnsi="SimSun" w:eastAsia="SimSun" w:cs="SimSun"/>
          <w:sz w:val="21"/>
          <w:szCs w:val="21"/>
        </w:rPr>
      </w:pPr>
      <w:r>
        <w:rPr>
          <w:rFonts w:ascii="SimSun" w:hAnsi="SimSun" w:eastAsia="SimSun" w:cs="SimSun"/>
          <w:sz w:val="21"/>
          <w:szCs w:val="21"/>
          <w:spacing w:val="2"/>
        </w:rPr>
        <w:t>器官移植病人的心理变化分为异体物质期、部分同化期</w:t>
      </w:r>
      <w:r>
        <w:rPr>
          <w:rFonts w:ascii="SimSun" w:hAnsi="SimSun" w:eastAsia="SimSun" w:cs="SimSun"/>
          <w:sz w:val="21"/>
          <w:szCs w:val="21"/>
          <w:spacing w:val="1"/>
        </w:rPr>
        <w:t>与完全同化期3个阶段。</w:t>
      </w:r>
    </w:p>
    <w:p>
      <w:pPr>
        <w:ind w:right="70" w:firstLine="389"/>
        <w:spacing w:before="100" w:line="283" w:lineRule="auto"/>
        <w:rPr>
          <w:rFonts w:ascii="SimSun" w:hAnsi="SimSun" w:eastAsia="SimSun" w:cs="SimSun"/>
          <w:sz w:val="21"/>
          <w:szCs w:val="21"/>
        </w:rPr>
      </w:pPr>
      <w:r>
        <w:rPr>
          <w:rFonts w:ascii="SimSun" w:hAnsi="SimSun" w:eastAsia="SimSun" w:cs="SimSun"/>
          <w:sz w:val="21"/>
          <w:szCs w:val="21"/>
          <w:spacing w:val="7"/>
        </w:rPr>
        <w:t>1.</w:t>
      </w:r>
      <w:r>
        <w:rPr>
          <w:rFonts w:ascii="SimSun" w:hAnsi="SimSun" w:eastAsia="SimSun" w:cs="SimSun"/>
          <w:sz w:val="21"/>
          <w:szCs w:val="21"/>
          <w:spacing w:val="-22"/>
        </w:rPr>
        <w:t xml:space="preserve"> </w:t>
      </w:r>
      <w:r>
        <w:rPr>
          <w:rFonts w:ascii="SimSun" w:hAnsi="SimSun" w:eastAsia="SimSun" w:cs="SimSun"/>
          <w:sz w:val="21"/>
          <w:szCs w:val="21"/>
          <w:spacing w:val="7"/>
        </w:rPr>
        <w:t>异体物质期</w:t>
      </w:r>
      <w:r>
        <w:rPr>
          <w:rFonts w:ascii="SimSun" w:hAnsi="SimSun" w:eastAsia="SimSun" w:cs="SimSun"/>
          <w:sz w:val="21"/>
          <w:szCs w:val="21"/>
          <w:spacing w:val="81"/>
        </w:rPr>
        <w:t xml:space="preserve"> </w:t>
      </w:r>
      <w:r>
        <w:rPr>
          <w:rFonts w:ascii="SimSun" w:hAnsi="SimSun" w:eastAsia="SimSun" w:cs="SimSun"/>
          <w:sz w:val="21"/>
          <w:szCs w:val="21"/>
          <w:spacing w:val="7"/>
        </w:rPr>
        <w:t>见于术后初期。部分病人认为自己生命得以延续是以损害他人的健康作为代</w:t>
      </w:r>
      <w:r>
        <w:rPr>
          <w:rFonts w:ascii="SimSun" w:hAnsi="SimSun" w:eastAsia="SimSun" w:cs="SimSun"/>
          <w:sz w:val="21"/>
          <w:szCs w:val="21"/>
        </w:rPr>
        <w:t xml:space="preserve"> </w:t>
      </w:r>
      <w:r>
        <w:rPr>
          <w:rFonts w:ascii="SimSun" w:hAnsi="SimSun" w:eastAsia="SimSun" w:cs="SimSun"/>
          <w:sz w:val="21"/>
          <w:szCs w:val="21"/>
          <w:spacing w:val="-2"/>
        </w:rPr>
        <w:t>价，即使器官来自过世的捐献者，自己的生存机会也是建立在他人死亡基础之上的，病人因而内疚自</w:t>
      </w:r>
      <w:r>
        <w:rPr>
          <w:rFonts w:ascii="SimSun" w:hAnsi="SimSun" w:eastAsia="SimSun" w:cs="SimSun"/>
          <w:sz w:val="21"/>
          <w:szCs w:val="21"/>
          <w:spacing w:val="2"/>
        </w:rPr>
        <w:t xml:space="preserve"> </w:t>
      </w:r>
      <w:r>
        <w:rPr>
          <w:rFonts w:ascii="SimSun" w:hAnsi="SimSun" w:eastAsia="SimSun" w:cs="SimSun"/>
          <w:sz w:val="21"/>
          <w:szCs w:val="21"/>
          <w:spacing w:val="3"/>
        </w:rPr>
        <w:t>责、悲观抑郁；有的病人厌恶自己依赖罪犯(真实的或想象的)的脏器而活</w:t>
      </w:r>
      <w:r>
        <w:rPr>
          <w:rFonts w:ascii="SimSun" w:hAnsi="SimSun" w:eastAsia="SimSun" w:cs="SimSun"/>
          <w:sz w:val="21"/>
          <w:szCs w:val="21"/>
          <w:spacing w:val="2"/>
        </w:rPr>
        <w:t>着，产生罪恶感。术后初</w:t>
      </w:r>
      <w:r>
        <w:rPr>
          <w:rFonts w:ascii="SimSun" w:hAnsi="SimSun" w:eastAsia="SimSun" w:cs="SimSun"/>
          <w:sz w:val="21"/>
          <w:szCs w:val="21"/>
        </w:rPr>
        <w:t xml:space="preserve"> </w:t>
      </w:r>
      <w:r>
        <w:rPr>
          <w:rFonts w:ascii="SimSun" w:hAnsi="SimSun" w:eastAsia="SimSun" w:cs="SimSun"/>
          <w:sz w:val="21"/>
          <w:szCs w:val="21"/>
          <w:spacing w:val="-2"/>
        </w:rPr>
        <w:t>期，多数病人对移植入体内的外源性器官有强烈的异物感，担心其与自身的功能活动不匹配，</w:t>
      </w:r>
      <w:r>
        <w:rPr>
          <w:rFonts w:ascii="SimSun" w:hAnsi="SimSun" w:eastAsia="SimSun" w:cs="SimSun"/>
          <w:sz w:val="21"/>
          <w:szCs w:val="21"/>
          <w:spacing w:val="-3"/>
        </w:rPr>
        <w:t>或造成</w:t>
      </w:r>
      <w:r>
        <w:rPr>
          <w:rFonts w:ascii="SimSun" w:hAnsi="SimSun" w:eastAsia="SimSun" w:cs="SimSun"/>
          <w:sz w:val="21"/>
          <w:szCs w:val="21"/>
        </w:rPr>
        <w:t xml:space="preserve"> </w:t>
      </w:r>
      <w:r>
        <w:rPr>
          <w:rFonts w:ascii="SimSun" w:hAnsi="SimSun" w:eastAsia="SimSun" w:cs="SimSun"/>
          <w:sz w:val="21"/>
          <w:szCs w:val="21"/>
          <w:spacing w:val="-10"/>
        </w:rPr>
        <w:t>自己体像及完整性的破坏，故恐惧不安，内心排斥。</w:t>
      </w:r>
    </w:p>
    <w:p>
      <w:pPr>
        <w:ind w:right="69" w:firstLine="389"/>
        <w:spacing w:before="90" w:line="283" w:lineRule="auto"/>
        <w:rPr>
          <w:rFonts w:ascii="SimSun" w:hAnsi="SimSun" w:eastAsia="SimSun" w:cs="SimSun"/>
          <w:sz w:val="21"/>
          <w:szCs w:val="21"/>
        </w:rPr>
      </w:pPr>
      <w:r>
        <w:rPr>
          <w:rFonts w:ascii="SimSun" w:hAnsi="SimSun" w:eastAsia="SimSun" w:cs="SimSun"/>
          <w:sz w:val="21"/>
          <w:szCs w:val="21"/>
          <w:spacing w:val="2"/>
        </w:rPr>
        <w:t>2.</w:t>
      </w:r>
      <w:r>
        <w:rPr>
          <w:rFonts w:ascii="SimSun" w:hAnsi="SimSun" w:eastAsia="SimSun" w:cs="SimSun"/>
          <w:sz w:val="21"/>
          <w:szCs w:val="21"/>
          <w:spacing w:val="-15"/>
        </w:rPr>
        <w:t xml:space="preserve"> </w:t>
      </w:r>
      <w:r>
        <w:rPr>
          <w:rFonts w:ascii="SimSun" w:hAnsi="SimSun" w:eastAsia="SimSun" w:cs="SimSun"/>
          <w:sz w:val="21"/>
          <w:szCs w:val="21"/>
          <w:spacing w:val="2"/>
        </w:rPr>
        <w:t>部分同化期及完全同化期</w:t>
      </w:r>
      <w:r>
        <w:rPr>
          <w:rFonts w:ascii="SimSun" w:hAnsi="SimSun" w:eastAsia="SimSun" w:cs="SimSun"/>
          <w:sz w:val="21"/>
          <w:szCs w:val="21"/>
          <w:spacing w:val="101"/>
        </w:rPr>
        <w:t xml:space="preserve"> </w:t>
      </w:r>
      <w:r>
        <w:rPr>
          <w:rFonts w:ascii="SimSun" w:hAnsi="SimSun" w:eastAsia="SimSun" w:cs="SimSun"/>
          <w:sz w:val="21"/>
          <w:szCs w:val="21"/>
          <w:spacing w:val="2"/>
        </w:rPr>
        <w:t>随着时间的推移，</w:t>
      </w:r>
      <w:r>
        <w:rPr>
          <w:rFonts w:ascii="SimSun" w:hAnsi="SimSun" w:eastAsia="SimSun" w:cs="SimSun"/>
          <w:sz w:val="21"/>
          <w:szCs w:val="21"/>
          <w:spacing w:val="1"/>
        </w:rPr>
        <w:t>病人对移植器官逐渐接纳认同，不良心理反应</w:t>
      </w:r>
      <w:r>
        <w:rPr>
          <w:rFonts w:ascii="SimSun" w:hAnsi="SimSun" w:eastAsia="SimSun" w:cs="SimSun"/>
          <w:sz w:val="21"/>
          <w:szCs w:val="21"/>
        </w:rPr>
        <w:t xml:space="preserve"> </w:t>
      </w:r>
      <w:r>
        <w:rPr>
          <w:rFonts w:ascii="SimSun" w:hAnsi="SimSun" w:eastAsia="SimSun" w:cs="SimSun"/>
          <w:sz w:val="21"/>
          <w:szCs w:val="21"/>
          <w:spacing w:val="-2"/>
        </w:rPr>
        <w:t>迅速减少。此时病人表现出对供者的异常好奇，到处走访打听，希望详细了解使他获得第二次生命的</w:t>
      </w:r>
      <w:r>
        <w:rPr>
          <w:rFonts w:ascii="SimSun" w:hAnsi="SimSun" w:eastAsia="SimSun" w:cs="SimSun"/>
          <w:sz w:val="21"/>
          <w:szCs w:val="21"/>
          <w:spacing w:val="3"/>
        </w:rPr>
        <w:t xml:space="preserve"> </w:t>
      </w:r>
      <w:r>
        <w:rPr>
          <w:rFonts w:ascii="SimSun" w:hAnsi="SimSun" w:eastAsia="SimSun" w:cs="SimSun"/>
          <w:sz w:val="21"/>
          <w:szCs w:val="21"/>
          <w:spacing w:val="-2"/>
        </w:rPr>
        <w:t>供者的全部信息，甚至生活琐事。有报道称，当有的病人获知供者的详情后，其心理活动和人</w:t>
      </w:r>
      <w:r>
        <w:rPr>
          <w:rFonts w:ascii="SimSun" w:hAnsi="SimSun" w:eastAsia="SimSun" w:cs="SimSun"/>
          <w:sz w:val="21"/>
          <w:szCs w:val="21"/>
          <w:spacing w:val="-3"/>
        </w:rPr>
        <w:t>格特征</w:t>
      </w:r>
      <w:r>
        <w:rPr>
          <w:rFonts w:ascii="SimSun" w:hAnsi="SimSun" w:eastAsia="SimSun" w:cs="SimSun"/>
          <w:sz w:val="21"/>
          <w:szCs w:val="21"/>
        </w:rPr>
        <w:t xml:space="preserve"> </w:t>
      </w:r>
      <w:r>
        <w:rPr>
          <w:rFonts w:ascii="SimSun" w:hAnsi="SimSun" w:eastAsia="SimSun" w:cs="SimSun"/>
          <w:sz w:val="21"/>
          <w:szCs w:val="21"/>
          <w:spacing w:val="-7"/>
        </w:rPr>
        <w:t>受到较大影响，如接受男性供者肾脏后的女性病人，心理行为表现出男性特征；相反，接受女性供者肾</w:t>
      </w:r>
      <w:r>
        <w:rPr>
          <w:rFonts w:ascii="SimSun" w:hAnsi="SimSun" w:eastAsia="SimSun" w:cs="SimSun"/>
          <w:sz w:val="21"/>
          <w:szCs w:val="21"/>
          <w:spacing w:val="16"/>
        </w:rPr>
        <w:t xml:space="preserve"> </w:t>
      </w:r>
      <w:r>
        <w:rPr>
          <w:rFonts w:ascii="SimSun" w:hAnsi="SimSun" w:eastAsia="SimSun" w:cs="SimSun"/>
          <w:sz w:val="21"/>
          <w:szCs w:val="21"/>
        </w:rPr>
        <w:t>脏后的男性病人心理行为则出现女性特征。</w:t>
      </w:r>
    </w:p>
    <w:p>
      <w:pPr>
        <w:ind w:firstLine="389"/>
        <w:spacing w:before="129" w:line="278" w:lineRule="auto"/>
        <w:rPr>
          <w:rFonts w:ascii="SimSun" w:hAnsi="SimSun" w:eastAsia="SimSun" w:cs="SimSun"/>
          <w:sz w:val="21"/>
          <w:szCs w:val="21"/>
        </w:rPr>
      </w:pPr>
      <w:r>
        <w:rPr>
          <w:rFonts w:ascii="SimSun" w:hAnsi="SimSun" w:eastAsia="SimSun" w:cs="SimSun"/>
          <w:sz w:val="21"/>
          <w:szCs w:val="21"/>
          <w:spacing w:val="-3"/>
        </w:rPr>
        <w:t>有研究表明，器官移植术后病人心理问题发生较多，以肾移植为例，32.2%病人有不良心理反应，</w:t>
      </w:r>
      <w:r>
        <w:rPr>
          <w:rFonts w:ascii="SimSun" w:hAnsi="SimSun" w:eastAsia="SimSun" w:cs="SimSun"/>
          <w:sz w:val="21"/>
          <w:szCs w:val="21"/>
          <w:spacing w:val="3"/>
        </w:rPr>
        <w:t xml:space="preserve"> </w:t>
      </w:r>
      <w:r>
        <w:rPr>
          <w:rFonts w:ascii="SimSun" w:hAnsi="SimSun" w:eastAsia="SimSun" w:cs="SimSun"/>
          <w:sz w:val="21"/>
          <w:szCs w:val="21"/>
          <w:spacing w:val="2"/>
        </w:rPr>
        <w:t>主要表现焦虑和抑郁，其中7例曾有自杀行为。尽管活体器官移植的成功率明显高于尸体器官移植，</w:t>
      </w:r>
      <w:r>
        <w:rPr>
          <w:rFonts w:ascii="SimSun" w:hAnsi="SimSun" w:eastAsia="SimSun" w:cs="SimSun"/>
          <w:sz w:val="21"/>
          <w:szCs w:val="21"/>
          <w:spacing w:val="1"/>
        </w:rPr>
        <w:t xml:space="preserve"> </w:t>
      </w:r>
      <w:r>
        <w:rPr>
          <w:rFonts w:ascii="SimSun" w:hAnsi="SimSun" w:eastAsia="SimSun" w:cs="SimSun"/>
          <w:sz w:val="21"/>
          <w:szCs w:val="21"/>
          <w:spacing w:val="-2"/>
        </w:rPr>
        <w:t>但不良心理问题的发生率活体器官移植也相对更高。有报道称，亲属活体器官移植，不良心理</w:t>
      </w:r>
      <w:r>
        <w:rPr>
          <w:rFonts w:ascii="SimSun" w:hAnsi="SimSun" w:eastAsia="SimSun" w:cs="SimSun"/>
          <w:sz w:val="21"/>
          <w:szCs w:val="21"/>
          <w:spacing w:val="-3"/>
        </w:rPr>
        <w:t>问题发</w:t>
      </w:r>
      <w:r>
        <w:rPr>
          <w:rFonts w:ascii="SimSun" w:hAnsi="SimSun" w:eastAsia="SimSun" w:cs="SimSun"/>
          <w:sz w:val="21"/>
          <w:szCs w:val="21"/>
        </w:rPr>
        <w:t xml:space="preserve"> </w:t>
      </w:r>
      <w:r>
        <w:rPr>
          <w:rFonts w:ascii="SimSun" w:hAnsi="SimSun" w:eastAsia="SimSun" w:cs="SimSun"/>
          <w:sz w:val="21"/>
          <w:szCs w:val="21"/>
          <w:spacing w:val="11"/>
        </w:rPr>
        <w:t>生率达57%,而尸体器官移植发生率则为31%,目前原因尚不清楚。</w:t>
      </w:r>
    </w:p>
    <w:p>
      <w:pPr>
        <w:ind w:left="392"/>
        <w:spacing w:before="93" w:line="222" w:lineRule="auto"/>
        <w:rPr>
          <w:rFonts w:ascii="SimHei" w:hAnsi="SimHei" w:eastAsia="SimHei" w:cs="SimHei"/>
          <w:sz w:val="21"/>
          <w:szCs w:val="21"/>
        </w:rPr>
      </w:pPr>
      <w:r>
        <w:rPr>
          <w:rFonts w:ascii="SimHei" w:hAnsi="SimHei" w:eastAsia="SimHei" w:cs="SimHei"/>
          <w:sz w:val="21"/>
          <w:szCs w:val="21"/>
          <w:b/>
          <w:bCs/>
          <w:spacing w:val="12"/>
        </w:rPr>
        <w:t>(二)器官移植病人的心理干预</w:t>
      </w:r>
    </w:p>
    <w:p>
      <w:pPr>
        <w:ind w:right="69" w:firstLine="389"/>
        <w:spacing w:before="80" w:line="289" w:lineRule="auto"/>
        <w:jc w:val="both"/>
        <w:rPr>
          <w:rFonts w:ascii="SimSun" w:hAnsi="SimSun" w:eastAsia="SimSun" w:cs="SimSun"/>
          <w:sz w:val="21"/>
          <w:szCs w:val="21"/>
        </w:rPr>
      </w:pPr>
      <w:r>
        <w:rPr>
          <w:rFonts w:ascii="SimSun" w:hAnsi="SimSun" w:eastAsia="SimSun" w:cs="SimSun"/>
          <w:sz w:val="21"/>
          <w:szCs w:val="21"/>
          <w:spacing w:val="3"/>
        </w:rPr>
        <w:t>医务人员应针对器官移植病人的心理特点进行有针对性的心理干预。首先，应向病人讲解器官</w:t>
      </w:r>
      <w:r>
        <w:rPr>
          <w:rFonts w:ascii="SimSun" w:hAnsi="SimSun" w:eastAsia="SimSun" w:cs="SimSun"/>
          <w:sz w:val="21"/>
          <w:szCs w:val="21"/>
          <w:spacing w:val="8"/>
        </w:rPr>
        <w:t xml:space="preserve"> </w:t>
      </w:r>
      <w:r>
        <w:rPr>
          <w:rFonts w:ascii="SimSun" w:hAnsi="SimSun" w:eastAsia="SimSun" w:cs="SimSun"/>
          <w:sz w:val="21"/>
          <w:szCs w:val="21"/>
          <w:spacing w:val="-2"/>
        </w:rPr>
        <w:t>移植的相关知识，使病人能对器官移植术有切合实际的心理预期；其次，加强对器官移植病</w:t>
      </w:r>
      <w:r>
        <w:rPr>
          <w:rFonts w:ascii="SimSun" w:hAnsi="SimSun" w:eastAsia="SimSun" w:cs="SimSun"/>
          <w:sz w:val="21"/>
          <w:szCs w:val="21"/>
          <w:spacing w:val="-3"/>
        </w:rPr>
        <w:t>人的社会</w:t>
      </w:r>
      <w:r>
        <w:rPr>
          <w:rFonts w:ascii="SimSun" w:hAnsi="SimSun" w:eastAsia="SimSun" w:cs="SimSun"/>
          <w:sz w:val="21"/>
          <w:szCs w:val="21"/>
        </w:rPr>
        <w:t xml:space="preserve"> </w:t>
      </w:r>
      <w:r>
        <w:rPr>
          <w:rFonts w:ascii="SimSun" w:hAnsi="SimSun" w:eastAsia="SimSun" w:cs="SimSun"/>
          <w:sz w:val="21"/>
          <w:szCs w:val="21"/>
          <w:spacing w:val="-2"/>
        </w:rPr>
        <w:t>支持。国外的实践已经证明，社会支持能有效地缓解移植病人的心理压力，提高生活质量，增强术后</w:t>
      </w:r>
      <w:r>
        <w:rPr>
          <w:rFonts w:ascii="SimSun" w:hAnsi="SimSun" w:eastAsia="SimSun" w:cs="SimSun"/>
          <w:sz w:val="21"/>
          <w:szCs w:val="21"/>
          <w:spacing w:val="2"/>
        </w:rPr>
        <w:t xml:space="preserve"> </w:t>
      </w:r>
      <w:r>
        <w:rPr>
          <w:rFonts w:ascii="SimSun" w:hAnsi="SimSun" w:eastAsia="SimSun" w:cs="SimSun"/>
          <w:sz w:val="21"/>
          <w:szCs w:val="21"/>
          <w:spacing w:val="-2"/>
        </w:rPr>
        <w:t>治疗的依从性。因此，医务人员应呼吁社会关心爱护移植病人，同时也应鼓励病人多与社会接触，充</w:t>
      </w:r>
      <w:r>
        <w:rPr>
          <w:rFonts w:ascii="SimSun" w:hAnsi="SimSun" w:eastAsia="SimSun" w:cs="SimSun"/>
          <w:sz w:val="21"/>
          <w:szCs w:val="21"/>
        </w:rPr>
        <w:t xml:space="preserve"> </w:t>
      </w:r>
      <w:r>
        <w:rPr>
          <w:rFonts w:ascii="SimSun" w:hAnsi="SimSun" w:eastAsia="SimSun" w:cs="SimSun"/>
          <w:sz w:val="21"/>
          <w:szCs w:val="21"/>
          <w:spacing w:val="-2"/>
        </w:rPr>
        <w:t>分利用各种社会资源的支持，肯定自身的价值，提高生活质量。国外有学者以社会网络图的</w:t>
      </w:r>
      <w:r>
        <w:rPr>
          <w:rFonts w:ascii="SimSun" w:hAnsi="SimSun" w:eastAsia="SimSun" w:cs="SimSun"/>
          <w:sz w:val="21"/>
          <w:szCs w:val="21"/>
          <w:spacing w:val="-3"/>
        </w:rPr>
        <w:t>形式将每</w:t>
      </w:r>
      <w:r>
        <w:rPr>
          <w:rFonts w:ascii="SimSun" w:hAnsi="SimSun" w:eastAsia="SimSun" w:cs="SimSun"/>
          <w:sz w:val="21"/>
          <w:szCs w:val="21"/>
        </w:rPr>
        <w:t xml:space="preserve"> </w:t>
      </w:r>
      <w:r>
        <w:rPr>
          <w:rFonts w:ascii="SimSun" w:hAnsi="SimSun" w:eastAsia="SimSun" w:cs="SimSun"/>
          <w:sz w:val="21"/>
          <w:szCs w:val="21"/>
          <w:spacing w:val="3"/>
        </w:rPr>
        <w:t>个移植术后的病人置于网络之中，通过该网络图加深术后病人之间的了解</w:t>
      </w:r>
      <w:r>
        <w:rPr>
          <w:rFonts w:ascii="SimSun" w:hAnsi="SimSun" w:eastAsia="SimSun" w:cs="SimSun"/>
          <w:sz w:val="21"/>
          <w:szCs w:val="21"/>
          <w:spacing w:val="2"/>
        </w:rPr>
        <w:t>，促进病人之间的相互交</w:t>
      </w:r>
      <w:r>
        <w:rPr>
          <w:rFonts w:ascii="SimSun" w:hAnsi="SimSun" w:eastAsia="SimSun" w:cs="SimSun"/>
          <w:sz w:val="21"/>
          <w:szCs w:val="21"/>
        </w:rPr>
        <w:t xml:space="preserve"> </w:t>
      </w:r>
      <w:r>
        <w:rPr>
          <w:rFonts w:ascii="SimSun" w:hAnsi="SimSun" w:eastAsia="SimSun" w:cs="SimSun"/>
          <w:sz w:val="21"/>
          <w:szCs w:val="21"/>
          <w:spacing w:val="-7"/>
        </w:rPr>
        <w:t>流，满足移植病人的特殊需求。国内也有通过“肾友会”和“肾友之家”对病人进行健康教育、回访服</w:t>
      </w:r>
      <w:r>
        <w:rPr>
          <w:rFonts w:ascii="SimSun" w:hAnsi="SimSun" w:eastAsia="SimSun" w:cs="SimSun"/>
          <w:sz w:val="21"/>
          <w:szCs w:val="21"/>
          <w:spacing w:val="11"/>
        </w:rPr>
        <w:t xml:space="preserve"> </w:t>
      </w:r>
      <w:r>
        <w:rPr>
          <w:rFonts w:ascii="SimSun" w:hAnsi="SimSun" w:eastAsia="SimSun" w:cs="SimSun"/>
          <w:sz w:val="21"/>
          <w:szCs w:val="21"/>
          <w:spacing w:val="-10"/>
        </w:rPr>
        <w:t>务、“肾友”联谊活动等多种形式，积极促进病人的心理健康，帮助病人顺利进行角色的转化。</w:t>
      </w:r>
    </w:p>
    <w:p>
      <w:pPr>
        <w:ind w:left="393"/>
        <w:spacing w:before="198" w:line="221" w:lineRule="auto"/>
        <w:outlineLvl w:val="1"/>
        <w:rPr>
          <w:rFonts w:ascii="SimHei" w:hAnsi="SimHei" w:eastAsia="SimHei" w:cs="SimHei"/>
          <w:sz w:val="26"/>
          <w:szCs w:val="26"/>
        </w:rPr>
      </w:pPr>
      <w:r>
        <w:rPr>
          <w:rFonts w:ascii="SimHei" w:hAnsi="SimHei" w:eastAsia="SimHei" w:cs="SimHei"/>
          <w:sz w:val="26"/>
          <w:szCs w:val="26"/>
          <w:b/>
          <w:bCs/>
          <w:color w:val="0084DD"/>
          <w:spacing w:val="-13"/>
        </w:rPr>
        <w:t>六、</w:t>
      </w:r>
      <w:r>
        <w:rPr>
          <w:rFonts w:ascii="SimHei" w:hAnsi="SimHei" w:eastAsia="SimHei" w:cs="SimHei"/>
          <w:sz w:val="26"/>
          <w:szCs w:val="26"/>
          <w:color w:val="0084DD"/>
          <w:spacing w:val="-54"/>
        </w:rPr>
        <w:t xml:space="preserve"> </w:t>
      </w:r>
      <w:r>
        <w:rPr>
          <w:rFonts w:ascii="SimHei" w:hAnsi="SimHei" w:eastAsia="SimHei" w:cs="SimHei"/>
          <w:sz w:val="26"/>
          <w:szCs w:val="26"/>
          <w:b/>
          <w:bCs/>
          <w:color w:val="0084DD"/>
          <w:spacing w:val="-13"/>
        </w:rPr>
        <w:t>医疗美容领域受术者的心理特征及干预</w:t>
      </w:r>
    </w:p>
    <w:p>
      <w:pPr>
        <w:ind w:right="69" w:firstLine="389"/>
        <w:spacing w:before="273" w:line="279" w:lineRule="auto"/>
        <w:jc w:val="both"/>
        <w:rPr>
          <w:rFonts w:ascii="SimSun" w:hAnsi="SimSun" w:eastAsia="SimSun" w:cs="SimSun"/>
          <w:sz w:val="21"/>
          <w:szCs w:val="21"/>
        </w:rPr>
      </w:pPr>
      <w:r>
        <w:rPr>
          <w:rFonts w:ascii="SimSun" w:hAnsi="SimSun" w:eastAsia="SimSun" w:cs="SimSun"/>
          <w:sz w:val="21"/>
          <w:szCs w:val="21"/>
          <w:spacing w:val="-2"/>
        </w:rPr>
        <w:t>随着生活水平及文化素质的提高，人们对美的追求日益强烈，希望通过美容整形手术美化容貌的</w:t>
      </w:r>
      <w:r>
        <w:rPr>
          <w:rFonts w:ascii="SimSun" w:hAnsi="SimSun" w:eastAsia="SimSun" w:cs="SimSun"/>
          <w:sz w:val="21"/>
          <w:szCs w:val="21"/>
          <w:spacing w:val="9"/>
        </w:rPr>
        <w:t xml:space="preserve"> </w:t>
      </w:r>
      <w:r>
        <w:rPr>
          <w:rFonts w:ascii="SimSun" w:hAnsi="SimSun" w:eastAsia="SimSun" w:cs="SimSun"/>
          <w:sz w:val="21"/>
          <w:szCs w:val="21"/>
          <w:spacing w:val="3"/>
        </w:rPr>
        <w:t>个体愈来愈多。受术前心理特点及心理预期的影响，受术者对美容整形手</w:t>
      </w:r>
      <w:r>
        <w:rPr>
          <w:rFonts w:ascii="SimSun" w:hAnsi="SimSun" w:eastAsia="SimSun" w:cs="SimSun"/>
          <w:sz w:val="21"/>
          <w:szCs w:val="21"/>
          <w:spacing w:val="2"/>
        </w:rPr>
        <w:t>术效果的主观评价存在较</w:t>
      </w:r>
      <w:r>
        <w:rPr>
          <w:rFonts w:ascii="SimSun" w:hAnsi="SimSun" w:eastAsia="SimSun" w:cs="SimSun"/>
          <w:sz w:val="21"/>
          <w:szCs w:val="21"/>
        </w:rPr>
        <w:t xml:space="preserve"> </w:t>
      </w:r>
      <w:r>
        <w:rPr>
          <w:rFonts w:ascii="SimSun" w:hAnsi="SimSun" w:eastAsia="SimSun" w:cs="SimSun"/>
          <w:sz w:val="21"/>
          <w:szCs w:val="21"/>
          <w:spacing w:val="-2"/>
        </w:rPr>
        <w:t>大差异，即使一些客观上已较为理想的美容整形手术，由于未能达到受术者心理预期的目标，也会引</w:t>
      </w:r>
      <w:r>
        <w:rPr>
          <w:rFonts w:ascii="SimSun" w:hAnsi="SimSun" w:eastAsia="SimSun" w:cs="SimSun"/>
          <w:sz w:val="21"/>
          <w:szCs w:val="21"/>
          <w:spacing w:val="2"/>
        </w:rPr>
        <w:t xml:space="preserve"> </w:t>
      </w:r>
      <w:r>
        <w:rPr>
          <w:rFonts w:ascii="SimSun" w:hAnsi="SimSun" w:eastAsia="SimSun" w:cs="SimSun"/>
          <w:sz w:val="21"/>
          <w:szCs w:val="21"/>
          <w:spacing w:val="-3"/>
        </w:rPr>
        <w:t>发受术者产生各种负性心理反应。</w:t>
      </w:r>
    </w:p>
    <w:p>
      <w:pPr>
        <w:sectPr>
          <w:type w:val="continuous"/>
          <w:pgSz w:w="11900" w:h="16840"/>
          <w:pgMar w:top="400" w:right="934" w:bottom="400" w:left="699" w:header="0" w:footer="0" w:gutter="0"/>
          <w:cols w:equalWidth="0" w:num="2">
            <w:col w:w="941" w:space="100"/>
            <w:col w:w="9226" w:space="0"/>
          </w:cols>
        </w:sectPr>
        <w:rPr/>
      </w:pPr>
    </w:p>
    <w:p>
      <w:pPr>
        <w:spacing w:line="257" w:lineRule="auto"/>
        <w:rPr>
          <w:rFonts w:ascii="Arial"/>
          <w:sz w:val="21"/>
        </w:rPr>
      </w:pPr>
      <w:r>
        <w:drawing>
          <wp:anchor distT="0" distB="0" distL="0" distR="0" simplePos="0" relativeHeight="252030976" behindDoc="0" locked="0" layoutInCell="0" allowOverlap="1">
            <wp:simplePos x="0" y="0"/>
            <wp:positionH relativeFrom="page">
              <wp:posOffset>6591308</wp:posOffset>
            </wp:positionH>
            <wp:positionV relativeFrom="page">
              <wp:posOffset>9886903</wp:posOffset>
            </wp:positionV>
            <wp:extent cx="571497" cy="457249"/>
            <wp:effectExtent l="0" t="0" r="0" b="0"/>
            <wp:wrapNone/>
            <wp:docPr id="99" name="IM 99"/>
            <wp:cNvGraphicFramePr/>
            <a:graphic>
              <a:graphicData uri="http://schemas.openxmlformats.org/drawingml/2006/picture">
                <pic:pic>
                  <pic:nvPicPr>
                    <pic:cNvPr id="99" name="IM 99"/>
                    <pic:cNvPicPr/>
                  </pic:nvPicPr>
                  <pic:blipFill>
                    <a:blip r:embed="rId120"/>
                    <a:stretch>
                      <a:fillRect/>
                    </a:stretch>
                  </pic:blipFill>
                  <pic:spPr>
                    <a:xfrm rot="0">
                      <a:off x="0" y="0"/>
                      <a:ext cx="571497" cy="457249"/>
                    </a:xfrm>
                    <a:prstGeom prst="rect">
                      <a:avLst/>
                    </a:prstGeom>
                  </pic:spPr>
                </pic:pic>
              </a:graphicData>
            </a:graphic>
          </wp:anchor>
        </w:drawing>
      </w:r>
      <w:r/>
    </w:p>
    <w:p>
      <w:pPr>
        <w:ind w:right="80"/>
        <w:spacing w:before="68" w:line="222" w:lineRule="auto"/>
        <w:jc w:val="right"/>
        <w:rPr>
          <w:rFonts w:ascii="SimSun" w:hAnsi="SimSun" w:eastAsia="SimSun" w:cs="SimSun"/>
          <w:sz w:val="21"/>
          <w:szCs w:val="21"/>
        </w:rPr>
      </w:pPr>
      <w:r>
        <w:rPr>
          <w:rFonts w:ascii="SimHei" w:hAnsi="SimHei" w:eastAsia="SimHei" w:cs="SimHei"/>
          <w:sz w:val="21"/>
          <w:szCs w:val="21"/>
          <w:color w:val="0084DD"/>
          <w:spacing w:val="-12"/>
        </w:rPr>
        <w:t>第十章</w:t>
      </w:r>
      <w:r>
        <w:rPr>
          <w:rFonts w:ascii="SimHei" w:hAnsi="SimHei" w:eastAsia="SimHei" w:cs="SimHei"/>
          <w:sz w:val="21"/>
          <w:szCs w:val="21"/>
          <w:color w:val="0084DD"/>
          <w:spacing w:val="62"/>
        </w:rPr>
        <w:t xml:space="preserve"> </w:t>
      </w:r>
      <w:r>
        <w:rPr>
          <w:rFonts w:ascii="SimHei" w:hAnsi="SimHei" w:eastAsia="SimHei" w:cs="SimHei"/>
          <w:sz w:val="21"/>
          <w:szCs w:val="21"/>
          <w:color w:val="0084DD"/>
          <w:spacing w:val="-12"/>
        </w:rPr>
        <w:t>病</w:t>
      </w:r>
      <w:r>
        <w:rPr>
          <w:rFonts w:ascii="SimHei" w:hAnsi="SimHei" w:eastAsia="SimHei" w:cs="SimHei"/>
          <w:sz w:val="21"/>
          <w:szCs w:val="21"/>
          <w:color w:val="0084DD"/>
          <w:spacing w:val="-15"/>
        </w:rPr>
        <w:t xml:space="preserve"> </w:t>
      </w:r>
      <w:r>
        <w:rPr>
          <w:rFonts w:ascii="SimHei" w:hAnsi="SimHei" w:eastAsia="SimHei" w:cs="SimHei"/>
          <w:sz w:val="21"/>
          <w:szCs w:val="21"/>
          <w:color w:val="0084DD"/>
          <w:spacing w:val="-12"/>
        </w:rPr>
        <w:t>人</w:t>
      </w:r>
      <w:r>
        <w:rPr>
          <w:rFonts w:ascii="SimHei" w:hAnsi="SimHei" w:eastAsia="SimHei" w:cs="SimHei"/>
          <w:sz w:val="21"/>
          <w:szCs w:val="21"/>
          <w:color w:val="0084DD"/>
          <w:spacing w:val="-16"/>
        </w:rPr>
        <w:t xml:space="preserve"> </w:t>
      </w:r>
      <w:r>
        <w:rPr>
          <w:rFonts w:ascii="SimHei" w:hAnsi="SimHei" w:eastAsia="SimHei" w:cs="SimHei"/>
          <w:sz w:val="21"/>
          <w:szCs w:val="21"/>
          <w:color w:val="0084DD"/>
          <w:spacing w:val="-12"/>
        </w:rPr>
        <w:t>心</w:t>
      </w:r>
      <w:r>
        <w:rPr>
          <w:rFonts w:ascii="SimHei" w:hAnsi="SimHei" w:eastAsia="SimHei" w:cs="SimHei"/>
          <w:sz w:val="21"/>
          <w:szCs w:val="21"/>
          <w:color w:val="0084DD"/>
          <w:spacing w:val="-20"/>
        </w:rPr>
        <w:t xml:space="preserve"> </w:t>
      </w:r>
      <w:r>
        <w:rPr>
          <w:rFonts w:ascii="SimHei" w:hAnsi="SimHei" w:eastAsia="SimHei" w:cs="SimHei"/>
          <w:sz w:val="21"/>
          <w:szCs w:val="21"/>
          <w:color w:val="0084DD"/>
          <w:spacing w:val="-12"/>
        </w:rPr>
        <w:t>理</w:t>
      </w:r>
      <w:r>
        <w:rPr>
          <w:rFonts w:ascii="SimHei" w:hAnsi="SimHei" w:eastAsia="SimHei" w:cs="SimHei"/>
          <w:sz w:val="21"/>
          <w:szCs w:val="21"/>
          <w:color w:val="0084DD"/>
          <w:spacing w:val="15"/>
        </w:rPr>
        <w:t xml:space="preserve">      </w:t>
      </w:r>
      <w:r>
        <w:rPr>
          <w:rFonts w:ascii="SimSun" w:hAnsi="SimSun" w:eastAsia="SimSun" w:cs="SimSun"/>
          <w:sz w:val="21"/>
          <w:szCs w:val="21"/>
          <w:color w:val="0080CB"/>
          <w:spacing w:val="-12"/>
        </w:rPr>
        <w:t>171</w:t>
      </w:r>
    </w:p>
    <w:p>
      <w:pPr>
        <w:spacing w:line="383" w:lineRule="auto"/>
        <w:rPr>
          <w:rFonts w:ascii="Arial"/>
          <w:sz w:val="21"/>
        </w:rPr>
      </w:pPr>
      <w:r/>
    </w:p>
    <w:p>
      <w:pPr>
        <w:ind w:left="442"/>
        <w:spacing w:before="68" w:line="221" w:lineRule="auto"/>
        <w:rPr>
          <w:rFonts w:ascii="SimHei" w:hAnsi="SimHei" w:eastAsia="SimHei" w:cs="SimHei"/>
          <w:sz w:val="21"/>
          <w:szCs w:val="21"/>
        </w:rPr>
      </w:pPr>
      <w:r>
        <w:rPr>
          <w:rFonts w:ascii="SimHei" w:hAnsi="SimHei" w:eastAsia="SimHei" w:cs="SimHei"/>
          <w:sz w:val="21"/>
          <w:szCs w:val="21"/>
          <w:b/>
          <w:bCs/>
          <w:spacing w:val="10"/>
        </w:rPr>
        <w:t>(一)医疗美容领域受术者的心理特征</w:t>
      </w:r>
    </w:p>
    <w:p>
      <w:pPr>
        <w:ind w:right="1206" w:firstLine="439"/>
        <w:spacing w:before="61" w:line="287" w:lineRule="auto"/>
        <w:jc w:val="both"/>
        <w:rPr>
          <w:rFonts w:ascii="SimSun" w:hAnsi="SimSun" w:eastAsia="SimSun" w:cs="SimSun"/>
          <w:sz w:val="21"/>
          <w:szCs w:val="21"/>
        </w:rPr>
      </w:pPr>
      <w:r>
        <w:rPr>
          <w:rFonts w:ascii="SimSun" w:hAnsi="SimSun" w:eastAsia="SimSun" w:cs="SimSun"/>
          <w:sz w:val="21"/>
          <w:szCs w:val="21"/>
          <w:spacing w:val="-2"/>
        </w:rPr>
        <w:t>美容整形是通过修复、再造等方式，以恢复或改善受术者组织器官功能及外貌。受术者求医动机</w:t>
      </w:r>
      <w:r>
        <w:rPr>
          <w:rFonts w:ascii="SimSun" w:hAnsi="SimSun" w:eastAsia="SimSun" w:cs="SimSun"/>
          <w:sz w:val="21"/>
          <w:szCs w:val="21"/>
          <w:spacing w:val="1"/>
        </w:rPr>
        <w:t xml:space="preserve"> </w:t>
      </w:r>
      <w:r>
        <w:rPr>
          <w:rFonts w:ascii="SimSun" w:hAnsi="SimSun" w:eastAsia="SimSun" w:cs="SimSun"/>
          <w:sz w:val="21"/>
          <w:szCs w:val="21"/>
          <w:spacing w:val="-1"/>
        </w:rPr>
        <w:t>主要有以下几种：①缺陷障碍。由于先天性缺陷或后天性畸形，长期遭</w:t>
      </w:r>
      <w:r>
        <w:rPr>
          <w:rFonts w:ascii="SimSun" w:hAnsi="SimSun" w:eastAsia="SimSun" w:cs="SimSun"/>
          <w:sz w:val="21"/>
          <w:szCs w:val="21"/>
          <w:spacing w:val="-2"/>
        </w:rPr>
        <w:t>受精神痛苦，有严重的自卑心</w:t>
      </w:r>
      <w:r>
        <w:rPr>
          <w:rFonts w:ascii="SimSun" w:hAnsi="SimSun" w:eastAsia="SimSun" w:cs="SimSun"/>
          <w:sz w:val="21"/>
          <w:szCs w:val="21"/>
        </w:rPr>
        <w:t xml:space="preserve"> </w:t>
      </w:r>
      <w:r>
        <w:rPr>
          <w:rFonts w:ascii="SimSun" w:hAnsi="SimSun" w:eastAsia="SimSun" w:cs="SimSun"/>
          <w:sz w:val="21"/>
          <w:szCs w:val="21"/>
          <w:spacing w:val="-1"/>
        </w:rPr>
        <w:t>理，对手术改善容貌及功能有强烈的要求。②合理崇美。自身条</w:t>
      </w:r>
      <w:r>
        <w:rPr>
          <w:rFonts w:ascii="SimSun" w:hAnsi="SimSun" w:eastAsia="SimSun" w:cs="SimSun"/>
          <w:sz w:val="21"/>
          <w:szCs w:val="21"/>
          <w:spacing w:val="-2"/>
        </w:rPr>
        <w:t>件已较好，为适应工作环境、职业要</w:t>
      </w:r>
      <w:r>
        <w:rPr>
          <w:rFonts w:ascii="SimSun" w:hAnsi="SimSun" w:eastAsia="SimSun" w:cs="SimSun"/>
          <w:sz w:val="21"/>
          <w:szCs w:val="21"/>
        </w:rPr>
        <w:t xml:space="preserve"> </w:t>
      </w:r>
      <w:r>
        <w:rPr>
          <w:rFonts w:ascii="SimSun" w:hAnsi="SimSun" w:eastAsia="SimSun" w:cs="SimSun"/>
          <w:sz w:val="21"/>
          <w:szCs w:val="21"/>
          <w:spacing w:val="-1"/>
        </w:rPr>
        <w:t>求和社会活动的需要，希望通过美容手术使自己更加完美。</w:t>
      </w:r>
      <w:r>
        <w:rPr>
          <w:rFonts w:ascii="SimSun" w:hAnsi="SimSun" w:eastAsia="SimSun" w:cs="SimSun"/>
          <w:sz w:val="21"/>
          <w:szCs w:val="21"/>
          <w:spacing w:val="-2"/>
        </w:rPr>
        <w:t>③偶像崇拜。受术者对美学存在幻想，夸</w:t>
      </w:r>
      <w:r>
        <w:rPr>
          <w:rFonts w:ascii="SimSun" w:hAnsi="SimSun" w:eastAsia="SimSun" w:cs="SimSun"/>
          <w:sz w:val="21"/>
          <w:szCs w:val="21"/>
        </w:rPr>
        <w:t xml:space="preserve"> </w:t>
      </w:r>
      <w:r>
        <w:rPr>
          <w:rFonts w:ascii="SimSun" w:hAnsi="SimSun" w:eastAsia="SimSun" w:cs="SimSun"/>
          <w:sz w:val="21"/>
          <w:szCs w:val="21"/>
          <w:spacing w:val="-10"/>
        </w:rPr>
        <w:t>大自身容貌的不足，对手术期望较高，要求医师以某明</w:t>
      </w:r>
      <w:r>
        <w:rPr>
          <w:rFonts w:ascii="SimSun" w:hAnsi="SimSun" w:eastAsia="SimSun" w:cs="SimSun"/>
          <w:sz w:val="21"/>
          <w:szCs w:val="21"/>
          <w:spacing w:val="-11"/>
        </w:rPr>
        <w:t>星的眼睛、下巴等为模板，“照模施术”以便“改</w:t>
      </w:r>
      <w:r>
        <w:rPr>
          <w:rFonts w:ascii="SimSun" w:hAnsi="SimSun" w:eastAsia="SimSun" w:cs="SimSun"/>
          <w:sz w:val="21"/>
          <w:szCs w:val="21"/>
        </w:rPr>
        <w:t xml:space="preserve"> </w:t>
      </w:r>
      <w:r>
        <w:rPr>
          <w:rFonts w:ascii="SimSun" w:hAnsi="SimSun" w:eastAsia="SimSun" w:cs="SimSun"/>
          <w:sz w:val="21"/>
          <w:szCs w:val="21"/>
          <w:spacing w:val="-1"/>
        </w:rPr>
        <w:t>头换面”。④情感受挫。由于求偶不成、就业失败或家庭破裂</w:t>
      </w:r>
      <w:r>
        <w:rPr>
          <w:rFonts w:ascii="SimSun" w:hAnsi="SimSun" w:eastAsia="SimSun" w:cs="SimSun"/>
          <w:sz w:val="21"/>
          <w:szCs w:val="21"/>
          <w:spacing w:val="-2"/>
        </w:rPr>
        <w:t>而备受打击，受术者期望通过美容整形</w:t>
      </w:r>
      <w:r>
        <w:rPr>
          <w:rFonts w:ascii="SimSun" w:hAnsi="SimSun" w:eastAsia="SimSun" w:cs="SimSun"/>
          <w:sz w:val="21"/>
          <w:szCs w:val="21"/>
        </w:rPr>
        <w:t xml:space="preserve"> </w:t>
      </w:r>
      <w:r>
        <w:rPr>
          <w:rFonts w:ascii="SimSun" w:hAnsi="SimSun" w:eastAsia="SimSun" w:cs="SimSun"/>
          <w:sz w:val="21"/>
          <w:szCs w:val="21"/>
          <w:spacing w:val="-8"/>
        </w:rPr>
        <w:t>术实现“旧貌换新颜”,以此作为重新生活、获取他人认可悦纳的开端。</w:t>
      </w:r>
    </w:p>
    <w:p>
      <w:pPr>
        <w:ind w:right="1134" w:firstLine="439"/>
        <w:spacing w:before="136" w:line="290" w:lineRule="auto"/>
        <w:jc w:val="both"/>
        <w:rPr>
          <w:rFonts w:ascii="SimSun" w:hAnsi="SimSun" w:eastAsia="SimSun" w:cs="SimSun"/>
          <w:sz w:val="21"/>
          <w:szCs w:val="21"/>
        </w:rPr>
      </w:pPr>
      <w:r>
        <w:rPr>
          <w:rFonts w:ascii="SimSun" w:hAnsi="SimSun" w:eastAsia="SimSun" w:cs="SimSun"/>
          <w:sz w:val="21"/>
          <w:szCs w:val="21"/>
          <w:spacing w:val="-6"/>
        </w:rPr>
        <w:t>无论因何种动机接受美容整形手术，受术者的心理问题都贯穿于手术</w:t>
      </w:r>
      <w:r>
        <w:rPr>
          <w:rFonts w:ascii="SimSun" w:hAnsi="SimSun" w:eastAsia="SimSun" w:cs="SimSun"/>
          <w:sz w:val="21"/>
          <w:szCs w:val="21"/>
          <w:spacing w:val="-7"/>
        </w:rPr>
        <w:t>过程的始终，从术前期待到术</w:t>
      </w:r>
      <w:r>
        <w:rPr>
          <w:rFonts w:ascii="SimSun" w:hAnsi="SimSun" w:eastAsia="SimSun" w:cs="SimSun"/>
          <w:sz w:val="21"/>
          <w:szCs w:val="21"/>
        </w:rPr>
        <w:t xml:space="preserve"> </w:t>
      </w:r>
      <w:r>
        <w:rPr>
          <w:rFonts w:ascii="SimSun" w:hAnsi="SimSun" w:eastAsia="SimSun" w:cs="SimSun"/>
          <w:sz w:val="21"/>
          <w:szCs w:val="21"/>
          <w:spacing w:val="-8"/>
        </w:rPr>
        <w:t>后对手术效果的评价，其心理状态会发生一系列变化，主要表现为以下4种：①自卑心</w:t>
      </w:r>
      <w:r>
        <w:rPr>
          <w:rFonts w:ascii="SimSun" w:hAnsi="SimSun" w:eastAsia="SimSun" w:cs="SimSun"/>
          <w:sz w:val="21"/>
          <w:szCs w:val="21"/>
          <w:spacing w:val="-9"/>
        </w:rPr>
        <w:t>理。对自身容貌或</w:t>
      </w:r>
      <w:r>
        <w:rPr>
          <w:rFonts w:ascii="SimSun" w:hAnsi="SimSun" w:eastAsia="SimSun" w:cs="SimSun"/>
          <w:sz w:val="21"/>
          <w:szCs w:val="21"/>
        </w:rPr>
        <w:t xml:space="preserve"> </w:t>
      </w:r>
      <w:r>
        <w:rPr>
          <w:rFonts w:ascii="SimSun" w:hAnsi="SimSun" w:eastAsia="SimSun" w:cs="SimSun"/>
          <w:sz w:val="21"/>
          <w:szCs w:val="21"/>
          <w:spacing w:val="-10"/>
        </w:rPr>
        <w:t>形体不满，不能悦纳继而厌弃自己，有强烈的自卑感，不愿与</w:t>
      </w:r>
      <w:r>
        <w:rPr>
          <w:rFonts w:ascii="SimSun" w:hAnsi="SimSun" w:eastAsia="SimSun" w:cs="SimSun"/>
          <w:sz w:val="21"/>
          <w:szCs w:val="21"/>
          <w:spacing w:val="-11"/>
        </w:rPr>
        <w:t>外界接触，自我封闭。②恐惧心理。在等待</w:t>
      </w:r>
      <w:r>
        <w:rPr>
          <w:rFonts w:ascii="SimSun" w:hAnsi="SimSun" w:eastAsia="SimSun" w:cs="SimSun"/>
          <w:sz w:val="21"/>
          <w:szCs w:val="21"/>
        </w:rPr>
        <w:t xml:space="preserve"> </w:t>
      </w:r>
      <w:r>
        <w:rPr>
          <w:rFonts w:ascii="SimSun" w:hAnsi="SimSun" w:eastAsia="SimSun" w:cs="SimSun"/>
          <w:sz w:val="21"/>
          <w:szCs w:val="21"/>
          <w:spacing w:val="-15"/>
        </w:rPr>
        <w:t>手术的过程中，由于缺乏医学知识，对整形美容术不了解，害怕术中疼痛，担心发生意外，甚至死亡，因而</w:t>
      </w:r>
      <w:r>
        <w:rPr>
          <w:rFonts w:ascii="SimSun" w:hAnsi="SimSun" w:eastAsia="SimSun" w:cs="SimSun"/>
          <w:sz w:val="21"/>
          <w:szCs w:val="21"/>
          <w:spacing w:val="13"/>
        </w:rPr>
        <w:t xml:space="preserve"> </w:t>
      </w:r>
      <w:r>
        <w:rPr>
          <w:rFonts w:ascii="SimSun" w:hAnsi="SimSun" w:eastAsia="SimSun" w:cs="SimSun"/>
          <w:sz w:val="21"/>
          <w:szCs w:val="21"/>
          <w:spacing w:val="-4"/>
        </w:rPr>
        <w:t>焦虑不安。③矛盾心理。整形美容受术者一方面渴望手术尽快实施，</w:t>
      </w:r>
      <w:r>
        <w:rPr>
          <w:rFonts w:ascii="SimSun" w:hAnsi="SimSun" w:eastAsia="SimSun" w:cs="SimSun"/>
          <w:sz w:val="21"/>
          <w:szCs w:val="21"/>
          <w:spacing w:val="-5"/>
        </w:rPr>
        <w:t>以实现改善容貌恢复自信的目的；</w:t>
      </w:r>
      <w:r>
        <w:rPr>
          <w:rFonts w:ascii="SimSun" w:hAnsi="SimSun" w:eastAsia="SimSun" w:cs="SimSun"/>
          <w:sz w:val="21"/>
          <w:szCs w:val="21"/>
        </w:rPr>
        <w:t xml:space="preserve"> </w:t>
      </w:r>
      <w:r>
        <w:rPr>
          <w:rFonts w:ascii="SimSun" w:hAnsi="SimSun" w:eastAsia="SimSun" w:cs="SimSun"/>
          <w:sz w:val="21"/>
          <w:szCs w:val="21"/>
          <w:spacing w:val="-6"/>
        </w:rPr>
        <w:t>另一方面又害怕手术的痛苦和危险，怀疑医师能力和经验，担心手术不能达到期望的效果。④满意或失</w:t>
      </w:r>
      <w:r>
        <w:rPr>
          <w:rFonts w:ascii="SimSun" w:hAnsi="SimSun" w:eastAsia="SimSun" w:cs="SimSun"/>
          <w:sz w:val="21"/>
          <w:szCs w:val="21"/>
        </w:rPr>
        <w:t xml:space="preserve"> </w:t>
      </w:r>
      <w:r>
        <w:rPr>
          <w:rFonts w:ascii="SimSun" w:hAnsi="SimSun" w:eastAsia="SimSun" w:cs="SimSun"/>
          <w:sz w:val="21"/>
          <w:szCs w:val="21"/>
          <w:spacing w:val="-6"/>
        </w:rPr>
        <w:t>望心理：美容整形术后，受术者的心理会发生较为明显的变化。部分受术者因手术使体像得到改善</w:t>
      </w:r>
      <w:r>
        <w:rPr>
          <w:rFonts w:ascii="SimSun" w:hAnsi="SimSun" w:eastAsia="SimSun" w:cs="SimSun"/>
          <w:sz w:val="21"/>
          <w:szCs w:val="21"/>
          <w:spacing w:val="-7"/>
        </w:rPr>
        <w:t>，故</w:t>
      </w:r>
      <w:r>
        <w:rPr>
          <w:rFonts w:ascii="SimSun" w:hAnsi="SimSun" w:eastAsia="SimSun" w:cs="SimSun"/>
          <w:sz w:val="21"/>
          <w:szCs w:val="21"/>
        </w:rPr>
        <w:t xml:space="preserve"> </w:t>
      </w:r>
      <w:r>
        <w:rPr>
          <w:rFonts w:ascii="SimSun" w:hAnsi="SimSun" w:eastAsia="SimSun" w:cs="SimSun"/>
          <w:sz w:val="21"/>
          <w:szCs w:val="21"/>
          <w:spacing w:val="-6"/>
        </w:rPr>
        <w:t>对手术效果感到满意并产生愉悦欣快的情绪，获得积极的心理效应；而部分受术者则因术后无法接受容</w:t>
      </w:r>
      <w:r>
        <w:rPr>
          <w:rFonts w:ascii="SimSun" w:hAnsi="SimSun" w:eastAsia="SimSun" w:cs="SimSun"/>
          <w:sz w:val="21"/>
          <w:szCs w:val="21"/>
        </w:rPr>
        <w:t xml:space="preserve"> </w:t>
      </w:r>
      <w:r>
        <w:rPr>
          <w:rFonts w:ascii="SimSun" w:hAnsi="SimSun" w:eastAsia="SimSun" w:cs="SimSun"/>
          <w:sz w:val="21"/>
          <w:szCs w:val="21"/>
          <w:spacing w:val="-15"/>
        </w:rPr>
        <w:t>貌的改变，或者周围人无法接受自己容貌的改变，对手术效果失望，</w:t>
      </w:r>
      <w:r>
        <w:rPr>
          <w:rFonts w:ascii="SimSun" w:hAnsi="SimSun" w:eastAsia="SimSun" w:cs="SimSun"/>
          <w:sz w:val="21"/>
          <w:szCs w:val="21"/>
          <w:spacing w:val="-16"/>
        </w:rPr>
        <w:t>而产生焦虑、烦躁、易怒等情绪。</w:t>
      </w:r>
    </w:p>
    <w:p>
      <w:pPr>
        <w:ind w:left="442"/>
        <w:spacing w:before="137" w:line="221" w:lineRule="auto"/>
        <w:rPr>
          <w:rFonts w:ascii="SimHei" w:hAnsi="SimHei" w:eastAsia="SimHei" w:cs="SimHei"/>
          <w:sz w:val="21"/>
          <w:szCs w:val="21"/>
        </w:rPr>
      </w:pPr>
      <w:r>
        <w:rPr>
          <w:rFonts w:ascii="SimHei" w:hAnsi="SimHei" w:eastAsia="SimHei" w:cs="SimHei"/>
          <w:sz w:val="21"/>
          <w:szCs w:val="21"/>
          <w:b/>
          <w:bCs/>
          <w:spacing w:val="11"/>
        </w:rPr>
        <w:t>(二)医疗美容领域受术者心理干预</w:t>
      </w:r>
    </w:p>
    <w:p>
      <w:pPr>
        <w:ind w:right="1114" w:firstLine="439"/>
        <w:spacing w:before="81" w:line="291" w:lineRule="auto"/>
        <w:jc w:val="both"/>
        <w:rPr>
          <w:rFonts w:ascii="SimSun" w:hAnsi="SimSun" w:eastAsia="SimSun" w:cs="SimSun"/>
          <w:sz w:val="21"/>
          <w:szCs w:val="21"/>
        </w:rPr>
      </w:pPr>
      <w:r>
        <w:rPr>
          <w:rFonts w:ascii="SimSun" w:hAnsi="SimSun" w:eastAsia="SimSun" w:cs="SimSun"/>
          <w:sz w:val="21"/>
          <w:szCs w:val="21"/>
          <w:spacing w:val="-1"/>
        </w:rPr>
        <w:t>术前带领受术者熟悉病房环境，将手术医师、护士以及病友介绍给受</w:t>
      </w:r>
      <w:r>
        <w:rPr>
          <w:rFonts w:ascii="SimSun" w:hAnsi="SimSun" w:eastAsia="SimSun" w:cs="SimSun"/>
          <w:sz w:val="21"/>
          <w:szCs w:val="21"/>
          <w:spacing w:val="-2"/>
        </w:rPr>
        <w:t>术者，提高其对医院环境的</w:t>
      </w:r>
      <w:r>
        <w:rPr>
          <w:rFonts w:ascii="SimSun" w:hAnsi="SimSun" w:eastAsia="SimSun" w:cs="SimSun"/>
          <w:sz w:val="21"/>
          <w:szCs w:val="21"/>
        </w:rPr>
        <w:t xml:space="preserve"> </w:t>
      </w:r>
      <w:r>
        <w:rPr>
          <w:rFonts w:ascii="SimSun" w:hAnsi="SimSun" w:eastAsia="SimSun" w:cs="SimSun"/>
          <w:sz w:val="21"/>
          <w:szCs w:val="21"/>
          <w:spacing w:val="-6"/>
        </w:rPr>
        <w:t>认同感、归属感，降低对医院环境及手术的排斥，改善因陌生环境而产生的焦虑、恐惧情绪；同时向受</w:t>
      </w:r>
      <w:r>
        <w:rPr>
          <w:rFonts w:ascii="SimSun" w:hAnsi="SimSun" w:eastAsia="SimSun" w:cs="SimSun"/>
          <w:sz w:val="21"/>
          <w:szCs w:val="21"/>
          <w:spacing w:val="17"/>
        </w:rPr>
        <w:t xml:space="preserve"> </w:t>
      </w:r>
      <w:r>
        <w:rPr>
          <w:rFonts w:ascii="SimSun" w:hAnsi="SimSun" w:eastAsia="SimSun" w:cs="SimSun"/>
          <w:sz w:val="21"/>
          <w:szCs w:val="21"/>
          <w:spacing w:val="-4"/>
        </w:rPr>
        <w:t>术者讲解手术过程、注意事项及禁忌行为，有利于受术者了解手术，增强遵医行为，提高手术成功率。</w:t>
      </w:r>
      <w:r>
        <w:rPr>
          <w:rFonts w:ascii="SimSun" w:hAnsi="SimSun" w:eastAsia="SimSun" w:cs="SimSun"/>
          <w:sz w:val="21"/>
          <w:szCs w:val="21"/>
          <w:spacing w:val="4"/>
        </w:rPr>
        <w:t xml:space="preserve"> </w:t>
      </w:r>
      <w:r>
        <w:rPr>
          <w:rFonts w:ascii="SimSun" w:hAnsi="SimSun" w:eastAsia="SimSun" w:cs="SimSun"/>
          <w:sz w:val="21"/>
          <w:szCs w:val="21"/>
          <w:spacing w:val="-1"/>
        </w:rPr>
        <w:t>医师应通过有效的交流沟通，及时了解受术者的心理状态，明确</w:t>
      </w:r>
      <w:r>
        <w:rPr>
          <w:rFonts w:ascii="SimSun" w:hAnsi="SimSun" w:eastAsia="SimSun" w:cs="SimSun"/>
          <w:sz w:val="21"/>
          <w:szCs w:val="21"/>
          <w:spacing w:val="-2"/>
        </w:rPr>
        <w:t>其心中忧患的原因，有针对性地进行</w:t>
      </w:r>
      <w:r>
        <w:rPr>
          <w:rFonts w:ascii="SimSun" w:hAnsi="SimSun" w:eastAsia="SimSun" w:cs="SimSun"/>
          <w:sz w:val="21"/>
          <w:szCs w:val="21"/>
        </w:rPr>
        <w:t xml:space="preserve">  </w:t>
      </w:r>
      <w:r>
        <w:rPr>
          <w:rFonts w:ascii="SimSun" w:hAnsi="SimSun" w:eastAsia="SimSun" w:cs="SimSun"/>
          <w:sz w:val="21"/>
          <w:szCs w:val="21"/>
          <w:spacing w:val="-6"/>
        </w:rPr>
        <w:t>心理疏导，缓解和消除其负面情绪，将术后恢复期可能出现的疼痛、肿胀及预期结果通过案例、图片</w:t>
      </w:r>
      <w:r>
        <w:rPr>
          <w:rFonts w:ascii="SimSun" w:hAnsi="SimSun" w:eastAsia="SimSun" w:cs="SimSun"/>
          <w:sz w:val="21"/>
          <w:szCs w:val="21"/>
          <w:spacing w:val="-7"/>
        </w:rPr>
        <w:t>等</w:t>
      </w:r>
      <w:r>
        <w:rPr>
          <w:rFonts w:ascii="SimSun" w:hAnsi="SimSun" w:eastAsia="SimSun" w:cs="SimSun"/>
          <w:sz w:val="21"/>
          <w:szCs w:val="21"/>
        </w:rPr>
        <w:t xml:space="preserve">  </w:t>
      </w:r>
      <w:r>
        <w:rPr>
          <w:rFonts w:ascii="SimSun" w:hAnsi="SimSun" w:eastAsia="SimSun" w:cs="SimSun"/>
          <w:sz w:val="21"/>
          <w:szCs w:val="21"/>
          <w:spacing w:val="-1"/>
        </w:rPr>
        <w:t>形式展示给受术者，提高术后恢复所需的承受能力，以良好的、积极的心态准备接受手术治疗。对于</w:t>
      </w:r>
      <w:r>
        <w:rPr>
          <w:rFonts w:ascii="SimSun" w:hAnsi="SimSun" w:eastAsia="SimSun" w:cs="SimSun"/>
          <w:sz w:val="21"/>
          <w:szCs w:val="21"/>
          <w:spacing w:val="5"/>
        </w:rPr>
        <w:t xml:space="preserve"> </w:t>
      </w:r>
      <w:r>
        <w:rPr>
          <w:rFonts w:ascii="SimSun" w:hAnsi="SimSun" w:eastAsia="SimSun" w:cs="SimSun"/>
          <w:sz w:val="21"/>
          <w:szCs w:val="21"/>
          <w:spacing w:val="-6"/>
        </w:rPr>
        <w:t>期望值过高的受术者，劝导其正视无法根本改变的基本生理条件如高矮、肥胖、皮肤黑白等，客观看待</w:t>
      </w:r>
      <w:r>
        <w:rPr>
          <w:rFonts w:ascii="SimSun" w:hAnsi="SimSun" w:eastAsia="SimSun" w:cs="SimSun"/>
          <w:sz w:val="21"/>
          <w:szCs w:val="21"/>
        </w:rPr>
        <w:t xml:space="preserve">  </w:t>
      </w:r>
      <w:r>
        <w:rPr>
          <w:rFonts w:ascii="SimSun" w:hAnsi="SimSun" w:eastAsia="SimSun" w:cs="SimSun"/>
          <w:sz w:val="21"/>
          <w:szCs w:val="21"/>
          <w:spacing w:val="-1"/>
        </w:rPr>
        <w:t>手术效果，建立恰如其分的心理预期。医务人员还应向受术</w:t>
      </w:r>
      <w:r>
        <w:rPr>
          <w:rFonts w:ascii="SimSun" w:hAnsi="SimSun" w:eastAsia="SimSun" w:cs="SimSun"/>
          <w:sz w:val="21"/>
          <w:szCs w:val="21"/>
          <w:spacing w:val="-2"/>
        </w:rPr>
        <w:t>者传授正确的心理放松方法，术前进行放</w:t>
      </w:r>
      <w:r>
        <w:rPr>
          <w:rFonts w:ascii="SimSun" w:hAnsi="SimSun" w:eastAsia="SimSun" w:cs="SimSun"/>
          <w:sz w:val="21"/>
          <w:szCs w:val="21"/>
        </w:rPr>
        <w:t xml:space="preserve">  </w:t>
      </w:r>
      <w:r>
        <w:rPr>
          <w:rFonts w:ascii="SimSun" w:hAnsi="SimSun" w:eastAsia="SimSun" w:cs="SimSun"/>
          <w:sz w:val="21"/>
          <w:szCs w:val="21"/>
          <w:spacing w:val="-1"/>
        </w:rPr>
        <w:t>松练习，如多次深呼吸，放松全身肌肉等，避免因心理过度紧张而</w:t>
      </w:r>
      <w:r>
        <w:rPr>
          <w:rFonts w:ascii="SimSun" w:hAnsi="SimSun" w:eastAsia="SimSun" w:cs="SimSun"/>
          <w:sz w:val="21"/>
          <w:szCs w:val="21"/>
          <w:spacing w:val="-2"/>
        </w:rPr>
        <w:t>影响手术效果。治疗室内播放轻音</w:t>
      </w:r>
      <w:r>
        <w:rPr>
          <w:rFonts w:ascii="SimSun" w:hAnsi="SimSun" w:eastAsia="SimSun" w:cs="SimSun"/>
          <w:sz w:val="21"/>
          <w:szCs w:val="21"/>
        </w:rPr>
        <w:t xml:space="preserve">  </w:t>
      </w:r>
      <w:r>
        <w:rPr>
          <w:rFonts w:ascii="SimSun" w:hAnsi="SimSun" w:eastAsia="SimSun" w:cs="SimSun"/>
          <w:sz w:val="21"/>
          <w:szCs w:val="21"/>
          <w:spacing w:val="-7"/>
        </w:rPr>
        <w:t>乐，可有效缓解病人焦虑紧张的情绪。</w:t>
      </w:r>
    </w:p>
    <w:p>
      <w:pPr>
        <w:ind w:left="443"/>
        <w:spacing w:before="218" w:line="221" w:lineRule="auto"/>
        <w:outlineLvl w:val="2"/>
        <w:rPr>
          <w:rFonts w:ascii="SimHei" w:hAnsi="SimHei" w:eastAsia="SimHei" w:cs="SimHei"/>
          <w:sz w:val="26"/>
          <w:szCs w:val="26"/>
        </w:rPr>
      </w:pPr>
      <w:r>
        <w:rPr>
          <w:rFonts w:ascii="SimHei" w:hAnsi="SimHei" w:eastAsia="SimHei" w:cs="SimHei"/>
          <w:sz w:val="26"/>
          <w:szCs w:val="26"/>
          <w:b/>
          <w:bCs/>
          <w:color w:val="0084D1"/>
          <w:spacing w:val="-9"/>
        </w:rPr>
        <w:t>七、基因技术应用中病人的心理特征及干预</w:t>
      </w:r>
    </w:p>
    <w:p>
      <w:pPr>
        <w:ind w:right="1190" w:firstLine="439"/>
        <w:spacing w:before="280" w:line="267" w:lineRule="auto"/>
        <w:jc w:val="both"/>
        <w:rPr>
          <w:rFonts w:ascii="SimSun" w:hAnsi="SimSun" w:eastAsia="SimSun" w:cs="SimSun"/>
          <w:sz w:val="21"/>
          <w:szCs w:val="21"/>
        </w:rPr>
      </w:pPr>
      <w:r>
        <w:rPr>
          <w:rFonts w:ascii="SimSun" w:hAnsi="SimSun" w:eastAsia="SimSun" w:cs="SimSun"/>
          <w:sz w:val="21"/>
          <w:szCs w:val="21"/>
          <w:spacing w:val="3"/>
        </w:rPr>
        <w:t>基因技术是随着</w:t>
      </w:r>
      <w:r>
        <w:rPr>
          <w:rFonts w:ascii="SimSun" w:hAnsi="SimSun" w:eastAsia="SimSun" w:cs="SimSun"/>
          <w:sz w:val="21"/>
          <w:szCs w:val="21"/>
        </w:rPr>
        <w:t>DNA</w:t>
      </w:r>
      <w:r>
        <w:rPr>
          <w:rFonts w:ascii="SimSun" w:hAnsi="SimSun" w:eastAsia="SimSun" w:cs="SimSun"/>
          <w:sz w:val="21"/>
          <w:szCs w:val="21"/>
          <w:spacing w:val="44"/>
        </w:rPr>
        <w:t xml:space="preserve"> </w:t>
      </w:r>
      <w:r>
        <w:rPr>
          <w:rFonts w:ascii="SimSun" w:hAnsi="SimSun" w:eastAsia="SimSun" w:cs="SimSun"/>
          <w:sz w:val="21"/>
          <w:szCs w:val="21"/>
          <w:spacing w:val="3"/>
        </w:rPr>
        <w:t>重组技术的成熟而发展起来的高新医学技术，</w:t>
      </w:r>
      <w:r>
        <w:rPr>
          <w:rFonts w:ascii="SimSun" w:hAnsi="SimSun" w:eastAsia="SimSun" w:cs="SimSun"/>
          <w:sz w:val="21"/>
          <w:szCs w:val="21"/>
          <w:spacing w:val="2"/>
        </w:rPr>
        <w:t>它在肿瘤、心血管疾病及罕</w:t>
      </w:r>
      <w:r>
        <w:rPr>
          <w:rFonts w:ascii="SimSun" w:hAnsi="SimSun" w:eastAsia="SimSun" w:cs="SimSun"/>
          <w:sz w:val="21"/>
          <w:szCs w:val="21"/>
        </w:rPr>
        <w:t xml:space="preserve"> </w:t>
      </w:r>
      <w:r>
        <w:rPr>
          <w:rFonts w:ascii="SimSun" w:hAnsi="SimSun" w:eastAsia="SimSun" w:cs="SimSun"/>
          <w:sz w:val="21"/>
          <w:szCs w:val="21"/>
          <w:spacing w:val="3"/>
        </w:rPr>
        <w:t>见病等疾病的临床筛查诊断和治疗中具有重要的应用价值。然而，基因诊断和治疗也会给病人带</w:t>
      </w:r>
      <w:r>
        <w:rPr>
          <w:rFonts w:ascii="SimSun" w:hAnsi="SimSun" w:eastAsia="SimSun" w:cs="SimSun"/>
          <w:sz w:val="21"/>
          <w:szCs w:val="21"/>
          <w:spacing w:val="2"/>
        </w:rPr>
        <w:t>来</w:t>
      </w:r>
      <w:r>
        <w:rPr>
          <w:rFonts w:ascii="SimSun" w:hAnsi="SimSun" w:eastAsia="SimSun" w:cs="SimSun"/>
          <w:sz w:val="21"/>
          <w:szCs w:val="21"/>
        </w:rPr>
        <w:t xml:space="preserve"> </w:t>
      </w:r>
      <w:r>
        <w:rPr>
          <w:rFonts w:ascii="SimSun" w:hAnsi="SimSun" w:eastAsia="SimSun" w:cs="SimSun"/>
          <w:sz w:val="21"/>
          <w:szCs w:val="21"/>
          <w:spacing w:val="-5"/>
        </w:rPr>
        <w:t>一系列心理问题，需要审慎分析。</w:t>
      </w:r>
    </w:p>
    <w:p>
      <w:pPr>
        <w:ind w:left="442"/>
        <w:spacing w:before="106" w:line="221" w:lineRule="auto"/>
        <w:rPr>
          <w:rFonts w:ascii="SimHei" w:hAnsi="SimHei" w:eastAsia="SimHei" w:cs="SimHei"/>
          <w:sz w:val="21"/>
          <w:szCs w:val="21"/>
        </w:rPr>
      </w:pPr>
      <w:r>
        <w:rPr>
          <w:rFonts w:ascii="SimHei" w:hAnsi="SimHei" w:eastAsia="SimHei" w:cs="SimHei"/>
          <w:sz w:val="21"/>
          <w:szCs w:val="21"/>
          <w:b/>
          <w:bCs/>
          <w:spacing w:val="10"/>
        </w:rPr>
        <w:t>(一)基因技术应用中病人的心理特征</w:t>
      </w:r>
    </w:p>
    <w:p>
      <w:pPr>
        <w:ind w:right="1164" w:firstLine="439"/>
        <w:spacing w:before="77" w:line="288" w:lineRule="auto"/>
        <w:rPr>
          <w:rFonts w:ascii="SimSun" w:hAnsi="SimSun" w:eastAsia="SimSun" w:cs="SimSun"/>
          <w:sz w:val="21"/>
          <w:szCs w:val="21"/>
        </w:rPr>
      </w:pPr>
      <w:r>
        <w:rPr>
          <w:rFonts w:ascii="Times New Roman" w:hAnsi="Times New Roman" w:eastAsia="Times New Roman" w:cs="Times New Roman"/>
          <w:sz w:val="21"/>
          <w:szCs w:val="21"/>
          <w:b/>
          <w:bCs/>
          <w:spacing w:val="12"/>
        </w:rPr>
        <w:t>1.</w:t>
      </w:r>
      <w:r>
        <w:rPr>
          <w:rFonts w:ascii="Times New Roman" w:hAnsi="Times New Roman" w:eastAsia="Times New Roman" w:cs="Times New Roman"/>
          <w:sz w:val="21"/>
          <w:szCs w:val="21"/>
        </w:rPr>
        <w:t xml:space="preserve">   </w:t>
      </w:r>
      <w:r>
        <w:rPr>
          <w:rFonts w:ascii="SimSun" w:hAnsi="SimSun" w:eastAsia="SimSun" w:cs="SimSun"/>
          <w:sz w:val="21"/>
          <w:szCs w:val="21"/>
          <w:b/>
          <w:bCs/>
          <w:spacing w:val="12"/>
        </w:rPr>
        <w:t>基因诊断技术应用中病人的心理特征</w:t>
      </w:r>
      <w:r>
        <w:rPr>
          <w:rFonts w:ascii="SimSun" w:hAnsi="SimSun" w:eastAsia="SimSun" w:cs="SimSun"/>
          <w:sz w:val="21"/>
          <w:szCs w:val="21"/>
          <w:spacing w:val="79"/>
        </w:rPr>
        <w:t xml:space="preserve"> </w:t>
      </w:r>
      <w:r>
        <w:rPr>
          <w:rFonts w:ascii="SimSun" w:hAnsi="SimSun" w:eastAsia="SimSun" w:cs="SimSun"/>
          <w:sz w:val="21"/>
          <w:szCs w:val="21"/>
          <w:spacing w:val="12"/>
        </w:rPr>
        <w:t>基因诊断</w:t>
      </w:r>
      <w:r>
        <w:rPr>
          <w:rFonts w:ascii="SimSun" w:hAnsi="SimSun" w:eastAsia="SimSun" w:cs="SimSun"/>
          <w:sz w:val="21"/>
          <w:szCs w:val="21"/>
          <w:spacing w:val="11"/>
        </w:rPr>
        <w:t>是应用分子学技术，制备特异的</w:t>
      </w:r>
      <w:r>
        <w:rPr>
          <w:rFonts w:ascii="Times New Roman" w:hAnsi="Times New Roman" w:eastAsia="Times New Roman" w:cs="Times New Roman"/>
          <w:sz w:val="21"/>
          <w:szCs w:val="21"/>
        </w:rPr>
        <w:t>DNA</w:t>
      </w:r>
      <w:r>
        <w:rPr>
          <w:rFonts w:ascii="SimSun" w:hAnsi="SimSun" w:eastAsia="SimSun" w:cs="SimSun"/>
          <w:sz w:val="21"/>
          <w:szCs w:val="21"/>
          <w:spacing w:val="11"/>
        </w:rPr>
        <w:t>或</w:t>
      </w:r>
      <w:r>
        <w:rPr>
          <w:rFonts w:ascii="SimSun" w:hAnsi="SimSun" w:eastAsia="SimSun" w:cs="SimSun"/>
          <w:sz w:val="21"/>
          <w:szCs w:val="21"/>
        </w:rPr>
        <w:t xml:space="preserve"> </w:t>
      </w:r>
      <w:r>
        <w:rPr>
          <w:rFonts w:ascii="SimSun" w:hAnsi="SimSun" w:eastAsia="SimSun" w:cs="SimSun"/>
          <w:sz w:val="21"/>
          <w:szCs w:val="21"/>
          <w:spacing w:val="-2"/>
        </w:rPr>
        <w:t>RNA</w:t>
      </w:r>
      <w:r>
        <w:rPr>
          <w:rFonts w:ascii="SimSun" w:hAnsi="SimSun" w:eastAsia="SimSun" w:cs="SimSun"/>
          <w:sz w:val="21"/>
          <w:szCs w:val="21"/>
          <w:spacing w:val="46"/>
        </w:rPr>
        <w:t xml:space="preserve"> </w:t>
      </w:r>
      <w:r>
        <w:rPr>
          <w:rFonts w:ascii="SimSun" w:hAnsi="SimSun" w:eastAsia="SimSun" w:cs="SimSun"/>
          <w:sz w:val="21"/>
          <w:szCs w:val="21"/>
          <w:spacing w:val="-2"/>
        </w:rPr>
        <w:t>探针或者寡核苷酸引物，检测相关个体特定基因是否存在、缺失、插</w:t>
      </w:r>
      <w:r>
        <w:rPr>
          <w:rFonts w:ascii="SimSun" w:hAnsi="SimSun" w:eastAsia="SimSun" w:cs="SimSun"/>
          <w:sz w:val="21"/>
          <w:szCs w:val="21"/>
          <w:spacing w:val="-3"/>
        </w:rPr>
        <w:t>入以及突变，从而诊断是否</w:t>
      </w:r>
      <w:r>
        <w:rPr>
          <w:rFonts w:ascii="SimSun" w:hAnsi="SimSun" w:eastAsia="SimSun" w:cs="SimSun"/>
          <w:sz w:val="21"/>
          <w:szCs w:val="21"/>
        </w:rPr>
        <w:t xml:space="preserve"> </w:t>
      </w:r>
      <w:r>
        <w:rPr>
          <w:rFonts w:ascii="SimSun" w:hAnsi="SimSun" w:eastAsia="SimSun" w:cs="SimSun"/>
          <w:sz w:val="21"/>
          <w:szCs w:val="21"/>
          <w:spacing w:val="-1"/>
        </w:rPr>
        <w:t>患有某种疾病。目前，基因诊断已在产前检测、新生儿筛查、迟</w:t>
      </w:r>
      <w:r>
        <w:rPr>
          <w:rFonts w:ascii="SimSun" w:hAnsi="SimSun" w:eastAsia="SimSun" w:cs="SimSun"/>
          <w:sz w:val="21"/>
          <w:szCs w:val="21"/>
          <w:spacing w:val="-2"/>
        </w:rPr>
        <w:t>发性遗传疾病检测及复杂疾病的预诊</w:t>
      </w:r>
      <w:r>
        <w:rPr>
          <w:rFonts w:ascii="SimSun" w:hAnsi="SimSun" w:eastAsia="SimSun" w:cs="SimSun"/>
          <w:sz w:val="21"/>
          <w:szCs w:val="21"/>
        </w:rPr>
        <w:t xml:space="preserve"> </w:t>
      </w:r>
      <w:r>
        <w:rPr>
          <w:rFonts w:ascii="SimSun" w:hAnsi="SimSun" w:eastAsia="SimSun" w:cs="SimSun"/>
          <w:sz w:val="21"/>
          <w:szCs w:val="21"/>
        </w:rPr>
        <w:t>中运用。然而，已有的研究表明基因诊断或检测结果会给病人带来</w:t>
      </w:r>
      <w:r>
        <w:rPr>
          <w:rFonts w:ascii="SimSun" w:hAnsi="SimSun" w:eastAsia="SimSun" w:cs="SimSun"/>
          <w:sz w:val="21"/>
          <w:szCs w:val="21"/>
          <w:spacing w:val="-1"/>
        </w:rPr>
        <w:t>一定的心理困扰，以乳腺癌为例，</w:t>
      </w:r>
      <w:r>
        <w:rPr>
          <w:rFonts w:ascii="SimSun" w:hAnsi="SimSun" w:eastAsia="SimSun" w:cs="SimSun"/>
          <w:sz w:val="21"/>
          <w:szCs w:val="21"/>
        </w:rPr>
        <w:t xml:space="preserve"> </w:t>
      </w:r>
      <w:r>
        <w:rPr>
          <w:rFonts w:ascii="SimSun" w:hAnsi="SimSun" w:eastAsia="SimSun" w:cs="SimSun"/>
          <w:sz w:val="21"/>
          <w:szCs w:val="21"/>
          <w:spacing w:val="1"/>
        </w:rPr>
        <w:t>研究证实</w:t>
      </w:r>
      <w:r>
        <w:rPr>
          <w:rFonts w:ascii="SimSun" w:hAnsi="SimSun" w:eastAsia="SimSun" w:cs="SimSun"/>
          <w:sz w:val="21"/>
          <w:szCs w:val="21"/>
        </w:rPr>
        <w:t>BRCA</w:t>
      </w:r>
      <w:r>
        <w:rPr>
          <w:rFonts w:ascii="SimSun" w:hAnsi="SimSun" w:eastAsia="SimSun" w:cs="SimSun"/>
          <w:sz w:val="21"/>
          <w:szCs w:val="21"/>
          <w:spacing w:val="1"/>
        </w:rPr>
        <w:t>¹</w:t>
      </w:r>
      <w:r>
        <w:rPr>
          <w:rFonts w:ascii="SimSun" w:hAnsi="SimSun" w:eastAsia="SimSun" w:cs="SimSun"/>
          <w:sz w:val="21"/>
          <w:szCs w:val="21"/>
          <w:spacing w:val="53"/>
        </w:rPr>
        <w:t xml:space="preserve"> </w:t>
      </w:r>
      <w:r>
        <w:rPr>
          <w:rFonts w:ascii="SimSun" w:hAnsi="SimSun" w:eastAsia="SimSun" w:cs="SimSun"/>
          <w:sz w:val="21"/>
          <w:szCs w:val="21"/>
          <w:spacing w:val="1"/>
        </w:rPr>
        <w:t>和</w:t>
      </w:r>
      <w:r>
        <w:rPr>
          <w:rFonts w:ascii="SimSun" w:hAnsi="SimSun" w:eastAsia="SimSun" w:cs="SimSun"/>
          <w:sz w:val="21"/>
          <w:szCs w:val="21"/>
          <w:spacing w:val="-46"/>
        </w:rPr>
        <w:t xml:space="preserve"> </w:t>
      </w:r>
      <w:r>
        <w:rPr>
          <w:rFonts w:ascii="SimSun" w:hAnsi="SimSun" w:eastAsia="SimSun" w:cs="SimSun"/>
          <w:sz w:val="21"/>
          <w:szCs w:val="21"/>
        </w:rPr>
        <w:t>BRCA</w:t>
      </w:r>
      <w:r>
        <w:rPr>
          <w:rFonts w:ascii="SimSun" w:hAnsi="SimSun" w:eastAsia="SimSun" w:cs="SimSun"/>
          <w:sz w:val="21"/>
          <w:szCs w:val="21"/>
          <w:spacing w:val="1"/>
        </w:rPr>
        <w:t>2</w:t>
      </w:r>
      <w:r>
        <w:rPr>
          <w:rFonts w:ascii="SimSun" w:hAnsi="SimSun" w:eastAsia="SimSun" w:cs="SimSun"/>
          <w:sz w:val="21"/>
          <w:szCs w:val="21"/>
          <w:spacing w:val="83"/>
        </w:rPr>
        <w:t xml:space="preserve"> </w:t>
      </w:r>
      <w:r>
        <w:rPr>
          <w:rFonts w:ascii="SimSun" w:hAnsi="SimSun" w:eastAsia="SimSun" w:cs="SimSun"/>
          <w:sz w:val="21"/>
          <w:szCs w:val="21"/>
          <w:spacing w:val="1"/>
        </w:rPr>
        <w:t>同为乳腺癌的抑癌基因，与家族性</w:t>
      </w:r>
      <w:r>
        <w:rPr>
          <w:rFonts w:ascii="SimSun" w:hAnsi="SimSun" w:eastAsia="SimSun" w:cs="SimSun"/>
          <w:sz w:val="21"/>
          <w:szCs w:val="21"/>
        </w:rPr>
        <w:t>乳腺癌的发生密切相关。携带</w:t>
      </w:r>
      <w:r>
        <w:rPr>
          <w:rFonts w:ascii="SimSun" w:hAnsi="SimSun" w:eastAsia="SimSun" w:cs="SimSun"/>
          <w:sz w:val="21"/>
          <w:szCs w:val="21"/>
          <w:spacing w:val="-57"/>
        </w:rPr>
        <w:t xml:space="preserve"> </w:t>
      </w:r>
      <w:r>
        <w:rPr>
          <w:rFonts w:ascii="SimSun" w:hAnsi="SimSun" w:eastAsia="SimSun" w:cs="SimSun"/>
          <w:sz w:val="21"/>
          <w:szCs w:val="21"/>
        </w:rPr>
        <w:t>BRCA</w:t>
      </w:r>
      <w:r>
        <w:rPr>
          <w:rFonts w:ascii="Calibri" w:hAnsi="Calibri" w:eastAsia="Calibri" w:cs="Calibri"/>
          <w:sz w:val="21"/>
          <w:szCs w:val="21"/>
        </w:rPr>
        <w:t>₁</w:t>
      </w:r>
      <w:r>
        <w:rPr>
          <w:rFonts w:ascii="SimSun" w:hAnsi="SimSun" w:eastAsia="SimSun" w:cs="SimSun"/>
          <w:sz w:val="21"/>
          <w:szCs w:val="21"/>
        </w:rPr>
        <w:t>/</w:t>
      </w:r>
      <w:r>
        <w:rPr>
          <w:rFonts w:ascii="SimSun" w:hAnsi="SimSun" w:eastAsia="SimSun" w:cs="SimSun"/>
          <w:sz w:val="21"/>
          <w:szCs w:val="21"/>
        </w:rPr>
        <w:t xml:space="preserve">   </w:t>
      </w:r>
      <w:r>
        <w:rPr>
          <w:rFonts w:ascii="SimSun" w:hAnsi="SimSun" w:eastAsia="SimSun" w:cs="SimSun"/>
          <w:sz w:val="21"/>
          <w:szCs w:val="21"/>
        </w:rPr>
        <w:t>BRCA</w:t>
      </w:r>
      <w:r>
        <w:rPr>
          <w:rFonts w:ascii="SimSun" w:hAnsi="SimSun" w:eastAsia="SimSun" w:cs="SimSun"/>
          <w:sz w:val="21"/>
          <w:szCs w:val="21"/>
          <w:spacing w:val="2"/>
        </w:rPr>
        <w:t>2</w:t>
      </w:r>
      <w:r>
        <w:rPr>
          <w:rFonts w:ascii="SimSun" w:hAnsi="SimSun" w:eastAsia="SimSun" w:cs="SimSun"/>
          <w:sz w:val="21"/>
          <w:szCs w:val="21"/>
          <w:spacing w:val="65"/>
        </w:rPr>
        <w:t xml:space="preserve"> </w:t>
      </w:r>
      <w:r>
        <w:rPr>
          <w:rFonts w:ascii="SimSun" w:hAnsi="SimSun" w:eastAsia="SimSun" w:cs="SimSun"/>
          <w:sz w:val="21"/>
          <w:szCs w:val="21"/>
          <w:spacing w:val="2"/>
        </w:rPr>
        <w:t>基因突变者一生中患乳腺癌、卵巢癌的危险显著增加。尽管借助基因检测技术，能尽早发现</w:t>
      </w:r>
      <w:r>
        <w:rPr>
          <w:rFonts w:ascii="SimSun" w:hAnsi="SimSun" w:eastAsia="SimSun" w:cs="SimSun"/>
          <w:sz w:val="21"/>
          <w:szCs w:val="21"/>
        </w:rPr>
        <w:t xml:space="preserve"> </w:t>
      </w:r>
      <w:r>
        <w:rPr>
          <w:rFonts w:ascii="SimSun" w:hAnsi="SimSun" w:eastAsia="SimSun" w:cs="SimSun"/>
          <w:sz w:val="21"/>
          <w:szCs w:val="21"/>
        </w:rPr>
        <w:t>BRCA</w:t>
      </w:r>
      <w:r>
        <w:rPr>
          <w:rFonts w:ascii="SimSun" w:hAnsi="SimSun" w:eastAsia="SimSun" w:cs="SimSun"/>
          <w:sz w:val="21"/>
          <w:szCs w:val="21"/>
          <w:spacing w:val="48"/>
        </w:rPr>
        <w:t xml:space="preserve"> </w:t>
      </w:r>
      <w:r>
        <w:rPr>
          <w:rFonts w:ascii="SimSun" w:hAnsi="SimSun" w:eastAsia="SimSun" w:cs="SimSun"/>
          <w:sz w:val="21"/>
          <w:szCs w:val="21"/>
        </w:rPr>
        <w:t>基因突变携带者，及时对乳腺癌发病风险做出科学评估和理性决定</w:t>
      </w:r>
      <w:r>
        <w:rPr>
          <w:rFonts w:ascii="SimSun" w:hAnsi="SimSun" w:eastAsia="SimSun" w:cs="SimSun"/>
          <w:sz w:val="21"/>
          <w:szCs w:val="21"/>
          <w:spacing w:val="-1"/>
        </w:rPr>
        <w:t>，赢得更多的生存机会，但</w:t>
      </w:r>
    </w:p>
    <w:p>
      <w:pPr>
        <w:spacing w:before="92" w:line="219" w:lineRule="auto"/>
        <w:rPr>
          <w:rFonts w:ascii="SimSun" w:hAnsi="SimSun" w:eastAsia="SimSun" w:cs="SimSun"/>
          <w:sz w:val="21"/>
          <w:szCs w:val="21"/>
        </w:rPr>
      </w:pPr>
      <w:r>
        <w:rPr>
          <w:rFonts w:ascii="SimSun" w:hAnsi="SimSun" w:eastAsia="SimSun" w:cs="SimSun"/>
          <w:sz w:val="21"/>
          <w:szCs w:val="21"/>
          <w:spacing w:val="1"/>
        </w:rPr>
        <w:t>知晓检测结果也可能导致当事人出现情绪、认知和行为的改变。</w:t>
      </w:r>
      <w:r>
        <w:rPr>
          <w:rFonts w:ascii="SimSun" w:hAnsi="SimSun" w:eastAsia="SimSun" w:cs="SimSun"/>
          <w:sz w:val="21"/>
          <w:szCs w:val="21"/>
          <w:spacing w:val="53"/>
        </w:rPr>
        <w:t xml:space="preserve"> </w:t>
      </w:r>
      <w:r>
        <w:rPr>
          <w:rFonts w:ascii="SimSun" w:hAnsi="SimSun" w:eastAsia="SimSun" w:cs="SimSun"/>
          <w:sz w:val="21"/>
          <w:szCs w:val="21"/>
          <w:spacing w:val="1"/>
        </w:rPr>
        <w:t>一些研究表明</w:t>
      </w:r>
      <w:r>
        <w:rPr>
          <w:rFonts w:ascii="SimSun" w:hAnsi="SimSun" w:eastAsia="SimSun" w:cs="SimSun"/>
          <w:sz w:val="21"/>
          <w:szCs w:val="21"/>
        </w:rPr>
        <w:t>BRCA</w:t>
      </w:r>
      <w:r>
        <w:rPr>
          <w:rFonts w:ascii="Calibri" w:hAnsi="Calibri" w:eastAsia="Calibri" w:cs="Calibri"/>
          <w:sz w:val="21"/>
          <w:szCs w:val="21"/>
          <w:spacing w:val="1"/>
        </w:rPr>
        <w:t>₁</w:t>
      </w:r>
      <w:r>
        <w:rPr>
          <w:rFonts w:ascii="SimSun" w:hAnsi="SimSun" w:eastAsia="SimSun" w:cs="SimSun"/>
          <w:sz w:val="21"/>
          <w:szCs w:val="21"/>
          <w:spacing w:val="1"/>
        </w:rPr>
        <w:t>/</w:t>
      </w:r>
      <w:r>
        <w:rPr>
          <w:rFonts w:ascii="SimSun" w:hAnsi="SimSun" w:eastAsia="SimSun" w:cs="SimSun"/>
          <w:sz w:val="21"/>
          <w:szCs w:val="21"/>
        </w:rPr>
        <w:t>BRCA</w:t>
      </w:r>
      <w:r>
        <w:rPr>
          <w:rFonts w:ascii="SimSun" w:hAnsi="SimSun" w:eastAsia="SimSun" w:cs="SimSun"/>
          <w:sz w:val="21"/>
          <w:szCs w:val="21"/>
          <w:spacing w:val="1"/>
        </w:rPr>
        <w:t>2</w:t>
      </w:r>
      <w:r>
        <w:rPr>
          <w:rFonts w:ascii="SimSun" w:hAnsi="SimSun" w:eastAsia="SimSun" w:cs="SimSun"/>
          <w:sz w:val="21"/>
          <w:szCs w:val="21"/>
          <w:spacing w:val="5"/>
        </w:rPr>
        <w:t xml:space="preserve">   </w:t>
      </w:r>
      <w:r>
        <w:rPr>
          <w:rFonts w:ascii="SimSun" w:hAnsi="SimSun" w:eastAsia="SimSun" w:cs="SimSun"/>
          <w:sz w:val="21"/>
          <w:szCs w:val="21"/>
          <w:spacing w:val="1"/>
        </w:rPr>
        <w:t>基因</w:t>
      </w:r>
    </w:p>
    <w:p>
      <w:pPr>
        <w:spacing w:before="91" w:line="219" w:lineRule="auto"/>
        <w:rPr>
          <w:rFonts w:ascii="SimSun" w:hAnsi="SimSun" w:eastAsia="SimSun" w:cs="SimSun"/>
          <w:sz w:val="21"/>
          <w:szCs w:val="21"/>
        </w:rPr>
      </w:pPr>
      <w:r>
        <w:rPr>
          <w:rFonts w:ascii="SimSun" w:hAnsi="SimSun" w:eastAsia="SimSun" w:cs="SimSun"/>
          <w:sz w:val="21"/>
          <w:szCs w:val="21"/>
          <w:spacing w:val="6"/>
        </w:rPr>
        <w:t>突变者在得知结果的最初可能会有担心和焦虑，但这种情况通常会在1年左右逐渐消失。另一些研</w:t>
      </w:r>
    </w:p>
    <w:p>
      <w:pPr>
        <w:sectPr>
          <w:pgSz w:w="11900" w:h="16840"/>
          <w:pgMar w:top="400" w:right="619" w:bottom="400" w:left="890" w:header="0" w:footer="0" w:gutter="0"/>
        </w:sectPr>
        <w:rPr/>
      </w:pPr>
    </w:p>
    <w:p>
      <w:pPr>
        <w:rPr/>
      </w:pPr>
      <w:r/>
    </w:p>
    <w:p>
      <w:pPr>
        <w:spacing w:line="53" w:lineRule="exact"/>
        <w:rPr/>
      </w:pPr>
      <w:r/>
    </w:p>
    <w:p>
      <w:pPr>
        <w:sectPr>
          <w:pgSz w:w="11900" w:h="16840"/>
          <w:pgMar w:top="400" w:right="904" w:bottom="400" w:left="669" w:header="0" w:footer="0" w:gutter="0"/>
          <w:cols w:equalWidth="0" w:num="1">
            <w:col w:w="10326" w:space="0"/>
          </w:cols>
        </w:sectPr>
        <w:rPr/>
      </w:pPr>
    </w:p>
    <w:p>
      <w:pPr>
        <w:ind w:left="29"/>
        <w:spacing w:before="76" w:line="184" w:lineRule="auto"/>
        <w:rPr>
          <w:rFonts w:ascii="SimSun" w:hAnsi="SimSun" w:eastAsia="SimSun" w:cs="SimSun"/>
          <w:sz w:val="21"/>
          <w:szCs w:val="21"/>
        </w:rPr>
      </w:pPr>
      <w:r>
        <w:rPr>
          <w:rFonts w:ascii="SimSun" w:hAnsi="SimSun" w:eastAsia="SimSun" w:cs="SimSun"/>
          <w:sz w:val="21"/>
          <w:szCs w:val="21"/>
          <w:color w:val="3B9EF5"/>
          <w:spacing w:val="-6"/>
        </w:rPr>
        <w:t>172</w:t>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ind w:left="470"/>
        <w:spacing w:before="68" w:line="229" w:lineRule="auto"/>
        <w:rPr>
          <w:rFonts w:ascii="SimSun" w:hAnsi="SimSun" w:eastAsia="SimSun" w:cs="SimSun"/>
          <w:sz w:val="21"/>
          <w:szCs w:val="21"/>
        </w:rPr>
      </w:pPr>
      <w:r>
        <w:drawing>
          <wp:anchor distT="0" distB="0" distL="0" distR="0" simplePos="0" relativeHeight="252035072" behindDoc="0" locked="0" layoutInCell="1" allowOverlap="1">
            <wp:simplePos x="0" y="0"/>
            <wp:positionH relativeFrom="column">
              <wp:posOffset>0</wp:posOffset>
            </wp:positionH>
            <wp:positionV relativeFrom="paragraph">
              <wp:posOffset>-152586</wp:posOffset>
            </wp:positionV>
            <wp:extent cx="355608" cy="444524"/>
            <wp:effectExtent l="0" t="0" r="0" b="0"/>
            <wp:wrapNone/>
            <wp:docPr id="100" name="IM 100"/>
            <wp:cNvGraphicFramePr/>
            <a:graphic>
              <a:graphicData uri="http://schemas.openxmlformats.org/drawingml/2006/picture">
                <pic:pic>
                  <pic:nvPicPr>
                    <pic:cNvPr id="100" name="IM 100"/>
                    <pic:cNvPicPr/>
                  </pic:nvPicPr>
                  <pic:blipFill>
                    <a:blip r:embed="rId121"/>
                    <a:stretch>
                      <a:fillRect/>
                    </a:stretch>
                  </pic:blipFill>
                  <pic:spPr>
                    <a:xfrm rot="0">
                      <a:off x="0" y="0"/>
                      <a:ext cx="355608" cy="444524"/>
                    </a:xfrm>
                    <a:prstGeom prst="rect">
                      <a:avLst/>
                    </a:prstGeom>
                  </pic:spPr>
                </pic:pic>
              </a:graphicData>
            </a:graphic>
          </wp:anchor>
        </w:drawing>
      </w:r>
      <w:r>
        <w:rPr>
          <w:rFonts w:ascii="SimSun" w:hAnsi="SimSun" w:eastAsia="SimSun" w:cs="SimSun"/>
          <w:sz w:val="21"/>
          <w:szCs w:val="21"/>
          <w:color w:val="008AE6"/>
          <w:spacing w:val="-4"/>
        </w:rPr>
        <w:t>艺记</w:t>
      </w:r>
    </w:p>
    <w:p>
      <w:pPr>
        <w:spacing w:line="14" w:lineRule="auto"/>
        <w:rPr>
          <w:rFonts w:ascii="Arial"/>
          <w:sz w:val="2"/>
        </w:rPr>
      </w:pPr>
      <w:r>
        <w:rPr>
          <w:rFonts w:ascii="Arial" w:hAnsi="Arial" w:eastAsia="Arial" w:cs="Arial"/>
          <w:sz w:val="2"/>
          <w:szCs w:val="2"/>
        </w:rPr>
        <w:br w:type="column"/>
      </w:r>
    </w:p>
    <w:p>
      <w:pPr>
        <w:spacing w:before="40" w:line="222" w:lineRule="auto"/>
        <w:rPr>
          <w:rFonts w:ascii="SimHei" w:hAnsi="SimHei" w:eastAsia="SimHei" w:cs="SimHei"/>
          <w:sz w:val="21"/>
          <w:szCs w:val="21"/>
        </w:rPr>
      </w:pPr>
      <w:r>
        <w:rPr>
          <w:rFonts w:ascii="SimHei" w:hAnsi="SimHei" w:eastAsia="SimHei" w:cs="SimHei"/>
          <w:sz w:val="21"/>
          <w:szCs w:val="21"/>
          <w:color w:val="007CD0"/>
          <w:spacing w:val="22"/>
        </w:rPr>
        <w:t>第十章</w:t>
      </w:r>
      <w:r>
        <w:rPr>
          <w:rFonts w:ascii="SimHei" w:hAnsi="SimHei" w:eastAsia="SimHei" w:cs="SimHei"/>
          <w:sz w:val="21"/>
          <w:szCs w:val="21"/>
          <w:color w:val="007CD0"/>
          <w:spacing w:val="68"/>
        </w:rPr>
        <w:t xml:space="preserve"> </w:t>
      </w:r>
      <w:r>
        <w:rPr>
          <w:rFonts w:ascii="SimHei" w:hAnsi="SimHei" w:eastAsia="SimHei" w:cs="SimHei"/>
          <w:sz w:val="21"/>
          <w:szCs w:val="21"/>
          <w:color w:val="007CD0"/>
          <w:spacing w:val="22"/>
        </w:rPr>
        <w:t>病人心理</w:t>
      </w:r>
    </w:p>
    <w:p>
      <w:pPr>
        <w:spacing w:line="329" w:lineRule="auto"/>
        <w:rPr>
          <w:rFonts w:ascii="Arial"/>
          <w:sz w:val="21"/>
        </w:rPr>
      </w:pPr>
      <w:r/>
    </w:p>
    <w:p>
      <w:pPr>
        <w:ind w:right="72"/>
        <w:spacing w:before="68" w:line="285" w:lineRule="auto"/>
        <w:jc w:val="both"/>
        <w:rPr>
          <w:rFonts w:ascii="SimSun" w:hAnsi="SimSun" w:eastAsia="SimSun" w:cs="SimSun"/>
          <w:sz w:val="21"/>
          <w:szCs w:val="21"/>
        </w:rPr>
      </w:pPr>
      <w:r>
        <w:rPr>
          <w:rFonts w:ascii="SimSun" w:hAnsi="SimSun" w:eastAsia="SimSun" w:cs="SimSun"/>
          <w:sz w:val="21"/>
          <w:szCs w:val="21"/>
          <w:spacing w:val="-2"/>
        </w:rPr>
        <w:t>究表明乳腺癌病人在检测的整个过程中都存在较高水平的忧虑。大多数“能检测、无治疗”的基因检</w:t>
      </w:r>
      <w:r>
        <w:rPr>
          <w:rFonts w:ascii="SimSun" w:hAnsi="SimSun" w:eastAsia="SimSun" w:cs="SimSun"/>
          <w:sz w:val="21"/>
          <w:szCs w:val="21"/>
          <w:spacing w:val="16"/>
        </w:rPr>
        <w:t xml:space="preserve"> </w:t>
      </w:r>
      <w:r>
        <w:rPr>
          <w:rFonts w:ascii="SimSun" w:hAnsi="SimSun" w:eastAsia="SimSun" w:cs="SimSun"/>
          <w:sz w:val="21"/>
          <w:szCs w:val="21"/>
          <w:spacing w:val="-2"/>
        </w:rPr>
        <w:t>测结果，可能会给检测者带来极大的心理压力，甚至超过疾病风险本身。故民众对是否接受基因检测</w:t>
      </w:r>
      <w:r>
        <w:rPr>
          <w:rFonts w:ascii="SimSun" w:hAnsi="SimSun" w:eastAsia="SimSun" w:cs="SimSun"/>
          <w:sz w:val="21"/>
          <w:szCs w:val="21"/>
          <w:spacing w:val="4"/>
        </w:rPr>
        <w:t xml:space="preserve"> </w:t>
      </w:r>
      <w:r>
        <w:rPr>
          <w:rFonts w:ascii="SimSun" w:hAnsi="SimSun" w:eastAsia="SimSun" w:cs="SimSun"/>
          <w:sz w:val="21"/>
          <w:szCs w:val="21"/>
          <w:spacing w:val="3"/>
        </w:rPr>
        <w:t>或是否获知检测结果所持态度并不一致。有些人为了不影响生活质量及情绪状态，拒绝</w:t>
      </w:r>
      <w:r>
        <w:rPr>
          <w:rFonts w:ascii="SimSun" w:hAnsi="SimSun" w:eastAsia="SimSun" w:cs="SimSun"/>
          <w:sz w:val="21"/>
          <w:szCs w:val="21"/>
          <w:spacing w:val="2"/>
        </w:rPr>
        <w:t>获悉基因信</w:t>
      </w:r>
      <w:r>
        <w:rPr>
          <w:rFonts w:ascii="SimSun" w:hAnsi="SimSun" w:eastAsia="SimSun" w:cs="SimSun"/>
          <w:sz w:val="21"/>
          <w:szCs w:val="21"/>
        </w:rPr>
        <w:t xml:space="preserve"> </w:t>
      </w:r>
      <w:r>
        <w:rPr>
          <w:rFonts w:ascii="SimSun" w:hAnsi="SimSun" w:eastAsia="SimSun" w:cs="SimSun"/>
          <w:sz w:val="21"/>
          <w:szCs w:val="21"/>
          <w:spacing w:val="9"/>
        </w:rPr>
        <w:t>息，更不想过早地知道未来可能罹患某些无法治愈疾病的信息。</w:t>
      </w:r>
      <w:r>
        <w:rPr>
          <w:rFonts w:ascii="SimSun" w:hAnsi="SimSun" w:eastAsia="SimSun" w:cs="SimSun"/>
          <w:sz w:val="21"/>
          <w:szCs w:val="21"/>
          <w:spacing w:val="15"/>
        </w:rPr>
        <w:t xml:space="preserve"> </w:t>
      </w:r>
      <w:r>
        <w:rPr>
          <w:rFonts w:ascii="SimSun" w:hAnsi="SimSun" w:eastAsia="SimSun" w:cs="SimSun"/>
          <w:sz w:val="21"/>
          <w:szCs w:val="21"/>
        </w:rPr>
        <w:t>DNA</w:t>
      </w:r>
      <w:r>
        <w:rPr>
          <w:rFonts w:ascii="SimSun" w:hAnsi="SimSun" w:eastAsia="SimSun" w:cs="SimSun"/>
          <w:sz w:val="21"/>
          <w:szCs w:val="21"/>
          <w:spacing w:val="74"/>
        </w:rPr>
        <w:t xml:space="preserve"> </w:t>
      </w:r>
      <w:r>
        <w:rPr>
          <w:rFonts w:ascii="SimSun" w:hAnsi="SimSun" w:eastAsia="SimSun" w:cs="SimSun"/>
          <w:sz w:val="21"/>
          <w:szCs w:val="21"/>
          <w:spacing w:val="9"/>
        </w:rPr>
        <w:t>双螺旋结构</w:t>
      </w:r>
      <w:r>
        <w:rPr>
          <w:rFonts w:ascii="SimSun" w:hAnsi="SimSun" w:eastAsia="SimSun" w:cs="SimSun"/>
          <w:sz w:val="21"/>
          <w:szCs w:val="21"/>
          <w:spacing w:val="8"/>
        </w:rPr>
        <w:t>的发现者沃森</w:t>
      </w:r>
      <w:r>
        <w:rPr>
          <w:rFonts w:ascii="SimSun" w:hAnsi="SimSun" w:eastAsia="SimSun" w:cs="SimSun"/>
          <w:sz w:val="21"/>
          <w:szCs w:val="21"/>
        </w:rPr>
        <w:t xml:space="preserve"> </w:t>
      </w:r>
      <w:r>
        <w:rPr>
          <w:rFonts w:ascii="SimSun" w:hAnsi="SimSun" w:eastAsia="SimSun" w:cs="SimSun"/>
          <w:sz w:val="21"/>
          <w:szCs w:val="21"/>
          <w:spacing w:val="3"/>
        </w:rPr>
        <w:t>(J.D.</w:t>
      </w:r>
      <w:r>
        <w:rPr>
          <w:rFonts w:ascii="SimSun" w:hAnsi="SimSun" w:eastAsia="SimSun" w:cs="SimSun"/>
          <w:sz w:val="21"/>
          <w:szCs w:val="21"/>
        </w:rPr>
        <w:t>Watson</w:t>
      </w:r>
      <w:r>
        <w:rPr>
          <w:rFonts w:ascii="SimSun" w:hAnsi="SimSun" w:eastAsia="SimSun" w:cs="SimSun"/>
          <w:sz w:val="21"/>
          <w:szCs w:val="21"/>
          <w:spacing w:val="3"/>
        </w:rPr>
        <w:t>)</w:t>
      </w:r>
      <w:r>
        <w:rPr>
          <w:rFonts w:ascii="SimSun" w:hAnsi="SimSun" w:eastAsia="SimSun" w:cs="SimSun"/>
          <w:sz w:val="21"/>
          <w:szCs w:val="21"/>
          <w:spacing w:val="-19"/>
        </w:rPr>
        <w:t xml:space="preserve"> </w:t>
      </w:r>
      <w:r>
        <w:rPr>
          <w:rFonts w:ascii="SimSun" w:hAnsi="SimSun" w:eastAsia="SimSun" w:cs="SimSun"/>
          <w:sz w:val="21"/>
          <w:szCs w:val="21"/>
          <w:spacing w:val="3"/>
        </w:rPr>
        <w:t>博士就不愿分析一种叫</w:t>
      </w:r>
      <w:r>
        <w:rPr>
          <w:rFonts w:ascii="SimSun" w:hAnsi="SimSun" w:eastAsia="SimSun" w:cs="SimSun"/>
          <w:sz w:val="21"/>
          <w:szCs w:val="21"/>
        </w:rPr>
        <w:t>ApoE</w:t>
      </w:r>
      <w:r>
        <w:rPr>
          <w:rFonts w:ascii="SimSun" w:hAnsi="SimSun" w:eastAsia="SimSun" w:cs="SimSun"/>
          <w:sz w:val="21"/>
          <w:szCs w:val="21"/>
          <w:spacing w:val="16"/>
        </w:rPr>
        <w:t xml:space="preserve"> </w:t>
      </w:r>
      <w:r>
        <w:rPr>
          <w:rFonts w:ascii="SimSun" w:hAnsi="SimSun" w:eastAsia="SimSun" w:cs="SimSun"/>
          <w:sz w:val="21"/>
          <w:szCs w:val="21"/>
          <w:spacing w:val="3"/>
        </w:rPr>
        <w:t>的基因，因为这种基因的某种类型与阿尔茨海默病的发</w:t>
      </w:r>
      <w:r>
        <w:rPr>
          <w:rFonts w:ascii="SimSun" w:hAnsi="SimSun" w:eastAsia="SimSun" w:cs="SimSun"/>
          <w:sz w:val="21"/>
          <w:szCs w:val="21"/>
        </w:rPr>
        <w:t xml:space="preserve"> </w:t>
      </w:r>
      <w:r>
        <w:rPr>
          <w:rFonts w:ascii="SimSun" w:hAnsi="SimSun" w:eastAsia="SimSun" w:cs="SimSun"/>
          <w:sz w:val="21"/>
          <w:szCs w:val="21"/>
          <w:spacing w:val="3"/>
        </w:rPr>
        <w:t>生有关，他不想预先知道这一结果以免产生负性情绪。被检测出携带某种缺陷基因或突变基因且无</w:t>
      </w:r>
      <w:r>
        <w:rPr>
          <w:rFonts w:ascii="SimSun" w:hAnsi="SimSun" w:eastAsia="SimSun" w:cs="SimSun"/>
          <w:sz w:val="21"/>
          <w:szCs w:val="21"/>
          <w:spacing w:val="8"/>
        </w:rPr>
        <w:t xml:space="preserve"> </w:t>
      </w:r>
      <w:r>
        <w:rPr>
          <w:rFonts w:ascii="SimSun" w:hAnsi="SimSun" w:eastAsia="SimSun" w:cs="SimSun"/>
          <w:sz w:val="21"/>
          <w:szCs w:val="21"/>
          <w:spacing w:val="3"/>
        </w:rPr>
        <w:t>有效治疗方法，会让部分病人或检测者陷入莫名的恐慌中，有的阳性检测</w:t>
      </w:r>
      <w:r>
        <w:rPr>
          <w:rFonts w:ascii="SimSun" w:hAnsi="SimSun" w:eastAsia="SimSun" w:cs="SimSun"/>
          <w:sz w:val="21"/>
          <w:szCs w:val="21"/>
          <w:spacing w:val="2"/>
        </w:rPr>
        <w:t>者为缓解极度的焦虑和紧</w:t>
      </w:r>
      <w:r>
        <w:rPr>
          <w:rFonts w:ascii="SimSun" w:hAnsi="SimSun" w:eastAsia="SimSun" w:cs="SimSun"/>
          <w:sz w:val="21"/>
          <w:szCs w:val="21"/>
        </w:rPr>
        <w:t xml:space="preserve"> </w:t>
      </w:r>
      <w:r>
        <w:rPr>
          <w:rFonts w:ascii="SimSun" w:hAnsi="SimSun" w:eastAsia="SimSun" w:cs="SimSun"/>
          <w:sz w:val="21"/>
          <w:szCs w:val="21"/>
          <w:spacing w:val="-3"/>
        </w:rPr>
        <w:t>张，往往会选择预防性手术以免罹患相应疾</w:t>
      </w:r>
      <w:r>
        <w:rPr>
          <w:rFonts w:ascii="SimSun" w:hAnsi="SimSun" w:eastAsia="SimSun" w:cs="SimSun"/>
          <w:sz w:val="21"/>
          <w:szCs w:val="21"/>
          <w:spacing w:val="-4"/>
        </w:rPr>
        <w:t>病。美国影星安吉丽娜</w:t>
      </w:r>
      <w:r>
        <w:rPr>
          <w:rFonts w:ascii="SimSun" w:hAnsi="SimSun" w:eastAsia="SimSun" w:cs="SimSun"/>
          <w:sz w:val="21"/>
          <w:szCs w:val="21"/>
          <w:spacing w:val="-21"/>
        </w:rPr>
        <w:t xml:space="preserve"> </w:t>
      </w:r>
      <w:r>
        <w:rPr>
          <w:rFonts w:ascii="SimSun" w:hAnsi="SimSun" w:eastAsia="SimSun" w:cs="SimSun"/>
          <w:sz w:val="21"/>
          <w:szCs w:val="21"/>
          <w:spacing w:val="-4"/>
        </w:rPr>
        <w:t>·朱莉(</w:t>
      </w:r>
      <w:r>
        <w:rPr>
          <w:rFonts w:ascii="SimSun" w:hAnsi="SimSun" w:eastAsia="SimSun" w:cs="SimSun"/>
          <w:sz w:val="21"/>
          <w:szCs w:val="21"/>
          <w:spacing w:val="-3"/>
        </w:rPr>
        <w:t>Angelina</w:t>
      </w:r>
      <w:r>
        <w:rPr>
          <w:rFonts w:ascii="SimSun" w:hAnsi="SimSun" w:eastAsia="SimSun" w:cs="SimSun"/>
          <w:sz w:val="21"/>
          <w:szCs w:val="21"/>
          <w:spacing w:val="-4"/>
        </w:rPr>
        <w:t xml:space="preserve"> </w:t>
      </w:r>
      <w:r>
        <w:rPr>
          <w:rFonts w:ascii="SimSun" w:hAnsi="SimSun" w:eastAsia="SimSun" w:cs="SimSun"/>
          <w:sz w:val="21"/>
          <w:szCs w:val="21"/>
          <w:spacing w:val="-3"/>
        </w:rPr>
        <w:t>Jolie</w:t>
      </w:r>
      <w:r>
        <w:rPr>
          <w:rFonts w:ascii="SimSun" w:hAnsi="SimSun" w:eastAsia="SimSun" w:cs="SimSun"/>
          <w:sz w:val="21"/>
          <w:szCs w:val="21"/>
          <w:spacing w:val="-4"/>
        </w:rPr>
        <w:t>)就是一个</w:t>
      </w:r>
      <w:r>
        <w:rPr>
          <w:rFonts w:ascii="SimSun" w:hAnsi="SimSun" w:eastAsia="SimSun" w:cs="SimSun"/>
          <w:sz w:val="21"/>
          <w:szCs w:val="21"/>
        </w:rPr>
        <w:t xml:space="preserve"> </w:t>
      </w:r>
      <w:r>
        <w:rPr>
          <w:rFonts w:ascii="SimSun" w:hAnsi="SimSun" w:eastAsia="SimSun" w:cs="SimSun"/>
          <w:sz w:val="21"/>
          <w:szCs w:val="21"/>
          <w:spacing w:val="-2"/>
        </w:rPr>
        <w:t>典型的例子。安吉丽娜</w:t>
      </w:r>
      <w:r>
        <w:rPr>
          <w:rFonts w:ascii="SimSun" w:hAnsi="SimSun" w:eastAsia="SimSun" w:cs="SimSun"/>
          <w:sz w:val="21"/>
          <w:szCs w:val="21"/>
          <w:spacing w:val="-11"/>
        </w:rPr>
        <w:t xml:space="preserve"> </w:t>
      </w:r>
      <w:r>
        <w:rPr>
          <w:rFonts w:ascii="SimSun" w:hAnsi="SimSun" w:eastAsia="SimSun" w:cs="SimSun"/>
          <w:sz w:val="21"/>
          <w:szCs w:val="21"/>
          <w:spacing w:val="-2"/>
        </w:rPr>
        <w:t>·朱莉在基因检测中被告知携带BRCA1</w:t>
      </w:r>
      <w:r>
        <w:rPr>
          <w:rFonts w:ascii="SimSun" w:hAnsi="SimSun" w:eastAsia="SimSun" w:cs="SimSun"/>
          <w:sz w:val="21"/>
          <w:szCs w:val="21"/>
          <w:spacing w:val="33"/>
        </w:rPr>
        <w:t xml:space="preserve"> </w:t>
      </w:r>
      <w:r>
        <w:rPr>
          <w:rFonts w:ascii="SimSun" w:hAnsi="SimSun" w:eastAsia="SimSun" w:cs="SimSun"/>
          <w:sz w:val="21"/>
          <w:szCs w:val="21"/>
          <w:spacing w:val="-2"/>
        </w:rPr>
        <w:t>突变基因，可能有87%罹患乳腺癌的风</w:t>
      </w:r>
      <w:r>
        <w:rPr>
          <w:rFonts w:ascii="SimSun" w:hAnsi="SimSun" w:eastAsia="SimSun" w:cs="SimSun"/>
          <w:sz w:val="21"/>
          <w:szCs w:val="21"/>
        </w:rPr>
        <w:t xml:space="preserve"> </w:t>
      </w:r>
      <w:r>
        <w:rPr>
          <w:rFonts w:ascii="SimSun" w:hAnsi="SimSun" w:eastAsia="SimSun" w:cs="SimSun"/>
          <w:sz w:val="21"/>
          <w:szCs w:val="21"/>
          <w:spacing w:val="-4"/>
        </w:rPr>
        <w:t>险和50%罹患卵巢癌风险，朱莉毅然决定预防性接受双侧乳腺、卵巢和输卵管切除术以缓解对患乳腺癌</w:t>
      </w:r>
      <w:r>
        <w:rPr>
          <w:rFonts w:ascii="SimSun" w:hAnsi="SimSun" w:eastAsia="SimSun" w:cs="SimSun"/>
          <w:sz w:val="21"/>
          <w:szCs w:val="21"/>
          <w:spacing w:val="10"/>
        </w:rPr>
        <w:t xml:space="preserve"> </w:t>
      </w:r>
      <w:r>
        <w:rPr>
          <w:rFonts w:ascii="SimSun" w:hAnsi="SimSun" w:eastAsia="SimSun" w:cs="SimSun"/>
          <w:sz w:val="21"/>
          <w:szCs w:val="21"/>
          <w:spacing w:val="-1"/>
        </w:rPr>
        <w:t>和卵巢癌的恐惧。</w:t>
      </w:r>
      <w:r>
        <w:rPr>
          <w:rFonts w:ascii="SimSun" w:hAnsi="SimSun" w:eastAsia="SimSun" w:cs="SimSun"/>
          <w:sz w:val="21"/>
          <w:szCs w:val="21"/>
          <w:spacing w:val="-31"/>
        </w:rPr>
        <w:t xml:space="preserve"> </w:t>
      </w:r>
      <w:r>
        <w:rPr>
          <w:rFonts w:ascii="SimSun" w:hAnsi="SimSun" w:eastAsia="SimSun" w:cs="SimSun"/>
          <w:sz w:val="21"/>
          <w:szCs w:val="21"/>
          <w:spacing w:val="-1"/>
        </w:rPr>
        <w:t>Uyei等调查了554例接受基因检测的女性，发现132例携带缺</w:t>
      </w:r>
      <w:r>
        <w:rPr>
          <w:rFonts w:ascii="SimSun" w:hAnsi="SimSun" w:eastAsia="SimSun" w:cs="SimSun"/>
          <w:sz w:val="21"/>
          <w:szCs w:val="21"/>
          <w:spacing w:val="-2"/>
        </w:rPr>
        <w:t>陷基因，其中12%选择</w:t>
      </w:r>
      <w:r>
        <w:rPr>
          <w:rFonts w:ascii="SimSun" w:hAnsi="SimSun" w:eastAsia="SimSun" w:cs="SimSun"/>
          <w:sz w:val="21"/>
          <w:szCs w:val="21"/>
        </w:rPr>
        <w:t xml:space="preserve"> </w:t>
      </w:r>
      <w:r>
        <w:rPr>
          <w:rFonts w:ascii="SimSun" w:hAnsi="SimSun" w:eastAsia="SimSun" w:cs="SimSun"/>
          <w:sz w:val="21"/>
          <w:szCs w:val="21"/>
          <w:spacing w:val="-7"/>
        </w:rPr>
        <w:t>了预防性根治手术，12%选择了预防性双侧卵巢加输卵管切除术，24%选择了以上两种手术，其余检测者</w:t>
      </w:r>
      <w:r>
        <w:rPr>
          <w:rFonts w:ascii="SimSun" w:hAnsi="SimSun" w:eastAsia="SimSun" w:cs="SimSun"/>
          <w:sz w:val="21"/>
          <w:szCs w:val="21"/>
          <w:spacing w:val="14"/>
        </w:rPr>
        <w:t xml:space="preserve"> </w:t>
      </w:r>
      <w:r>
        <w:rPr>
          <w:rFonts w:ascii="SimSun" w:hAnsi="SimSun" w:eastAsia="SimSun" w:cs="SimSun"/>
          <w:sz w:val="21"/>
          <w:szCs w:val="21"/>
          <w:spacing w:val="-2"/>
        </w:rPr>
        <w:t>选择了随访监测。预防性手术降低了对发生乳腺癌风险的担心和忧虑。但有研究发现，部分</w:t>
      </w:r>
      <w:r>
        <w:rPr>
          <w:rFonts w:ascii="SimSun" w:hAnsi="SimSun" w:eastAsia="SimSun" w:cs="SimSun"/>
          <w:sz w:val="21"/>
          <w:szCs w:val="21"/>
          <w:spacing w:val="-3"/>
        </w:rPr>
        <w:t>检测者接</w:t>
      </w:r>
      <w:r>
        <w:rPr>
          <w:rFonts w:ascii="SimSun" w:hAnsi="SimSun" w:eastAsia="SimSun" w:cs="SimSun"/>
          <w:sz w:val="21"/>
          <w:szCs w:val="21"/>
        </w:rPr>
        <w:t xml:space="preserve"> </w:t>
      </w:r>
      <w:r>
        <w:rPr>
          <w:rFonts w:ascii="SimSun" w:hAnsi="SimSun" w:eastAsia="SimSun" w:cs="SimSun"/>
          <w:sz w:val="21"/>
          <w:szCs w:val="21"/>
          <w:spacing w:val="-9"/>
        </w:rPr>
        <w:t>受手术后后悔选择手术的决定，她们在性功能、身体形</w:t>
      </w:r>
      <w:r>
        <w:rPr>
          <w:rFonts w:ascii="SimSun" w:hAnsi="SimSun" w:eastAsia="SimSun" w:cs="SimSun"/>
          <w:sz w:val="21"/>
          <w:szCs w:val="21"/>
          <w:spacing w:val="-10"/>
        </w:rPr>
        <w:t>象等方面表现出有较大的心理压力。</w:t>
      </w:r>
    </w:p>
    <w:p>
      <w:pPr>
        <w:ind w:firstLine="419"/>
        <w:spacing w:before="169" w:line="285" w:lineRule="auto"/>
        <w:jc w:val="both"/>
        <w:rPr>
          <w:rFonts w:ascii="SimSun" w:hAnsi="SimSun" w:eastAsia="SimSun" w:cs="SimSun"/>
          <w:sz w:val="21"/>
          <w:szCs w:val="21"/>
        </w:rPr>
      </w:pPr>
      <w:r>
        <w:rPr>
          <w:rFonts w:ascii="SimSun" w:hAnsi="SimSun" w:eastAsia="SimSun" w:cs="SimSun"/>
          <w:sz w:val="21"/>
          <w:szCs w:val="21"/>
          <w:spacing w:val="-2"/>
        </w:rPr>
        <w:t>2.</w:t>
      </w:r>
      <w:r>
        <w:rPr>
          <w:rFonts w:ascii="SimSun" w:hAnsi="SimSun" w:eastAsia="SimSun" w:cs="SimSun"/>
          <w:sz w:val="21"/>
          <w:szCs w:val="21"/>
          <w:spacing w:val="-29"/>
        </w:rPr>
        <w:t xml:space="preserve"> </w:t>
      </w:r>
      <w:r>
        <w:rPr>
          <w:rFonts w:ascii="SimSun" w:hAnsi="SimSun" w:eastAsia="SimSun" w:cs="SimSun"/>
          <w:sz w:val="21"/>
          <w:szCs w:val="21"/>
          <w:spacing w:val="-2"/>
        </w:rPr>
        <w:t>基因治疗技术应用中病人的心理特征</w:t>
      </w:r>
      <w:r>
        <w:rPr>
          <w:rFonts w:ascii="SimSun" w:hAnsi="SimSun" w:eastAsia="SimSun" w:cs="SimSun"/>
          <w:sz w:val="21"/>
          <w:szCs w:val="21"/>
          <w:spacing w:val="53"/>
        </w:rPr>
        <w:t xml:space="preserve"> </w:t>
      </w:r>
      <w:r>
        <w:rPr>
          <w:rFonts w:ascii="SimSun" w:hAnsi="SimSun" w:eastAsia="SimSun" w:cs="SimSun"/>
          <w:sz w:val="21"/>
          <w:szCs w:val="21"/>
          <w:spacing w:val="-2"/>
        </w:rPr>
        <w:t>基因治疗是指借助载体的帮助，将外源性功能基因定向</w:t>
      </w:r>
      <w:r>
        <w:rPr>
          <w:rFonts w:ascii="SimSun" w:hAnsi="SimSun" w:eastAsia="SimSun" w:cs="SimSun"/>
          <w:sz w:val="21"/>
          <w:szCs w:val="21"/>
        </w:rPr>
        <w:t xml:space="preserve"> </w:t>
      </w:r>
      <w:r>
        <w:rPr>
          <w:rFonts w:ascii="SimSun" w:hAnsi="SimSun" w:eastAsia="SimSun" w:cs="SimSun"/>
          <w:sz w:val="21"/>
          <w:szCs w:val="21"/>
          <w:spacing w:val="-7"/>
        </w:rPr>
        <w:t>地导入靶细胞，以置换或增补病人体内缺陷基因，从而达到治疗疾病之目的。基因治疗技术的研发始于</w:t>
      </w:r>
      <w:r>
        <w:rPr>
          <w:rFonts w:ascii="SimSun" w:hAnsi="SimSun" w:eastAsia="SimSun" w:cs="SimSun"/>
          <w:sz w:val="21"/>
          <w:szCs w:val="21"/>
          <w:spacing w:val="8"/>
        </w:rPr>
        <w:t xml:space="preserve">  </w:t>
      </w:r>
      <w:r>
        <w:rPr>
          <w:rFonts w:ascii="SimSun" w:hAnsi="SimSun" w:eastAsia="SimSun" w:cs="SimSun"/>
          <w:sz w:val="21"/>
          <w:szCs w:val="21"/>
          <w:spacing w:val="3"/>
        </w:rPr>
        <w:t>20世纪70年代，至90年代其可行性在实验中得到验证。1990年</w:t>
      </w:r>
      <w:r>
        <w:rPr>
          <w:rFonts w:ascii="SimSun" w:hAnsi="SimSun" w:eastAsia="SimSun" w:cs="SimSun"/>
          <w:sz w:val="21"/>
          <w:szCs w:val="21"/>
          <w:spacing w:val="2"/>
        </w:rPr>
        <w:t>美国</w:t>
      </w:r>
      <w:r>
        <w:rPr>
          <w:rFonts w:ascii="SimSun" w:hAnsi="SimSun" w:eastAsia="SimSun" w:cs="SimSun"/>
          <w:sz w:val="21"/>
          <w:szCs w:val="21"/>
        </w:rPr>
        <w:t>FDA</w:t>
      </w:r>
      <w:r>
        <w:rPr>
          <w:rFonts w:ascii="SimSun" w:hAnsi="SimSun" w:eastAsia="SimSun" w:cs="SimSun"/>
          <w:sz w:val="21"/>
          <w:szCs w:val="21"/>
          <w:spacing w:val="14"/>
        </w:rPr>
        <w:t xml:space="preserve"> </w:t>
      </w:r>
      <w:r>
        <w:rPr>
          <w:rFonts w:ascii="SimSun" w:hAnsi="SimSun" w:eastAsia="SimSun" w:cs="SimSun"/>
          <w:sz w:val="21"/>
          <w:szCs w:val="21"/>
          <w:spacing w:val="2"/>
        </w:rPr>
        <w:t>正式批准了第一个基因治疗</w:t>
      </w:r>
      <w:r>
        <w:rPr>
          <w:rFonts w:ascii="SimSun" w:hAnsi="SimSun" w:eastAsia="SimSun" w:cs="SimSun"/>
          <w:sz w:val="21"/>
          <w:szCs w:val="21"/>
        </w:rPr>
        <w:t xml:space="preserve"> </w:t>
      </w:r>
      <w:r>
        <w:rPr>
          <w:rFonts w:ascii="SimSun" w:hAnsi="SimSun" w:eastAsia="SimSun" w:cs="SimSun"/>
          <w:sz w:val="21"/>
          <w:szCs w:val="21"/>
          <w:spacing w:val="1"/>
        </w:rPr>
        <w:t>临床试验之后，世界各国都掀起了基因治疗的研究热潮。截</w:t>
      </w:r>
      <w:r>
        <w:rPr>
          <w:rFonts w:ascii="SimSun" w:hAnsi="SimSun" w:eastAsia="SimSun" w:cs="SimSun"/>
          <w:sz w:val="21"/>
          <w:szCs w:val="21"/>
        </w:rPr>
        <w:t>止到2014年7月，全球共批准2076项基因</w:t>
      </w:r>
      <w:r>
        <w:rPr>
          <w:rFonts w:ascii="SimSun" w:hAnsi="SimSun" w:eastAsia="SimSun" w:cs="SimSun"/>
          <w:sz w:val="21"/>
          <w:szCs w:val="21"/>
        </w:rPr>
        <w:t xml:space="preserve"> </w:t>
      </w:r>
      <w:r>
        <w:rPr>
          <w:rFonts w:ascii="SimSun" w:hAnsi="SimSun" w:eastAsia="SimSun" w:cs="SimSun"/>
          <w:sz w:val="21"/>
          <w:szCs w:val="21"/>
          <w:spacing w:val="-9"/>
        </w:rPr>
        <w:t>治疗方案进入临床试验阶段，其中400多项已进入Ⅱ、Ⅲ期临床试验阶段。与美欧相比，我国是世界上较</w:t>
      </w:r>
      <w:r>
        <w:rPr>
          <w:rFonts w:ascii="SimSun" w:hAnsi="SimSun" w:eastAsia="SimSun" w:cs="SimSun"/>
          <w:sz w:val="21"/>
          <w:szCs w:val="21"/>
          <w:spacing w:val="7"/>
        </w:rPr>
        <w:t xml:space="preserve">  </w:t>
      </w:r>
      <w:r>
        <w:rPr>
          <w:rFonts w:ascii="SimSun" w:hAnsi="SimSun" w:eastAsia="SimSun" w:cs="SimSun"/>
          <w:sz w:val="21"/>
          <w:szCs w:val="21"/>
          <w:spacing w:val="-6"/>
        </w:rPr>
        <w:t>早开展基因治疗临床试验的国家，近些年基因</w:t>
      </w:r>
      <w:r>
        <w:rPr>
          <w:rFonts w:ascii="SimSun" w:hAnsi="SimSun" w:eastAsia="SimSun" w:cs="SimSun"/>
          <w:sz w:val="21"/>
          <w:szCs w:val="21"/>
          <w:spacing w:val="-7"/>
        </w:rPr>
        <w:t>临床试验发展迅速，已经有24个治疗方案处于临床试验阶</w:t>
      </w:r>
      <w:r>
        <w:rPr>
          <w:rFonts w:ascii="SimSun" w:hAnsi="SimSun" w:eastAsia="SimSun" w:cs="SimSun"/>
          <w:sz w:val="21"/>
          <w:szCs w:val="21"/>
        </w:rPr>
        <w:t xml:space="preserve">  </w:t>
      </w:r>
      <w:r>
        <w:rPr>
          <w:rFonts w:ascii="SimSun" w:hAnsi="SimSun" w:eastAsia="SimSun" w:cs="SimSun"/>
          <w:sz w:val="21"/>
          <w:szCs w:val="21"/>
          <w:spacing w:val="-6"/>
        </w:rPr>
        <w:t>段。基因技术在治疗严重威胁人类健康和生命的疾病方面，具有传统疗法所不具</w:t>
      </w:r>
      <w:r>
        <w:rPr>
          <w:rFonts w:ascii="SimSun" w:hAnsi="SimSun" w:eastAsia="SimSun" w:cs="SimSun"/>
          <w:sz w:val="21"/>
          <w:szCs w:val="21"/>
          <w:spacing w:val="-7"/>
        </w:rPr>
        <w:t>备的优势。然而，目前</w:t>
      </w:r>
      <w:r>
        <w:rPr>
          <w:rFonts w:ascii="SimSun" w:hAnsi="SimSun" w:eastAsia="SimSun" w:cs="SimSun"/>
          <w:sz w:val="21"/>
          <w:szCs w:val="21"/>
        </w:rPr>
        <w:t xml:space="preserve"> </w:t>
      </w:r>
      <w:r>
        <w:rPr>
          <w:rFonts w:ascii="SimSun" w:hAnsi="SimSun" w:eastAsia="SimSun" w:cs="SimSun"/>
          <w:sz w:val="21"/>
          <w:szCs w:val="21"/>
          <w:spacing w:val="-9"/>
        </w:rPr>
        <w:t>国际上基因治疗均还在临床试验阶段，尚存在较大的风险</w:t>
      </w:r>
      <w:r>
        <w:rPr>
          <w:rFonts w:ascii="SimSun" w:hAnsi="SimSun" w:eastAsia="SimSun" w:cs="SimSun"/>
          <w:sz w:val="21"/>
          <w:szCs w:val="21"/>
          <w:spacing w:val="-10"/>
        </w:rPr>
        <w:t>：①基因导入系统尚不成熟，载体结构不稳定，</w:t>
      </w:r>
      <w:r>
        <w:rPr>
          <w:rFonts w:ascii="SimSun" w:hAnsi="SimSun" w:eastAsia="SimSun" w:cs="SimSun"/>
          <w:sz w:val="21"/>
          <w:szCs w:val="21"/>
        </w:rPr>
        <w:t xml:space="preserve"> </w:t>
      </w:r>
      <w:r>
        <w:rPr>
          <w:rFonts w:ascii="SimSun" w:hAnsi="SimSun" w:eastAsia="SimSun" w:cs="SimSun"/>
          <w:sz w:val="21"/>
          <w:szCs w:val="21"/>
          <w:spacing w:val="-7"/>
        </w:rPr>
        <w:t>治疗基因难以到达靶细胞；②常见复杂性疾病是由多基因突变所致，故难以从基因治疗中获得一劳永逸</w:t>
      </w:r>
      <w:r>
        <w:rPr>
          <w:rFonts w:ascii="SimSun" w:hAnsi="SimSun" w:eastAsia="SimSun" w:cs="SimSun"/>
          <w:sz w:val="21"/>
          <w:szCs w:val="21"/>
          <w:spacing w:val="6"/>
        </w:rPr>
        <w:t xml:space="preserve">  </w:t>
      </w:r>
      <w:r>
        <w:rPr>
          <w:rFonts w:ascii="SimSun" w:hAnsi="SimSun" w:eastAsia="SimSun" w:cs="SimSun"/>
          <w:sz w:val="21"/>
          <w:szCs w:val="21"/>
          <w:spacing w:val="-6"/>
        </w:rPr>
        <w:t>的疗效；③外缘基因在靶细胞表达的可控性差，有可能激活致癌基因的潜在危</w:t>
      </w:r>
      <w:r>
        <w:rPr>
          <w:rFonts w:ascii="SimSun" w:hAnsi="SimSun" w:eastAsia="SimSun" w:cs="SimSun"/>
          <w:sz w:val="21"/>
          <w:szCs w:val="21"/>
          <w:spacing w:val="-7"/>
        </w:rPr>
        <w:t>害。1999年，美国18岁青</w:t>
      </w:r>
      <w:r>
        <w:rPr>
          <w:rFonts w:ascii="SimSun" w:hAnsi="SimSun" w:eastAsia="SimSun" w:cs="SimSun"/>
          <w:sz w:val="21"/>
          <w:szCs w:val="21"/>
        </w:rPr>
        <w:t xml:space="preserve">  </w:t>
      </w:r>
      <w:r>
        <w:rPr>
          <w:rFonts w:ascii="SimSun" w:hAnsi="SimSun" w:eastAsia="SimSun" w:cs="SimSun"/>
          <w:sz w:val="21"/>
          <w:szCs w:val="21"/>
          <w:spacing w:val="-5"/>
        </w:rPr>
        <w:t>年Gelsinger在一次基因治疗临床试验中不</w:t>
      </w:r>
      <w:r>
        <w:rPr>
          <w:rFonts w:ascii="SimSun" w:hAnsi="SimSun" w:eastAsia="SimSun" w:cs="SimSun"/>
          <w:sz w:val="21"/>
          <w:szCs w:val="21"/>
          <w:spacing w:val="-6"/>
        </w:rPr>
        <w:t>幸死亡；2002年，法国2个患病女孩在复合性免疫缺陷症基因</w:t>
      </w:r>
      <w:r>
        <w:rPr>
          <w:rFonts w:ascii="SimSun" w:hAnsi="SimSun" w:eastAsia="SimSun" w:cs="SimSun"/>
          <w:sz w:val="21"/>
          <w:szCs w:val="21"/>
        </w:rPr>
        <w:t xml:space="preserve"> </w:t>
      </w:r>
      <w:r>
        <w:rPr>
          <w:rFonts w:ascii="SimSun" w:hAnsi="SimSun" w:eastAsia="SimSun" w:cs="SimSun"/>
          <w:sz w:val="21"/>
          <w:szCs w:val="21"/>
          <w:spacing w:val="-9"/>
        </w:rPr>
        <w:t>治疗临床试验中，被怀疑得了</w:t>
      </w:r>
      <w:r>
        <w:rPr>
          <w:rFonts w:ascii="SimSun" w:hAnsi="SimSun" w:eastAsia="SimSun" w:cs="SimSun"/>
          <w:sz w:val="21"/>
          <w:szCs w:val="21"/>
          <w:spacing w:val="-10"/>
        </w:rPr>
        <w:t>白血病；2007年，</w:t>
      </w:r>
      <w:r>
        <w:rPr>
          <w:rFonts w:ascii="SimSun" w:hAnsi="SimSun" w:eastAsia="SimSun" w:cs="SimSun"/>
          <w:sz w:val="21"/>
          <w:szCs w:val="21"/>
          <w:spacing w:val="-9"/>
        </w:rPr>
        <w:t>Jolee</w:t>
      </w:r>
      <w:r>
        <w:rPr>
          <w:rFonts w:ascii="SimSun" w:hAnsi="SimSun" w:eastAsia="SimSun" w:cs="SimSun"/>
          <w:sz w:val="21"/>
          <w:szCs w:val="21"/>
          <w:spacing w:val="-11"/>
        </w:rPr>
        <w:t xml:space="preserve"> </w:t>
      </w:r>
      <w:r>
        <w:rPr>
          <w:rFonts w:ascii="SimSun" w:hAnsi="SimSun" w:eastAsia="SimSun" w:cs="SimSun"/>
          <w:sz w:val="21"/>
          <w:szCs w:val="21"/>
          <w:spacing w:val="-9"/>
        </w:rPr>
        <w:t>Mohr</w:t>
      </w:r>
      <w:r>
        <w:rPr>
          <w:rFonts w:ascii="SimSun" w:hAnsi="SimSun" w:eastAsia="SimSun" w:cs="SimSun"/>
          <w:sz w:val="21"/>
          <w:szCs w:val="21"/>
          <w:spacing w:val="-10"/>
        </w:rPr>
        <w:t>在芝加哥大学医学中心接受基因治疗时意外死</w:t>
      </w:r>
      <w:r>
        <w:rPr>
          <w:rFonts w:ascii="SimSun" w:hAnsi="SimSun" w:eastAsia="SimSun" w:cs="SimSun"/>
          <w:sz w:val="21"/>
          <w:szCs w:val="21"/>
        </w:rPr>
        <w:t xml:space="preserve">  </w:t>
      </w:r>
      <w:r>
        <w:rPr>
          <w:rFonts w:ascii="SimSun" w:hAnsi="SimSun" w:eastAsia="SimSun" w:cs="SimSun"/>
          <w:sz w:val="21"/>
          <w:szCs w:val="21"/>
          <w:spacing w:val="-4"/>
        </w:rPr>
        <w:t>亡。由于部分科学家急功近利的心态以及媒体</w:t>
      </w:r>
      <w:r>
        <w:rPr>
          <w:rFonts w:ascii="SimSun" w:hAnsi="SimSun" w:eastAsia="SimSun" w:cs="SimSun"/>
          <w:sz w:val="21"/>
          <w:szCs w:val="21"/>
          <w:spacing w:val="-5"/>
        </w:rPr>
        <w:t>不恰当的报道，导致病人对基因治疗产生了过高的期盼，</w:t>
      </w:r>
      <w:r>
        <w:rPr>
          <w:rFonts w:ascii="SimSun" w:hAnsi="SimSun" w:eastAsia="SimSun" w:cs="SimSun"/>
          <w:sz w:val="21"/>
          <w:szCs w:val="21"/>
        </w:rPr>
        <w:t xml:space="preserve"> </w:t>
      </w:r>
      <w:r>
        <w:rPr>
          <w:rFonts w:ascii="SimSun" w:hAnsi="SimSun" w:eastAsia="SimSun" w:cs="SimSun"/>
          <w:sz w:val="21"/>
          <w:szCs w:val="21"/>
          <w:spacing w:val="-7"/>
        </w:rPr>
        <w:t>而现实的临床试验结果却远低于人们的预期，从而促使</w:t>
      </w:r>
      <w:r>
        <w:rPr>
          <w:rFonts w:ascii="SimSun" w:hAnsi="SimSun" w:eastAsia="SimSun" w:cs="SimSun"/>
          <w:sz w:val="21"/>
          <w:szCs w:val="21"/>
          <w:spacing w:val="-8"/>
        </w:rPr>
        <w:t>病人再次体验到悲观绝望的情绪。</w:t>
      </w:r>
    </w:p>
    <w:p>
      <w:pPr>
        <w:ind w:left="422"/>
        <w:spacing w:before="158" w:line="222" w:lineRule="auto"/>
        <w:rPr>
          <w:rFonts w:ascii="SimHei" w:hAnsi="SimHei" w:eastAsia="SimHei" w:cs="SimHei"/>
          <w:sz w:val="21"/>
          <w:szCs w:val="21"/>
        </w:rPr>
      </w:pPr>
      <w:r>
        <w:rPr>
          <w:rFonts w:ascii="SimHei" w:hAnsi="SimHei" w:eastAsia="SimHei" w:cs="SimHei"/>
          <w:sz w:val="21"/>
          <w:szCs w:val="21"/>
          <w:b/>
          <w:bCs/>
          <w:spacing w:val="9"/>
        </w:rPr>
        <w:t>(二)基因技术应用中病人的心理干预</w:t>
      </w:r>
    </w:p>
    <w:p>
      <w:pPr>
        <w:ind w:firstLine="419"/>
        <w:spacing w:before="64" w:line="282" w:lineRule="auto"/>
        <w:jc w:val="both"/>
        <w:rPr>
          <w:rFonts w:ascii="SimSun" w:hAnsi="SimSun" w:eastAsia="SimSun" w:cs="SimSun"/>
          <w:sz w:val="21"/>
          <w:szCs w:val="21"/>
        </w:rPr>
      </w:pPr>
      <w:r>
        <w:rPr>
          <w:rFonts w:ascii="SimSun" w:hAnsi="SimSun" w:eastAsia="SimSun" w:cs="SimSun"/>
          <w:sz w:val="21"/>
          <w:szCs w:val="21"/>
          <w:spacing w:val="-2"/>
        </w:rPr>
        <w:t>对有基因缺陷者，或有家族遗传性疾病或家族性</w:t>
      </w:r>
      <w:r>
        <w:rPr>
          <w:rFonts w:ascii="SimSun" w:hAnsi="SimSun" w:eastAsia="SimSun" w:cs="SimSun"/>
          <w:sz w:val="21"/>
          <w:szCs w:val="21"/>
          <w:spacing w:val="-3"/>
        </w:rPr>
        <w:t>癌症如乳腺癌的高危人群，提供充分的遗传信息</w:t>
      </w:r>
      <w:r>
        <w:rPr>
          <w:rFonts w:ascii="SimSun" w:hAnsi="SimSun" w:eastAsia="SimSun" w:cs="SimSun"/>
          <w:sz w:val="21"/>
          <w:szCs w:val="21"/>
        </w:rPr>
        <w:t xml:space="preserve">  </w:t>
      </w:r>
      <w:r>
        <w:rPr>
          <w:rFonts w:ascii="SimSun" w:hAnsi="SimSun" w:eastAsia="SimSun" w:cs="SimSun"/>
          <w:sz w:val="21"/>
          <w:szCs w:val="21"/>
        </w:rPr>
        <w:t>和采取良好的教育模式能帮助他们/她们正确地选择预防策略，极大地减轻心理压力。遗传信息的获</w:t>
      </w:r>
      <w:r>
        <w:rPr>
          <w:rFonts w:ascii="SimSun" w:hAnsi="SimSun" w:eastAsia="SimSun" w:cs="SimSun"/>
          <w:sz w:val="21"/>
          <w:szCs w:val="21"/>
          <w:spacing w:val="6"/>
        </w:rPr>
        <w:t xml:space="preserve">  </w:t>
      </w:r>
      <w:r>
        <w:rPr>
          <w:rFonts w:ascii="SimSun" w:hAnsi="SimSun" w:eastAsia="SimSun" w:cs="SimSun"/>
          <w:sz w:val="21"/>
          <w:szCs w:val="21"/>
          <w:spacing w:val="4"/>
        </w:rPr>
        <w:t>取能促进检测者的自主决策，减少做决策时引发的各种心理冲突。</w:t>
      </w:r>
      <w:r>
        <w:rPr>
          <w:rFonts w:ascii="SimSun" w:hAnsi="SimSun" w:eastAsia="SimSun" w:cs="SimSun"/>
          <w:sz w:val="21"/>
          <w:szCs w:val="21"/>
          <w:spacing w:val="53"/>
        </w:rPr>
        <w:t xml:space="preserve"> </w:t>
      </w:r>
      <w:r>
        <w:rPr>
          <w:rFonts w:ascii="SimSun" w:hAnsi="SimSun" w:eastAsia="SimSun" w:cs="SimSun"/>
          <w:sz w:val="21"/>
          <w:szCs w:val="21"/>
          <w:spacing w:val="4"/>
        </w:rPr>
        <w:t>一项随机对照研究纳入了超过</w:t>
      </w:r>
      <w:r>
        <w:rPr>
          <w:rFonts w:ascii="SimSun" w:hAnsi="SimSun" w:eastAsia="SimSun" w:cs="SimSun"/>
          <w:sz w:val="21"/>
          <w:szCs w:val="21"/>
        </w:rPr>
        <w:t xml:space="preserve">  </w:t>
      </w:r>
      <w:r>
        <w:rPr>
          <w:rFonts w:ascii="SimSun" w:hAnsi="SimSun" w:eastAsia="SimSun" w:cs="SimSun"/>
          <w:sz w:val="21"/>
          <w:szCs w:val="21"/>
          <w:spacing w:val="6"/>
        </w:rPr>
        <w:t>200例有乳腺癌家族史的女性，她们接受了有关</w:t>
      </w:r>
      <w:r>
        <w:rPr>
          <w:rFonts w:ascii="SimSun" w:hAnsi="SimSun" w:eastAsia="SimSun" w:cs="SimSun"/>
          <w:sz w:val="21"/>
          <w:szCs w:val="21"/>
        </w:rPr>
        <w:t>BRCA</w:t>
      </w:r>
      <w:r>
        <w:rPr>
          <w:rFonts w:ascii="SimSun" w:hAnsi="SimSun" w:eastAsia="SimSun" w:cs="SimSun"/>
          <w:sz w:val="21"/>
          <w:szCs w:val="21"/>
          <w:spacing w:val="6"/>
        </w:rPr>
        <w:t>1/</w:t>
      </w:r>
      <w:r>
        <w:rPr>
          <w:rFonts w:ascii="SimSun" w:hAnsi="SimSun" w:eastAsia="SimSun" w:cs="SimSun"/>
          <w:sz w:val="21"/>
          <w:szCs w:val="21"/>
        </w:rPr>
        <w:t>BRCA</w:t>
      </w:r>
      <w:r>
        <w:rPr>
          <w:rFonts w:ascii="SimSun" w:hAnsi="SimSun" w:eastAsia="SimSun" w:cs="SimSun"/>
          <w:sz w:val="21"/>
          <w:szCs w:val="21"/>
          <w:spacing w:val="6"/>
        </w:rPr>
        <w:t>2</w:t>
      </w:r>
      <w:r>
        <w:rPr>
          <w:rFonts w:ascii="SimSun" w:hAnsi="SimSun" w:eastAsia="SimSun" w:cs="SimSun"/>
          <w:sz w:val="21"/>
          <w:szCs w:val="21"/>
          <w:spacing w:val="43"/>
        </w:rPr>
        <w:t xml:space="preserve">  </w:t>
      </w:r>
      <w:r>
        <w:rPr>
          <w:rFonts w:ascii="SimSun" w:hAnsi="SimSun" w:eastAsia="SimSun" w:cs="SimSun"/>
          <w:sz w:val="21"/>
          <w:szCs w:val="21"/>
          <w:spacing w:val="6"/>
        </w:rPr>
        <w:t>遗传咨询加上计算机辅助的决策方</w:t>
      </w:r>
      <w:r>
        <w:rPr>
          <w:rFonts w:ascii="SimSun" w:hAnsi="SimSun" w:eastAsia="SimSun" w:cs="SimSun"/>
          <w:sz w:val="21"/>
          <w:szCs w:val="21"/>
        </w:rPr>
        <w:t xml:space="preserve">  </w:t>
      </w:r>
      <w:r>
        <w:rPr>
          <w:rFonts w:ascii="SimSun" w:hAnsi="SimSun" w:eastAsia="SimSun" w:cs="SimSun"/>
          <w:sz w:val="21"/>
          <w:szCs w:val="21"/>
        </w:rPr>
        <w:t>法，结果显示这两种方法结合可以更好地增加检测者的相关知识，做决定时矛盾更少，满意度更高。</w:t>
      </w:r>
      <w:r>
        <w:rPr>
          <w:rFonts w:ascii="SimSun" w:hAnsi="SimSun" w:eastAsia="SimSun" w:cs="SimSun"/>
          <w:sz w:val="21"/>
          <w:szCs w:val="21"/>
          <w:spacing w:val="4"/>
        </w:rPr>
        <w:t xml:space="preserve"> </w:t>
      </w:r>
      <w:r>
        <w:rPr>
          <w:rFonts w:ascii="SimSun" w:hAnsi="SimSun" w:eastAsia="SimSun" w:cs="SimSun"/>
          <w:sz w:val="21"/>
          <w:szCs w:val="21"/>
          <w:spacing w:val="-2"/>
        </w:rPr>
        <w:t>还有一个多中心的研究显示：接受遗传咨询时提供的信息手册可以减少检测者做决定时的焦虑，增加</w:t>
      </w:r>
      <w:r>
        <w:rPr>
          <w:rFonts w:ascii="SimSun" w:hAnsi="SimSun" w:eastAsia="SimSun" w:cs="SimSun"/>
          <w:sz w:val="21"/>
          <w:szCs w:val="21"/>
          <w:spacing w:val="1"/>
        </w:rPr>
        <w:t xml:space="preserve">  </w:t>
      </w:r>
      <w:r>
        <w:rPr>
          <w:rFonts w:ascii="SimSun" w:hAnsi="SimSun" w:eastAsia="SimSun" w:cs="SimSun"/>
          <w:sz w:val="21"/>
          <w:szCs w:val="21"/>
          <w:spacing w:val="-7"/>
        </w:rPr>
        <w:t>满意度。遗传咨询和基因诊断技术的应用，应贯彻自愿原则，应将诊断的目的、可能的结果、后果及风</w:t>
      </w:r>
      <w:r>
        <w:rPr>
          <w:rFonts w:ascii="SimSun" w:hAnsi="SimSun" w:eastAsia="SimSun" w:cs="SimSun"/>
          <w:sz w:val="21"/>
          <w:szCs w:val="21"/>
          <w:spacing w:val="6"/>
        </w:rPr>
        <w:t xml:space="preserve">  </w:t>
      </w:r>
      <w:r>
        <w:rPr>
          <w:rFonts w:ascii="SimSun" w:hAnsi="SimSun" w:eastAsia="SimSun" w:cs="SimSun"/>
          <w:sz w:val="21"/>
          <w:szCs w:val="21"/>
        </w:rPr>
        <w:t>险等相关情况如实地告知受检者；受检者自主决定基因检测结果是</w:t>
      </w:r>
      <w:r>
        <w:rPr>
          <w:rFonts w:ascii="SimSun" w:hAnsi="SimSun" w:eastAsia="SimSun" w:cs="SimSun"/>
          <w:sz w:val="21"/>
          <w:szCs w:val="21"/>
          <w:spacing w:val="-1"/>
        </w:rPr>
        <w:t>否愿意知晓及选择何种防范策略。</w:t>
      </w:r>
      <w:r>
        <w:rPr>
          <w:rFonts w:ascii="SimSun" w:hAnsi="SimSun" w:eastAsia="SimSun" w:cs="SimSun"/>
          <w:sz w:val="21"/>
          <w:szCs w:val="21"/>
        </w:rPr>
        <w:t xml:space="preserve"> </w:t>
      </w:r>
      <w:r>
        <w:rPr>
          <w:rFonts w:ascii="SimSun" w:hAnsi="SimSun" w:eastAsia="SimSun" w:cs="SimSun"/>
          <w:sz w:val="21"/>
          <w:szCs w:val="21"/>
          <w:spacing w:val="-7"/>
        </w:rPr>
        <w:t>医护人员应对检测结果保密，保护受检者的基因隐私，防止在保险、求职和婚恋中受到歧视。</w:t>
      </w:r>
    </w:p>
    <w:p>
      <w:pPr>
        <w:ind w:right="90" w:firstLine="419"/>
        <w:spacing w:before="100" w:line="276" w:lineRule="auto"/>
        <w:jc w:val="both"/>
        <w:rPr>
          <w:rFonts w:ascii="SimSun" w:hAnsi="SimSun" w:eastAsia="SimSun" w:cs="SimSun"/>
          <w:sz w:val="21"/>
          <w:szCs w:val="21"/>
        </w:rPr>
      </w:pPr>
      <w:r>
        <w:rPr>
          <w:rFonts w:ascii="SimSun" w:hAnsi="SimSun" w:eastAsia="SimSun" w:cs="SimSun"/>
          <w:sz w:val="21"/>
          <w:szCs w:val="21"/>
          <w:spacing w:val="-2"/>
        </w:rPr>
        <w:t>基因治疗给某些目前尚无法治疗的疾病带来了希望，蕴藏着巨大的潜力，但基因</w:t>
      </w:r>
      <w:r>
        <w:rPr>
          <w:rFonts w:ascii="SimSun" w:hAnsi="SimSun" w:eastAsia="SimSun" w:cs="SimSun"/>
          <w:sz w:val="21"/>
          <w:szCs w:val="21"/>
          <w:spacing w:val="-3"/>
        </w:rPr>
        <w:t>治疗尚处在临床</w:t>
      </w:r>
      <w:r>
        <w:rPr>
          <w:rFonts w:ascii="SimSun" w:hAnsi="SimSun" w:eastAsia="SimSun" w:cs="SimSun"/>
          <w:sz w:val="21"/>
          <w:szCs w:val="21"/>
        </w:rPr>
        <w:t xml:space="preserve"> </w:t>
      </w:r>
      <w:r>
        <w:rPr>
          <w:rFonts w:ascii="SimSun" w:hAnsi="SimSun" w:eastAsia="SimSun" w:cs="SimSun"/>
          <w:sz w:val="21"/>
          <w:szCs w:val="21"/>
          <w:spacing w:val="-7"/>
        </w:rPr>
        <w:t>试验阶段，还存在很多亟待解决的技术问题，因此，基因治疗必须遵循最后选择的原则，即对某种疾病</w:t>
      </w:r>
      <w:r>
        <w:rPr>
          <w:rFonts w:ascii="SimSun" w:hAnsi="SimSun" w:eastAsia="SimSun" w:cs="SimSun"/>
          <w:sz w:val="21"/>
          <w:szCs w:val="21"/>
          <w:spacing w:val="18"/>
        </w:rPr>
        <w:t xml:space="preserve"> </w:t>
      </w:r>
      <w:r>
        <w:rPr>
          <w:rFonts w:ascii="SimSun" w:hAnsi="SimSun" w:eastAsia="SimSun" w:cs="SimSun"/>
          <w:sz w:val="21"/>
          <w:szCs w:val="21"/>
          <w:spacing w:val="3"/>
        </w:rPr>
        <w:t>在所有疗法都无效或微效时，才考虑采用。由于技术的不成熟及预后的不可</w:t>
      </w:r>
      <w:r>
        <w:rPr>
          <w:rFonts w:ascii="SimSun" w:hAnsi="SimSun" w:eastAsia="SimSun" w:cs="SimSun"/>
          <w:sz w:val="21"/>
          <w:szCs w:val="21"/>
          <w:spacing w:val="2"/>
        </w:rPr>
        <w:t>预测都可能对病人产生</w:t>
      </w:r>
      <w:r>
        <w:rPr>
          <w:rFonts w:ascii="SimSun" w:hAnsi="SimSun" w:eastAsia="SimSun" w:cs="SimSun"/>
          <w:sz w:val="21"/>
          <w:szCs w:val="21"/>
        </w:rPr>
        <w:t xml:space="preserve"> </w:t>
      </w:r>
      <w:r>
        <w:rPr>
          <w:rFonts w:ascii="SimSun" w:hAnsi="SimSun" w:eastAsia="SimSun" w:cs="SimSun"/>
          <w:sz w:val="21"/>
          <w:szCs w:val="21"/>
          <w:spacing w:val="-7"/>
        </w:rPr>
        <w:t>伤害。因此，必须向病人提供基因治疗的效益、风险等信息，让病人在充分理解这些信息的基础上，自</w:t>
      </w:r>
      <w:r>
        <w:rPr>
          <w:rFonts w:ascii="SimSun" w:hAnsi="SimSun" w:eastAsia="SimSun" w:cs="SimSun"/>
          <w:sz w:val="21"/>
          <w:szCs w:val="21"/>
          <w:spacing w:val="18"/>
        </w:rPr>
        <w:t xml:space="preserve"> </w:t>
      </w:r>
      <w:r>
        <w:rPr>
          <w:rFonts w:ascii="SimSun" w:hAnsi="SimSun" w:eastAsia="SimSun" w:cs="SimSun"/>
          <w:sz w:val="21"/>
          <w:szCs w:val="21"/>
          <w:spacing w:val="-3"/>
        </w:rPr>
        <w:t>主地决定是否接受治疗，并自觉承担治疗所产生的</w:t>
      </w:r>
      <w:r>
        <w:rPr>
          <w:rFonts w:ascii="SimSun" w:hAnsi="SimSun" w:eastAsia="SimSun" w:cs="SimSun"/>
          <w:sz w:val="21"/>
          <w:szCs w:val="21"/>
          <w:spacing w:val="-4"/>
        </w:rPr>
        <w:t>一切可能的后果。</w:t>
      </w:r>
    </w:p>
    <w:p>
      <w:pPr>
        <w:ind w:right="435"/>
        <w:spacing w:before="77" w:line="232" w:lineRule="auto"/>
        <w:jc w:val="right"/>
        <w:rPr>
          <w:rFonts w:ascii="KaiTi" w:hAnsi="KaiTi" w:eastAsia="KaiTi" w:cs="KaiTi"/>
          <w:sz w:val="21"/>
          <w:szCs w:val="21"/>
        </w:rPr>
      </w:pPr>
      <w:r>
        <w:rPr>
          <w:rFonts w:ascii="KaiTi" w:hAnsi="KaiTi" w:eastAsia="KaiTi" w:cs="KaiTi"/>
          <w:sz w:val="21"/>
          <w:szCs w:val="21"/>
          <w:spacing w:val="9"/>
        </w:rPr>
        <w:t>(杨小丽)</w:t>
      </w:r>
    </w:p>
    <w:p>
      <w:pPr>
        <w:sectPr>
          <w:type w:val="continuous"/>
          <w:pgSz w:w="11900" w:h="16840"/>
          <w:pgMar w:top="400" w:right="904" w:bottom="400" w:left="669" w:header="0" w:footer="0" w:gutter="0"/>
          <w:cols w:equalWidth="0" w:num="2">
            <w:col w:w="981" w:space="100"/>
            <w:col w:w="9246" w:space="0"/>
          </w:cols>
        </w:sectPr>
        <w:rPr/>
      </w:pPr>
    </w:p>
    <w:p>
      <w:pPr>
        <w:spacing w:line="248" w:lineRule="auto"/>
        <w:rPr>
          <w:rFonts w:ascii="Arial"/>
          <w:sz w:val="21"/>
        </w:rPr>
      </w:pPr>
      <w:r>
        <w:drawing>
          <wp:anchor distT="0" distB="0" distL="0" distR="0" simplePos="0" relativeHeight="252039168" behindDoc="0" locked="0" layoutInCell="0" allowOverlap="1">
            <wp:simplePos x="0" y="0"/>
            <wp:positionH relativeFrom="page">
              <wp:posOffset>6515063</wp:posOffset>
            </wp:positionH>
            <wp:positionV relativeFrom="page">
              <wp:posOffset>1015979</wp:posOffset>
            </wp:positionV>
            <wp:extent cx="685828" cy="730252"/>
            <wp:effectExtent l="0" t="0" r="0" b="0"/>
            <wp:wrapNone/>
            <wp:docPr id="101" name="IM 101"/>
            <wp:cNvGraphicFramePr/>
            <a:graphic>
              <a:graphicData uri="http://schemas.openxmlformats.org/drawingml/2006/picture">
                <pic:pic>
                  <pic:nvPicPr>
                    <pic:cNvPr id="101" name="IM 101"/>
                    <pic:cNvPicPr/>
                  </pic:nvPicPr>
                  <pic:blipFill>
                    <a:blip r:embed="rId123"/>
                    <a:stretch>
                      <a:fillRect/>
                    </a:stretch>
                  </pic:blipFill>
                  <pic:spPr>
                    <a:xfrm rot="0">
                      <a:off x="0" y="0"/>
                      <a:ext cx="685828" cy="730252"/>
                    </a:xfrm>
                    <a:prstGeom prst="rect">
                      <a:avLst/>
                    </a:prstGeom>
                  </pic:spPr>
                </pic:pic>
              </a:graphicData>
            </a:graphic>
          </wp:anchor>
        </w:drawing>
      </w:r>
      <w:r/>
    </w:p>
    <w:p>
      <w:pPr>
        <w:spacing w:line="248" w:lineRule="auto"/>
        <w:rPr>
          <w:rFonts w:ascii="Arial"/>
          <w:sz w:val="21"/>
        </w:rPr>
      </w:pPr>
      <w:r/>
    </w:p>
    <w:p>
      <w:pPr>
        <w:spacing w:line="248" w:lineRule="auto"/>
        <w:rPr>
          <w:rFonts w:ascii="Arial"/>
          <w:sz w:val="21"/>
        </w:rPr>
      </w:pPr>
      <w:r/>
    </w:p>
    <w:p>
      <w:pPr>
        <w:spacing w:line="249" w:lineRule="auto"/>
        <w:rPr>
          <w:rFonts w:ascii="Arial"/>
          <w:sz w:val="21"/>
        </w:rPr>
      </w:pPr>
      <w:r/>
    </w:p>
    <w:p>
      <w:pPr>
        <w:ind w:firstLine="19"/>
        <w:spacing w:line="1300" w:lineRule="exact"/>
        <w:textAlignment w:val="center"/>
        <w:rPr/>
      </w:pPr>
      <w:r>
        <w:pict>
          <v:group id="_x0000_s82" style="mso-position-vertical-relative:line;mso-position-horizontal-relative:char;width:462pt;height:65pt;" filled="false" stroked="false" coordsize="9240,1300" coordorigin="0,0">
            <v:shape id="_x0000_s83" style="position:absolute;left:0;top:0;width:9240;height:1300;" filled="false" stroked="false" type="#_x0000_t75">
              <v:imagedata o:title="" r:id="rId124"/>
            </v:shape>
            <v:shape id="_x0000_s84" style="position:absolute;left:-20;top:-20;width:9280;height:1435;" filled="false" stroked="false" type="#_x0000_t202">
              <v:fill on="false"/>
              <v:stroke on="false"/>
              <v:path/>
              <v:imagedata o:title=""/>
              <o:lock v:ext="edit" aspectratio="false"/>
              <v:textbox inset="0mm,0mm,0mm,0mm">
                <w:txbxContent>
                  <w:p>
                    <w:pPr>
                      <w:spacing w:line="382" w:lineRule="auto"/>
                      <w:rPr>
                        <w:rFonts w:ascii="Arial"/>
                        <w:sz w:val="21"/>
                      </w:rPr>
                    </w:pPr>
                    <w:r/>
                  </w:p>
                  <w:p>
                    <w:pPr>
                      <w:ind w:left="967"/>
                      <w:spacing w:before="165" w:line="222" w:lineRule="auto"/>
                      <w:rPr>
                        <w:rFonts w:ascii="SimHei" w:hAnsi="SimHei" w:eastAsia="SimHei" w:cs="SimHei"/>
                        <w:sz w:val="51"/>
                        <w:szCs w:val="51"/>
                      </w:rPr>
                    </w:pPr>
                    <w:r>
                      <w:rPr>
                        <w:rFonts w:ascii="SimHei" w:hAnsi="SimHei" w:eastAsia="SimHei" w:cs="SimHei"/>
                        <w:sz w:val="51"/>
                        <w:szCs w:val="51"/>
                        <w:b/>
                        <w:bCs/>
                        <w:color w:val="0597D6"/>
                        <w:spacing w:val="8"/>
                      </w:rPr>
                      <w:t>第十一章</w:t>
                    </w:r>
                    <w:r>
                      <w:rPr>
                        <w:rFonts w:ascii="SimHei" w:hAnsi="SimHei" w:eastAsia="SimHei" w:cs="SimHei"/>
                        <w:sz w:val="51"/>
                        <w:szCs w:val="51"/>
                        <w:color w:val="0597D6"/>
                        <w:spacing w:val="20"/>
                      </w:rPr>
                      <w:t xml:space="preserve">  </w:t>
                    </w:r>
                    <w:r>
                      <w:rPr>
                        <w:rFonts w:ascii="SimHei" w:hAnsi="SimHei" w:eastAsia="SimHei" w:cs="SimHei"/>
                        <w:sz w:val="51"/>
                        <w:szCs w:val="51"/>
                        <w:b/>
                        <w:bCs/>
                        <w:color w:val="0597D6"/>
                        <w:spacing w:val="8"/>
                      </w:rPr>
                      <w:t>医患关系与医患沟通</w:t>
                    </w:r>
                  </w:p>
                </w:txbxContent>
              </v:textbox>
            </v:shape>
          </v:group>
        </w:pict>
      </w:r>
    </w:p>
    <w:p>
      <w:pPr>
        <w:spacing w:line="264" w:lineRule="auto"/>
        <w:rPr>
          <w:rFonts w:ascii="Arial"/>
          <w:sz w:val="21"/>
        </w:rPr>
      </w:pPr>
      <w:r/>
    </w:p>
    <w:p>
      <w:pPr>
        <w:spacing w:line="264" w:lineRule="auto"/>
        <w:rPr>
          <w:rFonts w:ascii="Arial"/>
          <w:sz w:val="21"/>
        </w:rPr>
      </w:pPr>
      <w:r/>
    </w:p>
    <w:p>
      <w:pPr>
        <w:spacing w:line="265" w:lineRule="auto"/>
        <w:rPr>
          <w:rFonts w:ascii="Arial"/>
          <w:sz w:val="21"/>
        </w:rPr>
      </w:pPr>
      <w:r/>
    </w:p>
    <w:p>
      <w:pPr>
        <w:spacing w:line="265" w:lineRule="auto"/>
        <w:rPr>
          <w:rFonts w:ascii="Arial"/>
          <w:sz w:val="21"/>
        </w:rPr>
      </w:pPr>
      <w:r/>
    </w:p>
    <w:p>
      <w:pPr>
        <w:ind w:right="1257" w:firstLine="419"/>
        <w:spacing w:before="65" w:line="302" w:lineRule="auto"/>
        <w:jc w:val="both"/>
        <w:rPr>
          <w:rFonts w:ascii="SimSun" w:hAnsi="SimSun" w:eastAsia="SimSun" w:cs="SimSun"/>
          <w:sz w:val="20"/>
          <w:szCs w:val="20"/>
        </w:rPr>
      </w:pPr>
      <w:r>
        <w:rPr>
          <w:rFonts w:ascii="SimSun" w:hAnsi="SimSun" w:eastAsia="SimSun" w:cs="SimSun"/>
          <w:sz w:val="20"/>
          <w:szCs w:val="20"/>
          <w:spacing w:val="8"/>
        </w:rPr>
        <w:t>医患关系直接影响医疗卫生活动的质量和效果，因此如何提高医患沟通技巧，建</w:t>
      </w:r>
      <w:r>
        <w:rPr>
          <w:rFonts w:ascii="SimSun" w:hAnsi="SimSun" w:eastAsia="SimSun" w:cs="SimSun"/>
          <w:sz w:val="20"/>
          <w:szCs w:val="20"/>
          <w:spacing w:val="7"/>
        </w:rPr>
        <w:t>立和谐的医患关</w:t>
      </w:r>
      <w:r>
        <w:rPr>
          <w:rFonts w:ascii="SimSun" w:hAnsi="SimSun" w:eastAsia="SimSun" w:cs="SimSun"/>
          <w:sz w:val="20"/>
          <w:szCs w:val="20"/>
        </w:rPr>
        <w:t xml:space="preserve"> </w:t>
      </w:r>
      <w:r>
        <w:rPr>
          <w:rFonts w:ascii="SimSun" w:hAnsi="SimSun" w:eastAsia="SimSun" w:cs="SimSun"/>
          <w:sz w:val="20"/>
          <w:szCs w:val="20"/>
          <w:spacing w:val="6"/>
        </w:rPr>
        <w:t>系得到了全社会的广泛关注。著名医史学家亨利</w:t>
      </w:r>
      <w:r>
        <w:rPr>
          <w:rFonts w:ascii="SimSun" w:hAnsi="SimSun" w:eastAsia="SimSun" w:cs="SimSun"/>
          <w:sz w:val="20"/>
          <w:szCs w:val="20"/>
          <w:spacing w:val="-15"/>
        </w:rPr>
        <w:t xml:space="preserve"> </w:t>
      </w:r>
      <w:r>
        <w:rPr>
          <w:rFonts w:ascii="SimSun" w:hAnsi="SimSun" w:eastAsia="SimSun" w:cs="SimSun"/>
          <w:sz w:val="20"/>
          <w:szCs w:val="20"/>
          <w:spacing w:val="6"/>
        </w:rPr>
        <w:t>·</w:t>
      </w:r>
      <w:r>
        <w:rPr>
          <w:rFonts w:ascii="SimSun" w:hAnsi="SimSun" w:eastAsia="SimSun" w:cs="SimSun"/>
          <w:sz w:val="20"/>
          <w:szCs w:val="20"/>
          <w:spacing w:val="-79"/>
        </w:rPr>
        <w:t xml:space="preserve"> </w:t>
      </w:r>
      <w:r>
        <w:rPr>
          <w:rFonts w:ascii="SimSun" w:hAnsi="SimSun" w:eastAsia="SimSun" w:cs="SimSun"/>
          <w:sz w:val="20"/>
          <w:szCs w:val="20"/>
          <w:spacing w:val="6"/>
        </w:rPr>
        <w:t>西格里斯曾经说过：“每一个医学行动始终涉</w:t>
      </w:r>
      <w:r>
        <w:rPr>
          <w:rFonts w:ascii="SimSun" w:hAnsi="SimSun" w:eastAsia="SimSun" w:cs="SimSun"/>
          <w:sz w:val="20"/>
          <w:szCs w:val="20"/>
          <w:spacing w:val="5"/>
        </w:rPr>
        <w:t>及两</w:t>
      </w:r>
      <w:r>
        <w:rPr>
          <w:rFonts w:ascii="SimSun" w:hAnsi="SimSun" w:eastAsia="SimSun" w:cs="SimSun"/>
          <w:sz w:val="20"/>
          <w:szCs w:val="20"/>
        </w:rPr>
        <w:t xml:space="preserve"> </w:t>
      </w:r>
      <w:r>
        <w:rPr>
          <w:rFonts w:ascii="SimSun" w:hAnsi="SimSun" w:eastAsia="SimSun" w:cs="SimSun"/>
          <w:sz w:val="20"/>
          <w:szCs w:val="20"/>
          <w:spacing w:val="2"/>
        </w:rPr>
        <w:t>类当事人：医师和病员，或者更广泛地说，医学团体和社会，医学无非是这两群人</w:t>
      </w:r>
      <w:r>
        <w:rPr>
          <w:rFonts w:ascii="SimSun" w:hAnsi="SimSun" w:eastAsia="SimSun" w:cs="SimSun"/>
          <w:sz w:val="20"/>
          <w:szCs w:val="20"/>
          <w:spacing w:val="1"/>
        </w:rPr>
        <w:t>之间多方面的关系”,</w:t>
      </w:r>
      <w:r>
        <w:rPr>
          <w:rFonts w:ascii="SimSun" w:hAnsi="SimSun" w:eastAsia="SimSun" w:cs="SimSun"/>
          <w:sz w:val="20"/>
          <w:szCs w:val="20"/>
        </w:rPr>
        <w:t xml:space="preserve"> </w:t>
      </w:r>
      <w:r>
        <w:rPr>
          <w:rFonts w:ascii="SimSun" w:hAnsi="SimSun" w:eastAsia="SimSun" w:cs="SimSun"/>
          <w:sz w:val="20"/>
          <w:szCs w:val="20"/>
          <w:spacing w:val="13"/>
        </w:rPr>
        <w:t>即医疗卫生活动与医患关系密不可分。本章将结合社会文化背景及医疗卫生活动实践，介绍医患关</w:t>
      </w:r>
      <w:r>
        <w:rPr>
          <w:rFonts w:ascii="SimSun" w:hAnsi="SimSun" w:eastAsia="SimSun" w:cs="SimSun"/>
          <w:sz w:val="20"/>
          <w:szCs w:val="20"/>
          <w:spacing w:val="9"/>
        </w:rPr>
        <w:t xml:space="preserve"> </w:t>
      </w:r>
      <w:r>
        <w:rPr>
          <w:rFonts w:ascii="SimSun" w:hAnsi="SimSun" w:eastAsia="SimSun" w:cs="SimSun"/>
          <w:sz w:val="20"/>
          <w:szCs w:val="20"/>
          <w:spacing w:val="4"/>
        </w:rPr>
        <w:t>系和医患沟通在医疗卫生活动中的重要作用；阐述医患关系的相关概念、类</w:t>
      </w:r>
      <w:r>
        <w:rPr>
          <w:rFonts w:ascii="SimSun" w:hAnsi="SimSun" w:eastAsia="SimSun" w:cs="SimSun"/>
          <w:sz w:val="20"/>
          <w:szCs w:val="20"/>
          <w:spacing w:val="3"/>
        </w:rPr>
        <w:t>型、影响因素等；深度剖析</w:t>
      </w:r>
      <w:r>
        <w:rPr>
          <w:rFonts w:ascii="SimSun" w:hAnsi="SimSun" w:eastAsia="SimSun" w:cs="SimSun"/>
          <w:sz w:val="20"/>
          <w:szCs w:val="20"/>
        </w:rPr>
        <w:t xml:space="preserve"> </w:t>
      </w:r>
      <w:r>
        <w:rPr>
          <w:rFonts w:ascii="SimSun" w:hAnsi="SimSun" w:eastAsia="SimSun" w:cs="SimSun"/>
          <w:sz w:val="20"/>
          <w:szCs w:val="20"/>
          <w:spacing w:val="13"/>
        </w:rPr>
        <w:t>基于不同理论视角下和谐医患关系的建设。同时本章将总结我国医患关系的现状，分析我国医患关</w:t>
      </w:r>
      <w:r>
        <w:rPr>
          <w:rFonts w:ascii="SimSun" w:hAnsi="SimSun" w:eastAsia="SimSun" w:cs="SimSun"/>
          <w:sz w:val="20"/>
          <w:szCs w:val="20"/>
          <w:spacing w:val="9"/>
        </w:rPr>
        <w:t xml:space="preserve"> </w:t>
      </w:r>
      <w:r>
        <w:rPr>
          <w:rFonts w:ascii="SimSun" w:hAnsi="SimSun" w:eastAsia="SimSun" w:cs="SimSun"/>
          <w:sz w:val="20"/>
          <w:szCs w:val="20"/>
          <w:spacing w:val="8"/>
        </w:rPr>
        <w:t>系紧张的原因，探讨建立和谐医患关系的对策，为我国医患关系的建设提供科学的理论依据和切实可</w:t>
      </w:r>
      <w:r>
        <w:rPr>
          <w:rFonts w:ascii="SimSun" w:hAnsi="SimSun" w:eastAsia="SimSun" w:cs="SimSun"/>
          <w:sz w:val="20"/>
          <w:szCs w:val="20"/>
          <w:spacing w:val="15"/>
        </w:rPr>
        <w:t xml:space="preserve"> </w:t>
      </w:r>
      <w:r>
        <w:rPr>
          <w:rFonts w:ascii="SimSun" w:hAnsi="SimSun" w:eastAsia="SimSun" w:cs="SimSun"/>
          <w:sz w:val="20"/>
          <w:szCs w:val="20"/>
          <w:spacing w:val="7"/>
        </w:rPr>
        <w:t>行的实践策略。</w:t>
      </w:r>
    </w:p>
    <w:p>
      <w:pPr>
        <w:spacing w:line="319" w:lineRule="auto"/>
        <w:rPr>
          <w:rFonts w:ascii="Arial"/>
          <w:sz w:val="21"/>
        </w:rPr>
      </w:pPr>
      <w:r/>
    </w:p>
    <w:p>
      <w:pPr>
        <w:ind w:left="3164"/>
        <w:spacing w:before="97" w:line="222" w:lineRule="auto"/>
        <w:rPr>
          <w:rFonts w:ascii="SimHei" w:hAnsi="SimHei" w:eastAsia="SimHei" w:cs="SimHei"/>
          <w:sz w:val="30"/>
          <w:szCs w:val="30"/>
        </w:rPr>
      </w:pPr>
      <w:r>
        <w:rPr>
          <w:rFonts w:ascii="SimHei" w:hAnsi="SimHei" w:eastAsia="SimHei" w:cs="SimHei"/>
          <w:sz w:val="30"/>
          <w:szCs w:val="30"/>
          <w:b/>
          <w:bCs/>
          <w:spacing w:val="-8"/>
        </w:rPr>
        <w:t>第一节</w:t>
      </w:r>
      <w:r>
        <w:rPr>
          <w:rFonts w:ascii="SimHei" w:hAnsi="SimHei" w:eastAsia="SimHei" w:cs="SimHei"/>
          <w:sz w:val="30"/>
          <w:szCs w:val="30"/>
          <w:spacing w:val="12"/>
        </w:rPr>
        <w:t xml:space="preserve">  </w:t>
      </w:r>
      <w:r>
        <w:rPr>
          <w:rFonts w:ascii="SimHei" w:hAnsi="SimHei" w:eastAsia="SimHei" w:cs="SimHei"/>
          <w:sz w:val="30"/>
          <w:szCs w:val="30"/>
          <w:b/>
          <w:bCs/>
          <w:spacing w:val="-8"/>
        </w:rPr>
        <w:t>医</w:t>
      </w:r>
      <w:r>
        <w:rPr>
          <w:rFonts w:ascii="SimHei" w:hAnsi="SimHei" w:eastAsia="SimHei" w:cs="SimHei"/>
          <w:sz w:val="30"/>
          <w:szCs w:val="30"/>
          <w:spacing w:val="48"/>
        </w:rPr>
        <w:t xml:space="preserve"> </w:t>
      </w:r>
      <w:r>
        <w:rPr>
          <w:rFonts w:ascii="SimHei" w:hAnsi="SimHei" w:eastAsia="SimHei" w:cs="SimHei"/>
          <w:sz w:val="30"/>
          <w:szCs w:val="30"/>
          <w:b/>
          <w:bCs/>
          <w:spacing w:val="-8"/>
        </w:rPr>
        <w:t>患</w:t>
      </w:r>
      <w:r>
        <w:rPr>
          <w:rFonts w:ascii="SimHei" w:hAnsi="SimHei" w:eastAsia="SimHei" w:cs="SimHei"/>
          <w:sz w:val="30"/>
          <w:szCs w:val="30"/>
          <w:spacing w:val="60"/>
        </w:rPr>
        <w:t xml:space="preserve"> </w:t>
      </w:r>
      <w:r>
        <w:rPr>
          <w:rFonts w:ascii="SimHei" w:hAnsi="SimHei" w:eastAsia="SimHei" w:cs="SimHei"/>
          <w:sz w:val="30"/>
          <w:szCs w:val="30"/>
          <w:b/>
          <w:bCs/>
          <w:spacing w:val="-8"/>
        </w:rPr>
        <w:t>关</w:t>
      </w:r>
      <w:r>
        <w:rPr>
          <w:rFonts w:ascii="SimHei" w:hAnsi="SimHei" w:eastAsia="SimHei" w:cs="SimHei"/>
          <w:sz w:val="30"/>
          <w:szCs w:val="30"/>
          <w:spacing w:val="55"/>
        </w:rPr>
        <w:t xml:space="preserve"> </w:t>
      </w:r>
      <w:r>
        <w:rPr>
          <w:rFonts w:ascii="SimHei" w:hAnsi="SimHei" w:eastAsia="SimHei" w:cs="SimHei"/>
          <w:sz w:val="30"/>
          <w:szCs w:val="30"/>
          <w:b/>
          <w:bCs/>
          <w:spacing w:val="-8"/>
        </w:rPr>
        <w:t>系</w:t>
      </w:r>
    </w:p>
    <w:p>
      <w:pPr>
        <w:spacing w:line="312" w:lineRule="auto"/>
        <w:rPr>
          <w:rFonts w:ascii="Arial"/>
          <w:sz w:val="21"/>
        </w:rPr>
      </w:pPr>
      <w:r/>
    </w:p>
    <w:p>
      <w:pPr>
        <w:ind w:right="1264" w:firstLine="419"/>
        <w:spacing w:before="65" w:line="295" w:lineRule="auto"/>
        <w:jc w:val="both"/>
        <w:rPr>
          <w:rFonts w:ascii="SimSun" w:hAnsi="SimSun" w:eastAsia="SimSun" w:cs="SimSun"/>
          <w:sz w:val="20"/>
          <w:szCs w:val="20"/>
        </w:rPr>
      </w:pPr>
      <w:r>
        <w:rPr>
          <w:rFonts w:ascii="SimSun" w:hAnsi="SimSun" w:eastAsia="SimSun" w:cs="SimSun"/>
          <w:sz w:val="20"/>
          <w:szCs w:val="20"/>
          <w:spacing w:val="13"/>
        </w:rPr>
        <w:t>医患关系是医疗卫生活动中客观形成的医患双方以及与双方利益有密切关系的社会群体和个体</w:t>
      </w:r>
      <w:r>
        <w:rPr>
          <w:rFonts w:ascii="SimSun" w:hAnsi="SimSun" w:eastAsia="SimSun" w:cs="SimSun"/>
          <w:sz w:val="20"/>
          <w:szCs w:val="20"/>
          <w:spacing w:val="14"/>
        </w:rPr>
        <w:t xml:space="preserve"> </w:t>
      </w:r>
      <w:r>
        <w:rPr>
          <w:rFonts w:ascii="SimSun" w:hAnsi="SimSun" w:eastAsia="SimSun" w:cs="SimSun"/>
          <w:sz w:val="20"/>
          <w:szCs w:val="20"/>
          <w:spacing w:val="8"/>
        </w:rPr>
        <w:t>之间的互动关系，是医学心理学的核心内容之一。医患关系贯穿整个医疗卫生活动的全部过程，其不</w:t>
      </w:r>
      <w:r>
        <w:rPr>
          <w:rFonts w:ascii="SimSun" w:hAnsi="SimSun" w:eastAsia="SimSun" w:cs="SimSun"/>
          <w:sz w:val="20"/>
          <w:szCs w:val="20"/>
          <w:spacing w:val="6"/>
        </w:rPr>
        <w:t xml:space="preserve"> </w:t>
      </w:r>
      <w:r>
        <w:rPr>
          <w:rFonts w:ascii="SimSun" w:hAnsi="SimSun" w:eastAsia="SimSun" w:cs="SimSun"/>
          <w:sz w:val="20"/>
          <w:szCs w:val="20"/>
          <w:spacing w:val="4"/>
        </w:rPr>
        <w:t>仅影响医疗卫生活动中的临床诊断、治疗、康复等，也会影响患者的健康教育、健康检查及</w:t>
      </w:r>
      <w:r>
        <w:rPr>
          <w:rFonts w:ascii="SimSun" w:hAnsi="SimSun" w:eastAsia="SimSun" w:cs="SimSun"/>
          <w:sz w:val="20"/>
          <w:szCs w:val="20"/>
          <w:spacing w:val="3"/>
        </w:rPr>
        <w:t>预防措施的</w:t>
      </w:r>
      <w:r>
        <w:rPr>
          <w:rFonts w:ascii="SimSun" w:hAnsi="SimSun" w:eastAsia="SimSun" w:cs="SimSun"/>
          <w:sz w:val="20"/>
          <w:szCs w:val="20"/>
        </w:rPr>
        <w:t xml:space="preserve"> </w:t>
      </w:r>
      <w:r>
        <w:rPr>
          <w:rFonts w:ascii="SimSun" w:hAnsi="SimSun" w:eastAsia="SimSun" w:cs="SimSun"/>
          <w:sz w:val="20"/>
          <w:szCs w:val="20"/>
          <w:spacing w:val="8"/>
        </w:rPr>
        <w:t>落实，从而影响到医疗卫生服务的效果；同时，从行业和社会发展来看，医患关系还会影响到医院医</w:t>
      </w:r>
      <w:r>
        <w:rPr>
          <w:rFonts w:ascii="SimSun" w:hAnsi="SimSun" w:eastAsia="SimSun" w:cs="SimSun"/>
          <w:sz w:val="20"/>
          <w:szCs w:val="20"/>
        </w:rPr>
        <w:t xml:space="preserve"> </w:t>
      </w:r>
      <w:r>
        <w:rPr>
          <w:rFonts w:ascii="SimSun" w:hAnsi="SimSun" w:eastAsia="SimSun" w:cs="SimSun"/>
          <w:sz w:val="20"/>
          <w:szCs w:val="20"/>
          <w:spacing w:val="2"/>
        </w:rPr>
        <w:t>德、医风建设和医疗机构的形象。</w:t>
      </w:r>
    </w:p>
    <w:p>
      <w:pPr>
        <w:ind w:left="423"/>
        <w:spacing w:before="270" w:line="221" w:lineRule="auto"/>
        <w:outlineLvl w:val="2"/>
        <w:rPr>
          <w:rFonts w:ascii="SimHei" w:hAnsi="SimHei" w:eastAsia="SimHei" w:cs="SimHei"/>
          <w:sz w:val="25"/>
          <w:szCs w:val="25"/>
        </w:rPr>
      </w:pPr>
      <w:r>
        <w:rPr>
          <w:rFonts w:ascii="SimHei" w:hAnsi="SimHei" w:eastAsia="SimHei" w:cs="SimHei"/>
          <w:sz w:val="25"/>
          <w:szCs w:val="25"/>
          <w:b/>
          <w:bCs/>
          <w:color w:val="007CC5"/>
          <w:spacing w:val="-14"/>
        </w:rPr>
        <w:t>一</w:t>
      </w:r>
      <w:r>
        <w:rPr>
          <w:rFonts w:ascii="SimHei" w:hAnsi="SimHei" w:eastAsia="SimHei" w:cs="SimHei"/>
          <w:sz w:val="25"/>
          <w:szCs w:val="25"/>
          <w:color w:val="007CC5"/>
          <w:spacing w:val="-34"/>
        </w:rPr>
        <w:t xml:space="preserve"> </w:t>
      </w:r>
      <w:r>
        <w:rPr>
          <w:rFonts w:ascii="SimHei" w:hAnsi="SimHei" w:eastAsia="SimHei" w:cs="SimHei"/>
          <w:sz w:val="25"/>
          <w:szCs w:val="25"/>
          <w:b/>
          <w:bCs/>
          <w:color w:val="007CC5"/>
          <w:spacing w:val="-14"/>
        </w:rPr>
        <w:t>、医患关系概述</w:t>
      </w:r>
    </w:p>
    <w:p>
      <w:pPr>
        <w:ind w:right="1264" w:firstLine="419"/>
        <w:spacing w:before="233" w:line="262" w:lineRule="auto"/>
        <w:rPr>
          <w:rFonts w:ascii="SimSun" w:hAnsi="SimSun" w:eastAsia="SimSun" w:cs="SimSun"/>
          <w:sz w:val="20"/>
          <w:szCs w:val="20"/>
        </w:rPr>
      </w:pPr>
      <w:r>
        <w:rPr>
          <w:rFonts w:ascii="SimSun" w:hAnsi="SimSun" w:eastAsia="SimSun" w:cs="SimSun"/>
          <w:sz w:val="20"/>
          <w:szCs w:val="20"/>
          <w:spacing w:val="14"/>
        </w:rPr>
        <w:t>医患关系是医疗卫生活动中以医务人员和患者及其</w:t>
      </w:r>
      <w:r>
        <w:rPr>
          <w:rFonts w:ascii="SimSun" w:hAnsi="SimSun" w:eastAsia="SimSun" w:cs="SimSun"/>
          <w:sz w:val="20"/>
          <w:szCs w:val="20"/>
          <w:spacing w:val="13"/>
        </w:rPr>
        <w:t>家属为主体，以保障和促进患者健康为目的</w:t>
      </w:r>
      <w:r>
        <w:rPr>
          <w:rFonts w:ascii="SimSun" w:hAnsi="SimSun" w:eastAsia="SimSun" w:cs="SimSun"/>
          <w:sz w:val="20"/>
          <w:szCs w:val="20"/>
        </w:rPr>
        <w:t xml:space="preserve"> </w:t>
      </w:r>
      <w:r>
        <w:rPr>
          <w:rFonts w:ascii="SimSun" w:hAnsi="SimSun" w:eastAsia="SimSun" w:cs="SimSun"/>
          <w:sz w:val="20"/>
          <w:szCs w:val="20"/>
          <w:spacing w:val="9"/>
        </w:rPr>
        <w:t>而建立起来的一种特殊的人际关系，对医疗卫生活动的顺利开展具有举足轻重的作用。</w:t>
      </w:r>
    </w:p>
    <w:p>
      <w:pPr>
        <w:ind w:left="422"/>
        <w:spacing w:before="102" w:line="223" w:lineRule="auto"/>
        <w:rPr>
          <w:rFonts w:ascii="SimHei" w:hAnsi="SimHei" w:eastAsia="SimHei" w:cs="SimHei"/>
          <w:sz w:val="20"/>
          <w:szCs w:val="20"/>
        </w:rPr>
      </w:pPr>
      <w:r>
        <w:rPr>
          <w:rFonts w:ascii="SimHei" w:hAnsi="SimHei" w:eastAsia="SimHei" w:cs="SimHei"/>
          <w:sz w:val="20"/>
          <w:szCs w:val="20"/>
          <w:b/>
          <w:bCs/>
          <w:spacing w:val="15"/>
        </w:rPr>
        <w:t>(</w:t>
      </w:r>
      <w:r>
        <w:rPr>
          <w:rFonts w:ascii="SimHei" w:hAnsi="SimHei" w:eastAsia="SimHei" w:cs="SimHei"/>
          <w:sz w:val="20"/>
          <w:szCs w:val="20"/>
          <w:spacing w:val="-42"/>
        </w:rPr>
        <w:t xml:space="preserve"> </w:t>
      </w:r>
      <w:r>
        <w:rPr>
          <w:rFonts w:ascii="SimHei" w:hAnsi="SimHei" w:eastAsia="SimHei" w:cs="SimHei"/>
          <w:sz w:val="20"/>
          <w:szCs w:val="20"/>
          <w:b/>
          <w:bCs/>
          <w:spacing w:val="15"/>
        </w:rPr>
        <w:t>一</w:t>
      </w:r>
      <w:r>
        <w:rPr>
          <w:rFonts w:ascii="SimHei" w:hAnsi="SimHei" w:eastAsia="SimHei" w:cs="SimHei"/>
          <w:sz w:val="20"/>
          <w:szCs w:val="20"/>
          <w:spacing w:val="-50"/>
        </w:rPr>
        <w:t xml:space="preserve"> </w:t>
      </w:r>
      <w:r>
        <w:rPr>
          <w:rFonts w:ascii="SimHei" w:hAnsi="SimHei" w:eastAsia="SimHei" w:cs="SimHei"/>
          <w:sz w:val="20"/>
          <w:szCs w:val="20"/>
          <w:b/>
          <w:bCs/>
          <w:spacing w:val="15"/>
        </w:rPr>
        <w:t>)医患角色</w:t>
      </w:r>
    </w:p>
    <w:p>
      <w:pPr>
        <w:ind w:right="1180" w:firstLine="419"/>
        <w:spacing w:before="97" w:line="294" w:lineRule="auto"/>
        <w:rPr>
          <w:rFonts w:ascii="SimSun" w:hAnsi="SimSun" w:eastAsia="SimSun" w:cs="SimSun"/>
          <w:sz w:val="20"/>
          <w:szCs w:val="20"/>
        </w:rPr>
      </w:pPr>
      <w:r>
        <w:rPr>
          <w:rFonts w:ascii="Times New Roman" w:hAnsi="Times New Roman" w:eastAsia="Times New Roman" w:cs="Times New Roman"/>
          <w:sz w:val="20"/>
          <w:szCs w:val="20"/>
          <w:b/>
          <w:bCs/>
          <w:spacing w:val="10"/>
        </w:rPr>
        <w:t>1.</w:t>
      </w:r>
      <w:r>
        <w:rPr>
          <w:rFonts w:ascii="Times New Roman" w:hAnsi="Times New Roman" w:eastAsia="Times New Roman" w:cs="Times New Roman"/>
          <w:sz w:val="20"/>
          <w:szCs w:val="20"/>
          <w:spacing w:val="8"/>
        </w:rPr>
        <w:t xml:space="preserve">   </w:t>
      </w:r>
      <w:r>
        <w:rPr>
          <w:rFonts w:ascii="SimSun" w:hAnsi="SimSun" w:eastAsia="SimSun" w:cs="SimSun"/>
          <w:sz w:val="20"/>
          <w:szCs w:val="20"/>
          <w:b/>
          <w:bCs/>
          <w:spacing w:val="10"/>
        </w:rPr>
        <w:t>医师角色、权利与义务</w:t>
      </w:r>
      <w:r>
        <w:rPr>
          <w:rFonts w:ascii="SimSun" w:hAnsi="SimSun" w:eastAsia="SimSun" w:cs="SimSun"/>
          <w:sz w:val="20"/>
          <w:szCs w:val="20"/>
          <w:spacing w:val="94"/>
        </w:rPr>
        <w:t xml:space="preserve"> </w:t>
      </w:r>
      <w:r>
        <w:rPr>
          <w:rFonts w:ascii="SimSun" w:hAnsi="SimSun" w:eastAsia="SimSun" w:cs="SimSun"/>
          <w:sz w:val="20"/>
          <w:szCs w:val="20"/>
          <w:spacing w:val="10"/>
        </w:rPr>
        <w:t>医</w:t>
      </w:r>
      <w:r>
        <w:rPr>
          <w:rFonts w:ascii="SimSun" w:hAnsi="SimSun" w:eastAsia="SimSun" w:cs="SimSun"/>
          <w:sz w:val="20"/>
          <w:szCs w:val="20"/>
          <w:spacing w:val="-21"/>
        </w:rPr>
        <w:t xml:space="preserve"> </w:t>
      </w:r>
      <w:r>
        <w:rPr>
          <w:rFonts w:ascii="SimSun" w:hAnsi="SimSun" w:eastAsia="SimSun" w:cs="SimSun"/>
          <w:sz w:val="20"/>
          <w:szCs w:val="20"/>
          <w:spacing w:val="10"/>
        </w:rPr>
        <w:t>师</w:t>
      </w:r>
      <w:r>
        <w:rPr>
          <w:rFonts w:ascii="Times New Roman" w:hAnsi="Times New Roman" w:eastAsia="Times New Roman" w:cs="Times New Roman"/>
          <w:sz w:val="20"/>
          <w:szCs w:val="20"/>
          <w:spacing w:val="10"/>
        </w:rPr>
        <w:t>(</w:t>
      </w:r>
      <w:r>
        <w:rPr>
          <w:rFonts w:ascii="Times New Roman" w:hAnsi="Times New Roman" w:eastAsia="Times New Roman" w:cs="Times New Roman"/>
          <w:sz w:val="20"/>
          <w:szCs w:val="20"/>
        </w:rPr>
        <w:t>doctor</w:t>
      </w:r>
      <w:r>
        <w:rPr>
          <w:rFonts w:ascii="Times New Roman" w:hAnsi="Times New Roman" w:eastAsia="Times New Roman" w:cs="Times New Roman"/>
          <w:sz w:val="20"/>
          <w:szCs w:val="20"/>
          <w:spacing w:val="10"/>
        </w:rPr>
        <w:t>)</w:t>
      </w:r>
      <w:r>
        <w:rPr>
          <w:rFonts w:ascii="Times New Roman" w:hAnsi="Times New Roman" w:eastAsia="Times New Roman" w:cs="Times New Roman"/>
          <w:sz w:val="20"/>
          <w:szCs w:val="20"/>
          <w:spacing w:val="12"/>
        </w:rPr>
        <w:t xml:space="preserve">  </w:t>
      </w:r>
      <w:r>
        <w:rPr>
          <w:rFonts w:ascii="SimSun" w:hAnsi="SimSun" w:eastAsia="SimSun" w:cs="SimSun"/>
          <w:sz w:val="20"/>
          <w:szCs w:val="20"/>
          <w:spacing w:val="10"/>
        </w:rPr>
        <w:t>是指在特定的医患关系中，掌握</w:t>
      </w:r>
      <w:r>
        <w:rPr>
          <w:rFonts w:ascii="SimSun" w:hAnsi="SimSun" w:eastAsia="SimSun" w:cs="SimSun"/>
          <w:sz w:val="20"/>
          <w:szCs w:val="20"/>
          <w:spacing w:val="9"/>
        </w:rPr>
        <w:t>医疗卫生知识和医疗</w:t>
      </w:r>
      <w:r>
        <w:rPr>
          <w:rFonts w:ascii="SimSun" w:hAnsi="SimSun" w:eastAsia="SimSun" w:cs="SimSun"/>
          <w:sz w:val="20"/>
          <w:szCs w:val="20"/>
        </w:rPr>
        <w:t xml:space="preserve"> </w:t>
      </w:r>
      <w:r>
        <w:rPr>
          <w:rFonts w:ascii="SimSun" w:hAnsi="SimSun" w:eastAsia="SimSun" w:cs="SimSun"/>
          <w:sz w:val="20"/>
          <w:szCs w:val="20"/>
          <w:spacing w:val="11"/>
        </w:rPr>
        <w:t>技能，直接从事疾病诊疗、进行疾病防治工作的专业人员。他们通常具有社会文化规定的角色行为</w:t>
      </w:r>
      <w:r>
        <w:rPr>
          <w:rFonts w:ascii="SimSun" w:hAnsi="SimSun" w:eastAsia="SimSun" w:cs="SimSun"/>
          <w:sz w:val="20"/>
          <w:szCs w:val="20"/>
          <w:spacing w:val="3"/>
        </w:rPr>
        <w:t xml:space="preserve">  </w:t>
      </w:r>
      <w:r>
        <w:rPr>
          <w:rFonts w:ascii="SimSun" w:hAnsi="SimSun" w:eastAsia="SimSun" w:cs="SimSun"/>
          <w:sz w:val="20"/>
          <w:szCs w:val="20"/>
          <w:spacing w:val="13"/>
        </w:rPr>
        <w:t>这些角色行为规定了医师的职业行为，也保证了医师能行使其职责和义务。医师的角色特征主要表</w:t>
      </w:r>
      <w:r>
        <w:rPr>
          <w:rFonts w:ascii="SimSun" w:hAnsi="SimSun" w:eastAsia="SimSun" w:cs="SimSun"/>
          <w:sz w:val="20"/>
          <w:szCs w:val="20"/>
          <w:spacing w:val="4"/>
        </w:rPr>
        <w:t xml:space="preserve">  </w:t>
      </w:r>
      <w:r>
        <w:rPr>
          <w:rFonts w:ascii="SimSun" w:hAnsi="SimSun" w:eastAsia="SimSun" w:cs="SimSun"/>
          <w:sz w:val="20"/>
          <w:szCs w:val="20"/>
          <w:spacing w:val="10"/>
        </w:rPr>
        <w:t>现在以下几个方面：①医疗服务的实施者；②医学知识的传授者；③医学权威专家；④风险管理者；</w:t>
      </w:r>
      <w:r>
        <w:rPr>
          <w:rFonts w:ascii="SimSun" w:hAnsi="SimSun" w:eastAsia="SimSun" w:cs="SimSun"/>
          <w:sz w:val="20"/>
          <w:szCs w:val="20"/>
          <w:spacing w:val="18"/>
        </w:rPr>
        <w:t xml:space="preserve"> </w:t>
      </w:r>
      <w:r>
        <w:rPr>
          <w:rFonts w:ascii="SimSun" w:hAnsi="SimSun" w:eastAsia="SimSun" w:cs="SimSun"/>
          <w:sz w:val="20"/>
          <w:szCs w:val="20"/>
          <w:spacing w:val="7"/>
        </w:rPr>
        <w:t>⑤</w:t>
      </w:r>
      <w:r>
        <w:rPr>
          <w:rFonts w:ascii="SimSun" w:hAnsi="SimSun" w:eastAsia="SimSun" w:cs="SimSun"/>
          <w:sz w:val="20"/>
          <w:szCs w:val="20"/>
          <w:spacing w:val="-40"/>
        </w:rPr>
        <w:t xml:space="preserve"> </w:t>
      </w:r>
      <w:r>
        <w:rPr>
          <w:rFonts w:ascii="SimSun" w:hAnsi="SimSun" w:eastAsia="SimSun" w:cs="SimSun"/>
          <w:sz w:val="20"/>
          <w:szCs w:val="20"/>
          <w:spacing w:val="7"/>
        </w:rPr>
        <w:t>医疗经济的参与者；⑥社会工作体系中的普通劳动者等。作为医疗行为实施者，医师的权利与义务</w:t>
      </w:r>
      <w:r>
        <w:rPr>
          <w:rFonts w:ascii="SimSun" w:hAnsi="SimSun" w:eastAsia="SimSun" w:cs="SimSun"/>
          <w:sz w:val="20"/>
          <w:szCs w:val="20"/>
        </w:rPr>
        <w:t xml:space="preserve">  </w:t>
      </w:r>
      <w:r>
        <w:rPr>
          <w:rFonts w:ascii="SimSun" w:hAnsi="SimSun" w:eastAsia="SimSun" w:cs="SimSun"/>
          <w:sz w:val="20"/>
          <w:szCs w:val="20"/>
          <w:spacing w:val="10"/>
        </w:rPr>
        <w:t>关系到患者的生命健康。</w:t>
      </w:r>
    </w:p>
    <w:p>
      <w:pPr>
        <w:ind w:right="1180" w:firstLine="419"/>
        <w:spacing w:before="149" w:line="276" w:lineRule="auto"/>
        <w:rPr>
          <w:rFonts w:ascii="SimSun" w:hAnsi="SimSun" w:eastAsia="SimSun" w:cs="SimSun"/>
          <w:sz w:val="20"/>
          <w:szCs w:val="20"/>
        </w:rPr>
      </w:pPr>
      <w:r>
        <w:rPr>
          <w:rFonts w:ascii="SimSun" w:hAnsi="SimSun" w:eastAsia="SimSun" w:cs="SimSun"/>
          <w:sz w:val="20"/>
          <w:szCs w:val="20"/>
          <w:spacing w:val="3"/>
        </w:rPr>
        <w:t>医师的权利主要包括：①病情询问权；②疾病诊断权；③对患者进行检查的权利；④对患者进行医</w:t>
      </w:r>
      <w:r>
        <w:rPr>
          <w:rFonts w:ascii="SimSun" w:hAnsi="SimSun" w:eastAsia="SimSun" w:cs="SimSun"/>
          <w:sz w:val="20"/>
          <w:szCs w:val="20"/>
          <w:spacing w:val="1"/>
        </w:rPr>
        <w:t xml:space="preserve">  </w:t>
      </w:r>
      <w:r>
        <w:rPr>
          <w:rFonts w:ascii="SimSun" w:hAnsi="SimSun" w:eastAsia="SimSun" w:cs="SimSun"/>
          <w:sz w:val="20"/>
          <w:szCs w:val="20"/>
          <w:spacing w:val="6"/>
        </w:rPr>
        <w:t>学治疗的权利；⑤死亡判定权；⑥参与医学司法活动的权利；⑦从事医学研究</w:t>
      </w:r>
      <w:r>
        <w:rPr>
          <w:rFonts w:ascii="SimSun" w:hAnsi="SimSun" w:eastAsia="SimSun" w:cs="SimSun"/>
          <w:sz w:val="20"/>
          <w:szCs w:val="20"/>
          <w:spacing w:val="5"/>
        </w:rPr>
        <w:t>和参与学术交流的权利；</w:t>
      </w:r>
      <w:r>
        <w:rPr>
          <w:rFonts w:ascii="SimSun" w:hAnsi="SimSun" w:eastAsia="SimSun" w:cs="SimSun"/>
          <w:sz w:val="20"/>
          <w:szCs w:val="20"/>
        </w:rPr>
        <w:t xml:space="preserve"> </w:t>
      </w:r>
      <w:r>
        <w:rPr>
          <w:rFonts w:ascii="SimSun" w:hAnsi="SimSun" w:eastAsia="SimSun" w:cs="SimSun"/>
          <w:sz w:val="20"/>
          <w:szCs w:val="20"/>
          <w:spacing w:val="4"/>
        </w:rPr>
        <w:t>⑧</w:t>
      </w:r>
      <w:r>
        <w:rPr>
          <w:rFonts w:ascii="SimSun" w:hAnsi="SimSun" w:eastAsia="SimSun" w:cs="SimSun"/>
          <w:sz w:val="20"/>
          <w:szCs w:val="20"/>
          <w:spacing w:val="-64"/>
        </w:rPr>
        <w:t xml:space="preserve"> </w:t>
      </w:r>
      <w:r>
        <w:rPr>
          <w:rFonts w:ascii="SimSun" w:hAnsi="SimSun" w:eastAsia="SimSun" w:cs="SimSun"/>
          <w:sz w:val="20"/>
          <w:szCs w:val="20"/>
          <w:spacing w:val="4"/>
        </w:rPr>
        <w:t>继续教育的权利；⑨获得劳动报酬的权利等</w:t>
      </w:r>
      <w:r>
        <w:rPr>
          <w:rFonts w:ascii="SimSun" w:hAnsi="SimSun" w:eastAsia="SimSun" w:cs="SimSun"/>
          <w:sz w:val="20"/>
          <w:szCs w:val="20"/>
          <w:spacing w:val="3"/>
        </w:rPr>
        <w:t>。</w:t>
      </w:r>
    </w:p>
    <w:p>
      <w:pPr>
        <w:ind w:right="1200" w:firstLine="419"/>
        <w:spacing w:before="115" w:line="256" w:lineRule="auto"/>
        <w:rPr>
          <w:rFonts w:ascii="SimSun" w:hAnsi="SimSun" w:eastAsia="SimSun" w:cs="SimSun"/>
          <w:sz w:val="20"/>
          <w:szCs w:val="20"/>
        </w:rPr>
      </w:pPr>
      <w:r>
        <w:rPr>
          <w:rFonts w:ascii="SimSun" w:hAnsi="SimSun" w:eastAsia="SimSun" w:cs="SimSun"/>
          <w:sz w:val="20"/>
          <w:szCs w:val="20"/>
          <w:spacing w:val="5"/>
        </w:rPr>
        <w:t>医师的义务主要包括：①依法提供医疗卫生服务的义务；②医疗告知的义务；③紧急救治的义务；</w:t>
      </w:r>
      <w:r>
        <w:rPr>
          <w:rFonts w:ascii="SimSun" w:hAnsi="SimSun" w:eastAsia="SimSun" w:cs="SimSun"/>
          <w:sz w:val="20"/>
          <w:szCs w:val="20"/>
          <w:spacing w:val="3"/>
        </w:rPr>
        <w:t xml:space="preserve"> </w:t>
      </w:r>
      <w:r>
        <w:rPr>
          <w:rFonts w:ascii="SimSun" w:hAnsi="SimSun" w:eastAsia="SimSun" w:cs="SimSun"/>
          <w:sz w:val="20"/>
          <w:szCs w:val="20"/>
          <w:spacing w:val="3"/>
        </w:rPr>
        <w:t>④</w:t>
      </w:r>
      <w:r>
        <w:rPr>
          <w:rFonts w:ascii="SimSun" w:hAnsi="SimSun" w:eastAsia="SimSun" w:cs="SimSun"/>
          <w:sz w:val="20"/>
          <w:szCs w:val="20"/>
          <w:spacing w:val="-62"/>
        </w:rPr>
        <w:t xml:space="preserve"> </w:t>
      </w:r>
      <w:r>
        <w:rPr>
          <w:rFonts w:ascii="SimSun" w:hAnsi="SimSun" w:eastAsia="SimSun" w:cs="SimSun"/>
          <w:sz w:val="20"/>
          <w:szCs w:val="20"/>
          <w:spacing w:val="3"/>
        </w:rPr>
        <w:t>为患者保密的义务；⑤健康教育的义务等。</w:t>
      </w:r>
    </w:p>
    <w:p>
      <w:pPr>
        <w:ind w:right="1251" w:firstLine="419"/>
        <w:spacing w:before="128" w:line="282" w:lineRule="auto"/>
        <w:rPr>
          <w:rFonts w:ascii="SimSun" w:hAnsi="SimSun" w:eastAsia="SimSun" w:cs="SimSun"/>
          <w:sz w:val="20"/>
          <w:szCs w:val="20"/>
        </w:rPr>
      </w:pPr>
      <w:r>
        <w:rPr>
          <w:rFonts w:ascii="SimSun" w:hAnsi="SimSun" w:eastAsia="SimSun" w:cs="SimSun"/>
          <w:sz w:val="20"/>
          <w:szCs w:val="20"/>
          <w:spacing w:val="18"/>
        </w:rPr>
        <w:t>2.</w:t>
      </w:r>
      <w:r>
        <w:rPr>
          <w:rFonts w:ascii="SimSun" w:hAnsi="SimSun" w:eastAsia="SimSun" w:cs="SimSun"/>
          <w:sz w:val="20"/>
          <w:szCs w:val="20"/>
          <w:spacing w:val="22"/>
        </w:rPr>
        <w:t xml:space="preserve"> </w:t>
      </w:r>
      <w:r>
        <w:rPr>
          <w:rFonts w:ascii="SimSun" w:hAnsi="SimSun" w:eastAsia="SimSun" w:cs="SimSun"/>
          <w:sz w:val="20"/>
          <w:szCs w:val="20"/>
          <w:spacing w:val="18"/>
        </w:rPr>
        <w:t>患者角色、权利与义务患者角色(</w:t>
      </w:r>
      <w:r>
        <w:rPr>
          <w:rFonts w:ascii="SimSun" w:hAnsi="SimSun" w:eastAsia="SimSun" w:cs="SimSun"/>
          <w:sz w:val="20"/>
          <w:szCs w:val="20"/>
        </w:rPr>
        <w:t>sick</w:t>
      </w:r>
      <w:r>
        <w:rPr>
          <w:rFonts w:ascii="SimSun" w:hAnsi="SimSun" w:eastAsia="SimSun" w:cs="SimSun"/>
          <w:sz w:val="20"/>
          <w:szCs w:val="20"/>
          <w:spacing w:val="-3"/>
        </w:rPr>
        <w:t xml:space="preserve"> </w:t>
      </w:r>
      <w:r>
        <w:rPr>
          <w:rFonts w:ascii="SimSun" w:hAnsi="SimSun" w:eastAsia="SimSun" w:cs="SimSun"/>
          <w:sz w:val="20"/>
          <w:szCs w:val="20"/>
        </w:rPr>
        <w:t>role</w:t>
      </w:r>
      <w:r>
        <w:rPr>
          <w:rFonts w:ascii="SimSun" w:hAnsi="SimSun" w:eastAsia="SimSun" w:cs="SimSun"/>
          <w:sz w:val="20"/>
          <w:szCs w:val="20"/>
          <w:spacing w:val="18"/>
        </w:rPr>
        <w:t>)最初由美国社会心理学家</w:t>
      </w:r>
      <w:r>
        <w:rPr>
          <w:rFonts w:ascii="SimSun" w:hAnsi="SimSun" w:eastAsia="SimSun" w:cs="SimSun"/>
          <w:sz w:val="20"/>
          <w:szCs w:val="20"/>
        </w:rPr>
        <w:t>Parsons</w:t>
      </w:r>
      <w:r>
        <w:rPr>
          <w:rFonts w:ascii="SimSun" w:hAnsi="SimSun" w:eastAsia="SimSun" w:cs="SimSun"/>
          <w:sz w:val="20"/>
          <w:szCs w:val="20"/>
          <w:spacing w:val="18"/>
        </w:rPr>
        <w:t>于1951年提</w:t>
      </w:r>
      <w:r>
        <w:rPr>
          <w:rFonts w:ascii="SimSun" w:hAnsi="SimSun" w:eastAsia="SimSun" w:cs="SimSun"/>
          <w:sz w:val="20"/>
          <w:szCs w:val="20"/>
        </w:rPr>
        <w:t xml:space="preserve"> </w:t>
      </w:r>
      <w:r>
        <w:rPr>
          <w:rFonts w:ascii="SimSun" w:hAnsi="SimSun" w:eastAsia="SimSun" w:cs="SimSun"/>
          <w:sz w:val="20"/>
          <w:szCs w:val="20"/>
          <w:spacing w:val="15"/>
        </w:rPr>
        <w:t>出。患者是指患有疾病并且具有求医和治疗行为的社会人群。</w:t>
      </w:r>
      <w:r>
        <w:rPr>
          <w:rFonts w:ascii="SimSun" w:hAnsi="SimSun" w:eastAsia="SimSun" w:cs="SimSun"/>
          <w:sz w:val="20"/>
          <w:szCs w:val="20"/>
          <w:spacing w:val="-10"/>
        </w:rPr>
        <w:t xml:space="preserve"> </w:t>
      </w:r>
      <w:r>
        <w:rPr>
          <w:rFonts w:ascii="SimSun" w:hAnsi="SimSun" w:eastAsia="SimSun" w:cs="SimSun"/>
          <w:sz w:val="20"/>
          <w:szCs w:val="20"/>
        </w:rPr>
        <w:t>Parsons</w:t>
      </w:r>
      <w:r>
        <w:rPr>
          <w:rFonts w:ascii="SimSun" w:hAnsi="SimSun" w:eastAsia="SimSun" w:cs="SimSun"/>
          <w:sz w:val="20"/>
          <w:szCs w:val="20"/>
          <w:spacing w:val="15"/>
        </w:rPr>
        <w:t>认为患病不</w:t>
      </w:r>
      <w:r>
        <w:rPr>
          <w:rFonts w:ascii="SimSun" w:hAnsi="SimSun" w:eastAsia="SimSun" w:cs="SimSun"/>
          <w:sz w:val="20"/>
          <w:szCs w:val="20"/>
          <w:spacing w:val="14"/>
        </w:rPr>
        <w:t>仅仅是发生于个</w:t>
      </w:r>
      <w:r>
        <w:rPr>
          <w:rFonts w:ascii="SimSun" w:hAnsi="SimSun" w:eastAsia="SimSun" w:cs="SimSun"/>
          <w:sz w:val="20"/>
          <w:szCs w:val="20"/>
        </w:rPr>
        <w:t xml:space="preserve"> </w:t>
      </w:r>
      <w:r>
        <w:rPr>
          <w:rFonts w:ascii="SimSun" w:hAnsi="SimSun" w:eastAsia="SimSun" w:cs="SimSun"/>
          <w:sz w:val="20"/>
          <w:szCs w:val="20"/>
          <w:spacing w:val="8"/>
        </w:rPr>
        <w:t>体身上的一个事实或需要面对的医学状况，而且会使个体进入一种患者角色，在心理和行为上也就产</w:t>
      </w:r>
      <w:r>
        <w:rPr>
          <w:rFonts w:ascii="SimSun" w:hAnsi="SimSun" w:eastAsia="SimSun" w:cs="SimSun"/>
          <w:sz w:val="20"/>
          <w:szCs w:val="20"/>
        </w:rPr>
        <w:t xml:space="preserve"> </w:t>
      </w:r>
      <w:r>
        <w:rPr>
          <w:rFonts w:ascii="SimSun" w:hAnsi="SimSun" w:eastAsia="SimSun" w:cs="SimSun"/>
          <w:sz w:val="20"/>
          <w:szCs w:val="20"/>
          <w:spacing w:val="13"/>
        </w:rPr>
        <w:t>生了相应的变化。患者的角色特征主要表现在以下几个方面：①患者可以从常态的社会角色中解脱</w:t>
      </w:r>
    </w:p>
    <w:p>
      <w:pPr>
        <w:sectPr>
          <w:footerReference w:type="default" r:id="rId122"/>
          <w:pgSz w:w="11900" w:h="16840"/>
          <w:pgMar w:top="400" w:right="560" w:bottom="451" w:left="899" w:header="0" w:footer="251" w:gutter="0"/>
        </w:sectPr>
        <w:rPr/>
      </w:pPr>
    </w:p>
    <w:p>
      <w:pPr>
        <w:rPr/>
      </w:pPr>
      <w:r/>
    </w:p>
    <w:p>
      <w:pPr>
        <w:spacing w:line="73" w:lineRule="exact"/>
        <w:rPr/>
      </w:pPr>
      <w:r/>
    </w:p>
    <w:p>
      <w:pPr>
        <w:sectPr>
          <w:footerReference w:type="default" r:id="rId32"/>
          <w:pgSz w:w="11900" w:h="16840"/>
          <w:pgMar w:top="400" w:right="854" w:bottom="400" w:left="780" w:header="0" w:footer="0" w:gutter="0"/>
          <w:cols w:equalWidth="0" w:num="1">
            <w:col w:w="10266" w:space="0"/>
          </w:cols>
        </w:sectPr>
        <w:rPr/>
      </w:pPr>
    </w:p>
    <w:p>
      <w:pPr>
        <w:spacing w:before="96" w:line="184" w:lineRule="auto"/>
        <w:rPr>
          <w:rFonts w:ascii="SimSun" w:hAnsi="SimSun" w:eastAsia="SimSun" w:cs="SimSun"/>
          <w:sz w:val="21"/>
          <w:szCs w:val="21"/>
        </w:rPr>
      </w:pPr>
      <w:r>
        <w:rPr>
          <w:rFonts w:ascii="SimSun" w:hAnsi="SimSun" w:eastAsia="SimSun" w:cs="SimSun"/>
          <w:sz w:val="21"/>
          <w:szCs w:val="21"/>
          <w:color w:val="0082CE"/>
          <w:spacing w:val="-6"/>
        </w:rPr>
        <w:t>174</w:t>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ind w:left="529"/>
        <w:spacing w:before="53" w:line="199" w:lineRule="auto"/>
        <w:rPr>
          <w:rFonts w:ascii="KaiTi" w:hAnsi="KaiTi" w:eastAsia="KaiTi" w:cs="KaiTi"/>
          <w:sz w:val="16"/>
          <w:szCs w:val="16"/>
        </w:rPr>
      </w:pPr>
      <w:r>
        <w:drawing>
          <wp:anchor distT="0" distB="0" distL="0" distR="0" simplePos="0" relativeHeight="252043264" behindDoc="1" locked="0" layoutInCell="1" allowOverlap="1">
            <wp:simplePos x="0" y="0"/>
            <wp:positionH relativeFrom="column">
              <wp:posOffset>6347</wp:posOffset>
            </wp:positionH>
            <wp:positionV relativeFrom="paragraph">
              <wp:posOffset>-156240</wp:posOffset>
            </wp:positionV>
            <wp:extent cx="463515" cy="406456"/>
            <wp:effectExtent l="0" t="0" r="0" b="0"/>
            <wp:wrapNone/>
            <wp:docPr id="102" name="IM 102"/>
            <wp:cNvGraphicFramePr/>
            <a:graphic>
              <a:graphicData uri="http://schemas.openxmlformats.org/drawingml/2006/picture">
                <pic:pic>
                  <pic:nvPicPr>
                    <pic:cNvPr id="102" name="IM 102"/>
                    <pic:cNvPicPr/>
                  </pic:nvPicPr>
                  <pic:blipFill>
                    <a:blip r:embed="rId125"/>
                    <a:stretch>
                      <a:fillRect/>
                    </a:stretch>
                  </pic:blipFill>
                  <pic:spPr>
                    <a:xfrm rot="0">
                      <a:off x="0" y="0"/>
                      <a:ext cx="463515" cy="406456"/>
                    </a:xfrm>
                    <a:prstGeom prst="rect">
                      <a:avLst/>
                    </a:prstGeom>
                  </pic:spPr>
                </pic:pic>
              </a:graphicData>
            </a:graphic>
          </wp:anchor>
        </w:drawing>
      </w:r>
      <w:r>
        <w:rPr>
          <w:rFonts w:ascii="KaiTi" w:hAnsi="KaiTi" w:eastAsia="KaiTi" w:cs="KaiTi"/>
          <w:sz w:val="16"/>
          <w:szCs w:val="16"/>
          <w:color w:val="0892E2"/>
          <w:spacing w:val="-4"/>
        </w:rPr>
        <w:t>笔记</w:t>
      </w:r>
    </w:p>
    <w:p>
      <w:pPr>
        <w:spacing w:line="14" w:lineRule="auto"/>
        <w:rPr>
          <w:rFonts w:ascii="Arial"/>
          <w:sz w:val="2"/>
        </w:rPr>
      </w:pPr>
      <w:r>
        <w:rPr>
          <w:rFonts w:ascii="Arial" w:hAnsi="Arial" w:eastAsia="Arial" w:cs="Arial"/>
          <w:sz w:val="2"/>
          <w:szCs w:val="2"/>
        </w:rPr>
        <w:br w:type="column"/>
      </w:r>
    </w:p>
    <w:p>
      <w:pPr>
        <w:spacing w:before="40" w:line="222" w:lineRule="auto"/>
        <w:rPr>
          <w:rFonts w:ascii="SimHei" w:hAnsi="SimHei" w:eastAsia="SimHei" w:cs="SimHei"/>
          <w:sz w:val="21"/>
          <w:szCs w:val="21"/>
        </w:rPr>
      </w:pPr>
      <w:r>
        <w:rPr>
          <w:rFonts w:ascii="SimHei" w:hAnsi="SimHei" w:eastAsia="SimHei" w:cs="SimHei"/>
          <w:sz w:val="21"/>
          <w:szCs w:val="21"/>
          <w:color w:val="008EE1"/>
          <w:spacing w:val="-18"/>
        </w:rPr>
        <w:t>第十一章</w:t>
      </w:r>
      <w:r>
        <w:rPr>
          <w:rFonts w:ascii="SimHei" w:hAnsi="SimHei" w:eastAsia="SimHei" w:cs="SimHei"/>
          <w:sz w:val="21"/>
          <w:szCs w:val="21"/>
          <w:color w:val="008EE1"/>
          <w:spacing w:val="87"/>
        </w:rPr>
        <w:t xml:space="preserve"> </w:t>
      </w:r>
      <w:r>
        <w:rPr>
          <w:rFonts w:ascii="SimHei" w:hAnsi="SimHei" w:eastAsia="SimHei" w:cs="SimHei"/>
          <w:sz w:val="21"/>
          <w:szCs w:val="21"/>
          <w:color w:val="008EE1"/>
          <w:spacing w:val="-18"/>
        </w:rPr>
        <w:t>医患关系与医患沟通</w:t>
      </w:r>
    </w:p>
    <w:p>
      <w:pPr>
        <w:spacing w:line="364" w:lineRule="auto"/>
        <w:rPr>
          <w:rFonts w:ascii="Arial"/>
          <w:sz w:val="21"/>
        </w:rPr>
      </w:pPr>
      <w:r/>
    </w:p>
    <w:p>
      <w:pPr>
        <w:ind w:right="95"/>
        <w:spacing w:before="68" w:line="273" w:lineRule="auto"/>
        <w:jc w:val="both"/>
        <w:rPr>
          <w:rFonts w:ascii="SimSun" w:hAnsi="SimSun" w:eastAsia="SimSun" w:cs="SimSun"/>
          <w:sz w:val="21"/>
          <w:szCs w:val="21"/>
        </w:rPr>
      </w:pPr>
      <w:r>
        <w:rPr>
          <w:rFonts w:ascii="SimSun" w:hAnsi="SimSun" w:eastAsia="SimSun" w:cs="SimSun"/>
          <w:sz w:val="21"/>
          <w:szCs w:val="21"/>
          <w:spacing w:val="-2"/>
        </w:rPr>
        <w:t>出来，免除其原有的社会责任和义务；②患者对陷入疾病状态是没有责任的；③患者应努力使</w:t>
      </w:r>
      <w:r>
        <w:rPr>
          <w:rFonts w:ascii="SimSun" w:hAnsi="SimSun" w:eastAsia="SimSun" w:cs="SimSun"/>
          <w:sz w:val="21"/>
          <w:szCs w:val="21"/>
          <w:spacing w:val="-3"/>
        </w:rPr>
        <w:t>自己痊</w:t>
      </w:r>
      <w:r>
        <w:rPr>
          <w:rFonts w:ascii="SimSun" w:hAnsi="SimSun" w:eastAsia="SimSun" w:cs="SimSun"/>
          <w:sz w:val="21"/>
          <w:szCs w:val="21"/>
        </w:rPr>
        <w:t xml:space="preserve"> </w:t>
      </w:r>
      <w:r>
        <w:rPr>
          <w:rFonts w:ascii="SimSun" w:hAnsi="SimSun" w:eastAsia="SimSun" w:cs="SimSun"/>
          <w:sz w:val="21"/>
          <w:szCs w:val="21"/>
          <w:spacing w:val="-7"/>
        </w:rPr>
        <w:t>愈，有接受治疗和努力康复的义务；④患者应当寻求可靠的治疗技术，必须与医务人员合作，共同战胜</w:t>
      </w:r>
      <w:r>
        <w:rPr>
          <w:rFonts w:ascii="SimSun" w:hAnsi="SimSun" w:eastAsia="SimSun" w:cs="SimSun"/>
          <w:sz w:val="21"/>
          <w:szCs w:val="21"/>
          <w:spacing w:val="12"/>
        </w:rPr>
        <w:t xml:space="preserve"> </w:t>
      </w:r>
      <w:r>
        <w:rPr>
          <w:rFonts w:ascii="SimSun" w:hAnsi="SimSun" w:eastAsia="SimSun" w:cs="SimSun"/>
          <w:sz w:val="21"/>
          <w:szCs w:val="21"/>
          <w:spacing w:val="-1"/>
        </w:rPr>
        <w:t>疾病。患者角色与其他社会角色一样，也有自身</w:t>
      </w:r>
      <w:r>
        <w:rPr>
          <w:rFonts w:ascii="SimSun" w:hAnsi="SimSun" w:eastAsia="SimSun" w:cs="SimSun"/>
          <w:sz w:val="21"/>
          <w:szCs w:val="21"/>
          <w:spacing w:val="-2"/>
        </w:rPr>
        <w:t>的权利和义务。</w:t>
      </w:r>
    </w:p>
    <w:p>
      <w:pPr>
        <w:ind w:right="95" w:firstLine="429"/>
        <w:spacing w:before="98" w:line="278" w:lineRule="auto"/>
        <w:jc w:val="both"/>
        <w:rPr>
          <w:rFonts w:ascii="SimSun" w:hAnsi="SimSun" w:eastAsia="SimSun" w:cs="SimSun"/>
          <w:sz w:val="21"/>
          <w:szCs w:val="21"/>
        </w:rPr>
      </w:pPr>
      <w:r>
        <w:rPr>
          <w:rFonts w:ascii="SimSun" w:hAnsi="SimSun" w:eastAsia="SimSun" w:cs="SimSun"/>
          <w:sz w:val="21"/>
          <w:szCs w:val="21"/>
          <w:spacing w:val="-7"/>
        </w:rPr>
        <w:t>患者的权利主要包括：①受到社会尊重、理解的权利；②享受平等医疗服务</w:t>
      </w:r>
      <w:r>
        <w:rPr>
          <w:rFonts w:ascii="SimSun" w:hAnsi="SimSun" w:eastAsia="SimSun" w:cs="SimSun"/>
          <w:sz w:val="21"/>
          <w:szCs w:val="21"/>
          <w:spacing w:val="-8"/>
        </w:rPr>
        <w:t>待遇的权利；③免除或</w:t>
      </w:r>
      <w:r>
        <w:rPr>
          <w:rFonts w:ascii="SimSun" w:hAnsi="SimSun" w:eastAsia="SimSun" w:cs="SimSun"/>
          <w:sz w:val="21"/>
          <w:szCs w:val="21"/>
        </w:rPr>
        <w:t xml:space="preserve"> </w:t>
      </w:r>
      <w:r>
        <w:rPr>
          <w:rFonts w:ascii="SimSun" w:hAnsi="SimSun" w:eastAsia="SimSun" w:cs="SimSun"/>
          <w:sz w:val="21"/>
          <w:szCs w:val="21"/>
          <w:spacing w:val="-2"/>
        </w:rPr>
        <w:t>部分免除身体健康时的社会责任的权利；④要求保守个人隐私的权利；⑤知情同意的权利；</w:t>
      </w:r>
      <w:r>
        <w:rPr>
          <w:rFonts w:ascii="SimSun" w:hAnsi="SimSun" w:eastAsia="SimSun" w:cs="SimSun"/>
          <w:sz w:val="21"/>
          <w:szCs w:val="21"/>
          <w:spacing w:val="-3"/>
        </w:rPr>
        <w:t>⑥自由选</w:t>
      </w:r>
      <w:r>
        <w:rPr>
          <w:rFonts w:ascii="SimSun" w:hAnsi="SimSun" w:eastAsia="SimSun" w:cs="SimSun"/>
          <w:sz w:val="21"/>
          <w:szCs w:val="21"/>
        </w:rPr>
        <w:t xml:space="preserve"> </w:t>
      </w:r>
      <w:r>
        <w:rPr>
          <w:rFonts w:ascii="SimSun" w:hAnsi="SimSun" w:eastAsia="SimSun" w:cs="SimSun"/>
          <w:sz w:val="21"/>
          <w:szCs w:val="21"/>
          <w:spacing w:val="-3"/>
        </w:rPr>
        <w:t>择的权利；⑦监督自身医疗护理权益实现的权</w:t>
      </w:r>
      <w:r>
        <w:rPr>
          <w:rFonts w:ascii="SimSun" w:hAnsi="SimSun" w:eastAsia="SimSun" w:cs="SimSun"/>
          <w:sz w:val="21"/>
          <w:szCs w:val="21"/>
          <w:spacing w:val="-4"/>
        </w:rPr>
        <w:t>利等。</w:t>
      </w:r>
    </w:p>
    <w:p>
      <w:pPr>
        <w:ind w:firstLine="429"/>
        <w:spacing w:before="91" w:line="273" w:lineRule="auto"/>
        <w:jc w:val="both"/>
        <w:rPr>
          <w:rFonts w:ascii="SimSun" w:hAnsi="SimSun" w:eastAsia="SimSun" w:cs="SimSun"/>
          <w:sz w:val="21"/>
          <w:szCs w:val="21"/>
        </w:rPr>
      </w:pPr>
      <w:r>
        <w:rPr>
          <w:rFonts w:ascii="SimSun" w:hAnsi="SimSun" w:eastAsia="SimSun" w:cs="SimSun"/>
          <w:sz w:val="21"/>
          <w:szCs w:val="21"/>
        </w:rPr>
        <w:t>患者的义务主要包括：①及时就医、早日康复的义务；②寻求有效治疗，认真遵循医</w:t>
      </w:r>
      <w:r>
        <w:rPr>
          <w:rFonts w:ascii="SimSun" w:hAnsi="SimSun" w:eastAsia="SimSun" w:cs="SimSun"/>
          <w:sz w:val="21"/>
          <w:szCs w:val="21"/>
          <w:spacing w:val="-1"/>
        </w:rPr>
        <w:t>嘱的义务；</w:t>
      </w:r>
      <w:r>
        <w:rPr>
          <w:rFonts w:ascii="SimSun" w:hAnsi="SimSun" w:eastAsia="SimSun" w:cs="SimSun"/>
          <w:sz w:val="21"/>
          <w:szCs w:val="21"/>
        </w:rPr>
        <w:t xml:space="preserve"> </w:t>
      </w:r>
      <w:r>
        <w:rPr>
          <w:rFonts w:ascii="SimSun" w:hAnsi="SimSun" w:eastAsia="SimSun" w:cs="SimSun"/>
          <w:sz w:val="21"/>
          <w:szCs w:val="21"/>
          <w:spacing w:val="-7"/>
        </w:rPr>
        <w:t>③</w:t>
      </w:r>
      <w:r>
        <w:rPr>
          <w:rFonts w:ascii="SimSun" w:hAnsi="SimSun" w:eastAsia="SimSun" w:cs="SimSun"/>
          <w:sz w:val="21"/>
          <w:szCs w:val="21"/>
          <w:spacing w:val="-69"/>
        </w:rPr>
        <w:t xml:space="preserve"> </w:t>
      </w:r>
      <w:r>
        <w:rPr>
          <w:rFonts w:ascii="SimSun" w:hAnsi="SimSun" w:eastAsia="SimSun" w:cs="SimSun"/>
          <w:sz w:val="21"/>
          <w:szCs w:val="21"/>
          <w:spacing w:val="-7"/>
        </w:rPr>
        <w:t>遵守医疗机构规章制度的义务；④按时、按数缴纳医疗费用的义务；⑤尊重医务人员的义务</w:t>
      </w:r>
      <w:r>
        <w:rPr>
          <w:rFonts w:ascii="SimSun" w:hAnsi="SimSun" w:eastAsia="SimSun" w:cs="SimSun"/>
          <w:sz w:val="21"/>
          <w:szCs w:val="21"/>
          <w:spacing w:val="-8"/>
        </w:rPr>
        <w:t>；⑥支持</w:t>
      </w:r>
      <w:r>
        <w:rPr>
          <w:rFonts w:ascii="SimSun" w:hAnsi="SimSun" w:eastAsia="SimSun" w:cs="SimSun"/>
          <w:sz w:val="21"/>
          <w:szCs w:val="21"/>
        </w:rPr>
        <w:t xml:space="preserve"> </w:t>
      </w:r>
      <w:r>
        <w:rPr>
          <w:rFonts w:ascii="SimSun" w:hAnsi="SimSun" w:eastAsia="SimSun" w:cs="SimSun"/>
          <w:sz w:val="21"/>
          <w:szCs w:val="21"/>
          <w:spacing w:val="-2"/>
        </w:rPr>
        <w:t>医学科学发展的义务等。</w:t>
      </w:r>
    </w:p>
    <w:p>
      <w:pPr>
        <w:ind w:right="83" w:firstLine="429"/>
        <w:spacing w:before="100" w:line="273" w:lineRule="auto"/>
        <w:jc w:val="both"/>
        <w:rPr>
          <w:rFonts w:ascii="SimSun" w:hAnsi="SimSun" w:eastAsia="SimSun" w:cs="SimSun"/>
          <w:sz w:val="21"/>
          <w:szCs w:val="21"/>
        </w:rPr>
      </w:pPr>
      <w:r>
        <w:rPr>
          <w:rFonts w:ascii="SimSun" w:hAnsi="SimSun" w:eastAsia="SimSun" w:cs="SimSun"/>
          <w:sz w:val="21"/>
          <w:szCs w:val="21"/>
          <w:spacing w:val="2"/>
        </w:rPr>
        <w:t>上述患者的权利和义务只是典型的情况而非绝对的</w:t>
      </w:r>
      <w:r>
        <w:rPr>
          <w:rFonts w:ascii="SimSun" w:hAnsi="SimSun" w:eastAsia="SimSun" w:cs="SimSun"/>
          <w:sz w:val="21"/>
          <w:szCs w:val="21"/>
          <w:spacing w:val="1"/>
        </w:rPr>
        <w:t>规定，如临终的患者很难恢复原有的社会责</w:t>
      </w:r>
      <w:r>
        <w:rPr>
          <w:rFonts w:ascii="SimSun" w:hAnsi="SimSun" w:eastAsia="SimSun" w:cs="SimSun"/>
          <w:sz w:val="21"/>
          <w:szCs w:val="21"/>
        </w:rPr>
        <w:t xml:space="preserve"> </w:t>
      </w:r>
      <w:r>
        <w:rPr>
          <w:rFonts w:ascii="SimSun" w:hAnsi="SimSun" w:eastAsia="SimSun" w:cs="SimSun"/>
          <w:sz w:val="21"/>
          <w:szCs w:val="21"/>
          <w:spacing w:val="-2"/>
        </w:rPr>
        <w:t>任；慢性病患者不一定能解除其日常社会责任；蓄意自伤的患者也不得不对其自身导致伤残的行为负</w:t>
      </w:r>
      <w:r>
        <w:rPr>
          <w:rFonts w:ascii="SimSun" w:hAnsi="SimSun" w:eastAsia="SimSun" w:cs="SimSun"/>
          <w:sz w:val="21"/>
          <w:szCs w:val="21"/>
          <w:spacing w:val="8"/>
        </w:rPr>
        <w:t xml:space="preserve"> </w:t>
      </w:r>
      <w:r>
        <w:rPr>
          <w:rFonts w:ascii="SimSun" w:hAnsi="SimSun" w:eastAsia="SimSun" w:cs="SimSun"/>
          <w:sz w:val="21"/>
          <w:szCs w:val="21"/>
          <w:spacing w:val="-2"/>
        </w:rPr>
        <w:t>责等。</w:t>
      </w:r>
    </w:p>
    <w:p>
      <w:pPr>
        <w:ind w:left="432"/>
        <w:spacing w:before="86" w:line="221" w:lineRule="auto"/>
        <w:rPr>
          <w:rFonts w:ascii="SimHei" w:hAnsi="SimHei" w:eastAsia="SimHei" w:cs="SimHei"/>
          <w:sz w:val="21"/>
          <w:szCs w:val="21"/>
        </w:rPr>
      </w:pPr>
      <w:r>
        <w:rPr>
          <w:rFonts w:ascii="SimHei" w:hAnsi="SimHei" w:eastAsia="SimHei" w:cs="SimHei"/>
          <w:sz w:val="21"/>
          <w:szCs w:val="21"/>
          <w:b/>
          <w:bCs/>
          <w:spacing w:val="16"/>
        </w:rPr>
        <w:t>(二)医患关系的概念</w:t>
      </w:r>
    </w:p>
    <w:p>
      <w:pPr>
        <w:ind w:right="20" w:firstLine="429"/>
        <w:spacing w:before="99" w:line="280" w:lineRule="auto"/>
        <w:jc w:val="both"/>
        <w:rPr>
          <w:rFonts w:ascii="SimSun" w:hAnsi="SimSun" w:eastAsia="SimSun" w:cs="SimSun"/>
          <w:sz w:val="21"/>
          <w:szCs w:val="21"/>
        </w:rPr>
      </w:pPr>
      <w:r>
        <w:rPr>
          <w:rFonts w:ascii="SimSun" w:hAnsi="SimSun" w:eastAsia="SimSun" w:cs="SimSun"/>
          <w:sz w:val="21"/>
          <w:szCs w:val="21"/>
          <w:spacing w:val="-10"/>
        </w:rPr>
        <w:t>医患关系(doctor-patient</w:t>
      </w:r>
      <w:r>
        <w:rPr>
          <w:rFonts w:ascii="SimSun" w:hAnsi="SimSun" w:eastAsia="SimSun" w:cs="SimSun"/>
          <w:sz w:val="21"/>
          <w:szCs w:val="21"/>
          <w:spacing w:val="-15"/>
        </w:rPr>
        <w:t xml:space="preserve"> </w:t>
      </w:r>
      <w:r>
        <w:rPr>
          <w:rFonts w:ascii="SimSun" w:hAnsi="SimSun" w:eastAsia="SimSun" w:cs="SimSun"/>
          <w:sz w:val="21"/>
          <w:szCs w:val="21"/>
          <w:spacing w:val="-10"/>
        </w:rPr>
        <w:t>relationship)是指</w:t>
      </w:r>
      <w:r>
        <w:rPr>
          <w:rFonts w:ascii="SimSun" w:hAnsi="SimSun" w:eastAsia="SimSun" w:cs="SimSun"/>
          <w:sz w:val="21"/>
          <w:szCs w:val="21"/>
          <w:spacing w:val="-11"/>
        </w:rPr>
        <w:t>医疗卫生活动中，医务人员为保障和促进患者健康而与</w:t>
      </w:r>
      <w:r>
        <w:rPr>
          <w:rFonts w:ascii="SimSun" w:hAnsi="SimSun" w:eastAsia="SimSun" w:cs="SimSun"/>
          <w:sz w:val="21"/>
          <w:szCs w:val="21"/>
        </w:rPr>
        <w:t xml:space="preserve"> </w:t>
      </w:r>
      <w:r>
        <w:rPr>
          <w:rFonts w:ascii="SimSun" w:hAnsi="SimSun" w:eastAsia="SimSun" w:cs="SimSun"/>
          <w:sz w:val="21"/>
          <w:szCs w:val="21"/>
          <w:spacing w:val="-2"/>
        </w:rPr>
        <w:t>患者及其家属建立起来的特殊人际关系。在疾病诊治过程中，医患关系非常重要。当患者就医时，医</w:t>
      </w:r>
      <w:r>
        <w:rPr>
          <w:rFonts w:ascii="SimSun" w:hAnsi="SimSun" w:eastAsia="SimSun" w:cs="SimSun"/>
          <w:sz w:val="21"/>
          <w:szCs w:val="21"/>
        </w:rPr>
        <w:t xml:space="preserve"> </w:t>
      </w:r>
      <w:r>
        <w:rPr>
          <w:rFonts w:ascii="SimSun" w:hAnsi="SimSun" w:eastAsia="SimSun" w:cs="SimSun"/>
          <w:sz w:val="21"/>
          <w:szCs w:val="21"/>
        </w:rPr>
        <w:t>师会对患者的病情从生理到心理进行整体的评估、诊断和治疗。</w:t>
      </w:r>
      <w:r>
        <w:rPr>
          <w:rFonts w:ascii="SimSun" w:hAnsi="SimSun" w:eastAsia="SimSun" w:cs="SimSun"/>
          <w:sz w:val="21"/>
          <w:szCs w:val="21"/>
          <w:spacing w:val="-1"/>
        </w:rPr>
        <w:t>作为医疗卫生活动的重要组成部分，</w:t>
      </w:r>
      <w:r>
        <w:rPr>
          <w:rFonts w:ascii="SimSun" w:hAnsi="SimSun" w:eastAsia="SimSun" w:cs="SimSun"/>
          <w:sz w:val="21"/>
          <w:szCs w:val="21"/>
        </w:rPr>
        <w:t xml:space="preserve"> </w:t>
      </w:r>
      <w:r>
        <w:rPr>
          <w:rFonts w:ascii="SimSun" w:hAnsi="SimSun" w:eastAsia="SimSun" w:cs="SimSun"/>
          <w:sz w:val="21"/>
          <w:szCs w:val="21"/>
          <w:spacing w:val="-1"/>
        </w:rPr>
        <w:t>和谐医患关系有益于提高疾病治疗效果，也是反映医疗质量的重要指标之一</w:t>
      </w:r>
      <w:r>
        <w:rPr>
          <w:rFonts w:ascii="SimSun" w:hAnsi="SimSun" w:eastAsia="SimSun" w:cs="SimSun"/>
          <w:sz w:val="21"/>
          <w:szCs w:val="21"/>
          <w:spacing w:val="-2"/>
        </w:rPr>
        <w:t>。</w:t>
      </w:r>
    </w:p>
    <w:p>
      <w:pPr>
        <w:ind w:left="432"/>
        <w:spacing w:before="108" w:line="222" w:lineRule="auto"/>
        <w:rPr>
          <w:rFonts w:ascii="SimHei" w:hAnsi="SimHei" w:eastAsia="SimHei" w:cs="SimHei"/>
          <w:sz w:val="21"/>
          <w:szCs w:val="21"/>
        </w:rPr>
      </w:pPr>
      <w:r>
        <w:rPr>
          <w:rFonts w:ascii="SimHei" w:hAnsi="SimHei" w:eastAsia="SimHei" w:cs="SimHei"/>
          <w:sz w:val="21"/>
          <w:szCs w:val="21"/>
          <w:b/>
          <w:bCs/>
          <w:spacing w:val="14"/>
        </w:rPr>
        <w:t>(三)医患关系的重要性</w:t>
      </w:r>
    </w:p>
    <w:p>
      <w:pPr>
        <w:ind w:right="19" w:firstLine="429"/>
        <w:spacing w:before="90" w:line="283" w:lineRule="auto"/>
        <w:jc w:val="both"/>
        <w:rPr>
          <w:rFonts w:ascii="SimSun" w:hAnsi="SimSun" w:eastAsia="SimSun" w:cs="SimSun"/>
          <w:sz w:val="21"/>
          <w:szCs w:val="21"/>
        </w:rPr>
      </w:pPr>
      <w:r>
        <w:rPr>
          <w:rFonts w:ascii="SimSun" w:hAnsi="SimSun" w:eastAsia="SimSun" w:cs="SimSun"/>
          <w:sz w:val="21"/>
          <w:szCs w:val="21"/>
          <w:spacing w:val="-2"/>
        </w:rPr>
        <w:t>在医疗卫生活动中，医患关系得到了人们越来越多的重视，并且成为了医疗卫生活动质量和效果</w:t>
      </w:r>
      <w:r>
        <w:rPr>
          <w:rFonts w:ascii="SimSun" w:hAnsi="SimSun" w:eastAsia="SimSun" w:cs="SimSun"/>
          <w:sz w:val="21"/>
          <w:szCs w:val="21"/>
          <w:spacing w:val="5"/>
        </w:rPr>
        <w:t xml:space="preserve"> </w:t>
      </w:r>
      <w:r>
        <w:rPr>
          <w:rFonts w:ascii="SimSun" w:hAnsi="SimSun" w:eastAsia="SimSun" w:cs="SimSun"/>
          <w:sz w:val="21"/>
          <w:szCs w:val="21"/>
          <w:spacing w:val="-2"/>
        </w:rPr>
        <w:t>的基础。然而，随着近年来医学技术的革新，大批医疗设备被应用于临床实践，医师常常依靠</w:t>
      </w:r>
      <w:r>
        <w:rPr>
          <w:rFonts w:ascii="SimSun" w:hAnsi="SimSun" w:eastAsia="SimSun" w:cs="SimSun"/>
          <w:sz w:val="21"/>
          <w:szCs w:val="21"/>
          <w:spacing w:val="-3"/>
        </w:rPr>
        <w:t>各种设</w:t>
      </w:r>
      <w:r>
        <w:rPr>
          <w:rFonts w:ascii="SimSun" w:hAnsi="SimSun" w:eastAsia="SimSun" w:cs="SimSun"/>
          <w:sz w:val="21"/>
          <w:szCs w:val="21"/>
        </w:rPr>
        <w:t xml:space="preserve"> </w:t>
      </w:r>
      <w:r>
        <w:rPr>
          <w:rFonts w:ascii="SimSun" w:hAnsi="SimSun" w:eastAsia="SimSun" w:cs="SimSun"/>
          <w:sz w:val="21"/>
          <w:szCs w:val="21"/>
          <w:spacing w:val="-2"/>
        </w:rPr>
        <w:t>备数据进行诊断；同时就医人数增多，医师在许多时候不能很好地倾听患者的陈述，医患沟通的时间</w:t>
      </w:r>
      <w:r>
        <w:rPr>
          <w:rFonts w:ascii="SimSun" w:hAnsi="SimSun" w:eastAsia="SimSun" w:cs="SimSun"/>
          <w:sz w:val="21"/>
          <w:szCs w:val="21"/>
          <w:spacing w:val="7"/>
        </w:rPr>
        <w:t xml:space="preserve"> </w:t>
      </w:r>
      <w:r>
        <w:rPr>
          <w:rFonts w:ascii="SimSun" w:hAnsi="SimSun" w:eastAsia="SimSun" w:cs="SimSun"/>
          <w:sz w:val="21"/>
          <w:szCs w:val="21"/>
        </w:rPr>
        <w:t>及效果都受到了影响，医患信任关系受到挑战。医患关系的削弱导</w:t>
      </w:r>
      <w:r>
        <w:rPr>
          <w:rFonts w:ascii="SimSun" w:hAnsi="SimSun" w:eastAsia="SimSun" w:cs="SimSun"/>
          <w:sz w:val="21"/>
          <w:szCs w:val="21"/>
          <w:spacing w:val="-1"/>
        </w:rPr>
        <w:t>致了很多不良后果，如医疗事故、</w:t>
      </w:r>
      <w:r>
        <w:rPr>
          <w:rFonts w:ascii="SimSun" w:hAnsi="SimSun" w:eastAsia="SimSun" w:cs="SimSun"/>
          <w:sz w:val="21"/>
          <w:szCs w:val="21"/>
        </w:rPr>
        <w:t xml:space="preserve"> </w:t>
      </w:r>
      <w:r>
        <w:rPr>
          <w:rFonts w:ascii="SimSun" w:hAnsi="SimSun" w:eastAsia="SimSun" w:cs="SimSun"/>
          <w:sz w:val="21"/>
          <w:szCs w:val="21"/>
          <w:spacing w:val="-4"/>
        </w:rPr>
        <w:t>医疗纠纷等。因此，建立良好的医患关系非常重要。</w:t>
      </w:r>
    </w:p>
    <w:p>
      <w:pPr>
        <w:ind w:right="60" w:firstLine="429"/>
        <w:spacing w:before="89" w:line="283" w:lineRule="auto"/>
        <w:jc w:val="both"/>
        <w:rPr>
          <w:rFonts w:ascii="SimSun" w:hAnsi="SimSun" w:eastAsia="SimSun" w:cs="SimSun"/>
          <w:sz w:val="21"/>
          <w:szCs w:val="21"/>
        </w:rPr>
      </w:pPr>
      <w:r>
        <w:rPr>
          <w:rFonts w:ascii="Times New Roman" w:hAnsi="Times New Roman" w:eastAsia="Times New Roman" w:cs="Times New Roman"/>
          <w:sz w:val="21"/>
          <w:szCs w:val="21"/>
          <w:b/>
          <w:bCs/>
        </w:rPr>
        <w:t>1.</w:t>
      </w:r>
      <w:r>
        <w:rPr>
          <w:rFonts w:ascii="Times New Roman" w:hAnsi="Times New Roman" w:eastAsia="Times New Roman" w:cs="Times New Roman"/>
          <w:sz w:val="21"/>
          <w:szCs w:val="21"/>
          <w:spacing w:val="14"/>
        </w:rPr>
        <w:t xml:space="preserve">  </w:t>
      </w:r>
      <w:r>
        <w:rPr>
          <w:rFonts w:ascii="SimSun" w:hAnsi="SimSun" w:eastAsia="SimSun" w:cs="SimSun"/>
          <w:sz w:val="21"/>
          <w:szCs w:val="21"/>
          <w:b/>
          <w:bCs/>
        </w:rPr>
        <w:t>良好的医患关系是医疗活动顺利开展的基础</w:t>
      </w:r>
      <w:r>
        <w:rPr>
          <w:rFonts w:ascii="SimSun" w:hAnsi="SimSun" w:eastAsia="SimSun" w:cs="SimSun"/>
          <w:sz w:val="21"/>
          <w:szCs w:val="21"/>
          <w:spacing w:val="10"/>
        </w:rPr>
        <w:t xml:space="preserve">  </w:t>
      </w:r>
      <w:r>
        <w:rPr>
          <w:rFonts w:ascii="SimSun" w:hAnsi="SimSun" w:eastAsia="SimSun" w:cs="SimSun"/>
          <w:sz w:val="21"/>
          <w:szCs w:val="21"/>
        </w:rPr>
        <w:t>医疗卫生活动中，医师应采用适当的方式询问</w:t>
      </w:r>
      <w:r>
        <w:rPr>
          <w:rFonts w:ascii="SimSun" w:hAnsi="SimSun" w:eastAsia="SimSun" w:cs="SimSun"/>
          <w:sz w:val="21"/>
          <w:szCs w:val="21"/>
          <w:spacing w:val="1"/>
        </w:rPr>
        <w:t xml:space="preserve"> </w:t>
      </w:r>
      <w:r>
        <w:rPr>
          <w:rFonts w:ascii="SimSun" w:hAnsi="SimSun" w:eastAsia="SimSun" w:cs="SimSun"/>
          <w:sz w:val="21"/>
          <w:szCs w:val="21"/>
          <w:spacing w:val="-2"/>
        </w:rPr>
        <w:t>患者的个人、家庭和社会背景，获取患者基本的临床资料，以便对患者的疾病和相关健康问</w:t>
      </w:r>
      <w:r>
        <w:rPr>
          <w:rFonts w:ascii="SimSun" w:hAnsi="SimSun" w:eastAsia="SimSun" w:cs="SimSun"/>
          <w:sz w:val="21"/>
          <w:szCs w:val="21"/>
          <w:spacing w:val="-3"/>
        </w:rPr>
        <w:t>题准确把</w:t>
      </w:r>
      <w:r>
        <w:rPr>
          <w:rFonts w:ascii="SimSun" w:hAnsi="SimSun" w:eastAsia="SimSun" w:cs="SimSun"/>
          <w:sz w:val="21"/>
          <w:szCs w:val="21"/>
        </w:rPr>
        <w:t xml:space="preserve"> </w:t>
      </w:r>
      <w:r>
        <w:rPr>
          <w:rFonts w:ascii="SimSun" w:hAnsi="SimSun" w:eastAsia="SimSun" w:cs="SimSun"/>
          <w:sz w:val="21"/>
          <w:szCs w:val="21"/>
          <w:spacing w:val="-2"/>
        </w:rPr>
        <w:t>握和分析。首先是病史、查体和实验室检查资料，如患者家族疾病遗传史、心电图等。其次是社会心</w:t>
      </w:r>
      <w:r>
        <w:rPr>
          <w:rFonts w:ascii="SimSun" w:hAnsi="SimSun" w:eastAsia="SimSun" w:cs="SimSun"/>
          <w:sz w:val="21"/>
          <w:szCs w:val="21"/>
        </w:rPr>
        <w:t xml:space="preserve"> </w:t>
      </w:r>
      <w:r>
        <w:rPr>
          <w:rFonts w:ascii="SimSun" w:hAnsi="SimSun" w:eastAsia="SimSun" w:cs="SimSun"/>
          <w:sz w:val="21"/>
          <w:szCs w:val="21"/>
          <w:spacing w:val="-2"/>
        </w:rPr>
        <w:t>理资料，如患者的就诊目的、人格特征及其社会背景等。所有这些资料的获得都依赖于医务人员的责</w:t>
      </w:r>
      <w:r>
        <w:rPr>
          <w:rFonts w:ascii="SimSun" w:hAnsi="SimSun" w:eastAsia="SimSun" w:cs="SimSun"/>
          <w:sz w:val="21"/>
          <w:szCs w:val="21"/>
        </w:rPr>
        <w:t xml:space="preserve"> </w:t>
      </w:r>
      <w:r>
        <w:rPr>
          <w:rFonts w:ascii="SimSun" w:hAnsi="SimSun" w:eastAsia="SimSun" w:cs="SimSun"/>
          <w:sz w:val="21"/>
          <w:szCs w:val="21"/>
          <w:spacing w:val="-5"/>
        </w:rPr>
        <w:t>任感和态度，依赖于患者及其家属对医师的信任，依赖于良好的医患关系。</w:t>
      </w:r>
    </w:p>
    <w:p>
      <w:pPr>
        <w:ind w:right="84" w:firstLine="429"/>
        <w:spacing w:before="90" w:line="273" w:lineRule="auto"/>
        <w:jc w:val="both"/>
        <w:rPr>
          <w:rFonts w:ascii="SimSun" w:hAnsi="SimSun" w:eastAsia="SimSun" w:cs="SimSun"/>
          <w:sz w:val="21"/>
          <w:szCs w:val="21"/>
        </w:rPr>
      </w:pPr>
      <w:r>
        <w:rPr>
          <w:rFonts w:ascii="Times New Roman" w:hAnsi="Times New Roman" w:eastAsia="Times New Roman" w:cs="Times New Roman"/>
          <w:sz w:val="21"/>
          <w:szCs w:val="21"/>
          <w:b/>
          <w:bCs/>
          <w:spacing w:val="6"/>
        </w:rPr>
        <w:t>2.</w:t>
      </w:r>
      <w:r>
        <w:rPr>
          <w:rFonts w:ascii="Times New Roman" w:hAnsi="Times New Roman" w:eastAsia="Times New Roman" w:cs="Times New Roman"/>
          <w:sz w:val="21"/>
          <w:szCs w:val="21"/>
          <w:spacing w:val="12"/>
        </w:rPr>
        <w:t xml:space="preserve">  </w:t>
      </w:r>
      <w:r>
        <w:rPr>
          <w:rFonts w:ascii="SimSun" w:hAnsi="SimSun" w:eastAsia="SimSun" w:cs="SimSun"/>
          <w:sz w:val="21"/>
          <w:szCs w:val="21"/>
          <w:b/>
          <w:bCs/>
          <w:spacing w:val="6"/>
        </w:rPr>
        <w:t>医患关系影响就医行为</w:t>
      </w:r>
      <w:r>
        <w:rPr>
          <w:rFonts w:ascii="SimSun" w:hAnsi="SimSun" w:eastAsia="SimSun" w:cs="SimSun"/>
          <w:sz w:val="21"/>
          <w:szCs w:val="21"/>
          <w:spacing w:val="98"/>
        </w:rPr>
        <w:t xml:space="preserve"> </w:t>
      </w:r>
      <w:r>
        <w:rPr>
          <w:rFonts w:ascii="SimSun" w:hAnsi="SimSun" w:eastAsia="SimSun" w:cs="SimSun"/>
          <w:sz w:val="21"/>
          <w:szCs w:val="21"/>
          <w:spacing w:val="6"/>
        </w:rPr>
        <w:t>医患关系是影响患者就医行为的重要因素之一。在医疗卫</w:t>
      </w:r>
      <w:r>
        <w:rPr>
          <w:rFonts w:ascii="SimSun" w:hAnsi="SimSun" w:eastAsia="SimSun" w:cs="SimSun"/>
          <w:sz w:val="21"/>
          <w:szCs w:val="21"/>
          <w:spacing w:val="5"/>
        </w:rPr>
        <w:t>生活动</w:t>
      </w:r>
      <w:r>
        <w:rPr>
          <w:rFonts w:ascii="SimSun" w:hAnsi="SimSun" w:eastAsia="SimSun" w:cs="SimSun"/>
          <w:sz w:val="21"/>
          <w:szCs w:val="21"/>
        </w:rPr>
        <w:t xml:space="preserve"> </w:t>
      </w:r>
      <w:r>
        <w:rPr>
          <w:rFonts w:ascii="SimSun" w:hAnsi="SimSun" w:eastAsia="SimSun" w:cs="SimSun"/>
          <w:sz w:val="21"/>
          <w:szCs w:val="21"/>
          <w:spacing w:val="-2"/>
        </w:rPr>
        <w:t>中，患者对医师的态度、技术水平等方面不满意时经常会出现各种不利于医疗活动开展的行为</w:t>
      </w:r>
      <w:r>
        <w:rPr>
          <w:rFonts w:ascii="SimSun" w:hAnsi="SimSun" w:eastAsia="SimSun" w:cs="SimSun"/>
          <w:sz w:val="21"/>
          <w:szCs w:val="21"/>
          <w:spacing w:val="-3"/>
        </w:rPr>
        <w:t>，如就</w:t>
      </w:r>
      <w:r>
        <w:rPr>
          <w:rFonts w:ascii="SimSun" w:hAnsi="SimSun" w:eastAsia="SimSun" w:cs="SimSun"/>
          <w:sz w:val="21"/>
          <w:szCs w:val="21"/>
        </w:rPr>
        <w:t xml:space="preserve"> </w:t>
      </w:r>
      <w:r>
        <w:rPr>
          <w:rFonts w:ascii="SimSun" w:hAnsi="SimSun" w:eastAsia="SimSun" w:cs="SimSun"/>
          <w:sz w:val="21"/>
          <w:szCs w:val="21"/>
          <w:spacing w:val="-7"/>
        </w:rPr>
        <w:t>医时频繁更换医院或医师，就医连续性较差，</w:t>
      </w:r>
      <w:r>
        <w:rPr>
          <w:rFonts w:ascii="SimSun" w:hAnsi="SimSun" w:eastAsia="SimSun" w:cs="SimSun"/>
          <w:sz w:val="21"/>
          <w:szCs w:val="21"/>
          <w:spacing w:val="-8"/>
        </w:rPr>
        <w:t>放弃就医等。</w:t>
      </w:r>
    </w:p>
    <w:p>
      <w:pPr>
        <w:ind w:right="93" w:firstLine="429"/>
        <w:spacing w:before="89" w:line="283" w:lineRule="auto"/>
        <w:jc w:val="both"/>
        <w:rPr>
          <w:rFonts w:ascii="SimSun" w:hAnsi="SimSun" w:eastAsia="SimSun" w:cs="SimSun"/>
          <w:sz w:val="21"/>
          <w:szCs w:val="21"/>
        </w:rPr>
      </w:pPr>
      <w:r>
        <w:rPr>
          <w:rFonts w:ascii="Times New Roman" w:hAnsi="Times New Roman" w:eastAsia="Times New Roman" w:cs="Times New Roman"/>
          <w:sz w:val="21"/>
          <w:szCs w:val="21"/>
          <w:b/>
          <w:bCs/>
          <w:spacing w:val="5"/>
        </w:rPr>
        <w:t>3.</w:t>
      </w:r>
      <w:r>
        <w:rPr>
          <w:rFonts w:ascii="Times New Roman" w:hAnsi="Times New Roman" w:eastAsia="Times New Roman" w:cs="Times New Roman"/>
          <w:sz w:val="21"/>
          <w:szCs w:val="21"/>
          <w:spacing w:val="21"/>
          <w:w w:val="101"/>
        </w:rPr>
        <w:t xml:space="preserve">  </w:t>
      </w:r>
      <w:r>
        <w:rPr>
          <w:rFonts w:ascii="SimSun" w:hAnsi="SimSun" w:eastAsia="SimSun" w:cs="SimSun"/>
          <w:sz w:val="21"/>
          <w:szCs w:val="21"/>
          <w:b/>
          <w:bCs/>
          <w:spacing w:val="5"/>
        </w:rPr>
        <w:t>医患关系影响遵医行为</w:t>
      </w:r>
      <w:r>
        <w:rPr>
          <w:rFonts w:ascii="SimSun" w:hAnsi="SimSun" w:eastAsia="SimSun" w:cs="SimSun"/>
          <w:sz w:val="21"/>
          <w:szCs w:val="21"/>
          <w:spacing w:val="1"/>
        </w:rPr>
        <w:t xml:space="preserve">  </w:t>
      </w:r>
      <w:r>
        <w:rPr>
          <w:rFonts w:ascii="SimSun" w:hAnsi="SimSun" w:eastAsia="SimSun" w:cs="SimSun"/>
          <w:sz w:val="21"/>
          <w:szCs w:val="21"/>
          <w:spacing w:val="5"/>
        </w:rPr>
        <w:t>医患关系也是影响患者遵医行为的重要</w:t>
      </w:r>
      <w:r>
        <w:rPr>
          <w:rFonts w:ascii="SimSun" w:hAnsi="SimSun" w:eastAsia="SimSun" w:cs="SimSun"/>
          <w:sz w:val="21"/>
          <w:szCs w:val="21"/>
          <w:spacing w:val="4"/>
        </w:rPr>
        <w:t>因素之一。遵医行为受患</w:t>
      </w:r>
      <w:r>
        <w:rPr>
          <w:rFonts w:ascii="SimSun" w:hAnsi="SimSun" w:eastAsia="SimSun" w:cs="SimSun"/>
          <w:sz w:val="21"/>
          <w:szCs w:val="21"/>
        </w:rPr>
        <w:t xml:space="preserve"> </w:t>
      </w:r>
      <w:r>
        <w:rPr>
          <w:rFonts w:ascii="SimSun" w:hAnsi="SimSun" w:eastAsia="SimSun" w:cs="SimSun"/>
          <w:sz w:val="21"/>
          <w:szCs w:val="21"/>
          <w:spacing w:val="-7"/>
        </w:rPr>
        <w:t>者和医务人员两方面因素的影响，患者自身的某些状况会影响其遵医行为，如文化层次、职业、家庭支</w:t>
      </w:r>
      <w:r>
        <w:rPr>
          <w:rFonts w:ascii="SimSun" w:hAnsi="SimSun" w:eastAsia="SimSun" w:cs="SimSun"/>
          <w:sz w:val="21"/>
          <w:szCs w:val="21"/>
          <w:spacing w:val="15"/>
        </w:rPr>
        <w:t xml:space="preserve"> </w:t>
      </w:r>
      <w:r>
        <w:rPr>
          <w:rFonts w:ascii="SimSun" w:hAnsi="SimSun" w:eastAsia="SimSun" w:cs="SimSun"/>
          <w:sz w:val="21"/>
          <w:szCs w:val="21"/>
          <w:spacing w:val="-7"/>
        </w:rPr>
        <w:t>持程度等；而医师的某些情况更加会影响患者的遵医行为，如年龄、仪表、技术水平、诊疗模式及对待</w:t>
      </w:r>
      <w:r>
        <w:rPr>
          <w:rFonts w:ascii="SimSun" w:hAnsi="SimSun" w:eastAsia="SimSun" w:cs="SimSun"/>
          <w:sz w:val="21"/>
          <w:szCs w:val="21"/>
          <w:spacing w:val="15"/>
        </w:rPr>
        <w:t xml:space="preserve"> </w:t>
      </w:r>
      <w:r>
        <w:rPr>
          <w:rFonts w:ascii="SimSun" w:hAnsi="SimSun" w:eastAsia="SimSun" w:cs="SimSun"/>
          <w:sz w:val="21"/>
          <w:szCs w:val="21"/>
          <w:spacing w:val="-7"/>
        </w:rPr>
        <w:t>患者的态度等。因此只有医患信任关系存在，患者才能尊重、感激医师，才能遵照医嘱治疗疾病，恢复</w:t>
      </w:r>
      <w:r>
        <w:rPr>
          <w:rFonts w:ascii="SimSun" w:hAnsi="SimSun" w:eastAsia="SimSun" w:cs="SimSun"/>
          <w:sz w:val="21"/>
          <w:szCs w:val="21"/>
          <w:spacing w:val="13"/>
        </w:rPr>
        <w:t xml:space="preserve"> </w:t>
      </w:r>
      <w:r>
        <w:rPr>
          <w:rFonts w:ascii="SimSun" w:hAnsi="SimSun" w:eastAsia="SimSun" w:cs="SimSun"/>
          <w:sz w:val="21"/>
          <w:szCs w:val="21"/>
        </w:rPr>
        <w:t>健康。否则医患关系就会进入恶性循环。</w:t>
      </w:r>
    </w:p>
    <w:p>
      <w:pPr>
        <w:ind w:right="35" w:firstLine="429"/>
        <w:spacing w:before="86" w:line="284" w:lineRule="auto"/>
        <w:jc w:val="both"/>
        <w:rPr>
          <w:rFonts w:ascii="SimSun" w:hAnsi="SimSun" w:eastAsia="SimSun" w:cs="SimSun"/>
          <w:sz w:val="21"/>
          <w:szCs w:val="21"/>
        </w:rPr>
      </w:pPr>
      <w:r>
        <w:rPr>
          <w:rFonts w:ascii="Times New Roman" w:hAnsi="Times New Roman" w:eastAsia="Times New Roman" w:cs="Times New Roman"/>
          <w:sz w:val="21"/>
          <w:szCs w:val="21"/>
          <w:b/>
          <w:bCs/>
          <w:spacing w:val="6"/>
        </w:rPr>
        <w:t>4.</w:t>
      </w:r>
      <w:r>
        <w:rPr>
          <w:rFonts w:ascii="Times New Roman" w:hAnsi="Times New Roman" w:eastAsia="Times New Roman" w:cs="Times New Roman"/>
          <w:sz w:val="21"/>
          <w:szCs w:val="21"/>
          <w:spacing w:val="22"/>
          <w:w w:val="101"/>
        </w:rPr>
        <w:t xml:space="preserve">  </w:t>
      </w:r>
      <w:r>
        <w:rPr>
          <w:rFonts w:ascii="SimSun" w:hAnsi="SimSun" w:eastAsia="SimSun" w:cs="SimSun"/>
          <w:sz w:val="21"/>
          <w:szCs w:val="21"/>
          <w:b/>
          <w:bCs/>
          <w:spacing w:val="6"/>
        </w:rPr>
        <w:t>良好的医患关系是一种治疗手段</w:t>
      </w:r>
      <w:r>
        <w:rPr>
          <w:rFonts w:ascii="SimSun" w:hAnsi="SimSun" w:eastAsia="SimSun" w:cs="SimSun"/>
          <w:sz w:val="21"/>
          <w:szCs w:val="21"/>
          <w:spacing w:val="12"/>
        </w:rPr>
        <w:t xml:space="preserve">  </w:t>
      </w:r>
      <w:r>
        <w:rPr>
          <w:rFonts w:ascii="SimSun" w:hAnsi="SimSun" w:eastAsia="SimSun" w:cs="SimSun"/>
          <w:sz w:val="21"/>
          <w:szCs w:val="21"/>
          <w:spacing w:val="6"/>
        </w:rPr>
        <w:t>良好的医患关系能够</w:t>
      </w:r>
      <w:r>
        <w:rPr>
          <w:rFonts w:ascii="SimSun" w:hAnsi="SimSun" w:eastAsia="SimSun" w:cs="SimSun"/>
          <w:sz w:val="21"/>
          <w:szCs w:val="21"/>
          <w:spacing w:val="5"/>
        </w:rPr>
        <w:t>为医师和患者带来良好的心理氛围</w:t>
      </w:r>
      <w:r>
        <w:rPr>
          <w:rFonts w:ascii="SimSun" w:hAnsi="SimSun" w:eastAsia="SimSun" w:cs="SimSun"/>
          <w:sz w:val="21"/>
          <w:szCs w:val="21"/>
          <w:spacing w:val="1"/>
        </w:rPr>
        <w:t xml:space="preserve"> </w:t>
      </w:r>
      <w:r>
        <w:rPr>
          <w:rFonts w:ascii="SimSun" w:hAnsi="SimSun" w:eastAsia="SimSun" w:cs="SimSun"/>
          <w:sz w:val="21"/>
          <w:szCs w:val="21"/>
          <w:spacing w:val="-2"/>
        </w:rPr>
        <w:t>和情绪反应。对患者而言，不仅可以减缓疾病所造成的心理应激，而且可以从良好的情绪反应所致的</w:t>
      </w:r>
      <w:r>
        <w:rPr>
          <w:rFonts w:ascii="SimSun" w:hAnsi="SimSun" w:eastAsia="SimSun" w:cs="SimSun"/>
          <w:sz w:val="21"/>
          <w:szCs w:val="21"/>
          <w:spacing w:val="3"/>
        </w:rPr>
        <w:t xml:space="preserve"> </w:t>
      </w:r>
      <w:r>
        <w:rPr>
          <w:rFonts w:ascii="SimSun" w:hAnsi="SimSun" w:eastAsia="SimSun" w:cs="SimSun"/>
          <w:sz w:val="21"/>
          <w:szCs w:val="21"/>
          <w:spacing w:val="-2"/>
        </w:rPr>
        <w:t>躯体效应中获益；对医师而言，这种充满生气的医疗活动也可以带给他们更多心理上的满足，</w:t>
      </w:r>
      <w:r>
        <w:rPr>
          <w:rFonts w:ascii="SimSun" w:hAnsi="SimSun" w:eastAsia="SimSun" w:cs="SimSun"/>
          <w:sz w:val="21"/>
          <w:szCs w:val="21"/>
          <w:spacing w:val="-3"/>
        </w:rPr>
        <w:t>从而促</w:t>
      </w:r>
      <w:r>
        <w:rPr>
          <w:rFonts w:ascii="SimSun" w:hAnsi="SimSun" w:eastAsia="SimSun" w:cs="SimSun"/>
          <w:sz w:val="21"/>
          <w:szCs w:val="21"/>
        </w:rPr>
        <w:t xml:space="preserve"> </w:t>
      </w:r>
      <w:r>
        <w:rPr>
          <w:rFonts w:ascii="SimSun" w:hAnsi="SimSun" w:eastAsia="SimSun" w:cs="SimSun"/>
          <w:sz w:val="21"/>
          <w:szCs w:val="21"/>
          <w:spacing w:val="-2"/>
        </w:rPr>
        <w:t>进医患关系健康发展。所以，良好的医患关系本身就是一种治疗手段，它不仅可以促进患者的身心健</w:t>
      </w:r>
      <w:r>
        <w:rPr>
          <w:rFonts w:ascii="SimSun" w:hAnsi="SimSun" w:eastAsia="SimSun" w:cs="SimSun"/>
          <w:sz w:val="21"/>
          <w:szCs w:val="21"/>
          <w:spacing w:val="15"/>
        </w:rPr>
        <w:t xml:space="preserve"> </w:t>
      </w:r>
      <w:r>
        <w:rPr>
          <w:rFonts w:ascii="SimSun" w:hAnsi="SimSun" w:eastAsia="SimSun" w:cs="SimSun"/>
          <w:sz w:val="21"/>
          <w:szCs w:val="21"/>
          <w:spacing w:val="-5"/>
        </w:rPr>
        <w:t>康，而且对医务人员的身心健康也具有积极作用。</w:t>
      </w:r>
    </w:p>
    <w:p>
      <w:pPr>
        <w:ind w:left="432"/>
        <w:spacing w:before="136" w:line="222" w:lineRule="auto"/>
        <w:rPr>
          <w:rFonts w:ascii="SimHei" w:hAnsi="SimHei" w:eastAsia="SimHei" w:cs="SimHei"/>
          <w:sz w:val="21"/>
          <w:szCs w:val="21"/>
        </w:rPr>
      </w:pPr>
      <w:r>
        <w:rPr>
          <w:rFonts w:ascii="SimHei" w:hAnsi="SimHei" w:eastAsia="SimHei" w:cs="SimHei"/>
          <w:sz w:val="21"/>
          <w:szCs w:val="21"/>
          <w:b/>
          <w:bCs/>
          <w:spacing w:val="16"/>
        </w:rPr>
        <w:t>(四)医患关系的特点</w:t>
      </w:r>
    </w:p>
    <w:p>
      <w:pPr>
        <w:ind w:left="429"/>
        <w:spacing w:before="52" w:line="219" w:lineRule="auto"/>
        <w:rPr>
          <w:rFonts w:ascii="SimSun" w:hAnsi="SimSun" w:eastAsia="SimSun" w:cs="SimSun"/>
          <w:sz w:val="21"/>
          <w:szCs w:val="21"/>
        </w:rPr>
      </w:pPr>
      <w:r>
        <w:rPr>
          <w:rFonts w:ascii="SimSun" w:hAnsi="SimSun" w:eastAsia="SimSun" w:cs="SimSun"/>
          <w:sz w:val="21"/>
          <w:szCs w:val="21"/>
          <w:spacing w:val="-2"/>
        </w:rPr>
        <w:t>医患关系是一种特殊的人际关系，关乎患者生命和健康。它既是一个结果，也是一个过程；既具</w:t>
      </w:r>
    </w:p>
    <w:p>
      <w:pPr>
        <w:sectPr>
          <w:type w:val="continuous"/>
          <w:pgSz w:w="11900" w:h="16840"/>
          <w:pgMar w:top="400" w:right="854" w:bottom="400" w:left="780" w:header="0" w:footer="0" w:gutter="0"/>
          <w:cols w:equalWidth="0" w:num="2">
            <w:col w:w="920" w:space="100"/>
            <w:col w:w="9246" w:space="0"/>
          </w:cols>
        </w:sectPr>
        <w:rPr/>
      </w:pPr>
    </w:p>
    <w:p>
      <w:pPr>
        <w:spacing w:line="386" w:lineRule="auto"/>
        <w:rPr>
          <w:rFonts w:ascii="Arial"/>
          <w:sz w:val="21"/>
        </w:rPr>
      </w:pPr>
      <w:r>
        <w:drawing>
          <wp:anchor distT="0" distB="0" distL="0" distR="0" simplePos="0" relativeHeight="252048384" behindDoc="0" locked="0" layoutInCell="0" allowOverlap="1">
            <wp:simplePos x="0" y="0"/>
            <wp:positionH relativeFrom="page">
              <wp:posOffset>6648436</wp:posOffset>
            </wp:positionH>
            <wp:positionV relativeFrom="page">
              <wp:posOffset>9956838</wp:posOffset>
            </wp:positionV>
            <wp:extent cx="469938" cy="412658"/>
            <wp:effectExtent l="0" t="0" r="0" b="0"/>
            <wp:wrapNone/>
            <wp:docPr id="103" name="IM 103"/>
            <wp:cNvGraphicFramePr/>
            <a:graphic>
              <a:graphicData uri="http://schemas.openxmlformats.org/drawingml/2006/picture">
                <pic:pic>
                  <pic:nvPicPr>
                    <pic:cNvPr id="103" name="IM 103"/>
                    <pic:cNvPicPr/>
                  </pic:nvPicPr>
                  <pic:blipFill>
                    <a:blip r:embed="rId126"/>
                    <a:stretch>
                      <a:fillRect/>
                    </a:stretch>
                  </pic:blipFill>
                  <pic:spPr>
                    <a:xfrm rot="0">
                      <a:off x="0" y="0"/>
                      <a:ext cx="469938" cy="412658"/>
                    </a:xfrm>
                    <a:prstGeom prst="rect">
                      <a:avLst/>
                    </a:prstGeom>
                  </pic:spPr>
                </pic:pic>
              </a:graphicData>
            </a:graphic>
          </wp:anchor>
        </w:drawing>
      </w:r>
      <w:r/>
    </w:p>
    <w:p>
      <w:pPr>
        <w:ind w:right="100"/>
        <w:spacing w:before="68" w:line="222" w:lineRule="auto"/>
        <w:jc w:val="right"/>
        <w:rPr>
          <w:rFonts w:ascii="SimSun" w:hAnsi="SimSun" w:eastAsia="SimSun" w:cs="SimSun"/>
          <w:sz w:val="21"/>
          <w:szCs w:val="21"/>
        </w:rPr>
      </w:pPr>
      <w:r>
        <w:rPr>
          <w:rFonts w:ascii="SimHei" w:hAnsi="SimHei" w:eastAsia="SimHei" w:cs="SimHei"/>
          <w:sz w:val="21"/>
          <w:szCs w:val="21"/>
          <w:color w:val="0086D5"/>
          <w:spacing w:val="-17"/>
        </w:rPr>
        <w:t>第十一章</w:t>
      </w:r>
      <w:r>
        <w:rPr>
          <w:rFonts w:ascii="SimHei" w:hAnsi="SimHei" w:eastAsia="SimHei" w:cs="SimHei"/>
          <w:sz w:val="21"/>
          <w:szCs w:val="21"/>
          <w:color w:val="0086D5"/>
          <w:spacing w:val="67"/>
        </w:rPr>
        <w:t xml:space="preserve"> </w:t>
      </w:r>
      <w:r>
        <w:rPr>
          <w:rFonts w:ascii="SimHei" w:hAnsi="SimHei" w:eastAsia="SimHei" w:cs="SimHei"/>
          <w:sz w:val="21"/>
          <w:szCs w:val="21"/>
          <w:color w:val="0086D5"/>
          <w:spacing w:val="-17"/>
        </w:rPr>
        <w:t>医患关系与医患沟通</w:t>
      </w:r>
      <w:r>
        <w:rPr>
          <w:rFonts w:ascii="SimHei" w:hAnsi="SimHei" w:eastAsia="SimHei" w:cs="SimHei"/>
          <w:sz w:val="21"/>
          <w:szCs w:val="21"/>
          <w:color w:val="0086D5"/>
          <w:spacing w:val="2"/>
        </w:rPr>
        <w:t xml:space="preserve">       </w:t>
      </w:r>
      <w:r>
        <w:rPr>
          <w:rFonts w:ascii="SimSun" w:hAnsi="SimSun" w:eastAsia="SimSun" w:cs="SimSun"/>
          <w:sz w:val="21"/>
          <w:szCs w:val="21"/>
          <w:color w:val="0078BF"/>
          <w:spacing w:val="-17"/>
          <w:position w:val="-2"/>
        </w:rPr>
        <w:t>175</w:t>
      </w:r>
    </w:p>
    <w:p>
      <w:pPr>
        <w:spacing w:line="328" w:lineRule="auto"/>
        <w:rPr>
          <w:rFonts w:ascii="Arial"/>
          <w:sz w:val="21"/>
        </w:rPr>
      </w:pPr>
      <w:r/>
    </w:p>
    <w:p>
      <w:pPr>
        <w:spacing w:before="68" w:line="219" w:lineRule="auto"/>
        <w:rPr>
          <w:rFonts w:ascii="SimSun" w:hAnsi="SimSun" w:eastAsia="SimSun" w:cs="SimSun"/>
          <w:sz w:val="21"/>
          <w:szCs w:val="21"/>
        </w:rPr>
      </w:pPr>
      <w:r>
        <w:rPr>
          <w:rFonts w:ascii="SimSun" w:hAnsi="SimSun" w:eastAsia="SimSun" w:cs="SimSun"/>
          <w:sz w:val="21"/>
          <w:szCs w:val="21"/>
          <w:spacing w:val="-5"/>
        </w:rPr>
        <w:t>有稳定性，又具有动态性。医患关系具有以下特点。</w:t>
      </w:r>
    </w:p>
    <w:p>
      <w:pPr>
        <w:ind w:right="1107" w:firstLine="430"/>
        <w:spacing w:before="66" w:line="284" w:lineRule="auto"/>
        <w:jc w:val="both"/>
        <w:rPr>
          <w:rFonts w:ascii="SimSun" w:hAnsi="SimSun" w:eastAsia="SimSun" w:cs="SimSun"/>
          <w:sz w:val="21"/>
          <w:szCs w:val="21"/>
        </w:rPr>
      </w:pPr>
      <w:r>
        <w:rPr>
          <w:rFonts w:ascii="Times New Roman" w:hAnsi="Times New Roman" w:eastAsia="Times New Roman" w:cs="Times New Roman"/>
          <w:sz w:val="21"/>
          <w:szCs w:val="21"/>
          <w:b/>
          <w:bCs/>
          <w:spacing w:val="6"/>
        </w:rPr>
        <w:t>1.</w:t>
      </w:r>
      <w:r>
        <w:rPr>
          <w:rFonts w:ascii="Times New Roman" w:hAnsi="Times New Roman" w:eastAsia="Times New Roman" w:cs="Times New Roman"/>
          <w:sz w:val="21"/>
          <w:szCs w:val="21"/>
          <w:spacing w:val="13"/>
        </w:rPr>
        <w:t xml:space="preserve">  </w:t>
      </w:r>
      <w:r>
        <w:rPr>
          <w:rFonts w:ascii="SimHei" w:hAnsi="SimHei" w:eastAsia="SimHei" w:cs="SimHei"/>
          <w:sz w:val="21"/>
          <w:szCs w:val="21"/>
          <w:b/>
          <w:bCs/>
          <w:spacing w:val="6"/>
        </w:rPr>
        <w:t>目的指向性</w:t>
      </w:r>
      <w:r>
        <w:rPr>
          <w:rFonts w:ascii="SimHei" w:hAnsi="SimHei" w:eastAsia="SimHei" w:cs="SimHei"/>
          <w:sz w:val="21"/>
          <w:szCs w:val="21"/>
          <w:spacing w:val="86"/>
        </w:rPr>
        <w:t xml:space="preserve"> </w:t>
      </w:r>
      <w:r>
        <w:rPr>
          <w:rFonts w:ascii="SimHei" w:hAnsi="SimHei" w:eastAsia="SimHei" w:cs="SimHei"/>
          <w:sz w:val="21"/>
          <w:szCs w:val="21"/>
          <w:spacing w:val="6"/>
        </w:rPr>
        <w:t>医患关系是为解决患者的健康相关问题而建立的一种人际关系。患者因疾病</w:t>
      </w:r>
      <w:r>
        <w:rPr>
          <w:rFonts w:ascii="SimHei" w:hAnsi="SimHei" w:eastAsia="SimHei" w:cs="SimHei"/>
          <w:sz w:val="21"/>
          <w:szCs w:val="21"/>
        </w:rPr>
        <w:t xml:space="preserve"> </w:t>
      </w:r>
      <w:r>
        <w:rPr>
          <w:rFonts w:ascii="SimSun" w:hAnsi="SimSun" w:eastAsia="SimSun" w:cs="SimSun"/>
          <w:sz w:val="21"/>
          <w:szCs w:val="21"/>
          <w:spacing w:val="-2"/>
        </w:rPr>
        <w:t>而寻求医疗服务，医师为恢复患者健康而与患者建立疾病诊治的共同联盟。在这样的关系中，患者尊</w:t>
      </w:r>
      <w:r>
        <w:rPr>
          <w:rFonts w:ascii="SimSun" w:hAnsi="SimSun" w:eastAsia="SimSun" w:cs="SimSun"/>
          <w:sz w:val="21"/>
          <w:szCs w:val="21"/>
          <w:spacing w:val="9"/>
        </w:rPr>
        <w:t xml:space="preserve"> </w:t>
      </w:r>
      <w:r>
        <w:rPr>
          <w:rFonts w:ascii="SimSun" w:hAnsi="SimSun" w:eastAsia="SimSun" w:cs="SimSun"/>
          <w:sz w:val="21"/>
          <w:szCs w:val="21"/>
          <w:spacing w:val="-2"/>
        </w:rPr>
        <w:t>重医师、信任医师，把自己的健康甚至生命托付给医师。医患关系具有明确的目的指向性，体现了医</w:t>
      </w:r>
      <w:r>
        <w:rPr>
          <w:rFonts w:ascii="SimSun" w:hAnsi="SimSun" w:eastAsia="SimSun" w:cs="SimSun"/>
          <w:sz w:val="21"/>
          <w:szCs w:val="21"/>
          <w:spacing w:val="9"/>
        </w:rPr>
        <w:t xml:space="preserve"> </w:t>
      </w:r>
      <w:r>
        <w:rPr>
          <w:rFonts w:ascii="SimSun" w:hAnsi="SimSun" w:eastAsia="SimSun" w:cs="SimSun"/>
          <w:sz w:val="21"/>
          <w:szCs w:val="21"/>
          <w:spacing w:val="-2"/>
        </w:rPr>
        <w:t>师对患者生命权的尊重、忠诚和责任。这样的医患关系是医疗服务的基本条件，即所有的医疗活动都</w:t>
      </w:r>
      <w:r>
        <w:rPr>
          <w:rFonts w:ascii="SimSun" w:hAnsi="SimSun" w:eastAsia="SimSun" w:cs="SimSun"/>
          <w:sz w:val="21"/>
          <w:szCs w:val="21"/>
          <w:spacing w:val="5"/>
        </w:rPr>
        <w:t xml:space="preserve"> </w:t>
      </w:r>
      <w:r>
        <w:rPr>
          <w:rFonts w:ascii="SimSun" w:hAnsi="SimSun" w:eastAsia="SimSun" w:cs="SimSun"/>
          <w:sz w:val="21"/>
          <w:szCs w:val="21"/>
          <w:spacing w:val="-1"/>
        </w:rPr>
        <w:t>在此关系构架中展开。</w:t>
      </w:r>
    </w:p>
    <w:p>
      <w:pPr>
        <w:ind w:right="1085" w:firstLine="430"/>
        <w:spacing w:before="86" w:line="288" w:lineRule="auto"/>
        <w:jc w:val="both"/>
        <w:rPr>
          <w:rFonts w:ascii="SimSun" w:hAnsi="SimSun" w:eastAsia="SimSun" w:cs="SimSun"/>
          <w:sz w:val="21"/>
          <w:szCs w:val="21"/>
        </w:rPr>
      </w:pPr>
      <w:r>
        <w:rPr>
          <w:rFonts w:ascii="SimSun" w:hAnsi="SimSun" w:eastAsia="SimSun" w:cs="SimSun"/>
          <w:sz w:val="21"/>
          <w:szCs w:val="21"/>
          <w:spacing w:val="2"/>
        </w:rPr>
        <w:t>2.</w:t>
      </w:r>
      <w:r>
        <w:rPr>
          <w:rFonts w:ascii="SimSun" w:hAnsi="SimSun" w:eastAsia="SimSun" w:cs="SimSun"/>
          <w:sz w:val="21"/>
          <w:szCs w:val="21"/>
          <w:spacing w:val="-35"/>
        </w:rPr>
        <w:t xml:space="preserve"> </w:t>
      </w:r>
      <w:r>
        <w:rPr>
          <w:rFonts w:ascii="SimSun" w:hAnsi="SimSun" w:eastAsia="SimSun" w:cs="SimSun"/>
          <w:sz w:val="21"/>
          <w:szCs w:val="21"/>
          <w:spacing w:val="2"/>
        </w:rPr>
        <w:t>职业性</w:t>
      </w:r>
      <w:r>
        <w:rPr>
          <w:rFonts w:ascii="SimSun" w:hAnsi="SimSun" w:eastAsia="SimSun" w:cs="SimSun"/>
          <w:sz w:val="21"/>
          <w:szCs w:val="21"/>
          <w:spacing w:val="96"/>
        </w:rPr>
        <w:t xml:space="preserve"> </w:t>
      </w:r>
      <w:r>
        <w:rPr>
          <w:rFonts w:ascii="SimSun" w:hAnsi="SimSun" w:eastAsia="SimSun" w:cs="SimSun"/>
          <w:sz w:val="21"/>
          <w:szCs w:val="21"/>
          <w:spacing w:val="2"/>
        </w:rPr>
        <w:t>医患关系是在职业行为过程中出现的一种特殊人际关系，这体现了医师要通过劳动</w:t>
      </w:r>
      <w:r>
        <w:rPr>
          <w:rFonts w:ascii="SimSun" w:hAnsi="SimSun" w:eastAsia="SimSun" w:cs="SimSun"/>
          <w:sz w:val="21"/>
          <w:szCs w:val="21"/>
        </w:rPr>
        <w:t xml:space="preserve"> </w:t>
      </w:r>
      <w:r>
        <w:rPr>
          <w:rFonts w:ascii="SimSun" w:hAnsi="SimSun" w:eastAsia="SimSun" w:cs="SimSun"/>
          <w:sz w:val="21"/>
          <w:szCs w:val="21"/>
          <w:spacing w:val="-6"/>
        </w:rPr>
        <w:t>和服务来获取报酬。这种关系从初期的患者求医而开始，历</w:t>
      </w:r>
      <w:r>
        <w:rPr>
          <w:rFonts w:ascii="SimSun" w:hAnsi="SimSun" w:eastAsia="SimSun" w:cs="SimSun"/>
          <w:sz w:val="21"/>
          <w:szCs w:val="21"/>
          <w:spacing w:val="-7"/>
        </w:rPr>
        <w:t>经病史采集、检查、诊断、治疗，到后期随</w:t>
      </w:r>
      <w:r>
        <w:rPr>
          <w:rFonts w:ascii="SimSun" w:hAnsi="SimSun" w:eastAsia="SimSun" w:cs="SimSun"/>
          <w:sz w:val="21"/>
          <w:szCs w:val="21"/>
        </w:rPr>
        <w:t xml:space="preserve"> </w:t>
      </w:r>
      <w:r>
        <w:rPr>
          <w:rFonts w:ascii="SimSun" w:hAnsi="SimSun" w:eastAsia="SimSun" w:cs="SimSun"/>
          <w:sz w:val="21"/>
          <w:szCs w:val="21"/>
          <w:spacing w:val="-2"/>
        </w:rPr>
        <w:t>着患者治愈或死亡而结束。在诊疗过程中，患者常常希望与医师发展更私人的非职</w:t>
      </w:r>
      <w:r>
        <w:rPr>
          <w:rFonts w:ascii="SimSun" w:hAnsi="SimSun" w:eastAsia="SimSun" w:cs="SimSun"/>
          <w:sz w:val="21"/>
          <w:szCs w:val="21"/>
          <w:spacing w:val="-3"/>
        </w:rPr>
        <w:t>业的关系，以得到</w:t>
      </w:r>
      <w:r>
        <w:rPr>
          <w:rFonts w:ascii="SimSun" w:hAnsi="SimSun" w:eastAsia="SimSun" w:cs="SimSun"/>
          <w:sz w:val="21"/>
          <w:szCs w:val="21"/>
        </w:rPr>
        <w:t xml:space="preserve"> </w:t>
      </w:r>
      <w:r>
        <w:rPr>
          <w:rFonts w:ascii="SimSun" w:hAnsi="SimSun" w:eastAsia="SimSun" w:cs="SimSun"/>
          <w:sz w:val="21"/>
          <w:szCs w:val="21"/>
          <w:spacing w:val="-2"/>
        </w:rPr>
        <w:t>更方便的健康照顾。如患者希望得到医师的私人电话，请医师吃饭，与医师成为朋友等。通常，医师</w:t>
      </w:r>
      <w:r>
        <w:rPr>
          <w:rFonts w:ascii="SimSun" w:hAnsi="SimSun" w:eastAsia="SimSun" w:cs="SimSun"/>
          <w:sz w:val="21"/>
          <w:szCs w:val="21"/>
          <w:spacing w:val="7"/>
        </w:rPr>
        <w:t xml:space="preserve"> </w:t>
      </w:r>
      <w:r>
        <w:rPr>
          <w:rFonts w:ascii="SimSun" w:hAnsi="SimSun" w:eastAsia="SimSun" w:cs="SimSun"/>
          <w:sz w:val="21"/>
          <w:szCs w:val="21"/>
          <w:spacing w:val="-5"/>
        </w:rPr>
        <w:t>在工作时间以外，并不希望被患者过多干扰。当然</w:t>
      </w:r>
      <w:r>
        <w:rPr>
          <w:rFonts w:ascii="SimSun" w:hAnsi="SimSun" w:eastAsia="SimSun" w:cs="SimSun"/>
          <w:sz w:val="21"/>
          <w:szCs w:val="21"/>
          <w:spacing w:val="-6"/>
        </w:rPr>
        <w:t>，</w:t>
      </w:r>
      <w:r>
        <w:rPr>
          <w:rFonts w:ascii="SimSun" w:hAnsi="SimSun" w:eastAsia="SimSun" w:cs="SimSun"/>
          <w:sz w:val="21"/>
          <w:szCs w:val="21"/>
          <w:spacing w:val="57"/>
        </w:rPr>
        <w:t xml:space="preserve"> </w:t>
      </w:r>
      <w:r>
        <w:rPr>
          <w:rFonts w:ascii="SimSun" w:hAnsi="SimSun" w:eastAsia="SimSun" w:cs="SimSun"/>
          <w:sz w:val="21"/>
          <w:szCs w:val="21"/>
          <w:spacing w:val="-6"/>
        </w:rPr>
        <w:t>一些医学情况例外。如有些医学问题，需要医师</w:t>
      </w:r>
      <w:r>
        <w:rPr>
          <w:rFonts w:ascii="SimSun" w:hAnsi="SimSun" w:eastAsia="SimSun" w:cs="SimSun"/>
          <w:sz w:val="21"/>
          <w:szCs w:val="21"/>
        </w:rPr>
        <w:t xml:space="preserve"> </w:t>
      </w:r>
      <w:r>
        <w:rPr>
          <w:rFonts w:ascii="SimSun" w:hAnsi="SimSun" w:eastAsia="SimSun" w:cs="SimSun"/>
          <w:sz w:val="21"/>
          <w:szCs w:val="21"/>
          <w:spacing w:val="3"/>
        </w:rPr>
        <w:t>在一段时间内跟踪患者的治疗反应，这种情况下医师必须全力以赴。这是医师的责任和义务所决定</w:t>
      </w:r>
      <w:r>
        <w:rPr>
          <w:rFonts w:ascii="SimSun" w:hAnsi="SimSun" w:eastAsia="SimSun" w:cs="SimSun"/>
          <w:sz w:val="21"/>
          <w:szCs w:val="21"/>
          <w:spacing w:val="3"/>
        </w:rPr>
        <w:t xml:space="preserve"> </w:t>
      </w:r>
      <w:r>
        <w:rPr>
          <w:rFonts w:ascii="SimSun" w:hAnsi="SimSun" w:eastAsia="SimSun" w:cs="SimSun"/>
          <w:sz w:val="21"/>
          <w:szCs w:val="21"/>
          <w:spacing w:val="-7"/>
        </w:rPr>
        <w:t>的，不能与上述职业性混为一谈。</w:t>
      </w:r>
    </w:p>
    <w:p>
      <w:pPr>
        <w:ind w:right="1111" w:firstLine="430"/>
        <w:spacing w:before="89" w:line="279" w:lineRule="auto"/>
        <w:jc w:val="both"/>
        <w:rPr>
          <w:rFonts w:ascii="SimSun" w:hAnsi="SimSun" w:eastAsia="SimSun" w:cs="SimSun"/>
          <w:sz w:val="21"/>
          <w:szCs w:val="21"/>
        </w:rPr>
      </w:pPr>
      <w:r>
        <w:rPr>
          <w:rFonts w:ascii="SimSun" w:hAnsi="SimSun" w:eastAsia="SimSun" w:cs="SimSun"/>
          <w:sz w:val="21"/>
          <w:szCs w:val="21"/>
          <w:spacing w:val="-1"/>
        </w:rPr>
        <w:t>3.</w:t>
      </w:r>
      <w:r>
        <w:rPr>
          <w:rFonts w:ascii="SimSun" w:hAnsi="SimSun" w:eastAsia="SimSun" w:cs="SimSun"/>
          <w:sz w:val="21"/>
          <w:szCs w:val="21"/>
          <w:spacing w:val="-5"/>
        </w:rPr>
        <w:t xml:space="preserve"> </w:t>
      </w:r>
      <w:r>
        <w:rPr>
          <w:rFonts w:ascii="SimSun" w:hAnsi="SimSun" w:eastAsia="SimSun" w:cs="SimSun"/>
          <w:sz w:val="21"/>
          <w:szCs w:val="21"/>
          <w:spacing w:val="-1"/>
        </w:rPr>
        <w:t>信息不对称性</w:t>
      </w:r>
      <w:r>
        <w:rPr>
          <w:rFonts w:ascii="SimSun" w:hAnsi="SimSun" w:eastAsia="SimSun" w:cs="SimSun"/>
          <w:sz w:val="21"/>
          <w:szCs w:val="21"/>
          <w:spacing w:val="87"/>
        </w:rPr>
        <w:t xml:space="preserve"> </w:t>
      </w:r>
      <w:r>
        <w:rPr>
          <w:rFonts w:ascii="SimSun" w:hAnsi="SimSun" w:eastAsia="SimSun" w:cs="SimSun"/>
          <w:sz w:val="21"/>
          <w:szCs w:val="21"/>
          <w:spacing w:val="-1"/>
        </w:rPr>
        <w:t>关于疾病，医师具有诊断和治疗的能力，而患者由于相对缺乏医学专业知识</w:t>
      </w:r>
      <w:r>
        <w:rPr>
          <w:rFonts w:ascii="SimSun" w:hAnsi="SimSun" w:eastAsia="SimSun" w:cs="SimSun"/>
          <w:sz w:val="21"/>
          <w:szCs w:val="21"/>
        </w:rPr>
        <w:t xml:space="preserve"> </w:t>
      </w:r>
      <w:r>
        <w:rPr>
          <w:rFonts w:ascii="SimSun" w:hAnsi="SimSun" w:eastAsia="SimSun" w:cs="SimSun"/>
          <w:sz w:val="21"/>
          <w:szCs w:val="21"/>
          <w:spacing w:val="-2"/>
        </w:rPr>
        <w:t>经常处于被动、依赖的地位。医患双方因为医学信息的不对称，导致了双方在医疗卫生活动中的地位</w:t>
      </w:r>
      <w:r>
        <w:rPr>
          <w:rFonts w:ascii="SimSun" w:hAnsi="SimSun" w:eastAsia="SimSun" w:cs="SimSun"/>
          <w:sz w:val="21"/>
          <w:szCs w:val="21"/>
          <w:spacing w:val="5"/>
        </w:rPr>
        <w:t xml:space="preserve"> </w:t>
      </w:r>
      <w:r>
        <w:rPr>
          <w:rFonts w:ascii="SimSun" w:hAnsi="SimSun" w:eastAsia="SimSun" w:cs="SimSun"/>
          <w:sz w:val="21"/>
          <w:szCs w:val="21"/>
          <w:spacing w:val="-7"/>
        </w:rPr>
        <w:t>不对称。这就要求医师尊重患者、关爱患者，用认真的态度、礼貌的举止、精湛的医术，全心全意为患</w:t>
      </w:r>
      <w:r>
        <w:rPr>
          <w:rFonts w:ascii="SimSun" w:hAnsi="SimSun" w:eastAsia="SimSun" w:cs="SimSun"/>
          <w:sz w:val="21"/>
          <w:szCs w:val="21"/>
          <w:spacing w:val="14"/>
        </w:rPr>
        <w:t xml:space="preserve"> </w:t>
      </w:r>
      <w:r>
        <w:rPr>
          <w:rFonts w:ascii="SimSun" w:hAnsi="SimSun" w:eastAsia="SimSun" w:cs="SimSun"/>
          <w:sz w:val="21"/>
          <w:szCs w:val="21"/>
          <w:spacing w:val="-8"/>
        </w:rPr>
        <w:t>者服务。</w:t>
      </w:r>
    </w:p>
    <w:p>
      <w:pPr>
        <w:ind w:right="1092" w:firstLine="430"/>
        <w:spacing w:before="91" w:line="279" w:lineRule="auto"/>
        <w:jc w:val="both"/>
        <w:rPr>
          <w:rFonts w:ascii="SimSun" w:hAnsi="SimSun" w:eastAsia="SimSun" w:cs="SimSun"/>
          <w:sz w:val="21"/>
          <w:szCs w:val="21"/>
        </w:rPr>
      </w:pPr>
      <w:r>
        <w:rPr>
          <w:rFonts w:ascii="SimSun" w:hAnsi="SimSun" w:eastAsia="SimSun" w:cs="SimSun"/>
          <w:sz w:val="21"/>
          <w:szCs w:val="21"/>
          <w:spacing w:val="1"/>
        </w:rPr>
        <w:t>4.</w:t>
      </w:r>
      <w:r>
        <w:rPr>
          <w:rFonts w:ascii="SimSun" w:hAnsi="SimSun" w:eastAsia="SimSun" w:cs="SimSun"/>
          <w:sz w:val="21"/>
          <w:szCs w:val="21"/>
          <w:spacing w:val="2"/>
        </w:rPr>
        <w:t xml:space="preserve"> </w:t>
      </w:r>
      <w:r>
        <w:rPr>
          <w:rFonts w:ascii="SimSun" w:hAnsi="SimSun" w:eastAsia="SimSun" w:cs="SimSun"/>
          <w:sz w:val="21"/>
          <w:szCs w:val="21"/>
          <w:spacing w:val="1"/>
        </w:rPr>
        <w:t>多层次性</w:t>
      </w:r>
      <w:r>
        <w:rPr>
          <w:rFonts w:ascii="SimSun" w:hAnsi="SimSun" w:eastAsia="SimSun" w:cs="SimSun"/>
          <w:sz w:val="21"/>
          <w:szCs w:val="21"/>
          <w:spacing w:val="87"/>
        </w:rPr>
        <w:t xml:space="preserve"> </w:t>
      </w:r>
      <w:r>
        <w:rPr>
          <w:rFonts w:ascii="SimSun" w:hAnsi="SimSun" w:eastAsia="SimSun" w:cs="SimSun"/>
          <w:sz w:val="21"/>
          <w:szCs w:val="21"/>
          <w:spacing w:val="1"/>
        </w:rPr>
        <w:t>疾病的复杂性及患者需求的多层次性，决定了医患交往具有多层次性的特点。患</w:t>
      </w:r>
      <w:r>
        <w:rPr>
          <w:rFonts w:ascii="SimSun" w:hAnsi="SimSun" w:eastAsia="SimSun" w:cs="SimSun"/>
          <w:sz w:val="21"/>
          <w:szCs w:val="21"/>
        </w:rPr>
        <w:t xml:space="preserve"> </w:t>
      </w:r>
      <w:r>
        <w:rPr>
          <w:rFonts w:ascii="SimSun" w:hAnsi="SimSun" w:eastAsia="SimSun" w:cs="SimSun"/>
          <w:sz w:val="21"/>
          <w:szCs w:val="21"/>
          <w:spacing w:val="-6"/>
        </w:rPr>
        <w:t>者到医院就医除了治疗疾病的需求外，还渴望被尊重、被关爱</w:t>
      </w:r>
      <w:r>
        <w:rPr>
          <w:rFonts w:ascii="SimSun" w:hAnsi="SimSun" w:eastAsia="SimSun" w:cs="SimSun"/>
          <w:sz w:val="21"/>
          <w:szCs w:val="21"/>
          <w:spacing w:val="-7"/>
        </w:rPr>
        <w:t>，渴望获得医务人员的帮助，使自己远离</w:t>
      </w:r>
      <w:r>
        <w:rPr>
          <w:rFonts w:ascii="SimSun" w:hAnsi="SimSun" w:eastAsia="SimSun" w:cs="SimSun"/>
          <w:sz w:val="21"/>
          <w:szCs w:val="21"/>
        </w:rPr>
        <w:t xml:space="preserve"> </w:t>
      </w:r>
      <w:r>
        <w:rPr>
          <w:rFonts w:ascii="SimSun" w:hAnsi="SimSun" w:eastAsia="SimSun" w:cs="SimSun"/>
          <w:sz w:val="21"/>
          <w:szCs w:val="21"/>
          <w:spacing w:val="-6"/>
        </w:rPr>
        <w:t>疾病。与此相适应，医务人员不仅要关注患者的疾病伤痛，更要重视患者的心理改变、情感需求</w:t>
      </w:r>
      <w:r>
        <w:rPr>
          <w:rFonts w:ascii="SimSun" w:hAnsi="SimSun" w:eastAsia="SimSun" w:cs="SimSun"/>
          <w:sz w:val="21"/>
          <w:szCs w:val="21"/>
          <w:spacing w:val="-7"/>
        </w:rPr>
        <w:t>，实现</w:t>
      </w:r>
      <w:r>
        <w:rPr>
          <w:rFonts w:ascii="SimSun" w:hAnsi="SimSun" w:eastAsia="SimSun" w:cs="SimSun"/>
          <w:sz w:val="21"/>
          <w:szCs w:val="21"/>
        </w:rPr>
        <w:t xml:space="preserve"> </w:t>
      </w:r>
      <w:r>
        <w:rPr>
          <w:rFonts w:ascii="SimSun" w:hAnsi="SimSun" w:eastAsia="SimSun" w:cs="SimSun"/>
          <w:sz w:val="21"/>
          <w:szCs w:val="21"/>
          <w:spacing w:val="-1"/>
        </w:rPr>
        <w:t>医患双方进行多层次需求满足的互动。</w:t>
      </w:r>
    </w:p>
    <w:p>
      <w:pPr>
        <w:ind w:right="1014" w:firstLine="430"/>
        <w:spacing w:before="90" w:line="279" w:lineRule="auto"/>
        <w:jc w:val="both"/>
        <w:rPr>
          <w:rFonts w:ascii="SimSun" w:hAnsi="SimSun" w:eastAsia="SimSun" w:cs="SimSun"/>
          <w:sz w:val="21"/>
          <w:szCs w:val="21"/>
        </w:rPr>
      </w:pPr>
      <w:r>
        <w:rPr>
          <w:rFonts w:ascii="SimSun" w:hAnsi="SimSun" w:eastAsia="SimSun" w:cs="SimSun"/>
          <w:sz w:val="21"/>
          <w:szCs w:val="21"/>
          <w:spacing w:val="2"/>
        </w:rPr>
        <w:t>5.</w:t>
      </w:r>
      <w:r>
        <w:rPr>
          <w:rFonts w:ascii="SimSun" w:hAnsi="SimSun" w:eastAsia="SimSun" w:cs="SimSun"/>
          <w:sz w:val="21"/>
          <w:szCs w:val="21"/>
          <w:spacing w:val="-33"/>
        </w:rPr>
        <w:t xml:space="preserve"> </w:t>
      </w:r>
      <w:r>
        <w:rPr>
          <w:rFonts w:ascii="SimSun" w:hAnsi="SimSun" w:eastAsia="SimSun" w:cs="SimSun"/>
          <w:sz w:val="21"/>
          <w:szCs w:val="21"/>
          <w:spacing w:val="2"/>
        </w:rPr>
        <w:t>时限性从患者就医到疾病治疗结束，医患关系也经</w:t>
      </w:r>
      <w:r>
        <w:rPr>
          <w:rFonts w:ascii="SimSun" w:hAnsi="SimSun" w:eastAsia="SimSun" w:cs="SimSun"/>
          <w:sz w:val="21"/>
          <w:szCs w:val="21"/>
          <w:spacing w:val="1"/>
        </w:rPr>
        <w:t>历了建立、发展、结束等不同时期。与其</w:t>
      </w:r>
      <w:r>
        <w:rPr>
          <w:rFonts w:ascii="SimSun" w:hAnsi="SimSun" w:eastAsia="SimSun" w:cs="SimSun"/>
          <w:sz w:val="21"/>
          <w:szCs w:val="21"/>
        </w:rPr>
        <w:t xml:space="preserve"> </w:t>
      </w:r>
      <w:r>
        <w:rPr>
          <w:rFonts w:ascii="SimSun" w:hAnsi="SimSun" w:eastAsia="SimSun" w:cs="SimSun"/>
          <w:sz w:val="21"/>
          <w:szCs w:val="21"/>
          <w:spacing w:val="-2"/>
        </w:rPr>
        <w:t>他类型的人际关系相比，医患关系有一个明确的特点就是时限性，即患者的治疗结束后，这种特定的</w:t>
      </w:r>
      <w:r>
        <w:rPr>
          <w:rFonts w:ascii="SimSun" w:hAnsi="SimSun" w:eastAsia="SimSun" w:cs="SimSun"/>
          <w:sz w:val="21"/>
          <w:szCs w:val="21"/>
          <w:spacing w:val="6"/>
        </w:rPr>
        <w:t xml:space="preserve">  </w:t>
      </w:r>
      <w:r>
        <w:rPr>
          <w:rFonts w:ascii="SimSun" w:hAnsi="SimSun" w:eastAsia="SimSun" w:cs="SimSun"/>
          <w:sz w:val="21"/>
          <w:szCs w:val="21"/>
        </w:rPr>
        <w:t>医患关系也就结束了。在医患关系结束后，医师愿意作为个人与曾经的患者交往是医师自己的选择，</w:t>
      </w:r>
      <w:r>
        <w:rPr>
          <w:rFonts w:ascii="SimSun" w:hAnsi="SimSun" w:eastAsia="SimSun" w:cs="SimSun"/>
          <w:sz w:val="21"/>
          <w:szCs w:val="21"/>
          <w:spacing w:val="14"/>
        </w:rPr>
        <w:t xml:space="preserve"> </w:t>
      </w:r>
      <w:r>
        <w:rPr>
          <w:rFonts w:ascii="SimSun" w:hAnsi="SimSun" w:eastAsia="SimSun" w:cs="SimSun"/>
          <w:sz w:val="21"/>
          <w:szCs w:val="21"/>
          <w:spacing w:val="-1"/>
        </w:rPr>
        <w:t>也对自己的选择负责。</w:t>
      </w:r>
    </w:p>
    <w:p>
      <w:pPr>
        <w:ind w:right="995" w:firstLine="430"/>
        <w:spacing w:before="89" w:line="283" w:lineRule="auto"/>
        <w:jc w:val="both"/>
        <w:rPr>
          <w:rFonts w:ascii="SimSun" w:hAnsi="SimSun" w:eastAsia="SimSun" w:cs="SimSun"/>
          <w:sz w:val="21"/>
          <w:szCs w:val="21"/>
        </w:rPr>
      </w:pPr>
      <w:r>
        <w:rPr>
          <w:rFonts w:ascii="SimSun" w:hAnsi="SimSun" w:eastAsia="SimSun" w:cs="SimSun"/>
          <w:sz w:val="21"/>
          <w:szCs w:val="21"/>
          <w:spacing w:val="-1"/>
        </w:rPr>
        <w:t>6.</w:t>
      </w:r>
      <w:r>
        <w:rPr>
          <w:rFonts w:ascii="SimSun" w:hAnsi="SimSun" w:eastAsia="SimSun" w:cs="SimSun"/>
          <w:sz w:val="21"/>
          <w:szCs w:val="21"/>
          <w:spacing w:val="-16"/>
        </w:rPr>
        <w:t xml:space="preserve"> </w:t>
      </w:r>
      <w:r>
        <w:rPr>
          <w:rFonts w:ascii="SimSun" w:hAnsi="SimSun" w:eastAsia="SimSun" w:cs="SimSun"/>
          <w:sz w:val="21"/>
          <w:szCs w:val="21"/>
          <w:spacing w:val="-1"/>
        </w:rPr>
        <w:t>动态性</w:t>
      </w:r>
      <w:r>
        <w:rPr>
          <w:rFonts w:ascii="SimSun" w:hAnsi="SimSun" w:eastAsia="SimSun" w:cs="SimSun"/>
          <w:sz w:val="21"/>
          <w:szCs w:val="21"/>
          <w:spacing w:val="86"/>
        </w:rPr>
        <w:t xml:space="preserve"> </w:t>
      </w:r>
      <w:r>
        <w:rPr>
          <w:rFonts w:ascii="SimSun" w:hAnsi="SimSun" w:eastAsia="SimSun" w:cs="SimSun"/>
          <w:sz w:val="21"/>
          <w:szCs w:val="21"/>
          <w:spacing w:val="-1"/>
        </w:rPr>
        <w:t>医患关系不是一成不变的，随着医疗服务的过程和结局，医患关系也在发</w:t>
      </w:r>
      <w:r>
        <w:rPr>
          <w:rFonts w:ascii="SimSun" w:hAnsi="SimSun" w:eastAsia="SimSun" w:cs="SimSun"/>
          <w:sz w:val="21"/>
          <w:szCs w:val="21"/>
          <w:spacing w:val="-2"/>
        </w:rPr>
        <w:t>生着变化。</w:t>
      </w:r>
      <w:r>
        <w:rPr>
          <w:rFonts w:ascii="SimSun" w:hAnsi="SimSun" w:eastAsia="SimSun" w:cs="SimSun"/>
          <w:sz w:val="21"/>
          <w:szCs w:val="21"/>
        </w:rPr>
        <w:t xml:space="preserve"> </w:t>
      </w:r>
      <w:r>
        <w:rPr>
          <w:rFonts w:ascii="SimSun" w:hAnsi="SimSun" w:eastAsia="SimSun" w:cs="SimSun"/>
          <w:sz w:val="21"/>
          <w:szCs w:val="21"/>
          <w:spacing w:val="-2"/>
        </w:rPr>
        <w:t>良好的医患关系，可能会因为疾病治疗结局不理想而变成患者对医师的不满、愤</w:t>
      </w:r>
      <w:r>
        <w:rPr>
          <w:rFonts w:ascii="SimSun" w:hAnsi="SimSun" w:eastAsia="SimSun" w:cs="SimSun"/>
          <w:sz w:val="21"/>
          <w:szCs w:val="21"/>
          <w:spacing w:val="-3"/>
        </w:rPr>
        <w:t>怒，使医患双方失去</w:t>
      </w:r>
      <w:r>
        <w:rPr>
          <w:rFonts w:ascii="SimSun" w:hAnsi="SimSun" w:eastAsia="SimSun" w:cs="SimSun"/>
          <w:sz w:val="21"/>
          <w:szCs w:val="21"/>
        </w:rPr>
        <w:t xml:space="preserve">  </w:t>
      </w:r>
      <w:r>
        <w:rPr>
          <w:rFonts w:ascii="SimSun" w:hAnsi="SimSun" w:eastAsia="SimSun" w:cs="SimSun"/>
          <w:sz w:val="21"/>
          <w:szCs w:val="21"/>
          <w:spacing w:val="-6"/>
        </w:rPr>
        <w:t>了对彼此原本的信任、忠诚、尊重。此外，因疾病的</w:t>
      </w:r>
      <w:r>
        <w:rPr>
          <w:rFonts w:ascii="SimSun" w:hAnsi="SimSun" w:eastAsia="SimSun" w:cs="SimSun"/>
          <w:sz w:val="21"/>
          <w:szCs w:val="21"/>
          <w:spacing w:val="-7"/>
        </w:rPr>
        <w:t>治疗和健康的恢复而使患者对医师产生信任，也会</w:t>
      </w:r>
      <w:r>
        <w:rPr>
          <w:rFonts w:ascii="SimSun" w:hAnsi="SimSun" w:eastAsia="SimSun" w:cs="SimSun"/>
          <w:sz w:val="21"/>
          <w:szCs w:val="21"/>
        </w:rPr>
        <w:t xml:space="preserve">  </w:t>
      </w:r>
      <w:r>
        <w:rPr>
          <w:rFonts w:ascii="SimSun" w:hAnsi="SimSun" w:eastAsia="SimSun" w:cs="SimSun"/>
          <w:sz w:val="21"/>
          <w:szCs w:val="21"/>
          <w:spacing w:val="3"/>
        </w:rPr>
        <w:t>使原来不太融洽的医患关系发展成积极的、和谐的医患关系。建立和维护良好医患关系是医师的</w:t>
      </w:r>
      <w:r>
        <w:rPr>
          <w:rFonts w:ascii="SimSun" w:hAnsi="SimSun" w:eastAsia="SimSun" w:cs="SimSun"/>
          <w:sz w:val="21"/>
          <w:szCs w:val="21"/>
          <w:spacing w:val="2"/>
        </w:rPr>
        <w:t>基</w:t>
      </w:r>
      <w:r>
        <w:rPr>
          <w:rFonts w:ascii="SimSun" w:hAnsi="SimSun" w:eastAsia="SimSun" w:cs="SimSun"/>
          <w:sz w:val="21"/>
          <w:szCs w:val="21"/>
        </w:rPr>
        <w:t xml:space="preserve">  </w:t>
      </w:r>
      <w:r>
        <w:rPr>
          <w:rFonts w:ascii="SimSun" w:hAnsi="SimSun" w:eastAsia="SimSun" w:cs="SimSun"/>
          <w:sz w:val="21"/>
          <w:szCs w:val="21"/>
          <w:spacing w:val="1"/>
        </w:rPr>
        <w:t>本技能之一。</w:t>
      </w:r>
    </w:p>
    <w:p>
      <w:pPr>
        <w:spacing w:line="242" w:lineRule="auto"/>
        <w:rPr>
          <w:rFonts w:ascii="Arial"/>
          <w:sz w:val="21"/>
        </w:rPr>
      </w:pPr>
      <w:r/>
    </w:p>
    <w:p>
      <w:pPr>
        <w:ind w:left="433"/>
        <w:spacing w:before="85" w:line="221" w:lineRule="auto"/>
        <w:outlineLvl w:val="2"/>
        <w:rPr>
          <w:rFonts w:ascii="SimHei" w:hAnsi="SimHei" w:eastAsia="SimHei" w:cs="SimHei"/>
          <w:sz w:val="26"/>
          <w:szCs w:val="26"/>
        </w:rPr>
      </w:pPr>
      <w:r>
        <w:rPr>
          <w:rFonts w:ascii="SimHei" w:hAnsi="SimHei" w:eastAsia="SimHei" w:cs="SimHei"/>
          <w:sz w:val="26"/>
          <w:szCs w:val="26"/>
          <w:b/>
          <w:bCs/>
          <w:color w:val="007ED3"/>
          <w:spacing w:val="-20"/>
        </w:rPr>
        <w:t>二、</w:t>
      </w:r>
      <w:r>
        <w:rPr>
          <w:rFonts w:ascii="SimHei" w:hAnsi="SimHei" w:eastAsia="SimHei" w:cs="SimHei"/>
          <w:sz w:val="26"/>
          <w:szCs w:val="26"/>
          <w:color w:val="007ED3"/>
          <w:spacing w:val="-71"/>
        </w:rPr>
        <w:t xml:space="preserve"> </w:t>
      </w:r>
      <w:r>
        <w:rPr>
          <w:rFonts w:ascii="SimHei" w:hAnsi="SimHei" w:eastAsia="SimHei" w:cs="SimHei"/>
          <w:sz w:val="26"/>
          <w:szCs w:val="26"/>
          <w:b/>
          <w:bCs/>
          <w:color w:val="007ED3"/>
          <w:spacing w:val="-20"/>
        </w:rPr>
        <w:t>医患关系的类型</w:t>
      </w:r>
    </w:p>
    <w:p>
      <w:pPr>
        <w:ind w:right="1108" w:firstLine="430"/>
        <w:spacing w:before="182" w:line="255" w:lineRule="auto"/>
        <w:rPr>
          <w:rFonts w:ascii="SimSun" w:hAnsi="SimSun" w:eastAsia="SimSun" w:cs="SimSun"/>
          <w:sz w:val="21"/>
          <w:szCs w:val="21"/>
        </w:rPr>
      </w:pPr>
      <w:r>
        <w:rPr>
          <w:rFonts w:ascii="SimSun" w:hAnsi="SimSun" w:eastAsia="SimSun" w:cs="SimSun"/>
          <w:sz w:val="21"/>
          <w:szCs w:val="21"/>
          <w:spacing w:val="3"/>
        </w:rPr>
        <w:t>根据患者的个体差异及疾病的性质，医患双方在医患关系中扮演的角色、发挥的作用会有</w:t>
      </w:r>
      <w:r>
        <w:rPr>
          <w:rFonts w:ascii="SimSun" w:hAnsi="SimSun" w:eastAsia="SimSun" w:cs="SimSun"/>
          <w:sz w:val="21"/>
          <w:szCs w:val="21"/>
          <w:spacing w:val="2"/>
        </w:rPr>
        <w:t>所差</w:t>
      </w:r>
      <w:r>
        <w:rPr>
          <w:rFonts w:ascii="SimSun" w:hAnsi="SimSun" w:eastAsia="SimSun" w:cs="SimSun"/>
          <w:sz w:val="21"/>
          <w:szCs w:val="21"/>
        </w:rPr>
        <w:t xml:space="preserve"> </w:t>
      </w:r>
      <w:r>
        <w:rPr>
          <w:rFonts w:ascii="SimSun" w:hAnsi="SimSun" w:eastAsia="SimSun" w:cs="SimSun"/>
          <w:sz w:val="21"/>
          <w:szCs w:val="21"/>
          <w:spacing w:val="-5"/>
        </w:rPr>
        <w:t>异，美国学者Szasyt和</w:t>
      </w:r>
      <w:r>
        <w:rPr>
          <w:rFonts w:ascii="SimSun" w:hAnsi="SimSun" w:eastAsia="SimSun" w:cs="SimSun"/>
          <w:sz w:val="21"/>
          <w:szCs w:val="21"/>
          <w:spacing w:val="-32"/>
        </w:rPr>
        <w:t xml:space="preserve"> </w:t>
      </w:r>
      <w:r>
        <w:rPr>
          <w:rFonts w:ascii="SimSun" w:hAnsi="SimSun" w:eastAsia="SimSun" w:cs="SimSun"/>
          <w:sz w:val="21"/>
          <w:szCs w:val="21"/>
          <w:spacing w:val="-5"/>
        </w:rPr>
        <w:t>Hollander提出了医患关系的三种模式。</w:t>
      </w:r>
    </w:p>
    <w:p>
      <w:pPr>
        <w:ind w:left="433"/>
        <w:spacing w:before="87" w:line="222" w:lineRule="auto"/>
        <w:rPr>
          <w:rFonts w:ascii="SimHei" w:hAnsi="SimHei" w:eastAsia="SimHei" w:cs="SimHei"/>
          <w:sz w:val="21"/>
          <w:szCs w:val="21"/>
        </w:rPr>
      </w:pPr>
      <w:r>
        <w:rPr>
          <w:rFonts w:ascii="SimHei" w:hAnsi="SimHei" w:eastAsia="SimHei" w:cs="SimHei"/>
          <w:sz w:val="21"/>
          <w:szCs w:val="21"/>
          <w:b/>
          <w:bCs/>
          <w:spacing w:val="15"/>
        </w:rPr>
        <w:t>(一)主动-被动型</w:t>
      </w:r>
    </w:p>
    <w:p>
      <w:pPr>
        <w:ind w:right="1101" w:firstLine="325"/>
        <w:spacing w:before="86" w:line="279" w:lineRule="auto"/>
        <w:jc w:val="both"/>
        <w:rPr>
          <w:rFonts w:ascii="SimSun" w:hAnsi="SimSun" w:eastAsia="SimSun" w:cs="SimSun"/>
          <w:sz w:val="21"/>
          <w:szCs w:val="21"/>
        </w:rPr>
      </w:pPr>
      <w:r>
        <w:rPr>
          <w:rFonts w:ascii="SimSun" w:hAnsi="SimSun" w:eastAsia="SimSun" w:cs="SimSun"/>
          <w:sz w:val="21"/>
          <w:szCs w:val="21"/>
          <w:spacing w:val="-7"/>
        </w:rPr>
        <w:t>“主动-被动型”模式(active-passive</w:t>
      </w:r>
      <w:r>
        <w:rPr>
          <w:rFonts w:ascii="SimSun" w:hAnsi="SimSun" w:eastAsia="SimSun" w:cs="SimSun"/>
          <w:sz w:val="21"/>
          <w:szCs w:val="21"/>
          <w:spacing w:val="-10"/>
        </w:rPr>
        <w:t xml:space="preserve"> </w:t>
      </w:r>
      <w:r>
        <w:rPr>
          <w:rFonts w:ascii="SimSun" w:hAnsi="SimSun" w:eastAsia="SimSun" w:cs="SimSun"/>
          <w:sz w:val="21"/>
          <w:szCs w:val="21"/>
          <w:spacing w:val="-7"/>
        </w:rPr>
        <w:t>mode)是指在医患关系中医师完全处于主</w:t>
      </w:r>
      <w:r>
        <w:rPr>
          <w:rFonts w:ascii="SimSun" w:hAnsi="SimSun" w:eastAsia="SimSun" w:cs="SimSun"/>
          <w:sz w:val="21"/>
          <w:szCs w:val="21"/>
          <w:spacing w:val="-8"/>
        </w:rPr>
        <w:t>动地位，具有绝对的</w:t>
      </w:r>
      <w:r>
        <w:rPr>
          <w:rFonts w:ascii="SimSun" w:hAnsi="SimSun" w:eastAsia="SimSun" w:cs="SimSun"/>
          <w:sz w:val="21"/>
          <w:szCs w:val="21"/>
        </w:rPr>
        <w:t xml:space="preserve"> </w:t>
      </w:r>
      <w:r>
        <w:rPr>
          <w:rFonts w:ascii="SimSun" w:hAnsi="SimSun" w:eastAsia="SimSun" w:cs="SimSun"/>
          <w:sz w:val="21"/>
          <w:szCs w:val="21"/>
          <w:spacing w:val="3"/>
        </w:rPr>
        <w:t>权威，而患者完全处于被动地位。这是一种受传统生物学医学模式影响而建立的医患关系模式。</w:t>
      </w:r>
      <w:r>
        <w:rPr>
          <w:rFonts w:ascii="SimSun" w:hAnsi="SimSun" w:eastAsia="SimSun" w:cs="SimSun"/>
          <w:sz w:val="21"/>
          <w:szCs w:val="21"/>
          <w:spacing w:val="2"/>
        </w:rPr>
        <w:t>这</w:t>
      </w:r>
      <w:r>
        <w:rPr>
          <w:rFonts w:ascii="SimSun" w:hAnsi="SimSun" w:eastAsia="SimSun" w:cs="SimSun"/>
          <w:sz w:val="21"/>
          <w:szCs w:val="21"/>
        </w:rPr>
        <w:t xml:space="preserve"> </w:t>
      </w:r>
      <w:r>
        <w:rPr>
          <w:rFonts w:ascii="SimSun" w:hAnsi="SimSun" w:eastAsia="SimSun" w:cs="SimSun"/>
          <w:sz w:val="21"/>
          <w:szCs w:val="21"/>
          <w:spacing w:val="-2"/>
        </w:rPr>
        <w:t>种医患关系的特点是“医师为患者做什么”,模式的原型属于“父母-婴儿”。这种模式过分强调医师</w:t>
      </w:r>
      <w:r>
        <w:rPr>
          <w:rFonts w:ascii="SimSun" w:hAnsi="SimSun" w:eastAsia="SimSun" w:cs="SimSun"/>
          <w:sz w:val="21"/>
          <w:szCs w:val="21"/>
          <w:spacing w:val="9"/>
        </w:rPr>
        <w:t xml:space="preserve"> </w:t>
      </w:r>
      <w:r>
        <w:rPr>
          <w:rFonts w:ascii="SimSun" w:hAnsi="SimSun" w:eastAsia="SimSun" w:cs="SimSun"/>
          <w:sz w:val="21"/>
          <w:szCs w:val="21"/>
          <w:spacing w:val="-2"/>
        </w:rPr>
        <w:t>的权威性，而忽视了患者的主观能动性，使患者在医疗活动中仅仅充当诊疗方案的接受者。但这种医</w:t>
      </w:r>
      <w:r>
        <w:rPr>
          <w:rFonts w:ascii="SimSun" w:hAnsi="SimSun" w:eastAsia="SimSun" w:cs="SimSun"/>
          <w:sz w:val="21"/>
          <w:szCs w:val="21"/>
          <w:spacing w:val="9"/>
        </w:rPr>
        <w:t xml:space="preserve"> </w:t>
      </w:r>
      <w:r>
        <w:rPr>
          <w:rFonts w:ascii="SimSun" w:hAnsi="SimSun" w:eastAsia="SimSun" w:cs="SimSun"/>
          <w:sz w:val="21"/>
          <w:szCs w:val="21"/>
          <w:spacing w:val="-2"/>
        </w:rPr>
        <w:t>患关系的模式可适用于某些特殊患者，如意识障碍的患者、婴幼儿患者、危重或休克患者及某些精神</w:t>
      </w:r>
      <w:r>
        <w:rPr>
          <w:rFonts w:ascii="SimSun" w:hAnsi="SimSun" w:eastAsia="SimSun" w:cs="SimSun"/>
          <w:sz w:val="21"/>
          <w:szCs w:val="21"/>
          <w:spacing w:val="13"/>
        </w:rPr>
        <w:t xml:space="preserve"> </w:t>
      </w:r>
      <w:r>
        <w:rPr>
          <w:rFonts w:ascii="SimSun" w:hAnsi="SimSun" w:eastAsia="SimSun" w:cs="SimSun"/>
          <w:sz w:val="21"/>
          <w:szCs w:val="21"/>
        </w:rPr>
        <w:t>疾病患者等。</w:t>
      </w:r>
    </w:p>
    <w:p>
      <w:pPr>
        <w:ind w:left="433"/>
        <w:spacing w:before="117" w:line="222" w:lineRule="auto"/>
        <w:rPr>
          <w:rFonts w:ascii="SimHei" w:hAnsi="SimHei" w:eastAsia="SimHei" w:cs="SimHei"/>
          <w:sz w:val="21"/>
          <w:szCs w:val="21"/>
        </w:rPr>
      </w:pPr>
      <w:r>
        <w:rPr>
          <w:rFonts w:ascii="SimHei" w:hAnsi="SimHei" w:eastAsia="SimHei" w:cs="SimHei"/>
          <w:sz w:val="21"/>
          <w:szCs w:val="21"/>
          <w:b/>
          <w:bCs/>
          <w:spacing w:val="15"/>
        </w:rPr>
        <w:t>(二)指导-合作型</w:t>
      </w:r>
    </w:p>
    <w:p>
      <w:pPr>
        <w:ind w:left="325"/>
        <w:spacing w:before="124" w:line="214" w:lineRule="auto"/>
        <w:rPr>
          <w:rFonts w:ascii="SimSun" w:hAnsi="SimSun" w:eastAsia="SimSun" w:cs="SimSun"/>
          <w:sz w:val="21"/>
          <w:szCs w:val="21"/>
        </w:rPr>
      </w:pPr>
      <w:r>
        <w:pict>
          <v:shape id="_x0000_s85" style="position:absolute;margin-left:471.002pt;margin-top:11.815pt;mso-position-vertical-relative:text;mso-position-horizontal-relative:text;width:15.05pt;height:11.5pt;z-index:252049408;" filled="false" stroked="false" type="#_x0000_t202">
            <v:fill on="false"/>
            <v:stroke on="false"/>
            <v:path/>
            <v:imagedata o:title=""/>
            <o:lock v:ext="edit" aspectratio="false"/>
            <v:textbox inset="0mm,0mm,0mm,0mm">
              <w:txbxContent>
                <w:p>
                  <w:pPr>
                    <w:ind w:left="20"/>
                    <w:spacing w:before="20" w:line="18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color w:val="0A9DF3"/>
                      <w:spacing w:val="-2"/>
                    </w:rPr>
                    <w:t>0m</w:t>
                  </w:r>
                </w:p>
              </w:txbxContent>
            </v:textbox>
          </v:shape>
        </w:pict>
      </w:r>
      <w:r>
        <w:rPr>
          <w:rFonts w:ascii="SimSun" w:hAnsi="SimSun" w:eastAsia="SimSun" w:cs="SimSun"/>
          <w:sz w:val="21"/>
          <w:szCs w:val="21"/>
          <w:spacing w:val="-7"/>
        </w:rPr>
        <w:t>“指导-合作型”模式(guidance-cooperation</w:t>
      </w:r>
      <w:r>
        <w:rPr>
          <w:rFonts w:ascii="SimSun" w:hAnsi="SimSun" w:eastAsia="SimSun" w:cs="SimSun"/>
          <w:sz w:val="21"/>
          <w:szCs w:val="21"/>
          <w:spacing w:val="-2"/>
        </w:rPr>
        <w:t xml:space="preserve"> </w:t>
      </w:r>
      <w:r>
        <w:rPr>
          <w:rFonts w:ascii="SimSun" w:hAnsi="SimSun" w:eastAsia="SimSun" w:cs="SimSun"/>
          <w:sz w:val="21"/>
          <w:szCs w:val="21"/>
          <w:spacing w:val="-7"/>
        </w:rPr>
        <w:t>mode)是以生物-心理-社会医学模式为指导思想，以疾</w:t>
      </w:r>
    </w:p>
    <w:p>
      <w:pPr>
        <w:sectPr>
          <w:pgSz w:w="11900" w:h="16840"/>
          <w:pgMar w:top="400" w:right="689" w:bottom="400" w:left="939" w:header="0" w:footer="0" w:gutter="0"/>
        </w:sectPr>
        <w:rPr/>
      </w:pPr>
    </w:p>
    <w:p>
      <w:pPr>
        <w:rPr/>
      </w:pPr>
      <w:r/>
    </w:p>
    <w:p>
      <w:pPr>
        <w:spacing w:line="163" w:lineRule="exact"/>
        <w:rPr/>
      </w:pPr>
      <w:r/>
    </w:p>
    <w:p>
      <w:pPr>
        <w:sectPr>
          <w:pgSz w:w="11900" w:h="16840"/>
          <w:pgMar w:top="400" w:right="914" w:bottom="400" w:left="669" w:header="0" w:footer="0" w:gutter="0"/>
          <w:cols w:equalWidth="0" w:num="1">
            <w:col w:w="10316" w:space="0"/>
          </w:cols>
        </w:sectPr>
        <w:rPr/>
      </w:pPr>
    </w:p>
    <w:p>
      <w:pPr>
        <w:ind w:left="19"/>
        <w:spacing w:before="76" w:line="184" w:lineRule="auto"/>
        <w:rPr>
          <w:rFonts w:ascii="SimSun" w:hAnsi="SimSun" w:eastAsia="SimSun" w:cs="SimSun"/>
          <w:sz w:val="21"/>
          <w:szCs w:val="21"/>
        </w:rPr>
      </w:pPr>
      <w:r>
        <w:rPr>
          <w:rFonts w:ascii="SimSun" w:hAnsi="SimSun" w:eastAsia="SimSun" w:cs="SimSun"/>
          <w:sz w:val="21"/>
          <w:szCs w:val="21"/>
          <w:color w:val="0081CD"/>
          <w:spacing w:val="-6"/>
        </w:rPr>
        <w:t>176</w:t>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ind w:left="470"/>
        <w:spacing w:before="68" w:line="230" w:lineRule="auto"/>
        <w:rPr>
          <w:rFonts w:ascii="FangSong" w:hAnsi="FangSong" w:eastAsia="FangSong" w:cs="FangSong"/>
          <w:sz w:val="21"/>
          <w:szCs w:val="21"/>
        </w:rPr>
      </w:pPr>
      <w:r>
        <w:drawing>
          <wp:anchor distT="0" distB="0" distL="0" distR="0" simplePos="0" relativeHeight="252052480" behindDoc="1" locked="0" layoutInCell="1" allowOverlap="1">
            <wp:simplePos x="0" y="0"/>
            <wp:positionH relativeFrom="column">
              <wp:posOffset>0</wp:posOffset>
            </wp:positionH>
            <wp:positionV relativeFrom="paragraph">
              <wp:posOffset>-144398</wp:posOffset>
            </wp:positionV>
            <wp:extent cx="400041" cy="444524"/>
            <wp:effectExtent l="0" t="0" r="0" b="0"/>
            <wp:wrapNone/>
            <wp:docPr id="104" name="IM 104"/>
            <wp:cNvGraphicFramePr/>
            <a:graphic>
              <a:graphicData uri="http://schemas.openxmlformats.org/drawingml/2006/picture">
                <pic:pic>
                  <pic:nvPicPr>
                    <pic:cNvPr id="104" name="IM 104"/>
                    <pic:cNvPicPr/>
                  </pic:nvPicPr>
                  <pic:blipFill>
                    <a:blip r:embed="rId127"/>
                    <a:stretch>
                      <a:fillRect/>
                    </a:stretch>
                  </pic:blipFill>
                  <pic:spPr>
                    <a:xfrm rot="0">
                      <a:off x="0" y="0"/>
                      <a:ext cx="400041" cy="444524"/>
                    </a:xfrm>
                    <a:prstGeom prst="rect">
                      <a:avLst/>
                    </a:prstGeom>
                  </pic:spPr>
                </pic:pic>
              </a:graphicData>
            </a:graphic>
          </wp:anchor>
        </w:drawing>
      </w:r>
      <w:r>
        <w:rPr>
          <w:rFonts w:ascii="FangSong" w:hAnsi="FangSong" w:eastAsia="FangSong" w:cs="FangSong"/>
          <w:sz w:val="21"/>
          <w:szCs w:val="21"/>
          <w:color w:val="0A98EA"/>
          <w:spacing w:val="-6"/>
        </w:rPr>
        <w:t>艺记</w:t>
      </w:r>
    </w:p>
    <w:p>
      <w:pPr>
        <w:spacing w:line="14" w:lineRule="auto"/>
        <w:rPr>
          <w:rFonts w:ascii="Arial"/>
          <w:sz w:val="2"/>
        </w:rPr>
      </w:pPr>
      <w:r>
        <w:rPr>
          <w:rFonts w:ascii="Arial" w:hAnsi="Arial" w:eastAsia="Arial" w:cs="Arial"/>
          <w:sz w:val="2"/>
          <w:szCs w:val="2"/>
        </w:rPr>
        <w:br w:type="column"/>
      </w:r>
    </w:p>
    <w:p>
      <w:pPr>
        <w:spacing w:before="40" w:line="222" w:lineRule="auto"/>
        <w:rPr>
          <w:rFonts w:ascii="SimHei" w:hAnsi="SimHei" w:eastAsia="SimHei" w:cs="SimHei"/>
          <w:sz w:val="21"/>
          <w:szCs w:val="21"/>
        </w:rPr>
      </w:pPr>
      <w:r>
        <w:rPr>
          <w:rFonts w:ascii="SimHei" w:hAnsi="SimHei" w:eastAsia="SimHei" w:cs="SimHei"/>
          <w:sz w:val="21"/>
          <w:szCs w:val="21"/>
          <w:color w:val="008DDF"/>
          <w:spacing w:val="-16"/>
        </w:rPr>
        <w:t>第十一章</w:t>
      </w:r>
      <w:r>
        <w:rPr>
          <w:rFonts w:ascii="SimHei" w:hAnsi="SimHei" w:eastAsia="SimHei" w:cs="SimHei"/>
          <w:sz w:val="21"/>
          <w:szCs w:val="21"/>
          <w:color w:val="008DDF"/>
          <w:spacing w:val="70"/>
        </w:rPr>
        <w:t xml:space="preserve"> </w:t>
      </w:r>
      <w:r>
        <w:rPr>
          <w:rFonts w:ascii="SimHei" w:hAnsi="SimHei" w:eastAsia="SimHei" w:cs="SimHei"/>
          <w:sz w:val="21"/>
          <w:szCs w:val="21"/>
          <w:color w:val="008DDF"/>
          <w:spacing w:val="-16"/>
        </w:rPr>
        <w:t>医患关系与医患沟通</w:t>
      </w:r>
    </w:p>
    <w:p>
      <w:pPr>
        <w:spacing w:line="385" w:lineRule="auto"/>
        <w:rPr>
          <w:rFonts w:ascii="Arial"/>
          <w:sz w:val="21"/>
        </w:rPr>
      </w:pPr>
      <w:r/>
    </w:p>
    <w:p>
      <w:pPr>
        <w:ind w:right="74"/>
        <w:spacing w:before="68" w:line="286" w:lineRule="auto"/>
        <w:jc w:val="both"/>
        <w:rPr>
          <w:rFonts w:ascii="SimSun" w:hAnsi="SimSun" w:eastAsia="SimSun" w:cs="SimSun"/>
          <w:sz w:val="21"/>
          <w:szCs w:val="21"/>
        </w:rPr>
      </w:pPr>
      <w:r>
        <w:rPr>
          <w:rFonts w:ascii="SimSun" w:hAnsi="SimSun" w:eastAsia="SimSun" w:cs="SimSun"/>
          <w:sz w:val="21"/>
          <w:szCs w:val="21"/>
          <w:spacing w:val="4"/>
        </w:rPr>
        <w:t>病治疗为目的而建立的医患关系。在该模式下，</w:t>
      </w:r>
      <w:r>
        <w:rPr>
          <w:rFonts w:ascii="SimSun" w:hAnsi="SimSun" w:eastAsia="SimSun" w:cs="SimSun"/>
          <w:sz w:val="21"/>
          <w:szCs w:val="21"/>
          <w:spacing w:val="3"/>
        </w:rPr>
        <w:t>医师和患者同处于主动地位，但医师仍然具有权威</w:t>
      </w:r>
      <w:r>
        <w:rPr>
          <w:rFonts w:ascii="SimSun" w:hAnsi="SimSun" w:eastAsia="SimSun" w:cs="SimSun"/>
          <w:sz w:val="21"/>
          <w:szCs w:val="21"/>
        </w:rPr>
        <w:t xml:space="preserve"> </w:t>
      </w:r>
      <w:r>
        <w:rPr>
          <w:rFonts w:ascii="SimSun" w:hAnsi="SimSun" w:eastAsia="SimSun" w:cs="SimSun"/>
          <w:sz w:val="21"/>
          <w:szCs w:val="21"/>
          <w:spacing w:val="-2"/>
        </w:rPr>
        <w:t>性。这种医患关系的特点是“医师告诉患者做什么和怎么做”,模式的原型属于“父母-儿童”。在医</w:t>
      </w:r>
      <w:r>
        <w:rPr>
          <w:rFonts w:ascii="SimSun" w:hAnsi="SimSun" w:eastAsia="SimSun" w:cs="SimSun"/>
          <w:sz w:val="21"/>
          <w:szCs w:val="21"/>
          <w:spacing w:val="11"/>
        </w:rPr>
        <w:t xml:space="preserve"> </w:t>
      </w:r>
      <w:r>
        <w:rPr>
          <w:rFonts w:ascii="SimSun" w:hAnsi="SimSun" w:eastAsia="SimSun" w:cs="SimSun"/>
          <w:sz w:val="21"/>
          <w:szCs w:val="21"/>
          <w:spacing w:val="-2"/>
        </w:rPr>
        <w:t>疗服务过程中，医师的权威性在医患关系中发挥主要作用。医师从患者的健康利益出发，提出决定性</w:t>
      </w:r>
      <w:r>
        <w:rPr>
          <w:rFonts w:ascii="SimSun" w:hAnsi="SimSun" w:eastAsia="SimSun" w:cs="SimSun"/>
          <w:sz w:val="21"/>
          <w:szCs w:val="21"/>
          <w:spacing w:val="5"/>
        </w:rPr>
        <w:t xml:space="preserve"> </w:t>
      </w:r>
      <w:r>
        <w:rPr>
          <w:rFonts w:ascii="SimSun" w:hAnsi="SimSun" w:eastAsia="SimSun" w:cs="SimSun"/>
          <w:sz w:val="21"/>
          <w:szCs w:val="21"/>
          <w:spacing w:val="-2"/>
        </w:rPr>
        <w:t>的意见；患者则尊重医师权威，遵循其医嘱去执行治疗方案，患者的合作属于服从的配合。这种模式</w:t>
      </w:r>
      <w:r>
        <w:rPr>
          <w:rFonts w:ascii="SimSun" w:hAnsi="SimSun" w:eastAsia="SimSun" w:cs="SimSun"/>
          <w:sz w:val="21"/>
          <w:szCs w:val="21"/>
          <w:spacing w:val="5"/>
        </w:rPr>
        <w:t xml:space="preserve"> </w:t>
      </w:r>
      <w:r>
        <w:rPr>
          <w:rFonts w:ascii="SimSun" w:hAnsi="SimSun" w:eastAsia="SimSun" w:cs="SimSun"/>
          <w:sz w:val="21"/>
          <w:szCs w:val="21"/>
          <w:spacing w:val="-4"/>
        </w:rPr>
        <w:t>较“主动-被动型”医患关系前进了一步，允许患者参与到自己疾病的治疗过程中，尊重了</w:t>
      </w:r>
      <w:r>
        <w:rPr>
          <w:rFonts w:ascii="SimSun" w:hAnsi="SimSun" w:eastAsia="SimSun" w:cs="SimSun"/>
          <w:sz w:val="21"/>
          <w:szCs w:val="21"/>
          <w:spacing w:val="-5"/>
        </w:rPr>
        <w:t>患者的主观</w:t>
      </w:r>
      <w:r>
        <w:rPr>
          <w:rFonts w:ascii="SimSun" w:hAnsi="SimSun" w:eastAsia="SimSun" w:cs="SimSun"/>
          <w:sz w:val="21"/>
          <w:szCs w:val="21"/>
        </w:rPr>
        <w:t xml:space="preserve"> </w:t>
      </w:r>
      <w:r>
        <w:rPr>
          <w:rFonts w:ascii="SimSun" w:hAnsi="SimSun" w:eastAsia="SimSun" w:cs="SimSun"/>
          <w:sz w:val="21"/>
          <w:szCs w:val="21"/>
          <w:spacing w:val="-6"/>
        </w:rPr>
        <w:t>能动性。这种模式适用于神志清醒，具有正常</w:t>
      </w:r>
      <w:r>
        <w:rPr>
          <w:rFonts w:ascii="SimSun" w:hAnsi="SimSun" w:eastAsia="SimSun" w:cs="SimSun"/>
          <w:sz w:val="21"/>
          <w:szCs w:val="21"/>
          <w:spacing w:val="-7"/>
        </w:rPr>
        <w:t>感知、情感、意志和行为能力的患者。</w:t>
      </w:r>
    </w:p>
    <w:p>
      <w:pPr>
        <w:ind w:left="432"/>
        <w:spacing w:before="88" w:line="223" w:lineRule="auto"/>
        <w:rPr>
          <w:rFonts w:ascii="SimHei" w:hAnsi="SimHei" w:eastAsia="SimHei" w:cs="SimHei"/>
          <w:sz w:val="21"/>
          <w:szCs w:val="21"/>
        </w:rPr>
      </w:pPr>
      <w:r>
        <w:rPr>
          <w:rFonts w:ascii="SimHei" w:hAnsi="SimHei" w:eastAsia="SimHei" w:cs="SimHei"/>
          <w:sz w:val="21"/>
          <w:szCs w:val="21"/>
          <w:b/>
          <w:bCs/>
          <w:spacing w:val="20"/>
        </w:rPr>
        <w:t>(三)共同参与型</w:t>
      </w:r>
    </w:p>
    <w:p>
      <w:pPr>
        <w:ind w:right="83" w:firstLine="324"/>
        <w:spacing w:before="114" w:line="279" w:lineRule="auto"/>
        <w:jc w:val="both"/>
        <w:rPr>
          <w:rFonts w:ascii="SimSun" w:hAnsi="SimSun" w:eastAsia="SimSun" w:cs="SimSun"/>
          <w:sz w:val="21"/>
          <w:szCs w:val="21"/>
        </w:rPr>
      </w:pPr>
      <w:r>
        <w:rPr>
          <w:rFonts w:ascii="SimSun" w:hAnsi="SimSun" w:eastAsia="SimSun" w:cs="SimSun"/>
          <w:sz w:val="21"/>
          <w:szCs w:val="21"/>
          <w:spacing w:val="-8"/>
        </w:rPr>
        <w:t>“共同参与型”模</w:t>
      </w:r>
      <w:r>
        <w:rPr>
          <w:rFonts w:ascii="SimSun" w:hAnsi="SimSun" w:eastAsia="SimSun" w:cs="SimSun"/>
          <w:sz w:val="21"/>
          <w:szCs w:val="21"/>
          <w:spacing w:val="-9"/>
        </w:rPr>
        <w:t>式(</w:t>
      </w:r>
      <w:r>
        <w:rPr>
          <w:rFonts w:ascii="SimSun" w:hAnsi="SimSun" w:eastAsia="SimSun" w:cs="SimSun"/>
          <w:sz w:val="21"/>
          <w:szCs w:val="21"/>
          <w:spacing w:val="-8"/>
        </w:rPr>
        <w:t>mutual</w:t>
      </w:r>
      <w:r>
        <w:rPr>
          <w:rFonts w:ascii="SimSun" w:hAnsi="SimSun" w:eastAsia="SimSun" w:cs="SimSun"/>
          <w:sz w:val="21"/>
          <w:szCs w:val="21"/>
          <w:spacing w:val="-9"/>
        </w:rPr>
        <w:t>-</w:t>
      </w:r>
      <w:r>
        <w:rPr>
          <w:rFonts w:ascii="SimSun" w:hAnsi="SimSun" w:eastAsia="SimSun" w:cs="SimSun"/>
          <w:sz w:val="21"/>
          <w:szCs w:val="21"/>
          <w:spacing w:val="-8"/>
        </w:rPr>
        <w:t>participation</w:t>
      </w:r>
      <w:r>
        <w:rPr>
          <w:rFonts w:ascii="SimSun" w:hAnsi="SimSun" w:eastAsia="SimSun" w:cs="SimSun"/>
          <w:sz w:val="21"/>
          <w:szCs w:val="21"/>
          <w:spacing w:val="-11"/>
        </w:rPr>
        <w:t xml:space="preserve"> </w:t>
      </w:r>
      <w:r>
        <w:rPr>
          <w:rFonts w:ascii="SimSun" w:hAnsi="SimSun" w:eastAsia="SimSun" w:cs="SimSun"/>
          <w:sz w:val="21"/>
          <w:szCs w:val="21"/>
          <w:spacing w:val="-8"/>
        </w:rPr>
        <w:t>mode</w:t>
      </w:r>
      <w:r>
        <w:rPr>
          <w:rFonts w:ascii="SimSun" w:hAnsi="SimSun" w:eastAsia="SimSun" w:cs="SimSun"/>
          <w:sz w:val="21"/>
          <w:szCs w:val="21"/>
          <w:spacing w:val="-9"/>
        </w:rPr>
        <w:t>)是一种以生物-心理-社会医学模式为指导思想，以</w:t>
      </w:r>
      <w:r>
        <w:rPr>
          <w:rFonts w:ascii="SimSun" w:hAnsi="SimSun" w:eastAsia="SimSun" w:cs="SimSun"/>
          <w:sz w:val="21"/>
          <w:szCs w:val="21"/>
        </w:rPr>
        <w:t xml:space="preserve"> </w:t>
      </w:r>
      <w:r>
        <w:rPr>
          <w:rFonts w:ascii="SimSun" w:hAnsi="SimSun" w:eastAsia="SimSun" w:cs="SimSun"/>
          <w:sz w:val="21"/>
          <w:szCs w:val="21"/>
          <w:spacing w:val="-2"/>
        </w:rPr>
        <w:t>健康为中心而建立的医患关系。“医师帮助患者自我恢复”,模式的原型属于“成人-成人”。在这种</w:t>
      </w:r>
      <w:r>
        <w:rPr>
          <w:rFonts w:ascii="SimSun" w:hAnsi="SimSun" w:eastAsia="SimSun" w:cs="SimSun"/>
          <w:sz w:val="21"/>
          <w:szCs w:val="21"/>
          <w:spacing w:val="14"/>
        </w:rPr>
        <w:t xml:space="preserve"> </w:t>
      </w:r>
      <w:r>
        <w:rPr>
          <w:rFonts w:ascii="SimSun" w:hAnsi="SimSun" w:eastAsia="SimSun" w:cs="SimSun"/>
          <w:sz w:val="21"/>
          <w:szCs w:val="21"/>
          <w:spacing w:val="-6"/>
        </w:rPr>
        <w:t>模式中，医师和患者同处于主动的地位，医患双方彼此</w:t>
      </w:r>
      <w:r>
        <w:rPr>
          <w:rFonts w:ascii="SimSun" w:hAnsi="SimSun" w:eastAsia="SimSun" w:cs="SimSun"/>
          <w:sz w:val="21"/>
          <w:szCs w:val="21"/>
          <w:spacing w:val="-7"/>
        </w:rPr>
        <w:t>相互依存，平等合作。在医疗卫生活动中，患者</w:t>
      </w:r>
      <w:r>
        <w:rPr>
          <w:rFonts w:ascii="SimSun" w:hAnsi="SimSun" w:eastAsia="SimSun" w:cs="SimSun"/>
          <w:sz w:val="21"/>
          <w:szCs w:val="21"/>
        </w:rPr>
        <w:t xml:space="preserve"> </w:t>
      </w:r>
      <w:r>
        <w:rPr>
          <w:rFonts w:ascii="SimSun" w:hAnsi="SimSun" w:eastAsia="SimSun" w:cs="SimSun"/>
          <w:sz w:val="21"/>
          <w:szCs w:val="21"/>
          <w:spacing w:val="3"/>
        </w:rPr>
        <w:t>不仅是积极的合作者，而且能够积极主动地参与到自身疾病的治疗过程中。这种模式的医患关系与</w:t>
      </w:r>
      <w:r>
        <w:rPr>
          <w:rFonts w:ascii="SimSun" w:hAnsi="SimSun" w:eastAsia="SimSun" w:cs="SimSun"/>
          <w:sz w:val="21"/>
          <w:szCs w:val="21"/>
          <w:spacing w:val="7"/>
        </w:rPr>
        <w:t xml:space="preserve"> </w:t>
      </w:r>
      <w:r>
        <w:rPr>
          <w:rFonts w:ascii="SimSun" w:hAnsi="SimSun" w:eastAsia="SimSun" w:cs="SimSun"/>
          <w:sz w:val="21"/>
          <w:szCs w:val="21"/>
          <w:spacing w:val="-2"/>
        </w:rPr>
        <w:t>前两种类型相比，更加重视尊重患者的自主权，给予患者充分的选择权。这种模式适用于慢性疾病患</w:t>
      </w:r>
      <w:r>
        <w:rPr>
          <w:rFonts w:ascii="SimSun" w:hAnsi="SimSun" w:eastAsia="SimSun" w:cs="SimSun"/>
          <w:sz w:val="21"/>
          <w:szCs w:val="21"/>
          <w:spacing w:val="18"/>
        </w:rPr>
        <w:t xml:space="preserve"> </w:t>
      </w:r>
      <w:r>
        <w:rPr>
          <w:rFonts w:ascii="SimSun" w:hAnsi="SimSun" w:eastAsia="SimSun" w:cs="SimSun"/>
          <w:sz w:val="21"/>
          <w:szCs w:val="21"/>
          <w:spacing w:val="-11"/>
        </w:rPr>
        <w:t>者，同时，这种模式要求医师和患者在智力、知识、教育程度等方面接近。</w:t>
      </w:r>
    </w:p>
    <w:p>
      <w:pPr>
        <w:ind w:right="96" w:firstLine="429"/>
        <w:spacing w:before="150" w:line="254" w:lineRule="auto"/>
        <w:rPr>
          <w:rFonts w:ascii="SimSun" w:hAnsi="SimSun" w:eastAsia="SimSun" w:cs="SimSun"/>
          <w:sz w:val="21"/>
          <w:szCs w:val="21"/>
        </w:rPr>
      </w:pPr>
      <w:r>
        <w:rPr>
          <w:rFonts w:ascii="SimSun" w:hAnsi="SimSun" w:eastAsia="SimSun" w:cs="SimSun"/>
          <w:sz w:val="21"/>
          <w:szCs w:val="21"/>
          <w:spacing w:val="-2"/>
        </w:rPr>
        <w:t>患者疾病性质不同、疾病阶段不同，医患关系的模式可能会随之发生变化，只</w:t>
      </w:r>
      <w:r>
        <w:rPr>
          <w:rFonts w:ascii="SimSun" w:hAnsi="SimSun" w:eastAsia="SimSun" w:cs="SimSun"/>
          <w:sz w:val="21"/>
          <w:szCs w:val="21"/>
          <w:spacing w:val="-3"/>
        </w:rPr>
        <w:t>有医患关系的模式</w:t>
      </w:r>
      <w:r>
        <w:rPr>
          <w:rFonts w:ascii="SimSun" w:hAnsi="SimSun" w:eastAsia="SimSun" w:cs="SimSun"/>
          <w:sz w:val="21"/>
          <w:szCs w:val="21"/>
        </w:rPr>
        <w:t xml:space="preserve"> </w:t>
      </w:r>
      <w:r>
        <w:rPr>
          <w:rFonts w:ascii="SimSun" w:hAnsi="SimSun" w:eastAsia="SimSun" w:cs="SimSun"/>
          <w:sz w:val="21"/>
          <w:szCs w:val="21"/>
          <w:spacing w:val="-5"/>
        </w:rPr>
        <w:t>与患者的疾病性质、病程相符合时，才能使患者得到优质的</w:t>
      </w:r>
      <w:r>
        <w:rPr>
          <w:rFonts w:ascii="SimSun" w:hAnsi="SimSun" w:eastAsia="SimSun" w:cs="SimSun"/>
          <w:sz w:val="21"/>
          <w:szCs w:val="21"/>
          <w:spacing w:val="-6"/>
        </w:rPr>
        <w:t>医疗服务。</w:t>
      </w:r>
    </w:p>
    <w:p>
      <w:pPr>
        <w:ind w:left="433"/>
        <w:spacing w:before="201" w:line="222" w:lineRule="auto"/>
        <w:outlineLvl w:val="1"/>
        <w:rPr>
          <w:rFonts w:ascii="SimHei" w:hAnsi="SimHei" w:eastAsia="SimHei" w:cs="SimHei"/>
          <w:sz w:val="26"/>
          <w:szCs w:val="26"/>
        </w:rPr>
      </w:pPr>
      <w:r>
        <w:rPr>
          <w:rFonts w:ascii="SimHei" w:hAnsi="SimHei" w:eastAsia="SimHei" w:cs="SimHei"/>
          <w:sz w:val="26"/>
          <w:szCs w:val="26"/>
          <w:b/>
          <w:bCs/>
          <w:color w:val="0091E6"/>
          <w:spacing w:val="-18"/>
        </w:rPr>
        <w:t>三、</w:t>
      </w:r>
      <w:r>
        <w:rPr>
          <w:rFonts w:ascii="SimHei" w:hAnsi="SimHei" w:eastAsia="SimHei" w:cs="SimHei"/>
          <w:sz w:val="26"/>
          <w:szCs w:val="26"/>
          <w:color w:val="0091E6"/>
          <w:spacing w:val="-64"/>
        </w:rPr>
        <w:t xml:space="preserve"> </w:t>
      </w:r>
      <w:r>
        <w:rPr>
          <w:rFonts w:ascii="SimHei" w:hAnsi="SimHei" w:eastAsia="SimHei" w:cs="SimHei"/>
          <w:sz w:val="26"/>
          <w:szCs w:val="26"/>
          <w:b/>
          <w:bCs/>
          <w:color w:val="0091E6"/>
          <w:spacing w:val="-18"/>
        </w:rPr>
        <w:t>医患关系的影响因素</w:t>
      </w:r>
    </w:p>
    <w:p>
      <w:pPr>
        <w:ind w:right="83" w:firstLine="429"/>
        <w:spacing w:before="269" w:line="272" w:lineRule="auto"/>
        <w:jc w:val="both"/>
        <w:rPr>
          <w:rFonts w:ascii="SimSun" w:hAnsi="SimSun" w:eastAsia="SimSun" w:cs="SimSun"/>
          <w:sz w:val="21"/>
          <w:szCs w:val="21"/>
        </w:rPr>
      </w:pPr>
      <w:r>
        <w:rPr>
          <w:rFonts w:ascii="SimSun" w:hAnsi="SimSun" w:eastAsia="SimSun" w:cs="SimSun"/>
          <w:sz w:val="21"/>
          <w:szCs w:val="21"/>
          <w:spacing w:val="-2"/>
        </w:rPr>
        <w:t>良好的医患关系能够促进医患双方对彼此的尊重、理解和信任，促进双方之间</w:t>
      </w:r>
      <w:r>
        <w:rPr>
          <w:rFonts w:ascii="SimSun" w:hAnsi="SimSun" w:eastAsia="SimSun" w:cs="SimSun"/>
          <w:sz w:val="21"/>
          <w:szCs w:val="21"/>
          <w:spacing w:val="-3"/>
        </w:rPr>
        <w:t>的交流和沟通，进</w:t>
      </w:r>
      <w:r>
        <w:rPr>
          <w:rFonts w:ascii="SimSun" w:hAnsi="SimSun" w:eastAsia="SimSun" w:cs="SimSun"/>
          <w:sz w:val="21"/>
          <w:szCs w:val="21"/>
        </w:rPr>
        <w:t xml:space="preserve"> </w:t>
      </w:r>
      <w:r>
        <w:rPr>
          <w:rFonts w:ascii="SimSun" w:hAnsi="SimSun" w:eastAsia="SimSun" w:cs="SimSun"/>
          <w:sz w:val="21"/>
          <w:szCs w:val="21"/>
          <w:spacing w:val="-2"/>
        </w:rPr>
        <w:t>而提高医疗卫生服务质量。在临床医患交往过程中，影响医患关系发展的因素有很多，其中常见的因</w:t>
      </w:r>
      <w:r>
        <w:rPr>
          <w:rFonts w:ascii="SimSun" w:hAnsi="SimSun" w:eastAsia="SimSun" w:cs="SimSun"/>
          <w:sz w:val="21"/>
          <w:szCs w:val="21"/>
          <w:spacing w:val="18"/>
        </w:rPr>
        <w:t xml:space="preserve"> </w:t>
      </w:r>
      <w:r>
        <w:rPr>
          <w:rFonts w:ascii="SimSun" w:hAnsi="SimSun" w:eastAsia="SimSun" w:cs="SimSun"/>
          <w:sz w:val="21"/>
          <w:szCs w:val="21"/>
          <w:spacing w:val="-4"/>
        </w:rPr>
        <w:t>素主要有以下几个方面。</w:t>
      </w:r>
    </w:p>
    <w:p>
      <w:pPr>
        <w:ind w:left="432"/>
        <w:spacing w:before="89" w:line="222" w:lineRule="auto"/>
        <w:rPr>
          <w:rFonts w:ascii="SimHei" w:hAnsi="SimHei" w:eastAsia="SimHei" w:cs="SimHei"/>
          <w:sz w:val="21"/>
          <w:szCs w:val="21"/>
        </w:rPr>
      </w:pPr>
      <w:r>
        <w:rPr>
          <w:rFonts w:ascii="SimHei" w:hAnsi="SimHei" w:eastAsia="SimHei" w:cs="SimHei"/>
          <w:sz w:val="21"/>
          <w:szCs w:val="21"/>
          <w:b/>
          <w:bCs/>
          <w:spacing w:val="13"/>
        </w:rPr>
        <w:t>(一)医师对医患关系影响</w:t>
      </w:r>
    </w:p>
    <w:p>
      <w:pPr>
        <w:ind w:firstLine="429"/>
        <w:spacing w:before="110" w:line="254" w:lineRule="auto"/>
        <w:rPr>
          <w:rFonts w:ascii="SimSun" w:hAnsi="SimSun" w:eastAsia="SimSun" w:cs="SimSun"/>
          <w:sz w:val="21"/>
          <w:szCs w:val="21"/>
        </w:rPr>
      </w:pPr>
      <w:r>
        <w:rPr>
          <w:rFonts w:ascii="SimSun" w:hAnsi="SimSun" w:eastAsia="SimSun" w:cs="SimSun"/>
          <w:sz w:val="21"/>
          <w:szCs w:val="21"/>
          <w:spacing w:val="-5"/>
        </w:rPr>
        <w:t>作为医患关系的主体之一，医师本身对医患关系有较大的影响，其必须学习接诊不同身份、性别、</w:t>
      </w:r>
      <w:r>
        <w:rPr>
          <w:rFonts w:ascii="SimSun" w:hAnsi="SimSun" w:eastAsia="SimSun" w:cs="SimSun"/>
          <w:sz w:val="21"/>
          <w:szCs w:val="21"/>
          <w:spacing w:val="9"/>
        </w:rPr>
        <w:t xml:space="preserve"> </w:t>
      </w:r>
      <w:r>
        <w:rPr>
          <w:rFonts w:ascii="SimSun" w:hAnsi="SimSun" w:eastAsia="SimSun" w:cs="SimSun"/>
          <w:sz w:val="21"/>
          <w:szCs w:val="21"/>
          <w:spacing w:val="-2"/>
        </w:rPr>
        <w:t>年龄，不同文化和社会角色的患者。主要表现在以下几个方面：</w:t>
      </w:r>
    </w:p>
    <w:p>
      <w:pPr>
        <w:ind w:firstLine="429"/>
        <w:spacing w:before="81" w:line="272" w:lineRule="auto"/>
        <w:rPr>
          <w:rFonts w:ascii="SimSun" w:hAnsi="SimSun" w:eastAsia="SimSun" w:cs="SimSun"/>
          <w:sz w:val="21"/>
          <w:szCs w:val="21"/>
        </w:rPr>
      </w:pPr>
      <w:r>
        <w:rPr>
          <w:rFonts w:ascii="Times New Roman" w:hAnsi="Times New Roman" w:eastAsia="Times New Roman" w:cs="Times New Roman"/>
          <w:sz w:val="21"/>
          <w:szCs w:val="21"/>
          <w:b/>
          <w:bCs/>
          <w:spacing w:val="3"/>
        </w:rPr>
        <w:t>1.</w:t>
      </w:r>
      <w:r>
        <w:rPr>
          <w:rFonts w:ascii="Times New Roman" w:hAnsi="Times New Roman" w:eastAsia="Times New Roman" w:cs="Times New Roman"/>
          <w:sz w:val="21"/>
          <w:szCs w:val="21"/>
          <w:spacing w:val="7"/>
        </w:rPr>
        <w:t xml:space="preserve">  </w:t>
      </w:r>
      <w:r>
        <w:rPr>
          <w:rFonts w:ascii="SimSun" w:hAnsi="SimSun" w:eastAsia="SimSun" w:cs="SimSun"/>
          <w:sz w:val="21"/>
          <w:szCs w:val="21"/>
          <w:b/>
          <w:bCs/>
          <w:spacing w:val="3"/>
        </w:rPr>
        <w:t>医师的沟通技巧</w:t>
      </w:r>
      <w:r>
        <w:rPr>
          <w:rFonts w:ascii="SimSun" w:hAnsi="SimSun" w:eastAsia="SimSun" w:cs="SimSun"/>
          <w:sz w:val="21"/>
          <w:szCs w:val="21"/>
          <w:spacing w:val="10"/>
        </w:rPr>
        <w:t xml:space="preserve">  </w:t>
      </w:r>
      <w:r>
        <w:rPr>
          <w:rFonts w:ascii="SimSun" w:hAnsi="SimSun" w:eastAsia="SimSun" w:cs="SimSun"/>
          <w:sz w:val="21"/>
          <w:szCs w:val="21"/>
          <w:spacing w:val="3"/>
        </w:rPr>
        <w:t>医患沟通是影响医患关系最重要的因素。良好的</w:t>
      </w:r>
      <w:r>
        <w:rPr>
          <w:rFonts w:ascii="SimSun" w:hAnsi="SimSun" w:eastAsia="SimSun" w:cs="SimSun"/>
          <w:sz w:val="21"/>
          <w:szCs w:val="21"/>
          <w:spacing w:val="2"/>
        </w:rPr>
        <w:t>沟通是医疗服务的基础，</w:t>
      </w:r>
      <w:r>
        <w:rPr>
          <w:rFonts w:ascii="SimSun" w:hAnsi="SimSun" w:eastAsia="SimSun" w:cs="SimSun"/>
          <w:sz w:val="21"/>
          <w:szCs w:val="21"/>
        </w:rPr>
        <w:t xml:space="preserve"> </w:t>
      </w:r>
      <w:r>
        <w:rPr>
          <w:rFonts w:ascii="SimSun" w:hAnsi="SimSun" w:eastAsia="SimSun" w:cs="SimSun"/>
          <w:sz w:val="21"/>
          <w:szCs w:val="21"/>
          <w:spacing w:val="-2"/>
        </w:rPr>
        <w:t>是患者寻求医学帮助的基本需要；缺乏沟通技巧的医师，在医患关系中表现为对患者缺乏共情，在其</w:t>
      </w:r>
      <w:r>
        <w:rPr>
          <w:rFonts w:ascii="SimSun" w:hAnsi="SimSun" w:eastAsia="SimSun" w:cs="SimSun"/>
          <w:sz w:val="21"/>
          <w:szCs w:val="21"/>
          <w:spacing w:val="2"/>
        </w:rPr>
        <w:t xml:space="preserve">  </w:t>
      </w:r>
      <w:r>
        <w:rPr>
          <w:rFonts w:ascii="SimSun" w:hAnsi="SimSun" w:eastAsia="SimSun" w:cs="SimSun"/>
          <w:sz w:val="21"/>
          <w:szCs w:val="21"/>
          <w:spacing w:val="-2"/>
        </w:rPr>
        <w:t>言语及非言语沟通中，都可能伤害患者及其家属的尊严，甚至侵犯患者的权利。如果医师不能尊重患</w:t>
      </w:r>
      <w:r>
        <w:rPr>
          <w:rFonts w:ascii="SimSun" w:hAnsi="SimSun" w:eastAsia="SimSun" w:cs="SimSun"/>
          <w:sz w:val="21"/>
          <w:szCs w:val="21"/>
          <w:spacing w:val="18"/>
        </w:rPr>
        <w:t xml:space="preserve"> </w:t>
      </w:r>
      <w:r>
        <w:rPr>
          <w:rFonts w:ascii="SimSun" w:hAnsi="SimSun" w:eastAsia="SimSun" w:cs="SimSun"/>
          <w:sz w:val="21"/>
          <w:szCs w:val="21"/>
          <w:spacing w:val="-3"/>
        </w:rPr>
        <w:t>者的隐私或不履行告知义务等，都会严重影响医患关系。</w:t>
      </w:r>
    </w:p>
    <w:p>
      <w:pPr>
        <w:ind w:right="55" w:firstLine="429"/>
        <w:spacing w:before="82" w:line="276" w:lineRule="auto"/>
        <w:rPr>
          <w:rFonts w:ascii="SimSun" w:hAnsi="SimSun" w:eastAsia="SimSun" w:cs="SimSun"/>
          <w:sz w:val="21"/>
          <w:szCs w:val="21"/>
        </w:rPr>
      </w:pPr>
      <w:r>
        <w:rPr>
          <w:rFonts w:ascii="Times New Roman" w:hAnsi="Times New Roman" w:eastAsia="Times New Roman" w:cs="Times New Roman"/>
          <w:sz w:val="21"/>
          <w:szCs w:val="21"/>
          <w:b/>
          <w:bCs/>
          <w:spacing w:val="1"/>
        </w:rPr>
        <w:t>2.</w:t>
      </w:r>
      <w:r>
        <w:rPr>
          <w:rFonts w:ascii="Times New Roman" w:hAnsi="Times New Roman" w:eastAsia="Times New Roman" w:cs="Times New Roman"/>
          <w:sz w:val="21"/>
          <w:szCs w:val="21"/>
          <w:spacing w:val="19"/>
        </w:rPr>
        <w:t xml:space="preserve">  </w:t>
      </w:r>
      <w:r>
        <w:rPr>
          <w:rFonts w:ascii="SimSun" w:hAnsi="SimSun" w:eastAsia="SimSun" w:cs="SimSun"/>
          <w:sz w:val="21"/>
          <w:szCs w:val="21"/>
          <w:b/>
          <w:bCs/>
          <w:spacing w:val="1"/>
        </w:rPr>
        <w:t>医师的个人应激性事件</w:t>
      </w:r>
      <w:r>
        <w:rPr>
          <w:rFonts w:ascii="SimSun" w:hAnsi="SimSun" w:eastAsia="SimSun" w:cs="SimSun"/>
          <w:sz w:val="21"/>
          <w:szCs w:val="21"/>
          <w:spacing w:val="2"/>
        </w:rPr>
        <w:t xml:space="preserve">  </w:t>
      </w:r>
      <w:r>
        <w:rPr>
          <w:rFonts w:ascii="SimSun" w:hAnsi="SimSun" w:eastAsia="SimSun" w:cs="SimSun"/>
          <w:sz w:val="21"/>
          <w:szCs w:val="21"/>
          <w:spacing w:val="1"/>
        </w:rPr>
        <w:t>医疗卫生工作是一个特殊的职业，作为主体的医师要承受许多不可</w:t>
      </w:r>
      <w:r>
        <w:rPr>
          <w:rFonts w:ascii="SimSun" w:hAnsi="SimSun" w:eastAsia="SimSun" w:cs="SimSun"/>
          <w:sz w:val="21"/>
          <w:szCs w:val="21"/>
        </w:rPr>
        <w:t xml:space="preserve"> </w:t>
      </w:r>
      <w:r>
        <w:rPr>
          <w:rFonts w:ascii="SimSun" w:hAnsi="SimSun" w:eastAsia="SimSun" w:cs="SimSun"/>
          <w:sz w:val="21"/>
          <w:szCs w:val="21"/>
          <w:spacing w:val="3"/>
        </w:rPr>
        <w:t>预见的职业应激，同时医师也如同普通人一样，是存在独特的个性特征的个体。长期存在的职业</w:t>
      </w:r>
      <w:r>
        <w:rPr>
          <w:rFonts w:ascii="SimSun" w:hAnsi="SimSun" w:eastAsia="SimSun" w:cs="SimSun"/>
          <w:sz w:val="21"/>
          <w:szCs w:val="21"/>
          <w:spacing w:val="2"/>
        </w:rPr>
        <w:t>应</w:t>
      </w:r>
      <w:r>
        <w:rPr>
          <w:rFonts w:ascii="SimSun" w:hAnsi="SimSun" w:eastAsia="SimSun" w:cs="SimSun"/>
          <w:sz w:val="21"/>
          <w:szCs w:val="21"/>
        </w:rPr>
        <w:t xml:space="preserve"> </w:t>
      </w:r>
      <w:r>
        <w:rPr>
          <w:rFonts w:ascii="SimSun" w:hAnsi="SimSun" w:eastAsia="SimSun" w:cs="SimSun"/>
          <w:sz w:val="21"/>
          <w:szCs w:val="21"/>
          <w:spacing w:val="-6"/>
        </w:rPr>
        <w:t>激，甚至职业倦怠，都会影响医师与患者的沟通。另外</w:t>
      </w:r>
      <w:r>
        <w:rPr>
          <w:rFonts w:ascii="SimSun" w:hAnsi="SimSun" w:eastAsia="SimSun" w:cs="SimSun"/>
          <w:sz w:val="21"/>
          <w:szCs w:val="21"/>
          <w:spacing w:val="-7"/>
        </w:rPr>
        <w:t>，医师也会经历普通人遭遇的应激事件，如家庭</w:t>
      </w:r>
      <w:r>
        <w:rPr>
          <w:rFonts w:ascii="SimSun" w:hAnsi="SimSun" w:eastAsia="SimSun" w:cs="SimSun"/>
          <w:sz w:val="21"/>
          <w:szCs w:val="21"/>
        </w:rPr>
        <w:t xml:space="preserve"> </w:t>
      </w:r>
      <w:r>
        <w:rPr>
          <w:rFonts w:ascii="SimSun" w:hAnsi="SimSun" w:eastAsia="SimSun" w:cs="SimSun"/>
          <w:sz w:val="21"/>
          <w:szCs w:val="21"/>
          <w:spacing w:val="-2"/>
        </w:rPr>
        <w:t>变故、功能丧失及日常困扰等，这些都会影响到医患关系。如果医师受到这些应激性事件的影响，就</w:t>
      </w:r>
      <w:r>
        <w:rPr>
          <w:rFonts w:ascii="SimSun" w:hAnsi="SimSun" w:eastAsia="SimSun" w:cs="SimSun"/>
          <w:sz w:val="21"/>
          <w:szCs w:val="21"/>
          <w:spacing w:val="6"/>
        </w:rPr>
        <w:t xml:space="preserve"> </w:t>
      </w:r>
      <w:r>
        <w:rPr>
          <w:rFonts w:ascii="SimSun" w:hAnsi="SimSun" w:eastAsia="SimSun" w:cs="SimSun"/>
          <w:sz w:val="21"/>
          <w:szCs w:val="21"/>
          <w:spacing w:val="-7"/>
        </w:rPr>
        <w:t>会表现出对患者的冷漠、忽视，直接影响医患关系，也会影</w:t>
      </w:r>
      <w:r>
        <w:rPr>
          <w:rFonts w:ascii="SimSun" w:hAnsi="SimSun" w:eastAsia="SimSun" w:cs="SimSun"/>
          <w:sz w:val="21"/>
          <w:szCs w:val="21"/>
          <w:spacing w:val="-8"/>
        </w:rPr>
        <w:t>响到医疗决策的选择，是非常危险的。</w:t>
      </w:r>
    </w:p>
    <w:p>
      <w:pPr>
        <w:ind w:right="19" w:firstLine="429"/>
        <w:spacing w:before="84" w:line="282" w:lineRule="auto"/>
        <w:rPr>
          <w:rFonts w:ascii="SimSun" w:hAnsi="SimSun" w:eastAsia="SimSun" w:cs="SimSun"/>
          <w:sz w:val="21"/>
          <w:szCs w:val="21"/>
        </w:rPr>
      </w:pPr>
      <w:r>
        <w:rPr>
          <w:rFonts w:ascii="SimSun" w:hAnsi="SimSun" w:eastAsia="SimSun" w:cs="SimSun"/>
          <w:sz w:val="21"/>
          <w:szCs w:val="21"/>
          <w:spacing w:val="7"/>
        </w:rPr>
        <w:t>3.</w:t>
      </w:r>
      <w:r>
        <w:rPr>
          <w:rFonts w:ascii="SimSun" w:hAnsi="SimSun" w:eastAsia="SimSun" w:cs="SimSun"/>
          <w:sz w:val="21"/>
          <w:szCs w:val="21"/>
          <w:spacing w:val="-3"/>
        </w:rPr>
        <w:t xml:space="preserve"> </w:t>
      </w:r>
      <w:r>
        <w:rPr>
          <w:rFonts w:ascii="SimSun" w:hAnsi="SimSun" w:eastAsia="SimSun" w:cs="SimSun"/>
          <w:sz w:val="21"/>
          <w:szCs w:val="21"/>
          <w:spacing w:val="7"/>
        </w:rPr>
        <w:t>医师的心理素质</w:t>
      </w:r>
      <w:r>
        <w:rPr>
          <w:rFonts w:ascii="SimSun" w:hAnsi="SimSun" w:eastAsia="SimSun" w:cs="SimSun"/>
          <w:sz w:val="21"/>
          <w:szCs w:val="21"/>
          <w:spacing w:val="91"/>
        </w:rPr>
        <w:t xml:space="preserve"> </w:t>
      </w:r>
      <w:r>
        <w:rPr>
          <w:rFonts w:ascii="SimSun" w:hAnsi="SimSun" w:eastAsia="SimSun" w:cs="SimSun"/>
          <w:sz w:val="21"/>
          <w:szCs w:val="21"/>
          <w:spacing w:val="7"/>
        </w:rPr>
        <w:t>医师除了具备医学专业知识外，其心理素质也是影响医</w:t>
      </w:r>
      <w:r>
        <w:rPr>
          <w:rFonts w:ascii="SimSun" w:hAnsi="SimSun" w:eastAsia="SimSun" w:cs="SimSun"/>
          <w:sz w:val="21"/>
          <w:szCs w:val="21"/>
          <w:spacing w:val="6"/>
        </w:rPr>
        <w:t>患关系的重要因</w:t>
      </w:r>
      <w:r>
        <w:rPr>
          <w:rFonts w:ascii="SimSun" w:hAnsi="SimSun" w:eastAsia="SimSun" w:cs="SimSun"/>
          <w:sz w:val="21"/>
          <w:szCs w:val="21"/>
        </w:rPr>
        <w:t xml:space="preserve"> </w:t>
      </w:r>
      <w:r>
        <w:rPr>
          <w:rFonts w:ascii="SimSun" w:hAnsi="SimSun" w:eastAsia="SimSun" w:cs="SimSun"/>
          <w:sz w:val="21"/>
          <w:szCs w:val="21"/>
          <w:spacing w:val="-4"/>
        </w:rPr>
        <w:t>素。首先，医师的人格对医患关系有一定影响。</w:t>
      </w:r>
      <w:r>
        <w:rPr>
          <w:rFonts w:ascii="SimSun" w:hAnsi="SimSun" w:eastAsia="SimSun" w:cs="SimSun"/>
          <w:sz w:val="21"/>
          <w:szCs w:val="21"/>
          <w:spacing w:val="2"/>
        </w:rPr>
        <w:t xml:space="preserve"> </w:t>
      </w:r>
      <w:r>
        <w:rPr>
          <w:rFonts w:ascii="SimSun" w:hAnsi="SimSun" w:eastAsia="SimSun" w:cs="SimSun"/>
          <w:sz w:val="21"/>
          <w:szCs w:val="21"/>
          <w:spacing w:val="-4"/>
        </w:rPr>
        <w:t>一般来说，气质类型中，胆</w:t>
      </w:r>
      <w:r>
        <w:rPr>
          <w:rFonts w:ascii="SimSun" w:hAnsi="SimSun" w:eastAsia="SimSun" w:cs="SimSun"/>
          <w:sz w:val="21"/>
          <w:szCs w:val="21"/>
          <w:spacing w:val="-5"/>
        </w:rPr>
        <w:t>汁质和抑郁质的医师情绪</w:t>
      </w:r>
      <w:r>
        <w:rPr>
          <w:rFonts w:ascii="SimSun" w:hAnsi="SimSun" w:eastAsia="SimSun" w:cs="SimSun"/>
          <w:sz w:val="21"/>
          <w:szCs w:val="21"/>
        </w:rPr>
        <w:t xml:space="preserve"> </w:t>
      </w:r>
      <w:r>
        <w:rPr>
          <w:rFonts w:ascii="SimSun" w:hAnsi="SimSun" w:eastAsia="SimSun" w:cs="SimSun"/>
          <w:sz w:val="21"/>
          <w:szCs w:val="21"/>
          <w:spacing w:val="-11"/>
        </w:rPr>
        <w:t>情感体验深刻，比较敏感，遇到问题时，容易冲动，反应强烈，对医患沟通有一定影响；其次，医师的情</w:t>
      </w:r>
      <w:r>
        <w:rPr>
          <w:rFonts w:ascii="SimSun" w:hAnsi="SimSun" w:eastAsia="SimSun" w:cs="SimSun"/>
          <w:sz w:val="21"/>
          <w:szCs w:val="21"/>
          <w:spacing w:val="4"/>
        </w:rPr>
        <w:t xml:space="preserve"> </w:t>
      </w:r>
      <w:r>
        <w:rPr>
          <w:rFonts w:ascii="SimSun" w:hAnsi="SimSun" w:eastAsia="SimSun" w:cs="SimSun"/>
          <w:sz w:val="21"/>
          <w:szCs w:val="21"/>
        </w:rPr>
        <w:t>绪状态对医患关系也有一定影响。不稳定的情绪状态或</w:t>
      </w:r>
      <w:r>
        <w:rPr>
          <w:rFonts w:ascii="SimSun" w:hAnsi="SimSun" w:eastAsia="SimSun" w:cs="SimSun"/>
          <w:sz w:val="21"/>
          <w:szCs w:val="21"/>
          <w:spacing w:val="-1"/>
        </w:rPr>
        <w:t>负性情绪都会影响医患关系。</w:t>
      </w:r>
      <w:r>
        <w:rPr>
          <w:rFonts w:ascii="SimSun" w:hAnsi="SimSun" w:eastAsia="SimSun" w:cs="SimSun"/>
          <w:sz w:val="21"/>
          <w:szCs w:val="21"/>
          <w:spacing w:val="45"/>
        </w:rPr>
        <w:t xml:space="preserve"> </w:t>
      </w:r>
      <w:r>
        <w:rPr>
          <w:rFonts w:ascii="SimSun" w:hAnsi="SimSun" w:eastAsia="SimSun" w:cs="SimSun"/>
          <w:sz w:val="21"/>
          <w:szCs w:val="21"/>
          <w:spacing w:val="-1"/>
        </w:rPr>
        <w:t>一般来说，焦</w:t>
      </w:r>
      <w:r>
        <w:rPr>
          <w:rFonts w:ascii="SimSun" w:hAnsi="SimSun" w:eastAsia="SimSun" w:cs="SimSun"/>
          <w:sz w:val="21"/>
          <w:szCs w:val="21"/>
        </w:rPr>
        <w:t xml:space="preserve"> </w:t>
      </w:r>
      <w:r>
        <w:rPr>
          <w:rFonts w:ascii="SimSun" w:hAnsi="SimSun" w:eastAsia="SimSun" w:cs="SimSun"/>
          <w:sz w:val="21"/>
          <w:szCs w:val="21"/>
          <w:spacing w:val="-11"/>
        </w:rPr>
        <w:t>虑情绪、抑郁情绪的医师，在医疗活动中，经常处于紧张、犹豫不决和不安全感之中，经常不自信，且回</w:t>
      </w:r>
      <w:r>
        <w:rPr>
          <w:rFonts w:ascii="SimSun" w:hAnsi="SimSun" w:eastAsia="SimSun" w:cs="SimSun"/>
          <w:sz w:val="21"/>
          <w:szCs w:val="21"/>
          <w:spacing w:val="16"/>
        </w:rPr>
        <w:t xml:space="preserve"> </w:t>
      </w:r>
      <w:r>
        <w:rPr>
          <w:rFonts w:ascii="SimSun" w:hAnsi="SimSun" w:eastAsia="SimSun" w:cs="SimSun"/>
          <w:sz w:val="21"/>
          <w:szCs w:val="21"/>
          <w:spacing w:val="-5"/>
        </w:rPr>
        <w:t>避责任，严重地影响了医患关系。因此，医师应注意培养自身良好的人格素质，对待患者诚恳、正直、</w:t>
      </w:r>
      <w:r>
        <w:rPr>
          <w:rFonts w:ascii="SimSun" w:hAnsi="SimSun" w:eastAsia="SimSun" w:cs="SimSun"/>
          <w:sz w:val="21"/>
          <w:szCs w:val="21"/>
          <w:spacing w:val="9"/>
        </w:rPr>
        <w:t xml:space="preserve"> </w:t>
      </w:r>
      <w:r>
        <w:rPr>
          <w:rFonts w:ascii="SimSun" w:hAnsi="SimSun" w:eastAsia="SimSun" w:cs="SimSun"/>
          <w:sz w:val="21"/>
          <w:szCs w:val="21"/>
          <w:spacing w:val="-15"/>
        </w:rPr>
        <w:t>礼貌、乐于助人，对工作热情、客观、冷静、认真负责；同时，医师应具有较强的自我调控能力，保</w:t>
      </w:r>
      <w:r>
        <w:rPr>
          <w:rFonts w:ascii="SimSun" w:hAnsi="SimSun" w:eastAsia="SimSun" w:cs="SimSun"/>
          <w:sz w:val="21"/>
          <w:szCs w:val="21"/>
          <w:spacing w:val="-16"/>
        </w:rPr>
        <w:t>持稳定</w:t>
      </w:r>
      <w:r>
        <w:rPr>
          <w:rFonts w:ascii="SimSun" w:hAnsi="SimSun" w:eastAsia="SimSun" w:cs="SimSun"/>
          <w:sz w:val="21"/>
          <w:szCs w:val="21"/>
        </w:rPr>
        <w:t xml:space="preserve"> </w:t>
      </w:r>
      <w:r>
        <w:rPr>
          <w:rFonts w:ascii="SimSun" w:hAnsi="SimSun" w:eastAsia="SimSun" w:cs="SimSun"/>
          <w:sz w:val="21"/>
          <w:szCs w:val="21"/>
          <w:spacing w:val="-2"/>
        </w:rPr>
        <w:t>的情绪，不能把负性情绪发泄到患者身上。医师只有具备优良的心理素质，才能保持身心健康，提高</w:t>
      </w:r>
      <w:r>
        <w:rPr>
          <w:rFonts w:ascii="SimSun" w:hAnsi="SimSun" w:eastAsia="SimSun" w:cs="SimSun"/>
          <w:sz w:val="21"/>
          <w:szCs w:val="21"/>
          <w:spacing w:val="6"/>
        </w:rPr>
        <w:t xml:space="preserve"> </w:t>
      </w:r>
      <w:r>
        <w:rPr>
          <w:rFonts w:ascii="SimSun" w:hAnsi="SimSun" w:eastAsia="SimSun" w:cs="SimSun"/>
          <w:sz w:val="21"/>
          <w:szCs w:val="21"/>
          <w:spacing w:val="-3"/>
        </w:rPr>
        <w:t>工作效率。</w:t>
      </w:r>
    </w:p>
    <w:p>
      <w:pPr>
        <w:ind w:right="92" w:firstLine="429"/>
        <w:spacing w:before="80" w:line="254" w:lineRule="auto"/>
        <w:rPr>
          <w:rFonts w:ascii="SimSun" w:hAnsi="SimSun" w:eastAsia="SimSun" w:cs="SimSun"/>
          <w:sz w:val="21"/>
          <w:szCs w:val="21"/>
        </w:rPr>
      </w:pPr>
      <w:r>
        <w:rPr>
          <w:rFonts w:ascii="Times New Roman" w:hAnsi="Times New Roman" w:eastAsia="Times New Roman" w:cs="Times New Roman"/>
          <w:sz w:val="21"/>
          <w:szCs w:val="21"/>
          <w:b/>
          <w:bCs/>
          <w:spacing w:val="1"/>
        </w:rPr>
        <w:t>4.</w:t>
      </w:r>
      <w:r>
        <w:rPr>
          <w:rFonts w:ascii="Times New Roman" w:hAnsi="Times New Roman" w:eastAsia="Times New Roman" w:cs="Times New Roman"/>
          <w:sz w:val="21"/>
          <w:szCs w:val="21"/>
          <w:spacing w:val="19"/>
          <w:w w:val="101"/>
        </w:rPr>
        <w:t xml:space="preserve">  </w:t>
      </w:r>
      <w:r>
        <w:rPr>
          <w:rFonts w:ascii="SimSun" w:hAnsi="SimSun" w:eastAsia="SimSun" w:cs="SimSun"/>
          <w:sz w:val="21"/>
          <w:szCs w:val="21"/>
          <w:b/>
          <w:bCs/>
          <w:spacing w:val="1"/>
        </w:rPr>
        <w:t>对患者的反移情</w:t>
      </w:r>
      <w:r>
        <w:rPr>
          <w:rFonts w:ascii="SimSun" w:hAnsi="SimSun" w:eastAsia="SimSun" w:cs="SimSun"/>
          <w:sz w:val="21"/>
          <w:szCs w:val="21"/>
          <w:spacing w:val="78"/>
        </w:rPr>
        <w:t xml:space="preserve"> </w:t>
      </w:r>
      <w:r>
        <w:rPr>
          <w:rFonts w:ascii="SimSun" w:hAnsi="SimSun" w:eastAsia="SimSun" w:cs="SimSun"/>
          <w:sz w:val="21"/>
          <w:szCs w:val="21"/>
          <w:spacing w:val="1"/>
        </w:rPr>
        <w:t>在医患关系中，医师除了从医师角色的视角对待患者外，医师个人无意识</w:t>
      </w:r>
      <w:r>
        <w:rPr>
          <w:rFonts w:ascii="SimSun" w:hAnsi="SimSun" w:eastAsia="SimSun" w:cs="SimSun"/>
          <w:sz w:val="21"/>
          <w:szCs w:val="21"/>
        </w:rPr>
        <w:t xml:space="preserve"> </w:t>
      </w:r>
      <w:r>
        <w:rPr>
          <w:rFonts w:ascii="SimSun" w:hAnsi="SimSun" w:eastAsia="SimSun" w:cs="SimSun"/>
          <w:sz w:val="21"/>
          <w:szCs w:val="21"/>
          <w:spacing w:val="-2"/>
        </w:rPr>
        <w:t>的需要、欲望、价值观等，有时也会无意识地投射到患者身上。例如在面对非常有吸引力的异性患者</w:t>
      </w:r>
    </w:p>
    <w:p>
      <w:pPr>
        <w:sectPr>
          <w:type w:val="continuous"/>
          <w:pgSz w:w="11900" w:h="16840"/>
          <w:pgMar w:top="400" w:right="914" w:bottom="400" w:left="669" w:header="0" w:footer="0" w:gutter="0"/>
          <w:cols w:equalWidth="0" w:num="2">
            <w:col w:w="961" w:space="100"/>
            <w:col w:w="9256" w:space="0"/>
          </w:cols>
        </w:sectPr>
        <w:rPr/>
      </w:pPr>
    </w:p>
    <w:p>
      <w:pPr>
        <w:spacing w:line="346" w:lineRule="auto"/>
        <w:rPr>
          <w:rFonts w:ascii="Arial"/>
          <w:sz w:val="21"/>
        </w:rPr>
      </w:pPr>
      <w:r>
        <w:drawing>
          <wp:anchor distT="0" distB="0" distL="0" distR="0" simplePos="0" relativeHeight="252057600" behindDoc="0" locked="0" layoutInCell="0" allowOverlap="1">
            <wp:simplePos x="0" y="0"/>
            <wp:positionH relativeFrom="page">
              <wp:posOffset>6616698</wp:posOffset>
            </wp:positionH>
            <wp:positionV relativeFrom="page">
              <wp:posOffset>9950422</wp:posOffset>
            </wp:positionV>
            <wp:extent cx="533413" cy="419074"/>
            <wp:effectExtent l="0" t="0" r="0" b="0"/>
            <wp:wrapNone/>
            <wp:docPr id="105" name="IM 105"/>
            <wp:cNvGraphicFramePr/>
            <a:graphic>
              <a:graphicData uri="http://schemas.openxmlformats.org/drawingml/2006/picture">
                <pic:pic>
                  <pic:nvPicPr>
                    <pic:cNvPr id="105" name="IM 105"/>
                    <pic:cNvPicPr/>
                  </pic:nvPicPr>
                  <pic:blipFill>
                    <a:blip r:embed="rId128"/>
                    <a:stretch>
                      <a:fillRect/>
                    </a:stretch>
                  </pic:blipFill>
                  <pic:spPr>
                    <a:xfrm rot="0">
                      <a:off x="0" y="0"/>
                      <a:ext cx="533413" cy="419074"/>
                    </a:xfrm>
                    <a:prstGeom prst="rect">
                      <a:avLst/>
                    </a:prstGeom>
                  </pic:spPr>
                </pic:pic>
              </a:graphicData>
            </a:graphic>
          </wp:anchor>
        </w:drawing>
      </w:r>
      <w:r/>
    </w:p>
    <w:p>
      <w:pPr>
        <w:ind w:right="120"/>
        <w:spacing w:before="69" w:line="222" w:lineRule="auto"/>
        <w:jc w:val="right"/>
        <w:rPr>
          <w:rFonts w:ascii="SimSun" w:hAnsi="SimSun" w:eastAsia="SimSun" w:cs="SimSun"/>
          <w:sz w:val="21"/>
          <w:szCs w:val="21"/>
        </w:rPr>
      </w:pPr>
      <w:r>
        <w:rPr>
          <w:rFonts w:ascii="SimHei" w:hAnsi="SimHei" w:eastAsia="SimHei" w:cs="SimHei"/>
          <w:sz w:val="21"/>
          <w:szCs w:val="21"/>
          <w:color w:val="0088E4"/>
          <w:spacing w:val="-17"/>
        </w:rPr>
        <w:t>第十一章</w:t>
      </w:r>
      <w:r>
        <w:rPr>
          <w:rFonts w:ascii="SimHei" w:hAnsi="SimHei" w:eastAsia="SimHei" w:cs="SimHei"/>
          <w:sz w:val="21"/>
          <w:szCs w:val="21"/>
          <w:color w:val="0088E4"/>
          <w:spacing w:val="87"/>
        </w:rPr>
        <w:t xml:space="preserve"> </w:t>
      </w:r>
      <w:r>
        <w:rPr>
          <w:rFonts w:ascii="SimHei" w:hAnsi="SimHei" w:eastAsia="SimHei" w:cs="SimHei"/>
          <w:sz w:val="21"/>
          <w:szCs w:val="21"/>
          <w:color w:val="0088E4"/>
          <w:spacing w:val="-17"/>
        </w:rPr>
        <w:t>医患关系与医患沟通</w:t>
      </w:r>
      <w:r>
        <w:rPr>
          <w:rFonts w:ascii="SimHei" w:hAnsi="SimHei" w:eastAsia="SimHei" w:cs="SimHei"/>
          <w:sz w:val="21"/>
          <w:szCs w:val="21"/>
          <w:color w:val="0088E4"/>
          <w:spacing w:val="13"/>
        </w:rPr>
        <w:t xml:space="preserve">      </w:t>
      </w:r>
      <w:r>
        <w:rPr>
          <w:rFonts w:ascii="SimSun" w:hAnsi="SimSun" w:eastAsia="SimSun" w:cs="SimSun"/>
          <w:sz w:val="21"/>
          <w:szCs w:val="21"/>
          <w:color w:val="006BBD"/>
          <w:spacing w:val="-17"/>
          <w:position w:val="-2"/>
        </w:rPr>
        <w:t>177</w:t>
      </w:r>
    </w:p>
    <w:p>
      <w:pPr>
        <w:spacing w:line="358" w:lineRule="auto"/>
        <w:rPr>
          <w:rFonts w:ascii="Arial"/>
          <w:sz w:val="21"/>
        </w:rPr>
      </w:pPr>
      <w:r/>
    </w:p>
    <w:p>
      <w:pPr>
        <w:ind w:right="1128"/>
        <w:spacing w:before="68" w:line="268" w:lineRule="auto"/>
        <w:rPr>
          <w:rFonts w:ascii="SimSun" w:hAnsi="SimSun" w:eastAsia="SimSun" w:cs="SimSun"/>
          <w:sz w:val="21"/>
          <w:szCs w:val="21"/>
        </w:rPr>
      </w:pPr>
      <w:r>
        <w:rPr>
          <w:rFonts w:ascii="SimSun" w:hAnsi="SimSun" w:eastAsia="SimSun" w:cs="SimSun"/>
          <w:sz w:val="21"/>
          <w:szCs w:val="21"/>
          <w:spacing w:val="-2"/>
        </w:rPr>
        <w:t>时，医师的思维可能会变得非理性起来，无意识地希望发展与患者更亲密的关系，使医患关系偏离职</w:t>
      </w:r>
      <w:r>
        <w:rPr>
          <w:rFonts w:ascii="SimSun" w:hAnsi="SimSun" w:eastAsia="SimSun" w:cs="SimSun"/>
          <w:sz w:val="21"/>
          <w:szCs w:val="21"/>
          <w:spacing w:val="18"/>
        </w:rPr>
        <w:t xml:space="preserve"> </w:t>
      </w:r>
      <w:r>
        <w:rPr>
          <w:rFonts w:ascii="SimSun" w:hAnsi="SimSun" w:eastAsia="SimSun" w:cs="SimSun"/>
          <w:sz w:val="21"/>
          <w:szCs w:val="21"/>
          <w:spacing w:val="-1"/>
        </w:rPr>
        <w:t>业关系，最终可能发展为个人之间的亲密关系。这是医师</w:t>
      </w:r>
      <w:r>
        <w:rPr>
          <w:rFonts w:ascii="SimSun" w:hAnsi="SimSun" w:eastAsia="SimSun" w:cs="SimSun"/>
          <w:sz w:val="21"/>
          <w:szCs w:val="21"/>
          <w:spacing w:val="-2"/>
        </w:rPr>
        <w:t>应该避免的。</w:t>
      </w:r>
    </w:p>
    <w:p>
      <w:pPr>
        <w:ind w:left="420"/>
        <w:spacing w:before="110" w:line="222" w:lineRule="auto"/>
        <w:rPr>
          <w:rFonts w:ascii="SimHei" w:hAnsi="SimHei" w:eastAsia="SimHei" w:cs="SimHei"/>
          <w:sz w:val="21"/>
          <w:szCs w:val="21"/>
        </w:rPr>
      </w:pPr>
      <w:r>
        <w:rPr>
          <w:rFonts w:ascii="SimHei" w:hAnsi="SimHei" w:eastAsia="SimHei" w:cs="SimHei"/>
          <w:sz w:val="21"/>
          <w:szCs w:val="21"/>
          <w:spacing w:val="15"/>
        </w:rPr>
        <w:t>(二)患者对医患关系的影响</w:t>
      </w:r>
    </w:p>
    <w:p>
      <w:pPr>
        <w:ind w:left="420"/>
        <w:spacing w:before="66" w:line="219" w:lineRule="auto"/>
        <w:rPr>
          <w:rFonts w:ascii="SimSun" w:hAnsi="SimSun" w:eastAsia="SimSun" w:cs="SimSun"/>
          <w:sz w:val="21"/>
          <w:szCs w:val="21"/>
        </w:rPr>
      </w:pPr>
      <w:r>
        <w:rPr>
          <w:rFonts w:ascii="SimSun" w:hAnsi="SimSun" w:eastAsia="SimSun" w:cs="SimSun"/>
          <w:sz w:val="21"/>
          <w:szCs w:val="21"/>
          <w:spacing w:val="-5"/>
        </w:rPr>
        <w:t>作为医患关系的另一主体，患者也会影响医患关系，主要表现在以下几方面。</w:t>
      </w:r>
    </w:p>
    <w:p>
      <w:pPr>
        <w:ind w:right="1122" w:firstLine="420"/>
        <w:spacing w:before="70" w:line="280" w:lineRule="auto"/>
        <w:rPr>
          <w:rFonts w:ascii="SimSun" w:hAnsi="SimSun" w:eastAsia="SimSun" w:cs="SimSun"/>
          <w:sz w:val="21"/>
          <w:szCs w:val="21"/>
        </w:rPr>
      </w:pPr>
      <w:r>
        <w:rPr>
          <w:rFonts w:ascii="SimSun" w:hAnsi="SimSun" w:eastAsia="SimSun" w:cs="SimSun"/>
          <w:sz w:val="21"/>
          <w:szCs w:val="21"/>
          <w:spacing w:val="1"/>
        </w:rPr>
        <w:t>1.</w:t>
      </w:r>
      <w:r>
        <w:rPr>
          <w:rFonts w:ascii="SimSun" w:hAnsi="SimSun" w:eastAsia="SimSun" w:cs="SimSun"/>
          <w:sz w:val="21"/>
          <w:szCs w:val="21"/>
          <w:spacing w:val="-7"/>
        </w:rPr>
        <w:t xml:space="preserve"> </w:t>
      </w:r>
      <w:r>
        <w:rPr>
          <w:rFonts w:ascii="SimSun" w:hAnsi="SimSun" w:eastAsia="SimSun" w:cs="SimSun"/>
          <w:sz w:val="21"/>
          <w:szCs w:val="21"/>
          <w:spacing w:val="1"/>
        </w:rPr>
        <w:t>疾病因素不同的疾病使患者在医患关系中表现出不同的行为，重症病、慢性病、精神病常常</w:t>
      </w:r>
      <w:r>
        <w:rPr>
          <w:rFonts w:ascii="SimSun" w:hAnsi="SimSun" w:eastAsia="SimSun" w:cs="SimSun"/>
          <w:sz w:val="21"/>
          <w:szCs w:val="21"/>
        </w:rPr>
        <w:t xml:space="preserve"> </w:t>
      </w:r>
      <w:r>
        <w:rPr>
          <w:rFonts w:ascii="SimSun" w:hAnsi="SimSun" w:eastAsia="SimSun" w:cs="SimSun"/>
          <w:sz w:val="21"/>
          <w:szCs w:val="21"/>
          <w:spacing w:val="-2"/>
        </w:rPr>
        <w:t>使医患关系具有不同的类型。如身患癌症的患</w:t>
      </w:r>
      <w:r>
        <w:rPr>
          <w:rFonts w:ascii="SimSun" w:hAnsi="SimSun" w:eastAsia="SimSun" w:cs="SimSun"/>
          <w:sz w:val="21"/>
          <w:szCs w:val="21"/>
          <w:spacing w:val="-3"/>
        </w:rPr>
        <w:t>者，会因治疗不理想把自己的悲伤、愤怒发泄到医务人</w:t>
      </w:r>
      <w:r>
        <w:rPr>
          <w:rFonts w:ascii="SimSun" w:hAnsi="SimSun" w:eastAsia="SimSun" w:cs="SimSun"/>
          <w:sz w:val="21"/>
          <w:szCs w:val="21"/>
        </w:rPr>
        <w:t xml:space="preserve"> </w:t>
      </w:r>
      <w:r>
        <w:rPr>
          <w:rFonts w:ascii="SimSun" w:hAnsi="SimSun" w:eastAsia="SimSun" w:cs="SimSun"/>
          <w:sz w:val="21"/>
          <w:szCs w:val="21"/>
          <w:spacing w:val="3"/>
        </w:rPr>
        <w:t>员身上，甚至拒绝继续治疗。有的患者会因对疾病的过度恐惧和担心，反复希望得到医师的保证和</w:t>
      </w:r>
      <w:r>
        <w:rPr>
          <w:rFonts w:ascii="SimSun" w:hAnsi="SimSun" w:eastAsia="SimSun" w:cs="SimSun"/>
          <w:sz w:val="21"/>
          <w:szCs w:val="21"/>
          <w:spacing w:val="17"/>
        </w:rPr>
        <w:t xml:space="preserve"> </w:t>
      </w:r>
      <w:r>
        <w:rPr>
          <w:rFonts w:ascii="SimSun" w:hAnsi="SimSun" w:eastAsia="SimSun" w:cs="SimSun"/>
          <w:sz w:val="21"/>
          <w:szCs w:val="21"/>
          <w:spacing w:val="-4"/>
        </w:rPr>
        <w:t>安慰。</w:t>
      </w:r>
    </w:p>
    <w:p>
      <w:pPr>
        <w:ind w:right="1109" w:firstLine="420"/>
        <w:spacing w:before="87" w:line="272" w:lineRule="auto"/>
        <w:rPr>
          <w:rFonts w:ascii="SimSun" w:hAnsi="SimSun" w:eastAsia="SimSun" w:cs="SimSun"/>
          <w:sz w:val="21"/>
          <w:szCs w:val="21"/>
        </w:rPr>
      </w:pPr>
      <w:r>
        <w:rPr>
          <w:rFonts w:ascii="SimSun" w:hAnsi="SimSun" w:eastAsia="SimSun" w:cs="SimSun"/>
          <w:sz w:val="21"/>
          <w:szCs w:val="21"/>
          <w:spacing w:val="2"/>
        </w:rPr>
        <w:t>2.</w:t>
      </w:r>
      <w:r>
        <w:rPr>
          <w:rFonts w:ascii="SimSun" w:hAnsi="SimSun" w:eastAsia="SimSun" w:cs="SimSun"/>
          <w:sz w:val="21"/>
          <w:szCs w:val="21"/>
          <w:spacing w:val="-9"/>
        </w:rPr>
        <w:t xml:space="preserve"> </w:t>
      </w:r>
      <w:r>
        <w:rPr>
          <w:rFonts w:ascii="SimSun" w:hAnsi="SimSun" w:eastAsia="SimSun" w:cs="SimSun"/>
          <w:sz w:val="21"/>
          <w:szCs w:val="21"/>
          <w:spacing w:val="2"/>
        </w:rPr>
        <w:t>患者对医师的角色期望与信任</w:t>
      </w:r>
      <w:r>
        <w:rPr>
          <w:rFonts w:ascii="SimSun" w:hAnsi="SimSun" w:eastAsia="SimSun" w:cs="SimSun"/>
          <w:sz w:val="21"/>
          <w:szCs w:val="21"/>
          <w:spacing w:val="86"/>
        </w:rPr>
        <w:t xml:space="preserve"> </w:t>
      </w:r>
      <w:r>
        <w:rPr>
          <w:rFonts w:ascii="SimSun" w:hAnsi="SimSun" w:eastAsia="SimSun" w:cs="SimSun"/>
          <w:sz w:val="21"/>
          <w:szCs w:val="21"/>
          <w:spacing w:val="2"/>
        </w:rPr>
        <w:t>通常患者对医师和医疗技术的期望值是很高的，希望医师能</w:t>
      </w:r>
      <w:r>
        <w:rPr>
          <w:rFonts w:ascii="SimSun" w:hAnsi="SimSun" w:eastAsia="SimSun" w:cs="SimSun"/>
          <w:sz w:val="21"/>
          <w:szCs w:val="21"/>
        </w:rPr>
        <w:t xml:space="preserve"> </w:t>
      </w:r>
      <w:r>
        <w:rPr>
          <w:rFonts w:ascii="SimSun" w:hAnsi="SimSun" w:eastAsia="SimSun" w:cs="SimSun"/>
          <w:sz w:val="21"/>
          <w:szCs w:val="21"/>
          <w:spacing w:val="-1"/>
        </w:rPr>
        <w:t>明确诊断，药到病除。此外，高医疗费用也会使患者对医师给予过高的期望和信任，</w:t>
      </w:r>
      <w:r>
        <w:rPr>
          <w:rFonts w:ascii="SimSun" w:hAnsi="SimSun" w:eastAsia="SimSun" w:cs="SimSun"/>
          <w:sz w:val="21"/>
          <w:szCs w:val="21"/>
          <w:spacing w:val="-2"/>
        </w:rPr>
        <w:t>如果达不到患者</w:t>
      </w:r>
      <w:r>
        <w:rPr>
          <w:rFonts w:ascii="SimSun" w:hAnsi="SimSun" w:eastAsia="SimSun" w:cs="SimSun"/>
          <w:sz w:val="21"/>
          <w:szCs w:val="21"/>
        </w:rPr>
        <w:t xml:space="preserve"> </w:t>
      </w:r>
      <w:r>
        <w:rPr>
          <w:rFonts w:ascii="SimSun" w:hAnsi="SimSun" w:eastAsia="SimSun" w:cs="SimSun"/>
          <w:sz w:val="21"/>
          <w:szCs w:val="21"/>
          <w:spacing w:val="-5"/>
        </w:rPr>
        <w:t>及其家属所期望的结果，就会造成对医师的不满，甚至导致医患纠纷。</w:t>
      </w:r>
    </w:p>
    <w:p>
      <w:pPr>
        <w:ind w:right="1095" w:firstLine="420"/>
        <w:spacing w:before="91" w:line="289" w:lineRule="auto"/>
        <w:rPr>
          <w:rFonts w:ascii="SimSun" w:hAnsi="SimSun" w:eastAsia="SimSun" w:cs="SimSun"/>
          <w:sz w:val="21"/>
          <w:szCs w:val="21"/>
        </w:rPr>
      </w:pPr>
      <w:r>
        <w:rPr>
          <w:rFonts w:ascii="SimSun" w:hAnsi="SimSun" w:eastAsia="SimSun" w:cs="SimSun"/>
          <w:sz w:val="21"/>
          <w:szCs w:val="21"/>
          <w:spacing w:val="7"/>
        </w:rPr>
        <w:t>3.</w:t>
      </w:r>
      <w:r>
        <w:rPr>
          <w:rFonts w:ascii="SimSun" w:hAnsi="SimSun" w:eastAsia="SimSun" w:cs="SimSun"/>
          <w:sz w:val="21"/>
          <w:szCs w:val="21"/>
          <w:spacing w:val="-13"/>
        </w:rPr>
        <w:t xml:space="preserve"> </w:t>
      </w:r>
      <w:r>
        <w:rPr>
          <w:rFonts w:ascii="SimSun" w:hAnsi="SimSun" w:eastAsia="SimSun" w:cs="SimSun"/>
          <w:sz w:val="21"/>
          <w:szCs w:val="21"/>
          <w:spacing w:val="7"/>
        </w:rPr>
        <w:t>患者的心理素质在医疗活动中，医师会面对不同心理素质的患者。首先，某些人格</w:t>
      </w:r>
      <w:r>
        <w:rPr>
          <w:rFonts w:ascii="SimSun" w:hAnsi="SimSun" w:eastAsia="SimSun" w:cs="SimSun"/>
          <w:sz w:val="21"/>
          <w:szCs w:val="21"/>
          <w:spacing w:val="6"/>
        </w:rPr>
        <w:t>特质的</w:t>
      </w:r>
      <w:r>
        <w:rPr>
          <w:rFonts w:ascii="SimSun" w:hAnsi="SimSun" w:eastAsia="SimSun" w:cs="SimSun"/>
          <w:sz w:val="21"/>
          <w:szCs w:val="21"/>
        </w:rPr>
        <w:t xml:space="preserve"> </w:t>
      </w:r>
      <w:r>
        <w:rPr>
          <w:rFonts w:ascii="SimSun" w:hAnsi="SimSun" w:eastAsia="SimSun" w:cs="SimSun"/>
          <w:sz w:val="21"/>
          <w:szCs w:val="21"/>
          <w:spacing w:val="-6"/>
        </w:rPr>
        <w:t>患者，如气质类型中的胆汁质和抑郁质的患者，比较敏感冲动，遇事不顺就反应强烈，这类患者在医患</w:t>
      </w:r>
      <w:r>
        <w:rPr>
          <w:rFonts w:ascii="SimSun" w:hAnsi="SimSun" w:eastAsia="SimSun" w:cs="SimSun"/>
          <w:sz w:val="21"/>
          <w:szCs w:val="21"/>
        </w:rPr>
        <w:t xml:space="preserve"> </w:t>
      </w:r>
      <w:r>
        <w:rPr>
          <w:rFonts w:ascii="SimSun" w:hAnsi="SimSun" w:eastAsia="SimSun" w:cs="SimSun"/>
          <w:sz w:val="21"/>
          <w:szCs w:val="21"/>
          <w:spacing w:val="-1"/>
        </w:rPr>
        <w:t>沟通中应该引起医师的格外关注，其会给医患沟通带来特殊的困难，有时使医患关系难以健康发展；</w:t>
      </w:r>
      <w:r>
        <w:rPr>
          <w:rFonts w:ascii="SimSun" w:hAnsi="SimSun" w:eastAsia="SimSun" w:cs="SimSun"/>
          <w:sz w:val="21"/>
          <w:szCs w:val="21"/>
          <w:spacing w:val="8"/>
        </w:rPr>
        <w:t xml:space="preserve"> </w:t>
      </w:r>
      <w:r>
        <w:rPr>
          <w:rFonts w:ascii="SimSun" w:hAnsi="SimSun" w:eastAsia="SimSun" w:cs="SimSun"/>
          <w:sz w:val="21"/>
          <w:szCs w:val="21"/>
          <w:spacing w:val="-2"/>
        </w:rPr>
        <w:t>还有某些人格特质偏倚的患者，如有的患者表现对医师的过分依赖；有的患者要求过多，需要不断得</w:t>
      </w:r>
      <w:r>
        <w:rPr>
          <w:rFonts w:ascii="SimSun" w:hAnsi="SimSun" w:eastAsia="SimSun" w:cs="SimSun"/>
          <w:sz w:val="21"/>
          <w:szCs w:val="21"/>
          <w:spacing w:val="15"/>
        </w:rPr>
        <w:t xml:space="preserve"> </w:t>
      </w:r>
      <w:r>
        <w:rPr>
          <w:rFonts w:ascii="SimSun" w:hAnsi="SimSun" w:eastAsia="SimSun" w:cs="SimSun"/>
          <w:sz w:val="21"/>
          <w:szCs w:val="21"/>
          <w:spacing w:val="-2"/>
        </w:rPr>
        <w:t>到关注；还有的患者固执地坚持自己对疾病症状的认知，难以接受医师的专业解释等，这些都会严重</w:t>
      </w:r>
      <w:r>
        <w:rPr>
          <w:rFonts w:ascii="SimSun" w:hAnsi="SimSun" w:eastAsia="SimSun" w:cs="SimSun"/>
          <w:sz w:val="21"/>
          <w:szCs w:val="21"/>
          <w:spacing w:val="16"/>
        </w:rPr>
        <w:t xml:space="preserve"> </w:t>
      </w:r>
      <w:r>
        <w:rPr>
          <w:rFonts w:ascii="SimSun" w:hAnsi="SimSun" w:eastAsia="SimSun" w:cs="SimSun"/>
          <w:sz w:val="21"/>
          <w:szCs w:val="21"/>
          <w:spacing w:val="3"/>
        </w:rPr>
        <w:t>影响和谐医患关系的建立。其次，患者不良的情绪状态严重影响医患关系。由于疾病造成的影响以</w:t>
      </w:r>
      <w:r>
        <w:rPr>
          <w:rFonts w:ascii="SimSun" w:hAnsi="SimSun" w:eastAsia="SimSun" w:cs="SimSun"/>
          <w:sz w:val="21"/>
          <w:szCs w:val="21"/>
          <w:spacing w:val="18"/>
        </w:rPr>
        <w:t xml:space="preserve"> </w:t>
      </w:r>
      <w:r>
        <w:rPr>
          <w:rFonts w:ascii="SimSun" w:hAnsi="SimSun" w:eastAsia="SimSun" w:cs="SimSun"/>
          <w:sz w:val="21"/>
          <w:szCs w:val="21"/>
          <w:spacing w:val="-6"/>
        </w:rPr>
        <w:t>及某些焦虑或抑郁患者，其经常处于不稳定的情绪状态中，在医患沟通中</w:t>
      </w:r>
      <w:r>
        <w:rPr>
          <w:rFonts w:ascii="SimSun" w:hAnsi="SimSun" w:eastAsia="SimSun" w:cs="SimSun"/>
          <w:sz w:val="21"/>
          <w:szCs w:val="21"/>
          <w:spacing w:val="-7"/>
        </w:rPr>
        <w:t>，其紧张、焦虑、不安及恐惧</w:t>
      </w:r>
      <w:r>
        <w:rPr>
          <w:rFonts w:ascii="SimSun" w:hAnsi="SimSun" w:eastAsia="SimSun" w:cs="SimSun"/>
          <w:sz w:val="21"/>
          <w:szCs w:val="21"/>
        </w:rPr>
        <w:t xml:space="preserve"> </w:t>
      </w:r>
      <w:r>
        <w:rPr>
          <w:rFonts w:ascii="SimSun" w:hAnsi="SimSun" w:eastAsia="SimSun" w:cs="SimSun"/>
          <w:sz w:val="21"/>
          <w:szCs w:val="21"/>
          <w:spacing w:val="-8"/>
        </w:rPr>
        <w:t>的情绪状态，使其缺乏耐心和自信心，导致沟通不畅，甚至出现医患纠纷。</w:t>
      </w:r>
    </w:p>
    <w:p>
      <w:pPr>
        <w:ind w:right="1035" w:firstLine="420"/>
        <w:spacing w:before="89" w:line="283" w:lineRule="auto"/>
        <w:rPr>
          <w:rFonts w:ascii="SimSun" w:hAnsi="SimSun" w:eastAsia="SimSun" w:cs="SimSun"/>
          <w:sz w:val="21"/>
          <w:szCs w:val="21"/>
        </w:rPr>
      </w:pPr>
      <w:r>
        <w:rPr>
          <w:rFonts w:ascii="SimSun" w:hAnsi="SimSun" w:eastAsia="SimSun" w:cs="SimSun"/>
          <w:sz w:val="21"/>
          <w:szCs w:val="21"/>
          <w:spacing w:val="8"/>
        </w:rPr>
        <w:t>4.</w:t>
      </w:r>
      <w:r>
        <w:rPr>
          <w:rFonts w:ascii="SimSun" w:hAnsi="SimSun" w:eastAsia="SimSun" w:cs="SimSun"/>
          <w:sz w:val="21"/>
          <w:szCs w:val="21"/>
          <w:spacing w:val="-27"/>
        </w:rPr>
        <w:t xml:space="preserve"> </w:t>
      </w:r>
      <w:r>
        <w:rPr>
          <w:rFonts w:ascii="SimSun" w:hAnsi="SimSun" w:eastAsia="SimSun" w:cs="SimSun"/>
          <w:sz w:val="21"/>
          <w:szCs w:val="21"/>
          <w:spacing w:val="8"/>
        </w:rPr>
        <w:t>患者对医师的移情</w:t>
      </w:r>
      <w:r>
        <w:rPr>
          <w:rFonts w:ascii="SimSun" w:hAnsi="SimSun" w:eastAsia="SimSun" w:cs="SimSun"/>
          <w:sz w:val="21"/>
          <w:szCs w:val="21"/>
          <w:spacing w:val="75"/>
        </w:rPr>
        <w:t xml:space="preserve"> </w:t>
      </w:r>
      <w:r>
        <w:rPr>
          <w:rFonts w:ascii="SimSun" w:hAnsi="SimSun" w:eastAsia="SimSun" w:cs="SimSun"/>
          <w:sz w:val="21"/>
          <w:szCs w:val="21"/>
          <w:spacing w:val="8"/>
        </w:rPr>
        <w:t>患者角色的社会合理性，使部分患者以患者身份与医师保持长期的关</w:t>
      </w:r>
      <w:r>
        <w:rPr>
          <w:rFonts w:ascii="SimSun" w:hAnsi="SimSun" w:eastAsia="SimSun" w:cs="SimSun"/>
          <w:sz w:val="21"/>
          <w:szCs w:val="21"/>
        </w:rPr>
        <w:t xml:space="preserve"> </w:t>
      </w:r>
      <w:r>
        <w:rPr>
          <w:rFonts w:ascii="SimSun" w:hAnsi="SimSun" w:eastAsia="SimSun" w:cs="SimSun"/>
          <w:sz w:val="21"/>
          <w:szCs w:val="21"/>
          <w:spacing w:val="-1"/>
        </w:rPr>
        <w:t>系。在这种长期的医患关系中，医患关系成了患者生活中重要</w:t>
      </w:r>
      <w:r>
        <w:rPr>
          <w:rFonts w:ascii="SimSun" w:hAnsi="SimSun" w:eastAsia="SimSun" w:cs="SimSun"/>
          <w:sz w:val="21"/>
          <w:szCs w:val="21"/>
          <w:spacing w:val="-2"/>
        </w:rPr>
        <w:t>的关系，其代替了患者匮乏的人际关系</w:t>
      </w:r>
      <w:r>
        <w:rPr>
          <w:rFonts w:ascii="SimSun" w:hAnsi="SimSun" w:eastAsia="SimSun" w:cs="SimSun"/>
          <w:sz w:val="21"/>
          <w:szCs w:val="21"/>
        </w:rPr>
        <w:t xml:space="preserve">  </w:t>
      </w:r>
      <w:r>
        <w:rPr>
          <w:rFonts w:ascii="SimSun" w:hAnsi="SimSun" w:eastAsia="SimSun" w:cs="SimSun"/>
          <w:sz w:val="21"/>
          <w:szCs w:val="21"/>
          <w:spacing w:val="-2"/>
        </w:rPr>
        <w:t>和社会支持，患者无意识地将个人关系中的亲密关系和情感投射到医师身上，这就是“移情”。在移</w:t>
      </w:r>
      <w:r>
        <w:rPr>
          <w:rFonts w:ascii="SimSun" w:hAnsi="SimSun" w:eastAsia="SimSun" w:cs="SimSun"/>
          <w:sz w:val="21"/>
          <w:szCs w:val="21"/>
          <w:spacing w:val="9"/>
        </w:rPr>
        <w:t xml:space="preserve">  </w:t>
      </w:r>
      <w:r>
        <w:rPr>
          <w:rFonts w:ascii="SimSun" w:hAnsi="SimSun" w:eastAsia="SimSun" w:cs="SimSun"/>
          <w:sz w:val="21"/>
          <w:szCs w:val="21"/>
          <w:spacing w:val="-4"/>
        </w:rPr>
        <w:t>情的医患关系中，患者的症状受到无意识的控制，可能长期存在，虽然生物学上并没有可证</w:t>
      </w:r>
      <w:r>
        <w:rPr>
          <w:rFonts w:ascii="SimSun" w:hAnsi="SimSun" w:eastAsia="SimSun" w:cs="SimSun"/>
          <w:sz w:val="21"/>
          <w:szCs w:val="21"/>
          <w:spacing w:val="-5"/>
        </w:rPr>
        <w:t>实的异常，</w:t>
      </w:r>
      <w:r>
        <w:rPr>
          <w:rFonts w:ascii="SimSun" w:hAnsi="SimSun" w:eastAsia="SimSun" w:cs="SimSun"/>
          <w:sz w:val="21"/>
          <w:szCs w:val="21"/>
        </w:rPr>
        <w:t xml:space="preserve"> </w:t>
      </w:r>
      <w:r>
        <w:rPr>
          <w:rFonts w:ascii="SimSun" w:hAnsi="SimSun" w:eastAsia="SimSun" w:cs="SimSun"/>
          <w:sz w:val="21"/>
          <w:szCs w:val="21"/>
          <w:spacing w:val="-5"/>
        </w:rPr>
        <w:t>但治疗效果不佳，致使医师感到挫败和焦虑。</w:t>
      </w:r>
    </w:p>
    <w:p>
      <w:pPr>
        <w:ind w:right="1123" w:firstLine="420"/>
        <w:spacing w:before="91" w:line="259" w:lineRule="auto"/>
        <w:rPr>
          <w:rFonts w:ascii="SimSun" w:hAnsi="SimSun" w:eastAsia="SimSun" w:cs="SimSun"/>
          <w:sz w:val="21"/>
          <w:szCs w:val="21"/>
        </w:rPr>
      </w:pPr>
      <w:r>
        <w:rPr>
          <w:rFonts w:ascii="SimSun" w:hAnsi="SimSun" w:eastAsia="SimSun" w:cs="SimSun"/>
          <w:sz w:val="21"/>
          <w:szCs w:val="21"/>
          <w:spacing w:val="-3"/>
        </w:rPr>
        <w:t>5.</w:t>
      </w:r>
      <w:r>
        <w:rPr>
          <w:rFonts w:ascii="SimSun" w:hAnsi="SimSun" w:eastAsia="SimSun" w:cs="SimSun"/>
          <w:sz w:val="21"/>
          <w:szCs w:val="21"/>
          <w:spacing w:val="-25"/>
        </w:rPr>
        <w:t xml:space="preserve"> </w:t>
      </w:r>
      <w:r>
        <w:rPr>
          <w:rFonts w:ascii="SimSun" w:hAnsi="SimSun" w:eastAsia="SimSun" w:cs="SimSun"/>
          <w:sz w:val="21"/>
          <w:szCs w:val="21"/>
          <w:spacing w:val="-3"/>
        </w:rPr>
        <w:t>患者文化因素</w:t>
      </w:r>
      <w:r>
        <w:rPr>
          <w:rFonts w:ascii="SimSun" w:hAnsi="SimSun" w:eastAsia="SimSun" w:cs="SimSun"/>
          <w:sz w:val="21"/>
          <w:szCs w:val="21"/>
          <w:spacing w:val="86"/>
        </w:rPr>
        <w:t xml:space="preserve"> </w:t>
      </w:r>
      <w:r>
        <w:rPr>
          <w:rFonts w:ascii="SimSun" w:hAnsi="SimSun" w:eastAsia="SimSun" w:cs="SimSun"/>
          <w:sz w:val="21"/>
          <w:szCs w:val="21"/>
          <w:spacing w:val="-3"/>
        </w:rPr>
        <w:t>患者的年龄、职业、教育水平、民族和信仰等因素也会对医患关系造成一定的</w:t>
      </w:r>
      <w:r>
        <w:rPr>
          <w:rFonts w:ascii="SimSun" w:hAnsi="SimSun" w:eastAsia="SimSun" w:cs="SimSun"/>
          <w:sz w:val="21"/>
          <w:szCs w:val="21"/>
        </w:rPr>
        <w:t xml:space="preserve"> </w:t>
      </w:r>
      <w:r>
        <w:rPr>
          <w:rFonts w:ascii="SimSun" w:hAnsi="SimSun" w:eastAsia="SimSun" w:cs="SimSun"/>
          <w:sz w:val="21"/>
          <w:szCs w:val="21"/>
          <w:spacing w:val="-5"/>
        </w:rPr>
        <w:t>影响。因此，医师应该从患者不同的文化背景角度出发，了解患者对疾病的认识、理解和治疗期望。</w:t>
      </w:r>
    </w:p>
    <w:p>
      <w:pPr>
        <w:ind w:left="420"/>
        <w:spacing w:before="161" w:line="222" w:lineRule="auto"/>
        <w:rPr>
          <w:rFonts w:ascii="SimHei" w:hAnsi="SimHei" w:eastAsia="SimHei" w:cs="SimHei"/>
          <w:sz w:val="21"/>
          <w:szCs w:val="21"/>
        </w:rPr>
      </w:pPr>
      <w:r>
        <w:rPr>
          <w:rFonts w:ascii="SimHei" w:hAnsi="SimHei" w:eastAsia="SimHei" w:cs="SimHei"/>
          <w:sz w:val="21"/>
          <w:szCs w:val="21"/>
          <w:spacing w:val="13"/>
        </w:rPr>
        <w:t>(三)就医过程对医患关系的影响</w:t>
      </w:r>
    </w:p>
    <w:p>
      <w:pPr>
        <w:ind w:right="1111" w:firstLine="420"/>
        <w:spacing w:before="100" w:line="272" w:lineRule="auto"/>
        <w:jc w:val="both"/>
        <w:rPr>
          <w:rFonts w:ascii="SimSun" w:hAnsi="SimSun" w:eastAsia="SimSun" w:cs="SimSun"/>
          <w:sz w:val="21"/>
          <w:szCs w:val="21"/>
        </w:rPr>
      </w:pPr>
      <w:r>
        <w:rPr>
          <w:rFonts w:ascii="SimSun" w:hAnsi="SimSun" w:eastAsia="SimSun" w:cs="SimSun"/>
          <w:sz w:val="21"/>
          <w:szCs w:val="21"/>
          <w:spacing w:val="2"/>
        </w:rPr>
        <w:t>1.</w:t>
      </w:r>
      <w:r>
        <w:rPr>
          <w:rFonts w:ascii="SimSun" w:hAnsi="SimSun" w:eastAsia="SimSun" w:cs="SimSun"/>
          <w:sz w:val="21"/>
          <w:szCs w:val="21"/>
          <w:spacing w:val="-42"/>
        </w:rPr>
        <w:t xml:space="preserve"> </w:t>
      </w:r>
      <w:r>
        <w:rPr>
          <w:rFonts w:ascii="SimSun" w:hAnsi="SimSun" w:eastAsia="SimSun" w:cs="SimSun"/>
          <w:sz w:val="21"/>
          <w:szCs w:val="21"/>
          <w:spacing w:val="2"/>
        </w:rPr>
        <w:t>就医时间</w:t>
      </w:r>
      <w:r>
        <w:rPr>
          <w:rFonts w:ascii="SimSun" w:hAnsi="SimSun" w:eastAsia="SimSun" w:cs="SimSun"/>
          <w:sz w:val="21"/>
          <w:szCs w:val="21"/>
          <w:spacing w:val="9"/>
        </w:rPr>
        <w:t xml:space="preserve">  </w:t>
      </w:r>
      <w:r>
        <w:rPr>
          <w:rFonts w:ascii="SimSun" w:hAnsi="SimSun" w:eastAsia="SimSun" w:cs="SimSun"/>
          <w:sz w:val="21"/>
          <w:szCs w:val="21"/>
          <w:spacing w:val="2"/>
        </w:rPr>
        <w:t>就医时间能够反映出医患关系的状况，其对医患关系的维护和动</w:t>
      </w:r>
      <w:r>
        <w:rPr>
          <w:rFonts w:ascii="SimSun" w:hAnsi="SimSun" w:eastAsia="SimSun" w:cs="SimSun"/>
          <w:sz w:val="21"/>
          <w:szCs w:val="21"/>
          <w:spacing w:val="1"/>
        </w:rPr>
        <w:t>态变化有明显影</w:t>
      </w:r>
      <w:r>
        <w:rPr>
          <w:rFonts w:ascii="SimSun" w:hAnsi="SimSun" w:eastAsia="SimSun" w:cs="SimSun"/>
          <w:sz w:val="21"/>
          <w:szCs w:val="21"/>
          <w:spacing w:val="1"/>
        </w:rPr>
        <w:t xml:space="preserve"> </w:t>
      </w:r>
      <w:r>
        <w:rPr>
          <w:rFonts w:ascii="SimSun" w:hAnsi="SimSun" w:eastAsia="SimSun" w:cs="SimSun"/>
          <w:sz w:val="21"/>
          <w:szCs w:val="21"/>
          <w:spacing w:val="-2"/>
        </w:rPr>
        <w:t>响。长期有规律复诊的患者，表明医师在彼此尊重、忠诚、信任和疗效方面能够获得患者的认可。选</w:t>
      </w:r>
      <w:r>
        <w:rPr>
          <w:rFonts w:ascii="SimSun" w:hAnsi="SimSun" w:eastAsia="SimSun" w:cs="SimSun"/>
          <w:sz w:val="21"/>
          <w:szCs w:val="21"/>
          <w:spacing w:val="15"/>
        </w:rPr>
        <w:t xml:space="preserve"> </w:t>
      </w:r>
      <w:r>
        <w:rPr>
          <w:rFonts w:ascii="SimSun" w:hAnsi="SimSun" w:eastAsia="SimSun" w:cs="SimSun"/>
          <w:sz w:val="21"/>
          <w:szCs w:val="21"/>
          <w:spacing w:val="-2"/>
        </w:rPr>
        <w:t>择同一位医师的就医时间越长，患者对医患关系越满意；相反，那些不断更换医师的患者很难建立稳</w:t>
      </w:r>
      <w:r>
        <w:rPr>
          <w:rFonts w:ascii="SimSun" w:hAnsi="SimSun" w:eastAsia="SimSun" w:cs="SimSun"/>
          <w:sz w:val="21"/>
          <w:szCs w:val="21"/>
          <w:spacing w:val="18"/>
        </w:rPr>
        <w:t xml:space="preserve"> </w:t>
      </w:r>
      <w:r>
        <w:rPr>
          <w:rFonts w:ascii="SimSun" w:hAnsi="SimSun" w:eastAsia="SimSun" w:cs="SimSun"/>
          <w:sz w:val="21"/>
          <w:szCs w:val="21"/>
          <w:spacing w:val="-11"/>
        </w:rPr>
        <w:t>定、良好的医患关系。</w:t>
      </w:r>
    </w:p>
    <w:p>
      <w:pPr>
        <w:ind w:right="1111" w:firstLine="420"/>
        <w:spacing w:before="78" w:line="279" w:lineRule="auto"/>
        <w:jc w:val="both"/>
        <w:rPr>
          <w:rFonts w:ascii="SimSun" w:hAnsi="SimSun" w:eastAsia="SimSun" w:cs="SimSun"/>
          <w:sz w:val="21"/>
          <w:szCs w:val="21"/>
        </w:rPr>
      </w:pPr>
      <w:r>
        <w:rPr>
          <w:rFonts w:ascii="SimSun" w:hAnsi="SimSun" w:eastAsia="SimSun" w:cs="SimSun"/>
          <w:sz w:val="21"/>
          <w:szCs w:val="21"/>
          <w:spacing w:val="2"/>
        </w:rPr>
        <w:t>2.</w:t>
      </w:r>
      <w:r>
        <w:rPr>
          <w:rFonts w:ascii="SimSun" w:hAnsi="SimSun" w:eastAsia="SimSun" w:cs="SimSun"/>
          <w:sz w:val="21"/>
          <w:szCs w:val="21"/>
          <w:spacing w:val="-25"/>
        </w:rPr>
        <w:t xml:space="preserve"> </w:t>
      </w:r>
      <w:r>
        <w:rPr>
          <w:rFonts w:ascii="SimSun" w:hAnsi="SimSun" w:eastAsia="SimSun" w:cs="SimSun"/>
          <w:sz w:val="21"/>
          <w:szCs w:val="21"/>
          <w:spacing w:val="2"/>
        </w:rPr>
        <w:t>就医过程的体验</w:t>
      </w:r>
      <w:r>
        <w:rPr>
          <w:rFonts w:ascii="SimSun" w:hAnsi="SimSun" w:eastAsia="SimSun" w:cs="SimSun"/>
          <w:sz w:val="21"/>
          <w:szCs w:val="21"/>
          <w:spacing w:val="86"/>
        </w:rPr>
        <w:t xml:space="preserve"> </w:t>
      </w:r>
      <w:r>
        <w:rPr>
          <w:rFonts w:ascii="SimSun" w:hAnsi="SimSun" w:eastAsia="SimSun" w:cs="SimSun"/>
          <w:sz w:val="21"/>
          <w:szCs w:val="21"/>
          <w:spacing w:val="2"/>
        </w:rPr>
        <w:t>患者就医过程的不良体验常常是医患纠纷的导火索。在就医过程中，</w:t>
      </w:r>
      <w:r>
        <w:rPr>
          <w:rFonts w:ascii="SimSun" w:hAnsi="SimSun" w:eastAsia="SimSun" w:cs="SimSun"/>
          <w:sz w:val="21"/>
          <w:szCs w:val="21"/>
          <w:spacing w:val="1"/>
        </w:rPr>
        <w:t>由于</w:t>
      </w:r>
      <w:r>
        <w:rPr>
          <w:rFonts w:ascii="SimSun" w:hAnsi="SimSun" w:eastAsia="SimSun" w:cs="SimSun"/>
          <w:sz w:val="21"/>
          <w:szCs w:val="21"/>
        </w:rPr>
        <w:t xml:space="preserve"> </w:t>
      </w:r>
      <w:r>
        <w:rPr>
          <w:rFonts w:ascii="SimSun" w:hAnsi="SimSun" w:eastAsia="SimSun" w:cs="SimSun"/>
          <w:sz w:val="21"/>
          <w:szCs w:val="21"/>
          <w:spacing w:val="-6"/>
        </w:rPr>
        <w:t>时间、环境、文化等多种原因，医师常常无法满足患者的需要，为此造成不和谐</w:t>
      </w:r>
      <w:r>
        <w:rPr>
          <w:rFonts w:ascii="SimSun" w:hAnsi="SimSun" w:eastAsia="SimSun" w:cs="SimSun"/>
          <w:sz w:val="21"/>
          <w:szCs w:val="21"/>
          <w:spacing w:val="-7"/>
        </w:rPr>
        <w:t>的医患关系。如果医师</w:t>
      </w:r>
      <w:r>
        <w:rPr>
          <w:rFonts w:ascii="SimSun" w:hAnsi="SimSun" w:eastAsia="SimSun" w:cs="SimSun"/>
          <w:sz w:val="21"/>
          <w:szCs w:val="21"/>
        </w:rPr>
        <w:t xml:space="preserve"> </w:t>
      </w:r>
      <w:r>
        <w:rPr>
          <w:rFonts w:ascii="SimSun" w:hAnsi="SimSun" w:eastAsia="SimSun" w:cs="SimSun"/>
          <w:sz w:val="21"/>
          <w:szCs w:val="21"/>
          <w:spacing w:val="-1"/>
        </w:rPr>
        <w:t>能充分了解患者的就医需求，并且其诊疗行为能够使患者</w:t>
      </w:r>
      <w:r>
        <w:rPr>
          <w:rFonts w:ascii="SimSun" w:hAnsi="SimSun" w:eastAsia="SimSun" w:cs="SimSun"/>
          <w:sz w:val="21"/>
          <w:szCs w:val="21"/>
          <w:spacing w:val="-2"/>
        </w:rPr>
        <w:t>加深对自身疾病的了解，使双方对疾病诊治</w:t>
      </w:r>
      <w:r>
        <w:rPr>
          <w:rFonts w:ascii="SimSun" w:hAnsi="SimSun" w:eastAsia="SimSun" w:cs="SimSun"/>
          <w:sz w:val="21"/>
          <w:szCs w:val="21"/>
        </w:rPr>
        <w:t xml:space="preserve"> </w:t>
      </w:r>
      <w:r>
        <w:rPr>
          <w:rFonts w:ascii="SimSun" w:hAnsi="SimSun" w:eastAsia="SimSun" w:cs="SimSun"/>
          <w:sz w:val="21"/>
          <w:szCs w:val="21"/>
          <w:spacing w:val="-1"/>
        </w:rPr>
        <w:t>方案达成共识，患者对医患交往的体验比较满意</w:t>
      </w:r>
      <w:r>
        <w:rPr>
          <w:rFonts w:ascii="SimSun" w:hAnsi="SimSun" w:eastAsia="SimSun" w:cs="SimSun"/>
          <w:sz w:val="21"/>
          <w:szCs w:val="21"/>
          <w:spacing w:val="-2"/>
        </w:rPr>
        <w:t>，就会进一步进行医患交往。总之，患者更希望寻找</w:t>
      </w:r>
      <w:r>
        <w:rPr>
          <w:rFonts w:ascii="SimSun" w:hAnsi="SimSun" w:eastAsia="SimSun" w:cs="SimSun"/>
          <w:sz w:val="21"/>
          <w:szCs w:val="21"/>
        </w:rPr>
        <w:t xml:space="preserve"> </w:t>
      </w:r>
      <w:r>
        <w:rPr>
          <w:rFonts w:ascii="SimSun" w:hAnsi="SimSun" w:eastAsia="SimSun" w:cs="SimSun"/>
          <w:sz w:val="21"/>
          <w:szCs w:val="21"/>
          <w:spacing w:val="-1"/>
        </w:rPr>
        <w:t>那些能满足他们医疗期望的医师，当患者感到他的医师不具备他所期望的医师角色</w:t>
      </w:r>
      <w:r>
        <w:rPr>
          <w:rFonts w:ascii="SimSun" w:hAnsi="SimSun" w:eastAsia="SimSun" w:cs="SimSun"/>
          <w:sz w:val="21"/>
          <w:szCs w:val="21"/>
          <w:spacing w:val="-2"/>
        </w:rPr>
        <w:t>特征时，就会中断</w:t>
      </w:r>
      <w:r>
        <w:rPr>
          <w:rFonts w:ascii="SimSun" w:hAnsi="SimSun" w:eastAsia="SimSun" w:cs="SimSun"/>
          <w:sz w:val="21"/>
          <w:szCs w:val="21"/>
        </w:rPr>
        <w:t xml:space="preserve"> </w:t>
      </w:r>
      <w:r>
        <w:rPr>
          <w:rFonts w:ascii="SimSun" w:hAnsi="SimSun" w:eastAsia="SimSun" w:cs="SimSun"/>
          <w:sz w:val="21"/>
          <w:szCs w:val="21"/>
          <w:spacing w:val="-4"/>
        </w:rPr>
        <w:t>医患关系。</w:t>
      </w:r>
    </w:p>
    <w:p>
      <w:pPr>
        <w:ind w:left="390"/>
        <w:spacing w:before="157" w:line="222" w:lineRule="auto"/>
        <w:rPr>
          <w:rFonts w:ascii="SimHei" w:hAnsi="SimHei" w:eastAsia="SimHei" w:cs="SimHei"/>
          <w:sz w:val="21"/>
          <w:szCs w:val="21"/>
        </w:rPr>
      </w:pPr>
      <w:r>
        <w:rPr>
          <w:rFonts w:ascii="SimHei" w:hAnsi="SimHei" w:eastAsia="SimHei" w:cs="SimHei"/>
          <w:sz w:val="21"/>
          <w:szCs w:val="21"/>
          <w:spacing w:val="19"/>
        </w:rPr>
        <w:t>(四)社会传媒导向</w:t>
      </w:r>
    </w:p>
    <w:p>
      <w:pPr>
        <w:ind w:right="1129" w:firstLine="420"/>
        <w:spacing w:before="87" w:line="276" w:lineRule="auto"/>
        <w:rPr>
          <w:rFonts w:ascii="SimSun" w:hAnsi="SimSun" w:eastAsia="SimSun" w:cs="SimSun"/>
          <w:sz w:val="21"/>
          <w:szCs w:val="21"/>
        </w:rPr>
      </w:pPr>
      <w:r>
        <w:rPr>
          <w:rFonts w:ascii="SimSun" w:hAnsi="SimSun" w:eastAsia="SimSun" w:cs="SimSun"/>
          <w:sz w:val="21"/>
          <w:szCs w:val="21"/>
          <w:spacing w:val="-6"/>
        </w:rPr>
        <w:t>作为现代社会的重要信息传播方式，媒体具有影</w:t>
      </w:r>
      <w:r>
        <w:rPr>
          <w:rFonts w:ascii="SimSun" w:hAnsi="SimSun" w:eastAsia="SimSun" w:cs="SimSun"/>
          <w:sz w:val="21"/>
          <w:szCs w:val="21"/>
          <w:spacing w:val="-7"/>
        </w:rPr>
        <w:t>响面广、信息获取便捷，对公众态度、情感和行为</w:t>
      </w:r>
      <w:r>
        <w:rPr>
          <w:rFonts w:ascii="SimSun" w:hAnsi="SimSun" w:eastAsia="SimSun" w:cs="SimSun"/>
          <w:sz w:val="21"/>
          <w:szCs w:val="21"/>
        </w:rPr>
        <w:t xml:space="preserve"> </w:t>
      </w:r>
      <w:r>
        <w:rPr>
          <w:rFonts w:ascii="SimSun" w:hAnsi="SimSun" w:eastAsia="SimSun" w:cs="SimSun"/>
          <w:sz w:val="21"/>
          <w:szCs w:val="21"/>
          <w:spacing w:val="3"/>
        </w:rPr>
        <w:t>具有冲击力和导向性的特点。如果媒体将个别医疗负性事件作为普遍性事件的典型加以报道，无疑</w:t>
      </w:r>
      <w:r>
        <w:rPr>
          <w:rFonts w:ascii="SimSun" w:hAnsi="SimSun" w:eastAsia="SimSun" w:cs="SimSun"/>
          <w:sz w:val="21"/>
          <w:szCs w:val="21"/>
          <w:spacing w:val="8"/>
        </w:rPr>
        <w:t xml:space="preserve"> </w:t>
      </w:r>
      <w:r>
        <w:rPr>
          <w:rFonts w:ascii="SimSun" w:hAnsi="SimSun" w:eastAsia="SimSun" w:cs="SimSun"/>
          <w:sz w:val="21"/>
          <w:szCs w:val="21"/>
          <w:spacing w:val="-2"/>
        </w:rPr>
        <w:t>会增加医患之间的距离，导致公众对医师的信任感降低，这对和谐医患关系的建设非常不利。媒体应</w:t>
      </w:r>
      <w:r>
        <w:rPr>
          <w:rFonts w:ascii="SimSun" w:hAnsi="SimSun" w:eastAsia="SimSun" w:cs="SimSun"/>
          <w:sz w:val="21"/>
          <w:szCs w:val="21"/>
          <w:spacing w:val="16"/>
        </w:rPr>
        <w:t xml:space="preserve"> </w:t>
      </w:r>
      <w:r>
        <w:rPr>
          <w:rFonts w:ascii="SimSun" w:hAnsi="SimSun" w:eastAsia="SimSun" w:cs="SimSun"/>
          <w:sz w:val="21"/>
          <w:szCs w:val="21"/>
          <w:spacing w:val="-6"/>
        </w:rPr>
        <w:t>负起社会责任，积极缓解医患冲突，而不是利用自己的发言优势去煽动大众</w:t>
      </w:r>
      <w:r>
        <w:rPr>
          <w:rFonts w:ascii="SimSun" w:hAnsi="SimSun" w:eastAsia="SimSun" w:cs="SimSun"/>
          <w:sz w:val="21"/>
          <w:szCs w:val="21"/>
          <w:spacing w:val="-7"/>
        </w:rPr>
        <w:t>、激化矛盾，应坚持新闻真</w:t>
      </w:r>
      <w:r>
        <w:rPr>
          <w:rFonts w:ascii="SimSun" w:hAnsi="SimSun" w:eastAsia="SimSun" w:cs="SimSun"/>
          <w:sz w:val="21"/>
          <w:szCs w:val="21"/>
        </w:rPr>
        <w:t xml:space="preserve"> </w:t>
      </w:r>
      <w:r>
        <w:rPr>
          <w:rFonts w:ascii="SimSun" w:hAnsi="SimSun" w:eastAsia="SimSun" w:cs="SimSun"/>
          <w:sz w:val="21"/>
          <w:szCs w:val="21"/>
          <w:spacing w:val="-14"/>
        </w:rPr>
        <w:t>实性原则，坚持深入调查研究，报道做到真实、准确、客观。</w:t>
      </w:r>
    </w:p>
    <w:sectPr>
      <w:pgSz w:w="11900" w:h="16840"/>
      <w:pgMar w:top="400" w:right="639" w:bottom="400" w:left="959" w:header="0" w:footer="0" w:gutter="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T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Arial">
    <w:panose1 w:val="020B0604020202020204"/>
    <w:charset w:val="86"/>
    <w:family w:val="auto"/>
    <w:pitch w:val="default"/>
    <w:sig w:usb0="E0002EFF" w:usb1="C000785B" w:usb2="00000009" w:usb3="00000000" w:csb0="400001FF" w:csb1="FFFF0000"/>
  </w:font>
  <w:font w:name="微软雅黑">
    <w:panose1 w:val="020B0503020204020204"/>
    <w:charset w:val="86"/>
    <w:family w:val="auto"/>
    <w:pitch w:val="default"/>
    <w:sig w:usb0="80000287" w:usb1="2ACF3C50" w:usb2="00000016" w:usb3="00000000" w:csb0="0004001F" w:csb1="FFFF0000"/>
  </w:font>
  <w:font w:name="Microsoft JhengHei">
    <w:panose1 w:val="020B0604030504040204"/>
    <w:charset w:val="88"/>
    <w:family w:val="auto"/>
    <w:pitch w:val="default"/>
    <w:sig w:usb0="000002A7" w:usb1="28CF4400" w:usb2="00000016" w:usb3="00000000" w:csb0="00100009" w:csb1="0000000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149"/>
      <w:spacing w:line="183" w:lineRule="auto"/>
      <w:rPr>
        <w:rFonts w:ascii="SimSun" w:hAnsi="SimSun" w:eastAsia="SimSun" w:cs="SimSun"/>
        <w:sz w:val="21"/>
        <w:szCs w:val="21"/>
      </w:rPr>
    </w:pPr>
    <w:r>
      <w:rPr>
        <w:rFonts w:ascii="SimSun" w:hAnsi="SimSun" w:eastAsia="SimSun" w:cs="SimSun"/>
        <w:sz w:val="21"/>
        <w:szCs w:val="21"/>
        <w:color w:val="0072D6"/>
        <w:spacing w:val="-3"/>
      </w:rPr>
      <w:t>96</w: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4" w:lineRule="auto"/>
      <w:rPr>
        <w:rFonts w:ascii="Arial"/>
        <w:sz w:val="2"/>
      </w:rPr>
    </w:p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170"/>
      <w:spacing w:line="183" w:lineRule="auto"/>
      <w:rPr>
        <w:rFonts w:ascii="SimSun" w:hAnsi="SimSun" w:eastAsia="SimSun" w:cs="SimSun"/>
        <w:sz w:val="21"/>
        <w:szCs w:val="21"/>
      </w:rPr>
    </w:pPr>
    <w:r>
      <w:rPr>
        <w:rFonts w:ascii="SimSun" w:hAnsi="SimSun" w:eastAsia="SimSun" w:cs="SimSun"/>
        <w:sz w:val="21"/>
        <w:szCs w:val="21"/>
        <w:color w:val="007FD4"/>
        <w:spacing w:val="-6"/>
      </w:rPr>
      <w:t>118</w:t>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right="230"/>
      <w:spacing w:line="183" w:lineRule="auto"/>
      <w:jc w:val="right"/>
      <w:rPr>
        <w:rFonts w:ascii="SimSun" w:hAnsi="SimSun" w:eastAsia="SimSun" w:cs="SimSun"/>
        <w:sz w:val="21"/>
        <w:szCs w:val="21"/>
      </w:rPr>
    </w:pPr>
    <w:r>
      <w:rPr>
        <w:rFonts w:ascii="SimSun" w:hAnsi="SimSun" w:eastAsia="SimSun" w:cs="SimSun"/>
        <w:sz w:val="21"/>
        <w:szCs w:val="21"/>
        <w:color w:val="0066B5"/>
        <w:spacing w:val="-6"/>
      </w:rPr>
      <w:t>135</w:t>
    </w:r>
  </w:p>
</w:ftr>
</file>

<file path=word/footer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189"/>
      <w:spacing w:line="183" w:lineRule="auto"/>
      <w:rPr>
        <w:rFonts w:ascii="SimSun" w:hAnsi="SimSun" w:eastAsia="SimSun" w:cs="SimSun"/>
        <w:sz w:val="21"/>
        <w:szCs w:val="21"/>
      </w:rPr>
    </w:pPr>
    <w:r>
      <w:rPr>
        <w:rFonts w:ascii="SimSun" w:hAnsi="SimSun" w:eastAsia="SimSun" w:cs="SimSun"/>
        <w:sz w:val="21"/>
        <w:szCs w:val="21"/>
        <w:color w:val="008DEB"/>
        <w:spacing w:val="-6"/>
      </w:rPr>
      <w:t>144</w:t>
    </w:r>
  </w:p>
</w:ftr>
</file>

<file path=word/footer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180"/>
      <w:spacing w:line="183" w:lineRule="auto"/>
      <w:rPr>
        <w:rFonts w:ascii="SimSun" w:hAnsi="SimSun" w:eastAsia="SimSun" w:cs="SimSun"/>
        <w:sz w:val="22"/>
        <w:szCs w:val="22"/>
      </w:rPr>
    </w:pPr>
    <w:r>
      <w:rPr>
        <w:rFonts w:ascii="SimSun" w:hAnsi="SimSun" w:eastAsia="SimSun" w:cs="SimSun"/>
        <w:sz w:val="22"/>
        <w:szCs w:val="22"/>
        <w:color w:val="007EC7"/>
        <w:spacing w:val="-6"/>
      </w:rPr>
      <w:t>158</w:t>
    </w:r>
  </w:p>
</w:ftr>
</file>

<file path=word/footer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right="265"/>
      <w:spacing w:line="183" w:lineRule="auto"/>
      <w:jc w:val="right"/>
      <w:rPr>
        <w:rFonts w:ascii="SimSun" w:hAnsi="SimSun" w:eastAsia="SimSun" w:cs="SimSun"/>
        <w:sz w:val="20"/>
        <w:szCs w:val="20"/>
      </w:rPr>
    </w:pPr>
    <w:r>
      <w:rPr>
        <w:rFonts w:ascii="SimSun" w:hAnsi="SimSun" w:eastAsia="SimSun" w:cs="SimSun"/>
        <w:sz w:val="20"/>
        <w:szCs w:val="20"/>
        <w:color w:val="0091DB"/>
        <w:spacing w:val="-6"/>
      </w:rPr>
      <w:t>173</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4" w:lineRule="auto"/>
      <w:rPr>
        <w:rFonts w:ascii="Arial"/>
        <w:sz w:val="2"/>
      </w:rPr>
    </w:p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4" w:lineRule="auto"/>
      <w:rPr>
        <w:rFonts w:ascii="Arial"/>
        <w:sz w:val="2"/>
      </w:rPr>
    </w:pPr>
    <w:r/>
  </w:p>
</w:hdr>
</file>

<file path=word/settings.xml><?xml version="1.0" encoding="utf-8"?>
<w:settings xmlns:w="http://schemas.openxmlformats.org/wordprocessingml/2006/main">
  <w:displayBackgroundShape/>
  <w:characterSpacingControl w:val="doNotCompress"/>
  <w:compat>
    <w:spaceForUL/>
    <w:ulTrailSpace/>
    <w:compatSetting w:name="compatibilityMode" w:uri="http://schemas.microsoft.com/office/word" w:val="14"/>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0="urn:schemas-microsoft-com:office:word" xmlns:sl="http://schemas.openxmlformats.org/schemaLibrary/2006/main" xmlns:w14="http://schemas.microsoft.com/office/word/2010/wordml" mc:Ignorable="w14">
  <w:docDefaults>
    <w:rPrDefault>
      <w:rPr>
        <w:rFonts w:ascii="Arial" w:hAnsi="Arial" w:eastAsia="Arial" w:cs="Arial"/>
        <w:sz w:val="21"/>
        <w:szCs w:val="21"/>
        <w:color w:val="000000"/>
        <w:kern w:val="0"/>
        <w:snapToGrid w:val="0"/>
      </w:rPr>
    </w:rPrDefault>
  </w:docDefaults>
  <w:style w:type="paragraph" w:styleId="1" w:default="1">
    <w:name w:val="Normal"/>
    <w:semiHidden/>
    <w:qFormat/>
    <w:pPr>
      <w:spacing w:line="240" w:lineRule="w:auto"/>
      <w:jc w:val="left"/>
      <w:autoSpaceDE w:val="0"/>
      <w:autoSpaceDN w:val="0"/>
      <w:adjustRightInd w:val="0"/>
      <w:snapToGrid w:val="0"/>
      <w:kinsoku w:val="0"/>
      <w:textAlignment w:val="baseline"/>
    </w:pPr>
    <w:rPr>
      <w:color w:val="000000"/>
      <w:kern w:val="0"/>
      <w:snapToGrid w:val="0"/>
      <w:noProof w:val="1"/>
    </w:rPr>
  </w:style>
  <w:style w:type="table" w:styleId="2" w:default="1">
    <w:name w:val="Table Normal"/>
    <w:semiHidden/>
    <w:unhideWhenUsed/>
    <w:qFormat/>
    <w:tblPr>
      <w:tblCellMar>
        <w:left w:w="0" w:type="dxa"/>
        <w:right w:w="0" w:type="dxa"/>
        <w:bottom w:w="0" w:type="dxa"/>
        <w:top w:w="0" w:type="dxa"/>
      </w:tblCellMar>
    </w:tblPr>
  </w:style>
</w:styles>
</file>

<file path=word/_rels/document.xml.rels><?xml version="1.0" encoding="UTF-8" standalone="yes"?>
<Relationships xmlns="http://schemas.openxmlformats.org/package/2006/relationships"><Relationship Id="rId99" Type="http://schemas.openxmlformats.org/officeDocument/2006/relationships/image" Target="media/image92.jpeg"/><Relationship Id="rId98" Type="http://schemas.openxmlformats.org/officeDocument/2006/relationships/image" Target="media/image91.jpeg"/><Relationship Id="rId97" Type="http://schemas.openxmlformats.org/officeDocument/2006/relationships/image" Target="media/image90.jpeg"/><Relationship Id="rId96" Type="http://schemas.openxmlformats.org/officeDocument/2006/relationships/image" Target="media/image89.jpeg"/><Relationship Id="rId95" Type="http://schemas.openxmlformats.org/officeDocument/2006/relationships/image" Target="media/image88.jpeg"/><Relationship Id="rId94" Type="http://schemas.openxmlformats.org/officeDocument/2006/relationships/image" Target="media/image87.jpeg"/><Relationship Id="rId93" Type="http://schemas.openxmlformats.org/officeDocument/2006/relationships/image" Target="media/image86.jpeg"/><Relationship Id="rId92" Type="http://schemas.openxmlformats.org/officeDocument/2006/relationships/image" Target="media/image85.jpeg"/><Relationship Id="rId91" Type="http://schemas.openxmlformats.org/officeDocument/2006/relationships/image" Target="media/image84.jpeg"/><Relationship Id="rId90" Type="http://schemas.openxmlformats.org/officeDocument/2006/relationships/image" Target="media/image83.jpeg"/><Relationship Id="rId9" Type="http://schemas.openxmlformats.org/officeDocument/2006/relationships/image" Target="media/image8.png"/><Relationship Id="rId89" Type="http://schemas.openxmlformats.org/officeDocument/2006/relationships/image" Target="media/image82.png"/><Relationship Id="rId88" Type="http://schemas.openxmlformats.org/officeDocument/2006/relationships/footer" Target="footer5.xml"/><Relationship Id="rId87" Type="http://schemas.openxmlformats.org/officeDocument/2006/relationships/image" Target="media/image81.jpeg"/><Relationship Id="rId86" Type="http://schemas.openxmlformats.org/officeDocument/2006/relationships/image" Target="media/image80.jpeg"/><Relationship Id="rId85" Type="http://schemas.openxmlformats.org/officeDocument/2006/relationships/image" Target="media/image79.jpeg"/><Relationship Id="rId84" Type="http://schemas.openxmlformats.org/officeDocument/2006/relationships/image" Target="media/image78.jpeg"/><Relationship Id="rId83" Type="http://schemas.openxmlformats.org/officeDocument/2006/relationships/image" Target="media/image77.jpeg"/><Relationship Id="rId82" Type="http://schemas.openxmlformats.org/officeDocument/2006/relationships/image" Target="media/image76.jpeg"/><Relationship Id="rId81" Type="http://schemas.openxmlformats.org/officeDocument/2006/relationships/image" Target="media/image75.jpeg"/><Relationship Id="rId80" Type="http://schemas.openxmlformats.org/officeDocument/2006/relationships/image" Target="media/image74.jpeg"/><Relationship Id="rId8" Type="http://schemas.openxmlformats.org/officeDocument/2006/relationships/image" Target="media/image7.jpeg"/><Relationship Id="rId79" Type="http://schemas.openxmlformats.org/officeDocument/2006/relationships/image" Target="media/image73.png"/><Relationship Id="rId78" Type="http://schemas.openxmlformats.org/officeDocument/2006/relationships/footer" Target="footer4.xml"/><Relationship Id="rId77" Type="http://schemas.openxmlformats.org/officeDocument/2006/relationships/image" Target="media/image72.png"/><Relationship Id="rId76" Type="http://schemas.openxmlformats.org/officeDocument/2006/relationships/image" Target="media/image71.jpeg"/><Relationship Id="rId75" Type="http://schemas.openxmlformats.org/officeDocument/2006/relationships/image" Target="media/image70.jpeg"/><Relationship Id="rId74" Type="http://schemas.openxmlformats.org/officeDocument/2006/relationships/image" Target="media/image69.jpeg"/><Relationship Id="rId73" Type="http://schemas.openxmlformats.org/officeDocument/2006/relationships/image" Target="media/image68.jpeg"/><Relationship Id="rId72" Type="http://schemas.openxmlformats.org/officeDocument/2006/relationships/image" Target="media/image67.jpeg"/><Relationship Id="rId71" Type="http://schemas.openxmlformats.org/officeDocument/2006/relationships/image" Target="media/image66.jpeg"/><Relationship Id="rId70" Type="http://schemas.openxmlformats.org/officeDocument/2006/relationships/image" Target="media/image65.jpeg"/><Relationship Id="rId7" Type="http://schemas.openxmlformats.org/officeDocument/2006/relationships/image" Target="media/image6.jpeg"/><Relationship Id="rId69" Type="http://schemas.openxmlformats.org/officeDocument/2006/relationships/image" Target="media/image64.jpeg"/><Relationship Id="rId68" Type="http://schemas.openxmlformats.org/officeDocument/2006/relationships/image" Target="media/image63.jpeg"/><Relationship Id="rId67" Type="http://schemas.openxmlformats.org/officeDocument/2006/relationships/image" Target="media/image62.jpeg"/><Relationship Id="rId66" Type="http://schemas.openxmlformats.org/officeDocument/2006/relationships/image" Target="media/image61.jpeg"/><Relationship Id="rId65" Type="http://schemas.openxmlformats.org/officeDocument/2006/relationships/image" Target="media/image60.jpeg"/><Relationship Id="rId64" Type="http://schemas.openxmlformats.org/officeDocument/2006/relationships/image" Target="media/image59.png"/><Relationship Id="rId63" Type="http://schemas.openxmlformats.org/officeDocument/2006/relationships/image" Target="media/image58.jpeg"/><Relationship Id="rId62" Type="http://schemas.openxmlformats.org/officeDocument/2006/relationships/image" Target="media/image57.jpeg"/><Relationship Id="rId61" Type="http://schemas.openxmlformats.org/officeDocument/2006/relationships/image" Target="media/image56.jpeg"/><Relationship Id="rId60" Type="http://schemas.openxmlformats.org/officeDocument/2006/relationships/image" Target="media/image55.png"/><Relationship Id="rId6" Type="http://schemas.openxmlformats.org/officeDocument/2006/relationships/image" Target="media/image5.jpeg"/><Relationship Id="rId59" Type="http://schemas.openxmlformats.org/officeDocument/2006/relationships/footer" Target="footer3.xml"/><Relationship Id="rId58" Type="http://schemas.openxmlformats.org/officeDocument/2006/relationships/image" Target="media/image54.jpeg"/><Relationship Id="rId57" Type="http://schemas.openxmlformats.org/officeDocument/2006/relationships/image" Target="media/image53.jpeg"/><Relationship Id="rId56" Type="http://schemas.openxmlformats.org/officeDocument/2006/relationships/image" Target="media/image52.jpeg"/><Relationship Id="rId55" Type="http://schemas.openxmlformats.org/officeDocument/2006/relationships/image" Target="media/image51.jpeg"/><Relationship Id="rId54" Type="http://schemas.openxmlformats.org/officeDocument/2006/relationships/image" Target="media/image50.jpeg"/><Relationship Id="rId53" Type="http://schemas.openxmlformats.org/officeDocument/2006/relationships/image" Target="media/image49.jpeg"/><Relationship Id="rId52" Type="http://schemas.openxmlformats.org/officeDocument/2006/relationships/image" Target="media/image48.jpeg"/><Relationship Id="rId51" Type="http://schemas.openxmlformats.org/officeDocument/2006/relationships/image" Target="media/image47.jpeg"/><Relationship Id="rId50" Type="http://schemas.openxmlformats.org/officeDocument/2006/relationships/image" Target="media/image46.jpeg"/><Relationship Id="rId5" Type="http://schemas.openxmlformats.org/officeDocument/2006/relationships/image" Target="media/image4.png"/><Relationship Id="rId49" Type="http://schemas.openxmlformats.org/officeDocument/2006/relationships/image" Target="media/image45.jpeg"/><Relationship Id="rId48" Type="http://schemas.openxmlformats.org/officeDocument/2006/relationships/image" Target="media/image44.jpeg"/><Relationship Id="rId47" Type="http://schemas.openxmlformats.org/officeDocument/2006/relationships/image" Target="media/image43.jpeg"/><Relationship Id="rId46" Type="http://schemas.openxmlformats.org/officeDocument/2006/relationships/image" Target="media/image42.jpeg"/><Relationship Id="rId45" Type="http://schemas.openxmlformats.org/officeDocument/2006/relationships/image" Target="media/image41.jpeg"/><Relationship Id="rId44" Type="http://schemas.openxmlformats.org/officeDocument/2006/relationships/image" Target="media/image40.jpeg"/><Relationship Id="rId43" Type="http://schemas.openxmlformats.org/officeDocument/2006/relationships/image" Target="media/image39.jpeg"/><Relationship Id="rId42" Type="http://schemas.openxmlformats.org/officeDocument/2006/relationships/image" Target="media/image38.jpeg"/><Relationship Id="rId41" Type="http://schemas.openxmlformats.org/officeDocument/2006/relationships/image" Target="media/image37.jpeg"/><Relationship Id="rId40" Type="http://schemas.openxmlformats.org/officeDocument/2006/relationships/image" Target="media/image36.jpeg"/><Relationship Id="rId4" Type="http://schemas.openxmlformats.org/officeDocument/2006/relationships/image" Target="media/image3.jpeg"/><Relationship Id="rId39" Type="http://schemas.openxmlformats.org/officeDocument/2006/relationships/image" Target="media/image35.jpeg"/><Relationship Id="rId38" Type="http://schemas.openxmlformats.org/officeDocument/2006/relationships/image" Target="media/image34.jpeg"/><Relationship Id="rId37" Type="http://schemas.openxmlformats.org/officeDocument/2006/relationships/image" Target="media/image33.jpeg"/><Relationship Id="rId36" Type="http://schemas.openxmlformats.org/officeDocument/2006/relationships/image" Target="media/image32.jpeg"/><Relationship Id="rId35" Type="http://schemas.openxmlformats.org/officeDocument/2006/relationships/image" Target="media/image31.jpeg"/><Relationship Id="rId34" Type="http://schemas.openxmlformats.org/officeDocument/2006/relationships/image" Target="media/image30.jpeg"/><Relationship Id="rId33" Type="http://schemas.openxmlformats.org/officeDocument/2006/relationships/image" Target="media/image29.jpeg"/><Relationship Id="rId32" Type="http://schemas.openxmlformats.org/officeDocument/2006/relationships/footer" Target="footer2.xml"/><Relationship Id="rId31" Type="http://schemas.openxmlformats.org/officeDocument/2006/relationships/image" Target="media/image28.png"/><Relationship Id="rId30" Type="http://schemas.openxmlformats.org/officeDocument/2006/relationships/footer" Target="footer1.xml"/><Relationship Id="rId3" Type="http://schemas.openxmlformats.org/officeDocument/2006/relationships/header" Target="header1.xml"/><Relationship Id="rId29" Type="http://schemas.openxmlformats.org/officeDocument/2006/relationships/image" Target="media/image27.jpeg"/><Relationship Id="rId28" Type="http://schemas.openxmlformats.org/officeDocument/2006/relationships/image" Target="media/image26.jpeg"/><Relationship Id="rId27" Type="http://schemas.openxmlformats.org/officeDocument/2006/relationships/image" Target="media/image25.jpeg"/><Relationship Id="rId26" Type="http://schemas.openxmlformats.org/officeDocument/2006/relationships/image" Target="media/image24.jpeg"/><Relationship Id="rId25" Type="http://schemas.openxmlformats.org/officeDocument/2006/relationships/image" Target="media/image23.png"/><Relationship Id="rId24" Type="http://schemas.openxmlformats.org/officeDocument/2006/relationships/image" Target="media/image22.jpeg"/><Relationship Id="rId23" Type="http://schemas.openxmlformats.org/officeDocument/2006/relationships/image" Target="media/image21.jpeg"/><Relationship Id="rId22" Type="http://schemas.openxmlformats.org/officeDocument/2006/relationships/image" Target="media/image20.jpeg"/><Relationship Id="rId21" Type="http://schemas.openxmlformats.org/officeDocument/2006/relationships/image" Target="media/image19.jpeg"/><Relationship Id="rId20" Type="http://schemas.openxmlformats.org/officeDocument/2006/relationships/image" Target="media/image18.jpeg"/><Relationship Id="rId2" Type="http://schemas.openxmlformats.org/officeDocument/2006/relationships/image" Target="media/image2.jpeg"/><Relationship Id="rId19" Type="http://schemas.openxmlformats.org/officeDocument/2006/relationships/image" Target="media/image17.jpeg"/><Relationship Id="rId18" Type="http://schemas.openxmlformats.org/officeDocument/2006/relationships/image" Target="media/image16.jpeg"/><Relationship Id="rId17" Type="http://schemas.openxmlformats.org/officeDocument/2006/relationships/image" Target="media/image15.jpeg"/><Relationship Id="rId16" Type="http://schemas.openxmlformats.org/officeDocument/2006/relationships/image" Target="media/image14.jpeg"/><Relationship Id="rId15" Type="http://schemas.openxmlformats.org/officeDocument/2006/relationships/image" Target="media/image13.jpeg"/><Relationship Id="rId14" Type="http://schemas.openxmlformats.org/officeDocument/2006/relationships/image" Target="media/image12.jpeg"/><Relationship Id="rId131" Type="http://schemas.openxmlformats.org/officeDocument/2006/relationships/fontTable" Target="fontTable.xml"/><Relationship Id="rId130" Type="http://schemas.openxmlformats.org/officeDocument/2006/relationships/styles" Target="styles.xml"/><Relationship Id="rId13" Type="http://schemas.openxmlformats.org/officeDocument/2006/relationships/image" Target="media/image11.jpeg"/><Relationship Id="rId129" Type="http://schemas.openxmlformats.org/officeDocument/2006/relationships/settings" Target="settings.xml"/><Relationship Id="rId128" Type="http://schemas.openxmlformats.org/officeDocument/2006/relationships/image" Target="media/image119.jpeg"/><Relationship Id="rId127" Type="http://schemas.openxmlformats.org/officeDocument/2006/relationships/image" Target="media/image118.jpeg"/><Relationship Id="rId126" Type="http://schemas.openxmlformats.org/officeDocument/2006/relationships/image" Target="media/image117.jpeg"/><Relationship Id="rId125" Type="http://schemas.openxmlformats.org/officeDocument/2006/relationships/image" Target="media/image116.jpeg"/><Relationship Id="rId124" Type="http://schemas.openxmlformats.org/officeDocument/2006/relationships/image" Target="media/image115.jpeg"/><Relationship Id="rId123" Type="http://schemas.openxmlformats.org/officeDocument/2006/relationships/image" Target="media/image114.jpeg"/><Relationship Id="rId122" Type="http://schemas.openxmlformats.org/officeDocument/2006/relationships/footer" Target="footer7.xml"/><Relationship Id="rId121" Type="http://schemas.openxmlformats.org/officeDocument/2006/relationships/image" Target="media/image113.jpeg"/><Relationship Id="rId120" Type="http://schemas.openxmlformats.org/officeDocument/2006/relationships/image" Target="media/image112.jpeg"/><Relationship Id="rId12" Type="http://schemas.openxmlformats.org/officeDocument/2006/relationships/image" Target="media/image10.jpeg"/><Relationship Id="rId119" Type="http://schemas.openxmlformats.org/officeDocument/2006/relationships/image" Target="media/image111.jpeg"/><Relationship Id="rId118" Type="http://schemas.openxmlformats.org/officeDocument/2006/relationships/image" Target="media/image110.jpeg"/><Relationship Id="rId117" Type="http://schemas.openxmlformats.org/officeDocument/2006/relationships/image" Target="media/image109.jpeg"/><Relationship Id="rId116" Type="http://schemas.openxmlformats.org/officeDocument/2006/relationships/image" Target="media/image108.jpeg"/><Relationship Id="rId115" Type="http://schemas.openxmlformats.org/officeDocument/2006/relationships/image" Target="media/image107.jpeg"/><Relationship Id="rId114" Type="http://schemas.openxmlformats.org/officeDocument/2006/relationships/image" Target="media/image106.jpeg"/><Relationship Id="rId113" Type="http://schemas.openxmlformats.org/officeDocument/2006/relationships/image" Target="media/image105.jpeg"/><Relationship Id="rId112" Type="http://schemas.openxmlformats.org/officeDocument/2006/relationships/image" Target="media/image104.jpeg"/><Relationship Id="rId111" Type="http://schemas.openxmlformats.org/officeDocument/2006/relationships/image" Target="media/image103.jpeg"/><Relationship Id="rId110" Type="http://schemas.openxmlformats.org/officeDocument/2006/relationships/image" Target="media/image102.jpeg"/><Relationship Id="rId11" Type="http://schemas.openxmlformats.org/officeDocument/2006/relationships/image" Target="media/image9.jpeg"/><Relationship Id="rId109" Type="http://schemas.openxmlformats.org/officeDocument/2006/relationships/image" Target="media/image101.jpeg"/><Relationship Id="rId108" Type="http://schemas.openxmlformats.org/officeDocument/2006/relationships/image" Target="media/image100.jpeg"/><Relationship Id="rId107" Type="http://schemas.openxmlformats.org/officeDocument/2006/relationships/image" Target="media/image99.png"/><Relationship Id="rId106" Type="http://schemas.openxmlformats.org/officeDocument/2006/relationships/footer" Target="footer6.xml"/><Relationship Id="rId105" Type="http://schemas.openxmlformats.org/officeDocument/2006/relationships/image" Target="media/image98.jpeg"/><Relationship Id="rId104" Type="http://schemas.openxmlformats.org/officeDocument/2006/relationships/image" Target="media/image97.jpeg"/><Relationship Id="rId103" Type="http://schemas.openxmlformats.org/officeDocument/2006/relationships/image" Target="media/image96.jpeg"/><Relationship Id="rId102" Type="http://schemas.openxmlformats.org/officeDocument/2006/relationships/image" Target="media/image95.jpeg"/><Relationship Id="rId101" Type="http://schemas.openxmlformats.org/officeDocument/2006/relationships/image" Target="media/image94.jpeg"/><Relationship Id="rId100" Type="http://schemas.openxmlformats.org/officeDocument/2006/relationships/image" Target="media/image93.jpeg"/><Relationship Id="rId10" Type="http://schemas.openxmlformats.org/officeDocument/2006/relationships/header" Target="header2.xml"/><Relationship Id="rId1" Type="http://schemas.openxmlformats.org/officeDocument/2006/relationships/image" Target="media/image1.jpeg"/></Relationships>
</file>

<file path=docProps/app.xml><?xml version="1.0" encoding="utf-8"?>
<ap:Properties xmlns:vt="http://schemas.openxmlformats.org/officeDocument/2006/docPropsVTypes" xmlns:ap="http://schemas.openxmlformats.org/officeDocument/2006/extended-properties">
  <ap:Application>Kingsoft-PDF</ap:Application>
</ap: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subject>pdfbuilder</dc:subject>
  <dc:creator>Kingsoft-PDF</dc:creator>
  <dcterms:created xsi:type="dcterms:W3CDTF">2023-03-22T13:03:35Z</dcterms:creat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O">
    <vt:lpwstr>wqlLaW5nc29mdCBQREYgdG8gV1BTIDg1</vt:lpwstr>
  </property>
  <property fmtid="{D5CDD505-2E9C-101B-9397-08002B2CF9AE}" pid="3" name="Created">
    <vt:filetime>2023-03-22T13:04:16</vt:filetime>
  </property>
  <property fmtid="{D5CDD505-2E9C-101B-9397-08002B2CF9AE}" pid="4" name="UsrData">
    <vt:lpwstr>641a8bf50d38b700150cf7dc</vt:lpwstr>
  </property>
</Properties>
</file>